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5C9A" w14:textId="75BBCF63" w:rsidR="00100A5B" w:rsidRPr="00DB1823" w:rsidRDefault="00E832BC" w:rsidP="00025696">
      <w:pPr>
        <w:spacing w:line="276" w:lineRule="auto"/>
        <w:jc w:val="center"/>
        <w:rPr>
          <w:rFonts w:ascii="Arial" w:hAnsi="Arial" w:cs="Arial"/>
          <w:b/>
          <w:bCs/>
        </w:rPr>
      </w:pPr>
      <w:r w:rsidRPr="00DB1823">
        <w:rPr>
          <w:rFonts w:ascii="Arial" w:hAnsi="Arial" w:cs="Arial"/>
          <w:b/>
          <w:bCs/>
        </w:rPr>
        <w:t>ТАНИЛЦУУЛГА</w:t>
      </w:r>
    </w:p>
    <w:p w14:paraId="4B47B659" w14:textId="192B5D9C" w:rsidR="00E832BC" w:rsidRPr="00DB1823" w:rsidRDefault="00E832BC" w:rsidP="00025696">
      <w:pPr>
        <w:spacing w:line="276" w:lineRule="auto"/>
        <w:jc w:val="both"/>
        <w:rPr>
          <w:rFonts w:ascii="Arial" w:hAnsi="Arial" w:cs="Arial"/>
        </w:rPr>
      </w:pPr>
    </w:p>
    <w:p w14:paraId="74D3C73C" w14:textId="54DB3ABF" w:rsidR="00E832BC" w:rsidRPr="00DB1823" w:rsidRDefault="00E832BC" w:rsidP="00025696">
      <w:pPr>
        <w:ind w:left="5040"/>
        <w:jc w:val="both"/>
        <w:rPr>
          <w:rFonts w:ascii="Arial" w:hAnsi="Arial" w:cs="Arial"/>
        </w:rPr>
      </w:pPr>
      <w:r w:rsidRPr="00DB1823">
        <w:rPr>
          <w:rFonts w:ascii="Arial" w:hAnsi="Arial" w:cs="Arial"/>
        </w:rPr>
        <w:t xml:space="preserve">“Гэр бүлийн тухай хуульд нэмэлт, </w:t>
      </w:r>
    </w:p>
    <w:p w14:paraId="401357A6" w14:textId="77777777" w:rsidR="00E832BC" w:rsidRPr="00DB1823" w:rsidRDefault="00E832BC" w:rsidP="00025696">
      <w:pPr>
        <w:ind w:left="5040"/>
        <w:jc w:val="both"/>
        <w:rPr>
          <w:rFonts w:ascii="Arial" w:hAnsi="Arial" w:cs="Arial"/>
        </w:rPr>
      </w:pPr>
      <w:r w:rsidRPr="00DB1823">
        <w:rPr>
          <w:rFonts w:ascii="Arial" w:hAnsi="Arial" w:cs="Arial"/>
        </w:rPr>
        <w:t xml:space="preserve">өөрчлөлт оруулах тухай” хуулийн </w:t>
      </w:r>
    </w:p>
    <w:p w14:paraId="57AFACA7" w14:textId="7FDEC2A2" w:rsidR="00E832BC" w:rsidRPr="00C16D81" w:rsidRDefault="00DB1823" w:rsidP="00025696">
      <w:pPr>
        <w:ind w:left="5040"/>
        <w:jc w:val="both"/>
        <w:rPr>
          <w:rFonts w:ascii="Arial" w:hAnsi="Arial" w:cs="Arial"/>
          <w:lang w:val="mn-MN"/>
        </w:rPr>
      </w:pPr>
      <w:r>
        <w:rPr>
          <w:rFonts w:ascii="Arial" w:hAnsi="Arial" w:cs="Arial"/>
          <w:lang w:val="mn-MN"/>
        </w:rPr>
        <w:t xml:space="preserve">                </w:t>
      </w:r>
      <w:r w:rsidR="00E832BC" w:rsidRPr="00DB1823">
        <w:rPr>
          <w:rFonts w:ascii="Arial" w:hAnsi="Arial" w:cs="Arial"/>
        </w:rPr>
        <w:t xml:space="preserve">төслийн </w:t>
      </w:r>
      <w:r w:rsidR="00C16D81">
        <w:rPr>
          <w:rFonts w:ascii="Arial" w:hAnsi="Arial" w:cs="Arial"/>
          <w:lang w:val="mn-MN"/>
        </w:rPr>
        <w:t>талаар</w:t>
      </w:r>
    </w:p>
    <w:p w14:paraId="2FB2E504" w14:textId="6A1022C8" w:rsidR="00E832BC" w:rsidRPr="00DB1823" w:rsidRDefault="00E832BC" w:rsidP="00025696">
      <w:pPr>
        <w:spacing w:line="276" w:lineRule="auto"/>
        <w:jc w:val="both"/>
        <w:rPr>
          <w:rFonts w:ascii="Arial" w:hAnsi="Arial" w:cs="Arial"/>
        </w:rPr>
      </w:pPr>
    </w:p>
    <w:p w14:paraId="3295B06C" w14:textId="25C2535C" w:rsidR="00DB1823" w:rsidRPr="00DB1823" w:rsidRDefault="00DB1823" w:rsidP="00025696">
      <w:pPr>
        <w:spacing w:line="276" w:lineRule="auto"/>
        <w:ind w:firstLine="720"/>
        <w:jc w:val="both"/>
        <w:rPr>
          <w:rFonts w:ascii="Arial" w:hAnsi="Arial" w:cs="Arial"/>
        </w:rPr>
      </w:pPr>
      <w:r w:rsidRPr="00DB1823">
        <w:rPr>
          <w:rFonts w:ascii="Arial" w:hAnsi="Arial" w:cs="Arial"/>
        </w:rPr>
        <w:t>Гэр бүл нь хүний хөгжлийн анхдагч орчин, нийгмийн үндсэн нэгж, соёл, уламжлал өвлөгдөн шинэчлэгдэх, аж төрөх ёсны бичил ахуй юм. Гэр бүлийн тухай хууль нь нийгмийн суурь харилцааг зохицуулдаг гол хуули</w:t>
      </w:r>
      <w:r w:rsidR="0067688C">
        <w:rPr>
          <w:rFonts w:ascii="Arial" w:hAnsi="Arial" w:cs="Arial"/>
          <w:lang w:val="mn-MN"/>
        </w:rPr>
        <w:t>й</w:t>
      </w:r>
      <w:r w:rsidRPr="00DB1823">
        <w:rPr>
          <w:rFonts w:ascii="Arial" w:hAnsi="Arial" w:cs="Arial"/>
        </w:rPr>
        <w:t>н нэг юм. Монгол Улс</w:t>
      </w:r>
      <w:r>
        <w:rPr>
          <w:rFonts w:ascii="Arial" w:hAnsi="Arial" w:cs="Arial"/>
          <w:lang w:val="mn-MN"/>
        </w:rPr>
        <w:t xml:space="preserve"> </w:t>
      </w:r>
      <w:r w:rsidRPr="00DB1823">
        <w:rPr>
          <w:rFonts w:ascii="Arial" w:hAnsi="Arial" w:cs="Arial"/>
        </w:rPr>
        <w:t xml:space="preserve">1973 онд анх Гэр бүлийн тухай хуулийг батлан, энэ төрлийн харилцааг </w:t>
      </w:r>
      <w:r>
        <w:rPr>
          <w:rFonts w:ascii="Arial" w:hAnsi="Arial" w:cs="Arial"/>
          <w:lang w:val="mn-MN"/>
        </w:rPr>
        <w:t xml:space="preserve">тусгайлсан хуулиар </w:t>
      </w:r>
      <w:r w:rsidRPr="00DB1823">
        <w:rPr>
          <w:rFonts w:ascii="Arial" w:hAnsi="Arial" w:cs="Arial"/>
        </w:rPr>
        <w:t>зохицуулж эхэлсэн байна. Одоогийн мөрдөж байгаа Гэр бүлийн тухай хууль нь 1999 оны 6 дугаар сарын</w:t>
      </w:r>
      <w:r>
        <w:rPr>
          <w:rFonts w:ascii="Arial" w:hAnsi="Arial" w:cs="Arial"/>
          <w:lang w:val="mn-MN"/>
        </w:rPr>
        <w:t xml:space="preserve"> </w:t>
      </w:r>
      <w:r w:rsidRPr="00DB1823">
        <w:rPr>
          <w:rFonts w:ascii="Arial" w:hAnsi="Arial" w:cs="Arial"/>
        </w:rPr>
        <w:t xml:space="preserve">11-ний өдөр батлагдаж, 1999 оны 8 дугаар сарын 01-ний өдрөөс мөрдөгдөж эхэлжээ.  </w:t>
      </w:r>
    </w:p>
    <w:p w14:paraId="501ED4E0" w14:textId="77777777" w:rsidR="00DB1823" w:rsidRPr="00DB1823" w:rsidRDefault="00DB1823" w:rsidP="00025696">
      <w:pPr>
        <w:spacing w:line="276" w:lineRule="auto"/>
        <w:jc w:val="both"/>
        <w:rPr>
          <w:rFonts w:ascii="Arial" w:hAnsi="Arial" w:cs="Arial"/>
        </w:rPr>
      </w:pPr>
    </w:p>
    <w:p w14:paraId="1300A4C5" w14:textId="3C8A7BC2" w:rsidR="00E832BC" w:rsidRDefault="00E832BC" w:rsidP="00025696">
      <w:pPr>
        <w:spacing w:line="276" w:lineRule="auto"/>
        <w:ind w:firstLine="720"/>
        <w:jc w:val="both"/>
        <w:rPr>
          <w:rFonts w:ascii="Arial" w:hAnsi="Arial" w:cs="Arial"/>
        </w:rPr>
      </w:pPr>
      <w:r w:rsidRPr="00DB1823">
        <w:rPr>
          <w:rFonts w:ascii="Arial" w:hAnsi="Arial" w:cs="Arial"/>
        </w:rPr>
        <w:t>Гэр бүлийн тухай хууль хэрэгжиж эхэлснээс хойших 23 жилийн хугацаанд</w:t>
      </w:r>
      <w:r w:rsidR="002B352C">
        <w:rPr>
          <w:rFonts w:ascii="Arial" w:hAnsi="Arial" w:cs="Arial"/>
          <w:lang w:val="mn-MN"/>
        </w:rPr>
        <w:t xml:space="preserve"> </w:t>
      </w:r>
      <w:r w:rsidRPr="00DB1823">
        <w:rPr>
          <w:rFonts w:ascii="Arial" w:hAnsi="Arial" w:cs="Arial"/>
        </w:rPr>
        <w:t xml:space="preserve">2002, 2011, 2012, 2016, 2018, 2021 онуудад </w:t>
      </w:r>
      <w:r w:rsidR="00025696" w:rsidRPr="00DB1823">
        <w:rPr>
          <w:rFonts w:ascii="Arial" w:hAnsi="Arial" w:cs="Arial"/>
        </w:rPr>
        <w:t xml:space="preserve">6 удаа </w:t>
      </w:r>
      <w:r w:rsidRPr="00DB1823">
        <w:rPr>
          <w:rFonts w:ascii="Arial" w:hAnsi="Arial" w:cs="Arial"/>
        </w:rPr>
        <w:t>нэмэлт, өөрчлөлт орс</w:t>
      </w:r>
      <w:r w:rsidR="006D4541">
        <w:rPr>
          <w:rFonts w:ascii="Arial" w:hAnsi="Arial" w:cs="Arial"/>
          <w:lang w:val="mn-MN"/>
        </w:rPr>
        <w:t>о</w:t>
      </w:r>
      <w:r w:rsidRPr="00DB1823">
        <w:rPr>
          <w:rFonts w:ascii="Arial" w:hAnsi="Arial" w:cs="Arial"/>
        </w:rPr>
        <w:t>н боловч эдгээр нэмэлт, өөрчлөлтүүд нь гэр бүлийн харилцаанд тулгамдаад байгаа асуудлыг шийдвэрлэхэд чиглэсэн гэхээс илүүтэй салбарын харилцааг зохицуулсан бусад хуулийн шинэчлэлийг дагалдан хийгдсэн байна.</w:t>
      </w:r>
    </w:p>
    <w:p w14:paraId="114FD599" w14:textId="3EC21251" w:rsidR="002B352C" w:rsidRDefault="002B352C" w:rsidP="00025696">
      <w:pPr>
        <w:spacing w:line="276" w:lineRule="auto"/>
        <w:ind w:firstLine="720"/>
        <w:jc w:val="both"/>
        <w:rPr>
          <w:rFonts w:ascii="Arial" w:hAnsi="Arial" w:cs="Arial"/>
        </w:rPr>
      </w:pPr>
    </w:p>
    <w:p w14:paraId="106E86B5" w14:textId="186EAA31" w:rsidR="002B352C" w:rsidRPr="0083550E" w:rsidRDefault="002B352C" w:rsidP="00025696">
      <w:pPr>
        <w:spacing w:line="276" w:lineRule="auto"/>
        <w:ind w:firstLine="720"/>
        <w:jc w:val="both"/>
        <w:rPr>
          <w:rFonts w:ascii="Arial" w:hAnsi="Arial" w:cs="Arial"/>
        </w:rPr>
      </w:pPr>
      <w:r>
        <w:rPr>
          <w:rFonts w:ascii="Arial" w:hAnsi="Arial" w:cs="Arial"/>
          <w:lang w:val="mn-MN"/>
        </w:rPr>
        <w:t xml:space="preserve">Гэр бүлийн </w:t>
      </w:r>
      <w:r w:rsidR="00025696">
        <w:rPr>
          <w:rFonts w:ascii="Arial" w:hAnsi="Arial" w:cs="Arial"/>
          <w:lang w:val="mn-MN"/>
        </w:rPr>
        <w:t xml:space="preserve">тухай </w:t>
      </w:r>
      <w:r>
        <w:rPr>
          <w:rFonts w:ascii="Arial" w:hAnsi="Arial" w:cs="Arial"/>
          <w:lang w:val="mn-MN"/>
        </w:rPr>
        <w:t xml:space="preserve">хуулинд тодорхой хэмжээгээр зохицуулагдсан боловч зайлшгүй өөрчлөх шаардлагатай </w:t>
      </w:r>
      <w:r w:rsidR="006D4541">
        <w:rPr>
          <w:rFonts w:ascii="Arial" w:hAnsi="Arial" w:cs="Arial"/>
          <w:lang w:val="mn-MN"/>
        </w:rPr>
        <w:t xml:space="preserve">хэд хэдэн </w:t>
      </w:r>
      <w:r>
        <w:rPr>
          <w:rFonts w:ascii="Arial" w:hAnsi="Arial" w:cs="Arial"/>
          <w:lang w:val="mn-MN"/>
        </w:rPr>
        <w:t xml:space="preserve">асуудал </w:t>
      </w:r>
      <w:r w:rsidR="006D4541">
        <w:rPr>
          <w:rFonts w:ascii="Arial" w:hAnsi="Arial" w:cs="Arial"/>
          <w:lang w:val="mn-MN"/>
        </w:rPr>
        <w:t>байгаагаас хамгийн тулгамдсан нь</w:t>
      </w:r>
      <w:r>
        <w:rPr>
          <w:rFonts w:ascii="Arial" w:hAnsi="Arial" w:cs="Arial"/>
          <w:lang w:val="mn-MN"/>
        </w:rPr>
        <w:t xml:space="preserve"> гэр</w:t>
      </w:r>
      <w:r w:rsidR="00D57B4E">
        <w:rPr>
          <w:rFonts w:ascii="Arial" w:hAnsi="Arial" w:cs="Arial"/>
          <w:lang w:val="mn-MN"/>
        </w:rPr>
        <w:t>лэлт</w:t>
      </w:r>
      <w:r>
        <w:rPr>
          <w:rFonts w:ascii="Arial" w:hAnsi="Arial" w:cs="Arial"/>
          <w:lang w:val="mn-MN"/>
        </w:rPr>
        <w:t xml:space="preserve"> цуцлах үед үүс</w:t>
      </w:r>
      <w:r w:rsidR="00025696">
        <w:rPr>
          <w:rFonts w:ascii="Arial" w:hAnsi="Arial" w:cs="Arial"/>
          <w:lang w:val="mn-MN"/>
        </w:rPr>
        <w:t>дэг</w:t>
      </w:r>
      <w:r>
        <w:rPr>
          <w:rFonts w:ascii="Arial" w:hAnsi="Arial" w:cs="Arial"/>
          <w:lang w:val="mn-MN"/>
        </w:rPr>
        <w:t xml:space="preserve"> хүүхдийн тэтгэлгийг тооцох аргачлал, </w:t>
      </w:r>
      <w:r w:rsidRPr="00DB1823">
        <w:rPr>
          <w:rFonts w:ascii="Arial" w:hAnsi="Arial" w:cs="Arial"/>
        </w:rPr>
        <w:t>хүүхдээ тэжээн тэтгэх үүргийн дагуу шүүхээс т</w:t>
      </w:r>
      <w:r>
        <w:rPr>
          <w:rFonts w:ascii="Arial" w:hAnsi="Arial" w:cs="Arial"/>
          <w:lang w:val="mn-MN"/>
        </w:rPr>
        <w:t xml:space="preserve">огтоогдсон тэтгэлгийн төлөлтийн байдал, тэтгэлэгт нэмж оруулах шаардлагатай </w:t>
      </w:r>
      <w:r w:rsidR="00025696">
        <w:rPr>
          <w:rFonts w:ascii="Arial" w:hAnsi="Arial" w:cs="Arial"/>
          <w:lang w:val="mn-MN"/>
        </w:rPr>
        <w:t xml:space="preserve">эрүүл мэнд, эм, эмчилгээний </w:t>
      </w:r>
      <w:r>
        <w:rPr>
          <w:rFonts w:ascii="Arial" w:hAnsi="Arial" w:cs="Arial"/>
          <w:lang w:val="mn-MN"/>
        </w:rPr>
        <w:t xml:space="preserve">зардлын асуудал юм. </w:t>
      </w:r>
    </w:p>
    <w:p w14:paraId="055E1DF2" w14:textId="77777777" w:rsidR="002B352C" w:rsidRPr="00025696" w:rsidRDefault="002B352C" w:rsidP="00025696">
      <w:pPr>
        <w:spacing w:line="276" w:lineRule="auto"/>
        <w:ind w:firstLine="720"/>
        <w:jc w:val="both"/>
        <w:rPr>
          <w:rFonts w:ascii="Arial" w:hAnsi="Arial" w:cs="Arial"/>
          <w:lang w:val="mn-MN"/>
        </w:rPr>
      </w:pPr>
    </w:p>
    <w:p w14:paraId="21C11A0F" w14:textId="2BED05F1" w:rsidR="00E832BC" w:rsidRPr="006D4541" w:rsidRDefault="00E832BC" w:rsidP="00025696">
      <w:pPr>
        <w:spacing w:line="276" w:lineRule="auto"/>
        <w:ind w:firstLine="720"/>
        <w:jc w:val="both"/>
        <w:rPr>
          <w:rFonts w:ascii="Arial" w:hAnsi="Arial" w:cs="Arial"/>
          <w:lang w:val="mn-MN"/>
        </w:rPr>
      </w:pPr>
      <w:r w:rsidRPr="006D4541">
        <w:rPr>
          <w:rFonts w:ascii="Arial" w:hAnsi="Arial" w:cs="Arial"/>
          <w:lang w:val="mn-MN"/>
        </w:rPr>
        <w:t xml:space="preserve">Одоо хүчин төгөлдөр үйлчилж байгаа Гэр бүлийн тухай хуулийн 40 дүгээр зүйлд хүүхдэд олгох тэтгэлэг, түүний хэмжээг зохицуулсан байдаг. Хүүхдэд олгох тэтгэлгийг түүний насны байдлыг харгалзан “11 хүртэлх насны хүүхдэд тухайн бүс нутагт тогтоогдсон амьжиргааны доод түвшингийн 50 хувиар, 11-16 нас /суралцаж байгаа бол 18 нас/-тай болон насанд хүрсэн боловч хөдөлмөрийн чадваргүй хүүхдэд амьжиргааны доод түвшингийн хэмжээгээр” тогтоохоор тус тус хуульчилсан байна. </w:t>
      </w:r>
    </w:p>
    <w:p w14:paraId="08117F4E" w14:textId="77777777" w:rsidR="00E832BC" w:rsidRPr="006D4541" w:rsidRDefault="00E832BC" w:rsidP="00025696">
      <w:pPr>
        <w:spacing w:line="276" w:lineRule="auto"/>
        <w:jc w:val="both"/>
        <w:rPr>
          <w:rFonts w:ascii="Arial" w:hAnsi="Arial" w:cs="Arial"/>
          <w:lang w:val="mn-MN"/>
        </w:rPr>
      </w:pPr>
    </w:p>
    <w:p w14:paraId="224D7C40" w14:textId="77777777" w:rsidR="00E832BC" w:rsidRPr="006D4541" w:rsidRDefault="00E832BC" w:rsidP="00025696">
      <w:pPr>
        <w:spacing w:line="276" w:lineRule="auto"/>
        <w:ind w:firstLine="720"/>
        <w:jc w:val="both"/>
        <w:rPr>
          <w:rFonts w:ascii="Arial" w:hAnsi="Arial" w:cs="Arial"/>
          <w:lang w:val="mn-MN"/>
        </w:rPr>
      </w:pPr>
      <w:r w:rsidRPr="006D4541">
        <w:rPr>
          <w:rFonts w:ascii="Arial" w:hAnsi="Arial" w:cs="Arial"/>
          <w:lang w:val="mn-MN"/>
        </w:rPr>
        <w:t>Хүн амын амьжиргааны доод түвшинг Үндэсний статистикийн газрын даргын тушаалаар баталдаг бөгөөд 2022 оны байдлаар:</w:t>
      </w:r>
    </w:p>
    <w:p w14:paraId="11A45D79" w14:textId="77777777" w:rsidR="00E832BC" w:rsidRPr="006D4541" w:rsidRDefault="00E832BC" w:rsidP="00025696">
      <w:pPr>
        <w:spacing w:line="276" w:lineRule="auto"/>
        <w:jc w:val="both"/>
        <w:rPr>
          <w:rFonts w:ascii="Arial" w:hAnsi="Arial" w:cs="Arial"/>
          <w:lang w:val="mn-MN"/>
        </w:rPr>
      </w:pPr>
    </w:p>
    <w:p w14:paraId="69A2A39A" w14:textId="77777777" w:rsidR="00E832BC" w:rsidRPr="006D4541" w:rsidRDefault="00E832BC" w:rsidP="00025696">
      <w:pPr>
        <w:spacing w:line="276" w:lineRule="auto"/>
        <w:ind w:left="720"/>
        <w:jc w:val="both"/>
        <w:rPr>
          <w:rFonts w:ascii="Arial" w:hAnsi="Arial" w:cs="Arial"/>
          <w:lang w:val="mn-MN"/>
        </w:rPr>
      </w:pPr>
      <w:r w:rsidRPr="006D4541">
        <w:rPr>
          <w:rFonts w:ascii="Arial" w:hAnsi="Arial" w:cs="Arial"/>
          <w:lang w:val="mn-MN"/>
        </w:rPr>
        <w:t>Баруун бүс</w:t>
      </w:r>
      <w:r w:rsidRPr="006D4541">
        <w:rPr>
          <w:rFonts w:ascii="Arial" w:hAnsi="Arial" w:cs="Arial"/>
          <w:lang w:val="mn-MN"/>
        </w:rPr>
        <w:tab/>
      </w:r>
      <w:r w:rsidRPr="006D4541">
        <w:rPr>
          <w:rFonts w:ascii="Arial" w:hAnsi="Arial" w:cs="Arial"/>
          <w:lang w:val="mn-MN"/>
        </w:rPr>
        <w:tab/>
        <w:t xml:space="preserve">- </w:t>
      </w:r>
      <w:r w:rsidRPr="006D4541">
        <w:rPr>
          <w:rFonts w:ascii="Arial" w:hAnsi="Arial" w:cs="Arial"/>
          <w:lang w:val="mn-MN"/>
        </w:rPr>
        <w:tab/>
        <w:t xml:space="preserve">238,800 </w:t>
      </w:r>
    </w:p>
    <w:p w14:paraId="1F6B3113" w14:textId="77777777" w:rsidR="00E832BC" w:rsidRPr="006D4541" w:rsidRDefault="00E832BC" w:rsidP="00025696">
      <w:pPr>
        <w:spacing w:line="276" w:lineRule="auto"/>
        <w:ind w:left="720"/>
        <w:jc w:val="both"/>
        <w:rPr>
          <w:rFonts w:ascii="Arial" w:hAnsi="Arial" w:cs="Arial"/>
          <w:lang w:val="mn-MN"/>
        </w:rPr>
      </w:pPr>
      <w:r w:rsidRPr="006D4541">
        <w:rPr>
          <w:rFonts w:ascii="Arial" w:hAnsi="Arial" w:cs="Arial"/>
          <w:lang w:val="mn-MN"/>
        </w:rPr>
        <w:t xml:space="preserve">Хангайн бүс </w:t>
      </w:r>
      <w:r w:rsidRPr="006D4541">
        <w:rPr>
          <w:rFonts w:ascii="Arial" w:hAnsi="Arial" w:cs="Arial"/>
          <w:lang w:val="mn-MN"/>
        </w:rPr>
        <w:tab/>
      </w:r>
      <w:r w:rsidRPr="006D4541">
        <w:rPr>
          <w:rFonts w:ascii="Arial" w:hAnsi="Arial" w:cs="Arial"/>
          <w:lang w:val="mn-MN"/>
        </w:rPr>
        <w:tab/>
        <w:t xml:space="preserve">- </w:t>
      </w:r>
      <w:r w:rsidRPr="006D4541">
        <w:rPr>
          <w:rFonts w:ascii="Arial" w:hAnsi="Arial" w:cs="Arial"/>
          <w:lang w:val="mn-MN"/>
        </w:rPr>
        <w:tab/>
        <w:t>240,400</w:t>
      </w:r>
    </w:p>
    <w:p w14:paraId="6E466F7B" w14:textId="77777777" w:rsidR="00E832BC" w:rsidRPr="006D4541" w:rsidRDefault="00E832BC" w:rsidP="00025696">
      <w:pPr>
        <w:spacing w:line="276" w:lineRule="auto"/>
        <w:ind w:left="720"/>
        <w:jc w:val="both"/>
        <w:rPr>
          <w:rFonts w:ascii="Arial" w:hAnsi="Arial" w:cs="Arial"/>
          <w:lang w:val="mn-MN"/>
        </w:rPr>
      </w:pPr>
      <w:r w:rsidRPr="006D4541">
        <w:rPr>
          <w:rFonts w:ascii="Arial" w:hAnsi="Arial" w:cs="Arial"/>
          <w:lang w:val="mn-MN"/>
        </w:rPr>
        <w:t xml:space="preserve">Төвийн бүс </w:t>
      </w:r>
      <w:r w:rsidRPr="006D4541">
        <w:rPr>
          <w:rFonts w:ascii="Arial" w:hAnsi="Arial" w:cs="Arial"/>
          <w:lang w:val="mn-MN"/>
        </w:rPr>
        <w:tab/>
      </w:r>
      <w:r w:rsidRPr="006D4541">
        <w:rPr>
          <w:rFonts w:ascii="Arial" w:hAnsi="Arial" w:cs="Arial"/>
          <w:lang w:val="mn-MN"/>
        </w:rPr>
        <w:tab/>
        <w:t xml:space="preserve">- </w:t>
      </w:r>
      <w:r w:rsidRPr="006D4541">
        <w:rPr>
          <w:rFonts w:ascii="Arial" w:hAnsi="Arial" w:cs="Arial"/>
          <w:lang w:val="mn-MN"/>
        </w:rPr>
        <w:tab/>
        <w:t>239,200</w:t>
      </w:r>
    </w:p>
    <w:p w14:paraId="1F2FA9C3" w14:textId="77777777" w:rsidR="00E832BC" w:rsidRPr="006D4541" w:rsidRDefault="00E832BC" w:rsidP="00025696">
      <w:pPr>
        <w:spacing w:line="276" w:lineRule="auto"/>
        <w:ind w:left="720"/>
        <w:jc w:val="both"/>
        <w:rPr>
          <w:rFonts w:ascii="Arial" w:hAnsi="Arial" w:cs="Arial"/>
          <w:lang w:val="mn-MN"/>
        </w:rPr>
      </w:pPr>
      <w:r w:rsidRPr="006D4541">
        <w:rPr>
          <w:rFonts w:ascii="Arial" w:hAnsi="Arial" w:cs="Arial"/>
          <w:lang w:val="mn-MN"/>
        </w:rPr>
        <w:t xml:space="preserve">Зүүн бүс </w:t>
      </w:r>
      <w:r w:rsidRPr="006D4541">
        <w:rPr>
          <w:rFonts w:ascii="Arial" w:hAnsi="Arial" w:cs="Arial"/>
          <w:lang w:val="mn-MN"/>
        </w:rPr>
        <w:tab/>
      </w:r>
      <w:r w:rsidRPr="006D4541">
        <w:rPr>
          <w:rFonts w:ascii="Arial" w:hAnsi="Arial" w:cs="Arial"/>
          <w:lang w:val="mn-MN"/>
        </w:rPr>
        <w:tab/>
        <w:t xml:space="preserve">- </w:t>
      </w:r>
      <w:r w:rsidRPr="006D4541">
        <w:rPr>
          <w:rFonts w:ascii="Arial" w:hAnsi="Arial" w:cs="Arial"/>
          <w:lang w:val="mn-MN"/>
        </w:rPr>
        <w:tab/>
        <w:t>236,400</w:t>
      </w:r>
    </w:p>
    <w:p w14:paraId="02905CDC" w14:textId="792D1A9C" w:rsidR="00E832BC" w:rsidRPr="006D4541" w:rsidRDefault="00E832BC" w:rsidP="00025696">
      <w:pPr>
        <w:spacing w:line="276" w:lineRule="auto"/>
        <w:ind w:left="720"/>
        <w:jc w:val="both"/>
        <w:rPr>
          <w:rFonts w:ascii="Arial" w:hAnsi="Arial" w:cs="Arial"/>
          <w:lang w:val="mn-MN"/>
        </w:rPr>
      </w:pPr>
      <w:r w:rsidRPr="006D4541">
        <w:rPr>
          <w:rFonts w:ascii="Arial" w:hAnsi="Arial" w:cs="Arial"/>
          <w:lang w:val="mn-MN"/>
        </w:rPr>
        <w:t xml:space="preserve">Улаанбаатар </w:t>
      </w:r>
      <w:r w:rsidRPr="006D4541">
        <w:rPr>
          <w:rFonts w:ascii="Arial" w:hAnsi="Arial" w:cs="Arial"/>
          <w:lang w:val="mn-MN"/>
        </w:rPr>
        <w:tab/>
        <w:t xml:space="preserve">- </w:t>
      </w:r>
      <w:r w:rsidRPr="006D4541">
        <w:rPr>
          <w:rFonts w:ascii="Arial" w:hAnsi="Arial" w:cs="Arial"/>
          <w:lang w:val="mn-MN"/>
        </w:rPr>
        <w:tab/>
        <w:t>277,800 төгрөгөөр тус тус тогтоожээ.</w:t>
      </w:r>
    </w:p>
    <w:p w14:paraId="77470E2E" w14:textId="77777777" w:rsidR="00E832BC" w:rsidRPr="006D4541" w:rsidRDefault="00E832BC" w:rsidP="00025696">
      <w:pPr>
        <w:spacing w:line="276" w:lineRule="auto"/>
        <w:jc w:val="both"/>
        <w:rPr>
          <w:rFonts w:ascii="Arial" w:hAnsi="Arial" w:cs="Arial"/>
          <w:lang w:val="mn-MN"/>
        </w:rPr>
      </w:pPr>
    </w:p>
    <w:p w14:paraId="7BF7E5A2" w14:textId="3B739597" w:rsidR="00E832BC" w:rsidRPr="006D4541" w:rsidRDefault="00E832BC" w:rsidP="00025696">
      <w:pPr>
        <w:spacing w:line="276" w:lineRule="auto"/>
        <w:ind w:firstLine="720"/>
        <w:jc w:val="both"/>
        <w:rPr>
          <w:rFonts w:ascii="Arial" w:hAnsi="Arial" w:cs="Arial"/>
          <w:lang w:val="mn-MN"/>
        </w:rPr>
      </w:pPr>
      <w:r w:rsidRPr="006D4541">
        <w:rPr>
          <w:rFonts w:ascii="Arial" w:hAnsi="Arial" w:cs="Arial"/>
          <w:lang w:val="mn-MN"/>
        </w:rPr>
        <w:lastRenderedPageBreak/>
        <w:t>Хүнс, өргөн хэрэглээний бараа бүтээгдэхүүн, хичээлийн хэрэгсэл, эм, эрүүл мэндийн үйлчилгээний үнийн өсөлттэй харьцуулахад хүүхдэд олгогдох тэтгэлгийн хэмжээ маш бага байна. Хүүхдийн тэтгэлгийн хэмжээг амьжиргааны доод түвшингээр тогтоож байгаа</w:t>
      </w:r>
      <w:r w:rsidR="0083550E">
        <w:rPr>
          <w:rFonts w:ascii="Arial" w:hAnsi="Arial" w:cs="Arial"/>
          <w:lang w:val="mn-MN"/>
        </w:rPr>
        <w:t xml:space="preserve"> нь хүүхдийн наад захын хэрэгцээ</w:t>
      </w:r>
      <w:r w:rsidRPr="006D4541">
        <w:rPr>
          <w:rFonts w:ascii="Arial" w:hAnsi="Arial" w:cs="Arial"/>
          <w:lang w:val="mn-MN"/>
        </w:rPr>
        <w:t>г</w:t>
      </w:r>
      <w:r w:rsidR="0083550E">
        <w:rPr>
          <w:rFonts w:ascii="Arial" w:hAnsi="Arial" w:cs="Arial"/>
          <w:lang w:val="mn-MN"/>
        </w:rPr>
        <w:t xml:space="preserve"> хангахад хүрэлцэхгүй байгаа тул</w:t>
      </w:r>
      <w:r w:rsidRPr="006D4541">
        <w:rPr>
          <w:rFonts w:ascii="Arial" w:hAnsi="Arial" w:cs="Arial"/>
          <w:lang w:val="mn-MN"/>
        </w:rPr>
        <w:t xml:space="preserve"> тэтгэлэг төлөгчийн цалин орлоготой уялдуулах байдлаар өөрчлөх шаардлагатай гэж үзлээ. </w:t>
      </w:r>
    </w:p>
    <w:p w14:paraId="70317069" w14:textId="77777777" w:rsidR="00E832BC" w:rsidRPr="006D4541" w:rsidRDefault="00E832BC" w:rsidP="00025696">
      <w:pPr>
        <w:spacing w:line="276" w:lineRule="auto"/>
        <w:jc w:val="both"/>
        <w:rPr>
          <w:rFonts w:ascii="Arial" w:hAnsi="Arial" w:cs="Arial"/>
          <w:lang w:val="mn-MN"/>
        </w:rPr>
      </w:pPr>
    </w:p>
    <w:p w14:paraId="33B25006" w14:textId="0C1F4662" w:rsidR="00E832BC" w:rsidRPr="006D4541" w:rsidRDefault="00E832BC" w:rsidP="00025696">
      <w:pPr>
        <w:spacing w:line="276" w:lineRule="auto"/>
        <w:ind w:firstLine="720"/>
        <w:jc w:val="both"/>
        <w:rPr>
          <w:rFonts w:ascii="Arial" w:hAnsi="Arial" w:cs="Arial"/>
          <w:lang w:val="mn-MN"/>
        </w:rPr>
      </w:pPr>
      <w:r w:rsidRPr="006D4541">
        <w:rPr>
          <w:rFonts w:ascii="Arial" w:hAnsi="Arial" w:cs="Arial"/>
          <w:lang w:val="mn-MN"/>
        </w:rPr>
        <w:t>Эцэг, эхийн хүүхдээ тэжээн тэтгэх үүргийн дагуу шүүхээс тэтгэлэг тогтоодог боловч бодит байдалд хүүхдийн тэтгэлэг бүрэн төлөгдөхгүй, түүнээс улбаалан хүүхдийн наад захын хэрэгцээ хангагдахгүй байх, хоол тэжээлийн доройтолд орох зэргээр хүүхдийн амьд явах, эрүүл өсөн бойжих, сурч боловсрох нөхцөлийг сулруулж байна. Шүүхийн шийдвэр гүйцэтгэх ерөнхий газраас авсан мэдээллээр 2021 оны байдлаар 13886 хүүхэд тэтгэлэг авах</w:t>
      </w:r>
      <w:r w:rsidR="00DB1823">
        <w:rPr>
          <w:rFonts w:ascii="Arial" w:hAnsi="Arial" w:cs="Arial"/>
          <w:lang w:val="mn-MN"/>
        </w:rPr>
        <w:t xml:space="preserve"> ёстойгоос</w:t>
      </w:r>
      <w:r w:rsidRPr="006D4541">
        <w:rPr>
          <w:rFonts w:ascii="Arial" w:hAnsi="Arial" w:cs="Arial"/>
          <w:lang w:val="mn-MN"/>
        </w:rPr>
        <w:t xml:space="preserve"> 4150 </w:t>
      </w:r>
      <w:r w:rsidR="002C6ED2" w:rsidRPr="00290D4F">
        <w:rPr>
          <w:rFonts w:ascii="Arial" w:hAnsi="Arial" w:cs="Arial"/>
          <w:color w:val="000000" w:themeColor="text1"/>
          <w:lang w:val="mn-MN"/>
        </w:rPr>
        <w:t>хүүхэд тогтмол авч байгаа бол</w:t>
      </w:r>
      <w:r w:rsidR="002C6ED2" w:rsidRPr="006D4541">
        <w:rPr>
          <w:rFonts w:ascii="Arial" w:hAnsi="Arial" w:cs="Arial"/>
          <w:lang w:val="mn-MN"/>
        </w:rPr>
        <w:t xml:space="preserve"> </w:t>
      </w:r>
      <w:r w:rsidRPr="006D4541">
        <w:rPr>
          <w:rFonts w:ascii="Arial" w:hAnsi="Arial" w:cs="Arial"/>
          <w:lang w:val="mn-MN"/>
        </w:rPr>
        <w:t xml:space="preserve">9736 хүүхэд тэтгэлгээ авч чадахгүй байна. Төлөгдөөгүй тэтгэлгийг мөнгө дүнгээр тооцвол 33,978.4 сая төгрөг байгаа нь одоогийн хууль эрх зүйн орчинг зайлшгүй өөрчлөх шаардлагатайг харуулж байна. </w:t>
      </w:r>
    </w:p>
    <w:p w14:paraId="5AB4D4F6" w14:textId="77777777" w:rsidR="00E832BC" w:rsidRPr="006D4541" w:rsidRDefault="00E832BC" w:rsidP="00025696">
      <w:pPr>
        <w:spacing w:line="276" w:lineRule="auto"/>
        <w:jc w:val="both"/>
        <w:rPr>
          <w:rFonts w:ascii="Arial" w:hAnsi="Arial" w:cs="Arial"/>
          <w:lang w:val="mn-MN"/>
        </w:rPr>
      </w:pPr>
    </w:p>
    <w:p w14:paraId="665AD8F3" w14:textId="7916C616" w:rsidR="00E832BC" w:rsidRPr="00025696" w:rsidRDefault="00E832BC" w:rsidP="00025696">
      <w:pPr>
        <w:spacing w:line="276" w:lineRule="auto"/>
        <w:ind w:firstLine="720"/>
        <w:jc w:val="both"/>
        <w:rPr>
          <w:rFonts w:ascii="Arial" w:hAnsi="Arial" w:cs="Arial"/>
          <w:lang w:val="mn-MN"/>
        </w:rPr>
      </w:pPr>
      <w:r w:rsidRPr="006D4541">
        <w:rPr>
          <w:rFonts w:ascii="Arial" w:hAnsi="Arial" w:cs="Arial"/>
          <w:lang w:val="mn-MN"/>
        </w:rPr>
        <w:t>Гэр</w:t>
      </w:r>
      <w:r w:rsidR="00D57B4E">
        <w:rPr>
          <w:rFonts w:ascii="Arial" w:hAnsi="Arial" w:cs="Arial"/>
          <w:lang w:val="mn-MN"/>
        </w:rPr>
        <w:t xml:space="preserve">лэлт цуцлагдсан </w:t>
      </w:r>
      <w:r w:rsidRPr="006D4541">
        <w:rPr>
          <w:rFonts w:ascii="Arial" w:hAnsi="Arial" w:cs="Arial"/>
          <w:lang w:val="mn-MN"/>
        </w:rPr>
        <w:t xml:space="preserve">эсэхээс үл хамааран эцэг, эх хүүхдээ тэжээн тэтгэхэд санхүүгийн хувьд адил тэнцүү үүрэг хүлээх ёстой. </w:t>
      </w:r>
      <w:r w:rsidR="004E79CB">
        <w:rPr>
          <w:rFonts w:ascii="Arial" w:hAnsi="Arial" w:cs="Arial"/>
          <w:lang w:val="mn-MN"/>
        </w:rPr>
        <w:t>Хүүхдийн дунд</w:t>
      </w:r>
      <w:r w:rsidRPr="006D4541">
        <w:rPr>
          <w:rFonts w:ascii="Arial" w:hAnsi="Arial" w:cs="Arial"/>
          <w:lang w:val="mn-MN"/>
        </w:rPr>
        <w:t xml:space="preserve"> амьсгалын замын </w:t>
      </w:r>
      <w:r w:rsidR="0083550E">
        <w:rPr>
          <w:rFonts w:ascii="Arial" w:hAnsi="Arial" w:cs="Arial"/>
          <w:lang w:val="mn-MN"/>
        </w:rPr>
        <w:t>болон</w:t>
      </w:r>
      <w:r w:rsidRPr="006D4541">
        <w:rPr>
          <w:rFonts w:ascii="Arial" w:hAnsi="Arial" w:cs="Arial"/>
          <w:lang w:val="mn-MN"/>
        </w:rPr>
        <w:t xml:space="preserve"> халдварт өвчний дэгдэлт их гардагтай холбогдуулан эм, эмнэлгийн үйлчилгээний зардал гэр бүлийн төсөвт ихээхэн дарамт үүсгэ</w:t>
      </w:r>
      <w:r w:rsidR="00025696">
        <w:rPr>
          <w:rFonts w:ascii="Arial" w:hAnsi="Arial" w:cs="Arial"/>
          <w:lang w:val="mn-MN"/>
        </w:rPr>
        <w:t>дэг</w:t>
      </w:r>
      <w:r w:rsidRPr="006D4541">
        <w:rPr>
          <w:rFonts w:ascii="Arial" w:hAnsi="Arial" w:cs="Arial"/>
          <w:lang w:val="mn-MN"/>
        </w:rPr>
        <w:t xml:space="preserve">. Тэгвэл </w:t>
      </w:r>
      <w:r w:rsidR="00025696">
        <w:rPr>
          <w:rFonts w:ascii="Arial" w:hAnsi="Arial" w:cs="Arial"/>
          <w:lang w:val="mn-MN"/>
        </w:rPr>
        <w:t>ганц бие</w:t>
      </w:r>
      <w:r w:rsidRPr="006D4541">
        <w:rPr>
          <w:rFonts w:ascii="Arial" w:hAnsi="Arial" w:cs="Arial"/>
          <w:lang w:val="mn-MN"/>
        </w:rPr>
        <w:t xml:space="preserve"> эцэг</w:t>
      </w:r>
      <w:r w:rsidR="00025696">
        <w:rPr>
          <w:rFonts w:ascii="Arial" w:hAnsi="Arial" w:cs="Arial"/>
          <w:lang w:val="mn-MN"/>
        </w:rPr>
        <w:t>,</w:t>
      </w:r>
      <w:r w:rsidRPr="006D4541">
        <w:rPr>
          <w:rFonts w:ascii="Arial" w:hAnsi="Arial" w:cs="Arial"/>
          <w:lang w:val="mn-MN"/>
        </w:rPr>
        <w:t xml:space="preserve"> эх</w:t>
      </w:r>
      <w:r w:rsidR="00025696">
        <w:rPr>
          <w:rFonts w:ascii="Arial" w:hAnsi="Arial" w:cs="Arial"/>
          <w:lang w:val="mn-MN"/>
        </w:rPr>
        <w:t xml:space="preserve"> </w:t>
      </w:r>
      <w:r w:rsidRPr="006D4541">
        <w:rPr>
          <w:rFonts w:ascii="Arial" w:hAnsi="Arial" w:cs="Arial"/>
          <w:lang w:val="mn-MN"/>
        </w:rPr>
        <w:t xml:space="preserve">хүүхдийн эмчилгээний зардлыг дангаар хариуцахад үүсэх ачаалал тэр хэмжээгээр өсөх нь тодорхой. Иймд тэтгэлэгч төлөгч нь хүүхдийн эм, эмчилгээний зардлыг хамтран хариуцах </w:t>
      </w:r>
      <w:r w:rsidR="0083550E">
        <w:rPr>
          <w:rFonts w:ascii="Arial" w:hAnsi="Arial" w:cs="Arial"/>
          <w:lang w:val="mn-MN"/>
        </w:rPr>
        <w:t>талаар зохицуулалт</w:t>
      </w:r>
      <w:r w:rsidR="00C9722A">
        <w:rPr>
          <w:rFonts w:ascii="Arial" w:hAnsi="Arial" w:cs="Arial"/>
          <w:lang w:val="mn-MN"/>
        </w:rPr>
        <w:t xml:space="preserve"> </w:t>
      </w:r>
      <w:r w:rsidR="0083550E">
        <w:rPr>
          <w:rFonts w:ascii="Arial" w:hAnsi="Arial" w:cs="Arial"/>
          <w:lang w:val="mn-MN"/>
        </w:rPr>
        <w:t xml:space="preserve">оруулах </w:t>
      </w:r>
      <w:r w:rsidRPr="006D4541">
        <w:rPr>
          <w:rFonts w:ascii="Arial" w:hAnsi="Arial" w:cs="Arial"/>
          <w:lang w:val="mn-MN"/>
        </w:rPr>
        <w:t>шаардлагатай байна.</w:t>
      </w:r>
      <w:r w:rsidR="00025696">
        <w:rPr>
          <w:rFonts w:ascii="Arial" w:hAnsi="Arial" w:cs="Arial"/>
          <w:lang w:val="mn-MN"/>
        </w:rPr>
        <w:t xml:space="preserve"> </w:t>
      </w:r>
    </w:p>
    <w:p w14:paraId="0392DF1F" w14:textId="77777777" w:rsidR="00DB1823" w:rsidRPr="00025696" w:rsidRDefault="00DB1823" w:rsidP="00025696">
      <w:pPr>
        <w:spacing w:line="276" w:lineRule="auto"/>
        <w:jc w:val="both"/>
        <w:rPr>
          <w:rFonts w:ascii="Arial" w:hAnsi="Arial" w:cs="Arial"/>
          <w:lang w:val="mn-MN"/>
        </w:rPr>
      </w:pPr>
    </w:p>
    <w:p w14:paraId="557CB4C9" w14:textId="2C3074FD" w:rsidR="002B352C" w:rsidRPr="00C16D81" w:rsidRDefault="002B352C" w:rsidP="00025696">
      <w:pPr>
        <w:spacing w:line="276" w:lineRule="auto"/>
        <w:jc w:val="both"/>
        <w:rPr>
          <w:rFonts w:ascii="Arial" w:hAnsi="Arial" w:cs="Arial"/>
          <w:lang w:val="mn-MN"/>
        </w:rPr>
      </w:pPr>
    </w:p>
    <w:p w14:paraId="5A04CBF3" w14:textId="05111268" w:rsidR="002B352C" w:rsidRPr="0083550E" w:rsidRDefault="002B352C" w:rsidP="00025696">
      <w:pPr>
        <w:spacing w:line="276" w:lineRule="auto"/>
        <w:jc w:val="both"/>
        <w:rPr>
          <w:rFonts w:ascii="Arial" w:hAnsi="Arial" w:cs="Arial"/>
          <w:lang w:val="mn-MN"/>
        </w:rPr>
      </w:pPr>
    </w:p>
    <w:p w14:paraId="7AFBCD2F" w14:textId="170DFDEA" w:rsidR="002B352C" w:rsidRDefault="002B352C" w:rsidP="00025696">
      <w:pPr>
        <w:spacing w:line="276" w:lineRule="auto"/>
        <w:jc w:val="both"/>
        <w:rPr>
          <w:rFonts w:ascii="Arial" w:hAnsi="Arial" w:cs="Arial"/>
          <w:lang w:val="mn-MN"/>
        </w:rPr>
      </w:pPr>
    </w:p>
    <w:p w14:paraId="0ED2BC53" w14:textId="458F661D" w:rsidR="008A5E58" w:rsidRDefault="008A5E58" w:rsidP="00025696">
      <w:pPr>
        <w:spacing w:line="276" w:lineRule="auto"/>
        <w:jc w:val="both"/>
        <w:rPr>
          <w:rFonts w:ascii="Arial" w:hAnsi="Arial" w:cs="Arial"/>
          <w:lang w:val="mn-MN"/>
        </w:rPr>
      </w:pPr>
    </w:p>
    <w:p w14:paraId="294D3596" w14:textId="77777777" w:rsidR="008A5E58" w:rsidRPr="00C16D81" w:rsidRDefault="008A5E58" w:rsidP="00025696">
      <w:pPr>
        <w:spacing w:line="276" w:lineRule="auto"/>
        <w:jc w:val="both"/>
        <w:rPr>
          <w:rFonts w:ascii="Arial" w:hAnsi="Arial" w:cs="Arial"/>
          <w:lang w:val="mn-MN"/>
        </w:rPr>
      </w:pPr>
    </w:p>
    <w:p w14:paraId="211F2BD8" w14:textId="77777777" w:rsidR="00DB1823" w:rsidRPr="00C16D81" w:rsidRDefault="00DB1823" w:rsidP="00025696">
      <w:pPr>
        <w:spacing w:line="276" w:lineRule="auto"/>
        <w:jc w:val="both"/>
        <w:rPr>
          <w:rFonts w:ascii="Arial" w:hAnsi="Arial" w:cs="Arial"/>
          <w:lang w:val="mn-MN"/>
        </w:rPr>
      </w:pPr>
    </w:p>
    <w:p w14:paraId="37F564DD" w14:textId="2BFF667F" w:rsidR="00DB1823" w:rsidRPr="00C16D81" w:rsidRDefault="00DB1823" w:rsidP="00025696">
      <w:pPr>
        <w:spacing w:line="276" w:lineRule="auto"/>
        <w:jc w:val="center"/>
        <w:rPr>
          <w:rFonts w:ascii="Arial" w:hAnsi="Arial" w:cs="Arial"/>
          <w:lang w:val="mn-MN"/>
        </w:rPr>
      </w:pPr>
      <w:r w:rsidRPr="00C16D81">
        <w:rPr>
          <w:rFonts w:ascii="Arial" w:hAnsi="Arial" w:cs="Arial"/>
          <w:lang w:val="mn-MN"/>
        </w:rPr>
        <w:t>ХУУЛЬ САНААЧЛАГЧ</w:t>
      </w:r>
    </w:p>
    <w:p w14:paraId="1B25E151" w14:textId="77777777" w:rsidR="00DB1823" w:rsidRPr="00C16D81" w:rsidRDefault="00DB1823" w:rsidP="00025696">
      <w:pPr>
        <w:spacing w:line="276" w:lineRule="auto"/>
        <w:jc w:val="both"/>
        <w:rPr>
          <w:rFonts w:ascii="Arial" w:hAnsi="Arial" w:cs="Arial"/>
          <w:lang w:val="mn-MN"/>
        </w:rPr>
      </w:pPr>
    </w:p>
    <w:sectPr w:rsidR="00DB1823" w:rsidRPr="00C16D81" w:rsidSect="00C9722A">
      <w:pgSz w:w="11900" w:h="16840"/>
      <w:pgMar w:top="1440" w:right="138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BC"/>
    <w:rsid w:val="00025696"/>
    <w:rsid w:val="00100A5B"/>
    <w:rsid w:val="002B352C"/>
    <w:rsid w:val="002C6ED2"/>
    <w:rsid w:val="003F53CC"/>
    <w:rsid w:val="004E624F"/>
    <w:rsid w:val="004E79CB"/>
    <w:rsid w:val="0059117B"/>
    <w:rsid w:val="0067688C"/>
    <w:rsid w:val="006D4541"/>
    <w:rsid w:val="0083550E"/>
    <w:rsid w:val="008A5E58"/>
    <w:rsid w:val="00904CE1"/>
    <w:rsid w:val="009A4AA6"/>
    <w:rsid w:val="00C16D81"/>
    <w:rsid w:val="00C2732A"/>
    <w:rsid w:val="00C9722A"/>
    <w:rsid w:val="00D57B4E"/>
    <w:rsid w:val="00DB1823"/>
    <w:rsid w:val="00E832BC"/>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FD149C5"/>
  <w15:chartTrackingRefBased/>
  <w15:docId w15:val="{D5E7F1FD-8552-7E4B-B733-F560A3E5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M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2BC"/>
    <w:pPr>
      <w:spacing w:before="100" w:beforeAutospacing="1" w:after="100" w:afterAutospacing="1"/>
    </w:pPr>
    <w:rPr>
      <w:rFonts w:ascii="Times New Roman" w:eastAsia="Times New Roman" w:hAnsi="Times New Roman" w:cs="Times New Roman"/>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6661">
      <w:bodyDiv w:val="1"/>
      <w:marLeft w:val="0"/>
      <w:marRight w:val="0"/>
      <w:marTop w:val="0"/>
      <w:marBottom w:val="0"/>
      <w:divBdr>
        <w:top w:val="none" w:sz="0" w:space="0" w:color="auto"/>
        <w:left w:val="none" w:sz="0" w:space="0" w:color="auto"/>
        <w:bottom w:val="none" w:sz="0" w:space="0" w:color="auto"/>
        <w:right w:val="none" w:sz="0" w:space="0" w:color="auto"/>
      </w:divBdr>
      <w:divsChild>
        <w:div w:id="1560825628">
          <w:marLeft w:val="0"/>
          <w:marRight w:val="0"/>
          <w:marTop w:val="0"/>
          <w:marBottom w:val="0"/>
          <w:divBdr>
            <w:top w:val="none" w:sz="0" w:space="0" w:color="auto"/>
            <w:left w:val="none" w:sz="0" w:space="0" w:color="auto"/>
            <w:bottom w:val="none" w:sz="0" w:space="0" w:color="auto"/>
            <w:right w:val="none" w:sz="0" w:space="0" w:color="auto"/>
          </w:divBdr>
          <w:divsChild>
            <w:div w:id="2091346551">
              <w:marLeft w:val="0"/>
              <w:marRight w:val="0"/>
              <w:marTop w:val="0"/>
              <w:marBottom w:val="0"/>
              <w:divBdr>
                <w:top w:val="none" w:sz="0" w:space="0" w:color="auto"/>
                <w:left w:val="none" w:sz="0" w:space="0" w:color="auto"/>
                <w:bottom w:val="none" w:sz="0" w:space="0" w:color="auto"/>
                <w:right w:val="none" w:sz="0" w:space="0" w:color="auto"/>
              </w:divBdr>
              <w:divsChild>
                <w:div w:id="893811310">
                  <w:marLeft w:val="0"/>
                  <w:marRight w:val="0"/>
                  <w:marTop w:val="0"/>
                  <w:marBottom w:val="0"/>
                  <w:divBdr>
                    <w:top w:val="none" w:sz="0" w:space="0" w:color="auto"/>
                    <w:left w:val="none" w:sz="0" w:space="0" w:color="auto"/>
                    <w:bottom w:val="none" w:sz="0" w:space="0" w:color="auto"/>
                    <w:right w:val="none" w:sz="0" w:space="0" w:color="auto"/>
                  </w:divBdr>
                </w:div>
              </w:divsChild>
            </w:div>
            <w:div w:id="615529845">
              <w:marLeft w:val="0"/>
              <w:marRight w:val="0"/>
              <w:marTop w:val="0"/>
              <w:marBottom w:val="0"/>
              <w:divBdr>
                <w:top w:val="none" w:sz="0" w:space="0" w:color="auto"/>
                <w:left w:val="none" w:sz="0" w:space="0" w:color="auto"/>
                <w:bottom w:val="none" w:sz="0" w:space="0" w:color="auto"/>
                <w:right w:val="none" w:sz="0" w:space="0" w:color="auto"/>
              </w:divBdr>
              <w:divsChild>
                <w:div w:id="2126846548">
                  <w:marLeft w:val="0"/>
                  <w:marRight w:val="0"/>
                  <w:marTop w:val="0"/>
                  <w:marBottom w:val="0"/>
                  <w:divBdr>
                    <w:top w:val="none" w:sz="0" w:space="0" w:color="auto"/>
                    <w:left w:val="none" w:sz="0" w:space="0" w:color="auto"/>
                    <w:bottom w:val="none" w:sz="0" w:space="0" w:color="auto"/>
                    <w:right w:val="none" w:sz="0" w:space="0" w:color="auto"/>
                  </w:divBdr>
                </w:div>
              </w:divsChild>
            </w:div>
            <w:div w:id="449249482">
              <w:marLeft w:val="0"/>
              <w:marRight w:val="0"/>
              <w:marTop w:val="0"/>
              <w:marBottom w:val="0"/>
              <w:divBdr>
                <w:top w:val="none" w:sz="0" w:space="0" w:color="auto"/>
                <w:left w:val="none" w:sz="0" w:space="0" w:color="auto"/>
                <w:bottom w:val="none" w:sz="0" w:space="0" w:color="auto"/>
                <w:right w:val="none" w:sz="0" w:space="0" w:color="auto"/>
              </w:divBdr>
              <w:divsChild>
                <w:div w:id="10665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7331">
      <w:bodyDiv w:val="1"/>
      <w:marLeft w:val="0"/>
      <w:marRight w:val="0"/>
      <w:marTop w:val="0"/>
      <w:marBottom w:val="0"/>
      <w:divBdr>
        <w:top w:val="none" w:sz="0" w:space="0" w:color="auto"/>
        <w:left w:val="none" w:sz="0" w:space="0" w:color="auto"/>
        <w:bottom w:val="none" w:sz="0" w:space="0" w:color="auto"/>
        <w:right w:val="none" w:sz="0" w:space="0" w:color="auto"/>
      </w:divBdr>
      <w:divsChild>
        <w:div w:id="1034303413">
          <w:marLeft w:val="0"/>
          <w:marRight w:val="0"/>
          <w:marTop w:val="0"/>
          <w:marBottom w:val="0"/>
          <w:divBdr>
            <w:top w:val="none" w:sz="0" w:space="0" w:color="auto"/>
            <w:left w:val="none" w:sz="0" w:space="0" w:color="auto"/>
            <w:bottom w:val="none" w:sz="0" w:space="0" w:color="auto"/>
            <w:right w:val="none" w:sz="0" w:space="0" w:color="auto"/>
          </w:divBdr>
          <w:divsChild>
            <w:div w:id="10448899">
              <w:marLeft w:val="0"/>
              <w:marRight w:val="0"/>
              <w:marTop w:val="0"/>
              <w:marBottom w:val="0"/>
              <w:divBdr>
                <w:top w:val="none" w:sz="0" w:space="0" w:color="auto"/>
                <w:left w:val="none" w:sz="0" w:space="0" w:color="auto"/>
                <w:bottom w:val="none" w:sz="0" w:space="0" w:color="auto"/>
                <w:right w:val="none" w:sz="0" w:space="0" w:color="auto"/>
              </w:divBdr>
              <w:divsChild>
                <w:div w:id="17848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2022-05-27T13:27:00Z</dcterms:created>
  <dcterms:modified xsi:type="dcterms:W3CDTF">2022-05-28T10:10:00Z</dcterms:modified>
</cp:coreProperties>
</file>