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6F38" w14:textId="77777777" w:rsidR="009C41EF" w:rsidRPr="009D3740" w:rsidRDefault="009C41EF" w:rsidP="00B33A19">
      <w:pPr>
        <w:tabs>
          <w:tab w:val="left" w:pos="7665"/>
        </w:tabs>
        <w:ind w:right="49"/>
        <w:jc w:val="right"/>
        <w:rPr>
          <w:iCs/>
          <w:lang w:val="mn-MN"/>
        </w:rPr>
      </w:pPr>
      <w:r w:rsidRPr="009D3740">
        <w:rPr>
          <w:iCs/>
          <w:lang w:val="mn-MN"/>
        </w:rPr>
        <w:t>Төсөл</w:t>
      </w:r>
    </w:p>
    <w:p w14:paraId="1ABB8A84" w14:textId="77777777" w:rsidR="009C41EF" w:rsidRPr="00441E5A" w:rsidRDefault="009C41EF" w:rsidP="009C41EF">
      <w:pPr>
        <w:tabs>
          <w:tab w:val="left" w:pos="7665"/>
        </w:tabs>
        <w:ind w:right="49"/>
        <w:jc w:val="center"/>
        <w:rPr>
          <w:i/>
          <w:u w:val="single"/>
          <w:lang w:val="mn-MN"/>
        </w:rPr>
      </w:pPr>
    </w:p>
    <w:p w14:paraId="27BDB542" w14:textId="77777777" w:rsidR="009C41EF" w:rsidRDefault="009C41EF" w:rsidP="009C41EF">
      <w:pPr>
        <w:tabs>
          <w:tab w:val="left" w:pos="7665"/>
        </w:tabs>
        <w:ind w:right="49"/>
        <w:jc w:val="center"/>
        <w:rPr>
          <w:b/>
          <w:lang w:val="mn-MN"/>
        </w:rPr>
      </w:pPr>
      <w:r w:rsidRPr="00441E5A">
        <w:rPr>
          <w:b/>
          <w:lang w:val="mn-MN"/>
        </w:rPr>
        <w:t>МОНГОЛ УЛСЫН ХУУЛЬ</w:t>
      </w:r>
    </w:p>
    <w:p w14:paraId="33DF6D82" w14:textId="77777777" w:rsidR="009C41EF" w:rsidRPr="00441E5A" w:rsidRDefault="009C41EF" w:rsidP="009C41EF">
      <w:pPr>
        <w:tabs>
          <w:tab w:val="left" w:pos="7665"/>
        </w:tabs>
        <w:ind w:right="49"/>
        <w:jc w:val="center"/>
        <w:rPr>
          <w:b/>
          <w:lang w:val="mn-MN"/>
        </w:rPr>
      </w:pPr>
    </w:p>
    <w:p w14:paraId="1D78E779" w14:textId="77777777" w:rsidR="009C41EF" w:rsidRPr="00441E5A" w:rsidRDefault="009C41EF" w:rsidP="009C41EF">
      <w:pPr>
        <w:tabs>
          <w:tab w:val="left" w:pos="7665"/>
        </w:tabs>
        <w:ind w:right="49"/>
        <w:rPr>
          <w:lang w:val="mn-MN"/>
        </w:rPr>
      </w:pPr>
      <w:r>
        <w:rPr>
          <w:lang w:val="mn-MN"/>
        </w:rPr>
        <w:t>2021</w:t>
      </w:r>
      <w:r w:rsidRPr="00441E5A">
        <w:rPr>
          <w:lang w:val="mn-MN"/>
        </w:rPr>
        <w:t xml:space="preserve"> оны ... дугаар                                               </w:t>
      </w:r>
      <w:r>
        <w:rPr>
          <w:lang w:val="mn-MN"/>
        </w:rPr>
        <w:t xml:space="preserve">                                 </w:t>
      </w:r>
      <w:r w:rsidRPr="00441E5A">
        <w:rPr>
          <w:lang w:val="mn-MN"/>
        </w:rPr>
        <w:t xml:space="preserve">Улаанбаатар </w:t>
      </w:r>
    </w:p>
    <w:p w14:paraId="4254DF3A" w14:textId="77777777" w:rsidR="009C41EF" w:rsidRPr="00441E5A" w:rsidRDefault="009C41EF" w:rsidP="009C41EF">
      <w:pPr>
        <w:tabs>
          <w:tab w:val="left" w:pos="7665"/>
        </w:tabs>
        <w:ind w:right="49"/>
        <w:rPr>
          <w:lang w:val="mn-MN"/>
        </w:rPr>
      </w:pPr>
      <w:r w:rsidRPr="00441E5A">
        <w:rPr>
          <w:lang w:val="mn-MN"/>
        </w:rPr>
        <w:t xml:space="preserve">сарын ...-ны өдөр                                          </w:t>
      </w:r>
      <w:r>
        <w:rPr>
          <w:lang w:val="mn-MN"/>
        </w:rPr>
        <w:t xml:space="preserve">                           </w:t>
      </w:r>
      <w:r>
        <w:rPr>
          <w:lang w:val="mn-MN"/>
        </w:rPr>
        <w:tab/>
        <w:t xml:space="preserve">      </w:t>
      </w:r>
      <w:r w:rsidRPr="00441E5A">
        <w:rPr>
          <w:lang w:val="mn-MN"/>
        </w:rPr>
        <w:t>хот</w:t>
      </w:r>
    </w:p>
    <w:p w14:paraId="4D049ED8" w14:textId="77777777" w:rsidR="009C41EF" w:rsidRDefault="009C41EF" w:rsidP="009C41EF">
      <w:pPr>
        <w:ind w:right="49"/>
        <w:rPr>
          <w:b/>
          <w:lang w:val="mn-MN"/>
        </w:rPr>
      </w:pPr>
    </w:p>
    <w:p w14:paraId="454E9817" w14:textId="77777777" w:rsidR="009C41EF" w:rsidRDefault="009C41EF" w:rsidP="009C41EF">
      <w:pPr>
        <w:ind w:right="49"/>
        <w:jc w:val="center"/>
        <w:rPr>
          <w:b/>
          <w:lang w:val="mn-MN"/>
        </w:rPr>
      </w:pPr>
    </w:p>
    <w:p w14:paraId="732D791A" w14:textId="77777777" w:rsidR="009C41EF" w:rsidRDefault="009C41EF" w:rsidP="009C41EF">
      <w:pPr>
        <w:ind w:right="49"/>
        <w:jc w:val="center"/>
        <w:rPr>
          <w:b/>
          <w:lang w:val="mn-MN"/>
        </w:rPr>
      </w:pPr>
      <w:r w:rsidRPr="00441E5A">
        <w:rPr>
          <w:b/>
          <w:lang w:val="mn-MN"/>
        </w:rPr>
        <w:t>ГЭ</w:t>
      </w:r>
      <w:r>
        <w:rPr>
          <w:b/>
          <w:lang w:val="mn-MN"/>
        </w:rPr>
        <w:t xml:space="preserve">МТ ХЭРЭГ, ЗӨРЧЛӨӨС УРЬДЧИЛАН СЭРГИЙЛЭХ </w:t>
      </w:r>
    </w:p>
    <w:p w14:paraId="328BD6FA" w14:textId="77777777" w:rsidR="009C41EF" w:rsidRDefault="009C41EF" w:rsidP="009C41EF">
      <w:pPr>
        <w:ind w:right="49"/>
        <w:jc w:val="center"/>
        <w:rPr>
          <w:b/>
          <w:lang w:val="mn-MN"/>
        </w:rPr>
      </w:pPr>
      <w:r w:rsidRPr="00441E5A">
        <w:rPr>
          <w:b/>
          <w:lang w:val="mn-MN"/>
        </w:rPr>
        <w:t xml:space="preserve">ТУХАЙ ХУУЛЬД </w:t>
      </w:r>
      <w:r>
        <w:rPr>
          <w:b/>
          <w:lang w:val="mn-MN"/>
        </w:rPr>
        <w:t xml:space="preserve">ӨӨРЧЛӨЛТ </w:t>
      </w:r>
      <w:r w:rsidRPr="00441E5A">
        <w:rPr>
          <w:b/>
          <w:lang w:val="mn-MN"/>
        </w:rPr>
        <w:t xml:space="preserve">ОРУУЛАХ ТУХАЙ </w:t>
      </w:r>
    </w:p>
    <w:p w14:paraId="39C30A77" w14:textId="77777777" w:rsidR="009C41EF" w:rsidRPr="00441E5A" w:rsidRDefault="009C41EF" w:rsidP="009C41EF">
      <w:pPr>
        <w:ind w:right="49"/>
        <w:jc w:val="center"/>
        <w:rPr>
          <w:b/>
          <w:lang w:val="mn-MN"/>
        </w:rPr>
      </w:pPr>
    </w:p>
    <w:p w14:paraId="0A754250" w14:textId="77777777" w:rsidR="009C41EF" w:rsidRPr="00441E5A" w:rsidRDefault="009C41EF" w:rsidP="009C41EF">
      <w:pPr>
        <w:ind w:right="49"/>
        <w:jc w:val="center"/>
        <w:rPr>
          <w:b/>
          <w:lang w:val="mn-MN"/>
        </w:rPr>
      </w:pPr>
    </w:p>
    <w:p w14:paraId="4F7DAAB0" w14:textId="77777777" w:rsidR="009C41EF" w:rsidRDefault="009C41EF" w:rsidP="009C41EF">
      <w:pPr>
        <w:ind w:right="49" w:firstLine="720"/>
        <w:jc w:val="both"/>
        <w:rPr>
          <w:lang w:val="mn-MN"/>
        </w:rPr>
      </w:pPr>
      <w:r w:rsidRPr="00441E5A">
        <w:rPr>
          <w:b/>
          <w:lang w:val="mn-MN"/>
        </w:rPr>
        <w:t>1 дүгээр зүйл.</w:t>
      </w:r>
      <w:r>
        <w:rPr>
          <w:b/>
          <w:lang w:val="mn-MN"/>
        </w:rPr>
        <w:t xml:space="preserve"> </w:t>
      </w:r>
      <w:r>
        <w:rPr>
          <w:lang w:val="mn-MN"/>
        </w:rPr>
        <w:t xml:space="preserve">Гэмт хэрэг, зөрчлөөс урьдчилан сэргийлэх тухай хуулийн 31 дүгээр зүйлийн 1 дэх хэсэг, 1 дэх заалтын </w:t>
      </w:r>
      <w:r w:rsidRPr="001B4385">
        <w:rPr>
          <w:lang w:val="mn-MN"/>
        </w:rPr>
        <w:t>“, өөрийн үзэл бодлыг илэрхийлэхдээ бусдын нэр төр, алдар хүндэд хүндэтгэлтэй хандах”</w:t>
      </w:r>
      <w:r>
        <w:rPr>
          <w:lang w:val="mn-MN"/>
        </w:rPr>
        <w:t xml:space="preserve"> гэснийг хассугай. </w:t>
      </w:r>
    </w:p>
    <w:p w14:paraId="230A018C" w14:textId="77777777" w:rsidR="009C41EF" w:rsidRDefault="009C41EF" w:rsidP="009C41EF">
      <w:pPr>
        <w:ind w:right="49" w:firstLine="720"/>
        <w:jc w:val="both"/>
        <w:rPr>
          <w:lang w:val="mn-MN"/>
        </w:rPr>
      </w:pPr>
    </w:p>
    <w:p w14:paraId="51EA2902" w14:textId="77777777" w:rsidR="009C41EF" w:rsidRDefault="009C41EF" w:rsidP="009C41EF">
      <w:pPr>
        <w:ind w:right="49" w:firstLine="720"/>
        <w:jc w:val="both"/>
        <w:rPr>
          <w:lang w:val="mn-MN"/>
        </w:rPr>
      </w:pPr>
      <w:r>
        <w:rPr>
          <w:b/>
        </w:rPr>
        <w:t>2</w:t>
      </w:r>
      <w:r>
        <w:rPr>
          <w:b/>
          <w:lang w:val="mn-MN"/>
        </w:rPr>
        <w:t xml:space="preserve"> дугаа</w:t>
      </w:r>
      <w:r w:rsidRPr="00441E5A">
        <w:rPr>
          <w:b/>
          <w:lang w:val="mn-MN"/>
        </w:rPr>
        <w:t>р зүйл.</w:t>
      </w:r>
      <w:r>
        <w:rPr>
          <w:b/>
          <w:lang w:val="mn-MN"/>
        </w:rPr>
        <w:t xml:space="preserve"> </w:t>
      </w:r>
      <w:r>
        <w:rPr>
          <w:lang w:val="mn-MN"/>
        </w:rPr>
        <w:t>Энэ хуулийг 2022 оны 05 дугаар сарын 01-ны өдрөөс эхлэн дагаж мөрдсүгэй.</w:t>
      </w:r>
    </w:p>
    <w:p w14:paraId="1F3400B4" w14:textId="77777777" w:rsidR="009C41EF" w:rsidRDefault="009C41EF" w:rsidP="009C41EF">
      <w:pPr>
        <w:rPr>
          <w:lang w:val="mn-MN"/>
        </w:rPr>
      </w:pPr>
    </w:p>
    <w:p w14:paraId="290BBE1A" w14:textId="77777777" w:rsidR="009C41EF" w:rsidRDefault="009C41EF" w:rsidP="009C41EF">
      <w:pPr>
        <w:rPr>
          <w:lang w:val="mn-MN"/>
        </w:rPr>
      </w:pPr>
    </w:p>
    <w:p w14:paraId="4288B493" w14:textId="77777777" w:rsidR="009C41EF" w:rsidRDefault="009C41EF" w:rsidP="009C41EF">
      <w:pPr>
        <w:jc w:val="center"/>
        <w:rPr>
          <w:lang w:val="mn-MN"/>
        </w:rPr>
      </w:pPr>
    </w:p>
    <w:p w14:paraId="11845009" w14:textId="77777777" w:rsidR="009C41EF" w:rsidRDefault="009C41EF" w:rsidP="009C41EF">
      <w:pPr>
        <w:jc w:val="center"/>
        <w:rPr>
          <w:lang w:val="mn-MN"/>
        </w:rPr>
      </w:pPr>
      <w:r>
        <w:rPr>
          <w:lang w:val="mn-MN"/>
        </w:rPr>
        <w:t>Гарын үсэг</w:t>
      </w:r>
    </w:p>
    <w:p w14:paraId="40F320F3" w14:textId="77777777" w:rsidR="0033729E" w:rsidRDefault="0033729E"/>
    <w:sectPr w:rsidR="003372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EF"/>
    <w:rsid w:val="000C0BDC"/>
    <w:rsid w:val="0033729E"/>
    <w:rsid w:val="009C41EF"/>
    <w:rsid w:val="00B33A19"/>
    <w:rsid w:val="00C3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8FEDAE"/>
  <w15:chartTrackingRefBased/>
  <w15:docId w15:val="{C9437B0A-6226-7B42-B4DD-9461DA1A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1EF"/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41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2022-04-28T03:13:00Z</dcterms:created>
  <dcterms:modified xsi:type="dcterms:W3CDTF">2022-04-28T03:41:00Z</dcterms:modified>
</cp:coreProperties>
</file>