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E364" w14:textId="77777777" w:rsidR="00C77D8C" w:rsidRPr="00E7295A" w:rsidRDefault="00C77D8C" w:rsidP="00E729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7295A">
        <w:rPr>
          <w:rFonts w:ascii="Arial" w:hAnsi="Arial" w:cs="Arial"/>
          <w:b/>
          <w:sz w:val="24"/>
          <w:szCs w:val="24"/>
        </w:rPr>
        <w:t>БАТЛАВ.</w:t>
      </w:r>
    </w:p>
    <w:p w14:paraId="0B494B86" w14:textId="77777777" w:rsidR="00C77D8C" w:rsidRPr="00E7295A" w:rsidRDefault="00C77D8C" w:rsidP="00E729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7295A">
        <w:rPr>
          <w:rFonts w:ascii="Arial" w:hAnsi="Arial" w:cs="Arial"/>
          <w:b/>
          <w:sz w:val="24"/>
          <w:szCs w:val="24"/>
        </w:rPr>
        <w:t xml:space="preserve">МОНГОЛ УЛСЫН ИХ </w:t>
      </w:r>
    </w:p>
    <w:p w14:paraId="15E2FF24" w14:textId="52966855" w:rsidR="00C77D8C" w:rsidRDefault="002510F2" w:rsidP="00E729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ХУРЛЫН ГИШҮҮН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572BA">
        <w:rPr>
          <w:rFonts w:ascii="Arial" w:hAnsi="Arial" w:cs="Arial"/>
          <w:b/>
          <w:sz w:val="24"/>
          <w:szCs w:val="24"/>
        </w:rPr>
        <w:tab/>
      </w:r>
      <w:r w:rsidR="00C77D8C" w:rsidRPr="00E7295A">
        <w:rPr>
          <w:rFonts w:ascii="Arial" w:hAnsi="Arial" w:cs="Arial"/>
          <w:b/>
          <w:sz w:val="24"/>
          <w:szCs w:val="24"/>
        </w:rPr>
        <w:t>С.ОДОНТУЯА</w:t>
      </w:r>
    </w:p>
    <w:p w14:paraId="69A2A302" w14:textId="77777777" w:rsidR="005330F7" w:rsidRPr="00E7295A" w:rsidRDefault="005330F7" w:rsidP="00E729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62C90B" w14:textId="77777777" w:rsidR="007F14E1" w:rsidRPr="00E7295A" w:rsidRDefault="007F14E1" w:rsidP="005E505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C770FB" w14:textId="1A7A6EB9" w:rsidR="00C77D8C" w:rsidRPr="00E7295A" w:rsidRDefault="00C77D8C" w:rsidP="005E50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7295A">
        <w:rPr>
          <w:rFonts w:ascii="Arial" w:hAnsi="Arial" w:cs="Arial"/>
          <w:b/>
          <w:sz w:val="24"/>
          <w:szCs w:val="24"/>
        </w:rPr>
        <w:t>ХҮҮХЭД ХАМГААЛЛЫН ТУХАЙ ХУУЛЬД НЭМЭЛТ</w:t>
      </w:r>
      <w:r w:rsidR="004517EF">
        <w:rPr>
          <w:rFonts w:ascii="Arial" w:hAnsi="Arial" w:cs="Arial"/>
          <w:b/>
          <w:sz w:val="24"/>
          <w:szCs w:val="24"/>
        </w:rPr>
        <w:t>,</w:t>
      </w:r>
      <w:r w:rsidR="00DF6804">
        <w:rPr>
          <w:rFonts w:ascii="Arial" w:hAnsi="Arial" w:cs="Arial"/>
          <w:b/>
          <w:sz w:val="24"/>
          <w:szCs w:val="24"/>
        </w:rPr>
        <w:t xml:space="preserve"> </w:t>
      </w:r>
      <w:r w:rsidR="004517EF">
        <w:rPr>
          <w:rFonts w:ascii="Arial" w:hAnsi="Arial" w:cs="Arial"/>
          <w:b/>
          <w:sz w:val="24"/>
          <w:szCs w:val="24"/>
        </w:rPr>
        <w:t>ӨӨРЧЛӨЛТ</w:t>
      </w:r>
    </w:p>
    <w:p w14:paraId="4A5439DF" w14:textId="146AF84C" w:rsidR="00C77D8C" w:rsidRDefault="00A93526" w:rsidP="005107B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ОРУУЛАХ ТУХАЙ ХУУЛИЙН </w:t>
      </w:r>
      <w:r w:rsidR="00C77D8C" w:rsidRPr="00E7295A">
        <w:rPr>
          <w:rFonts w:ascii="Arial" w:hAnsi="Arial" w:cs="Arial"/>
          <w:b/>
          <w:sz w:val="24"/>
          <w:szCs w:val="24"/>
        </w:rPr>
        <w:t>ТӨСЛИЙН ҮЗЭЛ БАРИМТЛАЛ</w:t>
      </w:r>
    </w:p>
    <w:p w14:paraId="332D14A7" w14:textId="77777777" w:rsidR="005107B7" w:rsidRPr="005107B7" w:rsidRDefault="005107B7" w:rsidP="005107B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C3CFE0D" w14:textId="77777777" w:rsidR="00C77D8C" w:rsidRPr="00E7295A" w:rsidRDefault="00C77D8C" w:rsidP="002510F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7295A">
        <w:rPr>
          <w:rFonts w:ascii="Arial" w:hAnsi="Arial" w:cs="Arial"/>
          <w:b/>
          <w:sz w:val="24"/>
          <w:szCs w:val="24"/>
        </w:rPr>
        <w:t>Нэг.Хуулийн</w:t>
      </w:r>
      <w:proofErr w:type="spellEnd"/>
      <w:r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b/>
          <w:sz w:val="24"/>
          <w:szCs w:val="24"/>
        </w:rPr>
        <w:t>төсөл</w:t>
      </w:r>
      <w:proofErr w:type="spellEnd"/>
      <w:r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b/>
          <w:sz w:val="24"/>
          <w:szCs w:val="24"/>
        </w:rPr>
        <w:t>боловсруулах</w:t>
      </w:r>
      <w:proofErr w:type="spellEnd"/>
      <w:r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b/>
          <w:sz w:val="24"/>
          <w:szCs w:val="24"/>
        </w:rPr>
        <w:t>үндэслэл</w:t>
      </w:r>
      <w:proofErr w:type="spellEnd"/>
      <w:r w:rsidRPr="00E7295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b/>
          <w:sz w:val="24"/>
          <w:szCs w:val="24"/>
        </w:rPr>
        <w:t>шаардлага</w:t>
      </w:r>
      <w:proofErr w:type="spellEnd"/>
      <w:r w:rsidRPr="00E7295A">
        <w:rPr>
          <w:rFonts w:ascii="Arial" w:hAnsi="Arial" w:cs="Arial"/>
          <w:b/>
          <w:sz w:val="24"/>
          <w:szCs w:val="24"/>
        </w:rPr>
        <w:t xml:space="preserve">. </w:t>
      </w:r>
    </w:p>
    <w:p w14:paraId="6AEAEA9F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 xml:space="preserve"> </w:t>
      </w:r>
      <w:r w:rsidRPr="00E7295A">
        <w:rPr>
          <w:rFonts w:ascii="Arial" w:hAnsi="Arial" w:cs="Arial"/>
          <w:sz w:val="24"/>
          <w:szCs w:val="24"/>
        </w:rPr>
        <w:tab/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нэмэлт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өөрчлөлт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төсөл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боловсруулах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дараах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үндэслэл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практик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шаардлага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5137D4EA" w14:textId="77777777" w:rsidR="00C77D8C" w:rsidRPr="00E7295A" w:rsidRDefault="00C77D8C" w:rsidP="002510F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E7295A">
        <w:rPr>
          <w:rFonts w:ascii="Arial" w:hAnsi="Arial" w:cs="Arial"/>
          <w:b/>
          <w:sz w:val="24"/>
          <w:szCs w:val="24"/>
        </w:rPr>
        <w:t>1.</w:t>
      </w:r>
      <w:proofErr w:type="gramStart"/>
      <w:r w:rsidRPr="00E7295A">
        <w:rPr>
          <w:rFonts w:ascii="Arial" w:hAnsi="Arial" w:cs="Arial"/>
          <w:b/>
          <w:sz w:val="24"/>
          <w:szCs w:val="24"/>
        </w:rPr>
        <w:t>1.Хууль</w:t>
      </w:r>
      <w:proofErr w:type="gramEnd"/>
      <w:r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b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b/>
          <w:sz w:val="24"/>
          <w:szCs w:val="24"/>
        </w:rPr>
        <w:t>үндэслэл</w:t>
      </w:r>
      <w:proofErr w:type="spellEnd"/>
    </w:p>
    <w:p w14:paraId="65EFF849" w14:textId="77777777" w:rsidR="00C77D8C" w:rsidRPr="00E7295A" w:rsidRDefault="00C77D8C" w:rsidP="005E505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Монгол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Арван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зургадугаар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11-д “...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нялхас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ашиг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сонирхлыг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7295A">
        <w:rPr>
          <w:rFonts w:ascii="Arial" w:hAnsi="Arial" w:cs="Arial"/>
          <w:sz w:val="24"/>
          <w:szCs w:val="24"/>
        </w:rPr>
        <w:t>гэж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Арван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зургадугаар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E7295A">
        <w:rPr>
          <w:rFonts w:ascii="Arial" w:hAnsi="Arial" w:cs="Arial"/>
          <w:sz w:val="24"/>
          <w:szCs w:val="24"/>
        </w:rPr>
        <w:t>дахь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хэсэгт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7295A">
        <w:rPr>
          <w:rFonts w:ascii="Arial" w:hAnsi="Arial" w:cs="Arial"/>
          <w:sz w:val="24"/>
          <w:szCs w:val="24"/>
        </w:rPr>
        <w:t>эрүүл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аюулгүй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орчинд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амьдрах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...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;” </w:t>
      </w:r>
      <w:proofErr w:type="spellStart"/>
      <w:r w:rsidRPr="00E7295A">
        <w:rPr>
          <w:rFonts w:ascii="Arial" w:hAnsi="Arial" w:cs="Arial"/>
          <w:sz w:val="24"/>
          <w:szCs w:val="24"/>
        </w:rPr>
        <w:t>гэж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Арван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есдүгээр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1-д “</w:t>
      </w:r>
      <w:proofErr w:type="spellStart"/>
      <w:r w:rsidRPr="00E7295A">
        <w:rPr>
          <w:rFonts w:ascii="Arial" w:hAnsi="Arial" w:cs="Arial"/>
          <w:sz w:val="24"/>
          <w:szCs w:val="24"/>
        </w:rPr>
        <w:t>Төрөөс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чөлөөг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хангахуйц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засаг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нийгэм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бусад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баталгааг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бүрдүүлэх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чөлөөг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зөрчихтэй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тэмцэх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хөндөгдсөн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сэргээн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эдлүүлэх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үүргийг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иргэнийхээ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өмнө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хариуцна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.” </w:t>
      </w:r>
      <w:proofErr w:type="spellStart"/>
      <w:r w:rsidRPr="00E7295A">
        <w:rPr>
          <w:rFonts w:ascii="Arial" w:hAnsi="Arial" w:cs="Arial"/>
          <w:sz w:val="24"/>
          <w:szCs w:val="24"/>
        </w:rPr>
        <w:t>гэж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заасан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болно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4214FC36" w14:textId="77777777" w:rsidR="00C77D8C" w:rsidRPr="00E7295A" w:rsidRDefault="00C77D8C" w:rsidP="005E505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Монгол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1990 </w:t>
      </w:r>
      <w:proofErr w:type="spellStart"/>
      <w:r w:rsidRPr="00E7295A">
        <w:rPr>
          <w:rFonts w:ascii="Arial" w:hAnsi="Arial" w:cs="Arial"/>
          <w:sz w:val="24"/>
          <w:szCs w:val="24"/>
        </w:rPr>
        <w:t>онд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нэгдэн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орсон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конвенц</w:t>
      </w:r>
      <w:proofErr w:type="spellEnd"/>
      <w:r w:rsidRPr="00E7295A">
        <w:rPr>
          <w:rFonts w:ascii="Arial" w:hAnsi="Arial" w:cs="Arial"/>
          <w:sz w:val="24"/>
          <w:szCs w:val="24"/>
        </w:rPr>
        <w:t>”-</w:t>
      </w:r>
      <w:proofErr w:type="spellStart"/>
      <w:r w:rsidRPr="00E7295A">
        <w:rPr>
          <w:rFonts w:ascii="Arial" w:hAnsi="Arial" w:cs="Arial"/>
          <w:sz w:val="24"/>
          <w:szCs w:val="24"/>
        </w:rPr>
        <w:t>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Арван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есдүгээр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1-д ”</w:t>
      </w:r>
      <w:proofErr w:type="spellStart"/>
      <w:r w:rsidRPr="00E7295A">
        <w:rPr>
          <w:rFonts w:ascii="Arial" w:hAnsi="Arial" w:cs="Arial"/>
          <w:sz w:val="24"/>
          <w:szCs w:val="24"/>
        </w:rPr>
        <w:t>Оролцогч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улсууд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эцэг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ёсны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асран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хамгаалагч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асран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халамжилж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бусад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бие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бялдар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сэтгэл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хувьд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бүхий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E7295A">
        <w:rPr>
          <w:rFonts w:ascii="Arial" w:hAnsi="Arial" w:cs="Arial"/>
          <w:sz w:val="24"/>
          <w:szCs w:val="24"/>
        </w:rPr>
        <w:t>хэлбэрээр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дарамтлах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доромжлох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сөргөөр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ашиглах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хайр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халамжгүй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орхих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зүй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бусаар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хандах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хэрцгийгээр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харьцах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албадан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хөдөлмөрлүүлэх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буюу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бэлгийн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хүчирхийллээс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зорилгоор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тогтоох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захиргааны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нийгмийн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гэгээрлийн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бүхий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E7295A">
        <w:rPr>
          <w:rFonts w:ascii="Arial" w:hAnsi="Arial" w:cs="Arial"/>
          <w:sz w:val="24"/>
          <w:szCs w:val="24"/>
        </w:rPr>
        <w:t>шаардлагатай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арга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хэмжээ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авах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”  </w:t>
      </w:r>
      <w:proofErr w:type="spellStart"/>
      <w:r w:rsidRPr="00E7295A">
        <w:rPr>
          <w:rFonts w:ascii="Arial" w:hAnsi="Arial" w:cs="Arial"/>
          <w:sz w:val="24"/>
          <w:szCs w:val="24"/>
        </w:rPr>
        <w:t>гэж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заажээ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3A1C687A" w14:textId="77777777" w:rsidR="00C77D8C" w:rsidRPr="00E7295A" w:rsidRDefault="00C77D8C" w:rsidP="005E505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Хурлын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Pr="00E7295A">
        <w:rPr>
          <w:rFonts w:ascii="Arial" w:hAnsi="Arial" w:cs="Arial"/>
          <w:sz w:val="24"/>
          <w:szCs w:val="24"/>
        </w:rPr>
        <w:t>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E7295A">
        <w:rPr>
          <w:rFonts w:ascii="Arial" w:hAnsi="Arial" w:cs="Arial"/>
          <w:sz w:val="24"/>
          <w:szCs w:val="24"/>
        </w:rPr>
        <w:t>дугаар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тогтоолоор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баталсан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”</w:t>
      </w:r>
      <w:proofErr w:type="spellStart"/>
      <w:r w:rsidRPr="00E7295A">
        <w:rPr>
          <w:rFonts w:ascii="Arial" w:hAnsi="Arial" w:cs="Arial"/>
          <w:sz w:val="24"/>
          <w:szCs w:val="24"/>
        </w:rPr>
        <w:t>Монгол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тогтоомжийг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Pr="00E7295A">
        <w:rPr>
          <w:rFonts w:ascii="Arial" w:hAnsi="Arial" w:cs="Arial"/>
          <w:sz w:val="24"/>
          <w:szCs w:val="24"/>
        </w:rPr>
        <w:t>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хүртэл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боловсронгуй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болгох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чиглэл</w:t>
      </w:r>
      <w:proofErr w:type="spellEnd"/>
      <w:r w:rsidRPr="00E7295A">
        <w:rPr>
          <w:rFonts w:ascii="Arial" w:hAnsi="Arial" w:cs="Arial"/>
          <w:sz w:val="24"/>
          <w:szCs w:val="24"/>
        </w:rPr>
        <w:t>”-д “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давхардал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хийдлийг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арилгах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уг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хувьсах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зардлыг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батлах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үндсийг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болгох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хамгаалахад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эцэг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этгээдийн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үүргийг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нарийвчлан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тусгах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түүнчлэн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чиглэлээр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нийгмийн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ажилтныг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давтан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сургах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лицензжүүлэх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дүнг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тооцох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зохицуулалтыг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болгох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замаар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хариу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илүү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нарийвчлан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зохицуулах</w:t>
      </w:r>
      <w:proofErr w:type="spellEnd"/>
      <w:r w:rsidRPr="00E7295A">
        <w:rPr>
          <w:rFonts w:ascii="Arial" w:hAnsi="Arial" w:cs="Arial"/>
          <w:sz w:val="24"/>
          <w:szCs w:val="24"/>
        </w:rPr>
        <w:t>” -</w:t>
      </w:r>
      <w:proofErr w:type="spellStart"/>
      <w:r w:rsidRPr="00E7295A">
        <w:rPr>
          <w:rFonts w:ascii="Arial" w:hAnsi="Arial" w:cs="Arial"/>
          <w:sz w:val="24"/>
          <w:szCs w:val="24"/>
        </w:rPr>
        <w:t>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тусгасан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6EE0E762" w14:textId="74F2F2F2" w:rsidR="00C77D8C" w:rsidRPr="00E7295A" w:rsidRDefault="005107B7" w:rsidP="002510F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proofErr w:type="gramStart"/>
      <w:r>
        <w:rPr>
          <w:rFonts w:ascii="Arial" w:hAnsi="Arial" w:cs="Arial"/>
          <w:b/>
          <w:sz w:val="24"/>
          <w:szCs w:val="24"/>
        </w:rPr>
        <w:t>2.</w:t>
      </w:r>
      <w:r w:rsidR="00C77D8C" w:rsidRPr="00E7295A">
        <w:rPr>
          <w:rFonts w:ascii="Arial" w:hAnsi="Arial" w:cs="Arial"/>
          <w:b/>
          <w:sz w:val="24"/>
          <w:szCs w:val="24"/>
        </w:rPr>
        <w:t>Практик</w:t>
      </w:r>
      <w:proofErr w:type="gramEnd"/>
      <w:r w:rsidR="00C77D8C"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b/>
          <w:sz w:val="24"/>
          <w:szCs w:val="24"/>
        </w:rPr>
        <w:t>шаардлага</w:t>
      </w:r>
      <w:proofErr w:type="spellEnd"/>
    </w:p>
    <w:p w14:paraId="45199D5A" w14:textId="50A326FB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 xml:space="preserve"> </w:t>
      </w:r>
      <w:r w:rsidRPr="00E7295A">
        <w:rPr>
          <w:rFonts w:ascii="Arial" w:hAnsi="Arial" w:cs="Arial"/>
          <w:sz w:val="24"/>
          <w:szCs w:val="24"/>
        </w:rPr>
        <w:tab/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Монгол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тогтолцооны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хүрээг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анх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удаа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үндэсний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орон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нутгийн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анхан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шатны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түвшинд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тогтоож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тогтолцоо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асуудалд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салбарын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оролцоо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чиг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үүргий</w:t>
      </w:r>
      <w:r w:rsidR="00877D90">
        <w:rPr>
          <w:rFonts w:ascii="Arial" w:hAnsi="Arial" w:cs="Arial"/>
          <w:sz w:val="24"/>
          <w:szCs w:val="24"/>
        </w:rPr>
        <w:t>г</w:t>
      </w:r>
      <w:proofErr w:type="spellEnd"/>
      <w:r w:rsidR="00877D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D90">
        <w:rPr>
          <w:rFonts w:ascii="Arial" w:hAnsi="Arial" w:cs="Arial"/>
          <w:sz w:val="24"/>
          <w:szCs w:val="24"/>
        </w:rPr>
        <w:t>хуульчилж</w:t>
      </w:r>
      <w:proofErr w:type="spellEnd"/>
      <w:r w:rsidR="00877D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D90">
        <w:rPr>
          <w:rFonts w:ascii="Arial" w:hAnsi="Arial" w:cs="Arial"/>
          <w:sz w:val="24"/>
          <w:szCs w:val="24"/>
        </w:rPr>
        <w:t>өгсөн</w:t>
      </w:r>
      <w:proofErr w:type="spellEnd"/>
      <w:r w:rsidR="00877D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D90">
        <w:rPr>
          <w:rFonts w:ascii="Arial" w:hAnsi="Arial" w:cs="Arial"/>
          <w:sz w:val="24"/>
          <w:szCs w:val="24"/>
        </w:rPr>
        <w:t>нь</w:t>
      </w:r>
      <w:proofErr w:type="spellEnd"/>
      <w:r w:rsidR="00877D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D90">
        <w:rPr>
          <w:rFonts w:ascii="Arial" w:hAnsi="Arial" w:cs="Arial"/>
          <w:sz w:val="24"/>
          <w:szCs w:val="24"/>
        </w:rPr>
        <w:t>ач</w:t>
      </w:r>
      <w:proofErr w:type="spellEnd"/>
      <w:r w:rsidR="00877D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D90">
        <w:rPr>
          <w:rFonts w:ascii="Arial" w:hAnsi="Arial" w:cs="Arial"/>
          <w:sz w:val="24"/>
          <w:szCs w:val="24"/>
        </w:rPr>
        <w:t>холбогдо</w:t>
      </w:r>
      <w:r w:rsidRPr="00E7295A">
        <w:rPr>
          <w:rFonts w:ascii="Arial" w:hAnsi="Arial" w:cs="Arial"/>
          <w:sz w:val="24"/>
          <w:szCs w:val="24"/>
        </w:rPr>
        <w:t>лтой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болсон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02B65E31" w14:textId="51E335E8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lastRenderedPageBreak/>
        <w:tab/>
      </w:r>
      <w:proofErr w:type="spellStart"/>
      <w:r w:rsidRPr="00E7295A">
        <w:rPr>
          <w:rFonts w:ascii="Arial" w:hAnsi="Arial" w:cs="Arial"/>
          <w:sz w:val="24"/>
          <w:szCs w:val="24"/>
        </w:rPr>
        <w:t>Гэвч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кейс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менежментийн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талаар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нарийвчилсан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хамгаалагдах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хэрэгцээтэй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санал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болгох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тэдгээрийн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хяналт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үнэлгээний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механизмыг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сайжруулах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;  </w:t>
      </w:r>
      <w:proofErr w:type="spellStart"/>
      <w:r w:rsidRPr="00E7295A">
        <w:rPr>
          <w:rFonts w:ascii="Arial" w:hAnsi="Arial" w:cs="Arial"/>
          <w:sz w:val="24"/>
          <w:szCs w:val="24"/>
        </w:rPr>
        <w:t>орон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нутгийн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түвшинд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E7295A">
        <w:rPr>
          <w:rFonts w:ascii="Arial" w:hAnsi="Arial" w:cs="Arial"/>
          <w:sz w:val="24"/>
          <w:szCs w:val="24"/>
        </w:rPr>
        <w:t>сум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хороонд</w:t>
      </w:r>
      <w:proofErr w:type="spellEnd"/>
      <w:r w:rsidRPr="00E7295A">
        <w:rPr>
          <w:rFonts w:ascii="Arial" w:hAnsi="Arial" w:cs="Arial"/>
          <w:sz w:val="24"/>
          <w:szCs w:val="24"/>
        </w:rPr>
        <w:t>/</w:t>
      </w:r>
      <w:r w:rsidR="007D6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хүргэх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ажлыг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</w:t>
      </w:r>
      <w:r w:rsidR="00F104F1">
        <w:rPr>
          <w:rFonts w:ascii="Arial" w:hAnsi="Arial" w:cs="Arial"/>
          <w:sz w:val="24"/>
          <w:szCs w:val="24"/>
        </w:rPr>
        <w:t>өдөлмөр</w:t>
      </w:r>
      <w:proofErr w:type="spellEnd"/>
      <w:r w:rsidR="00F10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</w:t>
      </w:r>
      <w:r w:rsidR="00F104F1">
        <w:rPr>
          <w:rFonts w:ascii="Arial" w:hAnsi="Arial" w:cs="Arial"/>
          <w:sz w:val="24"/>
          <w:szCs w:val="24"/>
        </w:rPr>
        <w:t>ийгэм</w:t>
      </w:r>
      <w:proofErr w:type="spellEnd"/>
      <w:r w:rsidR="00F10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</w:t>
      </w:r>
      <w:r w:rsidR="00F104F1">
        <w:rPr>
          <w:rFonts w:ascii="Arial" w:hAnsi="Arial" w:cs="Arial"/>
          <w:sz w:val="24"/>
          <w:szCs w:val="24"/>
        </w:rPr>
        <w:t>амгааллын</w:t>
      </w:r>
      <w:proofErr w:type="spellEnd"/>
      <w:r w:rsidR="00F10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4F1">
        <w:rPr>
          <w:rFonts w:ascii="Arial" w:hAnsi="Arial" w:cs="Arial"/>
          <w:sz w:val="24"/>
          <w:szCs w:val="24"/>
        </w:rPr>
        <w:t>яам</w:t>
      </w:r>
      <w:r w:rsidRPr="00E7295A">
        <w:rPr>
          <w:rFonts w:ascii="Arial" w:hAnsi="Arial" w:cs="Arial"/>
          <w:sz w:val="24"/>
          <w:szCs w:val="24"/>
        </w:rPr>
        <w:t>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хариуцуулах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E7295A">
        <w:rPr>
          <w:rFonts w:ascii="Arial" w:hAnsi="Arial" w:cs="Arial"/>
          <w:sz w:val="24"/>
          <w:szCs w:val="24"/>
        </w:rPr>
        <w:t>орон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нутгийн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залуучуудын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хөгжлийн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газар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хэлтэст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эсрэг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тохиолдол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бүрийг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мэдээлж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мэдээллийн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дагуу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хүргэх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холбон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зуучлах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нэгдсэн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тогтолцоотой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хаана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дарамт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үл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хайхрах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явдалд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өртсөнөөс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хамаарч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эсрэг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тохиолдолтой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нийгмийн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ажилтан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хамтарсан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гишүүдийн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чиг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ижил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7D626C">
        <w:rPr>
          <w:rFonts w:ascii="Arial" w:hAnsi="Arial" w:cs="Arial"/>
          <w:sz w:val="24"/>
          <w:szCs w:val="24"/>
        </w:rPr>
        <w:t>Н</w:t>
      </w:r>
      <w:r w:rsidRPr="00E7295A">
        <w:rPr>
          <w:rFonts w:ascii="Arial" w:hAnsi="Arial" w:cs="Arial"/>
          <w:sz w:val="24"/>
          <w:szCs w:val="24"/>
        </w:rPr>
        <w:t>ийслэлийн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дүүргийн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төрийн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захиргааны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харъяанд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нийгмийн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ажилтныг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</w:t>
      </w:r>
      <w:r w:rsidR="00CF3B01">
        <w:rPr>
          <w:rFonts w:ascii="Arial" w:hAnsi="Arial" w:cs="Arial"/>
          <w:sz w:val="24"/>
          <w:szCs w:val="24"/>
        </w:rPr>
        <w:t>эр</w:t>
      </w:r>
      <w:proofErr w:type="spellEnd"/>
      <w:r w:rsidR="00CF3B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B01">
        <w:rPr>
          <w:rFonts w:ascii="Arial" w:hAnsi="Arial" w:cs="Arial"/>
          <w:sz w:val="24"/>
          <w:szCs w:val="24"/>
        </w:rPr>
        <w:t>бүли</w:t>
      </w:r>
      <w:r w:rsidR="00C31DF2">
        <w:rPr>
          <w:rFonts w:ascii="Arial" w:hAnsi="Arial" w:cs="Arial"/>
          <w:sz w:val="24"/>
          <w:szCs w:val="24"/>
        </w:rPr>
        <w:t>йн</w:t>
      </w:r>
      <w:proofErr w:type="spellEnd"/>
      <w:r w:rsidR="00C31D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31DF2">
        <w:rPr>
          <w:rFonts w:ascii="Arial" w:hAnsi="Arial" w:cs="Arial"/>
          <w:sz w:val="24"/>
          <w:szCs w:val="24"/>
        </w:rPr>
        <w:t>хүүхэд</w:t>
      </w:r>
      <w:proofErr w:type="spellEnd"/>
      <w:r w:rsidR="00C31D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DF2">
        <w:rPr>
          <w:rFonts w:ascii="Arial" w:hAnsi="Arial" w:cs="Arial"/>
          <w:sz w:val="24"/>
          <w:szCs w:val="24"/>
        </w:rPr>
        <w:t>залуучуудын</w:t>
      </w:r>
      <w:proofErr w:type="spellEnd"/>
      <w:r w:rsidR="00C31D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DF2">
        <w:rPr>
          <w:rFonts w:ascii="Arial" w:hAnsi="Arial" w:cs="Arial"/>
          <w:sz w:val="24"/>
          <w:szCs w:val="24"/>
        </w:rPr>
        <w:t>хөгжлийн</w:t>
      </w:r>
      <w:proofErr w:type="spellEnd"/>
      <w:r w:rsidR="00C31D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DF2">
        <w:rPr>
          <w:rFonts w:ascii="Arial" w:hAnsi="Arial" w:cs="Arial"/>
          <w:sz w:val="24"/>
          <w:szCs w:val="24"/>
        </w:rPr>
        <w:t>газрын</w:t>
      </w:r>
      <w:proofErr w:type="spellEnd"/>
      <w:r w:rsidR="00C31D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харъяанд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шилжүүлэхтэй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холбоотой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хуульд</w:t>
      </w:r>
      <w:proofErr w:type="spellEnd"/>
      <w:r w:rsidR="00C31D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DF2">
        <w:rPr>
          <w:rFonts w:ascii="Arial" w:hAnsi="Arial" w:cs="Arial"/>
          <w:sz w:val="24"/>
          <w:szCs w:val="24"/>
        </w:rPr>
        <w:t>гэр</w:t>
      </w:r>
      <w:proofErr w:type="spellEnd"/>
      <w:r w:rsidR="00C31D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DF2">
        <w:rPr>
          <w:rFonts w:ascii="Arial" w:hAnsi="Arial" w:cs="Arial"/>
          <w:sz w:val="24"/>
          <w:szCs w:val="24"/>
        </w:rPr>
        <w:t>бүлийн</w:t>
      </w:r>
      <w:proofErr w:type="spellEnd"/>
      <w:r w:rsidR="00C31D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DF2">
        <w:rPr>
          <w:rFonts w:ascii="Arial" w:hAnsi="Arial" w:cs="Arial"/>
          <w:sz w:val="24"/>
          <w:szCs w:val="24"/>
        </w:rPr>
        <w:t>асуудал</w:t>
      </w:r>
      <w:proofErr w:type="spellEnd"/>
      <w:r w:rsidR="00C31D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DF2">
        <w:rPr>
          <w:rFonts w:ascii="Arial" w:hAnsi="Arial" w:cs="Arial"/>
          <w:sz w:val="24"/>
          <w:szCs w:val="24"/>
        </w:rPr>
        <w:t>хариуцсан</w:t>
      </w:r>
      <w:proofErr w:type="spellEnd"/>
      <w:r w:rsidR="00C31D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DF2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тодорхой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өөрчлөлт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шаардлагатай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29481EC5" w14:textId="0B1D237A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ab/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хэрэгжилтэд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хийсэн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үнэлгээний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тайланд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“...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эсрэг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тохиолдлын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илрүүлэлт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авах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хариу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арга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хэмжээ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хязгаарлагдмал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  <w:r w:rsidR="007D62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18EE">
        <w:rPr>
          <w:rFonts w:ascii="Arial" w:hAnsi="Arial" w:cs="Arial"/>
          <w:sz w:val="24"/>
          <w:szCs w:val="24"/>
        </w:rPr>
        <w:t>Хүүхэд</w:t>
      </w:r>
      <w:proofErr w:type="spellEnd"/>
      <w:r w:rsidR="008818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18EE">
        <w:rPr>
          <w:rFonts w:ascii="Arial" w:hAnsi="Arial" w:cs="Arial"/>
          <w:sz w:val="24"/>
          <w:szCs w:val="24"/>
        </w:rPr>
        <w:t>хамгааллын</w:t>
      </w:r>
      <w:proofErr w:type="spellEnd"/>
      <w:r w:rsidR="008818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18EE">
        <w:rPr>
          <w:rFonts w:ascii="Arial" w:hAnsi="Arial" w:cs="Arial"/>
          <w:sz w:val="24"/>
          <w:szCs w:val="24"/>
        </w:rPr>
        <w:t>к</w:t>
      </w:r>
      <w:r w:rsidRPr="00E7295A">
        <w:rPr>
          <w:rFonts w:ascii="Arial" w:hAnsi="Arial" w:cs="Arial"/>
          <w:sz w:val="24"/>
          <w:szCs w:val="24"/>
        </w:rPr>
        <w:t>ейс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менежментийн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хариу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пра</w:t>
      </w:r>
      <w:r w:rsidR="00CA77CA">
        <w:rPr>
          <w:rFonts w:ascii="Arial" w:hAnsi="Arial" w:cs="Arial"/>
          <w:sz w:val="24"/>
          <w:szCs w:val="24"/>
        </w:rPr>
        <w:t>ктик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дээр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хэрэгжилт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сул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A77CA">
        <w:rPr>
          <w:rFonts w:ascii="Arial" w:hAnsi="Arial" w:cs="Arial"/>
          <w:sz w:val="24"/>
          <w:szCs w:val="24"/>
        </w:rPr>
        <w:t>нөхцөл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байдлын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үнэлгээ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хийх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өөр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руу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кейсийг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холбон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зуучлах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эсхүл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зэргээр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E7295A">
        <w:rPr>
          <w:rFonts w:ascii="Arial" w:hAnsi="Arial" w:cs="Arial"/>
          <w:sz w:val="24"/>
          <w:szCs w:val="24"/>
        </w:rPr>
        <w:t>хариу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хязгаарлагдаж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Энэ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боловсон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чадавхийн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дутагдалтай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холбоотой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Төрийн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байгууллагад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ажилладаг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нийгмийн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ажилтнууд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давхардсан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хүлээж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ачаалал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ихтэй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болохыг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судалгааны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дүн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харуулж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E7295A">
        <w:rPr>
          <w:rFonts w:ascii="Arial" w:hAnsi="Arial" w:cs="Arial"/>
          <w:sz w:val="24"/>
          <w:szCs w:val="24"/>
        </w:rPr>
        <w:t>Кейстэй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чадахгүй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эсвэл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хангалттай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цаг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байхгүй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гэдэг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бэрхшээл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нь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Х</w:t>
      </w:r>
      <w:r w:rsidRPr="00E7295A">
        <w:rPr>
          <w:rFonts w:ascii="Arial" w:hAnsi="Arial" w:cs="Arial"/>
          <w:sz w:val="24"/>
          <w:szCs w:val="24"/>
        </w:rPr>
        <w:t>амтарсан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багт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ажилладаг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нийгмийн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ажилтнууд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мэргэжлийн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мэргэжлийн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олгох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тогтолцоогүй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эсвэл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чадвар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сул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нийгмийн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ажилтнуудыг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мэргэжлиийн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удирдлагаар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хангах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явдал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хязгаарлагдмал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бусад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бэрхшээлүүдтэй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хавсарч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тохиолдож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4ED14269" w14:textId="77777777" w:rsidR="00C77D8C" w:rsidRPr="00E7295A" w:rsidRDefault="00C77D8C" w:rsidP="00312A2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 xml:space="preserve">2016 </w:t>
      </w:r>
      <w:proofErr w:type="spellStart"/>
      <w:r w:rsidRPr="00E7295A">
        <w:rPr>
          <w:rFonts w:ascii="Arial" w:hAnsi="Arial" w:cs="Arial"/>
          <w:sz w:val="24"/>
          <w:szCs w:val="24"/>
        </w:rPr>
        <w:t>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E7295A">
        <w:rPr>
          <w:rFonts w:ascii="Arial" w:hAnsi="Arial" w:cs="Arial"/>
          <w:sz w:val="24"/>
          <w:szCs w:val="24"/>
        </w:rPr>
        <w:t>сард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тэмцэх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батлахдаа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E7295A">
        <w:rPr>
          <w:rFonts w:ascii="Arial" w:hAnsi="Arial" w:cs="Arial"/>
          <w:sz w:val="24"/>
          <w:szCs w:val="24"/>
        </w:rPr>
        <w:t>сард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батлагдсан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хамтарсан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байгуулалт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чиг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үүрэгтэй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холбоотой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295A">
        <w:rPr>
          <w:rFonts w:ascii="Arial" w:hAnsi="Arial" w:cs="Arial"/>
          <w:sz w:val="24"/>
          <w:szCs w:val="24"/>
        </w:rPr>
        <w:t>заалтуудыг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7295A">
        <w:rPr>
          <w:rFonts w:ascii="Arial" w:hAnsi="Arial" w:cs="Arial"/>
          <w:sz w:val="24"/>
          <w:szCs w:val="24"/>
        </w:rPr>
        <w:t>хассан</w:t>
      </w:r>
      <w:proofErr w:type="spellEnd"/>
      <w:proofErr w:type="gramEnd"/>
      <w:r w:rsidRPr="00E7295A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E7295A">
        <w:rPr>
          <w:rFonts w:ascii="Arial" w:hAnsi="Arial" w:cs="Arial"/>
          <w:sz w:val="24"/>
          <w:szCs w:val="24"/>
        </w:rPr>
        <w:t>Ингэснээр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хариу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арга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хэмжээтэй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холбоотой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манлайлал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удирдлага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дэмжлэгийг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бууруулж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дахь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нийгмийн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зориулах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санхүүгийн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хуваарилалт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хариуцлагыг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дутуу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үнэлэн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улмаар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хамтарсан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чиглэлээр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295A">
        <w:rPr>
          <w:rFonts w:ascii="Arial" w:hAnsi="Arial" w:cs="Arial"/>
          <w:sz w:val="24"/>
          <w:szCs w:val="24"/>
        </w:rPr>
        <w:t>ажиллахгүй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E7295A">
        <w:rPr>
          <w:rFonts w:ascii="Arial" w:hAnsi="Arial" w:cs="Arial"/>
          <w:sz w:val="24"/>
          <w:szCs w:val="24"/>
        </w:rPr>
        <w:t>зөвхөн</w:t>
      </w:r>
      <w:proofErr w:type="spellEnd"/>
      <w:proofErr w:type="gram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дуудлага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тохиолдолд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илүү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анхаарах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ёстой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хандлагыг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болгох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зэргээр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хэрэгжилтийг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сулруулсан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дүр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зураг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харагдаж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.” </w:t>
      </w:r>
      <w:proofErr w:type="spellStart"/>
      <w:r w:rsidRPr="00E7295A">
        <w:rPr>
          <w:rFonts w:ascii="Arial" w:hAnsi="Arial" w:cs="Arial"/>
          <w:sz w:val="24"/>
          <w:szCs w:val="24"/>
        </w:rPr>
        <w:t>гэж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дүгнэжээ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4CED94A1" w14:textId="67F03315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 xml:space="preserve"> </w:t>
      </w:r>
      <w:r w:rsidRPr="00E7295A">
        <w:rPr>
          <w:rFonts w:ascii="Arial" w:hAnsi="Arial" w:cs="Arial"/>
          <w:sz w:val="24"/>
          <w:szCs w:val="24"/>
        </w:rPr>
        <w:tab/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тэмцэх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батлагдсанаа</w:t>
      </w:r>
      <w:r w:rsidR="00CA77CA">
        <w:rPr>
          <w:rFonts w:ascii="Arial" w:hAnsi="Arial" w:cs="Arial"/>
          <w:sz w:val="24"/>
          <w:szCs w:val="24"/>
        </w:rPr>
        <w:t>с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хойш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үндэсний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түвшинд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77CA">
        <w:rPr>
          <w:rFonts w:ascii="Arial" w:hAnsi="Arial" w:cs="Arial"/>
          <w:sz w:val="24"/>
          <w:szCs w:val="24"/>
        </w:rPr>
        <w:t>нийт</w:t>
      </w:r>
      <w:proofErr w:type="spellEnd"/>
      <w:r w:rsidR="00CA77CA">
        <w:rPr>
          <w:rFonts w:ascii="Arial" w:hAnsi="Arial" w:cs="Arial"/>
          <w:sz w:val="24"/>
          <w:szCs w:val="24"/>
        </w:rPr>
        <w:t xml:space="preserve"> 676</w:t>
      </w:r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хамтарсан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19 </w:t>
      </w:r>
      <w:proofErr w:type="spellStart"/>
      <w:r w:rsidRPr="00E7295A">
        <w:rPr>
          <w:rFonts w:ascii="Arial" w:hAnsi="Arial" w:cs="Arial"/>
          <w:sz w:val="24"/>
          <w:szCs w:val="24"/>
        </w:rPr>
        <w:t>түр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13 </w:t>
      </w:r>
      <w:proofErr w:type="spellStart"/>
      <w:r w:rsidRPr="00E7295A">
        <w:rPr>
          <w:rFonts w:ascii="Arial" w:hAnsi="Arial" w:cs="Arial"/>
          <w:sz w:val="24"/>
          <w:szCs w:val="24"/>
        </w:rPr>
        <w:t>нэг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цэгийн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байгуулагдан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явуулж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295A">
        <w:rPr>
          <w:rFonts w:ascii="Arial" w:hAnsi="Arial" w:cs="Arial"/>
          <w:sz w:val="24"/>
          <w:szCs w:val="24"/>
        </w:rPr>
        <w:t>байгаа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 ч</w:t>
      </w:r>
      <w:proofErr w:type="gram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эсрэг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огт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буурахгүй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Эдгээр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төсөв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хангалтгүй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зориулалтаар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зарцуулагдахгүй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Хүүхдэд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зөвхөн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өртсөн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төвлөрсөн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асрамж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түр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зэрэг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институтчлэгдсэн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хэлбэрт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төвлөрч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эрсдэлт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нөхцөлд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lastRenderedPageBreak/>
        <w:t>болон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алслагдсан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нутгийн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Монгол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харьяат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хүртээмжгүй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Мөн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асралт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адил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удаан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хугацаанд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тулгуурласан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адилтгах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орчинд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дэмжин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дутагдалтай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516BC033" w14:textId="504C2124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ab/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r w:rsidR="00CA77CA">
        <w:rPr>
          <w:rFonts w:ascii="Arial" w:hAnsi="Arial" w:cs="Arial"/>
          <w:sz w:val="24"/>
          <w:szCs w:val="24"/>
        </w:rPr>
        <w:t>“</w:t>
      </w:r>
      <w:proofErr w:type="spellStart"/>
      <w:r w:rsidR="00CA77CA">
        <w:rPr>
          <w:rFonts w:ascii="Arial" w:hAnsi="Arial" w:cs="Arial"/>
          <w:sz w:val="24"/>
          <w:szCs w:val="24"/>
        </w:rPr>
        <w:t>Х</w:t>
      </w:r>
      <w:r w:rsidRPr="00E7295A">
        <w:rPr>
          <w:rFonts w:ascii="Arial" w:hAnsi="Arial" w:cs="Arial"/>
          <w:sz w:val="24"/>
          <w:szCs w:val="24"/>
        </w:rPr>
        <w:t>амтарсан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бусад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орчинд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үйлдэгдсэн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эсрэг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гэмт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зөрчил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эрсдэлт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нөхцөлд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хариу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түүний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төрөл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хамрах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хүртээмжийг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нэмэгдүүлэх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боломжтой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юм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2DB94AF5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ab/>
        <w:t>“</w:t>
      </w:r>
      <w:proofErr w:type="spellStart"/>
      <w:r w:rsidRPr="00E7295A">
        <w:rPr>
          <w:rFonts w:ascii="Arial" w:hAnsi="Arial" w:cs="Arial"/>
          <w:sz w:val="24"/>
          <w:szCs w:val="24"/>
        </w:rPr>
        <w:t>эрсдэлт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нөхцөлд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7295A">
        <w:rPr>
          <w:rFonts w:ascii="Arial" w:hAnsi="Arial" w:cs="Arial"/>
          <w:sz w:val="24"/>
          <w:szCs w:val="24"/>
        </w:rPr>
        <w:t>гэж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эрүүл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мэнд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амь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аюулгүй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хөгжих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хэвийн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орчин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алдагдсан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эсхүл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асран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хамгаалагч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харгалзан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дэмжигч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ёсны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төлөөлөгчгүй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эсхүл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гамшиг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онцгой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нөхцөлд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295A">
        <w:rPr>
          <w:rFonts w:ascii="Arial" w:hAnsi="Arial" w:cs="Arial"/>
          <w:sz w:val="24"/>
          <w:szCs w:val="24"/>
        </w:rPr>
        <w:t>хүүхдийг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7295A">
        <w:rPr>
          <w:rFonts w:ascii="Arial" w:hAnsi="Arial" w:cs="Arial"/>
          <w:sz w:val="24"/>
          <w:szCs w:val="24"/>
        </w:rPr>
        <w:t>хэлдэг</w:t>
      </w:r>
      <w:proofErr w:type="spellEnd"/>
      <w:proofErr w:type="gram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бөгөөд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тэдний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бодит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нөхцөл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байдлыг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дараах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судалгаа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тоо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баримт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харуулж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387D5818" w14:textId="77777777" w:rsidR="00C77D8C" w:rsidRPr="00E7295A" w:rsidRDefault="00C77D8C" w:rsidP="005E505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Үндэсний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статистикийн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хорооноос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гаргасан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судалгаагаар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хэмжээнд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E7295A">
        <w:rPr>
          <w:rFonts w:ascii="Arial" w:hAnsi="Arial" w:cs="Arial"/>
          <w:sz w:val="24"/>
          <w:szCs w:val="24"/>
        </w:rPr>
        <w:t>онд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36.6 </w:t>
      </w:r>
      <w:proofErr w:type="spellStart"/>
      <w:r w:rsidRPr="00E7295A">
        <w:rPr>
          <w:rFonts w:ascii="Arial" w:hAnsi="Arial" w:cs="Arial"/>
          <w:sz w:val="24"/>
          <w:szCs w:val="24"/>
        </w:rPr>
        <w:t>мянган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өнчин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байгаагийн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3.1 </w:t>
      </w:r>
      <w:proofErr w:type="spellStart"/>
      <w:r w:rsidRPr="00E7295A">
        <w:rPr>
          <w:rFonts w:ascii="Arial" w:hAnsi="Arial" w:cs="Arial"/>
          <w:sz w:val="24"/>
          <w:szCs w:val="24"/>
        </w:rPr>
        <w:t>мянга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(8.5 </w:t>
      </w:r>
      <w:proofErr w:type="spellStart"/>
      <w:r w:rsidRPr="00E7295A">
        <w:rPr>
          <w:rFonts w:ascii="Arial" w:hAnsi="Arial" w:cs="Arial"/>
          <w:sz w:val="24"/>
          <w:szCs w:val="24"/>
        </w:rPr>
        <w:t>хувь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бүтэн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өнчин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33.5 </w:t>
      </w:r>
      <w:proofErr w:type="spellStart"/>
      <w:r w:rsidRPr="00E7295A">
        <w:rPr>
          <w:rFonts w:ascii="Arial" w:hAnsi="Arial" w:cs="Arial"/>
          <w:sz w:val="24"/>
          <w:szCs w:val="24"/>
        </w:rPr>
        <w:t>мянга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(91.5 </w:t>
      </w:r>
      <w:proofErr w:type="spellStart"/>
      <w:r w:rsidRPr="00E7295A">
        <w:rPr>
          <w:rFonts w:ascii="Arial" w:hAnsi="Arial" w:cs="Arial"/>
          <w:sz w:val="24"/>
          <w:szCs w:val="24"/>
        </w:rPr>
        <w:t>хувь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хагас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өнчин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3BA9684F" w14:textId="77777777" w:rsidR="00C77D8C" w:rsidRPr="00E7295A" w:rsidRDefault="00C77D8C" w:rsidP="005E505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Нийгмийн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үзүүлэлтийн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түүвэр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судалгаагаар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судалгаанд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хамрагдсан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5-17 </w:t>
      </w:r>
      <w:proofErr w:type="spellStart"/>
      <w:r w:rsidRPr="00E7295A">
        <w:rPr>
          <w:rFonts w:ascii="Arial" w:hAnsi="Arial" w:cs="Arial"/>
          <w:sz w:val="24"/>
          <w:szCs w:val="24"/>
        </w:rPr>
        <w:t>насны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12.273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7.8 </w:t>
      </w:r>
      <w:proofErr w:type="spellStart"/>
      <w:r w:rsidRPr="00E7295A">
        <w:rPr>
          <w:rFonts w:ascii="Arial" w:hAnsi="Arial" w:cs="Arial"/>
          <w:sz w:val="24"/>
          <w:szCs w:val="24"/>
        </w:rPr>
        <w:t>хувь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буюу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957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хөдөлмөр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эрхэлж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гэжээ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6D138580" w14:textId="77777777" w:rsidR="00C77D8C" w:rsidRPr="00E7295A" w:rsidRDefault="00C77D8C" w:rsidP="005E505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 xml:space="preserve">2020 </w:t>
      </w:r>
      <w:proofErr w:type="spellStart"/>
      <w:r w:rsidRPr="00E7295A">
        <w:rPr>
          <w:rFonts w:ascii="Arial" w:hAnsi="Arial" w:cs="Arial"/>
          <w:sz w:val="24"/>
          <w:szCs w:val="24"/>
        </w:rPr>
        <w:t>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байдлаар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хэмжээнд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21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31 </w:t>
      </w:r>
      <w:proofErr w:type="spellStart"/>
      <w:r w:rsidRPr="00E7295A">
        <w:rPr>
          <w:rFonts w:ascii="Arial" w:hAnsi="Arial" w:cs="Arial"/>
          <w:sz w:val="24"/>
          <w:szCs w:val="24"/>
        </w:rPr>
        <w:t>халамж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асрамжийн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төв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явуулж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бөгөөд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Улаанбаатар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хотод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26, </w:t>
      </w:r>
      <w:proofErr w:type="spellStart"/>
      <w:r w:rsidRPr="00E7295A">
        <w:rPr>
          <w:rFonts w:ascii="Arial" w:hAnsi="Arial" w:cs="Arial"/>
          <w:sz w:val="24"/>
          <w:szCs w:val="24"/>
        </w:rPr>
        <w:t>Дархан-Уул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аймагт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2, </w:t>
      </w:r>
      <w:proofErr w:type="spellStart"/>
      <w:r w:rsidRPr="00E7295A">
        <w:rPr>
          <w:rFonts w:ascii="Arial" w:hAnsi="Arial" w:cs="Arial"/>
          <w:sz w:val="24"/>
          <w:szCs w:val="24"/>
        </w:rPr>
        <w:t>Дорнод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аймагт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1, </w:t>
      </w:r>
      <w:proofErr w:type="spellStart"/>
      <w:r w:rsidRPr="00E7295A">
        <w:rPr>
          <w:rFonts w:ascii="Arial" w:hAnsi="Arial" w:cs="Arial"/>
          <w:sz w:val="24"/>
          <w:szCs w:val="24"/>
        </w:rPr>
        <w:t>Орхон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аймагт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1, </w:t>
      </w:r>
      <w:proofErr w:type="spellStart"/>
      <w:r w:rsidRPr="00E7295A">
        <w:rPr>
          <w:rFonts w:ascii="Arial" w:hAnsi="Arial" w:cs="Arial"/>
          <w:sz w:val="24"/>
          <w:szCs w:val="24"/>
        </w:rPr>
        <w:t>Өвөрхангай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аймагт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E7295A">
        <w:rPr>
          <w:rFonts w:ascii="Arial" w:hAnsi="Arial" w:cs="Arial"/>
          <w:sz w:val="24"/>
          <w:szCs w:val="24"/>
        </w:rPr>
        <w:t>төв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Эдгээр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295A">
        <w:rPr>
          <w:rFonts w:ascii="Arial" w:hAnsi="Arial" w:cs="Arial"/>
          <w:sz w:val="24"/>
          <w:szCs w:val="24"/>
        </w:rPr>
        <w:t>төвүүдээс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 3</w:t>
      </w:r>
      <w:proofErr w:type="gram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төв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төсвөөс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28 </w:t>
      </w:r>
      <w:proofErr w:type="spellStart"/>
      <w:r w:rsidRPr="00E7295A">
        <w:rPr>
          <w:rFonts w:ascii="Arial" w:hAnsi="Arial" w:cs="Arial"/>
          <w:sz w:val="24"/>
          <w:szCs w:val="24"/>
        </w:rPr>
        <w:t>төв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төрийн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хувь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иргэний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санхүүгийн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үүсвэрээр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явуулдаг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Эдгээр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төвд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хагас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бүтэн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өнчин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0-18 </w:t>
      </w:r>
      <w:proofErr w:type="spellStart"/>
      <w:r w:rsidRPr="00E7295A">
        <w:rPr>
          <w:rFonts w:ascii="Arial" w:hAnsi="Arial" w:cs="Arial"/>
          <w:sz w:val="24"/>
          <w:szCs w:val="24"/>
        </w:rPr>
        <w:t>насны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1032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18-аас </w:t>
      </w:r>
      <w:proofErr w:type="spellStart"/>
      <w:r w:rsidRPr="00E7295A">
        <w:rPr>
          <w:rFonts w:ascii="Arial" w:hAnsi="Arial" w:cs="Arial"/>
          <w:sz w:val="24"/>
          <w:szCs w:val="24"/>
        </w:rPr>
        <w:t>дээш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насны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37 </w:t>
      </w:r>
      <w:proofErr w:type="spellStart"/>
      <w:r w:rsidRPr="00E7295A">
        <w:rPr>
          <w:rFonts w:ascii="Arial" w:hAnsi="Arial" w:cs="Arial"/>
          <w:sz w:val="24"/>
          <w:szCs w:val="24"/>
        </w:rPr>
        <w:t>залуус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амьдарч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20F5616F" w14:textId="25B80E97" w:rsidR="00C77D8C" w:rsidRPr="00E7295A" w:rsidRDefault="00C77D8C" w:rsidP="00C77D8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 xml:space="preserve">Ковид-19 </w:t>
      </w:r>
      <w:proofErr w:type="spellStart"/>
      <w:r w:rsidRPr="00E7295A">
        <w:rPr>
          <w:rFonts w:ascii="Arial" w:hAnsi="Arial" w:cs="Arial"/>
          <w:sz w:val="24"/>
          <w:szCs w:val="24"/>
        </w:rPr>
        <w:t>цар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тахлын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нөлөөгөөр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эрсдэлт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нэмэгдэж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  <w:r w:rsidR="007D6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Засгийн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газрын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хэрэгжүүлэгч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агентлаг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залуучуудын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хөгжлийн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газраас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Pr="00E7295A">
        <w:rPr>
          <w:rFonts w:ascii="Arial" w:hAnsi="Arial" w:cs="Arial"/>
          <w:sz w:val="24"/>
          <w:szCs w:val="24"/>
        </w:rPr>
        <w:t>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гуравдугаар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сард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7295A">
        <w:rPr>
          <w:rFonts w:ascii="Arial" w:hAnsi="Arial" w:cs="Arial"/>
          <w:sz w:val="24"/>
          <w:szCs w:val="24"/>
        </w:rPr>
        <w:t>эрсдэлийг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тодорхойлох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түргэвчилсэн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үнэлгээ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7295A">
        <w:rPr>
          <w:rFonts w:ascii="Arial" w:hAnsi="Arial" w:cs="Arial"/>
          <w:sz w:val="24"/>
          <w:szCs w:val="24"/>
        </w:rPr>
        <w:t>хийжээ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Үнэлгээнд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109991 </w:t>
      </w:r>
      <w:proofErr w:type="spellStart"/>
      <w:r w:rsidRPr="00E7295A">
        <w:rPr>
          <w:rFonts w:ascii="Arial" w:hAnsi="Arial" w:cs="Arial"/>
          <w:sz w:val="24"/>
          <w:szCs w:val="24"/>
        </w:rPr>
        <w:t>өрх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хамрагдсанаас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10221 </w:t>
      </w:r>
      <w:proofErr w:type="spellStart"/>
      <w:r w:rsidRPr="00E7295A">
        <w:rPr>
          <w:rFonts w:ascii="Arial" w:hAnsi="Arial" w:cs="Arial"/>
          <w:sz w:val="24"/>
          <w:szCs w:val="24"/>
        </w:rPr>
        <w:t>өрх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эрсдэл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өндөртэй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50 </w:t>
      </w:r>
      <w:proofErr w:type="spellStart"/>
      <w:r w:rsidRPr="00E7295A">
        <w:rPr>
          <w:rFonts w:ascii="Arial" w:hAnsi="Arial" w:cs="Arial"/>
          <w:sz w:val="24"/>
          <w:szCs w:val="24"/>
        </w:rPr>
        <w:t>мянга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орчим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хяналтад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буюу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цаашид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хөл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хорио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үргэлжилбэл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эрсдэлтэй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бүлэгрүү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шилжих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магадлалтай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байгаа</w:t>
      </w:r>
      <w:proofErr w:type="spellEnd"/>
      <w:r w:rsidRPr="00E7295A">
        <w:rPr>
          <w:rFonts w:ascii="Arial" w:hAnsi="Arial" w:cs="Arial"/>
          <w:sz w:val="24"/>
          <w:szCs w:val="24"/>
        </w:rPr>
        <w:t>. “</w:t>
      </w:r>
      <w:proofErr w:type="spellStart"/>
      <w:r w:rsidRPr="00E7295A">
        <w:rPr>
          <w:rFonts w:ascii="Arial" w:hAnsi="Arial" w:cs="Arial"/>
          <w:sz w:val="24"/>
          <w:szCs w:val="24"/>
        </w:rPr>
        <w:t>Өндөр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эрсдэлтэй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7295A">
        <w:rPr>
          <w:rFonts w:ascii="Arial" w:hAnsi="Arial" w:cs="Arial"/>
          <w:sz w:val="24"/>
          <w:szCs w:val="24"/>
        </w:rPr>
        <w:t>гэж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өрхүүдэд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24.600 </w:t>
      </w:r>
      <w:proofErr w:type="spellStart"/>
      <w:r w:rsidRPr="00E7295A">
        <w:rPr>
          <w:rFonts w:ascii="Arial" w:hAnsi="Arial" w:cs="Arial"/>
          <w:sz w:val="24"/>
          <w:szCs w:val="24"/>
        </w:rPr>
        <w:t>гаруй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амьдарч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00A7A264" w14:textId="77777777" w:rsidR="00C77D8C" w:rsidRPr="00E7295A" w:rsidRDefault="00C77D8C" w:rsidP="005E505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хэмжээнд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Pr="00E7295A">
        <w:rPr>
          <w:rFonts w:ascii="Arial" w:hAnsi="Arial" w:cs="Arial"/>
          <w:sz w:val="24"/>
          <w:szCs w:val="24"/>
        </w:rPr>
        <w:t>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эхний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E7295A">
        <w:rPr>
          <w:rFonts w:ascii="Arial" w:hAnsi="Arial" w:cs="Arial"/>
          <w:sz w:val="24"/>
          <w:szCs w:val="24"/>
        </w:rPr>
        <w:t>сарын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байдлаар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гэмт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улмаас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1113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хохирч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үүнээс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101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барж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484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гэмтсэн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3A0D793F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улмаас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1044 </w:t>
      </w:r>
      <w:proofErr w:type="spellStart"/>
      <w:r w:rsidRPr="00E7295A">
        <w:rPr>
          <w:rFonts w:ascii="Arial" w:hAnsi="Arial" w:cs="Arial"/>
          <w:sz w:val="24"/>
          <w:szCs w:val="24"/>
        </w:rPr>
        <w:t>гэмт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үйлдэгдсэнээс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насанд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хүрээгүй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87 </w:t>
      </w:r>
      <w:proofErr w:type="spellStart"/>
      <w:r w:rsidRPr="00E7295A">
        <w:rPr>
          <w:rFonts w:ascii="Arial" w:hAnsi="Arial" w:cs="Arial"/>
          <w:sz w:val="24"/>
          <w:szCs w:val="24"/>
        </w:rPr>
        <w:t>иргэн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хохирч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3 </w:t>
      </w:r>
      <w:proofErr w:type="spellStart"/>
      <w:r w:rsidRPr="00E7295A">
        <w:rPr>
          <w:rFonts w:ascii="Arial" w:hAnsi="Arial" w:cs="Arial"/>
          <w:sz w:val="24"/>
          <w:szCs w:val="24"/>
        </w:rPr>
        <w:t>иргэн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барж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42 </w:t>
      </w:r>
      <w:proofErr w:type="spellStart"/>
      <w:r w:rsidRPr="00E7295A">
        <w:rPr>
          <w:rFonts w:ascii="Arial" w:hAnsi="Arial" w:cs="Arial"/>
          <w:sz w:val="24"/>
          <w:szCs w:val="24"/>
        </w:rPr>
        <w:t>иргэн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гэмтсэн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31F13217" w14:textId="77777777" w:rsidR="00C77D8C" w:rsidRPr="00E7295A" w:rsidRDefault="00C77D8C" w:rsidP="00312A2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улмаас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хохирсон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E7295A">
        <w:rPr>
          <w:rFonts w:ascii="Arial" w:hAnsi="Arial" w:cs="Arial"/>
          <w:sz w:val="24"/>
          <w:szCs w:val="24"/>
        </w:rPr>
        <w:t>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E7295A">
        <w:rPr>
          <w:rFonts w:ascii="Arial" w:hAnsi="Arial" w:cs="Arial"/>
          <w:sz w:val="24"/>
          <w:szCs w:val="24"/>
        </w:rPr>
        <w:t>сард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E7295A">
        <w:rPr>
          <w:rFonts w:ascii="Arial" w:hAnsi="Arial" w:cs="Arial"/>
          <w:sz w:val="24"/>
          <w:szCs w:val="24"/>
        </w:rPr>
        <w:t>байсан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Pr="00E7295A">
        <w:rPr>
          <w:rFonts w:ascii="Arial" w:hAnsi="Arial" w:cs="Arial"/>
          <w:sz w:val="24"/>
          <w:szCs w:val="24"/>
        </w:rPr>
        <w:t>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сард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21 </w:t>
      </w:r>
      <w:proofErr w:type="spellStart"/>
      <w:r w:rsidRPr="00E7295A">
        <w:rPr>
          <w:rFonts w:ascii="Arial" w:hAnsi="Arial" w:cs="Arial"/>
          <w:sz w:val="24"/>
          <w:szCs w:val="24"/>
        </w:rPr>
        <w:t>болж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өссөн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2020 </w:t>
      </w:r>
      <w:proofErr w:type="spellStart"/>
      <w:r w:rsidRPr="00E7295A">
        <w:rPr>
          <w:rFonts w:ascii="Arial" w:hAnsi="Arial" w:cs="Arial"/>
          <w:sz w:val="24"/>
          <w:szCs w:val="24"/>
        </w:rPr>
        <w:t>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эхний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E7295A">
        <w:rPr>
          <w:rFonts w:ascii="Arial" w:hAnsi="Arial" w:cs="Arial"/>
          <w:sz w:val="24"/>
          <w:szCs w:val="24"/>
        </w:rPr>
        <w:t>сард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545.9 </w:t>
      </w:r>
      <w:proofErr w:type="spellStart"/>
      <w:r w:rsidRPr="00E7295A">
        <w:rPr>
          <w:rFonts w:ascii="Arial" w:hAnsi="Arial" w:cs="Arial"/>
          <w:sz w:val="24"/>
          <w:szCs w:val="24"/>
        </w:rPr>
        <w:t>мянган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зөрчил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бүртгэгдсэнээс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улмаас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3131 </w:t>
      </w:r>
      <w:proofErr w:type="spellStart"/>
      <w:r w:rsidRPr="00E7295A">
        <w:rPr>
          <w:rFonts w:ascii="Arial" w:hAnsi="Arial" w:cs="Arial"/>
          <w:sz w:val="24"/>
          <w:szCs w:val="24"/>
        </w:rPr>
        <w:t>зөрчил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шалган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2244 </w:t>
      </w:r>
      <w:proofErr w:type="spellStart"/>
      <w:r w:rsidRPr="00E7295A">
        <w:rPr>
          <w:rFonts w:ascii="Arial" w:hAnsi="Arial" w:cs="Arial"/>
          <w:sz w:val="24"/>
          <w:szCs w:val="24"/>
        </w:rPr>
        <w:t>зөрчлийг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шийдвэрлэжээ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Өмнөх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үетэй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харьцуулбал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нийт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зөрчил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15.0 </w:t>
      </w:r>
      <w:proofErr w:type="spellStart"/>
      <w:r w:rsidRPr="00E7295A">
        <w:rPr>
          <w:rFonts w:ascii="Arial" w:hAnsi="Arial" w:cs="Arial"/>
          <w:sz w:val="24"/>
          <w:szCs w:val="24"/>
        </w:rPr>
        <w:t>хувиар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улмаас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үүдсэн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зөрчил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61.6 </w:t>
      </w:r>
      <w:proofErr w:type="spellStart"/>
      <w:r w:rsidRPr="00E7295A">
        <w:rPr>
          <w:rFonts w:ascii="Arial" w:hAnsi="Arial" w:cs="Arial"/>
          <w:sz w:val="24"/>
          <w:szCs w:val="24"/>
        </w:rPr>
        <w:t>хувиар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өсжээ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0D1B773F" w14:textId="068535B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ab/>
      </w:r>
      <w:proofErr w:type="spellStart"/>
      <w:r w:rsidRPr="00E7295A">
        <w:rPr>
          <w:rFonts w:ascii="Arial" w:hAnsi="Arial" w:cs="Arial"/>
          <w:sz w:val="24"/>
          <w:szCs w:val="24"/>
        </w:rPr>
        <w:t>Сүүлийн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гурван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жилийн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байдлаар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өртөж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хохирсон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58 </w:t>
      </w:r>
      <w:proofErr w:type="spellStart"/>
      <w:r w:rsidRPr="00E7295A">
        <w:rPr>
          <w:rFonts w:ascii="Arial" w:hAnsi="Arial" w:cs="Arial"/>
          <w:sz w:val="24"/>
          <w:szCs w:val="24"/>
        </w:rPr>
        <w:t>орчим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хувь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хайхрах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хэлбэрийн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30 </w:t>
      </w:r>
      <w:proofErr w:type="spellStart"/>
      <w:r w:rsidRPr="00E7295A">
        <w:rPr>
          <w:rFonts w:ascii="Arial" w:hAnsi="Arial" w:cs="Arial"/>
          <w:sz w:val="24"/>
          <w:szCs w:val="24"/>
        </w:rPr>
        <w:t>гаруй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хувь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бие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</w:t>
      </w:r>
      <w:r w:rsidR="007D626C">
        <w:rPr>
          <w:rFonts w:ascii="Arial" w:hAnsi="Arial" w:cs="Arial"/>
          <w:sz w:val="24"/>
          <w:szCs w:val="24"/>
        </w:rPr>
        <w:t>ахбодын</w:t>
      </w:r>
      <w:proofErr w:type="spellEnd"/>
      <w:r w:rsidR="007D62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26C">
        <w:rPr>
          <w:rFonts w:ascii="Arial" w:hAnsi="Arial" w:cs="Arial"/>
          <w:sz w:val="24"/>
          <w:szCs w:val="24"/>
        </w:rPr>
        <w:lastRenderedPageBreak/>
        <w:t>болон</w:t>
      </w:r>
      <w:proofErr w:type="spellEnd"/>
      <w:r w:rsidR="007D62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26C">
        <w:rPr>
          <w:rFonts w:ascii="Arial" w:hAnsi="Arial" w:cs="Arial"/>
          <w:sz w:val="24"/>
          <w:szCs w:val="24"/>
        </w:rPr>
        <w:t>сэтгэл</w:t>
      </w:r>
      <w:proofErr w:type="spellEnd"/>
      <w:r w:rsidR="007D62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26C">
        <w:rPr>
          <w:rFonts w:ascii="Arial" w:hAnsi="Arial" w:cs="Arial"/>
          <w:sz w:val="24"/>
          <w:szCs w:val="24"/>
        </w:rPr>
        <w:t>санааны</w:t>
      </w:r>
      <w:proofErr w:type="spellEnd"/>
      <w:r w:rsidR="007D62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26C">
        <w:rPr>
          <w:rFonts w:ascii="Arial" w:hAnsi="Arial" w:cs="Arial"/>
          <w:sz w:val="24"/>
          <w:szCs w:val="24"/>
        </w:rPr>
        <w:t>хүчирхийлэлд</w:t>
      </w:r>
      <w:proofErr w:type="spellEnd"/>
      <w:r w:rsidR="007D626C">
        <w:rPr>
          <w:rFonts w:ascii="Arial" w:hAnsi="Arial" w:cs="Arial"/>
          <w:sz w:val="24"/>
          <w:szCs w:val="24"/>
        </w:rPr>
        <w:t xml:space="preserve">, 10 </w:t>
      </w:r>
      <w:proofErr w:type="spellStart"/>
      <w:r w:rsidR="007D626C">
        <w:rPr>
          <w:rFonts w:ascii="Arial" w:hAnsi="Arial" w:cs="Arial"/>
          <w:sz w:val="24"/>
          <w:szCs w:val="24"/>
        </w:rPr>
        <w:t>орчим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хувь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бэлгийн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өртөж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хохирсон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үйлдэгчдийн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80 </w:t>
      </w:r>
      <w:proofErr w:type="spellStart"/>
      <w:r w:rsidRPr="00E7295A">
        <w:rPr>
          <w:rFonts w:ascii="Arial" w:hAnsi="Arial" w:cs="Arial"/>
          <w:sz w:val="24"/>
          <w:szCs w:val="24"/>
        </w:rPr>
        <w:t>орчим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хувь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эцэг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асран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хамгаалагч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эмээ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өвөө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эгчийн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зүгээс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эсрэг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үйлдсэн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Орчноор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авч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үзвэл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69,9 </w:t>
      </w:r>
      <w:proofErr w:type="spellStart"/>
      <w:r w:rsidRPr="00E7295A">
        <w:rPr>
          <w:rFonts w:ascii="Arial" w:hAnsi="Arial" w:cs="Arial"/>
          <w:sz w:val="24"/>
          <w:szCs w:val="24"/>
        </w:rPr>
        <w:t>хувь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орчинд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эсрэг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аливаа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хэлбэрийн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өртөж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хохирсон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71BA6C06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ab/>
        <w:t xml:space="preserve">2019 </w:t>
      </w:r>
      <w:proofErr w:type="spellStart"/>
      <w:r w:rsidRPr="00E7295A">
        <w:rPr>
          <w:rFonts w:ascii="Arial" w:hAnsi="Arial" w:cs="Arial"/>
          <w:sz w:val="24"/>
          <w:szCs w:val="24"/>
        </w:rPr>
        <w:t>онд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чанар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хүртээмжийг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сайжруулах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холбогдох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дүрэм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журам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стандартын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хэрэгжилтийг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хангах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чиглэлээр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E7295A">
        <w:rPr>
          <w:rFonts w:ascii="Arial" w:hAnsi="Arial" w:cs="Arial"/>
          <w:sz w:val="24"/>
          <w:szCs w:val="24"/>
        </w:rPr>
        <w:t>үйл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урьдчилан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сэргийлэх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181,890 </w:t>
      </w:r>
      <w:proofErr w:type="spellStart"/>
      <w:r w:rsidRPr="00E7295A">
        <w:rPr>
          <w:rFonts w:ascii="Arial" w:hAnsi="Arial" w:cs="Arial"/>
          <w:sz w:val="24"/>
          <w:szCs w:val="24"/>
        </w:rPr>
        <w:t>хүүхдэд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хариу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9662 </w:t>
      </w:r>
      <w:proofErr w:type="spellStart"/>
      <w:r w:rsidRPr="00E7295A">
        <w:rPr>
          <w:rFonts w:ascii="Arial" w:hAnsi="Arial" w:cs="Arial"/>
          <w:sz w:val="24"/>
          <w:szCs w:val="24"/>
        </w:rPr>
        <w:t>хүүхдэд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үзүүлжээ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  </w:t>
      </w:r>
    </w:p>
    <w:p w14:paraId="39D1DBF1" w14:textId="77777777" w:rsidR="005E505D" w:rsidRDefault="00C77D8C" w:rsidP="005E505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нийтийн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мэдлэг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ойлголтыг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нэмэгдүүлэхийн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оролцогч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талуудын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компанит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ажлуудын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дүнд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ойлголт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мэдэгдэхүйц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нэмэгдсэн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7295A">
        <w:rPr>
          <w:rFonts w:ascii="Arial" w:hAnsi="Arial" w:cs="Arial"/>
          <w:sz w:val="24"/>
          <w:szCs w:val="24"/>
        </w:rPr>
        <w:t>үнэлгээгээр</w:t>
      </w:r>
      <w:proofErr w:type="spellEnd"/>
      <w:proofErr w:type="gram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дүгнэсэн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7295A">
        <w:rPr>
          <w:rFonts w:ascii="Arial" w:hAnsi="Arial" w:cs="Arial"/>
          <w:sz w:val="24"/>
          <w:szCs w:val="24"/>
        </w:rPr>
        <w:t>хэдий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ч </w:t>
      </w:r>
      <w:proofErr w:type="spellStart"/>
      <w:r w:rsidRPr="00E7295A">
        <w:rPr>
          <w:rFonts w:ascii="Arial" w:hAnsi="Arial" w:cs="Arial"/>
          <w:sz w:val="24"/>
          <w:szCs w:val="24"/>
        </w:rPr>
        <w:t>эцэг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эхийн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зүгээс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хайхрах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бие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махбодийн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өртүүлэх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асуудал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буурахгүй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 </w:t>
      </w:r>
    </w:p>
    <w:p w14:paraId="7D6FFD7D" w14:textId="42EF6F16" w:rsidR="00C77D8C" w:rsidRPr="00E7295A" w:rsidRDefault="00C77D8C" w:rsidP="005E505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Иймд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эцэг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295A">
        <w:rPr>
          <w:rFonts w:ascii="Arial" w:hAnsi="Arial" w:cs="Arial"/>
          <w:sz w:val="24"/>
          <w:szCs w:val="24"/>
        </w:rPr>
        <w:t>эхчүүдийн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7295A">
        <w:rPr>
          <w:rFonts w:ascii="Arial" w:hAnsi="Arial" w:cs="Arial"/>
          <w:sz w:val="24"/>
          <w:szCs w:val="24"/>
        </w:rPr>
        <w:t>төдийгүй</w:t>
      </w:r>
      <w:proofErr w:type="spellEnd"/>
      <w:proofErr w:type="gram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иргэд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нийтийг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ээлтэй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талаар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7295A">
        <w:rPr>
          <w:rFonts w:ascii="Arial" w:hAnsi="Arial" w:cs="Arial"/>
          <w:sz w:val="24"/>
          <w:szCs w:val="24"/>
        </w:rPr>
        <w:t>бодитой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үүргийг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биелүүлдэг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зохицуулалтыг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болгох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шаардлагатай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  </w:t>
      </w:r>
    </w:p>
    <w:p w14:paraId="4C5C928E" w14:textId="7C3C1F48" w:rsidR="00C77D8C" w:rsidRPr="00E7295A" w:rsidRDefault="00C77D8C" w:rsidP="005E505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Мөн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</w:t>
      </w:r>
      <w:r w:rsidR="001510A0">
        <w:rPr>
          <w:rFonts w:ascii="Arial" w:hAnsi="Arial" w:cs="Arial"/>
          <w:sz w:val="24"/>
          <w:szCs w:val="24"/>
        </w:rPr>
        <w:t>өдөлмөр</w:t>
      </w:r>
      <w:proofErr w:type="spellEnd"/>
      <w:r w:rsidR="001510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</w:t>
      </w:r>
      <w:r w:rsidR="001510A0">
        <w:rPr>
          <w:rFonts w:ascii="Arial" w:hAnsi="Arial" w:cs="Arial"/>
          <w:sz w:val="24"/>
          <w:szCs w:val="24"/>
        </w:rPr>
        <w:t>ийгмийн</w:t>
      </w:r>
      <w:proofErr w:type="spellEnd"/>
      <w:r w:rsidR="001510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</w:t>
      </w:r>
      <w:r w:rsidR="001510A0">
        <w:rPr>
          <w:rFonts w:ascii="Arial" w:hAnsi="Arial" w:cs="Arial"/>
          <w:sz w:val="24"/>
          <w:szCs w:val="24"/>
        </w:rPr>
        <w:t>амгааллын</w:t>
      </w:r>
      <w:proofErr w:type="spellEnd"/>
      <w:r w:rsidR="001510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Я</w:t>
      </w:r>
      <w:r w:rsidR="001510A0">
        <w:rPr>
          <w:rFonts w:ascii="Arial" w:hAnsi="Arial" w:cs="Arial"/>
          <w:sz w:val="24"/>
          <w:szCs w:val="24"/>
        </w:rPr>
        <w:t>ам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</w:t>
      </w:r>
      <w:r w:rsidR="001510A0">
        <w:rPr>
          <w:rFonts w:ascii="Arial" w:hAnsi="Arial" w:cs="Arial"/>
          <w:sz w:val="24"/>
          <w:szCs w:val="24"/>
        </w:rPr>
        <w:t>ууль</w:t>
      </w:r>
      <w:proofErr w:type="spellEnd"/>
      <w:r w:rsidR="001510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</w:t>
      </w:r>
      <w:r w:rsidR="001510A0">
        <w:rPr>
          <w:rFonts w:ascii="Arial" w:hAnsi="Arial" w:cs="Arial"/>
          <w:sz w:val="24"/>
          <w:szCs w:val="24"/>
        </w:rPr>
        <w:t>үй</w:t>
      </w:r>
      <w:proofErr w:type="spellEnd"/>
      <w:r w:rsidR="001510A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Д</w:t>
      </w:r>
      <w:r w:rsidR="001510A0">
        <w:rPr>
          <w:rFonts w:ascii="Arial" w:hAnsi="Arial" w:cs="Arial"/>
          <w:sz w:val="24"/>
          <w:szCs w:val="24"/>
        </w:rPr>
        <w:t>отоод</w:t>
      </w:r>
      <w:proofErr w:type="spellEnd"/>
      <w:r w:rsidR="001510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</w:t>
      </w:r>
      <w:r w:rsidR="001510A0">
        <w:rPr>
          <w:rFonts w:ascii="Arial" w:hAnsi="Arial" w:cs="Arial"/>
          <w:sz w:val="24"/>
          <w:szCs w:val="24"/>
        </w:rPr>
        <w:t>эргийн</w:t>
      </w:r>
      <w:proofErr w:type="spellEnd"/>
      <w:r w:rsidR="001510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Я</w:t>
      </w:r>
      <w:r w:rsidR="001510A0">
        <w:rPr>
          <w:rFonts w:ascii="Arial" w:hAnsi="Arial" w:cs="Arial"/>
          <w:sz w:val="24"/>
          <w:szCs w:val="24"/>
        </w:rPr>
        <w:t>ам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НҮБ-</w:t>
      </w:r>
      <w:proofErr w:type="spellStart"/>
      <w:r w:rsidRPr="00E7295A">
        <w:rPr>
          <w:rFonts w:ascii="Arial" w:hAnsi="Arial" w:cs="Arial"/>
          <w:sz w:val="24"/>
          <w:szCs w:val="24"/>
        </w:rPr>
        <w:t>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сантай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хамтран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0A0">
        <w:rPr>
          <w:rFonts w:ascii="Arial" w:hAnsi="Arial" w:cs="Arial"/>
          <w:sz w:val="24"/>
          <w:szCs w:val="24"/>
        </w:rPr>
        <w:t>ц</w:t>
      </w:r>
      <w:r w:rsidRPr="00E7295A">
        <w:rPr>
          <w:rFonts w:ascii="Arial" w:hAnsi="Arial" w:cs="Arial"/>
          <w:sz w:val="24"/>
          <w:szCs w:val="24"/>
        </w:rPr>
        <w:t>ахим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орчинд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эсрэг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талаарх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криминологи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судалгааг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хийсэн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Уг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судалгаагаар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эсрэн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бэлгийн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мөлжлөгийг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мэдээлэх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хяналт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тавих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талаар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зохицуулалтыг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сайжру</w:t>
      </w:r>
      <w:r w:rsidR="005E505D">
        <w:rPr>
          <w:rFonts w:ascii="Arial" w:hAnsi="Arial" w:cs="Arial"/>
          <w:sz w:val="24"/>
          <w:szCs w:val="24"/>
        </w:rPr>
        <w:t>улах</w:t>
      </w:r>
      <w:proofErr w:type="spellEnd"/>
      <w:r w:rsidR="005E50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505D">
        <w:rPr>
          <w:rFonts w:ascii="Arial" w:hAnsi="Arial" w:cs="Arial"/>
          <w:sz w:val="24"/>
          <w:szCs w:val="24"/>
        </w:rPr>
        <w:t>хэрэгцээ</w:t>
      </w:r>
      <w:proofErr w:type="spellEnd"/>
      <w:r w:rsidR="005E50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505D">
        <w:rPr>
          <w:rFonts w:ascii="Arial" w:hAnsi="Arial" w:cs="Arial"/>
          <w:sz w:val="24"/>
          <w:szCs w:val="24"/>
        </w:rPr>
        <w:t>тулгамдаж</w:t>
      </w:r>
      <w:proofErr w:type="spellEnd"/>
      <w:r w:rsidR="005E50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505D">
        <w:rPr>
          <w:rFonts w:ascii="Arial" w:hAnsi="Arial" w:cs="Arial"/>
          <w:sz w:val="24"/>
          <w:szCs w:val="24"/>
        </w:rPr>
        <w:t>байна</w:t>
      </w:r>
      <w:proofErr w:type="spellEnd"/>
      <w:r w:rsidR="005E505D">
        <w:rPr>
          <w:rFonts w:ascii="Arial" w:hAnsi="Arial" w:cs="Arial"/>
          <w:sz w:val="24"/>
          <w:szCs w:val="24"/>
        </w:rPr>
        <w:t xml:space="preserve">. </w:t>
      </w:r>
    </w:p>
    <w:p w14:paraId="166F2C07" w14:textId="56155BE1" w:rsidR="00C77D8C" w:rsidRPr="00E7295A" w:rsidRDefault="00C77D8C" w:rsidP="00E7295A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Тухайлбал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</w:t>
      </w:r>
      <w:r w:rsidR="00096B1D">
        <w:rPr>
          <w:rFonts w:ascii="Arial" w:hAnsi="Arial" w:cs="Arial"/>
          <w:sz w:val="24"/>
          <w:szCs w:val="24"/>
        </w:rPr>
        <w:t>арилцаа</w:t>
      </w:r>
      <w:proofErr w:type="spellEnd"/>
      <w:r w:rsidR="00096B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6B1D">
        <w:rPr>
          <w:rFonts w:ascii="Arial" w:hAnsi="Arial" w:cs="Arial"/>
          <w:sz w:val="24"/>
          <w:szCs w:val="24"/>
        </w:rPr>
        <w:t>Холбооны</w:t>
      </w:r>
      <w:proofErr w:type="spellEnd"/>
      <w:r w:rsidR="00096B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</w:t>
      </w:r>
      <w:r w:rsidR="00096B1D">
        <w:rPr>
          <w:rFonts w:ascii="Arial" w:hAnsi="Arial" w:cs="Arial"/>
          <w:sz w:val="24"/>
          <w:szCs w:val="24"/>
        </w:rPr>
        <w:t>охицуулах</w:t>
      </w:r>
      <w:proofErr w:type="spellEnd"/>
      <w:r w:rsidR="00096B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</w:t>
      </w:r>
      <w:r w:rsidR="00096B1D">
        <w:rPr>
          <w:rFonts w:ascii="Arial" w:hAnsi="Arial" w:cs="Arial"/>
          <w:sz w:val="24"/>
          <w:szCs w:val="24"/>
        </w:rPr>
        <w:t>ороо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Тагнуулын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Ерөнхий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Газартай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хамтран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7295A">
        <w:rPr>
          <w:rFonts w:ascii="Arial" w:hAnsi="Arial" w:cs="Arial"/>
          <w:sz w:val="24"/>
          <w:szCs w:val="24"/>
        </w:rPr>
        <w:t>порно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7295A">
        <w:rPr>
          <w:rFonts w:ascii="Arial" w:hAnsi="Arial" w:cs="Arial"/>
          <w:sz w:val="24"/>
          <w:szCs w:val="24"/>
        </w:rPr>
        <w:t>гэсэн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түлхүүр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үгээр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цахим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хуудсыг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шүүлтүүрддэг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syslog </w:t>
      </w:r>
      <w:proofErr w:type="spellStart"/>
      <w:r w:rsidRPr="00E7295A">
        <w:rPr>
          <w:rFonts w:ascii="Arial" w:hAnsi="Arial" w:cs="Arial"/>
          <w:sz w:val="24"/>
          <w:szCs w:val="24"/>
        </w:rPr>
        <w:t>серверийг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болгосон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ч </w:t>
      </w:r>
      <w:proofErr w:type="spellStart"/>
      <w:r w:rsidRPr="00E7295A">
        <w:rPr>
          <w:rFonts w:ascii="Arial" w:hAnsi="Arial" w:cs="Arial"/>
          <w:sz w:val="24"/>
          <w:szCs w:val="24"/>
        </w:rPr>
        <w:t>энэ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7295A">
        <w:rPr>
          <w:rFonts w:ascii="Arial" w:hAnsi="Arial" w:cs="Arial"/>
          <w:sz w:val="24"/>
          <w:szCs w:val="24"/>
        </w:rPr>
        <w:t>үр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нөлөө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багатай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Цахим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орчин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дахь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ХЭБХМ-г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тусгай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байхгүй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одоогийн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зохицуулалтын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295A">
        <w:rPr>
          <w:rFonts w:ascii="Arial" w:hAnsi="Arial" w:cs="Arial"/>
          <w:sz w:val="24"/>
          <w:szCs w:val="24"/>
        </w:rPr>
        <w:t>хүрээнд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 ХХЗХ</w:t>
      </w:r>
      <w:proofErr w:type="gramEnd"/>
      <w:r w:rsidRPr="00E7295A">
        <w:rPr>
          <w:rFonts w:ascii="Arial" w:hAnsi="Arial" w:cs="Arial"/>
          <w:sz w:val="24"/>
          <w:szCs w:val="24"/>
        </w:rPr>
        <w:t>-</w:t>
      </w:r>
      <w:proofErr w:type="spellStart"/>
      <w:r w:rsidRPr="00E7295A">
        <w:rPr>
          <w:rFonts w:ascii="Arial" w:hAnsi="Arial" w:cs="Arial"/>
          <w:sz w:val="24"/>
          <w:szCs w:val="24"/>
        </w:rPr>
        <w:t>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хязгаарлагдмал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мэдэл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Хуулиар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заавал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биелүүлэх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үүрэгтэй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заагаагүй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учир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серверийн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шүүлтүүрийг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албадах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боломжгүй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Тиймээс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ИҮҮ </w:t>
      </w:r>
      <w:proofErr w:type="spellStart"/>
      <w:r w:rsidRPr="00E7295A">
        <w:rPr>
          <w:rFonts w:ascii="Arial" w:hAnsi="Arial" w:cs="Arial"/>
          <w:sz w:val="24"/>
          <w:szCs w:val="24"/>
        </w:rPr>
        <w:t>дунд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энэ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асуудалд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оролцох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сул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агуулгыг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шүүлтүүрдэх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ажиллагааг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Засгийн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газар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хувийн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хэвшлийнхэн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эцэг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эхчүүдийн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хооронд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салбар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</w:t>
      </w:r>
      <w:r w:rsidR="00F91890" w:rsidRPr="00E7295A">
        <w:rPr>
          <w:rFonts w:ascii="Arial" w:hAnsi="Arial" w:cs="Arial"/>
          <w:sz w:val="24"/>
          <w:szCs w:val="24"/>
        </w:rPr>
        <w:t>ундын</w:t>
      </w:r>
      <w:proofErr w:type="spellEnd"/>
      <w:r w:rsidR="00F91890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890" w:rsidRPr="00E7295A">
        <w:rPr>
          <w:rFonts w:ascii="Arial" w:hAnsi="Arial" w:cs="Arial"/>
          <w:sz w:val="24"/>
          <w:szCs w:val="24"/>
        </w:rPr>
        <w:t>механизм</w:t>
      </w:r>
      <w:proofErr w:type="spellEnd"/>
      <w:r w:rsidR="00F91890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890" w:rsidRPr="00E7295A">
        <w:rPr>
          <w:rFonts w:ascii="Arial" w:hAnsi="Arial" w:cs="Arial"/>
          <w:sz w:val="24"/>
          <w:szCs w:val="24"/>
        </w:rPr>
        <w:t>алга</w:t>
      </w:r>
      <w:proofErr w:type="spellEnd"/>
      <w:r w:rsidR="00F91890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890"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="00F91890" w:rsidRPr="00E7295A">
        <w:rPr>
          <w:rFonts w:ascii="Arial" w:hAnsi="Arial" w:cs="Arial"/>
          <w:sz w:val="24"/>
          <w:szCs w:val="24"/>
        </w:rPr>
        <w:t>”</w:t>
      </w:r>
      <w:r w:rsidR="00F91890" w:rsidRPr="00E7295A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proofErr w:type="gramStart"/>
      <w:r w:rsidR="00F91890" w:rsidRPr="00E7295A">
        <w:rPr>
          <w:rFonts w:ascii="Arial" w:hAnsi="Arial" w:cs="Arial"/>
          <w:sz w:val="24"/>
          <w:szCs w:val="24"/>
        </w:rPr>
        <w:t>гэсэн</w:t>
      </w:r>
      <w:proofErr w:type="spellEnd"/>
      <w:r w:rsidR="00F91890" w:rsidRPr="00E7295A">
        <w:rPr>
          <w:rFonts w:ascii="Arial" w:hAnsi="Arial" w:cs="Arial"/>
          <w:sz w:val="24"/>
          <w:szCs w:val="24"/>
        </w:rPr>
        <w:t xml:space="preserve"> </w:t>
      </w:r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дүгнэлт</w:t>
      </w:r>
      <w:proofErr w:type="spellEnd"/>
      <w:proofErr w:type="gram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гарчээ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Иймд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цахим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орчинд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эсрэг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бууруулах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салбар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дундын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зохицуулалтыг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хангах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шаардлага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тулгамдаж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41F8C53C" w14:textId="77777777" w:rsidR="00E7295A" w:rsidRDefault="00C77D8C" w:rsidP="00E7295A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Иргэд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хүүхдэд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үзүүлдэг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мэргэжилтэн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ажилтнууд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айл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хөрш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иргэдийн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зүгээс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холбоотой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дуудлага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мэдээллийг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тусламжийн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108 </w:t>
      </w:r>
      <w:proofErr w:type="spellStart"/>
      <w:r w:rsidRPr="00E7295A">
        <w:rPr>
          <w:rFonts w:ascii="Arial" w:hAnsi="Arial" w:cs="Arial"/>
          <w:sz w:val="24"/>
          <w:szCs w:val="24"/>
        </w:rPr>
        <w:t>утасны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төв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”-д </w:t>
      </w:r>
      <w:proofErr w:type="spellStart"/>
      <w:r w:rsidRPr="00E7295A">
        <w:rPr>
          <w:rFonts w:ascii="Arial" w:hAnsi="Arial" w:cs="Arial"/>
          <w:sz w:val="24"/>
          <w:szCs w:val="24"/>
        </w:rPr>
        <w:t>мэдээллэх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сүүлийн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E7295A">
        <w:rPr>
          <w:rFonts w:ascii="Arial" w:hAnsi="Arial" w:cs="Arial"/>
          <w:sz w:val="24"/>
          <w:szCs w:val="24"/>
        </w:rPr>
        <w:t>жилд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тогтмол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өссөн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үзүүлэлттэй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тусламжийн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108 </w:t>
      </w:r>
      <w:proofErr w:type="spellStart"/>
      <w:r w:rsidRPr="00E7295A">
        <w:rPr>
          <w:rFonts w:ascii="Arial" w:hAnsi="Arial" w:cs="Arial"/>
          <w:sz w:val="24"/>
          <w:szCs w:val="24"/>
        </w:rPr>
        <w:t>утасны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төвд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2017-2019 </w:t>
      </w:r>
      <w:proofErr w:type="spellStart"/>
      <w:r w:rsidRPr="00E7295A">
        <w:rPr>
          <w:rFonts w:ascii="Arial" w:hAnsi="Arial" w:cs="Arial"/>
          <w:sz w:val="24"/>
          <w:szCs w:val="24"/>
        </w:rPr>
        <w:t>онд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478,953 </w:t>
      </w:r>
      <w:proofErr w:type="spellStart"/>
      <w:r w:rsidRPr="00E7295A">
        <w:rPr>
          <w:rFonts w:ascii="Arial" w:hAnsi="Arial" w:cs="Arial"/>
          <w:sz w:val="24"/>
          <w:szCs w:val="24"/>
        </w:rPr>
        <w:t>дуудлага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мэдээлэл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хүлээж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авсаны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20,1 </w:t>
      </w:r>
      <w:proofErr w:type="spellStart"/>
      <w:r w:rsidRPr="00E7295A">
        <w:rPr>
          <w:rFonts w:ascii="Arial" w:hAnsi="Arial" w:cs="Arial"/>
          <w:sz w:val="24"/>
          <w:szCs w:val="24"/>
        </w:rPr>
        <w:t>хувийг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дуудлага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эзэлсэн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7FB36D94" w14:textId="77777777" w:rsidR="00C77D8C" w:rsidRPr="00E7295A" w:rsidRDefault="00C77D8C" w:rsidP="00E7295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 xml:space="preserve">2017 </w:t>
      </w:r>
      <w:proofErr w:type="spellStart"/>
      <w:r w:rsidRPr="00E7295A">
        <w:rPr>
          <w:rFonts w:ascii="Arial" w:hAnsi="Arial" w:cs="Arial"/>
          <w:sz w:val="24"/>
          <w:szCs w:val="24"/>
        </w:rPr>
        <w:t>онд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шалтгаанаар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эмнэлгийн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тусламж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авсан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17.309 </w:t>
      </w:r>
      <w:proofErr w:type="spellStart"/>
      <w:r w:rsidRPr="00E7295A">
        <w:rPr>
          <w:rFonts w:ascii="Arial" w:hAnsi="Arial" w:cs="Arial"/>
          <w:sz w:val="24"/>
          <w:szCs w:val="24"/>
        </w:rPr>
        <w:t>тохиолдлын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1835 </w:t>
      </w:r>
      <w:proofErr w:type="spellStart"/>
      <w:r w:rsidRPr="00E7295A">
        <w:rPr>
          <w:rFonts w:ascii="Arial" w:hAnsi="Arial" w:cs="Arial"/>
          <w:sz w:val="24"/>
          <w:szCs w:val="24"/>
        </w:rPr>
        <w:t>буюу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10.6 </w:t>
      </w:r>
      <w:proofErr w:type="spellStart"/>
      <w:r w:rsidRPr="00E7295A">
        <w:rPr>
          <w:rFonts w:ascii="Arial" w:hAnsi="Arial" w:cs="Arial"/>
          <w:sz w:val="24"/>
          <w:szCs w:val="24"/>
        </w:rPr>
        <w:t>хувь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217FBE5A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lastRenderedPageBreak/>
        <w:t>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үрсийн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эрүүл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мэндийн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үндэсний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төвийн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Өсвөр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үеийн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клиникт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2017 </w:t>
      </w:r>
      <w:proofErr w:type="spellStart"/>
      <w:r w:rsidRPr="00E7295A">
        <w:rPr>
          <w:rFonts w:ascii="Arial" w:hAnsi="Arial" w:cs="Arial"/>
          <w:sz w:val="24"/>
          <w:szCs w:val="24"/>
        </w:rPr>
        <w:t>онд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3661 </w:t>
      </w:r>
      <w:proofErr w:type="spellStart"/>
      <w:r w:rsidRPr="00E7295A">
        <w:rPr>
          <w:rFonts w:ascii="Arial" w:hAnsi="Arial" w:cs="Arial"/>
          <w:sz w:val="24"/>
          <w:szCs w:val="24"/>
        </w:rPr>
        <w:t>хүүхдэд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эмнэлгийн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тусламж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үзүүлсэнээс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өртсөн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58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89.7 </w:t>
      </w:r>
      <w:proofErr w:type="spellStart"/>
      <w:r w:rsidRPr="00E7295A">
        <w:rPr>
          <w:rFonts w:ascii="Arial" w:hAnsi="Arial" w:cs="Arial"/>
          <w:sz w:val="24"/>
          <w:szCs w:val="24"/>
        </w:rPr>
        <w:t>хувь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бэлгийн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өртсөн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 </w:t>
      </w:r>
    </w:p>
    <w:p w14:paraId="3CB658A3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Гэмтэл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согогын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үндэсний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төвд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2017 </w:t>
      </w:r>
      <w:proofErr w:type="spellStart"/>
      <w:r w:rsidRPr="00E7295A">
        <w:rPr>
          <w:rFonts w:ascii="Arial" w:hAnsi="Arial" w:cs="Arial"/>
          <w:sz w:val="24"/>
          <w:szCs w:val="24"/>
        </w:rPr>
        <w:t>онд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өртсөн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910 </w:t>
      </w:r>
      <w:proofErr w:type="spellStart"/>
      <w:r w:rsidRPr="00E7295A">
        <w:rPr>
          <w:rFonts w:ascii="Arial" w:hAnsi="Arial" w:cs="Arial"/>
          <w:sz w:val="24"/>
          <w:szCs w:val="24"/>
        </w:rPr>
        <w:t>үйлчлүүлэгчийн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299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0-16 </w:t>
      </w:r>
      <w:proofErr w:type="spellStart"/>
      <w:r w:rsidRPr="00E7295A">
        <w:rPr>
          <w:rFonts w:ascii="Arial" w:hAnsi="Arial" w:cs="Arial"/>
          <w:sz w:val="24"/>
          <w:szCs w:val="24"/>
        </w:rPr>
        <w:t>насны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3A734C2B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хэмжээнд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Pr="00E7295A">
        <w:rPr>
          <w:rFonts w:ascii="Arial" w:hAnsi="Arial" w:cs="Arial"/>
          <w:sz w:val="24"/>
          <w:szCs w:val="24"/>
        </w:rPr>
        <w:t>онд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хүчиндэх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519 </w:t>
      </w:r>
      <w:proofErr w:type="spellStart"/>
      <w:r w:rsidRPr="00E7295A">
        <w:rPr>
          <w:rFonts w:ascii="Arial" w:hAnsi="Arial" w:cs="Arial"/>
          <w:sz w:val="24"/>
          <w:szCs w:val="24"/>
        </w:rPr>
        <w:t>гэмт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530 </w:t>
      </w:r>
      <w:proofErr w:type="spellStart"/>
      <w:r w:rsidRPr="00E7295A">
        <w:rPr>
          <w:rFonts w:ascii="Arial" w:hAnsi="Arial" w:cs="Arial"/>
          <w:sz w:val="24"/>
          <w:szCs w:val="24"/>
        </w:rPr>
        <w:t>хүн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хохирсоны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238 </w:t>
      </w:r>
      <w:proofErr w:type="spellStart"/>
      <w:r w:rsidRPr="00E7295A">
        <w:rPr>
          <w:rFonts w:ascii="Arial" w:hAnsi="Arial" w:cs="Arial"/>
          <w:sz w:val="24"/>
          <w:szCs w:val="24"/>
        </w:rPr>
        <w:t>буюу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44.9 </w:t>
      </w:r>
      <w:proofErr w:type="spellStart"/>
      <w:r w:rsidRPr="00E7295A">
        <w:rPr>
          <w:rFonts w:ascii="Arial" w:hAnsi="Arial" w:cs="Arial"/>
          <w:sz w:val="24"/>
          <w:szCs w:val="24"/>
        </w:rPr>
        <w:t>хувь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хохирсон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гэмт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эзэлж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бөгөөд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өмнөх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онтой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харьцуулахад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хүчиндэх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гэмт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38 </w:t>
      </w:r>
      <w:proofErr w:type="spellStart"/>
      <w:r w:rsidRPr="00E7295A">
        <w:rPr>
          <w:rFonts w:ascii="Arial" w:hAnsi="Arial" w:cs="Arial"/>
          <w:sz w:val="24"/>
          <w:szCs w:val="24"/>
        </w:rPr>
        <w:t>хувь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хохирсон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гэмт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28.4 </w:t>
      </w:r>
      <w:proofErr w:type="spellStart"/>
      <w:r w:rsidRPr="00E7295A">
        <w:rPr>
          <w:rFonts w:ascii="Arial" w:hAnsi="Arial" w:cs="Arial"/>
          <w:sz w:val="24"/>
          <w:szCs w:val="24"/>
        </w:rPr>
        <w:t>хувиар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өсчээ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743DD71F" w14:textId="07EDB57D" w:rsidR="00C77D8C" w:rsidRPr="00E7295A" w:rsidRDefault="00C77D8C" w:rsidP="00312A2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Иймд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Монгол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түүний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баримтлалд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нийцүүлэн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давхардал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хийдлийг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арилгах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уг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хувьсах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зардлыг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батлах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үндсийг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болгох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орон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нутгийн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түвшинд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E7295A">
        <w:rPr>
          <w:rFonts w:ascii="Arial" w:hAnsi="Arial" w:cs="Arial"/>
          <w:sz w:val="24"/>
          <w:szCs w:val="24"/>
        </w:rPr>
        <w:t>сум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хороонд</w:t>
      </w:r>
      <w:proofErr w:type="spellEnd"/>
      <w:r w:rsidRPr="00E7295A">
        <w:rPr>
          <w:rFonts w:ascii="Arial" w:hAnsi="Arial" w:cs="Arial"/>
          <w:sz w:val="24"/>
          <w:szCs w:val="24"/>
        </w:rPr>
        <w:t>/</w:t>
      </w:r>
      <w:r w:rsidR="005673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хүргэх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ажлыг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ХНХЯ-</w:t>
      </w:r>
      <w:proofErr w:type="spellStart"/>
      <w:r w:rsidRPr="00E7295A">
        <w:rPr>
          <w:rFonts w:ascii="Arial" w:hAnsi="Arial" w:cs="Arial"/>
          <w:sz w:val="24"/>
          <w:szCs w:val="24"/>
        </w:rPr>
        <w:t>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хариуцуулах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E7295A">
        <w:rPr>
          <w:rFonts w:ascii="Arial" w:hAnsi="Arial" w:cs="Arial"/>
          <w:sz w:val="24"/>
          <w:szCs w:val="24"/>
        </w:rPr>
        <w:t>хамтарсан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ажиллагааг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эрсдэлт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нөхцөлд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рүү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чиглүүлж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өргөжүүлэх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хамрах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хүртээмжийг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нэмэгдүүлэх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түшиглэсэн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хэлбэрийг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дэмжих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түүнчлэн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чиглэлээр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нийгмийн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ажилтныг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бэлтгэх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давтан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сургах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дүнг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тооцох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зохицуулалтыг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болгох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замаар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хариу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илүү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нарийвчлан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талаарх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нэмэлтийг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зайлшгүй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шаардлага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болоод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12DB87CD" w14:textId="3DCF5515" w:rsidR="00A93526" w:rsidRPr="00040138" w:rsidRDefault="00C77D8C" w:rsidP="00040138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Дээр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дурдсан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үндэслэл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практик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шаардлага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одоо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төгөлдөр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мөрдөж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хэрэгжилтэд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хийсэн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үнэлгээнд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үндэслэн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нэмэлт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өөрчлөлтийн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боловсруулав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777CA4B3" w14:textId="388F8CA5" w:rsidR="00C77D8C" w:rsidRPr="00E7295A" w:rsidRDefault="005E505D" w:rsidP="005E505D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Хоёр.</w:t>
      </w:r>
      <w:r w:rsidR="00C77D8C" w:rsidRPr="00E7295A">
        <w:rPr>
          <w:rFonts w:ascii="Arial" w:hAnsi="Arial" w:cs="Arial"/>
          <w:b/>
          <w:sz w:val="24"/>
          <w:szCs w:val="24"/>
        </w:rPr>
        <w:t>Хуулийн</w:t>
      </w:r>
      <w:proofErr w:type="spellEnd"/>
      <w:r w:rsidR="00C77D8C"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b/>
          <w:sz w:val="24"/>
          <w:szCs w:val="24"/>
        </w:rPr>
        <w:t>төслөөр</w:t>
      </w:r>
      <w:proofErr w:type="spellEnd"/>
      <w:r w:rsidR="00C77D8C"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b/>
          <w:sz w:val="24"/>
          <w:szCs w:val="24"/>
        </w:rPr>
        <w:t>зохицуулах</w:t>
      </w:r>
      <w:proofErr w:type="spellEnd"/>
      <w:r w:rsidR="00C77D8C"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b/>
          <w:sz w:val="24"/>
          <w:szCs w:val="24"/>
        </w:rPr>
        <w:t>харилцаа</w:t>
      </w:r>
      <w:proofErr w:type="spellEnd"/>
      <w:r w:rsidR="00C77D8C" w:rsidRPr="00E7295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C77D8C" w:rsidRPr="00E7295A">
        <w:rPr>
          <w:rFonts w:ascii="Arial" w:hAnsi="Arial" w:cs="Arial"/>
          <w:b/>
          <w:sz w:val="24"/>
          <w:szCs w:val="24"/>
        </w:rPr>
        <w:t>хамрах</w:t>
      </w:r>
      <w:proofErr w:type="spellEnd"/>
      <w:r w:rsidR="00C77D8C"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b/>
          <w:sz w:val="24"/>
          <w:szCs w:val="24"/>
        </w:rPr>
        <w:t>хүрээ</w:t>
      </w:r>
      <w:proofErr w:type="spellEnd"/>
    </w:p>
    <w:p w14:paraId="03C75999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нэмэлт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өөрчлөлт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хэлбэрээр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боловсруулна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11C4EBB9" w14:textId="77777777" w:rsidR="00C77D8C" w:rsidRPr="00E7295A" w:rsidRDefault="00C77D8C" w:rsidP="005E505D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7295A">
        <w:rPr>
          <w:rFonts w:ascii="Arial" w:hAnsi="Arial" w:cs="Arial"/>
          <w:b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b/>
          <w:sz w:val="24"/>
          <w:szCs w:val="24"/>
        </w:rPr>
        <w:t>төсөлд</w:t>
      </w:r>
      <w:proofErr w:type="spellEnd"/>
      <w:r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b/>
          <w:sz w:val="24"/>
          <w:szCs w:val="24"/>
        </w:rPr>
        <w:t>дараах</w:t>
      </w:r>
      <w:proofErr w:type="spellEnd"/>
      <w:r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b/>
          <w:sz w:val="24"/>
          <w:szCs w:val="24"/>
        </w:rPr>
        <w:t>асуудлыг</w:t>
      </w:r>
      <w:proofErr w:type="spellEnd"/>
      <w:r w:rsidRPr="00E729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b/>
          <w:sz w:val="24"/>
          <w:szCs w:val="24"/>
        </w:rPr>
        <w:t>тусгана</w:t>
      </w:r>
      <w:proofErr w:type="spellEnd"/>
      <w:r w:rsidRPr="00E7295A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E7295A">
        <w:rPr>
          <w:rFonts w:ascii="Arial" w:hAnsi="Arial" w:cs="Arial"/>
          <w:b/>
          <w:sz w:val="24"/>
          <w:szCs w:val="24"/>
        </w:rPr>
        <w:t>Үүнд</w:t>
      </w:r>
      <w:proofErr w:type="spellEnd"/>
      <w:r w:rsidRPr="00E7295A">
        <w:rPr>
          <w:rFonts w:ascii="Arial" w:hAnsi="Arial" w:cs="Arial"/>
          <w:b/>
          <w:sz w:val="24"/>
          <w:szCs w:val="24"/>
        </w:rPr>
        <w:t xml:space="preserve">; </w:t>
      </w:r>
    </w:p>
    <w:p w14:paraId="4A93C0F8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ab/>
      </w:r>
      <w:proofErr w:type="spellStart"/>
      <w:r w:rsidRPr="00E7295A">
        <w:rPr>
          <w:rFonts w:ascii="Arial" w:hAnsi="Arial" w:cs="Arial"/>
          <w:sz w:val="24"/>
          <w:szCs w:val="24"/>
        </w:rPr>
        <w:t>Монгол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конвенцийн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санаа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зарчимд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нийцүүлэн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7295A">
        <w:rPr>
          <w:rFonts w:ascii="Arial" w:hAnsi="Arial" w:cs="Arial"/>
          <w:sz w:val="24"/>
          <w:szCs w:val="24"/>
        </w:rPr>
        <w:t xml:space="preserve">2  </w:t>
      </w:r>
      <w:proofErr w:type="spellStart"/>
      <w:r w:rsidRPr="00E7295A">
        <w:rPr>
          <w:rFonts w:ascii="Arial" w:hAnsi="Arial" w:cs="Arial"/>
          <w:sz w:val="24"/>
          <w:szCs w:val="24"/>
        </w:rPr>
        <w:t>болон</w:t>
      </w:r>
      <w:proofErr w:type="spellEnd"/>
      <w:proofErr w:type="gramEnd"/>
      <w:r w:rsidRPr="00E7295A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E7295A">
        <w:rPr>
          <w:rFonts w:ascii="Arial" w:hAnsi="Arial" w:cs="Arial"/>
          <w:sz w:val="24"/>
          <w:szCs w:val="24"/>
        </w:rPr>
        <w:t>дугаар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зарчим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хамрах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хүрээг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нэмэгдүүлнэ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215EBCBE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ab/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хамгаалагдах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хүрээнд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E7295A">
        <w:rPr>
          <w:rFonts w:ascii="Arial" w:hAnsi="Arial" w:cs="Arial"/>
          <w:sz w:val="24"/>
          <w:szCs w:val="24"/>
        </w:rPr>
        <w:t>дүгээр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кейс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талаарх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томъёог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жишигт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нийцүүлэн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шинээр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тодорхойлно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4A7B85E9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ab/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Хоёрдугаар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бүлэгт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салбар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дахь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E7295A">
        <w:rPr>
          <w:rFonts w:ascii="Arial" w:hAnsi="Arial" w:cs="Arial"/>
          <w:sz w:val="24"/>
          <w:szCs w:val="24"/>
        </w:rPr>
        <w:t>дугаар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оруулна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7FCD2105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r w:rsidRPr="00E7295A">
        <w:rPr>
          <w:rFonts w:ascii="Arial" w:hAnsi="Arial" w:cs="Arial"/>
          <w:sz w:val="24"/>
          <w:szCs w:val="24"/>
        </w:rPr>
        <w:tab/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E7295A">
        <w:rPr>
          <w:rFonts w:ascii="Arial" w:hAnsi="Arial" w:cs="Arial"/>
          <w:sz w:val="24"/>
          <w:szCs w:val="24"/>
        </w:rPr>
        <w:t>дугаар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нутгийн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түвшинд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E7295A">
        <w:rPr>
          <w:rFonts w:ascii="Arial" w:hAnsi="Arial" w:cs="Arial"/>
          <w:sz w:val="24"/>
          <w:szCs w:val="24"/>
        </w:rPr>
        <w:t>сум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хороонд</w:t>
      </w:r>
      <w:proofErr w:type="spellEnd"/>
      <w:r w:rsidRPr="00E7295A">
        <w:rPr>
          <w:rFonts w:ascii="Arial" w:hAnsi="Arial" w:cs="Arial"/>
          <w:sz w:val="24"/>
          <w:szCs w:val="24"/>
        </w:rPr>
        <w:t>/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хүргэх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орон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нийгмийн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ажилтан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тэднийг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бодлого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удирдлага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арга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зүйгээр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хангах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чиг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үүргийг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ХНХЯ, </w:t>
      </w:r>
      <w:proofErr w:type="spellStart"/>
      <w:r w:rsidRPr="00E7295A">
        <w:rPr>
          <w:rFonts w:ascii="Arial" w:hAnsi="Arial" w:cs="Arial"/>
          <w:sz w:val="24"/>
          <w:szCs w:val="24"/>
        </w:rPr>
        <w:t>түүний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харьяа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агентлагийн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чиг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үүрэгт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хамруулахаар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оруулна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7B78B3CD" w14:textId="77777777" w:rsidR="00C77D8C" w:rsidRPr="00E7295A" w:rsidRDefault="00C77D8C" w:rsidP="00F51F4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lastRenderedPageBreak/>
        <w:t>Мөн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E7295A">
        <w:rPr>
          <w:rFonts w:ascii="Arial" w:hAnsi="Arial" w:cs="Arial"/>
          <w:sz w:val="24"/>
          <w:szCs w:val="24"/>
        </w:rPr>
        <w:t>дугаар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295A">
        <w:rPr>
          <w:rFonts w:ascii="Arial" w:hAnsi="Arial" w:cs="Arial"/>
          <w:sz w:val="24"/>
          <w:szCs w:val="24"/>
        </w:rPr>
        <w:t>төсвийн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7295A">
        <w:rPr>
          <w:rFonts w:ascii="Arial" w:hAnsi="Arial" w:cs="Arial"/>
          <w:sz w:val="24"/>
          <w:szCs w:val="24"/>
        </w:rPr>
        <w:t>хуваарилалт</w:t>
      </w:r>
      <w:proofErr w:type="spellEnd"/>
      <w:proofErr w:type="gram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зарцуулалт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жишиг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зардлыг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тооцох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аргачлал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журмын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талаар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нэмэлт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өөрчлөлт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оруулна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6096AA65" w14:textId="77777777" w:rsidR="00C77D8C" w:rsidRPr="00E7295A" w:rsidRDefault="00C77D8C" w:rsidP="00F51F4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Хоёрдугаар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бүлгийн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Хэвлэл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мэдээлэл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цахим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орчны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E7295A">
        <w:rPr>
          <w:rFonts w:ascii="Arial" w:hAnsi="Arial" w:cs="Arial"/>
          <w:sz w:val="24"/>
          <w:szCs w:val="24"/>
        </w:rPr>
        <w:t>дугаар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зүйлд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цахим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орчинд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талаар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Интернет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үйлдвэрлэл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үзүүлэгчид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иргэдийн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хариуцлага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хүүхдийг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цахим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орчинд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салбар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дундын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бүтцийг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орууллаа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0F13C654" w14:textId="7F9EE076" w:rsidR="00C77D8C" w:rsidRPr="00E7295A" w:rsidRDefault="00F51F4D" w:rsidP="00E7295A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Хуулийн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Хоёрдугаар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бүлгийн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9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дүгээр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зүйлийг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Байгууллага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этгээдийн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үйл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ажиллагаа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олон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нийтийн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арга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хэмжээ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үйлчилгээн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дэх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хамгаалал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гэж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нэмж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өөрчилж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байгууллага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этгээдийн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хамгаалалд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хүлээх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үүрэг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хариуцлагыг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нэмэлтээр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дараах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байдлаар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оруулна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77D8C" w:rsidRPr="00E7295A">
        <w:rPr>
          <w:rFonts w:ascii="Arial" w:hAnsi="Arial" w:cs="Arial"/>
          <w:sz w:val="24"/>
          <w:szCs w:val="24"/>
        </w:rPr>
        <w:t>Үүнд</w:t>
      </w:r>
      <w:proofErr w:type="spellEnd"/>
      <w:r w:rsidR="00C77D8C" w:rsidRPr="00E7295A">
        <w:rPr>
          <w:rFonts w:ascii="Arial" w:hAnsi="Arial" w:cs="Arial"/>
          <w:sz w:val="24"/>
          <w:szCs w:val="24"/>
        </w:rPr>
        <w:t>:</w:t>
      </w:r>
    </w:p>
    <w:p w14:paraId="04AC2BA2" w14:textId="77777777" w:rsidR="00C77D8C" w:rsidRPr="00E7295A" w:rsidRDefault="00C77D8C" w:rsidP="00E7295A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Байгууллага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ахуйн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нэгж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этгээд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ажиллагаа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хүний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нөөцийн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бодлогодоо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бодлогыг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тусган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хэрэгжүүлдэг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хяналт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тавьдаг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олон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нийтийн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орон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тооны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бус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эцэг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эхийн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зөвлөл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эсрэг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бууруулах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сургалт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нөлөөллийн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арга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хэмжээ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295A">
        <w:rPr>
          <w:rFonts w:ascii="Arial" w:hAnsi="Arial" w:cs="Arial"/>
          <w:sz w:val="24"/>
          <w:szCs w:val="24"/>
        </w:rPr>
        <w:t>байгуулах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байгууллагадаа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хүүхдэд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ээлтэй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орон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бүрдүүлэх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замаар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албан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хаагчдынхаа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ажил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амьдралын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тэнцвэртэй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байдлыг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хангахад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чиглэсэн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зохицуулалтыг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тусгана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5C129248" w14:textId="0D161092" w:rsidR="00C77D8C" w:rsidRPr="00FA3D18" w:rsidRDefault="00C77D8C" w:rsidP="00F51F4D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A3D18">
        <w:rPr>
          <w:rFonts w:ascii="Arial" w:hAnsi="Arial" w:cs="Arial"/>
          <w:b/>
          <w:sz w:val="24"/>
          <w:szCs w:val="24"/>
        </w:rPr>
        <w:t>Гурав.Хуулийн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төсөл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батлагдсаны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дараа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үүсч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болох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нийгэм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эдийн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засаг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хууль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зүйн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үр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дагавар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тэдгээрийг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шийдвэрлэх</w:t>
      </w:r>
      <w:proofErr w:type="spellEnd"/>
      <w:r w:rsidRPr="00FA3D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3D18">
        <w:rPr>
          <w:rFonts w:ascii="Arial" w:hAnsi="Arial" w:cs="Arial"/>
          <w:b/>
          <w:sz w:val="24"/>
          <w:szCs w:val="24"/>
        </w:rPr>
        <w:t>талаар</w:t>
      </w:r>
      <w:proofErr w:type="spellEnd"/>
    </w:p>
    <w:p w14:paraId="4F82C958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төсөл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295A">
        <w:rPr>
          <w:rFonts w:ascii="Arial" w:hAnsi="Arial" w:cs="Arial"/>
          <w:sz w:val="24"/>
          <w:szCs w:val="24"/>
        </w:rPr>
        <w:t>батлагдсанаар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proofErr w:type="gram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тогтолцоо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бэхжиж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  </w:t>
      </w:r>
      <w:proofErr w:type="spellStart"/>
      <w:r w:rsidRPr="00E7295A">
        <w:rPr>
          <w:rFonts w:ascii="Arial" w:hAnsi="Arial" w:cs="Arial"/>
          <w:sz w:val="24"/>
          <w:szCs w:val="24"/>
        </w:rPr>
        <w:t>төрийн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бүтэц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тогтолцоо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чиг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үүрэг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түвшинд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тодорхойлогдож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мэргэжлийн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түвшинд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шаардлагатай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бүрт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хүртээмжтэй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хүрэх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болно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6773121A" w14:textId="77777777" w:rsidR="00C77D8C" w:rsidRPr="00E7295A" w:rsidRDefault="00C77D8C" w:rsidP="00F51F4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хамгааллын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төрөлжиж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нэр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төрөл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олширч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чанар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E7295A">
        <w:rPr>
          <w:rFonts w:ascii="Arial" w:hAnsi="Arial" w:cs="Arial"/>
          <w:sz w:val="24"/>
          <w:szCs w:val="24"/>
        </w:rPr>
        <w:t>хүртээмж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7295A">
        <w:rPr>
          <w:rFonts w:ascii="Arial" w:hAnsi="Arial" w:cs="Arial"/>
          <w:sz w:val="24"/>
          <w:szCs w:val="24"/>
        </w:rPr>
        <w:t>дээшилнэ</w:t>
      </w:r>
      <w:proofErr w:type="spellEnd"/>
      <w:proofErr w:type="gram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448A672E" w14:textId="77777777" w:rsidR="00C77D8C" w:rsidRPr="00E7295A" w:rsidRDefault="00C77D8C" w:rsidP="00F51F4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зориулсан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төсвийн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ашиг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өгөөж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сайжирч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бүрт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үйлчилгээг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санхүүжүүлэх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боломж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бүрдэнэ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0CA53398" w14:textId="77777777" w:rsidR="00C77D8C" w:rsidRPr="00E7295A" w:rsidRDefault="00C77D8C" w:rsidP="00C77D8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зориулсан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төсвийн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ашиг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өгөөж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сайжирна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38B90691" w14:textId="77777777" w:rsidR="00C77D8C" w:rsidRPr="00E7295A" w:rsidRDefault="00C77D8C" w:rsidP="00F51F4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Энэ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хэрэгжсэнээр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төсвийн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ачаалал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хэдий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ч </w:t>
      </w:r>
      <w:proofErr w:type="spellStart"/>
      <w:r w:rsidRPr="00E7295A">
        <w:rPr>
          <w:rFonts w:ascii="Arial" w:hAnsi="Arial" w:cs="Arial"/>
          <w:sz w:val="24"/>
          <w:szCs w:val="24"/>
        </w:rPr>
        <w:t>хүүхэд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бүрийн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эрх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баталгаатайгаар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хамгаалагдах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Монгол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ирээдүйн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хөгжилд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үнэлж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баршгүй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хөрөнгө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оруулалт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болно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үзэж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байна</w:t>
      </w:r>
      <w:proofErr w:type="spellEnd"/>
      <w:r w:rsidRPr="00E7295A">
        <w:rPr>
          <w:rFonts w:ascii="Arial" w:hAnsi="Arial" w:cs="Arial"/>
          <w:sz w:val="24"/>
          <w:szCs w:val="24"/>
        </w:rPr>
        <w:t>.</w:t>
      </w:r>
    </w:p>
    <w:p w14:paraId="2D3DB2EE" w14:textId="228674B4" w:rsidR="00C77D8C" w:rsidRPr="00E7295A" w:rsidRDefault="00C77D8C" w:rsidP="002510F2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b/>
          <w:sz w:val="24"/>
          <w:szCs w:val="24"/>
        </w:rPr>
        <w:t>Дөрөв.</w:t>
      </w:r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төсөл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Монгол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нийцсэн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эсэх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холбогдох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тогтоомжтой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уялдсан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байдал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дагалдан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гарах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тогтоомжийн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талаар</w:t>
      </w:r>
      <w:proofErr w:type="spellEnd"/>
    </w:p>
    <w:p w14:paraId="0F33B143" w14:textId="55FFCA23" w:rsidR="00312A2D" w:rsidRPr="00040138" w:rsidRDefault="00C77D8C" w:rsidP="0004013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Монгол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Улсын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Үндсэн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нийцүүлэн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боловсруулах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бөгөөд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дагалдан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Гэр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бүлийн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хүчирхийлэлтэй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тэмцэх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хуульд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нэмэлт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95A">
        <w:rPr>
          <w:rFonts w:ascii="Arial" w:hAnsi="Arial" w:cs="Arial"/>
          <w:sz w:val="24"/>
          <w:szCs w:val="24"/>
        </w:rPr>
        <w:t>өөрчлөлт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оруулах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тухай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хуулийн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төслийг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95A">
        <w:rPr>
          <w:rFonts w:ascii="Arial" w:hAnsi="Arial" w:cs="Arial"/>
          <w:sz w:val="24"/>
          <w:szCs w:val="24"/>
        </w:rPr>
        <w:t>боловсруулна</w:t>
      </w:r>
      <w:proofErr w:type="spellEnd"/>
      <w:r w:rsidRPr="00E7295A">
        <w:rPr>
          <w:rFonts w:ascii="Arial" w:hAnsi="Arial" w:cs="Arial"/>
          <w:sz w:val="24"/>
          <w:szCs w:val="24"/>
        </w:rPr>
        <w:t xml:space="preserve">. </w:t>
      </w:r>
    </w:p>
    <w:p w14:paraId="46757169" w14:textId="50FA93CE" w:rsidR="00B338DA" w:rsidRPr="00040138" w:rsidRDefault="00312A2D" w:rsidP="00040138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7295A">
        <w:rPr>
          <w:rFonts w:ascii="Arial" w:hAnsi="Arial" w:cs="Arial"/>
          <w:sz w:val="24"/>
          <w:szCs w:val="24"/>
          <w:lang w:val="mn-MN"/>
        </w:rPr>
        <w:t>ХУУЛЬ САНААЧЛАГЧИД</w:t>
      </w:r>
    </w:p>
    <w:sectPr w:rsidR="00B338DA" w:rsidRPr="00040138" w:rsidSect="003B5081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44"/>
    <w:rsid w:val="00040138"/>
    <w:rsid w:val="00096B1D"/>
    <w:rsid w:val="000C24F1"/>
    <w:rsid w:val="001418A4"/>
    <w:rsid w:val="001510A0"/>
    <w:rsid w:val="002032F9"/>
    <w:rsid w:val="002510F2"/>
    <w:rsid w:val="00312A2D"/>
    <w:rsid w:val="00315142"/>
    <w:rsid w:val="003B5081"/>
    <w:rsid w:val="004517EF"/>
    <w:rsid w:val="004F69B4"/>
    <w:rsid w:val="005107B7"/>
    <w:rsid w:val="00520B30"/>
    <w:rsid w:val="005330F7"/>
    <w:rsid w:val="005673C8"/>
    <w:rsid w:val="005C56B6"/>
    <w:rsid w:val="005E505D"/>
    <w:rsid w:val="00640501"/>
    <w:rsid w:val="006D5A82"/>
    <w:rsid w:val="0078282E"/>
    <w:rsid w:val="007C4707"/>
    <w:rsid w:val="007D626C"/>
    <w:rsid w:val="007F14E1"/>
    <w:rsid w:val="00877D90"/>
    <w:rsid w:val="008818EE"/>
    <w:rsid w:val="008C083A"/>
    <w:rsid w:val="008C10EE"/>
    <w:rsid w:val="008E47A8"/>
    <w:rsid w:val="00934F04"/>
    <w:rsid w:val="009478C4"/>
    <w:rsid w:val="009572BA"/>
    <w:rsid w:val="009D29E6"/>
    <w:rsid w:val="009F22DB"/>
    <w:rsid w:val="009F37B2"/>
    <w:rsid w:val="00A34244"/>
    <w:rsid w:val="00A6042B"/>
    <w:rsid w:val="00A93526"/>
    <w:rsid w:val="00B338DA"/>
    <w:rsid w:val="00BA66D7"/>
    <w:rsid w:val="00C31DF2"/>
    <w:rsid w:val="00C77D8C"/>
    <w:rsid w:val="00CA77CA"/>
    <w:rsid w:val="00CF01D8"/>
    <w:rsid w:val="00CF3B01"/>
    <w:rsid w:val="00DF6804"/>
    <w:rsid w:val="00E7295A"/>
    <w:rsid w:val="00EB7298"/>
    <w:rsid w:val="00EF10D4"/>
    <w:rsid w:val="00EF276A"/>
    <w:rsid w:val="00F104F1"/>
    <w:rsid w:val="00F51F4D"/>
    <w:rsid w:val="00F675B5"/>
    <w:rsid w:val="00F72801"/>
    <w:rsid w:val="00F91890"/>
    <w:rsid w:val="00FA3D18"/>
    <w:rsid w:val="00F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4C29"/>
  <w15:chartTrackingRefBased/>
  <w15:docId w15:val="{0F7EA108-D8B4-4FFB-A995-09B03121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myadagmaa</dc:creator>
  <cp:keywords/>
  <dc:description/>
  <cp:lastModifiedBy>Mayka Mayka</cp:lastModifiedBy>
  <cp:revision>2</cp:revision>
  <cp:lastPrinted>2021-09-28T08:00:00Z</cp:lastPrinted>
  <dcterms:created xsi:type="dcterms:W3CDTF">2022-06-28T01:41:00Z</dcterms:created>
  <dcterms:modified xsi:type="dcterms:W3CDTF">2022-06-28T01:41:00Z</dcterms:modified>
</cp:coreProperties>
</file>