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CA713" w14:textId="77777777" w:rsidR="00F938C6" w:rsidRPr="001D763E" w:rsidRDefault="00F938C6" w:rsidP="001D763E">
      <w:pPr>
        <w:pStyle w:val="Title"/>
        <w:rPr>
          <w:rStyle w:val="FontStyle13"/>
          <w:noProof/>
          <w:lang w:val="mn-MN"/>
        </w:rPr>
      </w:pPr>
    </w:p>
    <w:p w14:paraId="12C249D0" w14:textId="77777777" w:rsidR="00E45B49" w:rsidRPr="001D763E" w:rsidRDefault="00E45B49" w:rsidP="001D763E">
      <w:pPr>
        <w:spacing w:after="0" w:line="240" w:lineRule="auto"/>
        <w:rPr>
          <w:rFonts w:ascii="Arial" w:hAnsi="Arial" w:cs="Arial"/>
          <w:lang w:val="mn-MN" w:eastAsia="en-US"/>
        </w:rPr>
      </w:pPr>
    </w:p>
    <w:p w14:paraId="42967619" w14:textId="77777777" w:rsidR="00E45B49" w:rsidRPr="001D763E" w:rsidRDefault="00E45B49" w:rsidP="001D763E">
      <w:pPr>
        <w:spacing w:after="0" w:line="240" w:lineRule="auto"/>
        <w:rPr>
          <w:rFonts w:ascii="Arial" w:hAnsi="Arial" w:cs="Arial"/>
          <w:lang w:val="mn-MN" w:eastAsia="en-US"/>
        </w:rPr>
      </w:pPr>
    </w:p>
    <w:p w14:paraId="213D6624" w14:textId="77777777" w:rsidR="00E45B49" w:rsidRPr="001D763E" w:rsidRDefault="00E45B49" w:rsidP="001D763E">
      <w:pPr>
        <w:spacing w:after="0" w:line="240" w:lineRule="auto"/>
        <w:rPr>
          <w:rFonts w:ascii="Arial" w:hAnsi="Arial" w:cs="Arial"/>
          <w:lang w:val="mn-MN" w:eastAsia="en-US"/>
        </w:rPr>
      </w:pPr>
    </w:p>
    <w:p w14:paraId="4B842A60" w14:textId="77777777" w:rsidR="00F938C6" w:rsidRPr="001D763E" w:rsidRDefault="00F938C6" w:rsidP="001D763E">
      <w:pPr>
        <w:pStyle w:val="Title"/>
        <w:rPr>
          <w:rStyle w:val="FontStyle13"/>
          <w:noProof/>
          <w:lang w:val="mn-MN"/>
        </w:rPr>
      </w:pPr>
      <w:r w:rsidRPr="001D763E">
        <w:rPr>
          <w:rFonts w:ascii="Arial" w:hAnsi="Arial" w:cs="Arial"/>
          <w:noProof/>
          <w:sz w:val="22"/>
          <w:szCs w:val="22"/>
        </w:rPr>
        <w:drawing>
          <wp:anchor distT="0" distB="0" distL="114300" distR="114300" simplePos="0" relativeHeight="251660288" behindDoc="1" locked="0" layoutInCell="1" allowOverlap="1" wp14:anchorId="79538EC0" wp14:editId="159848A0">
            <wp:simplePos x="0" y="0"/>
            <wp:positionH relativeFrom="column">
              <wp:posOffset>120015</wp:posOffset>
            </wp:positionH>
            <wp:positionV relativeFrom="paragraph">
              <wp:posOffset>126365</wp:posOffset>
            </wp:positionV>
            <wp:extent cx="1694180" cy="744220"/>
            <wp:effectExtent l="0" t="0" r="1270" b="0"/>
            <wp:wrapSquare wrapText="bothSides"/>
            <wp:docPr id="168" name="Picture 168" descr="C:\Users\Delgermaa\Documents\GGGI_URBAN DEVELOPMENT\MCUD-LOGO-FOR-WE-1024x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germaa\Documents\GGGI_URBAN DEVELOPMENT\MCUD-LOGO-FOR-WE-1024x4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418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5A80AA" w14:textId="77777777" w:rsidR="00F938C6" w:rsidRPr="001D763E" w:rsidRDefault="00F938C6" w:rsidP="001D763E">
      <w:pPr>
        <w:pStyle w:val="Title"/>
        <w:rPr>
          <w:rStyle w:val="FontStyle13"/>
          <w:noProof/>
          <w:lang w:val="mn-MN"/>
        </w:rPr>
      </w:pPr>
    </w:p>
    <w:p w14:paraId="3306C0CA" w14:textId="77777777" w:rsidR="00F938C6" w:rsidRPr="001D763E" w:rsidRDefault="00F938C6" w:rsidP="001D763E">
      <w:pPr>
        <w:pStyle w:val="Title"/>
        <w:rPr>
          <w:rStyle w:val="FontStyle13"/>
          <w:noProof/>
          <w:lang w:val="mn-MN"/>
        </w:rPr>
      </w:pPr>
    </w:p>
    <w:p w14:paraId="251EE6B7" w14:textId="77777777" w:rsidR="00F938C6" w:rsidRPr="001D763E" w:rsidRDefault="00F938C6" w:rsidP="001D763E">
      <w:pPr>
        <w:pStyle w:val="Title"/>
        <w:rPr>
          <w:rStyle w:val="FontStyle13"/>
          <w:noProof/>
          <w:lang w:val="mn-MN"/>
        </w:rPr>
      </w:pPr>
    </w:p>
    <w:p w14:paraId="2D85D273" w14:textId="77777777" w:rsidR="00F938C6" w:rsidRPr="001D763E" w:rsidRDefault="00F938C6" w:rsidP="001D763E">
      <w:pPr>
        <w:pStyle w:val="Title"/>
        <w:rPr>
          <w:rStyle w:val="FontStyle13"/>
          <w:noProof/>
          <w:lang w:val="mn-MN"/>
        </w:rPr>
      </w:pPr>
    </w:p>
    <w:p w14:paraId="01E742B3" w14:textId="77777777" w:rsidR="00F938C6" w:rsidRPr="001D763E" w:rsidRDefault="00F938C6" w:rsidP="001D763E">
      <w:pPr>
        <w:pStyle w:val="Title"/>
        <w:rPr>
          <w:rStyle w:val="FontStyle13"/>
          <w:noProof/>
          <w:lang w:val="mn-MN"/>
        </w:rPr>
      </w:pPr>
    </w:p>
    <w:p w14:paraId="1FF673FE" w14:textId="77777777" w:rsidR="00F938C6" w:rsidRPr="001D763E" w:rsidRDefault="00F938C6" w:rsidP="001D763E">
      <w:pPr>
        <w:pStyle w:val="Title"/>
        <w:rPr>
          <w:rStyle w:val="FontStyle13"/>
          <w:noProof/>
          <w:lang w:val="mn-MN"/>
        </w:rPr>
      </w:pPr>
    </w:p>
    <w:p w14:paraId="4CCC9C22" w14:textId="77777777" w:rsidR="00F938C6" w:rsidRPr="001D763E" w:rsidRDefault="00F938C6" w:rsidP="001D763E">
      <w:pPr>
        <w:pStyle w:val="Title"/>
        <w:rPr>
          <w:rStyle w:val="FontStyle13"/>
          <w:noProof/>
          <w:lang w:val="mn-MN"/>
        </w:rPr>
      </w:pPr>
    </w:p>
    <w:p w14:paraId="608EB26B" w14:textId="77777777" w:rsidR="00F938C6" w:rsidRPr="001D763E" w:rsidRDefault="00F938C6" w:rsidP="001D763E">
      <w:pPr>
        <w:pStyle w:val="Title"/>
        <w:rPr>
          <w:rStyle w:val="FontStyle13"/>
          <w:noProof/>
          <w:lang w:val="mn-MN"/>
        </w:rPr>
      </w:pPr>
    </w:p>
    <w:p w14:paraId="5D5FAC8E" w14:textId="77777777" w:rsidR="00F938C6" w:rsidRPr="001D763E" w:rsidRDefault="00F938C6" w:rsidP="001D763E">
      <w:pPr>
        <w:pStyle w:val="Title"/>
        <w:rPr>
          <w:rStyle w:val="FontStyle13"/>
          <w:noProof/>
          <w:lang w:val="mn-MN"/>
        </w:rPr>
      </w:pPr>
    </w:p>
    <w:p w14:paraId="3A6B9CD4" w14:textId="77777777" w:rsidR="00F938C6" w:rsidRPr="001D763E" w:rsidRDefault="00F938C6" w:rsidP="001D763E">
      <w:pPr>
        <w:pStyle w:val="Title"/>
        <w:rPr>
          <w:rStyle w:val="FontStyle13"/>
          <w:noProof/>
          <w:lang w:val="mn-MN"/>
        </w:rPr>
      </w:pPr>
    </w:p>
    <w:p w14:paraId="4D6C314E" w14:textId="77777777" w:rsidR="00F938C6" w:rsidRPr="001D763E" w:rsidRDefault="00F938C6" w:rsidP="001D763E">
      <w:pPr>
        <w:pStyle w:val="Title"/>
        <w:rPr>
          <w:rStyle w:val="FontStyle13"/>
          <w:noProof/>
          <w:lang w:val="mn-MN"/>
        </w:rPr>
      </w:pPr>
    </w:p>
    <w:p w14:paraId="4AAC5155" w14:textId="77777777" w:rsidR="00F938C6" w:rsidRPr="001D763E" w:rsidRDefault="00F938C6" w:rsidP="001D763E">
      <w:pPr>
        <w:pStyle w:val="Title"/>
        <w:rPr>
          <w:rStyle w:val="FontStyle13"/>
          <w:noProof/>
          <w:lang w:val="mn-MN"/>
        </w:rPr>
      </w:pPr>
    </w:p>
    <w:p w14:paraId="4FB8F51B" w14:textId="77777777" w:rsidR="00F938C6" w:rsidRPr="001D763E" w:rsidRDefault="00F938C6" w:rsidP="001D763E">
      <w:pPr>
        <w:pStyle w:val="Title"/>
        <w:rPr>
          <w:rStyle w:val="FontStyle13"/>
          <w:noProof/>
          <w:lang w:val="mn-MN"/>
        </w:rPr>
      </w:pPr>
    </w:p>
    <w:p w14:paraId="059FF4BD" w14:textId="77777777" w:rsidR="00F938C6" w:rsidRPr="001D763E" w:rsidRDefault="00F938C6" w:rsidP="001D763E">
      <w:pPr>
        <w:spacing w:after="0" w:line="240" w:lineRule="auto"/>
        <w:rPr>
          <w:rFonts w:ascii="Arial" w:hAnsi="Arial" w:cs="Arial"/>
        </w:rPr>
      </w:pPr>
    </w:p>
    <w:p w14:paraId="647CA7A9" w14:textId="77777777" w:rsidR="00F938C6" w:rsidRPr="001D763E" w:rsidRDefault="00F938C6" w:rsidP="001D763E">
      <w:pPr>
        <w:spacing w:after="0" w:line="240" w:lineRule="auto"/>
        <w:rPr>
          <w:rFonts w:ascii="Arial" w:hAnsi="Arial" w:cs="Arial"/>
        </w:rPr>
      </w:pPr>
    </w:p>
    <w:p w14:paraId="1D38F6A8" w14:textId="77777777" w:rsidR="00F938C6" w:rsidRPr="001D763E" w:rsidRDefault="00F938C6" w:rsidP="001D763E">
      <w:pPr>
        <w:pStyle w:val="Title"/>
        <w:rPr>
          <w:rStyle w:val="FontStyle13"/>
          <w:noProof/>
          <w:lang w:val="mn-MN"/>
        </w:rPr>
      </w:pPr>
    </w:p>
    <w:p w14:paraId="2D5B52F7" w14:textId="77777777" w:rsidR="00F938C6" w:rsidRPr="001D763E" w:rsidRDefault="00F938C6" w:rsidP="001D763E">
      <w:pPr>
        <w:pStyle w:val="Title"/>
        <w:rPr>
          <w:rStyle w:val="FontStyle13"/>
          <w:noProof/>
          <w:lang w:val="mn-MN"/>
        </w:rPr>
      </w:pPr>
    </w:p>
    <w:p w14:paraId="642A9EBF" w14:textId="63CE340E" w:rsidR="0060209A" w:rsidRDefault="00F938C6" w:rsidP="0060209A">
      <w:pPr>
        <w:pStyle w:val="Title"/>
        <w:rPr>
          <w:rStyle w:val="FontStyle13"/>
          <w:noProof/>
          <w:lang w:val="mn-MN"/>
        </w:rPr>
      </w:pPr>
      <w:r w:rsidRPr="001D763E">
        <w:rPr>
          <w:rStyle w:val="FontStyle13"/>
          <w:noProof/>
          <w:lang w:val="mn-MN"/>
        </w:rPr>
        <w:t>МОНГОЛ УЛСЫН ИРГЭН</w:t>
      </w:r>
      <w:r w:rsidR="001D763E" w:rsidRPr="001D763E">
        <w:rPr>
          <w:rStyle w:val="FontStyle13"/>
          <w:noProof/>
          <w:lang w:val="mn-MN"/>
        </w:rPr>
        <w:t xml:space="preserve">Д ГАЗАР ӨМЧЛҮҮЛЭХ ТУХАЙ ХУУЛИЙН </w:t>
      </w:r>
      <w:r w:rsidRPr="001D763E">
        <w:rPr>
          <w:rStyle w:val="FontStyle13"/>
          <w:noProof/>
          <w:lang w:val="mn-MN"/>
        </w:rPr>
        <w:t>ШИНЭЧИЛСЭН НАЙРУУЛГЫН ТӨСЛИЙГ БОЛОВСРУУЛАХ ХЭРЭГЦЭЭ, ШААРДЛАГЫ</w:t>
      </w:r>
      <w:r w:rsidR="0060209A">
        <w:rPr>
          <w:rStyle w:val="FontStyle13"/>
          <w:noProof/>
          <w:lang w:val="mn-MN"/>
        </w:rPr>
        <w:t xml:space="preserve">Г </w:t>
      </w:r>
      <w:r w:rsidRPr="001D763E">
        <w:rPr>
          <w:rStyle w:val="FontStyle13"/>
          <w:noProof/>
          <w:lang w:val="mn-MN"/>
        </w:rPr>
        <w:t xml:space="preserve">УРЬДЧИЛСАН </w:t>
      </w:r>
    </w:p>
    <w:p w14:paraId="15B38719" w14:textId="59426BB3" w:rsidR="00F938C6" w:rsidRPr="001D763E" w:rsidRDefault="00F938C6" w:rsidP="0060209A">
      <w:pPr>
        <w:pStyle w:val="Title"/>
        <w:rPr>
          <w:rStyle w:val="FontStyle13"/>
          <w:noProof/>
          <w:lang w:val="mn-MN"/>
        </w:rPr>
      </w:pPr>
      <w:r w:rsidRPr="001D763E">
        <w:rPr>
          <w:rStyle w:val="FontStyle13"/>
          <w:noProof/>
          <w:lang w:val="mn-MN"/>
        </w:rPr>
        <w:t>ТАНДАН СУДАЛГААНЫ ҮНЭЛГЭЭНИЙ ТАЙЛАН</w:t>
      </w:r>
    </w:p>
    <w:p w14:paraId="23528B7F" w14:textId="77777777" w:rsidR="00F938C6" w:rsidRPr="001D763E" w:rsidRDefault="00F938C6" w:rsidP="001D763E">
      <w:pPr>
        <w:spacing w:after="0" w:line="240" w:lineRule="auto"/>
        <w:jc w:val="center"/>
        <w:rPr>
          <w:rFonts w:ascii="Arial" w:hAnsi="Arial" w:cs="Arial"/>
          <w:lang w:val="mn-MN" w:eastAsia="en-US"/>
        </w:rPr>
      </w:pPr>
    </w:p>
    <w:p w14:paraId="30BE5091" w14:textId="77777777" w:rsidR="00F938C6" w:rsidRPr="001D763E" w:rsidRDefault="00F938C6" w:rsidP="001D763E">
      <w:pPr>
        <w:spacing w:after="0" w:line="240" w:lineRule="auto"/>
        <w:rPr>
          <w:rFonts w:ascii="Arial" w:hAnsi="Arial" w:cs="Arial"/>
          <w:lang w:val="mn-MN" w:eastAsia="en-US"/>
        </w:rPr>
      </w:pPr>
    </w:p>
    <w:p w14:paraId="1025A4D1" w14:textId="77777777" w:rsidR="00F938C6" w:rsidRPr="001D763E" w:rsidRDefault="00F938C6" w:rsidP="001D763E">
      <w:pPr>
        <w:pStyle w:val="Title"/>
        <w:rPr>
          <w:rStyle w:val="FontStyle13"/>
          <w:noProof/>
          <w:lang w:val="mn-MN"/>
        </w:rPr>
      </w:pPr>
    </w:p>
    <w:p w14:paraId="0F30AD1C" w14:textId="77777777" w:rsidR="00F938C6" w:rsidRPr="001D763E" w:rsidRDefault="00F938C6" w:rsidP="001D763E">
      <w:pPr>
        <w:pStyle w:val="Title"/>
        <w:rPr>
          <w:rStyle w:val="FontStyle13"/>
          <w:noProof/>
          <w:lang w:val="mn-MN"/>
        </w:rPr>
      </w:pPr>
    </w:p>
    <w:p w14:paraId="596DD413" w14:textId="77777777" w:rsidR="001D763E" w:rsidRPr="001D763E" w:rsidRDefault="001D763E" w:rsidP="001D763E">
      <w:pPr>
        <w:spacing w:after="0" w:line="240" w:lineRule="auto"/>
        <w:rPr>
          <w:rFonts w:ascii="Arial" w:hAnsi="Arial" w:cs="Arial"/>
          <w:lang w:val="mn-MN" w:eastAsia="en-US"/>
        </w:rPr>
      </w:pPr>
    </w:p>
    <w:p w14:paraId="656DD2FD" w14:textId="77777777" w:rsidR="001D763E" w:rsidRPr="001D763E" w:rsidRDefault="001D763E" w:rsidP="001D763E">
      <w:pPr>
        <w:spacing w:after="0" w:line="240" w:lineRule="auto"/>
        <w:rPr>
          <w:rFonts w:ascii="Arial" w:hAnsi="Arial" w:cs="Arial"/>
          <w:lang w:val="mn-MN" w:eastAsia="en-US"/>
        </w:rPr>
      </w:pPr>
    </w:p>
    <w:p w14:paraId="414417F1" w14:textId="77777777" w:rsidR="001D763E" w:rsidRPr="001D763E" w:rsidRDefault="001D763E" w:rsidP="001D763E">
      <w:pPr>
        <w:spacing w:after="0" w:line="240" w:lineRule="auto"/>
        <w:rPr>
          <w:rFonts w:ascii="Arial" w:hAnsi="Arial" w:cs="Arial"/>
          <w:lang w:val="mn-MN" w:eastAsia="en-US"/>
        </w:rPr>
      </w:pPr>
    </w:p>
    <w:p w14:paraId="6C573ED5" w14:textId="77777777" w:rsidR="00F938C6" w:rsidRPr="001D763E" w:rsidRDefault="00F938C6" w:rsidP="001D763E">
      <w:pPr>
        <w:pStyle w:val="Title"/>
        <w:rPr>
          <w:rStyle w:val="FontStyle13"/>
          <w:noProof/>
          <w:lang w:val="mn-MN"/>
        </w:rPr>
      </w:pPr>
    </w:p>
    <w:p w14:paraId="6A1259C0" w14:textId="77777777" w:rsidR="00F938C6" w:rsidRPr="001D763E" w:rsidRDefault="00F938C6" w:rsidP="001D763E">
      <w:pPr>
        <w:pStyle w:val="Title"/>
        <w:rPr>
          <w:rStyle w:val="FontStyle13"/>
          <w:noProof/>
          <w:lang w:val="mn-MN"/>
        </w:rPr>
      </w:pPr>
    </w:p>
    <w:p w14:paraId="5D0A1C00" w14:textId="77777777" w:rsidR="00F938C6" w:rsidRPr="001D763E" w:rsidRDefault="00F938C6" w:rsidP="001D763E">
      <w:pPr>
        <w:pStyle w:val="Title"/>
        <w:rPr>
          <w:rStyle w:val="FontStyle13"/>
          <w:noProof/>
          <w:lang w:val="mn-MN"/>
        </w:rPr>
      </w:pPr>
    </w:p>
    <w:p w14:paraId="67E11280" w14:textId="77777777" w:rsidR="00F938C6" w:rsidRPr="001D763E" w:rsidRDefault="00F938C6" w:rsidP="001D763E">
      <w:pPr>
        <w:pStyle w:val="Title"/>
        <w:rPr>
          <w:rStyle w:val="FontStyle13"/>
          <w:noProof/>
          <w:lang w:val="mn-MN"/>
        </w:rPr>
      </w:pPr>
    </w:p>
    <w:p w14:paraId="408FA4EC" w14:textId="77777777" w:rsidR="00F938C6" w:rsidRPr="001D763E" w:rsidRDefault="00F938C6" w:rsidP="001D763E">
      <w:pPr>
        <w:spacing w:after="0" w:line="240" w:lineRule="auto"/>
        <w:rPr>
          <w:rFonts w:ascii="Arial" w:hAnsi="Arial" w:cs="Arial"/>
          <w:lang w:val="ru-RU"/>
        </w:rPr>
      </w:pPr>
    </w:p>
    <w:p w14:paraId="61B6C534" w14:textId="77777777" w:rsidR="00F938C6" w:rsidRPr="001D763E" w:rsidRDefault="00F938C6" w:rsidP="001D763E">
      <w:pPr>
        <w:spacing w:after="0" w:line="240" w:lineRule="auto"/>
        <w:rPr>
          <w:rFonts w:ascii="Arial" w:hAnsi="Arial" w:cs="Arial"/>
          <w:lang w:val="ru-RU"/>
        </w:rPr>
      </w:pPr>
    </w:p>
    <w:p w14:paraId="3BB84311" w14:textId="77777777" w:rsidR="00F938C6" w:rsidRPr="001D763E" w:rsidRDefault="00F938C6" w:rsidP="001D763E">
      <w:pPr>
        <w:pStyle w:val="Title"/>
        <w:rPr>
          <w:rStyle w:val="FontStyle13"/>
          <w:noProof/>
          <w:lang w:val="mn-MN"/>
        </w:rPr>
      </w:pPr>
    </w:p>
    <w:p w14:paraId="26F1C196" w14:textId="77777777" w:rsidR="00F938C6" w:rsidRPr="001D763E" w:rsidRDefault="00F938C6" w:rsidP="001D763E">
      <w:pPr>
        <w:pStyle w:val="Title"/>
        <w:rPr>
          <w:rStyle w:val="FontStyle13"/>
          <w:noProof/>
          <w:lang w:val="mn-MN"/>
        </w:rPr>
      </w:pPr>
    </w:p>
    <w:p w14:paraId="239C6C3D" w14:textId="77777777" w:rsidR="00F938C6" w:rsidRPr="001D763E" w:rsidRDefault="00F938C6" w:rsidP="001D763E">
      <w:pPr>
        <w:pStyle w:val="Title"/>
        <w:rPr>
          <w:rStyle w:val="FontStyle13"/>
          <w:noProof/>
          <w:lang w:val="mn-MN"/>
        </w:rPr>
      </w:pPr>
    </w:p>
    <w:p w14:paraId="42F12458" w14:textId="77777777" w:rsidR="00F938C6" w:rsidRPr="001D763E" w:rsidRDefault="00F938C6" w:rsidP="001D763E">
      <w:pPr>
        <w:pStyle w:val="Title"/>
        <w:rPr>
          <w:rStyle w:val="FontStyle13"/>
          <w:noProof/>
          <w:lang w:val="mn-MN"/>
        </w:rPr>
      </w:pPr>
    </w:p>
    <w:p w14:paraId="380C290C" w14:textId="77777777" w:rsidR="00F938C6" w:rsidRPr="001D763E" w:rsidRDefault="00F938C6" w:rsidP="001D763E">
      <w:pPr>
        <w:spacing w:after="0" w:line="240" w:lineRule="auto"/>
        <w:rPr>
          <w:rFonts w:ascii="Arial" w:hAnsi="Arial" w:cs="Arial"/>
          <w:lang w:val="ru-RU"/>
        </w:rPr>
      </w:pPr>
    </w:p>
    <w:p w14:paraId="458F8C79" w14:textId="77777777" w:rsidR="00F938C6" w:rsidRPr="001D763E" w:rsidRDefault="00F938C6" w:rsidP="001D763E">
      <w:pPr>
        <w:spacing w:after="0" w:line="240" w:lineRule="auto"/>
        <w:rPr>
          <w:rFonts w:ascii="Arial" w:hAnsi="Arial" w:cs="Arial"/>
          <w:lang w:val="ru-RU"/>
        </w:rPr>
      </w:pPr>
    </w:p>
    <w:p w14:paraId="2F0CD301" w14:textId="77777777" w:rsidR="00F938C6" w:rsidRDefault="00F938C6" w:rsidP="001D763E">
      <w:pPr>
        <w:spacing w:after="0" w:line="240" w:lineRule="auto"/>
        <w:rPr>
          <w:rFonts w:ascii="Arial" w:hAnsi="Arial" w:cs="Arial"/>
          <w:lang w:val="ru-RU"/>
        </w:rPr>
      </w:pPr>
    </w:p>
    <w:p w14:paraId="1A078710" w14:textId="77777777" w:rsidR="001D763E" w:rsidRDefault="001D763E" w:rsidP="001D763E">
      <w:pPr>
        <w:spacing w:after="0" w:line="240" w:lineRule="auto"/>
        <w:rPr>
          <w:rFonts w:ascii="Arial" w:hAnsi="Arial" w:cs="Arial"/>
          <w:lang w:val="ru-RU"/>
        </w:rPr>
      </w:pPr>
    </w:p>
    <w:p w14:paraId="2DD51F0B" w14:textId="77777777" w:rsidR="001D763E" w:rsidRDefault="001D763E" w:rsidP="001D763E">
      <w:pPr>
        <w:spacing w:after="0" w:line="240" w:lineRule="auto"/>
        <w:rPr>
          <w:rFonts w:ascii="Arial" w:hAnsi="Arial" w:cs="Arial"/>
          <w:lang w:val="ru-RU"/>
        </w:rPr>
      </w:pPr>
    </w:p>
    <w:p w14:paraId="6414C59B" w14:textId="77777777" w:rsidR="001D763E" w:rsidRDefault="001D763E" w:rsidP="001D763E">
      <w:pPr>
        <w:spacing w:after="0" w:line="240" w:lineRule="auto"/>
        <w:rPr>
          <w:rFonts w:ascii="Arial" w:hAnsi="Arial" w:cs="Arial"/>
          <w:lang w:val="ru-RU"/>
        </w:rPr>
      </w:pPr>
    </w:p>
    <w:p w14:paraId="0BEDB8A2" w14:textId="77777777" w:rsidR="001D763E" w:rsidRDefault="001D763E" w:rsidP="001D763E">
      <w:pPr>
        <w:spacing w:after="0" w:line="240" w:lineRule="auto"/>
        <w:rPr>
          <w:rFonts w:ascii="Arial" w:hAnsi="Arial" w:cs="Arial"/>
          <w:lang w:val="ru-RU"/>
        </w:rPr>
      </w:pPr>
    </w:p>
    <w:p w14:paraId="39D0D2DA" w14:textId="77777777" w:rsidR="001D763E" w:rsidRDefault="001D763E" w:rsidP="001D763E">
      <w:pPr>
        <w:spacing w:after="0" w:line="240" w:lineRule="auto"/>
        <w:rPr>
          <w:rFonts w:ascii="Arial" w:hAnsi="Arial" w:cs="Arial"/>
          <w:lang w:val="ru-RU"/>
        </w:rPr>
      </w:pPr>
    </w:p>
    <w:p w14:paraId="1B35D149" w14:textId="77777777" w:rsidR="001D763E" w:rsidRDefault="001D763E" w:rsidP="001D763E">
      <w:pPr>
        <w:spacing w:after="0" w:line="240" w:lineRule="auto"/>
        <w:rPr>
          <w:rFonts w:ascii="Arial" w:hAnsi="Arial" w:cs="Arial"/>
          <w:lang w:val="ru-RU"/>
        </w:rPr>
      </w:pPr>
    </w:p>
    <w:p w14:paraId="7AAA9A0F" w14:textId="77777777" w:rsidR="001D763E" w:rsidRDefault="001D763E" w:rsidP="001D763E">
      <w:pPr>
        <w:spacing w:after="0" w:line="240" w:lineRule="auto"/>
        <w:rPr>
          <w:rFonts w:ascii="Arial" w:hAnsi="Arial" w:cs="Arial"/>
          <w:lang w:val="ru-RU"/>
        </w:rPr>
      </w:pPr>
    </w:p>
    <w:p w14:paraId="7DE528A8" w14:textId="77777777" w:rsidR="001D763E" w:rsidRDefault="001D763E" w:rsidP="001D763E">
      <w:pPr>
        <w:spacing w:after="0" w:line="240" w:lineRule="auto"/>
        <w:rPr>
          <w:rFonts w:ascii="Arial" w:hAnsi="Arial" w:cs="Arial"/>
          <w:lang w:val="ru-RU"/>
        </w:rPr>
      </w:pPr>
    </w:p>
    <w:p w14:paraId="5B55B4EF" w14:textId="77777777" w:rsidR="001D763E" w:rsidRDefault="001D763E" w:rsidP="001D763E">
      <w:pPr>
        <w:spacing w:after="0" w:line="240" w:lineRule="auto"/>
        <w:rPr>
          <w:rFonts w:ascii="Arial" w:hAnsi="Arial" w:cs="Arial"/>
          <w:lang w:val="ru-RU"/>
        </w:rPr>
      </w:pPr>
    </w:p>
    <w:p w14:paraId="020B1111" w14:textId="77777777" w:rsidR="001D763E" w:rsidRDefault="001D763E" w:rsidP="001D763E">
      <w:pPr>
        <w:spacing w:after="0" w:line="240" w:lineRule="auto"/>
        <w:rPr>
          <w:rFonts w:ascii="Arial" w:hAnsi="Arial" w:cs="Arial"/>
          <w:lang w:val="ru-RU"/>
        </w:rPr>
      </w:pPr>
    </w:p>
    <w:p w14:paraId="7D9A5D4A" w14:textId="77777777" w:rsidR="001D763E" w:rsidRPr="001D763E" w:rsidRDefault="001D763E" w:rsidP="001D763E">
      <w:pPr>
        <w:spacing w:after="0" w:line="240" w:lineRule="auto"/>
        <w:rPr>
          <w:rFonts w:ascii="Arial" w:hAnsi="Arial" w:cs="Arial"/>
          <w:lang w:val="ru-RU"/>
        </w:rPr>
      </w:pPr>
    </w:p>
    <w:p w14:paraId="25F9CEDB" w14:textId="77777777" w:rsidR="00F938C6" w:rsidRPr="001D763E" w:rsidRDefault="00F938C6" w:rsidP="001D763E">
      <w:pPr>
        <w:spacing w:after="0" w:line="240" w:lineRule="auto"/>
        <w:rPr>
          <w:rFonts w:ascii="Arial" w:hAnsi="Arial" w:cs="Arial"/>
          <w:lang w:val="ru-RU"/>
        </w:rPr>
      </w:pPr>
    </w:p>
    <w:p w14:paraId="7B817269" w14:textId="77777777" w:rsidR="00F938C6" w:rsidRPr="001D763E" w:rsidRDefault="00F938C6" w:rsidP="001D763E">
      <w:pPr>
        <w:pStyle w:val="Title"/>
        <w:rPr>
          <w:rStyle w:val="FontStyle13"/>
          <w:noProof/>
          <w:lang w:val="mn-MN"/>
        </w:rPr>
      </w:pPr>
      <w:r w:rsidRPr="001D763E">
        <w:rPr>
          <w:rStyle w:val="FontStyle13"/>
          <w:noProof/>
          <w:lang w:val="mn-MN"/>
        </w:rPr>
        <w:t>Улаанбаатар хот</w:t>
      </w:r>
    </w:p>
    <w:p w14:paraId="300F1198" w14:textId="77777777" w:rsidR="004D07CB" w:rsidRPr="001D763E" w:rsidRDefault="00F938C6" w:rsidP="001D763E">
      <w:pPr>
        <w:pStyle w:val="Title"/>
        <w:rPr>
          <w:rStyle w:val="FontStyle13"/>
          <w:noProof/>
          <w:lang w:val="ru-RU"/>
        </w:rPr>
      </w:pPr>
      <w:r w:rsidRPr="001D763E">
        <w:rPr>
          <w:rStyle w:val="FontStyle13"/>
          <w:noProof/>
          <w:lang w:val="mn-MN"/>
        </w:rPr>
        <w:t>2021 он</w:t>
      </w:r>
    </w:p>
    <w:p w14:paraId="4D22B9FA" w14:textId="77777777" w:rsidR="00F938C6" w:rsidRPr="001D763E" w:rsidRDefault="00F938C6" w:rsidP="001D763E">
      <w:pPr>
        <w:spacing w:after="0" w:line="240" w:lineRule="auto"/>
        <w:rPr>
          <w:rFonts w:ascii="Arial" w:hAnsi="Arial" w:cs="Arial"/>
          <w:lang w:val="ru-RU" w:eastAsia="en-US"/>
        </w:rPr>
      </w:pPr>
    </w:p>
    <w:p w14:paraId="484589C8" w14:textId="77777777" w:rsidR="00F938C6" w:rsidRPr="001D763E" w:rsidRDefault="00F938C6" w:rsidP="001D763E">
      <w:pPr>
        <w:spacing w:after="0" w:line="240" w:lineRule="auto"/>
        <w:rPr>
          <w:rFonts w:ascii="Arial" w:hAnsi="Arial" w:cs="Arial"/>
          <w:lang w:val="ru-RU" w:eastAsia="en-US"/>
        </w:rPr>
      </w:pPr>
    </w:p>
    <w:p w14:paraId="2EC38EF4" w14:textId="77777777" w:rsidR="00F938C6" w:rsidRPr="001D763E" w:rsidRDefault="00F938C6" w:rsidP="001D763E">
      <w:pPr>
        <w:spacing w:after="0" w:line="240" w:lineRule="auto"/>
        <w:rPr>
          <w:rFonts w:ascii="Arial" w:hAnsi="Arial" w:cs="Arial"/>
          <w:lang w:val="ru-RU" w:eastAsia="en-US"/>
        </w:rPr>
      </w:pPr>
    </w:p>
    <w:p w14:paraId="1F50038E" w14:textId="77777777" w:rsidR="001D763E" w:rsidRDefault="001D763E" w:rsidP="001D763E">
      <w:pPr>
        <w:pStyle w:val="Title"/>
        <w:rPr>
          <w:rFonts w:ascii="Arial" w:hAnsi="Arial" w:cs="Arial"/>
          <w:b w:val="0"/>
          <w:sz w:val="22"/>
          <w:szCs w:val="22"/>
          <w:lang w:val="mn-MN"/>
        </w:rPr>
      </w:pPr>
    </w:p>
    <w:p w14:paraId="5BA51B0D" w14:textId="77777777" w:rsidR="001D763E" w:rsidRDefault="001D763E" w:rsidP="001D763E">
      <w:pPr>
        <w:pStyle w:val="Title"/>
        <w:rPr>
          <w:rFonts w:ascii="Arial" w:hAnsi="Arial" w:cs="Arial"/>
          <w:b w:val="0"/>
          <w:sz w:val="22"/>
          <w:szCs w:val="22"/>
          <w:lang w:val="mn-MN"/>
        </w:rPr>
      </w:pPr>
    </w:p>
    <w:p w14:paraId="680BB1F7" w14:textId="77777777" w:rsidR="001D763E" w:rsidRDefault="006B03D9" w:rsidP="001D763E">
      <w:pPr>
        <w:pStyle w:val="Title"/>
        <w:rPr>
          <w:rFonts w:ascii="Arial" w:hAnsi="Arial" w:cs="Arial"/>
          <w:b w:val="0"/>
          <w:sz w:val="22"/>
          <w:szCs w:val="22"/>
          <w:lang w:val="mn-MN"/>
        </w:rPr>
      </w:pPr>
      <w:r w:rsidRPr="001D763E">
        <w:rPr>
          <w:rFonts w:ascii="Arial" w:hAnsi="Arial" w:cs="Arial"/>
          <w:b w:val="0"/>
          <w:sz w:val="22"/>
          <w:szCs w:val="22"/>
          <w:lang w:val="mn-MN"/>
        </w:rPr>
        <w:t>МОНГОЛ УЛСЫН ИРГЭНД ГАЗАР ӨМЧЛҮҮЛЭХ ТУХАЙ ХУУЛ</w:t>
      </w:r>
      <w:r w:rsidR="001D763E" w:rsidRPr="001D763E">
        <w:rPr>
          <w:rFonts w:ascii="Arial" w:hAnsi="Arial" w:cs="Arial"/>
          <w:b w:val="0"/>
          <w:sz w:val="22"/>
          <w:szCs w:val="22"/>
          <w:lang w:val="mn-MN"/>
        </w:rPr>
        <w:t xml:space="preserve">ИЙЙН </w:t>
      </w:r>
      <w:r w:rsidR="005A4FED" w:rsidRPr="001D763E">
        <w:rPr>
          <w:rFonts w:ascii="Arial" w:hAnsi="Arial" w:cs="Arial"/>
          <w:b w:val="0"/>
          <w:sz w:val="22"/>
          <w:szCs w:val="22"/>
          <w:lang w:val="mn-MN"/>
        </w:rPr>
        <w:t xml:space="preserve">ШИНЭЧИЛСЭН </w:t>
      </w:r>
    </w:p>
    <w:p w14:paraId="23B72E51" w14:textId="77777777" w:rsidR="001D763E" w:rsidRDefault="005A4FED" w:rsidP="001D763E">
      <w:pPr>
        <w:pStyle w:val="Title"/>
        <w:rPr>
          <w:rFonts w:ascii="Arial" w:hAnsi="Arial" w:cs="Arial"/>
          <w:b w:val="0"/>
          <w:sz w:val="22"/>
          <w:szCs w:val="22"/>
          <w:lang w:val="mn-MN"/>
        </w:rPr>
      </w:pPr>
      <w:r w:rsidRPr="001D763E">
        <w:rPr>
          <w:rFonts w:ascii="Arial" w:hAnsi="Arial" w:cs="Arial"/>
          <w:b w:val="0"/>
          <w:sz w:val="22"/>
          <w:szCs w:val="22"/>
          <w:lang w:val="mn-MN"/>
        </w:rPr>
        <w:t xml:space="preserve">НАЙРУУЛГЫН </w:t>
      </w:r>
      <w:r w:rsidR="00AB362E" w:rsidRPr="001D763E">
        <w:rPr>
          <w:rFonts w:ascii="Arial" w:hAnsi="Arial" w:cs="Arial"/>
          <w:b w:val="0"/>
          <w:sz w:val="22"/>
          <w:szCs w:val="22"/>
          <w:lang w:val="mn-MN"/>
        </w:rPr>
        <w:t>ТӨСЛИЙГ БОЛОВСРУУЛАХ ХЭРЭГЦЭЭ, ШААРДЛАГЫН</w:t>
      </w:r>
      <w:r w:rsidR="001D763E">
        <w:rPr>
          <w:rFonts w:ascii="Arial" w:hAnsi="Arial" w:cs="Arial"/>
          <w:b w:val="0"/>
          <w:sz w:val="22"/>
          <w:szCs w:val="22"/>
          <w:lang w:val="mn-MN"/>
        </w:rPr>
        <w:t xml:space="preserve"> </w:t>
      </w:r>
    </w:p>
    <w:p w14:paraId="4578AE3F" w14:textId="77777777" w:rsidR="00AB362E" w:rsidRPr="001D763E" w:rsidRDefault="00AB362E" w:rsidP="001D763E">
      <w:pPr>
        <w:pStyle w:val="Title"/>
        <w:rPr>
          <w:rFonts w:ascii="Arial" w:hAnsi="Arial" w:cs="Arial"/>
          <w:b w:val="0"/>
          <w:sz w:val="22"/>
          <w:szCs w:val="22"/>
          <w:lang w:val="mn-MN"/>
        </w:rPr>
      </w:pPr>
      <w:r w:rsidRPr="001D763E">
        <w:rPr>
          <w:rFonts w:ascii="Arial" w:hAnsi="Arial" w:cs="Arial"/>
          <w:b w:val="0"/>
          <w:sz w:val="22"/>
          <w:szCs w:val="22"/>
          <w:lang w:val="mn-MN"/>
        </w:rPr>
        <w:t>УРЬДЧИЛСАН ТАНДАН СУДАЛГАА</w:t>
      </w:r>
      <w:r w:rsidR="00C603DD" w:rsidRPr="001D763E">
        <w:rPr>
          <w:rFonts w:ascii="Arial" w:hAnsi="Arial" w:cs="Arial"/>
          <w:b w:val="0"/>
          <w:sz w:val="22"/>
          <w:szCs w:val="22"/>
          <w:lang w:val="mn-MN"/>
        </w:rPr>
        <w:t>НЫ ҮНЭЛГЭЭНИЙ ТАЙЛАН</w:t>
      </w:r>
    </w:p>
    <w:p w14:paraId="41C1720A" w14:textId="77777777" w:rsidR="00AB362E" w:rsidRPr="001D763E" w:rsidRDefault="00AB362E" w:rsidP="001D763E">
      <w:pPr>
        <w:spacing w:after="0" w:line="240" w:lineRule="auto"/>
        <w:jc w:val="center"/>
        <w:rPr>
          <w:rFonts w:ascii="Arial" w:hAnsi="Arial" w:cs="Arial"/>
          <w:lang w:val="mn-MN"/>
        </w:rPr>
      </w:pPr>
    </w:p>
    <w:p w14:paraId="3540CA97" w14:textId="77777777" w:rsidR="00C603DD" w:rsidRPr="001D763E" w:rsidRDefault="00C603DD" w:rsidP="001D763E">
      <w:pPr>
        <w:spacing w:after="0" w:line="240" w:lineRule="auto"/>
        <w:ind w:firstLine="720"/>
        <w:jc w:val="both"/>
        <w:rPr>
          <w:rFonts w:ascii="Arial" w:hAnsi="Arial" w:cs="Arial"/>
          <w:lang w:val="mn-MN"/>
        </w:rPr>
      </w:pPr>
      <w:r w:rsidRPr="001D763E">
        <w:rPr>
          <w:rFonts w:ascii="Arial" w:hAnsi="Arial" w:cs="Arial"/>
          <w:lang w:val="mn-MN"/>
        </w:rPr>
        <w:t xml:space="preserve">Энэхүү урьдчилсан тандан судалгааг Хууль тогтоомжийн </w:t>
      </w:r>
      <w:r w:rsidR="001D763E" w:rsidRPr="001D763E">
        <w:rPr>
          <w:rFonts w:ascii="Arial" w:hAnsi="Arial" w:cs="Arial"/>
          <w:lang w:val="mn-MN"/>
        </w:rPr>
        <w:t>тухай хуулийн 8.1.1-</w:t>
      </w:r>
      <w:r w:rsidRPr="001D763E">
        <w:rPr>
          <w:rFonts w:ascii="Arial" w:hAnsi="Arial" w:cs="Arial"/>
          <w:lang w:val="mn-MN"/>
        </w:rPr>
        <w:t xml:space="preserve">үндэслэн, Засгийн газрын </w:t>
      </w:r>
      <w:r w:rsidR="001D763E">
        <w:rPr>
          <w:rFonts w:ascii="Arial" w:hAnsi="Arial" w:cs="Arial"/>
          <w:lang w:val="mn-MN"/>
        </w:rPr>
        <w:t>2016 оны 59 дүгээр тогтоолын 1 дүгээр хавсралтаар батал</w:t>
      </w:r>
      <w:r w:rsidRPr="001D763E">
        <w:rPr>
          <w:rFonts w:ascii="Arial" w:hAnsi="Arial" w:cs="Arial"/>
          <w:lang w:val="mn-MN"/>
        </w:rPr>
        <w:t xml:space="preserve">сан “Хууль тогтоомжийн хэрэгцээ, шаардлагыг урьдчилан тандан судлах аргачлал”-ын дагуу боловсруулав. </w:t>
      </w:r>
    </w:p>
    <w:p w14:paraId="11A8DE59" w14:textId="77777777" w:rsidR="00C603DD" w:rsidRPr="001D763E" w:rsidRDefault="00C603DD" w:rsidP="001D763E">
      <w:pPr>
        <w:spacing w:after="0" w:line="240" w:lineRule="auto"/>
        <w:ind w:firstLine="720"/>
        <w:jc w:val="both"/>
        <w:rPr>
          <w:rFonts w:ascii="Arial" w:hAnsi="Arial" w:cs="Arial"/>
          <w:lang w:val="mn-MN"/>
        </w:rPr>
      </w:pPr>
    </w:p>
    <w:p w14:paraId="1666A77E" w14:textId="77777777" w:rsidR="00C603DD" w:rsidRPr="001D763E" w:rsidRDefault="002E6CB9" w:rsidP="001D763E">
      <w:pPr>
        <w:spacing w:after="0" w:line="240" w:lineRule="auto"/>
        <w:jc w:val="center"/>
        <w:rPr>
          <w:rFonts w:ascii="Arial" w:hAnsi="Arial" w:cs="Arial"/>
          <w:b/>
          <w:lang w:val="mn-MN"/>
        </w:rPr>
      </w:pPr>
      <w:r w:rsidRPr="001D763E">
        <w:rPr>
          <w:rFonts w:ascii="Arial" w:hAnsi="Arial" w:cs="Arial"/>
          <w:lang w:val="mn-MN"/>
        </w:rPr>
        <w:tab/>
      </w:r>
      <w:r w:rsidR="00C603DD" w:rsidRPr="001D763E">
        <w:rPr>
          <w:rFonts w:ascii="Arial" w:hAnsi="Arial" w:cs="Arial"/>
          <w:b/>
          <w:lang w:val="mn-MN"/>
        </w:rPr>
        <w:t>НЭГ. АСУУДАЛД ДҮН ШИНЖИЛГЭЭ ХИЙСЭН БАЙДАЛ</w:t>
      </w:r>
    </w:p>
    <w:p w14:paraId="7B345839" w14:textId="77777777" w:rsidR="00EF2597" w:rsidRPr="001D763E" w:rsidRDefault="00EF2597" w:rsidP="001D763E">
      <w:pPr>
        <w:spacing w:after="0" w:line="240" w:lineRule="auto"/>
        <w:jc w:val="center"/>
        <w:rPr>
          <w:rFonts w:ascii="Arial" w:hAnsi="Arial" w:cs="Arial"/>
          <w:b/>
          <w:lang w:val="mn-MN"/>
        </w:rPr>
      </w:pPr>
    </w:p>
    <w:p w14:paraId="22297F8A" w14:textId="77777777" w:rsidR="00EF2597" w:rsidRPr="001D763E" w:rsidRDefault="00EF2597" w:rsidP="001D763E">
      <w:pPr>
        <w:spacing w:after="0" w:line="240" w:lineRule="auto"/>
        <w:jc w:val="both"/>
        <w:rPr>
          <w:rFonts w:ascii="Arial" w:hAnsi="Arial" w:cs="Arial"/>
          <w:spacing w:val="-7"/>
          <w:lang w:val="mn-MN"/>
        </w:rPr>
      </w:pPr>
      <w:r w:rsidRPr="001D763E">
        <w:rPr>
          <w:rFonts w:ascii="Arial" w:hAnsi="Arial" w:cs="Arial"/>
          <w:i/>
          <w:lang w:val="mn-MN"/>
        </w:rPr>
        <w:tab/>
      </w:r>
      <w:r w:rsidR="001D763E">
        <w:rPr>
          <w:rFonts w:ascii="Arial" w:hAnsi="Arial" w:cs="Arial"/>
          <w:i/>
          <w:lang w:val="mn-MN"/>
        </w:rPr>
        <w:tab/>
      </w:r>
      <w:r w:rsidRPr="001D763E">
        <w:rPr>
          <w:rFonts w:ascii="Arial" w:hAnsi="Arial" w:cs="Arial"/>
          <w:lang w:val="mn-MN"/>
        </w:rPr>
        <w:t>Монгол Улсын ирг</w:t>
      </w:r>
      <w:r w:rsidR="000767EC" w:rsidRPr="001D763E">
        <w:rPr>
          <w:rFonts w:ascii="Arial" w:hAnsi="Arial" w:cs="Arial"/>
          <w:lang w:val="mn-MN"/>
        </w:rPr>
        <w:t>энд газар өмчлүүлэх тухай хууль</w:t>
      </w:r>
      <w:r w:rsidRPr="001D763E">
        <w:rPr>
          <w:rFonts w:ascii="Arial" w:hAnsi="Arial" w:cs="Arial"/>
          <w:lang w:val="mn-MN"/>
        </w:rPr>
        <w:t xml:space="preserve"> анх 2002 оны 6 дугаар сарын 27-ны өдөр батлагдаж, 2003 оны 5 дугаар сарын 01-ний өдрөөс хүчин төгөлдөр </w:t>
      </w:r>
      <w:r w:rsidRPr="001D763E">
        <w:rPr>
          <w:rFonts w:ascii="Arial" w:hAnsi="Arial" w:cs="Arial"/>
          <w:spacing w:val="-7"/>
          <w:lang w:val="mn-MN"/>
        </w:rPr>
        <w:t>мөрдөгдөж эхэлсэн.</w:t>
      </w:r>
    </w:p>
    <w:p w14:paraId="2D0E9C4A" w14:textId="77777777" w:rsidR="001D763E" w:rsidRPr="001D763E" w:rsidRDefault="001D763E" w:rsidP="001D763E">
      <w:pPr>
        <w:spacing w:after="0" w:line="240" w:lineRule="auto"/>
        <w:jc w:val="both"/>
        <w:rPr>
          <w:rFonts w:ascii="Arial" w:hAnsi="Arial" w:cs="Arial"/>
          <w:spacing w:val="-7"/>
          <w:lang w:val="mn-MN"/>
        </w:rPr>
      </w:pPr>
    </w:p>
    <w:p w14:paraId="248E7D7B" w14:textId="77777777" w:rsidR="00EF2597" w:rsidRPr="001D763E" w:rsidRDefault="001D763E" w:rsidP="001D763E">
      <w:pPr>
        <w:spacing w:after="0" w:line="240" w:lineRule="auto"/>
        <w:ind w:firstLine="720"/>
        <w:jc w:val="both"/>
        <w:rPr>
          <w:rFonts w:ascii="Arial" w:hAnsi="Arial" w:cs="Arial"/>
          <w:spacing w:val="-7"/>
          <w:lang w:val="mn-MN"/>
        </w:rPr>
      </w:pPr>
      <w:r>
        <w:rPr>
          <w:rFonts w:ascii="Arial" w:hAnsi="Arial" w:cs="Arial"/>
          <w:spacing w:val="-7"/>
          <w:lang w:val="mn-MN"/>
        </w:rPr>
        <w:t>Хууль хэрэгжиж эхэлснээс хойш</w:t>
      </w:r>
      <w:r w:rsidR="00EF2597" w:rsidRPr="001D763E">
        <w:rPr>
          <w:rFonts w:ascii="Arial" w:hAnsi="Arial" w:cs="Arial"/>
          <w:spacing w:val="-7"/>
          <w:lang w:val="mn-MN"/>
        </w:rPr>
        <w:t xml:space="preserve"> хугацаанд </w:t>
      </w:r>
      <w:r w:rsidR="00EF2597" w:rsidRPr="001D763E">
        <w:rPr>
          <w:rFonts w:ascii="Arial" w:hAnsi="Arial" w:cs="Arial"/>
          <w:lang w:val="mn-MN"/>
        </w:rPr>
        <w:t>Монгол Улсын иргэ</w:t>
      </w:r>
      <w:r w:rsidR="000767EC" w:rsidRPr="001D763E">
        <w:rPr>
          <w:rFonts w:ascii="Arial" w:hAnsi="Arial" w:cs="Arial"/>
          <w:lang w:val="mn-MN"/>
        </w:rPr>
        <w:t>нд газар өмчлүүлэх тухай хуульд 5</w:t>
      </w:r>
      <w:r w:rsidR="00EF2597" w:rsidRPr="001D763E">
        <w:rPr>
          <w:rFonts w:ascii="Arial" w:hAnsi="Arial" w:cs="Arial"/>
          <w:spacing w:val="-7"/>
          <w:lang w:val="mn-MN"/>
        </w:rPr>
        <w:t xml:space="preserve"> удаа нэмэлт өөрчлөлт орсон бөгөөд </w:t>
      </w:r>
      <w:r w:rsidR="00D000DB" w:rsidRPr="001D763E">
        <w:rPr>
          <w:rFonts w:ascii="Arial" w:hAnsi="Arial" w:cs="Arial"/>
          <w:spacing w:val="-7"/>
          <w:lang w:val="mn-MN"/>
        </w:rPr>
        <w:t>х</w:t>
      </w:r>
      <w:r w:rsidR="000767EC" w:rsidRPr="001D763E">
        <w:rPr>
          <w:rFonts w:ascii="Arial" w:hAnsi="Arial" w:cs="Arial"/>
          <w:spacing w:val="-7"/>
          <w:lang w:val="mn-MN"/>
        </w:rPr>
        <w:t>амгийн сүүлд 2018</w:t>
      </w:r>
      <w:r w:rsidR="00EF2597" w:rsidRPr="001D763E">
        <w:rPr>
          <w:rFonts w:ascii="Arial" w:hAnsi="Arial" w:cs="Arial"/>
          <w:spacing w:val="-7"/>
          <w:lang w:val="mn-MN"/>
        </w:rPr>
        <w:t xml:space="preserve"> оны 5 дугаар сарын 18</w:t>
      </w:r>
      <w:r w:rsidR="000767EC" w:rsidRPr="001D763E">
        <w:rPr>
          <w:rFonts w:ascii="Arial" w:hAnsi="Arial" w:cs="Arial"/>
          <w:spacing w:val="-7"/>
          <w:lang w:val="mn-MN"/>
        </w:rPr>
        <w:t xml:space="preserve">-ны өдөр </w:t>
      </w:r>
      <w:r w:rsidR="00EF1EC7" w:rsidRPr="001D763E">
        <w:rPr>
          <w:rFonts w:ascii="Arial" w:hAnsi="Arial" w:cs="Arial"/>
          <w:spacing w:val="-7"/>
          <w:lang w:val="mn-MN"/>
        </w:rPr>
        <w:t>Монгол У</w:t>
      </w:r>
      <w:r w:rsidR="00EF2597" w:rsidRPr="001D763E">
        <w:rPr>
          <w:rFonts w:ascii="Arial" w:hAnsi="Arial" w:cs="Arial"/>
          <w:spacing w:val="-7"/>
          <w:lang w:val="mn-MN"/>
        </w:rPr>
        <w:t>лсын иргэ</w:t>
      </w:r>
      <w:r w:rsidR="00B55762" w:rsidRPr="001D763E">
        <w:rPr>
          <w:rFonts w:ascii="Arial" w:hAnsi="Arial" w:cs="Arial"/>
          <w:spacing w:val="-7"/>
          <w:lang w:val="mn-MN"/>
        </w:rPr>
        <w:t>нд газар өмчлүүлэх тухай хуул</w:t>
      </w:r>
      <w:r w:rsidR="00EF2597" w:rsidRPr="001D763E">
        <w:rPr>
          <w:rFonts w:ascii="Arial" w:hAnsi="Arial" w:cs="Arial"/>
          <w:spacing w:val="-7"/>
          <w:lang w:val="mn-MN"/>
        </w:rPr>
        <w:t>ийн 4.1.1-д заасан зориулалтаар М</w:t>
      </w:r>
      <w:r w:rsidR="00467918" w:rsidRPr="001D763E">
        <w:rPr>
          <w:rFonts w:ascii="Arial" w:hAnsi="Arial" w:cs="Arial"/>
          <w:spacing w:val="-7"/>
          <w:lang w:val="mn-MN"/>
        </w:rPr>
        <w:t>онгол У</w:t>
      </w:r>
      <w:r w:rsidR="00EF2597" w:rsidRPr="001D763E">
        <w:rPr>
          <w:rFonts w:ascii="Arial" w:hAnsi="Arial" w:cs="Arial"/>
          <w:spacing w:val="-7"/>
          <w:lang w:val="mn-MN"/>
        </w:rPr>
        <w:t>лсын иргэнд газрыг нэг удаа үнэгүй өмчлүүлэх тухай энэхүү хуулийн 19.</w:t>
      </w:r>
      <w:r w:rsidRPr="001D763E">
        <w:rPr>
          <w:rFonts w:ascii="Arial" w:hAnsi="Arial" w:cs="Arial"/>
          <w:spacing w:val="-7"/>
          <w:lang w:val="mn-MN"/>
        </w:rPr>
        <w:t xml:space="preserve">1.2, 19.1.3, 19.1.4-т заасныг </w:t>
      </w:r>
      <w:r w:rsidR="00EF2597" w:rsidRPr="001D763E">
        <w:rPr>
          <w:rFonts w:ascii="Arial" w:hAnsi="Arial" w:cs="Arial"/>
          <w:spacing w:val="-7"/>
          <w:lang w:val="mn-MN"/>
        </w:rPr>
        <w:t>20</w:t>
      </w:r>
      <w:r w:rsidR="000767EC" w:rsidRPr="001D763E">
        <w:rPr>
          <w:rFonts w:ascii="Arial" w:hAnsi="Arial" w:cs="Arial"/>
          <w:spacing w:val="-7"/>
          <w:lang w:val="mn-MN"/>
        </w:rPr>
        <w:t>2</w:t>
      </w:r>
      <w:r w:rsidR="00EF2597" w:rsidRPr="001D763E">
        <w:rPr>
          <w:rFonts w:ascii="Arial" w:hAnsi="Arial" w:cs="Arial"/>
          <w:spacing w:val="-7"/>
          <w:lang w:val="mn-MN"/>
        </w:rPr>
        <w:t xml:space="preserve">8 оны 5 дугаар сарын 1-ний өдөр хүртэл дагаж мөрдөхөөр өөрчлөлт орсон. </w:t>
      </w:r>
    </w:p>
    <w:p w14:paraId="09708CD0" w14:textId="77777777" w:rsidR="001D763E" w:rsidRPr="001D763E" w:rsidRDefault="001D763E" w:rsidP="001D763E">
      <w:pPr>
        <w:spacing w:after="0" w:line="240" w:lineRule="auto"/>
        <w:ind w:firstLine="720"/>
        <w:jc w:val="both"/>
        <w:rPr>
          <w:rFonts w:ascii="Arial" w:hAnsi="Arial" w:cs="Arial"/>
          <w:spacing w:val="-7"/>
          <w:lang w:val="mn-MN"/>
        </w:rPr>
      </w:pPr>
    </w:p>
    <w:p w14:paraId="3DD6B2B9" w14:textId="77777777" w:rsidR="00C603DD" w:rsidRPr="001D763E" w:rsidRDefault="00C603DD" w:rsidP="001D763E">
      <w:pPr>
        <w:pStyle w:val="NormalWeb"/>
        <w:spacing w:before="0" w:beforeAutospacing="0" w:after="0" w:afterAutospacing="0"/>
        <w:ind w:firstLine="720"/>
        <w:jc w:val="both"/>
        <w:rPr>
          <w:rFonts w:ascii="Arial" w:hAnsi="Arial" w:cs="Arial"/>
          <w:sz w:val="22"/>
          <w:szCs w:val="22"/>
          <w:lang w:val="mn-MN"/>
        </w:rPr>
      </w:pPr>
      <w:r w:rsidRPr="001D763E">
        <w:rPr>
          <w:rFonts w:ascii="Arial" w:hAnsi="Arial" w:cs="Arial"/>
          <w:sz w:val="22"/>
          <w:szCs w:val="22"/>
          <w:lang w:val="mn-MN"/>
        </w:rPr>
        <w:t>Монгол Улсын иргэнд газар өмчлүүлэх</w:t>
      </w:r>
      <w:r w:rsidR="00D000DB" w:rsidRPr="001D763E">
        <w:rPr>
          <w:rFonts w:ascii="Arial" w:hAnsi="Arial" w:cs="Arial"/>
          <w:sz w:val="22"/>
          <w:szCs w:val="22"/>
          <w:lang w:val="mn-MN"/>
        </w:rPr>
        <w:t xml:space="preserve"> тухай хуулийг </w:t>
      </w:r>
      <w:r w:rsidRPr="001D763E">
        <w:rPr>
          <w:rFonts w:ascii="Arial" w:hAnsi="Arial" w:cs="Arial"/>
          <w:sz w:val="22"/>
          <w:szCs w:val="22"/>
          <w:lang w:val="mn-MN"/>
        </w:rPr>
        <w:t>хэрэгжүүлэхтэй холбоотой тулгарч буй асуудал, өөрчлөх хэрэгцээ, шаардлагыг тодорхойлс</w:t>
      </w:r>
      <w:r w:rsidR="001D763E">
        <w:rPr>
          <w:rFonts w:ascii="Arial" w:hAnsi="Arial" w:cs="Arial"/>
          <w:sz w:val="22"/>
          <w:szCs w:val="22"/>
          <w:lang w:val="mn-MN"/>
        </w:rPr>
        <w:t>о</w:t>
      </w:r>
      <w:r w:rsidRPr="001D763E">
        <w:rPr>
          <w:rFonts w:ascii="Arial" w:hAnsi="Arial" w:cs="Arial"/>
          <w:sz w:val="22"/>
          <w:szCs w:val="22"/>
          <w:lang w:val="mn-MN"/>
        </w:rPr>
        <w:t xml:space="preserve">ныг хавсаргав.  </w:t>
      </w:r>
    </w:p>
    <w:p w14:paraId="70932EA8" w14:textId="77777777" w:rsidR="001D763E" w:rsidRPr="001D763E" w:rsidRDefault="001D763E" w:rsidP="001D763E">
      <w:pPr>
        <w:pStyle w:val="NormalWeb"/>
        <w:spacing w:before="0" w:beforeAutospacing="0" w:after="0" w:afterAutospacing="0"/>
        <w:ind w:firstLine="720"/>
        <w:jc w:val="both"/>
        <w:rPr>
          <w:rFonts w:ascii="Arial" w:hAnsi="Arial" w:cs="Arial"/>
          <w:sz w:val="22"/>
          <w:szCs w:val="22"/>
          <w:lang w:val="mn-MN"/>
        </w:rPr>
      </w:pPr>
    </w:p>
    <w:p w14:paraId="5971DFDC" w14:textId="77777777" w:rsidR="00C603DD" w:rsidRPr="001D763E" w:rsidRDefault="00C603DD" w:rsidP="001D763E">
      <w:pPr>
        <w:pStyle w:val="NormalWeb"/>
        <w:spacing w:before="0" w:beforeAutospacing="0" w:after="0" w:afterAutospacing="0"/>
        <w:ind w:firstLine="720"/>
        <w:jc w:val="both"/>
        <w:rPr>
          <w:rFonts w:ascii="Arial" w:hAnsi="Arial" w:cs="Arial"/>
          <w:sz w:val="22"/>
          <w:szCs w:val="22"/>
          <w:lang w:val="mn-MN"/>
        </w:rPr>
      </w:pPr>
      <w:r w:rsidRPr="001D763E">
        <w:rPr>
          <w:rFonts w:ascii="Arial" w:hAnsi="Arial" w:cs="Arial"/>
          <w:sz w:val="22"/>
          <w:szCs w:val="22"/>
          <w:lang w:val="mn-MN"/>
        </w:rPr>
        <w:t>Мөн уг хуулийг хэрэгжүүлэхтэй холбоотойгоор тулгарч буй асуудал, өөрчлөх хэрэгцээ, шаардлагын талаар 21 аймаг, нийслэл, дүүргийн Газрын албанаас санал авч, хэлэлцүүлэг зохион байгуулсан ба ирүүлсэн санал, хэлэлцүүлгийн үр дүнд дүн шинжилгээ хийж нэгтгэсэн болно /хавсралт 1/.</w:t>
      </w:r>
    </w:p>
    <w:p w14:paraId="00A5EC71" w14:textId="77777777" w:rsidR="00C603DD" w:rsidRPr="001D763E" w:rsidRDefault="00C603DD" w:rsidP="001D763E">
      <w:pPr>
        <w:spacing w:after="0" w:line="240" w:lineRule="auto"/>
        <w:jc w:val="center"/>
        <w:rPr>
          <w:rFonts w:ascii="Arial" w:hAnsi="Arial" w:cs="Arial"/>
          <w:b/>
          <w:lang w:val="mn-MN"/>
        </w:rPr>
      </w:pPr>
    </w:p>
    <w:p w14:paraId="786C65A4" w14:textId="77777777" w:rsidR="00C22677" w:rsidRPr="001D763E" w:rsidRDefault="00C22677" w:rsidP="001D763E">
      <w:pPr>
        <w:spacing w:after="0" w:line="240" w:lineRule="auto"/>
        <w:ind w:firstLine="567"/>
        <w:rPr>
          <w:rFonts w:ascii="Arial" w:hAnsi="Arial" w:cs="Arial"/>
          <w:b/>
          <w:lang w:val="mn-MN"/>
        </w:rPr>
      </w:pPr>
      <w:r w:rsidRPr="001D763E">
        <w:rPr>
          <w:rFonts w:ascii="Arial" w:hAnsi="Arial" w:cs="Arial"/>
          <w:b/>
          <w:lang w:val="mn-MN"/>
        </w:rPr>
        <w:t>1.1.</w:t>
      </w:r>
      <w:r w:rsidR="001D763E">
        <w:rPr>
          <w:rFonts w:ascii="Arial" w:hAnsi="Arial" w:cs="Arial"/>
          <w:b/>
          <w:lang w:val="mn-MN"/>
        </w:rPr>
        <w:t xml:space="preserve"> </w:t>
      </w:r>
      <w:r w:rsidRPr="001D763E">
        <w:rPr>
          <w:rFonts w:ascii="Arial" w:hAnsi="Arial" w:cs="Arial"/>
          <w:b/>
          <w:lang w:val="mn-MN"/>
        </w:rPr>
        <w:t>Асуудлын мөн чанар, цар хүрээг тодорхойлсон байдал:</w:t>
      </w:r>
    </w:p>
    <w:p w14:paraId="7184466D" w14:textId="77777777" w:rsidR="00C22677" w:rsidRPr="001D763E" w:rsidRDefault="00C22677" w:rsidP="001D763E">
      <w:pPr>
        <w:spacing w:after="0" w:line="240" w:lineRule="auto"/>
        <w:ind w:firstLine="567"/>
        <w:rPr>
          <w:rFonts w:ascii="Arial" w:hAnsi="Arial" w:cs="Arial"/>
          <w:b/>
          <w:lang w:val="mn-MN"/>
        </w:rPr>
      </w:pPr>
    </w:p>
    <w:p w14:paraId="7A8EC718" w14:textId="77777777" w:rsidR="00C22677" w:rsidRPr="001D763E" w:rsidRDefault="00C22677" w:rsidP="001D763E">
      <w:pPr>
        <w:pStyle w:val="NormalWeb"/>
        <w:spacing w:before="0" w:beforeAutospacing="0" w:after="0" w:afterAutospacing="0"/>
        <w:ind w:firstLine="567"/>
        <w:jc w:val="both"/>
        <w:rPr>
          <w:rFonts w:ascii="Arial" w:hAnsi="Arial" w:cs="Arial"/>
          <w:sz w:val="22"/>
          <w:szCs w:val="22"/>
          <w:lang w:val="mn-MN"/>
        </w:rPr>
      </w:pPr>
      <w:r w:rsidRPr="001D763E">
        <w:rPr>
          <w:rFonts w:ascii="Arial" w:hAnsi="Arial" w:cs="Arial"/>
          <w:sz w:val="22"/>
          <w:szCs w:val="22"/>
          <w:lang w:val="mn-MN"/>
        </w:rPr>
        <w:t>Тулгамдаж байгаа асуудлуудын мөн чанар, цар хүрээг тоймлон тодорхойлбол:</w:t>
      </w:r>
    </w:p>
    <w:p w14:paraId="5278DB87" w14:textId="77777777" w:rsidR="00834479" w:rsidRPr="001D763E" w:rsidRDefault="00834479" w:rsidP="001D763E">
      <w:pPr>
        <w:pStyle w:val="NormalWeb"/>
        <w:spacing w:before="0" w:beforeAutospacing="0" w:after="0" w:afterAutospacing="0"/>
        <w:ind w:firstLine="567"/>
        <w:jc w:val="both"/>
        <w:rPr>
          <w:rFonts w:ascii="Arial" w:hAnsi="Arial" w:cs="Arial"/>
          <w:sz w:val="22"/>
          <w:szCs w:val="22"/>
          <w:lang w:val="mn-MN"/>
        </w:rPr>
      </w:pPr>
    </w:p>
    <w:p w14:paraId="018AB4F8" w14:textId="77777777" w:rsidR="008A6571" w:rsidRDefault="008A6571" w:rsidP="001D763E">
      <w:pPr>
        <w:spacing w:after="0" w:line="240" w:lineRule="auto"/>
        <w:ind w:firstLine="567"/>
        <w:jc w:val="both"/>
        <w:rPr>
          <w:rFonts w:ascii="Arial" w:eastAsiaTheme="minorHAnsi" w:hAnsi="Arial" w:cs="Arial"/>
          <w:lang w:val="mn-MN" w:eastAsia="en-US"/>
        </w:rPr>
      </w:pPr>
      <w:r w:rsidRPr="001D763E">
        <w:rPr>
          <w:rFonts w:ascii="Arial" w:eastAsiaTheme="minorHAnsi" w:hAnsi="Arial" w:cs="Arial"/>
          <w:lang w:val="mn-MN" w:eastAsia="en-US"/>
        </w:rPr>
        <w:t>Монгол Улсын иргэнд газар өмчлүүлэх тухай хууль хэрэгжиж эхэлснээс хойш буюу 2003 оны 05 дугаар сарын 01-ний өдрөөс 201</w:t>
      </w:r>
      <w:r w:rsidR="002D77FE" w:rsidRPr="001D763E">
        <w:rPr>
          <w:rFonts w:ascii="Arial" w:eastAsiaTheme="minorHAnsi" w:hAnsi="Arial" w:cs="Arial"/>
          <w:lang w:val="mn-MN" w:eastAsia="en-US"/>
        </w:rPr>
        <w:t>9</w:t>
      </w:r>
      <w:r w:rsidRPr="001D763E">
        <w:rPr>
          <w:rFonts w:ascii="Arial" w:eastAsiaTheme="minorHAnsi" w:hAnsi="Arial" w:cs="Arial"/>
          <w:lang w:val="mn-MN" w:eastAsia="en-US"/>
        </w:rPr>
        <w:t xml:space="preserve"> оны жилийн эцсийн байдлаар улсын хэмжээнд нийт </w:t>
      </w:r>
      <w:r w:rsidR="002D77FE" w:rsidRPr="001D763E">
        <w:rPr>
          <w:rFonts w:ascii="Arial" w:eastAsiaTheme="minorHAnsi" w:hAnsi="Arial" w:cs="Arial"/>
          <w:lang w:val="mn-MN" w:eastAsia="en-US"/>
        </w:rPr>
        <w:t>637501</w:t>
      </w:r>
      <w:r w:rsidRPr="001D763E">
        <w:rPr>
          <w:rFonts w:ascii="Arial" w:eastAsiaTheme="minorHAnsi" w:hAnsi="Arial" w:cs="Arial"/>
          <w:lang w:val="mn-MN" w:eastAsia="en-US"/>
        </w:rPr>
        <w:t xml:space="preserve"> иргэн</w:t>
      </w:r>
      <w:r w:rsidR="00834479" w:rsidRPr="001D763E">
        <w:rPr>
          <w:rFonts w:ascii="Arial" w:eastAsiaTheme="minorHAnsi" w:hAnsi="Arial" w:cs="Arial"/>
          <w:lang w:val="mn-MN" w:eastAsia="en-US"/>
        </w:rPr>
        <w:t>д</w:t>
      </w:r>
      <w:r w:rsidRPr="001D763E">
        <w:rPr>
          <w:rFonts w:ascii="Arial" w:eastAsiaTheme="minorHAnsi" w:hAnsi="Arial" w:cs="Arial"/>
          <w:lang w:val="mn-MN" w:eastAsia="en-US"/>
        </w:rPr>
        <w:t xml:space="preserve"> </w:t>
      </w:r>
      <w:r w:rsidR="002D77FE" w:rsidRPr="001D763E">
        <w:rPr>
          <w:rFonts w:ascii="Arial" w:eastAsiaTheme="minorHAnsi" w:hAnsi="Arial" w:cs="Arial"/>
          <w:lang w:val="mn-MN" w:eastAsia="en-US"/>
        </w:rPr>
        <w:t>64317.9</w:t>
      </w:r>
      <w:r w:rsidR="00EB163C" w:rsidRPr="001D763E">
        <w:rPr>
          <w:rFonts w:ascii="Arial" w:hAnsi="Arial" w:cs="Arial"/>
          <w:lang w:val="mn-MN"/>
        </w:rPr>
        <w:t xml:space="preserve"> </w:t>
      </w:r>
      <w:r w:rsidRPr="001D763E">
        <w:rPr>
          <w:rFonts w:ascii="Arial" w:eastAsiaTheme="minorHAnsi" w:hAnsi="Arial" w:cs="Arial"/>
          <w:lang w:val="mn-MN" w:eastAsia="en-US"/>
        </w:rPr>
        <w:t>га газрыг өмчлүүлсэн байна. Үүнд:</w:t>
      </w:r>
    </w:p>
    <w:p w14:paraId="414D494A" w14:textId="77777777" w:rsidR="001D763E" w:rsidRPr="001D763E" w:rsidRDefault="001D763E" w:rsidP="001D763E">
      <w:pPr>
        <w:spacing w:after="0" w:line="240" w:lineRule="auto"/>
        <w:ind w:firstLine="567"/>
        <w:jc w:val="both"/>
        <w:rPr>
          <w:rFonts w:ascii="Arial" w:eastAsiaTheme="minorHAnsi" w:hAnsi="Arial" w:cs="Arial"/>
          <w:lang w:val="mn-MN" w:eastAsia="en-US"/>
        </w:rPr>
      </w:pPr>
    </w:p>
    <w:p w14:paraId="4D016264" w14:textId="77777777" w:rsidR="008A6571" w:rsidRDefault="002D77FE" w:rsidP="001D763E">
      <w:pPr>
        <w:numPr>
          <w:ilvl w:val="0"/>
          <w:numId w:val="22"/>
        </w:numPr>
        <w:spacing w:after="0" w:line="240" w:lineRule="auto"/>
        <w:ind w:left="0" w:firstLine="567"/>
        <w:contextualSpacing/>
        <w:jc w:val="both"/>
        <w:rPr>
          <w:rFonts w:ascii="Arial" w:eastAsiaTheme="minorHAnsi" w:hAnsi="Arial" w:cs="Arial"/>
          <w:lang w:val="mn-MN" w:eastAsia="en-US"/>
        </w:rPr>
      </w:pPr>
      <w:r w:rsidRPr="001D763E">
        <w:rPr>
          <w:rFonts w:ascii="Arial" w:eastAsiaTheme="minorHAnsi" w:hAnsi="Arial" w:cs="Arial"/>
          <w:lang w:val="mn-MN" w:eastAsia="en-US"/>
        </w:rPr>
        <w:t>627744</w:t>
      </w:r>
      <w:r w:rsidR="008A6571" w:rsidRPr="001D763E">
        <w:rPr>
          <w:rFonts w:ascii="Arial" w:eastAsiaTheme="minorHAnsi" w:hAnsi="Arial" w:cs="Arial"/>
          <w:lang w:val="mn-MN" w:eastAsia="en-US"/>
        </w:rPr>
        <w:t xml:space="preserve"> иргэнд </w:t>
      </w:r>
      <w:r w:rsidRPr="001D763E">
        <w:rPr>
          <w:rFonts w:ascii="Arial" w:eastAsiaTheme="minorHAnsi" w:hAnsi="Arial" w:cs="Arial"/>
          <w:lang w:val="mn-MN" w:eastAsia="en-US"/>
        </w:rPr>
        <w:t>63520.67</w:t>
      </w:r>
      <w:r w:rsidR="008A6571" w:rsidRPr="001D763E">
        <w:rPr>
          <w:rFonts w:ascii="Arial" w:eastAsiaTheme="minorHAnsi" w:hAnsi="Arial" w:cs="Arial"/>
          <w:lang w:val="mn-MN" w:eastAsia="en-US"/>
        </w:rPr>
        <w:t xml:space="preserve">га газрыг гэр бүлийн хэрэгцээнд нэг удаа үнэгүй; </w:t>
      </w:r>
    </w:p>
    <w:p w14:paraId="492878B5" w14:textId="77777777" w:rsidR="001D763E" w:rsidRPr="001D763E" w:rsidRDefault="001D763E" w:rsidP="001D763E">
      <w:pPr>
        <w:spacing w:after="0" w:line="240" w:lineRule="auto"/>
        <w:ind w:left="567"/>
        <w:contextualSpacing/>
        <w:jc w:val="both"/>
        <w:rPr>
          <w:rFonts w:ascii="Arial" w:eastAsiaTheme="minorHAnsi" w:hAnsi="Arial" w:cs="Arial"/>
          <w:lang w:val="mn-MN" w:eastAsia="en-US"/>
        </w:rPr>
      </w:pPr>
    </w:p>
    <w:p w14:paraId="30ABA48D" w14:textId="77777777" w:rsidR="008A6571" w:rsidRDefault="002D77FE" w:rsidP="001D763E">
      <w:pPr>
        <w:numPr>
          <w:ilvl w:val="0"/>
          <w:numId w:val="22"/>
        </w:numPr>
        <w:spacing w:after="0" w:line="240" w:lineRule="auto"/>
        <w:ind w:left="0" w:firstLine="567"/>
        <w:contextualSpacing/>
        <w:jc w:val="both"/>
        <w:rPr>
          <w:rFonts w:ascii="Arial" w:eastAsiaTheme="minorHAnsi" w:hAnsi="Arial" w:cs="Arial"/>
          <w:lang w:val="mn-MN" w:eastAsia="en-US"/>
        </w:rPr>
      </w:pPr>
      <w:r w:rsidRPr="001D763E">
        <w:rPr>
          <w:rFonts w:ascii="Arial" w:eastAsiaTheme="minorHAnsi" w:hAnsi="Arial" w:cs="Arial"/>
          <w:lang w:val="mn-MN" w:eastAsia="en-US"/>
        </w:rPr>
        <w:t>811</w:t>
      </w:r>
      <w:r w:rsidR="008A6571" w:rsidRPr="001D763E">
        <w:rPr>
          <w:rFonts w:ascii="Arial" w:eastAsiaTheme="minorHAnsi" w:hAnsi="Arial" w:cs="Arial"/>
          <w:lang w:val="mn-MN" w:eastAsia="en-US"/>
        </w:rPr>
        <w:t xml:space="preserve"> иргэнд </w:t>
      </w:r>
      <w:r w:rsidRPr="001D763E">
        <w:rPr>
          <w:rFonts w:ascii="Arial" w:eastAsiaTheme="minorHAnsi" w:hAnsi="Arial" w:cs="Arial"/>
          <w:lang w:val="mn-MN" w:eastAsia="en-US"/>
        </w:rPr>
        <w:t>7.15</w:t>
      </w:r>
      <w:r w:rsidR="008A6571" w:rsidRPr="001D763E">
        <w:rPr>
          <w:rFonts w:ascii="Arial" w:eastAsiaTheme="minorHAnsi" w:hAnsi="Arial" w:cs="Arial"/>
          <w:lang w:val="mn-MN" w:eastAsia="en-US"/>
        </w:rPr>
        <w:t xml:space="preserve"> га газрыг гэр бүлийн хэрэгцээнд үнээр нь худалдаж;</w:t>
      </w:r>
    </w:p>
    <w:p w14:paraId="43D4852C" w14:textId="77777777" w:rsidR="001D763E" w:rsidRPr="001D763E" w:rsidRDefault="001D763E" w:rsidP="001D763E">
      <w:pPr>
        <w:spacing w:after="0" w:line="240" w:lineRule="auto"/>
        <w:ind w:left="567"/>
        <w:contextualSpacing/>
        <w:jc w:val="both"/>
        <w:rPr>
          <w:rFonts w:ascii="Arial" w:eastAsiaTheme="minorHAnsi" w:hAnsi="Arial" w:cs="Arial"/>
          <w:lang w:val="mn-MN" w:eastAsia="en-US"/>
        </w:rPr>
      </w:pPr>
    </w:p>
    <w:p w14:paraId="4B05BB8E" w14:textId="77777777" w:rsidR="008A6571" w:rsidRPr="001D763E" w:rsidRDefault="008A6571" w:rsidP="001D763E">
      <w:pPr>
        <w:numPr>
          <w:ilvl w:val="0"/>
          <w:numId w:val="21"/>
        </w:numPr>
        <w:spacing w:after="0" w:line="240" w:lineRule="auto"/>
        <w:ind w:left="0" w:firstLine="567"/>
        <w:contextualSpacing/>
        <w:jc w:val="both"/>
        <w:rPr>
          <w:rFonts w:ascii="Arial" w:eastAsia="Times New Roman" w:hAnsi="Arial" w:cs="Arial"/>
          <w:bCs/>
          <w:lang w:val="mn-MN" w:eastAsia="en-US"/>
        </w:rPr>
      </w:pPr>
      <w:r w:rsidRPr="001D763E">
        <w:rPr>
          <w:rFonts w:ascii="Arial" w:eastAsiaTheme="minorHAnsi" w:hAnsi="Arial" w:cs="Arial"/>
          <w:color w:val="000000" w:themeColor="text1"/>
          <w:lang w:val="mn-MN" w:eastAsia="en-US"/>
        </w:rPr>
        <w:t>8</w:t>
      </w:r>
      <w:r w:rsidR="002D77FE" w:rsidRPr="001D763E">
        <w:rPr>
          <w:rFonts w:ascii="Arial" w:eastAsiaTheme="minorHAnsi" w:hAnsi="Arial" w:cs="Arial"/>
          <w:color w:val="000000" w:themeColor="text1"/>
          <w:lang w:val="mn-MN" w:eastAsia="en-US"/>
        </w:rPr>
        <w:t>558</w:t>
      </w:r>
      <w:r w:rsidRPr="001D763E">
        <w:rPr>
          <w:rFonts w:ascii="Arial" w:eastAsiaTheme="minorHAnsi" w:hAnsi="Arial" w:cs="Arial"/>
          <w:color w:val="000000" w:themeColor="text1"/>
          <w:lang w:val="mn-MN" w:eastAsia="en-US"/>
        </w:rPr>
        <w:t xml:space="preserve"> иргэнд </w:t>
      </w:r>
      <w:r w:rsidR="002D77FE" w:rsidRPr="001D763E">
        <w:rPr>
          <w:rFonts w:ascii="Arial" w:eastAsiaTheme="minorHAnsi" w:hAnsi="Arial" w:cs="Arial"/>
          <w:color w:val="000000" w:themeColor="text1"/>
          <w:lang w:val="mn-MN" w:eastAsia="en-US"/>
        </w:rPr>
        <w:t>598.58</w:t>
      </w:r>
      <w:r w:rsidRPr="001D763E">
        <w:rPr>
          <w:rFonts w:ascii="Arial" w:eastAsiaTheme="minorHAnsi" w:hAnsi="Arial" w:cs="Arial"/>
          <w:color w:val="000000" w:themeColor="text1"/>
          <w:lang w:val="mn-MN" w:eastAsia="en-US"/>
        </w:rPr>
        <w:t xml:space="preserve"> га газрыг улсын чанартай замын дагуу үнэгүй; </w:t>
      </w:r>
    </w:p>
    <w:p w14:paraId="35F916DF" w14:textId="77777777" w:rsidR="001D763E" w:rsidRPr="001D763E" w:rsidRDefault="001D763E" w:rsidP="001D763E">
      <w:pPr>
        <w:spacing w:after="0" w:line="240" w:lineRule="auto"/>
        <w:ind w:left="567"/>
        <w:contextualSpacing/>
        <w:jc w:val="both"/>
        <w:rPr>
          <w:rFonts w:ascii="Arial" w:eastAsia="Times New Roman" w:hAnsi="Arial" w:cs="Arial"/>
          <w:bCs/>
          <w:lang w:val="mn-MN" w:eastAsia="en-US"/>
        </w:rPr>
      </w:pPr>
    </w:p>
    <w:p w14:paraId="2FEF2C26" w14:textId="77777777" w:rsidR="001D763E" w:rsidRDefault="002D77FE" w:rsidP="001D763E">
      <w:pPr>
        <w:numPr>
          <w:ilvl w:val="0"/>
          <w:numId w:val="21"/>
        </w:numPr>
        <w:spacing w:after="0" w:line="240" w:lineRule="auto"/>
        <w:ind w:left="0" w:firstLine="567"/>
        <w:contextualSpacing/>
        <w:jc w:val="both"/>
        <w:rPr>
          <w:rFonts w:ascii="Arial" w:eastAsia="Times New Roman" w:hAnsi="Arial" w:cs="Arial"/>
          <w:bCs/>
          <w:lang w:val="mn-MN" w:eastAsia="en-US"/>
        </w:rPr>
      </w:pPr>
      <w:r w:rsidRPr="001D763E">
        <w:rPr>
          <w:rFonts w:ascii="Arial" w:eastAsia="Times New Roman" w:hAnsi="Arial" w:cs="Arial"/>
          <w:bCs/>
          <w:lang w:val="mn-MN" w:eastAsia="en-US"/>
        </w:rPr>
        <w:t>281</w:t>
      </w:r>
      <w:r w:rsidR="008A6571" w:rsidRPr="001D763E">
        <w:rPr>
          <w:rFonts w:ascii="Arial" w:eastAsia="Times New Roman" w:hAnsi="Arial" w:cs="Arial"/>
          <w:bCs/>
          <w:lang w:val="mn-MN" w:eastAsia="en-US"/>
        </w:rPr>
        <w:t xml:space="preserve"> иргэнд </w:t>
      </w:r>
      <w:r w:rsidRPr="001D763E">
        <w:rPr>
          <w:rFonts w:ascii="Arial" w:eastAsia="Times New Roman" w:hAnsi="Arial" w:cs="Arial"/>
          <w:bCs/>
          <w:lang w:val="mn-MN" w:eastAsia="en-US"/>
        </w:rPr>
        <w:t>129.5</w:t>
      </w:r>
      <w:r w:rsidR="008A6571" w:rsidRPr="001D763E">
        <w:rPr>
          <w:rFonts w:ascii="Arial" w:eastAsia="Times New Roman" w:hAnsi="Arial" w:cs="Arial"/>
          <w:bCs/>
          <w:lang w:val="mn-MN" w:eastAsia="en-US"/>
        </w:rPr>
        <w:t xml:space="preserve"> га газрыг аж ахуйн зориулалтаар давуу эрхээр худалдаж;</w:t>
      </w:r>
    </w:p>
    <w:p w14:paraId="057D7E0F" w14:textId="77777777" w:rsidR="001D763E" w:rsidRPr="001D763E" w:rsidRDefault="001D763E" w:rsidP="001D763E">
      <w:pPr>
        <w:spacing w:after="0" w:line="240" w:lineRule="auto"/>
        <w:contextualSpacing/>
        <w:jc w:val="both"/>
        <w:rPr>
          <w:rFonts w:ascii="Arial" w:eastAsia="Times New Roman" w:hAnsi="Arial" w:cs="Arial"/>
          <w:bCs/>
          <w:lang w:val="mn-MN" w:eastAsia="en-US"/>
        </w:rPr>
      </w:pPr>
    </w:p>
    <w:p w14:paraId="3A59A72B" w14:textId="77777777" w:rsidR="008A6571" w:rsidRDefault="002D77FE" w:rsidP="001D763E">
      <w:pPr>
        <w:numPr>
          <w:ilvl w:val="0"/>
          <w:numId w:val="21"/>
        </w:numPr>
        <w:spacing w:after="0" w:line="240" w:lineRule="auto"/>
        <w:ind w:left="0" w:firstLine="567"/>
        <w:contextualSpacing/>
        <w:jc w:val="both"/>
        <w:rPr>
          <w:rFonts w:ascii="Arial" w:eastAsia="Times New Roman" w:hAnsi="Arial" w:cs="Arial"/>
          <w:bCs/>
          <w:lang w:val="mn-MN" w:eastAsia="en-US"/>
        </w:rPr>
      </w:pPr>
      <w:r w:rsidRPr="001D763E">
        <w:rPr>
          <w:rFonts w:ascii="Arial" w:eastAsia="Times New Roman" w:hAnsi="Arial" w:cs="Arial"/>
          <w:bCs/>
          <w:lang w:val="mn-MN" w:eastAsia="en-US"/>
        </w:rPr>
        <w:t xml:space="preserve">50 </w:t>
      </w:r>
      <w:r w:rsidR="008A6571" w:rsidRPr="001D763E">
        <w:rPr>
          <w:rFonts w:ascii="Arial" w:eastAsia="Times New Roman" w:hAnsi="Arial" w:cs="Arial"/>
          <w:bCs/>
          <w:lang w:val="mn-MN" w:eastAsia="en-US"/>
        </w:rPr>
        <w:t>иргэнд 1.</w:t>
      </w:r>
      <w:r w:rsidRPr="001D763E">
        <w:rPr>
          <w:rFonts w:ascii="Arial" w:eastAsia="Times New Roman" w:hAnsi="Arial" w:cs="Arial"/>
          <w:bCs/>
          <w:lang w:val="mn-MN" w:eastAsia="en-US"/>
        </w:rPr>
        <w:t>63</w:t>
      </w:r>
      <w:r w:rsidR="008A6571" w:rsidRPr="001D763E">
        <w:rPr>
          <w:rFonts w:ascii="Arial" w:eastAsia="Times New Roman" w:hAnsi="Arial" w:cs="Arial"/>
          <w:bCs/>
          <w:lang w:val="mn-MN" w:eastAsia="en-US"/>
        </w:rPr>
        <w:t xml:space="preserve"> га газрыг аж ахуйн зориулалтаар дуудлага худалдаагаар;</w:t>
      </w:r>
    </w:p>
    <w:p w14:paraId="1C6EEC6C" w14:textId="77777777" w:rsidR="001D763E" w:rsidRPr="001D763E" w:rsidRDefault="001D763E" w:rsidP="001D763E">
      <w:pPr>
        <w:spacing w:after="0" w:line="240" w:lineRule="auto"/>
        <w:contextualSpacing/>
        <w:jc w:val="both"/>
        <w:rPr>
          <w:rFonts w:ascii="Arial" w:eastAsia="Times New Roman" w:hAnsi="Arial" w:cs="Arial"/>
          <w:bCs/>
          <w:lang w:val="mn-MN" w:eastAsia="en-US"/>
        </w:rPr>
      </w:pPr>
    </w:p>
    <w:p w14:paraId="6670AFDE" w14:textId="77777777" w:rsidR="008A6571" w:rsidRPr="001D763E" w:rsidRDefault="002D77FE" w:rsidP="001D763E">
      <w:pPr>
        <w:numPr>
          <w:ilvl w:val="0"/>
          <w:numId w:val="21"/>
        </w:numPr>
        <w:spacing w:after="0" w:line="240" w:lineRule="auto"/>
        <w:ind w:left="0" w:firstLine="567"/>
        <w:contextualSpacing/>
        <w:jc w:val="both"/>
        <w:rPr>
          <w:rFonts w:ascii="Arial" w:eastAsia="Times New Roman" w:hAnsi="Arial" w:cs="Arial"/>
          <w:bCs/>
          <w:lang w:val="mn-MN" w:eastAsia="en-US"/>
        </w:rPr>
      </w:pPr>
      <w:r w:rsidRPr="001D763E">
        <w:rPr>
          <w:rFonts w:ascii="Arial" w:eastAsia="Times New Roman" w:hAnsi="Arial" w:cs="Arial"/>
          <w:bCs/>
          <w:lang w:val="mn-MN" w:eastAsia="en-US"/>
        </w:rPr>
        <w:t>57</w:t>
      </w:r>
      <w:r w:rsidR="008A6571" w:rsidRPr="001D763E">
        <w:rPr>
          <w:rFonts w:ascii="Arial" w:eastAsia="Times New Roman" w:hAnsi="Arial" w:cs="Arial"/>
          <w:bCs/>
          <w:lang w:val="mn-MN" w:eastAsia="en-US"/>
        </w:rPr>
        <w:t xml:space="preserve"> иргэнд </w:t>
      </w:r>
      <w:r w:rsidRPr="001D763E">
        <w:rPr>
          <w:rFonts w:ascii="Arial" w:eastAsia="Times New Roman" w:hAnsi="Arial" w:cs="Arial"/>
          <w:bCs/>
          <w:lang w:val="mn-MN" w:eastAsia="en-US"/>
        </w:rPr>
        <w:t>60.37</w:t>
      </w:r>
      <w:r w:rsidR="008A6571" w:rsidRPr="001D763E">
        <w:rPr>
          <w:rFonts w:ascii="Arial" w:eastAsia="Times New Roman" w:hAnsi="Arial" w:cs="Arial"/>
          <w:bCs/>
          <w:lang w:val="mn-MN" w:eastAsia="en-US"/>
        </w:rPr>
        <w:t xml:space="preserve"> га газрыг газар тариалангийн зориулалтаар давуу эрхээр худалдаж </w:t>
      </w:r>
      <w:r w:rsidR="008A6571" w:rsidRPr="001D763E">
        <w:rPr>
          <w:rFonts w:ascii="Arial" w:eastAsiaTheme="minorHAnsi" w:hAnsi="Arial" w:cs="Arial"/>
          <w:lang w:val="mn-MN" w:eastAsia="en-US"/>
        </w:rPr>
        <w:t xml:space="preserve">өмчлүүлээд байна.  </w:t>
      </w:r>
    </w:p>
    <w:p w14:paraId="0C17C02D" w14:textId="77777777" w:rsidR="002D77FE" w:rsidRPr="001D763E" w:rsidRDefault="002D77FE" w:rsidP="001D763E">
      <w:pPr>
        <w:spacing w:after="0" w:line="240" w:lineRule="auto"/>
        <w:contextualSpacing/>
        <w:jc w:val="both"/>
        <w:rPr>
          <w:rFonts w:ascii="Arial" w:eastAsia="Times New Roman" w:hAnsi="Arial" w:cs="Arial"/>
          <w:bCs/>
          <w:lang w:val="mn-MN" w:eastAsia="en-US"/>
        </w:rPr>
      </w:pPr>
    </w:p>
    <w:p w14:paraId="063440BD" w14:textId="77777777" w:rsidR="008A6571" w:rsidRDefault="008A6571" w:rsidP="001D763E">
      <w:pPr>
        <w:spacing w:after="0" w:line="240" w:lineRule="auto"/>
        <w:ind w:firstLine="720"/>
        <w:jc w:val="both"/>
        <w:rPr>
          <w:rFonts w:ascii="Arial" w:eastAsiaTheme="minorHAnsi" w:hAnsi="Arial" w:cs="Arial"/>
          <w:color w:val="000000" w:themeColor="text1"/>
          <w:lang w:val="mn-MN" w:eastAsia="en-US"/>
        </w:rPr>
      </w:pPr>
      <w:r w:rsidRPr="001D763E">
        <w:rPr>
          <w:rFonts w:ascii="Arial" w:eastAsiaTheme="minorHAnsi" w:hAnsi="Arial" w:cs="Arial"/>
          <w:color w:val="000000" w:themeColor="text1"/>
          <w:lang w:val="mn-MN" w:eastAsia="en-US"/>
        </w:rPr>
        <w:t xml:space="preserve">Улсын хэмжээнд нийт иргэдийн </w:t>
      </w:r>
      <w:r w:rsidR="0086321F" w:rsidRPr="001D763E">
        <w:rPr>
          <w:rFonts w:ascii="Arial" w:eastAsiaTheme="minorHAnsi" w:hAnsi="Arial" w:cs="Arial"/>
          <w:color w:val="000000" w:themeColor="text1"/>
          <w:lang w:val="mn-MN" w:eastAsia="en-US"/>
        </w:rPr>
        <w:t>20</w:t>
      </w:r>
      <w:r w:rsidRPr="001D763E">
        <w:rPr>
          <w:rFonts w:ascii="Arial" w:eastAsiaTheme="minorHAnsi" w:hAnsi="Arial" w:cs="Arial"/>
          <w:color w:val="000000" w:themeColor="text1"/>
          <w:lang w:val="mn-MN" w:eastAsia="en-US"/>
        </w:rPr>
        <w:t xml:space="preserve"> хувь, нийт өрхийн </w:t>
      </w:r>
      <w:r w:rsidRPr="001D763E">
        <w:rPr>
          <w:rFonts w:ascii="Arial" w:eastAsiaTheme="minorHAnsi" w:hAnsi="Arial" w:cs="Arial"/>
          <w:lang w:val="mn-MN" w:eastAsia="en-US"/>
        </w:rPr>
        <w:t xml:space="preserve">62.54 </w:t>
      </w:r>
      <w:r w:rsidRPr="001D763E">
        <w:rPr>
          <w:rFonts w:ascii="Arial" w:eastAsiaTheme="minorHAnsi" w:hAnsi="Arial" w:cs="Arial"/>
          <w:color w:val="000000" w:themeColor="text1"/>
          <w:lang w:val="mn-MN" w:eastAsia="en-US"/>
        </w:rPr>
        <w:t>хувь нь гэр бүлийн хэрэгцээний зориулалтаар газрыг үнэгүй өмчлөн авчээ.</w:t>
      </w:r>
    </w:p>
    <w:p w14:paraId="1DA44397" w14:textId="77777777" w:rsidR="001D763E" w:rsidRPr="001D763E" w:rsidRDefault="001D763E" w:rsidP="001D763E">
      <w:pPr>
        <w:spacing w:after="0" w:line="240" w:lineRule="auto"/>
        <w:ind w:firstLine="720"/>
        <w:jc w:val="both"/>
        <w:rPr>
          <w:rFonts w:ascii="Arial" w:eastAsiaTheme="minorHAnsi" w:hAnsi="Arial" w:cs="Arial"/>
          <w:color w:val="000000" w:themeColor="text1"/>
          <w:lang w:val="mn-MN" w:eastAsia="en-US"/>
        </w:rPr>
      </w:pPr>
    </w:p>
    <w:p w14:paraId="41C1C2C9" w14:textId="77777777" w:rsidR="00614286" w:rsidRDefault="00F938C6" w:rsidP="001D763E">
      <w:pPr>
        <w:spacing w:after="0" w:line="240" w:lineRule="auto"/>
        <w:ind w:firstLine="720"/>
        <w:jc w:val="both"/>
        <w:rPr>
          <w:rFonts w:ascii="Arial" w:hAnsi="Arial" w:cs="Arial"/>
          <w:lang w:val="mn-MN"/>
        </w:rPr>
      </w:pPr>
      <w:r w:rsidRPr="001D763E">
        <w:rPr>
          <w:rFonts w:ascii="Arial" w:eastAsiaTheme="minorHAnsi" w:hAnsi="Arial" w:cs="Arial"/>
          <w:lang w:val="mn-MN" w:eastAsia="en-US"/>
        </w:rPr>
        <w:t>Монгол Улсын иргэнд газар өмчлүүлэх тухай х</w:t>
      </w:r>
      <w:r w:rsidR="00B62C2E" w:rsidRPr="001D763E">
        <w:rPr>
          <w:rFonts w:ascii="Arial" w:hAnsi="Arial" w:cs="Arial"/>
          <w:lang w:val="mn-MN"/>
        </w:rPr>
        <w:t>ууль 2003 онд хэрэгжиж газар өмчлүүлэх ажил эхэл</w:t>
      </w:r>
      <w:r w:rsidRPr="001D763E">
        <w:rPr>
          <w:rFonts w:ascii="Arial" w:hAnsi="Arial" w:cs="Arial"/>
          <w:lang w:val="mn-MN"/>
        </w:rPr>
        <w:t xml:space="preserve">ж газрыг </w:t>
      </w:r>
      <w:r w:rsidR="00B62C2E" w:rsidRPr="001D763E">
        <w:rPr>
          <w:rFonts w:ascii="Arial" w:hAnsi="Arial" w:cs="Arial"/>
          <w:lang w:val="mn-MN"/>
        </w:rPr>
        <w:t xml:space="preserve">зөвхөн өрхөд өмчлүүлж </w:t>
      </w:r>
      <w:r w:rsidRPr="001D763E">
        <w:rPr>
          <w:rFonts w:ascii="Arial" w:hAnsi="Arial" w:cs="Arial"/>
          <w:lang w:val="mn-MN"/>
        </w:rPr>
        <w:t xml:space="preserve">байсан. Харин </w:t>
      </w:r>
      <w:r w:rsidR="00B62C2E" w:rsidRPr="001D763E">
        <w:rPr>
          <w:rFonts w:ascii="Arial" w:hAnsi="Arial" w:cs="Arial"/>
          <w:lang w:val="mn-MN"/>
        </w:rPr>
        <w:t xml:space="preserve">2008 онд </w:t>
      </w:r>
      <w:r w:rsidRPr="001D763E">
        <w:rPr>
          <w:rFonts w:ascii="Arial" w:hAnsi="Arial" w:cs="Arial"/>
          <w:lang w:val="mn-MN"/>
        </w:rPr>
        <w:t xml:space="preserve">уг </w:t>
      </w:r>
      <w:r w:rsidR="00B62C2E" w:rsidRPr="001D763E">
        <w:rPr>
          <w:rFonts w:ascii="Arial" w:hAnsi="Arial" w:cs="Arial"/>
          <w:lang w:val="mn-MN"/>
        </w:rPr>
        <w:t>хуульд өөрчлөлт орж</w:t>
      </w:r>
      <w:r w:rsidRPr="001D763E">
        <w:rPr>
          <w:rFonts w:ascii="Arial" w:hAnsi="Arial" w:cs="Arial"/>
          <w:lang w:val="mn-MN"/>
        </w:rPr>
        <w:t>, газрыг иргэн бүрт өмчлүүлэх</w:t>
      </w:r>
      <w:r w:rsidR="00B62C2E" w:rsidRPr="001D763E">
        <w:rPr>
          <w:rFonts w:ascii="Arial" w:hAnsi="Arial" w:cs="Arial"/>
          <w:lang w:val="mn-MN"/>
        </w:rPr>
        <w:t xml:space="preserve"> болсноор өмнөх 5 жилийн хугацаанд өрхөд өмчлүүлсэн газрыг гэр </w:t>
      </w:r>
      <w:r w:rsidR="00B62C2E" w:rsidRPr="001D763E">
        <w:rPr>
          <w:rFonts w:ascii="Arial" w:hAnsi="Arial" w:cs="Arial"/>
          <w:lang w:val="mn-MN"/>
        </w:rPr>
        <w:lastRenderedPageBreak/>
        <w:t>бүлийн нэг гишүүн</w:t>
      </w:r>
      <w:r w:rsidRPr="001D763E">
        <w:rPr>
          <w:rFonts w:ascii="Arial" w:hAnsi="Arial" w:cs="Arial"/>
          <w:lang w:val="mn-MN"/>
        </w:rPr>
        <w:t xml:space="preserve">ий </w:t>
      </w:r>
      <w:r w:rsidR="00B62C2E" w:rsidRPr="001D763E">
        <w:rPr>
          <w:rFonts w:ascii="Arial" w:hAnsi="Arial" w:cs="Arial"/>
          <w:lang w:val="mn-MN"/>
        </w:rPr>
        <w:t xml:space="preserve"> өмчл</w:t>
      </w:r>
      <w:r w:rsidRPr="001D763E">
        <w:rPr>
          <w:rFonts w:ascii="Arial" w:hAnsi="Arial" w:cs="Arial"/>
          <w:lang w:val="mn-MN"/>
        </w:rPr>
        <w:t>өлд</w:t>
      </w:r>
      <w:r w:rsidR="00725D2D" w:rsidRPr="001D763E">
        <w:rPr>
          <w:rFonts w:ascii="Arial" w:hAnsi="Arial" w:cs="Arial"/>
          <w:lang w:val="mn-MN"/>
        </w:rPr>
        <w:t xml:space="preserve"> шилжүүлж, </w:t>
      </w:r>
      <w:r w:rsidR="00B62C2E" w:rsidRPr="001D763E">
        <w:rPr>
          <w:rFonts w:ascii="Arial" w:hAnsi="Arial" w:cs="Arial"/>
          <w:lang w:val="mn-MN"/>
        </w:rPr>
        <w:t xml:space="preserve">бусад гишүүдэд газар өмчлөх </w:t>
      </w:r>
      <w:r w:rsidR="00725D2D" w:rsidRPr="001D763E">
        <w:rPr>
          <w:rFonts w:ascii="Arial" w:hAnsi="Arial" w:cs="Arial"/>
          <w:lang w:val="mn-MN"/>
        </w:rPr>
        <w:t xml:space="preserve">шинэ </w:t>
      </w:r>
      <w:r w:rsidR="00B62C2E" w:rsidRPr="001D763E">
        <w:rPr>
          <w:rFonts w:ascii="Arial" w:hAnsi="Arial" w:cs="Arial"/>
          <w:lang w:val="mn-MN"/>
        </w:rPr>
        <w:t>эрх үүсгэ</w:t>
      </w:r>
      <w:r w:rsidRPr="001D763E">
        <w:rPr>
          <w:rFonts w:ascii="Arial" w:hAnsi="Arial" w:cs="Arial"/>
          <w:lang w:val="mn-MN"/>
        </w:rPr>
        <w:t xml:space="preserve">ж байгаатай холбоотойгоор </w:t>
      </w:r>
      <w:r w:rsidR="00B62C2E" w:rsidRPr="001D763E">
        <w:rPr>
          <w:rFonts w:ascii="Arial" w:hAnsi="Arial" w:cs="Arial"/>
          <w:lang w:val="mn-MN"/>
        </w:rPr>
        <w:t xml:space="preserve">дээрх хугацаанд хийгдсэн ажлууд бүхэлдээ дахин хийгдэх шаардлага бий болсон. </w:t>
      </w:r>
      <w:r w:rsidR="00C22677" w:rsidRPr="001D763E">
        <w:rPr>
          <w:rFonts w:ascii="Arial" w:hAnsi="Arial" w:cs="Arial"/>
          <w:lang w:val="mn-MN"/>
        </w:rPr>
        <w:t>Энэ нь иргэнд газар өмчлүүлэх ажлыг удаашруулах гол шалтгаан нөхцөл бол</w:t>
      </w:r>
      <w:r w:rsidR="00834479" w:rsidRPr="001D763E">
        <w:rPr>
          <w:rFonts w:ascii="Arial" w:hAnsi="Arial" w:cs="Arial"/>
          <w:lang w:val="mn-MN"/>
        </w:rPr>
        <w:t xml:space="preserve">сноос </w:t>
      </w:r>
      <w:r w:rsidR="00C22677" w:rsidRPr="001D763E">
        <w:rPr>
          <w:rFonts w:ascii="Arial" w:hAnsi="Arial" w:cs="Arial"/>
          <w:lang w:val="mn-MN"/>
        </w:rPr>
        <w:t xml:space="preserve">гадна эрх зүйн зохицуулалтын </w:t>
      </w:r>
      <w:r w:rsidR="00834479" w:rsidRPr="001D763E">
        <w:rPr>
          <w:rFonts w:ascii="Arial" w:hAnsi="Arial" w:cs="Arial"/>
          <w:lang w:val="mn-MN"/>
        </w:rPr>
        <w:t xml:space="preserve">хувьд </w:t>
      </w:r>
      <w:r w:rsidR="00C22677" w:rsidRPr="001D763E">
        <w:rPr>
          <w:rFonts w:ascii="Arial" w:hAnsi="Arial" w:cs="Arial"/>
          <w:lang w:val="mn-MN"/>
        </w:rPr>
        <w:t>тодорхой</w:t>
      </w:r>
      <w:r w:rsidR="00834479" w:rsidRPr="001D763E">
        <w:rPr>
          <w:rFonts w:ascii="Arial" w:hAnsi="Arial" w:cs="Arial"/>
          <w:lang w:val="mn-MN"/>
        </w:rPr>
        <w:t xml:space="preserve"> </w:t>
      </w:r>
      <w:r w:rsidR="00725D2D" w:rsidRPr="001D763E">
        <w:rPr>
          <w:rFonts w:ascii="Arial" w:hAnsi="Arial" w:cs="Arial"/>
          <w:lang w:val="mn-MN"/>
        </w:rPr>
        <w:t>хүндрэлүүдийг бий болгосон байна</w:t>
      </w:r>
      <w:r w:rsidR="00834479" w:rsidRPr="001D763E">
        <w:rPr>
          <w:rFonts w:ascii="Arial" w:hAnsi="Arial" w:cs="Arial"/>
          <w:lang w:val="mn-MN"/>
        </w:rPr>
        <w:t xml:space="preserve">. </w:t>
      </w:r>
      <w:r w:rsidR="00C22677" w:rsidRPr="001D763E">
        <w:rPr>
          <w:rFonts w:ascii="Arial" w:hAnsi="Arial" w:cs="Arial"/>
          <w:lang w:val="mn-MN"/>
        </w:rPr>
        <w:t xml:space="preserve">Үүнд: </w:t>
      </w:r>
    </w:p>
    <w:p w14:paraId="415A6512" w14:textId="77777777" w:rsidR="001D763E" w:rsidRPr="001D763E" w:rsidRDefault="001D763E" w:rsidP="001D763E">
      <w:pPr>
        <w:spacing w:after="0" w:line="240" w:lineRule="auto"/>
        <w:ind w:firstLine="720"/>
        <w:jc w:val="both"/>
        <w:rPr>
          <w:rFonts w:ascii="Arial" w:hAnsi="Arial" w:cs="Arial"/>
          <w:lang w:val="mn-MN"/>
        </w:rPr>
      </w:pPr>
    </w:p>
    <w:p w14:paraId="43E44B64" w14:textId="77777777" w:rsidR="00C22677" w:rsidRDefault="001D763E" w:rsidP="001D763E">
      <w:pPr>
        <w:spacing w:after="0" w:line="240" w:lineRule="auto"/>
        <w:ind w:firstLine="720"/>
        <w:jc w:val="both"/>
        <w:rPr>
          <w:rFonts w:ascii="Arial" w:hAnsi="Arial" w:cs="Arial"/>
          <w:lang w:val="mn-MN"/>
        </w:rPr>
      </w:pPr>
      <w:r w:rsidRPr="001D763E">
        <w:rPr>
          <w:rFonts w:ascii="Arial" w:hAnsi="Arial" w:cs="Arial"/>
          <w:lang w:val="mn-MN"/>
        </w:rPr>
        <w:t>-</w:t>
      </w:r>
      <w:r w:rsidR="00725D2D" w:rsidRPr="001D763E">
        <w:rPr>
          <w:rFonts w:ascii="Arial" w:hAnsi="Arial" w:cs="Arial"/>
          <w:lang w:val="mn-MN"/>
        </w:rPr>
        <w:t>г</w:t>
      </w:r>
      <w:r w:rsidR="00D000DB" w:rsidRPr="001D763E">
        <w:rPr>
          <w:rFonts w:ascii="Arial" w:hAnsi="Arial" w:cs="Arial"/>
          <w:lang w:val="mn-MN"/>
        </w:rPr>
        <w:t>а</w:t>
      </w:r>
      <w:r w:rsidR="00614286" w:rsidRPr="001D763E">
        <w:rPr>
          <w:rFonts w:ascii="Arial" w:hAnsi="Arial" w:cs="Arial"/>
          <w:lang w:val="mn-MN"/>
        </w:rPr>
        <w:t>зар өмчлөх</w:t>
      </w:r>
      <w:r w:rsidR="00834479" w:rsidRPr="001D763E">
        <w:rPr>
          <w:rFonts w:ascii="Arial" w:hAnsi="Arial" w:cs="Arial"/>
          <w:lang w:val="mn-MN"/>
        </w:rPr>
        <w:t xml:space="preserve"> эрхээ баталгаажуулан Үл хөдлөх эд хөрөнгийн</w:t>
      </w:r>
      <w:r w:rsidR="00614286" w:rsidRPr="001D763E">
        <w:rPr>
          <w:rFonts w:ascii="Arial" w:hAnsi="Arial" w:cs="Arial"/>
          <w:lang w:val="mn-MN"/>
        </w:rPr>
        <w:t xml:space="preserve"> </w:t>
      </w:r>
      <w:r w:rsidR="00725D2D" w:rsidRPr="001D763E">
        <w:rPr>
          <w:rFonts w:ascii="Arial" w:hAnsi="Arial" w:cs="Arial"/>
          <w:lang w:val="mn-MN"/>
        </w:rPr>
        <w:t xml:space="preserve">эрхийн </w:t>
      </w:r>
      <w:r w:rsidR="00614286" w:rsidRPr="001D763E">
        <w:rPr>
          <w:rFonts w:ascii="Arial" w:hAnsi="Arial" w:cs="Arial"/>
          <w:lang w:val="mn-MN"/>
        </w:rPr>
        <w:t>гэрчилгээ авсан иргэд</w:t>
      </w:r>
      <w:r w:rsidR="00725D2D" w:rsidRPr="001D763E">
        <w:rPr>
          <w:rFonts w:ascii="Arial" w:hAnsi="Arial" w:cs="Arial"/>
          <w:lang w:val="mn-MN"/>
        </w:rPr>
        <w:t>,</w:t>
      </w:r>
      <w:r w:rsidR="00834479" w:rsidRPr="001D763E">
        <w:rPr>
          <w:rFonts w:ascii="Arial" w:hAnsi="Arial" w:cs="Arial"/>
          <w:lang w:val="mn-MN"/>
        </w:rPr>
        <w:t xml:space="preserve"> гэр бүлийн нэг гишүүнд</w:t>
      </w:r>
      <w:r w:rsidR="00725D2D" w:rsidRPr="001D763E">
        <w:rPr>
          <w:rFonts w:ascii="Arial" w:hAnsi="Arial" w:cs="Arial"/>
          <w:lang w:val="mn-MN"/>
        </w:rPr>
        <w:t>ээ</w:t>
      </w:r>
      <w:r w:rsidR="00834479" w:rsidRPr="001D763E">
        <w:rPr>
          <w:rFonts w:ascii="Arial" w:hAnsi="Arial" w:cs="Arial"/>
          <w:lang w:val="mn-MN"/>
        </w:rPr>
        <w:t xml:space="preserve"> газар өмчлөх эрхээ шилжүүлэх хүсэлтээ Эд хөрөнгийн эрхийн улсын бүртгэлийн байгууллагад хандан шийдвэрлүүлж байгаа бөгөөд улмаар ийнхүү шилжүүлсэн /хамтран өмчлөгч хасуулсан/ тухай мэдээлэл</w:t>
      </w:r>
      <w:r w:rsidR="0086321F" w:rsidRPr="001D763E">
        <w:rPr>
          <w:rFonts w:ascii="Arial" w:hAnsi="Arial" w:cs="Arial"/>
          <w:lang w:val="mn-MN"/>
        </w:rPr>
        <w:t xml:space="preserve"> </w:t>
      </w:r>
      <w:r w:rsidR="00834479" w:rsidRPr="001D763E">
        <w:rPr>
          <w:rFonts w:ascii="Arial" w:hAnsi="Arial" w:cs="Arial"/>
          <w:lang w:val="mn-MN"/>
        </w:rPr>
        <w:t xml:space="preserve">газрын асуудал эрхэлсэн төрийн захиргааны байгууллагад ирэхгүй байгаатай холбоотойгоор газрын кадастрын мэдээллийн санд өөрлөлт орохгүй байх, хамтран өмчлөгчөөс хасагдсан иргэн шинээр газар өмчилж авах эрхээ хэрэгжүүлэхэд хүндрэл учруулж байгаа юм. </w:t>
      </w:r>
    </w:p>
    <w:p w14:paraId="282D0BBA" w14:textId="77777777" w:rsidR="001D763E" w:rsidRPr="001D763E" w:rsidRDefault="001D763E" w:rsidP="001D763E">
      <w:pPr>
        <w:spacing w:after="0" w:line="240" w:lineRule="auto"/>
        <w:ind w:firstLine="720"/>
        <w:jc w:val="both"/>
        <w:rPr>
          <w:rFonts w:ascii="Arial" w:hAnsi="Arial" w:cs="Arial"/>
          <w:lang w:val="mn-MN"/>
        </w:rPr>
      </w:pPr>
    </w:p>
    <w:p w14:paraId="6327B496" w14:textId="77777777" w:rsidR="00E418CA" w:rsidRDefault="001D763E" w:rsidP="001D763E">
      <w:pPr>
        <w:spacing w:after="0" w:line="240" w:lineRule="auto"/>
        <w:ind w:firstLine="720"/>
        <w:jc w:val="both"/>
        <w:rPr>
          <w:rFonts w:ascii="Arial" w:hAnsi="Arial" w:cs="Arial"/>
          <w:lang w:val="mn-MN"/>
        </w:rPr>
      </w:pPr>
      <w:r w:rsidRPr="001D763E">
        <w:rPr>
          <w:rFonts w:ascii="Arial" w:hAnsi="Arial" w:cs="Arial"/>
          <w:lang w:val="mn-MN"/>
        </w:rPr>
        <w:t>-</w:t>
      </w:r>
      <w:r w:rsidR="00834479" w:rsidRPr="001D763E">
        <w:rPr>
          <w:rFonts w:ascii="Arial" w:hAnsi="Arial" w:cs="Arial"/>
          <w:lang w:val="mn-MN"/>
        </w:rPr>
        <w:t xml:space="preserve">эрхийн хязгаарлагдмал чадамжтай болон бүрэн чадамжгүй /насанд хүрээгүй г.м/ иргэний өмчилсөн газрыг хууль ёсны </w:t>
      </w:r>
      <w:r w:rsidR="00725D2D" w:rsidRPr="001D763E">
        <w:rPr>
          <w:rFonts w:ascii="Arial" w:hAnsi="Arial" w:cs="Arial"/>
          <w:lang w:val="mn-MN"/>
        </w:rPr>
        <w:t xml:space="preserve">асран хамгаалагч, харгалзан дэмжигч </w:t>
      </w:r>
      <w:r w:rsidR="007F1FAD" w:rsidRPr="001D763E">
        <w:rPr>
          <w:rFonts w:ascii="Arial" w:hAnsi="Arial" w:cs="Arial"/>
          <w:lang w:val="mn-MN"/>
        </w:rPr>
        <w:t>нь бусдад худалдах асуудал их байгаа нь тухайн иргэний өмчийн эрхэд халда</w:t>
      </w:r>
      <w:r w:rsidR="00E418CA" w:rsidRPr="001D763E">
        <w:rPr>
          <w:rFonts w:ascii="Arial" w:hAnsi="Arial" w:cs="Arial"/>
          <w:lang w:val="mn-MN"/>
        </w:rPr>
        <w:t>ж байгаа асуудал болж байна.</w:t>
      </w:r>
      <w:r w:rsidR="009B5A4D" w:rsidRPr="001D763E">
        <w:rPr>
          <w:rFonts w:ascii="Arial" w:hAnsi="Arial" w:cs="Arial"/>
          <w:lang w:val="mn-MN"/>
        </w:rPr>
        <w:t xml:space="preserve"> </w:t>
      </w:r>
      <w:r w:rsidR="00725D2D" w:rsidRPr="001D763E">
        <w:rPr>
          <w:rFonts w:ascii="Arial" w:hAnsi="Arial" w:cs="Arial"/>
          <w:lang w:val="mn-MN"/>
        </w:rPr>
        <w:t>Энэ нь</w:t>
      </w:r>
      <w:r w:rsidR="00E418CA" w:rsidRPr="001D763E">
        <w:rPr>
          <w:rFonts w:ascii="Arial" w:hAnsi="Arial" w:cs="Arial"/>
          <w:lang w:val="mn-MN"/>
        </w:rPr>
        <w:t xml:space="preserve"> иргэн гэр бүлийн хэрэгцээний зориулалтаар нэг удаа газраа үнэгүй өмчлөх эрхээ эрх зүйн бүрэн чадамжгүй байх үедээ бусд</w:t>
      </w:r>
      <w:r w:rsidR="0086321F" w:rsidRPr="001D763E">
        <w:rPr>
          <w:rFonts w:ascii="Arial" w:hAnsi="Arial" w:cs="Arial"/>
          <w:lang w:val="mn-MN"/>
        </w:rPr>
        <w:t>ад алдаж байгаа хэлбэр юм.  2019</w:t>
      </w:r>
      <w:r w:rsidR="00E418CA" w:rsidRPr="001D763E">
        <w:rPr>
          <w:rFonts w:ascii="Arial" w:hAnsi="Arial" w:cs="Arial"/>
          <w:lang w:val="mn-MN"/>
        </w:rPr>
        <w:t xml:space="preserve"> оны байдлаар улсын хэмжээнд </w:t>
      </w:r>
      <w:r w:rsidR="005E4F20" w:rsidRPr="001D763E">
        <w:rPr>
          <w:rFonts w:ascii="Arial" w:hAnsi="Arial" w:cs="Arial"/>
          <w:bCs/>
          <w:lang w:val="mn-MN"/>
        </w:rPr>
        <w:t>34415</w:t>
      </w:r>
      <w:r w:rsidR="00E418CA" w:rsidRPr="001D763E">
        <w:rPr>
          <w:rFonts w:ascii="Arial" w:hAnsi="Arial" w:cs="Arial"/>
          <w:lang w:val="mn-MN"/>
        </w:rPr>
        <w:t xml:space="preserve"> насанд хүрээгүй иргэн газар өмчилж аваад байгаа бөгөөд эдгээр иргэдийн өмчийн газрыг хууль ёсны болон итгэмлжлэгдсэн төлөөлөгч нь бусдад худалдахгүй гэх баталгаа байхгүй байна (Хүснэгт 1).</w:t>
      </w:r>
    </w:p>
    <w:p w14:paraId="0547CC6A" w14:textId="77777777" w:rsidR="001D763E" w:rsidRPr="001D763E" w:rsidRDefault="001D763E" w:rsidP="001D763E">
      <w:pPr>
        <w:spacing w:after="0" w:line="240" w:lineRule="auto"/>
        <w:ind w:firstLine="720"/>
        <w:jc w:val="both"/>
        <w:rPr>
          <w:rFonts w:ascii="Arial" w:hAnsi="Arial" w:cs="Arial"/>
          <w:lang w:val="mn-MN"/>
        </w:rPr>
      </w:pPr>
    </w:p>
    <w:p w14:paraId="2E79C3E5" w14:textId="77777777" w:rsidR="0062489A" w:rsidRDefault="0062489A" w:rsidP="001D763E">
      <w:pPr>
        <w:spacing w:after="0" w:line="240" w:lineRule="auto"/>
        <w:rPr>
          <w:rFonts w:ascii="Arial" w:hAnsi="Arial" w:cs="Arial"/>
          <w:lang w:val="mn-MN"/>
        </w:rPr>
      </w:pPr>
      <w:r w:rsidRPr="001D763E">
        <w:rPr>
          <w:rFonts w:ascii="Arial" w:hAnsi="Arial" w:cs="Arial"/>
          <w:lang w:val="mn-MN"/>
        </w:rPr>
        <w:t>Хүснэгт 1 . Газар өмчилж авсан насанд хүрээгүй иргэдийн тоо</w:t>
      </w:r>
    </w:p>
    <w:p w14:paraId="105CE350" w14:textId="77777777" w:rsidR="001D763E" w:rsidRPr="001D763E" w:rsidRDefault="001D763E" w:rsidP="001D763E">
      <w:pPr>
        <w:spacing w:after="0" w:line="240" w:lineRule="auto"/>
        <w:rPr>
          <w:rFonts w:ascii="Arial" w:hAnsi="Arial" w:cs="Arial"/>
          <w:lang w:val="mn-MN"/>
        </w:rPr>
      </w:pPr>
    </w:p>
    <w:tbl>
      <w:tblPr>
        <w:tblStyle w:val="TableGrid"/>
        <w:tblW w:w="0" w:type="auto"/>
        <w:tblLook w:val="04A0" w:firstRow="1" w:lastRow="0" w:firstColumn="1" w:lastColumn="0" w:noHBand="0" w:noVBand="1"/>
      </w:tblPr>
      <w:tblGrid>
        <w:gridCol w:w="563"/>
        <w:gridCol w:w="2834"/>
        <w:gridCol w:w="3402"/>
        <w:gridCol w:w="2551"/>
      </w:tblGrid>
      <w:tr w:rsidR="00B64A7D" w:rsidRPr="001D763E" w14:paraId="469D8EC5" w14:textId="77777777" w:rsidTr="001D763E">
        <w:tc>
          <w:tcPr>
            <w:tcW w:w="563" w:type="dxa"/>
          </w:tcPr>
          <w:p w14:paraId="5689339A" w14:textId="77777777" w:rsidR="00B64A7D" w:rsidRPr="001D763E" w:rsidRDefault="00B64A7D" w:rsidP="001D763E">
            <w:pPr>
              <w:jc w:val="center"/>
              <w:rPr>
                <w:rFonts w:ascii="Arial" w:hAnsi="Arial" w:cs="Arial"/>
                <w:sz w:val="22"/>
                <w:szCs w:val="22"/>
                <w:lang w:val="mn-MN"/>
              </w:rPr>
            </w:pPr>
            <w:r w:rsidRPr="001D763E">
              <w:rPr>
                <w:rFonts w:ascii="Arial" w:hAnsi="Arial" w:cs="Arial"/>
                <w:sz w:val="22"/>
                <w:szCs w:val="22"/>
                <w:lang w:val="mn-MN"/>
              </w:rPr>
              <w:t>д/д</w:t>
            </w:r>
          </w:p>
        </w:tc>
        <w:tc>
          <w:tcPr>
            <w:tcW w:w="2834" w:type="dxa"/>
          </w:tcPr>
          <w:p w14:paraId="688D75FB" w14:textId="77777777" w:rsidR="00B64A7D" w:rsidRPr="001D763E" w:rsidRDefault="00B64A7D" w:rsidP="001D763E">
            <w:pPr>
              <w:jc w:val="center"/>
              <w:rPr>
                <w:rFonts w:ascii="Arial" w:hAnsi="Arial" w:cs="Arial"/>
                <w:sz w:val="22"/>
                <w:szCs w:val="22"/>
                <w:lang w:val="mn-MN"/>
              </w:rPr>
            </w:pPr>
            <w:r w:rsidRPr="001D763E">
              <w:rPr>
                <w:rFonts w:ascii="Arial" w:hAnsi="Arial" w:cs="Arial"/>
                <w:sz w:val="22"/>
                <w:szCs w:val="22"/>
                <w:lang w:val="mn-MN"/>
              </w:rPr>
              <w:t>Аймгийн нэр</w:t>
            </w:r>
          </w:p>
        </w:tc>
        <w:tc>
          <w:tcPr>
            <w:tcW w:w="3402" w:type="dxa"/>
          </w:tcPr>
          <w:p w14:paraId="15F412A0" w14:textId="77777777" w:rsidR="00B64A7D" w:rsidRPr="001D763E" w:rsidRDefault="00B64A7D" w:rsidP="001D763E">
            <w:pPr>
              <w:jc w:val="center"/>
              <w:rPr>
                <w:rFonts w:ascii="Arial" w:hAnsi="Arial" w:cs="Arial"/>
                <w:sz w:val="22"/>
                <w:szCs w:val="22"/>
                <w:lang w:val="mn-MN"/>
              </w:rPr>
            </w:pPr>
            <w:r w:rsidRPr="001D763E">
              <w:rPr>
                <w:rFonts w:ascii="Arial" w:hAnsi="Arial" w:cs="Arial"/>
                <w:sz w:val="22"/>
                <w:szCs w:val="22"/>
                <w:lang w:val="mn-MN"/>
              </w:rPr>
              <w:t>2 ба түүнээс дээш өмчлөгчтэй газрын бүртгэлийн тоо</w:t>
            </w:r>
          </w:p>
        </w:tc>
        <w:tc>
          <w:tcPr>
            <w:tcW w:w="2551" w:type="dxa"/>
          </w:tcPr>
          <w:p w14:paraId="4F7B41F1" w14:textId="77777777" w:rsidR="00B64A7D" w:rsidRPr="001D763E" w:rsidRDefault="00B64A7D" w:rsidP="001D763E">
            <w:pPr>
              <w:jc w:val="center"/>
              <w:rPr>
                <w:rFonts w:ascii="Arial" w:hAnsi="Arial" w:cs="Arial"/>
                <w:sz w:val="22"/>
                <w:szCs w:val="22"/>
                <w:lang w:val="mn-MN"/>
              </w:rPr>
            </w:pPr>
            <w:r w:rsidRPr="001D763E">
              <w:rPr>
                <w:rFonts w:ascii="Arial" w:hAnsi="Arial" w:cs="Arial"/>
                <w:sz w:val="22"/>
                <w:szCs w:val="22"/>
                <w:lang w:val="mn-MN"/>
              </w:rPr>
              <w:t>Газар өмчилсөн насанд хүрээгүй иргэн</w:t>
            </w:r>
          </w:p>
        </w:tc>
      </w:tr>
      <w:tr w:rsidR="00B64A7D" w:rsidRPr="001D763E" w14:paraId="003D0B79" w14:textId="77777777" w:rsidTr="001D763E">
        <w:tc>
          <w:tcPr>
            <w:tcW w:w="563" w:type="dxa"/>
          </w:tcPr>
          <w:p w14:paraId="257AFBB4"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1</w:t>
            </w:r>
          </w:p>
        </w:tc>
        <w:tc>
          <w:tcPr>
            <w:tcW w:w="2834" w:type="dxa"/>
          </w:tcPr>
          <w:p w14:paraId="7A16DD96"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Архангай</w:t>
            </w:r>
            <w:proofErr w:type="spellEnd"/>
          </w:p>
        </w:tc>
        <w:tc>
          <w:tcPr>
            <w:tcW w:w="3402" w:type="dxa"/>
          </w:tcPr>
          <w:p w14:paraId="5A3FC258"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1075</w:t>
            </w:r>
          </w:p>
        </w:tc>
        <w:tc>
          <w:tcPr>
            <w:tcW w:w="2551" w:type="dxa"/>
          </w:tcPr>
          <w:p w14:paraId="5B0F97BD"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274</w:t>
            </w:r>
          </w:p>
        </w:tc>
      </w:tr>
      <w:tr w:rsidR="00B64A7D" w:rsidRPr="001D763E" w14:paraId="32593705" w14:textId="77777777" w:rsidTr="001D763E">
        <w:tc>
          <w:tcPr>
            <w:tcW w:w="563" w:type="dxa"/>
          </w:tcPr>
          <w:p w14:paraId="40EDE451"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2</w:t>
            </w:r>
          </w:p>
        </w:tc>
        <w:tc>
          <w:tcPr>
            <w:tcW w:w="2834" w:type="dxa"/>
          </w:tcPr>
          <w:p w14:paraId="015CDC96"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Баянхонгор</w:t>
            </w:r>
            <w:proofErr w:type="spellEnd"/>
            <w:r w:rsidRPr="001D763E">
              <w:rPr>
                <w:rFonts w:ascii="Arial" w:hAnsi="Arial" w:cs="Arial"/>
                <w:sz w:val="22"/>
                <w:szCs w:val="22"/>
              </w:rPr>
              <w:t xml:space="preserve"> </w:t>
            </w:r>
          </w:p>
        </w:tc>
        <w:tc>
          <w:tcPr>
            <w:tcW w:w="3402" w:type="dxa"/>
          </w:tcPr>
          <w:p w14:paraId="62870A3B"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1203</w:t>
            </w:r>
          </w:p>
        </w:tc>
        <w:tc>
          <w:tcPr>
            <w:tcW w:w="2551" w:type="dxa"/>
          </w:tcPr>
          <w:p w14:paraId="71A06BEC"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241</w:t>
            </w:r>
          </w:p>
        </w:tc>
      </w:tr>
      <w:tr w:rsidR="00B64A7D" w:rsidRPr="001D763E" w14:paraId="064AF996" w14:textId="77777777" w:rsidTr="001D763E">
        <w:tc>
          <w:tcPr>
            <w:tcW w:w="563" w:type="dxa"/>
          </w:tcPr>
          <w:p w14:paraId="23A07F14"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3</w:t>
            </w:r>
          </w:p>
        </w:tc>
        <w:tc>
          <w:tcPr>
            <w:tcW w:w="2834" w:type="dxa"/>
          </w:tcPr>
          <w:p w14:paraId="5F37E7F3"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Баян-Өлгий</w:t>
            </w:r>
            <w:proofErr w:type="spellEnd"/>
            <w:r w:rsidRPr="001D763E">
              <w:rPr>
                <w:rFonts w:ascii="Arial" w:hAnsi="Arial" w:cs="Arial"/>
                <w:sz w:val="22"/>
                <w:szCs w:val="22"/>
              </w:rPr>
              <w:t xml:space="preserve"> </w:t>
            </w:r>
          </w:p>
        </w:tc>
        <w:tc>
          <w:tcPr>
            <w:tcW w:w="3402" w:type="dxa"/>
          </w:tcPr>
          <w:p w14:paraId="7ECA2C44"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1449</w:t>
            </w:r>
          </w:p>
        </w:tc>
        <w:tc>
          <w:tcPr>
            <w:tcW w:w="2551" w:type="dxa"/>
          </w:tcPr>
          <w:p w14:paraId="2D11287C"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335</w:t>
            </w:r>
          </w:p>
        </w:tc>
      </w:tr>
      <w:tr w:rsidR="00B64A7D" w:rsidRPr="001D763E" w14:paraId="5DBCA1CA" w14:textId="77777777" w:rsidTr="001D763E">
        <w:tc>
          <w:tcPr>
            <w:tcW w:w="563" w:type="dxa"/>
          </w:tcPr>
          <w:p w14:paraId="0555AF7C"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4</w:t>
            </w:r>
          </w:p>
        </w:tc>
        <w:tc>
          <w:tcPr>
            <w:tcW w:w="2834" w:type="dxa"/>
          </w:tcPr>
          <w:p w14:paraId="4339E02B"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Булган</w:t>
            </w:r>
            <w:proofErr w:type="spellEnd"/>
            <w:r w:rsidRPr="001D763E">
              <w:rPr>
                <w:rFonts w:ascii="Arial" w:hAnsi="Arial" w:cs="Arial"/>
                <w:sz w:val="22"/>
                <w:szCs w:val="22"/>
              </w:rPr>
              <w:t xml:space="preserve"> </w:t>
            </w:r>
          </w:p>
        </w:tc>
        <w:tc>
          <w:tcPr>
            <w:tcW w:w="3402" w:type="dxa"/>
          </w:tcPr>
          <w:p w14:paraId="1E59AD56"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909</w:t>
            </w:r>
          </w:p>
        </w:tc>
        <w:tc>
          <w:tcPr>
            <w:tcW w:w="2551" w:type="dxa"/>
          </w:tcPr>
          <w:p w14:paraId="715B7C4E"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321</w:t>
            </w:r>
          </w:p>
        </w:tc>
      </w:tr>
      <w:tr w:rsidR="00B64A7D" w:rsidRPr="001D763E" w14:paraId="05FE39E8" w14:textId="77777777" w:rsidTr="001D763E">
        <w:tc>
          <w:tcPr>
            <w:tcW w:w="563" w:type="dxa"/>
          </w:tcPr>
          <w:p w14:paraId="28979A20"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5</w:t>
            </w:r>
          </w:p>
        </w:tc>
        <w:tc>
          <w:tcPr>
            <w:tcW w:w="2834" w:type="dxa"/>
          </w:tcPr>
          <w:p w14:paraId="5B008C00"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Говь-Алтай</w:t>
            </w:r>
            <w:proofErr w:type="spellEnd"/>
            <w:r w:rsidRPr="001D763E">
              <w:rPr>
                <w:rFonts w:ascii="Arial" w:hAnsi="Arial" w:cs="Arial"/>
                <w:sz w:val="22"/>
                <w:szCs w:val="22"/>
              </w:rPr>
              <w:t xml:space="preserve"> </w:t>
            </w:r>
          </w:p>
        </w:tc>
        <w:tc>
          <w:tcPr>
            <w:tcW w:w="3402" w:type="dxa"/>
          </w:tcPr>
          <w:p w14:paraId="3F07B5B1"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1004</w:t>
            </w:r>
          </w:p>
        </w:tc>
        <w:tc>
          <w:tcPr>
            <w:tcW w:w="2551" w:type="dxa"/>
          </w:tcPr>
          <w:p w14:paraId="25D20B0A"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100</w:t>
            </w:r>
          </w:p>
        </w:tc>
      </w:tr>
      <w:tr w:rsidR="00B64A7D" w:rsidRPr="001D763E" w14:paraId="2B101746" w14:textId="77777777" w:rsidTr="001D763E">
        <w:trPr>
          <w:trHeight w:val="242"/>
        </w:trPr>
        <w:tc>
          <w:tcPr>
            <w:tcW w:w="563" w:type="dxa"/>
          </w:tcPr>
          <w:p w14:paraId="05002066"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6</w:t>
            </w:r>
          </w:p>
        </w:tc>
        <w:tc>
          <w:tcPr>
            <w:tcW w:w="2834" w:type="dxa"/>
          </w:tcPr>
          <w:p w14:paraId="70E7957C"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Говьсүмбэр</w:t>
            </w:r>
            <w:proofErr w:type="spellEnd"/>
            <w:r w:rsidRPr="001D763E">
              <w:rPr>
                <w:rFonts w:ascii="Arial" w:hAnsi="Arial" w:cs="Arial"/>
                <w:sz w:val="22"/>
                <w:szCs w:val="22"/>
              </w:rPr>
              <w:t xml:space="preserve"> </w:t>
            </w:r>
          </w:p>
        </w:tc>
        <w:tc>
          <w:tcPr>
            <w:tcW w:w="3402" w:type="dxa"/>
          </w:tcPr>
          <w:p w14:paraId="7F5EAB3B"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1591</w:t>
            </w:r>
          </w:p>
        </w:tc>
        <w:tc>
          <w:tcPr>
            <w:tcW w:w="2551" w:type="dxa"/>
          </w:tcPr>
          <w:p w14:paraId="6DDBF9EE"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1958</w:t>
            </w:r>
          </w:p>
        </w:tc>
      </w:tr>
      <w:tr w:rsidR="00B64A7D" w:rsidRPr="001D763E" w14:paraId="1BF9AF3D" w14:textId="77777777" w:rsidTr="001D763E">
        <w:tc>
          <w:tcPr>
            <w:tcW w:w="563" w:type="dxa"/>
          </w:tcPr>
          <w:p w14:paraId="23599CFE"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7</w:t>
            </w:r>
          </w:p>
        </w:tc>
        <w:tc>
          <w:tcPr>
            <w:tcW w:w="2834" w:type="dxa"/>
          </w:tcPr>
          <w:p w14:paraId="3FE87778" w14:textId="77777777" w:rsidR="00B64A7D" w:rsidRPr="001D763E" w:rsidRDefault="00B64A7D" w:rsidP="001D763E">
            <w:pPr>
              <w:rPr>
                <w:rFonts w:ascii="Arial" w:hAnsi="Arial" w:cs="Arial"/>
                <w:sz w:val="22"/>
                <w:szCs w:val="22"/>
                <w:lang w:val="mn-MN"/>
              </w:rPr>
            </w:pPr>
            <w:r w:rsidRPr="001D763E">
              <w:rPr>
                <w:rFonts w:ascii="Arial" w:hAnsi="Arial" w:cs="Arial"/>
                <w:sz w:val="22"/>
                <w:szCs w:val="22"/>
              </w:rPr>
              <w:t xml:space="preserve"> </w:t>
            </w:r>
            <w:proofErr w:type="spellStart"/>
            <w:r w:rsidRPr="001D763E">
              <w:rPr>
                <w:rFonts w:ascii="Arial" w:hAnsi="Arial" w:cs="Arial"/>
                <w:sz w:val="22"/>
                <w:szCs w:val="22"/>
              </w:rPr>
              <w:t>Дархан</w:t>
            </w:r>
            <w:proofErr w:type="spellEnd"/>
            <w:r w:rsidRPr="001D763E">
              <w:rPr>
                <w:rFonts w:ascii="Arial" w:hAnsi="Arial" w:cs="Arial"/>
                <w:sz w:val="22"/>
                <w:szCs w:val="22"/>
              </w:rPr>
              <w:t xml:space="preserve"> </w:t>
            </w:r>
            <w:r w:rsidRPr="001D763E">
              <w:rPr>
                <w:rFonts w:ascii="Arial" w:hAnsi="Arial" w:cs="Arial"/>
                <w:sz w:val="22"/>
                <w:szCs w:val="22"/>
                <w:lang w:val="mn-MN"/>
              </w:rPr>
              <w:t>-Уул</w:t>
            </w:r>
          </w:p>
        </w:tc>
        <w:tc>
          <w:tcPr>
            <w:tcW w:w="3402" w:type="dxa"/>
          </w:tcPr>
          <w:p w14:paraId="543BFD1A"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2491</w:t>
            </w:r>
          </w:p>
        </w:tc>
        <w:tc>
          <w:tcPr>
            <w:tcW w:w="2551" w:type="dxa"/>
          </w:tcPr>
          <w:p w14:paraId="1C69A55D"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675</w:t>
            </w:r>
          </w:p>
        </w:tc>
      </w:tr>
      <w:tr w:rsidR="00B64A7D" w:rsidRPr="001D763E" w14:paraId="24A3815A" w14:textId="77777777" w:rsidTr="001D763E">
        <w:tc>
          <w:tcPr>
            <w:tcW w:w="563" w:type="dxa"/>
          </w:tcPr>
          <w:p w14:paraId="54C47174"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8</w:t>
            </w:r>
          </w:p>
        </w:tc>
        <w:tc>
          <w:tcPr>
            <w:tcW w:w="2834" w:type="dxa"/>
          </w:tcPr>
          <w:p w14:paraId="0F41551F"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Дорноговь</w:t>
            </w:r>
            <w:proofErr w:type="spellEnd"/>
            <w:r w:rsidRPr="001D763E">
              <w:rPr>
                <w:rFonts w:ascii="Arial" w:hAnsi="Arial" w:cs="Arial"/>
                <w:sz w:val="22"/>
                <w:szCs w:val="22"/>
              </w:rPr>
              <w:t xml:space="preserve"> </w:t>
            </w:r>
          </w:p>
        </w:tc>
        <w:tc>
          <w:tcPr>
            <w:tcW w:w="3402" w:type="dxa"/>
          </w:tcPr>
          <w:p w14:paraId="586B41E7"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383</w:t>
            </w:r>
          </w:p>
        </w:tc>
        <w:tc>
          <w:tcPr>
            <w:tcW w:w="2551" w:type="dxa"/>
          </w:tcPr>
          <w:p w14:paraId="25CC2B3D"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689</w:t>
            </w:r>
          </w:p>
        </w:tc>
      </w:tr>
      <w:tr w:rsidR="00B64A7D" w:rsidRPr="001D763E" w14:paraId="4AB9DD87" w14:textId="77777777" w:rsidTr="001D763E">
        <w:tc>
          <w:tcPr>
            <w:tcW w:w="563" w:type="dxa"/>
          </w:tcPr>
          <w:p w14:paraId="2FA62A65"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9</w:t>
            </w:r>
          </w:p>
        </w:tc>
        <w:tc>
          <w:tcPr>
            <w:tcW w:w="2834" w:type="dxa"/>
          </w:tcPr>
          <w:p w14:paraId="14B53039"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Дорнод</w:t>
            </w:r>
            <w:proofErr w:type="spellEnd"/>
            <w:r w:rsidRPr="001D763E">
              <w:rPr>
                <w:rFonts w:ascii="Arial" w:hAnsi="Arial" w:cs="Arial"/>
                <w:sz w:val="22"/>
                <w:szCs w:val="22"/>
              </w:rPr>
              <w:t xml:space="preserve"> </w:t>
            </w:r>
          </w:p>
        </w:tc>
        <w:tc>
          <w:tcPr>
            <w:tcW w:w="3402" w:type="dxa"/>
          </w:tcPr>
          <w:p w14:paraId="0607B1C8"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595</w:t>
            </w:r>
          </w:p>
        </w:tc>
        <w:tc>
          <w:tcPr>
            <w:tcW w:w="2551" w:type="dxa"/>
          </w:tcPr>
          <w:p w14:paraId="703C0C89"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3990</w:t>
            </w:r>
          </w:p>
        </w:tc>
      </w:tr>
      <w:tr w:rsidR="00B64A7D" w:rsidRPr="001D763E" w14:paraId="6F633C16" w14:textId="77777777" w:rsidTr="001D763E">
        <w:tc>
          <w:tcPr>
            <w:tcW w:w="563" w:type="dxa"/>
          </w:tcPr>
          <w:p w14:paraId="57746453"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10</w:t>
            </w:r>
          </w:p>
        </w:tc>
        <w:tc>
          <w:tcPr>
            <w:tcW w:w="2834" w:type="dxa"/>
          </w:tcPr>
          <w:p w14:paraId="2739ADA7"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Дундговь</w:t>
            </w:r>
            <w:proofErr w:type="spellEnd"/>
            <w:r w:rsidRPr="001D763E">
              <w:rPr>
                <w:rFonts w:ascii="Arial" w:hAnsi="Arial" w:cs="Arial"/>
                <w:sz w:val="22"/>
                <w:szCs w:val="22"/>
              </w:rPr>
              <w:t xml:space="preserve"> </w:t>
            </w:r>
          </w:p>
        </w:tc>
        <w:tc>
          <w:tcPr>
            <w:tcW w:w="3402" w:type="dxa"/>
          </w:tcPr>
          <w:p w14:paraId="6AC7AFEA"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1108</w:t>
            </w:r>
          </w:p>
        </w:tc>
        <w:tc>
          <w:tcPr>
            <w:tcW w:w="2551" w:type="dxa"/>
          </w:tcPr>
          <w:p w14:paraId="09B49275"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1275</w:t>
            </w:r>
          </w:p>
        </w:tc>
      </w:tr>
      <w:tr w:rsidR="00B64A7D" w:rsidRPr="001D763E" w14:paraId="61203321" w14:textId="77777777" w:rsidTr="001D763E">
        <w:tc>
          <w:tcPr>
            <w:tcW w:w="563" w:type="dxa"/>
          </w:tcPr>
          <w:p w14:paraId="4D0510ED"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11</w:t>
            </w:r>
          </w:p>
        </w:tc>
        <w:tc>
          <w:tcPr>
            <w:tcW w:w="2834" w:type="dxa"/>
          </w:tcPr>
          <w:p w14:paraId="56673488"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Завхан</w:t>
            </w:r>
            <w:proofErr w:type="spellEnd"/>
            <w:r w:rsidRPr="001D763E">
              <w:rPr>
                <w:rFonts w:ascii="Arial" w:hAnsi="Arial" w:cs="Arial"/>
                <w:sz w:val="22"/>
                <w:szCs w:val="22"/>
              </w:rPr>
              <w:t xml:space="preserve"> </w:t>
            </w:r>
          </w:p>
        </w:tc>
        <w:tc>
          <w:tcPr>
            <w:tcW w:w="3402" w:type="dxa"/>
          </w:tcPr>
          <w:p w14:paraId="5057167A"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22</w:t>
            </w:r>
          </w:p>
        </w:tc>
        <w:tc>
          <w:tcPr>
            <w:tcW w:w="2551" w:type="dxa"/>
          </w:tcPr>
          <w:p w14:paraId="380634B1"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90</w:t>
            </w:r>
          </w:p>
        </w:tc>
      </w:tr>
      <w:tr w:rsidR="00B64A7D" w:rsidRPr="001D763E" w14:paraId="3C102692" w14:textId="77777777" w:rsidTr="001D763E">
        <w:tc>
          <w:tcPr>
            <w:tcW w:w="563" w:type="dxa"/>
          </w:tcPr>
          <w:p w14:paraId="2B56681C"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12</w:t>
            </w:r>
          </w:p>
        </w:tc>
        <w:tc>
          <w:tcPr>
            <w:tcW w:w="2834" w:type="dxa"/>
          </w:tcPr>
          <w:p w14:paraId="2CE4BBF6" w14:textId="77777777" w:rsidR="00B64A7D" w:rsidRPr="001D763E" w:rsidRDefault="00B64A7D" w:rsidP="001D763E">
            <w:pPr>
              <w:rPr>
                <w:rFonts w:ascii="Arial" w:hAnsi="Arial" w:cs="Arial"/>
                <w:sz w:val="22"/>
                <w:szCs w:val="22"/>
              </w:rPr>
            </w:pPr>
            <w:proofErr w:type="spellStart"/>
            <w:r w:rsidRPr="001D763E">
              <w:rPr>
                <w:rFonts w:ascii="Arial" w:hAnsi="Arial" w:cs="Arial"/>
                <w:sz w:val="22"/>
                <w:szCs w:val="22"/>
              </w:rPr>
              <w:t>Орхон</w:t>
            </w:r>
            <w:proofErr w:type="spellEnd"/>
            <w:r w:rsidRPr="001D763E">
              <w:rPr>
                <w:rFonts w:ascii="Arial" w:hAnsi="Arial" w:cs="Arial"/>
                <w:sz w:val="22"/>
                <w:szCs w:val="22"/>
              </w:rPr>
              <w:t xml:space="preserve"> </w:t>
            </w:r>
          </w:p>
        </w:tc>
        <w:tc>
          <w:tcPr>
            <w:tcW w:w="3402" w:type="dxa"/>
          </w:tcPr>
          <w:p w14:paraId="5E0B9246"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797</w:t>
            </w:r>
          </w:p>
        </w:tc>
        <w:tc>
          <w:tcPr>
            <w:tcW w:w="2551" w:type="dxa"/>
          </w:tcPr>
          <w:p w14:paraId="7CF77353"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585</w:t>
            </w:r>
          </w:p>
        </w:tc>
      </w:tr>
      <w:tr w:rsidR="00B64A7D" w:rsidRPr="001D763E" w14:paraId="49065494" w14:textId="77777777" w:rsidTr="001D763E">
        <w:tc>
          <w:tcPr>
            <w:tcW w:w="563" w:type="dxa"/>
          </w:tcPr>
          <w:p w14:paraId="52A48CC6"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13</w:t>
            </w:r>
          </w:p>
        </w:tc>
        <w:tc>
          <w:tcPr>
            <w:tcW w:w="2834" w:type="dxa"/>
          </w:tcPr>
          <w:p w14:paraId="0DB96AB0" w14:textId="77777777" w:rsidR="00B64A7D" w:rsidRPr="001D763E" w:rsidRDefault="00B64A7D" w:rsidP="001D763E">
            <w:pPr>
              <w:rPr>
                <w:rFonts w:ascii="Arial" w:hAnsi="Arial" w:cs="Arial"/>
                <w:sz w:val="22"/>
                <w:szCs w:val="22"/>
              </w:rPr>
            </w:pPr>
            <w:proofErr w:type="spellStart"/>
            <w:r w:rsidRPr="001D763E">
              <w:rPr>
                <w:rFonts w:ascii="Arial" w:hAnsi="Arial" w:cs="Arial"/>
                <w:sz w:val="22"/>
                <w:szCs w:val="22"/>
              </w:rPr>
              <w:t>Өвөрхангай</w:t>
            </w:r>
            <w:proofErr w:type="spellEnd"/>
            <w:r w:rsidRPr="001D763E">
              <w:rPr>
                <w:rFonts w:ascii="Arial" w:hAnsi="Arial" w:cs="Arial"/>
                <w:sz w:val="22"/>
                <w:szCs w:val="22"/>
              </w:rPr>
              <w:t xml:space="preserve"> </w:t>
            </w:r>
          </w:p>
        </w:tc>
        <w:tc>
          <w:tcPr>
            <w:tcW w:w="3402" w:type="dxa"/>
          </w:tcPr>
          <w:p w14:paraId="1D3EA4DA"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1515</w:t>
            </w:r>
          </w:p>
        </w:tc>
        <w:tc>
          <w:tcPr>
            <w:tcW w:w="2551" w:type="dxa"/>
          </w:tcPr>
          <w:p w14:paraId="0746FA8B"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665</w:t>
            </w:r>
          </w:p>
        </w:tc>
      </w:tr>
      <w:tr w:rsidR="00B64A7D" w:rsidRPr="001D763E" w14:paraId="25CB4B43" w14:textId="77777777" w:rsidTr="001D763E">
        <w:tc>
          <w:tcPr>
            <w:tcW w:w="563" w:type="dxa"/>
          </w:tcPr>
          <w:p w14:paraId="12E78072"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14</w:t>
            </w:r>
          </w:p>
        </w:tc>
        <w:tc>
          <w:tcPr>
            <w:tcW w:w="2834" w:type="dxa"/>
          </w:tcPr>
          <w:p w14:paraId="56373E40"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Өмнөговь</w:t>
            </w:r>
            <w:proofErr w:type="spellEnd"/>
            <w:r w:rsidRPr="001D763E">
              <w:rPr>
                <w:rFonts w:ascii="Arial" w:hAnsi="Arial" w:cs="Arial"/>
                <w:sz w:val="22"/>
                <w:szCs w:val="22"/>
              </w:rPr>
              <w:t xml:space="preserve"> </w:t>
            </w:r>
          </w:p>
        </w:tc>
        <w:tc>
          <w:tcPr>
            <w:tcW w:w="3402" w:type="dxa"/>
          </w:tcPr>
          <w:p w14:paraId="205BF6DE"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373</w:t>
            </w:r>
          </w:p>
        </w:tc>
        <w:tc>
          <w:tcPr>
            <w:tcW w:w="2551" w:type="dxa"/>
          </w:tcPr>
          <w:p w14:paraId="031A5F6B"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946</w:t>
            </w:r>
          </w:p>
        </w:tc>
      </w:tr>
      <w:tr w:rsidR="00B64A7D" w:rsidRPr="001D763E" w14:paraId="34032B12" w14:textId="77777777" w:rsidTr="001D763E">
        <w:tc>
          <w:tcPr>
            <w:tcW w:w="563" w:type="dxa"/>
          </w:tcPr>
          <w:p w14:paraId="03131673"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15</w:t>
            </w:r>
          </w:p>
        </w:tc>
        <w:tc>
          <w:tcPr>
            <w:tcW w:w="2834" w:type="dxa"/>
          </w:tcPr>
          <w:p w14:paraId="0E50DA60"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Сүхбаатар</w:t>
            </w:r>
            <w:proofErr w:type="spellEnd"/>
            <w:r w:rsidRPr="001D763E">
              <w:rPr>
                <w:rFonts w:ascii="Arial" w:hAnsi="Arial" w:cs="Arial"/>
                <w:sz w:val="22"/>
                <w:szCs w:val="22"/>
              </w:rPr>
              <w:t xml:space="preserve"> </w:t>
            </w:r>
          </w:p>
        </w:tc>
        <w:tc>
          <w:tcPr>
            <w:tcW w:w="3402" w:type="dxa"/>
          </w:tcPr>
          <w:p w14:paraId="4ED648E1"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1458</w:t>
            </w:r>
          </w:p>
        </w:tc>
        <w:tc>
          <w:tcPr>
            <w:tcW w:w="2551" w:type="dxa"/>
          </w:tcPr>
          <w:p w14:paraId="0DB6AC78"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211</w:t>
            </w:r>
          </w:p>
        </w:tc>
      </w:tr>
      <w:tr w:rsidR="00B64A7D" w:rsidRPr="001D763E" w14:paraId="1E71566F" w14:textId="77777777" w:rsidTr="001D763E">
        <w:tc>
          <w:tcPr>
            <w:tcW w:w="563" w:type="dxa"/>
          </w:tcPr>
          <w:p w14:paraId="78982335"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16</w:t>
            </w:r>
          </w:p>
        </w:tc>
        <w:tc>
          <w:tcPr>
            <w:tcW w:w="2834" w:type="dxa"/>
          </w:tcPr>
          <w:p w14:paraId="7F8BA801"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Сэлэнгэ</w:t>
            </w:r>
            <w:proofErr w:type="spellEnd"/>
            <w:r w:rsidRPr="001D763E">
              <w:rPr>
                <w:rFonts w:ascii="Arial" w:hAnsi="Arial" w:cs="Arial"/>
                <w:sz w:val="22"/>
                <w:szCs w:val="22"/>
              </w:rPr>
              <w:t xml:space="preserve"> </w:t>
            </w:r>
          </w:p>
        </w:tc>
        <w:tc>
          <w:tcPr>
            <w:tcW w:w="3402" w:type="dxa"/>
          </w:tcPr>
          <w:p w14:paraId="2BB92307"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2226</w:t>
            </w:r>
          </w:p>
        </w:tc>
        <w:tc>
          <w:tcPr>
            <w:tcW w:w="2551" w:type="dxa"/>
          </w:tcPr>
          <w:p w14:paraId="78819656"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2660</w:t>
            </w:r>
          </w:p>
        </w:tc>
      </w:tr>
      <w:tr w:rsidR="00B64A7D" w:rsidRPr="001D763E" w14:paraId="47334C14" w14:textId="77777777" w:rsidTr="001D763E">
        <w:tc>
          <w:tcPr>
            <w:tcW w:w="563" w:type="dxa"/>
          </w:tcPr>
          <w:p w14:paraId="7D0D9718"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17</w:t>
            </w:r>
          </w:p>
        </w:tc>
        <w:tc>
          <w:tcPr>
            <w:tcW w:w="2834" w:type="dxa"/>
          </w:tcPr>
          <w:p w14:paraId="0D6A6B75"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Төв</w:t>
            </w:r>
            <w:proofErr w:type="spellEnd"/>
            <w:r w:rsidRPr="001D763E">
              <w:rPr>
                <w:rFonts w:ascii="Arial" w:hAnsi="Arial" w:cs="Arial"/>
                <w:sz w:val="22"/>
                <w:szCs w:val="22"/>
              </w:rPr>
              <w:t xml:space="preserve"> </w:t>
            </w:r>
          </w:p>
        </w:tc>
        <w:tc>
          <w:tcPr>
            <w:tcW w:w="3402" w:type="dxa"/>
          </w:tcPr>
          <w:p w14:paraId="46A9252B"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786</w:t>
            </w:r>
          </w:p>
        </w:tc>
        <w:tc>
          <w:tcPr>
            <w:tcW w:w="2551" w:type="dxa"/>
          </w:tcPr>
          <w:p w14:paraId="6203CF44"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5690</w:t>
            </w:r>
          </w:p>
        </w:tc>
      </w:tr>
      <w:tr w:rsidR="00B64A7D" w:rsidRPr="001D763E" w14:paraId="65F6B69C" w14:textId="77777777" w:rsidTr="001D763E">
        <w:tc>
          <w:tcPr>
            <w:tcW w:w="563" w:type="dxa"/>
          </w:tcPr>
          <w:p w14:paraId="15FA7615"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18</w:t>
            </w:r>
          </w:p>
        </w:tc>
        <w:tc>
          <w:tcPr>
            <w:tcW w:w="2834" w:type="dxa"/>
          </w:tcPr>
          <w:p w14:paraId="4490BCCD"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Увс</w:t>
            </w:r>
            <w:proofErr w:type="spellEnd"/>
            <w:r w:rsidRPr="001D763E">
              <w:rPr>
                <w:rFonts w:ascii="Arial" w:hAnsi="Arial" w:cs="Arial"/>
                <w:sz w:val="22"/>
                <w:szCs w:val="22"/>
              </w:rPr>
              <w:t xml:space="preserve"> </w:t>
            </w:r>
          </w:p>
        </w:tc>
        <w:tc>
          <w:tcPr>
            <w:tcW w:w="3402" w:type="dxa"/>
          </w:tcPr>
          <w:p w14:paraId="7FA7CEA6"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987</w:t>
            </w:r>
          </w:p>
        </w:tc>
        <w:tc>
          <w:tcPr>
            <w:tcW w:w="2551" w:type="dxa"/>
          </w:tcPr>
          <w:p w14:paraId="63AFAFC3"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155</w:t>
            </w:r>
          </w:p>
        </w:tc>
      </w:tr>
      <w:tr w:rsidR="00B64A7D" w:rsidRPr="001D763E" w14:paraId="18EA2FF3" w14:textId="77777777" w:rsidTr="001D763E">
        <w:tc>
          <w:tcPr>
            <w:tcW w:w="563" w:type="dxa"/>
          </w:tcPr>
          <w:p w14:paraId="44C878A8"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19</w:t>
            </w:r>
          </w:p>
        </w:tc>
        <w:tc>
          <w:tcPr>
            <w:tcW w:w="2834" w:type="dxa"/>
          </w:tcPr>
          <w:p w14:paraId="59C993C8"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Ховд</w:t>
            </w:r>
            <w:proofErr w:type="spellEnd"/>
            <w:r w:rsidRPr="001D763E">
              <w:rPr>
                <w:rFonts w:ascii="Arial" w:hAnsi="Arial" w:cs="Arial"/>
                <w:sz w:val="22"/>
                <w:szCs w:val="22"/>
              </w:rPr>
              <w:t xml:space="preserve"> </w:t>
            </w:r>
          </w:p>
        </w:tc>
        <w:tc>
          <w:tcPr>
            <w:tcW w:w="3402" w:type="dxa"/>
          </w:tcPr>
          <w:p w14:paraId="253735D3"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169</w:t>
            </w:r>
          </w:p>
        </w:tc>
        <w:tc>
          <w:tcPr>
            <w:tcW w:w="2551" w:type="dxa"/>
          </w:tcPr>
          <w:p w14:paraId="5218B525"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252</w:t>
            </w:r>
          </w:p>
        </w:tc>
      </w:tr>
      <w:tr w:rsidR="00B64A7D" w:rsidRPr="001D763E" w14:paraId="0742D060" w14:textId="77777777" w:rsidTr="001D763E">
        <w:tc>
          <w:tcPr>
            <w:tcW w:w="563" w:type="dxa"/>
          </w:tcPr>
          <w:p w14:paraId="6B3E3925"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20</w:t>
            </w:r>
          </w:p>
        </w:tc>
        <w:tc>
          <w:tcPr>
            <w:tcW w:w="2834" w:type="dxa"/>
          </w:tcPr>
          <w:p w14:paraId="4D231F4D" w14:textId="77777777" w:rsidR="00B64A7D" w:rsidRPr="001D763E" w:rsidRDefault="00B64A7D" w:rsidP="001D763E">
            <w:pPr>
              <w:rPr>
                <w:rFonts w:ascii="Arial" w:hAnsi="Arial" w:cs="Arial"/>
                <w:sz w:val="22"/>
                <w:szCs w:val="22"/>
              </w:rPr>
            </w:pPr>
            <w:proofErr w:type="spellStart"/>
            <w:r w:rsidRPr="001D763E">
              <w:rPr>
                <w:rFonts w:ascii="Arial" w:hAnsi="Arial" w:cs="Arial"/>
                <w:sz w:val="22"/>
                <w:szCs w:val="22"/>
              </w:rPr>
              <w:t>Хөвсгөл</w:t>
            </w:r>
            <w:proofErr w:type="spellEnd"/>
            <w:r w:rsidRPr="001D763E">
              <w:rPr>
                <w:rFonts w:ascii="Arial" w:hAnsi="Arial" w:cs="Arial"/>
                <w:sz w:val="22"/>
                <w:szCs w:val="22"/>
              </w:rPr>
              <w:t xml:space="preserve"> </w:t>
            </w:r>
          </w:p>
        </w:tc>
        <w:tc>
          <w:tcPr>
            <w:tcW w:w="3402" w:type="dxa"/>
          </w:tcPr>
          <w:p w14:paraId="5774A550"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1212</w:t>
            </w:r>
          </w:p>
        </w:tc>
        <w:tc>
          <w:tcPr>
            <w:tcW w:w="2551" w:type="dxa"/>
          </w:tcPr>
          <w:p w14:paraId="30F6CDD2"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159</w:t>
            </w:r>
          </w:p>
        </w:tc>
      </w:tr>
      <w:tr w:rsidR="00B64A7D" w:rsidRPr="001D763E" w14:paraId="60C28A01" w14:textId="77777777" w:rsidTr="001D763E">
        <w:tc>
          <w:tcPr>
            <w:tcW w:w="563" w:type="dxa"/>
          </w:tcPr>
          <w:p w14:paraId="2940B99C"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21</w:t>
            </w:r>
          </w:p>
        </w:tc>
        <w:tc>
          <w:tcPr>
            <w:tcW w:w="2834" w:type="dxa"/>
          </w:tcPr>
          <w:p w14:paraId="331D5B22" w14:textId="77777777" w:rsidR="00B64A7D" w:rsidRPr="001D763E" w:rsidRDefault="00B64A7D" w:rsidP="001D763E">
            <w:pPr>
              <w:rPr>
                <w:rFonts w:ascii="Arial" w:hAnsi="Arial" w:cs="Arial"/>
                <w:sz w:val="22"/>
                <w:szCs w:val="22"/>
              </w:rPr>
            </w:pPr>
            <w:r w:rsidRPr="001D763E">
              <w:rPr>
                <w:rFonts w:ascii="Arial" w:hAnsi="Arial" w:cs="Arial"/>
                <w:sz w:val="22"/>
                <w:szCs w:val="22"/>
              </w:rPr>
              <w:t xml:space="preserve"> </w:t>
            </w:r>
            <w:proofErr w:type="spellStart"/>
            <w:r w:rsidRPr="001D763E">
              <w:rPr>
                <w:rFonts w:ascii="Arial" w:hAnsi="Arial" w:cs="Arial"/>
                <w:sz w:val="22"/>
                <w:szCs w:val="22"/>
              </w:rPr>
              <w:t>Хэнтий</w:t>
            </w:r>
            <w:proofErr w:type="spellEnd"/>
            <w:r w:rsidRPr="001D763E">
              <w:rPr>
                <w:rFonts w:ascii="Arial" w:hAnsi="Arial" w:cs="Arial"/>
                <w:sz w:val="22"/>
                <w:szCs w:val="22"/>
              </w:rPr>
              <w:t xml:space="preserve"> </w:t>
            </w:r>
          </w:p>
        </w:tc>
        <w:tc>
          <w:tcPr>
            <w:tcW w:w="3402" w:type="dxa"/>
          </w:tcPr>
          <w:p w14:paraId="083DE971"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267</w:t>
            </w:r>
          </w:p>
        </w:tc>
        <w:tc>
          <w:tcPr>
            <w:tcW w:w="2551" w:type="dxa"/>
          </w:tcPr>
          <w:p w14:paraId="4A314F78"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1098</w:t>
            </w:r>
          </w:p>
        </w:tc>
      </w:tr>
      <w:tr w:rsidR="00B64A7D" w:rsidRPr="001D763E" w14:paraId="287E24AD" w14:textId="77777777" w:rsidTr="001D763E">
        <w:tc>
          <w:tcPr>
            <w:tcW w:w="563" w:type="dxa"/>
          </w:tcPr>
          <w:p w14:paraId="22353948" w14:textId="77777777" w:rsidR="00B64A7D" w:rsidRPr="001D763E" w:rsidRDefault="00B64A7D" w:rsidP="001D763E">
            <w:pPr>
              <w:rPr>
                <w:rFonts w:ascii="Arial" w:hAnsi="Arial" w:cs="Arial"/>
                <w:sz w:val="22"/>
                <w:szCs w:val="22"/>
                <w:lang w:val="mn-MN"/>
              </w:rPr>
            </w:pPr>
            <w:r w:rsidRPr="001D763E">
              <w:rPr>
                <w:rFonts w:ascii="Arial" w:hAnsi="Arial" w:cs="Arial"/>
                <w:sz w:val="22"/>
                <w:szCs w:val="22"/>
                <w:lang w:val="mn-MN"/>
              </w:rPr>
              <w:t>22</w:t>
            </w:r>
          </w:p>
        </w:tc>
        <w:tc>
          <w:tcPr>
            <w:tcW w:w="2834" w:type="dxa"/>
          </w:tcPr>
          <w:p w14:paraId="6EE34EBA" w14:textId="77777777" w:rsidR="00B64A7D" w:rsidRPr="001D763E" w:rsidRDefault="00B64A7D" w:rsidP="001D763E">
            <w:pPr>
              <w:rPr>
                <w:rFonts w:ascii="Arial" w:hAnsi="Arial" w:cs="Arial"/>
                <w:sz w:val="22"/>
                <w:szCs w:val="22"/>
                <w:lang w:val="mn-MN"/>
              </w:rPr>
            </w:pPr>
            <w:r w:rsidRPr="001D763E">
              <w:rPr>
                <w:rFonts w:ascii="Arial" w:hAnsi="Arial" w:cs="Arial"/>
                <w:sz w:val="22"/>
                <w:szCs w:val="22"/>
              </w:rPr>
              <w:t xml:space="preserve"> </w:t>
            </w:r>
            <w:proofErr w:type="spellStart"/>
            <w:r w:rsidRPr="001D763E">
              <w:rPr>
                <w:rFonts w:ascii="Arial" w:hAnsi="Arial" w:cs="Arial"/>
                <w:sz w:val="22"/>
                <w:szCs w:val="22"/>
              </w:rPr>
              <w:t>Нийслэл</w:t>
            </w:r>
            <w:proofErr w:type="spellEnd"/>
            <w:r w:rsidRPr="001D763E">
              <w:rPr>
                <w:rFonts w:ascii="Arial" w:hAnsi="Arial" w:cs="Arial"/>
                <w:sz w:val="22"/>
                <w:szCs w:val="22"/>
              </w:rPr>
              <w:t xml:space="preserve"> </w:t>
            </w:r>
          </w:p>
        </w:tc>
        <w:tc>
          <w:tcPr>
            <w:tcW w:w="3402" w:type="dxa"/>
          </w:tcPr>
          <w:p w14:paraId="21503207"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16170</w:t>
            </w:r>
          </w:p>
        </w:tc>
        <w:tc>
          <w:tcPr>
            <w:tcW w:w="2551" w:type="dxa"/>
          </w:tcPr>
          <w:p w14:paraId="1C9C0525" w14:textId="77777777" w:rsidR="00B64A7D" w:rsidRPr="001D763E" w:rsidRDefault="00B64A7D" w:rsidP="001D763E">
            <w:pPr>
              <w:jc w:val="right"/>
              <w:rPr>
                <w:rFonts w:ascii="Arial" w:hAnsi="Arial" w:cs="Arial"/>
                <w:sz w:val="22"/>
                <w:szCs w:val="22"/>
                <w:lang w:val="mn-MN"/>
              </w:rPr>
            </w:pPr>
            <w:r w:rsidRPr="001D763E">
              <w:rPr>
                <w:rFonts w:ascii="Arial" w:hAnsi="Arial" w:cs="Arial"/>
                <w:sz w:val="22"/>
                <w:szCs w:val="22"/>
                <w:lang w:val="mn-MN"/>
              </w:rPr>
              <w:t>12046</w:t>
            </w:r>
          </w:p>
        </w:tc>
      </w:tr>
      <w:tr w:rsidR="001D763E" w:rsidRPr="001D763E" w14:paraId="0E8FE3D8" w14:textId="77777777" w:rsidTr="001D763E">
        <w:tc>
          <w:tcPr>
            <w:tcW w:w="3397" w:type="dxa"/>
            <w:gridSpan w:val="2"/>
          </w:tcPr>
          <w:p w14:paraId="0A51B839" w14:textId="77777777" w:rsidR="001D763E" w:rsidRPr="001D763E" w:rsidRDefault="001D763E" w:rsidP="001D763E">
            <w:pPr>
              <w:rPr>
                <w:rFonts w:ascii="Arial" w:hAnsi="Arial" w:cs="Arial"/>
                <w:b/>
                <w:bCs/>
                <w:sz w:val="22"/>
                <w:szCs w:val="22"/>
                <w:lang w:val="mn-MN"/>
              </w:rPr>
            </w:pPr>
            <w:r w:rsidRPr="001D763E">
              <w:rPr>
                <w:rFonts w:ascii="Arial" w:hAnsi="Arial" w:cs="Arial"/>
                <w:b/>
                <w:bCs/>
                <w:sz w:val="22"/>
                <w:szCs w:val="22"/>
                <w:lang w:val="mn-MN"/>
              </w:rPr>
              <w:t xml:space="preserve"> Нийт </w:t>
            </w:r>
          </w:p>
        </w:tc>
        <w:tc>
          <w:tcPr>
            <w:tcW w:w="3402" w:type="dxa"/>
          </w:tcPr>
          <w:p w14:paraId="7C151F19" w14:textId="77777777" w:rsidR="001D763E" w:rsidRPr="001D763E" w:rsidRDefault="001D763E" w:rsidP="001D763E">
            <w:pPr>
              <w:jc w:val="right"/>
              <w:rPr>
                <w:rFonts w:ascii="Arial" w:hAnsi="Arial" w:cs="Arial"/>
                <w:b/>
                <w:bCs/>
                <w:sz w:val="22"/>
                <w:szCs w:val="22"/>
                <w:lang w:val="mn-MN"/>
              </w:rPr>
            </w:pPr>
            <w:r w:rsidRPr="001D763E">
              <w:rPr>
                <w:rFonts w:ascii="Arial" w:hAnsi="Arial" w:cs="Arial"/>
                <w:b/>
                <w:bCs/>
                <w:sz w:val="22"/>
                <w:szCs w:val="22"/>
                <w:lang w:val="mn-MN"/>
              </w:rPr>
              <w:t>37790</w:t>
            </w:r>
          </w:p>
        </w:tc>
        <w:tc>
          <w:tcPr>
            <w:tcW w:w="2551" w:type="dxa"/>
          </w:tcPr>
          <w:p w14:paraId="5156EB5B" w14:textId="77777777" w:rsidR="001D763E" w:rsidRPr="001D763E" w:rsidRDefault="001D763E" w:rsidP="001D763E">
            <w:pPr>
              <w:jc w:val="right"/>
              <w:rPr>
                <w:rFonts w:ascii="Arial" w:hAnsi="Arial" w:cs="Arial"/>
                <w:b/>
                <w:bCs/>
                <w:sz w:val="22"/>
                <w:szCs w:val="22"/>
                <w:lang w:val="mn-MN"/>
              </w:rPr>
            </w:pPr>
            <w:r w:rsidRPr="001D763E">
              <w:rPr>
                <w:rFonts w:ascii="Arial" w:hAnsi="Arial" w:cs="Arial"/>
                <w:b/>
                <w:bCs/>
                <w:sz w:val="22"/>
                <w:szCs w:val="22"/>
                <w:lang w:val="mn-MN"/>
              </w:rPr>
              <w:t>34415</w:t>
            </w:r>
          </w:p>
        </w:tc>
      </w:tr>
    </w:tbl>
    <w:p w14:paraId="41248A85" w14:textId="77777777" w:rsidR="0062489A" w:rsidRPr="001D763E" w:rsidRDefault="0062489A" w:rsidP="001D763E">
      <w:pPr>
        <w:spacing w:after="0" w:line="240" w:lineRule="auto"/>
        <w:rPr>
          <w:rFonts w:ascii="Arial" w:hAnsi="Arial" w:cs="Arial"/>
          <w:lang w:val="mn-MN"/>
        </w:rPr>
      </w:pPr>
    </w:p>
    <w:p w14:paraId="31E2DADF" w14:textId="77777777" w:rsidR="003827E7" w:rsidRPr="001D763E" w:rsidRDefault="00D000DB" w:rsidP="001D763E">
      <w:pPr>
        <w:pStyle w:val="Bodytext40"/>
        <w:spacing w:after="0" w:line="240" w:lineRule="auto"/>
        <w:ind w:firstLine="720"/>
        <w:jc w:val="both"/>
        <w:rPr>
          <w:lang w:val="mn-MN"/>
        </w:rPr>
      </w:pPr>
      <w:r w:rsidRPr="001D763E">
        <w:rPr>
          <w:lang w:val="mn-MN"/>
        </w:rPr>
        <w:t xml:space="preserve">Мөн </w:t>
      </w:r>
      <w:r w:rsidR="00C22677" w:rsidRPr="001D763E">
        <w:rPr>
          <w:lang w:val="mn-MN"/>
        </w:rPr>
        <w:t>Монгол улсын ирг</w:t>
      </w:r>
      <w:r w:rsidRPr="001D763E">
        <w:rPr>
          <w:lang w:val="mn-MN"/>
        </w:rPr>
        <w:t>энд газар өмчлүүлэх тухай хууль</w:t>
      </w:r>
      <w:r w:rsidR="00C22677" w:rsidRPr="001D763E">
        <w:rPr>
          <w:lang w:val="mn-MN"/>
        </w:rPr>
        <w:t xml:space="preserve"> хэрэгжиж </w:t>
      </w:r>
      <w:r w:rsidR="00C22677" w:rsidRPr="001D763E">
        <w:rPr>
          <w:u w:color="FF0000"/>
          <w:lang w:val="mn-MN"/>
        </w:rPr>
        <w:t xml:space="preserve">эхэлснээс </w:t>
      </w:r>
      <w:r w:rsidR="00C22677" w:rsidRPr="001D763E">
        <w:rPr>
          <w:lang w:val="mn-MN"/>
        </w:rPr>
        <w:t xml:space="preserve">хойших </w:t>
      </w:r>
      <w:r w:rsidR="00725D2D" w:rsidRPr="001D763E">
        <w:rPr>
          <w:lang w:val="mn-MN"/>
        </w:rPr>
        <w:t xml:space="preserve">хугацаанд </w:t>
      </w:r>
      <w:r w:rsidR="00C22677" w:rsidRPr="001D763E">
        <w:rPr>
          <w:lang w:val="mn-MN"/>
        </w:rPr>
        <w:t xml:space="preserve">улсын хүн амын тоог  он тус бүрээр тодорхойлж газар өмчлөгч иргэдийн тоотой харьцуулан </w:t>
      </w:r>
      <w:r w:rsidR="00C22677" w:rsidRPr="001D763E">
        <w:rPr>
          <w:u w:color="FF0000"/>
          <w:lang w:val="mn-MN"/>
        </w:rPr>
        <w:t xml:space="preserve">үзэхэд </w:t>
      </w:r>
      <w:r w:rsidR="00C22677" w:rsidRPr="001D763E">
        <w:rPr>
          <w:lang w:val="mn-MN"/>
        </w:rPr>
        <w:t xml:space="preserve">2009 болон 2012 онуудад тодорхой хувиар буурсан </w:t>
      </w:r>
      <w:r w:rsidR="00C22677" w:rsidRPr="001D763E">
        <w:rPr>
          <w:u w:color="FF0000"/>
          <w:lang w:val="mn-MN"/>
        </w:rPr>
        <w:t xml:space="preserve">үзүүлэлт </w:t>
      </w:r>
      <w:r w:rsidR="00C22677" w:rsidRPr="001D763E">
        <w:rPr>
          <w:lang w:val="mn-MN"/>
        </w:rPr>
        <w:t xml:space="preserve">харагдаж байгаа нь газар өмчлүүлэх хугацаа дуусах үед газар өмчлөл эрчимжиж, сунгасны дараах үед нь буурч байгаа нь харагдаж байна (Хүснэгт 1, Зураг 1). </w:t>
      </w:r>
    </w:p>
    <w:p w14:paraId="66F36C95" w14:textId="77777777" w:rsidR="003827E7" w:rsidRPr="001D763E" w:rsidRDefault="003827E7" w:rsidP="001D763E">
      <w:pPr>
        <w:pStyle w:val="Bodytext40"/>
        <w:spacing w:after="0" w:line="240" w:lineRule="auto"/>
        <w:ind w:firstLine="720"/>
        <w:jc w:val="both"/>
        <w:rPr>
          <w:lang w:val="mn-MN"/>
        </w:rPr>
      </w:pPr>
    </w:p>
    <w:p w14:paraId="23998C96" w14:textId="77777777" w:rsidR="00C22677" w:rsidRPr="001D763E" w:rsidRDefault="00C22677" w:rsidP="001D763E">
      <w:pPr>
        <w:pStyle w:val="Bodytext40"/>
        <w:spacing w:after="0" w:line="240" w:lineRule="auto"/>
        <w:ind w:firstLine="720"/>
        <w:rPr>
          <w:i/>
          <w:lang w:val="mn-MN"/>
        </w:rPr>
      </w:pPr>
      <w:r w:rsidRPr="001D763E">
        <w:rPr>
          <w:i/>
          <w:color w:val="000000" w:themeColor="text1"/>
          <w:lang w:val="mn-MN"/>
        </w:rPr>
        <w:lastRenderedPageBreak/>
        <w:t>Хүснэгт 1</w:t>
      </w:r>
      <w:r w:rsidRPr="001D763E">
        <w:rPr>
          <w:i/>
          <w:lang w:val="mn-MN"/>
        </w:rPr>
        <w:t>. Хууль хэрэгжиж эхэлснээс хойш газар өмчлөлийн байдал</w:t>
      </w:r>
    </w:p>
    <w:tbl>
      <w:tblPr>
        <w:tblStyle w:val="TableGrid"/>
        <w:tblpPr w:leftFromText="180" w:rightFromText="180" w:vertAnchor="text" w:horzAnchor="margin" w:tblpXSpec="center" w:tblpY="61"/>
        <w:tblOverlap w:val="never"/>
        <w:tblW w:w="0" w:type="auto"/>
        <w:tblLook w:val="04A0" w:firstRow="1" w:lastRow="0" w:firstColumn="1" w:lastColumn="0" w:noHBand="0" w:noVBand="1"/>
      </w:tblPr>
      <w:tblGrid>
        <w:gridCol w:w="534"/>
        <w:gridCol w:w="1021"/>
        <w:gridCol w:w="2693"/>
        <w:gridCol w:w="3260"/>
        <w:gridCol w:w="1276"/>
      </w:tblGrid>
      <w:tr w:rsidR="00C22677" w:rsidRPr="001D763E" w14:paraId="27100EBB" w14:textId="77777777" w:rsidTr="001D763E">
        <w:trPr>
          <w:trHeight w:val="698"/>
        </w:trPr>
        <w:tc>
          <w:tcPr>
            <w:tcW w:w="534" w:type="dxa"/>
            <w:shd w:val="clear" w:color="auto" w:fill="B4C6E7" w:themeFill="accent5" w:themeFillTint="66"/>
            <w:vAlign w:val="center"/>
          </w:tcPr>
          <w:p w14:paraId="54B32504"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w:t>
            </w:r>
          </w:p>
        </w:tc>
        <w:tc>
          <w:tcPr>
            <w:tcW w:w="1021" w:type="dxa"/>
            <w:shd w:val="clear" w:color="auto" w:fill="B4C6E7" w:themeFill="accent5" w:themeFillTint="66"/>
            <w:vAlign w:val="center"/>
          </w:tcPr>
          <w:p w14:paraId="779FF213"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Он</w:t>
            </w:r>
          </w:p>
        </w:tc>
        <w:tc>
          <w:tcPr>
            <w:tcW w:w="2693" w:type="dxa"/>
            <w:shd w:val="clear" w:color="auto" w:fill="B4C6E7" w:themeFill="accent5" w:themeFillTint="66"/>
            <w:vAlign w:val="center"/>
          </w:tcPr>
          <w:p w14:paraId="4E16CB1F"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bCs/>
                <w:sz w:val="22"/>
                <w:szCs w:val="22"/>
                <w:u w:val="wave" w:color="FF0000"/>
                <w:lang w:val="ru-RU"/>
              </w:rPr>
              <w:t>МУ</w:t>
            </w:r>
            <w:r w:rsidRPr="001D763E">
              <w:rPr>
                <w:b/>
                <w:bCs/>
                <w:sz w:val="22"/>
                <w:szCs w:val="22"/>
                <w:lang w:val="ru-RU"/>
              </w:rPr>
              <w:t>-</w:t>
            </w:r>
            <w:r w:rsidRPr="001D763E">
              <w:rPr>
                <w:b/>
                <w:bCs/>
                <w:sz w:val="22"/>
                <w:szCs w:val="22"/>
                <w:u w:val="wave" w:color="FF0000"/>
                <w:lang w:val="ru-RU"/>
              </w:rPr>
              <w:t xml:space="preserve">ын </w:t>
            </w:r>
            <w:r w:rsidRPr="001D763E">
              <w:rPr>
                <w:b/>
                <w:bCs/>
                <w:sz w:val="22"/>
                <w:szCs w:val="22"/>
                <w:lang w:val="ru-RU"/>
              </w:rPr>
              <w:t>нийт иргэдийн тоо /он</w:t>
            </w:r>
          </w:p>
        </w:tc>
        <w:tc>
          <w:tcPr>
            <w:tcW w:w="3260" w:type="dxa"/>
            <w:shd w:val="clear" w:color="auto" w:fill="B4C6E7" w:themeFill="accent5" w:themeFillTint="66"/>
            <w:vAlign w:val="center"/>
          </w:tcPr>
          <w:p w14:paraId="5B7B46CB" w14:textId="77777777" w:rsidR="001D763E" w:rsidRDefault="00C22677" w:rsidP="001D763E">
            <w:pPr>
              <w:pStyle w:val="Bodytext40"/>
              <w:shd w:val="clear" w:color="auto" w:fill="auto"/>
              <w:spacing w:after="0" w:line="240" w:lineRule="auto"/>
              <w:ind w:firstLine="0"/>
              <w:jc w:val="center"/>
              <w:rPr>
                <w:b/>
                <w:bCs/>
                <w:sz w:val="22"/>
                <w:szCs w:val="22"/>
                <w:lang w:val="mn-MN"/>
              </w:rPr>
            </w:pPr>
            <w:r w:rsidRPr="001D763E">
              <w:rPr>
                <w:b/>
                <w:bCs/>
                <w:sz w:val="22"/>
                <w:szCs w:val="22"/>
                <w:lang w:val="mn-MN"/>
              </w:rPr>
              <w:t xml:space="preserve">Газар өмчилсөн нийт иргэдийн тоо </w:t>
            </w:r>
          </w:p>
          <w:p w14:paraId="2357AE1E" w14:textId="77777777" w:rsidR="00C22677" w:rsidRPr="001D763E" w:rsidRDefault="00C22677" w:rsidP="001D763E">
            <w:pPr>
              <w:pStyle w:val="Bodytext40"/>
              <w:shd w:val="clear" w:color="auto" w:fill="auto"/>
              <w:spacing w:after="0" w:line="240" w:lineRule="auto"/>
              <w:ind w:firstLine="0"/>
              <w:jc w:val="center"/>
              <w:rPr>
                <w:b/>
                <w:sz w:val="22"/>
                <w:szCs w:val="22"/>
              </w:rPr>
            </w:pPr>
            <w:r w:rsidRPr="001D763E">
              <w:rPr>
                <w:b/>
                <w:bCs/>
                <w:sz w:val="22"/>
                <w:szCs w:val="22"/>
                <w:lang w:val="mn-MN"/>
              </w:rPr>
              <w:t>/он тус бүрээр</w:t>
            </w:r>
            <w:r w:rsidR="001D763E">
              <w:rPr>
                <w:b/>
                <w:bCs/>
                <w:sz w:val="22"/>
                <w:szCs w:val="22"/>
              </w:rPr>
              <w:t>/</w:t>
            </w:r>
          </w:p>
        </w:tc>
        <w:tc>
          <w:tcPr>
            <w:tcW w:w="1276" w:type="dxa"/>
            <w:shd w:val="clear" w:color="auto" w:fill="B4C6E7" w:themeFill="accent5" w:themeFillTint="66"/>
          </w:tcPr>
          <w:p w14:paraId="75BF7C9A" w14:textId="77777777" w:rsidR="00C22677" w:rsidRPr="001D763E" w:rsidRDefault="00C22677" w:rsidP="001D763E">
            <w:pPr>
              <w:pStyle w:val="Bodytext40"/>
              <w:shd w:val="clear" w:color="auto" w:fill="auto"/>
              <w:spacing w:after="0" w:line="240" w:lineRule="auto"/>
              <w:ind w:firstLine="0"/>
              <w:jc w:val="center"/>
              <w:rPr>
                <w:b/>
                <w:bCs/>
                <w:sz w:val="22"/>
                <w:szCs w:val="22"/>
                <w:lang w:val="mn-MN"/>
              </w:rPr>
            </w:pPr>
          </w:p>
          <w:p w14:paraId="4E1C19A1" w14:textId="77777777" w:rsidR="00C22677" w:rsidRPr="001D763E" w:rsidRDefault="00D000DB" w:rsidP="001D763E">
            <w:pPr>
              <w:pStyle w:val="Bodytext40"/>
              <w:shd w:val="clear" w:color="auto" w:fill="auto"/>
              <w:spacing w:after="0" w:line="240" w:lineRule="auto"/>
              <w:ind w:firstLine="0"/>
              <w:jc w:val="center"/>
              <w:rPr>
                <w:b/>
                <w:bCs/>
                <w:sz w:val="22"/>
                <w:szCs w:val="22"/>
                <w:lang w:val="mn-MN"/>
              </w:rPr>
            </w:pPr>
            <w:r w:rsidRPr="001D763E">
              <w:rPr>
                <w:b/>
                <w:bCs/>
                <w:sz w:val="22"/>
                <w:szCs w:val="22"/>
                <w:lang w:val="mn-MN"/>
              </w:rPr>
              <w:t>Х</w:t>
            </w:r>
            <w:r w:rsidR="00C22677" w:rsidRPr="001D763E">
              <w:rPr>
                <w:b/>
                <w:bCs/>
                <w:sz w:val="22"/>
                <w:szCs w:val="22"/>
                <w:lang w:val="mn-MN"/>
              </w:rPr>
              <w:t>увь</w:t>
            </w:r>
          </w:p>
        </w:tc>
      </w:tr>
      <w:tr w:rsidR="00C22677" w:rsidRPr="001D763E" w14:paraId="16D6C637" w14:textId="77777777" w:rsidTr="001D763E">
        <w:trPr>
          <w:trHeight w:val="238"/>
        </w:trPr>
        <w:tc>
          <w:tcPr>
            <w:tcW w:w="534" w:type="dxa"/>
            <w:shd w:val="clear" w:color="auto" w:fill="B4C6E7" w:themeFill="accent5" w:themeFillTint="66"/>
            <w:vAlign w:val="center"/>
          </w:tcPr>
          <w:p w14:paraId="2E11DC39"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1</w:t>
            </w:r>
          </w:p>
        </w:tc>
        <w:tc>
          <w:tcPr>
            <w:tcW w:w="1021" w:type="dxa"/>
            <w:vAlign w:val="center"/>
          </w:tcPr>
          <w:p w14:paraId="7E3A4AB3" w14:textId="77777777" w:rsidR="00C22677" w:rsidRPr="001D763E" w:rsidRDefault="00C22677" w:rsidP="001D763E">
            <w:pPr>
              <w:pStyle w:val="NormalWeb"/>
              <w:spacing w:before="0" w:beforeAutospacing="0" w:after="0" w:afterAutospacing="0"/>
              <w:jc w:val="center"/>
              <w:textAlignment w:val="center"/>
              <w:rPr>
                <w:rFonts w:ascii="Arial" w:hAnsi="Arial" w:cs="Arial"/>
                <w:sz w:val="22"/>
                <w:szCs w:val="22"/>
              </w:rPr>
            </w:pPr>
            <w:r w:rsidRPr="001D763E">
              <w:rPr>
                <w:rFonts w:ascii="Arial" w:hAnsi="Arial" w:cs="Arial"/>
                <w:color w:val="000000" w:themeColor="dark1"/>
                <w:kern w:val="24"/>
                <w:sz w:val="22"/>
                <w:szCs w:val="22"/>
              </w:rPr>
              <w:t>2003</w:t>
            </w:r>
          </w:p>
        </w:tc>
        <w:tc>
          <w:tcPr>
            <w:tcW w:w="2693" w:type="dxa"/>
            <w:vAlign w:val="center"/>
          </w:tcPr>
          <w:p w14:paraId="1D50A69F"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2495091</w:t>
            </w:r>
          </w:p>
        </w:tc>
        <w:tc>
          <w:tcPr>
            <w:tcW w:w="3260" w:type="dxa"/>
            <w:vAlign w:val="center"/>
          </w:tcPr>
          <w:p w14:paraId="3A14E353"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21879</w:t>
            </w:r>
          </w:p>
        </w:tc>
        <w:tc>
          <w:tcPr>
            <w:tcW w:w="1276" w:type="dxa"/>
            <w:vAlign w:val="center"/>
          </w:tcPr>
          <w:p w14:paraId="4E61BE85"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0.9</w:t>
            </w:r>
          </w:p>
        </w:tc>
      </w:tr>
      <w:tr w:rsidR="00C22677" w:rsidRPr="001D763E" w14:paraId="727E19C7" w14:textId="77777777" w:rsidTr="001D763E">
        <w:trPr>
          <w:trHeight w:val="238"/>
        </w:trPr>
        <w:tc>
          <w:tcPr>
            <w:tcW w:w="534" w:type="dxa"/>
            <w:shd w:val="clear" w:color="auto" w:fill="B4C6E7" w:themeFill="accent5" w:themeFillTint="66"/>
            <w:vAlign w:val="center"/>
          </w:tcPr>
          <w:p w14:paraId="487EF3E9"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2</w:t>
            </w:r>
          </w:p>
        </w:tc>
        <w:tc>
          <w:tcPr>
            <w:tcW w:w="1021" w:type="dxa"/>
            <w:vAlign w:val="center"/>
          </w:tcPr>
          <w:p w14:paraId="496019DF" w14:textId="77777777" w:rsidR="00C22677" w:rsidRPr="001D763E" w:rsidRDefault="00C22677" w:rsidP="001D763E">
            <w:pPr>
              <w:pStyle w:val="NormalWeb"/>
              <w:spacing w:before="0" w:beforeAutospacing="0" w:after="0" w:afterAutospacing="0"/>
              <w:jc w:val="center"/>
              <w:textAlignment w:val="center"/>
              <w:rPr>
                <w:rFonts w:ascii="Arial" w:hAnsi="Arial" w:cs="Arial"/>
                <w:sz w:val="22"/>
                <w:szCs w:val="22"/>
              </w:rPr>
            </w:pPr>
            <w:r w:rsidRPr="001D763E">
              <w:rPr>
                <w:rFonts w:ascii="Arial" w:hAnsi="Arial" w:cs="Arial"/>
                <w:color w:val="000000" w:themeColor="dark1"/>
                <w:kern w:val="24"/>
                <w:sz w:val="22"/>
                <w:szCs w:val="22"/>
              </w:rPr>
              <w:t>2004</w:t>
            </w:r>
          </w:p>
        </w:tc>
        <w:tc>
          <w:tcPr>
            <w:tcW w:w="2693" w:type="dxa"/>
            <w:vAlign w:val="center"/>
          </w:tcPr>
          <w:p w14:paraId="06CD4CE4"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2521733</w:t>
            </w:r>
          </w:p>
        </w:tc>
        <w:tc>
          <w:tcPr>
            <w:tcW w:w="3260" w:type="dxa"/>
            <w:vAlign w:val="center"/>
          </w:tcPr>
          <w:p w14:paraId="0D0B883E"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63867</w:t>
            </w:r>
          </w:p>
        </w:tc>
        <w:tc>
          <w:tcPr>
            <w:tcW w:w="1276" w:type="dxa"/>
            <w:vAlign w:val="center"/>
          </w:tcPr>
          <w:p w14:paraId="0E767BF5"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2.5</w:t>
            </w:r>
          </w:p>
        </w:tc>
      </w:tr>
      <w:tr w:rsidR="00C22677" w:rsidRPr="001D763E" w14:paraId="65DFF864" w14:textId="77777777" w:rsidTr="001D763E">
        <w:trPr>
          <w:trHeight w:val="238"/>
        </w:trPr>
        <w:tc>
          <w:tcPr>
            <w:tcW w:w="534" w:type="dxa"/>
            <w:shd w:val="clear" w:color="auto" w:fill="B4C6E7" w:themeFill="accent5" w:themeFillTint="66"/>
            <w:vAlign w:val="center"/>
          </w:tcPr>
          <w:p w14:paraId="6AAFD4D6"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3</w:t>
            </w:r>
          </w:p>
        </w:tc>
        <w:tc>
          <w:tcPr>
            <w:tcW w:w="1021" w:type="dxa"/>
            <w:vAlign w:val="center"/>
          </w:tcPr>
          <w:p w14:paraId="76850528" w14:textId="77777777" w:rsidR="00C22677" w:rsidRPr="001D763E" w:rsidRDefault="00C22677" w:rsidP="001D763E">
            <w:pPr>
              <w:pStyle w:val="NormalWeb"/>
              <w:spacing w:before="0" w:beforeAutospacing="0" w:after="0" w:afterAutospacing="0"/>
              <w:jc w:val="center"/>
              <w:textAlignment w:val="center"/>
              <w:rPr>
                <w:rFonts w:ascii="Arial" w:hAnsi="Arial" w:cs="Arial"/>
                <w:sz w:val="22"/>
                <w:szCs w:val="22"/>
              </w:rPr>
            </w:pPr>
            <w:r w:rsidRPr="001D763E">
              <w:rPr>
                <w:rFonts w:ascii="Arial" w:hAnsi="Arial" w:cs="Arial"/>
                <w:color w:val="000000" w:themeColor="dark1"/>
                <w:kern w:val="24"/>
                <w:sz w:val="22"/>
                <w:szCs w:val="22"/>
              </w:rPr>
              <w:t>2005</w:t>
            </w:r>
          </w:p>
        </w:tc>
        <w:tc>
          <w:tcPr>
            <w:tcW w:w="2693" w:type="dxa"/>
            <w:vAlign w:val="center"/>
          </w:tcPr>
          <w:p w14:paraId="6823D38E"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2551081</w:t>
            </w:r>
          </w:p>
        </w:tc>
        <w:tc>
          <w:tcPr>
            <w:tcW w:w="3260" w:type="dxa"/>
            <w:vAlign w:val="center"/>
          </w:tcPr>
          <w:p w14:paraId="4177CA86"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135077</w:t>
            </w:r>
          </w:p>
        </w:tc>
        <w:tc>
          <w:tcPr>
            <w:tcW w:w="1276" w:type="dxa"/>
            <w:vAlign w:val="center"/>
          </w:tcPr>
          <w:p w14:paraId="2BA14BA6"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5.3</w:t>
            </w:r>
          </w:p>
        </w:tc>
      </w:tr>
      <w:tr w:rsidR="00C22677" w:rsidRPr="001D763E" w14:paraId="1316BF19" w14:textId="77777777" w:rsidTr="001D763E">
        <w:trPr>
          <w:trHeight w:val="238"/>
        </w:trPr>
        <w:tc>
          <w:tcPr>
            <w:tcW w:w="534" w:type="dxa"/>
            <w:shd w:val="clear" w:color="auto" w:fill="B4C6E7" w:themeFill="accent5" w:themeFillTint="66"/>
            <w:vAlign w:val="center"/>
          </w:tcPr>
          <w:p w14:paraId="5C491368"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4</w:t>
            </w:r>
          </w:p>
        </w:tc>
        <w:tc>
          <w:tcPr>
            <w:tcW w:w="1021" w:type="dxa"/>
            <w:vAlign w:val="center"/>
          </w:tcPr>
          <w:p w14:paraId="7A7A5904" w14:textId="77777777" w:rsidR="00C22677" w:rsidRPr="001D763E" w:rsidRDefault="00C22677" w:rsidP="001D763E">
            <w:pPr>
              <w:pStyle w:val="NormalWeb"/>
              <w:spacing w:before="0" w:beforeAutospacing="0" w:after="0" w:afterAutospacing="0"/>
              <w:jc w:val="center"/>
              <w:textAlignment w:val="center"/>
              <w:rPr>
                <w:rFonts w:ascii="Arial" w:hAnsi="Arial" w:cs="Arial"/>
                <w:sz w:val="22"/>
                <w:szCs w:val="22"/>
              </w:rPr>
            </w:pPr>
            <w:r w:rsidRPr="001D763E">
              <w:rPr>
                <w:rFonts w:ascii="Arial" w:hAnsi="Arial" w:cs="Arial"/>
                <w:color w:val="000000" w:themeColor="dark1"/>
                <w:kern w:val="24"/>
                <w:sz w:val="22"/>
                <w:szCs w:val="22"/>
              </w:rPr>
              <w:t>2006</w:t>
            </w:r>
          </w:p>
        </w:tc>
        <w:tc>
          <w:tcPr>
            <w:tcW w:w="2693" w:type="dxa"/>
            <w:vAlign w:val="center"/>
          </w:tcPr>
          <w:p w14:paraId="42B5DF4C"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2583254</w:t>
            </w:r>
          </w:p>
        </w:tc>
        <w:tc>
          <w:tcPr>
            <w:tcW w:w="3260" w:type="dxa"/>
            <w:vAlign w:val="center"/>
          </w:tcPr>
          <w:p w14:paraId="56442F5D"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152164</w:t>
            </w:r>
          </w:p>
        </w:tc>
        <w:tc>
          <w:tcPr>
            <w:tcW w:w="1276" w:type="dxa"/>
            <w:vAlign w:val="center"/>
          </w:tcPr>
          <w:p w14:paraId="10D9EAF0"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5.9</w:t>
            </w:r>
          </w:p>
        </w:tc>
      </w:tr>
      <w:tr w:rsidR="00C22677" w:rsidRPr="001D763E" w14:paraId="6796AAD7" w14:textId="77777777" w:rsidTr="001D763E">
        <w:trPr>
          <w:trHeight w:val="238"/>
        </w:trPr>
        <w:tc>
          <w:tcPr>
            <w:tcW w:w="534" w:type="dxa"/>
            <w:shd w:val="clear" w:color="auto" w:fill="B4C6E7" w:themeFill="accent5" w:themeFillTint="66"/>
            <w:vAlign w:val="center"/>
          </w:tcPr>
          <w:p w14:paraId="6AADE79D"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5</w:t>
            </w:r>
          </w:p>
        </w:tc>
        <w:tc>
          <w:tcPr>
            <w:tcW w:w="1021" w:type="dxa"/>
            <w:vAlign w:val="center"/>
          </w:tcPr>
          <w:p w14:paraId="2C9B6174" w14:textId="77777777" w:rsidR="00C22677" w:rsidRPr="001D763E" w:rsidRDefault="00C22677" w:rsidP="001D763E">
            <w:pPr>
              <w:pStyle w:val="NormalWeb"/>
              <w:spacing w:before="0" w:beforeAutospacing="0" w:after="0" w:afterAutospacing="0"/>
              <w:jc w:val="center"/>
              <w:textAlignment w:val="center"/>
              <w:rPr>
                <w:rFonts w:ascii="Arial" w:hAnsi="Arial" w:cs="Arial"/>
                <w:sz w:val="22"/>
                <w:szCs w:val="22"/>
              </w:rPr>
            </w:pPr>
            <w:r w:rsidRPr="001D763E">
              <w:rPr>
                <w:rFonts w:ascii="Arial" w:hAnsi="Arial" w:cs="Arial"/>
                <w:color w:val="000000" w:themeColor="dark1"/>
                <w:kern w:val="24"/>
                <w:sz w:val="22"/>
                <w:szCs w:val="22"/>
              </w:rPr>
              <w:t>2007</w:t>
            </w:r>
          </w:p>
        </w:tc>
        <w:tc>
          <w:tcPr>
            <w:tcW w:w="2693" w:type="dxa"/>
            <w:vAlign w:val="center"/>
          </w:tcPr>
          <w:p w14:paraId="5FF67CCD"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2620446</w:t>
            </w:r>
          </w:p>
        </w:tc>
        <w:tc>
          <w:tcPr>
            <w:tcW w:w="3260" w:type="dxa"/>
            <w:vAlign w:val="center"/>
          </w:tcPr>
          <w:p w14:paraId="0E1EA043"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174016</w:t>
            </w:r>
          </w:p>
        </w:tc>
        <w:tc>
          <w:tcPr>
            <w:tcW w:w="1276" w:type="dxa"/>
            <w:vAlign w:val="center"/>
          </w:tcPr>
          <w:p w14:paraId="47F6F15F"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color w:val="000000" w:themeColor="dark1"/>
                <w:kern w:val="24"/>
                <w:sz w:val="22"/>
                <w:szCs w:val="22"/>
              </w:rPr>
              <w:t>6.6</w:t>
            </w:r>
          </w:p>
        </w:tc>
      </w:tr>
      <w:tr w:rsidR="00C22677" w:rsidRPr="001D763E" w14:paraId="581F2BA1" w14:textId="77777777" w:rsidTr="001D763E">
        <w:trPr>
          <w:trHeight w:val="238"/>
        </w:trPr>
        <w:tc>
          <w:tcPr>
            <w:tcW w:w="534" w:type="dxa"/>
            <w:shd w:val="clear" w:color="auto" w:fill="B4C6E7" w:themeFill="accent5" w:themeFillTint="66"/>
            <w:vAlign w:val="center"/>
          </w:tcPr>
          <w:p w14:paraId="1A24F870"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6</w:t>
            </w:r>
          </w:p>
        </w:tc>
        <w:tc>
          <w:tcPr>
            <w:tcW w:w="1021" w:type="dxa"/>
            <w:vAlign w:val="center"/>
          </w:tcPr>
          <w:p w14:paraId="175B9D9B" w14:textId="77777777" w:rsidR="00C22677" w:rsidRPr="001D763E" w:rsidRDefault="00C22677" w:rsidP="001D763E">
            <w:pPr>
              <w:pStyle w:val="NormalWeb"/>
              <w:spacing w:before="0" w:beforeAutospacing="0" w:after="0" w:afterAutospacing="0"/>
              <w:jc w:val="center"/>
              <w:textAlignment w:val="center"/>
              <w:rPr>
                <w:rFonts w:ascii="Arial" w:hAnsi="Arial" w:cs="Arial"/>
                <w:sz w:val="22"/>
                <w:szCs w:val="22"/>
              </w:rPr>
            </w:pPr>
            <w:r w:rsidRPr="001D763E">
              <w:rPr>
                <w:rFonts w:ascii="Arial" w:hAnsi="Arial" w:cs="Arial"/>
                <w:kern w:val="24"/>
                <w:sz w:val="22"/>
                <w:szCs w:val="22"/>
              </w:rPr>
              <w:t>2008</w:t>
            </w:r>
          </w:p>
        </w:tc>
        <w:tc>
          <w:tcPr>
            <w:tcW w:w="2693" w:type="dxa"/>
            <w:vAlign w:val="center"/>
          </w:tcPr>
          <w:p w14:paraId="30BA10A3"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2665955</w:t>
            </w:r>
          </w:p>
        </w:tc>
        <w:tc>
          <w:tcPr>
            <w:tcW w:w="3260" w:type="dxa"/>
            <w:vAlign w:val="center"/>
          </w:tcPr>
          <w:p w14:paraId="6D1D0212"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222094</w:t>
            </w:r>
          </w:p>
        </w:tc>
        <w:tc>
          <w:tcPr>
            <w:tcW w:w="1276" w:type="dxa"/>
            <w:vAlign w:val="center"/>
          </w:tcPr>
          <w:p w14:paraId="0CE569F9"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8.3</w:t>
            </w:r>
          </w:p>
        </w:tc>
      </w:tr>
      <w:tr w:rsidR="00C22677" w:rsidRPr="001D763E" w14:paraId="1F363D26" w14:textId="77777777" w:rsidTr="001D763E">
        <w:trPr>
          <w:trHeight w:val="238"/>
        </w:trPr>
        <w:tc>
          <w:tcPr>
            <w:tcW w:w="534" w:type="dxa"/>
            <w:shd w:val="clear" w:color="auto" w:fill="B4C6E7" w:themeFill="accent5" w:themeFillTint="66"/>
            <w:vAlign w:val="center"/>
          </w:tcPr>
          <w:p w14:paraId="3ED9A5D7"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7</w:t>
            </w:r>
          </w:p>
        </w:tc>
        <w:tc>
          <w:tcPr>
            <w:tcW w:w="1021" w:type="dxa"/>
            <w:vAlign w:val="center"/>
          </w:tcPr>
          <w:p w14:paraId="3EBC0797" w14:textId="77777777" w:rsidR="00C22677" w:rsidRPr="001D763E" w:rsidRDefault="00C22677" w:rsidP="001D763E">
            <w:pPr>
              <w:pStyle w:val="NormalWeb"/>
              <w:spacing w:before="0" w:beforeAutospacing="0" w:after="0" w:afterAutospacing="0"/>
              <w:jc w:val="center"/>
              <w:textAlignment w:val="center"/>
              <w:rPr>
                <w:rFonts w:ascii="Arial" w:hAnsi="Arial" w:cs="Arial"/>
                <w:sz w:val="22"/>
                <w:szCs w:val="22"/>
              </w:rPr>
            </w:pPr>
            <w:r w:rsidRPr="001D763E">
              <w:rPr>
                <w:rFonts w:ascii="Arial" w:hAnsi="Arial" w:cs="Arial"/>
                <w:kern w:val="24"/>
                <w:sz w:val="22"/>
                <w:szCs w:val="22"/>
              </w:rPr>
              <w:t>2009</w:t>
            </w:r>
          </w:p>
        </w:tc>
        <w:tc>
          <w:tcPr>
            <w:tcW w:w="2693" w:type="dxa"/>
            <w:vAlign w:val="center"/>
          </w:tcPr>
          <w:p w14:paraId="4E7C0791"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2</w:t>
            </w:r>
            <w:r w:rsidRPr="001D763E">
              <w:rPr>
                <w:rFonts w:ascii="Arial" w:hAnsi="Arial" w:cs="Arial"/>
                <w:kern w:val="24"/>
                <w:sz w:val="22"/>
                <w:szCs w:val="22"/>
                <w:lang w:val="mn-MN"/>
              </w:rPr>
              <w:t>7</w:t>
            </w:r>
            <w:r w:rsidRPr="001D763E">
              <w:rPr>
                <w:rFonts w:ascii="Arial" w:hAnsi="Arial" w:cs="Arial"/>
                <w:kern w:val="24"/>
                <w:sz w:val="22"/>
                <w:szCs w:val="22"/>
              </w:rPr>
              <w:t>16275</w:t>
            </w:r>
          </w:p>
        </w:tc>
        <w:tc>
          <w:tcPr>
            <w:tcW w:w="3260" w:type="dxa"/>
            <w:vAlign w:val="center"/>
          </w:tcPr>
          <w:p w14:paraId="073B2C1B"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203043</w:t>
            </w:r>
          </w:p>
        </w:tc>
        <w:tc>
          <w:tcPr>
            <w:tcW w:w="1276" w:type="dxa"/>
            <w:vAlign w:val="center"/>
          </w:tcPr>
          <w:p w14:paraId="0417C6E7"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lang w:val="mn-MN"/>
              </w:rPr>
              <w:t>7.5</w:t>
            </w:r>
          </w:p>
        </w:tc>
      </w:tr>
      <w:tr w:rsidR="00C22677" w:rsidRPr="001D763E" w14:paraId="4DFDD46B" w14:textId="77777777" w:rsidTr="001D763E">
        <w:trPr>
          <w:trHeight w:val="238"/>
        </w:trPr>
        <w:tc>
          <w:tcPr>
            <w:tcW w:w="534" w:type="dxa"/>
            <w:shd w:val="clear" w:color="auto" w:fill="B4C6E7" w:themeFill="accent5" w:themeFillTint="66"/>
            <w:vAlign w:val="center"/>
          </w:tcPr>
          <w:p w14:paraId="7ED49B3D"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8</w:t>
            </w:r>
          </w:p>
        </w:tc>
        <w:tc>
          <w:tcPr>
            <w:tcW w:w="1021" w:type="dxa"/>
            <w:vAlign w:val="center"/>
          </w:tcPr>
          <w:p w14:paraId="3D547B75" w14:textId="77777777" w:rsidR="00C22677" w:rsidRPr="001D763E" w:rsidRDefault="00C22677" w:rsidP="001D763E">
            <w:pPr>
              <w:pStyle w:val="NormalWeb"/>
              <w:spacing w:before="0" w:beforeAutospacing="0" w:after="0" w:afterAutospacing="0"/>
              <w:jc w:val="center"/>
              <w:textAlignment w:val="center"/>
              <w:rPr>
                <w:rFonts w:ascii="Arial" w:hAnsi="Arial" w:cs="Arial"/>
                <w:sz w:val="22"/>
                <w:szCs w:val="22"/>
              </w:rPr>
            </w:pPr>
            <w:r w:rsidRPr="001D763E">
              <w:rPr>
                <w:rFonts w:ascii="Arial" w:hAnsi="Arial" w:cs="Arial"/>
                <w:kern w:val="24"/>
                <w:sz w:val="22"/>
                <w:szCs w:val="22"/>
              </w:rPr>
              <w:t>2010</w:t>
            </w:r>
          </w:p>
        </w:tc>
        <w:tc>
          <w:tcPr>
            <w:tcW w:w="2693" w:type="dxa"/>
            <w:vAlign w:val="center"/>
          </w:tcPr>
          <w:p w14:paraId="6D10FA90"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2760968</w:t>
            </w:r>
          </w:p>
        </w:tc>
        <w:tc>
          <w:tcPr>
            <w:tcW w:w="3260" w:type="dxa"/>
            <w:vAlign w:val="center"/>
          </w:tcPr>
          <w:p w14:paraId="3F6955F5"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255749</w:t>
            </w:r>
          </w:p>
        </w:tc>
        <w:tc>
          <w:tcPr>
            <w:tcW w:w="1276" w:type="dxa"/>
            <w:vAlign w:val="center"/>
          </w:tcPr>
          <w:p w14:paraId="4713645B"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9.3</w:t>
            </w:r>
          </w:p>
        </w:tc>
      </w:tr>
      <w:tr w:rsidR="00C22677" w:rsidRPr="001D763E" w14:paraId="6BA495F7" w14:textId="77777777" w:rsidTr="001D763E">
        <w:trPr>
          <w:trHeight w:val="238"/>
        </w:trPr>
        <w:tc>
          <w:tcPr>
            <w:tcW w:w="534" w:type="dxa"/>
            <w:shd w:val="clear" w:color="auto" w:fill="B4C6E7" w:themeFill="accent5" w:themeFillTint="66"/>
            <w:vAlign w:val="center"/>
          </w:tcPr>
          <w:p w14:paraId="1DCAF327"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9</w:t>
            </w:r>
          </w:p>
        </w:tc>
        <w:tc>
          <w:tcPr>
            <w:tcW w:w="1021" w:type="dxa"/>
            <w:vAlign w:val="center"/>
          </w:tcPr>
          <w:p w14:paraId="0DDED053" w14:textId="77777777" w:rsidR="00C22677" w:rsidRPr="001D763E" w:rsidRDefault="00C22677" w:rsidP="001D763E">
            <w:pPr>
              <w:pStyle w:val="NormalWeb"/>
              <w:spacing w:before="0" w:beforeAutospacing="0" w:after="0" w:afterAutospacing="0"/>
              <w:jc w:val="center"/>
              <w:textAlignment w:val="center"/>
              <w:rPr>
                <w:rFonts w:ascii="Arial" w:hAnsi="Arial" w:cs="Arial"/>
                <w:sz w:val="22"/>
                <w:szCs w:val="22"/>
              </w:rPr>
            </w:pPr>
            <w:r w:rsidRPr="001D763E">
              <w:rPr>
                <w:rFonts w:ascii="Arial" w:hAnsi="Arial" w:cs="Arial"/>
                <w:kern w:val="24"/>
                <w:sz w:val="22"/>
                <w:szCs w:val="22"/>
              </w:rPr>
              <w:t>2011</w:t>
            </w:r>
          </w:p>
        </w:tc>
        <w:tc>
          <w:tcPr>
            <w:tcW w:w="2693" w:type="dxa"/>
            <w:vAlign w:val="center"/>
          </w:tcPr>
          <w:p w14:paraId="37EAB9A0"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2811666</w:t>
            </w:r>
          </w:p>
        </w:tc>
        <w:tc>
          <w:tcPr>
            <w:tcW w:w="3260" w:type="dxa"/>
            <w:vAlign w:val="center"/>
          </w:tcPr>
          <w:p w14:paraId="42DFEED0"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255747</w:t>
            </w:r>
          </w:p>
        </w:tc>
        <w:tc>
          <w:tcPr>
            <w:tcW w:w="1276" w:type="dxa"/>
            <w:vAlign w:val="center"/>
          </w:tcPr>
          <w:p w14:paraId="23D98A8A"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9.1</w:t>
            </w:r>
          </w:p>
        </w:tc>
      </w:tr>
      <w:tr w:rsidR="00C22677" w:rsidRPr="001D763E" w14:paraId="5B5B5FB1" w14:textId="77777777" w:rsidTr="001D763E">
        <w:trPr>
          <w:trHeight w:val="238"/>
        </w:trPr>
        <w:tc>
          <w:tcPr>
            <w:tcW w:w="534" w:type="dxa"/>
            <w:shd w:val="clear" w:color="auto" w:fill="B4C6E7" w:themeFill="accent5" w:themeFillTint="66"/>
            <w:vAlign w:val="center"/>
          </w:tcPr>
          <w:p w14:paraId="241A09A9"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10</w:t>
            </w:r>
          </w:p>
        </w:tc>
        <w:tc>
          <w:tcPr>
            <w:tcW w:w="1021" w:type="dxa"/>
            <w:vAlign w:val="center"/>
          </w:tcPr>
          <w:p w14:paraId="15F165A6" w14:textId="77777777" w:rsidR="00C22677" w:rsidRPr="001D763E" w:rsidRDefault="00C22677" w:rsidP="001D763E">
            <w:pPr>
              <w:pStyle w:val="NormalWeb"/>
              <w:spacing w:before="0" w:beforeAutospacing="0" w:after="0" w:afterAutospacing="0"/>
              <w:jc w:val="center"/>
              <w:textAlignment w:val="center"/>
              <w:rPr>
                <w:rFonts w:ascii="Arial" w:hAnsi="Arial" w:cs="Arial"/>
                <w:sz w:val="22"/>
                <w:szCs w:val="22"/>
              </w:rPr>
            </w:pPr>
            <w:r w:rsidRPr="001D763E">
              <w:rPr>
                <w:rFonts w:ascii="Arial" w:hAnsi="Arial" w:cs="Arial"/>
                <w:kern w:val="24"/>
                <w:sz w:val="22"/>
                <w:szCs w:val="22"/>
              </w:rPr>
              <w:t>2012</w:t>
            </w:r>
          </w:p>
        </w:tc>
        <w:tc>
          <w:tcPr>
            <w:tcW w:w="2693" w:type="dxa"/>
            <w:vAlign w:val="center"/>
          </w:tcPr>
          <w:p w14:paraId="68D54F31"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2867744</w:t>
            </w:r>
          </w:p>
        </w:tc>
        <w:tc>
          <w:tcPr>
            <w:tcW w:w="3260" w:type="dxa"/>
            <w:vAlign w:val="center"/>
          </w:tcPr>
          <w:p w14:paraId="5A4C0C5A"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330240</w:t>
            </w:r>
          </w:p>
        </w:tc>
        <w:tc>
          <w:tcPr>
            <w:tcW w:w="1276" w:type="dxa"/>
            <w:vAlign w:val="center"/>
          </w:tcPr>
          <w:p w14:paraId="3282B4B5"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11.5</w:t>
            </w:r>
          </w:p>
        </w:tc>
      </w:tr>
      <w:tr w:rsidR="00C22677" w:rsidRPr="001D763E" w14:paraId="0A07B091" w14:textId="77777777" w:rsidTr="001D763E">
        <w:trPr>
          <w:trHeight w:val="238"/>
        </w:trPr>
        <w:tc>
          <w:tcPr>
            <w:tcW w:w="534" w:type="dxa"/>
            <w:shd w:val="clear" w:color="auto" w:fill="B4C6E7" w:themeFill="accent5" w:themeFillTint="66"/>
            <w:vAlign w:val="center"/>
          </w:tcPr>
          <w:p w14:paraId="5B72DE45"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11</w:t>
            </w:r>
          </w:p>
        </w:tc>
        <w:tc>
          <w:tcPr>
            <w:tcW w:w="1021" w:type="dxa"/>
            <w:vAlign w:val="center"/>
          </w:tcPr>
          <w:p w14:paraId="60C5D628" w14:textId="77777777" w:rsidR="00C22677" w:rsidRPr="001D763E" w:rsidRDefault="00C22677" w:rsidP="001D763E">
            <w:pPr>
              <w:pStyle w:val="NormalWeb"/>
              <w:spacing w:before="0" w:beforeAutospacing="0" w:after="0" w:afterAutospacing="0"/>
              <w:jc w:val="center"/>
              <w:textAlignment w:val="center"/>
              <w:rPr>
                <w:rFonts w:ascii="Arial" w:hAnsi="Arial" w:cs="Arial"/>
                <w:sz w:val="22"/>
                <w:szCs w:val="22"/>
              </w:rPr>
            </w:pPr>
            <w:r w:rsidRPr="001D763E">
              <w:rPr>
                <w:rFonts w:ascii="Arial" w:hAnsi="Arial" w:cs="Arial"/>
                <w:kern w:val="24"/>
                <w:sz w:val="22"/>
                <w:szCs w:val="22"/>
              </w:rPr>
              <w:t>2013</w:t>
            </w:r>
          </w:p>
        </w:tc>
        <w:tc>
          <w:tcPr>
            <w:tcW w:w="2693" w:type="dxa"/>
            <w:vAlign w:val="center"/>
          </w:tcPr>
          <w:p w14:paraId="20B59540"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2930277</w:t>
            </w:r>
          </w:p>
        </w:tc>
        <w:tc>
          <w:tcPr>
            <w:tcW w:w="3260" w:type="dxa"/>
            <w:vAlign w:val="center"/>
          </w:tcPr>
          <w:p w14:paraId="712B6E1F"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371978</w:t>
            </w:r>
          </w:p>
        </w:tc>
        <w:tc>
          <w:tcPr>
            <w:tcW w:w="1276" w:type="dxa"/>
            <w:vAlign w:val="center"/>
          </w:tcPr>
          <w:p w14:paraId="2A2C8C1B"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12.7</w:t>
            </w:r>
          </w:p>
        </w:tc>
      </w:tr>
      <w:tr w:rsidR="00C22677" w:rsidRPr="001D763E" w14:paraId="38AEAE3E" w14:textId="77777777" w:rsidTr="001D763E">
        <w:trPr>
          <w:trHeight w:val="251"/>
        </w:trPr>
        <w:tc>
          <w:tcPr>
            <w:tcW w:w="534" w:type="dxa"/>
            <w:shd w:val="clear" w:color="auto" w:fill="B4C6E7" w:themeFill="accent5" w:themeFillTint="66"/>
            <w:vAlign w:val="center"/>
          </w:tcPr>
          <w:p w14:paraId="640D6C76"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12</w:t>
            </w:r>
          </w:p>
        </w:tc>
        <w:tc>
          <w:tcPr>
            <w:tcW w:w="1021" w:type="dxa"/>
            <w:vAlign w:val="center"/>
          </w:tcPr>
          <w:p w14:paraId="7206D723" w14:textId="77777777" w:rsidR="00C22677" w:rsidRPr="001D763E" w:rsidRDefault="00C22677" w:rsidP="001D763E">
            <w:pPr>
              <w:pStyle w:val="NormalWeb"/>
              <w:spacing w:before="0" w:beforeAutospacing="0" w:after="0" w:afterAutospacing="0"/>
              <w:jc w:val="center"/>
              <w:textAlignment w:val="center"/>
              <w:rPr>
                <w:rFonts w:ascii="Arial" w:hAnsi="Arial" w:cs="Arial"/>
                <w:sz w:val="22"/>
                <w:szCs w:val="22"/>
              </w:rPr>
            </w:pPr>
            <w:r w:rsidRPr="001D763E">
              <w:rPr>
                <w:rFonts w:ascii="Arial" w:hAnsi="Arial" w:cs="Arial"/>
                <w:kern w:val="24"/>
                <w:sz w:val="22"/>
                <w:szCs w:val="22"/>
              </w:rPr>
              <w:t>2014</w:t>
            </w:r>
          </w:p>
        </w:tc>
        <w:tc>
          <w:tcPr>
            <w:tcW w:w="2693" w:type="dxa"/>
            <w:vAlign w:val="center"/>
          </w:tcPr>
          <w:p w14:paraId="0B78459D"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2995949</w:t>
            </w:r>
          </w:p>
        </w:tc>
        <w:tc>
          <w:tcPr>
            <w:tcW w:w="3260" w:type="dxa"/>
            <w:vAlign w:val="center"/>
          </w:tcPr>
          <w:p w14:paraId="20136118"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418671</w:t>
            </w:r>
          </w:p>
        </w:tc>
        <w:tc>
          <w:tcPr>
            <w:tcW w:w="1276" w:type="dxa"/>
            <w:vAlign w:val="center"/>
          </w:tcPr>
          <w:p w14:paraId="22808D05"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14.0</w:t>
            </w:r>
          </w:p>
        </w:tc>
      </w:tr>
      <w:tr w:rsidR="00C22677" w:rsidRPr="001D763E" w14:paraId="6B63C7E1" w14:textId="77777777" w:rsidTr="001D763E">
        <w:trPr>
          <w:trHeight w:val="238"/>
        </w:trPr>
        <w:tc>
          <w:tcPr>
            <w:tcW w:w="534" w:type="dxa"/>
            <w:shd w:val="clear" w:color="auto" w:fill="B4C6E7" w:themeFill="accent5" w:themeFillTint="66"/>
            <w:vAlign w:val="center"/>
          </w:tcPr>
          <w:p w14:paraId="205F478F"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13</w:t>
            </w:r>
          </w:p>
        </w:tc>
        <w:tc>
          <w:tcPr>
            <w:tcW w:w="1021" w:type="dxa"/>
            <w:vAlign w:val="center"/>
          </w:tcPr>
          <w:p w14:paraId="0248F3EC" w14:textId="77777777" w:rsidR="00C22677" w:rsidRPr="001D763E" w:rsidRDefault="00C22677" w:rsidP="001D763E">
            <w:pPr>
              <w:pStyle w:val="NormalWeb"/>
              <w:spacing w:before="0" w:beforeAutospacing="0" w:after="0" w:afterAutospacing="0"/>
              <w:jc w:val="center"/>
              <w:textAlignment w:val="center"/>
              <w:rPr>
                <w:rFonts w:ascii="Arial" w:hAnsi="Arial" w:cs="Arial"/>
                <w:sz w:val="22"/>
                <w:szCs w:val="22"/>
              </w:rPr>
            </w:pPr>
            <w:r w:rsidRPr="001D763E">
              <w:rPr>
                <w:rFonts w:ascii="Arial" w:hAnsi="Arial" w:cs="Arial"/>
                <w:kern w:val="24"/>
                <w:sz w:val="22"/>
                <w:szCs w:val="22"/>
              </w:rPr>
              <w:t>2015</w:t>
            </w:r>
          </w:p>
        </w:tc>
        <w:tc>
          <w:tcPr>
            <w:tcW w:w="2693" w:type="dxa"/>
            <w:vAlign w:val="center"/>
          </w:tcPr>
          <w:p w14:paraId="43C25656"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3057778</w:t>
            </w:r>
          </w:p>
        </w:tc>
        <w:tc>
          <w:tcPr>
            <w:tcW w:w="3260" w:type="dxa"/>
            <w:vAlign w:val="center"/>
          </w:tcPr>
          <w:p w14:paraId="11770487"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446004</w:t>
            </w:r>
          </w:p>
        </w:tc>
        <w:tc>
          <w:tcPr>
            <w:tcW w:w="1276" w:type="dxa"/>
            <w:vAlign w:val="center"/>
          </w:tcPr>
          <w:p w14:paraId="1DF56D03"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14.6</w:t>
            </w:r>
          </w:p>
        </w:tc>
      </w:tr>
      <w:tr w:rsidR="00C22677" w:rsidRPr="001D763E" w14:paraId="2E780620" w14:textId="77777777" w:rsidTr="001D763E">
        <w:trPr>
          <w:trHeight w:val="238"/>
        </w:trPr>
        <w:tc>
          <w:tcPr>
            <w:tcW w:w="534" w:type="dxa"/>
            <w:shd w:val="clear" w:color="auto" w:fill="B4C6E7" w:themeFill="accent5" w:themeFillTint="66"/>
            <w:vAlign w:val="center"/>
          </w:tcPr>
          <w:p w14:paraId="6DF800FD" w14:textId="77777777" w:rsidR="00C22677" w:rsidRPr="001D763E" w:rsidRDefault="00C2267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14</w:t>
            </w:r>
          </w:p>
        </w:tc>
        <w:tc>
          <w:tcPr>
            <w:tcW w:w="1021" w:type="dxa"/>
            <w:vAlign w:val="center"/>
          </w:tcPr>
          <w:p w14:paraId="5E4AECA9" w14:textId="77777777" w:rsidR="00C22677" w:rsidRPr="001D763E" w:rsidRDefault="00C22677" w:rsidP="001D763E">
            <w:pPr>
              <w:pStyle w:val="NormalWeb"/>
              <w:spacing w:before="0" w:beforeAutospacing="0" w:after="0" w:afterAutospacing="0"/>
              <w:jc w:val="center"/>
              <w:textAlignment w:val="center"/>
              <w:rPr>
                <w:rFonts w:ascii="Arial" w:hAnsi="Arial" w:cs="Arial"/>
                <w:sz w:val="22"/>
                <w:szCs w:val="22"/>
              </w:rPr>
            </w:pPr>
            <w:r w:rsidRPr="001D763E">
              <w:rPr>
                <w:rFonts w:ascii="Arial" w:hAnsi="Arial" w:cs="Arial"/>
                <w:kern w:val="24"/>
                <w:sz w:val="22"/>
                <w:szCs w:val="22"/>
              </w:rPr>
              <w:t>2016</w:t>
            </w:r>
          </w:p>
        </w:tc>
        <w:tc>
          <w:tcPr>
            <w:tcW w:w="2693" w:type="dxa"/>
            <w:vAlign w:val="center"/>
          </w:tcPr>
          <w:p w14:paraId="7B65E7E2"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3119935</w:t>
            </w:r>
          </w:p>
        </w:tc>
        <w:tc>
          <w:tcPr>
            <w:tcW w:w="3260" w:type="dxa"/>
            <w:vAlign w:val="center"/>
          </w:tcPr>
          <w:p w14:paraId="0F7DB6CD"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537321</w:t>
            </w:r>
          </w:p>
        </w:tc>
        <w:tc>
          <w:tcPr>
            <w:tcW w:w="1276" w:type="dxa"/>
            <w:vAlign w:val="center"/>
          </w:tcPr>
          <w:p w14:paraId="64DA86F3" w14:textId="77777777" w:rsidR="00C22677" w:rsidRPr="001D763E" w:rsidRDefault="00C22677" w:rsidP="001D763E">
            <w:pPr>
              <w:pStyle w:val="NormalWeb"/>
              <w:spacing w:before="0" w:beforeAutospacing="0" w:after="0" w:afterAutospacing="0"/>
              <w:jc w:val="right"/>
              <w:textAlignment w:val="center"/>
              <w:rPr>
                <w:rFonts w:ascii="Arial" w:hAnsi="Arial" w:cs="Arial"/>
                <w:sz w:val="22"/>
                <w:szCs w:val="22"/>
              </w:rPr>
            </w:pPr>
            <w:r w:rsidRPr="001D763E">
              <w:rPr>
                <w:rFonts w:ascii="Arial" w:hAnsi="Arial" w:cs="Arial"/>
                <w:kern w:val="24"/>
                <w:sz w:val="22"/>
                <w:szCs w:val="22"/>
              </w:rPr>
              <w:t>17.2</w:t>
            </w:r>
          </w:p>
        </w:tc>
      </w:tr>
      <w:tr w:rsidR="00E71C57" w:rsidRPr="001D763E" w14:paraId="3A7C766A" w14:textId="77777777" w:rsidTr="001D763E">
        <w:trPr>
          <w:trHeight w:val="238"/>
        </w:trPr>
        <w:tc>
          <w:tcPr>
            <w:tcW w:w="534" w:type="dxa"/>
            <w:shd w:val="clear" w:color="auto" w:fill="B4C6E7" w:themeFill="accent5" w:themeFillTint="66"/>
            <w:vAlign w:val="center"/>
          </w:tcPr>
          <w:p w14:paraId="4D8FB80A" w14:textId="77777777" w:rsidR="00E71C57" w:rsidRPr="001D763E" w:rsidRDefault="00E71C5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15</w:t>
            </w:r>
          </w:p>
        </w:tc>
        <w:tc>
          <w:tcPr>
            <w:tcW w:w="1021" w:type="dxa"/>
            <w:vAlign w:val="center"/>
          </w:tcPr>
          <w:p w14:paraId="1D943D3D" w14:textId="77777777" w:rsidR="00E71C57" w:rsidRPr="001D763E" w:rsidRDefault="00E71C57" w:rsidP="001D763E">
            <w:pPr>
              <w:pStyle w:val="NormalWeb"/>
              <w:spacing w:before="0" w:beforeAutospacing="0" w:after="0" w:afterAutospacing="0"/>
              <w:jc w:val="center"/>
              <w:textAlignment w:val="center"/>
              <w:rPr>
                <w:rFonts w:ascii="Arial" w:hAnsi="Arial" w:cs="Arial"/>
                <w:kern w:val="24"/>
                <w:sz w:val="22"/>
                <w:szCs w:val="22"/>
                <w:lang w:val="mn-MN"/>
              </w:rPr>
            </w:pPr>
            <w:r w:rsidRPr="001D763E">
              <w:rPr>
                <w:rFonts w:ascii="Arial" w:hAnsi="Arial" w:cs="Arial"/>
                <w:kern w:val="24"/>
                <w:sz w:val="22"/>
                <w:szCs w:val="22"/>
                <w:lang w:val="mn-MN"/>
              </w:rPr>
              <w:t>2017</w:t>
            </w:r>
          </w:p>
        </w:tc>
        <w:tc>
          <w:tcPr>
            <w:tcW w:w="2693" w:type="dxa"/>
            <w:vAlign w:val="center"/>
          </w:tcPr>
          <w:p w14:paraId="5AFE0C53" w14:textId="77777777" w:rsidR="00E71C57" w:rsidRPr="001D763E" w:rsidRDefault="00E71C57" w:rsidP="001D763E">
            <w:pPr>
              <w:jc w:val="right"/>
              <w:rPr>
                <w:rFonts w:ascii="Arial" w:eastAsia="Arial" w:hAnsi="Arial" w:cs="Arial"/>
                <w:sz w:val="22"/>
                <w:szCs w:val="22"/>
                <w:lang w:val="mn-MN"/>
              </w:rPr>
            </w:pPr>
            <w:r w:rsidRPr="001D763E">
              <w:rPr>
                <w:rFonts w:ascii="Arial" w:hAnsi="Arial" w:cs="Arial"/>
                <w:sz w:val="22"/>
                <w:szCs w:val="22"/>
              </w:rPr>
              <w:t>3119935</w:t>
            </w:r>
          </w:p>
        </w:tc>
        <w:tc>
          <w:tcPr>
            <w:tcW w:w="3260" w:type="dxa"/>
            <w:vAlign w:val="center"/>
          </w:tcPr>
          <w:p w14:paraId="5F2BAAB6" w14:textId="77777777" w:rsidR="00E71C57" w:rsidRPr="001D763E" w:rsidRDefault="00E71C57" w:rsidP="001D763E">
            <w:pPr>
              <w:jc w:val="right"/>
              <w:rPr>
                <w:rFonts w:ascii="Arial" w:eastAsia="Arial" w:hAnsi="Arial" w:cs="Arial"/>
                <w:sz w:val="22"/>
                <w:szCs w:val="22"/>
                <w:lang w:val="mn-MN"/>
              </w:rPr>
            </w:pPr>
            <w:r w:rsidRPr="001D763E">
              <w:rPr>
                <w:rFonts w:ascii="Arial" w:hAnsi="Arial" w:cs="Arial"/>
                <w:sz w:val="22"/>
                <w:szCs w:val="22"/>
              </w:rPr>
              <w:t>570771</w:t>
            </w:r>
          </w:p>
        </w:tc>
        <w:tc>
          <w:tcPr>
            <w:tcW w:w="1276" w:type="dxa"/>
            <w:vAlign w:val="center"/>
          </w:tcPr>
          <w:p w14:paraId="2940EACD" w14:textId="77777777" w:rsidR="00E71C57" w:rsidRPr="001D763E" w:rsidRDefault="00E71C57" w:rsidP="001D763E">
            <w:pPr>
              <w:jc w:val="right"/>
              <w:rPr>
                <w:rFonts w:ascii="Arial" w:eastAsia="Arial" w:hAnsi="Arial" w:cs="Arial"/>
                <w:sz w:val="22"/>
                <w:szCs w:val="22"/>
                <w:lang w:val="mn-MN"/>
              </w:rPr>
            </w:pPr>
            <w:r w:rsidRPr="001D763E">
              <w:rPr>
                <w:rFonts w:ascii="Arial" w:hAnsi="Arial" w:cs="Arial"/>
                <w:sz w:val="22"/>
                <w:szCs w:val="22"/>
              </w:rPr>
              <w:t>18.3</w:t>
            </w:r>
          </w:p>
        </w:tc>
      </w:tr>
      <w:tr w:rsidR="00E71C57" w:rsidRPr="001D763E" w14:paraId="12B7066F" w14:textId="77777777" w:rsidTr="001D763E">
        <w:trPr>
          <w:trHeight w:val="238"/>
        </w:trPr>
        <w:tc>
          <w:tcPr>
            <w:tcW w:w="534" w:type="dxa"/>
            <w:shd w:val="clear" w:color="auto" w:fill="B4C6E7" w:themeFill="accent5" w:themeFillTint="66"/>
            <w:vAlign w:val="center"/>
          </w:tcPr>
          <w:p w14:paraId="53D7A656" w14:textId="77777777" w:rsidR="00E71C57" w:rsidRPr="001D763E" w:rsidRDefault="00E71C5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16</w:t>
            </w:r>
          </w:p>
        </w:tc>
        <w:tc>
          <w:tcPr>
            <w:tcW w:w="1021" w:type="dxa"/>
            <w:vAlign w:val="center"/>
          </w:tcPr>
          <w:p w14:paraId="13150551" w14:textId="77777777" w:rsidR="00E71C57" w:rsidRPr="001D763E" w:rsidRDefault="00E71C57" w:rsidP="001D763E">
            <w:pPr>
              <w:pStyle w:val="NormalWeb"/>
              <w:spacing w:before="0" w:beforeAutospacing="0" w:after="0" w:afterAutospacing="0"/>
              <w:jc w:val="center"/>
              <w:textAlignment w:val="center"/>
              <w:rPr>
                <w:rFonts w:ascii="Arial" w:hAnsi="Arial" w:cs="Arial"/>
                <w:kern w:val="24"/>
                <w:sz w:val="22"/>
                <w:szCs w:val="22"/>
                <w:lang w:val="mn-MN"/>
              </w:rPr>
            </w:pPr>
            <w:r w:rsidRPr="001D763E">
              <w:rPr>
                <w:rFonts w:ascii="Arial" w:hAnsi="Arial" w:cs="Arial"/>
                <w:kern w:val="24"/>
                <w:sz w:val="22"/>
                <w:szCs w:val="22"/>
                <w:lang w:val="mn-MN"/>
              </w:rPr>
              <w:t>2018</w:t>
            </w:r>
          </w:p>
        </w:tc>
        <w:tc>
          <w:tcPr>
            <w:tcW w:w="2693" w:type="dxa"/>
            <w:vAlign w:val="center"/>
          </w:tcPr>
          <w:p w14:paraId="2879A043" w14:textId="77777777" w:rsidR="00E71C57" w:rsidRPr="001D763E" w:rsidRDefault="00E71C57" w:rsidP="001D763E">
            <w:pPr>
              <w:jc w:val="right"/>
              <w:rPr>
                <w:rFonts w:ascii="Arial" w:eastAsia="Arial" w:hAnsi="Arial" w:cs="Arial"/>
                <w:sz w:val="22"/>
                <w:szCs w:val="22"/>
                <w:lang w:val="mn-MN"/>
              </w:rPr>
            </w:pPr>
            <w:r w:rsidRPr="001D763E">
              <w:rPr>
                <w:rFonts w:ascii="Arial" w:hAnsi="Arial" w:cs="Arial"/>
                <w:sz w:val="22"/>
                <w:szCs w:val="22"/>
              </w:rPr>
              <w:t>3177899</w:t>
            </w:r>
          </w:p>
        </w:tc>
        <w:tc>
          <w:tcPr>
            <w:tcW w:w="3260" w:type="dxa"/>
            <w:vAlign w:val="center"/>
          </w:tcPr>
          <w:p w14:paraId="5D05E7C8" w14:textId="77777777" w:rsidR="00E71C57" w:rsidRPr="001D763E" w:rsidRDefault="00E71C57" w:rsidP="001D763E">
            <w:pPr>
              <w:jc w:val="right"/>
              <w:rPr>
                <w:rFonts w:ascii="Arial" w:eastAsia="Arial" w:hAnsi="Arial" w:cs="Arial"/>
                <w:sz w:val="22"/>
                <w:szCs w:val="22"/>
                <w:lang w:val="mn-MN"/>
              </w:rPr>
            </w:pPr>
            <w:r w:rsidRPr="001D763E">
              <w:rPr>
                <w:rFonts w:ascii="Arial" w:hAnsi="Arial" w:cs="Arial"/>
                <w:sz w:val="22"/>
                <w:szCs w:val="22"/>
              </w:rPr>
              <w:t>615454</w:t>
            </w:r>
          </w:p>
        </w:tc>
        <w:tc>
          <w:tcPr>
            <w:tcW w:w="1276" w:type="dxa"/>
            <w:vAlign w:val="center"/>
          </w:tcPr>
          <w:p w14:paraId="4699BB66" w14:textId="77777777" w:rsidR="00E71C57" w:rsidRPr="001D763E" w:rsidRDefault="00E71C57" w:rsidP="001D763E">
            <w:pPr>
              <w:jc w:val="right"/>
              <w:rPr>
                <w:rFonts w:ascii="Arial" w:eastAsia="Arial" w:hAnsi="Arial" w:cs="Arial"/>
                <w:sz w:val="22"/>
                <w:szCs w:val="22"/>
                <w:lang w:val="mn-MN"/>
              </w:rPr>
            </w:pPr>
            <w:r w:rsidRPr="001D763E">
              <w:rPr>
                <w:rFonts w:ascii="Arial" w:hAnsi="Arial" w:cs="Arial"/>
                <w:sz w:val="22"/>
                <w:szCs w:val="22"/>
              </w:rPr>
              <w:t>19.4</w:t>
            </w:r>
          </w:p>
        </w:tc>
      </w:tr>
      <w:tr w:rsidR="00E71C57" w:rsidRPr="001D763E" w14:paraId="76CFFFF9" w14:textId="77777777" w:rsidTr="001D763E">
        <w:trPr>
          <w:trHeight w:val="238"/>
        </w:trPr>
        <w:tc>
          <w:tcPr>
            <w:tcW w:w="534" w:type="dxa"/>
            <w:shd w:val="clear" w:color="auto" w:fill="B4C6E7" w:themeFill="accent5" w:themeFillTint="66"/>
            <w:vAlign w:val="center"/>
          </w:tcPr>
          <w:p w14:paraId="127E83A7" w14:textId="77777777" w:rsidR="00E71C57" w:rsidRPr="001D763E" w:rsidRDefault="00E71C57" w:rsidP="001D763E">
            <w:pPr>
              <w:pStyle w:val="Bodytext40"/>
              <w:shd w:val="clear" w:color="auto" w:fill="auto"/>
              <w:spacing w:after="0" w:line="240" w:lineRule="auto"/>
              <w:ind w:firstLine="0"/>
              <w:jc w:val="center"/>
              <w:rPr>
                <w:b/>
                <w:sz w:val="22"/>
                <w:szCs w:val="22"/>
                <w:lang w:val="mn-MN"/>
              </w:rPr>
            </w:pPr>
            <w:r w:rsidRPr="001D763E">
              <w:rPr>
                <w:b/>
                <w:sz w:val="22"/>
                <w:szCs w:val="22"/>
                <w:lang w:val="mn-MN"/>
              </w:rPr>
              <w:t>15</w:t>
            </w:r>
          </w:p>
        </w:tc>
        <w:tc>
          <w:tcPr>
            <w:tcW w:w="1021" w:type="dxa"/>
            <w:vAlign w:val="center"/>
          </w:tcPr>
          <w:p w14:paraId="1A8D6168" w14:textId="77777777" w:rsidR="00E71C57" w:rsidRPr="001D763E" w:rsidRDefault="00E71C57" w:rsidP="001D763E">
            <w:pPr>
              <w:pStyle w:val="NormalWeb"/>
              <w:spacing w:before="0" w:beforeAutospacing="0" w:after="0" w:afterAutospacing="0"/>
              <w:jc w:val="center"/>
              <w:textAlignment w:val="center"/>
              <w:rPr>
                <w:rFonts w:ascii="Arial" w:hAnsi="Arial" w:cs="Arial"/>
                <w:kern w:val="24"/>
                <w:sz w:val="22"/>
                <w:szCs w:val="22"/>
                <w:lang w:val="mn-MN"/>
              </w:rPr>
            </w:pPr>
            <w:r w:rsidRPr="001D763E">
              <w:rPr>
                <w:rFonts w:ascii="Arial" w:hAnsi="Arial" w:cs="Arial"/>
                <w:kern w:val="24"/>
                <w:sz w:val="22"/>
                <w:szCs w:val="22"/>
                <w:lang w:val="mn-MN"/>
              </w:rPr>
              <w:t>2019</w:t>
            </w:r>
          </w:p>
        </w:tc>
        <w:tc>
          <w:tcPr>
            <w:tcW w:w="2693" w:type="dxa"/>
            <w:vAlign w:val="center"/>
          </w:tcPr>
          <w:p w14:paraId="3CDE8E0D" w14:textId="77777777" w:rsidR="00E71C57" w:rsidRPr="001D763E" w:rsidRDefault="00E71C57" w:rsidP="001D763E">
            <w:pPr>
              <w:pStyle w:val="NormalWeb"/>
              <w:spacing w:before="0" w:beforeAutospacing="0" w:after="0" w:afterAutospacing="0"/>
              <w:jc w:val="right"/>
              <w:textAlignment w:val="center"/>
              <w:rPr>
                <w:rFonts w:ascii="Arial" w:hAnsi="Arial" w:cs="Arial"/>
                <w:kern w:val="24"/>
                <w:sz w:val="22"/>
                <w:szCs w:val="22"/>
              </w:rPr>
            </w:pPr>
            <w:r w:rsidRPr="001D763E">
              <w:rPr>
                <w:rFonts w:ascii="Arial" w:eastAsia="Arial" w:hAnsi="Arial" w:cs="Arial"/>
                <w:sz w:val="22"/>
                <w:szCs w:val="22"/>
                <w:lang w:val="mn-MN"/>
              </w:rPr>
              <w:t>3238479</w:t>
            </w:r>
          </w:p>
        </w:tc>
        <w:tc>
          <w:tcPr>
            <w:tcW w:w="3260" w:type="dxa"/>
            <w:vAlign w:val="center"/>
          </w:tcPr>
          <w:p w14:paraId="40FC5633" w14:textId="77777777" w:rsidR="00E71C57" w:rsidRPr="001D763E" w:rsidRDefault="00E71C57" w:rsidP="001D763E">
            <w:pPr>
              <w:pStyle w:val="NormalWeb"/>
              <w:spacing w:before="0" w:beforeAutospacing="0" w:after="0" w:afterAutospacing="0"/>
              <w:jc w:val="right"/>
              <w:textAlignment w:val="center"/>
              <w:rPr>
                <w:rFonts w:ascii="Arial" w:hAnsi="Arial" w:cs="Arial"/>
                <w:kern w:val="24"/>
                <w:sz w:val="22"/>
                <w:szCs w:val="22"/>
              </w:rPr>
            </w:pPr>
            <w:r w:rsidRPr="001D763E">
              <w:rPr>
                <w:rFonts w:ascii="Arial" w:eastAsia="Arial" w:hAnsi="Arial" w:cs="Arial"/>
                <w:sz w:val="22"/>
                <w:szCs w:val="22"/>
                <w:lang w:val="mn-MN"/>
              </w:rPr>
              <w:t>637501</w:t>
            </w:r>
          </w:p>
        </w:tc>
        <w:tc>
          <w:tcPr>
            <w:tcW w:w="1276" w:type="dxa"/>
            <w:vAlign w:val="center"/>
          </w:tcPr>
          <w:p w14:paraId="2B83B553" w14:textId="77777777" w:rsidR="00E71C57" w:rsidRPr="001D763E" w:rsidRDefault="00E71C57" w:rsidP="001D763E">
            <w:pPr>
              <w:jc w:val="right"/>
              <w:rPr>
                <w:rFonts w:ascii="Arial" w:eastAsia="Arial" w:hAnsi="Arial" w:cs="Arial"/>
                <w:sz w:val="22"/>
                <w:szCs w:val="22"/>
                <w:lang w:val="mn-MN"/>
              </w:rPr>
            </w:pPr>
            <w:r w:rsidRPr="001D763E">
              <w:rPr>
                <w:rFonts w:ascii="Arial" w:eastAsia="Arial" w:hAnsi="Arial" w:cs="Arial"/>
                <w:sz w:val="22"/>
                <w:szCs w:val="22"/>
                <w:lang w:val="mn-MN"/>
              </w:rPr>
              <w:t>19.7</w:t>
            </w:r>
          </w:p>
        </w:tc>
      </w:tr>
    </w:tbl>
    <w:p w14:paraId="249BF6F5" w14:textId="77777777" w:rsidR="00C22677" w:rsidRPr="001D763E" w:rsidRDefault="00C22677" w:rsidP="001D763E">
      <w:pPr>
        <w:pStyle w:val="Bodytext40"/>
        <w:spacing w:after="0" w:line="240" w:lineRule="auto"/>
        <w:ind w:firstLine="0"/>
        <w:rPr>
          <w:i/>
          <w:lang w:val="mn-MN"/>
        </w:rPr>
      </w:pPr>
      <w:r w:rsidRPr="001D763E">
        <w:rPr>
          <w:i/>
          <w:noProof/>
        </w:rPr>
        <w:t xml:space="preserve"> </w:t>
      </w:r>
    </w:p>
    <w:p w14:paraId="0E5DE674" w14:textId="77777777" w:rsidR="00C22677" w:rsidRPr="001D763E" w:rsidRDefault="00C22677" w:rsidP="001D763E">
      <w:pPr>
        <w:pStyle w:val="Bodytext40"/>
        <w:spacing w:after="0" w:line="240" w:lineRule="auto"/>
        <w:ind w:firstLine="720"/>
        <w:jc w:val="right"/>
        <w:rPr>
          <w:i/>
        </w:rPr>
      </w:pPr>
    </w:p>
    <w:p w14:paraId="435EB4A0" w14:textId="77777777" w:rsidR="008944AC" w:rsidRPr="001D763E" w:rsidRDefault="008944AC" w:rsidP="001D763E">
      <w:pPr>
        <w:tabs>
          <w:tab w:val="left" w:pos="0"/>
        </w:tabs>
        <w:spacing w:after="0" w:line="240" w:lineRule="auto"/>
        <w:jc w:val="both"/>
        <w:rPr>
          <w:rFonts w:ascii="Arial" w:hAnsi="Arial" w:cs="Arial"/>
          <w:lang w:val="mn-MN"/>
        </w:rPr>
      </w:pPr>
    </w:p>
    <w:p w14:paraId="234438B7" w14:textId="77777777" w:rsidR="008944AC" w:rsidRPr="001D763E" w:rsidRDefault="008944AC" w:rsidP="001D763E">
      <w:pPr>
        <w:tabs>
          <w:tab w:val="left" w:pos="0"/>
        </w:tabs>
        <w:spacing w:after="0" w:line="240" w:lineRule="auto"/>
        <w:jc w:val="both"/>
        <w:rPr>
          <w:rFonts w:ascii="Arial" w:hAnsi="Arial" w:cs="Arial"/>
          <w:lang w:val="mn-MN"/>
        </w:rPr>
      </w:pPr>
    </w:p>
    <w:p w14:paraId="0B408F1D" w14:textId="77777777" w:rsidR="008944AC" w:rsidRPr="001D763E" w:rsidRDefault="008944AC" w:rsidP="001D763E">
      <w:pPr>
        <w:tabs>
          <w:tab w:val="left" w:pos="0"/>
        </w:tabs>
        <w:spacing w:after="0" w:line="240" w:lineRule="auto"/>
        <w:jc w:val="both"/>
        <w:rPr>
          <w:rFonts w:ascii="Arial" w:hAnsi="Arial" w:cs="Arial"/>
          <w:lang w:val="mn-MN"/>
        </w:rPr>
      </w:pPr>
    </w:p>
    <w:p w14:paraId="46BEFBB7" w14:textId="77777777" w:rsidR="008944AC" w:rsidRPr="001D763E" w:rsidRDefault="00E5148F" w:rsidP="001D763E">
      <w:pPr>
        <w:tabs>
          <w:tab w:val="left" w:pos="0"/>
        </w:tabs>
        <w:spacing w:after="0" w:line="240" w:lineRule="auto"/>
        <w:jc w:val="both"/>
        <w:rPr>
          <w:rFonts w:ascii="Arial" w:hAnsi="Arial" w:cs="Arial"/>
          <w:lang w:val="mn-MN"/>
        </w:rPr>
      </w:pPr>
      <w:r w:rsidRPr="001D763E">
        <w:rPr>
          <w:rFonts w:ascii="Arial" w:hAnsi="Arial" w:cs="Arial"/>
          <w:noProof/>
          <w:lang w:eastAsia="en-US"/>
        </w:rPr>
        <w:t xml:space="preserve">              </w:t>
      </w:r>
      <w:r w:rsidRPr="001D763E">
        <w:rPr>
          <w:rFonts w:ascii="Arial" w:hAnsi="Arial" w:cs="Arial"/>
          <w:noProof/>
          <w:lang w:eastAsia="en-US"/>
        </w:rPr>
        <w:drawing>
          <wp:inline distT="0" distB="0" distL="0" distR="0" wp14:anchorId="0E26D2C2" wp14:editId="02700B89">
            <wp:extent cx="5446644" cy="3069203"/>
            <wp:effectExtent l="0" t="0" r="2095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CB6D74" w14:textId="77777777" w:rsidR="001D763E" w:rsidRDefault="001D763E" w:rsidP="001D763E">
      <w:pPr>
        <w:pStyle w:val="Bodytext40"/>
        <w:spacing w:after="0" w:line="240" w:lineRule="auto"/>
        <w:ind w:firstLine="720"/>
        <w:jc w:val="both"/>
        <w:rPr>
          <w:lang w:val="mn-MN"/>
        </w:rPr>
      </w:pPr>
    </w:p>
    <w:p w14:paraId="4232CA0A" w14:textId="77777777" w:rsidR="00E418CA" w:rsidRPr="001D763E" w:rsidRDefault="00E418CA" w:rsidP="001D763E">
      <w:pPr>
        <w:pStyle w:val="Bodytext40"/>
        <w:spacing w:after="0" w:line="240" w:lineRule="auto"/>
        <w:ind w:firstLine="720"/>
        <w:jc w:val="both"/>
        <w:rPr>
          <w:lang w:val="mn-MN"/>
        </w:rPr>
      </w:pPr>
      <w:r w:rsidRPr="001D763E">
        <w:rPr>
          <w:lang w:val="mn-MN"/>
        </w:rPr>
        <w:t>Гэр бүлийн хэрэгцээнд үнэ төлбөргүйгээр газар өмчлүүлэх хугацааг 5, 5 жилээр 3 удаа</w:t>
      </w:r>
      <w:r w:rsidR="0086321F" w:rsidRPr="001D763E">
        <w:rPr>
          <w:lang w:val="mn-MN"/>
        </w:rPr>
        <w:t>, 10 жилээр 1 удаа</w:t>
      </w:r>
      <w:r w:rsidRPr="001D763E">
        <w:rPr>
          <w:lang w:val="mn-MN"/>
        </w:rPr>
        <w:t xml:space="preserve"> сунгасан ч иргэдийн газар ө</w:t>
      </w:r>
      <w:r w:rsidR="001D763E" w:rsidRPr="001D763E">
        <w:rPr>
          <w:lang w:val="mn-MN"/>
        </w:rPr>
        <w:t>мчилж авах идэвхи сул байгаа нь</w:t>
      </w:r>
      <w:r w:rsidRPr="001D763E">
        <w:rPr>
          <w:lang w:val="mn-MN"/>
        </w:rPr>
        <w:t>:</w:t>
      </w:r>
    </w:p>
    <w:p w14:paraId="317DC5BD" w14:textId="77777777" w:rsidR="001D763E" w:rsidRPr="001D763E" w:rsidRDefault="001D763E" w:rsidP="001D763E">
      <w:pPr>
        <w:pStyle w:val="Bodytext40"/>
        <w:spacing w:after="0" w:line="240" w:lineRule="auto"/>
        <w:ind w:firstLine="720"/>
        <w:jc w:val="both"/>
        <w:rPr>
          <w:lang w:val="mn-MN"/>
        </w:rPr>
      </w:pPr>
    </w:p>
    <w:p w14:paraId="4117B0E9" w14:textId="77777777" w:rsidR="00E418CA" w:rsidRPr="001D763E" w:rsidRDefault="001D763E" w:rsidP="001D763E">
      <w:pPr>
        <w:pStyle w:val="Bodytext40"/>
        <w:spacing w:after="0" w:line="240" w:lineRule="auto"/>
        <w:ind w:firstLine="720"/>
        <w:jc w:val="both"/>
        <w:rPr>
          <w:lang w:val="mn-MN"/>
        </w:rPr>
      </w:pPr>
      <w:r w:rsidRPr="001D763E">
        <w:rPr>
          <w:lang w:val="mn-MN"/>
        </w:rPr>
        <w:t>-</w:t>
      </w:r>
      <w:r w:rsidR="00E418CA" w:rsidRPr="001D763E">
        <w:rPr>
          <w:lang w:val="mn-MN"/>
        </w:rPr>
        <w:t xml:space="preserve">хуулийн хугацаа дахин сунгагдана гэсэн хүлээлт иргэдэд байдаг </w:t>
      </w:r>
    </w:p>
    <w:p w14:paraId="44EABEE6" w14:textId="77777777" w:rsidR="001D763E" w:rsidRPr="001D763E" w:rsidRDefault="001D763E" w:rsidP="001D763E">
      <w:pPr>
        <w:pStyle w:val="Bodytext40"/>
        <w:spacing w:after="0" w:line="240" w:lineRule="auto"/>
        <w:ind w:firstLine="720"/>
        <w:jc w:val="both"/>
        <w:rPr>
          <w:lang w:val="mn-MN"/>
        </w:rPr>
      </w:pPr>
    </w:p>
    <w:p w14:paraId="7CAA58BD" w14:textId="77777777" w:rsidR="00E418CA" w:rsidRDefault="001D763E" w:rsidP="001D763E">
      <w:pPr>
        <w:pStyle w:val="Bodytext40"/>
        <w:spacing w:after="0" w:line="240" w:lineRule="auto"/>
        <w:ind w:firstLine="720"/>
        <w:jc w:val="both"/>
        <w:rPr>
          <w:lang w:val="mn-MN"/>
        </w:rPr>
      </w:pPr>
      <w:r w:rsidRPr="001D763E">
        <w:rPr>
          <w:lang w:val="mn-MN"/>
        </w:rPr>
        <w:t>-</w:t>
      </w:r>
      <w:r w:rsidR="00E418CA" w:rsidRPr="001D763E">
        <w:rPr>
          <w:lang w:val="mn-MN"/>
        </w:rPr>
        <w:t xml:space="preserve">өмчийн газартай байхын ач тус /эдийн засгийн үр өгөөж/ иргэдэд мэдрэгдэхгүй буюу өмчилсөн газар нь эдийн засгийн эргэлтэд оруулах боломжтой хөрөнгө болж чадахгүй байгаатай холбоотой юм. </w:t>
      </w:r>
    </w:p>
    <w:p w14:paraId="2E1B4D09" w14:textId="77777777" w:rsidR="001D763E" w:rsidRPr="001D763E" w:rsidRDefault="001D763E" w:rsidP="001D763E">
      <w:pPr>
        <w:pStyle w:val="Bodytext40"/>
        <w:spacing w:after="0" w:line="240" w:lineRule="auto"/>
        <w:ind w:firstLine="720"/>
        <w:jc w:val="both"/>
        <w:rPr>
          <w:lang w:val="mn-MN"/>
        </w:rPr>
      </w:pPr>
    </w:p>
    <w:p w14:paraId="68672E34" w14:textId="77777777" w:rsidR="00E418CA" w:rsidRDefault="00E418CA" w:rsidP="001D763E">
      <w:pPr>
        <w:widowControl w:val="0"/>
        <w:shd w:val="clear" w:color="auto" w:fill="FFFFFF"/>
        <w:spacing w:after="0" w:line="240" w:lineRule="auto"/>
        <w:ind w:firstLine="720"/>
        <w:jc w:val="both"/>
        <w:rPr>
          <w:rFonts w:ascii="Arial" w:eastAsia="Arial" w:hAnsi="Arial" w:cs="Arial"/>
          <w:lang w:val="mn-MN" w:eastAsia="en-US"/>
        </w:rPr>
      </w:pPr>
      <w:r w:rsidRPr="001D763E">
        <w:rPr>
          <w:rFonts w:ascii="Arial" w:eastAsia="Arial" w:hAnsi="Arial" w:cs="Arial"/>
          <w:lang w:val="mn-MN" w:eastAsia="en-US"/>
        </w:rPr>
        <w:t>Ийнхүү гэр бүлийн хэрэгцээнд нэг удаа үнэгүй газар өмчилж авах</w:t>
      </w:r>
      <w:r w:rsidR="009C7FDB" w:rsidRPr="001D763E">
        <w:rPr>
          <w:rFonts w:ascii="Arial" w:eastAsia="Arial" w:hAnsi="Arial" w:cs="Arial"/>
          <w:lang w:val="mn-MN" w:eastAsia="en-US"/>
        </w:rPr>
        <w:t xml:space="preserve">тай холбоотойгоор </w:t>
      </w:r>
      <w:r w:rsidRPr="001D763E">
        <w:rPr>
          <w:rFonts w:ascii="Arial" w:eastAsia="Arial" w:hAnsi="Arial" w:cs="Arial"/>
          <w:lang w:val="mn-MN" w:eastAsia="en-US"/>
        </w:rPr>
        <w:lastRenderedPageBreak/>
        <w:t xml:space="preserve">хуулийн заалтад хугацаа зааж өгсөнөөр нэг талаас нийслэл, орон нутгийн удирдлагууд хуульд заасан хугацаанд амжиж аль болох олон иргэдэд газар өмчлүүлэх гэсэн сонирхолыг бий болгож байна. Үүнээс үүдэн нийгмийн болон инженерийн дэд бүтцэд холбогдоогүй байршилд төлөвлөгөө, төсөв тооцоогүйгээр их хэмжээний газрыг иргэдийн өмчлөлд олгож ашиглалтгүй, хоосон өмчийн газруудыг бий болгож байгаа </w:t>
      </w:r>
      <w:r w:rsidR="0024168E" w:rsidRPr="001D763E">
        <w:rPr>
          <w:rFonts w:ascii="Arial" w:eastAsia="Arial" w:hAnsi="Arial" w:cs="Arial"/>
          <w:lang w:val="mn-MN" w:eastAsia="en-US"/>
        </w:rPr>
        <w:t xml:space="preserve">нь </w:t>
      </w:r>
      <w:r w:rsidRPr="001D763E">
        <w:rPr>
          <w:rFonts w:ascii="Arial" w:eastAsia="Arial" w:hAnsi="Arial" w:cs="Arial"/>
          <w:lang w:val="mn-MN" w:eastAsia="en-US"/>
        </w:rPr>
        <w:t xml:space="preserve"> хүн амын төвлөрөл ихтэй аймгуудад ихээр ажиглагдаж байна (Хүснэгт 3). Нөгөө талаас энэ нь иргэдийг нийслэл, орон нутгийн удирлагуудаас санал болгосон дэд бүтцэд холбогдоогүй, төлөвлөгөө, төсөв тооцоогүй байршилд сонголтгүйгээр олноороо газар өмчилж авахад хүргэж байна. </w:t>
      </w:r>
      <w:r w:rsidR="0086321F" w:rsidRPr="001D763E">
        <w:rPr>
          <w:rFonts w:ascii="Arial" w:eastAsia="Arial" w:hAnsi="Arial" w:cs="Arial"/>
          <w:lang w:val="mn-MN" w:eastAsia="en-US"/>
        </w:rPr>
        <w:t>Ж</w:t>
      </w:r>
      <w:r w:rsidRPr="001D763E">
        <w:rPr>
          <w:rFonts w:ascii="Arial" w:eastAsia="Arial" w:hAnsi="Arial" w:cs="Arial"/>
          <w:lang w:val="mn-MN" w:eastAsia="en-US"/>
        </w:rPr>
        <w:t>ишээ</w:t>
      </w:r>
      <w:r w:rsidR="0024168E" w:rsidRPr="001D763E">
        <w:rPr>
          <w:rFonts w:ascii="Arial" w:eastAsia="Arial" w:hAnsi="Arial" w:cs="Arial"/>
          <w:lang w:val="mn-MN" w:eastAsia="en-US"/>
        </w:rPr>
        <w:t xml:space="preserve"> нь:</w:t>
      </w:r>
      <w:r w:rsidRPr="001D763E">
        <w:rPr>
          <w:rFonts w:ascii="Arial" w:eastAsia="Arial" w:hAnsi="Arial" w:cs="Arial"/>
          <w:lang w:val="mn-MN" w:eastAsia="en-US"/>
        </w:rPr>
        <w:t xml:space="preserve"> </w:t>
      </w:r>
      <w:r w:rsidR="0024168E" w:rsidRPr="001D763E">
        <w:rPr>
          <w:rFonts w:ascii="Arial" w:eastAsia="Arial" w:hAnsi="Arial" w:cs="Arial"/>
          <w:lang w:val="mn-MN" w:eastAsia="en-US"/>
        </w:rPr>
        <w:t>Н</w:t>
      </w:r>
      <w:r w:rsidRPr="001D763E">
        <w:rPr>
          <w:rFonts w:ascii="Arial" w:eastAsia="Arial" w:hAnsi="Arial" w:cs="Arial"/>
          <w:lang w:val="mn-MN" w:eastAsia="en-US"/>
        </w:rPr>
        <w:t>ийслэл хотод 2013-2016 оны хооронд цахимаар 52 байршилд 69836 иргэн газар өмчилж авсан бөгөөд одоогийн байдлаар эдгээр иргэдээс өмчилсөн газар дээрээ буусан нэг ч иргэн байхгүй байна. Орон нутагт ч мөн дээрх жи</w:t>
      </w:r>
      <w:r w:rsidR="00807607" w:rsidRPr="001D763E">
        <w:rPr>
          <w:rFonts w:ascii="Arial" w:eastAsia="Arial" w:hAnsi="Arial" w:cs="Arial"/>
          <w:lang w:val="mn-MN" w:eastAsia="en-US"/>
        </w:rPr>
        <w:t>шээ давтагдаж байгаа бөгөөд 2019</w:t>
      </w:r>
      <w:r w:rsidRPr="001D763E">
        <w:rPr>
          <w:rFonts w:ascii="Arial" w:eastAsia="Arial" w:hAnsi="Arial" w:cs="Arial"/>
          <w:lang w:val="mn-MN" w:eastAsia="en-US"/>
        </w:rPr>
        <w:t xml:space="preserve"> он</w:t>
      </w:r>
      <w:r w:rsidR="00807607" w:rsidRPr="001D763E">
        <w:rPr>
          <w:rFonts w:ascii="Arial" w:eastAsia="Arial" w:hAnsi="Arial" w:cs="Arial"/>
          <w:lang w:val="mn-MN" w:eastAsia="en-US"/>
        </w:rPr>
        <w:t xml:space="preserve">ы байдлаар </w:t>
      </w:r>
      <w:r w:rsidRPr="001D763E">
        <w:rPr>
          <w:rFonts w:ascii="Arial" w:eastAsia="Arial" w:hAnsi="Arial" w:cs="Arial"/>
          <w:lang w:val="mn-MN" w:eastAsia="en-US"/>
        </w:rPr>
        <w:t xml:space="preserve">Улсын хэмжээнд нийт </w:t>
      </w:r>
      <w:r w:rsidR="00807607" w:rsidRPr="001D763E">
        <w:rPr>
          <w:rFonts w:ascii="Arial" w:eastAsia="Arial" w:hAnsi="Arial" w:cs="Arial"/>
          <w:lang w:val="mn-MN" w:eastAsia="en-US"/>
        </w:rPr>
        <w:t>637501</w:t>
      </w:r>
      <w:r w:rsidRPr="001D763E">
        <w:rPr>
          <w:rFonts w:ascii="Arial" w:eastAsia="Arial" w:hAnsi="Arial" w:cs="Arial"/>
          <w:lang w:val="mn-MN" w:eastAsia="en-US"/>
        </w:rPr>
        <w:t xml:space="preserve"> иргэнд </w:t>
      </w:r>
      <w:r w:rsidR="00807607" w:rsidRPr="001D763E">
        <w:rPr>
          <w:rFonts w:ascii="Arial" w:eastAsia="Arial" w:hAnsi="Arial" w:cs="Arial"/>
          <w:lang w:val="mn-MN" w:eastAsia="en-US"/>
        </w:rPr>
        <w:t>64317.9</w:t>
      </w:r>
      <w:r w:rsidRPr="001D763E">
        <w:rPr>
          <w:rFonts w:ascii="Arial" w:eastAsia="Arial" w:hAnsi="Arial" w:cs="Arial"/>
          <w:lang w:val="mn-MN" w:eastAsia="en-US"/>
        </w:rPr>
        <w:t xml:space="preserve"> га газрыг өмчлүүлээд байгаа бөгөөд бодит байдал дээр эдгээр газруудын ихэнх ашиглалтгүй байна. Иймээс иргэнд гэр бүлийн хэрэгцээний зориулалтаар газар өмчлүүлэх ажлыг хугацааны хувьд хязгаарлалтгүй болгох зүйтэй байна. </w:t>
      </w:r>
    </w:p>
    <w:p w14:paraId="59647C39" w14:textId="77777777" w:rsidR="001D763E" w:rsidRPr="001D763E" w:rsidRDefault="001D763E" w:rsidP="001D763E">
      <w:pPr>
        <w:widowControl w:val="0"/>
        <w:shd w:val="clear" w:color="auto" w:fill="FFFFFF"/>
        <w:spacing w:after="0" w:line="240" w:lineRule="auto"/>
        <w:ind w:firstLine="720"/>
        <w:jc w:val="both"/>
        <w:rPr>
          <w:rFonts w:ascii="Arial" w:eastAsia="Arial" w:hAnsi="Arial" w:cs="Arial"/>
          <w:lang w:val="mn-MN" w:eastAsia="en-US"/>
        </w:rPr>
      </w:pPr>
    </w:p>
    <w:p w14:paraId="7EFE6FCB" w14:textId="2FC31A7A" w:rsidR="00E418CA" w:rsidRDefault="00E418CA" w:rsidP="001D763E">
      <w:pPr>
        <w:keepNext/>
        <w:spacing w:after="0" w:line="240" w:lineRule="auto"/>
        <w:jc w:val="both"/>
        <w:rPr>
          <w:rFonts w:ascii="Arial" w:eastAsia="Times New Roman" w:hAnsi="Arial" w:cs="Arial"/>
          <w:bCs/>
          <w:i/>
          <w:noProof/>
          <w:lang w:val="mn-MN" w:eastAsia="en-US"/>
        </w:rPr>
      </w:pPr>
      <w:r w:rsidRPr="001D763E">
        <w:rPr>
          <w:rFonts w:ascii="Arial" w:eastAsia="Times New Roman" w:hAnsi="Arial" w:cs="Arial"/>
          <w:bCs/>
          <w:i/>
          <w:lang w:val="mn-MN" w:eastAsia="en-US"/>
        </w:rPr>
        <w:t xml:space="preserve">Хүснэгт </w:t>
      </w:r>
      <w:r w:rsidRPr="001D763E">
        <w:rPr>
          <w:rFonts w:ascii="Arial" w:eastAsia="Times New Roman" w:hAnsi="Arial" w:cs="Arial"/>
          <w:bCs/>
          <w:i/>
          <w:lang w:eastAsia="en-US"/>
        </w:rPr>
        <w:fldChar w:fldCharType="begin"/>
      </w:r>
      <w:r w:rsidRPr="001D763E">
        <w:rPr>
          <w:rFonts w:ascii="Arial" w:eastAsia="Times New Roman" w:hAnsi="Arial" w:cs="Arial"/>
          <w:bCs/>
          <w:i/>
          <w:lang w:val="mn-MN" w:eastAsia="en-US"/>
        </w:rPr>
        <w:instrText xml:space="preserve"> SEQ Хүснэгт \* ARABIC </w:instrText>
      </w:r>
      <w:r w:rsidRPr="001D763E">
        <w:rPr>
          <w:rFonts w:ascii="Arial" w:eastAsia="Times New Roman" w:hAnsi="Arial" w:cs="Arial"/>
          <w:bCs/>
          <w:i/>
          <w:lang w:eastAsia="en-US"/>
        </w:rPr>
        <w:fldChar w:fldCharType="separate"/>
      </w:r>
      <w:r w:rsidR="0060209A">
        <w:rPr>
          <w:rFonts w:ascii="Arial" w:eastAsia="Times New Roman" w:hAnsi="Arial" w:cs="Arial"/>
          <w:bCs/>
          <w:i/>
          <w:noProof/>
          <w:lang w:val="mn-MN" w:eastAsia="en-US"/>
        </w:rPr>
        <w:t>1</w:t>
      </w:r>
      <w:r w:rsidRPr="001D763E">
        <w:rPr>
          <w:rFonts w:ascii="Arial" w:eastAsia="Times New Roman" w:hAnsi="Arial" w:cs="Arial"/>
          <w:bCs/>
          <w:i/>
          <w:lang w:eastAsia="en-US"/>
        </w:rPr>
        <w:fldChar w:fldCharType="end"/>
      </w:r>
      <w:r w:rsidRPr="001D763E">
        <w:rPr>
          <w:rFonts w:ascii="Arial" w:eastAsia="Times New Roman" w:hAnsi="Arial" w:cs="Arial"/>
          <w:bCs/>
          <w:i/>
          <w:lang w:val="mn-MN" w:eastAsia="en-US"/>
        </w:rPr>
        <w:t xml:space="preserve">. </w:t>
      </w:r>
      <w:r w:rsidR="000B22F1" w:rsidRPr="001D763E">
        <w:rPr>
          <w:rFonts w:ascii="Arial" w:eastAsia="Times New Roman" w:hAnsi="Arial" w:cs="Arial"/>
          <w:bCs/>
          <w:i/>
          <w:noProof/>
          <w:lang w:val="mn-MN" w:eastAsia="en-US"/>
        </w:rPr>
        <w:t>2019</w:t>
      </w:r>
      <w:r w:rsidRPr="001D763E">
        <w:rPr>
          <w:rFonts w:ascii="Arial" w:eastAsia="Times New Roman" w:hAnsi="Arial" w:cs="Arial"/>
          <w:bCs/>
          <w:i/>
          <w:noProof/>
          <w:lang w:val="mn-MN" w:eastAsia="en-US"/>
        </w:rPr>
        <w:t xml:space="preserve"> оны байдлаар газар өмчилсөн газрын хэмжээг иргэдийн тоотой харьцуулсан байдал </w:t>
      </w:r>
    </w:p>
    <w:p w14:paraId="0213BDD4" w14:textId="77777777" w:rsidR="001D763E" w:rsidRPr="001D763E" w:rsidRDefault="001D763E" w:rsidP="001D763E">
      <w:pPr>
        <w:keepNext/>
        <w:spacing w:after="0" w:line="240" w:lineRule="auto"/>
        <w:jc w:val="both"/>
        <w:rPr>
          <w:rFonts w:ascii="Arial" w:eastAsia="Times New Roman" w:hAnsi="Arial" w:cs="Arial"/>
          <w:bCs/>
          <w:i/>
          <w:lang w:val="mn-MN" w:eastAsia="en-US"/>
        </w:rPr>
      </w:pPr>
    </w:p>
    <w:tbl>
      <w:tblPr>
        <w:tblW w:w="9356" w:type="dxa"/>
        <w:jc w:val="center"/>
        <w:tblLook w:val="04A0" w:firstRow="1" w:lastRow="0" w:firstColumn="1" w:lastColumn="0" w:noHBand="0" w:noVBand="1"/>
      </w:tblPr>
      <w:tblGrid>
        <w:gridCol w:w="863"/>
        <w:gridCol w:w="1429"/>
        <w:gridCol w:w="1956"/>
        <w:gridCol w:w="1984"/>
        <w:gridCol w:w="1423"/>
        <w:gridCol w:w="1701"/>
      </w:tblGrid>
      <w:tr w:rsidR="00E418CA" w:rsidRPr="001D763E" w14:paraId="0EF2F8C7" w14:textId="77777777" w:rsidTr="001D763E">
        <w:trPr>
          <w:trHeight w:val="912"/>
          <w:jc w:val="center"/>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623E4" w14:textId="77777777" w:rsidR="00E418CA" w:rsidRPr="001D763E" w:rsidRDefault="00E418CA" w:rsidP="001D763E">
            <w:pPr>
              <w:spacing w:after="0" w:line="240" w:lineRule="auto"/>
              <w:jc w:val="center"/>
              <w:rPr>
                <w:rFonts w:ascii="Arial" w:eastAsia="Times New Roman" w:hAnsi="Arial" w:cs="Arial"/>
                <w:b/>
                <w:bCs/>
                <w:color w:val="000000"/>
                <w:lang w:eastAsia="en-US"/>
              </w:rPr>
            </w:pPr>
            <w:r w:rsidRPr="001D763E">
              <w:rPr>
                <w:rFonts w:ascii="Arial" w:eastAsia="Times New Roman" w:hAnsi="Arial" w:cs="Arial"/>
                <w:b/>
                <w:bCs/>
                <w:color w:val="000000"/>
                <w:lang w:eastAsia="en-US"/>
              </w:rPr>
              <w:t>Д/д</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4B7BAC4F" w14:textId="77777777" w:rsidR="00E418CA" w:rsidRPr="001D763E" w:rsidRDefault="00E418CA" w:rsidP="001D763E">
            <w:pPr>
              <w:spacing w:after="0" w:line="240" w:lineRule="auto"/>
              <w:jc w:val="center"/>
              <w:rPr>
                <w:rFonts w:ascii="Arial" w:eastAsia="Times New Roman" w:hAnsi="Arial" w:cs="Arial"/>
                <w:b/>
                <w:bCs/>
                <w:color w:val="000000"/>
                <w:lang w:eastAsia="en-US"/>
              </w:rPr>
            </w:pPr>
            <w:proofErr w:type="spellStart"/>
            <w:r w:rsidRPr="001D763E">
              <w:rPr>
                <w:rFonts w:ascii="Arial" w:eastAsia="Times New Roman" w:hAnsi="Arial" w:cs="Arial"/>
                <w:b/>
                <w:bCs/>
                <w:color w:val="000000"/>
                <w:lang w:eastAsia="en-US"/>
              </w:rPr>
              <w:t>Аймаг</w:t>
            </w:r>
            <w:proofErr w:type="spellEnd"/>
          </w:p>
        </w:tc>
        <w:tc>
          <w:tcPr>
            <w:tcW w:w="1956" w:type="dxa"/>
            <w:tcBorders>
              <w:top w:val="single" w:sz="4" w:space="0" w:color="auto"/>
              <w:left w:val="nil"/>
              <w:bottom w:val="single" w:sz="4" w:space="0" w:color="auto"/>
              <w:right w:val="single" w:sz="4" w:space="0" w:color="auto"/>
            </w:tcBorders>
            <w:shd w:val="clear" w:color="auto" w:fill="auto"/>
            <w:vAlign w:val="center"/>
            <w:hideMark/>
          </w:tcPr>
          <w:p w14:paraId="628E324E" w14:textId="77777777" w:rsidR="00E418CA" w:rsidRPr="001D763E" w:rsidRDefault="00E418CA" w:rsidP="001D763E">
            <w:pPr>
              <w:spacing w:after="0" w:line="240" w:lineRule="auto"/>
              <w:jc w:val="center"/>
              <w:rPr>
                <w:rFonts w:ascii="Arial" w:eastAsia="Times New Roman" w:hAnsi="Arial" w:cs="Arial"/>
                <w:b/>
                <w:bCs/>
                <w:color w:val="000000"/>
                <w:lang w:eastAsia="en-US"/>
              </w:rPr>
            </w:pPr>
            <w:proofErr w:type="spellStart"/>
            <w:r w:rsidRPr="001D763E">
              <w:rPr>
                <w:rFonts w:ascii="Arial" w:eastAsia="Times New Roman" w:hAnsi="Arial" w:cs="Arial"/>
                <w:b/>
                <w:bCs/>
                <w:color w:val="000000"/>
                <w:lang w:eastAsia="en-US"/>
              </w:rPr>
              <w:t>Г</w:t>
            </w:r>
            <w:r w:rsidR="000B22F1" w:rsidRPr="001D763E">
              <w:rPr>
                <w:rFonts w:ascii="Arial" w:eastAsia="Times New Roman" w:hAnsi="Arial" w:cs="Arial"/>
                <w:b/>
                <w:bCs/>
                <w:color w:val="000000"/>
                <w:lang w:eastAsia="en-US"/>
              </w:rPr>
              <w:t>азар</w:t>
            </w:r>
            <w:proofErr w:type="spellEnd"/>
            <w:r w:rsidR="000B22F1" w:rsidRPr="001D763E">
              <w:rPr>
                <w:rFonts w:ascii="Arial" w:eastAsia="Times New Roman" w:hAnsi="Arial" w:cs="Arial"/>
                <w:b/>
                <w:bCs/>
                <w:color w:val="000000"/>
                <w:lang w:eastAsia="en-US"/>
              </w:rPr>
              <w:t xml:space="preserve"> </w:t>
            </w:r>
            <w:proofErr w:type="spellStart"/>
            <w:r w:rsidR="000B22F1" w:rsidRPr="001D763E">
              <w:rPr>
                <w:rFonts w:ascii="Arial" w:eastAsia="Times New Roman" w:hAnsi="Arial" w:cs="Arial"/>
                <w:b/>
                <w:bCs/>
                <w:color w:val="000000"/>
                <w:lang w:eastAsia="en-US"/>
              </w:rPr>
              <w:t>өмчилсөн</w:t>
            </w:r>
            <w:proofErr w:type="spellEnd"/>
            <w:r w:rsidR="000B22F1" w:rsidRPr="001D763E">
              <w:rPr>
                <w:rFonts w:ascii="Arial" w:eastAsia="Times New Roman" w:hAnsi="Arial" w:cs="Arial"/>
                <w:b/>
                <w:bCs/>
                <w:color w:val="000000"/>
                <w:lang w:eastAsia="en-US"/>
              </w:rPr>
              <w:t xml:space="preserve"> </w:t>
            </w:r>
            <w:proofErr w:type="spellStart"/>
            <w:r w:rsidR="000B22F1" w:rsidRPr="001D763E">
              <w:rPr>
                <w:rFonts w:ascii="Arial" w:eastAsia="Times New Roman" w:hAnsi="Arial" w:cs="Arial"/>
                <w:b/>
                <w:bCs/>
                <w:color w:val="000000"/>
                <w:lang w:eastAsia="en-US"/>
              </w:rPr>
              <w:t>иргэдийн</w:t>
            </w:r>
            <w:proofErr w:type="spellEnd"/>
            <w:r w:rsidR="000B22F1" w:rsidRPr="001D763E">
              <w:rPr>
                <w:rFonts w:ascii="Arial" w:eastAsia="Times New Roman" w:hAnsi="Arial" w:cs="Arial"/>
                <w:b/>
                <w:bCs/>
                <w:color w:val="000000"/>
                <w:lang w:eastAsia="en-US"/>
              </w:rPr>
              <w:t xml:space="preserve"> </w:t>
            </w:r>
            <w:proofErr w:type="spellStart"/>
            <w:r w:rsidR="000B22F1" w:rsidRPr="001D763E">
              <w:rPr>
                <w:rFonts w:ascii="Arial" w:eastAsia="Times New Roman" w:hAnsi="Arial" w:cs="Arial"/>
                <w:b/>
                <w:bCs/>
                <w:color w:val="000000"/>
                <w:lang w:eastAsia="en-US"/>
              </w:rPr>
              <w:t>тоо</w:t>
            </w:r>
            <w:proofErr w:type="spellEnd"/>
            <w:r w:rsidR="000B22F1" w:rsidRPr="001D763E">
              <w:rPr>
                <w:rFonts w:ascii="Arial" w:eastAsia="Times New Roman" w:hAnsi="Arial" w:cs="Arial"/>
                <w:b/>
                <w:bCs/>
                <w:color w:val="000000"/>
                <w:lang w:eastAsia="en-US"/>
              </w:rPr>
              <w:t xml:space="preserve"> /2019</w:t>
            </w:r>
            <w:r w:rsidRPr="001D763E">
              <w:rPr>
                <w:rFonts w:ascii="Arial" w:eastAsia="Times New Roman" w:hAnsi="Arial" w:cs="Arial"/>
                <w:b/>
                <w:bCs/>
                <w:color w:val="000000"/>
                <w:lang w:eastAsia="en-US"/>
              </w:rPr>
              <w:t xml:space="preserve"> </w:t>
            </w:r>
            <w:proofErr w:type="spellStart"/>
            <w:r w:rsidRPr="001D763E">
              <w:rPr>
                <w:rFonts w:ascii="Arial" w:eastAsia="Times New Roman" w:hAnsi="Arial" w:cs="Arial"/>
                <w:b/>
                <w:bCs/>
                <w:color w:val="000000"/>
                <w:lang w:eastAsia="en-US"/>
              </w:rPr>
              <w:t>оны</w:t>
            </w:r>
            <w:proofErr w:type="spellEnd"/>
            <w:r w:rsidRPr="001D763E">
              <w:rPr>
                <w:rFonts w:ascii="Arial" w:eastAsia="Times New Roman" w:hAnsi="Arial" w:cs="Arial"/>
                <w:b/>
                <w:bCs/>
                <w:color w:val="000000"/>
                <w:lang w:eastAsia="en-US"/>
              </w:rPr>
              <w:t xml:space="preserve"> </w:t>
            </w:r>
            <w:proofErr w:type="spellStart"/>
            <w:r w:rsidRPr="001D763E">
              <w:rPr>
                <w:rFonts w:ascii="Arial" w:eastAsia="Times New Roman" w:hAnsi="Arial" w:cs="Arial"/>
                <w:b/>
                <w:bCs/>
                <w:color w:val="000000"/>
                <w:lang w:eastAsia="en-US"/>
              </w:rPr>
              <w:t>байдлаар</w:t>
            </w:r>
            <w:proofErr w:type="spellEnd"/>
            <w:r w:rsidRPr="001D763E">
              <w:rPr>
                <w:rFonts w:ascii="Arial" w:eastAsia="Times New Roman" w:hAnsi="Arial" w:cs="Arial"/>
                <w:b/>
                <w:bCs/>
                <w:color w:val="000000"/>
                <w:lang w:eastAsia="en-US"/>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42CD1DA" w14:textId="77777777" w:rsidR="00E418CA" w:rsidRPr="001D763E" w:rsidRDefault="003C7E8E" w:rsidP="001D763E">
            <w:pPr>
              <w:spacing w:after="0" w:line="240" w:lineRule="auto"/>
              <w:jc w:val="center"/>
              <w:rPr>
                <w:rFonts w:ascii="Arial" w:eastAsia="Times New Roman" w:hAnsi="Arial" w:cs="Arial"/>
                <w:b/>
                <w:bCs/>
                <w:color w:val="000000"/>
                <w:lang w:eastAsia="en-US"/>
              </w:rPr>
            </w:pPr>
            <w:proofErr w:type="spellStart"/>
            <w:r w:rsidRPr="001D763E">
              <w:rPr>
                <w:rFonts w:ascii="Arial" w:eastAsia="Times New Roman" w:hAnsi="Arial" w:cs="Arial"/>
                <w:b/>
                <w:bCs/>
                <w:color w:val="000000"/>
                <w:lang w:eastAsia="en-US"/>
              </w:rPr>
              <w:t>Өмчилсөн</w:t>
            </w:r>
            <w:proofErr w:type="spellEnd"/>
            <w:r w:rsidRPr="001D763E">
              <w:rPr>
                <w:rFonts w:ascii="Arial" w:eastAsia="Times New Roman" w:hAnsi="Arial" w:cs="Arial"/>
                <w:b/>
                <w:bCs/>
                <w:color w:val="000000"/>
                <w:lang w:eastAsia="en-US"/>
              </w:rPr>
              <w:t xml:space="preserve"> </w:t>
            </w:r>
            <w:proofErr w:type="spellStart"/>
            <w:r w:rsidRPr="001D763E">
              <w:rPr>
                <w:rFonts w:ascii="Arial" w:eastAsia="Times New Roman" w:hAnsi="Arial" w:cs="Arial"/>
                <w:b/>
                <w:bCs/>
                <w:color w:val="000000"/>
                <w:lang w:eastAsia="en-US"/>
              </w:rPr>
              <w:t>газрын</w:t>
            </w:r>
            <w:proofErr w:type="spellEnd"/>
            <w:r w:rsidRPr="001D763E">
              <w:rPr>
                <w:rFonts w:ascii="Arial" w:eastAsia="Times New Roman" w:hAnsi="Arial" w:cs="Arial"/>
                <w:b/>
                <w:bCs/>
                <w:color w:val="000000"/>
                <w:lang w:eastAsia="en-US"/>
              </w:rPr>
              <w:t xml:space="preserve"> </w:t>
            </w:r>
            <w:proofErr w:type="spellStart"/>
            <w:r w:rsidRPr="001D763E">
              <w:rPr>
                <w:rFonts w:ascii="Arial" w:eastAsia="Times New Roman" w:hAnsi="Arial" w:cs="Arial"/>
                <w:b/>
                <w:bCs/>
                <w:color w:val="000000"/>
                <w:lang w:eastAsia="en-US"/>
              </w:rPr>
              <w:t>хэмжээ</w:t>
            </w:r>
            <w:proofErr w:type="spellEnd"/>
            <w:r w:rsidRPr="001D763E">
              <w:rPr>
                <w:rFonts w:ascii="Arial" w:eastAsia="Times New Roman" w:hAnsi="Arial" w:cs="Arial"/>
                <w:b/>
                <w:bCs/>
                <w:color w:val="000000"/>
                <w:lang w:eastAsia="en-US"/>
              </w:rPr>
              <w:t xml:space="preserve"> /2019</w:t>
            </w:r>
            <w:r w:rsidR="00E418CA" w:rsidRPr="001D763E">
              <w:rPr>
                <w:rFonts w:ascii="Arial" w:eastAsia="Times New Roman" w:hAnsi="Arial" w:cs="Arial"/>
                <w:b/>
                <w:bCs/>
                <w:color w:val="000000"/>
                <w:lang w:eastAsia="en-US"/>
              </w:rPr>
              <w:t xml:space="preserve"> </w:t>
            </w:r>
            <w:proofErr w:type="spellStart"/>
            <w:r w:rsidR="00E418CA" w:rsidRPr="001D763E">
              <w:rPr>
                <w:rFonts w:ascii="Arial" w:eastAsia="Times New Roman" w:hAnsi="Arial" w:cs="Arial"/>
                <w:b/>
                <w:bCs/>
                <w:color w:val="000000"/>
                <w:lang w:eastAsia="en-US"/>
              </w:rPr>
              <w:t>оны</w:t>
            </w:r>
            <w:proofErr w:type="spellEnd"/>
            <w:r w:rsidR="00E418CA" w:rsidRPr="001D763E">
              <w:rPr>
                <w:rFonts w:ascii="Arial" w:eastAsia="Times New Roman" w:hAnsi="Arial" w:cs="Arial"/>
                <w:b/>
                <w:bCs/>
                <w:color w:val="000000"/>
                <w:lang w:eastAsia="en-US"/>
              </w:rPr>
              <w:t xml:space="preserve"> </w:t>
            </w:r>
            <w:proofErr w:type="spellStart"/>
            <w:r w:rsidR="00E418CA" w:rsidRPr="001D763E">
              <w:rPr>
                <w:rFonts w:ascii="Arial" w:eastAsia="Times New Roman" w:hAnsi="Arial" w:cs="Arial"/>
                <w:b/>
                <w:bCs/>
                <w:color w:val="000000"/>
                <w:lang w:eastAsia="en-US"/>
              </w:rPr>
              <w:t>байдлаар</w:t>
            </w:r>
            <w:proofErr w:type="spellEnd"/>
            <w:r w:rsidR="00E418CA" w:rsidRPr="001D763E">
              <w:rPr>
                <w:rFonts w:ascii="Arial" w:eastAsia="Times New Roman" w:hAnsi="Arial" w:cs="Arial"/>
                <w:b/>
                <w:bCs/>
                <w:color w:val="000000"/>
                <w:lang w:eastAsia="en-US"/>
              </w:rPr>
              <w:t>/</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467B40CE" w14:textId="77777777" w:rsidR="00E418CA" w:rsidRPr="001D763E" w:rsidRDefault="00E418CA" w:rsidP="001D763E">
            <w:pPr>
              <w:spacing w:after="0" w:line="240" w:lineRule="auto"/>
              <w:jc w:val="center"/>
              <w:rPr>
                <w:rFonts w:ascii="Arial" w:eastAsia="Times New Roman" w:hAnsi="Arial" w:cs="Arial"/>
                <w:b/>
                <w:bCs/>
                <w:color w:val="000000"/>
                <w:lang w:eastAsia="en-US"/>
              </w:rPr>
            </w:pPr>
            <w:proofErr w:type="spellStart"/>
            <w:r w:rsidRPr="001D763E">
              <w:rPr>
                <w:rFonts w:ascii="Arial" w:eastAsia="Times New Roman" w:hAnsi="Arial" w:cs="Arial"/>
                <w:b/>
                <w:bCs/>
                <w:color w:val="000000"/>
                <w:lang w:eastAsia="en-US"/>
              </w:rPr>
              <w:t>Хүн</w:t>
            </w:r>
            <w:proofErr w:type="spellEnd"/>
            <w:r w:rsidRPr="001D763E">
              <w:rPr>
                <w:rFonts w:ascii="Arial" w:eastAsia="Times New Roman" w:hAnsi="Arial" w:cs="Arial"/>
                <w:b/>
                <w:bCs/>
                <w:color w:val="000000"/>
                <w:lang w:eastAsia="en-US"/>
              </w:rPr>
              <w:t xml:space="preserve"> </w:t>
            </w:r>
            <w:proofErr w:type="spellStart"/>
            <w:r w:rsidRPr="001D763E">
              <w:rPr>
                <w:rFonts w:ascii="Arial" w:eastAsia="Times New Roman" w:hAnsi="Arial" w:cs="Arial"/>
                <w:b/>
                <w:bCs/>
                <w:color w:val="000000"/>
                <w:lang w:eastAsia="en-US"/>
              </w:rPr>
              <w:t>амын</w:t>
            </w:r>
            <w:proofErr w:type="spellEnd"/>
            <w:r w:rsidRPr="001D763E">
              <w:rPr>
                <w:rFonts w:ascii="Arial" w:eastAsia="Times New Roman" w:hAnsi="Arial" w:cs="Arial"/>
                <w:b/>
                <w:bCs/>
                <w:color w:val="000000"/>
                <w:lang w:eastAsia="en-US"/>
              </w:rPr>
              <w:t xml:space="preserve"> </w:t>
            </w:r>
            <w:proofErr w:type="spellStart"/>
            <w:r w:rsidRPr="001D763E">
              <w:rPr>
                <w:rFonts w:ascii="Arial" w:eastAsia="Times New Roman" w:hAnsi="Arial" w:cs="Arial"/>
                <w:b/>
                <w:bCs/>
                <w:color w:val="000000"/>
                <w:lang w:eastAsia="en-US"/>
              </w:rPr>
              <w:t>тоо</w:t>
            </w:r>
            <w:proofErr w:type="spellEnd"/>
            <w:r w:rsidRPr="001D763E">
              <w:rPr>
                <w:rFonts w:ascii="Arial" w:eastAsia="Times New Roman" w:hAnsi="Arial" w:cs="Arial"/>
                <w:b/>
                <w:bCs/>
                <w:color w:val="000000"/>
                <w:lang w:eastAsia="en-US"/>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7209EA" w14:textId="77777777" w:rsidR="00E418CA" w:rsidRPr="001D763E" w:rsidRDefault="00E418CA" w:rsidP="001D763E">
            <w:pPr>
              <w:spacing w:after="0" w:line="240" w:lineRule="auto"/>
              <w:jc w:val="center"/>
              <w:rPr>
                <w:rFonts w:ascii="Arial" w:eastAsia="Times New Roman" w:hAnsi="Arial" w:cs="Arial"/>
                <w:b/>
                <w:bCs/>
                <w:color w:val="000000"/>
                <w:lang w:eastAsia="en-US"/>
              </w:rPr>
            </w:pPr>
            <w:proofErr w:type="spellStart"/>
            <w:r w:rsidRPr="001D763E">
              <w:rPr>
                <w:rFonts w:ascii="Arial" w:eastAsia="Times New Roman" w:hAnsi="Arial" w:cs="Arial"/>
                <w:b/>
                <w:bCs/>
                <w:color w:val="000000"/>
                <w:lang w:eastAsia="en-US"/>
              </w:rPr>
              <w:t>Өмч</w:t>
            </w:r>
            <w:proofErr w:type="spellEnd"/>
            <w:r w:rsidR="00373536" w:rsidRPr="001D763E">
              <w:rPr>
                <w:rFonts w:ascii="Arial" w:eastAsia="Times New Roman" w:hAnsi="Arial" w:cs="Arial"/>
                <w:b/>
                <w:bCs/>
                <w:color w:val="000000"/>
                <w:lang w:val="mn-MN" w:eastAsia="en-US"/>
              </w:rPr>
              <w:t>лө</w:t>
            </w:r>
            <w:proofErr w:type="spellStart"/>
            <w:r w:rsidRPr="001D763E">
              <w:rPr>
                <w:rFonts w:ascii="Arial" w:eastAsia="Times New Roman" w:hAnsi="Arial" w:cs="Arial"/>
                <w:b/>
                <w:bCs/>
                <w:color w:val="000000"/>
                <w:lang w:eastAsia="en-US"/>
              </w:rPr>
              <w:t>лийн</w:t>
            </w:r>
            <w:proofErr w:type="spellEnd"/>
            <w:r w:rsidRPr="001D763E">
              <w:rPr>
                <w:rFonts w:ascii="Arial" w:eastAsia="Times New Roman" w:hAnsi="Arial" w:cs="Arial"/>
                <w:b/>
                <w:bCs/>
                <w:color w:val="000000"/>
                <w:lang w:eastAsia="en-US"/>
              </w:rPr>
              <w:t xml:space="preserve"> </w:t>
            </w:r>
            <w:proofErr w:type="spellStart"/>
            <w:r w:rsidRPr="001D763E">
              <w:rPr>
                <w:rFonts w:ascii="Arial" w:eastAsia="Times New Roman" w:hAnsi="Arial" w:cs="Arial"/>
                <w:b/>
                <w:bCs/>
                <w:color w:val="000000"/>
                <w:lang w:eastAsia="en-US"/>
              </w:rPr>
              <w:t>хувь</w:t>
            </w:r>
            <w:proofErr w:type="spellEnd"/>
          </w:p>
        </w:tc>
      </w:tr>
      <w:tr w:rsidR="00355855" w:rsidRPr="001D763E" w14:paraId="79692D2A"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A3EA890"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1</w:t>
            </w:r>
          </w:p>
        </w:tc>
        <w:tc>
          <w:tcPr>
            <w:tcW w:w="1429" w:type="dxa"/>
            <w:tcBorders>
              <w:top w:val="nil"/>
              <w:left w:val="nil"/>
              <w:bottom w:val="single" w:sz="4" w:space="0" w:color="auto"/>
              <w:right w:val="single" w:sz="4" w:space="0" w:color="auto"/>
            </w:tcBorders>
            <w:shd w:val="clear" w:color="auto" w:fill="auto"/>
            <w:noWrap/>
            <w:vAlign w:val="bottom"/>
            <w:hideMark/>
          </w:tcPr>
          <w:p w14:paraId="70D5591D"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Архангай</w:t>
            </w:r>
            <w:proofErr w:type="spellEnd"/>
          </w:p>
        </w:tc>
        <w:tc>
          <w:tcPr>
            <w:tcW w:w="1956" w:type="dxa"/>
            <w:tcBorders>
              <w:top w:val="single" w:sz="4" w:space="0" w:color="auto"/>
              <w:bottom w:val="single" w:sz="4" w:space="0" w:color="auto"/>
              <w:right w:val="single" w:sz="4" w:space="0" w:color="auto"/>
            </w:tcBorders>
            <w:shd w:val="clear" w:color="auto" w:fill="auto"/>
            <w:noWrap/>
            <w:vAlign w:val="bottom"/>
            <w:hideMark/>
          </w:tcPr>
          <w:p w14:paraId="43C8A9F4"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16790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CD3FB" w14:textId="77777777" w:rsidR="00355855" w:rsidRPr="001D763E" w:rsidRDefault="00355855" w:rsidP="001D763E">
            <w:pPr>
              <w:spacing w:after="0" w:line="240" w:lineRule="auto"/>
              <w:jc w:val="right"/>
              <w:rPr>
                <w:rFonts w:ascii="Arial" w:eastAsia="Times New Roman" w:hAnsi="Arial" w:cs="Arial"/>
                <w:lang w:eastAsia="en-US"/>
              </w:rPr>
            </w:pPr>
            <w:r w:rsidRPr="001D763E">
              <w:rPr>
                <w:rFonts w:ascii="Arial" w:hAnsi="Arial" w:cs="Arial"/>
              </w:rPr>
              <w:t>1382.36</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46CCEB99"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96720</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3E7714E3"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17.4</w:t>
            </w:r>
          </w:p>
        </w:tc>
      </w:tr>
      <w:tr w:rsidR="00355855" w:rsidRPr="001D763E" w14:paraId="326D4490"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2F6A941"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2</w:t>
            </w:r>
          </w:p>
        </w:tc>
        <w:tc>
          <w:tcPr>
            <w:tcW w:w="1429" w:type="dxa"/>
            <w:tcBorders>
              <w:top w:val="nil"/>
              <w:left w:val="nil"/>
              <w:bottom w:val="single" w:sz="4" w:space="0" w:color="auto"/>
              <w:right w:val="single" w:sz="4" w:space="0" w:color="auto"/>
            </w:tcBorders>
            <w:shd w:val="clear" w:color="auto" w:fill="auto"/>
            <w:noWrap/>
            <w:vAlign w:val="bottom"/>
            <w:hideMark/>
          </w:tcPr>
          <w:p w14:paraId="5BC80C56"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Баян-Өлгий</w:t>
            </w:r>
            <w:proofErr w:type="spellEnd"/>
          </w:p>
        </w:tc>
        <w:tc>
          <w:tcPr>
            <w:tcW w:w="1956" w:type="dxa"/>
            <w:tcBorders>
              <w:top w:val="single" w:sz="4" w:space="0" w:color="auto"/>
              <w:bottom w:val="single" w:sz="4" w:space="0" w:color="auto"/>
              <w:right w:val="single" w:sz="4" w:space="0" w:color="auto"/>
            </w:tcBorders>
            <w:shd w:val="clear" w:color="auto" w:fill="auto"/>
            <w:noWrap/>
            <w:vAlign w:val="bottom"/>
            <w:hideMark/>
          </w:tcPr>
          <w:p w14:paraId="248E2466"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13131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C1718C5" w14:textId="77777777" w:rsidR="00355855" w:rsidRPr="001D763E" w:rsidRDefault="00355855" w:rsidP="001D763E">
            <w:pPr>
              <w:spacing w:after="0" w:line="240" w:lineRule="auto"/>
              <w:jc w:val="right"/>
              <w:rPr>
                <w:rFonts w:ascii="Arial" w:hAnsi="Arial" w:cs="Arial"/>
              </w:rPr>
            </w:pPr>
            <w:r w:rsidRPr="001D763E">
              <w:rPr>
                <w:rFonts w:ascii="Arial" w:hAnsi="Arial" w:cs="Arial"/>
              </w:rPr>
              <w:t>1491.34</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1D1E34DB"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105090</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2ADE6FA1"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12.5</w:t>
            </w:r>
          </w:p>
        </w:tc>
      </w:tr>
      <w:tr w:rsidR="00355855" w:rsidRPr="001D763E" w14:paraId="079D492B"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4EC1052"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3</w:t>
            </w:r>
          </w:p>
        </w:tc>
        <w:tc>
          <w:tcPr>
            <w:tcW w:w="1429" w:type="dxa"/>
            <w:tcBorders>
              <w:top w:val="nil"/>
              <w:left w:val="nil"/>
              <w:bottom w:val="single" w:sz="4" w:space="0" w:color="auto"/>
              <w:right w:val="single" w:sz="4" w:space="0" w:color="auto"/>
            </w:tcBorders>
            <w:shd w:val="clear" w:color="auto" w:fill="auto"/>
            <w:noWrap/>
            <w:vAlign w:val="bottom"/>
            <w:hideMark/>
          </w:tcPr>
          <w:p w14:paraId="0F3AE29F"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Баянхонгор</w:t>
            </w:r>
            <w:proofErr w:type="spellEnd"/>
          </w:p>
        </w:tc>
        <w:tc>
          <w:tcPr>
            <w:tcW w:w="1956" w:type="dxa"/>
            <w:tcBorders>
              <w:top w:val="single" w:sz="4" w:space="0" w:color="auto"/>
              <w:bottom w:val="single" w:sz="4" w:space="0" w:color="auto"/>
              <w:right w:val="single" w:sz="4" w:space="0" w:color="auto"/>
            </w:tcBorders>
            <w:shd w:val="clear" w:color="auto" w:fill="auto"/>
            <w:noWrap/>
            <w:vAlign w:val="bottom"/>
            <w:hideMark/>
          </w:tcPr>
          <w:p w14:paraId="6114B684"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11654</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2AACE1A" w14:textId="77777777" w:rsidR="00355855" w:rsidRPr="001D763E" w:rsidRDefault="00355855" w:rsidP="001D763E">
            <w:pPr>
              <w:spacing w:after="0" w:line="240" w:lineRule="auto"/>
              <w:jc w:val="right"/>
              <w:rPr>
                <w:rFonts w:ascii="Arial" w:hAnsi="Arial" w:cs="Arial"/>
                <w:color w:val="000000"/>
              </w:rPr>
            </w:pPr>
            <w:r w:rsidRPr="001D763E">
              <w:rPr>
                <w:rFonts w:ascii="Arial" w:hAnsi="Arial" w:cs="Arial"/>
                <w:color w:val="000000"/>
              </w:rPr>
              <w:t>851.87</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1DB1A7B8"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88356</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437C0374"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13.2</w:t>
            </w:r>
          </w:p>
        </w:tc>
      </w:tr>
      <w:tr w:rsidR="00355855" w:rsidRPr="001D763E" w14:paraId="4DEDF412"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80CA9CC"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4</w:t>
            </w:r>
          </w:p>
        </w:tc>
        <w:tc>
          <w:tcPr>
            <w:tcW w:w="1429" w:type="dxa"/>
            <w:tcBorders>
              <w:top w:val="nil"/>
              <w:left w:val="nil"/>
              <w:bottom w:val="single" w:sz="4" w:space="0" w:color="auto"/>
              <w:right w:val="single" w:sz="4" w:space="0" w:color="auto"/>
            </w:tcBorders>
            <w:shd w:val="clear" w:color="auto" w:fill="auto"/>
            <w:noWrap/>
            <w:vAlign w:val="bottom"/>
            <w:hideMark/>
          </w:tcPr>
          <w:p w14:paraId="58DAD345"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Булган</w:t>
            </w:r>
            <w:proofErr w:type="spellEnd"/>
          </w:p>
        </w:tc>
        <w:tc>
          <w:tcPr>
            <w:tcW w:w="1956" w:type="dxa"/>
            <w:tcBorders>
              <w:top w:val="single" w:sz="4" w:space="0" w:color="auto"/>
              <w:bottom w:val="single" w:sz="4" w:space="0" w:color="auto"/>
              <w:right w:val="single" w:sz="4" w:space="0" w:color="auto"/>
            </w:tcBorders>
            <w:shd w:val="clear" w:color="auto" w:fill="auto"/>
            <w:noWrap/>
            <w:vAlign w:val="bottom"/>
            <w:hideMark/>
          </w:tcPr>
          <w:p w14:paraId="5DE7E7F0"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15094</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4B9D548" w14:textId="77777777" w:rsidR="00355855" w:rsidRPr="001D763E" w:rsidRDefault="00355855" w:rsidP="001D763E">
            <w:pPr>
              <w:spacing w:after="0" w:line="240" w:lineRule="auto"/>
              <w:jc w:val="right"/>
              <w:rPr>
                <w:rFonts w:ascii="Arial" w:hAnsi="Arial" w:cs="Arial"/>
              </w:rPr>
            </w:pPr>
            <w:r w:rsidRPr="001D763E">
              <w:rPr>
                <w:rFonts w:ascii="Arial" w:hAnsi="Arial" w:cs="Arial"/>
              </w:rPr>
              <w:t>2450.44</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0837DEA3"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62214</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6264BE86"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24.3</w:t>
            </w:r>
          </w:p>
        </w:tc>
      </w:tr>
      <w:tr w:rsidR="00355855" w:rsidRPr="001D763E" w14:paraId="6852A3AA"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CB924C4"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5</w:t>
            </w:r>
          </w:p>
        </w:tc>
        <w:tc>
          <w:tcPr>
            <w:tcW w:w="1429" w:type="dxa"/>
            <w:tcBorders>
              <w:top w:val="nil"/>
              <w:left w:val="nil"/>
              <w:bottom w:val="single" w:sz="4" w:space="0" w:color="auto"/>
              <w:right w:val="single" w:sz="4" w:space="0" w:color="auto"/>
            </w:tcBorders>
            <w:shd w:val="clear" w:color="auto" w:fill="auto"/>
            <w:noWrap/>
            <w:vAlign w:val="bottom"/>
            <w:hideMark/>
          </w:tcPr>
          <w:p w14:paraId="25C43EF5"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Говь-Алтай</w:t>
            </w:r>
            <w:proofErr w:type="spellEnd"/>
          </w:p>
        </w:tc>
        <w:tc>
          <w:tcPr>
            <w:tcW w:w="1956" w:type="dxa"/>
            <w:tcBorders>
              <w:top w:val="single" w:sz="4" w:space="0" w:color="auto"/>
              <w:bottom w:val="single" w:sz="4" w:space="0" w:color="auto"/>
              <w:right w:val="single" w:sz="4" w:space="0" w:color="auto"/>
            </w:tcBorders>
            <w:shd w:val="clear" w:color="auto" w:fill="auto"/>
            <w:noWrap/>
            <w:vAlign w:val="bottom"/>
            <w:hideMark/>
          </w:tcPr>
          <w:p w14:paraId="74B008FA"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7510</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0556611" w14:textId="77777777" w:rsidR="00355855" w:rsidRPr="001D763E" w:rsidRDefault="00355855" w:rsidP="001D763E">
            <w:pPr>
              <w:spacing w:after="0" w:line="240" w:lineRule="auto"/>
              <w:jc w:val="right"/>
              <w:rPr>
                <w:rFonts w:ascii="Arial" w:hAnsi="Arial" w:cs="Arial"/>
              </w:rPr>
            </w:pPr>
            <w:r w:rsidRPr="001D763E">
              <w:rPr>
                <w:rFonts w:ascii="Arial" w:hAnsi="Arial" w:cs="Arial"/>
              </w:rPr>
              <w:t>624.97</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07396EC6"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58471</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415B582E"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12.8</w:t>
            </w:r>
          </w:p>
        </w:tc>
      </w:tr>
      <w:tr w:rsidR="00355855" w:rsidRPr="001D763E" w14:paraId="67207159"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55DB17C"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6</w:t>
            </w:r>
          </w:p>
        </w:tc>
        <w:tc>
          <w:tcPr>
            <w:tcW w:w="1429" w:type="dxa"/>
            <w:tcBorders>
              <w:top w:val="nil"/>
              <w:left w:val="nil"/>
              <w:bottom w:val="single" w:sz="4" w:space="0" w:color="auto"/>
              <w:right w:val="single" w:sz="4" w:space="0" w:color="auto"/>
            </w:tcBorders>
            <w:shd w:val="clear" w:color="auto" w:fill="auto"/>
            <w:noWrap/>
            <w:vAlign w:val="bottom"/>
            <w:hideMark/>
          </w:tcPr>
          <w:p w14:paraId="366EBE22"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Говьсүмбэр</w:t>
            </w:r>
            <w:proofErr w:type="spellEnd"/>
          </w:p>
        </w:tc>
        <w:tc>
          <w:tcPr>
            <w:tcW w:w="1956" w:type="dxa"/>
            <w:tcBorders>
              <w:top w:val="single" w:sz="4" w:space="0" w:color="auto"/>
              <w:bottom w:val="single" w:sz="4" w:space="0" w:color="auto"/>
              <w:right w:val="single" w:sz="4" w:space="0" w:color="auto"/>
            </w:tcBorders>
            <w:shd w:val="clear" w:color="auto" w:fill="auto"/>
            <w:noWrap/>
            <w:vAlign w:val="bottom"/>
            <w:hideMark/>
          </w:tcPr>
          <w:p w14:paraId="51810142"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9821</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D1A11D3" w14:textId="77777777" w:rsidR="00355855" w:rsidRPr="001D763E" w:rsidRDefault="00355855" w:rsidP="001D763E">
            <w:pPr>
              <w:spacing w:after="0" w:line="240" w:lineRule="auto"/>
              <w:jc w:val="right"/>
              <w:rPr>
                <w:rFonts w:ascii="Arial" w:hAnsi="Arial" w:cs="Arial"/>
              </w:rPr>
            </w:pPr>
            <w:r w:rsidRPr="001D763E">
              <w:rPr>
                <w:rFonts w:ascii="Arial" w:hAnsi="Arial" w:cs="Arial"/>
              </w:rPr>
              <w:t>1168.23</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4C2AA51E"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17796</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1B0D4518"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55.2</w:t>
            </w:r>
          </w:p>
        </w:tc>
      </w:tr>
      <w:tr w:rsidR="00355855" w:rsidRPr="001D763E" w14:paraId="46D2F4D2"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2A9560C"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7</w:t>
            </w:r>
          </w:p>
        </w:tc>
        <w:tc>
          <w:tcPr>
            <w:tcW w:w="1429" w:type="dxa"/>
            <w:tcBorders>
              <w:top w:val="nil"/>
              <w:left w:val="nil"/>
              <w:bottom w:val="single" w:sz="4" w:space="0" w:color="auto"/>
              <w:right w:val="single" w:sz="4" w:space="0" w:color="auto"/>
            </w:tcBorders>
            <w:shd w:val="clear" w:color="auto" w:fill="auto"/>
            <w:noWrap/>
            <w:vAlign w:val="bottom"/>
            <w:hideMark/>
          </w:tcPr>
          <w:p w14:paraId="1556E7B9"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Дархан-Уул</w:t>
            </w:r>
            <w:proofErr w:type="spellEnd"/>
          </w:p>
        </w:tc>
        <w:tc>
          <w:tcPr>
            <w:tcW w:w="1956" w:type="dxa"/>
            <w:tcBorders>
              <w:top w:val="single" w:sz="4" w:space="0" w:color="auto"/>
              <w:bottom w:val="single" w:sz="4" w:space="0" w:color="auto"/>
              <w:right w:val="single" w:sz="4" w:space="0" w:color="auto"/>
            </w:tcBorders>
            <w:shd w:val="clear" w:color="auto" w:fill="auto"/>
            <w:noWrap/>
            <w:vAlign w:val="bottom"/>
            <w:hideMark/>
          </w:tcPr>
          <w:p w14:paraId="4204641F"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14016</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3D81D0C7" w14:textId="77777777" w:rsidR="00355855" w:rsidRPr="001D763E" w:rsidRDefault="00355855" w:rsidP="001D763E">
            <w:pPr>
              <w:spacing w:after="0" w:line="240" w:lineRule="auto"/>
              <w:jc w:val="right"/>
              <w:rPr>
                <w:rFonts w:ascii="Arial" w:hAnsi="Arial" w:cs="Arial"/>
              </w:rPr>
            </w:pPr>
            <w:r w:rsidRPr="001D763E">
              <w:rPr>
                <w:rFonts w:ascii="Arial" w:hAnsi="Arial" w:cs="Arial"/>
              </w:rPr>
              <w:t>1555.36</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38334221"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105923</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217CABAE"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13.2</w:t>
            </w:r>
          </w:p>
        </w:tc>
      </w:tr>
      <w:tr w:rsidR="00355855" w:rsidRPr="001D763E" w14:paraId="071567B8"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607087D"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8</w:t>
            </w:r>
          </w:p>
        </w:tc>
        <w:tc>
          <w:tcPr>
            <w:tcW w:w="1429" w:type="dxa"/>
            <w:tcBorders>
              <w:top w:val="nil"/>
              <w:left w:val="nil"/>
              <w:bottom w:val="single" w:sz="4" w:space="0" w:color="auto"/>
              <w:right w:val="single" w:sz="4" w:space="0" w:color="auto"/>
            </w:tcBorders>
            <w:shd w:val="clear" w:color="auto" w:fill="auto"/>
            <w:noWrap/>
            <w:vAlign w:val="bottom"/>
            <w:hideMark/>
          </w:tcPr>
          <w:p w14:paraId="76DD61F9"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Дорноговь</w:t>
            </w:r>
            <w:proofErr w:type="spellEnd"/>
          </w:p>
        </w:tc>
        <w:tc>
          <w:tcPr>
            <w:tcW w:w="1956" w:type="dxa"/>
            <w:tcBorders>
              <w:top w:val="single" w:sz="4" w:space="0" w:color="auto"/>
              <w:bottom w:val="single" w:sz="4" w:space="0" w:color="auto"/>
              <w:right w:val="single" w:sz="4" w:space="0" w:color="auto"/>
            </w:tcBorders>
            <w:shd w:val="clear" w:color="auto" w:fill="auto"/>
            <w:noWrap/>
            <w:vAlign w:val="bottom"/>
            <w:hideMark/>
          </w:tcPr>
          <w:p w14:paraId="26048100"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19878</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15D59413" w14:textId="77777777" w:rsidR="00355855" w:rsidRPr="001D763E" w:rsidRDefault="00355855" w:rsidP="001D763E">
            <w:pPr>
              <w:spacing w:after="0" w:line="240" w:lineRule="auto"/>
              <w:jc w:val="right"/>
              <w:rPr>
                <w:rFonts w:ascii="Arial" w:hAnsi="Arial" w:cs="Arial"/>
              </w:rPr>
            </w:pPr>
            <w:r w:rsidRPr="001D763E">
              <w:rPr>
                <w:rFonts w:ascii="Arial" w:hAnsi="Arial" w:cs="Arial"/>
              </w:rPr>
              <w:t>3174.55</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3D9E63C9"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69304</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0066E96B"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28.7</w:t>
            </w:r>
          </w:p>
        </w:tc>
      </w:tr>
      <w:tr w:rsidR="00355855" w:rsidRPr="001D763E" w14:paraId="6299203A"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B38BA03"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9</w:t>
            </w:r>
          </w:p>
        </w:tc>
        <w:tc>
          <w:tcPr>
            <w:tcW w:w="1429" w:type="dxa"/>
            <w:tcBorders>
              <w:top w:val="nil"/>
              <w:left w:val="nil"/>
              <w:bottom w:val="single" w:sz="4" w:space="0" w:color="auto"/>
              <w:right w:val="single" w:sz="4" w:space="0" w:color="auto"/>
            </w:tcBorders>
            <w:shd w:val="clear" w:color="auto" w:fill="auto"/>
            <w:noWrap/>
            <w:vAlign w:val="bottom"/>
            <w:hideMark/>
          </w:tcPr>
          <w:p w14:paraId="2A44E7D6"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Дорнод</w:t>
            </w:r>
            <w:proofErr w:type="spellEnd"/>
          </w:p>
        </w:tc>
        <w:tc>
          <w:tcPr>
            <w:tcW w:w="1956" w:type="dxa"/>
            <w:tcBorders>
              <w:top w:val="single" w:sz="4" w:space="0" w:color="auto"/>
              <w:bottom w:val="single" w:sz="4" w:space="0" w:color="auto"/>
              <w:right w:val="single" w:sz="4" w:space="0" w:color="auto"/>
            </w:tcBorders>
            <w:shd w:val="clear" w:color="auto" w:fill="auto"/>
            <w:noWrap/>
            <w:vAlign w:val="bottom"/>
            <w:hideMark/>
          </w:tcPr>
          <w:p w14:paraId="307ED6BB"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39387</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D00A38C" w14:textId="77777777" w:rsidR="00355855" w:rsidRPr="001D763E" w:rsidRDefault="00355855" w:rsidP="001D763E">
            <w:pPr>
              <w:spacing w:after="0" w:line="240" w:lineRule="auto"/>
              <w:jc w:val="right"/>
              <w:rPr>
                <w:rFonts w:ascii="Arial" w:hAnsi="Arial" w:cs="Arial"/>
              </w:rPr>
            </w:pPr>
            <w:r w:rsidRPr="001D763E">
              <w:rPr>
                <w:rFonts w:ascii="Arial" w:hAnsi="Arial" w:cs="Arial"/>
              </w:rPr>
              <w:t>4413.67</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6C8EDCA4"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80984</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3FB374EB"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48.6</w:t>
            </w:r>
          </w:p>
        </w:tc>
      </w:tr>
      <w:tr w:rsidR="00355855" w:rsidRPr="001D763E" w14:paraId="47DD5BA3"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7764E81"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10</w:t>
            </w:r>
          </w:p>
        </w:tc>
        <w:tc>
          <w:tcPr>
            <w:tcW w:w="1429" w:type="dxa"/>
            <w:tcBorders>
              <w:top w:val="nil"/>
              <w:left w:val="nil"/>
              <w:bottom w:val="single" w:sz="4" w:space="0" w:color="auto"/>
              <w:right w:val="single" w:sz="4" w:space="0" w:color="auto"/>
            </w:tcBorders>
            <w:shd w:val="clear" w:color="auto" w:fill="auto"/>
            <w:noWrap/>
            <w:vAlign w:val="bottom"/>
            <w:hideMark/>
          </w:tcPr>
          <w:p w14:paraId="00AE60E4"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Дундговь</w:t>
            </w:r>
            <w:proofErr w:type="spellEnd"/>
          </w:p>
        </w:tc>
        <w:tc>
          <w:tcPr>
            <w:tcW w:w="1956" w:type="dxa"/>
            <w:tcBorders>
              <w:top w:val="single" w:sz="4" w:space="0" w:color="auto"/>
              <w:bottom w:val="single" w:sz="4" w:space="0" w:color="auto"/>
              <w:right w:val="single" w:sz="4" w:space="0" w:color="auto"/>
            </w:tcBorders>
            <w:shd w:val="clear" w:color="auto" w:fill="auto"/>
            <w:noWrap/>
            <w:vAlign w:val="center"/>
            <w:hideMark/>
          </w:tcPr>
          <w:p w14:paraId="3CC7BCE1"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46628</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5A5EA77" w14:textId="77777777" w:rsidR="00355855" w:rsidRPr="001D763E" w:rsidRDefault="00355855" w:rsidP="001D763E">
            <w:pPr>
              <w:spacing w:after="0" w:line="240" w:lineRule="auto"/>
              <w:jc w:val="right"/>
              <w:rPr>
                <w:rFonts w:ascii="Arial" w:hAnsi="Arial" w:cs="Arial"/>
              </w:rPr>
            </w:pPr>
            <w:r w:rsidRPr="001D763E">
              <w:rPr>
                <w:rFonts w:ascii="Arial" w:hAnsi="Arial" w:cs="Arial"/>
              </w:rPr>
              <w:t>1333.03</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5920BDA8"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46628</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5818BB7C"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34.2</w:t>
            </w:r>
          </w:p>
        </w:tc>
      </w:tr>
      <w:tr w:rsidR="00355855" w:rsidRPr="001D763E" w14:paraId="0FBBAA69"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2116305"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11</w:t>
            </w:r>
          </w:p>
        </w:tc>
        <w:tc>
          <w:tcPr>
            <w:tcW w:w="1429" w:type="dxa"/>
            <w:tcBorders>
              <w:top w:val="nil"/>
              <w:left w:val="nil"/>
              <w:bottom w:val="single" w:sz="4" w:space="0" w:color="auto"/>
              <w:right w:val="single" w:sz="4" w:space="0" w:color="auto"/>
            </w:tcBorders>
            <w:shd w:val="clear" w:color="auto" w:fill="auto"/>
            <w:noWrap/>
            <w:vAlign w:val="bottom"/>
            <w:hideMark/>
          </w:tcPr>
          <w:p w14:paraId="40107262"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Завхан</w:t>
            </w:r>
            <w:proofErr w:type="spellEnd"/>
          </w:p>
        </w:tc>
        <w:tc>
          <w:tcPr>
            <w:tcW w:w="1956" w:type="dxa"/>
            <w:tcBorders>
              <w:top w:val="single" w:sz="4" w:space="0" w:color="auto"/>
              <w:bottom w:val="single" w:sz="4" w:space="0" w:color="auto"/>
              <w:right w:val="single" w:sz="4" w:space="0" w:color="auto"/>
            </w:tcBorders>
            <w:shd w:val="clear" w:color="auto" w:fill="auto"/>
            <w:noWrap/>
            <w:vAlign w:val="center"/>
            <w:hideMark/>
          </w:tcPr>
          <w:p w14:paraId="520102F3"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72779</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BDB0CF5" w14:textId="77777777" w:rsidR="00355855" w:rsidRPr="001D763E" w:rsidRDefault="00355855" w:rsidP="001D763E">
            <w:pPr>
              <w:spacing w:after="0" w:line="240" w:lineRule="auto"/>
              <w:jc w:val="right"/>
              <w:rPr>
                <w:rFonts w:ascii="Arial" w:hAnsi="Arial" w:cs="Arial"/>
              </w:rPr>
            </w:pPr>
            <w:r w:rsidRPr="001D763E">
              <w:rPr>
                <w:rFonts w:ascii="Arial" w:hAnsi="Arial" w:cs="Arial"/>
              </w:rPr>
              <w:t>831.72</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6D8CBCF6"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72779</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4B3A1EC8"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12.2</w:t>
            </w:r>
          </w:p>
        </w:tc>
      </w:tr>
      <w:tr w:rsidR="00355855" w:rsidRPr="001D763E" w14:paraId="09428349"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D854A20"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12</w:t>
            </w:r>
          </w:p>
        </w:tc>
        <w:tc>
          <w:tcPr>
            <w:tcW w:w="1429" w:type="dxa"/>
            <w:tcBorders>
              <w:top w:val="nil"/>
              <w:left w:val="nil"/>
              <w:bottom w:val="single" w:sz="4" w:space="0" w:color="auto"/>
              <w:right w:val="single" w:sz="4" w:space="0" w:color="auto"/>
            </w:tcBorders>
            <w:shd w:val="clear" w:color="auto" w:fill="auto"/>
            <w:noWrap/>
            <w:vAlign w:val="bottom"/>
            <w:hideMark/>
          </w:tcPr>
          <w:p w14:paraId="6D796824"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Орхон</w:t>
            </w:r>
            <w:proofErr w:type="spellEnd"/>
          </w:p>
        </w:tc>
        <w:tc>
          <w:tcPr>
            <w:tcW w:w="1956" w:type="dxa"/>
            <w:tcBorders>
              <w:top w:val="single" w:sz="4" w:space="0" w:color="auto"/>
              <w:bottom w:val="single" w:sz="4" w:space="0" w:color="auto"/>
              <w:right w:val="single" w:sz="4" w:space="0" w:color="auto"/>
            </w:tcBorders>
            <w:shd w:val="clear" w:color="auto" w:fill="auto"/>
            <w:noWrap/>
            <w:vAlign w:val="center"/>
            <w:hideMark/>
          </w:tcPr>
          <w:p w14:paraId="659D27F5"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105987</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912DE02" w14:textId="77777777" w:rsidR="00355855" w:rsidRPr="001D763E" w:rsidRDefault="00355855" w:rsidP="001D763E">
            <w:pPr>
              <w:spacing w:after="0" w:line="240" w:lineRule="auto"/>
              <w:jc w:val="right"/>
              <w:rPr>
                <w:rFonts w:ascii="Arial" w:hAnsi="Arial" w:cs="Arial"/>
              </w:rPr>
            </w:pPr>
            <w:r w:rsidRPr="001D763E">
              <w:rPr>
                <w:rFonts w:ascii="Arial" w:hAnsi="Arial" w:cs="Arial"/>
              </w:rPr>
              <w:t>1573.02</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43DBE42B"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105987</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65CD1F9C"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19.1</w:t>
            </w:r>
          </w:p>
        </w:tc>
      </w:tr>
      <w:tr w:rsidR="00355855" w:rsidRPr="001D763E" w14:paraId="7156E93A"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7B3324D"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13</w:t>
            </w:r>
          </w:p>
        </w:tc>
        <w:tc>
          <w:tcPr>
            <w:tcW w:w="1429" w:type="dxa"/>
            <w:tcBorders>
              <w:top w:val="nil"/>
              <w:left w:val="nil"/>
              <w:bottom w:val="single" w:sz="4" w:space="0" w:color="auto"/>
              <w:right w:val="single" w:sz="4" w:space="0" w:color="auto"/>
            </w:tcBorders>
            <w:shd w:val="clear" w:color="auto" w:fill="auto"/>
            <w:noWrap/>
            <w:vAlign w:val="bottom"/>
            <w:hideMark/>
          </w:tcPr>
          <w:p w14:paraId="109DA950"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Өвөрхангай</w:t>
            </w:r>
            <w:proofErr w:type="spellEnd"/>
          </w:p>
        </w:tc>
        <w:tc>
          <w:tcPr>
            <w:tcW w:w="1956" w:type="dxa"/>
            <w:tcBorders>
              <w:top w:val="single" w:sz="4" w:space="0" w:color="auto"/>
              <w:bottom w:val="single" w:sz="4" w:space="0" w:color="auto"/>
              <w:right w:val="single" w:sz="4" w:space="0" w:color="auto"/>
            </w:tcBorders>
            <w:shd w:val="clear" w:color="auto" w:fill="auto"/>
            <w:noWrap/>
            <w:vAlign w:val="center"/>
            <w:hideMark/>
          </w:tcPr>
          <w:p w14:paraId="0B7526C6"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117112</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85D4310" w14:textId="77777777" w:rsidR="00355855" w:rsidRPr="001D763E" w:rsidRDefault="00355855" w:rsidP="001D763E">
            <w:pPr>
              <w:spacing w:after="0" w:line="240" w:lineRule="auto"/>
              <w:jc w:val="right"/>
              <w:rPr>
                <w:rFonts w:ascii="Arial" w:hAnsi="Arial" w:cs="Arial"/>
              </w:rPr>
            </w:pPr>
            <w:r w:rsidRPr="001D763E">
              <w:rPr>
                <w:rFonts w:ascii="Arial" w:hAnsi="Arial" w:cs="Arial"/>
              </w:rPr>
              <w:t>2254.01</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1CE27B15"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117112</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379885EF"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20.7</w:t>
            </w:r>
          </w:p>
        </w:tc>
      </w:tr>
      <w:tr w:rsidR="00355855" w:rsidRPr="001D763E" w14:paraId="6BAC3445"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E3E5A3F"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14</w:t>
            </w:r>
          </w:p>
        </w:tc>
        <w:tc>
          <w:tcPr>
            <w:tcW w:w="1429" w:type="dxa"/>
            <w:tcBorders>
              <w:top w:val="nil"/>
              <w:left w:val="nil"/>
              <w:bottom w:val="single" w:sz="4" w:space="0" w:color="auto"/>
              <w:right w:val="single" w:sz="4" w:space="0" w:color="auto"/>
            </w:tcBorders>
            <w:shd w:val="clear" w:color="auto" w:fill="auto"/>
            <w:noWrap/>
            <w:vAlign w:val="bottom"/>
            <w:hideMark/>
          </w:tcPr>
          <w:p w14:paraId="2918E640"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Өмнөговь</w:t>
            </w:r>
            <w:proofErr w:type="spellEnd"/>
          </w:p>
        </w:tc>
        <w:tc>
          <w:tcPr>
            <w:tcW w:w="1956" w:type="dxa"/>
            <w:tcBorders>
              <w:top w:val="single" w:sz="4" w:space="0" w:color="auto"/>
              <w:bottom w:val="single" w:sz="4" w:space="0" w:color="auto"/>
              <w:right w:val="single" w:sz="4" w:space="0" w:color="auto"/>
            </w:tcBorders>
            <w:shd w:val="clear" w:color="auto" w:fill="auto"/>
            <w:noWrap/>
            <w:vAlign w:val="center"/>
            <w:hideMark/>
          </w:tcPr>
          <w:p w14:paraId="3B45E40A"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66722</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34A35B8" w14:textId="77777777" w:rsidR="00355855" w:rsidRPr="001D763E" w:rsidRDefault="00355855" w:rsidP="001D763E">
            <w:pPr>
              <w:spacing w:after="0" w:line="240" w:lineRule="auto"/>
              <w:jc w:val="right"/>
              <w:rPr>
                <w:rFonts w:ascii="Arial" w:hAnsi="Arial" w:cs="Arial"/>
              </w:rPr>
            </w:pPr>
            <w:r w:rsidRPr="001D763E">
              <w:rPr>
                <w:rFonts w:ascii="Arial" w:hAnsi="Arial" w:cs="Arial"/>
              </w:rPr>
              <w:t>2938.66</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50FB7E67"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66722</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5B2D15DA"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57.5</w:t>
            </w:r>
          </w:p>
        </w:tc>
      </w:tr>
      <w:tr w:rsidR="00355855" w:rsidRPr="001D763E" w14:paraId="79EE6A88"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85E205F"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15</w:t>
            </w:r>
          </w:p>
        </w:tc>
        <w:tc>
          <w:tcPr>
            <w:tcW w:w="1429" w:type="dxa"/>
            <w:tcBorders>
              <w:top w:val="nil"/>
              <w:left w:val="nil"/>
              <w:bottom w:val="single" w:sz="4" w:space="0" w:color="auto"/>
              <w:right w:val="single" w:sz="4" w:space="0" w:color="auto"/>
            </w:tcBorders>
            <w:shd w:val="clear" w:color="auto" w:fill="auto"/>
            <w:noWrap/>
            <w:vAlign w:val="bottom"/>
            <w:hideMark/>
          </w:tcPr>
          <w:p w14:paraId="5E0CA62A"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Сүхбаатар</w:t>
            </w:r>
            <w:proofErr w:type="spellEnd"/>
          </w:p>
        </w:tc>
        <w:tc>
          <w:tcPr>
            <w:tcW w:w="1956" w:type="dxa"/>
            <w:tcBorders>
              <w:top w:val="single" w:sz="4" w:space="0" w:color="auto"/>
              <w:bottom w:val="single" w:sz="4" w:space="0" w:color="auto"/>
              <w:right w:val="single" w:sz="4" w:space="0" w:color="auto"/>
            </w:tcBorders>
            <w:shd w:val="clear" w:color="auto" w:fill="auto"/>
            <w:noWrap/>
            <w:vAlign w:val="center"/>
            <w:hideMark/>
          </w:tcPr>
          <w:p w14:paraId="264F884E"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62322</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42CD327" w14:textId="77777777" w:rsidR="00355855" w:rsidRPr="001D763E" w:rsidRDefault="00355855" w:rsidP="001D763E">
            <w:pPr>
              <w:spacing w:after="0" w:line="240" w:lineRule="auto"/>
              <w:jc w:val="right"/>
              <w:rPr>
                <w:rFonts w:ascii="Arial" w:hAnsi="Arial" w:cs="Arial"/>
              </w:rPr>
            </w:pPr>
            <w:r w:rsidRPr="001D763E">
              <w:rPr>
                <w:rFonts w:ascii="Arial" w:hAnsi="Arial" w:cs="Arial"/>
              </w:rPr>
              <w:t>924.7</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56AD6F8F"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62322</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569DAC78"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16.4</w:t>
            </w:r>
          </w:p>
        </w:tc>
      </w:tr>
      <w:tr w:rsidR="00355855" w:rsidRPr="001D763E" w14:paraId="660D6866"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A79D5AC"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16</w:t>
            </w:r>
          </w:p>
        </w:tc>
        <w:tc>
          <w:tcPr>
            <w:tcW w:w="1429" w:type="dxa"/>
            <w:tcBorders>
              <w:top w:val="nil"/>
              <w:left w:val="nil"/>
              <w:bottom w:val="single" w:sz="4" w:space="0" w:color="auto"/>
              <w:right w:val="single" w:sz="4" w:space="0" w:color="auto"/>
            </w:tcBorders>
            <w:shd w:val="clear" w:color="auto" w:fill="auto"/>
            <w:noWrap/>
            <w:vAlign w:val="bottom"/>
            <w:hideMark/>
          </w:tcPr>
          <w:p w14:paraId="3F070179"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Сэлэнгэ</w:t>
            </w:r>
            <w:proofErr w:type="spellEnd"/>
          </w:p>
        </w:tc>
        <w:tc>
          <w:tcPr>
            <w:tcW w:w="1956" w:type="dxa"/>
            <w:tcBorders>
              <w:top w:val="single" w:sz="4" w:space="0" w:color="auto"/>
              <w:bottom w:val="single" w:sz="4" w:space="0" w:color="auto"/>
              <w:right w:val="single" w:sz="4" w:space="0" w:color="auto"/>
            </w:tcBorders>
            <w:shd w:val="clear" w:color="auto" w:fill="auto"/>
            <w:noWrap/>
            <w:vAlign w:val="center"/>
            <w:hideMark/>
          </w:tcPr>
          <w:p w14:paraId="0AD05E92"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111403</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6C8B1D2" w14:textId="77777777" w:rsidR="00355855" w:rsidRPr="001D763E" w:rsidRDefault="00355855" w:rsidP="001D763E">
            <w:pPr>
              <w:spacing w:after="0" w:line="240" w:lineRule="auto"/>
              <w:jc w:val="right"/>
              <w:rPr>
                <w:rFonts w:ascii="Arial" w:hAnsi="Arial" w:cs="Arial"/>
              </w:rPr>
            </w:pPr>
            <w:r w:rsidRPr="001D763E">
              <w:rPr>
                <w:rFonts w:ascii="Arial" w:hAnsi="Arial" w:cs="Arial"/>
              </w:rPr>
              <w:t>8039.56</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0C5ABAA1"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111403</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0FB6775A"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41.1</w:t>
            </w:r>
          </w:p>
        </w:tc>
      </w:tr>
      <w:tr w:rsidR="00355855" w:rsidRPr="001D763E" w14:paraId="25DB6DBC"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B6AED71"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17</w:t>
            </w:r>
          </w:p>
        </w:tc>
        <w:tc>
          <w:tcPr>
            <w:tcW w:w="1429" w:type="dxa"/>
            <w:tcBorders>
              <w:top w:val="nil"/>
              <w:left w:val="nil"/>
              <w:bottom w:val="single" w:sz="4" w:space="0" w:color="auto"/>
              <w:right w:val="single" w:sz="4" w:space="0" w:color="auto"/>
            </w:tcBorders>
            <w:shd w:val="clear" w:color="auto" w:fill="auto"/>
            <w:noWrap/>
            <w:vAlign w:val="bottom"/>
            <w:hideMark/>
          </w:tcPr>
          <w:p w14:paraId="4023E077"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Төв</w:t>
            </w:r>
            <w:proofErr w:type="spellEnd"/>
          </w:p>
        </w:tc>
        <w:tc>
          <w:tcPr>
            <w:tcW w:w="1956" w:type="dxa"/>
            <w:tcBorders>
              <w:top w:val="single" w:sz="4" w:space="0" w:color="auto"/>
              <w:bottom w:val="single" w:sz="4" w:space="0" w:color="auto"/>
              <w:right w:val="single" w:sz="4" w:space="0" w:color="auto"/>
            </w:tcBorders>
            <w:shd w:val="clear" w:color="auto" w:fill="auto"/>
            <w:noWrap/>
            <w:vAlign w:val="center"/>
            <w:hideMark/>
          </w:tcPr>
          <w:p w14:paraId="3B671BF5"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95662</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DA860F7" w14:textId="77777777" w:rsidR="00355855" w:rsidRPr="001D763E" w:rsidRDefault="00355855" w:rsidP="001D763E">
            <w:pPr>
              <w:spacing w:after="0" w:line="240" w:lineRule="auto"/>
              <w:jc w:val="right"/>
              <w:rPr>
                <w:rFonts w:ascii="Arial" w:hAnsi="Arial" w:cs="Arial"/>
              </w:rPr>
            </w:pPr>
            <w:r w:rsidRPr="001D763E">
              <w:rPr>
                <w:rFonts w:ascii="Arial" w:hAnsi="Arial" w:cs="Arial"/>
              </w:rPr>
              <w:t>12019.21</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3F9CD133"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95662</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7E1279E6"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70.2</w:t>
            </w:r>
          </w:p>
        </w:tc>
      </w:tr>
      <w:tr w:rsidR="00355855" w:rsidRPr="001D763E" w14:paraId="7B8D6E0E"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E0D7E77"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18</w:t>
            </w:r>
          </w:p>
        </w:tc>
        <w:tc>
          <w:tcPr>
            <w:tcW w:w="1429" w:type="dxa"/>
            <w:tcBorders>
              <w:top w:val="nil"/>
              <w:left w:val="nil"/>
              <w:bottom w:val="single" w:sz="4" w:space="0" w:color="auto"/>
              <w:right w:val="single" w:sz="4" w:space="0" w:color="auto"/>
            </w:tcBorders>
            <w:shd w:val="clear" w:color="auto" w:fill="auto"/>
            <w:noWrap/>
            <w:vAlign w:val="bottom"/>
            <w:hideMark/>
          </w:tcPr>
          <w:p w14:paraId="16B98BC7"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Увс</w:t>
            </w:r>
            <w:proofErr w:type="spellEnd"/>
          </w:p>
        </w:tc>
        <w:tc>
          <w:tcPr>
            <w:tcW w:w="1956" w:type="dxa"/>
            <w:tcBorders>
              <w:top w:val="single" w:sz="4" w:space="0" w:color="auto"/>
              <w:bottom w:val="single" w:sz="4" w:space="0" w:color="auto"/>
              <w:right w:val="single" w:sz="4" w:space="0" w:color="auto"/>
            </w:tcBorders>
            <w:shd w:val="clear" w:color="auto" w:fill="auto"/>
            <w:noWrap/>
            <w:vAlign w:val="center"/>
            <w:hideMark/>
          </w:tcPr>
          <w:p w14:paraId="6733FE2C"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84309</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0AAD69E" w14:textId="77777777" w:rsidR="00355855" w:rsidRPr="001D763E" w:rsidRDefault="00355855" w:rsidP="001D763E">
            <w:pPr>
              <w:spacing w:after="0" w:line="240" w:lineRule="auto"/>
              <w:jc w:val="right"/>
              <w:rPr>
                <w:rFonts w:ascii="Arial" w:hAnsi="Arial" w:cs="Arial"/>
              </w:rPr>
            </w:pPr>
            <w:r w:rsidRPr="001D763E">
              <w:rPr>
                <w:rFonts w:ascii="Arial" w:hAnsi="Arial" w:cs="Arial"/>
              </w:rPr>
              <w:t>1122.88</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44F8562C"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84309</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060EA99C"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12.4</w:t>
            </w:r>
          </w:p>
        </w:tc>
      </w:tr>
      <w:tr w:rsidR="00355855" w:rsidRPr="001D763E" w14:paraId="0203084E"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BC40B9D"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19</w:t>
            </w:r>
          </w:p>
        </w:tc>
        <w:tc>
          <w:tcPr>
            <w:tcW w:w="1429" w:type="dxa"/>
            <w:tcBorders>
              <w:top w:val="nil"/>
              <w:left w:val="nil"/>
              <w:bottom w:val="single" w:sz="4" w:space="0" w:color="auto"/>
              <w:right w:val="single" w:sz="4" w:space="0" w:color="auto"/>
            </w:tcBorders>
            <w:shd w:val="clear" w:color="auto" w:fill="auto"/>
            <w:noWrap/>
            <w:vAlign w:val="bottom"/>
            <w:hideMark/>
          </w:tcPr>
          <w:p w14:paraId="2AFE820B"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Ховд</w:t>
            </w:r>
            <w:proofErr w:type="spellEnd"/>
          </w:p>
        </w:tc>
        <w:tc>
          <w:tcPr>
            <w:tcW w:w="1956" w:type="dxa"/>
            <w:tcBorders>
              <w:top w:val="single" w:sz="4" w:space="0" w:color="auto"/>
              <w:bottom w:val="single" w:sz="4" w:space="0" w:color="auto"/>
              <w:right w:val="single" w:sz="4" w:space="0" w:color="auto"/>
            </w:tcBorders>
            <w:shd w:val="clear" w:color="auto" w:fill="auto"/>
            <w:noWrap/>
            <w:vAlign w:val="center"/>
            <w:hideMark/>
          </w:tcPr>
          <w:p w14:paraId="00CFAB27"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88330</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39E5B1C3" w14:textId="77777777" w:rsidR="00355855" w:rsidRPr="001D763E" w:rsidRDefault="00355855" w:rsidP="001D763E">
            <w:pPr>
              <w:spacing w:after="0" w:line="240" w:lineRule="auto"/>
              <w:jc w:val="right"/>
              <w:rPr>
                <w:rFonts w:ascii="Arial" w:hAnsi="Arial" w:cs="Arial"/>
              </w:rPr>
            </w:pPr>
            <w:r w:rsidRPr="001D763E">
              <w:rPr>
                <w:rFonts w:ascii="Arial" w:hAnsi="Arial" w:cs="Arial"/>
              </w:rPr>
              <w:t>1831.85</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3BE16154"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88330</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505FB080"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14.4</w:t>
            </w:r>
          </w:p>
        </w:tc>
      </w:tr>
      <w:tr w:rsidR="00355855" w:rsidRPr="001D763E" w14:paraId="703E8C71"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96237BB"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20</w:t>
            </w:r>
          </w:p>
        </w:tc>
        <w:tc>
          <w:tcPr>
            <w:tcW w:w="1429" w:type="dxa"/>
            <w:tcBorders>
              <w:top w:val="nil"/>
              <w:left w:val="nil"/>
              <w:bottom w:val="single" w:sz="4" w:space="0" w:color="auto"/>
              <w:right w:val="single" w:sz="4" w:space="0" w:color="auto"/>
            </w:tcBorders>
            <w:shd w:val="clear" w:color="auto" w:fill="auto"/>
            <w:noWrap/>
            <w:vAlign w:val="bottom"/>
            <w:hideMark/>
          </w:tcPr>
          <w:p w14:paraId="5800DEE5"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Хөвсгөл</w:t>
            </w:r>
            <w:proofErr w:type="spellEnd"/>
          </w:p>
        </w:tc>
        <w:tc>
          <w:tcPr>
            <w:tcW w:w="1956" w:type="dxa"/>
            <w:tcBorders>
              <w:top w:val="single" w:sz="4" w:space="0" w:color="auto"/>
              <w:bottom w:val="single" w:sz="4" w:space="0" w:color="auto"/>
              <w:right w:val="single" w:sz="4" w:space="0" w:color="auto"/>
            </w:tcBorders>
            <w:shd w:val="clear" w:color="auto" w:fill="auto"/>
            <w:noWrap/>
            <w:vAlign w:val="center"/>
            <w:hideMark/>
          </w:tcPr>
          <w:p w14:paraId="3473DF7E"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133964</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C51B89E" w14:textId="77777777" w:rsidR="00355855" w:rsidRPr="001D763E" w:rsidRDefault="00355855" w:rsidP="001D763E">
            <w:pPr>
              <w:spacing w:after="0" w:line="240" w:lineRule="auto"/>
              <w:jc w:val="right"/>
              <w:rPr>
                <w:rFonts w:ascii="Arial" w:hAnsi="Arial" w:cs="Arial"/>
              </w:rPr>
            </w:pPr>
            <w:r w:rsidRPr="001D763E">
              <w:rPr>
                <w:rFonts w:ascii="Arial" w:hAnsi="Arial" w:cs="Arial"/>
              </w:rPr>
              <w:t>1380.28</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4624690E"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133964</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7DDF07E3"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10.5</w:t>
            </w:r>
          </w:p>
        </w:tc>
      </w:tr>
      <w:tr w:rsidR="00355855" w:rsidRPr="001D763E" w14:paraId="42ABF2A5"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A9ECA5B"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21</w:t>
            </w:r>
          </w:p>
        </w:tc>
        <w:tc>
          <w:tcPr>
            <w:tcW w:w="1429" w:type="dxa"/>
            <w:tcBorders>
              <w:top w:val="nil"/>
              <w:left w:val="nil"/>
              <w:bottom w:val="single" w:sz="4" w:space="0" w:color="auto"/>
              <w:right w:val="single" w:sz="4" w:space="0" w:color="auto"/>
            </w:tcBorders>
            <w:shd w:val="clear" w:color="auto" w:fill="auto"/>
            <w:noWrap/>
            <w:vAlign w:val="bottom"/>
            <w:hideMark/>
          </w:tcPr>
          <w:p w14:paraId="28C5CFEA"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Хэнтий</w:t>
            </w:r>
            <w:proofErr w:type="spellEnd"/>
          </w:p>
        </w:tc>
        <w:tc>
          <w:tcPr>
            <w:tcW w:w="1956" w:type="dxa"/>
            <w:tcBorders>
              <w:top w:val="single" w:sz="4" w:space="0" w:color="auto"/>
              <w:bottom w:val="single" w:sz="4" w:space="0" w:color="auto"/>
              <w:right w:val="single" w:sz="4" w:space="0" w:color="auto"/>
            </w:tcBorders>
            <w:shd w:val="clear" w:color="auto" w:fill="auto"/>
            <w:noWrap/>
            <w:vAlign w:val="center"/>
            <w:hideMark/>
          </w:tcPr>
          <w:p w14:paraId="47C60917"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77028</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1357A355" w14:textId="77777777" w:rsidR="00355855" w:rsidRPr="001D763E" w:rsidRDefault="00355855" w:rsidP="001D763E">
            <w:pPr>
              <w:spacing w:after="0" w:line="240" w:lineRule="auto"/>
              <w:jc w:val="right"/>
              <w:rPr>
                <w:rFonts w:ascii="Arial" w:hAnsi="Arial" w:cs="Arial"/>
              </w:rPr>
            </w:pPr>
            <w:r w:rsidRPr="001D763E">
              <w:rPr>
                <w:rFonts w:ascii="Arial" w:hAnsi="Arial" w:cs="Arial"/>
              </w:rPr>
              <w:t>2341.92</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24219D8B"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77028</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38A590AC"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28.9</w:t>
            </w:r>
          </w:p>
        </w:tc>
      </w:tr>
      <w:tr w:rsidR="00355855" w:rsidRPr="001D763E" w14:paraId="6C9A71D4" w14:textId="77777777" w:rsidTr="001D763E">
        <w:trPr>
          <w:trHeight w:val="276"/>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9888DD0" w14:textId="77777777" w:rsidR="00355855" w:rsidRPr="001D763E" w:rsidRDefault="00355855" w:rsidP="001D763E">
            <w:pPr>
              <w:spacing w:after="0" w:line="240" w:lineRule="auto"/>
              <w:jc w:val="center"/>
              <w:rPr>
                <w:rFonts w:ascii="Arial" w:eastAsia="Times New Roman" w:hAnsi="Arial" w:cs="Arial"/>
                <w:color w:val="000000"/>
                <w:lang w:eastAsia="en-US"/>
              </w:rPr>
            </w:pPr>
            <w:r w:rsidRPr="001D763E">
              <w:rPr>
                <w:rFonts w:ascii="Arial" w:eastAsia="Times New Roman" w:hAnsi="Arial" w:cs="Arial"/>
                <w:color w:val="000000"/>
                <w:lang w:eastAsia="en-US"/>
              </w:rPr>
              <w:t>22</w:t>
            </w:r>
          </w:p>
        </w:tc>
        <w:tc>
          <w:tcPr>
            <w:tcW w:w="1429" w:type="dxa"/>
            <w:tcBorders>
              <w:top w:val="nil"/>
              <w:left w:val="nil"/>
              <w:bottom w:val="single" w:sz="4" w:space="0" w:color="auto"/>
              <w:right w:val="single" w:sz="4" w:space="0" w:color="auto"/>
            </w:tcBorders>
            <w:shd w:val="clear" w:color="auto" w:fill="auto"/>
            <w:noWrap/>
            <w:vAlign w:val="bottom"/>
            <w:hideMark/>
          </w:tcPr>
          <w:p w14:paraId="66B557A6" w14:textId="77777777" w:rsidR="00355855" w:rsidRPr="001D763E" w:rsidRDefault="00355855" w:rsidP="001D763E">
            <w:pPr>
              <w:spacing w:after="0" w:line="240" w:lineRule="auto"/>
              <w:rPr>
                <w:rFonts w:ascii="Arial" w:eastAsia="Times New Roman" w:hAnsi="Arial" w:cs="Arial"/>
                <w:color w:val="000000"/>
                <w:lang w:eastAsia="en-US"/>
              </w:rPr>
            </w:pPr>
            <w:proofErr w:type="spellStart"/>
            <w:r w:rsidRPr="001D763E">
              <w:rPr>
                <w:rFonts w:ascii="Arial" w:eastAsia="Times New Roman" w:hAnsi="Arial" w:cs="Arial"/>
                <w:color w:val="000000"/>
                <w:lang w:eastAsia="en-US"/>
              </w:rPr>
              <w:t>Нийслэл</w:t>
            </w:r>
            <w:proofErr w:type="spellEnd"/>
          </w:p>
        </w:tc>
        <w:tc>
          <w:tcPr>
            <w:tcW w:w="1956" w:type="dxa"/>
            <w:tcBorders>
              <w:top w:val="single" w:sz="4" w:space="0" w:color="auto"/>
              <w:bottom w:val="single" w:sz="4" w:space="0" w:color="auto"/>
              <w:right w:val="single" w:sz="4" w:space="0" w:color="auto"/>
            </w:tcBorders>
            <w:shd w:val="clear" w:color="auto" w:fill="auto"/>
            <w:noWrap/>
            <w:vAlign w:val="center"/>
            <w:hideMark/>
          </w:tcPr>
          <w:p w14:paraId="55F07B82"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1491375</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5BEFBE7" w14:textId="77777777" w:rsidR="00355855" w:rsidRPr="001D763E" w:rsidRDefault="00355855" w:rsidP="001D763E">
            <w:pPr>
              <w:spacing w:after="0" w:line="240" w:lineRule="auto"/>
              <w:jc w:val="right"/>
              <w:rPr>
                <w:rFonts w:ascii="Arial" w:hAnsi="Arial" w:cs="Arial"/>
              </w:rPr>
            </w:pPr>
            <w:r w:rsidRPr="001D763E">
              <w:rPr>
                <w:rFonts w:ascii="Arial" w:hAnsi="Arial" w:cs="Arial"/>
              </w:rPr>
              <w:t>10614.27</w:t>
            </w:r>
          </w:p>
        </w:tc>
        <w:tc>
          <w:tcPr>
            <w:tcW w:w="1423" w:type="dxa"/>
            <w:tcBorders>
              <w:top w:val="single" w:sz="4" w:space="0" w:color="auto"/>
              <w:bottom w:val="single" w:sz="4" w:space="0" w:color="auto"/>
              <w:right w:val="single" w:sz="4" w:space="0" w:color="auto"/>
            </w:tcBorders>
            <w:shd w:val="clear" w:color="auto" w:fill="auto"/>
            <w:noWrap/>
            <w:vAlign w:val="center"/>
            <w:hideMark/>
          </w:tcPr>
          <w:p w14:paraId="0AD27FF3"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1491375</w:t>
            </w:r>
          </w:p>
        </w:tc>
        <w:tc>
          <w:tcPr>
            <w:tcW w:w="1701" w:type="dxa"/>
            <w:tcBorders>
              <w:top w:val="single" w:sz="4" w:space="0" w:color="auto"/>
              <w:bottom w:val="single" w:sz="4" w:space="0" w:color="auto"/>
              <w:right w:val="single" w:sz="4" w:space="0" w:color="auto"/>
            </w:tcBorders>
            <w:shd w:val="clear" w:color="auto" w:fill="auto"/>
            <w:noWrap/>
            <w:vAlign w:val="bottom"/>
            <w:hideMark/>
          </w:tcPr>
          <w:p w14:paraId="48833524" w14:textId="77777777" w:rsidR="00355855" w:rsidRPr="001D763E" w:rsidRDefault="00355855" w:rsidP="001D763E">
            <w:pPr>
              <w:spacing w:after="0" w:line="240" w:lineRule="auto"/>
              <w:jc w:val="right"/>
              <w:rPr>
                <w:rFonts w:ascii="Arial" w:eastAsia="Times New Roman" w:hAnsi="Arial" w:cs="Arial"/>
                <w:color w:val="000000"/>
              </w:rPr>
            </w:pPr>
            <w:r w:rsidRPr="001D763E">
              <w:rPr>
                <w:rFonts w:ascii="Arial" w:hAnsi="Arial" w:cs="Arial"/>
                <w:color w:val="000000"/>
              </w:rPr>
              <w:t>13.4</w:t>
            </w:r>
          </w:p>
        </w:tc>
      </w:tr>
      <w:tr w:rsidR="00E418CA" w:rsidRPr="001D763E" w14:paraId="3540582C" w14:textId="77777777" w:rsidTr="001D763E">
        <w:trPr>
          <w:trHeight w:val="276"/>
          <w:jc w:val="center"/>
        </w:trPr>
        <w:tc>
          <w:tcPr>
            <w:tcW w:w="229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0DC45A" w14:textId="77777777" w:rsidR="00E418CA" w:rsidRPr="001D763E" w:rsidRDefault="00E418CA" w:rsidP="001D763E">
            <w:pPr>
              <w:spacing w:after="0" w:line="240" w:lineRule="auto"/>
              <w:rPr>
                <w:rFonts w:ascii="Arial" w:eastAsia="Times New Roman" w:hAnsi="Arial" w:cs="Arial"/>
                <w:b/>
                <w:bCs/>
                <w:color w:val="000000"/>
                <w:lang w:eastAsia="en-US"/>
              </w:rPr>
            </w:pPr>
            <w:r w:rsidRPr="001D763E">
              <w:rPr>
                <w:rFonts w:ascii="Arial" w:eastAsia="Times New Roman" w:hAnsi="Arial" w:cs="Arial"/>
                <w:b/>
                <w:bCs/>
                <w:color w:val="000000"/>
                <w:lang w:eastAsia="en-US"/>
              </w:rPr>
              <w:t>ДYН</w:t>
            </w:r>
          </w:p>
        </w:tc>
        <w:tc>
          <w:tcPr>
            <w:tcW w:w="1956" w:type="dxa"/>
            <w:tcBorders>
              <w:top w:val="single" w:sz="4" w:space="0" w:color="auto"/>
              <w:left w:val="nil"/>
              <w:bottom w:val="single" w:sz="4" w:space="0" w:color="auto"/>
              <w:right w:val="single" w:sz="4" w:space="0" w:color="auto"/>
            </w:tcBorders>
            <w:shd w:val="clear" w:color="auto" w:fill="auto"/>
            <w:noWrap/>
            <w:vAlign w:val="bottom"/>
            <w:hideMark/>
          </w:tcPr>
          <w:p w14:paraId="3732B817" w14:textId="77777777" w:rsidR="00E418CA" w:rsidRPr="001D763E" w:rsidRDefault="003C7E8E" w:rsidP="001D763E">
            <w:pPr>
              <w:spacing w:after="0" w:line="240" w:lineRule="auto"/>
              <w:jc w:val="right"/>
              <w:rPr>
                <w:rFonts w:ascii="Arial" w:eastAsia="Times New Roman" w:hAnsi="Arial" w:cs="Arial"/>
                <w:b/>
                <w:bCs/>
                <w:color w:val="000000"/>
                <w:lang w:val="mn-MN" w:eastAsia="en-US"/>
              </w:rPr>
            </w:pPr>
            <w:r w:rsidRPr="001D763E">
              <w:rPr>
                <w:rFonts w:ascii="Arial" w:eastAsia="Times New Roman" w:hAnsi="Arial" w:cs="Arial"/>
                <w:b/>
                <w:bCs/>
                <w:color w:val="000000"/>
                <w:lang w:val="mn-MN" w:eastAsia="en-US"/>
              </w:rPr>
              <w:t>3238479</w:t>
            </w:r>
          </w:p>
        </w:tc>
        <w:tc>
          <w:tcPr>
            <w:tcW w:w="1984" w:type="dxa"/>
            <w:tcBorders>
              <w:top w:val="nil"/>
              <w:left w:val="nil"/>
              <w:bottom w:val="single" w:sz="4" w:space="0" w:color="auto"/>
              <w:right w:val="single" w:sz="4" w:space="0" w:color="auto"/>
            </w:tcBorders>
            <w:shd w:val="clear" w:color="auto" w:fill="auto"/>
            <w:noWrap/>
            <w:vAlign w:val="bottom"/>
            <w:hideMark/>
          </w:tcPr>
          <w:p w14:paraId="2FCD2CE3" w14:textId="77777777" w:rsidR="00E418CA" w:rsidRPr="001D763E" w:rsidRDefault="003C7E8E" w:rsidP="001D763E">
            <w:pPr>
              <w:spacing w:after="0" w:line="240" w:lineRule="auto"/>
              <w:jc w:val="right"/>
              <w:rPr>
                <w:rFonts w:ascii="Arial" w:eastAsia="Times New Roman" w:hAnsi="Arial" w:cs="Arial"/>
                <w:b/>
                <w:bCs/>
                <w:color w:val="000000"/>
                <w:lang w:eastAsia="en-US"/>
              </w:rPr>
            </w:pPr>
            <w:r w:rsidRPr="001D763E">
              <w:rPr>
                <w:rFonts w:ascii="Arial" w:hAnsi="Arial" w:cs="Arial"/>
                <w:b/>
                <w:bCs/>
              </w:rPr>
              <w:t>64317.90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14:paraId="6D3FD4D5" w14:textId="77777777" w:rsidR="00E418CA" w:rsidRPr="001D763E" w:rsidRDefault="00355855" w:rsidP="001D763E">
            <w:pPr>
              <w:spacing w:after="0" w:line="240" w:lineRule="auto"/>
              <w:jc w:val="right"/>
              <w:rPr>
                <w:rFonts w:ascii="Arial" w:eastAsia="Times New Roman" w:hAnsi="Arial" w:cs="Arial"/>
                <w:b/>
                <w:bCs/>
                <w:color w:val="000000"/>
                <w:lang w:val="mn-MN" w:eastAsia="en-US"/>
              </w:rPr>
            </w:pPr>
            <w:r w:rsidRPr="001D763E">
              <w:rPr>
                <w:rFonts w:ascii="Arial" w:eastAsia="Times New Roman" w:hAnsi="Arial" w:cs="Arial"/>
                <w:b/>
                <w:bCs/>
                <w:color w:val="000000"/>
                <w:lang w:val="mn-MN" w:eastAsia="en-US"/>
              </w:rPr>
              <w:t>3238479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4D4DD73" w14:textId="77777777" w:rsidR="00E418CA" w:rsidRPr="001D763E" w:rsidRDefault="00355855" w:rsidP="001D763E">
            <w:pPr>
              <w:spacing w:after="0" w:line="240" w:lineRule="auto"/>
              <w:jc w:val="right"/>
              <w:rPr>
                <w:rFonts w:ascii="Arial" w:eastAsia="Times New Roman" w:hAnsi="Arial" w:cs="Arial"/>
                <w:b/>
                <w:bCs/>
                <w:color w:val="000000"/>
                <w:lang w:val="mn-MN" w:eastAsia="en-US"/>
              </w:rPr>
            </w:pPr>
            <w:r w:rsidRPr="001D763E">
              <w:rPr>
                <w:rFonts w:ascii="Arial" w:eastAsia="Times New Roman" w:hAnsi="Arial" w:cs="Arial"/>
                <w:b/>
                <w:bCs/>
                <w:color w:val="000000"/>
                <w:lang w:val="mn-MN" w:eastAsia="en-US"/>
              </w:rPr>
              <w:t>19.7</w:t>
            </w:r>
          </w:p>
        </w:tc>
      </w:tr>
    </w:tbl>
    <w:p w14:paraId="00837032" w14:textId="77777777" w:rsidR="00E418CA" w:rsidRPr="001D763E" w:rsidRDefault="00E418CA" w:rsidP="001D763E">
      <w:pPr>
        <w:widowControl w:val="0"/>
        <w:shd w:val="clear" w:color="auto" w:fill="FFFFFF"/>
        <w:spacing w:after="0" w:line="240" w:lineRule="auto"/>
        <w:jc w:val="both"/>
        <w:rPr>
          <w:rFonts w:ascii="Arial" w:eastAsia="Arial" w:hAnsi="Arial" w:cs="Arial"/>
          <w:lang w:val="mn-MN" w:eastAsia="en-US"/>
        </w:rPr>
      </w:pPr>
    </w:p>
    <w:p w14:paraId="4D73EA55" w14:textId="77777777" w:rsidR="00E418CA" w:rsidRPr="001D763E" w:rsidRDefault="002004CC" w:rsidP="001D763E">
      <w:pPr>
        <w:pStyle w:val="Bodytext40"/>
        <w:spacing w:after="0" w:line="240" w:lineRule="auto"/>
        <w:ind w:firstLine="720"/>
        <w:jc w:val="both"/>
        <w:rPr>
          <w:lang w:val="mn-MN"/>
        </w:rPr>
      </w:pPr>
      <w:r w:rsidRPr="001D763E">
        <w:rPr>
          <w:lang w:val="mn-MN"/>
        </w:rPr>
        <w:t>Одоо хүчин төгөлдөр үйлчилж байгаа хуулиар а</w:t>
      </w:r>
      <w:r w:rsidR="00E418CA" w:rsidRPr="001D763E">
        <w:rPr>
          <w:lang w:val="mn-MN"/>
        </w:rPr>
        <w:t xml:space="preserve">ймаг, нийслэл, сум дүүргийн Засаг даргын тухайн жилд өмчлүүлэх газрын хэмжээ, байршил, зориулалтын саналыг аймаг, нийслэлийн </w:t>
      </w:r>
      <w:r w:rsidR="001D763E">
        <w:rPr>
          <w:u w:val="wave" w:color="FF0000"/>
          <w:lang w:val="mn-MN"/>
        </w:rPr>
        <w:t>и</w:t>
      </w:r>
      <w:r w:rsidR="00E418CA" w:rsidRPr="001D763E">
        <w:rPr>
          <w:u w:val="wave" w:color="FF0000"/>
          <w:lang w:val="mn-MN"/>
        </w:rPr>
        <w:t>ргэдийн Төлөөлөгчдийн Хурлаар</w:t>
      </w:r>
      <w:r w:rsidR="00E418CA" w:rsidRPr="001D763E">
        <w:rPr>
          <w:lang w:val="mn-MN"/>
        </w:rPr>
        <w:t xml:space="preserve"> хэлэлцэн </w:t>
      </w:r>
      <w:r w:rsidR="00E418CA" w:rsidRPr="001D763E">
        <w:rPr>
          <w:u w:color="FF0000"/>
          <w:lang w:val="mn-MN"/>
        </w:rPr>
        <w:t xml:space="preserve">баталсныг </w:t>
      </w:r>
      <w:r w:rsidR="00E418CA" w:rsidRPr="001D763E">
        <w:rPr>
          <w:lang w:val="mn-MN"/>
        </w:rPr>
        <w:t xml:space="preserve">дахин Засгийн газраар хэлэлцүүлж батлуулдаг. Улмаар </w:t>
      </w:r>
      <w:r w:rsidR="00E418CA" w:rsidRPr="001D763E">
        <w:rPr>
          <w:u w:color="FF0000"/>
          <w:lang w:val="mn-MN"/>
        </w:rPr>
        <w:t xml:space="preserve">Монгол Улсын иргэнд газар өмчлүүлэх </w:t>
      </w:r>
      <w:r w:rsidR="00E418CA" w:rsidRPr="001D763E">
        <w:rPr>
          <w:lang w:val="mn-MN"/>
        </w:rPr>
        <w:t>тух</w:t>
      </w:r>
      <w:r w:rsidR="001D763E">
        <w:rPr>
          <w:lang w:val="mn-MN"/>
        </w:rPr>
        <w:t xml:space="preserve">ай хуулийн 5 дугаар зүйлийн 5.1-д </w:t>
      </w:r>
      <w:r w:rsidR="00E418CA" w:rsidRPr="001D763E">
        <w:rPr>
          <w:lang w:val="mn-MN"/>
        </w:rPr>
        <w:t>заасан иргэнд газар өмчлүүлэхэд баримтлах зарчим, үндэ</w:t>
      </w:r>
      <w:r w:rsidR="00053693" w:rsidRPr="001D763E">
        <w:rPr>
          <w:lang w:val="mn-MN"/>
        </w:rPr>
        <w:t xml:space="preserve">слэлд уг </w:t>
      </w:r>
      <w:r w:rsidR="001A5FC0" w:rsidRPr="001D763E">
        <w:rPr>
          <w:lang w:val="mn-MN"/>
        </w:rPr>
        <w:t>шийдвэрийг</w:t>
      </w:r>
      <w:r w:rsidR="00053693" w:rsidRPr="001D763E">
        <w:rPr>
          <w:lang w:val="mn-MN"/>
        </w:rPr>
        <w:t xml:space="preserve"> дурдаагүй </w:t>
      </w:r>
      <w:r w:rsidR="00E418CA" w:rsidRPr="001D763E">
        <w:rPr>
          <w:lang w:val="mn-MN"/>
        </w:rPr>
        <w:t>нь тог</w:t>
      </w:r>
      <w:r w:rsidR="00E5148F" w:rsidRPr="001D763E">
        <w:rPr>
          <w:lang w:val="mn-MN"/>
        </w:rPr>
        <w:t>тоолын</w:t>
      </w:r>
      <w:r w:rsidR="00E418CA" w:rsidRPr="001D763E">
        <w:rPr>
          <w:lang w:val="mn-MN"/>
        </w:rPr>
        <w:t xml:space="preserve"> ач холбогдлыг тодорхойгүй болгож байна. </w:t>
      </w:r>
    </w:p>
    <w:p w14:paraId="72F1933F" w14:textId="77777777" w:rsidR="009A7102" w:rsidRDefault="00E418CA" w:rsidP="001D763E">
      <w:pPr>
        <w:tabs>
          <w:tab w:val="left" w:pos="0"/>
        </w:tabs>
        <w:spacing w:after="0" w:line="240" w:lineRule="auto"/>
        <w:jc w:val="both"/>
        <w:rPr>
          <w:rFonts w:ascii="Arial" w:hAnsi="Arial" w:cs="Arial"/>
          <w:lang w:val="mn-MN"/>
        </w:rPr>
      </w:pPr>
      <w:r w:rsidRPr="001D763E">
        <w:rPr>
          <w:rFonts w:ascii="Arial" w:hAnsi="Arial" w:cs="Arial"/>
          <w:lang w:val="mn-MN"/>
        </w:rPr>
        <w:lastRenderedPageBreak/>
        <w:tab/>
      </w:r>
      <w:r w:rsidR="001D763E">
        <w:rPr>
          <w:rFonts w:ascii="Arial" w:hAnsi="Arial" w:cs="Arial"/>
          <w:lang w:val="mn-MN"/>
        </w:rPr>
        <w:tab/>
      </w:r>
      <w:r w:rsidR="00161219" w:rsidRPr="001D763E">
        <w:rPr>
          <w:rFonts w:ascii="Arial" w:hAnsi="Arial" w:cs="Arial"/>
          <w:lang w:val="mn-MN"/>
        </w:rPr>
        <w:t xml:space="preserve">Энэ нь нэг талаараа давхар хяналт хийж буй мэт боловч нөгөө талаараа нийслэл, орон нутгийн газар өмчлөлийн ажилд хүлээлт үүсгэж, иргэдийн газар өмчлөх хүсэлтийг шийдвэрлэх явц </w:t>
      </w:r>
      <w:r w:rsidR="00BE0FAC" w:rsidRPr="001D763E">
        <w:rPr>
          <w:rFonts w:ascii="Arial" w:hAnsi="Arial" w:cs="Arial"/>
          <w:lang w:val="mn-MN"/>
        </w:rPr>
        <w:t>удаашра</w:t>
      </w:r>
      <w:r w:rsidR="00161219" w:rsidRPr="001D763E">
        <w:rPr>
          <w:rFonts w:ascii="Arial" w:hAnsi="Arial" w:cs="Arial"/>
          <w:lang w:val="mn-MN"/>
        </w:rPr>
        <w:t>х шалтгаан болдог. Уг тогтоолын хавсралт хэт ерөнхий</w:t>
      </w:r>
      <w:r w:rsidR="00E5148F" w:rsidRPr="001D763E">
        <w:rPr>
          <w:rFonts w:ascii="Arial" w:hAnsi="Arial" w:cs="Arial"/>
          <w:lang w:val="mn-MN"/>
        </w:rPr>
        <w:t>,</w:t>
      </w:r>
      <w:r w:rsidR="00161219" w:rsidRPr="001D763E">
        <w:rPr>
          <w:rFonts w:ascii="Arial" w:hAnsi="Arial" w:cs="Arial"/>
          <w:lang w:val="mn-MN"/>
        </w:rPr>
        <w:t xml:space="preserve"> өмчлүүлэх газрын байршил, хэмжээ нь аймаг, сумын хэмжээгээр тойм байдлаар тусгагддаг, байршлын зураг хавсаргадаггүй зэргээс шалтгаалан тогтоолын биелэлтэд</w:t>
      </w:r>
      <w:r w:rsidR="008944AC" w:rsidRPr="001D763E">
        <w:rPr>
          <w:rFonts w:ascii="Arial" w:hAnsi="Arial" w:cs="Arial"/>
          <w:lang w:val="mn-MN"/>
        </w:rPr>
        <w:t xml:space="preserve"> хяналт тавих боломжгүй б</w:t>
      </w:r>
      <w:r w:rsidR="00053693" w:rsidRPr="001D763E">
        <w:rPr>
          <w:rFonts w:ascii="Arial" w:hAnsi="Arial" w:cs="Arial"/>
          <w:lang w:val="mn-MN"/>
        </w:rPr>
        <w:t>олгодог б</w:t>
      </w:r>
      <w:r w:rsidR="008944AC" w:rsidRPr="001D763E">
        <w:rPr>
          <w:rFonts w:ascii="Arial" w:hAnsi="Arial" w:cs="Arial"/>
          <w:lang w:val="mn-MN"/>
        </w:rPr>
        <w:t xml:space="preserve">айна. </w:t>
      </w:r>
    </w:p>
    <w:p w14:paraId="38AAD16C" w14:textId="77777777" w:rsidR="001D763E" w:rsidRPr="001D763E" w:rsidRDefault="001D763E" w:rsidP="001D763E">
      <w:pPr>
        <w:tabs>
          <w:tab w:val="left" w:pos="0"/>
        </w:tabs>
        <w:spacing w:after="0" w:line="240" w:lineRule="auto"/>
        <w:jc w:val="both"/>
        <w:rPr>
          <w:rFonts w:ascii="Arial" w:hAnsi="Arial" w:cs="Arial"/>
          <w:lang w:val="mn-MN"/>
        </w:rPr>
      </w:pPr>
    </w:p>
    <w:p w14:paraId="0C30E7B1" w14:textId="77777777" w:rsidR="00865D3E" w:rsidRDefault="00161219" w:rsidP="001D763E">
      <w:pPr>
        <w:tabs>
          <w:tab w:val="left" w:pos="0"/>
        </w:tabs>
        <w:spacing w:after="0" w:line="240" w:lineRule="auto"/>
        <w:jc w:val="both"/>
        <w:rPr>
          <w:rFonts w:ascii="Arial" w:hAnsi="Arial" w:cs="Arial"/>
          <w:lang w:val="mn-MN"/>
        </w:rPr>
      </w:pPr>
      <w:r w:rsidRPr="001D763E">
        <w:rPr>
          <w:rFonts w:ascii="Arial" w:hAnsi="Arial" w:cs="Arial"/>
          <w:lang w:val="mn-MN"/>
        </w:rPr>
        <w:t xml:space="preserve"> </w:t>
      </w:r>
      <w:r w:rsidR="00372076" w:rsidRPr="001D763E">
        <w:rPr>
          <w:rFonts w:ascii="Arial" w:hAnsi="Arial" w:cs="Arial"/>
          <w:lang w:val="mn-MN"/>
        </w:rPr>
        <w:tab/>
        <w:t xml:space="preserve"> </w:t>
      </w:r>
      <w:r w:rsidR="001D763E">
        <w:rPr>
          <w:rFonts w:ascii="Arial" w:hAnsi="Arial" w:cs="Arial"/>
          <w:lang w:val="mn-MN"/>
        </w:rPr>
        <w:tab/>
      </w:r>
      <w:r w:rsidRPr="001D763E">
        <w:rPr>
          <w:rFonts w:ascii="Arial" w:hAnsi="Arial" w:cs="Arial"/>
          <w:lang w:val="mn-MN"/>
        </w:rPr>
        <w:t xml:space="preserve">Монгол Улсын иргэнд гэр бүлийн хэрэгцээнд газар өмчлүүлэхдээ хотын хөгжлийн ерөнхий болон хэсэгчилсэн төлөвлөгөөг үндэслэнэ гэж заасан байдаг ч зарим хот суурин газруудын хотын хөгжлийн ерөнхий төлөвлөгөө хийгдээгүй, хэрэгжиж дууссан, хотын </w:t>
      </w:r>
      <w:r w:rsidRPr="001D763E">
        <w:rPr>
          <w:rFonts w:ascii="Arial" w:hAnsi="Arial" w:cs="Arial"/>
          <w:u w:val="wave" w:color="FF0000"/>
          <w:lang w:val="mn-MN"/>
        </w:rPr>
        <w:t>т</w:t>
      </w:r>
      <w:r w:rsidR="00865D3E" w:rsidRPr="001D763E">
        <w:rPr>
          <w:rFonts w:ascii="Arial" w:hAnsi="Arial" w:cs="Arial"/>
          <w:u w:val="wave" w:color="FF0000"/>
          <w:lang w:val="mn-MN"/>
        </w:rPr>
        <w:t>э</w:t>
      </w:r>
      <w:r w:rsidRPr="001D763E">
        <w:rPr>
          <w:rFonts w:ascii="Arial" w:hAnsi="Arial" w:cs="Arial"/>
          <w:u w:val="wave" w:color="FF0000"/>
          <w:lang w:val="mn-MN"/>
        </w:rPr>
        <w:t xml:space="preserve">г </w:t>
      </w:r>
      <w:r w:rsidRPr="001D763E">
        <w:rPr>
          <w:rFonts w:ascii="Arial" w:hAnsi="Arial" w:cs="Arial"/>
          <w:lang w:val="mn-MN"/>
        </w:rPr>
        <w:t xml:space="preserve">гортиг дотор газрын нөөцгүй болсон гэсэн шалтгаанаар бэлчээрийн газар дээр төлөвлөлт, зураг төсөлгүйгээр газар </w:t>
      </w:r>
      <w:r w:rsidRPr="001D763E">
        <w:rPr>
          <w:rFonts w:ascii="Arial" w:hAnsi="Arial" w:cs="Arial"/>
          <w:u w:color="FF0000"/>
          <w:lang w:val="mn-MN"/>
        </w:rPr>
        <w:t xml:space="preserve">хуваарилан </w:t>
      </w:r>
      <w:r w:rsidRPr="001D763E">
        <w:rPr>
          <w:rFonts w:ascii="Arial" w:hAnsi="Arial" w:cs="Arial"/>
          <w:lang w:val="mn-MN"/>
        </w:rPr>
        <w:t xml:space="preserve">өмчлүүлэх явдал ихээр гарах болсон. </w:t>
      </w:r>
    </w:p>
    <w:p w14:paraId="4B352168" w14:textId="77777777" w:rsidR="001D763E" w:rsidRPr="001D763E" w:rsidRDefault="001D763E" w:rsidP="001D763E">
      <w:pPr>
        <w:tabs>
          <w:tab w:val="left" w:pos="0"/>
        </w:tabs>
        <w:spacing w:after="0" w:line="240" w:lineRule="auto"/>
        <w:jc w:val="both"/>
        <w:rPr>
          <w:rFonts w:ascii="Arial" w:hAnsi="Arial" w:cs="Arial"/>
          <w:lang w:val="mn-MN"/>
        </w:rPr>
      </w:pPr>
    </w:p>
    <w:p w14:paraId="504F5DC9" w14:textId="77777777" w:rsidR="00E418CA" w:rsidRDefault="00865D3E" w:rsidP="001D763E">
      <w:pPr>
        <w:tabs>
          <w:tab w:val="left" w:pos="0"/>
        </w:tabs>
        <w:spacing w:after="0" w:line="240" w:lineRule="auto"/>
        <w:jc w:val="both"/>
        <w:rPr>
          <w:rFonts w:ascii="Arial" w:hAnsi="Arial" w:cs="Arial"/>
          <w:lang w:val="mn-MN"/>
        </w:rPr>
      </w:pPr>
      <w:r w:rsidRPr="001D763E">
        <w:rPr>
          <w:rFonts w:ascii="Arial" w:hAnsi="Arial" w:cs="Arial"/>
          <w:lang w:val="mn-MN"/>
        </w:rPr>
        <w:tab/>
      </w:r>
      <w:r w:rsidR="001D763E">
        <w:rPr>
          <w:rFonts w:ascii="Arial" w:hAnsi="Arial" w:cs="Arial"/>
          <w:lang w:val="mn-MN"/>
        </w:rPr>
        <w:tab/>
      </w:r>
      <w:r w:rsidR="00E418CA" w:rsidRPr="001D763E">
        <w:rPr>
          <w:rFonts w:ascii="Arial" w:hAnsi="Arial" w:cs="Arial"/>
          <w:lang w:val="mn-MN"/>
        </w:rPr>
        <w:t xml:space="preserve">Мөн нийслэлийг аймгийн төвтэй холбосон улсын чанартай авто замын дагуух сумын төвөөс бусад газарт газар өмчлүүлэх </w:t>
      </w:r>
      <w:r w:rsidR="00053693" w:rsidRPr="001D763E">
        <w:rPr>
          <w:rFonts w:ascii="Arial" w:hAnsi="Arial" w:cs="Arial"/>
          <w:lang w:val="mn-MN"/>
        </w:rPr>
        <w:t xml:space="preserve"> </w:t>
      </w:r>
      <w:r w:rsidR="00E418CA" w:rsidRPr="001D763E">
        <w:rPr>
          <w:rFonts w:ascii="Arial" w:hAnsi="Arial" w:cs="Arial"/>
          <w:lang w:val="mn-MN"/>
        </w:rPr>
        <w:t>тодорхой хууль, эрх зүйн зохицуулалт байхгүйгээс орон нутаг өөрсдийн дураар төлөвлөлт, зохион байгуулалтгүй</w:t>
      </w:r>
      <w:r w:rsidR="00053693" w:rsidRPr="001D763E">
        <w:rPr>
          <w:rFonts w:ascii="Arial" w:hAnsi="Arial" w:cs="Arial"/>
          <w:lang w:val="mn-MN"/>
        </w:rPr>
        <w:t>гээр</w:t>
      </w:r>
      <w:r w:rsidR="00E418CA" w:rsidRPr="001D763E">
        <w:rPr>
          <w:rFonts w:ascii="Arial" w:hAnsi="Arial" w:cs="Arial"/>
          <w:lang w:val="mn-MN"/>
        </w:rPr>
        <w:t xml:space="preserve"> газар олголт хийсээр байна. Төлөвлөлт, зураг төсөлгүйгээр газар өмчлүүлснээр нийгмийн болон инженерийн дэд бүтцийн асуудлыг шийдэхэд хүндрэл </w:t>
      </w:r>
      <w:r w:rsidR="00E418CA" w:rsidRPr="001D763E">
        <w:rPr>
          <w:rFonts w:ascii="Arial" w:hAnsi="Arial" w:cs="Arial"/>
          <w:u w:color="FF0000"/>
          <w:lang w:val="mn-MN"/>
        </w:rPr>
        <w:t>учрах</w:t>
      </w:r>
      <w:r w:rsidR="00E418CA" w:rsidRPr="001D763E">
        <w:rPr>
          <w:rFonts w:ascii="Arial" w:hAnsi="Arial" w:cs="Arial"/>
          <w:lang w:val="mn-MN"/>
        </w:rPr>
        <w:t xml:space="preserve">, тухайн газрын эдийн засгийн </w:t>
      </w:r>
      <w:r w:rsidR="00E418CA" w:rsidRPr="001D763E">
        <w:rPr>
          <w:rFonts w:ascii="Arial" w:hAnsi="Arial" w:cs="Arial"/>
          <w:u w:color="FF0000"/>
          <w:lang w:val="mn-MN"/>
        </w:rPr>
        <w:t xml:space="preserve">эргэлтэд </w:t>
      </w:r>
      <w:r w:rsidR="00E418CA" w:rsidRPr="001D763E">
        <w:rPr>
          <w:rFonts w:ascii="Arial" w:hAnsi="Arial" w:cs="Arial"/>
          <w:lang w:val="mn-MN"/>
        </w:rPr>
        <w:t>оруулахад зах зээлийн үнэлгээ буурч, тухайн газарт газар өмчилсөн иргэдийн эрүүл аюулгүй орчинд аж төрөх эрх зөрчигдөхөд хүрч байна.</w:t>
      </w:r>
    </w:p>
    <w:p w14:paraId="0FCDBB0B" w14:textId="77777777" w:rsidR="001D763E" w:rsidRPr="001D763E" w:rsidRDefault="001D763E" w:rsidP="001D763E">
      <w:pPr>
        <w:tabs>
          <w:tab w:val="left" w:pos="0"/>
        </w:tabs>
        <w:spacing w:after="0" w:line="240" w:lineRule="auto"/>
        <w:jc w:val="both"/>
        <w:rPr>
          <w:rFonts w:ascii="Arial" w:hAnsi="Arial" w:cs="Arial"/>
          <w:lang w:val="mn-MN"/>
        </w:rPr>
      </w:pPr>
    </w:p>
    <w:p w14:paraId="628D525C" w14:textId="77777777" w:rsidR="001D763E" w:rsidRDefault="00FD46D4" w:rsidP="001D763E">
      <w:pPr>
        <w:tabs>
          <w:tab w:val="left" w:pos="0"/>
        </w:tabs>
        <w:spacing w:after="0" w:line="240" w:lineRule="auto"/>
        <w:jc w:val="both"/>
        <w:rPr>
          <w:rFonts w:ascii="Arial" w:hAnsi="Arial" w:cs="Arial"/>
          <w:lang w:val="mn-MN"/>
        </w:rPr>
      </w:pPr>
      <w:r w:rsidRPr="001D763E">
        <w:rPr>
          <w:rFonts w:ascii="Arial" w:hAnsi="Arial" w:cs="Arial"/>
          <w:lang w:val="mn-MN"/>
        </w:rPr>
        <w:tab/>
      </w:r>
      <w:r w:rsidR="001D763E">
        <w:rPr>
          <w:rFonts w:ascii="Arial" w:hAnsi="Arial" w:cs="Arial"/>
          <w:lang w:val="mn-MN"/>
        </w:rPr>
        <w:tab/>
      </w:r>
      <w:r w:rsidR="00372076" w:rsidRPr="001D763E">
        <w:rPr>
          <w:rFonts w:ascii="Arial" w:hAnsi="Arial" w:cs="Arial"/>
          <w:lang w:val="mn-MN"/>
        </w:rPr>
        <w:t xml:space="preserve">Иймд өмчлүүлэх газрын хэмжээ байршлыг /нөөц/ урт хугацааны төлөвлөлттэй /улс, бүс, аймгийн газар зохион байгуулалт, </w:t>
      </w:r>
      <w:r w:rsidR="00A21CCF" w:rsidRPr="001D763E">
        <w:rPr>
          <w:rFonts w:ascii="Arial" w:hAnsi="Arial" w:cs="Arial"/>
          <w:lang w:val="mn-MN"/>
        </w:rPr>
        <w:t xml:space="preserve">хот тосгоны </w:t>
      </w:r>
      <w:r w:rsidR="00372076" w:rsidRPr="001D763E">
        <w:rPr>
          <w:rFonts w:ascii="Arial" w:hAnsi="Arial" w:cs="Arial"/>
          <w:lang w:val="mn-MN"/>
        </w:rPr>
        <w:t>хөгжлийн</w:t>
      </w:r>
      <w:r w:rsidR="00A21CCF" w:rsidRPr="001D763E">
        <w:rPr>
          <w:rFonts w:ascii="Arial" w:hAnsi="Arial" w:cs="Arial"/>
          <w:lang w:val="mn-MN"/>
        </w:rPr>
        <w:t xml:space="preserve"> ерөнхий төлөвлөгөө</w:t>
      </w:r>
      <w:r w:rsidR="00372076" w:rsidRPr="001D763E">
        <w:rPr>
          <w:rFonts w:ascii="Arial" w:hAnsi="Arial" w:cs="Arial"/>
          <w:lang w:val="mn-MN"/>
        </w:rPr>
        <w:t>/ уялдуулан 3-5 жилд нэг удаа Засгийн газраас баталж түүний дагуу нийслэл, сум, дүүргийн тухайн жилийн газар зохион байгуулалтын төлөвлөгөөнд иргэнд өмчлүүлэх газрыг төлөвлөдөг болох нь зүйтэй юм.</w:t>
      </w:r>
    </w:p>
    <w:p w14:paraId="629D8A8E" w14:textId="77777777" w:rsidR="001D763E" w:rsidRDefault="001D763E" w:rsidP="001D763E">
      <w:pPr>
        <w:tabs>
          <w:tab w:val="left" w:pos="0"/>
        </w:tabs>
        <w:spacing w:after="0" w:line="240" w:lineRule="auto"/>
        <w:jc w:val="both"/>
        <w:rPr>
          <w:rFonts w:ascii="Arial" w:hAnsi="Arial" w:cs="Arial"/>
          <w:lang w:val="mn-MN"/>
        </w:rPr>
      </w:pPr>
    </w:p>
    <w:p w14:paraId="50D96272" w14:textId="77777777" w:rsidR="00372076" w:rsidRDefault="001D763E" w:rsidP="001D763E">
      <w:pPr>
        <w:tabs>
          <w:tab w:val="left" w:pos="0"/>
        </w:tabs>
        <w:spacing w:after="0" w:line="240" w:lineRule="auto"/>
        <w:jc w:val="both"/>
        <w:rPr>
          <w:rFonts w:ascii="Arial" w:hAnsi="Arial" w:cs="Arial"/>
          <w:lang w:val="mn-MN"/>
        </w:rPr>
      </w:pPr>
      <w:r>
        <w:rPr>
          <w:rFonts w:ascii="Arial" w:hAnsi="Arial" w:cs="Arial"/>
          <w:lang w:val="mn-MN"/>
        </w:rPr>
        <w:tab/>
      </w:r>
      <w:r w:rsidR="00372076" w:rsidRPr="001D763E">
        <w:rPr>
          <w:rFonts w:ascii="Arial" w:hAnsi="Arial" w:cs="Arial"/>
          <w:lang w:val="mn-MN"/>
        </w:rPr>
        <w:t xml:space="preserve">Монгол Улсын иргэнд газар өмчлүүлэх тухай хуулийн зорилт нь зөвхөн иргэнд газар өмчлүүлэх үйл ажиллагааг журамласнаар хязгаарласан нь учир дутагдалтай байна. </w:t>
      </w:r>
    </w:p>
    <w:p w14:paraId="3EA288BB" w14:textId="77777777" w:rsidR="001D763E" w:rsidRPr="001D763E" w:rsidRDefault="001D763E" w:rsidP="001D763E">
      <w:pPr>
        <w:tabs>
          <w:tab w:val="left" w:pos="0"/>
        </w:tabs>
        <w:spacing w:after="0" w:line="240" w:lineRule="auto"/>
        <w:jc w:val="both"/>
        <w:rPr>
          <w:rFonts w:ascii="Arial" w:hAnsi="Arial" w:cs="Arial"/>
          <w:lang w:val="mn-MN"/>
        </w:rPr>
      </w:pPr>
    </w:p>
    <w:p w14:paraId="7C643530" w14:textId="77777777" w:rsidR="00020271" w:rsidRDefault="00020271" w:rsidP="001D763E">
      <w:pPr>
        <w:spacing w:after="0" w:line="240" w:lineRule="auto"/>
        <w:ind w:firstLine="567"/>
        <w:rPr>
          <w:rFonts w:ascii="Arial" w:hAnsi="Arial" w:cs="Arial"/>
          <w:b/>
          <w:lang w:val="mn-MN"/>
        </w:rPr>
      </w:pPr>
      <w:r w:rsidRPr="001D763E">
        <w:rPr>
          <w:rFonts w:ascii="Arial" w:hAnsi="Arial" w:cs="Arial"/>
          <w:b/>
          <w:lang w:val="mn-MN"/>
        </w:rPr>
        <w:t>1.2. Эрх, хууль ёсны ашиг сонирхол нь хөндөгдөж байгаа этгээд:</w:t>
      </w:r>
    </w:p>
    <w:p w14:paraId="2B5968AD" w14:textId="77777777" w:rsidR="001D763E" w:rsidRDefault="001D763E" w:rsidP="001D763E">
      <w:pPr>
        <w:pStyle w:val="Style10"/>
        <w:tabs>
          <w:tab w:val="left" w:pos="567"/>
        </w:tabs>
        <w:spacing w:line="240" w:lineRule="auto"/>
        <w:ind w:firstLine="0"/>
        <w:rPr>
          <w:rFonts w:eastAsia="MS Mincho"/>
          <w:b/>
          <w:sz w:val="22"/>
          <w:szCs w:val="22"/>
          <w:lang w:val="mn-MN" w:eastAsia="ja-JP"/>
        </w:rPr>
      </w:pPr>
    </w:p>
    <w:p w14:paraId="2011809A" w14:textId="77777777" w:rsidR="009E73D4" w:rsidRDefault="001D763E" w:rsidP="001D763E">
      <w:pPr>
        <w:pStyle w:val="Style10"/>
        <w:tabs>
          <w:tab w:val="left" w:pos="567"/>
        </w:tabs>
        <w:spacing w:line="240" w:lineRule="auto"/>
        <w:ind w:firstLine="0"/>
        <w:rPr>
          <w:rStyle w:val="FontStyle16"/>
          <w:noProof/>
          <w:lang w:val="mn-MN"/>
        </w:rPr>
      </w:pPr>
      <w:r>
        <w:rPr>
          <w:rFonts w:eastAsia="MS Mincho"/>
          <w:b/>
          <w:sz w:val="22"/>
          <w:szCs w:val="22"/>
          <w:lang w:val="mn-MN" w:eastAsia="ja-JP"/>
        </w:rPr>
        <w:tab/>
      </w:r>
      <w:r w:rsidR="00DC4E5C" w:rsidRPr="001D763E">
        <w:rPr>
          <w:sz w:val="22"/>
          <w:szCs w:val="22"/>
          <w:lang w:val="mn-MN"/>
        </w:rPr>
        <w:t xml:space="preserve">Монгол Улсын иргэнд газар өмчлүүлэх тухай хуулийн дагуу газар өмчилж байгаа, мөн газар өмчлөх эрх бүхий иргэний </w:t>
      </w:r>
      <w:r w:rsidR="00B863E7" w:rsidRPr="001D763E">
        <w:rPr>
          <w:rStyle w:val="FontStyle16"/>
          <w:noProof/>
          <w:lang w:val="mn-MN"/>
        </w:rPr>
        <w:t>э</w:t>
      </w:r>
      <w:r w:rsidR="00F741D3" w:rsidRPr="001D763E">
        <w:rPr>
          <w:rStyle w:val="FontStyle16"/>
          <w:noProof/>
          <w:lang w:val="mn-MN"/>
        </w:rPr>
        <w:t xml:space="preserve">рх, хууль ёсны ашиг сонирхол нь </w:t>
      </w:r>
      <w:r w:rsidR="00B863E7" w:rsidRPr="001D763E">
        <w:rPr>
          <w:rStyle w:val="FontStyle16"/>
          <w:noProof/>
          <w:lang w:val="mn-MN"/>
        </w:rPr>
        <w:t>дараах</w:t>
      </w:r>
      <w:r w:rsidR="00161654" w:rsidRPr="001D763E">
        <w:rPr>
          <w:rStyle w:val="FontStyle16"/>
          <w:noProof/>
          <w:lang w:val="mn-MN"/>
        </w:rPr>
        <w:t xml:space="preserve"> байдлаар</w:t>
      </w:r>
      <w:r w:rsidR="00B863E7" w:rsidRPr="001D763E">
        <w:rPr>
          <w:rStyle w:val="FontStyle16"/>
          <w:noProof/>
          <w:lang w:val="mn-MN"/>
        </w:rPr>
        <w:t xml:space="preserve"> </w:t>
      </w:r>
      <w:r w:rsidR="00F741D3" w:rsidRPr="001D763E">
        <w:rPr>
          <w:rStyle w:val="FontStyle16"/>
          <w:noProof/>
          <w:lang w:val="mn-MN"/>
        </w:rPr>
        <w:t>хөндөгдө</w:t>
      </w:r>
      <w:r w:rsidR="00161654" w:rsidRPr="001D763E">
        <w:rPr>
          <w:rStyle w:val="FontStyle16"/>
          <w:noProof/>
          <w:lang w:val="mn-MN"/>
        </w:rPr>
        <w:t xml:space="preserve">ж байна гэж үзлээ. </w:t>
      </w:r>
      <w:r w:rsidR="009E73D4" w:rsidRPr="001D763E">
        <w:rPr>
          <w:rStyle w:val="FontStyle16"/>
          <w:noProof/>
          <w:lang w:val="mn-MN"/>
        </w:rPr>
        <w:t xml:space="preserve">Үүнд: </w:t>
      </w:r>
    </w:p>
    <w:p w14:paraId="5A7F5FEC" w14:textId="77777777" w:rsidR="001D763E" w:rsidRPr="001D763E" w:rsidRDefault="001D763E" w:rsidP="001D763E">
      <w:pPr>
        <w:pStyle w:val="Style10"/>
        <w:tabs>
          <w:tab w:val="left" w:pos="567"/>
        </w:tabs>
        <w:spacing w:line="240" w:lineRule="auto"/>
        <w:ind w:firstLine="0"/>
        <w:rPr>
          <w:rStyle w:val="FontStyle16"/>
          <w:noProof/>
          <w:lang w:val="mn-MN"/>
        </w:rPr>
      </w:pPr>
    </w:p>
    <w:p w14:paraId="638FC19D" w14:textId="77777777" w:rsidR="001D763E" w:rsidRDefault="001D763E" w:rsidP="001D763E">
      <w:pPr>
        <w:spacing w:after="0" w:line="240" w:lineRule="auto"/>
        <w:ind w:firstLine="708"/>
        <w:jc w:val="both"/>
        <w:rPr>
          <w:rFonts w:ascii="Arial" w:hAnsi="Arial" w:cs="Arial"/>
          <w:lang w:val="mn-MN"/>
        </w:rPr>
      </w:pPr>
      <w:r>
        <w:rPr>
          <w:rFonts w:ascii="Arial" w:hAnsi="Arial" w:cs="Arial"/>
          <w:lang w:val="mn-MN"/>
        </w:rPr>
        <w:t>-</w:t>
      </w:r>
      <w:r w:rsidR="0011495E" w:rsidRPr="001D763E">
        <w:rPr>
          <w:rFonts w:ascii="Arial" w:hAnsi="Arial" w:cs="Arial"/>
          <w:lang w:val="mn-MN"/>
        </w:rPr>
        <w:t xml:space="preserve">Газар өмчлөлийн мэдээнээс харахад хууль хэрэгжиж эхэлсэн эхний 5 жилд </w:t>
      </w:r>
      <w:r w:rsidR="003D5E93" w:rsidRPr="001D763E">
        <w:rPr>
          <w:rFonts w:ascii="Arial" w:hAnsi="Arial" w:cs="Arial"/>
          <w:lang w:val="mn-MN"/>
        </w:rPr>
        <w:t>/2003-2008/0</w:t>
      </w:r>
      <w:r w:rsidR="0011495E" w:rsidRPr="001D763E">
        <w:rPr>
          <w:rFonts w:ascii="Arial" w:hAnsi="Arial" w:cs="Arial"/>
          <w:lang w:val="mn-MN"/>
        </w:rPr>
        <w:t>улсын хэмжээнд нийт өрхийн 28.14 хувь нь гэр бүлийн хэрэгцээнд дундаа хамтран газар өмчилж авсан бол,  хууль хэрэгжсэн нийт 1</w:t>
      </w:r>
      <w:r w:rsidR="00FD46D4" w:rsidRPr="001D763E">
        <w:rPr>
          <w:rFonts w:ascii="Arial" w:hAnsi="Arial" w:cs="Arial"/>
          <w:lang w:val="mn-MN"/>
        </w:rPr>
        <w:t>6</w:t>
      </w:r>
      <w:r w:rsidR="00A14472" w:rsidRPr="001D763E">
        <w:rPr>
          <w:rFonts w:ascii="Arial" w:hAnsi="Arial" w:cs="Arial"/>
          <w:lang w:val="mn-MN"/>
        </w:rPr>
        <w:t xml:space="preserve"> жилийн хуг</w:t>
      </w:r>
      <w:r w:rsidR="00FD46D4" w:rsidRPr="001D763E">
        <w:rPr>
          <w:rFonts w:ascii="Arial" w:hAnsi="Arial" w:cs="Arial"/>
          <w:lang w:val="mn-MN"/>
        </w:rPr>
        <w:t>ацаанд иргэдийн 20</w:t>
      </w:r>
      <w:r w:rsidR="0011495E" w:rsidRPr="001D763E">
        <w:rPr>
          <w:rFonts w:ascii="Arial" w:hAnsi="Arial" w:cs="Arial"/>
          <w:lang w:val="mn-MN"/>
        </w:rPr>
        <w:t xml:space="preserve"> % нь газар өмчлөх эрхээ хэрэгжүүлсэн байгаа нь иргэн бүрт газар өмчлүүлэх ажлыг үр дүнтэй, хүртээмжтэй зохион байгуул</w:t>
      </w:r>
      <w:r>
        <w:rPr>
          <w:rFonts w:ascii="Arial" w:hAnsi="Arial" w:cs="Arial"/>
          <w:lang w:val="mn-MN"/>
        </w:rPr>
        <w:t>ж чадаагүй байна.</w:t>
      </w:r>
    </w:p>
    <w:p w14:paraId="1D039EEC" w14:textId="77777777" w:rsidR="001D763E" w:rsidRDefault="001D763E" w:rsidP="001D763E">
      <w:pPr>
        <w:spacing w:after="0" w:line="240" w:lineRule="auto"/>
        <w:ind w:firstLine="708"/>
        <w:jc w:val="both"/>
        <w:rPr>
          <w:rFonts w:ascii="Arial" w:hAnsi="Arial" w:cs="Arial"/>
          <w:lang w:val="mn-MN"/>
        </w:rPr>
      </w:pPr>
    </w:p>
    <w:p w14:paraId="2EF47304" w14:textId="77777777" w:rsidR="001D763E" w:rsidRDefault="001D763E" w:rsidP="001D763E">
      <w:pPr>
        <w:spacing w:after="0" w:line="240" w:lineRule="auto"/>
        <w:ind w:firstLine="708"/>
        <w:jc w:val="both"/>
        <w:rPr>
          <w:rFonts w:ascii="Arial" w:hAnsi="Arial" w:cs="Arial"/>
          <w:lang w:val="mn-MN"/>
        </w:rPr>
      </w:pPr>
      <w:r>
        <w:rPr>
          <w:rFonts w:ascii="Arial" w:hAnsi="Arial" w:cs="Arial"/>
          <w:lang w:val="mn-MN"/>
        </w:rPr>
        <w:t>-</w:t>
      </w:r>
      <w:r w:rsidR="00FD46D4" w:rsidRPr="001D763E">
        <w:rPr>
          <w:rFonts w:ascii="Arial" w:hAnsi="Arial" w:cs="Arial"/>
          <w:lang w:val="mn-MN"/>
        </w:rPr>
        <w:t xml:space="preserve">2003-2018 онд </w:t>
      </w:r>
      <w:r w:rsidR="0011495E" w:rsidRPr="001D763E">
        <w:rPr>
          <w:rFonts w:ascii="Arial" w:hAnsi="Arial" w:cs="Arial"/>
          <w:lang w:val="mn-MN"/>
        </w:rPr>
        <w:t>Засгийн газрын 1997 оны 152 дугаар тогтоолын дагуу Монгол Улсын иргэн газар тариалангийн зориулалтаар 1 га газрыг 3859000 төгрөгөөр буюу 100 га тариалангийн газрыг 385900000 төгрөгөөр худалдан авах шаардлагатай бол</w:t>
      </w:r>
      <w:r w:rsidR="00C85795" w:rsidRPr="001D763E">
        <w:rPr>
          <w:rFonts w:ascii="Arial" w:hAnsi="Arial" w:cs="Arial"/>
          <w:lang w:val="mn-MN"/>
        </w:rPr>
        <w:t xml:space="preserve">дог. Гэтэл энэ мөнгийг төлөөд газар өмчилж авах иргэн байхгүй байна. </w:t>
      </w:r>
    </w:p>
    <w:p w14:paraId="72ED2B87" w14:textId="77777777" w:rsidR="001D763E" w:rsidRDefault="001D763E" w:rsidP="001D763E">
      <w:pPr>
        <w:spacing w:after="0" w:line="240" w:lineRule="auto"/>
        <w:ind w:firstLine="708"/>
        <w:jc w:val="both"/>
        <w:rPr>
          <w:rFonts w:ascii="Arial" w:hAnsi="Arial" w:cs="Arial"/>
          <w:lang w:val="mn-MN"/>
        </w:rPr>
      </w:pPr>
    </w:p>
    <w:p w14:paraId="0FABDA66" w14:textId="77777777" w:rsidR="001D763E" w:rsidRDefault="001D763E" w:rsidP="001D763E">
      <w:pPr>
        <w:spacing w:after="0" w:line="240" w:lineRule="auto"/>
        <w:ind w:firstLine="708"/>
        <w:jc w:val="both"/>
        <w:rPr>
          <w:rFonts w:ascii="Arial" w:hAnsi="Arial" w:cs="Arial"/>
          <w:lang w:val="mn-MN"/>
        </w:rPr>
      </w:pPr>
      <w:r>
        <w:rPr>
          <w:rFonts w:ascii="Arial" w:hAnsi="Arial" w:cs="Arial"/>
          <w:lang w:val="mn-MN"/>
        </w:rPr>
        <w:t>-</w:t>
      </w:r>
      <w:r w:rsidR="0011495E" w:rsidRPr="001D763E">
        <w:rPr>
          <w:rFonts w:ascii="Arial" w:hAnsi="Arial" w:cs="Arial"/>
          <w:lang w:val="mn-MN"/>
        </w:rPr>
        <w:t xml:space="preserve">Монгол Улсын иргэнд газар өмчлүүлэх тухай хуулийн </w:t>
      </w:r>
      <w:r w:rsidR="00E53156" w:rsidRPr="001D763E">
        <w:rPr>
          <w:rFonts w:ascii="Arial" w:hAnsi="Arial" w:cs="Arial"/>
          <w:lang w:val="mn-MN"/>
        </w:rPr>
        <w:t>1</w:t>
      </w:r>
      <w:r w:rsidR="0011495E" w:rsidRPr="001D763E">
        <w:rPr>
          <w:rFonts w:ascii="Arial" w:hAnsi="Arial" w:cs="Arial"/>
          <w:lang w:val="mn-MN"/>
        </w:rPr>
        <w:t xml:space="preserve">4.1.3-д аймгийн төвийн сумын  болон нийслэлийн дүүргийн Засаг дарга иргэдийн газар өмчлөх хүсэлтийг хүлээн авч аймаг, нийслэлийн Засаг даргад уламжлах, бусад сумын Засаг дарга уг өргөдлийг хүлээн авч тухайн шатны иргэдийн Төлөөлөгчдийн Хурлын саналыг үндэслэн газар өмчлүүлэх тухай шийдвэр гаргахаар заасан нь шат дамжлага ихтэй, мөн холбогдох албан тушаалтан өөрчлөгдөхөд иргэдийн өргөдөл, баримт үрэгдэх асуудал гарах, иргэдийг хүлээлгэх асуудал гардаг. </w:t>
      </w:r>
    </w:p>
    <w:p w14:paraId="4EE63460" w14:textId="77777777" w:rsidR="001D763E" w:rsidRDefault="001D763E" w:rsidP="001D763E">
      <w:pPr>
        <w:spacing w:after="0" w:line="240" w:lineRule="auto"/>
        <w:ind w:firstLine="708"/>
        <w:jc w:val="both"/>
        <w:rPr>
          <w:rFonts w:ascii="Arial" w:hAnsi="Arial" w:cs="Arial"/>
          <w:lang w:val="mn-MN"/>
        </w:rPr>
      </w:pPr>
    </w:p>
    <w:p w14:paraId="70741EFD" w14:textId="77777777" w:rsidR="0011495E" w:rsidRDefault="001D763E" w:rsidP="001D763E">
      <w:pPr>
        <w:spacing w:after="0" w:line="240" w:lineRule="auto"/>
        <w:ind w:firstLine="708"/>
        <w:jc w:val="both"/>
        <w:rPr>
          <w:rFonts w:ascii="Arial" w:eastAsia="TimesNewRomanPSMT" w:hAnsi="Arial" w:cs="Arial"/>
          <w:lang w:val="mn-MN"/>
        </w:rPr>
      </w:pPr>
      <w:r>
        <w:rPr>
          <w:rFonts w:ascii="Arial" w:hAnsi="Arial" w:cs="Arial"/>
          <w:lang w:val="mn-MN"/>
        </w:rPr>
        <w:t>-</w:t>
      </w:r>
      <w:r w:rsidR="0011495E" w:rsidRPr="001D763E">
        <w:rPr>
          <w:rFonts w:ascii="Arial" w:eastAsia="TimesNewRomanPSMT" w:hAnsi="Arial" w:cs="Arial"/>
          <w:lang w:val="mn-MN"/>
        </w:rPr>
        <w:t>Г</w:t>
      </w:r>
      <w:r w:rsidR="00161654" w:rsidRPr="001D763E">
        <w:rPr>
          <w:rFonts w:ascii="Arial" w:eastAsia="TimesNewRomanPSMT" w:hAnsi="Arial" w:cs="Arial"/>
          <w:lang w:val="mn-MN"/>
        </w:rPr>
        <w:t xml:space="preserve">азар зохион байгуулалт, </w:t>
      </w:r>
      <w:r w:rsidR="0011495E" w:rsidRPr="001D763E">
        <w:rPr>
          <w:rFonts w:ascii="Arial" w:eastAsia="TimesNewRomanPSMT" w:hAnsi="Arial" w:cs="Arial"/>
          <w:lang w:val="mn-MN"/>
        </w:rPr>
        <w:t xml:space="preserve">геодези, зураг зүйн газар Эд хөрөнгийн эрхийн бүртгэлийн газар хооронд мэдээлэл солилцох эрх зүйн орчин дутмагаас газар өмчлөх зөвшөөрөл авсан </w:t>
      </w:r>
      <w:r w:rsidR="0011495E" w:rsidRPr="001D763E">
        <w:rPr>
          <w:rFonts w:ascii="Arial" w:eastAsia="TimesNewRomanPSMT" w:hAnsi="Arial" w:cs="Arial"/>
          <w:lang w:val="mn-MN"/>
        </w:rPr>
        <w:lastRenderedPageBreak/>
        <w:t xml:space="preserve">иргэд өөрсдөө материалаа бүрдүүлж, </w:t>
      </w:r>
      <w:r w:rsidR="00161654" w:rsidRPr="001D763E">
        <w:rPr>
          <w:rFonts w:ascii="Arial" w:eastAsia="TimesNewRomanPSMT" w:hAnsi="Arial" w:cs="Arial"/>
          <w:lang w:val="mn-MN"/>
        </w:rPr>
        <w:t xml:space="preserve">эд хөрөнгийн </w:t>
      </w:r>
      <w:r w:rsidR="0011495E" w:rsidRPr="001D763E">
        <w:rPr>
          <w:rFonts w:ascii="Arial" w:eastAsia="TimesNewRomanPSMT" w:hAnsi="Arial" w:cs="Arial"/>
          <w:lang w:val="mn-MN"/>
        </w:rPr>
        <w:t xml:space="preserve">эрхийн </w:t>
      </w:r>
      <w:r w:rsidR="00161654" w:rsidRPr="001D763E">
        <w:rPr>
          <w:rFonts w:ascii="Arial" w:eastAsia="TimesNewRomanPSMT" w:hAnsi="Arial" w:cs="Arial"/>
          <w:lang w:val="mn-MN"/>
        </w:rPr>
        <w:t>улсын бүртгэлийн байгууллагад</w:t>
      </w:r>
      <w:r w:rsidR="0011495E" w:rsidRPr="001D763E">
        <w:rPr>
          <w:rFonts w:ascii="Arial" w:eastAsia="TimesNewRomanPSMT" w:hAnsi="Arial" w:cs="Arial"/>
          <w:lang w:val="mn-MN"/>
        </w:rPr>
        <w:t xml:space="preserve"> ханддаг, өөрөөр хэлбэл, и</w:t>
      </w:r>
      <w:r w:rsidR="0011495E" w:rsidRPr="001D763E">
        <w:rPr>
          <w:rFonts w:ascii="Arial" w:eastAsia="TimesNewRomanPS-ItalicMT" w:hAnsi="Arial" w:cs="Arial"/>
          <w:iCs/>
          <w:lang w:val="mn-MN"/>
        </w:rPr>
        <w:t>ргэд</w:t>
      </w:r>
      <w:r w:rsidR="0011495E" w:rsidRPr="001D763E">
        <w:rPr>
          <w:rFonts w:ascii="Arial" w:eastAsia="TimesNewRomanPSMT" w:hAnsi="Arial" w:cs="Arial"/>
          <w:iCs/>
          <w:lang w:val="mn-MN"/>
        </w:rPr>
        <w:t xml:space="preserve">, </w:t>
      </w:r>
      <w:r w:rsidR="0011495E" w:rsidRPr="001D763E">
        <w:rPr>
          <w:rFonts w:ascii="Arial" w:eastAsia="TimesNewRomanPS-ItalicMT" w:hAnsi="Arial" w:cs="Arial"/>
          <w:iCs/>
          <w:lang w:val="mn-MN"/>
        </w:rPr>
        <w:t xml:space="preserve">хуулийн этгээд нь мэдээлэл тээгчийн үүрэг гүйцэтгэж </w:t>
      </w:r>
      <w:r w:rsidR="0011495E" w:rsidRPr="001D763E">
        <w:rPr>
          <w:rFonts w:ascii="Arial" w:eastAsia="TimesNewRomanPSMT" w:hAnsi="Arial" w:cs="Arial"/>
          <w:lang w:val="mn-MN"/>
        </w:rPr>
        <w:t>байна.</w:t>
      </w:r>
    </w:p>
    <w:p w14:paraId="31D5C121" w14:textId="77777777" w:rsidR="001D763E" w:rsidRPr="001D763E" w:rsidRDefault="001D763E" w:rsidP="001D763E">
      <w:pPr>
        <w:spacing w:after="0" w:line="240" w:lineRule="auto"/>
        <w:ind w:firstLine="708"/>
        <w:jc w:val="both"/>
        <w:rPr>
          <w:rFonts w:ascii="Arial" w:hAnsi="Arial" w:cs="Arial"/>
          <w:lang w:val="mn-MN"/>
        </w:rPr>
      </w:pPr>
    </w:p>
    <w:p w14:paraId="705ED425" w14:textId="77777777" w:rsidR="0011495E" w:rsidRDefault="00CF5668" w:rsidP="001D763E">
      <w:pPr>
        <w:pStyle w:val="BodyText"/>
        <w:spacing w:after="0" w:line="240" w:lineRule="auto"/>
        <w:ind w:firstLine="708"/>
        <w:jc w:val="both"/>
        <w:rPr>
          <w:rFonts w:cs="Arial"/>
          <w:sz w:val="22"/>
          <w:lang w:val="mn-MN"/>
        </w:rPr>
      </w:pPr>
      <w:r w:rsidRPr="001D763E">
        <w:rPr>
          <w:rFonts w:cs="Arial"/>
          <w:sz w:val="22"/>
          <w:lang w:val="mn-MN"/>
        </w:rPr>
        <w:t>-Б</w:t>
      </w:r>
      <w:r w:rsidR="0011495E" w:rsidRPr="001D763E">
        <w:rPr>
          <w:rFonts w:cs="Arial"/>
          <w:sz w:val="22"/>
          <w:lang w:val="mn-MN"/>
        </w:rPr>
        <w:t>айр зүйн зураг, газар зохион байгуулалтын</w:t>
      </w:r>
      <w:r w:rsidRPr="001D763E">
        <w:rPr>
          <w:rFonts w:cs="Arial"/>
          <w:sz w:val="22"/>
          <w:lang w:val="mn-MN"/>
        </w:rPr>
        <w:t xml:space="preserve"> болон хотын хөгжлийн </w:t>
      </w:r>
      <w:r w:rsidR="00CB4112" w:rsidRPr="001D763E">
        <w:rPr>
          <w:rFonts w:cs="Arial"/>
          <w:sz w:val="22"/>
          <w:lang w:val="mn-MN"/>
        </w:rPr>
        <w:t xml:space="preserve">ерөнхий төлөвлөгөө </w:t>
      </w:r>
      <w:r w:rsidRPr="001D763E">
        <w:rPr>
          <w:rFonts w:cs="Arial"/>
          <w:sz w:val="22"/>
          <w:lang w:val="mn-MN"/>
        </w:rPr>
        <w:t xml:space="preserve">хэсэгчилсэн </w:t>
      </w:r>
      <w:r w:rsidR="0011495E" w:rsidRPr="001D763E">
        <w:rPr>
          <w:rFonts w:cs="Arial"/>
          <w:sz w:val="22"/>
          <w:lang w:val="mn-MN"/>
        </w:rPr>
        <w:t>төлөвлө</w:t>
      </w:r>
      <w:r w:rsidRPr="001D763E">
        <w:rPr>
          <w:rFonts w:cs="Arial"/>
          <w:sz w:val="22"/>
          <w:lang w:val="mn-MN"/>
        </w:rPr>
        <w:t xml:space="preserve">лтгүйгээр </w:t>
      </w:r>
      <w:r w:rsidR="0011495E" w:rsidRPr="001D763E">
        <w:rPr>
          <w:rFonts w:cs="Arial"/>
          <w:sz w:val="22"/>
          <w:lang w:val="mn-MN"/>
        </w:rPr>
        <w:t>иргэдэд газар өмчлүүлэх үйл ажиллагааг хэрэгжүүл</w:t>
      </w:r>
      <w:r w:rsidR="00053693" w:rsidRPr="001D763E">
        <w:rPr>
          <w:rFonts w:cs="Arial"/>
          <w:sz w:val="22"/>
          <w:lang w:val="mn-MN"/>
        </w:rPr>
        <w:t xml:space="preserve">ж байгаагаас </w:t>
      </w:r>
      <w:r w:rsidRPr="001D763E">
        <w:rPr>
          <w:rFonts w:cs="Arial"/>
          <w:sz w:val="22"/>
          <w:lang w:val="mn-MN"/>
        </w:rPr>
        <w:t>иргэд</w:t>
      </w:r>
      <w:r w:rsidR="00053693" w:rsidRPr="001D763E">
        <w:rPr>
          <w:rFonts w:cs="Arial"/>
          <w:sz w:val="22"/>
          <w:lang w:val="mn-MN"/>
        </w:rPr>
        <w:t xml:space="preserve"> өмчилсөн газраа төр нийгмийн зайлшгүй хэрэгцээ, улсын тусгай хэрэгцээг үндэслэн буцаан авах, улмаар </w:t>
      </w:r>
      <w:r w:rsidRPr="001D763E">
        <w:rPr>
          <w:rFonts w:cs="Arial"/>
          <w:sz w:val="22"/>
          <w:lang w:val="mn-MN"/>
        </w:rPr>
        <w:t>иргэдийг хохироох</w:t>
      </w:r>
      <w:r w:rsidR="005D368A" w:rsidRPr="001D763E">
        <w:rPr>
          <w:rFonts w:cs="Arial"/>
          <w:sz w:val="22"/>
          <w:lang w:val="mn-MN"/>
        </w:rPr>
        <w:t xml:space="preserve">, </w:t>
      </w:r>
      <w:r w:rsidRPr="001D763E">
        <w:rPr>
          <w:rFonts w:cs="Arial"/>
          <w:sz w:val="22"/>
          <w:lang w:val="mn-MN"/>
        </w:rPr>
        <w:t xml:space="preserve"> </w:t>
      </w:r>
      <w:r w:rsidR="005D368A" w:rsidRPr="001D763E">
        <w:rPr>
          <w:rFonts w:cs="Arial"/>
          <w:sz w:val="22"/>
          <w:lang w:val="mn-MN"/>
        </w:rPr>
        <w:t>өмч</w:t>
      </w:r>
      <w:r w:rsidR="00053693" w:rsidRPr="001D763E">
        <w:rPr>
          <w:rFonts w:cs="Arial"/>
          <w:sz w:val="22"/>
          <w:lang w:val="mn-MN"/>
        </w:rPr>
        <w:t>лөлд олгогдож байгаа газрууд нь бусдад эрх олгосон</w:t>
      </w:r>
      <w:r w:rsidR="005D368A" w:rsidRPr="001D763E">
        <w:rPr>
          <w:rFonts w:cs="Arial"/>
          <w:sz w:val="22"/>
          <w:lang w:val="mn-MN"/>
        </w:rPr>
        <w:t xml:space="preserve"> газартай давхцах, маргаан үүсгэх</w:t>
      </w:r>
      <w:r w:rsidR="00053693" w:rsidRPr="001D763E">
        <w:rPr>
          <w:rFonts w:cs="Arial"/>
          <w:sz w:val="22"/>
          <w:lang w:val="mn-MN"/>
        </w:rPr>
        <w:t xml:space="preserve"> гэх мэт </w:t>
      </w:r>
      <w:r w:rsidR="00CE1897" w:rsidRPr="001D763E">
        <w:rPr>
          <w:rFonts w:cs="Arial"/>
          <w:sz w:val="22"/>
          <w:lang w:val="mn-MN"/>
        </w:rPr>
        <w:t xml:space="preserve"> найдваргүй байдлыг бий болгож </w:t>
      </w:r>
      <w:r w:rsidRPr="001D763E">
        <w:rPr>
          <w:rFonts w:cs="Arial"/>
          <w:sz w:val="22"/>
          <w:lang w:val="mn-MN"/>
        </w:rPr>
        <w:t xml:space="preserve">байна.  </w:t>
      </w:r>
    </w:p>
    <w:p w14:paraId="00FD8263" w14:textId="77777777" w:rsidR="001D763E" w:rsidRPr="001D763E" w:rsidRDefault="001D763E" w:rsidP="001D763E">
      <w:pPr>
        <w:pStyle w:val="BodyText"/>
        <w:spacing w:after="0" w:line="240" w:lineRule="auto"/>
        <w:ind w:firstLine="708"/>
        <w:jc w:val="both"/>
        <w:rPr>
          <w:rFonts w:cs="Arial"/>
          <w:sz w:val="22"/>
          <w:lang w:val="mn-MN"/>
        </w:rPr>
      </w:pPr>
    </w:p>
    <w:p w14:paraId="187FB5A8" w14:textId="77777777" w:rsidR="0011495E" w:rsidRDefault="001D763E" w:rsidP="001D763E">
      <w:pPr>
        <w:pStyle w:val="BodyText"/>
        <w:spacing w:after="0" w:line="240" w:lineRule="auto"/>
        <w:ind w:firstLine="708"/>
        <w:jc w:val="both"/>
        <w:rPr>
          <w:rFonts w:cs="Arial"/>
          <w:sz w:val="22"/>
          <w:lang w:val="mn-MN"/>
        </w:rPr>
      </w:pPr>
      <w:r>
        <w:rPr>
          <w:rFonts w:cs="Arial"/>
          <w:sz w:val="22"/>
          <w:lang w:val="mn-MN"/>
        </w:rPr>
        <w:t>-</w:t>
      </w:r>
      <w:r w:rsidR="006A5F57" w:rsidRPr="001D763E">
        <w:rPr>
          <w:rFonts w:cs="Arial"/>
          <w:sz w:val="22"/>
          <w:lang w:val="mn-MN"/>
        </w:rPr>
        <w:t xml:space="preserve">Газрын үнэлгээний эрх зүйн орчин </w:t>
      </w:r>
      <w:r w:rsidR="001F52ED" w:rsidRPr="001D763E">
        <w:rPr>
          <w:rFonts w:cs="Arial"/>
          <w:sz w:val="22"/>
          <w:lang w:val="mn-MN"/>
        </w:rPr>
        <w:t>бүрдээгүй, и</w:t>
      </w:r>
      <w:r w:rsidR="0011495E" w:rsidRPr="001D763E">
        <w:rPr>
          <w:rFonts w:cs="Arial"/>
          <w:sz w:val="22"/>
          <w:lang w:val="mn-MN"/>
        </w:rPr>
        <w:t>ргэн</w:t>
      </w:r>
      <w:r w:rsidR="002B12BD" w:rsidRPr="001D763E">
        <w:rPr>
          <w:rFonts w:cs="Arial"/>
          <w:sz w:val="22"/>
          <w:lang w:val="mn-MN"/>
        </w:rPr>
        <w:t xml:space="preserve"> өмчилсөн газраа эдийн засгийн эргэлтэд оруулахад мэдээлэл дутмаг байна. </w:t>
      </w:r>
    </w:p>
    <w:p w14:paraId="7668AF84" w14:textId="77777777" w:rsidR="001D763E" w:rsidRPr="001D763E" w:rsidRDefault="001D763E" w:rsidP="001D763E">
      <w:pPr>
        <w:pStyle w:val="BodyText"/>
        <w:spacing w:after="0" w:line="240" w:lineRule="auto"/>
        <w:ind w:firstLine="708"/>
        <w:jc w:val="both"/>
        <w:rPr>
          <w:rFonts w:cs="Arial"/>
          <w:sz w:val="22"/>
          <w:lang w:val="mn-MN"/>
        </w:rPr>
      </w:pPr>
    </w:p>
    <w:p w14:paraId="29225D38" w14:textId="77777777" w:rsidR="001F5D0B" w:rsidRPr="001D763E" w:rsidRDefault="001D763E" w:rsidP="001D763E">
      <w:pPr>
        <w:spacing w:after="0" w:line="240" w:lineRule="auto"/>
        <w:ind w:firstLine="720"/>
        <w:jc w:val="both"/>
        <w:rPr>
          <w:rFonts w:ascii="Arial" w:eastAsiaTheme="minorHAnsi" w:hAnsi="Arial" w:cs="Arial"/>
          <w:lang w:val="mn-MN"/>
        </w:rPr>
      </w:pPr>
      <w:r>
        <w:rPr>
          <w:rStyle w:val="FontStyle16"/>
          <w:noProof/>
          <w:lang w:val="mn-MN"/>
        </w:rPr>
        <w:t>-</w:t>
      </w:r>
      <w:r w:rsidR="00AA0022" w:rsidRPr="001D763E">
        <w:rPr>
          <w:rStyle w:val="FontStyle16"/>
          <w:noProof/>
          <w:lang w:val="mn-MN"/>
        </w:rPr>
        <w:t xml:space="preserve">Газрын </w:t>
      </w:r>
      <w:r w:rsidR="00AE14EF" w:rsidRPr="001D763E">
        <w:rPr>
          <w:rStyle w:val="Strong"/>
          <w:rFonts w:ascii="Arial" w:eastAsiaTheme="majorEastAsia" w:hAnsi="Arial" w:cs="Arial"/>
          <w:b w:val="0"/>
          <w:lang w:val="mn-MN"/>
        </w:rPr>
        <w:t>суурь үнэ</w:t>
      </w:r>
      <w:r w:rsidR="00AA0022" w:rsidRPr="001D763E">
        <w:rPr>
          <w:rStyle w:val="Strong"/>
          <w:rFonts w:ascii="Arial" w:eastAsiaTheme="majorEastAsia" w:hAnsi="Arial" w:cs="Arial"/>
          <w:b w:val="0"/>
          <w:lang w:val="mn-MN"/>
        </w:rPr>
        <w:t xml:space="preserve"> </w:t>
      </w:r>
      <w:r w:rsidR="00AE14EF" w:rsidRPr="001D763E">
        <w:rPr>
          <w:rStyle w:val="Strong"/>
          <w:rFonts w:ascii="Arial" w:eastAsiaTheme="majorEastAsia" w:hAnsi="Arial" w:cs="Arial"/>
          <w:b w:val="0"/>
          <w:lang w:val="mn-MN"/>
        </w:rPr>
        <w:t xml:space="preserve">тогтоох нарийвчилсан </w:t>
      </w:r>
      <w:r w:rsidR="00AA0022" w:rsidRPr="001D763E">
        <w:rPr>
          <w:rStyle w:val="Strong"/>
          <w:rFonts w:ascii="Arial" w:eastAsiaTheme="majorEastAsia" w:hAnsi="Arial" w:cs="Arial"/>
          <w:b w:val="0"/>
          <w:lang w:val="mn-MN"/>
        </w:rPr>
        <w:t>зохицуулалт</w:t>
      </w:r>
      <w:r w:rsidR="00AE14EF" w:rsidRPr="001D763E">
        <w:rPr>
          <w:rStyle w:val="Strong"/>
          <w:rFonts w:ascii="Arial" w:eastAsiaTheme="majorEastAsia" w:hAnsi="Arial" w:cs="Arial"/>
          <w:b w:val="0"/>
          <w:lang w:val="mn-MN"/>
        </w:rPr>
        <w:t xml:space="preserve"> байхгүй бай</w:t>
      </w:r>
      <w:r w:rsidR="001F5D0B" w:rsidRPr="001D763E">
        <w:rPr>
          <w:rStyle w:val="Strong"/>
          <w:rFonts w:ascii="Arial" w:eastAsiaTheme="majorEastAsia" w:hAnsi="Arial" w:cs="Arial"/>
          <w:b w:val="0"/>
          <w:lang w:val="mn-MN"/>
        </w:rPr>
        <w:t xml:space="preserve">на. </w:t>
      </w:r>
      <w:r w:rsidR="001F5D0B" w:rsidRPr="001D763E">
        <w:rPr>
          <w:rFonts w:ascii="Arial" w:eastAsiaTheme="minorHAnsi" w:hAnsi="Arial" w:cs="Arial"/>
          <w:lang w:val="mn-MN"/>
        </w:rPr>
        <w:t>Хуулийн энэхүү тодорхойгүй байдлаас шалтгаалан нийтийн эрх ашигт нийцүүлэн хэрэгжүүлэхээр тогтсон олон тооны төсөл, хөтөлбөр, бүтээн байгуулалтын ажил хийгдэх боломжгүй болох эсвэл хугацаа алдах, өртөг зардал нэмэгдэх тохиолдлууд түгээмэл гарч байна.</w:t>
      </w:r>
      <w:r w:rsidR="00AA0022" w:rsidRPr="001D763E">
        <w:rPr>
          <w:rFonts w:ascii="Arial" w:eastAsiaTheme="minorHAnsi" w:hAnsi="Arial" w:cs="Arial"/>
          <w:lang w:val="mn-MN"/>
        </w:rPr>
        <w:t xml:space="preserve"> </w:t>
      </w:r>
      <w:r w:rsidR="001F5D0B" w:rsidRPr="001D763E">
        <w:rPr>
          <w:rFonts w:ascii="Arial" w:eastAsiaTheme="minorHAnsi" w:hAnsi="Arial" w:cs="Arial"/>
          <w:lang w:val="mn-MN"/>
        </w:rPr>
        <w:t>Нөгөөтэйгүүр захиргааны байгууллагуудын зүгээс иргэдийн хувийн өмчийн газрыг чөлөөлөхдөө газар, үл хөдлөх эд хөрөнгийн нөхөн олговрын үнэлгээг төрөөс захиргааны аргаар тогтоосон газрын суурь үнэлгээний арга, зарчмыг хэрэглэж иргэдийн эзэмшил, өмчлөлд олгогдсон газарт ногдуулах татвар, төлбөрийг тооцдог аргачлалаар тодорхойлж байгаа нь өөрөө маргаан дагуулж, улмаар иргэд хэт өндөр нөхөн олговорыг төрөөс шаардах, үл ойлголцох байдлыг бий болгож байна.</w:t>
      </w:r>
    </w:p>
    <w:p w14:paraId="265EEBC3" w14:textId="77777777" w:rsidR="00161654" w:rsidRPr="001D763E" w:rsidRDefault="000F7D84" w:rsidP="001D763E">
      <w:pPr>
        <w:pStyle w:val="BodyText"/>
        <w:spacing w:after="0" w:line="240" w:lineRule="auto"/>
        <w:ind w:firstLine="708"/>
        <w:jc w:val="both"/>
        <w:rPr>
          <w:rFonts w:cs="Arial"/>
          <w:sz w:val="22"/>
          <w:lang w:val="mn-MN"/>
        </w:rPr>
      </w:pPr>
      <w:r w:rsidRPr="001D763E">
        <w:rPr>
          <w:rStyle w:val="Strong"/>
          <w:rFonts w:eastAsiaTheme="majorEastAsia" w:cs="Arial"/>
          <w:b w:val="0"/>
          <w:sz w:val="22"/>
          <w:lang w:val="mn-MN"/>
        </w:rPr>
        <w:tab/>
      </w:r>
    </w:p>
    <w:p w14:paraId="22875715" w14:textId="77777777" w:rsidR="009161C5" w:rsidRPr="001D763E" w:rsidRDefault="00161654" w:rsidP="001D763E">
      <w:pPr>
        <w:pStyle w:val="NormalWeb"/>
        <w:spacing w:before="0" w:beforeAutospacing="0" w:after="0" w:afterAutospacing="0"/>
        <w:jc w:val="center"/>
        <w:rPr>
          <w:rFonts w:ascii="Arial" w:hAnsi="Arial" w:cs="Arial"/>
          <w:b/>
          <w:sz w:val="22"/>
          <w:szCs w:val="22"/>
          <w:lang w:val="mn-MN"/>
        </w:rPr>
      </w:pPr>
      <w:r w:rsidRPr="001D763E">
        <w:rPr>
          <w:rFonts w:ascii="Arial" w:hAnsi="Arial" w:cs="Arial"/>
          <w:b/>
          <w:sz w:val="22"/>
          <w:szCs w:val="22"/>
          <w:lang w:val="mn-MN"/>
        </w:rPr>
        <w:t>ХОЁР. АСУУДЛЫГ ШИЙДВЭРЛЭХ ЗОРИЛГО</w:t>
      </w:r>
    </w:p>
    <w:p w14:paraId="3D247FCB" w14:textId="77777777" w:rsidR="00161654" w:rsidRPr="001D763E" w:rsidRDefault="00161654" w:rsidP="001D763E">
      <w:pPr>
        <w:pStyle w:val="NormalWeb"/>
        <w:spacing w:before="0" w:beforeAutospacing="0" w:after="0" w:afterAutospacing="0"/>
        <w:ind w:firstLine="720"/>
        <w:jc w:val="both"/>
        <w:rPr>
          <w:rStyle w:val="FontStyle16"/>
          <w:b/>
          <w:lang w:val="mn-MN"/>
        </w:rPr>
      </w:pPr>
    </w:p>
    <w:p w14:paraId="3C476D4E" w14:textId="77777777" w:rsidR="004A6F74" w:rsidRPr="001D763E" w:rsidRDefault="00161654" w:rsidP="001D763E">
      <w:pPr>
        <w:pStyle w:val="NormalWeb"/>
        <w:spacing w:before="0" w:beforeAutospacing="0" w:after="0" w:afterAutospacing="0"/>
        <w:ind w:firstLine="708"/>
        <w:jc w:val="both"/>
        <w:rPr>
          <w:rFonts w:ascii="Arial" w:hAnsi="Arial" w:cs="Arial"/>
          <w:sz w:val="22"/>
          <w:szCs w:val="22"/>
          <w:lang w:val="mn-MN"/>
        </w:rPr>
      </w:pPr>
      <w:r w:rsidRPr="001D763E">
        <w:rPr>
          <w:rFonts w:ascii="Arial" w:hAnsi="Arial" w:cs="Arial"/>
          <w:sz w:val="22"/>
          <w:szCs w:val="22"/>
          <w:lang w:val="mn-MN"/>
        </w:rPr>
        <w:t>Тулгамдаж буй асуудлыг шийдвэрлэхэд дараах зорилгуудыг дэвшүүлж байна. Үүнд:</w:t>
      </w:r>
    </w:p>
    <w:p w14:paraId="1B392C05" w14:textId="77777777" w:rsidR="00161654" w:rsidRPr="001D763E" w:rsidRDefault="00161654" w:rsidP="001D763E">
      <w:pPr>
        <w:pStyle w:val="NormalWeb"/>
        <w:spacing w:before="0" w:beforeAutospacing="0" w:after="0" w:afterAutospacing="0"/>
        <w:ind w:firstLine="720"/>
        <w:jc w:val="both"/>
        <w:rPr>
          <w:rFonts w:ascii="Arial" w:hAnsi="Arial" w:cs="Arial"/>
          <w:sz w:val="22"/>
          <w:szCs w:val="22"/>
          <w:lang w:val="mn-MN"/>
        </w:rPr>
      </w:pPr>
    </w:p>
    <w:p w14:paraId="7B5A77C1" w14:textId="77777777" w:rsidR="00DA441B" w:rsidRDefault="00DA441B" w:rsidP="001D763E">
      <w:pPr>
        <w:spacing w:after="0" w:line="240" w:lineRule="auto"/>
        <w:ind w:firstLine="708"/>
        <w:jc w:val="both"/>
        <w:rPr>
          <w:rFonts w:ascii="Arial" w:hAnsi="Arial" w:cs="Arial"/>
          <w:lang w:val="mn-MN"/>
        </w:rPr>
      </w:pPr>
      <w:r w:rsidRPr="001D763E">
        <w:rPr>
          <w:rFonts w:ascii="Arial" w:hAnsi="Arial" w:cs="Arial"/>
          <w:lang w:val="mn-MN"/>
        </w:rPr>
        <w:t>А. Монгол Улсын иргэнд нийгмийн болон инженерийн дэд бүтэц бий болсон газарт зохих төлөвлөлтийг хийсний үндсэн дээр өмчлүүлэх ажлыг зохион байгуулах;</w:t>
      </w:r>
    </w:p>
    <w:p w14:paraId="58B1334E" w14:textId="77777777" w:rsidR="00181976" w:rsidRPr="001D763E" w:rsidRDefault="00181976" w:rsidP="001D763E">
      <w:pPr>
        <w:spacing w:after="0" w:line="240" w:lineRule="auto"/>
        <w:ind w:firstLine="708"/>
        <w:jc w:val="both"/>
        <w:rPr>
          <w:rFonts w:ascii="Arial" w:hAnsi="Arial" w:cs="Arial"/>
          <w:lang w:val="mn-MN"/>
        </w:rPr>
      </w:pPr>
    </w:p>
    <w:p w14:paraId="210A0B7C" w14:textId="77777777" w:rsidR="00DA441B" w:rsidRDefault="00DA441B" w:rsidP="001D763E">
      <w:pPr>
        <w:spacing w:after="0" w:line="240" w:lineRule="auto"/>
        <w:ind w:firstLine="708"/>
        <w:jc w:val="both"/>
        <w:rPr>
          <w:rFonts w:ascii="Arial" w:hAnsi="Arial" w:cs="Arial"/>
          <w:lang w:val="mn-MN"/>
        </w:rPr>
      </w:pPr>
      <w:r w:rsidRPr="001D763E">
        <w:rPr>
          <w:rFonts w:ascii="Arial" w:hAnsi="Arial" w:cs="Arial"/>
          <w:lang w:val="mn-MN"/>
        </w:rPr>
        <w:t xml:space="preserve">Б. </w:t>
      </w:r>
      <w:r w:rsidR="00161654" w:rsidRPr="001D763E">
        <w:rPr>
          <w:rFonts w:ascii="Arial" w:hAnsi="Arial" w:cs="Arial"/>
          <w:lang w:val="mn-MN"/>
        </w:rPr>
        <w:t>Газрын ү</w:t>
      </w:r>
      <w:r w:rsidRPr="001D763E">
        <w:rPr>
          <w:rFonts w:ascii="Arial" w:hAnsi="Arial" w:cs="Arial"/>
          <w:lang w:val="mn-MN"/>
        </w:rPr>
        <w:t>нэлгээний арга зүйг тодорхойлох;</w:t>
      </w:r>
    </w:p>
    <w:p w14:paraId="196746DA" w14:textId="77777777" w:rsidR="00181976" w:rsidRPr="001D763E" w:rsidRDefault="00181976" w:rsidP="001D763E">
      <w:pPr>
        <w:spacing w:after="0" w:line="240" w:lineRule="auto"/>
        <w:ind w:firstLine="708"/>
        <w:jc w:val="both"/>
        <w:rPr>
          <w:rFonts w:ascii="Arial" w:hAnsi="Arial" w:cs="Arial"/>
          <w:lang w:val="mn-MN"/>
        </w:rPr>
      </w:pPr>
    </w:p>
    <w:p w14:paraId="2A15D284" w14:textId="77777777" w:rsidR="00DA441B" w:rsidRDefault="00DA441B" w:rsidP="001D763E">
      <w:pPr>
        <w:spacing w:after="0" w:line="240" w:lineRule="auto"/>
        <w:ind w:firstLine="708"/>
        <w:jc w:val="both"/>
        <w:rPr>
          <w:rFonts w:ascii="Arial" w:hAnsi="Arial" w:cs="Arial"/>
          <w:lang w:val="mn-MN"/>
        </w:rPr>
      </w:pPr>
      <w:r w:rsidRPr="001D763E">
        <w:rPr>
          <w:rFonts w:ascii="Arial" w:hAnsi="Arial" w:cs="Arial"/>
          <w:lang w:val="mn-MN"/>
        </w:rPr>
        <w:t xml:space="preserve">В. </w:t>
      </w:r>
      <w:r w:rsidR="00161654" w:rsidRPr="001D763E">
        <w:rPr>
          <w:rFonts w:ascii="Arial" w:hAnsi="Arial" w:cs="Arial"/>
          <w:lang w:val="mn-MN"/>
        </w:rPr>
        <w:t>Газар өмчилж авах тухай өргөдөл гаргахаас эхлэн газрыг иргэнд хүлээлгэн өгөх хүртэл үйл ажиллагаатай хол</w:t>
      </w:r>
      <w:r w:rsidRPr="001D763E">
        <w:rPr>
          <w:rFonts w:ascii="Arial" w:hAnsi="Arial" w:cs="Arial"/>
          <w:lang w:val="mn-MN"/>
        </w:rPr>
        <w:t>боотой нарийвчилсан зохицуулалтыг бий болгох;</w:t>
      </w:r>
    </w:p>
    <w:p w14:paraId="2239EA12" w14:textId="77777777" w:rsidR="00181976" w:rsidRPr="001D763E" w:rsidRDefault="00181976" w:rsidP="001D763E">
      <w:pPr>
        <w:spacing w:after="0" w:line="240" w:lineRule="auto"/>
        <w:ind w:firstLine="708"/>
        <w:jc w:val="both"/>
        <w:rPr>
          <w:rFonts w:ascii="Arial" w:hAnsi="Arial" w:cs="Arial"/>
          <w:lang w:val="mn-MN"/>
        </w:rPr>
      </w:pPr>
    </w:p>
    <w:p w14:paraId="22D57F65" w14:textId="77777777" w:rsidR="00DA441B" w:rsidRPr="001D763E" w:rsidRDefault="00DA441B" w:rsidP="001D763E">
      <w:pPr>
        <w:spacing w:after="0" w:line="240" w:lineRule="auto"/>
        <w:ind w:firstLine="708"/>
        <w:jc w:val="both"/>
        <w:rPr>
          <w:rFonts w:ascii="Arial" w:hAnsi="Arial" w:cs="Arial"/>
          <w:lang w:val="mn-MN"/>
        </w:rPr>
      </w:pPr>
      <w:r w:rsidRPr="001D763E">
        <w:rPr>
          <w:rFonts w:ascii="Arial" w:hAnsi="Arial" w:cs="Arial"/>
          <w:lang w:val="mn-MN"/>
        </w:rPr>
        <w:t>Г. Өмчилсөн газрыг зүй зохистой ашиглах талаар буюу г</w:t>
      </w:r>
      <w:r w:rsidR="00161654" w:rsidRPr="001D763E">
        <w:rPr>
          <w:rFonts w:ascii="Arial" w:hAnsi="Arial" w:cs="Arial"/>
          <w:lang w:val="mn-MN"/>
        </w:rPr>
        <w:t>азар өмчлөгч</w:t>
      </w:r>
      <w:r w:rsidRPr="001D763E">
        <w:rPr>
          <w:rFonts w:ascii="Arial" w:hAnsi="Arial" w:cs="Arial"/>
          <w:lang w:val="mn-MN"/>
        </w:rPr>
        <w:t xml:space="preserve"> иргэнд хориглох, зөвшөөрөх үйл ажиллагааг тодорхой болгох.</w:t>
      </w:r>
    </w:p>
    <w:p w14:paraId="73850AC6" w14:textId="77777777" w:rsidR="0084350B" w:rsidRPr="001D763E" w:rsidRDefault="0084350B" w:rsidP="001D763E">
      <w:pPr>
        <w:spacing w:after="0" w:line="240" w:lineRule="auto"/>
        <w:ind w:firstLine="720"/>
        <w:jc w:val="both"/>
        <w:rPr>
          <w:rFonts w:ascii="Arial" w:hAnsi="Arial" w:cs="Arial"/>
          <w:lang w:val="mn-MN"/>
        </w:rPr>
      </w:pPr>
    </w:p>
    <w:p w14:paraId="51FB39E7" w14:textId="77777777" w:rsidR="00181976" w:rsidRDefault="00DA441B" w:rsidP="00181976">
      <w:pPr>
        <w:spacing w:after="0" w:line="240" w:lineRule="auto"/>
        <w:ind w:firstLine="567"/>
        <w:jc w:val="center"/>
        <w:rPr>
          <w:rFonts w:ascii="Arial" w:hAnsi="Arial" w:cs="Arial"/>
          <w:b/>
          <w:lang w:val="mn-MN"/>
        </w:rPr>
      </w:pPr>
      <w:r w:rsidRPr="001D763E">
        <w:rPr>
          <w:rFonts w:ascii="Arial" w:hAnsi="Arial" w:cs="Arial"/>
          <w:b/>
          <w:lang w:val="mn-MN"/>
        </w:rPr>
        <w:t>ГУРАВ. АСУУДЛЫГ ЗОХИЦУУЛАХ ХУВИЛБАРУУДЫН</w:t>
      </w:r>
    </w:p>
    <w:p w14:paraId="2DE92305" w14:textId="77777777" w:rsidR="00DA441B" w:rsidRPr="001D763E" w:rsidRDefault="00DA441B" w:rsidP="00181976">
      <w:pPr>
        <w:spacing w:after="0" w:line="240" w:lineRule="auto"/>
        <w:ind w:firstLine="567"/>
        <w:jc w:val="center"/>
        <w:rPr>
          <w:rFonts w:ascii="Arial" w:hAnsi="Arial" w:cs="Arial"/>
          <w:b/>
          <w:lang w:val="mn-MN"/>
        </w:rPr>
      </w:pPr>
      <w:r w:rsidRPr="001D763E">
        <w:rPr>
          <w:rFonts w:ascii="Arial" w:hAnsi="Arial" w:cs="Arial"/>
          <w:b/>
          <w:lang w:val="mn-MN"/>
        </w:rPr>
        <w:t>ХАРЬЦУУЛСАН СУДАЛГАА</w:t>
      </w:r>
    </w:p>
    <w:p w14:paraId="63F130F5" w14:textId="77777777" w:rsidR="00DA441B" w:rsidRPr="001D763E" w:rsidRDefault="00DA441B" w:rsidP="001D763E">
      <w:pPr>
        <w:spacing w:after="0" w:line="240" w:lineRule="auto"/>
        <w:ind w:firstLine="567"/>
        <w:jc w:val="both"/>
        <w:rPr>
          <w:rFonts w:ascii="Arial" w:hAnsi="Arial" w:cs="Arial"/>
          <w:b/>
          <w:lang w:val="mn-MN"/>
        </w:rPr>
      </w:pPr>
    </w:p>
    <w:p w14:paraId="36F02569" w14:textId="77777777" w:rsidR="00DA441B" w:rsidRDefault="00DA441B" w:rsidP="001D763E">
      <w:pPr>
        <w:spacing w:after="0" w:line="240" w:lineRule="auto"/>
        <w:ind w:firstLine="567"/>
        <w:jc w:val="both"/>
        <w:rPr>
          <w:rFonts w:ascii="Arial" w:hAnsi="Arial" w:cs="Arial"/>
          <w:lang w:val="mn-MN"/>
        </w:rPr>
      </w:pPr>
      <w:r w:rsidRPr="001D763E">
        <w:rPr>
          <w:rFonts w:ascii="Arial" w:hAnsi="Arial" w:cs="Arial"/>
          <w:lang w:val="mn-MN"/>
        </w:rPr>
        <w:t xml:space="preserve">Зохицуулалтын хувилбаруудын зорилгод хүрэх байдал болон тэдгээрийн эерэг, сөрөг талыг хүснэгт 1-ээр үзүүлэв. </w:t>
      </w:r>
    </w:p>
    <w:p w14:paraId="35D7F108" w14:textId="77777777" w:rsidR="00181976" w:rsidRPr="001D763E" w:rsidRDefault="00181976" w:rsidP="001D763E">
      <w:pPr>
        <w:spacing w:after="0" w:line="240" w:lineRule="auto"/>
        <w:ind w:firstLine="567"/>
        <w:jc w:val="both"/>
        <w:rPr>
          <w:rFonts w:ascii="Arial" w:hAnsi="Arial" w:cs="Arial"/>
          <w:lang w:val="mn-MN"/>
        </w:rPr>
      </w:pPr>
    </w:p>
    <w:p w14:paraId="3846891D" w14:textId="77777777" w:rsidR="00A84612" w:rsidRPr="001D763E" w:rsidRDefault="00DA441B" w:rsidP="001D763E">
      <w:pPr>
        <w:spacing w:after="0" w:line="240" w:lineRule="auto"/>
        <w:ind w:firstLine="567"/>
        <w:jc w:val="both"/>
        <w:rPr>
          <w:rFonts w:ascii="Arial" w:hAnsi="Arial" w:cs="Arial"/>
          <w:lang w:val="mn-MN"/>
        </w:rPr>
      </w:pPr>
      <w:r w:rsidRPr="001D763E">
        <w:rPr>
          <w:rFonts w:ascii="Arial" w:hAnsi="Arial" w:cs="Arial"/>
          <w:lang w:val="mn-MN"/>
        </w:rPr>
        <w:t>Асуудлыг шийдвэрлэх боломжтой хувилбаруудыг тогтоож, Аргачлалын 5-д заасны дагуу зорилгод хүрэх байдал буюу зорилгыг хангаж чадах эсэх, зардал, үр өгөөжийн харьцаа буюу хувилбарыг хэрэгжүүлэхтэй холбоотой гарах зардал, үзүүлэх эерэг өөрчлөлтийг</w:t>
      </w:r>
      <w:r w:rsidR="00FD46D4" w:rsidRPr="001D763E">
        <w:rPr>
          <w:rFonts w:ascii="Arial" w:hAnsi="Arial" w:cs="Arial"/>
          <w:lang w:val="mn-MN"/>
        </w:rPr>
        <w:t xml:space="preserve"> харьцуулан судалж дараах</w:t>
      </w:r>
      <w:r w:rsidRPr="001D763E">
        <w:rPr>
          <w:rFonts w:ascii="Arial" w:hAnsi="Arial" w:cs="Arial"/>
          <w:lang w:val="mn-MN"/>
        </w:rPr>
        <w:t xml:space="preserve"> дүгнэлтийг гаргалаа.</w:t>
      </w:r>
    </w:p>
    <w:p w14:paraId="0506E2C6" w14:textId="77777777" w:rsidR="00DA441B" w:rsidRPr="001D763E" w:rsidRDefault="00DA441B" w:rsidP="001D763E">
      <w:pPr>
        <w:spacing w:after="0" w:line="240" w:lineRule="auto"/>
        <w:ind w:firstLine="567"/>
        <w:jc w:val="both"/>
        <w:rPr>
          <w:rFonts w:ascii="Arial" w:hAnsi="Arial" w:cs="Arial"/>
          <w:lang w:val="mn-MN"/>
        </w:rPr>
      </w:pPr>
    </w:p>
    <w:tbl>
      <w:tblPr>
        <w:tblW w:w="1007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845"/>
        <w:gridCol w:w="2805"/>
        <w:gridCol w:w="2742"/>
        <w:gridCol w:w="1301"/>
        <w:gridCol w:w="28"/>
      </w:tblGrid>
      <w:tr w:rsidR="0065582E" w:rsidRPr="001D763E" w14:paraId="3C6C6D64" w14:textId="77777777" w:rsidTr="008944AC">
        <w:trPr>
          <w:gridAfter w:val="1"/>
          <w:wAfter w:w="28" w:type="dxa"/>
        </w:trPr>
        <w:tc>
          <w:tcPr>
            <w:tcW w:w="3195" w:type="dxa"/>
            <w:gridSpan w:val="2"/>
            <w:shd w:val="clear" w:color="auto" w:fill="E7E6E6"/>
          </w:tcPr>
          <w:p w14:paraId="7436731C" w14:textId="77777777" w:rsidR="00A84612" w:rsidRPr="001D763E" w:rsidRDefault="00A84612" w:rsidP="001D763E">
            <w:pPr>
              <w:spacing w:after="0" w:line="240" w:lineRule="auto"/>
              <w:jc w:val="center"/>
              <w:rPr>
                <w:rFonts w:ascii="Arial" w:hAnsi="Arial" w:cs="Arial"/>
                <w:b/>
                <w:lang w:val="mn-MN"/>
              </w:rPr>
            </w:pPr>
            <w:r w:rsidRPr="001D763E">
              <w:rPr>
                <w:rFonts w:ascii="Arial" w:hAnsi="Arial" w:cs="Arial"/>
                <w:b/>
                <w:lang w:val="mn-MN"/>
              </w:rPr>
              <w:t>Хувилбар</w:t>
            </w:r>
          </w:p>
        </w:tc>
        <w:tc>
          <w:tcPr>
            <w:tcW w:w="2805" w:type="dxa"/>
            <w:shd w:val="clear" w:color="auto" w:fill="E7E6E6"/>
          </w:tcPr>
          <w:p w14:paraId="67EAE750" w14:textId="77777777" w:rsidR="00A84612" w:rsidRPr="001D763E" w:rsidRDefault="00A84612" w:rsidP="001D763E">
            <w:pPr>
              <w:spacing w:after="0" w:line="240" w:lineRule="auto"/>
              <w:rPr>
                <w:rFonts w:ascii="Arial" w:hAnsi="Arial" w:cs="Arial"/>
                <w:b/>
                <w:lang w:val="mn-MN"/>
              </w:rPr>
            </w:pPr>
            <w:r w:rsidRPr="001D763E">
              <w:rPr>
                <w:rFonts w:ascii="Arial" w:hAnsi="Arial" w:cs="Arial"/>
                <w:b/>
                <w:lang w:val="mn-MN"/>
              </w:rPr>
              <w:t>Зорилгод хүрэх байдал</w:t>
            </w:r>
          </w:p>
        </w:tc>
        <w:tc>
          <w:tcPr>
            <w:tcW w:w="2742" w:type="dxa"/>
            <w:shd w:val="clear" w:color="auto" w:fill="E7E6E6"/>
          </w:tcPr>
          <w:p w14:paraId="39B8E8DD" w14:textId="77777777" w:rsidR="00A84612" w:rsidRPr="001D763E" w:rsidRDefault="00A84612" w:rsidP="001D763E">
            <w:pPr>
              <w:spacing w:after="0" w:line="240" w:lineRule="auto"/>
              <w:jc w:val="center"/>
              <w:rPr>
                <w:rFonts w:ascii="Arial" w:hAnsi="Arial" w:cs="Arial"/>
                <w:b/>
                <w:lang w:val="mn-MN"/>
              </w:rPr>
            </w:pPr>
            <w:r w:rsidRPr="001D763E">
              <w:rPr>
                <w:rFonts w:ascii="Arial" w:hAnsi="Arial" w:cs="Arial"/>
                <w:b/>
                <w:lang w:val="mn-MN"/>
              </w:rPr>
              <w:t>Зардал, үр өгөөжийн харьцаа</w:t>
            </w:r>
          </w:p>
        </w:tc>
        <w:tc>
          <w:tcPr>
            <w:tcW w:w="1301" w:type="dxa"/>
            <w:shd w:val="clear" w:color="auto" w:fill="E7E6E6"/>
          </w:tcPr>
          <w:p w14:paraId="05CA4958" w14:textId="77777777" w:rsidR="00A84612" w:rsidRPr="001D763E" w:rsidRDefault="00A84612" w:rsidP="001D763E">
            <w:pPr>
              <w:spacing w:after="0" w:line="240" w:lineRule="auto"/>
              <w:rPr>
                <w:rFonts w:ascii="Arial" w:hAnsi="Arial" w:cs="Arial"/>
                <w:b/>
                <w:lang w:val="mn-MN"/>
              </w:rPr>
            </w:pPr>
            <w:r w:rsidRPr="001D763E">
              <w:rPr>
                <w:rFonts w:ascii="Arial" w:hAnsi="Arial" w:cs="Arial"/>
                <w:b/>
                <w:lang w:val="mn-MN"/>
              </w:rPr>
              <w:t>Үр дүн</w:t>
            </w:r>
          </w:p>
        </w:tc>
      </w:tr>
      <w:tr w:rsidR="00DA441B" w:rsidRPr="001D763E" w14:paraId="6544052A" w14:textId="77777777" w:rsidTr="008944AC">
        <w:tc>
          <w:tcPr>
            <w:tcW w:w="10071" w:type="dxa"/>
            <w:gridSpan w:val="6"/>
            <w:shd w:val="clear" w:color="auto" w:fill="E7E6E6"/>
          </w:tcPr>
          <w:p w14:paraId="26AD668D" w14:textId="77777777" w:rsidR="00DA441B" w:rsidRPr="001D763E" w:rsidRDefault="008E5B1C" w:rsidP="001D763E">
            <w:pPr>
              <w:spacing w:after="0" w:line="240" w:lineRule="auto"/>
              <w:jc w:val="both"/>
              <w:rPr>
                <w:rFonts w:ascii="Arial" w:hAnsi="Arial" w:cs="Arial"/>
                <w:lang w:val="mn-MN"/>
              </w:rPr>
            </w:pPr>
            <w:r w:rsidRPr="001D763E">
              <w:rPr>
                <w:rFonts w:ascii="Arial" w:hAnsi="Arial" w:cs="Arial"/>
                <w:lang w:val="mn-MN"/>
              </w:rPr>
              <w:t xml:space="preserve">А. </w:t>
            </w:r>
            <w:r w:rsidR="00DA441B" w:rsidRPr="001D763E">
              <w:rPr>
                <w:rFonts w:ascii="Arial" w:hAnsi="Arial" w:cs="Arial"/>
                <w:lang w:val="mn-MN"/>
              </w:rPr>
              <w:t>Монгол Улсын иргэнд нийгмийн болон инженерийн дэд бүтэц бий болсон газарт зохих төлөвлөлтийг хийсний үндсэн дээр ө</w:t>
            </w:r>
            <w:r w:rsidR="006726A8" w:rsidRPr="001D763E">
              <w:rPr>
                <w:rFonts w:ascii="Arial" w:hAnsi="Arial" w:cs="Arial"/>
                <w:lang w:val="mn-MN"/>
              </w:rPr>
              <w:t>мчлүүлэх ажлыг зохион байгуулах</w:t>
            </w:r>
          </w:p>
        </w:tc>
      </w:tr>
      <w:tr w:rsidR="008944AC" w:rsidRPr="001D763E" w14:paraId="4F3A330E" w14:textId="77777777" w:rsidTr="008944AC">
        <w:trPr>
          <w:gridAfter w:val="1"/>
          <w:wAfter w:w="28" w:type="dxa"/>
        </w:trPr>
        <w:tc>
          <w:tcPr>
            <w:tcW w:w="350" w:type="dxa"/>
            <w:shd w:val="clear" w:color="auto" w:fill="auto"/>
          </w:tcPr>
          <w:p w14:paraId="7D870335" w14:textId="77777777" w:rsidR="008944AC" w:rsidRPr="001D763E" w:rsidRDefault="008944AC" w:rsidP="001D763E">
            <w:pPr>
              <w:spacing w:after="0" w:line="240" w:lineRule="auto"/>
              <w:rPr>
                <w:rFonts w:ascii="Arial" w:hAnsi="Arial" w:cs="Arial"/>
                <w:lang w:val="mn-MN"/>
              </w:rPr>
            </w:pPr>
            <w:r w:rsidRPr="001D763E">
              <w:rPr>
                <w:rFonts w:ascii="Arial" w:hAnsi="Arial" w:cs="Arial"/>
                <w:lang w:val="mn-MN"/>
              </w:rPr>
              <w:t>1</w:t>
            </w:r>
          </w:p>
        </w:tc>
        <w:tc>
          <w:tcPr>
            <w:tcW w:w="2845" w:type="dxa"/>
            <w:shd w:val="clear" w:color="auto" w:fill="auto"/>
          </w:tcPr>
          <w:p w14:paraId="3F92F81F"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t xml:space="preserve">Тэг хувилбар </w:t>
            </w:r>
          </w:p>
        </w:tc>
        <w:tc>
          <w:tcPr>
            <w:tcW w:w="2805" w:type="dxa"/>
            <w:vMerge w:val="restart"/>
            <w:shd w:val="clear" w:color="auto" w:fill="auto"/>
          </w:tcPr>
          <w:p w14:paraId="04459E73" w14:textId="77777777" w:rsidR="00181976" w:rsidRPr="00181976" w:rsidRDefault="008944AC" w:rsidP="001D763E">
            <w:pPr>
              <w:spacing w:after="0" w:line="240" w:lineRule="auto"/>
              <w:jc w:val="both"/>
              <w:rPr>
                <w:rFonts w:ascii="Arial" w:hAnsi="Arial" w:cs="Arial"/>
                <w:lang w:val="mn-MN"/>
              </w:rPr>
            </w:pPr>
            <w:r w:rsidRPr="001D763E">
              <w:rPr>
                <w:rFonts w:ascii="Arial" w:hAnsi="Arial" w:cs="Arial"/>
                <w:lang w:val="mn-MN"/>
              </w:rPr>
              <w:t xml:space="preserve">Өнөөгийн тулгамдаад байгаа бэрхшээл хэвээр үргэлжлэх бөгөөд </w:t>
            </w:r>
            <w:r w:rsidR="00181976">
              <w:rPr>
                <w:rFonts w:ascii="Arial" w:hAnsi="Arial" w:cs="Arial"/>
                <w:lang w:val="mn-MN"/>
              </w:rPr>
              <w:lastRenderedPageBreak/>
              <w:t>зорилгод хүрэх боломжгүй</w:t>
            </w:r>
          </w:p>
        </w:tc>
        <w:tc>
          <w:tcPr>
            <w:tcW w:w="2742" w:type="dxa"/>
            <w:vMerge w:val="restart"/>
            <w:shd w:val="clear" w:color="auto" w:fill="auto"/>
          </w:tcPr>
          <w:p w14:paraId="7DDC4571"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lastRenderedPageBreak/>
              <w:t xml:space="preserve">Нэмэлт зардал гарна, сөрөг үр дагавар улам бүр нэмэгдэнэ. </w:t>
            </w:r>
          </w:p>
        </w:tc>
        <w:tc>
          <w:tcPr>
            <w:tcW w:w="1301" w:type="dxa"/>
            <w:vMerge w:val="restart"/>
            <w:shd w:val="clear" w:color="auto" w:fill="auto"/>
          </w:tcPr>
          <w:p w14:paraId="0660EB94" w14:textId="77777777" w:rsidR="008944AC" w:rsidRPr="001D763E" w:rsidRDefault="008944AC" w:rsidP="001D763E">
            <w:pPr>
              <w:spacing w:after="0" w:line="240" w:lineRule="auto"/>
              <w:rPr>
                <w:rFonts w:ascii="Arial" w:hAnsi="Arial" w:cs="Arial"/>
                <w:lang w:val="mn-MN"/>
              </w:rPr>
            </w:pPr>
            <w:r w:rsidRPr="001D763E">
              <w:rPr>
                <w:rFonts w:ascii="Arial" w:hAnsi="Arial" w:cs="Arial"/>
                <w:lang w:val="mn-MN"/>
              </w:rPr>
              <w:t xml:space="preserve">Үр дүн сөрөг </w:t>
            </w:r>
          </w:p>
        </w:tc>
      </w:tr>
      <w:tr w:rsidR="008944AC" w:rsidRPr="001D763E" w14:paraId="66AA72FC" w14:textId="77777777" w:rsidTr="008944AC">
        <w:trPr>
          <w:gridAfter w:val="1"/>
          <w:wAfter w:w="28" w:type="dxa"/>
        </w:trPr>
        <w:tc>
          <w:tcPr>
            <w:tcW w:w="350" w:type="dxa"/>
            <w:shd w:val="clear" w:color="auto" w:fill="auto"/>
          </w:tcPr>
          <w:p w14:paraId="06C572F6" w14:textId="77777777" w:rsidR="008944AC" w:rsidRPr="001D763E" w:rsidRDefault="008944AC" w:rsidP="001D763E">
            <w:pPr>
              <w:spacing w:after="0" w:line="240" w:lineRule="auto"/>
              <w:rPr>
                <w:rFonts w:ascii="Arial" w:hAnsi="Arial" w:cs="Arial"/>
                <w:lang w:val="mn-MN"/>
              </w:rPr>
            </w:pPr>
            <w:r w:rsidRPr="001D763E">
              <w:rPr>
                <w:rFonts w:ascii="Arial" w:hAnsi="Arial" w:cs="Arial"/>
                <w:lang w:val="mn-MN"/>
              </w:rPr>
              <w:t>2</w:t>
            </w:r>
          </w:p>
        </w:tc>
        <w:tc>
          <w:tcPr>
            <w:tcW w:w="2845" w:type="dxa"/>
            <w:shd w:val="clear" w:color="auto" w:fill="auto"/>
          </w:tcPr>
          <w:p w14:paraId="5FD7F6CC"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t xml:space="preserve">Хэвлэл мэдээллийн хэрэгслээр ухуулга, сурталчилгаа хийх </w:t>
            </w:r>
          </w:p>
        </w:tc>
        <w:tc>
          <w:tcPr>
            <w:tcW w:w="2805" w:type="dxa"/>
            <w:vMerge/>
            <w:shd w:val="clear" w:color="auto" w:fill="auto"/>
          </w:tcPr>
          <w:p w14:paraId="7B23C91F" w14:textId="77777777" w:rsidR="008944AC" w:rsidRPr="001D763E" w:rsidRDefault="008944AC" w:rsidP="001D763E">
            <w:pPr>
              <w:spacing w:after="0" w:line="240" w:lineRule="auto"/>
              <w:jc w:val="both"/>
              <w:rPr>
                <w:rFonts w:ascii="Arial" w:hAnsi="Arial" w:cs="Arial"/>
                <w:lang w:val="mn-MN"/>
              </w:rPr>
            </w:pPr>
          </w:p>
        </w:tc>
        <w:tc>
          <w:tcPr>
            <w:tcW w:w="2742" w:type="dxa"/>
            <w:vMerge/>
            <w:shd w:val="clear" w:color="auto" w:fill="auto"/>
          </w:tcPr>
          <w:p w14:paraId="26E7A260" w14:textId="77777777" w:rsidR="008944AC" w:rsidRPr="001D763E" w:rsidRDefault="008944AC" w:rsidP="001D763E">
            <w:pPr>
              <w:spacing w:after="0" w:line="240" w:lineRule="auto"/>
              <w:jc w:val="both"/>
              <w:rPr>
                <w:rFonts w:ascii="Arial" w:hAnsi="Arial" w:cs="Arial"/>
                <w:lang w:val="mn-MN"/>
              </w:rPr>
            </w:pPr>
          </w:p>
        </w:tc>
        <w:tc>
          <w:tcPr>
            <w:tcW w:w="1301" w:type="dxa"/>
            <w:vMerge/>
            <w:shd w:val="clear" w:color="auto" w:fill="auto"/>
          </w:tcPr>
          <w:p w14:paraId="1F4CF6F2" w14:textId="77777777" w:rsidR="008944AC" w:rsidRPr="001D763E" w:rsidRDefault="008944AC" w:rsidP="001D763E">
            <w:pPr>
              <w:spacing w:after="0" w:line="240" w:lineRule="auto"/>
              <w:rPr>
                <w:rFonts w:ascii="Arial" w:hAnsi="Arial" w:cs="Arial"/>
                <w:b/>
                <w:lang w:val="mn-MN"/>
              </w:rPr>
            </w:pPr>
          </w:p>
        </w:tc>
      </w:tr>
      <w:tr w:rsidR="008944AC" w:rsidRPr="001D763E" w14:paraId="11419452" w14:textId="77777777" w:rsidTr="008944AC">
        <w:trPr>
          <w:gridAfter w:val="1"/>
          <w:wAfter w:w="28" w:type="dxa"/>
        </w:trPr>
        <w:tc>
          <w:tcPr>
            <w:tcW w:w="350" w:type="dxa"/>
            <w:shd w:val="clear" w:color="auto" w:fill="auto"/>
          </w:tcPr>
          <w:p w14:paraId="340A1BEB" w14:textId="77777777" w:rsidR="008944AC" w:rsidRPr="001D763E" w:rsidRDefault="008944AC" w:rsidP="001D763E">
            <w:pPr>
              <w:spacing w:after="0" w:line="240" w:lineRule="auto"/>
              <w:rPr>
                <w:rFonts w:ascii="Arial" w:hAnsi="Arial" w:cs="Arial"/>
                <w:lang w:val="mn-MN"/>
              </w:rPr>
            </w:pPr>
            <w:r w:rsidRPr="001D763E">
              <w:rPr>
                <w:rFonts w:ascii="Arial" w:hAnsi="Arial" w:cs="Arial"/>
                <w:lang w:val="mn-MN"/>
              </w:rPr>
              <w:lastRenderedPageBreak/>
              <w:t>3</w:t>
            </w:r>
          </w:p>
        </w:tc>
        <w:tc>
          <w:tcPr>
            <w:tcW w:w="2845" w:type="dxa"/>
            <w:shd w:val="clear" w:color="auto" w:fill="auto"/>
          </w:tcPr>
          <w:p w14:paraId="02DDCF35"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t xml:space="preserve">Зах зээлийн эдийн засгийн хэрэгслүүдийг ашиглан төрөөс зохицуулалт хийх </w:t>
            </w:r>
          </w:p>
        </w:tc>
        <w:tc>
          <w:tcPr>
            <w:tcW w:w="2805" w:type="dxa"/>
            <w:vMerge/>
            <w:shd w:val="clear" w:color="auto" w:fill="auto"/>
          </w:tcPr>
          <w:p w14:paraId="1262C6A6" w14:textId="77777777" w:rsidR="008944AC" w:rsidRPr="001D763E" w:rsidRDefault="008944AC" w:rsidP="001D763E">
            <w:pPr>
              <w:spacing w:after="0" w:line="240" w:lineRule="auto"/>
              <w:jc w:val="both"/>
              <w:rPr>
                <w:rFonts w:ascii="Arial" w:hAnsi="Arial" w:cs="Arial"/>
                <w:lang w:val="mn-MN"/>
              </w:rPr>
            </w:pPr>
          </w:p>
        </w:tc>
        <w:tc>
          <w:tcPr>
            <w:tcW w:w="2742" w:type="dxa"/>
            <w:vMerge/>
            <w:shd w:val="clear" w:color="auto" w:fill="auto"/>
          </w:tcPr>
          <w:p w14:paraId="726B9017" w14:textId="77777777" w:rsidR="008944AC" w:rsidRPr="001D763E" w:rsidRDefault="008944AC" w:rsidP="001D763E">
            <w:pPr>
              <w:spacing w:after="0" w:line="240" w:lineRule="auto"/>
              <w:jc w:val="both"/>
              <w:rPr>
                <w:rFonts w:ascii="Arial" w:hAnsi="Arial" w:cs="Arial"/>
                <w:b/>
                <w:lang w:val="mn-MN"/>
              </w:rPr>
            </w:pPr>
          </w:p>
        </w:tc>
        <w:tc>
          <w:tcPr>
            <w:tcW w:w="1301" w:type="dxa"/>
            <w:vMerge/>
            <w:shd w:val="clear" w:color="auto" w:fill="auto"/>
          </w:tcPr>
          <w:p w14:paraId="2383C5A2" w14:textId="77777777" w:rsidR="008944AC" w:rsidRPr="001D763E" w:rsidRDefault="008944AC" w:rsidP="001D763E">
            <w:pPr>
              <w:spacing w:after="0" w:line="240" w:lineRule="auto"/>
              <w:rPr>
                <w:rFonts w:ascii="Arial" w:hAnsi="Arial" w:cs="Arial"/>
                <w:lang w:val="mn-MN"/>
              </w:rPr>
            </w:pPr>
          </w:p>
        </w:tc>
      </w:tr>
      <w:tr w:rsidR="008944AC" w:rsidRPr="001D763E" w14:paraId="20CBF5FC" w14:textId="77777777" w:rsidTr="008944AC">
        <w:trPr>
          <w:gridAfter w:val="1"/>
          <w:wAfter w:w="28" w:type="dxa"/>
        </w:trPr>
        <w:tc>
          <w:tcPr>
            <w:tcW w:w="350" w:type="dxa"/>
            <w:shd w:val="clear" w:color="auto" w:fill="auto"/>
          </w:tcPr>
          <w:p w14:paraId="1BE3D7AC" w14:textId="77777777" w:rsidR="008944AC" w:rsidRPr="001D763E" w:rsidRDefault="008944AC" w:rsidP="001D763E">
            <w:pPr>
              <w:spacing w:after="0" w:line="240" w:lineRule="auto"/>
              <w:rPr>
                <w:rFonts w:ascii="Arial" w:hAnsi="Arial" w:cs="Arial"/>
                <w:lang w:val="mn-MN"/>
              </w:rPr>
            </w:pPr>
            <w:r w:rsidRPr="001D763E">
              <w:rPr>
                <w:rFonts w:ascii="Arial" w:hAnsi="Arial" w:cs="Arial"/>
                <w:lang w:val="mn-MN"/>
              </w:rPr>
              <w:t>4</w:t>
            </w:r>
          </w:p>
        </w:tc>
        <w:tc>
          <w:tcPr>
            <w:tcW w:w="2845" w:type="dxa"/>
            <w:shd w:val="clear" w:color="auto" w:fill="auto"/>
          </w:tcPr>
          <w:p w14:paraId="0ED598B6"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t xml:space="preserve">Төрөөс санхүүгийн интервенци хийх </w:t>
            </w:r>
          </w:p>
        </w:tc>
        <w:tc>
          <w:tcPr>
            <w:tcW w:w="2805" w:type="dxa"/>
            <w:vMerge/>
            <w:shd w:val="clear" w:color="auto" w:fill="auto"/>
          </w:tcPr>
          <w:p w14:paraId="33502C93" w14:textId="77777777" w:rsidR="008944AC" w:rsidRPr="001D763E" w:rsidRDefault="008944AC" w:rsidP="001D763E">
            <w:pPr>
              <w:spacing w:after="0" w:line="240" w:lineRule="auto"/>
              <w:jc w:val="both"/>
              <w:rPr>
                <w:rFonts w:ascii="Arial" w:hAnsi="Arial" w:cs="Arial"/>
                <w:lang w:val="mn-MN"/>
              </w:rPr>
            </w:pPr>
          </w:p>
        </w:tc>
        <w:tc>
          <w:tcPr>
            <w:tcW w:w="2742" w:type="dxa"/>
            <w:vMerge/>
            <w:shd w:val="clear" w:color="auto" w:fill="auto"/>
          </w:tcPr>
          <w:p w14:paraId="25CACE8F" w14:textId="77777777" w:rsidR="008944AC" w:rsidRPr="001D763E" w:rsidRDefault="008944AC" w:rsidP="001D763E">
            <w:pPr>
              <w:spacing w:after="0" w:line="240" w:lineRule="auto"/>
              <w:jc w:val="both"/>
              <w:rPr>
                <w:rFonts w:ascii="Arial" w:hAnsi="Arial" w:cs="Arial"/>
                <w:b/>
                <w:lang w:val="mn-MN"/>
              </w:rPr>
            </w:pPr>
          </w:p>
        </w:tc>
        <w:tc>
          <w:tcPr>
            <w:tcW w:w="1301" w:type="dxa"/>
            <w:vMerge/>
            <w:shd w:val="clear" w:color="auto" w:fill="auto"/>
          </w:tcPr>
          <w:p w14:paraId="7062FE8A" w14:textId="77777777" w:rsidR="008944AC" w:rsidRPr="001D763E" w:rsidRDefault="008944AC" w:rsidP="001D763E">
            <w:pPr>
              <w:spacing w:after="0" w:line="240" w:lineRule="auto"/>
              <w:rPr>
                <w:rFonts w:ascii="Arial" w:hAnsi="Arial" w:cs="Arial"/>
                <w:lang w:val="mn-MN"/>
              </w:rPr>
            </w:pPr>
          </w:p>
        </w:tc>
      </w:tr>
      <w:tr w:rsidR="0065582E" w:rsidRPr="001D763E" w14:paraId="6B264AB0" w14:textId="77777777" w:rsidTr="008944AC">
        <w:trPr>
          <w:gridAfter w:val="1"/>
          <w:wAfter w:w="28" w:type="dxa"/>
        </w:trPr>
        <w:tc>
          <w:tcPr>
            <w:tcW w:w="350" w:type="dxa"/>
            <w:shd w:val="clear" w:color="auto" w:fill="auto"/>
          </w:tcPr>
          <w:p w14:paraId="4BA89625" w14:textId="77777777" w:rsidR="00A84612" w:rsidRPr="001D763E" w:rsidRDefault="00A84612" w:rsidP="001D763E">
            <w:pPr>
              <w:spacing w:after="0" w:line="240" w:lineRule="auto"/>
              <w:rPr>
                <w:rFonts w:ascii="Arial" w:hAnsi="Arial" w:cs="Arial"/>
                <w:lang w:val="mn-MN"/>
              </w:rPr>
            </w:pPr>
            <w:r w:rsidRPr="001D763E">
              <w:rPr>
                <w:rFonts w:ascii="Arial" w:hAnsi="Arial" w:cs="Arial"/>
                <w:lang w:val="mn-MN"/>
              </w:rPr>
              <w:t>5</w:t>
            </w:r>
          </w:p>
        </w:tc>
        <w:tc>
          <w:tcPr>
            <w:tcW w:w="2845" w:type="dxa"/>
            <w:shd w:val="clear" w:color="auto" w:fill="auto"/>
          </w:tcPr>
          <w:p w14:paraId="1D94DBDD" w14:textId="77777777" w:rsidR="00A84612" w:rsidRPr="001D763E" w:rsidRDefault="00A84612" w:rsidP="001D763E">
            <w:pPr>
              <w:spacing w:after="0" w:line="240" w:lineRule="auto"/>
              <w:rPr>
                <w:rFonts w:ascii="Arial" w:hAnsi="Arial" w:cs="Arial"/>
                <w:lang w:val="mn-MN"/>
              </w:rPr>
            </w:pPr>
            <w:r w:rsidRPr="001D763E">
              <w:rPr>
                <w:rFonts w:ascii="Arial" w:hAnsi="Arial" w:cs="Arial"/>
                <w:lang w:val="mn-MN"/>
              </w:rPr>
              <w:t xml:space="preserve">Захиргааны шийдвэр гаргах </w:t>
            </w:r>
          </w:p>
        </w:tc>
        <w:tc>
          <w:tcPr>
            <w:tcW w:w="2805" w:type="dxa"/>
            <w:shd w:val="clear" w:color="auto" w:fill="auto"/>
          </w:tcPr>
          <w:p w14:paraId="72C37FA1" w14:textId="77777777" w:rsidR="00A84612" w:rsidRPr="001D763E" w:rsidRDefault="005223CE" w:rsidP="001D763E">
            <w:pPr>
              <w:spacing w:after="0" w:line="240" w:lineRule="auto"/>
              <w:jc w:val="both"/>
              <w:rPr>
                <w:rFonts w:ascii="Arial" w:hAnsi="Arial" w:cs="Arial"/>
                <w:lang w:val="mn-MN"/>
              </w:rPr>
            </w:pPr>
            <w:r w:rsidRPr="001D763E">
              <w:rPr>
                <w:rFonts w:ascii="Arial" w:hAnsi="Arial" w:cs="Arial"/>
                <w:lang w:val="mn-MN"/>
              </w:rPr>
              <w:t>Х</w:t>
            </w:r>
            <w:r w:rsidR="00A84612" w:rsidRPr="001D763E">
              <w:rPr>
                <w:rFonts w:ascii="Arial" w:hAnsi="Arial" w:cs="Arial"/>
                <w:lang w:val="mn-MN"/>
              </w:rPr>
              <w:t>амрах хүрээ, оролцогч талуудын хариуцлагыг нэмэгдүүлэх, хяналт сайжрах боломж</w:t>
            </w:r>
            <w:r w:rsidRPr="001D763E">
              <w:rPr>
                <w:rFonts w:ascii="Arial" w:hAnsi="Arial" w:cs="Arial"/>
                <w:lang w:val="mn-MN"/>
              </w:rPr>
              <w:t>гүй.</w:t>
            </w:r>
            <w:r w:rsidR="00B11E7B" w:rsidRPr="001D763E">
              <w:rPr>
                <w:rFonts w:ascii="Arial" w:hAnsi="Arial" w:cs="Arial"/>
                <w:lang w:val="mn-MN"/>
              </w:rPr>
              <w:t xml:space="preserve"> </w:t>
            </w:r>
            <w:r w:rsidR="00E03795" w:rsidRPr="001D763E">
              <w:rPr>
                <w:rFonts w:ascii="Arial" w:hAnsi="Arial" w:cs="Arial"/>
                <w:lang w:val="mn-MN"/>
              </w:rPr>
              <w:t>З</w:t>
            </w:r>
            <w:r w:rsidR="00B11E7B" w:rsidRPr="001D763E">
              <w:rPr>
                <w:rFonts w:ascii="Arial" w:hAnsi="Arial" w:cs="Arial"/>
                <w:lang w:val="mn-MN"/>
              </w:rPr>
              <w:t>өвхө</w:t>
            </w:r>
            <w:r w:rsidR="00181976">
              <w:rPr>
                <w:rFonts w:ascii="Arial" w:hAnsi="Arial" w:cs="Arial"/>
                <w:lang w:val="mn-MN"/>
              </w:rPr>
              <w:t>н хуулиар асуудлыг шийдвэрлэнэ</w:t>
            </w:r>
          </w:p>
        </w:tc>
        <w:tc>
          <w:tcPr>
            <w:tcW w:w="2742" w:type="dxa"/>
            <w:shd w:val="clear" w:color="auto" w:fill="auto"/>
          </w:tcPr>
          <w:p w14:paraId="5104353B" w14:textId="77777777" w:rsidR="00A84612" w:rsidRPr="001D763E" w:rsidRDefault="00A84612" w:rsidP="001D763E">
            <w:pPr>
              <w:spacing w:after="0" w:line="240" w:lineRule="auto"/>
              <w:jc w:val="both"/>
              <w:rPr>
                <w:rFonts w:ascii="Arial" w:hAnsi="Arial" w:cs="Arial"/>
                <w:b/>
                <w:lang w:val="mn-MN"/>
              </w:rPr>
            </w:pPr>
            <w:r w:rsidRPr="001D763E">
              <w:rPr>
                <w:rFonts w:ascii="Arial" w:hAnsi="Arial" w:cs="Arial"/>
                <w:lang w:val="mn-MN"/>
              </w:rPr>
              <w:t xml:space="preserve">Асуудлыг цогцоор </w:t>
            </w:r>
            <w:r w:rsidR="0065582E" w:rsidRPr="001D763E">
              <w:rPr>
                <w:rFonts w:ascii="Arial" w:hAnsi="Arial" w:cs="Arial"/>
                <w:lang w:val="mn-MN"/>
              </w:rPr>
              <w:t xml:space="preserve">нь шийдвэрлэж чадахгүй, </w:t>
            </w:r>
            <w:r w:rsidRPr="001D763E">
              <w:rPr>
                <w:rFonts w:ascii="Arial" w:hAnsi="Arial" w:cs="Arial"/>
                <w:lang w:val="mn-MN"/>
              </w:rPr>
              <w:t>үр дагаврыг бүрэн бууруулж чадахгүй</w:t>
            </w:r>
            <w:r w:rsidR="0065582E" w:rsidRPr="001D763E">
              <w:rPr>
                <w:rFonts w:ascii="Arial" w:hAnsi="Arial" w:cs="Arial"/>
                <w:lang w:val="mn-MN"/>
              </w:rPr>
              <w:t xml:space="preserve">, зарим нэг талдаа сөрөг байж болно. </w:t>
            </w:r>
            <w:r w:rsidR="00E03795" w:rsidRPr="001D763E">
              <w:rPr>
                <w:rFonts w:ascii="Arial" w:hAnsi="Arial" w:cs="Arial"/>
                <w:lang w:val="mn-MN"/>
              </w:rPr>
              <w:t>Үндсэн</w:t>
            </w:r>
            <w:r w:rsidR="00181976">
              <w:rPr>
                <w:rFonts w:ascii="Arial" w:hAnsi="Arial" w:cs="Arial"/>
                <w:lang w:val="mn-MN"/>
              </w:rPr>
              <w:t xml:space="preserve"> хуульд нийцэхгүй</w:t>
            </w:r>
          </w:p>
        </w:tc>
        <w:tc>
          <w:tcPr>
            <w:tcW w:w="1301" w:type="dxa"/>
            <w:shd w:val="clear" w:color="auto" w:fill="auto"/>
          </w:tcPr>
          <w:p w14:paraId="297AE816" w14:textId="77777777" w:rsidR="00A84612" w:rsidRPr="001D763E" w:rsidRDefault="0065582E" w:rsidP="00181976">
            <w:pPr>
              <w:spacing w:after="0" w:line="240" w:lineRule="auto"/>
              <w:jc w:val="center"/>
              <w:rPr>
                <w:rFonts w:ascii="Arial" w:hAnsi="Arial" w:cs="Arial"/>
                <w:b/>
                <w:lang w:val="mn-MN"/>
              </w:rPr>
            </w:pPr>
            <w:r w:rsidRPr="001D763E">
              <w:rPr>
                <w:rFonts w:ascii="Arial" w:hAnsi="Arial" w:cs="Arial"/>
                <w:b/>
                <w:lang w:val="mn-MN"/>
              </w:rPr>
              <w:t>Ү</w:t>
            </w:r>
            <w:r w:rsidR="00A84612" w:rsidRPr="001D763E">
              <w:rPr>
                <w:rFonts w:ascii="Arial" w:hAnsi="Arial" w:cs="Arial"/>
                <w:b/>
                <w:lang w:val="mn-MN"/>
              </w:rPr>
              <w:t>р дүнд хүр</w:t>
            </w:r>
            <w:r w:rsidRPr="001D763E">
              <w:rPr>
                <w:rFonts w:ascii="Arial" w:hAnsi="Arial" w:cs="Arial"/>
                <w:b/>
                <w:lang w:val="mn-MN"/>
              </w:rPr>
              <w:t>эхгүй</w:t>
            </w:r>
          </w:p>
        </w:tc>
      </w:tr>
      <w:tr w:rsidR="0065582E" w:rsidRPr="001D763E" w14:paraId="794EA734" w14:textId="77777777" w:rsidTr="008944AC">
        <w:trPr>
          <w:gridAfter w:val="1"/>
          <w:wAfter w:w="28" w:type="dxa"/>
          <w:trHeight w:val="1792"/>
        </w:trPr>
        <w:tc>
          <w:tcPr>
            <w:tcW w:w="350" w:type="dxa"/>
            <w:shd w:val="clear" w:color="auto" w:fill="auto"/>
          </w:tcPr>
          <w:p w14:paraId="370C32B5" w14:textId="77777777" w:rsidR="00A84612" w:rsidRPr="001D763E" w:rsidRDefault="00A84612" w:rsidP="001D763E">
            <w:pPr>
              <w:spacing w:after="0" w:line="240" w:lineRule="auto"/>
              <w:rPr>
                <w:rFonts w:ascii="Arial" w:hAnsi="Arial" w:cs="Arial"/>
                <w:lang w:val="mn-MN"/>
              </w:rPr>
            </w:pPr>
            <w:r w:rsidRPr="001D763E">
              <w:rPr>
                <w:rFonts w:ascii="Arial" w:hAnsi="Arial" w:cs="Arial"/>
                <w:lang w:val="mn-MN"/>
              </w:rPr>
              <w:t>6</w:t>
            </w:r>
          </w:p>
        </w:tc>
        <w:tc>
          <w:tcPr>
            <w:tcW w:w="2845" w:type="dxa"/>
            <w:shd w:val="clear" w:color="auto" w:fill="auto"/>
          </w:tcPr>
          <w:p w14:paraId="6A020B77" w14:textId="77777777" w:rsidR="00A84612" w:rsidRPr="001D763E" w:rsidRDefault="00A84612" w:rsidP="001D763E">
            <w:pPr>
              <w:spacing w:after="0" w:line="240" w:lineRule="auto"/>
              <w:jc w:val="both"/>
              <w:rPr>
                <w:rFonts w:ascii="Arial" w:hAnsi="Arial" w:cs="Arial"/>
                <w:lang w:val="mn-MN"/>
              </w:rPr>
            </w:pPr>
            <w:r w:rsidRPr="001D763E">
              <w:rPr>
                <w:rFonts w:ascii="Arial" w:hAnsi="Arial" w:cs="Arial"/>
                <w:lang w:val="mn-MN"/>
              </w:rPr>
              <w:t xml:space="preserve">Хууль тогтоомжийн төсөл боловсруулах </w:t>
            </w:r>
          </w:p>
        </w:tc>
        <w:tc>
          <w:tcPr>
            <w:tcW w:w="2805" w:type="dxa"/>
            <w:shd w:val="clear" w:color="auto" w:fill="auto"/>
          </w:tcPr>
          <w:p w14:paraId="6B7EB988" w14:textId="77777777" w:rsidR="00A84612" w:rsidRPr="001D763E" w:rsidRDefault="000425F5" w:rsidP="001D763E">
            <w:pPr>
              <w:spacing w:after="0" w:line="240" w:lineRule="auto"/>
              <w:jc w:val="both"/>
              <w:rPr>
                <w:rFonts w:ascii="Arial" w:hAnsi="Arial" w:cs="Arial"/>
                <w:lang w:val="mn-MN"/>
              </w:rPr>
            </w:pPr>
            <w:r w:rsidRPr="001D763E">
              <w:rPr>
                <w:rFonts w:ascii="Arial" w:hAnsi="Arial" w:cs="Arial"/>
                <w:lang w:val="mn-MN"/>
              </w:rPr>
              <w:t>Газар өмчлөлийн ажлыг эрчимжүүлэх, газрыг эдийн засгийн эргэлтэд оруулах, иргэн бүрт газар өмчлүүлэх ажлыг үр дүнтэй, хүртээмжтэй зохион байгуулах х</w:t>
            </w:r>
            <w:r w:rsidR="00181976">
              <w:rPr>
                <w:rFonts w:ascii="Arial" w:hAnsi="Arial" w:cs="Arial"/>
                <w:lang w:val="mn-MN"/>
              </w:rPr>
              <w:t>ууль эрх зүйн тогтолцоо бүрдэнэ</w:t>
            </w:r>
          </w:p>
        </w:tc>
        <w:tc>
          <w:tcPr>
            <w:tcW w:w="2742" w:type="dxa"/>
            <w:shd w:val="clear" w:color="auto" w:fill="auto"/>
          </w:tcPr>
          <w:p w14:paraId="77A0866C" w14:textId="77777777" w:rsidR="00A84612" w:rsidRPr="001D763E" w:rsidRDefault="00A84612" w:rsidP="001D763E">
            <w:pPr>
              <w:spacing w:after="0" w:line="240" w:lineRule="auto"/>
              <w:jc w:val="both"/>
              <w:rPr>
                <w:rFonts w:ascii="Arial" w:hAnsi="Arial" w:cs="Arial"/>
                <w:b/>
                <w:lang w:val="mn-MN"/>
              </w:rPr>
            </w:pPr>
            <w:r w:rsidRPr="001D763E">
              <w:rPr>
                <w:rFonts w:ascii="Arial" w:hAnsi="Arial" w:cs="Arial"/>
                <w:lang w:val="mn-MN"/>
              </w:rPr>
              <w:t>Зардал гарах боловч хувилбар нь асуудлыг үүсгэж байгаа гол шалтгааныг шийдвэрлэхэд</w:t>
            </w:r>
            <w:r w:rsidR="00181976">
              <w:rPr>
                <w:rFonts w:ascii="Arial" w:hAnsi="Arial" w:cs="Arial"/>
                <w:lang w:val="mn-MN"/>
              </w:rPr>
              <w:t xml:space="preserve"> чухал нөлөө үзүүлэх  боломжтой</w:t>
            </w:r>
          </w:p>
        </w:tc>
        <w:tc>
          <w:tcPr>
            <w:tcW w:w="1301" w:type="dxa"/>
            <w:shd w:val="clear" w:color="auto" w:fill="auto"/>
          </w:tcPr>
          <w:p w14:paraId="6451CC5A" w14:textId="77777777" w:rsidR="00A84612" w:rsidRPr="001D763E" w:rsidRDefault="00A84612" w:rsidP="00181976">
            <w:pPr>
              <w:spacing w:after="0" w:line="240" w:lineRule="auto"/>
              <w:jc w:val="center"/>
              <w:rPr>
                <w:rFonts w:ascii="Arial" w:hAnsi="Arial" w:cs="Arial"/>
                <w:b/>
                <w:lang w:val="mn-MN"/>
              </w:rPr>
            </w:pPr>
          </w:p>
          <w:p w14:paraId="311980EC" w14:textId="77777777" w:rsidR="00181976" w:rsidRDefault="00181976" w:rsidP="00181976">
            <w:pPr>
              <w:spacing w:after="0" w:line="240" w:lineRule="auto"/>
              <w:jc w:val="center"/>
              <w:rPr>
                <w:rFonts w:ascii="Arial" w:hAnsi="Arial" w:cs="Arial"/>
                <w:lang w:val="mn-MN"/>
              </w:rPr>
            </w:pPr>
          </w:p>
          <w:p w14:paraId="3A73AA9D" w14:textId="77777777" w:rsidR="00A84612" w:rsidRPr="00181976" w:rsidRDefault="00515580" w:rsidP="00181976">
            <w:pPr>
              <w:spacing w:after="0" w:line="240" w:lineRule="auto"/>
              <w:jc w:val="center"/>
              <w:rPr>
                <w:rFonts w:ascii="Arial" w:hAnsi="Arial" w:cs="Arial"/>
                <w:lang w:val="mn-MN"/>
              </w:rPr>
            </w:pPr>
            <w:r w:rsidRPr="00181976">
              <w:rPr>
                <w:rFonts w:ascii="Arial" w:hAnsi="Arial" w:cs="Arial"/>
                <w:lang w:val="mn-MN"/>
              </w:rPr>
              <w:t>Хамгийн ү</w:t>
            </w:r>
            <w:r w:rsidR="00A84612" w:rsidRPr="00181976">
              <w:rPr>
                <w:rFonts w:ascii="Arial" w:hAnsi="Arial" w:cs="Arial"/>
                <w:lang w:val="mn-MN"/>
              </w:rPr>
              <w:t>р дүнтэй</w:t>
            </w:r>
          </w:p>
          <w:p w14:paraId="02650A74" w14:textId="77777777" w:rsidR="00A84612" w:rsidRPr="001D763E" w:rsidRDefault="00A84612" w:rsidP="00181976">
            <w:pPr>
              <w:spacing w:after="0" w:line="240" w:lineRule="auto"/>
              <w:jc w:val="center"/>
              <w:rPr>
                <w:rFonts w:ascii="Arial" w:hAnsi="Arial" w:cs="Arial"/>
                <w:b/>
                <w:lang w:val="mn-MN"/>
              </w:rPr>
            </w:pPr>
          </w:p>
        </w:tc>
      </w:tr>
      <w:tr w:rsidR="008E5B1C" w:rsidRPr="001D763E" w14:paraId="70D7DEE0" w14:textId="77777777" w:rsidTr="008944AC">
        <w:trPr>
          <w:trHeight w:val="193"/>
        </w:trPr>
        <w:tc>
          <w:tcPr>
            <w:tcW w:w="10071" w:type="dxa"/>
            <w:gridSpan w:val="6"/>
            <w:shd w:val="clear" w:color="auto" w:fill="E7E6E6"/>
          </w:tcPr>
          <w:p w14:paraId="59717665" w14:textId="77777777" w:rsidR="008E5B1C" w:rsidRPr="001D763E" w:rsidRDefault="008E5B1C" w:rsidP="00181976">
            <w:pPr>
              <w:spacing w:after="0" w:line="240" w:lineRule="auto"/>
              <w:jc w:val="center"/>
              <w:rPr>
                <w:rFonts w:ascii="Arial" w:hAnsi="Arial" w:cs="Arial"/>
                <w:lang w:val="mn-MN"/>
              </w:rPr>
            </w:pPr>
            <w:r w:rsidRPr="001D763E">
              <w:rPr>
                <w:rFonts w:ascii="Arial" w:hAnsi="Arial" w:cs="Arial"/>
                <w:lang w:val="mn-MN"/>
              </w:rPr>
              <w:t>Б. Газрын ү</w:t>
            </w:r>
            <w:r w:rsidR="006726A8" w:rsidRPr="001D763E">
              <w:rPr>
                <w:rFonts w:ascii="Arial" w:hAnsi="Arial" w:cs="Arial"/>
                <w:lang w:val="mn-MN"/>
              </w:rPr>
              <w:t>нэлгээний арга зүйг тодорхойлох</w:t>
            </w:r>
          </w:p>
        </w:tc>
      </w:tr>
      <w:tr w:rsidR="008944AC" w:rsidRPr="001D763E" w14:paraId="3A4E42E0" w14:textId="77777777" w:rsidTr="008944AC">
        <w:trPr>
          <w:gridAfter w:val="1"/>
          <w:wAfter w:w="28" w:type="dxa"/>
        </w:trPr>
        <w:tc>
          <w:tcPr>
            <w:tcW w:w="350" w:type="dxa"/>
            <w:shd w:val="clear" w:color="auto" w:fill="auto"/>
          </w:tcPr>
          <w:p w14:paraId="248E1D94" w14:textId="77777777" w:rsidR="008944AC" w:rsidRPr="001D763E" w:rsidRDefault="008944AC" w:rsidP="001D763E">
            <w:pPr>
              <w:spacing w:after="0" w:line="240" w:lineRule="auto"/>
              <w:rPr>
                <w:rFonts w:ascii="Arial" w:hAnsi="Arial" w:cs="Arial"/>
                <w:lang w:val="mn-MN"/>
              </w:rPr>
            </w:pPr>
            <w:r w:rsidRPr="001D763E">
              <w:rPr>
                <w:rFonts w:ascii="Arial" w:hAnsi="Arial" w:cs="Arial"/>
                <w:lang w:val="mn-MN"/>
              </w:rPr>
              <w:t>1</w:t>
            </w:r>
          </w:p>
        </w:tc>
        <w:tc>
          <w:tcPr>
            <w:tcW w:w="2845" w:type="dxa"/>
            <w:shd w:val="clear" w:color="auto" w:fill="auto"/>
          </w:tcPr>
          <w:p w14:paraId="7B11874F"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t xml:space="preserve">Тэг хувилбар </w:t>
            </w:r>
          </w:p>
        </w:tc>
        <w:tc>
          <w:tcPr>
            <w:tcW w:w="2805" w:type="dxa"/>
            <w:vMerge w:val="restart"/>
            <w:shd w:val="clear" w:color="auto" w:fill="auto"/>
          </w:tcPr>
          <w:p w14:paraId="6A80EC04" w14:textId="77777777" w:rsidR="008944AC" w:rsidRPr="001D763E" w:rsidRDefault="008944AC" w:rsidP="001D763E">
            <w:pPr>
              <w:spacing w:after="0" w:line="240" w:lineRule="auto"/>
              <w:jc w:val="both"/>
              <w:rPr>
                <w:rFonts w:ascii="Arial" w:hAnsi="Arial" w:cs="Arial"/>
                <w:b/>
                <w:lang w:val="mn-MN"/>
              </w:rPr>
            </w:pPr>
            <w:r w:rsidRPr="001D763E">
              <w:rPr>
                <w:rFonts w:ascii="Arial" w:hAnsi="Arial" w:cs="Arial"/>
                <w:lang w:val="mn-MN"/>
              </w:rPr>
              <w:t>Өнөөгийн тулгамдаад байгаа бэрхшээл хэвээр үргэлжлэх бөгөөд зорилгод хүрэх боломжгү</w:t>
            </w:r>
            <w:r w:rsidR="00181976">
              <w:rPr>
                <w:rFonts w:ascii="Arial" w:hAnsi="Arial" w:cs="Arial"/>
                <w:lang w:val="mn-MN"/>
              </w:rPr>
              <w:t>й</w:t>
            </w:r>
          </w:p>
        </w:tc>
        <w:tc>
          <w:tcPr>
            <w:tcW w:w="2742" w:type="dxa"/>
            <w:vMerge w:val="restart"/>
            <w:shd w:val="clear" w:color="auto" w:fill="auto"/>
          </w:tcPr>
          <w:p w14:paraId="6EEB3B47"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t>Нэмэлт зардал гарна, сөрөг</w:t>
            </w:r>
            <w:r w:rsidR="00181976">
              <w:rPr>
                <w:rFonts w:ascii="Arial" w:hAnsi="Arial" w:cs="Arial"/>
                <w:lang w:val="mn-MN"/>
              </w:rPr>
              <w:t xml:space="preserve"> үр дагавар улам бүр нэмэгдэнэ</w:t>
            </w:r>
          </w:p>
        </w:tc>
        <w:tc>
          <w:tcPr>
            <w:tcW w:w="1301" w:type="dxa"/>
            <w:vMerge w:val="restart"/>
            <w:shd w:val="clear" w:color="auto" w:fill="auto"/>
          </w:tcPr>
          <w:p w14:paraId="514E0D3A" w14:textId="77777777" w:rsidR="00181976" w:rsidRDefault="00181976" w:rsidP="00181976">
            <w:pPr>
              <w:spacing w:after="0" w:line="240" w:lineRule="auto"/>
              <w:jc w:val="center"/>
              <w:rPr>
                <w:rFonts w:ascii="Arial" w:hAnsi="Arial" w:cs="Arial"/>
                <w:lang w:val="mn-MN"/>
              </w:rPr>
            </w:pPr>
          </w:p>
          <w:p w14:paraId="3A5E3C6B" w14:textId="77777777" w:rsidR="00181976" w:rsidRDefault="00181976" w:rsidP="00181976">
            <w:pPr>
              <w:spacing w:after="0" w:line="240" w:lineRule="auto"/>
              <w:jc w:val="center"/>
              <w:rPr>
                <w:rFonts w:ascii="Arial" w:hAnsi="Arial" w:cs="Arial"/>
                <w:lang w:val="mn-MN"/>
              </w:rPr>
            </w:pPr>
          </w:p>
          <w:p w14:paraId="4C40A040" w14:textId="77777777" w:rsidR="00181976" w:rsidRDefault="00181976" w:rsidP="00181976">
            <w:pPr>
              <w:spacing w:after="0" w:line="240" w:lineRule="auto"/>
              <w:jc w:val="center"/>
              <w:rPr>
                <w:rFonts w:ascii="Arial" w:hAnsi="Arial" w:cs="Arial"/>
                <w:lang w:val="mn-MN"/>
              </w:rPr>
            </w:pPr>
          </w:p>
          <w:p w14:paraId="665086BF" w14:textId="77777777" w:rsidR="008944AC" w:rsidRPr="001D763E" w:rsidRDefault="008944AC" w:rsidP="00181976">
            <w:pPr>
              <w:spacing w:after="0" w:line="240" w:lineRule="auto"/>
              <w:jc w:val="center"/>
              <w:rPr>
                <w:rFonts w:ascii="Arial" w:hAnsi="Arial" w:cs="Arial"/>
                <w:lang w:val="mn-MN"/>
              </w:rPr>
            </w:pPr>
            <w:r w:rsidRPr="001D763E">
              <w:rPr>
                <w:rFonts w:ascii="Arial" w:hAnsi="Arial" w:cs="Arial"/>
                <w:lang w:val="mn-MN"/>
              </w:rPr>
              <w:t>Үр дүн сөрөг</w:t>
            </w:r>
          </w:p>
        </w:tc>
      </w:tr>
      <w:tr w:rsidR="008944AC" w:rsidRPr="001D763E" w14:paraId="5F5EF5E7" w14:textId="77777777" w:rsidTr="008944AC">
        <w:trPr>
          <w:gridAfter w:val="1"/>
          <w:wAfter w:w="28" w:type="dxa"/>
        </w:trPr>
        <w:tc>
          <w:tcPr>
            <w:tcW w:w="350" w:type="dxa"/>
            <w:shd w:val="clear" w:color="auto" w:fill="auto"/>
          </w:tcPr>
          <w:p w14:paraId="67685E05" w14:textId="77777777" w:rsidR="008944AC" w:rsidRPr="001D763E" w:rsidRDefault="008944AC" w:rsidP="001D763E">
            <w:pPr>
              <w:spacing w:after="0" w:line="240" w:lineRule="auto"/>
              <w:rPr>
                <w:rFonts w:ascii="Arial" w:hAnsi="Arial" w:cs="Arial"/>
                <w:lang w:val="mn-MN"/>
              </w:rPr>
            </w:pPr>
            <w:r w:rsidRPr="001D763E">
              <w:rPr>
                <w:rFonts w:ascii="Arial" w:hAnsi="Arial" w:cs="Arial"/>
                <w:lang w:val="mn-MN"/>
              </w:rPr>
              <w:t>2</w:t>
            </w:r>
          </w:p>
        </w:tc>
        <w:tc>
          <w:tcPr>
            <w:tcW w:w="2845" w:type="dxa"/>
            <w:shd w:val="clear" w:color="auto" w:fill="auto"/>
          </w:tcPr>
          <w:p w14:paraId="29EBCD12"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t xml:space="preserve">Хэвлэл мэдээллийн хэрэгслээр ухуулга, сурталчилгаа хийх </w:t>
            </w:r>
          </w:p>
        </w:tc>
        <w:tc>
          <w:tcPr>
            <w:tcW w:w="2805" w:type="dxa"/>
            <w:vMerge/>
            <w:shd w:val="clear" w:color="auto" w:fill="auto"/>
          </w:tcPr>
          <w:p w14:paraId="5626EA8D" w14:textId="77777777" w:rsidR="008944AC" w:rsidRPr="001D763E" w:rsidRDefault="008944AC" w:rsidP="001D763E">
            <w:pPr>
              <w:spacing w:after="0" w:line="240" w:lineRule="auto"/>
              <w:jc w:val="both"/>
              <w:rPr>
                <w:rFonts w:ascii="Arial" w:hAnsi="Arial" w:cs="Arial"/>
                <w:lang w:val="mn-MN"/>
              </w:rPr>
            </w:pPr>
          </w:p>
        </w:tc>
        <w:tc>
          <w:tcPr>
            <w:tcW w:w="2742" w:type="dxa"/>
            <w:vMerge/>
            <w:shd w:val="clear" w:color="auto" w:fill="auto"/>
          </w:tcPr>
          <w:p w14:paraId="2E011A36" w14:textId="77777777" w:rsidR="008944AC" w:rsidRPr="001D763E" w:rsidRDefault="008944AC" w:rsidP="001D763E">
            <w:pPr>
              <w:spacing w:after="0" w:line="240" w:lineRule="auto"/>
              <w:jc w:val="both"/>
              <w:rPr>
                <w:rFonts w:ascii="Arial" w:hAnsi="Arial" w:cs="Arial"/>
                <w:lang w:val="mn-MN"/>
              </w:rPr>
            </w:pPr>
          </w:p>
        </w:tc>
        <w:tc>
          <w:tcPr>
            <w:tcW w:w="1301" w:type="dxa"/>
            <w:vMerge/>
            <w:shd w:val="clear" w:color="auto" w:fill="auto"/>
          </w:tcPr>
          <w:p w14:paraId="7B574E2C" w14:textId="77777777" w:rsidR="008944AC" w:rsidRPr="001D763E" w:rsidRDefault="008944AC" w:rsidP="00181976">
            <w:pPr>
              <w:spacing w:after="0" w:line="240" w:lineRule="auto"/>
              <w:jc w:val="center"/>
              <w:rPr>
                <w:rFonts w:ascii="Arial" w:hAnsi="Arial" w:cs="Arial"/>
                <w:b/>
                <w:lang w:val="mn-MN"/>
              </w:rPr>
            </w:pPr>
          </w:p>
        </w:tc>
      </w:tr>
      <w:tr w:rsidR="008944AC" w:rsidRPr="001D763E" w14:paraId="32B520A8" w14:textId="77777777" w:rsidTr="008944AC">
        <w:trPr>
          <w:gridAfter w:val="1"/>
          <w:wAfter w:w="28" w:type="dxa"/>
        </w:trPr>
        <w:tc>
          <w:tcPr>
            <w:tcW w:w="350" w:type="dxa"/>
            <w:shd w:val="clear" w:color="auto" w:fill="auto"/>
          </w:tcPr>
          <w:p w14:paraId="590C8BF0" w14:textId="77777777" w:rsidR="008944AC" w:rsidRPr="001D763E" w:rsidRDefault="008944AC" w:rsidP="001D763E">
            <w:pPr>
              <w:spacing w:after="0" w:line="240" w:lineRule="auto"/>
              <w:rPr>
                <w:rFonts w:ascii="Arial" w:hAnsi="Arial" w:cs="Arial"/>
                <w:lang w:val="mn-MN"/>
              </w:rPr>
            </w:pPr>
            <w:r w:rsidRPr="001D763E">
              <w:rPr>
                <w:rFonts w:ascii="Arial" w:hAnsi="Arial" w:cs="Arial"/>
                <w:lang w:val="mn-MN"/>
              </w:rPr>
              <w:t>3</w:t>
            </w:r>
          </w:p>
        </w:tc>
        <w:tc>
          <w:tcPr>
            <w:tcW w:w="2845" w:type="dxa"/>
            <w:shd w:val="clear" w:color="auto" w:fill="auto"/>
          </w:tcPr>
          <w:p w14:paraId="51615B0A"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t xml:space="preserve">Зах зээлийн эдийн засгийн хэрэгслүүдийг ашиглан төрөөс зохицуулалт хийх </w:t>
            </w:r>
          </w:p>
        </w:tc>
        <w:tc>
          <w:tcPr>
            <w:tcW w:w="2805" w:type="dxa"/>
            <w:vMerge/>
            <w:shd w:val="clear" w:color="auto" w:fill="auto"/>
          </w:tcPr>
          <w:p w14:paraId="1EEE7B35" w14:textId="77777777" w:rsidR="008944AC" w:rsidRPr="001D763E" w:rsidRDefault="008944AC" w:rsidP="001D763E">
            <w:pPr>
              <w:spacing w:after="0" w:line="240" w:lineRule="auto"/>
              <w:jc w:val="both"/>
              <w:rPr>
                <w:rFonts w:ascii="Arial" w:hAnsi="Arial" w:cs="Arial"/>
                <w:lang w:val="mn-MN"/>
              </w:rPr>
            </w:pPr>
          </w:p>
        </w:tc>
        <w:tc>
          <w:tcPr>
            <w:tcW w:w="2742" w:type="dxa"/>
            <w:vMerge/>
            <w:shd w:val="clear" w:color="auto" w:fill="auto"/>
          </w:tcPr>
          <w:p w14:paraId="3DF95B4C" w14:textId="77777777" w:rsidR="008944AC" w:rsidRPr="001D763E" w:rsidRDefault="008944AC" w:rsidP="001D763E">
            <w:pPr>
              <w:spacing w:after="0" w:line="240" w:lineRule="auto"/>
              <w:jc w:val="both"/>
              <w:rPr>
                <w:rFonts w:ascii="Arial" w:hAnsi="Arial" w:cs="Arial"/>
                <w:b/>
                <w:lang w:val="mn-MN"/>
              </w:rPr>
            </w:pPr>
          </w:p>
        </w:tc>
        <w:tc>
          <w:tcPr>
            <w:tcW w:w="1301" w:type="dxa"/>
            <w:vMerge/>
            <w:shd w:val="clear" w:color="auto" w:fill="auto"/>
          </w:tcPr>
          <w:p w14:paraId="2230518C" w14:textId="77777777" w:rsidR="008944AC" w:rsidRPr="001D763E" w:rsidRDefault="008944AC" w:rsidP="00181976">
            <w:pPr>
              <w:spacing w:after="0" w:line="240" w:lineRule="auto"/>
              <w:jc w:val="center"/>
              <w:rPr>
                <w:rFonts w:ascii="Arial" w:hAnsi="Arial" w:cs="Arial"/>
                <w:lang w:val="mn-MN"/>
              </w:rPr>
            </w:pPr>
          </w:p>
        </w:tc>
      </w:tr>
      <w:tr w:rsidR="008944AC" w:rsidRPr="001D763E" w14:paraId="2427DE9D" w14:textId="77777777" w:rsidTr="008944AC">
        <w:trPr>
          <w:gridAfter w:val="1"/>
          <w:wAfter w:w="28" w:type="dxa"/>
        </w:trPr>
        <w:tc>
          <w:tcPr>
            <w:tcW w:w="350" w:type="dxa"/>
            <w:shd w:val="clear" w:color="auto" w:fill="auto"/>
          </w:tcPr>
          <w:p w14:paraId="69B29ABB" w14:textId="77777777" w:rsidR="008944AC" w:rsidRPr="001D763E" w:rsidRDefault="008944AC" w:rsidP="001D763E">
            <w:pPr>
              <w:spacing w:after="0" w:line="240" w:lineRule="auto"/>
              <w:rPr>
                <w:rFonts w:ascii="Arial" w:hAnsi="Arial" w:cs="Arial"/>
                <w:lang w:val="mn-MN"/>
              </w:rPr>
            </w:pPr>
            <w:r w:rsidRPr="001D763E">
              <w:rPr>
                <w:rFonts w:ascii="Arial" w:hAnsi="Arial" w:cs="Arial"/>
                <w:lang w:val="mn-MN"/>
              </w:rPr>
              <w:t>4</w:t>
            </w:r>
          </w:p>
        </w:tc>
        <w:tc>
          <w:tcPr>
            <w:tcW w:w="2845" w:type="dxa"/>
            <w:shd w:val="clear" w:color="auto" w:fill="auto"/>
          </w:tcPr>
          <w:p w14:paraId="03E6DFA3"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t xml:space="preserve">Төрөөс санхүүгийн интервенци хийх </w:t>
            </w:r>
          </w:p>
        </w:tc>
        <w:tc>
          <w:tcPr>
            <w:tcW w:w="2805" w:type="dxa"/>
            <w:vMerge/>
            <w:shd w:val="clear" w:color="auto" w:fill="auto"/>
          </w:tcPr>
          <w:p w14:paraId="4B1E32AD" w14:textId="77777777" w:rsidR="008944AC" w:rsidRPr="001D763E" w:rsidRDefault="008944AC" w:rsidP="001D763E">
            <w:pPr>
              <w:spacing w:after="0" w:line="240" w:lineRule="auto"/>
              <w:jc w:val="both"/>
              <w:rPr>
                <w:rFonts w:ascii="Arial" w:hAnsi="Arial" w:cs="Arial"/>
                <w:lang w:val="mn-MN"/>
              </w:rPr>
            </w:pPr>
          </w:p>
        </w:tc>
        <w:tc>
          <w:tcPr>
            <w:tcW w:w="2742" w:type="dxa"/>
            <w:vMerge/>
            <w:shd w:val="clear" w:color="auto" w:fill="auto"/>
          </w:tcPr>
          <w:p w14:paraId="608AF51B" w14:textId="77777777" w:rsidR="008944AC" w:rsidRPr="001D763E" w:rsidRDefault="008944AC" w:rsidP="001D763E">
            <w:pPr>
              <w:spacing w:after="0" w:line="240" w:lineRule="auto"/>
              <w:jc w:val="both"/>
              <w:rPr>
                <w:rFonts w:ascii="Arial" w:hAnsi="Arial" w:cs="Arial"/>
                <w:b/>
                <w:lang w:val="mn-MN"/>
              </w:rPr>
            </w:pPr>
          </w:p>
        </w:tc>
        <w:tc>
          <w:tcPr>
            <w:tcW w:w="1301" w:type="dxa"/>
            <w:vMerge/>
            <w:shd w:val="clear" w:color="auto" w:fill="auto"/>
          </w:tcPr>
          <w:p w14:paraId="4DE9F9FB" w14:textId="77777777" w:rsidR="008944AC" w:rsidRPr="001D763E" w:rsidRDefault="008944AC" w:rsidP="00181976">
            <w:pPr>
              <w:spacing w:after="0" w:line="240" w:lineRule="auto"/>
              <w:jc w:val="center"/>
              <w:rPr>
                <w:rFonts w:ascii="Arial" w:hAnsi="Arial" w:cs="Arial"/>
                <w:lang w:val="mn-MN"/>
              </w:rPr>
            </w:pPr>
          </w:p>
        </w:tc>
      </w:tr>
      <w:tr w:rsidR="008E5B1C" w:rsidRPr="001D763E" w14:paraId="19725635" w14:textId="77777777" w:rsidTr="008944AC">
        <w:trPr>
          <w:gridAfter w:val="1"/>
          <w:wAfter w:w="28" w:type="dxa"/>
        </w:trPr>
        <w:tc>
          <w:tcPr>
            <w:tcW w:w="350" w:type="dxa"/>
            <w:shd w:val="clear" w:color="auto" w:fill="auto"/>
          </w:tcPr>
          <w:p w14:paraId="2893EB01" w14:textId="77777777" w:rsidR="008E5B1C" w:rsidRPr="001D763E" w:rsidRDefault="008E5B1C" w:rsidP="001D763E">
            <w:pPr>
              <w:spacing w:after="0" w:line="240" w:lineRule="auto"/>
              <w:rPr>
                <w:rFonts w:ascii="Arial" w:hAnsi="Arial" w:cs="Arial"/>
                <w:lang w:val="mn-MN"/>
              </w:rPr>
            </w:pPr>
            <w:r w:rsidRPr="001D763E">
              <w:rPr>
                <w:rFonts w:ascii="Arial" w:hAnsi="Arial" w:cs="Arial"/>
                <w:lang w:val="mn-MN"/>
              </w:rPr>
              <w:t>5</w:t>
            </w:r>
          </w:p>
        </w:tc>
        <w:tc>
          <w:tcPr>
            <w:tcW w:w="2845" w:type="dxa"/>
            <w:shd w:val="clear" w:color="auto" w:fill="auto"/>
          </w:tcPr>
          <w:p w14:paraId="4DAB4128" w14:textId="77777777" w:rsidR="008E5B1C" w:rsidRPr="001D763E" w:rsidRDefault="008E5B1C" w:rsidP="001D763E">
            <w:pPr>
              <w:spacing w:after="0" w:line="240" w:lineRule="auto"/>
              <w:rPr>
                <w:rFonts w:ascii="Arial" w:hAnsi="Arial" w:cs="Arial"/>
                <w:lang w:val="mn-MN"/>
              </w:rPr>
            </w:pPr>
            <w:r w:rsidRPr="001D763E">
              <w:rPr>
                <w:rFonts w:ascii="Arial" w:hAnsi="Arial" w:cs="Arial"/>
                <w:lang w:val="mn-MN"/>
              </w:rPr>
              <w:t xml:space="preserve">Захиргааны шийдвэр гаргах </w:t>
            </w:r>
          </w:p>
        </w:tc>
        <w:tc>
          <w:tcPr>
            <w:tcW w:w="2805" w:type="dxa"/>
            <w:shd w:val="clear" w:color="auto" w:fill="auto"/>
          </w:tcPr>
          <w:p w14:paraId="3DEF736C" w14:textId="77777777" w:rsidR="008E5B1C" w:rsidRPr="001D763E" w:rsidRDefault="008944AC" w:rsidP="001D763E">
            <w:pPr>
              <w:spacing w:after="0" w:line="240" w:lineRule="auto"/>
              <w:jc w:val="both"/>
              <w:rPr>
                <w:rFonts w:ascii="Arial" w:hAnsi="Arial" w:cs="Arial"/>
                <w:lang w:val="mn-MN"/>
              </w:rPr>
            </w:pPr>
            <w:r w:rsidRPr="001D763E">
              <w:rPr>
                <w:rFonts w:ascii="Arial" w:hAnsi="Arial" w:cs="Arial"/>
                <w:lang w:val="mn-MN"/>
              </w:rPr>
              <w:t>Засгийн газрын тогтоолоор батлан мөрдөх боломжтой боловч үнэлгээний суурь зарчмуудыг хуулиар тодорхойлох шаардлагатай.</w:t>
            </w:r>
            <w:r w:rsidR="008E5B1C" w:rsidRPr="001D763E">
              <w:rPr>
                <w:rFonts w:ascii="Arial" w:hAnsi="Arial" w:cs="Arial"/>
                <w:lang w:val="mn-MN"/>
              </w:rPr>
              <w:t xml:space="preserve"> </w:t>
            </w:r>
          </w:p>
        </w:tc>
        <w:tc>
          <w:tcPr>
            <w:tcW w:w="2742" w:type="dxa"/>
            <w:shd w:val="clear" w:color="auto" w:fill="auto"/>
          </w:tcPr>
          <w:p w14:paraId="262BD28C" w14:textId="77777777" w:rsidR="008E5B1C" w:rsidRPr="001D763E" w:rsidRDefault="008E5B1C" w:rsidP="001D763E">
            <w:pPr>
              <w:spacing w:after="0" w:line="240" w:lineRule="auto"/>
              <w:jc w:val="both"/>
              <w:rPr>
                <w:rFonts w:ascii="Arial" w:hAnsi="Arial" w:cs="Arial"/>
                <w:b/>
                <w:lang w:val="mn-MN"/>
              </w:rPr>
            </w:pPr>
            <w:r w:rsidRPr="001D763E">
              <w:rPr>
                <w:rFonts w:ascii="Arial" w:hAnsi="Arial" w:cs="Arial"/>
                <w:lang w:val="mn-MN"/>
              </w:rPr>
              <w:t xml:space="preserve">Асуудлыг цогцоор нь шийдвэрлэж чадахгүй, үр дагаврыг бүрэн бууруулж чадахгүй, зарим нэг талдаа сөрөг байж болно. </w:t>
            </w:r>
          </w:p>
        </w:tc>
        <w:tc>
          <w:tcPr>
            <w:tcW w:w="1301" w:type="dxa"/>
            <w:shd w:val="clear" w:color="auto" w:fill="auto"/>
          </w:tcPr>
          <w:p w14:paraId="7A39164E" w14:textId="77777777" w:rsidR="00181976" w:rsidRDefault="00181976" w:rsidP="00181976">
            <w:pPr>
              <w:spacing w:after="0" w:line="240" w:lineRule="auto"/>
              <w:jc w:val="center"/>
              <w:rPr>
                <w:rFonts w:ascii="Arial" w:hAnsi="Arial" w:cs="Arial"/>
                <w:lang w:val="mn-MN"/>
              </w:rPr>
            </w:pPr>
          </w:p>
          <w:p w14:paraId="7B19992E" w14:textId="77777777" w:rsidR="00181976" w:rsidRDefault="00181976" w:rsidP="00181976">
            <w:pPr>
              <w:spacing w:after="0" w:line="240" w:lineRule="auto"/>
              <w:jc w:val="center"/>
              <w:rPr>
                <w:rFonts w:ascii="Arial" w:hAnsi="Arial" w:cs="Arial"/>
                <w:lang w:val="mn-MN"/>
              </w:rPr>
            </w:pPr>
          </w:p>
          <w:p w14:paraId="20167AD1" w14:textId="77777777" w:rsidR="008E5B1C" w:rsidRPr="00181976" w:rsidRDefault="008E5B1C" w:rsidP="00181976">
            <w:pPr>
              <w:spacing w:after="0" w:line="240" w:lineRule="auto"/>
              <w:jc w:val="center"/>
              <w:rPr>
                <w:rFonts w:ascii="Arial" w:hAnsi="Arial" w:cs="Arial"/>
                <w:lang w:val="mn-MN"/>
              </w:rPr>
            </w:pPr>
            <w:r w:rsidRPr="00181976">
              <w:rPr>
                <w:rFonts w:ascii="Arial" w:hAnsi="Arial" w:cs="Arial"/>
                <w:lang w:val="mn-MN"/>
              </w:rPr>
              <w:t>Үр</w:t>
            </w:r>
            <w:r w:rsidR="00181976" w:rsidRPr="00181976">
              <w:rPr>
                <w:rFonts w:ascii="Arial" w:hAnsi="Arial" w:cs="Arial"/>
                <w:lang w:val="mn-MN"/>
              </w:rPr>
              <w:t xml:space="preserve"> дүнд хүрэхгүй</w:t>
            </w:r>
          </w:p>
        </w:tc>
      </w:tr>
      <w:tr w:rsidR="008E5B1C" w:rsidRPr="001D763E" w14:paraId="0C6D6CAF" w14:textId="77777777" w:rsidTr="008944AC">
        <w:trPr>
          <w:gridAfter w:val="1"/>
          <w:wAfter w:w="28" w:type="dxa"/>
          <w:trHeight w:val="2379"/>
        </w:trPr>
        <w:tc>
          <w:tcPr>
            <w:tcW w:w="350" w:type="dxa"/>
            <w:shd w:val="clear" w:color="auto" w:fill="auto"/>
          </w:tcPr>
          <w:p w14:paraId="5261DE29" w14:textId="77777777" w:rsidR="008E5B1C" w:rsidRPr="001D763E" w:rsidRDefault="008E5B1C" w:rsidP="001D763E">
            <w:pPr>
              <w:spacing w:after="0" w:line="240" w:lineRule="auto"/>
              <w:rPr>
                <w:rFonts w:ascii="Arial" w:hAnsi="Arial" w:cs="Arial"/>
                <w:lang w:val="mn-MN"/>
              </w:rPr>
            </w:pPr>
            <w:r w:rsidRPr="001D763E">
              <w:rPr>
                <w:rFonts w:ascii="Arial" w:hAnsi="Arial" w:cs="Arial"/>
                <w:lang w:val="mn-MN"/>
              </w:rPr>
              <w:t>6</w:t>
            </w:r>
          </w:p>
        </w:tc>
        <w:tc>
          <w:tcPr>
            <w:tcW w:w="2845" w:type="dxa"/>
            <w:shd w:val="clear" w:color="auto" w:fill="auto"/>
          </w:tcPr>
          <w:p w14:paraId="0F94997F" w14:textId="77777777" w:rsidR="008E5B1C" w:rsidRPr="001D763E" w:rsidRDefault="008E5B1C" w:rsidP="001D763E">
            <w:pPr>
              <w:spacing w:after="0" w:line="240" w:lineRule="auto"/>
              <w:jc w:val="both"/>
              <w:rPr>
                <w:rFonts w:ascii="Arial" w:hAnsi="Arial" w:cs="Arial"/>
                <w:lang w:val="mn-MN"/>
              </w:rPr>
            </w:pPr>
            <w:r w:rsidRPr="001D763E">
              <w:rPr>
                <w:rFonts w:ascii="Arial" w:hAnsi="Arial" w:cs="Arial"/>
                <w:lang w:val="mn-MN"/>
              </w:rPr>
              <w:t xml:space="preserve">Хууль тогтоомжийн төсөл боловсруулах </w:t>
            </w:r>
          </w:p>
        </w:tc>
        <w:tc>
          <w:tcPr>
            <w:tcW w:w="2805" w:type="dxa"/>
            <w:shd w:val="clear" w:color="auto" w:fill="auto"/>
          </w:tcPr>
          <w:p w14:paraId="52D1655E" w14:textId="77777777" w:rsidR="008E5B1C" w:rsidRPr="001D763E" w:rsidRDefault="00DC6E52" w:rsidP="001D763E">
            <w:pPr>
              <w:spacing w:after="0" w:line="240" w:lineRule="auto"/>
              <w:jc w:val="both"/>
              <w:rPr>
                <w:rFonts w:ascii="Arial" w:hAnsi="Arial" w:cs="Arial"/>
                <w:lang w:val="mn-MN"/>
              </w:rPr>
            </w:pPr>
            <w:r w:rsidRPr="001D763E">
              <w:rPr>
                <w:rFonts w:ascii="Arial" w:hAnsi="Arial" w:cs="Arial"/>
                <w:lang w:val="mn-MN"/>
              </w:rPr>
              <w:t xml:space="preserve">Газрын тухай хууль, </w:t>
            </w:r>
            <w:r w:rsidR="008944AC" w:rsidRPr="001D763E">
              <w:rPr>
                <w:rFonts w:ascii="Arial" w:hAnsi="Arial" w:cs="Arial"/>
                <w:lang w:val="mn-MN"/>
              </w:rPr>
              <w:t>Кадастрын тух</w:t>
            </w:r>
            <w:r w:rsidR="00FD46D4" w:rsidRPr="001D763E">
              <w:rPr>
                <w:rFonts w:ascii="Arial" w:hAnsi="Arial" w:cs="Arial"/>
                <w:lang w:val="mn-MN"/>
              </w:rPr>
              <w:t>а</w:t>
            </w:r>
            <w:r w:rsidR="008944AC" w:rsidRPr="001D763E">
              <w:rPr>
                <w:rFonts w:ascii="Arial" w:hAnsi="Arial" w:cs="Arial"/>
                <w:lang w:val="mn-MN"/>
              </w:rPr>
              <w:t>й хууль, Газрын төлбөрийн тухай хуули</w:t>
            </w:r>
            <w:r w:rsidRPr="001D763E">
              <w:rPr>
                <w:rFonts w:ascii="Arial" w:hAnsi="Arial" w:cs="Arial"/>
                <w:lang w:val="mn-MN"/>
              </w:rPr>
              <w:t xml:space="preserve">удын </w:t>
            </w:r>
            <w:r w:rsidR="008944AC" w:rsidRPr="001D763E">
              <w:rPr>
                <w:rFonts w:ascii="Arial" w:hAnsi="Arial" w:cs="Arial"/>
                <w:lang w:val="mn-MN"/>
              </w:rPr>
              <w:t>шинэчилсэн найруулгын төсөлтэй уялдуулан иргэнд өмчлүүлэх болон өмчилсөн газрыг үнэлэх суурь зарчмуудыг тодорхойлно.</w:t>
            </w:r>
          </w:p>
        </w:tc>
        <w:tc>
          <w:tcPr>
            <w:tcW w:w="2742" w:type="dxa"/>
            <w:shd w:val="clear" w:color="auto" w:fill="auto"/>
          </w:tcPr>
          <w:p w14:paraId="462AA4E2" w14:textId="77777777" w:rsidR="008E5B1C" w:rsidRPr="001D763E" w:rsidRDefault="008944AC" w:rsidP="001D763E">
            <w:pPr>
              <w:spacing w:after="0" w:line="240" w:lineRule="auto"/>
              <w:jc w:val="both"/>
              <w:rPr>
                <w:rFonts w:ascii="Arial" w:hAnsi="Arial" w:cs="Arial"/>
                <w:b/>
                <w:lang w:val="mn-MN"/>
              </w:rPr>
            </w:pPr>
            <w:r w:rsidRPr="001D763E">
              <w:rPr>
                <w:rFonts w:ascii="Arial" w:hAnsi="Arial" w:cs="Arial"/>
                <w:lang w:val="mn-MN"/>
              </w:rPr>
              <w:t>А</w:t>
            </w:r>
            <w:r w:rsidR="008E5B1C" w:rsidRPr="001D763E">
              <w:rPr>
                <w:rFonts w:ascii="Arial" w:hAnsi="Arial" w:cs="Arial"/>
                <w:lang w:val="mn-MN"/>
              </w:rPr>
              <w:t>суудлыг шийдвэрлэхэд чухал нөлөө үзүүлэх  боломжтой.</w:t>
            </w:r>
          </w:p>
        </w:tc>
        <w:tc>
          <w:tcPr>
            <w:tcW w:w="1301" w:type="dxa"/>
            <w:shd w:val="clear" w:color="auto" w:fill="auto"/>
          </w:tcPr>
          <w:p w14:paraId="6D0454DB" w14:textId="77777777" w:rsidR="008E5B1C" w:rsidRPr="00181976" w:rsidRDefault="008E5B1C" w:rsidP="00181976">
            <w:pPr>
              <w:spacing w:after="0" w:line="240" w:lineRule="auto"/>
              <w:jc w:val="center"/>
              <w:rPr>
                <w:rFonts w:ascii="Arial" w:hAnsi="Arial" w:cs="Arial"/>
                <w:lang w:val="mn-MN"/>
              </w:rPr>
            </w:pPr>
          </w:p>
          <w:p w14:paraId="5A383ED5" w14:textId="77777777" w:rsidR="00181976" w:rsidRDefault="00181976" w:rsidP="00181976">
            <w:pPr>
              <w:spacing w:after="0" w:line="240" w:lineRule="auto"/>
              <w:jc w:val="center"/>
              <w:rPr>
                <w:rFonts w:ascii="Arial" w:hAnsi="Arial" w:cs="Arial"/>
                <w:lang w:val="mn-MN"/>
              </w:rPr>
            </w:pPr>
          </w:p>
          <w:p w14:paraId="3ACF5329" w14:textId="77777777" w:rsidR="00181976" w:rsidRDefault="00181976" w:rsidP="00181976">
            <w:pPr>
              <w:spacing w:after="0" w:line="240" w:lineRule="auto"/>
              <w:jc w:val="center"/>
              <w:rPr>
                <w:rFonts w:ascii="Arial" w:hAnsi="Arial" w:cs="Arial"/>
                <w:lang w:val="mn-MN"/>
              </w:rPr>
            </w:pPr>
          </w:p>
          <w:p w14:paraId="3EB6274F" w14:textId="77777777" w:rsidR="00181976" w:rsidRDefault="00181976" w:rsidP="00181976">
            <w:pPr>
              <w:spacing w:after="0" w:line="240" w:lineRule="auto"/>
              <w:jc w:val="center"/>
              <w:rPr>
                <w:rFonts w:ascii="Arial" w:hAnsi="Arial" w:cs="Arial"/>
                <w:lang w:val="mn-MN"/>
              </w:rPr>
            </w:pPr>
          </w:p>
          <w:p w14:paraId="6D0ECC40" w14:textId="77777777" w:rsidR="008E5B1C" w:rsidRPr="00181976" w:rsidRDefault="008E5B1C" w:rsidP="00181976">
            <w:pPr>
              <w:spacing w:after="0" w:line="240" w:lineRule="auto"/>
              <w:jc w:val="center"/>
              <w:rPr>
                <w:rFonts w:ascii="Arial" w:hAnsi="Arial" w:cs="Arial"/>
                <w:lang w:val="mn-MN"/>
              </w:rPr>
            </w:pPr>
            <w:r w:rsidRPr="00181976">
              <w:rPr>
                <w:rFonts w:ascii="Arial" w:hAnsi="Arial" w:cs="Arial"/>
                <w:lang w:val="mn-MN"/>
              </w:rPr>
              <w:t>Хамгийн үр дүнтэй</w:t>
            </w:r>
          </w:p>
          <w:p w14:paraId="6BBEA92F" w14:textId="77777777" w:rsidR="008E5B1C" w:rsidRPr="00181976" w:rsidRDefault="008E5B1C" w:rsidP="00181976">
            <w:pPr>
              <w:spacing w:after="0" w:line="240" w:lineRule="auto"/>
              <w:jc w:val="center"/>
              <w:rPr>
                <w:rFonts w:ascii="Arial" w:hAnsi="Arial" w:cs="Arial"/>
                <w:lang w:val="mn-MN"/>
              </w:rPr>
            </w:pPr>
          </w:p>
        </w:tc>
      </w:tr>
      <w:tr w:rsidR="008E5B1C" w:rsidRPr="001D763E" w14:paraId="5E6E24BD" w14:textId="77777777" w:rsidTr="008944AC">
        <w:tc>
          <w:tcPr>
            <w:tcW w:w="10071" w:type="dxa"/>
            <w:gridSpan w:val="6"/>
            <w:shd w:val="clear" w:color="auto" w:fill="E7E6E6"/>
          </w:tcPr>
          <w:p w14:paraId="5CEF2BBF" w14:textId="77777777" w:rsidR="008E5B1C" w:rsidRPr="001D763E" w:rsidRDefault="008E5B1C" w:rsidP="001D763E">
            <w:pPr>
              <w:spacing w:after="0" w:line="240" w:lineRule="auto"/>
              <w:jc w:val="both"/>
              <w:rPr>
                <w:rFonts w:ascii="Arial" w:hAnsi="Arial" w:cs="Arial"/>
                <w:lang w:val="mn-MN"/>
              </w:rPr>
            </w:pPr>
            <w:r w:rsidRPr="001D763E">
              <w:rPr>
                <w:rFonts w:ascii="Arial" w:hAnsi="Arial" w:cs="Arial"/>
                <w:lang w:val="mn-MN"/>
              </w:rPr>
              <w:t>В. Газар өмчилж авах тухай өргөдөл гаргахаас эхлэн газрыг иргэнд хүлээлгэн өгөх хүртэл үйл ажиллагаатай холбоотой нарийвчилсан зохицуулалтыг бий болгох</w:t>
            </w:r>
          </w:p>
        </w:tc>
      </w:tr>
      <w:tr w:rsidR="008944AC" w:rsidRPr="001D763E" w14:paraId="0A5D0FF8" w14:textId="77777777" w:rsidTr="008944AC">
        <w:trPr>
          <w:gridAfter w:val="1"/>
          <w:wAfter w:w="28" w:type="dxa"/>
        </w:trPr>
        <w:tc>
          <w:tcPr>
            <w:tcW w:w="350" w:type="dxa"/>
            <w:shd w:val="clear" w:color="auto" w:fill="auto"/>
          </w:tcPr>
          <w:p w14:paraId="42844525" w14:textId="77777777" w:rsidR="008944AC" w:rsidRPr="001D763E" w:rsidRDefault="008944AC" w:rsidP="001D763E">
            <w:pPr>
              <w:spacing w:after="0" w:line="240" w:lineRule="auto"/>
              <w:rPr>
                <w:rFonts w:ascii="Arial" w:hAnsi="Arial" w:cs="Arial"/>
                <w:lang w:val="mn-MN"/>
              </w:rPr>
            </w:pPr>
            <w:r w:rsidRPr="001D763E">
              <w:rPr>
                <w:rFonts w:ascii="Arial" w:hAnsi="Arial" w:cs="Arial"/>
                <w:lang w:val="mn-MN"/>
              </w:rPr>
              <w:t>1</w:t>
            </w:r>
          </w:p>
        </w:tc>
        <w:tc>
          <w:tcPr>
            <w:tcW w:w="2845" w:type="dxa"/>
            <w:shd w:val="clear" w:color="auto" w:fill="auto"/>
          </w:tcPr>
          <w:p w14:paraId="675D7827"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t xml:space="preserve">Тэг хувилбар </w:t>
            </w:r>
          </w:p>
          <w:p w14:paraId="07D75699" w14:textId="77777777" w:rsidR="008944AC" w:rsidRPr="001D763E" w:rsidRDefault="008944AC" w:rsidP="001D763E">
            <w:pPr>
              <w:spacing w:after="0" w:line="240" w:lineRule="auto"/>
              <w:jc w:val="both"/>
              <w:rPr>
                <w:rFonts w:ascii="Arial" w:hAnsi="Arial" w:cs="Arial"/>
                <w:lang w:val="mn-MN"/>
              </w:rPr>
            </w:pPr>
          </w:p>
        </w:tc>
        <w:tc>
          <w:tcPr>
            <w:tcW w:w="2805" w:type="dxa"/>
            <w:vMerge w:val="restart"/>
            <w:shd w:val="clear" w:color="auto" w:fill="auto"/>
          </w:tcPr>
          <w:p w14:paraId="6B21EAAB" w14:textId="77777777" w:rsidR="008944AC" w:rsidRPr="001D763E" w:rsidRDefault="008944AC" w:rsidP="001D763E">
            <w:pPr>
              <w:spacing w:after="0" w:line="240" w:lineRule="auto"/>
              <w:jc w:val="both"/>
              <w:rPr>
                <w:rFonts w:ascii="Arial" w:hAnsi="Arial" w:cs="Arial"/>
                <w:b/>
                <w:lang w:val="mn-MN"/>
              </w:rPr>
            </w:pPr>
            <w:r w:rsidRPr="001D763E">
              <w:rPr>
                <w:rFonts w:ascii="Arial" w:hAnsi="Arial" w:cs="Arial"/>
                <w:lang w:val="mn-MN"/>
              </w:rPr>
              <w:t xml:space="preserve">Өнөөгийн тулгамдаад байгаа бэрхшээл хэвээр </w:t>
            </w:r>
            <w:r w:rsidRPr="001D763E">
              <w:rPr>
                <w:rFonts w:ascii="Arial" w:hAnsi="Arial" w:cs="Arial"/>
                <w:lang w:val="mn-MN"/>
              </w:rPr>
              <w:lastRenderedPageBreak/>
              <w:t xml:space="preserve">үргэлжлэх бөгөөд зорилгод хүрэх боломжгүй. </w:t>
            </w:r>
          </w:p>
        </w:tc>
        <w:tc>
          <w:tcPr>
            <w:tcW w:w="2742" w:type="dxa"/>
            <w:vMerge w:val="restart"/>
            <w:shd w:val="clear" w:color="auto" w:fill="auto"/>
          </w:tcPr>
          <w:p w14:paraId="0F34A014"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lastRenderedPageBreak/>
              <w:t xml:space="preserve">Нэмэлт зардал гарна, сөрөг үр дагавар улам бүр нэмэгдэнэ. </w:t>
            </w:r>
          </w:p>
        </w:tc>
        <w:tc>
          <w:tcPr>
            <w:tcW w:w="1301" w:type="dxa"/>
            <w:vMerge w:val="restart"/>
            <w:shd w:val="clear" w:color="auto" w:fill="auto"/>
          </w:tcPr>
          <w:p w14:paraId="70EDDFC7" w14:textId="77777777" w:rsidR="00181976" w:rsidRDefault="00181976" w:rsidP="00181976">
            <w:pPr>
              <w:spacing w:after="0" w:line="240" w:lineRule="auto"/>
              <w:jc w:val="center"/>
              <w:rPr>
                <w:rFonts w:ascii="Arial" w:hAnsi="Arial" w:cs="Arial"/>
                <w:lang w:val="mn-MN"/>
              </w:rPr>
            </w:pPr>
          </w:p>
          <w:p w14:paraId="70AEBE31" w14:textId="77777777" w:rsidR="00181976" w:rsidRDefault="00181976" w:rsidP="00181976">
            <w:pPr>
              <w:spacing w:after="0" w:line="240" w:lineRule="auto"/>
              <w:jc w:val="center"/>
              <w:rPr>
                <w:rFonts w:ascii="Arial" w:hAnsi="Arial" w:cs="Arial"/>
                <w:lang w:val="mn-MN"/>
              </w:rPr>
            </w:pPr>
          </w:p>
          <w:p w14:paraId="7AC34307" w14:textId="77777777" w:rsidR="00181976" w:rsidRDefault="00181976" w:rsidP="00181976">
            <w:pPr>
              <w:spacing w:after="0" w:line="240" w:lineRule="auto"/>
              <w:jc w:val="center"/>
              <w:rPr>
                <w:rFonts w:ascii="Arial" w:hAnsi="Arial" w:cs="Arial"/>
                <w:lang w:val="mn-MN"/>
              </w:rPr>
            </w:pPr>
          </w:p>
          <w:p w14:paraId="2FEF4CAB" w14:textId="77777777" w:rsidR="008944AC" w:rsidRPr="001D763E" w:rsidRDefault="008944AC" w:rsidP="00181976">
            <w:pPr>
              <w:spacing w:after="0" w:line="240" w:lineRule="auto"/>
              <w:jc w:val="center"/>
              <w:rPr>
                <w:rFonts w:ascii="Arial" w:hAnsi="Arial" w:cs="Arial"/>
                <w:lang w:val="mn-MN"/>
              </w:rPr>
            </w:pPr>
            <w:r w:rsidRPr="001D763E">
              <w:rPr>
                <w:rFonts w:ascii="Arial" w:hAnsi="Arial" w:cs="Arial"/>
                <w:lang w:val="mn-MN"/>
              </w:rPr>
              <w:t>Үр дүн сөрөг</w:t>
            </w:r>
          </w:p>
        </w:tc>
      </w:tr>
      <w:tr w:rsidR="008944AC" w:rsidRPr="001D763E" w14:paraId="4B1400E9" w14:textId="77777777" w:rsidTr="008944AC">
        <w:trPr>
          <w:gridAfter w:val="1"/>
          <w:wAfter w:w="28" w:type="dxa"/>
        </w:trPr>
        <w:tc>
          <w:tcPr>
            <w:tcW w:w="350" w:type="dxa"/>
            <w:shd w:val="clear" w:color="auto" w:fill="auto"/>
          </w:tcPr>
          <w:p w14:paraId="2F3A5A63" w14:textId="77777777" w:rsidR="008944AC" w:rsidRPr="001D763E" w:rsidRDefault="008944AC" w:rsidP="001D763E">
            <w:pPr>
              <w:spacing w:after="0" w:line="240" w:lineRule="auto"/>
              <w:rPr>
                <w:rFonts w:ascii="Arial" w:hAnsi="Arial" w:cs="Arial"/>
                <w:lang w:val="mn-MN"/>
              </w:rPr>
            </w:pPr>
            <w:r w:rsidRPr="001D763E">
              <w:rPr>
                <w:rFonts w:ascii="Arial" w:hAnsi="Arial" w:cs="Arial"/>
                <w:lang w:val="mn-MN"/>
              </w:rPr>
              <w:lastRenderedPageBreak/>
              <w:t>2</w:t>
            </w:r>
          </w:p>
        </w:tc>
        <w:tc>
          <w:tcPr>
            <w:tcW w:w="2845" w:type="dxa"/>
            <w:shd w:val="clear" w:color="auto" w:fill="auto"/>
          </w:tcPr>
          <w:p w14:paraId="6CAA51C4"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t xml:space="preserve">Хэвлэл мэдээллийн хэрэгслээр ухуулга, сурталчилгаа хийх </w:t>
            </w:r>
          </w:p>
        </w:tc>
        <w:tc>
          <w:tcPr>
            <w:tcW w:w="2805" w:type="dxa"/>
            <w:vMerge/>
            <w:shd w:val="clear" w:color="auto" w:fill="auto"/>
          </w:tcPr>
          <w:p w14:paraId="5D0FC92F" w14:textId="77777777" w:rsidR="008944AC" w:rsidRPr="001D763E" w:rsidRDefault="008944AC" w:rsidP="001D763E">
            <w:pPr>
              <w:spacing w:after="0" w:line="240" w:lineRule="auto"/>
              <w:jc w:val="both"/>
              <w:rPr>
                <w:rFonts w:ascii="Arial" w:hAnsi="Arial" w:cs="Arial"/>
                <w:lang w:val="mn-MN"/>
              </w:rPr>
            </w:pPr>
          </w:p>
        </w:tc>
        <w:tc>
          <w:tcPr>
            <w:tcW w:w="2742" w:type="dxa"/>
            <w:vMerge/>
            <w:shd w:val="clear" w:color="auto" w:fill="auto"/>
          </w:tcPr>
          <w:p w14:paraId="41A5E904" w14:textId="77777777" w:rsidR="008944AC" w:rsidRPr="001D763E" w:rsidRDefault="008944AC" w:rsidP="001D763E">
            <w:pPr>
              <w:spacing w:after="0" w:line="240" w:lineRule="auto"/>
              <w:jc w:val="both"/>
              <w:rPr>
                <w:rFonts w:ascii="Arial" w:hAnsi="Arial" w:cs="Arial"/>
                <w:lang w:val="mn-MN"/>
              </w:rPr>
            </w:pPr>
          </w:p>
        </w:tc>
        <w:tc>
          <w:tcPr>
            <w:tcW w:w="1301" w:type="dxa"/>
            <w:vMerge/>
            <w:shd w:val="clear" w:color="auto" w:fill="auto"/>
          </w:tcPr>
          <w:p w14:paraId="14E9093C" w14:textId="77777777" w:rsidR="008944AC" w:rsidRPr="001D763E" w:rsidRDefault="008944AC" w:rsidP="001D763E">
            <w:pPr>
              <w:spacing w:after="0" w:line="240" w:lineRule="auto"/>
              <w:rPr>
                <w:rFonts w:ascii="Arial" w:hAnsi="Arial" w:cs="Arial"/>
                <w:b/>
                <w:lang w:val="mn-MN"/>
              </w:rPr>
            </w:pPr>
          </w:p>
        </w:tc>
      </w:tr>
      <w:tr w:rsidR="008944AC" w:rsidRPr="001D763E" w14:paraId="38C26AE3" w14:textId="77777777" w:rsidTr="008944AC">
        <w:trPr>
          <w:gridAfter w:val="1"/>
          <w:wAfter w:w="28" w:type="dxa"/>
        </w:trPr>
        <w:tc>
          <w:tcPr>
            <w:tcW w:w="350" w:type="dxa"/>
            <w:shd w:val="clear" w:color="auto" w:fill="auto"/>
          </w:tcPr>
          <w:p w14:paraId="5973DABC" w14:textId="77777777" w:rsidR="008944AC" w:rsidRPr="001D763E" w:rsidRDefault="008944AC" w:rsidP="001D763E">
            <w:pPr>
              <w:spacing w:after="0" w:line="240" w:lineRule="auto"/>
              <w:rPr>
                <w:rFonts w:ascii="Arial" w:hAnsi="Arial" w:cs="Arial"/>
                <w:lang w:val="mn-MN"/>
              </w:rPr>
            </w:pPr>
            <w:r w:rsidRPr="001D763E">
              <w:rPr>
                <w:rFonts w:ascii="Arial" w:hAnsi="Arial" w:cs="Arial"/>
                <w:lang w:val="mn-MN"/>
              </w:rPr>
              <w:t>3</w:t>
            </w:r>
          </w:p>
        </w:tc>
        <w:tc>
          <w:tcPr>
            <w:tcW w:w="2845" w:type="dxa"/>
            <w:shd w:val="clear" w:color="auto" w:fill="auto"/>
          </w:tcPr>
          <w:p w14:paraId="4C9B544F"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t xml:space="preserve">Зах зээлийн эдийн засгийн хэрэгслүүдийг ашиглан төрөөс зохицуулалт хийх </w:t>
            </w:r>
          </w:p>
        </w:tc>
        <w:tc>
          <w:tcPr>
            <w:tcW w:w="2805" w:type="dxa"/>
            <w:vMerge/>
            <w:shd w:val="clear" w:color="auto" w:fill="auto"/>
          </w:tcPr>
          <w:p w14:paraId="7DFE37C2" w14:textId="77777777" w:rsidR="008944AC" w:rsidRPr="001D763E" w:rsidRDefault="008944AC" w:rsidP="001D763E">
            <w:pPr>
              <w:spacing w:after="0" w:line="240" w:lineRule="auto"/>
              <w:jc w:val="both"/>
              <w:rPr>
                <w:rFonts w:ascii="Arial" w:hAnsi="Arial" w:cs="Arial"/>
                <w:lang w:val="mn-MN"/>
              </w:rPr>
            </w:pPr>
          </w:p>
        </w:tc>
        <w:tc>
          <w:tcPr>
            <w:tcW w:w="2742" w:type="dxa"/>
            <w:vMerge/>
            <w:shd w:val="clear" w:color="auto" w:fill="auto"/>
          </w:tcPr>
          <w:p w14:paraId="1CADFE3F" w14:textId="77777777" w:rsidR="008944AC" w:rsidRPr="001D763E" w:rsidRDefault="008944AC" w:rsidP="001D763E">
            <w:pPr>
              <w:spacing w:after="0" w:line="240" w:lineRule="auto"/>
              <w:jc w:val="both"/>
              <w:rPr>
                <w:rFonts w:ascii="Arial" w:hAnsi="Arial" w:cs="Arial"/>
                <w:b/>
                <w:lang w:val="mn-MN"/>
              </w:rPr>
            </w:pPr>
          </w:p>
        </w:tc>
        <w:tc>
          <w:tcPr>
            <w:tcW w:w="1301" w:type="dxa"/>
            <w:vMerge/>
            <w:shd w:val="clear" w:color="auto" w:fill="auto"/>
          </w:tcPr>
          <w:p w14:paraId="59FF7899" w14:textId="77777777" w:rsidR="008944AC" w:rsidRPr="001D763E" w:rsidRDefault="008944AC" w:rsidP="001D763E">
            <w:pPr>
              <w:spacing w:after="0" w:line="240" w:lineRule="auto"/>
              <w:rPr>
                <w:rFonts w:ascii="Arial" w:hAnsi="Arial" w:cs="Arial"/>
                <w:lang w:val="mn-MN"/>
              </w:rPr>
            </w:pPr>
          </w:p>
        </w:tc>
      </w:tr>
      <w:tr w:rsidR="008944AC" w:rsidRPr="001D763E" w14:paraId="56D8F16C" w14:textId="77777777" w:rsidTr="008944AC">
        <w:trPr>
          <w:gridAfter w:val="1"/>
          <w:wAfter w:w="28" w:type="dxa"/>
        </w:trPr>
        <w:tc>
          <w:tcPr>
            <w:tcW w:w="350" w:type="dxa"/>
            <w:shd w:val="clear" w:color="auto" w:fill="auto"/>
          </w:tcPr>
          <w:p w14:paraId="158B501F" w14:textId="77777777" w:rsidR="008944AC" w:rsidRPr="001D763E" w:rsidRDefault="008944AC" w:rsidP="001D763E">
            <w:pPr>
              <w:spacing w:after="0" w:line="240" w:lineRule="auto"/>
              <w:rPr>
                <w:rFonts w:ascii="Arial" w:hAnsi="Arial" w:cs="Arial"/>
                <w:lang w:val="mn-MN"/>
              </w:rPr>
            </w:pPr>
            <w:r w:rsidRPr="001D763E">
              <w:rPr>
                <w:rFonts w:ascii="Arial" w:hAnsi="Arial" w:cs="Arial"/>
                <w:lang w:val="mn-MN"/>
              </w:rPr>
              <w:t>4</w:t>
            </w:r>
          </w:p>
        </w:tc>
        <w:tc>
          <w:tcPr>
            <w:tcW w:w="2845" w:type="dxa"/>
            <w:shd w:val="clear" w:color="auto" w:fill="auto"/>
          </w:tcPr>
          <w:p w14:paraId="1C8D7DF2" w14:textId="77777777" w:rsidR="008944AC" w:rsidRPr="001D763E" w:rsidRDefault="008944AC" w:rsidP="001D763E">
            <w:pPr>
              <w:spacing w:after="0" w:line="240" w:lineRule="auto"/>
              <w:jc w:val="both"/>
              <w:rPr>
                <w:rFonts w:ascii="Arial" w:hAnsi="Arial" w:cs="Arial"/>
                <w:lang w:val="mn-MN"/>
              </w:rPr>
            </w:pPr>
            <w:r w:rsidRPr="001D763E">
              <w:rPr>
                <w:rFonts w:ascii="Arial" w:hAnsi="Arial" w:cs="Arial"/>
                <w:lang w:val="mn-MN"/>
              </w:rPr>
              <w:t xml:space="preserve">Төрөөс санхүүгийн интервенци хийх </w:t>
            </w:r>
          </w:p>
        </w:tc>
        <w:tc>
          <w:tcPr>
            <w:tcW w:w="2805" w:type="dxa"/>
            <w:vMerge/>
            <w:shd w:val="clear" w:color="auto" w:fill="auto"/>
          </w:tcPr>
          <w:p w14:paraId="7B2567BB" w14:textId="77777777" w:rsidR="008944AC" w:rsidRPr="001D763E" w:rsidRDefault="008944AC" w:rsidP="001D763E">
            <w:pPr>
              <w:spacing w:after="0" w:line="240" w:lineRule="auto"/>
              <w:jc w:val="both"/>
              <w:rPr>
                <w:rFonts w:ascii="Arial" w:hAnsi="Arial" w:cs="Arial"/>
                <w:lang w:val="mn-MN"/>
              </w:rPr>
            </w:pPr>
          </w:p>
        </w:tc>
        <w:tc>
          <w:tcPr>
            <w:tcW w:w="2742" w:type="dxa"/>
            <w:vMerge/>
            <w:shd w:val="clear" w:color="auto" w:fill="auto"/>
          </w:tcPr>
          <w:p w14:paraId="65096153" w14:textId="77777777" w:rsidR="008944AC" w:rsidRPr="001D763E" w:rsidRDefault="008944AC" w:rsidP="001D763E">
            <w:pPr>
              <w:spacing w:after="0" w:line="240" w:lineRule="auto"/>
              <w:jc w:val="both"/>
              <w:rPr>
                <w:rFonts w:ascii="Arial" w:hAnsi="Arial" w:cs="Arial"/>
                <w:b/>
                <w:lang w:val="mn-MN"/>
              </w:rPr>
            </w:pPr>
          </w:p>
        </w:tc>
        <w:tc>
          <w:tcPr>
            <w:tcW w:w="1301" w:type="dxa"/>
            <w:vMerge/>
            <w:shd w:val="clear" w:color="auto" w:fill="auto"/>
          </w:tcPr>
          <w:p w14:paraId="33E798AD" w14:textId="77777777" w:rsidR="008944AC" w:rsidRPr="001D763E" w:rsidRDefault="008944AC" w:rsidP="001D763E">
            <w:pPr>
              <w:spacing w:after="0" w:line="240" w:lineRule="auto"/>
              <w:rPr>
                <w:rFonts w:ascii="Arial" w:hAnsi="Arial" w:cs="Arial"/>
                <w:lang w:val="mn-MN"/>
              </w:rPr>
            </w:pPr>
          </w:p>
        </w:tc>
      </w:tr>
      <w:tr w:rsidR="008E5B1C" w:rsidRPr="001D763E" w14:paraId="2D80215E" w14:textId="77777777" w:rsidTr="008944AC">
        <w:trPr>
          <w:gridAfter w:val="1"/>
          <w:wAfter w:w="28" w:type="dxa"/>
        </w:trPr>
        <w:tc>
          <w:tcPr>
            <w:tcW w:w="350" w:type="dxa"/>
            <w:shd w:val="clear" w:color="auto" w:fill="auto"/>
          </w:tcPr>
          <w:p w14:paraId="5BB2AE80" w14:textId="77777777" w:rsidR="008E5B1C" w:rsidRPr="001D763E" w:rsidRDefault="008E5B1C" w:rsidP="001D763E">
            <w:pPr>
              <w:spacing w:after="0" w:line="240" w:lineRule="auto"/>
              <w:rPr>
                <w:rFonts w:ascii="Arial" w:hAnsi="Arial" w:cs="Arial"/>
                <w:lang w:val="mn-MN"/>
              </w:rPr>
            </w:pPr>
            <w:r w:rsidRPr="001D763E">
              <w:rPr>
                <w:rFonts w:ascii="Arial" w:hAnsi="Arial" w:cs="Arial"/>
                <w:lang w:val="mn-MN"/>
              </w:rPr>
              <w:t>5</w:t>
            </w:r>
          </w:p>
        </w:tc>
        <w:tc>
          <w:tcPr>
            <w:tcW w:w="2845" w:type="dxa"/>
            <w:shd w:val="clear" w:color="auto" w:fill="auto"/>
          </w:tcPr>
          <w:p w14:paraId="70DD3E69" w14:textId="77777777" w:rsidR="008E5B1C" w:rsidRPr="001D763E" w:rsidRDefault="008E5B1C" w:rsidP="001D763E">
            <w:pPr>
              <w:spacing w:after="0" w:line="240" w:lineRule="auto"/>
              <w:rPr>
                <w:rFonts w:ascii="Arial" w:hAnsi="Arial" w:cs="Arial"/>
                <w:lang w:val="mn-MN"/>
              </w:rPr>
            </w:pPr>
            <w:r w:rsidRPr="001D763E">
              <w:rPr>
                <w:rFonts w:ascii="Arial" w:hAnsi="Arial" w:cs="Arial"/>
                <w:lang w:val="mn-MN"/>
              </w:rPr>
              <w:t xml:space="preserve">Захиргааны шийдвэр гаргах </w:t>
            </w:r>
          </w:p>
        </w:tc>
        <w:tc>
          <w:tcPr>
            <w:tcW w:w="2805" w:type="dxa"/>
            <w:shd w:val="clear" w:color="auto" w:fill="auto"/>
          </w:tcPr>
          <w:p w14:paraId="72B04125" w14:textId="77777777" w:rsidR="008E5B1C" w:rsidRPr="001D763E" w:rsidRDefault="008944AC" w:rsidP="001D763E">
            <w:pPr>
              <w:spacing w:after="0" w:line="240" w:lineRule="auto"/>
              <w:jc w:val="both"/>
              <w:rPr>
                <w:rFonts w:ascii="Arial" w:hAnsi="Arial" w:cs="Arial"/>
                <w:lang w:val="mn-MN"/>
              </w:rPr>
            </w:pPr>
            <w:r w:rsidRPr="001D763E">
              <w:rPr>
                <w:rFonts w:ascii="Arial" w:hAnsi="Arial" w:cs="Arial"/>
                <w:lang w:val="mn-MN"/>
              </w:rPr>
              <w:t>Уг харилцааг газрын асуудал эрхэлсэн төрийн захиргааны байгууллаг</w:t>
            </w:r>
            <w:r w:rsidR="00DE0F2A" w:rsidRPr="001D763E">
              <w:rPr>
                <w:rFonts w:ascii="Arial" w:hAnsi="Arial" w:cs="Arial"/>
                <w:lang w:val="mn-MN"/>
              </w:rPr>
              <w:t xml:space="preserve">ын даргын тушаалаар баталсан журмаар зохицуулж байгаа боловч харилцааг бүрэн зохицуулах боломжгүй байгаа. Хуулиас давсан зохицуулалтыг бий болгож байгаа тул. </w:t>
            </w:r>
            <w:r w:rsidR="008E5B1C" w:rsidRPr="001D763E">
              <w:rPr>
                <w:rFonts w:ascii="Arial" w:hAnsi="Arial" w:cs="Arial"/>
                <w:lang w:val="mn-MN"/>
              </w:rPr>
              <w:t xml:space="preserve"> </w:t>
            </w:r>
          </w:p>
        </w:tc>
        <w:tc>
          <w:tcPr>
            <w:tcW w:w="2742" w:type="dxa"/>
            <w:shd w:val="clear" w:color="auto" w:fill="auto"/>
          </w:tcPr>
          <w:p w14:paraId="6EC02425" w14:textId="77777777" w:rsidR="008E5B1C" w:rsidRPr="001D763E" w:rsidRDefault="008E5B1C" w:rsidP="001D763E">
            <w:pPr>
              <w:spacing w:after="0" w:line="240" w:lineRule="auto"/>
              <w:jc w:val="both"/>
              <w:rPr>
                <w:rFonts w:ascii="Arial" w:hAnsi="Arial" w:cs="Arial"/>
                <w:b/>
                <w:lang w:val="mn-MN"/>
              </w:rPr>
            </w:pPr>
            <w:r w:rsidRPr="001D763E">
              <w:rPr>
                <w:rFonts w:ascii="Arial" w:hAnsi="Arial" w:cs="Arial"/>
                <w:lang w:val="mn-MN"/>
              </w:rPr>
              <w:t>Асуудлыг цогцоор нь шийдвэрлэж чадахгүй, үр дагаврыг бүрэн бууруулж чадахгүй, зарим нэг талдаа сөрөг байж болно. Үндсэн хуульд нийцэхгүй.</w:t>
            </w:r>
          </w:p>
        </w:tc>
        <w:tc>
          <w:tcPr>
            <w:tcW w:w="1301" w:type="dxa"/>
            <w:shd w:val="clear" w:color="auto" w:fill="auto"/>
          </w:tcPr>
          <w:p w14:paraId="5C379B72" w14:textId="77777777" w:rsidR="00181976" w:rsidRDefault="00181976" w:rsidP="00181976">
            <w:pPr>
              <w:spacing w:after="0" w:line="240" w:lineRule="auto"/>
              <w:jc w:val="center"/>
              <w:rPr>
                <w:rFonts w:ascii="Arial" w:hAnsi="Arial" w:cs="Arial"/>
                <w:lang w:val="mn-MN"/>
              </w:rPr>
            </w:pPr>
          </w:p>
          <w:p w14:paraId="5C5355EE" w14:textId="77777777" w:rsidR="00181976" w:rsidRDefault="00181976" w:rsidP="00181976">
            <w:pPr>
              <w:spacing w:after="0" w:line="240" w:lineRule="auto"/>
              <w:jc w:val="center"/>
              <w:rPr>
                <w:rFonts w:ascii="Arial" w:hAnsi="Arial" w:cs="Arial"/>
                <w:lang w:val="mn-MN"/>
              </w:rPr>
            </w:pPr>
          </w:p>
          <w:p w14:paraId="04146C6C" w14:textId="77777777" w:rsidR="00181976" w:rsidRDefault="00181976" w:rsidP="00181976">
            <w:pPr>
              <w:spacing w:after="0" w:line="240" w:lineRule="auto"/>
              <w:jc w:val="center"/>
              <w:rPr>
                <w:rFonts w:ascii="Arial" w:hAnsi="Arial" w:cs="Arial"/>
                <w:lang w:val="mn-MN"/>
              </w:rPr>
            </w:pPr>
          </w:p>
          <w:p w14:paraId="1E90205C" w14:textId="77777777" w:rsidR="00181976" w:rsidRDefault="00181976" w:rsidP="00181976">
            <w:pPr>
              <w:spacing w:after="0" w:line="240" w:lineRule="auto"/>
              <w:jc w:val="center"/>
              <w:rPr>
                <w:rFonts w:ascii="Arial" w:hAnsi="Arial" w:cs="Arial"/>
                <w:lang w:val="mn-MN"/>
              </w:rPr>
            </w:pPr>
          </w:p>
          <w:p w14:paraId="1A363AF2" w14:textId="77777777" w:rsidR="008E5B1C" w:rsidRPr="00181976" w:rsidRDefault="008E5B1C" w:rsidP="00181976">
            <w:pPr>
              <w:spacing w:after="0" w:line="240" w:lineRule="auto"/>
              <w:jc w:val="center"/>
              <w:rPr>
                <w:rFonts w:ascii="Arial" w:hAnsi="Arial" w:cs="Arial"/>
                <w:lang w:val="mn-MN"/>
              </w:rPr>
            </w:pPr>
            <w:r w:rsidRPr="00181976">
              <w:rPr>
                <w:rFonts w:ascii="Arial" w:hAnsi="Arial" w:cs="Arial"/>
                <w:lang w:val="mn-MN"/>
              </w:rPr>
              <w:t>Үр</w:t>
            </w:r>
            <w:r w:rsidR="00181976" w:rsidRPr="00181976">
              <w:rPr>
                <w:rFonts w:ascii="Arial" w:hAnsi="Arial" w:cs="Arial"/>
                <w:lang w:val="mn-MN"/>
              </w:rPr>
              <w:t xml:space="preserve"> дүнд хүрэхгүй</w:t>
            </w:r>
          </w:p>
        </w:tc>
      </w:tr>
      <w:tr w:rsidR="008E5B1C" w:rsidRPr="001D763E" w14:paraId="07960069" w14:textId="77777777" w:rsidTr="008944AC">
        <w:trPr>
          <w:gridAfter w:val="1"/>
          <w:wAfter w:w="28" w:type="dxa"/>
          <w:trHeight w:val="1946"/>
        </w:trPr>
        <w:tc>
          <w:tcPr>
            <w:tcW w:w="350" w:type="dxa"/>
            <w:shd w:val="clear" w:color="auto" w:fill="auto"/>
          </w:tcPr>
          <w:p w14:paraId="278CE99E" w14:textId="77777777" w:rsidR="008E5B1C" w:rsidRPr="001D763E" w:rsidRDefault="008E5B1C" w:rsidP="001D763E">
            <w:pPr>
              <w:spacing w:after="0" w:line="240" w:lineRule="auto"/>
              <w:rPr>
                <w:rFonts w:ascii="Arial" w:hAnsi="Arial" w:cs="Arial"/>
                <w:lang w:val="mn-MN"/>
              </w:rPr>
            </w:pPr>
            <w:r w:rsidRPr="001D763E">
              <w:rPr>
                <w:rFonts w:ascii="Arial" w:hAnsi="Arial" w:cs="Arial"/>
                <w:lang w:val="mn-MN"/>
              </w:rPr>
              <w:t>6</w:t>
            </w:r>
          </w:p>
        </w:tc>
        <w:tc>
          <w:tcPr>
            <w:tcW w:w="2845" w:type="dxa"/>
            <w:shd w:val="clear" w:color="auto" w:fill="auto"/>
          </w:tcPr>
          <w:p w14:paraId="63EB1D66" w14:textId="77777777" w:rsidR="008E5B1C" w:rsidRPr="001D763E" w:rsidRDefault="008E5B1C" w:rsidP="001D763E">
            <w:pPr>
              <w:spacing w:after="0" w:line="240" w:lineRule="auto"/>
              <w:jc w:val="both"/>
              <w:rPr>
                <w:rFonts w:ascii="Arial" w:hAnsi="Arial" w:cs="Arial"/>
                <w:lang w:val="mn-MN"/>
              </w:rPr>
            </w:pPr>
            <w:r w:rsidRPr="001D763E">
              <w:rPr>
                <w:rFonts w:ascii="Arial" w:hAnsi="Arial" w:cs="Arial"/>
                <w:lang w:val="mn-MN"/>
              </w:rPr>
              <w:t xml:space="preserve">Хууль тогтоомжийн төсөл боловсруулах </w:t>
            </w:r>
          </w:p>
        </w:tc>
        <w:tc>
          <w:tcPr>
            <w:tcW w:w="2805" w:type="dxa"/>
            <w:shd w:val="clear" w:color="auto" w:fill="auto"/>
          </w:tcPr>
          <w:p w14:paraId="4DD3CB70" w14:textId="77777777" w:rsidR="008E5B1C" w:rsidRPr="001D763E" w:rsidRDefault="00DE0F2A" w:rsidP="001D763E">
            <w:pPr>
              <w:spacing w:after="0" w:line="240" w:lineRule="auto"/>
              <w:jc w:val="both"/>
              <w:rPr>
                <w:rFonts w:ascii="Arial" w:hAnsi="Arial" w:cs="Arial"/>
                <w:lang w:val="mn-MN"/>
              </w:rPr>
            </w:pPr>
            <w:r w:rsidRPr="001D763E">
              <w:rPr>
                <w:rFonts w:ascii="Arial" w:hAnsi="Arial" w:cs="Arial"/>
                <w:lang w:val="mn-MN"/>
              </w:rPr>
              <w:t>Газар өмчилж авах тухай өргөдөл гаргахаас эхлэн газрыг иргэнд хүлээлгэн өгөх хүртэл үйл ажиллагаатай холбоотой нарийвчилсан зохицуулалтыг бий болгоно. Өмчлүүлэхтэй холбоотойгоос гадна өмчлүүлсний дараа үүсч байгаа харилцааг зохицуулна.</w:t>
            </w:r>
          </w:p>
        </w:tc>
        <w:tc>
          <w:tcPr>
            <w:tcW w:w="2742" w:type="dxa"/>
            <w:shd w:val="clear" w:color="auto" w:fill="auto"/>
          </w:tcPr>
          <w:p w14:paraId="51306B6B" w14:textId="77777777" w:rsidR="008E5B1C" w:rsidRPr="001D763E" w:rsidRDefault="00DE0F2A" w:rsidP="001D763E">
            <w:pPr>
              <w:spacing w:after="0" w:line="240" w:lineRule="auto"/>
              <w:jc w:val="both"/>
              <w:rPr>
                <w:rFonts w:ascii="Arial" w:hAnsi="Arial" w:cs="Arial"/>
                <w:b/>
                <w:lang w:val="mn-MN"/>
              </w:rPr>
            </w:pPr>
            <w:r w:rsidRPr="001D763E">
              <w:rPr>
                <w:rFonts w:ascii="Arial" w:hAnsi="Arial" w:cs="Arial"/>
                <w:lang w:val="mn-MN"/>
              </w:rPr>
              <w:t>Асуудлыг цогцоор нь шийдвэрлэнэ.</w:t>
            </w:r>
          </w:p>
        </w:tc>
        <w:tc>
          <w:tcPr>
            <w:tcW w:w="1301" w:type="dxa"/>
            <w:shd w:val="clear" w:color="auto" w:fill="auto"/>
          </w:tcPr>
          <w:p w14:paraId="4995B8A5" w14:textId="77777777" w:rsidR="00181976" w:rsidRDefault="00181976" w:rsidP="00181976">
            <w:pPr>
              <w:spacing w:after="0" w:line="240" w:lineRule="auto"/>
              <w:jc w:val="center"/>
              <w:rPr>
                <w:rFonts w:ascii="Arial" w:hAnsi="Arial" w:cs="Arial"/>
                <w:lang w:val="mn-MN"/>
              </w:rPr>
            </w:pPr>
          </w:p>
          <w:p w14:paraId="0FD96471" w14:textId="77777777" w:rsidR="00181976" w:rsidRDefault="00181976" w:rsidP="00181976">
            <w:pPr>
              <w:spacing w:after="0" w:line="240" w:lineRule="auto"/>
              <w:jc w:val="center"/>
              <w:rPr>
                <w:rFonts w:ascii="Arial" w:hAnsi="Arial" w:cs="Arial"/>
                <w:lang w:val="mn-MN"/>
              </w:rPr>
            </w:pPr>
          </w:p>
          <w:p w14:paraId="21EEF601" w14:textId="77777777" w:rsidR="00181976" w:rsidRDefault="00181976" w:rsidP="00181976">
            <w:pPr>
              <w:spacing w:after="0" w:line="240" w:lineRule="auto"/>
              <w:jc w:val="center"/>
              <w:rPr>
                <w:rFonts w:ascii="Arial" w:hAnsi="Arial" w:cs="Arial"/>
                <w:lang w:val="mn-MN"/>
              </w:rPr>
            </w:pPr>
          </w:p>
          <w:p w14:paraId="67604B9E" w14:textId="77777777" w:rsidR="00181976" w:rsidRDefault="00181976" w:rsidP="00181976">
            <w:pPr>
              <w:spacing w:after="0" w:line="240" w:lineRule="auto"/>
              <w:jc w:val="center"/>
              <w:rPr>
                <w:rFonts w:ascii="Arial" w:hAnsi="Arial" w:cs="Arial"/>
                <w:lang w:val="mn-MN"/>
              </w:rPr>
            </w:pPr>
          </w:p>
          <w:p w14:paraId="7441E2A2" w14:textId="77777777" w:rsidR="008E5B1C" w:rsidRPr="00181976" w:rsidRDefault="008E5B1C" w:rsidP="00181976">
            <w:pPr>
              <w:spacing w:after="0" w:line="240" w:lineRule="auto"/>
              <w:jc w:val="center"/>
              <w:rPr>
                <w:rFonts w:ascii="Arial" w:hAnsi="Arial" w:cs="Arial"/>
                <w:lang w:val="mn-MN"/>
              </w:rPr>
            </w:pPr>
            <w:r w:rsidRPr="00181976">
              <w:rPr>
                <w:rFonts w:ascii="Arial" w:hAnsi="Arial" w:cs="Arial"/>
                <w:lang w:val="mn-MN"/>
              </w:rPr>
              <w:t>Хамгийн үр дүнтэй</w:t>
            </w:r>
          </w:p>
          <w:p w14:paraId="1EA052D2" w14:textId="77777777" w:rsidR="008E5B1C" w:rsidRPr="00181976" w:rsidRDefault="008E5B1C" w:rsidP="00181976">
            <w:pPr>
              <w:spacing w:after="0" w:line="240" w:lineRule="auto"/>
              <w:jc w:val="center"/>
              <w:rPr>
                <w:rFonts w:ascii="Arial" w:hAnsi="Arial" w:cs="Arial"/>
                <w:lang w:val="mn-MN"/>
              </w:rPr>
            </w:pPr>
          </w:p>
        </w:tc>
      </w:tr>
      <w:tr w:rsidR="008E5B1C" w:rsidRPr="001D763E" w14:paraId="5D4EF43D" w14:textId="77777777" w:rsidTr="008944AC">
        <w:tc>
          <w:tcPr>
            <w:tcW w:w="10071" w:type="dxa"/>
            <w:gridSpan w:val="6"/>
            <w:shd w:val="clear" w:color="auto" w:fill="E7E6E6"/>
          </w:tcPr>
          <w:p w14:paraId="209A5F83" w14:textId="77777777" w:rsidR="008E5B1C" w:rsidRPr="001D763E" w:rsidRDefault="008E5B1C" w:rsidP="001D763E">
            <w:pPr>
              <w:spacing w:after="0" w:line="240" w:lineRule="auto"/>
              <w:jc w:val="both"/>
              <w:rPr>
                <w:rFonts w:ascii="Arial" w:hAnsi="Arial" w:cs="Arial"/>
                <w:lang w:val="mn-MN"/>
              </w:rPr>
            </w:pPr>
            <w:r w:rsidRPr="001D763E">
              <w:rPr>
                <w:rFonts w:ascii="Arial" w:hAnsi="Arial" w:cs="Arial"/>
                <w:lang w:val="mn-MN"/>
              </w:rPr>
              <w:t>Г. Өмчилсөн газрыг зүй зохистой ашиглах</w:t>
            </w:r>
            <w:r w:rsidRPr="001D763E">
              <w:rPr>
                <w:rFonts w:ascii="Arial" w:hAnsi="Arial" w:cs="Arial"/>
              </w:rPr>
              <w:t xml:space="preserve"> </w:t>
            </w:r>
            <w:r w:rsidRPr="001D763E">
              <w:rPr>
                <w:rFonts w:ascii="Arial" w:hAnsi="Arial" w:cs="Arial"/>
                <w:lang w:val="mn-MN"/>
              </w:rPr>
              <w:t>талаар буюу газар өмчлөгч иргэнд хориглох, зөвшөөрөх үйл ажиллагааг тодорхой болгох</w:t>
            </w:r>
          </w:p>
        </w:tc>
      </w:tr>
      <w:tr w:rsidR="00DE0F2A" w:rsidRPr="001D763E" w14:paraId="344173EB" w14:textId="77777777" w:rsidTr="008944AC">
        <w:trPr>
          <w:gridAfter w:val="1"/>
          <w:wAfter w:w="28" w:type="dxa"/>
        </w:trPr>
        <w:tc>
          <w:tcPr>
            <w:tcW w:w="350" w:type="dxa"/>
            <w:shd w:val="clear" w:color="auto" w:fill="auto"/>
          </w:tcPr>
          <w:p w14:paraId="38FCA539" w14:textId="77777777" w:rsidR="00DE0F2A" w:rsidRPr="001D763E" w:rsidRDefault="00DE0F2A" w:rsidP="001D763E">
            <w:pPr>
              <w:spacing w:after="0" w:line="240" w:lineRule="auto"/>
              <w:rPr>
                <w:rFonts w:ascii="Arial" w:hAnsi="Arial" w:cs="Arial"/>
                <w:lang w:val="mn-MN"/>
              </w:rPr>
            </w:pPr>
            <w:r w:rsidRPr="001D763E">
              <w:rPr>
                <w:rFonts w:ascii="Arial" w:hAnsi="Arial" w:cs="Arial"/>
                <w:lang w:val="mn-MN"/>
              </w:rPr>
              <w:t>1</w:t>
            </w:r>
          </w:p>
        </w:tc>
        <w:tc>
          <w:tcPr>
            <w:tcW w:w="2845" w:type="dxa"/>
            <w:shd w:val="clear" w:color="auto" w:fill="auto"/>
          </w:tcPr>
          <w:p w14:paraId="4F5B461C" w14:textId="77777777" w:rsidR="00DE0F2A" w:rsidRPr="001D763E" w:rsidRDefault="00DE0F2A" w:rsidP="001D763E">
            <w:pPr>
              <w:spacing w:after="0" w:line="240" w:lineRule="auto"/>
              <w:jc w:val="both"/>
              <w:rPr>
                <w:rFonts w:ascii="Arial" w:hAnsi="Arial" w:cs="Arial"/>
                <w:lang w:val="mn-MN"/>
              </w:rPr>
            </w:pPr>
            <w:r w:rsidRPr="001D763E">
              <w:rPr>
                <w:rFonts w:ascii="Arial" w:hAnsi="Arial" w:cs="Arial"/>
                <w:lang w:val="mn-MN"/>
              </w:rPr>
              <w:t xml:space="preserve">Тэг хувилбар </w:t>
            </w:r>
          </w:p>
        </w:tc>
        <w:tc>
          <w:tcPr>
            <w:tcW w:w="2805" w:type="dxa"/>
            <w:vMerge w:val="restart"/>
            <w:shd w:val="clear" w:color="auto" w:fill="auto"/>
          </w:tcPr>
          <w:p w14:paraId="7B9D882B" w14:textId="77777777" w:rsidR="00DE0F2A" w:rsidRPr="001D763E" w:rsidRDefault="00DE0F2A" w:rsidP="001D763E">
            <w:pPr>
              <w:spacing w:after="0" w:line="240" w:lineRule="auto"/>
              <w:jc w:val="both"/>
              <w:rPr>
                <w:rFonts w:ascii="Arial" w:hAnsi="Arial" w:cs="Arial"/>
                <w:b/>
                <w:lang w:val="mn-MN"/>
              </w:rPr>
            </w:pPr>
            <w:r w:rsidRPr="001D763E">
              <w:rPr>
                <w:rFonts w:ascii="Arial" w:hAnsi="Arial" w:cs="Arial"/>
                <w:lang w:val="mn-MN"/>
              </w:rPr>
              <w:t xml:space="preserve">Өнөөгийн тулгамдаад байгаа бэрхшээл хэвээр үргэлжлэх бөгөөд зорилгод хүрэх боломжгүй. </w:t>
            </w:r>
          </w:p>
        </w:tc>
        <w:tc>
          <w:tcPr>
            <w:tcW w:w="2742" w:type="dxa"/>
            <w:vMerge w:val="restart"/>
            <w:shd w:val="clear" w:color="auto" w:fill="auto"/>
          </w:tcPr>
          <w:p w14:paraId="657DDE51" w14:textId="77777777" w:rsidR="00DE0F2A" w:rsidRPr="001D763E" w:rsidRDefault="00DE0F2A" w:rsidP="001D763E">
            <w:pPr>
              <w:spacing w:after="0" w:line="240" w:lineRule="auto"/>
              <w:jc w:val="both"/>
              <w:rPr>
                <w:rFonts w:ascii="Arial" w:hAnsi="Arial" w:cs="Arial"/>
                <w:lang w:val="mn-MN"/>
              </w:rPr>
            </w:pPr>
            <w:r w:rsidRPr="001D763E">
              <w:rPr>
                <w:rFonts w:ascii="Arial" w:hAnsi="Arial" w:cs="Arial"/>
                <w:lang w:val="mn-MN"/>
              </w:rPr>
              <w:t xml:space="preserve">Нэмэлт зардал гарна, сөрөг үр дагавар улам бүр нэмэгдэнэ. </w:t>
            </w:r>
          </w:p>
        </w:tc>
        <w:tc>
          <w:tcPr>
            <w:tcW w:w="1301" w:type="dxa"/>
            <w:vMerge w:val="restart"/>
            <w:shd w:val="clear" w:color="auto" w:fill="auto"/>
          </w:tcPr>
          <w:p w14:paraId="28C6BDA4" w14:textId="77777777" w:rsidR="00DE0F2A" w:rsidRPr="00181976" w:rsidRDefault="00DE0F2A" w:rsidP="00181976">
            <w:pPr>
              <w:spacing w:after="0" w:line="240" w:lineRule="auto"/>
              <w:jc w:val="center"/>
              <w:rPr>
                <w:rFonts w:ascii="Arial" w:hAnsi="Arial" w:cs="Arial"/>
                <w:lang w:val="mn-MN"/>
              </w:rPr>
            </w:pPr>
          </w:p>
          <w:p w14:paraId="6B660BDA" w14:textId="77777777" w:rsidR="00181976" w:rsidRDefault="00181976" w:rsidP="00181976">
            <w:pPr>
              <w:spacing w:after="0" w:line="240" w:lineRule="auto"/>
              <w:jc w:val="center"/>
              <w:rPr>
                <w:rFonts w:ascii="Arial" w:hAnsi="Arial" w:cs="Arial"/>
                <w:lang w:val="mn-MN"/>
              </w:rPr>
            </w:pPr>
          </w:p>
          <w:p w14:paraId="44E18AC7" w14:textId="77777777" w:rsidR="00181976" w:rsidRDefault="00181976" w:rsidP="00181976">
            <w:pPr>
              <w:spacing w:after="0" w:line="240" w:lineRule="auto"/>
              <w:jc w:val="center"/>
              <w:rPr>
                <w:rFonts w:ascii="Arial" w:hAnsi="Arial" w:cs="Arial"/>
                <w:lang w:val="mn-MN"/>
              </w:rPr>
            </w:pPr>
          </w:p>
          <w:p w14:paraId="1B95D361" w14:textId="77777777" w:rsidR="00181976" w:rsidRDefault="00DE0F2A" w:rsidP="00181976">
            <w:pPr>
              <w:spacing w:after="0" w:line="240" w:lineRule="auto"/>
              <w:jc w:val="center"/>
              <w:rPr>
                <w:rFonts w:ascii="Arial" w:hAnsi="Arial" w:cs="Arial"/>
                <w:lang w:val="mn-MN"/>
              </w:rPr>
            </w:pPr>
            <w:r w:rsidRPr="00181976">
              <w:rPr>
                <w:rFonts w:ascii="Arial" w:hAnsi="Arial" w:cs="Arial"/>
                <w:lang w:val="mn-MN"/>
              </w:rPr>
              <w:t xml:space="preserve">Үр дүн </w:t>
            </w:r>
          </w:p>
          <w:p w14:paraId="5DDAF6F8" w14:textId="77777777" w:rsidR="00DE0F2A" w:rsidRPr="00181976" w:rsidRDefault="00DE0F2A" w:rsidP="00181976">
            <w:pPr>
              <w:spacing w:after="0" w:line="240" w:lineRule="auto"/>
              <w:jc w:val="center"/>
              <w:rPr>
                <w:rFonts w:ascii="Arial" w:hAnsi="Arial" w:cs="Arial"/>
                <w:lang w:val="mn-MN"/>
              </w:rPr>
            </w:pPr>
            <w:r w:rsidRPr="00181976">
              <w:rPr>
                <w:rFonts w:ascii="Arial" w:hAnsi="Arial" w:cs="Arial"/>
                <w:lang w:val="mn-MN"/>
              </w:rPr>
              <w:t>сөрөг</w:t>
            </w:r>
          </w:p>
        </w:tc>
      </w:tr>
      <w:tr w:rsidR="00DE0F2A" w:rsidRPr="001D763E" w14:paraId="1E69CD9A" w14:textId="77777777" w:rsidTr="008944AC">
        <w:trPr>
          <w:gridAfter w:val="1"/>
          <w:wAfter w:w="28" w:type="dxa"/>
        </w:trPr>
        <w:tc>
          <w:tcPr>
            <w:tcW w:w="350" w:type="dxa"/>
            <w:shd w:val="clear" w:color="auto" w:fill="auto"/>
          </w:tcPr>
          <w:p w14:paraId="4E08C075" w14:textId="77777777" w:rsidR="00DE0F2A" w:rsidRPr="001D763E" w:rsidRDefault="00DE0F2A" w:rsidP="001D763E">
            <w:pPr>
              <w:spacing w:after="0" w:line="240" w:lineRule="auto"/>
              <w:rPr>
                <w:rFonts w:ascii="Arial" w:hAnsi="Arial" w:cs="Arial"/>
                <w:lang w:val="mn-MN"/>
              </w:rPr>
            </w:pPr>
            <w:r w:rsidRPr="001D763E">
              <w:rPr>
                <w:rFonts w:ascii="Arial" w:hAnsi="Arial" w:cs="Arial"/>
                <w:lang w:val="mn-MN"/>
              </w:rPr>
              <w:t>2</w:t>
            </w:r>
          </w:p>
        </w:tc>
        <w:tc>
          <w:tcPr>
            <w:tcW w:w="2845" w:type="dxa"/>
            <w:shd w:val="clear" w:color="auto" w:fill="auto"/>
          </w:tcPr>
          <w:p w14:paraId="40CC2A49" w14:textId="77777777" w:rsidR="00DE0F2A" w:rsidRPr="001D763E" w:rsidRDefault="00DE0F2A" w:rsidP="001D763E">
            <w:pPr>
              <w:spacing w:after="0" w:line="240" w:lineRule="auto"/>
              <w:jc w:val="both"/>
              <w:rPr>
                <w:rFonts w:ascii="Arial" w:hAnsi="Arial" w:cs="Arial"/>
                <w:lang w:val="mn-MN"/>
              </w:rPr>
            </w:pPr>
            <w:r w:rsidRPr="001D763E">
              <w:rPr>
                <w:rFonts w:ascii="Arial" w:hAnsi="Arial" w:cs="Arial"/>
                <w:lang w:val="mn-MN"/>
              </w:rPr>
              <w:t xml:space="preserve">Хэвлэл мэдээллийн хэрэгслээр ухуулга, сурталчилгаа хийх </w:t>
            </w:r>
          </w:p>
        </w:tc>
        <w:tc>
          <w:tcPr>
            <w:tcW w:w="2805" w:type="dxa"/>
            <w:vMerge/>
            <w:shd w:val="clear" w:color="auto" w:fill="auto"/>
          </w:tcPr>
          <w:p w14:paraId="737F0DEE" w14:textId="77777777" w:rsidR="00DE0F2A" w:rsidRPr="001D763E" w:rsidRDefault="00DE0F2A" w:rsidP="001D763E">
            <w:pPr>
              <w:spacing w:after="0" w:line="240" w:lineRule="auto"/>
              <w:jc w:val="both"/>
              <w:rPr>
                <w:rFonts w:ascii="Arial" w:hAnsi="Arial" w:cs="Arial"/>
                <w:lang w:val="mn-MN"/>
              </w:rPr>
            </w:pPr>
          </w:p>
        </w:tc>
        <w:tc>
          <w:tcPr>
            <w:tcW w:w="2742" w:type="dxa"/>
            <w:vMerge/>
            <w:shd w:val="clear" w:color="auto" w:fill="auto"/>
          </w:tcPr>
          <w:p w14:paraId="6C465460" w14:textId="77777777" w:rsidR="00DE0F2A" w:rsidRPr="001D763E" w:rsidRDefault="00DE0F2A" w:rsidP="001D763E">
            <w:pPr>
              <w:spacing w:after="0" w:line="240" w:lineRule="auto"/>
              <w:jc w:val="both"/>
              <w:rPr>
                <w:rFonts w:ascii="Arial" w:hAnsi="Arial" w:cs="Arial"/>
                <w:lang w:val="mn-MN"/>
              </w:rPr>
            </w:pPr>
          </w:p>
        </w:tc>
        <w:tc>
          <w:tcPr>
            <w:tcW w:w="1301" w:type="dxa"/>
            <w:vMerge/>
            <w:shd w:val="clear" w:color="auto" w:fill="auto"/>
          </w:tcPr>
          <w:p w14:paraId="611FDCE3" w14:textId="77777777" w:rsidR="00DE0F2A" w:rsidRPr="00181976" w:rsidRDefault="00DE0F2A" w:rsidP="00181976">
            <w:pPr>
              <w:spacing w:after="0" w:line="240" w:lineRule="auto"/>
              <w:jc w:val="center"/>
              <w:rPr>
                <w:rFonts w:ascii="Arial" w:hAnsi="Arial" w:cs="Arial"/>
                <w:lang w:val="mn-MN"/>
              </w:rPr>
            </w:pPr>
          </w:p>
        </w:tc>
      </w:tr>
      <w:tr w:rsidR="00DE0F2A" w:rsidRPr="001D763E" w14:paraId="029E30AA" w14:textId="77777777" w:rsidTr="008944AC">
        <w:trPr>
          <w:gridAfter w:val="1"/>
          <w:wAfter w:w="28" w:type="dxa"/>
        </w:trPr>
        <w:tc>
          <w:tcPr>
            <w:tcW w:w="350" w:type="dxa"/>
            <w:shd w:val="clear" w:color="auto" w:fill="auto"/>
          </w:tcPr>
          <w:p w14:paraId="5C015E51" w14:textId="77777777" w:rsidR="00DE0F2A" w:rsidRPr="001D763E" w:rsidRDefault="00DE0F2A" w:rsidP="001D763E">
            <w:pPr>
              <w:spacing w:after="0" w:line="240" w:lineRule="auto"/>
              <w:rPr>
                <w:rFonts w:ascii="Arial" w:hAnsi="Arial" w:cs="Arial"/>
                <w:lang w:val="mn-MN"/>
              </w:rPr>
            </w:pPr>
            <w:r w:rsidRPr="001D763E">
              <w:rPr>
                <w:rFonts w:ascii="Arial" w:hAnsi="Arial" w:cs="Arial"/>
                <w:lang w:val="mn-MN"/>
              </w:rPr>
              <w:t>3</w:t>
            </w:r>
          </w:p>
        </w:tc>
        <w:tc>
          <w:tcPr>
            <w:tcW w:w="2845" w:type="dxa"/>
            <w:shd w:val="clear" w:color="auto" w:fill="auto"/>
          </w:tcPr>
          <w:p w14:paraId="3B8C2D4E" w14:textId="77777777" w:rsidR="00DE0F2A" w:rsidRPr="001D763E" w:rsidRDefault="00DE0F2A" w:rsidP="001D763E">
            <w:pPr>
              <w:spacing w:after="0" w:line="240" w:lineRule="auto"/>
              <w:jc w:val="both"/>
              <w:rPr>
                <w:rFonts w:ascii="Arial" w:hAnsi="Arial" w:cs="Arial"/>
                <w:lang w:val="mn-MN"/>
              </w:rPr>
            </w:pPr>
            <w:r w:rsidRPr="001D763E">
              <w:rPr>
                <w:rFonts w:ascii="Arial" w:hAnsi="Arial" w:cs="Arial"/>
                <w:lang w:val="mn-MN"/>
              </w:rPr>
              <w:t xml:space="preserve">Зах зээлийн эдийн засгийн хэрэгслүүдийг ашиглан төрөөс зохицуулалт хийх </w:t>
            </w:r>
          </w:p>
        </w:tc>
        <w:tc>
          <w:tcPr>
            <w:tcW w:w="2805" w:type="dxa"/>
            <w:vMerge/>
            <w:shd w:val="clear" w:color="auto" w:fill="auto"/>
          </w:tcPr>
          <w:p w14:paraId="0BB2E80C" w14:textId="77777777" w:rsidR="00DE0F2A" w:rsidRPr="001D763E" w:rsidRDefault="00DE0F2A" w:rsidP="001D763E">
            <w:pPr>
              <w:spacing w:after="0" w:line="240" w:lineRule="auto"/>
              <w:jc w:val="both"/>
              <w:rPr>
                <w:rFonts w:ascii="Arial" w:hAnsi="Arial" w:cs="Arial"/>
                <w:lang w:val="mn-MN"/>
              </w:rPr>
            </w:pPr>
          </w:p>
        </w:tc>
        <w:tc>
          <w:tcPr>
            <w:tcW w:w="2742" w:type="dxa"/>
            <w:vMerge/>
            <w:shd w:val="clear" w:color="auto" w:fill="auto"/>
          </w:tcPr>
          <w:p w14:paraId="697CDE9C" w14:textId="77777777" w:rsidR="00DE0F2A" w:rsidRPr="001D763E" w:rsidRDefault="00DE0F2A" w:rsidP="001D763E">
            <w:pPr>
              <w:spacing w:after="0" w:line="240" w:lineRule="auto"/>
              <w:jc w:val="both"/>
              <w:rPr>
                <w:rFonts w:ascii="Arial" w:hAnsi="Arial" w:cs="Arial"/>
                <w:b/>
                <w:lang w:val="mn-MN"/>
              </w:rPr>
            </w:pPr>
          </w:p>
        </w:tc>
        <w:tc>
          <w:tcPr>
            <w:tcW w:w="1301" w:type="dxa"/>
            <w:vMerge/>
            <w:shd w:val="clear" w:color="auto" w:fill="auto"/>
          </w:tcPr>
          <w:p w14:paraId="76750719" w14:textId="77777777" w:rsidR="00DE0F2A" w:rsidRPr="00181976" w:rsidRDefault="00DE0F2A" w:rsidP="00181976">
            <w:pPr>
              <w:spacing w:after="0" w:line="240" w:lineRule="auto"/>
              <w:jc w:val="center"/>
              <w:rPr>
                <w:rFonts w:ascii="Arial" w:hAnsi="Arial" w:cs="Arial"/>
                <w:lang w:val="mn-MN"/>
              </w:rPr>
            </w:pPr>
          </w:p>
        </w:tc>
      </w:tr>
      <w:tr w:rsidR="00DE0F2A" w:rsidRPr="001D763E" w14:paraId="22FE63F9" w14:textId="77777777" w:rsidTr="008944AC">
        <w:trPr>
          <w:gridAfter w:val="1"/>
          <w:wAfter w:w="28" w:type="dxa"/>
        </w:trPr>
        <w:tc>
          <w:tcPr>
            <w:tcW w:w="350" w:type="dxa"/>
            <w:shd w:val="clear" w:color="auto" w:fill="auto"/>
          </w:tcPr>
          <w:p w14:paraId="09BD9080" w14:textId="77777777" w:rsidR="00DE0F2A" w:rsidRPr="001D763E" w:rsidRDefault="00DE0F2A" w:rsidP="001D763E">
            <w:pPr>
              <w:spacing w:after="0" w:line="240" w:lineRule="auto"/>
              <w:rPr>
                <w:rFonts w:ascii="Arial" w:hAnsi="Arial" w:cs="Arial"/>
                <w:lang w:val="mn-MN"/>
              </w:rPr>
            </w:pPr>
            <w:r w:rsidRPr="001D763E">
              <w:rPr>
                <w:rFonts w:ascii="Arial" w:hAnsi="Arial" w:cs="Arial"/>
                <w:lang w:val="mn-MN"/>
              </w:rPr>
              <w:t>4</w:t>
            </w:r>
          </w:p>
        </w:tc>
        <w:tc>
          <w:tcPr>
            <w:tcW w:w="2845" w:type="dxa"/>
            <w:shd w:val="clear" w:color="auto" w:fill="auto"/>
          </w:tcPr>
          <w:p w14:paraId="485D2E75" w14:textId="77777777" w:rsidR="00DE0F2A" w:rsidRPr="001D763E" w:rsidRDefault="00DE0F2A" w:rsidP="001D763E">
            <w:pPr>
              <w:spacing w:after="0" w:line="240" w:lineRule="auto"/>
              <w:jc w:val="both"/>
              <w:rPr>
                <w:rFonts w:ascii="Arial" w:hAnsi="Arial" w:cs="Arial"/>
                <w:lang w:val="mn-MN"/>
              </w:rPr>
            </w:pPr>
            <w:r w:rsidRPr="001D763E">
              <w:rPr>
                <w:rFonts w:ascii="Arial" w:hAnsi="Arial" w:cs="Arial"/>
                <w:lang w:val="mn-MN"/>
              </w:rPr>
              <w:t xml:space="preserve">Төрөөс санхүүгийн интервенци хийх </w:t>
            </w:r>
          </w:p>
        </w:tc>
        <w:tc>
          <w:tcPr>
            <w:tcW w:w="2805" w:type="dxa"/>
            <w:vMerge/>
            <w:shd w:val="clear" w:color="auto" w:fill="auto"/>
          </w:tcPr>
          <w:p w14:paraId="39CC1291" w14:textId="77777777" w:rsidR="00DE0F2A" w:rsidRPr="001D763E" w:rsidRDefault="00DE0F2A" w:rsidP="001D763E">
            <w:pPr>
              <w:spacing w:after="0" w:line="240" w:lineRule="auto"/>
              <w:jc w:val="both"/>
              <w:rPr>
                <w:rFonts w:ascii="Arial" w:hAnsi="Arial" w:cs="Arial"/>
                <w:lang w:val="mn-MN"/>
              </w:rPr>
            </w:pPr>
          </w:p>
        </w:tc>
        <w:tc>
          <w:tcPr>
            <w:tcW w:w="2742" w:type="dxa"/>
            <w:vMerge/>
            <w:shd w:val="clear" w:color="auto" w:fill="auto"/>
          </w:tcPr>
          <w:p w14:paraId="64F10796" w14:textId="77777777" w:rsidR="00DE0F2A" w:rsidRPr="001D763E" w:rsidRDefault="00DE0F2A" w:rsidP="001D763E">
            <w:pPr>
              <w:spacing w:after="0" w:line="240" w:lineRule="auto"/>
              <w:jc w:val="both"/>
              <w:rPr>
                <w:rFonts w:ascii="Arial" w:hAnsi="Arial" w:cs="Arial"/>
                <w:b/>
                <w:lang w:val="mn-MN"/>
              </w:rPr>
            </w:pPr>
          </w:p>
        </w:tc>
        <w:tc>
          <w:tcPr>
            <w:tcW w:w="1301" w:type="dxa"/>
            <w:vMerge/>
            <w:shd w:val="clear" w:color="auto" w:fill="auto"/>
          </w:tcPr>
          <w:p w14:paraId="0DBCE734" w14:textId="77777777" w:rsidR="00DE0F2A" w:rsidRPr="00181976" w:rsidRDefault="00DE0F2A" w:rsidP="00181976">
            <w:pPr>
              <w:spacing w:after="0" w:line="240" w:lineRule="auto"/>
              <w:jc w:val="center"/>
              <w:rPr>
                <w:rFonts w:ascii="Arial" w:hAnsi="Arial" w:cs="Arial"/>
                <w:lang w:val="mn-MN"/>
              </w:rPr>
            </w:pPr>
          </w:p>
        </w:tc>
      </w:tr>
      <w:tr w:rsidR="008E5B1C" w:rsidRPr="001D763E" w14:paraId="427FB719" w14:textId="77777777" w:rsidTr="008944AC">
        <w:trPr>
          <w:gridAfter w:val="1"/>
          <w:wAfter w:w="28" w:type="dxa"/>
        </w:trPr>
        <w:tc>
          <w:tcPr>
            <w:tcW w:w="350" w:type="dxa"/>
            <w:shd w:val="clear" w:color="auto" w:fill="auto"/>
          </w:tcPr>
          <w:p w14:paraId="144E1622" w14:textId="77777777" w:rsidR="008E5B1C" w:rsidRPr="001D763E" w:rsidRDefault="008E5B1C" w:rsidP="001D763E">
            <w:pPr>
              <w:spacing w:after="0" w:line="240" w:lineRule="auto"/>
              <w:rPr>
                <w:rFonts w:ascii="Arial" w:hAnsi="Arial" w:cs="Arial"/>
                <w:lang w:val="mn-MN"/>
              </w:rPr>
            </w:pPr>
            <w:r w:rsidRPr="001D763E">
              <w:rPr>
                <w:rFonts w:ascii="Arial" w:hAnsi="Arial" w:cs="Arial"/>
                <w:lang w:val="mn-MN"/>
              </w:rPr>
              <w:t>5</w:t>
            </w:r>
          </w:p>
        </w:tc>
        <w:tc>
          <w:tcPr>
            <w:tcW w:w="2845" w:type="dxa"/>
            <w:shd w:val="clear" w:color="auto" w:fill="auto"/>
          </w:tcPr>
          <w:p w14:paraId="12B3E58E" w14:textId="77777777" w:rsidR="008E5B1C" w:rsidRPr="001D763E" w:rsidRDefault="008E5B1C" w:rsidP="001D763E">
            <w:pPr>
              <w:spacing w:after="0" w:line="240" w:lineRule="auto"/>
              <w:rPr>
                <w:rFonts w:ascii="Arial" w:hAnsi="Arial" w:cs="Arial"/>
                <w:lang w:val="mn-MN"/>
              </w:rPr>
            </w:pPr>
            <w:r w:rsidRPr="001D763E">
              <w:rPr>
                <w:rFonts w:ascii="Arial" w:hAnsi="Arial" w:cs="Arial"/>
                <w:lang w:val="mn-MN"/>
              </w:rPr>
              <w:t xml:space="preserve">Захиргааны шийдвэр гаргах </w:t>
            </w:r>
          </w:p>
        </w:tc>
        <w:tc>
          <w:tcPr>
            <w:tcW w:w="2805" w:type="dxa"/>
            <w:shd w:val="clear" w:color="auto" w:fill="auto"/>
          </w:tcPr>
          <w:p w14:paraId="1A7A2BD7" w14:textId="77777777" w:rsidR="008E5B1C" w:rsidRPr="001D763E" w:rsidRDefault="008E5B1C" w:rsidP="001D763E">
            <w:pPr>
              <w:spacing w:after="0" w:line="240" w:lineRule="auto"/>
              <w:jc w:val="both"/>
              <w:rPr>
                <w:rFonts w:ascii="Arial" w:hAnsi="Arial" w:cs="Arial"/>
                <w:lang w:val="mn-MN"/>
              </w:rPr>
            </w:pPr>
            <w:r w:rsidRPr="001D763E">
              <w:rPr>
                <w:rFonts w:ascii="Arial" w:hAnsi="Arial" w:cs="Arial"/>
                <w:lang w:val="mn-MN"/>
              </w:rPr>
              <w:t xml:space="preserve">Хамрах хүрээ, оролцогч талуудын хариуцлагыг нэмэгдүүлэх, хяналт сайжрах боломжгүй. Зөвхөн хуулиар асуудлыг шийдвэрлэнэ. </w:t>
            </w:r>
          </w:p>
        </w:tc>
        <w:tc>
          <w:tcPr>
            <w:tcW w:w="2742" w:type="dxa"/>
            <w:shd w:val="clear" w:color="auto" w:fill="auto"/>
          </w:tcPr>
          <w:p w14:paraId="5BF093DF" w14:textId="77777777" w:rsidR="008E5B1C" w:rsidRPr="001D763E" w:rsidRDefault="008E5B1C" w:rsidP="001D763E">
            <w:pPr>
              <w:spacing w:after="0" w:line="240" w:lineRule="auto"/>
              <w:jc w:val="both"/>
              <w:rPr>
                <w:rFonts w:ascii="Arial" w:hAnsi="Arial" w:cs="Arial"/>
                <w:b/>
                <w:lang w:val="mn-MN"/>
              </w:rPr>
            </w:pPr>
            <w:r w:rsidRPr="001D763E">
              <w:rPr>
                <w:rFonts w:ascii="Arial" w:hAnsi="Arial" w:cs="Arial"/>
                <w:lang w:val="mn-MN"/>
              </w:rPr>
              <w:t>Асуудлыг цогцоор нь шийдвэрлэж чадахгүй, үр дагаврыг бүрэн бууруулж чадахгүй, зарим нэг талдаа сөрөг байж болно. Үндсэн хуульд нийцэхгүй.</w:t>
            </w:r>
          </w:p>
        </w:tc>
        <w:tc>
          <w:tcPr>
            <w:tcW w:w="1301" w:type="dxa"/>
            <w:shd w:val="clear" w:color="auto" w:fill="auto"/>
          </w:tcPr>
          <w:p w14:paraId="3765B7C4" w14:textId="77777777" w:rsidR="00181976" w:rsidRDefault="00181976" w:rsidP="00181976">
            <w:pPr>
              <w:spacing w:after="0" w:line="240" w:lineRule="auto"/>
              <w:jc w:val="center"/>
              <w:rPr>
                <w:rFonts w:ascii="Arial" w:hAnsi="Arial" w:cs="Arial"/>
                <w:lang w:val="mn-MN"/>
              </w:rPr>
            </w:pPr>
          </w:p>
          <w:p w14:paraId="5447A74E" w14:textId="77777777" w:rsidR="00181976" w:rsidRDefault="00181976" w:rsidP="00181976">
            <w:pPr>
              <w:spacing w:after="0" w:line="240" w:lineRule="auto"/>
              <w:jc w:val="center"/>
              <w:rPr>
                <w:rFonts w:ascii="Arial" w:hAnsi="Arial" w:cs="Arial"/>
                <w:lang w:val="mn-MN"/>
              </w:rPr>
            </w:pPr>
          </w:p>
          <w:p w14:paraId="5BEA31A7" w14:textId="77777777" w:rsidR="008E5B1C" w:rsidRPr="00181976" w:rsidRDefault="008E5B1C" w:rsidP="00181976">
            <w:pPr>
              <w:spacing w:after="0" w:line="240" w:lineRule="auto"/>
              <w:jc w:val="center"/>
              <w:rPr>
                <w:rFonts w:ascii="Arial" w:hAnsi="Arial" w:cs="Arial"/>
                <w:lang w:val="mn-MN"/>
              </w:rPr>
            </w:pPr>
            <w:r w:rsidRPr="00181976">
              <w:rPr>
                <w:rFonts w:ascii="Arial" w:hAnsi="Arial" w:cs="Arial"/>
                <w:lang w:val="mn-MN"/>
              </w:rPr>
              <w:t>Үр</w:t>
            </w:r>
            <w:r w:rsidR="00181976">
              <w:rPr>
                <w:rFonts w:ascii="Arial" w:hAnsi="Arial" w:cs="Arial"/>
                <w:lang w:val="mn-MN"/>
              </w:rPr>
              <w:t xml:space="preserve"> дүнд хүрэхгүй</w:t>
            </w:r>
          </w:p>
        </w:tc>
      </w:tr>
      <w:tr w:rsidR="008E5B1C" w:rsidRPr="001D763E" w14:paraId="4FCAFD3A" w14:textId="77777777" w:rsidTr="008944AC">
        <w:trPr>
          <w:gridAfter w:val="1"/>
          <w:wAfter w:w="28" w:type="dxa"/>
        </w:trPr>
        <w:tc>
          <w:tcPr>
            <w:tcW w:w="350" w:type="dxa"/>
            <w:shd w:val="clear" w:color="auto" w:fill="auto"/>
          </w:tcPr>
          <w:p w14:paraId="38A01558" w14:textId="77777777" w:rsidR="008E5B1C" w:rsidRPr="001D763E" w:rsidRDefault="008E5B1C" w:rsidP="001D763E">
            <w:pPr>
              <w:spacing w:after="0" w:line="240" w:lineRule="auto"/>
              <w:rPr>
                <w:rFonts w:ascii="Arial" w:hAnsi="Arial" w:cs="Arial"/>
                <w:lang w:val="mn-MN"/>
              </w:rPr>
            </w:pPr>
            <w:r w:rsidRPr="001D763E">
              <w:rPr>
                <w:rFonts w:ascii="Arial" w:hAnsi="Arial" w:cs="Arial"/>
                <w:lang w:val="mn-MN"/>
              </w:rPr>
              <w:t>6</w:t>
            </w:r>
          </w:p>
        </w:tc>
        <w:tc>
          <w:tcPr>
            <w:tcW w:w="2845" w:type="dxa"/>
            <w:shd w:val="clear" w:color="auto" w:fill="auto"/>
          </w:tcPr>
          <w:p w14:paraId="705FB3F2" w14:textId="77777777" w:rsidR="008E5B1C" w:rsidRPr="001D763E" w:rsidRDefault="008E5B1C" w:rsidP="001D763E">
            <w:pPr>
              <w:spacing w:after="0" w:line="240" w:lineRule="auto"/>
              <w:jc w:val="both"/>
              <w:rPr>
                <w:rFonts w:ascii="Arial" w:hAnsi="Arial" w:cs="Arial"/>
                <w:lang w:val="mn-MN"/>
              </w:rPr>
            </w:pPr>
            <w:r w:rsidRPr="001D763E">
              <w:rPr>
                <w:rFonts w:ascii="Arial" w:hAnsi="Arial" w:cs="Arial"/>
                <w:lang w:val="mn-MN"/>
              </w:rPr>
              <w:t xml:space="preserve">Хууль тогтоомжийн төсөл боловсруулах </w:t>
            </w:r>
          </w:p>
        </w:tc>
        <w:tc>
          <w:tcPr>
            <w:tcW w:w="2805" w:type="dxa"/>
            <w:shd w:val="clear" w:color="auto" w:fill="auto"/>
          </w:tcPr>
          <w:p w14:paraId="22874918" w14:textId="77777777" w:rsidR="008E5B1C" w:rsidRPr="001D763E" w:rsidRDefault="00DE0F2A" w:rsidP="001D763E">
            <w:pPr>
              <w:spacing w:after="0" w:line="240" w:lineRule="auto"/>
              <w:jc w:val="both"/>
              <w:rPr>
                <w:rFonts w:ascii="Arial" w:hAnsi="Arial" w:cs="Arial"/>
                <w:lang w:val="mn-MN"/>
              </w:rPr>
            </w:pPr>
            <w:r w:rsidRPr="001D763E">
              <w:rPr>
                <w:rFonts w:ascii="Arial" w:hAnsi="Arial" w:cs="Arial"/>
                <w:lang w:val="mn-MN"/>
              </w:rPr>
              <w:t xml:space="preserve">Газрыг хамгаалах, зүй зохистой ашиглахтай холбоотой </w:t>
            </w:r>
            <w:r w:rsidR="00181976">
              <w:rPr>
                <w:rFonts w:ascii="Arial" w:hAnsi="Arial" w:cs="Arial"/>
                <w:lang w:val="mn-MN"/>
              </w:rPr>
              <w:lastRenderedPageBreak/>
              <w:t>зохицуулалтыг хуульчилна</w:t>
            </w:r>
          </w:p>
        </w:tc>
        <w:tc>
          <w:tcPr>
            <w:tcW w:w="2742" w:type="dxa"/>
            <w:shd w:val="clear" w:color="auto" w:fill="auto"/>
          </w:tcPr>
          <w:p w14:paraId="3B0BF310" w14:textId="77777777" w:rsidR="008E5B1C" w:rsidRPr="001D763E" w:rsidRDefault="00DE0F2A" w:rsidP="001D763E">
            <w:pPr>
              <w:spacing w:after="0" w:line="240" w:lineRule="auto"/>
              <w:jc w:val="both"/>
              <w:rPr>
                <w:rFonts w:ascii="Arial" w:hAnsi="Arial" w:cs="Arial"/>
                <w:b/>
                <w:lang w:val="mn-MN"/>
              </w:rPr>
            </w:pPr>
            <w:r w:rsidRPr="001D763E">
              <w:rPr>
                <w:rFonts w:ascii="Arial" w:hAnsi="Arial" w:cs="Arial"/>
                <w:lang w:val="mn-MN"/>
              </w:rPr>
              <w:lastRenderedPageBreak/>
              <w:t xml:space="preserve">Хориглох, зөвшөөрөх үйл ажиллагааг тодорхой болгосноор зөрчлийн тухай хуулиар </w:t>
            </w:r>
            <w:r w:rsidRPr="001D763E">
              <w:rPr>
                <w:rFonts w:ascii="Arial" w:hAnsi="Arial" w:cs="Arial"/>
                <w:lang w:val="mn-MN"/>
              </w:rPr>
              <w:lastRenderedPageBreak/>
              <w:t>хари</w:t>
            </w:r>
            <w:r w:rsidR="00181976">
              <w:rPr>
                <w:rFonts w:ascii="Arial" w:hAnsi="Arial" w:cs="Arial"/>
                <w:lang w:val="mn-MN"/>
              </w:rPr>
              <w:t>уцлага ногдуулах нөхцөл бүрдэнэ</w:t>
            </w:r>
          </w:p>
        </w:tc>
        <w:tc>
          <w:tcPr>
            <w:tcW w:w="1301" w:type="dxa"/>
            <w:shd w:val="clear" w:color="auto" w:fill="auto"/>
          </w:tcPr>
          <w:p w14:paraId="54788261" w14:textId="77777777" w:rsidR="008E5B1C" w:rsidRPr="00181976" w:rsidRDefault="008E5B1C" w:rsidP="00181976">
            <w:pPr>
              <w:spacing w:after="0" w:line="240" w:lineRule="auto"/>
              <w:jc w:val="center"/>
              <w:rPr>
                <w:rFonts w:ascii="Arial" w:hAnsi="Arial" w:cs="Arial"/>
                <w:lang w:val="mn-MN"/>
              </w:rPr>
            </w:pPr>
            <w:r w:rsidRPr="00181976">
              <w:rPr>
                <w:rFonts w:ascii="Arial" w:hAnsi="Arial" w:cs="Arial"/>
                <w:lang w:val="mn-MN"/>
              </w:rPr>
              <w:lastRenderedPageBreak/>
              <w:t>Хамгийн үр дүнтэй</w:t>
            </w:r>
          </w:p>
          <w:p w14:paraId="2E2EADB6" w14:textId="77777777" w:rsidR="008E5B1C" w:rsidRPr="00181976" w:rsidRDefault="008E5B1C" w:rsidP="00181976">
            <w:pPr>
              <w:spacing w:after="0" w:line="240" w:lineRule="auto"/>
              <w:jc w:val="center"/>
              <w:rPr>
                <w:rFonts w:ascii="Arial" w:hAnsi="Arial" w:cs="Arial"/>
                <w:lang w:val="mn-MN"/>
              </w:rPr>
            </w:pPr>
          </w:p>
        </w:tc>
      </w:tr>
    </w:tbl>
    <w:p w14:paraId="3961794E" w14:textId="77777777" w:rsidR="00063CD3" w:rsidRPr="001D763E" w:rsidRDefault="00063CD3" w:rsidP="001D763E">
      <w:pPr>
        <w:spacing w:after="0" w:line="240" w:lineRule="auto"/>
        <w:ind w:firstLine="567"/>
        <w:jc w:val="both"/>
        <w:rPr>
          <w:rFonts w:ascii="Arial" w:hAnsi="Arial" w:cs="Arial"/>
          <w:lang w:val="mn-MN"/>
        </w:rPr>
      </w:pPr>
    </w:p>
    <w:p w14:paraId="6B777A01" w14:textId="77777777" w:rsidR="00DA441B" w:rsidRDefault="00DA441B" w:rsidP="001D763E">
      <w:pPr>
        <w:spacing w:after="0" w:line="240" w:lineRule="auto"/>
        <w:ind w:firstLine="708"/>
        <w:jc w:val="both"/>
        <w:rPr>
          <w:rFonts w:ascii="Arial" w:hAnsi="Arial" w:cs="Arial"/>
          <w:lang w:val="mn-MN"/>
        </w:rPr>
      </w:pPr>
      <w:r w:rsidRPr="001D763E">
        <w:rPr>
          <w:rFonts w:ascii="Arial" w:hAnsi="Arial" w:cs="Arial"/>
          <w:lang w:val="mn-MN"/>
        </w:rPr>
        <w:t xml:space="preserve"> Газрыг зөв зохистой ашиглах эдийн засгийн хөшүүрэг бий болгох, төрийн зүгээс газрыг иргэнд өмчлүүлээд зогсохгүй эдийн засгийн эргэлтэд оруулах, иргэн бүрт газар өмчлүүлэх ажлыг үр дүнтэй, хүртээмжтэй зохион байгуулахтай  холбогдсон харилцааг зохицуулах шаардлагатай гэж үзэж байна.  </w:t>
      </w:r>
    </w:p>
    <w:p w14:paraId="61905BF1" w14:textId="77777777" w:rsidR="00181976" w:rsidRPr="001D763E" w:rsidRDefault="00181976" w:rsidP="001D763E">
      <w:pPr>
        <w:spacing w:after="0" w:line="240" w:lineRule="auto"/>
        <w:ind w:firstLine="708"/>
        <w:jc w:val="both"/>
        <w:rPr>
          <w:rFonts w:ascii="Arial" w:hAnsi="Arial" w:cs="Arial"/>
          <w:lang w:val="mn-MN"/>
        </w:rPr>
      </w:pPr>
    </w:p>
    <w:p w14:paraId="7A2415D2" w14:textId="77777777" w:rsidR="00184E14" w:rsidRPr="001D763E" w:rsidRDefault="00184E14" w:rsidP="001D763E">
      <w:pPr>
        <w:spacing w:after="0" w:line="240" w:lineRule="auto"/>
        <w:ind w:firstLine="567"/>
        <w:jc w:val="center"/>
        <w:rPr>
          <w:rFonts w:ascii="Arial" w:hAnsi="Arial" w:cs="Arial"/>
          <w:b/>
          <w:lang w:val="mn-MN"/>
        </w:rPr>
      </w:pPr>
      <w:r w:rsidRPr="001D763E">
        <w:rPr>
          <w:rFonts w:ascii="Arial" w:hAnsi="Arial" w:cs="Arial"/>
          <w:b/>
          <w:lang w:val="mn-MN"/>
        </w:rPr>
        <w:t>ДӨРӨВ. ЗОХИЦУУЛАЛТЫН ХУВИЛБАРУУДЫН ҮР НӨЛӨӨ</w:t>
      </w:r>
    </w:p>
    <w:p w14:paraId="5566215C" w14:textId="77777777" w:rsidR="00184E14" w:rsidRPr="001D763E" w:rsidRDefault="00184E14" w:rsidP="001D763E">
      <w:pPr>
        <w:spacing w:after="0" w:line="240" w:lineRule="auto"/>
        <w:ind w:firstLine="567"/>
        <w:jc w:val="both"/>
        <w:rPr>
          <w:rFonts w:ascii="Arial" w:hAnsi="Arial" w:cs="Arial"/>
          <w:lang w:val="mn-MN"/>
        </w:rPr>
      </w:pPr>
    </w:p>
    <w:p w14:paraId="4A1A9ADE" w14:textId="77777777" w:rsidR="00184E14" w:rsidRDefault="00184E14" w:rsidP="001D763E">
      <w:pPr>
        <w:spacing w:after="0" w:line="240" w:lineRule="auto"/>
        <w:ind w:firstLine="567"/>
        <w:jc w:val="both"/>
        <w:rPr>
          <w:rFonts w:ascii="Arial" w:hAnsi="Arial" w:cs="Arial"/>
          <w:lang w:val="mn-MN"/>
        </w:rPr>
      </w:pPr>
      <w:r w:rsidRPr="001D763E">
        <w:rPr>
          <w:rFonts w:ascii="Arial" w:hAnsi="Arial" w:cs="Arial"/>
          <w:lang w:val="mn-MN"/>
        </w:rPr>
        <w:t xml:space="preserve">Аргачлалын 6-д заасны дагуу сонгосон хувилбарын үр нөлөөг аргачлалд заасны дагуу ерөнхий асуултуудад хариулах замаар дүгнэлтийг нэгтгэн гаргалаа. </w:t>
      </w:r>
    </w:p>
    <w:p w14:paraId="79B40552" w14:textId="77777777" w:rsidR="00181976" w:rsidRPr="001D763E" w:rsidRDefault="00181976" w:rsidP="001D763E">
      <w:pPr>
        <w:spacing w:after="0" w:line="240" w:lineRule="auto"/>
        <w:ind w:firstLine="567"/>
        <w:jc w:val="both"/>
        <w:rPr>
          <w:rFonts w:ascii="Arial" w:hAnsi="Arial" w:cs="Arial"/>
          <w:lang w:val="mn-MN"/>
        </w:rPr>
      </w:pPr>
    </w:p>
    <w:p w14:paraId="0A3D105B" w14:textId="77777777" w:rsidR="00184E14" w:rsidRPr="001D763E" w:rsidRDefault="00184E14" w:rsidP="001D763E">
      <w:pPr>
        <w:spacing w:after="0" w:line="240" w:lineRule="auto"/>
        <w:ind w:firstLine="567"/>
        <w:jc w:val="both"/>
        <w:rPr>
          <w:rFonts w:ascii="Arial" w:hAnsi="Arial" w:cs="Arial"/>
          <w:lang w:val="mn-MN"/>
        </w:rPr>
      </w:pPr>
      <w:r w:rsidRPr="001D763E">
        <w:rPr>
          <w:rFonts w:ascii="Arial" w:hAnsi="Arial" w:cs="Arial"/>
          <w:lang w:val="mn-MN"/>
        </w:rPr>
        <w:t xml:space="preserve">Жич: Хүний эрх, эдийн засаг, нийгэм, байгаль орчинд үзүүлэх үр нөлөөг шалгуур асуултын дагуу тандсан байдлыг хүснэгт /2, 3, 4, 5/-ээс үзнэ үү. </w:t>
      </w:r>
    </w:p>
    <w:p w14:paraId="63A92662" w14:textId="77777777" w:rsidR="00184E14" w:rsidRPr="001D763E" w:rsidRDefault="00184E14" w:rsidP="001D763E">
      <w:pPr>
        <w:spacing w:after="0" w:line="240" w:lineRule="auto"/>
        <w:ind w:firstLine="567"/>
        <w:jc w:val="both"/>
        <w:rPr>
          <w:rFonts w:ascii="Arial" w:hAnsi="Arial" w:cs="Arial"/>
          <w:lang w:val="mn-MN"/>
        </w:rPr>
      </w:pPr>
    </w:p>
    <w:p w14:paraId="6B3267B3" w14:textId="77777777" w:rsidR="00181976" w:rsidRDefault="00184E14" w:rsidP="001D763E">
      <w:pPr>
        <w:spacing w:after="0" w:line="240" w:lineRule="auto"/>
        <w:ind w:firstLine="567"/>
        <w:jc w:val="center"/>
        <w:rPr>
          <w:rFonts w:ascii="Arial" w:hAnsi="Arial" w:cs="Arial"/>
          <w:b/>
          <w:lang w:val="mn-MN"/>
        </w:rPr>
      </w:pPr>
      <w:r w:rsidRPr="001D763E">
        <w:rPr>
          <w:rFonts w:ascii="Arial" w:hAnsi="Arial" w:cs="Arial"/>
          <w:b/>
          <w:lang w:val="mn-MN"/>
        </w:rPr>
        <w:t xml:space="preserve">ТАВ. ЗОХИЦУУЛАЛТЫН ХУВИЛБАРУУДЫГ </w:t>
      </w:r>
    </w:p>
    <w:p w14:paraId="07C11FAA" w14:textId="77777777" w:rsidR="00184E14" w:rsidRPr="001D763E" w:rsidRDefault="00184E14" w:rsidP="001D763E">
      <w:pPr>
        <w:spacing w:after="0" w:line="240" w:lineRule="auto"/>
        <w:ind w:firstLine="567"/>
        <w:jc w:val="center"/>
        <w:rPr>
          <w:rFonts w:ascii="Arial" w:hAnsi="Arial" w:cs="Arial"/>
          <w:b/>
          <w:lang w:val="mn-MN"/>
        </w:rPr>
      </w:pPr>
      <w:r w:rsidRPr="001D763E">
        <w:rPr>
          <w:rFonts w:ascii="Arial" w:hAnsi="Arial" w:cs="Arial"/>
          <w:b/>
          <w:lang w:val="mn-MN"/>
        </w:rPr>
        <w:t>ХАРЬЦУУЛСАН ДҮГНЭЛТ</w:t>
      </w:r>
    </w:p>
    <w:p w14:paraId="16E863F3" w14:textId="77777777" w:rsidR="00184E14" w:rsidRPr="001D763E" w:rsidRDefault="00184E14" w:rsidP="001D763E">
      <w:pPr>
        <w:spacing w:after="0" w:line="240" w:lineRule="auto"/>
        <w:ind w:firstLine="567"/>
        <w:jc w:val="both"/>
        <w:rPr>
          <w:rFonts w:ascii="Arial" w:hAnsi="Arial" w:cs="Arial"/>
          <w:lang w:val="mn-MN"/>
        </w:rPr>
      </w:pPr>
    </w:p>
    <w:p w14:paraId="6C4F14AD" w14:textId="77777777" w:rsidR="00184E14" w:rsidRDefault="00184E14" w:rsidP="001D763E">
      <w:pPr>
        <w:spacing w:after="0" w:line="240" w:lineRule="auto"/>
        <w:ind w:firstLine="567"/>
        <w:jc w:val="both"/>
        <w:rPr>
          <w:rFonts w:ascii="Arial" w:hAnsi="Arial" w:cs="Arial"/>
          <w:lang w:val="mn-MN"/>
        </w:rPr>
      </w:pPr>
      <w:r w:rsidRPr="001D763E">
        <w:rPr>
          <w:rFonts w:ascii="Arial" w:hAnsi="Arial" w:cs="Arial"/>
          <w:lang w:val="mn-MN"/>
        </w:rPr>
        <w:t xml:space="preserve">Хэвлэл, мэдээллийн хэрэгслээр ухуулга, сурталчилгаа хийх замаар олон нийт, төрийн бус байгууллагуудыг мэдээллээр хангах хувилбарыг бусад хувилбартай харьцуулахад иргэд, төрийн бус байгууллагуудыг идэвхижүүлэх, хяналтыг сайжруулах, зардал бага гарах зэрэг эерэг нөлөөтэй боловч дэвшүүлсэн зорилгыг дангаараа хангах боломжгүй байна. </w:t>
      </w:r>
    </w:p>
    <w:p w14:paraId="30D921EA" w14:textId="77777777" w:rsidR="00181976" w:rsidRPr="001D763E" w:rsidRDefault="00181976" w:rsidP="001D763E">
      <w:pPr>
        <w:spacing w:after="0" w:line="240" w:lineRule="auto"/>
        <w:ind w:firstLine="567"/>
        <w:jc w:val="both"/>
        <w:rPr>
          <w:rFonts w:ascii="Arial" w:hAnsi="Arial" w:cs="Arial"/>
          <w:lang w:val="mn-MN"/>
        </w:rPr>
      </w:pPr>
    </w:p>
    <w:p w14:paraId="14F6EB99" w14:textId="77777777" w:rsidR="00184E14" w:rsidRDefault="00184E14" w:rsidP="001D763E">
      <w:pPr>
        <w:spacing w:after="0" w:line="240" w:lineRule="auto"/>
        <w:ind w:firstLine="567"/>
        <w:jc w:val="both"/>
        <w:rPr>
          <w:rFonts w:ascii="Arial" w:hAnsi="Arial" w:cs="Arial"/>
          <w:lang w:val="mn-MN"/>
        </w:rPr>
      </w:pPr>
      <w:r w:rsidRPr="001D763E">
        <w:rPr>
          <w:rFonts w:ascii="Arial" w:hAnsi="Arial" w:cs="Arial"/>
          <w:lang w:val="mn-MN"/>
        </w:rPr>
        <w:t>Монгол Улсын Үндсэн хуулийн 6.2-т “</w:t>
      </w:r>
      <w:r w:rsidR="003E3189" w:rsidRPr="001D763E">
        <w:rPr>
          <w:rFonts w:ascii="Arial" w:hAnsi="Arial" w:cs="Arial"/>
          <w:color w:val="333333"/>
          <w:shd w:val="clear" w:color="auto" w:fill="FFFFFF"/>
          <w:lang w:val="mn-MN"/>
        </w:rPr>
        <w:t>Монгол Улсын иргэдэд өмчлүүлснээс бусад газар, түүнчлэн газрын хэвлий, түүний баялаг, ой, усны нөөц, ан амьтан төрийн нийтийн өмч мөн.</w:t>
      </w:r>
      <w:r w:rsidRPr="001D763E">
        <w:rPr>
          <w:rFonts w:ascii="Arial" w:hAnsi="Arial" w:cs="Arial"/>
          <w:lang w:val="mn-MN"/>
        </w:rPr>
        <w:t xml:space="preserve">” гэж  заасан байдаг. Иймд газар өмчлөлтэй холбоотой асуудлыг зах зээлийн механизмаар зохицуулах, санхүүгийн интервенц хийх хувилбараар зорилгоо биелүүлэх боломжгүй байна. </w:t>
      </w:r>
    </w:p>
    <w:p w14:paraId="5FB8FB09" w14:textId="77777777" w:rsidR="00181976" w:rsidRPr="001D763E" w:rsidRDefault="00181976" w:rsidP="001D763E">
      <w:pPr>
        <w:spacing w:after="0" w:line="240" w:lineRule="auto"/>
        <w:ind w:firstLine="567"/>
        <w:jc w:val="both"/>
        <w:rPr>
          <w:rFonts w:ascii="Arial" w:hAnsi="Arial" w:cs="Arial"/>
          <w:lang w:val="mn-MN"/>
        </w:rPr>
      </w:pPr>
    </w:p>
    <w:p w14:paraId="568379C9" w14:textId="77777777" w:rsidR="00184E14" w:rsidRDefault="00184E14" w:rsidP="001D763E">
      <w:pPr>
        <w:spacing w:after="0" w:line="240" w:lineRule="auto"/>
        <w:ind w:firstLine="567"/>
        <w:jc w:val="both"/>
        <w:rPr>
          <w:rFonts w:ascii="Arial" w:hAnsi="Arial" w:cs="Arial"/>
          <w:lang w:val="mn-MN"/>
        </w:rPr>
      </w:pPr>
      <w:r w:rsidRPr="001D763E">
        <w:rPr>
          <w:rFonts w:ascii="Arial" w:hAnsi="Arial" w:cs="Arial"/>
          <w:lang w:val="mn-MN"/>
        </w:rPr>
        <w:t xml:space="preserve">Харьцуулалтын үр дүнг харгалзан үзвэл “Хууль тогтоомжийн төсөл боловсруулах” хувилбар илүү эерэг нөлөөтэй байна. </w:t>
      </w:r>
    </w:p>
    <w:p w14:paraId="0CE3F4FB" w14:textId="77777777" w:rsidR="00181976" w:rsidRPr="001D763E" w:rsidRDefault="00181976" w:rsidP="001D763E">
      <w:pPr>
        <w:spacing w:after="0" w:line="240" w:lineRule="auto"/>
        <w:ind w:firstLine="567"/>
        <w:jc w:val="both"/>
        <w:rPr>
          <w:rFonts w:ascii="Arial" w:hAnsi="Arial" w:cs="Arial"/>
          <w:lang w:val="mn-MN"/>
        </w:rPr>
      </w:pPr>
    </w:p>
    <w:p w14:paraId="2039F64F" w14:textId="77777777" w:rsidR="00184E14" w:rsidRDefault="00184E14" w:rsidP="001D763E">
      <w:pPr>
        <w:spacing w:after="0" w:line="240" w:lineRule="auto"/>
        <w:ind w:firstLine="567"/>
        <w:jc w:val="both"/>
        <w:rPr>
          <w:rFonts w:ascii="Arial" w:hAnsi="Arial" w:cs="Arial"/>
          <w:lang w:val="mn-MN"/>
        </w:rPr>
      </w:pPr>
      <w:r w:rsidRPr="001D763E">
        <w:rPr>
          <w:rFonts w:ascii="Arial" w:hAnsi="Arial" w:cs="Arial"/>
          <w:lang w:val="mn-MN"/>
        </w:rPr>
        <w:t xml:space="preserve">Иймд хувилбаруудын эерэг, сөрөг талын харьцуулалтын үр дүнд “Хууль тогтоомжийн төсөл боловсруулах” хувилбарыг сонгон Аргачлалд заасны дагуу тандан судлах ажиллагааг үргэлжлүүлэн хийв. </w:t>
      </w:r>
    </w:p>
    <w:p w14:paraId="6AAB0638" w14:textId="77777777" w:rsidR="00181976" w:rsidRPr="001D763E" w:rsidRDefault="00181976" w:rsidP="001D763E">
      <w:pPr>
        <w:spacing w:after="0" w:line="240" w:lineRule="auto"/>
        <w:ind w:firstLine="567"/>
        <w:jc w:val="both"/>
        <w:rPr>
          <w:rFonts w:ascii="Arial" w:hAnsi="Arial" w:cs="Arial"/>
          <w:lang w:val="mn-MN"/>
        </w:rPr>
      </w:pPr>
    </w:p>
    <w:p w14:paraId="3E1A8429" w14:textId="77777777" w:rsidR="00192719" w:rsidRDefault="00184E14" w:rsidP="001D763E">
      <w:pPr>
        <w:spacing w:after="0" w:line="240" w:lineRule="auto"/>
        <w:ind w:firstLine="567"/>
        <w:jc w:val="both"/>
        <w:rPr>
          <w:rFonts w:ascii="Arial" w:hAnsi="Arial" w:cs="Arial"/>
          <w:lang w:val="mn-MN"/>
        </w:rPr>
      </w:pPr>
      <w:r w:rsidRPr="001D763E">
        <w:rPr>
          <w:rFonts w:ascii="Arial" w:hAnsi="Arial" w:cs="Arial"/>
          <w:lang w:val="mn-MN"/>
        </w:rPr>
        <w:t xml:space="preserve">Монгол улсын иргэнд газар өмчлүүлэх тухай хуульд нэмэлт өөрчлөлт оруулах тухай хуулийн төслийн агуулга, зохицуулалтын хэлбэрийг дараахь байдлаар ерөнхийлөн томъёолж байна.  </w:t>
      </w:r>
      <w:r w:rsidR="00192719" w:rsidRPr="001D763E">
        <w:rPr>
          <w:rFonts w:ascii="Arial" w:hAnsi="Arial" w:cs="Arial"/>
          <w:lang w:val="mn-MN"/>
        </w:rPr>
        <w:t>Үүнд:</w:t>
      </w:r>
    </w:p>
    <w:p w14:paraId="1A4CEF5D" w14:textId="77777777" w:rsidR="00181976" w:rsidRPr="001D763E" w:rsidRDefault="00181976" w:rsidP="001D763E">
      <w:pPr>
        <w:spacing w:after="0" w:line="240" w:lineRule="auto"/>
        <w:ind w:firstLine="567"/>
        <w:jc w:val="both"/>
        <w:rPr>
          <w:rFonts w:ascii="Arial" w:hAnsi="Arial" w:cs="Arial"/>
          <w:lang w:val="mn-MN"/>
        </w:rPr>
      </w:pPr>
    </w:p>
    <w:p w14:paraId="14878DCB" w14:textId="77777777" w:rsidR="00192719" w:rsidRDefault="00192719" w:rsidP="001D763E">
      <w:pPr>
        <w:spacing w:after="0" w:line="240" w:lineRule="auto"/>
        <w:ind w:firstLine="708"/>
        <w:jc w:val="both"/>
        <w:rPr>
          <w:rFonts w:ascii="Arial" w:hAnsi="Arial" w:cs="Arial"/>
          <w:lang w:val="mn-MN"/>
        </w:rPr>
      </w:pPr>
      <w:r w:rsidRPr="001D763E">
        <w:rPr>
          <w:rFonts w:ascii="Arial" w:hAnsi="Arial" w:cs="Arial"/>
          <w:lang w:val="mn-MN"/>
        </w:rPr>
        <w:t>Нэгдүгээр бүлэгт нийтлэг үндэслэл буюу хуулийн зорилт, иргэнд газар өмчлүүлэх тухай хууль тогтоомж, хуулийн нэр томъёоны тодорхойлолт, иргэнд өмчлүүлэх газар, түүнийг тогтоох, иргэнд өмчлүүлэх газрын зориулалт, хэмжээ, газар өмчлөгч, газар өмчлөн авах иргэний эрх, үүрэг, иргэнд газар өмчлүүлэхэд баримтлах зарчимын талаар тусгана.</w:t>
      </w:r>
    </w:p>
    <w:p w14:paraId="2F575168" w14:textId="77777777" w:rsidR="00181976" w:rsidRPr="001D763E" w:rsidRDefault="00181976" w:rsidP="001D763E">
      <w:pPr>
        <w:spacing w:after="0" w:line="240" w:lineRule="auto"/>
        <w:ind w:firstLine="708"/>
        <w:jc w:val="both"/>
        <w:rPr>
          <w:rFonts w:ascii="Arial" w:hAnsi="Arial" w:cs="Arial"/>
          <w:lang w:val="mn-MN"/>
        </w:rPr>
      </w:pPr>
    </w:p>
    <w:p w14:paraId="43DAC026" w14:textId="77777777" w:rsidR="00192719" w:rsidRDefault="00192719" w:rsidP="001D763E">
      <w:pPr>
        <w:spacing w:after="0" w:line="240" w:lineRule="auto"/>
        <w:ind w:firstLine="708"/>
        <w:jc w:val="both"/>
        <w:rPr>
          <w:rFonts w:ascii="Arial" w:hAnsi="Arial" w:cs="Arial"/>
          <w:lang w:val="mn-MN"/>
        </w:rPr>
      </w:pPr>
      <w:r w:rsidRPr="001D763E">
        <w:rPr>
          <w:rFonts w:ascii="Arial" w:hAnsi="Arial" w:cs="Arial"/>
          <w:lang w:val="mn-MN"/>
        </w:rPr>
        <w:t>Хоёрдугаар бүлэгт газар өмчилж авах тухай өргөдөл гаргах, түүнийг хянах, газар өмчлүүлэх тухай шийдвэр гаргах, иргэний газар өмчлөх эрхийг баталгаажуулах, газрыг иргэний өмчлөлд хүлээлгэн өгөх, иргэний газар өмчлөх эрхийн болон газар өмчлөх эрхтэй холбогдсон хөдөлгөөний бүртгэл, иргэнд өмчлүүлэх газрын үнийг тогтоох, иргэнд өмчлүүлэх газрын төлөв байдал, чанарын улсын хянан баталгааны талаар тусгана.</w:t>
      </w:r>
    </w:p>
    <w:p w14:paraId="3A0A4294" w14:textId="77777777" w:rsidR="00181976" w:rsidRPr="001D763E" w:rsidRDefault="00181976" w:rsidP="001D763E">
      <w:pPr>
        <w:spacing w:after="0" w:line="240" w:lineRule="auto"/>
        <w:ind w:firstLine="708"/>
        <w:jc w:val="both"/>
        <w:rPr>
          <w:rFonts w:ascii="Arial" w:hAnsi="Arial" w:cs="Arial"/>
          <w:lang w:val="mn-MN"/>
        </w:rPr>
      </w:pPr>
    </w:p>
    <w:p w14:paraId="36A8FA43" w14:textId="77777777" w:rsidR="00192719" w:rsidRPr="001D763E" w:rsidRDefault="00192719" w:rsidP="001D763E">
      <w:pPr>
        <w:spacing w:after="0" w:line="240" w:lineRule="auto"/>
        <w:ind w:firstLine="708"/>
        <w:jc w:val="both"/>
        <w:rPr>
          <w:rFonts w:ascii="Arial" w:hAnsi="Arial" w:cs="Arial"/>
          <w:lang w:val="mn-MN"/>
        </w:rPr>
      </w:pPr>
      <w:r w:rsidRPr="001D763E">
        <w:rPr>
          <w:rFonts w:ascii="Arial" w:hAnsi="Arial" w:cs="Arial"/>
          <w:lang w:val="mn-MN"/>
        </w:rPr>
        <w:t>Гуравдугаар бүлэгт газар өмчлөгч иргэний эрх, үүрэг, газар өмчлөгч иргэнд хориглох зүйл, иргэн өмчийн газраа бусдад ашиглуулах, иргэн өмчийн газраа нийтийн эдэлбэр, тусгай хэрэгцээнд түр ашиглуулах, иргэн өмчлөх эрхээ бусдад шилжүүлэх, газар өмчлөх эрхээ газрын бусад эрхээр иргэн, хуулийн этгээдэд шилжүүлэх гэх мэт газар өмчлөх харилцааны онцлог зохицуулалтыг тусгана.</w:t>
      </w:r>
    </w:p>
    <w:p w14:paraId="0B95B5A8" w14:textId="77777777" w:rsidR="00192719" w:rsidRDefault="00192719" w:rsidP="001D763E">
      <w:pPr>
        <w:spacing w:after="0" w:line="240" w:lineRule="auto"/>
        <w:ind w:firstLine="708"/>
        <w:jc w:val="both"/>
        <w:rPr>
          <w:rFonts w:ascii="Arial" w:hAnsi="Arial" w:cs="Arial"/>
          <w:lang w:val="mn-MN"/>
        </w:rPr>
      </w:pPr>
      <w:r w:rsidRPr="001D763E">
        <w:rPr>
          <w:rFonts w:ascii="Arial" w:hAnsi="Arial" w:cs="Arial"/>
          <w:lang w:val="mn-MN"/>
        </w:rPr>
        <w:lastRenderedPageBreak/>
        <w:t xml:space="preserve">Дөрөвдүгээр бүлэгт иргэний газар өмчлөх эрх дуусгавар болох, иргэний өмчийн газрыг улсын тусгай хэрэгцээг үндэслэн нөхөх олговортойгоор солих буюу эргүүлэн авах, газар өмчлөгч иргэний эрхийг хязгаарлах эрх /сервитут/, иргэний өмчийн газрыг дайчлан авах, иргэний газар өмчлөх эрхийг хүчингүй болгох гэх мэт зохицуулалтын талаар тусгана. </w:t>
      </w:r>
    </w:p>
    <w:p w14:paraId="0966B54B" w14:textId="77777777" w:rsidR="00181976" w:rsidRPr="001D763E" w:rsidRDefault="00181976" w:rsidP="001D763E">
      <w:pPr>
        <w:spacing w:after="0" w:line="240" w:lineRule="auto"/>
        <w:ind w:firstLine="708"/>
        <w:jc w:val="both"/>
        <w:rPr>
          <w:rFonts w:ascii="Arial" w:hAnsi="Arial" w:cs="Arial"/>
          <w:lang w:val="mn-MN"/>
        </w:rPr>
      </w:pPr>
    </w:p>
    <w:p w14:paraId="4445A7C2" w14:textId="77777777" w:rsidR="00192719" w:rsidRDefault="00192719" w:rsidP="001D763E">
      <w:pPr>
        <w:spacing w:after="0" w:line="240" w:lineRule="auto"/>
        <w:ind w:firstLine="708"/>
        <w:jc w:val="both"/>
        <w:rPr>
          <w:rFonts w:ascii="Arial" w:hAnsi="Arial" w:cs="Arial"/>
          <w:lang w:val="mn-MN"/>
        </w:rPr>
      </w:pPr>
      <w:r w:rsidRPr="001D763E">
        <w:rPr>
          <w:rFonts w:ascii="Arial" w:hAnsi="Arial" w:cs="Arial"/>
          <w:lang w:val="mn-MN"/>
        </w:rPr>
        <w:t>Тавдугаар бүлэгт иргэний газар өмчлөх зөрчигдсөн эрхийг сэргээх, газар өмчлөх эрхээ хэрэгжүүлэхэд саад учруулахыг хориглох, гомдол гаргах гэх мэт иргэний газар өмчлөх эрхийн баталгааны талаар зохицуулалтыг тусгана.</w:t>
      </w:r>
    </w:p>
    <w:p w14:paraId="3F418914" w14:textId="77777777" w:rsidR="00181976" w:rsidRPr="001D763E" w:rsidRDefault="00181976" w:rsidP="001D763E">
      <w:pPr>
        <w:spacing w:after="0" w:line="240" w:lineRule="auto"/>
        <w:ind w:firstLine="708"/>
        <w:jc w:val="both"/>
        <w:rPr>
          <w:rFonts w:ascii="Arial" w:hAnsi="Arial" w:cs="Arial"/>
          <w:lang w:val="mn-MN"/>
        </w:rPr>
      </w:pPr>
    </w:p>
    <w:p w14:paraId="5034A8AB" w14:textId="77777777" w:rsidR="00192719" w:rsidRDefault="00192719" w:rsidP="001D763E">
      <w:pPr>
        <w:spacing w:after="0" w:line="240" w:lineRule="auto"/>
        <w:ind w:firstLine="708"/>
        <w:jc w:val="both"/>
        <w:rPr>
          <w:rFonts w:ascii="Arial" w:hAnsi="Arial" w:cs="Arial"/>
          <w:lang w:val="mn-MN"/>
        </w:rPr>
      </w:pPr>
      <w:r w:rsidRPr="001D763E">
        <w:rPr>
          <w:rFonts w:ascii="Arial" w:hAnsi="Arial" w:cs="Arial"/>
          <w:lang w:val="mn-MN"/>
        </w:rPr>
        <w:t xml:space="preserve">Зургадугаар бүлэгт иргэдэд газар өмчлүүлэх болон монгол улсын иргэний хувийн өмчийн газрын газрын харилцааны талаарх төрийн болон орон нутгийн өөрөө удирдах байгууллагын чиг үүргийг тусгана. </w:t>
      </w:r>
    </w:p>
    <w:p w14:paraId="0F379140" w14:textId="77777777" w:rsidR="00181976" w:rsidRPr="001D763E" w:rsidRDefault="00181976" w:rsidP="001D763E">
      <w:pPr>
        <w:spacing w:after="0" w:line="240" w:lineRule="auto"/>
        <w:ind w:firstLine="708"/>
        <w:jc w:val="both"/>
        <w:rPr>
          <w:rFonts w:ascii="Arial" w:hAnsi="Arial" w:cs="Arial"/>
          <w:lang w:val="mn-MN"/>
        </w:rPr>
      </w:pPr>
    </w:p>
    <w:p w14:paraId="61CBF1A8" w14:textId="77777777" w:rsidR="00192719" w:rsidRPr="001D763E" w:rsidRDefault="00192719" w:rsidP="001D763E">
      <w:pPr>
        <w:spacing w:after="0" w:line="240" w:lineRule="auto"/>
        <w:ind w:firstLine="708"/>
        <w:jc w:val="both"/>
        <w:rPr>
          <w:rFonts w:ascii="Arial" w:hAnsi="Arial" w:cs="Arial"/>
          <w:lang w:val="mn-MN"/>
        </w:rPr>
      </w:pPr>
      <w:r w:rsidRPr="001D763E">
        <w:rPr>
          <w:rFonts w:ascii="Arial" w:hAnsi="Arial" w:cs="Arial"/>
          <w:lang w:val="mn-MN"/>
        </w:rPr>
        <w:t>Долоодугаар бүлэгт хууль зөрчигчид хүлээлгэх хариуцлага, хууль хүчин төгөлдөр болох хугацаа гэх мэт бусад харилцааны талаар тусгана.</w:t>
      </w:r>
    </w:p>
    <w:p w14:paraId="680296B7" w14:textId="77777777" w:rsidR="00184E14" w:rsidRPr="001D763E" w:rsidRDefault="00184E14" w:rsidP="001D763E">
      <w:pPr>
        <w:spacing w:after="0" w:line="240" w:lineRule="auto"/>
        <w:ind w:firstLine="567"/>
        <w:jc w:val="both"/>
        <w:rPr>
          <w:rFonts w:ascii="Arial" w:hAnsi="Arial" w:cs="Arial"/>
          <w:lang w:val="mn-MN"/>
        </w:rPr>
      </w:pPr>
    </w:p>
    <w:p w14:paraId="465CDEC5" w14:textId="77777777" w:rsidR="00184E14" w:rsidRPr="001D763E" w:rsidRDefault="00184E14" w:rsidP="001D763E">
      <w:pPr>
        <w:spacing w:after="0" w:line="240" w:lineRule="auto"/>
        <w:ind w:firstLine="567"/>
        <w:jc w:val="center"/>
        <w:rPr>
          <w:rFonts w:ascii="Arial" w:hAnsi="Arial" w:cs="Arial"/>
          <w:b/>
          <w:lang w:val="mn-MN"/>
        </w:rPr>
      </w:pPr>
      <w:r w:rsidRPr="001D763E">
        <w:rPr>
          <w:rFonts w:ascii="Arial" w:hAnsi="Arial" w:cs="Arial"/>
          <w:b/>
          <w:lang w:val="mn-MN"/>
        </w:rPr>
        <w:t xml:space="preserve">ЗУРГАА. ОЛОН УЛСЫН БОЛОН БУСАД УЛСЫН ЭРХ ЗҮЙН </w:t>
      </w:r>
    </w:p>
    <w:p w14:paraId="73DB01CE" w14:textId="77777777" w:rsidR="00DA441B" w:rsidRPr="001D763E" w:rsidRDefault="00184E14" w:rsidP="001D763E">
      <w:pPr>
        <w:spacing w:after="0" w:line="240" w:lineRule="auto"/>
        <w:ind w:firstLine="567"/>
        <w:jc w:val="center"/>
        <w:rPr>
          <w:rFonts w:ascii="Arial" w:hAnsi="Arial" w:cs="Arial"/>
          <w:b/>
          <w:lang w:val="mn-MN"/>
        </w:rPr>
      </w:pPr>
      <w:r w:rsidRPr="001D763E">
        <w:rPr>
          <w:rFonts w:ascii="Arial" w:hAnsi="Arial" w:cs="Arial"/>
          <w:b/>
          <w:lang w:val="mn-MN"/>
        </w:rPr>
        <w:t>ЗОХИЦУУЛАЛТЫН ХАРЬЦУУЛСАН СУДАЛГАА</w:t>
      </w:r>
    </w:p>
    <w:p w14:paraId="33E13EA9" w14:textId="77777777" w:rsidR="00184E14" w:rsidRPr="001D763E" w:rsidRDefault="00184E14" w:rsidP="001D763E">
      <w:pPr>
        <w:spacing w:after="0" w:line="240" w:lineRule="auto"/>
        <w:ind w:firstLine="567"/>
        <w:jc w:val="both"/>
        <w:rPr>
          <w:rFonts w:ascii="Arial" w:hAnsi="Arial" w:cs="Arial"/>
          <w:lang w:val="mn-MN"/>
        </w:rPr>
      </w:pPr>
    </w:p>
    <w:p w14:paraId="632DB8ED" w14:textId="77777777" w:rsidR="00184E14" w:rsidRPr="001D763E" w:rsidRDefault="00DE0F2A" w:rsidP="001D763E">
      <w:pPr>
        <w:spacing w:after="0" w:line="240" w:lineRule="auto"/>
        <w:ind w:firstLine="567"/>
        <w:jc w:val="both"/>
        <w:rPr>
          <w:rFonts w:ascii="Arial" w:hAnsi="Arial" w:cs="Arial"/>
          <w:lang w:val="mn-MN"/>
        </w:rPr>
      </w:pPr>
      <w:r w:rsidRPr="001D763E">
        <w:rPr>
          <w:rFonts w:ascii="Arial" w:hAnsi="Arial" w:cs="Arial"/>
          <w:lang w:val="mn-MN"/>
        </w:rPr>
        <w:t>Бүгд Найрамдах Казакстан Улс</w:t>
      </w:r>
      <w:r w:rsidR="00184E14" w:rsidRPr="001D763E">
        <w:rPr>
          <w:rFonts w:ascii="Arial" w:hAnsi="Arial" w:cs="Arial"/>
          <w:lang w:val="mn-MN"/>
        </w:rPr>
        <w:t>, О</w:t>
      </w:r>
      <w:r w:rsidRPr="001D763E">
        <w:rPr>
          <w:rFonts w:ascii="Arial" w:hAnsi="Arial" w:cs="Arial"/>
          <w:lang w:val="mn-MN"/>
        </w:rPr>
        <w:t xml:space="preserve">росын </w:t>
      </w:r>
      <w:r w:rsidR="00184E14" w:rsidRPr="001D763E">
        <w:rPr>
          <w:rFonts w:ascii="Arial" w:hAnsi="Arial" w:cs="Arial"/>
          <w:lang w:val="mn-MN"/>
        </w:rPr>
        <w:t>Х</w:t>
      </w:r>
      <w:r w:rsidRPr="001D763E">
        <w:rPr>
          <w:rFonts w:ascii="Arial" w:hAnsi="Arial" w:cs="Arial"/>
          <w:lang w:val="mn-MN"/>
        </w:rPr>
        <w:t xml:space="preserve">олбооны </w:t>
      </w:r>
      <w:r w:rsidR="00184E14" w:rsidRPr="001D763E">
        <w:rPr>
          <w:rFonts w:ascii="Arial" w:hAnsi="Arial" w:cs="Arial"/>
          <w:lang w:val="mn-MN"/>
        </w:rPr>
        <w:t>У</w:t>
      </w:r>
      <w:r w:rsidRPr="001D763E">
        <w:rPr>
          <w:rFonts w:ascii="Arial" w:hAnsi="Arial" w:cs="Arial"/>
          <w:lang w:val="mn-MN"/>
        </w:rPr>
        <w:t xml:space="preserve">лсын </w:t>
      </w:r>
      <w:r w:rsidR="00184E14" w:rsidRPr="001D763E">
        <w:rPr>
          <w:rFonts w:ascii="Arial" w:hAnsi="Arial" w:cs="Arial"/>
          <w:lang w:val="mn-MN"/>
        </w:rPr>
        <w:t xml:space="preserve">газар өмчлөлтэй холбоотой онцлог зохицуулалтыг </w:t>
      </w:r>
      <w:r w:rsidRPr="001D763E">
        <w:rPr>
          <w:rFonts w:ascii="Arial" w:hAnsi="Arial" w:cs="Arial"/>
          <w:lang w:val="mn-MN"/>
        </w:rPr>
        <w:t>харьцуулан суд</w:t>
      </w:r>
      <w:r w:rsidR="00B94738" w:rsidRPr="001D763E">
        <w:rPr>
          <w:rFonts w:ascii="Arial" w:hAnsi="Arial" w:cs="Arial"/>
          <w:lang w:val="mn-MN"/>
        </w:rPr>
        <w:t xml:space="preserve">лав. </w:t>
      </w:r>
      <w:r w:rsidR="00184E14" w:rsidRPr="001D763E">
        <w:rPr>
          <w:rFonts w:ascii="Arial" w:hAnsi="Arial" w:cs="Arial"/>
          <w:lang w:val="mn-MN"/>
        </w:rPr>
        <w:t xml:space="preserve">Үүнд: </w:t>
      </w:r>
    </w:p>
    <w:p w14:paraId="6C1C4CA3" w14:textId="77777777" w:rsidR="00DA5DE2" w:rsidRPr="001D763E" w:rsidRDefault="00184E14" w:rsidP="001D763E">
      <w:pPr>
        <w:spacing w:after="0" w:line="240" w:lineRule="auto"/>
        <w:ind w:firstLine="567"/>
        <w:jc w:val="both"/>
        <w:rPr>
          <w:rFonts w:ascii="Arial" w:hAnsi="Arial" w:cs="Arial"/>
          <w:lang w:val="mn-MN"/>
        </w:rPr>
      </w:pPr>
      <w:r w:rsidRPr="001D763E">
        <w:rPr>
          <w:rFonts w:ascii="Arial" w:hAnsi="Arial" w:cs="Arial"/>
          <w:lang w:val="mn-MN"/>
        </w:rPr>
        <w:t xml:space="preserve"> </w:t>
      </w:r>
    </w:p>
    <w:p w14:paraId="14B502AD" w14:textId="77777777" w:rsidR="00184E14" w:rsidRPr="001D763E" w:rsidRDefault="00184E14" w:rsidP="001D763E">
      <w:pPr>
        <w:spacing w:after="0" w:line="240" w:lineRule="auto"/>
        <w:ind w:firstLine="567"/>
        <w:jc w:val="both"/>
        <w:rPr>
          <w:rFonts w:ascii="Arial" w:hAnsi="Arial" w:cs="Arial"/>
          <w:u w:val="single"/>
          <w:lang w:val="mn-MN"/>
        </w:rPr>
      </w:pPr>
      <w:r w:rsidRPr="001D763E">
        <w:rPr>
          <w:rFonts w:ascii="Arial" w:hAnsi="Arial" w:cs="Arial"/>
          <w:u w:val="single"/>
          <w:lang w:val="mn-MN"/>
        </w:rPr>
        <w:t xml:space="preserve">Казакстан </w:t>
      </w:r>
    </w:p>
    <w:p w14:paraId="7F346B41" w14:textId="77777777" w:rsidR="001F2388" w:rsidRPr="001D763E" w:rsidRDefault="001F2388" w:rsidP="001D763E">
      <w:pPr>
        <w:spacing w:after="0" w:line="240" w:lineRule="auto"/>
        <w:ind w:firstLine="567"/>
        <w:jc w:val="both"/>
        <w:rPr>
          <w:rFonts w:ascii="Arial" w:hAnsi="Arial" w:cs="Arial"/>
          <w:u w:val="single"/>
          <w:lang w:val="mn-MN"/>
        </w:rPr>
      </w:pPr>
    </w:p>
    <w:p w14:paraId="19039699" w14:textId="77777777" w:rsidR="001F2388" w:rsidRPr="001D763E" w:rsidRDefault="001F2388" w:rsidP="001D763E">
      <w:pPr>
        <w:spacing w:after="0" w:line="240" w:lineRule="auto"/>
        <w:ind w:firstLine="567"/>
        <w:jc w:val="both"/>
        <w:rPr>
          <w:rFonts w:ascii="Arial" w:hAnsi="Arial" w:cs="Arial"/>
          <w:lang w:val="mn-MN"/>
        </w:rPr>
      </w:pPr>
      <w:r w:rsidRPr="001D763E">
        <w:rPr>
          <w:rFonts w:ascii="Arial" w:hAnsi="Arial" w:cs="Arial"/>
          <w:lang w:val="mn-MN"/>
        </w:rPr>
        <w:t xml:space="preserve">Бүгд Найрамдах Казахстан Улсын Газрын хуульд төрийн болон хувийн өмчийн газар нь төрийн хамгаалалтад байх ба газар өмчлөх эрхийн субъект нь: </w:t>
      </w:r>
    </w:p>
    <w:p w14:paraId="39B53A55" w14:textId="77777777" w:rsidR="00507CCF" w:rsidRPr="001D763E" w:rsidRDefault="00A20D02" w:rsidP="001D763E">
      <w:pPr>
        <w:pStyle w:val="ListParagraph"/>
        <w:numPr>
          <w:ilvl w:val="0"/>
          <w:numId w:val="29"/>
        </w:numPr>
        <w:spacing w:after="0" w:line="240" w:lineRule="auto"/>
        <w:ind w:left="0" w:firstLine="567"/>
        <w:jc w:val="both"/>
        <w:rPr>
          <w:rFonts w:ascii="Arial" w:hAnsi="Arial" w:cs="Arial"/>
          <w:lang w:val="mn-MN"/>
        </w:rPr>
      </w:pPr>
      <w:r w:rsidRPr="001D763E">
        <w:rPr>
          <w:rFonts w:ascii="Arial" w:hAnsi="Arial" w:cs="Arial"/>
          <w:lang w:val="mn-MN"/>
        </w:rPr>
        <w:t>Бүгд Найрамдах Казахстан Улс</w:t>
      </w:r>
      <w:r w:rsidR="001F2388" w:rsidRPr="001D763E">
        <w:rPr>
          <w:rFonts w:ascii="Arial" w:hAnsi="Arial" w:cs="Arial"/>
          <w:lang w:val="mn-MN"/>
        </w:rPr>
        <w:t>ын нутаг дэвсгэр</w:t>
      </w:r>
      <w:r w:rsidR="00507CCF" w:rsidRPr="001D763E">
        <w:rPr>
          <w:rFonts w:ascii="Arial" w:hAnsi="Arial" w:cs="Arial"/>
          <w:lang w:val="mn-MN"/>
        </w:rPr>
        <w:t xml:space="preserve"> дэх төрийн өмчийн газрыг  Бүгд </w:t>
      </w:r>
      <w:r w:rsidR="001F2388" w:rsidRPr="001D763E">
        <w:rPr>
          <w:rFonts w:ascii="Arial" w:hAnsi="Arial" w:cs="Arial"/>
          <w:lang w:val="mn-MN"/>
        </w:rPr>
        <w:t xml:space="preserve">Найрамдах Казахстан Улс өмчилнө. </w:t>
      </w:r>
    </w:p>
    <w:p w14:paraId="788BA50B" w14:textId="77777777" w:rsidR="00DD527C" w:rsidRPr="001D763E" w:rsidRDefault="001F2388" w:rsidP="001D763E">
      <w:pPr>
        <w:pStyle w:val="ListParagraph"/>
        <w:numPr>
          <w:ilvl w:val="0"/>
          <w:numId w:val="29"/>
        </w:numPr>
        <w:spacing w:after="0" w:line="240" w:lineRule="auto"/>
        <w:ind w:left="0" w:firstLine="567"/>
        <w:jc w:val="both"/>
        <w:rPr>
          <w:rFonts w:ascii="Arial" w:hAnsi="Arial" w:cs="Arial"/>
          <w:lang w:val="mn-MN"/>
        </w:rPr>
      </w:pPr>
      <w:r w:rsidRPr="001D763E">
        <w:rPr>
          <w:rFonts w:ascii="Arial" w:hAnsi="Arial" w:cs="Arial"/>
          <w:lang w:val="mn-MN"/>
        </w:rPr>
        <w:t>Хувийн өмчийн газрыг хуульд заасан үндэслэл, нөхцөл, хуулиар тогтоосон хэлбэрээр иргэн, төрийн биш хуулийн этгээд өмчилнө. Иргэн гэдэгт хуульд өөрөөр заагаагүй бол Казахстаны Бүгд Найрамдах Улсын иргэн, гадаадын иргэн, харьяалалгүй хүнийг хэлэхээр тусгасан байна</w:t>
      </w:r>
      <w:r w:rsidR="00DD527C" w:rsidRPr="001D763E">
        <w:rPr>
          <w:rFonts w:ascii="Arial" w:hAnsi="Arial" w:cs="Arial"/>
          <w:lang w:val="mn-MN"/>
        </w:rPr>
        <w:t xml:space="preserve"> /20 дугаар зүйл/</w:t>
      </w:r>
      <w:r w:rsidRPr="001D763E">
        <w:rPr>
          <w:rFonts w:ascii="Arial" w:hAnsi="Arial" w:cs="Arial"/>
          <w:lang w:val="mn-MN"/>
        </w:rPr>
        <w:t xml:space="preserve">. </w:t>
      </w:r>
    </w:p>
    <w:p w14:paraId="204792DB" w14:textId="77777777" w:rsidR="00507CCF" w:rsidRPr="001D763E" w:rsidRDefault="00507CCF" w:rsidP="001D763E">
      <w:pPr>
        <w:spacing w:after="0" w:line="240" w:lineRule="auto"/>
        <w:ind w:firstLine="567"/>
        <w:jc w:val="both"/>
        <w:rPr>
          <w:rFonts w:ascii="Arial" w:hAnsi="Arial" w:cs="Arial"/>
          <w:lang w:val="mn-MN"/>
        </w:rPr>
      </w:pPr>
    </w:p>
    <w:p w14:paraId="74D998C6" w14:textId="77777777" w:rsidR="003F79C1" w:rsidRPr="001D763E" w:rsidRDefault="00DD527C" w:rsidP="001D763E">
      <w:pPr>
        <w:spacing w:after="0" w:line="240" w:lineRule="auto"/>
        <w:ind w:firstLine="567"/>
        <w:jc w:val="both"/>
        <w:rPr>
          <w:rFonts w:ascii="Arial" w:hAnsi="Arial" w:cs="Arial"/>
          <w:lang w:val="mn-MN"/>
        </w:rPr>
      </w:pPr>
      <w:r w:rsidRPr="001D763E">
        <w:rPr>
          <w:rFonts w:ascii="Arial" w:hAnsi="Arial" w:cs="Arial"/>
          <w:lang w:val="mn-MN"/>
        </w:rPr>
        <w:t>Мөн газар өмчлөх эрх нь эзэмших, ашиглах, захиран зарцуулах хэлбэрээр хэрэгжих ба төрийн өмчийн газрын хувьд хуулиар эрх олгосон төрийн байгууллага, хувийн өмчийн газрын хувьд тухайн газрын өмчлөгч тус тус</w:t>
      </w:r>
      <w:r w:rsidR="001F2388" w:rsidRPr="001D763E">
        <w:rPr>
          <w:rFonts w:ascii="Arial" w:hAnsi="Arial" w:cs="Arial"/>
          <w:lang w:val="mn-MN"/>
        </w:rPr>
        <w:t xml:space="preserve"> Казакстан улсын хууль тогтоомжид заасан эрх</w:t>
      </w:r>
      <w:r w:rsidRPr="001D763E">
        <w:rPr>
          <w:rFonts w:ascii="Arial" w:hAnsi="Arial" w:cs="Arial"/>
          <w:lang w:val="mn-MN"/>
        </w:rPr>
        <w:t>ийг эдлэхээр заасан байна /21 дүгээр зүйл/. Тус хуульд зааснаар газар өмчлөх эрх үүсэх</w:t>
      </w:r>
      <w:r w:rsidR="00545490" w:rsidRPr="001D763E">
        <w:rPr>
          <w:rFonts w:ascii="Arial" w:hAnsi="Arial" w:cs="Arial"/>
          <w:lang w:val="mn-MN"/>
        </w:rPr>
        <w:t xml:space="preserve"> (олж авах) </w:t>
      </w:r>
      <w:r w:rsidR="0077082F" w:rsidRPr="001D763E">
        <w:rPr>
          <w:rFonts w:ascii="Arial" w:hAnsi="Arial" w:cs="Arial"/>
          <w:lang w:val="mn-MN"/>
        </w:rPr>
        <w:t xml:space="preserve">нөхцлийг </w:t>
      </w:r>
      <w:r w:rsidRPr="001D763E">
        <w:rPr>
          <w:rFonts w:ascii="Arial" w:hAnsi="Arial" w:cs="Arial"/>
          <w:lang w:val="mn-MN"/>
        </w:rPr>
        <w:t xml:space="preserve">     1 / </w:t>
      </w:r>
      <w:r w:rsidR="0077082F" w:rsidRPr="001D763E">
        <w:rPr>
          <w:rFonts w:ascii="Arial" w:hAnsi="Arial" w:cs="Arial"/>
          <w:lang w:val="mn-MN"/>
        </w:rPr>
        <w:t>бэлэглэл</w:t>
      </w:r>
      <w:r w:rsidRPr="001D763E">
        <w:rPr>
          <w:rFonts w:ascii="Arial" w:hAnsi="Arial" w:cs="Arial"/>
          <w:lang w:val="mn-MN"/>
        </w:rPr>
        <w:t>;</w:t>
      </w:r>
      <w:r w:rsidR="0077082F" w:rsidRPr="001D763E">
        <w:rPr>
          <w:rFonts w:ascii="Arial" w:hAnsi="Arial" w:cs="Arial"/>
          <w:lang w:val="mn-MN"/>
        </w:rPr>
        <w:t xml:space="preserve"> </w:t>
      </w:r>
      <w:r w:rsidRPr="001D763E">
        <w:rPr>
          <w:rFonts w:ascii="Arial" w:hAnsi="Arial" w:cs="Arial"/>
          <w:lang w:val="mn-MN"/>
        </w:rPr>
        <w:t>2/ шилжүү</w:t>
      </w:r>
      <w:r w:rsidR="0077082F" w:rsidRPr="001D763E">
        <w:rPr>
          <w:rFonts w:ascii="Arial" w:hAnsi="Arial" w:cs="Arial"/>
          <w:lang w:val="mn-MN"/>
        </w:rPr>
        <w:t>ж авах</w:t>
      </w:r>
      <w:r w:rsidRPr="001D763E">
        <w:rPr>
          <w:rFonts w:ascii="Arial" w:hAnsi="Arial" w:cs="Arial"/>
          <w:lang w:val="mn-MN"/>
        </w:rPr>
        <w:t>;</w:t>
      </w:r>
      <w:r w:rsidR="0077082F" w:rsidRPr="001D763E">
        <w:rPr>
          <w:rFonts w:ascii="Arial" w:hAnsi="Arial" w:cs="Arial"/>
          <w:lang w:val="mn-MN"/>
        </w:rPr>
        <w:t xml:space="preserve"> </w:t>
      </w:r>
      <w:r w:rsidR="003F79C1" w:rsidRPr="001D763E">
        <w:rPr>
          <w:rFonts w:ascii="Arial" w:hAnsi="Arial" w:cs="Arial"/>
          <w:lang w:val="mn-MN"/>
        </w:rPr>
        <w:t xml:space="preserve"> 3/ хуульд заасан үндэслэлээр шилжүүлэх </w:t>
      </w:r>
      <w:r w:rsidRPr="001D763E">
        <w:rPr>
          <w:rFonts w:ascii="Arial" w:hAnsi="Arial" w:cs="Arial"/>
          <w:lang w:val="mn-MN"/>
        </w:rPr>
        <w:t>(</w:t>
      </w:r>
      <w:r w:rsidR="003F79C1" w:rsidRPr="001D763E">
        <w:rPr>
          <w:rFonts w:ascii="Arial" w:hAnsi="Arial" w:cs="Arial"/>
          <w:lang w:val="mn-MN"/>
        </w:rPr>
        <w:t>өв залгамжлал, хуулийн этгээд өөрчлөн байгуулагдах</w:t>
      </w:r>
      <w:r w:rsidRPr="001D763E">
        <w:rPr>
          <w:rFonts w:ascii="Arial" w:hAnsi="Arial" w:cs="Arial"/>
          <w:lang w:val="mn-MN"/>
        </w:rPr>
        <w:t>)</w:t>
      </w:r>
      <w:r w:rsidR="003F79C1" w:rsidRPr="001D763E">
        <w:rPr>
          <w:rFonts w:ascii="Arial" w:hAnsi="Arial" w:cs="Arial"/>
          <w:lang w:val="mn-MN"/>
        </w:rPr>
        <w:t xml:space="preserve"> </w:t>
      </w:r>
      <w:r w:rsidR="00545490" w:rsidRPr="001D763E">
        <w:rPr>
          <w:rFonts w:ascii="Arial" w:hAnsi="Arial" w:cs="Arial"/>
          <w:lang w:val="mn-MN"/>
        </w:rPr>
        <w:t xml:space="preserve">гэж тодорхойлсон байна. Харин газар өмчлөх эрх үүсэх үндэслэл нь төрийн байгууллагын үйлдэл (шийдвэр), иргэд хоорондын шилжүүлэх үйл ажиллагаа, 3/ хуульд заасан бусад үндэслэл байхаар тус тус заасан байна. </w:t>
      </w:r>
    </w:p>
    <w:p w14:paraId="5AC6CD21" w14:textId="77777777" w:rsidR="00507CCF" w:rsidRPr="001D763E" w:rsidRDefault="00507CCF" w:rsidP="001D763E">
      <w:pPr>
        <w:spacing w:after="0" w:line="240" w:lineRule="auto"/>
        <w:ind w:firstLine="567"/>
        <w:jc w:val="both"/>
        <w:rPr>
          <w:rFonts w:ascii="Arial" w:hAnsi="Arial" w:cs="Arial"/>
          <w:lang w:val="mn-MN"/>
        </w:rPr>
      </w:pPr>
    </w:p>
    <w:p w14:paraId="17B845BB" w14:textId="77777777" w:rsidR="003F79C1" w:rsidRPr="001D763E" w:rsidRDefault="003F79C1" w:rsidP="001D763E">
      <w:pPr>
        <w:spacing w:after="0" w:line="240" w:lineRule="auto"/>
        <w:ind w:firstLine="567"/>
        <w:jc w:val="both"/>
        <w:rPr>
          <w:rFonts w:ascii="Arial" w:hAnsi="Arial" w:cs="Arial"/>
          <w:lang w:val="mn-MN"/>
        </w:rPr>
      </w:pPr>
      <w:r w:rsidRPr="001D763E">
        <w:rPr>
          <w:rFonts w:ascii="Arial" w:hAnsi="Arial" w:cs="Arial"/>
          <w:lang w:val="mn-MN"/>
        </w:rPr>
        <w:t xml:space="preserve">Газар өмчлөх </w:t>
      </w:r>
      <w:r w:rsidR="0077082F" w:rsidRPr="001D763E">
        <w:rPr>
          <w:rFonts w:ascii="Arial" w:hAnsi="Arial" w:cs="Arial"/>
          <w:lang w:val="mn-MN"/>
        </w:rPr>
        <w:t>эрх</w:t>
      </w:r>
      <w:r w:rsidRPr="001D763E">
        <w:rPr>
          <w:rFonts w:ascii="Arial" w:hAnsi="Arial" w:cs="Arial"/>
          <w:lang w:val="mn-MN"/>
        </w:rPr>
        <w:t xml:space="preserve"> олгох, шилжүүлэхэд газар зохион байгуулалтын зорилгыг</w:t>
      </w:r>
      <w:r w:rsidR="00244C52" w:rsidRPr="001D763E">
        <w:rPr>
          <w:rFonts w:ascii="Arial" w:hAnsi="Arial" w:cs="Arial"/>
          <w:lang w:val="mn-MN"/>
        </w:rPr>
        <w:t xml:space="preserve"> (газар ашиглалтын зориулалт)</w:t>
      </w:r>
      <w:r w:rsidRPr="001D763E">
        <w:rPr>
          <w:rFonts w:ascii="Arial" w:hAnsi="Arial" w:cs="Arial"/>
          <w:lang w:val="mn-MN"/>
        </w:rPr>
        <w:t xml:space="preserve"> харгалзахаар тусгасан байна. </w:t>
      </w:r>
      <w:r w:rsidR="00244C52" w:rsidRPr="001D763E">
        <w:rPr>
          <w:rFonts w:ascii="Arial" w:hAnsi="Arial" w:cs="Arial"/>
          <w:lang w:val="mn-MN"/>
        </w:rPr>
        <w:t xml:space="preserve">Тухайлбал, иргэнд хөдөө аж ахуй, фермер, хувийн аж ахуй эрхлэх, ойн санг хөгжүүлэх, цэцэрлэгжилт, хувийн болон зуслангийн орон сууцны зориулалтаар, хуулийн этгээдэд бараа, хөдөө аж ахуйн үйлдвэрлэл, ойн санг бий болгох, үйлдвэрлэлийн болон үйлдвэрлэлийн бус барилга байгууламж барих зориулалтаар газар өмчлөх эрх олгодог байна. Гадаадын иргэн, хуулийн этгээд нь бараа үйлдвэрлэл, хөдөө аж ахуйн үйлдвэрлэлээс бусад </w:t>
      </w:r>
      <w:r w:rsidR="0068517F" w:rsidRPr="001D763E">
        <w:rPr>
          <w:rFonts w:ascii="Arial" w:hAnsi="Arial" w:cs="Arial"/>
          <w:lang w:val="mn-MN"/>
        </w:rPr>
        <w:t xml:space="preserve">зориулалтаар газар өмчлөх эрхтэй бөгөөд хөдөө аж ахуйн үлдвэрлэлийн зориулалттай газрыг гадаадын иргэн, болон 50-аас дээш хувьд нь гадаадын хөрөнгө оруулалттай хуулийн этгээд нь зөвхөн хугацаатайгаар ашиглах эрхтэй байна. </w:t>
      </w:r>
    </w:p>
    <w:p w14:paraId="1357C923" w14:textId="77777777" w:rsidR="00507CCF" w:rsidRPr="001D763E" w:rsidRDefault="00507CCF" w:rsidP="001D763E">
      <w:pPr>
        <w:spacing w:after="0" w:line="240" w:lineRule="auto"/>
        <w:jc w:val="both"/>
        <w:rPr>
          <w:rFonts w:ascii="Arial" w:hAnsi="Arial" w:cs="Arial"/>
          <w:lang w:val="mn-MN"/>
        </w:rPr>
      </w:pPr>
      <w:r w:rsidRPr="001D763E">
        <w:rPr>
          <w:rFonts w:ascii="Arial" w:hAnsi="Arial" w:cs="Arial"/>
          <w:lang w:val="mn-MN"/>
        </w:rPr>
        <w:tab/>
      </w:r>
    </w:p>
    <w:p w14:paraId="29CC1204" w14:textId="77777777" w:rsidR="003F79C1" w:rsidRPr="001D763E" w:rsidRDefault="00507CCF" w:rsidP="001D763E">
      <w:pPr>
        <w:spacing w:after="0" w:line="240" w:lineRule="auto"/>
        <w:jc w:val="both"/>
        <w:rPr>
          <w:rFonts w:ascii="Arial" w:hAnsi="Arial" w:cs="Arial"/>
          <w:lang w:val="mn-MN"/>
        </w:rPr>
      </w:pPr>
      <w:r w:rsidRPr="001D763E">
        <w:rPr>
          <w:rFonts w:ascii="Arial" w:hAnsi="Arial" w:cs="Arial"/>
          <w:lang w:val="mn-MN"/>
        </w:rPr>
        <w:tab/>
      </w:r>
      <w:r w:rsidR="00545490" w:rsidRPr="001D763E">
        <w:rPr>
          <w:rFonts w:ascii="Arial" w:hAnsi="Arial" w:cs="Arial"/>
          <w:lang w:val="mn-MN"/>
        </w:rPr>
        <w:tab/>
      </w:r>
      <w:r w:rsidR="00A20D02" w:rsidRPr="001D763E">
        <w:rPr>
          <w:rFonts w:ascii="Arial" w:hAnsi="Arial" w:cs="Arial"/>
          <w:lang w:val="mn-MN"/>
        </w:rPr>
        <w:t>Бүгд Найрамдах Казахстан Улс</w:t>
      </w:r>
      <w:r w:rsidR="0087385F" w:rsidRPr="001D763E">
        <w:rPr>
          <w:rFonts w:ascii="Arial" w:hAnsi="Arial" w:cs="Arial"/>
          <w:lang w:val="mn-MN"/>
        </w:rPr>
        <w:t xml:space="preserve"> нь газар өмчлөлийн асуудлыг тусгайлан хуулиар зохицуулаагүй Газрын тухай хуулийн бүлэг, зүйл, заалт болгон зохицуулсан байх бөгөөд төрийн бус хуулийн этгээд, иргэн /казакстан улсын иргэнээс гадна харъяалалгүй хүн, гадаадын иргэн/ газар өмчлөх эрхтэй байхаар зохицуулсан, мөн газар ашиглалтын зориулалтаас хамааран </w:t>
      </w:r>
      <w:r w:rsidR="0087385F" w:rsidRPr="001D763E">
        <w:rPr>
          <w:rFonts w:ascii="Arial" w:hAnsi="Arial" w:cs="Arial"/>
          <w:lang w:val="mn-MN"/>
        </w:rPr>
        <w:lastRenderedPageBreak/>
        <w:t xml:space="preserve">газар өмчлөгч субъектийг тодорхойлж байгаагаараа манай улсын хууль тогтоомжоос ихээхэн ялгаатай байгаа юм. </w:t>
      </w:r>
    </w:p>
    <w:p w14:paraId="14DBF62D" w14:textId="77777777" w:rsidR="0087385F" w:rsidRPr="001D763E" w:rsidRDefault="0087385F" w:rsidP="001D763E">
      <w:pPr>
        <w:spacing w:after="0" w:line="240" w:lineRule="auto"/>
        <w:jc w:val="both"/>
        <w:rPr>
          <w:rFonts w:ascii="Arial" w:hAnsi="Arial" w:cs="Arial"/>
          <w:lang w:val="mn-MN"/>
        </w:rPr>
      </w:pPr>
    </w:p>
    <w:p w14:paraId="557FE434" w14:textId="77777777" w:rsidR="0087385F" w:rsidRPr="001D763E" w:rsidRDefault="00B94738" w:rsidP="001D763E">
      <w:pPr>
        <w:spacing w:after="0" w:line="240" w:lineRule="auto"/>
        <w:ind w:firstLine="567"/>
        <w:jc w:val="both"/>
        <w:rPr>
          <w:rFonts w:ascii="Arial" w:hAnsi="Arial" w:cs="Arial"/>
          <w:u w:val="single"/>
          <w:lang w:val="mn-MN"/>
        </w:rPr>
      </w:pPr>
      <w:r w:rsidRPr="001D763E">
        <w:rPr>
          <w:rFonts w:ascii="Arial" w:hAnsi="Arial" w:cs="Arial"/>
          <w:u w:val="single"/>
          <w:lang w:val="mn-MN"/>
        </w:rPr>
        <w:t>Оросын Холбооны У</w:t>
      </w:r>
      <w:r w:rsidR="00474CA8" w:rsidRPr="001D763E">
        <w:rPr>
          <w:rFonts w:ascii="Arial" w:hAnsi="Arial" w:cs="Arial"/>
          <w:u w:val="single"/>
          <w:lang w:val="mn-MN"/>
        </w:rPr>
        <w:t>лс</w:t>
      </w:r>
    </w:p>
    <w:p w14:paraId="26628026" w14:textId="77777777" w:rsidR="0087385F" w:rsidRPr="001D763E" w:rsidRDefault="0087385F" w:rsidP="001D763E">
      <w:pPr>
        <w:spacing w:after="0" w:line="240" w:lineRule="auto"/>
        <w:jc w:val="both"/>
        <w:rPr>
          <w:rFonts w:ascii="Arial" w:hAnsi="Arial" w:cs="Arial"/>
          <w:lang w:val="mn-MN"/>
        </w:rPr>
      </w:pPr>
    </w:p>
    <w:p w14:paraId="2BDB02CE" w14:textId="77777777" w:rsidR="00545490" w:rsidRPr="001D763E" w:rsidRDefault="00474CA8" w:rsidP="001D763E">
      <w:pPr>
        <w:spacing w:after="0" w:line="240" w:lineRule="auto"/>
        <w:ind w:firstLine="567"/>
        <w:jc w:val="both"/>
        <w:rPr>
          <w:rFonts w:ascii="Arial" w:hAnsi="Arial" w:cs="Arial"/>
          <w:lang w:val="mn-MN"/>
        </w:rPr>
      </w:pPr>
      <w:r w:rsidRPr="001D763E">
        <w:rPr>
          <w:rFonts w:ascii="Arial" w:hAnsi="Arial" w:cs="Arial"/>
          <w:lang w:val="mn-MN"/>
        </w:rPr>
        <w:t xml:space="preserve">Оросод 1917 онд Коммунист нам ялалт байгуулж “Бүх газрыг тариаланчдад” гэсэн шийдвэрийг гаргаж байсан бөгөөд энэ нь олон жилийн турш /10-аад/ газар өмчлөх эрхийг хязгаарласан байна. 1930-аад оны үед Зєвлєлтийн хууль эрх зүйн онол өөрчлөгдөж газрын тухай хуулийг бие даасан хууль тогтоомж болгон боловсруулж улмаар дараахь үндсэн зарчмуудыг тодорхойлсон байна. Үүнд: </w:t>
      </w:r>
    </w:p>
    <w:p w14:paraId="0C0759E1" w14:textId="77777777" w:rsidR="00474CA8" w:rsidRPr="001D763E" w:rsidRDefault="00474CA8" w:rsidP="001D763E">
      <w:pPr>
        <w:spacing w:after="0" w:line="240" w:lineRule="auto"/>
        <w:ind w:firstLine="567"/>
        <w:jc w:val="both"/>
        <w:rPr>
          <w:rFonts w:ascii="Arial" w:hAnsi="Arial" w:cs="Arial"/>
          <w:lang w:val="mn-MN"/>
        </w:rPr>
      </w:pPr>
    </w:p>
    <w:p w14:paraId="110FB354" w14:textId="77777777" w:rsidR="00181976" w:rsidRDefault="00181976" w:rsidP="00181976">
      <w:pPr>
        <w:spacing w:after="0" w:line="240" w:lineRule="auto"/>
        <w:ind w:firstLine="567"/>
        <w:jc w:val="both"/>
        <w:rPr>
          <w:rFonts w:ascii="Arial" w:hAnsi="Arial" w:cs="Arial"/>
          <w:lang w:val="mn-MN"/>
        </w:rPr>
      </w:pPr>
      <w:r>
        <w:rPr>
          <w:rFonts w:ascii="Arial" w:hAnsi="Arial" w:cs="Arial"/>
          <w:lang w:val="mn-MN"/>
        </w:rPr>
        <w:t>-</w:t>
      </w:r>
      <w:r w:rsidR="00474CA8" w:rsidRPr="001D763E">
        <w:rPr>
          <w:rFonts w:ascii="Arial" w:hAnsi="Arial" w:cs="Arial"/>
          <w:lang w:val="mn-MN"/>
        </w:rPr>
        <w:t>Газар нь улсын өмч байх (1964 оны Иргэний хуулийн Иргэний хуулийн 95 дугаар зүйл) бөгөөд гүйлгээний объект биш ("земля из</w:t>
      </w:r>
      <w:r>
        <w:rPr>
          <w:rFonts w:ascii="Arial" w:hAnsi="Arial" w:cs="Arial"/>
          <w:lang w:val="mn-MN"/>
        </w:rPr>
        <w:t>ъята из гражданского оборота");</w:t>
      </w:r>
    </w:p>
    <w:p w14:paraId="225F65E6" w14:textId="77777777" w:rsidR="00181976" w:rsidRDefault="00181976" w:rsidP="00181976">
      <w:pPr>
        <w:spacing w:after="0" w:line="240" w:lineRule="auto"/>
        <w:ind w:firstLine="567"/>
        <w:jc w:val="both"/>
        <w:rPr>
          <w:rFonts w:ascii="Arial" w:hAnsi="Arial" w:cs="Arial"/>
          <w:lang w:val="mn-MN"/>
        </w:rPr>
      </w:pPr>
    </w:p>
    <w:p w14:paraId="40D4EDDD" w14:textId="77777777" w:rsidR="00181976" w:rsidRDefault="00181976" w:rsidP="00181976">
      <w:pPr>
        <w:spacing w:after="0" w:line="240" w:lineRule="auto"/>
        <w:ind w:firstLine="567"/>
        <w:jc w:val="both"/>
        <w:rPr>
          <w:rFonts w:ascii="Arial" w:hAnsi="Arial" w:cs="Arial"/>
          <w:lang w:val="mn-MN"/>
        </w:rPr>
      </w:pPr>
      <w:r>
        <w:rPr>
          <w:rFonts w:ascii="Arial" w:hAnsi="Arial" w:cs="Arial"/>
          <w:lang w:val="mn-MN"/>
        </w:rPr>
        <w:t>-</w:t>
      </w:r>
      <w:r w:rsidR="00474CA8" w:rsidRPr="001D763E">
        <w:rPr>
          <w:rFonts w:ascii="Arial" w:hAnsi="Arial" w:cs="Arial"/>
          <w:lang w:val="mn-MN"/>
        </w:rPr>
        <w:t>төрөөс газар ашиглах эрхийг иргэн,</w:t>
      </w:r>
      <w:r>
        <w:rPr>
          <w:rFonts w:ascii="Arial" w:hAnsi="Arial" w:cs="Arial"/>
          <w:lang w:val="mn-MN"/>
        </w:rPr>
        <w:t xml:space="preserve"> хуулийн этгээдэд олгоно;</w:t>
      </w:r>
    </w:p>
    <w:p w14:paraId="43B611CC" w14:textId="77777777" w:rsidR="00181976" w:rsidRDefault="00181976" w:rsidP="00181976">
      <w:pPr>
        <w:spacing w:after="0" w:line="240" w:lineRule="auto"/>
        <w:ind w:firstLine="567"/>
        <w:jc w:val="both"/>
        <w:rPr>
          <w:rFonts w:ascii="Arial" w:hAnsi="Arial" w:cs="Arial"/>
          <w:lang w:val="mn-MN"/>
        </w:rPr>
      </w:pPr>
    </w:p>
    <w:p w14:paraId="3AD5A922" w14:textId="77777777" w:rsidR="00474CA8" w:rsidRPr="001D763E" w:rsidRDefault="00181976" w:rsidP="00181976">
      <w:pPr>
        <w:spacing w:after="0" w:line="240" w:lineRule="auto"/>
        <w:ind w:firstLine="567"/>
        <w:jc w:val="both"/>
        <w:rPr>
          <w:rFonts w:ascii="Arial" w:hAnsi="Arial" w:cs="Arial"/>
          <w:lang w:val="mn-MN"/>
        </w:rPr>
      </w:pPr>
      <w:r>
        <w:rPr>
          <w:rFonts w:ascii="Arial" w:hAnsi="Arial" w:cs="Arial"/>
          <w:lang w:val="mn-MN"/>
        </w:rPr>
        <w:t>-</w:t>
      </w:r>
      <w:r w:rsidR="00474CA8" w:rsidRPr="001D763E">
        <w:rPr>
          <w:rFonts w:ascii="Arial" w:hAnsi="Arial" w:cs="Arial"/>
          <w:lang w:val="mn-MN"/>
        </w:rPr>
        <w:t>Газар ашиглах эрх нь хугацаагүй, үнэ төлбөргүй бай</w:t>
      </w:r>
      <w:r w:rsidR="00070A61" w:rsidRPr="001D763E">
        <w:rPr>
          <w:rFonts w:ascii="Arial" w:hAnsi="Arial" w:cs="Arial"/>
          <w:lang w:val="mn-MN"/>
        </w:rPr>
        <w:t>х</w:t>
      </w:r>
      <w:r w:rsidR="00474CA8" w:rsidRPr="001D763E">
        <w:rPr>
          <w:rFonts w:ascii="Arial" w:hAnsi="Arial" w:cs="Arial"/>
          <w:lang w:val="mn-MN"/>
        </w:rPr>
        <w:t xml:space="preserve"> ба газрыг хуваарилагдсан зориулалтаар ашиглана. </w:t>
      </w:r>
    </w:p>
    <w:p w14:paraId="31C65804" w14:textId="77777777" w:rsidR="00474CA8" w:rsidRPr="001D763E" w:rsidRDefault="00474CA8" w:rsidP="001D763E">
      <w:pPr>
        <w:spacing w:after="0" w:line="240" w:lineRule="auto"/>
        <w:ind w:firstLine="567"/>
        <w:jc w:val="both"/>
        <w:rPr>
          <w:rFonts w:ascii="Arial" w:hAnsi="Arial" w:cs="Arial"/>
          <w:lang w:val="mn-MN"/>
        </w:rPr>
      </w:pPr>
    </w:p>
    <w:p w14:paraId="212B630D" w14:textId="77777777" w:rsidR="004F031E" w:rsidRPr="001D763E" w:rsidRDefault="00474CA8" w:rsidP="001D763E">
      <w:pPr>
        <w:spacing w:after="0" w:line="240" w:lineRule="auto"/>
        <w:ind w:firstLine="567"/>
        <w:jc w:val="both"/>
        <w:rPr>
          <w:rFonts w:ascii="Arial" w:hAnsi="Arial" w:cs="Arial"/>
          <w:lang w:val="mn-MN"/>
        </w:rPr>
      </w:pPr>
      <w:r w:rsidRPr="001D763E">
        <w:rPr>
          <w:rFonts w:ascii="Arial" w:hAnsi="Arial" w:cs="Arial"/>
          <w:lang w:val="mn-MN"/>
        </w:rPr>
        <w:t xml:space="preserve">1990 оноос хувийн өмчийн газрын зохицуулалтыг бий болгоогүй боловч </w:t>
      </w:r>
      <w:r w:rsidR="004F031E" w:rsidRPr="001D763E">
        <w:rPr>
          <w:rFonts w:ascii="Arial" w:hAnsi="Arial" w:cs="Arial"/>
          <w:lang w:val="mn-MN"/>
        </w:rPr>
        <w:t>иргэдэд зориулсан өв залгамжлалаар</w:t>
      </w:r>
      <w:r w:rsidRPr="001D763E">
        <w:rPr>
          <w:rFonts w:ascii="Arial" w:hAnsi="Arial" w:cs="Arial"/>
          <w:lang w:val="mn-MN"/>
        </w:rPr>
        <w:t xml:space="preserve"> эзэмших эрх, гэрээний дагуу газрыг түрээслэх боломжийг бий болгосон.</w:t>
      </w:r>
    </w:p>
    <w:p w14:paraId="1883BC26" w14:textId="77777777" w:rsidR="00CE2DDF" w:rsidRPr="001D763E" w:rsidRDefault="00CE2DDF" w:rsidP="001D763E">
      <w:pPr>
        <w:spacing w:after="0" w:line="240" w:lineRule="auto"/>
        <w:rPr>
          <w:rFonts w:ascii="Arial" w:hAnsi="Arial" w:cs="Arial"/>
          <w:color w:val="FF0000"/>
          <w:lang w:val="mn-MN"/>
        </w:rPr>
      </w:pPr>
    </w:p>
    <w:p w14:paraId="10D5A9CA" w14:textId="77777777" w:rsidR="004F031E" w:rsidRDefault="004F031E" w:rsidP="001D763E">
      <w:pPr>
        <w:spacing w:after="0" w:line="240" w:lineRule="auto"/>
        <w:ind w:firstLine="567"/>
        <w:jc w:val="both"/>
        <w:rPr>
          <w:rFonts w:ascii="Arial" w:hAnsi="Arial" w:cs="Arial"/>
          <w:lang w:val="mn-MN"/>
        </w:rPr>
      </w:pPr>
      <w:r w:rsidRPr="001D763E">
        <w:rPr>
          <w:rFonts w:ascii="Arial" w:hAnsi="Arial" w:cs="Arial"/>
          <w:lang w:val="mn-MN"/>
        </w:rPr>
        <w:t>1990 оны сүүлээр "Газар тариалан", "Үл хөдлөх хөрөнгийн өмчлөлийн тухай" хуулиудад хувийн хөдөө аж ахуй, цэцэрлэгжүүлэлт, мал аж ахуй, түүнтэй ижил төстэй жижиг хөдөө аж ахуйн зориулалтаар хөдөө аж ахуйн зориулалттай газрыг хувийн өмчлөлд шилжүүлсэн. Төрийн зүгээс нэг иргэн эсвэл гэр бүлийн өмчлөх газрын дээд хэмжээг тогтоож, газрыг зөвхөн төрд зарж болохоор хуульчилсан. Энэхүү газрын шинэтгэл нь зөвхөн хөдөө аж ахуйн салбарт хэрэгжихээр хязгаарласан байна. Улмаар газар өмчлүүлэх ажлыг аажмаар аажмаар аж үйлдвэрийн хувьчлалын нэг хэсэг болгож өргөтгөсөн.</w:t>
      </w:r>
    </w:p>
    <w:p w14:paraId="6FDF75C2" w14:textId="77777777" w:rsidR="00181976" w:rsidRPr="001D763E" w:rsidRDefault="00181976" w:rsidP="001D763E">
      <w:pPr>
        <w:spacing w:after="0" w:line="240" w:lineRule="auto"/>
        <w:ind w:firstLine="567"/>
        <w:jc w:val="both"/>
        <w:rPr>
          <w:rFonts w:ascii="Arial" w:eastAsia="Times New Roman" w:hAnsi="Arial" w:cs="Arial"/>
          <w:lang w:val="mn-MN" w:eastAsia="en-US"/>
        </w:rPr>
      </w:pPr>
    </w:p>
    <w:p w14:paraId="6AB58956" w14:textId="77777777" w:rsidR="00063CD3" w:rsidRDefault="004F031E" w:rsidP="001D763E">
      <w:pPr>
        <w:spacing w:after="0" w:line="240" w:lineRule="auto"/>
        <w:ind w:firstLine="567"/>
        <w:jc w:val="both"/>
        <w:rPr>
          <w:rFonts w:ascii="Arial" w:hAnsi="Arial" w:cs="Arial"/>
          <w:lang w:val="mn-MN"/>
        </w:rPr>
      </w:pPr>
      <w:r w:rsidRPr="001D763E">
        <w:rPr>
          <w:rFonts w:ascii="Arial" w:hAnsi="Arial" w:cs="Arial"/>
          <w:lang w:val="mn-MN"/>
        </w:rPr>
        <w:t xml:space="preserve"> Төрийн зүгээс нэг иргэн эсвэл гэр бүлийн эзэмшдэг газрын хамгийн их хэмжээг тогтоож, газрыг зөвхөн төрд зарж болно. Газрын шинэтгэлийг эхлээд хөдөө аж ахуйн салбарт хатуу хязгаарласан байсан. Газар өмчлүүлэх ажлыг аажмаар аажмаар салбарын хувьчлалын нэг хэсэг болгож өргөтгөсөн.</w:t>
      </w:r>
    </w:p>
    <w:p w14:paraId="51629DCE" w14:textId="77777777" w:rsidR="00181976" w:rsidRPr="001D763E" w:rsidRDefault="00181976" w:rsidP="001D763E">
      <w:pPr>
        <w:spacing w:after="0" w:line="240" w:lineRule="auto"/>
        <w:ind w:firstLine="567"/>
        <w:jc w:val="both"/>
        <w:rPr>
          <w:rFonts w:ascii="Arial" w:hAnsi="Arial" w:cs="Arial"/>
          <w:lang w:val="mn-MN"/>
        </w:rPr>
      </w:pPr>
    </w:p>
    <w:p w14:paraId="4F4CC173" w14:textId="77777777" w:rsidR="004F031E" w:rsidRDefault="00B34D1E" w:rsidP="001D763E">
      <w:pPr>
        <w:pStyle w:val="NormalWeb"/>
        <w:spacing w:before="0" w:beforeAutospacing="0" w:after="0" w:afterAutospacing="0"/>
        <w:jc w:val="both"/>
        <w:rPr>
          <w:rFonts w:ascii="Arial" w:hAnsi="Arial" w:cs="Arial"/>
          <w:sz w:val="22"/>
          <w:szCs w:val="22"/>
          <w:lang w:val="mn-MN"/>
        </w:rPr>
      </w:pPr>
      <w:r w:rsidRPr="001D763E">
        <w:rPr>
          <w:rFonts w:ascii="Arial" w:hAnsi="Arial" w:cs="Arial"/>
          <w:sz w:val="22"/>
          <w:szCs w:val="22"/>
          <w:lang w:val="mn-MN"/>
        </w:rPr>
        <w:t xml:space="preserve">         </w:t>
      </w:r>
      <w:r w:rsidR="004F031E" w:rsidRPr="001D763E">
        <w:rPr>
          <w:rFonts w:ascii="Arial" w:hAnsi="Arial" w:cs="Arial"/>
          <w:sz w:val="22"/>
          <w:szCs w:val="22"/>
          <w:lang w:val="mn-MN"/>
        </w:rPr>
        <w:t>19</w:t>
      </w:r>
      <w:r w:rsidR="00181976">
        <w:rPr>
          <w:rFonts w:ascii="Arial" w:hAnsi="Arial" w:cs="Arial"/>
          <w:sz w:val="22"/>
          <w:szCs w:val="22"/>
          <w:lang w:val="mn-MN"/>
        </w:rPr>
        <w:t xml:space="preserve">93 оны 12 дугаар </w:t>
      </w:r>
      <w:r w:rsidR="00CE2F9E" w:rsidRPr="001D763E">
        <w:rPr>
          <w:rFonts w:ascii="Arial" w:hAnsi="Arial" w:cs="Arial"/>
          <w:sz w:val="22"/>
          <w:szCs w:val="22"/>
          <w:lang w:val="mn-MN"/>
        </w:rPr>
        <w:t>сард санал асуулгаа</w:t>
      </w:r>
      <w:r w:rsidR="004F031E" w:rsidRPr="001D763E">
        <w:rPr>
          <w:rFonts w:ascii="Arial" w:hAnsi="Arial" w:cs="Arial"/>
          <w:sz w:val="22"/>
          <w:szCs w:val="22"/>
          <w:lang w:val="mn-MN"/>
        </w:rPr>
        <w:t xml:space="preserve">р батлагдсан ОХУ-ын өнөөгийн Үндсэн хуульд хувийн өмчийн газар өмчлөлийг хүлээн зөвшөөрсөн бөгөөд газар өмчлөгч нь өмч хөрөнгөө захиран зарцуулах эрхийг мөн хүлээн зөвшөөрсөн байна. Хэдийгээр Оросын Үндсэн Хуульд газар өмчлөх эрхийг баталгаажуулсан (9, 36-р зүйл) ч зөвхөн дараах 3 тохиолдолд л хүлээн зөвшөөрч байна. Үүнд: </w:t>
      </w:r>
    </w:p>
    <w:p w14:paraId="4EA63BE8" w14:textId="77777777" w:rsidR="00181976" w:rsidRPr="001D763E" w:rsidRDefault="00181976" w:rsidP="001D763E">
      <w:pPr>
        <w:pStyle w:val="NormalWeb"/>
        <w:spacing w:before="0" w:beforeAutospacing="0" w:after="0" w:afterAutospacing="0"/>
        <w:jc w:val="both"/>
        <w:rPr>
          <w:rFonts w:ascii="Arial" w:hAnsi="Arial" w:cs="Arial"/>
          <w:sz w:val="22"/>
          <w:szCs w:val="22"/>
          <w:lang w:val="mn-MN"/>
        </w:rPr>
      </w:pPr>
    </w:p>
    <w:p w14:paraId="5A551908" w14:textId="77777777" w:rsidR="004F031E" w:rsidRPr="001D763E" w:rsidRDefault="00181976" w:rsidP="00181976">
      <w:pPr>
        <w:pStyle w:val="NormalWeb"/>
        <w:spacing w:before="0" w:beforeAutospacing="0" w:after="0" w:afterAutospacing="0"/>
        <w:ind w:firstLine="284"/>
        <w:jc w:val="both"/>
        <w:rPr>
          <w:rFonts w:ascii="Arial" w:hAnsi="Arial" w:cs="Arial"/>
          <w:sz w:val="22"/>
          <w:szCs w:val="22"/>
          <w:lang w:val="mn-MN"/>
        </w:rPr>
      </w:pPr>
      <w:r>
        <w:rPr>
          <w:rFonts w:ascii="Arial" w:hAnsi="Arial" w:cs="Arial"/>
          <w:sz w:val="22"/>
          <w:szCs w:val="22"/>
          <w:lang w:val="mn-MN"/>
        </w:rPr>
        <w:t xml:space="preserve">     -</w:t>
      </w:r>
      <w:r w:rsidR="004F031E" w:rsidRPr="001D763E">
        <w:rPr>
          <w:rFonts w:ascii="Arial" w:hAnsi="Arial" w:cs="Arial"/>
          <w:sz w:val="22"/>
          <w:szCs w:val="22"/>
          <w:lang w:val="mn-MN"/>
        </w:rPr>
        <w:t xml:space="preserve">Хувийн орон сууц болон хөдөө аж ахуйн хэрэгцээний зориулалтаар: 1991 онд Газрын тухай хуулиар газар тариалан, орон сууц, цэцэрлэгжүүлэлт, мал аж ахуй болон бусад жижиг хөдөө аж ахуйн зориулалтаар </w:t>
      </w:r>
      <w:r w:rsidR="003359C3" w:rsidRPr="001D763E">
        <w:rPr>
          <w:rFonts w:ascii="Arial" w:hAnsi="Arial" w:cs="Arial"/>
          <w:sz w:val="22"/>
          <w:szCs w:val="22"/>
          <w:lang w:val="mn-MN"/>
        </w:rPr>
        <w:t xml:space="preserve">газрыг </w:t>
      </w:r>
      <w:r w:rsidR="004F031E" w:rsidRPr="001D763E">
        <w:rPr>
          <w:rFonts w:ascii="Arial" w:hAnsi="Arial" w:cs="Arial"/>
          <w:sz w:val="22"/>
          <w:szCs w:val="22"/>
          <w:lang w:val="mn-MN"/>
        </w:rPr>
        <w:t>иргэ</w:t>
      </w:r>
      <w:r w:rsidR="003359C3" w:rsidRPr="001D763E">
        <w:rPr>
          <w:rFonts w:ascii="Arial" w:hAnsi="Arial" w:cs="Arial"/>
          <w:sz w:val="22"/>
          <w:szCs w:val="22"/>
          <w:lang w:val="mn-MN"/>
        </w:rPr>
        <w:t xml:space="preserve">ний </w:t>
      </w:r>
      <w:r w:rsidR="004F031E" w:rsidRPr="001D763E">
        <w:rPr>
          <w:rFonts w:ascii="Arial" w:hAnsi="Arial" w:cs="Arial"/>
          <w:sz w:val="22"/>
          <w:szCs w:val="22"/>
          <w:lang w:val="mn-MN"/>
        </w:rPr>
        <w:t xml:space="preserve">хувийн </w:t>
      </w:r>
      <w:r w:rsidR="003359C3" w:rsidRPr="001D763E">
        <w:rPr>
          <w:rFonts w:ascii="Arial" w:hAnsi="Arial" w:cs="Arial"/>
          <w:sz w:val="22"/>
          <w:szCs w:val="22"/>
          <w:lang w:val="mn-MN"/>
        </w:rPr>
        <w:t>өмчлөлд</w:t>
      </w:r>
      <w:r w:rsidR="004F031E" w:rsidRPr="001D763E">
        <w:rPr>
          <w:rFonts w:ascii="Arial" w:hAnsi="Arial" w:cs="Arial"/>
          <w:sz w:val="22"/>
          <w:szCs w:val="22"/>
          <w:lang w:val="mn-MN"/>
        </w:rPr>
        <w:t xml:space="preserve"> шилжүүлэхийг зөвшөөрсөн. Хамтын аж ахуй, бусад хамтын фермүүдийн нь газраа хамтран эзэмших боломжтой. </w:t>
      </w:r>
    </w:p>
    <w:p w14:paraId="0DAE3B60" w14:textId="77777777" w:rsidR="00181976" w:rsidRDefault="00181976" w:rsidP="00181976">
      <w:pPr>
        <w:pStyle w:val="NormalWeb"/>
        <w:spacing w:before="0" w:beforeAutospacing="0" w:after="0" w:afterAutospacing="0"/>
        <w:jc w:val="both"/>
        <w:rPr>
          <w:rFonts w:ascii="Arial" w:hAnsi="Arial" w:cs="Arial"/>
          <w:sz w:val="22"/>
          <w:szCs w:val="22"/>
          <w:lang w:val="mn-MN"/>
        </w:rPr>
      </w:pPr>
    </w:p>
    <w:p w14:paraId="702881D4" w14:textId="77777777" w:rsidR="003359C3" w:rsidRPr="001D763E" w:rsidRDefault="00181976" w:rsidP="00181976">
      <w:pPr>
        <w:pStyle w:val="NormalWeb"/>
        <w:spacing w:before="0" w:beforeAutospacing="0" w:after="0" w:afterAutospacing="0"/>
        <w:ind w:firstLine="284"/>
        <w:jc w:val="both"/>
        <w:rPr>
          <w:rFonts w:ascii="Arial" w:hAnsi="Arial" w:cs="Arial"/>
          <w:sz w:val="22"/>
          <w:szCs w:val="22"/>
          <w:lang w:val="mn-MN"/>
        </w:rPr>
      </w:pPr>
      <w:r>
        <w:rPr>
          <w:rFonts w:ascii="Arial" w:hAnsi="Arial" w:cs="Arial"/>
          <w:sz w:val="22"/>
          <w:szCs w:val="22"/>
          <w:lang w:val="mn-MN"/>
        </w:rPr>
        <w:t xml:space="preserve">     -</w:t>
      </w:r>
      <w:r w:rsidR="003359C3" w:rsidRPr="001D763E">
        <w:rPr>
          <w:rFonts w:ascii="Arial" w:hAnsi="Arial" w:cs="Arial"/>
          <w:sz w:val="22"/>
          <w:szCs w:val="22"/>
          <w:lang w:val="mn-MN"/>
        </w:rPr>
        <w:t xml:space="preserve">Аж үйлдвэрийн салбарын хувьчлалын нэг хэсэг болох улсын өмч хөрөнгийг хувьчлан өмчлүүлэхэд  </w:t>
      </w:r>
      <w:r w:rsidR="00874BD1" w:rsidRPr="001D763E">
        <w:rPr>
          <w:rFonts w:ascii="Arial" w:hAnsi="Arial" w:cs="Arial"/>
          <w:sz w:val="22"/>
          <w:szCs w:val="22"/>
          <w:lang w:val="mn-MN"/>
        </w:rPr>
        <w:t>хамаарах газрыг нь өмчлүүлэх /ашиглуулах/-ийг зөвшөөрсөн.</w:t>
      </w:r>
    </w:p>
    <w:p w14:paraId="5D098572" w14:textId="77777777" w:rsidR="00181976" w:rsidRDefault="00181976" w:rsidP="00181976">
      <w:pPr>
        <w:pStyle w:val="NormalWeb"/>
        <w:spacing w:before="0" w:beforeAutospacing="0" w:after="0" w:afterAutospacing="0"/>
        <w:jc w:val="both"/>
        <w:rPr>
          <w:rFonts w:ascii="Arial" w:hAnsi="Arial" w:cs="Arial"/>
          <w:sz w:val="22"/>
          <w:szCs w:val="22"/>
          <w:lang w:val="mn-MN"/>
        </w:rPr>
      </w:pPr>
    </w:p>
    <w:p w14:paraId="515141C0" w14:textId="77777777" w:rsidR="0021295E" w:rsidRPr="001D763E" w:rsidRDefault="00181976" w:rsidP="00181976">
      <w:pPr>
        <w:pStyle w:val="NormalWeb"/>
        <w:spacing w:before="0" w:beforeAutospacing="0" w:after="0" w:afterAutospacing="0"/>
        <w:jc w:val="both"/>
        <w:rPr>
          <w:rFonts w:ascii="Arial" w:hAnsi="Arial" w:cs="Arial"/>
          <w:sz w:val="22"/>
          <w:szCs w:val="22"/>
          <w:lang w:val="mn-MN"/>
        </w:rPr>
      </w:pPr>
      <w:r>
        <w:rPr>
          <w:rFonts w:ascii="Arial" w:hAnsi="Arial" w:cs="Arial"/>
          <w:sz w:val="22"/>
          <w:szCs w:val="22"/>
          <w:lang w:val="mn-MN"/>
        </w:rPr>
        <w:t xml:space="preserve">          -</w:t>
      </w:r>
      <w:r w:rsidR="003359C3" w:rsidRPr="001D763E">
        <w:rPr>
          <w:rFonts w:ascii="Arial" w:hAnsi="Arial" w:cs="Arial"/>
          <w:sz w:val="22"/>
          <w:szCs w:val="22"/>
          <w:lang w:val="mn-MN"/>
        </w:rPr>
        <w:t xml:space="preserve">Хөгжлийн төлөвлөгөөний дагуу орон сууцны газрыг дуудлага худалдаагаар, тендер зарлах замаар өмчлүүлэхийг зөвшөөрсөн. </w:t>
      </w:r>
    </w:p>
    <w:p w14:paraId="35544CB3" w14:textId="77777777" w:rsidR="00181976" w:rsidRDefault="00181976" w:rsidP="001D763E">
      <w:pPr>
        <w:pStyle w:val="NormalWeb"/>
        <w:spacing w:before="0" w:beforeAutospacing="0" w:after="0" w:afterAutospacing="0"/>
        <w:ind w:firstLine="720"/>
        <w:jc w:val="both"/>
        <w:rPr>
          <w:rFonts w:ascii="Arial" w:hAnsi="Arial" w:cs="Arial"/>
          <w:sz w:val="22"/>
          <w:szCs w:val="22"/>
          <w:lang w:val="mn-MN"/>
        </w:rPr>
      </w:pPr>
    </w:p>
    <w:p w14:paraId="7E0F42B8" w14:textId="77777777" w:rsidR="0021295E" w:rsidRPr="001D763E" w:rsidRDefault="0021295E" w:rsidP="001D763E">
      <w:pPr>
        <w:pStyle w:val="NormalWeb"/>
        <w:spacing w:before="0" w:beforeAutospacing="0" w:after="0" w:afterAutospacing="0"/>
        <w:ind w:firstLine="720"/>
        <w:jc w:val="both"/>
        <w:rPr>
          <w:rFonts w:ascii="Arial" w:hAnsi="Arial" w:cs="Arial"/>
          <w:sz w:val="22"/>
          <w:szCs w:val="22"/>
          <w:lang w:val="mn-MN"/>
        </w:rPr>
      </w:pPr>
      <w:r w:rsidRPr="001D763E">
        <w:rPr>
          <w:rFonts w:ascii="Arial" w:hAnsi="Arial" w:cs="Arial"/>
          <w:sz w:val="22"/>
          <w:szCs w:val="22"/>
          <w:lang w:val="mn-MN"/>
        </w:rPr>
        <w:t xml:space="preserve">Газрыг дуудлага худалдаагаар өмчлүүлэхэд </w:t>
      </w:r>
      <w:r w:rsidR="003359C3" w:rsidRPr="001D763E">
        <w:rPr>
          <w:rFonts w:ascii="Arial" w:hAnsi="Arial" w:cs="Arial"/>
          <w:sz w:val="22"/>
          <w:szCs w:val="22"/>
          <w:lang w:val="mn-MN"/>
        </w:rPr>
        <w:t>орон нутгийн засаг захиргаа газрын бүртгэлийг бүртгэх, дуудлага худалдаа, тендер зарлах</w:t>
      </w:r>
      <w:r w:rsidRPr="001D763E">
        <w:rPr>
          <w:rFonts w:ascii="Arial" w:hAnsi="Arial" w:cs="Arial"/>
          <w:sz w:val="22"/>
          <w:szCs w:val="22"/>
          <w:lang w:val="mn-MN"/>
        </w:rPr>
        <w:t xml:space="preserve"> ба энэ нь худал</w:t>
      </w:r>
      <w:r w:rsidR="003359C3" w:rsidRPr="001D763E">
        <w:rPr>
          <w:rFonts w:ascii="Arial" w:hAnsi="Arial" w:cs="Arial"/>
          <w:sz w:val="22"/>
          <w:szCs w:val="22"/>
          <w:lang w:val="mn-MN"/>
        </w:rPr>
        <w:t>дан ава</w:t>
      </w:r>
      <w:r w:rsidRPr="001D763E">
        <w:rPr>
          <w:rFonts w:ascii="Arial" w:hAnsi="Arial" w:cs="Arial"/>
          <w:sz w:val="22"/>
          <w:szCs w:val="22"/>
          <w:lang w:val="mn-MN"/>
        </w:rPr>
        <w:t xml:space="preserve">гчийн хүсэл сонирхлоос шууд хамааралтай болсон байна. </w:t>
      </w:r>
      <w:r w:rsidR="003359C3" w:rsidRPr="001D763E">
        <w:rPr>
          <w:rFonts w:ascii="Arial" w:hAnsi="Arial" w:cs="Arial"/>
          <w:sz w:val="22"/>
          <w:szCs w:val="22"/>
          <w:lang w:val="mn-MN"/>
        </w:rPr>
        <w:t>Хөдөө аж ахуйн зориулалтаар газрыг үнэ төлбөргүй олгодог бол барилга байгууламж</w:t>
      </w:r>
      <w:r w:rsidRPr="001D763E">
        <w:rPr>
          <w:rFonts w:ascii="Arial" w:hAnsi="Arial" w:cs="Arial"/>
          <w:sz w:val="22"/>
          <w:szCs w:val="22"/>
          <w:lang w:val="mn-MN"/>
        </w:rPr>
        <w:t xml:space="preserve"> </w:t>
      </w:r>
      <w:r w:rsidR="003359C3" w:rsidRPr="001D763E">
        <w:rPr>
          <w:rFonts w:ascii="Arial" w:hAnsi="Arial" w:cs="Arial"/>
          <w:sz w:val="22"/>
          <w:szCs w:val="22"/>
          <w:lang w:val="mn-MN"/>
        </w:rPr>
        <w:t>барих</w:t>
      </w:r>
      <w:r w:rsidRPr="001D763E">
        <w:rPr>
          <w:rFonts w:ascii="Arial" w:hAnsi="Arial" w:cs="Arial"/>
          <w:sz w:val="22"/>
          <w:szCs w:val="22"/>
          <w:lang w:val="mn-MN"/>
        </w:rPr>
        <w:t xml:space="preserve"> газрыг худалдан өмчлүүлсэн нь аж </w:t>
      </w:r>
      <w:r w:rsidRPr="001D763E">
        <w:rPr>
          <w:rFonts w:ascii="Arial" w:hAnsi="Arial" w:cs="Arial"/>
          <w:sz w:val="22"/>
          <w:szCs w:val="22"/>
          <w:lang w:val="mn-MN"/>
        </w:rPr>
        <w:lastRenderedPageBreak/>
        <w:t xml:space="preserve">үйлдвэрийн </w:t>
      </w:r>
      <w:r w:rsidR="003359C3" w:rsidRPr="001D763E">
        <w:rPr>
          <w:rFonts w:ascii="Arial" w:hAnsi="Arial" w:cs="Arial"/>
          <w:sz w:val="22"/>
          <w:szCs w:val="22"/>
          <w:lang w:val="mn-MN"/>
        </w:rPr>
        <w:t xml:space="preserve">хувьчлал хийхэд ихээхэн саад </w:t>
      </w:r>
      <w:r w:rsidRPr="001D763E">
        <w:rPr>
          <w:rFonts w:ascii="Arial" w:hAnsi="Arial" w:cs="Arial"/>
          <w:sz w:val="22"/>
          <w:szCs w:val="22"/>
          <w:lang w:val="mn-MN"/>
        </w:rPr>
        <w:t>учруулсан гэж үздэг байна. Тухайлбал, газар өмчлөх нь барилгын өмчлөгчийн байр суурийг сайжруулаагүй байна.</w:t>
      </w:r>
    </w:p>
    <w:p w14:paraId="2A7F88ED" w14:textId="77777777" w:rsidR="0021295E" w:rsidRPr="001D763E" w:rsidRDefault="00874BD1" w:rsidP="001D763E">
      <w:pPr>
        <w:pStyle w:val="NormalWeb"/>
        <w:spacing w:before="0" w:beforeAutospacing="0" w:after="0" w:afterAutospacing="0"/>
        <w:ind w:firstLine="720"/>
        <w:jc w:val="both"/>
        <w:rPr>
          <w:rFonts w:ascii="Arial" w:hAnsi="Arial" w:cs="Arial"/>
          <w:sz w:val="22"/>
          <w:szCs w:val="22"/>
          <w:lang w:val="mn-MN"/>
        </w:rPr>
      </w:pPr>
      <w:r w:rsidRPr="001D763E">
        <w:rPr>
          <w:rFonts w:ascii="Arial" w:hAnsi="Arial" w:cs="Arial"/>
          <w:sz w:val="22"/>
          <w:szCs w:val="22"/>
          <w:lang w:val="mn-MN"/>
        </w:rPr>
        <w:t>ОХУ-ын газрын тухай хуулийн онцлог зохицуулалт нь хувийн орон сууцны газар болон хөдөө аж ахуйн газрыг үнэгүй өмчлүүлэх, барилга байгууламж барих зориулалттай газрыг дуудлага худалдаагаар өмчлүүлэхээр зохицуулсан явдал юм.</w:t>
      </w:r>
    </w:p>
    <w:p w14:paraId="79B4BE24" w14:textId="77777777" w:rsidR="00181976" w:rsidRPr="001D763E" w:rsidRDefault="00181976" w:rsidP="001D763E">
      <w:pPr>
        <w:pStyle w:val="NormalWeb"/>
        <w:spacing w:before="0" w:beforeAutospacing="0" w:after="0" w:afterAutospacing="0"/>
        <w:ind w:firstLine="720"/>
        <w:jc w:val="center"/>
        <w:rPr>
          <w:rFonts w:ascii="Arial" w:hAnsi="Arial" w:cs="Arial"/>
          <w:b/>
          <w:sz w:val="22"/>
          <w:szCs w:val="22"/>
          <w:lang w:val="mn-MN"/>
        </w:rPr>
      </w:pPr>
    </w:p>
    <w:p w14:paraId="25EF6750" w14:textId="77777777" w:rsidR="00874BD1" w:rsidRDefault="00874BD1" w:rsidP="001D763E">
      <w:pPr>
        <w:pStyle w:val="NormalWeb"/>
        <w:spacing w:before="0" w:beforeAutospacing="0" w:after="0" w:afterAutospacing="0"/>
        <w:ind w:firstLine="720"/>
        <w:jc w:val="center"/>
        <w:rPr>
          <w:rFonts w:ascii="Arial" w:hAnsi="Arial" w:cs="Arial"/>
          <w:b/>
          <w:sz w:val="22"/>
          <w:szCs w:val="22"/>
          <w:lang w:val="mn-MN"/>
        </w:rPr>
      </w:pPr>
      <w:r w:rsidRPr="001D763E">
        <w:rPr>
          <w:rFonts w:ascii="Arial" w:hAnsi="Arial" w:cs="Arial"/>
          <w:b/>
          <w:sz w:val="22"/>
          <w:szCs w:val="22"/>
          <w:lang w:val="mn-MN"/>
        </w:rPr>
        <w:t>ДОЛОО. ЗӨВЛӨМЖ</w:t>
      </w:r>
    </w:p>
    <w:p w14:paraId="6C5B21D4" w14:textId="77777777" w:rsidR="00181976" w:rsidRPr="001D763E" w:rsidRDefault="00181976" w:rsidP="001D763E">
      <w:pPr>
        <w:pStyle w:val="NormalWeb"/>
        <w:spacing w:before="0" w:beforeAutospacing="0" w:after="0" w:afterAutospacing="0"/>
        <w:ind w:firstLine="720"/>
        <w:jc w:val="center"/>
        <w:rPr>
          <w:rFonts w:ascii="Arial" w:hAnsi="Arial" w:cs="Arial"/>
          <w:b/>
          <w:sz w:val="22"/>
          <w:szCs w:val="22"/>
          <w:lang w:val="mn-MN"/>
        </w:rPr>
      </w:pPr>
    </w:p>
    <w:p w14:paraId="7F2DC3F0" w14:textId="77777777" w:rsidR="00874BD1" w:rsidRPr="001D763E" w:rsidRDefault="00874BD1" w:rsidP="001D763E">
      <w:pPr>
        <w:pStyle w:val="NormalWeb"/>
        <w:spacing w:before="0" w:beforeAutospacing="0" w:after="0" w:afterAutospacing="0"/>
        <w:ind w:firstLine="720"/>
        <w:jc w:val="both"/>
        <w:rPr>
          <w:rFonts w:ascii="Arial" w:hAnsi="Arial" w:cs="Arial"/>
          <w:sz w:val="22"/>
          <w:szCs w:val="22"/>
          <w:lang w:val="mn-MN"/>
        </w:rPr>
      </w:pPr>
      <w:r w:rsidRPr="001D763E">
        <w:rPr>
          <w:rFonts w:ascii="Arial" w:hAnsi="Arial" w:cs="Arial"/>
          <w:sz w:val="22"/>
          <w:szCs w:val="22"/>
          <w:lang w:val="mn-MN"/>
        </w:rPr>
        <w:t>Өнөөдрийн тулгамдаж байгаа асуудал, бэрхшээлийг цогцоор шийдвэрлэх</w:t>
      </w:r>
      <w:r w:rsidR="00B94738" w:rsidRPr="001D763E">
        <w:rPr>
          <w:rFonts w:ascii="Arial" w:hAnsi="Arial" w:cs="Arial"/>
          <w:sz w:val="22"/>
          <w:szCs w:val="22"/>
          <w:lang w:val="mn-MN"/>
        </w:rPr>
        <w:t>, газар өмчлөлийг эрчимжүүлж ши</w:t>
      </w:r>
      <w:r w:rsidR="00070A61" w:rsidRPr="001D763E">
        <w:rPr>
          <w:rFonts w:ascii="Arial" w:hAnsi="Arial" w:cs="Arial"/>
          <w:sz w:val="22"/>
          <w:szCs w:val="22"/>
          <w:lang w:val="mn-MN"/>
        </w:rPr>
        <w:t>н</w:t>
      </w:r>
      <w:r w:rsidR="00B94738" w:rsidRPr="001D763E">
        <w:rPr>
          <w:rFonts w:ascii="Arial" w:hAnsi="Arial" w:cs="Arial"/>
          <w:sz w:val="22"/>
          <w:szCs w:val="22"/>
          <w:lang w:val="mn-MN"/>
        </w:rPr>
        <w:t>э шатанд гаргах</w:t>
      </w:r>
      <w:r w:rsidRPr="001D763E">
        <w:rPr>
          <w:rFonts w:ascii="Arial" w:hAnsi="Arial" w:cs="Arial"/>
          <w:sz w:val="22"/>
          <w:szCs w:val="22"/>
          <w:lang w:val="mn-MN"/>
        </w:rPr>
        <w:t xml:space="preserve"> боломжийг хууль тогтоомжийн төсөл боловсруулах хувилбар хангахаар байна.  </w:t>
      </w:r>
    </w:p>
    <w:p w14:paraId="19C2CD32" w14:textId="77777777" w:rsidR="00507CCF" w:rsidRPr="001D763E" w:rsidRDefault="00B34D1E" w:rsidP="00181976">
      <w:pPr>
        <w:pStyle w:val="NormalWeb"/>
        <w:spacing w:before="0" w:beforeAutospacing="0" w:after="0" w:afterAutospacing="0"/>
        <w:ind w:firstLine="720"/>
        <w:jc w:val="right"/>
        <w:rPr>
          <w:rFonts w:ascii="Arial" w:hAnsi="Arial" w:cs="Arial"/>
          <w:sz w:val="22"/>
          <w:szCs w:val="22"/>
          <w:lang w:val="mn-MN"/>
        </w:rPr>
      </w:pPr>
      <w:r w:rsidRPr="001D763E">
        <w:rPr>
          <w:rFonts w:ascii="Arial" w:hAnsi="Arial" w:cs="Arial"/>
          <w:sz w:val="22"/>
          <w:szCs w:val="22"/>
          <w:lang w:val="mn-MN"/>
        </w:rPr>
        <w:t xml:space="preserve">                                                </w:t>
      </w:r>
      <w:r w:rsidR="0064304F" w:rsidRPr="001D763E">
        <w:rPr>
          <w:rFonts w:ascii="Arial" w:hAnsi="Arial" w:cs="Arial"/>
          <w:sz w:val="22"/>
          <w:szCs w:val="22"/>
          <w:lang w:val="mn-MN"/>
        </w:rPr>
        <w:t xml:space="preserve">                               </w:t>
      </w:r>
      <w:r w:rsidR="00181976">
        <w:rPr>
          <w:rFonts w:ascii="Arial" w:hAnsi="Arial" w:cs="Arial"/>
          <w:sz w:val="22"/>
          <w:szCs w:val="22"/>
          <w:lang w:val="mn-MN"/>
        </w:rPr>
        <w:t xml:space="preserve">                </w:t>
      </w:r>
    </w:p>
    <w:p w14:paraId="6146A624" w14:textId="77777777" w:rsidR="00FD2A98" w:rsidRPr="001D763E" w:rsidRDefault="00B34D1E" w:rsidP="001D763E">
      <w:pPr>
        <w:pStyle w:val="NormalWeb"/>
        <w:spacing w:before="0" w:beforeAutospacing="0" w:after="0" w:afterAutospacing="0"/>
        <w:ind w:firstLine="720"/>
        <w:jc w:val="right"/>
        <w:rPr>
          <w:rFonts w:ascii="Arial" w:hAnsi="Arial" w:cs="Arial"/>
          <w:sz w:val="22"/>
          <w:szCs w:val="22"/>
          <w:lang w:val="mn-MN"/>
        </w:rPr>
      </w:pPr>
      <w:r w:rsidRPr="001D763E">
        <w:rPr>
          <w:rFonts w:ascii="Arial" w:hAnsi="Arial" w:cs="Arial"/>
          <w:sz w:val="22"/>
          <w:szCs w:val="22"/>
          <w:lang w:val="mn-MN"/>
        </w:rPr>
        <w:t xml:space="preserve">  </w:t>
      </w:r>
      <w:r w:rsidR="00CE2DDF" w:rsidRPr="001D763E">
        <w:rPr>
          <w:rFonts w:ascii="Arial" w:hAnsi="Arial" w:cs="Arial"/>
          <w:sz w:val="22"/>
          <w:szCs w:val="22"/>
          <w:lang w:val="mn-MN"/>
        </w:rPr>
        <w:t xml:space="preserve">                           </w:t>
      </w:r>
      <w:r w:rsidR="00FD2A98" w:rsidRPr="001D763E">
        <w:rPr>
          <w:rFonts w:ascii="Arial" w:hAnsi="Arial" w:cs="Arial"/>
          <w:sz w:val="22"/>
          <w:szCs w:val="22"/>
          <w:lang w:val="mn-MN"/>
        </w:rPr>
        <w:t>Хүснэгт 1</w:t>
      </w:r>
    </w:p>
    <w:p w14:paraId="6E60AF02" w14:textId="77777777" w:rsidR="00FD2A98" w:rsidRPr="001D763E" w:rsidRDefault="00FD2A98" w:rsidP="001D763E">
      <w:pPr>
        <w:pStyle w:val="NormalWeb"/>
        <w:spacing w:before="0" w:beforeAutospacing="0" w:after="0" w:afterAutospacing="0"/>
        <w:jc w:val="center"/>
        <w:rPr>
          <w:rFonts w:ascii="Arial" w:hAnsi="Arial" w:cs="Arial"/>
          <w:b/>
          <w:sz w:val="22"/>
          <w:szCs w:val="22"/>
          <w:lang w:val="mn-MN"/>
        </w:rPr>
      </w:pPr>
      <w:r w:rsidRPr="001D763E">
        <w:rPr>
          <w:rFonts w:ascii="Arial" w:hAnsi="Arial" w:cs="Arial"/>
          <w:b/>
          <w:sz w:val="22"/>
          <w:szCs w:val="22"/>
          <w:lang w:val="mn-MN"/>
        </w:rPr>
        <w:t>ХҮНИЙ ЭРХЭД ҮЗҮҮЛЭХ ҮР НӨЛӨӨ</w:t>
      </w:r>
    </w:p>
    <w:tbl>
      <w:tblPr>
        <w:tblW w:w="9781"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2"/>
        <w:gridCol w:w="4117"/>
        <w:gridCol w:w="1075"/>
        <w:gridCol w:w="1225"/>
        <w:gridCol w:w="1952"/>
      </w:tblGrid>
      <w:tr w:rsidR="00FD2A98" w:rsidRPr="001D763E" w14:paraId="2A16A4CC" w14:textId="77777777" w:rsidTr="00181976">
        <w:trPr>
          <w:tblCellSpacing w:w="0" w:type="dxa"/>
        </w:trPr>
        <w:tc>
          <w:tcPr>
            <w:tcW w:w="1412" w:type="dxa"/>
            <w:tcBorders>
              <w:top w:val="outset" w:sz="6" w:space="0" w:color="auto"/>
              <w:left w:val="outset" w:sz="6" w:space="0" w:color="auto"/>
              <w:bottom w:val="outset" w:sz="6" w:space="0" w:color="auto"/>
              <w:right w:val="outset" w:sz="6" w:space="0" w:color="auto"/>
            </w:tcBorders>
            <w:vAlign w:val="center"/>
            <w:hideMark/>
          </w:tcPr>
          <w:p w14:paraId="0E26CA34" w14:textId="77777777" w:rsidR="00FD2A98" w:rsidRPr="001D763E" w:rsidRDefault="00FD2A98" w:rsidP="001D763E">
            <w:pPr>
              <w:pStyle w:val="NormalWeb"/>
              <w:spacing w:before="0" w:beforeAutospacing="0" w:after="0" w:afterAutospacing="0"/>
              <w:jc w:val="center"/>
              <w:rPr>
                <w:rFonts w:ascii="Arial" w:hAnsi="Arial" w:cs="Arial"/>
                <w:b/>
                <w:sz w:val="22"/>
                <w:szCs w:val="22"/>
              </w:rPr>
            </w:pPr>
            <w:r w:rsidRPr="001D763E">
              <w:rPr>
                <w:rFonts w:ascii="Arial" w:hAnsi="Arial" w:cs="Arial"/>
                <w:b/>
                <w:sz w:val="22"/>
                <w:szCs w:val="22"/>
                <w:lang w:val="mn-MN"/>
              </w:rPr>
              <w:t> </w:t>
            </w:r>
            <w:proofErr w:type="spellStart"/>
            <w:r w:rsidRPr="001D763E">
              <w:rPr>
                <w:rFonts w:ascii="Arial" w:hAnsi="Arial" w:cs="Arial"/>
                <w:b/>
                <w:sz w:val="22"/>
                <w:szCs w:val="22"/>
              </w:rPr>
              <w:t>Үзүүлэх</w:t>
            </w:r>
            <w:proofErr w:type="spellEnd"/>
            <w:r w:rsidRPr="001D763E">
              <w:rPr>
                <w:rFonts w:ascii="Arial" w:hAnsi="Arial" w:cs="Arial"/>
                <w:b/>
                <w:sz w:val="22"/>
                <w:szCs w:val="22"/>
              </w:rPr>
              <w:t xml:space="preserve"> </w:t>
            </w:r>
            <w:proofErr w:type="spellStart"/>
            <w:r w:rsidRPr="001D763E">
              <w:rPr>
                <w:rFonts w:ascii="Arial" w:hAnsi="Arial" w:cs="Arial"/>
                <w:b/>
                <w:sz w:val="22"/>
                <w:szCs w:val="22"/>
              </w:rPr>
              <w:t>үр</w:t>
            </w:r>
            <w:proofErr w:type="spellEnd"/>
          </w:p>
          <w:p w14:paraId="0127E4B7" w14:textId="77777777" w:rsidR="00FD2A98" w:rsidRPr="001D763E" w:rsidRDefault="00507CCF" w:rsidP="001D763E">
            <w:pPr>
              <w:pStyle w:val="NormalWeb"/>
              <w:spacing w:before="0" w:beforeAutospacing="0" w:after="0" w:afterAutospacing="0"/>
              <w:jc w:val="center"/>
              <w:rPr>
                <w:rFonts w:ascii="Arial" w:hAnsi="Arial" w:cs="Arial"/>
                <w:b/>
                <w:sz w:val="22"/>
                <w:szCs w:val="22"/>
              </w:rPr>
            </w:pPr>
            <w:proofErr w:type="spellStart"/>
            <w:r w:rsidRPr="001D763E">
              <w:rPr>
                <w:rFonts w:ascii="Arial" w:hAnsi="Arial" w:cs="Arial"/>
                <w:b/>
                <w:sz w:val="22"/>
                <w:szCs w:val="22"/>
              </w:rPr>
              <w:t>Н</w:t>
            </w:r>
            <w:r w:rsidR="00FD2A98" w:rsidRPr="001D763E">
              <w:rPr>
                <w:rFonts w:ascii="Arial" w:hAnsi="Arial" w:cs="Arial"/>
                <w:b/>
                <w:sz w:val="22"/>
                <w:szCs w:val="22"/>
              </w:rPr>
              <w:t>өлөө</w:t>
            </w:r>
            <w:proofErr w:type="spellEnd"/>
          </w:p>
        </w:tc>
        <w:tc>
          <w:tcPr>
            <w:tcW w:w="4117" w:type="dxa"/>
            <w:tcBorders>
              <w:top w:val="outset" w:sz="6" w:space="0" w:color="auto"/>
              <w:left w:val="outset" w:sz="6" w:space="0" w:color="auto"/>
              <w:bottom w:val="outset" w:sz="6" w:space="0" w:color="auto"/>
              <w:right w:val="outset" w:sz="6" w:space="0" w:color="auto"/>
            </w:tcBorders>
            <w:vAlign w:val="center"/>
            <w:hideMark/>
          </w:tcPr>
          <w:p w14:paraId="727E0051" w14:textId="77777777" w:rsidR="00FD2A98" w:rsidRPr="001D763E" w:rsidRDefault="00FD2A98" w:rsidP="001D763E">
            <w:pPr>
              <w:pStyle w:val="NormalWeb"/>
              <w:spacing w:before="0" w:beforeAutospacing="0" w:after="0" w:afterAutospacing="0"/>
              <w:jc w:val="center"/>
              <w:rPr>
                <w:rFonts w:ascii="Arial" w:hAnsi="Arial" w:cs="Arial"/>
                <w:b/>
                <w:sz w:val="22"/>
                <w:szCs w:val="22"/>
              </w:rPr>
            </w:pPr>
            <w:proofErr w:type="spellStart"/>
            <w:r w:rsidRPr="001D763E">
              <w:rPr>
                <w:rFonts w:ascii="Arial" w:hAnsi="Arial" w:cs="Arial"/>
                <w:b/>
                <w:sz w:val="22"/>
                <w:szCs w:val="22"/>
              </w:rPr>
              <w:t>Холбогдох</w:t>
            </w:r>
            <w:proofErr w:type="spellEnd"/>
            <w:r w:rsidRPr="001D763E">
              <w:rPr>
                <w:rFonts w:ascii="Arial" w:hAnsi="Arial" w:cs="Arial"/>
                <w:b/>
                <w:sz w:val="22"/>
                <w:szCs w:val="22"/>
              </w:rPr>
              <w:t xml:space="preserve"> </w:t>
            </w:r>
            <w:proofErr w:type="spellStart"/>
            <w:r w:rsidRPr="001D763E">
              <w:rPr>
                <w:rFonts w:ascii="Arial" w:hAnsi="Arial" w:cs="Arial"/>
                <w:b/>
                <w:sz w:val="22"/>
                <w:szCs w:val="22"/>
              </w:rPr>
              <w:t>асуулт</w:t>
            </w:r>
            <w:proofErr w:type="spellEnd"/>
          </w:p>
        </w:tc>
        <w:tc>
          <w:tcPr>
            <w:tcW w:w="2300" w:type="dxa"/>
            <w:gridSpan w:val="2"/>
            <w:tcBorders>
              <w:top w:val="outset" w:sz="6" w:space="0" w:color="auto"/>
              <w:left w:val="outset" w:sz="6" w:space="0" w:color="auto"/>
              <w:bottom w:val="outset" w:sz="6" w:space="0" w:color="auto"/>
              <w:right w:val="outset" w:sz="6" w:space="0" w:color="auto"/>
            </w:tcBorders>
            <w:vAlign w:val="center"/>
            <w:hideMark/>
          </w:tcPr>
          <w:p w14:paraId="66DF1A56" w14:textId="77777777" w:rsidR="00FD2A98" w:rsidRPr="001D763E" w:rsidRDefault="00FD2A98" w:rsidP="001D763E">
            <w:pPr>
              <w:pStyle w:val="NormalWeb"/>
              <w:spacing w:before="0" w:beforeAutospacing="0" w:after="0" w:afterAutospacing="0"/>
              <w:jc w:val="center"/>
              <w:rPr>
                <w:rFonts w:ascii="Arial" w:hAnsi="Arial" w:cs="Arial"/>
                <w:b/>
                <w:sz w:val="22"/>
                <w:szCs w:val="22"/>
              </w:rPr>
            </w:pPr>
            <w:proofErr w:type="spellStart"/>
            <w:r w:rsidRPr="001D763E">
              <w:rPr>
                <w:rFonts w:ascii="Arial" w:hAnsi="Arial" w:cs="Arial"/>
                <w:b/>
                <w:sz w:val="22"/>
                <w:szCs w:val="22"/>
              </w:rPr>
              <w:t>Хариулт</w:t>
            </w:r>
            <w:proofErr w:type="spellEnd"/>
          </w:p>
        </w:tc>
        <w:tc>
          <w:tcPr>
            <w:tcW w:w="1952" w:type="dxa"/>
            <w:tcBorders>
              <w:top w:val="outset" w:sz="6" w:space="0" w:color="auto"/>
              <w:left w:val="outset" w:sz="6" w:space="0" w:color="auto"/>
              <w:bottom w:val="outset" w:sz="6" w:space="0" w:color="auto"/>
              <w:right w:val="outset" w:sz="6" w:space="0" w:color="auto"/>
            </w:tcBorders>
            <w:vAlign w:val="center"/>
            <w:hideMark/>
          </w:tcPr>
          <w:p w14:paraId="180244D0" w14:textId="77777777" w:rsidR="00FD2A98" w:rsidRPr="001D763E" w:rsidRDefault="00FD2A98" w:rsidP="001D763E">
            <w:pPr>
              <w:pStyle w:val="NormalWeb"/>
              <w:spacing w:before="0" w:beforeAutospacing="0" w:after="0" w:afterAutospacing="0"/>
              <w:jc w:val="center"/>
              <w:rPr>
                <w:rFonts w:ascii="Arial" w:hAnsi="Arial" w:cs="Arial"/>
                <w:b/>
                <w:sz w:val="22"/>
                <w:szCs w:val="22"/>
              </w:rPr>
            </w:pPr>
            <w:proofErr w:type="spellStart"/>
            <w:r w:rsidRPr="001D763E">
              <w:rPr>
                <w:rFonts w:ascii="Arial" w:hAnsi="Arial" w:cs="Arial"/>
                <w:b/>
                <w:sz w:val="22"/>
                <w:szCs w:val="22"/>
              </w:rPr>
              <w:t>Тайлбар</w:t>
            </w:r>
            <w:proofErr w:type="spellEnd"/>
          </w:p>
        </w:tc>
      </w:tr>
      <w:tr w:rsidR="00FD2A98" w:rsidRPr="001D763E" w14:paraId="0B12C251" w14:textId="77777777" w:rsidTr="00181976">
        <w:trPr>
          <w:tblCellSpacing w:w="0" w:type="dxa"/>
        </w:trPr>
        <w:tc>
          <w:tcPr>
            <w:tcW w:w="1412" w:type="dxa"/>
            <w:vMerge w:val="restart"/>
            <w:tcBorders>
              <w:top w:val="outset" w:sz="6" w:space="0" w:color="auto"/>
              <w:left w:val="outset" w:sz="6" w:space="0" w:color="auto"/>
              <w:bottom w:val="outset" w:sz="6" w:space="0" w:color="auto"/>
              <w:right w:val="outset" w:sz="6" w:space="0" w:color="auto"/>
            </w:tcBorders>
            <w:vAlign w:val="center"/>
            <w:hideMark/>
          </w:tcPr>
          <w:p w14:paraId="41BCF9A8"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1.Хүний </w:t>
            </w:r>
            <w:proofErr w:type="spellStart"/>
            <w:r w:rsidRPr="001D763E">
              <w:rPr>
                <w:rFonts w:ascii="Arial" w:hAnsi="Arial" w:cs="Arial"/>
                <w:sz w:val="22"/>
                <w:szCs w:val="22"/>
              </w:rPr>
              <w:t>эрхийн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суурь</w:t>
            </w:r>
            <w:proofErr w:type="spellEnd"/>
            <w:r w:rsidRPr="001D763E">
              <w:rPr>
                <w:rFonts w:ascii="Arial" w:hAnsi="Arial" w:cs="Arial"/>
                <w:sz w:val="22"/>
                <w:szCs w:val="22"/>
              </w:rPr>
              <w:t xml:space="preserve"> </w:t>
            </w:r>
            <w:proofErr w:type="spellStart"/>
            <w:r w:rsidRPr="001D763E">
              <w:rPr>
                <w:rFonts w:ascii="Arial" w:hAnsi="Arial" w:cs="Arial"/>
                <w:sz w:val="22"/>
                <w:szCs w:val="22"/>
              </w:rPr>
              <w:t>зарчмуудад</w:t>
            </w:r>
            <w:proofErr w:type="spellEnd"/>
            <w:r w:rsidRPr="001D763E">
              <w:rPr>
                <w:rFonts w:ascii="Arial" w:hAnsi="Arial" w:cs="Arial"/>
                <w:sz w:val="22"/>
                <w:szCs w:val="22"/>
              </w:rPr>
              <w:t xml:space="preserve"> </w:t>
            </w:r>
            <w:proofErr w:type="spellStart"/>
            <w:r w:rsidRPr="001D763E">
              <w:rPr>
                <w:rFonts w:ascii="Arial" w:hAnsi="Arial" w:cs="Arial"/>
                <w:sz w:val="22"/>
                <w:szCs w:val="22"/>
              </w:rPr>
              <w:t>нийцэж</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байгаа</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p w14:paraId="09C269D1"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c>
          <w:tcPr>
            <w:tcW w:w="8369" w:type="dxa"/>
            <w:gridSpan w:val="4"/>
            <w:tcBorders>
              <w:top w:val="outset" w:sz="6" w:space="0" w:color="auto"/>
              <w:left w:val="outset" w:sz="6" w:space="0" w:color="auto"/>
              <w:bottom w:val="outset" w:sz="6" w:space="0" w:color="auto"/>
              <w:right w:val="outset" w:sz="6" w:space="0" w:color="auto"/>
            </w:tcBorders>
            <w:vAlign w:val="center"/>
            <w:hideMark/>
          </w:tcPr>
          <w:p w14:paraId="02622ADB"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1.1.Ялгаварлан </w:t>
            </w:r>
            <w:proofErr w:type="spellStart"/>
            <w:r w:rsidRPr="001D763E">
              <w:rPr>
                <w:rFonts w:ascii="Arial" w:hAnsi="Arial" w:cs="Arial"/>
                <w:sz w:val="22"/>
                <w:szCs w:val="22"/>
              </w:rPr>
              <w:t>гадуурхахгүй</w:t>
            </w:r>
            <w:proofErr w:type="spellEnd"/>
            <w:r w:rsidRPr="001D763E">
              <w:rPr>
                <w:rFonts w:ascii="Arial" w:hAnsi="Arial" w:cs="Arial"/>
                <w:sz w:val="22"/>
                <w:szCs w:val="22"/>
              </w:rPr>
              <w:t xml:space="preserve"> </w:t>
            </w:r>
            <w:proofErr w:type="spellStart"/>
            <w:r w:rsidRPr="001D763E">
              <w:rPr>
                <w:rFonts w:ascii="Arial" w:hAnsi="Arial" w:cs="Arial"/>
                <w:sz w:val="22"/>
                <w:szCs w:val="22"/>
              </w:rPr>
              <w:t>ба</w:t>
            </w:r>
            <w:proofErr w:type="spellEnd"/>
            <w:r w:rsidRPr="001D763E">
              <w:rPr>
                <w:rFonts w:ascii="Arial" w:hAnsi="Arial" w:cs="Arial"/>
                <w:sz w:val="22"/>
                <w:szCs w:val="22"/>
              </w:rPr>
              <w:t xml:space="preserve"> </w:t>
            </w:r>
            <w:proofErr w:type="spellStart"/>
            <w:r w:rsidRPr="001D763E">
              <w:rPr>
                <w:rFonts w:ascii="Arial" w:hAnsi="Arial" w:cs="Arial"/>
                <w:sz w:val="22"/>
                <w:szCs w:val="22"/>
              </w:rPr>
              <w:t>тэгш</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байх</w:t>
            </w:r>
            <w:proofErr w:type="spellEnd"/>
          </w:p>
        </w:tc>
      </w:tr>
      <w:tr w:rsidR="00F73D11" w:rsidRPr="001D763E" w14:paraId="6CC30BAD" w14:textId="77777777" w:rsidTr="00181976">
        <w:trPr>
          <w:trHeight w:val="306"/>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69B55E17" w14:textId="77777777" w:rsidR="00FD2A98" w:rsidRPr="001D763E" w:rsidRDefault="00FD2A98" w:rsidP="001D763E">
            <w:pPr>
              <w:spacing w:after="0" w:line="240" w:lineRule="auto"/>
              <w:rPr>
                <w:rFonts w:ascii="Arial" w:eastAsiaTheme="minorEastAsia" w:hAnsi="Arial" w:cs="Arial"/>
              </w:rPr>
            </w:pPr>
          </w:p>
        </w:tc>
        <w:tc>
          <w:tcPr>
            <w:tcW w:w="4117" w:type="dxa"/>
            <w:tcBorders>
              <w:top w:val="outset" w:sz="6" w:space="0" w:color="auto"/>
              <w:left w:val="outset" w:sz="6" w:space="0" w:color="auto"/>
              <w:bottom w:val="outset" w:sz="6" w:space="0" w:color="auto"/>
              <w:right w:val="outset" w:sz="6" w:space="0" w:color="auto"/>
            </w:tcBorders>
            <w:vAlign w:val="center"/>
            <w:hideMark/>
          </w:tcPr>
          <w:p w14:paraId="6DE77FD2"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1.1.1.Ялгаварлан </w:t>
            </w:r>
            <w:proofErr w:type="spellStart"/>
            <w:r w:rsidRPr="001D763E">
              <w:rPr>
                <w:rFonts w:ascii="Arial" w:hAnsi="Arial" w:cs="Arial"/>
                <w:sz w:val="22"/>
                <w:szCs w:val="22"/>
              </w:rPr>
              <w:t>гадуурхахыг</w:t>
            </w:r>
            <w:proofErr w:type="spellEnd"/>
            <w:r w:rsidRPr="001D763E">
              <w:rPr>
                <w:rFonts w:ascii="Arial" w:hAnsi="Arial" w:cs="Arial"/>
                <w:sz w:val="22"/>
                <w:szCs w:val="22"/>
              </w:rPr>
              <w:t xml:space="preserve"> </w:t>
            </w:r>
            <w:proofErr w:type="spellStart"/>
            <w:r w:rsidRPr="001D763E">
              <w:rPr>
                <w:rFonts w:ascii="Arial" w:hAnsi="Arial" w:cs="Arial"/>
                <w:sz w:val="22"/>
                <w:szCs w:val="22"/>
              </w:rPr>
              <w:t>хориглох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651F8649"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056F870C"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952" w:type="dxa"/>
            <w:tcBorders>
              <w:top w:val="outset" w:sz="6" w:space="0" w:color="auto"/>
              <w:left w:val="outset" w:sz="6" w:space="0" w:color="auto"/>
              <w:bottom w:val="outset" w:sz="6" w:space="0" w:color="auto"/>
              <w:right w:val="outset" w:sz="6" w:space="0" w:color="auto"/>
            </w:tcBorders>
            <w:vAlign w:val="center"/>
            <w:hideMark/>
          </w:tcPr>
          <w:p w14:paraId="229C99BF"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73D11" w:rsidRPr="001D763E" w14:paraId="09CF06A9" w14:textId="77777777" w:rsidTr="00181976">
        <w:trPr>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11A3DD24" w14:textId="77777777" w:rsidR="00FD2A98" w:rsidRPr="001D763E" w:rsidRDefault="00FD2A98" w:rsidP="001D763E">
            <w:pPr>
              <w:spacing w:after="0" w:line="240" w:lineRule="auto"/>
              <w:rPr>
                <w:rFonts w:ascii="Arial" w:eastAsiaTheme="minorEastAsia" w:hAnsi="Arial" w:cs="Arial"/>
              </w:rPr>
            </w:pPr>
          </w:p>
        </w:tc>
        <w:tc>
          <w:tcPr>
            <w:tcW w:w="4117" w:type="dxa"/>
            <w:tcBorders>
              <w:top w:val="outset" w:sz="6" w:space="0" w:color="auto"/>
              <w:left w:val="outset" w:sz="6" w:space="0" w:color="auto"/>
              <w:bottom w:val="outset" w:sz="6" w:space="0" w:color="auto"/>
              <w:right w:val="outset" w:sz="6" w:space="0" w:color="auto"/>
            </w:tcBorders>
            <w:vAlign w:val="center"/>
            <w:hideMark/>
          </w:tcPr>
          <w:p w14:paraId="56677A21"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 1.1.2.Ялгаварлан </w:t>
            </w:r>
            <w:proofErr w:type="spellStart"/>
            <w:r w:rsidRPr="001D763E">
              <w:rPr>
                <w:rFonts w:ascii="Arial" w:hAnsi="Arial" w:cs="Arial"/>
                <w:sz w:val="22"/>
                <w:szCs w:val="22"/>
              </w:rPr>
              <w:t>гадуурхсан</w:t>
            </w:r>
            <w:proofErr w:type="spellEnd"/>
            <w:r w:rsidRPr="001D763E">
              <w:rPr>
                <w:rFonts w:ascii="Arial" w:hAnsi="Arial" w:cs="Arial"/>
                <w:sz w:val="22"/>
                <w:szCs w:val="22"/>
              </w:rPr>
              <w:t xml:space="preserve"> </w:t>
            </w:r>
            <w:proofErr w:type="spellStart"/>
            <w:r w:rsidRPr="001D763E">
              <w:rPr>
                <w:rFonts w:ascii="Arial" w:hAnsi="Arial" w:cs="Arial"/>
                <w:sz w:val="22"/>
                <w:szCs w:val="22"/>
              </w:rPr>
              <w:t>буюу</w:t>
            </w:r>
            <w:proofErr w:type="spellEnd"/>
            <w:r w:rsidRPr="001D763E">
              <w:rPr>
                <w:rFonts w:ascii="Arial" w:hAnsi="Arial" w:cs="Arial"/>
                <w:sz w:val="22"/>
                <w:szCs w:val="22"/>
              </w:rPr>
              <w:t xml:space="preserve"> </w:t>
            </w:r>
            <w:proofErr w:type="spellStart"/>
            <w:r w:rsidRPr="001D763E">
              <w:rPr>
                <w:rFonts w:ascii="Arial" w:hAnsi="Arial" w:cs="Arial"/>
                <w:sz w:val="22"/>
                <w:szCs w:val="22"/>
              </w:rPr>
              <w:t>аль</w:t>
            </w:r>
            <w:proofErr w:type="spellEnd"/>
            <w:r w:rsidRPr="001D763E">
              <w:rPr>
                <w:rFonts w:ascii="Arial" w:hAnsi="Arial" w:cs="Arial"/>
                <w:sz w:val="22"/>
                <w:szCs w:val="22"/>
              </w:rPr>
              <w:t xml:space="preserve"> </w:t>
            </w:r>
            <w:proofErr w:type="spellStart"/>
            <w:r w:rsidRPr="001D763E">
              <w:rPr>
                <w:rFonts w:ascii="Arial" w:hAnsi="Arial" w:cs="Arial"/>
                <w:sz w:val="22"/>
                <w:szCs w:val="22"/>
              </w:rPr>
              <w:t>нэг</w:t>
            </w:r>
            <w:proofErr w:type="spellEnd"/>
            <w:r w:rsidRPr="001D763E">
              <w:rPr>
                <w:rFonts w:ascii="Arial" w:hAnsi="Arial" w:cs="Arial"/>
                <w:sz w:val="22"/>
                <w:szCs w:val="22"/>
              </w:rPr>
              <w:t xml:space="preserve"> </w:t>
            </w:r>
            <w:proofErr w:type="spellStart"/>
            <w:r w:rsidRPr="001D763E">
              <w:rPr>
                <w:rFonts w:ascii="Arial" w:hAnsi="Arial" w:cs="Arial"/>
                <w:sz w:val="22"/>
                <w:szCs w:val="22"/>
              </w:rPr>
              <w:t>бүлэгт</w:t>
            </w:r>
            <w:proofErr w:type="spellEnd"/>
            <w:r w:rsidRPr="001D763E">
              <w:rPr>
                <w:rFonts w:ascii="Arial" w:hAnsi="Arial" w:cs="Arial"/>
                <w:sz w:val="22"/>
                <w:szCs w:val="22"/>
              </w:rPr>
              <w:t xml:space="preserve"> </w:t>
            </w:r>
            <w:proofErr w:type="spellStart"/>
            <w:r w:rsidRPr="001D763E">
              <w:rPr>
                <w:rFonts w:ascii="Arial" w:hAnsi="Arial" w:cs="Arial"/>
                <w:sz w:val="22"/>
                <w:szCs w:val="22"/>
              </w:rPr>
              <w:t>давуу</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w:t>
            </w:r>
            <w:proofErr w:type="spellEnd"/>
            <w:r w:rsidRPr="001D763E">
              <w:rPr>
                <w:rFonts w:ascii="Arial" w:hAnsi="Arial" w:cs="Arial"/>
                <w:sz w:val="22"/>
                <w:szCs w:val="22"/>
              </w:rPr>
              <w:t xml:space="preserve"> </w:t>
            </w:r>
            <w:proofErr w:type="spellStart"/>
            <w:r w:rsidRPr="001D763E">
              <w:rPr>
                <w:rFonts w:ascii="Arial" w:hAnsi="Arial" w:cs="Arial"/>
                <w:sz w:val="22"/>
                <w:szCs w:val="22"/>
              </w:rPr>
              <w:t>үүсгэх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5AC52BD6"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225" w:type="dxa"/>
            <w:tcBorders>
              <w:top w:val="outset" w:sz="6" w:space="0" w:color="auto"/>
              <w:left w:val="outset" w:sz="6" w:space="0" w:color="auto"/>
              <w:bottom w:val="outset" w:sz="6" w:space="0" w:color="auto"/>
              <w:right w:val="outset" w:sz="6" w:space="0" w:color="auto"/>
            </w:tcBorders>
            <w:vAlign w:val="center"/>
            <w:hideMark/>
          </w:tcPr>
          <w:p w14:paraId="592FA781" w14:textId="77777777" w:rsidR="00FD2A98" w:rsidRPr="001D763E" w:rsidRDefault="00B23C6E" w:rsidP="00181976">
            <w:pPr>
              <w:pStyle w:val="NormalWeb"/>
              <w:spacing w:before="0" w:beforeAutospacing="0" w:after="0" w:afterAutospacing="0"/>
              <w:jc w:val="center"/>
              <w:rPr>
                <w:rFonts w:ascii="Arial" w:hAnsi="Arial" w:cs="Arial"/>
                <w:sz w:val="22"/>
                <w:szCs w:val="22"/>
              </w:rPr>
            </w:pPr>
            <w:r w:rsidRPr="001D763E">
              <w:rPr>
                <w:rFonts w:ascii="Arial" w:hAnsi="Arial" w:cs="Arial"/>
                <w:sz w:val="22"/>
                <w:szCs w:val="22"/>
                <w:lang w:val="mn-MN"/>
              </w:rPr>
              <w:t>Үгүй</w:t>
            </w:r>
          </w:p>
        </w:tc>
        <w:tc>
          <w:tcPr>
            <w:tcW w:w="1952" w:type="dxa"/>
            <w:tcBorders>
              <w:top w:val="outset" w:sz="6" w:space="0" w:color="auto"/>
              <w:left w:val="outset" w:sz="6" w:space="0" w:color="auto"/>
              <w:bottom w:val="outset" w:sz="6" w:space="0" w:color="auto"/>
              <w:right w:val="outset" w:sz="6" w:space="0" w:color="auto"/>
            </w:tcBorders>
            <w:vAlign w:val="center"/>
            <w:hideMark/>
          </w:tcPr>
          <w:p w14:paraId="1439D5E2"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73D11" w:rsidRPr="001D763E" w14:paraId="16BE2219" w14:textId="77777777" w:rsidTr="00181976">
        <w:trPr>
          <w:trHeight w:val="980"/>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663F46C7" w14:textId="77777777" w:rsidR="00FD2A98" w:rsidRPr="001D763E" w:rsidRDefault="00FD2A98" w:rsidP="001D763E">
            <w:pPr>
              <w:spacing w:after="0" w:line="240" w:lineRule="auto"/>
              <w:rPr>
                <w:rFonts w:ascii="Arial" w:eastAsiaTheme="minorEastAsia" w:hAnsi="Arial" w:cs="Arial"/>
              </w:rPr>
            </w:pPr>
          </w:p>
        </w:tc>
        <w:tc>
          <w:tcPr>
            <w:tcW w:w="4117" w:type="dxa"/>
            <w:tcBorders>
              <w:top w:val="outset" w:sz="6" w:space="0" w:color="auto"/>
              <w:left w:val="outset" w:sz="6" w:space="0" w:color="auto"/>
              <w:bottom w:val="outset" w:sz="6" w:space="0" w:color="auto"/>
              <w:right w:val="outset" w:sz="6" w:space="0" w:color="auto"/>
            </w:tcBorders>
            <w:vAlign w:val="center"/>
            <w:hideMark/>
          </w:tcPr>
          <w:p w14:paraId="248B21C7"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 1.1.3.Тодорхой </w:t>
            </w:r>
            <w:proofErr w:type="spellStart"/>
            <w:r w:rsidRPr="001D763E">
              <w:rPr>
                <w:rFonts w:ascii="Arial" w:hAnsi="Arial" w:cs="Arial"/>
                <w:sz w:val="22"/>
                <w:szCs w:val="22"/>
              </w:rPr>
              <w:t>эмзэг</w:t>
            </w:r>
            <w:proofErr w:type="spellEnd"/>
            <w:r w:rsidRPr="001D763E">
              <w:rPr>
                <w:rFonts w:ascii="Arial" w:hAnsi="Arial" w:cs="Arial"/>
                <w:sz w:val="22"/>
                <w:szCs w:val="22"/>
              </w:rPr>
              <w:t xml:space="preserve"> </w:t>
            </w:r>
            <w:proofErr w:type="spellStart"/>
            <w:r w:rsidRPr="001D763E">
              <w:rPr>
                <w:rFonts w:ascii="Arial" w:hAnsi="Arial" w:cs="Arial"/>
                <w:sz w:val="22"/>
                <w:szCs w:val="22"/>
              </w:rPr>
              <w:t>бүлгийн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нөхцөл</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байдлыг</w:t>
            </w:r>
            <w:proofErr w:type="spellEnd"/>
            <w:r w:rsidRPr="001D763E">
              <w:rPr>
                <w:rFonts w:ascii="Arial" w:hAnsi="Arial" w:cs="Arial"/>
                <w:sz w:val="22"/>
                <w:szCs w:val="22"/>
              </w:rPr>
              <w:t xml:space="preserve"> </w:t>
            </w:r>
            <w:proofErr w:type="spellStart"/>
            <w:r w:rsidRPr="001D763E">
              <w:rPr>
                <w:rFonts w:ascii="Arial" w:hAnsi="Arial" w:cs="Arial"/>
                <w:sz w:val="22"/>
                <w:szCs w:val="22"/>
              </w:rPr>
              <w:t>сайжруулах</w:t>
            </w:r>
            <w:proofErr w:type="spellEnd"/>
            <w:r w:rsidRPr="001D763E">
              <w:rPr>
                <w:rFonts w:ascii="Arial" w:hAnsi="Arial" w:cs="Arial"/>
                <w:sz w:val="22"/>
                <w:szCs w:val="22"/>
              </w:rPr>
              <w:t xml:space="preserve"> </w:t>
            </w:r>
            <w:proofErr w:type="spellStart"/>
            <w:r w:rsidRPr="001D763E">
              <w:rPr>
                <w:rFonts w:ascii="Arial" w:hAnsi="Arial" w:cs="Arial"/>
                <w:sz w:val="22"/>
                <w:szCs w:val="22"/>
              </w:rPr>
              <w:t>зорилгоор</w:t>
            </w:r>
            <w:proofErr w:type="spellEnd"/>
            <w:r w:rsidRPr="001D763E">
              <w:rPr>
                <w:rFonts w:ascii="Arial" w:hAnsi="Arial" w:cs="Arial"/>
                <w:sz w:val="22"/>
                <w:szCs w:val="22"/>
              </w:rPr>
              <w:t xml:space="preserve"> </w:t>
            </w:r>
            <w:proofErr w:type="spellStart"/>
            <w:r w:rsidRPr="001D763E">
              <w:rPr>
                <w:rFonts w:ascii="Arial" w:hAnsi="Arial" w:cs="Arial"/>
                <w:sz w:val="22"/>
                <w:szCs w:val="22"/>
              </w:rPr>
              <w:t>авч</w:t>
            </w:r>
            <w:proofErr w:type="spellEnd"/>
            <w:r w:rsidRPr="001D763E">
              <w:rPr>
                <w:rFonts w:ascii="Arial" w:hAnsi="Arial" w:cs="Arial"/>
                <w:sz w:val="22"/>
                <w:szCs w:val="22"/>
              </w:rPr>
              <w:t xml:space="preserve"> </w:t>
            </w:r>
            <w:proofErr w:type="spellStart"/>
            <w:r w:rsidRPr="001D763E">
              <w:rPr>
                <w:rFonts w:ascii="Arial" w:hAnsi="Arial" w:cs="Arial"/>
                <w:sz w:val="22"/>
                <w:szCs w:val="22"/>
              </w:rPr>
              <w:t>хэрэгжүүлэх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арга</w:t>
            </w:r>
            <w:proofErr w:type="spellEnd"/>
            <w:r w:rsidRPr="001D763E">
              <w:rPr>
                <w:rFonts w:ascii="Arial" w:hAnsi="Arial" w:cs="Arial"/>
                <w:sz w:val="22"/>
                <w:szCs w:val="22"/>
              </w:rPr>
              <w:t xml:space="preserve"> </w:t>
            </w:r>
            <w:proofErr w:type="spellStart"/>
            <w:r w:rsidRPr="001D763E">
              <w:rPr>
                <w:rFonts w:ascii="Arial" w:hAnsi="Arial" w:cs="Arial"/>
                <w:sz w:val="22"/>
                <w:szCs w:val="22"/>
              </w:rPr>
              <w:t>хэмжээ</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w:t>
            </w:r>
            <w:proofErr w:type="spellEnd"/>
            <w:r w:rsidRPr="001D763E">
              <w:rPr>
                <w:rFonts w:ascii="Arial" w:hAnsi="Arial" w:cs="Arial"/>
                <w:sz w:val="22"/>
                <w:szCs w:val="22"/>
              </w:rPr>
              <w:t xml:space="preserve"> </w:t>
            </w:r>
            <w:proofErr w:type="spellStart"/>
            <w:r w:rsidRPr="001D763E">
              <w:rPr>
                <w:rFonts w:ascii="Arial" w:hAnsi="Arial" w:cs="Arial"/>
                <w:sz w:val="22"/>
                <w:szCs w:val="22"/>
              </w:rPr>
              <w:t>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улсын</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үндэсний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хууль</w:t>
            </w:r>
            <w:proofErr w:type="spellEnd"/>
            <w:r w:rsidRPr="001D763E">
              <w:rPr>
                <w:rFonts w:ascii="Arial" w:hAnsi="Arial" w:cs="Arial"/>
                <w:sz w:val="22"/>
                <w:szCs w:val="22"/>
              </w:rPr>
              <w:t xml:space="preserve"> </w:t>
            </w:r>
            <w:proofErr w:type="spellStart"/>
            <w:r w:rsidRPr="001D763E">
              <w:rPr>
                <w:rFonts w:ascii="Arial" w:hAnsi="Arial" w:cs="Arial"/>
                <w:sz w:val="22"/>
                <w:szCs w:val="22"/>
              </w:rPr>
              <w:t>тогтоомжид</w:t>
            </w:r>
            <w:proofErr w:type="spellEnd"/>
            <w:r w:rsidRPr="001D763E">
              <w:rPr>
                <w:rFonts w:ascii="Arial" w:hAnsi="Arial" w:cs="Arial"/>
                <w:sz w:val="22"/>
                <w:szCs w:val="22"/>
              </w:rPr>
              <w:t xml:space="preserve"> </w:t>
            </w:r>
            <w:proofErr w:type="spellStart"/>
            <w:r w:rsidRPr="001D763E">
              <w:rPr>
                <w:rFonts w:ascii="Arial" w:hAnsi="Arial" w:cs="Arial"/>
                <w:sz w:val="22"/>
                <w:szCs w:val="22"/>
              </w:rPr>
              <w:t>заасан</w:t>
            </w:r>
            <w:proofErr w:type="spellEnd"/>
            <w:r w:rsidRPr="001D763E">
              <w:rPr>
                <w:rFonts w:ascii="Arial" w:hAnsi="Arial" w:cs="Arial"/>
                <w:sz w:val="22"/>
                <w:szCs w:val="22"/>
              </w:rPr>
              <w:t xml:space="preserve"> </w:t>
            </w:r>
            <w:proofErr w:type="spellStart"/>
            <w:r w:rsidRPr="001D763E">
              <w:rPr>
                <w:rFonts w:ascii="Arial" w:hAnsi="Arial" w:cs="Arial"/>
                <w:sz w:val="22"/>
                <w:szCs w:val="22"/>
              </w:rPr>
              <w:t>хүний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хэм</w:t>
            </w:r>
            <w:proofErr w:type="spellEnd"/>
            <w:r w:rsidRPr="001D763E">
              <w:rPr>
                <w:rFonts w:ascii="Arial" w:hAnsi="Arial" w:cs="Arial"/>
                <w:sz w:val="22"/>
                <w:szCs w:val="22"/>
              </w:rPr>
              <w:t xml:space="preserve"> </w:t>
            </w:r>
            <w:proofErr w:type="spellStart"/>
            <w:r w:rsidRPr="001D763E">
              <w:rPr>
                <w:rFonts w:ascii="Arial" w:hAnsi="Arial" w:cs="Arial"/>
                <w:sz w:val="22"/>
                <w:szCs w:val="22"/>
              </w:rPr>
              <w:t>хэмжээтэй</w:t>
            </w:r>
            <w:proofErr w:type="spellEnd"/>
            <w:r w:rsidRPr="001D763E">
              <w:rPr>
                <w:rFonts w:ascii="Arial" w:hAnsi="Arial" w:cs="Arial"/>
                <w:sz w:val="22"/>
                <w:szCs w:val="22"/>
              </w:rPr>
              <w:t xml:space="preserve"> </w:t>
            </w:r>
            <w:proofErr w:type="spellStart"/>
            <w:r w:rsidRPr="001D763E">
              <w:rPr>
                <w:rFonts w:ascii="Arial" w:hAnsi="Arial" w:cs="Arial"/>
                <w:sz w:val="22"/>
                <w:szCs w:val="22"/>
              </w:rPr>
              <w:t>нийцэж</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байгаа</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089B8ED6"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52C35C6A"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952" w:type="dxa"/>
            <w:tcBorders>
              <w:top w:val="outset" w:sz="6" w:space="0" w:color="auto"/>
              <w:left w:val="outset" w:sz="6" w:space="0" w:color="auto"/>
              <w:bottom w:val="outset" w:sz="6" w:space="0" w:color="auto"/>
              <w:right w:val="outset" w:sz="6" w:space="0" w:color="auto"/>
            </w:tcBorders>
            <w:vAlign w:val="center"/>
            <w:hideMark/>
          </w:tcPr>
          <w:p w14:paraId="2BBD42F3" w14:textId="77777777" w:rsidR="00FD2A98" w:rsidRPr="001D763E" w:rsidRDefault="00B23C6E" w:rsidP="001D763E">
            <w:pPr>
              <w:pStyle w:val="NormalWeb"/>
              <w:spacing w:before="0" w:beforeAutospacing="0" w:after="0" w:afterAutospacing="0"/>
              <w:jc w:val="both"/>
              <w:rPr>
                <w:rFonts w:ascii="Arial" w:hAnsi="Arial" w:cs="Arial"/>
                <w:sz w:val="22"/>
                <w:szCs w:val="22"/>
                <w:lang w:val="mn-MN"/>
              </w:rPr>
            </w:pPr>
            <w:r w:rsidRPr="001D763E">
              <w:rPr>
                <w:rFonts w:ascii="Arial" w:hAnsi="Arial" w:cs="Arial"/>
                <w:sz w:val="22"/>
                <w:szCs w:val="22"/>
                <w:lang w:val="mn-MN"/>
              </w:rPr>
              <w:t xml:space="preserve">Үндсэн хууль бусад хуулинд нийцнэ. </w:t>
            </w:r>
          </w:p>
        </w:tc>
      </w:tr>
      <w:tr w:rsidR="00FD2A98" w:rsidRPr="001D763E" w14:paraId="30687356" w14:textId="77777777" w:rsidTr="00181976">
        <w:trPr>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172EC6F1" w14:textId="77777777" w:rsidR="00FD2A98" w:rsidRPr="001D763E" w:rsidRDefault="00FD2A98" w:rsidP="001D763E">
            <w:pPr>
              <w:spacing w:after="0" w:line="240" w:lineRule="auto"/>
              <w:rPr>
                <w:rFonts w:ascii="Arial" w:eastAsiaTheme="minorEastAsia" w:hAnsi="Arial" w:cs="Arial"/>
              </w:rPr>
            </w:pPr>
          </w:p>
        </w:tc>
        <w:tc>
          <w:tcPr>
            <w:tcW w:w="6417" w:type="dxa"/>
            <w:gridSpan w:val="3"/>
            <w:tcBorders>
              <w:top w:val="outset" w:sz="6" w:space="0" w:color="auto"/>
              <w:left w:val="outset" w:sz="6" w:space="0" w:color="auto"/>
              <w:bottom w:val="outset" w:sz="6" w:space="0" w:color="auto"/>
              <w:right w:val="outset" w:sz="6" w:space="0" w:color="auto"/>
            </w:tcBorders>
            <w:vAlign w:val="center"/>
            <w:hideMark/>
          </w:tcPr>
          <w:p w14:paraId="7892C551" w14:textId="77777777" w:rsidR="00FD2A98" w:rsidRPr="001D763E" w:rsidRDefault="00FD2A98" w:rsidP="00181976">
            <w:pPr>
              <w:pStyle w:val="NormalWeb"/>
              <w:spacing w:before="0" w:beforeAutospacing="0" w:after="0" w:afterAutospacing="0"/>
              <w:rPr>
                <w:rFonts w:ascii="Arial" w:hAnsi="Arial" w:cs="Arial"/>
                <w:sz w:val="22"/>
                <w:szCs w:val="22"/>
              </w:rPr>
            </w:pPr>
            <w:r w:rsidRPr="001D763E">
              <w:rPr>
                <w:rFonts w:ascii="Arial" w:hAnsi="Arial" w:cs="Arial"/>
                <w:sz w:val="22"/>
                <w:szCs w:val="22"/>
              </w:rPr>
              <w:t xml:space="preserve">1.2.Оролцоог </w:t>
            </w:r>
            <w:proofErr w:type="spellStart"/>
            <w:r w:rsidRPr="001D763E">
              <w:rPr>
                <w:rFonts w:ascii="Arial" w:hAnsi="Arial" w:cs="Arial"/>
                <w:sz w:val="22"/>
                <w:szCs w:val="22"/>
              </w:rPr>
              <w:t>хангах</w:t>
            </w:r>
            <w:proofErr w:type="spellEnd"/>
          </w:p>
        </w:tc>
        <w:tc>
          <w:tcPr>
            <w:tcW w:w="1952" w:type="dxa"/>
            <w:tcBorders>
              <w:top w:val="outset" w:sz="6" w:space="0" w:color="auto"/>
              <w:left w:val="outset" w:sz="6" w:space="0" w:color="auto"/>
              <w:bottom w:val="outset" w:sz="6" w:space="0" w:color="auto"/>
              <w:right w:val="outset" w:sz="6" w:space="0" w:color="auto"/>
            </w:tcBorders>
            <w:vAlign w:val="center"/>
            <w:hideMark/>
          </w:tcPr>
          <w:p w14:paraId="31A8B65A"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73D11" w:rsidRPr="001D763E" w14:paraId="4A96B74D" w14:textId="77777777" w:rsidTr="00181976">
        <w:trPr>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321D7F83" w14:textId="77777777" w:rsidR="00FD2A98" w:rsidRPr="001D763E" w:rsidRDefault="00FD2A98" w:rsidP="001D763E">
            <w:pPr>
              <w:spacing w:after="0" w:line="240" w:lineRule="auto"/>
              <w:rPr>
                <w:rFonts w:ascii="Arial" w:eastAsiaTheme="minorEastAsia" w:hAnsi="Arial" w:cs="Arial"/>
              </w:rPr>
            </w:pPr>
          </w:p>
        </w:tc>
        <w:tc>
          <w:tcPr>
            <w:tcW w:w="4117" w:type="dxa"/>
            <w:tcBorders>
              <w:top w:val="outset" w:sz="6" w:space="0" w:color="auto"/>
              <w:left w:val="outset" w:sz="6" w:space="0" w:color="auto"/>
              <w:bottom w:val="outset" w:sz="6" w:space="0" w:color="auto"/>
              <w:right w:val="outset" w:sz="6" w:space="0" w:color="auto"/>
            </w:tcBorders>
            <w:vAlign w:val="center"/>
            <w:hideMark/>
          </w:tcPr>
          <w:p w14:paraId="30B19331"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1.2.1.Зохицуулалтын </w:t>
            </w:r>
            <w:proofErr w:type="spellStart"/>
            <w:r w:rsidRPr="001D763E">
              <w:rPr>
                <w:rFonts w:ascii="Arial" w:hAnsi="Arial" w:cs="Arial"/>
                <w:sz w:val="22"/>
                <w:szCs w:val="22"/>
              </w:rPr>
              <w:t>хувилбарыг</w:t>
            </w:r>
            <w:proofErr w:type="spellEnd"/>
            <w:r w:rsidRPr="001D763E">
              <w:rPr>
                <w:rFonts w:ascii="Arial" w:hAnsi="Arial" w:cs="Arial"/>
                <w:sz w:val="22"/>
                <w:szCs w:val="22"/>
              </w:rPr>
              <w:t xml:space="preserve"> </w:t>
            </w:r>
            <w:proofErr w:type="spellStart"/>
            <w:r w:rsidRPr="001D763E">
              <w:rPr>
                <w:rFonts w:ascii="Arial" w:hAnsi="Arial" w:cs="Arial"/>
                <w:sz w:val="22"/>
                <w:szCs w:val="22"/>
              </w:rPr>
              <w:t>сонгохдоо</w:t>
            </w:r>
            <w:proofErr w:type="spellEnd"/>
            <w:r w:rsidRPr="001D763E">
              <w:rPr>
                <w:rFonts w:ascii="Arial" w:hAnsi="Arial" w:cs="Arial"/>
                <w:sz w:val="22"/>
                <w:szCs w:val="22"/>
              </w:rPr>
              <w:t xml:space="preserve"> </w:t>
            </w:r>
            <w:proofErr w:type="spellStart"/>
            <w:r w:rsidRPr="001D763E">
              <w:rPr>
                <w:rFonts w:ascii="Arial" w:hAnsi="Arial" w:cs="Arial"/>
                <w:sz w:val="22"/>
                <w:szCs w:val="22"/>
              </w:rPr>
              <w:t>оролцоог</w:t>
            </w:r>
            <w:proofErr w:type="spellEnd"/>
            <w:r w:rsidRPr="001D763E">
              <w:rPr>
                <w:rFonts w:ascii="Arial" w:hAnsi="Arial" w:cs="Arial"/>
                <w:sz w:val="22"/>
                <w:szCs w:val="22"/>
              </w:rPr>
              <w:t xml:space="preserve"> </w:t>
            </w:r>
            <w:proofErr w:type="spellStart"/>
            <w:r w:rsidRPr="001D763E">
              <w:rPr>
                <w:rFonts w:ascii="Arial" w:hAnsi="Arial" w:cs="Arial"/>
                <w:sz w:val="22"/>
                <w:szCs w:val="22"/>
              </w:rPr>
              <w:t>хангасан</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r w:rsidRPr="001D763E">
              <w:rPr>
                <w:rFonts w:ascii="Arial" w:hAnsi="Arial" w:cs="Arial"/>
                <w:sz w:val="22"/>
                <w:szCs w:val="22"/>
              </w:rPr>
              <w:t xml:space="preserve">, </w:t>
            </w:r>
            <w:proofErr w:type="spellStart"/>
            <w:r w:rsidRPr="001D763E">
              <w:rPr>
                <w:rFonts w:ascii="Arial" w:hAnsi="Arial" w:cs="Arial"/>
                <w:sz w:val="22"/>
                <w:szCs w:val="22"/>
              </w:rPr>
              <w:t>ялангуяа</w:t>
            </w:r>
            <w:proofErr w:type="spellEnd"/>
            <w:r w:rsidRPr="001D763E">
              <w:rPr>
                <w:rFonts w:ascii="Arial" w:hAnsi="Arial" w:cs="Arial"/>
                <w:sz w:val="22"/>
                <w:szCs w:val="22"/>
              </w:rPr>
              <w:t xml:space="preserve"> </w:t>
            </w:r>
            <w:proofErr w:type="spellStart"/>
            <w:r w:rsidRPr="001D763E">
              <w:rPr>
                <w:rFonts w:ascii="Arial" w:hAnsi="Arial" w:cs="Arial"/>
                <w:sz w:val="22"/>
                <w:szCs w:val="22"/>
              </w:rPr>
              <w:t>эмзэг</w:t>
            </w:r>
            <w:proofErr w:type="spellEnd"/>
            <w:r w:rsidRPr="001D763E">
              <w:rPr>
                <w:rFonts w:ascii="Arial" w:hAnsi="Arial" w:cs="Arial"/>
                <w:sz w:val="22"/>
                <w:szCs w:val="22"/>
              </w:rPr>
              <w:t xml:space="preserve"> </w:t>
            </w:r>
            <w:proofErr w:type="spellStart"/>
            <w:r w:rsidRPr="001D763E">
              <w:rPr>
                <w:rFonts w:ascii="Arial" w:hAnsi="Arial" w:cs="Arial"/>
                <w:sz w:val="22"/>
                <w:szCs w:val="22"/>
              </w:rPr>
              <w:t>бүлэг</w:t>
            </w:r>
            <w:proofErr w:type="spellEnd"/>
            <w:r w:rsidRPr="001D763E">
              <w:rPr>
                <w:rFonts w:ascii="Arial" w:hAnsi="Arial" w:cs="Arial"/>
                <w:sz w:val="22"/>
                <w:szCs w:val="22"/>
              </w:rPr>
              <w:t xml:space="preserve">, </w:t>
            </w:r>
            <w:proofErr w:type="spellStart"/>
            <w:r w:rsidRPr="001D763E">
              <w:rPr>
                <w:rFonts w:ascii="Arial" w:hAnsi="Arial" w:cs="Arial"/>
                <w:sz w:val="22"/>
                <w:szCs w:val="22"/>
              </w:rPr>
              <w:t>цөөнхийн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оролцох</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боломжийг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бүрдүүлсэн</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27688709"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70111BA4"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952" w:type="dxa"/>
            <w:tcBorders>
              <w:top w:val="outset" w:sz="6" w:space="0" w:color="auto"/>
              <w:left w:val="outset" w:sz="6" w:space="0" w:color="auto"/>
              <w:bottom w:val="outset" w:sz="6" w:space="0" w:color="auto"/>
              <w:right w:val="outset" w:sz="6" w:space="0" w:color="auto"/>
            </w:tcBorders>
            <w:vAlign w:val="center"/>
            <w:hideMark/>
          </w:tcPr>
          <w:p w14:paraId="5B5E4555"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73D11" w:rsidRPr="001D763E" w14:paraId="20430958" w14:textId="77777777" w:rsidTr="00181976">
        <w:trPr>
          <w:trHeight w:val="562"/>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1302F49E" w14:textId="77777777" w:rsidR="00FD2A98" w:rsidRPr="001D763E" w:rsidRDefault="00FD2A98" w:rsidP="001D763E">
            <w:pPr>
              <w:spacing w:after="0" w:line="240" w:lineRule="auto"/>
              <w:rPr>
                <w:rFonts w:ascii="Arial" w:eastAsiaTheme="minorEastAsia" w:hAnsi="Arial" w:cs="Arial"/>
              </w:rPr>
            </w:pPr>
          </w:p>
        </w:tc>
        <w:tc>
          <w:tcPr>
            <w:tcW w:w="4117" w:type="dxa"/>
            <w:tcBorders>
              <w:top w:val="outset" w:sz="6" w:space="0" w:color="auto"/>
              <w:left w:val="outset" w:sz="6" w:space="0" w:color="auto"/>
              <w:bottom w:val="outset" w:sz="6" w:space="0" w:color="auto"/>
              <w:right w:val="outset" w:sz="6" w:space="0" w:color="auto"/>
            </w:tcBorders>
            <w:vAlign w:val="center"/>
            <w:hideMark/>
          </w:tcPr>
          <w:p w14:paraId="736F1D99"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1.2.2.Зохицуулалтыг </w:t>
            </w:r>
            <w:proofErr w:type="spellStart"/>
            <w:r w:rsidRPr="001D763E">
              <w:rPr>
                <w:rFonts w:ascii="Arial" w:hAnsi="Arial" w:cs="Arial"/>
                <w:sz w:val="22"/>
                <w:szCs w:val="22"/>
              </w:rPr>
              <w:t>бий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болгосноор</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w:t>
            </w:r>
            <w:proofErr w:type="spellEnd"/>
            <w:r w:rsidRPr="001D763E">
              <w:rPr>
                <w:rFonts w:ascii="Arial" w:hAnsi="Arial" w:cs="Arial"/>
                <w:sz w:val="22"/>
                <w:szCs w:val="22"/>
              </w:rPr>
              <w:t xml:space="preserve">, </w:t>
            </w:r>
            <w:proofErr w:type="spellStart"/>
            <w:r w:rsidRPr="001D763E">
              <w:rPr>
                <w:rFonts w:ascii="Arial" w:hAnsi="Arial" w:cs="Arial"/>
                <w:sz w:val="22"/>
                <w:szCs w:val="22"/>
              </w:rPr>
              <w:t>хууль</w:t>
            </w:r>
            <w:proofErr w:type="spellEnd"/>
            <w:r w:rsidRPr="001D763E">
              <w:rPr>
                <w:rFonts w:ascii="Arial" w:hAnsi="Arial" w:cs="Arial"/>
                <w:sz w:val="22"/>
                <w:szCs w:val="22"/>
              </w:rPr>
              <w:t xml:space="preserve"> </w:t>
            </w:r>
            <w:proofErr w:type="spellStart"/>
            <w:r w:rsidRPr="001D763E">
              <w:rPr>
                <w:rFonts w:ascii="Arial" w:hAnsi="Arial" w:cs="Arial"/>
                <w:sz w:val="22"/>
                <w:szCs w:val="22"/>
              </w:rPr>
              <w:t>ёсны</w:t>
            </w:r>
            <w:proofErr w:type="spellEnd"/>
            <w:r w:rsidRPr="001D763E">
              <w:rPr>
                <w:rFonts w:ascii="Arial" w:hAnsi="Arial" w:cs="Arial"/>
                <w:sz w:val="22"/>
                <w:szCs w:val="22"/>
              </w:rPr>
              <w:t xml:space="preserve"> </w:t>
            </w:r>
            <w:proofErr w:type="spellStart"/>
            <w:r w:rsidRPr="001D763E">
              <w:rPr>
                <w:rFonts w:ascii="Arial" w:hAnsi="Arial" w:cs="Arial"/>
                <w:sz w:val="22"/>
                <w:szCs w:val="22"/>
              </w:rPr>
              <w:t>ашиг</w:t>
            </w:r>
            <w:proofErr w:type="spellEnd"/>
            <w:r w:rsidRPr="001D763E">
              <w:rPr>
                <w:rFonts w:ascii="Arial" w:hAnsi="Arial" w:cs="Arial"/>
                <w:sz w:val="22"/>
                <w:szCs w:val="22"/>
              </w:rPr>
              <w:t xml:space="preserve"> </w:t>
            </w:r>
            <w:proofErr w:type="spellStart"/>
            <w:r w:rsidRPr="001D763E">
              <w:rPr>
                <w:rFonts w:ascii="Arial" w:hAnsi="Arial" w:cs="Arial"/>
                <w:sz w:val="22"/>
                <w:szCs w:val="22"/>
              </w:rPr>
              <w:t>сонирхол</w:t>
            </w:r>
            <w:proofErr w:type="spellEnd"/>
            <w:r w:rsidRPr="001D763E">
              <w:rPr>
                <w:rFonts w:ascii="Arial" w:hAnsi="Arial" w:cs="Arial"/>
                <w:sz w:val="22"/>
                <w:szCs w:val="22"/>
              </w:rPr>
              <w:t xml:space="preserve"> </w:t>
            </w:r>
            <w:proofErr w:type="spellStart"/>
            <w:r w:rsidRPr="001D763E">
              <w:rPr>
                <w:rFonts w:ascii="Arial" w:hAnsi="Arial" w:cs="Arial"/>
                <w:sz w:val="22"/>
                <w:szCs w:val="22"/>
              </w:rPr>
              <w:t>нь</w:t>
            </w:r>
            <w:proofErr w:type="spellEnd"/>
            <w:r w:rsidRPr="001D763E">
              <w:rPr>
                <w:rFonts w:ascii="Arial" w:hAnsi="Arial" w:cs="Arial"/>
                <w:sz w:val="22"/>
                <w:szCs w:val="22"/>
              </w:rPr>
              <w:t xml:space="preserve"> </w:t>
            </w:r>
            <w:proofErr w:type="spellStart"/>
            <w:r w:rsidRPr="001D763E">
              <w:rPr>
                <w:rFonts w:ascii="Arial" w:hAnsi="Arial" w:cs="Arial"/>
                <w:sz w:val="22"/>
                <w:szCs w:val="22"/>
              </w:rPr>
              <w:t>хөндөгдөж</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байгаа</w:t>
            </w:r>
            <w:proofErr w:type="spellEnd"/>
            <w:r w:rsidRPr="001D763E">
              <w:rPr>
                <w:rFonts w:ascii="Arial" w:hAnsi="Arial" w:cs="Arial"/>
                <w:sz w:val="22"/>
                <w:szCs w:val="22"/>
              </w:rPr>
              <w:t xml:space="preserve">, </w:t>
            </w:r>
            <w:proofErr w:type="spellStart"/>
            <w:r w:rsidRPr="001D763E">
              <w:rPr>
                <w:rFonts w:ascii="Arial" w:hAnsi="Arial" w:cs="Arial"/>
                <w:sz w:val="22"/>
                <w:szCs w:val="22"/>
              </w:rPr>
              <w:t>эсхүл</w:t>
            </w:r>
            <w:proofErr w:type="spellEnd"/>
            <w:r w:rsidRPr="001D763E">
              <w:rPr>
                <w:rFonts w:ascii="Arial" w:hAnsi="Arial" w:cs="Arial"/>
                <w:sz w:val="22"/>
                <w:szCs w:val="22"/>
              </w:rPr>
              <w:t xml:space="preserve"> </w:t>
            </w:r>
            <w:proofErr w:type="spellStart"/>
            <w:r w:rsidRPr="001D763E">
              <w:rPr>
                <w:rFonts w:ascii="Arial" w:hAnsi="Arial" w:cs="Arial"/>
                <w:sz w:val="22"/>
                <w:szCs w:val="22"/>
              </w:rPr>
              <w:t>хөндөгдөж</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болзошгүй</w:t>
            </w:r>
            <w:proofErr w:type="spellEnd"/>
            <w:r w:rsidRPr="001D763E">
              <w:rPr>
                <w:rFonts w:ascii="Arial" w:hAnsi="Arial" w:cs="Arial"/>
                <w:sz w:val="22"/>
                <w:szCs w:val="22"/>
              </w:rPr>
              <w:t xml:space="preserve"> </w:t>
            </w:r>
            <w:proofErr w:type="spellStart"/>
            <w:r w:rsidRPr="001D763E">
              <w:rPr>
                <w:rFonts w:ascii="Arial" w:hAnsi="Arial" w:cs="Arial"/>
                <w:sz w:val="22"/>
                <w:szCs w:val="22"/>
              </w:rPr>
              <w:t>иргэдийг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тодорхойлсон</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08CF6C5F"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187D40AC"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952" w:type="dxa"/>
            <w:tcBorders>
              <w:top w:val="outset" w:sz="6" w:space="0" w:color="auto"/>
              <w:left w:val="outset" w:sz="6" w:space="0" w:color="auto"/>
              <w:bottom w:val="outset" w:sz="6" w:space="0" w:color="auto"/>
              <w:right w:val="outset" w:sz="6" w:space="0" w:color="auto"/>
            </w:tcBorders>
            <w:vAlign w:val="center"/>
            <w:hideMark/>
          </w:tcPr>
          <w:p w14:paraId="1826B6E4"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6D2E4AEF" w14:textId="77777777" w:rsidTr="00181976">
        <w:trPr>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46CA3781" w14:textId="77777777" w:rsidR="00FD2A98" w:rsidRPr="001D763E" w:rsidRDefault="00FD2A98" w:rsidP="001D763E">
            <w:pPr>
              <w:spacing w:after="0" w:line="240" w:lineRule="auto"/>
              <w:rPr>
                <w:rFonts w:ascii="Arial" w:eastAsiaTheme="minorEastAsia" w:hAnsi="Arial" w:cs="Arial"/>
              </w:rPr>
            </w:pPr>
          </w:p>
        </w:tc>
        <w:tc>
          <w:tcPr>
            <w:tcW w:w="6417" w:type="dxa"/>
            <w:gridSpan w:val="3"/>
            <w:tcBorders>
              <w:top w:val="outset" w:sz="6" w:space="0" w:color="auto"/>
              <w:left w:val="outset" w:sz="6" w:space="0" w:color="auto"/>
              <w:bottom w:val="outset" w:sz="6" w:space="0" w:color="auto"/>
              <w:right w:val="outset" w:sz="6" w:space="0" w:color="auto"/>
            </w:tcBorders>
            <w:vAlign w:val="center"/>
            <w:hideMark/>
          </w:tcPr>
          <w:p w14:paraId="56C03517"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1.</w:t>
            </w:r>
            <w:proofErr w:type="gramStart"/>
            <w:r w:rsidRPr="001D763E">
              <w:rPr>
                <w:rFonts w:ascii="Arial" w:hAnsi="Arial" w:cs="Arial"/>
                <w:sz w:val="22"/>
                <w:szCs w:val="22"/>
              </w:rPr>
              <w:t>3.Хууль</w:t>
            </w:r>
            <w:proofErr w:type="gramEnd"/>
            <w:r w:rsidRPr="001D763E">
              <w:rPr>
                <w:rFonts w:ascii="Arial" w:hAnsi="Arial" w:cs="Arial"/>
                <w:sz w:val="22"/>
                <w:szCs w:val="22"/>
              </w:rPr>
              <w:t xml:space="preserve"> </w:t>
            </w:r>
            <w:proofErr w:type="spellStart"/>
            <w:r w:rsidRPr="001D763E">
              <w:rPr>
                <w:rFonts w:ascii="Arial" w:hAnsi="Arial" w:cs="Arial"/>
                <w:sz w:val="22"/>
                <w:szCs w:val="22"/>
              </w:rPr>
              <w:t>дээдлэх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зарчим</w:t>
            </w:r>
            <w:proofErr w:type="spellEnd"/>
            <w:r w:rsidRPr="001D763E">
              <w:rPr>
                <w:rFonts w:ascii="Arial" w:hAnsi="Arial" w:cs="Arial"/>
                <w:sz w:val="22"/>
                <w:szCs w:val="22"/>
              </w:rPr>
              <w:t xml:space="preserve"> </w:t>
            </w:r>
            <w:proofErr w:type="spellStart"/>
            <w:r w:rsidRPr="001D763E">
              <w:rPr>
                <w:rFonts w:ascii="Arial" w:hAnsi="Arial" w:cs="Arial"/>
                <w:sz w:val="22"/>
                <w:szCs w:val="22"/>
              </w:rPr>
              <w:t>ба</w:t>
            </w:r>
            <w:proofErr w:type="spellEnd"/>
            <w:r w:rsidRPr="001D763E">
              <w:rPr>
                <w:rFonts w:ascii="Arial" w:hAnsi="Arial" w:cs="Arial"/>
                <w:sz w:val="22"/>
                <w:szCs w:val="22"/>
              </w:rPr>
              <w:t xml:space="preserve"> </w:t>
            </w:r>
            <w:proofErr w:type="spellStart"/>
            <w:r w:rsidRPr="001D763E">
              <w:rPr>
                <w:rFonts w:ascii="Arial" w:hAnsi="Arial" w:cs="Arial"/>
                <w:sz w:val="22"/>
                <w:szCs w:val="22"/>
              </w:rPr>
              <w:t>сайн</w:t>
            </w:r>
            <w:proofErr w:type="spellEnd"/>
          </w:p>
          <w:p w14:paraId="26C19C68"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roofErr w:type="spellStart"/>
            <w:r w:rsidRPr="001D763E">
              <w:rPr>
                <w:rFonts w:ascii="Arial" w:hAnsi="Arial" w:cs="Arial"/>
                <w:sz w:val="22"/>
                <w:szCs w:val="22"/>
              </w:rPr>
              <w:t>засаглал</w:t>
            </w:r>
            <w:proofErr w:type="spellEnd"/>
            <w:r w:rsidRPr="001D763E">
              <w:rPr>
                <w:rFonts w:ascii="Arial" w:hAnsi="Arial" w:cs="Arial"/>
                <w:sz w:val="22"/>
                <w:szCs w:val="22"/>
              </w:rPr>
              <w:t xml:space="preserve">, </w:t>
            </w:r>
            <w:proofErr w:type="spellStart"/>
            <w:r w:rsidRPr="001D763E">
              <w:rPr>
                <w:rFonts w:ascii="Arial" w:hAnsi="Arial" w:cs="Arial"/>
                <w:sz w:val="22"/>
                <w:szCs w:val="22"/>
              </w:rPr>
              <w:t>хариуцлага</w:t>
            </w:r>
            <w:proofErr w:type="spellEnd"/>
          </w:p>
        </w:tc>
        <w:tc>
          <w:tcPr>
            <w:tcW w:w="1952" w:type="dxa"/>
            <w:tcBorders>
              <w:top w:val="outset" w:sz="6" w:space="0" w:color="auto"/>
              <w:left w:val="outset" w:sz="6" w:space="0" w:color="auto"/>
              <w:bottom w:val="outset" w:sz="6" w:space="0" w:color="auto"/>
              <w:right w:val="outset" w:sz="6" w:space="0" w:color="auto"/>
            </w:tcBorders>
            <w:vAlign w:val="center"/>
            <w:hideMark/>
          </w:tcPr>
          <w:p w14:paraId="6C9A0E95"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73D11" w:rsidRPr="001D763E" w14:paraId="1996B125" w14:textId="77777777" w:rsidTr="00181976">
        <w:trPr>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23FDA6BE" w14:textId="77777777" w:rsidR="00FD2A98" w:rsidRPr="001D763E" w:rsidRDefault="00FD2A98" w:rsidP="001D763E">
            <w:pPr>
              <w:spacing w:after="0" w:line="240" w:lineRule="auto"/>
              <w:rPr>
                <w:rFonts w:ascii="Arial" w:eastAsiaTheme="minorEastAsia" w:hAnsi="Arial" w:cs="Arial"/>
              </w:rPr>
            </w:pPr>
          </w:p>
        </w:tc>
        <w:tc>
          <w:tcPr>
            <w:tcW w:w="4117" w:type="dxa"/>
            <w:tcBorders>
              <w:top w:val="outset" w:sz="6" w:space="0" w:color="auto"/>
              <w:left w:val="outset" w:sz="6" w:space="0" w:color="auto"/>
              <w:bottom w:val="outset" w:sz="6" w:space="0" w:color="auto"/>
              <w:right w:val="outset" w:sz="6" w:space="0" w:color="auto"/>
            </w:tcBorders>
            <w:vAlign w:val="center"/>
            <w:hideMark/>
          </w:tcPr>
          <w:p w14:paraId="54F27A80"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1.3.1.Зохицуулалтыг </w:t>
            </w:r>
            <w:proofErr w:type="spellStart"/>
            <w:r w:rsidRPr="001D763E">
              <w:rPr>
                <w:rFonts w:ascii="Arial" w:hAnsi="Arial" w:cs="Arial"/>
                <w:sz w:val="22"/>
                <w:szCs w:val="22"/>
              </w:rPr>
              <w:t>бий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болгосноор</w:t>
            </w:r>
            <w:proofErr w:type="spellEnd"/>
            <w:r w:rsidRPr="001D763E">
              <w:rPr>
                <w:rFonts w:ascii="Arial" w:hAnsi="Arial" w:cs="Arial"/>
                <w:sz w:val="22"/>
                <w:szCs w:val="22"/>
              </w:rPr>
              <w:t xml:space="preserve"> </w:t>
            </w:r>
            <w:proofErr w:type="spellStart"/>
            <w:r w:rsidRPr="001D763E">
              <w:rPr>
                <w:rFonts w:ascii="Arial" w:hAnsi="Arial" w:cs="Arial"/>
                <w:sz w:val="22"/>
                <w:szCs w:val="22"/>
              </w:rPr>
              <w:t>хүний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хөхиүлэн</w:t>
            </w:r>
            <w:proofErr w:type="spellEnd"/>
            <w:r w:rsidRPr="001D763E">
              <w:rPr>
                <w:rFonts w:ascii="Arial" w:hAnsi="Arial" w:cs="Arial"/>
                <w:sz w:val="22"/>
                <w:szCs w:val="22"/>
              </w:rPr>
              <w:t xml:space="preserve"> </w:t>
            </w:r>
            <w:proofErr w:type="spellStart"/>
            <w:r w:rsidRPr="001D763E">
              <w:rPr>
                <w:rFonts w:ascii="Arial" w:hAnsi="Arial" w:cs="Arial"/>
                <w:sz w:val="22"/>
                <w:szCs w:val="22"/>
              </w:rPr>
              <w:t>дэмжих</w:t>
            </w:r>
            <w:proofErr w:type="spellEnd"/>
            <w:r w:rsidRPr="001D763E">
              <w:rPr>
                <w:rFonts w:ascii="Arial" w:hAnsi="Arial" w:cs="Arial"/>
                <w:sz w:val="22"/>
                <w:szCs w:val="22"/>
              </w:rPr>
              <w:t xml:space="preserve">, </w:t>
            </w:r>
            <w:proofErr w:type="spellStart"/>
            <w:r w:rsidRPr="001D763E">
              <w:rPr>
                <w:rFonts w:ascii="Arial" w:hAnsi="Arial" w:cs="Arial"/>
                <w:sz w:val="22"/>
                <w:szCs w:val="22"/>
              </w:rPr>
              <w:t>хангах</w:t>
            </w:r>
            <w:proofErr w:type="spellEnd"/>
            <w:r w:rsidRPr="001D763E">
              <w:rPr>
                <w:rFonts w:ascii="Arial" w:hAnsi="Arial" w:cs="Arial"/>
                <w:sz w:val="22"/>
                <w:szCs w:val="22"/>
              </w:rPr>
              <w:t xml:space="preserve">, </w:t>
            </w:r>
            <w:proofErr w:type="spellStart"/>
            <w:r w:rsidRPr="001D763E">
              <w:rPr>
                <w:rFonts w:ascii="Arial" w:hAnsi="Arial" w:cs="Arial"/>
                <w:sz w:val="22"/>
                <w:szCs w:val="22"/>
              </w:rPr>
              <w:t>хамгаалах</w:t>
            </w:r>
            <w:proofErr w:type="spellEnd"/>
            <w:r w:rsidRPr="001D763E">
              <w:rPr>
                <w:rFonts w:ascii="Arial" w:hAnsi="Arial" w:cs="Arial"/>
                <w:sz w:val="22"/>
                <w:szCs w:val="22"/>
              </w:rPr>
              <w:t xml:space="preserve"> </w:t>
            </w:r>
            <w:proofErr w:type="spellStart"/>
            <w:r w:rsidRPr="001D763E">
              <w:rPr>
                <w:rFonts w:ascii="Arial" w:hAnsi="Arial" w:cs="Arial"/>
                <w:sz w:val="22"/>
                <w:szCs w:val="22"/>
              </w:rPr>
              <w:t>явцад</w:t>
            </w:r>
            <w:proofErr w:type="spellEnd"/>
            <w:r w:rsidRPr="001D763E">
              <w:rPr>
                <w:rFonts w:ascii="Arial" w:hAnsi="Arial" w:cs="Arial"/>
                <w:sz w:val="22"/>
                <w:szCs w:val="22"/>
              </w:rPr>
              <w:t xml:space="preserve"> </w:t>
            </w:r>
            <w:proofErr w:type="spellStart"/>
            <w:r w:rsidRPr="001D763E">
              <w:rPr>
                <w:rFonts w:ascii="Arial" w:hAnsi="Arial" w:cs="Arial"/>
                <w:sz w:val="22"/>
                <w:szCs w:val="22"/>
              </w:rPr>
              <w:t>ахиц</w:t>
            </w:r>
            <w:proofErr w:type="spellEnd"/>
            <w:r w:rsidRPr="001D763E">
              <w:rPr>
                <w:rFonts w:ascii="Arial" w:hAnsi="Arial" w:cs="Arial"/>
                <w:sz w:val="22"/>
                <w:szCs w:val="22"/>
              </w:rPr>
              <w:t xml:space="preserve"> </w:t>
            </w:r>
            <w:proofErr w:type="spellStart"/>
            <w:r w:rsidRPr="001D763E">
              <w:rPr>
                <w:rFonts w:ascii="Arial" w:hAnsi="Arial" w:cs="Arial"/>
                <w:sz w:val="22"/>
                <w:szCs w:val="22"/>
              </w:rPr>
              <w:t>дэвшил</w:t>
            </w:r>
            <w:proofErr w:type="spellEnd"/>
            <w:r w:rsidRPr="001D763E">
              <w:rPr>
                <w:rFonts w:ascii="Arial" w:hAnsi="Arial" w:cs="Arial"/>
                <w:sz w:val="22"/>
                <w:szCs w:val="22"/>
              </w:rPr>
              <w:t xml:space="preserve"> </w:t>
            </w:r>
            <w:proofErr w:type="spellStart"/>
            <w:r w:rsidRPr="001D763E">
              <w:rPr>
                <w:rFonts w:ascii="Arial" w:hAnsi="Arial" w:cs="Arial"/>
                <w:sz w:val="22"/>
                <w:szCs w:val="22"/>
              </w:rPr>
              <w:t>гарах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7552522B"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72273B5F"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952" w:type="dxa"/>
            <w:tcBorders>
              <w:top w:val="outset" w:sz="6" w:space="0" w:color="auto"/>
              <w:left w:val="outset" w:sz="6" w:space="0" w:color="auto"/>
              <w:bottom w:val="outset" w:sz="6" w:space="0" w:color="auto"/>
              <w:right w:val="outset" w:sz="6" w:space="0" w:color="auto"/>
            </w:tcBorders>
            <w:vAlign w:val="center"/>
            <w:hideMark/>
          </w:tcPr>
          <w:p w14:paraId="661DA02C"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73D11" w:rsidRPr="001D763E" w14:paraId="60865648" w14:textId="77777777" w:rsidTr="00181976">
        <w:trPr>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4516A744" w14:textId="77777777" w:rsidR="00FD2A98" w:rsidRPr="001D763E" w:rsidRDefault="00FD2A98" w:rsidP="001D763E">
            <w:pPr>
              <w:spacing w:after="0" w:line="240" w:lineRule="auto"/>
              <w:rPr>
                <w:rFonts w:ascii="Arial" w:eastAsiaTheme="minorEastAsia" w:hAnsi="Arial" w:cs="Arial"/>
              </w:rPr>
            </w:pPr>
          </w:p>
        </w:tc>
        <w:tc>
          <w:tcPr>
            <w:tcW w:w="4117" w:type="dxa"/>
            <w:tcBorders>
              <w:top w:val="outset" w:sz="6" w:space="0" w:color="auto"/>
              <w:left w:val="outset" w:sz="6" w:space="0" w:color="auto"/>
              <w:bottom w:val="outset" w:sz="6" w:space="0" w:color="auto"/>
              <w:right w:val="outset" w:sz="6" w:space="0" w:color="auto"/>
            </w:tcBorders>
            <w:vAlign w:val="center"/>
            <w:hideMark/>
          </w:tcPr>
          <w:p w14:paraId="111BB8D8"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1.3.2.Зохицуулалтын </w:t>
            </w:r>
            <w:proofErr w:type="spellStart"/>
            <w:r w:rsidRPr="001D763E">
              <w:rPr>
                <w:rFonts w:ascii="Arial" w:hAnsi="Arial" w:cs="Arial"/>
                <w:sz w:val="22"/>
                <w:szCs w:val="22"/>
              </w:rPr>
              <w:t>хувилбар</w:t>
            </w:r>
            <w:proofErr w:type="spellEnd"/>
            <w:r w:rsidRPr="001D763E">
              <w:rPr>
                <w:rFonts w:ascii="Arial" w:hAnsi="Arial" w:cs="Arial"/>
                <w:sz w:val="22"/>
                <w:szCs w:val="22"/>
              </w:rPr>
              <w:t xml:space="preserve"> </w:t>
            </w:r>
            <w:proofErr w:type="spellStart"/>
            <w:r w:rsidRPr="001D763E">
              <w:rPr>
                <w:rFonts w:ascii="Arial" w:hAnsi="Arial" w:cs="Arial"/>
                <w:sz w:val="22"/>
                <w:szCs w:val="22"/>
              </w:rPr>
              <w:t>нь</w:t>
            </w:r>
            <w:proofErr w:type="spellEnd"/>
            <w:r w:rsidRPr="001D763E">
              <w:rPr>
                <w:rFonts w:ascii="Arial" w:hAnsi="Arial" w:cs="Arial"/>
                <w:sz w:val="22"/>
                <w:szCs w:val="22"/>
              </w:rPr>
              <w:t xml:space="preserve"> </w:t>
            </w:r>
            <w:proofErr w:type="spellStart"/>
            <w:r w:rsidRPr="001D763E">
              <w:rPr>
                <w:rFonts w:ascii="Arial" w:hAnsi="Arial" w:cs="Arial"/>
                <w:sz w:val="22"/>
                <w:szCs w:val="22"/>
              </w:rPr>
              <w:t>хүний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Монгол</w:t>
            </w:r>
            <w:proofErr w:type="spellEnd"/>
            <w:r w:rsidRPr="001D763E">
              <w:rPr>
                <w:rFonts w:ascii="Arial" w:hAnsi="Arial" w:cs="Arial"/>
                <w:sz w:val="22"/>
                <w:szCs w:val="22"/>
              </w:rPr>
              <w:t xml:space="preserve"> </w:t>
            </w:r>
            <w:proofErr w:type="spellStart"/>
            <w:r w:rsidRPr="001D763E">
              <w:rPr>
                <w:rFonts w:ascii="Arial" w:hAnsi="Arial" w:cs="Arial"/>
                <w:sz w:val="22"/>
                <w:szCs w:val="22"/>
              </w:rPr>
              <w:t>Улсын</w:t>
            </w:r>
            <w:proofErr w:type="spellEnd"/>
            <w:r w:rsidRPr="001D763E">
              <w:rPr>
                <w:rFonts w:ascii="Arial" w:hAnsi="Arial" w:cs="Arial"/>
                <w:sz w:val="22"/>
                <w:szCs w:val="22"/>
              </w:rPr>
              <w:t xml:space="preserve"> </w:t>
            </w:r>
            <w:proofErr w:type="spellStart"/>
            <w:r w:rsidRPr="001D763E">
              <w:rPr>
                <w:rFonts w:ascii="Arial" w:hAnsi="Arial" w:cs="Arial"/>
                <w:sz w:val="22"/>
                <w:szCs w:val="22"/>
              </w:rPr>
              <w:t>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улсын</w:t>
            </w:r>
            <w:proofErr w:type="spellEnd"/>
            <w:r w:rsidRPr="001D763E">
              <w:rPr>
                <w:rFonts w:ascii="Arial" w:hAnsi="Arial" w:cs="Arial"/>
                <w:sz w:val="22"/>
                <w:szCs w:val="22"/>
              </w:rPr>
              <w:t xml:space="preserve"> </w:t>
            </w:r>
            <w:proofErr w:type="spellStart"/>
            <w:r w:rsidRPr="001D763E">
              <w:rPr>
                <w:rFonts w:ascii="Arial" w:hAnsi="Arial" w:cs="Arial"/>
                <w:sz w:val="22"/>
                <w:szCs w:val="22"/>
              </w:rPr>
              <w:t>гэрээ</w:t>
            </w:r>
            <w:proofErr w:type="spellEnd"/>
            <w:r w:rsidRPr="001D763E">
              <w:rPr>
                <w:rFonts w:ascii="Arial" w:hAnsi="Arial" w:cs="Arial"/>
                <w:sz w:val="22"/>
                <w:szCs w:val="22"/>
              </w:rPr>
              <w:t xml:space="preserve">, </w:t>
            </w:r>
            <w:proofErr w:type="spellStart"/>
            <w:r w:rsidRPr="001D763E">
              <w:rPr>
                <w:rFonts w:ascii="Arial" w:hAnsi="Arial" w:cs="Arial"/>
                <w:sz w:val="22"/>
                <w:szCs w:val="22"/>
              </w:rPr>
              <w:t>хүний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эрхий</w:t>
            </w:r>
            <w:r w:rsidR="00474CA8" w:rsidRPr="001D763E">
              <w:rPr>
                <w:rFonts w:ascii="Arial" w:hAnsi="Arial" w:cs="Arial"/>
                <w:sz w:val="22"/>
                <w:szCs w:val="22"/>
              </w:rPr>
              <w:t>г</w:t>
            </w:r>
            <w:proofErr w:type="spellEnd"/>
            <w:r w:rsidR="00474CA8" w:rsidRPr="001D763E">
              <w:rPr>
                <w:rFonts w:ascii="Arial" w:hAnsi="Arial" w:cs="Arial"/>
                <w:sz w:val="22"/>
                <w:szCs w:val="22"/>
              </w:rPr>
              <w:t xml:space="preserve"> </w:t>
            </w:r>
            <w:proofErr w:type="spellStart"/>
            <w:r w:rsidR="00474CA8" w:rsidRPr="001D763E">
              <w:rPr>
                <w:rFonts w:ascii="Arial" w:hAnsi="Arial" w:cs="Arial"/>
                <w:sz w:val="22"/>
                <w:szCs w:val="22"/>
              </w:rPr>
              <w:t>хамгаалах</w:t>
            </w:r>
            <w:proofErr w:type="spellEnd"/>
            <w:r w:rsidR="00474CA8" w:rsidRPr="001D763E">
              <w:rPr>
                <w:rFonts w:ascii="Arial" w:hAnsi="Arial" w:cs="Arial"/>
                <w:sz w:val="22"/>
                <w:szCs w:val="22"/>
              </w:rPr>
              <w:t xml:space="preserve"> </w:t>
            </w:r>
            <w:proofErr w:type="spellStart"/>
            <w:r w:rsidR="00474CA8" w:rsidRPr="001D763E">
              <w:rPr>
                <w:rFonts w:ascii="Arial" w:hAnsi="Arial" w:cs="Arial"/>
                <w:sz w:val="22"/>
                <w:szCs w:val="22"/>
              </w:rPr>
              <w:t>механизмийн</w:t>
            </w:r>
            <w:proofErr w:type="spellEnd"/>
            <w:r w:rsidR="00474CA8" w:rsidRPr="001D763E">
              <w:rPr>
                <w:rFonts w:ascii="Arial" w:hAnsi="Arial" w:cs="Arial"/>
                <w:sz w:val="22"/>
                <w:szCs w:val="22"/>
              </w:rPr>
              <w:t xml:space="preserve"> </w:t>
            </w:r>
            <w:proofErr w:type="spellStart"/>
            <w:r w:rsidR="00474CA8" w:rsidRPr="001D763E">
              <w:rPr>
                <w:rFonts w:ascii="Arial" w:hAnsi="Arial" w:cs="Arial"/>
                <w:sz w:val="22"/>
                <w:szCs w:val="22"/>
              </w:rPr>
              <w:t>талаар</w:t>
            </w:r>
            <w:proofErr w:type="spellEnd"/>
            <w:r w:rsidR="00474CA8" w:rsidRPr="001D763E">
              <w:rPr>
                <w:rFonts w:ascii="Arial" w:hAnsi="Arial" w:cs="Arial"/>
                <w:sz w:val="22"/>
                <w:szCs w:val="22"/>
              </w:rPr>
              <w:t xml:space="preserve"> </w:t>
            </w:r>
            <w:r w:rsidRPr="001D763E">
              <w:rPr>
                <w:rFonts w:ascii="Arial" w:hAnsi="Arial" w:cs="Arial"/>
                <w:sz w:val="22"/>
                <w:szCs w:val="22"/>
              </w:rPr>
              <w:t>ҮБ-</w:t>
            </w:r>
            <w:proofErr w:type="spellStart"/>
            <w:r w:rsidRPr="001D763E">
              <w:rPr>
                <w:rFonts w:ascii="Arial" w:hAnsi="Arial" w:cs="Arial"/>
                <w:sz w:val="22"/>
                <w:szCs w:val="22"/>
              </w:rPr>
              <w:t>аас</w:t>
            </w:r>
            <w:proofErr w:type="spellEnd"/>
            <w:r w:rsidRPr="001D763E">
              <w:rPr>
                <w:rFonts w:ascii="Arial" w:hAnsi="Arial" w:cs="Arial"/>
                <w:sz w:val="22"/>
                <w:szCs w:val="22"/>
              </w:rPr>
              <w:t xml:space="preserve"> </w:t>
            </w:r>
            <w:proofErr w:type="spellStart"/>
            <w:r w:rsidRPr="001D763E">
              <w:rPr>
                <w:rFonts w:ascii="Arial" w:hAnsi="Arial" w:cs="Arial"/>
                <w:sz w:val="22"/>
                <w:szCs w:val="22"/>
              </w:rPr>
              <w:t>өгсөн</w:t>
            </w:r>
            <w:proofErr w:type="spellEnd"/>
            <w:r w:rsidRPr="001D763E">
              <w:rPr>
                <w:rFonts w:ascii="Arial" w:hAnsi="Arial" w:cs="Arial"/>
                <w:sz w:val="22"/>
                <w:szCs w:val="22"/>
              </w:rPr>
              <w:t xml:space="preserve"> </w:t>
            </w:r>
            <w:proofErr w:type="spellStart"/>
            <w:r w:rsidRPr="001D763E">
              <w:rPr>
                <w:rFonts w:ascii="Arial" w:hAnsi="Arial" w:cs="Arial"/>
                <w:sz w:val="22"/>
                <w:szCs w:val="22"/>
              </w:rPr>
              <w:t>зөвлөмжид</w:t>
            </w:r>
            <w:proofErr w:type="spellEnd"/>
            <w:r w:rsidRPr="001D763E">
              <w:rPr>
                <w:rFonts w:ascii="Arial" w:hAnsi="Arial" w:cs="Arial"/>
                <w:sz w:val="22"/>
                <w:szCs w:val="22"/>
              </w:rPr>
              <w:t xml:space="preserve"> </w:t>
            </w:r>
            <w:proofErr w:type="spellStart"/>
            <w:r w:rsidRPr="001D763E">
              <w:rPr>
                <w:rFonts w:ascii="Arial" w:hAnsi="Arial" w:cs="Arial"/>
                <w:sz w:val="22"/>
                <w:szCs w:val="22"/>
              </w:rPr>
              <w:t>нийцэж</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байгаа</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6F8EE17A"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576CE933"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952" w:type="dxa"/>
            <w:tcBorders>
              <w:top w:val="outset" w:sz="6" w:space="0" w:color="auto"/>
              <w:left w:val="outset" w:sz="6" w:space="0" w:color="auto"/>
              <w:bottom w:val="outset" w:sz="6" w:space="0" w:color="auto"/>
              <w:right w:val="outset" w:sz="6" w:space="0" w:color="auto"/>
            </w:tcBorders>
            <w:vAlign w:val="center"/>
            <w:hideMark/>
          </w:tcPr>
          <w:p w14:paraId="083B2851"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73D11" w:rsidRPr="001D763E" w14:paraId="5DBEAB1D" w14:textId="77777777" w:rsidTr="00181976">
        <w:trPr>
          <w:trHeight w:val="317"/>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1CA90477" w14:textId="77777777" w:rsidR="00FD2A98" w:rsidRPr="001D763E" w:rsidRDefault="00FD2A98" w:rsidP="001D763E">
            <w:pPr>
              <w:spacing w:after="0" w:line="240" w:lineRule="auto"/>
              <w:rPr>
                <w:rFonts w:ascii="Arial" w:eastAsiaTheme="minorEastAsia" w:hAnsi="Arial" w:cs="Arial"/>
              </w:rPr>
            </w:pPr>
          </w:p>
        </w:tc>
        <w:tc>
          <w:tcPr>
            <w:tcW w:w="4117" w:type="dxa"/>
            <w:tcBorders>
              <w:top w:val="outset" w:sz="6" w:space="0" w:color="auto"/>
              <w:left w:val="outset" w:sz="6" w:space="0" w:color="auto"/>
              <w:bottom w:val="outset" w:sz="6" w:space="0" w:color="auto"/>
              <w:right w:val="outset" w:sz="6" w:space="0" w:color="auto"/>
            </w:tcBorders>
            <w:vAlign w:val="center"/>
            <w:hideMark/>
          </w:tcPr>
          <w:p w14:paraId="1B1D09D2"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1.3.3.Хүний </w:t>
            </w:r>
            <w:proofErr w:type="spellStart"/>
            <w:r w:rsidRPr="001D763E">
              <w:rPr>
                <w:rFonts w:ascii="Arial" w:hAnsi="Arial" w:cs="Arial"/>
                <w:sz w:val="22"/>
                <w:szCs w:val="22"/>
              </w:rPr>
              <w:t>эрхийг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зөрчигчдөд</w:t>
            </w:r>
            <w:proofErr w:type="spellEnd"/>
            <w:r w:rsidRPr="001D763E">
              <w:rPr>
                <w:rFonts w:ascii="Arial" w:hAnsi="Arial" w:cs="Arial"/>
                <w:sz w:val="22"/>
                <w:szCs w:val="22"/>
              </w:rPr>
              <w:t xml:space="preserve"> </w:t>
            </w:r>
            <w:proofErr w:type="spellStart"/>
            <w:r w:rsidRPr="001D763E">
              <w:rPr>
                <w:rFonts w:ascii="Arial" w:hAnsi="Arial" w:cs="Arial"/>
                <w:sz w:val="22"/>
                <w:szCs w:val="22"/>
              </w:rPr>
              <w:t>хүлээлгэх</w:t>
            </w:r>
            <w:proofErr w:type="spellEnd"/>
            <w:r w:rsidRPr="001D763E">
              <w:rPr>
                <w:rFonts w:ascii="Arial" w:hAnsi="Arial" w:cs="Arial"/>
                <w:sz w:val="22"/>
                <w:szCs w:val="22"/>
              </w:rPr>
              <w:t xml:space="preserve"> </w:t>
            </w:r>
            <w:proofErr w:type="spellStart"/>
            <w:r w:rsidRPr="001D763E">
              <w:rPr>
                <w:rFonts w:ascii="Arial" w:hAnsi="Arial" w:cs="Arial"/>
                <w:sz w:val="22"/>
                <w:szCs w:val="22"/>
              </w:rPr>
              <w:t>хариуцлагыг</w:t>
            </w:r>
            <w:proofErr w:type="spellEnd"/>
            <w:r w:rsidRPr="001D763E">
              <w:rPr>
                <w:rFonts w:ascii="Arial" w:hAnsi="Arial" w:cs="Arial"/>
                <w:sz w:val="22"/>
                <w:szCs w:val="22"/>
              </w:rPr>
              <w:t xml:space="preserve"> </w:t>
            </w:r>
            <w:proofErr w:type="spellStart"/>
            <w:r w:rsidRPr="001D763E">
              <w:rPr>
                <w:rFonts w:ascii="Arial" w:hAnsi="Arial" w:cs="Arial"/>
                <w:sz w:val="22"/>
                <w:szCs w:val="22"/>
              </w:rPr>
              <w:t>тусгах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440E86CB"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7C55FADA"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c>
          <w:tcPr>
            <w:tcW w:w="1952" w:type="dxa"/>
            <w:tcBorders>
              <w:top w:val="outset" w:sz="6" w:space="0" w:color="auto"/>
              <w:left w:val="outset" w:sz="6" w:space="0" w:color="auto"/>
              <w:bottom w:val="outset" w:sz="6" w:space="0" w:color="auto"/>
              <w:right w:val="outset" w:sz="6" w:space="0" w:color="auto"/>
            </w:tcBorders>
            <w:vAlign w:val="center"/>
            <w:hideMark/>
          </w:tcPr>
          <w:p w14:paraId="098566A0" w14:textId="77777777" w:rsidR="00FD2A98" w:rsidRPr="001D763E" w:rsidRDefault="0058478B"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lang w:val="mn-MN"/>
              </w:rPr>
              <w:t>Г</w:t>
            </w:r>
            <w:proofErr w:type="spellStart"/>
            <w:r w:rsidRPr="001D763E">
              <w:rPr>
                <w:rFonts w:ascii="Arial" w:hAnsi="Arial" w:cs="Arial"/>
                <w:sz w:val="22"/>
                <w:szCs w:val="22"/>
              </w:rPr>
              <w:t>эмт</w:t>
            </w:r>
            <w:proofErr w:type="spellEnd"/>
            <w:r w:rsidRPr="001D763E">
              <w:rPr>
                <w:rFonts w:ascii="Arial" w:hAnsi="Arial" w:cs="Arial"/>
                <w:sz w:val="22"/>
                <w:szCs w:val="22"/>
              </w:rPr>
              <w:t xml:space="preserve"> </w:t>
            </w:r>
            <w:proofErr w:type="spellStart"/>
            <w:r w:rsidRPr="001D763E">
              <w:rPr>
                <w:rFonts w:ascii="Arial" w:hAnsi="Arial" w:cs="Arial"/>
                <w:sz w:val="22"/>
                <w:szCs w:val="22"/>
              </w:rPr>
              <w:t>хэргийн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шинжгүй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w:t>
            </w:r>
            <w:proofErr w:type="spellEnd"/>
            <w:r w:rsidRPr="001D763E">
              <w:rPr>
                <w:rFonts w:ascii="Arial" w:hAnsi="Arial" w:cs="Arial"/>
                <w:sz w:val="22"/>
                <w:szCs w:val="22"/>
              </w:rPr>
              <w:t xml:space="preserve"> </w:t>
            </w:r>
            <w:r w:rsidRPr="001D763E">
              <w:rPr>
                <w:rFonts w:ascii="Arial" w:hAnsi="Arial" w:cs="Arial"/>
                <w:sz w:val="22"/>
                <w:szCs w:val="22"/>
                <w:lang w:val="mn-MN"/>
              </w:rPr>
              <w:t xml:space="preserve">холбогдох хуулийн дагуу </w:t>
            </w:r>
            <w:proofErr w:type="spellStart"/>
            <w:r w:rsidRPr="001D763E">
              <w:rPr>
                <w:rFonts w:ascii="Arial" w:hAnsi="Arial" w:cs="Arial"/>
                <w:sz w:val="22"/>
                <w:szCs w:val="22"/>
              </w:rPr>
              <w:t>хариуцлага</w:t>
            </w:r>
            <w:proofErr w:type="spellEnd"/>
            <w:r w:rsidRPr="001D763E">
              <w:rPr>
                <w:rFonts w:ascii="Arial" w:hAnsi="Arial" w:cs="Arial"/>
                <w:sz w:val="22"/>
                <w:szCs w:val="22"/>
              </w:rPr>
              <w:t xml:space="preserve"> </w:t>
            </w:r>
            <w:proofErr w:type="spellStart"/>
            <w:r w:rsidRPr="001D763E">
              <w:rPr>
                <w:rFonts w:ascii="Arial" w:hAnsi="Arial" w:cs="Arial"/>
                <w:sz w:val="22"/>
                <w:szCs w:val="22"/>
              </w:rPr>
              <w:t>хүлээлгэнэ</w:t>
            </w:r>
            <w:proofErr w:type="spellEnd"/>
            <w:r w:rsidRPr="001D763E">
              <w:rPr>
                <w:rFonts w:ascii="Arial" w:hAnsi="Arial" w:cs="Arial"/>
                <w:sz w:val="22"/>
                <w:szCs w:val="22"/>
              </w:rPr>
              <w:t>.</w:t>
            </w:r>
          </w:p>
        </w:tc>
      </w:tr>
      <w:tr w:rsidR="00F73D11" w:rsidRPr="001D763E" w14:paraId="65EEA387" w14:textId="77777777" w:rsidTr="00181976">
        <w:trPr>
          <w:trHeight w:val="500"/>
          <w:tblCellSpacing w:w="0" w:type="dxa"/>
        </w:trPr>
        <w:tc>
          <w:tcPr>
            <w:tcW w:w="1412" w:type="dxa"/>
            <w:vMerge w:val="restart"/>
            <w:tcBorders>
              <w:top w:val="outset" w:sz="6" w:space="0" w:color="auto"/>
              <w:left w:val="outset" w:sz="6" w:space="0" w:color="auto"/>
              <w:bottom w:val="outset" w:sz="6" w:space="0" w:color="auto"/>
              <w:right w:val="outset" w:sz="6" w:space="0" w:color="auto"/>
            </w:tcBorders>
            <w:vAlign w:val="center"/>
            <w:hideMark/>
          </w:tcPr>
          <w:p w14:paraId="76B77111"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2.Хүний </w:t>
            </w:r>
            <w:proofErr w:type="spellStart"/>
            <w:r w:rsidRPr="001D763E">
              <w:rPr>
                <w:rFonts w:ascii="Arial" w:hAnsi="Arial" w:cs="Arial"/>
                <w:sz w:val="22"/>
                <w:szCs w:val="22"/>
              </w:rPr>
              <w:t>эрхийг</w:t>
            </w:r>
            <w:proofErr w:type="spellEnd"/>
          </w:p>
          <w:p w14:paraId="76798AD7"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lastRenderedPageBreak/>
              <w:t>хязгаарласан</w:t>
            </w:r>
            <w:proofErr w:type="spellEnd"/>
            <w:r w:rsidRPr="001D763E">
              <w:rPr>
                <w:rFonts w:ascii="Arial" w:hAnsi="Arial" w:cs="Arial"/>
                <w:sz w:val="22"/>
                <w:szCs w:val="22"/>
              </w:rPr>
              <w:t xml:space="preserve"> </w:t>
            </w:r>
            <w:proofErr w:type="spellStart"/>
            <w:r w:rsidRPr="001D763E">
              <w:rPr>
                <w:rFonts w:ascii="Arial" w:hAnsi="Arial" w:cs="Arial"/>
                <w:sz w:val="22"/>
                <w:szCs w:val="22"/>
              </w:rPr>
              <w:t>зохицуулалт</w:t>
            </w:r>
            <w:proofErr w:type="spellEnd"/>
            <w:r w:rsidRPr="001D763E">
              <w:rPr>
                <w:rFonts w:ascii="Arial" w:hAnsi="Arial" w:cs="Arial"/>
                <w:sz w:val="22"/>
                <w:szCs w:val="22"/>
              </w:rPr>
              <w:t xml:space="preserve"> </w:t>
            </w:r>
            <w:proofErr w:type="spellStart"/>
            <w:r w:rsidRPr="001D763E">
              <w:rPr>
                <w:rFonts w:ascii="Arial" w:hAnsi="Arial" w:cs="Arial"/>
                <w:sz w:val="22"/>
                <w:szCs w:val="22"/>
              </w:rPr>
              <w:t>агуулсан</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4117" w:type="dxa"/>
            <w:tcBorders>
              <w:top w:val="outset" w:sz="6" w:space="0" w:color="auto"/>
              <w:left w:val="outset" w:sz="6" w:space="0" w:color="auto"/>
              <w:bottom w:val="outset" w:sz="6" w:space="0" w:color="auto"/>
              <w:right w:val="outset" w:sz="6" w:space="0" w:color="auto"/>
            </w:tcBorders>
            <w:vAlign w:val="center"/>
            <w:hideMark/>
          </w:tcPr>
          <w:p w14:paraId="2FD04913"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lastRenderedPageBreak/>
              <w:t xml:space="preserve">2.1.Зохицуулалт </w:t>
            </w:r>
            <w:proofErr w:type="spellStart"/>
            <w:r w:rsidRPr="001D763E">
              <w:rPr>
                <w:rFonts w:ascii="Arial" w:hAnsi="Arial" w:cs="Arial"/>
                <w:sz w:val="22"/>
                <w:szCs w:val="22"/>
              </w:rPr>
              <w:t>нь</w:t>
            </w:r>
            <w:proofErr w:type="spellEnd"/>
            <w:r w:rsidRPr="001D763E">
              <w:rPr>
                <w:rFonts w:ascii="Arial" w:hAnsi="Arial" w:cs="Arial"/>
                <w:sz w:val="22"/>
                <w:szCs w:val="22"/>
              </w:rPr>
              <w:t xml:space="preserve"> </w:t>
            </w:r>
            <w:proofErr w:type="spellStart"/>
            <w:r w:rsidRPr="001D763E">
              <w:rPr>
                <w:rFonts w:ascii="Arial" w:hAnsi="Arial" w:cs="Arial"/>
                <w:sz w:val="22"/>
                <w:szCs w:val="22"/>
              </w:rPr>
              <w:t>хүний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хязгаарлах</w:t>
            </w:r>
            <w:proofErr w:type="spellEnd"/>
            <w:r w:rsidRPr="001D763E">
              <w:rPr>
                <w:rFonts w:ascii="Arial" w:hAnsi="Arial" w:cs="Arial"/>
                <w:sz w:val="22"/>
                <w:szCs w:val="22"/>
              </w:rPr>
              <w:t xml:space="preserve"> </w:t>
            </w:r>
            <w:proofErr w:type="spellStart"/>
            <w:r w:rsidRPr="001D763E">
              <w:rPr>
                <w:rFonts w:ascii="Arial" w:hAnsi="Arial" w:cs="Arial"/>
                <w:sz w:val="22"/>
                <w:szCs w:val="22"/>
              </w:rPr>
              <w:t>тохиолдолд</w:t>
            </w:r>
            <w:proofErr w:type="spellEnd"/>
            <w:r w:rsidRPr="001D763E">
              <w:rPr>
                <w:rFonts w:ascii="Arial" w:hAnsi="Arial" w:cs="Arial"/>
                <w:sz w:val="22"/>
                <w:szCs w:val="22"/>
              </w:rPr>
              <w:t xml:space="preserve"> </w:t>
            </w:r>
            <w:proofErr w:type="spellStart"/>
            <w:r w:rsidRPr="001D763E">
              <w:rPr>
                <w:rFonts w:ascii="Arial" w:hAnsi="Arial" w:cs="Arial"/>
                <w:sz w:val="22"/>
                <w:szCs w:val="22"/>
              </w:rPr>
              <w:t>энэ</w:t>
            </w:r>
            <w:proofErr w:type="spellEnd"/>
            <w:r w:rsidRPr="001D763E">
              <w:rPr>
                <w:rFonts w:ascii="Arial" w:hAnsi="Arial" w:cs="Arial"/>
                <w:sz w:val="22"/>
                <w:szCs w:val="22"/>
              </w:rPr>
              <w:t xml:space="preserve"> </w:t>
            </w:r>
            <w:proofErr w:type="spellStart"/>
            <w:r w:rsidRPr="001D763E">
              <w:rPr>
                <w:rFonts w:ascii="Arial" w:hAnsi="Arial" w:cs="Arial"/>
                <w:sz w:val="22"/>
                <w:szCs w:val="22"/>
              </w:rPr>
              <w:t>нь</w:t>
            </w:r>
            <w:proofErr w:type="spellEnd"/>
            <w:r w:rsidRPr="001D763E">
              <w:rPr>
                <w:rFonts w:ascii="Arial" w:hAnsi="Arial" w:cs="Arial"/>
                <w:sz w:val="22"/>
                <w:szCs w:val="22"/>
              </w:rPr>
              <w:t xml:space="preserve"> </w:t>
            </w:r>
            <w:proofErr w:type="spellStart"/>
            <w:r w:rsidRPr="001D763E">
              <w:rPr>
                <w:rFonts w:ascii="Arial" w:hAnsi="Arial" w:cs="Arial"/>
                <w:sz w:val="22"/>
                <w:szCs w:val="22"/>
              </w:rPr>
              <w:t>хууль</w:t>
            </w:r>
            <w:proofErr w:type="spellEnd"/>
            <w:r w:rsidRPr="001D763E">
              <w:rPr>
                <w:rFonts w:ascii="Arial" w:hAnsi="Arial" w:cs="Arial"/>
                <w:sz w:val="22"/>
                <w:szCs w:val="22"/>
              </w:rPr>
              <w:t xml:space="preserve"> </w:t>
            </w:r>
            <w:proofErr w:type="spellStart"/>
            <w:r w:rsidRPr="001D763E">
              <w:rPr>
                <w:rFonts w:ascii="Arial" w:hAnsi="Arial" w:cs="Arial"/>
                <w:sz w:val="22"/>
                <w:szCs w:val="22"/>
              </w:rPr>
              <w:t>ёсны</w:t>
            </w:r>
            <w:proofErr w:type="spellEnd"/>
            <w:r w:rsidRPr="001D763E">
              <w:rPr>
                <w:rFonts w:ascii="Arial" w:hAnsi="Arial" w:cs="Arial"/>
                <w:sz w:val="22"/>
                <w:szCs w:val="22"/>
              </w:rPr>
              <w:t xml:space="preserve"> </w:t>
            </w:r>
            <w:proofErr w:type="spellStart"/>
            <w:r w:rsidRPr="001D763E">
              <w:rPr>
                <w:rFonts w:ascii="Arial" w:hAnsi="Arial" w:cs="Arial"/>
                <w:sz w:val="22"/>
                <w:szCs w:val="22"/>
              </w:rPr>
              <w:t>ашиг</w:t>
            </w:r>
            <w:proofErr w:type="spellEnd"/>
            <w:r w:rsidRPr="001D763E">
              <w:rPr>
                <w:rFonts w:ascii="Arial" w:hAnsi="Arial" w:cs="Arial"/>
                <w:sz w:val="22"/>
                <w:szCs w:val="22"/>
              </w:rPr>
              <w:t xml:space="preserve"> </w:t>
            </w:r>
            <w:proofErr w:type="spellStart"/>
            <w:r w:rsidRPr="001D763E">
              <w:rPr>
                <w:rFonts w:ascii="Arial" w:hAnsi="Arial" w:cs="Arial"/>
                <w:sz w:val="22"/>
                <w:szCs w:val="22"/>
              </w:rPr>
              <w:t>сонирхолд</w:t>
            </w:r>
            <w:proofErr w:type="spellEnd"/>
            <w:r w:rsidRPr="001D763E">
              <w:rPr>
                <w:rFonts w:ascii="Arial" w:hAnsi="Arial" w:cs="Arial"/>
                <w:sz w:val="22"/>
                <w:szCs w:val="22"/>
              </w:rPr>
              <w:t xml:space="preserve"> </w:t>
            </w:r>
            <w:proofErr w:type="spellStart"/>
            <w:r w:rsidRPr="001D763E">
              <w:rPr>
                <w:rFonts w:ascii="Arial" w:hAnsi="Arial" w:cs="Arial"/>
                <w:sz w:val="22"/>
                <w:szCs w:val="22"/>
              </w:rPr>
              <w:t>нийцсэн</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64903830"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0BC884EC"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952" w:type="dxa"/>
            <w:tcBorders>
              <w:top w:val="outset" w:sz="6" w:space="0" w:color="auto"/>
              <w:left w:val="outset" w:sz="6" w:space="0" w:color="auto"/>
              <w:bottom w:val="outset" w:sz="6" w:space="0" w:color="auto"/>
              <w:right w:val="outset" w:sz="6" w:space="0" w:color="auto"/>
            </w:tcBorders>
            <w:vAlign w:val="center"/>
            <w:hideMark/>
          </w:tcPr>
          <w:p w14:paraId="26A01266"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r w:rsidR="007B7B44" w:rsidRPr="001D763E">
              <w:rPr>
                <w:rFonts w:ascii="Arial" w:hAnsi="Arial" w:cs="Arial"/>
                <w:sz w:val="22"/>
                <w:szCs w:val="22"/>
                <w:lang w:val="mn-MN"/>
              </w:rPr>
              <w:t>Үндсэн хууль бусад хуулинд нийцнэ</w:t>
            </w:r>
          </w:p>
        </w:tc>
      </w:tr>
      <w:tr w:rsidR="00F73D11" w:rsidRPr="001D763E" w14:paraId="4278E70B" w14:textId="77777777" w:rsidTr="00181976">
        <w:trPr>
          <w:trHeight w:val="234"/>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0F044F08" w14:textId="77777777" w:rsidR="00FD2A98" w:rsidRPr="001D763E" w:rsidRDefault="00FD2A98" w:rsidP="001D763E">
            <w:pPr>
              <w:spacing w:after="0" w:line="240" w:lineRule="auto"/>
              <w:rPr>
                <w:rFonts w:ascii="Arial" w:eastAsiaTheme="minorEastAsia" w:hAnsi="Arial" w:cs="Arial"/>
              </w:rPr>
            </w:pPr>
          </w:p>
        </w:tc>
        <w:tc>
          <w:tcPr>
            <w:tcW w:w="4117" w:type="dxa"/>
            <w:tcBorders>
              <w:top w:val="outset" w:sz="6" w:space="0" w:color="auto"/>
              <w:left w:val="outset" w:sz="6" w:space="0" w:color="auto"/>
              <w:bottom w:val="outset" w:sz="6" w:space="0" w:color="auto"/>
              <w:right w:val="outset" w:sz="6" w:space="0" w:color="auto"/>
            </w:tcBorders>
            <w:vAlign w:val="center"/>
            <w:hideMark/>
          </w:tcPr>
          <w:p w14:paraId="3358A958"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2.2.Хязгаарлалт </w:t>
            </w:r>
            <w:proofErr w:type="spellStart"/>
            <w:r w:rsidRPr="001D763E">
              <w:rPr>
                <w:rFonts w:ascii="Arial" w:hAnsi="Arial" w:cs="Arial"/>
                <w:sz w:val="22"/>
                <w:szCs w:val="22"/>
              </w:rPr>
              <w:t>тогтоох</w:t>
            </w:r>
            <w:proofErr w:type="spellEnd"/>
            <w:r w:rsidRPr="001D763E">
              <w:rPr>
                <w:rFonts w:ascii="Arial" w:hAnsi="Arial" w:cs="Arial"/>
                <w:sz w:val="22"/>
                <w:szCs w:val="22"/>
              </w:rPr>
              <w:t xml:space="preserve"> </w:t>
            </w:r>
            <w:proofErr w:type="spellStart"/>
            <w:r w:rsidRPr="001D763E">
              <w:rPr>
                <w:rFonts w:ascii="Arial" w:hAnsi="Arial" w:cs="Arial"/>
                <w:sz w:val="22"/>
                <w:szCs w:val="22"/>
              </w:rPr>
              <w:t>нь</w:t>
            </w:r>
            <w:proofErr w:type="spellEnd"/>
            <w:r w:rsidRPr="001D763E">
              <w:rPr>
                <w:rFonts w:ascii="Arial" w:hAnsi="Arial" w:cs="Arial"/>
                <w:sz w:val="22"/>
                <w:szCs w:val="22"/>
              </w:rPr>
              <w:t xml:space="preserve"> </w:t>
            </w:r>
            <w:proofErr w:type="spellStart"/>
            <w:r w:rsidRPr="001D763E">
              <w:rPr>
                <w:rFonts w:ascii="Arial" w:hAnsi="Arial" w:cs="Arial"/>
                <w:sz w:val="22"/>
                <w:szCs w:val="22"/>
              </w:rPr>
              <w:t>зайлшгүй</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6B655ABA"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2A566F88"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952" w:type="dxa"/>
            <w:tcBorders>
              <w:top w:val="outset" w:sz="6" w:space="0" w:color="auto"/>
              <w:left w:val="outset" w:sz="6" w:space="0" w:color="auto"/>
              <w:bottom w:val="outset" w:sz="6" w:space="0" w:color="auto"/>
              <w:right w:val="outset" w:sz="6" w:space="0" w:color="auto"/>
            </w:tcBorders>
            <w:vAlign w:val="center"/>
            <w:hideMark/>
          </w:tcPr>
          <w:p w14:paraId="510185DA" w14:textId="77777777" w:rsidR="00FD2A98" w:rsidRPr="001D763E" w:rsidRDefault="00FD2A98" w:rsidP="001D763E">
            <w:pPr>
              <w:pStyle w:val="NormalWeb"/>
              <w:spacing w:before="0" w:beforeAutospacing="0" w:after="0" w:afterAutospacing="0"/>
              <w:jc w:val="both"/>
              <w:rPr>
                <w:rFonts w:ascii="Arial" w:hAnsi="Arial" w:cs="Arial"/>
                <w:sz w:val="22"/>
                <w:szCs w:val="22"/>
                <w:lang w:val="mn-MN"/>
              </w:rPr>
            </w:pPr>
            <w:r w:rsidRPr="001D763E">
              <w:rPr>
                <w:rFonts w:ascii="Arial" w:hAnsi="Arial" w:cs="Arial"/>
                <w:sz w:val="22"/>
                <w:szCs w:val="22"/>
              </w:rPr>
              <w:t> </w:t>
            </w:r>
            <w:r w:rsidR="007B7B44" w:rsidRPr="001D763E">
              <w:rPr>
                <w:rFonts w:ascii="Arial" w:hAnsi="Arial" w:cs="Arial"/>
                <w:sz w:val="22"/>
                <w:szCs w:val="22"/>
                <w:lang w:val="mn-MN"/>
              </w:rPr>
              <w:t xml:space="preserve">Улс орны тусгаар тогтнол, </w:t>
            </w:r>
            <w:r w:rsidR="000F55C0" w:rsidRPr="001D763E">
              <w:rPr>
                <w:rFonts w:ascii="Arial" w:hAnsi="Arial" w:cs="Arial"/>
                <w:sz w:val="22"/>
                <w:szCs w:val="22"/>
                <w:lang w:val="mn-MN"/>
              </w:rPr>
              <w:t xml:space="preserve">байгаль, хүрээлэн буй орчны </w:t>
            </w:r>
            <w:r w:rsidR="007B7B44" w:rsidRPr="001D763E">
              <w:rPr>
                <w:rFonts w:ascii="Arial" w:hAnsi="Arial" w:cs="Arial"/>
                <w:sz w:val="22"/>
                <w:szCs w:val="22"/>
                <w:lang w:val="mn-MN"/>
              </w:rPr>
              <w:t>аюулгүй байдалтай холбоотой зарим нэг хязгаарлалт тогтооно.</w:t>
            </w:r>
          </w:p>
        </w:tc>
      </w:tr>
      <w:tr w:rsidR="00F73D11" w:rsidRPr="001D763E" w14:paraId="599AA230" w14:textId="77777777" w:rsidTr="00181976">
        <w:trPr>
          <w:tblCellSpacing w:w="0" w:type="dxa"/>
        </w:trPr>
        <w:tc>
          <w:tcPr>
            <w:tcW w:w="1412" w:type="dxa"/>
            <w:vMerge w:val="restart"/>
            <w:tcBorders>
              <w:top w:val="outset" w:sz="6" w:space="0" w:color="auto"/>
              <w:left w:val="outset" w:sz="6" w:space="0" w:color="auto"/>
              <w:bottom w:val="outset" w:sz="6" w:space="0" w:color="auto"/>
              <w:right w:val="outset" w:sz="6" w:space="0" w:color="auto"/>
            </w:tcBorders>
            <w:vAlign w:val="center"/>
            <w:hideMark/>
          </w:tcPr>
          <w:p w14:paraId="33446B96"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3.Эрх </w:t>
            </w:r>
            <w:proofErr w:type="spellStart"/>
            <w:r w:rsidRPr="001D763E">
              <w:rPr>
                <w:rFonts w:ascii="Arial" w:hAnsi="Arial" w:cs="Arial"/>
                <w:sz w:val="22"/>
                <w:szCs w:val="22"/>
              </w:rPr>
              <w:t>агуулагч</w:t>
            </w:r>
            <w:proofErr w:type="spellEnd"/>
            <w:r w:rsidR="00DE4B19">
              <w:fldChar w:fldCharType="begin"/>
            </w:r>
            <w:r w:rsidR="00DE4B19">
              <w:instrText xml:space="preserve"> HYPERLINK \l "_ftn8" </w:instrText>
            </w:r>
            <w:r w:rsidR="00DE4B19">
              <w:fldChar w:fldCharType="separate"/>
            </w:r>
            <w:r w:rsidRPr="001D763E">
              <w:rPr>
                <w:rStyle w:val="Hyperlink"/>
                <w:rFonts w:ascii="Arial" w:hAnsi="Arial" w:cs="Arial"/>
                <w:sz w:val="22"/>
                <w:szCs w:val="22"/>
              </w:rPr>
              <w:t>[8]</w:t>
            </w:r>
            <w:r w:rsidR="00DE4B19">
              <w:rPr>
                <w:rStyle w:val="Hyperlink"/>
                <w:rFonts w:ascii="Arial" w:hAnsi="Arial" w:cs="Arial"/>
                <w:sz w:val="22"/>
                <w:szCs w:val="22"/>
              </w:rPr>
              <w:fldChar w:fldCharType="end"/>
            </w:r>
          </w:p>
        </w:tc>
        <w:tc>
          <w:tcPr>
            <w:tcW w:w="4117" w:type="dxa"/>
            <w:tcBorders>
              <w:top w:val="outset" w:sz="6" w:space="0" w:color="auto"/>
              <w:left w:val="outset" w:sz="6" w:space="0" w:color="auto"/>
              <w:bottom w:val="outset" w:sz="6" w:space="0" w:color="auto"/>
              <w:right w:val="outset" w:sz="6" w:space="0" w:color="auto"/>
            </w:tcBorders>
            <w:vAlign w:val="center"/>
            <w:hideMark/>
          </w:tcPr>
          <w:p w14:paraId="62E0241E"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 3.1.Зохицуулалтын </w:t>
            </w:r>
            <w:proofErr w:type="spellStart"/>
            <w:r w:rsidRPr="001D763E">
              <w:rPr>
                <w:rFonts w:ascii="Arial" w:hAnsi="Arial" w:cs="Arial"/>
                <w:sz w:val="22"/>
                <w:szCs w:val="22"/>
              </w:rPr>
              <w:t>хувилбарт</w:t>
            </w:r>
            <w:proofErr w:type="spellEnd"/>
            <w:r w:rsidRPr="001D763E">
              <w:rPr>
                <w:rFonts w:ascii="Arial" w:hAnsi="Arial" w:cs="Arial"/>
                <w:sz w:val="22"/>
                <w:szCs w:val="22"/>
              </w:rPr>
              <w:t xml:space="preserve"> </w:t>
            </w:r>
            <w:proofErr w:type="spellStart"/>
            <w:r w:rsidRPr="001D763E">
              <w:rPr>
                <w:rFonts w:ascii="Arial" w:hAnsi="Arial" w:cs="Arial"/>
                <w:sz w:val="22"/>
                <w:szCs w:val="22"/>
              </w:rPr>
              <w:t>хамаарах</w:t>
            </w:r>
            <w:proofErr w:type="spellEnd"/>
            <w:r w:rsidRPr="001D763E">
              <w:rPr>
                <w:rFonts w:ascii="Arial" w:hAnsi="Arial" w:cs="Arial"/>
                <w:sz w:val="22"/>
                <w:szCs w:val="22"/>
              </w:rPr>
              <w:t xml:space="preserve"> </w:t>
            </w:r>
            <w:proofErr w:type="spellStart"/>
            <w:r w:rsidRPr="001D763E">
              <w:rPr>
                <w:rFonts w:ascii="Arial" w:hAnsi="Arial" w:cs="Arial"/>
                <w:sz w:val="22"/>
                <w:szCs w:val="22"/>
              </w:rPr>
              <w:t>бүлгүүд</w:t>
            </w:r>
            <w:proofErr w:type="spellEnd"/>
            <w:r w:rsidRPr="001D763E">
              <w:rPr>
                <w:rFonts w:ascii="Arial" w:hAnsi="Arial" w:cs="Arial"/>
                <w:sz w:val="22"/>
                <w:szCs w:val="22"/>
              </w:rPr>
              <w:t xml:space="preserve"> </w:t>
            </w:r>
            <w:proofErr w:type="spellStart"/>
            <w:r w:rsidRPr="001D763E">
              <w:rPr>
                <w:rFonts w:ascii="Arial" w:hAnsi="Arial" w:cs="Arial"/>
                <w:sz w:val="22"/>
                <w:szCs w:val="22"/>
              </w:rPr>
              <w:t>буюу</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w:t>
            </w:r>
            <w:proofErr w:type="spellEnd"/>
            <w:r w:rsidRPr="001D763E">
              <w:rPr>
                <w:rFonts w:ascii="Arial" w:hAnsi="Arial" w:cs="Arial"/>
                <w:sz w:val="22"/>
                <w:szCs w:val="22"/>
              </w:rPr>
              <w:t xml:space="preserve"> </w:t>
            </w:r>
            <w:proofErr w:type="spellStart"/>
            <w:r w:rsidRPr="001D763E">
              <w:rPr>
                <w:rFonts w:ascii="Arial" w:hAnsi="Arial" w:cs="Arial"/>
                <w:sz w:val="22"/>
                <w:szCs w:val="22"/>
              </w:rPr>
              <w:t>агуулагчдыг</w:t>
            </w:r>
            <w:proofErr w:type="spellEnd"/>
            <w:r w:rsidRPr="001D763E">
              <w:rPr>
                <w:rFonts w:ascii="Arial" w:hAnsi="Arial" w:cs="Arial"/>
                <w:sz w:val="22"/>
                <w:szCs w:val="22"/>
              </w:rPr>
              <w:t xml:space="preserve"> </w:t>
            </w:r>
            <w:proofErr w:type="spellStart"/>
            <w:r w:rsidRPr="001D763E">
              <w:rPr>
                <w:rFonts w:ascii="Arial" w:hAnsi="Arial" w:cs="Arial"/>
                <w:sz w:val="22"/>
                <w:szCs w:val="22"/>
              </w:rPr>
              <w:t>тодорхойлсон</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4BD68FCE"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0157A3D0"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952" w:type="dxa"/>
            <w:tcBorders>
              <w:top w:val="outset" w:sz="6" w:space="0" w:color="auto"/>
              <w:left w:val="outset" w:sz="6" w:space="0" w:color="auto"/>
              <w:bottom w:val="outset" w:sz="6" w:space="0" w:color="auto"/>
              <w:right w:val="outset" w:sz="6" w:space="0" w:color="auto"/>
            </w:tcBorders>
            <w:vAlign w:val="center"/>
            <w:hideMark/>
          </w:tcPr>
          <w:p w14:paraId="1A340B1A"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73D11" w:rsidRPr="001D763E" w14:paraId="4FB3FD47" w14:textId="77777777" w:rsidTr="00181976">
        <w:trPr>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1C4CE431" w14:textId="77777777" w:rsidR="00FD2A98" w:rsidRPr="001D763E" w:rsidRDefault="00FD2A98" w:rsidP="001D763E">
            <w:pPr>
              <w:spacing w:after="0" w:line="240" w:lineRule="auto"/>
              <w:rPr>
                <w:rFonts w:ascii="Arial" w:eastAsiaTheme="minorEastAsia" w:hAnsi="Arial" w:cs="Arial"/>
              </w:rPr>
            </w:pPr>
          </w:p>
        </w:tc>
        <w:tc>
          <w:tcPr>
            <w:tcW w:w="4117" w:type="dxa"/>
            <w:tcBorders>
              <w:top w:val="outset" w:sz="6" w:space="0" w:color="auto"/>
              <w:left w:val="outset" w:sz="6" w:space="0" w:color="auto"/>
              <w:bottom w:val="outset" w:sz="6" w:space="0" w:color="auto"/>
              <w:right w:val="outset" w:sz="6" w:space="0" w:color="auto"/>
            </w:tcBorders>
            <w:vAlign w:val="center"/>
            <w:hideMark/>
          </w:tcPr>
          <w:p w14:paraId="4CDAF861"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3.2.Эрх </w:t>
            </w:r>
            <w:proofErr w:type="spellStart"/>
            <w:r w:rsidRPr="001D763E">
              <w:rPr>
                <w:rFonts w:ascii="Arial" w:hAnsi="Arial" w:cs="Arial"/>
                <w:sz w:val="22"/>
                <w:szCs w:val="22"/>
              </w:rPr>
              <w:t>агуулагчдыг</w:t>
            </w:r>
            <w:proofErr w:type="spellEnd"/>
            <w:r w:rsidRPr="001D763E">
              <w:rPr>
                <w:rFonts w:ascii="Arial" w:hAnsi="Arial" w:cs="Arial"/>
                <w:sz w:val="22"/>
                <w:szCs w:val="22"/>
              </w:rPr>
              <w:t xml:space="preserve"> </w:t>
            </w:r>
            <w:proofErr w:type="spellStart"/>
            <w:r w:rsidRPr="001D763E">
              <w:rPr>
                <w:rFonts w:ascii="Arial" w:hAnsi="Arial" w:cs="Arial"/>
                <w:sz w:val="22"/>
                <w:szCs w:val="22"/>
              </w:rPr>
              <w:t>эмзэг</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байдлаар</w:t>
            </w:r>
            <w:proofErr w:type="spellEnd"/>
            <w:r w:rsidRPr="001D763E">
              <w:rPr>
                <w:rFonts w:ascii="Arial" w:hAnsi="Arial" w:cs="Arial"/>
                <w:sz w:val="22"/>
                <w:szCs w:val="22"/>
              </w:rPr>
              <w:t xml:space="preserve"> </w:t>
            </w:r>
            <w:proofErr w:type="spellStart"/>
            <w:r w:rsidRPr="001D763E">
              <w:rPr>
                <w:rFonts w:ascii="Arial" w:hAnsi="Arial" w:cs="Arial"/>
                <w:sz w:val="22"/>
                <w:szCs w:val="22"/>
              </w:rPr>
              <w:t>нь</w:t>
            </w:r>
            <w:proofErr w:type="spellEnd"/>
            <w:r w:rsidRPr="001D763E">
              <w:rPr>
                <w:rFonts w:ascii="Arial" w:hAnsi="Arial" w:cs="Arial"/>
                <w:sz w:val="22"/>
                <w:szCs w:val="22"/>
              </w:rPr>
              <w:t xml:space="preserve"> </w:t>
            </w:r>
            <w:proofErr w:type="spellStart"/>
            <w:r w:rsidRPr="001D763E">
              <w:rPr>
                <w:rFonts w:ascii="Arial" w:hAnsi="Arial" w:cs="Arial"/>
                <w:sz w:val="22"/>
                <w:szCs w:val="22"/>
              </w:rPr>
              <w:t>ялгаж</w:t>
            </w:r>
            <w:proofErr w:type="spellEnd"/>
            <w:r w:rsidRPr="001D763E">
              <w:rPr>
                <w:rFonts w:ascii="Arial" w:hAnsi="Arial" w:cs="Arial"/>
                <w:sz w:val="22"/>
                <w:szCs w:val="22"/>
              </w:rPr>
              <w:t xml:space="preserve"> </w:t>
            </w:r>
            <w:proofErr w:type="spellStart"/>
            <w:r w:rsidRPr="001D763E">
              <w:rPr>
                <w:rFonts w:ascii="Arial" w:hAnsi="Arial" w:cs="Arial"/>
                <w:sz w:val="22"/>
                <w:szCs w:val="22"/>
              </w:rPr>
              <w:t>тодорхойлсон</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07776D25" w14:textId="77777777" w:rsidR="00FD2A98" w:rsidRPr="001D763E" w:rsidRDefault="00F70513"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c>
          <w:tcPr>
            <w:tcW w:w="1225" w:type="dxa"/>
            <w:tcBorders>
              <w:top w:val="outset" w:sz="6" w:space="0" w:color="auto"/>
              <w:left w:val="outset" w:sz="6" w:space="0" w:color="auto"/>
              <w:bottom w:val="outset" w:sz="6" w:space="0" w:color="auto"/>
              <w:right w:val="outset" w:sz="6" w:space="0" w:color="auto"/>
            </w:tcBorders>
            <w:vAlign w:val="center"/>
            <w:hideMark/>
          </w:tcPr>
          <w:p w14:paraId="0BA2D7FF"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Үгүй</w:t>
            </w:r>
            <w:proofErr w:type="spellEnd"/>
          </w:p>
        </w:tc>
        <w:tc>
          <w:tcPr>
            <w:tcW w:w="1952" w:type="dxa"/>
            <w:tcBorders>
              <w:top w:val="outset" w:sz="6" w:space="0" w:color="auto"/>
              <w:left w:val="outset" w:sz="6" w:space="0" w:color="auto"/>
              <w:bottom w:val="outset" w:sz="6" w:space="0" w:color="auto"/>
              <w:right w:val="outset" w:sz="6" w:space="0" w:color="auto"/>
            </w:tcBorders>
            <w:vAlign w:val="center"/>
            <w:hideMark/>
          </w:tcPr>
          <w:p w14:paraId="014503EB"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73D11" w:rsidRPr="001D763E" w14:paraId="39D6546B" w14:textId="77777777" w:rsidTr="00181976">
        <w:trPr>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47085B65" w14:textId="77777777" w:rsidR="00FD2A98" w:rsidRPr="001D763E" w:rsidRDefault="00FD2A98" w:rsidP="001D763E">
            <w:pPr>
              <w:spacing w:after="0" w:line="240" w:lineRule="auto"/>
              <w:rPr>
                <w:rFonts w:ascii="Arial" w:eastAsiaTheme="minorEastAsia" w:hAnsi="Arial" w:cs="Arial"/>
              </w:rPr>
            </w:pPr>
          </w:p>
        </w:tc>
        <w:tc>
          <w:tcPr>
            <w:tcW w:w="4117" w:type="dxa"/>
            <w:tcBorders>
              <w:top w:val="outset" w:sz="6" w:space="0" w:color="auto"/>
              <w:left w:val="outset" w:sz="6" w:space="0" w:color="auto"/>
              <w:bottom w:val="outset" w:sz="6" w:space="0" w:color="auto"/>
              <w:right w:val="outset" w:sz="6" w:space="0" w:color="auto"/>
            </w:tcBorders>
            <w:vAlign w:val="center"/>
            <w:hideMark/>
          </w:tcPr>
          <w:p w14:paraId="26A70563"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3.3.Зохицуулалтын </w:t>
            </w:r>
            <w:proofErr w:type="spellStart"/>
            <w:r w:rsidRPr="001D763E">
              <w:rPr>
                <w:rFonts w:ascii="Arial" w:hAnsi="Arial" w:cs="Arial"/>
                <w:sz w:val="22"/>
                <w:szCs w:val="22"/>
              </w:rPr>
              <w:t>хувилбар</w:t>
            </w:r>
            <w:proofErr w:type="spellEnd"/>
            <w:r w:rsidRPr="001D763E">
              <w:rPr>
                <w:rFonts w:ascii="Arial" w:hAnsi="Arial" w:cs="Arial"/>
                <w:sz w:val="22"/>
                <w:szCs w:val="22"/>
              </w:rPr>
              <w:t xml:space="preserve"> </w:t>
            </w:r>
            <w:proofErr w:type="spellStart"/>
            <w:r w:rsidRPr="001D763E">
              <w:rPr>
                <w:rFonts w:ascii="Arial" w:hAnsi="Arial" w:cs="Arial"/>
                <w:sz w:val="22"/>
                <w:szCs w:val="22"/>
              </w:rPr>
              <w:t>нь</w:t>
            </w:r>
            <w:proofErr w:type="spellEnd"/>
            <w:r w:rsidRPr="001D763E">
              <w:rPr>
                <w:rFonts w:ascii="Arial" w:hAnsi="Arial" w:cs="Arial"/>
                <w:sz w:val="22"/>
                <w:szCs w:val="22"/>
              </w:rPr>
              <w:t xml:space="preserve"> </w:t>
            </w:r>
            <w:proofErr w:type="spellStart"/>
            <w:r w:rsidRPr="001D763E">
              <w:rPr>
                <w:rFonts w:ascii="Arial" w:hAnsi="Arial" w:cs="Arial"/>
                <w:sz w:val="22"/>
                <w:szCs w:val="22"/>
              </w:rPr>
              <w:t>энэхүү</w:t>
            </w:r>
            <w:proofErr w:type="spellEnd"/>
            <w:r w:rsidRPr="001D763E">
              <w:rPr>
                <w:rFonts w:ascii="Arial" w:hAnsi="Arial" w:cs="Arial"/>
                <w:sz w:val="22"/>
                <w:szCs w:val="22"/>
              </w:rPr>
              <w:t xml:space="preserve"> </w:t>
            </w:r>
            <w:proofErr w:type="spellStart"/>
            <w:r w:rsidRPr="001D763E">
              <w:rPr>
                <w:rFonts w:ascii="Arial" w:hAnsi="Arial" w:cs="Arial"/>
                <w:sz w:val="22"/>
                <w:szCs w:val="22"/>
              </w:rPr>
              <w:t>эмзэг</w:t>
            </w:r>
            <w:proofErr w:type="spellEnd"/>
            <w:r w:rsidRPr="001D763E">
              <w:rPr>
                <w:rFonts w:ascii="Arial" w:hAnsi="Arial" w:cs="Arial"/>
                <w:sz w:val="22"/>
                <w:szCs w:val="22"/>
              </w:rPr>
              <w:t xml:space="preserve"> </w:t>
            </w:r>
            <w:proofErr w:type="spellStart"/>
            <w:r w:rsidRPr="001D763E">
              <w:rPr>
                <w:rFonts w:ascii="Arial" w:hAnsi="Arial" w:cs="Arial"/>
                <w:sz w:val="22"/>
                <w:szCs w:val="22"/>
              </w:rPr>
              <w:t>бүлгийн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нөхцөл</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байдлыг</w:t>
            </w:r>
            <w:proofErr w:type="spellEnd"/>
            <w:r w:rsidRPr="001D763E">
              <w:rPr>
                <w:rFonts w:ascii="Arial" w:hAnsi="Arial" w:cs="Arial"/>
                <w:sz w:val="22"/>
                <w:szCs w:val="22"/>
              </w:rPr>
              <w:t xml:space="preserve"> </w:t>
            </w:r>
            <w:proofErr w:type="spellStart"/>
            <w:r w:rsidRPr="001D763E">
              <w:rPr>
                <w:rFonts w:ascii="Arial" w:hAnsi="Arial" w:cs="Arial"/>
                <w:sz w:val="22"/>
                <w:szCs w:val="22"/>
              </w:rPr>
              <w:t>харгалзан</w:t>
            </w:r>
            <w:proofErr w:type="spellEnd"/>
            <w:r w:rsidRPr="001D763E">
              <w:rPr>
                <w:rFonts w:ascii="Arial" w:hAnsi="Arial" w:cs="Arial"/>
                <w:sz w:val="22"/>
                <w:szCs w:val="22"/>
              </w:rPr>
              <w:t xml:space="preserve"> </w:t>
            </w:r>
            <w:proofErr w:type="spellStart"/>
            <w:r w:rsidRPr="001D763E">
              <w:rPr>
                <w:rFonts w:ascii="Arial" w:hAnsi="Arial" w:cs="Arial"/>
                <w:sz w:val="22"/>
                <w:szCs w:val="22"/>
              </w:rPr>
              <w:t>үзэж</w:t>
            </w:r>
            <w:proofErr w:type="spellEnd"/>
            <w:r w:rsidRPr="001D763E">
              <w:rPr>
                <w:rFonts w:ascii="Arial" w:hAnsi="Arial" w:cs="Arial"/>
                <w:sz w:val="22"/>
                <w:szCs w:val="22"/>
              </w:rPr>
              <w:t xml:space="preserve">, </w:t>
            </w:r>
            <w:proofErr w:type="spellStart"/>
            <w:r w:rsidRPr="001D763E">
              <w:rPr>
                <w:rFonts w:ascii="Arial" w:hAnsi="Arial" w:cs="Arial"/>
                <w:sz w:val="22"/>
                <w:szCs w:val="22"/>
              </w:rPr>
              <w:t>тэдний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эмзэг</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байдлыг</w:t>
            </w:r>
            <w:proofErr w:type="spellEnd"/>
            <w:r w:rsidRPr="001D763E">
              <w:rPr>
                <w:rFonts w:ascii="Arial" w:hAnsi="Arial" w:cs="Arial"/>
                <w:sz w:val="22"/>
                <w:szCs w:val="22"/>
              </w:rPr>
              <w:t xml:space="preserve"> </w:t>
            </w:r>
            <w:proofErr w:type="spellStart"/>
            <w:r w:rsidRPr="001D763E">
              <w:rPr>
                <w:rFonts w:ascii="Arial" w:hAnsi="Arial" w:cs="Arial"/>
                <w:sz w:val="22"/>
                <w:szCs w:val="22"/>
              </w:rPr>
              <w:t>дээрдүүлэхэд</w:t>
            </w:r>
            <w:proofErr w:type="spellEnd"/>
            <w:r w:rsidRPr="001D763E">
              <w:rPr>
                <w:rFonts w:ascii="Arial" w:hAnsi="Arial" w:cs="Arial"/>
                <w:sz w:val="22"/>
                <w:szCs w:val="22"/>
              </w:rPr>
              <w:t xml:space="preserve"> </w:t>
            </w:r>
            <w:proofErr w:type="spellStart"/>
            <w:r w:rsidRPr="001D763E">
              <w:rPr>
                <w:rFonts w:ascii="Arial" w:hAnsi="Arial" w:cs="Arial"/>
                <w:sz w:val="22"/>
                <w:szCs w:val="22"/>
              </w:rPr>
              <w:t>чиглэсэн</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70867CAE"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726A179E" w14:textId="77777777" w:rsidR="00FD2A98" w:rsidRPr="001D763E" w:rsidRDefault="00F70513"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c>
          <w:tcPr>
            <w:tcW w:w="1952" w:type="dxa"/>
            <w:tcBorders>
              <w:top w:val="outset" w:sz="6" w:space="0" w:color="auto"/>
              <w:left w:val="outset" w:sz="6" w:space="0" w:color="auto"/>
              <w:bottom w:val="outset" w:sz="6" w:space="0" w:color="auto"/>
              <w:right w:val="outset" w:sz="6" w:space="0" w:color="auto"/>
            </w:tcBorders>
            <w:vAlign w:val="center"/>
            <w:hideMark/>
          </w:tcPr>
          <w:p w14:paraId="6B1904B4"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73D11" w:rsidRPr="001D763E" w14:paraId="5E89EB81" w14:textId="77777777" w:rsidTr="00181976">
        <w:trPr>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6E715D6B" w14:textId="77777777" w:rsidR="00FD2A98" w:rsidRPr="001D763E" w:rsidRDefault="00FD2A98" w:rsidP="001D763E">
            <w:pPr>
              <w:spacing w:after="0" w:line="240" w:lineRule="auto"/>
              <w:rPr>
                <w:rFonts w:ascii="Arial" w:eastAsiaTheme="minorEastAsia" w:hAnsi="Arial" w:cs="Arial"/>
              </w:rPr>
            </w:pPr>
          </w:p>
        </w:tc>
        <w:tc>
          <w:tcPr>
            <w:tcW w:w="4117" w:type="dxa"/>
            <w:tcBorders>
              <w:top w:val="outset" w:sz="6" w:space="0" w:color="auto"/>
              <w:left w:val="outset" w:sz="6" w:space="0" w:color="auto"/>
              <w:bottom w:val="outset" w:sz="6" w:space="0" w:color="auto"/>
              <w:right w:val="outset" w:sz="6" w:space="0" w:color="auto"/>
            </w:tcBorders>
            <w:vAlign w:val="center"/>
            <w:hideMark/>
          </w:tcPr>
          <w:p w14:paraId="0E19B5D4"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3.4.Эрх </w:t>
            </w:r>
            <w:proofErr w:type="spellStart"/>
            <w:r w:rsidRPr="001D763E">
              <w:rPr>
                <w:rFonts w:ascii="Arial" w:hAnsi="Arial" w:cs="Arial"/>
                <w:sz w:val="22"/>
                <w:szCs w:val="22"/>
              </w:rPr>
              <w:t>агуулагчдын</w:t>
            </w:r>
            <w:proofErr w:type="spellEnd"/>
            <w:r w:rsidRPr="001D763E">
              <w:rPr>
                <w:rFonts w:ascii="Arial" w:hAnsi="Arial" w:cs="Arial"/>
                <w:sz w:val="22"/>
                <w:szCs w:val="22"/>
              </w:rPr>
              <w:t xml:space="preserve">, </w:t>
            </w:r>
            <w:proofErr w:type="spellStart"/>
            <w:r w:rsidRPr="001D763E">
              <w:rPr>
                <w:rFonts w:ascii="Arial" w:hAnsi="Arial" w:cs="Arial"/>
                <w:sz w:val="22"/>
                <w:szCs w:val="22"/>
              </w:rPr>
              <w:t>ялангуяа</w:t>
            </w:r>
            <w:proofErr w:type="spellEnd"/>
            <w:r w:rsidRPr="001D763E">
              <w:rPr>
                <w:rFonts w:ascii="Arial" w:hAnsi="Arial" w:cs="Arial"/>
                <w:sz w:val="22"/>
                <w:szCs w:val="22"/>
              </w:rPr>
              <w:t xml:space="preserve"> </w:t>
            </w:r>
            <w:proofErr w:type="spellStart"/>
            <w:r w:rsidRPr="001D763E">
              <w:rPr>
                <w:rFonts w:ascii="Arial" w:hAnsi="Arial" w:cs="Arial"/>
                <w:sz w:val="22"/>
                <w:szCs w:val="22"/>
              </w:rPr>
              <w:t>эмзэг</w:t>
            </w:r>
            <w:proofErr w:type="spellEnd"/>
            <w:r w:rsidRPr="001D763E">
              <w:rPr>
                <w:rFonts w:ascii="Arial" w:hAnsi="Arial" w:cs="Arial"/>
                <w:sz w:val="22"/>
                <w:szCs w:val="22"/>
              </w:rPr>
              <w:t xml:space="preserve"> </w:t>
            </w:r>
            <w:proofErr w:type="spellStart"/>
            <w:r w:rsidRPr="001D763E">
              <w:rPr>
                <w:rFonts w:ascii="Arial" w:hAnsi="Arial" w:cs="Arial"/>
                <w:sz w:val="22"/>
                <w:szCs w:val="22"/>
              </w:rPr>
              <w:t>бүлгийн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ялгаатай</w:t>
            </w:r>
            <w:proofErr w:type="spellEnd"/>
            <w:r w:rsidRPr="001D763E">
              <w:rPr>
                <w:rFonts w:ascii="Arial" w:hAnsi="Arial" w:cs="Arial"/>
                <w:sz w:val="22"/>
                <w:szCs w:val="22"/>
              </w:rPr>
              <w:t xml:space="preserve"> </w:t>
            </w:r>
            <w:proofErr w:type="spellStart"/>
            <w:r w:rsidRPr="001D763E">
              <w:rPr>
                <w:rFonts w:ascii="Arial" w:hAnsi="Arial" w:cs="Arial"/>
                <w:sz w:val="22"/>
                <w:szCs w:val="22"/>
              </w:rPr>
              <w:t>хэрэгцээг</w:t>
            </w:r>
            <w:proofErr w:type="spellEnd"/>
            <w:r w:rsidRPr="001D763E">
              <w:rPr>
                <w:rFonts w:ascii="Arial" w:hAnsi="Arial" w:cs="Arial"/>
                <w:sz w:val="22"/>
                <w:szCs w:val="22"/>
              </w:rPr>
              <w:t xml:space="preserve"> </w:t>
            </w:r>
            <w:proofErr w:type="spellStart"/>
            <w:r w:rsidRPr="001D763E">
              <w:rPr>
                <w:rFonts w:ascii="Arial" w:hAnsi="Arial" w:cs="Arial"/>
                <w:sz w:val="22"/>
                <w:szCs w:val="22"/>
              </w:rPr>
              <w:t>тооцсон</w:t>
            </w:r>
            <w:proofErr w:type="spellEnd"/>
            <w:r w:rsidRPr="001D763E">
              <w:rPr>
                <w:rFonts w:ascii="Arial" w:hAnsi="Arial" w:cs="Arial"/>
                <w:sz w:val="22"/>
                <w:szCs w:val="22"/>
              </w:rPr>
              <w:t xml:space="preserve"> </w:t>
            </w:r>
            <w:proofErr w:type="spellStart"/>
            <w:r w:rsidRPr="001D763E">
              <w:rPr>
                <w:rFonts w:ascii="Arial" w:hAnsi="Arial" w:cs="Arial"/>
                <w:sz w:val="22"/>
                <w:szCs w:val="22"/>
              </w:rPr>
              <w:t>мэдрэмжтэй</w:t>
            </w:r>
            <w:proofErr w:type="spellEnd"/>
            <w:r w:rsidRPr="001D763E">
              <w:rPr>
                <w:rFonts w:ascii="Arial" w:hAnsi="Arial" w:cs="Arial"/>
                <w:sz w:val="22"/>
                <w:szCs w:val="22"/>
              </w:rPr>
              <w:t xml:space="preserve"> </w:t>
            </w:r>
            <w:proofErr w:type="spellStart"/>
            <w:r w:rsidRPr="001D763E">
              <w:rPr>
                <w:rFonts w:ascii="Arial" w:hAnsi="Arial" w:cs="Arial"/>
                <w:sz w:val="22"/>
                <w:szCs w:val="22"/>
              </w:rPr>
              <w:t>зохицуулалтыг</w:t>
            </w:r>
            <w:proofErr w:type="spellEnd"/>
            <w:r w:rsidRPr="001D763E">
              <w:rPr>
                <w:rFonts w:ascii="Arial" w:hAnsi="Arial" w:cs="Arial"/>
                <w:sz w:val="22"/>
                <w:szCs w:val="22"/>
              </w:rPr>
              <w:t xml:space="preserve"> </w:t>
            </w:r>
            <w:proofErr w:type="spellStart"/>
            <w:r w:rsidRPr="001D763E">
              <w:rPr>
                <w:rFonts w:ascii="Arial" w:hAnsi="Arial" w:cs="Arial"/>
                <w:sz w:val="22"/>
                <w:szCs w:val="22"/>
              </w:rPr>
              <w:t>тусгах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r w:rsidRPr="001D763E">
              <w:rPr>
                <w:rFonts w:ascii="Arial" w:hAnsi="Arial" w:cs="Arial"/>
                <w:sz w:val="22"/>
                <w:szCs w:val="22"/>
              </w:rPr>
              <w:t xml:space="preserve"> (</w:t>
            </w:r>
            <w:proofErr w:type="spellStart"/>
            <w:r w:rsidRPr="001D763E">
              <w:rPr>
                <w:rFonts w:ascii="Arial" w:hAnsi="Arial" w:cs="Arial"/>
                <w:sz w:val="22"/>
                <w:szCs w:val="22"/>
              </w:rPr>
              <w:t>хөгжлийн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бэрхшээлтэй</w:t>
            </w:r>
            <w:proofErr w:type="spellEnd"/>
            <w:r w:rsidRPr="001D763E">
              <w:rPr>
                <w:rFonts w:ascii="Arial" w:hAnsi="Arial" w:cs="Arial"/>
                <w:sz w:val="22"/>
                <w:szCs w:val="22"/>
              </w:rPr>
              <w:t xml:space="preserve">, </w:t>
            </w:r>
            <w:proofErr w:type="spellStart"/>
            <w:r w:rsidRPr="001D763E">
              <w:rPr>
                <w:rFonts w:ascii="Arial" w:hAnsi="Arial" w:cs="Arial"/>
                <w:sz w:val="22"/>
                <w:szCs w:val="22"/>
              </w:rPr>
              <w:t>үндэстний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цөөнх</w:t>
            </w:r>
            <w:proofErr w:type="spellEnd"/>
            <w:r w:rsidRPr="001D763E">
              <w:rPr>
                <w:rFonts w:ascii="Arial" w:hAnsi="Arial" w:cs="Arial"/>
                <w:sz w:val="22"/>
                <w:szCs w:val="22"/>
              </w:rPr>
              <w:t xml:space="preserve">, </w:t>
            </w:r>
            <w:proofErr w:type="spellStart"/>
            <w:r w:rsidRPr="001D763E">
              <w:rPr>
                <w:rFonts w:ascii="Arial" w:hAnsi="Arial" w:cs="Arial"/>
                <w:sz w:val="22"/>
                <w:szCs w:val="22"/>
              </w:rPr>
              <w:t>хэлний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цөөнх</w:t>
            </w:r>
            <w:proofErr w:type="spellEnd"/>
            <w:r w:rsidRPr="001D763E">
              <w:rPr>
                <w:rFonts w:ascii="Arial" w:hAnsi="Arial" w:cs="Arial"/>
                <w:sz w:val="22"/>
                <w:szCs w:val="22"/>
              </w:rPr>
              <w:t xml:space="preserve">, </w:t>
            </w:r>
            <w:proofErr w:type="spellStart"/>
            <w:r w:rsidRPr="001D763E">
              <w:rPr>
                <w:rFonts w:ascii="Arial" w:hAnsi="Arial" w:cs="Arial"/>
                <w:sz w:val="22"/>
                <w:szCs w:val="22"/>
              </w:rPr>
              <w:t>гагцхүү</w:t>
            </w:r>
            <w:proofErr w:type="spellEnd"/>
            <w:r w:rsidRPr="001D763E">
              <w:rPr>
                <w:rFonts w:ascii="Arial" w:hAnsi="Arial" w:cs="Arial"/>
                <w:sz w:val="22"/>
                <w:szCs w:val="22"/>
              </w:rPr>
              <w:t xml:space="preserve"> </w:t>
            </w:r>
            <w:proofErr w:type="spellStart"/>
            <w:r w:rsidRPr="001D763E">
              <w:rPr>
                <w:rFonts w:ascii="Arial" w:hAnsi="Arial" w:cs="Arial"/>
                <w:sz w:val="22"/>
                <w:szCs w:val="22"/>
              </w:rPr>
              <w:t>эдгээрээр</w:t>
            </w:r>
            <w:proofErr w:type="spellEnd"/>
            <w:r w:rsidRPr="001D763E">
              <w:rPr>
                <w:rFonts w:ascii="Arial" w:hAnsi="Arial" w:cs="Arial"/>
                <w:sz w:val="22"/>
                <w:szCs w:val="22"/>
              </w:rPr>
              <w:t xml:space="preserve"> </w:t>
            </w:r>
            <w:proofErr w:type="spellStart"/>
            <w:r w:rsidRPr="001D763E">
              <w:rPr>
                <w:rFonts w:ascii="Arial" w:hAnsi="Arial" w:cs="Arial"/>
                <w:sz w:val="22"/>
                <w:szCs w:val="22"/>
              </w:rPr>
              <w:t>хязгаарлахгүй</w:t>
            </w:r>
            <w:proofErr w:type="spellEnd"/>
            <w:r w:rsidRPr="001D763E">
              <w:rPr>
                <w:rFonts w:ascii="Arial" w:hAnsi="Arial" w:cs="Arial"/>
                <w:sz w:val="22"/>
                <w:szCs w:val="22"/>
              </w:rPr>
              <w:t>)</w:t>
            </w:r>
          </w:p>
        </w:tc>
        <w:tc>
          <w:tcPr>
            <w:tcW w:w="1075" w:type="dxa"/>
            <w:tcBorders>
              <w:top w:val="outset" w:sz="6" w:space="0" w:color="auto"/>
              <w:left w:val="outset" w:sz="6" w:space="0" w:color="auto"/>
              <w:bottom w:val="outset" w:sz="6" w:space="0" w:color="auto"/>
              <w:right w:val="outset" w:sz="6" w:space="0" w:color="auto"/>
            </w:tcBorders>
            <w:vAlign w:val="center"/>
            <w:hideMark/>
          </w:tcPr>
          <w:p w14:paraId="0B61457C"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2DB353C1"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952" w:type="dxa"/>
            <w:tcBorders>
              <w:top w:val="outset" w:sz="6" w:space="0" w:color="auto"/>
              <w:left w:val="outset" w:sz="6" w:space="0" w:color="auto"/>
              <w:bottom w:val="outset" w:sz="6" w:space="0" w:color="auto"/>
              <w:right w:val="outset" w:sz="6" w:space="0" w:color="auto"/>
            </w:tcBorders>
            <w:vAlign w:val="center"/>
            <w:hideMark/>
          </w:tcPr>
          <w:p w14:paraId="53A0E54F" w14:textId="77777777" w:rsidR="00FD2A98" w:rsidRPr="001D763E" w:rsidRDefault="00FD2A98" w:rsidP="001D763E">
            <w:pPr>
              <w:pStyle w:val="NormalWeb"/>
              <w:spacing w:before="0" w:beforeAutospacing="0" w:after="0" w:afterAutospacing="0"/>
              <w:jc w:val="both"/>
              <w:rPr>
                <w:rFonts w:ascii="Arial" w:hAnsi="Arial" w:cs="Arial"/>
                <w:sz w:val="22"/>
                <w:szCs w:val="22"/>
                <w:lang w:val="mn-MN"/>
              </w:rPr>
            </w:pPr>
            <w:r w:rsidRPr="001D763E">
              <w:rPr>
                <w:rFonts w:ascii="Arial" w:hAnsi="Arial" w:cs="Arial"/>
                <w:sz w:val="22"/>
                <w:szCs w:val="22"/>
              </w:rPr>
              <w:t> </w:t>
            </w:r>
            <w:r w:rsidR="005D47BC" w:rsidRPr="001D763E">
              <w:rPr>
                <w:rFonts w:ascii="Arial" w:hAnsi="Arial" w:cs="Arial"/>
                <w:sz w:val="22"/>
                <w:szCs w:val="22"/>
                <w:lang w:val="mn-MN"/>
              </w:rPr>
              <w:t>Аль болох тэгш, шударга оролцоог хангана.</w:t>
            </w:r>
          </w:p>
        </w:tc>
      </w:tr>
      <w:tr w:rsidR="00F73D11" w:rsidRPr="001D763E" w14:paraId="0BA2636A" w14:textId="77777777" w:rsidTr="00181976">
        <w:trPr>
          <w:trHeight w:val="192"/>
          <w:tblCellSpacing w:w="0" w:type="dxa"/>
        </w:trPr>
        <w:tc>
          <w:tcPr>
            <w:tcW w:w="1412" w:type="dxa"/>
            <w:tcBorders>
              <w:top w:val="outset" w:sz="6" w:space="0" w:color="auto"/>
              <w:left w:val="outset" w:sz="6" w:space="0" w:color="auto"/>
              <w:bottom w:val="outset" w:sz="6" w:space="0" w:color="auto"/>
              <w:right w:val="outset" w:sz="6" w:space="0" w:color="auto"/>
            </w:tcBorders>
            <w:vAlign w:val="center"/>
            <w:hideMark/>
          </w:tcPr>
          <w:p w14:paraId="6C1C8B9A"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4.Үүрэг </w:t>
            </w:r>
            <w:proofErr w:type="spellStart"/>
            <w:r w:rsidRPr="001D763E">
              <w:rPr>
                <w:rFonts w:ascii="Arial" w:hAnsi="Arial" w:cs="Arial"/>
                <w:sz w:val="22"/>
                <w:szCs w:val="22"/>
              </w:rPr>
              <w:t>хүлээгч</w:t>
            </w:r>
            <w:proofErr w:type="spellEnd"/>
            <w:r w:rsidR="00DE4B19">
              <w:fldChar w:fldCharType="begin"/>
            </w:r>
            <w:r w:rsidR="00DE4B19">
              <w:instrText xml:space="preserve"> HYPERLINK \l "_ftn9" </w:instrText>
            </w:r>
            <w:r w:rsidR="00DE4B19">
              <w:fldChar w:fldCharType="separate"/>
            </w:r>
            <w:r w:rsidRPr="001D763E">
              <w:rPr>
                <w:rStyle w:val="Hyperlink"/>
                <w:rFonts w:ascii="Arial" w:hAnsi="Arial" w:cs="Arial"/>
                <w:sz w:val="22"/>
                <w:szCs w:val="22"/>
              </w:rPr>
              <w:t>[9]</w:t>
            </w:r>
            <w:r w:rsidR="00DE4B19">
              <w:rPr>
                <w:rStyle w:val="Hyperlink"/>
                <w:rFonts w:ascii="Arial" w:hAnsi="Arial" w:cs="Arial"/>
                <w:sz w:val="22"/>
                <w:szCs w:val="22"/>
              </w:rPr>
              <w:fldChar w:fldCharType="end"/>
            </w:r>
          </w:p>
        </w:tc>
        <w:tc>
          <w:tcPr>
            <w:tcW w:w="4117" w:type="dxa"/>
            <w:tcBorders>
              <w:top w:val="outset" w:sz="6" w:space="0" w:color="auto"/>
              <w:left w:val="outset" w:sz="6" w:space="0" w:color="auto"/>
              <w:bottom w:val="outset" w:sz="6" w:space="0" w:color="auto"/>
              <w:right w:val="outset" w:sz="6" w:space="0" w:color="auto"/>
            </w:tcBorders>
            <w:vAlign w:val="center"/>
            <w:hideMark/>
          </w:tcPr>
          <w:p w14:paraId="1E2487B0"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4.1.Үүрэг </w:t>
            </w:r>
            <w:proofErr w:type="spellStart"/>
            <w:r w:rsidRPr="001D763E">
              <w:rPr>
                <w:rFonts w:ascii="Arial" w:hAnsi="Arial" w:cs="Arial"/>
                <w:sz w:val="22"/>
                <w:szCs w:val="22"/>
              </w:rPr>
              <w:t>хүлээгчдийг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тодорхойлсон</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7A761E69"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20799A2F"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952" w:type="dxa"/>
            <w:tcBorders>
              <w:top w:val="outset" w:sz="6" w:space="0" w:color="auto"/>
              <w:left w:val="outset" w:sz="6" w:space="0" w:color="auto"/>
              <w:bottom w:val="outset" w:sz="6" w:space="0" w:color="auto"/>
              <w:right w:val="outset" w:sz="6" w:space="0" w:color="auto"/>
            </w:tcBorders>
            <w:vAlign w:val="center"/>
            <w:hideMark/>
          </w:tcPr>
          <w:p w14:paraId="741CB03F"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73D11" w:rsidRPr="001D763E" w14:paraId="3F095CF5" w14:textId="77777777" w:rsidTr="00181976">
        <w:trPr>
          <w:trHeight w:val="284"/>
          <w:tblCellSpacing w:w="0" w:type="dxa"/>
        </w:trPr>
        <w:tc>
          <w:tcPr>
            <w:tcW w:w="1412" w:type="dxa"/>
            <w:vMerge w:val="restart"/>
            <w:tcBorders>
              <w:top w:val="outset" w:sz="6" w:space="0" w:color="auto"/>
              <w:left w:val="outset" w:sz="6" w:space="0" w:color="auto"/>
              <w:bottom w:val="outset" w:sz="6" w:space="0" w:color="auto"/>
              <w:right w:val="outset" w:sz="6" w:space="0" w:color="auto"/>
            </w:tcBorders>
            <w:vAlign w:val="center"/>
            <w:hideMark/>
          </w:tcPr>
          <w:p w14:paraId="6FCC9D2A"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5.Жендэрийн</w:t>
            </w:r>
          </w:p>
          <w:p w14:paraId="17B6554A"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эрх</w:t>
            </w:r>
            <w:proofErr w:type="spellEnd"/>
            <w:r w:rsidRPr="001D763E">
              <w:rPr>
                <w:rFonts w:ascii="Arial" w:hAnsi="Arial" w:cs="Arial"/>
                <w:sz w:val="22"/>
                <w:szCs w:val="22"/>
              </w:rPr>
              <w:t xml:space="preserve"> </w:t>
            </w:r>
            <w:proofErr w:type="spellStart"/>
            <w:r w:rsidRPr="001D763E">
              <w:rPr>
                <w:rFonts w:ascii="Arial" w:hAnsi="Arial" w:cs="Arial"/>
                <w:sz w:val="22"/>
                <w:szCs w:val="22"/>
              </w:rPr>
              <w:t>тэгш</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байдлыг</w:t>
            </w:r>
            <w:proofErr w:type="spellEnd"/>
            <w:r w:rsidRPr="001D763E">
              <w:rPr>
                <w:rFonts w:ascii="Arial" w:hAnsi="Arial" w:cs="Arial"/>
                <w:sz w:val="22"/>
                <w:szCs w:val="22"/>
              </w:rPr>
              <w:t xml:space="preserve"> </w:t>
            </w:r>
            <w:proofErr w:type="spellStart"/>
            <w:r w:rsidRPr="001D763E">
              <w:rPr>
                <w:rFonts w:ascii="Arial" w:hAnsi="Arial" w:cs="Arial"/>
                <w:sz w:val="22"/>
                <w:szCs w:val="22"/>
              </w:rPr>
              <w:t>хангах</w:t>
            </w:r>
            <w:proofErr w:type="spellEnd"/>
            <w:r w:rsidRPr="001D763E">
              <w:rPr>
                <w:rFonts w:ascii="Arial" w:hAnsi="Arial" w:cs="Arial"/>
                <w:sz w:val="22"/>
                <w:szCs w:val="22"/>
              </w:rPr>
              <w:t xml:space="preserve"> </w:t>
            </w:r>
            <w:proofErr w:type="spellStart"/>
            <w:r w:rsidRPr="001D763E">
              <w:rPr>
                <w:rFonts w:ascii="Arial" w:hAnsi="Arial" w:cs="Arial"/>
                <w:sz w:val="22"/>
                <w:szCs w:val="22"/>
              </w:rPr>
              <w:t>тухай</w:t>
            </w:r>
            <w:proofErr w:type="spellEnd"/>
            <w:r w:rsidRPr="001D763E">
              <w:rPr>
                <w:rFonts w:ascii="Arial" w:hAnsi="Arial" w:cs="Arial"/>
                <w:sz w:val="22"/>
                <w:szCs w:val="22"/>
              </w:rPr>
              <w:t xml:space="preserve"> </w:t>
            </w:r>
            <w:proofErr w:type="spellStart"/>
            <w:r w:rsidRPr="001D763E">
              <w:rPr>
                <w:rFonts w:ascii="Arial" w:hAnsi="Arial" w:cs="Arial"/>
                <w:sz w:val="22"/>
                <w:szCs w:val="22"/>
              </w:rPr>
              <w:t>хуульд</w:t>
            </w:r>
            <w:proofErr w:type="spellEnd"/>
            <w:r w:rsidRPr="001D763E">
              <w:rPr>
                <w:rFonts w:ascii="Arial" w:hAnsi="Arial" w:cs="Arial"/>
                <w:sz w:val="22"/>
                <w:szCs w:val="22"/>
              </w:rPr>
              <w:t xml:space="preserve"> </w:t>
            </w:r>
            <w:proofErr w:type="spellStart"/>
            <w:r w:rsidRPr="001D763E">
              <w:rPr>
                <w:rFonts w:ascii="Arial" w:hAnsi="Arial" w:cs="Arial"/>
                <w:sz w:val="22"/>
                <w:szCs w:val="22"/>
              </w:rPr>
              <w:t>нийцүүлсэн</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4117" w:type="dxa"/>
            <w:tcBorders>
              <w:top w:val="outset" w:sz="6" w:space="0" w:color="auto"/>
              <w:left w:val="outset" w:sz="6" w:space="0" w:color="auto"/>
              <w:bottom w:val="outset" w:sz="6" w:space="0" w:color="auto"/>
              <w:right w:val="outset" w:sz="6" w:space="0" w:color="auto"/>
            </w:tcBorders>
            <w:vAlign w:val="center"/>
            <w:hideMark/>
          </w:tcPr>
          <w:p w14:paraId="48F2A344"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5.1.Жендэрийн </w:t>
            </w:r>
            <w:proofErr w:type="spellStart"/>
            <w:r w:rsidRPr="001D763E">
              <w:rPr>
                <w:rFonts w:ascii="Arial" w:hAnsi="Arial" w:cs="Arial"/>
                <w:sz w:val="22"/>
                <w:szCs w:val="22"/>
              </w:rPr>
              <w:t>үзэл</w:t>
            </w:r>
            <w:proofErr w:type="spellEnd"/>
            <w:r w:rsidRPr="001D763E">
              <w:rPr>
                <w:rFonts w:ascii="Arial" w:hAnsi="Arial" w:cs="Arial"/>
                <w:sz w:val="22"/>
                <w:szCs w:val="22"/>
              </w:rPr>
              <w:t xml:space="preserve"> </w:t>
            </w:r>
            <w:proofErr w:type="spellStart"/>
            <w:r w:rsidRPr="001D763E">
              <w:rPr>
                <w:rFonts w:ascii="Arial" w:hAnsi="Arial" w:cs="Arial"/>
                <w:sz w:val="22"/>
                <w:szCs w:val="22"/>
              </w:rPr>
              <w:t>баримтлалыг</w:t>
            </w:r>
            <w:proofErr w:type="spellEnd"/>
            <w:r w:rsidRPr="001D763E">
              <w:rPr>
                <w:rFonts w:ascii="Arial" w:hAnsi="Arial" w:cs="Arial"/>
                <w:sz w:val="22"/>
                <w:szCs w:val="22"/>
              </w:rPr>
              <w:t xml:space="preserve"> </w:t>
            </w:r>
            <w:proofErr w:type="spellStart"/>
            <w:r w:rsidRPr="001D763E">
              <w:rPr>
                <w:rFonts w:ascii="Arial" w:hAnsi="Arial" w:cs="Arial"/>
                <w:sz w:val="22"/>
                <w:szCs w:val="22"/>
              </w:rPr>
              <w:t>тусгасан</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1F6E4810"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64CF57EA"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952" w:type="dxa"/>
            <w:tcBorders>
              <w:top w:val="outset" w:sz="6" w:space="0" w:color="auto"/>
              <w:left w:val="outset" w:sz="6" w:space="0" w:color="auto"/>
              <w:bottom w:val="outset" w:sz="6" w:space="0" w:color="auto"/>
              <w:right w:val="outset" w:sz="6" w:space="0" w:color="auto"/>
            </w:tcBorders>
            <w:vAlign w:val="center"/>
            <w:hideMark/>
          </w:tcPr>
          <w:p w14:paraId="016C9E81"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73D11" w:rsidRPr="001D763E" w14:paraId="0FEB125E" w14:textId="77777777" w:rsidTr="00181976">
        <w:trPr>
          <w:trHeight w:val="347"/>
          <w:tblCellSpacing w:w="0" w:type="dxa"/>
        </w:trPr>
        <w:tc>
          <w:tcPr>
            <w:tcW w:w="1412" w:type="dxa"/>
            <w:vMerge/>
            <w:tcBorders>
              <w:top w:val="outset" w:sz="6" w:space="0" w:color="auto"/>
              <w:left w:val="outset" w:sz="6" w:space="0" w:color="auto"/>
              <w:bottom w:val="outset" w:sz="6" w:space="0" w:color="auto"/>
              <w:right w:val="outset" w:sz="6" w:space="0" w:color="auto"/>
            </w:tcBorders>
            <w:vAlign w:val="center"/>
            <w:hideMark/>
          </w:tcPr>
          <w:p w14:paraId="653FEF48" w14:textId="77777777" w:rsidR="00FD2A98" w:rsidRPr="001D763E" w:rsidRDefault="00FD2A98" w:rsidP="001D763E">
            <w:pPr>
              <w:spacing w:after="0" w:line="240" w:lineRule="auto"/>
              <w:rPr>
                <w:rFonts w:ascii="Arial" w:eastAsiaTheme="minorEastAsia" w:hAnsi="Arial" w:cs="Arial"/>
              </w:rPr>
            </w:pPr>
          </w:p>
        </w:tc>
        <w:tc>
          <w:tcPr>
            <w:tcW w:w="4117" w:type="dxa"/>
            <w:tcBorders>
              <w:top w:val="outset" w:sz="6" w:space="0" w:color="auto"/>
              <w:left w:val="outset" w:sz="6" w:space="0" w:color="auto"/>
              <w:bottom w:val="outset" w:sz="6" w:space="0" w:color="auto"/>
              <w:right w:val="outset" w:sz="6" w:space="0" w:color="auto"/>
            </w:tcBorders>
            <w:vAlign w:val="center"/>
            <w:hideMark/>
          </w:tcPr>
          <w:p w14:paraId="60CB7F03"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5.2.Эрэгтэй, </w:t>
            </w:r>
            <w:proofErr w:type="spellStart"/>
            <w:r w:rsidRPr="001D763E">
              <w:rPr>
                <w:rFonts w:ascii="Arial" w:hAnsi="Arial" w:cs="Arial"/>
                <w:sz w:val="22"/>
                <w:szCs w:val="22"/>
              </w:rPr>
              <w:t>эмэгтэй</w:t>
            </w:r>
            <w:proofErr w:type="spellEnd"/>
            <w:r w:rsidRPr="001D763E">
              <w:rPr>
                <w:rFonts w:ascii="Arial" w:hAnsi="Arial" w:cs="Arial"/>
                <w:sz w:val="22"/>
                <w:szCs w:val="22"/>
              </w:rPr>
              <w:t xml:space="preserve"> </w:t>
            </w:r>
            <w:proofErr w:type="spellStart"/>
            <w:r w:rsidRPr="001D763E">
              <w:rPr>
                <w:rFonts w:ascii="Arial" w:hAnsi="Arial" w:cs="Arial"/>
                <w:sz w:val="22"/>
                <w:szCs w:val="22"/>
              </w:rPr>
              <w:t>хүний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тэгш</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w:t>
            </w:r>
            <w:proofErr w:type="spellEnd"/>
            <w:r w:rsidRPr="001D763E">
              <w:rPr>
                <w:rFonts w:ascii="Arial" w:hAnsi="Arial" w:cs="Arial"/>
                <w:sz w:val="22"/>
                <w:szCs w:val="22"/>
              </w:rPr>
              <w:t xml:space="preserve">, </w:t>
            </w:r>
            <w:proofErr w:type="spellStart"/>
            <w:r w:rsidRPr="001D763E">
              <w:rPr>
                <w:rFonts w:ascii="Arial" w:hAnsi="Arial" w:cs="Arial"/>
                <w:sz w:val="22"/>
                <w:szCs w:val="22"/>
              </w:rPr>
              <w:t>тэгш</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боломж</w:t>
            </w:r>
            <w:proofErr w:type="spellEnd"/>
            <w:r w:rsidRPr="001D763E">
              <w:rPr>
                <w:rFonts w:ascii="Arial" w:hAnsi="Arial" w:cs="Arial"/>
                <w:sz w:val="22"/>
                <w:szCs w:val="22"/>
              </w:rPr>
              <w:t xml:space="preserve">, </w:t>
            </w:r>
            <w:proofErr w:type="spellStart"/>
            <w:r w:rsidRPr="001D763E">
              <w:rPr>
                <w:rFonts w:ascii="Arial" w:hAnsi="Arial" w:cs="Arial"/>
                <w:sz w:val="22"/>
                <w:szCs w:val="22"/>
              </w:rPr>
              <w:t>тэгш</w:t>
            </w:r>
            <w:proofErr w:type="spellEnd"/>
            <w:r w:rsidRPr="001D763E">
              <w:rPr>
                <w:rFonts w:ascii="Arial" w:hAnsi="Arial" w:cs="Arial"/>
                <w:sz w:val="22"/>
                <w:szCs w:val="22"/>
              </w:rPr>
              <w:t xml:space="preserve"> </w:t>
            </w:r>
            <w:proofErr w:type="spellStart"/>
            <w:r w:rsidRPr="001D763E">
              <w:rPr>
                <w:rFonts w:ascii="Arial" w:hAnsi="Arial" w:cs="Arial"/>
                <w:sz w:val="22"/>
                <w:szCs w:val="22"/>
              </w:rPr>
              <w:t>хандлагын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баталгааг</w:t>
            </w:r>
            <w:proofErr w:type="spellEnd"/>
            <w:r w:rsidRPr="001D763E">
              <w:rPr>
                <w:rFonts w:ascii="Arial" w:hAnsi="Arial" w:cs="Arial"/>
                <w:sz w:val="22"/>
                <w:szCs w:val="22"/>
              </w:rPr>
              <w:t xml:space="preserve"> </w:t>
            </w:r>
            <w:proofErr w:type="spellStart"/>
            <w:r w:rsidRPr="001D763E">
              <w:rPr>
                <w:rFonts w:ascii="Arial" w:hAnsi="Arial" w:cs="Arial"/>
                <w:sz w:val="22"/>
                <w:szCs w:val="22"/>
              </w:rPr>
              <w:t>бүрдүүлэх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075" w:type="dxa"/>
            <w:tcBorders>
              <w:top w:val="outset" w:sz="6" w:space="0" w:color="auto"/>
              <w:left w:val="outset" w:sz="6" w:space="0" w:color="auto"/>
              <w:bottom w:val="outset" w:sz="6" w:space="0" w:color="auto"/>
              <w:right w:val="outset" w:sz="6" w:space="0" w:color="auto"/>
            </w:tcBorders>
            <w:vAlign w:val="center"/>
            <w:hideMark/>
          </w:tcPr>
          <w:p w14:paraId="79D47878"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Тийм</w:t>
            </w:r>
            <w:proofErr w:type="spellEnd"/>
          </w:p>
        </w:tc>
        <w:tc>
          <w:tcPr>
            <w:tcW w:w="1225" w:type="dxa"/>
            <w:tcBorders>
              <w:top w:val="outset" w:sz="6" w:space="0" w:color="auto"/>
              <w:left w:val="outset" w:sz="6" w:space="0" w:color="auto"/>
              <w:bottom w:val="outset" w:sz="6" w:space="0" w:color="auto"/>
              <w:right w:val="outset" w:sz="6" w:space="0" w:color="auto"/>
            </w:tcBorders>
            <w:vAlign w:val="center"/>
            <w:hideMark/>
          </w:tcPr>
          <w:p w14:paraId="671E8063"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952" w:type="dxa"/>
            <w:tcBorders>
              <w:top w:val="outset" w:sz="6" w:space="0" w:color="auto"/>
              <w:left w:val="outset" w:sz="6" w:space="0" w:color="auto"/>
              <w:bottom w:val="outset" w:sz="6" w:space="0" w:color="auto"/>
              <w:right w:val="outset" w:sz="6" w:space="0" w:color="auto"/>
            </w:tcBorders>
            <w:vAlign w:val="center"/>
            <w:hideMark/>
          </w:tcPr>
          <w:p w14:paraId="18304C48"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bl>
    <w:p w14:paraId="482C5A11" w14:textId="77777777" w:rsidR="00FD2A98" w:rsidRPr="001D763E" w:rsidRDefault="00B34D1E" w:rsidP="001D763E">
      <w:pPr>
        <w:pStyle w:val="NormalWeb"/>
        <w:spacing w:before="0" w:beforeAutospacing="0" w:after="0" w:afterAutospacing="0"/>
        <w:jc w:val="right"/>
        <w:rPr>
          <w:rFonts w:ascii="Arial" w:hAnsi="Arial" w:cs="Arial"/>
          <w:sz w:val="22"/>
          <w:szCs w:val="22"/>
        </w:rPr>
      </w:pPr>
      <w:r w:rsidRPr="001D763E">
        <w:rPr>
          <w:rFonts w:ascii="Arial" w:hAnsi="Arial" w:cs="Arial"/>
          <w:sz w:val="22"/>
          <w:szCs w:val="22"/>
          <w:lang w:val="mn-MN"/>
        </w:rPr>
        <w:t xml:space="preserve">                  </w:t>
      </w:r>
      <w:r w:rsidR="0064304F" w:rsidRPr="001D763E">
        <w:rPr>
          <w:rFonts w:ascii="Arial" w:hAnsi="Arial" w:cs="Arial"/>
          <w:sz w:val="22"/>
          <w:szCs w:val="22"/>
          <w:lang w:val="mn-MN"/>
        </w:rPr>
        <w:t xml:space="preserve">                    </w:t>
      </w:r>
      <w:r w:rsidRPr="001D763E">
        <w:rPr>
          <w:rFonts w:ascii="Arial" w:hAnsi="Arial" w:cs="Arial"/>
          <w:sz w:val="22"/>
          <w:szCs w:val="22"/>
          <w:lang w:val="mn-MN"/>
        </w:rPr>
        <w:t xml:space="preserve">                          </w:t>
      </w:r>
      <w:r w:rsidR="00F207E0" w:rsidRPr="001D763E">
        <w:rPr>
          <w:rFonts w:ascii="Arial" w:hAnsi="Arial" w:cs="Arial"/>
          <w:sz w:val="22"/>
          <w:szCs w:val="22"/>
          <w:lang w:val="mn-MN"/>
        </w:rPr>
        <w:t xml:space="preserve">              </w:t>
      </w:r>
      <w:proofErr w:type="spellStart"/>
      <w:r w:rsidR="00FD2A98" w:rsidRPr="001D763E">
        <w:rPr>
          <w:rFonts w:ascii="Arial" w:hAnsi="Arial" w:cs="Arial"/>
          <w:sz w:val="22"/>
          <w:szCs w:val="22"/>
        </w:rPr>
        <w:t>Хүснэгт</w:t>
      </w:r>
      <w:proofErr w:type="spellEnd"/>
      <w:r w:rsidR="00FD2A98" w:rsidRPr="001D763E">
        <w:rPr>
          <w:rFonts w:ascii="Arial" w:hAnsi="Arial" w:cs="Arial"/>
          <w:sz w:val="22"/>
          <w:szCs w:val="22"/>
        </w:rPr>
        <w:t xml:space="preserve"> 2</w:t>
      </w:r>
    </w:p>
    <w:p w14:paraId="688827AC" w14:textId="77777777" w:rsidR="00FD2A98" w:rsidRPr="001D763E" w:rsidRDefault="00FD2A98" w:rsidP="001D763E">
      <w:pPr>
        <w:pStyle w:val="NormalWeb"/>
        <w:spacing w:before="0" w:beforeAutospacing="0" w:after="0" w:afterAutospacing="0"/>
        <w:jc w:val="center"/>
        <w:rPr>
          <w:rFonts w:ascii="Arial" w:hAnsi="Arial" w:cs="Arial"/>
          <w:b/>
          <w:sz w:val="22"/>
          <w:szCs w:val="22"/>
        </w:rPr>
      </w:pPr>
      <w:r w:rsidRPr="001D763E">
        <w:rPr>
          <w:rFonts w:ascii="Arial" w:hAnsi="Arial" w:cs="Arial"/>
          <w:b/>
          <w:sz w:val="22"/>
          <w:szCs w:val="22"/>
        </w:rPr>
        <w:t>ЭДИЙН ЗАСАГТ ҮЗҮҮЛЭХ ҮР НӨЛӨӨ </w:t>
      </w:r>
    </w:p>
    <w:tbl>
      <w:tblPr>
        <w:tblW w:w="10371" w:type="dxa"/>
        <w:tblCellSpacing w:w="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9"/>
        <w:gridCol w:w="3845"/>
        <w:gridCol w:w="1276"/>
        <w:gridCol w:w="1134"/>
        <w:gridCol w:w="2007"/>
      </w:tblGrid>
      <w:tr w:rsidR="00FD2A98" w:rsidRPr="001D763E" w14:paraId="1AA580EC" w14:textId="77777777" w:rsidTr="00181976">
        <w:trPr>
          <w:trHeight w:val="501"/>
          <w:tblCellSpacing w:w="0" w:type="dxa"/>
        </w:trPr>
        <w:tc>
          <w:tcPr>
            <w:tcW w:w="2109" w:type="dxa"/>
            <w:tcBorders>
              <w:top w:val="outset" w:sz="6" w:space="0" w:color="auto"/>
              <w:left w:val="outset" w:sz="6" w:space="0" w:color="auto"/>
              <w:bottom w:val="outset" w:sz="6" w:space="0" w:color="auto"/>
              <w:right w:val="outset" w:sz="6" w:space="0" w:color="auto"/>
            </w:tcBorders>
            <w:vAlign w:val="center"/>
            <w:hideMark/>
          </w:tcPr>
          <w:p w14:paraId="4A66E818" w14:textId="77777777" w:rsidR="00FD2A98" w:rsidRPr="001D763E" w:rsidRDefault="00FD2A98" w:rsidP="001D763E">
            <w:pPr>
              <w:pStyle w:val="NormalWeb"/>
              <w:spacing w:before="0" w:beforeAutospacing="0" w:after="0" w:afterAutospacing="0"/>
              <w:jc w:val="center"/>
              <w:rPr>
                <w:rFonts w:ascii="Arial" w:hAnsi="Arial" w:cs="Arial"/>
                <w:b/>
                <w:sz w:val="22"/>
                <w:szCs w:val="22"/>
              </w:rPr>
            </w:pPr>
            <w:proofErr w:type="spellStart"/>
            <w:r w:rsidRPr="001D763E">
              <w:rPr>
                <w:rFonts w:ascii="Arial" w:hAnsi="Arial" w:cs="Arial"/>
                <w:b/>
                <w:sz w:val="22"/>
                <w:szCs w:val="22"/>
              </w:rPr>
              <w:t>Үзүүлэх</w:t>
            </w:r>
            <w:proofErr w:type="spellEnd"/>
            <w:r w:rsidRPr="001D763E">
              <w:rPr>
                <w:rFonts w:ascii="Arial" w:hAnsi="Arial" w:cs="Arial"/>
                <w:b/>
                <w:sz w:val="22"/>
                <w:szCs w:val="22"/>
              </w:rPr>
              <w:t xml:space="preserve"> </w:t>
            </w:r>
            <w:proofErr w:type="spellStart"/>
            <w:r w:rsidRPr="001D763E">
              <w:rPr>
                <w:rFonts w:ascii="Arial" w:hAnsi="Arial" w:cs="Arial"/>
                <w:b/>
                <w:sz w:val="22"/>
                <w:szCs w:val="22"/>
              </w:rPr>
              <w:t>үр</w:t>
            </w:r>
            <w:proofErr w:type="spellEnd"/>
          </w:p>
          <w:p w14:paraId="68E2CF29" w14:textId="77777777" w:rsidR="00FD2A98" w:rsidRPr="001D763E" w:rsidRDefault="00FD2A98" w:rsidP="001D763E">
            <w:pPr>
              <w:pStyle w:val="NormalWeb"/>
              <w:spacing w:before="0" w:beforeAutospacing="0" w:after="0" w:afterAutospacing="0"/>
              <w:jc w:val="center"/>
              <w:rPr>
                <w:rFonts w:ascii="Arial" w:hAnsi="Arial" w:cs="Arial"/>
                <w:b/>
                <w:sz w:val="22"/>
                <w:szCs w:val="22"/>
              </w:rPr>
            </w:pPr>
            <w:proofErr w:type="spellStart"/>
            <w:r w:rsidRPr="001D763E">
              <w:rPr>
                <w:rFonts w:ascii="Arial" w:hAnsi="Arial" w:cs="Arial"/>
                <w:b/>
                <w:sz w:val="22"/>
                <w:szCs w:val="22"/>
              </w:rPr>
              <w:t>нөлөө</w:t>
            </w:r>
            <w:proofErr w:type="spellEnd"/>
          </w:p>
        </w:tc>
        <w:tc>
          <w:tcPr>
            <w:tcW w:w="3845" w:type="dxa"/>
            <w:tcBorders>
              <w:top w:val="outset" w:sz="6" w:space="0" w:color="auto"/>
              <w:left w:val="outset" w:sz="6" w:space="0" w:color="auto"/>
              <w:bottom w:val="outset" w:sz="6" w:space="0" w:color="auto"/>
              <w:right w:val="outset" w:sz="6" w:space="0" w:color="auto"/>
            </w:tcBorders>
            <w:vAlign w:val="center"/>
            <w:hideMark/>
          </w:tcPr>
          <w:p w14:paraId="60324E0E" w14:textId="77777777" w:rsidR="00FD2A98" w:rsidRPr="001D763E" w:rsidRDefault="00FD2A98" w:rsidP="001D763E">
            <w:pPr>
              <w:pStyle w:val="NormalWeb"/>
              <w:spacing w:before="0" w:beforeAutospacing="0" w:after="0" w:afterAutospacing="0"/>
              <w:jc w:val="center"/>
              <w:rPr>
                <w:rFonts w:ascii="Arial" w:hAnsi="Arial" w:cs="Arial"/>
                <w:b/>
                <w:sz w:val="22"/>
                <w:szCs w:val="22"/>
              </w:rPr>
            </w:pPr>
            <w:r w:rsidRPr="001D763E">
              <w:rPr>
                <w:rFonts w:ascii="Arial" w:hAnsi="Arial" w:cs="Arial"/>
                <w:b/>
                <w:sz w:val="22"/>
                <w:szCs w:val="22"/>
              </w:rPr>
              <w:t> </w:t>
            </w:r>
            <w:proofErr w:type="spellStart"/>
            <w:r w:rsidRPr="001D763E">
              <w:rPr>
                <w:rFonts w:ascii="Arial" w:hAnsi="Arial" w:cs="Arial"/>
                <w:b/>
                <w:sz w:val="22"/>
                <w:szCs w:val="22"/>
              </w:rPr>
              <w:t>Холбогдох</w:t>
            </w:r>
            <w:proofErr w:type="spellEnd"/>
            <w:r w:rsidRPr="001D763E">
              <w:rPr>
                <w:rFonts w:ascii="Arial" w:hAnsi="Arial" w:cs="Arial"/>
                <w:b/>
                <w:sz w:val="22"/>
                <w:szCs w:val="22"/>
              </w:rPr>
              <w:t xml:space="preserve"> </w:t>
            </w:r>
            <w:proofErr w:type="spellStart"/>
            <w:r w:rsidRPr="001D763E">
              <w:rPr>
                <w:rFonts w:ascii="Arial" w:hAnsi="Arial" w:cs="Arial"/>
                <w:b/>
                <w:sz w:val="22"/>
                <w:szCs w:val="22"/>
              </w:rPr>
              <w:t>асуулт</w:t>
            </w:r>
            <w:proofErr w:type="spellEnd"/>
            <w:r w:rsidRPr="001D763E">
              <w:rPr>
                <w:rFonts w:ascii="Arial" w:hAnsi="Arial" w:cs="Arial"/>
                <w:b/>
                <w:sz w:val="22"/>
                <w:szCs w:val="22"/>
              </w:rPr>
              <w:t> </w:t>
            </w:r>
          </w:p>
        </w:tc>
        <w:tc>
          <w:tcPr>
            <w:tcW w:w="2410" w:type="dxa"/>
            <w:gridSpan w:val="2"/>
            <w:tcBorders>
              <w:top w:val="outset" w:sz="6" w:space="0" w:color="auto"/>
              <w:left w:val="outset" w:sz="6" w:space="0" w:color="auto"/>
              <w:bottom w:val="outset" w:sz="6" w:space="0" w:color="auto"/>
              <w:right w:val="outset" w:sz="6" w:space="0" w:color="auto"/>
            </w:tcBorders>
            <w:vAlign w:val="center"/>
            <w:hideMark/>
          </w:tcPr>
          <w:p w14:paraId="04E95A16" w14:textId="77777777" w:rsidR="00FD2A98" w:rsidRPr="001D763E" w:rsidRDefault="00FD2A98" w:rsidP="001D763E">
            <w:pPr>
              <w:pStyle w:val="NormalWeb"/>
              <w:spacing w:before="0" w:beforeAutospacing="0" w:after="0" w:afterAutospacing="0"/>
              <w:jc w:val="center"/>
              <w:rPr>
                <w:rFonts w:ascii="Arial" w:hAnsi="Arial" w:cs="Arial"/>
                <w:b/>
                <w:sz w:val="22"/>
                <w:szCs w:val="22"/>
              </w:rPr>
            </w:pPr>
            <w:proofErr w:type="spellStart"/>
            <w:r w:rsidRPr="001D763E">
              <w:rPr>
                <w:rFonts w:ascii="Arial" w:hAnsi="Arial" w:cs="Arial"/>
                <w:b/>
                <w:sz w:val="22"/>
                <w:szCs w:val="22"/>
              </w:rPr>
              <w:t>Хариулт</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0731C028" w14:textId="77777777" w:rsidR="00FD2A98" w:rsidRPr="001D763E" w:rsidRDefault="00FD2A98" w:rsidP="001D763E">
            <w:pPr>
              <w:pStyle w:val="NormalWeb"/>
              <w:spacing w:before="0" w:beforeAutospacing="0" w:after="0" w:afterAutospacing="0"/>
              <w:jc w:val="center"/>
              <w:rPr>
                <w:rFonts w:ascii="Arial" w:hAnsi="Arial" w:cs="Arial"/>
                <w:b/>
                <w:sz w:val="22"/>
                <w:szCs w:val="22"/>
              </w:rPr>
            </w:pPr>
            <w:proofErr w:type="spellStart"/>
            <w:r w:rsidRPr="001D763E">
              <w:rPr>
                <w:rFonts w:ascii="Arial" w:hAnsi="Arial" w:cs="Arial"/>
                <w:b/>
                <w:sz w:val="22"/>
                <w:szCs w:val="22"/>
              </w:rPr>
              <w:t>Тайлбар</w:t>
            </w:r>
            <w:proofErr w:type="spellEnd"/>
          </w:p>
        </w:tc>
      </w:tr>
      <w:tr w:rsidR="003D53FC" w:rsidRPr="001D763E" w14:paraId="260A2243" w14:textId="77777777" w:rsidTr="00181976">
        <w:trPr>
          <w:trHeight w:val="682"/>
          <w:tblCellSpacing w:w="0" w:type="dxa"/>
        </w:trPr>
        <w:tc>
          <w:tcPr>
            <w:tcW w:w="2109" w:type="dxa"/>
            <w:vMerge w:val="restart"/>
            <w:tcBorders>
              <w:top w:val="outset" w:sz="6" w:space="0" w:color="auto"/>
              <w:left w:val="outset" w:sz="6" w:space="0" w:color="auto"/>
              <w:bottom w:val="outset" w:sz="6" w:space="0" w:color="auto"/>
              <w:right w:val="outset" w:sz="6" w:space="0" w:color="auto"/>
            </w:tcBorders>
            <w:vAlign w:val="center"/>
            <w:hideMark/>
          </w:tcPr>
          <w:p w14:paraId="5A4F8EA9" w14:textId="77777777" w:rsidR="003D53FC" w:rsidRPr="001D763E" w:rsidRDefault="003D53F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1.Дэлхийн </w:t>
            </w:r>
            <w:proofErr w:type="spellStart"/>
            <w:r w:rsidRPr="001D763E">
              <w:rPr>
                <w:rFonts w:ascii="Arial" w:hAnsi="Arial" w:cs="Arial"/>
                <w:sz w:val="22"/>
                <w:szCs w:val="22"/>
              </w:rPr>
              <w:t>зах</w:t>
            </w:r>
            <w:proofErr w:type="spellEnd"/>
            <w:r w:rsidRPr="001D763E">
              <w:rPr>
                <w:rFonts w:ascii="Arial" w:hAnsi="Arial" w:cs="Arial"/>
                <w:sz w:val="22"/>
                <w:szCs w:val="22"/>
              </w:rPr>
              <w:t xml:space="preserve"> </w:t>
            </w:r>
            <w:proofErr w:type="spellStart"/>
            <w:r w:rsidRPr="001D763E">
              <w:rPr>
                <w:rFonts w:ascii="Arial" w:hAnsi="Arial" w:cs="Arial"/>
                <w:sz w:val="22"/>
                <w:szCs w:val="22"/>
              </w:rPr>
              <w:t>зээл</w:t>
            </w:r>
            <w:proofErr w:type="spellEnd"/>
            <w:r w:rsidRPr="001D763E">
              <w:rPr>
                <w:rFonts w:ascii="Arial" w:hAnsi="Arial" w:cs="Arial"/>
                <w:sz w:val="22"/>
                <w:szCs w:val="22"/>
              </w:rPr>
              <w:t xml:space="preserve"> </w:t>
            </w:r>
            <w:proofErr w:type="spellStart"/>
            <w:r w:rsidRPr="001D763E">
              <w:rPr>
                <w:rFonts w:ascii="Arial" w:hAnsi="Arial" w:cs="Arial"/>
                <w:sz w:val="22"/>
                <w:szCs w:val="22"/>
              </w:rPr>
              <w:t>дээр</w:t>
            </w:r>
            <w:proofErr w:type="spellEnd"/>
            <w:r w:rsidRPr="001D763E">
              <w:rPr>
                <w:rFonts w:ascii="Arial" w:hAnsi="Arial" w:cs="Arial"/>
                <w:sz w:val="22"/>
                <w:szCs w:val="22"/>
              </w:rPr>
              <w:t xml:space="preserve"> </w:t>
            </w:r>
            <w:proofErr w:type="spellStart"/>
            <w:r w:rsidRPr="001D763E">
              <w:rPr>
                <w:rFonts w:ascii="Arial" w:hAnsi="Arial" w:cs="Arial"/>
                <w:sz w:val="22"/>
                <w:szCs w:val="22"/>
              </w:rPr>
              <w:t>өрсөлдөх</w:t>
            </w:r>
            <w:proofErr w:type="spellEnd"/>
            <w:r w:rsidRPr="001D763E">
              <w:rPr>
                <w:rFonts w:ascii="Arial" w:hAnsi="Arial" w:cs="Arial"/>
                <w:sz w:val="22"/>
                <w:szCs w:val="22"/>
              </w:rPr>
              <w:t xml:space="preserve"> </w:t>
            </w:r>
            <w:proofErr w:type="spellStart"/>
            <w:r w:rsidRPr="001D763E">
              <w:rPr>
                <w:rFonts w:ascii="Arial" w:hAnsi="Arial" w:cs="Arial"/>
                <w:sz w:val="22"/>
                <w:szCs w:val="22"/>
              </w:rPr>
              <w:t>чадвар</w:t>
            </w:r>
            <w:proofErr w:type="spellEnd"/>
          </w:p>
          <w:p w14:paraId="3920DAB0" w14:textId="77777777" w:rsidR="003D53FC" w:rsidRPr="001D763E" w:rsidRDefault="003D53F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p w14:paraId="3C725DFE" w14:textId="77777777" w:rsidR="003D53FC" w:rsidRPr="001D763E" w:rsidRDefault="003D53F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c>
          <w:tcPr>
            <w:tcW w:w="3845" w:type="dxa"/>
            <w:tcBorders>
              <w:top w:val="outset" w:sz="6" w:space="0" w:color="auto"/>
              <w:left w:val="outset" w:sz="6" w:space="0" w:color="auto"/>
              <w:bottom w:val="outset" w:sz="6" w:space="0" w:color="auto"/>
              <w:right w:val="outset" w:sz="6" w:space="0" w:color="auto"/>
            </w:tcBorders>
            <w:vAlign w:val="center"/>
            <w:hideMark/>
          </w:tcPr>
          <w:p w14:paraId="0A8C9AC4" w14:textId="77777777" w:rsidR="003D53FC" w:rsidRPr="001D763E" w:rsidRDefault="003D53F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1.1.Дотоодын </w:t>
            </w:r>
            <w:proofErr w:type="spellStart"/>
            <w:r w:rsidRPr="001D763E">
              <w:rPr>
                <w:rFonts w:ascii="Arial" w:hAnsi="Arial" w:cs="Arial"/>
                <w:sz w:val="22"/>
                <w:szCs w:val="22"/>
              </w:rPr>
              <w:t>аж</w:t>
            </w:r>
            <w:proofErr w:type="spellEnd"/>
            <w:r w:rsidRPr="001D763E">
              <w:rPr>
                <w:rFonts w:ascii="Arial" w:hAnsi="Arial" w:cs="Arial"/>
                <w:sz w:val="22"/>
                <w:szCs w:val="22"/>
              </w:rPr>
              <w:t xml:space="preserve"> </w:t>
            </w:r>
            <w:proofErr w:type="spellStart"/>
            <w:r w:rsidRPr="001D763E">
              <w:rPr>
                <w:rFonts w:ascii="Arial" w:hAnsi="Arial" w:cs="Arial"/>
                <w:sz w:val="22"/>
                <w:szCs w:val="22"/>
              </w:rPr>
              <w:t>ахуйн</w:t>
            </w:r>
            <w:proofErr w:type="spellEnd"/>
            <w:r w:rsidRPr="001D763E">
              <w:rPr>
                <w:rFonts w:ascii="Arial" w:hAnsi="Arial" w:cs="Arial"/>
                <w:sz w:val="22"/>
                <w:szCs w:val="22"/>
              </w:rPr>
              <w:t xml:space="preserve"> </w:t>
            </w:r>
            <w:proofErr w:type="spellStart"/>
            <w:r w:rsidRPr="001D763E">
              <w:rPr>
                <w:rFonts w:ascii="Arial" w:hAnsi="Arial" w:cs="Arial"/>
                <w:sz w:val="22"/>
                <w:szCs w:val="22"/>
              </w:rPr>
              <w:t>нэгж</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гадаадын</w:t>
            </w:r>
            <w:proofErr w:type="spellEnd"/>
            <w:r w:rsidRPr="001D763E">
              <w:rPr>
                <w:rFonts w:ascii="Arial" w:hAnsi="Arial" w:cs="Arial"/>
                <w:sz w:val="22"/>
                <w:szCs w:val="22"/>
              </w:rPr>
              <w:t xml:space="preserve"> </w:t>
            </w:r>
            <w:proofErr w:type="spellStart"/>
            <w:r w:rsidRPr="001D763E">
              <w:rPr>
                <w:rFonts w:ascii="Arial" w:hAnsi="Arial" w:cs="Arial"/>
                <w:sz w:val="22"/>
                <w:szCs w:val="22"/>
              </w:rPr>
              <w:t>хөрөнгө</w:t>
            </w:r>
            <w:proofErr w:type="spellEnd"/>
            <w:r w:rsidRPr="001D763E">
              <w:rPr>
                <w:rFonts w:ascii="Arial" w:hAnsi="Arial" w:cs="Arial"/>
                <w:sz w:val="22"/>
                <w:szCs w:val="22"/>
              </w:rPr>
              <w:t xml:space="preserve"> </w:t>
            </w:r>
            <w:proofErr w:type="spellStart"/>
            <w:r w:rsidRPr="001D763E">
              <w:rPr>
                <w:rFonts w:ascii="Arial" w:hAnsi="Arial" w:cs="Arial"/>
                <w:sz w:val="22"/>
                <w:szCs w:val="22"/>
              </w:rPr>
              <w:t>оруулалттай</w:t>
            </w:r>
            <w:proofErr w:type="spellEnd"/>
            <w:r w:rsidRPr="001D763E">
              <w:rPr>
                <w:rFonts w:ascii="Arial" w:hAnsi="Arial" w:cs="Arial"/>
                <w:sz w:val="22"/>
                <w:szCs w:val="22"/>
              </w:rPr>
              <w:t xml:space="preserve"> </w:t>
            </w:r>
            <w:proofErr w:type="spellStart"/>
            <w:r w:rsidRPr="001D763E">
              <w:rPr>
                <w:rFonts w:ascii="Arial" w:hAnsi="Arial" w:cs="Arial"/>
                <w:sz w:val="22"/>
                <w:szCs w:val="22"/>
              </w:rPr>
              <w:t>аж</w:t>
            </w:r>
            <w:proofErr w:type="spellEnd"/>
            <w:r w:rsidRPr="001D763E">
              <w:rPr>
                <w:rFonts w:ascii="Arial" w:hAnsi="Arial" w:cs="Arial"/>
                <w:sz w:val="22"/>
                <w:szCs w:val="22"/>
              </w:rPr>
              <w:t xml:space="preserve"> </w:t>
            </w:r>
            <w:proofErr w:type="spellStart"/>
            <w:r w:rsidRPr="001D763E">
              <w:rPr>
                <w:rFonts w:ascii="Arial" w:hAnsi="Arial" w:cs="Arial"/>
                <w:sz w:val="22"/>
                <w:szCs w:val="22"/>
              </w:rPr>
              <w:t>ахуйн</w:t>
            </w:r>
            <w:proofErr w:type="spellEnd"/>
            <w:r w:rsidRPr="001D763E">
              <w:rPr>
                <w:rFonts w:ascii="Arial" w:hAnsi="Arial" w:cs="Arial"/>
                <w:sz w:val="22"/>
                <w:szCs w:val="22"/>
              </w:rPr>
              <w:t xml:space="preserve"> </w:t>
            </w:r>
            <w:proofErr w:type="spellStart"/>
            <w:r w:rsidRPr="001D763E">
              <w:rPr>
                <w:rFonts w:ascii="Arial" w:hAnsi="Arial" w:cs="Arial"/>
                <w:sz w:val="22"/>
                <w:szCs w:val="22"/>
              </w:rPr>
              <w:t>нэгж</w:t>
            </w:r>
            <w:proofErr w:type="spellEnd"/>
            <w:r w:rsidRPr="001D763E">
              <w:rPr>
                <w:rFonts w:ascii="Arial" w:hAnsi="Arial" w:cs="Arial"/>
                <w:sz w:val="22"/>
                <w:szCs w:val="22"/>
              </w:rPr>
              <w:t xml:space="preserve"> </w:t>
            </w:r>
            <w:proofErr w:type="spellStart"/>
            <w:r w:rsidRPr="001D763E">
              <w:rPr>
                <w:rFonts w:ascii="Arial" w:hAnsi="Arial" w:cs="Arial"/>
                <w:sz w:val="22"/>
                <w:szCs w:val="22"/>
              </w:rPr>
              <w:t>хоорондын</w:t>
            </w:r>
            <w:proofErr w:type="spellEnd"/>
            <w:r w:rsidRPr="001D763E">
              <w:rPr>
                <w:rFonts w:ascii="Arial" w:hAnsi="Arial" w:cs="Arial"/>
                <w:sz w:val="22"/>
                <w:szCs w:val="22"/>
              </w:rPr>
              <w:t xml:space="preserve"> </w:t>
            </w:r>
            <w:proofErr w:type="spellStart"/>
            <w:r w:rsidRPr="001D763E">
              <w:rPr>
                <w:rFonts w:ascii="Arial" w:hAnsi="Arial" w:cs="Arial"/>
                <w:sz w:val="22"/>
                <w:szCs w:val="22"/>
              </w:rPr>
              <w:t>өрсөлдөөнд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right w:val="outset" w:sz="6" w:space="0" w:color="auto"/>
            </w:tcBorders>
            <w:vAlign w:val="center"/>
            <w:hideMark/>
          </w:tcPr>
          <w:p w14:paraId="4F19FB3D" w14:textId="77777777" w:rsidR="003D53FC" w:rsidRPr="001D763E" w:rsidRDefault="003D53FC"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right w:val="outset" w:sz="6" w:space="0" w:color="auto"/>
            </w:tcBorders>
            <w:vAlign w:val="center"/>
            <w:hideMark/>
          </w:tcPr>
          <w:p w14:paraId="32C8292E" w14:textId="77777777" w:rsidR="003D53FC" w:rsidRPr="001D763E" w:rsidRDefault="003D53FC" w:rsidP="001D763E">
            <w:pPr>
              <w:pStyle w:val="NormalWeb"/>
              <w:spacing w:before="0" w:beforeAutospacing="0" w:after="0" w:afterAutospacing="0"/>
              <w:jc w:val="both"/>
              <w:rPr>
                <w:rFonts w:ascii="Arial" w:hAnsi="Arial" w:cs="Arial"/>
                <w:sz w:val="22"/>
                <w:szCs w:val="22"/>
              </w:rPr>
            </w:pPr>
          </w:p>
        </w:tc>
        <w:tc>
          <w:tcPr>
            <w:tcW w:w="2007" w:type="dxa"/>
            <w:tcBorders>
              <w:top w:val="outset" w:sz="6" w:space="0" w:color="auto"/>
              <w:left w:val="outset" w:sz="6" w:space="0" w:color="auto"/>
              <w:right w:val="outset" w:sz="6" w:space="0" w:color="auto"/>
            </w:tcBorders>
            <w:vAlign w:val="center"/>
            <w:hideMark/>
          </w:tcPr>
          <w:p w14:paraId="43E09144" w14:textId="77777777" w:rsidR="003D53FC" w:rsidRPr="001D763E" w:rsidRDefault="003D53F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p w14:paraId="1931C974" w14:textId="77777777" w:rsidR="003D53FC" w:rsidRPr="001D763E" w:rsidRDefault="003D53F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6216E1A2" w14:textId="77777777" w:rsidTr="00181976">
        <w:trPr>
          <w:trHeight w:val="66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D123E0"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0B5A49C8"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1.2.Хил </w:t>
            </w:r>
            <w:proofErr w:type="spellStart"/>
            <w:r w:rsidRPr="001D763E">
              <w:rPr>
                <w:rFonts w:ascii="Arial" w:hAnsi="Arial" w:cs="Arial"/>
                <w:sz w:val="22"/>
                <w:szCs w:val="22"/>
              </w:rPr>
              <w:t>дамнасан</w:t>
            </w:r>
            <w:proofErr w:type="spellEnd"/>
            <w:r w:rsidRPr="001D763E">
              <w:rPr>
                <w:rFonts w:ascii="Arial" w:hAnsi="Arial" w:cs="Arial"/>
                <w:sz w:val="22"/>
                <w:szCs w:val="22"/>
              </w:rPr>
              <w:t xml:space="preserve"> </w:t>
            </w:r>
            <w:proofErr w:type="spellStart"/>
            <w:r w:rsidRPr="001D763E">
              <w:rPr>
                <w:rFonts w:ascii="Arial" w:hAnsi="Arial" w:cs="Arial"/>
                <w:sz w:val="22"/>
                <w:szCs w:val="22"/>
              </w:rPr>
              <w:t>хөрөнгө</w:t>
            </w:r>
            <w:proofErr w:type="spellEnd"/>
            <w:r w:rsidRPr="001D763E">
              <w:rPr>
                <w:rFonts w:ascii="Arial" w:hAnsi="Arial" w:cs="Arial"/>
                <w:sz w:val="22"/>
                <w:szCs w:val="22"/>
              </w:rPr>
              <w:t xml:space="preserve"> </w:t>
            </w:r>
            <w:proofErr w:type="spellStart"/>
            <w:r w:rsidRPr="001D763E">
              <w:rPr>
                <w:rFonts w:ascii="Arial" w:hAnsi="Arial" w:cs="Arial"/>
                <w:sz w:val="22"/>
                <w:szCs w:val="22"/>
              </w:rPr>
              <w:t>оруулалтын</w:t>
            </w:r>
            <w:proofErr w:type="spellEnd"/>
            <w:r w:rsidRPr="001D763E">
              <w:rPr>
                <w:rFonts w:ascii="Arial" w:hAnsi="Arial" w:cs="Arial"/>
                <w:sz w:val="22"/>
                <w:szCs w:val="22"/>
              </w:rPr>
              <w:t xml:space="preserve"> </w:t>
            </w:r>
            <w:proofErr w:type="spellStart"/>
            <w:r w:rsidRPr="001D763E">
              <w:rPr>
                <w:rFonts w:ascii="Arial" w:hAnsi="Arial" w:cs="Arial"/>
                <w:sz w:val="22"/>
                <w:szCs w:val="22"/>
              </w:rPr>
              <w:t>шилжилт</w:t>
            </w:r>
            <w:proofErr w:type="spellEnd"/>
            <w:r w:rsidRPr="001D763E">
              <w:rPr>
                <w:rFonts w:ascii="Arial" w:hAnsi="Arial" w:cs="Arial"/>
                <w:sz w:val="22"/>
                <w:szCs w:val="22"/>
              </w:rPr>
              <w:t xml:space="preserve"> </w:t>
            </w:r>
            <w:proofErr w:type="spellStart"/>
            <w:r w:rsidRPr="001D763E">
              <w:rPr>
                <w:rFonts w:ascii="Arial" w:hAnsi="Arial" w:cs="Arial"/>
                <w:sz w:val="22"/>
                <w:szCs w:val="22"/>
              </w:rPr>
              <w:t>хөдөлгөөнд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эдийн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засгийн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байршил</w:t>
            </w:r>
            <w:proofErr w:type="spellEnd"/>
            <w:r w:rsidRPr="001D763E">
              <w:rPr>
                <w:rFonts w:ascii="Arial" w:hAnsi="Arial" w:cs="Arial"/>
                <w:sz w:val="22"/>
                <w:szCs w:val="22"/>
              </w:rPr>
              <w:t xml:space="preserve"> </w:t>
            </w:r>
            <w:proofErr w:type="spellStart"/>
            <w:r w:rsidRPr="001D763E">
              <w:rPr>
                <w:rFonts w:ascii="Arial" w:hAnsi="Arial" w:cs="Arial"/>
                <w:sz w:val="22"/>
                <w:szCs w:val="22"/>
              </w:rPr>
              <w:t>өөрчлөгдөхийг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оролцуулан</w:t>
            </w:r>
            <w:proofErr w:type="spellEnd"/>
            <w:r w:rsidRPr="001D763E">
              <w:rPr>
                <w:rFonts w:ascii="Arial" w:hAnsi="Arial" w:cs="Arial"/>
                <w:sz w:val="22"/>
                <w:szCs w:val="22"/>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1CD2572"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56224B32"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7CABB39F"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3280E81D" w14:textId="77777777" w:rsidTr="00181976">
        <w:trPr>
          <w:trHeight w:val="47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DADBE5"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4132A414"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1.3.Дэлхийн </w:t>
            </w:r>
            <w:proofErr w:type="spellStart"/>
            <w:r w:rsidRPr="001D763E">
              <w:rPr>
                <w:rFonts w:ascii="Arial" w:hAnsi="Arial" w:cs="Arial"/>
                <w:sz w:val="22"/>
                <w:szCs w:val="22"/>
              </w:rPr>
              <w:t>зах</w:t>
            </w:r>
            <w:proofErr w:type="spellEnd"/>
            <w:r w:rsidRPr="001D763E">
              <w:rPr>
                <w:rFonts w:ascii="Arial" w:hAnsi="Arial" w:cs="Arial"/>
                <w:sz w:val="22"/>
                <w:szCs w:val="22"/>
              </w:rPr>
              <w:t xml:space="preserve"> </w:t>
            </w:r>
            <w:proofErr w:type="spellStart"/>
            <w:r w:rsidRPr="001D763E">
              <w:rPr>
                <w:rFonts w:ascii="Arial" w:hAnsi="Arial" w:cs="Arial"/>
                <w:sz w:val="22"/>
                <w:szCs w:val="22"/>
              </w:rPr>
              <w:t>зээл</w:t>
            </w:r>
            <w:proofErr w:type="spellEnd"/>
            <w:r w:rsidRPr="001D763E">
              <w:rPr>
                <w:rFonts w:ascii="Arial" w:hAnsi="Arial" w:cs="Arial"/>
                <w:sz w:val="22"/>
                <w:szCs w:val="22"/>
              </w:rPr>
              <w:t xml:space="preserve"> </w:t>
            </w:r>
            <w:proofErr w:type="spellStart"/>
            <w:r w:rsidRPr="001D763E">
              <w:rPr>
                <w:rFonts w:ascii="Arial" w:hAnsi="Arial" w:cs="Arial"/>
                <w:sz w:val="22"/>
                <w:szCs w:val="22"/>
              </w:rPr>
              <w:t>дээрх</w:t>
            </w:r>
            <w:proofErr w:type="spellEnd"/>
            <w:r w:rsidRPr="001D763E">
              <w:rPr>
                <w:rFonts w:ascii="Arial" w:hAnsi="Arial" w:cs="Arial"/>
                <w:sz w:val="22"/>
                <w:szCs w:val="22"/>
              </w:rPr>
              <w:t xml:space="preserve"> </w:t>
            </w:r>
            <w:proofErr w:type="spellStart"/>
            <w:r w:rsidRPr="001D763E">
              <w:rPr>
                <w:rFonts w:ascii="Arial" w:hAnsi="Arial" w:cs="Arial"/>
                <w:sz w:val="22"/>
                <w:szCs w:val="22"/>
              </w:rPr>
              <w:t>таагүй</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нөлөөллийг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монголын</w:t>
            </w:r>
            <w:proofErr w:type="spellEnd"/>
            <w:r w:rsidRPr="001D763E">
              <w:rPr>
                <w:rFonts w:ascii="Arial" w:hAnsi="Arial" w:cs="Arial"/>
                <w:sz w:val="22"/>
                <w:szCs w:val="22"/>
              </w:rPr>
              <w:t xml:space="preserve"> </w:t>
            </w:r>
            <w:proofErr w:type="spellStart"/>
            <w:r w:rsidRPr="001D763E">
              <w:rPr>
                <w:rFonts w:ascii="Arial" w:hAnsi="Arial" w:cs="Arial"/>
                <w:sz w:val="22"/>
                <w:szCs w:val="22"/>
              </w:rPr>
              <w:t>зах</w:t>
            </w:r>
            <w:proofErr w:type="spellEnd"/>
            <w:r w:rsidRPr="001D763E">
              <w:rPr>
                <w:rFonts w:ascii="Arial" w:hAnsi="Arial" w:cs="Arial"/>
                <w:sz w:val="22"/>
                <w:szCs w:val="22"/>
              </w:rPr>
              <w:t xml:space="preserve"> </w:t>
            </w:r>
            <w:proofErr w:type="spellStart"/>
            <w:r w:rsidRPr="001D763E">
              <w:rPr>
                <w:rFonts w:ascii="Arial" w:hAnsi="Arial" w:cs="Arial"/>
                <w:sz w:val="22"/>
                <w:szCs w:val="22"/>
              </w:rPr>
              <w:t>зээлд</w:t>
            </w:r>
            <w:proofErr w:type="spellEnd"/>
            <w:r w:rsidRPr="001D763E">
              <w:rPr>
                <w:rFonts w:ascii="Arial" w:hAnsi="Arial" w:cs="Arial"/>
                <w:sz w:val="22"/>
                <w:szCs w:val="22"/>
              </w:rPr>
              <w:t xml:space="preserve"> </w:t>
            </w:r>
            <w:proofErr w:type="spellStart"/>
            <w:r w:rsidRPr="001D763E">
              <w:rPr>
                <w:rFonts w:ascii="Arial" w:hAnsi="Arial" w:cs="Arial"/>
                <w:sz w:val="22"/>
                <w:szCs w:val="22"/>
              </w:rPr>
              <w:t>орж</w:t>
            </w:r>
            <w:proofErr w:type="spellEnd"/>
            <w:r w:rsidRPr="001D763E">
              <w:rPr>
                <w:rFonts w:ascii="Arial" w:hAnsi="Arial" w:cs="Arial"/>
                <w:sz w:val="22"/>
                <w:szCs w:val="22"/>
              </w:rPr>
              <w:t xml:space="preserve"> </w:t>
            </w:r>
            <w:proofErr w:type="spellStart"/>
            <w:r w:rsidRPr="001D763E">
              <w:rPr>
                <w:rFonts w:ascii="Arial" w:hAnsi="Arial" w:cs="Arial"/>
                <w:sz w:val="22"/>
                <w:szCs w:val="22"/>
              </w:rPr>
              <w:t>ирэхээс</w:t>
            </w:r>
            <w:proofErr w:type="spellEnd"/>
            <w:r w:rsidRPr="001D763E">
              <w:rPr>
                <w:rFonts w:ascii="Arial" w:hAnsi="Arial" w:cs="Arial"/>
                <w:sz w:val="22"/>
                <w:szCs w:val="22"/>
              </w:rPr>
              <w:t xml:space="preserve"> </w:t>
            </w:r>
            <w:proofErr w:type="spellStart"/>
            <w:r w:rsidRPr="001D763E">
              <w:rPr>
                <w:rFonts w:ascii="Arial" w:hAnsi="Arial" w:cs="Arial"/>
                <w:sz w:val="22"/>
                <w:szCs w:val="22"/>
              </w:rPr>
              <w:t>хамгаалахад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нөлөөлж</w:t>
            </w:r>
            <w:proofErr w:type="spellEnd"/>
            <w:r w:rsidRPr="001D763E">
              <w:rPr>
                <w:rFonts w:ascii="Arial" w:hAnsi="Arial" w:cs="Arial"/>
                <w:sz w:val="22"/>
                <w:szCs w:val="22"/>
              </w:rPr>
              <w:t xml:space="preserve"> </w:t>
            </w:r>
            <w:proofErr w:type="spellStart"/>
            <w:r w:rsidRPr="001D763E">
              <w:rPr>
                <w:rFonts w:ascii="Arial" w:hAnsi="Arial" w:cs="Arial"/>
                <w:sz w:val="22"/>
                <w:szCs w:val="22"/>
              </w:rPr>
              <w:t>чадах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4ECD5C78"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37615331"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2007" w:type="dxa"/>
            <w:tcBorders>
              <w:top w:val="outset" w:sz="6" w:space="0" w:color="auto"/>
              <w:left w:val="outset" w:sz="6" w:space="0" w:color="auto"/>
              <w:bottom w:val="outset" w:sz="6" w:space="0" w:color="auto"/>
              <w:right w:val="outset" w:sz="6" w:space="0" w:color="auto"/>
            </w:tcBorders>
            <w:vAlign w:val="center"/>
            <w:hideMark/>
          </w:tcPr>
          <w:p w14:paraId="2BC15259"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505B4EB6" w14:textId="77777777" w:rsidTr="00181976">
        <w:trPr>
          <w:trHeight w:val="410"/>
          <w:tblCellSpacing w:w="0" w:type="dxa"/>
        </w:trPr>
        <w:tc>
          <w:tcPr>
            <w:tcW w:w="2109" w:type="dxa"/>
            <w:vMerge w:val="restart"/>
            <w:tcBorders>
              <w:top w:val="outset" w:sz="6" w:space="0" w:color="auto"/>
              <w:left w:val="outset" w:sz="6" w:space="0" w:color="auto"/>
              <w:bottom w:val="outset" w:sz="6" w:space="0" w:color="auto"/>
              <w:right w:val="outset" w:sz="6" w:space="0" w:color="auto"/>
            </w:tcBorders>
            <w:vAlign w:val="center"/>
            <w:hideMark/>
          </w:tcPr>
          <w:p w14:paraId="16557AD4"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2.Дотоодын </w:t>
            </w:r>
            <w:proofErr w:type="spellStart"/>
            <w:r w:rsidRPr="001D763E">
              <w:rPr>
                <w:rFonts w:ascii="Arial" w:hAnsi="Arial" w:cs="Arial"/>
                <w:sz w:val="22"/>
                <w:szCs w:val="22"/>
              </w:rPr>
              <w:t>зах</w:t>
            </w:r>
            <w:proofErr w:type="spellEnd"/>
            <w:r w:rsidRPr="001D763E">
              <w:rPr>
                <w:rFonts w:ascii="Arial" w:hAnsi="Arial" w:cs="Arial"/>
                <w:sz w:val="22"/>
                <w:szCs w:val="22"/>
              </w:rPr>
              <w:t xml:space="preserve"> </w:t>
            </w:r>
            <w:proofErr w:type="spellStart"/>
            <w:r w:rsidRPr="001D763E">
              <w:rPr>
                <w:rFonts w:ascii="Arial" w:hAnsi="Arial" w:cs="Arial"/>
                <w:sz w:val="22"/>
                <w:szCs w:val="22"/>
              </w:rPr>
              <w:t>зээлийн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өрсөлдөх</w:t>
            </w:r>
            <w:proofErr w:type="spellEnd"/>
            <w:r w:rsidRPr="001D763E">
              <w:rPr>
                <w:rFonts w:ascii="Arial" w:hAnsi="Arial" w:cs="Arial"/>
                <w:sz w:val="22"/>
                <w:szCs w:val="22"/>
              </w:rPr>
              <w:t xml:space="preserve"> </w:t>
            </w:r>
            <w:proofErr w:type="spellStart"/>
            <w:r w:rsidRPr="001D763E">
              <w:rPr>
                <w:rFonts w:ascii="Arial" w:hAnsi="Arial" w:cs="Arial"/>
                <w:sz w:val="22"/>
                <w:szCs w:val="22"/>
              </w:rPr>
              <w:t>чадвар</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тогтвортой</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w:t>
            </w:r>
            <w:proofErr w:type="spellEnd"/>
          </w:p>
          <w:p w14:paraId="6855C5C5"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p w14:paraId="3D90FD98"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lastRenderedPageBreak/>
              <w:t> </w:t>
            </w:r>
          </w:p>
        </w:tc>
        <w:tc>
          <w:tcPr>
            <w:tcW w:w="3845" w:type="dxa"/>
            <w:tcBorders>
              <w:top w:val="outset" w:sz="6" w:space="0" w:color="auto"/>
              <w:left w:val="outset" w:sz="6" w:space="0" w:color="auto"/>
              <w:bottom w:val="outset" w:sz="6" w:space="0" w:color="auto"/>
              <w:right w:val="outset" w:sz="6" w:space="0" w:color="auto"/>
            </w:tcBorders>
            <w:vAlign w:val="center"/>
            <w:hideMark/>
          </w:tcPr>
          <w:p w14:paraId="7E5D80B0"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lastRenderedPageBreak/>
              <w:t xml:space="preserve">2.1.Хэрэглэгчдийн </w:t>
            </w:r>
            <w:proofErr w:type="spellStart"/>
            <w:r w:rsidRPr="001D763E">
              <w:rPr>
                <w:rFonts w:ascii="Arial" w:hAnsi="Arial" w:cs="Arial"/>
                <w:sz w:val="22"/>
                <w:szCs w:val="22"/>
              </w:rPr>
              <w:t>шийдвэр</w:t>
            </w:r>
            <w:proofErr w:type="spellEnd"/>
            <w:r w:rsidRPr="001D763E">
              <w:rPr>
                <w:rFonts w:ascii="Arial" w:hAnsi="Arial" w:cs="Arial"/>
                <w:sz w:val="22"/>
                <w:szCs w:val="22"/>
              </w:rPr>
              <w:t xml:space="preserve"> </w:t>
            </w:r>
            <w:proofErr w:type="spellStart"/>
            <w:r w:rsidRPr="001D763E">
              <w:rPr>
                <w:rFonts w:ascii="Arial" w:hAnsi="Arial" w:cs="Arial"/>
                <w:sz w:val="22"/>
                <w:szCs w:val="22"/>
              </w:rPr>
              <w:t>гаргах</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боломжийг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бууруулах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641EE349"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10025165"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43F95C6B"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213F9805" w14:textId="77777777" w:rsidTr="00181976">
        <w:trPr>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E76DCA"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1E6BB7C6"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2.2.Хязгаарлагдмал </w:t>
            </w:r>
            <w:proofErr w:type="spellStart"/>
            <w:r w:rsidRPr="001D763E">
              <w:rPr>
                <w:rFonts w:ascii="Arial" w:hAnsi="Arial" w:cs="Arial"/>
                <w:sz w:val="22"/>
                <w:szCs w:val="22"/>
              </w:rPr>
              <w:t>өрсөлдөөний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улмаас</w:t>
            </w:r>
            <w:proofErr w:type="spellEnd"/>
            <w:r w:rsidRPr="001D763E">
              <w:rPr>
                <w:rFonts w:ascii="Arial" w:hAnsi="Arial" w:cs="Arial"/>
                <w:sz w:val="22"/>
                <w:szCs w:val="22"/>
              </w:rPr>
              <w:t xml:space="preserve"> </w:t>
            </w:r>
            <w:proofErr w:type="spellStart"/>
            <w:r w:rsidRPr="001D763E">
              <w:rPr>
                <w:rFonts w:ascii="Arial" w:hAnsi="Arial" w:cs="Arial"/>
                <w:sz w:val="22"/>
                <w:szCs w:val="22"/>
              </w:rPr>
              <w:t>үнийн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хөөрөгдлийг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бий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болгох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2575F528"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394ACB49"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05657B80"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4C53DF2E" w14:textId="77777777" w:rsidTr="00181976">
        <w:trPr>
          <w:trHeight w:val="4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B7CC56"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6926D4E2"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2.3.Зах </w:t>
            </w:r>
            <w:proofErr w:type="spellStart"/>
            <w:r w:rsidRPr="001D763E">
              <w:rPr>
                <w:rFonts w:ascii="Arial" w:hAnsi="Arial" w:cs="Arial"/>
                <w:sz w:val="22"/>
                <w:szCs w:val="22"/>
              </w:rPr>
              <w:t>зээлд</w:t>
            </w:r>
            <w:proofErr w:type="spellEnd"/>
            <w:r w:rsidRPr="001D763E">
              <w:rPr>
                <w:rFonts w:ascii="Arial" w:hAnsi="Arial" w:cs="Arial"/>
                <w:sz w:val="22"/>
                <w:szCs w:val="22"/>
              </w:rPr>
              <w:t xml:space="preserve"> </w:t>
            </w:r>
            <w:proofErr w:type="spellStart"/>
            <w:r w:rsidRPr="001D763E">
              <w:rPr>
                <w:rFonts w:ascii="Arial" w:hAnsi="Arial" w:cs="Arial"/>
                <w:sz w:val="22"/>
                <w:szCs w:val="22"/>
              </w:rPr>
              <w:t>шинээр</w:t>
            </w:r>
            <w:proofErr w:type="spellEnd"/>
            <w:r w:rsidRPr="001D763E">
              <w:rPr>
                <w:rFonts w:ascii="Arial" w:hAnsi="Arial" w:cs="Arial"/>
                <w:sz w:val="22"/>
                <w:szCs w:val="22"/>
              </w:rPr>
              <w:t xml:space="preserve"> </w:t>
            </w:r>
            <w:proofErr w:type="spellStart"/>
            <w:r w:rsidRPr="001D763E">
              <w:rPr>
                <w:rFonts w:ascii="Arial" w:hAnsi="Arial" w:cs="Arial"/>
                <w:sz w:val="22"/>
                <w:szCs w:val="22"/>
              </w:rPr>
              <w:t>орж</w:t>
            </w:r>
            <w:proofErr w:type="spellEnd"/>
            <w:r w:rsidRPr="001D763E">
              <w:rPr>
                <w:rFonts w:ascii="Arial" w:hAnsi="Arial" w:cs="Arial"/>
                <w:sz w:val="22"/>
                <w:szCs w:val="22"/>
              </w:rPr>
              <w:t xml:space="preserve"> </w:t>
            </w:r>
            <w:proofErr w:type="spellStart"/>
            <w:r w:rsidRPr="001D763E">
              <w:rPr>
                <w:rFonts w:ascii="Arial" w:hAnsi="Arial" w:cs="Arial"/>
                <w:sz w:val="22"/>
                <w:szCs w:val="22"/>
              </w:rPr>
              <w:t>ирж</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байгаа</w:t>
            </w:r>
            <w:proofErr w:type="spellEnd"/>
            <w:r w:rsidRPr="001D763E">
              <w:rPr>
                <w:rFonts w:ascii="Arial" w:hAnsi="Arial" w:cs="Arial"/>
                <w:sz w:val="22"/>
                <w:szCs w:val="22"/>
              </w:rPr>
              <w:t xml:space="preserve"> </w:t>
            </w:r>
            <w:proofErr w:type="spellStart"/>
            <w:r w:rsidRPr="001D763E">
              <w:rPr>
                <w:rFonts w:ascii="Arial" w:hAnsi="Arial" w:cs="Arial"/>
                <w:sz w:val="22"/>
                <w:szCs w:val="22"/>
              </w:rPr>
              <w:t>аж</w:t>
            </w:r>
            <w:proofErr w:type="spellEnd"/>
            <w:r w:rsidRPr="001D763E">
              <w:rPr>
                <w:rFonts w:ascii="Arial" w:hAnsi="Arial" w:cs="Arial"/>
                <w:sz w:val="22"/>
                <w:szCs w:val="22"/>
              </w:rPr>
              <w:t xml:space="preserve"> </w:t>
            </w:r>
            <w:proofErr w:type="spellStart"/>
            <w:r w:rsidRPr="001D763E">
              <w:rPr>
                <w:rFonts w:ascii="Arial" w:hAnsi="Arial" w:cs="Arial"/>
                <w:sz w:val="22"/>
                <w:szCs w:val="22"/>
              </w:rPr>
              <w:t>ахуйн</w:t>
            </w:r>
            <w:proofErr w:type="spellEnd"/>
            <w:r w:rsidRPr="001D763E">
              <w:rPr>
                <w:rFonts w:ascii="Arial" w:hAnsi="Arial" w:cs="Arial"/>
                <w:sz w:val="22"/>
                <w:szCs w:val="22"/>
              </w:rPr>
              <w:t xml:space="preserve"> </w:t>
            </w:r>
            <w:proofErr w:type="spellStart"/>
            <w:r w:rsidRPr="001D763E">
              <w:rPr>
                <w:rFonts w:ascii="Arial" w:hAnsi="Arial" w:cs="Arial"/>
                <w:sz w:val="22"/>
                <w:szCs w:val="22"/>
              </w:rPr>
              <w:t>нэгжид</w:t>
            </w:r>
            <w:proofErr w:type="spellEnd"/>
            <w:r w:rsidRPr="001D763E">
              <w:rPr>
                <w:rFonts w:ascii="Arial" w:hAnsi="Arial" w:cs="Arial"/>
                <w:sz w:val="22"/>
                <w:szCs w:val="22"/>
              </w:rPr>
              <w:t xml:space="preserve"> </w:t>
            </w:r>
            <w:proofErr w:type="spellStart"/>
            <w:r w:rsidRPr="001D763E">
              <w:rPr>
                <w:rFonts w:ascii="Arial" w:hAnsi="Arial" w:cs="Arial"/>
                <w:sz w:val="22"/>
                <w:szCs w:val="22"/>
              </w:rPr>
              <w:t>бэрхшээл</w:t>
            </w:r>
            <w:proofErr w:type="spellEnd"/>
            <w:r w:rsidRPr="001D763E">
              <w:rPr>
                <w:rFonts w:ascii="Arial" w:hAnsi="Arial" w:cs="Arial"/>
                <w:sz w:val="22"/>
                <w:szCs w:val="22"/>
              </w:rPr>
              <w:t xml:space="preserve">, </w:t>
            </w:r>
            <w:proofErr w:type="spellStart"/>
            <w:r w:rsidRPr="001D763E">
              <w:rPr>
                <w:rFonts w:ascii="Arial" w:hAnsi="Arial" w:cs="Arial"/>
                <w:sz w:val="22"/>
                <w:szCs w:val="22"/>
              </w:rPr>
              <w:t>хүндрэл</w:t>
            </w:r>
            <w:proofErr w:type="spellEnd"/>
            <w:r w:rsidRPr="001D763E">
              <w:rPr>
                <w:rFonts w:ascii="Arial" w:hAnsi="Arial" w:cs="Arial"/>
                <w:sz w:val="22"/>
                <w:szCs w:val="22"/>
              </w:rPr>
              <w:t xml:space="preserve"> </w:t>
            </w:r>
            <w:proofErr w:type="spellStart"/>
            <w:r w:rsidRPr="001D763E">
              <w:rPr>
                <w:rFonts w:ascii="Arial" w:hAnsi="Arial" w:cs="Arial"/>
                <w:sz w:val="22"/>
                <w:szCs w:val="22"/>
              </w:rPr>
              <w:t>бий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болгох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11C1D38C"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53DD557C"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6D2555A7"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7A440E02" w14:textId="77777777" w:rsidTr="00181976">
        <w:trPr>
          <w:trHeight w:val="3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A5B6C3"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18612285" w14:textId="77777777" w:rsidR="00FD2A98" w:rsidRPr="001D763E" w:rsidRDefault="00FD2A98" w:rsidP="001D763E">
            <w:pPr>
              <w:pStyle w:val="NormalWeb"/>
              <w:spacing w:before="0" w:beforeAutospacing="0" w:after="0" w:afterAutospacing="0"/>
              <w:jc w:val="both"/>
              <w:rPr>
                <w:rFonts w:ascii="Arial" w:hAnsi="Arial" w:cs="Arial"/>
                <w:sz w:val="22"/>
                <w:szCs w:val="22"/>
                <w:lang w:val="ru-RU"/>
              </w:rPr>
            </w:pPr>
            <w:r w:rsidRPr="001D763E">
              <w:rPr>
                <w:rFonts w:ascii="Arial" w:hAnsi="Arial" w:cs="Arial"/>
                <w:sz w:val="22"/>
                <w:szCs w:val="22"/>
                <w:lang w:val="ru-RU"/>
              </w:rPr>
              <w:t>2.4.Зах зээлд шинээр монополийг бий болгох эсэх</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1760D53" w14:textId="77777777" w:rsidR="00FD2A98" w:rsidRPr="001D763E" w:rsidRDefault="00FD2A98" w:rsidP="001D763E">
            <w:pPr>
              <w:pStyle w:val="NormalWeb"/>
              <w:spacing w:before="0" w:beforeAutospacing="0" w:after="0" w:afterAutospacing="0"/>
              <w:jc w:val="both"/>
              <w:rPr>
                <w:rFonts w:ascii="Arial" w:hAnsi="Arial" w:cs="Arial"/>
                <w:sz w:val="22"/>
                <w:szCs w:val="22"/>
                <w:lang w:val="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08EA0E29"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162DE8AE"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1B230C" w:rsidRPr="001D763E" w14:paraId="5C8D25C4" w14:textId="77777777" w:rsidTr="00181976">
        <w:trPr>
          <w:trHeight w:val="540"/>
          <w:tblCellSpacing w:w="0" w:type="dxa"/>
        </w:trPr>
        <w:tc>
          <w:tcPr>
            <w:tcW w:w="2109" w:type="dxa"/>
            <w:vMerge w:val="restart"/>
            <w:tcBorders>
              <w:top w:val="outset" w:sz="6" w:space="0" w:color="auto"/>
              <w:left w:val="outset" w:sz="6" w:space="0" w:color="auto"/>
              <w:bottom w:val="outset" w:sz="6" w:space="0" w:color="auto"/>
              <w:right w:val="outset" w:sz="6" w:space="0" w:color="auto"/>
            </w:tcBorders>
            <w:vAlign w:val="center"/>
            <w:hideMark/>
          </w:tcPr>
          <w:p w14:paraId="1FDA68C7" w14:textId="77777777" w:rsidR="001B230C" w:rsidRPr="001D763E" w:rsidRDefault="001B230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3.Аж </w:t>
            </w:r>
            <w:proofErr w:type="spellStart"/>
            <w:r w:rsidRPr="001D763E">
              <w:rPr>
                <w:rFonts w:ascii="Arial" w:hAnsi="Arial" w:cs="Arial"/>
                <w:sz w:val="22"/>
                <w:szCs w:val="22"/>
              </w:rPr>
              <w:t>ахуйн</w:t>
            </w:r>
            <w:proofErr w:type="spellEnd"/>
            <w:r w:rsidRPr="001D763E">
              <w:rPr>
                <w:rFonts w:ascii="Arial" w:hAnsi="Arial" w:cs="Arial"/>
                <w:sz w:val="22"/>
                <w:szCs w:val="22"/>
              </w:rPr>
              <w:t xml:space="preserve"> </w:t>
            </w:r>
            <w:proofErr w:type="spellStart"/>
            <w:r w:rsidRPr="001D763E">
              <w:rPr>
                <w:rFonts w:ascii="Arial" w:hAnsi="Arial" w:cs="Arial"/>
                <w:sz w:val="22"/>
                <w:szCs w:val="22"/>
              </w:rPr>
              <w:t>нэгжийн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үйлдвэрлэлийн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захиргааны</w:t>
            </w:r>
            <w:proofErr w:type="spellEnd"/>
            <w:r w:rsidRPr="001D763E">
              <w:rPr>
                <w:rFonts w:ascii="Arial" w:hAnsi="Arial" w:cs="Arial"/>
                <w:sz w:val="22"/>
                <w:szCs w:val="22"/>
              </w:rPr>
              <w:t xml:space="preserve"> </w:t>
            </w:r>
            <w:proofErr w:type="spellStart"/>
            <w:r w:rsidRPr="001D763E">
              <w:rPr>
                <w:rFonts w:ascii="Arial" w:hAnsi="Arial" w:cs="Arial"/>
                <w:sz w:val="22"/>
                <w:szCs w:val="22"/>
              </w:rPr>
              <w:t>зардал</w:t>
            </w:r>
            <w:proofErr w:type="spellEnd"/>
          </w:p>
        </w:tc>
        <w:tc>
          <w:tcPr>
            <w:tcW w:w="3845" w:type="dxa"/>
            <w:tcBorders>
              <w:top w:val="outset" w:sz="6" w:space="0" w:color="auto"/>
              <w:left w:val="outset" w:sz="6" w:space="0" w:color="auto"/>
              <w:bottom w:val="outset" w:sz="6" w:space="0" w:color="auto"/>
              <w:right w:val="outset" w:sz="6" w:space="0" w:color="auto"/>
            </w:tcBorders>
            <w:vAlign w:val="center"/>
            <w:hideMark/>
          </w:tcPr>
          <w:p w14:paraId="18F24C1F" w14:textId="77777777" w:rsidR="001B230C" w:rsidRPr="001D763E" w:rsidRDefault="001B230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3.1.Зохицуулалтын </w:t>
            </w:r>
            <w:proofErr w:type="spellStart"/>
            <w:r w:rsidRPr="001D763E">
              <w:rPr>
                <w:rFonts w:ascii="Arial" w:hAnsi="Arial" w:cs="Arial"/>
                <w:sz w:val="22"/>
                <w:szCs w:val="22"/>
              </w:rPr>
              <w:t>хувилбарыг</w:t>
            </w:r>
            <w:proofErr w:type="spellEnd"/>
            <w:r w:rsidRPr="001D763E">
              <w:rPr>
                <w:rFonts w:ascii="Arial" w:hAnsi="Arial" w:cs="Arial"/>
                <w:sz w:val="22"/>
                <w:szCs w:val="22"/>
              </w:rPr>
              <w:t xml:space="preserve"> </w:t>
            </w:r>
            <w:proofErr w:type="spellStart"/>
            <w:r w:rsidRPr="001D763E">
              <w:rPr>
                <w:rFonts w:ascii="Arial" w:hAnsi="Arial" w:cs="Arial"/>
                <w:sz w:val="22"/>
                <w:szCs w:val="22"/>
              </w:rPr>
              <w:t>хэрэгжүүлснээр</w:t>
            </w:r>
            <w:proofErr w:type="spellEnd"/>
            <w:r w:rsidRPr="001D763E">
              <w:rPr>
                <w:rFonts w:ascii="Arial" w:hAnsi="Arial" w:cs="Arial"/>
                <w:sz w:val="22"/>
                <w:szCs w:val="22"/>
              </w:rPr>
              <w:t xml:space="preserve"> </w:t>
            </w:r>
            <w:proofErr w:type="spellStart"/>
            <w:r w:rsidRPr="001D763E">
              <w:rPr>
                <w:rFonts w:ascii="Arial" w:hAnsi="Arial" w:cs="Arial"/>
                <w:sz w:val="22"/>
                <w:szCs w:val="22"/>
              </w:rPr>
              <w:t>аж</w:t>
            </w:r>
            <w:proofErr w:type="spellEnd"/>
            <w:r w:rsidRPr="001D763E">
              <w:rPr>
                <w:rFonts w:ascii="Arial" w:hAnsi="Arial" w:cs="Arial"/>
                <w:sz w:val="22"/>
                <w:szCs w:val="22"/>
              </w:rPr>
              <w:t xml:space="preserve"> </w:t>
            </w:r>
            <w:proofErr w:type="spellStart"/>
            <w:r w:rsidRPr="001D763E">
              <w:rPr>
                <w:rFonts w:ascii="Arial" w:hAnsi="Arial" w:cs="Arial"/>
                <w:sz w:val="22"/>
                <w:szCs w:val="22"/>
              </w:rPr>
              <w:t>ахуйн</w:t>
            </w:r>
            <w:proofErr w:type="spellEnd"/>
            <w:r w:rsidRPr="001D763E">
              <w:rPr>
                <w:rFonts w:ascii="Arial" w:hAnsi="Arial" w:cs="Arial"/>
                <w:sz w:val="22"/>
                <w:szCs w:val="22"/>
              </w:rPr>
              <w:t xml:space="preserve"> </w:t>
            </w:r>
            <w:proofErr w:type="spellStart"/>
            <w:r w:rsidRPr="001D763E">
              <w:rPr>
                <w:rFonts w:ascii="Arial" w:hAnsi="Arial" w:cs="Arial"/>
                <w:sz w:val="22"/>
                <w:szCs w:val="22"/>
              </w:rPr>
              <w:t>нэгжид</w:t>
            </w:r>
            <w:proofErr w:type="spellEnd"/>
            <w:r w:rsidRPr="001D763E">
              <w:rPr>
                <w:rFonts w:ascii="Arial" w:hAnsi="Arial" w:cs="Arial"/>
                <w:sz w:val="22"/>
                <w:szCs w:val="22"/>
              </w:rPr>
              <w:t xml:space="preserve"> </w:t>
            </w:r>
            <w:proofErr w:type="spellStart"/>
            <w:r w:rsidRPr="001D763E">
              <w:rPr>
                <w:rFonts w:ascii="Arial" w:hAnsi="Arial" w:cs="Arial"/>
                <w:sz w:val="22"/>
                <w:szCs w:val="22"/>
              </w:rPr>
              <w:t>шинээр</w:t>
            </w:r>
            <w:proofErr w:type="spellEnd"/>
            <w:r w:rsidRPr="001D763E">
              <w:rPr>
                <w:rFonts w:ascii="Arial" w:hAnsi="Arial" w:cs="Arial"/>
                <w:sz w:val="22"/>
                <w:szCs w:val="22"/>
              </w:rPr>
              <w:t xml:space="preserve"> </w:t>
            </w:r>
            <w:proofErr w:type="spellStart"/>
            <w:r w:rsidRPr="001D763E">
              <w:rPr>
                <w:rFonts w:ascii="Arial" w:hAnsi="Arial" w:cs="Arial"/>
                <w:sz w:val="22"/>
                <w:szCs w:val="22"/>
              </w:rPr>
              <w:t>зардал</w:t>
            </w:r>
            <w:proofErr w:type="spellEnd"/>
            <w:r w:rsidRPr="001D763E">
              <w:rPr>
                <w:rFonts w:ascii="Arial" w:hAnsi="Arial" w:cs="Arial"/>
                <w:sz w:val="22"/>
                <w:szCs w:val="22"/>
              </w:rPr>
              <w:t xml:space="preserve"> </w:t>
            </w:r>
            <w:proofErr w:type="spellStart"/>
            <w:r w:rsidRPr="001D763E">
              <w:rPr>
                <w:rFonts w:ascii="Arial" w:hAnsi="Arial" w:cs="Arial"/>
                <w:sz w:val="22"/>
                <w:szCs w:val="22"/>
              </w:rPr>
              <w:t>үүсэх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225F1316" w14:textId="77777777" w:rsidR="001B230C" w:rsidRPr="001D763E" w:rsidRDefault="001B230C" w:rsidP="001D763E">
            <w:pPr>
              <w:pStyle w:val="NormalWeb"/>
              <w:spacing w:before="0" w:beforeAutospacing="0" w:after="0" w:afterAutospacing="0"/>
              <w:jc w:val="both"/>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346BF3F5" w14:textId="77777777" w:rsidR="001B230C" w:rsidRPr="001D763E" w:rsidRDefault="001B230C"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vMerge w:val="restart"/>
            <w:tcBorders>
              <w:top w:val="outset" w:sz="6" w:space="0" w:color="auto"/>
              <w:left w:val="outset" w:sz="6" w:space="0" w:color="auto"/>
              <w:right w:val="outset" w:sz="6" w:space="0" w:color="auto"/>
            </w:tcBorders>
            <w:vAlign w:val="center"/>
            <w:hideMark/>
          </w:tcPr>
          <w:p w14:paraId="2C7AC3FD" w14:textId="77777777" w:rsidR="001B230C" w:rsidRPr="001D763E" w:rsidRDefault="001B230C" w:rsidP="001D763E">
            <w:pPr>
              <w:pStyle w:val="NormalWeb"/>
              <w:spacing w:before="0" w:beforeAutospacing="0" w:after="0" w:afterAutospacing="0"/>
              <w:jc w:val="both"/>
              <w:rPr>
                <w:rFonts w:ascii="Arial" w:hAnsi="Arial" w:cs="Arial"/>
                <w:sz w:val="22"/>
                <w:szCs w:val="22"/>
                <w:lang w:val="mn-MN"/>
              </w:rPr>
            </w:pPr>
            <w:r w:rsidRPr="001D763E">
              <w:rPr>
                <w:rFonts w:ascii="Arial" w:hAnsi="Arial" w:cs="Arial"/>
                <w:sz w:val="22"/>
                <w:szCs w:val="22"/>
              </w:rPr>
              <w:t> </w:t>
            </w:r>
            <w:r w:rsidRPr="001D763E">
              <w:rPr>
                <w:rFonts w:ascii="Arial" w:hAnsi="Arial" w:cs="Arial"/>
                <w:sz w:val="22"/>
                <w:szCs w:val="22"/>
                <w:lang w:val="mn-MN"/>
              </w:rPr>
              <w:t xml:space="preserve">Зөвхөн МУ-ын иргэнд газар өмчлүүлэх тул аж ахуйн нэгжид хамаарахгүй. </w:t>
            </w:r>
          </w:p>
          <w:p w14:paraId="7CBD8D69" w14:textId="77777777" w:rsidR="001B230C" w:rsidRPr="001D763E" w:rsidRDefault="001B230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p w14:paraId="0EE6E072" w14:textId="77777777" w:rsidR="001B230C" w:rsidRPr="001D763E" w:rsidRDefault="001B230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p w14:paraId="4A3D2D16" w14:textId="77777777" w:rsidR="001B230C" w:rsidRPr="001D763E" w:rsidRDefault="001B230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p w14:paraId="27F77D42" w14:textId="77777777" w:rsidR="001B230C" w:rsidRPr="001D763E" w:rsidRDefault="001B230C" w:rsidP="001D763E">
            <w:pPr>
              <w:pStyle w:val="NormalWeb"/>
              <w:spacing w:before="0" w:beforeAutospacing="0" w:after="0" w:afterAutospacing="0"/>
              <w:jc w:val="both"/>
              <w:rPr>
                <w:rFonts w:ascii="Arial" w:hAnsi="Arial" w:cs="Arial"/>
                <w:sz w:val="22"/>
                <w:szCs w:val="22"/>
                <w:lang w:val="mn-MN"/>
              </w:rPr>
            </w:pPr>
            <w:r w:rsidRPr="001D763E">
              <w:rPr>
                <w:rFonts w:ascii="Arial" w:hAnsi="Arial" w:cs="Arial"/>
                <w:sz w:val="22"/>
                <w:szCs w:val="22"/>
              </w:rPr>
              <w:t> </w:t>
            </w:r>
          </w:p>
        </w:tc>
      </w:tr>
      <w:tr w:rsidR="001B230C" w:rsidRPr="001D763E" w14:paraId="6098207E" w14:textId="77777777" w:rsidTr="00181976">
        <w:trPr>
          <w:trHeight w:val="34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EEB369" w14:textId="77777777" w:rsidR="001B230C" w:rsidRPr="001D763E" w:rsidRDefault="001B230C"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39658981" w14:textId="77777777" w:rsidR="001B230C" w:rsidRPr="001D763E" w:rsidRDefault="001B230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3.2.Санхүүжилтийн </w:t>
            </w:r>
            <w:proofErr w:type="spellStart"/>
            <w:r w:rsidRPr="001D763E">
              <w:rPr>
                <w:rFonts w:ascii="Arial" w:hAnsi="Arial" w:cs="Arial"/>
                <w:sz w:val="22"/>
                <w:szCs w:val="22"/>
              </w:rPr>
              <w:t>эх</w:t>
            </w:r>
            <w:proofErr w:type="spellEnd"/>
            <w:r w:rsidRPr="001D763E">
              <w:rPr>
                <w:rFonts w:ascii="Arial" w:hAnsi="Arial" w:cs="Arial"/>
                <w:sz w:val="22"/>
                <w:szCs w:val="22"/>
              </w:rPr>
              <w:t xml:space="preserve"> </w:t>
            </w:r>
            <w:proofErr w:type="spellStart"/>
            <w:r w:rsidRPr="001D763E">
              <w:rPr>
                <w:rFonts w:ascii="Arial" w:hAnsi="Arial" w:cs="Arial"/>
                <w:sz w:val="22"/>
                <w:szCs w:val="22"/>
              </w:rPr>
              <w:t>үүсвэр</w:t>
            </w:r>
            <w:proofErr w:type="spellEnd"/>
            <w:r w:rsidRPr="001D763E">
              <w:rPr>
                <w:rFonts w:ascii="Arial" w:hAnsi="Arial" w:cs="Arial"/>
                <w:sz w:val="22"/>
                <w:szCs w:val="22"/>
              </w:rPr>
              <w:t xml:space="preserve"> </w:t>
            </w:r>
            <w:proofErr w:type="spellStart"/>
            <w:r w:rsidRPr="001D763E">
              <w:rPr>
                <w:rFonts w:ascii="Arial" w:hAnsi="Arial" w:cs="Arial"/>
                <w:sz w:val="22"/>
                <w:szCs w:val="22"/>
              </w:rPr>
              <w:t>олж</w:t>
            </w:r>
            <w:proofErr w:type="spellEnd"/>
            <w:r w:rsidRPr="001D763E">
              <w:rPr>
                <w:rFonts w:ascii="Arial" w:hAnsi="Arial" w:cs="Arial"/>
                <w:sz w:val="22"/>
                <w:szCs w:val="22"/>
              </w:rPr>
              <w:t xml:space="preserve"> </w:t>
            </w:r>
            <w:proofErr w:type="spellStart"/>
            <w:r w:rsidRPr="001D763E">
              <w:rPr>
                <w:rFonts w:ascii="Arial" w:hAnsi="Arial" w:cs="Arial"/>
                <w:sz w:val="22"/>
                <w:szCs w:val="22"/>
              </w:rPr>
              <w:t>авахад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0758E2D9" w14:textId="77777777" w:rsidR="001B230C" w:rsidRPr="001D763E" w:rsidRDefault="001B230C" w:rsidP="001D763E">
            <w:pPr>
              <w:pStyle w:val="NormalWeb"/>
              <w:spacing w:before="0" w:beforeAutospacing="0" w:after="0" w:afterAutospacing="0"/>
              <w:jc w:val="both"/>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78034F28" w14:textId="77777777" w:rsidR="001B230C" w:rsidRPr="001D763E" w:rsidRDefault="001B230C"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vMerge/>
            <w:tcBorders>
              <w:left w:val="outset" w:sz="6" w:space="0" w:color="auto"/>
              <w:right w:val="outset" w:sz="6" w:space="0" w:color="auto"/>
            </w:tcBorders>
            <w:vAlign w:val="center"/>
            <w:hideMark/>
          </w:tcPr>
          <w:p w14:paraId="3200B7CE" w14:textId="77777777" w:rsidR="001B230C" w:rsidRPr="001D763E" w:rsidRDefault="001B230C" w:rsidP="001D763E">
            <w:pPr>
              <w:pStyle w:val="NormalWeb"/>
              <w:spacing w:before="0" w:beforeAutospacing="0" w:after="0" w:afterAutospacing="0"/>
              <w:jc w:val="both"/>
              <w:rPr>
                <w:rFonts w:ascii="Arial" w:hAnsi="Arial" w:cs="Arial"/>
                <w:sz w:val="22"/>
                <w:szCs w:val="22"/>
              </w:rPr>
            </w:pPr>
          </w:p>
        </w:tc>
      </w:tr>
      <w:tr w:rsidR="001B230C" w:rsidRPr="001D763E" w14:paraId="64CD7C99" w14:textId="77777777" w:rsidTr="00181976">
        <w:trPr>
          <w:trHeight w:val="40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2366A0" w14:textId="77777777" w:rsidR="001B230C" w:rsidRPr="001D763E" w:rsidRDefault="001B230C"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3424F4B2" w14:textId="77777777" w:rsidR="001B230C" w:rsidRPr="001D763E" w:rsidRDefault="001B230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3.3.Зах </w:t>
            </w:r>
            <w:proofErr w:type="spellStart"/>
            <w:r w:rsidRPr="001D763E">
              <w:rPr>
                <w:rFonts w:ascii="Arial" w:hAnsi="Arial" w:cs="Arial"/>
                <w:sz w:val="22"/>
                <w:szCs w:val="22"/>
              </w:rPr>
              <w:t>зээлээс</w:t>
            </w:r>
            <w:proofErr w:type="spellEnd"/>
            <w:r w:rsidRPr="001D763E">
              <w:rPr>
                <w:rFonts w:ascii="Arial" w:hAnsi="Arial" w:cs="Arial"/>
                <w:sz w:val="22"/>
                <w:szCs w:val="22"/>
              </w:rPr>
              <w:t xml:space="preserve"> </w:t>
            </w:r>
            <w:proofErr w:type="spellStart"/>
            <w:r w:rsidRPr="001D763E">
              <w:rPr>
                <w:rFonts w:ascii="Arial" w:hAnsi="Arial" w:cs="Arial"/>
                <w:sz w:val="22"/>
                <w:szCs w:val="22"/>
              </w:rPr>
              <w:t>тодорхой</w:t>
            </w:r>
            <w:proofErr w:type="spellEnd"/>
            <w:r w:rsidRPr="001D763E">
              <w:rPr>
                <w:rFonts w:ascii="Arial" w:hAnsi="Arial" w:cs="Arial"/>
                <w:sz w:val="22"/>
                <w:szCs w:val="22"/>
              </w:rPr>
              <w:t xml:space="preserve"> </w:t>
            </w:r>
            <w:proofErr w:type="spellStart"/>
            <w:r w:rsidRPr="001D763E">
              <w:rPr>
                <w:rFonts w:ascii="Arial" w:hAnsi="Arial" w:cs="Arial"/>
                <w:sz w:val="22"/>
                <w:szCs w:val="22"/>
              </w:rPr>
              <w:t>бараа</w:t>
            </w:r>
            <w:proofErr w:type="spellEnd"/>
            <w:r w:rsidRPr="001D763E">
              <w:rPr>
                <w:rFonts w:ascii="Arial" w:hAnsi="Arial" w:cs="Arial"/>
                <w:sz w:val="22"/>
                <w:szCs w:val="22"/>
              </w:rPr>
              <w:t xml:space="preserve"> </w:t>
            </w:r>
            <w:proofErr w:type="spellStart"/>
            <w:r w:rsidRPr="001D763E">
              <w:rPr>
                <w:rFonts w:ascii="Arial" w:hAnsi="Arial" w:cs="Arial"/>
                <w:sz w:val="22"/>
                <w:szCs w:val="22"/>
              </w:rPr>
              <w:t>бүтээгдэхүүнийг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худалдан</w:t>
            </w:r>
            <w:proofErr w:type="spellEnd"/>
            <w:r w:rsidRPr="001D763E">
              <w:rPr>
                <w:rFonts w:ascii="Arial" w:hAnsi="Arial" w:cs="Arial"/>
                <w:sz w:val="22"/>
                <w:szCs w:val="22"/>
              </w:rPr>
              <w:t xml:space="preserve"> </w:t>
            </w:r>
            <w:proofErr w:type="spellStart"/>
            <w:r w:rsidRPr="001D763E">
              <w:rPr>
                <w:rFonts w:ascii="Arial" w:hAnsi="Arial" w:cs="Arial"/>
                <w:sz w:val="22"/>
                <w:szCs w:val="22"/>
              </w:rPr>
              <w:t>авахад</w:t>
            </w:r>
            <w:proofErr w:type="spellEnd"/>
            <w:r w:rsidRPr="001D763E">
              <w:rPr>
                <w:rFonts w:ascii="Arial" w:hAnsi="Arial" w:cs="Arial"/>
                <w:sz w:val="22"/>
                <w:szCs w:val="22"/>
              </w:rPr>
              <w:t xml:space="preserve"> </w:t>
            </w:r>
            <w:proofErr w:type="spellStart"/>
            <w:r w:rsidRPr="001D763E">
              <w:rPr>
                <w:rFonts w:ascii="Arial" w:hAnsi="Arial" w:cs="Arial"/>
                <w:sz w:val="22"/>
                <w:szCs w:val="22"/>
              </w:rPr>
              <w:t>хүргэх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08CC3213" w14:textId="77777777" w:rsidR="001B230C" w:rsidRPr="001D763E" w:rsidRDefault="001B230C" w:rsidP="001D763E">
            <w:pPr>
              <w:pStyle w:val="NormalWeb"/>
              <w:spacing w:before="0" w:beforeAutospacing="0" w:after="0" w:afterAutospacing="0"/>
              <w:jc w:val="both"/>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1CA9BB7A" w14:textId="77777777" w:rsidR="001B230C" w:rsidRPr="001D763E" w:rsidRDefault="001B230C"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vMerge/>
            <w:tcBorders>
              <w:left w:val="outset" w:sz="6" w:space="0" w:color="auto"/>
              <w:right w:val="outset" w:sz="6" w:space="0" w:color="auto"/>
            </w:tcBorders>
            <w:vAlign w:val="center"/>
            <w:hideMark/>
          </w:tcPr>
          <w:p w14:paraId="3689F01E" w14:textId="77777777" w:rsidR="001B230C" w:rsidRPr="001D763E" w:rsidRDefault="001B230C" w:rsidP="001D763E">
            <w:pPr>
              <w:pStyle w:val="NormalWeb"/>
              <w:spacing w:before="0" w:beforeAutospacing="0" w:after="0" w:afterAutospacing="0"/>
              <w:jc w:val="both"/>
              <w:rPr>
                <w:rFonts w:ascii="Arial" w:hAnsi="Arial" w:cs="Arial"/>
                <w:sz w:val="22"/>
                <w:szCs w:val="22"/>
              </w:rPr>
            </w:pPr>
          </w:p>
        </w:tc>
      </w:tr>
      <w:tr w:rsidR="001B230C" w:rsidRPr="001D763E" w14:paraId="460E59AE" w14:textId="77777777" w:rsidTr="00181976">
        <w:trPr>
          <w:trHeight w:val="34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31E149" w14:textId="77777777" w:rsidR="001B230C" w:rsidRPr="001D763E" w:rsidRDefault="001B230C"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269C6FFC" w14:textId="77777777" w:rsidR="001B230C" w:rsidRPr="001D763E" w:rsidRDefault="001B230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3.4.Бараа </w:t>
            </w:r>
            <w:proofErr w:type="spellStart"/>
            <w:r w:rsidRPr="001D763E">
              <w:rPr>
                <w:rFonts w:ascii="Arial" w:hAnsi="Arial" w:cs="Arial"/>
                <w:sz w:val="22"/>
                <w:szCs w:val="22"/>
              </w:rPr>
              <w:t>бүтээгдэхүүний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борлуулалтад</w:t>
            </w:r>
            <w:proofErr w:type="spellEnd"/>
            <w:r w:rsidRPr="001D763E">
              <w:rPr>
                <w:rFonts w:ascii="Arial" w:hAnsi="Arial" w:cs="Arial"/>
                <w:sz w:val="22"/>
                <w:szCs w:val="22"/>
              </w:rPr>
              <w:t xml:space="preserve"> </w:t>
            </w:r>
            <w:proofErr w:type="spellStart"/>
            <w:r w:rsidRPr="001D763E">
              <w:rPr>
                <w:rFonts w:ascii="Arial" w:hAnsi="Arial" w:cs="Arial"/>
                <w:sz w:val="22"/>
                <w:szCs w:val="22"/>
              </w:rPr>
              <w:t>ямар</w:t>
            </w:r>
            <w:proofErr w:type="spellEnd"/>
            <w:r w:rsidRPr="001D763E">
              <w:rPr>
                <w:rFonts w:ascii="Arial" w:hAnsi="Arial" w:cs="Arial"/>
                <w:sz w:val="22"/>
                <w:szCs w:val="22"/>
              </w:rPr>
              <w:t xml:space="preserve"> </w:t>
            </w:r>
            <w:proofErr w:type="spellStart"/>
            <w:r w:rsidRPr="001D763E">
              <w:rPr>
                <w:rFonts w:ascii="Arial" w:hAnsi="Arial" w:cs="Arial"/>
                <w:sz w:val="22"/>
                <w:szCs w:val="22"/>
              </w:rPr>
              <w:t>нэг</w:t>
            </w:r>
            <w:proofErr w:type="spellEnd"/>
            <w:r w:rsidRPr="001D763E">
              <w:rPr>
                <w:rFonts w:ascii="Arial" w:hAnsi="Arial" w:cs="Arial"/>
                <w:sz w:val="22"/>
                <w:szCs w:val="22"/>
              </w:rPr>
              <w:t xml:space="preserve"> </w:t>
            </w:r>
            <w:proofErr w:type="spellStart"/>
            <w:r w:rsidRPr="001D763E">
              <w:rPr>
                <w:rFonts w:ascii="Arial" w:hAnsi="Arial" w:cs="Arial"/>
                <w:sz w:val="22"/>
                <w:szCs w:val="22"/>
              </w:rPr>
              <w:t>хязгаарлалт</w:t>
            </w:r>
            <w:proofErr w:type="spellEnd"/>
            <w:r w:rsidRPr="001D763E">
              <w:rPr>
                <w:rFonts w:ascii="Arial" w:hAnsi="Arial" w:cs="Arial"/>
                <w:sz w:val="22"/>
                <w:szCs w:val="22"/>
              </w:rPr>
              <w:t xml:space="preserve">, </w:t>
            </w:r>
            <w:proofErr w:type="spellStart"/>
            <w:r w:rsidRPr="001D763E">
              <w:rPr>
                <w:rFonts w:ascii="Arial" w:hAnsi="Arial" w:cs="Arial"/>
                <w:sz w:val="22"/>
                <w:szCs w:val="22"/>
              </w:rPr>
              <w:t>эсхүл</w:t>
            </w:r>
            <w:proofErr w:type="spellEnd"/>
            <w:r w:rsidRPr="001D763E">
              <w:rPr>
                <w:rFonts w:ascii="Arial" w:hAnsi="Arial" w:cs="Arial"/>
                <w:sz w:val="22"/>
                <w:szCs w:val="22"/>
              </w:rPr>
              <w:t xml:space="preserve"> </w:t>
            </w:r>
            <w:proofErr w:type="spellStart"/>
            <w:r w:rsidRPr="001D763E">
              <w:rPr>
                <w:rFonts w:ascii="Arial" w:hAnsi="Arial" w:cs="Arial"/>
                <w:sz w:val="22"/>
                <w:szCs w:val="22"/>
              </w:rPr>
              <w:t>хориг</w:t>
            </w:r>
            <w:proofErr w:type="spellEnd"/>
            <w:r w:rsidRPr="001D763E">
              <w:rPr>
                <w:rFonts w:ascii="Arial" w:hAnsi="Arial" w:cs="Arial"/>
                <w:sz w:val="22"/>
                <w:szCs w:val="22"/>
              </w:rPr>
              <w:t xml:space="preserve"> </w:t>
            </w:r>
            <w:proofErr w:type="spellStart"/>
            <w:r w:rsidRPr="001D763E">
              <w:rPr>
                <w:rFonts w:ascii="Arial" w:hAnsi="Arial" w:cs="Arial"/>
                <w:sz w:val="22"/>
                <w:szCs w:val="22"/>
              </w:rPr>
              <w:t>тавих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5A80CE71" w14:textId="77777777" w:rsidR="001B230C" w:rsidRPr="001D763E" w:rsidRDefault="001B230C" w:rsidP="001D763E">
            <w:pPr>
              <w:pStyle w:val="NormalWeb"/>
              <w:spacing w:before="0" w:beforeAutospacing="0" w:after="0" w:afterAutospacing="0"/>
              <w:jc w:val="both"/>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1A7CB239" w14:textId="77777777" w:rsidR="001B230C" w:rsidRPr="001D763E" w:rsidRDefault="001B230C"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vMerge/>
            <w:tcBorders>
              <w:left w:val="outset" w:sz="6" w:space="0" w:color="auto"/>
              <w:right w:val="outset" w:sz="6" w:space="0" w:color="auto"/>
            </w:tcBorders>
            <w:vAlign w:val="center"/>
            <w:hideMark/>
          </w:tcPr>
          <w:p w14:paraId="3CCE0122" w14:textId="77777777" w:rsidR="001B230C" w:rsidRPr="001D763E" w:rsidRDefault="001B230C" w:rsidP="001D763E">
            <w:pPr>
              <w:pStyle w:val="NormalWeb"/>
              <w:spacing w:before="0" w:beforeAutospacing="0" w:after="0" w:afterAutospacing="0"/>
              <w:jc w:val="both"/>
              <w:rPr>
                <w:rFonts w:ascii="Arial" w:hAnsi="Arial" w:cs="Arial"/>
                <w:sz w:val="22"/>
                <w:szCs w:val="22"/>
              </w:rPr>
            </w:pPr>
          </w:p>
        </w:tc>
      </w:tr>
      <w:tr w:rsidR="001B230C" w:rsidRPr="001D763E" w14:paraId="235EA9A8" w14:textId="77777777" w:rsidTr="00181976">
        <w:trPr>
          <w:trHeight w:val="69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934A5E" w14:textId="77777777" w:rsidR="001B230C" w:rsidRPr="001D763E" w:rsidRDefault="001B230C"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4098D00A" w14:textId="77777777" w:rsidR="001B230C" w:rsidRPr="001D763E" w:rsidRDefault="001B230C"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3.5.Аж </w:t>
            </w:r>
            <w:proofErr w:type="spellStart"/>
            <w:r w:rsidRPr="001D763E">
              <w:rPr>
                <w:rFonts w:ascii="Arial" w:hAnsi="Arial" w:cs="Arial"/>
                <w:sz w:val="22"/>
                <w:szCs w:val="22"/>
              </w:rPr>
              <w:t>ахуйн</w:t>
            </w:r>
            <w:proofErr w:type="spellEnd"/>
            <w:r w:rsidRPr="001D763E">
              <w:rPr>
                <w:rFonts w:ascii="Arial" w:hAnsi="Arial" w:cs="Arial"/>
                <w:sz w:val="22"/>
                <w:szCs w:val="22"/>
              </w:rPr>
              <w:t xml:space="preserve"> </w:t>
            </w:r>
            <w:proofErr w:type="spellStart"/>
            <w:r w:rsidRPr="001D763E">
              <w:rPr>
                <w:rFonts w:ascii="Arial" w:hAnsi="Arial" w:cs="Arial"/>
                <w:sz w:val="22"/>
                <w:szCs w:val="22"/>
              </w:rPr>
              <w:t>нэгжийг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үйл</w:t>
            </w:r>
            <w:proofErr w:type="spellEnd"/>
            <w:r w:rsidRPr="001D763E">
              <w:rPr>
                <w:rFonts w:ascii="Arial" w:hAnsi="Arial" w:cs="Arial"/>
                <w:sz w:val="22"/>
                <w:szCs w:val="22"/>
              </w:rPr>
              <w:t xml:space="preserve"> </w:t>
            </w:r>
            <w:proofErr w:type="spellStart"/>
            <w:r w:rsidRPr="001D763E">
              <w:rPr>
                <w:rFonts w:ascii="Arial" w:hAnsi="Arial" w:cs="Arial"/>
                <w:sz w:val="22"/>
                <w:szCs w:val="22"/>
              </w:rPr>
              <w:t>ажиллагаагаа</w:t>
            </w:r>
            <w:proofErr w:type="spellEnd"/>
            <w:r w:rsidRPr="001D763E">
              <w:rPr>
                <w:rFonts w:ascii="Arial" w:hAnsi="Arial" w:cs="Arial"/>
                <w:sz w:val="22"/>
                <w:szCs w:val="22"/>
              </w:rPr>
              <w:t xml:space="preserve"> </w:t>
            </w:r>
            <w:proofErr w:type="spellStart"/>
            <w:r w:rsidRPr="001D763E">
              <w:rPr>
                <w:rFonts w:ascii="Arial" w:hAnsi="Arial" w:cs="Arial"/>
                <w:sz w:val="22"/>
                <w:szCs w:val="22"/>
              </w:rPr>
              <w:t>зогсооход</w:t>
            </w:r>
            <w:proofErr w:type="spellEnd"/>
            <w:r w:rsidRPr="001D763E">
              <w:rPr>
                <w:rFonts w:ascii="Arial" w:hAnsi="Arial" w:cs="Arial"/>
                <w:sz w:val="22"/>
                <w:szCs w:val="22"/>
              </w:rPr>
              <w:t xml:space="preserve"> </w:t>
            </w:r>
            <w:proofErr w:type="spellStart"/>
            <w:r w:rsidRPr="001D763E">
              <w:rPr>
                <w:rFonts w:ascii="Arial" w:hAnsi="Arial" w:cs="Arial"/>
                <w:sz w:val="22"/>
                <w:szCs w:val="22"/>
              </w:rPr>
              <w:t>хүргэх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4171EBF2" w14:textId="77777777" w:rsidR="001B230C" w:rsidRPr="001D763E" w:rsidRDefault="001B230C" w:rsidP="001D763E">
            <w:pPr>
              <w:pStyle w:val="NormalWeb"/>
              <w:spacing w:before="0" w:beforeAutospacing="0" w:after="0" w:afterAutospacing="0"/>
              <w:jc w:val="both"/>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4A75745C" w14:textId="77777777" w:rsidR="001B230C" w:rsidRPr="001D763E" w:rsidRDefault="001B230C"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vMerge/>
            <w:tcBorders>
              <w:left w:val="outset" w:sz="6" w:space="0" w:color="auto"/>
              <w:bottom w:val="outset" w:sz="6" w:space="0" w:color="auto"/>
              <w:right w:val="outset" w:sz="6" w:space="0" w:color="auto"/>
            </w:tcBorders>
            <w:vAlign w:val="center"/>
            <w:hideMark/>
          </w:tcPr>
          <w:p w14:paraId="16FDD846" w14:textId="77777777" w:rsidR="001B230C" w:rsidRPr="001D763E" w:rsidRDefault="001B230C" w:rsidP="001D763E">
            <w:pPr>
              <w:pStyle w:val="NormalWeb"/>
              <w:spacing w:before="0" w:beforeAutospacing="0" w:after="0" w:afterAutospacing="0"/>
              <w:jc w:val="both"/>
              <w:rPr>
                <w:rFonts w:ascii="Arial" w:hAnsi="Arial" w:cs="Arial"/>
                <w:sz w:val="22"/>
                <w:szCs w:val="22"/>
              </w:rPr>
            </w:pPr>
          </w:p>
        </w:tc>
      </w:tr>
      <w:tr w:rsidR="00FD2A98" w:rsidRPr="001D763E" w14:paraId="60BAD1B7" w14:textId="77777777" w:rsidTr="00181976">
        <w:trPr>
          <w:trHeight w:val="628"/>
          <w:tblCellSpacing w:w="0" w:type="dxa"/>
        </w:trPr>
        <w:tc>
          <w:tcPr>
            <w:tcW w:w="2109" w:type="dxa"/>
            <w:tcBorders>
              <w:top w:val="outset" w:sz="6" w:space="0" w:color="auto"/>
              <w:left w:val="outset" w:sz="6" w:space="0" w:color="auto"/>
              <w:bottom w:val="outset" w:sz="6" w:space="0" w:color="auto"/>
              <w:right w:val="outset" w:sz="6" w:space="0" w:color="auto"/>
            </w:tcBorders>
            <w:vAlign w:val="center"/>
            <w:hideMark/>
          </w:tcPr>
          <w:p w14:paraId="019F5CAA"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4.Мэдээлэх </w:t>
            </w:r>
            <w:proofErr w:type="spellStart"/>
            <w:r w:rsidRPr="001D763E">
              <w:rPr>
                <w:rFonts w:ascii="Arial" w:hAnsi="Arial" w:cs="Arial"/>
                <w:sz w:val="22"/>
                <w:szCs w:val="22"/>
              </w:rPr>
              <w:t>үүргийн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улмаас</w:t>
            </w:r>
            <w:proofErr w:type="spellEnd"/>
            <w:r w:rsidRPr="001D763E">
              <w:rPr>
                <w:rFonts w:ascii="Arial" w:hAnsi="Arial" w:cs="Arial"/>
                <w:sz w:val="22"/>
                <w:szCs w:val="22"/>
              </w:rPr>
              <w:t xml:space="preserve"> </w:t>
            </w:r>
            <w:proofErr w:type="spellStart"/>
            <w:r w:rsidRPr="001D763E">
              <w:rPr>
                <w:rFonts w:ascii="Arial" w:hAnsi="Arial" w:cs="Arial"/>
                <w:sz w:val="22"/>
                <w:szCs w:val="22"/>
              </w:rPr>
              <w:t>үүсч</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байгаа</w:t>
            </w:r>
            <w:proofErr w:type="spellEnd"/>
            <w:r w:rsidRPr="001D763E">
              <w:rPr>
                <w:rFonts w:ascii="Arial" w:hAnsi="Arial" w:cs="Arial"/>
                <w:sz w:val="22"/>
                <w:szCs w:val="22"/>
              </w:rPr>
              <w:t xml:space="preserve"> </w:t>
            </w:r>
            <w:proofErr w:type="spellStart"/>
            <w:r w:rsidRPr="001D763E">
              <w:rPr>
                <w:rFonts w:ascii="Arial" w:hAnsi="Arial" w:cs="Arial"/>
                <w:sz w:val="22"/>
                <w:szCs w:val="22"/>
              </w:rPr>
              <w:t>захиргааны</w:t>
            </w:r>
            <w:proofErr w:type="spellEnd"/>
            <w:r w:rsidRPr="001D763E">
              <w:rPr>
                <w:rFonts w:ascii="Arial" w:hAnsi="Arial" w:cs="Arial"/>
                <w:sz w:val="22"/>
                <w:szCs w:val="22"/>
              </w:rPr>
              <w:t xml:space="preserve"> </w:t>
            </w:r>
            <w:proofErr w:type="spellStart"/>
            <w:r w:rsidRPr="001D763E">
              <w:rPr>
                <w:rFonts w:ascii="Arial" w:hAnsi="Arial" w:cs="Arial"/>
                <w:sz w:val="22"/>
                <w:szCs w:val="22"/>
              </w:rPr>
              <w:t>зардлын</w:t>
            </w:r>
            <w:proofErr w:type="spellEnd"/>
            <w:r w:rsidRPr="001D763E">
              <w:rPr>
                <w:rFonts w:ascii="Arial" w:hAnsi="Arial" w:cs="Arial"/>
                <w:sz w:val="22"/>
                <w:szCs w:val="22"/>
              </w:rPr>
              <w:t xml:space="preserve"> </w:t>
            </w:r>
            <w:proofErr w:type="spellStart"/>
            <w:r w:rsidRPr="001D763E">
              <w:rPr>
                <w:rFonts w:ascii="Arial" w:hAnsi="Arial" w:cs="Arial"/>
                <w:sz w:val="22"/>
                <w:szCs w:val="22"/>
              </w:rPr>
              <w:t>ачаалал</w:t>
            </w:r>
            <w:proofErr w:type="spellEnd"/>
          </w:p>
        </w:tc>
        <w:tc>
          <w:tcPr>
            <w:tcW w:w="3845" w:type="dxa"/>
            <w:tcBorders>
              <w:top w:val="outset" w:sz="6" w:space="0" w:color="auto"/>
              <w:left w:val="outset" w:sz="6" w:space="0" w:color="auto"/>
              <w:bottom w:val="outset" w:sz="6" w:space="0" w:color="auto"/>
              <w:right w:val="outset" w:sz="6" w:space="0" w:color="auto"/>
            </w:tcBorders>
            <w:vAlign w:val="center"/>
            <w:hideMark/>
          </w:tcPr>
          <w:p w14:paraId="59B295EF"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4.1.Хуулийн </w:t>
            </w:r>
            <w:proofErr w:type="spellStart"/>
            <w:r w:rsidRPr="001D763E">
              <w:rPr>
                <w:rFonts w:ascii="Arial" w:hAnsi="Arial" w:cs="Arial"/>
                <w:sz w:val="22"/>
                <w:szCs w:val="22"/>
              </w:rPr>
              <w:t>этгээдэд</w:t>
            </w:r>
            <w:proofErr w:type="spellEnd"/>
            <w:r w:rsidRPr="001D763E">
              <w:rPr>
                <w:rFonts w:ascii="Arial" w:hAnsi="Arial" w:cs="Arial"/>
                <w:sz w:val="22"/>
                <w:szCs w:val="22"/>
              </w:rPr>
              <w:t xml:space="preserve"> </w:t>
            </w:r>
            <w:proofErr w:type="spellStart"/>
            <w:r w:rsidRPr="001D763E">
              <w:rPr>
                <w:rFonts w:ascii="Arial" w:hAnsi="Arial" w:cs="Arial"/>
                <w:sz w:val="22"/>
                <w:szCs w:val="22"/>
              </w:rPr>
              <w:t>захиргааны</w:t>
            </w:r>
            <w:proofErr w:type="spellEnd"/>
            <w:r w:rsidRPr="001D763E">
              <w:rPr>
                <w:rFonts w:ascii="Arial" w:hAnsi="Arial" w:cs="Arial"/>
                <w:sz w:val="22"/>
                <w:szCs w:val="22"/>
              </w:rPr>
              <w:t xml:space="preserve"> </w:t>
            </w:r>
            <w:proofErr w:type="spellStart"/>
            <w:r w:rsidRPr="001D763E">
              <w:rPr>
                <w:rFonts w:ascii="Arial" w:hAnsi="Arial" w:cs="Arial"/>
                <w:sz w:val="22"/>
                <w:szCs w:val="22"/>
              </w:rPr>
              <w:t>шинж</w:t>
            </w:r>
            <w:proofErr w:type="spellEnd"/>
            <w:r w:rsidRPr="001D763E">
              <w:rPr>
                <w:rFonts w:ascii="Arial" w:hAnsi="Arial" w:cs="Arial"/>
                <w:sz w:val="22"/>
                <w:szCs w:val="22"/>
              </w:rPr>
              <w:t xml:space="preserve"> </w:t>
            </w:r>
            <w:proofErr w:type="spellStart"/>
            <w:r w:rsidRPr="001D763E">
              <w:rPr>
                <w:rFonts w:ascii="Arial" w:hAnsi="Arial" w:cs="Arial"/>
                <w:sz w:val="22"/>
                <w:szCs w:val="22"/>
              </w:rPr>
              <w:t>чанартай</w:t>
            </w:r>
            <w:proofErr w:type="spellEnd"/>
            <w:r w:rsidRPr="001D763E">
              <w:rPr>
                <w:rFonts w:ascii="Arial" w:hAnsi="Arial" w:cs="Arial"/>
                <w:sz w:val="22"/>
                <w:szCs w:val="22"/>
              </w:rPr>
              <w:t xml:space="preserve"> </w:t>
            </w:r>
            <w:proofErr w:type="spellStart"/>
            <w:r w:rsidRPr="001D763E">
              <w:rPr>
                <w:rFonts w:ascii="Arial" w:hAnsi="Arial" w:cs="Arial"/>
                <w:sz w:val="22"/>
                <w:szCs w:val="22"/>
              </w:rPr>
              <w:t>нэмэлт</w:t>
            </w:r>
            <w:proofErr w:type="spellEnd"/>
            <w:r w:rsidRPr="001D763E">
              <w:rPr>
                <w:rFonts w:ascii="Arial" w:hAnsi="Arial" w:cs="Arial"/>
                <w:sz w:val="22"/>
                <w:szCs w:val="22"/>
              </w:rPr>
              <w:t xml:space="preserve"> </w:t>
            </w:r>
            <w:proofErr w:type="spellStart"/>
            <w:r w:rsidRPr="001D763E">
              <w:rPr>
                <w:rFonts w:ascii="Arial" w:hAnsi="Arial" w:cs="Arial"/>
                <w:sz w:val="22"/>
                <w:szCs w:val="22"/>
              </w:rPr>
              <w:t>зардал</w:t>
            </w:r>
            <w:proofErr w:type="spellEnd"/>
            <w:r w:rsidRPr="001D763E">
              <w:rPr>
                <w:rFonts w:ascii="Arial" w:hAnsi="Arial" w:cs="Arial"/>
                <w:sz w:val="22"/>
                <w:szCs w:val="22"/>
              </w:rPr>
              <w:t xml:space="preserve"> (</w:t>
            </w:r>
            <w:proofErr w:type="spellStart"/>
            <w:r w:rsidRPr="001D763E">
              <w:rPr>
                <w:rFonts w:ascii="Arial" w:hAnsi="Arial" w:cs="Arial"/>
                <w:sz w:val="22"/>
                <w:szCs w:val="22"/>
              </w:rPr>
              <w:t>Тухайлбал</w:t>
            </w:r>
            <w:proofErr w:type="spellEnd"/>
            <w:r w:rsidRPr="001D763E">
              <w:rPr>
                <w:rFonts w:ascii="Arial" w:hAnsi="Arial" w:cs="Arial"/>
                <w:sz w:val="22"/>
                <w:szCs w:val="22"/>
              </w:rPr>
              <w:t xml:space="preserve">, </w:t>
            </w:r>
            <w:proofErr w:type="spellStart"/>
            <w:r w:rsidRPr="001D763E">
              <w:rPr>
                <w:rFonts w:ascii="Arial" w:hAnsi="Arial" w:cs="Arial"/>
                <w:sz w:val="22"/>
                <w:szCs w:val="22"/>
              </w:rPr>
              <w:t>мэдээлэх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тайлан</w:t>
            </w:r>
            <w:proofErr w:type="spellEnd"/>
            <w:r w:rsidRPr="001D763E">
              <w:rPr>
                <w:rFonts w:ascii="Arial" w:hAnsi="Arial" w:cs="Arial"/>
                <w:sz w:val="22"/>
                <w:szCs w:val="22"/>
              </w:rPr>
              <w:t xml:space="preserve"> </w:t>
            </w:r>
            <w:proofErr w:type="spellStart"/>
            <w:r w:rsidRPr="001D763E">
              <w:rPr>
                <w:rFonts w:ascii="Arial" w:hAnsi="Arial" w:cs="Arial"/>
                <w:sz w:val="22"/>
                <w:szCs w:val="22"/>
              </w:rPr>
              <w:t>гаргах</w:t>
            </w:r>
            <w:proofErr w:type="spellEnd"/>
            <w:r w:rsidRPr="001D763E">
              <w:rPr>
                <w:rFonts w:ascii="Arial" w:hAnsi="Arial" w:cs="Arial"/>
                <w:sz w:val="22"/>
                <w:szCs w:val="22"/>
              </w:rPr>
              <w:t xml:space="preserve"> </w:t>
            </w:r>
            <w:proofErr w:type="spellStart"/>
            <w:r w:rsidRPr="001D763E">
              <w:rPr>
                <w:rFonts w:ascii="Arial" w:hAnsi="Arial" w:cs="Arial"/>
                <w:sz w:val="22"/>
                <w:szCs w:val="22"/>
              </w:rPr>
              <w:t>г.м</w:t>
            </w:r>
            <w:proofErr w:type="spellEnd"/>
            <w:r w:rsidRPr="001D763E">
              <w:rPr>
                <w:rFonts w:ascii="Arial" w:hAnsi="Arial" w:cs="Arial"/>
                <w:sz w:val="22"/>
                <w:szCs w:val="22"/>
              </w:rPr>
              <w:t xml:space="preserve">) </w:t>
            </w:r>
            <w:proofErr w:type="spellStart"/>
            <w:r w:rsidRPr="001D763E">
              <w:rPr>
                <w:rFonts w:ascii="Arial" w:hAnsi="Arial" w:cs="Arial"/>
                <w:sz w:val="22"/>
                <w:szCs w:val="22"/>
              </w:rPr>
              <w:t>бий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болгох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332EEA29"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29DA0142"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2B6F1D11"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67488377" w14:textId="77777777" w:rsidTr="00181976">
        <w:trPr>
          <w:trHeight w:val="539"/>
          <w:tblCellSpacing w:w="0" w:type="dxa"/>
        </w:trPr>
        <w:tc>
          <w:tcPr>
            <w:tcW w:w="2109" w:type="dxa"/>
            <w:vMerge w:val="restart"/>
            <w:tcBorders>
              <w:top w:val="outset" w:sz="6" w:space="0" w:color="auto"/>
              <w:left w:val="outset" w:sz="6" w:space="0" w:color="auto"/>
              <w:bottom w:val="outset" w:sz="6" w:space="0" w:color="auto"/>
              <w:right w:val="outset" w:sz="6" w:space="0" w:color="auto"/>
            </w:tcBorders>
            <w:vAlign w:val="center"/>
            <w:hideMark/>
          </w:tcPr>
          <w:p w14:paraId="7A0C50B0"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5.Өмчлөх </w:t>
            </w:r>
            <w:proofErr w:type="spellStart"/>
            <w:r w:rsidRPr="001D763E">
              <w:rPr>
                <w:rFonts w:ascii="Arial" w:hAnsi="Arial" w:cs="Arial"/>
                <w:sz w:val="22"/>
                <w:szCs w:val="22"/>
              </w:rPr>
              <w:t>эрх</w:t>
            </w:r>
            <w:proofErr w:type="spellEnd"/>
          </w:p>
        </w:tc>
        <w:tc>
          <w:tcPr>
            <w:tcW w:w="3845" w:type="dxa"/>
            <w:tcBorders>
              <w:top w:val="outset" w:sz="6" w:space="0" w:color="auto"/>
              <w:left w:val="outset" w:sz="6" w:space="0" w:color="auto"/>
              <w:bottom w:val="outset" w:sz="6" w:space="0" w:color="auto"/>
              <w:right w:val="outset" w:sz="6" w:space="0" w:color="auto"/>
            </w:tcBorders>
            <w:vAlign w:val="center"/>
            <w:hideMark/>
          </w:tcPr>
          <w:p w14:paraId="45806FC4"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5.1.Өмчлөх </w:t>
            </w:r>
            <w:proofErr w:type="spellStart"/>
            <w:r w:rsidRPr="001D763E">
              <w:rPr>
                <w:rFonts w:ascii="Arial" w:hAnsi="Arial" w:cs="Arial"/>
                <w:sz w:val="22"/>
                <w:szCs w:val="22"/>
              </w:rPr>
              <w:t>эрхийг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үл</w:t>
            </w:r>
            <w:proofErr w:type="spellEnd"/>
            <w:r w:rsidRPr="001D763E">
              <w:rPr>
                <w:rFonts w:ascii="Arial" w:hAnsi="Arial" w:cs="Arial"/>
                <w:sz w:val="22"/>
                <w:szCs w:val="22"/>
              </w:rPr>
              <w:t xml:space="preserve"> </w:t>
            </w:r>
            <w:proofErr w:type="spellStart"/>
            <w:r w:rsidRPr="001D763E">
              <w:rPr>
                <w:rFonts w:ascii="Arial" w:hAnsi="Arial" w:cs="Arial"/>
                <w:sz w:val="22"/>
                <w:szCs w:val="22"/>
              </w:rPr>
              <w:t>хөдлөх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хөдлөх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эд</w:t>
            </w:r>
            <w:proofErr w:type="spellEnd"/>
            <w:r w:rsidRPr="001D763E">
              <w:rPr>
                <w:rFonts w:ascii="Arial" w:hAnsi="Arial" w:cs="Arial"/>
                <w:sz w:val="22"/>
                <w:szCs w:val="22"/>
              </w:rPr>
              <w:t xml:space="preserve"> </w:t>
            </w:r>
            <w:proofErr w:type="spellStart"/>
            <w:r w:rsidRPr="001D763E">
              <w:rPr>
                <w:rFonts w:ascii="Arial" w:hAnsi="Arial" w:cs="Arial"/>
                <w:sz w:val="22"/>
                <w:szCs w:val="22"/>
              </w:rPr>
              <w:t>хөрөнгө</w:t>
            </w:r>
            <w:proofErr w:type="spellEnd"/>
            <w:r w:rsidRPr="001D763E">
              <w:rPr>
                <w:rFonts w:ascii="Arial" w:hAnsi="Arial" w:cs="Arial"/>
                <w:sz w:val="22"/>
                <w:szCs w:val="22"/>
              </w:rPr>
              <w:t xml:space="preserve">, </w:t>
            </w:r>
            <w:proofErr w:type="spellStart"/>
            <w:r w:rsidRPr="001D763E">
              <w:rPr>
                <w:rFonts w:ascii="Arial" w:hAnsi="Arial" w:cs="Arial"/>
                <w:sz w:val="22"/>
                <w:szCs w:val="22"/>
              </w:rPr>
              <w:t>эдийн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бус</w:t>
            </w:r>
            <w:proofErr w:type="spellEnd"/>
            <w:r w:rsidRPr="001D763E">
              <w:rPr>
                <w:rFonts w:ascii="Arial" w:hAnsi="Arial" w:cs="Arial"/>
                <w:sz w:val="22"/>
                <w:szCs w:val="22"/>
              </w:rPr>
              <w:t xml:space="preserve"> </w:t>
            </w:r>
            <w:proofErr w:type="spellStart"/>
            <w:r w:rsidRPr="001D763E">
              <w:rPr>
                <w:rFonts w:ascii="Arial" w:hAnsi="Arial" w:cs="Arial"/>
                <w:sz w:val="22"/>
                <w:szCs w:val="22"/>
              </w:rPr>
              <w:t>баялаг</w:t>
            </w:r>
            <w:proofErr w:type="spellEnd"/>
            <w:r w:rsidRPr="001D763E">
              <w:rPr>
                <w:rFonts w:ascii="Arial" w:hAnsi="Arial" w:cs="Arial"/>
                <w:sz w:val="22"/>
                <w:szCs w:val="22"/>
              </w:rPr>
              <w:t xml:space="preserve"> </w:t>
            </w:r>
            <w:proofErr w:type="spellStart"/>
            <w:r w:rsidRPr="001D763E">
              <w:rPr>
                <w:rFonts w:ascii="Arial" w:hAnsi="Arial" w:cs="Arial"/>
                <w:sz w:val="22"/>
                <w:szCs w:val="22"/>
              </w:rPr>
              <w:t>зэргийг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хөндсөн</w:t>
            </w:r>
            <w:proofErr w:type="spellEnd"/>
            <w:r w:rsidRPr="001D763E">
              <w:rPr>
                <w:rFonts w:ascii="Arial" w:hAnsi="Arial" w:cs="Arial"/>
                <w:sz w:val="22"/>
                <w:szCs w:val="22"/>
              </w:rPr>
              <w:t xml:space="preserve"> </w:t>
            </w:r>
            <w:proofErr w:type="spellStart"/>
            <w:r w:rsidRPr="001D763E">
              <w:rPr>
                <w:rFonts w:ascii="Arial" w:hAnsi="Arial" w:cs="Arial"/>
                <w:sz w:val="22"/>
                <w:szCs w:val="22"/>
              </w:rPr>
              <w:t>зохицуулалт</w:t>
            </w:r>
            <w:proofErr w:type="spellEnd"/>
            <w:r w:rsidRPr="001D763E">
              <w:rPr>
                <w:rFonts w:ascii="Arial" w:hAnsi="Arial" w:cs="Arial"/>
                <w:sz w:val="22"/>
                <w:szCs w:val="22"/>
              </w:rPr>
              <w:t xml:space="preserve"> </w:t>
            </w:r>
            <w:proofErr w:type="spellStart"/>
            <w:r w:rsidRPr="001D763E">
              <w:rPr>
                <w:rFonts w:ascii="Arial" w:hAnsi="Arial" w:cs="Arial"/>
                <w:sz w:val="22"/>
                <w:szCs w:val="22"/>
              </w:rPr>
              <w:t>бий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6B4C878B"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71F8DB6D"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2007" w:type="dxa"/>
            <w:tcBorders>
              <w:top w:val="outset" w:sz="6" w:space="0" w:color="auto"/>
              <w:left w:val="outset" w:sz="6" w:space="0" w:color="auto"/>
              <w:bottom w:val="outset" w:sz="6" w:space="0" w:color="auto"/>
              <w:right w:val="outset" w:sz="6" w:space="0" w:color="auto"/>
            </w:tcBorders>
            <w:vAlign w:val="center"/>
            <w:hideMark/>
          </w:tcPr>
          <w:p w14:paraId="7306CF38" w14:textId="77777777" w:rsidR="00FD2A98" w:rsidRPr="001D763E" w:rsidRDefault="00FD2A98" w:rsidP="001D763E">
            <w:pPr>
              <w:pStyle w:val="NormalWeb"/>
              <w:spacing w:before="0" w:beforeAutospacing="0" w:after="0" w:afterAutospacing="0"/>
              <w:jc w:val="both"/>
              <w:rPr>
                <w:rFonts w:ascii="Arial" w:hAnsi="Arial" w:cs="Arial"/>
                <w:sz w:val="22"/>
                <w:szCs w:val="22"/>
                <w:lang w:val="mn-MN"/>
              </w:rPr>
            </w:pPr>
            <w:r w:rsidRPr="001D763E">
              <w:rPr>
                <w:rFonts w:ascii="Arial" w:hAnsi="Arial" w:cs="Arial"/>
                <w:sz w:val="22"/>
                <w:szCs w:val="22"/>
              </w:rPr>
              <w:t> </w:t>
            </w:r>
            <w:r w:rsidR="00B15066" w:rsidRPr="001D763E">
              <w:rPr>
                <w:rFonts w:ascii="Arial" w:hAnsi="Arial" w:cs="Arial"/>
                <w:sz w:val="22"/>
                <w:szCs w:val="22"/>
                <w:lang w:val="mn-MN"/>
              </w:rPr>
              <w:t>Газар дээрх ҮХЭХ-тэй холбоотойгоор зарим нэг зохицуулалт гарн</w:t>
            </w:r>
            <w:r w:rsidR="00181976">
              <w:rPr>
                <w:rFonts w:ascii="Arial" w:hAnsi="Arial" w:cs="Arial"/>
                <w:sz w:val="22"/>
                <w:szCs w:val="22"/>
                <w:lang w:val="mn-MN"/>
              </w:rPr>
              <w:t>а</w:t>
            </w:r>
            <w:r w:rsidR="00B15066" w:rsidRPr="001D763E">
              <w:rPr>
                <w:rFonts w:ascii="Arial" w:hAnsi="Arial" w:cs="Arial"/>
                <w:sz w:val="22"/>
                <w:szCs w:val="22"/>
                <w:lang w:val="mn-MN"/>
              </w:rPr>
              <w:t xml:space="preserve"> </w:t>
            </w:r>
          </w:p>
        </w:tc>
      </w:tr>
      <w:tr w:rsidR="00FD2A98" w:rsidRPr="001D763E" w14:paraId="7774AE6D" w14:textId="77777777" w:rsidTr="00181976">
        <w:trPr>
          <w:trHeight w:val="39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E84A43"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6175EAF8"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5.2.Өмчлөх </w:t>
            </w:r>
            <w:proofErr w:type="spellStart"/>
            <w:r w:rsidRPr="001D763E">
              <w:rPr>
                <w:rFonts w:ascii="Arial" w:hAnsi="Arial" w:cs="Arial"/>
                <w:sz w:val="22"/>
                <w:szCs w:val="22"/>
              </w:rPr>
              <w:t>эрх</w:t>
            </w:r>
            <w:proofErr w:type="spellEnd"/>
            <w:r w:rsidRPr="001D763E">
              <w:rPr>
                <w:rFonts w:ascii="Arial" w:hAnsi="Arial" w:cs="Arial"/>
                <w:sz w:val="22"/>
                <w:szCs w:val="22"/>
              </w:rPr>
              <w:t xml:space="preserve"> </w:t>
            </w:r>
            <w:proofErr w:type="spellStart"/>
            <w:r w:rsidRPr="001D763E">
              <w:rPr>
                <w:rFonts w:ascii="Arial" w:hAnsi="Arial" w:cs="Arial"/>
                <w:sz w:val="22"/>
                <w:szCs w:val="22"/>
              </w:rPr>
              <w:t>олж</w:t>
            </w:r>
            <w:proofErr w:type="spellEnd"/>
            <w:r w:rsidRPr="001D763E">
              <w:rPr>
                <w:rFonts w:ascii="Arial" w:hAnsi="Arial" w:cs="Arial"/>
                <w:sz w:val="22"/>
                <w:szCs w:val="22"/>
              </w:rPr>
              <w:t xml:space="preserve"> </w:t>
            </w:r>
            <w:proofErr w:type="spellStart"/>
            <w:r w:rsidRPr="001D763E">
              <w:rPr>
                <w:rFonts w:ascii="Arial" w:hAnsi="Arial" w:cs="Arial"/>
                <w:sz w:val="22"/>
                <w:szCs w:val="22"/>
              </w:rPr>
              <w:t>авах</w:t>
            </w:r>
            <w:proofErr w:type="spellEnd"/>
            <w:r w:rsidRPr="001D763E">
              <w:rPr>
                <w:rFonts w:ascii="Arial" w:hAnsi="Arial" w:cs="Arial"/>
                <w:sz w:val="22"/>
                <w:szCs w:val="22"/>
              </w:rPr>
              <w:t xml:space="preserve">, </w:t>
            </w:r>
            <w:proofErr w:type="spellStart"/>
            <w:r w:rsidRPr="001D763E">
              <w:rPr>
                <w:rFonts w:ascii="Arial" w:hAnsi="Arial" w:cs="Arial"/>
                <w:sz w:val="22"/>
                <w:szCs w:val="22"/>
              </w:rPr>
              <w:t>шилжүүлэх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хэрэгжүүлэхэд</w:t>
            </w:r>
            <w:proofErr w:type="spellEnd"/>
            <w:r w:rsidRPr="001D763E">
              <w:rPr>
                <w:rFonts w:ascii="Arial" w:hAnsi="Arial" w:cs="Arial"/>
                <w:sz w:val="22"/>
                <w:szCs w:val="22"/>
              </w:rPr>
              <w:t xml:space="preserve"> </w:t>
            </w:r>
            <w:proofErr w:type="spellStart"/>
            <w:r w:rsidRPr="001D763E">
              <w:rPr>
                <w:rFonts w:ascii="Arial" w:hAnsi="Arial" w:cs="Arial"/>
                <w:sz w:val="22"/>
                <w:szCs w:val="22"/>
              </w:rPr>
              <w:t>хязгаарлалт</w:t>
            </w:r>
            <w:proofErr w:type="spellEnd"/>
            <w:r w:rsidRPr="001D763E">
              <w:rPr>
                <w:rFonts w:ascii="Arial" w:hAnsi="Arial" w:cs="Arial"/>
                <w:sz w:val="22"/>
                <w:szCs w:val="22"/>
              </w:rPr>
              <w:t xml:space="preserve"> </w:t>
            </w:r>
            <w:proofErr w:type="spellStart"/>
            <w:r w:rsidRPr="001D763E">
              <w:rPr>
                <w:rFonts w:ascii="Arial" w:hAnsi="Arial" w:cs="Arial"/>
                <w:sz w:val="22"/>
                <w:szCs w:val="22"/>
              </w:rPr>
              <w:t>бий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болгох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03C404E3"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11FC354F"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1395DE0F"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647BCB16" w14:textId="77777777" w:rsidTr="00181976">
        <w:trPr>
          <w:trHeight w:val="46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5488A7"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100B4EA8"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5.3.Оюуны </w:t>
            </w:r>
            <w:proofErr w:type="spellStart"/>
            <w:r w:rsidRPr="001D763E">
              <w:rPr>
                <w:rFonts w:ascii="Arial" w:hAnsi="Arial" w:cs="Arial"/>
                <w:sz w:val="22"/>
                <w:szCs w:val="22"/>
              </w:rPr>
              <w:t>өмчийн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патент</w:t>
            </w:r>
            <w:proofErr w:type="spellEnd"/>
            <w:r w:rsidRPr="001D763E">
              <w:rPr>
                <w:rFonts w:ascii="Arial" w:hAnsi="Arial" w:cs="Arial"/>
                <w:sz w:val="22"/>
                <w:szCs w:val="22"/>
              </w:rPr>
              <w:t xml:space="preserve">, </w:t>
            </w:r>
            <w:proofErr w:type="spellStart"/>
            <w:r w:rsidRPr="001D763E">
              <w:rPr>
                <w:rFonts w:ascii="Arial" w:hAnsi="Arial" w:cs="Arial"/>
                <w:sz w:val="22"/>
                <w:szCs w:val="22"/>
              </w:rPr>
              <w:t>барааны</w:t>
            </w:r>
            <w:proofErr w:type="spellEnd"/>
            <w:r w:rsidRPr="001D763E">
              <w:rPr>
                <w:rFonts w:ascii="Arial" w:hAnsi="Arial" w:cs="Arial"/>
                <w:sz w:val="22"/>
                <w:szCs w:val="22"/>
              </w:rPr>
              <w:t xml:space="preserve"> </w:t>
            </w:r>
            <w:proofErr w:type="spellStart"/>
            <w:r w:rsidRPr="001D763E">
              <w:rPr>
                <w:rFonts w:ascii="Arial" w:hAnsi="Arial" w:cs="Arial"/>
                <w:sz w:val="22"/>
                <w:szCs w:val="22"/>
              </w:rPr>
              <w:t>тэмдэг</w:t>
            </w:r>
            <w:proofErr w:type="spellEnd"/>
            <w:r w:rsidRPr="001D763E">
              <w:rPr>
                <w:rFonts w:ascii="Arial" w:hAnsi="Arial" w:cs="Arial"/>
                <w:sz w:val="22"/>
                <w:szCs w:val="22"/>
              </w:rPr>
              <w:t xml:space="preserve">, </w:t>
            </w:r>
            <w:proofErr w:type="spellStart"/>
            <w:r w:rsidRPr="001D763E">
              <w:rPr>
                <w:rFonts w:ascii="Arial" w:hAnsi="Arial" w:cs="Arial"/>
                <w:sz w:val="22"/>
                <w:szCs w:val="22"/>
              </w:rPr>
              <w:t>зохиогчийн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w:t>
            </w:r>
            <w:proofErr w:type="spellEnd"/>
            <w:r w:rsidRPr="001D763E">
              <w:rPr>
                <w:rFonts w:ascii="Arial" w:hAnsi="Arial" w:cs="Arial"/>
                <w:sz w:val="22"/>
                <w:szCs w:val="22"/>
              </w:rPr>
              <w:t xml:space="preserve"> </w:t>
            </w:r>
            <w:proofErr w:type="spellStart"/>
            <w:r w:rsidRPr="001D763E">
              <w:rPr>
                <w:rFonts w:ascii="Arial" w:hAnsi="Arial" w:cs="Arial"/>
                <w:sz w:val="22"/>
                <w:szCs w:val="22"/>
              </w:rPr>
              <w:t>зэрэг</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хөндсөн</w:t>
            </w:r>
            <w:proofErr w:type="spellEnd"/>
            <w:r w:rsidRPr="001D763E">
              <w:rPr>
                <w:rFonts w:ascii="Arial" w:hAnsi="Arial" w:cs="Arial"/>
                <w:sz w:val="22"/>
                <w:szCs w:val="22"/>
              </w:rPr>
              <w:t xml:space="preserve"> </w:t>
            </w:r>
            <w:proofErr w:type="spellStart"/>
            <w:r w:rsidRPr="001D763E">
              <w:rPr>
                <w:rFonts w:ascii="Arial" w:hAnsi="Arial" w:cs="Arial"/>
                <w:sz w:val="22"/>
                <w:szCs w:val="22"/>
              </w:rPr>
              <w:t>зохицуулалт</w:t>
            </w:r>
            <w:proofErr w:type="spellEnd"/>
            <w:r w:rsidRPr="001D763E">
              <w:rPr>
                <w:rFonts w:ascii="Arial" w:hAnsi="Arial" w:cs="Arial"/>
                <w:sz w:val="22"/>
                <w:szCs w:val="22"/>
              </w:rPr>
              <w:t xml:space="preserve"> </w:t>
            </w:r>
            <w:proofErr w:type="spellStart"/>
            <w:r w:rsidRPr="001D763E">
              <w:rPr>
                <w:rFonts w:ascii="Arial" w:hAnsi="Arial" w:cs="Arial"/>
                <w:sz w:val="22"/>
                <w:szCs w:val="22"/>
              </w:rPr>
              <w:t>бий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болгох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1CD52A4C"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38C45FFB"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60A2E6C4"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B540B" w:rsidRPr="001D763E" w14:paraId="03A5F656" w14:textId="77777777" w:rsidTr="00181976">
        <w:trPr>
          <w:trHeight w:val="448"/>
          <w:tblCellSpacing w:w="0" w:type="dxa"/>
        </w:trPr>
        <w:tc>
          <w:tcPr>
            <w:tcW w:w="2109" w:type="dxa"/>
            <w:vMerge w:val="restart"/>
            <w:tcBorders>
              <w:top w:val="outset" w:sz="6" w:space="0" w:color="auto"/>
              <w:left w:val="outset" w:sz="6" w:space="0" w:color="auto"/>
              <w:bottom w:val="outset" w:sz="6" w:space="0" w:color="auto"/>
              <w:right w:val="outset" w:sz="6" w:space="0" w:color="auto"/>
            </w:tcBorders>
            <w:vAlign w:val="center"/>
            <w:hideMark/>
          </w:tcPr>
          <w:p w14:paraId="7C2AFBAE" w14:textId="77777777" w:rsidR="00FB540B" w:rsidRPr="001D763E" w:rsidRDefault="00FB540B"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6.Инноваци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судалгаа</w:t>
            </w:r>
            <w:proofErr w:type="spellEnd"/>
            <w:r w:rsidRPr="001D763E">
              <w:rPr>
                <w:rFonts w:ascii="Arial" w:hAnsi="Arial" w:cs="Arial"/>
                <w:sz w:val="22"/>
                <w:szCs w:val="22"/>
              </w:rPr>
              <w:t xml:space="preserve"> </w:t>
            </w:r>
            <w:proofErr w:type="spellStart"/>
            <w:r w:rsidRPr="001D763E">
              <w:rPr>
                <w:rFonts w:ascii="Arial" w:hAnsi="Arial" w:cs="Arial"/>
                <w:sz w:val="22"/>
                <w:szCs w:val="22"/>
              </w:rPr>
              <w:t>шинжилгээ</w:t>
            </w:r>
            <w:proofErr w:type="spellEnd"/>
          </w:p>
        </w:tc>
        <w:tc>
          <w:tcPr>
            <w:tcW w:w="3845" w:type="dxa"/>
            <w:tcBorders>
              <w:top w:val="outset" w:sz="6" w:space="0" w:color="auto"/>
              <w:left w:val="outset" w:sz="6" w:space="0" w:color="auto"/>
              <w:bottom w:val="outset" w:sz="6" w:space="0" w:color="auto"/>
              <w:right w:val="outset" w:sz="6" w:space="0" w:color="auto"/>
            </w:tcBorders>
            <w:vAlign w:val="center"/>
            <w:hideMark/>
          </w:tcPr>
          <w:p w14:paraId="1806499C" w14:textId="77777777" w:rsidR="00FB540B" w:rsidRPr="001D763E" w:rsidRDefault="00FB540B"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6.1.Судалгаа </w:t>
            </w:r>
            <w:proofErr w:type="spellStart"/>
            <w:r w:rsidRPr="001D763E">
              <w:rPr>
                <w:rFonts w:ascii="Arial" w:hAnsi="Arial" w:cs="Arial"/>
                <w:sz w:val="22"/>
                <w:szCs w:val="22"/>
              </w:rPr>
              <w:t>шинжилгээ</w:t>
            </w:r>
            <w:proofErr w:type="spellEnd"/>
            <w:r w:rsidRPr="001D763E">
              <w:rPr>
                <w:rFonts w:ascii="Arial" w:hAnsi="Arial" w:cs="Arial"/>
                <w:sz w:val="22"/>
                <w:szCs w:val="22"/>
              </w:rPr>
              <w:t xml:space="preserve">, </w:t>
            </w:r>
            <w:proofErr w:type="spellStart"/>
            <w:r w:rsidRPr="001D763E">
              <w:rPr>
                <w:rFonts w:ascii="Arial" w:hAnsi="Arial" w:cs="Arial"/>
                <w:sz w:val="22"/>
                <w:szCs w:val="22"/>
              </w:rPr>
              <w:t>нээлт</w:t>
            </w:r>
            <w:proofErr w:type="spellEnd"/>
            <w:r w:rsidRPr="001D763E">
              <w:rPr>
                <w:rFonts w:ascii="Arial" w:hAnsi="Arial" w:cs="Arial"/>
                <w:sz w:val="22"/>
                <w:szCs w:val="22"/>
              </w:rPr>
              <w:t xml:space="preserve"> </w:t>
            </w:r>
            <w:proofErr w:type="spellStart"/>
            <w:r w:rsidRPr="001D763E">
              <w:rPr>
                <w:rFonts w:ascii="Arial" w:hAnsi="Arial" w:cs="Arial"/>
                <w:sz w:val="22"/>
                <w:szCs w:val="22"/>
              </w:rPr>
              <w:t>хийх</w:t>
            </w:r>
            <w:proofErr w:type="spellEnd"/>
            <w:r w:rsidRPr="001D763E">
              <w:rPr>
                <w:rFonts w:ascii="Arial" w:hAnsi="Arial" w:cs="Arial"/>
                <w:sz w:val="22"/>
                <w:szCs w:val="22"/>
              </w:rPr>
              <w:t xml:space="preserve">, </w:t>
            </w:r>
            <w:proofErr w:type="spellStart"/>
            <w:r w:rsidRPr="001D763E">
              <w:rPr>
                <w:rFonts w:ascii="Arial" w:hAnsi="Arial" w:cs="Arial"/>
                <w:sz w:val="22"/>
                <w:szCs w:val="22"/>
              </w:rPr>
              <w:t>шинэ</w:t>
            </w:r>
            <w:proofErr w:type="spellEnd"/>
            <w:r w:rsidRPr="001D763E">
              <w:rPr>
                <w:rFonts w:ascii="Arial" w:hAnsi="Arial" w:cs="Arial"/>
                <w:sz w:val="22"/>
                <w:szCs w:val="22"/>
              </w:rPr>
              <w:t xml:space="preserve"> </w:t>
            </w:r>
            <w:proofErr w:type="spellStart"/>
            <w:r w:rsidRPr="001D763E">
              <w:rPr>
                <w:rFonts w:ascii="Arial" w:hAnsi="Arial" w:cs="Arial"/>
                <w:sz w:val="22"/>
                <w:szCs w:val="22"/>
              </w:rPr>
              <w:t>бүтээл</w:t>
            </w:r>
            <w:proofErr w:type="spellEnd"/>
            <w:r w:rsidRPr="001D763E">
              <w:rPr>
                <w:rFonts w:ascii="Arial" w:hAnsi="Arial" w:cs="Arial"/>
                <w:sz w:val="22"/>
                <w:szCs w:val="22"/>
              </w:rPr>
              <w:t xml:space="preserve"> </w:t>
            </w:r>
            <w:proofErr w:type="spellStart"/>
            <w:r w:rsidRPr="001D763E">
              <w:rPr>
                <w:rFonts w:ascii="Arial" w:hAnsi="Arial" w:cs="Arial"/>
                <w:sz w:val="22"/>
                <w:szCs w:val="22"/>
              </w:rPr>
              <w:t>гаргах</w:t>
            </w:r>
            <w:proofErr w:type="spellEnd"/>
            <w:r w:rsidRPr="001D763E">
              <w:rPr>
                <w:rFonts w:ascii="Arial" w:hAnsi="Arial" w:cs="Arial"/>
                <w:sz w:val="22"/>
                <w:szCs w:val="22"/>
              </w:rPr>
              <w:t xml:space="preserve"> </w:t>
            </w:r>
            <w:proofErr w:type="spellStart"/>
            <w:r w:rsidRPr="001D763E">
              <w:rPr>
                <w:rFonts w:ascii="Arial" w:hAnsi="Arial" w:cs="Arial"/>
                <w:sz w:val="22"/>
                <w:szCs w:val="22"/>
              </w:rPr>
              <w:t>асуудлыг</w:t>
            </w:r>
            <w:proofErr w:type="spellEnd"/>
            <w:r w:rsidRPr="001D763E">
              <w:rPr>
                <w:rFonts w:ascii="Arial" w:hAnsi="Arial" w:cs="Arial"/>
                <w:sz w:val="22"/>
                <w:szCs w:val="22"/>
              </w:rPr>
              <w:t xml:space="preserve"> </w:t>
            </w:r>
            <w:proofErr w:type="spellStart"/>
            <w:r w:rsidRPr="001D763E">
              <w:rPr>
                <w:rFonts w:ascii="Arial" w:hAnsi="Arial" w:cs="Arial"/>
                <w:sz w:val="22"/>
                <w:szCs w:val="22"/>
              </w:rPr>
              <w:t>дэмжих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4442A1D7" w14:textId="77777777" w:rsidR="00FB540B" w:rsidRPr="001D763E" w:rsidRDefault="00FB540B"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4B478979" w14:textId="77777777" w:rsidR="00FB540B" w:rsidRPr="001D763E" w:rsidRDefault="00FB540B"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vMerge w:val="restart"/>
            <w:tcBorders>
              <w:top w:val="outset" w:sz="6" w:space="0" w:color="auto"/>
              <w:left w:val="outset" w:sz="6" w:space="0" w:color="auto"/>
              <w:right w:val="outset" w:sz="6" w:space="0" w:color="auto"/>
            </w:tcBorders>
            <w:vAlign w:val="center"/>
            <w:hideMark/>
          </w:tcPr>
          <w:p w14:paraId="1271D508" w14:textId="77777777" w:rsidR="00181976" w:rsidRDefault="00FB540B" w:rsidP="00181976">
            <w:pPr>
              <w:pStyle w:val="NormalWeb"/>
              <w:spacing w:before="0" w:beforeAutospacing="0" w:after="0" w:afterAutospacing="0"/>
              <w:jc w:val="center"/>
              <w:rPr>
                <w:rFonts w:ascii="Arial" w:hAnsi="Arial" w:cs="Arial"/>
                <w:sz w:val="22"/>
                <w:szCs w:val="22"/>
                <w:lang w:val="mn-MN"/>
              </w:rPr>
            </w:pPr>
            <w:r w:rsidRPr="001D763E">
              <w:rPr>
                <w:rFonts w:ascii="Arial" w:hAnsi="Arial" w:cs="Arial"/>
                <w:sz w:val="22"/>
                <w:szCs w:val="22"/>
                <w:lang w:val="mn-MN"/>
              </w:rPr>
              <w:t>Нөлөө</w:t>
            </w:r>
          </w:p>
          <w:p w14:paraId="340640DD" w14:textId="77777777" w:rsidR="00FB540B" w:rsidRPr="001D763E" w:rsidRDefault="00FB540B" w:rsidP="00181976">
            <w:pPr>
              <w:pStyle w:val="NormalWeb"/>
              <w:spacing w:before="0" w:beforeAutospacing="0" w:after="0" w:afterAutospacing="0"/>
              <w:jc w:val="center"/>
              <w:rPr>
                <w:rFonts w:ascii="Arial" w:hAnsi="Arial" w:cs="Arial"/>
                <w:sz w:val="22"/>
                <w:szCs w:val="22"/>
                <w:lang w:val="mn-MN"/>
              </w:rPr>
            </w:pPr>
            <w:r w:rsidRPr="001D763E">
              <w:rPr>
                <w:rFonts w:ascii="Arial" w:hAnsi="Arial" w:cs="Arial"/>
                <w:sz w:val="22"/>
                <w:szCs w:val="22"/>
                <w:lang w:val="mn-MN"/>
              </w:rPr>
              <w:t>үүзүүлэхгүй</w:t>
            </w:r>
          </w:p>
          <w:p w14:paraId="6EF33786" w14:textId="77777777" w:rsidR="00FB540B" w:rsidRPr="001D763E" w:rsidRDefault="00FB540B" w:rsidP="001D763E">
            <w:pPr>
              <w:pStyle w:val="NormalWeb"/>
              <w:spacing w:before="0" w:beforeAutospacing="0" w:after="0" w:afterAutospacing="0"/>
              <w:jc w:val="both"/>
              <w:rPr>
                <w:rFonts w:ascii="Arial" w:hAnsi="Arial" w:cs="Arial"/>
                <w:sz w:val="22"/>
                <w:szCs w:val="22"/>
              </w:rPr>
            </w:pPr>
          </w:p>
        </w:tc>
      </w:tr>
      <w:tr w:rsidR="00FB540B" w:rsidRPr="001D763E" w14:paraId="6A84C675" w14:textId="77777777" w:rsidTr="00181976">
        <w:trPr>
          <w:trHeight w:val="3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E7EF07" w14:textId="77777777" w:rsidR="00FB540B" w:rsidRPr="001D763E" w:rsidRDefault="00FB540B"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2CC99259" w14:textId="77777777" w:rsidR="00FB540B" w:rsidRPr="001D763E" w:rsidRDefault="00FB540B"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6.2.Үйлдвэрлэлийн </w:t>
            </w:r>
            <w:proofErr w:type="spellStart"/>
            <w:r w:rsidRPr="001D763E">
              <w:rPr>
                <w:rFonts w:ascii="Arial" w:hAnsi="Arial" w:cs="Arial"/>
                <w:sz w:val="22"/>
                <w:szCs w:val="22"/>
              </w:rPr>
              <w:t>шинэ</w:t>
            </w:r>
            <w:proofErr w:type="spellEnd"/>
            <w:r w:rsidRPr="001D763E">
              <w:rPr>
                <w:rFonts w:ascii="Arial" w:hAnsi="Arial" w:cs="Arial"/>
                <w:sz w:val="22"/>
                <w:szCs w:val="22"/>
              </w:rPr>
              <w:t xml:space="preserve"> </w:t>
            </w:r>
            <w:proofErr w:type="spellStart"/>
            <w:r w:rsidRPr="001D763E">
              <w:rPr>
                <w:rFonts w:ascii="Arial" w:hAnsi="Arial" w:cs="Arial"/>
                <w:sz w:val="22"/>
                <w:szCs w:val="22"/>
              </w:rPr>
              <w:t>технологи</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шинэ</w:t>
            </w:r>
            <w:proofErr w:type="spellEnd"/>
            <w:r w:rsidRPr="001D763E">
              <w:rPr>
                <w:rFonts w:ascii="Arial" w:hAnsi="Arial" w:cs="Arial"/>
                <w:sz w:val="22"/>
                <w:szCs w:val="22"/>
              </w:rPr>
              <w:t xml:space="preserve"> </w:t>
            </w:r>
            <w:proofErr w:type="spellStart"/>
            <w:r w:rsidRPr="001D763E">
              <w:rPr>
                <w:rFonts w:ascii="Arial" w:hAnsi="Arial" w:cs="Arial"/>
                <w:sz w:val="22"/>
                <w:szCs w:val="22"/>
              </w:rPr>
              <w:t>бүтээгдэхүүн</w:t>
            </w:r>
            <w:proofErr w:type="spellEnd"/>
            <w:r w:rsidRPr="001D763E">
              <w:rPr>
                <w:rFonts w:ascii="Arial" w:hAnsi="Arial" w:cs="Arial"/>
                <w:sz w:val="22"/>
                <w:szCs w:val="22"/>
              </w:rPr>
              <w:t xml:space="preserve"> </w:t>
            </w:r>
            <w:proofErr w:type="spellStart"/>
            <w:r w:rsidRPr="001D763E">
              <w:rPr>
                <w:rFonts w:ascii="Arial" w:hAnsi="Arial" w:cs="Arial"/>
                <w:sz w:val="22"/>
                <w:szCs w:val="22"/>
              </w:rPr>
              <w:t>нэвтрүүлэх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дэлгэрүүлэхийг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илүү</w:t>
            </w:r>
            <w:proofErr w:type="spellEnd"/>
            <w:r w:rsidRPr="001D763E">
              <w:rPr>
                <w:rFonts w:ascii="Arial" w:hAnsi="Arial" w:cs="Arial"/>
                <w:sz w:val="22"/>
                <w:szCs w:val="22"/>
              </w:rPr>
              <w:t xml:space="preserve"> </w:t>
            </w:r>
            <w:proofErr w:type="spellStart"/>
            <w:r w:rsidRPr="001D763E">
              <w:rPr>
                <w:rFonts w:ascii="Arial" w:hAnsi="Arial" w:cs="Arial"/>
                <w:sz w:val="22"/>
                <w:szCs w:val="22"/>
              </w:rPr>
              <w:t>хялбар</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болгох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4C0019A7" w14:textId="77777777" w:rsidR="00FB540B" w:rsidRPr="001D763E" w:rsidRDefault="00FB540B"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3AE4F3C9" w14:textId="77777777" w:rsidR="00FB540B" w:rsidRPr="001D763E" w:rsidRDefault="00FB540B"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vMerge/>
            <w:tcBorders>
              <w:left w:val="outset" w:sz="6" w:space="0" w:color="auto"/>
              <w:bottom w:val="outset" w:sz="6" w:space="0" w:color="auto"/>
              <w:right w:val="outset" w:sz="6" w:space="0" w:color="auto"/>
            </w:tcBorders>
            <w:vAlign w:val="center"/>
            <w:hideMark/>
          </w:tcPr>
          <w:p w14:paraId="7C6930DF" w14:textId="77777777" w:rsidR="00FB540B" w:rsidRPr="001D763E" w:rsidRDefault="00FB540B" w:rsidP="001D763E">
            <w:pPr>
              <w:pStyle w:val="NormalWeb"/>
              <w:spacing w:before="0" w:beforeAutospacing="0" w:after="0" w:afterAutospacing="0"/>
              <w:jc w:val="both"/>
              <w:rPr>
                <w:rFonts w:ascii="Arial" w:hAnsi="Arial" w:cs="Arial"/>
                <w:sz w:val="22"/>
                <w:szCs w:val="22"/>
              </w:rPr>
            </w:pPr>
          </w:p>
        </w:tc>
      </w:tr>
      <w:tr w:rsidR="00FD2A98" w:rsidRPr="001D763E" w14:paraId="5E45B814" w14:textId="77777777" w:rsidTr="00181976">
        <w:trPr>
          <w:trHeight w:val="300"/>
          <w:tblCellSpacing w:w="0" w:type="dxa"/>
        </w:trPr>
        <w:tc>
          <w:tcPr>
            <w:tcW w:w="2109" w:type="dxa"/>
            <w:vMerge w:val="restart"/>
            <w:tcBorders>
              <w:top w:val="outset" w:sz="6" w:space="0" w:color="auto"/>
              <w:left w:val="outset" w:sz="6" w:space="0" w:color="auto"/>
              <w:bottom w:val="outset" w:sz="6" w:space="0" w:color="auto"/>
              <w:right w:val="outset" w:sz="6" w:space="0" w:color="auto"/>
            </w:tcBorders>
            <w:vAlign w:val="center"/>
            <w:hideMark/>
          </w:tcPr>
          <w:p w14:paraId="02BE62A1"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7.Хэрэглэгч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гэр</w:t>
            </w:r>
            <w:proofErr w:type="spellEnd"/>
            <w:r w:rsidRPr="001D763E">
              <w:rPr>
                <w:rFonts w:ascii="Arial" w:hAnsi="Arial" w:cs="Arial"/>
                <w:sz w:val="22"/>
                <w:szCs w:val="22"/>
              </w:rPr>
              <w:t xml:space="preserve"> </w:t>
            </w:r>
            <w:proofErr w:type="spellStart"/>
            <w:r w:rsidRPr="001D763E">
              <w:rPr>
                <w:rFonts w:ascii="Arial" w:hAnsi="Arial" w:cs="Arial"/>
                <w:sz w:val="22"/>
                <w:szCs w:val="22"/>
              </w:rPr>
              <w:t>бүлийн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төсөв</w:t>
            </w:r>
            <w:proofErr w:type="spellEnd"/>
          </w:p>
        </w:tc>
        <w:tc>
          <w:tcPr>
            <w:tcW w:w="3845" w:type="dxa"/>
            <w:tcBorders>
              <w:top w:val="outset" w:sz="6" w:space="0" w:color="auto"/>
              <w:left w:val="outset" w:sz="6" w:space="0" w:color="auto"/>
              <w:bottom w:val="outset" w:sz="6" w:space="0" w:color="auto"/>
              <w:right w:val="outset" w:sz="6" w:space="0" w:color="auto"/>
            </w:tcBorders>
            <w:vAlign w:val="center"/>
            <w:hideMark/>
          </w:tcPr>
          <w:p w14:paraId="5CDA7215"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7.1.Хэрэглээний </w:t>
            </w:r>
            <w:proofErr w:type="spellStart"/>
            <w:r w:rsidRPr="001D763E">
              <w:rPr>
                <w:rFonts w:ascii="Arial" w:hAnsi="Arial" w:cs="Arial"/>
                <w:sz w:val="22"/>
                <w:szCs w:val="22"/>
              </w:rPr>
              <w:t>үнийн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түвшинд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4357874B"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0FEE15CD"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3BC70CE0"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47B38D6B" w14:textId="77777777" w:rsidTr="00181976">
        <w:trPr>
          <w:trHeight w:val="42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B3B4C7"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102B0426"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7.2.Хэрэглэгчдийн </w:t>
            </w:r>
            <w:proofErr w:type="spellStart"/>
            <w:r w:rsidRPr="001D763E">
              <w:rPr>
                <w:rFonts w:ascii="Arial" w:hAnsi="Arial" w:cs="Arial"/>
                <w:sz w:val="22"/>
                <w:szCs w:val="22"/>
              </w:rPr>
              <w:t>хувьд</w:t>
            </w:r>
            <w:proofErr w:type="spellEnd"/>
            <w:r w:rsidRPr="001D763E">
              <w:rPr>
                <w:rFonts w:ascii="Arial" w:hAnsi="Arial" w:cs="Arial"/>
                <w:sz w:val="22"/>
                <w:szCs w:val="22"/>
              </w:rPr>
              <w:t xml:space="preserve"> </w:t>
            </w:r>
            <w:proofErr w:type="spellStart"/>
            <w:r w:rsidRPr="001D763E">
              <w:rPr>
                <w:rFonts w:ascii="Arial" w:hAnsi="Arial" w:cs="Arial"/>
                <w:sz w:val="22"/>
                <w:szCs w:val="22"/>
              </w:rPr>
              <w:t>дотоодын</w:t>
            </w:r>
            <w:proofErr w:type="spellEnd"/>
            <w:r w:rsidRPr="001D763E">
              <w:rPr>
                <w:rFonts w:ascii="Arial" w:hAnsi="Arial" w:cs="Arial"/>
                <w:sz w:val="22"/>
                <w:szCs w:val="22"/>
              </w:rPr>
              <w:t xml:space="preserve"> </w:t>
            </w:r>
            <w:proofErr w:type="spellStart"/>
            <w:r w:rsidRPr="001D763E">
              <w:rPr>
                <w:rFonts w:ascii="Arial" w:hAnsi="Arial" w:cs="Arial"/>
                <w:sz w:val="22"/>
                <w:szCs w:val="22"/>
              </w:rPr>
              <w:t>зах</w:t>
            </w:r>
            <w:proofErr w:type="spellEnd"/>
            <w:r w:rsidRPr="001D763E">
              <w:rPr>
                <w:rFonts w:ascii="Arial" w:hAnsi="Arial" w:cs="Arial"/>
                <w:sz w:val="22"/>
                <w:szCs w:val="22"/>
              </w:rPr>
              <w:t xml:space="preserve"> </w:t>
            </w:r>
            <w:proofErr w:type="spellStart"/>
            <w:r w:rsidRPr="001D763E">
              <w:rPr>
                <w:rFonts w:ascii="Arial" w:hAnsi="Arial" w:cs="Arial"/>
                <w:sz w:val="22"/>
                <w:szCs w:val="22"/>
              </w:rPr>
              <w:t>зээлийг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ашиглах</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боломж</w:t>
            </w:r>
            <w:proofErr w:type="spellEnd"/>
            <w:r w:rsidRPr="001D763E">
              <w:rPr>
                <w:rFonts w:ascii="Arial" w:hAnsi="Arial" w:cs="Arial"/>
                <w:sz w:val="22"/>
                <w:szCs w:val="22"/>
              </w:rPr>
              <w:t xml:space="preserve"> </w:t>
            </w:r>
            <w:proofErr w:type="spellStart"/>
            <w:r w:rsidRPr="001D763E">
              <w:rPr>
                <w:rFonts w:ascii="Arial" w:hAnsi="Arial" w:cs="Arial"/>
                <w:sz w:val="22"/>
                <w:szCs w:val="22"/>
              </w:rPr>
              <w:t>олгох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5D4ACEB7"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19E92311"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2007" w:type="dxa"/>
            <w:tcBorders>
              <w:top w:val="outset" w:sz="6" w:space="0" w:color="auto"/>
              <w:left w:val="outset" w:sz="6" w:space="0" w:color="auto"/>
              <w:bottom w:val="outset" w:sz="6" w:space="0" w:color="auto"/>
              <w:right w:val="outset" w:sz="6" w:space="0" w:color="auto"/>
            </w:tcBorders>
            <w:vAlign w:val="center"/>
            <w:hideMark/>
          </w:tcPr>
          <w:p w14:paraId="1FF2FBD3"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40B58DF3" w14:textId="77777777" w:rsidTr="00181976">
        <w:trPr>
          <w:trHeight w:val="22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450B73"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49D522DA"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7.3.Хэрэглэгчдийн </w:t>
            </w:r>
            <w:proofErr w:type="spellStart"/>
            <w:r w:rsidRPr="001D763E">
              <w:rPr>
                <w:rFonts w:ascii="Arial" w:hAnsi="Arial" w:cs="Arial"/>
                <w:sz w:val="22"/>
                <w:szCs w:val="22"/>
              </w:rPr>
              <w:t>эрх</w:t>
            </w:r>
            <w:proofErr w:type="spellEnd"/>
            <w:r w:rsidRPr="001D763E">
              <w:rPr>
                <w:rFonts w:ascii="Arial" w:hAnsi="Arial" w:cs="Arial"/>
                <w:sz w:val="22"/>
                <w:szCs w:val="22"/>
              </w:rPr>
              <w:t xml:space="preserve"> </w:t>
            </w:r>
            <w:proofErr w:type="spellStart"/>
            <w:r w:rsidRPr="001D763E">
              <w:rPr>
                <w:rFonts w:ascii="Arial" w:hAnsi="Arial" w:cs="Arial"/>
                <w:sz w:val="22"/>
                <w:szCs w:val="22"/>
              </w:rPr>
              <w:t>ашигт</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10A6EA80"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6E7EFA27"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2007" w:type="dxa"/>
            <w:tcBorders>
              <w:top w:val="outset" w:sz="6" w:space="0" w:color="auto"/>
              <w:left w:val="outset" w:sz="6" w:space="0" w:color="auto"/>
              <w:bottom w:val="outset" w:sz="6" w:space="0" w:color="auto"/>
              <w:right w:val="outset" w:sz="6" w:space="0" w:color="auto"/>
            </w:tcBorders>
            <w:vAlign w:val="center"/>
            <w:hideMark/>
          </w:tcPr>
          <w:p w14:paraId="184F9937"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25B0601F" w14:textId="77777777" w:rsidTr="00181976">
        <w:trPr>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137B3F"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566BDCCD"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7.4.Хувь </w:t>
            </w:r>
            <w:proofErr w:type="spellStart"/>
            <w:r w:rsidRPr="001D763E">
              <w:rPr>
                <w:rFonts w:ascii="Arial" w:hAnsi="Arial" w:cs="Arial"/>
                <w:sz w:val="22"/>
                <w:szCs w:val="22"/>
              </w:rPr>
              <w:t>хүний</w:t>
            </w:r>
            <w:proofErr w:type="spellEnd"/>
            <w:r w:rsidRPr="001D763E">
              <w:rPr>
                <w:rFonts w:ascii="Arial" w:hAnsi="Arial" w:cs="Arial"/>
                <w:sz w:val="22"/>
                <w:szCs w:val="22"/>
              </w:rPr>
              <w:t>/</w:t>
            </w:r>
            <w:proofErr w:type="spellStart"/>
            <w:r w:rsidRPr="001D763E">
              <w:rPr>
                <w:rFonts w:ascii="Arial" w:hAnsi="Arial" w:cs="Arial"/>
                <w:sz w:val="22"/>
                <w:szCs w:val="22"/>
              </w:rPr>
              <w:t>гэр</w:t>
            </w:r>
            <w:proofErr w:type="spellEnd"/>
            <w:r w:rsidRPr="001D763E">
              <w:rPr>
                <w:rFonts w:ascii="Arial" w:hAnsi="Arial" w:cs="Arial"/>
                <w:sz w:val="22"/>
                <w:szCs w:val="22"/>
              </w:rPr>
              <w:t xml:space="preserve"> </w:t>
            </w:r>
            <w:proofErr w:type="spellStart"/>
            <w:r w:rsidRPr="001D763E">
              <w:rPr>
                <w:rFonts w:ascii="Arial" w:hAnsi="Arial" w:cs="Arial"/>
                <w:sz w:val="22"/>
                <w:szCs w:val="22"/>
              </w:rPr>
              <w:t>бүлийн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санхүүгийн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байдалд</w:t>
            </w:r>
            <w:proofErr w:type="spellEnd"/>
            <w:r w:rsidRPr="001D763E">
              <w:rPr>
                <w:rFonts w:ascii="Arial" w:hAnsi="Arial" w:cs="Arial"/>
                <w:sz w:val="22"/>
                <w:szCs w:val="22"/>
              </w:rPr>
              <w:t xml:space="preserve"> (</w:t>
            </w:r>
            <w:proofErr w:type="spellStart"/>
            <w:r w:rsidRPr="001D763E">
              <w:rPr>
                <w:rFonts w:ascii="Arial" w:hAnsi="Arial" w:cs="Arial"/>
                <w:sz w:val="22"/>
                <w:szCs w:val="22"/>
              </w:rPr>
              <w:t>шууд</w:t>
            </w:r>
            <w:proofErr w:type="spellEnd"/>
            <w:r w:rsidRPr="001D763E">
              <w:rPr>
                <w:rFonts w:ascii="Arial" w:hAnsi="Arial" w:cs="Arial"/>
                <w:sz w:val="22"/>
                <w:szCs w:val="22"/>
              </w:rPr>
              <w:t xml:space="preserve"> </w:t>
            </w:r>
            <w:proofErr w:type="spellStart"/>
            <w:r w:rsidRPr="001D763E">
              <w:rPr>
                <w:rFonts w:ascii="Arial" w:hAnsi="Arial" w:cs="Arial"/>
                <w:sz w:val="22"/>
                <w:szCs w:val="22"/>
              </w:rPr>
              <w:t>буюу</w:t>
            </w:r>
            <w:proofErr w:type="spellEnd"/>
            <w:r w:rsidRPr="001D763E">
              <w:rPr>
                <w:rFonts w:ascii="Arial" w:hAnsi="Arial" w:cs="Arial"/>
                <w:sz w:val="22"/>
                <w:szCs w:val="22"/>
              </w:rPr>
              <w:t xml:space="preserve"> </w:t>
            </w:r>
            <w:proofErr w:type="spellStart"/>
            <w:r w:rsidRPr="001D763E">
              <w:rPr>
                <w:rFonts w:ascii="Arial" w:hAnsi="Arial" w:cs="Arial"/>
                <w:sz w:val="22"/>
                <w:szCs w:val="22"/>
              </w:rPr>
              <w:t>урт</w:t>
            </w:r>
            <w:proofErr w:type="spellEnd"/>
            <w:r w:rsidRPr="001D763E">
              <w:rPr>
                <w:rFonts w:ascii="Arial" w:hAnsi="Arial" w:cs="Arial"/>
                <w:sz w:val="22"/>
                <w:szCs w:val="22"/>
              </w:rPr>
              <w:t xml:space="preserve"> </w:t>
            </w:r>
            <w:proofErr w:type="spellStart"/>
            <w:r w:rsidRPr="001D763E">
              <w:rPr>
                <w:rFonts w:ascii="Arial" w:hAnsi="Arial" w:cs="Arial"/>
                <w:sz w:val="22"/>
                <w:szCs w:val="22"/>
              </w:rPr>
              <w:t>хугацааны</w:t>
            </w:r>
            <w:proofErr w:type="spellEnd"/>
            <w:r w:rsidRPr="001D763E">
              <w:rPr>
                <w:rFonts w:ascii="Arial" w:hAnsi="Arial" w:cs="Arial"/>
                <w:sz w:val="22"/>
                <w:szCs w:val="22"/>
              </w:rPr>
              <w:t xml:space="preserve"> </w:t>
            </w:r>
            <w:proofErr w:type="spellStart"/>
            <w:r w:rsidRPr="001D763E">
              <w:rPr>
                <w:rFonts w:ascii="Arial" w:hAnsi="Arial" w:cs="Arial"/>
                <w:sz w:val="22"/>
                <w:szCs w:val="22"/>
              </w:rPr>
              <w:t>туршид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0302982A"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1594481F"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2007" w:type="dxa"/>
            <w:tcBorders>
              <w:top w:val="outset" w:sz="6" w:space="0" w:color="auto"/>
              <w:left w:val="outset" w:sz="6" w:space="0" w:color="auto"/>
              <w:bottom w:val="outset" w:sz="6" w:space="0" w:color="auto"/>
              <w:right w:val="outset" w:sz="6" w:space="0" w:color="auto"/>
            </w:tcBorders>
            <w:vAlign w:val="center"/>
            <w:hideMark/>
          </w:tcPr>
          <w:p w14:paraId="749F7DF7" w14:textId="77777777" w:rsidR="00FD2A98" w:rsidRPr="001D763E" w:rsidRDefault="00181976" w:rsidP="00181976">
            <w:pPr>
              <w:pStyle w:val="NormalWeb"/>
              <w:spacing w:before="0" w:beforeAutospacing="0" w:after="0" w:afterAutospacing="0"/>
              <w:jc w:val="center"/>
              <w:rPr>
                <w:rFonts w:ascii="Arial" w:hAnsi="Arial" w:cs="Arial"/>
                <w:sz w:val="22"/>
                <w:szCs w:val="22"/>
                <w:lang w:val="mn-MN"/>
              </w:rPr>
            </w:pPr>
            <w:r>
              <w:rPr>
                <w:rFonts w:ascii="Arial" w:hAnsi="Arial" w:cs="Arial"/>
                <w:sz w:val="22"/>
                <w:szCs w:val="22"/>
                <w:lang w:val="mn-MN"/>
              </w:rPr>
              <w:t>Эерэг нөлөө үзүүлнэ</w:t>
            </w:r>
          </w:p>
        </w:tc>
      </w:tr>
      <w:tr w:rsidR="00DA10CA" w:rsidRPr="001D763E" w14:paraId="7CBD8B9E" w14:textId="77777777" w:rsidTr="00181976">
        <w:trPr>
          <w:trHeight w:val="394"/>
          <w:tblCellSpacing w:w="0" w:type="dxa"/>
        </w:trPr>
        <w:tc>
          <w:tcPr>
            <w:tcW w:w="2109" w:type="dxa"/>
            <w:vMerge w:val="restart"/>
            <w:tcBorders>
              <w:top w:val="outset" w:sz="6" w:space="0" w:color="auto"/>
              <w:left w:val="outset" w:sz="6" w:space="0" w:color="auto"/>
              <w:bottom w:val="outset" w:sz="6" w:space="0" w:color="auto"/>
              <w:right w:val="outset" w:sz="6" w:space="0" w:color="auto"/>
            </w:tcBorders>
            <w:vAlign w:val="center"/>
            <w:hideMark/>
          </w:tcPr>
          <w:p w14:paraId="7A64549C" w14:textId="77777777" w:rsidR="00DA10CA" w:rsidRPr="001D763E" w:rsidRDefault="00DA10CA"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8.Тодорхой </w:t>
            </w:r>
            <w:proofErr w:type="spellStart"/>
            <w:r w:rsidRPr="001D763E">
              <w:rPr>
                <w:rFonts w:ascii="Arial" w:hAnsi="Arial" w:cs="Arial"/>
                <w:sz w:val="22"/>
                <w:szCs w:val="22"/>
              </w:rPr>
              <w:t>бүс</w:t>
            </w:r>
            <w:proofErr w:type="spellEnd"/>
            <w:r w:rsidRPr="001D763E">
              <w:rPr>
                <w:rFonts w:ascii="Arial" w:hAnsi="Arial" w:cs="Arial"/>
                <w:sz w:val="22"/>
                <w:szCs w:val="22"/>
              </w:rPr>
              <w:t xml:space="preserve"> </w:t>
            </w:r>
            <w:proofErr w:type="spellStart"/>
            <w:r w:rsidRPr="001D763E">
              <w:rPr>
                <w:rFonts w:ascii="Arial" w:hAnsi="Arial" w:cs="Arial"/>
                <w:sz w:val="22"/>
                <w:szCs w:val="22"/>
              </w:rPr>
              <w:t>нутаг</w:t>
            </w:r>
            <w:proofErr w:type="spellEnd"/>
            <w:r w:rsidRPr="001D763E">
              <w:rPr>
                <w:rFonts w:ascii="Arial" w:hAnsi="Arial" w:cs="Arial"/>
                <w:sz w:val="22"/>
                <w:szCs w:val="22"/>
              </w:rPr>
              <w:t xml:space="preserve">, </w:t>
            </w:r>
            <w:proofErr w:type="spellStart"/>
            <w:r w:rsidRPr="001D763E">
              <w:rPr>
                <w:rFonts w:ascii="Arial" w:hAnsi="Arial" w:cs="Arial"/>
                <w:sz w:val="22"/>
                <w:szCs w:val="22"/>
              </w:rPr>
              <w:t>салбарууд</w:t>
            </w:r>
            <w:proofErr w:type="spellEnd"/>
          </w:p>
        </w:tc>
        <w:tc>
          <w:tcPr>
            <w:tcW w:w="3845" w:type="dxa"/>
            <w:tcBorders>
              <w:top w:val="outset" w:sz="6" w:space="0" w:color="auto"/>
              <w:left w:val="outset" w:sz="6" w:space="0" w:color="auto"/>
              <w:bottom w:val="outset" w:sz="6" w:space="0" w:color="auto"/>
              <w:right w:val="outset" w:sz="6" w:space="0" w:color="auto"/>
            </w:tcBorders>
            <w:vAlign w:val="center"/>
            <w:hideMark/>
          </w:tcPr>
          <w:p w14:paraId="760ECC38" w14:textId="77777777" w:rsidR="00DA10CA" w:rsidRPr="001D763E" w:rsidRDefault="00DA10CA"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8.1.Тодорхой </w:t>
            </w:r>
            <w:proofErr w:type="spellStart"/>
            <w:r w:rsidRPr="001D763E">
              <w:rPr>
                <w:rFonts w:ascii="Arial" w:hAnsi="Arial" w:cs="Arial"/>
                <w:sz w:val="22"/>
                <w:szCs w:val="22"/>
              </w:rPr>
              <w:t>бүс</w:t>
            </w:r>
            <w:proofErr w:type="spellEnd"/>
            <w:r w:rsidRPr="001D763E">
              <w:rPr>
                <w:rFonts w:ascii="Arial" w:hAnsi="Arial" w:cs="Arial"/>
                <w:sz w:val="22"/>
                <w:szCs w:val="22"/>
              </w:rPr>
              <w:t xml:space="preserve"> </w:t>
            </w:r>
            <w:proofErr w:type="spellStart"/>
            <w:r w:rsidRPr="001D763E">
              <w:rPr>
                <w:rFonts w:ascii="Arial" w:hAnsi="Arial" w:cs="Arial"/>
                <w:sz w:val="22"/>
                <w:szCs w:val="22"/>
              </w:rPr>
              <w:t>нутагт</w:t>
            </w:r>
            <w:proofErr w:type="spellEnd"/>
            <w:r w:rsidRPr="001D763E">
              <w:rPr>
                <w:rFonts w:ascii="Arial" w:hAnsi="Arial" w:cs="Arial"/>
                <w:sz w:val="22"/>
                <w:szCs w:val="22"/>
              </w:rPr>
              <w:t xml:space="preserve"> </w:t>
            </w:r>
            <w:proofErr w:type="spellStart"/>
            <w:r w:rsidRPr="001D763E">
              <w:rPr>
                <w:rFonts w:ascii="Arial" w:hAnsi="Arial" w:cs="Arial"/>
                <w:sz w:val="22"/>
                <w:szCs w:val="22"/>
              </w:rPr>
              <w:t>буюу</w:t>
            </w:r>
            <w:proofErr w:type="spellEnd"/>
            <w:r w:rsidRPr="001D763E">
              <w:rPr>
                <w:rFonts w:ascii="Arial" w:hAnsi="Arial" w:cs="Arial"/>
                <w:sz w:val="22"/>
                <w:szCs w:val="22"/>
              </w:rPr>
              <w:t xml:space="preserve"> </w:t>
            </w:r>
            <w:proofErr w:type="spellStart"/>
            <w:r w:rsidRPr="001D763E">
              <w:rPr>
                <w:rFonts w:ascii="Arial" w:hAnsi="Arial" w:cs="Arial"/>
                <w:sz w:val="22"/>
                <w:szCs w:val="22"/>
              </w:rPr>
              <w:t>тодорхой</w:t>
            </w:r>
            <w:proofErr w:type="spellEnd"/>
            <w:r w:rsidRPr="001D763E">
              <w:rPr>
                <w:rFonts w:ascii="Arial" w:hAnsi="Arial" w:cs="Arial"/>
                <w:sz w:val="22"/>
                <w:szCs w:val="22"/>
              </w:rPr>
              <w:t xml:space="preserve"> </w:t>
            </w:r>
            <w:proofErr w:type="spellStart"/>
            <w:r w:rsidRPr="001D763E">
              <w:rPr>
                <w:rFonts w:ascii="Arial" w:hAnsi="Arial" w:cs="Arial"/>
                <w:sz w:val="22"/>
                <w:szCs w:val="22"/>
              </w:rPr>
              <w:t>нэг</w:t>
            </w:r>
            <w:proofErr w:type="spellEnd"/>
            <w:r w:rsidRPr="001D763E">
              <w:rPr>
                <w:rFonts w:ascii="Arial" w:hAnsi="Arial" w:cs="Arial"/>
                <w:sz w:val="22"/>
                <w:szCs w:val="22"/>
              </w:rPr>
              <w:t xml:space="preserve"> </w:t>
            </w:r>
            <w:proofErr w:type="spellStart"/>
            <w:r w:rsidRPr="001D763E">
              <w:rPr>
                <w:rFonts w:ascii="Arial" w:hAnsi="Arial" w:cs="Arial"/>
                <w:sz w:val="22"/>
                <w:szCs w:val="22"/>
              </w:rPr>
              <w:t>чиглэлд</w:t>
            </w:r>
            <w:proofErr w:type="spellEnd"/>
            <w:r w:rsidRPr="001D763E">
              <w:rPr>
                <w:rFonts w:ascii="Arial" w:hAnsi="Arial" w:cs="Arial"/>
                <w:sz w:val="22"/>
                <w:szCs w:val="22"/>
              </w:rPr>
              <w:t xml:space="preserve"> </w:t>
            </w:r>
            <w:proofErr w:type="spellStart"/>
            <w:r w:rsidRPr="001D763E">
              <w:rPr>
                <w:rFonts w:ascii="Arial" w:hAnsi="Arial" w:cs="Arial"/>
                <w:sz w:val="22"/>
                <w:szCs w:val="22"/>
              </w:rPr>
              <w:t>ажлын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байрыг</w:t>
            </w:r>
            <w:proofErr w:type="spellEnd"/>
            <w:r w:rsidRPr="001D763E">
              <w:rPr>
                <w:rFonts w:ascii="Arial" w:hAnsi="Arial" w:cs="Arial"/>
                <w:sz w:val="22"/>
                <w:szCs w:val="22"/>
              </w:rPr>
              <w:t xml:space="preserve"> </w:t>
            </w:r>
            <w:proofErr w:type="spellStart"/>
            <w:r w:rsidRPr="001D763E">
              <w:rPr>
                <w:rFonts w:ascii="Arial" w:hAnsi="Arial" w:cs="Arial"/>
                <w:sz w:val="22"/>
                <w:szCs w:val="22"/>
              </w:rPr>
              <w:t>шинээр</w:t>
            </w:r>
            <w:proofErr w:type="spellEnd"/>
            <w:r w:rsidRPr="001D763E">
              <w:rPr>
                <w:rFonts w:ascii="Arial" w:hAnsi="Arial" w:cs="Arial"/>
                <w:sz w:val="22"/>
                <w:szCs w:val="22"/>
              </w:rPr>
              <w:t xml:space="preserve"> </w:t>
            </w:r>
            <w:proofErr w:type="spellStart"/>
            <w:r w:rsidRPr="001D763E">
              <w:rPr>
                <w:rFonts w:ascii="Arial" w:hAnsi="Arial" w:cs="Arial"/>
                <w:sz w:val="22"/>
                <w:szCs w:val="22"/>
              </w:rPr>
              <w:t>бий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болгох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30BD81BF" w14:textId="77777777" w:rsidR="00DA10CA" w:rsidRPr="001D763E" w:rsidRDefault="00DA10CA"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71274A89" w14:textId="77777777" w:rsidR="00DA10CA" w:rsidRPr="001D763E" w:rsidRDefault="00DA10CA" w:rsidP="00181976">
            <w:pPr>
              <w:pStyle w:val="NormalWeb"/>
              <w:spacing w:before="0" w:beforeAutospacing="0" w:after="0" w:afterAutospacing="0"/>
              <w:jc w:val="center"/>
              <w:rPr>
                <w:rFonts w:ascii="Arial" w:hAnsi="Arial" w:cs="Arial"/>
                <w:sz w:val="22"/>
                <w:szCs w:val="22"/>
              </w:rPr>
            </w:pPr>
          </w:p>
        </w:tc>
        <w:tc>
          <w:tcPr>
            <w:tcW w:w="2007" w:type="dxa"/>
            <w:vMerge w:val="restart"/>
            <w:tcBorders>
              <w:top w:val="outset" w:sz="6" w:space="0" w:color="auto"/>
              <w:left w:val="outset" w:sz="6" w:space="0" w:color="auto"/>
              <w:right w:val="outset" w:sz="6" w:space="0" w:color="auto"/>
            </w:tcBorders>
            <w:vAlign w:val="center"/>
            <w:hideMark/>
          </w:tcPr>
          <w:p w14:paraId="0B6354EC" w14:textId="77777777" w:rsidR="00DA10CA" w:rsidRPr="001D763E" w:rsidRDefault="00DA10CA" w:rsidP="00181976">
            <w:pPr>
              <w:pStyle w:val="NormalWeb"/>
              <w:spacing w:before="0" w:beforeAutospacing="0" w:after="0" w:afterAutospacing="0"/>
              <w:jc w:val="center"/>
              <w:rPr>
                <w:rFonts w:ascii="Arial" w:hAnsi="Arial" w:cs="Arial"/>
                <w:sz w:val="22"/>
                <w:szCs w:val="22"/>
                <w:lang w:val="mn-MN"/>
              </w:rPr>
            </w:pPr>
            <w:r w:rsidRPr="001D763E">
              <w:rPr>
                <w:rFonts w:ascii="Arial" w:hAnsi="Arial" w:cs="Arial"/>
                <w:sz w:val="22"/>
                <w:szCs w:val="22"/>
                <w:lang w:val="mn-MN"/>
              </w:rPr>
              <w:t xml:space="preserve">Иргэнд газрыг </w:t>
            </w:r>
            <w:r w:rsidR="00181976">
              <w:rPr>
                <w:rFonts w:ascii="Arial" w:hAnsi="Arial" w:cs="Arial"/>
                <w:sz w:val="22"/>
                <w:szCs w:val="22"/>
                <w:lang w:val="mn-MN"/>
              </w:rPr>
              <w:t xml:space="preserve">  </w:t>
            </w:r>
            <w:r w:rsidRPr="001D763E">
              <w:rPr>
                <w:rFonts w:ascii="Arial" w:hAnsi="Arial" w:cs="Arial"/>
                <w:sz w:val="22"/>
                <w:szCs w:val="22"/>
                <w:lang w:val="mn-MN"/>
              </w:rPr>
              <w:t xml:space="preserve">АА-н зориулалтаар өмчлүүлэх </w:t>
            </w:r>
            <w:r w:rsidRPr="001D763E">
              <w:rPr>
                <w:rFonts w:ascii="Arial" w:hAnsi="Arial" w:cs="Arial"/>
                <w:sz w:val="22"/>
                <w:szCs w:val="22"/>
                <w:lang w:val="mn-MN"/>
              </w:rPr>
              <w:lastRenderedPageBreak/>
              <w:t>асуудлыг дэмжсэн эрх зүйн зохицуулалтыг бий болгосноор газрын эдийн засгийн үр өгөөжийг хүртэх боломж бий болно</w:t>
            </w:r>
          </w:p>
        </w:tc>
      </w:tr>
      <w:tr w:rsidR="00DA10CA" w:rsidRPr="001D763E" w14:paraId="500EE944" w14:textId="77777777" w:rsidTr="00181976">
        <w:trPr>
          <w:trHeight w:val="61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A21AD9" w14:textId="77777777" w:rsidR="00DA10CA" w:rsidRPr="001D763E" w:rsidRDefault="00DA10CA"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7BECA06A" w14:textId="77777777" w:rsidR="00DA10CA" w:rsidRPr="001D763E" w:rsidRDefault="00DA10CA"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8.2.Тодорхой </w:t>
            </w:r>
            <w:proofErr w:type="spellStart"/>
            <w:r w:rsidRPr="001D763E">
              <w:rPr>
                <w:rFonts w:ascii="Arial" w:hAnsi="Arial" w:cs="Arial"/>
                <w:sz w:val="22"/>
                <w:szCs w:val="22"/>
              </w:rPr>
              <w:t>бүс</w:t>
            </w:r>
            <w:proofErr w:type="spellEnd"/>
            <w:r w:rsidRPr="001D763E">
              <w:rPr>
                <w:rFonts w:ascii="Arial" w:hAnsi="Arial" w:cs="Arial"/>
                <w:sz w:val="22"/>
                <w:szCs w:val="22"/>
              </w:rPr>
              <w:t xml:space="preserve"> </w:t>
            </w:r>
            <w:proofErr w:type="spellStart"/>
            <w:r w:rsidRPr="001D763E">
              <w:rPr>
                <w:rFonts w:ascii="Arial" w:hAnsi="Arial" w:cs="Arial"/>
                <w:sz w:val="22"/>
                <w:szCs w:val="22"/>
              </w:rPr>
              <w:t>нутагт</w:t>
            </w:r>
            <w:proofErr w:type="spellEnd"/>
            <w:r w:rsidRPr="001D763E">
              <w:rPr>
                <w:rFonts w:ascii="Arial" w:hAnsi="Arial" w:cs="Arial"/>
                <w:sz w:val="22"/>
                <w:szCs w:val="22"/>
              </w:rPr>
              <w:t xml:space="preserve"> </w:t>
            </w:r>
            <w:proofErr w:type="spellStart"/>
            <w:r w:rsidRPr="001D763E">
              <w:rPr>
                <w:rFonts w:ascii="Arial" w:hAnsi="Arial" w:cs="Arial"/>
                <w:sz w:val="22"/>
                <w:szCs w:val="22"/>
              </w:rPr>
              <w:t>буюу</w:t>
            </w:r>
            <w:proofErr w:type="spellEnd"/>
            <w:r w:rsidRPr="001D763E">
              <w:rPr>
                <w:rFonts w:ascii="Arial" w:hAnsi="Arial" w:cs="Arial"/>
                <w:sz w:val="22"/>
                <w:szCs w:val="22"/>
              </w:rPr>
              <w:t xml:space="preserve"> </w:t>
            </w:r>
            <w:proofErr w:type="spellStart"/>
            <w:r w:rsidRPr="001D763E">
              <w:rPr>
                <w:rFonts w:ascii="Arial" w:hAnsi="Arial" w:cs="Arial"/>
                <w:sz w:val="22"/>
                <w:szCs w:val="22"/>
              </w:rPr>
              <w:t>тодорхой</w:t>
            </w:r>
            <w:proofErr w:type="spellEnd"/>
            <w:r w:rsidRPr="001D763E">
              <w:rPr>
                <w:rFonts w:ascii="Arial" w:hAnsi="Arial" w:cs="Arial"/>
                <w:sz w:val="22"/>
                <w:szCs w:val="22"/>
              </w:rPr>
              <w:t xml:space="preserve"> </w:t>
            </w:r>
            <w:proofErr w:type="spellStart"/>
            <w:r w:rsidRPr="001D763E">
              <w:rPr>
                <w:rFonts w:ascii="Arial" w:hAnsi="Arial" w:cs="Arial"/>
                <w:sz w:val="22"/>
                <w:szCs w:val="22"/>
              </w:rPr>
              <w:t>нэг</w:t>
            </w:r>
            <w:proofErr w:type="spellEnd"/>
            <w:r w:rsidRPr="001D763E">
              <w:rPr>
                <w:rFonts w:ascii="Arial" w:hAnsi="Arial" w:cs="Arial"/>
                <w:sz w:val="22"/>
                <w:szCs w:val="22"/>
              </w:rPr>
              <w:t xml:space="preserve"> </w:t>
            </w:r>
            <w:proofErr w:type="spellStart"/>
            <w:r w:rsidRPr="001D763E">
              <w:rPr>
                <w:rFonts w:ascii="Arial" w:hAnsi="Arial" w:cs="Arial"/>
                <w:sz w:val="22"/>
                <w:szCs w:val="22"/>
              </w:rPr>
              <w:t>чиглэлд</w:t>
            </w:r>
            <w:proofErr w:type="spellEnd"/>
            <w:r w:rsidRPr="001D763E">
              <w:rPr>
                <w:rFonts w:ascii="Arial" w:hAnsi="Arial" w:cs="Arial"/>
                <w:sz w:val="22"/>
                <w:szCs w:val="22"/>
              </w:rPr>
              <w:t xml:space="preserve"> </w:t>
            </w:r>
            <w:proofErr w:type="spellStart"/>
            <w:r w:rsidRPr="001D763E">
              <w:rPr>
                <w:rFonts w:ascii="Arial" w:hAnsi="Arial" w:cs="Arial"/>
                <w:sz w:val="22"/>
                <w:szCs w:val="22"/>
              </w:rPr>
              <w:t>ажлын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байр</w:t>
            </w:r>
            <w:proofErr w:type="spellEnd"/>
            <w:r w:rsidRPr="001D763E">
              <w:rPr>
                <w:rFonts w:ascii="Arial" w:hAnsi="Arial" w:cs="Arial"/>
                <w:sz w:val="22"/>
                <w:szCs w:val="22"/>
              </w:rPr>
              <w:t xml:space="preserve"> </w:t>
            </w:r>
            <w:proofErr w:type="spellStart"/>
            <w:r w:rsidRPr="001D763E">
              <w:rPr>
                <w:rFonts w:ascii="Arial" w:hAnsi="Arial" w:cs="Arial"/>
                <w:sz w:val="22"/>
                <w:szCs w:val="22"/>
              </w:rPr>
              <w:t>багасгах</w:t>
            </w:r>
            <w:proofErr w:type="spellEnd"/>
            <w:r w:rsidRPr="001D763E">
              <w:rPr>
                <w:rFonts w:ascii="Arial" w:hAnsi="Arial" w:cs="Arial"/>
                <w:sz w:val="22"/>
                <w:szCs w:val="22"/>
              </w:rPr>
              <w:t xml:space="preserve"> </w:t>
            </w:r>
            <w:proofErr w:type="spellStart"/>
            <w:r w:rsidRPr="001D763E">
              <w:rPr>
                <w:rFonts w:ascii="Arial" w:hAnsi="Arial" w:cs="Arial"/>
                <w:sz w:val="22"/>
                <w:szCs w:val="22"/>
              </w:rPr>
              <w:t>чиглэлээр</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3FD2FB71" w14:textId="77777777" w:rsidR="00DA10CA" w:rsidRPr="001D763E" w:rsidRDefault="00DA10CA"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1C04FE7C" w14:textId="77777777" w:rsidR="00DA10CA" w:rsidRPr="001D763E" w:rsidRDefault="00DA10CA"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vMerge/>
            <w:tcBorders>
              <w:left w:val="outset" w:sz="6" w:space="0" w:color="auto"/>
              <w:bottom w:val="outset" w:sz="6" w:space="0" w:color="auto"/>
              <w:right w:val="outset" w:sz="6" w:space="0" w:color="auto"/>
            </w:tcBorders>
            <w:vAlign w:val="center"/>
            <w:hideMark/>
          </w:tcPr>
          <w:p w14:paraId="06A3AC20" w14:textId="77777777" w:rsidR="00DA10CA" w:rsidRPr="001D763E" w:rsidRDefault="00DA10CA" w:rsidP="00181976">
            <w:pPr>
              <w:pStyle w:val="NormalWeb"/>
              <w:spacing w:before="0" w:beforeAutospacing="0" w:after="0" w:afterAutospacing="0"/>
              <w:jc w:val="center"/>
              <w:rPr>
                <w:rFonts w:ascii="Arial" w:hAnsi="Arial" w:cs="Arial"/>
                <w:sz w:val="22"/>
                <w:szCs w:val="22"/>
              </w:rPr>
            </w:pPr>
          </w:p>
        </w:tc>
      </w:tr>
      <w:tr w:rsidR="00FD2A98" w:rsidRPr="001D763E" w14:paraId="68860906" w14:textId="77777777" w:rsidTr="00181976">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17C4E5"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15E97450"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8.3.Жижиг, </w:t>
            </w:r>
            <w:proofErr w:type="spellStart"/>
            <w:r w:rsidRPr="001D763E">
              <w:rPr>
                <w:rFonts w:ascii="Arial" w:hAnsi="Arial" w:cs="Arial"/>
                <w:sz w:val="22"/>
                <w:szCs w:val="22"/>
              </w:rPr>
              <w:t>дунд</w:t>
            </w:r>
            <w:proofErr w:type="spellEnd"/>
            <w:r w:rsidRPr="001D763E">
              <w:rPr>
                <w:rFonts w:ascii="Arial" w:hAnsi="Arial" w:cs="Arial"/>
                <w:sz w:val="22"/>
                <w:szCs w:val="22"/>
              </w:rPr>
              <w:t xml:space="preserve"> </w:t>
            </w:r>
            <w:proofErr w:type="spellStart"/>
            <w:r w:rsidRPr="001D763E">
              <w:rPr>
                <w:rFonts w:ascii="Arial" w:hAnsi="Arial" w:cs="Arial"/>
                <w:sz w:val="22"/>
                <w:szCs w:val="22"/>
              </w:rPr>
              <w:t>үйлдвэр</w:t>
            </w:r>
            <w:proofErr w:type="spellEnd"/>
            <w:r w:rsidRPr="001D763E">
              <w:rPr>
                <w:rFonts w:ascii="Arial" w:hAnsi="Arial" w:cs="Arial"/>
                <w:sz w:val="22"/>
                <w:szCs w:val="22"/>
              </w:rPr>
              <w:t xml:space="preserve">, </w:t>
            </w:r>
            <w:proofErr w:type="spellStart"/>
            <w:r w:rsidRPr="001D763E">
              <w:rPr>
                <w:rFonts w:ascii="Arial" w:hAnsi="Arial" w:cs="Arial"/>
                <w:sz w:val="22"/>
                <w:szCs w:val="22"/>
              </w:rPr>
              <w:t>эсхүл</w:t>
            </w:r>
            <w:proofErr w:type="spellEnd"/>
            <w:r w:rsidRPr="001D763E">
              <w:rPr>
                <w:rFonts w:ascii="Arial" w:hAnsi="Arial" w:cs="Arial"/>
                <w:sz w:val="22"/>
                <w:szCs w:val="22"/>
              </w:rPr>
              <w:t xml:space="preserve"> </w:t>
            </w:r>
            <w:proofErr w:type="spellStart"/>
            <w:r w:rsidRPr="001D763E">
              <w:rPr>
                <w:rFonts w:ascii="Arial" w:hAnsi="Arial" w:cs="Arial"/>
                <w:sz w:val="22"/>
                <w:szCs w:val="22"/>
              </w:rPr>
              <w:t>аль</w:t>
            </w:r>
            <w:proofErr w:type="spellEnd"/>
            <w:r w:rsidRPr="001D763E">
              <w:rPr>
                <w:rFonts w:ascii="Arial" w:hAnsi="Arial" w:cs="Arial"/>
                <w:sz w:val="22"/>
                <w:szCs w:val="22"/>
              </w:rPr>
              <w:t xml:space="preserve"> </w:t>
            </w:r>
            <w:proofErr w:type="spellStart"/>
            <w:r w:rsidRPr="001D763E">
              <w:rPr>
                <w:rFonts w:ascii="Arial" w:hAnsi="Arial" w:cs="Arial"/>
                <w:sz w:val="22"/>
                <w:szCs w:val="22"/>
              </w:rPr>
              <w:t>нэг</w:t>
            </w:r>
            <w:proofErr w:type="spellEnd"/>
            <w:r w:rsidRPr="001D763E">
              <w:rPr>
                <w:rFonts w:ascii="Arial" w:hAnsi="Arial" w:cs="Arial"/>
                <w:sz w:val="22"/>
                <w:szCs w:val="22"/>
              </w:rPr>
              <w:t xml:space="preserve"> </w:t>
            </w:r>
            <w:proofErr w:type="spellStart"/>
            <w:r w:rsidRPr="001D763E">
              <w:rPr>
                <w:rFonts w:ascii="Arial" w:hAnsi="Arial" w:cs="Arial"/>
                <w:sz w:val="22"/>
                <w:szCs w:val="22"/>
              </w:rPr>
              <w:t>салбарт</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381FE2DA"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3A4E8B1B"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723B5057" w14:textId="77777777" w:rsidR="00FD2A98" w:rsidRPr="001D763E" w:rsidRDefault="000C3963" w:rsidP="00181976">
            <w:pPr>
              <w:pStyle w:val="NormalWeb"/>
              <w:spacing w:before="0" w:beforeAutospacing="0" w:after="0" w:afterAutospacing="0"/>
              <w:jc w:val="center"/>
              <w:rPr>
                <w:rFonts w:ascii="Arial" w:hAnsi="Arial" w:cs="Arial"/>
                <w:sz w:val="22"/>
                <w:szCs w:val="22"/>
                <w:lang w:val="mn-MN"/>
              </w:rPr>
            </w:pPr>
            <w:r w:rsidRPr="001D763E">
              <w:rPr>
                <w:rFonts w:ascii="Arial" w:hAnsi="Arial" w:cs="Arial"/>
                <w:sz w:val="22"/>
                <w:szCs w:val="22"/>
                <w:lang w:val="mn-MN"/>
              </w:rPr>
              <w:t>Нөлөө үзүүлэх магадлалтай</w:t>
            </w:r>
          </w:p>
        </w:tc>
      </w:tr>
      <w:tr w:rsidR="00FD2A98" w:rsidRPr="001D763E" w14:paraId="4F457E2C" w14:textId="77777777" w:rsidTr="00181976">
        <w:trPr>
          <w:trHeight w:val="320"/>
          <w:tblCellSpacing w:w="0" w:type="dxa"/>
        </w:trPr>
        <w:tc>
          <w:tcPr>
            <w:tcW w:w="2109" w:type="dxa"/>
            <w:vMerge w:val="restart"/>
            <w:tcBorders>
              <w:top w:val="outset" w:sz="6" w:space="0" w:color="auto"/>
              <w:left w:val="outset" w:sz="6" w:space="0" w:color="auto"/>
              <w:bottom w:val="outset" w:sz="6" w:space="0" w:color="auto"/>
              <w:right w:val="outset" w:sz="6" w:space="0" w:color="auto"/>
            </w:tcBorders>
            <w:vAlign w:val="center"/>
            <w:hideMark/>
          </w:tcPr>
          <w:p w14:paraId="791508E9"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9.Төрийн </w:t>
            </w:r>
            <w:proofErr w:type="spellStart"/>
            <w:r w:rsidRPr="001D763E">
              <w:rPr>
                <w:rFonts w:ascii="Arial" w:hAnsi="Arial" w:cs="Arial"/>
                <w:sz w:val="22"/>
                <w:szCs w:val="22"/>
              </w:rPr>
              <w:t>захиргааны</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байгууллага</w:t>
            </w:r>
            <w:proofErr w:type="spellEnd"/>
          </w:p>
        </w:tc>
        <w:tc>
          <w:tcPr>
            <w:tcW w:w="3845" w:type="dxa"/>
            <w:tcBorders>
              <w:top w:val="outset" w:sz="6" w:space="0" w:color="auto"/>
              <w:left w:val="outset" w:sz="6" w:space="0" w:color="auto"/>
              <w:bottom w:val="outset" w:sz="6" w:space="0" w:color="auto"/>
              <w:right w:val="outset" w:sz="6" w:space="0" w:color="auto"/>
            </w:tcBorders>
            <w:vAlign w:val="center"/>
            <w:hideMark/>
          </w:tcPr>
          <w:p w14:paraId="3703DBC4"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9.1.Улсын </w:t>
            </w:r>
            <w:proofErr w:type="spellStart"/>
            <w:r w:rsidRPr="001D763E">
              <w:rPr>
                <w:rFonts w:ascii="Arial" w:hAnsi="Arial" w:cs="Arial"/>
                <w:sz w:val="22"/>
                <w:szCs w:val="22"/>
              </w:rPr>
              <w:t>төсөвт</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2A12B144"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2A2746FC"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2007" w:type="dxa"/>
            <w:tcBorders>
              <w:top w:val="outset" w:sz="6" w:space="0" w:color="auto"/>
              <w:left w:val="outset" w:sz="6" w:space="0" w:color="auto"/>
              <w:bottom w:val="outset" w:sz="6" w:space="0" w:color="auto"/>
              <w:right w:val="outset" w:sz="6" w:space="0" w:color="auto"/>
            </w:tcBorders>
            <w:vAlign w:val="center"/>
            <w:hideMark/>
          </w:tcPr>
          <w:p w14:paraId="3FDAFDC0" w14:textId="77777777" w:rsidR="00FD2A98" w:rsidRPr="001D763E" w:rsidRDefault="00BB678C" w:rsidP="00181976">
            <w:pPr>
              <w:pStyle w:val="NormalWeb"/>
              <w:spacing w:before="0" w:beforeAutospacing="0" w:after="0" w:afterAutospacing="0"/>
              <w:jc w:val="center"/>
              <w:rPr>
                <w:rFonts w:ascii="Arial" w:hAnsi="Arial" w:cs="Arial"/>
                <w:sz w:val="22"/>
                <w:szCs w:val="22"/>
                <w:lang w:val="mn-MN"/>
              </w:rPr>
            </w:pPr>
            <w:r w:rsidRPr="001D763E">
              <w:rPr>
                <w:rFonts w:ascii="Arial" w:hAnsi="Arial" w:cs="Arial"/>
                <w:sz w:val="22"/>
                <w:szCs w:val="22"/>
                <w:lang w:val="mn-MN"/>
              </w:rPr>
              <w:t xml:space="preserve">Улсын төсөв нэмэгдэнэ. </w:t>
            </w:r>
            <w:r w:rsidR="001D25AF" w:rsidRPr="001D763E">
              <w:rPr>
                <w:rFonts w:ascii="Arial" w:hAnsi="Arial" w:cs="Arial"/>
                <w:sz w:val="22"/>
                <w:szCs w:val="22"/>
                <w:lang w:val="mn-MN"/>
              </w:rPr>
              <w:t>Эерэг нөлөө үзүүлнэ.</w:t>
            </w:r>
          </w:p>
        </w:tc>
      </w:tr>
      <w:tr w:rsidR="00FD2A98" w:rsidRPr="001D763E" w14:paraId="5EC6B985" w14:textId="77777777" w:rsidTr="00181976">
        <w:trPr>
          <w:trHeight w:val="47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064C81"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64B1C7A1"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9.2.Шинээр </w:t>
            </w:r>
            <w:proofErr w:type="spellStart"/>
            <w:r w:rsidRPr="001D763E">
              <w:rPr>
                <w:rFonts w:ascii="Arial" w:hAnsi="Arial" w:cs="Arial"/>
                <w:sz w:val="22"/>
                <w:szCs w:val="22"/>
              </w:rPr>
              <w:t>төрийн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байгууллага</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байгуулах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эсхүл</w:t>
            </w:r>
            <w:proofErr w:type="spellEnd"/>
            <w:r w:rsidRPr="001D763E">
              <w:rPr>
                <w:rFonts w:ascii="Arial" w:hAnsi="Arial" w:cs="Arial"/>
                <w:sz w:val="22"/>
                <w:szCs w:val="22"/>
              </w:rPr>
              <w:t xml:space="preserve"> </w:t>
            </w:r>
            <w:proofErr w:type="spellStart"/>
            <w:r w:rsidRPr="001D763E">
              <w:rPr>
                <w:rFonts w:ascii="Arial" w:hAnsi="Arial" w:cs="Arial"/>
                <w:sz w:val="22"/>
                <w:szCs w:val="22"/>
              </w:rPr>
              <w:t>төрийн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байгууллагад</w:t>
            </w:r>
            <w:proofErr w:type="spellEnd"/>
            <w:r w:rsidRPr="001D763E">
              <w:rPr>
                <w:rFonts w:ascii="Arial" w:hAnsi="Arial" w:cs="Arial"/>
                <w:sz w:val="22"/>
                <w:szCs w:val="22"/>
              </w:rPr>
              <w:t xml:space="preserve"> </w:t>
            </w:r>
            <w:proofErr w:type="spellStart"/>
            <w:r w:rsidRPr="001D763E">
              <w:rPr>
                <w:rFonts w:ascii="Arial" w:hAnsi="Arial" w:cs="Arial"/>
                <w:sz w:val="22"/>
                <w:szCs w:val="22"/>
              </w:rPr>
              <w:t>бүтцийн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өөрчлөлт</w:t>
            </w:r>
            <w:proofErr w:type="spellEnd"/>
            <w:r w:rsidRPr="001D763E">
              <w:rPr>
                <w:rFonts w:ascii="Arial" w:hAnsi="Arial" w:cs="Arial"/>
                <w:sz w:val="22"/>
                <w:szCs w:val="22"/>
              </w:rPr>
              <w:t xml:space="preserve"> </w:t>
            </w:r>
            <w:proofErr w:type="spellStart"/>
            <w:r w:rsidRPr="001D763E">
              <w:rPr>
                <w:rFonts w:ascii="Arial" w:hAnsi="Arial" w:cs="Arial"/>
                <w:sz w:val="22"/>
                <w:szCs w:val="22"/>
              </w:rPr>
              <w:t>хийх</w:t>
            </w:r>
            <w:proofErr w:type="spellEnd"/>
            <w:r w:rsidRPr="001D763E">
              <w:rPr>
                <w:rFonts w:ascii="Arial" w:hAnsi="Arial" w:cs="Arial"/>
                <w:sz w:val="22"/>
                <w:szCs w:val="22"/>
              </w:rPr>
              <w:t xml:space="preserve"> </w:t>
            </w:r>
            <w:proofErr w:type="spellStart"/>
            <w:r w:rsidRPr="001D763E">
              <w:rPr>
                <w:rFonts w:ascii="Arial" w:hAnsi="Arial" w:cs="Arial"/>
                <w:sz w:val="22"/>
                <w:szCs w:val="22"/>
              </w:rPr>
              <w:t>шаардлага</w:t>
            </w:r>
            <w:proofErr w:type="spellEnd"/>
            <w:r w:rsidRPr="001D763E">
              <w:rPr>
                <w:rFonts w:ascii="Arial" w:hAnsi="Arial" w:cs="Arial"/>
                <w:sz w:val="22"/>
                <w:szCs w:val="22"/>
              </w:rPr>
              <w:t xml:space="preserve"> </w:t>
            </w:r>
            <w:proofErr w:type="spellStart"/>
            <w:r w:rsidRPr="001D763E">
              <w:rPr>
                <w:rFonts w:ascii="Arial" w:hAnsi="Arial" w:cs="Arial"/>
                <w:sz w:val="22"/>
                <w:szCs w:val="22"/>
              </w:rPr>
              <w:t>тавигдах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1344525E"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3F18A2AF"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2F25F8CE"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FD2A98" w:rsidRPr="001D763E" w14:paraId="1AE5734E" w14:textId="77777777" w:rsidTr="00181976">
        <w:trPr>
          <w:trHeight w:val="16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C8167C"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7F134D7D"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9.3.Төрийн </w:t>
            </w:r>
            <w:proofErr w:type="spellStart"/>
            <w:r w:rsidRPr="001D763E">
              <w:rPr>
                <w:rFonts w:ascii="Arial" w:hAnsi="Arial" w:cs="Arial"/>
                <w:sz w:val="22"/>
                <w:szCs w:val="22"/>
              </w:rPr>
              <w:t>байгууллагад</w:t>
            </w:r>
            <w:proofErr w:type="spellEnd"/>
            <w:r w:rsidRPr="001D763E">
              <w:rPr>
                <w:rFonts w:ascii="Arial" w:hAnsi="Arial" w:cs="Arial"/>
                <w:sz w:val="22"/>
                <w:szCs w:val="22"/>
              </w:rPr>
              <w:t xml:space="preserve"> </w:t>
            </w:r>
            <w:proofErr w:type="spellStart"/>
            <w:r w:rsidRPr="001D763E">
              <w:rPr>
                <w:rFonts w:ascii="Arial" w:hAnsi="Arial" w:cs="Arial"/>
                <w:sz w:val="22"/>
                <w:szCs w:val="22"/>
              </w:rPr>
              <w:t>захиргааны</w:t>
            </w:r>
            <w:proofErr w:type="spellEnd"/>
            <w:r w:rsidRPr="001D763E">
              <w:rPr>
                <w:rFonts w:ascii="Arial" w:hAnsi="Arial" w:cs="Arial"/>
                <w:sz w:val="22"/>
                <w:szCs w:val="22"/>
              </w:rPr>
              <w:t xml:space="preserve"> </w:t>
            </w:r>
            <w:proofErr w:type="spellStart"/>
            <w:r w:rsidRPr="001D763E">
              <w:rPr>
                <w:rFonts w:ascii="Arial" w:hAnsi="Arial" w:cs="Arial"/>
                <w:sz w:val="22"/>
                <w:szCs w:val="22"/>
              </w:rPr>
              <w:t>шинэ</w:t>
            </w:r>
            <w:proofErr w:type="spellEnd"/>
            <w:r w:rsidRPr="001D763E">
              <w:rPr>
                <w:rFonts w:ascii="Arial" w:hAnsi="Arial" w:cs="Arial"/>
                <w:sz w:val="22"/>
                <w:szCs w:val="22"/>
              </w:rPr>
              <w:t xml:space="preserve"> </w:t>
            </w:r>
            <w:proofErr w:type="spellStart"/>
            <w:r w:rsidRPr="001D763E">
              <w:rPr>
                <w:rFonts w:ascii="Arial" w:hAnsi="Arial" w:cs="Arial"/>
                <w:sz w:val="22"/>
                <w:szCs w:val="22"/>
              </w:rPr>
              <w:t>чиг</w:t>
            </w:r>
            <w:proofErr w:type="spellEnd"/>
            <w:r w:rsidRPr="001D763E">
              <w:rPr>
                <w:rFonts w:ascii="Arial" w:hAnsi="Arial" w:cs="Arial"/>
                <w:sz w:val="22"/>
                <w:szCs w:val="22"/>
              </w:rPr>
              <w:t xml:space="preserve"> </w:t>
            </w:r>
            <w:proofErr w:type="spellStart"/>
            <w:r w:rsidRPr="001D763E">
              <w:rPr>
                <w:rFonts w:ascii="Arial" w:hAnsi="Arial" w:cs="Arial"/>
                <w:sz w:val="22"/>
                <w:szCs w:val="22"/>
              </w:rPr>
              <w:t>үүрэг</w:t>
            </w:r>
            <w:proofErr w:type="spellEnd"/>
            <w:r w:rsidRPr="001D763E">
              <w:rPr>
                <w:rFonts w:ascii="Arial" w:hAnsi="Arial" w:cs="Arial"/>
                <w:sz w:val="22"/>
                <w:szCs w:val="22"/>
              </w:rPr>
              <w:t xml:space="preserve"> </w:t>
            </w:r>
            <w:proofErr w:type="spellStart"/>
            <w:r w:rsidRPr="001D763E">
              <w:rPr>
                <w:rFonts w:ascii="Arial" w:hAnsi="Arial" w:cs="Arial"/>
                <w:sz w:val="22"/>
                <w:szCs w:val="22"/>
              </w:rPr>
              <w:t>бий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болгох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2290A854"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229651FE"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7BD44EF1"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FD2A98" w:rsidRPr="001D763E" w14:paraId="0F7CA7D1" w14:textId="77777777" w:rsidTr="00181976">
        <w:trPr>
          <w:trHeight w:val="388"/>
          <w:tblCellSpacing w:w="0" w:type="dxa"/>
        </w:trPr>
        <w:tc>
          <w:tcPr>
            <w:tcW w:w="2109" w:type="dxa"/>
            <w:vMerge w:val="restart"/>
            <w:tcBorders>
              <w:top w:val="outset" w:sz="6" w:space="0" w:color="auto"/>
              <w:left w:val="outset" w:sz="6" w:space="0" w:color="auto"/>
              <w:bottom w:val="outset" w:sz="6" w:space="0" w:color="auto"/>
              <w:right w:val="outset" w:sz="6" w:space="0" w:color="auto"/>
            </w:tcBorders>
            <w:vAlign w:val="center"/>
            <w:hideMark/>
          </w:tcPr>
          <w:p w14:paraId="6F8545A2"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10.Макро </w:t>
            </w:r>
            <w:proofErr w:type="spellStart"/>
            <w:r w:rsidRPr="001D763E">
              <w:rPr>
                <w:rFonts w:ascii="Arial" w:hAnsi="Arial" w:cs="Arial"/>
                <w:sz w:val="22"/>
                <w:szCs w:val="22"/>
              </w:rPr>
              <w:t>эдийн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засгийн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хүрээнд</w:t>
            </w:r>
            <w:proofErr w:type="spellEnd"/>
          </w:p>
        </w:tc>
        <w:tc>
          <w:tcPr>
            <w:tcW w:w="3845" w:type="dxa"/>
            <w:tcBorders>
              <w:top w:val="outset" w:sz="6" w:space="0" w:color="auto"/>
              <w:left w:val="outset" w:sz="6" w:space="0" w:color="auto"/>
              <w:bottom w:val="outset" w:sz="6" w:space="0" w:color="auto"/>
              <w:right w:val="outset" w:sz="6" w:space="0" w:color="auto"/>
            </w:tcBorders>
            <w:vAlign w:val="center"/>
            <w:hideMark/>
          </w:tcPr>
          <w:p w14:paraId="66CD50EF"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10.1.Эдийн </w:t>
            </w:r>
            <w:proofErr w:type="spellStart"/>
            <w:r w:rsidRPr="001D763E">
              <w:rPr>
                <w:rFonts w:ascii="Arial" w:hAnsi="Arial" w:cs="Arial"/>
                <w:sz w:val="22"/>
                <w:szCs w:val="22"/>
              </w:rPr>
              <w:t>засгийн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өсөлт</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ажил</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эрхлэлтийн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6DA6CF0B"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3361BA41"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2007" w:type="dxa"/>
            <w:tcBorders>
              <w:top w:val="outset" w:sz="6" w:space="0" w:color="auto"/>
              <w:left w:val="outset" w:sz="6" w:space="0" w:color="auto"/>
              <w:bottom w:val="outset" w:sz="6" w:space="0" w:color="auto"/>
              <w:right w:val="outset" w:sz="6" w:space="0" w:color="auto"/>
            </w:tcBorders>
            <w:vAlign w:val="center"/>
            <w:hideMark/>
          </w:tcPr>
          <w:p w14:paraId="473320C3" w14:textId="77777777" w:rsidR="00FD2A98" w:rsidRPr="001D763E" w:rsidRDefault="00181976" w:rsidP="00181976">
            <w:pPr>
              <w:pStyle w:val="NormalWeb"/>
              <w:spacing w:before="0" w:beforeAutospacing="0" w:after="0" w:afterAutospacing="0"/>
              <w:jc w:val="center"/>
              <w:rPr>
                <w:rFonts w:ascii="Arial" w:hAnsi="Arial" w:cs="Arial"/>
                <w:sz w:val="22"/>
                <w:szCs w:val="22"/>
                <w:lang w:val="mn-MN"/>
              </w:rPr>
            </w:pPr>
            <w:r>
              <w:rPr>
                <w:rFonts w:ascii="Arial" w:hAnsi="Arial" w:cs="Arial"/>
                <w:sz w:val="22"/>
                <w:szCs w:val="22"/>
                <w:lang w:val="mn-MN"/>
              </w:rPr>
              <w:t>Эерэг нөлөө үзүүлнэ</w:t>
            </w:r>
          </w:p>
        </w:tc>
      </w:tr>
      <w:tr w:rsidR="00FD2A98" w:rsidRPr="001D763E" w14:paraId="45D304D7" w14:textId="77777777" w:rsidTr="00181976">
        <w:trPr>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3EC1A3"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4E975358"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10.2.Хөрөнгө </w:t>
            </w:r>
            <w:proofErr w:type="spellStart"/>
            <w:r w:rsidRPr="001D763E">
              <w:rPr>
                <w:rFonts w:ascii="Arial" w:hAnsi="Arial" w:cs="Arial"/>
                <w:sz w:val="22"/>
                <w:szCs w:val="22"/>
              </w:rPr>
              <w:t>оруулалтын</w:t>
            </w:r>
            <w:proofErr w:type="spellEnd"/>
            <w:r w:rsidRPr="001D763E">
              <w:rPr>
                <w:rFonts w:ascii="Arial" w:hAnsi="Arial" w:cs="Arial"/>
                <w:sz w:val="22"/>
                <w:szCs w:val="22"/>
              </w:rPr>
              <w:t xml:space="preserve"> </w:t>
            </w:r>
            <w:proofErr w:type="spellStart"/>
            <w:r w:rsidRPr="001D763E">
              <w:rPr>
                <w:rFonts w:ascii="Arial" w:hAnsi="Arial" w:cs="Arial"/>
                <w:sz w:val="22"/>
                <w:szCs w:val="22"/>
              </w:rPr>
              <w:t>нөхцөлийг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сайжруулах</w:t>
            </w:r>
            <w:proofErr w:type="spellEnd"/>
            <w:r w:rsidRPr="001D763E">
              <w:rPr>
                <w:rFonts w:ascii="Arial" w:hAnsi="Arial" w:cs="Arial"/>
                <w:sz w:val="22"/>
                <w:szCs w:val="22"/>
              </w:rPr>
              <w:t xml:space="preserve">, </w:t>
            </w:r>
            <w:proofErr w:type="spellStart"/>
            <w:r w:rsidRPr="001D763E">
              <w:rPr>
                <w:rFonts w:ascii="Arial" w:hAnsi="Arial" w:cs="Arial"/>
                <w:sz w:val="22"/>
                <w:szCs w:val="22"/>
              </w:rPr>
              <w:t>зах</w:t>
            </w:r>
            <w:proofErr w:type="spellEnd"/>
            <w:r w:rsidRPr="001D763E">
              <w:rPr>
                <w:rFonts w:ascii="Arial" w:hAnsi="Arial" w:cs="Arial"/>
                <w:sz w:val="22"/>
                <w:szCs w:val="22"/>
              </w:rPr>
              <w:t xml:space="preserve"> </w:t>
            </w:r>
            <w:proofErr w:type="spellStart"/>
            <w:r w:rsidRPr="001D763E">
              <w:rPr>
                <w:rFonts w:ascii="Arial" w:hAnsi="Arial" w:cs="Arial"/>
                <w:sz w:val="22"/>
                <w:szCs w:val="22"/>
              </w:rPr>
              <w:t>зээлийн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тогтвортой</w:t>
            </w:r>
            <w:proofErr w:type="spellEnd"/>
            <w:r w:rsidRPr="001D763E">
              <w:rPr>
                <w:rFonts w:ascii="Arial" w:hAnsi="Arial" w:cs="Arial"/>
                <w:sz w:val="22"/>
                <w:szCs w:val="22"/>
              </w:rPr>
              <w:t xml:space="preserve"> </w:t>
            </w:r>
            <w:proofErr w:type="spellStart"/>
            <w:r w:rsidRPr="001D763E">
              <w:rPr>
                <w:rFonts w:ascii="Arial" w:hAnsi="Arial" w:cs="Arial"/>
                <w:sz w:val="22"/>
                <w:szCs w:val="22"/>
              </w:rPr>
              <w:t>хөгжлийг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дэмжих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1E653B9A"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2CAC3440"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2007" w:type="dxa"/>
            <w:tcBorders>
              <w:top w:val="outset" w:sz="6" w:space="0" w:color="auto"/>
              <w:left w:val="outset" w:sz="6" w:space="0" w:color="auto"/>
              <w:bottom w:val="outset" w:sz="6" w:space="0" w:color="auto"/>
              <w:right w:val="outset" w:sz="6" w:space="0" w:color="auto"/>
            </w:tcBorders>
            <w:vAlign w:val="center"/>
            <w:hideMark/>
          </w:tcPr>
          <w:p w14:paraId="655D42A8"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FD2A98" w:rsidRPr="001D763E" w14:paraId="114A1636" w14:textId="77777777" w:rsidTr="00181976">
        <w:trPr>
          <w:trHeight w:val="26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6D95D4" w14:textId="77777777" w:rsidR="00FD2A98" w:rsidRPr="001D763E" w:rsidRDefault="00FD2A98" w:rsidP="001D763E">
            <w:pPr>
              <w:spacing w:after="0" w:line="240" w:lineRule="auto"/>
              <w:rPr>
                <w:rFonts w:ascii="Arial" w:eastAsiaTheme="minorEastAsia" w:hAnsi="Arial" w:cs="Arial"/>
              </w:rPr>
            </w:pPr>
          </w:p>
        </w:tc>
        <w:tc>
          <w:tcPr>
            <w:tcW w:w="3845" w:type="dxa"/>
            <w:tcBorders>
              <w:top w:val="outset" w:sz="6" w:space="0" w:color="auto"/>
              <w:left w:val="outset" w:sz="6" w:space="0" w:color="auto"/>
              <w:bottom w:val="outset" w:sz="6" w:space="0" w:color="auto"/>
              <w:right w:val="outset" w:sz="6" w:space="0" w:color="auto"/>
            </w:tcBorders>
            <w:vAlign w:val="center"/>
            <w:hideMark/>
          </w:tcPr>
          <w:p w14:paraId="4619CB2B"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10.3.Инфляци </w:t>
            </w:r>
            <w:proofErr w:type="spellStart"/>
            <w:r w:rsidRPr="001D763E">
              <w:rPr>
                <w:rFonts w:ascii="Arial" w:hAnsi="Arial" w:cs="Arial"/>
                <w:sz w:val="22"/>
                <w:szCs w:val="22"/>
              </w:rPr>
              <w:t>нэмэгдэх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669412B3"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599E5450"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2A15617F"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24A15C97" w14:textId="77777777" w:rsidTr="00181976">
        <w:trPr>
          <w:trHeight w:val="317"/>
          <w:tblCellSpacing w:w="0" w:type="dxa"/>
        </w:trPr>
        <w:tc>
          <w:tcPr>
            <w:tcW w:w="2109" w:type="dxa"/>
            <w:tcBorders>
              <w:top w:val="outset" w:sz="6" w:space="0" w:color="auto"/>
              <w:left w:val="outset" w:sz="6" w:space="0" w:color="auto"/>
              <w:bottom w:val="outset" w:sz="6" w:space="0" w:color="auto"/>
              <w:right w:val="outset" w:sz="6" w:space="0" w:color="auto"/>
            </w:tcBorders>
            <w:vAlign w:val="center"/>
            <w:hideMark/>
          </w:tcPr>
          <w:p w14:paraId="6242DD9F"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11.Олон </w:t>
            </w:r>
            <w:proofErr w:type="spellStart"/>
            <w:r w:rsidRPr="001D763E">
              <w:rPr>
                <w:rFonts w:ascii="Arial" w:hAnsi="Arial" w:cs="Arial"/>
                <w:sz w:val="22"/>
                <w:szCs w:val="22"/>
              </w:rPr>
              <w:t>улсын</w:t>
            </w:r>
            <w:proofErr w:type="spellEnd"/>
            <w:r w:rsidRPr="001D763E">
              <w:rPr>
                <w:rFonts w:ascii="Arial" w:hAnsi="Arial" w:cs="Arial"/>
                <w:sz w:val="22"/>
                <w:szCs w:val="22"/>
              </w:rPr>
              <w:t xml:space="preserve"> </w:t>
            </w:r>
            <w:proofErr w:type="spellStart"/>
            <w:r w:rsidRPr="001D763E">
              <w:rPr>
                <w:rFonts w:ascii="Arial" w:hAnsi="Arial" w:cs="Arial"/>
                <w:sz w:val="22"/>
                <w:szCs w:val="22"/>
              </w:rPr>
              <w:t>харилцаа</w:t>
            </w:r>
            <w:proofErr w:type="spellEnd"/>
          </w:p>
        </w:tc>
        <w:tc>
          <w:tcPr>
            <w:tcW w:w="3845" w:type="dxa"/>
            <w:tcBorders>
              <w:top w:val="outset" w:sz="6" w:space="0" w:color="auto"/>
              <w:left w:val="outset" w:sz="6" w:space="0" w:color="auto"/>
              <w:bottom w:val="outset" w:sz="6" w:space="0" w:color="auto"/>
              <w:right w:val="outset" w:sz="6" w:space="0" w:color="auto"/>
            </w:tcBorders>
            <w:vAlign w:val="center"/>
            <w:hideMark/>
          </w:tcPr>
          <w:p w14:paraId="3A3D0BF5"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11.1.Монгол </w:t>
            </w:r>
            <w:proofErr w:type="spellStart"/>
            <w:r w:rsidRPr="001D763E">
              <w:rPr>
                <w:rFonts w:ascii="Arial" w:hAnsi="Arial" w:cs="Arial"/>
                <w:sz w:val="22"/>
                <w:szCs w:val="22"/>
              </w:rPr>
              <w:t>Улсын</w:t>
            </w:r>
            <w:proofErr w:type="spellEnd"/>
            <w:r w:rsidRPr="001D763E">
              <w:rPr>
                <w:rFonts w:ascii="Arial" w:hAnsi="Arial" w:cs="Arial"/>
                <w:sz w:val="22"/>
                <w:szCs w:val="22"/>
              </w:rPr>
              <w:t xml:space="preserve"> </w:t>
            </w:r>
            <w:proofErr w:type="spellStart"/>
            <w:r w:rsidRPr="001D763E">
              <w:rPr>
                <w:rFonts w:ascii="Arial" w:hAnsi="Arial" w:cs="Arial"/>
                <w:sz w:val="22"/>
                <w:szCs w:val="22"/>
              </w:rPr>
              <w:t>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улсын</w:t>
            </w:r>
            <w:proofErr w:type="spellEnd"/>
            <w:r w:rsidRPr="001D763E">
              <w:rPr>
                <w:rFonts w:ascii="Arial" w:hAnsi="Arial" w:cs="Arial"/>
                <w:sz w:val="22"/>
                <w:szCs w:val="22"/>
              </w:rPr>
              <w:t xml:space="preserve"> </w:t>
            </w:r>
            <w:proofErr w:type="spellStart"/>
            <w:r w:rsidRPr="001D763E">
              <w:rPr>
                <w:rFonts w:ascii="Arial" w:hAnsi="Arial" w:cs="Arial"/>
                <w:sz w:val="22"/>
                <w:szCs w:val="22"/>
              </w:rPr>
              <w:t>гэрээтэй</w:t>
            </w:r>
            <w:proofErr w:type="spellEnd"/>
            <w:r w:rsidRPr="001D763E">
              <w:rPr>
                <w:rFonts w:ascii="Arial" w:hAnsi="Arial" w:cs="Arial"/>
                <w:sz w:val="22"/>
                <w:szCs w:val="22"/>
              </w:rPr>
              <w:t xml:space="preserve"> </w:t>
            </w:r>
            <w:proofErr w:type="spellStart"/>
            <w:r w:rsidRPr="001D763E">
              <w:rPr>
                <w:rFonts w:ascii="Arial" w:hAnsi="Arial" w:cs="Arial"/>
                <w:sz w:val="22"/>
                <w:szCs w:val="22"/>
              </w:rPr>
              <w:t>нийцэж</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байгаа</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53007EC2"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550BC0A0"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2007" w:type="dxa"/>
            <w:tcBorders>
              <w:top w:val="outset" w:sz="6" w:space="0" w:color="auto"/>
              <w:left w:val="outset" w:sz="6" w:space="0" w:color="auto"/>
              <w:bottom w:val="outset" w:sz="6" w:space="0" w:color="auto"/>
              <w:right w:val="outset" w:sz="6" w:space="0" w:color="auto"/>
            </w:tcBorders>
            <w:vAlign w:val="center"/>
            <w:hideMark/>
          </w:tcPr>
          <w:p w14:paraId="3EE9A666"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bl>
    <w:p w14:paraId="5D69D5E9" w14:textId="77777777" w:rsidR="00FD2A98" w:rsidRPr="001D763E" w:rsidRDefault="00A41EE6" w:rsidP="001D763E">
      <w:pPr>
        <w:pStyle w:val="NormalWeb"/>
        <w:spacing w:before="0" w:beforeAutospacing="0" w:after="0" w:afterAutospacing="0"/>
        <w:jc w:val="center"/>
        <w:rPr>
          <w:rFonts w:ascii="Arial" w:hAnsi="Arial" w:cs="Arial"/>
          <w:sz w:val="22"/>
          <w:szCs w:val="22"/>
        </w:rPr>
      </w:pPr>
      <w:r w:rsidRPr="001D763E">
        <w:rPr>
          <w:rFonts w:ascii="Arial" w:hAnsi="Arial" w:cs="Arial"/>
          <w:sz w:val="22"/>
          <w:szCs w:val="22"/>
          <w:lang w:val="mn-MN"/>
        </w:rPr>
        <w:t xml:space="preserve">                                                                                                                                           </w:t>
      </w:r>
      <w:proofErr w:type="spellStart"/>
      <w:r w:rsidR="00FD2A98" w:rsidRPr="001D763E">
        <w:rPr>
          <w:rFonts w:ascii="Arial" w:hAnsi="Arial" w:cs="Arial"/>
          <w:sz w:val="22"/>
          <w:szCs w:val="22"/>
        </w:rPr>
        <w:t>Хүснэгт</w:t>
      </w:r>
      <w:proofErr w:type="spellEnd"/>
      <w:r w:rsidR="00FD2A98" w:rsidRPr="001D763E">
        <w:rPr>
          <w:rFonts w:ascii="Arial" w:hAnsi="Arial" w:cs="Arial"/>
          <w:sz w:val="22"/>
          <w:szCs w:val="22"/>
        </w:rPr>
        <w:t xml:space="preserve"> 3</w:t>
      </w:r>
    </w:p>
    <w:p w14:paraId="4040294E" w14:textId="77777777" w:rsidR="00FD2A98" w:rsidRPr="001D763E" w:rsidRDefault="00FD2A98" w:rsidP="001D763E">
      <w:pPr>
        <w:pStyle w:val="NormalWeb"/>
        <w:spacing w:before="0" w:beforeAutospacing="0" w:after="0" w:afterAutospacing="0"/>
        <w:jc w:val="center"/>
        <w:rPr>
          <w:rFonts w:ascii="Arial" w:hAnsi="Arial" w:cs="Arial"/>
          <w:b/>
          <w:sz w:val="22"/>
          <w:szCs w:val="22"/>
        </w:rPr>
      </w:pPr>
      <w:r w:rsidRPr="001D763E">
        <w:rPr>
          <w:rFonts w:ascii="Arial" w:hAnsi="Arial" w:cs="Arial"/>
          <w:b/>
          <w:sz w:val="22"/>
          <w:szCs w:val="22"/>
        </w:rPr>
        <w:t>НИЙГЭМД ҮЗҮҮЛЭХ ҮР НӨЛӨӨ</w:t>
      </w:r>
    </w:p>
    <w:tbl>
      <w:tblPr>
        <w:tblW w:w="10371" w:type="dxa"/>
        <w:tblCellSpacing w:w="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1"/>
        <w:gridCol w:w="3743"/>
        <w:gridCol w:w="1276"/>
        <w:gridCol w:w="1134"/>
        <w:gridCol w:w="2007"/>
      </w:tblGrid>
      <w:tr w:rsidR="00FD2A98" w:rsidRPr="001D763E" w14:paraId="63419677" w14:textId="77777777" w:rsidTr="00181976">
        <w:trPr>
          <w:trHeight w:val="258"/>
          <w:tblCellSpacing w:w="0" w:type="dxa"/>
        </w:trPr>
        <w:tc>
          <w:tcPr>
            <w:tcW w:w="2211" w:type="dxa"/>
            <w:tcBorders>
              <w:top w:val="outset" w:sz="6" w:space="0" w:color="auto"/>
              <w:left w:val="outset" w:sz="6" w:space="0" w:color="auto"/>
              <w:bottom w:val="outset" w:sz="6" w:space="0" w:color="auto"/>
              <w:right w:val="outset" w:sz="6" w:space="0" w:color="auto"/>
            </w:tcBorders>
            <w:vAlign w:val="center"/>
            <w:hideMark/>
          </w:tcPr>
          <w:p w14:paraId="787D711F"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үр</w:t>
            </w:r>
            <w:proofErr w:type="spellEnd"/>
          </w:p>
          <w:p w14:paraId="7F699FA7"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нөлөө</w:t>
            </w:r>
            <w:proofErr w:type="spellEnd"/>
          </w:p>
        </w:tc>
        <w:tc>
          <w:tcPr>
            <w:tcW w:w="3743" w:type="dxa"/>
            <w:tcBorders>
              <w:top w:val="outset" w:sz="6" w:space="0" w:color="auto"/>
              <w:left w:val="outset" w:sz="6" w:space="0" w:color="auto"/>
              <w:bottom w:val="outset" w:sz="6" w:space="0" w:color="auto"/>
              <w:right w:val="outset" w:sz="6" w:space="0" w:color="auto"/>
            </w:tcBorders>
            <w:vAlign w:val="center"/>
            <w:hideMark/>
          </w:tcPr>
          <w:p w14:paraId="121ED15E" w14:textId="77777777" w:rsidR="00FD2A98" w:rsidRPr="001D763E" w:rsidRDefault="00FD2A98" w:rsidP="00181976">
            <w:pPr>
              <w:pStyle w:val="NormalWeb"/>
              <w:spacing w:before="0" w:beforeAutospacing="0" w:after="0" w:afterAutospacing="0"/>
              <w:jc w:val="center"/>
              <w:rPr>
                <w:rFonts w:ascii="Arial" w:hAnsi="Arial" w:cs="Arial"/>
                <w:sz w:val="22"/>
                <w:szCs w:val="22"/>
              </w:rPr>
            </w:pPr>
          </w:p>
          <w:p w14:paraId="4352B4D3"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Холбогдох</w:t>
            </w:r>
            <w:proofErr w:type="spellEnd"/>
            <w:r w:rsidRPr="001D763E">
              <w:rPr>
                <w:rFonts w:ascii="Arial" w:hAnsi="Arial" w:cs="Arial"/>
                <w:sz w:val="22"/>
                <w:szCs w:val="22"/>
              </w:rPr>
              <w:t xml:space="preserve"> </w:t>
            </w:r>
            <w:proofErr w:type="spellStart"/>
            <w:r w:rsidRPr="001D763E">
              <w:rPr>
                <w:rFonts w:ascii="Arial" w:hAnsi="Arial" w:cs="Arial"/>
                <w:sz w:val="22"/>
                <w:szCs w:val="22"/>
              </w:rPr>
              <w:t>асуулт</w:t>
            </w:r>
            <w:proofErr w:type="spellEnd"/>
          </w:p>
          <w:p w14:paraId="56EFECE6"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2410" w:type="dxa"/>
            <w:gridSpan w:val="2"/>
            <w:tcBorders>
              <w:top w:val="outset" w:sz="6" w:space="0" w:color="auto"/>
              <w:left w:val="outset" w:sz="6" w:space="0" w:color="auto"/>
              <w:bottom w:val="outset" w:sz="6" w:space="0" w:color="auto"/>
              <w:right w:val="outset" w:sz="6" w:space="0" w:color="auto"/>
            </w:tcBorders>
            <w:vAlign w:val="center"/>
            <w:hideMark/>
          </w:tcPr>
          <w:p w14:paraId="4D60231F"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Хариулт</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7C3047DB"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Тайлбар</w:t>
            </w:r>
            <w:proofErr w:type="spellEnd"/>
          </w:p>
        </w:tc>
      </w:tr>
      <w:tr w:rsidR="00FD2A98" w:rsidRPr="001D763E" w14:paraId="677FFD38" w14:textId="77777777" w:rsidTr="00181976">
        <w:trPr>
          <w:trHeight w:val="400"/>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66364173"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1.Ажил </w:t>
            </w:r>
            <w:proofErr w:type="spellStart"/>
            <w:r w:rsidRPr="001D763E">
              <w:rPr>
                <w:rFonts w:ascii="Arial" w:hAnsi="Arial" w:cs="Arial"/>
                <w:sz w:val="22"/>
                <w:szCs w:val="22"/>
              </w:rPr>
              <w:t>эрхлэлтийн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w:t>
            </w:r>
            <w:proofErr w:type="spellEnd"/>
            <w:r w:rsidRPr="001D763E">
              <w:rPr>
                <w:rFonts w:ascii="Arial" w:hAnsi="Arial" w:cs="Arial"/>
                <w:sz w:val="22"/>
                <w:szCs w:val="22"/>
              </w:rPr>
              <w:t xml:space="preserve">, </w:t>
            </w:r>
            <w:proofErr w:type="spellStart"/>
            <w:r w:rsidRPr="001D763E">
              <w:rPr>
                <w:rFonts w:ascii="Arial" w:hAnsi="Arial" w:cs="Arial"/>
                <w:sz w:val="22"/>
                <w:szCs w:val="22"/>
              </w:rPr>
              <w:t>хөдөлмөрийн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зах</w:t>
            </w:r>
            <w:proofErr w:type="spellEnd"/>
            <w:r w:rsidRPr="001D763E">
              <w:rPr>
                <w:rFonts w:ascii="Arial" w:hAnsi="Arial" w:cs="Arial"/>
                <w:sz w:val="22"/>
                <w:szCs w:val="22"/>
              </w:rPr>
              <w:t xml:space="preserve"> </w:t>
            </w:r>
            <w:proofErr w:type="spellStart"/>
            <w:r w:rsidRPr="001D763E">
              <w:rPr>
                <w:rFonts w:ascii="Arial" w:hAnsi="Arial" w:cs="Arial"/>
                <w:sz w:val="22"/>
                <w:szCs w:val="22"/>
              </w:rPr>
              <w:t>зээл</w:t>
            </w:r>
            <w:proofErr w:type="spellEnd"/>
          </w:p>
        </w:tc>
        <w:tc>
          <w:tcPr>
            <w:tcW w:w="3743" w:type="dxa"/>
            <w:tcBorders>
              <w:top w:val="outset" w:sz="6" w:space="0" w:color="auto"/>
              <w:left w:val="outset" w:sz="6" w:space="0" w:color="auto"/>
              <w:bottom w:val="outset" w:sz="6" w:space="0" w:color="auto"/>
              <w:right w:val="outset" w:sz="6" w:space="0" w:color="auto"/>
            </w:tcBorders>
            <w:vAlign w:val="center"/>
            <w:hideMark/>
          </w:tcPr>
          <w:p w14:paraId="4A79BA09" w14:textId="77777777" w:rsidR="00FD2A98" w:rsidRPr="001D763E" w:rsidRDefault="00FD2A98" w:rsidP="001D763E">
            <w:pPr>
              <w:pStyle w:val="NormalWeb"/>
              <w:spacing w:before="0" w:beforeAutospacing="0" w:after="0" w:afterAutospacing="0"/>
              <w:jc w:val="both"/>
              <w:rPr>
                <w:rFonts w:ascii="Arial" w:hAnsi="Arial" w:cs="Arial"/>
                <w:sz w:val="22"/>
                <w:szCs w:val="22"/>
                <w:lang w:val="ru-RU"/>
              </w:rPr>
            </w:pPr>
            <w:r w:rsidRPr="001D763E">
              <w:rPr>
                <w:rFonts w:ascii="Arial" w:hAnsi="Arial" w:cs="Arial"/>
                <w:sz w:val="22"/>
                <w:szCs w:val="22"/>
                <w:lang w:val="ru-RU"/>
              </w:rPr>
              <w:t>1.1.Шинээр ажлын байр бий болох эсэх</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AE2BC45"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275D641B"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2007" w:type="dxa"/>
            <w:tcBorders>
              <w:top w:val="outset" w:sz="6" w:space="0" w:color="auto"/>
              <w:left w:val="outset" w:sz="6" w:space="0" w:color="auto"/>
              <w:bottom w:val="outset" w:sz="6" w:space="0" w:color="auto"/>
              <w:right w:val="outset" w:sz="6" w:space="0" w:color="auto"/>
            </w:tcBorders>
            <w:vAlign w:val="center"/>
            <w:hideMark/>
          </w:tcPr>
          <w:p w14:paraId="44D62CC3" w14:textId="77777777" w:rsidR="00FD2A98" w:rsidRPr="001D763E" w:rsidRDefault="00FD2A98" w:rsidP="001D763E">
            <w:pPr>
              <w:pStyle w:val="NormalWeb"/>
              <w:spacing w:before="0" w:beforeAutospacing="0" w:after="0" w:afterAutospacing="0"/>
              <w:jc w:val="both"/>
              <w:rPr>
                <w:rFonts w:ascii="Arial" w:hAnsi="Arial" w:cs="Arial"/>
                <w:sz w:val="22"/>
                <w:szCs w:val="22"/>
                <w:lang w:val="mn-MN"/>
              </w:rPr>
            </w:pPr>
            <w:r w:rsidRPr="001D763E">
              <w:rPr>
                <w:rFonts w:ascii="Arial" w:hAnsi="Arial" w:cs="Arial"/>
                <w:sz w:val="22"/>
                <w:szCs w:val="22"/>
              </w:rPr>
              <w:t> </w:t>
            </w:r>
          </w:p>
        </w:tc>
      </w:tr>
      <w:tr w:rsidR="00FD2A98" w:rsidRPr="001D763E" w14:paraId="15C4F341" w14:textId="77777777" w:rsidTr="00181976">
        <w:trPr>
          <w:trHeight w:val="387"/>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34223904"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1FF228F8"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1.2.Шууд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шууд</w:t>
            </w:r>
            <w:proofErr w:type="spellEnd"/>
            <w:r w:rsidRPr="001D763E">
              <w:rPr>
                <w:rFonts w:ascii="Arial" w:hAnsi="Arial" w:cs="Arial"/>
                <w:sz w:val="22"/>
                <w:szCs w:val="22"/>
              </w:rPr>
              <w:t xml:space="preserve"> </w:t>
            </w:r>
            <w:proofErr w:type="spellStart"/>
            <w:r w:rsidRPr="001D763E">
              <w:rPr>
                <w:rFonts w:ascii="Arial" w:hAnsi="Arial" w:cs="Arial"/>
                <w:sz w:val="22"/>
                <w:szCs w:val="22"/>
              </w:rPr>
              <w:t>бусаар</w:t>
            </w:r>
            <w:proofErr w:type="spellEnd"/>
            <w:r w:rsidRPr="001D763E">
              <w:rPr>
                <w:rFonts w:ascii="Arial" w:hAnsi="Arial" w:cs="Arial"/>
                <w:sz w:val="22"/>
                <w:szCs w:val="22"/>
              </w:rPr>
              <w:t xml:space="preserve"> </w:t>
            </w:r>
            <w:proofErr w:type="spellStart"/>
            <w:r w:rsidRPr="001D763E">
              <w:rPr>
                <w:rFonts w:ascii="Arial" w:hAnsi="Arial" w:cs="Arial"/>
                <w:sz w:val="22"/>
                <w:szCs w:val="22"/>
              </w:rPr>
              <w:t>ажлын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байрны</w:t>
            </w:r>
            <w:proofErr w:type="spellEnd"/>
            <w:r w:rsidRPr="001D763E">
              <w:rPr>
                <w:rFonts w:ascii="Arial" w:hAnsi="Arial" w:cs="Arial"/>
                <w:sz w:val="22"/>
                <w:szCs w:val="22"/>
              </w:rPr>
              <w:t xml:space="preserve"> </w:t>
            </w:r>
            <w:proofErr w:type="spellStart"/>
            <w:r w:rsidRPr="001D763E">
              <w:rPr>
                <w:rFonts w:ascii="Arial" w:hAnsi="Arial" w:cs="Arial"/>
                <w:sz w:val="22"/>
                <w:szCs w:val="22"/>
              </w:rPr>
              <w:t>цомхотгол</w:t>
            </w:r>
            <w:proofErr w:type="spellEnd"/>
            <w:r w:rsidRPr="001D763E">
              <w:rPr>
                <w:rFonts w:ascii="Arial" w:hAnsi="Arial" w:cs="Arial"/>
                <w:sz w:val="22"/>
                <w:szCs w:val="22"/>
              </w:rPr>
              <w:t xml:space="preserve"> </w:t>
            </w:r>
            <w:proofErr w:type="spellStart"/>
            <w:r w:rsidRPr="001D763E">
              <w:rPr>
                <w:rFonts w:ascii="Arial" w:hAnsi="Arial" w:cs="Arial"/>
                <w:sz w:val="22"/>
                <w:szCs w:val="22"/>
              </w:rPr>
              <w:t>бий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болгох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281A75C1"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1A2447C7"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7CE26EE3"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3D8B23A7" w14:textId="77777777" w:rsidTr="00181976">
        <w:trPr>
          <w:trHeight w:val="606"/>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3FB4B099"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11E7A8F7"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1.3.Тодорхой </w:t>
            </w:r>
            <w:proofErr w:type="spellStart"/>
            <w:r w:rsidRPr="001D763E">
              <w:rPr>
                <w:rFonts w:ascii="Arial" w:hAnsi="Arial" w:cs="Arial"/>
                <w:sz w:val="22"/>
                <w:szCs w:val="22"/>
              </w:rPr>
              <w:t>ажил</w:t>
            </w:r>
            <w:proofErr w:type="spellEnd"/>
            <w:r w:rsidRPr="001D763E">
              <w:rPr>
                <w:rFonts w:ascii="Arial" w:hAnsi="Arial" w:cs="Arial"/>
                <w:sz w:val="22"/>
                <w:szCs w:val="22"/>
              </w:rPr>
              <w:t xml:space="preserve"> </w:t>
            </w:r>
            <w:proofErr w:type="spellStart"/>
            <w:r w:rsidRPr="001D763E">
              <w:rPr>
                <w:rFonts w:ascii="Arial" w:hAnsi="Arial" w:cs="Arial"/>
                <w:sz w:val="22"/>
                <w:szCs w:val="22"/>
              </w:rPr>
              <w:t>мэргэжлийн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хүмүүс</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хувиараа</w:t>
            </w:r>
            <w:proofErr w:type="spellEnd"/>
            <w:r w:rsidRPr="001D763E">
              <w:rPr>
                <w:rFonts w:ascii="Arial" w:hAnsi="Arial" w:cs="Arial"/>
                <w:sz w:val="22"/>
                <w:szCs w:val="22"/>
              </w:rPr>
              <w:t xml:space="preserve"> </w:t>
            </w:r>
            <w:proofErr w:type="spellStart"/>
            <w:r w:rsidRPr="001D763E">
              <w:rPr>
                <w:rFonts w:ascii="Arial" w:hAnsi="Arial" w:cs="Arial"/>
                <w:sz w:val="22"/>
                <w:szCs w:val="22"/>
              </w:rPr>
              <w:t>хөдөлмөр</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эрхлэгчдэд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7F49B4DD"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49AC77C6"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2007" w:type="dxa"/>
            <w:tcBorders>
              <w:top w:val="outset" w:sz="6" w:space="0" w:color="auto"/>
              <w:left w:val="outset" w:sz="6" w:space="0" w:color="auto"/>
              <w:bottom w:val="outset" w:sz="6" w:space="0" w:color="auto"/>
              <w:right w:val="outset" w:sz="6" w:space="0" w:color="auto"/>
            </w:tcBorders>
            <w:vAlign w:val="center"/>
            <w:hideMark/>
          </w:tcPr>
          <w:p w14:paraId="787BB993" w14:textId="77777777" w:rsidR="00FD2A98" w:rsidRPr="001D763E" w:rsidRDefault="00181976" w:rsidP="00181976">
            <w:pPr>
              <w:pStyle w:val="NormalWeb"/>
              <w:spacing w:before="0" w:beforeAutospacing="0" w:after="0" w:afterAutospacing="0"/>
              <w:jc w:val="center"/>
              <w:rPr>
                <w:rFonts w:ascii="Arial" w:hAnsi="Arial" w:cs="Arial"/>
                <w:sz w:val="22"/>
                <w:szCs w:val="22"/>
                <w:lang w:val="mn-MN"/>
              </w:rPr>
            </w:pPr>
            <w:r>
              <w:rPr>
                <w:rFonts w:ascii="Arial" w:hAnsi="Arial" w:cs="Arial"/>
                <w:sz w:val="22"/>
                <w:szCs w:val="22"/>
                <w:lang w:val="mn-MN"/>
              </w:rPr>
              <w:t>Х</w:t>
            </w:r>
            <w:proofErr w:type="spellStart"/>
            <w:r w:rsidR="0095198C" w:rsidRPr="001D763E">
              <w:rPr>
                <w:rFonts w:ascii="Arial" w:hAnsi="Arial" w:cs="Arial"/>
                <w:sz w:val="22"/>
                <w:szCs w:val="22"/>
              </w:rPr>
              <w:t>увиараа</w:t>
            </w:r>
            <w:proofErr w:type="spellEnd"/>
            <w:r w:rsidR="0095198C" w:rsidRPr="001D763E">
              <w:rPr>
                <w:rFonts w:ascii="Arial" w:hAnsi="Arial" w:cs="Arial"/>
                <w:sz w:val="22"/>
                <w:szCs w:val="22"/>
              </w:rPr>
              <w:t xml:space="preserve"> </w:t>
            </w:r>
            <w:proofErr w:type="spellStart"/>
            <w:r w:rsidR="0095198C" w:rsidRPr="001D763E">
              <w:rPr>
                <w:rFonts w:ascii="Arial" w:hAnsi="Arial" w:cs="Arial"/>
                <w:sz w:val="22"/>
                <w:szCs w:val="22"/>
              </w:rPr>
              <w:t>хөдөлмөр</w:t>
            </w:r>
            <w:proofErr w:type="spellEnd"/>
            <w:r w:rsidR="0095198C" w:rsidRPr="001D763E">
              <w:rPr>
                <w:rFonts w:ascii="Arial" w:hAnsi="Arial" w:cs="Arial"/>
                <w:sz w:val="22"/>
                <w:szCs w:val="22"/>
              </w:rPr>
              <w:t xml:space="preserve"> </w:t>
            </w:r>
            <w:proofErr w:type="spellStart"/>
            <w:r w:rsidR="0095198C" w:rsidRPr="001D763E">
              <w:rPr>
                <w:rFonts w:ascii="Arial" w:hAnsi="Arial" w:cs="Arial"/>
                <w:sz w:val="22"/>
                <w:szCs w:val="22"/>
              </w:rPr>
              <w:t>эрхлэгчдийн</w:t>
            </w:r>
            <w:proofErr w:type="spellEnd"/>
            <w:r w:rsidR="0095198C" w:rsidRPr="001D763E">
              <w:rPr>
                <w:rFonts w:ascii="Arial" w:hAnsi="Arial" w:cs="Arial"/>
                <w:sz w:val="22"/>
                <w:szCs w:val="22"/>
              </w:rPr>
              <w:t xml:space="preserve"> </w:t>
            </w:r>
            <w:proofErr w:type="spellStart"/>
            <w:r w:rsidR="0095198C" w:rsidRPr="001D763E">
              <w:rPr>
                <w:rFonts w:ascii="Arial" w:hAnsi="Arial" w:cs="Arial"/>
                <w:sz w:val="22"/>
                <w:szCs w:val="22"/>
              </w:rPr>
              <w:t>тоо</w:t>
            </w:r>
            <w:proofErr w:type="spellEnd"/>
            <w:r w:rsidR="0095198C" w:rsidRPr="001D763E">
              <w:rPr>
                <w:rFonts w:ascii="Arial" w:hAnsi="Arial" w:cs="Arial"/>
                <w:sz w:val="22"/>
                <w:szCs w:val="22"/>
              </w:rPr>
              <w:t xml:space="preserve"> </w:t>
            </w:r>
            <w:proofErr w:type="spellStart"/>
            <w:r w:rsidR="0095198C" w:rsidRPr="001D763E">
              <w:rPr>
                <w:rFonts w:ascii="Arial" w:hAnsi="Arial" w:cs="Arial"/>
                <w:sz w:val="22"/>
                <w:szCs w:val="22"/>
              </w:rPr>
              <w:t>бо</w:t>
            </w:r>
            <w:r>
              <w:rPr>
                <w:rFonts w:ascii="Arial" w:hAnsi="Arial" w:cs="Arial"/>
                <w:sz w:val="22"/>
                <w:szCs w:val="22"/>
              </w:rPr>
              <w:t>лон</w:t>
            </w:r>
            <w:proofErr w:type="spellEnd"/>
            <w:r>
              <w:rPr>
                <w:rFonts w:ascii="Arial" w:hAnsi="Arial" w:cs="Arial"/>
                <w:sz w:val="22"/>
                <w:szCs w:val="22"/>
              </w:rPr>
              <w:t xml:space="preserve"> </w:t>
            </w:r>
            <w:proofErr w:type="spellStart"/>
            <w:r>
              <w:rPr>
                <w:rFonts w:ascii="Arial" w:hAnsi="Arial" w:cs="Arial"/>
                <w:sz w:val="22"/>
                <w:szCs w:val="22"/>
              </w:rPr>
              <w:t>тэдгээрийн</w:t>
            </w:r>
            <w:proofErr w:type="spellEnd"/>
            <w:r>
              <w:rPr>
                <w:rFonts w:ascii="Arial" w:hAnsi="Arial" w:cs="Arial"/>
                <w:sz w:val="22"/>
                <w:szCs w:val="22"/>
              </w:rPr>
              <w:t xml:space="preserve"> </w:t>
            </w:r>
            <w:proofErr w:type="spellStart"/>
            <w:r>
              <w:rPr>
                <w:rFonts w:ascii="Arial" w:hAnsi="Arial" w:cs="Arial"/>
                <w:sz w:val="22"/>
                <w:szCs w:val="22"/>
              </w:rPr>
              <w:t>орлого</w:t>
            </w:r>
            <w:proofErr w:type="spellEnd"/>
            <w:r>
              <w:rPr>
                <w:rFonts w:ascii="Arial" w:hAnsi="Arial" w:cs="Arial"/>
                <w:sz w:val="22"/>
                <w:szCs w:val="22"/>
              </w:rPr>
              <w:t xml:space="preserve"> </w:t>
            </w:r>
            <w:proofErr w:type="spellStart"/>
            <w:r>
              <w:rPr>
                <w:rFonts w:ascii="Arial" w:hAnsi="Arial" w:cs="Arial"/>
                <w:sz w:val="22"/>
                <w:szCs w:val="22"/>
              </w:rPr>
              <w:t>нэмэгдэнэ</w:t>
            </w:r>
            <w:proofErr w:type="spellEnd"/>
          </w:p>
        </w:tc>
      </w:tr>
      <w:tr w:rsidR="00FD2A98" w:rsidRPr="001D763E" w14:paraId="46FF75C3" w14:textId="77777777" w:rsidTr="00181976">
        <w:trPr>
          <w:trHeight w:val="375"/>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1DE3A333"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40F893B9"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1.4.Тодорхой </w:t>
            </w:r>
            <w:proofErr w:type="spellStart"/>
            <w:r w:rsidRPr="001D763E">
              <w:rPr>
                <w:rFonts w:ascii="Arial" w:hAnsi="Arial" w:cs="Arial"/>
                <w:sz w:val="22"/>
                <w:szCs w:val="22"/>
              </w:rPr>
              <w:t>насны</w:t>
            </w:r>
            <w:proofErr w:type="spellEnd"/>
            <w:r w:rsidRPr="001D763E">
              <w:rPr>
                <w:rFonts w:ascii="Arial" w:hAnsi="Arial" w:cs="Arial"/>
                <w:sz w:val="22"/>
                <w:szCs w:val="22"/>
              </w:rPr>
              <w:t xml:space="preserve"> </w:t>
            </w:r>
            <w:proofErr w:type="spellStart"/>
            <w:r w:rsidRPr="001D763E">
              <w:rPr>
                <w:rFonts w:ascii="Arial" w:hAnsi="Arial" w:cs="Arial"/>
                <w:sz w:val="22"/>
                <w:szCs w:val="22"/>
              </w:rPr>
              <w:t>хүмүүсийн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ажил</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эрхлэлтийн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1B4802E4"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34A3A0C6"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045B8B66" w14:textId="77777777" w:rsidR="00FD2A98" w:rsidRPr="001D763E" w:rsidRDefault="00181976" w:rsidP="00181976">
            <w:pPr>
              <w:pStyle w:val="NormalWeb"/>
              <w:spacing w:before="0" w:beforeAutospacing="0" w:after="0" w:afterAutospacing="0"/>
              <w:jc w:val="center"/>
              <w:rPr>
                <w:rFonts w:ascii="Arial" w:hAnsi="Arial" w:cs="Arial"/>
                <w:sz w:val="22"/>
                <w:szCs w:val="22"/>
                <w:lang w:val="mn-MN"/>
              </w:rPr>
            </w:pPr>
            <w:r>
              <w:rPr>
                <w:rFonts w:ascii="Arial" w:hAnsi="Arial" w:cs="Arial"/>
                <w:sz w:val="22"/>
                <w:szCs w:val="22"/>
                <w:lang w:val="mn-MN"/>
              </w:rPr>
              <w:t>Ажил эрхлэлтийн тоо нэмэгдэнэ</w:t>
            </w:r>
          </w:p>
        </w:tc>
      </w:tr>
      <w:tr w:rsidR="00FD2A98" w:rsidRPr="001D763E" w14:paraId="378ECCA2" w14:textId="77777777" w:rsidTr="00181976">
        <w:trPr>
          <w:trHeight w:val="310"/>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51558C09"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2.Ажлын </w:t>
            </w:r>
            <w:proofErr w:type="spellStart"/>
            <w:r w:rsidRPr="001D763E">
              <w:rPr>
                <w:rFonts w:ascii="Arial" w:hAnsi="Arial" w:cs="Arial"/>
                <w:sz w:val="22"/>
                <w:szCs w:val="22"/>
              </w:rPr>
              <w:t>стандарт</w:t>
            </w:r>
            <w:proofErr w:type="spellEnd"/>
            <w:r w:rsidRPr="001D763E">
              <w:rPr>
                <w:rFonts w:ascii="Arial" w:hAnsi="Arial" w:cs="Arial"/>
                <w:sz w:val="22"/>
                <w:szCs w:val="22"/>
              </w:rPr>
              <w:t xml:space="preserve">, </w:t>
            </w:r>
            <w:proofErr w:type="spellStart"/>
            <w:r w:rsidRPr="001D763E">
              <w:rPr>
                <w:rFonts w:ascii="Arial" w:hAnsi="Arial" w:cs="Arial"/>
                <w:sz w:val="22"/>
                <w:szCs w:val="22"/>
              </w:rPr>
              <w:t>хөдөлмөрлөх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w:t>
            </w:r>
            <w:proofErr w:type="spellEnd"/>
          </w:p>
        </w:tc>
        <w:tc>
          <w:tcPr>
            <w:tcW w:w="3743" w:type="dxa"/>
            <w:tcBorders>
              <w:top w:val="outset" w:sz="6" w:space="0" w:color="auto"/>
              <w:left w:val="outset" w:sz="6" w:space="0" w:color="auto"/>
              <w:bottom w:val="outset" w:sz="6" w:space="0" w:color="auto"/>
              <w:right w:val="outset" w:sz="6" w:space="0" w:color="auto"/>
            </w:tcBorders>
            <w:vAlign w:val="center"/>
            <w:hideMark/>
          </w:tcPr>
          <w:p w14:paraId="59EA1913" w14:textId="77777777" w:rsidR="00FD2A98" w:rsidRPr="001D763E" w:rsidRDefault="00FD2A98" w:rsidP="001D763E">
            <w:pPr>
              <w:pStyle w:val="NormalWeb"/>
              <w:spacing w:before="0" w:beforeAutospacing="0" w:after="0" w:afterAutospacing="0"/>
              <w:jc w:val="both"/>
              <w:rPr>
                <w:rFonts w:ascii="Arial" w:hAnsi="Arial" w:cs="Arial"/>
                <w:sz w:val="22"/>
                <w:szCs w:val="22"/>
                <w:lang w:val="ru-RU"/>
              </w:rPr>
            </w:pPr>
            <w:r w:rsidRPr="001D763E">
              <w:rPr>
                <w:rFonts w:ascii="Arial" w:hAnsi="Arial" w:cs="Arial"/>
                <w:sz w:val="22"/>
                <w:szCs w:val="22"/>
                <w:lang w:val="ru-RU"/>
              </w:rPr>
              <w:t>2.1.Ажлын чанар, стандартад нөлөөлөх эсэх</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4D0C5A6" w14:textId="77777777" w:rsidR="00FD2A98" w:rsidRPr="001D763E" w:rsidRDefault="00FD2A98" w:rsidP="00181976">
            <w:pPr>
              <w:pStyle w:val="NormalWeb"/>
              <w:spacing w:before="0" w:beforeAutospacing="0" w:after="0" w:afterAutospacing="0"/>
              <w:jc w:val="center"/>
              <w:rPr>
                <w:rFonts w:ascii="Arial" w:hAnsi="Arial" w:cs="Arial"/>
                <w:sz w:val="22"/>
                <w:szCs w:val="22"/>
                <w:lang w:val="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583B1951"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6E47121D" w14:textId="77777777" w:rsidR="00FD2A98" w:rsidRPr="001D763E" w:rsidRDefault="009B0564" w:rsidP="00181976">
            <w:pPr>
              <w:pStyle w:val="NormalWeb"/>
              <w:spacing w:before="0" w:beforeAutospacing="0" w:after="0" w:afterAutospacing="0"/>
              <w:jc w:val="center"/>
              <w:rPr>
                <w:rFonts w:ascii="Arial" w:hAnsi="Arial" w:cs="Arial"/>
                <w:sz w:val="22"/>
                <w:szCs w:val="22"/>
                <w:lang w:val="mn-MN"/>
              </w:rPr>
            </w:pPr>
            <w:r w:rsidRPr="001D763E">
              <w:rPr>
                <w:rFonts w:ascii="Arial" w:hAnsi="Arial" w:cs="Arial"/>
                <w:sz w:val="22"/>
                <w:szCs w:val="22"/>
                <w:lang w:val="mn-MN"/>
              </w:rPr>
              <w:t xml:space="preserve">Эерэг </w:t>
            </w:r>
            <w:r w:rsidR="00181976">
              <w:rPr>
                <w:rFonts w:ascii="Arial" w:hAnsi="Arial" w:cs="Arial"/>
                <w:sz w:val="22"/>
                <w:szCs w:val="22"/>
                <w:lang w:val="mn-MN"/>
              </w:rPr>
              <w:t>нөлөө үзүүлнэ</w:t>
            </w:r>
          </w:p>
        </w:tc>
      </w:tr>
      <w:tr w:rsidR="00FD2A98" w:rsidRPr="001D763E" w14:paraId="4AE6AF49" w14:textId="77777777" w:rsidTr="00181976">
        <w:trPr>
          <w:trHeight w:val="246"/>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7C4D447B"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3B491686"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2.2.Ажилчдын </w:t>
            </w:r>
            <w:proofErr w:type="spellStart"/>
            <w:r w:rsidRPr="001D763E">
              <w:rPr>
                <w:rFonts w:ascii="Arial" w:hAnsi="Arial" w:cs="Arial"/>
                <w:sz w:val="22"/>
                <w:szCs w:val="22"/>
              </w:rPr>
              <w:t>эрүүл</w:t>
            </w:r>
            <w:proofErr w:type="spellEnd"/>
            <w:r w:rsidRPr="001D763E">
              <w:rPr>
                <w:rFonts w:ascii="Arial" w:hAnsi="Arial" w:cs="Arial"/>
                <w:sz w:val="22"/>
                <w:szCs w:val="22"/>
              </w:rPr>
              <w:t xml:space="preserve"> </w:t>
            </w:r>
            <w:proofErr w:type="spellStart"/>
            <w:r w:rsidRPr="001D763E">
              <w:rPr>
                <w:rFonts w:ascii="Arial" w:hAnsi="Arial" w:cs="Arial"/>
                <w:sz w:val="22"/>
                <w:szCs w:val="22"/>
              </w:rPr>
              <w:t>мэнд</w:t>
            </w:r>
            <w:proofErr w:type="spellEnd"/>
            <w:r w:rsidRPr="001D763E">
              <w:rPr>
                <w:rFonts w:ascii="Arial" w:hAnsi="Arial" w:cs="Arial"/>
                <w:sz w:val="22"/>
                <w:szCs w:val="22"/>
              </w:rPr>
              <w:t xml:space="preserve">, </w:t>
            </w:r>
            <w:proofErr w:type="spellStart"/>
            <w:r w:rsidRPr="001D763E">
              <w:rPr>
                <w:rFonts w:ascii="Arial" w:hAnsi="Arial" w:cs="Arial"/>
                <w:sz w:val="22"/>
                <w:szCs w:val="22"/>
              </w:rPr>
              <w:t>хөдөлмөрийн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аюулгүй</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7DF1E59F"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440307E3"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43526482"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2F46A7CD" w14:textId="77777777" w:rsidTr="00181976">
        <w:trPr>
          <w:trHeight w:val="452"/>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0EDF581E"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29442D26"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2.3.Ажилчдын </w:t>
            </w:r>
            <w:proofErr w:type="spellStart"/>
            <w:r w:rsidRPr="001D763E">
              <w:rPr>
                <w:rFonts w:ascii="Arial" w:hAnsi="Arial" w:cs="Arial"/>
                <w:sz w:val="22"/>
                <w:szCs w:val="22"/>
              </w:rPr>
              <w:t>эрх</w:t>
            </w:r>
            <w:proofErr w:type="spellEnd"/>
            <w:r w:rsidRPr="001D763E">
              <w:rPr>
                <w:rFonts w:ascii="Arial" w:hAnsi="Arial" w:cs="Arial"/>
                <w:sz w:val="22"/>
                <w:szCs w:val="22"/>
              </w:rPr>
              <w:t xml:space="preserve">, </w:t>
            </w:r>
            <w:proofErr w:type="spellStart"/>
            <w:r w:rsidRPr="001D763E">
              <w:rPr>
                <w:rFonts w:ascii="Arial" w:hAnsi="Arial" w:cs="Arial"/>
                <w:sz w:val="22"/>
                <w:szCs w:val="22"/>
              </w:rPr>
              <w:t>үүрэгт</w:t>
            </w:r>
            <w:proofErr w:type="spellEnd"/>
            <w:r w:rsidRPr="001D763E">
              <w:rPr>
                <w:rFonts w:ascii="Arial" w:hAnsi="Arial" w:cs="Arial"/>
                <w:sz w:val="22"/>
                <w:szCs w:val="22"/>
              </w:rPr>
              <w:t xml:space="preserve"> </w:t>
            </w:r>
            <w:proofErr w:type="spellStart"/>
            <w:r w:rsidRPr="001D763E">
              <w:rPr>
                <w:rFonts w:ascii="Arial" w:hAnsi="Arial" w:cs="Arial"/>
                <w:sz w:val="22"/>
                <w:szCs w:val="22"/>
              </w:rPr>
              <w:t>шууд</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шууд</w:t>
            </w:r>
            <w:proofErr w:type="spellEnd"/>
            <w:r w:rsidRPr="001D763E">
              <w:rPr>
                <w:rFonts w:ascii="Arial" w:hAnsi="Arial" w:cs="Arial"/>
                <w:sz w:val="22"/>
                <w:szCs w:val="22"/>
              </w:rPr>
              <w:t xml:space="preserve"> </w:t>
            </w:r>
            <w:proofErr w:type="spellStart"/>
            <w:r w:rsidRPr="001D763E">
              <w:rPr>
                <w:rFonts w:ascii="Arial" w:hAnsi="Arial" w:cs="Arial"/>
                <w:sz w:val="22"/>
                <w:szCs w:val="22"/>
              </w:rPr>
              <w:t>бусаар</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3784D1C3"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7D700033"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4CC4A6FA"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6C526997" w14:textId="77777777" w:rsidTr="00181976">
        <w:trPr>
          <w:trHeight w:val="247"/>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44A03B4A"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520F5B3A" w14:textId="77777777" w:rsidR="00FD2A98" w:rsidRPr="001D763E" w:rsidRDefault="00FD2A98" w:rsidP="001D763E">
            <w:pPr>
              <w:pStyle w:val="NormalWeb"/>
              <w:spacing w:before="0" w:beforeAutospacing="0" w:after="0" w:afterAutospacing="0"/>
              <w:jc w:val="both"/>
              <w:rPr>
                <w:rFonts w:ascii="Arial" w:hAnsi="Arial" w:cs="Arial"/>
                <w:sz w:val="22"/>
                <w:szCs w:val="22"/>
                <w:lang w:val="ru-RU"/>
              </w:rPr>
            </w:pPr>
            <w:r w:rsidRPr="001D763E">
              <w:rPr>
                <w:rFonts w:ascii="Arial" w:hAnsi="Arial" w:cs="Arial"/>
                <w:sz w:val="22"/>
                <w:szCs w:val="22"/>
                <w:lang w:val="ru-RU"/>
              </w:rPr>
              <w:t>2.4.Шинээр ажлын стандарт гаргах эсэх</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22B95A4" w14:textId="77777777" w:rsidR="00FD2A98" w:rsidRPr="001D763E" w:rsidRDefault="00FD2A98" w:rsidP="001D763E">
            <w:pPr>
              <w:pStyle w:val="NormalWeb"/>
              <w:spacing w:before="0" w:beforeAutospacing="0" w:after="0" w:afterAutospacing="0"/>
              <w:jc w:val="both"/>
              <w:rPr>
                <w:rFonts w:ascii="Arial" w:hAnsi="Arial" w:cs="Arial"/>
                <w:sz w:val="22"/>
                <w:szCs w:val="22"/>
                <w:lang w:val="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4D1878B0"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3EDAD60C"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6B6BCEDD" w14:textId="77777777" w:rsidTr="00181976">
        <w:trPr>
          <w:trHeight w:val="608"/>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30A9C0E4"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7B59A831"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2.5.Ажлын </w:t>
            </w:r>
            <w:proofErr w:type="spellStart"/>
            <w:r w:rsidRPr="001D763E">
              <w:rPr>
                <w:rFonts w:ascii="Arial" w:hAnsi="Arial" w:cs="Arial"/>
                <w:sz w:val="22"/>
                <w:szCs w:val="22"/>
              </w:rPr>
              <w:t>байранд</w:t>
            </w:r>
            <w:proofErr w:type="spellEnd"/>
            <w:r w:rsidRPr="001D763E">
              <w:rPr>
                <w:rFonts w:ascii="Arial" w:hAnsi="Arial" w:cs="Arial"/>
                <w:sz w:val="22"/>
                <w:szCs w:val="22"/>
              </w:rPr>
              <w:t xml:space="preserve"> </w:t>
            </w:r>
            <w:proofErr w:type="spellStart"/>
            <w:r w:rsidRPr="001D763E">
              <w:rPr>
                <w:rFonts w:ascii="Arial" w:hAnsi="Arial" w:cs="Arial"/>
                <w:sz w:val="22"/>
                <w:szCs w:val="22"/>
              </w:rPr>
              <w:t>технологийн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шинэчлэлийг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хэрэгжүүлэхтэй</w:t>
            </w:r>
            <w:proofErr w:type="spellEnd"/>
            <w:r w:rsidRPr="001D763E">
              <w:rPr>
                <w:rFonts w:ascii="Arial" w:hAnsi="Arial" w:cs="Arial"/>
                <w:sz w:val="22"/>
                <w:szCs w:val="22"/>
              </w:rPr>
              <w:t xml:space="preserve"> </w:t>
            </w:r>
            <w:proofErr w:type="spellStart"/>
            <w:r w:rsidRPr="001D763E">
              <w:rPr>
                <w:rFonts w:ascii="Arial" w:hAnsi="Arial" w:cs="Arial"/>
                <w:sz w:val="22"/>
                <w:szCs w:val="22"/>
              </w:rPr>
              <w:lastRenderedPageBreak/>
              <w:t>холбогдсон</w:t>
            </w:r>
            <w:proofErr w:type="spellEnd"/>
            <w:r w:rsidRPr="001D763E">
              <w:rPr>
                <w:rFonts w:ascii="Arial" w:hAnsi="Arial" w:cs="Arial"/>
                <w:sz w:val="22"/>
                <w:szCs w:val="22"/>
              </w:rPr>
              <w:t xml:space="preserve"> </w:t>
            </w:r>
            <w:proofErr w:type="spellStart"/>
            <w:r w:rsidRPr="001D763E">
              <w:rPr>
                <w:rFonts w:ascii="Arial" w:hAnsi="Arial" w:cs="Arial"/>
                <w:sz w:val="22"/>
                <w:szCs w:val="22"/>
              </w:rPr>
              <w:t>өөрчлөлт</w:t>
            </w:r>
            <w:proofErr w:type="spellEnd"/>
            <w:r w:rsidRPr="001D763E">
              <w:rPr>
                <w:rFonts w:ascii="Arial" w:hAnsi="Arial" w:cs="Arial"/>
                <w:sz w:val="22"/>
                <w:szCs w:val="22"/>
              </w:rPr>
              <w:t xml:space="preserve"> </w:t>
            </w:r>
            <w:proofErr w:type="spellStart"/>
            <w:r w:rsidRPr="001D763E">
              <w:rPr>
                <w:rFonts w:ascii="Arial" w:hAnsi="Arial" w:cs="Arial"/>
                <w:sz w:val="22"/>
                <w:szCs w:val="22"/>
              </w:rPr>
              <w:t>бий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болгох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399656F0" w14:textId="77777777" w:rsidR="00FD2A98" w:rsidRPr="001D763E" w:rsidRDefault="00FD2A98" w:rsidP="001D763E">
            <w:pPr>
              <w:pStyle w:val="NormalWeb"/>
              <w:spacing w:before="0" w:beforeAutospacing="0" w:after="0" w:afterAutospacing="0"/>
              <w:jc w:val="both"/>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579207D5" w14:textId="77777777" w:rsidR="00FD2A98" w:rsidRPr="001D763E" w:rsidRDefault="00FD2A98" w:rsidP="001D763E">
            <w:pPr>
              <w:pStyle w:val="NormalWeb"/>
              <w:spacing w:before="0" w:beforeAutospacing="0" w:after="0" w:afterAutospacing="0"/>
              <w:jc w:val="both"/>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18435DA2"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09B9C705" w14:textId="77777777" w:rsidTr="00181976">
        <w:trPr>
          <w:trHeight w:val="390"/>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21EBEB46"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3.Нийгмийн </w:t>
            </w:r>
            <w:proofErr w:type="spellStart"/>
            <w:r w:rsidRPr="001D763E">
              <w:rPr>
                <w:rFonts w:ascii="Arial" w:hAnsi="Arial" w:cs="Arial"/>
                <w:sz w:val="22"/>
                <w:szCs w:val="22"/>
              </w:rPr>
              <w:t>тодорхой</w:t>
            </w:r>
            <w:proofErr w:type="spellEnd"/>
            <w:r w:rsidRPr="001D763E">
              <w:rPr>
                <w:rFonts w:ascii="Arial" w:hAnsi="Arial" w:cs="Arial"/>
                <w:sz w:val="22"/>
                <w:szCs w:val="22"/>
              </w:rPr>
              <w:t xml:space="preserve"> </w:t>
            </w:r>
            <w:proofErr w:type="spellStart"/>
            <w:r w:rsidRPr="001D763E">
              <w:rPr>
                <w:rFonts w:ascii="Arial" w:hAnsi="Arial" w:cs="Arial"/>
                <w:sz w:val="22"/>
                <w:szCs w:val="22"/>
              </w:rPr>
              <w:t>бүлгийг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хамгаалах</w:t>
            </w:r>
            <w:proofErr w:type="spellEnd"/>
            <w:r w:rsidRPr="001D763E">
              <w:rPr>
                <w:rFonts w:ascii="Arial" w:hAnsi="Arial" w:cs="Arial"/>
                <w:sz w:val="22"/>
                <w:szCs w:val="22"/>
              </w:rPr>
              <w:t xml:space="preserve"> </w:t>
            </w:r>
            <w:proofErr w:type="spellStart"/>
            <w:r w:rsidRPr="001D763E">
              <w:rPr>
                <w:rFonts w:ascii="Arial" w:hAnsi="Arial" w:cs="Arial"/>
                <w:sz w:val="22"/>
                <w:szCs w:val="22"/>
              </w:rPr>
              <w:t>асуудал</w:t>
            </w:r>
            <w:proofErr w:type="spellEnd"/>
          </w:p>
        </w:tc>
        <w:tc>
          <w:tcPr>
            <w:tcW w:w="3743" w:type="dxa"/>
            <w:tcBorders>
              <w:top w:val="outset" w:sz="6" w:space="0" w:color="auto"/>
              <w:left w:val="outset" w:sz="6" w:space="0" w:color="auto"/>
              <w:bottom w:val="outset" w:sz="6" w:space="0" w:color="auto"/>
              <w:right w:val="outset" w:sz="6" w:space="0" w:color="auto"/>
            </w:tcBorders>
            <w:vAlign w:val="center"/>
            <w:hideMark/>
          </w:tcPr>
          <w:p w14:paraId="72ADA0FC"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3.1.Шууд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шууд</w:t>
            </w:r>
            <w:proofErr w:type="spellEnd"/>
            <w:r w:rsidRPr="001D763E">
              <w:rPr>
                <w:rFonts w:ascii="Arial" w:hAnsi="Arial" w:cs="Arial"/>
                <w:sz w:val="22"/>
                <w:szCs w:val="22"/>
              </w:rPr>
              <w:t xml:space="preserve"> </w:t>
            </w:r>
            <w:proofErr w:type="spellStart"/>
            <w:r w:rsidRPr="001D763E">
              <w:rPr>
                <w:rFonts w:ascii="Arial" w:hAnsi="Arial" w:cs="Arial"/>
                <w:sz w:val="22"/>
                <w:szCs w:val="22"/>
              </w:rPr>
              <w:t>бусаар</w:t>
            </w:r>
            <w:proofErr w:type="spellEnd"/>
            <w:r w:rsidRPr="001D763E">
              <w:rPr>
                <w:rFonts w:ascii="Arial" w:hAnsi="Arial" w:cs="Arial"/>
                <w:sz w:val="22"/>
                <w:szCs w:val="22"/>
              </w:rPr>
              <w:t xml:space="preserve"> </w:t>
            </w:r>
            <w:proofErr w:type="spellStart"/>
            <w:r w:rsidRPr="001D763E">
              <w:rPr>
                <w:rFonts w:ascii="Arial" w:hAnsi="Arial" w:cs="Arial"/>
                <w:sz w:val="22"/>
                <w:szCs w:val="22"/>
              </w:rPr>
              <w:t>тэгш</w:t>
            </w:r>
            <w:proofErr w:type="spellEnd"/>
            <w:r w:rsidRPr="001D763E">
              <w:rPr>
                <w:rFonts w:ascii="Arial" w:hAnsi="Arial" w:cs="Arial"/>
                <w:sz w:val="22"/>
                <w:szCs w:val="22"/>
              </w:rPr>
              <w:t xml:space="preserve"> </w:t>
            </w:r>
            <w:proofErr w:type="spellStart"/>
            <w:r w:rsidRPr="001D763E">
              <w:rPr>
                <w:rFonts w:ascii="Arial" w:hAnsi="Arial" w:cs="Arial"/>
                <w:sz w:val="22"/>
                <w:szCs w:val="22"/>
              </w:rPr>
              <w:t>бус</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w:t>
            </w:r>
            <w:proofErr w:type="spellEnd"/>
            <w:r w:rsidRPr="001D763E">
              <w:rPr>
                <w:rFonts w:ascii="Arial" w:hAnsi="Arial" w:cs="Arial"/>
                <w:sz w:val="22"/>
                <w:szCs w:val="22"/>
              </w:rPr>
              <w:t xml:space="preserve"> </w:t>
            </w:r>
            <w:proofErr w:type="spellStart"/>
            <w:r w:rsidRPr="001D763E">
              <w:rPr>
                <w:rFonts w:ascii="Arial" w:hAnsi="Arial" w:cs="Arial"/>
                <w:sz w:val="22"/>
                <w:szCs w:val="22"/>
              </w:rPr>
              <w:t>үүсгэх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0A05EB78"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20272141"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1833791B"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09A199FE" w14:textId="77777777" w:rsidTr="00181976">
        <w:trPr>
          <w:trHeight w:val="752"/>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3714C5DC"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32F767DB"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3.</w:t>
            </w:r>
            <w:proofErr w:type="gramStart"/>
            <w:r w:rsidRPr="001D763E">
              <w:rPr>
                <w:rFonts w:ascii="Arial" w:hAnsi="Arial" w:cs="Arial"/>
                <w:sz w:val="22"/>
                <w:szCs w:val="22"/>
              </w:rPr>
              <w:t>2.Тодорхой</w:t>
            </w:r>
            <w:proofErr w:type="gramEnd"/>
            <w:r w:rsidRPr="001D763E">
              <w:rPr>
                <w:rFonts w:ascii="Arial" w:hAnsi="Arial" w:cs="Arial"/>
                <w:sz w:val="22"/>
                <w:szCs w:val="22"/>
              </w:rPr>
              <w:t xml:space="preserve"> </w:t>
            </w:r>
            <w:proofErr w:type="spellStart"/>
            <w:r w:rsidRPr="001D763E">
              <w:rPr>
                <w:rFonts w:ascii="Arial" w:hAnsi="Arial" w:cs="Arial"/>
                <w:sz w:val="22"/>
                <w:szCs w:val="22"/>
              </w:rPr>
              <w:t>бүлэг</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хүмүүст</w:t>
            </w:r>
            <w:proofErr w:type="spellEnd"/>
            <w:r w:rsidRPr="001D763E">
              <w:rPr>
                <w:rFonts w:ascii="Arial" w:hAnsi="Arial" w:cs="Arial"/>
                <w:sz w:val="22"/>
                <w:szCs w:val="22"/>
              </w:rPr>
              <w:t xml:space="preserve"> </w:t>
            </w:r>
            <w:proofErr w:type="spellStart"/>
            <w:r w:rsidRPr="001D763E">
              <w:rPr>
                <w:rFonts w:ascii="Arial" w:hAnsi="Arial" w:cs="Arial"/>
                <w:sz w:val="22"/>
                <w:szCs w:val="22"/>
              </w:rPr>
              <w:t>сөрөг</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r w:rsidRPr="001D763E">
              <w:rPr>
                <w:rFonts w:ascii="Arial" w:hAnsi="Arial" w:cs="Arial"/>
                <w:sz w:val="22"/>
                <w:szCs w:val="22"/>
              </w:rPr>
              <w:t xml:space="preserve">. </w:t>
            </w:r>
            <w:proofErr w:type="spellStart"/>
            <w:r w:rsidRPr="001D763E">
              <w:rPr>
                <w:rFonts w:ascii="Arial" w:hAnsi="Arial" w:cs="Arial"/>
                <w:sz w:val="22"/>
                <w:szCs w:val="22"/>
              </w:rPr>
              <w:t>Тухайлбал</w:t>
            </w:r>
            <w:proofErr w:type="spellEnd"/>
            <w:r w:rsidRPr="001D763E">
              <w:rPr>
                <w:rFonts w:ascii="Arial" w:hAnsi="Arial" w:cs="Arial"/>
                <w:sz w:val="22"/>
                <w:szCs w:val="22"/>
              </w:rPr>
              <w:t xml:space="preserve">, </w:t>
            </w:r>
            <w:proofErr w:type="spellStart"/>
            <w:r w:rsidRPr="001D763E">
              <w:rPr>
                <w:rFonts w:ascii="Arial" w:hAnsi="Arial" w:cs="Arial"/>
                <w:sz w:val="22"/>
                <w:szCs w:val="22"/>
              </w:rPr>
              <w:t>эмзэг</w:t>
            </w:r>
            <w:proofErr w:type="spellEnd"/>
            <w:r w:rsidRPr="001D763E">
              <w:rPr>
                <w:rFonts w:ascii="Arial" w:hAnsi="Arial" w:cs="Arial"/>
                <w:sz w:val="22"/>
                <w:szCs w:val="22"/>
              </w:rPr>
              <w:t xml:space="preserve"> </w:t>
            </w:r>
            <w:proofErr w:type="spellStart"/>
            <w:r w:rsidRPr="001D763E">
              <w:rPr>
                <w:rFonts w:ascii="Arial" w:hAnsi="Arial" w:cs="Arial"/>
                <w:sz w:val="22"/>
                <w:szCs w:val="22"/>
              </w:rPr>
              <w:t>бүлэг</w:t>
            </w:r>
            <w:proofErr w:type="spellEnd"/>
            <w:r w:rsidRPr="001D763E">
              <w:rPr>
                <w:rFonts w:ascii="Arial" w:hAnsi="Arial" w:cs="Arial"/>
                <w:sz w:val="22"/>
                <w:szCs w:val="22"/>
              </w:rPr>
              <w:t xml:space="preserve">, </w:t>
            </w:r>
            <w:proofErr w:type="spellStart"/>
            <w:r w:rsidRPr="001D763E">
              <w:rPr>
                <w:rFonts w:ascii="Arial" w:hAnsi="Arial" w:cs="Arial"/>
                <w:sz w:val="22"/>
                <w:szCs w:val="22"/>
              </w:rPr>
              <w:t>хөгжлийн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бэршээлтэй</w:t>
            </w:r>
            <w:proofErr w:type="spellEnd"/>
            <w:r w:rsidRPr="001D763E">
              <w:rPr>
                <w:rFonts w:ascii="Arial" w:hAnsi="Arial" w:cs="Arial"/>
                <w:sz w:val="22"/>
                <w:szCs w:val="22"/>
              </w:rPr>
              <w:t xml:space="preserve"> </w:t>
            </w:r>
            <w:proofErr w:type="spellStart"/>
            <w:r w:rsidRPr="001D763E">
              <w:rPr>
                <w:rFonts w:ascii="Arial" w:hAnsi="Arial" w:cs="Arial"/>
                <w:sz w:val="22"/>
                <w:szCs w:val="22"/>
              </w:rPr>
              <w:t>иргэд</w:t>
            </w:r>
            <w:proofErr w:type="spellEnd"/>
            <w:r w:rsidRPr="001D763E">
              <w:rPr>
                <w:rFonts w:ascii="Arial" w:hAnsi="Arial" w:cs="Arial"/>
                <w:sz w:val="22"/>
                <w:szCs w:val="22"/>
              </w:rPr>
              <w:t xml:space="preserve">, </w:t>
            </w:r>
            <w:proofErr w:type="spellStart"/>
            <w:r w:rsidRPr="001D763E">
              <w:rPr>
                <w:rFonts w:ascii="Arial" w:hAnsi="Arial" w:cs="Arial"/>
                <w:sz w:val="22"/>
                <w:szCs w:val="22"/>
              </w:rPr>
              <w:t>ажилгүй</w:t>
            </w:r>
            <w:proofErr w:type="spellEnd"/>
            <w:r w:rsidRPr="001D763E">
              <w:rPr>
                <w:rFonts w:ascii="Arial" w:hAnsi="Arial" w:cs="Arial"/>
                <w:sz w:val="22"/>
                <w:szCs w:val="22"/>
              </w:rPr>
              <w:t xml:space="preserve"> </w:t>
            </w:r>
            <w:proofErr w:type="spellStart"/>
            <w:r w:rsidRPr="001D763E">
              <w:rPr>
                <w:rFonts w:ascii="Arial" w:hAnsi="Arial" w:cs="Arial"/>
                <w:sz w:val="22"/>
                <w:szCs w:val="22"/>
              </w:rPr>
              <w:t>иргэд</w:t>
            </w:r>
            <w:proofErr w:type="spellEnd"/>
            <w:r w:rsidRPr="001D763E">
              <w:rPr>
                <w:rFonts w:ascii="Arial" w:hAnsi="Arial" w:cs="Arial"/>
                <w:sz w:val="22"/>
                <w:szCs w:val="22"/>
              </w:rPr>
              <w:t xml:space="preserve">, </w:t>
            </w:r>
            <w:proofErr w:type="spellStart"/>
            <w:r w:rsidRPr="001D763E">
              <w:rPr>
                <w:rFonts w:ascii="Arial" w:hAnsi="Arial" w:cs="Arial"/>
                <w:sz w:val="22"/>
                <w:szCs w:val="22"/>
              </w:rPr>
              <w:t>үндэстний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цөөнхөд</w:t>
            </w:r>
            <w:proofErr w:type="spellEnd"/>
            <w:r w:rsidRPr="001D763E">
              <w:rPr>
                <w:rFonts w:ascii="Arial" w:hAnsi="Arial" w:cs="Arial"/>
                <w:sz w:val="22"/>
                <w:szCs w:val="22"/>
              </w:rPr>
              <w:t xml:space="preserve"> </w:t>
            </w:r>
            <w:proofErr w:type="spellStart"/>
            <w:r w:rsidRPr="001D763E">
              <w:rPr>
                <w:rFonts w:ascii="Arial" w:hAnsi="Arial" w:cs="Arial"/>
                <w:sz w:val="22"/>
                <w:szCs w:val="22"/>
              </w:rPr>
              <w:t>гэх</w:t>
            </w:r>
            <w:proofErr w:type="spellEnd"/>
            <w:r w:rsidRPr="001D763E">
              <w:rPr>
                <w:rFonts w:ascii="Arial" w:hAnsi="Arial" w:cs="Arial"/>
                <w:sz w:val="22"/>
                <w:szCs w:val="22"/>
              </w:rPr>
              <w:t xml:space="preserve"> </w:t>
            </w:r>
            <w:proofErr w:type="spellStart"/>
            <w:r w:rsidRPr="001D763E">
              <w:rPr>
                <w:rFonts w:ascii="Arial" w:hAnsi="Arial" w:cs="Arial"/>
                <w:sz w:val="22"/>
                <w:szCs w:val="22"/>
              </w:rPr>
              <w:t>мэт</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58581BB7"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472C2F8B"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0528CF33" w14:textId="77777777" w:rsidR="00FD2A98" w:rsidRPr="001D763E" w:rsidRDefault="00FD2A98" w:rsidP="001D763E">
            <w:pPr>
              <w:pStyle w:val="NormalWeb"/>
              <w:spacing w:before="0" w:beforeAutospacing="0" w:after="0" w:afterAutospacing="0"/>
              <w:jc w:val="both"/>
              <w:rPr>
                <w:rFonts w:ascii="Arial" w:hAnsi="Arial" w:cs="Arial"/>
                <w:sz w:val="22"/>
                <w:szCs w:val="22"/>
                <w:lang w:val="mn-MN"/>
              </w:rPr>
            </w:pPr>
            <w:r w:rsidRPr="001D763E">
              <w:rPr>
                <w:rFonts w:ascii="Arial" w:hAnsi="Arial" w:cs="Arial"/>
                <w:sz w:val="22"/>
                <w:szCs w:val="22"/>
              </w:rPr>
              <w:t> </w:t>
            </w:r>
            <w:r w:rsidR="00A65057" w:rsidRPr="001D763E">
              <w:rPr>
                <w:rFonts w:ascii="Arial" w:hAnsi="Arial" w:cs="Arial"/>
                <w:sz w:val="22"/>
                <w:szCs w:val="22"/>
                <w:lang w:val="mn-MN"/>
              </w:rPr>
              <w:t xml:space="preserve"> </w:t>
            </w:r>
          </w:p>
        </w:tc>
      </w:tr>
      <w:tr w:rsidR="00FD2A98" w:rsidRPr="001D763E" w14:paraId="09486A1C" w14:textId="77777777" w:rsidTr="00181976">
        <w:trPr>
          <w:trHeight w:val="394"/>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179D5D2C"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0B0C27CC"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3.3.Гадаадын </w:t>
            </w:r>
            <w:proofErr w:type="spellStart"/>
            <w:r w:rsidRPr="001D763E">
              <w:rPr>
                <w:rFonts w:ascii="Arial" w:hAnsi="Arial" w:cs="Arial"/>
                <w:sz w:val="22"/>
                <w:szCs w:val="22"/>
              </w:rPr>
              <w:t>иргэдэд</w:t>
            </w:r>
            <w:proofErr w:type="spellEnd"/>
            <w:r w:rsidRPr="001D763E">
              <w:rPr>
                <w:rFonts w:ascii="Arial" w:hAnsi="Arial" w:cs="Arial"/>
                <w:sz w:val="22"/>
                <w:szCs w:val="22"/>
              </w:rPr>
              <w:t xml:space="preserve"> </w:t>
            </w:r>
            <w:proofErr w:type="spellStart"/>
            <w:r w:rsidRPr="001D763E">
              <w:rPr>
                <w:rFonts w:ascii="Arial" w:hAnsi="Arial" w:cs="Arial"/>
                <w:sz w:val="22"/>
                <w:szCs w:val="22"/>
              </w:rPr>
              <w:t>илэрхий</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6C5F632C"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226C7351"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3590A64B" w14:textId="77777777" w:rsidR="00FD2A98" w:rsidRPr="001D763E" w:rsidRDefault="00637038" w:rsidP="00181976">
            <w:pPr>
              <w:pStyle w:val="NormalWeb"/>
              <w:spacing w:before="0" w:beforeAutospacing="0" w:after="0" w:afterAutospacing="0"/>
              <w:jc w:val="center"/>
              <w:rPr>
                <w:rFonts w:ascii="Arial" w:hAnsi="Arial" w:cs="Arial"/>
                <w:sz w:val="22"/>
                <w:szCs w:val="22"/>
                <w:lang w:val="mn-MN"/>
              </w:rPr>
            </w:pPr>
            <w:r w:rsidRPr="001D763E">
              <w:rPr>
                <w:rFonts w:ascii="Arial" w:hAnsi="Arial" w:cs="Arial"/>
                <w:sz w:val="22"/>
                <w:szCs w:val="22"/>
                <w:lang w:val="mn-MN"/>
              </w:rPr>
              <w:t>Зөвхөн МУ-ын иргэнд газар өмчлүүлэх учр</w:t>
            </w:r>
            <w:r w:rsidR="00181976">
              <w:rPr>
                <w:rFonts w:ascii="Arial" w:hAnsi="Arial" w:cs="Arial"/>
                <w:sz w:val="22"/>
                <w:szCs w:val="22"/>
                <w:lang w:val="mn-MN"/>
              </w:rPr>
              <w:t>аас гадаадын иргэнд хамаарахгүй</w:t>
            </w:r>
          </w:p>
        </w:tc>
      </w:tr>
      <w:tr w:rsidR="00FD2A98" w:rsidRPr="001D763E" w14:paraId="28E311BF" w14:textId="77777777" w:rsidTr="00181976">
        <w:trPr>
          <w:trHeight w:val="330"/>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3A1B6600"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4.Төрийн </w:t>
            </w:r>
            <w:proofErr w:type="spellStart"/>
            <w:r w:rsidRPr="001D763E">
              <w:rPr>
                <w:rFonts w:ascii="Arial" w:hAnsi="Arial" w:cs="Arial"/>
                <w:sz w:val="22"/>
                <w:szCs w:val="22"/>
              </w:rPr>
              <w:t>удирдлага</w:t>
            </w:r>
            <w:proofErr w:type="spellEnd"/>
            <w:r w:rsidRPr="001D763E">
              <w:rPr>
                <w:rFonts w:ascii="Arial" w:hAnsi="Arial" w:cs="Arial"/>
                <w:sz w:val="22"/>
                <w:szCs w:val="22"/>
              </w:rPr>
              <w:t xml:space="preserve">, </w:t>
            </w:r>
            <w:proofErr w:type="spellStart"/>
            <w:r w:rsidRPr="001D763E">
              <w:rPr>
                <w:rFonts w:ascii="Arial" w:hAnsi="Arial" w:cs="Arial"/>
                <w:sz w:val="22"/>
                <w:szCs w:val="22"/>
              </w:rPr>
              <w:t>сайн</w:t>
            </w:r>
            <w:proofErr w:type="spellEnd"/>
            <w:r w:rsidRPr="001D763E">
              <w:rPr>
                <w:rFonts w:ascii="Arial" w:hAnsi="Arial" w:cs="Arial"/>
                <w:sz w:val="22"/>
                <w:szCs w:val="22"/>
              </w:rPr>
              <w:t xml:space="preserve"> </w:t>
            </w:r>
            <w:proofErr w:type="spellStart"/>
            <w:r w:rsidRPr="001D763E">
              <w:rPr>
                <w:rFonts w:ascii="Arial" w:hAnsi="Arial" w:cs="Arial"/>
                <w:sz w:val="22"/>
                <w:szCs w:val="22"/>
              </w:rPr>
              <w:t>засаглал</w:t>
            </w:r>
            <w:proofErr w:type="spellEnd"/>
            <w:r w:rsidRPr="001D763E">
              <w:rPr>
                <w:rFonts w:ascii="Arial" w:hAnsi="Arial" w:cs="Arial"/>
                <w:sz w:val="22"/>
                <w:szCs w:val="22"/>
              </w:rPr>
              <w:t xml:space="preserve">, </w:t>
            </w:r>
            <w:proofErr w:type="spellStart"/>
            <w:r w:rsidRPr="001D763E">
              <w:rPr>
                <w:rFonts w:ascii="Arial" w:hAnsi="Arial" w:cs="Arial"/>
                <w:sz w:val="22"/>
                <w:szCs w:val="22"/>
              </w:rPr>
              <w:t>шүүх</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w:t>
            </w:r>
            <w:proofErr w:type="spellEnd"/>
            <w:r w:rsidRPr="001D763E">
              <w:rPr>
                <w:rFonts w:ascii="Arial" w:hAnsi="Arial" w:cs="Arial"/>
                <w:sz w:val="22"/>
                <w:szCs w:val="22"/>
              </w:rPr>
              <w:t xml:space="preserve"> </w:t>
            </w:r>
            <w:proofErr w:type="spellStart"/>
            <w:r w:rsidRPr="001D763E">
              <w:rPr>
                <w:rFonts w:ascii="Arial" w:hAnsi="Arial" w:cs="Arial"/>
                <w:sz w:val="22"/>
                <w:szCs w:val="22"/>
              </w:rPr>
              <w:t>мэдэл</w:t>
            </w:r>
            <w:proofErr w:type="spellEnd"/>
            <w:r w:rsidRPr="001D763E">
              <w:rPr>
                <w:rFonts w:ascii="Arial" w:hAnsi="Arial" w:cs="Arial"/>
                <w:sz w:val="22"/>
                <w:szCs w:val="22"/>
              </w:rPr>
              <w:t xml:space="preserve">, </w:t>
            </w:r>
            <w:proofErr w:type="spellStart"/>
            <w:r w:rsidRPr="001D763E">
              <w:rPr>
                <w:rFonts w:ascii="Arial" w:hAnsi="Arial" w:cs="Arial"/>
                <w:sz w:val="22"/>
                <w:szCs w:val="22"/>
              </w:rPr>
              <w:t>хэвлэл</w:t>
            </w:r>
            <w:proofErr w:type="spellEnd"/>
            <w:r w:rsidRPr="001D763E">
              <w:rPr>
                <w:rFonts w:ascii="Arial" w:hAnsi="Arial" w:cs="Arial"/>
                <w:sz w:val="22"/>
                <w:szCs w:val="22"/>
              </w:rPr>
              <w:t xml:space="preserve"> </w:t>
            </w:r>
            <w:proofErr w:type="spellStart"/>
            <w:r w:rsidRPr="001D763E">
              <w:rPr>
                <w:rFonts w:ascii="Arial" w:hAnsi="Arial" w:cs="Arial"/>
                <w:sz w:val="22"/>
                <w:szCs w:val="22"/>
              </w:rPr>
              <w:t>мэдээлэл</w:t>
            </w:r>
            <w:proofErr w:type="spellEnd"/>
            <w:r w:rsidRPr="001D763E">
              <w:rPr>
                <w:rFonts w:ascii="Arial" w:hAnsi="Arial" w:cs="Arial"/>
                <w:sz w:val="22"/>
                <w:szCs w:val="22"/>
              </w:rPr>
              <w:t xml:space="preserve">, </w:t>
            </w:r>
            <w:proofErr w:type="spellStart"/>
            <w:r w:rsidRPr="001D763E">
              <w:rPr>
                <w:rFonts w:ascii="Arial" w:hAnsi="Arial" w:cs="Arial"/>
                <w:sz w:val="22"/>
                <w:szCs w:val="22"/>
              </w:rPr>
              <w:t>ёс</w:t>
            </w:r>
            <w:proofErr w:type="spellEnd"/>
            <w:r w:rsidRPr="001D763E">
              <w:rPr>
                <w:rFonts w:ascii="Arial" w:hAnsi="Arial" w:cs="Arial"/>
                <w:sz w:val="22"/>
                <w:szCs w:val="22"/>
              </w:rPr>
              <w:t xml:space="preserve"> </w:t>
            </w:r>
            <w:proofErr w:type="spellStart"/>
            <w:r w:rsidRPr="001D763E">
              <w:rPr>
                <w:rFonts w:ascii="Arial" w:hAnsi="Arial" w:cs="Arial"/>
                <w:sz w:val="22"/>
                <w:szCs w:val="22"/>
              </w:rPr>
              <w:t>суртахуун</w:t>
            </w:r>
            <w:proofErr w:type="spellEnd"/>
          </w:p>
        </w:tc>
        <w:tc>
          <w:tcPr>
            <w:tcW w:w="3743" w:type="dxa"/>
            <w:tcBorders>
              <w:top w:val="outset" w:sz="6" w:space="0" w:color="auto"/>
              <w:left w:val="outset" w:sz="6" w:space="0" w:color="auto"/>
              <w:bottom w:val="outset" w:sz="6" w:space="0" w:color="auto"/>
              <w:right w:val="outset" w:sz="6" w:space="0" w:color="auto"/>
            </w:tcBorders>
            <w:vAlign w:val="center"/>
            <w:hideMark/>
          </w:tcPr>
          <w:p w14:paraId="4824DFD2"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4.1.Засаглалын </w:t>
            </w:r>
            <w:proofErr w:type="spellStart"/>
            <w:r w:rsidRPr="001D763E">
              <w:rPr>
                <w:rFonts w:ascii="Arial" w:hAnsi="Arial" w:cs="Arial"/>
                <w:sz w:val="22"/>
                <w:szCs w:val="22"/>
              </w:rPr>
              <w:t>харилцаанд</w:t>
            </w:r>
            <w:proofErr w:type="spellEnd"/>
            <w:r w:rsidRPr="001D763E">
              <w:rPr>
                <w:rFonts w:ascii="Arial" w:hAnsi="Arial" w:cs="Arial"/>
                <w:sz w:val="22"/>
                <w:szCs w:val="22"/>
              </w:rPr>
              <w:t xml:space="preserve"> </w:t>
            </w:r>
            <w:proofErr w:type="spellStart"/>
            <w:r w:rsidRPr="001D763E">
              <w:rPr>
                <w:rFonts w:ascii="Arial" w:hAnsi="Arial" w:cs="Arial"/>
                <w:sz w:val="22"/>
                <w:szCs w:val="22"/>
              </w:rPr>
              <w:t>оролцогчдод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49AB629D"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4EF30D62"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5D55351A"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4901E3" w:rsidRPr="001D763E" w14:paraId="7209435C" w14:textId="77777777" w:rsidTr="00181976">
        <w:trPr>
          <w:trHeight w:val="536"/>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2A2C840F" w14:textId="77777777" w:rsidR="004901E3" w:rsidRPr="001D763E" w:rsidRDefault="004901E3"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08D30BB8" w14:textId="77777777" w:rsidR="004901E3" w:rsidRPr="001D763E" w:rsidRDefault="004901E3"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4.2.Төрийн </w:t>
            </w:r>
            <w:proofErr w:type="spellStart"/>
            <w:r w:rsidRPr="001D763E">
              <w:rPr>
                <w:rFonts w:ascii="Arial" w:hAnsi="Arial" w:cs="Arial"/>
                <w:sz w:val="22"/>
                <w:szCs w:val="22"/>
              </w:rPr>
              <w:t>байгууллагуудын</w:t>
            </w:r>
            <w:proofErr w:type="spellEnd"/>
            <w:r w:rsidRPr="001D763E">
              <w:rPr>
                <w:rFonts w:ascii="Arial" w:hAnsi="Arial" w:cs="Arial"/>
                <w:sz w:val="22"/>
                <w:szCs w:val="22"/>
              </w:rPr>
              <w:t xml:space="preserve"> </w:t>
            </w:r>
            <w:proofErr w:type="spellStart"/>
            <w:r w:rsidRPr="001D763E">
              <w:rPr>
                <w:rFonts w:ascii="Arial" w:hAnsi="Arial" w:cs="Arial"/>
                <w:sz w:val="22"/>
                <w:szCs w:val="22"/>
              </w:rPr>
              <w:t>үүрэг</w:t>
            </w:r>
            <w:proofErr w:type="spellEnd"/>
            <w:r w:rsidRPr="001D763E">
              <w:rPr>
                <w:rFonts w:ascii="Arial" w:hAnsi="Arial" w:cs="Arial"/>
                <w:sz w:val="22"/>
                <w:szCs w:val="22"/>
              </w:rPr>
              <w:t xml:space="preserve">, </w:t>
            </w:r>
            <w:proofErr w:type="spellStart"/>
            <w:r w:rsidRPr="001D763E">
              <w:rPr>
                <w:rFonts w:ascii="Arial" w:hAnsi="Arial" w:cs="Arial"/>
                <w:sz w:val="22"/>
                <w:szCs w:val="22"/>
              </w:rPr>
              <w:t>үйл</w:t>
            </w:r>
            <w:proofErr w:type="spellEnd"/>
            <w:r w:rsidRPr="001D763E">
              <w:rPr>
                <w:rFonts w:ascii="Arial" w:hAnsi="Arial" w:cs="Arial"/>
                <w:sz w:val="22"/>
                <w:szCs w:val="22"/>
              </w:rPr>
              <w:t xml:space="preserve"> </w:t>
            </w:r>
            <w:proofErr w:type="spellStart"/>
            <w:r w:rsidRPr="001D763E">
              <w:rPr>
                <w:rFonts w:ascii="Arial" w:hAnsi="Arial" w:cs="Arial"/>
                <w:sz w:val="22"/>
                <w:szCs w:val="22"/>
              </w:rPr>
              <w:t>ажиллагаанд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23754446" w14:textId="77777777" w:rsidR="004901E3" w:rsidRPr="001D763E" w:rsidRDefault="004901E3"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64C8EE45" w14:textId="77777777" w:rsidR="004901E3" w:rsidRPr="001D763E" w:rsidRDefault="004901E3" w:rsidP="00181976">
            <w:pPr>
              <w:pStyle w:val="NormalWeb"/>
              <w:spacing w:before="0" w:beforeAutospacing="0" w:after="0" w:afterAutospacing="0"/>
              <w:jc w:val="center"/>
              <w:rPr>
                <w:rFonts w:ascii="Arial" w:hAnsi="Arial" w:cs="Arial"/>
                <w:sz w:val="22"/>
                <w:szCs w:val="22"/>
              </w:rPr>
            </w:pPr>
          </w:p>
        </w:tc>
        <w:tc>
          <w:tcPr>
            <w:tcW w:w="2007" w:type="dxa"/>
            <w:vMerge w:val="restart"/>
            <w:tcBorders>
              <w:top w:val="outset" w:sz="6" w:space="0" w:color="auto"/>
              <w:left w:val="outset" w:sz="6" w:space="0" w:color="auto"/>
              <w:right w:val="outset" w:sz="6" w:space="0" w:color="auto"/>
            </w:tcBorders>
            <w:vAlign w:val="center"/>
            <w:hideMark/>
          </w:tcPr>
          <w:p w14:paraId="0B69B9CA" w14:textId="77777777" w:rsidR="004901E3" w:rsidRPr="001D763E" w:rsidRDefault="00AE4389" w:rsidP="00181976">
            <w:pPr>
              <w:pStyle w:val="BodyText"/>
              <w:spacing w:after="0" w:line="240" w:lineRule="auto"/>
              <w:jc w:val="center"/>
              <w:rPr>
                <w:rFonts w:cs="Arial"/>
                <w:sz w:val="22"/>
                <w:lang w:val="mn-MN"/>
              </w:rPr>
            </w:pPr>
            <w:r w:rsidRPr="001D763E">
              <w:rPr>
                <w:rFonts w:cs="Arial"/>
                <w:sz w:val="22"/>
                <w:lang w:val="mn-MN"/>
              </w:rPr>
              <w:t>Аймгийн төвийн сум, дүүргийн Засаг дарга  тухайн нутаг дэвсгэрт иргэнд газар өмчлүү</w:t>
            </w:r>
            <w:r w:rsidR="00181976">
              <w:rPr>
                <w:rFonts w:cs="Arial"/>
                <w:sz w:val="22"/>
                <w:lang w:val="mn-MN"/>
              </w:rPr>
              <w:t>лэх асуудлыг шийдвэрлэдэг болно</w:t>
            </w:r>
          </w:p>
        </w:tc>
      </w:tr>
      <w:tr w:rsidR="004901E3" w:rsidRPr="001D763E" w14:paraId="6A2B866D" w14:textId="77777777" w:rsidTr="00181976">
        <w:trPr>
          <w:trHeight w:val="560"/>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686A1D7A" w14:textId="77777777" w:rsidR="004901E3" w:rsidRPr="001D763E" w:rsidRDefault="004901E3" w:rsidP="001D763E">
            <w:pPr>
              <w:spacing w:after="0" w:line="240" w:lineRule="auto"/>
              <w:rPr>
                <w:rFonts w:ascii="Arial" w:eastAsiaTheme="minorEastAsia" w:hAnsi="Arial" w:cs="Arial"/>
                <w:lang w:val="mn-MN"/>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49F9B14E" w14:textId="77777777" w:rsidR="004901E3" w:rsidRPr="001D763E" w:rsidRDefault="004901E3" w:rsidP="001D763E">
            <w:pPr>
              <w:pStyle w:val="NormalWeb"/>
              <w:spacing w:before="0" w:beforeAutospacing="0" w:after="0" w:afterAutospacing="0"/>
              <w:jc w:val="both"/>
              <w:rPr>
                <w:rFonts w:ascii="Arial" w:hAnsi="Arial" w:cs="Arial"/>
                <w:sz w:val="22"/>
                <w:szCs w:val="22"/>
                <w:lang w:val="mn-MN"/>
              </w:rPr>
            </w:pPr>
            <w:r w:rsidRPr="001D763E">
              <w:rPr>
                <w:rFonts w:ascii="Arial" w:hAnsi="Arial" w:cs="Arial"/>
                <w:sz w:val="22"/>
                <w:szCs w:val="22"/>
                <w:lang w:val="mn-MN"/>
              </w:rPr>
              <w:t>4.3.Төрийн захиргааны албан хаагчдын эрх, үүрэг, харилцаанд нөлөөлөх эсэх</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B13CAF7" w14:textId="77777777" w:rsidR="004901E3" w:rsidRPr="001D763E" w:rsidRDefault="004901E3"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115E201A" w14:textId="77777777" w:rsidR="004901E3" w:rsidRPr="001D763E" w:rsidRDefault="004901E3" w:rsidP="00181976">
            <w:pPr>
              <w:pStyle w:val="NormalWeb"/>
              <w:spacing w:before="0" w:beforeAutospacing="0" w:after="0" w:afterAutospacing="0"/>
              <w:jc w:val="center"/>
              <w:rPr>
                <w:rFonts w:ascii="Arial" w:hAnsi="Arial" w:cs="Arial"/>
                <w:sz w:val="22"/>
                <w:szCs w:val="22"/>
              </w:rPr>
            </w:pPr>
          </w:p>
        </w:tc>
        <w:tc>
          <w:tcPr>
            <w:tcW w:w="2007" w:type="dxa"/>
            <w:vMerge/>
            <w:tcBorders>
              <w:left w:val="outset" w:sz="6" w:space="0" w:color="auto"/>
              <w:bottom w:val="outset" w:sz="6" w:space="0" w:color="auto"/>
              <w:right w:val="outset" w:sz="6" w:space="0" w:color="auto"/>
            </w:tcBorders>
            <w:vAlign w:val="center"/>
            <w:hideMark/>
          </w:tcPr>
          <w:p w14:paraId="63024C07" w14:textId="77777777" w:rsidR="004901E3" w:rsidRPr="001D763E" w:rsidRDefault="004901E3" w:rsidP="001D763E">
            <w:pPr>
              <w:pStyle w:val="NormalWeb"/>
              <w:spacing w:before="0" w:beforeAutospacing="0" w:after="0" w:afterAutospacing="0"/>
              <w:jc w:val="both"/>
              <w:rPr>
                <w:rFonts w:ascii="Arial" w:hAnsi="Arial" w:cs="Arial"/>
                <w:sz w:val="22"/>
                <w:szCs w:val="22"/>
              </w:rPr>
            </w:pPr>
          </w:p>
        </w:tc>
      </w:tr>
      <w:tr w:rsidR="00FD2A98" w:rsidRPr="001D763E" w14:paraId="2F4CEC28" w14:textId="77777777" w:rsidTr="00181976">
        <w:trPr>
          <w:trHeight w:val="498"/>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22D0F44B"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45389BEA"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4.4.Иргэдийн </w:t>
            </w:r>
            <w:proofErr w:type="spellStart"/>
            <w:r w:rsidRPr="001D763E">
              <w:rPr>
                <w:rFonts w:ascii="Arial" w:hAnsi="Arial" w:cs="Arial"/>
                <w:sz w:val="22"/>
                <w:szCs w:val="22"/>
              </w:rPr>
              <w:t>шүүхэд</w:t>
            </w:r>
            <w:proofErr w:type="spellEnd"/>
            <w:r w:rsidRPr="001D763E">
              <w:rPr>
                <w:rFonts w:ascii="Arial" w:hAnsi="Arial" w:cs="Arial"/>
                <w:sz w:val="22"/>
                <w:szCs w:val="22"/>
              </w:rPr>
              <w:t xml:space="preserve"> </w:t>
            </w:r>
            <w:proofErr w:type="spellStart"/>
            <w:r w:rsidRPr="001D763E">
              <w:rPr>
                <w:rFonts w:ascii="Arial" w:hAnsi="Arial" w:cs="Arial"/>
                <w:sz w:val="22"/>
                <w:szCs w:val="22"/>
              </w:rPr>
              <w:t>хандах</w:t>
            </w:r>
            <w:proofErr w:type="spellEnd"/>
            <w:r w:rsidRPr="001D763E">
              <w:rPr>
                <w:rFonts w:ascii="Arial" w:hAnsi="Arial" w:cs="Arial"/>
                <w:sz w:val="22"/>
                <w:szCs w:val="22"/>
              </w:rPr>
              <w:t xml:space="preserve">, </w:t>
            </w:r>
            <w:proofErr w:type="spellStart"/>
            <w:r w:rsidRPr="001D763E">
              <w:rPr>
                <w:rFonts w:ascii="Arial" w:hAnsi="Arial" w:cs="Arial"/>
                <w:sz w:val="22"/>
                <w:szCs w:val="22"/>
              </w:rPr>
              <w:t>асуудлаа</w:t>
            </w:r>
            <w:proofErr w:type="spellEnd"/>
            <w:r w:rsidRPr="001D763E">
              <w:rPr>
                <w:rFonts w:ascii="Arial" w:hAnsi="Arial" w:cs="Arial"/>
                <w:sz w:val="22"/>
                <w:szCs w:val="22"/>
              </w:rPr>
              <w:t xml:space="preserve"> </w:t>
            </w:r>
            <w:proofErr w:type="spellStart"/>
            <w:r w:rsidRPr="001D763E">
              <w:rPr>
                <w:rFonts w:ascii="Arial" w:hAnsi="Arial" w:cs="Arial"/>
                <w:sz w:val="22"/>
                <w:szCs w:val="22"/>
              </w:rPr>
              <w:t>шийдвэрлүүлэх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эрхэд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27C24277"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627C9CA1"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6191BEAD"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361D4675" w14:textId="77777777" w:rsidTr="00181976">
        <w:trPr>
          <w:trHeight w:val="600"/>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350C974B"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3F14ED24"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4.5.Улс </w:t>
            </w:r>
            <w:proofErr w:type="spellStart"/>
            <w:r w:rsidRPr="001D763E">
              <w:rPr>
                <w:rFonts w:ascii="Arial" w:hAnsi="Arial" w:cs="Arial"/>
                <w:sz w:val="22"/>
                <w:szCs w:val="22"/>
              </w:rPr>
              <w:t>төрийн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нам</w:t>
            </w:r>
            <w:proofErr w:type="spellEnd"/>
            <w:r w:rsidRPr="001D763E">
              <w:rPr>
                <w:rFonts w:ascii="Arial" w:hAnsi="Arial" w:cs="Arial"/>
                <w:sz w:val="22"/>
                <w:szCs w:val="22"/>
              </w:rPr>
              <w:t xml:space="preserve">, </w:t>
            </w:r>
            <w:proofErr w:type="spellStart"/>
            <w:r w:rsidRPr="001D763E">
              <w:rPr>
                <w:rFonts w:ascii="Arial" w:hAnsi="Arial" w:cs="Arial"/>
                <w:sz w:val="22"/>
                <w:szCs w:val="22"/>
              </w:rPr>
              <w:t>төрийн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бус</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байгууллагын</w:t>
            </w:r>
            <w:proofErr w:type="spellEnd"/>
            <w:r w:rsidRPr="001D763E">
              <w:rPr>
                <w:rFonts w:ascii="Arial" w:hAnsi="Arial" w:cs="Arial"/>
                <w:sz w:val="22"/>
                <w:szCs w:val="22"/>
              </w:rPr>
              <w:t xml:space="preserve"> </w:t>
            </w:r>
            <w:proofErr w:type="spellStart"/>
            <w:r w:rsidRPr="001D763E">
              <w:rPr>
                <w:rFonts w:ascii="Arial" w:hAnsi="Arial" w:cs="Arial"/>
                <w:sz w:val="22"/>
                <w:szCs w:val="22"/>
              </w:rPr>
              <w:t>үйл</w:t>
            </w:r>
            <w:proofErr w:type="spellEnd"/>
            <w:r w:rsidRPr="001D763E">
              <w:rPr>
                <w:rFonts w:ascii="Arial" w:hAnsi="Arial" w:cs="Arial"/>
                <w:sz w:val="22"/>
                <w:szCs w:val="22"/>
              </w:rPr>
              <w:t xml:space="preserve"> </w:t>
            </w:r>
            <w:proofErr w:type="spellStart"/>
            <w:r w:rsidRPr="001D763E">
              <w:rPr>
                <w:rFonts w:ascii="Arial" w:hAnsi="Arial" w:cs="Arial"/>
                <w:sz w:val="22"/>
                <w:szCs w:val="22"/>
              </w:rPr>
              <w:t>ажиллагаанд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20DA5034"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7243915C"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252C78A6"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700205C3" w14:textId="77777777" w:rsidTr="00181976">
        <w:trPr>
          <w:trHeight w:val="613"/>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1C24BB4A"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5.Нийтийн </w:t>
            </w:r>
            <w:proofErr w:type="spellStart"/>
            <w:r w:rsidRPr="001D763E">
              <w:rPr>
                <w:rFonts w:ascii="Arial" w:hAnsi="Arial" w:cs="Arial"/>
                <w:sz w:val="22"/>
                <w:szCs w:val="22"/>
              </w:rPr>
              <w:t>эрүүл</w:t>
            </w:r>
            <w:proofErr w:type="spellEnd"/>
            <w:r w:rsidRPr="001D763E">
              <w:rPr>
                <w:rFonts w:ascii="Arial" w:hAnsi="Arial" w:cs="Arial"/>
                <w:sz w:val="22"/>
                <w:szCs w:val="22"/>
              </w:rPr>
              <w:t xml:space="preserve"> </w:t>
            </w:r>
            <w:proofErr w:type="spellStart"/>
            <w:r w:rsidRPr="001D763E">
              <w:rPr>
                <w:rFonts w:ascii="Arial" w:hAnsi="Arial" w:cs="Arial"/>
                <w:sz w:val="22"/>
                <w:szCs w:val="22"/>
              </w:rPr>
              <w:t>мэнд</w:t>
            </w:r>
            <w:proofErr w:type="spellEnd"/>
            <w:r w:rsidRPr="001D763E">
              <w:rPr>
                <w:rFonts w:ascii="Arial" w:hAnsi="Arial" w:cs="Arial"/>
                <w:sz w:val="22"/>
                <w:szCs w:val="22"/>
              </w:rPr>
              <w:t xml:space="preserve">, </w:t>
            </w:r>
            <w:proofErr w:type="spellStart"/>
            <w:r w:rsidRPr="001D763E">
              <w:rPr>
                <w:rFonts w:ascii="Arial" w:hAnsi="Arial" w:cs="Arial"/>
                <w:sz w:val="22"/>
                <w:szCs w:val="22"/>
              </w:rPr>
              <w:t>аюулгүй</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w:t>
            </w:r>
            <w:proofErr w:type="spellEnd"/>
          </w:p>
        </w:tc>
        <w:tc>
          <w:tcPr>
            <w:tcW w:w="3743" w:type="dxa"/>
            <w:tcBorders>
              <w:top w:val="outset" w:sz="6" w:space="0" w:color="auto"/>
              <w:left w:val="outset" w:sz="6" w:space="0" w:color="auto"/>
              <w:bottom w:val="outset" w:sz="6" w:space="0" w:color="auto"/>
              <w:right w:val="outset" w:sz="6" w:space="0" w:color="auto"/>
            </w:tcBorders>
            <w:vAlign w:val="center"/>
            <w:hideMark/>
          </w:tcPr>
          <w:p w14:paraId="4831D5FB"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5.1.Хувь </w:t>
            </w:r>
            <w:proofErr w:type="spellStart"/>
            <w:r w:rsidRPr="001D763E">
              <w:rPr>
                <w:rFonts w:ascii="Arial" w:hAnsi="Arial" w:cs="Arial"/>
                <w:sz w:val="22"/>
                <w:szCs w:val="22"/>
              </w:rPr>
              <w:t>хүн</w:t>
            </w:r>
            <w:proofErr w:type="spellEnd"/>
            <w:r w:rsidRPr="001D763E">
              <w:rPr>
                <w:rFonts w:ascii="Arial" w:hAnsi="Arial" w:cs="Arial"/>
                <w:sz w:val="22"/>
                <w:szCs w:val="22"/>
              </w:rPr>
              <w:t>/</w:t>
            </w:r>
            <w:proofErr w:type="spellStart"/>
            <w:r w:rsidRPr="001D763E">
              <w:rPr>
                <w:rFonts w:ascii="Arial" w:hAnsi="Arial" w:cs="Arial"/>
                <w:sz w:val="22"/>
                <w:szCs w:val="22"/>
              </w:rPr>
              <w:t>нийт</w:t>
            </w:r>
            <w:proofErr w:type="spellEnd"/>
            <w:r w:rsidRPr="001D763E">
              <w:rPr>
                <w:rFonts w:ascii="Arial" w:hAnsi="Arial" w:cs="Arial"/>
                <w:sz w:val="22"/>
                <w:szCs w:val="22"/>
              </w:rPr>
              <w:t xml:space="preserve"> </w:t>
            </w:r>
            <w:proofErr w:type="spellStart"/>
            <w:r w:rsidRPr="001D763E">
              <w:rPr>
                <w:rFonts w:ascii="Arial" w:hAnsi="Arial" w:cs="Arial"/>
                <w:sz w:val="22"/>
                <w:szCs w:val="22"/>
              </w:rPr>
              <w:t>хүн</w:t>
            </w:r>
            <w:proofErr w:type="spellEnd"/>
            <w:r w:rsidRPr="001D763E">
              <w:rPr>
                <w:rFonts w:ascii="Arial" w:hAnsi="Arial" w:cs="Arial"/>
                <w:sz w:val="22"/>
                <w:szCs w:val="22"/>
              </w:rPr>
              <w:t xml:space="preserve"> </w:t>
            </w:r>
            <w:proofErr w:type="spellStart"/>
            <w:r w:rsidRPr="001D763E">
              <w:rPr>
                <w:rFonts w:ascii="Arial" w:hAnsi="Arial" w:cs="Arial"/>
                <w:sz w:val="22"/>
                <w:szCs w:val="22"/>
              </w:rPr>
              <w:t>амын</w:t>
            </w:r>
            <w:proofErr w:type="spellEnd"/>
            <w:r w:rsidRPr="001D763E">
              <w:rPr>
                <w:rFonts w:ascii="Arial" w:hAnsi="Arial" w:cs="Arial"/>
                <w:sz w:val="22"/>
                <w:szCs w:val="22"/>
              </w:rPr>
              <w:t xml:space="preserve"> </w:t>
            </w:r>
            <w:proofErr w:type="spellStart"/>
            <w:r w:rsidRPr="001D763E">
              <w:rPr>
                <w:rFonts w:ascii="Arial" w:hAnsi="Arial" w:cs="Arial"/>
                <w:sz w:val="22"/>
                <w:szCs w:val="22"/>
              </w:rPr>
              <w:t>дундаж</w:t>
            </w:r>
            <w:proofErr w:type="spellEnd"/>
            <w:r w:rsidRPr="001D763E">
              <w:rPr>
                <w:rFonts w:ascii="Arial" w:hAnsi="Arial" w:cs="Arial"/>
                <w:sz w:val="22"/>
                <w:szCs w:val="22"/>
              </w:rPr>
              <w:t xml:space="preserve"> </w:t>
            </w:r>
            <w:proofErr w:type="spellStart"/>
            <w:r w:rsidRPr="001D763E">
              <w:rPr>
                <w:rFonts w:ascii="Arial" w:hAnsi="Arial" w:cs="Arial"/>
                <w:sz w:val="22"/>
                <w:szCs w:val="22"/>
              </w:rPr>
              <w:t>наслалт</w:t>
            </w:r>
            <w:proofErr w:type="spellEnd"/>
            <w:r w:rsidRPr="001D763E">
              <w:rPr>
                <w:rFonts w:ascii="Arial" w:hAnsi="Arial" w:cs="Arial"/>
                <w:sz w:val="22"/>
                <w:szCs w:val="22"/>
              </w:rPr>
              <w:t xml:space="preserve">, </w:t>
            </w:r>
            <w:proofErr w:type="spellStart"/>
            <w:r w:rsidRPr="001D763E">
              <w:rPr>
                <w:rFonts w:ascii="Arial" w:hAnsi="Arial" w:cs="Arial"/>
                <w:sz w:val="22"/>
                <w:szCs w:val="22"/>
              </w:rPr>
              <w:t>өвчлөлт</w:t>
            </w:r>
            <w:proofErr w:type="spellEnd"/>
            <w:r w:rsidRPr="001D763E">
              <w:rPr>
                <w:rFonts w:ascii="Arial" w:hAnsi="Arial" w:cs="Arial"/>
                <w:sz w:val="22"/>
                <w:szCs w:val="22"/>
              </w:rPr>
              <w:t xml:space="preserve">, </w:t>
            </w:r>
            <w:proofErr w:type="spellStart"/>
            <w:r w:rsidRPr="001D763E">
              <w:rPr>
                <w:rFonts w:ascii="Arial" w:hAnsi="Arial" w:cs="Arial"/>
                <w:sz w:val="22"/>
                <w:szCs w:val="22"/>
              </w:rPr>
              <w:t>нас</w:t>
            </w:r>
            <w:proofErr w:type="spellEnd"/>
            <w:r w:rsidRPr="001D763E">
              <w:rPr>
                <w:rFonts w:ascii="Arial" w:hAnsi="Arial" w:cs="Arial"/>
                <w:sz w:val="22"/>
                <w:szCs w:val="22"/>
              </w:rPr>
              <w:t xml:space="preserve"> </w:t>
            </w:r>
            <w:proofErr w:type="spellStart"/>
            <w:r w:rsidRPr="001D763E">
              <w:rPr>
                <w:rFonts w:ascii="Arial" w:hAnsi="Arial" w:cs="Arial"/>
                <w:sz w:val="22"/>
                <w:szCs w:val="22"/>
              </w:rPr>
              <w:t>баралтын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3AEADEB1"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5F6E0457"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1AA967DB"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7D3975EA" w14:textId="77777777" w:rsidTr="00181976">
        <w:trPr>
          <w:trHeight w:val="680"/>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18A3F571"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650B9D3B"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5.2.Зохицуулалтын </w:t>
            </w:r>
            <w:proofErr w:type="spellStart"/>
            <w:r w:rsidRPr="001D763E">
              <w:rPr>
                <w:rFonts w:ascii="Arial" w:hAnsi="Arial" w:cs="Arial"/>
                <w:sz w:val="22"/>
                <w:szCs w:val="22"/>
              </w:rPr>
              <w:t>хувилбарын</w:t>
            </w:r>
            <w:proofErr w:type="spellEnd"/>
            <w:r w:rsidRPr="001D763E">
              <w:rPr>
                <w:rFonts w:ascii="Arial" w:hAnsi="Arial" w:cs="Arial"/>
                <w:sz w:val="22"/>
                <w:szCs w:val="22"/>
              </w:rPr>
              <w:t xml:space="preserve"> </w:t>
            </w:r>
            <w:proofErr w:type="spellStart"/>
            <w:r w:rsidRPr="001D763E">
              <w:rPr>
                <w:rFonts w:ascii="Arial" w:hAnsi="Arial" w:cs="Arial"/>
                <w:sz w:val="22"/>
                <w:szCs w:val="22"/>
              </w:rPr>
              <w:t>улмаас</w:t>
            </w:r>
            <w:proofErr w:type="spellEnd"/>
            <w:r w:rsidRPr="001D763E">
              <w:rPr>
                <w:rFonts w:ascii="Arial" w:hAnsi="Arial" w:cs="Arial"/>
                <w:sz w:val="22"/>
                <w:szCs w:val="22"/>
              </w:rPr>
              <w:t xml:space="preserve"> </w:t>
            </w:r>
            <w:proofErr w:type="spellStart"/>
            <w:r w:rsidRPr="001D763E">
              <w:rPr>
                <w:rFonts w:ascii="Arial" w:hAnsi="Arial" w:cs="Arial"/>
                <w:sz w:val="22"/>
                <w:szCs w:val="22"/>
              </w:rPr>
              <w:t>үүсэх</w:t>
            </w:r>
            <w:proofErr w:type="spellEnd"/>
            <w:r w:rsidRPr="001D763E">
              <w:rPr>
                <w:rFonts w:ascii="Arial" w:hAnsi="Arial" w:cs="Arial"/>
                <w:sz w:val="22"/>
                <w:szCs w:val="22"/>
              </w:rPr>
              <w:t xml:space="preserve"> </w:t>
            </w:r>
            <w:proofErr w:type="spellStart"/>
            <w:r w:rsidRPr="001D763E">
              <w:rPr>
                <w:rFonts w:ascii="Arial" w:hAnsi="Arial" w:cs="Arial"/>
                <w:sz w:val="22"/>
                <w:szCs w:val="22"/>
              </w:rPr>
              <w:t>дуу</w:t>
            </w:r>
            <w:proofErr w:type="spellEnd"/>
            <w:r w:rsidRPr="001D763E">
              <w:rPr>
                <w:rFonts w:ascii="Arial" w:hAnsi="Arial" w:cs="Arial"/>
                <w:sz w:val="22"/>
                <w:szCs w:val="22"/>
              </w:rPr>
              <w:t xml:space="preserve"> </w:t>
            </w:r>
            <w:proofErr w:type="spellStart"/>
            <w:r w:rsidRPr="001D763E">
              <w:rPr>
                <w:rFonts w:ascii="Arial" w:hAnsi="Arial" w:cs="Arial"/>
                <w:sz w:val="22"/>
                <w:szCs w:val="22"/>
              </w:rPr>
              <w:t>чимээ</w:t>
            </w:r>
            <w:proofErr w:type="spellEnd"/>
            <w:r w:rsidRPr="001D763E">
              <w:rPr>
                <w:rFonts w:ascii="Arial" w:hAnsi="Arial" w:cs="Arial"/>
                <w:sz w:val="22"/>
                <w:szCs w:val="22"/>
              </w:rPr>
              <w:t xml:space="preserve">, </w:t>
            </w:r>
            <w:proofErr w:type="spellStart"/>
            <w:r w:rsidRPr="001D763E">
              <w:rPr>
                <w:rFonts w:ascii="Arial" w:hAnsi="Arial" w:cs="Arial"/>
                <w:sz w:val="22"/>
                <w:szCs w:val="22"/>
              </w:rPr>
              <w:t>агаар</w:t>
            </w:r>
            <w:proofErr w:type="spellEnd"/>
            <w:r w:rsidRPr="001D763E">
              <w:rPr>
                <w:rFonts w:ascii="Arial" w:hAnsi="Arial" w:cs="Arial"/>
                <w:sz w:val="22"/>
                <w:szCs w:val="22"/>
              </w:rPr>
              <w:t xml:space="preserve">, </w:t>
            </w:r>
            <w:proofErr w:type="spellStart"/>
            <w:r w:rsidRPr="001D763E">
              <w:rPr>
                <w:rFonts w:ascii="Arial" w:hAnsi="Arial" w:cs="Arial"/>
                <w:sz w:val="22"/>
                <w:szCs w:val="22"/>
              </w:rPr>
              <w:t>хөрсний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чанарын</w:t>
            </w:r>
            <w:proofErr w:type="spellEnd"/>
            <w:r w:rsidRPr="001D763E">
              <w:rPr>
                <w:rFonts w:ascii="Arial" w:hAnsi="Arial" w:cs="Arial"/>
                <w:sz w:val="22"/>
                <w:szCs w:val="22"/>
              </w:rPr>
              <w:t xml:space="preserve"> </w:t>
            </w:r>
            <w:proofErr w:type="spellStart"/>
            <w:r w:rsidRPr="001D763E">
              <w:rPr>
                <w:rFonts w:ascii="Arial" w:hAnsi="Arial" w:cs="Arial"/>
                <w:sz w:val="22"/>
                <w:szCs w:val="22"/>
              </w:rPr>
              <w:t>өөрчлөлт</w:t>
            </w:r>
            <w:proofErr w:type="spellEnd"/>
            <w:r w:rsidRPr="001D763E">
              <w:rPr>
                <w:rFonts w:ascii="Arial" w:hAnsi="Arial" w:cs="Arial"/>
                <w:sz w:val="22"/>
                <w:szCs w:val="22"/>
              </w:rPr>
              <w:t xml:space="preserve"> </w:t>
            </w:r>
            <w:proofErr w:type="spellStart"/>
            <w:r w:rsidRPr="001D763E">
              <w:rPr>
                <w:rFonts w:ascii="Arial" w:hAnsi="Arial" w:cs="Arial"/>
                <w:sz w:val="22"/>
                <w:szCs w:val="22"/>
              </w:rPr>
              <w:t>хүн</w:t>
            </w:r>
            <w:proofErr w:type="spellEnd"/>
            <w:r w:rsidRPr="001D763E">
              <w:rPr>
                <w:rFonts w:ascii="Arial" w:hAnsi="Arial" w:cs="Arial"/>
                <w:sz w:val="22"/>
                <w:szCs w:val="22"/>
              </w:rPr>
              <w:t xml:space="preserve"> </w:t>
            </w:r>
            <w:proofErr w:type="spellStart"/>
            <w:r w:rsidRPr="001D763E">
              <w:rPr>
                <w:rFonts w:ascii="Arial" w:hAnsi="Arial" w:cs="Arial"/>
                <w:sz w:val="22"/>
                <w:szCs w:val="22"/>
              </w:rPr>
              <w:t>амын</w:t>
            </w:r>
            <w:proofErr w:type="spellEnd"/>
            <w:r w:rsidRPr="001D763E">
              <w:rPr>
                <w:rFonts w:ascii="Arial" w:hAnsi="Arial" w:cs="Arial"/>
                <w:sz w:val="22"/>
                <w:szCs w:val="22"/>
              </w:rPr>
              <w:t xml:space="preserve"> </w:t>
            </w:r>
            <w:proofErr w:type="spellStart"/>
            <w:r w:rsidRPr="001D763E">
              <w:rPr>
                <w:rFonts w:ascii="Arial" w:hAnsi="Arial" w:cs="Arial"/>
                <w:sz w:val="22"/>
                <w:szCs w:val="22"/>
              </w:rPr>
              <w:t>эрүүл</w:t>
            </w:r>
            <w:proofErr w:type="spellEnd"/>
            <w:r w:rsidRPr="001D763E">
              <w:rPr>
                <w:rFonts w:ascii="Arial" w:hAnsi="Arial" w:cs="Arial"/>
                <w:sz w:val="22"/>
                <w:szCs w:val="22"/>
              </w:rPr>
              <w:t xml:space="preserve"> </w:t>
            </w:r>
            <w:proofErr w:type="spellStart"/>
            <w:r w:rsidRPr="001D763E">
              <w:rPr>
                <w:rFonts w:ascii="Arial" w:hAnsi="Arial" w:cs="Arial"/>
                <w:sz w:val="22"/>
                <w:szCs w:val="22"/>
              </w:rPr>
              <w:t>мэндэд</w:t>
            </w:r>
            <w:proofErr w:type="spellEnd"/>
            <w:r w:rsidRPr="001D763E">
              <w:rPr>
                <w:rFonts w:ascii="Arial" w:hAnsi="Arial" w:cs="Arial"/>
                <w:sz w:val="22"/>
                <w:szCs w:val="22"/>
              </w:rPr>
              <w:t xml:space="preserve"> </w:t>
            </w:r>
            <w:proofErr w:type="spellStart"/>
            <w:r w:rsidRPr="001D763E">
              <w:rPr>
                <w:rFonts w:ascii="Arial" w:hAnsi="Arial" w:cs="Arial"/>
                <w:sz w:val="22"/>
                <w:szCs w:val="22"/>
              </w:rPr>
              <w:t>сөрөг</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099BCE95"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3950DE0E"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6E639434"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65FB47E9" w14:textId="77777777" w:rsidTr="00181976">
        <w:trPr>
          <w:trHeight w:val="608"/>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206D88EC"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252A8367"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5.3.Хүмүүсийн </w:t>
            </w:r>
            <w:proofErr w:type="spellStart"/>
            <w:r w:rsidRPr="001D763E">
              <w:rPr>
                <w:rFonts w:ascii="Arial" w:hAnsi="Arial" w:cs="Arial"/>
                <w:sz w:val="22"/>
                <w:szCs w:val="22"/>
              </w:rPr>
              <w:t>амьдралын</w:t>
            </w:r>
            <w:proofErr w:type="spellEnd"/>
            <w:r w:rsidRPr="001D763E">
              <w:rPr>
                <w:rFonts w:ascii="Arial" w:hAnsi="Arial" w:cs="Arial"/>
                <w:sz w:val="22"/>
                <w:szCs w:val="22"/>
              </w:rPr>
              <w:t xml:space="preserve"> </w:t>
            </w:r>
            <w:proofErr w:type="spellStart"/>
            <w:r w:rsidRPr="001D763E">
              <w:rPr>
                <w:rFonts w:ascii="Arial" w:hAnsi="Arial" w:cs="Arial"/>
                <w:sz w:val="22"/>
                <w:szCs w:val="22"/>
              </w:rPr>
              <w:t>хэв</w:t>
            </w:r>
            <w:proofErr w:type="spellEnd"/>
            <w:r w:rsidRPr="001D763E">
              <w:rPr>
                <w:rFonts w:ascii="Arial" w:hAnsi="Arial" w:cs="Arial"/>
                <w:sz w:val="22"/>
                <w:szCs w:val="22"/>
              </w:rPr>
              <w:t xml:space="preserve"> </w:t>
            </w:r>
            <w:proofErr w:type="spellStart"/>
            <w:r w:rsidRPr="001D763E">
              <w:rPr>
                <w:rFonts w:ascii="Arial" w:hAnsi="Arial" w:cs="Arial"/>
                <w:sz w:val="22"/>
                <w:szCs w:val="22"/>
              </w:rPr>
              <w:t>маяг</w:t>
            </w:r>
            <w:proofErr w:type="spellEnd"/>
            <w:r w:rsidRPr="001D763E">
              <w:rPr>
                <w:rFonts w:ascii="Arial" w:hAnsi="Arial" w:cs="Arial"/>
                <w:sz w:val="22"/>
                <w:szCs w:val="22"/>
              </w:rPr>
              <w:t xml:space="preserve"> (</w:t>
            </w:r>
            <w:proofErr w:type="spellStart"/>
            <w:r w:rsidRPr="001D763E">
              <w:rPr>
                <w:rFonts w:ascii="Arial" w:hAnsi="Arial" w:cs="Arial"/>
                <w:sz w:val="22"/>
                <w:szCs w:val="22"/>
              </w:rPr>
              <w:t>хооллолт</w:t>
            </w:r>
            <w:proofErr w:type="spellEnd"/>
            <w:r w:rsidRPr="001D763E">
              <w:rPr>
                <w:rFonts w:ascii="Arial" w:hAnsi="Arial" w:cs="Arial"/>
                <w:sz w:val="22"/>
                <w:szCs w:val="22"/>
              </w:rPr>
              <w:t xml:space="preserve">, </w:t>
            </w:r>
            <w:proofErr w:type="spellStart"/>
            <w:r w:rsidRPr="001D763E">
              <w:rPr>
                <w:rFonts w:ascii="Arial" w:hAnsi="Arial" w:cs="Arial"/>
                <w:sz w:val="22"/>
                <w:szCs w:val="22"/>
              </w:rPr>
              <w:t>хөдөлгөөн</w:t>
            </w:r>
            <w:proofErr w:type="spellEnd"/>
            <w:r w:rsidRPr="001D763E">
              <w:rPr>
                <w:rFonts w:ascii="Arial" w:hAnsi="Arial" w:cs="Arial"/>
                <w:sz w:val="22"/>
                <w:szCs w:val="22"/>
              </w:rPr>
              <w:t xml:space="preserve">, </w:t>
            </w:r>
            <w:proofErr w:type="spellStart"/>
            <w:r w:rsidRPr="001D763E">
              <w:rPr>
                <w:rFonts w:ascii="Arial" w:hAnsi="Arial" w:cs="Arial"/>
                <w:sz w:val="22"/>
                <w:szCs w:val="22"/>
              </w:rPr>
              <w:t>архи</w:t>
            </w:r>
            <w:proofErr w:type="spellEnd"/>
            <w:r w:rsidRPr="001D763E">
              <w:rPr>
                <w:rFonts w:ascii="Arial" w:hAnsi="Arial" w:cs="Arial"/>
                <w:sz w:val="22"/>
                <w:szCs w:val="22"/>
              </w:rPr>
              <w:t xml:space="preserve">, </w:t>
            </w:r>
            <w:proofErr w:type="spellStart"/>
            <w:r w:rsidRPr="001D763E">
              <w:rPr>
                <w:rFonts w:ascii="Arial" w:hAnsi="Arial" w:cs="Arial"/>
                <w:sz w:val="22"/>
                <w:szCs w:val="22"/>
              </w:rPr>
              <w:t>тамхины</w:t>
            </w:r>
            <w:proofErr w:type="spellEnd"/>
            <w:r w:rsidRPr="001D763E">
              <w:rPr>
                <w:rFonts w:ascii="Arial" w:hAnsi="Arial" w:cs="Arial"/>
                <w:sz w:val="22"/>
                <w:szCs w:val="22"/>
              </w:rPr>
              <w:t xml:space="preserve"> </w:t>
            </w:r>
            <w:proofErr w:type="spellStart"/>
            <w:r w:rsidRPr="001D763E">
              <w:rPr>
                <w:rFonts w:ascii="Arial" w:hAnsi="Arial" w:cs="Arial"/>
                <w:sz w:val="22"/>
                <w:szCs w:val="22"/>
              </w:rPr>
              <w:t>хэрэглээ</w:t>
            </w:r>
            <w:proofErr w:type="spellEnd"/>
            <w:r w:rsidRPr="001D763E">
              <w:rPr>
                <w:rFonts w:ascii="Arial" w:hAnsi="Arial" w:cs="Arial"/>
                <w:sz w:val="22"/>
                <w:szCs w:val="22"/>
              </w:rPr>
              <w:t xml:space="preserve">)-т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6AFFCCB3"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725CD766"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6EC0654E"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5FFF3CCD" w14:textId="77777777" w:rsidTr="00181976">
        <w:trPr>
          <w:trHeight w:val="500"/>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7402A91B" w14:textId="77777777" w:rsidR="00FD2A98" w:rsidRPr="001D763E" w:rsidRDefault="00FD2A98" w:rsidP="001D763E">
            <w:pPr>
              <w:pStyle w:val="NormalWeb"/>
              <w:spacing w:before="0" w:beforeAutospacing="0" w:after="0" w:afterAutospacing="0"/>
              <w:jc w:val="both"/>
              <w:rPr>
                <w:rFonts w:ascii="Arial" w:hAnsi="Arial" w:cs="Arial"/>
                <w:sz w:val="22"/>
                <w:szCs w:val="22"/>
                <w:lang w:val="ru-RU"/>
              </w:rPr>
            </w:pPr>
            <w:r w:rsidRPr="001D763E">
              <w:rPr>
                <w:rFonts w:ascii="Arial" w:hAnsi="Arial" w:cs="Arial"/>
                <w:sz w:val="22"/>
                <w:szCs w:val="22"/>
                <w:lang w:val="ru-RU"/>
              </w:rPr>
              <w:t>6.Нийгмийн хамгаалал, эрүүл мэнд, боловсролын систем</w:t>
            </w:r>
          </w:p>
        </w:tc>
        <w:tc>
          <w:tcPr>
            <w:tcW w:w="3743" w:type="dxa"/>
            <w:tcBorders>
              <w:top w:val="outset" w:sz="6" w:space="0" w:color="auto"/>
              <w:left w:val="outset" w:sz="6" w:space="0" w:color="auto"/>
              <w:bottom w:val="outset" w:sz="6" w:space="0" w:color="auto"/>
              <w:right w:val="outset" w:sz="6" w:space="0" w:color="auto"/>
            </w:tcBorders>
            <w:vAlign w:val="center"/>
            <w:hideMark/>
          </w:tcPr>
          <w:p w14:paraId="251E6D7E" w14:textId="77777777" w:rsidR="00FD2A98" w:rsidRPr="001D763E" w:rsidRDefault="00FD2A98" w:rsidP="001D763E">
            <w:pPr>
              <w:pStyle w:val="NormalWeb"/>
              <w:spacing w:before="0" w:beforeAutospacing="0" w:after="0" w:afterAutospacing="0"/>
              <w:jc w:val="both"/>
              <w:rPr>
                <w:rFonts w:ascii="Arial" w:hAnsi="Arial" w:cs="Arial"/>
                <w:sz w:val="22"/>
                <w:szCs w:val="22"/>
                <w:lang w:val="ru-RU"/>
              </w:rPr>
            </w:pPr>
            <w:r w:rsidRPr="001D763E">
              <w:rPr>
                <w:rFonts w:ascii="Arial" w:hAnsi="Arial" w:cs="Arial"/>
                <w:sz w:val="22"/>
                <w:szCs w:val="22"/>
                <w:lang w:val="ru-RU"/>
              </w:rPr>
              <w:t>6.1.Нийгмийн үйлчилгээний чанар, хүртээмжид нөлөөлөх эсэх</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B5B37D8"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34" w:type="dxa"/>
            <w:tcBorders>
              <w:top w:val="outset" w:sz="6" w:space="0" w:color="auto"/>
              <w:left w:val="outset" w:sz="6" w:space="0" w:color="auto"/>
              <w:bottom w:val="outset" w:sz="6" w:space="0" w:color="auto"/>
              <w:right w:val="outset" w:sz="6" w:space="0" w:color="auto"/>
            </w:tcBorders>
            <w:vAlign w:val="center"/>
            <w:hideMark/>
          </w:tcPr>
          <w:p w14:paraId="157A0E5F"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2007" w:type="dxa"/>
            <w:tcBorders>
              <w:top w:val="outset" w:sz="6" w:space="0" w:color="auto"/>
              <w:left w:val="outset" w:sz="6" w:space="0" w:color="auto"/>
              <w:bottom w:val="outset" w:sz="6" w:space="0" w:color="auto"/>
              <w:right w:val="outset" w:sz="6" w:space="0" w:color="auto"/>
            </w:tcBorders>
            <w:vAlign w:val="center"/>
            <w:hideMark/>
          </w:tcPr>
          <w:p w14:paraId="06860F22" w14:textId="77777777" w:rsidR="00FD2A98" w:rsidRPr="001D763E" w:rsidRDefault="00181976" w:rsidP="00181976">
            <w:pPr>
              <w:pStyle w:val="NormalWeb"/>
              <w:spacing w:before="0" w:beforeAutospacing="0" w:after="0" w:afterAutospacing="0"/>
              <w:jc w:val="center"/>
              <w:rPr>
                <w:rFonts w:ascii="Arial" w:hAnsi="Arial" w:cs="Arial"/>
                <w:sz w:val="22"/>
                <w:szCs w:val="22"/>
                <w:lang w:val="mn-MN"/>
              </w:rPr>
            </w:pPr>
            <w:r>
              <w:rPr>
                <w:rFonts w:ascii="Arial" w:hAnsi="Arial" w:cs="Arial"/>
                <w:sz w:val="22"/>
                <w:szCs w:val="22"/>
                <w:lang w:val="mn-MN"/>
              </w:rPr>
              <w:t>Эерэг нөлөө үзүүлнэ</w:t>
            </w:r>
          </w:p>
        </w:tc>
      </w:tr>
      <w:tr w:rsidR="00FD2A98" w:rsidRPr="001D763E" w14:paraId="07C026C8" w14:textId="77777777" w:rsidTr="00181976">
        <w:trPr>
          <w:trHeight w:val="458"/>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5DCC802E"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095E3A48"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6.2.Ажилчдын </w:t>
            </w:r>
            <w:proofErr w:type="spellStart"/>
            <w:r w:rsidRPr="001D763E">
              <w:rPr>
                <w:rFonts w:ascii="Arial" w:hAnsi="Arial" w:cs="Arial"/>
                <w:sz w:val="22"/>
                <w:szCs w:val="22"/>
              </w:rPr>
              <w:t>боловсрол</w:t>
            </w:r>
            <w:proofErr w:type="spellEnd"/>
            <w:r w:rsidRPr="001D763E">
              <w:rPr>
                <w:rFonts w:ascii="Arial" w:hAnsi="Arial" w:cs="Arial"/>
                <w:sz w:val="22"/>
                <w:szCs w:val="22"/>
              </w:rPr>
              <w:t xml:space="preserve">, </w:t>
            </w:r>
            <w:proofErr w:type="spellStart"/>
            <w:r w:rsidRPr="001D763E">
              <w:rPr>
                <w:rFonts w:ascii="Arial" w:hAnsi="Arial" w:cs="Arial"/>
                <w:sz w:val="22"/>
                <w:szCs w:val="22"/>
              </w:rPr>
              <w:t>шилжилт</w:t>
            </w:r>
            <w:proofErr w:type="spellEnd"/>
            <w:r w:rsidRPr="001D763E">
              <w:rPr>
                <w:rFonts w:ascii="Arial" w:hAnsi="Arial" w:cs="Arial"/>
                <w:sz w:val="22"/>
                <w:szCs w:val="22"/>
              </w:rPr>
              <w:t xml:space="preserve"> </w:t>
            </w:r>
            <w:proofErr w:type="spellStart"/>
            <w:r w:rsidRPr="001D763E">
              <w:rPr>
                <w:rFonts w:ascii="Arial" w:hAnsi="Arial" w:cs="Arial"/>
                <w:sz w:val="22"/>
                <w:szCs w:val="22"/>
              </w:rPr>
              <w:t>хөдөлгөөнд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7EEEA043"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23872ED1"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141BC0CD"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166C8034" w14:textId="77777777" w:rsidTr="00181976">
        <w:trPr>
          <w:trHeight w:val="838"/>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719C83DF"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1C7BEB37"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6.3.Иргэдийн </w:t>
            </w:r>
            <w:proofErr w:type="spellStart"/>
            <w:r w:rsidRPr="001D763E">
              <w:rPr>
                <w:rFonts w:ascii="Arial" w:hAnsi="Arial" w:cs="Arial"/>
                <w:sz w:val="22"/>
                <w:szCs w:val="22"/>
              </w:rPr>
              <w:t>боловсрол</w:t>
            </w:r>
            <w:proofErr w:type="spellEnd"/>
            <w:r w:rsidRPr="001D763E">
              <w:rPr>
                <w:rFonts w:ascii="Arial" w:hAnsi="Arial" w:cs="Arial"/>
                <w:sz w:val="22"/>
                <w:szCs w:val="22"/>
              </w:rPr>
              <w:t xml:space="preserve"> (</w:t>
            </w:r>
            <w:proofErr w:type="spellStart"/>
            <w:r w:rsidRPr="001D763E">
              <w:rPr>
                <w:rFonts w:ascii="Arial" w:hAnsi="Arial" w:cs="Arial"/>
                <w:sz w:val="22"/>
                <w:szCs w:val="22"/>
              </w:rPr>
              <w:t>төрийн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хувийн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хэвшлийн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боловсрролын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байгууллага</w:t>
            </w:r>
            <w:proofErr w:type="spellEnd"/>
            <w:r w:rsidRPr="001D763E">
              <w:rPr>
                <w:rFonts w:ascii="Arial" w:hAnsi="Arial" w:cs="Arial"/>
                <w:sz w:val="22"/>
                <w:szCs w:val="22"/>
              </w:rPr>
              <w:t xml:space="preserve">) </w:t>
            </w:r>
            <w:proofErr w:type="spellStart"/>
            <w:r w:rsidRPr="001D763E">
              <w:rPr>
                <w:rFonts w:ascii="Arial" w:hAnsi="Arial" w:cs="Arial"/>
                <w:sz w:val="22"/>
                <w:szCs w:val="22"/>
              </w:rPr>
              <w:t>олох</w:t>
            </w:r>
            <w:proofErr w:type="spellEnd"/>
            <w:r w:rsidRPr="001D763E">
              <w:rPr>
                <w:rFonts w:ascii="Arial" w:hAnsi="Arial" w:cs="Arial"/>
                <w:sz w:val="22"/>
                <w:szCs w:val="22"/>
              </w:rPr>
              <w:t xml:space="preserve">, </w:t>
            </w:r>
            <w:proofErr w:type="spellStart"/>
            <w:r w:rsidRPr="001D763E">
              <w:rPr>
                <w:rFonts w:ascii="Arial" w:hAnsi="Arial" w:cs="Arial"/>
                <w:sz w:val="22"/>
                <w:szCs w:val="22"/>
              </w:rPr>
              <w:t>мэргэжил</w:t>
            </w:r>
            <w:proofErr w:type="spellEnd"/>
            <w:r w:rsidRPr="001D763E">
              <w:rPr>
                <w:rFonts w:ascii="Arial" w:hAnsi="Arial" w:cs="Arial"/>
                <w:sz w:val="22"/>
                <w:szCs w:val="22"/>
              </w:rPr>
              <w:t xml:space="preserve"> </w:t>
            </w:r>
            <w:proofErr w:type="spellStart"/>
            <w:r w:rsidRPr="001D763E">
              <w:rPr>
                <w:rFonts w:ascii="Arial" w:hAnsi="Arial" w:cs="Arial"/>
                <w:sz w:val="22"/>
                <w:szCs w:val="22"/>
              </w:rPr>
              <w:t>эзэмших</w:t>
            </w:r>
            <w:proofErr w:type="spellEnd"/>
            <w:r w:rsidRPr="001D763E">
              <w:rPr>
                <w:rFonts w:ascii="Arial" w:hAnsi="Arial" w:cs="Arial"/>
                <w:sz w:val="22"/>
                <w:szCs w:val="22"/>
              </w:rPr>
              <w:t xml:space="preserve">, </w:t>
            </w:r>
            <w:proofErr w:type="spellStart"/>
            <w:r w:rsidRPr="001D763E">
              <w:rPr>
                <w:rFonts w:ascii="Arial" w:hAnsi="Arial" w:cs="Arial"/>
                <w:sz w:val="22"/>
                <w:szCs w:val="22"/>
              </w:rPr>
              <w:t>давтан</w:t>
            </w:r>
            <w:proofErr w:type="spellEnd"/>
            <w:r w:rsidRPr="001D763E">
              <w:rPr>
                <w:rFonts w:ascii="Arial" w:hAnsi="Arial" w:cs="Arial"/>
                <w:sz w:val="22"/>
                <w:szCs w:val="22"/>
              </w:rPr>
              <w:t xml:space="preserve"> </w:t>
            </w:r>
            <w:proofErr w:type="spellStart"/>
            <w:r w:rsidRPr="001D763E">
              <w:rPr>
                <w:rFonts w:ascii="Arial" w:hAnsi="Arial" w:cs="Arial"/>
                <w:sz w:val="22"/>
                <w:szCs w:val="22"/>
              </w:rPr>
              <w:t>сургалтад</w:t>
            </w:r>
            <w:proofErr w:type="spellEnd"/>
            <w:r w:rsidRPr="001D763E">
              <w:rPr>
                <w:rFonts w:ascii="Arial" w:hAnsi="Arial" w:cs="Arial"/>
                <w:sz w:val="22"/>
                <w:szCs w:val="22"/>
              </w:rPr>
              <w:t xml:space="preserve"> </w:t>
            </w:r>
            <w:proofErr w:type="spellStart"/>
            <w:r w:rsidRPr="001D763E">
              <w:rPr>
                <w:rFonts w:ascii="Arial" w:hAnsi="Arial" w:cs="Arial"/>
                <w:sz w:val="22"/>
                <w:szCs w:val="22"/>
              </w:rPr>
              <w:t>хамрагдахад</w:t>
            </w:r>
            <w:proofErr w:type="spellEnd"/>
            <w:r w:rsidRPr="001D763E">
              <w:rPr>
                <w:rFonts w:ascii="Arial" w:hAnsi="Arial" w:cs="Arial"/>
                <w:sz w:val="22"/>
                <w:szCs w:val="22"/>
              </w:rPr>
              <w:t xml:space="preserve"> </w:t>
            </w:r>
            <w:proofErr w:type="spellStart"/>
            <w:r w:rsidRPr="001D763E">
              <w:rPr>
                <w:rFonts w:ascii="Arial" w:hAnsi="Arial" w:cs="Arial"/>
                <w:sz w:val="22"/>
                <w:szCs w:val="22"/>
              </w:rPr>
              <w:t>сөрөг</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58FB515B"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3C6CE8A0"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3925106D"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p w14:paraId="5DF3F851" w14:textId="77777777" w:rsidR="00BF0692" w:rsidRPr="001D763E" w:rsidRDefault="00BF0692" w:rsidP="001D763E">
            <w:pPr>
              <w:pStyle w:val="NormalWeb"/>
              <w:spacing w:before="0" w:beforeAutospacing="0" w:after="0" w:afterAutospacing="0"/>
              <w:jc w:val="both"/>
              <w:rPr>
                <w:rFonts w:ascii="Arial" w:hAnsi="Arial" w:cs="Arial"/>
                <w:sz w:val="22"/>
                <w:szCs w:val="22"/>
              </w:rPr>
            </w:pPr>
          </w:p>
          <w:p w14:paraId="738A29A4" w14:textId="77777777" w:rsidR="00BF0692" w:rsidRPr="001D763E" w:rsidRDefault="00BF0692" w:rsidP="001D763E">
            <w:pPr>
              <w:pStyle w:val="NormalWeb"/>
              <w:spacing w:before="0" w:beforeAutospacing="0" w:after="0" w:afterAutospacing="0"/>
              <w:jc w:val="both"/>
              <w:rPr>
                <w:rFonts w:ascii="Arial" w:hAnsi="Arial" w:cs="Arial"/>
                <w:sz w:val="22"/>
                <w:szCs w:val="22"/>
              </w:rPr>
            </w:pPr>
          </w:p>
        </w:tc>
      </w:tr>
      <w:tr w:rsidR="00FD2A98" w:rsidRPr="001D763E" w14:paraId="484828E1" w14:textId="77777777" w:rsidTr="00181976">
        <w:trPr>
          <w:trHeight w:val="386"/>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5B7EF5AC"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30A3BCD3"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6.4.Нийгмийн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эрүүл</w:t>
            </w:r>
            <w:proofErr w:type="spellEnd"/>
            <w:r w:rsidRPr="001D763E">
              <w:rPr>
                <w:rFonts w:ascii="Arial" w:hAnsi="Arial" w:cs="Arial"/>
                <w:sz w:val="22"/>
                <w:szCs w:val="22"/>
              </w:rPr>
              <w:t xml:space="preserve"> </w:t>
            </w:r>
            <w:proofErr w:type="spellStart"/>
            <w:r w:rsidRPr="001D763E">
              <w:rPr>
                <w:rFonts w:ascii="Arial" w:hAnsi="Arial" w:cs="Arial"/>
                <w:sz w:val="22"/>
                <w:szCs w:val="22"/>
              </w:rPr>
              <w:t>мэндийн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үйлчилгээ</w:t>
            </w:r>
            <w:proofErr w:type="spellEnd"/>
            <w:r w:rsidRPr="001D763E">
              <w:rPr>
                <w:rFonts w:ascii="Arial" w:hAnsi="Arial" w:cs="Arial"/>
                <w:sz w:val="22"/>
                <w:szCs w:val="22"/>
              </w:rPr>
              <w:t xml:space="preserve"> </w:t>
            </w:r>
            <w:proofErr w:type="spellStart"/>
            <w:r w:rsidRPr="001D763E">
              <w:rPr>
                <w:rFonts w:ascii="Arial" w:hAnsi="Arial" w:cs="Arial"/>
                <w:sz w:val="22"/>
                <w:szCs w:val="22"/>
              </w:rPr>
              <w:t>авахад</w:t>
            </w:r>
            <w:proofErr w:type="spellEnd"/>
            <w:r w:rsidRPr="001D763E">
              <w:rPr>
                <w:rFonts w:ascii="Arial" w:hAnsi="Arial" w:cs="Arial"/>
                <w:sz w:val="22"/>
                <w:szCs w:val="22"/>
              </w:rPr>
              <w:t xml:space="preserve"> </w:t>
            </w:r>
            <w:proofErr w:type="spellStart"/>
            <w:r w:rsidRPr="001D763E">
              <w:rPr>
                <w:rFonts w:ascii="Arial" w:hAnsi="Arial" w:cs="Arial"/>
                <w:sz w:val="22"/>
                <w:szCs w:val="22"/>
              </w:rPr>
              <w:t>сөрөг</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148FAF5D"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67474BEA"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353834A3"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72C6D821" w14:textId="77777777" w:rsidTr="00181976">
        <w:trPr>
          <w:trHeight w:val="322"/>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13552D83"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45BFB209"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6.5.Их, </w:t>
            </w:r>
            <w:proofErr w:type="spellStart"/>
            <w:r w:rsidRPr="001D763E">
              <w:rPr>
                <w:rFonts w:ascii="Arial" w:hAnsi="Arial" w:cs="Arial"/>
                <w:sz w:val="22"/>
                <w:szCs w:val="22"/>
              </w:rPr>
              <w:t>дээд</w:t>
            </w:r>
            <w:proofErr w:type="spellEnd"/>
            <w:r w:rsidRPr="001D763E">
              <w:rPr>
                <w:rFonts w:ascii="Arial" w:hAnsi="Arial" w:cs="Arial"/>
                <w:sz w:val="22"/>
                <w:szCs w:val="22"/>
              </w:rPr>
              <w:t xml:space="preserve"> </w:t>
            </w:r>
            <w:proofErr w:type="spellStart"/>
            <w:r w:rsidRPr="001D763E">
              <w:rPr>
                <w:rFonts w:ascii="Arial" w:hAnsi="Arial" w:cs="Arial"/>
                <w:sz w:val="22"/>
                <w:szCs w:val="22"/>
              </w:rPr>
              <w:t>сургуулиудын</w:t>
            </w:r>
            <w:proofErr w:type="spellEnd"/>
            <w:r w:rsidRPr="001D763E">
              <w:rPr>
                <w:rFonts w:ascii="Arial" w:hAnsi="Arial" w:cs="Arial"/>
                <w:sz w:val="22"/>
                <w:szCs w:val="22"/>
              </w:rPr>
              <w:t xml:space="preserve"> </w:t>
            </w:r>
            <w:proofErr w:type="spellStart"/>
            <w:r w:rsidRPr="001D763E">
              <w:rPr>
                <w:rFonts w:ascii="Arial" w:hAnsi="Arial" w:cs="Arial"/>
                <w:sz w:val="22"/>
                <w:szCs w:val="22"/>
              </w:rPr>
              <w:t>үйл</w:t>
            </w:r>
            <w:proofErr w:type="spellEnd"/>
            <w:r w:rsidRPr="001D763E">
              <w:rPr>
                <w:rFonts w:ascii="Arial" w:hAnsi="Arial" w:cs="Arial"/>
                <w:sz w:val="22"/>
                <w:szCs w:val="22"/>
              </w:rPr>
              <w:t xml:space="preserve"> </w:t>
            </w:r>
            <w:proofErr w:type="spellStart"/>
            <w:r w:rsidRPr="001D763E">
              <w:rPr>
                <w:rFonts w:ascii="Arial" w:hAnsi="Arial" w:cs="Arial"/>
                <w:sz w:val="22"/>
                <w:szCs w:val="22"/>
              </w:rPr>
              <w:t>ажиллагаа</w:t>
            </w:r>
            <w:proofErr w:type="spellEnd"/>
            <w:r w:rsidRPr="001D763E">
              <w:rPr>
                <w:rFonts w:ascii="Arial" w:hAnsi="Arial" w:cs="Arial"/>
                <w:sz w:val="22"/>
                <w:szCs w:val="22"/>
              </w:rPr>
              <w:t xml:space="preserve">, </w:t>
            </w:r>
            <w:proofErr w:type="spellStart"/>
            <w:r w:rsidRPr="001D763E">
              <w:rPr>
                <w:rFonts w:ascii="Arial" w:hAnsi="Arial" w:cs="Arial"/>
                <w:sz w:val="22"/>
                <w:szCs w:val="22"/>
              </w:rPr>
              <w:t>өөрийн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удирдлагад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661DECFE"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2519B16E"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65B884AD"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0FD61782" w14:textId="77777777" w:rsidTr="00181976">
        <w:trPr>
          <w:trHeight w:val="386"/>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515E70C9"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7.Гэмт </w:t>
            </w:r>
            <w:proofErr w:type="spellStart"/>
            <w:r w:rsidRPr="001D763E">
              <w:rPr>
                <w:rFonts w:ascii="Arial" w:hAnsi="Arial" w:cs="Arial"/>
                <w:sz w:val="22"/>
                <w:szCs w:val="22"/>
              </w:rPr>
              <w:t>хэрэг</w:t>
            </w:r>
            <w:proofErr w:type="spellEnd"/>
            <w:r w:rsidRPr="001D763E">
              <w:rPr>
                <w:rFonts w:ascii="Arial" w:hAnsi="Arial" w:cs="Arial"/>
                <w:sz w:val="22"/>
                <w:szCs w:val="22"/>
              </w:rPr>
              <w:t xml:space="preserve">, </w:t>
            </w:r>
            <w:proofErr w:type="spellStart"/>
            <w:r w:rsidRPr="001D763E">
              <w:rPr>
                <w:rFonts w:ascii="Arial" w:hAnsi="Arial" w:cs="Arial"/>
                <w:sz w:val="22"/>
                <w:szCs w:val="22"/>
              </w:rPr>
              <w:t>нийгмийн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аюулгүй</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w:t>
            </w:r>
            <w:proofErr w:type="spellEnd"/>
          </w:p>
        </w:tc>
        <w:tc>
          <w:tcPr>
            <w:tcW w:w="3743" w:type="dxa"/>
            <w:tcBorders>
              <w:top w:val="outset" w:sz="6" w:space="0" w:color="auto"/>
              <w:left w:val="outset" w:sz="6" w:space="0" w:color="auto"/>
              <w:bottom w:val="outset" w:sz="6" w:space="0" w:color="auto"/>
              <w:right w:val="outset" w:sz="6" w:space="0" w:color="auto"/>
            </w:tcBorders>
            <w:vAlign w:val="center"/>
            <w:hideMark/>
          </w:tcPr>
          <w:p w14:paraId="2F19A02B"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7.1.Нийгмийн </w:t>
            </w:r>
            <w:proofErr w:type="spellStart"/>
            <w:r w:rsidRPr="001D763E">
              <w:rPr>
                <w:rFonts w:ascii="Arial" w:hAnsi="Arial" w:cs="Arial"/>
                <w:sz w:val="22"/>
                <w:szCs w:val="22"/>
              </w:rPr>
              <w:t>аюулгүй</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w:t>
            </w:r>
            <w:proofErr w:type="spellEnd"/>
            <w:r w:rsidRPr="001D763E">
              <w:rPr>
                <w:rFonts w:ascii="Arial" w:hAnsi="Arial" w:cs="Arial"/>
                <w:sz w:val="22"/>
                <w:szCs w:val="22"/>
              </w:rPr>
              <w:t xml:space="preserve">, </w:t>
            </w:r>
            <w:proofErr w:type="spellStart"/>
            <w:r w:rsidRPr="001D763E">
              <w:rPr>
                <w:rFonts w:ascii="Arial" w:hAnsi="Arial" w:cs="Arial"/>
                <w:sz w:val="22"/>
                <w:szCs w:val="22"/>
              </w:rPr>
              <w:t>гэмт</w:t>
            </w:r>
            <w:proofErr w:type="spellEnd"/>
            <w:r w:rsidRPr="001D763E">
              <w:rPr>
                <w:rFonts w:ascii="Arial" w:hAnsi="Arial" w:cs="Arial"/>
                <w:sz w:val="22"/>
                <w:szCs w:val="22"/>
              </w:rPr>
              <w:t xml:space="preserve"> </w:t>
            </w:r>
            <w:proofErr w:type="spellStart"/>
            <w:r w:rsidRPr="001D763E">
              <w:rPr>
                <w:rFonts w:ascii="Arial" w:hAnsi="Arial" w:cs="Arial"/>
                <w:sz w:val="22"/>
                <w:szCs w:val="22"/>
              </w:rPr>
              <w:t>хэргийн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нөхцөл</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05226099"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12E0924B"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4C591060"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4CCE0C5C" w14:textId="77777777" w:rsidTr="00181976">
        <w:trPr>
          <w:trHeight w:val="322"/>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23508788"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636C33D0"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7.2.Хуулийг </w:t>
            </w:r>
            <w:proofErr w:type="spellStart"/>
            <w:r w:rsidRPr="001D763E">
              <w:rPr>
                <w:rFonts w:ascii="Arial" w:hAnsi="Arial" w:cs="Arial"/>
                <w:sz w:val="22"/>
                <w:szCs w:val="22"/>
              </w:rPr>
              <w:t>албадан</w:t>
            </w:r>
            <w:proofErr w:type="spellEnd"/>
            <w:r w:rsidRPr="001D763E">
              <w:rPr>
                <w:rFonts w:ascii="Arial" w:hAnsi="Arial" w:cs="Arial"/>
                <w:sz w:val="22"/>
                <w:szCs w:val="22"/>
              </w:rPr>
              <w:t xml:space="preserve"> </w:t>
            </w:r>
            <w:proofErr w:type="spellStart"/>
            <w:r w:rsidRPr="001D763E">
              <w:rPr>
                <w:rFonts w:ascii="Arial" w:hAnsi="Arial" w:cs="Arial"/>
                <w:sz w:val="22"/>
                <w:szCs w:val="22"/>
              </w:rPr>
              <w:t>хэрэгжүүлэхэд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490C905F"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020B763D"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0CC3C0F4"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04E38365" w14:textId="77777777" w:rsidTr="00181976">
        <w:trPr>
          <w:trHeight w:val="245"/>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17BD0D57"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4AB58AB0"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7.3.Гэмт </w:t>
            </w:r>
            <w:proofErr w:type="spellStart"/>
            <w:r w:rsidRPr="001D763E">
              <w:rPr>
                <w:rFonts w:ascii="Arial" w:hAnsi="Arial" w:cs="Arial"/>
                <w:sz w:val="22"/>
                <w:szCs w:val="22"/>
              </w:rPr>
              <w:t>хэргийн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илрүүлэлтэд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319651BD"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6ECA844B"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6A4219C5"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76DC054A" w14:textId="77777777" w:rsidTr="00181976">
        <w:trPr>
          <w:trHeight w:val="322"/>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27347197"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21F674AA"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7.4.Гэмт </w:t>
            </w:r>
            <w:proofErr w:type="spellStart"/>
            <w:r w:rsidRPr="001D763E">
              <w:rPr>
                <w:rFonts w:ascii="Arial" w:hAnsi="Arial" w:cs="Arial"/>
                <w:sz w:val="22"/>
                <w:szCs w:val="22"/>
              </w:rPr>
              <w:t>хэргийн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хохирогчид</w:t>
            </w:r>
            <w:proofErr w:type="spellEnd"/>
            <w:r w:rsidRPr="001D763E">
              <w:rPr>
                <w:rFonts w:ascii="Arial" w:hAnsi="Arial" w:cs="Arial"/>
                <w:sz w:val="22"/>
                <w:szCs w:val="22"/>
              </w:rPr>
              <w:t xml:space="preserve">, </w:t>
            </w:r>
            <w:proofErr w:type="spellStart"/>
            <w:r w:rsidRPr="001D763E">
              <w:rPr>
                <w:rFonts w:ascii="Arial" w:hAnsi="Arial" w:cs="Arial"/>
                <w:sz w:val="22"/>
                <w:szCs w:val="22"/>
              </w:rPr>
              <w:t>гэрчийн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эрхэд</w:t>
            </w:r>
            <w:proofErr w:type="spellEnd"/>
            <w:r w:rsidRPr="001D763E">
              <w:rPr>
                <w:rFonts w:ascii="Arial" w:hAnsi="Arial" w:cs="Arial"/>
                <w:sz w:val="22"/>
                <w:szCs w:val="22"/>
              </w:rPr>
              <w:t xml:space="preserve"> </w:t>
            </w:r>
            <w:proofErr w:type="spellStart"/>
            <w:r w:rsidRPr="001D763E">
              <w:rPr>
                <w:rFonts w:ascii="Arial" w:hAnsi="Arial" w:cs="Arial"/>
                <w:sz w:val="22"/>
                <w:szCs w:val="22"/>
              </w:rPr>
              <w:t>сөрөг</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06E66A30"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50847167"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03FF5E94"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3B98E97D" w14:textId="77777777" w:rsidTr="00181976">
        <w:trPr>
          <w:trHeight w:val="386"/>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71C3EA8E"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8.Соёл</w:t>
            </w:r>
          </w:p>
        </w:tc>
        <w:tc>
          <w:tcPr>
            <w:tcW w:w="3743" w:type="dxa"/>
            <w:tcBorders>
              <w:top w:val="outset" w:sz="6" w:space="0" w:color="auto"/>
              <w:left w:val="outset" w:sz="6" w:space="0" w:color="auto"/>
              <w:bottom w:val="outset" w:sz="6" w:space="0" w:color="auto"/>
              <w:right w:val="outset" w:sz="6" w:space="0" w:color="auto"/>
            </w:tcBorders>
            <w:vAlign w:val="center"/>
            <w:hideMark/>
          </w:tcPr>
          <w:p w14:paraId="040A4166"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8.1.Соёлын </w:t>
            </w:r>
            <w:proofErr w:type="spellStart"/>
            <w:r w:rsidRPr="001D763E">
              <w:rPr>
                <w:rFonts w:ascii="Arial" w:hAnsi="Arial" w:cs="Arial"/>
                <w:sz w:val="22"/>
                <w:szCs w:val="22"/>
              </w:rPr>
              <w:t>өвийг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хамгаалахад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187BAA9E"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5B4D2A97"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3A67CFBA"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02D3C8E3" w14:textId="77777777" w:rsidTr="00181976">
        <w:trPr>
          <w:trHeight w:val="260"/>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74422EDB"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2A0C8E95"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8.2.Хэл, </w:t>
            </w:r>
            <w:proofErr w:type="spellStart"/>
            <w:r w:rsidRPr="001D763E">
              <w:rPr>
                <w:rFonts w:ascii="Arial" w:hAnsi="Arial" w:cs="Arial"/>
                <w:sz w:val="22"/>
                <w:szCs w:val="22"/>
              </w:rPr>
              <w:t>соёлын</w:t>
            </w:r>
            <w:proofErr w:type="spellEnd"/>
            <w:r w:rsidRPr="001D763E">
              <w:rPr>
                <w:rFonts w:ascii="Arial" w:hAnsi="Arial" w:cs="Arial"/>
                <w:sz w:val="22"/>
                <w:szCs w:val="22"/>
              </w:rPr>
              <w:t xml:space="preserve"> </w:t>
            </w:r>
            <w:proofErr w:type="spellStart"/>
            <w:r w:rsidRPr="001D763E">
              <w:rPr>
                <w:rFonts w:ascii="Arial" w:hAnsi="Arial" w:cs="Arial"/>
                <w:sz w:val="22"/>
                <w:szCs w:val="22"/>
              </w:rPr>
              <w:t>ялгаатай</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w:t>
            </w:r>
            <w:proofErr w:type="spellEnd"/>
            <w:r w:rsidRPr="001D763E">
              <w:rPr>
                <w:rFonts w:ascii="Arial" w:hAnsi="Arial" w:cs="Arial"/>
                <w:sz w:val="22"/>
                <w:szCs w:val="22"/>
              </w:rPr>
              <w:t xml:space="preserve"> </w:t>
            </w:r>
            <w:proofErr w:type="spellStart"/>
            <w:r w:rsidRPr="001D763E">
              <w:rPr>
                <w:rFonts w:ascii="Arial" w:hAnsi="Arial" w:cs="Arial"/>
                <w:sz w:val="22"/>
                <w:szCs w:val="22"/>
              </w:rPr>
              <w:t>бий</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болгох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эсхүл</w:t>
            </w:r>
            <w:proofErr w:type="spellEnd"/>
            <w:r w:rsidRPr="001D763E">
              <w:rPr>
                <w:rFonts w:ascii="Arial" w:hAnsi="Arial" w:cs="Arial"/>
                <w:sz w:val="22"/>
                <w:szCs w:val="22"/>
              </w:rPr>
              <w:t xml:space="preserve"> </w:t>
            </w:r>
            <w:proofErr w:type="spellStart"/>
            <w:r w:rsidRPr="001D763E">
              <w:rPr>
                <w:rFonts w:ascii="Arial" w:hAnsi="Arial" w:cs="Arial"/>
                <w:sz w:val="22"/>
                <w:szCs w:val="22"/>
              </w:rPr>
              <w:t>уг</w:t>
            </w:r>
            <w:proofErr w:type="spellEnd"/>
            <w:r w:rsidRPr="001D763E">
              <w:rPr>
                <w:rFonts w:ascii="Arial" w:hAnsi="Arial" w:cs="Arial"/>
                <w:sz w:val="22"/>
                <w:szCs w:val="22"/>
              </w:rPr>
              <w:t xml:space="preserve"> </w:t>
            </w:r>
            <w:proofErr w:type="spellStart"/>
            <w:r w:rsidRPr="001D763E">
              <w:rPr>
                <w:rFonts w:ascii="Arial" w:hAnsi="Arial" w:cs="Arial"/>
                <w:sz w:val="22"/>
                <w:szCs w:val="22"/>
              </w:rPr>
              <w:t>ялгаатай</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байдалд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3EC6A9E5"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66707FC5"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04E290A5"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r w:rsidR="00FD2A98" w:rsidRPr="001D763E" w14:paraId="2CEC5D73" w14:textId="77777777" w:rsidTr="00181976">
        <w:trPr>
          <w:trHeight w:val="174"/>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11CE4FC2" w14:textId="77777777" w:rsidR="00FD2A98" w:rsidRPr="001D763E" w:rsidRDefault="00FD2A98" w:rsidP="001D763E">
            <w:pPr>
              <w:spacing w:after="0" w:line="240" w:lineRule="auto"/>
              <w:rPr>
                <w:rFonts w:ascii="Arial" w:eastAsiaTheme="minorEastAsia" w:hAnsi="Arial" w:cs="Arial"/>
              </w:rPr>
            </w:pPr>
          </w:p>
        </w:tc>
        <w:tc>
          <w:tcPr>
            <w:tcW w:w="3743" w:type="dxa"/>
            <w:tcBorders>
              <w:top w:val="outset" w:sz="6" w:space="0" w:color="auto"/>
              <w:left w:val="outset" w:sz="6" w:space="0" w:color="auto"/>
              <w:bottom w:val="outset" w:sz="6" w:space="0" w:color="auto"/>
              <w:right w:val="outset" w:sz="6" w:space="0" w:color="auto"/>
            </w:tcBorders>
            <w:vAlign w:val="center"/>
            <w:hideMark/>
          </w:tcPr>
          <w:p w14:paraId="32D68E29"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8.3.Иргэдийн </w:t>
            </w:r>
            <w:proofErr w:type="spellStart"/>
            <w:r w:rsidRPr="001D763E">
              <w:rPr>
                <w:rFonts w:ascii="Arial" w:hAnsi="Arial" w:cs="Arial"/>
                <w:sz w:val="22"/>
                <w:szCs w:val="22"/>
              </w:rPr>
              <w:t>түүх</w:t>
            </w:r>
            <w:proofErr w:type="spellEnd"/>
            <w:r w:rsidRPr="001D763E">
              <w:rPr>
                <w:rFonts w:ascii="Arial" w:hAnsi="Arial" w:cs="Arial"/>
                <w:sz w:val="22"/>
                <w:szCs w:val="22"/>
              </w:rPr>
              <w:t xml:space="preserve">, </w:t>
            </w:r>
            <w:proofErr w:type="spellStart"/>
            <w:r w:rsidRPr="001D763E">
              <w:rPr>
                <w:rFonts w:ascii="Arial" w:hAnsi="Arial" w:cs="Arial"/>
                <w:sz w:val="22"/>
                <w:szCs w:val="22"/>
              </w:rPr>
              <w:t>соёлоо</w:t>
            </w:r>
            <w:proofErr w:type="spellEnd"/>
            <w:r w:rsidRPr="001D763E">
              <w:rPr>
                <w:rFonts w:ascii="Arial" w:hAnsi="Arial" w:cs="Arial"/>
                <w:sz w:val="22"/>
                <w:szCs w:val="22"/>
              </w:rPr>
              <w:t xml:space="preserve"> </w:t>
            </w:r>
            <w:proofErr w:type="spellStart"/>
            <w:r w:rsidRPr="001D763E">
              <w:rPr>
                <w:rFonts w:ascii="Arial" w:hAnsi="Arial" w:cs="Arial"/>
                <w:sz w:val="22"/>
                <w:szCs w:val="22"/>
              </w:rPr>
              <w:t>хамгаалах</w:t>
            </w:r>
            <w:proofErr w:type="spellEnd"/>
            <w:r w:rsidRPr="001D763E">
              <w:rPr>
                <w:rFonts w:ascii="Arial" w:hAnsi="Arial" w:cs="Arial"/>
                <w:sz w:val="22"/>
                <w:szCs w:val="22"/>
              </w:rPr>
              <w:t xml:space="preserve"> </w:t>
            </w:r>
            <w:proofErr w:type="spellStart"/>
            <w:r w:rsidRPr="001D763E">
              <w:rPr>
                <w:rFonts w:ascii="Arial" w:hAnsi="Arial" w:cs="Arial"/>
                <w:sz w:val="22"/>
                <w:szCs w:val="22"/>
              </w:rPr>
              <w:t>оролцоонд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6" w:type="dxa"/>
            <w:tcBorders>
              <w:top w:val="outset" w:sz="6" w:space="0" w:color="auto"/>
              <w:left w:val="outset" w:sz="6" w:space="0" w:color="auto"/>
              <w:bottom w:val="outset" w:sz="6" w:space="0" w:color="auto"/>
              <w:right w:val="outset" w:sz="6" w:space="0" w:color="auto"/>
            </w:tcBorders>
            <w:vAlign w:val="center"/>
            <w:hideMark/>
          </w:tcPr>
          <w:p w14:paraId="6C188CB7"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04DB2FCF"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007" w:type="dxa"/>
            <w:tcBorders>
              <w:top w:val="outset" w:sz="6" w:space="0" w:color="auto"/>
              <w:left w:val="outset" w:sz="6" w:space="0" w:color="auto"/>
              <w:bottom w:val="outset" w:sz="6" w:space="0" w:color="auto"/>
              <w:right w:val="outset" w:sz="6" w:space="0" w:color="auto"/>
            </w:tcBorders>
            <w:vAlign w:val="center"/>
            <w:hideMark/>
          </w:tcPr>
          <w:p w14:paraId="67C5DE41"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w:t>
            </w:r>
          </w:p>
        </w:tc>
      </w:tr>
    </w:tbl>
    <w:p w14:paraId="02C9C598" w14:textId="77777777" w:rsidR="00FD2A98" w:rsidRPr="001D763E" w:rsidRDefault="009D115A" w:rsidP="001D763E">
      <w:pPr>
        <w:pStyle w:val="NormalWeb"/>
        <w:spacing w:before="0" w:beforeAutospacing="0" w:after="0" w:afterAutospacing="0"/>
        <w:jc w:val="right"/>
        <w:rPr>
          <w:rFonts w:ascii="Arial" w:hAnsi="Arial" w:cs="Arial"/>
          <w:sz w:val="22"/>
          <w:szCs w:val="22"/>
        </w:rPr>
      </w:pPr>
      <w:r w:rsidRPr="001D763E">
        <w:rPr>
          <w:rFonts w:ascii="Arial" w:hAnsi="Arial" w:cs="Arial"/>
          <w:sz w:val="22"/>
          <w:szCs w:val="22"/>
          <w:lang w:val="mn-MN"/>
        </w:rPr>
        <w:t xml:space="preserve">                                                              </w:t>
      </w:r>
      <w:proofErr w:type="spellStart"/>
      <w:r w:rsidR="00FD2A98" w:rsidRPr="001D763E">
        <w:rPr>
          <w:rFonts w:ascii="Arial" w:hAnsi="Arial" w:cs="Arial"/>
          <w:sz w:val="22"/>
          <w:szCs w:val="22"/>
        </w:rPr>
        <w:t>Хүснэгт</w:t>
      </w:r>
      <w:proofErr w:type="spellEnd"/>
      <w:r w:rsidR="00FD2A98" w:rsidRPr="001D763E">
        <w:rPr>
          <w:rFonts w:ascii="Arial" w:hAnsi="Arial" w:cs="Arial"/>
          <w:sz w:val="22"/>
          <w:szCs w:val="22"/>
        </w:rPr>
        <w:t xml:space="preserve"> 4</w:t>
      </w:r>
    </w:p>
    <w:p w14:paraId="11AE1045" w14:textId="77777777" w:rsidR="00FD2A98" w:rsidRPr="001D763E" w:rsidRDefault="00FD2A98" w:rsidP="001D763E">
      <w:pPr>
        <w:pStyle w:val="NormalWeb"/>
        <w:spacing w:before="0" w:beforeAutospacing="0" w:after="0" w:afterAutospacing="0"/>
        <w:jc w:val="center"/>
        <w:rPr>
          <w:rFonts w:ascii="Arial" w:hAnsi="Arial" w:cs="Arial"/>
          <w:b/>
          <w:sz w:val="22"/>
          <w:szCs w:val="22"/>
        </w:rPr>
      </w:pPr>
      <w:r w:rsidRPr="001D763E">
        <w:rPr>
          <w:rFonts w:ascii="Arial" w:hAnsi="Arial" w:cs="Arial"/>
          <w:b/>
          <w:sz w:val="22"/>
          <w:szCs w:val="22"/>
        </w:rPr>
        <w:t>БАЙГАЛЬ ОРЧИНД ҮЗҮҮЛЭХ ҮР НӨЛӨӨ</w:t>
      </w:r>
    </w:p>
    <w:tbl>
      <w:tblPr>
        <w:tblW w:w="10371" w:type="dxa"/>
        <w:tblCellSpacing w:w="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4115"/>
        <w:gridCol w:w="1246"/>
        <w:gridCol w:w="1119"/>
        <w:gridCol w:w="2121"/>
      </w:tblGrid>
      <w:tr w:rsidR="00FD2A98" w:rsidRPr="001D763E" w14:paraId="01A3BC35" w14:textId="77777777" w:rsidTr="00943B10">
        <w:trPr>
          <w:trHeight w:val="475"/>
          <w:tblCellSpacing w:w="0" w:type="dxa"/>
        </w:trPr>
        <w:tc>
          <w:tcPr>
            <w:tcW w:w="1611" w:type="dxa"/>
            <w:tcBorders>
              <w:top w:val="outset" w:sz="6" w:space="0" w:color="auto"/>
              <w:left w:val="outset" w:sz="6" w:space="0" w:color="auto"/>
              <w:bottom w:val="outset" w:sz="6" w:space="0" w:color="auto"/>
              <w:right w:val="outset" w:sz="6" w:space="0" w:color="auto"/>
            </w:tcBorders>
            <w:vAlign w:val="center"/>
            <w:hideMark/>
          </w:tcPr>
          <w:p w14:paraId="5DB2D573" w14:textId="77777777" w:rsidR="00FD2A98" w:rsidRPr="001D763E" w:rsidRDefault="00FD2A98" w:rsidP="001D763E">
            <w:pPr>
              <w:pStyle w:val="NormalWeb"/>
              <w:spacing w:before="0" w:beforeAutospacing="0" w:after="0" w:afterAutospacing="0"/>
              <w:jc w:val="center"/>
              <w:rPr>
                <w:rFonts w:ascii="Arial" w:hAnsi="Arial" w:cs="Arial"/>
                <w:b/>
                <w:sz w:val="22"/>
                <w:szCs w:val="22"/>
              </w:rPr>
            </w:pPr>
            <w:r w:rsidRPr="001D763E">
              <w:rPr>
                <w:rFonts w:ascii="Arial" w:hAnsi="Arial" w:cs="Arial"/>
                <w:b/>
                <w:sz w:val="22"/>
                <w:szCs w:val="22"/>
              </w:rPr>
              <w:t> </w:t>
            </w:r>
            <w:proofErr w:type="spellStart"/>
            <w:r w:rsidRPr="001D763E">
              <w:rPr>
                <w:rFonts w:ascii="Arial" w:hAnsi="Arial" w:cs="Arial"/>
                <w:b/>
                <w:sz w:val="22"/>
                <w:szCs w:val="22"/>
              </w:rPr>
              <w:t>Үзүүлэх</w:t>
            </w:r>
            <w:proofErr w:type="spellEnd"/>
            <w:r w:rsidRPr="001D763E">
              <w:rPr>
                <w:rFonts w:ascii="Arial" w:hAnsi="Arial" w:cs="Arial"/>
                <w:b/>
                <w:sz w:val="22"/>
                <w:szCs w:val="22"/>
              </w:rPr>
              <w:t xml:space="preserve"> </w:t>
            </w:r>
            <w:proofErr w:type="spellStart"/>
            <w:r w:rsidRPr="001D763E">
              <w:rPr>
                <w:rFonts w:ascii="Arial" w:hAnsi="Arial" w:cs="Arial"/>
                <w:b/>
                <w:sz w:val="22"/>
                <w:szCs w:val="22"/>
              </w:rPr>
              <w:t>үр</w:t>
            </w:r>
            <w:proofErr w:type="spellEnd"/>
          </w:p>
          <w:p w14:paraId="30B377F7" w14:textId="77777777" w:rsidR="00FD2A98" w:rsidRPr="001D763E" w:rsidRDefault="00FD2A98" w:rsidP="001D763E">
            <w:pPr>
              <w:pStyle w:val="NormalWeb"/>
              <w:spacing w:before="0" w:beforeAutospacing="0" w:after="0" w:afterAutospacing="0"/>
              <w:jc w:val="center"/>
              <w:rPr>
                <w:rFonts w:ascii="Arial" w:hAnsi="Arial" w:cs="Arial"/>
                <w:b/>
                <w:sz w:val="22"/>
                <w:szCs w:val="22"/>
              </w:rPr>
            </w:pPr>
            <w:proofErr w:type="spellStart"/>
            <w:r w:rsidRPr="001D763E">
              <w:rPr>
                <w:rFonts w:ascii="Arial" w:hAnsi="Arial" w:cs="Arial"/>
                <w:b/>
                <w:sz w:val="22"/>
                <w:szCs w:val="22"/>
              </w:rPr>
              <w:t>нөлөө</w:t>
            </w:r>
            <w:proofErr w:type="spellEnd"/>
          </w:p>
        </w:tc>
        <w:tc>
          <w:tcPr>
            <w:tcW w:w="4186" w:type="dxa"/>
            <w:tcBorders>
              <w:top w:val="outset" w:sz="6" w:space="0" w:color="auto"/>
              <w:left w:val="outset" w:sz="6" w:space="0" w:color="auto"/>
              <w:bottom w:val="outset" w:sz="6" w:space="0" w:color="auto"/>
              <w:right w:val="outset" w:sz="6" w:space="0" w:color="auto"/>
            </w:tcBorders>
            <w:vAlign w:val="center"/>
            <w:hideMark/>
          </w:tcPr>
          <w:p w14:paraId="700E1ABD" w14:textId="77777777" w:rsidR="00FD2A98" w:rsidRPr="001D763E" w:rsidRDefault="00FD2A98" w:rsidP="001D763E">
            <w:pPr>
              <w:pStyle w:val="NormalWeb"/>
              <w:spacing w:before="0" w:beforeAutospacing="0" w:after="0" w:afterAutospacing="0"/>
              <w:jc w:val="center"/>
              <w:rPr>
                <w:rFonts w:ascii="Arial" w:hAnsi="Arial" w:cs="Arial"/>
                <w:b/>
                <w:sz w:val="22"/>
                <w:szCs w:val="22"/>
              </w:rPr>
            </w:pPr>
            <w:r w:rsidRPr="001D763E">
              <w:rPr>
                <w:rFonts w:ascii="Arial" w:hAnsi="Arial" w:cs="Arial"/>
                <w:b/>
                <w:sz w:val="22"/>
                <w:szCs w:val="22"/>
              </w:rPr>
              <w:t> </w:t>
            </w:r>
            <w:proofErr w:type="spellStart"/>
            <w:r w:rsidRPr="001D763E">
              <w:rPr>
                <w:rFonts w:ascii="Arial" w:hAnsi="Arial" w:cs="Arial"/>
                <w:b/>
                <w:sz w:val="22"/>
                <w:szCs w:val="22"/>
              </w:rPr>
              <w:t>Холбогдох</w:t>
            </w:r>
            <w:proofErr w:type="spellEnd"/>
            <w:r w:rsidRPr="001D763E">
              <w:rPr>
                <w:rFonts w:ascii="Arial" w:hAnsi="Arial" w:cs="Arial"/>
                <w:b/>
                <w:sz w:val="22"/>
                <w:szCs w:val="22"/>
              </w:rPr>
              <w:t xml:space="preserve"> </w:t>
            </w:r>
            <w:proofErr w:type="spellStart"/>
            <w:r w:rsidRPr="001D763E">
              <w:rPr>
                <w:rFonts w:ascii="Arial" w:hAnsi="Arial" w:cs="Arial"/>
                <w:b/>
                <w:sz w:val="22"/>
                <w:szCs w:val="22"/>
              </w:rPr>
              <w:t>асуулт</w:t>
            </w:r>
            <w:proofErr w:type="spellEnd"/>
            <w:r w:rsidRPr="001D763E">
              <w:rPr>
                <w:rFonts w:ascii="Arial" w:hAnsi="Arial" w:cs="Arial"/>
                <w:b/>
                <w:sz w:val="22"/>
                <w:szCs w:val="22"/>
              </w:rPr>
              <w:t> </w:t>
            </w:r>
          </w:p>
        </w:tc>
        <w:tc>
          <w:tcPr>
            <w:tcW w:w="2420" w:type="dxa"/>
            <w:gridSpan w:val="2"/>
            <w:tcBorders>
              <w:top w:val="outset" w:sz="6" w:space="0" w:color="auto"/>
              <w:left w:val="outset" w:sz="6" w:space="0" w:color="auto"/>
              <w:bottom w:val="outset" w:sz="6" w:space="0" w:color="auto"/>
              <w:right w:val="outset" w:sz="6" w:space="0" w:color="auto"/>
            </w:tcBorders>
            <w:vAlign w:val="center"/>
            <w:hideMark/>
          </w:tcPr>
          <w:p w14:paraId="6824C6F5" w14:textId="77777777" w:rsidR="00FD2A98" w:rsidRPr="001D763E" w:rsidRDefault="00FD2A98" w:rsidP="001D763E">
            <w:pPr>
              <w:pStyle w:val="NormalWeb"/>
              <w:spacing w:before="0" w:beforeAutospacing="0" w:after="0" w:afterAutospacing="0"/>
              <w:jc w:val="center"/>
              <w:rPr>
                <w:rFonts w:ascii="Arial" w:hAnsi="Arial" w:cs="Arial"/>
                <w:b/>
                <w:sz w:val="22"/>
                <w:szCs w:val="22"/>
              </w:rPr>
            </w:pPr>
            <w:proofErr w:type="spellStart"/>
            <w:r w:rsidRPr="001D763E">
              <w:rPr>
                <w:rFonts w:ascii="Arial" w:hAnsi="Arial" w:cs="Arial"/>
                <w:b/>
                <w:sz w:val="22"/>
                <w:szCs w:val="22"/>
              </w:rPr>
              <w:t>Хариулт</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65F1A069" w14:textId="77777777" w:rsidR="00FD2A98" w:rsidRPr="001D763E" w:rsidRDefault="00FD2A98" w:rsidP="001D763E">
            <w:pPr>
              <w:pStyle w:val="NormalWeb"/>
              <w:spacing w:before="0" w:beforeAutospacing="0" w:after="0" w:afterAutospacing="0"/>
              <w:jc w:val="center"/>
              <w:rPr>
                <w:rFonts w:ascii="Arial" w:hAnsi="Arial" w:cs="Arial"/>
                <w:b/>
                <w:sz w:val="22"/>
                <w:szCs w:val="22"/>
              </w:rPr>
            </w:pPr>
            <w:proofErr w:type="spellStart"/>
            <w:r w:rsidRPr="001D763E">
              <w:rPr>
                <w:rFonts w:ascii="Arial" w:hAnsi="Arial" w:cs="Arial"/>
                <w:b/>
                <w:sz w:val="22"/>
                <w:szCs w:val="22"/>
              </w:rPr>
              <w:t>Тайлбар</w:t>
            </w:r>
            <w:proofErr w:type="spellEnd"/>
          </w:p>
        </w:tc>
      </w:tr>
      <w:tr w:rsidR="00FD2A98" w:rsidRPr="001D763E" w14:paraId="4F472A50" w14:textId="77777777" w:rsidTr="00943B10">
        <w:trPr>
          <w:trHeight w:val="435"/>
          <w:tblCellSpacing w:w="0" w:type="dxa"/>
        </w:trPr>
        <w:tc>
          <w:tcPr>
            <w:tcW w:w="1611" w:type="dxa"/>
            <w:tcBorders>
              <w:top w:val="outset" w:sz="6" w:space="0" w:color="auto"/>
              <w:left w:val="outset" w:sz="6" w:space="0" w:color="auto"/>
              <w:bottom w:val="outset" w:sz="6" w:space="0" w:color="auto"/>
              <w:right w:val="outset" w:sz="6" w:space="0" w:color="auto"/>
            </w:tcBorders>
            <w:vAlign w:val="center"/>
            <w:hideMark/>
          </w:tcPr>
          <w:p w14:paraId="0177EB7D"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1.Агаар</w:t>
            </w:r>
          </w:p>
        </w:tc>
        <w:tc>
          <w:tcPr>
            <w:tcW w:w="4186" w:type="dxa"/>
            <w:tcBorders>
              <w:top w:val="outset" w:sz="6" w:space="0" w:color="auto"/>
              <w:left w:val="outset" w:sz="6" w:space="0" w:color="auto"/>
              <w:bottom w:val="outset" w:sz="6" w:space="0" w:color="auto"/>
              <w:right w:val="outset" w:sz="6" w:space="0" w:color="auto"/>
            </w:tcBorders>
            <w:vAlign w:val="center"/>
            <w:hideMark/>
          </w:tcPr>
          <w:p w14:paraId="7091D0A8"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1.1.Зохицуулалтын </w:t>
            </w:r>
            <w:proofErr w:type="spellStart"/>
            <w:r w:rsidRPr="001D763E">
              <w:rPr>
                <w:rFonts w:ascii="Arial" w:hAnsi="Arial" w:cs="Arial"/>
                <w:sz w:val="22"/>
                <w:szCs w:val="22"/>
              </w:rPr>
              <w:t>хувилбарын</w:t>
            </w:r>
            <w:proofErr w:type="spellEnd"/>
            <w:r w:rsidRPr="001D763E">
              <w:rPr>
                <w:rFonts w:ascii="Arial" w:hAnsi="Arial" w:cs="Arial"/>
                <w:sz w:val="22"/>
                <w:szCs w:val="22"/>
              </w:rPr>
              <w:t xml:space="preserve"> </w:t>
            </w:r>
            <w:proofErr w:type="spellStart"/>
            <w:r w:rsidRPr="001D763E">
              <w:rPr>
                <w:rFonts w:ascii="Arial" w:hAnsi="Arial" w:cs="Arial"/>
                <w:sz w:val="22"/>
                <w:szCs w:val="22"/>
              </w:rPr>
              <w:t>үр</w:t>
            </w:r>
            <w:proofErr w:type="spellEnd"/>
            <w:r w:rsidRPr="001D763E">
              <w:rPr>
                <w:rFonts w:ascii="Arial" w:hAnsi="Arial" w:cs="Arial"/>
                <w:sz w:val="22"/>
                <w:szCs w:val="22"/>
              </w:rPr>
              <w:t xml:space="preserve"> </w:t>
            </w:r>
            <w:proofErr w:type="spellStart"/>
            <w:r w:rsidRPr="001D763E">
              <w:rPr>
                <w:rFonts w:ascii="Arial" w:hAnsi="Arial" w:cs="Arial"/>
                <w:sz w:val="22"/>
                <w:szCs w:val="22"/>
              </w:rPr>
              <w:t>дүнд</w:t>
            </w:r>
            <w:proofErr w:type="spellEnd"/>
            <w:r w:rsidRPr="001D763E">
              <w:rPr>
                <w:rFonts w:ascii="Arial" w:hAnsi="Arial" w:cs="Arial"/>
                <w:sz w:val="22"/>
                <w:szCs w:val="22"/>
              </w:rPr>
              <w:t xml:space="preserve"> </w:t>
            </w:r>
            <w:proofErr w:type="spellStart"/>
            <w:r w:rsidRPr="001D763E">
              <w:rPr>
                <w:rFonts w:ascii="Arial" w:hAnsi="Arial" w:cs="Arial"/>
                <w:sz w:val="22"/>
                <w:szCs w:val="22"/>
              </w:rPr>
              <w:t>агаарын</w:t>
            </w:r>
            <w:proofErr w:type="spellEnd"/>
            <w:r w:rsidRPr="001D763E">
              <w:rPr>
                <w:rFonts w:ascii="Arial" w:hAnsi="Arial" w:cs="Arial"/>
                <w:sz w:val="22"/>
                <w:szCs w:val="22"/>
              </w:rPr>
              <w:t xml:space="preserve"> </w:t>
            </w:r>
            <w:proofErr w:type="spellStart"/>
            <w:r w:rsidRPr="001D763E">
              <w:rPr>
                <w:rFonts w:ascii="Arial" w:hAnsi="Arial" w:cs="Arial"/>
                <w:sz w:val="22"/>
                <w:szCs w:val="22"/>
              </w:rPr>
              <w:t>бохирдлыг</w:t>
            </w:r>
            <w:proofErr w:type="spellEnd"/>
            <w:r w:rsidRPr="001D763E">
              <w:rPr>
                <w:rFonts w:ascii="Arial" w:hAnsi="Arial" w:cs="Arial"/>
                <w:sz w:val="22"/>
                <w:szCs w:val="22"/>
              </w:rPr>
              <w:t xml:space="preserve"> </w:t>
            </w:r>
            <w:proofErr w:type="spellStart"/>
            <w:r w:rsidRPr="001D763E">
              <w:rPr>
                <w:rFonts w:ascii="Arial" w:hAnsi="Arial" w:cs="Arial"/>
                <w:sz w:val="22"/>
                <w:szCs w:val="22"/>
              </w:rPr>
              <w:t>нэмэгдүүлэх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24FEB5DA"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5A933E3E"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5DC7A664"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FD2A98" w:rsidRPr="001D763E" w14:paraId="35715D50" w14:textId="77777777" w:rsidTr="00943B10">
        <w:trPr>
          <w:trHeight w:val="520"/>
          <w:tblCellSpacing w:w="0" w:type="dxa"/>
        </w:trPr>
        <w:tc>
          <w:tcPr>
            <w:tcW w:w="1611" w:type="dxa"/>
            <w:vMerge w:val="restart"/>
            <w:tcBorders>
              <w:top w:val="outset" w:sz="6" w:space="0" w:color="auto"/>
              <w:left w:val="outset" w:sz="6" w:space="0" w:color="auto"/>
              <w:bottom w:val="outset" w:sz="6" w:space="0" w:color="auto"/>
              <w:right w:val="outset" w:sz="6" w:space="0" w:color="auto"/>
            </w:tcBorders>
            <w:vAlign w:val="center"/>
            <w:hideMark/>
          </w:tcPr>
          <w:p w14:paraId="782F0CAF"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2.Зам </w:t>
            </w:r>
            <w:proofErr w:type="spellStart"/>
            <w:r w:rsidRPr="001D763E">
              <w:rPr>
                <w:rFonts w:ascii="Arial" w:hAnsi="Arial" w:cs="Arial"/>
                <w:sz w:val="22"/>
                <w:szCs w:val="22"/>
              </w:rPr>
              <w:t>тээвэр</w:t>
            </w:r>
            <w:proofErr w:type="spellEnd"/>
            <w:r w:rsidRPr="001D763E">
              <w:rPr>
                <w:rFonts w:ascii="Arial" w:hAnsi="Arial" w:cs="Arial"/>
                <w:sz w:val="22"/>
                <w:szCs w:val="22"/>
              </w:rPr>
              <w:t xml:space="preserve">, </w:t>
            </w:r>
            <w:proofErr w:type="spellStart"/>
            <w:r w:rsidRPr="001D763E">
              <w:rPr>
                <w:rFonts w:ascii="Arial" w:hAnsi="Arial" w:cs="Arial"/>
                <w:sz w:val="22"/>
                <w:szCs w:val="22"/>
              </w:rPr>
              <w:t>түлш</w:t>
            </w:r>
            <w:proofErr w:type="spellEnd"/>
            <w:r w:rsidRPr="001D763E">
              <w:rPr>
                <w:rFonts w:ascii="Arial" w:hAnsi="Arial" w:cs="Arial"/>
                <w:sz w:val="22"/>
                <w:szCs w:val="22"/>
              </w:rPr>
              <w:t xml:space="preserve">, </w:t>
            </w:r>
            <w:proofErr w:type="spellStart"/>
            <w:r w:rsidRPr="001D763E">
              <w:rPr>
                <w:rFonts w:ascii="Arial" w:hAnsi="Arial" w:cs="Arial"/>
                <w:sz w:val="22"/>
                <w:szCs w:val="22"/>
              </w:rPr>
              <w:t>эрчим</w:t>
            </w:r>
            <w:proofErr w:type="spellEnd"/>
            <w:r w:rsidRPr="001D763E">
              <w:rPr>
                <w:rFonts w:ascii="Arial" w:hAnsi="Arial" w:cs="Arial"/>
                <w:sz w:val="22"/>
                <w:szCs w:val="22"/>
              </w:rPr>
              <w:t xml:space="preserve"> </w:t>
            </w:r>
            <w:proofErr w:type="spellStart"/>
            <w:r w:rsidRPr="001D763E">
              <w:rPr>
                <w:rFonts w:ascii="Arial" w:hAnsi="Arial" w:cs="Arial"/>
                <w:sz w:val="22"/>
                <w:szCs w:val="22"/>
              </w:rPr>
              <w:t>хүч</w:t>
            </w:r>
            <w:proofErr w:type="spellEnd"/>
          </w:p>
        </w:tc>
        <w:tc>
          <w:tcPr>
            <w:tcW w:w="4186" w:type="dxa"/>
            <w:tcBorders>
              <w:top w:val="outset" w:sz="6" w:space="0" w:color="auto"/>
              <w:left w:val="outset" w:sz="6" w:space="0" w:color="auto"/>
              <w:bottom w:val="outset" w:sz="6" w:space="0" w:color="auto"/>
              <w:right w:val="outset" w:sz="6" w:space="0" w:color="auto"/>
            </w:tcBorders>
            <w:vAlign w:val="center"/>
            <w:hideMark/>
          </w:tcPr>
          <w:p w14:paraId="40069CAC"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2.1.Тээврийн </w:t>
            </w:r>
            <w:proofErr w:type="spellStart"/>
            <w:r w:rsidRPr="001D763E">
              <w:rPr>
                <w:rFonts w:ascii="Arial" w:hAnsi="Arial" w:cs="Arial"/>
                <w:sz w:val="22"/>
                <w:szCs w:val="22"/>
              </w:rPr>
              <w:t>хэрэгслийн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түлшний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хэрэглээг</w:t>
            </w:r>
            <w:proofErr w:type="spellEnd"/>
            <w:r w:rsidRPr="001D763E">
              <w:rPr>
                <w:rFonts w:ascii="Arial" w:hAnsi="Arial" w:cs="Arial"/>
                <w:sz w:val="22"/>
                <w:szCs w:val="22"/>
              </w:rPr>
              <w:t xml:space="preserve"> </w:t>
            </w:r>
            <w:proofErr w:type="spellStart"/>
            <w:r w:rsidRPr="001D763E">
              <w:rPr>
                <w:rFonts w:ascii="Arial" w:hAnsi="Arial" w:cs="Arial"/>
                <w:sz w:val="22"/>
                <w:szCs w:val="22"/>
              </w:rPr>
              <w:t>нэмэгдүүлэх</w:t>
            </w:r>
            <w:proofErr w:type="spellEnd"/>
            <w:r w:rsidRPr="001D763E">
              <w:rPr>
                <w:rFonts w:ascii="Arial" w:hAnsi="Arial" w:cs="Arial"/>
                <w:sz w:val="22"/>
                <w:szCs w:val="22"/>
              </w:rPr>
              <w:t>/</w:t>
            </w:r>
            <w:proofErr w:type="spellStart"/>
            <w:r w:rsidRPr="001D763E">
              <w:rPr>
                <w:rFonts w:ascii="Arial" w:hAnsi="Arial" w:cs="Arial"/>
                <w:sz w:val="22"/>
                <w:szCs w:val="22"/>
              </w:rPr>
              <w:t>бууруулах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58B53924"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3B5DFEEF"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2009DD09" w14:textId="77777777" w:rsidR="00FD2A98" w:rsidRPr="001D763E" w:rsidRDefault="00905FFB" w:rsidP="00181976">
            <w:pPr>
              <w:pStyle w:val="NormalWeb"/>
              <w:spacing w:before="0" w:beforeAutospacing="0" w:after="0" w:afterAutospacing="0"/>
              <w:jc w:val="center"/>
              <w:rPr>
                <w:rFonts w:ascii="Arial" w:hAnsi="Arial" w:cs="Arial"/>
                <w:sz w:val="22"/>
                <w:szCs w:val="22"/>
                <w:lang w:val="mn-MN"/>
              </w:rPr>
            </w:pPr>
            <w:r w:rsidRPr="001D763E">
              <w:rPr>
                <w:rFonts w:ascii="Arial" w:hAnsi="Arial" w:cs="Arial"/>
                <w:sz w:val="22"/>
                <w:szCs w:val="22"/>
                <w:lang w:val="mn-MN"/>
              </w:rPr>
              <w:t>Нөлөө үзүүлэхгүй</w:t>
            </w:r>
          </w:p>
        </w:tc>
      </w:tr>
      <w:tr w:rsidR="00FD2A98" w:rsidRPr="001D763E" w14:paraId="48FA6793" w14:textId="77777777" w:rsidTr="00943B10">
        <w:trPr>
          <w:trHeight w:val="110"/>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5915A4FF" w14:textId="77777777" w:rsidR="00FD2A98" w:rsidRPr="001D763E" w:rsidRDefault="00FD2A98" w:rsidP="001D763E">
            <w:pPr>
              <w:spacing w:after="0" w:line="240" w:lineRule="auto"/>
              <w:rPr>
                <w:rFonts w:ascii="Arial" w:eastAsiaTheme="minorEastAsia" w:hAnsi="Arial" w:cs="Arial"/>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2E67A9CC"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2.2.Эрчим </w:t>
            </w:r>
            <w:proofErr w:type="spellStart"/>
            <w:r w:rsidRPr="001D763E">
              <w:rPr>
                <w:rFonts w:ascii="Arial" w:hAnsi="Arial" w:cs="Arial"/>
                <w:sz w:val="22"/>
                <w:szCs w:val="22"/>
              </w:rPr>
              <w:t>хүчний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хэрэглээг</w:t>
            </w:r>
            <w:proofErr w:type="spellEnd"/>
            <w:r w:rsidRPr="001D763E">
              <w:rPr>
                <w:rFonts w:ascii="Arial" w:hAnsi="Arial" w:cs="Arial"/>
                <w:sz w:val="22"/>
                <w:szCs w:val="22"/>
              </w:rPr>
              <w:t xml:space="preserve"> </w:t>
            </w:r>
            <w:proofErr w:type="spellStart"/>
            <w:r w:rsidRPr="001D763E">
              <w:rPr>
                <w:rFonts w:ascii="Arial" w:hAnsi="Arial" w:cs="Arial"/>
                <w:sz w:val="22"/>
                <w:szCs w:val="22"/>
              </w:rPr>
              <w:t>нэмэгдүүлэх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59E9C4CF"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783020E6"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696B0061"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FD2A98" w:rsidRPr="001D763E" w14:paraId="7F07FE76" w14:textId="77777777" w:rsidTr="00943B10">
        <w:trPr>
          <w:trHeight w:val="294"/>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4964402D" w14:textId="77777777" w:rsidR="00FD2A98" w:rsidRPr="001D763E" w:rsidRDefault="00FD2A98" w:rsidP="001D763E">
            <w:pPr>
              <w:spacing w:after="0" w:line="240" w:lineRule="auto"/>
              <w:rPr>
                <w:rFonts w:ascii="Arial" w:eastAsiaTheme="minorEastAsia" w:hAnsi="Arial" w:cs="Arial"/>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25FEED05"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2.3.Эрчим </w:t>
            </w:r>
            <w:proofErr w:type="spellStart"/>
            <w:r w:rsidRPr="001D763E">
              <w:rPr>
                <w:rFonts w:ascii="Arial" w:hAnsi="Arial" w:cs="Arial"/>
                <w:sz w:val="22"/>
                <w:szCs w:val="22"/>
              </w:rPr>
              <w:t>хүчний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үйлдвэрлэлд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3FD79728"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4CCEB82A"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317C0CE8"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FD2A98" w:rsidRPr="001D763E" w14:paraId="1AEE7E70" w14:textId="77777777" w:rsidTr="00943B10">
        <w:trPr>
          <w:trHeight w:val="412"/>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70BA016E" w14:textId="77777777" w:rsidR="00FD2A98" w:rsidRPr="001D763E" w:rsidRDefault="00FD2A98" w:rsidP="001D763E">
            <w:pPr>
              <w:spacing w:after="0" w:line="240" w:lineRule="auto"/>
              <w:rPr>
                <w:rFonts w:ascii="Arial" w:eastAsiaTheme="minorEastAsia" w:hAnsi="Arial" w:cs="Arial"/>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2AD5CFE0"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2.4.Тээврийн </w:t>
            </w:r>
            <w:proofErr w:type="spellStart"/>
            <w:r w:rsidRPr="001D763E">
              <w:rPr>
                <w:rFonts w:ascii="Arial" w:hAnsi="Arial" w:cs="Arial"/>
                <w:sz w:val="22"/>
                <w:szCs w:val="22"/>
              </w:rPr>
              <w:t>хэрэгслийн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агаарын</w:t>
            </w:r>
            <w:proofErr w:type="spellEnd"/>
            <w:r w:rsidRPr="001D763E">
              <w:rPr>
                <w:rFonts w:ascii="Arial" w:hAnsi="Arial" w:cs="Arial"/>
                <w:sz w:val="22"/>
                <w:szCs w:val="22"/>
              </w:rPr>
              <w:t xml:space="preserve"> </w:t>
            </w:r>
            <w:proofErr w:type="spellStart"/>
            <w:r w:rsidRPr="001D763E">
              <w:rPr>
                <w:rFonts w:ascii="Arial" w:hAnsi="Arial" w:cs="Arial"/>
                <w:sz w:val="22"/>
                <w:szCs w:val="22"/>
              </w:rPr>
              <w:t>бохирдлыг</w:t>
            </w:r>
            <w:proofErr w:type="spellEnd"/>
            <w:r w:rsidRPr="001D763E">
              <w:rPr>
                <w:rFonts w:ascii="Arial" w:hAnsi="Arial" w:cs="Arial"/>
                <w:sz w:val="22"/>
                <w:szCs w:val="22"/>
              </w:rPr>
              <w:t xml:space="preserve"> </w:t>
            </w:r>
            <w:proofErr w:type="spellStart"/>
            <w:r w:rsidRPr="001D763E">
              <w:rPr>
                <w:rFonts w:ascii="Arial" w:hAnsi="Arial" w:cs="Arial"/>
                <w:sz w:val="22"/>
                <w:szCs w:val="22"/>
              </w:rPr>
              <w:t>нэмэгдүүлэх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6794820A"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474DA647"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08F0DA2C"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FD2A98" w:rsidRPr="001D763E" w14:paraId="0968EAC8" w14:textId="77777777" w:rsidTr="00943B10">
        <w:trPr>
          <w:trHeight w:val="234"/>
          <w:tblCellSpacing w:w="0" w:type="dxa"/>
        </w:trPr>
        <w:tc>
          <w:tcPr>
            <w:tcW w:w="1611" w:type="dxa"/>
            <w:vMerge w:val="restart"/>
            <w:tcBorders>
              <w:top w:val="outset" w:sz="6" w:space="0" w:color="auto"/>
              <w:left w:val="outset" w:sz="6" w:space="0" w:color="auto"/>
              <w:bottom w:val="outset" w:sz="6" w:space="0" w:color="auto"/>
              <w:right w:val="outset" w:sz="6" w:space="0" w:color="auto"/>
            </w:tcBorders>
            <w:vAlign w:val="center"/>
            <w:hideMark/>
          </w:tcPr>
          <w:p w14:paraId="4A7547DC"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3.Ан </w:t>
            </w:r>
            <w:proofErr w:type="spellStart"/>
            <w:r w:rsidRPr="001D763E">
              <w:rPr>
                <w:rFonts w:ascii="Arial" w:hAnsi="Arial" w:cs="Arial"/>
                <w:sz w:val="22"/>
                <w:szCs w:val="22"/>
              </w:rPr>
              <w:t>амьтан</w:t>
            </w:r>
            <w:proofErr w:type="spellEnd"/>
            <w:r w:rsidRPr="001D763E">
              <w:rPr>
                <w:rFonts w:ascii="Arial" w:hAnsi="Arial" w:cs="Arial"/>
                <w:sz w:val="22"/>
                <w:szCs w:val="22"/>
              </w:rPr>
              <w:t xml:space="preserve">, </w:t>
            </w:r>
            <w:proofErr w:type="spellStart"/>
            <w:r w:rsidRPr="001D763E">
              <w:rPr>
                <w:rFonts w:ascii="Arial" w:hAnsi="Arial" w:cs="Arial"/>
                <w:sz w:val="22"/>
                <w:szCs w:val="22"/>
              </w:rPr>
              <w:t>ургамлыг</w:t>
            </w:r>
            <w:proofErr w:type="spellEnd"/>
            <w:r w:rsidRPr="001D763E">
              <w:rPr>
                <w:rFonts w:ascii="Arial" w:hAnsi="Arial" w:cs="Arial"/>
                <w:sz w:val="22"/>
                <w:szCs w:val="22"/>
              </w:rPr>
              <w:t xml:space="preserve"> </w:t>
            </w:r>
            <w:proofErr w:type="spellStart"/>
            <w:r w:rsidRPr="001D763E">
              <w:rPr>
                <w:rFonts w:ascii="Arial" w:hAnsi="Arial" w:cs="Arial"/>
                <w:sz w:val="22"/>
                <w:szCs w:val="22"/>
              </w:rPr>
              <w:t>хамгаалах</w:t>
            </w:r>
            <w:proofErr w:type="spellEnd"/>
          </w:p>
        </w:tc>
        <w:tc>
          <w:tcPr>
            <w:tcW w:w="4186" w:type="dxa"/>
            <w:tcBorders>
              <w:top w:val="outset" w:sz="6" w:space="0" w:color="auto"/>
              <w:left w:val="outset" w:sz="6" w:space="0" w:color="auto"/>
              <w:bottom w:val="outset" w:sz="6" w:space="0" w:color="auto"/>
              <w:right w:val="outset" w:sz="6" w:space="0" w:color="auto"/>
            </w:tcBorders>
            <w:vAlign w:val="center"/>
            <w:hideMark/>
          </w:tcPr>
          <w:p w14:paraId="10528D1B"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3.1.Ан </w:t>
            </w:r>
            <w:proofErr w:type="spellStart"/>
            <w:r w:rsidRPr="001D763E">
              <w:rPr>
                <w:rFonts w:ascii="Arial" w:hAnsi="Arial" w:cs="Arial"/>
                <w:sz w:val="22"/>
                <w:szCs w:val="22"/>
              </w:rPr>
              <w:t>амьтны</w:t>
            </w:r>
            <w:proofErr w:type="spellEnd"/>
            <w:r w:rsidRPr="001D763E">
              <w:rPr>
                <w:rFonts w:ascii="Arial" w:hAnsi="Arial" w:cs="Arial"/>
                <w:sz w:val="22"/>
                <w:szCs w:val="22"/>
              </w:rPr>
              <w:t xml:space="preserve"> </w:t>
            </w:r>
            <w:proofErr w:type="spellStart"/>
            <w:r w:rsidRPr="001D763E">
              <w:rPr>
                <w:rFonts w:ascii="Arial" w:hAnsi="Arial" w:cs="Arial"/>
                <w:sz w:val="22"/>
                <w:szCs w:val="22"/>
              </w:rPr>
              <w:t>тоо</w:t>
            </w:r>
            <w:proofErr w:type="spellEnd"/>
            <w:r w:rsidRPr="001D763E">
              <w:rPr>
                <w:rFonts w:ascii="Arial" w:hAnsi="Arial" w:cs="Arial"/>
                <w:sz w:val="22"/>
                <w:szCs w:val="22"/>
              </w:rPr>
              <w:t xml:space="preserve"> </w:t>
            </w:r>
            <w:proofErr w:type="spellStart"/>
            <w:r w:rsidRPr="001D763E">
              <w:rPr>
                <w:rFonts w:ascii="Arial" w:hAnsi="Arial" w:cs="Arial"/>
                <w:sz w:val="22"/>
                <w:szCs w:val="22"/>
              </w:rPr>
              <w:t>хэмжээг</w:t>
            </w:r>
            <w:proofErr w:type="spellEnd"/>
            <w:r w:rsidRPr="001D763E">
              <w:rPr>
                <w:rFonts w:ascii="Arial" w:hAnsi="Arial" w:cs="Arial"/>
                <w:sz w:val="22"/>
                <w:szCs w:val="22"/>
              </w:rPr>
              <w:t xml:space="preserve"> </w:t>
            </w:r>
            <w:proofErr w:type="spellStart"/>
            <w:r w:rsidRPr="001D763E">
              <w:rPr>
                <w:rFonts w:ascii="Arial" w:hAnsi="Arial" w:cs="Arial"/>
                <w:sz w:val="22"/>
                <w:szCs w:val="22"/>
              </w:rPr>
              <w:t>бууруулах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tcPr>
          <w:p w14:paraId="49FBF18A"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616E25D4"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59AE2908"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FD2A98" w:rsidRPr="001D763E" w14:paraId="712F0588" w14:textId="77777777" w:rsidTr="00943B10">
        <w:trPr>
          <w:trHeight w:val="423"/>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1903AA17" w14:textId="77777777" w:rsidR="00FD2A98" w:rsidRPr="001D763E" w:rsidRDefault="00FD2A98" w:rsidP="001D763E">
            <w:pPr>
              <w:spacing w:after="0" w:line="240" w:lineRule="auto"/>
              <w:rPr>
                <w:rFonts w:ascii="Arial" w:eastAsiaTheme="minorEastAsia" w:hAnsi="Arial" w:cs="Arial"/>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3CA0E702"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3.2.Ховордсон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нэн</w:t>
            </w:r>
            <w:proofErr w:type="spellEnd"/>
            <w:r w:rsidRPr="001D763E">
              <w:rPr>
                <w:rFonts w:ascii="Arial" w:hAnsi="Arial" w:cs="Arial"/>
                <w:sz w:val="22"/>
                <w:szCs w:val="22"/>
              </w:rPr>
              <w:t xml:space="preserve"> </w:t>
            </w:r>
            <w:proofErr w:type="spellStart"/>
            <w:r w:rsidRPr="001D763E">
              <w:rPr>
                <w:rFonts w:ascii="Arial" w:hAnsi="Arial" w:cs="Arial"/>
                <w:sz w:val="22"/>
                <w:szCs w:val="22"/>
              </w:rPr>
              <w:t>ховор</w:t>
            </w:r>
            <w:proofErr w:type="spellEnd"/>
            <w:r w:rsidRPr="001D763E">
              <w:rPr>
                <w:rFonts w:ascii="Arial" w:hAnsi="Arial" w:cs="Arial"/>
                <w:sz w:val="22"/>
                <w:szCs w:val="22"/>
              </w:rPr>
              <w:t xml:space="preserve"> </w:t>
            </w:r>
            <w:proofErr w:type="spellStart"/>
            <w:r w:rsidRPr="001D763E">
              <w:rPr>
                <w:rFonts w:ascii="Arial" w:hAnsi="Arial" w:cs="Arial"/>
                <w:sz w:val="22"/>
                <w:szCs w:val="22"/>
              </w:rPr>
              <w:t>амьтан</w:t>
            </w:r>
            <w:proofErr w:type="spellEnd"/>
            <w:r w:rsidRPr="001D763E">
              <w:rPr>
                <w:rFonts w:ascii="Arial" w:hAnsi="Arial" w:cs="Arial"/>
                <w:sz w:val="22"/>
                <w:szCs w:val="22"/>
              </w:rPr>
              <w:t xml:space="preserve">, </w:t>
            </w:r>
            <w:proofErr w:type="spellStart"/>
            <w:r w:rsidRPr="001D763E">
              <w:rPr>
                <w:rFonts w:ascii="Arial" w:hAnsi="Arial" w:cs="Arial"/>
                <w:sz w:val="22"/>
                <w:szCs w:val="22"/>
              </w:rPr>
              <w:t>ургамалд</w:t>
            </w:r>
            <w:proofErr w:type="spellEnd"/>
            <w:r w:rsidRPr="001D763E">
              <w:rPr>
                <w:rFonts w:ascii="Arial" w:hAnsi="Arial" w:cs="Arial"/>
                <w:sz w:val="22"/>
                <w:szCs w:val="22"/>
              </w:rPr>
              <w:t xml:space="preserve"> </w:t>
            </w:r>
            <w:proofErr w:type="spellStart"/>
            <w:r w:rsidRPr="001D763E">
              <w:rPr>
                <w:rFonts w:ascii="Arial" w:hAnsi="Arial" w:cs="Arial"/>
                <w:sz w:val="22"/>
                <w:szCs w:val="22"/>
              </w:rPr>
              <w:t>сөргөөр</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tcPr>
          <w:p w14:paraId="03CB097A"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1F374751"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26B7B888"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FD2A98" w:rsidRPr="001D763E" w14:paraId="37959481" w14:textId="77777777" w:rsidTr="00943B10">
        <w:trPr>
          <w:trHeight w:val="318"/>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33F4213A" w14:textId="77777777" w:rsidR="00FD2A98" w:rsidRPr="001D763E" w:rsidRDefault="00FD2A98" w:rsidP="001D763E">
            <w:pPr>
              <w:spacing w:after="0" w:line="240" w:lineRule="auto"/>
              <w:rPr>
                <w:rFonts w:ascii="Arial" w:eastAsiaTheme="minorEastAsia" w:hAnsi="Arial" w:cs="Arial"/>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37AB7A6C"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3.3.Ан </w:t>
            </w:r>
            <w:proofErr w:type="spellStart"/>
            <w:r w:rsidRPr="001D763E">
              <w:rPr>
                <w:rFonts w:ascii="Arial" w:hAnsi="Arial" w:cs="Arial"/>
                <w:sz w:val="22"/>
                <w:szCs w:val="22"/>
              </w:rPr>
              <w:t>амьтдын</w:t>
            </w:r>
            <w:proofErr w:type="spellEnd"/>
            <w:r w:rsidRPr="001D763E">
              <w:rPr>
                <w:rFonts w:ascii="Arial" w:hAnsi="Arial" w:cs="Arial"/>
                <w:sz w:val="22"/>
                <w:szCs w:val="22"/>
              </w:rPr>
              <w:t xml:space="preserve"> </w:t>
            </w:r>
            <w:proofErr w:type="spellStart"/>
            <w:r w:rsidRPr="001D763E">
              <w:rPr>
                <w:rFonts w:ascii="Arial" w:hAnsi="Arial" w:cs="Arial"/>
                <w:sz w:val="22"/>
                <w:szCs w:val="22"/>
              </w:rPr>
              <w:t>нүүдэл</w:t>
            </w:r>
            <w:proofErr w:type="spellEnd"/>
            <w:r w:rsidRPr="001D763E">
              <w:rPr>
                <w:rFonts w:ascii="Arial" w:hAnsi="Arial" w:cs="Arial"/>
                <w:sz w:val="22"/>
                <w:szCs w:val="22"/>
              </w:rPr>
              <w:t xml:space="preserve">, </w:t>
            </w:r>
            <w:proofErr w:type="spellStart"/>
            <w:r w:rsidRPr="001D763E">
              <w:rPr>
                <w:rFonts w:ascii="Arial" w:hAnsi="Arial" w:cs="Arial"/>
                <w:sz w:val="22"/>
                <w:szCs w:val="22"/>
              </w:rPr>
              <w:t>суурьшилд</w:t>
            </w:r>
            <w:proofErr w:type="spellEnd"/>
            <w:r w:rsidRPr="001D763E">
              <w:rPr>
                <w:rFonts w:ascii="Arial" w:hAnsi="Arial" w:cs="Arial"/>
                <w:sz w:val="22"/>
                <w:szCs w:val="22"/>
              </w:rPr>
              <w:t xml:space="preserve"> </w:t>
            </w:r>
            <w:proofErr w:type="spellStart"/>
            <w:r w:rsidRPr="001D763E">
              <w:rPr>
                <w:rFonts w:ascii="Arial" w:hAnsi="Arial" w:cs="Arial"/>
                <w:sz w:val="22"/>
                <w:szCs w:val="22"/>
              </w:rPr>
              <w:t>сөргөөр</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tcPr>
          <w:p w14:paraId="48845E98"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192DD380"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0E1786A8"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FD2A98" w:rsidRPr="001D763E" w14:paraId="1D52E893" w14:textId="77777777" w:rsidTr="00943B10">
        <w:trPr>
          <w:trHeight w:val="460"/>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006ED88E" w14:textId="77777777" w:rsidR="00FD2A98" w:rsidRPr="001D763E" w:rsidRDefault="00FD2A98" w:rsidP="001D763E">
            <w:pPr>
              <w:spacing w:after="0" w:line="240" w:lineRule="auto"/>
              <w:rPr>
                <w:rFonts w:ascii="Arial" w:eastAsiaTheme="minorEastAsia" w:hAnsi="Arial" w:cs="Arial"/>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37768233"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3.4.Тусгай </w:t>
            </w:r>
            <w:proofErr w:type="spellStart"/>
            <w:r w:rsidRPr="001D763E">
              <w:rPr>
                <w:rFonts w:ascii="Arial" w:hAnsi="Arial" w:cs="Arial"/>
                <w:sz w:val="22"/>
                <w:szCs w:val="22"/>
              </w:rPr>
              <w:t>хамгаалалттай</w:t>
            </w:r>
            <w:proofErr w:type="spellEnd"/>
            <w:r w:rsidRPr="001D763E">
              <w:rPr>
                <w:rFonts w:ascii="Arial" w:hAnsi="Arial" w:cs="Arial"/>
                <w:sz w:val="22"/>
                <w:szCs w:val="22"/>
              </w:rPr>
              <w:t xml:space="preserve"> </w:t>
            </w:r>
            <w:proofErr w:type="spellStart"/>
            <w:r w:rsidRPr="001D763E">
              <w:rPr>
                <w:rFonts w:ascii="Arial" w:hAnsi="Arial" w:cs="Arial"/>
                <w:sz w:val="22"/>
                <w:szCs w:val="22"/>
              </w:rPr>
              <w:t>газар</w:t>
            </w:r>
            <w:proofErr w:type="spellEnd"/>
            <w:r w:rsidRPr="001D763E">
              <w:rPr>
                <w:rFonts w:ascii="Arial" w:hAnsi="Arial" w:cs="Arial"/>
                <w:sz w:val="22"/>
                <w:szCs w:val="22"/>
              </w:rPr>
              <w:t xml:space="preserve"> </w:t>
            </w:r>
            <w:proofErr w:type="spellStart"/>
            <w:r w:rsidRPr="001D763E">
              <w:rPr>
                <w:rFonts w:ascii="Arial" w:hAnsi="Arial" w:cs="Arial"/>
                <w:sz w:val="22"/>
                <w:szCs w:val="22"/>
              </w:rPr>
              <w:t>нутагт</w:t>
            </w:r>
            <w:proofErr w:type="spellEnd"/>
            <w:r w:rsidRPr="001D763E">
              <w:rPr>
                <w:rFonts w:ascii="Arial" w:hAnsi="Arial" w:cs="Arial"/>
                <w:sz w:val="22"/>
                <w:szCs w:val="22"/>
              </w:rPr>
              <w:t xml:space="preserve"> </w:t>
            </w:r>
            <w:proofErr w:type="spellStart"/>
            <w:r w:rsidRPr="001D763E">
              <w:rPr>
                <w:rFonts w:ascii="Arial" w:hAnsi="Arial" w:cs="Arial"/>
                <w:sz w:val="22"/>
                <w:szCs w:val="22"/>
              </w:rPr>
              <w:t>сөргөөр</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tcPr>
          <w:p w14:paraId="586DA45C"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01474DD2"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27811016"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FD2A98" w:rsidRPr="001D763E" w14:paraId="59B4FBAE" w14:textId="77777777" w:rsidTr="00943B10">
        <w:trPr>
          <w:trHeight w:val="362"/>
          <w:tblCellSpacing w:w="0" w:type="dxa"/>
        </w:trPr>
        <w:tc>
          <w:tcPr>
            <w:tcW w:w="1611" w:type="dxa"/>
            <w:vMerge w:val="restart"/>
            <w:tcBorders>
              <w:top w:val="outset" w:sz="6" w:space="0" w:color="auto"/>
              <w:left w:val="outset" w:sz="6" w:space="0" w:color="auto"/>
              <w:bottom w:val="outset" w:sz="6" w:space="0" w:color="auto"/>
              <w:right w:val="outset" w:sz="6" w:space="0" w:color="auto"/>
            </w:tcBorders>
            <w:vAlign w:val="center"/>
            <w:hideMark/>
          </w:tcPr>
          <w:p w14:paraId="10B10072"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4.Усны </w:t>
            </w:r>
            <w:proofErr w:type="spellStart"/>
            <w:r w:rsidRPr="001D763E">
              <w:rPr>
                <w:rFonts w:ascii="Arial" w:hAnsi="Arial" w:cs="Arial"/>
                <w:sz w:val="22"/>
                <w:szCs w:val="22"/>
              </w:rPr>
              <w:t>нөөц</w:t>
            </w:r>
            <w:proofErr w:type="spellEnd"/>
          </w:p>
        </w:tc>
        <w:tc>
          <w:tcPr>
            <w:tcW w:w="4186" w:type="dxa"/>
            <w:tcBorders>
              <w:top w:val="outset" w:sz="6" w:space="0" w:color="auto"/>
              <w:left w:val="outset" w:sz="6" w:space="0" w:color="auto"/>
              <w:bottom w:val="outset" w:sz="6" w:space="0" w:color="auto"/>
              <w:right w:val="outset" w:sz="6" w:space="0" w:color="auto"/>
            </w:tcBorders>
            <w:vAlign w:val="center"/>
            <w:hideMark/>
          </w:tcPr>
          <w:p w14:paraId="716AD79C"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4.1.Газрын </w:t>
            </w:r>
            <w:proofErr w:type="spellStart"/>
            <w:r w:rsidRPr="001D763E">
              <w:rPr>
                <w:rFonts w:ascii="Arial" w:hAnsi="Arial" w:cs="Arial"/>
                <w:sz w:val="22"/>
                <w:szCs w:val="22"/>
              </w:rPr>
              <w:t>дээрх</w:t>
            </w:r>
            <w:proofErr w:type="spellEnd"/>
            <w:r w:rsidRPr="001D763E">
              <w:rPr>
                <w:rFonts w:ascii="Arial" w:hAnsi="Arial" w:cs="Arial"/>
                <w:sz w:val="22"/>
                <w:szCs w:val="22"/>
              </w:rPr>
              <w:t xml:space="preserve"> </w:t>
            </w:r>
            <w:proofErr w:type="spellStart"/>
            <w:r w:rsidRPr="001D763E">
              <w:rPr>
                <w:rFonts w:ascii="Arial" w:hAnsi="Arial" w:cs="Arial"/>
                <w:sz w:val="22"/>
                <w:szCs w:val="22"/>
              </w:rPr>
              <w:t>ус</w:t>
            </w:r>
            <w:proofErr w:type="spellEnd"/>
            <w:r w:rsidRPr="001D763E">
              <w:rPr>
                <w:rFonts w:ascii="Arial" w:hAnsi="Arial" w:cs="Arial"/>
                <w:sz w:val="22"/>
                <w:szCs w:val="22"/>
              </w:rPr>
              <w:t xml:space="preserve"> </w:t>
            </w:r>
            <w:proofErr w:type="spellStart"/>
            <w:r w:rsidRPr="001D763E">
              <w:rPr>
                <w:rFonts w:ascii="Arial" w:hAnsi="Arial" w:cs="Arial"/>
                <w:sz w:val="22"/>
                <w:szCs w:val="22"/>
              </w:rPr>
              <w:t>болон</w:t>
            </w:r>
            <w:proofErr w:type="spellEnd"/>
            <w:r w:rsidRPr="001D763E">
              <w:rPr>
                <w:rFonts w:ascii="Arial" w:hAnsi="Arial" w:cs="Arial"/>
                <w:sz w:val="22"/>
                <w:szCs w:val="22"/>
              </w:rPr>
              <w:t xml:space="preserve"> </w:t>
            </w:r>
            <w:proofErr w:type="spellStart"/>
            <w:r w:rsidRPr="001D763E">
              <w:rPr>
                <w:rFonts w:ascii="Arial" w:hAnsi="Arial" w:cs="Arial"/>
                <w:sz w:val="22"/>
                <w:szCs w:val="22"/>
              </w:rPr>
              <w:t>гүний</w:t>
            </w:r>
            <w:proofErr w:type="spellEnd"/>
            <w:r w:rsidRPr="001D763E">
              <w:rPr>
                <w:rFonts w:ascii="Arial" w:hAnsi="Arial" w:cs="Arial"/>
                <w:sz w:val="22"/>
                <w:szCs w:val="22"/>
              </w:rPr>
              <w:t xml:space="preserve"> </w:t>
            </w:r>
            <w:proofErr w:type="spellStart"/>
            <w:r w:rsidRPr="001D763E">
              <w:rPr>
                <w:rFonts w:ascii="Arial" w:hAnsi="Arial" w:cs="Arial"/>
                <w:sz w:val="22"/>
                <w:szCs w:val="22"/>
              </w:rPr>
              <w:t>ус</w:t>
            </w:r>
            <w:proofErr w:type="spellEnd"/>
            <w:r w:rsidRPr="001D763E">
              <w:rPr>
                <w:rFonts w:ascii="Arial" w:hAnsi="Arial" w:cs="Arial"/>
                <w:sz w:val="22"/>
                <w:szCs w:val="22"/>
              </w:rPr>
              <w:t xml:space="preserve">, </w:t>
            </w:r>
            <w:proofErr w:type="spellStart"/>
            <w:r w:rsidRPr="001D763E">
              <w:rPr>
                <w:rFonts w:ascii="Arial" w:hAnsi="Arial" w:cs="Arial"/>
                <w:sz w:val="22"/>
                <w:szCs w:val="22"/>
              </w:rPr>
              <w:t>цэвэр</w:t>
            </w:r>
            <w:proofErr w:type="spellEnd"/>
            <w:r w:rsidRPr="001D763E">
              <w:rPr>
                <w:rFonts w:ascii="Arial" w:hAnsi="Arial" w:cs="Arial"/>
                <w:sz w:val="22"/>
                <w:szCs w:val="22"/>
              </w:rPr>
              <w:t xml:space="preserve"> </w:t>
            </w:r>
            <w:proofErr w:type="spellStart"/>
            <w:r w:rsidRPr="001D763E">
              <w:rPr>
                <w:rFonts w:ascii="Arial" w:hAnsi="Arial" w:cs="Arial"/>
                <w:sz w:val="22"/>
                <w:szCs w:val="22"/>
              </w:rPr>
              <w:t>усны</w:t>
            </w:r>
            <w:proofErr w:type="spellEnd"/>
            <w:r w:rsidRPr="001D763E">
              <w:rPr>
                <w:rFonts w:ascii="Arial" w:hAnsi="Arial" w:cs="Arial"/>
                <w:sz w:val="22"/>
                <w:szCs w:val="22"/>
              </w:rPr>
              <w:t xml:space="preserve"> </w:t>
            </w:r>
            <w:proofErr w:type="spellStart"/>
            <w:r w:rsidRPr="001D763E">
              <w:rPr>
                <w:rFonts w:ascii="Arial" w:hAnsi="Arial" w:cs="Arial"/>
                <w:sz w:val="22"/>
                <w:szCs w:val="22"/>
              </w:rPr>
              <w:t>нөөцөд</w:t>
            </w:r>
            <w:proofErr w:type="spellEnd"/>
            <w:r w:rsidRPr="001D763E">
              <w:rPr>
                <w:rFonts w:ascii="Arial" w:hAnsi="Arial" w:cs="Arial"/>
                <w:sz w:val="22"/>
                <w:szCs w:val="22"/>
              </w:rPr>
              <w:t xml:space="preserve"> </w:t>
            </w:r>
            <w:proofErr w:type="spellStart"/>
            <w:r w:rsidRPr="001D763E">
              <w:rPr>
                <w:rFonts w:ascii="Arial" w:hAnsi="Arial" w:cs="Arial"/>
                <w:sz w:val="22"/>
                <w:szCs w:val="22"/>
              </w:rPr>
              <w:t>сөргөөр</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tcPr>
          <w:p w14:paraId="2ADE7B17"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3424E385"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063927B5"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FD2A98" w:rsidRPr="001D763E" w14:paraId="3CF546C2" w14:textId="77777777" w:rsidTr="00943B10">
        <w:trPr>
          <w:trHeight w:val="340"/>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0F283381" w14:textId="77777777" w:rsidR="00FD2A98" w:rsidRPr="001D763E" w:rsidRDefault="00FD2A98" w:rsidP="001D763E">
            <w:pPr>
              <w:spacing w:after="0" w:line="240" w:lineRule="auto"/>
              <w:rPr>
                <w:rFonts w:ascii="Arial" w:eastAsiaTheme="minorEastAsia" w:hAnsi="Arial" w:cs="Arial"/>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144CA7EB"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4.2.Усны </w:t>
            </w:r>
            <w:proofErr w:type="spellStart"/>
            <w:r w:rsidRPr="001D763E">
              <w:rPr>
                <w:rFonts w:ascii="Arial" w:hAnsi="Arial" w:cs="Arial"/>
                <w:sz w:val="22"/>
                <w:szCs w:val="22"/>
              </w:rPr>
              <w:t>бохирдлыг</w:t>
            </w:r>
            <w:proofErr w:type="spellEnd"/>
            <w:r w:rsidRPr="001D763E">
              <w:rPr>
                <w:rFonts w:ascii="Arial" w:hAnsi="Arial" w:cs="Arial"/>
                <w:sz w:val="22"/>
                <w:szCs w:val="22"/>
              </w:rPr>
              <w:t xml:space="preserve"> </w:t>
            </w:r>
            <w:proofErr w:type="spellStart"/>
            <w:r w:rsidRPr="001D763E">
              <w:rPr>
                <w:rFonts w:ascii="Arial" w:hAnsi="Arial" w:cs="Arial"/>
                <w:sz w:val="22"/>
                <w:szCs w:val="22"/>
              </w:rPr>
              <w:t>нэмэгдүүлэх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tcPr>
          <w:p w14:paraId="5BD2A3DB"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3AE4FF52"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7E23C2CE"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FD2A98" w:rsidRPr="001D763E" w14:paraId="2AF1F771" w14:textId="77777777" w:rsidTr="00943B10">
        <w:trPr>
          <w:trHeight w:val="278"/>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28A845F0" w14:textId="77777777" w:rsidR="00FD2A98" w:rsidRPr="001D763E" w:rsidRDefault="00FD2A98" w:rsidP="001D763E">
            <w:pPr>
              <w:spacing w:after="0" w:line="240" w:lineRule="auto"/>
              <w:rPr>
                <w:rFonts w:ascii="Arial" w:eastAsiaTheme="minorEastAsia" w:hAnsi="Arial" w:cs="Arial"/>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5A8FCA46"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4.3.Ундны </w:t>
            </w:r>
            <w:proofErr w:type="spellStart"/>
            <w:r w:rsidRPr="001D763E">
              <w:rPr>
                <w:rFonts w:ascii="Arial" w:hAnsi="Arial" w:cs="Arial"/>
                <w:sz w:val="22"/>
                <w:szCs w:val="22"/>
              </w:rPr>
              <w:t>усны</w:t>
            </w:r>
            <w:proofErr w:type="spellEnd"/>
            <w:r w:rsidRPr="001D763E">
              <w:rPr>
                <w:rFonts w:ascii="Arial" w:hAnsi="Arial" w:cs="Arial"/>
                <w:sz w:val="22"/>
                <w:szCs w:val="22"/>
              </w:rPr>
              <w:t xml:space="preserve"> </w:t>
            </w:r>
            <w:proofErr w:type="spellStart"/>
            <w:r w:rsidRPr="001D763E">
              <w:rPr>
                <w:rFonts w:ascii="Arial" w:hAnsi="Arial" w:cs="Arial"/>
                <w:sz w:val="22"/>
                <w:szCs w:val="22"/>
              </w:rPr>
              <w:t>чанарт</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tcPr>
          <w:p w14:paraId="594FC136"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63B41007"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0DD7CD77"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r>
      <w:tr w:rsidR="00FD2A98" w:rsidRPr="001D763E" w14:paraId="3A6DA1CA" w14:textId="77777777" w:rsidTr="00943B10">
        <w:trPr>
          <w:trHeight w:val="244"/>
          <w:tblCellSpacing w:w="0" w:type="dxa"/>
        </w:trPr>
        <w:tc>
          <w:tcPr>
            <w:tcW w:w="1611" w:type="dxa"/>
            <w:vMerge w:val="restart"/>
            <w:tcBorders>
              <w:top w:val="outset" w:sz="6" w:space="0" w:color="auto"/>
              <w:left w:val="outset" w:sz="6" w:space="0" w:color="auto"/>
              <w:bottom w:val="outset" w:sz="6" w:space="0" w:color="auto"/>
              <w:right w:val="outset" w:sz="6" w:space="0" w:color="auto"/>
            </w:tcBorders>
            <w:vAlign w:val="center"/>
            <w:hideMark/>
          </w:tcPr>
          <w:p w14:paraId="1FAE8025"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5.Хөрсний </w:t>
            </w:r>
            <w:proofErr w:type="spellStart"/>
            <w:r w:rsidRPr="001D763E">
              <w:rPr>
                <w:rFonts w:ascii="Arial" w:hAnsi="Arial" w:cs="Arial"/>
                <w:sz w:val="22"/>
                <w:szCs w:val="22"/>
              </w:rPr>
              <w:t>бохирдол</w:t>
            </w:r>
            <w:proofErr w:type="spellEnd"/>
          </w:p>
        </w:tc>
        <w:tc>
          <w:tcPr>
            <w:tcW w:w="4186" w:type="dxa"/>
            <w:tcBorders>
              <w:top w:val="outset" w:sz="6" w:space="0" w:color="auto"/>
              <w:left w:val="outset" w:sz="6" w:space="0" w:color="auto"/>
              <w:bottom w:val="outset" w:sz="6" w:space="0" w:color="auto"/>
              <w:right w:val="outset" w:sz="6" w:space="0" w:color="auto"/>
            </w:tcBorders>
            <w:vAlign w:val="center"/>
            <w:hideMark/>
          </w:tcPr>
          <w:p w14:paraId="0476D9F8"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5.1.Хөрсний </w:t>
            </w:r>
            <w:proofErr w:type="spellStart"/>
            <w:r w:rsidRPr="001D763E">
              <w:rPr>
                <w:rFonts w:ascii="Arial" w:hAnsi="Arial" w:cs="Arial"/>
                <w:sz w:val="22"/>
                <w:szCs w:val="22"/>
              </w:rPr>
              <w:t>бохирдолтод</w:t>
            </w:r>
            <w:proofErr w:type="spellEnd"/>
            <w:r w:rsidRPr="001D763E">
              <w:rPr>
                <w:rFonts w:ascii="Arial" w:hAnsi="Arial" w:cs="Arial"/>
                <w:sz w:val="22"/>
                <w:szCs w:val="22"/>
              </w:rPr>
              <w:t xml:space="preserve"> </w:t>
            </w:r>
            <w:proofErr w:type="spellStart"/>
            <w:r w:rsidRPr="001D763E">
              <w:rPr>
                <w:rFonts w:ascii="Arial" w:hAnsi="Arial" w:cs="Arial"/>
                <w:sz w:val="22"/>
                <w:szCs w:val="22"/>
              </w:rPr>
              <w:t>нөлөө</w:t>
            </w:r>
            <w:proofErr w:type="spellEnd"/>
            <w:r w:rsidRPr="001D763E">
              <w:rPr>
                <w:rFonts w:ascii="Arial" w:hAnsi="Arial" w:cs="Arial"/>
                <w:sz w:val="22"/>
                <w:szCs w:val="22"/>
              </w:rPr>
              <w:t xml:space="preserve"> </w:t>
            </w:r>
            <w:proofErr w:type="spellStart"/>
            <w:r w:rsidRPr="001D763E">
              <w:rPr>
                <w:rFonts w:ascii="Arial" w:hAnsi="Arial" w:cs="Arial"/>
                <w:sz w:val="22"/>
                <w:szCs w:val="22"/>
              </w:rPr>
              <w:t>үзүүлэх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tcPr>
          <w:p w14:paraId="5E94C05B"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0BA444EB"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37F4A764" w14:textId="77777777" w:rsidR="00181976" w:rsidRDefault="00F7739B" w:rsidP="00181976">
            <w:pPr>
              <w:pStyle w:val="NormalWeb"/>
              <w:spacing w:before="0" w:beforeAutospacing="0" w:after="0" w:afterAutospacing="0"/>
              <w:jc w:val="center"/>
              <w:rPr>
                <w:rFonts w:ascii="Arial" w:hAnsi="Arial" w:cs="Arial"/>
                <w:sz w:val="22"/>
                <w:szCs w:val="22"/>
                <w:lang w:val="mn-MN"/>
              </w:rPr>
            </w:pPr>
            <w:r w:rsidRPr="001D763E">
              <w:rPr>
                <w:rFonts w:ascii="Arial" w:hAnsi="Arial" w:cs="Arial"/>
                <w:sz w:val="22"/>
                <w:szCs w:val="22"/>
                <w:lang w:val="mn-MN"/>
              </w:rPr>
              <w:t xml:space="preserve">Сайн </w:t>
            </w:r>
            <w:r w:rsidR="003228CE" w:rsidRPr="001D763E">
              <w:rPr>
                <w:rFonts w:ascii="Arial" w:hAnsi="Arial" w:cs="Arial"/>
                <w:sz w:val="22"/>
                <w:szCs w:val="22"/>
                <w:lang w:val="mn-MN"/>
              </w:rPr>
              <w:t>н</w:t>
            </w:r>
            <w:r w:rsidR="00181976">
              <w:rPr>
                <w:rFonts w:ascii="Arial" w:hAnsi="Arial" w:cs="Arial"/>
                <w:sz w:val="22"/>
                <w:szCs w:val="22"/>
                <w:lang w:val="mn-MN"/>
              </w:rPr>
              <w:t xml:space="preserve">өлөө </w:t>
            </w:r>
          </w:p>
          <w:p w14:paraId="3FC66DC3" w14:textId="77777777" w:rsidR="00FD2A98" w:rsidRPr="001D763E" w:rsidRDefault="00181976" w:rsidP="00181976">
            <w:pPr>
              <w:pStyle w:val="NormalWeb"/>
              <w:spacing w:before="0" w:beforeAutospacing="0" w:after="0" w:afterAutospacing="0"/>
              <w:jc w:val="center"/>
              <w:rPr>
                <w:rFonts w:ascii="Arial" w:hAnsi="Arial" w:cs="Arial"/>
                <w:sz w:val="22"/>
                <w:szCs w:val="22"/>
                <w:lang w:val="mn-MN"/>
              </w:rPr>
            </w:pPr>
            <w:r>
              <w:rPr>
                <w:rFonts w:ascii="Arial" w:hAnsi="Arial" w:cs="Arial"/>
                <w:sz w:val="22"/>
                <w:szCs w:val="22"/>
                <w:lang w:val="mn-MN"/>
              </w:rPr>
              <w:t>үзүүлнэ</w:t>
            </w:r>
          </w:p>
        </w:tc>
      </w:tr>
      <w:tr w:rsidR="00FD2A98" w:rsidRPr="001D763E" w14:paraId="5EB917D9" w14:textId="77777777" w:rsidTr="00943B10">
        <w:trPr>
          <w:trHeight w:val="478"/>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1AE494F5" w14:textId="77777777" w:rsidR="00FD2A98" w:rsidRPr="001D763E" w:rsidRDefault="00FD2A98" w:rsidP="001D763E">
            <w:pPr>
              <w:spacing w:after="0" w:line="240" w:lineRule="auto"/>
              <w:rPr>
                <w:rFonts w:ascii="Arial" w:eastAsiaTheme="minorEastAsia" w:hAnsi="Arial" w:cs="Arial"/>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4E3334EC"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5.2.Хөрсийг </w:t>
            </w:r>
            <w:proofErr w:type="spellStart"/>
            <w:r w:rsidRPr="001D763E">
              <w:rPr>
                <w:rFonts w:ascii="Arial" w:hAnsi="Arial" w:cs="Arial"/>
                <w:sz w:val="22"/>
                <w:szCs w:val="22"/>
              </w:rPr>
              <w:t>эвдэх</w:t>
            </w:r>
            <w:proofErr w:type="spellEnd"/>
            <w:r w:rsidRPr="001D763E">
              <w:rPr>
                <w:rFonts w:ascii="Arial" w:hAnsi="Arial" w:cs="Arial"/>
                <w:sz w:val="22"/>
                <w:szCs w:val="22"/>
              </w:rPr>
              <w:t xml:space="preserve">, </w:t>
            </w:r>
            <w:proofErr w:type="spellStart"/>
            <w:r w:rsidRPr="001D763E">
              <w:rPr>
                <w:rFonts w:ascii="Arial" w:hAnsi="Arial" w:cs="Arial"/>
                <w:sz w:val="22"/>
                <w:szCs w:val="22"/>
              </w:rPr>
              <w:t>ашиглагдсан</w:t>
            </w:r>
            <w:proofErr w:type="spellEnd"/>
            <w:r w:rsidRPr="001D763E">
              <w:rPr>
                <w:rFonts w:ascii="Arial" w:hAnsi="Arial" w:cs="Arial"/>
                <w:sz w:val="22"/>
                <w:szCs w:val="22"/>
              </w:rPr>
              <w:t xml:space="preserve"> </w:t>
            </w:r>
            <w:proofErr w:type="spellStart"/>
            <w:r w:rsidRPr="001D763E">
              <w:rPr>
                <w:rFonts w:ascii="Arial" w:hAnsi="Arial" w:cs="Arial"/>
                <w:sz w:val="22"/>
                <w:szCs w:val="22"/>
              </w:rPr>
              <w:t>талбайн</w:t>
            </w:r>
            <w:proofErr w:type="spellEnd"/>
            <w:r w:rsidRPr="001D763E">
              <w:rPr>
                <w:rFonts w:ascii="Arial" w:hAnsi="Arial" w:cs="Arial"/>
                <w:sz w:val="22"/>
                <w:szCs w:val="22"/>
              </w:rPr>
              <w:t xml:space="preserve"> </w:t>
            </w:r>
            <w:proofErr w:type="spellStart"/>
            <w:r w:rsidRPr="001D763E">
              <w:rPr>
                <w:rFonts w:ascii="Arial" w:hAnsi="Arial" w:cs="Arial"/>
                <w:sz w:val="22"/>
                <w:szCs w:val="22"/>
              </w:rPr>
              <w:t>хэмжээг</w:t>
            </w:r>
            <w:proofErr w:type="spellEnd"/>
            <w:r w:rsidRPr="001D763E">
              <w:rPr>
                <w:rFonts w:ascii="Arial" w:hAnsi="Arial" w:cs="Arial"/>
                <w:sz w:val="22"/>
                <w:szCs w:val="22"/>
              </w:rPr>
              <w:t xml:space="preserve"> </w:t>
            </w:r>
            <w:proofErr w:type="spellStart"/>
            <w:r w:rsidRPr="001D763E">
              <w:rPr>
                <w:rFonts w:ascii="Arial" w:hAnsi="Arial" w:cs="Arial"/>
                <w:sz w:val="22"/>
                <w:szCs w:val="22"/>
              </w:rPr>
              <w:t>нэмэгдүүлэх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tcPr>
          <w:p w14:paraId="1D822B3C"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25C16D0C"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08812D72" w14:textId="77777777" w:rsidR="00FD2A98" w:rsidRPr="001D763E" w:rsidRDefault="00181976" w:rsidP="00181976">
            <w:pPr>
              <w:pStyle w:val="NormalWeb"/>
              <w:spacing w:before="0" w:beforeAutospacing="0" w:after="0" w:afterAutospacing="0"/>
              <w:jc w:val="center"/>
              <w:rPr>
                <w:rFonts w:ascii="Arial" w:hAnsi="Arial" w:cs="Arial"/>
                <w:sz w:val="22"/>
                <w:szCs w:val="22"/>
                <w:lang w:val="mn-MN"/>
              </w:rPr>
            </w:pPr>
            <w:r>
              <w:rPr>
                <w:rFonts w:ascii="Arial" w:hAnsi="Arial" w:cs="Arial"/>
                <w:sz w:val="22"/>
                <w:szCs w:val="22"/>
                <w:lang w:val="mn-MN"/>
              </w:rPr>
              <w:t>Хязгаарлана</w:t>
            </w:r>
          </w:p>
        </w:tc>
      </w:tr>
      <w:tr w:rsidR="00FD2A98" w:rsidRPr="001D763E" w14:paraId="39545304" w14:textId="77777777" w:rsidTr="00943B10">
        <w:trPr>
          <w:trHeight w:val="220"/>
          <w:tblCellSpacing w:w="0" w:type="dxa"/>
        </w:trPr>
        <w:tc>
          <w:tcPr>
            <w:tcW w:w="1611" w:type="dxa"/>
            <w:vMerge w:val="restart"/>
            <w:tcBorders>
              <w:top w:val="outset" w:sz="6" w:space="0" w:color="auto"/>
              <w:left w:val="outset" w:sz="6" w:space="0" w:color="auto"/>
              <w:bottom w:val="outset" w:sz="6" w:space="0" w:color="auto"/>
              <w:right w:val="outset" w:sz="6" w:space="0" w:color="auto"/>
            </w:tcBorders>
            <w:vAlign w:val="center"/>
            <w:hideMark/>
          </w:tcPr>
          <w:p w14:paraId="7DD4CAD4"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lastRenderedPageBreak/>
              <w:t xml:space="preserve">6.Газрын </w:t>
            </w:r>
            <w:proofErr w:type="spellStart"/>
            <w:r w:rsidRPr="001D763E">
              <w:rPr>
                <w:rFonts w:ascii="Arial" w:hAnsi="Arial" w:cs="Arial"/>
                <w:sz w:val="22"/>
                <w:szCs w:val="22"/>
              </w:rPr>
              <w:t>ашиглалт</w:t>
            </w:r>
            <w:proofErr w:type="spellEnd"/>
          </w:p>
        </w:tc>
        <w:tc>
          <w:tcPr>
            <w:tcW w:w="4186" w:type="dxa"/>
            <w:tcBorders>
              <w:top w:val="outset" w:sz="6" w:space="0" w:color="auto"/>
              <w:left w:val="outset" w:sz="6" w:space="0" w:color="auto"/>
              <w:bottom w:val="outset" w:sz="6" w:space="0" w:color="auto"/>
              <w:right w:val="outset" w:sz="6" w:space="0" w:color="auto"/>
            </w:tcBorders>
            <w:vAlign w:val="center"/>
            <w:hideMark/>
          </w:tcPr>
          <w:p w14:paraId="67760F8A"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6.1.Ашиглагдаагүй </w:t>
            </w:r>
            <w:proofErr w:type="spellStart"/>
            <w:r w:rsidRPr="001D763E">
              <w:rPr>
                <w:rFonts w:ascii="Arial" w:hAnsi="Arial" w:cs="Arial"/>
                <w:sz w:val="22"/>
                <w:szCs w:val="22"/>
              </w:rPr>
              <w:t>байсан</w:t>
            </w:r>
            <w:proofErr w:type="spellEnd"/>
            <w:r w:rsidRPr="001D763E">
              <w:rPr>
                <w:rFonts w:ascii="Arial" w:hAnsi="Arial" w:cs="Arial"/>
                <w:sz w:val="22"/>
                <w:szCs w:val="22"/>
              </w:rPr>
              <w:t xml:space="preserve"> </w:t>
            </w:r>
            <w:proofErr w:type="spellStart"/>
            <w:r w:rsidRPr="001D763E">
              <w:rPr>
                <w:rFonts w:ascii="Arial" w:hAnsi="Arial" w:cs="Arial"/>
                <w:sz w:val="22"/>
                <w:szCs w:val="22"/>
              </w:rPr>
              <w:t>газрыг</w:t>
            </w:r>
            <w:proofErr w:type="spellEnd"/>
            <w:r w:rsidRPr="001D763E">
              <w:rPr>
                <w:rFonts w:ascii="Arial" w:hAnsi="Arial" w:cs="Arial"/>
                <w:sz w:val="22"/>
                <w:szCs w:val="22"/>
              </w:rPr>
              <w:t xml:space="preserve"> </w:t>
            </w:r>
            <w:proofErr w:type="spellStart"/>
            <w:r w:rsidRPr="001D763E">
              <w:rPr>
                <w:rFonts w:ascii="Arial" w:hAnsi="Arial" w:cs="Arial"/>
                <w:sz w:val="22"/>
                <w:szCs w:val="22"/>
              </w:rPr>
              <w:t>ашиглах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373F09F5"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086DDA44"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2154" w:type="dxa"/>
            <w:tcBorders>
              <w:top w:val="outset" w:sz="6" w:space="0" w:color="auto"/>
              <w:left w:val="outset" w:sz="6" w:space="0" w:color="auto"/>
              <w:bottom w:val="outset" w:sz="6" w:space="0" w:color="auto"/>
              <w:right w:val="outset" w:sz="6" w:space="0" w:color="auto"/>
            </w:tcBorders>
            <w:vAlign w:val="center"/>
            <w:hideMark/>
          </w:tcPr>
          <w:p w14:paraId="795B2982" w14:textId="77777777" w:rsidR="00FD2A98" w:rsidRPr="001D763E" w:rsidRDefault="00181976" w:rsidP="00181976">
            <w:pPr>
              <w:pStyle w:val="NormalWeb"/>
              <w:spacing w:before="0" w:beforeAutospacing="0" w:after="0" w:afterAutospacing="0"/>
              <w:jc w:val="center"/>
              <w:rPr>
                <w:rFonts w:ascii="Arial" w:hAnsi="Arial" w:cs="Arial"/>
                <w:sz w:val="22"/>
                <w:szCs w:val="22"/>
                <w:lang w:val="mn-MN"/>
              </w:rPr>
            </w:pPr>
            <w:r>
              <w:rPr>
                <w:rFonts w:ascii="Arial" w:hAnsi="Arial" w:cs="Arial"/>
                <w:sz w:val="22"/>
                <w:szCs w:val="22"/>
                <w:lang w:val="mn-MN"/>
              </w:rPr>
              <w:t>Атаршсан газрыг ашиглана</w:t>
            </w:r>
          </w:p>
        </w:tc>
      </w:tr>
      <w:tr w:rsidR="00FD2A98" w:rsidRPr="001D763E" w14:paraId="0BA617C0" w14:textId="77777777" w:rsidTr="00943B10">
        <w:trPr>
          <w:trHeight w:val="308"/>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7301A4C8" w14:textId="77777777" w:rsidR="00FD2A98" w:rsidRPr="001D763E" w:rsidRDefault="00FD2A98" w:rsidP="001D763E">
            <w:pPr>
              <w:spacing w:after="0" w:line="240" w:lineRule="auto"/>
              <w:rPr>
                <w:rFonts w:ascii="Arial" w:eastAsiaTheme="minorEastAsia" w:hAnsi="Arial" w:cs="Arial"/>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211B6ED1"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6.2.Газрын </w:t>
            </w:r>
            <w:proofErr w:type="spellStart"/>
            <w:r w:rsidRPr="001D763E">
              <w:rPr>
                <w:rFonts w:ascii="Arial" w:hAnsi="Arial" w:cs="Arial"/>
                <w:sz w:val="22"/>
                <w:szCs w:val="22"/>
              </w:rPr>
              <w:t>зориулалтыг</w:t>
            </w:r>
            <w:proofErr w:type="spellEnd"/>
            <w:r w:rsidRPr="001D763E">
              <w:rPr>
                <w:rFonts w:ascii="Arial" w:hAnsi="Arial" w:cs="Arial"/>
                <w:sz w:val="22"/>
                <w:szCs w:val="22"/>
              </w:rPr>
              <w:t xml:space="preserve"> </w:t>
            </w:r>
            <w:proofErr w:type="spellStart"/>
            <w:r w:rsidRPr="001D763E">
              <w:rPr>
                <w:rFonts w:ascii="Arial" w:hAnsi="Arial" w:cs="Arial"/>
                <w:sz w:val="22"/>
                <w:szCs w:val="22"/>
              </w:rPr>
              <w:t>өөрчлөх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tcPr>
          <w:p w14:paraId="3476F99B"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53527331"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1D1A0E5F" w14:textId="77777777" w:rsidR="00FD2A98" w:rsidRPr="001D763E" w:rsidRDefault="00181976" w:rsidP="00181976">
            <w:pPr>
              <w:pStyle w:val="NormalWeb"/>
              <w:spacing w:before="0" w:beforeAutospacing="0" w:after="0" w:afterAutospacing="0"/>
              <w:jc w:val="center"/>
              <w:rPr>
                <w:rFonts w:ascii="Arial" w:hAnsi="Arial" w:cs="Arial"/>
                <w:sz w:val="22"/>
                <w:szCs w:val="22"/>
                <w:lang w:val="mn-MN"/>
              </w:rPr>
            </w:pPr>
            <w:r>
              <w:rPr>
                <w:rFonts w:ascii="Arial" w:hAnsi="Arial" w:cs="Arial"/>
                <w:sz w:val="22"/>
                <w:szCs w:val="22"/>
                <w:lang w:val="mn-MN"/>
              </w:rPr>
              <w:t>Хязгаарлана</w:t>
            </w:r>
          </w:p>
        </w:tc>
      </w:tr>
      <w:tr w:rsidR="00FD2A98" w:rsidRPr="001D763E" w14:paraId="6526B2F6" w14:textId="77777777" w:rsidTr="00943B10">
        <w:trPr>
          <w:trHeight w:val="420"/>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7DE9CDEE" w14:textId="77777777" w:rsidR="00FD2A98" w:rsidRPr="001D763E" w:rsidRDefault="00FD2A98" w:rsidP="001D763E">
            <w:pPr>
              <w:spacing w:after="0" w:line="240" w:lineRule="auto"/>
              <w:rPr>
                <w:rFonts w:ascii="Arial" w:eastAsiaTheme="minorEastAsia" w:hAnsi="Arial" w:cs="Arial"/>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0D8E119C" w14:textId="77777777" w:rsidR="00FD2A98" w:rsidRPr="001D763E" w:rsidRDefault="00FD2A98"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6.3.Экологийн </w:t>
            </w:r>
            <w:proofErr w:type="spellStart"/>
            <w:r w:rsidRPr="001D763E">
              <w:rPr>
                <w:rFonts w:ascii="Arial" w:hAnsi="Arial" w:cs="Arial"/>
                <w:sz w:val="22"/>
                <w:szCs w:val="22"/>
              </w:rPr>
              <w:t>зориулалтаар</w:t>
            </w:r>
            <w:proofErr w:type="spellEnd"/>
            <w:r w:rsidRPr="001D763E">
              <w:rPr>
                <w:rFonts w:ascii="Arial" w:hAnsi="Arial" w:cs="Arial"/>
                <w:sz w:val="22"/>
                <w:szCs w:val="22"/>
              </w:rPr>
              <w:t xml:space="preserve"> </w:t>
            </w:r>
            <w:proofErr w:type="spellStart"/>
            <w:r w:rsidRPr="001D763E">
              <w:rPr>
                <w:rFonts w:ascii="Arial" w:hAnsi="Arial" w:cs="Arial"/>
                <w:sz w:val="22"/>
                <w:szCs w:val="22"/>
              </w:rPr>
              <w:t>хамгаалагдсан</w:t>
            </w:r>
            <w:proofErr w:type="spellEnd"/>
            <w:r w:rsidRPr="001D763E">
              <w:rPr>
                <w:rFonts w:ascii="Arial" w:hAnsi="Arial" w:cs="Arial"/>
                <w:sz w:val="22"/>
                <w:szCs w:val="22"/>
              </w:rPr>
              <w:t xml:space="preserve"> </w:t>
            </w:r>
            <w:proofErr w:type="spellStart"/>
            <w:r w:rsidRPr="001D763E">
              <w:rPr>
                <w:rFonts w:ascii="Arial" w:hAnsi="Arial" w:cs="Arial"/>
                <w:sz w:val="22"/>
                <w:szCs w:val="22"/>
              </w:rPr>
              <w:t>газрын</w:t>
            </w:r>
            <w:proofErr w:type="spellEnd"/>
            <w:r w:rsidRPr="001D763E">
              <w:rPr>
                <w:rFonts w:ascii="Arial" w:hAnsi="Arial" w:cs="Arial"/>
                <w:sz w:val="22"/>
                <w:szCs w:val="22"/>
              </w:rPr>
              <w:t xml:space="preserve"> </w:t>
            </w:r>
            <w:proofErr w:type="spellStart"/>
            <w:r w:rsidRPr="001D763E">
              <w:rPr>
                <w:rFonts w:ascii="Arial" w:hAnsi="Arial" w:cs="Arial"/>
                <w:sz w:val="22"/>
                <w:szCs w:val="22"/>
              </w:rPr>
              <w:t>зориулалтыг</w:t>
            </w:r>
            <w:proofErr w:type="spellEnd"/>
            <w:r w:rsidRPr="001D763E">
              <w:rPr>
                <w:rFonts w:ascii="Arial" w:hAnsi="Arial" w:cs="Arial"/>
                <w:sz w:val="22"/>
                <w:szCs w:val="22"/>
              </w:rPr>
              <w:t xml:space="preserve"> </w:t>
            </w:r>
            <w:proofErr w:type="spellStart"/>
            <w:r w:rsidRPr="001D763E">
              <w:rPr>
                <w:rFonts w:ascii="Arial" w:hAnsi="Arial" w:cs="Arial"/>
                <w:sz w:val="22"/>
                <w:szCs w:val="22"/>
              </w:rPr>
              <w:t>өөрчлөх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tcPr>
          <w:p w14:paraId="1E4641C0" w14:textId="77777777" w:rsidR="00FD2A98" w:rsidRPr="001D763E" w:rsidRDefault="00FD2A98"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08551F72" w14:textId="77777777" w:rsidR="00FD2A98" w:rsidRPr="001D763E" w:rsidRDefault="00FD2A98"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tcBorders>
              <w:top w:val="outset" w:sz="6" w:space="0" w:color="auto"/>
              <w:left w:val="outset" w:sz="6" w:space="0" w:color="auto"/>
              <w:bottom w:val="outset" w:sz="6" w:space="0" w:color="auto"/>
              <w:right w:val="outset" w:sz="6" w:space="0" w:color="auto"/>
            </w:tcBorders>
            <w:vAlign w:val="center"/>
            <w:hideMark/>
          </w:tcPr>
          <w:p w14:paraId="44A410D6" w14:textId="77777777" w:rsidR="00FD2A98" w:rsidRPr="001D763E" w:rsidRDefault="00181976" w:rsidP="00181976">
            <w:pPr>
              <w:pStyle w:val="NormalWeb"/>
              <w:spacing w:before="0" w:beforeAutospacing="0" w:after="0" w:afterAutospacing="0"/>
              <w:jc w:val="center"/>
              <w:rPr>
                <w:rFonts w:ascii="Arial" w:hAnsi="Arial" w:cs="Arial"/>
                <w:sz w:val="22"/>
                <w:szCs w:val="22"/>
                <w:lang w:val="mn-MN"/>
              </w:rPr>
            </w:pPr>
            <w:r>
              <w:rPr>
                <w:rFonts w:ascii="Arial" w:hAnsi="Arial" w:cs="Arial"/>
                <w:sz w:val="22"/>
                <w:szCs w:val="22"/>
                <w:lang w:val="mn-MN"/>
              </w:rPr>
              <w:t>Хязгаарлана</w:t>
            </w:r>
          </w:p>
        </w:tc>
      </w:tr>
      <w:tr w:rsidR="00FC4FA0" w:rsidRPr="001D763E" w14:paraId="0975DD7A" w14:textId="77777777" w:rsidTr="00943B10">
        <w:trPr>
          <w:trHeight w:val="384"/>
          <w:tblCellSpacing w:w="0" w:type="dxa"/>
        </w:trPr>
        <w:tc>
          <w:tcPr>
            <w:tcW w:w="1611" w:type="dxa"/>
            <w:vMerge w:val="restart"/>
            <w:tcBorders>
              <w:top w:val="outset" w:sz="6" w:space="0" w:color="auto"/>
              <w:left w:val="outset" w:sz="6" w:space="0" w:color="auto"/>
              <w:bottom w:val="outset" w:sz="6" w:space="0" w:color="auto"/>
              <w:right w:val="outset" w:sz="6" w:space="0" w:color="auto"/>
            </w:tcBorders>
            <w:vAlign w:val="center"/>
            <w:hideMark/>
          </w:tcPr>
          <w:p w14:paraId="18AC83AD" w14:textId="77777777" w:rsidR="00FC4FA0" w:rsidRPr="001D763E" w:rsidRDefault="00FC4FA0"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7.Нөхөн </w:t>
            </w:r>
            <w:proofErr w:type="spellStart"/>
            <w:r w:rsidRPr="001D763E">
              <w:rPr>
                <w:rFonts w:ascii="Arial" w:hAnsi="Arial" w:cs="Arial"/>
                <w:sz w:val="22"/>
                <w:szCs w:val="22"/>
              </w:rPr>
              <w:t>сэргээгдэх</w:t>
            </w:r>
            <w:proofErr w:type="spellEnd"/>
            <w:r w:rsidRPr="001D763E">
              <w:rPr>
                <w:rFonts w:ascii="Arial" w:hAnsi="Arial" w:cs="Arial"/>
                <w:sz w:val="22"/>
                <w:szCs w:val="22"/>
              </w:rPr>
              <w:t>/</w:t>
            </w:r>
            <w:proofErr w:type="spellStart"/>
            <w:r w:rsidRPr="001D763E">
              <w:rPr>
                <w:rFonts w:ascii="Arial" w:hAnsi="Arial" w:cs="Arial"/>
                <w:sz w:val="22"/>
                <w:szCs w:val="22"/>
              </w:rPr>
              <w:t>нөхөн</w:t>
            </w:r>
            <w:proofErr w:type="spellEnd"/>
            <w:r w:rsidRPr="001D763E">
              <w:rPr>
                <w:rFonts w:ascii="Arial" w:hAnsi="Arial" w:cs="Arial"/>
                <w:sz w:val="22"/>
                <w:szCs w:val="22"/>
              </w:rPr>
              <w:t xml:space="preserve"> </w:t>
            </w:r>
            <w:proofErr w:type="spellStart"/>
            <w:r w:rsidRPr="001D763E">
              <w:rPr>
                <w:rFonts w:ascii="Arial" w:hAnsi="Arial" w:cs="Arial"/>
                <w:sz w:val="22"/>
                <w:szCs w:val="22"/>
              </w:rPr>
              <w:t>сэргээгдэхгүй</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байгалийн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баялаг</w:t>
            </w:r>
            <w:proofErr w:type="spellEnd"/>
          </w:p>
        </w:tc>
        <w:tc>
          <w:tcPr>
            <w:tcW w:w="4186" w:type="dxa"/>
            <w:tcBorders>
              <w:top w:val="outset" w:sz="6" w:space="0" w:color="auto"/>
              <w:left w:val="outset" w:sz="6" w:space="0" w:color="auto"/>
              <w:bottom w:val="outset" w:sz="6" w:space="0" w:color="auto"/>
              <w:right w:val="outset" w:sz="6" w:space="0" w:color="auto"/>
            </w:tcBorders>
            <w:vAlign w:val="center"/>
            <w:hideMark/>
          </w:tcPr>
          <w:p w14:paraId="2D444470" w14:textId="77777777" w:rsidR="00FC4FA0" w:rsidRPr="001D763E" w:rsidRDefault="00FC4FA0"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7.1.Нөхөн </w:t>
            </w:r>
            <w:proofErr w:type="spellStart"/>
            <w:r w:rsidRPr="001D763E">
              <w:rPr>
                <w:rFonts w:ascii="Arial" w:hAnsi="Arial" w:cs="Arial"/>
                <w:sz w:val="22"/>
                <w:szCs w:val="22"/>
              </w:rPr>
              <w:t>сэргээгдэх</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байгалийн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баялгийг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өөрөө</w:t>
            </w:r>
            <w:proofErr w:type="spellEnd"/>
            <w:r w:rsidRPr="001D763E">
              <w:rPr>
                <w:rFonts w:ascii="Arial" w:hAnsi="Arial" w:cs="Arial"/>
                <w:sz w:val="22"/>
                <w:szCs w:val="22"/>
              </w:rPr>
              <w:t xml:space="preserve"> </w:t>
            </w:r>
            <w:proofErr w:type="spellStart"/>
            <w:r w:rsidRPr="001D763E">
              <w:rPr>
                <w:rFonts w:ascii="Arial" w:hAnsi="Arial" w:cs="Arial"/>
                <w:sz w:val="22"/>
                <w:szCs w:val="22"/>
              </w:rPr>
              <w:t>нөхөн</w:t>
            </w:r>
            <w:proofErr w:type="spellEnd"/>
            <w:r w:rsidRPr="001D763E">
              <w:rPr>
                <w:rFonts w:ascii="Arial" w:hAnsi="Arial" w:cs="Arial"/>
                <w:sz w:val="22"/>
                <w:szCs w:val="22"/>
              </w:rPr>
              <w:t xml:space="preserve"> </w:t>
            </w:r>
            <w:proofErr w:type="spellStart"/>
            <w:r w:rsidRPr="001D763E">
              <w:rPr>
                <w:rFonts w:ascii="Arial" w:hAnsi="Arial" w:cs="Arial"/>
                <w:sz w:val="22"/>
                <w:szCs w:val="22"/>
              </w:rPr>
              <w:t>сэргээгдэх</w:t>
            </w:r>
            <w:proofErr w:type="spellEnd"/>
            <w:r w:rsidRPr="001D763E">
              <w:rPr>
                <w:rFonts w:ascii="Arial" w:hAnsi="Arial" w:cs="Arial"/>
                <w:sz w:val="22"/>
                <w:szCs w:val="22"/>
              </w:rPr>
              <w:t xml:space="preserve"> </w:t>
            </w:r>
            <w:proofErr w:type="spellStart"/>
            <w:r w:rsidRPr="001D763E">
              <w:rPr>
                <w:rFonts w:ascii="Arial" w:hAnsi="Arial" w:cs="Arial"/>
                <w:sz w:val="22"/>
                <w:szCs w:val="22"/>
              </w:rPr>
              <w:t>чадавхийг</w:t>
            </w:r>
            <w:proofErr w:type="spellEnd"/>
            <w:r w:rsidRPr="001D763E">
              <w:rPr>
                <w:rFonts w:ascii="Arial" w:hAnsi="Arial" w:cs="Arial"/>
                <w:sz w:val="22"/>
                <w:szCs w:val="22"/>
              </w:rPr>
              <w:t xml:space="preserve"> </w:t>
            </w:r>
            <w:proofErr w:type="spellStart"/>
            <w:r w:rsidRPr="001D763E">
              <w:rPr>
                <w:rFonts w:ascii="Arial" w:hAnsi="Arial" w:cs="Arial"/>
                <w:sz w:val="22"/>
                <w:szCs w:val="22"/>
              </w:rPr>
              <w:t>нь</w:t>
            </w:r>
            <w:proofErr w:type="spellEnd"/>
            <w:r w:rsidRPr="001D763E">
              <w:rPr>
                <w:rFonts w:ascii="Arial" w:hAnsi="Arial" w:cs="Arial"/>
                <w:sz w:val="22"/>
                <w:szCs w:val="22"/>
              </w:rPr>
              <w:t xml:space="preserve"> </w:t>
            </w:r>
            <w:proofErr w:type="spellStart"/>
            <w:r w:rsidRPr="001D763E">
              <w:rPr>
                <w:rFonts w:ascii="Arial" w:hAnsi="Arial" w:cs="Arial"/>
                <w:sz w:val="22"/>
                <w:szCs w:val="22"/>
              </w:rPr>
              <w:t>алдагдуулахгүйгээр</w:t>
            </w:r>
            <w:proofErr w:type="spellEnd"/>
            <w:r w:rsidRPr="001D763E">
              <w:rPr>
                <w:rFonts w:ascii="Arial" w:hAnsi="Arial" w:cs="Arial"/>
                <w:sz w:val="22"/>
                <w:szCs w:val="22"/>
              </w:rPr>
              <w:t xml:space="preserve"> </w:t>
            </w:r>
            <w:proofErr w:type="spellStart"/>
            <w:r w:rsidRPr="001D763E">
              <w:rPr>
                <w:rFonts w:ascii="Arial" w:hAnsi="Arial" w:cs="Arial"/>
                <w:sz w:val="22"/>
                <w:szCs w:val="22"/>
              </w:rPr>
              <w:t>зохистой</w:t>
            </w:r>
            <w:proofErr w:type="spellEnd"/>
            <w:r w:rsidRPr="001D763E">
              <w:rPr>
                <w:rFonts w:ascii="Arial" w:hAnsi="Arial" w:cs="Arial"/>
                <w:sz w:val="22"/>
                <w:szCs w:val="22"/>
              </w:rPr>
              <w:t xml:space="preserve"> </w:t>
            </w:r>
            <w:proofErr w:type="spellStart"/>
            <w:r w:rsidRPr="001D763E">
              <w:rPr>
                <w:rFonts w:ascii="Arial" w:hAnsi="Arial" w:cs="Arial"/>
                <w:sz w:val="22"/>
                <w:szCs w:val="22"/>
              </w:rPr>
              <w:t>ашиглах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tcPr>
          <w:p w14:paraId="2F024632" w14:textId="77777777" w:rsidR="00FC4FA0" w:rsidRPr="001D763E" w:rsidRDefault="00FC4FA0" w:rsidP="00181976">
            <w:pPr>
              <w:pStyle w:val="NormalWeb"/>
              <w:spacing w:before="0" w:beforeAutospacing="0" w:after="0" w:afterAutospacing="0"/>
              <w:jc w:val="center"/>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054BA6E9" w14:textId="77777777" w:rsidR="00FC4FA0" w:rsidRPr="001D763E" w:rsidRDefault="00FC4FA0"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vMerge w:val="restart"/>
            <w:tcBorders>
              <w:top w:val="outset" w:sz="6" w:space="0" w:color="auto"/>
              <w:left w:val="outset" w:sz="6" w:space="0" w:color="auto"/>
              <w:right w:val="outset" w:sz="6" w:space="0" w:color="auto"/>
            </w:tcBorders>
            <w:vAlign w:val="center"/>
            <w:hideMark/>
          </w:tcPr>
          <w:p w14:paraId="424EFBB5" w14:textId="77777777" w:rsidR="00FC4FA0" w:rsidRPr="001D763E" w:rsidRDefault="00FC4FA0" w:rsidP="00181976">
            <w:pPr>
              <w:pStyle w:val="NormalWeb"/>
              <w:spacing w:before="0" w:beforeAutospacing="0" w:after="0" w:afterAutospacing="0"/>
              <w:jc w:val="center"/>
              <w:rPr>
                <w:rFonts w:ascii="Arial" w:hAnsi="Arial" w:cs="Arial"/>
                <w:sz w:val="22"/>
                <w:szCs w:val="22"/>
                <w:lang w:val="mn-MN"/>
              </w:rPr>
            </w:pPr>
            <w:r w:rsidRPr="001D763E">
              <w:rPr>
                <w:rFonts w:ascii="Arial" w:hAnsi="Arial" w:cs="Arial"/>
                <w:sz w:val="22"/>
                <w:szCs w:val="22"/>
                <w:lang w:val="mn-MN"/>
              </w:rPr>
              <w:t>Нөхөн</w:t>
            </w:r>
            <w:r w:rsidR="00181976">
              <w:rPr>
                <w:rFonts w:ascii="Arial" w:hAnsi="Arial" w:cs="Arial"/>
                <w:sz w:val="22"/>
                <w:szCs w:val="22"/>
                <w:lang w:val="mn-MN"/>
              </w:rPr>
              <w:t xml:space="preserve"> сэргээх үйл ажиллагааг дэмжинэ</w:t>
            </w:r>
          </w:p>
          <w:p w14:paraId="6B1B1808" w14:textId="77777777" w:rsidR="00FC4FA0" w:rsidRPr="001D763E" w:rsidRDefault="00FC4FA0" w:rsidP="00181976">
            <w:pPr>
              <w:pStyle w:val="NormalWeb"/>
              <w:spacing w:before="0" w:beforeAutospacing="0" w:after="0" w:afterAutospacing="0"/>
              <w:jc w:val="center"/>
              <w:rPr>
                <w:rFonts w:ascii="Arial" w:hAnsi="Arial" w:cs="Arial"/>
                <w:sz w:val="22"/>
                <w:szCs w:val="22"/>
                <w:lang w:val="mn-MN"/>
              </w:rPr>
            </w:pPr>
          </w:p>
        </w:tc>
      </w:tr>
      <w:tr w:rsidR="00FC4FA0" w:rsidRPr="001D763E" w14:paraId="248F64C7" w14:textId="77777777" w:rsidTr="00943B10">
        <w:trPr>
          <w:trHeight w:val="364"/>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09BE3A76" w14:textId="77777777" w:rsidR="00FC4FA0" w:rsidRPr="001D763E" w:rsidRDefault="00FC4FA0" w:rsidP="001D763E">
            <w:pPr>
              <w:spacing w:after="0" w:line="240" w:lineRule="auto"/>
              <w:rPr>
                <w:rFonts w:ascii="Arial" w:eastAsiaTheme="minorEastAsia" w:hAnsi="Arial" w:cs="Arial"/>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61D569A0" w14:textId="77777777" w:rsidR="00FC4FA0" w:rsidRPr="001D763E" w:rsidRDefault="00FC4FA0" w:rsidP="001D763E">
            <w:pPr>
              <w:pStyle w:val="NormalWeb"/>
              <w:spacing w:before="0" w:beforeAutospacing="0" w:after="0" w:afterAutospacing="0"/>
              <w:jc w:val="both"/>
              <w:rPr>
                <w:rFonts w:ascii="Arial" w:hAnsi="Arial" w:cs="Arial"/>
                <w:sz w:val="22"/>
                <w:szCs w:val="22"/>
              </w:rPr>
            </w:pPr>
            <w:r w:rsidRPr="001D763E">
              <w:rPr>
                <w:rFonts w:ascii="Arial" w:hAnsi="Arial" w:cs="Arial"/>
                <w:sz w:val="22"/>
                <w:szCs w:val="22"/>
              </w:rPr>
              <w:t xml:space="preserve">7.2.Нөхөн </w:t>
            </w:r>
            <w:proofErr w:type="spellStart"/>
            <w:r w:rsidRPr="001D763E">
              <w:rPr>
                <w:rFonts w:ascii="Arial" w:hAnsi="Arial" w:cs="Arial"/>
                <w:sz w:val="22"/>
                <w:szCs w:val="22"/>
              </w:rPr>
              <w:t>сэргээгдэхгүй</w:t>
            </w:r>
            <w:proofErr w:type="spellEnd"/>
            <w:r w:rsidRPr="001D763E">
              <w:rPr>
                <w:rFonts w:ascii="Arial" w:hAnsi="Arial" w:cs="Arial"/>
                <w:sz w:val="22"/>
                <w:szCs w:val="22"/>
              </w:rPr>
              <w:t xml:space="preserve"> </w:t>
            </w:r>
            <w:proofErr w:type="spellStart"/>
            <w:r w:rsidRPr="001D763E">
              <w:rPr>
                <w:rFonts w:ascii="Arial" w:hAnsi="Arial" w:cs="Arial"/>
                <w:sz w:val="22"/>
                <w:szCs w:val="22"/>
              </w:rPr>
              <w:t>байгалийн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баялгийн</w:t>
            </w:r>
            <w:proofErr w:type="spellEnd"/>
            <w:r w:rsidRPr="001D763E">
              <w:rPr>
                <w:rFonts w:ascii="Arial" w:hAnsi="Arial" w:cs="Arial"/>
                <w:sz w:val="22"/>
                <w:szCs w:val="22"/>
              </w:rPr>
              <w:t xml:space="preserve"> </w:t>
            </w:r>
            <w:proofErr w:type="spellStart"/>
            <w:r w:rsidRPr="001D763E">
              <w:rPr>
                <w:rFonts w:ascii="Arial" w:hAnsi="Arial" w:cs="Arial"/>
                <w:sz w:val="22"/>
                <w:szCs w:val="22"/>
              </w:rPr>
              <w:t>ашиглалт</w:t>
            </w:r>
            <w:proofErr w:type="spellEnd"/>
            <w:r w:rsidRPr="001D763E">
              <w:rPr>
                <w:rFonts w:ascii="Arial" w:hAnsi="Arial" w:cs="Arial"/>
                <w:sz w:val="22"/>
                <w:szCs w:val="22"/>
              </w:rPr>
              <w:t xml:space="preserve"> </w:t>
            </w:r>
            <w:proofErr w:type="spellStart"/>
            <w:r w:rsidRPr="001D763E">
              <w:rPr>
                <w:rFonts w:ascii="Arial" w:hAnsi="Arial" w:cs="Arial"/>
                <w:sz w:val="22"/>
                <w:szCs w:val="22"/>
              </w:rPr>
              <w:t>нэмэгдэх</w:t>
            </w:r>
            <w:proofErr w:type="spellEnd"/>
            <w:r w:rsidRPr="001D763E">
              <w:rPr>
                <w:rFonts w:ascii="Arial" w:hAnsi="Arial" w:cs="Arial"/>
                <w:sz w:val="22"/>
                <w:szCs w:val="22"/>
              </w:rPr>
              <w:t xml:space="preserve"> </w:t>
            </w:r>
            <w:proofErr w:type="spellStart"/>
            <w:r w:rsidRPr="001D763E">
              <w:rPr>
                <w:rFonts w:ascii="Arial" w:hAnsi="Arial" w:cs="Arial"/>
                <w:sz w:val="22"/>
                <w:szCs w:val="22"/>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tcPr>
          <w:p w14:paraId="53421822" w14:textId="77777777" w:rsidR="00FC4FA0" w:rsidRPr="001D763E" w:rsidRDefault="00FC4FA0" w:rsidP="001D763E">
            <w:pPr>
              <w:pStyle w:val="NormalWeb"/>
              <w:spacing w:before="0" w:beforeAutospacing="0" w:after="0" w:afterAutospacing="0"/>
              <w:jc w:val="both"/>
              <w:rPr>
                <w:rFonts w:ascii="Arial" w:hAnsi="Arial" w:cs="Arial"/>
                <w:sz w:val="22"/>
                <w:szCs w:val="22"/>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29A4B79B" w14:textId="77777777" w:rsidR="00FC4FA0" w:rsidRPr="001D763E" w:rsidRDefault="00FC4FA0" w:rsidP="00181976">
            <w:pPr>
              <w:pStyle w:val="NormalWeb"/>
              <w:spacing w:before="0" w:beforeAutospacing="0" w:after="0" w:afterAutospacing="0"/>
              <w:jc w:val="center"/>
              <w:rPr>
                <w:rFonts w:ascii="Arial" w:hAnsi="Arial" w:cs="Arial"/>
                <w:sz w:val="22"/>
                <w:szCs w:val="22"/>
              </w:rPr>
            </w:pPr>
            <w:proofErr w:type="spellStart"/>
            <w:r w:rsidRPr="001D763E">
              <w:rPr>
                <w:rFonts w:ascii="Arial" w:hAnsi="Arial" w:cs="Arial"/>
                <w:sz w:val="22"/>
                <w:szCs w:val="22"/>
              </w:rPr>
              <w:t>Үгүй</w:t>
            </w:r>
            <w:proofErr w:type="spellEnd"/>
          </w:p>
        </w:tc>
        <w:tc>
          <w:tcPr>
            <w:tcW w:w="2154" w:type="dxa"/>
            <w:vMerge/>
            <w:tcBorders>
              <w:left w:val="outset" w:sz="6" w:space="0" w:color="auto"/>
              <w:bottom w:val="outset" w:sz="6" w:space="0" w:color="auto"/>
              <w:right w:val="outset" w:sz="6" w:space="0" w:color="auto"/>
            </w:tcBorders>
            <w:vAlign w:val="center"/>
            <w:hideMark/>
          </w:tcPr>
          <w:p w14:paraId="2F247453" w14:textId="77777777" w:rsidR="00FC4FA0" w:rsidRPr="001D763E" w:rsidRDefault="00FC4FA0" w:rsidP="001D763E">
            <w:pPr>
              <w:pStyle w:val="NormalWeb"/>
              <w:spacing w:before="0" w:beforeAutospacing="0" w:after="0" w:afterAutospacing="0"/>
              <w:jc w:val="both"/>
              <w:rPr>
                <w:rFonts w:ascii="Arial" w:hAnsi="Arial" w:cs="Arial"/>
                <w:sz w:val="22"/>
                <w:szCs w:val="22"/>
              </w:rPr>
            </w:pPr>
          </w:p>
        </w:tc>
      </w:tr>
    </w:tbl>
    <w:p w14:paraId="2C19EADB" w14:textId="77777777" w:rsidR="001935E9" w:rsidRPr="001D763E" w:rsidRDefault="001935E9" w:rsidP="001D763E">
      <w:pPr>
        <w:spacing w:after="0" w:line="240" w:lineRule="auto"/>
        <w:ind w:firstLine="567"/>
        <w:jc w:val="both"/>
        <w:rPr>
          <w:rFonts w:ascii="Arial" w:hAnsi="Arial" w:cs="Arial"/>
        </w:rPr>
      </w:pPr>
    </w:p>
    <w:sectPr w:rsidR="001935E9" w:rsidRPr="001D763E" w:rsidSect="00D000DB">
      <w:footerReference w:type="default" r:id="rId10"/>
      <w:pgSz w:w="11906" w:h="16838" w:code="9"/>
      <w:pgMar w:top="709" w:right="707" w:bottom="426"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0E68" w14:textId="77777777" w:rsidR="00DE4B19" w:rsidRDefault="00DE4B19" w:rsidP="0022713D">
      <w:pPr>
        <w:spacing w:after="0" w:line="240" w:lineRule="auto"/>
      </w:pPr>
      <w:r>
        <w:separator/>
      </w:r>
    </w:p>
  </w:endnote>
  <w:endnote w:type="continuationSeparator" w:id="0">
    <w:p w14:paraId="044970A2" w14:textId="77777777" w:rsidR="00DE4B19" w:rsidRDefault="00DE4B19" w:rsidP="0022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on">
    <w:altName w:val="Segoe UI"/>
    <w:panose1 w:val="020B0500000000000000"/>
    <w:charset w:val="00"/>
    <w:family w:val="swiss"/>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201" w:usb1="08070000" w:usb2="00000010" w:usb3="00000000" w:csb0="00020004"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4E30" w14:textId="77777777" w:rsidR="001D763E" w:rsidRDefault="001D763E">
    <w:pPr>
      <w:jc w:val="right"/>
    </w:pPr>
    <w:r>
      <w:fldChar w:fldCharType="begin"/>
    </w:r>
    <w:r>
      <w:instrText xml:space="preserve"> PAGE   \* MERGEFORMAT </w:instrText>
    </w:r>
    <w:r>
      <w:fldChar w:fldCharType="separate"/>
    </w:r>
    <w:r w:rsidR="00181976">
      <w:rPr>
        <w:noProof/>
      </w:rPr>
      <w:t>19</w:t>
    </w:r>
    <w:r>
      <w:rPr>
        <w:noProof/>
      </w:rPr>
      <w:fldChar w:fldCharType="end"/>
    </w:r>
  </w:p>
  <w:p w14:paraId="1B954DF3" w14:textId="77777777" w:rsidR="001D763E" w:rsidRDefault="001D76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BBF1F" w14:textId="77777777" w:rsidR="00DE4B19" w:rsidRDefault="00DE4B19" w:rsidP="0022713D">
      <w:pPr>
        <w:spacing w:after="0" w:line="240" w:lineRule="auto"/>
      </w:pPr>
      <w:r>
        <w:separator/>
      </w:r>
    </w:p>
  </w:footnote>
  <w:footnote w:type="continuationSeparator" w:id="0">
    <w:p w14:paraId="22A49609" w14:textId="77777777" w:rsidR="00DE4B19" w:rsidRDefault="00DE4B19" w:rsidP="00227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31C"/>
    <w:multiLevelType w:val="hybridMultilevel"/>
    <w:tmpl w:val="E10E6D80"/>
    <w:lvl w:ilvl="0" w:tplc="0450000F">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15708AE"/>
    <w:multiLevelType w:val="hybridMultilevel"/>
    <w:tmpl w:val="D7E27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14F24"/>
    <w:multiLevelType w:val="hybridMultilevel"/>
    <w:tmpl w:val="2C6A3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73B1F"/>
    <w:multiLevelType w:val="hybridMultilevel"/>
    <w:tmpl w:val="0818C23C"/>
    <w:lvl w:ilvl="0" w:tplc="E38E3EC8">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025B62"/>
    <w:multiLevelType w:val="hybridMultilevel"/>
    <w:tmpl w:val="EC4A7DE2"/>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075639"/>
    <w:multiLevelType w:val="hybridMultilevel"/>
    <w:tmpl w:val="96A257E8"/>
    <w:lvl w:ilvl="0" w:tplc="B0E60558">
      <w:start w:val="1"/>
      <w:numFmt w:val="decimal"/>
      <w:lvlText w:val="%1."/>
      <w:lvlJc w:val="left"/>
      <w:pPr>
        <w:ind w:left="927" w:hanging="360"/>
      </w:pPr>
      <w:rPr>
        <w:rFonts w:ascii="Arial" w:eastAsia="MS Mincho" w:hAnsi="Arial"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D0A4879"/>
    <w:multiLevelType w:val="hybridMultilevel"/>
    <w:tmpl w:val="0E56748A"/>
    <w:lvl w:ilvl="0" w:tplc="E38E3EC8">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211E7"/>
    <w:multiLevelType w:val="hybridMultilevel"/>
    <w:tmpl w:val="F07EA142"/>
    <w:lvl w:ilvl="0" w:tplc="04500009">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8" w15:restartNumberingAfterBreak="0">
    <w:nsid w:val="269963AD"/>
    <w:multiLevelType w:val="hybridMultilevel"/>
    <w:tmpl w:val="97E83A0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045F5"/>
    <w:multiLevelType w:val="hybridMultilevel"/>
    <w:tmpl w:val="F1644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43DCA"/>
    <w:multiLevelType w:val="hybridMultilevel"/>
    <w:tmpl w:val="97E83A0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BC4925"/>
    <w:multiLevelType w:val="hybridMultilevel"/>
    <w:tmpl w:val="B9D81794"/>
    <w:lvl w:ilvl="0" w:tplc="2A6A77A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A46D03"/>
    <w:multiLevelType w:val="hybridMultilevel"/>
    <w:tmpl w:val="B302D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5257D1"/>
    <w:multiLevelType w:val="hybridMultilevel"/>
    <w:tmpl w:val="664E2A44"/>
    <w:lvl w:ilvl="0" w:tplc="0409000F">
      <w:start w:val="1"/>
      <w:numFmt w:val="decimal"/>
      <w:lvlText w:val="%1."/>
      <w:lvlJc w:val="left"/>
      <w:pPr>
        <w:ind w:left="-708" w:hanging="360"/>
      </w:pPr>
    </w:lvl>
    <w:lvl w:ilvl="1" w:tplc="04090019" w:tentative="1">
      <w:start w:val="1"/>
      <w:numFmt w:val="lowerLetter"/>
      <w:lvlText w:val="%2."/>
      <w:lvlJc w:val="left"/>
      <w:pPr>
        <w:ind w:left="12" w:hanging="360"/>
      </w:pPr>
    </w:lvl>
    <w:lvl w:ilvl="2" w:tplc="0409001B" w:tentative="1">
      <w:start w:val="1"/>
      <w:numFmt w:val="lowerRoman"/>
      <w:lvlText w:val="%3."/>
      <w:lvlJc w:val="right"/>
      <w:pPr>
        <w:ind w:left="732" w:hanging="180"/>
      </w:pPr>
    </w:lvl>
    <w:lvl w:ilvl="3" w:tplc="0409000F" w:tentative="1">
      <w:start w:val="1"/>
      <w:numFmt w:val="decimal"/>
      <w:lvlText w:val="%4."/>
      <w:lvlJc w:val="left"/>
      <w:pPr>
        <w:ind w:left="1452" w:hanging="360"/>
      </w:pPr>
    </w:lvl>
    <w:lvl w:ilvl="4" w:tplc="04090019" w:tentative="1">
      <w:start w:val="1"/>
      <w:numFmt w:val="lowerLetter"/>
      <w:lvlText w:val="%5."/>
      <w:lvlJc w:val="left"/>
      <w:pPr>
        <w:ind w:left="2172" w:hanging="360"/>
      </w:pPr>
    </w:lvl>
    <w:lvl w:ilvl="5" w:tplc="0409001B" w:tentative="1">
      <w:start w:val="1"/>
      <w:numFmt w:val="lowerRoman"/>
      <w:lvlText w:val="%6."/>
      <w:lvlJc w:val="right"/>
      <w:pPr>
        <w:ind w:left="2892" w:hanging="180"/>
      </w:pPr>
    </w:lvl>
    <w:lvl w:ilvl="6" w:tplc="0409000F" w:tentative="1">
      <w:start w:val="1"/>
      <w:numFmt w:val="decimal"/>
      <w:lvlText w:val="%7."/>
      <w:lvlJc w:val="left"/>
      <w:pPr>
        <w:ind w:left="3612" w:hanging="360"/>
      </w:pPr>
    </w:lvl>
    <w:lvl w:ilvl="7" w:tplc="04090019" w:tentative="1">
      <w:start w:val="1"/>
      <w:numFmt w:val="lowerLetter"/>
      <w:lvlText w:val="%8."/>
      <w:lvlJc w:val="left"/>
      <w:pPr>
        <w:ind w:left="4332" w:hanging="360"/>
      </w:pPr>
    </w:lvl>
    <w:lvl w:ilvl="8" w:tplc="0409001B" w:tentative="1">
      <w:start w:val="1"/>
      <w:numFmt w:val="lowerRoman"/>
      <w:lvlText w:val="%9."/>
      <w:lvlJc w:val="right"/>
      <w:pPr>
        <w:ind w:left="5052" w:hanging="180"/>
      </w:pPr>
    </w:lvl>
  </w:abstractNum>
  <w:abstractNum w:abstractNumId="14" w15:restartNumberingAfterBreak="0">
    <w:nsid w:val="554573EE"/>
    <w:multiLevelType w:val="hybridMultilevel"/>
    <w:tmpl w:val="1446067A"/>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7521B7B"/>
    <w:multiLevelType w:val="hybridMultilevel"/>
    <w:tmpl w:val="F96C55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9294663"/>
    <w:multiLevelType w:val="hybridMultilevel"/>
    <w:tmpl w:val="AE72CDB2"/>
    <w:lvl w:ilvl="0" w:tplc="3554356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61512D4D"/>
    <w:multiLevelType w:val="hybridMultilevel"/>
    <w:tmpl w:val="4A32D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1C30DB"/>
    <w:multiLevelType w:val="hybridMultilevel"/>
    <w:tmpl w:val="0D7EF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F1432"/>
    <w:multiLevelType w:val="hybridMultilevel"/>
    <w:tmpl w:val="112C3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717CD6"/>
    <w:multiLevelType w:val="hybridMultilevel"/>
    <w:tmpl w:val="EA9E5F8C"/>
    <w:lvl w:ilvl="0" w:tplc="2A6A77AC">
      <w:start w:val="1"/>
      <w:numFmt w:val="bullet"/>
      <w:lvlText w:val="-"/>
      <w:lvlJc w:val="left"/>
      <w:pPr>
        <w:ind w:left="1222" w:hanging="360"/>
      </w:pPr>
      <w:rPr>
        <w:rFonts w:ascii="Times New Roman" w:eastAsia="MS Mincho" w:hAnsi="Times New Roman" w:cs="Times New Roman" w:hint="default"/>
      </w:rPr>
    </w:lvl>
    <w:lvl w:ilvl="1" w:tplc="04500003" w:tentative="1">
      <w:start w:val="1"/>
      <w:numFmt w:val="bullet"/>
      <w:lvlText w:val="o"/>
      <w:lvlJc w:val="left"/>
      <w:pPr>
        <w:ind w:left="1942" w:hanging="360"/>
      </w:pPr>
      <w:rPr>
        <w:rFonts w:ascii="Courier New" w:hAnsi="Courier New" w:cs="Courier New" w:hint="default"/>
      </w:rPr>
    </w:lvl>
    <w:lvl w:ilvl="2" w:tplc="04500005" w:tentative="1">
      <w:start w:val="1"/>
      <w:numFmt w:val="bullet"/>
      <w:lvlText w:val=""/>
      <w:lvlJc w:val="left"/>
      <w:pPr>
        <w:ind w:left="2662" w:hanging="360"/>
      </w:pPr>
      <w:rPr>
        <w:rFonts w:ascii="Wingdings" w:hAnsi="Wingdings" w:hint="default"/>
      </w:rPr>
    </w:lvl>
    <w:lvl w:ilvl="3" w:tplc="04500001" w:tentative="1">
      <w:start w:val="1"/>
      <w:numFmt w:val="bullet"/>
      <w:lvlText w:val=""/>
      <w:lvlJc w:val="left"/>
      <w:pPr>
        <w:ind w:left="3382" w:hanging="360"/>
      </w:pPr>
      <w:rPr>
        <w:rFonts w:ascii="Symbol" w:hAnsi="Symbol" w:hint="default"/>
      </w:rPr>
    </w:lvl>
    <w:lvl w:ilvl="4" w:tplc="04500003" w:tentative="1">
      <w:start w:val="1"/>
      <w:numFmt w:val="bullet"/>
      <w:lvlText w:val="o"/>
      <w:lvlJc w:val="left"/>
      <w:pPr>
        <w:ind w:left="4102" w:hanging="360"/>
      </w:pPr>
      <w:rPr>
        <w:rFonts w:ascii="Courier New" w:hAnsi="Courier New" w:cs="Courier New" w:hint="default"/>
      </w:rPr>
    </w:lvl>
    <w:lvl w:ilvl="5" w:tplc="04500005" w:tentative="1">
      <w:start w:val="1"/>
      <w:numFmt w:val="bullet"/>
      <w:lvlText w:val=""/>
      <w:lvlJc w:val="left"/>
      <w:pPr>
        <w:ind w:left="4822" w:hanging="360"/>
      </w:pPr>
      <w:rPr>
        <w:rFonts w:ascii="Wingdings" w:hAnsi="Wingdings" w:hint="default"/>
      </w:rPr>
    </w:lvl>
    <w:lvl w:ilvl="6" w:tplc="04500001" w:tentative="1">
      <w:start w:val="1"/>
      <w:numFmt w:val="bullet"/>
      <w:lvlText w:val=""/>
      <w:lvlJc w:val="left"/>
      <w:pPr>
        <w:ind w:left="5542" w:hanging="360"/>
      </w:pPr>
      <w:rPr>
        <w:rFonts w:ascii="Symbol" w:hAnsi="Symbol" w:hint="default"/>
      </w:rPr>
    </w:lvl>
    <w:lvl w:ilvl="7" w:tplc="04500003" w:tentative="1">
      <w:start w:val="1"/>
      <w:numFmt w:val="bullet"/>
      <w:lvlText w:val="o"/>
      <w:lvlJc w:val="left"/>
      <w:pPr>
        <w:ind w:left="6262" w:hanging="360"/>
      </w:pPr>
      <w:rPr>
        <w:rFonts w:ascii="Courier New" w:hAnsi="Courier New" w:cs="Courier New" w:hint="default"/>
      </w:rPr>
    </w:lvl>
    <w:lvl w:ilvl="8" w:tplc="04500005" w:tentative="1">
      <w:start w:val="1"/>
      <w:numFmt w:val="bullet"/>
      <w:lvlText w:val=""/>
      <w:lvlJc w:val="left"/>
      <w:pPr>
        <w:ind w:left="6982" w:hanging="360"/>
      </w:pPr>
      <w:rPr>
        <w:rFonts w:ascii="Wingdings" w:hAnsi="Wingdings" w:hint="default"/>
      </w:rPr>
    </w:lvl>
  </w:abstractNum>
  <w:abstractNum w:abstractNumId="22" w15:restartNumberingAfterBreak="0">
    <w:nsid w:val="697A4072"/>
    <w:multiLevelType w:val="hybridMultilevel"/>
    <w:tmpl w:val="28DE530A"/>
    <w:lvl w:ilvl="0" w:tplc="E38E3EC8">
      <w:start w:val="1"/>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24" w15:restartNumberingAfterBreak="0">
    <w:nsid w:val="6A9807FB"/>
    <w:multiLevelType w:val="hybridMultilevel"/>
    <w:tmpl w:val="D59A2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E55E1"/>
    <w:multiLevelType w:val="hybridMultilevel"/>
    <w:tmpl w:val="A35232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007BF"/>
    <w:multiLevelType w:val="hybridMultilevel"/>
    <w:tmpl w:val="97E83A0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5535DE"/>
    <w:multiLevelType w:val="hybridMultilevel"/>
    <w:tmpl w:val="75A248CA"/>
    <w:lvl w:ilvl="0" w:tplc="EA6A80E0">
      <w:start w:val="1"/>
      <w:numFmt w:val="bullet"/>
      <w:lvlText w:val=""/>
      <w:lvlJc w:val="left"/>
      <w:pPr>
        <w:tabs>
          <w:tab w:val="num" w:pos="720"/>
        </w:tabs>
        <w:ind w:left="720" w:hanging="360"/>
      </w:pPr>
      <w:rPr>
        <w:rFonts w:ascii="Wingdings" w:hAnsi="Wingdings" w:hint="default"/>
      </w:rPr>
    </w:lvl>
    <w:lvl w:ilvl="1" w:tplc="81123214" w:tentative="1">
      <w:start w:val="1"/>
      <w:numFmt w:val="bullet"/>
      <w:lvlText w:val=""/>
      <w:lvlJc w:val="left"/>
      <w:pPr>
        <w:tabs>
          <w:tab w:val="num" w:pos="1440"/>
        </w:tabs>
        <w:ind w:left="1440" w:hanging="360"/>
      </w:pPr>
      <w:rPr>
        <w:rFonts w:ascii="Wingdings" w:hAnsi="Wingdings" w:hint="default"/>
      </w:rPr>
    </w:lvl>
    <w:lvl w:ilvl="2" w:tplc="9028C3F0" w:tentative="1">
      <w:start w:val="1"/>
      <w:numFmt w:val="bullet"/>
      <w:lvlText w:val=""/>
      <w:lvlJc w:val="left"/>
      <w:pPr>
        <w:tabs>
          <w:tab w:val="num" w:pos="2160"/>
        </w:tabs>
        <w:ind w:left="2160" w:hanging="360"/>
      </w:pPr>
      <w:rPr>
        <w:rFonts w:ascii="Wingdings" w:hAnsi="Wingdings" w:hint="default"/>
      </w:rPr>
    </w:lvl>
    <w:lvl w:ilvl="3" w:tplc="7EE0D96E" w:tentative="1">
      <w:start w:val="1"/>
      <w:numFmt w:val="bullet"/>
      <w:lvlText w:val=""/>
      <w:lvlJc w:val="left"/>
      <w:pPr>
        <w:tabs>
          <w:tab w:val="num" w:pos="2880"/>
        </w:tabs>
        <w:ind w:left="2880" w:hanging="360"/>
      </w:pPr>
      <w:rPr>
        <w:rFonts w:ascii="Wingdings" w:hAnsi="Wingdings" w:hint="default"/>
      </w:rPr>
    </w:lvl>
    <w:lvl w:ilvl="4" w:tplc="EBAE3612" w:tentative="1">
      <w:start w:val="1"/>
      <w:numFmt w:val="bullet"/>
      <w:lvlText w:val=""/>
      <w:lvlJc w:val="left"/>
      <w:pPr>
        <w:tabs>
          <w:tab w:val="num" w:pos="3600"/>
        </w:tabs>
        <w:ind w:left="3600" w:hanging="360"/>
      </w:pPr>
      <w:rPr>
        <w:rFonts w:ascii="Wingdings" w:hAnsi="Wingdings" w:hint="default"/>
      </w:rPr>
    </w:lvl>
    <w:lvl w:ilvl="5" w:tplc="D986AAE8" w:tentative="1">
      <w:start w:val="1"/>
      <w:numFmt w:val="bullet"/>
      <w:lvlText w:val=""/>
      <w:lvlJc w:val="left"/>
      <w:pPr>
        <w:tabs>
          <w:tab w:val="num" w:pos="4320"/>
        </w:tabs>
        <w:ind w:left="4320" w:hanging="360"/>
      </w:pPr>
      <w:rPr>
        <w:rFonts w:ascii="Wingdings" w:hAnsi="Wingdings" w:hint="default"/>
      </w:rPr>
    </w:lvl>
    <w:lvl w:ilvl="6" w:tplc="148466EC" w:tentative="1">
      <w:start w:val="1"/>
      <w:numFmt w:val="bullet"/>
      <w:lvlText w:val=""/>
      <w:lvlJc w:val="left"/>
      <w:pPr>
        <w:tabs>
          <w:tab w:val="num" w:pos="5040"/>
        </w:tabs>
        <w:ind w:left="5040" w:hanging="360"/>
      </w:pPr>
      <w:rPr>
        <w:rFonts w:ascii="Wingdings" w:hAnsi="Wingdings" w:hint="default"/>
      </w:rPr>
    </w:lvl>
    <w:lvl w:ilvl="7" w:tplc="07E41000" w:tentative="1">
      <w:start w:val="1"/>
      <w:numFmt w:val="bullet"/>
      <w:lvlText w:val=""/>
      <w:lvlJc w:val="left"/>
      <w:pPr>
        <w:tabs>
          <w:tab w:val="num" w:pos="5760"/>
        </w:tabs>
        <w:ind w:left="5760" w:hanging="360"/>
      </w:pPr>
      <w:rPr>
        <w:rFonts w:ascii="Wingdings" w:hAnsi="Wingdings" w:hint="default"/>
      </w:rPr>
    </w:lvl>
    <w:lvl w:ilvl="8" w:tplc="22D6E8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E613E2"/>
    <w:multiLevelType w:val="hybridMultilevel"/>
    <w:tmpl w:val="143C9C2C"/>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6"/>
  </w:num>
  <w:num w:numId="2">
    <w:abstractNumId w:val="4"/>
  </w:num>
  <w:num w:numId="3">
    <w:abstractNumId w:val="10"/>
  </w:num>
  <w:num w:numId="4">
    <w:abstractNumId w:val="8"/>
  </w:num>
  <w:num w:numId="5">
    <w:abstractNumId w:val="20"/>
  </w:num>
  <w:num w:numId="6">
    <w:abstractNumId w:val="13"/>
  </w:num>
  <w:num w:numId="7">
    <w:abstractNumId w:val="18"/>
  </w:num>
  <w:num w:numId="8">
    <w:abstractNumId w:val="15"/>
  </w:num>
  <w:num w:numId="9">
    <w:abstractNumId w:val="27"/>
  </w:num>
  <w:num w:numId="10">
    <w:abstractNumId w:val="21"/>
  </w:num>
  <w:num w:numId="11">
    <w:abstractNumId w:val="14"/>
  </w:num>
  <w:num w:numId="12">
    <w:abstractNumId w:val="28"/>
  </w:num>
  <w:num w:numId="13">
    <w:abstractNumId w:val="12"/>
  </w:num>
  <w:num w:numId="14">
    <w:abstractNumId w:val="19"/>
  </w:num>
  <w:num w:numId="15">
    <w:abstractNumId w:val="2"/>
  </w:num>
  <w:num w:numId="16">
    <w:abstractNumId w:val="0"/>
  </w:num>
  <w:num w:numId="17">
    <w:abstractNumId w:val="11"/>
  </w:num>
  <w:num w:numId="18">
    <w:abstractNumId w:val="17"/>
  </w:num>
  <w:num w:numId="19">
    <w:abstractNumId w:val="23"/>
  </w:num>
  <w:num w:numId="20">
    <w:abstractNumId w:val="7"/>
  </w:num>
  <w:num w:numId="21">
    <w:abstractNumId w:val="24"/>
  </w:num>
  <w:num w:numId="22">
    <w:abstractNumId w:val="25"/>
  </w:num>
  <w:num w:numId="23">
    <w:abstractNumId w:val="1"/>
  </w:num>
  <w:num w:numId="24">
    <w:abstractNumId w:val="3"/>
  </w:num>
  <w:num w:numId="25">
    <w:abstractNumId w:val="22"/>
  </w:num>
  <w:num w:numId="26">
    <w:abstractNumId w:val="6"/>
  </w:num>
  <w:num w:numId="27">
    <w:abstractNumId w:val="16"/>
  </w:num>
  <w:num w:numId="28">
    <w:abstractNumId w:val="9"/>
  </w:num>
  <w:num w:numId="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8A"/>
    <w:rsid w:val="00006B58"/>
    <w:rsid w:val="00015A35"/>
    <w:rsid w:val="00020271"/>
    <w:rsid w:val="000214D8"/>
    <w:rsid w:val="0002250F"/>
    <w:rsid w:val="00023810"/>
    <w:rsid w:val="000255DC"/>
    <w:rsid w:val="000262D5"/>
    <w:rsid w:val="00032E22"/>
    <w:rsid w:val="00041008"/>
    <w:rsid w:val="000425F5"/>
    <w:rsid w:val="00044BDD"/>
    <w:rsid w:val="000454A0"/>
    <w:rsid w:val="00053693"/>
    <w:rsid w:val="00060ACC"/>
    <w:rsid w:val="00063CD3"/>
    <w:rsid w:val="00063DA2"/>
    <w:rsid w:val="0007045C"/>
    <w:rsid w:val="00070A61"/>
    <w:rsid w:val="000767EC"/>
    <w:rsid w:val="00080D87"/>
    <w:rsid w:val="00082C2E"/>
    <w:rsid w:val="00086C93"/>
    <w:rsid w:val="00090AF6"/>
    <w:rsid w:val="00094AA1"/>
    <w:rsid w:val="000A01DF"/>
    <w:rsid w:val="000A13AE"/>
    <w:rsid w:val="000A30F3"/>
    <w:rsid w:val="000A432C"/>
    <w:rsid w:val="000A4BFC"/>
    <w:rsid w:val="000B22F1"/>
    <w:rsid w:val="000C16C1"/>
    <w:rsid w:val="000C3963"/>
    <w:rsid w:val="000C7554"/>
    <w:rsid w:val="000C7CD7"/>
    <w:rsid w:val="000D510E"/>
    <w:rsid w:val="000D6E4F"/>
    <w:rsid w:val="000E086C"/>
    <w:rsid w:val="000F0028"/>
    <w:rsid w:val="000F30DB"/>
    <w:rsid w:val="000F55C0"/>
    <w:rsid w:val="000F77D6"/>
    <w:rsid w:val="000F7D84"/>
    <w:rsid w:val="0010549A"/>
    <w:rsid w:val="001131CD"/>
    <w:rsid w:val="00113E1C"/>
    <w:rsid w:val="0011495E"/>
    <w:rsid w:val="00120BDA"/>
    <w:rsid w:val="00124005"/>
    <w:rsid w:val="00127A9F"/>
    <w:rsid w:val="001306DE"/>
    <w:rsid w:val="0015389B"/>
    <w:rsid w:val="001539EA"/>
    <w:rsid w:val="00161219"/>
    <w:rsid w:val="00161654"/>
    <w:rsid w:val="00166556"/>
    <w:rsid w:val="00167363"/>
    <w:rsid w:val="00181976"/>
    <w:rsid w:val="00184E14"/>
    <w:rsid w:val="00186AA5"/>
    <w:rsid w:val="00192719"/>
    <w:rsid w:val="001935E9"/>
    <w:rsid w:val="001A090C"/>
    <w:rsid w:val="001A4730"/>
    <w:rsid w:val="001A53C5"/>
    <w:rsid w:val="001A5FC0"/>
    <w:rsid w:val="001A6DC9"/>
    <w:rsid w:val="001B1BC5"/>
    <w:rsid w:val="001B1C12"/>
    <w:rsid w:val="001B230C"/>
    <w:rsid w:val="001B2C53"/>
    <w:rsid w:val="001C413F"/>
    <w:rsid w:val="001D2202"/>
    <w:rsid w:val="001D23C3"/>
    <w:rsid w:val="001D25AF"/>
    <w:rsid w:val="001D5D6E"/>
    <w:rsid w:val="001D6DDC"/>
    <w:rsid w:val="001D763E"/>
    <w:rsid w:val="001F2388"/>
    <w:rsid w:val="001F52ED"/>
    <w:rsid w:val="001F5D0B"/>
    <w:rsid w:val="002004CC"/>
    <w:rsid w:val="00206AC5"/>
    <w:rsid w:val="0021245E"/>
    <w:rsid w:val="0021295E"/>
    <w:rsid w:val="00215A0B"/>
    <w:rsid w:val="002256DB"/>
    <w:rsid w:val="002258A2"/>
    <w:rsid w:val="0022713D"/>
    <w:rsid w:val="002323C9"/>
    <w:rsid w:val="002334C4"/>
    <w:rsid w:val="00234230"/>
    <w:rsid w:val="00235D31"/>
    <w:rsid w:val="00240F7D"/>
    <w:rsid w:val="0024168E"/>
    <w:rsid w:val="00244C52"/>
    <w:rsid w:val="00247FA1"/>
    <w:rsid w:val="002503B4"/>
    <w:rsid w:val="00257EE5"/>
    <w:rsid w:val="002825C7"/>
    <w:rsid w:val="00285271"/>
    <w:rsid w:val="00291E74"/>
    <w:rsid w:val="00295EB7"/>
    <w:rsid w:val="002A0F46"/>
    <w:rsid w:val="002A4BB0"/>
    <w:rsid w:val="002A7545"/>
    <w:rsid w:val="002B12BD"/>
    <w:rsid w:val="002B266F"/>
    <w:rsid w:val="002B36B4"/>
    <w:rsid w:val="002C63BE"/>
    <w:rsid w:val="002D4E74"/>
    <w:rsid w:val="002D77FE"/>
    <w:rsid w:val="002E6CB9"/>
    <w:rsid w:val="0030189B"/>
    <w:rsid w:val="00313394"/>
    <w:rsid w:val="00314521"/>
    <w:rsid w:val="003228CE"/>
    <w:rsid w:val="003270B3"/>
    <w:rsid w:val="00332A32"/>
    <w:rsid w:val="003353E5"/>
    <w:rsid w:val="003359C3"/>
    <w:rsid w:val="00336E8B"/>
    <w:rsid w:val="00337B05"/>
    <w:rsid w:val="003422EE"/>
    <w:rsid w:val="00352B04"/>
    <w:rsid w:val="0035354D"/>
    <w:rsid w:val="00355855"/>
    <w:rsid w:val="0036310D"/>
    <w:rsid w:val="003648B5"/>
    <w:rsid w:val="00372076"/>
    <w:rsid w:val="00373536"/>
    <w:rsid w:val="00380AD9"/>
    <w:rsid w:val="003827E7"/>
    <w:rsid w:val="00383710"/>
    <w:rsid w:val="00384E38"/>
    <w:rsid w:val="00385E6F"/>
    <w:rsid w:val="00390649"/>
    <w:rsid w:val="00393338"/>
    <w:rsid w:val="003A3FE9"/>
    <w:rsid w:val="003A5A84"/>
    <w:rsid w:val="003B7751"/>
    <w:rsid w:val="003C5F40"/>
    <w:rsid w:val="003C7E8E"/>
    <w:rsid w:val="003D2C88"/>
    <w:rsid w:val="003D53FC"/>
    <w:rsid w:val="003D5E93"/>
    <w:rsid w:val="003E0599"/>
    <w:rsid w:val="003E278B"/>
    <w:rsid w:val="003E3189"/>
    <w:rsid w:val="003E3F9B"/>
    <w:rsid w:val="003F268E"/>
    <w:rsid w:val="003F3C5B"/>
    <w:rsid w:val="003F79C1"/>
    <w:rsid w:val="00400BE2"/>
    <w:rsid w:val="004058DB"/>
    <w:rsid w:val="00414688"/>
    <w:rsid w:val="0041590C"/>
    <w:rsid w:val="00420049"/>
    <w:rsid w:val="00421F2F"/>
    <w:rsid w:val="00424492"/>
    <w:rsid w:val="004304AB"/>
    <w:rsid w:val="00430B7B"/>
    <w:rsid w:val="00431277"/>
    <w:rsid w:val="00434290"/>
    <w:rsid w:val="00436F2A"/>
    <w:rsid w:val="004419BC"/>
    <w:rsid w:val="004471F4"/>
    <w:rsid w:val="004507D6"/>
    <w:rsid w:val="00457284"/>
    <w:rsid w:val="00457392"/>
    <w:rsid w:val="00460F8C"/>
    <w:rsid w:val="00467918"/>
    <w:rsid w:val="00472602"/>
    <w:rsid w:val="00474CA8"/>
    <w:rsid w:val="00483987"/>
    <w:rsid w:val="00486488"/>
    <w:rsid w:val="004901E3"/>
    <w:rsid w:val="004909F4"/>
    <w:rsid w:val="00493B9B"/>
    <w:rsid w:val="004949F6"/>
    <w:rsid w:val="004A591D"/>
    <w:rsid w:val="004A6F74"/>
    <w:rsid w:val="004B70B8"/>
    <w:rsid w:val="004C20B4"/>
    <w:rsid w:val="004D07CB"/>
    <w:rsid w:val="004E159B"/>
    <w:rsid w:val="004F031E"/>
    <w:rsid w:val="004F031F"/>
    <w:rsid w:val="005007A2"/>
    <w:rsid w:val="00504C84"/>
    <w:rsid w:val="00507CCF"/>
    <w:rsid w:val="00507F9A"/>
    <w:rsid w:val="00515580"/>
    <w:rsid w:val="0051774E"/>
    <w:rsid w:val="005223CE"/>
    <w:rsid w:val="0052328F"/>
    <w:rsid w:val="00532253"/>
    <w:rsid w:val="00534CA4"/>
    <w:rsid w:val="00542551"/>
    <w:rsid w:val="00542ECD"/>
    <w:rsid w:val="005441A3"/>
    <w:rsid w:val="005448EF"/>
    <w:rsid w:val="00545490"/>
    <w:rsid w:val="005517F0"/>
    <w:rsid w:val="00554213"/>
    <w:rsid w:val="005571BE"/>
    <w:rsid w:val="00557BF6"/>
    <w:rsid w:val="00561DC3"/>
    <w:rsid w:val="00563E39"/>
    <w:rsid w:val="00572410"/>
    <w:rsid w:val="00572FAE"/>
    <w:rsid w:val="00576EAB"/>
    <w:rsid w:val="00582A46"/>
    <w:rsid w:val="0058478B"/>
    <w:rsid w:val="0058656E"/>
    <w:rsid w:val="005A056F"/>
    <w:rsid w:val="005A44BB"/>
    <w:rsid w:val="005A4FED"/>
    <w:rsid w:val="005A61C3"/>
    <w:rsid w:val="005A7654"/>
    <w:rsid w:val="005B0110"/>
    <w:rsid w:val="005B1101"/>
    <w:rsid w:val="005B4BC6"/>
    <w:rsid w:val="005B58FF"/>
    <w:rsid w:val="005D368A"/>
    <w:rsid w:val="005D47BC"/>
    <w:rsid w:val="005D6273"/>
    <w:rsid w:val="005D7359"/>
    <w:rsid w:val="005E069F"/>
    <w:rsid w:val="005E1690"/>
    <w:rsid w:val="005E435D"/>
    <w:rsid w:val="005E4F20"/>
    <w:rsid w:val="005E5756"/>
    <w:rsid w:val="005E7C41"/>
    <w:rsid w:val="005F580C"/>
    <w:rsid w:val="0060209A"/>
    <w:rsid w:val="006021AE"/>
    <w:rsid w:val="00602340"/>
    <w:rsid w:val="00602F8C"/>
    <w:rsid w:val="00603ED8"/>
    <w:rsid w:val="00604D46"/>
    <w:rsid w:val="00611CCC"/>
    <w:rsid w:val="00614286"/>
    <w:rsid w:val="006213F7"/>
    <w:rsid w:val="00622920"/>
    <w:rsid w:val="0062489A"/>
    <w:rsid w:val="00625E39"/>
    <w:rsid w:val="00626903"/>
    <w:rsid w:val="00633387"/>
    <w:rsid w:val="00637038"/>
    <w:rsid w:val="0064304F"/>
    <w:rsid w:val="0064629F"/>
    <w:rsid w:val="0065026B"/>
    <w:rsid w:val="006518C2"/>
    <w:rsid w:val="00653C38"/>
    <w:rsid w:val="00654221"/>
    <w:rsid w:val="0065582E"/>
    <w:rsid w:val="006566F8"/>
    <w:rsid w:val="0066023F"/>
    <w:rsid w:val="00661486"/>
    <w:rsid w:val="00667CE4"/>
    <w:rsid w:val="006726A8"/>
    <w:rsid w:val="006745B8"/>
    <w:rsid w:val="0068517F"/>
    <w:rsid w:val="006A44B2"/>
    <w:rsid w:val="006A5F57"/>
    <w:rsid w:val="006A6DE8"/>
    <w:rsid w:val="006A78D9"/>
    <w:rsid w:val="006B03D9"/>
    <w:rsid w:val="006B7121"/>
    <w:rsid w:val="006C419B"/>
    <w:rsid w:val="006D0B07"/>
    <w:rsid w:val="006D122E"/>
    <w:rsid w:val="006D30E0"/>
    <w:rsid w:val="006D685A"/>
    <w:rsid w:val="006E634C"/>
    <w:rsid w:val="006E690C"/>
    <w:rsid w:val="006F2450"/>
    <w:rsid w:val="00713EEA"/>
    <w:rsid w:val="007171C2"/>
    <w:rsid w:val="00721E46"/>
    <w:rsid w:val="00725D2D"/>
    <w:rsid w:val="00737854"/>
    <w:rsid w:val="0074028D"/>
    <w:rsid w:val="0074315F"/>
    <w:rsid w:val="00744241"/>
    <w:rsid w:val="00745230"/>
    <w:rsid w:val="00755AD0"/>
    <w:rsid w:val="00762808"/>
    <w:rsid w:val="00762F21"/>
    <w:rsid w:val="0076414C"/>
    <w:rsid w:val="00764E2A"/>
    <w:rsid w:val="007669AE"/>
    <w:rsid w:val="00767B13"/>
    <w:rsid w:val="0077082F"/>
    <w:rsid w:val="007875C2"/>
    <w:rsid w:val="00790E56"/>
    <w:rsid w:val="0079378A"/>
    <w:rsid w:val="00794AF2"/>
    <w:rsid w:val="007A2EE6"/>
    <w:rsid w:val="007A45B9"/>
    <w:rsid w:val="007B0CDE"/>
    <w:rsid w:val="007B7B44"/>
    <w:rsid w:val="007B7DDB"/>
    <w:rsid w:val="007C010B"/>
    <w:rsid w:val="007C0677"/>
    <w:rsid w:val="007C518C"/>
    <w:rsid w:val="007C5C72"/>
    <w:rsid w:val="007C7124"/>
    <w:rsid w:val="007E07A2"/>
    <w:rsid w:val="007E377D"/>
    <w:rsid w:val="007E3FAD"/>
    <w:rsid w:val="007E5C22"/>
    <w:rsid w:val="007E66D4"/>
    <w:rsid w:val="007F105F"/>
    <w:rsid w:val="007F1191"/>
    <w:rsid w:val="007F1FAD"/>
    <w:rsid w:val="00807607"/>
    <w:rsid w:val="00813B88"/>
    <w:rsid w:val="00832812"/>
    <w:rsid w:val="00833076"/>
    <w:rsid w:val="00834479"/>
    <w:rsid w:val="0084350B"/>
    <w:rsid w:val="00843B8F"/>
    <w:rsid w:val="00845A3E"/>
    <w:rsid w:val="0084651C"/>
    <w:rsid w:val="00850E06"/>
    <w:rsid w:val="008550A7"/>
    <w:rsid w:val="008607FD"/>
    <w:rsid w:val="0086321F"/>
    <w:rsid w:val="00864910"/>
    <w:rsid w:val="00865D3E"/>
    <w:rsid w:val="008702CF"/>
    <w:rsid w:val="0087385F"/>
    <w:rsid w:val="00874BD1"/>
    <w:rsid w:val="00881DAD"/>
    <w:rsid w:val="00885753"/>
    <w:rsid w:val="008921DA"/>
    <w:rsid w:val="008944AC"/>
    <w:rsid w:val="008A37C5"/>
    <w:rsid w:val="008A6571"/>
    <w:rsid w:val="008B3DC9"/>
    <w:rsid w:val="008C3F4B"/>
    <w:rsid w:val="008C50F9"/>
    <w:rsid w:val="008E5B1C"/>
    <w:rsid w:val="008E68CF"/>
    <w:rsid w:val="00905FFB"/>
    <w:rsid w:val="00907DFD"/>
    <w:rsid w:val="009121EB"/>
    <w:rsid w:val="009161C5"/>
    <w:rsid w:val="00916F6A"/>
    <w:rsid w:val="009212FC"/>
    <w:rsid w:val="0094131D"/>
    <w:rsid w:val="00943B10"/>
    <w:rsid w:val="00945080"/>
    <w:rsid w:val="00946D41"/>
    <w:rsid w:val="0095198C"/>
    <w:rsid w:val="00951F48"/>
    <w:rsid w:val="00953E72"/>
    <w:rsid w:val="00961B8E"/>
    <w:rsid w:val="009638B7"/>
    <w:rsid w:val="009641EF"/>
    <w:rsid w:val="00967C3D"/>
    <w:rsid w:val="00970232"/>
    <w:rsid w:val="0097504D"/>
    <w:rsid w:val="00982219"/>
    <w:rsid w:val="009A7102"/>
    <w:rsid w:val="009A7E0E"/>
    <w:rsid w:val="009B0564"/>
    <w:rsid w:val="009B26ED"/>
    <w:rsid w:val="009B5A4D"/>
    <w:rsid w:val="009B747D"/>
    <w:rsid w:val="009C0DC9"/>
    <w:rsid w:val="009C2DAF"/>
    <w:rsid w:val="009C4776"/>
    <w:rsid w:val="009C61FE"/>
    <w:rsid w:val="009C7FDB"/>
    <w:rsid w:val="009D04EB"/>
    <w:rsid w:val="009D0962"/>
    <w:rsid w:val="009D0986"/>
    <w:rsid w:val="009D115A"/>
    <w:rsid w:val="009D176C"/>
    <w:rsid w:val="009E0F0D"/>
    <w:rsid w:val="009E5D91"/>
    <w:rsid w:val="009E60E1"/>
    <w:rsid w:val="009E73D4"/>
    <w:rsid w:val="009F004F"/>
    <w:rsid w:val="009F09EA"/>
    <w:rsid w:val="009F2BDF"/>
    <w:rsid w:val="009F42E7"/>
    <w:rsid w:val="009F7EC7"/>
    <w:rsid w:val="00A01936"/>
    <w:rsid w:val="00A0277E"/>
    <w:rsid w:val="00A051F9"/>
    <w:rsid w:val="00A077FE"/>
    <w:rsid w:val="00A11A7D"/>
    <w:rsid w:val="00A14472"/>
    <w:rsid w:val="00A151A7"/>
    <w:rsid w:val="00A20C84"/>
    <w:rsid w:val="00A20D02"/>
    <w:rsid w:val="00A21CCF"/>
    <w:rsid w:val="00A22E4E"/>
    <w:rsid w:val="00A3577A"/>
    <w:rsid w:val="00A37C93"/>
    <w:rsid w:val="00A40AD5"/>
    <w:rsid w:val="00A41EE6"/>
    <w:rsid w:val="00A52C7E"/>
    <w:rsid w:val="00A5423F"/>
    <w:rsid w:val="00A65057"/>
    <w:rsid w:val="00A70467"/>
    <w:rsid w:val="00A7048F"/>
    <w:rsid w:val="00A724D0"/>
    <w:rsid w:val="00A75F4B"/>
    <w:rsid w:val="00A84612"/>
    <w:rsid w:val="00A8747E"/>
    <w:rsid w:val="00AA0022"/>
    <w:rsid w:val="00AA743F"/>
    <w:rsid w:val="00AB362E"/>
    <w:rsid w:val="00AB695F"/>
    <w:rsid w:val="00AC04CB"/>
    <w:rsid w:val="00AC2FE4"/>
    <w:rsid w:val="00AC3C3F"/>
    <w:rsid w:val="00AC646A"/>
    <w:rsid w:val="00AE14EF"/>
    <w:rsid w:val="00AE42C2"/>
    <w:rsid w:val="00AE4389"/>
    <w:rsid w:val="00AE7899"/>
    <w:rsid w:val="00B00CB4"/>
    <w:rsid w:val="00B0214B"/>
    <w:rsid w:val="00B04A71"/>
    <w:rsid w:val="00B10E83"/>
    <w:rsid w:val="00B11E7B"/>
    <w:rsid w:val="00B15066"/>
    <w:rsid w:val="00B15612"/>
    <w:rsid w:val="00B17879"/>
    <w:rsid w:val="00B23C6E"/>
    <w:rsid w:val="00B315CD"/>
    <w:rsid w:val="00B337E3"/>
    <w:rsid w:val="00B34D1E"/>
    <w:rsid w:val="00B4396F"/>
    <w:rsid w:val="00B47604"/>
    <w:rsid w:val="00B47B90"/>
    <w:rsid w:val="00B5538F"/>
    <w:rsid w:val="00B55762"/>
    <w:rsid w:val="00B55869"/>
    <w:rsid w:val="00B566AE"/>
    <w:rsid w:val="00B62C2E"/>
    <w:rsid w:val="00B6336D"/>
    <w:rsid w:val="00B64A7D"/>
    <w:rsid w:val="00B661F5"/>
    <w:rsid w:val="00B665E6"/>
    <w:rsid w:val="00B72767"/>
    <w:rsid w:val="00B73045"/>
    <w:rsid w:val="00B75A64"/>
    <w:rsid w:val="00B75F68"/>
    <w:rsid w:val="00B863E7"/>
    <w:rsid w:val="00B86652"/>
    <w:rsid w:val="00B9078B"/>
    <w:rsid w:val="00B94738"/>
    <w:rsid w:val="00B957EC"/>
    <w:rsid w:val="00BA1F6F"/>
    <w:rsid w:val="00BA41DD"/>
    <w:rsid w:val="00BA6FA9"/>
    <w:rsid w:val="00BB64FF"/>
    <w:rsid w:val="00BB678C"/>
    <w:rsid w:val="00BC240A"/>
    <w:rsid w:val="00BC3546"/>
    <w:rsid w:val="00BC4894"/>
    <w:rsid w:val="00BC4C76"/>
    <w:rsid w:val="00BC6D6D"/>
    <w:rsid w:val="00BE0FAC"/>
    <w:rsid w:val="00BE427C"/>
    <w:rsid w:val="00BF0692"/>
    <w:rsid w:val="00BF2A0E"/>
    <w:rsid w:val="00BF3A39"/>
    <w:rsid w:val="00BF6204"/>
    <w:rsid w:val="00BF7EC3"/>
    <w:rsid w:val="00C04DB5"/>
    <w:rsid w:val="00C0568C"/>
    <w:rsid w:val="00C17BA8"/>
    <w:rsid w:val="00C22677"/>
    <w:rsid w:val="00C32DD0"/>
    <w:rsid w:val="00C40177"/>
    <w:rsid w:val="00C47EB5"/>
    <w:rsid w:val="00C5038C"/>
    <w:rsid w:val="00C603DD"/>
    <w:rsid w:val="00C60A8D"/>
    <w:rsid w:val="00C64C3F"/>
    <w:rsid w:val="00C65EC0"/>
    <w:rsid w:val="00C75B07"/>
    <w:rsid w:val="00C76C76"/>
    <w:rsid w:val="00C77B5A"/>
    <w:rsid w:val="00C836BF"/>
    <w:rsid w:val="00C85795"/>
    <w:rsid w:val="00C858E4"/>
    <w:rsid w:val="00C86527"/>
    <w:rsid w:val="00C94A91"/>
    <w:rsid w:val="00CA4304"/>
    <w:rsid w:val="00CA5F22"/>
    <w:rsid w:val="00CB4112"/>
    <w:rsid w:val="00CB51AB"/>
    <w:rsid w:val="00CB571F"/>
    <w:rsid w:val="00CB63C6"/>
    <w:rsid w:val="00CC3981"/>
    <w:rsid w:val="00CD30FD"/>
    <w:rsid w:val="00CE0135"/>
    <w:rsid w:val="00CE1897"/>
    <w:rsid w:val="00CE2C79"/>
    <w:rsid w:val="00CE2DDF"/>
    <w:rsid w:val="00CE2F9E"/>
    <w:rsid w:val="00CE35B8"/>
    <w:rsid w:val="00CE36DE"/>
    <w:rsid w:val="00CE4B9A"/>
    <w:rsid w:val="00CE5F6F"/>
    <w:rsid w:val="00CF4FF1"/>
    <w:rsid w:val="00CF5668"/>
    <w:rsid w:val="00CF64B8"/>
    <w:rsid w:val="00CF68FC"/>
    <w:rsid w:val="00D000DB"/>
    <w:rsid w:val="00D001B8"/>
    <w:rsid w:val="00D01B37"/>
    <w:rsid w:val="00D1008A"/>
    <w:rsid w:val="00D116BD"/>
    <w:rsid w:val="00D13212"/>
    <w:rsid w:val="00D1378D"/>
    <w:rsid w:val="00D17287"/>
    <w:rsid w:val="00D256AD"/>
    <w:rsid w:val="00D31893"/>
    <w:rsid w:val="00D374C3"/>
    <w:rsid w:val="00D44A98"/>
    <w:rsid w:val="00D4689B"/>
    <w:rsid w:val="00D47408"/>
    <w:rsid w:val="00D5279F"/>
    <w:rsid w:val="00D52DDA"/>
    <w:rsid w:val="00D5569D"/>
    <w:rsid w:val="00D570E5"/>
    <w:rsid w:val="00D74054"/>
    <w:rsid w:val="00D80733"/>
    <w:rsid w:val="00D80D3A"/>
    <w:rsid w:val="00D924C6"/>
    <w:rsid w:val="00DA0B26"/>
    <w:rsid w:val="00DA10CA"/>
    <w:rsid w:val="00DA441B"/>
    <w:rsid w:val="00DA5DE2"/>
    <w:rsid w:val="00DB3101"/>
    <w:rsid w:val="00DC4E5C"/>
    <w:rsid w:val="00DC6E52"/>
    <w:rsid w:val="00DD527C"/>
    <w:rsid w:val="00DE0F2A"/>
    <w:rsid w:val="00DE3055"/>
    <w:rsid w:val="00DE4B19"/>
    <w:rsid w:val="00DE4EA0"/>
    <w:rsid w:val="00DE7A61"/>
    <w:rsid w:val="00DF1E80"/>
    <w:rsid w:val="00DF6C8A"/>
    <w:rsid w:val="00E03795"/>
    <w:rsid w:val="00E1014E"/>
    <w:rsid w:val="00E111C9"/>
    <w:rsid w:val="00E30EDD"/>
    <w:rsid w:val="00E4124C"/>
    <w:rsid w:val="00E418CA"/>
    <w:rsid w:val="00E43986"/>
    <w:rsid w:val="00E456F3"/>
    <w:rsid w:val="00E45B49"/>
    <w:rsid w:val="00E5148F"/>
    <w:rsid w:val="00E52879"/>
    <w:rsid w:val="00E53156"/>
    <w:rsid w:val="00E63629"/>
    <w:rsid w:val="00E63E52"/>
    <w:rsid w:val="00E71192"/>
    <w:rsid w:val="00E71C57"/>
    <w:rsid w:val="00E84E3A"/>
    <w:rsid w:val="00E90BCC"/>
    <w:rsid w:val="00E92047"/>
    <w:rsid w:val="00E9506C"/>
    <w:rsid w:val="00E975FC"/>
    <w:rsid w:val="00EA60BE"/>
    <w:rsid w:val="00EB163C"/>
    <w:rsid w:val="00EC09C0"/>
    <w:rsid w:val="00EC5015"/>
    <w:rsid w:val="00ED3EF9"/>
    <w:rsid w:val="00ED6646"/>
    <w:rsid w:val="00EE35E6"/>
    <w:rsid w:val="00EF0917"/>
    <w:rsid w:val="00EF0C86"/>
    <w:rsid w:val="00EF1EC7"/>
    <w:rsid w:val="00EF2597"/>
    <w:rsid w:val="00EF3D21"/>
    <w:rsid w:val="00EF6FA1"/>
    <w:rsid w:val="00F019C6"/>
    <w:rsid w:val="00F06878"/>
    <w:rsid w:val="00F11C78"/>
    <w:rsid w:val="00F20160"/>
    <w:rsid w:val="00F207E0"/>
    <w:rsid w:val="00F220F6"/>
    <w:rsid w:val="00F22BB4"/>
    <w:rsid w:val="00F314A2"/>
    <w:rsid w:val="00F4563A"/>
    <w:rsid w:val="00F509A7"/>
    <w:rsid w:val="00F51331"/>
    <w:rsid w:val="00F53230"/>
    <w:rsid w:val="00F56AF8"/>
    <w:rsid w:val="00F62190"/>
    <w:rsid w:val="00F70513"/>
    <w:rsid w:val="00F70804"/>
    <w:rsid w:val="00F71D74"/>
    <w:rsid w:val="00F72AD6"/>
    <w:rsid w:val="00F73D11"/>
    <w:rsid w:val="00F741D3"/>
    <w:rsid w:val="00F7739B"/>
    <w:rsid w:val="00F7763F"/>
    <w:rsid w:val="00F83530"/>
    <w:rsid w:val="00F84E5C"/>
    <w:rsid w:val="00F938C6"/>
    <w:rsid w:val="00F974FB"/>
    <w:rsid w:val="00FA49B4"/>
    <w:rsid w:val="00FB35C3"/>
    <w:rsid w:val="00FB441C"/>
    <w:rsid w:val="00FB540B"/>
    <w:rsid w:val="00FB543A"/>
    <w:rsid w:val="00FB7C9B"/>
    <w:rsid w:val="00FC3F97"/>
    <w:rsid w:val="00FC4FA0"/>
    <w:rsid w:val="00FC578A"/>
    <w:rsid w:val="00FC57B6"/>
    <w:rsid w:val="00FC617A"/>
    <w:rsid w:val="00FD2A98"/>
    <w:rsid w:val="00FD46D4"/>
    <w:rsid w:val="00FE0A86"/>
    <w:rsid w:val="00FE5792"/>
    <w:rsid w:val="00FF0120"/>
    <w:rsid w:val="00FF1F76"/>
    <w:rsid w:val="00FF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423D"/>
  <w15:docId w15:val="{46EE9C80-B177-499A-8EF3-7EBA7308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3D"/>
    <w:rPr>
      <w:rFonts w:ascii="Calibri" w:eastAsia="MS Mincho" w:hAnsi="Calibri" w:cs="Times New Roman"/>
      <w:lang w:eastAsia="ja-JP"/>
    </w:rPr>
  </w:style>
  <w:style w:type="paragraph" w:styleId="Heading1">
    <w:name w:val="heading 1"/>
    <w:basedOn w:val="Normal"/>
    <w:next w:val="Normal"/>
    <w:link w:val="Heading1Char"/>
    <w:uiPriority w:val="9"/>
    <w:qFormat/>
    <w:rsid w:val="00AB362E"/>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Heading2">
    <w:name w:val="heading 2"/>
    <w:basedOn w:val="Normal"/>
    <w:next w:val="Normal"/>
    <w:link w:val="Heading2Char"/>
    <w:uiPriority w:val="9"/>
    <w:semiHidden/>
    <w:unhideWhenUsed/>
    <w:qFormat/>
    <w:rsid w:val="00AB362E"/>
    <w:pPr>
      <w:keepNext/>
      <w:keepLines/>
      <w:spacing w:before="120" w:after="0" w:line="252" w:lineRule="auto"/>
      <w:jc w:val="both"/>
      <w:outlineLvl w:val="1"/>
    </w:pPr>
    <w:rPr>
      <w:rFonts w:asciiTheme="majorHAnsi" w:eastAsiaTheme="majorEastAsia" w:hAnsiTheme="majorHAnsi" w:cstheme="majorBidi"/>
      <w:b/>
      <w:bCs/>
      <w:sz w:val="28"/>
      <w:szCs w:val="28"/>
      <w:lang w:eastAsia="en-US"/>
    </w:rPr>
  </w:style>
  <w:style w:type="paragraph" w:styleId="Heading3">
    <w:name w:val="heading 3"/>
    <w:basedOn w:val="Normal"/>
    <w:next w:val="Normal"/>
    <w:link w:val="Heading3Char"/>
    <w:uiPriority w:val="9"/>
    <w:semiHidden/>
    <w:unhideWhenUsed/>
    <w:qFormat/>
    <w:rsid w:val="00AB362E"/>
    <w:pPr>
      <w:keepNext/>
      <w:keepLines/>
      <w:spacing w:before="120" w:after="0" w:line="252" w:lineRule="auto"/>
      <w:jc w:val="both"/>
      <w:outlineLvl w:val="2"/>
    </w:pPr>
    <w:rPr>
      <w:rFonts w:asciiTheme="majorHAnsi" w:eastAsiaTheme="majorEastAsia" w:hAnsiTheme="majorHAnsi" w:cstheme="majorBidi"/>
      <w:spacing w:val="4"/>
      <w:sz w:val="24"/>
      <w:szCs w:val="24"/>
      <w:lang w:eastAsia="en-US"/>
    </w:rPr>
  </w:style>
  <w:style w:type="paragraph" w:styleId="Heading4">
    <w:name w:val="heading 4"/>
    <w:basedOn w:val="Normal"/>
    <w:next w:val="Normal"/>
    <w:link w:val="Heading4Char"/>
    <w:uiPriority w:val="9"/>
    <w:semiHidden/>
    <w:unhideWhenUsed/>
    <w:qFormat/>
    <w:rsid w:val="00AB362E"/>
    <w:pPr>
      <w:keepNext/>
      <w:keepLines/>
      <w:spacing w:before="120" w:after="0" w:line="252" w:lineRule="auto"/>
      <w:jc w:val="both"/>
      <w:outlineLvl w:val="3"/>
    </w:pPr>
    <w:rPr>
      <w:rFonts w:asciiTheme="majorHAnsi" w:eastAsiaTheme="majorEastAsia" w:hAnsiTheme="majorHAnsi" w:cstheme="majorBidi"/>
      <w:i/>
      <w:iCs/>
      <w:sz w:val="24"/>
      <w:szCs w:val="24"/>
      <w:lang w:eastAsia="en-US"/>
    </w:rPr>
  </w:style>
  <w:style w:type="paragraph" w:styleId="Heading5">
    <w:name w:val="heading 5"/>
    <w:basedOn w:val="Normal"/>
    <w:next w:val="Normal"/>
    <w:link w:val="Heading5Char"/>
    <w:uiPriority w:val="9"/>
    <w:semiHidden/>
    <w:unhideWhenUsed/>
    <w:qFormat/>
    <w:rsid w:val="00AB362E"/>
    <w:pPr>
      <w:keepNext/>
      <w:keepLines/>
      <w:spacing w:before="120" w:after="0" w:line="252" w:lineRule="auto"/>
      <w:jc w:val="both"/>
      <w:outlineLvl w:val="4"/>
    </w:pPr>
    <w:rPr>
      <w:rFonts w:asciiTheme="majorHAnsi" w:eastAsiaTheme="majorEastAsia" w:hAnsiTheme="majorHAnsi" w:cstheme="majorBidi"/>
      <w:b/>
      <w:bCs/>
      <w:lang w:eastAsia="en-US"/>
    </w:rPr>
  </w:style>
  <w:style w:type="paragraph" w:styleId="Heading6">
    <w:name w:val="heading 6"/>
    <w:basedOn w:val="Normal"/>
    <w:next w:val="Normal"/>
    <w:link w:val="Heading6Char"/>
    <w:uiPriority w:val="9"/>
    <w:semiHidden/>
    <w:unhideWhenUsed/>
    <w:qFormat/>
    <w:rsid w:val="00AB362E"/>
    <w:pPr>
      <w:keepNext/>
      <w:keepLines/>
      <w:spacing w:before="120" w:after="0" w:line="252" w:lineRule="auto"/>
      <w:jc w:val="both"/>
      <w:outlineLvl w:val="5"/>
    </w:pPr>
    <w:rPr>
      <w:rFonts w:asciiTheme="majorHAnsi" w:eastAsiaTheme="majorEastAsia" w:hAnsiTheme="majorHAnsi" w:cstheme="majorBidi"/>
      <w:b/>
      <w:bCs/>
      <w:i/>
      <w:iCs/>
      <w:lang w:eastAsia="en-US"/>
    </w:rPr>
  </w:style>
  <w:style w:type="paragraph" w:styleId="Heading7">
    <w:name w:val="heading 7"/>
    <w:basedOn w:val="Normal"/>
    <w:next w:val="Normal"/>
    <w:link w:val="Heading7Char"/>
    <w:uiPriority w:val="9"/>
    <w:semiHidden/>
    <w:unhideWhenUsed/>
    <w:qFormat/>
    <w:rsid w:val="00AB362E"/>
    <w:pPr>
      <w:keepNext/>
      <w:keepLines/>
      <w:spacing w:before="120" w:after="0" w:line="252" w:lineRule="auto"/>
      <w:jc w:val="both"/>
      <w:outlineLvl w:val="6"/>
    </w:pPr>
    <w:rPr>
      <w:rFonts w:asciiTheme="minorHAnsi" w:eastAsiaTheme="minorEastAsia" w:hAnsiTheme="minorHAnsi" w:cstheme="minorBidi"/>
      <w:i/>
      <w:iCs/>
      <w:lang w:eastAsia="en-US"/>
    </w:rPr>
  </w:style>
  <w:style w:type="paragraph" w:styleId="Heading8">
    <w:name w:val="heading 8"/>
    <w:basedOn w:val="Normal"/>
    <w:next w:val="Normal"/>
    <w:link w:val="Heading8Char"/>
    <w:uiPriority w:val="9"/>
    <w:semiHidden/>
    <w:unhideWhenUsed/>
    <w:qFormat/>
    <w:rsid w:val="00AB362E"/>
    <w:pPr>
      <w:keepNext/>
      <w:keepLines/>
      <w:spacing w:before="120" w:after="0" w:line="252" w:lineRule="auto"/>
      <w:jc w:val="both"/>
      <w:outlineLvl w:val="7"/>
    </w:pPr>
    <w:rPr>
      <w:rFonts w:asciiTheme="minorHAnsi" w:eastAsiaTheme="minorEastAsia" w:hAnsiTheme="minorHAnsi" w:cstheme="minorBidi"/>
      <w:b/>
      <w:bCs/>
      <w:lang w:eastAsia="en-US"/>
    </w:rPr>
  </w:style>
  <w:style w:type="paragraph" w:styleId="Heading9">
    <w:name w:val="heading 9"/>
    <w:basedOn w:val="Normal"/>
    <w:next w:val="Normal"/>
    <w:link w:val="Heading9Char"/>
    <w:uiPriority w:val="9"/>
    <w:semiHidden/>
    <w:unhideWhenUsed/>
    <w:qFormat/>
    <w:rsid w:val="00AB362E"/>
    <w:pPr>
      <w:keepNext/>
      <w:keepLines/>
      <w:spacing w:before="120" w:after="0" w:line="252" w:lineRule="auto"/>
      <w:jc w:val="both"/>
      <w:outlineLvl w:val="8"/>
    </w:pPr>
    <w:rPr>
      <w:rFonts w:asciiTheme="minorHAnsi" w:eastAsiaTheme="minorEastAsia" w:hAnsiTheme="minorHAnsi" w:cstheme="minorBidi"/>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62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AB362E"/>
    <w:rPr>
      <w:rFonts w:asciiTheme="majorHAnsi" w:eastAsiaTheme="majorEastAsia" w:hAnsiTheme="majorHAnsi" w:cstheme="majorBidi"/>
      <w:b/>
      <w:bCs/>
      <w:sz w:val="28"/>
      <w:szCs w:val="28"/>
    </w:rPr>
  </w:style>
  <w:style w:type="paragraph" w:styleId="ListParagraph">
    <w:name w:val="List Paragraph"/>
    <w:aliases w:val="Хүснэгт"/>
    <w:basedOn w:val="Normal"/>
    <w:link w:val="ListParagraphChar"/>
    <w:uiPriority w:val="34"/>
    <w:qFormat/>
    <w:rsid w:val="0022713D"/>
    <w:pPr>
      <w:ind w:left="720"/>
      <w:contextualSpacing/>
    </w:pPr>
  </w:style>
  <w:style w:type="character" w:customStyle="1" w:styleId="ListParagraphChar">
    <w:name w:val="List Paragraph Char"/>
    <w:aliases w:val="Хүснэгт Char"/>
    <w:basedOn w:val="DefaultParagraphFont"/>
    <w:link w:val="ListParagraph"/>
    <w:uiPriority w:val="34"/>
    <w:rsid w:val="00AB362E"/>
    <w:rPr>
      <w:rFonts w:ascii="Calibri" w:eastAsia="MS Mincho" w:hAnsi="Calibri" w:cs="Times New Roman"/>
      <w:lang w:eastAsia="ja-JP"/>
    </w:rPr>
  </w:style>
  <w:style w:type="table" w:styleId="TableGrid">
    <w:name w:val="Table Grid"/>
    <w:basedOn w:val="TableNormal"/>
    <w:uiPriority w:val="39"/>
    <w:rsid w:val="0022713D"/>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2713D"/>
    <w:rPr>
      <w:b/>
      <w:bCs/>
    </w:rPr>
  </w:style>
  <w:style w:type="paragraph" w:customStyle="1" w:styleId="msghead">
    <w:name w:val="msg_head"/>
    <w:basedOn w:val="Normal"/>
    <w:rsid w:val="0022713D"/>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22713D"/>
  </w:style>
  <w:style w:type="paragraph" w:styleId="NormalWeb">
    <w:name w:val="Normal (Web)"/>
    <w:basedOn w:val="Normal"/>
    <w:uiPriority w:val="99"/>
    <w:unhideWhenUsed/>
    <w:rsid w:val="0022713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2713D"/>
    <w:rPr>
      <w:color w:val="0000FF"/>
      <w:u w:val="single"/>
    </w:rPr>
  </w:style>
  <w:style w:type="paragraph" w:styleId="FootnoteText">
    <w:name w:val="footnote text"/>
    <w:basedOn w:val="Normal"/>
    <w:link w:val="FootnoteTextChar"/>
    <w:uiPriority w:val="99"/>
    <w:unhideWhenUsed/>
    <w:rsid w:val="0022713D"/>
    <w:pPr>
      <w:spacing w:after="0" w:line="240" w:lineRule="auto"/>
    </w:pPr>
    <w:rPr>
      <w:sz w:val="20"/>
      <w:szCs w:val="20"/>
    </w:rPr>
  </w:style>
  <w:style w:type="character" w:customStyle="1" w:styleId="FootnoteTextChar">
    <w:name w:val="Footnote Text Char"/>
    <w:basedOn w:val="DefaultParagraphFont"/>
    <w:link w:val="FootnoteText"/>
    <w:uiPriority w:val="99"/>
    <w:rsid w:val="0022713D"/>
    <w:rPr>
      <w:rFonts w:ascii="Calibri" w:eastAsia="MS Mincho" w:hAnsi="Calibri" w:cs="Times New Roman"/>
      <w:sz w:val="20"/>
      <w:szCs w:val="20"/>
    </w:rPr>
  </w:style>
  <w:style w:type="character" w:styleId="FootnoteReference">
    <w:name w:val="footnote reference"/>
    <w:uiPriority w:val="99"/>
    <w:unhideWhenUsed/>
    <w:rsid w:val="0022713D"/>
    <w:rPr>
      <w:vertAlign w:val="superscript"/>
    </w:rPr>
  </w:style>
  <w:style w:type="table" w:customStyle="1" w:styleId="TableGrid1">
    <w:name w:val="Table Grid1"/>
    <w:basedOn w:val="TableNormal"/>
    <w:next w:val="TableGrid"/>
    <w:uiPriority w:val="59"/>
    <w:rsid w:val="0022713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27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3D"/>
    <w:rPr>
      <w:rFonts w:ascii="Calibri" w:eastAsia="MS Mincho" w:hAnsi="Calibri" w:cs="Times New Roman"/>
      <w:lang w:eastAsia="ja-JP"/>
    </w:rPr>
  </w:style>
  <w:style w:type="paragraph" w:styleId="Footer">
    <w:name w:val="footer"/>
    <w:basedOn w:val="Normal"/>
    <w:link w:val="FooterChar"/>
    <w:uiPriority w:val="99"/>
    <w:unhideWhenUsed/>
    <w:rsid w:val="00227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3D"/>
    <w:rPr>
      <w:rFonts w:ascii="Calibri" w:eastAsia="MS Mincho" w:hAnsi="Calibri" w:cs="Times New Roman"/>
      <w:lang w:eastAsia="ja-JP"/>
    </w:rPr>
  </w:style>
  <w:style w:type="paragraph" w:styleId="BalloonText">
    <w:name w:val="Balloon Text"/>
    <w:basedOn w:val="Normal"/>
    <w:link w:val="BalloonTextChar"/>
    <w:uiPriority w:val="99"/>
    <w:semiHidden/>
    <w:unhideWhenUsed/>
    <w:rsid w:val="0022713D"/>
    <w:pPr>
      <w:spacing w:after="0" w:line="240" w:lineRule="auto"/>
    </w:pPr>
    <w:rPr>
      <w:rFonts w:ascii="Arial" w:hAnsi="Arial"/>
      <w:sz w:val="18"/>
      <w:szCs w:val="18"/>
    </w:rPr>
  </w:style>
  <w:style w:type="character" w:customStyle="1" w:styleId="BalloonTextChar">
    <w:name w:val="Balloon Text Char"/>
    <w:basedOn w:val="DefaultParagraphFont"/>
    <w:link w:val="BalloonText"/>
    <w:uiPriority w:val="99"/>
    <w:semiHidden/>
    <w:rsid w:val="0022713D"/>
    <w:rPr>
      <w:rFonts w:ascii="Arial" w:eastAsia="MS Mincho" w:hAnsi="Arial" w:cs="Times New Roman"/>
      <w:sz w:val="18"/>
      <w:szCs w:val="18"/>
    </w:rPr>
  </w:style>
  <w:style w:type="paragraph" w:styleId="NoSpacing">
    <w:name w:val="No Spacing"/>
    <w:uiPriority w:val="1"/>
    <w:qFormat/>
    <w:rsid w:val="0022713D"/>
    <w:pPr>
      <w:spacing w:after="0" w:line="240" w:lineRule="auto"/>
    </w:pPr>
    <w:rPr>
      <w:rFonts w:ascii="Calibri" w:eastAsia="MS Mincho" w:hAnsi="Calibri" w:cs="Times New Roman"/>
      <w:lang w:eastAsia="ja-JP"/>
    </w:rPr>
  </w:style>
  <w:style w:type="character" w:customStyle="1" w:styleId="apple-converted-space">
    <w:name w:val="apple-converted-space"/>
    <w:basedOn w:val="DefaultParagraphFont"/>
    <w:rsid w:val="0022713D"/>
  </w:style>
  <w:style w:type="paragraph" w:styleId="Title">
    <w:name w:val="Title"/>
    <w:basedOn w:val="Normal"/>
    <w:next w:val="Normal"/>
    <w:link w:val="TitleChar"/>
    <w:uiPriority w:val="10"/>
    <w:qFormat/>
    <w:rsid w:val="00AB362E"/>
    <w:pPr>
      <w:spacing w:after="0" w:line="240" w:lineRule="auto"/>
      <w:contextualSpacing/>
      <w:jc w:val="center"/>
    </w:pPr>
    <w:rPr>
      <w:rFonts w:asciiTheme="majorHAnsi" w:eastAsiaTheme="majorEastAsia" w:hAnsiTheme="majorHAnsi" w:cstheme="majorBidi"/>
      <w:b/>
      <w:bCs/>
      <w:spacing w:val="-7"/>
      <w:sz w:val="24"/>
      <w:szCs w:val="48"/>
      <w:lang w:eastAsia="en-US"/>
    </w:rPr>
  </w:style>
  <w:style w:type="character" w:customStyle="1" w:styleId="TitleChar">
    <w:name w:val="Title Char"/>
    <w:basedOn w:val="DefaultParagraphFont"/>
    <w:link w:val="Title"/>
    <w:uiPriority w:val="10"/>
    <w:rsid w:val="00AB362E"/>
    <w:rPr>
      <w:rFonts w:asciiTheme="majorHAnsi" w:eastAsiaTheme="majorEastAsia" w:hAnsiTheme="majorHAnsi" w:cstheme="majorBidi"/>
      <w:b/>
      <w:bCs/>
      <w:spacing w:val="-7"/>
      <w:sz w:val="24"/>
      <w:szCs w:val="48"/>
    </w:rPr>
  </w:style>
  <w:style w:type="character" w:customStyle="1" w:styleId="Heading3Char">
    <w:name w:val="Heading 3 Char"/>
    <w:basedOn w:val="DefaultParagraphFont"/>
    <w:link w:val="Heading3"/>
    <w:uiPriority w:val="9"/>
    <w:semiHidden/>
    <w:rsid w:val="00AB362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AB362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AB362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AB362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B362E"/>
    <w:rPr>
      <w:rFonts w:eastAsiaTheme="minorEastAsia"/>
      <w:i/>
      <w:iCs/>
    </w:rPr>
  </w:style>
  <w:style w:type="character" w:customStyle="1" w:styleId="Heading8Char">
    <w:name w:val="Heading 8 Char"/>
    <w:basedOn w:val="DefaultParagraphFont"/>
    <w:link w:val="Heading8"/>
    <w:uiPriority w:val="9"/>
    <w:semiHidden/>
    <w:rsid w:val="00AB362E"/>
    <w:rPr>
      <w:rFonts w:eastAsiaTheme="minorEastAsia"/>
      <w:b/>
      <w:bCs/>
    </w:rPr>
  </w:style>
  <w:style w:type="character" w:customStyle="1" w:styleId="Heading9Char">
    <w:name w:val="Heading 9 Char"/>
    <w:basedOn w:val="DefaultParagraphFont"/>
    <w:link w:val="Heading9"/>
    <w:uiPriority w:val="9"/>
    <w:semiHidden/>
    <w:rsid w:val="00AB362E"/>
    <w:rPr>
      <w:rFonts w:eastAsiaTheme="minorEastAsia"/>
      <w:i/>
      <w:iCs/>
    </w:rPr>
  </w:style>
  <w:style w:type="paragraph" w:styleId="Caption">
    <w:name w:val="caption"/>
    <w:basedOn w:val="Normal"/>
    <w:next w:val="Normal"/>
    <w:uiPriority w:val="35"/>
    <w:unhideWhenUsed/>
    <w:qFormat/>
    <w:rsid w:val="00AB362E"/>
    <w:pPr>
      <w:spacing w:line="252" w:lineRule="auto"/>
      <w:jc w:val="right"/>
    </w:pPr>
    <w:rPr>
      <w:rFonts w:asciiTheme="minorHAnsi" w:eastAsiaTheme="minorEastAsia" w:hAnsiTheme="minorHAnsi" w:cstheme="minorBidi"/>
      <w:b/>
      <w:bCs/>
      <w:sz w:val="18"/>
      <w:szCs w:val="18"/>
      <w:lang w:eastAsia="en-US"/>
    </w:rPr>
  </w:style>
  <w:style w:type="paragraph" w:styleId="Subtitle">
    <w:name w:val="Subtitle"/>
    <w:basedOn w:val="Normal"/>
    <w:next w:val="Normal"/>
    <w:link w:val="SubtitleChar"/>
    <w:uiPriority w:val="11"/>
    <w:qFormat/>
    <w:rsid w:val="00AB362E"/>
    <w:pPr>
      <w:numPr>
        <w:ilvl w:val="1"/>
      </w:numPr>
      <w:spacing w:after="240" w:line="252" w:lineRule="auto"/>
      <w:jc w:val="center"/>
    </w:pPr>
    <w:rPr>
      <w:rFonts w:asciiTheme="majorHAnsi" w:eastAsiaTheme="majorEastAsia" w:hAnsiTheme="majorHAnsi" w:cstheme="majorBidi"/>
      <w:sz w:val="24"/>
      <w:szCs w:val="24"/>
      <w:lang w:eastAsia="en-US"/>
    </w:rPr>
  </w:style>
  <w:style w:type="character" w:customStyle="1" w:styleId="SubtitleChar">
    <w:name w:val="Subtitle Char"/>
    <w:basedOn w:val="DefaultParagraphFont"/>
    <w:link w:val="Subtitle"/>
    <w:uiPriority w:val="11"/>
    <w:rsid w:val="00AB362E"/>
    <w:rPr>
      <w:rFonts w:asciiTheme="majorHAnsi" w:eastAsiaTheme="majorEastAsia" w:hAnsiTheme="majorHAnsi" w:cstheme="majorBidi"/>
      <w:sz w:val="24"/>
      <w:szCs w:val="24"/>
    </w:rPr>
  </w:style>
  <w:style w:type="character" w:styleId="Emphasis">
    <w:name w:val="Emphasis"/>
    <w:basedOn w:val="DefaultParagraphFont"/>
    <w:uiPriority w:val="20"/>
    <w:qFormat/>
    <w:rsid w:val="00AB362E"/>
    <w:rPr>
      <w:i/>
      <w:iCs/>
      <w:color w:val="auto"/>
    </w:rPr>
  </w:style>
  <w:style w:type="paragraph" w:styleId="Quote">
    <w:name w:val="Quote"/>
    <w:basedOn w:val="Normal"/>
    <w:next w:val="Normal"/>
    <w:link w:val="QuoteChar"/>
    <w:uiPriority w:val="29"/>
    <w:qFormat/>
    <w:rsid w:val="00AB362E"/>
    <w:pPr>
      <w:spacing w:before="200" w:line="264" w:lineRule="auto"/>
      <w:ind w:left="864" w:right="864"/>
      <w:jc w:val="center"/>
    </w:pPr>
    <w:rPr>
      <w:rFonts w:asciiTheme="majorHAnsi" w:eastAsiaTheme="majorEastAsia" w:hAnsiTheme="majorHAnsi" w:cstheme="majorBidi"/>
      <w:i/>
      <w:iCs/>
      <w:sz w:val="24"/>
      <w:szCs w:val="24"/>
      <w:lang w:eastAsia="en-US"/>
    </w:rPr>
  </w:style>
  <w:style w:type="character" w:customStyle="1" w:styleId="QuoteChar">
    <w:name w:val="Quote Char"/>
    <w:basedOn w:val="DefaultParagraphFont"/>
    <w:link w:val="Quote"/>
    <w:uiPriority w:val="29"/>
    <w:rsid w:val="00AB362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AB362E"/>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ntenseQuoteChar">
    <w:name w:val="Intense Quote Char"/>
    <w:basedOn w:val="DefaultParagraphFont"/>
    <w:link w:val="IntenseQuote"/>
    <w:uiPriority w:val="30"/>
    <w:rsid w:val="00AB362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AB362E"/>
    <w:rPr>
      <w:i/>
      <w:iCs/>
      <w:color w:val="auto"/>
    </w:rPr>
  </w:style>
  <w:style w:type="character" w:styleId="IntenseEmphasis">
    <w:name w:val="Intense Emphasis"/>
    <w:basedOn w:val="DefaultParagraphFont"/>
    <w:uiPriority w:val="21"/>
    <w:qFormat/>
    <w:rsid w:val="00AB362E"/>
    <w:rPr>
      <w:b/>
      <w:bCs/>
      <w:i/>
      <w:iCs/>
      <w:color w:val="auto"/>
    </w:rPr>
  </w:style>
  <w:style w:type="character" w:styleId="SubtleReference">
    <w:name w:val="Subtle Reference"/>
    <w:basedOn w:val="DefaultParagraphFont"/>
    <w:uiPriority w:val="31"/>
    <w:qFormat/>
    <w:rsid w:val="00AB362E"/>
    <w:rPr>
      <w:smallCaps/>
      <w:color w:val="auto"/>
      <w:u w:val="single" w:color="7F7F7F" w:themeColor="text1" w:themeTint="80"/>
    </w:rPr>
  </w:style>
  <w:style w:type="character" w:styleId="IntenseReference">
    <w:name w:val="Intense Reference"/>
    <w:basedOn w:val="DefaultParagraphFont"/>
    <w:uiPriority w:val="32"/>
    <w:qFormat/>
    <w:rsid w:val="00AB362E"/>
    <w:rPr>
      <w:b/>
      <w:bCs/>
      <w:smallCaps/>
      <w:color w:val="auto"/>
      <w:u w:val="single"/>
    </w:rPr>
  </w:style>
  <w:style w:type="character" w:styleId="BookTitle">
    <w:name w:val="Book Title"/>
    <w:basedOn w:val="DefaultParagraphFont"/>
    <w:uiPriority w:val="33"/>
    <w:qFormat/>
    <w:rsid w:val="00AB362E"/>
    <w:rPr>
      <w:b/>
      <w:bCs/>
      <w:smallCaps/>
      <w:color w:val="auto"/>
    </w:rPr>
  </w:style>
  <w:style w:type="paragraph" w:styleId="CommentText">
    <w:name w:val="annotation text"/>
    <w:basedOn w:val="Normal"/>
    <w:link w:val="CommentTextChar"/>
    <w:uiPriority w:val="99"/>
    <w:semiHidden/>
    <w:unhideWhenUsed/>
    <w:rsid w:val="00AB362E"/>
    <w:pPr>
      <w:spacing w:line="240" w:lineRule="auto"/>
      <w:jc w:val="both"/>
    </w:pPr>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AB36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B362E"/>
    <w:rPr>
      <w:b/>
      <w:bCs/>
    </w:rPr>
  </w:style>
  <w:style w:type="character" w:customStyle="1" w:styleId="CommentSubjectChar">
    <w:name w:val="Comment Subject Char"/>
    <w:basedOn w:val="CommentTextChar"/>
    <w:link w:val="CommentSubject"/>
    <w:uiPriority w:val="99"/>
    <w:semiHidden/>
    <w:rsid w:val="00AB362E"/>
    <w:rPr>
      <w:rFonts w:eastAsiaTheme="minorEastAsia"/>
      <w:b/>
      <w:bCs/>
      <w:sz w:val="20"/>
      <w:szCs w:val="20"/>
    </w:rPr>
  </w:style>
  <w:style w:type="character" w:customStyle="1" w:styleId="FontStyle16">
    <w:name w:val="Font Style16"/>
    <w:basedOn w:val="DefaultParagraphFont"/>
    <w:uiPriority w:val="99"/>
    <w:rsid w:val="00813B88"/>
    <w:rPr>
      <w:rFonts w:ascii="Arial" w:hAnsi="Arial" w:cs="Arial"/>
      <w:sz w:val="22"/>
      <w:szCs w:val="22"/>
    </w:rPr>
  </w:style>
  <w:style w:type="paragraph" w:customStyle="1" w:styleId="Style10">
    <w:name w:val="Style10"/>
    <w:basedOn w:val="Normal"/>
    <w:uiPriority w:val="99"/>
    <w:rsid w:val="00B47B90"/>
    <w:pPr>
      <w:widowControl w:val="0"/>
      <w:autoSpaceDE w:val="0"/>
      <w:autoSpaceDN w:val="0"/>
      <w:adjustRightInd w:val="0"/>
      <w:spacing w:after="0" w:line="274" w:lineRule="exact"/>
      <w:ind w:firstLine="370"/>
      <w:jc w:val="both"/>
    </w:pPr>
    <w:rPr>
      <w:rFonts w:ascii="Arial" w:eastAsiaTheme="minorEastAsia" w:hAnsi="Arial" w:cs="Arial"/>
      <w:sz w:val="24"/>
      <w:szCs w:val="24"/>
      <w:lang w:eastAsia="en-US"/>
    </w:rPr>
  </w:style>
  <w:style w:type="character" w:customStyle="1" w:styleId="FontStyle14">
    <w:name w:val="Font Style14"/>
    <w:basedOn w:val="DefaultParagraphFont"/>
    <w:uiPriority w:val="99"/>
    <w:rsid w:val="00B47B90"/>
    <w:rPr>
      <w:rFonts w:ascii="Arial" w:hAnsi="Arial" w:cs="Arial"/>
      <w:b/>
      <w:bCs/>
      <w:sz w:val="22"/>
      <w:szCs w:val="22"/>
    </w:rPr>
  </w:style>
  <w:style w:type="paragraph" w:customStyle="1" w:styleId="Style7">
    <w:name w:val="Style7"/>
    <w:basedOn w:val="Normal"/>
    <w:uiPriority w:val="99"/>
    <w:rsid w:val="00352B04"/>
    <w:pPr>
      <w:widowControl w:val="0"/>
      <w:autoSpaceDE w:val="0"/>
      <w:autoSpaceDN w:val="0"/>
      <w:adjustRightInd w:val="0"/>
      <w:spacing w:after="0" w:line="273" w:lineRule="exact"/>
      <w:ind w:firstLine="557"/>
      <w:jc w:val="both"/>
    </w:pPr>
    <w:rPr>
      <w:rFonts w:ascii="Arial" w:eastAsiaTheme="minorEastAsia" w:hAnsi="Arial" w:cs="Arial"/>
      <w:sz w:val="24"/>
      <w:szCs w:val="24"/>
      <w:lang w:eastAsia="en-US"/>
    </w:rPr>
  </w:style>
  <w:style w:type="paragraph" w:customStyle="1" w:styleId="Style8">
    <w:name w:val="Style8"/>
    <w:basedOn w:val="Normal"/>
    <w:uiPriority w:val="99"/>
    <w:rsid w:val="00352B04"/>
    <w:pPr>
      <w:widowControl w:val="0"/>
      <w:autoSpaceDE w:val="0"/>
      <w:autoSpaceDN w:val="0"/>
      <w:adjustRightInd w:val="0"/>
      <w:spacing w:after="0" w:line="272" w:lineRule="exact"/>
      <w:ind w:firstLine="706"/>
      <w:jc w:val="both"/>
    </w:pPr>
    <w:rPr>
      <w:rFonts w:ascii="Arial" w:eastAsiaTheme="minorEastAsia" w:hAnsi="Arial" w:cs="Arial"/>
      <w:sz w:val="24"/>
      <w:szCs w:val="24"/>
      <w:lang w:eastAsia="en-US"/>
    </w:rPr>
  </w:style>
  <w:style w:type="character" w:customStyle="1" w:styleId="FontStyle15">
    <w:name w:val="Font Style15"/>
    <w:basedOn w:val="DefaultParagraphFont"/>
    <w:uiPriority w:val="99"/>
    <w:rsid w:val="003422EE"/>
    <w:rPr>
      <w:rFonts w:ascii="Arial" w:hAnsi="Arial" w:cs="Arial"/>
      <w:sz w:val="22"/>
      <w:szCs w:val="22"/>
    </w:rPr>
  </w:style>
  <w:style w:type="paragraph" w:styleId="BodyText">
    <w:name w:val="Body Text"/>
    <w:basedOn w:val="Normal"/>
    <w:link w:val="BodyTextChar"/>
    <w:uiPriority w:val="99"/>
    <w:unhideWhenUsed/>
    <w:rsid w:val="0011495E"/>
    <w:pPr>
      <w:spacing w:after="120" w:line="360" w:lineRule="auto"/>
    </w:pPr>
    <w:rPr>
      <w:rFonts w:ascii="Arial" w:eastAsiaTheme="minorHAnsi" w:hAnsi="Arial" w:cstheme="minorBidi"/>
      <w:sz w:val="24"/>
      <w:lang w:eastAsia="en-US"/>
    </w:rPr>
  </w:style>
  <w:style w:type="character" w:customStyle="1" w:styleId="BodyTextChar">
    <w:name w:val="Body Text Char"/>
    <w:basedOn w:val="DefaultParagraphFont"/>
    <w:link w:val="BodyText"/>
    <w:uiPriority w:val="99"/>
    <w:rsid w:val="0011495E"/>
    <w:rPr>
      <w:rFonts w:ascii="Arial" w:hAnsi="Arial"/>
      <w:sz w:val="24"/>
    </w:rPr>
  </w:style>
  <w:style w:type="paragraph" w:customStyle="1" w:styleId="Paragraph">
    <w:name w:val="Paragraph"/>
    <w:basedOn w:val="List"/>
    <w:rsid w:val="004909F4"/>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noProof/>
      <w:sz w:val="18"/>
      <w:szCs w:val="18"/>
      <w:lang w:eastAsia="en-US"/>
    </w:rPr>
  </w:style>
  <w:style w:type="paragraph" w:styleId="List">
    <w:name w:val="List"/>
    <w:basedOn w:val="Normal"/>
    <w:uiPriority w:val="99"/>
    <w:semiHidden/>
    <w:unhideWhenUsed/>
    <w:rsid w:val="004909F4"/>
    <w:pPr>
      <w:ind w:left="360" w:hanging="360"/>
      <w:contextualSpacing/>
    </w:pPr>
  </w:style>
  <w:style w:type="character" w:customStyle="1" w:styleId="Bodytext4">
    <w:name w:val="Body text (4)_"/>
    <w:basedOn w:val="DefaultParagraphFont"/>
    <w:link w:val="Bodytext40"/>
    <w:rsid w:val="00C22677"/>
    <w:rPr>
      <w:rFonts w:ascii="Arial" w:eastAsia="Arial" w:hAnsi="Arial" w:cs="Arial"/>
      <w:shd w:val="clear" w:color="auto" w:fill="FFFFFF"/>
    </w:rPr>
  </w:style>
  <w:style w:type="paragraph" w:customStyle="1" w:styleId="Bodytext40">
    <w:name w:val="Body text (4)"/>
    <w:basedOn w:val="Normal"/>
    <w:link w:val="Bodytext4"/>
    <w:rsid w:val="00C22677"/>
    <w:pPr>
      <w:widowControl w:val="0"/>
      <w:shd w:val="clear" w:color="auto" w:fill="FFFFFF"/>
      <w:spacing w:after="660" w:line="0" w:lineRule="atLeast"/>
      <w:ind w:hanging="400"/>
    </w:pPr>
    <w:rPr>
      <w:rFonts w:ascii="Arial" w:eastAsia="Arial" w:hAnsi="Arial" w:cs="Arial"/>
      <w:lang w:eastAsia="en-US"/>
    </w:rPr>
  </w:style>
  <w:style w:type="character" w:customStyle="1" w:styleId="Bodytext295pt">
    <w:name w:val="Body text (2) + 9.5 pt"/>
    <w:aliases w:val="Bold,Small Caps,Body text (2) + 9 pt,Italic,Body text (2) + Times New Roman,13 pt"/>
    <w:basedOn w:val="DefaultParagraphFont"/>
    <w:rsid w:val="00614286"/>
    <w:rPr>
      <w:rFonts w:ascii="Arial" w:eastAsia="Arial" w:hAnsi="Arial" w:cs="Arial"/>
      <w:b w:val="0"/>
      <w:bCs w:val="0"/>
      <w:i w:val="0"/>
      <w:iCs w:val="0"/>
      <w:smallCaps w:val="0"/>
      <w:strike w:val="0"/>
      <w:color w:val="000000"/>
      <w:spacing w:val="0"/>
      <w:w w:val="100"/>
      <w:position w:val="0"/>
      <w:sz w:val="19"/>
      <w:szCs w:val="19"/>
      <w:u w:val="none"/>
      <w:lang w:val="mn-MN" w:eastAsia="mn-MN" w:bidi="mn-MN"/>
    </w:rPr>
  </w:style>
  <w:style w:type="character" w:customStyle="1" w:styleId="FontStyle13">
    <w:name w:val="Font Style13"/>
    <w:basedOn w:val="DefaultParagraphFont"/>
    <w:uiPriority w:val="99"/>
    <w:rsid w:val="00F938C6"/>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08835">
      <w:bodyDiv w:val="1"/>
      <w:marLeft w:val="0"/>
      <w:marRight w:val="0"/>
      <w:marTop w:val="0"/>
      <w:marBottom w:val="0"/>
      <w:divBdr>
        <w:top w:val="none" w:sz="0" w:space="0" w:color="auto"/>
        <w:left w:val="none" w:sz="0" w:space="0" w:color="auto"/>
        <w:bottom w:val="none" w:sz="0" w:space="0" w:color="auto"/>
        <w:right w:val="none" w:sz="0" w:space="0" w:color="auto"/>
      </w:divBdr>
      <w:divsChild>
        <w:div w:id="151799727">
          <w:marLeft w:val="0"/>
          <w:marRight w:val="0"/>
          <w:marTop w:val="0"/>
          <w:marBottom w:val="0"/>
          <w:divBdr>
            <w:top w:val="none" w:sz="0" w:space="0" w:color="auto"/>
            <w:left w:val="none" w:sz="0" w:space="0" w:color="auto"/>
            <w:bottom w:val="none" w:sz="0" w:space="0" w:color="auto"/>
            <w:right w:val="none" w:sz="0" w:space="0" w:color="auto"/>
          </w:divBdr>
          <w:divsChild>
            <w:div w:id="19804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0684">
      <w:bodyDiv w:val="1"/>
      <w:marLeft w:val="0"/>
      <w:marRight w:val="0"/>
      <w:marTop w:val="0"/>
      <w:marBottom w:val="0"/>
      <w:divBdr>
        <w:top w:val="none" w:sz="0" w:space="0" w:color="auto"/>
        <w:left w:val="none" w:sz="0" w:space="0" w:color="auto"/>
        <w:bottom w:val="none" w:sz="0" w:space="0" w:color="auto"/>
        <w:right w:val="none" w:sz="0" w:space="0" w:color="auto"/>
      </w:divBdr>
      <w:divsChild>
        <w:div w:id="309864950">
          <w:marLeft w:val="547"/>
          <w:marRight w:val="0"/>
          <w:marTop w:val="0"/>
          <w:marBottom w:val="0"/>
          <w:divBdr>
            <w:top w:val="none" w:sz="0" w:space="0" w:color="auto"/>
            <w:left w:val="none" w:sz="0" w:space="0" w:color="auto"/>
            <w:bottom w:val="none" w:sz="0" w:space="0" w:color="auto"/>
            <w:right w:val="none" w:sz="0" w:space="0" w:color="auto"/>
          </w:divBdr>
        </w:div>
        <w:div w:id="827483145">
          <w:marLeft w:val="547"/>
          <w:marRight w:val="0"/>
          <w:marTop w:val="0"/>
          <w:marBottom w:val="0"/>
          <w:divBdr>
            <w:top w:val="none" w:sz="0" w:space="0" w:color="auto"/>
            <w:left w:val="none" w:sz="0" w:space="0" w:color="auto"/>
            <w:bottom w:val="none" w:sz="0" w:space="0" w:color="auto"/>
            <w:right w:val="none" w:sz="0" w:space="0" w:color="auto"/>
          </w:divBdr>
        </w:div>
        <w:div w:id="881095119">
          <w:marLeft w:val="547"/>
          <w:marRight w:val="0"/>
          <w:marTop w:val="0"/>
          <w:marBottom w:val="0"/>
          <w:divBdr>
            <w:top w:val="none" w:sz="0" w:space="0" w:color="auto"/>
            <w:left w:val="none" w:sz="0" w:space="0" w:color="auto"/>
            <w:bottom w:val="none" w:sz="0" w:space="0" w:color="auto"/>
            <w:right w:val="none" w:sz="0" w:space="0" w:color="auto"/>
          </w:divBdr>
        </w:div>
        <w:div w:id="918364330">
          <w:marLeft w:val="547"/>
          <w:marRight w:val="0"/>
          <w:marTop w:val="0"/>
          <w:marBottom w:val="0"/>
          <w:divBdr>
            <w:top w:val="none" w:sz="0" w:space="0" w:color="auto"/>
            <w:left w:val="none" w:sz="0" w:space="0" w:color="auto"/>
            <w:bottom w:val="none" w:sz="0" w:space="0" w:color="auto"/>
            <w:right w:val="none" w:sz="0" w:space="0" w:color="auto"/>
          </w:divBdr>
        </w:div>
        <w:div w:id="942420871">
          <w:marLeft w:val="547"/>
          <w:marRight w:val="0"/>
          <w:marTop w:val="0"/>
          <w:marBottom w:val="0"/>
          <w:divBdr>
            <w:top w:val="none" w:sz="0" w:space="0" w:color="auto"/>
            <w:left w:val="none" w:sz="0" w:space="0" w:color="auto"/>
            <w:bottom w:val="none" w:sz="0" w:space="0" w:color="auto"/>
            <w:right w:val="none" w:sz="0" w:space="0" w:color="auto"/>
          </w:divBdr>
        </w:div>
        <w:div w:id="1105230529">
          <w:marLeft w:val="547"/>
          <w:marRight w:val="0"/>
          <w:marTop w:val="0"/>
          <w:marBottom w:val="0"/>
          <w:divBdr>
            <w:top w:val="none" w:sz="0" w:space="0" w:color="auto"/>
            <w:left w:val="none" w:sz="0" w:space="0" w:color="auto"/>
            <w:bottom w:val="none" w:sz="0" w:space="0" w:color="auto"/>
            <w:right w:val="none" w:sz="0" w:space="0" w:color="auto"/>
          </w:divBdr>
        </w:div>
        <w:div w:id="1522090819">
          <w:marLeft w:val="547"/>
          <w:marRight w:val="0"/>
          <w:marTop w:val="0"/>
          <w:marBottom w:val="0"/>
          <w:divBdr>
            <w:top w:val="none" w:sz="0" w:space="0" w:color="auto"/>
            <w:left w:val="none" w:sz="0" w:space="0" w:color="auto"/>
            <w:bottom w:val="none" w:sz="0" w:space="0" w:color="auto"/>
            <w:right w:val="none" w:sz="0" w:space="0" w:color="auto"/>
          </w:divBdr>
        </w:div>
        <w:div w:id="1874153490">
          <w:marLeft w:val="547"/>
          <w:marRight w:val="0"/>
          <w:marTop w:val="0"/>
          <w:marBottom w:val="0"/>
          <w:divBdr>
            <w:top w:val="none" w:sz="0" w:space="0" w:color="auto"/>
            <w:left w:val="none" w:sz="0" w:space="0" w:color="auto"/>
            <w:bottom w:val="none" w:sz="0" w:space="0" w:color="auto"/>
            <w:right w:val="none" w:sz="0" w:space="0" w:color="auto"/>
          </w:divBdr>
        </w:div>
        <w:div w:id="1922980488">
          <w:marLeft w:val="547"/>
          <w:marRight w:val="0"/>
          <w:marTop w:val="0"/>
          <w:marBottom w:val="0"/>
          <w:divBdr>
            <w:top w:val="none" w:sz="0" w:space="0" w:color="auto"/>
            <w:left w:val="none" w:sz="0" w:space="0" w:color="auto"/>
            <w:bottom w:val="none" w:sz="0" w:space="0" w:color="auto"/>
            <w:right w:val="none" w:sz="0" w:space="0" w:color="auto"/>
          </w:divBdr>
        </w:div>
      </w:divsChild>
    </w:div>
    <w:div w:id="935019114">
      <w:bodyDiv w:val="1"/>
      <w:marLeft w:val="0"/>
      <w:marRight w:val="0"/>
      <w:marTop w:val="0"/>
      <w:marBottom w:val="0"/>
      <w:divBdr>
        <w:top w:val="none" w:sz="0" w:space="0" w:color="auto"/>
        <w:left w:val="none" w:sz="0" w:space="0" w:color="auto"/>
        <w:bottom w:val="none" w:sz="0" w:space="0" w:color="auto"/>
        <w:right w:val="none" w:sz="0" w:space="0" w:color="auto"/>
      </w:divBdr>
    </w:div>
    <w:div w:id="1015574734">
      <w:bodyDiv w:val="1"/>
      <w:marLeft w:val="0"/>
      <w:marRight w:val="0"/>
      <w:marTop w:val="0"/>
      <w:marBottom w:val="0"/>
      <w:divBdr>
        <w:top w:val="none" w:sz="0" w:space="0" w:color="auto"/>
        <w:left w:val="none" w:sz="0" w:space="0" w:color="auto"/>
        <w:bottom w:val="none" w:sz="0" w:space="0" w:color="auto"/>
        <w:right w:val="none" w:sz="0" w:space="0" w:color="auto"/>
      </w:divBdr>
    </w:div>
    <w:div w:id="1132675839">
      <w:bodyDiv w:val="1"/>
      <w:marLeft w:val="0"/>
      <w:marRight w:val="0"/>
      <w:marTop w:val="0"/>
      <w:marBottom w:val="0"/>
      <w:divBdr>
        <w:top w:val="none" w:sz="0" w:space="0" w:color="auto"/>
        <w:left w:val="none" w:sz="0" w:space="0" w:color="auto"/>
        <w:bottom w:val="none" w:sz="0" w:space="0" w:color="auto"/>
        <w:right w:val="none" w:sz="0" w:space="0" w:color="auto"/>
      </w:divBdr>
    </w:div>
    <w:div w:id="142961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000"/>
            </a:pPr>
            <a:r>
              <a:rPr lang="mn-MN" sz="1000"/>
              <a:t>Зураг 1.</a:t>
            </a:r>
            <a:r>
              <a:rPr lang="mn-MN" sz="1000">
                <a:solidFill>
                  <a:schemeClr val="tx1"/>
                </a:solidFill>
              </a:rPr>
              <a:t> 200</a:t>
            </a:r>
            <a:r>
              <a:rPr lang="en-US" sz="1000">
                <a:solidFill>
                  <a:schemeClr val="tx1"/>
                </a:solidFill>
              </a:rPr>
              <a:t>7</a:t>
            </a:r>
            <a:r>
              <a:rPr lang="mn-MN" sz="1000">
                <a:solidFill>
                  <a:schemeClr val="tx1"/>
                </a:solidFill>
              </a:rPr>
              <a:t>-2019 </a:t>
            </a:r>
            <a:r>
              <a:rPr lang="mn-MN" sz="1000"/>
              <a:t>онуудын газар өмчлөлийн байдлыг  иргэдийн тоотой харьцуулсан байдал /он тус бүрээр</a:t>
            </a:r>
            <a:r>
              <a:rPr lang="en-US" sz="1000"/>
              <a:t>/</a:t>
            </a:r>
            <a:endParaRPr lang="mn-MN" sz="1000"/>
          </a:p>
        </c:rich>
      </c:tx>
      <c:overlay val="0"/>
      <c:spPr>
        <a:noFill/>
        <a:ln>
          <a:noFill/>
        </a:ln>
        <a:effectLst/>
      </c:spPr>
    </c:title>
    <c:autoTitleDeleted val="0"/>
    <c:plotArea>
      <c:layout/>
      <c:barChart>
        <c:barDir val="col"/>
        <c:grouping val="clustered"/>
        <c:varyColors val="0"/>
        <c:ser>
          <c:idx val="0"/>
          <c:order val="0"/>
          <c:tx>
            <c:strRef>
              <c:f>Sheet1!$B$1</c:f>
              <c:strCache>
                <c:ptCount val="1"/>
                <c:pt idx="0">
                  <c:v>5.9</c:v>
                </c:pt>
              </c:strCache>
            </c:strRef>
          </c:tx>
          <c:spPr>
            <a:ln w="22225" cap="rnd">
              <a:solidFill>
                <a:schemeClr val="accent1"/>
              </a:solidFill>
              <a:round/>
            </a:ln>
            <a:effectLst/>
          </c:spPr>
          <c:invertIfNegative val="0"/>
          <c:dLbls>
            <c:dLbl>
              <c:idx val="13"/>
              <c:tx>
                <c:rich>
                  <a:bodyPr/>
                  <a:lstStyle/>
                  <a:p>
                    <a:r>
                      <a:rPr lang="en-US"/>
                      <a:t>17.6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043-4153-AF6C-B3424EC70B6A}"/>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Sheet1!$A$2:$A$15</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Sheet1!$B$2:$B$15</c:f>
              <c:numCache>
                <c:formatCode>General</c:formatCode>
                <c:ptCount val="14"/>
                <c:pt idx="0">
                  <c:v>6.6</c:v>
                </c:pt>
                <c:pt idx="1">
                  <c:v>8.3000000000000007</c:v>
                </c:pt>
                <c:pt idx="2">
                  <c:v>7.6</c:v>
                </c:pt>
                <c:pt idx="3">
                  <c:v>9.3000000000000007</c:v>
                </c:pt>
                <c:pt idx="4">
                  <c:v>9.1</c:v>
                </c:pt>
                <c:pt idx="5">
                  <c:v>11.5</c:v>
                </c:pt>
                <c:pt idx="6">
                  <c:v>12.7</c:v>
                </c:pt>
                <c:pt idx="7">
                  <c:v>14</c:v>
                </c:pt>
                <c:pt idx="8">
                  <c:v>14.6</c:v>
                </c:pt>
                <c:pt idx="9">
                  <c:v>17.2</c:v>
                </c:pt>
                <c:pt idx="10">
                  <c:v>18.3</c:v>
                </c:pt>
                <c:pt idx="11">
                  <c:v>19.399999999999999</c:v>
                </c:pt>
                <c:pt idx="12">
                  <c:v>19.7</c:v>
                </c:pt>
              </c:numCache>
            </c:numRef>
          </c:val>
          <c:extLst>
            <c:ext xmlns:c16="http://schemas.microsoft.com/office/drawing/2014/chart" uri="{C3380CC4-5D6E-409C-BE32-E72D297353CC}">
              <c16:uniqueId val="{00000000-7B15-449F-9844-F5887369B9BB}"/>
            </c:ext>
          </c:extLst>
        </c:ser>
        <c:dLbls>
          <c:showLegendKey val="0"/>
          <c:showVal val="1"/>
          <c:showCatName val="0"/>
          <c:showSerName val="0"/>
          <c:showPercent val="0"/>
          <c:showBubbleSize val="0"/>
        </c:dLbls>
        <c:gapWidth val="150"/>
        <c:axId val="436016736"/>
        <c:axId val="436021048"/>
      </c:barChart>
      <c:catAx>
        <c:axId val="43601673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n-US"/>
          </a:p>
        </c:txPr>
        <c:crossAx val="436021048"/>
        <c:crosses val="autoZero"/>
        <c:auto val="1"/>
        <c:lblAlgn val="ctr"/>
        <c:lblOffset val="100"/>
        <c:noMultiLvlLbl val="0"/>
      </c:catAx>
      <c:valAx>
        <c:axId val="436021048"/>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43601673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1000" b="0" i="0">
          <a:solidFill>
            <a:schemeClr val="tx1"/>
          </a:solidFill>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E333F-3D28-4830-8BDC-7B49C28A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6285</Words>
  <Characters>35830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goeosaikhan.b</dc:creator>
  <cp:keywords/>
  <dc:description/>
  <cp:lastModifiedBy>MCUD</cp:lastModifiedBy>
  <cp:revision>5</cp:revision>
  <cp:lastPrinted>2021-12-15T06:21:00Z</cp:lastPrinted>
  <dcterms:created xsi:type="dcterms:W3CDTF">2021-09-27T04:33:00Z</dcterms:created>
  <dcterms:modified xsi:type="dcterms:W3CDTF">2021-12-15T06:22:00Z</dcterms:modified>
</cp:coreProperties>
</file>