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464A" w14:textId="77777777" w:rsidR="00DB21A4" w:rsidRPr="0085179D" w:rsidRDefault="00DB21A4" w:rsidP="00DB21A4">
      <w:pPr>
        <w:spacing w:after="0" w:line="240" w:lineRule="auto"/>
        <w:jc w:val="center"/>
        <w:rPr>
          <w:rFonts w:ascii="Arial" w:eastAsia="Arial" w:hAnsi="Arial" w:cs="Arial"/>
          <w:smallCaps/>
        </w:rPr>
      </w:pPr>
    </w:p>
    <w:p w14:paraId="77625E58" w14:textId="77777777" w:rsidR="00DB21A4" w:rsidRPr="0085179D" w:rsidRDefault="00DB21A4" w:rsidP="00DB21A4">
      <w:pPr>
        <w:spacing w:after="0" w:line="240" w:lineRule="auto"/>
        <w:jc w:val="center"/>
        <w:rPr>
          <w:rFonts w:ascii="Arial" w:eastAsia="Arial" w:hAnsi="Arial" w:cs="Arial"/>
          <w:smallCaps/>
        </w:rPr>
      </w:pPr>
      <w:r w:rsidRPr="0085179D">
        <w:rPr>
          <w:rFonts w:ascii="Arial" w:eastAsia="Arial" w:hAnsi="Arial" w:cs="Arial"/>
          <w:smallCaps/>
        </w:rPr>
        <w:t>МОНГОЛ УЛСЫН ИРГЭНД ГАЗАР ӨМЧЛҮҮЛЭХ ТУХАЙ ХУУЛИЙН ШИНЭЧИЛСЭН</w:t>
      </w:r>
    </w:p>
    <w:p w14:paraId="13CA5187" w14:textId="77777777" w:rsidR="00DB21A4" w:rsidRPr="0085179D" w:rsidRDefault="00DB21A4" w:rsidP="00DB21A4">
      <w:pPr>
        <w:spacing w:after="0" w:line="240" w:lineRule="auto"/>
        <w:jc w:val="center"/>
        <w:rPr>
          <w:rFonts w:ascii="Arial" w:eastAsia="Arial" w:hAnsi="Arial" w:cs="Arial"/>
          <w:smallCaps/>
        </w:rPr>
      </w:pPr>
      <w:r w:rsidRPr="0085179D">
        <w:rPr>
          <w:rFonts w:ascii="Arial" w:eastAsia="Arial" w:hAnsi="Arial" w:cs="Arial"/>
          <w:smallCaps/>
        </w:rPr>
        <w:t>НАЙРУУЛГЫН ТӨСӨЛД ЯАМДААС ИРҮҮЛСЭН САНАЛЫН ТОВЪЁОГ</w:t>
      </w:r>
    </w:p>
    <w:p w14:paraId="53A66FC0" w14:textId="77777777" w:rsidR="00DB21A4" w:rsidRPr="0085179D" w:rsidRDefault="00DB21A4" w:rsidP="00DB21A4">
      <w:pPr>
        <w:spacing w:after="0" w:line="240" w:lineRule="auto"/>
        <w:jc w:val="center"/>
        <w:rPr>
          <w:rFonts w:ascii="Arial" w:eastAsia="Arial" w:hAnsi="Arial" w:cs="Arial"/>
          <w:smallCaps/>
        </w:rPr>
      </w:pPr>
      <w:r w:rsidRPr="0085179D">
        <w:rPr>
          <w:rFonts w:ascii="Arial" w:eastAsia="Arial" w:hAnsi="Arial" w:cs="Arial"/>
        </w:rPr>
        <w:t>/БХБЯ-ны 2021.04.16-ны 1/1416 албан тоотын хариу/</w:t>
      </w:r>
    </w:p>
    <w:p w14:paraId="3319EC12" w14:textId="77777777" w:rsidR="00DB21A4" w:rsidRPr="0085179D" w:rsidRDefault="00DB21A4" w:rsidP="00DB21A4">
      <w:pPr>
        <w:spacing w:after="0" w:line="240" w:lineRule="auto"/>
        <w:jc w:val="center"/>
        <w:rPr>
          <w:rFonts w:ascii="Arial" w:eastAsia="Arial" w:hAnsi="Arial" w:cs="Arial"/>
          <w:smallCaps/>
        </w:rPr>
      </w:pPr>
    </w:p>
    <w:tbl>
      <w:tblPr>
        <w:tblW w:w="1360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9"/>
        <w:gridCol w:w="2954"/>
        <w:gridCol w:w="23"/>
        <w:gridCol w:w="4536"/>
        <w:gridCol w:w="5386"/>
      </w:tblGrid>
      <w:tr w:rsidR="00DB21A4" w:rsidRPr="0085179D" w14:paraId="5969B1F0" w14:textId="77777777" w:rsidTr="00AF5818">
        <w:tc>
          <w:tcPr>
            <w:tcW w:w="709" w:type="dxa"/>
            <w:vAlign w:val="center"/>
          </w:tcPr>
          <w:p w14:paraId="048247C8"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w:t>
            </w:r>
          </w:p>
        </w:tc>
        <w:tc>
          <w:tcPr>
            <w:tcW w:w="2954" w:type="dxa"/>
            <w:vAlign w:val="center"/>
          </w:tcPr>
          <w:p w14:paraId="150883F3"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Яамд</w:t>
            </w:r>
          </w:p>
        </w:tc>
        <w:tc>
          <w:tcPr>
            <w:tcW w:w="4559" w:type="dxa"/>
            <w:gridSpan w:val="2"/>
            <w:vAlign w:val="center"/>
          </w:tcPr>
          <w:p w14:paraId="02BAAEEA"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Ирүүлсэн санал</w:t>
            </w:r>
          </w:p>
        </w:tc>
        <w:tc>
          <w:tcPr>
            <w:tcW w:w="5386" w:type="dxa"/>
            <w:vAlign w:val="center"/>
          </w:tcPr>
          <w:p w14:paraId="4ED4EBDF"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Тайлбар</w:t>
            </w:r>
          </w:p>
        </w:tc>
      </w:tr>
      <w:tr w:rsidR="00DB21A4" w:rsidRPr="0085179D" w14:paraId="0EA42685" w14:textId="77777777" w:rsidTr="00AF5818">
        <w:tc>
          <w:tcPr>
            <w:tcW w:w="709" w:type="dxa"/>
          </w:tcPr>
          <w:p w14:paraId="46DC328F" w14:textId="77777777" w:rsidR="00DB21A4" w:rsidRPr="0085179D" w:rsidRDefault="00DB21A4" w:rsidP="00AF5818">
            <w:pPr>
              <w:spacing w:after="0"/>
              <w:jc w:val="both"/>
              <w:rPr>
                <w:rFonts w:ascii="Arial" w:hAnsi="Arial" w:cs="Arial"/>
              </w:rPr>
            </w:pPr>
            <w:r w:rsidRPr="0085179D">
              <w:rPr>
                <w:rFonts w:ascii="Arial" w:hAnsi="Arial" w:cs="Arial"/>
              </w:rPr>
              <w:t>1</w:t>
            </w:r>
          </w:p>
        </w:tc>
        <w:tc>
          <w:tcPr>
            <w:tcW w:w="2954" w:type="dxa"/>
          </w:tcPr>
          <w:p w14:paraId="088C60C9" w14:textId="77777777" w:rsidR="00DB21A4" w:rsidRPr="0085179D" w:rsidRDefault="00DB21A4" w:rsidP="00AF5818">
            <w:pPr>
              <w:spacing w:after="0"/>
              <w:jc w:val="both"/>
              <w:rPr>
                <w:rFonts w:ascii="Arial" w:hAnsi="Arial" w:cs="Arial"/>
              </w:rPr>
            </w:pPr>
            <w:r w:rsidRPr="0085179D">
              <w:rPr>
                <w:rFonts w:ascii="Arial" w:hAnsi="Arial" w:cs="Arial"/>
              </w:rPr>
              <w:t>Байгаль орчин, аялал жуулчлалын яам</w:t>
            </w:r>
          </w:p>
        </w:tc>
        <w:tc>
          <w:tcPr>
            <w:tcW w:w="4559" w:type="dxa"/>
            <w:gridSpan w:val="2"/>
            <w:vAlign w:val="center"/>
          </w:tcPr>
          <w:p w14:paraId="0C69A16A"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 xml:space="preserve">Санал ирүүлээгүй </w:t>
            </w:r>
          </w:p>
        </w:tc>
        <w:tc>
          <w:tcPr>
            <w:tcW w:w="5386" w:type="dxa"/>
            <w:vAlign w:val="center"/>
          </w:tcPr>
          <w:p w14:paraId="4B62214B" w14:textId="77777777" w:rsidR="00DB21A4" w:rsidRPr="0085179D" w:rsidRDefault="00DB21A4" w:rsidP="00AF5818">
            <w:pPr>
              <w:spacing w:after="0"/>
              <w:jc w:val="both"/>
              <w:rPr>
                <w:rFonts w:ascii="Arial" w:eastAsia="Arial" w:hAnsi="Arial" w:cs="Arial"/>
              </w:rPr>
            </w:pPr>
          </w:p>
        </w:tc>
      </w:tr>
      <w:tr w:rsidR="00DB21A4" w:rsidRPr="0085179D" w14:paraId="393B005B" w14:textId="77777777" w:rsidTr="00AF5818">
        <w:tc>
          <w:tcPr>
            <w:tcW w:w="709" w:type="dxa"/>
          </w:tcPr>
          <w:p w14:paraId="4A6681D9" w14:textId="77777777" w:rsidR="00DB21A4" w:rsidRPr="0085179D" w:rsidRDefault="00DB21A4" w:rsidP="00AF5818">
            <w:pPr>
              <w:spacing w:after="0"/>
              <w:jc w:val="both"/>
              <w:rPr>
                <w:rFonts w:ascii="Arial" w:hAnsi="Arial" w:cs="Arial"/>
              </w:rPr>
            </w:pPr>
            <w:r w:rsidRPr="0085179D">
              <w:rPr>
                <w:rFonts w:ascii="Arial" w:hAnsi="Arial" w:cs="Arial"/>
              </w:rPr>
              <w:t>2</w:t>
            </w:r>
          </w:p>
        </w:tc>
        <w:tc>
          <w:tcPr>
            <w:tcW w:w="2954" w:type="dxa"/>
          </w:tcPr>
          <w:p w14:paraId="59905140" w14:textId="77777777" w:rsidR="00DB21A4" w:rsidRPr="0085179D" w:rsidRDefault="00DB21A4" w:rsidP="00AF5818">
            <w:pPr>
              <w:spacing w:after="0"/>
              <w:jc w:val="both"/>
              <w:rPr>
                <w:rFonts w:ascii="Arial" w:hAnsi="Arial" w:cs="Arial"/>
              </w:rPr>
            </w:pPr>
            <w:r w:rsidRPr="0085179D">
              <w:rPr>
                <w:rFonts w:ascii="Arial" w:hAnsi="Arial" w:cs="Arial"/>
              </w:rPr>
              <w:t>Батлан хамгаалах яам</w:t>
            </w:r>
          </w:p>
        </w:tc>
        <w:tc>
          <w:tcPr>
            <w:tcW w:w="4559" w:type="dxa"/>
            <w:gridSpan w:val="2"/>
          </w:tcPr>
          <w:p w14:paraId="1089E1EA" w14:textId="77777777" w:rsidR="00DB21A4" w:rsidRPr="0085179D" w:rsidRDefault="00DB21A4" w:rsidP="00AF5818">
            <w:pPr>
              <w:spacing w:after="0"/>
              <w:rPr>
                <w:rFonts w:ascii="Arial" w:hAnsi="Arial" w:cs="Arial"/>
              </w:rPr>
            </w:pPr>
            <w:r w:rsidRPr="0085179D">
              <w:rPr>
                <w:rFonts w:ascii="Arial" w:eastAsia="Arial" w:hAnsi="Arial" w:cs="Arial"/>
              </w:rPr>
              <w:t xml:space="preserve">Санал ирүүлээгүй </w:t>
            </w:r>
          </w:p>
        </w:tc>
        <w:tc>
          <w:tcPr>
            <w:tcW w:w="5386" w:type="dxa"/>
            <w:vAlign w:val="center"/>
          </w:tcPr>
          <w:p w14:paraId="14AC836F" w14:textId="77777777" w:rsidR="00DB21A4" w:rsidRPr="0085179D" w:rsidRDefault="00DB21A4" w:rsidP="00AF5818">
            <w:pPr>
              <w:spacing w:after="0"/>
              <w:jc w:val="both"/>
              <w:rPr>
                <w:rFonts w:ascii="Arial" w:eastAsia="Arial" w:hAnsi="Arial" w:cs="Arial"/>
              </w:rPr>
            </w:pPr>
          </w:p>
        </w:tc>
      </w:tr>
      <w:tr w:rsidR="00DB21A4" w:rsidRPr="0085179D" w14:paraId="6F67F15E" w14:textId="77777777" w:rsidTr="00AF5818">
        <w:tc>
          <w:tcPr>
            <w:tcW w:w="709" w:type="dxa"/>
          </w:tcPr>
          <w:p w14:paraId="27898464" w14:textId="77777777" w:rsidR="00DB21A4" w:rsidRPr="0085179D" w:rsidRDefault="00DB21A4" w:rsidP="00AF5818">
            <w:pPr>
              <w:spacing w:after="0"/>
              <w:jc w:val="both"/>
              <w:rPr>
                <w:rFonts w:ascii="Arial" w:hAnsi="Arial" w:cs="Arial"/>
              </w:rPr>
            </w:pPr>
            <w:r w:rsidRPr="0085179D">
              <w:rPr>
                <w:rFonts w:ascii="Arial" w:hAnsi="Arial" w:cs="Arial"/>
              </w:rPr>
              <w:t>3</w:t>
            </w:r>
          </w:p>
        </w:tc>
        <w:tc>
          <w:tcPr>
            <w:tcW w:w="2954" w:type="dxa"/>
          </w:tcPr>
          <w:p w14:paraId="61A8C84B" w14:textId="77777777" w:rsidR="00DB21A4" w:rsidRPr="0085179D" w:rsidRDefault="00DB21A4" w:rsidP="00AF5818">
            <w:pPr>
              <w:spacing w:after="0"/>
              <w:jc w:val="both"/>
              <w:rPr>
                <w:rFonts w:ascii="Arial" w:hAnsi="Arial" w:cs="Arial"/>
              </w:rPr>
            </w:pPr>
            <w:r w:rsidRPr="0085179D">
              <w:rPr>
                <w:rFonts w:ascii="Arial" w:hAnsi="Arial" w:cs="Arial"/>
              </w:rPr>
              <w:t>Боловсрол, соёл, шинжлэх ухаан, спортын яам</w:t>
            </w:r>
          </w:p>
        </w:tc>
        <w:tc>
          <w:tcPr>
            <w:tcW w:w="4559" w:type="dxa"/>
            <w:gridSpan w:val="2"/>
          </w:tcPr>
          <w:p w14:paraId="2318C887" w14:textId="77777777" w:rsidR="00DB21A4" w:rsidRPr="0085179D" w:rsidRDefault="00DB21A4" w:rsidP="00AF5818">
            <w:pPr>
              <w:spacing w:after="0"/>
              <w:rPr>
                <w:rFonts w:ascii="Arial" w:hAnsi="Arial" w:cs="Arial"/>
              </w:rPr>
            </w:pPr>
            <w:r w:rsidRPr="0085179D">
              <w:rPr>
                <w:rFonts w:ascii="Arial" w:eastAsia="Arial" w:hAnsi="Arial" w:cs="Arial"/>
              </w:rPr>
              <w:t xml:space="preserve">Санал ирүүлээгүй </w:t>
            </w:r>
          </w:p>
        </w:tc>
        <w:tc>
          <w:tcPr>
            <w:tcW w:w="5386" w:type="dxa"/>
            <w:vAlign w:val="center"/>
          </w:tcPr>
          <w:p w14:paraId="08D1B05F" w14:textId="77777777" w:rsidR="00DB21A4" w:rsidRPr="0085179D" w:rsidRDefault="00DB21A4" w:rsidP="00AF5818">
            <w:pPr>
              <w:spacing w:after="0"/>
              <w:jc w:val="both"/>
              <w:rPr>
                <w:rFonts w:ascii="Arial" w:eastAsia="Arial" w:hAnsi="Arial" w:cs="Arial"/>
              </w:rPr>
            </w:pPr>
          </w:p>
        </w:tc>
      </w:tr>
      <w:tr w:rsidR="00DB21A4" w:rsidRPr="0085179D" w14:paraId="68FA0D02" w14:textId="77777777" w:rsidTr="00AF5818">
        <w:tc>
          <w:tcPr>
            <w:tcW w:w="709" w:type="dxa"/>
          </w:tcPr>
          <w:p w14:paraId="01A3A095" w14:textId="77777777" w:rsidR="00DB21A4" w:rsidRPr="0085179D" w:rsidRDefault="00DB21A4" w:rsidP="00AF5818">
            <w:pPr>
              <w:spacing w:after="0"/>
              <w:jc w:val="both"/>
              <w:rPr>
                <w:rFonts w:ascii="Arial" w:hAnsi="Arial" w:cs="Arial"/>
              </w:rPr>
            </w:pPr>
            <w:r w:rsidRPr="0085179D">
              <w:rPr>
                <w:rFonts w:ascii="Arial" w:hAnsi="Arial" w:cs="Arial"/>
              </w:rPr>
              <w:t>4</w:t>
            </w:r>
          </w:p>
        </w:tc>
        <w:tc>
          <w:tcPr>
            <w:tcW w:w="2954" w:type="dxa"/>
          </w:tcPr>
          <w:p w14:paraId="7D542A4C" w14:textId="77777777" w:rsidR="00DB21A4" w:rsidRPr="0085179D" w:rsidRDefault="00DB21A4" w:rsidP="00AF5818">
            <w:pPr>
              <w:spacing w:after="0"/>
              <w:jc w:val="both"/>
              <w:rPr>
                <w:rFonts w:ascii="Arial" w:hAnsi="Arial" w:cs="Arial"/>
              </w:rPr>
            </w:pPr>
            <w:r w:rsidRPr="0085179D">
              <w:rPr>
                <w:rFonts w:ascii="Arial" w:hAnsi="Arial" w:cs="Arial"/>
              </w:rPr>
              <w:t>Зам, тээврийн хөгжлийн яам</w:t>
            </w:r>
          </w:p>
        </w:tc>
        <w:tc>
          <w:tcPr>
            <w:tcW w:w="4559" w:type="dxa"/>
            <w:gridSpan w:val="2"/>
          </w:tcPr>
          <w:p w14:paraId="20E7B254" w14:textId="77777777" w:rsidR="00DB21A4" w:rsidRPr="0085179D" w:rsidRDefault="00DB21A4" w:rsidP="00AF5818">
            <w:pPr>
              <w:spacing w:after="0"/>
              <w:rPr>
                <w:rFonts w:ascii="Arial" w:hAnsi="Arial" w:cs="Arial"/>
              </w:rPr>
            </w:pPr>
            <w:r w:rsidRPr="0085179D">
              <w:rPr>
                <w:rFonts w:ascii="Arial" w:eastAsia="Arial" w:hAnsi="Arial" w:cs="Arial"/>
              </w:rPr>
              <w:t xml:space="preserve">Санал ирүүлээгүй </w:t>
            </w:r>
          </w:p>
        </w:tc>
        <w:tc>
          <w:tcPr>
            <w:tcW w:w="5386" w:type="dxa"/>
            <w:vAlign w:val="center"/>
          </w:tcPr>
          <w:p w14:paraId="73B1042C" w14:textId="77777777" w:rsidR="00DB21A4" w:rsidRPr="0085179D" w:rsidRDefault="00DB21A4" w:rsidP="00AF5818">
            <w:pPr>
              <w:spacing w:after="0"/>
              <w:jc w:val="both"/>
              <w:rPr>
                <w:rFonts w:ascii="Arial" w:eastAsia="Arial" w:hAnsi="Arial" w:cs="Arial"/>
              </w:rPr>
            </w:pPr>
          </w:p>
        </w:tc>
      </w:tr>
      <w:tr w:rsidR="00DB21A4" w:rsidRPr="0085179D" w14:paraId="50130C26" w14:textId="77777777" w:rsidTr="00AF5818">
        <w:tc>
          <w:tcPr>
            <w:tcW w:w="709" w:type="dxa"/>
          </w:tcPr>
          <w:p w14:paraId="5BD1FDD6" w14:textId="77777777" w:rsidR="00DB21A4" w:rsidRPr="0085179D" w:rsidRDefault="00DB21A4" w:rsidP="00AF5818">
            <w:pPr>
              <w:spacing w:after="0"/>
              <w:jc w:val="both"/>
              <w:rPr>
                <w:rFonts w:ascii="Arial" w:hAnsi="Arial" w:cs="Arial"/>
              </w:rPr>
            </w:pPr>
            <w:r w:rsidRPr="0085179D">
              <w:rPr>
                <w:rFonts w:ascii="Arial" w:hAnsi="Arial" w:cs="Arial"/>
              </w:rPr>
              <w:t>5</w:t>
            </w:r>
          </w:p>
        </w:tc>
        <w:tc>
          <w:tcPr>
            <w:tcW w:w="2954" w:type="dxa"/>
          </w:tcPr>
          <w:p w14:paraId="2203DB1A" w14:textId="77777777" w:rsidR="00DB21A4" w:rsidRPr="0085179D" w:rsidRDefault="00DB21A4" w:rsidP="00AF5818">
            <w:pPr>
              <w:spacing w:after="0"/>
              <w:jc w:val="both"/>
              <w:rPr>
                <w:rFonts w:ascii="Arial" w:hAnsi="Arial" w:cs="Arial"/>
              </w:rPr>
            </w:pPr>
            <w:r w:rsidRPr="0085179D">
              <w:rPr>
                <w:rFonts w:ascii="Arial" w:hAnsi="Arial" w:cs="Arial"/>
              </w:rPr>
              <w:t>Уул уурхай, хүнд үйлдвэрийн яам</w:t>
            </w:r>
          </w:p>
        </w:tc>
        <w:tc>
          <w:tcPr>
            <w:tcW w:w="4559" w:type="dxa"/>
            <w:gridSpan w:val="2"/>
          </w:tcPr>
          <w:p w14:paraId="08F93E8E" w14:textId="77777777" w:rsidR="00DB21A4" w:rsidRPr="0085179D" w:rsidRDefault="00DB21A4" w:rsidP="00AF5818">
            <w:pPr>
              <w:spacing w:after="0"/>
              <w:rPr>
                <w:rFonts w:ascii="Arial" w:hAnsi="Arial" w:cs="Arial"/>
              </w:rPr>
            </w:pPr>
            <w:r w:rsidRPr="0085179D">
              <w:rPr>
                <w:rFonts w:ascii="Arial" w:eastAsia="Arial" w:hAnsi="Arial" w:cs="Arial"/>
              </w:rPr>
              <w:t xml:space="preserve">Санал ирүүлээгүй </w:t>
            </w:r>
          </w:p>
        </w:tc>
        <w:tc>
          <w:tcPr>
            <w:tcW w:w="5386" w:type="dxa"/>
            <w:vAlign w:val="center"/>
          </w:tcPr>
          <w:p w14:paraId="5CE17359" w14:textId="77777777" w:rsidR="00DB21A4" w:rsidRPr="0085179D" w:rsidRDefault="00DB21A4" w:rsidP="00AF5818">
            <w:pPr>
              <w:spacing w:after="0"/>
              <w:jc w:val="both"/>
              <w:rPr>
                <w:rFonts w:ascii="Arial" w:eastAsia="Arial" w:hAnsi="Arial" w:cs="Arial"/>
              </w:rPr>
            </w:pPr>
          </w:p>
        </w:tc>
      </w:tr>
      <w:tr w:rsidR="00DB21A4" w:rsidRPr="0085179D" w14:paraId="4830468B" w14:textId="77777777" w:rsidTr="00AF5818">
        <w:tc>
          <w:tcPr>
            <w:tcW w:w="709" w:type="dxa"/>
          </w:tcPr>
          <w:p w14:paraId="05C60073" w14:textId="77777777" w:rsidR="00DB21A4" w:rsidRPr="0085179D" w:rsidRDefault="00DB21A4" w:rsidP="00AF5818">
            <w:pPr>
              <w:spacing w:after="0"/>
              <w:jc w:val="both"/>
              <w:rPr>
                <w:rFonts w:ascii="Arial" w:hAnsi="Arial" w:cs="Arial"/>
              </w:rPr>
            </w:pPr>
            <w:r w:rsidRPr="0085179D">
              <w:rPr>
                <w:rFonts w:ascii="Arial" w:hAnsi="Arial" w:cs="Arial"/>
              </w:rPr>
              <w:t>6</w:t>
            </w:r>
          </w:p>
        </w:tc>
        <w:tc>
          <w:tcPr>
            <w:tcW w:w="2954" w:type="dxa"/>
          </w:tcPr>
          <w:p w14:paraId="180BEBCF" w14:textId="77777777" w:rsidR="00DB21A4" w:rsidRPr="0085179D" w:rsidRDefault="00DB21A4" w:rsidP="00AF5818">
            <w:pPr>
              <w:spacing w:after="0"/>
              <w:jc w:val="both"/>
              <w:rPr>
                <w:rFonts w:ascii="Arial" w:hAnsi="Arial" w:cs="Arial"/>
              </w:rPr>
            </w:pPr>
            <w:r w:rsidRPr="0085179D">
              <w:rPr>
                <w:rFonts w:ascii="Arial" w:hAnsi="Arial" w:cs="Arial"/>
              </w:rPr>
              <w:t>Хөдөлмөр, нийгмийн хамгааллын яам</w:t>
            </w:r>
          </w:p>
        </w:tc>
        <w:tc>
          <w:tcPr>
            <w:tcW w:w="4559" w:type="dxa"/>
            <w:gridSpan w:val="2"/>
          </w:tcPr>
          <w:p w14:paraId="1C62283D" w14:textId="77777777" w:rsidR="00DB21A4" w:rsidRPr="0085179D" w:rsidRDefault="00DB21A4" w:rsidP="00AF5818">
            <w:pPr>
              <w:spacing w:after="0"/>
              <w:rPr>
                <w:rFonts w:ascii="Arial" w:hAnsi="Arial" w:cs="Arial"/>
              </w:rPr>
            </w:pPr>
            <w:r w:rsidRPr="0085179D">
              <w:rPr>
                <w:rFonts w:ascii="Arial" w:eastAsia="Arial" w:hAnsi="Arial" w:cs="Arial"/>
              </w:rPr>
              <w:t xml:space="preserve">Санал ирүүлээгүй </w:t>
            </w:r>
          </w:p>
        </w:tc>
        <w:tc>
          <w:tcPr>
            <w:tcW w:w="5386" w:type="dxa"/>
            <w:vAlign w:val="center"/>
          </w:tcPr>
          <w:p w14:paraId="7CAE5CEF" w14:textId="77777777" w:rsidR="00DB21A4" w:rsidRPr="0085179D" w:rsidRDefault="00DB21A4" w:rsidP="00AF5818">
            <w:pPr>
              <w:spacing w:after="0"/>
              <w:jc w:val="both"/>
              <w:rPr>
                <w:rFonts w:ascii="Arial" w:eastAsia="Arial" w:hAnsi="Arial" w:cs="Arial"/>
              </w:rPr>
            </w:pPr>
          </w:p>
        </w:tc>
      </w:tr>
      <w:tr w:rsidR="00DB21A4" w:rsidRPr="0085179D" w14:paraId="352157A0" w14:textId="77777777" w:rsidTr="00AF5818">
        <w:tc>
          <w:tcPr>
            <w:tcW w:w="709" w:type="dxa"/>
          </w:tcPr>
          <w:p w14:paraId="7F0F16F0" w14:textId="77777777" w:rsidR="00DB21A4" w:rsidRPr="0085179D" w:rsidRDefault="00DB21A4" w:rsidP="00AF5818">
            <w:pPr>
              <w:spacing w:after="0"/>
              <w:jc w:val="both"/>
              <w:rPr>
                <w:rFonts w:ascii="Arial" w:hAnsi="Arial" w:cs="Arial"/>
              </w:rPr>
            </w:pPr>
            <w:r w:rsidRPr="0085179D">
              <w:rPr>
                <w:rFonts w:ascii="Arial" w:hAnsi="Arial" w:cs="Arial"/>
              </w:rPr>
              <w:t>7</w:t>
            </w:r>
          </w:p>
        </w:tc>
        <w:tc>
          <w:tcPr>
            <w:tcW w:w="2954" w:type="dxa"/>
          </w:tcPr>
          <w:p w14:paraId="00EFEA3B" w14:textId="77777777" w:rsidR="00DB21A4" w:rsidRPr="0085179D" w:rsidRDefault="00DB21A4" w:rsidP="00AF5818">
            <w:pPr>
              <w:spacing w:after="0"/>
              <w:jc w:val="both"/>
              <w:rPr>
                <w:rFonts w:ascii="Arial" w:hAnsi="Arial" w:cs="Arial"/>
              </w:rPr>
            </w:pPr>
            <w:r w:rsidRPr="0085179D">
              <w:rPr>
                <w:rFonts w:ascii="Arial" w:hAnsi="Arial" w:cs="Arial"/>
              </w:rPr>
              <w:t>Хууль зүй, дотоод хэргийн яам</w:t>
            </w:r>
          </w:p>
        </w:tc>
        <w:tc>
          <w:tcPr>
            <w:tcW w:w="4559" w:type="dxa"/>
            <w:gridSpan w:val="2"/>
          </w:tcPr>
          <w:p w14:paraId="0EF9826C" w14:textId="77777777" w:rsidR="00DB21A4" w:rsidRPr="0085179D" w:rsidRDefault="00DB21A4" w:rsidP="00AF5818">
            <w:pPr>
              <w:spacing w:after="0"/>
              <w:rPr>
                <w:rFonts w:ascii="Arial" w:hAnsi="Arial" w:cs="Arial"/>
              </w:rPr>
            </w:pPr>
            <w:r w:rsidRPr="0085179D">
              <w:rPr>
                <w:rFonts w:ascii="Arial" w:eastAsia="Arial" w:hAnsi="Arial" w:cs="Arial"/>
              </w:rPr>
              <w:t xml:space="preserve">Санал ирүүлээгүй </w:t>
            </w:r>
          </w:p>
        </w:tc>
        <w:tc>
          <w:tcPr>
            <w:tcW w:w="5386" w:type="dxa"/>
            <w:vAlign w:val="center"/>
          </w:tcPr>
          <w:p w14:paraId="150D2A6D" w14:textId="77777777" w:rsidR="00DB21A4" w:rsidRPr="0085179D" w:rsidRDefault="00DB21A4" w:rsidP="00AF5818">
            <w:pPr>
              <w:spacing w:after="0"/>
              <w:jc w:val="both"/>
              <w:rPr>
                <w:rFonts w:ascii="Arial" w:eastAsia="Arial" w:hAnsi="Arial" w:cs="Arial"/>
              </w:rPr>
            </w:pPr>
          </w:p>
        </w:tc>
      </w:tr>
      <w:tr w:rsidR="00DB21A4" w:rsidRPr="0085179D" w14:paraId="7046655E" w14:textId="77777777" w:rsidTr="00AF5818">
        <w:tc>
          <w:tcPr>
            <w:tcW w:w="709" w:type="dxa"/>
          </w:tcPr>
          <w:p w14:paraId="5B2B63E9" w14:textId="77777777" w:rsidR="00DB21A4" w:rsidRPr="0085179D" w:rsidRDefault="00DB21A4" w:rsidP="00AF5818">
            <w:pPr>
              <w:spacing w:after="0"/>
              <w:jc w:val="both"/>
              <w:rPr>
                <w:rFonts w:ascii="Arial" w:hAnsi="Arial" w:cs="Arial"/>
              </w:rPr>
            </w:pPr>
            <w:r w:rsidRPr="0085179D">
              <w:rPr>
                <w:rFonts w:ascii="Arial" w:hAnsi="Arial" w:cs="Arial"/>
              </w:rPr>
              <w:t>8</w:t>
            </w:r>
          </w:p>
        </w:tc>
        <w:tc>
          <w:tcPr>
            <w:tcW w:w="2954" w:type="dxa"/>
          </w:tcPr>
          <w:p w14:paraId="2AA4CE7B" w14:textId="77777777" w:rsidR="00DB21A4" w:rsidRPr="0085179D" w:rsidRDefault="00DB21A4" w:rsidP="00AF5818">
            <w:pPr>
              <w:spacing w:after="0"/>
              <w:jc w:val="both"/>
              <w:rPr>
                <w:rFonts w:ascii="Arial" w:hAnsi="Arial" w:cs="Arial"/>
              </w:rPr>
            </w:pPr>
            <w:r w:rsidRPr="0085179D">
              <w:rPr>
                <w:rFonts w:ascii="Arial" w:hAnsi="Arial" w:cs="Arial"/>
              </w:rPr>
              <w:t>Эрчим хүчний яам</w:t>
            </w:r>
          </w:p>
        </w:tc>
        <w:tc>
          <w:tcPr>
            <w:tcW w:w="4559" w:type="dxa"/>
            <w:gridSpan w:val="2"/>
          </w:tcPr>
          <w:p w14:paraId="0F9204FA" w14:textId="77777777" w:rsidR="00DB21A4" w:rsidRPr="0085179D" w:rsidRDefault="00DB21A4" w:rsidP="00AF5818">
            <w:pPr>
              <w:spacing w:after="0"/>
              <w:rPr>
                <w:rFonts w:ascii="Arial" w:hAnsi="Arial" w:cs="Arial"/>
              </w:rPr>
            </w:pPr>
            <w:r w:rsidRPr="0085179D">
              <w:rPr>
                <w:rFonts w:ascii="Arial" w:eastAsia="Arial" w:hAnsi="Arial" w:cs="Arial"/>
              </w:rPr>
              <w:t xml:space="preserve">Санал ирүүлээгүй </w:t>
            </w:r>
          </w:p>
        </w:tc>
        <w:tc>
          <w:tcPr>
            <w:tcW w:w="5386" w:type="dxa"/>
            <w:vAlign w:val="center"/>
          </w:tcPr>
          <w:p w14:paraId="6FD59873" w14:textId="77777777" w:rsidR="00DB21A4" w:rsidRPr="0085179D" w:rsidRDefault="00DB21A4" w:rsidP="00AF5818">
            <w:pPr>
              <w:spacing w:after="0"/>
              <w:jc w:val="both"/>
              <w:rPr>
                <w:rFonts w:ascii="Arial" w:eastAsia="Arial" w:hAnsi="Arial" w:cs="Arial"/>
              </w:rPr>
            </w:pPr>
          </w:p>
        </w:tc>
      </w:tr>
      <w:tr w:rsidR="00DB21A4" w:rsidRPr="0085179D" w14:paraId="78C8C1A3" w14:textId="77777777" w:rsidTr="00AF5818">
        <w:tc>
          <w:tcPr>
            <w:tcW w:w="709" w:type="dxa"/>
            <w:vMerge w:val="restart"/>
          </w:tcPr>
          <w:p w14:paraId="57ABAF13" w14:textId="77777777" w:rsidR="00DB21A4" w:rsidRPr="0085179D" w:rsidRDefault="00DB21A4" w:rsidP="00AF5818">
            <w:pPr>
              <w:spacing w:after="0"/>
              <w:jc w:val="both"/>
              <w:rPr>
                <w:rFonts w:ascii="Arial" w:hAnsi="Arial" w:cs="Arial"/>
              </w:rPr>
            </w:pPr>
            <w:r w:rsidRPr="0085179D">
              <w:rPr>
                <w:rFonts w:ascii="Arial" w:hAnsi="Arial" w:cs="Arial"/>
              </w:rPr>
              <w:t>9</w:t>
            </w:r>
          </w:p>
        </w:tc>
        <w:tc>
          <w:tcPr>
            <w:tcW w:w="2977" w:type="dxa"/>
            <w:gridSpan w:val="2"/>
            <w:vMerge w:val="restart"/>
          </w:tcPr>
          <w:p w14:paraId="70684357" w14:textId="77777777" w:rsidR="00DB21A4" w:rsidRPr="0085179D" w:rsidRDefault="00DB21A4" w:rsidP="00AF5818">
            <w:pPr>
              <w:spacing w:after="0"/>
              <w:jc w:val="both"/>
              <w:rPr>
                <w:rFonts w:ascii="Arial" w:hAnsi="Arial" w:cs="Arial"/>
              </w:rPr>
            </w:pPr>
            <w:r w:rsidRPr="0085179D">
              <w:rPr>
                <w:rFonts w:ascii="Arial" w:hAnsi="Arial" w:cs="Arial"/>
              </w:rPr>
              <w:t>Эрүүл мэндийн яам</w:t>
            </w:r>
          </w:p>
        </w:tc>
        <w:tc>
          <w:tcPr>
            <w:tcW w:w="4536" w:type="dxa"/>
            <w:vAlign w:val="center"/>
          </w:tcPr>
          <w:p w14:paraId="6AEC5FD5" w14:textId="77777777" w:rsidR="00DB21A4" w:rsidRPr="0085179D" w:rsidRDefault="00DB21A4" w:rsidP="00AF5818">
            <w:pPr>
              <w:spacing w:after="0" w:line="266" w:lineRule="auto"/>
              <w:jc w:val="both"/>
              <w:rPr>
                <w:rFonts w:ascii="Arial" w:eastAsia="Arial" w:hAnsi="Arial" w:cs="Arial"/>
              </w:rPr>
            </w:pPr>
            <w:r w:rsidRPr="0085179D">
              <w:rPr>
                <w:rFonts w:ascii="Arial" w:hAnsi="Arial" w:cs="Arial"/>
              </w:rPr>
              <w:t>3.1.1-т</w:t>
            </w:r>
            <w:r w:rsidRPr="0085179D">
              <w:rPr>
                <w:rFonts w:ascii="Arial" w:hAnsi="Arial" w:cs="Arial"/>
              </w:rPr>
              <w:tab/>
              <w:t>“... газраас...” гэснийг “... газрыг  ...” гэж;</w:t>
            </w:r>
          </w:p>
        </w:tc>
        <w:tc>
          <w:tcPr>
            <w:tcW w:w="5386" w:type="dxa"/>
            <w:vAlign w:val="center"/>
          </w:tcPr>
          <w:p w14:paraId="092558B5" w14:textId="4DEA72C0" w:rsidR="00DB21A4" w:rsidRPr="0085179D" w:rsidRDefault="002F32DB" w:rsidP="00AF5818">
            <w:pPr>
              <w:spacing w:after="0"/>
              <w:jc w:val="both"/>
              <w:rPr>
                <w:rFonts w:ascii="Arial" w:eastAsia="Arial" w:hAnsi="Arial" w:cs="Arial"/>
              </w:rPr>
            </w:pPr>
            <w:r>
              <w:rPr>
                <w:rFonts w:ascii="Arial" w:hAnsi="Arial" w:cs="Arial"/>
              </w:rPr>
              <w:t xml:space="preserve">Хуулийн төслийн </w:t>
            </w:r>
            <w:r w:rsidR="00DB21A4" w:rsidRPr="0085179D">
              <w:rPr>
                <w:rFonts w:ascii="Arial" w:hAnsi="Arial" w:cs="Arial"/>
              </w:rPr>
              <w:t>3.1.1-т</w:t>
            </w:r>
            <w:r w:rsidR="00DB21A4" w:rsidRPr="0085179D">
              <w:rPr>
                <w:rStyle w:val="apple-tab-span"/>
                <w:rFonts w:ascii="Arial" w:hAnsi="Arial" w:cs="Arial"/>
              </w:rPr>
              <w:tab/>
            </w:r>
            <w:r w:rsidR="00DB21A4" w:rsidRPr="0085179D">
              <w:rPr>
                <w:rFonts w:ascii="Arial" w:hAnsi="Arial" w:cs="Arial"/>
              </w:rPr>
              <w:t>“... газраас...” гэснийг “... газрыг  ...” гэж өөрчлөв.</w:t>
            </w:r>
          </w:p>
        </w:tc>
      </w:tr>
      <w:tr w:rsidR="00DB21A4" w:rsidRPr="0085179D" w14:paraId="39176BFA" w14:textId="77777777" w:rsidTr="00AF5818">
        <w:tc>
          <w:tcPr>
            <w:tcW w:w="709" w:type="dxa"/>
            <w:vMerge/>
          </w:tcPr>
          <w:p w14:paraId="48B978A9" w14:textId="77777777" w:rsidR="00DB21A4" w:rsidRPr="0085179D" w:rsidRDefault="00DB21A4" w:rsidP="00AF5818">
            <w:pPr>
              <w:spacing w:after="0"/>
              <w:jc w:val="both"/>
              <w:rPr>
                <w:rFonts w:ascii="Arial" w:hAnsi="Arial" w:cs="Arial"/>
              </w:rPr>
            </w:pPr>
          </w:p>
        </w:tc>
        <w:tc>
          <w:tcPr>
            <w:tcW w:w="2977" w:type="dxa"/>
            <w:gridSpan w:val="2"/>
            <w:vMerge/>
          </w:tcPr>
          <w:p w14:paraId="0E56BB59" w14:textId="77777777" w:rsidR="00DB21A4" w:rsidRPr="0085179D" w:rsidRDefault="00DB21A4" w:rsidP="00AF5818">
            <w:pPr>
              <w:spacing w:after="0"/>
              <w:jc w:val="both"/>
              <w:rPr>
                <w:rFonts w:ascii="Arial" w:hAnsi="Arial" w:cs="Arial"/>
              </w:rPr>
            </w:pPr>
          </w:p>
        </w:tc>
        <w:tc>
          <w:tcPr>
            <w:tcW w:w="4536" w:type="dxa"/>
            <w:vAlign w:val="center"/>
          </w:tcPr>
          <w:p w14:paraId="305DF18A" w14:textId="77777777" w:rsidR="00DB21A4" w:rsidRPr="0085179D" w:rsidRDefault="00DB21A4" w:rsidP="00AF5818">
            <w:pPr>
              <w:numPr>
                <w:ilvl w:val="0"/>
                <w:numId w:val="1"/>
              </w:numPr>
              <w:spacing w:after="0" w:line="266" w:lineRule="auto"/>
              <w:ind w:left="0" w:firstLine="126"/>
              <w:jc w:val="both"/>
              <w:rPr>
                <w:rFonts w:ascii="Arial" w:hAnsi="Arial" w:cs="Arial"/>
              </w:rPr>
            </w:pPr>
            <w:r w:rsidRPr="0085179D">
              <w:rPr>
                <w:rFonts w:ascii="Arial" w:hAnsi="Arial" w:cs="Arial"/>
              </w:rPr>
              <w:t>3.1.2-т “... бусдаас худалдаж ...” гэснийг мөн хуулийн төслийн 8.3, 9.34, Иргэний хуулийн 101 дүгээр зүйлийн 101.1-т нийцүүлэн “... бусдын өмчлөлөөс шилжүүлэн ..." гэж;</w:t>
            </w:r>
          </w:p>
        </w:tc>
        <w:tc>
          <w:tcPr>
            <w:tcW w:w="5386" w:type="dxa"/>
            <w:vAlign w:val="center"/>
          </w:tcPr>
          <w:p w14:paraId="1F081B6B" w14:textId="56B8B63E" w:rsidR="00DB21A4" w:rsidRPr="0085179D" w:rsidRDefault="002F32DB" w:rsidP="00AF5818">
            <w:pPr>
              <w:jc w:val="both"/>
              <w:rPr>
                <w:rFonts w:ascii="Arial" w:eastAsia="Times New Roman" w:hAnsi="Arial" w:cs="Arial"/>
              </w:rPr>
            </w:pPr>
            <w:r>
              <w:rPr>
                <w:rFonts w:ascii="Arial" w:hAnsi="Arial" w:cs="Arial"/>
              </w:rPr>
              <w:t xml:space="preserve">Хуулийн төслийн </w:t>
            </w:r>
            <w:r w:rsidR="00DB21A4" w:rsidRPr="0085179D">
              <w:rPr>
                <w:rFonts w:ascii="Arial" w:hAnsi="Arial" w:cs="Arial"/>
              </w:rPr>
              <w:t xml:space="preserve">3.1.2.”иргэний өмчийн газар” гэж Газрын ерөнхий хуулийн 41.1-д заасны дагуу үнэгүй өмчилж авсан болон бусдын өмчлөлөөс хууль тогтоомжид заасны дагуу өмчлөх эрхээр шилжүүлж авсан газрыг.” </w:t>
            </w:r>
            <w:r w:rsidR="00DB21A4" w:rsidRPr="0085179D">
              <w:rPr>
                <w:rFonts w:ascii="Arial" w:eastAsia="Times New Roman" w:hAnsi="Arial" w:cs="Arial"/>
              </w:rPr>
              <w:t>гэж өөрчлөв.</w:t>
            </w:r>
          </w:p>
          <w:p w14:paraId="15109B03" w14:textId="77777777" w:rsidR="00DB21A4" w:rsidRPr="0085179D" w:rsidRDefault="00DB21A4" w:rsidP="00AF5818">
            <w:pPr>
              <w:spacing w:after="0"/>
              <w:jc w:val="both"/>
              <w:rPr>
                <w:rFonts w:ascii="Arial" w:eastAsia="Arial" w:hAnsi="Arial" w:cs="Arial"/>
              </w:rPr>
            </w:pPr>
          </w:p>
        </w:tc>
      </w:tr>
      <w:tr w:rsidR="00DB21A4" w:rsidRPr="0085179D" w14:paraId="3FD3DAF6" w14:textId="77777777" w:rsidTr="00AF5818">
        <w:tc>
          <w:tcPr>
            <w:tcW w:w="709" w:type="dxa"/>
            <w:vMerge/>
          </w:tcPr>
          <w:p w14:paraId="52961DE7" w14:textId="77777777" w:rsidR="00DB21A4" w:rsidRPr="0085179D" w:rsidRDefault="00DB21A4" w:rsidP="00AF5818">
            <w:pPr>
              <w:spacing w:after="0"/>
              <w:jc w:val="both"/>
              <w:rPr>
                <w:rFonts w:ascii="Arial" w:hAnsi="Arial" w:cs="Arial"/>
              </w:rPr>
            </w:pPr>
          </w:p>
        </w:tc>
        <w:tc>
          <w:tcPr>
            <w:tcW w:w="2977" w:type="dxa"/>
            <w:gridSpan w:val="2"/>
            <w:vMerge/>
          </w:tcPr>
          <w:p w14:paraId="6405F6B7" w14:textId="77777777" w:rsidR="00DB21A4" w:rsidRPr="0085179D" w:rsidRDefault="00DB21A4" w:rsidP="00AF5818">
            <w:pPr>
              <w:spacing w:after="0"/>
              <w:jc w:val="both"/>
              <w:rPr>
                <w:rFonts w:ascii="Arial" w:hAnsi="Arial" w:cs="Arial"/>
              </w:rPr>
            </w:pPr>
          </w:p>
        </w:tc>
        <w:tc>
          <w:tcPr>
            <w:tcW w:w="4536" w:type="dxa"/>
            <w:vAlign w:val="center"/>
          </w:tcPr>
          <w:p w14:paraId="53D6B57A" w14:textId="77777777" w:rsidR="00DB21A4" w:rsidRPr="0085179D" w:rsidRDefault="00DB21A4" w:rsidP="00AF5818">
            <w:pPr>
              <w:numPr>
                <w:ilvl w:val="0"/>
                <w:numId w:val="1"/>
              </w:numPr>
              <w:spacing w:after="0" w:line="266" w:lineRule="auto"/>
              <w:ind w:left="0" w:firstLine="126"/>
              <w:jc w:val="both"/>
              <w:rPr>
                <w:rFonts w:ascii="Arial" w:hAnsi="Arial" w:cs="Arial"/>
              </w:rPr>
            </w:pPr>
            <w:r w:rsidRPr="0085179D">
              <w:rPr>
                <w:rFonts w:ascii="Arial" w:hAnsi="Arial" w:cs="Arial"/>
              </w:rPr>
              <w:t>7.4-т “... худалдан авах ..." гэснийг мөн хуулийн төслийн 8.3, 9.34, Иргэний хуулийн 101 дүгээр зүйлийн 101.1-т нийцүүлэн “ ... шилжүүлэн авах гэж, газар нь өмчлөх эрхээр шилжихгүй..." гэснийг ” газар нь өмчлөх эрхгүйгээр шилжинэ...” гэж;</w:t>
            </w:r>
          </w:p>
          <w:p w14:paraId="6EFCF1D8" w14:textId="77777777" w:rsidR="00DB21A4" w:rsidRPr="0085179D" w:rsidRDefault="00DB21A4" w:rsidP="00AF5818">
            <w:pPr>
              <w:spacing w:after="0" w:line="266" w:lineRule="auto"/>
              <w:ind w:left="126"/>
              <w:jc w:val="both"/>
              <w:rPr>
                <w:rFonts w:ascii="Arial" w:hAnsi="Arial" w:cs="Arial"/>
              </w:rPr>
            </w:pPr>
          </w:p>
        </w:tc>
        <w:tc>
          <w:tcPr>
            <w:tcW w:w="5386" w:type="dxa"/>
            <w:vAlign w:val="center"/>
          </w:tcPr>
          <w:p w14:paraId="78D6D437" w14:textId="2BE5494A" w:rsidR="00DB21A4" w:rsidRPr="0085179D" w:rsidRDefault="002F32DB" w:rsidP="00AF5818">
            <w:pPr>
              <w:pStyle w:val="Heading2"/>
              <w:spacing w:before="0"/>
              <w:ind w:firstLine="0"/>
              <w:rPr>
                <w:sz w:val="22"/>
                <w:szCs w:val="22"/>
              </w:rPr>
            </w:pPr>
            <w:r>
              <w:lastRenderedPageBreak/>
              <w:t xml:space="preserve">Хуулийн төслийн </w:t>
            </w:r>
            <w:r w:rsidR="00DB21A4" w:rsidRPr="0085179D">
              <w:rPr>
                <w:sz w:val="22"/>
                <w:szCs w:val="22"/>
              </w:rPr>
              <w:t>6.5-д “</w:t>
            </w:r>
            <w:r w:rsidRPr="008C3D09">
              <w:t>Монгол Улсын иргэний өмчилсөн газарт баригдсан үл хөдлөх эд хөрөнгийг гадаадын иргэн, харьяалалгүй хүн, гадаадын болон Монгол Улсын хуулийн этгээд шилжүүлэн авах тохиолдолд газар өмчлөх эрх шилжихгүй</w:t>
            </w:r>
            <w:r w:rsidR="00DB21A4" w:rsidRPr="0085179D">
              <w:rPr>
                <w:sz w:val="22"/>
                <w:szCs w:val="22"/>
              </w:rPr>
              <w:t xml:space="preserve">.” гэж өөрчлөн найруулав. </w:t>
            </w:r>
          </w:p>
          <w:p w14:paraId="64983FC8" w14:textId="77777777" w:rsidR="00DB21A4" w:rsidRPr="0085179D" w:rsidRDefault="00DB21A4" w:rsidP="00AF5818">
            <w:pPr>
              <w:spacing w:after="0"/>
              <w:jc w:val="both"/>
              <w:rPr>
                <w:rFonts w:ascii="Arial" w:eastAsia="Arial" w:hAnsi="Arial" w:cs="Arial"/>
              </w:rPr>
            </w:pPr>
          </w:p>
        </w:tc>
      </w:tr>
      <w:tr w:rsidR="00DB21A4" w:rsidRPr="0085179D" w14:paraId="2B42D961" w14:textId="77777777" w:rsidTr="00AF5818">
        <w:tc>
          <w:tcPr>
            <w:tcW w:w="709" w:type="dxa"/>
            <w:vMerge/>
          </w:tcPr>
          <w:p w14:paraId="3D83DA25" w14:textId="77777777" w:rsidR="00DB21A4" w:rsidRPr="0085179D" w:rsidRDefault="00DB21A4" w:rsidP="00AF5818">
            <w:pPr>
              <w:spacing w:after="0"/>
              <w:jc w:val="both"/>
              <w:rPr>
                <w:rFonts w:ascii="Arial" w:hAnsi="Arial" w:cs="Arial"/>
              </w:rPr>
            </w:pPr>
          </w:p>
        </w:tc>
        <w:tc>
          <w:tcPr>
            <w:tcW w:w="2977" w:type="dxa"/>
            <w:gridSpan w:val="2"/>
            <w:vMerge/>
          </w:tcPr>
          <w:p w14:paraId="0654A1ED" w14:textId="77777777" w:rsidR="00DB21A4" w:rsidRPr="0085179D" w:rsidRDefault="00DB21A4" w:rsidP="00AF5818">
            <w:pPr>
              <w:spacing w:after="0"/>
              <w:jc w:val="both"/>
              <w:rPr>
                <w:rFonts w:ascii="Arial" w:hAnsi="Arial" w:cs="Arial"/>
              </w:rPr>
            </w:pPr>
          </w:p>
        </w:tc>
        <w:tc>
          <w:tcPr>
            <w:tcW w:w="4536" w:type="dxa"/>
            <w:vAlign w:val="center"/>
          </w:tcPr>
          <w:p w14:paraId="77D4A476" w14:textId="77777777" w:rsidR="00DB21A4" w:rsidRPr="0085179D" w:rsidRDefault="00DB21A4" w:rsidP="00AF5818">
            <w:pPr>
              <w:numPr>
                <w:ilvl w:val="0"/>
                <w:numId w:val="1"/>
              </w:numPr>
              <w:spacing w:after="0" w:line="266" w:lineRule="auto"/>
              <w:jc w:val="both"/>
              <w:rPr>
                <w:rFonts w:ascii="Arial" w:hAnsi="Arial" w:cs="Arial"/>
              </w:rPr>
            </w:pPr>
            <w:r w:rsidRPr="0085179D">
              <w:rPr>
                <w:rFonts w:ascii="Arial" w:hAnsi="Arial" w:cs="Arial"/>
              </w:rPr>
              <w:t>9.9-т “... тухайн иргэний цахим хаягаар хариу...” гэснийг Иргэдээс төрийн байгууллага, албан тушаалтанд гаргасан өргөдөл, гомдлыг шийдвэрлэх тухай хуулийн 4 дүгээр зүйлийн 5-д нийцүүлэн хуульд заасан хугацаанд баггаан тухайн иргэнд хариу..." гэж;</w:t>
            </w:r>
          </w:p>
        </w:tc>
        <w:tc>
          <w:tcPr>
            <w:tcW w:w="5386" w:type="dxa"/>
            <w:vAlign w:val="center"/>
          </w:tcPr>
          <w:p w14:paraId="33B638E1" w14:textId="77777777" w:rsidR="00DB21A4" w:rsidRPr="0085179D" w:rsidRDefault="00DB21A4" w:rsidP="00AF5818">
            <w:pPr>
              <w:spacing w:after="0"/>
              <w:jc w:val="both"/>
              <w:rPr>
                <w:rFonts w:ascii="Arial" w:hAnsi="Arial" w:cs="Arial"/>
              </w:rPr>
            </w:pPr>
            <w:r w:rsidRPr="0085179D">
              <w:rPr>
                <w:rFonts w:ascii="Arial" w:hAnsi="Arial" w:cs="Arial"/>
              </w:rPr>
              <w:t>Саналыг хуулийн төсөлд дараах байдлаар тусгасан.</w:t>
            </w:r>
          </w:p>
          <w:p w14:paraId="70B0ECDF" w14:textId="77777777" w:rsidR="00DB21A4" w:rsidRPr="0085179D" w:rsidRDefault="00DB21A4" w:rsidP="00AF5818">
            <w:pPr>
              <w:spacing w:after="0"/>
              <w:jc w:val="both"/>
              <w:rPr>
                <w:rFonts w:ascii="Arial" w:hAnsi="Arial" w:cs="Arial"/>
              </w:rPr>
            </w:pPr>
            <w:r w:rsidRPr="0085179D">
              <w:rPr>
                <w:rFonts w:ascii="Arial" w:hAnsi="Arial" w:cs="Arial"/>
              </w:rPr>
              <w:t xml:space="preserve">7.1.Иргэн газар өмчлөх хүсэлтээ цахимаар болон цаасан хэлбэрээр дүүргийн газрын хэлтэс, сумын газар зохион байгуулагч болон төрийн үйлчилгээний нэгдсэн төв, эсхүл газрын мэдээллийн системээр гаргана. </w:t>
            </w:r>
          </w:p>
          <w:p w14:paraId="4E7C1EBF" w14:textId="77777777" w:rsidR="00DB21A4" w:rsidRPr="0085179D" w:rsidRDefault="00DB21A4" w:rsidP="00AF5818">
            <w:pPr>
              <w:spacing w:after="0"/>
              <w:jc w:val="both"/>
              <w:rPr>
                <w:rFonts w:ascii="Arial" w:hAnsi="Arial" w:cs="Arial"/>
              </w:rPr>
            </w:pPr>
          </w:p>
          <w:p w14:paraId="0AB4696B" w14:textId="77777777" w:rsidR="00DB21A4" w:rsidRPr="0085179D" w:rsidRDefault="00DB21A4" w:rsidP="00AF5818">
            <w:pPr>
              <w:spacing w:after="0"/>
              <w:jc w:val="both"/>
              <w:rPr>
                <w:rFonts w:ascii="Arial" w:hAnsi="Arial" w:cs="Arial"/>
              </w:rPr>
            </w:pPr>
            <w:r w:rsidRPr="0085179D">
              <w:rPr>
                <w:rFonts w:ascii="Arial" w:hAnsi="Arial" w:cs="Arial"/>
              </w:rPr>
              <w:t>7.2.Дүүргийн газрын хэлтэс, сумын газар зохион байгуулагч хүсэлтийг хүлээн авч, тухайн иргэнтэй холбоотой дараах мэдээллийг газрын мэдээллийн системээс хянана:</w:t>
            </w:r>
          </w:p>
          <w:p w14:paraId="463CF427" w14:textId="77777777" w:rsidR="00DB21A4" w:rsidRPr="0085179D" w:rsidRDefault="00DB21A4" w:rsidP="00AF5818">
            <w:pPr>
              <w:spacing w:after="0"/>
              <w:jc w:val="both"/>
              <w:rPr>
                <w:rFonts w:ascii="Arial" w:hAnsi="Arial" w:cs="Arial"/>
              </w:rPr>
            </w:pPr>
          </w:p>
          <w:p w14:paraId="2B6F648B" w14:textId="77777777" w:rsidR="00DB21A4" w:rsidRPr="0085179D" w:rsidRDefault="00DB21A4" w:rsidP="00AF5818">
            <w:pPr>
              <w:spacing w:after="0"/>
              <w:jc w:val="both"/>
              <w:rPr>
                <w:rFonts w:ascii="Arial" w:hAnsi="Arial" w:cs="Arial"/>
              </w:rPr>
            </w:pPr>
            <w:r w:rsidRPr="0085179D">
              <w:rPr>
                <w:rFonts w:ascii="Arial" w:hAnsi="Arial" w:cs="Arial"/>
              </w:rPr>
              <w:t>7.2.1.Газрын ерөнхий хуулийн 39 дүгээр зүйлд заасан нийтлэг шаардлагыг хангаж, улсын газар зохион байгуулалтын жилийн төлөвлөгөөнд тусгагдсан эсэх;</w:t>
            </w:r>
          </w:p>
          <w:p w14:paraId="6B71034F" w14:textId="77777777" w:rsidR="00DB21A4" w:rsidRPr="0085179D" w:rsidRDefault="00DB21A4" w:rsidP="00AF5818">
            <w:pPr>
              <w:spacing w:after="0"/>
              <w:jc w:val="both"/>
              <w:rPr>
                <w:rFonts w:ascii="Arial" w:hAnsi="Arial" w:cs="Arial"/>
              </w:rPr>
            </w:pPr>
          </w:p>
          <w:p w14:paraId="6998CD3B" w14:textId="77777777" w:rsidR="00DB21A4" w:rsidRPr="0085179D" w:rsidRDefault="00DB21A4" w:rsidP="00AF5818">
            <w:pPr>
              <w:spacing w:after="0"/>
              <w:jc w:val="both"/>
              <w:rPr>
                <w:rFonts w:ascii="Arial" w:hAnsi="Arial" w:cs="Arial"/>
              </w:rPr>
            </w:pPr>
            <w:r w:rsidRPr="0085179D">
              <w:rPr>
                <w:rFonts w:ascii="Arial" w:hAnsi="Arial" w:cs="Arial"/>
              </w:rPr>
              <w:t>7.2.2.иргэний улсын бүртгэлийн мэдээлэл;</w:t>
            </w:r>
          </w:p>
          <w:p w14:paraId="2606410D" w14:textId="77777777" w:rsidR="00DB21A4" w:rsidRPr="0085179D" w:rsidRDefault="00DB21A4" w:rsidP="00AF5818">
            <w:pPr>
              <w:spacing w:after="0"/>
              <w:jc w:val="both"/>
              <w:rPr>
                <w:rFonts w:ascii="Arial" w:hAnsi="Arial" w:cs="Arial"/>
              </w:rPr>
            </w:pPr>
            <w:r w:rsidRPr="0085179D">
              <w:rPr>
                <w:rFonts w:ascii="Arial" w:hAnsi="Arial" w:cs="Arial"/>
              </w:rPr>
              <w:t>7.2.3.Газрын ерөнхий хуулийн дагуу олгосон барилга байгууламж барих эрхийн гэрчилгээ;</w:t>
            </w:r>
          </w:p>
          <w:p w14:paraId="58FA69C9" w14:textId="77777777" w:rsidR="00DB21A4" w:rsidRPr="0085179D" w:rsidRDefault="00DB21A4" w:rsidP="00AF5818">
            <w:pPr>
              <w:spacing w:after="0"/>
              <w:jc w:val="both"/>
              <w:rPr>
                <w:rFonts w:ascii="Arial" w:hAnsi="Arial" w:cs="Arial"/>
              </w:rPr>
            </w:pPr>
          </w:p>
          <w:p w14:paraId="19B92A99" w14:textId="77777777" w:rsidR="00DB21A4" w:rsidRPr="0085179D" w:rsidRDefault="00DB21A4" w:rsidP="00AF5818">
            <w:pPr>
              <w:spacing w:after="0"/>
              <w:jc w:val="both"/>
              <w:rPr>
                <w:rFonts w:ascii="Arial" w:hAnsi="Arial" w:cs="Arial"/>
              </w:rPr>
            </w:pPr>
            <w:r w:rsidRPr="0085179D">
              <w:rPr>
                <w:rFonts w:ascii="Arial" w:hAnsi="Arial" w:cs="Arial"/>
              </w:rPr>
              <w:t>7.2.4.өмнө нь газар өмчилсөн эсэх;</w:t>
            </w:r>
          </w:p>
          <w:p w14:paraId="6FA3FC9B" w14:textId="77777777" w:rsidR="00DB21A4" w:rsidRPr="0085179D" w:rsidRDefault="00DB21A4" w:rsidP="00AF5818">
            <w:pPr>
              <w:spacing w:after="0"/>
              <w:jc w:val="both"/>
              <w:rPr>
                <w:rFonts w:ascii="Arial" w:hAnsi="Arial" w:cs="Arial"/>
              </w:rPr>
            </w:pPr>
            <w:r w:rsidRPr="0085179D">
              <w:rPr>
                <w:rFonts w:ascii="Arial" w:hAnsi="Arial" w:cs="Arial"/>
              </w:rPr>
              <w:t>7.2.5.газрын кадастрын зураг.</w:t>
            </w:r>
          </w:p>
          <w:p w14:paraId="011EBC06" w14:textId="77777777" w:rsidR="00DB21A4" w:rsidRPr="0085179D" w:rsidRDefault="00DB21A4" w:rsidP="00AF5818">
            <w:pPr>
              <w:spacing w:after="0"/>
              <w:jc w:val="both"/>
              <w:rPr>
                <w:rFonts w:ascii="Arial" w:hAnsi="Arial" w:cs="Arial"/>
              </w:rPr>
            </w:pPr>
          </w:p>
          <w:p w14:paraId="131FF372" w14:textId="77777777" w:rsidR="00DB21A4" w:rsidRPr="0085179D" w:rsidRDefault="00DB21A4" w:rsidP="00AF5818">
            <w:pPr>
              <w:spacing w:after="0"/>
              <w:jc w:val="both"/>
              <w:rPr>
                <w:rFonts w:ascii="Arial" w:hAnsi="Arial" w:cs="Arial"/>
              </w:rPr>
            </w:pPr>
            <w:r w:rsidRPr="0085179D">
              <w:rPr>
                <w:rFonts w:ascii="Arial" w:hAnsi="Arial" w:cs="Arial"/>
              </w:rPr>
              <w:t>7.3.Дүүргийн газрын хэлтэс, сумын газар зохион байгуулагч нь иргэний газар өмчлөх хүсэлтийг 7.2-т заасны дагуу хянаж, Кадастрын тухай хуулийн 12 дугаар зүйлд заасны дагуу суурин болон хээрийн судалгаа хийх, хаягжуулах ажлыг гүйцэтгэн аймаг, нийслэлийн газрын асуудал эрхэлсэн төрийн захиргааны байгууллагад газрын мэдээллийн системээр хүргүүлнэ.</w:t>
            </w:r>
          </w:p>
          <w:p w14:paraId="4BCB17E8" w14:textId="77777777" w:rsidR="00DB21A4" w:rsidRPr="0085179D" w:rsidRDefault="00DB21A4" w:rsidP="00AF5818">
            <w:pPr>
              <w:spacing w:after="0"/>
              <w:jc w:val="both"/>
              <w:rPr>
                <w:rFonts w:ascii="Arial" w:hAnsi="Arial" w:cs="Arial"/>
              </w:rPr>
            </w:pPr>
          </w:p>
          <w:p w14:paraId="49610D2A" w14:textId="77777777" w:rsidR="00DB21A4" w:rsidRPr="0085179D" w:rsidRDefault="00DB21A4" w:rsidP="00AF5818">
            <w:pPr>
              <w:spacing w:after="0"/>
              <w:jc w:val="both"/>
              <w:rPr>
                <w:rFonts w:ascii="Arial" w:eastAsia="Arial" w:hAnsi="Arial" w:cs="Arial"/>
              </w:rPr>
            </w:pPr>
            <w:r w:rsidRPr="0085179D">
              <w:rPr>
                <w:rFonts w:ascii="Arial" w:hAnsi="Arial" w:cs="Arial"/>
              </w:rPr>
              <w:lastRenderedPageBreak/>
              <w:t>7.4.Иргэний газар өмчлөх хүсэлт нь энэ хуулийн 7.2-т заасан баримтын бүрдэл, шаардлагыг хангаагүй тохиолдолд энэ тухай иргэнд 15 хоногийн дотор мэдэгдэж, бүрдлийг хангуулах арга хэмжээ авна.</w:t>
            </w:r>
          </w:p>
        </w:tc>
      </w:tr>
      <w:tr w:rsidR="00DB21A4" w:rsidRPr="0085179D" w14:paraId="0231770C" w14:textId="77777777" w:rsidTr="00AF5818">
        <w:tc>
          <w:tcPr>
            <w:tcW w:w="709" w:type="dxa"/>
          </w:tcPr>
          <w:p w14:paraId="3E9A1EE7" w14:textId="77777777" w:rsidR="00DB21A4" w:rsidRPr="0085179D" w:rsidRDefault="00DB21A4" w:rsidP="00AF5818">
            <w:pPr>
              <w:spacing w:after="0"/>
              <w:jc w:val="both"/>
              <w:rPr>
                <w:rFonts w:ascii="Arial" w:hAnsi="Arial" w:cs="Arial"/>
              </w:rPr>
            </w:pPr>
            <w:r w:rsidRPr="0085179D">
              <w:rPr>
                <w:rFonts w:ascii="Arial" w:hAnsi="Arial" w:cs="Arial"/>
              </w:rPr>
              <w:lastRenderedPageBreak/>
              <w:t>10</w:t>
            </w:r>
          </w:p>
        </w:tc>
        <w:tc>
          <w:tcPr>
            <w:tcW w:w="2954" w:type="dxa"/>
          </w:tcPr>
          <w:p w14:paraId="39A05464" w14:textId="77777777" w:rsidR="00DB21A4" w:rsidRPr="0085179D" w:rsidRDefault="00DB21A4" w:rsidP="00AF5818">
            <w:pPr>
              <w:spacing w:after="0"/>
              <w:jc w:val="both"/>
              <w:rPr>
                <w:rFonts w:ascii="Arial" w:hAnsi="Arial" w:cs="Arial"/>
              </w:rPr>
            </w:pPr>
            <w:r w:rsidRPr="0085179D">
              <w:rPr>
                <w:rFonts w:ascii="Arial" w:hAnsi="Arial" w:cs="Arial"/>
              </w:rPr>
              <w:t>Гадаад харилцааны яам</w:t>
            </w:r>
          </w:p>
        </w:tc>
        <w:tc>
          <w:tcPr>
            <w:tcW w:w="4559" w:type="dxa"/>
            <w:gridSpan w:val="2"/>
            <w:vAlign w:val="center"/>
          </w:tcPr>
          <w:p w14:paraId="56D25D50"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Санал ирүүлээгүй</w:t>
            </w:r>
          </w:p>
        </w:tc>
        <w:tc>
          <w:tcPr>
            <w:tcW w:w="5386" w:type="dxa"/>
            <w:vAlign w:val="center"/>
          </w:tcPr>
          <w:p w14:paraId="5F52AFDC" w14:textId="77777777" w:rsidR="00DB21A4" w:rsidRPr="0085179D" w:rsidRDefault="00DB21A4" w:rsidP="00AF5818">
            <w:pPr>
              <w:spacing w:after="0"/>
              <w:jc w:val="both"/>
              <w:rPr>
                <w:rFonts w:ascii="Arial" w:eastAsia="Arial" w:hAnsi="Arial" w:cs="Arial"/>
              </w:rPr>
            </w:pPr>
          </w:p>
        </w:tc>
      </w:tr>
      <w:tr w:rsidR="00DB21A4" w:rsidRPr="0085179D" w14:paraId="6A883323" w14:textId="77777777" w:rsidTr="00AF5818">
        <w:tc>
          <w:tcPr>
            <w:tcW w:w="709" w:type="dxa"/>
          </w:tcPr>
          <w:p w14:paraId="3EB0BEF5" w14:textId="77777777" w:rsidR="00DB21A4" w:rsidRPr="0085179D" w:rsidRDefault="00DB21A4" w:rsidP="00AF5818">
            <w:pPr>
              <w:spacing w:after="0"/>
              <w:jc w:val="both"/>
              <w:rPr>
                <w:rFonts w:ascii="Arial" w:hAnsi="Arial" w:cs="Arial"/>
              </w:rPr>
            </w:pPr>
            <w:r w:rsidRPr="0085179D">
              <w:rPr>
                <w:rFonts w:ascii="Arial" w:hAnsi="Arial" w:cs="Arial"/>
              </w:rPr>
              <w:t>11</w:t>
            </w:r>
          </w:p>
        </w:tc>
        <w:tc>
          <w:tcPr>
            <w:tcW w:w="2954" w:type="dxa"/>
          </w:tcPr>
          <w:p w14:paraId="1D9A8E4E" w14:textId="77777777" w:rsidR="00DB21A4" w:rsidRPr="0085179D" w:rsidRDefault="00DB21A4" w:rsidP="00AF5818">
            <w:pPr>
              <w:spacing w:after="0"/>
              <w:jc w:val="both"/>
              <w:rPr>
                <w:rFonts w:ascii="Arial" w:hAnsi="Arial" w:cs="Arial"/>
              </w:rPr>
            </w:pPr>
            <w:r w:rsidRPr="0085179D">
              <w:rPr>
                <w:rFonts w:ascii="Arial" w:hAnsi="Arial" w:cs="Arial"/>
              </w:rPr>
              <w:t>Хүнс, хөдөө аж ахуй, хөнгөн үйлдвэрийн яам</w:t>
            </w:r>
          </w:p>
        </w:tc>
        <w:tc>
          <w:tcPr>
            <w:tcW w:w="4559" w:type="dxa"/>
            <w:gridSpan w:val="2"/>
            <w:vAlign w:val="center"/>
          </w:tcPr>
          <w:p w14:paraId="4D5213E3"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Санал ирүүлээгүй</w:t>
            </w:r>
          </w:p>
        </w:tc>
        <w:tc>
          <w:tcPr>
            <w:tcW w:w="5386" w:type="dxa"/>
            <w:vAlign w:val="center"/>
          </w:tcPr>
          <w:p w14:paraId="60D1C53A" w14:textId="77777777" w:rsidR="00DB21A4" w:rsidRPr="0085179D" w:rsidRDefault="00DB21A4" w:rsidP="00AF5818">
            <w:pPr>
              <w:spacing w:after="0"/>
              <w:jc w:val="both"/>
              <w:rPr>
                <w:rFonts w:ascii="Arial" w:eastAsia="Arial" w:hAnsi="Arial" w:cs="Arial"/>
              </w:rPr>
            </w:pPr>
          </w:p>
        </w:tc>
      </w:tr>
      <w:tr w:rsidR="00DB21A4" w:rsidRPr="0085179D" w14:paraId="3F0FECB5" w14:textId="77777777" w:rsidTr="00AF5818">
        <w:tc>
          <w:tcPr>
            <w:tcW w:w="709" w:type="dxa"/>
          </w:tcPr>
          <w:p w14:paraId="061EA33B" w14:textId="77777777" w:rsidR="00DB21A4" w:rsidRPr="0085179D" w:rsidRDefault="00DB21A4" w:rsidP="00AF5818">
            <w:pPr>
              <w:spacing w:after="0"/>
              <w:jc w:val="both"/>
              <w:rPr>
                <w:rFonts w:ascii="Arial" w:hAnsi="Arial" w:cs="Arial"/>
              </w:rPr>
            </w:pPr>
            <w:r w:rsidRPr="0085179D">
              <w:rPr>
                <w:rFonts w:ascii="Arial" w:hAnsi="Arial" w:cs="Arial"/>
              </w:rPr>
              <w:t>12</w:t>
            </w:r>
          </w:p>
        </w:tc>
        <w:tc>
          <w:tcPr>
            <w:tcW w:w="2954" w:type="dxa"/>
          </w:tcPr>
          <w:p w14:paraId="6068B5EB" w14:textId="77777777" w:rsidR="00DB21A4" w:rsidRPr="0085179D" w:rsidRDefault="00DB21A4" w:rsidP="00AF5818">
            <w:pPr>
              <w:spacing w:after="0"/>
              <w:jc w:val="both"/>
              <w:rPr>
                <w:rFonts w:ascii="Arial" w:hAnsi="Arial" w:cs="Arial"/>
              </w:rPr>
            </w:pPr>
            <w:r w:rsidRPr="0085179D">
              <w:rPr>
                <w:rFonts w:ascii="Arial" w:hAnsi="Arial" w:cs="Arial"/>
              </w:rPr>
              <w:t>Сангийн яам</w:t>
            </w:r>
          </w:p>
        </w:tc>
        <w:tc>
          <w:tcPr>
            <w:tcW w:w="4559" w:type="dxa"/>
            <w:gridSpan w:val="2"/>
            <w:vAlign w:val="center"/>
          </w:tcPr>
          <w:p w14:paraId="2C17EE03"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Санал ирүүлээгүй</w:t>
            </w:r>
          </w:p>
        </w:tc>
        <w:tc>
          <w:tcPr>
            <w:tcW w:w="5386" w:type="dxa"/>
            <w:vAlign w:val="center"/>
          </w:tcPr>
          <w:p w14:paraId="2D12A350" w14:textId="77777777" w:rsidR="00DB21A4" w:rsidRPr="0085179D" w:rsidRDefault="00DB21A4" w:rsidP="00AF5818">
            <w:pPr>
              <w:spacing w:after="0"/>
              <w:jc w:val="both"/>
              <w:rPr>
                <w:rFonts w:ascii="Arial" w:eastAsia="Arial" w:hAnsi="Arial" w:cs="Arial"/>
              </w:rPr>
            </w:pPr>
          </w:p>
        </w:tc>
      </w:tr>
      <w:tr w:rsidR="00DB21A4" w:rsidRPr="0085179D" w14:paraId="5A7AB04E" w14:textId="77777777" w:rsidTr="00AF5818">
        <w:tc>
          <w:tcPr>
            <w:tcW w:w="709" w:type="dxa"/>
          </w:tcPr>
          <w:p w14:paraId="60F8C1E1" w14:textId="77777777" w:rsidR="00DB21A4" w:rsidRPr="0085179D" w:rsidRDefault="00DB21A4" w:rsidP="00AF5818">
            <w:pPr>
              <w:spacing w:after="0"/>
              <w:jc w:val="both"/>
              <w:rPr>
                <w:rFonts w:ascii="Arial" w:hAnsi="Arial" w:cs="Arial"/>
              </w:rPr>
            </w:pPr>
            <w:r w:rsidRPr="0085179D">
              <w:rPr>
                <w:rFonts w:ascii="Arial" w:hAnsi="Arial" w:cs="Arial"/>
              </w:rPr>
              <w:t>13</w:t>
            </w:r>
          </w:p>
        </w:tc>
        <w:tc>
          <w:tcPr>
            <w:tcW w:w="2954" w:type="dxa"/>
          </w:tcPr>
          <w:p w14:paraId="4232C4AE" w14:textId="77777777" w:rsidR="00DB21A4" w:rsidRPr="0085179D" w:rsidRDefault="00DB21A4" w:rsidP="00AF5818">
            <w:pPr>
              <w:spacing w:after="0"/>
              <w:jc w:val="both"/>
              <w:rPr>
                <w:rFonts w:ascii="Arial" w:hAnsi="Arial" w:cs="Arial"/>
              </w:rPr>
            </w:pPr>
            <w:r w:rsidRPr="0085179D">
              <w:rPr>
                <w:rFonts w:ascii="Arial" w:hAnsi="Arial" w:cs="Arial"/>
              </w:rPr>
              <w:t>Соёлын яам</w:t>
            </w:r>
          </w:p>
        </w:tc>
        <w:tc>
          <w:tcPr>
            <w:tcW w:w="4559" w:type="dxa"/>
            <w:gridSpan w:val="2"/>
            <w:vAlign w:val="center"/>
          </w:tcPr>
          <w:p w14:paraId="30B02F4A"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Санал ирүүлээгүй</w:t>
            </w:r>
          </w:p>
        </w:tc>
        <w:tc>
          <w:tcPr>
            <w:tcW w:w="5386" w:type="dxa"/>
            <w:vAlign w:val="center"/>
          </w:tcPr>
          <w:p w14:paraId="7212E8D2" w14:textId="77777777" w:rsidR="00DB21A4" w:rsidRPr="0085179D" w:rsidRDefault="00DB21A4" w:rsidP="00AF5818">
            <w:pPr>
              <w:spacing w:after="0"/>
              <w:jc w:val="both"/>
              <w:rPr>
                <w:rFonts w:ascii="Arial" w:eastAsia="Arial" w:hAnsi="Arial" w:cs="Arial"/>
              </w:rPr>
            </w:pPr>
          </w:p>
        </w:tc>
      </w:tr>
      <w:tr w:rsidR="00DB21A4" w:rsidRPr="0085179D" w14:paraId="0A59153C" w14:textId="77777777" w:rsidTr="00AF5818">
        <w:tc>
          <w:tcPr>
            <w:tcW w:w="709" w:type="dxa"/>
            <w:vMerge w:val="restart"/>
          </w:tcPr>
          <w:p w14:paraId="2FCA8F75" w14:textId="77777777" w:rsidR="00DB21A4" w:rsidRPr="0085179D" w:rsidRDefault="00DB21A4" w:rsidP="00AF5818">
            <w:pPr>
              <w:spacing w:after="0"/>
              <w:jc w:val="both"/>
              <w:rPr>
                <w:rFonts w:ascii="Arial" w:hAnsi="Arial" w:cs="Arial"/>
              </w:rPr>
            </w:pPr>
            <w:r w:rsidRPr="0085179D">
              <w:rPr>
                <w:rFonts w:ascii="Arial" w:hAnsi="Arial" w:cs="Arial"/>
              </w:rPr>
              <w:t>14</w:t>
            </w:r>
          </w:p>
        </w:tc>
        <w:tc>
          <w:tcPr>
            <w:tcW w:w="2954" w:type="dxa"/>
            <w:vMerge w:val="restart"/>
          </w:tcPr>
          <w:p w14:paraId="08EE3D4B" w14:textId="77777777" w:rsidR="00DB21A4" w:rsidRPr="0085179D" w:rsidRDefault="00DB21A4" w:rsidP="00AF5818">
            <w:pPr>
              <w:spacing w:after="0"/>
              <w:jc w:val="both"/>
              <w:rPr>
                <w:rFonts w:ascii="Arial" w:hAnsi="Arial" w:cs="Arial"/>
              </w:rPr>
            </w:pPr>
            <w:r w:rsidRPr="0085179D">
              <w:rPr>
                <w:rFonts w:ascii="Arial" w:hAnsi="Arial" w:cs="Arial"/>
                <w:shd w:val="clear" w:color="auto" w:fill="FFFFFF"/>
              </w:rPr>
              <w:t>Мэдээлэл Холбооны Операторуудын Ассоциаци</w:t>
            </w:r>
          </w:p>
        </w:tc>
        <w:tc>
          <w:tcPr>
            <w:tcW w:w="4559" w:type="dxa"/>
            <w:gridSpan w:val="2"/>
            <w:vAlign w:val="center"/>
          </w:tcPr>
          <w:p w14:paraId="36B22C28"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"нийтийн эдэлбэр" гэсэн нэр томъёо шинээр тусгах Нэр томъёоны тодорхойлолт дээр шинэ заалт нэмэх</w:t>
            </w:r>
          </w:p>
        </w:tc>
        <w:tc>
          <w:tcPr>
            <w:tcW w:w="5386" w:type="dxa"/>
            <w:vAlign w:val="center"/>
          </w:tcPr>
          <w:p w14:paraId="6C54C010"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Газрын ерөнхий хуультай нийцүүлсэн. Газрын ерөнхий хуулийн төсөлд нийтийн эдэлбэрийн газар нь газрын нэгдмэл сангийн дэд ангиллын газарт хамаарна.</w:t>
            </w:r>
          </w:p>
        </w:tc>
      </w:tr>
      <w:tr w:rsidR="00DB21A4" w:rsidRPr="0085179D" w14:paraId="555F66E4" w14:textId="77777777" w:rsidTr="00AF5818">
        <w:tc>
          <w:tcPr>
            <w:tcW w:w="709" w:type="dxa"/>
            <w:vMerge/>
          </w:tcPr>
          <w:p w14:paraId="1690562C" w14:textId="77777777" w:rsidR="00DB21A4" w:rsidRPr="0085179D" w:rsidRDefault="00DB21A4" w:rsidP="00AF5818">
            <w:pPr>
              <w:spacing w:after="0"/>
              <w:jc w:val="both"/>
              <w:rPr>
                <w:rFonts w:ascii="Arial" w:hAnsi="Arial" w:cs="Arial"/>
              </w:rPr>
            </w:pPr>
          </w:p>
        </w:tc>
        <w:tc>
          <w:tcPr>
            <w:tcW w:w="2954" w:type="dxa"/>
            <w:vMerge/>
          </w:tcPr>
          <w:p w14:paraId="3A469261" w14:textId="77777777" w:rsidR="00DB21A4" w:rsidRPr="0085179D" w:rsidRDefault="00DB21A4" w:rsidP="00AF5818">
            <w:pPr>
              <w:spacing w:after="0"/>
              <w:jc w:val="both"/>
              <w:rPr>
                <w:rFonts w:ascii="Arial" w:hAnsi="Arial" w:cs="Arial"/>
              </w:rPr>
            </w:pPr>
          </w:p>
        </w:tc>
        <w:tc>
          <w:tcPr>
            <w:tcW w:w="4559" w:type="dxa"/>
            <w:gridSpan w:val="2"/>
            <w:vAlign w:val="center"/>
          </w:tcPr>
          <w:p w14:paraId="406A5626"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 нийтийн эдэлбэр" гэсний дараа "нийтэд зайлшгүй шаардлагатай инженерийн шугам сүлжээ, дэд бүтцийн зориулалтаар болон" гэж нэмэх</w:t>
            </w:r>
          </w:p>
          <w:p w14:paraId="4A77D183" w14:textId="77777777" w:rsidR="00DB21A4" w:rsidRPr="0085179D" w:rsidRDefault="00DB21A4" w:rsidP="00AF5818">
            <w:pPr>
              <w:spacing w:after="0"/>
              <w:jc w:val="both"/>
              <w:rPr>
                <w:rFonts w:ascii="Arial" w:eastAsia="Arial" w:hAnsi="Arial" w:cs="Arial"/>
                <w:b/>
              </w:rPr>
            </w:pPr>
            <w:r w:rsidRPr="0085179D">
              <w:rPr>
                <w:rFonts w:ascii="Arial" w:eastAsia="Arial" w:hAnsi="Arial" w:cs="Arial"/>
                <w:b/>
              </w:rPr>
              <w:t>Ирүүлсэн саналын тайлбар:</w:t>
            </w:r>
          </w:p>
          <w:p w14:paraId="71AD6308"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19-р зүйл. Иргэн өмчийн газраа нийтийн эдэлбэр, тусгай хэрэгцээнд түр ашиглуулах гэсэн дээр</w:t>
            </w:r>
          </w:p>
          <w:p w14:paraId="23BD1EF2"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19.1.Иргэн өмчийн газраа нийтийн эдэлбэр, тусгай хэрэгцээнд түр ашиглуулах журмыг Засгийн газар батална.</w:t>
            </w:r>
          </w:p>
        </w:tc>
        <w:tc>
          <w:tcPr>
            <w:tcW w:w="5386" w:type="dxa"/>
            <w:vAlign w:val="center"/>
          </w:tcPr>
          <w:p w14:paraId="2958F944" w14:textId="77777777" w:rsidR="00DB21A4" w:rsidRPr="0085179D" w:rsidRDefault="00DB21A4" w:rsidP="00AF5818">
            <w:pPr>
              <w:spacing w:after="0"/>
              <w:jc w:val="both"/>
              <w:rPr>
                <w:rFonts w:ascii="Arial" w:eastAsia="Arial" w:hAnsi="Arial" w:cs="Arial"/>
              </w:rPr>
            </w:pPr>
            <w:r w:rsidRPr="0085179D">
              <w:rPr>
                <w:rFonts w:ascii="Arial" w:eastAsia="Arial" w:hAnsi="Arial" w:cs="Arial"/>
              </w:rPr>
              <w:t xml:space="preserve">нийтэд зайлшгүй шаардлагатай инженерийн шугам сүлжээ, дэд бүтцийн зориулалттай газрын харилцааны асуудал нь Нийгмийн зайлшгүй хэрэгцээнд зориулан газар чөлөөлөх хуулийн төслөөр зохицуулагдана. </w:t>
            </w:r>
          </w:p>
        </w:tc>
      </w:tr>
    </w:tbl>
    <w:p w14:paraId="47FB13B7" w14:textId="77777777" w:rsidR="00DB21A4" w:rsidRPr="0085179D" w:rsidRDefault="00DB21A4" w:rsidP="00DB21A4">
      <w:pPr>
        <w:spacing w:after="0"/>
        <w:jc w:val="both"/>
        <w:rPr>
          <w:rFonts w:ascii="Arial" w:hAnsi="Arial" w:cs="Arial"/>
        </w:rPr>
      </w:pPr>
    </w:p>
    <w:p w14:paraId="063039FC" w14:textId="77777777" w:rsidR="00DB21A4" w:rsidRPr="0085179D" w:rsidRDefault="00DB21A4" w:rsidP="00DB21A4">
      <w:pPr>
        <w:shd w:val="clear" w:color="auto" w:fill="FFFFFF"/>
        <w:tabs>
          <w:tab w:val="left" w:pos="851"/>
          <w:tab w:val="left" w:pos="1134"/>
        </w:tabs>
        <w:spacing w:after="150"/>
        <w:ind w:left="720"/>
        <w:contextualSpacing/>
        <w:jc w:val="center"/>
        <w:textAlignment w:val="top"/>
        <w:rPr>
          <w:rFonts w:ascii="Arial" w:eastAsia="Times New Roman" w:hAnsi="Arial" w:cs="Arial"/>
        </w:rPr>
      </w:pPr>
      <w:r w:rsidRPr="0085179D">
        <w:rPr>
          <w:rFonts w:ascii="Arial" w:eastAsia="Times New Roman" w:hAnsi="Arial" w:cs="Arial"/>
        </w:rPr>
        <w:t>БАРИЛГА, ХОТ БАЙГУУЛАЛТЫН ЯАМ</w:t>
      </w:r>
    </w:p>
    <w:p w14:paraId="032D3E9C" w14:textId="77777777" w:rsidR="00DB21A4" w:rsidRPr="0085179D" w:rsidRDefault="00DB21A4" w:rsidP="00DB21A4">
      <w:pPr>
        <w:spacing w:after="0"/>
        <w:jc w:val="both"/>
        <w:rPr>
          <w:rFonts w:ascii="Arial" w:hAnsi="Arial" w:cs="Arial"/>
        </w:rPr>
      </w:pPr>
    </w:p>
    <w:p w14:paraId="1ECE44FD" w14:textId="77777777" w:rsidR="000B70E3" w:rsidRDefault="000B70E3"/>
    <w:sectPr w:rsidR="000B70E3" w:rsidSect="001C477C">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6BA6"/>
    <w:multiLevelType w:val="hybridMultilevel"/>
    <w:tmpl w:val="27D0CEFE"/>
    <w:lvl w:ilvl="0" w:tplc="DAC6734E">
      <w:start w:val="18"/>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4ADE96">
      <w:start w:val="1"/>
      <w:numFmt w:val="lowerLetter"/>
      <w:lvlText w:val="%2"/>
      <w:lvlJc w:val="left"/>
      <w:pPr>
        <w:ind w:left="1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362C5A">
      <w:start w:val="1"/>
      <w:numFmt w:val="lowerRoman"/>
      <w:lvlText w:val="%3"/>
      <w:lvlJc w:val="left"/>
      <w:pPr>
        <w:ind w:left="1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66A528">
      <w:start w:val="1"/>
      <w:numFmt w:val="decimal"/>
      <w:lvlText w:val="%4"/>
      <w:lvlJc w:val="left"/>
      <w:pPr>
        <w:ind w:left="2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CAB274">
      <w:start w:val="1"/>
      <w:numFmt w:val="lowerLetter"/>
      <w:lvlText w:val="%5"/>
      <w:lvlJc w:val="left"/>
      <w:pPr>
        <w:ind w:left="3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AEC05E">
      <w:start w:val="1"/>
      <w:numFmt w:val="lowerRoman"/>
      <w:lvlText w:val="%6"/>
      <w:lvlJc w:val="left"/>
      <w:pPr>
        <w:ind w:left="4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9C0B7E">
      <w:start w:val="1"/>
      <w:numFmt w:val="decimal"/>
      <w:lvlText w:val="%7"/>
      <w:lvlJc w:val="left"/>
      <w:pPr>
        <w:ind w:left="4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BC1688">
      <w:start w:val="1"/>
      <w:numFmt w:val="lowerLetter"/>
      <w:lvlText w:val="%8"/>
      <w:lvlJc w:val="left"/>
      <w:pPr>
        <w:ind w:left="5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C86A56">
      <w:start w:val="1"/>
      <w:numFmt w:val="lowerRoman"/>
      <w:lvlText w:val="%9"/>
      <w:lvlJc w:val="left"/>
      <w:pPr>
        <w:ind w:left="6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A4"/>
    <w:rsid w:val="000164B0"/>
    <w:rsid w:val="000B70E3"/>
    <w:rsid w:val="002F32DB"/>
    <w:rsid w:val="004A6662"/>
    <w:rsid w:val="00A60911"/>
    <w:rsid w:val="00DB21A4"/>
    <w:rsid w:val="00DC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1AD8"/>
  <w15:chartTrackingRefBased/>
  <w15:docId w15:val="{8E9504A3-CB65-4A34-82F1-67AB8180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1A4"/>
    <w:rPr>
      <w:rFonts w:ascii="Calibri" w:eastAsia="Calibri" w:hAnsi="Calibri" w:cs="Calibri"/>
      <w:lang w:val="mn-MN"/>
    </w:rPr>
  </w:style>
  <w:style w:type="paragraph" w:styleId="Heading2">
    <w:name w:val="heading 2"/>
    <w:basedOn w:val="Normal"/>
    <w:next w:val="Normal"/>
    <w:link w:val="Heading2Char"/>
    <w:rsid w:val="00DB21A4"/>
    <w:pPr>
      <w:keepNext/>
      <w:keepLines/>
      <w:spacing w:before="120" w:after="0" w:line="240" w:lineRule="auto"/>
      <w:ind w:firstLine="567"/>
      <w:jc w:val="both"/>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21A4"/>
    <w:rPr>
      <w:rFonts w:ascii="Arial" w:eastAsia="Arial" w:hAnsi="Arial" w:cs="Arial"/>
      <w:sz w:val="24"/>
      <w:szCs w:val="24"/>
      <w:lang w:val="mn-MN"/>
    </w:rPr>
  </w:style>
  <w:style w:type="character" w:customStyle="1" w:styleId="apple-tab-span">
    <w:name w:val="apple-tab-span"/>
    <w:basedOn w:val="DefaultParagraphFont"/>
    <w:rsid w:val="00DB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dc:creator>
  <cp:keywords/>
  <dc:description/>
  <cp:lastModifiedBy>MCUD</cp:lastModifiedBy>
  <cp:revision>2</cp:revision>
  <dcterms:created xsi:type="dcterms:W3CDTF">2022-05-24T06:19:00Z</dcterms:created>
  <dcterms:modified xsi:type="dcterms:W3CDTF">2022-05-24T06:19:00Z</dcterms:modified>
</cp:coreProperties>
</file>