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050D5" w14:textId="77777777" w:rsidR="002B3D8C" w:rsidRPr="00A70C00" w:rsidRDefault="002B3D8C" w:rsidP="002B3D8C">
      <w:pPr>
        <w:jc w:val="right"/>
        <w:rPr>
          <w:rFonts w:ascii="Arial" w:hAnsi="Arial" w:cs="Arial"/>
          <w:color w:val="000000" w:themeColor="text1"/>
          <w:lang w:val="mn-MN"/>
        </w:rPr>
      </w:pPr>
      <w:r w:rsidRPr="00A70C00">
        <w:rPr>
          <w:rFonts w:ascii="Arial" w:hAnsi="Arial" w:cs="Arial"/>
          <w:color w:val="000000" w:themeColor="text1"/>
          <w:lang w:val="mn-MN"/>
        </w:rPr>
        <w:t>Төсөл</w:t>
      </w:r>
    </w:p>
    <w:p w14:paraId="4BA9F609" w14:textId="77777777" w:rsidR="002B3D8C" w:rsidRPr="00A70C00" w:rsidRDefault="002B3D8C" w:rsidP="002B3D8C">
      <w:pPr>
        <w:jc w:val="center"/>
        <w:rPr>
          <w:rFonts w:ascii="Arial" w:hAnsi="Arial" w:cs="Arial"/>
          <w:color w:val="000000" w:themeColor="text1"/>
          <w:shd w:val="clear" w:color="auto" w:fill="FFFFFF"/>
          <w:lang w:val="mn-MN"/>
        </w:rPr>
      </w:pPr>
    </w:p>
    <w:p w14:paraId="52509E72" w14:textId="77777777" w:rsidR="002B3D8C" w:rsidRPr="00A70C00" w:rsidRDefault="002B3D8C" w:rsidP="002B3D8C">
      <w:pPr>
        <w:jc w:val="center"/>
        <w:rPr>
          <w:rFonts w:ascii="Arial" w:hAnsi="Arial" w:cs="Arial"/>
          <w:color w:val="000000" w:themeColor="text1"/>
          <w:shd w:val="clear" w:color="auto" w:fill="FFFFFF"/>
          <w:lang w:val="mn-MN"/>
        </w:rPr>
      </w:pPr>
    </w:p>
    <w:p w14:paraId="79DB59D2" w14:textId="77777777" w:rsidR="002B3D8C" w:rsidRPr="00A70C00" w:rsidRDefault="002B3D8C" w:rsidP="002B3D8C">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6F11C865" w14:textId="77777777" w:rsidR="002B3D8C" w:rsidRPr="00A70C00" w:rsidRDefault="002B3D8C" w:rsidP="002B3D8C">
      <w:pPr>
        <w:rPr>
          <w:rFonts w:ascii="Arial" w:hAnsi="Arial" w:cs="Arial"/>
          <w:color w:val="000000" w:themeColor="text1"/>
          <w:lang w:val="mn-MN"/>
        </w:rPr>
      </w:pPr>
    </w:p>
    <w:p w14:paraId="1841B551" w14:textId="53EC3FEF" w:rsidR="002B3D8C" w:rsidRPr="00A70C00" w:rsidRDefault="002B3D8C" w:rsidP="002B3D8C">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r>
      <w:r w:rsidRPr="00A70C00">
        <w:rPr>
          <w:rFonts w:ascii="Arial" w:hAnsi="Arial" w:cs="Arial"/>
          <w:color w:val="000000" w:themeColor="text1"/>
          <w:lang w:val="mn-MN"/>
        </w:rPr>
        <w:tab/>
        <w:t>Улаанбаатар</w:t>
      </w:r>
    </w:p>
    <w:p w14:paraId="2BD5AA30" w14:textId="77777777" w:rsidR="002B3D8C" w:rsidRPr="00A70C00" w:rsidRDefault="002B3D8C" w:rsidP="002B3D8C">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3EEEAB09" w14:textId="77777777" w:rsidR="002B3D8C" w:rsidRPr="00A70C00" w:rsidRDefault="002B3D8C" w:rsidP="002B3D8C">
      <w:pPr>
        <w:rPr>
          <w:rFonts w:ascii="Arial" w:hAnsi="Arial" w:cs="Arial"/>
          <w:color w:val="000000" w:themeColor="text1"/>
          <w:lang w:val="mn-MN"/>
        </w:rPr>
      </w:pPr>
    </w:p>
    <w:p w14:paraId="65244991" w14:textId="77777777" w:rsidR="002B3D8C" w:rsidRPr="00A70C00" w:rsidRDefault="002B3D8C" w:rsidP="002B3D8C">
      <w:pPr>
        <w:rPr>
          <w:rFonts w:ascii="Arial" w:hAnsi="Arial" w:cs="Arial"/>
          <w:color w:val="000000" w:themeColor="text1"/>
          <w:lang w:val="mn-MN"/>
        </w:rPr>
      </w:pPr>
    </w:p>
    <w:p w14:paraId="3C271C96" w14:textId="77777777" w:rsidR="002B3D8C" w:rsidRPr="00A70C00" w:rsidRDefault="002B3D8C" w:rsidP="002B3D8C">
      <w:pPr>
        <w:jc w:val="center"/>
        <w:rPr>
          <w:rFonts w:ascii="Arial" w:hAnsi="Arial" w:cs="Arial"/>
          <w:b/>
          <w:bCs/>
          <w:color w:val="000000" w:themeColor="text1"/>
          <w:shd w:val="clear" w:color="auto" w:fill="FFFFFF"/>
        </w:rPr>
      </w:pPr>
      <w:r w:rsidRPr="00A70C00">
        <w:rPr>
          <w:rFonts w:ascii="Arial" w:hAnsi="Arial" w:cs="Arial"/>
          <w:b/>
          <w:bCs/>
          <w:color w:val="000000" w:themeColor="text1"/>
          <w:shd w:val="clear" w:color="auto" w:fill="FFFFFF"/>
        </w:rPr>
        <w:t xml:space="preserve">АЙМАГ, НИЙСЛЭЛ, СУМ, ДҮҮРГИЙН ИРГЭДИЙН </w:t>
      </w:r>
    </w:p>
    <w:p w14:paraId="43808953" w14:textId="77777777" w:rsidR="002B3D8C" w:rsidRPr="00A70C00" w:rsidRDefault="002B3D8C" w:rsidP="002B3D8C">
      <w:pPr>
        <w:jc w:val="center"/>
        <w:rPr>
          <w:rFonts w:ascii="Arial" w:hAnsi="Arial" w:cs="Arial"/>
          <w:b/>
          <w:bCs/>
          <w:color w:val="000000" w:themeColor="text1"/>
          <w:shd w:val="clear" w:color="auto" w:fill="FFFFFF"/>
        </w:rPr>
      </w:pPr>
      <w:r w:rsidRPr="00A70C00">
        <w:rPr>
          <w:rFonts w:ascii="Arial" w:hAnsi="Arial" w:cs="Arial"/>
          <w:b/>
          <w:bCs/>
          <w:color w:val="000000" w:themeColor="text1"/>
          <w:shd w:val="clear" w:color="auto" w:fill="FFFFFF"/>
        </w:rPr>
        <w:t>ТӨЛӨӨЛӨГЧДИЙН ХУРЛЫН СОНГУУЛИЙН ТУХАЙ</w:t>
      </w:r>
    </w:p>
    <w:p w14:paraId="3520FF08" w14:textId="77777777" w:rsidR="002B3D8C" w:rsidRPr="00A70C00" w:rsidRDefault="002B3D8C" w:rsidP="002B3D8C">
      <w:pPr>
        <w:jc w:val="center"/>
        <w:rPr>
          <w:rFonts w:ascii="Arial" w:hAnsi="Arial" w:cs="Arial"/>
          <w:b/>
          <w:bCs/>
          <w:color w:val="000000" w:themeColor="text1"/>
          <w:shd w:val="clear" w:color="auto" w:fill="FFFFFF"/>
          <w:lang w:val="mn-MN"/>
        </w:rPr>
      </w:pPr>
      <w:r w:rsidRPr="00A70C00">
        <w:rPr>
          <w:rFonts w:ascii="Arial" w:hAnsi="Arial" w:cs="Arial"/>
          <w:b/>
          <w:bCs/>
          <w:color w:val="000000" w:themeColor="text1"/>
          <w:shd w:val="clear" w:color="auto" w:fill="FFFFFF"/>
          <w:lang w:val="mn-MN"/>
        </w:rPr>
        <w:t>ХУУЛЬД ӨӨРЧЛӨЛТ ОРУУЛАХ ТУХАЙ</w:t>
      </w:r>
    </w:p>
    <w:p w14:paraId="4DE4B37E" w14:textId="77777777" w:rsidR="002B3D8C" w:rsidRPr="00A70C00" w:rsidRDefault="002B3D8C" w:rsidP="002B3D8C">
      <w:pPr>
        <w:jc w:val="both"/>
        <w:rPr>
          <w:rFonts w:ascii="Arial" w:hAnsi="Arial" w:cs="Arial"/>
          <w:b/>
          <w:color w:val="000000" w:themeColor="text1"/>
          <w:lang w:val="mn-MN"/>
        </w:rPr>
      </w:pPr>
    </w:p>
    <w:p w14:paraId="59C6BD97" w14:textId="77777777" w:rsidR="002B3D8C" w:rsidRPr="00A70C00" w:rsidRDefault="002B3D8C" w:rsidP="002B3D8C">
      <w:pPr>
        <w:shd w:val="clear" w:color="auto" w:fill="FFFFFF"/>
        <w:ind w:firstLine="720"/>
        <w:jc w:val="both"/>
        <w:textAlignment w:val="top"/>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 xml:space="preserve">Аймаг, нийслэл, сум, дүүргийн иргэдийн төлөөлөгчдийн хурлын сонгуулийн тухай хуулийн </w:t>
      </w:r>
      <w:r w:rsidRPr="00A70C00">
        <w:rPr>
          <w:rFonts w:ascii="Arial" w:hAnsi="Arial" w:cs="Arial"/>
          <w:color w:val="000000" w:themeColor="text1"/>
        </w:rPr>
        <w:t>55</w:t>
      </w:r>
      <w:r w:rsidRPr="00A70C00">
        <w:rPr>
          <w:rFonts w:ascii="Arial" w:hAnsi="Arial" w:cs="Arial"/>
          <w:color w:val="000000" w:themeColor="text1"/>
          <w:lang w:val="mn-MN"/>
        </w:rPr>
        <w:t xml:space="preserve"> дугаар зүйлийн 55.1.5 дахь заалтын “дампуурсан” гэснийг “төлбөрийн чадваргүй болсон” гэж</w:t>
      </w:r>
      <w:r w:rsidRPr="00A70C00">
        <w:rPr>
          <w:rFonts w:ascii="Arial" w:hAnsi="Arial" w:cs="Arial"/>
          <w:b/>
          <w:color w:val="000000" w:themeColor="text1"/>
          <w:lang w:val="mn-MN"/>
        </w:rPr>
        <w:t xml:space="preserve"> </w:t>
      </w:r>
      <w:r w:rsidRPr="00A70C00">
        <w:rPr>
          <w:rFonts w:ascii="Arial" w:hAnsi="Arial" w:cs="Arial"/>
          <w:color w:val="000000" w:themeColor="text1"/>
          <w:lang w:val="mn-MN"/>
        </w:rPr>
        <w:t xml:space="preserve">өөрчилсүгэй. </w:t>
      </w:r>
    </w:p>
    <w:p w14:paraId="38643B5F" w14:textId="77777777" w:rsidR="002B3D8C" w:rsidRPr="00A70C00" w:rsidRDefault="002B3D8C" w:rsidP="002B3D8C">
      <w:pPr>
        <w:ind w:firstLine="720"/>
        <w:jc w:val="both"/>
        <w:rPr>
          <w:rFonts w:ascii="Arial" w:hAnsi="Arial" w:cs="Arial"/>
          <w:b/>
          <w:color w:val="000000" w:themeColor="text1"/>
          <w:lang w:val="mn-MN"/>
        </w:rPr>
      </w:pPr>
    </w:p>
    <w:p w14:paraId="78468C77" w14:textId="77777777" w:rsidR="002B3D8C" w:rsidRPr="00A70C00" w:rsidRDefault="002B3D8C" w:rsidP="002B3D8C">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4587B315" w14:textId="77777777" w:rsidR="002B3D8C" w:rsidRPr="00A70C00" w:rsidRDefault="002B3D8C" w:rsidP="002B3D8C">
      <w:pPr>
        <w:ind w:firstLine="720"/>
        <w:jc w:val="both"/>
        <w:rPr>
          <w:rFonts w:ascii="Arial" w:hAnsi="Arial" w:cs="Arial"/>
          <w:color w:val="000000" w:themeColor="text1"/>
          <w:lang w:val="mn-MN"/>
        </w:rPr>
      </w:pPr>
    </w:p>
    <w:p w14:paraId="01EDFE3B" w14:textId="77777777" w:rsidR="002B3D8C" w:rsidRPr="00A70C00" w:rsidRDefault="002B3D8C" w:rsidP="002B3D8C">
      <w:pPr>
        <w:jc w:val="both"/>
        <w:rPr>
          <w:rFonts w:ascii="Arial" w:hAnsi="Arial" w:cs="Arial"/>
          <w:color w:val="000000" w:themeColor="text1"/>
          <w:shd w:val="clear" w:color="auto" w:fill="FFFFFF"/>
          <w:lang w:val="mn-MN"/>
        </w:rPr>
      </w:pPr>
    </w:p>
    <w:p w14:paraId="223EC97E" w14:textId="77777777" w:rsidR="002B3D8C" w:rsidRPr="00A70C00" w:rsidRDefault="002B3D8C" w:rsidP="002B3D8C">
      <w:pPr>
        <w:jc w:val="center"/>
        <w:rPr>
          <w:rFonts w:ascii="Arial" w:hAnsi="Arial" w:cs="Arial"/>
          <w:color w:val="000000" w:themeColor="text1"/>
          <w:shd w:val="clear" w:color="auto" w:fill="FFFFFF"/>
          <w:lang w:val="mn-MN"/>
        </w:rPr>
      </w:pPr>
    </w:p>
    <w:p w14:paraId="5DC4B91F" w14:textId="77777777" w:rsidR="002B3D8C" w:rsidRPr="00A70C00" w:rsidRDefault="002B3D8C" w:rsidP="002B3D8C">
      <w:pPr>
        <w:jc w:val="center"/>
        <w:rPr>
          <w:rFonts w:ascii="Arial" w:hAnsi="Arial" w:cs="Arial"/>
          <w:color w:val="000000" w:themeColor="text1"/>
          <w:shd w:val="clear" w:color="auto" w:fill="FFFFFF"/>
          <w:lang w:val="mn-MN"/>
        </w:rPr>
      </w:pPr>
    </w:p>
    <w:p w14:paraId="5EFEBCA4" w14:textId="77777777" w:rsidR="002B3D8C" w:rsidRPr="00A70C00" w:rsidRDefault="002B3D8C" w:rsidP="002B3D8C">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6D97CC5F" w14:textId="77777777" w:rsidR="002B3D8C" w:rsidRPr="00A70C00" w:rsidRDefault="002B3D8C" w:rsidP="002B3D8C">
      <w:pPr>
        <w:jc w:val="center"/>
        <w:rPr>
          <w:rFonts w:ascii="Arial" w:hAnsi="Arial" w:cs="Arial"/>
          <w:color w:val="000000" w:themeColor="text1"/>
          <w:shd w:val="clear" w:color="auto" w:fill="FFFFFF"/>
          <w:lang w:val="mn-MN"/>
        </w:rPr>
      </w:pPr>
    </w:p>
    <w:p w14:paraId="73884ED2" w14:textId="77777777" w:rsidR="002B3D8C" w:rsidRPr="00A70C00" w:rsidRDefault="002B3D8C" w:rsidP="002B3D8C">
      <w:pPr>
        <w:jc w:val="center"/>
        <w:rPr>
          <w:rFonts w:ascii="Arial" w:hAnsi="Arial" w:cs="Arial"/>
          <w:color w:val="000000" w:themeColor="text1"/>
          <w:shd w:val="clear" w:color="auto" w:fill="FFFFFF"/>
          <w:lang w:val="mn-MN"/>
        </w:rPr>
      </w:pPr>
    </w:p>
    <w:p w14:paraId="4F44C74C" w14:textId="77777777" w:rsidR="002B3D8C" w:rsidRPr="00A70C00" w:rsidRDefault="002B3D8C" w:rsidP="002B3D8C">
      <w:pPr>
        <w:jc w:val="center"/>
        <w:rPr>
          <w:rFonts w:ascii="Arial" w:hAnsi="Arial" w:cs="Arial"/>
          <w:color w:val="000000" w:themeColor="text1"/>
          <w:shd w:val="clear" w:color="auto" w:fill="FFFFFF"/>
          <w:lang w:val="mn-MN"/>
        </w:rPr>
      </w:pPr>
    </w:p>
    <w:p w14:paraId="1C9E95F0" w14:textId="77777777" w:rsidR="002B3D8C" w:rsidRPr="00A70C00" w:rsidRDefault="002B3D8C" w:rsidP="002B3D8C">
      <w:pPr>
        <w:jc w:val="center"/>
        <w:rPr>
          <w:rFonts w:ascii="Arial" w:hAnsi="Arial" w:cs="Arial"/>
          <w:b/>
          <w:bCs/>
          <w:color w:val="000000" w:themeColor="text1"/>
          <w:shd w:val="clear" w:color="auto" w:fill="FFFFFF"/>
        </w:rPr>
      </w:pPr>
    </w:p>
    <w:p w14:paraId="0AEADE2D" w14:textId="77777777" w:rsidR="002B3D8C" w:rsidRPr="00A70C00" w:rsidRDefault="002B3D8C" w:rsidP="002B3D8C">
      <w:pPr>
        <w:jc w:val="center"/>
        <w:rPr>
          <w:rFonts w:ascii="Arial" w:hAnsi="Arial" w:cs="Arial"/>
          <w:color w:val="000000" w:themeColor="text1"/>
          <w:shd w:val="clear" w:color="auto" w:fill="FFFFFF"/>
          <w:lang w:val="mn-MN"/>
        </w:rPr>
      </w:pPr>
    </w:p>
    <w:p w14:paraId="6F5A0A7C" w14:textId="77777777" w:rsidR="002B3D8C" w:rsidRPr="00A70C00" w:rsidRDefault="002B3D8C" w:rsidP="002B3D8C">
      <w:pPr>
        <w:jc w:val="center"/>
        <w:rPr>
          <w:rFonts w:ascii="Arial" w:hAnsi="Arial" w:cs="Arial"/>
          <w:color w:val="000000" w:themeColor="text1"/>
          <w:shd w:val="clear" w:color="auto" w:fill="FFFFFF"/>
          <w:lang w:val="mn-MN"/>
        </w:rPr>
      </w:pPr>
    </w:p>
    <w:p w14:paraId="6C512258" w14:textId="77777777" w:rsidR="002B3D8C" w:rsidRPr="00A70C00" w:rsidRDefault="002B3D8C" w:rsidP="002B3D8C">
      <w:pPr>
        <w:jc w:val="center"/>
        <w:rPr>
          <w:rFonts w:ascii="Arial" w:hAnsi="Arial" w:cs="Arial"/>
          <w:color w:val="000000" w:themeColor="text1"/>
          <w:shd w:val="clear" w:color="auto" w:fill="FFFFFF"/>
          <w:lang w:val="mn-MN"/>
        </w:rPr>
      </w:pPr>
    </w:p>
    <w:p w14:paraId="7F9F6800" w14:textId="77777777" w:rsidR="002B3D8C" w:rsidRPr="00A70C00" w:rsidRDefault="002B3D8C" w:rsidP="002B3D8C">
      <w:pPr>
        <w:jc w:val="center"/>
        <w:rPr>
          <w:rFonts w:ascii="Arial" w:hAnsi="Arial" w:cs="Arial"/>
          <w:color w:val="000000" w:themeColor="text1"/>
          <w:shd w:val="clear" w:color="auto" w:fill="FFFFFF"/>
          <w:lang w:val="mn-MN"/>
        </w:rPr>
      </w:pPr>
    </w:p>
    <w:p w14:paraId="2165C6B5" w14:textId="77777777" w:rsidR="002B3D8C" w:rsidRPr="00A70C00" w:rsidRDefault="002B3D8C" w:rsidP="002B3D8C">
      <w:pPr>
        <w:jc w:val="center"/>
        <w:rPr>
          <w:rFonts w:ascii="Arial" w:hAnsi="Arial" w:cs="Arial"/>
          <w:color w:val="000000" w:themeColor="text1"/>
          <w:shd w:val="clear" w:color="auto" w:fill="FFFFFF"/>
          <w:lang w:val="mn-MN"/>
        </w:rPr>
      </w:pPr>
    </w:p>
    <w:p w14:paraId="5884C739" w14:textId="77777777" w:rsidR="002B3D8C" w:rsidRPr="00A70C00" w:rsidRDefault="002B3D8C" w:rsidP="002B3D8C">
      <w:pPr>
        <w:jc w:val="center"/>
        <w:rPr>
          <w:rFonts w:ascii="Arial" w:hAnsi="Arial" w:cs="Arial"/>
          <w:color w:val="000000" w:themeColor="text1"/>
          <w:shd w:val="clear" w:color="auto" w:fill="FFFFFF"/>
          <w:lang w:val="mn-MN"/>
        </w:rPr>
      </w:pPr>
    </w:p>
    <w:p w14:paraId="78DBBBC2" w14:textId="77777777" w:rsidR="002B3D8C" w:rsidRPr="00A70C00" w:rsidRDefault="002B3D8C" w:rsidP="002B3D8C">
      <w:pPr>
        <w:jc w:val="center"/>
        <w:rPr>
          <w:rFonts w:ascii="Arial" w:hAnsi="Arial" w:cs="Arial"/>
          <w:color w:val="000000" w:themeColor="text1"/>
          <w:shd w:val="clear" w:color="auto" w:fill="FFFFFF"/>
          <w:lang w:val="mn-MN"/>
        </w:rPr>
      </w:pPr>
    </w:p>
    <w:p w14:paraId="20BEEA74" w14:textId="77777777" w:rsidR="002B3D8C" w:rsidRPr="00A70C00" w:rsidRDefault="002B3D8C" w:rsidP="002B3D8C">
      <w:pPr>
        <w:jc w:val="center"/>
        <w:rPr>
          <w:rFonts w:ascii="Arial" w:hAnsi="Arial" w:cs="Arial"/>
          <w:color w:val="000000" w:themeColor="text1"/>
          <w:shd w:val="clear" w:color="auto" w:fill="FFFFFF"/>
          <w:lang w:val="mn-MN"/>
        </w:rPr>
      </w:pPr>
    </w:p>
    <w:p w14:paraId="57352A0C" w14:textId="77777777" w:rsidR="002B3D8C" w:rsidRPr="00A70C00" w:rsidRDefault="002B3D8C" w:rsidP="002B3D8C">
      <w:pPr>
        <w:jc w:val="center"/>
        <w:rPr>
          <w:rFonts w:ascii="Arial" w:hAnsi="Arial" w:cs="Arial"/>
          <w:color w:val="000000" w:themeColor="text1"/>
          <w:shd w:val="clear" w:color="auto" w:fill="FFFFFF"/>
          <w:lang w:val="mn-MN"/>
        </w:rPr>
      </w:pPr>
    </w:p>
    <w:p w14:paraId="2D9AFA42" w14:textId="28369261" w:rsidR="002B3D8C" w:rsidRPr="00A70C00" w:rsidRDefault="002B3D8C" w:rsidP="002B3D8C">
      <w:pPr>
        <w:jc w:val="center"/>
        <w:rPr>
          <w:rFonts w:ascii="Arial" w:hAnsi="Arial" w:cs="Arial"/>
          <w:color w:val="000000" w:themeColor="text1"/>
          <w:shd w:val="clear" w:color="auto" w:fill="FFFFFF"/>
          <w:lang w:val="mn-MN"/>
        </w:rPr>
      </w:pPr>
    </w:p>
    <w:p w14:paraId="509A5420" w14:textId="2993EB7B" w:rsidR="002B3D8C" w:rsidRPr="00A70C00" w:rsidRDefault="002B3D8C" w:rsidP="002B3D8C">
      <w:pPr>
        <w:jc w:val="center"/>
        <w:rPr>
          <w:rFonts w:ascii="Arial" w:hAnsi="Arial" w:cs="Arial"/>
          <w:color w:val="000000" w:themeColor="text1"/>
          <w:shd w:val="clear" w:color="auto" w:fill="FFFFFF"/>
          <w:lang w:val="mn-MN"/>
        </w:rPr>
      </w:pPr>
    </w:p>
    <w:p w14:paraId="2ABD8CC6" w14:textId="77777777" w:rsidR="002B3D8C" w:rsidRPr="00A70C00" w:rsidRDefault="002B3D8C" w:rsidP="002B3D8C">
      <w:pPr>
        <w:jc w:val="center"/>
        <w:rPr>
          <w:rFonts w:ascii="Arial" w:hAnsi="Arial" w:cs="Arial"/>
          <w:color w:val="000000" w:themeColor="text1"/>
          <w:shd w:val="clear" w:color="auto" w:fill="FFFFFF"/>
          <w:lang w:val="mn-MN"/>
        </w:rPr>
      </w:pPr>
    </w:p>
    <w:p w14:paraId="2D7F7F08" w14:textId="77777777" w:rsidR="002B3D8C" w:rsidRPr="00A70C00" w:rsidRDefault="002B3D8C" w:rsidP="002B3D8C">
      <w:pPr>
        <w:jc w:val="center"/>
        <w:rPr>
          <w:rFonts w:ascii="Arial" w:hAnsi="Arial" w:cs="Arial"/>
          <w:color w:val="000000" w:themeColor="text1"/>
          <w:shd w:val="clear" w:color="auto" w:fill="FFFFFF"/>
          <w:lang w:val="mn-MN"/>
        </w:rPr>
      </w:pPr>
    </w:p>
    <w:p w14:paraId="0F393392" w14:textId="77777777" w:rsidR="002B3D8C" w:rsidRPr="00A70C00" w:rsidRDefault="002B3D8C" w:rsidP="002B3D8C">
      <w:pPr>
        <w:jc w:val="center"/>
        <w:rPr>
          <w:rFonts w:ascii="Arial" w:hAnsi="Arial" w:cs="Arial"/>
          <w:color w:val="000000" w:themeColor="text1"/>
          <w:shd w:val="clear" w:color="auto" w:fill="FFFFFF"/>
          <w:lang w:val="mn-MN"/>
        </w:rPr>
      </w:pPr>
    </w:p>
    <w:p w14:paraId="207C1D77" w14:textId="77777777" w:rsidR="002B3D8C" w:rsidRPr="00A70C00" w:rsidRDefault="002B3D8C" w:rsidP="002B3D8C">
      <w:pPr>
        <w:jc w:val="center"/>
        <w:rPr>
          <w:rFonts w:ascii="Arial" w:hAnsi="Arial" w:cs="Arial"/>
          <w:color w:val="000000" w:themeColor="text1"/>
          <w:shd w:val="clear" w:color="auto" w:fill="FFFFFF"/>
          <w:lang w:val="mn-MN"/>
        </w:rPr>
      </w:pPr>
    </w:p>
    <w:p w14:paraId="54832543" w14:textId="0608F11F" w:rsidR="002B3D8C" w:rsidRPr="00A70C00" w:rsidRDefault="002B3D8C" w:rsidP="002B3D8C">
      <w:pPr>
        <w:jc w:val="center"/>
        <w:rPr>
          <w:rFonts w:ascii="Arial" w:hAnsi="Arial" w:cs="Arial"/>
          <w:color w:val="000000" w:themeColor="text1"/>
          <w:shd w:val="clear" w:color="auto" w:fill="FFFFFF"/>
          <w:lang w:val="mn-MN"/>
        </w:rPr>
      </w:pPr>
    </w:p>
    <w:p w14:paraId="2016F2A1" w14:textId="77777777" w:rsidR="00B47B29" w:rsidRPr="00A70C00" w:rsidRDefault="00B47B29" w:rsidP="002B3D8C">
      <w:pPr>
        <w:jc w:val="center"/>
        <w:rPr>
          <w:rFonts w:ascii="Arial" w:hAnsi="Arial" w:cs="Arial"/>
          <w:color w:val="000000" w:themeColor="text1"/>
          <w:shd w:val="clear" w:color="auto" w:fill="FFFFFF"/>
          <w:lang w:val="mn-MN"/>
        </w:rPr>
      </w:pPr>
    </w:p>
    <w:p w14:paraId="46395CAC" w14:textId="77777777" w:rsidR="002B3D8C" w:rsidRPr="00A70C00" w:rsidRDefault="002B3D8C" w:rsidP="002B3D8C">
      <w:pPr>
        <w:rPr>
          <w:rFonts w:ascii="Arial" w:hAnsi="Arial" w:cs="Arial"/>
          <w:color w:val="000000" w:themeColor="text1"/>
          <w:shd w:val="clear" w:color="auto" w:fill="FFFFFF"/>
          <w:lang w:val="mn-MN"/>
        </w:rPr>
      </w:pPr>
    </w:p>
    <w:p w14:paraId="21A50A74" w14:textId="77777777" w:rsidR="002B3D8C" w:rsidRPr="00A70C00" w:rsidRDefault="002B3D8C" w:rsidP="002B3D8C">
      <w:pPr>
        <w:rPr>
          <w:rFonts w:ascii="Arial" w:hAnsi="Arial" w:cs="Arial"/>
          <w:color w:val="000000" w:themeColor="text1"/>
          <w:shd w:val="clear" w:color="auto" w:fill="FFFFFF"/>
          <w:lang w:val="mn-MN"/>
        </w:rPr>
      </w:pPr>
    </w:p>
    <w:p w14:paraId="538EC10E" w14:textId="77777777" w:rsidR="002B3D8C" w:rsidRPr="00A70C00" w:rsidRDefault="002B3D8C" w:rsidP="002B3D8C">
      <w:pPr>
        <w:rPr>
          <w:rFonts w:ascii="Arial" w:hAnsi="Arial" w:cs="Arial"/>
          <w:color w:val="000000" w:themeColor="text1"/>
          <w:shd w:val="clear" w:color="auto" w:fill="FFFFFF"/>
          <w:lang w:val="mn-MN"/>
        </w:rPr>
      </w:pPr>
    </w:p>
    <w:p w14:paraId="269129C7" w14:textId="77777777" w:rsidR="002B3D8C" w:rsidRPr="00A70C00" w:rsidRDefault="002B3D8C" w:rsidP="002B3D8C">
      <w:pPr>
        <w:jc w:val="right"/>
        <w:rPr>
          <w:rFonts w:ascii="Arial" w:hAnsi="Arial" w:cs="Arial"/>
          <w:color w:val="000000" w:themeColor="text1"/>
          <w:lang w:val="mn-MN"/>
        </w:rPr>
      </w:pPr>
      <w:r w:rsidRPr="00A70C00">
        <w:rPr>
          <w:rFonts w:ascii="Arial" w:hAnsi="Arial" w:cs="Arial"/>
          <w:color w:val="000000" w:themeColor="text1"/>
          <w:lang w:val="mn-MN"/>
        </w:rPr>
        <w:lastRenderedPageBreak/>
        <w:t>Төсөл</w:t>
      </w:r>
    </w:p>
    <w:p w14:paraId="29FC7C27" w14:textId="77777777" w:rsidR="002B3D8C" w:rsidRPr="00A70C00" w:rsidRDefault="002B3D8C" w:rsidP="002B3D8C">
      <w:pPr>
        <w:jc w:val="center"/>
        <w:rPr>
          <w:rFonts w:ascii="Arial" w:hAnsi="Arial" w:cs="Arial"/>
          <w:color w:val="000000" w:themeColor="text1"/>
          <w:shd w:val="clear" w:color="auto" w:fill="FFFFFF"/>
          <w:lang w:val="mn-MN"/>
        </w:rPr>
      </w:pPr>
    </w:p>
    <w:p w14:paraId="5633BB3C" w14:textId="77777777" w:rsidR="002B3D8C" w:rsidRPr="00A70C00" w:rsidRDefault="002B3D8C" w:rsidP="002B3D8C">
      <w:pPr>
        <w:jc w:val="center"/>
        <w:rPr>
          <w:rFonts w:ascii="Arial" w:hAnsi="Arial" w:cs="Arial"/>
          <w:color w:val="000000" w:themeColor="text1"/>
          <w:shd w:val="clear" w:color="auto" w:fill="FFFFFF"/>
          <w:lang w:val="mn-MN"/>
        </w:rPr>
      </w:pPr>
    </w:p>
    <w:p w14:paraId="19A2C930" w14:textId="77777777" w:rsidR="002B3D8C" w:rsidRPr="00A70C00" w:rsidRDefault="002B3D8C" w:rsidP="002B3D8C">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150CE87E" w14:textId="77777777" w:rsidR="002B3D8C" w:rsidRPr="00A70C00" w:rsidRDefault="002B3D8C" w:rsidP="002B3D8C">
      <w:pPr>
        <w:rPr>
          <w:rFonts w:ascii="Arial" w:hAnsi="Arial" w:cs="Arial"/>
          <w:color w:val="000000" w:themeColor="text1"/>
          <w:lang w:val="mn-MN"/>
        </w:rPr>
      </w:pPr>
    </w:p>
    <w:p w14:paraId="2B3FEA23" w14:textId="295D8832" w:rsidR="002B3D8C" w:rsidRPr="00A70C00" w:rsidRDefault="002B3D8C" w:rsidP="002B3D8C">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r>
      <w:r w:rsidRPr="00A70C00">
        <w:rPr>
          <w:rFonts w:ascii="Arial" w:hAnsi="Arial" w:cs="Arial"/>
          <w:color w:val="000000" w:themeColor="text1"/>
          <w:lang w:val="mn-MN"/>
        </w:rPr>
        <w:tab/>
        <w:t>Улаанбаатар</w:t>
      </w:r>
    </w:p>
    <w:p w14:paraId="4E061BAD" w14:textId="77777777" w:rsidR="002B3D8C" w:rsidRPr="00A70C00" w:rsidRDefault="002B3D8C" w:rsidP="002B3D8C">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5B60A951" w14:textId="77777777" w:rsidR="002B3D8C" w:rsidRPr="00A70C00" w:rsidRDefault="002B3D8C" w:rsidP="002B3D8C">
      <w:pPr>
        <w:rPr>
          <w:rFonts w:ascii="Arial" w:hAnsi="Arial" w:cs="Arial"/>
          <w:color w:val="000000" w:themeColor="text1"/>
          <w:lang w:val="mn-MN"/>
        </w:rPr>
      </w:pPr>
    </w:p>
    <w:p w14:paraId="264C70BA" w14:textId="77777777" w:rsidR="002B3D8C" w:rsidRPr="00A70C00" w:rsidRDefault="002B3D8C" w:rsidP="002B3D8C">
      <w:pPr>
        <w:rPr>
          <w:rFonts w:ascii="Arial" w:hAnsi="Arial" w:cs="Arial"/>
          <w:color w:val="000000" w:themeColor="text1"/>
          <w:lang w:val="mn-MN"/>
        </w:rPr>
      </w:pPr>
    </w:p>
    <w:p w14:paraId="5D8D636A" w14:textId="77777777" w:rsidR="002B3D8C" w:rsidRPr="00A70C00" w:rsidRDefault="002B3D8C" w:rsidP="002B3D8C">
      <w:pPr>
        <w:jc w:val="center"/>
        <w:rPr>
          <w:rFonts w:ascii="Arial" w:hAnsi="Arial" w:cs="Arial"/>
          <w:b/>
          <w:bCs/>
          <w:color w:val="000000" w:themeColor="text1"/>
          <w:shd w:val="clear" w:color="auto" w:fill="FFFFFF"/>
          <w:lang w:val="mn-MN"/>
        </w:rPr>
      </w:pPr>
      <w:r w:rsidRPr="00A70C00">
        <w:rPr>
          <w:rFonts w:ascii="Arial" w:hAnsi="Arial" w:cs="Arial"/>
          <w:b/>
          <w:bCs/>
          <w:color w:val="000000" w:themeColor="text1"/>
          <w:shd w:val="clear" w:color="auto" w:fill="FFFFFF"/>
          <w:lang w:val="mn-MN"/>
        </w:rPr>
        <w:t xml:space="preserve">АРХИВ, АЛБАН ХЭРЭГ ХӨТЛӨЛТИЙН ТУХАЙ ХУУЛЬД </w:t>
      </w:r>
    </w:p>
    <w:p w14:paraId="142BBD2A" w14:textId="77777777" w:rsidR="002B3D8C" w:rsidRPr="00A70C00" w:rsidRDefault="002B3D8C" w:rsidP="002B3D8C">
      <w:pPr>
        <w:jc w:val="center"/>
        <w:rPr>
          <w:rFonts w:ascii="Arial" w:hAnsi="Arial" w:cs="Arial"/>
          <w:b/>
          <w:bCs/>
          <w:color w:val="000000" w:themeColor="text1"/>
          <w:shd w:val="clear" w:color="auto" w:fill="FFFFFF"/>
        </w:rPr>
      </w:pPr>
      <w:r w:rsidRPr="00A70C00">
        <w:rPr>
          <w:rFonts w:ascii="Arial" w:hAnsi="Arial" w:cs="Arial"/>
          <w:b/>
          <w:bCs/>
          <w:color w:val="000000" w:themeColor="text1"/>
          <w:shd w:val="clear" w:color="auto" w:fill="FFFFFF"/>
          <w:lang w:val="mn-MN"/>
        </w:rPr>
        <w:t>ӨӨРЧЛӨЛТ ОРУУЛАХ ТУХАЙ</w:t>
      </w:r>
    </w:p>
    <w:p w14:paraId="6D04BE0F" w14:textId="77777777" w:rsidR="002B3D8C" w:rsidRPr="00A70C00" w:rsidRDefault="002B3D8C" w:rsidP="002B3D8C">
      <w:pPr>
        <w:jc w:val="center"/>
        <w:rPr>
          <w:rFonts w:ascii="Arial" w:hAnsi="Arial" w:cs="Arial"/>
          <w:b/>
          <w:color w:val="000000" w:themeColor="text1"/>
          <w:lang w:val="mn-MN"/>
        </w:rPr>
      </w:pPr>
    </w:p>
    <w:p w14:paraId="69FC426D" w14:textId="77777777" w:rsidR="002B3D8C" w:rsidRPr="00A70C00" w:rsidRDefault="002B3D8C" w:rsidP="002B3D8C">
      <w:pPr>
        <w:jc w:val="both"/>
        <w:rPr>
          <w:rFonts w:ascii="Arial" w:hAnsi="Arial" w:cs="Arial"/>
          <w:b/>
          <w:color w:val="000000" w:themeColor="text1"/>
          <w:lang w:val="mn-MN"/>
        </w:rPr>
      </w:pPr>
    </w:p>
    <w:p w14:paraId="0D8D4EE7" w14:textId="77777777" w:rsidR="002B3D8C" w:rsidRPr="00A70C00" w:rsidRDefault="002B3D8C" w:rsidP="002B3D8C">
      <w:pPr>
        <w:shd w:val="clear" w:color="auto" w:fill="FFFFFF"/>
        <w:ind w:firstLine="720"/>
        <w:jc w:val="both"/>
        <w:textAlignment w:val="top"/>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Архив, албан хэрэг хөтлөлтийн тухай хуулийн 27 дугаар зүйлийн 27.4 дэх хэсгийн “дампуурсан” гэснийг “төлбөрийн чадваргүй болсон” гэж</w:t>
      </w:r>
      <w:r w:rsidRPr="00A70C00">
        <w:rPr>
          <w:rFonts w:ascii="Arial" w:hAnsi="Arial" w:cs="Arial"/>
          <w:b/>
          <w:color w:val="000000" w:themeColor="text1"/>
          <w:lang w:val="mn-MN"/>
        </w:rPr>
        <w:t xml:space="preserve"> </w:t>
      </w:r>
      <w:r w:rsidRPr="00A70C00">
        <w:rPr>
          <w:rFonts w:ascii="Arial" w:hAnsi="Arial" w:cs="Arial"/>
          <w:color w:val="000000" w:themeColor="text1"/>
          <w:lang w:val="mn-MN"/>
        </w:rPr>
        <w:t xml:space="preserve">өөрчилсүгэй. </w:t>
      </w:r>
    </w:p>
    <w:p w14:paraId="0118BEB3" w14:textId="77777777" w:rsidR="002B3D8C" w:rsidRPr="00A70C00" w:rsidRDefault="002B3D8C" w:rsidP="002B3D8C">
      <w:pPr>
        <w:ind w:firstLine="720"/>
        <w:jc w:val="both"/>
        <w:rPr>
          <w:rFonts w:ascii="Arial" w:hAnsi="Arial" w:cs="Arial"/>
          <w:b/>
          <w:color w:val="000000" w:themeColor="text1"/>
          <w:lang w:val="mn-MN"/>
        </w:rPr>
      </w:pPr>
    </w:p>
    <w:p w14:paraId="2D589725" w14:textId="77777777" w:rsidR="002B3D8C" w:rsidRPr="00A70C00" w:rsidRDefault="002B3D8C" w:rsidP="002B3D8C">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3AAB302C" w14:textId="77777777" w:rsidR="002B3D8C" w:rsidRPr="00A70C00" w:rsidRDefault="002B3D8C" w:rsidP="002B3D8C">
      <w:pPr>
        <w:ind w:firstLine="720"/>
        <w:jc w:val="both"/>
        <w:rPr>
          <w:rFonts w:ascii="Arial" w:hAnsi="Arial" w:cs="Arial"/>
          <w:color w:val="000000" w:themeColor="text1"/>
          <w:lang w:val="mn-MN"/>
        </w:rPr>
      </w:pPr>
    </w:p>
    <w:p w14:paraId="5463E322" w14:textId="77777777" w:rsidR="002B3D8C" w:rsidRPr="00A70C00" w:rsidRDefault="002B3D8C" w:rsidP="002B3D8C">
      <w:pPr>
        <w:jc w:val="both"/>
        <w:rPr>
          <w:rFonts w:ascii="Arial" w:hAnsi="Arial" w:cs="Arial"/>
          <w:color w:val="000000" w:themeColor="text1"/>
          <w:shd w:val="clear" w:color="auto" w:fill="FFFFFF"/>
          <w:lang w:val="mn-MN"/>
        </w:rPr>
      </w:pPr>
    </w:p>
    <w:p w14:paraId="170D7B1A" w14:textId="77777777" w:rsidR="002B3D8C" w:rsidRPr="00A70C00" w:rsidRDefault="002B3D8C" w:rsidP="002B3D8C">
      <w:pPr>
        <w:jc w:val="center"/>
        <w:rPr>
          <w:rFonts w:ascii="Arial" w:hAnsi="Arial" w:cs="Arial"/>
          <w:color w:val="000000" w:themeColor="text1"/>
          <w:shd w:val="clear" w:color="auto" w:fill="FFFFFF"/>
          <w:lang w:val="mn-MN"/>
        </w:rPr>
      </w:pPr>
    </w:p>
    <w:p w14:paraId="7B384F8F" w14:textId="77777777" w:rsidR="002B3D8C" w:rsidRPr="00A70C00" w:rsidRDefault="002B3D8C" w:rsidP="002B3D8C">
      <w:pPr>
        <w:jc w:val="center"/>
        <w:rPr>
          <w:rFonts w:ascii="Arial" w:hAnsi="Arial" w:cs="Arial"/>
          <w:color w:val="000000" w:themeColor="text1"/>
          <w:shd w:val="clear" w:color="auto" w:fill="FFFFFF"/>
          <w:lang w:val="mn-MN"/>
        </w:rPr>
      </w:pPr>
    </w:p>
    <w:p w14:paraId="3A512D37" w14:textId="77777777" w:rsidR="002B3D8C" w:rsidRPr="00A70C00" w:rsidRDefault="002B3D8C" w:rsidP="002B3D8C">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57407204" w14:textId="77777777" w:rsidR="002B3D8C" w:rsidRPr="00A70C00" w:rsidRDefault="002B3D8C" w:rsidP="002B3D8C">
      <w:pPr>
        <w:jc w:val="center"/>
        <w:rPr>
          <w:rFonts w:ascii="Arial" w:hAnsi="Arial" w:cs="Arial"/>
          <w:color w:val="000000" w:themeColor="text1"/>
          <w:shd w:val="clear" w:color="auto" w:fill="FFFFFF"/>
          <w:lang w:val="mn-MN"/>
        </w:rPr>
      </w:pPr>
    </w:p>
    <w:p w14:paraId="5E62F7E4" w14:textId="77777777" w:rsidR="002B3D8C" w:rsidRPr="00A70C00" w:rsidRDefault="002B3D8C" w:rsidP="002B3D8C">
      <w:pPr>
        <w:jc w:val="center"/>
        <w:rPr>
          <w:rFonts w:ascii="Arial" w:hAnsi="Arial" w:cs="Arial"/>
          <w:color w:val="000000" w:themeColor="text1"/>
          <w:shd w:val="clear" w:color="auto" w:fill="FFFFFF"/>
          <w:lang w:val="mn-MN"/>
        </w:rPr>
      </w:pPr>
    </w:p>
    <w:p w14:paraId="15CCCA03" w14:textId="77777777" w:rsidR="002B3D8C" w:rsidRPr="00A70C00" w:rsidRDefault="002B3D8C" w:rsidP="002B3D8C">
      <w:pPr>
        <w:jc w:val="center"/>
        <w:rPr>
          <w:rFonts w:ascii="Arial" w:hAnsi="Arial" w:cs="Arial"/>
          <w:color w:val="000000" w:themeColor="text1"/>
          <w:shd w:val="clear" w:color="auto" w:fill="FFFFFF"/>
          <w:lang w:val="mn-MN"/>
        </w:rPr>
      </w:pPr>
    </w:p>
    <w:p w14:paraId="6C6E82F2" w14:textId="77777777" w:rsidR="002B3D8C" w:rsidRPr="00A70C00" w:rsidRDefault="002B3D8C" w:rsidP="002B3D8C">
      <w:pPr>
        <w:jc w:val="center"/>
        <w:rPr>
          <w:rFonts w:ascii="Arial" w:hAnsi="Arial" w:cs="Arial"/>
          <w:b/>
          <w:bCs/>
          <w:color w:val="000000" w:themeColor="text1"/>
          <w:shd w:val="clear" w:color="auto" w:fill="FFFFFF"/>
        </w:rPr>
      </w:pPr>
    </w:p>
    <w:p w14:paraId="66A25E0C" w14:textId="77777777" w:rsidR="002B3D8C" w:rsidRPr="00A70C00" w:rsidRDefault="002B3D8C" w:rsidP="002B3D8C">
      <w:pPr>
        <w:jc w:val="center"/>
        <w:rPr>
          <w:rFonts w:ascii="Arial" w:hAnsi="Arial" w:cs="Arial"/>
          <w:color w:val="000000" w:themeColor="text1"/>
          <w:shd w:val="clear" w:color="auto" w:fill="FFFFFF"/>
          <w:lang w:val="mn-MN"/>
        </w:rPr>
      </w:pPr>
    </w:p>
    <w:p w14:paraId="7DFECDFE" w14:textId="77777777" w:rsidR="002B3D8C" w:rsidRPr="00A70C00" w:rsidRDefault="002B3D8C" w:rsidP="002B3D8C">
      <w:pPr>
        <w:jc w:val="center"/>
        <w:rPr>
          <w:rFonts w:ascii="Arial" w:hAnsi="Arial" w:cs="Arial"/>
          <w:color w:val="000000" w:themeColor="text1"/>
          <w:shd w:val="clear" w:color="auto" w:fill="FFFFFF"/>
          <w:lang w:val="mn-MN"/>
        </w:rPr>
      </w:pPr>
    </w:p>
    <w:p w14:paraId="33318F19" w14:textId="77777777" w:rsidR="002B3D8C" w:rsidRPr="00A70C00" w:rsidRDefault="002B3D8C" w:rsidP="002B3D8C">
      <w:pPr>
        <w:jc w:val="center"/>
        <w:rPr>
          <w:rFonts w:ascii="Arial" w:hAnsi="Arial" w:cs="Arial"/>
          <w:color w:val="000000" w:themeColor="text1"/>
          <w:shd w:val="clear" w:color="auto" w:fill="FFFFFF"/>
          <w:lang w:val="mn-MN"/>
        </w:rPr>
      </w:pPr>
    </w:p>
    <w:p w14:paraId="0F4B7572" w14:textId="77777777" w:rsidR="002B3D8C" w:rsidRPr="00A70C00" w:rsidRDefault="002B3D8C" w:rsidP="002B3D8C">
      <w:pPr>
        <w:jc w:val="center"/>
        <w:rPr>
          <w:rFonts w:ascii="Arial" w:hAnsi="Arial" w:cs="Arial"/>
          <w:color w:val="000000" w:themeColor="text1"/>
          <w:shd w:val="clear" w:color="auto" w:fill="FFFFFF"/>
          <w:lang w:val="mn-MN"/>
        </w:rPr>
      </w:pPr>
    </w:p>
    <w:p w14:paraId="5CE55534" w14:textId="77777777" w:rsidR="002B3D8C" w:rsidRPr="00A70C00" w:rsidRDefault="002B3D8C" w:rsidP="002B3D8C">
      <w:pPr>
        <w:jc w:val="center"/>
        <w:rPr>
          <w:rFonts w:ascii="Arial" w:hAnsi="Arial" w:cs="Arial"/>
          <w:color w:val="000000" w:themeColor="text1"/>
          <w:shd w:val="clear" w:color="auto" w:fill="FFFFFF"/>
          <w:lang w:val="mn-MN"/>
        </w:rPr>
      </w:pPr>
    </w:p>
    <w:p w14:paraId="65028DF8" w14:textId="77777777" w:rsidR="002B3D8C" w:rsidRPr="00A70C00" w:rsidRDefault="002B3D8C" w:rsidP="002B3D8C">
      <w:pPr>
        <w:jc w:val="center"/>
        <w:rPr>
          <w:rFonts w:ascii="Arial" w:hAnsi="Arial" w:cs="Arial"/>
          <w:color w:val="000000" w:themeColor="text1"/>
          <w:shd w:val="clear" w:color="auto" w:fill="FFFFFF"/>
          <w:lang w:val="mn-MN"/>
        </w:rPr>
      </w:pPr>
    </w:p>
    <w:p w14:paraId="2E0D5A62" w14:textId="77777777" w:rsidR="002B3D8C" w:rsidRPr="00A70C00" w:rsidRDefault="002B3D8C" w:rsidP="002B3D8C">
      <w:pPr>
        <w:jc w:val="center"/>
        <w:rPr>
          <w:rFonts w:ascii="Arial" w:hAnsi="Arial" w:cs="Arial"/>
          <w:color w:val="000000" w:themeColor="text1"/>
          <w:shd w:val="clear" w:color="auto" w:fill="FFFFFF"/>
          <w:lang w:val="mn-MN"/>
        </w:rPr>
      </w:pPr>
    </w:p>
    <w:p w14:paraId="51511BAC" w14:textId="77777777" w:rsidR="002B3D8C" w:rsidRPr="00A70C00" w:rsidRDefault="002B3D8C" w:rsidP="002B3D8C">
      <w:pPr>
        <w:jc w:val="center"/>
        <w:rPr>
          <w:rFonts w:ascii="Arial" w:hAnsi="Arial" w:cs="Arial"/>
          <w:color w:val="000000" w:themeColor="text1"/>
          <w:shd w:val="clear" w:color="auto" w:fill="FFFFFF"/>
          <w:lang w:val="mn-MN"/>
        </w:rPr>
      </w:pPr>
    </w:p>
    <w:p w14:paraId="2F9F668F" w14:textId="2B6C2384" w:rsidR="002B3D8C" w:rsidRPr="00A70C00" w:rsidRDefault="002B3D8C" w:rsidP="002B3D8C">
      <w:pPr>
        <w:jc w:val="center"/>
        <w:rPr>
          <w:rFonts w:ascii="Arial" w:hAnsi="Arial" w:cs="Arial"/>
          <w:color w:val="000000" w:themeColor="text1"/>
          <w:shd w:val="clear" w:color="auto" w:fill="FFFFFF"/>
          <w:lang w:val="mn-MN"/>
        </w:rPr>
      </w:pPr>
    </w:p>
    <w:p w14:paraId="6E9B5711" w14:textId="2B737742" w:rsidR="002B3D8C" w:rsidRPr="00A70C00" w:rsidRDefault="002B3D8C" w:rsidP="002B3D8C">
      <w:pPr>
        <w:jc w:val="center"/>
        <w:rPr>
          <w:rFonts w:ascii="Arial" w:hAnsi="Arial" w:cs="Arial"/>
          <w:color w:val="000000" w:themeColor="text1"/>
          <w:shd w:val="clear" w:color="auto" w:fill="FFFFFF"/>
          <w:lang w:val="mn-MN"/>
        </w:rPr>
      </w:pPr>
    </w:p>
    <w:p w14:paraId="07B2D634" w14:textId="5B8DA1D7" w:rsidR="002B3D8C" w:rsidRPr="00A70C00" w:rsidRDefault="002B3D8C" w:rsidP="002B3D8C">
      <w:pPr>
        <w:jc w:val="center"/>
        <w:rPr>
          <w:rFonts w:ascii="Arial" w:hAnsi="Arial" w:cs="Arial"/>
          <w:color w:val="000000" w:themeColor="text1"/>
          <w:shd w:val="clear" w:color="auto" w:fill="FFFFFF"/>
          <w:lang w:val="mn-MN"/>
        </w:rPr>
      </w:pPr>
    </w:p>
    <w:p w14:paraId="63868CFF" w14:textId="3BDBEEF3" w:rsidR="002B3D8C" w:rsidRPr="00A70C00" w:rsidRDefault="002B3D8C" w:rsidP="002B3D8C">
      <w:pPr>
        <w:jc w:val="center"/>
        <w:rPr>
          <w:rFonts w:ascii="Arial" w:hAnsi="Arial" w:cs="Arial"/>
          <w:color w:val="000000" w:themeColor="text1"/>
          <w:shd w:val="clear" w:color="auto" w:fill="FFFFFF"/>
          <w:lang w:val="mn-MN"/>
        </w:rPr>
      </w:pPr>
    </w:p>
    <w:p w14:paraId="7F6AB1B9" w14:textId="3CA25317" w:rsidR="002B3D8C" w:rsidRPr="00A70C00" w:rsidRDefault="002B3D8C" w:rsidP="002B3D8C">
      <w:pPr>
        <w:jc w:val="center"/>
        <w:rPr>
          <w:rFonts w:ascii="Arial" w:hAnsi="Arial" w:cs="Arial"/>
          <w:color w:val="000000" w:themeColor="text1"/>
          <w:shd w:val="clear" w:color="auto" w:fill="FFFFFF"/>
          <w:lang w:val="mn-MN"/>
        </w:rPr>
      </w:pPr>
    </w:p>
    <w:p w14:paraId="3A5A72BF" w14:textId="2099DCB5" w:rsidR="002B3D8C" w:rsidRPr="00A70C00" w:rsidRDefault="002B3D8C" w:rsidP="002B3D8C">
      <w:pPr>
        <w:jc w:val="center"/>
        <w:rPr>
          <w:rFonts w:ascii="Arial" w:hAnsi="Arial" w:cs="Arial"/>
          <w:color w:val="000000" w:themeColor="text1"/>
          <w:shd w:val="clear" w:color="auto" w:fill="FFFFFF"/>
          <w:lang w:val="mn-MN"/>
        </w:rPr>
      </w:pPr>
    </w:p>
    <w:p w14:paraId="49B4D81B" w14:textId="63D10F17" w:rsidR="002B3D8C" w:rsidRPr="00A70C00" w:rsidRDefault="002B3D8C" w:rsidP="002B3D8C">
      <w:pPr>
        <w:jc w:val="center"/>
        <w:rPr>
          <w:rFonts w:ascii="Arial" w:hAnsi="Arial" w:cs="Arial"/>
          <w:color w:val="000000" w:themeColor="text1"/>
          <w:shd w:val="clear" w:color="auto" w:fill="FFFFFF"/>
          <w:lang w:val="mn-MN"/>
        </w:rPr>
      </w:pPr>
    </w:p>
    <w:p w14:paraId="663CDED1" w14:textId="77777777" w:rsidR="002B3D8C" w:rsidRPr="00A70C00" w:rsidRDefault="002B3D8C" w:rsidP="002B3D8C">
      <w:pPr>
        <w:jc w:val="center"/>
        <w:rPr>
          <w:rFonts w:ascii="Arial" w:hAnsi="Arial" w:cs="Arial"/>
          <w:color w:val="000000" w:themeColor="text1"/>
          <w:shd w:val="clear" w:color="auto" w:fill="FFFFFF"/>
          <w:lang w:val="mn-MN"/>
        </w:rPr>
      </w:pPr>
    </w:p>
    <w:p w14:paraId="112E43F5" w14:textId="77777777" w:rsidR="002B3D8C" w:rsidRPr="00A70C00" w:rsidRDefault="002B3D8C" w:rsidP="002B3D8C">
      <w:pPr>
        <w:jc w:val="center"/>
        <w:rPr>
          <w:rFonts w:ascii="Arial" w:hAnsi="Arial" w:cs="Arial"/>
          <w:color w:val="000000" w:themeColor="text1"/>
          <w:shd w:val="clear" w:color="auto" w:fill="FFFFFF"/>
          <w:lang w:val="mn-MN"/>
        </w:rPr>
      </w:pPr>
    </w:p>
    <w:p w14:paraId="36F1D6D6" w14:textId="77777777" w:rsidR="002B3D8C" w:rsidRPr="00A70C00" w:rsidRDefault="002B3D8C" w:rsidP="002B3D8C">
      <w:pPr>
        <w:jc w:val="center"/>
        <w:rPr>
          <w:rFonts w:ascii="Arial" w:hAnsi="Arial" w:cs="Arial"/>
          <w:color w:val="000000" w:themeColor="text1"/>
          <w:shd w:val="clear" w:color="auto" w:fill="FFFFFF"/>
          <w:lang w:val="mn-MN"/>
        </w:rPr>
      </w:pPr>
    </w:p>
    <w:p w14:paraId="76CB987F" w14:textId="043EADE0" w:rsidR="002B3D8C" w:rsidRPr="00A70C00" w:rsidRDefault="002B3D8C" w:rsidP="002B3D8C">
      <w:pPr>
        <w:jc w:val="center"/>
        <w:rPr>
          <w:rFonts w:ascii="Arial" w:hAnsi="Arial" w:cs="Arial"/>
          <w:color w:val="000000" w:themeColor="text1"/>
          <w:shd w:val="clear" w:color="auto" w:fill="FFFFFF"/>
          <w:lang w:val="mn-MN"/>
        </w:rPr>
      </w:pPr>
    </w:p>
    <w:p w14:paraId="73A11754" w14:textId="77777777" w:rsidR="00B47B29" w:rsidRPr="00A70C00" w:rsidRDefault="00B47B29" w:rsidP="002B3D8C">
      <w:pPr>
        <w:jc w:val="center"/>
        <w:rPr>
          <w:rFonts w:ascii="Arial" w:hAnsi="Arial" w:cs="Arial"/>
          <w:color w:val="000000" w:themeColor="text1"/>
          <w:shd w:val="clear" w:color="auto" w:fill="FFFFFF"/>
          <w:lang w:val="mn-MN"/>
        </w:rPr>
      </w:pPr>
    </w:p>
    <w:p w14:paraId="7BA62849" w14:textId="77777777" w:rsidR="002B3D8C" w:rsidRPr="00A70C00" w:rsidRDefault="002B3D8C" w:rsidP="002B3D8C">
      <w:pPr>
        <w:jc w:val="center"/>
        <w:rPr>
          <w:rFonts w:ascii="Arial" w:hAnsi="Arial" w:cs="Arial"/>
          <w:color w:val="000000" w:themeColor="text1"/>
          <w:shd w:val="clear" w:color="auto" w:fill="FFFFFF"/>
          <w:lang w:val="mn-MN"/>
        </w:rPr>
      </w:pPr>
    </w:p>
    <w:p w14:paraId="14229EE8" w14:textId="77777777" w:rsidR="002B3D8C" w:rsidRPr="00A70C00" w:rsidRDefault="002B3D8C" w:rsidP="002B3D8C">
      <w:pPr>
        <w:jc w:val="right"/>
        <w:rPr>
          <w:rFonts w:ascii="Arial" w:hAnsi="Arial" w:cs="Arial"/>
          <w:color w:val="000000" w:themeColor="text1"/>
          <w:lang w:val="mn-MN"/>
        </w:rPr>
      </w:pPr>
      <w:r w:rsidRPr="00A70C00">
        <w:rPr>
          <w:rFonts w:ascii="Arial" w:hAnsi="Arial" w:cs="Arial"/>
          <w:color w:val="000000" w:themeColor="text1"/>
          <w:lang w:val="mn-MN"/>
        </w:rPr>
        <w:t>Төсөл</w:t>
      </w:r>
    </w:p>
    <w:p w14:paraId="0F36E75A" w14:textId="77777777" w:rsidR="002B3D8C" w:rsidRPr="00A70C00" w:rsidRDefault="002B3D8C" w:rsidP="002B3D8C">
      <w:pPr>
        <w:jc w:val="center"/>
        <w:rPr>
          <w:rFonts w:ascii="Arial" w:hAnsi="Arial" w:cs="Arial"/>
          <w:color w:val="000000" w:themeColor="text1"/>
          <w:shd w:val="clear" w:color="auto" w:fill="FFFFFF"/>
          <w:lang w:val="mn-MN"/>
        </w:rPr>
      </w:pPr>
    </w:p>
    <w:p w14:paraId="48561C98" w14:textId="77777777" w:rsidR="002B3D8C" w:rsidRPr="00A70C00" w:rsidRDefault="002B3D8C" w:rsidP="002B3D8C">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2A93D633" w14:textId="77777777" w:rsidR="002B3D8C" w:rsidRPr="00A70C00" w:rsidRDefault="002B3D8C" w:rsidP="002B3D8C">
      <w:pPr>
        <w:rPr>
          <w:rFonts w:ascii="Arial" w:hAnsi="Arial" w:cs="Arial"/>
          <w:color w:val="000000" w:themeColor="text1"/>
          <w:lang w:val="mn-MN"/>
        </w:rPr>
      </w:pPr>
    </w:p>
    <w:p w14:paraId="048D3A59" w14:textId="2B66BF17" w:rsidR="002B3D8C" w:rsidRPr="00A70C00" w:rsidRDefault="002B3D8C" w:rsidP="002B3D8C">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r>
      <w:r w:rsidRPr="00A70C00">
        <w:rPr>
          <w:rFonts w:ascii="Arial" w:hAnsi="Arial" w:cs="Arial"/>
          <w:color w:val="000000" w:themeColor="text1"/>
          <w:lang w:val="mn-MN"/>
        </w:rPr>
        <w:tab/>
        <w:t>Улаанбаатар</w:t>
      </w:r>
    </w:p>
    <w:p w14:paraId="39041750" w14:textId="77777777" w:rsidR="002B3D8C" w:rsidRPr="00A70C00" w:rsidRDefault="002B3D8C" w:rsidP="002B3D8C">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6CFF2DA1" w14:textId="77777777" w:rsidR="002B3D8C" w:rsidRPr="00A70C00" w:rsidRDefault="002B3D8C" w:rsidP="002B3D8C">
      <w:pPr>
        <w:rPr>
          <w:rFonts w:ascii="Arial" w:hAnsi="Arial" w:cs="Arial"/>
          <w:color w:val="000000" w:themeColor="text1"/>
          <w:lang w:val="mn-MN"/>
        </w:rPr>
      </w:pPr>
    </w:p>
    <w:p w14:paraId="148663F7" w14:textId="77777777" w:rsidR="002B3D8C" w:rsidRPr="00A70C00" w:rsidRDefault="002B3D8C" w:rsidP="002B3D8C">
      <w:pPr>
        <w:rPr>
          <w:rFonts w:ascii="Arial" w:hAnsi="Arial" w:cs="Arial"/>
          <w:color w:val="000000" w:themeColor="text1"/>
          <w:lang w:val="mn-MN"/>
        </w:rPr>
      </w:pPr>
    </w:p>
    <w:p w14:paraId="02B5B28E" w14:textId="77777777" w:rsidR="002B3D8C" w:rsidRPr="00A70C00" w:rsidRDefault="002B3D8C" w:rsidP="002B3D8C">
      <w:pPr>
        <w:jc w:val="center"/>
        <w:rPr>
          <w:rFonts w:ascii="Arial" w:hAnsi="Arial" w:cs="Arial"/>
          <w:b/>
          <w:color w:val="000000" w:themeColor="text1"/>
          <w:lang w:val="mn-MN"/>
        </w:rPr>
      </w:pPr>
      <w:r w:rsidRPr="00A70C00">
        <w:rPr>
          <w:rFonts w:ascii="Arial" w:hAnsi="Arial" w:cs="Arial"/>
          <w:b/>
          <w:color w:val="000000" w:themeColor="text1"/>
          <w:lang w:val="mn-MN"/>
        </w:rPr>
        <w:t>АРБИТРЫН ТУХАЙ  ХУУЛЬД</w:t>
      </w:r>
    </w:p>
    <w:p w14:paraId="0F8FB16E" w14:textId="77777777" w:rsidR="002B3D8C" w:rsidRPr="00A70C00" w:rsidRDefault="002B3D8C" w:rsidP="002B3D8C">
      <w:pPr>
        <w:jc w:val="center"/>
        <w:rPr>
          <w:rFonts w:ascii="Arial" w:hAnsi="Arial" w:cs="Arial"/>
          <w:b/>
          <w:color w:val="000000" w:themeColor="text1"/>
          <w:lang w:val="mn-MN"/>
        </w:rPr>
      </w:pPr>
      <w:r w:rsidRPr="00A70C00">
        <w:rPr>
          <w:rFonts w:ascii="Arial" w:hAnsi="Arial" w:cs="Arial"/>
          <w:b/>
          <w:color w:val="000000" w:themeColor="text1"/>
          <w:lang w:val="mn-MN"/>
        </w:rPr>
        <w:t>ӨӨРЧЛӨЛТ ОРУУЛАХ ТУХАЙ</w:t>
      </w:r>
    </w:p>
    <w:p w14:paraId="16967327" w14:textId="77777777" w:rsidR="002B3D8C" w:rsidRPr="00A70C00" w:rsidRDefault="002B3D8C" w:rsidP="002B3D8C">
      <w:pPr>
        <w:jc w:val="both"/>
        <w:rPr>
          <w:rFonts w:ascii="Arial" w:hAnsi="Arial" w:cs="Arial"/>
          <w:b/>
          <w:color w:val="000000" w:themeColor="text1"/>
          <w:lang w:val="mn-MN"/>
        </w:rPr>
      </w:pPr>
    </w:p>
    <w:p w14:paraId="24CC4D67" w14:textId="77777777" w:rsidR="002B3D8C" w:rsidRPr="00A70C00" w:rsidRDefault="002B3D8C" w:rsidP="002B3D8C">
      <w:pPr>
        <w:shd w:val="clear" w:color="auto" w:fill="FFFFFF"/>
        <w:ind w:firstLine="720"/>
        <w:jc w:val="both"/>
        <w:textAlignment w:val="top"/>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Арбитрын тухай хуулийн</w:t>
      </w:r>
      <w:r w:rsidRPr="00A70C00">
        <w:rPr>
          <w:rFonts w:ascii="Arial" w:hAnsi="Arial" w:cs="Arial"/>
          <w:b/>
          <w:color w:val="000000" w:themeColor="text1"/>
          <w:lang w:val="mn-MN"/>
        </w:rPr>
        <w:t xml:space="preserve"> </w:t>
      </w:r>
      <w:r w:rsidRPr="00A70C00">
        <w:rPr>
          <w:rFonts w:ascii="Arial" w:hAnsi="Arial" w:cs="Arial"/>
          <w:color w:val="000000" w:themeColor="text1"/>
          <w:lang w:val="mn-MN"/>
        </w:rPr>
        <w:t xml:space="preserve">51 дүгээр зүйлийн гарчгийн “Дампуурал” гэснийг “Төлбөрийн чадваргүйдлийн ажиллагаа” гэж, мөн зүйлийн 51.1 дэх хэсгийн “дампуурлын хэрэг үүссэн” гэснийг “төлбөрийн чадваргүйдлийн ажиллагаа эхлүүлсэн” гэж, мөн зүйлийн 51.2.2 дахь заалтын “дампуурлын хэргийн хариуцагч нь дампуурлын хэрэг үүсгэхээс өмнө” гэснийг “үүрэг гүйцэтгэгч нь төлбөрийн чадваргүйдлийн ажиллагаа эхлүүлэхээс өмнө” гэж, мөн зүйлийн 51.2 дахь хэсгийн “Дампуурлын хэргийг </w:t>
      </w:r>
      <w:r w:rsidRPr="00A70C00">
        <w:rPr>
          <w:rFonts w:ascii="Arial" w:hAnsi="Arial" w:cs="Arial"/>
          <w:color w:val="000000" w:themeColor="text1"/>
        </w:rPr>
        <w:t>үүсгэсэн шүүх дараах бүх нөхцөл бүрдсэн бөгөөд тухайн нөхцөл байдалд зохимжтой гэж үзвэл</w:t>
      </w:r>
      <w:r w:rsidRPr="00A70C00">
        <w:rPr>
          <w:rFonts w:ascii="Arial" w:hAnsi="Arial" w:cs="Arial"/>
          <w:color w:val="000000" w:themeColor="text1"/>
          <w:lang w:val="mn-MN"/>
        </w:rPr>
        <w:t xml:space="preserve"> дампуурлын </w:t>
      </w:r>
      <w:r w:rsidRPr="00A70C00">
        <w:rPr>
          <w:rFonts w:ascii="Arial" w:hAnsi="Arial" w:cs="Arial"/>
          <w:color w:val="000000" w:themeColor="text1"/>
        </w:rPr>
        <w:t>ажиллагаатай</w:t>
      </w:r>
      <w:r w:rsidRPr="00A70C00">
        <w:rPr>
          <w:rFonts w:ascii="Arial" w:hAnsi="Arial" w:cs="Arial"/>
          <w:color w:val="000000" w:themeColor="text1"/>
          <w:lang w:val="mn-MN"/>
        </w:rPr>
        <w:t xml:space="preserve">” гэснийг “Төлбөрийн чадваргүйдлийн ажиллагаа эхлүүлсэн шүүх </w:t>
      </w:r>
      <w:r w:rsidRPr="00A70C00">
        <w:rPr>
          <w:rFonts w:ascii="Arial" w:hAnsi="Arial" w:cs="Arial"/>
          <w:color w:val="000000" w:themeColor="text1"/>
        </w:rPr>
        <w:t>дараах нөхцөл бүрдсэн бөгөөд тухайн нөхцөл байдалд зохимжтой гэж үзвэл</w:t>
      </w:r>
      <w:r w:rsidRPr="00A70C00">
        <w:rPr>
          <w:rFonts w:ascii="Arial" w:hAnsi="Arial" w:cs="Arial"/>
          <w:color w:val="000000" w:themeColor="text1"/>
          <w:lang w:val="mn-MN"/>
        </w:rPr>
        <w:t xml:space="preserve"> төлбөрийн чадваргүйдлийн ажиллагаатай” гэж тус тус өөрчилсүгэй. </w:t>
      </w:r>
    </w:p>
    <w:p w14:paraId="4CC21EAA" w14:textId="77777777" w:rsidR="002B3D8C" w:rsidRPr="00A70C00" w:rsidRDefault="002B3D8C" w:rsidP="002B3D8C">
      <w:pPr>
        <w:ind w:firstLine="720"/>
        <w:jc w:val="both"/>
        <w:rPr>
          <w:rFonts w:ascii="Arial" w:hAnsi="Arial" w:cs="Arial"/>
          <w:color w:val="000000" w:themeColor="text1"/>
          <w:lang w:val="mn-MN"/>
        </w:rPr>
      </w:pPr>
    </w:p>
    <w:p w14:paraId="4E1F4D14" w14:textId="77777777" w:rsidR="002B3D8C" w:rsidRPr="00A70C00" w:rsidRDefault="002B3D8C" w:rsidP="002B3D8C">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21DCD2A2" w14:textId="77777777" w:rsidR="002B3D8C" w:rsidRPr="00A70C00" w:rsidRDefault="002B3D8C" w:rsidP="002B3D8C">
      <w:pPr>
        <w:ind w:firstLine="720"/>
        <w:jc w:val="both"/>
        <w:rPr>
          <w:rFonts w:ascii="Arial" w:hAnsi="Arial" w:cs="Arial"/>
          <w:color w:val="000000" w:themeColor="text1"/>
          <w:lang w:val="mn-MN"/>
        </w:rPr>
      </w:pPr>
    </w:p>
    <w:p w14:paraId="2F894694" w14:textId="77777777" w:rsidR="002B3D8C" w:rsidRPr="00A70C00" w:rsidRDefault="002B3D8C" w:rsidP="002B3D8C">
      <w:pPr>
        <w:jc w:val="both"/>
        <w:rPr>
          <w:rFonts w:ascii="Arial" w:hAnsi="Arial" w:cs="Arial"/>
          <w:color w:val="000000" w:themeColor="text1"/>
          <w:shd w:val="clear" w:color="auto" w:fill="FFFFFF"/>
          <w:lang w:val="mn-MN"/>
        </w:rPr>
      </w:pPr>
    </w:p>
    <w:p w14:paraId="4065584F" w14:textId="77777777" w:rsidR="002B3D8C" w:rsidRPr="00A70C00" w:rsidRDefault="002B3D8C" w:rsidP="002B3D8C">
      <w:pPr>
        <w:jc w:val="center"/>
        <w:rPr>
          <w:rFonts w:ascii="Arial" w:hAnsi="Arial" w:cs="Arial"/>
          <w:color w:val="000000" w:themeColor="text1"/>
          <w:shd w:val="clear" w:color="auto" w:fill="FFFFFF"/>
          <w:lang w:val="mn-MN"/>
        </w:rPr>
      </w:pPr>
    </w:p>
    <w:p w14:paraId="0AF99F8D" w14:textId="77777777" w:rsidR="002B3D8C" w:rsidRPr="00A70C00" w:rsidRDefault="002B3D8C" w:rsidP="002B3D8C">
      <w:pPr>
        <w:jc w:val="center"/>
        <w:rPr>
          <w:rFonts w:ascii="Arial" w:hAnsi="Arial" w:cs="Arial"/>
          <w:color w:val="000000" w:themeColor="text1"/>
          <w:shd w:val="clear" w:color="auto" w:fill="FFFFFF"/>
          <w:lang w:val="mn-MN"/>
        </w:rPr>
      </w:pPr>
    </w:p>
    <w:p w14:paraId="256A9753" w14:textId="77777777" w:rsidR="002B3D8C" w:rsidRPr="00A70C00" w:rsidRDefault="002B3D8C" w:rsidP="002B3D8C">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751F8633" w14:textId="502FCA7C" w:rsidR="002B3D8C" w:rsidRPr="00A70C00" w:rsidRDefault="002B3D8C" w:rsidP="009809B7">
      <w:pPr>
        <w:rPr>
          <w:rFonts w:ascii="Arial" w:hAnsi="Arial" w:cs="Arial"/>
          <w:color w:val="000000" w:themeColor="text1"/>
          <w:shd w:val="clear" w:color="auto" w:fill="FFFFFF"/>
          <w:lang w:val="mn-MN"/>
        </w:rPr>
      </w:pPr>
      <w:r w:rsidRPr="00A70C00">
        <w:rPr>
          <w:rFonts w:ascii="Arial" w:hAnsi="Arial" w:cs="Arial"/>
          <w:color w:val="000000" w:themeColor="text1"/>
          <w:lang w:val="mn-MN"/>
        </w:rPr>
        <w:br w:type="page"/>
      </w:r>
    </w:p>
    <w:p w14:paraId="556C5221" w14:textId="77777777" w:rsidR="002B3D8C" w:rsidRPr="00A70C00" w:rsidRDefault="002B3D8C" w:rsidP="002B3D8C">
      <w:pPr>
        <w:jc w:val="right"/>
        <w:rPr>
          <w:rFonts w:ascii="Arial" w:hAnsi="Arial" w:cs="Arial"/>
          <w:color w:val="000000" w:themeColor="text1"/>
          <w:lang w:val="mn-MN"/>
        </w:rPr>
      </w:pPr>
      <w:r w:rsidRPr="00A70C00">
        <w:rPr>
          <w:rFonts w:ascii="Arial" w:hAnsi="Arial" w:cs="Arial"/>
          <w:color w:val="000000" w:themeColor="text1"/>
          <w:lang w:val="mn-MN"/>
        </w:rPr>
        <w:lastRenderedPageBreak/>
        <w:t>Төсөл</w:t>
      </w:r>
    </w:p>
    <w:p w14:paraId="3797A2B7" w14:textId="77777777" w:rsidR="002B3D8C" w:rsidRPr="00A70C00" w:rsidRDefault="002B3D8C" w:rsidP="002B3D8C">
      <w:pPr>
        <w:jc w:val="center"/>
        <w:rPr>
          <w:rFonts w:ascii="Arial" w:hAnsi="Arial" w:cs="Arial"/>
          <w:color w:val="000000" w:themeColor="text1"/>
          <w:shd w:val="clear" w:color="auto" w:fill="FFFFFF"/>
          <w:lang w:val="mn-MN"/>
        </w:rPr>
      </w:pPr>
    </w:p>
    <w:p w14:paraId="4F4A2171" w14:textId="77777777" w:rsidR="002B3D8C" w:rsidRPr="00A70C00" w:rsidRDefault="002B3D8C" w:rsidP="002B3D8C">
      <w:pPr>
        <w:jc w:val="center"/>
        <w:rPr>
          <w:rFonts w:ascii="Arial" w:hAnsi="Arial" w:cs="Arial"/>
          <w:color w:val="000000" w:themeColor="text1"/>
          <w:shd w:val="clear" w:color="auto" w:fill="FFFFFF"/>
          <w:lang w:val="mn-MN"/>
        </w:rPr>
      </w:pPr>
    </w:p>
    <w:p w14:paraId="69F1D985" w14:textId="77777777" w:rsidR="002B3D8C" w:rsidRPr="00A70C00" w:rsidRDefault="002B3D8C" w:rsidP="002B3D8C">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7E32AB9D" w14:textId="77777777" w:rsidR="002B3D8C" w:rsidRPr="00A70C00" w:rsidRDefault="002B3D8C" w:rsidP="002B3D8C">
      <w:pPr>
        <w:rPr>
          <w:rFonts w:ascii="Arial" w:hAnsi="Arial" w:cs="Arial"/>
          <w:color w:val="000000" w:themeColor="text1"/>
          <w:lang w:val="mn-MN"/>
        </w:rPr>
      </w:pPr>
    </w:p>
    <w:p w14:paraId="78EEA03D" w14:textId="1FBD9C77" w:rsidR="002B3D8C" w:rsidRPr="00A70C00" w:rsidRDefault="002B3D8C" w:rsidP="002B3D8C">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r>
      <w:r w:rsidRPr="00A70C00">
        <w:rPr>
          <w:rFonts w:ascii="Arial" w:hAnsi="Arial" w:cs="Arial"/>
          <w:color w:val="000000" w:themeColor="text1"/>
          <w:lang w:val="mn-MN"/>
        </w:rPr>
        <w:tab/>
        <w:t>Улаанбаатар</w:t>
      </w:r>
    </w:p>
    <w:p w14:paraId="75864E40" w14:textId="77777777" w:rsidR="002B3D8C" w:rsidRPr="00A70C00" w:rsidRDefault="002B3D8C" w:rsidP="002B3D8C">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3C74E476" w14:textId="77777777" w:rsidR="002B3D8C" w:rsidRPr="00A70C00" w:rsidRDefault="002B3D8C" w:rsidP="002B3D8C">
      <w:pPr>
        <w:rPr>
          <w:rFonts w:ascii="Arial" w:hAnsi="Arial" w:cs="Arial"/>
          <w:color w:val="000000" w:themeColor="text1"/>
          <w:lang w:val="mn-MN"/>
        </w:rPr>
      </w:pPr>
    </w:p>
    <w:p w14:paraId="6B6D5C67" w14:textId="77777777" w:rsidR="002B3D8C" w:rsidRPr="00A70C00" w:rsidRDefault="002B3D8C" w:rsidP="002B3D8C">
      <w:pPr>
        <w:rPr>
          <w:rFonts w:ascii="Arial" w:hAnsi="Arial" w:cs="Arial"/>
          <w:color w:val="000000" w:themeColor="text1"/>
          <w:lang w:val="mn-MN"/>
        </w:rPr>
      </w:pPr>
    </w:p>
    <w:p w14:paraId="5D7EDDF1" w14:textId="77777777" w:rsidR="002B3D8C" w:rsidRPr="00A70C00" w:rsidRDefault="002B3D8C" w:rsidP="002B3D8C">
      <w:pPr>
        <w:jc w:val="center"/>
        <w:rPr>
          <w:rFonts w:ascii="Arial" w:hAnsi="Arial" w:cs="Arial"/>
          <w:b/>
          <w:bCs/>
          <w:color w:val="000000" w:themeColor="text1"/>
          <w:shd w:val="clear" w:color="auto" w:fill="FFFFFF"/>
          <w:lang w:val="mn-MN"/>
        </w:rPr>
      </w:pPr>
      <w:r w:rsidRPr="00A70C00">
        <w:rPr>
          <w:rFonts w:ascii="Arial" w:hAnsi="Arial" w:cs="Arial"/>
          <w:b/>
          <w:bCs/>
          <w:color w:val="000000" w:themeColor="text1"/>
          <w:shd w:val="clear" w:color="auto" w:fill="FFFFFF"/>
          <w:lang w:val="mn-MN"/>
        </w:rPr>
        <w:t xml:space="preserve">АХМАД НАСТНЫ ТУХАЙ ХУУЛЬД </w:t>
      </w:r>
    </w:p>
    <w:p w14:paraId="67155092" w14:textId="77777777" w:rsidR="002B3D8C" w:rsidRPr="00A70C00" w:rsidRDefault="002B3D8C" w:rsidP="002B3D8C">
      <w:pPr>
        <w:jc w:val="center"/>
        <w:rPr>
          <w:rFonts w:ascii="Arial" w:hAnsi="Arial" w:cs="Arial"/>
          <w:b/>
          <w:bCs/>
          <w:color w:val="000000" w:themeColor="text1"/>
          <w:shd w:val="clear" w:color="auto" w:fill="FFFFFF"/>
        </w:rPr>
      </w:pPr>
      <w:r w:rsidRPr="00A70C00">
        <w:rPr>
          <w:rFonts w:ascii="Arial" w:hAnsi="Arial" w:cs="Arial"/>
          <w:b/>
          <w:bCs/>
          <w:color w:val="000000" w:themeColor="text1"/>
          <w:shd w:val="clear" w:color="auto" w:fill="FFFFFF"/>
          <w:lang w:val="mn-MN"/>
        </w:rPr>
        <w:t xml:space="preserve">ӨӨРЧЛӨЛТ ОРУУЛАХ ТУХАЙ </w:t>
      </w:r>
    </w:p>
    <w:p w14:paraId="37C0F211" w14:textId="77777777" w:rsidR="002B3D8C" w:rsidRPr="00A70C00" w:rsidRDefault="002B3D8C" w:rsidP="002B3D8C">
      <w:pPr>
        <w:jc w:val="center"/>
        <w:rPr>
          <w:rFonts w:ascii="Arial" w:hAnsi="Arial" w:cs="Arial"/>
          <w:b/>
          <w:color w:val="000000" w:themeColor="text1"/>
          <w:lang w:val="mn-MN"/>
        </w:rPr>
      </w:pPr>
    </w:p>
    <w:p w14:paraId="001347C7" w14:textId="77777777" w:rsidR="002B3D8C" w:rsidRPr="00A70C00" w:rsidRDefault="002B3D8C" w:rsidP="002B3D8C">
      <w:pPr>
        <w:jc w:val="both"/>
        <w:rPr>
          <w:rFonts w:ascii="Arial" w:hAnsi="Arial" w:cs="Arial"/>
          <w:b/>
          <w:color w:val="000000" w:themeColor="text1"/>
          <w:lang w:val="mn-MN"/>
        </w:rPr>
      </w:pPr>
    </w:p>
    <w:p w14:paraId="7EB54959" w14:textId="77777777" w:rsidR="002B3D8C" w:rsidRPr="00A70C00" w:rsidRDefault="002B3D8C" w:rsidP="002B3D8C">
      <w:pPr>
        <w:shd w:val="clear" w:color="auto" w:fill="FFFFFF"/>
        <w:ind w:firstLine="720"/>
        <w:jc w:val="both"/>
        <w:textAlignment w:val="top"/>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Ахмад настны тухай хуулийн 12 дугаар зүйлийн 12.5 дахь хэсгийн “дампуурсан” гэснийг “төлбөрийн чадваргүй болсон” гэж</w:t>
      </w:r>
      <w:r w:rsidRPr="00A70C00">
        <w:rPr>
          <w:rFonts w:ascii="Arial" w:hAnsi="Arial" w:cs="Arial"/>
          <w:b/>
          <w:color w:val="000000" w:themeColor="text1"/>
          <w:lang w:val="mn-MN"/>
        </w:rPr>
        <w:t xml:space="preserve"> </w:t>
      </w:r>
      <w:r w:rsidRPr="00A70C00">
        <w:rPr>
          <w:rFonts w:ascii="Arial" w:hAnsi="Arial" w:cs="Arial"/>
          <w:color w:val="000000" w:themeColor="text1"/>
          <w:lang w:val="mn-MN"/>
        </w:rPr>
        <w:t xml:space="preserve">өөрчилсүгэй. </w:t>
      </w:r>
    </w:p>
    <w:p w14:paraId="0BCBD40C" w14:textId="77777777" w:rsidR="002B3D8C" w:rsidRPr="00A70C00" w:rsidRDefault="002B3D8C" w:rsidP="002B3D8C">
      <w:pPr>
        <w:ind w:firstLine="720"/>
        <w:jc w:val="both"/>
        <w:rPr>
          <w:rFonts w:ascii="Arial" w:hAnsi="Arial" w:cs="Arial"/>
          <w:b/>
          <w:color w:val="000000" w:themeColor="text1"/>
          <w:lang w:val="mn-MN"/>
        </w:rPr>
      </w:pPr>
    </w:p>
    <w:p w14:paraId="25928316" w14:textId="77777777" w:rsidR="002B3D8C" w:rsidRPr="00A70C00" w:rsidRDefault="002B3D8C" w:rsidP="002B3D8C">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00BBBBB6" w14:textId="77777777" w:rsidR="002B3D8C" w:rsidRPr="00A70C00" w:rsidRDefault="002B3D8C" w:rsidP="002B3D8C">
      <w:pPr>
        <w:ind w:firstLine="720"/>
        <w:jc w:val="both"/>
        <w:rPr>
          <w:rFonts w:ascii="Arial" w:hAnsi="Arial" w:cs="Arial"/>
          <w:color w:val="000000" w:themeColor="text1"/>
          <w:lang w:val="mn-MN"/>
        </w:rPr>
      </w:pPr>
    </w:p>
    <w:p w14:paraId="3D1CEAFE" w14:textId="77777777" w:rsidR="002B3D8C" w:rsidRPr="00A70C00" w:rsidRDefault="002B3D8C" w:rsidP="002B3D8C">
      <w:pPr>
        <w:jc w:val="both"/>
        <w:rPr>
          <w:rFonts w:ascii="Arial" w:hAnsi="Arial" w:cs="Arial"/>
          <w:color w:val="000000" w:themeColor="text1"/>
          <w:shd w:val="clear" w:color="auto" w:fill="FFFFFF"/>
          <w:lang w:val="mn-MN"/>
        </w:rPr>
      </w:pPr>
    </w:p>
    <w:p w14:paraId="196FDCC2" w14:textId="77777777" w:rsidR="002B3D8C" w:rsidRPr="00A70C00" w:rsidRDefault="002B3D8C" w:rsidP="002B3D8C">
      <w:pPr>
        <w:jc w:val="center"/>
        <w:rPr>
          <w:rFonts w:ascii="Arial" w:hAnsi="Arial" w:cs="Arial"/>
          <w:color w:val="000000" w:themeColor="text1"/>
          <w:shd w:val="clear" w:color="auto" w:fill="FFFFFF"/>
          <w:lang w:val="mn-MN"/>
        </w:rPr>
      </w:pPr>
    </w:p>
    <w:p w14:paraId="7374AC2E" w14:textId="77777777" w:rsidR="002B3D8C" w:rsidRPr="00A70C00" w:rsidRDefault="002B3D8C" w:rsidP="002B3D8C">
      <w:pPr>
        <w:jc w:val="center"/>
        <w:rPr>
          <w:rFonts w:ascii="Arial" w:hAnsi="Arial" w:cs="Arial"/>
          <w:color w:val="000000" w:themeColor="text1"/>
          <w:shd w:val="clear" w:color="auto" w:fill="FFFFFF"/>
          <w:lang w:val="mn-MN"/>
        </w:rPr>
      </w:pPr>
    </w:p>
    <w:p w14:paraId="5DFE5945" w14:textId="77777777" w:rsidR="002B3D8C" w:rsidRPr="00A70C00" w:rsidRDefault="002B3D8C" w:rsidP="002B3D8C">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01B38FF3" w14:textId="77777777" w:rsidR="002B3D8C" w:rsidRPr="00A70C00" w:rsidRDefault="002B3D8C" w:rsidP="002B3D8C">
      <w:pPr>
        <w:jc w:val="center"/>
        <w:rPr>
          <w:rFonts w:ascii="Arial" w:hAnsi="Arial" w:cs="Arial"/>
          <w:color w:val="000000" w:themeColor="text1"/>
          <w:shd w:val="clear" w:color="auto" w:fill="FFFFFF"/>
          <w:lang w:val="mn-MN"/>
        </w:rPr>
      </w:pPr>
    </w:p>
    <w:p w14:paraId="60A6159F" w14:textId="77777777" w:rsidR="002B3D8C" w:rsidRPr="00A70C00" w:rsidRDefault="002B3D8C" w:rsidP="002B3D8C">
      <w:pPr>
        <w:jc w:val="center"/>
        <w:rPr>
          <w:rFonts w:ascii="Arial" w:hAnsi="Arial" w:cs="Arial"/>
          <w:color w:val="000000" w:themeColor="text1"/>
          <w:shd w:val="clear" w:color="auto" w:fill="FFFFFF"/>
          <w:lang w:val="mn-MN"/>
        </w:rPr>
      </w:pPr>
    </w:p>
    <w:p w14:paraId="5E986561" w14:textId="29A8F7F1" w:rsidR="002B3D8C" w:rsidRPr="00A70C00" w:rsidRDefault="002B3D8C" w:rsidP="002B3D8C">
      <w:pPr>
        <w:jc w:val="center"/>
        <w:rPr>
          <w:rFonts w:ascii="Arial" w:hAnsi="Arial" w:cs="Arial"/>
          <w:color w:val="000000" w:themeColor="text1"/>
          <w:shd w:val="clear" w:color="auto" w:fill="FFFFFF"/>
          <w:lang w:val="mn-MN"/>
        </w:rPr>
      </w:pPr>
    </w:p>
    <w:p w14:paraId="523CAD12" w14:textId="3922ED36" w:rsidR="002B3D8C" w:rsidRPr="00A70C00" w:rsidRDefault="002B3D8C" w:rsidP="002B3D8C">
      <w:pPr>
        <w:jc w:val="center"/>
        <w:rPr>
          <w:rFonts w:ascii="Arial" w:hAnsi="Arial" w:cs="Arial"/>
          <w:color w:val="000000" w:themeColor="text1"/>
          <w:shd w:val="clear" w:color="auto" w:fill="FFFFFF"/>
          <w:lang w:val="mn-MN"/>
        </w:rPr>
      </w:pPr>
    </w:p>
    <w:p w14:paraId="0BF2FED9" w14:textId="28B2851A" w:rsidR="002B3D8C" w:rsidRPr="00A70C00" w:rsidRDefault="002B3D8C" w:rsidP="002B3D8C">
      <w:pPr>
        <w:jc w:val="center"/>
        <w:rPr>
          <w:rFonts w:ascii="Arial" w:hAnsi="Arial" w:cs="Arial"/>
          <w:color w:val="000000" w:themeColor="text1"/>
          <w:shd w:val="clear" w:color="auto" w:fill="FFFFFF"/>
          <w:lang w:val="mn-MN"/>
        </w:rPr>
      </w:pPr>
    </w:p>
    <w:p w14:paraId="63A8ECB1" w14:textId="16C5C4B7" w:rsidR="002B3D8C" w:rsidRPr="00A70C00" w:rsidRDefault="002B3D8C" w:rsidP="002B3D8C">
      <w:pPr>
        <w:jc w:val="center"/>
        <w:rPr>
          <w:rFonts w:ascii="Arial" w:hAnsi="Arial" w:cs="Arial"/>
          <w:color w:val="000000" w:themeColor="text1"/>
          <w:shd w:val="clear" w:color="auto" w:fill="FFFFFF"/>
          <w:lang w:val="mn-MN"/>
        </w:rPr>
      </w:pPr>
    </w:p>
    <w:p w14:paraId="3C185D06" w14:textId="423F2FEC" w:rsidR="002B3D8C" w:rsidRPr="00A70C00" w:rsidRDefault="002B3D8C" w:rsidP="002B3D8C">
      <w:pPr>
        <w:jc w:val="center"/>
        <w:rPr>
          <w:rFonts w:ascii="Arial" w:hAnsi="Arial" w:cs="Arial"/>
          <w:color w:val="000000" w:themeColor="text1"/>
          <w:shd w:val="clear" w:color="auto" w:fill="FFFFFF"/>
          <w:lang w:val="mn-MN"/>
        </w:rPr>
      </w:pPr>
    </w:p>
    <w:p w14:paraId="0D1E385F" w14:textId="7BC06732" w:rsidR="002B3D8C" w:rsidRPr="00A70C00" w:rsidRDefault="002B3D8C" w:rsidP="002B3D8C">
      <w:pPr>
        <w:jc w:val="center"/>
        <w:rPr>
          <w:rFonts w:ascii="Arial" w:hAnsi="Arial" w:cs="Arial"/>
          <w:color w:val="000000" w:themeColor="text1"/>
          <w:shd w:val="clear" w:color="auto" w:fill="FFFFFF"/>
          <w:lang w:val="mn-MN"/>
        </w:rPr>
      </w:pPr>
    </w:p>
    <w:p w14:paraId="1F43E70C" w14:textId="5B0E8426" w:rsidR="002B3D8C" w:rsidRPr="00A70C00" w:rsidRDefault="002B3D8C" w:rsidP="002B3D8C">
      <w:pPr>
        <w:jc w:val="center"/>
        <w:rPr>
          <w:rFonts w:ascii="Arial" w:hAnsi="Arial" w:cs="Arial"/>
          <w:color w:val="000000" w:themeColor="text1"/>
          <w:shd w:val="clear" w:color="auto" w:fill="FFFFFF"/>
          <w:lang w:val="mn-MN"/>
        </w:rPr>
      </w:pPr>
    </w:p>
    <w:p w14:paraId="56F09200" w14:textId="05A06381" w:rsidR="002B3D8C" w:rsidRPr="00A70C00" w:rsidRDefault="002B3D8C" w:rsidP="002B3D8C">
      <w:pPr>
        <w:jc w:val="center"/>
        <w:rPr>
          <w:rFonts w:ascii="Arial" w:hAnsi="Arial" w:cs="Arial"/>
          <w:color w:val="000000" w:themeColor="text1"/>
          <w:shd w:val="clear" w:color="auto" w:fill="FFFFFF"/>
          <w:lang w:val="mn-MN"/>
        </w:rPr>
      </w:pPr>
    </w:p>
    <w:p w14:paraId="751604CE" w14:textId="4891EEF9" w:rsidR="002B3D8C" w:rsidRPr="00A70C00" w:rsidRDefault="002B3D8C" w:rsidP="002B3D8C">
      <w:pPr>
        <w:jc w:val="center"/>
        <w:rPr>
          <w:rFonts w:ascii="Arial" w:hAnsi="Arial" w:cs="Arial"/>
          <w:color w:val="000000" w:themeColor="text1"/>
          <w:shd w:val="clear" w:color="auto" w:fill="FFFFFF"/>
          <w:lang w:val="mn-MN"/>
        </w:rPr>
      </w:pPr>
    </w:p>
    <w:p w14:paraId="2189998E" w14:textId="08E88AD7" w:rsidR="002B3D8C" w:rsidRPr="00A70C00" w:rsidRDefault="002B3D8C" w:rsidP="002B3D8C">
      <w:pPr>
        <w:jc w:val="center"/>
        <w:rPr>
          <w:rFonts w:ascii="Arial" w:hAnsi="Arial" w:cs="Arial"/>
          <w:color w:val="000000" w:themeColor="text1"/>
          <w:shd w:val="clear" w:color="auto" w:fill="FFFFFF"/>
          <w:lang w:val="mn-MN"/>
        </w:rPr>
      </w:pPr>
    </w:p>
    <w:p w14:paraId="5C230989" w14:textId="52E29657" w:rsidR="002B3D8C" w:rsidRPr="00A70C00" w:rsidRDefault="002B3D8C" w:rsidP="002B3D8C">
      <w:pPr>
        <w:jc w:val="center"/>
        <w:rPr>
          <w:rFonts w:ascii="Arial" w:hAnsi="Arial" w:cs="Arial"/>
          <w:color w:val="000000" w:themeColor="text1"/>
          <w:shd w:val="clear" w:color="auto" w:fill="FFFFFF"/>
          <w:lang w:val="mn-MN"/>
        </w:rPr>
      </w:pPr>
    </w:p>
    <w:p w14:paraId="59AE75F9" w14:textId="3FE52919" w:rsidR="002B3D8C" w:rsidRPr="00A70C00" w:rsidRDefault="002B3D8C" w:rsidP="002B3D8C">
      <w:pPr>
        <w:jc w:val="center"/>
        <w:rPr>
          <w:rFonts w:ascii="Arial" w:hAnsi="Arial" w:cs="Arial"/>
          <w:color w:val="000000" w:themeColor="text1"/>
          <w:shd w:val="clear" w:color="auto" w:fill="FFFFFF"/>
          <w:lang w:val="mn-MN"/>
        </w:rPr>
      </w:pPr>
    </w:p>
    <w:p w14:paraId="556685DD" w14:textId="2336CD89" w:rsidR="002B3D8C" w:rsidRPr="00A70C00" w:rsidRDefault="002B3D8C" w:rsidP="002B3D8C">
      <w:pPr>
        <w:jc w:val="center"/>
        <w:rPr>
          <w:rFonts w:ascii="Arial" w:hAnsi="Arial" w:cs="Arial"/>
          <w:color w:val="000000" w:themeColor="text1"/>
          <w:shd w:val="clear" w:color="auto" w:fill="FFFFFF"/>
          <w:lang w:val="mn-MN"/>
        </w:rPr>
      </w:pPr>
    </w:p>
    <w:p w14:paraId="0877D7FD" w14:textId="744EE34A" w:rsidR="002B3D8C" w:rsidRPr="00A70C00" w:rsidRDefault="002B3D8C" w:rsidP="002B3D8C">
      <w:pPr>
        <w:jc w:val="center"/>
        <w:rPr>
          <w:rFonts w:ascii="Arial" w:hAnsi="Arial" w:cs="Arial"/>
          <w:color w:val="000000" w:themeColor="text1"/>
          <w:shd w:val="clear" w:color="auto" w:fill="FFFFFF"/>
          <w:lang w:val="mn-MN"/>
        </w:rPr>
      </w:pPr>
    </w:p>
    <w:p w14:paraId="117294E8" w14:textId="5AD40823" w:rsidR="002B3D8C" w:rsidRPr="00A70C00" w:rsidRDefault="002B3D8C" w:rsidP="002B3D8C">
      <w:pPr>
        <w:jc w:val="center"/>
        <w:rPr>
          <w:rFonts w:ascii="Arial" w:hAnsi="Arial" w:cs="Arial"/>
          <w:color w:val="000000" w:themeColor="text1"/>
          <w:shd w:val="clear" w:color="auto" w:fill="FFFFFF"/>
          <w:lang w:val="mn-MN"/>
        </w:rPr>
      </w:pPr>
    </w:p>
    <w:p w14:paraId="1348FEFC" w14:textId="5E405452" w:rsidR="002B3D8C" w:rsidRPr="00A70C00" w:rsidRDefault="002B3D8C" w:rsidP="002B3D8C">
      <w:pPr>
        <w:jc w:val="center"/>
        <w:rPr>
          <w:rFonts w:ascii="Arial" w:hAnsi="Arial" w:cs="Arial"/>
          <w:color w:val="000000" w:themeColor="text1"/>
          <w:shd w:val="clear" w:color="auto" w:fill="FFFFFF"/>
          <w:lang w:val="mn-MN"/>
        </w:rPr>
      </w:pPr>
    </w:p>
    <w:p w14:paraId="64EFC53A" w14:textId="4828432B" w:rsidR="002B3D8C" w:rsidRPr="00A70C00" w:rsidRDefault="002B3D8C" w:rsidP="002B3D8C">
      <w:pPr>
        <w:jc w:val="center"/>
        <w:rPr>
          <w:rFonts w:ascii="Arial" w:hAnsi="Arial" w:cs="Arial"/>
          <w:color w:val="000000" w:themeColor="text1"/>
          <w:shd w:val="clear" w:color="auto" w:fill="FFFFFF"/>
          <w:lang w:val="mn-MN"/>
        </w:rPr>
      </w:pPr>
    </w:p>
    <w:p w14:paraId="4BA59C77" w14:textId="2B7064E3" w:rsidR="00B47B29" w:rsidRPr="00A70C00" w:rsidRDefault="00B47B29" w:rsidP="002B3D8C">
      <w:pPr>
        <w:jc w:val="center"/>
        <w:rPr>
          <w:rFonts w:ascii="Arial" w:hAnsi="Arial" w:cs="Arial"/>
          <w:color w:val="000000" w:themeColor="text1"/>
          <w:shd w:val="clear" w:color="auto" w:fill="FFFFFF"/>
          <w:lang w:val="mn-MN"/>
        </w:rPr>
      </w:pPr>
    </w:p>
    <w:p w14:paraId="11DB2246" w14:textId="1EBE87B0" w:rsidR="00B47B29" w:rsidRPr="00A70C00" w:rsidRDefault="00B47B29" w:rsidP="002B3D8C">
      <w:pPr>
        <w:jc w:val="center"/>
        <w:rPr>
          <w:rFonts w:ascii="Arial" w:hAnsi="Arial" w:cs="Arial"/>
          <w:color w:val="000000" w:themeColor="text1"/>
          <w:shd w:val="clear" w:color="auto" w:fill="FFFFFF"/>
          <w:lang w:val="mn-MN"/>
        </w:rPr>
      </w:pPr>
    </w:p>
    <w:p w14:paraId="0E681D84" w14:textId="77777777" w:rsidR="00B47B29" w:rsidRPr="00A70C00" w:rsidRDefault="00B47B29" w:rsidP="002B3D8C">
      <w:pPr>
        <w:jc w:val="center"/>
        <w:rPr>
          <w:rFonts w:ascii="Arial" w:hAnsi="Arial" w:cs="Arial"/>
          <w:color w:val="000000" w:themeColor="text1"/>
          <w:shd w:val="clear" w:color="auto" w:fill="FFFFFF"/>
          <w:lang w:val="mn-MN"/>
        </w:rPr>
      </w:pPr>
    </w:p>
    <w:p w14:paraId="64A3930F" w14:textId="143ADE99" w:rsidR="002B3D8C" w:rsidRPr="00A70C00" w:rsidRDefault="002B3D8C" w:rsidP="002B3D8C">
      <w:pPr>
        <w:jc w:val="center"/>
        <w:rPr>
          <w:rFonts w:ascii="Arial" w:hAnsi="Arial" w:cs="Arial"/>
          <w:color w:val="000000" w:themeColor="text1"/>
          <w:shd w:val="clear" w:color="auto" w:fill="FFFFFF"/>
          <w:lang w:val="mn-MN"/>
        </w:rPr>
      </w:pPr>
    </w:p>
    <w:p w14:paraId="317A4662" w14:textId="77777777" w:rsidR="002B3D8C" w:rsidRPr="00A70C00" w:rsidRDefault="002B3D8C" w:rsidP="002B3D8C">
      <w:pPr>
        <w:jc w:val="center"/>
        <w:rPr>
          <w:rFonts w:ascii="Arial" w:hAnsi="Arial" w:cs="Arial"/>
          <w:color w:val="000000" w:themeColor="text1"/>
          <w:shd w:val="clear" w:color="auto" w:fill="FFFFFF"/>
          <w:lang w:val="mn-MN"/>
        </w:rPr>
      </w:pPr>
    </w:p>
    <w:p w14:paraId="029BEA6C" w14:textId="28E9A7EE" w:rsidR="002B3D8C" w:rsidRPr="00A70C00" w:rsidRDefault="002B3D8C" w:rsidP="002B3D8C">
      <w:pPr>
        <w:jc w:val="center"/>
        <w:rPr>
          <w:rFonts w:ascii="Arial" w:hAnsi="Arial" w:cs="Arial"/>
          <w:color w:val="000000" w:themeColor="text1"/>
          <w:shd w:val="clear" w:color="auto" w:fill="FFFFFF"/>
          <w:lang w:val="mn-MN"/>
        </w:rPr>
      </w:pPr>
    </w:p>
    <w:p w14:paraId="4745DD71" w14:textId="77777777" w:rsidR="002B3D8C" w:rsidRPr="00A70C00" w:rsidRDefault="002B3D8C" w:rsidP="002B3D8C">
      <w:pPr>
        <w:jc w:val="right"/>
        <w:rPr>
          <w:rFonts w:ascii="Arial" w:hAnsi="Arial" w:cs="Arial"/>
          <w:color w:val="000000" w:themeColor="text1"/>
          <w:lang w:val="mn-MN"/>
        </w:rPr>
      </w:pPr>
      <w:r w:rsidRPr="00A70C00">
        <w:rPr>
          <w:rFonts w:ascii="Arial" w:hAnsi="Arial" w:cs="Arial"/>
          <w:color w:val="000000" w:themeColor="text1"/>
          <w:lang w:val="mn-MN"/>
        </w:rPr>
        <w:lastRenderedPageBreak/>
        <w:t>Төсөл</w:t>
      </w:r>
    </w:p>
    <w:p w14:paraId="5E4D0DEB" w14:textId="77777777" w:rsidR="002B3D8C" w:rsidRPr="00A70C00" w:rsidRDefault="002B3D8C" w:rsidP="002B3D8C">
      <w:pPr>
        <w:rPr>
          <w:rFonts w:ascii="Arial" w:hAnsi="Arial" w:cs="Arial"/>
          <w:color w:val="000000" w:themeColor="text1"/>
          <w:lang w:val="mn-MN"/>
        </w:rPr>
      </w:pPr>
    </w:p>
    <w:p w14:paraId="4D1BD05B" w14:textId="77777777" w:rsidR="002B3D8C" w:rsidRPr="00A70C00" w:rsidRDefault="002B3D8C" w:rsidP="002B3D8C">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3F1500AF" w14:textId="77777777" w:rsidR="002B3D8C" w:rsidRPr="00A70C00" w:rsidRDefault="002B3D8C" w:rsidP="002B3D8C">
      <w:pPr>
        <w:rPr>
          <w:rFonts w:ascii="Arial" w:hAnsi="Arial" w:cs="Arial"/>
          <w:color w:val="000000" w:themeColor="text1"/>
          <w:lang w:val="mn-MN"/>
        </w:rPr>
      </w:pPr>
    </w:p>
    <w:p w14:paraId="23C81A4F" w14:textId="77777777" w:rsidR="002B3D8C" w:rsidRPr="00A70C00" w:rsidRDefault="002B3D8C" w:rsidP="002B3D8C">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t>Улаанбаатар</w:t>
      </w:r>
    </w:p>
    <w:p w14:paraId="4EA60F48" w14:textId="77777777" w:rsidR="002B3D8C" w:rsidRPr="00A70C00" w:rsidRDefault="002B3D8C" w:rsidP="002B3D8C">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53A51B0A" w14:textId="77777777" w:rsidR="002B3D8C" w:rsidRPr="00A70C00" w:rsidRDefault="002B3D8C" w:rsidP="002B3D8C">
      <w:pPr>
        <w:rPr>
          <w:rFonts w:ascii="Arial" w:hAnsi="Arial" w:cs="Arial"/>
          <w:color w:val="000000" w:themeColor="text1"/>
          <w:lang w:val="mn-MN"/>
        </w:rPr>
      </w:pPr>
    </w:p>
    <w:p w14:paraId="000B3F54" w14:textId="77777777" w:rsidR="002B3D8C" w:rsidRPr="00A70C00" w:rsidRDefault="002B3D8C" w:rsidP="002B3D8C">
      <w:pPr>
        <w:rPr>
          <w:rFonts w:ascii="Arial" w:hAnsi="Arial" w:cs="Arial"/>
          <w:color w:val="000000" w:themeColor="text1"/>
          <w:lang w:val="mn-MN"/>
        </w:rPr>
      </w:pPr>
    </w:p>
    <w:p w14:paraId="4A89342F" w14:textId="77777777" w:rsidR="002B3D8C" w:rsidRPr="00A70C00" w:rsidRDefault="002B3D8C" w:rsidP="002B3D8C">
      <w:pPr>
        <w:jc w:val="center"/>
        <w:rPr>
          <w:rFonts w:ascii="Arial" w:hAnsi="Arial" w:cs="Arial"/>
          <w:b/>
          <w:color w:val="000000" w:themeColor="text1"/>
          <w:lang w:val="mn-MN"/>
        </w:rPr>
      </w:pPr>
      <w:r w:rsidRPr="00A70C00">
        <w:rPr>
          <w:rFonts w:ascii="Arial" w:hAnsi="Arial" w:cs="Arial"/>
          <w:b/>
          <w:color w:val="000000" w:themeColor="text1"/>
          <w:lang w:val="mn-MN"/>
        </w:rPr>
        <w:t xml:space="preserve">БАНКИН ДАХЬ МӨНГӨН ХАДГАЛАМЖИЙН </w:t>
      </w:r>
    </w:p>
    <w:p w14:paraId="0CA3D189" w14:textId="77777777" w:rsidR="002B3D8C" w:rsidRPr="00A70C00" w:rsidRDefault="002B3D8C" w:rsidP="002B3D8C">
      <w:pPr>
        <w:jc w:val="center"/>
        <w:rPr>
          <w:rFonts w:ascii="Arial" w:hAnsi="Arial" w:cs="Arial"/>
          <w:b/>
          <w:color w:val="000000" w:themeColor="text1"/>
          <w:lang w:val="mn-MN"/>
        </w:rPr>
      </w:pPr>
      <w:r w:rsidRPr="00A70C00">
        <w:rPr>
          <w:rFonts w:ascii="Arial" w:hAnsi="Arial" w:cs="Arial"/>
          <w:b/>
          <w:color w:val="000000" w:themeColor="text1"/>
          <w:lang w:val="mn-MN"/>
        </w:rPr>
        <w:t>ДААТГАЛЫН ТУХАЙ ХУУЛЬД ӨӨРЧЛӨЛТ ОРУУЛАХ ТУХАЙ</w:t>
      </w:r>
    </w:p>
    <w:p w14:paraId="03AA2973" w14:textId="77777777" w:rsidR="002B3D8C" w:rsidRPr="00A70C00" w:rsidRDefault="002B3D8C" w:rsidP="002B3D8C">
      <w:pPr>
        <w:jc w:val="both"/>
        <w:rPr>
          <w:rFonts w:ascii="Arial" w:hAnsi="Arial" w:cs="Arial"/>
          <w:b/>
          <w:color w:val="000000" w:themeColor="text1"/>
          <w:lang w:val="mn-MN"/>
        </w:rPr>
      </w:pPr>
    </w:p>
    <w:p w14:paraId="3204C87E" w14:textId="77777777" w:rsidR="002B3D8C" w:rsidRPr="00A70C00" w:rsidRDefault="002B3D8C" w:rsidP="002B3D8C">
      <w:pPr>
        <w:ind w:firstLine="720"/>
        <w:jc w:val="both"/>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Банкин дахь мөнгөн хадгаламжийн даатгалын тухай</w:t>
      </w:r>
      <w:r w:rsidRPr="00A70C00">
        <w:rPr>
          <w:rFonts w:ascii="Arial" w:hAnsi="Arial" w:cs="Arial"/>
          <w:b/>
          <w:color w:val="000000" w:themeColor="text1"/>
          <w:lang w:val="mn-MN"/>
        </w:rPr>
        <w:t xml:space="preserve"> </w:t>
      </w:r>
      <w:r w:rsidRPr="00A70C00">
        <w:rPr>
          <w:rFonts w:ascii="Arial" w:hAnsi="Arial" w:cs="Arial"/>
          <w:color w:val="000000" w:themeColor="text1"/>
          <w:lang w:val="mn-MN"/>
        </w:rPr>
        <w:t xml:space="preserve">хуулийн 18 дугаар зүйлийн 18.2 дахь хэсгийн “Дампуурлын тухай” гэснийг “Төлбөрийн чадваргүйдлийн тухай” гэж  өөрчилсүгэй. </w:t>
      </w:r>
    </w:p>
    <w:p w14:paraId="7C8C4796" w14:textId="77777777" w:rsidR="002B3D8C" w:rsidRPr="00A70C00" w:rsidRDefault="002B3D8C" w:rsidP="002B3D8C">
      <w:pPr>
        <w:ind w:firstLine="720"/>
        <w:jc w:val="both"/>
        <w:rPr>
          <w:rFonts w:ascii="Arial" w:hAnsi="Arial" w:cs="Arial"/>
          <w:color w:val="000000" w:themeColor="text1"/>
          <w:lang w:val="mn-MN"/>
        </w:rPr>
      </w:pPr>
    </w:p>
    <w:p w14:paraId="2CA34014" w14:textId="77777777" w:rsidR="002B3D8C" w:rsidRPr="00A70C00" w:rsidRDefault="002B3D8C" w:rsidP="002B3D8C">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Банкин дахь мөнгөн хадгаламжийн даатгалын тухай</w:t>
      </w:r>
      <w:r w:rsidRPr="00A70C00">
        <w:rPr>
          <w:rFonts w:ascii="Arial" w:hAnsi="Arial" w:cs="Arial"/>
          <w:b/>
          <w:color w:val="000000" w:themeColor="text1"/>
          <w:lang w:val="mn-MN"/>
        </w:rPr>
        <w:t xml:space="preserve"> </w:t>
      </w:r>
      <w:r w:rsidRPr="00A70C00">
        <w:rPr>
          <w:rFonts w:ascii="Arial" w:hAnsi="Arial" w:cs="Arial"/>
          <w:color w:val="000000" w:themeColor="text1"/>
          <w:lang w:val="mn-MN"/>
        </w:rPr>
        <w:t>хуулийн 22 дугаар зүйлийн 22.4.9 дэх заалтын “дампуурсан,” гэснийг хассугай.</w:t>
      </w:r>
    </w:p>
    <w:p w14:paraId="0DDDF90A" w14:textId="77777777" w:rsidR="002B3D8C" w:rsidRPr="00A70C00" w:rsidRDefault="002B3D8C" w:rsidP="002B3D8C">
      <w:pPr>
        <w:ind w:firstLine="720"/>
        <w:jc w:val="both"/>
        <w:rPr>
          <w:rFonts w:ascii="Arial" w:hAnsi="Arial" w:cs="Arial"/>
          <w:color w:val="000000" w:themeColor="text1"/>
          <w:lang w:val="mn-MN"/>
        </w:rPr>
      </w:pPr>
    </w:p>
    <w:p w14:paraId="17A7A9D6" w14:textId="77777777" w:rsidR="002B3D8C" w:rsidRPr="00A70C00" w:rsidRDefault="002B3D8C" w:rsidP="002B3D8C">
      <w:pPr>
        <w:ind w:firstLine="720"/>
        <w:jc w:val="both"/>
        <w:rPr>
          <w:rFonts w:ascii="Arial" w:hAnsi="Arial" w:cs="Arial"/>
          <w:color w:val="000000" w:themeColor="text1"/>
          <w:lang w:val="mn-MN"/>
        </w:rPr>
      </w:pPr>
      <w:r w:rsidRPr="00A70C00">
        <w:rPr>
          <w:rFonts w:ascii="Arial" w:hAnsi="Arial" w:cs="Arial"/>
          <w:b/>
          <w:color w:val="000000" w:themeColor="text1"/>
          <w:lang w:val="mn-MN"/>
        </w:rPr>
        <w:t>3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162B28DF" w14:textId="77777777" w:rsidR="002B3D8C" w:rsidRPr="00A70C00" w:rsidRDefault="002B3D8C" w:rsidP="002B3D8C">
      <w:pPr>
        <w:ind w:firstLine="720"/>
        <w:jc w:val="both"/>
        <w:rPr>
          <w:rFonts w:ascii="Arial" w:hAnsi="Arial" w:cs="Arial"/>
          <w:color w:val="000000" w:themeColor="text1"/>
          <w:lang w:val="mn-MN"/>
        </w:rPr>
      </w:pPr>
    </w:p>
    <w:p w14:paraId="10CBBA59" w14:textId="77777777" w:rsidR="002B3D8C" w:rsidRPr="00A70C00" w:rsidRDefault="002B3D8C" w:rsidP="002B3D8C">
      <w:pPr>
        <w:jc w:val="both"/>
        <w:rPr>
          <w:rFonts w:ascii="Arial" w:hAnsi="Arial" w:cs="Arial"/>
          <w:color w:val="000000" w:themeColor="text1"/>
          <w:shd w:val="clear" w:color="auto" w:fill="FFFFFF"/>
          <w:lang w:val="mn-MN"/>
        </w:rPr>
      </w:pPr>
    </w:p>
    <w:p w14:paraId="72B898CF" w14:textId="77777777" w:rsidR="002B3D8C" w:rsidRPr="00A70C00" w:rsidRDefault="002B3D8C" w:rsidP="002B3D8C">
      <w:pPr>
        <w:jc w:val="center"/>
        <w:rPr>
          <w:rFonts w:ascii="Arial" w:hAnsi="Arial" w:cs="Arial"/>
          <w:color w:val="000000" w:themeColor="text1"/>
          <w:shd w:val="clear" w:color="auto" w:fill="FFFFFF"/>
          <w:lang w:val="mn-MN"/>
        </w:rPr>
      </w:pPr>
    </w:p>
    <w:p w14:paraId="2ECB2B0C" w14:textId="77777777" w:rsidR="002B3D8C" w:rsidRPr="00A70C00" w:rsidRDefault="002B3D8C" w:rsidP="002B3D8C">
      <w:pPr>
        <w:jc w:val="center"/>
        <w:rPr>
          <w:rFonts w:ascii="Arial" w:hAnsi="Arial" w:cs="Arial"/>
          <w:color w:val="000000" w:themeColor="text1"/>
          <w:shd w:val="clear" w:color="auto" w:fill="FFFFFF"/>
          <w:lang w:val="mn-MN"/>
        </w:rPr>
      </w:pPr>
    </w:p>
    <w:p w14:paraId="433F29ED" w14:textId="77777777" w:rsidR="002B3D8C" w:rsidRPr="00A70C00" w:rsidRDefault="002B3D8C" w:rsidP="002B3D8C">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69383646" w14:textId="77777777" w:rsidR="002B3D8C" w:rsidRPr="00A70C00" w:rsidRDefault="002B3D8C" w:rsidP="002B3D8C">
      <w:pPr>
        <w:jc w:val="center"/>
        <w:rPr>
          <w:rFonts w:ascii="Arial" w:hAnsi="Arial" w:cs="Arial"/>
          <w:color w:val="000000" w:themeColor="text1"/>
          <w:shd w:val="clear" w:color="auto" w:fill="FFFFFF"/>
          <w:lang w:val="mn-MN"/>
        </w:rPr>
      </w:pPr>
    </w:p>
    <w:p w14:paraId="2C86F8B8" w14:textId="77777777" w:rsidR="002B3D8C" w:rsidRPr="00A70C00" w:rsidRDefault="002B3D8C" w:rsidP="002B3D8C">
      <w:pPr>
        <w:jc w:val="center"/>
        <w:rPr>
          <w:rFonts w:ascii="Arial" w:hAnsi="Arial" w:cs="Arial"/>
          <w:color w:val="000000" w:themeColor="text1"/>
          <w:shd w:val="clear" w:color="auto" w:fill="FFFFFF"/>
          <w:lang w:val="mn-MN"/>
        </w:rPr>
      </w:pPr>
    </w:p>
    <w:p w14:paraId="26DC1FA4" w14:textId="79E2A35D" w:rsidR="002B3D8C" w:rsidRPr="00A70C00" w:rsidRDefault="002B3D8C" w:rsidP="002B3D8C">
      <w:pPr>
        <w:jc w:val="center"/>
        <w:rPr>
          <w:rFonts w:ascii="Arial" w:hAnsi="Arial" w:cs="Arial"/>
          <w:color w:val="000000" w:themeColor="text1"/>
          <w:shd w:val="clear" w:color="auto" w:fill="FFFFFF"/>
          <w:lang w:val="mn-MN"/>
        </w:rPr>
      </w:pPr>
    </w:p>
    <w:p w14:paraId="06A2142F" w14:textId="5ED2C4A1" w:rsidR="002B3D8C" w:rsidRPr="00A70C00" w:rsidRDefault="002B3D8C" w:rsidP="002B3D8C">
      <w:pPr>
        <w:jc w:val="center"/>
        <w:rPr>
          <w:rFonts w:ascii="Arial" w:hAnsi="Arial" w:cs="Arial"/>
          <w:color w:val="000000" w:themeColor="text1"/>
          <w:shd w:val="clear" w:color="auto" w:fill="FFFFFF"/>
          <w:lang w:val="mn-MN"/>
        </w:rPr>
      </w:pPr>
    </w:p>
    <w:p w14:paraId="56CE3FB6" w14:textId="5E8B0834" w:rsidR="002B3D8C" w:rsidRPr="00A70C00" w:rsidRDefault="002B3D8C" w:rsidP="002B3D8C">
      <w:pPr>
        <w:jc w:val="center"/>
        <w:rPr>
          <w:rFonts w:ascii="Arial" w:hAnsi="Arial" w:cs="Arial"/>
          <w:color w:val="000000" w:themeColor="text1"/>
          <w:shd w:val="clear" w:color="auto" w:fill="FFFFFF"/>
          <w:lang w:val="mn-MN"/>
        </w:rPr>
      </w:pPr>
    </w:p>
    <w:p w14:paraId="16C69ABE" w14:textId="5C2B3B6C" w:rsidR="002B3D8C" w:rsidRPr="00A70C00" w:rsidRDefault="002B3D8C" w:rsidP="002B3D8C">
      <w:pPr>
        <w:jc w:val="center"/>
        <w:rPr>
          <w:rFonts w:ascii="Arial" w:hAnsi="Arial" w:cs="Arial"/>
          <w:color w:val="000000" w:themeColor="text1"/>
          <w:shd w:val="clear" w:color="auto" w:fill="FFFFFF"/>
          <w:lang w:val="mn-MN"/>
        </w:rPr>
      </w:pPr>
    </w:p>
    <w:p w14:paraId="01937442" w14:textId="2C282D3D" w:rsidR="002B3D8C" w:rsidRPr="00A70C00" w:rsidRDefault="002B3D8C" w:rsidP="002B3D8C">
      <w:pPr>
        <w:jc w:val="center"/>
        <w:rPr>
          <w:rFonts w:ascii="Arial" w:hAnsi="Arial" w:cs="Arial"/>
          <w:color w:val="000000" w:themeColor="text1"/>
          <w:shd w:val="clear" w:color="auto" w:fill="FFFFFF"/>
          <w:lang w:val="mn-MN"/>
        </w:rPr>
      </w:pPr>
    </w:p>
    <w:p w14:paraId="1C5C5A00" w14:textId="1DF56780" w:rsidR="002B3D8C" w:rsidRPr="00A70C00" w:rsidRDefault="002B3D8C" w:rsidP="002B3D8C">
      <w:pPr>
        <w:jc w:val="center"/>
        <w:rPr>
          <w:rFonts w:ascii="Arial" w:hAnsi="Arial" w:cs="Arial"/>
          <w:color w:val="000000" w:themeColor="text1"/>
          <w:shd w:val="clear" w:color="auto" w:fill="FFFFFF"/>
          <w:lang w:val="mn-MN"/>
        </w:rPr>
      </w:pPr>
    </w:p>
    <w:p w14:paraId="6A906780" w14:textId="1455106A" w:rsidR="002B3D8C" w:rsidRPr="00A70C00" w:rsidRDefault="002B3D8C" w:rsidP="002B3D8C">
      <w:pPr>
        <w:jc w:val="center"/>
        <w:rPr>
          <w:rFonts w:ascii="Arial" w:hAnsi="Arial" w:cs="Arial"/>
          <w:color w:val="000000" w:themeColor="text1"/>
          <w:shd w:val="clear" w:color="auto" w:fill="FFFFFF"/>
          <w:lang w:val="mn-MN"/>
        </w:rPr>
      </w:pPr>
    </w:p>
    <w:p w14:paraId="1E636A55" w14:textId="66F2FEB7" w:rsidR="002B3D8C" w:rsidRPr="00A70C00" w:rsidRDefault="002B3D8C" w:rsidP="002B3D8C">
      <w:pPr>
        <w:jc w:val="center"/>
        <w:rPr>
          <w:rFonts w:ascii="Arial" w:hAnsi="Arial" w:cs="Arial"/>
          <w:color w:val="000000" w:themeColor="text1"/>
          <w:shd w:val="clear" w:color="auto" w:fill="FFFFFF"/>
          <w:lang w:val="mn-MN"/>
        </w:rPr>
      </w:pPr>
    </w:p>
    <w:p w14:paraId="1322A965" w14:textId="22F14D13" w:rsidR="002B3D8C" w:rsidRPr="00A70C00" w:rsidRDefault="002B3D8C" w:rsidP="002B3D8C">
      <w:pPr>
        <w:jc w:val="center"/>
        <w:rPr>
          <w:rFonts w:ascii="Arial" w:hAnsi="Arial" w:cs="Arial"/>
          <w:color w:val="000000" w:themeColor="text1"/>
          <w:shd w:val="clear" w:color="auto" w:fill="FFFFFF"/>
          <w:lang w:val="mn-MN"/>
        </w:rPr>
      </w:pPr>
    </w:p>
    <w:p w14:paraId="1E268814" w14:textId="473F2741" w:rsidR="002B3D8C" w:rsidRPr="00A70C00" w:rsidRDefault="002B3D8C" w:rsidP="002B3D8C">
      <w:pPr>
        <w:jc w:val="center"/>
        <w:rPr>
          <w:rFonts w:ascii="Arial" w:hAnsi="Arial" w:cs="Arial"/>
          <w:color w:val="000000" w:themeColor="text1"/>
          <w:shd w:val="clear" w:color="auto" w:fill="FFFFFF"/>
          <w:lang w:val="mn-MN"/>
        </w:rPr>
      </w:pPr>
    </w:p>
    <w:p w14:paraId="5CD1C719" w14:textId="38A3DBB0" w:rsidR="002B3D8C" w:rsidRPr="00A70C00" w:rsidRDefault="002B3D8C" w:rsidP="002B3D8C">
      <w:pPr>
        <w:jc w:val="center"/>
        <w:rPr>
          <w:rFonts w:ascii="Arial" w:hAnsi="Arial" w:cs="Arial"/>
          <w:color w:val="000000" w:themeColor="text1"/>
          <w:shd w:val="clear" w:color="auto" w:fill="FFFFFF"/>
          <w:lang w:val="mn-MN"/>
        </w:rPr>
      </w:pPr>
    </w:p>
    <w:p w14:paraId="012FC3E9" w14:textId="207B7460" w:rsidR="002B3D8C" w:rsidRPr="00A70C00" w:rsidRDefault="002B3D8C" w:rsidP="002B3D8C">
      <w:pPr>
        <w:jc w:val="center"/>
        <w:rPr>
          <w:rFonts w:ascii="Arial" w:hAnsi="Arial" w:cs="Arial"/>
          <w:color w:val="000000" w:themeColor="text1"/>
          <w:shd w:val="clear" w:color="auto" w:fill="FFFFFF"/>
          <w:lang w:val="mn-MN"/>
        </w:rPr>
      </w:pPr>
    </w:p>
    <w:p w14:paraId="3B2C393B" w14:textId="6399A847" w:rsidR="002B3D8C" w:rsidRPr="00A70C00" w:rsidRDefault="002B3D8C" w:rsidP="002B3D8C">
      <w:pPr>
        <w:jc w:val="center"/>
        <w:rPr>
          <w:rFonts w:ascii="Arial" w:hAnsi="Arial" w:cs="Arial"/>
          <w:color w:val="000000" w:themeColor="text1"/>
          <w:shd w:val="clear" w:color="auto" w:fill="FFFFFF"/>
          <w:lang w:val="mn-MN"/>
        </w:rPr>
      </w:pPr>
    </w:p>
    <w:p w14:paraId="18D995AB" w14:textId="44545B3F" w:rsidR="002B3D8C" w:rsidRPr="00A70C00" w:rsidRDefault="002B3D8C" w:rsidP="002B3D8C">
      <w:pPr>
        <w:jc w:val="center"/>
        <w:rPr>
          <w:rFonts w:ascii="Arial" w:hAnsi="Arial" w:cs="Arial"/>
          <w:color w:val="000000" w:themeColor="text1"/>
          <w:shd w:val="clear" w:color="auto" w:fill="FFFFFF"/>
          <w:lang w:val="mn-MN"/>
        </w:rPr>
      </w:pPr>
    </w:p>
    <w:p w14:paraId="733D5407" w14:textId="1F4EBA63" w:rsidR="002B3D8C" w:rsidRPr="00A70C00" w:rsidRDefault="002B3D8C" w:rsidP="002B3D8C">
      <w:pPr>
        <w:jc w:val="center"/>
        <w:rPr>
          <w:rFonts w:ascii="Arial" w:hAnsi="Arial" w:cs="Arial"/>
          <w:color w:val="000000" w:themeColor="text1"/>
          <w:shd w:val="clear" w:color="auto" w:fill="FFFFFF"/>
          <w:lang w:val="mn-MN"/>
        </w:rPr>
      </w:pPr>
    </w:p>
    <w:p w14:paraId="2A5133DE" w14:textId="2658DBC8" w:rsidR="002B3D8C" w:rsidRPr="00A70C00" w:rsidRDefault="002B3D8C" w:rsidP="002B3D8C">
      <w:pPr>
        <w:jc w:val="center"/>
        <w:rPr>
          <w:rFonts w:ascii="Arial" w:hAnsi="Arial" w:cs="Arial"/>
          <w:color w:val="000000" w:themeColor="text1"/>
          <w:shd w:val="clear" w:color="auto" w:fill="FFFFFF"/>
          <w:lang w:val="mn-MN"/>
        </w:rPr>
      </w:pPr>
    </w:p>
    <w:p w14:paraId="39F447F2" w14:textId="50C0EE67" w:rsidR="002B3D8C" w:rsidRPr="00A70C00" w:rsidRDefault="002B3D8C" w:rsidP="002B3D8C">
      <w:pPr>
        <w:jc w:val="center"/>
        <w:rPr>
          <w:rFonts w:ascii="Arial" w:hAnsi="Arial" w:cs="Arial"/>
          <w:color w:val="000000" w:themeColor="text1"/>
          <w:shd w:val="clear" w:color="auto" w:fill="FFFFFF"/>
          <w:lang w:val="mn-MN"/>
        </w:rPr>
      </w:pPr>
    </w:p>
    <w:p w14:paraId="1486B91E" w14:textId="15DC2949" w:rsidR="002B3D8C" w:rsidRPr="00A70C00" w:rsidRDefault="002B3D8C" w:rsidP="002B3D8C">
      <w:pPr>
        <w:jc w:val="center"/>
        <w:rPr>
          <w:rFonts w:ascii="Arial" w:hAnsi="Arial" w:cs="Arial"/>
          <w:color w:val="000000" w:themeColor="text1"/>
          <w:shd w:val="clear" w:color="auto" w:fill="FFFFFF"/>
          <w:lang w:val="mn-MN"/>
        </w:rPr>
      </w:pPr>
    </w:p>
    <w:p w14:paraId="3A288360" w14:textId="5477D12F" w:rsidR="002B3D8C" w:rsidRPr="00A70C00" w:rsidRDefault="002B3D8C" w:rsidP="002B3D8C">
      <w:pPr>
        <w:jc w:val="center"/>
        <w:rPr>
          <w:rFonts w:ascii="Arial" w:hAnsi="Arial" w:cs="Arial"/>
          <w:color w:val="000000" w:themeColor="text1"/>
          <w:shd w:val="clear" w:color="auto" w:fill="FFFFFF"/>
          <w:lang w:val="mn-MN"/>
        </w:rPr>
      </w:pPr>
    </w:p>
    <w:p w14:paraId="13A0E59F" w14:textId="1E95CDAB" w:rsidR="009809B7" w:rsidRPr="00A70C00" w:rsidRDefault="009809B7" w:rsidP="002B3D8C">
      <w:pPr>
        <w:jc w:val="center"/>
        <w:rPr>
          <w:rFonts w:ascii="Arial" w:hAnsi="Arial" w:cs="Arial"/>
          <w:color w:val="000000" w:themeColor="text1"/>
          <w:shd w:val="clear" w:color="auto" w:fill="FFFFFF"/>
          <w:lang w:val="mn-MN"/>
        </w:rPr>
      </w:pPr>
    </w:p>
    <w:p w14:paraId="73FFE8D8" w14:textId="77777777" w:rsidR="009809B7" w:rsidRPr="00A70C00" w:rsidRDefault="009809B7" w:rsidP="002B3D8C">
      <w:pPr>
        <w:jc w:val="center"/>
        <w:rPr>
          <w:rFonts w:ascii="Arial" w:hAnsi="Arial" w:cs="Arial"/>
          <w:color w:val="000000" w:themeColor="text1"/>
          <w:shd w:val="clear" w:color="auto" w:fill="FFFFFF"/>
          <w:lang w:val="mn-MN"/>
        </w:rPr>
      </w:pPr>
    </w:p>
    <w:p w14:paraId="4AD7EF34" w14:textId="2BC956CF" w:rsidR="002B3D8C" w:rsidRPr="00A70C00" w:rsidRDefault="002B3D8C" w:rsidP="002B3D8C">
      <w:pPr>
        <w:jc w:val="center"/>
        <w:rPr>
          <w:rFonts w:ascii="Arial" w:hAnsi="Arial" w:cs="Arial"/>
          <w:color w:val="000000" w:themeColor="text1"/>
          <w:shd w:val="clear" w:color="auto" w:fill="FFFFFF"/>
          <w:lang w:val="mn-MN"/>
        </w:rPr>
      </w:pPr>
    </w:p>
    <w:p w14:paraId="1409067B" w14:textId="77777777" w:rsidR="002B3D8C" w:rsidRPr="00A70C00" w:rsidRDefault="002B3D8C" w:rsidP="002B3D8C">
      <w:pPr>
        <w:jc w:val="right"/>
        <w:rPr>
          <w:rFonts w:ascii="Arial" w:hAnsi="Arial" w:cs="Arial"/>
          <w:color w:val="000000" w:themeColor="text1"/>
          <w:lang w:val="mn-MN"/>
        </w:rPr>
      </w:pPr>
      <w:r w:rsidRPr="00A70C00">
        <w:rPr>
          <w:rFonts w:ascii="Arial" w:hAnsi="Arial" w:cs="Arial"/>
          <w:color w:val="000000" w:themeColor="text1"/>
          <w:lang w:val="mn-MN"/>
        </w:rPr>
        <w:t>Төсөл</w:t>
      </w:r>
    </w:p>
    <w:p w14:paraId="394A527C" w14:textId="77777777" w:rsidR="002B3D8C" w:rsidRPr="00A70C00" w:rsidRDefault="002B3D8C" w:rsidP="002B3D8C">
      <w:pPr>
        <w:jc w:val="center"/>
        <w:rPr>
          <w:rFonts w:ascii="Arial" w:hAnsi="Arial" w:cs="Arial"/>
          <w:color w:val="000000" w:themeColor="text1"/>
          <w:shd w:val="clear" w:color="auto" w:fill="FFFFFF"/>
          <w:lang w:val="mn-MN"/>
        </w:rPr>
      </w:pPr>
    </w:p>
    <w:p w14:paraId="734B228E" w14:textId="77777777" w:rsidR="002B3D8C" w:rsidRPr="00A70C00" w:rsidRDefault="002B3D8C" w:rsidP="002B3D8C">
      <w:pPr>
        <w:jc w:val="center"/>
        <w:rPr>
          <w:rFonts w:ascii="Arial" w:hAnsi="Arial" w:cs="Arial"/>
          <w:color w:val="000000" w:themeColor="text1"/>
          <w:shd w:val="clear" w:color="auto" w:fill="FFFFFF"/>
          <w:lang w:val="mn-MN"/>
        </w:rPr>
      </w:pPr>
    </w:p>
    <w:p w14:paraId="247994AE" w14:textId="77777777" w:rsidR="002B3D8C" w:rsidRPr="00A70C00" w:rsidRDefault="002B3D8C" w:rsidP="002B3D8C">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67498AAF" w14:textId="77777777" w:rsidR="002B3D8C" w:rsidRPr="00A70C00" w:rsidRDefault="002B3D8C" w:rsidP="002B3D8C">
      <w:pPr>
        <w:rPr>
          <w:rFonts w:ascii="Arial" w:hAnsi="Arial" w:cs="Arial"/>
          <w:color w:val="000000" w:themeColor="text1"/>
          <w:lang w:val="mn-MN"/>
        </w:rPr>
      </w:pPr>
    </w:p>
    <w:p w14:paraId="0B5A539D" w14:textId="4B411BBB" w:rsidR="002B3D8C" w:rsidRPr="00A70C00" w:rsidRDefault="002B3D8C" w:rsidP="002B3D8C">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r>
      <w:r w:rsidRPr="00A70C00">
        <w:rPr>
          <w:rFonts w:ascii="Arial" w:hAnsi="Arial" w:cs="Arial"/>
          <w:color w:val="000000" w:themeColor="text1"/>
          <w:lang w:val="mn-MN"/>
        </w:rPr>
        <w:tab/>
        <w:t>Улаанбаатар</w:t>
      </w:r>
    </w:p>
    <w:p w14:paraId="23466110" w14:textId="77777777" w:rsidR="002B3D8C" w:rsidRPr="00A70C00" w:rsidRDefault="002B3D8C" w:rsidP="002B3D8C">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5E067109" w14:textId="77777777" w:rsidR="002B3D8C" w:rsidRPr="00A70C00" w:rsidRDefault="002B3D8C" w:rsidP="002B3D8C">
      <w:pPr>
        <w:rPr>
          <w:rFonts w:ascii="Arial" w:hAnsi="Arial" w:cs="Arial"/>
          <w:color w:val="000000" w:themeColor="text1"/>
          <w:lang w:val="mn-MN"/>
        </w:rPr>
      </w:pPr>
    </w:p>
    <w:p w14:paraId="382B5863" w14:textId="77777777" w:rsidR="002B3D8C" w:rsidRPr="00A70C00" w:rsidRDefault="002B3D8C" w:rsidP="002B3D8C">
      <w:pPr>
        <w:rPr>
          <w:rFonts w:ascii="Arial" w:hAnsi="Arial" w:cs="Arial"/>
          <w:color w:val="000000" w:themeColor="text1"/>
          <w:lang w:val="mn-MN"/>
        </w:rPr>
      </w:pPr>
    </w:p>
    <w:p w14:paraId="71EA99F0" w14:textId="77777777" w:rsidR="002B3D8C" w:rsidRPr="00A70C00" w:rsidRDefault="002B3D8C" w:rsidP="002B3D8C">
      <w:pPr>
        <w:shd w:val="clear" w:color="auto" w:fill="FFFFFF"/>
        <w:jc w:val="center"/>
        <w:textAlignment w:val="top"/>
        <w:rPr>
          <w:rFonts w:ascii="Arial" w:hAnsi="Arial" w:cs="Arial"/>
          <w:b/>
          <w:bCs/>
          <w:color w:val="000000" w:themeColor="text1"/>
        </w:rPr>
      </w:pPr>
      <w:r w:rsidRPr="00A70C00">
        <w:rPr>
          <w:rFonts w:ascii="Arial" w:hAnsi="Arial" w:cs="Arial"/>
          <w:b/>
          <w:bCs/>
          <w:color w:val="000000" w:themeColor="text1"/>
          <w:lang w:val="mn-MN"/>
        </w:rPr>
        <w:t xml:space="preserve">ВЕКСЕЛИЙН ТУХАЙ </w:t>
      </w:r>
      <w:r w:rsidRPr="00A70C00">
        <w:rPr>
          <w:rFonts w:ascii="Arial" w:hAnsi="Arial" w:cs="Arial"/>
          <w:b/>
          <w:bCs/>
          <w:color w:val="000000" w:themeColor="text1"/>
          <w:shd w:val="clear" w:color="auto" w:fill="FFFFFF"/>
          <w:lang w:val="mn-MN"/>
        </w:rPr>
        <w:t xml:space="preserve">ХУУЛЬД ӨӨРЧЛӨЛТ ОРУУЛАХ ТУХАЙ </w:t>
      </w:r>
    </w:p>
    <w:p w14:paraId="5020936F" w14:textId="77777777" w:rsidR="002B3D8C" w:rsidRPr="00A70C00" w:rsidRDefault="002B3D8C" w:rsidP="002B3D8C">
      <w:pPr>
        <w:jc w:val="center"/>
        <w:rPr>
          <w:rFonts w:ascii="Arial" w:hAnsi="Arial" w:cs="Arial"/>
          <w:b/>
          <w:color w:val="000000" w:themeColor="text1"/>
          <w:lang w:val="mn-MN"/>
        </w:rPr>
      </w:pPr>
    </w:p>
    <w:p w14:paraId="0CC4DDEC" w14:textId="77777777" w:rsidR="002B3D8C" w:rsidRPr="00A70C00" w:rsidRDefault="002B3D8C" w:rsidP="002B3D8C">
      <w:pPr>
        <w:jc w:val="both"/>
        <w:rPr>
          <w:rFonts w:ascii="Arial" w:hAnsi="Arial" w:cs="Arial"/>
          <w:b/>
          <w:color w:val="000000" w:themeColor="text1"/>
          <w:lang w:val="mn-MN"/>
        </w:rPr>
      </w:pPr>
    </w:p>
    <w:p w14:paraId="77825CFB" w14:textId="77777777" w:rsidR="002B3D8C" w:rsidRPr="00A70C00" w:rsidRDefault="002B3D8C" w:rsidP="002B3D8C">
      <w:pPr>
        <w:shd w:val="clear" w:color="auto" w:fill="FFFFFF"/>
        <w:ind w:firstLine="720"/>
        <w:jc w:val="both"/>
        <w:textAlignment w:val="top"/>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Векселийн тухай хуулийн 9 дүгээр зүйлийн 3 дахь хэсгийн “дампуурлын” гэснийг “төлбөрийн чадваргүйдлийн” гэж</w:t>
      </w:r>
      <w:r w:rsidRPr="00A70C00">
        <w:rPr>
          <w:rFonts w:ascii="Arial" w:hAnsi="Arial" w:cs="Arial"/>
          <w:b/>
          <w:color w:val="000000" w:themeColor="text1"/>
          <w:lang w:val="mn-MN"/>
        </w:rPr>
        <w:t xml:space="preserve"> </w:t>
      </w:r>
      <w:r w:rsidRPr="00A70C00">
        <w:rPr>
          <w:rFonts w:ascii="Arial" w:hAnsi="Arial" w:cs="Arial"/>
          <w:color w:val="000000" w:themeColor="text1"/>
          <w:lang w:val="mn-MN"/>
        </w:rPr>
        <w:t xml:space="preserve">өөрчилсүгэй. </w:t>
      </w:r>
    </w:p>
    <w:p w14:paraId="5F35F681" w14:textId="77777777" w:rsidR="002B3D8C" w:rsidRPr="00A70C00" w:rsidRDefault="002B3D8C" w:rsidP="002B3D8C">
      <w:pPr>
        <w:ind w:firstLine="720"/>
        <w:jc w:val="both"/>
        <w:rPr>
          <w:rFonts w:ascii="Arial" w:hAnsi="Arial" w:cs="Arial"/>
          <w:b/>
          <w:color w:val="000000" w:themeColor="text1"/>
          <w:lang w:val="mn-MN"/>
        </w:rPr>
      </w:pPr>
    </w:p>
    <w:p w14:paraId="343E8D4E" w14:textId="77777777" w:rsidR="002B3D8C" w:rsidRPr="00A70C00" w:rsidRDefault="002B3D8C" w:rsidP="002B3D8C">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5EBFA607" w14:textId="77777777" w:rsidR="002B3D8C" w:rsidRPr="00A70C00" w:rsidRDefault="002B3D8C" w:rsidP="002B3D8C">
      <w:pPr>
        <w:ind w:firstLine="720"/>
        <w:jc w:val="both"/>
        <w:rPr>
          <w:rFonts w:ascii="Arial" w:hAnsi="Arial" w:cs="Arial"/>
          <w:color w:val="000000" w:themeColor="text1"/>
          <w:lang w:val="mn-MN"/>
        </w:rPr>
      </w:pPr>
    </w:p>
    <w:p w14:paraId="79513953" w14:textId="77777777" w:rsidR="002B3D8C" w:rsidRPr="00A70C00" w:rsidRDefault="002B3D8C" w:rsidP="002B3D8C">
      <w:pPr>
        <w:jc w:val="both"/>
        <w:rPr>
          <w:rFonts w:ascii="Arial" w:hAnsi="Arial" w:cs="Arial"/>
          <w:color w:val="000000" w:themeColor="text1"/>
          <w:shd w:val="clear" w:color="auto" w:fill="FFFFFF"/>
          <w:lang w:val="mn-MN"/>
        </w:rPr>
      </w:pPr>
    </w:p>
    <w:p w14:paraId="3C111CBD" w14:textId="77777777" w:rsidR="002B3D8C" w:rsidRPr="00A70C00" w:rsidRDefault="002B3D8C" w:rsidP="002B3D8C">
      <w:pPr>
        <w:jc w:val="center"/>
        <w:rPr>
          <w:rFonts w:ascii="Arial" w:hAnsi="Arial" w:cs="Arial"/>
          <w:color w:val="000000" w:themeColor="text1"/>
          <w:shd w:val="clear" w:color="auto" w:fill="FFFFFF"/>
          <w:lang w:val="mn-MN"/>
        </w:rPr>
      </w:pPr>
    </w:p>
    <w:p w14:paraId="7788549A" w14:textId="77777777" w:rsidR="002B3D8C" w:rsidRPr="00A70C00" w:rsidRDefault="002B3D8C" w:rsidP="002B3D8C">
      <w:pPr>
        <w:jc w:val="center"/>
        <w:rPr>
          <w:rFonts w:ascii="Arial" w:hAnsi="Arial" w:cs="Arial"/>
          <w:color w:val="000000" w:themeColor="text1"/>
          <w:shd w:val="clear" w:color="auto" w:fill="FFFFFF"/>
          <w:lang w:val="mn-MN"/>
        </w:rPr>
      </w:pPr>
    </w:p>
    <w:p w14:paraId="44227EE6" w14:textId="77777777" w:rsidR="002B3D8C" w:rsidRPr="00A70C00" w:rsidRDefault="002B3D8C" w:rsidP="002B3D8C">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7A6B0735" w14:textId="77777777" w:rsidR="002B3D8C" w:rsidRPr="00A70C00" w:rsidRDefault="002B3D8C" w:rsidP="002B3D8C">
      <w:pPr>
        <w:jc w:val="center"/>
        <w:rPr>
          <w:rFonts w:ascii="Arial" w:hAnsi="Arial" w:cs="Arial"/>
          <w:color w:val="000000" w:themeColor="text1"/>
          <w:shd w:val="clear" w:color="auto" w:fill="FFFFFF"/>
          <w:lang w:val="mn-MN"/>
        </w:rPr>
      </w:pPr>
    </w:p>
    <w:p w14:paraId="66141518" w14:textId="6B597A0B" w:rsidR="002B3D8C" w:rsidRPr="00A70C00" w:rsidRDefault="002B3D8C" w:rsidP="002B3D8C">
      <w:pPr>
        <w:jc w:val="center"/>
        <w:rPr>
          <w:rFonts w:ascii="Arial" w:hAnsi="Arial" w:cs="Arial"/>
          <w:color w:val="000000" w:themeColor="text1"/>
          <w:shd w:val="clear" w:color="auto" w:fill="FFFFFF"/>
          <w:lang w:val="mn-MN"/>
        </w:rPr>
      </w:pPr>
    </w:p>
    <w:p w14:paraId="62ABDF52" w14:textId="58C680EA" w:rsidR="002B3D8C" w:rsidRPr="00A70C00" w:rsidRDefault="002B3D8C" w:rsidP="002B3D8C">
      <w:pPr>
        <w:jc w:val="center"/>
        <w:rPr>
          <w:rFonts w:ascii="Arial" w:hAnsi="Arial" w:cs="Arial"/>
          <w:color w:val="000000" w:themeColor="text1"/>
          <w:shd w:val="clear" w:color="auto" w:fill="FFFFFF"/>
          <w:lang w:val="mn-MN"/>
        </w:rPr>
      </w:pPr>
    </w:p>
    <w:p w14:paraId="524C7449" w14:textId="040F59A0" w:rsidR="002B3D8C" w:rsidRPr="00A70C00" w:rsidRDefault="002B3D8C" w:rsidP="002B3D8C">
      <w:pPr>
        <w:jc w:val="center"/>
        <w:rPr>
          <w:rFonts w:ascii="Arial" w:hAnsi="Arial" w:cs="Arial"/>
          <w:color w:val="000000" w:themeColor="text1"/>
          <w:shd w:val="clear" w:color="auto" w:fill="FFFFFF"/>
          <w:lang w:val="mn-MN"/>
        </w:rPr>
      </w:pPr>
    </w:p>
    <w:p w14:paraId="5BEDF4D0" w14:textId="52D5C2E9" w:rsidR="002B3D8C" w:rsidRPr="00A70C00" w:rsidRDefault="002B3D8C" w:rsidP="002B3D8C">
      <w:pPr>
        <w:jc w:val="center"/>
        <w:rPr>
          <w:rFonts w:ascii="Arial" w:hAnsi="Arial" w:cs="Arial"/>
          <w:color w:val="000000" w:themeColor="text1"/>
          <w:shd w:val="clear" w:color="auto" w:fill="FFFFFF"/>
          <w:lang w:val="mn-MN"/>
        </w:rPr>
      </w:pPr>
    </w:p>
    <w:p w14:paraId="6DA33C15" w14:textId="0E75164F" w:rsidR="002B3D8C" w:rsidRPr="00A70C00" w:rsidRDefault="002B3D8C" w:rsidP="002B3D8C">
      <w:pPr>
        <w:jc w:val="center"/>
        <w:rPr>
          <w:rFonts w:ascii="Arial" w:hAnsi="Arial" w:cs="Arial"/>
          <w:color w:val="000000" w:themeColor="text1"/>
          <w:shd w:val="clear" w:color="auto" w:fill="FFFFFF"/>
          <w:lang w:val="mn-MN"/>
        </w:rPr>
      </w:pPr>
    </w:p>
    <w:p w14:paraId="3CE58E8B" w14:textId="524F77D3" w:rsidR="002B3D8C" w:rsidRPr="00A70C00" w:rsidRDefault="002B3D8C" w:rsidP="002B3D8C">
      <w:pPr>
        <w:jc w:val="center"/>
        <w:rPr>
          <w:rFonts w:ascii="Arial" w:hAnsi="Arial" w:cs="Arial"/>
          <w:color w:val="000000" w:themeColor="text1"/>
          <w:shd w:val="clear" w:color="auto" w:fill="FFFFFF"/>
          <w:lang w:val="mn-MN"/>
        </w:rPr>
      </w:pPr>
    </w:p>
    <w:p w14:paraId="4DB4C27A" w14:textId="55014DCB" w:rsidR="002B3D8C" w:rsidRPr="00A70C00" w:rsidRDefault="002B3D8C" w:rsidP="002B3D8C">
      <w:pPr>
        <w:jc w:val="center"/>
        <w:rPr>
          <w:rFonts w:ascii="Arial" w:hAnsi="Arial" w:cs="Arial"/>
          <w:color w:val="000000" w:themeColor="text1"/>
          <w:shd w:val="clear" w:color="auto" w:fill="FFFFFF"/>
          <w:lang w:val="mn-MN"/>
        </w:rPr>
      </w:pPr>
    </w:p>
    <w:p w14:paraId="2E123C30" w14:textId="0C9BD64E" w:rsidR="002B3D8C" w:rsidRPr="00A70C00" w:rsidRDefault="002B3D8C" w:rsidP="002B3D8C">
      <w:pPr>
        <w:jc w:val="center"/>
        <w:rPr>
          <w:rFonts w:ascii="Arial" w:hAnsi="Arial" w:cs="Arial"/>
          <w:color w:val="000000" w:themeColor="text1"/>
          <w:shd w:val="clear" w:color="auto" w:fill="FFFFFF"/>
          <w:lang w:val="mn-MN"/>
        </w:rPr>
      </w:pPr>
    </w:p>
    <w:p w14:paraId="51793225" w14:textId="5DDC457B" w:rsidR="002B3D8C" w:rsidRPr="00A70C00" w:rsidRDefault="002B3D8C" w:rsidP="002B3D8C">
      <w:pPr>
        <w:jc w:val="center"/>
        <w:rPr>
          <w:rFonts w:ascii="Arial" w:hAnsi="Arial" w:cs="Arial"/>
          <w:color w:val="000000" w:themeColor="text1"/>
          <w:shd w:val="clear" w:color="auto" w:fill="FFFFFF"/>
          <w:lang w:val="mn-MN"/>
        </w:rPr>
      </w:pPr>
    </w:p>
    <w:p w14:paraId="66625D6B" w14:textId="503F2781" w:rsidR="002B3D8C" w:rsidRPr="00A70C00" w:rsidRDefault="002B3D8C" w:rsidP="002B3D8C">
      <w:pPr>
        <w:jc w:val="center"/>
        <w:rPr>
          <w:rFonts w:ascii="Arial" w:hAnsi="Arial" w:cs="Arial"/>
          <w:color w:val="000000" w:themeColor="text1"/>
          <w:shd w:val="clear" w:color="auto" w:fill="FFFFFF"/>
          <w:lang w:val="mn-MN"/>
        </w:rPr>
      </w:pPr>
    </w:p>
    <w:p w14:paraId="21DB640B" w14:textId="10E1C777" w:rsidR="002B3D8C" w:rsidRPr="00A70C00" w:rsidRDefault="002B3D8C" w:rsidP="002B3D8C">
      <w:pPr>
        <w:jc w:val="center"/>
        <w:rPr>
          <w:rFonts w:ascii="Arial" w:hAnsi="Arial" w:cs="Arial"/>
          <w:color w:val="000000" w:themeColor="text1"/>
          <w:shd w:val="clear" w:color="auto" w:fill="FFFFFF"/>
          <w:lang w:val="mn-MN"/>
        </w:rPr>
      </w:pPr>
    </w:p>
    <w:p w14:paraId="40ADE0E5" w14:textId="44DDF8D8" w:rsidR="002B3D8C" w:rsidRPr="00A70C00" w:rsidRDefault="002B3D8C" w:rsidP="002B3D8C">
      <w:pPr>
        <w:jc w:val="center"/>
        <w:rPr>
          <w:rFonts w:ascii="Arial" w:hAnsi="Arial" w:cs="Arial"/>
          <w:color w:val="000000" w:themeColor="text1"/>
          <w:shd w:val="clear" w:color="auto" w:fill="FFFFFF"/>
          <w:lang w:val="mn-MN"/>
        </w:rPr>
      </w:pPr>
    </w:p>
    <w:p w14:paraId="12A043A6" w14:textId="294FEE3B" w:rsidR="002B3D8C" w:rsidRPr="00A70C00" w:rsidRDefault="002B3D8C" w:rsidP="002B3D8C">
      <w:pPr>
        <w:jc w:val="center"/>
        <w:rPr>
          <w:rFonts w:ascii="Arial" w:hAnsi="Arial" w:cs="Arial"/>
          <w:color w:val="000000" w:themeColor="text1"/>
          <w:shd w:val="clear" w:color="auto" w:fill="FFFFFF"/>
          <w:lang w:val="mn-MN"/>
        </w:rPr>
      </w:pPr>
    </w:p>
    <w:p w14:paraId="7A730660" w14:textId="2A4E058D" w:rsidR="002B3D8C" w:rsidRPr="00A70C00" w:rsidRDefault="002B3D8C" w:rsidP="002B3D8C">
      <w:pPr>
        <w:jc w:val="center"/>
        <w:rPr>
          <w:rFonts w:ascii="Arial" w:hAnsi="Arial" w:cs="Arial"/>
          <w:color w:val="000000" w:themeColor="text1"/>
          <w:shd w:val="clear" w:color="auto" w:fill="FFFFFF"/>
          <w:lang w:val="mn-MN"/>
        </w:rPr>
      </w:pPr>
    </w:p>
    <w:p w14:paraId="0E37B0B7" w14:textId="2EA4B949" w:rsidR="002B3D8C" w:rsidRPr="00A70C00" w:rsidRDefault="002B3D8C" w:rsidP="002B3D8C">
      <w:pPr>
        <w:jc w:val="center"/>
        <w:rPr>
          <w:rFonts w:ascii="Arial" w:hAnsi="Arial" w:cs="Arial"/>
          <w:color w:val="000000" w:themeColor="text1"/>
          <w:shd w:val="clear" w:color="auto" w:fill="FFFFFF"/>
          <w:lang w:val="mn-MN"/>
        </w:rPr>
      </w:pPr>
    </w:p>
    <w:p w14:paraId="0064F65F" w14:textId="3C4C4D9D" w:rsidR="002B3D8C" w:rsidRPr="00A70C00" w:rsidRDefault="002B3D8C" w:rsidP="002B3D8C">
      <w:pPr>
        <w:jc w:val="center"/>
        <w:rPr>
          <w:rFonts w:ascii="Arial" w:hAnsi="Arial" w:cs="Arial"/>
          <w:color w:val="000000" w:themeColor="text1"/>
          <w:shd w:val="clear" w:color="auto" w:fill="FFFFFF"/>
          <w:lang w:val="mn-MN"/>
        </w:rPr>
      </w:pPr>
    </w:p>
    <w:p w14:paraId="564A553B" w14:textId="0C8CA51D" w:rsidR="002B3D8C" w:rsidRPr="00A70C00" w:rsidRDefault="002B3D8C" w:rsidP="002B3D8C">
      <w:pPr>
        <w:jc w:val="center"/>
        <w:rPr>
          <w:rFonts w:ascii="Arial" w:hAnsi="Arial" w:cs="Arial"/>
          <w:color w:val="000000" w:themeColor="text1"/>
          <w:shd w:val="clear" w:color="auto" w:fill="FFFFFF"/>
          <w:lang w:val="mn-MN"/>
        </w:rPr>
      </w:pPr>
    </w:p>
    <w:p w14:paraId="0AA6EF3A" w14:textId="12EF63A0" w:rsidR="002B3D8C" w:rsidRPr="00A70C00" w:rsidRDefault="002B3D8C" w:rsidP="002B3D8C">
      <w:pPr>
        <w:jc w:val="center"/>
        <w:rPr>
          <w:rFonts w:ascii="Arial" w:hAnsi="Arial" w:cs="Arial"/>
          <w:color w:val="000000" w:themeColor="text1"/>
          <w:shd w:val="clear" w:color="auto" w:fill="FFFFFF"/>
          <w:lang w:val="mn-MN"/>
        </w:rPr>
      </w:pPr>
    </w:p>
    <w:p w14:paraId="04CDA4E8" w14:textId="4C1E6FC1" w:rsidR="002B3D8C" w:rsidRPr="00A70C00" w:rsidRDefault="002B3D8C" w:rsidP="002B3D8C">
      <w:pPr>
        <w:jc w:val="center"/>
        <w:rPr>
          <w:rFonts w:ascii="Arial" w:hAnsi="Arial" w:cs="Arial"/>
          <w:color w:val="000000" w:themeColor="text1"/>
          <w:shd w:val="clear" w:color="auto" w:fill="FFFFFF"/>
          <w:lang w:val="mn-MN"/>
        </w:rPr>
      </w:pPr>
    </w:p>
    <w:p w14:paraId="7C20A873" w14:textId="77777777" w:rsidR="002B3D8C" w:rsidRPr="00A70C00" w:rsidRDefault="002B3D8C" w:rsidP="002B3D8C">
      <w:pPr>
        <w:jc w:val="center"/>
        <w:rPr>
          <w:rFonts w:ascii="Arial" w:hAnsi="Arial" w:cs="Arial"/>
          <w:color w:val="000000" w:themeColor="text1"/>
          <w:shd w:val="clear" w:color="auto" w:fill="FFFFFF"/>
          <w:lang w:val="mn-MN"/>
        </w:rPr>
      </w:pPr>
    </w:p>
    <w:p w14:paraId="2F126FED" w14:textId="77777777" w:rsidR="002B3D8C" w:rsidRPr="00A70C00" w:rsidRDefault="002B3D8C" w:rsidP="002B3D8C">
      <w:pPr>
        <w:jc w:val="center"/>
        <w:rPr>
          <w:rFonts w:ascii="Arial" w:hAnsi="Arial" w:cs="Arial"/>
          <w:color w:val="000000" w:themeColor="text1"/>
          <w:shd w:val="clear" w:color="auto" w:fill="FFFFFF"/>
          <w:lang w:val="mn-MN"/>
        </w:rPr>
      </w:pPr>
    </w:p>
    <w:p w14:paraId="411B2744" w14:textId="09F03E27" w:rsidR="002B3D8C" w:rsidRPr="00A70C00" w:rsidRDefault="002B3D8C" w:rsidP="002B3D8C">
      <w:pPr>
        <w:jc w:val="center"/>
        <w:rPr>
          <w:rFonts w:ascii="Arial" w:hAnsi="Arial" w:cs="Arial"/>
          <w:color w:val="000000" w:themeColor="text1"/>
          <w:shd w:val="clear" w:color="auto" w:fill="FFFFFF"/>
          <w:lang w:val="mn-MN"/>
        </w:rPr>
      </w:pPr>
    </w:p>
    <w:p w14:paraId="608D23C6" w14:textId="706E3F6E" w:rsidR="002B3D8C" w:rsidRPr="00A70C00" w:rsidRDefault="002B3D8C" w:rsidP="002B3D8C">
      <w:pPr>
        <w:jc w:val="center"/>
        <w:rPr>
          <w:rFonts w:ascii="Arial" w:hAnsi="Arial" w:cs="Arial"/>
          <w:color w:val="000000" w:themeColor="text1"/>
          <w:shd w:val="clear" w:color="auto" w:fill="FFFFFF"/>
          <w:lang w:val="mn-MN"/>
        </w:rPr>
      </w:pPr>
    </w:p>
    <w:p w14:paraId="50845400" w14:textId="77777777" w:rsidR="002B3D8C" w:rsidRPr="00A70C00" w:rsidRDefault="002B3D8C" w:rsidP="002B3D8C">
      <w:pPr>
        <w:jc w:val="center"/>
        <w:rPr>
          <w:rFonts w:ascii="Arial" w:hAnsi="Arial" w:cs="Arial"/>
          <w:color w:val="000000" w:themeColor="text1"/>
          <w:shd w:val="clear" w:color="auto" w:fill="FFFFFF"/>
          <w:lang w:val="mn-MN"/>
        </w:rPr>
      </w:pPr>
    </w:p>
    <w:p w14:paraId="63A3C2CF" w14:textId="77777777" w:rsidR="002B3D8C" w:rsidRPr="00A70C00" w:rsidRDefault="002B3D8C" w:rsidP="002B3D8C">
      <w:pPr>
        <w:jc w:val="right"/>
        <w:rPr>
          <w:rFonts w:ascii="Arial" w:hAnsi="Arial" w:cs="Arial"/>
          <w:color w:val="000000" w:themeColor="text1"/>
          <w:lang w:val="mn-MN"/>
        </w:rPr>
      </w:pPr>
      <w:r w:rsidRPr="00A70C00">
        <w:rPr>
          <w:rFonts w:ascii="Arial" w:hAnsi="Arial" w:cs="Arial"/>
          <w:color w:val="000000" w:themeColor="text1"/>
          <w:lang w:val="mn-MN"/>
        </w:rPr>
        <w:lastRenderedPageBreak/>
        <w:t>Төсөл</w:t>
      </w:r>
    </w:p>
    <w:p w14:paraId="1C7579DC" w14:textId="77777777" w:rsidR="002B3D8C" w:rsidRPr="00A70C00" w:rsidRDefault="002B3D8C" w:rsidP="002B3D8C">
      <w:pPr>
        <w:rPr>
          <w:rFonts w:ascii="Arial" w:hAnsi="Arial" w:cs="Arial"/>
          <w:b/>
          <w:color w:val="000000" w:themeColor="text1"/>
          <w:lang w:val="mn-MN"/>
        </w:rPr>
      </w:pPr>
    </w:p>
    <w:p w14:paraId="61D0ADA8" w14:textId="77777777" w:rsidR="002B3D8C" w:rsidRPr="00A70C00" w:rsidRDefault="002B3D8C" w:rsidP="002B3D8C">
      <w:pPr>
        <w:jc w:val="center"/>
        <w:rPr>
          <w:rFonts w:ascii="Arial" w:hAnsi="Arial" w:cs="Arial"/>
          <w:b/>
          <w:color w:val="000000" w:themeColor="text1"/>
          <w:lang w:val="mn-MN"/>
        </w:rPr>
      </w:pPr>
    </w:p>
    <w:p w14:paraId="1DA303D7" w14:textId="77777777" w:rsidR="002B3D8C" w:rsidRPr="00A70C00" w:rsidRDefault="002B3D8C" w:rsidP="002B3D8C">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11D7019C" w14:textId="77777777" w:rsidR="002B3D8C" w:rsidRPr="00A70C00" w:rsidRDefault="002B3D8C" w:rsidP="002B3D8C">
      <w:pPr>
        <w:rPr>
          <w:rFonts w:ascii="Arial" w:hAnsi="Arial" w:cs="Arial"/>
          <w:color w:val="000000" w:themeColor="text1"/>
          <w:lang w:val="mn-MN"/>
        </w:rPr>
      </w:pPr>
    </w:p>
    <w:p w14:paraId="0065817C" w14:textId="57C2E13C" w:rsidR="002B3D8C" w:rsidRPr="00A70C00" w:rsidRDefault="002B3D8C" w:rsidP="002B3D8C">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r>
      <w:r w:rsidRPr="00A70C00">
        <w:rPr>
          <w:rFonts w:ascii="Arial" w:hAnsi="Arial" w:cs="Arial"/>
          <w:color w:val="000000" w:themeColor="text1"/>
          <w:lang w:val="mn-MN"/>
        </w:rPr>
        <w:tab/>
        <w:t>Улаанбаатар</w:t>
      </w:r>
    </w:p>
    <w:p w14:paraId="51253448" w14:textId="77777777" w:rsidR="002B3D8C" w:rsidRPr="00A70C00" w:rsidRDefault="002B3D8C" w:rsidP="002B3D8C">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1B539DE1" w14:textId="77777777" w:rsidR="002B3D8C" w:rsidRPr="00A70C00" w:rsidRDefault="002B3D8C" w:rsidP="002B3D8C">
      <w:pPr>
        <w:rPr>
          <w:rFonts w:ascii="Arial" w:hAnsi="Arial" w:cs="Arial"/>
          <w:color w:val="000000" w:themeColor="text1"/>
          <w:lang w:val="mn-MN"/>
        </w:rPr>
      </w:pPr>
    </w:p>
    <w:p w14:paraId="71DC7BEE" w14:textId="77777777" w:rsidR="002B3D8C" w:rsidRPr="00A70C00" w:rsidRDefault="002B3D8C" w:rsidP="002B3D8C">
      <w:pPr>
        <w:rPr>
          <w:rFonts w:ascii="Arial" w:hAnsi="Arial" w:cs="Arial"/>
          <w:color w:val="000000" w:themeColor="text1"/>
          <w:lang w:val="mn-MN"/>
        </w:rPr>
      </w:pPr>
    </w:p>
    <w:p w14:paraId="328B4655" w14:textId="77777777" w:rsidR="002B3D8C" w:rsidRPr="00A70C00" w:rsidRDefault="002B3D8C" w:rsidP="002B3D8C">
      <w:pPr>
        <w:jc w:val="center"/>
        <w:rPr>
          <w:rFonts w:ascii="Arial" w:hAnsi="Arial" w:cs="Arial"/>
          <w:b/>
          <w:color w:val="000000" w:themeColor="text1"/>
          <w:lang w:val="mn-MN"/>
        </w:rPr>
      </w:pPr>
      <w:r w:rsidRPr="00A70C00">
        <w:rPr>
          <w:rFonts w:ascii="Arial" w:hAnsi="Arial" w:cs="Arial"/>
          <w:b/>
          <w:color w:val="000000" w:themeColor="text1"/>
          <w:lang w:val="mn-MN"/>
        </w:rPr>
        <w:t xml:space="preserve">ДААТГАЛЫН ТУХАЙ ХУУЛЬД </w:t>
      </w:r>
    </w:p>
    <w:p w14:paraId="241601DF" w14:textId="77777777" w:rsidR="002B3D8C" w:rsidRPr="00A70C00" w:rsidRDefault="002B3D8C" w:rsidP="002B3D8C">
      <w:pPr>
        <w:jc w:val="center"/>
        <w:rPr>
          <w:rFonts w:ascii="Arial" w:hAnsi="Arial" w:cs="Arial"/>
          <w:b/>
          <w:color w:val="000000" w:themeColor="text1"/>
          <w:lang w:val="mn-MN"/>
        </w:rPr>
      </w:pPr>
      <w:r w:rsidRPr="00A70C00">
        <w:rPr>
          <w:rFonts w:ascii="Arial" w:hAnsi="Arial" w:cs="Arial"/>
          <w:b/>
          <w:color w:val="000000" w:themeColor="text1"/>
          <w:lang w:val="mn-MN"/>
        </w:rPr>
        <w:t>ӨӨРЧЛӨЛТ ОРУУЛАХ ТУХАЙ</w:t>
      </w:r>
    </w:p>
    <w:p w14:paraId="7B529D6D" w14:textId="77777777" w:rsidR="002B3D8C" w:rsidRPr="00A70C00" w:rsidRDefault="002B3D8C" w:rsidP="002B3D8C">
      <w:pPr>
        <w:jc w:val="both"/>
        <w:rPr>
          <w:rFonts w:ascii="Arial" w:hAnsi="Arial" w:cs="Arial"/>
          <w:b/>
          <w:color w:val="000000" w:themeColor="text1"/>
          <w:lang w:val="mn-MN"/>
        </w:rPr>
      </w:pPr>
    </w:p>
    <w:p w14:paraId="2B6E6180" w14:textId="77777777" w:rsidR="002B3D8C" w:rsidRPr="00A70C00" w:rsidRDefault="002B3D8C" w:rsidP="002B3D8C">
      <w:pPr>
        <w:pStyle w:val="NormalWeb"/>
        <w:spacing w:before="0" w:beforeAutospacing="0" w:after="0" w:afterAutospacing="0"/>
        <w:ind w:firstLine="720"/>
        <w:jc w:val="both"/>
        <w:textAlignment w:val="top"/>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Даатгалын тухай</w:t>
      </w:r>
      <w:r w:rsidRPr="00A70C00">
        <w:rPr>
          <w:rFonts w:ascii="Arial" w:hAnsi="Arial" w:cs="Arial"/>
          <w:b/>
          <w:color w:val="000000" w:themeColor="text1"/>
          <w:lang w:val="mn-MN"/>
        </w:rPr>
        <w:t xml:space="preserve"> </w:t>
      </w:r>
      <w:r w:rsidRPr="00A70C00">
        <w:rPr>
          <w:rFonts w:ascii="Arial" w:hAnsi="Arial" w:cs="Arial"/>
          <w:color w:val="000000" w:themeColor="text1"/>
          <w:lang w:val="mn-MN"/>
        </w:rPr>
        <w:t xml:space="preserve">хуулийн дараах хэсэг, заалтыг доор дурдсанаар өөрчлөн найруулсугай: </w:t>
      </w:r>
    </w:p>
    <w:p w14:paraId="449F2B90" w14:textId="77777777" w:rsidR="002B3D8C" w:rsidRPr="00A70C00" w:rsidRDefault="002B3D8C" w:rsidP="002B3D8C">
      <w:pPr>
        <w:ind w:firstLine="720"/>
        <w:jc w:val="both"/>
        <w:rPr>
          <w:rFonts w:ascii="Arial" w:hAnsi="Arial" w:cs="Arial"/>
          <w:color w:val="000000" w:themeColor="text1"/>
          <w:lang w:val="mn-MN"/>
        </w:rPr>
      </w:pPr>
    </w:p>
    <w:p w14:paraId="295718C4" w14:textId="77777777" w:rsidR="002B3D8C" w:rsidRPr="00A70C00" w:rsidRDefault="002B3D8C" w:rsidP="002B3D8C">
      <w:pPr>
        <w:ind w:firstLine="720"/>
        <w:jc w:val="both"/>
        <w:rPr>
          <w:rFonts w:ascii="Arial" w:hAnsi="Arial" w:cs="Arial"/>
          <w:b/>
          <w:color w:val="000000" w:themeColor="text1"/>
        </w:rPr>
      </w:pPr>
      <w:r w:rsidRPr="00A70C00">
        <w:rPr>
          <w:rFonts w:ascii="Arial" w:hAnsi="Arial" w:cs="Arial"/>
          <w:b/>
          <w:color w:val="000000" w:themeColor="text1"/>
          <w:lang w:val="mn-MN"/>
        </w:rPr>
        <w:t>1/76 дугаар зүйлийн 76.1 дэх хэсэг</w:t>
      </w:r>
      <w:r w:rsidRPr="00A70C00">
        <w:rPr>
          <w:rFonts w:ascii="Arial" w:hAnsi="Arial" w:cs="Arial"/>
          <w:b/>
          <w:color w:val="000000" w:themeColor="text1"/>
        </w:rPr>
        <w:t>:</w:t>
      </w:r>
    </w:p>
    <w:p w14:paraId="0D5DEECC" w14:textId="77777777" w:rsidR="002B3D8C" w:rsidRPr="00A70C00" w:rsidRDefault="002B3D8C" w:rsidP="002B3D8C">
      <w:pPr>
        <w:jc w:val="both"/>
        <w:rPr>
          <w:rFonts w:ascii="Arial" w:hAnsi="Arial" w:cs="Arial"/>
          <w:b/>
          <w:color w:val="000000" w:themeColor="text1"/>
        </w:rPr>
      </w:pPr>
    </w:p>
    <w:p w14:paraId="679EC88C" w14:textId="77777777" w:rsidR="002B3D8C" w:rsidRPr="00A70C00" w:rsidRDefault="002B3D8C" w:rsidP="002B3D8C">
      <w:pPr>
        <w:jc w:val="both"/>
        <w:rPr>
          <w:rFonts w:ascii="Arial" w:hAnsi="Arial" w:cs="Arial"/>
          <w:color w:val="000000" w:themeColor="text1"/>
          <w:lang w:val="mn-MN"/>
        </w:rPr>
      </w:pPr>
      <w:r w:rsidRPr="00A70C00">
        <w:rPr>
          <w:rFonts w:ascii="Arial" w:hAnsi="Arial" w:cs="Arial"/>
          <w:b/>
          <w:color w:val="000000" w:themeColor="text1"/>
        </w:rPr>
        <w:tab/>
      </w:r>
      <w:r w:rsidRPr="00A70C00">
        <w:rPr>
          <w:rFonts w:ascii="Arial" w:hAnsi="Arial" w:cs="Arial"/>
          <w:color w:val="000000" w:themeColor="text1"/>
          <w:lang w:val="mn-MN"/>
        </w:rPr>
        <w:t>“</w:t>
      </w:r>
      <w:r w:rsidRPr="00A70C00">
        <w:rPr>
          <w:rFonts w:ascii="Arial" w:hAnsi="Arial" w:cs="Arial"/>
          <w:color w:val="000000" w:themeColor="text1"/>
        </w:rPr>
        <w:t>76.1.Даатгагчид </w:t>
      </w:r>
      <w:r w:rsidRPr="00A70C00">
        <w:rPr>
          <w:rFonts w:ascii="Arial" w:hAnsi="Arial" w:cs="Arial"/>
          <w:color w:val="000000" w:themeColor="text1"/>
          <w:lang w:val="mn-MN"/>
        </w:rPr>
        <w:t>төлбөрийн чадваргүйдлийн</w:t>
      </w:r>
      <w:r w:rsidRPr="00A70C00">
        <w:rPr>
          <w:rFonts w:ascii="Arial" w:hAnsi="Arial" w:cs="Arial"/>
          <w:color w:val="000000" w:themeColor="text1"/>
        </w:rPr>
        <w:t xml:space="preserve"> хэрэг үүсгэхтэй холбогдсон энэ хуулиар зохицуулаагүй харилцааг</w:t>
      </w:r>
      <w:r w:rsidRPr="00A70C00">
        <w:rPr>
          <w:rFonts w:ascii="Arial" w:hAnsi="Arial" w:cs="Arial"/>
          <w:color w:val="000000" w:themeColor="text1"/>
          <w:lang w:val="mn-MN"/>
        </w:rPr>
        <w:t xml:space="preserve"> Төлбөрийн чадваргүйдлийн тухай</w:t>
      </w:r>
      <w:r w:rsidRPr="00A70C00">
        <w:rPr>
          <w:rFonts w:ascii="Arial" w:hAnsi="Arial" w:cs="Arial"/>
          <w:color w:val="000000" w:themeColor="text1"/>
        </w:rPr>
        <w:t xml:space="preserve"> хуулийн дагуу зохицуулна.</w:t>
      </w:r>
      <w:r w:rsidRPr="00A70C00">
        <w:rPr>
          <w:rFonts w:ascii="Arial" w:hAnsi="Arial" w:cs="Arial"/>
          <w:color w:val="000000" w:themeColor="text1"/>
          <w:lang w:val="mn-MN"/>
        </w:rPr>
        <w:t>”</w:t>
      </w:r>
    </w:p>
    <w:p w14:paraId="518084CA" w14:textId="77777777" w:rsidR="002B3D8C" w:rsidRPr="00A70C00" w:rsidRDefault="002B3D8C" w:rsidP="002B3D8C">
      <w:pPr>
        <w:ind w:firstLine="720"/>
        <w:jc w:val="both"/>
        <w:rPr>
          <w:rFonts w:ascii="Arial" w:hAnsi="Arial" w:cs="Arial"/>
          <w:b/>
          <w:color w:val="000000" w:themeColor="text1"/>
          <w:lang w:val="mn-MN"/>
        </w:rPr>
      </w:pPr>
    </w:p>
    <w:p w14:paraId="4A7322BB" w14:textId="77777777" w:rsidR="002B3D8C" w:rsidRPr="00A70C00" w:rsidRDefault="002B3D8C" w:rsidP="002B3D8C">
      <w:pPr>
        <w:ind w:firstLine="720"/>
        <w:jc w:val="both"/>
        <w:rPr>
          <w:rFonts w:ascii="Arial" w:hAnsi="Arial" w:cs="Arial"/>
          <w:b/>
          <w:color w:val="000000" w:themeColor="text1"/>
          <w:lang w:val="mn-MN"/>
        </w:rPr>
      </w:pPr>
      <w:r w:rsidRPr="00A70C00">
        <w:rPr>
          <w:rFonts w:ascii="Arial" w:hAnsi="Arial" w:cs="Arial"/>
          <w:b/>
          <w:color w:val="000000" w:themeColor="text1"/>
          <w:lang w:val="mn-MN"/>
        </w:rPr>
        <w:t>2</w:t>
      </w:r>
      <w:r w:rsidRPr="00A70C00">
        <w:rPr>
          <w:rFonts w:ascii="Arial" w:hAnsi="Arial" w:cs="Arial"/>
          <w:b/>
          <w:color w:val="000000" w:themeColor="text1"/>
        </w:rPr>
        <w:t>/</w:t>
      </w:r>
      <w:r w:rsidRPr="00A70C00">
        <w:rPr>
          <w:rFonts w:ascii="Arial" w:hAnsi="Arial" w:cs="Arial"/>
          <w:b/>
          <w:color w:val="000000" w:themeColor="text1"/>
          <w:lang w:val="mn-MN"/>
        </w:rPr>
        <w:t>76 дугаар зүйлийн 76.2.1, 76.2.2, 76.2.3 дахь заалт:</w:t>
      </w:r>
    </w:p>
    <w:p w14:paraId="3E08489C" w14:textId="77777777" w:rsidR="002B3D8C" w:rsidRPr="00A70C00" w:rsidRDefault="002B3D8C" w:rsidP="002B3D8C">
      <w:pPr>
        <w:ind w:firstLine="720"/>
        <w:jc w:val="both"/>
        <w:rPr>
          <w:rFonts w:ascii="Arial" w:hAnsi="Arial" w:cs="Arial"/>
          <w:color w:val="000000" w:themeColor="text1"/>
          <w:lang w:val="mn-MN"/>
        </w:rPr>
      </w:pPr>
    </w:p>
    <w:p w14:paraId="5ED658FE" w14:textId="77777777" w:rsidR="002B3D8C" w:rsidRPr="00A70C00" w:rsidRDefault="002B3D8C" w:rsidP="002B3D8C">
      <w:pPr>
        <w:ind w:firstLine="1440"/>
        <w:jc w:val="both"/>
        <w:rPr>
          <w:rFonts w:ascii="Arial" w:hAnsi="Arial" w:cs="Arial"/>
          <w:color w:val="000000" w:themeColor="text1"/>
          <w:lang w:val="mn-MN"/>
        </w:rPr>
      </w:pPr>
      <w:r w:rsidRPr="00A70C00">
        <w:rPr>
          <w:rFonts w:ascii="Arial" w:hAnsi="Arial" w:cs="Arial"/>
          <w:color w:val="000000" w:themeColor="text1"/>
          <w:lang w:val="mn-MN"/>
        </w:rPr>
        <w:t>“76.2.1.Төлбөрийн чадваргүйдлийн тухай хуулийн 13.1, 14.1-д заасны дагуу даатгагчид төлбөрийн чадваргүйдлийн ажиллагаа эхлүүлэх тухай шүүхэд гаргасан хүсэлт</w:t>
      </w:r>
      <w:r w:rsidRPr="00A70C00">
        <w:rPr>
          <w:rFonts w:ascii="Arial" w:hAnsi="Arial" w:cs="Arial"/>
          <w:color w:val="000000" w:themeColor="text1"/>
        </w:rPr>
        <w:t>;</w:t>
      </w:r>
      <w:r w:rsidRPr="00A70C00">
        <w:rPr>
          <w:rFonts w:ascii="Arial" w:hAnsi="Arial" w:cs="Arial"/>
          <w:color w:val="000000" w:themeColor="text1"/>
          <w:lang w:val="mn-MN"/>
        </w:rPr>
        <w:t xml:space="preserve"> </w:t>
      </w:r>
    </w:p>
    <w:p w14:paraId="6020FDAF" w14:textId="77777777" w:rsidR="002B3D8C" w:rsidRPr="00A70C00" w:rsidRDefault="002B3D8C" w:rsidP="002B3D8C">
      <w:pPr>
        <w:ind w:firstLine="720"/>
        <w:jc w:val="both"/>
        <w:rPr>
          <w:rFonts w:ascii="Arial" w:hAnsi="Arial" w:cs="Arial"/>
          <w:color w:val="000000" w:themeColor="text1"/>
          <w:lang w:val="mn-MN"/>
        </w:rPr>
      </w:pPr>
    </w:p>
    <w:p w14:paraId="6CB1149D" w14:textId="77777777" w:rsidR="002B3D8C" w:rsidRPr="00A70C00" w:rsidRDefault="002B3D8C" w:rsidP="002B3D8C">
      <w:pPr>
        <w:ind w:firstLine="1440"/>
        <w:jc w:val="both"/>
        <w:rPr>
          <w:rFonts w:ascii="Arial" w:hAnsi="Arial" w:cs="Arial"/>
          <w:color w:val="000000" w:themeColor="text1"/>
          <w:lang w:val="mn-MN"/>
        </w:rPr>
      </w:pPr>
      <w:r w:rsidRPr="00A70C00">
        <w:rPr>
          <w:rFonts w:ascii="Arial" w:hAnsi="Arial" w:cs="Arial"/>
          <w:color w:val="000000" w:themeColor="text1"/>
          <w:lang w:val="mn-MN"/>
        </w:rPr>
        <w:t>76.2.2.даатгагчид төлбөрийн чадваргүйдлийн ажиллагаа эхлүүлсэнтэй холбоотой гаргасан шүүхийн тогтоол, шүүгчийн захирамжид гаргаж байгаа гомдол</w:t>
      </w:r>
      <w:r w:rsidRPr="00A70C00">
        <w:rPr>
          <w:rFonts w:ascii="Arial" w:hAnsi="Arial" w:cs="Arial"/>
          <w:color w:val="000000" w:themeColor="text1"/>
        </w:rPr>
        <w:t>;</w:t>
      </w:r>
    </w:p>
    <w:p w14:paraId="6070B668" w14:textId="77777777" w:rsidR="002B3D8C" w:rsidRPr="00A70C00" w:rsidRDefault="002B3D8C" w:rsidP="002B3D8C">
      <w:pPr>
        <w:ind w:firstLine="720"/>
        <w:jc w:val="both"/>
        <w:rPr>
          <w:rFonts w:ascii="Arial" w:hAnsi="Arial" w:cs="Arial"/>
          <w:color w:val="000000" w:themeColor="text1"/>
          <w:lang w:val="mn-MN"/>
        </w:rPr>
      </w:pPr>
    </w:p>
    <w:p w14:paraId="5F1298DC" w14:textId="77777777" w:rsidR="002B3D8C" w:rsidRPr="00A70C00" w:rsidRDefault="002B3D8C" w:rsidP="002B3D8C">
      <w:pPr>
        <w:ind w:firstLine="1440"/>
        <w:jc w:val="both"/>
        <w:rPr>
          <w:rFonts w:ascii="Arial" w:hAnsi="Arial" w:cs="Arial"/>
          <w:color w:val="000000" w:themeColor="text1"/>
          <w:lang w:val="mn-MN"/>
        </w:rPr>
      </w:pPr>
      <w:r w:rsidRPr="00A70C00">
        <w:rPr>
          <w:rFonts w:ascii="Arial" w:hAnsi="Arial" w:cs="Arial"/>
          <w:color w:val="000000" w:themeColor="text1"/>
          <w:lang w:val="mn-MN"/>
        </w:rPr>
        <w:t>76.2.3.даатгагчийн төлбөрийн чадваргүйдэлтэй холбоотой Төлбөрийн чадваргүйдлийн тухай хуулийн дагуу шүүхээс шийдвэрлэж байгаа бусад асуудал.”</w:t>
      </w:r>
    </w:p>
    <w:p w14:paraId="677F0B08" w14:textId="77777777" w:rsidR="002B3D8C" w:rsidRPr="00A70C00" w:rsidRDefault="002B3D8C" w:rsidP="002B3D8C">
      <w:pPr>
        <w:ind w:firstLine="720"/>
        <w:jc w:val="both"/>
        <w:rPr>
          <w:rFonts w:ascii="Arial" w:hAnsi="Arial" w:cs="Arial"/>
          <w:color w:val="000000" w:themeColor="text1"/>
          <w:lang w:val="mn-MN"/>
        </w:rPr>
      </w:pPr>
    </w:p>
    <w:p w14:paraId="0FD72D51" w14:textId="77777777" w:rsidR="002B3D8C" w:rsidRPr="00A70C00" w:rsidRDefault="002B3D8C" w:rsidP="002B3D8C">
      <w:pPr>
        <w:pStyle w:val="NormalWeb"/>
        <w:spacing w:before="0" w:beforeAutospacing="0" w:after="0" w:afterAutospacing="0"/>
        <w:ind w:firstLine="720"/>
        <w:jc w:val="both"/>
        <w:textAlignment w:val="top"/>
        <w:rPr>
          <w:rFonts w:ascii="Arial" w:hAnsi="Arial" w:cs="Arial"/>
          <w:b/>
          <w:color w:val="000000" w:themeColor="text1"/>
          <w:lang w:val="mn-MN"/>
        </w:rPr>
      </w:pPr>
      <w:r w:rsidRPr="00A70C00">
        <w:rPr>
          <w:rFonts w:ascii="Arial" w:hAnsi="Arial" w:cs="Arial"/>
          <w:b/>
          <w:color w:val="000000" w:themeColor="text1"/>
          <w:lang w:val="mn-MN"/>
        </w:rPr>
        <w:t>3/76 дугаар зүйлийн 76.3, 76.4 дэх хэсэг:</w:t>
      </w:r>
    </w:p>
    <w:p w14:paraId="4CF2361F" w14:textId="77777777" w:rsidR="002B3D8C" w:rsidRPr="00A70C00" w:rsidRDefault="002B3D8C" w:rsidP="002B3D8C">
      <w:pPr>
        <w:pStyle w:val="NormalWeb"/>
        <w:spacing w:before="0" w:beforeAutospacing="0" w:after="0" w:afterAutospacing="0"/>
        <w:ind w:firstLine="720"/>
        <w:jc w:val="both"/>
        <w:textAlignment w:val="top"/>
        <w:rPr>
          <w:rFonts w:ascii="Arial" w:hAnsi="Arial" w:cs="Arial"/>
          <w:color w:val="000000" w:themeColor="text1"/>
          <w:lang w:val="mn-MN"/>
        </w:rPr>
      </w:pPr>
    </w:p>
    <w:p w14:paraId="031317DC" w14:textId="77777777" w:rsidR="002B3D8C" w:rsidRPr="00A70C00" w:rsidRDefault="002B3D8C" w:rsidP="002B3D8C">
      <w:pPr>
        <w:pStyle w:val="NormalWeb"/>
        <w:spacing w:before="0" w:beforeAutospacing="0" w:after="0" w:afterAutospacing="0"/>
        <w:ind w:firstLine="720"/>
        <w:jc w:val="both"/>
        <w:textAlignment w:val="top"/>
        <w:rPr>
          <w:rFonts w:ascii="Arial" w:hAnsi="Arial" w:cs="Arial"/>
          <w:color w:val="000000" w:themeColor="text1"/>
          <w:lang w:val="mn-MN"/>
        </w:rPr>
      </w:pPr>
      <w:r w:rsidRPr="00A70C00">
        <w:rPr>
          <w:rFonts w:ascii="Arial" w:hAnsi="Arial" w:cs="Arial"/>
          <w:color w:val="000000" w:themeColor="text1"/>
          <w:lang w:val="mn-MN"/>
        </w:rPr>
        <w:t>“</w:t>
      </w:r>
      <w:r w:rsidRPr="00A70C00">
        <w:rPr>
          <w:rFonts w:ascii="Arial" w:hAnsi="Arial" w:cs="Arial"/>
          <w:color w:val="000000" w:themeColor="text1"/>
        </w:rPr>
        <w:t>76.3</w:t>
      </w:r>
      <w:r w:rsidRPr="00A70C00">
        <w:rPr>
          <w:rFonts w:ascii="Arial" w:hAnsi="Arial" w:cs="Arial"/>
          <w:color w:val="000000" w:themeColor="text1"/>
          <w:lang w:val="mn-MN"/>
        </w:rPr>
        <w:t xml:space="preserve">.Даатгагчид төлбөрийн чадваргүйдлийн ажиллагаа эхлүүлэх хүсэлт гаргасан тохиолдолд Зохицуулах хороо Төлбөрийн чадваргүйдлийн тухай хуулийн 27.1-д заасан эрх бүхий этгээдийг түр хэрэг гүйцэтгэгчээр томилуулахаар санал болгож болно. </w:t>
      </w:r>
    </w:p>
    <w:p w14:paraId="0E87092C" w14:textId="77777777" w:rsidR="002B3D8C" w:rsidRPr="00A70C00" w:rsidRDefault="002B3D8C" w:rsidP="002B3D8C">
      <w:pPr>
        <w:ind w:firstLine="720"/>
        <w:jc w:val="both"/>
        <w:rPr>
          <w:rFonts w:ascii="Arial" w:hAnsi="Arial" w:cs="Arial"/>
          <w:color w:val="000000" w:themeColor="text1"/>
          <w:shd w:val="clear" w:color="auto" w:fill="FFFFFF"/>
          <w:lang w:val="mn-MN"/>
        </w:rPr>
      </w:pPr>
    </w:p>
    <w:p w14:paraId="6D77A3F1" w14:textId="77777777" w:rsidR="002B3D8C" w:rsidRPr="00A70C00" w:rsidRDefault="002B3D8C" w:rsidP="002B3D8C">
      <w:pPr>
        <w:pStyle w:val="NormalWeb"/>
        <w:spacing w:before="0" w:beforeAutospacing="0" w:after="0" w:afterAutospacing="0"/>
        <w:ind w:firstLine="720"/>
        <w:jc w:val="both"/>
        <w:textAlignment w:val="top"/>
        <w:rPr>
          <w:rFonts w:ascii="Arial" w:hAnsi="Arial" w:cs="Arial"/>
          <w:color w:val="000000" w:themeColor="text1"/>
          <w:lang w:val="mn-MN"/>
        </w:rPr>
      </w:pPr>
      <w:r w:rsidRPr="00A70C00">
        <w:rPr>
          <w:rFonts w:ascii="Arial" w:hAnsi="Arial" w:cs="Arial"/>
          <w:color w:val="000000" w:themeColor="text1"/>
        </w:rPr>
        <w:t>76.4.Даатгагч</w:t>
      </w:r>
      <w:r w:rsidRPr="00A70C00">
        <w:rPr>
          <w:rFonts w:ascii="Arial" w:hAnsi="Arial" w:cs="Arial"/>
          <w:color w:val="000000" w:themeColor="text1"/>
          <w:lang w:val="mn-MN"/>
        </w:rPr>
        <w:t>ийг</w:t>
      </w:r>
      <w:r w:rsidRPr="00A70C00">
        <w:rPr>
          <w:rFonts w:ascii="Arial" w:hAnsi="Arial" w:cs="Arial"/>
          <w:color w:val="000000" w:themeColor="text1"/>
        </w:rPr>
        <w:t> </w:t>
      </w:r>
      <w:r w:rsidRPr="00A70C00">
        <w:rPr>
          <w:rFonts w:ascii="Arial" w:hAnsi="Arial" w:cs="Arial"/>
          <w:color w:val="000000" w:themeColor="text1"/>
          <w:lang w:val="mn-MN"/>
        </w:rPr>
        <w:t xml:space="preserve">төлбөрийн чадваргүй болсон гэсэн дүгнэлт гарсан тохиолдолд </w:t>
      </w:r>
      <w:r w:rsidRPr="00A70C00">
        <w:rPr>
          <w:rFonts w:ascii="Arial" w:hAnsi="Arial" w:cs="Arial"/>
          <w:color w:val="000000" w:themeColor="text1"/>
        </w:rPr>
        <w:t xml:space="preserve">Зохицуулах хороо </w:t>
      </w:r>
      <w:r w:rsidRPr="00A70C00">
        <w:rPr>
          <w:rFonts w:ascii="Arial" w:hAnsi="Arial" w:cs="Arial"/>
          <w:color w:val="000000" w:themeColor="text1"/>
          <w:lang w:val="mn-MN"/>
        </w:rPr>
        <w:t xml:space="preserve">Төлбөрийн чадваргүйдлийн тухай хуулийн 27.1-д заасан эрх авсан, зохих </w:t>
      </w:r>
      <w:r w:rsidRPr="00A70C00">
        <w:rPr>
          <w:rFonts w:ascii="Arial" w:hAnsi="Arial" w:cs="Arial"/>
          <w:color w:val="000000" w:themeColor="text1"/>
        </w:rPr>
        <w:t xml:space="preserve">дадлага туршлага бүхий </w:t>
      </w:r>
      <w:r w:rsidRPr="00A70C00">
        <w:rPr>
          <w:rFonts w:ascii="Arial" w:hAnsi="Arial" w:cs="Arial"/>
          <w:color w:val="000000" w:themeColor="text1"/>
          <w:lang w:val="mn-MN"/>
        </w:rPr>
        <w:t xml:space="preserve">этгээдийг </w:t>
      </w:r>
      <w:r w:rsidRPr="00A70C00">
        <w:rPr>
          <w:rFonts w:ascii="Arial" w:hAnsi="Arial" w:cs="Arial"/>
          <w:color w:val="000000" w:themeColor="text1"/>
        </w:rPr>
        <w:t xml:space="preserve">хэрэг гүйцэтгэгчээр томилуулахаар шүүхэд санал </w:t>
      </w:r>
      <w:r w:rsidRPr="00A70C00">
        <w:rPr>
          <w:rFonts w:ascii="Arial" w:hAnsi="Arial" w:cs="Arial"/>
          <w:color w:val="000000" w:themeColor="text1"/>
          <w:lang w:val="mn-MN"/>
        </w:rPr>
        <w:t>гаргана.”</w:t>
      </w:r>
    </w:p>
    <w:p w14:paraId="21D945EB" w14:textId="77777777" w:rsidR="002B3D8C" w:rsidRPr="00A70C00" w:rsidRDefault="002B3D8C" w:rsidP="002B3D8C">
      <w:pPr>
        <w:pStyle w:val="NormalWeb"/>
        <w:spacing w:before="0" w:beforeAutospacing="0" w:after="0" w:afterAutospacing="0"/>
        <w:ind w:firstLine="720"/>
        <w:jc w:val="both"/>
        <w:textAlignment w:val="top"/>
        <w:rPr>
          <w:rFonts w:ascii="Arial" w:hAnsi="Arial" w:cs="Arial"/>
          <w:color w:val="000000" w:themeColor="text1"/>
          <w:lang w:val="mn-MN"/>
        </w:rPr>
      </w:pPr>
    </w:p>
    <w:p w14:paraId="275C1B78" w14:textId="77777777" w:rsidR="002B3D8C" w:rsidRPr="00A70C00" w:rsidRDefault="002B3D8C" w:rsidP="002B3D8C">
      <w:pPr>
        <w:shd w:val="clear" w:color="auto" w:fill="FFFFFF"/>
        <w:ind w:firstLine="720"/>
        <w:jc w:val="both"/>
        <w:textAlignment w:val="top"/>
        <w:rPr>
          <w:rFonts w:ascii="Arial" w:hAnsi="Arial" w:cs="Arial"/>
          <w:b/>
          <w:color w:val="000000" w:themeColor="text1"/>
          <w:lang w:val="mn-MN"/>
        </w:rPr>
      </w:pPr>
      <w:r w:rsidRPr="00A70C00">
        <w:rPr>
          <w:rFonts w:ascii="Arial" w:hAnsi="Arial" w:cs="Arial"/>
          <w:b/>
          <w:color w:val="000000" w:themeColor="text1"/>
          <w:lang w:val="mn-MN"/>
        </w:rPr>
        <w:t>4/76 дугаар зүйлийн 76.7 дахь хэсэг:</w:t>
      </w:r>
    </w:p>
    <w:p w14:paraId="13968EEE" w14:textId="77777777" w:rsidR="002B3D8C" w:rsidRPr="00A70C00" w:rsidRDefault="002B3D8C" w:rsidP="002B3D8C">
      <w:pPr>
        <w:shd w:val="clear" w:color="auto" w:fill="FFFFFF"/>
        <w:ind w:firstLine="720"/>
        <w:jc w:val="both"/>
        <w:textAlignment w:val="top"/>
        <w:rPr>
          <w:rFonts w:ascii="Arial" w:hAnsi="Arial" w:cs="Arial"/>
          <w:color w:val="000000" w:themeColor="text1"/>
          <w:lang w:val="mn-MN"/>
        </w:rPr>
      </w:pPr>
    </w:p>
    <w:p w14:paraId="11F60D1E" w14:textId="77777777" w:rsidR="002B3D8C" w:rsidRPr="00A70C00" w:rsidRDefault="002B3D8C" w:rsidP="002B3D8C">
      <w:pPr>
        <w:shd w:val="clear" w:color="auto" w:fill="FFFFFF"/>
        <w:ind w:firstLine="720"/>
        <w:jc w:val="both"/>
        <w:textAlignment w:val="top"/>
        <w:rPr>
          <w:rFonts w:ascii="Arial" w:hAnsi="Arial" w:cs="Arial"/>
          <w:color w:val="000000" w:themeColor="text1"/>
          <w:lang w:val="mn-MN"/>
        </w:rPr>
      </w:pPr>
      <w:r w:rsidRPr="00A70C00">
        <w:rPr>
          <w:rFonts w:ascii="Arial" w:hAnsi="Arial" w:cs="Arial"/>
          <w:color w:val="000000" w:themeColor="text1"/>
          <w:lang w:val="mn-MN"/>
        </w:rPr>
        <w:lastRenderedPageBreak/>
        <w:t>“</w:t>
      </w:r>
      <w:r w:rsidRPr="00A70C00">
        <w:rPr>
          <w:rFonts w:ascii="Arial" w:hAnsi="Arial" w:cs="Arial"/>
          <w:color w:val="000000" w:themeColor="text1"/>
        </w:rPr>
        <w:t>76.7.Зохицуулах хороо  </w:t>
      </w:r>
      <w:r w:rsidRPr="00A70C00">
        <w:rPr>
          <w:rFonts w:ascii="Arial" w:hAnsi="Arial" w:cs="Arial"/>
          <w:color w:val="000000" w:themeColor="text1"/>
          <w:lang w:val="mn-MN"/>
        </w:rPr>
        <w:t xml:space="preserve">хэрэг гүйцэтгэгчийг томилох, өөрчлөх саналыг шүүхэд тавих, </w:t>
      </w:r>
      <w:r w:rsidRPr="00A70C00">
        <w:rPr>
          <w:rFonts w:ascii="Arial" w:hAnsi="Arial" w:cs="Arial"/>
          <w:color w:val="000000" w:themeColor="text1"/>
        </w:rPr>
        <w:t>шүүхээс үүрэг гүйцэтгэгчийн эд хөрөнг</w:t>
      </w:r>
      <w:r w:rsidRPr="00A70C00">
        <w:rPr>
          <w:rFonts w:ascii="Arial" w:hAnsi="Arial" w:cs="Arial"/>
          <w:color w:val="000000" w:themeColor="text1"/>
          <w:lang w:val="mn-MN"/>
        </w:rPr>
        <w:t xml:space="preserve">ийг </w:t>
      </w:r>
      <w:r w:rsidRPr="00A70C00">
        <w:rPr>
          <w:rFonts w:ascii="Arial" w:hAnsi="Arial" w:cs="Arial"/>
          <w:color w:val="000000" w:themeColor="text1"/>
        </w:rPr>
        <w:t>захиран зарцуулах эрхийг хэрэг гүйцэтгэгчид шилжүүлсэн тохиолдолд хэрэг гүйцэтгэгчээс уг эрхийг хэрэгжүүлэх нөхцөл, хэмжээ хязгаарыг тогтоох</w:t>
      </w:r>
      <w:r w:rsidRPr="00A70C00">
        <w:rPr>
          <w:rFonts w:ascii="Arial" w:hAnsi="Arial" w:cs="Arial"/>
          <w:color w:val="000000" w:themeColor="text1"/>
          <w:lang w:val="mn-MN"/>
        </w:rPr>
        <w:t xml:space="preserve">  асуудлаар  </w:t>
      </w:r>
      <w:r w:rsidRPr="00A70C00">
        <w:rPr>
          <w:rFonts w:ascii="Arial" w:hAnsi="Arial" w:cs="Arial"/>
          <w:color w:val="000000" w:themeColor="text1"/>
        </w:rPr>
        <w:t>шийдвэр гаргах эрхтэй.</w:t>
      </w:r>
      <w:r w:rsidRPr="00A70C00">
        <w:rPr>
          <w:rFonts w:ascii="Arial" w:hAnsi="Arial" w:cs="Arial"/>
          <w:color w:val="000000" w:themeColor="text1"/>
          <w:lang w:val="mn-MN"/>
        </w:rPr>
        <w:t>”</w:t>
      </w:r>
    </w:p>
    <w:p w14:paraId="2761E468" w14:textId="77777777" w:rsidR="002B3D8C" w:rsidRPr="00A70C00" w:rsidRDefault="002B3D8C" w:rsidP="002B3D8C">
      <w:pPr>
        <w:shd w:val="clear" w:color="auto" w:fill="FFFFFF"/>
        <w:ind w:firstLine="720"/>
        <w:jc w:val="both"/>
        <w:textAlignment w:val="top"/>
        <w:rPr>
          <w:rFonts w:ascii="Arial" w:hAnsi="Arial" w:cs="Arial"/>
          <w:color w:val="000000" w:themeColor="text1"/>
          <w:lang w:val="mn-MN"/>
        </w:rPr>
      </w:pPr>
    </w:p>
    <w:p w14:paraId="71843F92" w14:textId="77777777" w:rsidR="002B3D8C" w:rsidRPr="00A70C00" w:rsidRDefault="002B3D8C" w:rsidP="002B3D8C">
      <w:pPr>
        <w:ind w:firstLine="720"/>
        <w:jc w:val="both"/>
        <w:rPr>
          <w:rFonts w:ascii="Arial" w:hAnsi="Arial" w:cs="Arial"/>
          <w:b/>
          <w:color w:val="000000" w:themeColor="text1"/>
          <w:shd w:val="clear" w:color="auto" w:fill="FFFFFF"/>
          <w:lang w:val="mn-MN"/>
        </w:rPr>
      </w:pPr>
      <w:r w:rsidRPr="00A70C00">
        <w:rPr>
          <w:rFonts w:ascii="Arial" w:hAnsi="Arial" w:cs="Arial"/>
          <w:b/>
          <w:color w:val="000000" w:themeColor="text1"/>
          <w:shd w:val="clear" w:color="auto" w:fill="FFFFFF"/>
          <w:lang w:val="mn-MN"/>
        </w:rPr>
        <w:t>5/77 дугаар зүйлийн 77.1 дэх хэсэг:</w:t>
      </w:r>
    </w:p>
    <w:p w14:paraId="7987C36A" w14:textId="77777777" w:rsidR="002B3D8C" w:rsidRPr="00A70C00" w:rsidRDefault="002B3D8C" w:rsidP="002B3D8C">
      <w:pPr>
        <w:ind w:firstLine="720"/>
        <w:jc w:val="both"/>
        <w:rPr>
          <w:rFonts w:ascii="Arial" w:hAnsi="Arial" w:cs="Arial"/>
          <w:color w:val="000000" w:themeColor="text1"/>
          <w:shd w:val="clear" w:color="auto" w:fill="FFFFFF"/>
          <w:lang w:val="mn-MN"/>
        </w:rPr>
      </w:pPr>
    </w:p>
    <w:p w14:paraId="6860B19E" w14:textId="77777777" w:rsidR="002B3D8C" w:rsidRPr="00A70C00" w:rsidRDefault="002B3D8C" w:rsidP="002B3D8C">
      <w:pPr>
        <w:ind w:firstLine="720"/>
        <w:jc w:val="both"/>
        <w:rPr>
          <w:rFonts w:ascii="Arial" w:hAnsi="Arial" w:cs="Arial"/>
          <w:color w:val="000000" w:themeColor="text1"/>
          <w:shd w:val="clear" w:color="auto" w:fill="FFFFFF"/>
        </w:rPr>
      </w:pPr>
      <w:r w:rsidRPr="00A70C00">
        <w:rPr>
          <w:rFonts w:ascii="Arial" w:hAnsi="Arial" w:cs="Arial"/>
          <w:color w:val="000000" w:themeColor="text1"/>
          <w:shd w:val="clear" w:color="auto" w:fill="FFFFFF"/>
          <w:lang w:val="mn-MN"/>
        </w:rPr>
        <w:t>“</w:t>
      </w:r>
      <w:r w:rsidRPr="00A70C00">
        <w:rPr>
          <w:rFonts w:ascii="Arial" w:hAnsi="Arial" w:cs="Arial"/>
          <w:color w:val="000000" w:themeColor="text1"/>
          <w:shd w:val="clear" w:color="auto" w:fill="FFFFFF"/>
        </w:rPr>
        <w:t>77.1.</w:t>
      </w:r>
      <w:r w:rsidRPr="00A70C00">
        <w:rPr>
          <w:rFonts w:ascii="Arial" w:hAnsi="Arial" w:cs="Arial"/>
          <w:color w:val="000000" w:themeColor="text1"/>
          <w:shd w:val="clear" w:color="auto" w:fill="FFFFFF"/>
          <w:lang w:val="mn-MN"/>
        </w:rPr>
        <w:t>Төлбөрийн чадваргүйдлийн тухай хуулийн дагуу даатгагчийг дахин зохион байгуулах хүсэлт гаргаж байгаа, мөн хуулийн 103</w:t>
      </w:r>
      <w:r w:rsidRPr="00A70C00">
        <w:rPr>
          <w:rFonts w:ascii="Arial" w:hAnsi="Arial" w:cs="Arial"/>
          <w:color w:val="000000" w:themeColor="text1"/>
          <w:shd w:val="clear" w:color="auto" w:fill="FFFFFF"/>
        </w:rPr>
        <w:t>.1-д заасны дагуу даатгагчийг дахин зохион байгуулах төлөвлөгөөг шүүхэд гаргаж б</w:t>
      </w:r>
      <w:r w:rsidRPr="00A70C00">
        <w:rPr>
          <w:rFonts w:ascii="Arial" w:hAnsi="Arial" w:cs="Arial"/>
          <w:color w:val="000000" w:themeColor="text1"/>
          <w:shd w:val="clear" w:color="auto" w:fill="FFFFFF"/>
          <w:lang w:val="mn-MN"/>
        </w:rPr>
        <w:t xml:space="preserve">айгаа </w:t>
      </w:r>
      <w:r w:rsidRPr="00A70C00">
        <w:rPr>
          <w:rFonts w:ascii="Arial" w:hAnsi="Arial" w:cs="Arial"/>
          <w:color w:val="000000" w:themeColor="text1"/>
          <w:shd w:val="clear" w:color="auto" w:fill="FFFFFF"/>
        </w:rPr>
        <w:t>этгээд нь уг хүсэлт, төлөвлөгөөний хуулбарыг Зохицуулах хороонд хүргүүлнэ.”</w:t>
      </w:r>
    </w:p>
    <w:p w14:paraId="608ADAD4" w14:textId="77777777" w:rsidR="002B3D8C" w:rsidRPr="00A70C00" w:rsidRDefault="002B3D8C" w:rsidP="002B3D8C">
      <w:pPr>
        <w:ind w:firstLine="720"/>
        <w:jc w:val="both"/>
        <w:rPr>
          <w:rFonts w:ascii="Arial" w:hAnsi="Arial" w:cs="Arial"/>
          <w:color w:val="000000" w:themeColor="text1"/>
          <w:shd w:val="clear" w:color="auto" w:fill="FFFFFF"/>
        </w:rPr>
      </w:pPr>
    </w:p>
    <w:p w14:paraId="49F9EE73" w14:textId="77777777" w:rsidR="002B3D8C" w:rsidRPr="00A70C00" w:rsidRDefault="002B3D8C" w:rsidP="002B3D8C">
      <w:pPr>
        <w:ind w:firstLine="720"/>
        <w:jc w:val="both"/>
        <w:rPr>
          <w:rFonts w:ascii="Arial" w:hAnsi="Arial" w:cs="Arial"/>
          <w:b/>
          <w:color w:val="000000" w:themeColor="text1"/>
          <w:shd w:val="clear" w:color="auto" w:fill="FFFFFF"/>
          <w:lang w:val="mn-MN"/>
        </w:rPr>
      </w:pPr>
      <w:r w:rsidRPr="00A70C00">
        <w:rPr>
          <w:rFonts w:ascii="Arial" w:hAnsi="Arial" w:cs="Arial"/>
          <w:b/>
          <w:color w:val="000000" w:themeColor="text1"/>
          <w:shd w:val="clear" w:color="auto" w:fill="FFFFFF"/>
          <w:lang w:val="mn-MN"/>
        </w:rPr>
        <w:t>6/77 дугаар зүйлийн 77.4 дэх хэсэг:</w:t>
      </w:r>
    </w:p>
    <w:p w14:paraId="143DA026" w14:textId="77777777" w:rsidR="002B3D8C" w:rsidRPr="00A70C00" w:rsidRDefault="002B3D8C" w:rsidP="002B3D8C">
      <w:pPr>
        <w:ind w:firstLine="720"/>
        <w:jc w:val="both"/>
        <w:rPr>
          <w:rFonts w:ascii="Arial" w:hAnsi="Arial" w:cs="Arial"/>
          <w:color w:val="000000" w:themeColor="text1"/>
          <w:shd w:val="clear" w:color="auto" w:fill="FFFFFF"/>
        </w:rPr>
      </w:pPr>
    </w:p>
    <w:p w14:paraId="1B359AA3" w14:textId="77777777" w:rsidR="002B3D8C" w:rsidRPr="00A70C00" w:rsidRDefault="002B3D8C" w:rsidP="002B3D8C">
      <w:pPr>
        <w:ind w:firstLine="720"/>
        <w:jc w:val="both"/>
        <w:rPr>
          <w:rFonts w:ascii="Arial" w:hAnsi="Arial" w:cs="Arial"/>
          <w:color w:val="000000" w:themeColor="text1"/>
          <w:shd w:val="clear" w:color="auto" w:fill="FFFFFF"/>
          <w:lang w:val="mn-MN"/>
        </w:rPr>
      </w:pPr>
      <w:r w:rsidRPr="00A70C00">
        <w:rPr>
          <w:rFonts w:ascii="Arial" w:hAnsi="Arial" w:cs="Arial"/>
          <w:color w:val="000000" w:themeColor="text1"/>
          <w:shd w:val="clear" w:color="auto" w:fill="FFFFFF"/>
        </w:rPr>
        <w:t>“77.4.Шүүхээс даатгагчийг дахин зохион байгуулах төлөвлөгөөг батлах үйл ажиллагаанд Төлбөрийн чадваргүйдлийн тухай хуулийн 113 дугаар зүйл үйлчлэхгүй.</w:t>
      </w:r>
      <w:r w:rsidRPr="00A70C00">
        <w:rPr>
          <w:rFonts w:ascii="Arial" w:hAnsi="Arial" w:cs="Arial"/>
          <w:color w:val="000000" w:themeColor="text1"/>
          <w:shd w:val="clear" w:color="auto" w:fill="FFFFFF"/>
          <w:lang w:val="mn-MN"/>
        </w:rPr>
        <w:t>”</w:t>
      </w:r>
    </w:p>
    <w:p w14:paraId="727A27F8" w14:textId="77777777" w:rsidR="002B3D8C" w:rsidRPr="00A70C00" w:rsidRDefault="002B3D8C" w:rsidP="002B3D8C">
      <w:pPr>
        <w:ind w:firstLine="720"/>
        <w:jc w:val="both"/>
        <w:rPr>
          <w:rFonts w:ascii="Arial" w:hAnsi="Arial" w:cs="Arial"/>
          <w:color w:val="000000" w:themeColor="text1"/>
          <w:shd w:val="clear" w:color="auto" w:fill="FFFFFF"/>
          <w:lang w:val="mn-MN"/>
        </w:rPr>
      </w:pPr>
    </w:p>
    <w:p w14:paraId="535C3D3E" w14:textId="77777777" w:rsidR="002B3D8C" w:rsidRPr="00A70C00" w:rsidRDefault="002B3D8C" w:rsidP="002B3D8C">
      <w:pPr>
        <w:pStyle w:val="NormalWeb"/>
        <w:spacing w:before="0" w:beforeAutospacing="0" w:after="0" w:afterAutospacing="0"/>
        <w:ind w:firstLine="720"/>
        <w:jc w:val="both"/>
        <w:textAlignment w:val="top"/>
        <w:rPr>
          <w:rFonts w:ascii="Arial" w:hAnsi="Arial" w:cs="Arial"/>
          <w:b/>
          <w:color w:val="000000" w:themeColor="text1"/>
          <w:lang w:val="mn-MN"/>
        </w:rPr>
      </w:pPr>
      <w:r w:rsidRPr="00A70C00">
        <w:rPr>
          <w:rFonts w:ascii="Arial" w:hAnsi="Arial" w:cs="Arial"/>
          <w:b/>
          <w:color w:val="000000" w:themeColor="text1"/>
          <w:lang w:val="mn-MN"/>
        </w:rPr>
        <w:t>7/78 дугаар зүйлийн 78.8 дахь хэсэг:</w:t>
      </w:r>
    </w:p>
    <w:p w14:paraId="14A65FF3" w14:textId="77777777" w:rsidR="002B3D8C" w:rsidRPr="00A70C00" w:rsidRDefault="002B3D8C" w:rsidP="002B3D8C">
      <w:pPr>
        <w:ind w:firstLine="720"/>
        <w:jc w:val="both"/>
        <w:rPr>
          <w:rFonts w:ascii="Arial" w:hAnsi="Arial" w:cs="Arial"/>
          <w:color w:val="000000" w:themeColor="text1"/>
          <w:lang w:val="mn-MN"/>
        </w:rPr>
      </w:pPr>
    </w:p>
    <w:p w14:paraId="4DBB9A62" w14:textId="77777777" w:rsidR="002B3D8C" w:rsidRPr="00A70C00" w:rsidRDefault="002B3D8C" w:rsidP="002B3D8C">
      <w:pPr>
        <w:ind w:firstLine="720"/>
        <w:jc w:val="both"/>
        <w:rPr>
          <w:rFonts w:ascii="Arial" w:hAnsi="Arial" w:cs="Arial"/>
          <w:color w:val="000000" w:themeColor="text1"/>
          <w:lang w:val="mn-MN"/>
        </w:rPr>
      </w:pPr>
      <w:r w:rsidRPr="00A70C00">
        <w:rPr>
          <w:rFonts w:ascii="Arial" w:hAnsi="Arial" w:cs="Arial"/>
          <w:color w:val="000000" w:themeColor="text1"/>
          <w:lang w:val="mn-MN"/>
        </w:rPr>
        <w:t xml:space="preserve">“78.8.Төлбөрийн чадваргүйдлийн тухай хуулийн дагуу даатгагчийг татан буулгахад шүүх хяналт тавина.”  </w:t>
      </w:r>
    </w:p>
    <w:p w14:paraId="311E88C7" w14:textId="77777777" w:rsidR="002B3D8C" w:rsidRPr="00A70C00" w:rsidRDefault="002B3D8C" w:rsidP="002B3D8C">
      <w:pPr>
        <w:ind w:firstLine="720"/>
        <w:jc w:val="both"/>
        <w:rPr>
          <w:rFonts w:ascii="Arial" w:hAnsi="Arial" w:cs="Arial"/>
          <w:color w:val="000000" w:themeColor="text1"/>
          <w:lang w:val="mn-MN"/>
        </w:rPr>
      </w:pPr>
    </w:p>
    <w:p w14:paraId="7B7218B3" w14:textId="77777777" w:rsidR="002B3D8C" w:rsidRPr="00A70C00" w:rsidRDefault="002B3D8C" w:rsidP="002B3D8C">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Даатгалын тухай хуулийн 13 дугаар зүйлийн 13.2 дахь хэсгийн “дампуурах” гэснийг “төлбөрийн чадваргүй болох” гэж, 14 дүгээр зүйлийн 14.2.18 дахь заалт, 76 дугаар зүйлийн 76.10 дахь хэсэг, 78 дугаар зүйлийн 78.1 дэх хэсгийн “Дампуурлын тухай” гэснийг “Төлбөрийн чадваргүйдлийн тухай” гэж, 76 дугаар зүйлийн гарчгийн “дампуурал” гэснийг “төлбөрийн чадваргүйдэл” гэж, мөн зүйлийн 76.6 дахь хэсгийн “Дампуурлын тухай хуулийн 11.2-т заасан” гэснийг “Төлбөрийн чадваргүйдлийн тухай хуулийн 25.1-д заасан” гэж,</w:t>
      </w:r>
      <w:r w:rsidRPr="00A70C00">
        <w:rPr>
          <w:rFonts w:ascii="Arial" w:hAnsi="Arial" w:cs="Arial"/>
          <w:color w:val="000000" w:themeColor="text1"/>
        </w:rPr>
        <w:t xml:space="preserve"> </w:t>
      </w:r>
      <w:r w:rsidRPr="00A70C00">
        <w:rPr>
          <w:rFonts w:ascii="Arial" w:hAnsi="Arial" w:cs="Arial"/>
          <w:color w:val="000000" w:themeColor="text1"/>
          <w:lang w:val="mn-MN"/>
        </w:rPr>
        <w:t>77 дугаар зүйлийн гарчиг, мөн зүйлийн 77.2, 77.3 дахь хэсгийн “дахин хөрөнгөжүүлэх” гэснийг “дахин зохион байгуулах” гэж тус тус өөрчилсүгэй.</w:t>
      </w:r>
    </w:p>
    <w:p w14:paraId="632A8622" w14:textId="77777777" w:rsidR="002B3D8C" w:rsidRPr="00A70C00" w:rsidRDefault="002B3D8C" w:rsidP="002B3D8C">
      <w:pPr>
        <w:ind w:firstLine="720"/>
        <w:jc w:val="both"/>
        <w:rPr>
          <w:rFonts w:ascii="Arial" w:hAnsi="Arial" w:cs="Arial"/>
          <w:color w:val="000000" w:themeColor="text1"/>
          <w:shd w:val="clear" w:color="auto" w:fill="FFFFFF"/>
          <w:lang w:val="mn-MN"/>
        </w:rPr>
      </w:pPr>
    </w:p>
    <w:p w14:paraId="7168B0F9" w14:textId="77777777" w:rsidR="002B3D8C" w:rsidRPr="00A70C00" w:rsidRDefault="002B3D8C" w:rsidP="002B3D8C">
      <w:pPr>
        <w:ind w:firstLine="720"/>
        <w:jc w:val="both"/>
        <w:rPr>
          <w:rFonts w:ascii="Arial" w:hAnsi="Arial" w:cs="Arial"/>
          <w:color w:val="000000" w:themeColor="text1"/>
          <w:lang w:val="mn-MN"/>
        </w:rPr>
      </w:pPr>
      <w:r w:rsidRPr="00A70C00">
        <w:rPr>
          <w:rFonts w:ascii="Arial" w:hAnsi="Arial" w:cs="Arial"/>
          <w:b/>
          <w:color w:val="000000" w:themeColor="text1"/>
          <w:lang w:val="mn-MN"/>
        </w:rPr>
        <w:t>3 дугаар зүйл.</w:t>
      </w:r>
      <w:r w:rsidRPr="00A70C00">
        <w:rPr>
          <w:rFonts w:ascii="Arial" w:hAnsi="Arial" w:cs="Arial"/>
          <w:color w:val="000000" w:themeColor="text1"/>
          <w:lang w:val="mn-MN"/>
        </w:rPr>
        <w:t>Даатгалын тухай хуулийн 80 дугаар зүйлийн 80.2 дахь хэсгийн “Даатгалын тухай х</w:t>
      </w:r>
      <w:r w:rsidRPr="00A70C00">
        <w:rPr>
          <w:rFonts w:ascii="Arial" w:hAnsi="Arial" w:cs="Arial"/>
          <w:color w:val="000000" w:themeColor="text1"/>
        </w:rPr>
        <w:t>ууль болон бусад хуулийн дагуу</w:t>
      </w:r>
      <w:r w:rsidRPr="00A70C00">
        <w:rPr>
          <w:rFonts w:ascii="Arial" w:hAnsi="Arial" w:cs="Arial"/>
          <w:color w:val="000000" w:themeColor="text1"/>
          <w:lang w:val="mn-MN"/>
        </w:rPr>
        <w:t>” гэснийг хассугай.</w:t>
      </w:r>
    </w:p>
    <w:p w14:paraId="585A2C81" w14:textId="77777777" w:rsidR="002B3D8C" w:rsidRPr="00A70C00" w:rsidRDefault="002B3D8C" w:rsidP="002B3D8C">
      <w:pPr>
        <w:ind w:firstLine="720"/>
        <w:jc w:val="both"/>
        <w:rPr>
          <w:rFonts w:ascii="Arial" w:hAnsi="Arial" w:cs="Arial"/>
          <w:color w:val="000000" w:themeColor="text1"/>
          <w:lang w:val="mn-MN"/>
        </w:rPr>
      </w:pPr>
    </w:p>
    <w:p w14:paraId="166A2802" w14:textId="77777777" w:rsidR="002B3D8C" w:rsidRPr="00A70C00" w:rsidRDefault="002B3D8C" w:rsidP="002B3D8C">
      <w:pPr>
        <w:ind w:firstLine="720"/>
        <w:jc w:val="both"/>
        <w:rPr>
          <w:rFonts w:ascii="Arial" w:hAnsi="Arial" w:cs="Arial"/>
          <w:color w:val="000000" w:themeColor="text1"/>
          <w:lang w:val="mn-MN"/>
        </w:rPr>
      </w:pPr>
      <w:r w:rsidRPr="00A70C00">
        <w:rPr>
          <w:rFonts w:ascii="Arial" w:hAnsi="Arial" w:cs="Arial"/>
          <w:b/>
          <w:color w:val="000000" w:themeColor="text1"/>
          <w:lang w:val="mn-MN"/>
        </w:rPr>
        <w:t>4 дүгээр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018D91B9" w14:textId="77777777" w:rsidR="002B3D8C" w:rsidRPr="00A70C00" w:rsidRDefault="002B3D8C" w:rsidP="002B3D8C">
      <w:pPr>
        <w:jc w:val="both"/>
        <w:rPr>
          <w:rFonts w:ascii="Arial" w:hAnsi="Arial" w:cs="Arial"/>
          <w:color w:val="000000" w:themeColor="text1"/>
          <w:shd w:val="clear" w:color="auto" w:fill="FFFFFF"/>
          <w:lang w:val="mn-MN"/>
        </w:rPr>
      </w:pPr>
    </w:p>
    <w:p w14:paraId="2F1C1424" w14:textId="77777777" w:rsidR="002B3D8C" w:rsidRPr="00A70C00" w:rsidRDefault="002B3D8C" w:rsidP="002B3D8C">
      <w:pPr>
        <w:jc w:val="both"/>
        <w:rPr>
          <w:rFonts w:ascii="Arial" w:hAnsi="Arial" w:cs="Arial"/>
          <w:color w:val="000000" w:themeColor="text1"/>
          <w:shd w:val="clear" w:color="auto" w:fill="FFFFFF"/>
          <w:lang w:val="mn-MN"/>
        </w:rPr>
      </w:pPr>
    </w:p>
    <w:p w14:paraId="633D69D1" w14:textId="77777777" w:rsidR="002B3D8C" w:rsidRPr="00A70C00" w:rsidRDefault="002B3D8C" w:rsidP="002B3D8C">
      <w:pPr>
        <w:pStyle w:val="NormalWeb"/>
        <w:spacing w:before="0" w:beforeAutospacing="0" w:after="0" w:afterAutospacing="0"/>
        <w:ind w:firstLine="720"/>
        <w:jc w:val="both"/>
        <w:textAlignment w:val="top"/>
        <w:rPr>
          <w:rFonts w:ascii="Arial" w:hAnsi="Arial" w:cs="Arial"/>
          <w:color w:val="000000" w:themeColor="text1"/>
          <w:lang w:val="mn-MN"/>
        </w:rPr>
      </w:pPr>
    </w:p>
    <w:p w14:paraId="461159DE" w14:textId="77777777" w:rsidR="002B3D8C" w:rsidRPr="00A70C00" w:rsidRDefault="002B3D8C" w:rsidP="002B3D8C">
      <w:pPr>
        <w:jc w:val="both"/>
        <w:textAlignment w:val="top"/>
        <w:rPr>
          <w:rFonts w:ascii="Arial" w:hAnsi="Arial" w:cs="Arial"/>
          <w:color w:val="000000" w:themeColor="text1"/>
          <w:lang w:val="mn-MN"/>
        </w:rPr>
      </w:pPr>
    </w:p>
    <w:p w14:paraId="22B18134" w14:textId="77777777" w:rsidR="002B3D8C" w:rsidRPr="00A70C00" w:rsidRDefault="002B3D8C" w:rsidP="002B3D8C">
      <w:pPr>
        <w:jc w:val="center"/>
        <w:rPr>
          <w:rFonts w:ascii="Arial" w:hAnsi="Arial" w:cs="Arial"/>
          <w:color w:val="000000" w:themeColor="text1"/>
          <w:shd w:val="clear" w:color="auto" w:fill="FFFFFF"/>
          <w:lang w:val="mn-MN"/>
        </w:rPr>
      </w:pPr>
    </w:p>
    <w:p w14:paraId="0EB65C6B" w14:textId="77777777" w:rsidR="002B3D8C" w:rsidRPr="00A70C00" w:rsidRDefault="002B3D8C" w:rsidP="002B3D8C">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05043503" w14:textId="2CE67E2A" w:rsidR="002B3D8C" w:rsidRPr="00A70C00" w:rsidRDefault="002B3D8C" w:rsidP="002B3D8C">
      <w:pPr>
        <w:rPr>
          <w:rFonts w:ascii="Arial" w:hAnsi="Arial" w:cs="Arial"/>
          <w:color w:val="000000" w:themeColor="text1"/>
          <w:lang w:val="mn-MN"/>
        </w:rPr>
      </w:pPr>
      <w:r w:rsidRPr="00A70C00">
        <w:rPr>
          <w:rFonts w:ascii="Arial" w:hAnsi="Arial" w:cs="Arial"/>
          <w:color w:val="000000" w:themeColor="text1"/>
          <w:lang w:val="mn-MN"/>
        </w:rPr>
        <w:br w:type="page"/>
      </w:r>
    </w:p>
    <w:p w14:paraId="05B093DE" w14:textId="77777777" w:rsidR="00CF1993" w:rsidRPr="00A70C00" w:rsidRDefault="00CF1993" w:rsidP="00CF1993">
      <w:pPr>
        <w:jc w:val="right"/>
        <w:rPr>
          <w:rFonts w:ascii="Arial" w:hAnsi="Arial" w:cs="Arial"/>
          <w:color w:val="000000" w:themeColor="text1"/>
          <w:lang w:val="mn-MN"/>
        </w:rPr>
      </w:pPr>
      <w:r w:rsidRPr="00A70C00">
        <w:rPr>
          <w:rFonts w:ascii="Arial" w:hAnsi="Arial" w:cs="Arial"/>
          <w:color w:val="000000" w:themeColor="text1"/>
          <w:lang w:val="mn-MN"/>
        </w:rPr>
        <w:lastRenderedPageBreak/>
        <w:t>Төсөл</w:t>
      </w:r>
    </w:p>
    <w:p w14:paraId="622562F2" w14:textId="77777777" w:rsidR="00CF1993" w:rsidRPr="00A70C00" w:rsidRDefault="00CF1993" w:rsidP="00CF1993">
      <w:pPr>
        <w:jc w:val="center"/>
        <w:rPr>
          <w:rFonts w:ascii="Arial" w:hAnsi="Arial" w:cs="Arial"/>
          <w:color w:val="000000" w:themeColor="text1"/>
          <w:shd w:val="clear" w:color="auto" w:fill="FFFFFF"/>
          <w:lang w:val="mn-MN"/>
        </w:rPr>
      </w:pPr>
    </w:p>
    <w:p w14:paraId="4F51B9B3" w14:textId="77777777" w:rsidR="00CF1993" w:rsidRPr="00A70C00" w:rsidRDefault="00CF1993" w:rsidP="00CF1993">
      <w:pPr>
        <w:jc w:val="center"/>
        <w:rPr>
          <w:rFonts w:ascii="Arial" w:hAnsi="Arial" w:cs="Arial"/>
          <w:color w:val="000000" w:themeColor="text1"/>
          <w:shd w:val="clear" w:color="auto" w:fill="FFFFFF"/>
          <w:lang w:val="mn-MN"/>
        </w:rPr>
      </w:pPr>
    </w:p>
    <w:p w14:paraId="0D4DF56D" w14:textId="77777777" w:rsidR="00CF1993" w:rsidRPr="00A70C00" w:rsidRDefault="00CF1993" w:rsidP="00CF1993">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02CD1192" w14:textId="77777777" w:rsidR="00CF1993" w:rsidRPr="00A70C00" w:rsidRDefault="00CF1993" w:rsidP="00CF1993">
      <w:pPr>
        <w:rPr>
          <w:rFonts w:ascii="Arial" w:hAnsi="Arial" w:cs="Arial"/>
          <w:color w:val="000000" w:themeColor="text1"/>
          <w:lang w:val="mn-MN"/>
        </w:rPr>
      </w:pPr>
    </w:p>
    <w:p w14:paraId="1027BFA5" w14:textId="6A47B0CF" w:rsidR="00CF1993" w:rsidRPr="00A70C00" w:rsidRDefault="00CF1993" w:rsidP="00CF1993">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r>
      <w:r w:rsidRPr="00A70C00">
        <w:rPr>
          <w:rFonts w:ascii="Arial" w:hAnsi="Arial" w:cs="Arial"/>
          <w:color w:val="000000" w:themeColor="text1"/>
          <w:lang w:val="mn-MN"/>
        </w:rPr>
        <w:tab/>
        <w:t>Улаанбаатар</w:t>
      </w:r>
    </w:p>
    <w:p w14:paraId="5FEFD9DC" w14:textId="77777777" w:rsidR="00CF1993" w:rsidRPr="00A70C00" w:rsidRDefault="00CF1993" w:rsidP="00CF1993">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0F85B141" w14:textId="77777777" w:rsidR="00CF1993" w:rsidRPr="00A70C00" w:rsidRDefault="00CF1993" w:rsidP="00CF1993">
      <w:pPr>
        <w:rPr>
          <w:rFonts w:ascii="Arial" w:hAnsi="Arial" w:cs="Arial"/>
          <w:color w:val="000000" w:themeColor="text1"/>
          <w:lang w:val="mn-MN"/>
        </w:rPr>
      </w:pPr>
    </w:p>
    <w:p w14:paraId="16EDC669" w14:textId="77777777" w:rsidR="00CF1993" w:rsidRPr="00A70C00" w:rsidRDefault="00CF1993" w:rsidP="00CF1993">
      <w:pPr>
        <w:rPr>
          <w:rFonts w:ascii="Arial" w:hAnsi="Arial" w:cs="Arial"/>
          <w:color w:val="000000" w:themeColor="text1"/>
          <w:lang w:val="mn-MN"/>
        </w:rPr>
      </w:pPr>
    </w:p>
    <w:p w14:paraId="3AE15BAC" w14:textId="77777777" w:rsidR="00CF1993" w:rsidRPr="00A70C00" w:rsidRDefault="00CF1993" w:rsidP="00CF1993">
      <w:pPr>
        <w:shd w:val="clear" w:color="auto" w:fill="FFFFFF"/>
        <w:jc w:val="center"/>
        <w:textAlignment w:val="top"/>
        <w:rPr>
          <w:rFonts w:ascii="Arial" w:hAnsi="Arial" w:cs="Arial"/>
          <w:b/>
          <w:bCs/>
          <w:color w:val="000000" w:themeColor="text1"/>
          <w:lang w:val="mn-MN"/>
        </w:rPr>
      </w:pPr>
      <w:r w:rsidRPr="00A70C00">
        <w:rPr>
          <w:rFonts w:ascii="Arial" w:hAnsi="Arial" w:cs="Arial"/>
          <w:b/>
          <w:bCs/>
          <w:color w:val="000000" w:themeColor="text1"/>
          <w:lang w:val="mn-MN"/>
        </w:rPr>
        <w:t xml:space="preserve">ЖОЛООЧИЙН ДААТГАЛЫН ТУХАЙ ХУУЛЬД </w:t>
      </w:r>
    </w:p>
    <w:p w14:paraId="7286B1CB" w14:textId="77777777" w:rsidR="00CF1993" w:rsidRPr="00A70C00" w:rsidRDefault="00CF1993" w:rsidP="00CF1993">
      <w:pPr>
        <w:shd w:val="clear" w:color="auto" w:fill="FFFFFF"/>
        <w:jc w:val="center"/>
        <w:textAlignment w:val="top"/>
        <w:rPr>
          <w:rFonts w:ascii="Arial" w:hAnsi="Arial" w:cs="Arial"/>
          <w:b/>
          <w:color w:val="000000" w:themeColor="text1"/>
          <w:lang w:val="mn-MN"/>
        </w:rPr>
      </w:pPr>
      <w:r w:rsidRPr="00A70C00">
        <w:rPr>
          <w:rFonts w:ascii="Arial" w:hAnsi="Arial" w:cs="Arial"/>
          <w:b/>
          <w:bCs/>
          <w:color w:val="000000" w:themeColor="text1"/>
          <w:lang w:val="mn-MN"/>
        </w:rPr>
        <w:t xml:space="preserve">ӨӨРЧЛӨЛТ ОРУУЛАХ ТУХАЙ </w:t>
      </w:r>
    </w:p>
    <w:p w14:paraId="345FB08F" w14:textId="77777777" w:rsidR="00CF1993" w:rsidRPr="00A70C00" w:rsidRDefault="00CF1993" w:rsidP="00CF1993">
      <w:pPr>
        <w:jc w:val="both"/>
        <w:rPr>
          <w:rFonts w:ascii="Arial" w:hAnsi="Arial" w:cs="Arial"/>
          <w:b/>
          <w:color w:val="000000" w:themeColor="text1"/>
          <w:lang w:val="mn-MN"/>
        </w:rPr>
      </w:pPr>
    </w:p>
    <w:p w14:paraId="56052282" w14:textId="77777777" w:rsidR="00CF1993" w:rsidRPr="00A70C00" w:rsidRDefault="00CF1993" w:rsidP="00CF1993">
      <w:pPr>
        <w:shd w:val="clear" w:color="auto" w:fill="FFFFFF"/>
        <w:ind w:firstLine="720"/>
        <w:jc w:val="both"/>
        <w:textAlignment w:val="top"/>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Жолоочийн даатгалын тухай хуулийн 3 дугаар зүйлийн 3.1.7 дахь заалт, 13 дугаар зүйлийн 13.1.4 дэх заалт, 18 дугаар зүйлийн 18.1.4 дэх заалт, 20 дугаар зүйлийн 20.2.4 дэх заалтын</w:t>
      </w:r>
      <w:r w:rsidRPr="00A70C00">
        <w:rPr>
          <w:rFonts w:ascii="Arial" w:hAnsi="Arial" w:cs="Arial"/>
          <w:b/>
          <w:color w:val="000000" w:themeColor="text1"/>
          <w:lang w:val="mn-MN"/>
        </w:rPr>
        <w:t xml:space="preserve"> </w:t>
      </w:r>
      <w:r w:rsidRPr="00A70C00">
        <w:rPr>
          <w:rFonts w:ascii="Arial" w:hAnsi="Arial" w:cs="Arial"/>
          <w:color w:val="000000" w:themeColor="text1"/>
          <w:lang w:val="mn-MN"/>
        </w:rPr>
        <w:t>“дампуурсан” гэснийг “төлбөрийн чадваргүй болсон” гэж тус тус</w:t>
      </w:r>
      <w:r w:rsidRPr="00A70C00">
        <w:rPr>
          <w:rFonts w:ascii="Arial" w:hAnsi="Arial" w:cs="Arial"/>
          <w:b/>
          <w:color w:val="000000" w:themeColor="text1"/>
          <w:lang w:val="mn-MN"/>
        </w:rPr>
        <w:t xml:space="preserve"> </w:t>
      </w:r>
      <w:r w:rsidRPr="00A70C00">
        <w:rPr>
          <w:rFonts w:ascii="Arial" w:hAnsi="Arial" w:cs="Arial"/>
          <w:color w:val="000000" w:themeColor="text1"/>
          <w:lang w:val="mn-MN"/>
        </w:rPr>
        <w:t xml:space="preserve">өөрчилсүгэй. </w:t>
      </w:r>
    </w:p>
    <w:p w14:paraId="1E09B6C9" w14:textId="77777777" w:rsidR="00CF1993" w:rsidRPr="00A70C00" w:rsidRDefault="00CF1993" w:rsidP="00CF1993">
      <w:pPr>
        <w:ind w:firstLine="720"/>
        <w:jc w:val="both"/>
        <w:rPr>
          <w:rFonts w:ascii="Arial" w:hAnsi="Arial" w:cs="Arial"/>
          <w:b/>
          <w:color w:val="000000" w:themeColor="text1"/>
          <w:lang w:val="mn-MN"/>
        </w:rPr>
      </w:pPr>
    </w:p>
    <w:p w14:paraId="75B60386" w14:textId="77777777" w:rsidR="00CF1993" w:rsidRPr="00A70C00" w:rsidRDefault="00CF1993" w:rsidP="00CF1993">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62B228F5" w14:textId="77777777" w:rsidR="00CF1993" w:rsidRPr="00A70C00" w:rsidRDefault="00CF1993" w:rsidP="00CF1993">
      <w:pPr>
        <w:ind w:firstLine="720"/>
        <w:jc w:val="both"/>
        <w:rPr>
          <w:rFonts w:ascii="Arial" w:hAnsi="Arial" w:cs="Arial"/>
          <w:color w:val="000000" w:themeColor="text1"/>
          <w:lang w:val="mn-MN"/>
        </w:rPr>
      </w:pPr>
    </w:p>
    <w:p w14:paraId="67DA33D1" w14:textId="77777777" w:rsidR="00CF1993" w:rsidRPr="00A70C00" w:rsidRDefault="00CF1993" w:rsidP="00CF1993">
      <w:pPr>
        <w:jc w:val="both"/>
        <w:rPr>
          <w:rFonts w:ascii="Arial" w:hAnsi="Arial" w:cs="Arial"/>
          <w:color w:val="000000" w:themeColor="text1"/>
          <w:shd w:val="clear" w:color="auto" w:fill="FFFFFF"/>
          <w:lang w:val="mn-MN"/>
        </w:rPr>
      </w:pPr>
    </w:p>
    <w:p w14:paraId="3902B996" w14:textId="77777777" w:rsidR="00CF1993" w:rsidRPr="00A70C00" w:rsidRDefault="00CF1993" w:rsidP="00CF1993">
      <w:pPr>
        <w:jc w:val="center"/>
        <w:rPr>
          <w:rFonts w:ascii="Arial" w:hAnsi="Arial" w:cs="Arial"/>
          <w:color w:val="000000" w:themeColor="text1"/>
          <w:shd w:val="clear" w:color="auto" w:fill="FFFFFF"/>
          <w:lang w:val="mn-MN"/>
        </w:rPr>
      </w:pPr>
    </w:p>
    <w:p w14:paraId="38966F1B" w14:textId="77777777" w:rsidR="00CF1993" w:rsidRPr="00A70C00" w:rsidRDefault="00CF1993" w:rsidP="00CF1993">
      <w:pPr>
        <w:jc w:val="center"/>
        <w:rPr>
          <w:rFonts w:ascii="Arial" w:hAnsi="Arial" w:cs="Arial"/>
          <w:color w:val="000000" w:themeColor="text1"/>
          <w:shd w:val="clear" w:color="auto" w:fill="FFFFFF"/>
          <w:lang w:val="mn-MN"/>
        </w:rPr>
      </w:pPr>
    </w:p>
    <w:p w14:paraId="7E3140D0" w14:textId="77777777" w:rsidR="00CF1993" w:rsidRPr="00A70C00" w:rsidRDefault="00CF1993" w:rsidP="00CF1993">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2182D0F3" w14:textId="241E0F1E" w:rsidR="00CF1993" w:rsidRPr="00A70C00" w:rsidRDefault="00CF1993" w:rsidP="002B3D8C">
      <w:pPr>
        <w:rPr>
          <w:rFonts w:ascii="Arial" w:hAnsi="Arial" w:cs="Arial"/>
          <w:color w:val="000000" w:themeColor="text1"/>
          <w:lang w:val="mn-MN"/>
        </w:rPr>
      </w:pPr>
    </w:p>
    <w:p w14:paraId="3036AA9F" w14:textId="47790606" w:rsidR="00CF1993" w:rsidRPr="00A70C00" w:rsidRDefault="00CF1993" w:rsidP="002B3D8C">
      <w:pPr>
        <w:rPr>
          <w:rFonts w:ascii="Arial" w:hAnsi="Arial" w:cs="Arial"/>
          <w:color w:val="000000" w:themeColor="text1"/>
          <w:lang w:val="mn-MN"/>
        </w:rPr>
      </w:pPr>
    </w:p>
    <w:p w14:paraId="08E8EEB2" w14:textId="150FF5D8" w:rsidR="00CF1993" w:rsidRPr="00A70C00" w:rsidRDefault="00CF1993" w:rsidP="002B3D8C">
      <w:pPr>
        <w:rPr>
          <w:rFonts w:ascii="Arial" w:hAnsi="Arial" w:cs="Arial"/>
          <w:color w:val="000000" w:themeColor="text1"/>
          <w:lang w:val="mn-MN"/>
        </w:rPr>
      </w:pPr>
    </w:p>
    <w:p w14:paraId="20572993" w14:textId="582A4790" w:rsidR="00CF1993" w:rsidRPr="00A70C00" w:rsidRDefault="00CF1993" w:rsidP="002B3D8C">
      <w:pPr>
        <w:rPr>
          <w:rFonts w:ascii="Arial" w:hAnsi="Arial" w:cs="Arial"/>
          <w:color w:val="000000" w:themeColor="text1"/>
          <w:lang w:val="mn-MN"/>
        </w:rPr>
      </w:pPr>
    </w:p>
    <w:p w14:paraId="690835DA" w14:textId="2E040884" w:rsidR="00CF1993" w:rsidRPr="00A70C00" w:rsidRDefault="00CF1993" w:rsidP="002B3D8C">
      <w:pPr>
        <w:rPr>
          <w:rFonts w:ascii="Arial" w:hAnsi="Arial" w:cs="Arial"/>
          <w:color w:val="000000" w:themeColor="text1"/>
          <w:lang w:val="mn-MN"/>
        </w:rPr>
      </w:pPr>
    </w:p>
    <w:p w14:paraId="6BC7842C" w14:textId="73B1E53A" w:rsidR="00CF1993" w:rsidRPr="00A70C00" w:rsidRDefault="00CF1993" w:rsidP="002B3D8C">
      <w:pPr>
        <w:rPr>
          <w:rFonts w:ascii="Arial" w:hAnsi="Arial" w:cs="Arial"/>
          <w:color w:val="000000" w:themeColor="text1"/>
          <w:lang w:val="mn-MN"/>
        </w:rPr>
      </w:pPr>
    </w:p>
    <w:p w14:paraId="0AB3CBA6" w14:textId="6669239F" w:rsidR="00CF1993" w:rsidRPr="00A70C00" w:rsidRDefault="00CF1993" w:rsidP="002B3D8C">
      <w:pPr>
        <w:rPr>
          <w:rFonts w:ascii="Arial" w:hAnsi="Arial" w:cs="Arial"/>
          <w:color w:val="000000" w:themeColor="text1"/>
          <w:lang w:val="mn-MN"/>
        </w:rPr>
      </w:pPr>
    </w:p>
    <w:p w14:paraId="6A88729C" w14:textId="051C1887" w:rsidR="00CF1993" w:rsidRPr="00A70C00" w:rsidRDefault="00CF1993" w:rsidP="002B3D8C">
      <w:pPr>
        <w:rPr>
          <w:rFonts w:ascii="Arial" w:hAnsi="Arial" w:cs="Arial"/>
          <w:color w:val="000000" w:themeColor="text1"/>
          <w:lang w:val="mn-MN"/>
        </w:rPr>
      </w:pPr>
    </w:p>
    <w:p w14:paraId="21E5B86E" w14:textId="799F44A8" w:rsidR="00CF1993" w:rsidRPr="00A70C00" w:rsidRDefault="00CF1993" w:rsidP="002B3D8C">
      <w:pPr>
        <w:rPr>
          <w:rFonts w:ascii="Arial" w:hAnsi="Arial" w:cs="Arial"/>
          <w:color w:val="000000" w:themeColor="text1"/>
          <w:lang w:val="mn-MN"/>
        </w:rPr>
      </w:pPr>
    </w:p>
    <w:p w14:paraId="6E19D578" w14:textId="7FDC05A9" w:rsidR="00CF1993" w:rsidRPr="00A70C00" w:rsidRDefault="00CF1993" w:rsidP="002B3D8C">
      <w:pPr>
        <w:rPr>
          <w:rFonts w:ascii="Arial" w:hAnsi="Arial" w:cs="Arial"/>
          <w:color w:val="000000" w:themeColor="text1"/>
          <w:lang w:val="mn-MN"/>
        </w:rPr>
      </w:pPr>
    </w:p>
    <w:p w14:paraId="36D229FE" w14:textId="46B77314" w:rsidR="00CF1993" w:rsidRPr="00A70C00" w:rsidRDefault="00CF1993" w:rsidP="002B3D8C">
      <w:pPr>
        <w:rPr>
          <w:rFonts w:ascii="Arial" w:hAnsi="Arial" w:cs="Arial"/>
          <w:color w:val="000000" w:themeColor="text1"/>
          <w:lang w:val="mn-MN"/>
        </w:rPr>
      </w:pPr>
    </w:p>
    <w:p w14:paraId="06C6A162" w14:textId="1775C794" w:rsidR="00CF1993" w:rsidRPr="00A70C00" w:rsidRDefault="00CF1993" w:rsidP="002B3D8C">
      <w:pPr>
        <w:rPr>
          <w:rFonts w:ascii="Arial" w:hAnsi="Arial" w:cs="Arial"/>
          <w:color w:val="000000" w:themeColor="text1"/>
          <w:lang w:val="mn-MN"/>
        </w:rPr>
      </w:pPr>
    </w:p>
    <w:p w14:paraId="1C762F04" w14:textId="102E2077" w:rsidR="00CF1993" w:rsidRPr="00A70C00" w:rsidRDefault="00CF1993" w:rsidP="002B3D8C">
      <w:pPr>
        <w:rPr>
          <w:rFonts w:ascii="Arial" w:hAnsi="Arial" w:cs="Arial"/>
          <w:color w:val="000000" w:themeColor="text1"/>
          <w:lang w:val="mn-MN"/>
        </w:rPr>
      </w:pPr>
    </w:p>
    <w:p w14:paraId="54A03FB5" w14:textId="5FBAB107" w:rsidR="00CF1993" w:rsidRPr="00A70C00" w:rsidRDefault="00CF1993" w:rsidP="002B3D8C">
      <w:pPr>
        <w:rPr>
          <w:rFonts w:ascii="Arial" w:hAnsi="Arial" w:cs="Arial"/>
          <w:color w:val="000000" w:themeColor="text1"/>
          <w:lang w:val="mn-MN"/>
        </w:rPr>
      </w:pPr>
    </w:p>
    <w:p w14:paraId="182647EA" w14:textId="38F6962E" w:rsidR="00E41681" w:rsidRPr="00A70C00" w:rsidRDefault="00E41681" w:rsidP="002B3D8C">
      <w:pPr>
        <w:rPr>
          <w:rFonts w:ascii="Arial" w:hAnsi="Arial" w:cs="Arial"/>
          <w:color w:val="000000" w:themeColor="text1"/>
          <w:lang w:val="mn-MN"/>
        </w:rPr>
      </w:pPr>
    </w:p>
    <w:p w14:paraId="66EC23D2" w14:textId="10A5009D" w:rsidR="00E41681" w:rsidRPr="00A70C00" w:rsidRDefault="00E41681" w:rsidP="002B3D8C">
      <w:pPr>
        <w:rPr>
          <w:rFonts w:ascii="Arial" w:hAnsi="Arial" w:cs="Arial"/>
          <w:color w:val="000000" w:themeColor="text1"/>
          <w:lang w:val="mn-MN"/>
        </w:rPr>
      </w:pPr>
    </w:p>
    <w:p w14:paraId="251552A4" w14:textId="77777777" w:rsidR="00E41681" w:rsidRPr="00A70C00" w:rsidRDefault="00E41681" w:rsidP="002B3D8C">
      <w:pPr>
        <w:rPr>
          <w:rFonts w:ascii="Arial" w:hAnsi="Arial" w:cs="Arial"/>
          <w:color w:val="000000" w:themeColor="text1"/>
          <w:lang w:val="mn-MN"/>
        </w:rPr>
      </w:pPr>
    </w:p>
    <w:p w14:paraId="648BD24B" w14:textId="578A882E" w:rsidR="00CF1993" w:rsidRPr="00A70C00" w:rsidRDefault="00CF1993" w:rsidP="002B3D8C">
      <w:pPr>
        <w:rPr>
          <w:rFonts w:ascii="Arial" w:hAnsi="Arial" w:cs="Arial"/>
          <w:color w:val="000000" w:themeColor="text1"/>
          <w:lang w:val="mn-MN"/>
        </w:rPr>
      </w:pPr>
    </w:p>
    <w:p w14:paraId="78974006" w14:textId="0AD6690A" w:rsidR="00CF1993" w:rsidRPr="00A70C00" w:rsidRDefault="00CF1993" w:rsidP="002B3D8C">
      <w:pPr>
        <w:rPr>
          <w:rFonts w:ascii="Arial" w:hAnsi="Arial" w:cs="Arial"/>
          <w:color w:val="000000" w:themeColor="text1"/>
          <w:lang w:val="mn-MN"/>
        </w:rPr>
      </w:pPr>
    </w:p>
    <w:p w14:paraId="5E88600D" w14:textId="005A09A5" w:rsidR="00CF1993" w:rsidRPr="00A70C00" w:rsidRDefault="00CF1993" w:rsidP="002B3D8C">
      <w:pPr>
        <w:rPr>
          <w:rFonts w:ascii="Arial" w:hAnsi="Arial" w:cs="Arial"/>
          <w:color w:val="000000" w:themeColor="text1"/>
          <w:lang w:val="mn-MN"/>
        </w:rPr>
      </w:pPr>
    </w:p>
    <w:p w14:paraId="1930AEAC" w14:textId="09B8B3DA" w:rsidR="00CF1993" w:rsidRPr="00A70C00" w:rsidRDefault="00CF1993" w:rsidP="002B3D8C">
      <w:pPr>
        <w:rPr>
          <w:rFonts w:ascii="Arial" w:hAnsi="Arial" w:cs="Arial"/>
          <w:color w:val="000000" w:themeColor="text1"/>
          <w:lang w:val="mn-MN"/>
        </w:rPr>
      </w:pPr>
    </w:p>
    <w:p w14:paraId="0DD86ED1" w14:textId="5B56D242" w:rsidR="00CF1993" w:rsidRPr="00A70C00" w:rsidRDefault="00CF1993" w:rsidP="002B3D8C">
      <w:pPr>
        <w:rPr>
          <w:rFonts w:ascii="Arial" w:hAnsi="Arial" w:cs="Arial"/>
          <w:color w:val="000000" w:themeColor="text1"/>
          <w:lang w:val="mn-MN"/>
        </w:rPr>
      </w:pPr>
    </w:p>
    <w:p w14:paraId="2CCD1EBF" w14:textId="77777777" w:rsidR="00B47B29" w:rsidRPr="00A70C00" w:rsidRDefault="00B47B29" w:rsidP="002B3D8C">
      <w:pPr>
        <w:rPr>
          <w:rFonts w:ascii="Arial" w:hAnsi="Arial" w:cs="Arial"/>
          <w:color w:val="000000" w:themeColor="text1"/>
          <w:lang w:val="mn-MN"/>
        </w:rPr>
      </w:pPr>
    </w:p>
    <w:p w14:paraId="561AC90A" w14:textId="6D0D7F6B" w:rsidR="00CF1993" w:rsidRPr="00A70C00" w:rsidRDefault="00CF1993" w:rsidP="002B3D8C">
      <w:pPr>
        <w:rPr>
          <w:rFonts w:ascii="Arial" w:hAnsi="Arial" w:cs="Arial"/>
          <w:color w:val="000000" w:themeColor="text1"/>
          <w:lang w:val="mn-MN"/>
        </w:rPr>
      </w:pPr>
    </w:p>
    <w:p w14:paraId="3AEFAE61" w14:textId="77777777" w:rsidR="00E41681" w:rsidRPr="00A70C00" w:rsidRDefault="00E41681" w:rsidP="00E41681">
      <w:pPr>
        <w:jc w:val="right"/>
        <w:rPr>
          <w:rFonts w:ascii="Arial" w:hAnsi="Arial" w:cs="Arial"/>
          <w:color w:val="000000" w:themeColor="text1"/>
          <w:lang w:val="mn-MN"/>
        </w:rPr>
      </w:pPr>
      <w:r w:rsidRPr="00A70C00">
        <w:rPr>
          <w:rFonts w:ascii="Arial" w:hAnsi="Arial" w:cs="Arial"/>
          <w:color w:val="000000" w:themeColor="text1"/>
          <w:lang w:val="mn-MN"/>
        </w:rPr>
        <w:lastRenderedPageBreak/>
        <w:t>Төсөл</w:t>
      </w:r>
    </w:p>
    <w:p w14:paraId="1801A585" w14:textId="77777777" w:rsidR="00E41681" w:rsidRPr="00A70C00" w:rsidRDefault="00E41681" w:rsidP="00E41681">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12379079" w14:textId="77777777" w:rsidR="00E41681" w:rsidRPr="00A70C00" w:rsidRDefault="00E41681" w:rsidP="00E41681">
      <w:pPr>
        <w:rPr>
          <w:rFonts w:ascii="Arial" w:hAnsi="Arial" w:cs="Arial"/>
          <w:color w:val="000000" w:themeColor="text1"/>
          <w:lang w:val="mn-MN"/>
        </w:rPr>
      </w:pPr>
    </w:p>
    <w:p w14:paraId="78AE2B6D" w14:textId="54214706" w:rsidR="00E41681" w:rsidRPr="00A70C00" w:rsidRDefault="00E41681" w:rsidP="00E41681">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r>
      <w:r w:rsidRPr="00A70C00">
        <w:rPr>
          <w:rFonts w:ascii="Arial" w:hAnsi="Arial" w:cs="Arial"/>
          <w:color w:val="000000" w:themeColor="text1"/>
          <w:lang w:val="mn-MN"/>
        </w:rPr>
        <w:tab/>
        <w:t>Улаанбаатар</w:t>
      </w:r>
    </w:p>
    <w:p w14:paraId="4CC4DAA6" w14:textId="77777777" w:rsidR="00E41681" w:rsidRPr="00A70C00" w:rsidRDefault="00E41681" w:rsidP="00E41681">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3704FB6E" w14:textId="77777777" w:rsidR="00E41681" w:rsidRPr="00A70C00" w:rsidRDefault="00E41681" w:rsidP="00E41681">
      <w:pPr>
        <w:rPr>
          <w:rFonts w:ascii="Arial" w:hAnsi="Arial" w:cs="Arial"/>
          <w:color w:val="000000" w:themeColor="text1"/>
          <w:lang w:val="mn-MN"/>
        </w:rPr>
      </w:pPr>
    </w:p>
    <w:p w14:paraId="552E7EBB" w14:textId="77777777" w:rsidR="00E41681" w:rsidRPr="00A70C00" w:rsidRDefault="00E41681" w:rsidP="00E41681">
      <w:pPr>
        <w:rPr>
          <w:rFonts w:ascii="Arial" w:hAnsi="Arial" w:cs="Arial"/>
          <w:color w:val="000000" w:themeColor="text1"/>
          <w:lang w:val="mn-MN"/>
        </w:rPr>
      </w:pPr>
    </w:p>
    <w:p w14:paraId="73C0A89E" w14:textId="77777777" w:rsidR="00E41681" w:rsidRPr="00A70C00" w:rsidRDefault="00E41681" w:rsidP="00E41681">
      <w:pPr>
        <w:jc w:val="center"/>
        <w:rPr>
          <w:rFonts w:ascii="Arial" w:hAnsi="Arial" w:cs="Arial"/>
          <w:b/>
          <w:color w:val="000000" w:themeColor="text1"/>
          <w:lang w:val="mn-MN"/>
        </w:rPr>
      </w:pPr>
      <w:r w:rsidRPr="00A70C00">
        <w:rPr>
          <w:rFonts w:ascii="Arial" w:hAnsi="Arial" w:cs="Arial"/>
          <w:b/>
          <w:color w:val="000000" w:themeColor="text1"/>
          <w:lang w:val="mn-MN"/>
        </w:rPr>
        <w:t>ЗӨРЧЛИЙН ТУХАЙ ХУУЛЬД ӨӨРЧЛӨЛТ ОРУУЛАХ ТУХАЙ</w:t>
      </w:r>
    </w:p>
    <w:p w14:paraId="4111A9B0" w14:textId="77777777" w:rsidR="00E41681" w:rsidRPr="00A70C00" w:rsidRDefault="00E41681" w:rsidP="00E41681">
      <w:pPr>
        <w:rPr>
          <w:rFonts w:ascii="Arial" w:hAnsi="Arial" w:cs="Arial"/>
          <w:b/>
          <w:color w:val="000000" w:themeColor="text1"/>
          <w:lang w:val="mn-MN"/>
        </w:rPr>
      </w:pPr>
    </w:p>
    <w:p w14:paraId="5DA79B2E" w14:textId="77777777" w:rsidR="00E41681" w:rsidRPr="00A70C00" w:rsidRDefault="00E41681" w:rsidP="00E41681">
      <w:pPr>
        <w:ind w:firstLine="720"/>
        <w:jc w:val="both"/>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 xml:space="preserve">Зөрчлийн тухай хуулийн 10.5 дугаар зүйлийг доор дурдсанаар өөрчлөн найруулсугай: </w:t>
      </w:r>
    </w:p>
    <w:p w14:paraId="01F9102D" w14:textId="77777777" w:rsidR="00E41681" w:rsidRPr="00A70C00" w:rsidRDefault="00E41681" w:rsidP="00E41681">
      <w:pPr>
        <w:ind w:firstLine="720"/>
        <w:jc w:val="both"/>
        <w:rPr>
          <w:rFonts w:ascii="Arial" w:hAnsi="Arial" w:cs="Arial"/>
          <w:b/>
          <w:color w:val="000000" w:themeColor="text1"/>
          <w:lang w:val="mn-MN"/>
        </w:rPr>
      </w:pPr>
    </w:p>
    <w:p w14:paraId="4AEE475E" w14:textId="77777777" w:rsidR="00E41681" w:rsidRPr="00A70C00" w:rsidRDefault="00E41681" w:rsidP="00E41681">
      <w:pPr>
        <w:ind w:firstLine="720"/>
        <w:jc w:val="both"/>
        <w:rPr>
          <w:rFonts w:ascii="Arial" w:hAnsi="Arial" w:cs="Arial"/>
          <w:color w:val="000000" w:themeColor="text1"/>
          <w:lang w:val="mn-MN"/>
        </w:rPr>
      </w:pPr>
      <w:r w:rsidRPr="00A70C00">
        <w:rPr>
          <w:rFonts w:ascii="Arial" w:hAnsi="Arial" w:cs="Arial"/>
          <w:color w:val="000000" w:themeColor="text1"/>
          <w:lang w:val="mn-MN"/>
        </w:rPr>
        <w:t>“</w:t>
      </w:r>
      <w:r w:rsidRPr="00A70C00">
        <w:rPr>
          <w:rFonts w:ascii="Arial" w:hAnsi="Arial" w:cs="Arial"/>
          <w:b/>
          <w:color w:val="000000" w:themeColor="text1"/>
          <w:lang w:val="mn-MN"/>
        </w:rPr>
        <w:t>10.5 дугаар зүйл.Төлбөрийн чадваргүйдлийн тухай хууль зөрчих</w:t>
      </w:r>
    </w:p>
    <w:p w14:paraId="3234C3C2" w14:textId="77777777" w:rsidR="00E41681" w:rsidRPr="00A70C00" w:rsidRDefault="00E41681" w:rsidP="00E41681">
      <w:pPr>
        <w:ind w:firstLine="720"/>
        <w:jc w:val="both"/>
        <w:rPr>
          <w:rFonts w:ascii="Arial" w:hAnsi="Arial" w:cs="Arial"/>
          <w:color w:val="000000" w:themeColor="text1"/>
          <w:lang w:val="mn-MN"/>
        </w:rPr>
      </w:pPr>
    </w:p>
    <w:p w14:paraId="2D46B575" w14:textId="77777777" w:rsidR="00E41681" w:rsidRPr="00A70C00" w:rsidRDefault="00E41681" w:rsidP="00E41681">
      <w:pPr>
        <w:shd w:val="clear" w:color="auto" w:fill="FFFFFF"/>
        <w:ind w:firstLine="720"/>
        <w:jc w:val="both"/>
        <w:textAlignment w:val="top"/>
        <w:rPr>
          <w:rFonts w:ascii="Arial" w:hAnsi="Arial" w:cs="Arial"/>
          <w:color w:val="000000" w:themeColor="text1"/>
        </w:rPr>
      </w:pPr>
      <w:r w:rsidRPr="00A70C00">
        <w:rPr>
          <w:rFonts w:ascii="Arial" w:hAnsi="Arial" w:cs="Arial"/>
          <w:color w:val="000000" w:themeColor="text1"/>
        </w:rPr>
        <w:t>1.</w:t>
      </w:r>
      <w:r w:rsidRPr="00A70C00">
        <w:rPr>
          <w:rFonts w:ascii="Arial" w:hAnsi="Arial" w:cs="Arial"/>
          <w:color w:val="000000" w:themeColor="text1"/>
          <w:lang w:val="mn-MN"/>
        </w:rPr>
        <w:t xml:space="preserve">Төлбөрийн чадваргүйдлийн ажиллагааны хэрэг гүйцэтгэгчийн тавьсан хууль ёсны шаардлагыг үүрэг гүйцэтгэгч, үүрэг гүйцэтгүүлэгч, </w:t>
      </w:r>
      <w:r w:rsidRPr="00A70C00">
        <w:rPr>
          <w:rFonts w:ascii="Arial" w:hAnsi="Arial" w:cs="Arial"/>
          <w:color w:val="000000" w:themeColor="text1"/>
        </w:rPr>
        <w:t>холбогдох бусад этгээд биелүүлэхээс үндэслэлгүйгээр татгалзсан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0CAC0407" w14:textId="77777777" w:rsidR="00E41681" w:rsidRPr="00A70C00" w:rsidRDefault="00E41681" w:rsidP="00E41681">
      <w:pPr>
        <w:shd w:val="clear" w:color="auto" w:fill="FFFFFF"/>
        <w:ind w:firstLine="720"/>
        <w:jc w:val="both"/>
        <w:textAlignment w:val="top"/>
        <w:rPr>
          <w:rFonts w:ascii="Arial" w:hAnsi="Arial" w:cs="Arial"/>
          <w:color w:val="000000" w:themeColor="text1"/>
        </w:rPr>
      </w:pPr>
    </w:p>
    <w:p w14:paraId="3E232EB3" w14:textId="77777777" w:rsidR="00E41681" w:rsidRPr="00A70C00" w:rsidRDefault="00E41681" w:rsidP="00E41681">
      <w:pPr>
        <w:shd w:val="clear" w:color="auto" w:fill="FFFFFF"/>
        <w:ind w:firstLine="720"/>
        <w:jc w:val="both"/>
        <w:textAlignment w:val="top"/>
        <w:rPr>
          <w:rFonts w:ascii="Arial" w:hAnsi="Arial" w:cs="Arial"/>
          <w:color w:val="000000" w:themeColor="text1"/>
        </w:rPr>
      </w:pPr>
      <w:r w:rsidRPr="00A70C00">
        <w:rPr>
          <w:rFonts w:ascii="Arial" w:hAnsi="Arial" w:cs="Arial"/>
          <w:color w:val="000000" w:themeColor="text1"/>
        </w:rPr>
        <w:t xml:space="preserve">2.Шүүх </w:t>
      </w:r>
      <w:r w:rsidRPr="00A70C00">
        <w:rPr>
          <w:rFonts w:ascii="Arial" w:hAnsi="Arial" w:cs="Arial"/>
          <w:color w:val="000000" w:themeColor="text1"/>
          <w:lang w:val="mn-MN"/>
        </w:rPr>
        <w:t>төлбөрийн чадваргүйдлийн ажиллагаа эхлүүлсэн, эсхүл эхлүүлэх гэж байгааг мэдсээр байж</w:t>
      </w:r>
      <w:r w:rsidRPr="00A70C00">
        <w:rPr>
          <w:rFonts w:ascii="Arial" w:hAnsi="Arial" w:cs="Arial"/>
          <w:color w:val="000000" w:themeColor="text1"/>
        </w:rPr>
        <w:t xml:space="preserve"> тухайн аж ахуйн нэгжийн эд хөрөнгө, баримт бичгийг нуусан, эсхүл нуухад тусалсан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66C35EAB" w14:textId="77777777" w:rsidR="00E41681" w:rsidRPr="00A70C00" w:rsidRDefault="00E41681" w:rsidP="00E41681">
      <w:pPr>
        <w:shd w:val="clear" w:color="auto" w:fill="FFFFFF"/>
        <w:jc w:val="both"/>
        <w:textAlignment w:val="top"/>
        <w:rPr>
          <w:rFonts w:ascii="Arial" w:hAnsi="Arial" w:cs="Arial"/>
          <w:color w:val="000000" w:themeColor="text1"/>
        </w:rPr>
      </w:pPr>
    </w:p>
    <w:p w14:paraId="7013B78F" w14:textId="77777777" w:rsidR="00E41681" w:rsidRPr="00A70C00" w:rsidRDefault="00E41681" w:rsidP="00E41681">
      <w:pPr>
        <w:ind w:firstLine="720"/>
        <w:jc w:val="both"/>
        <w:rPr>
          <w:rFonts w:ascii="Arial" w:hAnsi="Arial" w:cs="Arial"/>
          <w:color w:val="000000" w:themeColor="text1"/>
          <w:lang w:val="mn-MN"/>
        </w:rPr>
      </w:pPr>
      <w:r w:rsidRPr="00A70C00">
        <w:rPr>
          <w:rFonts w:ascii="Arial" w:hAnsi="Arial" w:cs="Arial"/>
          <w:color w:val="000000" w:themeColor="text1"/>
          <w:lang w:val="mn-MN"/>
        </w:rPr>
        <w:t>3.Шүүх, хэрэг гүйцэтгэгч болон үүрэг гүйцэтгүүлэгчдийн хуралд шаардлагатай мэдээллийг гаргаж өгөхөөс татгалзсан, эсхүл хамтран ажиллахаас татгалзсан үүрэг гүйцэтгэгч хуулийн этгээдийг нэг мянга таван зуун нэгжтэй тэнцэх хэмжээний төгрөгөөр торгоно.</w:t>
      </w:r>
    </w:p>
    <w:p w14:paraId="3F75E94D" w14:textId="77777777" w:rsidR="00E41681" w:rsidRPr="00A70C00" w:rsidRDefault="00E41681" w:rsidP="00E41681">
      <w:pPr>
        <w:ind w:firstLine="720"/>
        <w:jc w:val="both"/>
        <w:rPr>
          <w:rFonts w:ascii="Arial" w:hAnsi="Arial" w:cs="Arial"/>
          <w:color w:val="000000" w:themeColor="text1"/>
          <w:lang w:val="mn-MN"/>
        </w:rPr>
      </w:pPr>
    </w:p>
    <w:p w14:paraId="29840EA8" w14:textId="77777777" w:rsidR="00E41681" w:rsidRPr="00A70C00" w:rsidRDefault="00E41681" w:rsidP="00E41681">
      <w:pPr>
        <w:ind w:firstLine="720"/>
        <w:jc w:val="both"/>
        <w:rPr>
          <w:rFonts w:ascii="Arial" w:hAnsi="Arial" w:cs="Arial"/>
          <w:color w:val="000000" w:themeColor="text1"/>
          <w:lang w:val="mn-MN"/>
        </w:rPr>
      </w:pPr>
      <w:r w:rsidRPr="00A70C00">
        <w:rPr>
          <w:rFonts w:ascii="Arial" w:hAnsi="Arial" w:cs="Arial"/>
          <w:color w:val="000000" w:themeColor="text1"/>
          <w:lang w:val="mn-MN"/>
        </w:rPr>
        <w:t>4.Төлбөрийн чадваргүйдлийн ажиллагааны талаар нийтэд мэдээлснийг мэдээллийн бусад эх сурвалжид эш татсан бол хүнийг нэг зуун тавин нэгжтэй тэнцэх төгрөгөөр,  хуулийн этгээдийг нэг мянга таван зуун нэгжтэй тэнцэх хэмжээний төгрөгөөр торгоно.”</w:t>
      </w:r>
    </w:p>
    <w:p w14:paraId="4A331B26" w14:textId="77777777" w:rsidR="00E41681" w:rsidRPr="00A70C00" w:rsidRDefault="00E41681" w:rsidP="00E41681">
      <w:pPr>
        <w:ind w:firstLine="720"/>
        <w:jc w:val="both"/>
        <w:rPr>
          <w:rFonts w:ascii="Arial" w:hAnsi="Arial" w:cs="Arial"/>
          <w:color w:val="000000" w:themeColor="text1"/>
          <w:lang w:val="mn-MN"/>
        </w:rPr>
      </w:pPr>
    </w:p>
    <w:p w14:paraId="25A54BA9" w14:textId="77777777" w:rsidR="00E41681" w:rsidRPr="00A70C00" w:rsidRDefault="00E41681" w:rsidP="00E41681">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Зөрчлийн тухай хуулийн 3.2 дугаар зүйлийн 5 дахь хэсгийн “дампууруулсан” гэснийг “төлбөрийн чадваргүй болгосон” гэж өөрчилсүгэй.</w:t>
      </w:r>
    </w:p>
    <w:p w14:paraId="5154577A" w14:textId="77777777" w:rsidR="00E41681" w:rsidRPr="00A70C00" w:rsidRDefault="00E41681" w:rsidP="00E41681">
      <w:pPr>
        <w:ind w:firstLine="720"/>
        <w:jc w:val="both"/>
        <w:rPr>
          <w:rFonts w:ascii="Arial" w:hAnsi="Arial" w:cs="Arial"/>
          <w:color w:val="000000" w:themeColor="text1"/>
          <w:lang w:val="mn-MN"/>
        </w:rPr>
      </w:pPr>
    </w:p>
    <w:p w14:paraId="2BACCF4B" w14:textId="77777777" w:rsidR="00E41681" w:rsidRPr="00A70C00" w:rsidRDefault="00E41681" w:rsidP="00E41681">
      <w:pPr>
        <w:ind w:firstLine="720"/>
        <w:jc w:val="both"/>
        <w:rPr>
          <w:rFonts w:ascii="Arial" w:hAnsi="Arial" w:cs="Arial"/>
          <w:color w:val="000000" w:themeColor="text1"/>
          <w:lang w:val="mn-MN"/>
        </w:rPr>
      </w:pPr>
      <w:r w:rsidRPr="00A70C00">
        <w:rPr>
          <w:rFonts w:ascii="Arial" w:hAnsi="Arial" w:cs="Arial"/>
          <w:b/>
          <w:color w:val="000000" w:themeColor="text1"/>
          <w:lang w:val="mn-MN"/>
        </w:rPr>
        <w:t>3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1F994046" w14:textId="3B948A80" w:rsidR="00E41681" w:rsidRPr="00A70C00" w:rsidRDefault="00E41681" w:rsidP="00E41681">
      <w:pPr>
        <w:jc w:val="center"/>
        <w:rPr>
          <w:rFonts w:ascii="Arial" w:hAnsi="Arial" w:cs="Arial"/>
          <w:color w:val="000000" w:themeColor="text1"/>
          <w:lang w:val="mn-MN"/>
        </w:rPr>
      </w:pPr>
    </w:p>
    <w:p w14:paraId="4C9216DB" w14:textId="1B83BEE8" w:rsidR="009809B7" w:rsidRPr="00A70C00" w:rsidRDefault="009809B7" w:rsidP="00E41681">
      <w:pPr>
        <w:jc w:val="center"/>
        <w:rPr>
          <w:rFonts w:ascii="Arial" w:hAnsi="Arial" w:cs="Arial"/>
          <w:color w:val="000000" w:themeColor="text1"/>
          <w:lang w:val="mn-MN"/>
        </w:rPr>
      </w:pPr>
    </w:p>
    <w:p w14:paraId="283F7A9D" w14:textId="77777777" w:rsidR="009809B7" w:rsidRPr="00A70C00" w:rsidRDefault="009809B7" w:rsidP="00E41681">
      <w:pPr>
        <w:jc w:val="center"/>
        <w:rPr>
          <w:rFonts w:ascii="Arial" w:hAnsi="Arial" w:cs="Arial"/>
          <w:color w:val="000000" w:themeColor="text1"/>
          <w:lang w:val="mn-MN"/>
        </w:rPr>
      </w:pPr>
    </w:p>
    <w:p w14:paraId="5543709B" w14:textId="77777777" w:rsidR="00E41681" w:rsidRPr="00A70C00" w:rsidRDefault="00E41681" w:rsidP="00E41681">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39DE299A" w14:textId="14D479B5" w:rsidR="00CF1993" w:rsidRPr="00A70C00" w:rsidRDefault="00CF1993" w:rsidP="002B3D8C">
      <w:pPr>
        <w:rPr>
          <w:rFonts w:ascii="Arial" w:hAnsi="Arial" w:cs="Arial"/>
          <w:color w:val="000000" w:themeColor="text1"/>
          <w:lang w:val="mn-MN"/>
        </w:rPr>
      </w:pPr>
    </w:p>
    <w:p w14:paraId="364DD9D7" w14:textId="607166B0" w:rsidR="00CF1993" w:rsidRPr="00A70C00" w:rsidRDefault="00CF1993" w:rsidP="002B3D8C">
      <w:pPr>
        <w:rPr>
          <w:rFonts w:ascii="Arial" w:hAnsi="Arial" w:cs="Arial"/>
          <w:color w:val="000000" w:themeColor="text1"/>
          <w:lang w:val="mn-MN"/>
        </w:rPr>
      </w:pPr>
    </w:p>
    <w:p w14:paraId="321B70B9" w14:textId="77777777" w:rsidR="00CF1993" w:rsidRPr="00A70C00" w:rsidRDefault="00CF1993" w:rsidP="002B3D8C">
      <w:pPr>
        <w:rPr>
          <w:rFonts w:ascii="Arial" w:hAnsi="Arial" w:cs="Arial"/>
          <w:color w:val="000000" w:themeColor="text1"/>
          <w:lang w:val="mn-MN"/>
        </w:rPr>
      </w:pPr>
    </w:p>
    <w:p w14:paraId="65D3BC56" w14:textId="77777777" w:rsidR="00CF1993" w:rsidRPr="00A70C00" w:rsidRDefault="00CF1993" w:rsidP="00CF1993">
      <w:pPr>
        <w:jc w:val="right"/>
        <w:rPr>
          <w:rFonts w:ascii="Arial" w:hAnsi="Arial" w:cs="Arial"/>
          <w:color w:val="000000" w:themeColor="text1"/>
          <w:lang w:val="mn-MN"/>
        </w:rPr>
      </w:pPr>
      <w:r w:rsidRPr="00A70C00">
        <w:rPr>
          <w:rFonts w:ascii="Arial" w:hAnsi="Arial" w:cs="Arial"/>
          <w:color w:val="000000" w:themeColor="text1"/>
          <w:lang w:val="mn-MN"/>
        </w:rPr>
        <w:lastRenderedPageBreak/>
        <w:t>Төсөл</w:t>
      </w:r>
    </w:p>
    <w:p w14:paraId="06ED21F6" w14:textId="77777777" w:rsidR="00CF1993" w:rsidRPr="00A70C00" w:rsidRDefault="00CF1993" w:rsidP="00CF1993">
      <w:pPr>
        <w:rPr>
          <w:rFonts w:ascii="Arial" w:hAnsi="Arial" w:cs="Arial"/>
          <w:color w:val="000000" w:themeColor="text1"/>
          <w:lang w:val="mn-MN"/>
        </w:rPr>
      </w:pPr>
    </w:p>
    <w:p w14:paraId="523C915D" w14:textId="77777777" w:rsidR="00CF1993" w:rsidRPr="00A70C00" w:rsidRDefault="00CF1993" w:rsidP="00CF1993">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78A1830F" w14:textId="77777777" w:rsidR="00CF1993" w:rsidRPr="00A70C00" w:rsidRDefault="00CF1993" w:rsidP="00CF1993">
      <w:pPr>
        <w:rPr>
          <w:rFonts w:ascii="Arial" w:hAnsi="Arial" w:cs="Arial"/>
          <w:color w:val="000000" w:themeColor="text1"/>
          <w:lang w:val="mn-MN"/>
        </w:rPr>
      </w:pPr>
    </w:p>
    <w:p w14:paraId="672DD454" w14:textId="1BAE8F84" w:rsidR="00CF1993" w:rsidRPr="00A70C00" w:rsidRDefault="00CF1993" w:rsidP="00CF1993">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r>
      <w:r w:rsidRPr="00A70C00">
        <w:rPr>
          <w:rFonts w:ascii="Arial" w:hAnsi="Arial" w:cs="Arial"/>
          <w:color w:val="000000" w:themeColor="text1"/>
          <w:lang w:val="mn-MN"/>
        </w:rPr>
        <w:tab/>
        <w:t>Улаанбаатар</w:t>
      </w:r>
    </w:p>
    <w:p w14:paraId="64377A59" w14:textId="77777777" w:rsidR="00CF1993" w:rsidRPr="00A70C00" w:rsidRDefault="00CF1993" w:rsidP="00CF1993">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3F5D8E62" w14:textId="77777777" w:rsidR="00CF1993" w:rsidRPr="00A70C00" w:rsidRDefault="00CF1993" w:rsidP="00CF1993">
      <w:pPr>
        <w:rPr>
          <w:rFonts w:ascii="Arial" w:hAnsi="Arial" w:cs="Arial"/>
          <w:color w:val="000000" w:themeColor="text1"/>
          <w:lang w:val="mn-MN"/>
        </w:rPr>
      </w:pPr>
    </w:p>
    <w:p w14:paraId="032C2E95" w14:textId="77777777" w:rsidR="00CF1993" w:rsidRPr="00A70C00" w:rsidRDefault="00CF1993" w:rsidP="00CF1993">
      <w:pPr>
        <w:rPr>
          <w:rFonts w:ascii="Arial" w:hAnsi="Arial" w:cs="Arial"/>
          <w:color w:val="000000" w:themeColor="text1"/>
          <w:lang w:val="mn-MN"/>
        </w:rPr>
      </w:pPr>
    </w:p>
    <w:p w14:paraId="5103A999" w14:textId="77777777" w:rsidR="00CF1993" w:rsidRPr="00A70C00" w:rsidRDefault="00CF1993" w:rsidP="00CF1993">
      <w:pPr>
        <w:jc w:val="center"/>
        <w:rPr>
          <w:rFonts w:ascii="Arial" w:hAnsi="Arial" w:cs="Arial"/>
          <w:b/>
          <w:color w:val="000000" w:themeColor="text1"/>
          <w:lang w:val="mn-MN"/>
        </w:rPr>
      </w:pPr>
      <w:r w:rsidRPr="00A70C00">
        <w:rPr>
          <w:rFonts w:ascii="Arial" w:hAnsi="Arial" w:cs="Arial"/>
          <w:b/>
          <w:color w:val="000000" w:themeColor="text1"/>
          <w:lang w:val="mn-MN"/>
        </w:rPr>
        <w:t>ИРГЭНИЙ ХУУЛЬД</w:t>
      </w:r>
    </w:p>
    <w:p w14:paraId="148E3784" w14:textId="77777777" w:rsidR="00CF1993" w:rsidRPr="00A70C00" w:rsidRDefault="00CF1993" w:rsidP="00CF1993">
      <w:pPr>
        <w:jc w:val="center"/>
        <w:rPr>
          <w:rFonts w:ascii="Arial" w:hAnsi="Arial" w:cs="Arial"/>
          <w:b/>
          <w:color w:val="000000" w:themeColor="text1"/>
          <w:lang w:val="mn-MN"/>
        </w:rPr>
      </w:pPr>
      <w:r w:rsidRPr="00A70C00">
        <w:rPr>
          <w:rFonts w:ascii="Arial" w:hAnsi="Arial" w:cs="Arial"/>
          <w:b/>
          <w:color w:val="000000" w:themeColor="text1"/>
          <w:lang w:val="mn-MN"/>
        </w:rPr>
        <w:t>НЭМЭЛТ, ӨӨРЧЛӨЛТ ОРУУЛАХ ТУХАЙ</w:t>
      </w:r>
    </w:p>
    <w:p w14:paraId="2EF480C5" w14:textId="77777777" w:rsidR="00CF1993" w:rsidRPr="00A70C00" w:rsidRDefault="00CF1993" w:rsidP="00CF1993">
      <w:pPr>
        <w:rPr>
          <w:rFonts w:ascii="Arial" w:hAnsi="Arial" w:cs="Arial"/>
          <w:b/>
          <w:color w:val="000000" w:themeColor="text1"/>
          <w:lang w:val="mn-MN"/>
        </w:rPr>
      </w:pPr>
    </w:p>
    <w:p w14:paraId="27A9CD0E" w14:textId="43F8EB15" w:rsidR="002D4CDE" w:rsidRPr="00A70C00" w:rsidRDefault="00CF1993" w:rsidP="002D4CDE">
      <w:pPr>
        <w:ind w:firstLine="720"/>
        <w:jc w:val="both"/>
        <w:rPr>
          <w:rFonts w:ascii="Arial" w:hAnsi="Arial" w:cs="Arial"/>
          <w:color w:val="000000" w:themeColor="text1"/>
          <w:lang w:val="mn-MN"/>
        </w:rPr>
      </w:pPr>
      <w:r w:rsidRPr="00A70C00">
        <w:rPr>
          <w:rFonts w:ascii="Arial" w:hAnsi="Arial" w:cs="Arial"/>
          <w:b/>
          <w:color w:val="000000" w:themeColor="text1"/>
          <w:lang w:val="mn-MN"/>
        </w:rPr>
        <w:t>1 дүгээр зүйл.</w:t>
      </w:r>
      <w:r w:rsidR="002D4CDE" w:rsidRPr="00A70C00">
        <w:rPr>
          <w:rFonts w:ascii="Arial" w:hAnsi="Arial" w:cs="Arial"/>
          <w:color w:val="000000" w:themeColor="text1"/>
          <w:lang w:val="mn-MN"/>
        </w:rPr>
        <w:t xml:space="preserve">Иргэний хуулийн 32 дугаар </w:t>
      </w:r>
      <w:r w:rsidR="00B2599B" w:rsidRPr="00A70C00">
        <w:rPr>
          <w:rFonts w:ascii="Arial" w:hAnsi="Arial" w:cs="Arial"/>
          <w:color w:val="000000" w:themeColor="text1"/>
          <w:lang w:val="mn-MN"/>
        </w:rPr>
        <w:t xml:space="preserve">зүйлд дараах агуулгатай </w:t>
      </w:r>
      <w:r w:rsidR="00B2599B">
        <w:rPr>
          <w:rFonts w:ascii="Arial" w:hAnsi="Arial" w:cs="Arial"/>
          <w:color w:val="000000" w:themeColor="text1"/>
          <w:lang w:val="en-US"/>
        </w:rPr>
        <w:t>32</w:t>
      </w:r>
      <w:r w:rsidR="00B2599B" w:rsidRPr="00A70C00">
        <w:rPr>
          <w:rFonts w:ascii="Arial" w:hAnsi="Arial" w:cs="Arial"/>
          <w:color w:val="000000" w:themeColor="text1"/>
          <w:lang w:val="mn-MN"/>
        </w:rPr>
        <w:t>.5</w:t>
      </w:r>
      <w:r w:rsidR="00B2599B">
        <w:rPr>
          <w:rFonts w:ascii="Arial" w:hAnsi="Arial" w:cs="Arial"/>
          <w:color w:val="000000" w:themeColor="text1"/>
          <w:lang w:val="en-US"/>
        </w:rPr>
        <w:t xml:space="preserve">.8 </w:t>
      </w:r>
      <w:r w:rsidR="00B2599B" w:rsidRPr="00A70C00">
        <w:rPr>
          <w:rFonts w:ascii="Arial" w:hAnsi="Arial" w:cs="Arial"/>
          <w:color w:val="000000" w:themeColor="text1"/>
          <w:lang w:val="mn-MN"/>
        </w:rPr>
        <w:t xml:space="preserve">дахь </w:t>
      </w:r>
      <w:r w:rsidR="00B2599B">
        <w:rPr>
          <w:rFonts w:ascii="Arial" w:hAnsi="Arial" w:cs="Arial"/>
          <w:color w:val="000000" w:themeColor="text1"/>
          <w:lang w:val="mn-MN"/>
        </w:rPr>
        <w:t>заалт</w:t>
      </w:r>
      <w:r w:rsidR="00B2599B" w:rsidRPr="00A70C00">
        <w:rPr>
          <w:rFonts w:ascii="Arial" w:hAnsi="Arial" w:cs="Arial"/>
          <w:color w:val="000000" w:themeColor="text1"/>
          <w:lang w:val="mn-MN"/>
        </w:rPr>
        <w:t xml:space="preserve"> нэмсүгэй:</w:t>
      </w:r>
    </w:p>
    <w:p w14:paraId="3E04DAAC" w14:textId="382C542C" w:rsidR="002D4CDE" w:rsidRPr="002D4CDE" w:rsidRDefault="002D4CDE" w:rsidP="00CF1993">
      <w:pPr>
        <w:ind w:firstLine="720"/>
        <w:jc w:val="both"/>
        <w:rPr>
          <w:rFonts w:ascii="Arial" w:hAnsi="Arial" w:cs="Arial"/>
          <w:b/>
          <w:color w:val="000000" w:themeColor="text1"/>
          <w:lang w:val="en-US"/>
        </w:rPr>
      </w:pPr>
    </w:p>
    <w:p w14:paraId="725DAF41" w14:textId="52EC02F9" w:rsidR="002D4CDE" w:rsidRPr="00B2599B" w:rsidRDefault="00B2599B" w:rsidP="00B2599B">
      <w:pPr>
        <w:ind w:firstLine="1440"/>
        <w:contextualSpacing/>
        <w:jc w:val="both"/>
        <w:rPr>
          <w:rFonts w:ascii="Arial" w:hAnsi="Arial" w:cs="Arial"/>
          <w:bCs/>
          <w:color w:val="000000" w:themeColor="text1"/>
          <w:lang w:val="en-US"/>
        </w:rPr>
      </w:pPr>
      <w:r>
        <w:rPr>
          <w:rStyle w:val="Hyperlink"/>
          <w:rFonts w:ascii="Arial" w:hAnsi="Arial" w:cs="Arial"/>
          <w:bCs/>
          <w:color w:val="000000" w:themeColor="text1"/>
          <w:u w:val="none"/>
          <w:lang w:val="en-US"/>
        </w:rPr>
        <w:t>“32.5.</w:t>
      </w:r>
      <w:r w:rsidR="00B139DC">
        <w:rPr>
          <w:rStyle w:val="Hyperlink"/>
          <w:rFonts w:ascii="Arial" w:hAnsi="Arial" w:cs="Arial"/>
          <w:bCs/>
          <w:color w:val="000000" w:themeColor="text1"/>
          <w:u w:val="none"/>
          <w:lang w:val="en-US"/>
        </w:rPr>
        <w:t>8</w:t>
      </w:r>
      <w:r>
        <w:rPr>
          <w:rStyle w:val="Hyperlink"/>
          <w:rFonts w:ascii="Arial" w:hAnsi="Arial" w:cs="Arial"/>
          <w:bCs/>
          <w:color w:val="000000" w:themeColor="text1"/>
          <w:u w:val="none"/>
          <w:lang w:val="en-US"/>
        </w:rPr>
        <w:t>.</w:t>
      </w:r>
      <w:r w:rsidRPr="00B2599B">
        <w:rPr>
          <w:rStyle w:val="Hyperlink"/>
          <w:rFonts w:ascii="Arial" w:hAnsi="Arial" w:cs="Arial"/>
          <w:bCs/>
          <w:color w:val="000000" w:themeColor="text1"/>
          <w:u w:val="none"/>
          <w:lang w:val="en-US"/>
        </w:rPr>
        <w:t>хууль тогтоомжид заасны дагуу бусад этгээдтэй хийх тооцоо</w:t>
      </w:r>
      <w:r>
        <w:rPr>
          <w:rStyle w:val="Hyperlink"/>
          <w:rFonts w:ascii="Arial" w:hAnsi="Arial" w:cs="Arial"/>
          <w:bCs/>
          <w:color w:val="000000" w:themeColor="text1"/>
          <w:u w:val="none"/>
          <w:lang w:val="en-US"/>
        </w:rPr>
        <w:t>.</w:t>
      </w:r>
      <w:r w:rsidR="00B139DC">
        <w:rPr>
          <w:rStyle w:val="Hyperlink"/>
          <w:rFonts w:ascii="Arial" w:hAnsi="Arial" w:cs="Arial"/>
          <w:bCs/>
          <w:color w:val="000000" w:themeColor="text1"/>
          <w:u w:val="none"/>
          <w:lang w:val="en-US"/>
        </w:rPr>
        <w:t>”</w:t>
      </w:r>
    </w:p>
    <w:p w14:paraId="59FBEB23" w14:textId="77777777" w:rsidR="002D4CDE" w:rsidRPr="008E1CA2" w:rsidRDefault="002D4CDE" w:rsidP="00CF1993">
      <w:pPr>
        <w:ind w:firstLine="720"/>
        <w:jc w:val="both"/>
        <w:rPr>
          <w:rFonts w:ascii="Arial" w:hAnsi="Arial" w:cs="Arial"/>
          <w:b/>
          <w:color w:val="000000" w:themeColor="text1"/>
          <w:lang w:val="en-US"/>
        </w:rPr>
      </w:pPr>
    </w:p>
    <w:p w14:paraId="74FCD9C8" w14:textId="1B662689" w:rsidR="00CF1993" w:rsidRPr="00A70C00" w:rsidRDefault="002D4CDE" w:rsidP="00CF1993">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00CF1993" w:rsidRPr="00A70C00">
        <w:rPr>
          <w:rFonts w:ascii="Arial" w:hAnsi="Arial" w:cs="Arial"/>
          <w:color w:val="000000" w:themeColor="text1"/>
          <w:lang w:val="mn-MN"/>
        </w:rPr>
        <w:t>Иргэний хуулийн 32 дугаар зүйлийн 32.2, 32.3, 32.7 дахь хэсгийн “комисс” гэсний дараа “, эсхүл хэрэг гүйцэтгэгч” гэж, мөн зүйлийн 32.8 дахь хэсгийн “хуваарилна.” гэсний дараа “</w:t>
      </w:r>
      <w:r w:rsidR="00CF1993" w:rsidRPr="00A70C00">
        <w:rPr>
          <w:rFonts w:ascii="Arial" w:hAnsi="Arial" w:cs="Arial"/>
          <w:bCs/>
          <w:iCs/>
          <w:color w:val="000000" w:themeColor="text1"/>
          <w:lang w:val="mn-MN"/>
        </w:rPr>
        <w:t>Хэрэв нэг дараалалд орсон хэд хэдэн шаардлагыг нэгэн зэрэг хангаж хүрэлцэхгүй бол шаардлага тус бүрийг тухайн дараалалд ногдох төлбөрийн хэмжээнд хувь тэнцүүлэн хуваарилна.</w:t>
      </w:r>
      <w:r w:rsidR="00CF1993" w:rsidRPr="00A70C00">
        <w:rPr>
          <w:rFonts w:ascii="Arial" w:hAnsi="Arial" w:cs="Arial"/>
          <w:color w:val="000000" w:themeColor="text1"/>
          <w:lang w:val="mn-MN"/>
        </w:rPr>
        <w:t>” гэж тус тус нэмсүгэй.</w:t>
      </w:r>
    </w:p>
    <w:p w14:paraId="233BD428" w14:textId="77777777" w:rsidR="00CF1993" w:rsidRPr="00A70C00" w:rsidRDefault="00CF1993" w:rsidP="00CF1993">
      <w:pPr>
        <w:ind w:firstLine="720"/>
        <w:jc w:val="both"/>
        <w:rPr>
          <w:rFonts w:ascii="Arial" w:hAnsi="Arial" w:cs="Arial"/>
          <w:color w:val="000000" w:themeColor="text1"/>
          <w:lang w:val="mn-MN"/>
        </w:rPr>
      </w:pPr>
    </w:p>
    <w:p w14:paraId="4946B7CE" w14:textId="7C15A294" w:rsidR="00CF1993" w:rsidRPr="00A70C00" w:rsidRDefault="002D4CDE" w:rsidP="00CF1993">
      <w:pPr>
        <w:ind w:firstLine="720"/>
        <w:contextualSpacing/>
        <w:jc w:val="both"/>
        <w:rPr>
          <w:rStyle w:val="Hyperlink"/>
          <w:rFonts w:ascii="Arial" w:hAnsi="Arial" w:cs="Arial"/>
          <w:b/>
          <w:color w:val="000000" w:themeColor="text1"/>
        </w:rPr>
      </w:pPr>
      <w:r w:rsidRPr="00A70C00">
        <w:rPr>
          <w:rFonts w:ascii="Arial" w:hAnsi="Arial" w:cs="Arial"/>
          <w:b/>
          <w:color w:val="000000" w:themeColor="text1"/>
          <w:lang w:val="mn-MN"/>
        </w:rPr>
        <w:t>3 дугаар зүйл.</w:t>
      </w:r>
      <w:r w:rsidR="00CF1993" w:rsidRPr="00A70C00">
        <w:rPr>
          <w:rFonts w:ascii="Arial" w:hAnsi="Arial" w:cs="Arial"/>
          <w:color w:val="000000" w:themeColor="text1"/>
          <w:lang w:val="mn-MN"/>
        </w:rPr>
        <w:t>Иргэний хуулийн дараах хэсгийг доор дурдсанаар өөрчлөн найруулсугай</w:t>
      </w:r>
      <w:r w:rsidR="00CF1993" w:rsidRPr="00A70C00">
        <w:rPr>
          <w:rFonts w:ascii="Arial" w:hAnsi="Arial" w:cs="Arial"/>
          <w:color w:val="000000" w:themeColor="text1"/>
        </w:rPr>
        <w:t>:</w:t>
      </w:r>
    </w:p>
    <w:p w14:paraId="3906394C" w14:textId="77777777" w:rsidR="00CF1993" w:rsidRPr="008E1CA2" w:rsidRDefault="00CF1993" w:rsidP="00CF1993">
      <w:pPr>
        <w:contextualSpacing/>
        <w:jc w:val="both"/>
        <w:rPr>
          <w:rFonts w:ascii="Arial" w:hAnsi="Arial" w:cs="Arial"/>
          <w:color w:val="000000" w:themeColor="text1"/>
          <w:lang w:val="mn-MN"/>
        </w:rPr>
      </w:pPr>
    </w:p>
    <w:p w14:paraId="3ED0DBD2" w14:textId="77777777" w:rsidR="00CF1993" w:rsidRPr="008E1CA2" w:rsidRDefault="00CF1993" w:rsidP="00CF1993">
      <w:pPr>
        <w:ind w:left="720" w:firstLine="720"/>
        <w:contextualSpacing/>
        <w:jc w:val="both"/>
        <w:rPr>
          <w:rStyle w:val="Hyperlink"/>
          <w:rFonts w:ascii="Arial" w:hAnsi="Arial" w:cs="Arial"/>
          <w:b/>
          <w:color w:val="000000" w:themeColor="text1"/>
          <w:u w:val="none"/>
        </w:rPr>
      </w:pPr>
      <w:r w:rsidRPr="008E1CA2">
        <w:rPr>
          <w:rStyle w:val="Hyperlink"/>
          <w:rFonts w:ascii="Arial" w:hAnsi="Arial" w:cs="Arial"/>
          <w:b/>
          <w:color w:val="000000" w:themeColor="text1"/>
          <w:u w:val="none"/>
        </w:rPr>
        <w:t>1/</w:t>
      </w:r>
      <w:r w:rsidRPr="008E1CA2">
        <w:rPr>
          <w:rFonts w:ascii="Arial" w:hAnsi="Arial" w:cs="Arial"/>
          <w:b/>
          <w:color w:val="000000" w:themeColor="text1"/>
          <w:lang w:val="mn-MN"/>
        </w:rPr>
        <w:t>32 дугаар зүйлийн 32.4 дэх хэсэг</w:t>
      </w:r>
      <w:r w:rsidRPr="008E1CA2">
        <w:rPr>
          <w:rStyle w:val="Hyperlink"/>
          <w:rFonts w:ascii="Arial" w:hAnsi="Arial" w:cs="Arial"/>
          <w:b/>
          <w:color w:val="000000" w:themeColor="text1"/>
          <w:u w:val="none"/>
          <w:lang w:val="mn-MN"/>
        </w:rPr>
        <w:t>:</w:t>
      </w:r>
      <w:r w:rsidRPr="008E1CA2">
        <w:rPr>
          <w:rStyle w:val="Hyperlink"/>
          <w:rFonts w:ascii="Arial" w:hAnsi="Arial" w:cs="Arial"/>
          <w:b/>
          <w:color w:val="000000" w:themeColor="text1"/>
          <w:u w:val="none"/>
        </w:rPr>
        <w:t xml:space="preserve"> </w:t>
      </w:r>
    </w:p>
    <w:p w14:paraId="6D8DDE81" w14:textId="77777777" w:rsidR="00CF1993" w:rsidRPr="00A70C00" w:rsidRDefault="00CF1993" w:rsidP="00CF1993">
      <w:pPr>
        <w:pStyle w:val="NormalWeb"/>
        <w:shd w:val="clear" w:color="auto" w:fill="FFFFFF"/>
        <w:spacing w:before="0" w:beforeAutospacing="0" w:after="0" w:afterAutospacing="0"/>
        <w:jc w:val="both"/>
        <w:textAlignment w:val="top"/>
        <w:rPr>
          <w:rFonts w:ascii="Arial" w:hAnsi="Arial" w:cs="Arial"/>
          <w:color w:val="000000" w:themeColor="text1"/>
          <w:lang w:val="mn-MN"/>
        </w:rPr>
      </w:pPr>
    </w:p>
    <w:p w14:paraId="769DE52F" w14:textId="77777777" w:rsidR="00CF1993" w:rsidRPr="00A70C00" w:rsidRDefault="00CF1993" w:rsidP="00CF1993">
      <w:pPr>
        <w:pStyle w:val="NormalWeb"/>
        <w:shd w:val="clear" w:color="auto" w:fill="FFFFFF"/>
        <w:spacing w:before="0" w:beforeAutospacing="0" w:after="0" w:afterAutospacing="0"/>
        <w:ind w:firstLine="720"/>
        <w:jc w:val="both"/>
        <w:textAlignment w:val="top"/>
        <w:rPr>
          <w:rFonts w:ascii="Arial" w:hAnsi="Arial" w:cs="Arial"/>
          <w:color w:val="000000" w:themeColor="text1"/>
          <w:lang w:val="en-MN"/>
        </w:rPr>
      </w:pPr>
      <w:r w:rsidRPr="00A70C00">
        <w:rPr>
          <w:rFonts w:ascii="Arial" w:hAnsi="Arial" w:cs="Arial"/>
          <w:color w:val="000000" w:themeColor="text1"/>
          <w:lang w:val="mn-MN"/>
        </w:rPr>
        <w:t>“</w:t>
      </w:r>
      <w:r w:rsidRPr="00A70C00">
        <w:rPr>
          <w:rFonts w:ascii="Arial" w:hAnsi="Arial" w:cs="Arial"/>
          <w:color w:val="000000" w:themeColor="text1"/>
        </w:rPr>
        <w:t xml:space="preserve">32.4.Хуульд өөрөөр заагаагүй бол </w:t>
      </w:r>
      <w:r w:rsidRPr="00A70C00">
        <w:rPr>
          <w:rFonts w:ascii="Arial" w:hAnsi="Arial" w:cs="Arial"/>
          <w:color w:val="000000" w:themeColor="text1"/>
          <w:shd w:val="clear" w:color="auto" w:fill="FFFFFF"/>
          <w:lang w:val="en-MN"/>
        </w:rPr>
        <w:t>татан буулгах комисс, эсхүл хэрэг гүйцэтгэгчид нэхэмжлэлийн шаардлага гаргах хугацаа нь хуулийн этгээдийг татан буулгах тухай нийтэд мэдээлснээс хойш хоёр сараас доошгүй, зургаан сараас дээшгүй байна.”</w:t>
      </w:r>
    </w:p>
    <w:p w14:paraId="226E32B0" w14:textId="77777777" w:rsidR="00CF1993" w:rsidRPr="008E1CA2" w:rsidRDefault="00CF1993" w:rsidP="00CF1993">
      <w:pPr>
        <w:contextualSpacing/>
        <w:jc w:val="both"/>
        <w:rPr>
          <w:rStyle w:val="Hyperlink"/>
          <w:rFonts w:ascii="Arial" w:hAnsi="Arial" w:cs="Arial"/>
          <w:b/>
          <w:color w:val="000000" w:themeColor="text1"/>
          <w:u w:val="none"/>
        </w:rPr>
      </w:pPr>
    </w:p>
    <w:p w14:paraId="6E035F28" w14:textId="7B537F13" w:rsidR="00A70C00" w:rsidRPr="008E1CA2" w:rsidRDefault="00CF1993" w:rsidP="00CF1993">
      <w:pPr>
        <w:ind w:left="720" w:firstLine="720"/>
        <w:contextualSpacing/>
        <w:jc w:val="both"/>
        <w:rPr>
          <w:rStyle w:val="Hyperlink"/>
          <w:rFonts w:ascii="Arial" w:hAnsi="Arial" w:cs="Arial"/>
          <w:b/>
          <w:color w:val="000000" w:themeColor="text1"/>
          <w:u w:val="none"/>
          <w:lang w:val="en-US"/>
        </w:rPr>
      </w:pPr>
      <w:r w:rsidRPr="008E1CA2">
        <w:rPr>
          <w:rStyle w:val="Hyperlink"/>
          <w:rFonts w:ascii="Arial" w:hAnsi="Arial" w:cs="Arial"/>
          <w:b/>
          <w:color w:val="000000" w:themeColor="text1"/>
          <w:u w:val="none"/>
        </w:rPr>
        <w:t>2/</w:t>
      </w:r>
      <w:r w:rsidR="00A70C00" w:rsidRPr="008E1CA2">
        <w:rPr>
          <w:rStyle w:val="Hyperlink"/>
          <w:rFonts w:ascii="Arial" w:hAnsi="Arial" w:cs="Arial"/>
          <w:b/>
          <w:color w:val="000000" w:themeColor="text1"/>
          <w:u w:val="none"/>
          <w:lang w:val="en-US"/>
        </w:rPr>
        <w:t>32 дугаар зүйлийн 32.5.3, 32.5.4, 32.5.5, 32.5.6, 32.5.7</w:t>
      </w:r>
      <w:r w:rsidR="003F7DDC" w:rsidRPr="008E1CA2">
        <w:rPr>
          <w:rStyle w:val="Hyperlink"/>
          <w:rFonts w:ascii="Arial" w:hAnsi="Arial" w:cs="Arial"/>
          <w:b/>
          <w:color w:val="000000" w:themeColor="text1"/>
          <w:u w:val="none"/>
          <w:lang w:val="en-US"/>
        </w:rPr>
        <w:t xml:space="preserve"> дахь заалт:</w:t>
      </w:r>
    </w:p>
    <w:p w14:paraId="4D3EF1EA" w14:textId="02D37B26" w:rsidR="003F7DDC" w:rsidRDefault="003F7DDC" w:rsidP="00CF1993">
      <w:pPr>
        <w:ind w:left="720" w:firstLine="720"/>
        <w:contextualSpacing/>
        <w:jc w:val="both"/>
        <w:rPr>
          <w:rStyle w:val="Hyperlink"/>
          <w:rFonts w:ascii="Arial" w:hAnsi="Arial" w:cs="Arial"/>
          <w:b/>
          <w:color w:val="000000" w:themeColor="text1"/>
          <w:lang w:val="en-US"/>
        </w:rPr>
      </w:pPr>
    </w:p>
    <w:p w14:paraId="3E34C4D4" w14:textId="667DDC1D" w:rsidR="003F7DDC" w:rsidRPr="003F7DDC" w:rsidRDefault="003F7DDC" w:rsidP="003F7DDC">
      <w:pPr>
        <w:ind w:firstLine="1440"/>
        <w:contextualSpacing/>
        <w:jc w:val="both"/>
        <w:rPr>
          <w:rStyle w:val="Hyperlink"/>
          <w:rFonts w:ascii="Arial" w:hAnsi="Arial" w:cs="Arial"/>
          <w:bCs/>
          <w:color w:val="000000" w:themeColor="text1"/>
          <w:u w:val="none"/>
          <w:lang w:val="en-US"/>
        </w:rPr>
      </w:pPr>
      <w:r>
        <w:rPr>
          <w:rStyle w:val="Hyperlink"/>
          <w:rFonts w:ascii="Arial" w:hAnsi="Arial" w:cs="Arial"/>
          <w:bCs/>
          <w:color w:val="000000" w:themeColor="text1"/>
          <w:u w:val="none"/>
          <w:lang w:val="en-US"/>
        </w:rPr>
        <w:t>“32.5.3.</w:t>
      </w:r>
      <w:r w:rsidRPr="00134677">
        <w:rPr>
          <w:rFonts w:ascii="Arial" w:hAnsi="Arial" w:cs="Arial"/>
          <w:iCs/>
          <w:color w:val="000000" w:themeColor="text1"/>
          <w:lang w:val="mn-MN"/>
        </w:rPr>
        <w:t xml:space="preserve">татварын </w:t>
      </w:r>
      <w:r>
        <w:rPr>
          <w:rFonts w:ascii="Arial" w:hAnsi="Arial" w:cs="Arial"/>
          <w:iCs/>
          <w:color w:val="000000" w:themeColor="text1"/>
          <w:lang w:val="mn-MN"/>
        </w:rPr>
        <w:t xml:space="preserve">болон гаалийн </w:t>
      </w:r>
      <w:r w:rsidRPr="00134677">
        <w:rPr>
          <w:rFonts w:ascii="Arial" w:hAnsi="Arial" w:cs="Arial"/>
          <w:iCs/>
          <w:color w:val="000000" w:themeColor="text1"/>
          <w:lang w:val="mn-MN"/>
        </w:rPr>
        <w:t>албаны тодорхойлолтоор баталгаажсан татвар</w:t>
      </w:r>
      <w:r>
        <w:rPr>
          <w:rFonts w:ascii="Arial" w:hAnsi="Arial" w:cs="Arial"/>
          <w:iCs/>
          <w:color w:val="000000" w:themeColor="text1"/>
          <w:lang w:val="mn-MN"/>
        </w:rPr>
        <w:t>ын ногдол</w:t>
      </w:r>
      <w:r w:rsidRPr="00134677">
        <w:rPr>
          <w:rFonts w:ascii="Arial" w:hAnsi="Arial" w:cs="Arial"/>
          <w:iCs/>
          <w:color w:val="000000" w:themeColor="text1"/>
          <w:lang w:val="mn-MN"/>
        </w:rPr>
        <w:t xml:space="preserve">, </w:t>
      </w:r>
      <w:r>
        <w:rPr>
          <w:rFonts w:ascii="Arial" w:hAnsi="Arial" w:cs="Arial"/>
          <w:iCs/>
          <w:color w:val="000000" w:themeColor="text1"/>
        </w:rPr>
        <w:t xml:space="preserve">татварын өр, </w:t>
      </w:r>
      <w:r w:rsidRPr="00134677">
        <w:rPr>
          <w:rFonts w:ascii="Arial" w:hAnsi="Arial" w:cs="Arial"/>
          <w:bCs/>
          <w:iCs/>
          <w:color w:val="000000" w:themeColor="text1"/>
          <w:lang w:val="mn-MN"/>
        </w:rPr>
        <w:t>нийгмийн даатгал, эрүүл мэндийн даатгал</w:t>
      </w:r>
      <w:r>
        <w:rPr>
          <w:rFonts w:ascii="Arial" w:hAnsi="Arial" w:cs="Arial"/>
          <w:bCs/>
          <w:iCs/>
          <w:color w:val="000000" w:themeColor="text1"/>
          <w:lang w:val="mn-MN"/>
        </w:rPr>
        <w:t>ын</w:t>
      </w:r>
      <w:r w:rsidRPr="00134677">
        <w:rPr>
          <w:rFonts w:ascii="Arial" w:hAnsi="Arial" w:cs="Arial"/>
          <w:bCs/>
          <w:iCs/>
          <w:color w:val="000000" w:themeColor="text1"/>
          <w:lang w:val="mn-MN"/>
        </w:rPr>
        <w:t xml:space="preserve"> </w:t>
      </w:r>
      <w:r w:rsidRPr="00134677">
        <w:rPr>
          <w:rFonts w:ascii="Arial" w:hAnsi="Arial" w:cs="Arial"/>
          <w:iCs/>
          <w:color w:val="000000" w:themeColor="text1"/>
          <w:lang w:val="mn-MN"/>
        </w:rPr>
        <w:t>шимтгэл</w:t>
      </w:r>
      <w:r>
        <w:rPr>
          <w:rFonts w:ascii="Arial" w:hAnsi="Arial" w:cs="Arial"/>
          <w:iCs/>
          <w:color w:val="000000" w:themeColor="text1"/>
          <w:lang w:val="mn-MN"/>
        </w:rPr>
        <w:t>, алданги, хүү, торгууль</w:t>
      </w:r>
      <w:r>
        <w:rPr>
          <w:rFonts w:ascii="Arial" w:hAnsi="Arial" w:cs="Arial"/>
          <w:iCs/>
          <w:color w:val="000000" w:themeColor="text1"/>
          <w:lang w:val="en-US"/>
        </w:rPr>
        <w:t>;</w:t>
      </w:r>
    </w:p>
    <w:p w14:paraId="201602F6" w14:textId="77777777" w:rsidR="003F7DDC" w:rsidRDefault="003F7DDC" w:rsidP="00CF1993">
      <w:pPr>
        <w:ind w:left="720" w:firstLine="720"/>
        <w:contextualSpacing/>
        <w:jc w:val="both"/>
        <w:rPr>
          <w:rStyle w:val="Hyperlink"/>
          <w:rFonts w:ascii="Arial" w:hAnsi="Arial" w:cs="Arial"/>
          <w:bCs/>
          <w:color w:val="000000" w:themeColor="text1"/>
          <w:u w:val="none"/>
          <w:lang w:val="en-US"/>
        </w:rPr>
      </w:pPr>
    </w:p>
    <w:p w14:paraId="65FC3EA1" w14:textId="42E9E1A4" w:rsidR="003F7DDC" w:rsidRPr="00D129F8" w:rsidRDefault="003F7DDC" w:rsidP="003F7DDC">
      <w:pPr>
        <w:ind w:firstLine="1440"/>
        <w:contextualSpacing/>
        <w:jc w:val="both"/>
        <w:rPr>
          <w:rStyle w:val="Hyperlink"/>
          <w:rFonts w:ascii="Arial" w:hAnsi="Arial" w:cs="Arial"/>
          <w:bCs/>
          <w:color w:val="000000" w:themeColor="text1"/>
          <w:u w:val="none"/>
          <w:lang w:val="en-US"/>
        </w:rPr>
      </w:pPr>
      <w:r>
        <w:rPr>
          <w:rStyle w:val="Hyperlink"/>
          <w:rFonts w:ascii="Arial" w:hAnsi="Arial" w:cs="Arial"/>
          <w:bCs/>
          <w:color w:val="000000" w:themeColor="text1"/>
          <w:u w:val="none"/>
          <w:lang w:val="en-US"/>
        </w:rPr>
        <w:t>32.5.4.</w:t>
      </w:r>
      <w:r w:rsidR="00633C6B" w:rsidRPr="00134677">
        <w:rPr>
          <w:rFonts w:ascii="Arial" w:hAnsi="Arial" w:cs="Arial"/>
          <w:bCs/>
          <w:iCs/>
          <w:color w:val="000000" w:themeColor="text1"/>
          <w:lang w:val="mn-MN"/>
        </w:rPr>
        <w:t xml:space="preserve">ажилтны цалин, олговор, болон хөдөлмөрийн болон хамтын гэрээгээр хүлээсэн </w:t>
      </w:r>
      <w:r w:rsidR="00633C6B">
        <w:rPr>
          <w:rFonts w:ascii="Arial" w:hAnsi="Arial" w:cs="Arial"/>
          <w:bCs/>
          <w:iCs/>
          <w:color w:val="000000" w:themeColor="text1"/>
        </w:rPr>
        <w:t xml:space="preserve">бусад </w:t>
      </w:r>
      <w:r w:rsidR="00633C6B" w:rsidRPr="00134677">
        <w:rPr>
          <w:rFonts w:ascii="Arial" w:hAnsi="Arial" w:cs="Arial"/>
          <w:bCs/>
          <w:iCs/>
          <w:color w:val="000000" w:themeColor="text1"/>
          <w:lang w:val="mn-MN"/>
        </w:rPr>
        <w:t>өр төлбөр</w:t>
      </w:r>
      <w:r w:rsidR="00D129F8">
        <w:rPr>
          <w:rFonts w:ascii="Arial" w:hAnsi="Arial" w:cs="Arial"/>
          <w:bCs/>
          <w:iCs/>
          <w:color w:val="000000" w:themeColor="text1"/>
          <w:lang w:val="en-US"/>
        </w:rPr>
        <w:t>;</w:t>
      </w:r>
    </w:p>
    <w:p w14:paraId="0385478B" w14:textId="77777777" w:rsidR="003F7DDC" w:rsidRDefault="003F7DDC" w:rsidP="00CF1993">
      <w:pPr>
        <w:ind w:left="720" w:firstLine="720"/>
        <w:contextualSpacing/>
        <w:jc w:val="both"/>
        <w:rPr>
          <w:rStyle w:val="Hyperlink"/>
          <w:rFonts w:ascii="Arial" w:hAnsi="Arial" w:cs="Arial"/>
          <w:bCs/>
          <w:color w:val="000000" w:themeColor="text1"/>
          <w:u w:val="none"/>
          <w:lang w:val="en-US"/>
        </w:rPr>
      </w:pPr>
    </w:p>
    <w:p w14:paraId="3BA91179" w14:textId="7C931CCC" w:rsidR="003F7DDC" w:rsidRDefault="003F7DDC" w:rsidP="00633C6B">
      <w:pPr>
        <w:ind w:firstLine="1418"/>
        <w:contextualSpacing/>
        <w:jc w:val="both"/>
        <w:rPr>
          <w:rStyle w:val="Hyperlink"/>
          <w:rFonts w:ascii="Arial" w:hAnsi="Arial" w:cs="Arial"/>
          <w:bCs/>
          <w:color w:val="000000" w:themeColor="text1"/>
          <w:u w:val="none"/>
          <w:lang w:val="en-US"/>
        </w:rPr>
      </w:pPr>
      <w:r>
        <w:rPr>
          <w:rStyle w:val="Hyperlink"/>
          <w:rFonts w:ascii="Arial" w:hAnsi="Arial" w:cs="Arial"/>
          <w:bCs/>
          <w:color w:val="000000" w:themeColor="text1"/>
          <w:u w:val="none"/>
          <w:lang w:val="en-US"/>
        </w:rPr>
        <w:t>32.5.5.</w:t>
      </w:r>
      <w:r w:rsidR="00633C6B" w:rsidRPr="00A70C00">
        <w:rPr>
          <w:rFonts w:ascii="Arial" w:hAnsi="Arial" w:cs="Arial"/>
          <w:color w:val="000000" w:themeColor="text1"/>
          <w:lang w:val="mn-MN"/>
        </w:rPr>
        <w:t>төлбөрийн чадваргүйдлийн үед үүрэг гүйцэтгэгчийг дахин</w:t>
      </w:r>
      <w:r w:rsidR="00633C6B">
        <w:rPr>
          <w:rFonts w:ascii="Arial" w:hAnsi="Arial" w:cs="Arial"/>
          <w:color w:val="000000" w:themeColor="text1"/>
          <w:lang w:val="mn-MN"/>
        </w:rPr>
        <w:t xml:space="preserve"> хөрөнгөжүүлэх болон дахин </w:t>
      </w:r>
      <w:r w:rsidR="00633C6B" w:rsidRPr="00A70C00">
        <w:rPr>
          <w:rFonts w:ascii="Arial" w:hAnsi="Arial" w:cs="Arial"/>
          <w:color w:val="000000" w:themeColor="text1"/>
          <w:lang w:val="mn-MN"/>
        </w:rPr>
        <w:t>зохион байгуулах</w:t>
      </w:r>
      <w:r w:rsidR="00633C6B" w:rsidRPr="003F7DDC">
        <w:rPr>
          <w:rStyle w:val="Hyperlink"/>
          <w:rFonts w:ascii="Arial" w:hAnsi="Arial" w:cs="Arial"/>
          <w:bCs/>
          <w:color w:val="000000" w:themeColor="text1"/>
          <w:u w:val="none"/>
          <w:lang w:val="en-US"/>
        </w:rPr>
        <w:t xml:space="preserve"> явцад байгуулсан гэрээ, хэлцлийн дагуу гаргасан шаардлага;</w:t>
      </w:r>
    </w:p>
    <w:p w14:paraId="64116D46" w14:textId="7DE9888C" w:rsidR="003F7DDC" w:rsidRDefault="003F7DDC" w:rsidP="00CF1993">
      <w:pPr>
        <w:ind w:left="720" w:firstLine="720"/>
        <w:contextualSpacing/>
        <w:jc w:val="both"/>
        <w:rPr>
          <w:rStyle w:val="Hyperlink"/>
          <w:rFonts w:ascii="Arial" w:hAnsi="Arial" w:cs="Arial"/>
          <w:bCs/>
          <w:color w:val="000000" w:themeColor="text1"/>
          <w:u w:val="none"/>
          <w:lang w:val="en-US"/>
        </w:rPr>
      </w:pPr>
    </w:p>
    <w:p w14:paraId="5C50DA7B" w14:textId="4B12713A" w:rsidR="003F7DDC" w:rsidRDefault="003F7DDC" w:rsidP="00CF1993">
      <w:pPr>
        <w:ind w:left="720" w:firstLine="720"/>
        <w:contextualSpacing/>
        <w:jc w:val="both"/>
        <w:rPr>
          <w:rStyle w:val="Hyperlink"/>
          <w:rFonts w:ascii="Arial" w:hAnsi="Arial" w:cs="Arial"/>
          <w:bCs/>
          <w:color w:val="000000" w:themeColor="text1"/>
          <w:u w:val="none"/>
          <w:lang w:val="en-US"/>
        </w:rPr>
      </w:pPr>
      <w:r>
        <w:rPr>
          <w:rStyle w:val="Hyperlink"/>
          <w:rFonts w:ascii="Arial" w:hAnsi="Arial" w:cs="Arial"/>
          <w:bCs/>
          <w:color w:val="000000" w:themeColor="text1"/>
          <w:u w:val="none"/>
          <w:lang w:val="en-US"/>
        </w:rPr>
        <w:t>32.5.6.</w:t>
      </w:r>
      <w:r w:rsidR="00633C6B" w:rsidRPr="00633C6B">
        <w:rPr>
          <w:rStyle w:val="Hyperlink"/>
          <w:rFonts w:ascii="Arial" w:hAnsi="Arial" w:cs="Arial"/>
          <w:bCs/>
          <w:color w:val="000000" w:themeColor="text1"/>
          <w:u w:val="none"/>
          <w:lang w:val="en-US"/>
        </w:rPr>
        <w:t>хадгаламжийн албан журмын даатгалын нөхөн төлбөр;</w:t>
      </w:r>
    </w:p>
    <w:p w14:paraId="6E6723A8" w14:textId="77777777" w:rsidR="003F7DDC" w:rsidRDefault="003F7DDC" w:rsidP="00CF1993">
      <w:pPr>
        <w:ind w:left="720" w:firstLine="720"/>
        <w:contextualSpacing/>
        <w:jc w:val="both"/>
        <w:rPr>
          <w:rStyle w:val="Hyperlink"/>
          <w:rFonts w:ascii="Arial" w:hAnsi="Arial" w:cs="Arial"/>
          <w:bCs/>
          <w:color w:val="000000" w:themeColor="text1"/>
          <w:u w:val="none"/>
          <w:lang w:val="en-US"/>
        </w:rPr>
      </w:pPr>
    </w:p>
    <w:p w14:paraId="06280BD1" w14:textId="12FCCAFD" w:rsidR="003F7DDC" w:rsidRPr="003F7DDC" w:rsidRDefault="003F7DDC" w:rsidP="00D129F8">
      <w:pPr>
        <w:ind w:left="720" w:firstLine="720"/>
        <w:contextualSpacing/>
        <w:jc w:val="both"/>
        <w:rPr>
          <w:rStyle w:val="Hyperlink"/>
          <w:rFonts w:ascii="Arial" w:hAnsi="Arial" w:cs="Arial"/>
          <w:bCs/>
          <w:color w:val="000000" w:themeColor="text1"/>
          <w:u w:val="none"/>
          <w:lang w:val="en-US"/>
        </w:rPr>
      </w:pPr>
      <w:r>
        <w:rPr>
          <w:rStyle w:val="Hyperlink"/>
          <w:rFonts w:ascii="Arial" w:hAnsi="Arial" w:cs="Arial"/>
          <w:bCs/>
          <w:color w:val="000000" w:themeColor="text1"/>
          <w:u w:val="none"/>
          <w:lang w:val="en-US"/>
        </w:rPr>
        <w:lastRenderedPageBreak/>
        <w:t>32.5.7.</w:t>
      </w:r>
      <w:r w:rsidR="00D129F8" w:rsidRPr="00D129F8">
        <w:rPr>
          <w:rStyle w:val="Hyperlink"/>
          <w:rFonts w:ascii="Arial" w:hAnsi="Arial" w:cs="Arial"/>
          <w:bCs/>
          <w:color w:val="000000" w:themeColor="text1"/>
          <w:u w:val="none"/>
          <w:lang w:val="en-US"/>
        </w:rPr>
        <w:t>хадгаламж эзэмшигчийн мөнгөн хөрөнгө;</w:t>
      </w:r>
      <w:r>
        <w:rPr>
          <w:rStyle w:val="Hyperlink"/>
          <w:rFonts w:ascii="Arial" w:hAnsi="Arial" w:cs="Arial"/>
          <w:bCs/>
          <w:color w:val="000000" w:themeColor="text1"/>
          <w:u w:val="none"/>
          <w:lang w:val="en-US"/>
        </w:rPr>
        <w:t>”</w:t>
      </w:r>
    </w:p>
    <w:p w14:paraId="00020CD7" w14:textId="77777777" w:rsidR="00A70C00" w:rsidRPr="00A70C00" w:rsidRDefault="00A70C00" w:rsidP="00CF1993">
      <w:pPr>
        <w:ind w:left="720" w:firstLine="720"/>
        <w:contextualSpacing/>
        <w:jc w:val="both"/>
        <w:rPr>
          <w:rStyle w:val="Hyperlink"/>
          <w:rFonts w:ascii="Arial" w:hAnsi="Arial" w:cs="Arial"/>
          <w:b/>
          <w:color w:val="000000" w:themeColor="text1"/>
        </w:rPr>
      </w:pPr>
    </w:p>
    <w:p w14:paraId="789B5217" w14:textId="1E328C47" w:rsidR="00CF1993" w:rsidRPr="008E1CA2" w:rsidRDefault="00A70C00" w:rsidP="00CF1993">
      <w:pPr>
        <w:ind w:left="720" w:firstLine="720"/>
        <w:contextualSpacing/>
        <w:jc w:val="both"/>
        <w:rPr>
          <w:rStyle w:val="Hyperlink"/>
          <w:rFonts w:ascii="Arial" w:hAnsi="Arial" w:cs="Arial"/>
          <w:b/>
          <w:color w:val="000000" w:themeColor="text1"/>
          <w:u w:val="none"/>
        </w:rPr>
      </w:pPr>
      <w:r w:rsidRPr="008E1CA2">
        <w:rPr>
          <w:rStyle w:val="Hyperlink"/>
          <w:rFonts w:ascii="Arial" w:hAnsi="Arial" w:cs="Arial"/>
          <w:b/>
          <w:color w:val="000000" w:themeColor="text1"/>
          <w:u w:val="none"/>
        </w:rPr>
        <w:t>3</w:t>
      </w:r>
      <w:r w:rsidRPr="008E1CA2">
        <w:rPr>
          <w:rStyle w:val="Hyperlink"/>
          <w:rFonts w:ascii="Arial" w:hAnsi="Arial" w:cs="Arial"/>
          <w:b/>
          <w:color w:val="000000" w:themeColor="text1"/>
          <w:u w:val="none"/>
          <w:lang w:val="en-US"/>
        </w:rPr>
        <w:t>/</w:t>
      </w:r>
      <w:r w:rsidR="00CF1993" w:rsidRPr="008E1CA2">
        <w:rPr>
          <w:rFonts w:ascii="Arial" w:hAnsi="Arial" w:cs="Arial"/>
          <w:b/>
          <w:color w:val="000000" w:themeColor="text1"/>
          <w:lang w:val="mn-MN"/>
        </w:rPr>
        <w:t>443 дугаар зүйлийн 443.19 дэх хэсэг</w:t>
      </w:r>
      <w:r w:rsidR="00CF1993" w:rsidRPr="008E1CA2">
        <w:rPr>
          <w:rStyle w:val="Hyperlink"/>
          <w:rFonts w:ascii="Arial" w:hAnsi="Arial" w:cs="Arial"/>
          <w:b/>
          <w:color w:val="000000" w:themeColor="text1"/>
          <w:u w:val="none"/>
          <w:lang w:val="mn-MN"/>
        </w:rPr>
        <w:t>:</w:t>
      </w:r>
      <w:r w:rsidR="00CF1993" w:rsidRPr="008E1CA2">
        <w:rPr>
          <w:rStyle w:val="Hyperlink"/>
          <w:rFonts w:ascii="Arial" w:hAnsi="Arial" w:cs="Arial"/>
          <w:b/>
          <w:color w:val="000000" w:themeColor="text1"/>
          <w:u w:val="none"/>
        </w:rPr>
        <w:t xml:space="preserve"> </w:t>
      </w:r>
    </w:p>
    <w:p w14:paraId="79A9397C" w14:textId="77777777" w:rsidR="00CF1993" w:rsidRPr="00A70C00" w:rsidRDefault="00CF1993" w:rsidP="00CF1993">
      <w:pPr>
        <w:pStyle w:val="NormalWeb"/>
        <w:shd w:val="clear" w:color="auto" w:fill="FFFFFF"/>
        <w:spacing w:before="0" w:beforeAutospacing="0" w:after="0" w:afterAutospacing="0"/>
        <w:jc w:val="both"/>
        <w:textAlignment w:val="top"/>
        <w:rPr>
          <w:rFonts w:ascii="Arial" w:hAnsi="Arial" w:cs="Arial"/>
          <w:color w:val="000000" w:themeColor="text1"/>
          <w:lang w:val="mn-MN"/>
        </w:rPr>
      </w:pPr>
    </w:p>
    <w:p w14:paraId="6C0F3112" w14:textId="77777777" w:rsidR="00CF1993" w:rsidRPr="00A70C00" w:rsidRDefault="00CF1993" w:rsidP="00CF1993">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r w:rsidRPr="00A70C00">
        <w:rPr>
          <w:rFonts w:ascii="Arial" w:hAnsi="Arial" w:cs="Arial"/>
          <w:color w:val="000000" w:themeColor="text1"/>
          <w:lang w:val="mn-MN"/>
        </w:rPr>
        <w:t>“</w:t>
      </w:r>
      <w:r w:rsidRPr="00A70C00">
        <w:rPr>
          <w:rFonts w:ascii="Arial" w:hAnsi="Arial" w:cs="Arial"/>
          <w:color w:val="000000" w:themeColor="text1"/>
        </w:rPr>
        <w:t>443.19.Даатгалтай холбоотой шаардлагыг хангах шүүхийн шийдвэрийг албадан гүйцэтгэж байгаа буюу даатгагч</w:t>
      </w:r>
      <w:r w:rsidRPr="00A70C00">
        <w:rPr>
          <w:rFonts w:ascii="Arial" w:hAnsi="Arial" w:cs="Arial"/>
          <w:color w:val="000000" w:themeColor="text1"/>
          <w:lang w:val="mn-MN"/>
        </w:rPr>
        <w:t xml:space="preserve"> төлбөрийн чадваргүй болсонтой </w:t>
      </w:r>
      <w:r w:rsidRPr="00A70C00">
        <w:rPr>
          <w:rFonts w:ascii="Arial" w:hAnsi="Arial" w:cs="Arial"/>
          <w:color w:val="000000" w:themeColor="text1"/>
        </w:rPr>
        <w:t xml:space="preserve">холбоотой хэргийг хянан шийдвэрлэж байгаа бол даатгалын гэрээнд нэр заагдсан даатгалын нөхөн төлбөр авах эрх бүхий этгээд даатгуулагчийн оронд хэрэг хянан шийдвэрлэх ажиллагаанд оролцох эрхтэй. Даатгуулагч </w:t>
      </w:r>
      <w:r w:rsidRPr="00A70C00">
        <w:rPr>
          <w:rFonts w:ascii="Arial" w:hAnsi="Arial" w:cs="Arial"/>
          <w:color w:val="000000" w:themeColor="text1"/>
          <w:lang w:val="mn-MN"/>
        </w:rPr>
        <w:t>төлбөрийн чадваргүй болсонтой холбоотойгоор</w:t>
      </w:r>
      <w:r w:rsidRPr="00A70C00">
        <w:rPr>
          <w:rFonts w:ascii="Arial" w:hAnsi="Arial" w:cs="Arial"/>
          <w:color w:val="000000" w:themeColor="text1"/>
        </w:rPr>
        <w:t xml:space="preserve"> даатгалын гэрээ цуцлагдсан нөхцөлд даатгалын нөхөн төлбөр авах эрх бүхий этгээд нь даатгагчаас шаардвал зохих мөнгөний хэмжээгээр</w:t>
      </w:r>
      <w:r w:rsidRPr="00A70C00">
        <w:rPr>
          <w:rFonts w:ascii="Arial" w:hAnsi="Arial" w:cs="Arial"/>
          <w:color w:val="000000" w:themeColor="text1"/>
          <w:lang w:val="mn-MN"/>
        </w:rPr>
        <w:t xml:space="preserve"> төлбөрийн чадваргүйдлийн үед</w:t>
      </w:r>
      <w:r w:rsidRPr="00A70C00">
        <w:rPr>
          <w:rFonts w:ascii="Arial" w:hAnsi="Arial" w:cs="Arial"/>
          <w:color w:val="000000" w:themeColor="text1"/>
        </w:rPr>
        <w:t xml:space="preserve"> даатгуулагчийн бусдад хуваарилагдах хөрөнгийг бүрдүүлэхэд оролцох үүрэгтэй.</w:t>
      </w:r>
      <w:r w:rsidRPr="00A70C00">
        <w:rPr>
          <w:rFonts w:ascii="Arial" w:hAnsi="Arial" w:cs="Arial"/>
          <w:color w:val="000000" w:themeColor="text1"/>
          <w:lang w:val="mn-MN"/>
        </w:rPr>
        <w:t>”</w:t>
      </w:r>
    </w:p>
    <w:p w14:paraId="1DDA7674" w14:textId="77777777" w:rsidR="00CF1993" w:rsidRPr="00A70C00" w:rsidRDefault="00CF1993" w:rsidP="00CF1993">
      <w:pPr>
        <w:ind w:firstLine="720"/>
        <w:jc w:val="both"/>
        <w:rPr>
          <w:rFonts w:ascii="Arial" w:hAnsi="Arial" w:cs="Arial"/>
          <w:b/>
          <w:color w:val="000000" w:themeColor="text1"/>
          <w:lang w:val="mn-MN"/>
        </w:rPr>
      </w:pPr>
    </w:p>
    <w:p w14:paraId="60FEFDCE" w14:textId="2B8DB71F" w:rsidR="00CF1993" w:rsidRPr="00A70C00" w:rsidRDefault="002D4CDE" w:rsidP="00CF1993">
      <w:pPr>
        <w:ind w:firstLine="720"/>
        <w:jc w:val="both"/>
        <w:rPr>
          <w:rFonts w:ascii="Arial" w:hAnsi="Arial" w:cs="Arial"/>
          <w:color w:val="000000" w:themeColor="text1"/>
          <w:lang w:val="mn-MN"/>
        </w:rPr>
      </w:pPr>
      <w:r w:rsidRPr="00A70C00">
        <w:rPr>
          <w:rFonts w:ascii="Arial" w:hAnsi="Arial" w:cs="Arial"/>
          <w:b/>
          <w:color w:val="000000" w:themeColor="text1"/>
          <w:lang w:val="mn-MN"/>
        </w:rPr>
        <w:t>4 дүгээр зүйл.</w:t>
      </w:r>
      <w:r w:rsidR="00CF1993" w:rsidRPr="00A70C00">
        <w:rPr>
          <w:rFonts w:ascii="Arial" w:hAnsi="Arial" w:cs="Arial"/>
          <w:color w:val="000000" w:themeColor="text1"/>
          <w:lang w:val="mn-MN"/>
        </w:rPr>
        <w:t>Иргэний хуулийн 32 дугаар зүйлийн 32.1.2 дахь заалтын “дампуурсанд тооцсон” гэснийг “төлбөрийн чадваргүйд тооцсон” гэж, мөн зүйлийн 32.3 дахь хэсгийн “татан буугдсан тухай” гэснийг “татан буугдах тухай” гэж, мөн зүйлийн 32.5.3 дахь заалтын “дампуурлын үед хариуцагчийг дахин хөрөнгөжүүлэх” гэснийг “төлбөрийн чадваргүйдлийн үед үүрэг гүйцэтгэгчийг дахин зохион байгуулах” гэж, 52 дугаар зүйлийн 52.1 дэх хэсгийн “дампуурлын хэрэг гүйцэтгэгчээс” гэснийг “төлбөрийн чадваргүйдлийн ажиллагааны хэрэг гүйцэтгэгчээс” гэж, 434 дугаар зүйлийн 434.2.2 дахь заалтын “дампуурсан” гэснийг “төлбөрийн чадваргүй болсон” гэж, 480 дугаар зүйлийн 480.1.3 дахь заалтын “дампуурлын ажиллагааны” гэснийг “төлбөрийн чадваргүйдлийн ажиллагааны” гэж, 480 дугаар зүйлийн 480.2.2 дахь заалтын “дампуурсныг” гэснийг “төлбөрийн чадваргүй болсныг” гэж тус тус өөрчилсүгэй.</w:t>
      </w:r>
    </w:p>
    <w:p w14:paraId="315BB47C" w14:textId="77777777" w:rsidR="00CF1993" w:rsidRPr="00A70C00" w:rsidRDefault="00CF1993" w:rsidP="00CF1993">
      <w:pPr>
        <w:ind w:firstLine="720"/>
        <w:jc w:val="both"/>
        <w:rPr>
          <w:rFonts w:ascii="Arial" w:hAnsi="Arial" w:cs="Arial"/>
          <w:b/>
          <w:color w:val="000000" w:themeColor="text1"/>
          <w:lang w:val="mn-MN"/>
        </w:rPr>
      </w:pPr>
    </w:p>
    <w:p w14:paraId="29E36043" w14:textId="6CE31651" w:rsidR="004B3413" w:rsidRPr="00A70C00" w:rsidRDefault="002D4CDE" w:rsidP="00CF1993">
      <w:pPr>
        <w:ind w:firstLine="720"/>
        <w:jc w:val="both"/>
        <w:rPr>
          <w:rFonts w:ascii="Arial" w:hAnsi="Arial" w:cs="Arial"/>
          <w:bCs/>
          <w:color w:val="000000" w:themeColor="text1"/>
          <w:lang w:val="mn-MN"/>
        </w:rPr>
      </w:pPr>
      <w:r w:rsidRPr="00A70C00">
        <w:rPr>
          <w:rFonts w:ascii="Arial" w:hAnsi="Arial" w:cs="Arial"/>
          <w:b/>
          <w:color w:val="000000" w:themeColor="text1"/>
          <w:lang w:val="mn-MN"/>
        </w:rPr>
        <w:t>5 дугаар зүйл.</w:t>
      </w:r>
      <w:r w:rsidR="00A70C00" w:rsidRPr="00A70C00">
        <w:rPr>
          <w:rFonts w:ascii="Arial" w:hAnsi="Arial" w:cs="Arial"/>
          <w:bCs/>
          <w:color w:val="000000" w:themeColor="text1"/>
          <w:lang w:val="mn-MN"/>
        </w:rPr>
        <w:t>Иргэний хуулийн 32 дугаар зүйлийн 32.5.1 дэх заалтын “, татварын өрийг хураах болон шүүхийн шийдвэрээр гаргуулах бусад төлбөр” гэснийг хассугай.</w:t>
      </w:r>
    </w:p>
    <w:p w14:paraId="36055407" w14:textId="77777777" w:rsidR="004B3413" w:rsidRPr="00A70C00" w:rsidRDefault="004B3413" w:rsidP="00CF1993">
      <w:pPr>
        <w:ind w:firstLine="720"/>
        <w:jc w:val="both"/>
        <w:rPr>
          <w:rFonts w:ascii="Arial" w:hAnsi="Arial" w:cs="Arial"/>
          <w:b/>
          <w:color w:val="000000" w:themeColor="text1"/>
          <w:lang w:val="mn-MN"/>
        </w:rPr>
      </w:pPr>
    </w:p>
    <w:p w14:paraId="2627BB10" w14:textId="39B0411A" w:rsidR="00CF1993" w:rsidRPr="00A70C00" w:rsidRDefault="002D4CDE" w:rsidP="00CF1993">
      <w:pPr>
        <w:ind w:firstLine="720"/>
        <w:jc w:val="both"/>
        <w:rPr>
          <w:rFonts w:ascii="Arial" w:hAnsi="Arial" w:cs="Arial"/>
          <w:color w:val="000000" w:themeColor="text1"/>
          <w:lang w:val="mn-MN"/>
        </w:rPr>
      </w:pPr>
      <w:r>
        <w:rPr>
          <w:rFonts w:ascii="Arial" w:hAnsi="Arial" w:cs="Arial"/>
          <w:b/>
          <w:color w:val="000000" w:themeColor="text1"/>
          <w:lang w:val="en-US"/>
        </w:rPr>
        <w:t>6</w:t>
      </w:r>
      <w:r w:rsidR="004B3413" w:rsidRPr="00A70C00">
        <w:rPr>
          <w:rFonts w:ascii="Arial" w:hAnsi="Arial" w:cs="Arial"/>
          <w:b/>
          <w:color w:val="000000" w:themeColor="text1"/>
          <w:lang w:val="mn-MN"/>
        </w:rPr>
        <w:t xml:space="preserve"> дугаар зүйл.</w:t>
      </w:r>
      <w:r w:rsidR="00CF1993" w:rsidRPr="00A70C00">
        <w:rPr>
          <w:rFonts w:ascii="Arial" w:hAnsi="Arial" w:cs="Arial"/>
          <w:color w:val="000000" w:themeColor="text1"/>
          <w:lang w:val="mn-MN"/>
        </w:rPr>
        <w:t xml:space="preserve">Энэ хуулийг Төлбөрийн чадваргүйдлийн тухай хууль </w:t>
      </w:r>
      <w:r w:rsidR="00CF1993" w:rsidRPr="00A70C00">
        <w:rPr>
          <w:rFonts w:ascii="Arial" w:hAnsi="Arial" w:cs="Arial"/>
          <w:color w:val="000000" w:themeColor="text1"/>
        </w:rPr>
        <w:t>/Шинэчилсэн найруулга/</w:t>
      </w:r>
      <w:r w:rsidR="00CF1993" w:rsidRPr="00A70C00">
        <w:rPr>
          <w:rFonts w:ascii="Arial" w:hAnsi="Arial" w:cs="Arial"/>
          <w:color w:val="000000" w:themeColor="text1"/>
          <w:lang w:val="mn-MN"/>
        </w:rPr>
        <w:t xml:space="preserve"> хүчин төгөлдөр болсон өдрөөс эхлэн дагаж мөрдөнө. </w:t>
      </w:r>
    </w:p>
    <w:p w14:paraId="5D400943" w14:textId="77777777" w:rsidR="00CF1993" w:rsidRPr="00A70C00" w:rsidRDefault="00CF1993" w:rsidP="00CF1993">
      <w:pPr>
        <w:rPr>
          <w:rFonts w:ascii="Arial" w:hAnsi="Arial" w:cs="Arial"/>
          <w:color w:val="000000" w:themeColor="text1"/>
          <w:lang w:val="mn-MN"/>
        </w:rPr>
      </w:pPr>
    </w:p>
    <w:p w14:paraId="7CB02EDF" w14:textId="77777777" w:rsidR="00CF1993" w:rsidRPr="00A70C00" w:rsidRDefault="00CF1993" w:rsidP="00CF1993">
      <w:pPr>
        <w:rPr>
          <w:rFonts w:ascii="Arial" w:hAnsi="Arial" w:cs="Arial"/>
          <w:color w:val="000000" w:themeColor="text1"/>
          <w:lang w:val="mn-MN"/>
        </w:rPr>
      </w:pPr>
    </w:p>
    <w:p w14:paraId="0E03118F" w14:textId="77777777" w:rsidR="00CF1993" w:rsidRPr="00A70C00" w:rsidRDefault="00CF1993" w:rsidP="00CF1993">
      <w:pPr>
        <w:rPr>
          <w:rFonts w:ascii="Arial" w:hAnsi="Arial" w:cs="Arial"/>
          <w:color w:val="000000" w:themeColor="text1"/>
          <w:lang w:val="mn-MN"/>
        </w:rPr>
      </w:pPr>
    </w:p>
    <w:p w14:paraId="26C547D5" w14:textId="77777777" w:rsidR="00CF1993" w:rsidRPr="00A70C00" w:rsidRDefault="00CF1993" w:rsidP="00CF1993">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796188A6" w14:textId="77777777" w:rsidR="00CF1993" w:rsidRPr="00A70C00" w:rsidRDefault="00CF1993" w:rsidP="00CF1993">
      <w:pPr>
        <w:jc w:val="right"/>
        <w:rPr>
          <w:rFonts w:ascii="Arial" w:hAnsi="Arial" w:cs="Arial"/>
          <w:color w:val="000000" w:themeColor="text1"/>
          <w:lang w:val="mn-MN"/>
        </w:rPr>
      </w:pPr>
    </w:p>
    <w:p w14:paraId="2DC43314" w14:textId="77777777" w:rsidR="00CF1993" w:rsidRPr="00A70C00" w:rsidRDefault="00CF1993" w:rsidP="00CF1993">
      <w:pPr>
        <w:jc w:val="right"/>
        <w:rPr>
          <w:rFonts w:ascii="Arial" w:hAnsi="Arial" w:cs="Arial"/>
          <w:color w:val="000000" w:themeColor="text1"/>
          <w:lang w:val="mn-MN"/>
        </w:rPr>
      </w:pPr>
    </w:p>
    <w:p w14:paraId="5AE859F6" w14:textId="77777777" w:rsidR="00CF1993" w:rsidRPr="00A70C00" w:rsidRDefault="00CF1993" w:rsidP="00CF1993">
      <w:pPr>
        <w:jc w:val="right"/>
        <w:rPr>
          <w:rFonts w:ascii="Arial" w:hAnsi="Arial" w:cs="Arial"/>
          <w:color w:val="000000" w:themeColor="text1"/>
          <w:lang w:val="mn-MN"/>
        </w:rPr>
      </w:pPr>
    </w:p>
    <w:p w14:paraId="1ED00816" w14:textId="77777777" w:rsidR="00CF1993" w:rsidRPr="00A70C00" w:rsidRDefault="00CF1993" w:rsidP="00CF1993">
      <w:pPr>
        <w:jc w:val="right"/>
        <w:rPr>
          <w:rFonts w:ascii="Arial" w:hAnsi="Arial" w:cs="Arial"/>
          <w:color w:val="000000" w:themeColor="text1"/>
          <w:lang w:val="mn-MN"/>
        </w:rPr>
      </w:pPr>
    </w:p>
    <w:p w14:paraId="2DD3060A" w14:textId="77777777" w:rsidR="00CF1993" w:rsidRPr="00A70C00" w:rsidRDefault="00CF1993" w:rsidP="00CF1993">
      <w:pPr>
        <w:jc w:val="right"/>
        <w:rPr>
          <w:rFonts w:ascii="Arial" w:hAnsi="Arial" w:cs="Arial"/>
          <w:color w:val="000000" w:themeColor="text1"/>
          <w:lang w:val="mn-MN"/>
        </w:rPr>
      </w:pPr>
    </w:p>
    <w:p w14:paraId="139B8381" w14:textId="77777777" w:rsidR="00CF1993" w:rsidRPr="00A70C00" w:rsidRDefault="00CF1993" w:rsidP="00CF1993">
      <w:pPr>
        <w:jc w:val="right"/>
        <w:rPr>
          <w:rFonts w:ascii="Arial" w:hAnsi="Arial" w:cs="Arial"/>
          <w:color w:val="000000" w:themeColor="text1"/>
          <w:lang w:val="mn-MN"/>
        </w:rPr>
      </w:pPr>
    </w:p>
    <w:p w14:paraId="5010A57C" w14:textId="77777777" w:rsidR="00CF1993" w:rsidRPr="00A70C00" w:rsidRDefault="00CF1993" w:rsidP="00CF1993">
      <w:pPr>
        <w:jc w:val="right"/>
        <w:rPr>
          <w:rFonts w:ascii="Arial" w:hAnsi="Arial" w:cs="Arial"/>
          <w:color w:val="000000" w:themeColor="text1"/>
          <w:lang w:val="mn-MN"/>
        </w:rPr>
      </w:pPr>
    </w:p>
    <w:p w14:paraId="6D15EF68" w14:textId="77777777" w:rsidR="00CF1993" w:rsidRPr="00A70C00" w:rsidRDefault="00CF1993" w:rsidP="00B646CF">
      <w:pPr>
        <w:rPr>
          <w:rFonts w:ascii="Arial" w:hAnsi="Arial" w:cs="Arial"/>
          <w:color w:val="000000" w:themeColor="text1"/>
          <w:lang w:val="mn-MN"/>
        </w:rPr>
      </w:pPr>
    </w:p>
    <w:p w14:paraId="7D8E4FCE" w14:textId="77777777" w:rsidR="00CF1993" w:rsidRPr="00A70C00" w:rsidRDefault="00CF1993" w:rsidP="00CF1993">
      <w:pPr>
        <w:jc w:val="right"/>
        <w:rPr>
          <w:rFonts w:ascii="Arial" w:hAnsi="Arial" w:cs="Arial"/>
          <w:color w:val="000000" w:themeColor="text1"/>
          <w:lang w:val="mn-MN"/>
        </w:rPr>
      </w:pPr>
    </w:p>
    <w:p w14:paraId="579888BF" w14:textId="77777777" w:rsidR="00CF1993" w:rsidRPr="00A70C00" w:rsidRDefault="00CF1993" w:rsidP="00CF1993">
      <w:pPr>
        <w:jc w:val="right"/>
        <w:rPr>
          <w:rFonts w:ascii="Arial" w:hAnsi="Arial" w:cs="Arial"/>
          <w:color w:val="000000" w:themeColor="text1"/>
          <w:lang w:val="mn-MN"/>
        </w:rPr>
      </w:pPr>
    </w:p>
    <w:p w14:paraId="11C2EB6B" w14:textId="77777777" w:rsidR="00CF1993" w:rsidRPr="00A70C00" w:rsidRDefault="00CF1993" w:rsidP="00CF1993">
      <w:pPr>
        <w:jc w:val="right"/>
        <w:rPr>
          <w:rFonts w:ascii="Arial" w:hAnsi="Arial" w:cs="Arial"/>
          <w:color w:val="000000" w:themeColor="text1"/>
          <w:lang w:val="mn-MN"/>
        </w:rPr>
      </w:pPr>
    </w:p>
    <w:p w14:paraId="7DCE2E26" w14:textId="77777777" w:rsidR="00CF1993" w:rsidRPr="00A70C00" w:rsidRDefault="00CF1993" w:rsidP="00CF1993">
      <w:pPr>
        <w:jc w:val="right"/>
        <w:rPr>
          <w:rFonts w:ascii="Arial" w:hAnsi="Arial" w:cs="Arial"/>
          <w:color w:val="000000" w:themeColor="text1"/>
          <w:lang w:val="mn-MN"/>
        </w:rPr>
      </w:pPr>
      <w:r w:rsidRPr="00A70C00">
        <w:rPr>
          <w:rFonts w:ascii="Arial" w:hAnsi="Arial" w:cs="Arial"/>
          <w:color w:val="000000" w:themeColor="text1"/>
          <w:lang w:val="mn-MN"/>
        </w:rPr>
        <w:lastRenderedPageBreak/>
        <w:t>Төсөл</w:t>
      </w:r>
    </w:p>
    <w:p w14:paraId="69CD768A" w14:textId="77777777" w:rsidR="00CF1993" w:rsidRPr="00A70C00" w:rsidRDefault="00CF1993" w:rsidP="00CF1993">
      <w:pPr>
        <w:rPr>
          <w:rFonts w:ascii="Arial" w:hAnsi="Arial" w:cs="Arial"/>
          <w:color w:val="000000" w:themeColor="text1"/>
          <w:lang w:val="mn-MN"/>
        </w:rPr>
      </w:pPr>
    </w:p>
    <w:p w14:paraId="0A498D63" w14:textId="77777777" w:rsidR="00CF1993" w:rsidRPr="00A70C00" w:rsidRDefault="00CF1993" w:rsidP="00CF1993">
      <w:pPr>
        <w:rPr>
          <w:rFonts w:ascii="Arial" w:hAnsi="Arial" w:cs="Arial"/>
          <w:b/>
          <w:color w:val="000000" w:themeColor="text1"/>
          <w:lang w:val="mn-MN"/>
        </w:rPr>
      </w:pPr>
    </w:p>
    <w:p w14:paraId="42C1CF1B" w14:textId="77777777" w:rsidR="00CF1993" w:rsidRPr="00A70C00" w:rsidRDefault="00CF1993" w:rsidP="00CF1993">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203304DE" w14:textId="77777777" w:rsidR="00CF1993" w:rsidRPr="00A70C00" w:rsidRDefault="00CF1993" w:rsidP="00CF1993">
      <w:pPr>
        <w:rPr>
          <w:rFonts w:ascii="Arial" w:hAnsi="Arial" w:cs="Arial"/>
          <w:color w:val="000000" w:themeColor="text1"/>
          <w:lang w:val="mn-MN"/>
        </w:rPr>
      </w:pPr>
    </w:p>
    <w:p w14:paraId="604E8C1E" w14:textId="12C488BB" w:rsidR="00CF1993" w:rsidRPr="00A70C00" w:rsidRDefault="00CF1993" w:rsidP="00CF1993">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r>
      <w:r w:rsidRPr="00A70C00">
        <w:rPr>
          <w:rFonts w:ascii="Arial" w:hAnsi="Arial" w:cs="Arial"/>
          <w:color w:val="000000" w:themeColor="text1"/>
          <w:lang w:val="mn-MN"/>
        </w:rPr>
        <w:tab/>
        <w:t>Улаанбаатар</w:t>
      </w:r>
    </w:p>
    <w:p w14:paraId="40624213" w14:textId="77777777" w:rsidR="00CF1993" w:rsidRPr="00A70C00" w:rsidRDefault="00CF1993" w:rsidP="00CF1993">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148DB151" w14:textId="77777777" w:rsidR="00CF1993" w:rsidRPr="00A70C00" w:rsidRDefault="00CF1993" w:rsidP="00CF1993">
      <w:pPr>
        <w:rPr>
          <w:rFonts w:ascii="Arial" w:hAnsi="Arial" w:cs="Arial"/>
          <w:color w:val="000000" w:themeColor="text1"/>
          <w:lang w:val="mn-MN"/>
        </w:rPr>
      </w:pPr>
    </w:p>
    <w:p w14:paraId="1AD81ECF" w14:textId="77777777" w:rsidR="00CF1993" w:rsidRPr="00A70C00" w:rsidRDefault="00CF1993" w:rsidP="00CF1993">
      <w:pPr>
        <w:rPr>
          <w:rFonts w:ascii="Arial" w:hAnsi="Arial" w:cs="Arial"/>
          <w:color w:val="000000" w:themeColor="text1"/>
          <w:lang w:val="mn-MN"/>
        </w:rPr>
      </w:pPr>
    </w:p>
    <w:p w14:paraId="7022AF62" w14:textId="77777777" w:rsidR="00CF1993" w:rsidRPr="00A70C00" w:rsidRDefault="00CF1993" w:rsidP="00CF1993">
      <w:pPr>
        <w:jc w:val="center"/>
        <w:rPr>
          <w:rFonts w:ascii="Arial" w:hAnsi="Arial" w:cs="Arial"/>
          <w:b/>
          <w:color w:val="000000" w:themeColor="text1"/>
          <w:lang w:val="mn-MN"/>
        </w:rPr>
      </w:pPr>
      <w:r w:rsidRPr="00A70C00">
        <w:rPr>
          <w:rFonts w:ascii="Arial" w:hAnsi="Arial" w:cs="Arial"/>
          <w:b/>
          <w:color w:val="000000" w:themeColor="text1"/>
          <w:lang w:val="mn-MN"/>
        </w:rPr>
        <w:t xml:space="preserve">ИРГЭНИЙ ХЭРЭГ ШҮҮХЭД ХЯНАН ШИЙДВЭРЛЭХ ТУХАЙ </w:t>
      </w:r>
    </w:p>
    <w:p w14:paraId="7DAF27AD" w14:textId="77777777" w:rsidR="00CF1993" w:rsidRPr="00A70C00" w:rsidRDefault="00CF1993" w:rsidP="00CF1993">
      <w:pPr>
        <w:jc w:val="center"/>
        <w:rPr>
          <w:rFonts w:ascii="Arial" w:hAnsi="Arial" w:cs="Arial"/>
          <w:b/>
          <w:color w:val="000000" w:themeColor="text1"/>
          <w:lang w:val="mn-MN"/>
        </w:rPr>
      </w:pPr>
      <w:r w:rsidRPr="00A70C00">
        <w:rPr>
          <w:rFonts w:ascii="Arial" w:hAnsi="Arial" w:cs="Arial"/>
          <w:b/>
          <w:color w:val="000000" w:themeColor="text1"/>
          <w:lang w:val="mn-MN"/>
        </w:rPr>
        <w:t>ХУУЛЬД ӨӨРЧЛӨЛТ ОРУУЛАХ ТУХАЙ</w:t>
      </w:r>
    </w:p>
    <w:p w14:paraId="43921966" w14:textId="77777777" w:rsidR="00CF1993" w:rsidRPr="00A70C00" w:rsidRDefault="00CF1993" w:rsidP="00CF1993">
      <w:pPr>
        <w:rPr>
          <w:rFonts w:ascii="Arial" w:hAnsi="Arial" w:cs="Arial"/>
          <w:b/>
          <w:color w:val="000000" w:themeColor="text1"/>
          <w:lang w:val="mn-MN"/>
        </w:rPr>
      </w:pPr>
    </w:p>
    <w:p w14:paraId="56E53A24" w14:textId="77777777" w:rsidR="00CF1993" w:rsidRPr="00A70C00" w:rsidRDefault="00CF1993" w:rsidP="00CF1993">
      <w:pPr>
        <w:ind w:firstLine="720"/>
        <w:jc w:val="both"/>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Иргэний хэрэг шүүхэд хянан шийдвэрлэх тухай хуулийн 155</w:t>
      </w:r>
      <w:r w:rsidRPr="00A70C00">
        <w:rPr>
          <w:rFonts w:ascii="Arial" w:hAnsi="Arial" w:cs="Arial"/>
          <w:color w:val="000000" w:themeColor="text1"/>
          <w:vertAlign w:val="superscript"/>
          <w:lang w:val="mn-MN"/>
        </w:rPr>
        <w:t>1</w:t>
      </w:r>
      <w:r w:rsidRPr="00A70C00">
        <w:rPr>
          <w:rFonts w:ascii="Arial" w:hAnsi="Arial" w:cs="Arial"/>
          <w:color w:val="000000" w:themeColor="text1"/>
          <w:lang w:val="mn-MN"/>
        </w:rPr>
        <w:t xml:space="preserve"> дүгээр зүйлийг доор дурдсанаар өөрчлөн найруулсугай:</w:t>
      </w:r>
    </w:p>
    <w:p w14:paraId="32F459FC" w14:textId="77777777" w:rsidR="00CF1993" w:rsidRPr="00A70C00" w:rsidRDefault="00CF1993" w:rsidP="00CF1993">
      <w:pPr>
        <w:ind w:firstLine="720"/>
        <w:jc w:val="both"/>
        <w:textAlignment w:val="top"/>
        <w:rPr>
          <w:rFonts w:ascii="Arial" w:hAnsi="Arial" w:cs="Arial"/>
          <w:b/>
          <w:bCs/>
          <w:color w:val="000000" w:themeColor="text1"/>
          <w:lang w:val="mn-MN"/>
        </w:rPr>
      </w:pPr>
    </w:p>
    <w:p w14:paraId="632CE965" w14:textId="77777777" w:rsidR="00CF1993" w:rsidRPr="00A70C00" w:rsidRDefault="00CF1993" w:rsidP="00CF1993">
      <w:pPr>
        <w:ind w:firstLine="720"/>
        <w:jc w:val="both"/>
        <w:textAlignment w:val="top"/>
        <w:rPr>
          <w:rFonts w:ascii="Arial" w:hAnsi="Arial" w:cs="Arial"/>
          <w:b/>
          <w:color w:val="000000" w:themeColor="text1"/>
          <w:lang w:val="mn-MN"/>
        </w:rPr>
      </w:pPr>
      <w:r w:rsidRPr="00A70C00">
        <w:rPr>
          <w:rFonts w:ascii="Arial" w:hAnsi="Arial" w:cs="Arial"/>
          <w:b/>
          <w:bCs/>
          <w:color w:val="000000" w:themeColor="text1"/>
          <w:lang w:val="mn-MN"/>
        </w:rPr>
        <w:t>“</w:t>
      </w:r>
      <w:r w:rsidRPr="00A70C00">
        <w:rPr>
          <w:rFonts w:ascii="Arial" w:hAnsi="Arial" w:cs="Arial"/>
          <w:b/>
          <w:color w:val="000000" w:themeColor="text1"/>
        </w:rPr>
        <w:t>155</w:t>
      </w:r>
      <w:r w:rsidRPr="00A70C00">
        <w:rPr>
          <w:rFonts w:ascii="Arial" w:hAnsi="Arial" w:cs="Arial"/>
          <w:b/>
          <w:color w:val="000000" w:themeColor="text1"/>
          <w:vertAlign w:val="superscript"/>
        </w:rPr>
        <w:t>1</w:t>
      </w:r>
      <w:r w:rsidRPr="00A70C00">
        <w:rPr>
          <w:rFonts w:ascii="Arial" w:hAnsi="Arial" w:cs="Arial"/>
          <w:b/>
          <w:color w:val="000000" w:themeColor="text1"/>
          <w:vertAlign w:val="superscript"/>
          <w:lang w:val="mn-MN"/>
        </w:rPr>
        <w:t xml:space="preserve"> </w:t>
      </w:r>
      <w:r w:rsidRPr="00A70C00">
        <w:rPr>
          <w:rFonts w:ascii="Arial" w:hAnsi="Arial" w:cs="Arial"/>
          <w:b/>
          <w:color w:val="000000" w:themeColor="text1"/>
          <w:lang w:val="mn-MN"/>
        </w:rPr>
        <w:t>дугаар зүйл.Хуулийн этгээдийн төлбөрийн чадваргүйдлийн ажиллагаа эхлүүлэх хүсэлт гаргах, түнийг хянан шийдвэрлэх</w:t>
      </w:r>
    </w:p>
    <w:p w14:paraId="4D02A128" w14:textId="77777777" w:rsidR="00CF1993" w:rsidRPr="00A70C00" w:rsidRDefault="00CF1993" w:rsidP="00CF1993">
      <w:pPr>
        <w:ind w:firstLine="720"/>
        <w:jc w:val="both"/>
        <w:textAlignment w:val="top"/>
        <w:rPr>
          <w:rFonts w:ascii="Arial" w:hAnsi="Arial" w:cs="Arial"/>
          <w:b/>
          <w:color w:val="000000" w:themeColor="text1"/>
          <w:lang w:val="mn-MN"/>
        </w:rPr>
      </w:pPr>
    </w:p>
    <w:p w14:paraId="78ED50B9" w14:textId="77777777" w:rsidR="00CF1993" w:rsidRPr="00A70C00" w:rsidRDefault="00CF1993" w:rsidP="00CF1993">
      <w:pPr>
        <w:ind w:firstLine="720"/>
        <w:jc w:val="both"/>
        <w:textAlignment w:val="top"/>
        <w:rPr>
          <w:rFonts w:ascii="Arial" w:hAnsi="Arial" w:cs="Arial"/>
          <w:color w:val="000000" w:themeColor="text1"/>
        </w:rPr>
      </w:pPr>
      <w:r w:rsidRPr="00A70C00">
        <w:rPr>
          <w:rFonts w:ascii="Arial" w:hAnsi="Arial" w:cs="Arial"/>
          <w:color w:val="000000" w:themeColor="text1"/>
        </w:rPr>
        <w:t>155</w:t>
      </w:r>
      <w:r w:rsidRPr="00A70C00">
        <w:rPr>
          <w:rFonts w:ascii="Arial" w:hAnsi="Arial" w:cs="Arial"/>
          <w:color w:val="000000" w:themeColor="text1"/>
          <w:vertAlign w:val="superscript"/>
        </w:rPr>
        <w:t>1</w:t>
      </w:r>
      <w:r w:rsidRPr="00A70C00">
        <w:rPr>
          <w:rFonts w:ascii="Arial" w:hAnsi="Arial" w:cs="Arial"/>
          <w:color w:val="000000" w:themeColor="text1"/>
        </w:rPr>
        <w:t>.</w:t>
      </w:r>
      <w:r w:rsidRPr="00A70C00">
        <w:rPr>
          <w:rFonts w:ascii="Arial" w:hAnsi="Arial" w:cs="Arial"/>
          <w:color w:val="000000" w:themeColor="text1"/>
          <w:lang w:val="mn-MN"/>
        </w:rPr>
        <w:t>1</w:t>
      </w:r>
      <w:r w:rsidRPr="00A70C00">
        <w:rPr>
          <w:rFonts w:ascii="Arial" w:hAnsi="Arial" w:cs="Arial"/>
          <w:color w:val="000000" w:themeColor="text1"/>
        </w:rPr>
        <w:t>.Хуулийн этгээд</w:t>
      </w:r>
      <w:r w:rsidRPr="00A70C00">
        <w:rPr>
          <w:rFonts w:ascii="Arial" w:hAnsi="Arial" w:cs="Arial"/>
          <w:color w:val="000000" w:themeColor="text1"/>
          <w:lang w:val="mn-MN"/>
        </w:rPr>
        <w:t xml:space="preserve">ийн төлбөрийн чадваргүйдлийн ажиллагаа эхлүүлэх хүсэлт гаргах, түүнийг </w:t>
      </w:r>
      <w:r w:rsidRPr="00A70C00">
        <w:rPr>
          <w:rFonts w:ascii="Arial" w:hAnsi="Arial" w:cs="Arial"/>
          <w:color w:val="000000" w:themeColor="text1"/>
        </w:rPr>
        <w:t>хянан шийдвэрлэх</w:t>
      </w:r>
      <w:r w:rsidRPr="00A70C00">
        <w:rPr>
          <w:rFonts w:ascii="Arial" w:hAnsi="Arial" w:cs="Arial"/>
          <w:color w:val="000000" w:themeColor="text1"/>
          <w:lang w:val="mn-MN"/>
        </w:rPr>
        <w:t xml:space="preserve">тэй холбоотой харилцааг Төлбөрийн чадваргүйдлийн тухай хуулиар зохицуулна.”   </w:t>
      </w:r>
    </w:p>
    <w:p w14:paraId="433EB734" w14:textId="77777777" w:rsidR="00CF1993" w:rsidRPr="00A70C00" w:rsidRDefault="00CF1993" w:rsidP="00CF1993">
      <w:pPr>
        <w:ind w:firstLine="720"/>
        <w:jc w:val="both"/>
        <w:rPr>
          <w:rFonts w:ascii="Arial" w:hAnsi="Arial" w:cs="Arial"/>
          <w:color w:val="000000" w:themeColor="text1"/>
          <w:lang w:val="mn-MN"/>
        </w:rPr>
      </w:pPr>
    </w:p>
    <w:p w14:paraId="5807123E" w14:textId="77777777" w:rsidR="00CF1993" w:rsidRPr="00A70C00" w:rsidRDefault="00CF1993" w:rsidP="00CF1993">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Иргэний хэрэг шүүхэд хянан шийдвэрлэх тухай хуулийн 133 дугаар зүйлийн 133.1.10 дахь заалтыг хүчингүй болсонд тооцсугай.</w:t>
      </w:r>
    </w:p>
    <w:p w14:paraId="2253B1E3" w14:textId="77777777" w:rsidR="00CF1993" w:rsidRPr="00A70C00" w:rsidRDefault="00CF1993" w:rsidP="00CF1993">
      <w:pPr>
        <w:ind w:firstLine="720"/>
        <w:jc w:val="both"/>
        <w:textAlignment w:val="top"/>
        <w:rPr>
          <w:rFonts w:ascii="Arial" w:hAnsi="Arial" w:cs="Arial"/>
          <w:b/>
          <w:bCs/>
          <w:color w:val="000000" w:themeColor="text1"/>
          <w:lang w:val="mn-MN"/>
        </w:rPr>
      </w:pPr>
    </w:p>
    <w:p w14:paraId="7FDC1160" w14:textId="77777777" w:rsidR="00CF1993" w:rsidRPr="00A70C00" w:rsidRDefault="00CF1993" w:rsidP="00CF1993">
      <w:pPr>
        <w:ind w:firstLine="720"/>
        <w:jc w:val="both"/>
        <w:rPr>
          <w:rFonts w:ascii="Arial" w:hAnsi="Arial" w:cs="Arial"/>
          <w:color w:val="000000" w:themeColor="text1"/>
          <w:lang w:val="mn-MN"/>
        </w:rPr>
      </w:pPr>
      <w:r w:rsidRPr="00A70C00">
        <w:rPr>
          <w:rFonts w:ascii="Arial" w:hAnsi="Arial" w:cs="Arial"/>
          <w:b/>
          <w:color w:val="000000" w:themeColor="text1"/>
          <w:lang w:val="mn-MN"/>
        </w:rPr>
        <w:t>3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38938DC1" w14:textId="77777777" w:rsidR="00CF1993" w:rsidRPr="00A70C00" w:rsidRDefault="00CF1993" w:rsidP="00CF1993">
      <w:pPr>
        <w:ind w:firstLine="720"/>
        <w:jc w:val="both"/>
        <w:rPr>
          <w:rFonts w:ascii="Arial" w:hAnsi="Arial" w:cs="Arial"/>
          <w:color w:val="000000" w:themeColor="text1"/>
          <w:lang w:val="mn-MN"/>
        </w:rPr>
      </w:pPr>
    </w:p>
    <w:p w14:paraId="0FB204F3" w14:textId="77777777" w:rsidR="00CF1993" w:rsidRPr="00A70C00" w:rsidRDefault="00CF1993" w:rsidP="00CF1993">
      <w:pPr>
        <w:rPr>
          <w:rFonts w:ascii="Arial" w:hAnsi="Arial" w:cs="Arial"/>
          <w:color w:val="000000" w:themeColor="text1"/>
          <w:lang w:val="mn-MN"/>
        </w:rPr>
      </w:pPr>
    </w:p>
    <w:p w14:paraId="3B749DF8" w14:textId="77777777" w:rsidR="00CF1993" w:rsidRPr="00A70C00" w:rsidRDefault="00CF1993" w:rsidP="00CF1993">
      <w:pPr>
        <w:rPr>
          <w:rFonts w:ascii="Arial" w:hAnsi="Arial" w:cs="Arial"/>
          <w:color w:val="000000" w:themeColor="text1"/>
          <w:lang w:val="mn-MN"/>
        </w:rPr>
      </w:pPr>
    </w:p>
    <w:p w14:paraId="03DCF5B6" w14:textId="77777777" w:rsidR="00CF1993" w:rsidRPr="00A70C00" w:rsidRDefault="00CF1993" w:rsidP="00CF1993">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4ECAE696" w14:textId="77777777" w:rsidR="00CF1993" w:rsidRPr="00A70C00" w:rsidRDefault="00CF1993" w:rsidP="00CF1993">
      <w:pPr>
        <w:rPr>
          <w:rFonts w:ascii="Arial" w:hAnsi="Arial" w:cs="Arial"/>
          <w:color w:val="000000" w:themeColor="text1"/>
        </w:rPr>
      </w:pPr>
    </w:p>
    <w:p w14:paraId="66C64928" w14:textId="69EE5060" w:rsidR="002B3D8C" w:rsidRPr="00A70C00" w:rsidRDefault="002B3D8C" w:rsidP="006D2782">
      <w:pPr>
        <w:jc w:val="right"/>
        <w:rPr>
          <w:rFonts w:ascii="Arial" w:hAnsi="Arial" w:cs="Arial"/>
          <w:color w:val="000000" w:themeColor="text1"/>
          <w:lang w:val="mn-MN"/>
        </w:rPr>
      </w:pPr>
    </w:p>
    <w:p w14:paraId="768E6237" w14:textId="048E9681" w:rsidR="00CF1993" w:rsidRPr="00A70C00" w:rsidRDefault="00CF1993" w:rsidP="006D2782">
      <w:pPr>
        <w:jc w:val="right"/>
        <w:rPr>
          <w:rFonts w:ascii="Arial" w:hAnsi="Arial" w:cs="Arial"/>
          <w:color w:val="000000" w:themeColor="text1"/>
          <w:lang w:val="mn-MN"/>
        </w:rPr>
      </w:pPr>
    </w:p>
    <w:p w14:paraId="6D3078B3" w14:textId="779360D0" w:rsidR="00CF1993" w:rsidRPr="00A70C00" w:rsidRDefault="00CF1993" w:rsidP="006D2782">
      <w:pPr>
        <w:jc w:val="right"/>
        <w:rPr>
          <w:rFonts w:ascii="Arial" w:hAnsi="Arial" w:cs="Arial"/>
          <w:color w:val="000000" w:themeColor="text1"/>
          <w:lang w:val="mn-MN"/>
        </w:rPr>
      </w:pPr>
    </w:p>
    <w:p w14:paraId="6BF5FA14" w14:textId="5687CE78" w:rsidR="00CF1993" w:rsidRPr="00A70C00" w:rsidRDefault="00CF1993" w:rsidP="006D2782">
      <w:pPr>
        <w:jc w:val="right"/>
        <w:rPr>
          <w:rFonts w:ascii="Arial" w:hAnsi="Arial" w:cs="Arial"/>
          <w:color w:val="000000" w:themeColor="text1"/>
          <w:lang w:val="mn-MN"/>
        </w:rPr>
      </w:pPr>
    </w:p>
    <w:p w14:paraId="3308BF84" w14:textId="6BFD21AF" w:rsidR="00CF1993" w:rsidRPr="00A70C00" w:rsidRDefault="00CF1993" w:rsidP="006D2782">
      <w:pPr>
        <w:jc w:val="right"/>
        <w:rPr>
          <w:rFonts w:ascii="Arial" w:hAnsi="Arial" w:cs="Arial"/>
          <w:color w:val="000000" w:themeColor="text1"/>
          <w:lang w:val="mn-MN"/>
        </w:rPr>
      </w:pPr>
    </w:p>
    <w:p w14:paraId="69023101" w14:textId="141EEC13" w:rsidR="00CF1993" w:rsidRPr="00A70C00" w:rsidRDefault="00CF1993" w:rsidP="006D2782">
      <w:pPr>
        <w:jc w:val="right"/>
        <w:rPr>
          <w:rFonts w:ascii="Arial" w:hAnsi="Arial" w:cs="Arial"/>
          <w:color w:val="000000" w:themeColor="text1"/>
          <w:lang w:val="mn-MN"/>
        </w:rPr>
      </w:pPr>
    </w:p>
    <w:p w14:paraId="01536049" w14:textId="44026089" w:rsidR="00CF1993" w:rsidRPr="00A70C00" w:rsidRDefault="00CF1993" w:rsidP="006D2782">
      <w:pPr>
        <w:jc w:val="right"/>
        <w:rPr>
          <w:rFonts w:ascii="Arial" w:hAnsi="Arial" w:cs="Arial"/>
          <w:color w:val="000000" w:themeColor="text1"/>
          <w:lang w:val="mn-MN"/>
        </w:rPr>
      </w:pPr>
    </w:p>
    <w:p w14:paraId="2A3E3D6A" w14:textId="30C6D696" w:rsidR="00CF1993" w:rsidRPr="00A70C00" w:rsidRDefault="00CF1993" w:rsidP="006D2782">
      <w:pPr>
        <w:jc w:val="right"/>
        <w:rPr>
          <w:rFonts w:ascii="Arial" w:hAnsi="Arial" w:cs="Arial"/>
          <w:color w:val="000000" w:themeColor="text1"/>
          <w:lang w:val="mn-MN"/>
        </w:rPr>
      </w:pPr>
    </w:p>
    <w:p w14:paraId="5723127B" w14:textId="541102D3" w:rsidR="00CF1993" w:rsidRPr="00A70C00" w:rsidRDefault="00CF1993" w:rsidP="006D2782">
      <w:pPr>
        <w:jc w:val="right"/>
        <w:rPr>
          <w:rFonts w:ascii="Arial" w:hAnsi="Arial" w:cs="Arial"/>
          <w:color w:val="000000" w:themeColor="text1"/>
          <w:lang w:val="mn-MN"/>
        </w:rPr>
      </w:pPr>
    </w:p>
    <w:p w14:paraId="2BA636FD" w14:textId="229855B0" w:rsidR="00CF1993" w:rsidRPr="00A70C00" w:rsidRDefault="00CF1993" w:rsidP="006D2782">
      <w:pPr>
        <w:jc w:val="right"/>
        <w:rPr>
          <w:rFonts w:ascii="Arial" w:hAnsi="Arial" w:cs="Arial"/>
          <w:color w:val="000000" w:themeColor="text1"/>
          <w:lang w:val="mn-MN"/>
        </w:rPr>
      </w:pPr>
    </w:p>
    <w:p w14:paraId="491C093E" w14:textId="14ADBF36" w:rsidR="00CF1993" w:rsidRPr="00A70C00" w:rsidRDefault="00CF1993" w:rsidP="006D2782">
      <w:pPr>
        <w:jc w:val="right"/>
        <w:rPr>
          <w:rFonts w:ascii="Arial" w:hAnsi="Arial" w:cs="Arial"/>
          <w:color w:val="000000" w:themeColor="text1"/>
          <w:lang w:val="mn-MN"/>
        </w:rPr>
      </w:pPr>
    </w:p>
    <w:p w14:paraId="688D3EE0" w14:textId="5EF1A2A1" w:rsidR="00CF1993" w:rsidRPr="00A70C00" w:rsidRDefault="00CF1993" w:rsidP="006D2782">
      <w:pPr>
        <w:jc w:val="right"/>
        <w:rPr>
          <w:rFonts w:ascii="Arial" w:hAnsi="Arial" w:cs="Arial"/>
          <w:color w:val="000000" w:themeColor="text1"/>
          <w:lang w:val="mn-MN"/>
        </w:rPr>
      </w:pPr>
    </w:p>
    <w:p w14:paraId="76F8D5E6" w14:textId="43954C37" w:rsidR="00CF1993" w:rsidRDefault="00CF1993" w:rsidP="006D2782">
      <w:pPr>
        <w:jc w:val="right"/>
        <w:rPr>
          <w:rFonts w:ascii="Arial" w:hAnsi="Arial" w:cs="Arial"/>
          <w:color w:val="000000" w:themeColor="text1"/>
          <w:lang w:val="mn-MN"/>
        </w:rPr>
      </w:pPr>
    </w:p>
    <w:p w14:paraId="5199B5C4" w14:textId="77777777" w:rsidR="00B646CF" w:rsidRPr="00A70C00" w:rsidRDefault="00B646CF" w:rsidP="006D2782">
      <w:pPr>
        <w:jc w:val="right"/>
        <w:rPr>
          <w:rFonts w:ascii="Arial" w:hAnsi="Arial" w:cs="Arial"/>
          <w:color w:val="000000" w:themeColor="text1"/>
          <w:lang w:val="mn-MN"/>
        </w:rPr>
      </w:pPr>
    </w:p>
    <w:p w14:paraId="459D788F" w14:textId="64900080" w:rsidR="00CF1993" w:rsidRPr="00A70C00" w:rsidRDefault="00CF1993" w:rsidP="006D2782">
      <w:pPr>
        <w:jc w:val="right"/>
        <w:rPr>
          <w:rFonts w:ascii="Arial" w:hAnsi="Arial" w:cs="Arial"/>
          <w:color w:val="000000" w:themeColor="text1"/>
          <w:lang w:val="mn-MN"/>
        </w:rPr>
      </w:pPr>
    </w:p>
    <w:p w14:paraId="037023C4" w14:textId="7099C425" w:rsidR="00CF1993" w:rsidRPr="00A70C00" w:rsidRDefault="00CF1993" w:rsidP="006D2782">
      <w:pPr>
        <w:jc w:val="right"/>
        <w:rPr>
          <w:rFonts w:ascii="Arial" w:hAnsi="Arial" w:cs="Arial"/>
          <w:color w:val="000000" w:themeColor="text1"/>
          <w:lang w:val="mn-MN"/>
        </w:rPr>
      </w:pPr>
    </w:p>
    <w:p w14:paraId="48C44BB5" w14:textId="77777777" w:rsidR="00CF1993" w:rsidRPr="00A70C00" w:rsidRDefault="00CF1993" w:rsidP="00CF1993">
      <w:pPr>
        <w:jc w:val="right"/>
        <w:rPr>
          <w:rFonts w:ascii="Arial" w:hAnsi="Arial" w:cs="Arial"/>
          <w:color w:val="000000" w:themeColor="text1"/>
          <w:lang w:val="mn-MN"/>
        </w:rPr>
      </w:pPr>
      <w:r w:rsidRPr="00A70C00">
        <w:rPr>
          <w:rFonts w:ascii="Arial" w:hAnsi="Arial" w:cs="Arial"/>
          <w:color w:val="000000" w:themeColor="text1"/>
          <w:lang w:val="mn-MN"/>
        </w:rPr>
        <w:lastRenderedPageBreak/>
        <w:t>Төсөл</w:t>
      </w:r>
    </w:p>
    <w:p w14:paraId="2D9947F4" w14:textId="77777777" w:rsidR="00CF1993" w:rsidRPr="00A70C00" w:rsidRDefault="00CF1993" w:rsidP="00CF1993">
      <w:pPr>
        <w:jc w:val="center"/>
        <w:rPr>
          <w:rFonts w:ascii="Arial" w:hAnsi="Arial" w:cs="Arial"/>
          <w:color w:val="000000" w:themeColor="text1"/>
          <w:shd w:val="clear" w:color="auto" w:fill="FFFFFF"/>
          <w:lang w:val="mn-MN"/>
        </w:rPr>
      </w:pPr>
    </w:p>
    <w:p w14:paraId="6C6A3660" w14:textId="77777777" w:rsidR="00CF1993" w:rsidRPr="00A70C00" w:rsidRDefault="00CF1993" w:rsidP="00CF1993">
      <w:pPr>
        <w:jc w:val="center"/>
        <w:rPr>
          <w:rFonts w:ascii="Arial" w:hAnsi="Arial" w:cs="Arial"/>
          <w:color w:val="000000" w:themeColor="text1"/>
          <w:shd w:val="clear" w:color="auto" w:fill="FFFFFF"/>
          <w:lang w:val="mn-MN"/>
        </w:rPr>
      </w:pPr>
    </w:p>
    <w:p w14:paraId="41B4FFCE" w14:textId="77777777" w:rsidR="00CF1993" w:rsidRPr="00A70C00" w:rsidRDefault="00CF1993" w:rsidP="00CF1993">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57C65049" w14:textId="77777777" w:rsidR="00CF1993" w:rsidRPr="00A70C00" w:rsidRDefault="00CF1993" w:rsidP="00CF1993">
      <w:pPr>
        <w:rPr>
          <w:rFonts w:ascii="Arial" w:hAnsi="Arial" w:cs="Arial"/>
          <w:color w:val="000000" w:themeColor="text1"/>
          <w:lang w:val="mn-MN"/>
        </w:rPr>
      </w:pPr>
    </w:p>
    <w:p w14:paraId="6E02E12D" w14:textId="18BE363E" w:rsidR="00CF1993" w:rsidRPr="00A70C00" w:rsidRDefault="00CF1993" w:rsidP="00CF1993">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r>
      <w:r w:rsidRPr="00A70C00">
        <w:rPr>
          <w:rFonts w:ascii="Arial" w:hAnsi="Arial" w:cs="Arial"/>
          <w:color w:val="000000" w:themeColor="text1"/>
          <w:lang w:val="mn-MN"/>
        </w:rPr>
        <w:tab/>
        <w:t>Улаанбаатар</w:t>
      </w:r>
    </w:p>
    <w:p w14:paraId="7F856152" w14:textId="77777777" w:rsidR="00CF1993" w:rsidRPr="00A70C00" w:rsidRDefault="00CF1993" w:rsidP="00CF1993">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3AF38F3C" w14:textId="77777777" w:rsidR="00CF1993" w:rsidRPr="00A70C00" w:rsidRDefault="00CF1993" w:rsidP="00CF1993">
      <w:pPr>
        <w:rPr>
          <w:rFonts w:ascii="Arial" w:hAnsi="Arial" w:cs="Arial"/>
          <w:color w:val="000000" w:themeColor="text1"/>
          <w:lang w:val="mn-MN"/>
        </w:rPr>
      </w:pPr>
    </w:p>
    <w:p w14:paraId="2CCAC1CC" w14:textId="77777777" w:rsidR="00CF1993" w:rsidRPr="00A70C00" w:rsidRDefault="00CF1993" w:rsidP="00CF1993">
      <w:pPr>
        <w:rPr>
          <w:rFonts w:ascii="Arial" w:hAnsi="Arial" w:cs="Arial"/>
          <w:color w:val="000000" w:themeColor="text1"/>
          <w:lang w:val="mn-MN"/>
        </w:rPr>
      </w:pPr>
    </w:p>
    <w:p w14:paraId="79797025" w14:textId="77777777" w:rsidR="00CF1993" w:rsidRPr="00A70C00" w:rsidRDefault="00CF1993" w:rsidP="00CF1993">
      <w:pPr>
        <w:jc w:val="center"/>
        <w:rPr>
          <w:rFonts w:ascii="Arial" w:hAnsi="Arial" w:cs="Arial"/>
          <w:b/>
          <w:color w:val="000000" w:themeColor="text1"/>
          <w:lang w:val="mn-MN"/>
        </w:rPr>
      </w:pPr>
      <w:r w:rsidRPr="00A70C00">
        <w:rPr>
          <w:rFonts w:ascii="Arial" w:hAnsi="Arial" w:cs="Arial"/>
          <w:b/>
          <w:color w:val="000000" w:themeColor="text1"/>
          <w:lang w:val="mn-MN"/>
        </w:rPr>
        <w:t>ИРЭЭДҮЙН ӨВ САНГИЙН ТУХАЙ  ХУУЛЬД</w:t>
      </w:r>
    </w:p>
    <w:p w14:paraId="42D02EC2" w14:textId="77777777" w:rsidR="00CF1993" w:rsidRPr="00A70C00" w:rsidRDefault="00CF1993" w:rsidP="00CF1993">
      <w:pPr>
        <w:jc w:val="center"/>
        <w:rPr>
          <w:rFonts w:ascii="Arial" w:hAnsi="Arial" w:cs="Arial"/>
          <w:b/>
          <w:color w:val="000000" w:themeColor="text1"/>
          <w:lang w:val="mn-MN"/>
        </w:rPr>
      </w:pPr>
      <w:r w:rsidRPr="00A70C00">
        <w:rPr>
          <w:rFonts w:ascii="Arial" w:hAnsi="Arial" w:cs="Arial"/>
          <w:b/>
          <w:color w:val="000000" w:themeColor="text1"/>
          <w:lang w:val="mn-MN"/>
        </w:rPr>
        <w:t>ӨӨРЧЛӨЛТ ОРУУЛАХ ТУХАЙ</w:t>
      </w:r>
    </w:p>
    <w:p w14:paraId="479E90EF" w14:textId="77777777" w:rsidR="00CF1993" w:rsidRPr="00A70C00" w:rsidRDefault="00CF1993" w:rsidP="00CF1993">
      <w:pPr>
        <w:jc w:val="both"/>
        <w:rPr>
          <w:rFonts w:ascii="Arial" w:hAnsi="Arial" w:cs="Arial"/>
          <w:b/>
          <w:color w:val="000000" w:themeColor="text1"/>
          <w:lang w:val="mn-MN"/>
        </w:rPr>
      </w:pPr>
    </w:p>
    <w:p w14:paraId="292AED1A" w14:textId="77777777" w:rsidR="00CF1993" w:rsidRPr="00A70C00" w:rsidRDefault="00CF1993" w:rsidP="00CF1993">
      <w:pPr>
        <w:shd w:val="clear" w:color="auto" w:fill="FFFFFF"/>
        <w:ind w:firstLine="720"/>
        <w:jc w:val="both"/>
        <w:textAlignment w:val="top"/>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 xml:space="preserve">Ирээдүйн өв сангийн тухай хуулийн  26 дугаар зүйлийн 26.1.1 дэх заалтын “дампуурлын хэрэг үүссэн” гэснийг “төлбөрийн чадваргүйдлийн ажиллагаа эхлүүлсэн” гэж  өөрчилсүгэй. </w:t>
      </w:r>
    </w:p>
    <w:p w14:paraId="6ED6D4D6" w14:textId="77777777" w:rsidR="00CF1993" w:rsidRPr="00A70C00" w:rsidRDefault="00CF1993" w:rsidP="00CF1993">
      <w:pPr>
        <w:ind w:firstLine="720"/>
        <w:jc w:val="both"/>
        <w:rPr>
          <w:rFonts w:ascii="Arial" w:hAnsi="Arial" w:cs="Arial"/>
          <w:color w:val="000000" w:themeColor="text1"/>
          <w:lang w:val="mn-MN"/>
        </w:rPr>
      </w:pPr>
    </w:p>
    <w:p w14:paraId="42B00024" w14:textId="77777777" w:rsidR="00CF1993" w:rsidRPr="00A70C00" w:rsidRDefault="00CF1993" w:rsidP="00CF1993">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75023C38" w14:textId="77777777" w:rsidR="00CF1993" w:rsidRPr="00A70C00" w:rsidRDefault="00CF1993" w:rsidP="00CF1993">
      <w:pPr>
        <w:ind w:firstLine="720"/>
        <w:jc w:val="both"/>
        <w:rPr>
          <w:rFonts w:ascii="Arial" w:hAnsi="Arial" w:cs="Arial"/>
          <w:color w:val="000000" w:themeColor="text1"/>
          <w:lang w:val="mn-MN"/>
        </w:rPr>
      </w:pPr>
    </w:p>
    <w:p w14:paraId="71CD13B2" w14:textId="77777777" w:rsidR="00CF1993" w:rsidRPr="00A70C00" w:rsidRDefault="00CF1993" w:rsidP="00CF1993">
      <w:pPr>
        <w:jc w:val="both"/>
        <w:rPr>
          <w:rFonts w:ascii="Arial" w:hAnsi="Arial" w:cs="Arial"/>
          <w:color w:val="000000" w:themeColor="text1"/>
          <w:shd w:val="clear" w:color="auto" w:fill="FFFFFF"/>
          <w:lang w:val="mn-MN"/>
        </w:rPr>
      </w:pPr>
    </w:p>
    <w:p w14:paraId="63798E78" w14:textId="77777777" w:rsidR="00CF1993" w:rsidRPr="00A70C00" w:rsidRDefault="00CF1993" w:rsidP="00CF1993">
      <w:pPr>
        <w:jc w:val="center"/>
        <w:rPr>
          <w:rFonts w:ascii="Arial" w:hAnsi="Arial" w:cs="Arial"/>
          <w:color w:val="000000" w:themeColor="text1"/>
          <w:shd w:val="clear" w:color="auto" w:fill="FFFFFF"/>
          <w:lang w:val="mn-MN"/>
        </w:rPr>
      </w:pPr>
    </w:p>
    <w:p w14:paraId="495B86B5" w14:textId="77777777" w:rsidR="00CF1993" w:rsidRPr="00A70C00" w:rsidRDefault="00CF1993" w:rsidP="00CF1993">
      <w:pPr>
        <w:jc w:val="center"/>
        <w:rPr>
          <w:rFonts w:ascii="Arial" w:hAnsi="Arial" w:cs="Arial"/>
          <w:color w:val="000000" w:themeColor="text1"/>
          <w:shd w:val="clear" w:color="auto" w:fill="FFFFFF"/>
          <w:lang w:val="mn-MN"/>
        </w:rPr>
      </w:pPr>
    </w:p>
    <w:p w14:paraId="574BA3EC" w14:textId="77777777" w:rsidR="00CF1993" w:rsidRPr="00A70C00" w:rsidRDefault="00CF1993" w:rsidP="00CF1993">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0BDC6A3B" w14:textId="77777777" w:rsidR="00CF1993" w:rsidRPr="00A70C00" w:rsidRDefault="00CF1993" w:rsidP="00CF1993">
      <w:pPr>
        <w:ind w:firstLine="720"/>
        <w:rPr>
          <w:rFonts w:ascii="Arial" w:hAnsi="Arial" w:cs="Arial"/>
          <w:color w:val="000000" w:themeColor="text1"/>
          <w:shd w:val="clear" w:color="auto" w:fill="FFFFFF"/>
          <w:lang w:val="mn-MN"/>
        </w:rPr>
      </w:pPr>
    </w:p>
    <w:p w14:paraId="21E41694" w14:textId="77777777" w:rsidR="00CF1993" w:rsidRPr="00A70C00" w:rsidRDefault="00CF1993" w:rsidP="00CF1993">
      <w:pPr>
        <w:rPr>
          <w:rFonts w:ascii="Arial" w:hAnsi="Arial" w:cs="Arial"/>
          <w:color w:val="000000" w:themeColor="text1"/>
        </w:rPr>
      </w:pPr>
    </w:p>
    <w:p w14:paraId="5606A079" w14:textId="361D53BD" w:rsidR="00CF1993" w:rsidRPr="00A70C00" w:rsidRDefault="00CF1993" w:rsidP="006D2782">
      <w:pPr>
        <w:jc w:val="right"/>
        <w:rPr>
          <w:rFonts w:ascii="Arial" w:hAnsi="Arial" w:cs="Arial"/>
          <w:color w:val="000000" w:themeColor="text1"/>
          <w:lang w:val="mn-MN"/>
        </w:rPr>
      </w:pPr>
    </w:p>
    <w:p w14:paraId="1E224664" w14:textId="23F31DCE" w:rsidR="00CF1993" w:rsidRPr="00A70C00" w:rsidRDefault="00CF1993" w:rsidP="006D2782">
      <w:pPr>
        <w:jc w:val="right"/>
        <w:rPr>
          <w:rFonts w:ascii="Arial" w:hAnsi="Arial" w:cs="Arial"/>
          <w:color w:val="000000" w:themeColor="text1"/>
          <w:lang w:val="mn-MN"/>
        </w:rPr>
      </w:pPr>
    </w:p>
    <w:p w14:paraId="40CB3982" w14:textId="62D65640" w:rsidR="00CF1993" w:rsidRPr="00A70C00" w:rsidRDefault="00CF1993" w:rsidP="006D2782">
      <w:pPr>
        <w:jc w:val="right"/>
        <w:rPr>
          <w:rFonts w:ascii="Arial" w:hAnsi="Arial" w:cs="Arial"/>
          <w:color w:val="000000" w:themeColor="text1"/>
          <w:lang w:val="mn-MN"/>
        </w:rPr>
      </w:pPr>
    </w:p>
    <w:p w14:paraId="53B7BF93" w14:textId="4B3D3A93" w:rsidR="00CF1993" w:rsidRPr="00A70C00" w:rsidRDefault="00CF1993" w:rsidP="006D2782">
      <w:pPr>
        <w:jc w:val="right"/>
        <w:rPr>
          <w:rFonts w:ascii="Arial" w:hAnsi="Arial" w:cs="Arial"/>
          <w:color w:val="000000" w:themeColor="text1"/>
          <w:lang w:val="mn-MN"/>
        </w:rPr>
      </w:pPr>
    </w:p>
    <w:p w14:paraId="06FD00E2" w14:textId="33178BA9" w:rsidR="00CF1993" w:rsidRPr="00A70C00" w:rsidRDefault="00CF1993" w:rsidP="006D2782">
      <w:pPr>
        <w:jc w:val="right"/>
        <w:rPr>
          <w:rFonts w:ascii="Arial" w:hAnsi="Arial" w:cs="Arial"/>
          <w:color w:val="000000" w:themeColor="text1"/>
          <w:lang w:val="mn-MN"/>
        </w:rPr>
      </w:pPr>
    </w:p>
    <w:p w14:paraId="295596A8" w14:textId="3C1E4E4C" w:rsidR="00CF1993" w:rsidRPr="00A70C00" w:rsidRDefault="00CF1993" w:rsidP="006D2782">
      <w:pPr>
        <w:jc w:val="right"/>
        <w:rPr>
          <w:rFonts w:ascii="Arial" w:hAnsi="Arial" w:cs="Arial"/>
          <w:color w:val="000000" w:themeColor="text1"/>
          <w:lang w:val="mn-MN"/>
        </w:rPr>
      </w:pPr>
    </w:p>
    <w:p w14:paraId="71AE8F8D" w14:textId="50C5FB2C" w:rsidR="00CF1993" w:rsidRPr="00A70C00" w:rsidRDefault="00CF1993" w:rsidP="006D2782">
      <w:pPr>
        <w:jc w:val="right"/>
        <w:rPr>
          <w:rFonts w:ascii="Arial" w:hAnsi="Arial" w:cs="Arial"/>
          <w:color w:val="000000" w:themeColor="text1"/>
          <w:lang w:val="mn-MN"/>
        </w:rPr>
      </w:pPr>
    </w:p>
    <w:p w14:paraId="5641B700" w14:textId="32166A0B" w:rsidR="00CF1993" w:rsidRPr="00A70C00" w:rsidRDefault="00CF1993" w:rsidP="006D2782">
      <w:pPr>
        <w:jc w:val="right"/>
        <w:rPr>
          <w:rFonts w:ascii="Arial" w:hAnsi="Arial" w:cs="Arial"/>
          <w:color w:val="000000" w:themeColor="text1"/>
          <w:lang w:val="mn-MN"/>
        </w:rPr>
      </w:pPr>
    </w:p>
    <w:p w14:paraId="20EF092E" w14:textId="66961D0D" w:rsidR="00CF1993" w:rsidRPr="00A70C00" w:rsidRDefault="00CF1993" w:rsidP="006D2782">
      <w:pPr>
        <w:jc w:val="right"/>
        <w:rPr>
          <w:rFonts w:ascii="Arial" w:hAnsi="Arial" w:cs="Arial"/>
          <w:color w:val="000000" w:themeColor="text1"/>
          <w:lang w:val="mn-MN"/>
        </w:rPr>
      </w:pPr>
    </w:p>
    <w:p w14:paraId="27E57376" w14:textId="288B3363" w:rsidR="00CF1993" w:rsidRPr="00A70C00" w:rsidRDefault="00CF1993" w:rsidP="006D2782">
      <w:pPr>
        <w:jc w:val="right"/>
        <w:rPr>
          <w:rFonts w:ascii="Arial" w:hAnsi="Arial" w:cs="Arial"/>
          <w:color w:val="000000" w:themeColor="text1"/>
          <w:lang w:val="mn-MN"/>
        </w:rPr>
      </w:pPr>
    </w:p>
    <w:p w14:paraId="7F3F154F" w14:textId="604CC786" w:rsidR="00CF1993" w:rsidRPr="00A70C00" w:rsidRDefault="00CF1993" w:rsidP="006D2782">
      <w:pPr>
        <w:jc w:val="right"/>
        <w:rPr>
          <w:rFonts w:ascii="Arial" w:hAnsi="Arial" w:cs="Arial"/>
          <w:color w:val="000000" w:themeColor="text1"/>
          <w:lang w:val="mn-MN"/>
        </w:rPr>
      </w:pPr>
    </w:p>
    <w:p w14:paraId="7C8F491A" w14:textId="1FF45A17" w:rsidR="00CF1993" w:rsidRPr="00A70C00" w:rsidRDefault="00CF1993" w:rsidP="006D2782">
      <w:pPr>
        <w:jc w:val="right"/>
        <w:rPr>
          <w:rFonts w:ascii="Arial" w:hAnsi="Arial" w:cs="Arial"/>
          <w:color w:val="000000" w:themeColor="text1"/>
          <w:lang w:val="mn-MN"/>
        </w:rPr>
      </w:pPr>
    </w:p>
    <w:p w14:paraId="7C30F0B4" w14:textId="52C398F1" w:rsidR="00CF1993" w:rsidRPr="00A70C00" w:rsidRDefault="00CF1993" w:rsidP="006D2782">
      <w:pPr>
        <w:jc w:val="right"/>
        <w:rPr>
          <w:rFonts w:ascii="Arial" w:hAnsi="Arial" w:cs="Arial"/>
          <w:color w:val="000000" w:themeColor="text1"/>
          <w:lang w:val="mn-MN"/>
        </w:rPr>
      </w:pPr>
    </w:p>
    <w:p w14:paraId="34CF262D" w14:textId="598B9817" w:rsidR="00CF1993" w:rsidRPr="00A70C00" w:rsidRDefault="00CF1993" w:rsidP="006D2782">
      <w:pPr>
        <w:jc w:val="right"/>
        <w:rPr>
          <w:rFonts w:ascii="Arial" w:hAnsi="Arial" w:cs="Arial"/>
          <w:color w:val="000000" w:themeColor="text1"/>
          <w:lang w:val="mn-MN"/>
        </w:rPr>
      </w:pPr>
    </w:p>
    <w:p w14:paraId="5B5684DE" w14:textId="213422AD" w:rsidR="00CF1993" w:rsidRPr="00A70C00" w:rsidRDefault="00CF1993" w:rsidP="006D2782">
      <w:pPr>
        <w:jc w:val="right"/>
        <w:rPr>
          <w:rFonts w:ascii="Arial" w:hAnsi="Arial" w:cs="Arial"/>
          <w:color w:val="000000" w:themeColor="text1"/>
          <w:lang w:val="mn-MN"/>
        </w:rPr>
      </w:pPr>
    </w:p>
    <w:p w14:paraId="6822FB25" w14:textId="2E565716" w:rsidR="00CF1993" w:rsidRPr="00A70C00" w:rsidRDefault="00CF1993" w:rsidP="006D2782">
      <w:pPr>
        <w:jc w:val="right"/>
        <w:rPr>
          <w:rFonts w:ascii="Arial" w:hAnsi="Arial" w:cs="Arial"/>
          <w:color w:val="000000" w:themeColor="text1"/>
          <w:lang w:val="mn-MN"/>
        </w:rPr>
      </w:pPr>
    </w:p>
    <w:p w14:paraId="4157A9C1" w14:textId="5B1824E2" w:rsidR="00CF1993" w:rsidRPr="00A70C00" w:rsidRDefault="00CF1993" w:rsidP="006D2782">
      <w:pPr>
        <w:jc w:val="right"/>
        <w:rPr>
          <w:rFonts w:ascii="Arial" w:hAnsi="Arial" w:cs="Arial"/>
          <w:color w:val="000000" w:themeColor="text1"/>
          <w:lang w:val="mn-MN"/>
        </w:rPr>
      </w:pPr>
    </w:p>
    <w:p w14:paraId="484BCECA" w14:textId="1277FC5E" w:rsidR="00CF1993" w:rsidRPr="00A70C00" w:rsidRDefault="00CF1993" w:rsidP="006D2782">
      <w:pPr>
        <w:jc w:val="right"/>
        <w:rPr>
          <w:rFonts w:ascii="Arial" w:hAnsi="Arial" w:cs="Arial"/>
          <w:color w:val="000000" w:themeColor="text1"/>
          <w:lang w:val="mn-MN"/>
        </w:rPr>
      </w:pPr>
    </w:p>
    <w:p w14:paraId="2019668F" w14:textId="77777777" w:rsidR="00936A8C" w:rsidRPr="00A70C00" w:rsidRDefault="00936A8C" w:rsidP="006D2782">
      <w:pPr>
        <w:jc w:val="right"/>
        <w:rPr>
          <w:rFonts w:ascii="Arial" w:hAnsi="Arial" w:cs="Arial"/>
          <w:color w:val="000000" w:themeColor="text1"/>
          <w:lang w:val="mn-MN"/>
        </w:rPr>
      </w:pPr>
    </w:p>
    <w:p w14:paraId="01CA67C9" w14:textId="4CFC36E7" w:rsidR="00CF1993" w:rsidRPr="00A70C00" w:rsidRDefault="00CF1993" w:rsidP="006D2782">
      <w:pPr>
        <w:jc w:val="right"/>
        <w:rPr>
          <w:rFonts w:ascii="Arial" w:hAnsi="Arial" w:cs="Arial"/>
          <w:color w:val="000000" w:themeColor="text1"/>
          <w:lang w:val="mn-MN"/>
        </w:rPr>
      </w:pPr>
    </w:p>
    <w:p w14:paraId="02D30E32" w14:textId="5433A6DD" w:rsidR="00CF1993" w:rsidRPr="00A70C00" w:rsidRDefault="00CF1993" w:rsidP="006D2782">
      <w:pPr>
        <w:jc w:val="right"/>
        <w:rPr>
          <w:rFonts w:ascii="Arial" w:hAnsi="Arial" w:cs="Arial"/>
          <w:color w:val="000000" w:themeColor="text1"/>
          <w:lang w:val="mn-MN"/>
        </w:rPr>
      </w:pPr>
    </w:p>
    <w:p w14:paraId="5C954AEB" w14:textId="77777777" w:rsidR="00B47B29" w:rsidRPr="00A70C00" w:rsidRDefault="00B47B29" w:rsidP="006D2782">
      <w:pPr>
        <w:jc w:val="right"/>
        <w:rPr>
          <w:rFonts w:ascii="Arial" w:hAnsi="Arial" w:cs="Arial"/>
          <w:color w:val="000000" w:themeColor="text1"/>
          <w:lang w:val="mn-MN"/>
        </w:rPr>
      </w:pPr>
    </w:p>
    <w:p w14:paraId="12905C96" w14:textId="758B6946" w:rsidR="00CF1993" w:rsidRPr="00A70C00" w:rsidRDefault="00CF1993" w:rsidP="006D2782">
      <w:pPr>
        <w:jc w:val="right"/>
        <w:rPr>
          <w:rFonts w:ascii="Arial" w:hAnsi="Arial" w:cs="Arial"/>
          <w:color w:val="000000" w:themeColor="text1"/>
          <w:lang w:val="mn-MN"/>
        </w:rPr>
      </w:pPr>
    </w:p>
    <w:p w14:paraId="45138232" w14:textId="77777777" w:rsidR="00936A8C" w:rsidRPr="00A70C00" w:rsidRDefault="00936A8C" w:rsidP="00936A8C">
      <w:pPr>
        <w:jc w:val="right"/>
        <w:rPr>
          <w:rFonts w:ascii="Arial" w:hAnsi="Arial" w:cs="Arial"/>
          <w:color w:val="000000" w:themeColor="text1"/>
          <w:lang w:val="mn-MN"/>
        </w:rPr>
      </w:pPr>
      <w:r w:rsidRPr="00A70C00">
        <w:rPr>
          <w:rFonts w:ascii="Arial" w:hAnsi="Arial" w:cs="Arial"/>
          <w:color w:val="000000" w:themeColor="text1"/>
          <w:lang w:val="mn-MN"/>
        </w:rPr>
        <w:lastRenderedPageBreak/>
        <w:t>Төсөл</w:t>
      </w:r>
    </w:p>
    <w:p w14:paraId="1876A08B" w14:textId="77777777" w:rsidR="00936A8C" w:rsidRPr="00A70C00" w:rsidRDefault="00936A8C" w:rsidP="00936A8C">
      <w:pPr>
        <w:jc w:val="center"/>
        <w:rPr>
          <w:rFonts w:ascii="Arial" w:hAnsi="Arial" w:cs="Arial"/>
          <w:color w:val="000000" w:themeColor="text1"/>
          <w:shd w:val="clear" w:color="auto" w:fill="FFFFFF"/>
          <w:lang w:val="mn-MN"/>
        </w:rPr>
      </w:pPr>
    </w:p>
    <w:p w14:paraId="19F9A8F3" w14:textId="77777777" w:rsidR="00936A8C" w:rsidRPr="00A70C00" w:rsidRDefault="00936A8C" w:rsidP="00936A8C">
      <w:pPr>
        <w:jc w:val="center"/>
        <w:rPr>
          <w:rFonts w:ascii="Arial" w:hAnsi="Arial" w:cs="Arial"/>
          <w:color w:val="000000" w:themeColor="text1"/>
          <w:shd w:val="clear" w:color="auto" w:fill="FFFFFF"/>
          <w:lang w:val="mn-MN"/>
        </w:rPr>
      </w:pPr>
    </w:p>
    <w:p w14:paraId="19D32B73" w14:textId="77777777" w:rsidR="00936A8C" w:rsidRPr="00A70C00" w:rsidRDefault="00936A8C" w:rsidP="00936A8C">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5536A4F5" w14:textId="77777777" w:rsidR="00936A8C" w:rsidRPr="00A70C00" w:rsidRDefault="00936A8C" w:rsidP="00936A8C">
      <w:pPr>
        <w:rPr>
          <w:rFonts w:ascii="Arial" w:hAnsi="Arial" w:cs="Arial"/>
          <w:color w:val="000000" w:themeColor="text1"/>
          <w:lang w:val="mn-MN"/>
        </w:rPr>
      </w:pPr>
    </w:p>
    <w:p w14:paraId="2C631E1A" w14:textId="3F48B500" w:rsidR="00936A8C" w:rsidRPr="00A70C00" w:rsidRDefault="00936A8C" w:rsidP="00936A8C">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t>Улаанбаатар</w:t>
      </w:r>
    </w:p>
    <w:p w14:paraId="71868FC7" w14:textId="77777777" w:rsidR="00936A8C" w:rsidRPr="00A70C00" w:rsidRDefault="00936A8C" w:rsidP="00936A8C">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5246B84F" w14:textId="6354A733" w:rsidR="00936A8C" w:rsidRPr="00A70C00" w:rsidRDefault="00936A8C" w:rsidP="00936A8C">
      <w:pPr>
        <w:rPr>
          <w:rFonts w:ascii="Arial" w:hAnsi="Arial" w:cs="Arial"/>
          <w:color w:val="000000" w:themeColor="text1"/>
          <w:lang w:val="mn-MN"/>
        </w:rPr>
      </w:pPr>
    </w:p>
    <w:p w14:paraId="419F4670" w14:textId="77777777" w:rsidR="00B47B29" w:rsidRPr="00A70C00" w:rsidRDefault="00B47B29" w:rsidP="00936A8C">
      <w:pPr>
        <w:rPr>
          <w:rFonts w:ascii="Arial" w:hAnsi="Arial" w:cs="Arial"/>
          <w:color w:val="000000" w:themeColor="text1"/>
          <w:lang w:val="mn-MN"/>
        </w:rPr>
      </w:pPr>
    </w:p>
    <w:p w14:paraId="7E1981A4" w14:textId="77777777" w:rsidR="00936A8C" w:rsidRPr="00A70C00" w:rsidRDefault="00936A8C" w:rsidP="00936A8C">
      <w:pPr>
        <w:jc w:val="center"/>
        <w:rPr>
          <w:rFonts w:ascii="Arial" w:hAnsi="Arial" w:cs="Arial"/>
          <w:b/>
          <w:bCs/>
          <w:color w:val="000000" w:themeColor="text1"/>
          <w:lang w:val="mn-MN"/>
        </w:rPr>
      </w:pPr>
      <w:r w:rsidRPr="00A70C00">
        <w:rPr>
          <w:rFonts w:ascii="Arial" w:hAnsi="Arial" w:cs="Arial"/>
          <w:b/>
          <w:bCs/>
          <w:color w:val="000000" w:themeColor="text1"/>
          <w:lang w:val="mn-MN"/>
        </w:rPr>
        <w:t xml:space="preserve">КИНО УРЛАГИЙГ ДЭМЖИХ ТУХАЙ ХУУЛЬД ӨӨРЧЛӨЛТ </w:t>
      </w:r>
    </w:p>
    <w:p w14:paraId="338F73B4" w14:textId="77777777" w:rsidR="00936A8C" w:rsidRPr="00A70C00" w:rsidRDefault="00936A8C" w:rsidP="00936A8C">
      <w:pPr>
        <w:jc w:val="center"/>
        <w:rPr>
          <w:rFonts w:ascii="Arial" w:hAnsi="Arial" w:cs="Arial"/>
          <w:color w:val="000000" w:themeColor="text1"/>
          <w:shd w:val="clear" w:color="auto" w:fill="FFFFFF"/>
          <w:lang w:val="mn-MN"/>
        </w:rPr>
      </w:pPr>
      <w:r w:rsidRPr="00A70C00">
        <w:rPr>
          <w:rFonts w:ascii="Arial" w:hAnsi="Arial" w:cs="Arial"/>
          <w:b/>
          <w:bCs/>
          <w:color w:val="000000" w:themeColor="text1"/>
          <w:lang w:val="mn-MN"/>
        </w:rPr>
        <w:t xml:space="preserve">ОРУУЛАХ ТУХАЙ </w:t>
      </w:r>
    </w:p>
    <w:p w14:paraId="21569570" w14:textId="77777777" w:rsidR="00936A8C" w:rsidRPr="00A70C00" w:rsidRDefault="00936A8C" w:rsidP="00936A8C">
      <w:pPr>
        <w:jc w:val="both"/>
        <w:rPr>
          <w:rFonts w:ascii="Arial" w:hAnsi="Arial" w:cs="Arial"/>
          <w:b/>
          <w:color w:val="000000" w:themeColor="text1"/>
          <w:lang w:val="mn-MN"/>
        </w:rPr>
      </w:pPr>
    </w:p>
    <w:p w14:paraId="11AFA363" w14:textId="77777777" w:rsidR="00936A8C" w:rsidRPr="00A70C00" w:rsidRDefault="00936A8C" w:rsidP="00936A8C">
      <w:pPr>
        <w:shd w:val="clear" w:color="auto" w:fill="FFFFFF"/>
        <w:ind w:firstLine="720"/>
        <w:jc w:val="both"/>
        <w:textAlignment w:val="top"/>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Кино урлагийг дэмжих тухай хуулийн 19 дүгээр зүйлийн 19.7.5 дахь заалтын “дампуурсан” гэснийг “төлбөрийн чадваргүй болсон” гэж</w:t>
      </w:r>
      <w:r w:rsidRPr="00A70C00">
        <w:rPr>
          <w:rFonts w:ascii="Arial" w:hAnsi="Arial" w:cs="Arial"/>
          <w:b/>
          <w:color w:val="000000" w:themeColor="text1"/>
          <w:lang w:val="mn-MN"/>
        </w:rPr>
        <w:t xml:space="preserve"> </w:t>
      </w:r>
      <w:r w:rsidRPr="00A70C00">
        <w:rPr>
          <w:rFonts w:ascii="Arial" w:hAnsi="Arial" w:cs="Arial"/>
          <w:color w:val="000000" w:themeColor="text1"/>
          <w:lang w:val="mn-MN"/>
        </w:rPr>
        <w:t xml:space="preserve">өөрчилсүгэй. </w:t>
      </w:r>
    </w:p>
    <w:p w14:paraId="1A1BBB33" w14:textId="77777777" w:rsidR="00936A8C" w:rsidRPr="00A70C00" w:rsidRDefault="00936A8C" w:rsidP="00936A8C">
      <w:pPr>
        <w:shd w:val="clear" w:color="auto" w:fill="FFFFFF"/>
        <w:ind w:firstLine="720"/>
        <w:jc w:val="both"/>
        <w:textAlignment w:val="top"/>
        <w:rPr>
          <w:rFonts w:ascii="Arial" w:hAnsi="Arial" w:cs="Arial"/>
          <w:b/>
          <w:color w:val="000000" w:themeColor="text1"/>
          <w:lang w:val="mn-MN"/>
        </w:rPr>
      </w:pPr>
    </w:p>
    <w:p w14:paraId="34E949C7" w14:textId="77777777" w:rsidR="00936A8C" w:rsidRPr="00A70C00" w:rsidRDefault="00936A8C" w:rsidP="00936A8C">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74C01E3F" w14:textId="77777777" w:rsidR="00936A8C" w:rsidRPr="00A70C00" w:rsidRDefault="00936A8C" w:rsidP="00936A8C">
      <w:pPr>
        <w:ind w:firstLine="720"/>
        <w:jc w:val="both"/>
        <w:rPr>
          <w:rFonts w:ascii="Arial" w:hAnsi="Arial" w:cs="Arial"/>
          <w:color w:val="000000" w:themeColor="text1"/>
          <w:lang w:val="mn-MN"/>
        </w:rPr>
      </w:pPr>
    </w:p>
    <w:p w14:paraId="0955579E" w14:textId="77777777" w:rsidR="00936A8C" w:rsidRPr="00A70C00" w:rsidRDefault="00936A8C" w:rsidP="00936A8C">
      <w:pPr>
        <w:jc w:val="both"/>
        <w:rPr>
          <w:rFonts w:ascii="Arial" w:hAnsi="Arial" w:cs="Arial"/>
          <w:color w:val="000000" w:themeColor="text1"/>
          <w:shd w:val="clear" w:color="auto" w:fill="FFFFFF"/>
          <w:lang w:val="mn-MN"/>
        </w:rPr>
      </w:pPr>
    </w:p>
    <w:p w14:paraId="2A0EFE46" w14:textId="77777777" w:rsidR="00936A8C" w:rsidRPr="00A70C00" w:rsidRDefault="00936A8C" w:rsidP="00936A8C">
      <w:pPr>
        <w:jc w:val="center"/>
        <w:rPr>
          <w:rFonts w:ascii="Arial" w:hAnsi="Arial" w:cs="Arial"/>
          <w:color w:val="000000" w:themeColor="text1"/>
          <w:shd w:val="clear" w:color="auto" w:fill="FFFFFF"/>
          <w:lang w:val="mn-MN"/>
        </w:rPr>
      </w:pPr>
    </w:p>
    <w:p w14:paraId="1C3D8DE9" w14:textId="77777777" w:rsidR="00936A8C" w:rsidRPr="00A70C00" w:rsidRDefault="00936A8C" w:rsidP="00936A8C">
      <w:pPr>
        <w:jc w:val="center"/>
        <w:rPr>
          <w:rFonts w:ascii="Arial" w:hAnsi="Arial" w:cs="Arial"/>
          <w:color w:val="000000" w:themeColor="text1"/>
          <w:shd w:val="clear" w:color="auto" w:fill="FFFFFF"/>
          <w:lang w:val="mn-MN"/>
        </w:rPr>
      </w:pPr>
    </w:p>
    <w:p w14:paraId="0079EC41" w14:textId="63D43A8C" w:rsidR="00936A8C" w:rsidRPr="00A70C00" w:rsidRDefault="00936A8C" w:rsidP="00936A8C">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5FD6F3F6" w14:textId="467B9AB6" w:rsidR="00936A8C" w:rsidRPr="00A70C00" w:rsidRDefault="00936A8C" w:rsidP="00936A8C">
      <w:pPr>
        <w:jc w:val="center"/>
        <w:rPr>
          <w:rFonts w:ascii="Arial" w:hAnsi="Arial" w:cs="Arial"/>
          <w:color w:val="000000" w:themeColor="text1"/>
          <w:lang w:val="mn-MN"/>
        </w:rPr>
      </w:pPr>
    </w:p>
    <w:p w14:paraId="0EEB0AC4" w14:textId="6A08C217" w:rsidR="00936A8C" w:rsidRPr="00A70C00" w:rsidRDefault="00936A8C" w:rsidP="00936A8C">
      <w:pPr>
        <w:jc w:val="center"/>
        <w:rPr>
          <w:rFonts w:ascii="Arial" w:hAnsi="Arial" w:cs="Arial"/>
          <w:color w:val="000000" w:themeColor="text1"/>
          <w:lang w:val="mn-MN"/>
        </w:rPr>
      </w:pPr>
    </w:p>
    <w:p w14:paraId="6D0AD1BB" w14:textId="531CE9EB" w:rsidR="00936A8C" w:rsidRPr="00A70C00" w:rsidRDefault="00936A8C" w:rsidP="00936A8C">
      <w:pPr>
        <w:jc w:val="center"/>
        <w:rPr>
          <w:rFonts w:ascii="Arial" w:hAnsi="Arial" w:cs="Arial"/>
          <w:color w:val="000000" w:themeColor="text1"/>
          <w:lang w:val="mn-MN"/>
        </w:rPr>
      </w:pPr>
    </w:p>
    <w:p w14:paraId="1746C74C" w14:textId="4FE627A3" w:rsidR="00936A8C" w:rsidRPr="00A70C00" w:rsidRDefault="00936A8C" w:rsidP="00936A8C">
      <w:pPr>
        <w:jc w:val="center"/>
        <w:rPr>
          <w:rFonts w:ascii="Arial" w:hAnsi="Arial" w:cs="Arial"/>
          <w:color w:val="000000" w:themeColor="text1"/>
          <w:lang w:val="mn-MN"/>
        </w:rPr>
      </w:pPr>
    </w:p>
    <w:p w14:paraId="4B8B695D" w14:textId="3E55E3C3" w:rsidR="00936A8C" w:rsidRPr="00A70C00" w:rsidRDefault="00936A8C" w:rsidP="00936A8C">
      <w:pPr>
        <w:jc w:val="center"/>
        <w:rPr>
          <w:rFonts w:ascii="Arial" w:hAnsi="Arial" w:cs="Arial"/>
          <w:color w:val="000000" w:themeColor="text1"/>
          <w:lang w:val="mn-MN"/>
        </w:rPr>
      </w:pPr>
    </w:p>
    <w:p w14:paraId="000F748E" w14:textId="6BF70E5A" w:rsidR="00936A8C" w:rsidRPr="00A70C00" w:rsidRDefault="00936A8C" w:rsidP="00936A8C">
      <w:pPr>
        <w:jc w:val="center"/>
        <w:rPr>
          <w:rFonts w:ascii="Arial" w:hAnsi="Arial" w:cs="Arial"/>
          <w:color w:val="000000" w:themeColor="text1"/>
          <w:lang w:val="mn-MN"/>
        </w:rPr>
      </w:pPr>
    </w:p>
    <w:p w14:paraId="7FEE7752" w14:textId="670A1F4E" w:rsidR="00936A8C" w:rsidRPr="00A70C00" w:rsidRDefault="00936A8C" w:rsidP="00936A8C">
      <w:pPr>
        <w:jc w:val="center"/>
        <w:rPr>
          <w:rFonts w:ascii="Arial" w:hAnsi="Arial" w:cs="Arial"/>
          <w:color w:val="000000" w:themeColor="text1"/>
          <w:lang w:val="mn-MN"/>
        </w:rPr>
      </w:pPr>
    </w:p>
    <w:p w14:paraId="0A5FD067" w14:textId="18CAA376" w:rsidR="00936A8C" w:rsidRPr="00A70C00" w:rsidRDefault="00936A8C" w:rsidP="00936A8C">
      <w:pPr>
        <w:jc w:val="center"/>
        <w:rPr>
          <w:rFonts w:ascii="Arial" w:hAnsi="Arial" w:cs="Arial"/>
          <w:color w:val="000000" w:themeColor="text1"/>
          <w:lang w:val="mn-MN"/>
        </w:rPr>
      </w:pPr>
    </w:p>
    <w:p w14:paraId="30EDA781" w14:textId="283FDE33" w:rsidR="00936A8C" w:rsidRPr="00A70C00" w:rsidRDefault="00936A8C" w:rsidP="00936A8C">
      <w:pPr>
        <w:jc w:val="center"/>
        <w:rPr>
          <w:rFonts w:ascii="Arial" w:hAnsi="Arial" w:cs="Arial"/>
          <w:color w:val="000000" w:themeColor="text1"/>
          <w:lang w:val="mn-MN"/>
        </w:rPr>
      </w:pPr>
    </w:p>
    <w:p w14:paraId="353C184E" w14:textId="5D7D30A4" w:rsidR="00936A8C" w:rsidRPr="00A70C00" w:rsidRDefault="00936A8C" w:rsidP="00936A8C">
      <w:pPr>
        <w:jc w:val="center"/>
        <w:rPr>
          <w:rFonts w:ascii="Arial" w:hAnsi="Arial" w:cs="Arial"/>
          <w:color w:val="000000" w:themeColor="text1"/>
          <w:lang w:val="mn-MN"/>
        </w:rPr>
      </w:pPr>
    </w:p>
    <w:p w14:paraId="26BFE849" w14:textId="2B3EF0CB" w:rsidR="00936A8C" w:rsidRPr="00A70C00" w:rsidRDefault="00936A8C" w:rsidP="00936A8C">
      <w:pPr>
        <w:jc w:val="center"/>
        <w:rPr>
          <w:rFonts w:ascii="Arial" w:hAnsi="Arial" w:cs="Arial"/>
          <w:color w:val="000000" w:themeColor="text1"/>
          <w:lang w:val="mn-MN"/>
        </w:rPr>
      </w:pPr>
    </w:p>
    <w:p w14:paraId="28A85F09" w14:textId="784ECF2F" w:rsidR="00936A8C" w:rsidRPr="00A70C00" w:rsidRDefault="00936A8C" w:rsidP="00936A8C">
      <w:pPr>
        <w:jc w:val="center"/>
        <w:rPr>
          <w:rFonts w:ascii="Arial" w:hAnsi="Arial" w:cs="Arial"/>
          <w:color w:val="000000" w:themeColor="text1"/>
          <w:lang w:val="mn-MN"/>
        </w:rPr>
      </w:pPr>
    </w:p>
    <w:p w14:paraId="026F330B" w14:textId="7F05CEEF" w:rsidR="00936A8C" w:rsidRPr="00A70C00" w:rsidRDefault="00936A8C" w:rsidP="00936A8C">
      <w:pPr>
        <w:jc w:val="center"/>
        <w:rPr>
          <w:rFonts w:ascii="Arial" w:hAnsi="Arial" w:cs="Arial"/>
          <w:color w:val="000000" w:themeColor="text1"/>
          <w:lang w:val="mn-MN"/>
        </w:rPr>
      </w:pPr>
    </w:p>
    <w:p w14:paraId="1CE0B1E5" w14:textId="61277B63" w:rsidR="00936A8C" w:rsidRPr="00A70C00" w:rsidRDefault="00936A8C" w:rsidP="00936A8C">
      <w:pPr>
        <w:jc w:val="center"/>
        <w:rPr>
          <w:rFonts w:ascii="Arial" w:hAnsi="Arial" w:cs="Arial"/>
          <w:color w:val="000000" w:themeColor="text1"/>
          <w:lang w:val="mn-MN"/>
        </w:rPr>
      </w:pPr>
    </w:p>
    <w:p w14:paraId="42B55D01" w14:textId="42BDD99D" w:rsidR="00936A8C" w:rsidRPr="00A70C00" w:rsidRDefault="00936A8C" w:rsidP="00936A8C">
      <w:pPr>
        <w:jc w:val="center"/>
        <w:rPr>
          <w:rFonts w:ascii="Arial" w:hAnsi="Arial" w:cs="Arial"/>
          <w:color w:val="000000" w:themeColor="text1"/>
          <w:lang w:val="mn-MN"/>
        </w:rPr>
      </w:pPr>
    </w:p>
    <w:p w14:paraId="0852253E" w14:textId="465E38A5" w:rsidR="00936A8C" w:rsidRPr="00A70C00" w:rsidRDefault="00936A8C" w:rsidP="00936A8C">
      <w:pPr>
        <w:jc w:val="center"/>
        <w:rPr>
          <w:rFonts w:ascii="Arial" w:hAnsi="Arial" w:cs="Arial"/>
          <w:color w:val="000000" w:themeColor="text1"/>
          <w:lang w:val="mn-MN"/>
        </w:rPr>
      </w:pPr>
    </w:p>
    <w:p w14:paraId="27AFEE08" w14:textId="7F2414A3" w:rsidR="00936A8C" w:rsidRPr="00A70C00" w:rsidRDefault="00936A8C" w:rsidP="00936A8C">
      <w:pPr>
        <w:jc w:val="center"/>
        <w:rPr>
          <w:rFonts w:ascii="Arial" w:hAnsi="Arial" w:cs="Arial"/>
          <w:color w:val="000000" w:themeColor="text1"/>
          <w:lang w:val="mn-MN"/>
        </w:rPr>
      </w:pPr>
    </w:p>
    <w:p w14:paraId="2638BE02" w14:textId="29DBFF2C" w:rsidR="00936A8C" w:rsidRPr="00A70C00" w:rsidRDefault="00936A8C" w:rsidP="00936A8C">
      <w:pPr>
        <w:jc w:val="center"/>
        <w:rPr>
          <w:rFonts w:ascii="Arial" w:hAnsi="Arial" w:cs="Arial"/>
          <w:color w:val="000000" w:themeColor="text1"/>
          <w:lang w:val="mn-MN"/>
        </w:rPr>
      </w:pPr>
    </w:p>
    <w:p w14:paraId="77D90097" w14:textId="28AF20D1" w:rsidR="00936A8C" w:rsidRPr="00A70C00" w:rsidRDefault="00936A8C" w:rsidP="00936A8C">
      <w:pPr>
        <w:jc w:val="center"/>
        <w:rPr>
          <w:rFonts w:ascii="Arial" w:hAnsi="Arial" w:cs="Arial"/>
          <w:color w:val="000000" w:themeColor="text1"/>
          <w:lang w:val="mn-MN"/>
        </w:rPr>
      </w:pPr>
    </w:p>
    <w:p w14:paraId="618AB309" w14:textId="0FF31258" w:rsidR="00936A8C" w:rsidRPr="00A70C00" w:rsidRDefault="00936A8C" w:rsidP="00936A8C">
      <w:pPr>
        <w:jc w:val="center"/>
        <w:rPr>
          <w:rFonts w:ascii="Arial" w:hAnsi="Arial" w:cs="Arial"/>
          <w:color w:val="000000" w:themeColor="text1"/>
          <w:lang w:val="mn-MN"/>
        </w:rPr>
      </w:pPr>
    </w:p>
    <w:p w14:paraId="7B136E57" w14:textId="57AA8066" w:rsidR="00936A8C" w:rsidRPr="00A70C00" w:rsidRDefault="00936A8C" w:rsidP="00936A8C">
      <w:pPr>
        <w:jc w:val="center"/>
        <w:rPr>
          <w:rFonts w:ascii="Arial" w:hAnsi="Arial" w:cs="Arial"/>
          <w:color w:val="000000" w:themeColor="text1"/>
          <w:lang w:val="mn-MN"/>
        </w:rPr>
      </w:pPr>
    </w:p>
    <w:p w14:paraId="430CB746" w14:textId="30FEB45E" w:rsidR="00936A8C" w:rsidRPr="00A70C00" w:rsidRDefault="00936A8C" w:rsidP="00936A8C">
      <w:pPr>
        <w:jc w:val="center"/>
        <w:rPr>
          <w:rFonts w:ascii="Arial" w:hAnsi="Arial" w:cs="Arial"/>
          <w:color w:val="000000" w:themeColor="text1"/>
          <w:lang w:val="mn-MN"/>
        </w:rPr>
      </w:pPr>
    </w:p>
    <w:p w14:paraId="365A48D3" w14:textId="3567567C" w:rsidR="00936A8C" w:rsidRPr="00A70C00" w:rsidRDefault="00936A8C" w:rsidP="00936A8C">
      <w:pPr>
        <w:jc w:val="center"/>
        <w:rPr>
          <w:rFonts w:ascii="Arial" w:hAnsi="Arial" w:cs="Arial"/>
          <w:color w:val="000000" w:themeColor="text1"/>
          <w:lang w:val="mn-MN"/>
        </w:rPr>
      </w:pPr>
    </w:p>
    <w:p w14:paraId="586D9F8C" w14:textId="77777777" w:rsidR="00936A8C" w:rsidRPr="00A70C00" w:rsidRDefault="00936A8C" w:rsidP="00936A8C">
      <w:pPr>
        <w:jc w:val="center"/>
        <w:rPr>
          <w:rFonts w:ascii="Arial" w:hAnsi="Arial" w:cs="Arial"/>
          <w:color w:val="000000" w:themeColor="text1"/>
          <w:lang w:val="mn-MN"/>
        </w:rPr>
      </w:pPr>
    </w:p>
    <w:p w14:paraId="6014BE18" w14:textId="4197D355" w:rsidR="00936A8C" w:rsidRPr="00A70C00" w:rsidRDefault="00936A8C" w:rsidP="00936A8C">
      <w:pPr>
        <w:jc w:val="center"/>
        <w:rPr>
          <w:rFonts w:ascii="Arial" w:hAnsi="Arial" w:cs="Arial"/>
          <w:color w:val="000000" w:themeColor="text1"/>
          <w:lang w:val="mn-MN"/>
        </w:rPr>
      </w:pPr>
    </w:p>
    <w:p w14:paraId="78934DE6" w14:textId="00569BBD" w:rsidR="00936A8C" w:rsidRPr="00A70C00" w:rsidRDefault="00936A8C" w:rsidP="00936A8C">
      <w:pPr>
        <w:jc w:val="center"/>
        <w:rPr>
          <w:rFonts w:ascii="Arial" w:hAnsi="Arial" w:cs="Arial"/>
          <w:color w:val="000000" w:themeColor="text1"/>
          <w:lang w:val="mn-MN"/>
        </w:rPr>
      </w:pPr>
    </w:p>
    <w:p w14:paraId="20A74960" w14:textId="00569BBD" w:rsidR="00936A8C" w:rsidRPr="00A70C00" w:rsidRDefault="00936A8C" w:rsidP="00936A8C">
      <w:pPr>
        <w:jc w:val="right"/>
        <w:rPr>
          <w:rFonts w:ascii="Arial" w:hAnsi="Arial" w:cs="Arial"/>
          <w:color w:val="000000" w:themeColor="text1"/>
          <w:lang w:val="mn-MN"/>
        </w:rPr>
      </w:pPr>
      <w:r w:rsidRPr="00A70C00">
        <w:rPr>
          <w:rFonts w:ascii="Arial" w:hAnsi="Arial" w:cs="Arial"/>
          <w:color w:val="000000" w:themeColor="text1"/>
          <w:lang w:val="mn-MN"/>
        </w:rPr>
        <w:lastRenderedPageBreak/>
        <w:t>Төсөл</w:t>
      </w:r>
    </w:p>
    <w:p w14:paraId="4CB69D86" w14:textId="77777777" w:rsidR="00936A8C" w:rsidRPr="00A70C00" w:rsidRDefault="00936A8C" w:rsidP="00936A8C">
      <w:pPr>
        <w:jc w:val="center"/>
        <w:rPr>
          <w:rFonts w:ascii="Arial" w:hAnsi="Arial" w:cs="Arial"/>
          <w:color w:val="000000" w:themeColor="text1"/>
          <w:shd w:val="clear" w:color="auto" w:fill="FFFFFF"/>
          <w:lang w:val="mn-MN"/>
        </w:rPr>
      </w:pPr>
    </w:p>
    <w:p w14:paraId="14C5F99F" w14:textId="77777777" w:rsidR="00936A8C" w:rsidRPr="00A70C00" w:rsidRDefault="00936A8C" w:rsidP="00936A8C">
      <w:pPr>
        <w:jc w:val="center"/>
        <w:rPr>
          <w:rFonts w:ascii="Arial" w:hAnsi="Arial" w:cs="Arial"/>
          <w:color w:val="000000" w:themeColor="text1"/>
          <w:shd w:val="clear" w:color="auto" w:fill="FFFFFF"/>
          <w:lang w:val="mn-MN"/>
        </w:rPr>
      </w:pPr>
    </w:p>
    <w:p w14:paraId="0A05F75F" w14:textId="77777777" w:rsidR="00936A8C" w:rsidRPr="00A70C00" w:rsidRDefault="00936A8C" w:rsidP="00936A8C">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21EFAA3E" w14:textId="77777777" w:rsidR="00936A8C" w:rsidRPr="00A70C00" w:rsidRDefault="00936A8C" w:rsidP="00936A8C">
      <w:pPr>
        <w:rPr>
          <w:rFonts w:ascii="Arial" w:hAnsi="Arial" w:cs="Arial"/>
          <w:color w:val="000000" w:themeColor="text1"/>
          <w:lang w:val="mn-MN"/>
        </w:rPr>
      </w:pPr>
    </w:p>
    <w:p w14:paraId="0262BEE1" w14:textId="77777777" w:rsidR="00936A8C" w:rsidRPr="00A70C00" w:rsidRDefault="00936A8C" w:rsidP="00936A8C">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Улаанбаатар</w:t>
      </w:r>
    </w:p>
    <w:p w14:paraId="2141739D" w14:textId="77777777" w:rsidR="00936A8C" w:rsidRPr="00A70C00" w:rsidRDefault="00936A8C" w:rsidP="00936A8C">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66FD1884" w14:textId="77777777" w:rsidR="00936A8C" w:rsidRPr="00A70C00" w:rsidRDefault="00936A8C" w:rsidP="00936A8C">
      <w:pPr>
        <w:rPr>
          <w:rFonts w:ascii="Arial" w:hAnsi="Arial" w:cs="Arial"/>
          <w:color w:val="000000" w:themeColor="text1"/>
          <w:lang w:val="mn-MN"/>
        </w:rPr>
      </w:pPr>
    </w:p>
    <w:p w14:paraId="16A25F91" w14:textId="77777777" w:rsidR="00936A8C" w:rsidRPr="00A70C00" w:rsidRDefault="00936A8C" w:rsidP="00936A8C">
      <w:pPr>
        <w:rPr>
          <w:rFonts w:ascii="Arial" w:hAnsi="Arial" w:cs="Arial"/>
          <w:color w:val="000000" w:themeColor="text1"/>
          <w:lang w:val="mn-MN"/>
        </w:rPr>
      </w:pPr>
    </w:p>
    <w:p w14:paraId="6E38E875" w14:textId="77777777" w:rsidR="00936A8C" w:rsidRPr="00A70C00" w:rsidRDefault="00936A8C" w:rsidP="00936A8C">
      <w:pPr>
        <w:jc w:val="center"/>
        <w:rPr>
          <w:rFonts w:ascii="Arial" w:hAnsi="Arial" w:cs="Arial"/>
          <w:b/>
          <w:color w:val="000000" w:themeColor="text1"/>
          <w:lang w:val="mn-MN"/>
        </w:rPr>
      </w:pPr>
      <w:r w:rsidRPr="00A70C00">
        <w:rPr>
          <w:rFonts w:ascii="Arial" w:hAnsi="Arial" w:cs="Arial"/>
          <w:b/>
          <w:color w:val="000000" w:themeColor="text1"/>
          <w:lang w:val="mn-MN"/>
        </w:rPr>
        <w:t>КОМПАНИЙН ТУХАЙ  ХУУЛЬД</w:t>
      </w:r>
    </w:p>
    <w:p w14:paraId="183AC5D8" w14:textId="77777777" w:rsidR="00936A8C" w:rsidRPr="00A70C00" w:rsidRDefault="00936A8C" w:rsidP="00936A8C">
      <w:pPr>
        <w:jc w:val="center"/>
        <w:rPr>
          <w:rFonts w:ascii="Arial" w:hAnsi="Arial" w:cs="Arial"/>
          <w:b/>
          <w:color w:val="000000" w:themeColor="text1"/>
          <w:lang w:val="mn-MN"/>
        </w:rPr>
      </w:pPr>
      <w:r w:rsidRPr="00A70C00">
        <w:rPr>
          <w:rFonts w:ascii="Arial" w:hAnsi="Arial" w:cs="Arial"/>
          <w:b/>
          <w:color w:val="000000" w:themeColor="text1"/>
          <w:lang w:val="mn-MN"/>
        </w:rPr>
        <w:t>ӨӨРЧЛӨЛТ ОРУУЛАХ ТУХАЙ</w:t>
      </w:r>
    </w:p>
    <w:p w14:paraId="21C4B454" w14:textId="77777777" w:rsidR="00936A8C" w:rsidRPr="00A70C00" w:rsidRDefault="00936A8C" w:rsidP="00936A8C">
      <w:pPr>
        <w:jc w:val="both"/>
        <w:rPr>
          <w:rFonts w:ascii="Arial" w:hAnsi="Arial" w:cs="Arial"/>
          <w:b/>
          <w:color w:val="000000" w:themeColor="text1"/>
          <w:lang w:val="mn-MN"/>
        </w:rPr>
      </w:pPr>
    </w:p>
    <w:p w14:paraId="1246D196" w14:textId="77777777" w:rsidR="00936A8C" w:rsidRPr="00A70C00" w:rsidRDefault="00936A8C" w:rsidP="00936A8C">
      <w:pPr>
        <w:shd w:val="clear" w:color="auto" w:fill="FFFFFF"/>
        <w:ind w:firstLine="720"/>
        <w:jc w:val="both"/>
        <w:textAlignment w:val="top"/>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Компанийн</w:t>
      </w:r>
      <w:r w:rsidRPr="00A70C00">
        <w:rPr>
          <w:rFonts w:ascii="Arial" w:hAnsi="Arial" w:cs="Arial"/>
          <w:b/>
          <w:color w:val="000000" w:themeColor="text1"/>
          <w:lang w:val="mn-MN"/>
        </w:rPr>
        <w:t xml:space="preserve"> </w:t>
      </w:r>
      <w:r w:rsidRPr="00A70C00">
        <w:rPr>
          <w:rFonts w:ascii="Arial" w:hAnsi="Arial" w:cs="Arial"/>
          <w:color w:val="000000" w:themeColor="text1"/>
          <w:lang w:val="mn-MN"/>
        </w:rPr>
        <w:t>тухай хуулийн  12 дугаар зүйлийн 12.5.3 дахь заалтын “дампуурч байгаа” гэснийг “төлбөрийн чадваргүй болж байгаа” гэж, 26 дугаар зүйлийн 26.2.1 дэх заалтын “дампуурсан” гэснийг “төлбөрийн чадваргүй болсон” гэж, 27 дугаар зүйлийн 27.2 дахь хэсгийн “</w:t>
      </w:r>
      <w:r w:rsidRPr="00A70C00">
        <w:rPr>
          <w:rFonts w:ascii="Arial" w:hAnsi="Arial" w:cs="Arial"/>
          <w:color w:val="000000" w:themeColor="text1"/>
        </w:rPr>
        <w:t>Татан буулгах комисс нь</w:t>
      </w:r>
      <w:r w:rsidRPr="00A70C00">
        <w:rPr>
          <w:rFonts w:ascii="Arial" w:hAnsi="Arial" w:cs="Arial"/>
          <w:color w:val="000000" w:themeColor="text1"/>
          <w:lang w:val="mn-MN"/>
        </w:rPr>
        <w:t xml:space="preserve">” гэснийг “Хуульд өөрөөр заагаагүй бол татан буулгах комисс нь” гэж тус тус өөрчилсүгэй. </w:t>
      </w:r>
    </w:p>
    <w:p w14:paraId="41E31D84" w14:textId="77777777" w:rsidR="00936A8C" w:rsidRPr="00A70C00" w:rsidRDefault="00936A8C" w:rsidP="00936A8C">
      <w:pPr>
        <w:ind w:firstLine="720"/>
        <w:jc w:val="both"/>
        <w:rPr>
          <w:rFonts w:ascii="Arial" w:hAnsi="Arial" w:cs="Arial"/>
          <w:color w:val="000000" w:themeColor="text1"/>
          <w:lang w:val="mn-MN"/>
        </w:rPr>
      </w:pPr>
    </w:p>
    <w:p w14:paraId="40F0295E" w14:textId="77777777" w:rsidR="00936A8C" w:rsidRPr="00A70C00" w:rsidRDefault="00936A8C" w:rsidP="00936A8C">
      <w:pPr>
        <w:ind w:firstLine="720"/>
        <w:jc w:val="both"/>
        <w:rPr>
          <w:rFonts w:ascii="Arial" w:hAnsi="Arial" w:cs="Arial"/>
          <w:color w:val="000000" w:themeColor="text1"/>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586FE1E0" w14:textId="77777777" w:rsidR="00936A8C" w:rsidRPr="00A70C00" w:rsidRDefault="00936A8C" w:rsidP="00936A8C">
      <w:pPr>
        <w:ind w:firstLine="720"/>
        <w:jc w:val="both"/>
        <w:rPr>
          <w:rFonts w:ascii="Arial" w:hAnsi="Arial" w:cs="Arial"/>
          <w:color w:val="000000" w:themeColor="text1"/>
          <w:lang w:val="mn-MN"/>
        </w:rPr>
      </w:pPr>
    </w:p>
    <w:p w14:paraId="57392956" w14:textId="77777777" w:rsidR="00936A8C" w:rsidRPr="00A70C00" w:rsidRDefault="00936A8C" w:rsidP="00936A8C">
      <w:pPr>
        <w:jc w:val="both"/>
        <w:rPr>
          <w:rFonts w:ascii="Arial" w:hAnsi="Arial" w:cs="Arial"/>
          <w:color w:val="000000" w:themeColor="text1"/>
          <w:shd w:val="clear" w:color="auto" w:fill="FFFFFF"/>
          <w:lang w:val="mn-MN"/>
        </w:rPr>
      </w:pPr>
    </w:p>
    <w:p w14:paraId="46F3B5B6" w14:textId="77777777" w:rsidR="00936A8C" w:rsidRPr="00A70C00" w:rsidRDefault="00936A8C" w:rsidP="00936A8C">
      <w:pPr>
        <w:jc w:val="center"/>
        <w:rPr>
          <w:rFonts w:ascii="Arial" w:hAnsi="Arial" w:cs="Arial"/>
          <w:color w:val="000000" w:themeColor="text1"/>
          <w:shd w:val="clear" w:color="auto" w:fill="FFFFFF"/>
          <w:lang w:val="mn-MN"/>
        </w:rPr>
      </w:pPr>
    </w:p>
    <w:p w14:paraId="0E8EEF6C" w14:textId="77777777" w:rsidR="00936A8C" w:rsidRPr="00A70C00" w:rsidRDefault="00936A8C" w:rsidP="00936A8C">
      <w:pPr>
        <w:jc w:val="center"/>
        <w:rPr>
          <w:rFonts w:ascii="Arial" w:hAnsi="Arial" w:cs="Arial"/>
          <w:color w:val="000000" w:themeColor="text1"/>
          <w:shd w:val="clear" w:color="auto" w:fill="FFFFFF"/>
          <w:lang w:val="mn-MN"/>
        </w:rPr>
      </w:pPr>
    </w:p>
    <w:p w14:paraId="1C83AFB8" w14:textId="77777777" w:rsidR="00936A8C" w:rsidRPr="00A70C00" w:rsidRDefault="00936A8C" w:rsidP="00936A8C">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15A14567" w14:textId="6A3DA1EC" w:rsidR="00936A8C" w:rsidRPr="00A70C00" w:rsidRDefault="00936A8C" w:rsidP="00936A8C">
      <w:pPr>
        <w:jc w:val="center"/>
        <w:rPr>
          <w:rFonts w:ascii="Arial" w:hAnsi="Arial" w:cs="Arial"/>
          <w:color w:val="000000" w:themeColor="text1"/>
          <w:lang w:val="mn-MN"/>
        </w:rPr>
      </w:pPr>
    </w:p>
    <w:p w14:paraId="5979C249" w14:textId="3F56EF94" w:rsidR="00936A8C" w:rsidRPr="00A70C00" w:rsidRDefault="00936A8C" w:rsidP="00936A8C">
      <w:pPr>
        <w:jc w:val="center"/>
        <w:rPr>
          <w:rFonts w:ascii="Arial" w:hAnsi="Arial" w:cs="Arial"/>
          <w:color w:val="000000" w:themeColor="text1"/>
          <w:lang w:val="mn-MN"/>
        </w:rPr>
      </w:pPr>
    </w:p>
    <w:p w14:paraId="0531D43D" w14:textId="3C59F765" w:rsidR="00936A8C" w:rsidRPr="00A70C00" w:rsidRDefault="00936A8C" w:rsidP="00936A8C">
      <w:pPr>
        <w:jc w:val="center"/>
        <w:rPr>
          <w:rFonts w:ascii="Arial" w:hAnsi="Arial" w:cs="Arial"/>
          <w:color w:val="000000" w:themeColor="text1"/>
          <w:lang w:val="mn-MN"/>
        </w:rPr>
      </w:pPr>
    </w:p>
    <w:p w14:paraId="6274A1E0" w14:textId="5DC886A8" w:rsidR="00936A8C" w:rsidRPr="00A70C00" w:rsidRDefault="00936A8C" w:rsidP="00936A8C">
      <w:pPr>
        <w:jc w:val="center"/>
        <w:rPr>
          <w:rFonts w:ascii="Arial" w:hAnsi="Arial" w:cs="Arial"/>
          <w:color w:val="000000" w:themeColor="text1"/>
          <w:lang w:val="mn-MN"/>
        </w:rPr>
      </w:pPr>
    </w:p>
    <w:p w14:paraId="70E2BB16" w14:textId="4176DCA8" w:rsidR="00936A8C" w:rsidRPr="00A70C00" w:rsidRDefault="00936A8C" w:rsidP="00936A8C">
      <w:pPr>
        <w:jc w:val="center"/>
        <w:rPr>
          <w:rFonts w:ascii="Arial" w:hAnsi="Arial" w:cs="Arial"/>
          <w:color w:val="000000" w:themeColor="text1"/>
          <w:lang w:val="mn-MN"/>
        </w:rPr>
      </w:pPr>
    </w:p>
    <w:p w14:paraId="07FBEF47" w14:textId="57552839" w:rsidR="00936A8C" w:rsidRPr="00A70C00" w:rsidRDefault="00936A8C" w:rsidP="00936A8C">
      <w:pPr>
        <w:jc w:val="center"/>
        <w:rPr>
          <w:rFonts w:ascii="Arial" w:hAnsi="Arial" w:cs="Arial"/>
          <w:color w:val="000000" w:themeColor="text1"/>
          <w:lang w:val="mn-MN"/>
        </w:rPr>
      </w:pPr>
    </w:p>
    <w:p w14:paraId="78F4EE0B" w14:textId="55233E21" w:rsidR="00936A8C" w:rsidRPr="00A70C00" w:rsidRDefault="00936A8C" w:rsidP="00936A8C">
      <w:pPr>
        <w:jc w:val="center"/>
        <w:rPr>
          <w:rFonts w:ascii="Arial" w:hAnsi="Arial" w:cs="Arial"/>
          <w:color w:val="000000" w:themeColor="text1"/>
          <w:lang w:val="mn-MN"/>
        </w:rPr>
      </w:pPr>
    </w:p>
    <w:p w14:paraId="4413684E" w14:textId="01A57193" w:rsidR="00936A8C" w:rsidRPr="00A70C00" w:rsidRDefault="00936A8C" w:rsidP="00936A8C">
      <w:pPr>
        <w:jc w:val="center"/>
        <w:rPr>
          <w:rFonts w:ascii="Arial" w:hAnsi="Arial" w:cs="Arial"/>
          <w:color w:val="000000" w:themeColor="text1"/>
          <w:lang w:val="mn-MN"/>
        </w:rPr>
      </w:pPr>
    </w:p>
    <w:p w14:paraId="4302CB7A" w14:textId="3BDCC0F1" w:rsidR="00936A8C" w:rsidRPr="00A70C00" w:rsidRDefault="00936A8C" w:rsidP="00936A8C">
      <w:pPr>
        <w:jc w:val="center"/>
        <w:rPr>
          <w:rFonts w:ascii="Arial" w:hAnsi="Arial" w:cs="Arial"/>
          <w:color w:val="000000" w:themeColor="text1"/>
          <w:lang w:val="mn-MN"/>
        </w:rPr>
      </w:pPr>
    </w:p>
    <w:p w14:paraId="1EE2AF60" w14:textId="06676B03" w:rsidR="00936A8C" w:rsidRPr="00A70C00" w:rsidRDefault="00936A8C" w:rsidP="00936A8C">
      <w:pPr>
        <w:jc w:val="center"/>
        <w:rPr>
          <w:rFonts w:ascii="Arial" w:hAnsi="Arial" w:cs="Arial"/>
          <w:color w:val="000000" w:themeColor="text1"/>
          <w:lang w:val="mn-MN"/>
        </w:rPr>
      </w:pPr>
    </w:p>
    <w:p w14:paraId="4880FE99" w14:textId="3CD57C93" w:rsidR="00936A8C" w:rsidRPr="00A70C00" w:rsidRDefault="00936A8C" w:rsidP="00936A8C">
      <w:pPr>
        <w:jc w:val="center"/>
        <w:rPr>
          <w:rFonts w:ascii="Arial" w:hAnsi="Arial" w:cs="Arial"/>
          <w:color w:val="000000" w:themeColor="text1"/>
          <w:lang w:val="mn-MN"/>
        </w:rPr>
      </w:pPr>
    </w:p>
    <w:p w14:paraId="6518F3D5" w14:textId="5D57DFA7" w:rsidR="00936A8C" w:rsidRPr="00A70C00" w:rsidRDefault="00936A8C" w:rsidP="00936A8C">
      <w:pPr>
        <w:jc w:val="center"/>
        <w:rPr>
          <w:rFonts w:ascii="Arial" w:hAnsi="Arial" w:cs="Arial"/>
          <w:color w:val="000000" w:themeColor="text1"/>
          <w:lang w:val="mn-MN"/>
        </w:rPr>
      </w:pPr>
    </w:p>
    <w:p w14:paraId="0F2BF8CA" w14:textId="40AAB550" w:rsidR="00936A8C" w:rsidRPr="00A70C00" w:rsidRDefault="00936A8C" w:rsidP="00936A8C">
      <w:pPr>
        <w:jc w:val="center"/>
        <w:rPr>
          <w:rFonts w:ascii="Arial" w:hAnsi="Arial" w:cs="Arial"/>
          <w:color w:val="000000" w:themeColor="text1"/>
          <w:lang w:val="mn-MN"/>
        </w:rPr>
      </w:pPr>
    </w:p>
    <w:p w14:paraId="6FFA85C4" w14:textId="425C8879" w:rsidR="00936A8C" w:rsidRPr="00A70C00" w:rsidRDefault="00936A8C" w:rsidP="00936A8C">
      <w:pPr>
        <w:jc w:val="center"/>
        <w:rPr>
          <w:rFonts w:ascii="Arial" w:hAnsi="Arial" w:cs="Arial"/>
          <w:color w:val="000000" w:themeColor="text1"/>
          <w:lang w:val="mn-MN"/>
        </w:rPr>
      </w:pPr>
    </w:p>
    <w:p w14:paraId="72EC69A3" w14:textId="6F029017" w:rsidR="00936A8C" w:rsidRPr="00A70C00" w:rsidRDefault="00936A8C" w:rsidP="00936A8C">
      <w:pPr>
        <w:jc w:val="center"/>
        <w:rPr>
          <w:rFonts w:ascii="Arial" w:hAnsi="Arial" w:cs="Arial"/>
          <w:color w:val="000000" w:themeColor="text1"/>
          <w:lang w:val="mn-MN"/>
        </w:rPr>
      </w:pPr>
    </w:p>
    <w:p w14:paraId="505EB106" w14:textId="4F349AB9" w:rsidR="00E41681" w:rsidRPr="00A70C00" w:rsidRDefault="00E41681" w:rsidP="00936A8C">
      <w:pPr>
        <w:jc w:val="center"/>
        <w:rPr>
          <w:rFonts w:ascii="Arial" w:hAnsi="Arial" w:cs="Arial"/>
          <w:color w:val="000000" w:themeColor="text1"/>
          <w:lang w:val="mn-MN"/>
        </w:rPr>
      </w:pPr>
    </w:p>
    <w:p w14:paraId="30207B28" w14:textId="5DE054CD" w:rsidR="00E41681" w:rsidRPr="00A70C00" w:rsidRDefault="00E41681" w:rsidP="00936A8C">
      <w:pPr>
        <w:jc w:val="center"/>
        <w:rPr>
          <w:rFonts w:ascii="Arial" w:hAnsi="Arial" w:cs="Arial"/>
          <w:color w:val="000000" w:themeColor="text1"/>
          <w:lang w:val="mn-MN"/>
        </w:rPr>
      </w:pPr>
    </w:p>
    <w:p w14:paraId="022234BD" w14:textId="67DDD9B7" w:rsidR="00E41681" w:rsidRPr="00A70C00" w:rsidRDefault="00E41681" w:rsidP="00936A8C">
      <w:pPr>
        <w:jc w:val="center"/>
        <w:rPr>
          <w:rFonts w:ascii="Arial" w:hAnsi="Arial" w:cs="Arial"/>
          <w:color w:val="000000" w:themeColor="text1"/>
          <w:lang w:val="mn-MN"/>
        </w:rPr>
      </w:pPr>
    </w:p>
    <w:p w14:paraId="44F63548" w14:textId="6F741E1D" w:rsidR="00E41681" w:rsidRPr="00A70C00" w:rsidRDefault="00E41681" w:rsidP="00936A8C">
      <w:pPr>
        <w:jc w:val="center"/>
        <w:rPr>
          <w:rFonts w:ascii="Arial" w:hAnsi="Arial" w:cs="Arial"/>
          <w:color w:val="000000" w:themeColor="text1"/>
          <w:lang w:val="mn-MN"/>
        </w:rPr>
      </w:pPr>
    </w:p>
    <w:p w14:paraId="54B43811" w14:textId="77777777" w:rsidR="00E41681" w:rsidRPr="00A70C00" w:rsidRDefault="00E41681" w:rsidP="00936A8C">
      <w:pPr>
        <w:jc w:val="center"/>
        <w:rPr>
          <w:rFonts w:ascii="Arial" w:hAnsi="Arial" w:cs="Arial"/>
          <w:color w:val="000000" w:themeColor="text1"/>
          <w:lang w:val="mn-MN"/>
        </w:rPr>
      </w:pPr>
    </w:p>
    <w:p w14:paraId="7994F574" w14:textId="165E1AA5" w:rsidR="00936A8C" w:rsidRPr="00A70C00" w:rsidRDefault="00936A8C" w:rsidP="00936A8C">
      <w:pPr>
        <w:jc w:val="center"/>
        <w:rPr>
          <w:rFonts w:ascii="Arial" w:hAnsi="Arial" w:cs="Arial"/>
          <w:color w:val="000000" w:themeColor="text1"/>
          <w:lang w:val="mn-MN"/>
        </w:rPr>
      </w:pPr>
    </w:p>
    <w:p w14:paraId="3330EB42" w14:textId="77777777" w:rsidR="00B47B29" w:rsidRPr="00A70C00" w:rsidRDefault="00B47B29" w:rsidP="00936A8C">
      <w:pPr>
        <w:jc w:val="center"/>
        <w:rPr>
          <w:rFonts w:ascii="Arial" w:hAnsi="Arial" w:cs="Arial"/>
          <w:color w:val="000000" w:themeColor="text1"/>
          <w:lang w:val="mn-MN"/>
        </w:rPr>
      </w:pPr>
    </w:p>
    <w:p w14:paraId="101FA45B" w14:textId="77777777" w:rsidR="00E41681" w:rsidRPr="00A70C00" w:rsidRDefault="00E41681" w:rsidP="00E41681">
      <w:pPr>
        <w:jc w:val="center"/>
        <w:rPr>
          <w:rFonts w:ascii="Arial" w:hAnsi="Arial" w:cs="Arial"/>
          <w:color w:val="000000" w:themeColor="text1"/>
          <w:shd w:val="clear" w:color="auto" w:fill="FFFFFF"/>
          <w:lang w:val="mn-MN"/>
        </w:rPr>
      </w:pPr>
    </w:p>
    <w:p w14:paraId="28F0F6C0" w14:textId="77777777" w:rsidR="00E41681" w:rsidRPr="00A70C00" w:rsidRDefault="00E41681" w:rsidP="00E41681">
      <w:pPr>
        <w:jc w:val="right"/>
        <w:rPr>
          <w:rFonts w:ascii="Arial" w:hAnsi="Arial" w:cs="Arial"/>
          <w:color w:val="000000" w:themeColor="text1"/>
          <w:lang w:val="mn-MN"/>
        </w:rPr>
      </w:pPr>
      <w:r w:rsidRPr="00A70C00">
        <w:rPr>
          <w:rFonts w:ascii="Arial" w:hAnsi="Arial" w:cs="Arial"/>
          <w:color w:val="000000" w:themeColor="text1"/>
          <w:lang w:val="mn-MN"/>
        </w:rPr>
        <w:lastRenderedPageBreak/>
        <w:t>Төсөл</w:t>
      </w:r>
    </w:p>
    <w:p w14:paraId="3F36E65D" w14:textId="77777777" w:rsidR="00E41681" w:rsidRPr="00A70C00" w:rsidRDefault="00E41681" w:rsidP="00E41681">
      <w:pPr>
        <w:jc w:val="center"/>
        <w:rPr>
          <w:rFonts w:ascii="Arial" w:hAnsi="Arial" w:cs="Arial"/>
          <w:color w:val="000000" w:themeColor="text1"/>
          <w:shd w:val="clear" w:color="auto" w:fill="FFFFFF"/>
          <w:lang w:val="mn-MN"/>
        </w:rPr>
      </w:pPr>
    </w:p>
    <w:p w14:paraId="3830439E" w14:textId="77777777" w:rsidR="00E41681" w:rsidRPr="00A70C00" w:rsidRDefault="00E41681" w:rsidP="00E41681">
      <w:pPr>
        <w:jc w:val="center"/>
        <w:rPr>
          <w:rFonts w:ascii="Arial" w:hAnsi="Arial" w:cs="Arial"/>
          <w:color w:val="000000" w:themeColor="text1"/>
          <w:shd w:val="clear" w:color="auto" w:fill="FFFFFF"/>
          <w:lang w:val="mn-MN"/>
        </w:rPr>
      </w:pPr>
    </w:p>
    <w:p w14:paraId="2E9EE954" w14:textId="77777777" w:rsidR="00E41681" w:rsidRPr="00A70C00" w:rsidRDefault="00E41681" w:rsidP="00E41681">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216A08B2" w14:textId="77777777" w:rsidR="00E41681" w:rsidRPr="00A70C00" w:rsidRDefault="00E41681" w:rsidP="00E41681">
      <w:pPr>
        <w:rPr>
          <w:rFonts w:ascii="Arial" w:hAnsi="Arial" w:cs="Arial"/>
          <w:color w:val="000000" w:themeColor="text1"/>
          <w:lang w:val="mn-MN"/>
        </w:rPr>
      </w:pPr>
    </w:p>
    <w:p w14:paraId="7BDC4B95" w14:textId="36F7B0CE" w:rsidR="00E41681" w:rsidRPr="00A70C00" w:rsidRDefault="00E41681" w:rsidP="00E41681">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r>
      <w:r w:rsidRPr="00A70C00">
        <w:rPr>
          <w:rFonts w:ascii="Arial" w:hAnsi="Arial" w:cs="Arial"/>
          <w:color w:val="000000" w:themeColor="text1"/>
          <w:lang w:val="mn-MN"/>
        </w:rPr>
        <w:tab/>
        <w:t>Улаанбаатар</w:t>
      </w:r>
    </w:p>
    <w:p w14:paraId="4D4C98CD" w14:textId="77777777" w:rsidR="00E41681" w:rsidRPr="00A70C00" w:rsidRDefault="00E41681" w:rsidP="00E41681">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0E8ECC1D" w14:textId="57468E4D" w:rsidR="00E41681" w:rsidRPr="00A70C00" w:rsidRDefault="00E41681" w:rsidP="00E41681">
      <w:pPr>
        <w:rPr>
          <w:rFonts w:ascii="Arial" w:hAnsi="Arial" w:cs="Arial"/>
          <w:color w:val="000000" w:themeColor="text1"/>
          <w:lang w:val="mn-MN"/>
        </w:rPr>
      </w:pPr>
    </w:p>
    <w:p w14:paraId="48CDF40B" w14:textId="77777777" w:rsidR="00B47B29" w:rsidRPr="00A70C00" w:rsidRDefault="00B47B29" w:rsidP="00E41681">
      <w:pPr>
        <w:rPr>
          <w:rFonts w:ascii="Arial" w:hAnsi="Arial" w:cs="Arial"/>
          <w:color w:val="000000" w:themeColor="text1"/>
          <w:lang w:val="mn-MN"/>
        </w:rPr>
      </w:pPr>
    </w:p>
    <w:p w14:paraId="17392DA2" w14:textId="77777777" w:rsidR="00E41681" w:rsidRPr="00A70C00" w:rsidRDefault="00E41681" w:rsidP="00E41681">
      <w:pPr>
        <w:shd w:val="clear" w:color="auto" w:fill="FFFFFF"/>
        <w:jc w:val="center"/>
        <w:textAlignment w:val="top"/>
        <w:rPr>
          <w:rFonts w:ascii="Arial" w:hAnsi="Arial" w:cs="Arial"/>
          <w:b/>
          <w:bCs/>
          <w:color w:val="000000" w:themeColor="text1"/>
          <w:lang w:val="mn-MN"/>
        </w:rPr>
      </w:pPr>
      <w:r w:rsidRPr="00A70C00">
        <w:rPr>
          <w:rFonts w:ascii="Arial" w:hAnsi="Arial" w:cs="Arial"/>
          <w:b/>
          <w:bCs/>
          <w:color w:val="000000" w:themeColor="text1"/>
          <w:lang w:val="mn-MN"/>
        </w:rPr>
        <w:t xml:space="preserve">КОНЦЕССЫН ТУХАЙ ХУУЛЬД </w:t>
      </w:r>
    </w:p>
    <w:p w14:paraId="07986311" w14:textId="77777777" w:rsidR="00E41681" w:rsidRPr="00A70C00" w:rsidRDefault="00E41681" w:rsidP="00E41681">
      <w:pPr>
        <w:shd w:val="clear" w:color="auto" w:fill="FFFFFF"/>
        <w:jc w:val="center"/>
        <w:textAlignment w:val="top"/>
        <w:rPr>
          <w:rFonts w:ascii="Arial" w:hAnsi="Arial" w:cs="Arial"/>
          <w:b/>
          <w:color w:val="000000" w:themeColor="text1"/>
          <w:lang w:val="mn-MN"/>
        </w:rPr>
      </w:pPr>
      <w:r w:rsidRPr="00A70C00">
        <w:rPr>
          <w:rFonts w:ascii="Arial" w:hAnsi="Arial" w:cs="Arial"/>
          <w:b/>
          <w:bCs/>
          <w:color w:val="000000" w:themeColor="text1"/>
          <w:lang w:val="mn-MN"/>
        </w:rPr>
        <w:t xml:space="preserve">ӨӨРЧЛӨЛТ ОРУУЛАХ ТУХАЙ </w:t>
      </w:r>
    </w:p>
    <w:p w14:paraId="7C1D3407" w14:textId="77777777" w:rsidR="00E41681" w:rsidRPr="00A70C00" w:rsidRDefault="00E41681" w:rsidP="00E41681">
      <w:pPr>
        <w:jc w:val="both"/>
        <w:rPr>
          <w:rFonts w:ascii="Arial" w:hAnsi="Arial" w:cs="Arial"/>
          <w:b/>
          <w:color w:val="000000" w:themeColor="text1"/>
          <w:lang w:val="mn-MN"/>
        </w:rPr>
      </w:pPr>
    </w:p>
    <w:p w14:paraId="0761DADF" w14:textId="77777777" w:rsidR="00E41681" w:rsidRPr="00A70C00" w:rsidRDefault="00E41681" w:rsidP="00E41681">
      <w:pPr>
        <w:shd w:val="clear" w:color="auto" w:fill="FFFFFF"/>
        <w:ind w:firstLine="720"/>
        <w:jc w:val="both"/>
        <w:textAlignment w:val="top"/>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Концессын тухай хуулийн 24 дүгээр зүйлийн 24.1.3 дахь заалт, 24 дүгээр зүйлийн 24.2.6 дахь заалт, 28 дугаар зүйлийн 28.1.4 дэх заалтын “дампуурсан” гэснийг “төлбөрийн чадваргүй болсон” гэж тус тус өөрчилсүгэй.</w:t>
      </w:r>
      <w:r w:rsidRPr="00A70C00">
        <w:rPr>
          <w:rFonts w:ascii="Arial" w:hAnsi="Arial" w:cs="Arial"/>
          <w:b/>
          <w:color w:val="000000" w:themeColor="text1"/>
          <w:lang w:val="mn-MN"/>
        </w:rPr>
        <w:t xml:space="preserve"> </w:t>
      </w:r>
    </w:p>
    <w:p w14:paraId="501646E5" w14:textId="77777777" w:rsidR="00E41681" w:rsidRPr="00A70C00" w:rsidRDefault="00E41681" w:rsidP="00E41681">
      <w:pPr>
        <w:shd w:val="clear" w:color="auto" w:fill="FFFFFF"/>
        <w:ind w:firstLine="720"/>
        <w:jc w:val="both"/>
        <w:textAlignment w:val="top"/>
        <w:rPr>
          <w:rFonts w:ascii="Arial" w:hAnsi="Arial" w:cs="Arial"/>
          <w:b/>
          <w:color w:val="000000" w:themeColor="text1"/>
          <w:lang w:val="mn-MN"/>
        </w:rPr>
      </w:pPr>
    </w:p>
    <w:p w14:paraId="01AAADA4" w14:textId="77777777" w:rsidR="00E41681" w:rsidRPr="00A70C00" w:rsidRDefault="00E41681" w:rsidP="00E41681">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0BD41604" w14:textId="77777777" w:rsidR="00E41681" w:rsidRPr="00A70C00" w:rsidRDefault="00E41681" w:rsidP="00E41681">
      <w:pPr>
        <w:ind w:firstLine="720"/>
        <w:jc w:val="both"/>
        <w:rPr>
          <w:rFonts w:ascii="Arial" w:hAnsi="Arial" w:cs="Arial"/>
          <w:color w:val="000000" w:themeColor="text1"/>
          <w:lang w:val="mn-MN"/>
        </w:rPr>
      </w:pPr>
    </w:p>
    <w:p w14:paraId="625D5C17" w14:textId="77777777" w:rsidR="00E41681" w:rsidRPr="00A70C00" w:rsidRDefault="00E41681" w:rsidP="00E41681">
      <w:pPr>
        <w:jc w:val="both"/>
        <w:rPr>
          <w:rFonts w:ascii="Arial" w:hAnsi="Arial" w:cs="Arial"/>
          <w:color w:val="000000" w:themeColor="text1"/>
          <w:shd w:val="clear" w:color="auto" w:fill="FFFFFF"/>
          <w:lang w:val="mn-MN"/>
        </w:rPr>
      </w:pPr>
    </w:p>
    <w:p w14:paraId="32A2B783" w14:textId="77777777" w:rsidR="00E41681" w:rsidRPr="00A70C00" w:rsidRDefault="00E41681" w:rsidP="00E41681">
      <w:pPr>
        <w:jc w:val="center"/>
        <w:rPr>
          <w:rFonts w:ascii="Arial" w:hAnsi="Arial" w:cs="Arial"/>
          <w:color w:val="000000" w:themeColor="text1"/>
          <w:shd w:val="clear" w:color="auto" w:fill="FFFFFF"/>
          <w:lang w:val="mn-MN"/>
        </w:rPr>
      </w:pPr>
    </w:p>
    <w:p w14:paraId="2766ECFD" w14:textId="77777777" w:rsidR="00E41681" w:rsidRPr="00A70C00" w:rsidRDefault="00E41681" w:rsidP="00E41681">
      <w:pPr>
        <w:jc w:val="center"/>
        <w:rPr>
          <w:rFonts w:ascii="Arial" w:hAnsi="Arial" w:cs="Arial"/>
          <w:color w:val="000000" w:themeColor="text1"/>
          <w:shd w:val="clear" w:color="auto" w:fill="FFFFFF"/>
          <w:lang w:val="mn-MN"/>
        </w:rPr>
      </w:pPr>
    </w:p>
    <w:p w14:paraId="329E7BEE" w14:textId="77777777" w:rsidR="00E41681" w:rsidRPr="00A70C00" w:rsidRDefault="00E41681" w:rsidP="00E41681">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05052105" w14:textId="77777777" w:rsidR="00E41681" w:rsidRPr="00A70C00" w:rsidRDefault="00E41681" w:rsidP="00E41681">
      <w:pPr>
        <w:jc w:val="center"/>
        <w:rPr>
          <w:rFonts w:ascii="Arial" w:hAnsi="Arial" w:cs="Arial"/>
          <w:color w:val="000000" w:themeColor="text1"/>
          <w:shd w:val="clear" w:color="auto" w:fill="FFFFFF"/>
          <w:lang w:val="mn-MN"/>
        </w:rPr>
      </w:pPr>
    </w:p>
    <w:p w14:paraId="1D9D3C86" w14:textId="2551FBFF" w:rsidR="00936A8C" w:rsidRPr="00A70C00" w:rsidRDefault="00936A8C" w:rsidP="00936A8C">
      <w:pPr>
        <w:jc w:val="center"/>
        <w:rPr>
          <w:rFonts w:ascii="Arial" w:hAnsi="Arial" w:cs="Arial"/>
          <w:color w:val="000000" w:themeColor="text1"/>
          <w:lang w:val="mn-MN"/>
        </w:rPr>
      </w:pPr>
    </w:p>
    <w:p w14:paraId="553D28B2" w14:textId="34713F85" w:rsidR="00936A8C" w:rsidRPr="00A70C00" w:rsidRDefault="00936A8C" w:rsidP="00936A8C">
      <w:pPr>
        <w:jc w:val="center"/>
        <w:rPr>
          <w:rFonts w:ascii="Arial" w:hAnsi="Arial" w:cs="Arial"/>
          <w:color w:val="000000" w:themeColor="text1"/>
          <w:lang w:val="mn-MN"/>
        </w:rPr>
      </w:pPr>
    </w:p>
    <w:p w14:paraId="779EB38B" w14:textId="1E5AE0B9" w:rsidR="00575294" w:rsidRPr="00A70C00" w:rsidRDefault="00575294" w:rsidP="00936A8C">
      <w:pPr>
        <w:jc w:val="center"/>
        <w:rPr>
          <w:rFonts w:ascii="Arial" w:hAnsi="Arial" w:cs="Arial"/>
          <w:color w:val="000000" w:themeColor="text1"/>
          <w:lang w:val="mn-MN"/>
        </w:rPr>
      </w:pPr>
    </w:p>
    <w:p w14:paraId="1F6BCB30" w14:textId="055EA9D6" w:rsidR="00575294" w:rsidRPr="00A70C00" w:rsidRDefault="00575294" w:rsidP="00936A8C">
      <w:pPr>
        <w:jc w:val="center"/>
        <w:rPr>
          <w:rFonts w:ascii="Arial" w:hAnsi="Arial" w:cs="Arial"/>
          <w:color w:val="000000" w:themeColor="text1"/>
          <w:lang w:val="mn-MN"/>
        </w:rPr>
      </w:pPr>
    </w:p>
    <w:p w14:paraId="1BA62F77" w14:textId="5F875F2A" w:rsidR="00575294" w:rsidRPr="00A70C00" w:rsidRDefault="00575294" w:rsidP="00936A8C">
      <w:pPr>
        <w:jc w:val="center"/>
        <w:rPr>
          <w:rFonts w:ascii="Arial" w:hAnsi="Arial" w:cs="Arial"/>
          <w:color w:val="000000" w:themeColor="text1"/>
          <w:lang w:val="mn-MN"/>
        </w:rPr>
      </w:pPr>
    </w:p>
    <w:p w14:paraId="675AC372" w14:textId="2008D504" w:rsidR="00575294" w:rsidRPr="00A70C00" w:rsidRDefault="00575294" w:rsidP="00936A8C">
      <w:pPr>
        <w:jc w:val="center"/>
        <w:rPr>
          <w:rFonts w:ascii="Arial" w:hAnsi="Arial" w:cs="Arial"/>
          <w:color w:val="000000" w:themeColor="text1"/>
          <w:lang w:val="mn-MN"/>
        </w:rPr>
      </w:pPr>
    </w:p>
    <w:p w14:paraId="0DE0C3D0" w14:textId="4DA4EDB6" w:rsidR="00575294" w:rsidRPr="00A70C00" w:rsidRDefault="00575294" w:rsidP="00936A8C">
      <w:pPr>
        <w:jc w:val="center"/>
        <w:rPr>
          <w:rFonts w:ascii="Arial" w:hAnsi="Arial" w:cs="Arial"/>
          <w:color w:val="000000" w:themeColor="text1"/>
          <w:lang w:val="mn-MN"/>
        </w:rPr>
      </w:pPr>
    </w:p>
    <w:p w14:paraId="4B402FAA" w14:textId="787170B6" w:rsidR="00575294" w:rsidRPr="00A70C00" w:rsidRDefault="00575294" w:rsidP="00936A8C">
      <w:pPr>
        <w:jc w:val="center"/>
        <w:rPr>
          <w:rFonts w:ascii="Arial" w:hAnsi="Arial" w:cs="Arial"/>
          <w:color w:val="000000" w:themeColor="text1"/>
          <w:lang w:val="mn-MN"/>
        </w:rPr>
      </w:pPr>
    </w:p>
    <w:p w14:paraId="32FDDBCC" w14:textId="4FE5E751" w:rsidR="00575294" w:rsidRPr="00A70C00" w:rsidRDefault="00575294" w:rsidP="00936A8C">
      <w:pPr>
        <w:jc w:val="center"/>
        <w:rPr>
          <w:rFonts w:ascii="Arial" w:hAnsi="Arial" w:cs="Arial"/>
          <w:color w:val="000000" w:themeColor="text1"/>
          <w:lang w:val="mn-MN"/>
        </w:rPr>
      </w:pPr>
    </w:p>
    <w:p w14:paraId="41E7EFD5" w14:textId="36E370E9" w:rsidR="00575294" w:rsidRPr="00A70C00" w:rsidRDefault="00575294" w:rsidP="00936A8C">
      <w:pPr>
        <w:jc w:val="center"/>
        <w:rPr>
          <w:rFonts w:ascii="Arial" w:hAnsi="Arial" w:cs="Arial"/>
          <w:color w:val="000000" w:themeColor="text1"/>
          <w:lang w:val="mn-MN"/>
        </w:rPr>
      </w:pPr>
    </w:p>
    <w:p w14:paraId="4E6F5EC1" w14:textId="2192F03A" w:rsidR="00575294" w:rsidRPr="00A70C00" w:rsidRDefault="00575294" w:rsidP="00936A8C">
      <w:pPr>
        <w:jc w:val="center"/>
        <w:rPr>
          <w:rFonts w:ascii="Arial" w:hAnsi="Arial" w:cs="Arial"/>
          <w:color w:val="000000" w:themeColor="text1"/>
          <w:lang w:val="mn-MN"/>
        </w:rPr>
      </w:pPr>
    </w:p>
    <w:p w14:paraId="1D1699F1" w14:textId="552D479F" w:rsidR="00575294" w:rsidRPr="00A70C00" w:rsidRDefault="00575294" w:rsidP="00936A8C">
      <w:pPr>
        <w:jc w:val="center"/>
        <w:rPr>
          <w:rFonts w:ascii="Arial" w:hAnsi="Arial" w:cs="Arial"/>
          <w:color w:val="000000" w:themeColor="text1"/>
          <w:lang w:val="mn-MN"/>
        </w:rPr>
      </w:pPr>
    </w:p>
    <w:p w14:paraId="45217707" w14:textId="2FE02056" w:rsidR="00575294" w:rsidRPr="00A70C00" w:rsidRDefault="00575294" w:rsidP="00936A8C">
      <w:pPr>
        <w:jc w:val="center"/>
        <w:rPr>
          <w:rFonts w:ascii="Arial" w:hAnsi="Arial" w:cs="Arial"/>
          <w:color w:val="000000" w:themeColor="text1"/>
          <w:lang w:val="mn-MN"/>
        </w:rPr>
      </w:pPr>
    </w:p>
    <w:p w14:paraId="44454016" w14:textId="5BDC0BA5" w:rsidR="00575294" w:rsidRPr="00A70C00" w:rsidRDefault="00575294" w:rsidP="00936A8C">
      <w:pPr>
        <w:jc w:val="center"/>
        <w:rPr>
          <w:rFonts w:ascii="Arial" w:hAnsi="Arial" w:cs="Arial"/>
          <w:color w:val="000000" w:themeColor="text1"/>
          <w:lang w:val="mn-MN"/>
        </w:rPr>
      </w:pPr>
    </w:p>
    <w:p w14:paraId="23B799FA" w14:textId="559AC7E9" w:rsidR="00575294" w:rsidRPr="00A70C00" w:rsidRDefault="00575294" w:rsidP="00936A8C">
      <w:pPr>
        <w:jc w:val="center"/>
        <w:rPr>
          <w:rFonts w:ascii="Arial" w:hAnsi="Arial" w:cs="Arial"/>
          <w:color w:val="000000" w:themeColor="text1"/>
          <w:lang w:val="mn-MN"/>
        </w:rPr>
      </w:pPr>
    </w:p>
    <w:p w14:paraId="2DF42969" w14:textId="10250875" w:rsidR="00575294" w:rsidRPr="00A70C00" w:rsidRDefault="00575294" w:rsidP="00936A8C">
      <w:pPr>
        <w:jc w:val="center"/>
        <w:rPr>
          <w:rFonts w:ascii="Arial" w:hAnsi="Arial" w:cs="Arial"/>
          <w:color w:val="000000" w:themeColor="text1"/>
          <w:lang w:val="mn-MN"/>
        </w:rPr>
      </w:pPr>
    </w:p>
    <w:p w14:paraId="77C21E48" w14:textId="6D10AFAF" w:rsidR="00575294" w:rsidRPr="00A70C00" w:rsidRDefault="00575294" w:rsidP="00936A8C">
      <w:pPr>
        <w:jc w:val="center"/>
        <w:rPr>
          <w:rFonts w:ascii="Arial" w:hAnsi="Arial" w:cs="Arial"/>
          <w:color w:val="000000" w:themeColor="text1"/>
          <w:lang w:val="mn-MN"/>
        </w:rPr>
      </w:pPr>
    </w:p>
    <w:p w14:paraId="3430AC69" w14:textId="501E864A" w:rsidR="00575294" w:rsidRPr="00A70C00" w:rsidRDefault="00575294" w:rsidP="00936A8C">
      <w:pPr>
        <w:jc w:val="center"/>
        <w:rPr>
          <w:rFonts w:ascii="Arial" w:hAnsi="Arial" w:cs="Arial"/>
          <w:color w:val="000000" w:themeColor="text1"/>
          <w:lang w:val="mn-MN"/>
        </w:rPr>
      </w:pPr>
    </w:p>
    <w:p w14:paraId="3E1294D5" w14:textId="28989571" w:rsidR="00575294" w:rsidRPr="00A70C00" w:rsidRDefault="00575294" w:rsidP="00936A8C">
      <w:pPr>
        <w:jc w:val="center"/>
        <w:rPr>
          <w:rFonts w:ascii="Arial" w:hAnsi="Arial" w:cs="Arial"/>
          <w:color w:val="000000" w:themeColor="text1"/>
          <w:lang w:val="mn-MN"/>
        </w:rPr>
      </w:pPr>
    </w:p>
    <w:p w14:paraId="00A9DF55" w14:textId="4223E0C0" w:rsidR="00575294" w:rsidRPr="00A70C00" w:rsidRDefault="00575294" w:rsidP="00936A8C">
      <w:pPr>
        <w:jc w:val="center"/>
        <w:rPr>
          <w:rFonts w:ascii="Arial" w:hAnsi="Arial" w:cs="Arial"/>
          <w:color w:val="000000" w:themeColor="text1"/>
          <w:lang w:val="mn-MN"/>
        </w:rPr>
      </w:pPr>
    </w:p>
    <w:p w14:paraId="7571F8FE" w14:textId="7511F174" w:rsidR="00575294" w:rsidRPr="00A70C00" w:rsidRDefault="00575294" w:rsidP="00936A8C">
      <w:pPr>
        <w:jc w:val="center"/>
        <w:rPr>
          <w:rFonts w:ascii="Arial" w:hAnsi="Arial" w:cs="Arial"/>
          <w:color w:val="000000" w:themeColor="text1"/>
          <w:lang w:val="mn-MN"/>
        </w:rPr>
      </w:pPr>
    </w:p>
    <w:p w14:paraId="4C68DE1C" w14:textId="77777777" w:rsidR="00575294" w:rsidRPr="00A70C00" w:rsidRDefault="00575294" w:rsidP="00936A8C">
      <w:pPr>
        <w:jc w:val="center"/>
        <w:rPr>
          <w:rFonts w:ascii="Arial" w:hAnsi="Arial" w:cs="Arial"/>
          <w:color w:val="000000" w:themeColor="text1"/>
          <w:lang w:val="mn-MN"/>
        </w:rPr>
      </w:pPr>
    </w:p>
    <w:p w14:paraId="12BFDB12" w14:textId="77777777" w:rsidR="00575294" w:rsidRPr="00A70C00" w:rsidRDefault="00575294" w:rsidP="00575294">
      <w:pPr>
        <w:jc w:val="right"/>
        <w:rPr>
          <w:rFonts w:ascii="Arial" w:hAnsi="Arial" w:cs="Arial"/>
          <w:color w:val="000000" w:themeColor="text1"/>
          <w:lang w:val="mn-MN"/>
        </w:rPr>
      </w:pPr>
    </w:p>
    <w:p w14:paraId="6544008D" w14:textId="77777777" w:rsidR="00575294" w:rsidRPr="00A70C00" w:rsidRDefault="00575294" w:rsidP="00575294">
      <w:pPr>
        <w:jc w:val="right"/>
        <w:rPr>
          <w:rFonts w:ascii="Arial" w:hAnsi="Arial" w:cs="Arial"/>
          <w:color w:val="000000" w:themeColor="text1"/>
          <w:lang w:val="mn-MN"/>
        </w:rPr>
      </w:pPr>
    </w:p>
    <w:p w14:paraId="7CD61835" w14:textId="77777777" w:rsidR="00575294" w:rsidRPr="00A70C00" w:rsidRDefault="00575294" w:rsidP="00575294">
      <w:pPr>
        <w:jc w:val="right"/>
        <w:rPr>
          <w:rFonts w:ascii="Arial" w:hAnsi="Arial" w:cs="Arial"/>
          <w:color w:val="000000" w:themeColor="text1"/>
          <w:lang w:val="mn-MN"/>
        </w:rPr>
      </w:pPr>
      <w:r w:rsidRPr="00A70C00">
        <w:rPr>
          <w:rFonts w:ascii="Arial" w:hAnsi="Arial" w:cs="Arial"/>
          <w:color w:val="000000" w:themeColor="text1"/>
          <w:lang w:val="mn-MN"/>
        </w:rPr>
        <w:lastRenderedPageBreak/>
        <w:t>Төсөл</w:t>
      </w:r>
    </w:p>
    <w:p w14:paraId="3C6B942D" w14:textId="77777777" w:rsidR="00575294" w:rsidRPr="00A70C00" w:rsidRDefault="00575294" w:rsidP="00575294">
      <w:pPr>
        <w:jc w:val="center"/>
        <w:rPr>
          <w:rFonts w:ascii="Arial" w:hAnsi="Arial" w:cs="Arial"/>
          <w:color w:val="000000" w:themeColor="text1"/>
          <w:shd w:val="clear" w:color="auto" w:fill="FFFFFF"/>
          <w:lang w:val="mn-MN"/>
        </w:rPr>
      </w:pPr>
    </w:p>
    <w:p w14:paraId="062063FC" w14:textId="77777777" w:rsidR="00575294" w:rsidRPr="00A70C00" w:rsidRDefault="00575294" w:rsidP="00575294">
      <w:pPr>
        <w:jc w:val="center"/>
        <w:rPr>
          <w:rFonts w:ascii="Arial" w:hAnsi="Arial" w:cs="Arial"/>
          <w:color w:val="000000" w:themeColor="text1"/>
          <w:shd w:val="clear" w:color="auto" w:fill="FFFFFF"/>
          <w:lang w:val="mn-MN"/>
        </w:rPr>
      </w:pPr>
    </w:p>
    <w:p w14:paraId="23A861A9" w14:textId="77777777" w:rsidR="00575294" w:rsidRPr="00A70C00" w:rsidRDefault="00575294" w:rsidP="00575294">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0DB76332" w14:textId="77777777" w:rsidR="00575294" w:rsidRPr="00A70C00" w:rsidRDefault="00575294" w:rsidP="00575294">
      <w:pPr>
        <w:rPr>
          <w:rFonts w:ascii="Arial" w:hAnsi="Arial" w:cs="Arial"/>
          <w:color w:val="000000" w:themeColor="text1"/>
          <w:lang w:val="mn-MN"/>
        </w:rPr>
      </w:pPr>
    </w:p>
    <w:p w14:paraId="4F651DA0" w14:textId="20181C32" w:rsidR="00575294" w:rsidRPr="00A70C00" w:rsidRDefault="00575294" w:rsidP="00575294">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r>
      <w:r w:rsidRPr="00A70C00">
        <w:rPr>
          <w:rFonts w:ascii="Arial" w:hAnsi="Arial" w:cs="Arial"/>
          <w:color w:val="000000" w:themeColor="text1"/>
          <w:lang w:val="mn-MN"/>
        </w:rPr>
        <w:tab/>
        <w:t>Улаанбаатар</w:t>
      </w:r>
    </w:p>
    <w:p w14:paraId="752E6042" w14:textId="77777777" w:rsidR="00575294" w:rsidRPr="00A70C00" w:rsidRDefault="00575294" w:rsidP="00575294">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0F2FBBB7" w14:textId="57FE679B" w:rsidR="00575294" w:rsidRPr="00A70C00" w:rsidRDefault="00575294" w:rsidP="00575294">
      <w:pPr>
        <w:rPr>
          <w:rFonts w:ascii="Arial" w:hAnsi="Arial" w:cs="Arial"/>
          <w:color w:val="000000" w:themeColor="text1"/>
          <w:lang w:val="mn-MN"/>
        </w:rPr>
      </w:pPr>
    </w:p>
    <w:p w14:paraId="55D97D0C" w14:textId="77777777" w:rsidR="00B47B29" w:rsidRPr="00A70C00" w:rsidRDefault="00B47B29" w:rsidP="00575294">
      <w:pPr>
        <w:rPr>
          <w:rFonts w:ascii="Arial" w:hAnsi="Arial" w:cs="Arial"/>
          <w:color w:val="000000" w:themeColor="text1"/>
          <w:lang w:val="mn-MN"/>
        </w:rPr>
      </w:pPr>
    </w:p>
    <w:p w14:paraId="35411926" w14:textId="77777777" w:rsidR="00575294" w:rsidRPr="00A70C00" w:rsidRDefault="00575294" w:rsidP="00575294">
      <w:pPr>
        <w:shd w:val="clear" w:color="auto" w:fill="FFFFFF"/>
        <w:jc w:val="center"/>
        <w:textAlignment w:val="top"/>
        <w:rPr>
          <w:rFonts w:ascii="Arial" w:hAnsi="Arial" w:cs="Arial"/>
          <w:b/>
          <w:bCs/>
          <w:color w:val="000000" w:themeColor="text1"/>
          <w:lang w:val="mn-MN"/>
        </w:rPr>
      </w:pPr>
      <w:r w:rsidRPr="00A70C00">
        <w:rPr>
          <w:rFonts w:ascii="Arial" w:hAnsi="Arial" w:cs="Arial"/>
          <w:b/>
          <w:bCs/>
          <w:color w:val="000000" w:themeColor="text1"/>
          <w:lang w:val="mn-MN"/>
        </w:rPr>
        <w:t xml:space="preserve">МОНГОЛ УЛСЫН ЕРӨНХИЙЛӨГЧИЙН СОНГУУЛИЙН ТУХАЙ </w:t>
      </w:r>
    </w:p>
    <w:p w14:paraId="1D6E8D17" w14:textId="77777777" w:rsidR="00575294" w:rsidRPr="00A70C00" w:rsidRDefault="00575294" w:rsidP="00575294">
      <w:pPr>
        <w:shd w:val="clear" w:color="auto" w:fill="FFFFFF"/>
        <w:jc w:val="center"/>
        <w:textAlignment w:val="top"/>
        <w:rPr>
          <w:rFonts w:ascii="Arial" w:hAnsi="Arial" w:cs="Arial"/>
          <w:b/>
          <w:bCs/>
          <w:color w:val="000000" w:themeColor="text1"/>
          <w:lang w:val="mn-MN"/>
        </w:rPr>
      </w:pPr>
      <w:r w:rsidRPr="00A70C00">
        <w:rPr>
          <w:rFonts w:ascii="Arial" w:hAnsi="Arial" w:cs="Arial"/>
          <w:b/>
          <w:bCs/>
          <w:color w:val="000000" w:themeColor="text1"/>
          <w:lang w:val="mn-MN"/>
        </w:rPr>
        <w:t xml:space="preserve">ХУУЛЬД ӨӨРЧЛӨЛТ ОРУУЛАХ ТУХАЙ </w:t>
      </w:r>
    </w:p>
    <w:p w14:paraId="35276D5E" w14:textId="77777777" w:rsidR="00575294" w:rsidRPr="00A70C00" w:rsidRDefault="00575294" w:rsidP="00575294">
      <w:pPr>
        <w:jc w:val="both"/>
        <w:rPr>
          <w:rFonts w:ascii="Arial" w:hAnsi="Arial" w:cs="Arial"/>
          <w:b/>
          <w:color w:val="000000" w:themeColor="text1"/>
          <w:lang w:val="mn-MN"/>
        </w:rPr>
      </w:pPr>
    </w:p>
    <w:p w14:paraId="449B89F6" w14:textId="77777777" w:rsidR="00575294" w:rsidRPr="00A70C00" w:rsidRDefault="00575294" w:rsidP="00575294">
      <w:pPr>
        <w:shd w:val="clear" w:color="auto" w:fill="FFFFFF"/>
        <w:ind w:firstLine="720"/>
        <w:jc w:val="both"/>
        <w:textAlignment w:val="top"/>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bCs/>
          <w:color w:val="000000" w:themeColor="text1"/>
          <w:lang w:val="mn-MN"/>
        </w:rPr>
        <w:t>Монгол Улсын</w:t>
      </w:r>
      <w:r w:rsidRPr="00A70C00">
        <w:rPr>
          <w:rFonts w:ascii="Arial" w:hAnsi="Arial" w:cs="Arial"/>
          <w:b/>
          <w:color w:val="000000" w:themeColor="text1"/>
          <w:lang w:val="mn-MN"/>
        </w:rPr>
        <w:t xml:space="preserve"> </w:t>
      </w:r>
      <w:r w:rsidRPr="00A70C00">
        <w:rPr>
          <w:rFonts w:ascii="Arial" w:hAnsi="Arial" w:cs="Arial"/>
          <w:bCs/>
          <w:color w:val="000000" w:themeColor="text1"/>
          <w:lang w:val="mn-MN"/>
        </w:rPr>
        <w:t xml:space="preserve">Ерөнхийлөгчийн </w:t>
      </w:r>
      <w:r w:rsidRPr="00A70C00">
        <w:rPr>
          <w:rFonts w:ascii="Arial" w:hAnsi="Arial" w:cs="Arial"/>
          <w:color w:val="000000" w:themeColor="text1"/>
          <w:lang w:val="mn-MN"/>
        </w:rPr>
        <w:t>сонгуулийн тухай хуулийн 51 дүгээр зүйлийн 51.1.5 дахь заалтын “дампуурсан” гэснийг “төлбөрийн чадваргүй болсон” гэж өөрчилсүгэй.</w:t>
      </w:r>
      <w:r w:rsidRPr="00A70C00">
        <w:rPr>
          <w:rFonts w:ascii="Arial" w:hAnsi="Arial" w:cs="Arial"/>
          <w:b/>
          <w:color w:val="000000" w:themeColor="text1"/>
          <w:lang w:val="mn-MN"/>
        </w:rPr>
        <w:t xml:space="preserve"> </w:t>
      </w:r>
    </w:p>
    <w:p w14:paraId="1E0881E7" w14:textId="77777777" w:rsidR="00575294" w:rsidRPr="00A70C00" w:rsidRDefault="00575294" w:rsidP="00575294">
      <w:pPr>
        <w:shd w:val="clear" w:color="auto" w:fill="FFFFFF"/>
        <w:ind w:firstLine="720"/>
        <w:jc w:val="both"/>
        <w:textAlignment w:val="top"/>
        <w:rPr>
          <w:rFonts w:ascii="Arial" w:hAnsi="Arial" w:cs="Arial"/>
          <w:b/>
          <w:color w:val="000000" w:themeColor="text1"/>
          <w:lang w:val="mn-MN"/>
        </w:rPr>
      </w:pPr>
    </w:p>
    <w:p w14:paraId="476C4519" w14:textId="77777777" w:rsidR="00575294" w:rsidRPr="00A70C00" w:rsidRDefault="00575294" w:rsidP="00575294">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1FA3A32E" w14:textId="77777777" w:rsidR="00575294" w:rsidRPr="00A70C00" w:rsidRDefault="00575294" w:rsidP="00575294">
      <w:pPr>
        <w:ind w:firstLine="720"/>
        <w:jc w:val="both"/>
        <w:rPr>
          <w:rFonts w:ascii="Arial" w:hAnsi="Arial" w:cs="Arial"/>
          <w:color w:val="000000" w:themeColor="text1"/>
          <w:lang w:val="mn-MN"/>
        </w:rPr>
      </w:pPr>
    </w:p>
    <w:p w14:paraId="63B7E00B" w14:textId="77777777" w:rsidR="00575294" w:rsidRPr="00A70C00" w:rsidRDefault="00575294" w:rsidP="00575294">
      <w:pPr>
        <w:jc w:val="both"/>
        <w:rPr>
          <w:rFonts w:ascii="Arial" w:hAnsi="Arial" w:cs="Arial"/>
          <w:color w:val="000000" w:themeColor="text1"/>
          <w:shd w:val="clear" w:color="auto" w:fill="FFFFFF"/>
          <w:lang w:val="mn-MN"/>
        </w:rPr>
      </w:pPr>
    </w:p>
    <w:p w14:paraId="201AF903" w14:textId="77777777" w:rsidR="00575294" w:rsidRPr="00A70C00" w:rsidRDefault="00575294" w:rsidP="00575294">
      <w:pPr>
        <w:jc w:val="center"/>
        <w:rPr>
          <w:rFonts w:ascii="Arial" w:hAnsi="Arial" w:cs="Arial"/>
          <w:color w:val="000000" w:themeColor="text1"/>
          <w:shd w:val="clear" w:color="auto" w:fill="FFFFFF"/>
          <w:lang w:val="mn-MN"/>
        </w:rPr>
      </w:pPr>
    </w:p>
    <w:p w14:paraId="45CFBAF6" w14:textId="77777777" w:rsidR="00575294" w:rsidRPr="00A70C00" w:rsidRDefault="00575294" w:rsidP="00575294">
      <w:pPr>
        <w:jc w:val="center"/>
        <w:rPr>
          <w:rFonts w:ascii="Arial" w:hAnsi="Arial" w:cs="Arial"/>
          <w:color w:val="000000" w:themeColor="text1"/>
          <w:shd w:val="clear" w:color="auto" w:fill="FFFFFF"/>
          <w:lang w:val="mn-MN"/>
        </w:rPr>
      </w:pPr>
    </w:p>
    <w:p w14:paraId="4D444529" w14:textId="77777777" w:rsidR="00575294" w:rsidRPr="00A70C00" w:rsidRDefault="00575294" w:rsidP="00575294">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2992E308" w14:textId="56FC0835" w:rsidR="00936A8C" w:rsidRPr="00A70C00" w:rsidRDefault="00936A8C" w:rsidP="00936A8C">
      <w:pPr>
        <w:jc w:val="center"/>
        <w:rPr>
          <w:rFonts w:ascii="Arial" w:hAnsi="Arial" w:cs="Arial"/>
          <w:color w:val="000000" w:themeColor="text1"/>
          <w:lang w:val="mn-MN"/>
        </w:rPr>
      </w:pPr>
    </w:p>
    <w:p w14:paraId="1DD3C454" w14:textId="67DCDCF8" w:rsidR="00936A8C" w:rsidRPr="00A70C00" w:rsidRDefault="00936A8C" w:rsidP="00936A8C">
      <w:pPr>
        <w:jc w:val="center"/>
        <w:rPr>
          <w:rFonts w:ascii="Arial" w:hAnsi="Arial" w:cs="Arial"/>
          <w:color w:val="000000" w:themeColor="text1"/>
          <w:lang w:val="mn-MN"/>
        </w:rPr>
      </w:pPr>
    </w:p>
    <w:p w14:paraId="1F160837" w14:textId="294C4C60" w:rsidR="00936A8C" w:rsidRPr="00A70C00" w:rsidRDefault="00936A8C" w:rsidP="00936A8C">
      <w:pPr>
        <w:jc w:val="center"/>
        <w:rPr>
          <w:rFonts w:ascii="Arial" w:hAnsi="Arial" w:cs="Arial"/>
          <w:color w:val="000000" w:themeColor="text1"/>
          <w:lang w:val="mn-MN"/>
        </w:rPr>
      </w:pPr>
    </w:p>
    <w:p w14:paraId="6F1ABE7D" w14:textId="7052CB91" w:rsidR="00E41681" w:rsidRPr="00A70C00" w:rsidRDefault="00E41681" w:rsidP="00936A8C">
      <w:pPr>
        <w:jc w:val="center"/>
        <w:rPr>
          <w:rFonts w:ascii="Arial" w:hAnsi="Arial" w:cs="Arial"/>
          <w:color w:val="000000" w:themeColor="text1"/>
          <w:lang w:val="mn-MN"/>
        </w:rPr>
      </w:pPr>
    </w:p>
    <w:p w14:paraId="33587B4E" w14:textId="64DB4634" w:rsidR="00575294" w:rsidRPr="00A70C00" w:rsidRDefault="00575294" w:rsidP="00936A8C">
      <w:pPr>
        <w:jc w:val="center"/>
        <w:rPr>
          <w:rFonts w:ascii="Arial" w:hAnsi="Arial" w:cs="Arial"/>
          <w:color w:val="000000" w:themeColor="text1"/>
          <w:lang w:val="mn-MN"/>
        </w:rPr>
      </w:pPr>
    </w:p>
    <w:p w14:paraId="4B211BA5" w14:textId="502E7237" w:rsidR="00575294" w:rsidRPr="00A70C00" w:rsidRDefault="00575294" w:rsidP="00936A8C">
      <w:pPr>
        <w:jc w:val="center"/>
        <w:rPr>
          <w:rFonts w:ascii="Arial" w:hAnsi="Arial" w:cs="Arial"/>
          <w:color w:val="000000" w:themeColor="text1"/>
          <w:lang w:val="mn-MN"/>
        </w:rPr>
      </w:pPr>
    </w:p>
    <w:p w14:paraId="20E089B0" w14:textId="610EF961" w:rsidR="00575294" w:rsidRPr="00A70C00" w:rsidRDefault="00575294" w:rsidP="00936A8C">
      <w:pPr>
        <w:jc w:val="center"/>
        <w:rPr>
          <w:rFonts w:ascii="Arial" w:hAnsi="Arial" w:cs="Arial"/>
          <w:color w:val="000000" w:themeColor="text1"/>
          <w:lang w:val="mn-MN"/>
        </w:rPr>
      </w:pPr>
    </w:p>
    <w:p w14:paraId="1681F347" w14:textId="56251B77" w:rsidR="00575294" w:rsidRPr="00A70C00" w:rsidRDefault="00575294" w:rsidP="00936A8C">
      <w:pPr>
        <w:jc w:val="center"/>
        <w:rPr>
          <w:rFonts w:ascii="Arial" w:hAnsi="Arial" w:cs="Arial"/>
          <w:color w:val="000000" w:themeColor="text1"/>
          <w:lang w:val="mn-MN"/>
        </w:rPr>
      </w:pPr>
    </w:p>
    <w:p w14:paraId="689B96A5" w14:textId="33EF1FCB" w:rsidR="00575294" w:rsidRPr="00A70C00" w:rsidRDefault="00575294" w:rsidP="00936A8C">
      <w:pPr>
        <w:jc w:val="center"/>
        <w:rPr>
          <w:rFonts w:ascii="Arial" w:hAnsi="Arial" w:cs="Arial"/>
          <w:color w:val="000000" w:themeColor="text1"/>
          <w:lang w:val="mn-MN"/>
        </w:rPr>
      </w:pPr>
    </w:p>
    <w:p w14:paraId="77A37F24" w14:textId="11A7E39A" w:rsidR="00575294" w:rsidRPr="00A70C00" w:rsidRDefault="00575294" w:rsidP="00936A8C">
      <w:pPr>
        <w:jc w:val="center"/>
        <w:rPr>
          <w:rFonts w:ascii="Arial" w:hAnsi="Arial" w:cs="Arial"/>
          <w:color w:val="000000" w:themeColor="text1"/>
          <w:lang w:val="mn-MN"/>
        </w:rPr>
      </w:pPr>
    </w:p>
    <w:p w14:paraId="70D358DE" w14:textId="499B6DF1" w:rsidR="00575294" w:rsidRPr="00A70C00" w:rsidRDefault="00575294" w:rsidP="00936A8C">
      <w:pPr>
        <w:jc w:val="center"/>
        <w:rPr>
          <w:rFonts w:ascii="Arial" w:hAnsi="Arial" w:cs="Arial"/>
          <w:color w:val="000000" w:themeColor="text1"/>
          <w:lang w:val="mn-MN"/>
        </w:rPr>
      </w:pPr>
    </w:p>
    <w:p w14:paraId="6AD59123" w14:textId="1E2DDCB6" w:rsidR="00575294" w:rsidRPr="00A70C00" w:rsidRDefault="00575294" w:rsidP="00936A8C">
      <w:pPr>
        <w:jc w:val="center"/>
        <w:rPr>
          <w:rFonts w:ascii="Arial" w:hAnsi="Arial" w:cs="Arial"/>
          <w:color w:val="000000" w:themeColor="text1"/>
          <w:lang w:val="mn-MN"/>
        </w:rPr>
      </w:pPr>
    </w:p>
    <w:p w14:paraId="6078E24B" w14:textId="0C2E5E80" w:rsidR="00575294" w:rsidRPr="00A70C00" w:rsidRDefault="00575294" w:rsidP="00936A8C">
      <w:pPr>
        <w:jc w:val="center"/>
        <w:rPr>
          <w:rFonts w:ascii="Arial" w:hAnsi="Arial" w:cs="Arial"/>
          <w:color w:val="000000" w:themeColor="text1"/>
          <w:lang w:val="mn-MN"/>
        </w:rPr>
      </w:pPr>
    </w:p>
    <w:p w14:paraId="69EC032E" w14:textId="1E42DBC5" w:rsidR="00575294" w:rsidRPr="00A70C00" w:rsidRDefault="00575294" w:rsidP="00936A8C">
      <w:pPr>
        <w:jc w:val="center"/>
        <w:rPr>
          <w:rFonts w:ascii="Arial" w:hAnsi="Arial" w:cs="Arial"/>
          <w:color w:val="000000" w:themeColor="text1"/>
          <w:lang w:val="mn-MN"/>
        </w:rPr>
      </w:pPr>
    </w:p>
    <w:p w14:paraId="05F5E92A" w14:textId="45FEA682" w:rsidR="00575294" w:rsidRPr="00A70C00" w:rsidRDefault="00575294" w:rsidP="00936A8C">
      <w:pPr>
        <w:jc w:val="center"/>
        <w:rPr>
          <w:rFonts w:ascii="Arial" w:hAnsi="Arial" w:cs="Arial"/>
          <w:color w:val="000000" w:themeColor="text1"/>
          <w:lang w:val="mn-MN"/>
        </w:rPr>
      </w:pPr>
    </w:p>
    <w:p w14:paraId="5546902F" w14:textId="55BC9A0C" w:rsidR="00575294" w:rsidRPr="00A70C00" w:rsidRDefault="00575294" w:rsidP="00936A8C">
      <w:pPr>
        <w:jc w:val="center"/>
        <w:rPr>
          <w:rFonts w:ascii="Arial" w:hAnsi="Arial" w:cs="Arial"/>
          <w:color w:val="000000" w:themeColor="text1"/>
          <w:lang w:val="mn-MN"/>
        </w:rPr>
      </w:pPr>
    </w:p>
    <w:p w14:paraId="3F6E9AD2" w14:textId="113649AD" w:rsidR="00575294" w:rsidRPr="00A70C00" w:rsidRDefault="00575294" w:rsidP="00936A8C">
      <w:pPr>
        <w:jc w:val="center"/>
        <w:rPr>
          <w:rFonts w:ascii="Arial" w:hAnsi="Arial" w:cs="Arial"/>
          <w:color w:val="000000" w:themeColor="text1"/>
          <w:lang w:val="mn-MN"/>
        </w:rPr>
      </w:pPr>
    </w:p>
    <w:p w14:paraId="6AB52E16" w14:textId="4D038C5A" w:rsidR="00575294" w:rsidRPr="00A70C00" w:rsidRDefault="00575294" w:rsidP="00936A8C">
      <w:pPr>
        <w:jc w:val="center"/>
        <w:rPr>
          <w:rFonts w:ascii="Arial" w:hAnsi="Arial" w:cs="Arial"/>
          <w:color w:val="000000" w:themeColor="text1"/>
          <w:lang w:val="mn-MN"/>
        </w:rPr>
      </w:pPr>
    </w:p>
    <w:p w14:paraId="1C2C4831" w14:textId="69DA3E10" w:rsidR="00575294" w:rsidRPr="00A70C00" w:rsidRDefault="00575294" w:rsidP="00936A8C">
      <w:pPr>
        <w:jc w:val="center"/>
        <w:rPr>
          <w:rFonts w:ascii="Arial" w:hAnsi="Arial" w:cs="Arial"/>
          <w:color w:val="000000" w:themeColor="text1"/>
          <w:lang w:val="mn-MN"/>
        </w:rPr>
      </w:pPr>
    </w:p>
    <w:p w14:paraId="748BE9D7" w14:textId="50F7675F" w:rsidR="00575294" w:rsidRPr="00A70C00" w:rsidRDefault="00575294" w:rsidP="00936A8C">
      <w:pPr>
        <w:jc w:val="center"/>
        <w:rPr>
          <w:rFonts w:ascii="Arial" w:hAnsi="Arial" w:cs="Arial"/>
          <w:color w:val="000000" w:themeColor="text1"/>
          <w:lang w:val="mn-MN"/>
        </w:rPr>
      </w:pPr>
    </w:p>
    <w:p w14:paraId="3E457DFB" w14:textId="66F2D9E2" w:rsidR="00575294" w:rsidRPr="00A70C00" w:rsidRDefault="00575294" w:rsidP="00936A8C">
      <w:pPr>
        <w:jc w:val="center"/>
        <w:rPr>
          <w:rFonts w:ascii="Arial" w:hAnsi="Arial" w:cs="Arial"/>
          <w:color w:val="000000" w:themeColor="text1"/>
          <w:lang w:val="mn-MN"/>
        </w:rPr>
      </w:pPr>
    </w:p>
    <w:p w14:paraId="0D9DA825" w14:textId="2DACDED1" w:rsidR="00575294" w:rsidRPr="00A70C00" w:rsidRDefault="00575294" w:rsidP="00936A8C">
      <w:pPr>
        <w:jc w:val="center"/>
        <w:rPr>
          <w:rFonts w:ascii="Arial" w:hAnsi="Arial" w:cs="Arial"/>
          <w:color w:val="000000" w:themeColor="text1"/>
          <w:lang w:val="mn-MN"/>
        </w:rPr>
      </w:pPr>
    </w:p>
    <w:p w14:paraId="5BECC194" w14:textId="77777777" w:rsidR="00575294" w:rsidRPr="00A70C00" w:rsidRDefault="00575294" w:rsidP="00936A8C">
      <w:pPr>
        <w:jc w:val="center"/>
        <w:rPr>
          <w:rFonts w:ascii="Arial" w:hAnsi="Arial" w:cs="Arial"/>
          <w:color w:val="000000" w:themeColor="text1"/>
          <w:lang w:val="mn-MN"/>
        </w:rPr>
      </w:pPr>
    </w:p>
    <w:p w14:paraId="632C09D3" w14:textId="07E0C692" w:rsidR="00E41681" w:rsidRPr="00A70C00" w:rsidRDefault="00E41681" w:rsidP="00936A8C">
      <w:pPr>
        <w:jc w:val="center"/>
        <w:rPr>
          <w:rFonts w:ascii="Arial" w:hAnsi="Arial" w:cs="Arial"/>
          <w:color w:val="000000" w:themeColor="text1"/>
          <w:lang w:val="mn-MN"/>
        </w:rPr>
      </w:pPr>
    </w:p>
    <w:p w14:paraId="552E84D6" w14:textId="74AAEF9D" w:rsidR="00E41681" w:rsidRPr="00A70C00" w:rsidRDefault="00E41681" w:rsidP="00936A8C">
      <w:pPr>
        <w:jc w:val="center"/>
        <w:rPr>
          <w:rFonts w:ascii="Arial" w:hAnsi="Arial" w:cs="Arial"/>
          <w:color w:val="000000" w:themeColor="text1"/>
          <w:lang w:val="mn-MN"/>
        </w:rPr>
      </w:pPr>
    </w:p>
    <w:p w14:paraId="16F6C011" w14:textId="77777777" w:rsidR="00575294" w:rsidRPr="00A70C00" w:rsidRDefault="00575294" w:rsidP="00575294">
      <w:pPr>
        <w:jc w:val="right"/>
        <w:rPr>
          <w:rFonts w:ascii="Arial" w:hAnsi="Arial" w:cs="Arial"/>
          <w:color w:val="000000" w:themeColor="text1"/>
          <w:lang w:val="mn-MN"/>
        </w:rPr>
      </w:pPr>
      <w:r w:rsidRPr="00A70C00">
        <w:rPr>
          <w:rFonts w:ascii="Arial" w:hAnsi="Arial" w:cs="Arial"/>
          <w:color w:val="000000" w:themeColor="text1"/>
          <w:lang w:val="mn-MN"/>
        </w:rPr>
        <w:lastRenderedPageBreak/>
        <w:t>Төсөл</w:t>
      </w:r>
    </w:p>
    <w:p w14:paraId="13331B27" w14:textId="77777777" w:rsidR="00575294" w:rsidRPr="00A70C00" w:rsidRDefault="00575294" w:rsidP="00575294">
      <w:pPr>
        <w:jc w:val="center"/>
        <w:rPr>
          <w:rFonts w:ascii="Arial" w:hAnsi="Arial" w:cs="Arial"/>
          <w:color w:val="000000" w:themeColor="text1"/>
          <w:shd w:val="clear" w:color="auto" w:fill="FFFFFF"/>
          <w:lang w:val="mn-MN"/>
        </w:rPr>
      </w:pPr>
    </w:p>
    <w:p w14:paraId="2AA56BE1" w14:textId="77777777" w:rsidR="00575294" w:rsidRPr="00A70C00" w:rsidRDefault="00575294" w:rsidP="00575294">
      <w:pPr>
        <w:jc w:val="center"/>
        <w:rPr>
          <w:rFonts w:ascii="Arial" w:hAnsi="Arial" w:cs="Arial"/>
          <w:color w:val="000000" w:themeColor="text1"/>
          <w:shd w:val="clear" w:color="auto" w:fill="FFFFFF"/>
          <w:lang w:val="mn-MN"/>
        </w:rPr>
      </w:pPr>
    </w:p>
    <w:p w14:paraId="27285FDF" w14:textId="77777777" w:rsidR="00575294" w:rsidRPr="00A70C00" w:rsidRDefault="00575294" w:rsidP="00575294">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52F2AC47" w14:textId="77777777" w:rsidR="00575294" w:rsidRPr="00A70C00" w:rsidRDefault="00575294" w:rsidP="00575294">
      <w:pPr>
        <w:rPr>
          <w:rFonts w:ascii="Arial" w:hAnsi="Arial" w:cs="Arial"/>
          <w:color w:val="000000" w:themeColor="text1"/>
          <w:lang w:val="mn-MN"/>
        </w:rPr>
      </w:pPr>
    </w:p>
    <w:p w14:paraId="42C7F776" w14:textId="5C1EDAC5" w:rsidR="00575294" w:rsidRPr="00A70C00" w:rsidRDefault="00575294" w:rsidP="00575294">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r>
      <w:r w:rsidRPr="00A70C00">
        <w:rPr>
          <w:rFonts w:ascii="Arial" w:hAnsi="Arial" w:cs="Arial"/>
          <w:color w:val="000000" w:themeColor="text1"/>
          <w:lang w:val="mn-MN"/>
        </w:rPr>
        <w:tab/>
        <w:t>Улаанбаатар</w:t>
      </w:r>
    </w:p>
    <w:p w14:paraId="0C6D3147" w14:textId="77777777" w:rsidR="00575294" w:rsidRPr="00A70C00" w:rsidRDefault="00575294" w:rsidP="00575294">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5408283D" w14:textId="26BBA1AB" w:rsidR="00575294" w:rsidRPr="00A70C00" w:rsidRDefault="00575294" w:rsidP="00575294">
      <w:pPr>
        <w:rPr>
          <w:rFonts w:ascii="Arial" w:hAnsi="Arial" w:cs="Arial"/>
          <w:color w:val="000000" w:themeColor="text1"/>
          <w:lang w:val="mn-MN"/>
        </w:rPr>
      </w:pPr>
    </w:p>
    <w:p w14:paraId="0735D865" w14:textId="77777777" w:rsidR="00B47B29" w:rsidRPr="00A70C00" w:rsidRDefault="00B47B29" w:rsidP="00575294">
      <w:pPr>
        <w:rPr>
          <w:rFonts w:ascii="Arial" w:hAnsi="Arial" w:cs="Arial"/>
          <w:color w:val="000000" w:themeColor="text1"/>
          <w:lang w:val="mn-MN"/>
        </w:rPr>
      </w:pPr>
    </w:p>
    <w:p w14:paraId="57FC95E2" w14:textId="77777777" w:rsidR="00575294" w:rsidRPr="00A70C00" w:rsidRDefault="00575294" w:rsidP="00575294">
      <w:pPr>
        <w:shd w:val="clear" w:color="auto" w:fill="FFFFFF"/>
        <w:jc w:val="center"/>
        <w:textAlignment w:val="top"/>
        <w:rPr>
          <w:rFonts w:ascii="Arial" w:hAnsi="Arial" w:cs="Arial"/>
          <w:b/>
          <w:bCs/>
          <w:color w:val="000000" w:themeColor="text1"/>
          <w:lang w:val="mn-MN"/>
        </w:rPr>
      </w:pPr>
      <w:r w:rsidRPr="00A70C00">
        <w:rPr>
          <w:rFonts w:ascii="Arial" w:hAnsi="Arial" w:cs="Arial"/>
          <w:b/>
          <w:bCs/>
          <w:color w:val="000000" w:themeColor="text1"/>
          <w:lang w:val="mn-MN"/>
        </w:rPr>
        <w:t xml:space="preserve">МОНГОЛ УЛСЫН ИХ ХУРЛЫН СОНГУУЛИЙН ТУХАЙ </w:t>
      </w:r>
    </w:p>
    <w:p w14:paraId="100EE442" w14:textId="77777777" w:rsidR="00575294" w:rsidRPr="00A70C00" w:rsidRDefault="00575294" w:rsidP="00575294">
      <w:pPr>
        <w:shd w:val="clear" w:color="auto" w:fill="FFFFFF"/>
        <w:jc w:val="center"/>
        <w:textAlignment w:val="top"/>
        <w:rPr>
          <w:rFonts w:ascii="Arial" w:hAnsi="Arial" w:cs="Arial"/>
          <w:b/>
          <w:color w:val="000000" w:themeColor="text1"/>
          <w:lang w:val="mn-MN"/>
        </w:rPr>
      </w:pPr>
      <w:r w:rsidRPr="00A70C00">
        <w:rPr>
          <w:rFonts w:ascii="Arial" w:hAnsi="Arial" w:cs="Arial"/>
          <w:b/>
          <w:bCs/>
          <w:color w:val="000000" w:themeColor="text1"/>
          <w:lang w:val="mn-MN"/>
        </w:rPr>
        <w:t xml:space="preserve">ХУУЛЬД ӨӨРЧЛӨЛТ ОРУУЛАХ ТУХАЙ </w:t>
      </w:r>
    </w:p>
    <w:p w14:paraId="265773B2" w14:textId="77777777" w:rsidR="00575294" w:rsidRPr="00A70C00" w:rsidRDefault="00575294" w:rsidP="00575294">
      <w:pPr>
        <w:jc w:val="both"/>
        <w:rPr>
          <w:rFonts w:ascii="Arial" w:hAnsi="Arial" w:cs="Arial"/>
          <w:b/>
          <w:color w:val="000000" w:themeColor="text1"/>
          <w:lang w:val="mn-MN"/>
        </w:rPr>
      </w:pPr>
    </w:p>
    <w:p w14:paraId="03FE4497" w14:textId="77777777" w:rsidR="00575294" w:rsidRPr="00A70C00" w:rsidRDefault="00575294" w:rsidP="00575294">
      <w:pPr>
        <w:shd w:val="clear" w:color="auto" w:fill="FFFFFF"/>
        <w:ind w:firstLine="720"/>
        <w:jc w:val="both"/>
        <w:textAlignment w:val="top"/>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Монгол Улсын Их Хурлын сонгуулийн тухай хуулийн 56 дугаар зүйлийн 56.1.5 дахь заалтын</w:t>
      </w:r>
      <w:r w:rsidRPr="00A70C00">
        <w:rPr>
          <w:rFonts w:ascii="Arial" w:hAnsi="Arial" w:cs="Arial"/>
          <w:b/>
          <w:color w:val="000000" w:themeColor="text1"/>
          <w:lang w:val="mn-MN"/>
        </w:rPr>
        <w:t xml:space="preserve"> </w:t>
      </w:r>
      <w:r w:rsidRPr="00A70C00">
        <w:rPr>
          <w:rFonts w:ascii="Arial" w:hAnsi="Arial" w:cs="Arial"/>
          <w:color w:val="000000" w:themeColor="text1"/>
          <w:lang w:val="mn-MN"/>
        </w:rPr>
        <w:t>“дампуурсан” гэснийг “төлбөрийн чадваргүй болсон” гэж өөрчилсүгэй.</w:t>
      </w:r>
      <w:r w:rsidRPr="00A70C00">
        <w:rPr>
          <w:rFonts w:ascii="Arial" w:hAnsi="Arial" w:cs="Arial"/>
          <w:b/>
          <w:color w:val="000000" w:themeColor="text1"/>
          <w:lang w:val="mn-MN"/>
        </w:rPr>
        <w:t xml:space="preserve"> </w:t>
      </w:r>
    </w:p>
    <w:p w14:paraId="4C9A0EED" w14:textId="77777777" w:rsidR="00575294" w:rsidRPr="00A70C00" w:rsidRDefault="00575294" w:rsidP="00575294">
      <w:pPr>
        <w:shd w:val="clear" w:color="auto" w:fill="FFFFFF"/>
        <w:ind w:firstLine="720"/>
        <w:jc w:val="both"/>
        <w:textAlignment w:val="top"/>
        <w:rPr>
          <w:rFonts w:ascii="Arial" w:hAnsi="Arial" w:cs="Arial"/>
          <w:b/>
          <w:color w:val="000000" w:themeColor="text1"/>
          <w:lang w:val="mn-MN"/>
        </w:rPr>
      </w:pPr>
    </w:p>
    <w:p w14:paraId="4D3B6B2B" w14:textId="77777777" w:rsidR="00575294" w:rsidRPr="00A70C00" w:rsidRDefault="00575294" w:rsidP="00575294">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7B8B3EFD" w14:textId="77777777" w:rsidR="00575294" w:rsidRPr="00A70C00" w:rsidRDefault="00575294" w:rsidP="00575294">
      <w:pPr>
        <w:ind w:firstLine="720"/>
        <w:jc w:val="both"/>
        <w:rPr>
          <w:rFonts w:ascii="Arial" w:hAnsi="Arial" w:cs="Arial"/>
          <w:color w:val="000000" w:themeColor="text1"/>
          <w:lang w:val="mn-MN"/>
        </w:rPr>
      </w:pPr>
    </w:p>
    <w:p w14:paraId="27FC5F1B" w14:textId="77777777" w:rsidR="00575294" w:rsidRPr="00A70C00" w:rsidRDefault="00575294" w:rsidP="00575294">
      <w:pPr>
        <w:jc w:val="both"/>
        <w:rPr>
          <w:rFonts w:ascii="Arial" w:hAnsi="Arial" w:cs="Arial"/>
          <w:color w:val="000000" w:themeColor="text1"/>
          <w:shd w:val="clear" w:color="auto" w:fill="FFFFFF"/>
          <w:lang w:val="mn-MN"/>
        </w:rPr>
      </w:pPr>
    </w:p>
    <w:p w14:paraId="17D95791" w14:textId="77777777" w:rsidR="00575294" w:rsidRPr="00A70C00" w:rsidRDefault="00575294" w:rsidP="00575294">
      <w:pPr>
        <w:jc w:val="center"/>
        <w:rPr>
          <w:rFonts w:ascii="Arial" w:hAnsi="Arial" w:cs="Arial"/>
          <w:color w:val="000000" w:themeColor="text1"/>
          <w:shd w:val="clear" w:color="auto" w:fill="FFFFFF"/>
          <w:lang w:val="mn-MN"/>
        </w:rPr>
      </w:pPr>
    </w:p>
    <w:p w14:paraId="08011777" w14:textId="77777777" w:rsidR="00575294" w:rsidRPr="00A70C00" w:rsidRDefault="00575294" w:rsidP="00575294">
      <w:pPr>
        <w:jc w:val="center"/>
        <w:rPr>
          <w:rFonts w:ascii="Arial" w:hAnsi="Arial" w:cs="Arial"/>
          <w:color w:val="000000" w:themeColor="text1"/>
          <w:shd w:val="clear" w:color="auto" w:fill="FFFFFF"/>
          <w:lang w:val="mn-MN"/>
        </w:rPr>
      </w:pPr>
    </w:p>
    <w:p w14:paraId="2CEDF624" w14:textId="77777777" w:rsidR="00575294" w:rsidRPr="00A70C00" w:rsidRDefault="00575294" w:rsidP="00575294">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4008889D" w14:textId="77777777" w:rsidR="00575294" w:rsidRPr="00A70C00" w:rsidRDefault="00575294" w:rsidP="00575294">
      <w:pPr>
        <w:jc w:val="center"/>
        <w:rPr>
          <w:rFonts w:ascii="Arial" w:hAnsi="Arial" w:cs="Arial"/>
          <w:color w:val="000000" w:themeColor="text1"/>
          <w:shd w:val="clear" w:color="auto" w:fill="FFFFFF"/>
          <w:lang w:val="mn-MN"/>
        </w:rPr>
      </w:pPr>
    </w:p>
    <w:p w14:paraId="226DB818" w14:textId="77777777" w:rsidR="00575294" w:rsidRPr="00A70C00" w:rsidRDefault="00575294" w:rsidP="00575294">
      <w:pPr>
        <w:jc w:val="center"/>
        <w:rPr>
          <w:rFonts w:ascii="Arial" w:hAnsi="Arial" w:cs="Arial"/>
          <w:color w:val="000000" w:themeColor="text1"/>
          <w:shd w:val="clear" w:color="auto" w:fill="FFFFFF"/>
          <w:lang w:val="mn-MN"/>
        </w:rPr>
      </w:pPr>
    </w:p>
    <w:p w14:paraId="663C2804" w14:textId="77777777" w:rsidR="00575294" w:rsidRPr="00A70C00" w:rsidRDefault="00575294" w:rsidP="00575294">
      <w:pPr>
        <w:jc w:val="center"/>
        <w:rPr>
          <w:rFonts w:ascii="Arial" w:hAnsi="Arial" w:cs="Arial"/>
          <w:color w:val="000000" w:themeColor="text1"/>
          <w:shd w:val="clear" w:color="auto" w:fill="FFFFFF"/>
          <w:lang w:val="mn-MN"/>
        </w:rPr>
      </w:pPr>
    </w:p>
    <w:p w14:paraId="2CD7FD3E" w14:textId="77777777" w:rsidR="00575294" w:rsidRPr="00A70C00" w:rsidRDefault="00575294" w:rsidP="00575294">
      <w:pPr>
        <w:jc w:val="center"/>
        <w:rPr>
          <w:rFonts w:ascii="Arial" w:hAnsi="Arial" w:cs="Arial"/>
          <w:color w:val="000000" w:themeColor="text1"/>
          <w:shd w:val="clear" w:color="auto" w:fill="FFFFFF"/>
          <w:lang w:val="mn-MN"/>
        </w:rPr>
      </w:pPr>
    </w:p>
    <w:p w14:paraId="751AFA8D" w14:textId="77777777" w:rsidR="00575294" w:rsidRPr="00A70C00" w:rsidRDefault="00575294" w:rsidP="00575294">
      <w:pPr>
        <w:jc w:val="center"/>
        <w:rPr>
          <w:rFonts w:ascii="Arial" w:hAnsi="Arial" w:cs="Arial"/>
          <w:color w:val="000000" w:themeColor="text1"/>
          <w:shd w:val="clear" w:color="auto" w:fill="FFFFFF"/>
          <w:lang w:val="mn-MN"/>
        </w:rPr>
      </w:pPr>
    </w:p>
    <w:p w14:paraId="270AFAEB" w14:textId="77777777" w:rsidR="00575294" w:rsidRPr="00A70C00" w:rsidRDefault="00575294" w:rsidP="00575294">
      <w:pPr>
        <w:jc w:val="center"/>
        <w:rPr>
          <w:rFonts w:ascii="Arial" w:hAnsi="Arial" w:cs="Arial"/>
          <w:color w:val="000000" w:themeColor="text1"/>
          <w:shd w:val="clear" w:color="auto" w:fill="FFFFFF"/>
          <w:lang w:val="mn-MN"/>
        </w:rPr>
      </w:pPr>
    </w:p>
    <w:p w14:paraId="6B48E169" w14:textId="77777777" w:rsidR="00575294" w:rsidRPr="00A70C00" w:rsidRDefault="00575294" w:rsidP="00575294">
      <w:pPr>
        <w:jc w:val="center"/>
        <w:rPr>
          <w:rFonts w:ascii="Arial" w:hAnsi="Arial" w:cs="Arial"/>
          <w:color w:val="000000" w:themeColor="text1"/>
          <w:shd w:val="clear" w:color="auto" w:fill="FFFFFF"/>
          <w:lang w:val="mn-MN"/>
        </w:rPr>
      </w:pPr>
    </w:p>
    <w:p w14:paraId="65FC6364" w14:textId="77777777" w:rsidR="00575294" w:rsidRPr="00A70C00" w:rsidRDefault="00575294" w:rsidP="00575294">
      <w:pPr>
        <w:jc w:val="center"/>
        <w:rPr>
          <w:rFonts w:ascii="Arial" w:hAnsi="Arial" w:cs="Arial"/>
          <w:color w:val="000000" w:themeColor="text1"/>
          <w:shd w:val="clear" w:color="auto" w:fill="FFFFFF"/>
          <w:lang w:val="mn-MN"/>
        </w:rPr>
      </w:pPr>
    </w:p>
    <w:p w14:paraId="1E7DE30C" w14:textId="77777777" w:rsidR="00575294" w:rsidRPr="00A70C00" w:rsidRDefault="00575294" w:rsidP="00575294">
      <w:pPr>
        <w:jc w:val="center"/>
        <w:rPr>
          <w:rFonts w:ascii="Arial" w:hAnsi="Arial" w:cs="Arial"/>
          <w:color w:val="000000" w:themeColor="text1"/>
          <w:shd w:val="clear" w:color="auto" w:fill="FFFFFF"/>
          <w:lang w:val="mn-MN"/>
        </w:rPr>
      </w:pPr>
    </w:p>
    <w:p w14:paraId="5E7C1687" w14:textId="77777777" w:rsidR="00575294" w:rsidRPr="00A70C00" w:rsidRDefault="00575294" w:rsidP="00575294">
      <w:pPr>
        <w:jc w:val="center"/>
        <w:rPr>
          <w:rFonts w:ascii="Arial" w:hAnsi="Arial" w:cs="Arial"/>
          <w:color w:val="000000" w:themeColor="text1"/>
          <w:shd w:val="clear" w:color="auto" w:fill="FFFFFF"/>
          <w:lang w:val="mn-MN"/>
        </w:rPr>
      </w:pPr>
    </w:p>
    <w:p w14:paraId="59792AB5" w14:textId="77777777" w:rsidR="00575294" w:rsidRPr="00A70C00" w:rsidRDefault="00575294" w:rsidP="00575294">
      <w:pPr>
        <w:jc w:val="center"/>
        <w:rPr>
          <w:rFonts w:ascii="Arial" w:hAnsi="Arial" w:cs="Arial"/>
          <w:color w:val="000000" w:themeColor="text1"/>
          <w:shd w:val="clear" w:color="auto" w:fill="FFFFFF"/>
          <w:lang w:val="mn-MN"/>
        </w:rPr>
      </w:pPr>
    </w:p>
    <w:p w14:paraId="186850A7" w14:textId="77777777" w:rsidR="00575294" w:rsidRPr="00A70C00" w:rsidRDefault="00575294" w:rsidP="00575294">
      <w:pPr>
        <w:jc w:val="center"/>
        <w:rPr>
          <w:rFonts w:ascii="Arial" w:hAnsi="Arial" w:cs="Arial"/>
          <w:color w:val="000000" w:themeColor="text1"/>
          <w:shd w:val="clear" w:color="auto" w:fill="FFFFFF"/>
          <w:lang w:val="mn-MN"/>
        </w:rPr>
      </w:pPr>
    </w:p>
    <w:p w14:paraId="74EAC38C" w14:textId="77777777" w:rsidR="00575294" w:rsidRPr="00A70C00" w:rsidRDefault="00575294" w:rsidP="00575294">
      <w:pPr>
        <w:jc w:val="center"/>
        <w:rPr>
          <w:rFonts w:ascii="Arial" w:hAnsi="Arial" w:cs="Arial"/>
          <w:color w:val="000000" w:themeColor="text1"/>
          <w:shd w:val="clear" w:color="auto" w:fill="FFFFFF"/>
          <w:lang w:val="mn-MN"/>
        </w:rPr>
      </w:pPr>
    </w:p>
    <w:p w14:paraId="6D5CCA7E" w14:textId="7C8B4B36" w:rsidR="00575294" w:rsidRPr="00A70C00" w:rsidRDefault="00575294" w:rsidP="00575294">
      <w:pPr>
        <w:jc w:val="center"/>
        <w:rPr>
          <w:rFonts w:ascii="Arial" w:hAnsi="Arial" w:cs="Arial"/>
          <w:color w:val="000000" w:themeColor="text1"/>
          <w:shd w:val="clear" w:color="auto" w:fill="FFFFFF"/>
          <w:lang w:val="mn-MN"/>
        </w:rPr>
      </w:pPr>
    </w:p>
    <w:p w14:paraId="06D14E35" w14:textId="26B1F6D6" w:rsidR="00575294" w:rsidRPr="00A70C00" w:rsidRDefault="00575294" w:rsidP="00575294">
      <w:pPr>
        <w:jc w:val="center"/>
        <w:rPr>
          <w:rFonts w:ascii="Arial" w:hAnsi="Arial" w:cs="Arial"/>
          <w:color w:val="000000" w:themeColor="text1"/>
          <w:shd w:val="clear" w:color="auto" w:fill="FFFFFF"/>
          <w:lang w:val="mn-MN"/>
        </w:rPr>
      </w:pPr>
    </w:p>
    <w:p w14:paraId="14573055" w14:textId="6E55D3A6" w:rsidR="00575294" w:rsidRPr="00A70C00" w:rsidRDefault="00575294" w:rsidP="00575294">
      <w:pPr>
        <w:jc w:val="center"/>
        <w:rPr>
          <w:rFonts w:ascii="Arial" w:hAnsi="Arial" w:cs="Arial"/>
          <w:color w:val="000000" w:themeColor="text1"/>
          <w:shd w:val="clear" w:color="auto" w:fill="FFFFFF"/>
          <w:lang w:val="mn-MN"/>
        </w:rPr>
      </w:pPr>
    </w:p>
    <w:p w14:paraId="6DA58A6D" w14:textId="687E056E" w:rsidR="00575294" w:rsidRPr="00A70C00" w:rsidRDefault="00575294" w:rsidP="00575294">
      <w:pPr>
        <w:jc w:val="center"/>
        <w:rPr>
          <w:rFonts w:ascii="Arial" w:hAnsi="Arial" w:cs="Arial"/>
          <w:color w:val="000000" w:themeColor="text1"/>
          <w:shd w:val="clear" w:color="auto" w:fill="FFFFFF"/>
          <w:lang w:val="mn-MN"/>
        </w:rPr>
      </w:pPr>
    </w:p>
    <w:p w14:paraId="45A34825" w14:textId="77777777" w:rsidR="00575294" w:rsidRPr="00A70C00" w:rsidRDefault="00575294" w:rsidP="00575294">
      <w:pPr>
        <w:jc w:val="center"/>
        <w:rPr>
          <w:rFonts w:ascii="Arial" w:hAnsi="Arial" w:cs="Arial"/>
          <w:color w:val="000000" w:themeColor="text1"/>
          <w:shd w:val="clear" w:color="auto" w:fill="FFFFFF"/>
          <w:lang w:val="mn-MN"/>
        </w:rPr>
      </w:pPr>
    </w:p>
    <w:p w14:paraId="1BD12EB3" w14:textId="77777777" w:rsidR="00575294" w:rsidRPr="00A70C00" w:rsidRDefault="00575294" w:rsidP="00575294">
      <w:pPr>
        <w:jc w:val="center"/>
        <w:rPr>
          <w:rFonts w:ascii="Arial" w:hAnsi="Arial" w:cs="Arial"/>
          <w:color w:val="000000" w:themeColor="text1"/>
          <w:shd w:val="clear" w:color="auto" w:fill="FFFFFF"/>
          <w:lang w:val="mn-MN"/>
        </w:rPr>
      </w:pPr>
    </w:p>
    <w:p w14:paraId="42F9444C" w14:textId="77777777" w:rsidR="00575294" w:rsidRPr="00A70C00" w:rsidRDefault="00575294" w:rsidP="00575294">
      <w:pPr>
        <w:jc w:val="center"/>
        <w:rPr>
          <w:rFonts w:ascii="Arial" w:hAnsi="Arial" w:cs="Arial"/>
          <w:color w:val="000000" w:themeColor="text1"/>
          <w:shd w:val="clear" w:color="auto" w:fill="FFFFFF"/>
          <w:lang w:val="mn-MN"/>
        </w:rPr>
      </w:pPr>
    </w:p>
    <w:p w14:paraId="6FBDE515" w14:textId="77777777" w:rsidR="00575294" w:rsidRPr="00A70C00" w:rsidRDefault="00575294" w:rsidP="00575294">
      <w:pPr>
        <w:jc w:val="center"/>
        <w:rPr>
          <w:rFonts w:ascii="Arial" w:hAnsi="Arial" w:cs="Arial"/>
          <w:color w:val="000000" w:themeColor="text1"/>
          <w:shd w:val="clear" w:color="auto" w:fill="FFFFFF"/>
          <w:lang w:val="mn-MN"/>
        </w:rPr>
      </w:pPr>
    </w:p>
    <w:p w14:paraId="630A4FC9" w14:textId="77777777" w:rsidR="00575294" w:rsidRPr="00A70C00" w:rsidRDefault="00575294" w:rsidP="00575294">
      <w:pPr>
        <w:jc w:val="center"/>
        <w:rPr>
          <w:rFonts w:ascii="Arial" w:hAnsi="Arial" w:cs="Arial"/>
          <w:color w:val="000000" w:themeColor="text1"/>
          <w:shd w:val="clear" w:color="auto" w:fill="FFFFFF"/>
          <w:lang w:val="mn-MN"/>
        </w:rPr>
      </w:pPr>
    </w:p>
    <w:p w14:paraId="1DA3C749" w14:textId="77777777" w:rsidR="00575294" w:rsidRPr="00A70C00" w:rsidRDefault="00575294" w:rsidP="00575294">
      <w:pPr>
        <w:jc w:val="center"/>
        <w:rPr>
          <w:rFonts w:ascii="Arial" w:hAnsi="Arial" w:cs="Arial"/>
          <w:color w:val="000000" w:themeColor="text1"/>
          <w:shd w:val="clear" w:color="auto" w:fill="FFFFFF"/>
          <w:lang w:val="mn-MN"/>
        </w:rPr>
      </w:pPr>
    </w:p>
    <w:p w14:paraId="2F20F943" w14:textId="77777777" w:rsidR="00575294" w:rsidRPr="00A70C00" w:rsidRDefault="00575294" w:rsidP="00575294">
      <w:pPr>
        <w:jc w:val="center"/>
        <w:rPr>
          <w:rFonts w:ascii="Arial" w:hAnsi="Arial" w:cs="Arial"/>
          <w:color w:val="000000" w:themeColor="text1"/>
          <w:shd w:val="clear" w:color="auto" w:fill="FFFFFF"/>
          <w:lang w:val="mn-MN"/>
        </w:rPr>
      </w:pPr>
    </w:p>
    <w:p w14:paraId="1F074C98" w14:textId="77777777" w:rsidR="00575294" w:rsidRPr="00A70C00" w:rsidRDefault="00575294" w:rsidP="00575294">
      <w:pPr>
        <w:jc w:val="center"/>
        <w:rPr>
          <w:rFonts w:ascii="Arial" w:hAnsi="Arial" w:cs="Arial"/>
          <w:color w:val="000000" w:themeColor="text1"/>
          <w:shd w:val="clear" w:color="auto" w:fill="FFFFFF"/>
          <w:lang w:val="mn-MN"/>
        </w:rPr>
      </w:pPr>
    </w:p>
    <w:p w14:paraId="583E3941" w14:textId="77777777" w:rsidR="00575294" w:rsidRPr="00A70C00" w:rsidRDefault="00575294" w:rsidP="00575294">
      <w:pPr>
        <w:jc w:val="right"/>
        <w:rPr>
          <w:rFonts w:ascii="Arial" w:hAnsi="Arial" w:cs="Arial"/>
          <w:color w:val="000000" w:themeColor="text1"/>
          <w:lang w:val="mn-MN"/>
        </w:rPr>
      </w:pPr>
      <w:r w:rsidRPr="00A70C00">
        <w:rPr>
          <w:rFonts w:ascii="Arial" w:hAnsi="Arial" w:cs="Arial"/>
          <w:color w:val="000000" w:themeColor="text1"/>
          <w:lang w:val="mn-MN"/>
        </w:rPr>
        <w:lastRenderedPageBreak/>
        <w:t>Төсөл</w:t>
      </w:r>
    </w:p>
    <w:p w14:paraId="66276387" w14:textId="77777777" w:rsidR="00575294" w:rsidRPr="00A70C00" w:rsidRDefault="00575294" w:rsidP="00575294">
      <w:pPr>
        <w:rPr>
          <w:rFonts w:ascii="Arial" w:hAnsi="Arial" w:cs="Arial"/>
          <w:color w:val="000000" w:themeColor="text1"/>
          <w:lang w:val="mn-MN"/>
        </w:rPr>
      </w:pPr>
    </w:p>
    <w:p w14:paraId="102227FC" w14:textId="77777777" w:rsidR="00575294" w:rsidRPr="00A70C00" w:rsidRDefault="00575294" w:rsidP="00575294">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09649E48" w14:textId="77777777" w:rsidR="00575294" w:rsidRPr="00A70C00" w:rsidRDefault="00575294" w:rsidP="00575294">
      <w:pPr>
        <w:rPr>
          <w:rFonts w:ascii="Arial" w:hAnsi="Arial" w:cs="Arial"/>
          <w:color w:val="000000" w:themeColor="text1"/>
          <w:lang w:val="mn-MN"/>
        </w:rPr>
      </w:pPr>
    </w:p>
    <w:p w14:paraId="7418D851" w14:textId="37BB41CE" w:rsidR="00575294" w:rsidRPr="00A70C00" w:rsidRDefault="00575294" w:rsidP="00575294">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r>
      <w:r w:rsidRPr="00A70C00">
        <w:rPr>
          <w:rFonts w:ascii="Arial" w:hAnsi="Arial" w:cs="Arial"/>
          <w:color w:val="000000" w:themeColor="text1"/>
          <w:lang w:val="mn-MN"/>
        </w:rPr>
        <w:tab/>
        <w:t>Улаанбаатар</w:t>
      </w:r>
    </w:p>
    <w:p w14:paraId="782F830C" w14:textId="77777777" w:rsidR="00575294" w:rsidRPr="00A70C00" w:rsidRDefault="00575294" w:rsidP="00575294">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51C36BA7" w14:textId="77777777" w:rsidR="00575294" w:rsidRPr="00A70C00" w:rsidRDefault="00575294" w:rsidP="00575294">
      <w:pPr>
        <w:rPr>
          <w:rFonts w:ascii="Arial" w:hAnsi="Arial" w:cs="Arial"/>
          <w:color w:val="000000" w:themeColor="text1"/>
          <w:lang w:val="mn-MN"/>
        </w:rPr>
      </w:pPr>
    </w:p>
    <w:p w14:paraId="5105CF17" w14:textId="77777777" w:rsidR="00575294" w:rsidRPr="00A70C00" w:rsidRDefault="00575294" w:rsidP="00575294">
      <w:pPr>
        <w:rPr>
          <w:rFonts w:ascii="Arial" w:hAnsi="Arial" w:cs="Arial"/>
          <w:color w:val="000000" w:themeColor="text1"/>
          <w:lang w:val="mn-MN"/>
        </w:rPr>
      </w:pPr>
    </w:p>
    <w:p w14:paraId="66E694FF" w14:textId="77777777" w:rsidR="00575294" w:rsidRPr="00A70C00" w:rsidRDefault="00575294" w:rsidP="00575294">
      <w:pPr>
        <w:jc w:val="center"/>
        <w:rPr>
          <w:rFonts w:ascii="Arial" w:hAnsi="Arial" w:cs="Arial"/>
          <w:b/>
          <w:color w:val="000000" w:themeColor="text1"/>
          <w:lang w:val="mn-MN"/>
        </w:rPr>
      </w:pPr>
      <w:r w:rsidRPr="00A70C00">
        <w:rPr>
          <w:rFonts w:ascii="Arial" w:hAnsi="Arial" w:cs="Arial"/>
          <w:b/>
          <w:color w:val="000000" w:themeColor="text1"/>
          <w:lang w:val="mn-MN"/>
        </w:rPr>
        <w:t>НИЙГМИЙН ДААТГАЛЫН ТУХАЙ ХУУЛЬД</w:t>
      </w:r>
    </w:p>
    <w:p w14:paraId="36EEED34" w14:textId="77777777" w:rsidR="00575294" w:rsidRPr="00A70C00" w:rsidRDefault="00575294" w:rsidP="00575294">
      <w:pPr>
        <w:jc w:val="center"/>
        <w:rPr>
          <w:rFonts w:ascii="Arial" w:hAnsi="Arial" w:cs="Arial"/>
          <w:b/>
          <w:color w:val="000000" w:themeColor="text1"/>
          <w:lang w:val="mn-MN"/>
        </w:rPr>
      </w:pPr>
      <w:r w:rsidRPr="00A70C00">
        <w:rPr>
          <w:rFonts w:ascii="Arial" w:hAnsi="Arial" w:cs="Arial"/>
          <w:b/>
          <w:color w:val="000000" w:themeColor="text1"/>
          <w:lang w:val="mn-MN"/>
        </w:rPr>
        <w:t>ӨӨРЧЛӨЛТ ОРУУЛАХ ТУХАЙ</w:t>
      </w:r>
    </w:p>
    <w:p w14:paraId="070EB352" w14:textId="77777777" w:rsidR="00575294" w:rsidRPr="00A70C00" w:rsidRDefault="00575294" w:rsidP="00575294">
      <w:pPr>
        <w:jc w:val="both"/>
        <w:rPr>
          <w:rFonts w:ascii="Arial" w:hAnsi="Arial" w:cs="Arial"/>
          <w:b/>
          <w:color w:val="000000" w:themeColor="text1"/>
          <w:lang w:val="mn-MN"/>
        </w:rPr>
      </w:pPr>
    </w:p>
    <w:p w14:paraId="5A01F295" w14:textId="77777777" w:rsidR="00575294" w:rsidRPr="00A70C00" w:rsidRDefault="00575294" w:rsidP="00575294">
      <w:pPr>
        <w:ind w:firstLine="720"/>
        <w:jc w:val="both"/>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Нийгмийн даатгалын тухай хуулийн 18 дугаар зүйлийн 1 дэх хэсгийн 2 дахь заалт, мөн зүйлийн 4 дэх хэсгийн “дампуурсан” гэснийг “төлбөрийн чадваргүй болсон” гэж, мөн зүйлийн 4 дэх хэсгийн “нэхэмжлэгчдийн зөвлөл” гэснийг “хэрэг гүйцэтгэгч” гэж тус тус өөрчилсүгэй.</w:t>
      </w:r>
    </w:p>
    <w:p w14:paraId="17C414E6" w14:textId="77777777" w:rsidR="00575294" w:rsidRPr="00A70C00" w:rsidRDefault="00575294" w:rsidP="00575294">
      <w:pPr>
        <w:ind w:firstLine="720"/>
        <w:jc w:val="both"/>
        <w:rPr>
          <w:rFonts w:ascii="Arial" w:hAnsi="Arial" w:cs="Arial"/>
          <w:color w:val="000000" w:themeColor="text1"/>
          <w:lang w:val="mn-MN"/>
        </w:rPr>
      </w:pPr>
    </w:p>
    <w:p w14:paraId="58627C11" w14:textId="77777777" w:rsidR="00575294" w:rsidRPr="00A70C00" w:rsidRDefault="00575294" w:rsidP="00575294">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553E8113" w14:textId="77777777" w:rsidR="00575294" w:rsidRPr="00A70C00" w:rsidRDefault="00575294" w:rsidP="00575294">
      <w:pPr>
        <w:ind w:firstLine="720"/>
        <w:jc w:val="both"/>
        <w:rPr>
          <w:rFonts w:ascii="Arial" w:hAnsi="Arial" w:cs="Arial"/>
          <w:color w:val="000000" w:themeColor="text1"/>
          <w:lang w:val="mn-MN"/>
        </w:rPr>
      </w:pPr>
    </w:p>
    <w:p w14:paraId="59EA9B21" w14:textId="77777777" w:rsidR="00575294" w:rsidRPr="00A70C00" w:rsidRDefault="00575294" w:rsidP="00575294">
      <w:pPr>
        <w:jc w:val="both"/>
        <w:rPr>
          <w:rFonts w:ascii="Arial" w:hAnsi="Arial" w:cs="Arial"/>
          <w:color w:val="000000" w:themeColor="text1"/>
          <w:lang w:val="mn-MN"/>
        </w:rPr>
      </w:pPr>
    </w:p>
    <w:p w14:paraId="184E2A0A" w14:textId="77777777" w:rsidR="00575294" w:rsidRPr="00A70C00" w:rsidRDefault="00575294" w:rsidP="00575294">
      <w:pPr>
        <w:jc w:val="both"/>
        <w:rPr>
          <w:rFonts w:ascii="Arial" w:hAnsi="Arial" w:cs="Arial"/>
          <w:color w:val="000000" w:themeColor="text1"/>
          <w:lang w:val="mn-MN"/>
        </w:rPr>
      </w:pPr>
    </w:p>
    <w:p w14:paraId="09AF8E70" w14:textId="77777777" w:rsidR="00575294" w:rsidRPr="00A70C00" w:rsidRDefault="00575294" w:rsidP="00575294">
      <w:pPr>
        <w:rPr>
          <w:rFonts w:ascii="Arial" w:hAnsi="Arial" w:cs="Arial"/>
          <w:color w:val="000000" w:themeColor="text1"/>
          <w:lang w:val="mn-MN"/>
        </w:rPr>
      </w:pPr>
    </w:p>
    <w:p w14:paraId="2EF81922" w14:textId="77777777" w:rsidR="00575294" w:rsidRPr="00A70C00" w:rsidRDefault="00575294" w:rsidP="00575294">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7EE8FAE6" w14:textId="77777777" w:rsidR="00575294" w:rsidRPr="00A70C00" w:rsidRDefault="00575294" w:rsidP="00575294">
      <w:pPr>
        <w:jc w:val="both"/>
        <w:rPr>
          <w:rFonts w:ascii="Arial" w:hAnsi="Arial" w:cs="Arial"/>
          <w:color w:val="000000" w:themeColor="text1"/>
          <w:shd w:val="clear" w:color="auto" w:fill="FFFFFF"/>
          <w:lang w:val="mn-MN"/>
        </w:rPr>
      </w:pPr>
    </w:p>
    <w:p w14:paraId="4AEE49AF" w14:textId="77777777" w:rsidR="00575294" w:rsidRPr="00A70C00" w:rsidRDefault="00575294" w:rsidP="00575294">
      <w:pPr>
        <w:jc w:val="both"/>
        <w:rPr>
          <w:rFonts w:ascii="Arial" w:hAnsi="Arial" w:cs="Arial"/>
          <w:color w:val="000000" w:themeColor="text1"/>
          <w:shd w:val="clear" w:color="auto" w:fill="FFFFFF"/>
          <w:lang w:val="mn-MN"/>
        </w:rPr>
      </w:pPr>
    </w:p>
    <w:p w14:paraId="328D896E" w14:textId="77777777" w:rsidR="00575294" w:rsidRPr="00A70C00" w:rsidRDefault="00575294" w:rsidP="00575294">
      <w:pPr>
        <w:jc w:val="both"/>
        <w:rPr>
          <w:rFonts w:ascii="Arial" w:hAnsi="Arial" w:cs="Arial"/>
          <w:color w:val="000000" w:themeColor="text1"/>
          <w:shd w:val="clear" w:color="auto" w:fill="FFFFFF"/>
          <w:lang w:val="mn-MN"/>
        </w:rPr>
      </w:pPr>
    </w:p>
    <w:p w14:paraId="1D6B2922" w14:textId="55B724C9" w:rsidR="00575294" w:rsidRPr="00A70C00" w:rsidRDefault="00575294" w:rsidP="00575294">
      <w:pPr>
        <w:rPr>
          <w:rFonts w:ascii="Arial" w:hAnsi="Arial" w:cs="Arial"/>
          <w:color w:val="000000" w:themeColor="text1"/>
          <w:lang w:val="mn-MN"/>
        </w:rPr>
      </w:pPr>
      <w:r w:rsidRPr="00A70C00">
        <w:rPr>
          <w:rFonts w:ascii="Arial" w:hAnsi="Arial" w:cs="Arial"/>
          <w:color w:val="000000" w:themeColor="text1"/>
          <w:lang w:val="mn-MN"/>
        </w:rPr>
        <w:br w:type="page"/>
      </w:r>
    </w:p>
    <w:p w14:paraId="3315CE33" w14:textId="77777777" w:rsidR="00575294" w:rsidRPr="00A70C00" w:rsidRDefault="00575294" w:rsidP="00575294">
      <w:pPr>
        <w:jc w:val="right"/>
        <w:rPr>
          <w:rFonts w:ascii="Arial" w:hAnsi="Arial" w:cs="Arial"/>
          <w:color w:val="000000" w:themeColor="text1"/>
          <w:lang w:val="mn-MN"/>
        </w:rPr>
      </w:pPr>
      <w:r w:rsidRPr="00A70C00">
        <w:rPr>
          <w:rFonts w:ascii="Arial" w:hAnsi="Arial" w:cs="Arial"/>
          <w:color w:val="000000" w:themeColor="text1"/>
          <w:lang w:val="mn-MN"/>
        </w:rPr>
        <w:lastRenderedPageBreak/>
        <w:t>Төсөл</w:t>
      </w:r>
    </w:p>
    <w:p w14:paraId="669453FD" w14:textId="77777777" w:rsidR="00575294" w:rsidRPr="00A70C00" w:rsidRDefault="00575294" w:rsidP="00575294">
      <w:pPr>
        <w:jc w:val="center"/>
        <w:rPr>
          <w:rFonts w:ascii="Arial" w:hAnsi="Arial" w:cs="Arial"/>
          <w:color w:val="000000" w:themeColor="text1"/>
          <w:shd w:val="clear" w:color="auto" w:fill="FFFFFF"/>
          <w:lang w:val="mn-MN"/>
        </w:rPr>
      </w:pPr>
    </w:p>
    <w:p w14:paraId="63670C77" w14:textId="77777777" w:rsidR="00575294" w:rsidRPr="00A70C00" w:rsidRDefault="00575294" w:rsidP="00575294">
      <w:pPr>
        <w:jc w:val="center"/>
        <w:rPr>
          <w:rFonts w:ascii="Arial" w:hAnsi="Arial" w:cs="Arial"/>
          <w:color w:val="000000" w:themeColor="text1"/>
          <w:shd w:val="clear" w:color="auto" w:fill="FFFFFF"/>
          <w:lang w:val="mn-MN"/>
        </w:rPr>
      </w:pPr>
    </w:p>
    <w:p w14:paraId="03561F3B" w14:textId="77777777" w:rsidR="00575294" w:rsidRPr="00A70C00" w:rsidRDefault="00575294" w:rsidP="00575294">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19F8C06D" w14:textId="77777777" w:rsidR="00575294" w:rsidRPr="00A70C00" w:rsidRDefault="00575294" w:rsidP="00575294">
      <w:pPr>
        <w:rPr>
          <w:rFonts w:ascii="Arial" w:hAnsi="Arial" w:cs="Arial"/>
          <w:color w:val="000000" w:themeColor="text1"/>
          <w:lang w:val="mn-MN"/>
        </w:rPr>
      </w:pPr>
    </w:p>
    <w:p w14:paraId="76FACC98" w14:textId="25D84EA2" w:rsidR="00575294" w:rsidRPr="00A70C00" w:rsidRDefault="00575294" w:rsidP="00575294">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r>
      <w:r w:rsidRPr="00A70C00">
        <w:rPr>
          <w:rFonts w:ascii="Arial" w:hAnsi="Arial" w:cs="Arial"/>
          <w:color w:val="000000" w:themeColor="text1"/>
          <w:lang w:val="mn-MN"/>
        </w:rPr>
        <w:tab/>
        <w:t>Улаанбаатар</w:t>
      </w:r>
    </w:p>
    <w:p w14:paraId="0E87C980" w14:textId="77777777" w:rsidR="00575294" w:rsidRPr="00A70C00" w:rsidRDefault="00575294" w:rsidP="00575294">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0A49E4BB" w14:textId="764D6BAC" w:rsidR="00575294" w:rsidRPr="00A70C00" w:rsidRDefault="00575294" w:rsidP="00575294">
      <w:pPr>
        <w:rPr>
          <w:rFonts w:ascii="Arial" w:hAnsi="Arial" w:cs="Arial"/>
          <w:color w:val="000000" w:themeColor="text1"/>
          <w:lang w:val="mn-MN"/>
        </w:rPr>
      </w:pPr>
    </w:p>
    <w:p w14:paraId="1328A8FD" w14:textId="77777777" w:rsidR="00B47B29" w:rsidRPr="00A70C00" w:rsidRDefault="00B47B29" w:rsidP="00575294">
      <w:pPr>
        <w:rPr>
          <w:rFonts w:ascii="Arial" w:hAnsi="Arial" w:cs="Arial"/>
          <w:color w:val="000000" w:themeColor="text1"/>
          <w:lang w:val="mn-MN"/>
        </w:rPr>
      </w:pPr>
    </w:p>
    <w:p w14:paraId="4FD89A5F" w14:textId="77777777" w:rsidR="00575294" w:rsidRPr="00A70C00" w:rsidRDefault="00575294" w:rsidP="00575294">
      <w:pPr>
        <w:shd w:val="clear" w:color="auto" w:fill="FFFFFF"/>
        <w:jc w:val="center"/>
        <w:textAlignment w:val="top"/>
        <w:rPr>
          <w:rFonts w:ascii="Arial" w:hAnsi="Arial" w:cs="Arial"/>
          <w:b/>
          <w:bCs/>
          <w:color w:val="000000" w:themeColor="text1"/>
          <w:lang w:val="mn-MN"/>
        </w:rPr>
      </w:pPr>
      <w:r w:rsidRPr="00A70C00">
        <w:rPr>
          <w:rFonts w:ascii="Arial" w:hAnsi="Arial" w:cs="Arial"/>
          <w:b/>
          <w:bCs/>
          <w:color w:val="000000" w:themeColor="text1"/>
          <w:lang w:val="mn-MN"/>
        </w:rPr>
        <w:t xml:space="preserve">НӨХӨРЛӨЛИЙН ТУХАЙ ХУУЛЬД  </w:t>
      </w:r>
    </w:p>
    <w:p w14:paraId="43A71071" w14:textId="77777777" w:rsidR="00575294" w:rsidRPr="00A70C00" w:rsidRDefault="00575294" w:rsidP="00575294">
      <w:pPr>
        <w:shd w:val="clear" w:color="auto" w:fill="FFFFFF"/>
        <w:jc w:val="center"/>
        <w:textAlignment w:val="top"/>
        <w:rPr>
          <w:rFonts w:ascii="Arial" w:hAnsi="Arial" w:cs="Arial"/>
          <w:b/>
          <w:color w:val="000000" w:themeColor="text1"/>
          <w:lang w:val="mn-MN"/>
        </w:rPr>
      </w:pPr>
      <w:r w:rsidRPr="00A70C00">
        <w:rPr>
          <w:rFonts w:ascii="Arial" w:hAnsi="Arial" w:cs="Arial"/>
          <w:b/>
          <w:bCs/>
          <w:color w:val="000000" w:themeColor="text1"/>
          <w:lang w:val="mn-MN"/>
        </w:rPr>
        <w:t xml:space="preserve">ӨӨРЧЛӨЛТ ОРУУЛАХ ТУХАЙ </w:t>
      </w:r>
    </w:p>
    <w:p w14:paraId="7B2EA866" w14:textId="77777777" w:rsidR="00575294" w:rsidRPr="00A70C00" w:rsidRDefault="00575294" w:rsidP="00575294">
      <w:pPr>
        <w:jc w:val="both"/>
        <w:rPr>
          <w:rFonts w:ascii="Arial" w:hAnsi="Arial" w:cs="Arial"/>
          <w:b/>
          <w:color w:val="000000" w:themeColor="text1"/>
          <w:lang w:val="mn-MN"/>
        </w:rPr>
      </w:pPr>
    </w:p>
    <w:p w14:paraId="47FF39BB" w14:textId="77777777" w:rsidR="00575294" w:rsidRPr="00A70C00" w:rsidRDefault="00575294" w:rsidP="00575294">
      <w:pPr>
        <w:shd w:val="clear" w:color="auto" w:fill="FFFFFF"/>
        <w:ind w:firstLine="720"/>
        <w:jc w:val="both"/>
        <w:textAlignment w:val="top"/>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Нөхөрлөлийн тухай хуулийн 14 дүгээр зүйлийн 2 дахь хэсгийн 1 дэх заалтын</w:t>
      </w:r>
      <w:r w:rsidRPr="00A70C00">
        <w:rPr>
          <w:rFonts w:ascii="Arial" w:hAnsi="Arial" w:cs="Arial"/>
          <w:b/>
          <w:color w:val="000000" w:themeColor="text1"/>
          <w:lang w:val="mn-MN"/>
        </w:rPr>
        <w:t xml:space="preserve"> </w:t>
      </w:r>
      <w:r w:rsidRPr="00A70C00">
        <w:rPr>
          <w:rFonts w:ascii="Arial" w:hAnsi="Arial" w:cs="Arial"/>
          <w:color w:val="000000" w:themeColor="text1"/>
          <w:lang w:val="mn-MN"/>
        </w:rPr>
        <w:t>“дампуурсан” гэснийг “төлбөрийн чадваргүй болсон” гэж өөрчилсүгэй.</w:t>
      </w:r>
      <w:r w:rsidRPr="00A70C00">
        <w:rPr>
          <w:rFonts w:ascii="Arial" w:hAnsi="Arial" w:cs="Arial"/>
          <w:b/>
          <w:color w:val="000000" w:themeColor="text1"/>
          <w:lang w:val="mn-MN"/>
        </w:rPr>
        <w:t xml:space="preserve"> </w:t>
      </w:r>
    </w:p>
    <w:p w14:paraId="25568B55" w14:textId="77777777" w:rsidR="00575294" w:rsidRPr="00A70C00" w:rsidRDefault="00575294" w:rsidP="00575294">
      <w:pPr>
        <w:shd w:val="clear" w:color="auto" w:fill="FFFFFF"/>
        <w:ind w:firstLine="720"/>
        <w:jc w:val="both"/>
        <w:textAlignment w:val="top"/>
        <w:rPr>
          <w:rFonts w:ascii="Arial" w:hAnsi="Arial" w:cs="Arial"/>
          <w:b/>
          <w:color w:val="000000" w:themeColor="text1"/>
          <w:lang w:val="mn-MN"/>
        </w:rPr>
      </w:pPr>
    </w:p>
    <w:p w14:paraId="042C11E7" w14:textId="77777777" w:rsidR="00575294" w:rsidRPr="00A70C00" w:rsidRDefault="00575294" w:rsidP="00575294">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29B76C1D" w14:textId="77777777" w:rsidR="00575294" w:rsidRPr="00A70C00" w:rsidRDefault="00575294" w:rsidP="00575294">
      <w:pPr>
        <w:ind w:firstLine="720"/>
        <w:jc w:val="both"/>
        <w:rPr>
          <w:rFonts w:ascii="Arial" w:hAnsi="Arial" w:cs="Arial"/>
          <w:color w:val="000000" w:themeColor="text1"/>
          <w:lang w:val="mn-MN"/>
        </w:rPr>
      </w:pPr>
    </w:p>
    <w:p w14:paraId="7CBB59EA" w14:textId="77777777" w:rsidR="00575294" w:rsidRPr="00A70C00" w:rsidRDefault="00575294" w:rsidP="00575294">
      <w:pPr>
        <w:jc w:val="both"/>
        <w:rPr>
          <w:rFonts w:ascii="Arial" w:hAnsi="Arial" w:cs="Arial"/>
          <w:color w:val="000000" w:themeColor="text1"/>
          <w:shd w:val="clear" w:color="auto" w:fill="FFFFFF"/>
          <w:lang w:val="mn-MN"/>
        </w:rPr>
      </w:pPr>
    </w:p>
    <w:p w14:paraId="3A756DDA" w14:textId="77777777" w:rsidR="00575294" w:rsidRPr="00A70C00" w:rsidRDefault="00575294" w:rsidP="00575294">
      <w:pPr>
        <w:jc w:val="center"/>
        <w:rPr>
          <w:rFonts w:ascii="Arial" w:hAnsi="Arial" w:cs="Arial"/>
          <w:color w:val="000000" w:themeColor="text1"/>
          <w:shd w:val="clear" w:color="auto" w:fill="FFFFFF"/>
          <w:lang w:val="mn-MN"/>
        </w:rPr>
      </w:pPr>
    </w:p>
    <w:p w14:paraId="46042A2C" w14:textId="77777777" w:rsidR="00575294" w:rsidRPr="00A70C00" w:rsidRDefault="00575294" w:rsidP="00575294">
      <w:pPr>
        <w:jc w:val="center"/>
        <w:rPr>
          <w:rFonts w:ascii="Arial" w:hAnsi="Arial" w:cs="Arial"/>
          <w:color w:val="000000" w:themeColor="text1"/>
          <w:shd w:val="clear" w:color="auto" w:fill="FFFFFF"/>
          <w:lang w:val="mn-MN"/>
        </w:rPr>
      </w:pPr>
    </w:p>
    <w:p w14:paraId="28D2BBFE" w14:textId="77777777" w:rsidR="00575294" w:rsidRPr="00A70C00" w:rsidRDefault="00575294" w:rsidP="00575294">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3782C93A" w14:textId="77777777" w:rsidR="00575294" w:rsidRPr="00A70C00" w:rsidRDefault="00575294" w:rsidP="00575294">
      <w:pPr>
        <w:jc w:val="center"/>
        <w:rPr>
          <w:rFonts w:ascii="Arial" w:hAnsi="Arial" w:cs="Arial"/>
          <w:color w:val="000000" w:themeColor="text1"/>
          <w:shd w:val="clear" w:color="auto" w:fill="FFFFFF"/>
          <w:lang w:val="mn-MN"/>
        </w:rPr>
      </w:pPr>
    </w:p>
    <w:p w14:paraId="2F6E9AA0" w14:textId="77777777" w:rsidR="00575294" w:rsidRPr="00A70C00" w:rsidRDefault="00575294" w:rsidP="00575294">
      <w:pPr>
        <w:jc w:val="center"/>
        <w:rPr>
          <w:rFonts w:ascii="Arial" w:hAnsi="Arial" w:cs="Arial"/>
          <w:color w:val="000000" w:themeColor="text1"/>
          <w:shd w:val="clear" w:color="auto" w:fill="FFFFFF"/>
          <w:lang w:val="mn-MN"/>
        </w:rPr>
      </w:pPr>
    </w:p>
    <w:p w14:paraId="412EBCD3" w14:textId="77777777" w:rsidR="00575294" w:rsidRPr="00A70C00" w:rsidRDefault="00575294" w:rsidP="00575294">
      <w:pPr>
        <w:jc w:val="center"/>
        <w:rPr>
          <w:rFonts w:ascii="Arial" w:hAnsi="Arial" w:cs="Arial"/>
          <w:color w:val="000000" w:themeColor="text1"/>
          <w:shd w:val="clear" w:color="auto" w:fill="FFFFFF"/>
          <w:lang w:val="mn-MN"/>
        </w:rPr>
      </w:pPr>
    </w:p>
    <w:p w14:paraId="390EB62E" w14:textId="77777777" w:rsidR="00575294" w:rsidRPr="00A70C00" w:rsidRDefault="00575294" w:rsidP="00575294">
      <w:pPr>
        <w:jc w:val="center"/>
        <w:rPr>
          <w:rFonts w:ascii="Arial" w:hAnsi="Arial" w:cs="Arial"/>
          <w:b/>
          <w:bCs/>
          <w:color w:val="000000" w:themeColor="text1"/>
          <w:shd w:val="clear" w:color="auto" w:fill="FFFFFF"/>
        </w:rPr>
      </w:pPr>
    </w:p>
    <w:p w14:paraId="046FE027" w14:textId="77777777" w:rsidR="00575294" w:rsidRPr="00A70C00" w:rsidRDefault="00575294" w:rsidP="00575294">
      <w:pPr>
        <w:jc w:val="center"/>
        <w:rPr>
          <w:rFonts w:ascii="Arial" w:hAnsi="Arial" w:cs="Arial"/>
          <w:color w:val="000000" w:themeColor="text1"/>
          <w:shd w:val="clear" w:color="auto" w:fill="FFFFFF"/>
          <w:lang w:val="mn-MN"/>
        </w:rPr>
      </w:pPr>
    </w:p>
    <w:p w14:paraId="52F6D8B0" w14:textId="77777777" w:rsidR="00575294" w:rsidRPr="00A70C00" w:rsidRDefault="00575294" w:rsidP="00575294">
      <w:pPr>
        <w:jc w:val="center"/>
        <w:rPr>
          <w:rFonts w:ascii="Arial" w:hAnsi="Arial" w:cs="Arial"/>
          <w:color w:val="000000" w:themeColor="text1"/>
          <w:shd w:val="clear" w:color="auto" w:fill="FFFFFF"/>
          <w:lang w:val="mn-MN"/>
        </w:rPr>
      </w:pPr>
    </w:p>
    <w:p w14:paraId="62E3AB55" w14:textId="77777777" w:rsidR="00575294" w:rsidRPr="00A70C00" w:rsidRDefault="00575294" w:rsidP="00575294">
      <w:pPr>
        <w:jc w:val="center"/>
        <w:rPr>
          <w:rFonts w:ascii="Arial" w:hAnsi="Arial" w:cs="Arial"/>
          <w:color w:val="000000" w:themeColor="text1"/>
          <w:shd w:val="clear" w:color="auto" w:fill="FFFFFF"/>
          <w:lang w:val="mn-MN"/>
        </w:rPr>
      </w:pPr>
    </w:p>
    <w:p w14:paraId="5330BC16" w14:textId="77777777" w:rsidR="00575294" w:rsidRPr="00A70C00" w:rsidRDefault="00575294" w:rsidP="00575294">
      <w:pPr>
        <w:jc w:val="center"/>
        <w:rPr>
          <w:rFonts w:ascii="Arial" w:hAnsi="Arial" w:cs="Arial"/>
          <w:color w:val="000000" w:themeColor="text1"/>
          <w:shd w:val="clear" w:color="auto" w:fill="FFFFFF"/>
          <w:lang w:val="mn-MN"/>
        </w:rPr>
      </w:pPr>
    </w:p>
    <w:p w14:paraId="0FAC7A87" w14:textId="77777777" w:rsidR="00575294" w:rsidRPr="00A70C00" w:rsidRDefault="00575294" w:rsidP="00575294">
      <w:pPr>
        <w:jc w:val="right"/>
        <w:rPr>
          <w:rFonts w:ascii="Arial" w:hAnsi="Arial" w:cs="Arial"/>
          <w:color w:val="000000" w:themeColor="text1"/>
          <w:lang w:val="mn-MN"/>
        </w:rPr>
      </w:pPr>
    </w:p>
    <w:p w14:paraId="66E53B0C" w14:textId="7426C884" w:rsidR="00575294" w:rsidRPr="00A70C00" w:rsidRDefault="00575294" w:rsidP="00575294">
      <w:pPr>
        <w:jc w:val="right"/>
        <w:rPr>
          <w:rFonts w:ascii="Arial" w:hAnsi="Arial" w:cs="Arial"/>
          <w:color w:val="000000" w:themeColor="text1"/>
          <w:lang w:val="mn-MN"/>
        </w:rPr>
      </w:pPr>
    </w:p>
    <w:p w14:paraId="0EE7757B" w14:textId="6092972B" w:rsidR="00AF798F" w:rsidRPr="00A70C00" w:rsidRDefault="00AF798F" w:rsidP="00575294">
      <w:pPr>
        <w:jc w:val="right"/>
        <w:rPr>
          <w:rFonts w:ascii="Arial" w:hAnsi="Arial" w:cs="Arial"/>
          <w:color w:val="000000" w:themeColor="text1"/>
          <w:lang w:val="mn-MN"/>
        </w:rPr>
      </w:pPr>
    </w:p>
    <w:p w14:paraId="72BE4241" w14:textId="03DA6DCB" w:rsidR="00AF798F" w:rsidRPr="00A70C00" w:rsidRDefault="00AF798F" w:rsidP="00575294">
      <w:pPr>
        <w:jc w:val="right"/>
        <w:rPr>
          <w:rFonts w:ascii="Arial" w:hAnsi="Arial" w:cs="Arial"/>
          <w:color w:val="000000" w:themeColor="text1"/>
          <w:lang w:val="mn-MN"/>
        </w:rPr>
      </w:pPr>
    </w:p>
    <w:p w14:paraId="6DB2BBD1" w14:textId="496D3095" w:rsidR="00AF798F" w:rsidRPr="00A70C00" w:rsidRDefault="00AF798F" w:rsidP="00575294">
      <w:pPr>
        <w:jc w:val="right"/>
        <w:rPr>
          <w:rFonts w:ascii="Arial" w:hAnsi="Arial" w:cs="Arial"/>
          <w:color w:val="000000" w:themeColor="text1"/>
          <w:lang w:val="mn-MN"/>
        </w:rPr>
      </w:pPr>
    </w:p>
    <w:p w14:paraId="7CED9593" w14:textId="63ABCD8B" w:rsidR="00AF798F" w:rsidRPr="00A70C00" w:rsidRDefault="00AF798F" w:rsidP="00575294">
      <w:pPr>
        <w:jc w:val="right"/>
        <w:rPr>
          <w:rFonts w:ascii="Arial" w:hAnsi="Arial" w:cs="Arial"/>
          <w:color w:val="000000" w:themeColor="text1"/>
          <w:lang w:val="mn-MN"/>
        </w:rPr>
      </w:pPr>
    </w:p>
    <w:p w14:paraId="50F93C9D" w14:textId="324E04B7" w:rsidR="00AF798F" w:rsidRPr="00A70C00" w:rsidRDefault="00AF798F" w:rsidP="00575294">
      <w:pPr>
        <w:jc w:val="right"/>
        <w:rPr>
          <w:rFonts w:ascii="Arial" w:hAnsi="Arial" w:cs="Arial"/>
          <w:color w:val="000000" w:themeColor="text1"/>
          <w:lang w:val="mn-MN"/>
        </w:rPr>
      </w:pPr>
    </w:p>
    <w:p w14:paraId="76179FFB" w14:textId="77777777" w:rsidR="00AF798F" w:rsidRPr="00A70C00" w:rsidRDefault="00AF798F" w:rsidP="00575294">
      <w:pPr>
        <w:jc w:val="right"/>
        <w:rPr>
          <w:rFonts w:ascii="Arial" w:hAnsi="Arial" w:cs="Arial"/>
          <w:color w:val="000000" w:themeColor="text1"/>
          <w:lang w:val="mn-MN"/>
        </w:rPr>
      </w:pPr>
    </w:p>
    <w:p w14:paraId="0317296F" w14:textId="77777777" w:rsidR="00575294" w:rsidRPr="00A70C00" w:rsidRDefault="00575294" w:rsidP="00575294">
      <w:pPr>
        <w:jc w:val="right"/>
        <w:rPr>
          <w:rFonts w:ascii="Arial" w:hAnsi="Arial" w:cs="Arial"/>
          <w:color w:val="000000" w:themeColor="text1"/>
          <w:lang w:val="mn-MN"/>
        </w:rPr>
      </w:pPr>
    </w:p>
    <w:p w14:paraId="2A9D3448" w14:textId="77777777" w:rsidR="00575294" w:rsidRPr="00A70C00" w:rsidRDefault="00575294" w:rsidP="00575294">
      <w:pPr>
        <w:jc w:val="right"/>
        <w:rPr>
          <w:rFonts w:ascii="Arial" w:hAnsi="Arial" w:cs="Arial"/>
          <w:color w:val="000000" w:themeColor="text1"/>
          <w:lang w:val="mn-MN"/>
        </w:rPr>
      </w:pPr>
    </w:p>
    <w:p w14:paraId="6BEB8765" w14:textId="6E0B17DF" w:rsidR="00575294" w:rsidRPr="00A70C00" w:rsidRDefault="00575294" w:rsidP="00575294">
      <w:pPr>
        <w:jc w:val="right"/>
        <w:rPr>
          <w:rFonts w:ascii="Arial" w:hAnsi="Arial" w:cs="Arial"/>
          <w:color w:val="000000" w:themeColor="text1"/>
          <w:lang w:val="mn-MN"/>
        </w:rPr>
      </w:pPr>
    </w:p>
    <w:p w14:paraId="3A9FB295" w14:textId="1B92DF9D" w:rsidR="009809B7" w:rsidRPr="00A70C00" w:rsidRDefault="009809B7" w:rsidP="00575294">
      <w:pPr>
        <w:jc w:val="right"/>
        <w:rPr>
          <w:rFonts w:ascii="Arial" w:hAnsi="Arial" w:cs="Arial"/>
          <w:color w:val="000000" w:themeColor="text1"/>
          <w:lang w:val="mn-MN"/>
        </w:rPr>
      </w:pPr>
    </w:p>
    <w:p w14:paraId="6C994992" w14:textId="4FA86771" w:rsidR="009809B7" w:rsidRPr="00A70C00" w:rsidRDefault="009809B7" w:rsidP="00575294">
      <w:pPr>
        <w:jc w:val="right"/>
        <w:rPr>
          <w:rFonts w:ascii="Arial" w:hAnsi="Arial" w:cs="Arial"/>
          <w:color w:val="000000" w:themeColor="text1"/>
          <w:lang w:val="mn-MN"/>
        </w:rPr>
      </w:pPr>
    </w:p>
    <w:p w14:paraId="0A952834" w14:textId="77777777" w:rsidR="009809B7" w:rsidRPr="00A70C00" w:rsidRDefault="009809B7" w:rsidP="00575294">
      <w:pPr>
        <w:jc w:val="right"/>
        <w:rPr>
          <w:rFonts w:ascii="Arial" w:hAnsi="Arial" w:cs="Arial"/>
          <w:color w:val="000000" w:themeColor="text1"/>
          <w:lang w:val="mn-MN"/>
        </w:rPr>
      </w:pPr>
    </w:p>
    <w:p w14:paraId="45B62B59" w14:textId="77777777" w:rsidR="00575294" w:rsidRPr="00A70C00" w:rsidRDefault="00575294" w:rsidP="00575294">
      <w:pPr>
        <w:jc w:val="right"/>
        <w:rPr>
          <w:rFonts w:ascii="Arial" w:hAnsi="Arial" w:cs="Arial"/>
          <w:color w:val="000000" w:themeColor="text1"/>
          <w:lang w:val="mn-MN"/>
        </w:rPr>
      </w:pPr>
    </w:p>
    <w:p w14:paraId="78A9C055" w14:textId="77777777" w:rsidR="00575294" w:rsidRPr="00A70C00" w:rsidRDefault="00575294" w:rsidP="00575294">
      <w:pPr>
        <w:jc w:val="right"/>
        <w:rPr>
          <w:rFonts w:ascii="Arial" w:hAnsi="Arial" w:cs="Arial"/>
          <w:color w:val="000000" w:themeColor="text1"/>
          <w:lang w:val="mn-MN"/>
        </w:rPr>
      </w:pPr>
    </w:p>
    <w:p w14:paraId="23447644" w14:textId="77777777" w:rsidR="00575294" w:rsidRPr="00A70C00" w:rsidRDefault="00575294" w:rsidP="00575294">
      <w:pPr>
        <w:jc w:val="right"/>
        <w:rPr>
          <w:rFonts w:ascii="Arial" w:hAnsi="Arial" w:cs="Arial"/>
          <w:color w:val="000000" w:themeColor="text1"/>
          <w:lang w:val="mn-MN"/>
        </w:rPr>
      </w:pPr>
    </w:p>
    <w:p w14:paraId="1479CC13" w14:textId="77777777" w:rsidR="00575294" w:rsidRPr="00A70C00" w:rsidRDefault="00575294" w:rsidP="00575294">
      <w:pPr>
        <w:jc w:val="right"/>
        <w:rPr>
          <w:rFonts w:ascii="Arial" w:hAnsi="Arial" w:cs="Arial"/>
          <w:color w:val="000000" w:themeColor="text1"/>
          <w:lang w:val="mn-MN"/>
        </w:rPr>
      </w:pPr>
    </w:p>
    <w:p w14:paraId="08C7F395" w14:textId="77777777" w:rsidR="00AF798F" w:rsidRPr="00A70C00" w:rsidRDefault="00AF798F" w:rsidP="00AF798F">
      <w:pPr>
        <w:jc w:val="right"/>
        <w:rPr>
          <w:rFonts w:ascii="Arial" w:hAnsi="Arial" w:cs="Arial"/>
          <w:color w:val="000000" w:themeColor="text1"/>
          <w:lang w:val="mn-MN"/>
        </w:rPr>
      </w:pPr>
      <w:r w:rsidRPr="00A70C00">
        <w:rPr>
          <w:rFonts w:ascii="Arial" w:hAnsi="Arial" w:cs="Arial"/>
          <w:color w:val="000000" w:themeColor="text1"/>
          <w:lang w:val="mn-MN"/>
        </w:rPr>
        <w:lastRenderedPageBreak/>
        <w:t>Төсөл</w:t>
      </w:r>
    </w:p>
    <w:p w14:paraId="79D83E7E" w14:textId="77777777" w:rsidR="00AF798F" w:rsidRPr="00A70C00" w:rsidRDefault="00AF798F" w:rsidP="00AF798F">
      <w:pPr>
        <w:rPr>
          <w:rFonts w:ascii="Arial" w:hAnsi="Arial" w:cs="Arial"/>
          <w:color w:val="000000" w:themeColor="text1"/>
          <w:lang w:val="mn-MN"/>
        </w:rPr>
      </w:pPr>
    </w:p>
    <w:p w14:paraId="77E25DC8" w14:textId="77777777" w:rsidR="00AF798F" w:rsidRPr="00A70C00" w:rsidRDefault="00AF798F" w:rsidP="00AF798F">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4234C528" w14:textId="77777777" w:rsidR="00AF798F" w:rsidRPr="00A70C00" w:rsidRDefault="00AF798F" w:rsidP="00AF798F">
      <w:pPr>
        <w:rPr>
          <w:rFonts w:ascii="Arial" w:hAnsi="Arial" w:cs="Arial"/>
          <w:color w:val="000000" w:themeColor="text1"/>
          <w:lang w:val="mn-MN"/>
        </w:rPr>
      </w:pPr>
    </w:p>
    <w:p w14:paraId="7D7C60FA" w14:textId="19E79CFF" w:rsidR="00AF798F" w:rsidRPr="00A70C00" w:rsidRDefault="00AF798F" w:rsidP="00AF798F">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t>Улаанбаатар</w:t>
      </w:r>
    </w:p>
    <w:p w14:paraId="27A141AB" w14:textId="77777777" w:rsidR="00AF798F" w:rsidRPr="00A70C00" w:rsidRDefault="00AF798F" w:rsidP="00AF798F">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706117DB" w14:textId="77777777" w:rsidR="00AF798F" w:rsidRPr="00A70C00" w:rsidRDefault="00AF798F" w:rsidP="00AF798F">
      <w:pPr>
        <w:rPr>
          <w:rFonts w:ascii="Arial" w:hAnsi="Arial" w:cs="Arial"/>
          <w:color w:val="000000" w:themeColor="text1"/>
          <w:lang w:val="mn-MN"/>
        </w:rPr>
      </w:pPr>
    </w:p>
    <w:p w14:paraId="57DD2B7C" w14:textId="77777777" w:rsidR="00AF798F" w:rsidRPr="00A70C00" w:rsidRDefault="00AF798F" w:rsidP="00AF798F">
      <w:pPr>
        <w:rPr>
          <w:rFonts w:ascii="Arial" w:hAnsi="Arial" w:cs="Arial"/>
          <w:color w:val="000000" w:themeColor="text1"/>
          <w:lang w:val="mn-MN"/>
        </w:rPr>
      </w:pPr>
    </w:p>
    <w:p w14:paraId="46DE2ADA" w14:textId="77777777" w:rsidR="00B47B29" w:rsidRPr="00A70C00" w:rsidRDefault="00AF798F" w:rsidP="00AF798F">
      <w:pPr>
        <w:jc w:val="center"/>
        <w:rPr>
          <w:rFonts w:ascii="Arial" w:hAnsi="Arial" w:cs="Arial"/>
          <w:b/>
          <w:color w:val="000000" w:themeColor="text1"/>
          <w:lang w:val="mn-MN"/>
        </w:rPr>
      </w:pPr>
      <w:r w:rsidRPr="00A70C00">
        <w:rPr>
          <w:rFonts w:ascii="Arial" w:hAnsi="Arial" w:cs="Arial"/>
          <w:b/>
          <w:color w:val="000000" w:themeColor="text1"/>
          <w:lang w:val="mn-MN"/>
        </w:rPr>
        <w:t xml:space="preserve">НЯГТЛАН БОДОХ БҮРТГЭЛИЙН ТУХАЙ ХУУЛЬД </w:t>
      </w:r>
    </w:p>
    <w:p w14:paraId="7E5E6093" w14:textId="397EF032" w:rsidR="00AF798F" w:rsidRPr="00A70C00" w:rsidRDefault="00AF798F" w:rsidP="00B47B29">
      <w:pPr>
        <w:jc w:val="center"/>
        <w:rPr>
          <w:rFonts w:ascii="Arial" w:hAnsi="Arial" w:cs="Arial"/>
          <w:b/>
          <w:color w:val="000000" w:themeColor="text1"/>
          <w:lang w:val="mn-MN"/>
        </w:rPr>
      </w:pPr>
      <w:r w:rsidRPr="00A70C00">
        <w:rPr>
          <w:rFonts w:ascii="Arial" w:hAnsi="Arial" w:cs="Arial"/>
          <w:b/>
          <w:color w:val="000000" w:themeColor="text1"/>
          <w:lang w:val="mn-MN"/>
        </w:rPr>
        <w:t>НЭМЭЛТ,</w:t>
      </w:r>
      <w:r w:rsidR="00B47B29" w:rsidRPr="00A70C00">
        <w:rPr>
          <w:rFonts w:ascii="Arial" w:hAnsi="Arial" w:cs="Arial"/>
          <w:b/>
          <w:color w:val="000000" w:themeColor="text1"/>
          <w:lang w:val="mn-MN"/>
        </w:rPr>
        <w:t xml:space="preserve"> </w:t>
      </w:r>
      <w:r w:rsidRPr="00A70C00">
        <w:rPr>
          <w:rFonts w:ascii="Arial" w:hAnsi="Arial" w:cs="Arial"/>
          <w:b/>
          <w:color w:val="000000" w:themeColor="text1"/>
          <w:lang w:val="mn-MN"/>
        </w:rPr>
        <w:t>ӨӨРЧЛӨЛТ ОРУУЛАХ ТУХАЙ</w:t>
      </w:r>
    </w:p>
    <w:p w14:paraId="05ABF3BF" w14:textId="77777777" w:rsidR="00AF798F" w:rsidRPr="00A70C00" w:rsidRDefault="00AF798F" w:rsidP="00AF798F">
      <w:pPr>
        <w:jc w:val="both"/>
        <w:rPr>
          <w:rFonts w:ascii="Arial" w:hAnsi="Arial" w:cs="Arial"/>
          <w:b/>
          <w:color w:val="000000" w:themeColor="text1"/>
          <w:lang w:val="mn-MN"/>
        </w:rPr>
      </w:pPr>
    </w:p>
    <w:p w14:paraId="30B2A21B" w14:textId="77777777" w:rsidR="00AF798F" w:rsidRPr="00A70C00" w:rsidRDefault="00AF798F" w:rsidP="00AF798F">
      <w:pPr>
        <w:ind w:firstLine="720"/>
        <w:jc w:val="both"/>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Нягтлан бодох бүртгэлийн тухай хуулийн 10 дугаар зүйлд дараах агуулгатай 10.7 дахь хэсэг нэмсүгэй:</w:t>
      </w:r>
    </w:p>
    <w:p w14:paraId="5001B6BB" w14:textId="77777777" w:rsidR="00AF798F" w:rsidRPr="00A70C00" w:rsidRDefault="00AF798F" w:rsidP="00AF798F">
      <w:pPr>
        <w:ind w:firstLine="720"/>
        <w:jc w:val="both"/>
        <w:rPr>
          <w:rFonts w:ascii="Arial" w:hAnsi="Arial" w:cs="Arial"/>
          <w:color w:val="000000" w:themeColor="text1"/>
          <w:lang w:val="mn-MN"/>
        </w:rPr>
      </w:pPr>
    </w:p>
    <w:p w14:paraId="6CCC045D" w14:textId="77777777" w:rsidR="00AF798F" w:rsidRPr="00A70C00" w:rsidRDefault="00AF798F" w:rsidP="00AF798F">
      <w:pPr>
        <w:ind w:firstLine="720"/>
        <w:jc w:val="both"/>
        <w:rPr>
          <w:rFonts w:ascii="Arial" w:hAnsi="Arial" w:cs="Arial"/>
          <w:b/>
          <w:color w:val="000000" w:themeColor="text1"/>
          <w:lang w:val="mn-MN"/>
        </w:rPr>
      </w:pPr>
      <w:r w:rsidRPr="00A70C00">
        <w:rPr>
          <w:rFonts w:ascii="Arial" w:hAnsi="Arial" w:cs="Arial"/>
          <w:color w:val="000000" w:themeColor="text1"/>
          <w:lang w:val="mn-MN"/>
        </w:rPr>
        <w:t xml:space="preserve">“10.7.Аж ахуйн нэгж, байгууллага нь төлбөрийн чадваргүй болсон бол тухайн оны санхүүгийн тайлангийн жил төлбөрийн чадваргүйдлийн ажиллагаа эхлүүлэх шүүхийн шийдвэр гарсан өдрөөр дуусгавар болно.Төлбөрийн чадваргүй болсон аж ахуйн нэгж, байгууллагын санхүүгийн эхний тайлангийн жил төлбөрийн чадваргүйдлийн ажиллагаа эхлүүлэх шийдвэр гарсан өдрөөс эхэлж, тухайн оны 12 дугаар сарын 31-ний өдрөөр дуусгавар болно.”  </w:t>
      </w:r>
    </w:p>
    <w:p w14:paraId="69D05B38" w14:textId="77777777" w:rsidR="00AF798F" w:rsidRPr="00A70C00" w:rsidRDefault="00AF798F" w:rsidP="00AF798F">
      <w:pPr>
        <w:ind w:firstLine="720"/>
        <w:jc w:val="both"/>
        <w:rPr>
          <w:rFonts w:ascii="Arial" w:hAnsi="Arial" w:cs="Arial"/>
          <w:b/>
          <w:color w:val="000000" w:themeColor="text1"/>
          <w:lang w:val="mn-MN"/>
        </w:rPr>
      </w:pPr>
    </w:p>
    <w:p w14:paraId="794861DC" w14:textId="77777777" w:rsidR="00AF798F" w:rsidRPr="00A70C00" w:rsidRDefault="00AF798F" w:rsidP="00AF798F">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Нягтлан бодох бүртгэлийн тухай хуулийн 12 дугаар зүйлийн 12.2.5 дахь заалтын “дампуурлын хэрэг үүсгэсэн” гэснийг “төлбөрийн чадваргүйдлийн ажиллагаа эхлүүлсэн” гэж өөрчилсүгэй. </w:t>
      </w:r>
    </w:p>
    <w:p w14:paraId="68DF320D" w14:textId="77777777" w:rsidR="00AF798F" w:rsidRPr="00A70C00" w:rsidRDefault="00AF798F" w:rsidP="00AF798F">
      <w:pPr>
        <w:ind w:firstLine="720"/>
        <w:jc w:val="both"/>
        <w:rPr>
          <w:rFonts w:ascii="Arial" w:hAnsi="Arial" w:cs="Arial"/>
          <w:color w:val="000000" w:themeColor="text1"/>
          <w:lang w:val="mn-MN"/>
        </w:rPr>
      </w:pPr>
    </w:p>
    <w:p w14:paraId="559003C0" w14:textId="77777777" w:rsidR="00AF798F" w:rsidRPr="00A70C00" w:rsidRDefault="00AF798F" w:rsidP="00AF798F">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10ECAD3A" w14:textId="77777777" w:rsidR="00AF798F" w:rsidRPr="00A70C00" w:rsidRDefault="00AF798F" w:rsidP="00AF798F">
      <w:pPr>
        <w:jc w:val="both"/>
        <w:rPr>
          <w:rFonts w:ascii="Arial" w:hAnsi="Arial" w:cs="Arial"/>
          <w:color w:val="000000" w:themeColor="text1"/>
          <w:shd w:val="clear" w:color="auto" w:fill="FFFFFF"/>
          <w:lang w:val="mn-MN"/>
        </w:rPr>
      </w:pPr>
    </w:p>
    <w:p w14:paraId="62BE40B1" w14:textId="77777777" w:rsidR="00AF798F" w:rsidRPr="00A70C00" w:rsidRDefault="00AF798F" w:rsidP="00AF798F">
      <w:pPr>
        <w:jc w:val="both"/>
        <w:rPr>
          <w:rFonts w:ascii="Arial" w:hAnsi="Arial" w:cs="Arial"/>
          <w:color w:val="000000" w:themeColor="text1"/>
          <w:shd w:val="clear" w:color="auto" w:fill="FFFFFF"/>
          <w:lang w:val="mn-MN"/>
        </w:rPr>
      </w:pPr>
    </w:p>
    <w:p w14:paraId="37C4B01A" w14:textId="77777777" w:rsidR="00AF798F" w:rsidRPr="00A70C00" w:rsidRDefault="00AF798F" w:rsidP="00AF798F">
      <w:pPr>
        <w:jc w:val="center"/>
        <w:rPr>
          <w:rFonts w:ascii="Arial" w:hAnsi="Arial" w:cs="Arial"/>
          <w:color w:val="000000" w:themeColor="text1"/>
          <w:shd w:val="clear" w:color="auto" w:fill="FFFFFF"/>
          <w:lang w:val="mn-MN"/>
        </w:rPr>
      </w:pPr>
    </w:p>
    <w:p w14:paraId="0FA49B35" w14:textId="77777777" w:rsidR="00AF798F" w:rsidRPr="00A70C00" w:rsidRDefault="00AF798F" w:rsidP="00AF798F">
      <w:pPr>
        <w:jc w:val="center"/>
        <w:rPr>
          <w:rFonts w:ascii="Arial" w:hAnsi="Arial" w:cs="Arial"/>
          <w:color w:val="000000" w:themeColor="text1"/>
          <w:shd w:val="clear" w:color="auto" w:fill="FFFFFF"/>
          <w:lang w:val="mn-MN"/>
        </w:rPr>
      </w:pPr>
    </w:p>
    <w:p w14:paraId="38E2F7DA" w14:textId="77777777" w:rsidR="00AF798F" w:rsidRPr="00A70C00" w:rsidRDefault="00AF798F" w:rsidP="00AF798F">
      <w:pPr>
        <w:jc w:val="center"/>
        <w:rPr>
          <w:rFonts w:ascii="Arial" w:hAnsi="Arial" w:cs="Arial"/>
          <w:color w:val="000000" w:themeColor="text1"/>
          <w:shd w:val="clear" w:color="auto" w:fill="FFFFFF"/>
          <w:lang w:val="mn-MN"/>
        </w:rPr>
      </w:pPr>
    </w:p>
    <w:p w14:paraId="764B377D" w14:textId="77777777" w:rsidR="00AF798F" w:rsidRPr="00A70C00" w:rsidRDefault="00AF798F" w:rsidP="00AF798F">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3E9CB9AF" w14:textId="77777777" w:rsidR="00AF798F" w:rsidRPr="00A70C00" w:rsidRDefault="00AF798F" w:rsidP="00AF798F">
      <w:pPr>
        <w:jc w:val="center"/>
        <w:rPr>
          <w:rFonts w:ascii="Arial" w:hAnsi="Arial" w:cs="Arial"/>
          <w:color w:val="000000" w:themeColor="text1"/>
          <w:shd w:val="clear" w:color="auto" w:fill="FFFFFF"/>
          <w:lang w:val="mn-MN"/>
        </w:rPr>
      </w:pPr>
    </w:p>
    <w:p w14:paraId="1F969F50" w14:textId="77777777" w:rsidR="00575294" w:rsidRPr="00A70C00" w:rsidRDefault="00575294" w:rsidP="00575294">
      <w:pPr>
        <w:jc w:val="right"/>
        <w:rPr>
          <w:rFonts w:ascii="Arial" w:hAnsi="Arial" w:cs="Arial"/>
          <w:color w:val="000000" w:themeColor="text1"/>
          <w:lang w:val="mn-MN"/>
        </w:rPr>
      </w:pPr>
    </w:p>
    <w:p w14:paraId="706A928E" w14:textId="77777777" w:rsidR="00575294" w:rsidRPr="00A70C00" w:rsidRDefault="00575294" w:rsidP="00575294">
      <w:pPr>
        <w:jc w:val="right"/>
        <w:rPr>
          <w:rFonts w:ascii="Arial" w:hAnsi="Arial" w:cs="Arial"/>
          <w:color w:val="000000" w:themeColor="text1"/>
          <w:lang w:val="mn-MN"/>
        </w:rPr>
      </w:pPr>
    </w:p>
    <w:p w14:paraId="43855144" w14:textId="77777777" w:rsidR="00575294" w:rsidRPr="00A70C00" w:rsidRDefault="00575294" w:rsidP="00575294">
      <w:pPr>
        <w:jc w:val="right"/>
        <w:rPr>
          <w:rFonts w:ascii="Arial" w:hAnsi="Arial" w:cs="Arial"/>
          <w:color w:val="000000" w:themeColor="text1"/>
          <w:lang w:val="mn-MN"/>
        </w:rPr>
      </w:pPr>
    </w:p>
    <w:p w14:paraId="6C8B64F5" w14:textId="75B27237" w:rsidR="00575294" w:rsidRPr="00A70C00" w:rsidRDefault="00575294" w:rsidP="00575294">
      <w:pPr>
        <w:jc w:val="right"/>
        <w:rPr>
          <w:rFonts w:ascii="Arial" w:hAnsi="Arial" w:cs="Arial"/>
          <w:color w:val="000000" w:themeColor="text1"/>
          <w:lang w:val="mn-MN"/>
        </w:rPr>
      </w:pPr>
    </w:p>
    <w:p w14:paraId="59D49899" w14:textId="4BEEFFB8" w:rsidR="00AF798F" w:rsidRPr="00A70C00" w:rsidRDefault="00AF798F" w:rsidP="00575294">
      <w:pPr>
        <w:jc w:val="right"/>
        <w:rPr>
          <w:rFonts w:ascii="Arial" w:hAnsi="Arial" w:cs="Arial"/>
          <w:color w:val="000000" w:themeColor="text1"/>
          <w:lang w:val="mn-MN"/>
        </w:rPr>
      </w:pPr>
    </w:p>
    <w:p w14:paraId="2AD52364" w14:textId="0BFFA109" w:rsidR="00AF798F" w:rsidRPr="00A70C00" w:rsidRDefault="00AF798F" w:rsidP="00575294">
      <w:pPr>
        <w:jc w:val="right"/>
        <w:rPr>
          <w:rFonts w:ascii="Arial" w:hAnsi="Arial" w:cs="Arial"/>
          <w:color w:val="000000" w:themeColor="text1"/>
          <w:lang w:val="mn-MN"/>
        </w:rPr>
      </w:pPr>
    </w:p>
    <w:p w14:paraId="68D199DA" w14:textId="28105DDA" w:rsidR="00AF798F" w:rsidRPr="00A70C00" w:rsidRDefault="00AF798F" w:rsidP="00575294">
      <w:pPr>
        <w:jc w:val="right"/>
        <w:rPr>
          <w:rFonts w:ascii="Arial" w:hAnsi="Arial" w:cs="Arial"/>
          <w:color w:val="000000" w:themeColor="text1"/>
          <w:lang w:val="mn-MN"/>
        </w:rPr>
      </w:pPr>
    </w:p>
    <w:p w14:paraId="16ED39BB" w14:textId="25CC83FE" w:rsidR="00AF798F" w:rsidRPr="00A70C00" w:rsidRDefault="00AF798F" w:rsidP="00575294">
      <w:pPr>
        <w:jc w:val="right"/>
        <w:rPr>
          <w:rFonts w:ascii="Arial" w:hAnsi="Arial" w:cs="Arial"/>
          <w:color w:val="000000" w:themeColor="text1"/>
          <w:lang w:val="mn-MN"/>
        </w:rPr>
      </w:pPr>
    </w:p>
    <w:p w14:paraId="31F05E92" w14:textId="571D9990" w:rsidR="00AF798F" w:rsidRPr="00A70C00" w:rsidRDefault="00AF798F" w:rsidP="00575294">
      <w:pPr>
        <w:jc w:val="right"/>
        <w:rPr>
          <w:rFonts w:ascii="Arial" w:hAnsi="Arial" w:cs="Arial"/>
          <w:color w:val="000000" w:themeColor="text1"/>
          <w:lang w:val="mn-MN"/>
        </w:rPr>
      </w:pPr>
    </w:p>
    <w:p w14:paraId="2599149D" w14:textId="77777777" w:rsidR="00AF798F" w:rsidRPr="00A70C00" w:rsidRDefault="00AF798F" w:rsidP="00575294">
      <w:pPr>
        <w:jc w:val="right"/>
        <w:rPr>
          <w:rFonts w:ascii="Arial" w:hAnsi="Arial" w:cs="Arial"/>
          <w:color w:val="000000" w:themeColor="text1"/>
          <w:lang w:val="mn-MN"/>
        </w:rPr>
      </w:pPr>
    </w:p>
    <w:p w14:paraId="7A897B4C" w14:textId="55D18022" w:rsidR="00AF798F" w:rsidRPr="00A70C00" w:rsidRDefault="00AF798F" w:rsidP="00575294">
      <w:pPr>
        <w:jc w:val="right"/>
        <w:rPr>
          <w:rFonts w:ascii="Arial" w:hAnsi="Arial" w:cs="Arial"/>
          <w:color w:val="000000" w:themeColor="text1"/>
          <w:lang w:val="mn-MN"/>
        </w:rPr>
      </w:pPr>
    </w:p>
    <w:p w14:paraId="612D8D9D" w14:textId="77777777" w:rsidR="00B47B29" w:rsidRPr="00A70C00" w:rsidRDefault="00B47B29" w:rsidP="00575294">
      <w:pPr>
        <w:jc w:val="right"/>
        <w:rPr>
          <w:rFonts w:ascii="Arial" w:hAnsi="Arial" w:cs="Arial"/>
          <w:color w:val="000000" w:themeColor="text1"/>
          <w:lang w:val="mn-MN"/>
        </w:rPr>
      </w:pPr>
    </w:p>
    <w:p w14:paraId="1DBB84C8" w14:textId="23F94C4E" w:rsidR="00E41681" w:rsidRPr="00A70C00" w:rsidRDefault="00E41681" w:rsidP="00E42996">
      <w:pPr>
        <w:rPr>
          <w:rFonts w:ascii="Arial" w:hAnsi="Arial" w:cs="Arial"/>
          <w:color w:val="000000" w:themeColor="text1"/>
          <w:lang w:val="mn-MN"/>
        </w:rPr>
      </w:pPr>
    </w:p>
    <w:p w14:paraId="0DEA1268" w14:textId="77777777" w:rsidR="00936A8C" w:rsidRPr="00A70C00" w:rsidRDefault="00936A8C" w:rsidP="00E42996">
      <w:pPr>
        <w:rPr>
          <w:rFonts w:ascii="Arial" w:hAnsi="Arial" w:cs="Arial"/>
          <w:color w:val="000000" w:themeColor="text1"/>
          <w:lang w:val="mn-MN"/>
        </w:rPr>
      </w:pPr>
    </w:p>
    <w:p w14:paraId="75900E26" w14:textId="77777777" w:rsidR="00453308" w:rsidRPr="00A70C00" w:rsidRDefault="00453308" w:rsidP="00453308">
      <w:pPr>
        <w:jc w:val="right"/>
        <w:rPr>
          <w:rFonts w:ascii="Arial" w:hAnsi="Arial" w:cs="Arial"/>
          <w:color w:val="000000" w:themeColor="text1"/>
          <w:lang w:val="mn-MN"/>
        </w:rPr>
      </w:pPr>
      <w:r w:rsidRPr="00A70C00">
        <w:rPr>
          <w:rFonts w:ascii="Arial" w:hAnsi="Arial" w:cs="Arial"/>
          <w:color w:val="000000" w:themeColor="text1"/>
          <w:lang w:val="mn-MN"/>
        </w:rPr>
        <w:lastRenderedPageBreak/>
        <w:t>Төсөл</w:t>
      </w:r>
    </w:p>
    <w:p w14:paraId="327BCD7A" w14:textId="77777777" w:rsidR="00453308" w:rsidRPr="00A70C00" w:rsidRDefault="00453308" w:rsidP="00453308">
      <w:pPr>
        <w:rPr>
          <w:rFonts w:ascii="Arial" w:hAnsi="Arial" w:cs="Arial"/>
          <w:color w:val="000000" w:themeColor="text1"/>
          <w:lang w:val="mn-MN"/>
        </w:rPr>
      </w:pPr>
    </w:p>
    <w:p w14:paraId="52869CF5" w14:textId="77777777" w:rsidR="00453308" w:rsidRPr="00A70C00" w:rsidRDefault="00453308" w:rsidP="00453308">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11404277" w14:textId="77777777" w:rsidR="00453308" w:rsidRPr="00A70C00" w:rsidRDefault="00453308" w:rsidP="00453308">
      <w:pPr>
        <w:rPr>
          <w:rFonts w:ascii="Arial" w:hAnsi="Arial" w:cs="Arial"/>
          <w:color w:val="000000" w:themeColor="text1"/>
          <w:lang w:val="mn-MN"/>
        </w:rPr>
      </w:pPr>
    </w:p>
    <w:p w14:paraId="69429270" w14:textId="77777777" w:rsidR="00453308" w:rsidRPr="00A70C00" w:rsidRDefault="00453308" w:rsidP="00453308">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t>Улаанбаатар</w:t>
      </w:r>
    </w:p>
    <w:p w14:paraId="39F8D045" w14:textId="77777777" w:rsidR="00453308" w:rsidRPr="00A70C00" w:rsidRDefault="00453308" w:rsidP="00453308">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195AAB07" w14:textId="77777777" w:rsidR="00453308" w:rsidRPr="00A70C00" w:rsidRDefault="00453308" w:rsidP="00453308">
      <w:pPr>
        <w:rPr>
          <w:rFonts w:ascii="Arial" w:hAnsi="Arial" w:cs="Arial"/>
          <w:color w:val="000000" w:themeColor="text1"/>
          <w:lang w:val="mn-MN"/>
        </w:rPr>
      </w:pPr>
    </w:p>
    <w:p w14:paraId="465FFBB7" w14:textId="77777777" w:rsidR="00453308" w:rsidRPr="00A70C00" w:rsidRDefault="00453308" w:rsidP="00453308">
      <w:pPr>
        <w:rPr>
          <w:rFonts w:ascii="Arial" w:hAnsi="Arial" w:cs="Arial"/>
          <w:color w:val="000000" w:themeColor="text1"/>
          <w:lang w:val="mn-MN"/>
        </w:rPr>
      </w:pPr>
    </w:p>
    <w:p w14:paraId="46B481D0" w14:textId="77777777" w:rsidR="00B47B29" w:rsidRPr="00A70C00" w:rsidRDefault="00453308" w:rsidP="00453308">
      <w:pPr>
        <w:jc w:val="center"/>
        <w:rPr>
          <w:rFonts w:ascii="Arial" w:hAnsi="Arial" w:cs="Arial"/>
          <w:b/>
          <w:color w:val="000000" w:themeColor="text1"/>
          <w:lang w:val="mn-MN"/>
        </w:rPr>
      </w:pPr>
      <w:r w:rsidRPr="00A70C00">
        <w:rPr>
          <w:rFonts w:ascii="Arial" w:hAnsi="Arial" w:cs="Arial"/>
          <w:b/>
          <w:color w:val="000000" w:themeColor="text1"/>
          <w:lang w:val="mn-MN"/>
        </w:rPr>
        <w:t xml:space="preserve">САНХҮҮГИЙН ТҮРЭЭС /ЛИЗИНГ/-ИЙН ТУХАЙ </w:t>
      </w:r>
    </w:p>
    <w:p w14:paraId="57D4C4EC" w14:textId="15E4E36A" w:rsidR="00453308" w:rsidRPr="00A70C00" w:rsidRDefault="00453308" w:rsidP="00B47B29">
      <w:pPr>
        <w:jc w:val="center"/>
        <w:rPr>
          <w:rFonts w:ascii="Arial" w:hAnsi="Arial" w:cs="Arial"/>
          <w:b/>
          <w:color w:val="000000" w:themeColor="text1"/>
          <w:lang w:val="mn-MN"/>
        </w:rPr>
      </w:pPr>
      <w:r w:rsidRPr="00A70C00">
        <w:rPr>
          <w:rFonts w:ascii="Arial" w:hAnsi="Arial" w:cs="Arial"/>
          <w:b/>
          <w:color w:val="000000" w:themeColor="text1"/>
          <w:lang w:val="mn-MN"/>
        </w:rPr>
        <w:t>ХУУЛЬД ӨӨРЧЛӨЛТ ОРУУЛАХ ТУХАЙ</w:t>
      </w:r>
    </w:p>
    <w:p w14:paraId="18937C5C" w14:textId="77777777" w:rsidR="00453308" w:rsidRPr="00A70C00" w:rsidRDefault="00453308" w:rsidP="00453308">
      <w:pPr>
        <w:jc w:val="both"/>
        <w:rPr>
          <w:rFonts w:ascii="Arial" w:hAnsi="Arial" w:cs="Arial"/>
          <w:b/>
          <w:color w:val="000000" w:themeColor="text1"/>
          <w:lang w:val="mn-MN"/>
        </w:rPr>
      </w:pPr>
    </w:p>
    <w:p w14:paraId="6D169B1A" w14:textId="77777777" w:rsidR="00453308" w:rsidRPr="00A70C00" w:rsidRDefault="00453308" w:rsidP="00453308">
      <w:pPr>
        <w:ind w:firstLine="720"/>
        <w:jc w:val="both"/>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 xml:space="preserve">Санхүүгийн түрээс /лизинг/-ийн тухай хуулийн 2 дугаар зүйлийн 2.1 дэх хэсэг, 14 дүгээр зүйлийн 14.2 дахь хэсгийн “Дампуурлын тухай” гэснийг “Төлбөрийн чадваргүйдлийн тухай” гэж, 14 дүгээр зүйлийн гарчгийг “Гэрээний тал төлбөрийн чадваргүй болох” гэж, мөн зүйлийн 14.1 дэх хэсгийн “дампуурч” гэснийг “төлбөрийн чадваргүй болж,” гэж, мөн зүйлийн 14.2, 14.3 дахь хэсгийн “дампуурсан” гэснийг “төлбөрийн чадваргүй болсон” гэж, мөн зүйлийн 14.4 дэх хэсгийн “дампуурахтай” гэснийг “төлбөрийн чадваргүй болохтой” гэж тус тус өөрчилсүгэй. </w:t>
      </w:r>
    </w:p>
    <w:p w14:paraId="174931CE" w14:textId="77777777" w:rsidR="00453308" w:rsidRPr="00A70C00" w:rsidRDefault="00453308" w:rsidP="00453308">
      <w:pPr>
        <w:ind w:firstLine="720"/>
        <w:jc w:val="both"/>
        <w:rPr>
          <w:rFonts w:ascii="Arial" w:hAnsi="Arial" w:cs="Arial"/>
          <w:color w:val="000000" w:themeColor="text1"/>
          <w:lang w:val="mn-MN"/>
        </w:rPr>
      </w:pPr>
    </w:p>
    <w:p w14:paraId="6E085AF7" w14:textId="77777777" w:rsidR="00453308" w:rsidRPr="00A70C00" w:rsidRDefault="00453308" w:rsidP="00453308">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5196993C" w14:textId="77777777" w:rsidR="00453308" w:rsidRPr="00A70C00" w:rsidRDefault="00453308" w:rsidP="00453308">
      <w:pPr>
        <w:jc w:val="both"/>
        <w:rPr>
          <w:rFonts w:ascii="Arial" w:hAnsi="Arial" w:cs="Arial"/>
          <w:color w:val="000000" w:themeColor="text1"/>
          <w:shd w:val="clear" w:color="auto" w:fill="FFFFFF"/>
          <w:lang w:val="mn-MN"/>
        </w:rPr>
      </w:pPr>
    </w:p>
    <w:p w14:paraId="16736C68" w14:textId="77777777" w:rsidR="00453308" w:rsidRPr="00A70C00" w:rsidRDefault="00453308" w:rsidP="00453308">
      <w:pPr>
        <w:jc w:val="both"/>
        <w:rPr>
          <w:rFonts w:ascii="Arial" w:hAnsi="Arial" w:cs="Arial"/>
          <w:color w:val="000000" w:themeColor="text1"/>
          <w:shd w:val="clear" w:color="auto" w:fill="FFFFFF"/>
          <w:lang w:val="mn-MN"/>
        </w:rPr>
      </w:pPr>
    </w:p>
    <w:p w14:paraId="6512839B" w14:textId="77777777" w:rsidR="00453308" w:rsidRPr="00A70C00" w:rsidRDefault="00453308" w:rsidP="00453308">
      <w:pPr>
        <w:jc w:val="center"/>
        <w:rPr>
          <w:rFonts w:ascii="Arial" w:hAnsi="Arial" w:cs="Arial"/>
          <w:color w:val="000000" w:themeColor="text1"/>
          <w:shd w:val="clear" w:color="auto" w:fill="FFFFFF"/>
          <w:lang w:val="mn-MN"/>
        </w:rPr>
      </w:pPr>
    </w:p>
    <w:p w14:paraId="124FC97F" w14:textId="77777777" w:rsidR="00453308" w:rsidRPr="00A70C00" w:rsidRDefault="00453308" w:rsidP="00453308">
      <w:pPr>
        <w:jc w:val="center"/>
        <w:rPr>
          <w:rFonts w:ascii="Arial" w:hAnsi="Arial" w:cs="Arial"/>
          <w:color w:val="000000" w:themeColor="text1"/>
          <w:shd w:val="clear" w:color="auto" w:fill="FFFFFF"/>
          <w:lang w:val="mn-MN"/>
        </w:rPr>
      </w:pPr>
    </w:p>
    <w:p w14:paraId="19F1CE1A" w14:textId="77777777" w:rsidR="00453308" w:rsidRPr="00A70C00" w:rsidRDefault="00453308" w:rsidP="00453308">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4DDB6A76" w14:textId="6C7C816D" w:rsidR="00453308" w:rsidRPr="00A70C00" w:rsidRDefault="00453308" w:rsidP="00AF798F">
      <w:pPr>
        <w:jc w:val="right"/>
        <w:rPr>
          <w:rFonts w:ascii="Arial" w:hAnsi="Arial" w:cs="Arial"/>
          <w:color w:val="000000" w:themeColor="text1"/>
          <w:lang w:val="mn-MN"/>
        </w:rPr>
      </w:pPr>
    </w:p>
    <w:p w14:paraId="7F7E2576" w14:textId="25700B3E" w:rsidR="00453308" w:rsidRPr="00A70C00" w:rsidRDefault="00453308" w:rsidP="00AF798F">
      <w:pPr>
        <w:jc w:val="right"/>
        <w:rPr>
          <w:rFonts w:ascii="Arial" w:hAnsi="Arial" w:cs="Arial"/>
          <w:color w:val="000000" w:themeColor="text1"/>
          <w:lang w:val="mn-MN"/>
        </w:rPr>
      </w:pPr>
    </w:p>
    <w:p w14:paraId="566C083D" w14:textId="0984E747" w:rsidR="00453308" w:rsidRPr="00A70C00" w:rsidRDefault="00453308" w:rsidP="00AF798F">
      <w:pPr>
        <w:jc w:val="right"/>
        <w:rPr>
          <w:rFonts w:ascii="Arial" w:hAnsi="Arial" w:cs="Arial"/>
          <w:color w:val="000000" w:themeColor="text1"/>
          <w:lang w:val="mn-MN"/>
        </w:rPr>
      </w:pPr>
    </w:p>
    <w:p w14:paraId="4AA93D79" w14:textId="59A82B04" w:rsidR="00453308" w:rsidRPr="00A70C00" w:rsidRDefault="00453308" w:rsidP="00AF798F">
      <w:pPr>
        <w:jc w:val="right"/>
        <w:rPr>
          <w:rFonts w:ascii="Arial" w:hAnsi="Arial" w:cs="Arial"/>
          <w:color w:val="000000" w:themeColor="text1"/>
          <w:lang w:val="mn-MN"/>
        </w:rPr>
      </w:pPr>
    </w:p>
    <w:p w14:paraId="23870D0D" w14:textId="0F0C61F9" w:rsidR="00453308" w:rsidRPr="00A70C00" w:rsidRDefault="00453308" w:rsidP="00AF798F">
      <w:pPr>
        <w:jc w:val="right"/>
        <w:rPr>
          <w:rFonts w:ascii="Arial" w:hAnsi="Arial" w:cs="Arial"/>
          <w:color w:val="000000" w:themeColor="text1"/>
          <w:lang w:val="mn-MN"/>
        </w:rPr>
      </w:pPr>
    </w:p>
    <w:p w14:paraId="69175469" w14:textId="3F0E40DF" w:rsidR="00453308" w:rsidRPr="00A70C00" w:rsidRDefault="00453308" w:rsidP="00AF798F">
      <w:pPr>
        <w:jc w:val="right"/>
        <w:rPr>
          <w:rFonts w:ascii="Arial" w:hAnsi="Arial" w:cs="Arial"/>
          <w:color w:val="000000" w:themeColor="text1"/>
          <w:lang w:val="mn-MN"/>
        </w:rPr>
      </w:pPr>
    </w:p>
    <w:p w14:paraId="20DB871A" w14:textId="20DAACFD" w:rsidR="00453308" w:rsidRPr="00A70C00" w:rsidRDefault="00453308" w:rsidP="00AF798F">
      <w:pPr>
        <w:jc w:val="right"/>
        <w:rPr>
          <w:rFonts w:ascii="Arial" w:hAnsi="Arial" w:cs="Arial"/>
          <w:color w:val="000000" w:themeColor="text1"/>
          <w:lang w:val="mn-MN"/>
        </w:rPr>
      </w:pPr>
    </w:p>
    <w:p w14:paraId="002B36C3" w14:textId="14E089F2" w:rsidR="00453308" w:rsidRPr="00A70C00" w:rsidRDefault="00453308" w:rsidP="00AF798F">
      <w:pPr>
        <w:jc w:val="right"/>
        <w:rPr>
          <w:rFonts w:ascii="Arial" w:hAnsi="Arial" w:cs="Arial"/>
          <w:color w:val="000000" w:themeColor="text1"/>
          <w:lang w:val="mn-MN"/>
        </w:rPr>
      </w:pPr>
    </w:p>
    <w:p w14:paraId="0518B7C0" w14:textId="204DF063" w:rsidR="00453308" w:rsidRPr="00A70C00" w:rsidRDefault="00453308" w:rsidP="00AF798F">
      <w:pPr>
        <w:jc w:val="right"/>
        <w:rPr>
          <w:rFonts w:ascii="Arial" w:hAnsi="Arial" w:cs="Arial"/>
          <w:color w:val="000000" w:themeColor="text1"/>
          <w:lang w:val="mn-MN"/>
        </w:rPr>
      </w:pPr>
    </w:p>
    <w:p w14:paraId="690BD55E" w14:textId="06056D8A" w:rsidR="00453308" w:rsidRPr="00A70C00" w:rsidRDefault="00453308" w:rsidP="00AF798F">
      <w:pPr>
        <w:jc w:val="right"/>
        <w:rPr>
          <w:rFonts w:ascii="Arial" w:hAnsi="Arial" w:cs="Arial"/>
          <w:color w:val="000000" w:themeColor="text1"/>
          <w:lang w:val="mn-MN"/>
        </w:rPr>
      </w:pPr>
    </w:p>
    <w:p w14:paraId="1947FA50" w14:textId="795A84DC" w:rsidR="00453308" w:rsidRPr="00A70C00" w:rsidRDefault="00453308" w:rsidP="00AF798F">
      <w:pPr>
        <w:jc w:val="right"/>
        <w:rPr>
          <w:rFonts w:ascii="Arial" w:hAnsi="Arial" w:cs="Arial"/>
          <w:color w:val="000000" w:themeColor="text1"/>
          <w:lang w:val="mn-MN"/>
        </w:rPr>
      </w:pPr>
    </w:p>
    <w:p w14:paraId="20A7D5CC" w14:textId="61C1BFE9" w:rsidR="00453308" w:rsidRPr="00A70C00" w:rsidRDefault="00453308" w:rsidP="00AF798F">
      <w:pPr>
        <w:jc w:val="right"/>
        <w:rPr>
          <w:rFonts w:ascii="Arial" w:hAnsi="Arial" w:cs="Arial"/>
          <w:color w:val="000000" w:themeColor="text1"/>
          <w:lang w:val="mn-MN"/>
        </w:rPr>
      </w:pPr>
    </w:p>
    <w:p w14:paraId="60EC2E73" w14:textId="5FBEE5B1" w:rsidR="00453308" w:rsidRPr="00A70C00" w:rsidRDefault="00453308" w:rsidP="00AF798F">
      <w:pPr>
        <w:jc w:val="right"/>
        <w:rPr>
          <w:rFonts w:ascii="Arial" w:hAnsi="Arial" w:cs="Arial"/>
          <w:color w:val="000000" w:themeColor="text1"/>
          <w:lang w:val="mn-MN"/>
        </w:rPr>
      </w:pPr>
    </w:p>
    <w:p w14:paraId="397E9111" w14:textId="479003E1" w:rsidR="00453308" w:rsidRPr="00A70C00" w:rsidRDefault="00453308" w:rsidP="00AF798F">
      <w:pPr>
        <w:jc w:val="right"/>
        <w:rPr>
          <w:rFonts w:ascii="Arial" w:hAnsi="Arial" w:cs="Arial"/>
          <w:color w:val="000000" w:themeColor="text1"/>
          <w:lang w:val="mn-MN"/>
        </w:rPr>
      </w:pPr>
    </w:p>
    <w:p w14:paraId="7AF1AC3F" w14:textId="2469E11A" w:rsidR="00453308" w:rsidRPr="00A70C00" w:rsidRDefault="00453308" w:rsidP="00AF798F">
      <w:pPr>
        <w:jc w:val="right"/>
        <w:rPr>
          <w:rFonts w:ascii="Arial" w:hAnsi="Arial" w:cs="Arial"/>
          <w:color w:val="000000" w:themeColor="text1"/>
          <w:lang w:val="mn-MN"/>
        </w:rPr>
      </w:pPr>
    </w:p>
    <w:p w14:paraId="0CED71CC" w14:textId="0C33604D" w:rsidR="00453308" w:rsidRPr="00A70C00" w:rsidRDefault="00453308" w:rsidP="00AF798F">
      <w:pPr>
        <w:jc w:val="right"/>
        <w:rPr>
          <w:rFonts w:ascii="Arial" w:hAnsi="Arial" w:cs="Arial"/>
          <w:color w:val="000000" w:themeColor="text1"/>
          <w:lang w:val="mn-MN"/>
        </w:rPr>
      </w:pPr>
    </w:p>
    <w:p w14:paraId="2A021E80" w14:textId="08F52963" w:rsidR="00453308" w:rsidRPr="00A70C00" w:rsidRDefault="00453308" w:rsidP="00AF798F">
      <w:pPr>
        <w:jc w:val="right"/>
        <w:rPr>
          <w:rFonts w:ascii="Arial" w:hAnsi="Arial" w:cs="Arial"/>
          <w:color w:val="000000" w:themeColor="text1"/>
          <w:lang w:val="mn-MN"/>
        </w:rPr>
      </w:pPr>
    </w:p>
    <w:p w14:paraId="40416034" w14:textId="77777777" w:rsidR="00B47B29" w:rsidRPr="00A70C00" w:rsidRDefault="00B47B29" w:rsidP="00AF798F">
      <w:pPr>
        <w:jc w:val="right"/>
        <w:rPr>
          <w:rFonts w:ascii="Arial" w:hAnsi="Arial" w:cs="Arial"/>
          <w:color w:val="000000" w:themeColor="text1"/>
          <w:lang w:val="mn-MN"/>
        </w:rPr>
      </w:pPr>
    </w:p>
    <w:p w14:paraId="447D17F2" w14:textId="77777777" w:rsidR="009809B7" w:rsidRPr="00A70C00" w:rsidRDefault="009809B7" w:rsidP="00AF798F">
      <w:pPr>
        <w:jc w:val="right"/>
        <w:rPr>
          <w:rFonts w:ascii="Arial" w:hAnsi="Arial" w:cs="Arial"/>
          <w:color w:val="000000" w:themeColor="text1"/>
          <w:lang w:val="mn-MN"/>
        </w:rPr>
      </w:pPr>
    </w:p>
    <w:p w14:paraId="20E25DA3" w14:textId="272F09B0" w:rsidR="00453308" w:rsidRPr="00A70C00" w:rsidRDefault="00453308" w:rsidP="00AF798F">
      <w:pPr>
        <w:jc w:val="right"/>
        <w:rPr>
          <w:rFonts w:ascii="Arial" w:hAnsi="Arial" w:cs="Arial"/>
          <w:color w:val="000000" w:themeColor="text1"/>
          <w:lang w:val="mn-MN"/>
        </w:rPr>
      </w:pPr>
    </w:p>
    <w:p w14:paraId="529365C0" w14:textId="7BB35528" w:rsidR="00453308" w:rsidRPr="00A70C00" w:rsidRDefault="00453308" w:rsidP="00AF798F">
      <w:pPr>
        <w:jc w:val="right"/>
        <w:rPr>
          <w:rFonts w:ascii="Arial" w:hAnsi="Arial" w:cs="Arial"/>
          <w:color w:val="000000" w:themeColor="text1"/>
          <w:lang w:val="mn-MN"/>
        </w:rPr>
      </w:pPr>
    </w:p>
    <w:p w14:paraId="29D6DAA4" w14:textId="77777777" w:rsidR="00453308" w:rsidRPr="00A70C00" w:rsidRDefault="00453308" w:rsidP="00AF798F">
      <w:pPr>
        <w:jc w:val="right"/>
        <w:rPr>
          <w:rFonts w:ascii="Arial" w:hAnsi="Arial" w:cs="Arial"/>
          <w:color w:val="000000" w:themeColor="text1"/>
          <w:lang w:val="mn-MN"/>
        </w:rPr>
      </w:pPr>
    </w:p>
    <w:p w14:paraId="50B85F00" w14:textId="65AD8BDC" w:rsidR="00AF798F" w:rsidRPr="00A70C00" w:rsidRDefault="00AF798F" w:rsidP="00AF798F">
      <w:pPr>
        <w:jc w:val="right"/>
        <w:rPr>
          <w:rFonts w:ascii="Arial" w:hAnsi="Arial" w:cs="Arial"/>
          <w:color w:val="000000" w:themeColor="text1"/>
          <w:lang w:val="mn-MN"/>
        </w:rPr>
      </w:pPr>
      <w:r w:rsidRPr="00A70C00">
        <w:rPr>
          <w:rFonts w:ascii="Arial" w:hAnsi="Arial" w:cs="Arial"/>
          <w:color w:val="000000" w:themeColor="text1"/>
          <w:lang w:val="mn-MN"/>
        </w:rPr>
        <w:lastRenderedPageBreak/>
        <w:t>Төсөл</w:t>
      </w:r>
    </w:p>
    <w:p w14:paraId="4C215319" w14:textId="77777777" w:rsidR="00AF798F" w:rsidRPr="00A70C00" w:rsidRDefault="00AF798F" w:rsidP="00AF798F">
      <w:pPr>
        <w:rPr>
          <w:rFonts w:ascii="Arial" w:hAnsi="Arial" w:cs="Arial"/>
          <w:color w:val="000000" w:themeColor="text1"/>
          <w:lang w:val="mn-MN"/>
        </w:rPr>
      </w:pPr>
    </w:p>
    <w:p w14:paraId="357DC697" w14:textId="77777777" w:rsidR="00AF798F" w:rsidRPr="00A70C00" w:rsidRDefault="00AF798F" w:rsidP="00AF798F">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353866E6" w14:textId="77777777" w:rsidR="00AF798F" w:rsidRPr="00A70C00" w:rsidRDefault="00AF798F" w:rsidP="00AF798F">
      <w:pPr>
        <w:rPr>
          <w:rFonts w:ascii="Arial" w:hAnsi="Arial" w:cs="Arial"/>
          <w:color w:val="000000" w:themeColor="text1"/>
          <w:lang w:val="mn-MN"/>
        </w:rPr>
      </w:pPr>
    </w:p>
    <w:p w14:paraId="4FD04970" w14:textId="27148F4C" w:rsidR="00AF798F" w:rsidRPr="00A70C00" w:rsidRDefault="00AF798F" w:rsidP="00AF798F">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r>
      <w:r w:rsidRPr="00A70C00">
        <w:rPr>
          <w:rFonts w:ascii="Arial" w:hAnsi="Arial" w:cs="Arial"/>
          <w:color w:val="000000" w:themeColor="text1"/>
          <w:lang w:val="mn-MN"/>
        </w:rPr>
        <w:tab/>
        <w:t>Улаанбаатар</w:t>
      </w:r>
    </w:p>
    <w:p w14:paraId="049E3D42" w14:textId="77777777" w:rsidR="00AF798F" w:rsidRPr="00A70C00" w:rsidRDefault="00AF798F" w:rsidP="00AF798F">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45A0D236" w14:textId="77777777" w:rsidR="00AF798F" w:rsidRPr="00A70C00" w:rsidRDefault="00AF798F" w:rsidP="00AF798F">
      <w:pPr>
        <w:rPr>
          <w:rFonts w:ascii="Arial" w:hAnsi="Arial" w:cs="Arial"/>
          <w:color w:val="000000" w:themeColor="text1"/>
          <w:lang w:val="mn-MN"/>
        </w:rPr>
      </w:pPr>
    </w:p>
    <w:p w14:paraId="45AD352A" w14:textId="77777777" w:rsidR="00AF798F" w:rsidRPr="00A70C00" w:rsidRDefault="00AF798F" w:rsidP="00AF798F">
      <w:pPr>
        <w:rPr>
          <w:rFonts w:ascii="Arial" w:hAnsi="Arial" w:cs="Arial"/>
          <w:color w:val="000000" w:themeColor="text1"/>
          <w:lang w:val="mn-MN"/>
        </w:rPr>
      </w:pPr>
    </w:p>
    <w:p w14:paraId="20DD540B" w14:textId="77777777" w:rsidR="00AF798F" w:rsidRPr="00A70C00" w:rsidRDefault="00AF798F" w:rsidP="00AF798F">
      <w:pPr>
        <w:jc w:val="center"/>
        <w:rPr>
          <w:rFonts w:ascii="Arial" w:hAnsi="Arial" w:cs="Arial"/>
          <w:b/>
          <w:color w:val="000000" w:themeColor="text1"/>
          <w:lang w:val="mn-MN"/>
        </w:rPr>
      </w:pPr>
      <w:r w:rsidRPr="00A70C00">
        <w:rPr>
          <w:rFonts w:ascii="Arial" w:hAnsi="Arial" w:cs="Arial"/>
          <w:b/>
          <w:color w:val="000000" w:themeColor="text1"/>
          <w:lang w:val="mn-MN"/>
        </w:rPr>
        <w:t>ТАТВАРЫН ЕРӨНХИЙ ХУУЛЬД</w:t>
      </w:r>
    </w:p>
    <w:p w14:paraId="65EDDDEB" w14:textId="77777777" w:rsidR="00AF798F" w:rsidRPr="00A70C00" w:rsidRDefault="00AF798F" w:rsidP="00AF798F">
      <w:pPr>
        <w:jc w:val="center"/>
        <w:rPr>
          <w:rFonts w:ascii="Arial" w:hAnsi="Arial" w:cs="Arial"/>
          <w:b/>
          <w:color w:val="000000" w:themeColor="text1"/>
          <w:lang w:val="mn-MN"/>
        </w:rPr>
      </w:pPr>
      <w:r w:rsidRPr="00A70C00">
        <w:rPr>
          <w:rFonts w:ascii="Arial" w:hAnsi="Arial" w:cs="Arial"/>
          <w:b/>
          <w:color w:val="000000" w:themeColor="text1"/>
          <w:lang w:val="mn-MN"/>
        </w:rPr>
        <w:t>ӨӨРЧЛӨЛТ ОРУУЛАХ ТУХАЙ</w:t>
      </w:r>
    </w:p>
    <w:p w14:paraId="71677BDA" w14:textId="77777777" w:rsidR="00AF798F" w:rsidRPr="00A70C00" w:rsidRDefault="00AF798F" w:rsidP="00AF798F">
      <w:pPr>
        <w:jc w:val="both"/>
        <w:rPr>
          <w:rFonts w:ascii="Arial" w:hAnsi="Arial" w:cs="Arial"/>
          <w:b/>
          <w:color w:val="000000" w:themeColor="text1"/>
          <w:lang w:val="mn-MN"/>
        </w:rPr>
      </w:pPr>
    </w:p>
    <w:p w14:paraId="2A074139" w14:textId="77777777" w:rsidR="00AF798F" w:rsidRPr="00A70C00" w:rsidRDefault="00AF798F" w:rsidP="00AF798F">
      <w:pPr>
        <w:ind w:firstLine="720"/>
        <w:jc w:val="both"/>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Татварын ерөнхий хуулийн 6 дугаар зүйлийн 6.1.4 дэх заалтын “дампуурлын хэрэг үүсгэх” гэснийг “төлбөрийн чадваргүйдлийн ажиллагаа эхлүүлэх” гэж, 14 дүгээр зүйлийн 14.2 дахь хэсгийн “дампуурсан” гэснийг “төлбөрийн чадваргүй болсон” гэж, 54 дүгээр зүйлийн 54.1.4 дэх заалтын “дампуурах” гэснийг “төлбөрийн чадваргүй болох” гэж тус тус өөрчилсүгэй.</w:t>
      </w:r>
    </w:p>
    <w:p w14:paraId="735DF841" w14:textId="77777777" w:rsidR="00AF798F" w:rsidRPr="00A70C00" w:rsidRDefault="00AF798F" w:rsidP="00AF798F">
      <w:pPr>
        <w:ind w:firstLine="720"/>
        <w:jc w:val="both"/>
        <w:rPr>
          <w:rFonts w:ascii="Arial" w:hAnsi="Arial" w:cs="Arial"/>
          <w:b/>
          <w:color w:val="000000" w:themeColor="text1"/>
          <w:lang w:val="mn-MN"/>
        </w:rPr>
      </w:pPr>
    </w:p>
    <w:p w14:paraId="7709B991" w14:textId="77777777" w:rsidR="00AF798F" w:rsidRPr="00A70C00" w:rsidRDefault="00AF798F" w:rsidP="00AF798F">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4B20D581" w14:textId="77777777" w:rsidR="00AF798F" w:rsidRPr="00A70C00" w:rsidRDefault="00AF798F" w:rsidP="00AF798F">
      <w:pPr>
        <w:ind w:firstLine="720"/>
        <w:jc w:val="both"/>
        <w:rPr>
          <w:rFonts w:ascii="Arial" w:hAnsi="Arial" w:cs="Arial"/>
          <w:color w:val="000000" w:themeColor="text1"/>
          <w:lang w:val="mn-MN"/>
        </w:rPr>
      </w:pPr>
    </w:p>
    <w:p w14:paraId="45AB8A02" w14:textId="77777777" w:rsidR="00AF798F" w:rsidRPr="00A70C00" w:rsidRDefault="00AF798F" w:rsidP="00AF798F">
      <w:pPr>
        <w:jc w:val="both"/>
        <w:rPr>
          <w:rFonts w:ascii="Arial" w:hAnsi="Arial" w:cs="Arial"/>
          <w:color w:val="000000" w:themeColor="text1"/>
          <w:lang w:val="mn-MN"/>
        </w:rPr>
      </w:pPr>
    </w:p>
    <w:p w14:paraId="60DA47E4" w14:textId="77777777" w:rsidR="00AF798F" w:rsidRPr="00A70C00" w:rsidRDefault="00AF798F" w:rsidP="00AF798F">
      <w:pPr>
        <w:rPr>
          <w:rFonts w:ascii="Arial" w:hAnsi="Arial" w:cs="Arial"/>
          <w:color w:val="000000" w:themeColor="text1"/>
          <w:lang w:val="mn-MN"/>
        </w:rPr>
      </w:pPr>
    </w:p>
    <w:p w14:paraId="3104D583" w14:textId="77777777" w:rsidR="00AF798F" w:rsidRPr="00A70C00" w:rsidRDefault="00AF798F" w:rsidP="00AF798F">
      <w:pPr>
        <w:jc w:val="center"/>
        <w:rPr>
          <w:rFonts w:ascii="Arial" w:hAnsi="Arial" w:cs="Arial"/>
          <w:color w:val="000000" w:themeColor="text1"/>
          <w:lang w:val="mn-MN"/>
        </w:rPr>
      </w:pPr>
    </w:p>
    <w:p w14:paraId="217FDAB5" w14:textId="77777777" w:rsidR="00AF798F" w:rsidRPr="00A70C00" w:rsidRDefault="00AF798F" w:rsidP="00AF798F">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40F61C9C" w14:textId="77777777" w:rsidR="00AF798F" w:rsidRPr="00A70C00" w:rsidRDefault="00AF798F" w:rsidP="00AF798F">
      <w:pPr>
        <w:rPr>
          <w:rFonts w:ascii="Arial" w:hAnsi="Arial" w:cs="Arial"/>
          <w:color w:val="000000" w:themeColor="text1"/>
          <w:shd w:val="clear" w:color="auto" w:fill="FFFFFF"/>
          <w:lang w:val="mn-MN"/>
        </w:rPr>
      </w:pPr>
    </w:p>
    <w:p w14:paraId="3CB451C2" w14:textId="77777777" w:rsidR="00AF798F" w:rsidRPr="00A70C00" w:rsidRDefault="00AF798F" w:rsidP="00AF798F">
      <w:pPr>
        <w:rPr>
          <w:rFonts w:ascii="Arial" w:hAnsi="Arial" w:cs="Arial"/>
          <w:color w:val="000000" w:themeColor="text1"/>
          <w:shd w:val="clear" w:color="auto" w:fill="FFFFFF"/>
          <w:lang w:val="mn-MN"/>
        </w:rPr>
      </w:pPr>
    </w:p>
    <w:p w14:paraId="6CB14515" w14:textId="77777777" w:rsidR="00AF798F" w:rsidRPr="00A70C00" w:rsidRDefault="00AF798F" w:rsidP="00AF798F">
      <w:pPr>
        <w:rPr>
          <w:rFonts w:ascii="Arial" w:hAnsi="Arial" w:cs="Arial"/>
          <w:color w:val="000000" w:themeColor="text1"/>
          <w:shd w:val="clear" w:color="auto" w:fill="FFFFFF"/>
          <w:lang w:val="mn-MN"/>
        </w:rPr>
      </w:pPr>
    </w:p>
    <w:p w14:paraId="75511FB4" w14:textId="77777777" w:rsidR="00FF2AA8" w:rsidRPr="00A70C00" w:rsidRDefault="00FF2AA8" w:rsidP="006D2782">
      <w:pPr>
        <w:jc w:val="both"/>
        <w:rPr>
          <w:rFonts w:ascii="Arial" w:hAnsi="Arial" w:cs="Arial"/>
          <w:color w:val="000000" w:themeColor="text1"/>
          <w:lang w:val="mn-MN"/>
        </w:rPr>
      </w:pPr>
    </w:p>
    <w:p w14:paraId="443A3207" w14:textId="77777777" w:rsidR="00FF2AA8" w:rsidRPr="00A70C00" w:rsidRDefault="00FF2AA8" w:rsidP="006D2782">
      <w:pPr>
        <w:jc w:val="both"/>
        <w:rPr>
          <w:rFonts w:ascii="Arial" w:hAnsi="Arial" w:cs="Arial"/>
          <w:color w:val="000000" w:themeColor="text1"/>
          <w:lang w:val="mn-MN"/>
        </w:rPr>
      </w:pPr>
    </w:p>
    <w:p w14:paraId="079E1747" w14:textId="77777777" w:rsidR="00FF2AA8" w:rsidRPr="00A70C00" w:rsidRDefault="00FF2AA8" w:rsidP="006D2782">
      <w:pPr>
        <w:jc w:val="both"/>
        <w:rPr>
          <w:rFonts w:ascii="Arial" w:hAnsi="Arial" w:cs="Arial"/>
          <w:color w:val="000000" w:themeColor="text1"/>
          <w:lang w:val="mn-MN"/>
        </w:rPr>
      </w:pPr>
    </w:p>
    <w:p w14:paraId="56EFC560" w14:textId="77777777" w:rsidR="00FF2AA8" w:rsidRPr="00A70C00" w:rsidRDefault="00FF2AA8" w:rsidP="006D2782">
      <w:pPr>
        <w:jc w:val="both"/>
        <w:rPr>
          <w:rFonts w:ascii="Arial" w:hAnsi="Arial" w:cs="Arial"/>
          <w:color w:val="000000" w:themeColor="text1"/>
          <w:lang w:val="mn-MN"/>
        </w:rPr>
      </w:pPr>
    </w:p>
    <w:p w14:paraId="4773D1C3" w14:textId="77777777" w:rsidR="00FF2AA8" w:rsidRPr="00A70C00" w:rsidRDefault="00FF2AA8" w:rsidP="006D2782">
      <w:pPr>
        <w:jc w:val="right"/>
        <w:rPr>
          <w:rFonts w:ascii="Arial" w:hAnsi="Arial" w:cs="Arial"/>
          <w:color w:val="000000" w:themeColor="text1"/>
          <w:lang w:val="mn-MN"/>
        </w:rPr>
      </w:pPr>
    </w:p>
    <w:p w14:paraId="4142F02B" w14:textId="77777777" w:rsidR="00FF2AA8" w:rsidRPr="00A70C00" w:rsidRDefault="00FF2AA8" w:rsidP="006D2782">
      <w:pPr>
        <w:jc w:val="right"/>
        <w:rPr>
          <w:rFonts w:ascii="Arial" w:hAnsi="Arial" w:cs="Arial"/>
          <w:color w:val="000000" w:themeColor="text1"/>
          <w:lang w:val="mn-MN"/>
        </w:rPr>
      </w:pPr>
    </w:p>
    <w:p w14:paraId="400482A7" w14:textId="77777777" w:rsidR="00FF2AA8" w:rsidRPr="00A70C00" w:rsidRDefault="00FF2AA8" w:rsidP="006D2782">
      <w:pPr>
        <w:jc w:val="right"/>
        <w:rPr>
          <w:rFonts w:ascii="Arial" w:hAnsi="Arial" w:cs="Arial"/>
          <w:color w:val="000000" w:themeColor="text1"/>
          <w:lang w:val="mn-MN"/>
        </w:rPr>
      </w:pPr>
    </w:p>
    <w:p w14:paraId="08152321" w14:textId="33762774" w:rsidR="00FF2AA8" w:rsidRPr="00A70C00" w:rsidRDefault="00FF2AA8" w:rsidP="006D2782">
      <w:pPr>
        <w:jc w:val="right"/>
        <w:rPr>
          <w:rFonts w:ascii="Arial" w:hAnsi="Arial" w:cs="Arial"/>
          <w:color w:val="000000" w:themeColor="text1"/>
          <w:lang w:val="mn-MN"/>
        </w:rPr>
      </w:pPr>
    </w:p>
    <w:p w14:paraId="56D4530C" w14:textId="2A82DF42" w:rsidR="00453308" w:rsidRPr="00A70C00" w:rsidRDefault="00453308" w:rsidP="006D2782">
      <w:pPr>
        <w:jc w:val="right"/>
        <w:rPr>
          <w:rFonts w:ascii="Arial" w:hAnsi="Arial" w:cs="Arial"/>
          <w:color w:val="000000" w:themeColor="text1"/>
          <w:lang w:val="mn-MN"/>
        </w:rPr>
      </w:pPr>
    </w:p>
    <w:p w14:paraId="79BBB007" w14:textId="305D0091" w:rsidR="00453308" w:rsidRPr="00A70C00" w:rsidRDefault="00453308" w:rsidP="006D2782">
      <w:pPr>
        <w:jc w:val="right"/>
        <w:rPr>
          <w:rFonts w:ascii="Arial" w:hAnsi="Arial" w:cs="Arial"/>
          <w:color w:val="000000" w:themeColor="text1"/>
          <w:lang w:val="mn-MN"/>
        </w:rPr>
      </w:pPr>
    </w:p>
    <w:p w14:paraId="7AEB969C" w14:textId="3AFDDA01" w:rsidR="00453308" w:rsidRPr="00A70C00" w:rsidRDefault="00453308" w:rsidP="006D2782">
      <w:pPr>
        <w:jc w:val="right"/>
        <w:rPr>
          <w:rFonts w:ascii="Arial" w:hAnsi="Arial" w:cs="Arial"/>
          <w:color w:val="000000" w:themeColor="text1"/>
          <w:lang w:val="mn-MN"/>
        </w:rPr>
      </w:pPr>
    </w:p>
    <w:p w14:paraId="37A1319B" w14:textId="3DF8C799" w:rsidR="00453308" w:rsidRPr="00A70C00" w:rsidRDefault="00453308" w:rsidP="006D2782">
      <w:pPr>
        <w:jc w:val="right"/>
        <w:rPr>
          <w:rFonts w:ascii="Arial" w:hAnsi="Arial" w:cs="Arial"/>
          <w:color w:val="000000" w:themeColor="text1"/>
          <w:lang w:val="mn-MN"/>
        </w:rPr>
      </w:pPr>
    </w:p>
    <w:p w14:paraId="0C0E0C95" w14:textId="120554FF" w:rsidR="00453308" w:rsidRPr="00A70C00" w:rsidRDefault="00453308" w:rsidP="006D2782">
      <w:pPr>
        <w:jc w:val="right"/>
        <w:rPr>
          <w:rFonts w:ascii="Arial" w:hAnsi="Arial" w:cs="Arial"/>
          <w:color w:val="000000" w:themeColor="text1"/>
          <w:lang w:val="mn-MN"/>
        </w:rPr>
      </w:pPr>
    </w:p>
    <w:p w14:paraId="719A7C32" w14:textId="4E9B87E5" w:rsidR="00453308" w:rsidRPr="00A70C00" w:rsidRDefault="00453308" w:rsidP="006D2782">
      <w:pPr>
        <w:jc w:val="right"/>
        <w:rPr>
          <w:rFonts w:ascii="Arial" w:hAnsi="Arial" w:cs="Arial"/>
          <w:color w:val="000000" w:themeColor="text1"/>
          <w:lang w:val="mn-MN"/>
        </w:rPr>
      </w:pPr>
    </w:p>
    <w:p w14:paraId="3FB92E3D" w14:textId="3E2FB007" w:rsidR="00453308" w:rsidRPr="00A70C00" w:rsidRDefault="00453308" w:rsidP="006D2782">
      <w:pPr>
        <w:jc w:val="right"/>
        <w:rPr>
          <w:rFonts w:ascii="Arial" w:hAnsi="Arial" w:cs="Arial"/>
          <w:color w:val="000000" w:themeColor="text1"/>
          <w:lang w:val="mn-MN"/>
        </w:rPr>
      </w:pPr>
    </w:p>
    <w:p w14:paraId="4680DC87" w14:textId="77777777" w:rsidR="00453308" w:rsidRPr="00A70C00" w:rsidRDefault="00453308" w:rsidP="006D2782">
      <w:pPr>
        <w:jc w:val="right"/>
        <w:rPr>
          <w:rFonts w:ascii="Arial" w:hAnsi="Arial" w:cs="Arial"/>
          <w:color w:val="000000" w:themeColor="text1"/>
          <w:lang w:val="mn-MN"/>
        </w:rPr>
      </w:pPr>
    </w:p>
    <w:p w14:paraId="2DF15007" w14:textId="77777777" w:rsidR="00FF2AA8" w:rsidRPr="00A70C00" w:rsidRDefault="00FF2AA8" w:rsidP="006D2782">
      <w:pPr>
        <w:jc w:val="right"/>
        <w:rPr>
          <w:rFonts w:ascii="Arial" w:hAnsi="Arial" w:cs="Arial"/>
          <w:color w:val="000000" w:themeColor="text1"/>
          <w:lang w:val="mn-MN"/>
        </w:rPr>
      </w:pPr>
    </w:p>
    <w:p w14:paraId="1D97E85F" w14:textId="77777777" w:rsidR="00FF2AA8" w:rsidRPr="00A70C00" w:rsidRDefault="00FF2AA8" w:rsidP="006D2782">
      <w:pPr>
        <w:jc w:val="right"/>
        <w:rPr>
          <w:rFonts w:ascii="Arial" w:hAnsi="Arial" w:cs="Arial"/>
          <w:color w:val="000000" w:themeColor="text1"/>
          <w:lang w:val="mn-MN"/>
        </w:rPr>
      </w:pPr>
    </w:p>
    <w:p w14:paraId="67BA5775" w14:textId="5ACA195F" w:rsidR="00FF2AA8" w:rsidRPr="00A70C00" w:rsidRDefault="00FF2AA8" w:rsidP="006D2782">
      <w:pPr>
        <w:jc w:val="right"/>
        <w:rPr>
          <w:rFonts w:ascii="Arial" w:hAnsi="Arial" w:cs="Arial"/>
          <w:color w:val="000000" w:themeColor="text1"/>
          <w:lang w:val="mn-MN"/>
        </w:rPr>
      </w:pPr>
    </w:p>
    <w:p w14:paraId="163C2549" w14:textId="77777777" w:rsidR="00B47B29" w:rsidRPr="00A70C00" w:rsidRDefault="00B47B29" w:rsidP="006D2782">
      <w:pPr>
        <w:jc w:val="right"/>
        <w:rPr>
          <w:rFonts w:ascii="Arial" w:hAnsi="Arial" w:cs="Arial"/>
          <w:color w:val="000000" w:themeColor="text1"/>
          <w:lang w:val="mn-MN"/>
        </w:rPr>
      </w:pPr>
    </w:p>
    <w:p w14:paraId="72BA0043" w14:textId="77777777" w:rsidR="00FF2AA8" w:rsidRPr="00A70C00" w:rsidRDefault="00FF2AA8" w:rsidP="006D2782">
      <w:pPr>
        <w:jc w:val="right"/>
        <w:rPr>
          <w:rFonts w:ascii="Arial" w:hAnsi="Arial" w:cs="Arial"/>
          <w:color w:val="000000" w:themeColor="text1"/>
          <w:lang w:val="mn-MN"/>
        </w:rPr>
      </w:pPr>
    </w:p>
    <w:p w14:paraId="16359EA8" w14:textId="77777777" w:rsidR="00453308" w:rsidRPr="00A70C00" w:rsidRDefault="00453308" w:rsidP="00453308">
      <w:pPr>
        <w:jc w:val="right"/>
        <w:rPr>
          <w:rFonts w:ascii="Arial" w:hAnsi="Arial" w:cs="Arial"/>
          <w:color w:val="000000" w:themeColor="text1"/>
          <w:lang w:val="mn-MN"/>
        </w:rPr>
      </w:pPr>
      <w:r w:rsidRPr="00A70C00">
        <w:rPr>
          <w:rFonts w:ascii="Arial" w:hAnsi="Arial" w:cs="Arial"/>
          <w:color w:val="000000" w:themeColor="text1"/>
          <w:lang w:val="mn-MN"/>
        </w:rPr>
        <w:lastRenderedPageBreak/>
        <w:t>Төсөл</w:t>
      </w:r>
    </w:p>
    <w:p w14:paraId="22144875" w14:textId="77777777" w:rsidR="00453308" w:rsidRPr="00A70C00" w:rsidRDefault="00453308" w:rsidP="00453308">
      <w:pPr>
        <w:jc w:val="center"/>
        <w:rPr>
          <w:rFonts w:ascii="Arial" w:hAnsi="Arial" w:cs="Arial"/>
          <w:color w:val="000000" w:themeColor="text1"/>
          <w:shd w:val="clear" w:color="auto" w:fill="FFFFFF"/>
          <w:lang w:val="mn-MN"/>
        </w:rPr>
      </w:pPr>
    </w:p>
    <w:p w14:paraId="7F2C7788" w14:textId="77777777" w:rsidR="00453308" w:rsidRPr="00A70C00" w:rsidRDefault="00453308" w:rsidP="00453308">
      <w:pPr>
        <w:jc w:val="center"/>
        <w:rPr>
          <w:rFonts w:ascii="Arial" w:hAnsi="Arial" w:cs="Arial"/>
          <w:color w:val="000000" w:themeColor="text1"/>
          <w:shd w:val="clear" w:color="auto" w:fill="FFFFFF"/>
          <w:lang w:val="mn-MN"/>
        </w:rPr>
      </w:pPr>
    </w:p>
    <w:p w14:paraId="67F2A419" w14:textId="77777777" w:rsidR="00453308" w:rsidRPr="00A70C00" w:rsidRDefault="00453308" w:rsidP="00453308">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628E517C" w14:textId="77777777" w:rsidR="00453308" w:rsidRPr="00A70C00" w:rsidRDefault="00453308" w:rsidP="00453308">
      <w:pPr>
        <w:rPr>
          <w:rFonts w:ascii="Arial" w:hAnsi="Arial" w:cs="Arial"/>
          <w:color w:val="000000" w:themeColor="text1"/>
          <w:lang w:val="mn-MN"/>
        </w:rPr>
      </w:pPr>
    </w:p>
    <w:p w14:paraId="08D8EC4D" w14:textId="1C6F17D8" w:rsidR="00453308" w:rsidRPr="00A70C00" w:rsidRDefault="00453308" w:rsidP="00453308">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r>
      <w:r w:rsidRPr="00A70C00">
        <w:rPr>
          <w:rFonts w:ascii="Arial" w:hAnsi="Arial" w:cs="Arial"/>
          <w:color w:val="000000" w:themeColor="text1"/>
          <w:lang w:val="mn-MN"/>
        </w:rPr>
        <w:tab/>
        <w:t>Улаанбаатар</w:t>
      </w:r>
    </w:p>
    <w:p w14:paraId="04EDE8D1" w14:textId="77777777" w:rsidR="00453308" w:rsidRPr="00A70C00" w:rsidRDefault="00453308" w:rsidP="00453308">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36095F29" w14:textId="6CF28764" w:rsidR="00453308" w:rsidRPr="00A70C00" w:rsidRDefault="00453308" w:rsidP="00453308">
      <w:pPr>
        <w:rPr>
          <w:rFonts w:ascii="Arial" w:hAnsi="Arial" w:cs="Arial"/>
          <w:color w:val="000000" w:themeColor="text1"/>
          <w:lang w:val="mn-MN"/>
        </w:rPr>
      </w:pPr>
    </w:p>
    <w:p w14:paraId="2F4103EF" w14:textId="77777777" w:rsidR="00B47B29" w:rsidRPr="00A70C00" w:rsidRDefault="00B47B29" w:rsidP="00453308">
      <w:pPr>
        <w:rPr>
          <w:rFonts w:ascii="Arial" w:hAnsi="Arial" w:cs="Arial"/>
          <w:color w:val="000000" w:themeColor="text1"/>
          <w:lang w:val="mn-MN"/>
        </w:rPr>
      </w:pPr>
    </w:p>
    <w:p w14:paraId="20947B71" w14:textId="77777777" w:rsidR="00453308" w:rsidRPr="00A70C00" w:rsidRDefault="00453308" w:rsidP="00453308">
      <w:pPr>
        <w:shd w:val="clear" w:color="auto" w:fill="FFFFFF"/>
        <w:jc w:val="center"/>
        <w:textAlignment w:val="top"/>
        <w:rPr>
          <w:rFonts w:ascii="Arial" w:hAnsi="Arial" w:cs="Arial"/>
          <w:b/>
          <w:bCs/>
          <w:color w:val="000000" w:themeColor="text1"/>
        </w:rPr>
      </w:pPr>
      <w:r w:rsidRPr="00A70C00">
        <w:rPr>
          <w:rFonts w:ascii="Arial" w:hAnsi="Arial" w:cs="Arial"/>
          <w:b/>
          <w:bCs/>
          <w:color w:val="000000" w:themeColor="text1"/>
        </w:rPr>
        <w:t>ТӨРИЙН БОЛОН ОРОН НУТГИЙН ӨМЧИЙН ТУХАЙ</w:t>
      </w:r>
    </w:p>
    <w:p w14:paraId="7B5065D4" w14:textId="77777777" w:rsidR="00453308" w:rsidRPr="00A70C00" w:rsidRDefault="00453308" w:rsidP="00453308">
      <w:pPr>
        <w:shd w:val="clear" w:color="auto" w:fill="FFFFFF"/>
        <w:jc w:val="center"/>
        <w:textAlignment w:val="top"/>
        <w:rPr>
          <w:rFonts w:ascii="Arial" w:hAnsi="Arial" w:cs="Arial"/>
          <w:b/>
          <w:bCs/>
          <w:color w:val="000000" w:themeColor="text1"/>
          <w:lang w:val="mn-MN"/>
        </w:rPr>
      </w:pPr>
      <w:r w:rsidRPr="00A70C00">
        <w:rPr>
          <w:rFonts w:ascii="Arial" w:hAnsi="Arial" w:cs="Arial"/>
          <w:b/>
          <w:bCs/>
          <w:color w:val="000000" w:themeColor="text1"/>
          <w:lang w:val="mn-MN"/>
        </w:rPr>
        <w:t xml:space="preserve">ХУУЛЬД НЭМЭЛТ, ӨӨРЧЛӨЛТ ОРУУЛАХ ТУХАЙ </w:t>
      </w:r>
    </w:p>
    <w:p w14:paraId="565F76AB" w14:textId="77777777" w:rsidR="00453308" w:rsidRPr="00A70C00" w:rsidRDefault="00453308" w:rsidP="00453308">
      <w:pPr>
        <w:jc w:val="both"/>
        <w:rPr>
          <w:rFonts w:ascii="Arial" w:hAnsi="Arial" w:cs="Arial"/>
          <w:b/>
          <w:color w:val="000000" w:themeColor="text1"/>
          <w:lang w:val="mn-MN"/>
        </w:rPr>
      </w:pPr>
    </w:p>
    <w:p w14:paraId="27585351" w14:textId="77777777" w:rsidR="00453308" w:rsidRPr="00A70C00" w:rsidRDefault="00453308" w:rsidP="00453308">
      <w:pPr>
        <w:shd w:val="clear" w:color="auto" w:fill="FFFFFF"/>
        <w:ind w:firstLine="720"/>
        <w:jc w:val="both"/>
        <w:textAlignment w:val="top"/>
        <w:rPr>
          <w:rFonts w:ascii="Arial" w:hAnsi="Arial" w:cs="Arial"/>
          <w:b/>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bCs/>
          <w:color w:val="000000" w:themeColor="text1"/>
          <w:lang w:val="mn-MN"/>
        </w:rPr>
        <w:t>Төрийн болон орон нутгийн өмчийн тухай хуулийн 60 дугаар зүйлд дараах агуулгатай 3 дахь хэсэг нэмсүгэй.</w:t>
      </w:r>
    </w:p>
    <w:p w14:paraId="02811210" w14:textId="77777777" w:rsidR="00453308" w:rsidRPr="00A70C00" w:rsidRDefault="00453308" w:rsidP="00453308">
      <w:pPr>
        <w:shd w:val="clear" w:color="auto" w:fill="FFFFFF"/>
        <w:jc w:val="both"/>
        <w:textAlignment w:val="top"/>
        <w:rPr>
          <w:rFonts w:ascii="Arial" w:hAnsi="Arial" w:cs="Arial"/>
          <w:color w:val="000000" w:themeColor="text1"/>
        </w:rPr>
      </w:pPr>
    </w:p>
    <w:p w14:paraId="2C9E95CD" w14:textId="77777777" w:rsidR="00453308" w:rsidRPr="00A70C00" w:rsidRDefault="00453308" w:rsidP="00453308">
      <w:pPr>
        <w:shd w:val="clear" w:color="auto" w:fill="FFFFFF"/>
        <w:ind w:firstLine="1440"/>
        <w:jc w:val="both"/>
        <w:textAlignment w:val="top"/>
        <w:rPr>
          <w:rFonts w:ascii="Arial" w:hAnsi="Arial" w:cs="Arial"/>
          <w:b/>
          <w:color w:val="000000" w:themeColor="text1"/>
          <w:lang w:val="mn-MN"/>
        </w:rPr>
      </w:pPr>
      <w:r w:rsidRPr="00A70C00">
        <w:rPr>
          <w:rFonts w:ascii="Arial" w:hAnsi="Arial" w:cs="Arial"/>
          <w:color w:val="000000" w:themeColor="text1"/>
          <w:lang w:val="mn-MN"/>
        </w:rPr>
        <w:t>“3.Энэ зүйлийн 1 дэх хэсэгт хувийн хэвшлээс гүйцэтгэх боломжгүй, төрөөс нийтийн хэрэгцээг хангах зайлшгүй шаардлагатай салбарт үйл ажиллагаа эрхэлдэг төрийн болон орон нутгийн өмчит хуулийн этгээд хамаарахгүй.”</w:t>
      </w:r>
    </w:p>
    <w:p w14:paraId="5AE5B6D6" w14:textId="77777777" w:rsidR="00453308" w:rsidRPr="00A70C00" w:rsidRDefault="00453308" w:rsidP="00453308">
      <w:pPr>
        <w:shd w:val="clear" w:color="auto" w:fill="FFFFFF"/>
        <w:ind w:firstLine="720"/>
        <w:jc w:val="both"/>
        <w:textAlignment w:val="top"/>
        <w:rPr>
          <w:rFonts w:ascii="Arial" w:hAnsi="Arial" w:cs="Arial"/>
          <w:b/>
          <w:color w:val="000000" w:themeColor="text1"/>
          <w:lang w:val="mn-MN"/>
        </w:rPr>
      </w:pPr>
    </w:p>
    <w:p w14:paraId="39A406A9" w14:textId="77777777" w:rsidR="00453308" w:rsidRPr="00A70C00" w:rsidRDefault="00453308" w:rsidP="00453308">
      <w:pPr>
        <w:shd w:val="clear" w:color="auto" w:fill="FFFFFF"/>
        <w:ind w:firstLine="720"/>
        <w:jc w:val="both"/>
        <w:textAlignment w:val="top"/>
        <w:rPr>
          <w:rFonts w:ascii="Arial" w:hAnsi="Arial" w:cs="Arial"/>
          <w:color w:val="000000" w:themeColor="text1"/>
          <w:lang w:val="mn-MN"/>
        </w:rPr>
      </w:pPr>
      <w:r w:rsidRPr="00A70C00">
        <w:rPr>
          <w:rFonts w:ascii="Arial" w:hAnsi="Arial" w:cs="Arial"/>
          <w:b/>
          <w:bCs/>
          <w:color w:val="000000" w:themeColor="text1"/>
          <w:lang w:val="mn-MN"/>
        </w:rPr>
        <w:t>2 дугаар зүйл.</w:t>
      </w:r>
      <w:r w:rsidRPr="00A70C00">
        <w:rPr>
          <w:rFonts w:ascii="Arial" w:hAnsi="Arial" w:cs="Arial"/>
          <w:color w:val="000000" w:themeColor="text1"/>
          <w:lang w:val="mn-MN"/>
        </w:rPr>
        <w:t>Төрийн болон орон нутгийн өмчийн тухай хуулийн 18 дугаар зүйлийн 3 дахь хэсгийн “дампууруулсан” гэснийг “төлбөрийн чадваргүй болгосон” гэж, 60 дугаар зүйлийн 1 дэх хэсгийн</w:t>
      </w:r>
      <w:r w:rsidRPr="00A70C00">
        <w:rPr>
          <w:rFonts w:ascii="Arial" w:hAnsi="Arial" w:cs="Arial"/>
          <w:b/>
          <w:color w:val="000000" w:themeColor="text1"/>
          <w:lang w:val="mn-MN"/>
        </w:rPr>
        <w:t xml:space="preserve"> </w:t>
      </w:r>
      <w:r w:rsidRPr="00A70C00">
        <w:rPr>
          <w:rFonts w:ascii="Arial" w:hAnsi="Arial" w:cs="Arial"/>
          <w:color w:val="000000" w:themeColor="text1"/>
          <w:lang w:val="mn-MN"/>
        </w:rPr>
        <w:t>“Дампуурсан” гэснийг “Төлбөрийн чадваргүй болсон” гэж тус тус өөрчилсүгэй.</w:t>
      </w:r>
      <w:r w:rsidRPr="00A70C00">
        <w:rPr>
          <w:rFonts w:ascii="Arial" w:hAnsi="Arial" w:cs="Arial"/>
          <w:b/>
          <w:color w:val="000000" w:themeColor="text1"/>
          <w:lang w:val="mn-MN"/>
        </w:rPr>
        <w:t xml:space="preserve"> </w:t>
      </w:r>
    </w:p>
    <w:p w14:paraId="64A04FD8" w14:textId="77777777" w:rsidR="00453308" w:rsidRPr="00A70C00" w:rsidRDefault="00453308" w:rsidP="00453308">
      <w:pPr>
        <w:shd w:val="clear" w:color="auto" w:fill="FFFFFF"/>
        <w:ind w:firstLine="720"/>
        <w:jc w:val="both"/>
        <w:textAlignment w:val="top"/>
        <w:rPr>
          <w:rFonts w:ascii="Arial" w:hAnsi="Arial" w:cs="Arial"/>
          <w:b/>
          <w:color w:val="000000" w:themeColor="text1"/>
          <w:lang w:val="mn-MN"/>
        </w:rPr>
      </w:pPr>
    </w:p>
    <w:p w14:paraId="7523F220" w14:textId="77777777" w:rsidR="00453308" w:rsidRPr="00A70C00" w:rsidRDefault="00453308" w:rsidP="00453308">
      <w:pPr>
        <w:ind w:firstLine="720"/>
        <w:jc w:val="both"/>
        <w:rPr>
          <w:rFonts w:ascii="Arial" w:hAnsi="Arial" w:cs="Arial"/>
          <w:color w:val="000000" w:themeColor="text1"/>
          <w:lang w:val="mn-MN"/>
        </w:rPr>
      </w:pPr>
      <w:r w:rsidRPr="00A70C00">
        <w:rPr>
          <w:rFonts w:ascii="Arial" w:hAnsi="Arial" w:cs="Arial"/>
          <w:b/>
          <w:color w:val="000000" w:themeColor="text1"/>
          <w:lang w:val="mn-MN"/>
        </w:rPr>
        <w:t>3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7F0C9B99" w14:textId="77777777" w:rsidR="00453308" w:rsidRPr="00A70C00" w:rsidRDefault="00453308" w:rsidP="00453308">
      <w:pPr>
        <w:ind w:firstLine="720"/>
        <w:jc w:val="both"/>
        <w:rPr>
          <w:rFonts w:ascii="Arial" w:hAnsi="Arial" w:cs="Arial"/>
          <w:color w:val="000000" w:themeColor="text1"/>
          <w:lang w:val="mn-MN"/>
        </w:rPr>
      </w:pPr>
    </w:p>
    <w:p w14:paraId="21BA4507" w14:textId="77777777" w:rsidR="00453308" w:rsidRPr="00A70C00" w:rsidRDefault="00453308" w:rsidP="00453308">
      <w:pPr>
        <w:jc w:val="both"/>
        <w:rPr>
          <w:rFonts w:ascii="Arial" w:hAnsi="Arial" w:cs="Arial"/>
          <w:color w:val="000000" w:themeColor="text1"/>
          <w:shd w:val="clear" w:color="auto" w:fill="FFFFFF"/>
          <w:lang w:val="mn-MN"/>
        </w:rPr>
      </w:pPr>
    </w:p>
    <w:p w14:paraId="01F6EE8B" w14:textId="77777777" w:rsidR="00453308" w:rsidRPr="00A70C00" w:rsidRDefault="00453308" w:rsidP="00453308">
      <w:pPr>
        <w:jc w:val="center"/>
        <w:rPr>
          <w:rFonts w:ascii="Arial" w:hAnsi="Arial" w:cs="Arial"/>
          <w:color w:val="000000" w:themeColor="text1"/>
          <w:shd w:val="clear" w:color="auto" w:fill="FFFFFF"/>
          <w:lang w:val="mn-MN"/>
        </w:rPr>
      </w:pPr>
    </w:p>
    <w:p w14:paraId="792A0B88" w14:textId="77777777" w:rsidR="00453308" w:rsidRPr="00A70C00" w:rsidRDefault="00453308" w:rsidP="00453308">
      <w:pPr>
        <w:jc w:val="center"/>
        <w:rPr>
          <w:rFonts w:ascii="Arial" w:hAnsi="Arial" w:cs="Arial"/>
          <w:color w:val="000000" w:themeColor="text1"/>
          <w:shd w:val="clear" w:color="auto" w:fill="FFFFFF"/>
          <w:lang w:val="mn-MN"/>
        </w:rPr>
      </w:pPr>
    </w:p>
    <w:p w14:paraId="5D0953B9" w14:textId="77777777" w:rsidR="00453308" w:rsidRPr="00A70C00" w:rsidRDefault="00453308" w:rsidP="00453308">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49DDBF97" w14:textId="77777777" w:rsidR="00453308" w:rsidRPr="00A70C00" w:rsidRDefault="00453308" w:rsidP="00453308">
      <w:pPr>
        <w:jc w:val="center"/>
        <w:rPr>
          <w:rFonts w:ascii="Arial" w:hAnsi="Arial" w:cs="Arial"/>
          <w:color w:val="000000" w:themeColor="text1"/>
          <w:shd w:val="clear" w:color="auto" w:fill="FFFFFF"/>
          <w:lang w:val="mn-MN"/>
        </w:rPr>
      </w:pPr>
    </w:p>
    <w:p w14:paraId="5B0BE676" w14:textId="77777777" w:rsidR="00453308" w:rsidRPr="00A70C00" w:rsidRDefault="00453308" w:rsidP="00453308">
      <w:pPr>
        <w:jc w:val="center"/>
        <w:rPr>
          <w:rFonts w:ascii="Arial" w:hAnsi="Arial" w:cs="Arial"/>
          <w:color w:val="000000" w:themeColor="text1"/>
          <w:shd w:val="clear" w:color="auto" w:fill="FFFFFF"/>
          <w:lang w:val="mn-MN"/>
        </w:rPr>
      </w:pPr>
    </w:p>
    <w:p w14:paraId="72951834" w14:textId="77777777" w:rsidR="00453308" w:rsidRPr="00A70C00" w:rsidRDefault="00453308" w:rsidP="00453308">
      <w:pPr>
        <w:jc w:val="center"/>
        <w:rPr>
          <w:rFonts w:ascii="Arial" w:hAnsi="Arial" w:cs="Arial"/>
          <w:color w:val="000000" w:themeColor="text1"/>
          <w:shd w:val="clear" w:color="auto" w:fill="FFFFFF"/>
          <w:lang w:val="mn-MN"/>
        </w:rPr>
      </w:pPr>
    </w:p>
    <w:p w14:paraId="5CCE6CD6" w14:textId="77777777" w:rsidR="00453308" w:rsidRPr="00A70C00" w:rsidRDefault="00453308" w:rsidP="00453308">
      <w:pPr>
        <w:jc w:val="center"/>
        <w:rPr>
          <w:rFonts w:ascii="Arial" w:hAnsi="Arial" w:cs="Arial"/>
          <w:b/>
          <w:bCs/>
          <w:color w:val="000000" w:themeColor="text1"/>
          <w:shd w:val="clear" w:color="auto" w:fill="FFFFFF"/>
        </w:rPr>
      </w:pPr>
    </w:p>
    <w:p w14:paraId="763247F2" w14:textId="77777777" w:rsidR="00453308" w:rsidRPr="00A70C00" w:rsidRDefault="00453308" w:rsidP="00453308">
      <w:pPr>
        <w:jc w:val="center"/>
        <w:rPr>
          <w:rFonts w:ascii="Arial" w:hAnsi="Arial" w:cs="Arial"/>
          <w:color w:val="000000" w:themeColor="text1"/>
          <w:shd w:val="clear" w:color="auto" w:fill="FFFFFF"/>
          <w:lang w:val="mn-MN"/>
        </w:rPr>
      </w:pPr>
    </w:p>
    <w:p w14:paraId="01FF18F0" w14:textId="77777777" w:rsidR="00453308" w:rsidRPr="00A70C00" w:rsidRDefault="00453308" w:rsidP="00453308">
      <w:pPr>
        <w:jc w:val="center"/>
        <w:rPr>
          <w:rFonts w:ascii="Arial" w:hAnsi="Arial" w:cs="Arial"/>
          <w:color w:val="000000" w:themeColor="text1"/>
          <w:shd w:val="clear" w:color="auto" w:fill="FFFFFF"/>
          <w:lang w:val="mn-MN"/>
        </w:rPr>
      </w:pPr>
    </w:p>
    <w:p w14:paraId="326C52C8" w14:textId="77777777" w:rsidR="00453308" w:rsidRPr="00A70C00" w:rsidRDefault="00453308" w:rsidP="00453308">
      <w:pPr>
        <w:jc w:val="center"/>
        <w:rPr>
          <w:rFonts w:ascii="Arial" w:hAnsi="Arial" w:cs="Arial"/>
          <w:color w:val="000000" w:themeColor="text1"/>
          <w:shd w:val="clear" w:color="auto" w:fill="FFFFFF"/>
          <w:lang w:val="mn-MN"/>
        </w:rPr>
      </w:pPr>
    </w:p>
    <w:p w14:paraId="00B080DA" w14:textId="77777777" w:rsidR="00453308" w:rsidRPr="00A70C00" w:rsidRDefault="00453308" w:rsidP="00453308">
      <w:pPr>
        <w:jc w:val="center"/>
        <w:rPr>
          <w:rFonts w:ascii="Arial" w:hAnsi="Arial" w:cs="Arial"/>
          <w:color w:val="000000" w:themeColor="text1"/>
          <w:shd w:val="clear" w:color="auto" w:fill="FFFFFF"/>
          <w:lang w:val="mn-MN"/>
        </w:rPr>
      </w:pPr>
    </w:p>
    <w:p w14:paraId="0E4BEC89" w14:textId="77777777" w:rsidR="00453308" w:rsidRPr="00A70C00" w:rsidRDefault="00453308" w:rsidP="00453308">
      <w:pPr>
        <w:jc w:val="center"/>
        <w:rPr>
          <w:rFonts w:ascii="Arial" w:hAnsi="Arial" w:cs="Arial"/>
          <w:color w:val="000000" w:themeColor="text1"/>
          <w:shd w:val="clear" w:color="auto" w:fill="FFFFFF"/>
          <w:lang w:val="mn-MN"/>
        </w:rPr>
      </w:pPr>
    </w:p>
    <w:p w14:paraId="11BE063C" w14:textId="77777777" w:rsidR="00453308" w:rsidRPr="00A70C00" w:rsidRDefault="00453308" w:rsidP="00453308">
      <w:pPr>
        <w:jc w:val="center"/>
        <w:rPr>
          <w:rFonts w:ascii="Arial" w:hAnsi="Arial" w:cs="Arial"/>
          <w:color w:val="000000" w:themeColor="text1"/>
          <w:shd w:val="clear" w:color="auto" w:fill="FFFFFF"/>
          <w:lang w:val="mn-MN"/>
        </w:rPr>
      </w:pPr>
    </w:p>
    <w:p w14:paraId="4201EF32" w14:textId="77777777" w:rsidR="00453308" w:rsidRPr="00A70C00" w:rsidRDefault="00453308" w:rsidP="00453308">
      <w:pPr>
        <w:jc w:val="center"/>
        <w:rPr>
          <w:rFonts w:ascii="Arial" w:hAnsi="Arial" w:cs="Arial"/>
          <w:color w:val="000000" w:themeColor="text1"/>
          <w:shd w:val="clear" w:color="auto" w:fill="FFFFFF"/>
          <w:lang w:val="mn-MN"/>
        </w:rPr>
      </w:pPr>
    </w:p>
    <w:p w14:paraId="5F42269E" w14:textId="77777777" w:rsidR="00453308" w:rsidRPr="00A70C00" w:rsidRDefault="00453308" w:rsidP="00453308">
      <w:pPr>
        <w:rPr>
          <w:rFonts w:ascii="Arial" w:hAnsi="Arial" w:cs="Arial"/>
          <w:color w:val="000000" w:themeColor="text1"/>
          <w:shd w:val="clear" w:color="auto" w:fill="FFFFFF"/>
          <w:lang w:val="mn-MN"/>
        </w:rPr>
      </w:pPr>
    </w:p>
    <w:p w14:paraId="07D06EA4" w14:textId="5898F4AB" w:rsidR="00453308" w:rsidRPr="00A70C00" w:rsidRDefault="00453308" w:rsidP="00453308">
      <w:pPr>
        <w:jc w:val="center"/>
        <w:rPr>
          <w:rFonts w:ascii="Arial" w:hAnsi="Arial" w:cs="Arial"/>
          <w:color w:val="000000" w:themeColor="text1"/>
          <w:shd w:val="clear" w:color="auto" w:fill="FFFFFF"/>
          <w:lang w:val="mn-MN"/>
        </w:rPr>
      </w:pPr>
    </w:p>
    <w:p w14:paraId="7EEF24DA" w14:textId="3765AC24" w:rsidR="00453308" w:rsidRPr="00A70C00" w:rsidRDefault="00453308" w:rsidP="00453308">
      <w:pPr>
        <w:jc w:val="center"/>
        <w:rPr>
          <w:rFonts w:ascii="Arial" w:hAnsi="Arial" w:cs="Arial"/>
          <w:color w:val="000000" w:themeColor="text1"/>
          <w:shd w:val="clear" w:color="auto" w:fill="FFFFFF"/>
          <w:lang w:val="mn-MN"/>
        </w:rPr>
      </w:pPr>
    </w:p>
    <w:p w14:paraId="5289BF1D" w14:textId="77777777" w:rsidR="00453308" w:rsidRPr="00A70C00" w:rsidRDefault="00453308" w:rsidP="00453308">
      <w:pPr>
        <w:jc w:val="center"/>
        <w:rPr>
          <w:rFonts w:ascii="Arial" w:hAnsi="Arial" w:cs="Arial"/>
          <w:color w:val="000000" w:themeColor="text1"/>
          <w:shd w:val="clear" w:color="auto" w:fill="FFFFFF"/>
          <w:lang w:val="mn-MN"/>
        </w:rPr>
      </w:pPr>
    </w:p>
    <w:p w14:paraId="62314AFD" w14:textId="77777777" w:rsidR="00453308" w:rsidRPr="00A70C00" w:rsidRDefault="00453308" w:rsidP="00453308">
      <w:pPr>
        <w:rPr>
          <w:rFonts w:ascii="Arial" w:hAnsi="Arial" w:cs="Arial"/>
          <w:color w:val="000000" w:themeColor="text1"/>
          <w:shd w:val="clear" w:color="auto" w:fill="FFFFFF"/>
          <w:lang w:val="mn-MN"/>
        </w:rPr>
      </w:pPr>
    </w:p>
    <w:p w14:paraId="1816BBB5" w14:textId="77777777" w:rsidR="00453308" w:rsidRPr="00A70C00" w:rsidRDefault="00453308" w:rsidP="00453308">
      <w:pPr>
        <w:rPr>
          <w:rFonts w:ascii="Arial" w:hAnsi="Arial" w:cs="Arial"/>
          <w:color w:val="000000" w:themeColor="text1"/>
          <w:shd w:val="clear" w:color="auto" w:fill="FFFFFF"/>
          <w:lang w:val="mn-MN"/>
        </w:rPr>
      </w:pPr>
    </w:p>
    <w:p w14:paraId="3B2BC288" w14:textId="77777777" w:rsidR="00453308" w:rsidRPr="00A70C00" w:rsidRDefault="00453308" w:rsidP="00453308">
      <w:pPr>
        <w:jc w:val="right"/>
        <w:rPr>
          <w:rFonts w:ascii="Arial" w:hAnsi="Arial" w:cs="Arial"/>
          <w:color w:val="000000" w:themeColor="text1"/>
          <w:lang w:val="mn-MN"/>
        </w:rPr>
      </w:pPr>
      <w:r w:rsidRPr="00A70C00">
        <w:rPr>
          <w:rFonts w:ascii="Arial" w:hAnsi="Arial" w:cs="Arial"/>
          <w:color w:val="000000" w:themeColor="text1"/>
          <w:lang w:val="mn-MN"/>
        </w:rPr>
        <w:lastRenderedPageBreak/>
        <w:t>Төсөл</w:t>
      </w:r>
    </w:p>
    <w:p w14:paraId="18D2A297" w14:textId="77777777" w:rsidR="00453308" w:rsidRPr="00A70C00" w:rsidRDefault="00453308" w:rsidP="00453308">
      <w:pPr>
        <w:jc w:val="center"/>
        <w:rPr>
          <w:rFonts w:ascii="Arial" w:hAnsi="Arial" w:cs="Arial"/>
          <w:color w:val="000000" w:themeColor="text1"/>
          <w:shd w:val="clear" w:color="auto" w:fill="FFFFFF"/>
          <w:lang w:val="mn-MN"/>
        </w:rPr>
      </w:pPr>
    </w:p>
    <w:p w14:paraId="63B443C2" w14:textId="77777777" w:rsidR="00453308" w:rsidRPr="00A70C00" w:rsidRDefault="00453308" w:rsidP="00453308">
      <w:pPr>
        <w:jc w:val="center"/>
        <w:rPr>
          <w:rFonts w:ascii="Arial" w:hAnsi="Arial" w:cs="Arial"/>
          <w:color w:val="000000" w:themeColor="text1"/>
          <w:shd w:val="clear" w:color="auto" w:fill="FFFFFF"/>
          <w:lang w:val="mn-MN"/>
        </w:rPr>
      </w:pPr>
    </w:p>
    <w:p w14:paraId="15985F91" w14:textId="77777777" w:rsidR="00453308" w:rsidRPr="00A70C00" w:rsidRDefault="00453308" w:rsidP="00453308">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1196FB58" w14:textId="77777777" w:rsidR="00453308" w:rsidRPr="00A70C00" w:rsidRDefault="00453308" w:rsidP="00453308">
      <w:pPr>
        <w:rPr>
          <w:rFonts w:ascii="Arial" w:hAnsi="Arial" w:cs="Arial"/>
          <w:color w:val="000000" w:themeColor="text1"/>
          <w:lang w:val="mn-MN"/>
        </w:rPr>
      </w:pPr>
    </w:p>
    <w:p w14:paraId="68352540" w14:textId="6C40C45C" w:rsidR="00453308" w:rsidRPr="00A70C00" w:rsidRDefault="00453308" w:rsidP="00453308">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r>
      <w:r w:rsidRPr="00A70C00">
        <w:rPr>
          <w:rFonts w:ascii="Arial" w:hAnsi="Arial" w:cs="Arial"/>
          <w:color w:val="000000" w:themeColor="text1"/>
          <w:lang w:val="mn-MN"/>
        </w:rPr>
        <w:tab/>
        <w:t>Улаанбаатар</w:t>
      </w:r>
    </w:p>
    <w:p w14:paraId="59E2F0A0" w14:textId="77777777" w:rsidR="00453308" w:rsidRPr="00A70C00" w:rsidRDefault="00453308" w:rsidP="00453308">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723604EF" w14:textId="0BB9E3C7" w:rsidR="00453308" w:rsidRPr="00A70C00" w:rsidRDefault="00453308" w:rsidP="00453308">
      <w:pPr>
        <w:rPr>
          <w:rFonts w:ascii="Arial" w:hAnsi="Arial" w:cs="Arial"/>
          <w:color w:val="000000" w:themeColor="text1"/>
          <w:lang w:val="mn-MN"/>
        </w:rPr>
      </w:pPr>
    </w:p>
    <w:p w14:paraId="75640190" w14:textId="77777777" w:rsidR="00B47B29" w:rsidRPr="00A70C00" w:rsidRDefault="00B47B29" w:rsidP="00453308">
      <w:pPr>
        <w:rPr>
          <w:rFonts w:ascii="Arial" w:hAnsi="Arial" w:cs="Arial"/>
          <w:color w:val="000000" w:themeColor="text1"/>
          <w:lang w:val="mn-MN"/>
        </w:rPr>
      </w:pPr>
    </w:p>
    <w:p w14:paraId="1D684AB9" w14:textId="77777777" w:rsidR="00453308" w:rsidRPr="00A70C00" w:rsidRDefault="00453308" w:rsidP="00453308">
      <w:pPr>
        <w:shd w:val="clear" w:color="auto" w:fill="FFFFFF"/>
        <w:jc w:val="center"/>
        <w:textAlignment w:val="top"/>
        <w:rPr>
          <w:rFonts w:ascii="Arial" w:hAnsi="Arial" w:cs="Arial"/>
          <w:b/>
          <w:bCs/>
          <w:color w:val="000000" w:themeColor="text1"/>
        </w:rPr>
      </w:pPr>
      <w:r w:rsidRPr="00A70C00">
        <w:rPr>
          <w:rFonts w:ascii="Arial" w:hAnsi="Arial" w:cs="Arial"/>
          <w:b/>
          <w:bCs/>
          <w:color w:val="000000" w:themeColor="text1"/>
        </w:rPr>
        <w:t>ТӨРИЙН БОЛОН ОРОН НУТГИЙН ӨМЧИЙН ХӨРӨНГӨӨР</w:t>
      </w:r>
    </w:p>
    <w:p w14:paraId="45076576" w14:textId="77777777" w:rsidR="00453308" w:rsidRPr="00A70C00" w:rsidRDefault="00453308" w:rsidP="00453308">
      <w:pPr>
        <w:shd w:val="clear" w:color="auto" w:fill="FFFFFF"/>
        <w:jc w:val="center"/>
        <w:textAlignment w:val="top"/>
        <w:rPr>
          <w:rFonts w:ascii="Arial" w:hAnsi="Arial" w:cs="Arial"/>
          <w:b/>
          <w:bCs/>
          <w:color w:val="000000" w:themeColor="text1"/>
          <w:lang w:val="mn-MN"/>
        </w:rPr>
      </w:pPr>
      <w:r w:rsidRPr="00A70C00">
        <w:rPr>
          <w:rFonts w:ascii="Arial" w:hAnsi="Arial" w:cs="Arial"/>
          <w:b/>
          <w:bCs/>
          <w:color w:val="000000" w:themeColor="text1"/>
        </w:rPr>
        <w:t xml:space="preserve"> БАРАА, АЖИЛ, ҮЙЛЧИЛГЭЭ ХУДАЛДАН АВАХ ТУХАЙ</w:t>
      </w:r>
      <w:r w:rsidRPr="00A70C00">
        <w:rPr>
          <w:rFonts w:ascii="Arial" w:hAnsi="Arial" w:cs="Arial"/>
          <w:b/>
          <w:bCs/>
          <w:color w:val="000000" w:themeColor="text1"/>
          <w:lang w:val="mn-MN"/>
        </w:rPr>
        <w:t xml:space="preserve"> </w:t>
      </w:r>
    </w:p>
    <w:p w14:paraId="47CC39EE" w14:textId="77777777" w:rsidR="00453308" w:rsidRPr="00A70C00" w:rsidRDefault="00453308" w:rsidP="00453308">
      <w:pPr>
        <w:shd w:val="clear" w:color="auto" w:fill="FFFFFF"/>
        <w:jc w:val="center"/>
        <w:textAlignment w:val="top"/>
        <w:rPr>
          <w:rFonts w:ascii="Arial" w:hAnsi="Arial" w:cs="Arial"/>
          <w:b/>
          <w:bCs/>
          <w:color w:val="000000" w:themeColor="text1"/>
          <w:lang w:val="mn-MN"/>
        </w:rPr>
      </w:pPr>
      <w:r w:rsidRPr="00A70C00">
        <w:rPr>
          <w:rFonts w:ascii="Arial" w:hAnsi="Arial" w:cs="Arial"/>
          <w:b/>
          <w:bCs/>
          <w:color w:val="000000" w:themeColor="text1"/>
          <w:lang w:val="mn-MN"/>
        </w:rPr>
        <w:t xml:space="preserve">ХУУЛЬД ӨӨРЧЛӨЛТ ОРУУЛАХ ТУХАЙ </w:t>
      </w:r>
    </w:p>
    <w:p w14:paraId="00D7460B" w14:textId="77777777" w:rsidR="00453308" w:rsidRPr="00A70C00" w:rsidRDefault="00453308" w:rsidP="00453308">
      <w:pPr>
        <w:jc w:val="both"/>
        <w:rPr>
          <w:rFonts w:ascii="Arial" w:hAnsi="Arial" w:cs="Arial"/>
          <w:b/>
          <w:color w:val="000000" w:themeColor="text1"/>
          <w:lang w:val="mn-MN"/>
        </w:rPr>
      </w:pPr>
    </w:p>
    <w:p w14:paraId="5DA6BAA8" w14:textId="77777777" w:rsidR="00453308" w:rsidRPr="00A70C00" w:rsidRDefault="00453308" w:rsidP="00453308">
      <w:pPr>
        <w:shd w:val="clear" w:color="auto" w:fill="FFFFFF"/>
        <w:ind w:firstLine="720"/>
        <w:jc w:val="both"/>
        <w:textAlignment w:val="top"/>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Төрийн болон орон нутгийн өмчийн хөрөнгөөр бараа, ажил, үйлчилгээ худалдан авах тухай хуулийн 14 дүгээр зүйлийн 14.1.1 дэх заалтын “дампуурлаас” гэснийг “төлбөрийн чадваргүйдлээс” гэж өөрчилсүгэй.</w:t>
      </w:r>
      <w:r w:rsidRPr="00A70C00">
        <w:rPr>
          <w:rFonts w:ascii="Arial" w:hAnsi="Arial" w:cs="Arial"/>
          <w:b/>
          <w:color w:val="000000" w:themeColor="text1"/>
          <w:lang w:val="mn-MN"/>
        </w:rPr>
        <w:t xml:space="preserve"> </w:t>
      </w:r>
    </w:p>
    <w:p w14:paraId="6053B4BE" w14:textId="77777777" w:rsidR="00453308" w:rsidRPr="00A70C00" w:rsidRDefault="00453308" w:rsidP="00453308">
      <w:pPr>
        <w:shd w:val="clear" w:color="auto" w:fill="FFFFFF"/>
        <w:ind w:firstLine="720"/>
        <w:jc w:val="both"/>
        <w:textAlignment w:val="top"/>
        <w:rPr>
          <w:rFonts w:ascii="Arial" w:hAnsi="Arial" w:cs="Arial"/>
          <w:b/>
          <w:color w:val="000000" w:themeColor="text1"/>
          <w:lang w:val="mn-MN"/>
        </w:rPr>
      </w:pPr>
    </w:p>
    <w:p w14:paraId="0649D00B" w14:textId="77777777" w:rsidR="00453308" w:rsidRPr="00A70C00" w:rsidRDefault="00453308" w:rsidP="00453308">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58BEE281" w14:textId="77777777" w:rsidR="00453308" w:rsidRPr="00A70C00" w:rsidRDefault="00453308" w:rsidP="00453308">
      <w:pPr>
        <w:ind w:firstLine="720"/>
        <w:jc w:val="both"/>
        <w:rPr>
          <w:rFonts w:ascii="Arial" w:hAnsi="Arial" w:cs="Arial"/>
          <w:color w:val="000000" w:themeColor="text1"/>
          <w:lang w:val="mn-MN"/>
        </w:rPr>
      </w:pPr>
    </w:p>
    <w:p w14:paraId="2E0444A8" w14:textId="77777777" w:rsidR="00453308" w:rsidRPr="00A70C00" w:rsidRDefault="00453308" w:rsidP="00453308">
      <w:pPr>
        <w:jc w:val="both"/>
        <w:rPr>
          <w:rFonts w:ascii="Arial" w:hAnsi="Arial" w:cs="Arial"/>
          <w:color w:val="000000" w:themeColor="text1"/>
          <w:shd w:val="clear" w:color="auto" w:fill="FFFFFF"/>
          <w:lang w:val="mn-MN"/>
        </w:rPr>
      </w:pPr>
    </w:p>
    <w:p w14:paraId="74CABA0B" w14:textId="77777777" w:rsidR="00453308" w:rsidRPr="00A70C00" w:rsidRDefault="00453308" w:rsidP="00453308">
      <w:pPr>
        <w:jc w:val="center"/>
        <w:rPr>
          <w:rFonts w:ascii="Arial" w:hAnsi="Arial" w:cs="Arial"/>
          <w:color w:val="000000" w:themeColor="text1"/>
          <w:shd w:val="clear" w:color="auto" w:fill="FFFFFF"/>
          <w:lang w:val="mn-MN"/>
        </w:rPr>
      </w:pPr>
    </w:p>
    <w:p w14:paraId="2050301C" w14:textId="77777777" w:rsidR="00453308" w:rsidRPr="00A70C00" w:rsidRDefault="00453308" w:rsidP="00453308">
      <w:pPr>
        <w:jc w:val="center"/>
        <w:rPr>
          <w:rFonts w:ascii="Arial" w:hAnsi="Arial" w:cs="Arial"/>
          <w:color w:val="000000" w:themeColor="text1"/>
          <w:shd w:val="clear" w:color="auto" w:fill="FFFFFF"/>
          <w:lang w:val="mn-MN"/>
        </w:rPr>
      </w:pPr>
    </w:p>
    <w:p w14:paraId="3F525C3E" w14:textId="77777777" w:rsidR="00453308" w:rsidRPr="00A70C00" w:rsidRDefault="00453308" w:rsidP="00453308">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55A98798" w14:textId="77777777" w:rsidR="00453308" w:rsidRPr="00A70C00" w:rsidRDefault="00453308" w:rsidP="00453308">
      <w:pPr>
        <w:jc w:val="center"/>
        <w:rPr>
          <w:rFonts w:ascii="Arial" w:hAnsi="Arial" w:cs="Arial"/>
          <w:color w:val="000000" w:themeColor="text1"/>
          <w:shd w:val="clear" w:color="auto" w:fill="FFFFFF"/>
          <w:lang w:val="mn-MN"/>
        </w:rPr>
      </w:pPr>
    </w:p>
    <w:p w14:paraId="63C3C096" w14:textId="77777777" w:rsidR="00453308" w:rsidRPr="00A70C00" w:rsidRDefault="00453308" w:rsidP="00453308">
      <w:pPr>
        <w:jc w:val="center"/>
        <w:rPr>
          <w:rFonts w:ascii="Arial" w:hAnsi="Arial" w:cs="Arial"/>
          <w:color w:val="000000" w:themeColor="text1"/>
          <w:shd w:val="clear" w:color="auto" w:fill="FFFFFF"/>
          <w:lang w:val="mn-MN"/>
        </w:rPr>
      </w:pPr>
    </w:p>
    <w:p w14:paraId="67C029AF" w14:textId="77777777" w:rsidR="00453308" w:rsidRPr="00A70C00" w:rsidRDefault="00453308" w:rsidP="00453308">
      <w:pPr>
        <w:jc w:val="center"/>
        <w:rPr>
          <w:rFonts w:ascii="Arial" w:hAnsi="Arial" w:cs="Arial"/>
          <w:color w:val="000000" w:themeColor="text1"/>
          <w:shd w:val="clear" w:color="auto" w:fill="FFFFFF"/>
          <w:lang w:val="mn-MN"/>
        </w:rPr>
      </w:pPr>
    </w:p>
    <w:p w14:paraId="520C0DB1" w14:textId="77777777" w:rsidR="00453308" w:rsidRPr="00A70C00" w:rsidRDefault="00453308" w:rsidP="00453308">
      <w:pPr>
        <w:jc w:val="center"/>
        <w:rPr>
          <w:rFonts w:ascii="Arial" w:hAnsi="Arial" w:cs="Arial"/>
          <w:color w:val="000000" w:themeColor="text1"/>
          <w:shd w:val="clear" w:color="auto" w:fill="FFFFFF"/>
          <w:lang w:val="mn-MN"/>
        </w:rPr>
      </w:pPr>
    </w:p>
    <w:p w14:paraId="64A90598" w14:textId="77777777" w:rsidR="00FF2AA8" w:rsidRPr="00A70C00" w:rsidRDefault="00FF2AA8" w:rsidP="006D2782">
      <w:pPr>
        <w:jc w:val="right"/>
        <w:rPr>
          <w:rFonts w:ascii="Arial" w:hAnsi="Arial" w:cs="Arial"/>
          <w:color w:val="000000" w:themeColor="text1"/>
          <w:lang w:val="mn-MN"/>
        </w:rPr>
      </w:pPr>
    </w:p>
    <w:p w14:paraId="434890C7" w14:textId="77777777" w:rsidR="00FF2AA8" w:rsidRPr="00A70C00" w:rsidRDefault="00FF2AA8" w:rsidP="006D2782">
      <w:pPr>
        <w:jc w:val="right"/>
        <w:rPr>
          <w:rFonts w:ascii="Arial" w:hAnsi="Arial" w:cs="Arial"/>
          <w:color w:val="000000" w:themeColor="text1"/>
          <w:lang w:val="mn-MN"/>
        </w:rPr>
      </w:pPr>
    </w:p>
    <w:p w14:paraId="51E70619" w14:textId="77777777" w:rsidR="00FF2AA8" w:rsidRPr="00A70C00" w:rsidRDefault="00FF2AA8" w:rsidP="006D2782">
      <w:pPr>
        <w:jc w:val="right"/>
        <w:rPr>
          <w:rFonts w:ascii="Arial" w:hAnsi="Arial" w:cs="Arial"/>
          <w:color w:val="000000" w:themeColor="text1"/>
          <w:lang w:val="mn-MN"/>
        </w:rPr>
      </w:pPr>
    </w:p>
    <w:p w14:paraId="5BD6311E" w14:textId="77777777" w:rsidR="00FF2AA8" w:rsidRPr="00A70C00" w:rsidRDefault="00FF2AA8" w:rsidP="00E42996">
      <w:pPr>
        <w:rPr>
          <w:rFonts w:ascii="Arial" w:hAnsi="Arial" w:cs="Arial"/>
          <w:color w:val="000000" w:themeColor="text1"/>
          <w:lang w:val="mn-MN"/>
        </w:rPr>
      </w:pPr>
    </w:p>
    <w:p w14:paraId="432728A9" w14:textId="77777777" w:rsidR="00FF2AA8" w:rsidRPr="00A70C00" w:rsidRDefault="00FF2AA8" w:rsidP="006D2782">
      <w:pPr>
        <w:jc w:val="right"/>
        <w:rPr>
          <w:rFonts w:ascii="Arial" w:hAnsi="Arial" w:cs="Arial"/>
          <w:color w:val="000000" w:themeColor="text1"/>
          <w:lang w:val="mn-MN"/>
        </w:rPr>
      </w:pPr>
    </w:p>
    <w:p w14:paraId="504FB04A" w14:textId="097593CE" w:rsidR="00FF2AA8" w:rsidRPr="00A70C00" w:rsidRDefault="00FF2AA8" w:rsidP="006D2782">
      <w:pPr>
        <w:rPr>
          <w:rFonts w:ascii="Arial" w:hAnsi="Arial" w:cs="Arial"/>
          <w:color w:val="000000" w:themeColor="text1"/>
          <w:lang w:val="mn-MN"/>
        </w:rPr>
      </w:pPr>
    </w:p>
    <w:p w14:paraId="7EB3F842" w14:textId="5948058B" w:rsidR="00453308" w:rsidRPr="00A70C00" w:rsidRDefault="00453308" w:rsidP="006D2782">
      <w:pPr>
        <w:rPr>
          <w:rFonts w:ascii="Arial" w:hAnsi="Arial" w:cs="Arial"/>
          <w:color w:val="000000" w:themeColor="text1"/>
          <w:lang w:val="mn-MN"/>
        </w:rPr>
      </w:pPr>
    </w:p>
    <w:p w14:paraId="3B099238" w14:textId="793B3752" w:rsidR="00453308" w:rsidRPr="00A70C00" w:rsidRDefault="00453308" w:rsidP="006D2782">
      <w:pPr>
        <w:rPr>
          <w:rFonts w:ascii="Arial" w:hAnsi="Arial" w:cs="Arial"/>
          <w:color w:val="000000" w:themeColor="text1"/>
          <w:lang w:val="mn-MN"/>
        </w:rPr>
      </w:pPr>
    </w:p>
    <w:p w14:paraId="6FC641D7" w14:textId="23D8DB74" w:rsidR="00453308" w:rsidRPr="00A70C00" w:rsidRDefault="00453308" w:rsidP="006D2782">
      <w:pPr>
        <w:rPr>
          <w:rFonts w:ascii="Arial" w:hAnsi="Arial" w:cs="Arial"/>
          <w:color w:val="000000" w:themeColor="text1"/>
          <w:lang w:val="mn-MN"/>
        </w:rPr>
      </w:pPr>
    </w:p>
    <w:p w14:paraId="5167BED7" w14:textId="141125CF" w:rsidR="00453308" w:rsidRPr="00A70C00" w:rsidRDefault="00453308" w:rsidP="006D2782">
      <w:pPr>
        <w:rPr>
          <w:rFonts w:ascii="Arial" w:hAnsi="Arial" w:cs="Arial"/>
          <w:color w:val="000000" w:themeColor="text1"/>
          <w:lang w:val="mn-MN"/>
        </w:rPr>
      </w:pPr>
    </w:p>
    <w:p w14:paraId="70E438A8" w14:textId="7E5E89A7" w:rsidR="00453308" w:rsidRPr="00A70C00" w:rsidRDefault="00453308" w:rsidP="006D2782">
      <w:pPr>
        <w:rPr>
          <w:rFonts w:ascii="Arial" w:hAnsi="Arial" w:cs="Arial"/>
          <w:color w:val="000000" w:themeColor="text1"/>
          <w:lang w:val="mn-MN"/>
        </w:rPr>
      </w:pPr>
    </w:p>
    <w:p w14:paraId="0BD3B8FE" w14:textId="546C9C59" w:rsidR="00453308" w:rsidRPr="00A70C00" w:rsidRDefault="00453308" w:rsidP="006D2782">
      <w:pPr>
        <w:rPr>
          <w:rFonts w:ascii="Arial" w:hAnsi="Arial" w:cs="Arial"/>
          <w:color w:val="000000" w:themeColor="text1"/>
          <w:lang w:val="mn-MN"/>
        </w:rPr>
      </w:pPr>
    </w:p>
    <w:p w14:paraId="65B6E563" w14:textId="348AE5C0" w:rsidR="00453308" w:rsidRPr="00A70C00" w:rsidRDefault="00453308" w:rsidP="006D2782">
      <w:pPr>
        <w:rPr>
          <w:rFonts w:ascii="Arial" w:hAnsi="Arial" w:cs="Arial"/>
          <w:color w:val="000000" w:themeColor="text1"/>
          <w:lang w:val="mn-MN"/>
        </w:rPr>
      </w:pPr>
    </w:p>
    <w:p w14:paraId="4F9CC7F9" w14:textId="4CB07166" w:rsidR="00453308" w:rsidRPr="00A70C00" w:rsidRDefault="00453308" w:rsidP="006D2782">
      <w:pPr>
        <w:rPr>
          <w:rFonts w:ascii="Arial" w:hAnsi="Arial" w:cs="Arial"/>
          <w:color w:val="000000" w:themeColor="text1"/>
          <w:lang w:val="mn-MN"/>
        </w:rPr>
      </w:pPr>
    </w:p>
    <w:p w14:paraId="27FB3D02" w14:textId="6C603F3B" w:rsidR="00453308" w:rsidRPr="00A70C00" w:rsidRDefault="00453308" w:rsidP="006D2782">
      <w:pPr>
        <w:rPr>
          <w:rFonts w:ascii="Arial" w:hAnsi="Arial" w:cs="Arial"/>
          <w:color w:val="000000" w:themeColor="text1"/>
          <w:lang w:val="mn-MN"/>
        </w:rPr>
      </w:pPr>
    </w:p>
    <w:p w14:paraId="43669B8A" w14:textId="5269E68E" w:rsidR="00453308" w:rsidRPr="00A70C00" w:rsidRDefault="00453308" w:rsidP="006D2782">
      <w:pPr>
        <w:rPr>
          <w:rFonts w:ascii="Arial" w:hAnsi="Arial" w:cs="Arial"/>
          <w:color w:val="000000" w:themeColor="text1"/>
          <w:lang w:val="mn-MN"/>
        </w:rPr>
      </w:pPr>
    </w:p>
    <w:p w14:paraId="43BEC53B" w14:textId="08A134A4" w:rsidR="00453308" w:rsidRPr="00A70C00" w:rsidRDefault="00453308" w:rsidP="006D2782">
      <w:pPr>
        <w:rPr>
          <w:rFonts w:ascii="Arial" w:hAnsi="Arial" w:cs="Arial"/>
          <w:color w:val="000000" w:themeColor="text1"/>
          <w:lang w:val="mn-MN"/>
        </w:rPr>
      </w:pPr>
    </w:p>
    <w:p w14:paraId="2B6D20A4" w14:textId="77777777" w:rsidR="00453308" w:rsidRPr="00A70C00" w:rsidRDefault="00453308" w:rsidP="006D2782">
      <w:pPr>
        <w:rPr>
          <w:rFonts w:ascii="Arial" w:hAnsi="Arial" w:cs="Arial"/>
          <w:color w:val="000000" w:themeColor="text1"/>
          <w:lang w:val="mn-MN"/>
        </w:rPr>
      </w:pPr>
    </w:p>
    <w:p w14:paraId="1C2AD902" w14:textId="77777777" w:rsidR="00B96651" w:rsidRPr="00A70C00" w:rsidRDefault="00B96651" w:rsidP="006D2782">
      <w:pPr>
        <w:jc w:val="right"/>
        <w:rPr>
          <w:rFonts w:ascii="Arial" w:hAnsi="Arial" w:cs="Arial"/>
          <w:color w:val="000000" w:themeColor="text1"/>
          <w:lang w:val="mn-MN"/>
        </w:rPr>
      </w:pPr>
    </w:p>
    <w:p w14:paraId="32D3D833" w14:textId="77777777" w:rsidR="006D2782" w:rsidRPr="00A70C00" w:rsidRDefault="006D2782" w:rsidP="006D2782">
      <w:pPr>
        <w:jc w:val="right"/>
        <w:rPr>
          <w:rFonts w:ascii="Arial" w:hAnsi="Arial" w:cs="Arial"/>
          <w:color w:val="000000" w:themeColor="text1"/>
          <w:lang w:val="mn-MN"/>
        </w:rPr>
      </w:pPr>
    </w:p>
    <w:p w14:paraId="0419F865" w14:textId="77777777" w:rsidR="00FF2AA8" w:rsidRPr="00A70C00" w:rsidRDefault="00FF2AA8" w:rsidP="006D2782">
      <w:pPr>
        <w:jc w:val="right"/>
        <w:rPr>
          <w:rFonts w:ascii="Arial" w:hAnsi="Arial" w:cs="Arial"/>
          <w:color w:val="000000" w:themeColor="text1"/>
          <w:lang w:val="mn-MN"/>
        </w:rPr>
      </w:pPr>
      <w:r w:rsidRPr="00A70C00">
        <w:rPr>
          <w:rFonts w:ascii="Arial" w:hAnsi="Arial" w:cs="Arial"/>
          <w:color w:val="000000" w:themeColor="text1"/>
          <w:lang w:val="mn-MN"/>
        </w:rPr>
        <w:t>Төсөл</w:t>
      </w:r>
    </w:p>
    <w:p w14:paraId="735AE253" w14:textId="77777777" w:rsidR="00FF2AA8" w:rsidRPr="00A70C00" w:rsidRDefault="00FF2AA8" w:rsidP="006D2782">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00A98DBB" w14:textId="77777777" w:rsidR="00FF2AA8" w:rsidRPr="00A70C00" w:rsidRDefault="00FF2AA8" w:rsidP="006D2782">
      <w:pPr>
        <w:rPr>
          <w:rFonts w:ascii="Arial" w:hAnsi="Arial" w:cs="Arial"/>
          <w:color w:val="000000" w:themeColor="text1"/>
          <w:lang w:val="mn-MN"/>
        </w:rPr>
      </w:pPr>
    </w:p>
    <w:p w14:paraId="03AEF0EA" w14:textId="189CDAF7" w:rsidR="00FF2AA8" w:rsidRPr="00A70C00" w:rsidRDefault="00CC439E" w:rsidP="006D2782">
      <w:pPr>
        <w:rPr>
          <w:rFonts w:ascii="Arial" w:hAnsi="Arial" w:cs="Arial"/>
          <w:color w:val="000000" w:themeColor="text1"/>
          <w:lang w:val="mn-MN"/>
        </w:rPr>
      </w:pPr>
      <w:r w:rsidRPr="00A70C00">
        <w:rPr>
          <w:rFonts w:ascii="Arial" w:hAnsi="Arial" w:cs="Arial"/>
          <w:color w:val="000000" w:themeColor="text1"/>
          <w:lang w:val="mn-MN"/>
        </w:rPr>
        <w:t>202</w:t>
      </w:r>
      <w:r w:rsidR="00593B71" w:rsidRPr="00A70C00">
        <w:rPr>
          <w:rFonts w:ascii="Arial" w:hAnsi="Arial" w:cs="Arial"/>
          <w:color w:val="000000" w:themeColor="text1"/>
          <w:lang w:val="mn-MN"/>
        </w:rPr>
        <w:t>2</w:t>
      </w:r>
      <w:r w:rsidR="00FF2AA8" w:rsidRPr="00A70C00">
        <w:rPr>
          <w:rFonts w:ascii="Arial" w:hAnsi="Arial" w:cs="Arial"/>
          <w:color w:val="000000" w:themeColor="text1"/>
          <w:lang w:val="mn-MN"/>
        </w:rPr>
        <w:t xml:space="preserve"> оны ... дугаар</w:t>
      </w:r>
      <w:r w:rsidR="00FF2AA8" w:rsidRPr="00A70C00">
        <w:rPr>
          <w:rFonts w:ascii="Arial" w:hAnsi="Arial" w:cs="Arial"/>
          <w:color w:val="000000" w:themeColor="text1"/>
          <w:lang w:val="mn-MN"/>
        </w:rPr>
        <w:tab/>
      </w:r>
      <w:r w:rsidR="00FF2AA8" w:rsidRPr="00A70C00">
        <w:rPr>
          <w:rFonts w:ascii="Arial" w:hAnsi="Arial" w:cs="Arial"/>
          <w:color w:val="000000" w:themeColor="text1"/>
          <w:lang w:val="mn-MN"/>
        </w:rPr>
        <w:tab/>
      </w:r>
      <w:r w:rsidR="00FF2AA8" w:rsidRPr="00A70C00">
        <w:rPr>
          <w:rFonts w:ascii="Arial" w:hAnsi="Arial" w:cs="Arial"/>
          <w:color w:val="000000" w:themeColor="text1"/>
          <w:lang w:val="mn-MN"/>
        </w:rPr>
        <w:tab/>
      </w:r>
      <w:r w:rsidR="00FF2AA8" w:rsidRPr="00A70C00">
        <w:rPr>
          <w:rFonts w:ascii="Arial" w:hAnsi="Arial" w:cs="Arial"/>
          <w:color w:val="000000" w:themeColor="text1"/>
          <w:lang w:val="mn-MN"/>
        </w:rPr>
        <w:tab/>
      </w:r>
      <w:r w:rsidR="00FF2AA8" w:rsidRPr="00A70C00">
        <w:rPr>
          <w:rFonts w:ascii="Arial" w:hAnsi="Arial" w:cs="Arial"/>
          <w:color w:val="000000" w:themeColor="text1"/>
          <w:lang w:val="mn-MN"/>
        </w:rPr>
        <w:tab/>
      </w:r>
      <w:r w:rsidR="00FF2AA8" w:rsidRPr="00A70C00">
        <w:rPr>
          <w:rFonts w:ascii="Arial" w:hAnsi="Arial" w:cs="Arial"/>
          <w:color w:val="000000" w:themeColor="text1"/>
          <w:lang w:val="mn-MN"/>
        </w:rPr>
        <w:tab/>
      </w:r>
      <w:r w:rsidR="00FF2AA8" w:rsidRPr="00A70C00">
        <w:rPr>
          <w:rFonts w:ascii="Arial" w:hAnsi="Arial" w:cs="Arial"/>
          <w:color w:val="000000" w:themeColor="text1"/>
          <w:lang w:val="mn-MN"/>
        </w:rPr>
        <w:tab/>
        <w:t xml:space="preserve">          </w:t>
      </w:r>
      <w:r w:rsidR="006D2782" w:rsidRPr="00A70C00">
        <w:rPr>
          <w:rFonts w:ascii="Arial" w:hAnsi="Arial" w:cs="Arial"/>
          <w:color w:val="000000" w:themeColor="text1"/>
          <w:lang w:val="mn-MN"/>
        </w:rPr>
        <w:tab/>
      </w:r>
      <w:r w:rsidR="006D2782" w:rsidRPr="00A70C00">
        <w:rPr>
          <w:rFonts w:ascii="Arial" w:hAnsi="Arial" w:cs="Arial"/>
          <w:color w:val="000000" w:themeColor="text1"/>
          <w:lang w:val="mn-MN"/>
        </w:rPr>
        <w:tab/>
      </w:r>
      <w:r w:rsidR="00FF2AA8" w:rsidRPr="00A70C00">
        <w:rPr>
          <w:rFonts w:ascii="Arial" w:hAnsi="Arial" w:cs="Arial"/>
          <w:color w:val="000000" w:themeColor="text1"/>
          <w:lang w:val="mn-MN"/>
        </w:rPr>
        <w:t>Улаанбаатар</w:t>
      </w:r>
    </w:p>
    <w:p w14:paraId="695CFA67" w14:textId="77777777" w:rsidR="00FF2AA8" w:rsidRPr="00A70C00" w:rsidRDefault="00FF2AA8" w:rsidP="006D2782">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006D2782" w:rsidRPr="00A70C00">
        <w:rPr>
          <w:rFonts w:ascii="Arial" w:hAnsi="Arial" w:cs="Arial"/>
          <w:color w:val="000000" w:themeColor="text1"/>
          <w:lang w:val="mn-MN"/>
        </w:rPr>
        <w:tab/>
      </w:r>
      <w:r w:rsidRPr="00A70C00">
        <w:rPr>
          <w:rFonts w:ascii="Arial" w:hAnsi="Arial" w:cs="Arial"/>
          <w:color w:val="000000" w:themeColor="text1"/>
          <w:lang w:val="mn-MN"/>
        </w:rPr>
        <w:t>хот</w:t>
      </w:r>
    </w:p>
    <w:p w14:paraId="2EFF2C00" w14:textId="77777777" w:rsidR="00FF2AA8" w:rsidRPr="00A70C00" w:rsidRDefault="00FF2AA8" w:rsidP="006D2782">
      <w:pPr>
        <w:jc w:val="right"/>
        <w:rPr>
          <w:rFonts w:ascii="Arial" w:hAnsi="Arial" w:cs="Arial"/>
          <w:color w:val="000000" w:themeColor="text1"/>
          <w:lang w:val="mn-MN"/>
        </w:rPr>
      </w:pPr>
    </w:p>
    <w:p w14:paraId="0E47C9C7" w14:textId="77777777" w:rsidR="00FF2AA8" w:rsidRPr="00A70C00" w:rsidRDefault="00FF2AA8" w:rsidP="006D2782">
      <w:pPr>
        <w:jc w:val="both"/>
        <w:rPr>
          <w:rFonts w:ascii="Arial" w:hAnsi="Arial" w:cs="Arial"/>
          <w:color w:val="000000" w:themeColor="text1"/>
          <w:lang w:val="mn-MN"/>
        </w:rPr>
      </w:pPr>
    </w:p>
    <w:p w14:paraId="73149F99" w14:textId="77777777" w:rsidR="00FF2AA8" w:rsidRPr="00A70C00" w:rsidRDefault="00FF2AA8" w:rsidP="006D2782">
      <w:pPr>
        <w:jc w:val="center"/>
        <w:rPr>
          <w:rFonts w:ascii="Arial" w:hAnsi="Arial" w:cs="Arial"/>
          <w:b/>
          <w:color w:val="000000" w:themeColor="text1"/>
          <w:lang w:val="mn-MN"/>
        </w:rPr>
      </w:pPr>
      <w:r w:rsidRPr="00A70C00">
        <w:rPr>
          <w:rFonts w:ascii="Arial" w:hAnsi="Arial" w:cs="Arial"/>
          <w:b/>
          <w:color w:val="000000" w:themeColor="text1"/>
          <w:lang w:val="mn-MN"/>
        </w:rPr>
        <w:t xml:space="preserve">УЛСЫН ТЭМДЭГТИЙН ХУРААМЖИЙН ТУХАЙ ХУУЛЬД </w:t>
      </w:r>
    </w:p>
    <w:p w14:paraId="793B9548" w14:textId="77777777" w:rsidR="00FF2AA8" w:rsidRPr="00A70C00" w:rsidRDefault="00FF2AA8" w:rsidP="006D2782">
      <w:pPr>
        <w:jc w:val="center"/>
        <w:rPr>
          <w:rFonts w:ascii="Arial" w:hAnsi="Arial" w:cs="Arial"/>
          <w:b/>
          <w:color w:val="000000" w:themeColor="text1"/>
          <w:lang w:val="mn-MN"/>
        </w:rPr>
      </w:pPr>
      <w:r w:rsidRPr="00A70C00">
        <w:rPr>
          <w:rFonts w:ascii="Arial" w:hAnsi="Arial" w:cs="Arial"/>
          <w:b/>
          <w:color w:val="000000" w:themeColor="text1"/>
          <w:lang w:val="mn-MN"/>
        </w:rPr>
        <w:t>НЭМЭЛТ ОРУУЛАХ  ТУХАЙ</w:t>
      </w:r>
    </w:p>
    <w:p w14:paraId="7DDAF027" w14:textId="77777777" w:rsidR="00FF2AA8" w:rsidRPr="00A70C00" w:rsidRDefault="00FF2AA8" w:rsidP="006D2782">
      <w:pPr>
        <w:rPr>
          <w:rFonts w:ascii="Arial" w:hAnsi="Arial" w:cs="Arial"/>
          <w:color w:val="000000" w:themeColor="text1"/>
          <w:lang w:val="mn-MN"/>
        </w:rPr>
      </w:pPr>
    </w:p>
    <w:p w14:paraId="533BF1E4" w14:textId="77777777" w:rsidR="00FF2AA8" w:rsidRPr="00A70C00" w:rsidRDefault="00FF2AA8" w:rsidP="006D2782">
      <w:pPr>
        <w:ind w:firstLine="720"/>
        <w:jc w:val="both"/>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Улсын тэмдэгтийн хураамжийн тухай хуульд дараах агуулгатай зүйл, заалт нэмсүгэй:</w:t>
      </w:r>
    </w:p>
    <w:p w14:paraId="3DBB9D0F" w14:textId="77777777" w:rsidR="00FF2AA8" w:rsidRPr="00A70C00" w:rsidRDefault="00FF2AA8" w:rsidP="006D2782">
      <w:pPr>
        <w:ind w:firstLine="720"/>
        <w:jc w:val="both"/>
        <w:rPr>
          <w:rFonts w:ascii="Arial" w:hAnsi="Arial" w:cs="Arial"/>
          <w:b/>
          <w:color w:val="000000" w:themeColor="text1"/>
          <w:lang w:val="mn-MN"/>
        </w:rPr>
      </w:pPr>
    </w:p>
    <w:p w14:paraId="61850B22" w14:textId="3EDDAFE6" w:rsidR="00875384" w:rsidRPr="00A70C00" w:rsidRDefault="00FF2AA8" w:rsidP="006D2782">
      <w:pPr>
        <w:ind w:firstLine="1440"/>
        <w:jc w:val="both"/>
        <w:rPr>
          <w:rFonts w:ascii="Arial" w:hAnsi="Arial" w:cs="Arial"/>
          <w:b/>
          <w:color w:val="000000" w:themeColor="text1"/>
        </w:rPr>
      </w:pPr>
      <w:r w:rsidRPr="00A70C00">
        <w:rPr>
          <w:rFonts w:ascii="Arial" w:hAnsi="Arial" w:cs="Arial"/>
          <w:b/>
          <w:color w:val="000000" w:themeColor="text1"/>
          <w:lang w:val="mn-MN"/>
        </w:rPr>
        <w:t>1/</w:t>
      </w:r>
      <w:r w:rsidR="00875384" w:rsidRPr="00A70C00">
        <w:rPr>
          <w:rFonts w:ascii="Arial" w:hAnsi="Arial" w:cs="Arial"/>
          <w:b/>
          <w:color w:val="000000" w:themeColor="text1"/>
        </w:rPr>
        <w:t xml:space="preserve">5 </w:t>
      </w:r>
      <w:r w:rsidR="00875384" w:rsidRPr="00A70C00">
        <w:rPr>
          <w:rFonts w:ascii="Arial" w:hAnsi="Arial" w:cs="Arial"/>
          <w:b/>
          <w:color w:val="000000" w:themeColor="text1"/>
          <w:lang w:val="mn-MN"/>
        </w:rPr>
        <w:t>дугаар зүйлийн 5.1.</w:t>
      </w:r>
      <w:r w:rsidR="00AA0D48" w:rsidRPr="00A70C00">
        <w:rPr>
          <w:rFonts w:ascii="Arial" w:hAnsi="Arial" w:cs="Arial"/>
          <w:b/>
          <w:color w:val="000000" w:themeColor="text1"/>
          <w:lang w:val="mn-MN"/>
        </w:rPr>
        <w:t>50</w:t>
      </w:r>
      <w:r w:rsidR="00875384" w:rsidRPr="00A70C00">
        <w:rPr>
          <w:rFonts w:ascii="Arial" w:hAnsi="Arial" w:cs="Arial"/>
          <w:b/>
          <w:color w:val="000000" w:themeColor="text1"/>
          <w:lang w:val="mn-MN"/>
        </w:rPr>
        <w:t xml:space="preserve"> дахь заалт</w:t>
      </w:r>
      <w:r w:rsidR="00875384" w:rsidRPr="00A70C00">
        <w:rPr>
          <w:rFonts w:ascii="Arial" w:hAnsi="Arial" w:cs="Arial"/>
          <w:b/>
          <w:color w:val="000000" w:themeColor="text1"/>
        </w:rPr>
        <w:t>:</w:t>
      </w:r>
    </w:p>
    <w:p w14:paraId="48090A84" w14:textId="77777777" w:rsidR="00875384" w:rsidRPr="00A70C00" w:rsidRDefault="00875384" w:rsidP="006D2782">
      <w:pPr>
        <w:ind w:firstLine="1440"/>
        <w:jc w:val="both"/>
        <w:rPr>
          <w:rFonts w:ascii="Arial" w:hAnsi="Arial" w:cs="Arial"/>
          <w:b/>
          <w:color w:val="000000" w:themeColor="text1"/>
        </w:rPr>
      </w:pPr>
    </w:p>
    <w:p w14:paraId="1DE54AC3" w14:textId="1123D644" w:rsidR="00875384" w:rsidRPr="00A70C00" w:rsidRDefault="00875384" w:rsidP="0065256C">
      <w:pPr>
        <w:ind w:firstLine="1418"/>
        <w:jc w:val="both"/>
        <w:rPr>
          <w:rFonts w:ascii="Arial" w:hAnsi="Arial" w:cs="Arial"/>
          <w:color w:val="000000" w:themeColor="text1"/>
          <w:lang w:val="mn-MN"/>
        </w:rPr>
      </w:pPr>
      <w:r w:rsidRPr="00A70C00">
        <w:rPr>
          <w:rFonts w:ascii="Arial" w:hAnsi="Arial" w:cs="Arial"/>
          <w:color w:val="000000" w:themeColor="text1"/>
          <w:lang w:val="mn-MN"/>
        </w:rPr>
        <w:t>“</w:t>
      </w:r>
      <w:r w:rsidR="00426657" w:rsidRPr="00A70C00">
        <w:rPr>
          <w:rFonts w:ascii="Arial" w:hAnsi="Arial" w:cs="Arial"/>
          <w:color w:val="000000" w:themeColor="text1"/>
        </w:rPr>
        <w:t>5.1.</w:t>
      </w:r>
      <w:r w:rsidR="00B1744F" w:rsidRPr="00A70C00">
        <w:rPr>
          <w:rFonts w:ascii="Arial" w:hAnsi="Arial" w:cs="Arial"/>
          <w:color w:val="000000" w:themeColor="text1"/>
        </w:rPr>
        <w:t>50</w:t>
      </w:r>
      <w:r w:rsidRPr="00A70C00">
        <w:rPr>
          <w:rFonts w:ascii="Arial" w:hAnsi="Arial" w:cs="Arial"/>
          <w:color w:val="000000" w:themeColor="text1"/>
        </w:rPr>
        <w:t>.</w:t>
      </w:r>
      <w:r w:rsidRPr="00A70C00">
        <w:rPr>
          <w:rFonts w:ascii="Arial" w:hAnsi="Arial" w:cs="Arial"/>
          <w:color w:val="000000" w:themeColor="text1"/>
          <w:lang w:val="mn-MN"/>
        </w:rPr>
        <w:t xml:space="preserve">төлбөрийн чадваргүйдлийн хэрэг </w:t>
      </w:r>
      <w:r w:rsidR="00791A46" w:rsidRPr="00A70C00">
        <w:rPr>
          <w:rFonts w:ascii="Arial" w:hAnsi="Arial" w:cs="Arial"/>
          <w:color w:val="000000" w:themeColor="text1"/>
        </w:rPr>
        <w:t xml:space="preserve">болон төлбөрийн чадваргүйдлээс урьдчилан сэргийлэх бүтцийн өөрчлөлтийн ажиллагааг </w:t>
      </w:r>
      <w:r w:rsidRPr="00A70C00">
        <w:rPr>
          <w:rFonts w:ascii="Arial" w:hAnsi="Arial" w:cs="Arial"/>
          <w:color w:val="000000" w:themeColor="text1"/>
          <w:lang w:val="mn-MN"/>
        </w:rPr>
        <w:t>шүүхээр хянан шийдвэрлэх.”</w:t>
      </w:r>
    </w:p>
    <w:p w14:paraId="0071E865" w14:textId="77777777" w:rsidR="00875384" w:rsidRPr="00A70C00" w:rsidRDefault="00875384" w:rsidP="006D2782">
      <w:pPr>
        <w:ind w:firstLine="1440"/>
        <w:jc w:val="both"/>
        <w:rPr>
          <w:rFonts w:ascii="Arial" w:hAnsi="Arial" w:cs="Arial"/>
          <w:b/>
          <w:color w:val="000000" w:themeColor="text1"/>
          <w:lang w:val="mn-MN"/>
        </w:rPr>
      </w:pPr>
    </w:p>
    <w:p w14:paraId="2CED1E18" w14:textId="187E0EBC" w:rsidR="00FF2AA8" w:rsidRPr="00A70C00" w:rsidRDefault="00875384" w:rsidP="006D2782">
      <w:pPr>
        <w:ind w:firstLine="1440"/>
        <w:jc w:val="both"/>
        <w:rPr>
          <w:rFonts w:ascii="Arial" w:hAnsi="Arial" w:cs="Arial"/>
          <w:b/>
          <w:color w:val="000000" w:themeColor="text1"/>
        </w:rPr>
      </w:pPr>
      <w:r w:rsidRPr="00A70C00">
        <w:rPr>
          <w:rFonts w:ascii="Arial" w:hAnsi="Arial" w:cs="Arial"/>
          <w:b/>
          <w:color w:val="000000" w:themeColor="text1"/>
          <w:lang w:val="mn-MN"/>
        </w:rPr>
        <w:t>2</w:t>
      </w:r>
      <w:r w:rsidRPr="00A70C00">
        <w:rPr>
          <w:rFonts w:ascii="Arial" w:hAnsi="Arial" w:cs="Arial"/>
          <w:b/>
          <w:color w:val="000000" w:themeColor="text1"/>
        </w:rPr>
        <w:t>/</w:t>
      </w:r>
      <w:r w:rsidR="00FF2AA8" w:rsidRPr="00A70C00">
        <w:rPr>
          <w:rFonts w:ascii="Arial" w:hAnsi="Arial" w:cs="Arial"/>
          <w:b/>
          <w:color w:val="000000" w:themeColor="text1"/>
          <w:lang w:val="mn-MN"/>
        </w:rPr>
        <w:t>7</w:t>
      </w:r>
      <w:r w:rsidR="00FF2AA8" w:rsidRPr="00A70C00">
        <w:rPr>
          <w:rFonts w:ascii="Arial" w:hAnsi="Arial" w:cs="Arial"/>
          <w:b/>
          <w:color w:val="000000" w:themeColor="text1"/>
          <w:vertAlign w:val="superscript"/>
          <w:lang w:val="mn-MN"/>
        </w:rPr>
        <w:t>2</w:t>
      </w:r>
      <w:r w:rsidR="00FF2AA8" w:rsidRPr="00A70C00">
        <w:rPr>
          <w:rFonts w:ascii="Arial" w:hAnsi="Arial" w:cs="Arial"/>
          <w:b/>
          <w:color w:val="000000" w:themeColor="text1"/>
          <w:lang w:val="mn-MN"/>
        </w:rPr>
        <w:t xml:space="preserve">дугаар зүйл.Төлбөрийн чадваргүйдлийн хэрэг </w:t>
      </w:r>
      <w:r w:rsidR="009E3956" w:rsidRPr="00A70C00">
        <w:rPr>
          <w:rFonts w:ascii="Arial" w:hAnsi="Arial" w:cs="Arial"/>
          <w:color w:val="000000" w:themeColor="text1"/>
        </w:rPr>
        <w:t xml:space="preserve">болон төлбөрийн чадваргүйдлээс урьдчилан сэргийлэх бүтцийн өөрчлөлтийн ажиллагааг </w:t>
      </w:r>
      <w:r w:rsidR="00FF2AA8" w:rsidRPr="00A70C00">
        <w:rPr>
          <w:rFonts w:ascii="Arial" w:hAnsi="Arial" w:cs="Arial"/>
          <w:b/>
          <w:color w:val="000000" w:themeColor="text1"/>
          <w:lang w:val="mn-MN"/>
        </w:rPr>
        <w:t>шүүхээр хянан шийдвэрлэхэд хураах тэмдэгтийн хураамжийн хэмжээ</w:t>
      </w:r>
    </w:p>
    <w:p w14:paraId="1FA8496D" w14:textId="77777777" w:rsidR="00FF2AA8" w:rsidRPr="00A70C00" w:rsidRDefault="00FF2AA8" w:rsidP="006D2782">
      <w:pPr>
        <w:ind w:firstLine="720"/>
        <w:jc w:val="both"/>
        <w:rPr>
          <w:rFonts w:ascii="Arial" w:hAnsi="Arial" w:cs="Arial"/>
          <w:color w:val="000000" w:themeColor="text1"/>
          <w:lang w:val="mn-MN"/>
        </w:rPr>
      </w:pPr>
    </w:p>
    <w:p w14:paraId="16159D40" w14:textId="26DFAC99" w:rsidR="00FF2AA8" w:rsidRPr="00A70C00" w:rsidRDefault="00ED2083" w:rsidP="006D2782">
      <w:pPr>
        <w:ind w:firstLine="720"/>
        <w:jc w:val="both"/>
        <w:rPr>
          <w:rFonts w:ascii="Arial" w:hAnsi="Arial" w:cs="Arial"/>
          <w:color w:val="000000" w:themeColor="text1"/>
          <w:lang w:val="mn-MN"/>
        </w:rPr>
      </w:pPr>
      <w:r w:rsidRPr="00A70C00">
        <w:rPr>
          <w:rFonts w:ascii="Arial" w:hAnsi="Arial" w:cs="Arial"/>
          <w:color w:val="000000" w:themeColor="text1"/>
          <w:lang w:val="mn-MN"/>
        </w:rPr>
        <w:t>“</w:t>
      </w:r>
      <w:r w:rsidR="00FF2AA8" w:rsidRPr="00A70C00">
        <w:rPr>
          <w:rFonts w:ascii="Arial" w:hAnsi="Arial" w:cs="Arial"/>
          <w:color w:val="000000" w:themeColor="text1"/>
          <w:lang w:val="mn-MN"/>
        </w:rPr>
        <w:t>7</w:t>
      </w:r>
      <w:r w:rsidR="00FF2AA8" w:rsidRPr="00A70C00">
        <w:rPr>
          <w:rFonts w:ascii="Arial" w:hAnsi="Arial" w:cs="Arial"/>
          <w:color w:val="000000" w:themeColor="text1"/>
          <w:vertAlign w:val="superscript"/>
          <w:lang w:val="mn-MN"/>
        </w:rPr>
        <w:t>2</w:t>
      </w:r>
      <w:r w:rsidR="00FF2AA8" w:rsidRPr="00A70C00">
        <w:rPr>
          <w:rFonts w:ascii="Arial" w:hAnsi="Arial" w:cs="Arial"/>
          <w:color w:val="000000" w:themeColor="text1"/>
          <w:lang w:val="mn-MN"/>
        </w:rPr>
        <w:t xml:space="preserve">.1.Шүүхээр хуулийн этгээдийн төлбөрийн чадваргүйдлийн хэрэг хянан шийдвэрлүүлэхээр үүрэг гүйцэтгэгч, эсхүл гуравдагч этгээд хүсэлт гаргасан бол энэ хуулийн 7.1.2-т заасан хэмжээг </w:t>
      </w:r>
      <w:r w:rsidR="00FD5F4B" w:rsidRPr="00A70C00">
        <w:rPr>
          <w:rFonts w:ascii="Arial" w:hAnsi="Arial" w:cs="Arial"/>
          <w:color w:val="000000" w:themeColor="text1"/>
          <w:lang w:val="mn-MN"/>
        </w:rPr>
        <w:t>хоёр</w:t>
      </w:r>
      <w:r w:rsidR="00FF2AA8" w:rsidRPr="00A70C00">
        <w:rPr>
          <w:rFonts w:ascii="Arial" w:hAnsi="Arial" w:cs="Arial"/>
          <w:color w:val="000000" w:themeColor="text1"/>
          <w:lang w:val="mn-MN"/>
        </w:rPr>
        <w:t xml:space="preserve"> дахин нэмэгдүүлсэнтэй тэнцэх хэмжээгээр тэмдэгтийн хураамж хураана.   </w:t>
      </w:r>
    </w:p>
    <w:p w14:paraId="563E5662" w14:textId="77777777" w:rsidR="00FF2AA8" w:rsidRPr="00A70C00" w:rsidRDefault="00FF2AA8" w:rsidP="006D2782">
      <w:pPr>
        <w:ind w:firstLine="720"/>
        <w:jc w:val="both"/>
        <w:rPr>
          <w:rFonts w:ascii="Arial" w:hAnsi="Arial" w:cs="Arial"/>
          <w:color w:val="000000" w:themeColor="text1"/>
          <w:lang w:val="mn-MN"/>
        </w:rPr>
      </w:pPr>
    </w:p>
    <w:p w14:paraId="33CEBDA8" w14:textId="77777777" w:rsidR="009E3956" w:rsidRPr="00A70C00" w:rsidRDefault="00FF2AA8" w:rsidP="006D2782">
      <w:pPr>
        <w:ind w:firstLine="720"/>
        <w:jc w:val="both"/>
        <w:rPr>
          <w:rFonts w:ascii="Arial" w:hAnsi="Arial" w:cs="Arial"/>
          <w:color w:val="000000" w:themeColor="text1"/>
          <w:lang w:val="mn-MN"/>
        </w:rPr>
      </w:pPr>
      <w:r w:rsidRPr="00A70C00">
        <w:rPr>
          <w:rFonts w:ascii="Arial" w:hAnsi="Arial" w:cs="Arial"/>
          <w:color w:val="000000" w:themeColor="text1"/>
          <w:lang w:val="mn-MN"/>
        </w:rPr>
        <w:t>7</w:t>
      </w:r>
      <w:r w:rsidRPr="00A70C00">
        <w:rPr>
          <w:rFonts w:ascii="Arial" w:hAnsi="Arial" w:cs="Arial"/>
          <w:color w:val="000000" w:themeColor="text1"/>
          <w:vertAlign w:val="superscript"/>
          <w:lang w:val="mn-MN"/>
        </w:rPr>
        <w:t>2</w:t>
      </w:r>
      <w:r w:rsidRPr="00A70C00">
        <w:rPr>
          <w:rFonts w:ascii="Arial" w:hAnsi="Arial" w:cs="Arial"/>
          <w:color w:val="000000" w:themeColor="text1"/>
          <w:lang w:val="mn-MN"/>
        </w:rPr>
        <w:t>.2.Шүүх</w:t>
      </w:r>
      <w:r w:rsidR="006835A4" w:rsidRPr="00A70C00">
        <w:rPr>
          <w:rFonts w:ascii="Arial" w:hAnsi="Arial" w:cs="Arial"/>
          <w:color w:val="000000" w:themeColor="text1"/>
          <w:lang w:val="mn-MN"/>
        </w:rPr>
        <w:t>ээс</w:t>
      </w:r>
      <w:r w:rsidRPr="00A70C00">
        <w:rPr>
          <w:rFonts w:ascii="Arial" w:hAnsi="Arial" w:cs="Arial"/>
          <w:color w:val="000000" w:themeColor="text1"/>
          <w:lang w:val="mn-MN"/>
        </w:rPr>
        <w:t xml:space="preserve"> хуулийн этгээдийн төлбөрийн чадваргүйдлийн ажиллагаа</w:t>
      </w:r>
      <w:r w:rsidR="006835A4" w:rsidRPr="00A70C00">
        <w:rPr>
          <w:rFonts w:ascii="Arial" w:hAnsi="Arial" w:cs="Arial"/>
          <w:color w:val="000000" w:themeColor="text1"/>
          <w:lang w:val="mn-MN"/>
        </w:rPr>
        <w:t xml:space="preserve">ны явцад нэхэмжлэлийн шаардлага гаргаж байгаа үүрэг гүйцэтгүүлэгчийн нэхэмжлэлийн шаардлага маргаантай бол </w:t>
      </w:r>
      <w:r w:rsidRPr="00A70C00">
        <w:rPr>
          <w:rFonts w:ascii="Arial" w:hAnsi="Arial" w:cs="Arial"/>
          <w:color w:val="000000" w:themeColor="text1"/>
          <w:lang w:val="mn-MN"/>
        </w:rPr>
        <w:t>энэ хуулийн 7.1.1-д заасан хэмжээгээр тэмдэгтийн хураамж хураана.</w:t>
      </w:r>
    </w:p>
    <w:p w14:paraId="4DA93341" w14:textId="77777777" w:rsidR="009E3956" w:rsidRPr="00A70C00" w:rsidRDefault="009E3956" w:rsidP="006D2782">
      <w:pPr>
        <w:ind w:firstLine="720"/>
        <w:jc w:val="both"/>
        <w:rPr>
          <w:rFonts w:ascii="Arial" w:hAnsi="Arial" w:cs="Arial"/>
          <w:color w:val="000000" w:themeColor="text1"/>
          <w:lang w:val="mn-MN"/>
        </w:rPr>
      </w:pPr>
    </w:p>
    <w:p w14:paraId="3084E3A7" w14:textId="7D9B9B13" w:rsidR="00FF2AA8" w:rsidRPr="00A70C00" w:rsidRDefault="009E3956" w:rsidP="006D2782">
      <w:pPr>
        <w:ind w:firstLine="720"/>
        <w:jc w:val="both"/>
        <w:rPr>
          <w:rFonts w:ascii="Arial" w:hAnsi="Arial" w:cs="Arial"/>
          <w:color w:val="000000" w:themeColor="text1"/>
          <w:lang w:val="mn-MN"/>
        </w:rPr>
      </w:pPr>
      <w:r w:rsidRPr="00A70C00">
        <w:rPr>
          <w:rFonts w:ascii="Arial" w:hAnsi="Arial" w:cs="Arial"/>
          <w:color w:val="000000" w:themeColor="text1"/>
          <w:lang w:val="mn-MN"/>
        </w:rPr>
        <w:t>7</w:t>
      </w:r>
      <w:r w:rsidRPr="00A70C00">
        <w:rPr>
          <w:rFonts w:ascii="Arial" w:hAnsi="Arial" w:cs="Arial"/>
          <w:color w:val="000000" w:themeColor="text1"/>
          <w:vertAlign w:val="superscript"/>
          <w:lang w:val="mn-MN"/>
        </w:rPr>
        <w:t>2</w:t>
      </w:r>
      <w:r w:rsidRPr="00A70C00">
        <w:rPr>
          <w:rFonts w:ascii="Arial" w:hAnsi="Arial" w:cs="Arial"/>
          <w:color w:val="000000" w:themeColor="text1"/>
          <w:lang w:val="mn-MN"/>
        </w:rPr>
        <w:t>.</w:t>
      </w:r>
      <w:r w:rsidRPr="00A70C00">
        <w:rPr>
          <w:rFonts w:ascii="Arial" w:hAnsi="Arial" w:cs="Arial"/>
          <w:color w:val="000000" w:themeColor="text1"/>
        </w:rPr>
        <w:t>3</w:t>
      </w:r>
      <w:r w:rsidRPr="00A70C00">
        <w:rPr>
          <w:rFonts w:ascii="Arial" w:hAnsi="Arial" w:cs="Arial"/>
          <w:color w:val="000000" w:themeColor="text1"/>
          <w:lang w:val="mn-MN"/>
        </w:rPr>
        <w:t>.</w:t>
      </w:r>
      <w:r w:rsidR="00FD5F4B" w:rsidRPr="00A70C00">
        <w:rPr>
          <w:rFonts w:ascii="Arial" w:hAnsi="Arial" w:cs="Arial"/>
          <w:color w:val="000000" w:themeColor="text1"/>
          <w:lang w:val="mn-MN"/>
        </w:rPr>
        <w:t>Үүрэг гүйцэтгэгч т</w:t>
      </w:r>
      <w:r w:rsidRPr="00A70C00">
        <w:rPr>
          <w:rFonts w:ascii="Arial" w:hAnsi="Arial" w:cs="Arial"/>
          <w:color w:val="000000" w:themeColor="text1"/>
        </w:rPr>
        <w:t xml:space="preserve">өлбөрийн чадваргүйдлээс урьдчилан сэргийлэх бүтцийн өөрчлөлтийн </w:t>
      </w:r>
      <w:r w:rsidR="00FD5F4B" w:rsidRPr="00A70C00">
        <w:rPr>
          <w:rFonts w:ascii="Arial" w:hAnsi="Arial" w:cs="Arial"/>
          <w:color w:val="000000" w:themeColor="text1"/>
        </w:rPr>
        <w:t xml:space="preserve">ажиллагаа эхлүүлэх </w:t>
      </w:r>
      <w:r w:rsidRPr="00A70C00">
        <w:rPr>
          <w:rFonts w:ascii="Arial" w:hAnsi="Arial" w:cs="Arial"/>
          <w:color w:val="000000" w:themeColor="text1"/>
          <w:lang w:val="mn-MN"/>
        </w:rPr>
        <w:t>хүсэлт гаргасан бол энэ хуулийн 7.1.2-т заасан хэмжээгээр тэмдэгтийн хураамж хураана</w:t>
      </w:r>
      <w:r w:rsidRPr="00A70C00">
        <w:rPr>
          <w:rFonts w:ascii="Arial" w:hAnsi="Arial" w:cs="Arial"/>
          <w:color w:val="000000" w:themeColor="text1"/>
        </w:rPr>
        <w:t>.</w:t>
      </w:r>
      <w:r w:rsidR="00FF2AA8" w:rsidRPr="00A70C00">
        <w:rPr>
          <w:rFonts w:ascii="Arial" w:hAnsi="Arial" w:cs="Arial"/>
          <w:color w:val="000000" w:themeColor="text1"/>
          <w:lang w:val="mn-MN"/>
        </w:rPr>
        <w:t>”</w:t>
      </w:r>
    </w:p>
    <w:p w14:paraId="751E4AFE" w14:textId="77777777" w:rsidR="00FF2AA8" w:rsidRPr="00A70C00" w:rsidRDefault="00FF2AA8" w:rsidP="006D2782">
      <w:pPr>
        <w:jc w:val="both"/>
        <w:rPr>
          <w:rFonts w:ascii="Arial" w:hAnsi="Arial" w:cs="Arial"/>
          <w:b/>
          <w:color w:val="000000" w:themeColor="text1"/>
          <w:lang w:val="mn-MN"/>
        </w:rPr>
      </w:pPr>
    </w:p>
    <w:p w14:paraId="262FDD7F" w14:textId="3CB457CB" w:rsidR="00FF2AA8" w:rsidRPr="00A70C00" w:rsidRDefault="000C5FE4" w:rsidP="0065256C">
      <w:pPr>
        <w:ind w:left="720" w:firstLine="720"/>
        <w:jc w:val="both"/>
        <w:rPr>
          <w:rFonts w:ascii="Arial" w:hAnsi="Arial" w:cs="Arial"/>
          <w:color w:val="000000" w:themeColor="text1"/>
          <w:lang w:val="mn-MN"/>
        </w:rPr>
      </w:pPr>
      <w:r w:rsidRPr="00A70C00">
        <w:rPr>
          <w:rFonts w:ascii="Arial" w:hAnsi="Arial" w:cs="Arial"/>
          <w:b/>
          <w:color w:val="000000" w:themeColor="text1"/>
          <w:lang w:val="mn-MN"/>
        </w:rPr>
        <w:t>3</w:t>
      </w:r>
      <w:r w:rsidR="00FF2AA8" w:rsidRPr="00A70C00">
        <w:rPr>
          <w:rFonts w:ascii="Arial" w:hAnsi="Arial" w:cs="Arial"/>
          <w:b/>
          <w:color w:val="000000" w:themeColor="text1"/>
          <w:lang w:val="mn-MN"/>
        </w:rPr>
        <w:t>/20 дугаар зүйлийн 20.1.</w:t>
      </w:r>
      <w:r w:rsidR="00995691" w:rsidRPr="00A70C00">
        <w:rPr>
          <w:rFonts w:ascii="Arial" w:hAnsi="Arial" w:cs="Arial"/>
          <w:b/>
          <w:color w:val="000000" w:themeColor="text1"/>
          <w:lang w:val="mn-MN"/>
        </w:rPr>
        <w:t>6</w:t>
      </w:r>
      <w:r w:rsidR="00FF2AA8" w:rsidRPr="00A70C00">
        <w:rPr>
          <w:rFonts w:ascii="Arial" w:hAnsi="Arial" w:cs="Arial"/>
          <w:b/>
          <w:color w:val="000000" w:themeColor="text1"/>
          <w:lang w:val="mn-MN"/>
        </w:rPr>
        <w:t xml:space="preserve"> дахь заалт</w:t>
      </w:r>
      <w:r w:rsidR="00FF2AA8" w:rsidRPr="00A70C00">
        <w:rPr>
          <w:rFonts w:ascii="Arial" w:hAnsi="Arial" w:cs="Arial"/>
          <w:color w:val="000000" w:themeColor="text1"/>
          <w:lang w:val="mn-MN"/>
        </w:rPr>
        <w:t xml:space="preserve">: </w:t>
      </w:r>
    </w:p>
    <w:p w14:paraId="15512848" w14:textId="77777777" w:rsidR="00FF2AA8" w:rsidRPr="00A70C00" w:rsidRDefault="00FF2AA8" w:rsidP="006D2782">
      <w:pPr>
        <w:jc w:val="both"/>
        <w:rPr>
          <w:rFonts w:ascii="Arial" w:hAnsi="Arial" w:cs="Arial"/>
          <w:color w:val="000000" w:themeColor="text1"/>
          <w:lang w:val="mn-MN"/>
        </w:rPr>
      </w:pPr>
    </w:p>
    <w:p w14:paraId="65830F25" w14:textId="6D98E2AE" w:rsidR="00FF2AA8" w:rsidRPr="00A70C00" w:rsidRDefault="00FF2AA8" w:rsidP="006D2782">
      <w:pPr>
        <w:ind w:firstLine="1440"/>
        <w:jc w:val="both"/>
        <w:rPr>
          <w:rFonts w:ascii="Arial" w:hAnsi="Arial" w:cs="Arial"/>
          <w:color w:val="000000" w:themeColor="text1"/>
          <w:lang w:val="mn-MN"/>
        </w:rPr>
      </w:pPr>
      <w:r w:rsidRPr="00A70C00">
        <w:rPr>
          <w:rFonts w:ascii="Arial" w:hAnsi="Arial" w:cs="Arial"/>
          <w:color w:val="000000" w:themeColor="text1"/>
          <w:lang w:val="mn-MN"/>
        </w:rPr>
        <w:t>“20.1.</w:t>
      </w:r>
      <w:r w:rsidR="00995691" w:rsidRPr="00A70C00">
        <w:rPr>
          <w:rFonts w:ascii="Arial" w:hAnsi="Arial" w:cs="Arial"/>
          <w:color w:val="000000" w:themeColor="text1"/>
          <w:lang w:val="mn-MN"/>
        </w:rPr>
        <w:t>6</w:t>
      </w:r>
      <w:r w:rsidRPr="00A70C00">
        <w:rPr>
          <w:rFonts w:ascii="Arial" w:hAnsi="Arial" w:cs="Arial"/>
          <w:color w:val="000000" w:themeColor="text1"/>
          <w:lang w:val="mn-MN"/>
        </w:rPr>
        <w:t xml:space="preserve">.хэрэг гүйцэтгэгчийн </w:t>
      </w:r>
      <w:r w:rsidR="009F5076" w:rsidRPr="00A70C00">
        <w:rPr>
          <w:rFonts w:ascii="Arial" w:hAnsi="Arial" w:cs="Arial"/>
          <w:color w:val="000000" w:themeColor="text1"/>
          <w:lang w:val="mn-MN"/>
        </w:rPr>
        <w:t>эрх</w:t>
      </w:r>
      <w:r w:rsidRPr="00A70C00">
        <w:rPr>
          <w:rFonts w:ascii="Arial" w:hAnsi="Arial" w:cs="Arial"/>
          <w:color w:val="000000" w:themeColor="text1"/>
          <w:lang w:val="mn-MN"/>
        </w:rPr>
        <w:t xml:space="preserve"> олгоход хуулийн этгээд 800 000-2</w:t>
      </w:r>
      <w:r w:rsidR="00995691" w:rsidRPr="00A70C00">
        <w:rPr>
          <w:rFonts w:ascii="Arial" w:hAnsi="Arial" w:cs="Arial"/>
          <w:color w:val="000000" w:themeColor="text1"/>
          <w:lang w:val="mn-MN"/>
        </w:rPr>
        <w:t xml:space="preserve"> </w:t>
      </w:r>
      <w:r w:rsidRPr="00A70C00">
        <w:rPr>
          <w:rFonts w:ascii="Arial" w:hAnsi="Arial" w:cs="Arial"/>
          <w:color w:val="000000" w:themeColor="text1"/>
          <w:lang w:val="mn-MN"/>
        </w:rPr>
        <w:t xml:space="preserve">000 000 төгрөг, хувь хүн 50 000-100 000 төгрөг.” </w:t>
      </w:r>
    </w:p>
    <w:p w14:paraId="6FE8F919" w14:textId="77777777" w:rsidR="00FF2AA8" w:rsidRPr="00A70C00" w:rsidRDefault="00FF2AA8" w:rsidP="006D2782">
      <w:pPr>
        <w:jc w:val="both"/>
        <w:rPr>
          <w:rFonts w:ascii="Arial" w:hAnsi="Arial" w:cs="Arial"/>
          <w:color w:val="000000" w:themeColor="text1"/>
          <w:lang w:val="mn-MN"/>
        </w:rPr>
      </w:pPr>
    </w:p>
    <w:p w14:paraId="57A91B2F" w14:textId="699F53F2" w:rsidR="00FF2AA8" w:rsidRPr="00A70C00" w:rsidRDefault="00FF2AA8" w:rsidP="006D2782">
      <w:pPr>
        <w:jc w:val="both"/>
        <w:rPr>
          <w:rFonts w:ascii="Arial" w:hAnsi="Arial" w:cs="Arial"/>
          <w:color w:val="000000" w:themeColor="text1"/>
          <w:lang w:val="mn-MN"/>
        </w:rPr>
      </w:pPr>
      <w:r w:rsidRPr="00A70C00">
        <w:rPr>
          <w:rFonts w:ascii="Arial" w:hAnsi="Arial" w:cs="Arial"/>
          <w:color w:val="000000" w:themeColor="text1"/>
          <w:lang w:val="mn-MN"/>
        </w:rPr>
        <w:tab/>
      </w:r>
      <w:r w:rsidRPr="00A70C00">
        <w:rPr>
          <w:rFonts w:ascii="Arial" w:hAnsi="Arial" w:cs="Arial"/>
          <w:color w:val="000000" w:themeColor="text1"/>
          <w:lang w:val="mn-MN"/>
        </w:rPr>
        <w:tab/>
      </w:r>
      <w:r w:rsidR="000C5FE4" w:rsidRPr="00A70C00">
        <w:rPr>
          <w:rFonts w:ascii="Arial" w:hAnsi="Arial" w:cs="Arial"/>
          <w:b/>
          <w:color w:val="000000" w:themeColor="text1"/>
          <w:lang w:val="mn-MN"/>
        </w:rPr>
        <w:t>4</w:t>
      </w:r>
      <w:r w:rsidRPr="00A70C00">
        <w:rPr>
          <w:rFonts w:ascii="Arial" w:hAnsi="Arial" w:cs="Arial"/>
          <w:b/>
          <w:color w:val="000000" w:themeColor="text1"/>
          <w:lang w:val="mn-MN"/>
        </w:rPr>
        <w:t>/41 дүгээр зүйлийн 41.1.1</w:t>
      </w:r>
      <w:r w:rsidR="000C5FE4" w:rsidRPr="00A70C00">
        <w:rPr>
          <w:rFonts w:ascii="Arial" w:hAnsi="Arial" w:cs="Arial"/>
          <w:b/>
          <w:color w:val="000000" w:themeColor="text1"/>
          <w:lang w:val="mn-MN"/>
        </w:rPr>
        <w:t>7</w:t>
      </w:r>
      <w:r w:rsidRPr="00A70C00">
        <w:rPr>
          <w:rFonts w:ascii="Arial" w:hAnsi="Arial" w:cs="Arial"/>
          <w:b/>
          <w:color w:val="000000" w:themeColor="text1"/>
          <w:lang w:val="mn-MN"/>
        </w:rPr>
        <w:t>, 41.1.1</w:t>
      </w:r>
      <w:r w:rsidR="000C5FE4" w:rsidRPr="00A70C00">
        <w:rPr>
          <w:rFonts w:ascii="Arial" w:hAnsi="Arial" w:cs="Arial"/>
          <w:b/>
          <w:color w:val="000000" w:themeColor="text1"/>
          <w:lang w:val="mn-MN"/>
        </w:rPr>
        <w:t>8</w:t>
      </w:r>
      <w:r w:rsidRPr="00A70C00">
        <w:rPr>
          <w:rFonts w:ascii="Arial" w:hAnsi="Arial" w:cs="Arial"/>
          <w:b/>
          <w:color w:val="000000" w:themeColor="text1"/>
          <w:lang w:val="mn-MN"/>
        </w:rPr>
        <w:t xml:space="preserve"> дахь заалт</w:t>
      </w:r>
      <w:r w:rsidRPr="00A70C00">
        <w:rPr>
          <w:rFonts w:ascii="Arial" w:hAnsi="Arial" w:cs="Arial"/>
          <w:color w:val="000000" w:themeColor="text1"/>
          <w:lang w:val="mn-MN"/>
        </w:rPr>
        <w:t xml:space="preserve">: </w:t>
      </w:r>
    </w:p>
    <w:p w14:paraId="0D84B185" w14:textId="77777777" w:rsidR="00FF2AA8" w:rsidRPr="00A70C00" w:rsidRDefault="00FF2AA8" w:rsidP="006D2782">
      <w:pPr>
        <w:jc w:val="both"/>
        <w:rPr>
          <w:rFonts w:ascii="Arial" w:hAnsi="Arial" w:cs="Arial"/>
          <w:color w:val="000000" w:themeColor="text1"/>
          <w:lang w:val="mn-MN"/>
        </w:rPr>
      </w:pPr>
    </w:p>
    <w:p w14:paraId="369AEDD2" w14:textId="20646546" w:rsidR="00FF2AA8" w:rsidRPr="00A70C00" w:rsidRDefault="00FF2AA8" w:rsidP="006D2782">
      <w:pPr>
        <w:ind w:firstLine="1440"/>
        <w:jc w:val="both"/>
        <w:rPr>
          <w:rFonts w:ascii="Arial" w:hAnsi="Arial" w:cs="Arial"/>
          <w:color w:val="000000" w:themeColor="text1"/>
          <w:lang w:val="mn-MN"/>
        </w:rPr>
      </w:pPr>
      <w:r w:rsidRPr="00A70C00">
        <w:rPr>
          <w:rFonts w:ascii="Arial" w:hAnsi="Arial" w:cs="Arial"/>
          <w:color w:val="000000" w:themeColor="text1"/>
          <w:lang w:val="mn-MN"/>
        </w:rPr>
        <w:t>“41.1.1</w:t>
      </w:r>
      <w:r w:rsidR="000C5FE4" w:rsidRPr="00A70C00">
        <w:rPr>
          <w:rFonts w:ascii="Arial" w:hAnsi="Arial" w:cs="Arial"/>
          <w:color w:val="000000" w:themeColor="text1"/>
          <w:lang w:val="mn-MN"/>
        </w:rPr>
        <w:t>7</w:t>
      </w:r>
      <w:r w:rsidRPr="00A70C00">
        <w:rPr>
          <w:rFonts w:ascii="Arial" w:hAnsi="Arial" w:cs="Arial"/>
          <w:color w:val="000000" w:themeColor="text1"/>
          <w:lang w:val="mn-MN"/>
        </w:rPr>
        <w:t>.төлбөрийн чадваргүй болсон хуулийн этгээдэд томилогдсон хэрэг гүйцэтгэгчээс гаргасан нэхэмжлэл.</w:t>
      </w:r>
    </w:p>
    <w:p w14:paraId="70A25519" w14:textId="77777777" w:rsidR="00FF2AA8" w:rsidRPr="00A70C00" w:rsidRDefault="00FF2AA8" w:rsidP="006D2782">
      <w:pPr>
        <w:jc w:val="both"/>
        <w:rPr>
          <w:rFonts w:ascii="Arial" w:hAnsi="Arial" w:cs="Arial"/>
          <w:color w:val="000000" w:themeColor="text1"/>
          <w:lang w:val="mn-MN"/>
        </w:rPr>
      </w:pPr>
    </w:p>
    <w:p w14:paraId="1EA788AF" w14:textId="4FAF89F5" w:rsidR="00FF2AA8" w:rsidRPr="00A70C00" w:rsidRDefault="00FF2AA8" w:rsidP="006D2782">
      <w:pPr>
        <w:jc w:val="both"/>
        <w:rPr>
          <w:rFonts w:ascii="Arial" w:hAnsi="Arial" w:cs="Arial"/>
          <w:color w:val="000000" w:themeColor="text1"/>
          <w:lang w:val="mn-MN"/>
        </w:rPr>
      </w:pPr>
      <w:r w:rsidRPr="00A70C00">
        <w:rPr>
          <w:rFonts w:ascii="Arial" w:hAnsi="Arial" w:cs="Arial"/>
          <w:color w:val="000000" w:themeColor="text1"/>
          <w:lang w:val="mn-MN"/>
        </w:rPr>
        <w:tab/>
      </w:r>
      <w:r w:rsidRPr="00A70C00">
        <w:rPr>
          <w:rFonts w:ascii="Arial" w:hAnsi="Arial" w:cs="Arial"/>
          <w:color w:val="000000" w:themeColor="text1"/>
          <w:lang w:val="mn-MN"/>
        </w:rPr>
        <w:tab/>
        <w:t>41.1.1</w:t>
      </w:r>
      <w:r w:rsidR="000C5FE4" w:rsidRPr="00A70C00">
        <w:rPr>
          <w:rFonts w:ascii="Arial" w:hAnsi="Arial" w:cs="Arial"/>
          <w:color w:val="000000" w:themeColor="text1"/>
          <w:lang w:val="mn-MN"/>
        </w:rPr>
        <w:t>8</w:t>
      </w:r>
      <w:r w:rsidRPr="00A70C00">
        <w:rPr>
          <w:rFonts w:ascii="Arial" w:hAnsi="Arial" w:cs="Arial"/>
          <w:color w:val="000000" w:themeColor="text1"/>
          <w:lang w:val="mn-MN"/>
        </w:rPr>
        <w:t>.Төлбөрий</w:t>
      </w:r>
      <w:r w:rsidR="001E1420" w:rsidRPr="00A70C00">
        <w:rPr>
          <w:rFonts w:ascii="Arial" w:hAnsi="Arial" w:cs="Arial"/>
          <w:color w:val="000000" w:themeColor="text1"/>
          <w:lang w:val="mn-MN"/>
        </w:rPr>
        <w:t>н чадваргүйдлийн тухай хуулийн 38</w:t>
      </w:r>
      <w:r w:rsidRPr="00A70C00">
        <w:rPr>
          <w:rFonts w:ascii="Arial" w:hAnsi="Arial" w:cs="Arial"/>
          <w:color w:val="000000" w:themeColor="text1"/>
          <w:lang w:val="mn-MN"/>
        </w:rPr>
        <w:t>.1-д заасан маргаан</w:t>
      </w:r>
      <w:r w:rsidR="00DD055D" w:rsidRPr="00A70C00">
        <w:rPr>
          <w:rFonts w:ascii="Arial" w:hAnsi="Arial" w:cs="Arial"/>
          <w:color w:val="000000" w:themeColor="text1"/>
          <w:lang w:val="mn-MN"/>
        </w:rPr>
        <w:t xml:space="preserve">тай </w:t>
      </w:r>
      <w:r w:rsidRPr="00A70C00">
        <w:rPr>
          <w:rFonts w:ascii="Arial" w:hAnsi="Arial" w:cs="Arial"/>
          <w:color w:val="000000" w:themeColor="text1"/>
          <w:lang w:val="mn-MN"/>
        </w:rPr>
        <w:t>шаардлагын нэхэмжлэл.”</w:t>
      </w:r>
    </w:p>
    <w:p w14:paraId="1C336AEE" w14:textId="77777777" w:rsidR="00FF2AA8" w:rsidRPr="00A70C00" w:rsidRDefault="00FF2AA8" w:rsidP="006D2782">
      <w:pPr>
        <w:tabs>
          <w:tab w:val="left" w:pos="6571"/>
        </w:tabs>
        <w:jc w:val="both"/>
        <w:rPr>
          <w:rFonts w:ascii="Arial" w:hAnsi="Arial" w:cs="Arial"/>
          <w:color w:val="000000" w:themeColor="text1"/>
          <w:lang w:val="mn-MN"/>
        </w:rPr>
      </w:pPr>
      <w:r w:rsidRPr="00A70C00">
        <w:rPr>
          <w:rFonts w:ascii="Arial" w:hAnsi="Arial" w:cs="Arial"/>
          <w:color w:val="000000" w:themeColor="text1"/>
          <w:lang w:val="mn-MN"/>
        </w:rPr>
        <w:tab/>
      </w:r>
    </w:p>
    <w:p w14:paraId="7B99FFA1" w14:textId="1C4C535F" w:rsidR="00FF2AA8" w:rsidRPr="00A70C00" w:rsidRDefault="00FF2AA8" w:rsidP="006D2782">
      <w:pPr>
        <w:jc w:val="both"/>
        <w:rPr>
          <w:rFonts w:ascii="Arial" w:hAnsi="Arial" w:cs="Arial"/>
          <w:color w:val="000000" w:themeColor="text1"/>
          <w:lang w:val="mn-MN"/>
        </w:rPr>
      </w:pPr>
      <w:r w:rsidRPr="00A70C00">
        <w:rPr>
          <w:rFonts w:ascii="Arial" w:hAnsi="Arial" w:cs="Arial"/>
          <w:color w:val="000000" w:themeColor="text1"/>
          <w:lang w:val="mn-MN"/>
        </w:rPr>
        <w:tab/>
      </w:r>
      <w:r w:rsidRPr="00A70C00">
        <w:rPr>
          <w:rFonts w:ascii="Arial" w:hAnsi="Arial" w:cs="Arial"/>
          <w:color w:val="000000" w:themeColor="text1"/>
          <w:lang w:val="mn-MN"/>
        </w:rPr>
        <w:tab/>
      </w:r>
      <w:r w:rsidR="00DD055D" w:rsidRPr="00A70C00">
        <w:rPr>
          <w:rFonts w:ascii="Arial" w:hAnsi="Arial" w:cs="Arial"/>
          <w:b/>
          <w:color w:val="000000" w:themeColor="text1"/>
          <w:lang w:val="mn-MN"/>
        </w:rPr>
        <w:t>5</w:t>
      </w:r>
      <w:r w:rsidRPr="00A70C00">
        <w:rPr>
          <w:rFonts w:ascii="Arial" w:hAnsi="Arial" w:cs="Arial"/>
          <w:b/>
          <w:color w:val="000000" w:themeColor="text1"/>
          <w:lang w:val="mn-MN"/>
        </w:rPr>
        <w:t>/44 дүгээр зүйлийн 44.1.5 дахь заалт</w:t>
      </w:r>
      <w:r w:rsidRPr="00A70C00">
        <w:rPr>
          <w:rFonts w:ascii="Arial" w:hAnsi="Arial" w:cs="Arial"/>
          <w:color w:val="000000" w:themeColor="text1"/>
          <w:lang w:val="mn-MN"/>
        </w:rPr>
        <w:t>:</w:t>
      </w:r>
    </w:p>
    <w:p w14:paraId="5DF0B527" w14:textId="77777777" w:rsidR="00FF2AA8" w:rsidRPr="00A70C00" w:rsidRDefault="00FF2AA8" w:rsidP="006D2782">
      <w:pPr>
        <w:jc w:val="both"/>
        <w:rPr>
          <w:rFonts w:ascii="Arial" w:hAnsi="Arial" w:cs="Arial"/>
          <w:color w:val="000000" w:themeColor="text1"/>
          <w:lang w:val="mn-MN"/>
        </w:rPr>
      </w:pPr>
    </w:p>
    <w:p w14:paraId="76628822" w14:textId="37273569" w:rsidR="00FF2AA8" w:rsidRPr="00A70C00" w:rsidRDefault="00FF2AA8" w:rsidP="006D2782">
      <w:pPr>
        <w:jc w:val="both"/>
        <w:rPr>
          <w:rFonts w:ascii="Arial" w:hAnsi="Arial" w:cs="Arial"/>
          <w:color w:val="000000" w:themeColor="text1"/>
          <w:lang w:val="mn-MN"/>
        </w:rPr>
      </w:pPr>
      <w:r w:rsidRPr="00A70C00">
        <w:rPr>
          <w:rFonts w:ascii="Arial" w:hAnsi="Arial" w:cs="Arial"/>
          <w:color w:val="000000" w:themeColor="text1"/>
          <w:lang w:val="mn-MN"/>
        </w:rPr>
        <w:tab/>
      </w:r>
      <w:r w:rsidRPr="00A70C00">
        <w:rPr>
          <w:rFonts w:ascii="Arial" w:hAnsi="Arial" w:cs="Arial"/>
          <w:color w:val="000000" w:themeColor="text1"/>
          <w:lang w:val="mn-MN"/>
        </w:rPr>
        <w:tab/>
        <w:t>“44.1.5.</w:t>
      </w:r>
      <w:r w:rsidR="00DD055D" w:rsidRPr="00A70C00">
        <w:rPr>
          <w:rFonts w:ascii="Arial" w:hAnsi="Arial" w:cs="Arial"/>
          <w:color w:val="000000" w:themeColor="text1"/>
          <w:lang w:val="mn-MN"/>
        </w:rPr>
        <w:t>Т</w:t>
      </w:r>
      <w:r w:rsidRPr="00A70C00">
        <w:rPr>
          <w:rFonts w:ascii="Arial" w:hAnsi="Arial" w:cs="Arial"/>
          <w:color w:val="000000" w:themeColor="text1"/>
          <w:lang w:val="mn-MN"/>
        </w:rPr>
        <w:t xml:space="preserve">өлбөрийн чадваргүйдлийн тухай хуулийн </w:t>
      </w:r>
      <w:r w:rsidR="00A30CF5" w:rsidRPr="00A70C00">
        <w:rPr>
          <w:rFonts w:ascii="Arial" w:hAnsi="Arial" w:cs="Arial"/>
          <w:color w:val="000000" w:themeColor="text1"/>
          <w:lang w:val="mn-MN"/>
        </w:rPr>
        <w:t>38</w:t>
      </w:r>
      <w:r w:rsidRPr="00A70C00">
        <w:rPr>
          <w:rFonts w:ascii="Arial" w:hAnsi="Arial" w:cs="Arial"/>
          <w:color w:val="000000" w:themeColor="text1"/>
          <w:lang w:val="mn-MN"/>
        </w:rPr>
        <w:t>.1-д заасны дагуу нэхэмжлэлийн шаардлагыг маргаантай гэж үзсэн.”</w:t>
      </w:r>
    </w:p>
    <w:p w14:paraId="3D0D80EE" w14:textId="77777777" w:rsidR="00FF2AA8" w:rsidRPr="00A70C00" w:rsidRDefault="00FF2AA8" w:rsidP="006D2782">
      <w:pPr>
        <w:jc w:val="both"/>
        <w:rPr>
          <w:rFonts w:ascii="Arial" w:hAnsi="Arial" w:cs="Arial"/>
          <w:b/>
          <w:color w:val="000000" w:themeColor="text1"/>
          <w:lang w:val="mn-MN"/>
        </w:rPr>
      </w:pPr>
    </w:p>
    <w:p w14:paraId="4A17F89C" w14:textId="7638C513" w:rsidR="00FF2AA8" w:rsidRPr="00A70C00" w:rsidRDefault="00FF2AA8" w:rsidP="006D2782">
      <w:pPr>
        <w:jc w:val="both"/>
        <w:rPr>
          <w:rFonts w:ascii="Arial" w:hAnsi="Arial" w:cs="Arial"/>
          <w:color w:val="000000" w:themeColor="text1"/>
          <w:lang w:val="mn-MN"/>
        </w:rPr>
      </w:pPr>
      <w:r w:rsidRPr="00A70C00">
        <w:rPr>
          <w:rFonts w:ascii="Arial" w:hAnsi="Arial" w:cs="Arial"/>
          <w:color w:val="000000" w:themeColor="text1"/>
          <w:lang w:val="mn-MN"/>
        </w:rPr>
        <w:tab/>
      </w: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Энэ хуулийг Төлбөрийн чадваргүйдлийн тухай хууль</w:t>
      </w:r>
      <w:r w:rsidR="00753D35" w:rsidRPr="00A70C00">
        <w:rPr>
          <w:rFonts w:ascii="Arial" w:hAnsi="Arial" w:cs="Arial"/>
          <w:color w:val="000000" w:themeColor="text1"/>
          <w:lang w:val="mn-MN"/>
        </w:rPr>
        <w:t xml:space="preserve"> </w:t>
      </w:r>
      <w:r w:rsidR="00753D35" w:rsidRPr="00A70C00">
        <w:rPr>
          <w:rFonts w:ascii="Arial" w:hAnsi="Arial" w:cs="Arial"/>
          <w:color w:val="000000" w:themeColor="text1"/>
        </w:rPr>
        <w:t>/Шинэчилсэн найруулга/</w:t>
      </w:r>
      <w:r w:rsidR="00753D35" w:rsidRPr="00A70C00">
        <w:rPr>
          <w:rFonts w:ascii="Arial" w:hAnsi="Arial" w:cs="Arial"/>
          <w:color w:val="000000" w:themeColor="text1"/>
          <w:lang w:val="mn-MN"/>
        </w:rPr>
        <w:t xml:space="preserve"> </w:t>
      </w:r>
      <w:r w:rsidRPr="00A70C00">
        <w:rPr>
          <w:rFonts w:ascii="Arial" w:hAnsi="Arial" w:cs="Arial"/>
          <w:color w:val="000000" w:themeColor="text1"/>
          <w:lang w:val="mn-MN"/>
        </w:rPr>
        <w:t xml:space="preserve">хүчин төгөлдөр болсон өдрөөс эхлэн дагаж мөрдөнө. </w:t>
      </w:r>
    </w:p>
    <w:p w14:paraId="14A963D3" w14:textId="77777777" w:rsidR="00FF2AA8" w:rsidRPr="00A70C00" w:rsidRDefault="00FF2AA8" w:rsidP="006D2782">
      <w:pPr>
        <w:jc w:val="both"/>
        <w:rPr>
          <w:rFonts w:ascii="Arial" w:hAnsi="Arial" w:cs="Arial"/>
          <w:color w:val="000000" w:themeColor="text1"/>
          <w:lang w:val="mn-MN"/>
        </w:rPr>
      </w:pPr>
    </w:p>
    <w:p w14:paraId="41673F63" w14:textId="77777777" w:rsidR="00FF2AA8" w:rsidRPr="00A70C00" w:rsidRDefault="00FF2AA8" w:rsidP="006D2782">
      <w:pPr>
        <w:jc w:val="both"/>
        <w:rPr>
          <w:rFonts w:ascii="Arial" w:hAnsi="Arial" w:cs="Arial"/>
          <w:color w:val="000000" w:themeColor="text1"/>
          <w:lang w:val="mn-MN"/>
        </w:rPr>
      </w:pPr>
    </w:p>
    <w:p w14:paraId="30F79979" w14:textId="77777777" w:rsidR="00FF2AA8" w:rsidRPr="00A70C00" w:rsidRDefault="00FF2AA8" w:rsidP="006D2782">
      <w:pPr>
        <w:jc w:val="both"/>
        <w:rPr>
          <w:rFonts w:ascii="Arial" w:hAnsi="Arial" w:cs="Arial"/>
          <w:color w:val="000000" w:themeColor="text1"/>
          <w:lang w:val="mn-MN"/>
        </w:rPr>
      </w:pPr>
    </w:p>
    <w:p w14:paraId="25C78F00" w14:textId="77777777" w:rsidR="00FF2AA8" w:rsidRPr="00A70C00" w:rsidRDefault="00FF2AA8" w:rsidP="006D2782">
      <w:pPr>
        <w:ind w:firstLine="720"/>
        <w:jc w:val="both"/>
        <w:rPr>
          <w:rFonts w:ascii="Arial" w:hAnsi="Arial" w:cs="Arial"/>
          <w:color w:val="000000" w:themeColor="text1"/>
          <w:lang w:val="mn-MN"/>
        </w:rPr>
      </w:pP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p>
    <w:p w14:paraId="73C5B6E2" w14:textId="77777777" w:rsidR="00FF2AA8" w:rsidRPr="00A70C00" w:rsidRDefault="00FF2AA8" w:rsidP="0065256C">
      <w:pPr>
        <w:ind w:firstLine="720"/>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0305EBAD" w14:textId="77777777" w:rsidR="00FF2AA8" w:rsidRPr="00A70C00" w:rsidRDefault="00FF2AA8" w:rsidP="006D2782">
      <w:pPr>
        <w:jc w:val="both"/>
        <w:rPr>
          <w:rFonts w:ascii="Arial" w:hAnsi="Arial" w:cs="Arial"/>
          <w:color w:val="000000" w:themeColor="text1"/>
          <w:lang w:val="mn-MN"/>
        </w:rPr>
      </w:pPr>
    </w:p>
    <w:p w14:paraId="152EEACC" w14:textId="77777777" w:rsidR="00FF2AA8" w:rsidRPr="00A70C00" w:rsidRDefault="00FF2AA8" w:rsidP="006D2782">
      <w:pPr>
        <w:jc w:val="both"/>
        <w:rPr>
          <w:rFonts w:ascii="Arial" w:hAnsi="Arial" w:cs="Arial"/>
          <w:color w:val="000000" w:themeColor="text1"/>
          <w:lang w:val="mn-MN"/>
        </w:rPr>
      </w:pPr>
    </w:p>
    <w:p w14:paraId="43F24843" w14:textId="77777777" w:rsidR="00FF2AA8" w:rsidRPr="00A70C00" w:rsidRDefault="00FF2AA8" w:rsidP="006D2782">
      <w:pPr>
        <w:jc w:val="both"/>
        <w:rPr>
          <w:rFonts w:ascii="Arial" w:hAnsi="Arial" w:cs="Arial"/>
          <w:color w:val="000000" w:themeColor="text1"/>
          <w:lang w:val="mn-MN"/>
        </w:rPr>
      </w:pPr>
    </w:p>
    <w:p w14:paraId="40CB0D01" w14:textId="1CEE2AC3" w:rsidR="00FF2AA8" w:rsidRPr="00A70C00" w:rsidRDefault="00FF2AA8" w:rsidP="006D2782">
      <w:pPr>
        <w:jc w:val="both"/>
        <w:rPr>
          <w:rFonts w:ascii="Arial" w:hAnsi="Arial" w:cs="Arial"/>
          <w:color w:val="000000" w:themeColor="text1"/>
          <w:lang w:val="mn-MN"/>
        </w:rPr>
      </w:pPr>
    </w:p>
    <w:p w14:paraId="77EB301C" w14:textId="14A1A7FF" w:rsidR="00453308" w:rsidRPr="00A70C00" w:rsidRDefault="00453308" w:rsidP="006D2782">
      <w:pPr>
        <w:jc w:val="both"/>
        <w:rPr>
          <w:rFonts w:ascii="Arial" w:hAnsi="Arial" w:cs="Arial"/>
          <w:color w:val="000000" w:themeColor="text1"/>
          <w:lang w:val="mn-MN"/>
        </w:rPr>
      </w:pPr>
    </w:p>
    <w:p w14:paraId="18B6A500" w14:textId="31E4AFCB" w:rsidR="00453308" w:rsidRPr="00A70C00" w:rsidRDefault="00453308" w:rsidP="006D2782">
      <w:pPr>
        <w:jc w:val="both"/>
        <w:rPr>
          <w:rFonts w:ascii="Arial" w:hAnsi="Arial" w:cs="Arial"/>
          <w:color w:val="000000" w:themeColor="text1"/>
          <w:lang w:val="mn-MN"/>
        </w:rPr>
      </w:pPr>
    </w:p>
    <w:p w14:paraId="2D38BA77" w14:textId="74563826" w:rsidR="00453308" w:rsidRPr="00A70C00" w:rsidRDefault="00453308" w:rsidP="006D2782">
      <w:pPr>
        <w:jc w:val="both"/>
        <w:rPr>
          <w:rFonts w:ascii="Arial" w:hAnsi="Arial" w:cs="Arial"/>
          <w:color w:val="000000" w:themeColor="text1"/>
          <w:lang w:val="mn-MN"/>
        </w:rPr>
      </w:pPr>
    </w:p>
    <w:p w14:paraId="2AB5109A" w14:textId="7F4AB517" w:rsidR="00453308" w:rsidRPr="00A70C00" w:rsidRDefault="00453308" w:rsidP="006D2782">
      <w:pPr>
        <w:jc w:val="both"/>
        <w:rPr>
          <w:rFonts w:ascii="Arial" w:hAnsi="Arial" w:cs="Arial"/>
          <w:color w:val="000000" w:themeColor="text1"/>
          <w:lang w:val="mn-MN"/>
        </w:rPr>
      </w:pPr>
    </w:p>
    <w:p w14:paraId="701228B1" w14:textId="03AFF987" w:rsidR="00453308" w:rsidRPr="00A70C00" w:rsidRDefault="00453308" w:rsidP="006D2782">
      <w:pPr>
        <w:jc w:val="both"/>
        <w:rPr>
          <w:rFonts w:ascii="Arial" w:hAnsi="Arial" w:cs="Arial"/>
          <w:color w:val="000000" w:themeColor="text1"/>
          <w:lang w:val="mn-MN"/>
        </w:rPr>
      </w:pPr>
    </w:p>
    <w:p w14:paraId="110460D3" w14:textId="70033BA4" w:rsidR="00453308" w:rsidRPr="00A70C00" w:rsidRDefault="00453308" w:rsidP="006D2782">
      <w:pPr>
        <w:jc w:val="both"/>
        <w:rPr>
          <w:rFonts w:ascii="Arial" w:hAnsi="Arial" w:cs="Arial"/>
          <w:color w:val="000000" w:themeColor="text1"/>
          <w:lang w:val="mn-MN"/>
        </w:rPr>
      </w:pPr>
    </w:p>
    <w:p w14:paraId="4713FD3C" w14:textId="64E6CDF9" w:rsidR="00453308" w:rsidRPr="00A70C00" w:rsidRDefault="00453308" w:rsidP="006D2782">
      <w:pPr>
        <w:jc w:val="both"/>
        <w:rPr>
          <w:rFonts w:ascii="Arial" w:hAnsi="Arial" w:cs="Arial"/>
          <w:color w:val="000000" w:themeColor="text1"/>
          <w:lang w:val="mn-MN"/>
        </w:rPr>
      </w:pPr>
    </w:p>
    <w:p w14:paraId="0578A7DF" w14:textId="00CCC466" w:rsidR="00453308" w:rsidRPr="00A70C00" w:rsidRDefault="00453308" w:rsidP="006D2782">
      <w:pPr>
        <w:jc w:val="both"/>
        <w:rPr>
          <w:rFonts w:ascii="Arial" w:hAnsi="Arial" w:cs="Arial"/>
          <w:color w:val="000000" w:themeColor="text1"/>
          <w:lang w:val="mn-MN"/>
        </w:rPr>
      </w:pPr>
    </w:p>
    <w:p w14:paraId="4A971AE0" w14:textId="21EEE875" w:rsidR="00453308" w:rsidRPr="00A70C00" w:rsidRDefault="00453308" w:rsidP="006D2782">
      <w:pPr>
        <w:jc w:val="both"/>
        <w:rPr>
          <w:rFonts w:ascii="Arial" w:hAnsi="Arial" w:cs="Arial"/>
          <w:color w:val="000000" w:themeColor="text1"/>
          <w:lang w:val="mn-MN"/>
        </w:rPr>
      </w:pPr>
    </w:p>
    <w:p w14:paraId="655890B7" w14:textId="11B4AFE0" w:rsidR="00453308" w:rsidRPr="00A70C00" w:rsidRDefault="00453308" w:rsidP="006D2782">
      <w:pPr>
        <w:jc w:val="both"/>
        <w:rPr>
          <w:rFonts w:ascii="Arial" w:hAnsi="Arial" w:cs="Arial"/>
          <w:color w:val="000000" w:themeColor="text1"/>
          <w:lang w:val="mn-MN"/>
        </w:rPr>
      </w:pPr>
    </w:p>
    <w:p w14:paraId="5BCBCD5C" w14:textId="349229F9" w:rsidR="00453308" w:rsidRPr="00A70C00" w:rsidRDefault="00453308" w:rsidP="006D2782">
      <w:pPr>
        <w:jc w:val="both"/>
        <w:rPr>
          <w:rFonts w:ascii="Arial" w:hAnsi="Arial" w:cs="Arial"/>
          <w:color w:val="000000" w:themeColor="text1"/>
          <w:lang w:val="mn-MN"/>
        </w:rPr>
      </w:pPr>
    </w:p>
    <w:p w14:paraId="66611058" w14:textId="34BCE679" w:rsidR="00453308" w:rsidRPr="00A70C00" w:rsidRDefault="00453308" w:rsidP="006D2782">
      <w:pPr>
        <w:jc w:val="both"/>
        <w:rPr>
          <w:rFonts w:ascii="Arial" w:hAnsi="Arial" w:cs="Arial"/>
          <w:color w:val="000000" w:themeColor="text1"/>
          <w:lang w:val="mn-MN"/>
        </w:rPr>
      </w:pPr>
    </w:p>
    <w:p w14:paraId="4DE27604" w14:textId="03D64AED" w:rsidR="00453308" w:rsidRPr="00A70C00" w:rsidRDefault="00453308" w:rsidP="006D2782">
      <w:pPr>
        <w:jc w:val="both"/>
        <w:rPr>
          <w:rFonts w:ascii="Arial" w:hAnsi="Arial" w:cs="Arial"/>
          <w:color w:val="000000" w:themeColor="text1"/>
          <w:lang w:val="mn-MN"/>
        </w:rPr>
      </w:pPr>
    </w:p>
    <w:p w14:paraId="4F0526E9" w14:textId="13B2970F" w:rsidR="00453308" w:rsidRPr="00A70C00" w:rsidRDefault="00453308" w:rsidP="006D2782">
      <w:pPr>
        <w:jc w:val="both"/>
        <w:rPr>
          <w:rFonts w:ascii="Arial" w:hAnsi="Arial" w:cs="Arial"/>
          <w:color w:val="000000" w:themeColor="text1"/>
          <w:lang w:val="mn-MN"/>
        </w:rPr>
      </w:pPr>
    </w:p>
    <w:p w14:paraId="4559C8D4" w14:textId="207A5791" w:rsidR="00453308" w:rsidRPr="00A70C00" w:rsidRDefault="00453308" w:rsidP="006D2782">
      <w:pPr>
        <w:jc w:val="both"/>
        <w:rPr>
          <w:rFonts w:ascii="Arial" w:hAnsi="Arial" w:cs="Arial"/>
          <w:color w:val="000000" w:themeColor="text1"/>
          <w:lang w:val="mn-MN"/>
        </w:rPr>
      </w:pPr>
    </w:p>
    <w:p w14:paraId="107E1465" w14:textId="4FE11B71" w:rsidR="00453308" w:rsidRPr="00A70C00" w:rsidRDefault="00453308" w:rsidP="006D2782">
      <w:pPr>
        <w:jc w:val="both"/>
        <w:rPr>
          <w:rFonts w:ascii="Arial" w:hAnsi="Arial" w:cs="Arial"/>
          <w:color w:val="000000" w:themeColor="text1"/>
          <w:lang w:val="mn-MN"/>
        </w:rPr>
      </w:pPr>
    </w:p>
    <w:p w14:paraId="09E69319" w14:textId="6DA5DFC6" w:rsidR="00453308" w:rsidRPr="00A70C00" w:rsidRDefault="00453308" w:rsidP="006D2782">
      <w:pPr>
        <w:jc w:val="both"/>
        <w:rPr>
          <w:rFonts w:ascii="Arial" w:hAnsi="Arial" w:cs="Arial"/>
          <w:color w:val="000000" w:themeColor="text1"/>
          <w:lang w:val="mn-MN"/>
        </w:rPr>
      </w:pPr>
    </w:p>
    <w:p w14:paraId="0F86A9E4" w14:textId="3C304627" w:rsidR="00453308" w:rsidRPr="00A70C00" w:rsidRDefault="00453308" w:rsidP="006D2782">
      <w:pPr>
        <w:jc w:val="both"/>
        <w:rPr>
          <w:rFonts w:ascii="Arial" w:hAnsi="Arial" w:cs="Arial"/>
          <w:color w:val="000000" w:themeColor="text1"/>
          <w:lang w:val="mn-MN"/>
        </w:rPr>
      </w:pPr>
    </w:p>
    <w:p w14:paraId="23001418" w14:textId="550FB2F6" w:rsidR="00453308" w:rsidRPr="00A70C00" w:rsidRDefault="00453308" w:rsidP="006D2782">
      <w:pPr>
        <w:jc w:val="both"/>
        <w:rPr>
          <w:rFonts w:ascii="Arial" w:hAnsi="Arial" w:cs="Arial"/>
          <w:color w:val="000000" w:themeColor="text1"/>
          <w:lang w:val="mn-MN"/>
        </w:rPr>
      </w:pPr>
    </w:p>
    <w:p w14:paraId="565163D4" w14:textId="0B6F9B67" w:rsidR="00453308" w:rsidRPr="00A70C00" w:rsidRDefault="00453308" w:rsidP="006D2782">
      <w:pPr>
        <w:jc w:val="both"/>
        <w:rPr>
          <w:rFonts w:ascii="Arial" w:hAnsi="Arial" w:cs="Arial"/>
          <w:color w:val="000000" w:themeColor="text1"/>
          <w:lang w:val="mn-MN"/>
        </w:rPr>
      </w:pPr>
    </w:p>
    <w:p w14:paraId="53A97AA9" w14:textId="27D380BC" w:rsidR="00453308" w:rsidRPr="00A70C00" w:rsidRDefault="00453308" w:rsidP="006D2782">
      <w:pPr>
        <w:jc w:val="both"/>
        <w:rPr>
          <w:rFonts w:ascii="Arial" w:hAnsi="Arial" w:cs="Arial"/>
          <w:color w:val="000000" w:themeColor="text1"/>
          <w:lang w:val="mn-MN"/>
        </w:rPr>
      </w:pPr>
    </w:p>
    <w:p w14:paraId="77FE6FE1" w14:textId="771704CB" w:rsidR="00453308" w:rsidRPr="00A70C00" w:rsidRDefault="00453308" w:rsidP="006D2782">
      <w:pPr>
        <w:jc w:val="both"/>
        <w:rPr>
          <w:rFonts w:ascii="Arial" w:hAnsi="Arial" w:cs="Arial"/>
          <w:color w:val="000000" w:themeColor="text1"/>
          <w:lang w:val="mn-MN"/>
        </w:rPr>
      </w:pPr>
    </w:p>
    <w:p w14:paraId="491FDBE7" w14:textId="66440601" w:rsidR="00453308" w:rsidRPr="00A70C00" w:rsidRDefault="00453308" w:rsidP="006D2782">
      <w:pPr>
        <w:jc w:val="both"/>
        <w:rPr>
          <w:rFonts w:ascii="Arial" w:hAnsi="Arial" w:cs="Arial"/>
          <w:color w:val="000000" w:themeColor="text1"/>
          <w:lang w:val="mn-MN"/>
        </w:rPr>
      </w:pPr>
    </w:p>
    <w:p w14:paraId="5AA75371" w14:textId="5488EDB3" w:rsidR="00453308" w:rsidRPr="00A70C00" w:rsidRDefault="00453308" w:rsidP="006D2782">
      <w:pPr>
        <w:jc w:val="both"/>
        <w:rPr>
          <w:rFonts w:ascii="Arial" w:hAnsi="Arial" w:cs="Arial"/>
          <w:color w:val="000000" w:themeColor="text1"/>
          <w:lang w:val="mn-MN"/>
        </w:rPr>
      </w:pPr>
    </w:p>
    <w:p w14:paraId="2413E02B" w14:textId="77777777" w:rsidR="00B47B29" w:rsidRPr="00A70C00" w:rsidRDefault="00B47B29" w:rsidP="006D2782">
      <w:pPr>
        <w:jc w:val="both"/>
        <w:rPr>
          <w:rFonts w:ascii="Arial" w:hAnsi="Arial" w:cs="Arial"/>
          <w:color w:val="000000" w:themeColor="text1"/>
          <w:lang w:val="mn-MN"/>
        </w:rPr>
      </w:pPr>
    </w:p>
    <w:p w14:paraId="03B3CB5E" w14:textId="77777777" w:rsidR="00453308" w:rsidRPr="00A70C00" w:rsidRDefault="00453308" w:rsidP="006D2782">
      <w:pPr>
        <w:jc w:val="both"/>
        <w:rPr>
          <w:rFonts w:ascii="Arial" w:hAnsi="Arial" w:cs="Arial"/>
          <w:color w:val="000000" w:themeColor="text1"/>
          <w:lang w:val="mn-MN"/>
        </w:rPr>
      </w:pPr>
    </w:p>
    <w:p w14:paraId="48BEB0F6" w14:textId="77777777" w:rsidR="00FF2AA8" w:rsidRPr="00A70C00" w:rsidRDefault="00FF2AA8" w:rsidP="006D2782">
      <w:pPr>
        <w:jc w:val="both"/>
        <w:rPr>
          <w:rFonts w:ascii="Arial" w:hAnsi="Arial" w:cs="Arial"/>
          <w:color w:val="000000" w:themeColor="text1"/>
          <w:lang w:val="mn-MN"/>
        </w:rPr>
      </w:pPr>
    </w:p>
    <w:p w14:paraId="56979FCA" w14:textId="77777777" w:rsidR="00FF2AA8" w:rsidRPr="00A70C00" w:rsidRDefault="00FF2AA8" w:rsidP="006D2782">
      <w:pPr>
        <w:jc w:val="both"/>
        <w:rPr>
          <w:rFonts w:ascii="Arial" w:hAnsi="Arial" w:cs="Arial"/>
          <w:color w:val="000000" w:themeColor="text1"/>
          <w:lang w:val="mn-MN"/>
        </w:rPr>
      </w:pPr>
    </w:p>
    <w:p w14:paraId="55A46A29" w14:textId="77777777" w:rsidR="00453308" w:rsidRPr="00A70C00" w:rsidRDefault="00453308" w:rsidP="00453308">
      <w:pPr>
        <w:rPr>
          <w:rFonts w:ascii="Arial" w:hAnsi="Arial" w:cs="Arial"/>
          <w:color w:val="000000" w:themeColor="text1"/>
          <w:shd w:val="clear" w:color="auto" w:fill="FFFFFF"/>
          <w:lang w:val="mn-MN"/>
        </w:rPr>
      </w:pPr>
    </w:p>
    <w:p w14:paraId="1F897ECA" w14:textId="77777777" w:rsidR="00453308" w:rsidRPr="00A70C00" w:rsidRDefault="00453308" w:rsidP="00453308">
      <w:pPr>
        <w:jc w:val="right"/>
        <w:rPr>
          <w:rFonts w:ascii="Arial" w:hAnsi="Arial" w:cs="Arial"/>
          <w:color w:val="000000" w:themeColor="text1"/>
          <w:lang w:val="mn-MN"/>
        </w:rPr>
      </w:pPr>
      <w:r w:rsidRPr="00A70C00">
        <w:rPr>
          <w:rFonts w:ascii="Arial" w:hAnsi="Arial" w:cs="Arial"/>
          <w:color w:val="000000" w:themeColor="text1"/>
          <w:lang w:val="mn-MN"/>
        </w:rPr>
        <w:t>Төсөл</w:t>
      </w:r>
    </w:p>
    <w:p w14:paraId="78D1C154" w14:textId="77777777" w:rsidR="00453308" w:rsidRPr="00A70C00" w:rsidRDefault="00453308" w:rsidP="00453308">
      <w:pPr>
        <w:jc w:val="center"/>
        <w:rPr>
          <w:rFonts w:ascii="Arial" w:hAnsi="Arial" w:cs="Arial"/>
          <w:color w:val="000000" w:themeColor="text1"/>
          <w:shd w:val="clear" w:color="auto" w:fill="FFFFFF"/>
          <w:lang w:val="mn-MN"/>
        </w:rPr>
      </w:pPr>
    </w:p>
    <w:p w14:paraId="21F2AB54" w14:textId="77777777" w:rsidR="00453308" w:rsidRPr="00A70C00" w:rsidRDefault="00453308" w:rsidP="00453308">
      <w:pPr>
        <w:jc w:val="center"/>
        <w:rPr>
          <w:rFonts w:ascii="Arial" w:hAnsi="Arial" w:cs="Arial"/>
          <w:color w:val="000000" w:themeColor="text1"/>
          <w:shd w:val="clear" w:color="auto" w:fill="FFFFFF"/>
          <w:lang w:val="mn-MN"/>
        </w:rPr>
      </w:pPr>
    </w:p>
    <w:p w14:paraId="75A37A12" w14:textId="77777777" w:rsidR="00453308" w:rsidRPr="00A70C00" w:rsidRDefault="00453308" w:rsidP="00453308">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1B8F0C76" w14:textId="77777777" w:rsidR="00453308" w:rsidRPr="00A70C00" w:rsidRDefault="00453308" w:rsidP="00453308">
      <w:pPr>
        <w:rPr>
          <w:rFonts w:ascii="Arial" w:hAnsi="Arial" w:cs="Arial"/>
          <w:color w:val="000000" w:themeColor="text1"/>
          <w:lang w:val="mn-MN"/>
        </w:rPr>
      </w:pPr>
    </w:p>
    <w:p w14:paraId="59DDD186" w14:textId="298B99EE" w:rsidR="00453308" w:rsidRPr="00A70C00" w:rsidRDefault="00453308" w:rsidP="00453308">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r>
      <w:r w:rsidRPr="00A70C00">
        <w:rPr>
          <w:rFonts w:ascii="Arial" w:hAnsi="Arial" w:cs="Arial"/>
          <w:color w:val="000000" w:themeColor="text1"/>
          <w:lang w:val="mn-MN"/>
        </w:rPr>
        <w:tab/>
        <w:t>Улаанбаатар</w:t>
      </w:r>
    </w:p>
    <w:p w14:paraId="2DBBE689" w14:textId="77777777" w:rsidR="00453308" w:rsidRPr="00A70C00" w:rsidRDefault="00453308" w:rsidP="00453308">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1C87DBFB" w14:textId="6B9CFDCD" w:rsidR="00453308" w:rsidRPr="00A70C00" w:rsidRDefault="00453308" w:rsidP="00453308">
      <w:pPr>
        <w:rPr>
          <w:rFonts w:ascii="Arial" w:hAnsi="Arial" w:cs="Arial"/>
          <w:color w:val="000000" w:themeColor="text1"/>
          <w:lang w:val="mn-MN"/>
        </w:rPr>
      </w:pPr>
    </w:p>
    <w:p w14:paraId="00C1801C" w14:textId="77777777" w:rsidR="00B47B29" w:rsidRPr="00A70C00" w:rsidRDefault="00B47B29" w:rsidP="00453308">
      <w:pPr>
        <w:rPr>
          <w:rFonts w:ascii="Arial" w:hAnsi="Arial" w:cs="Arial"/>
          <w:color w:val="000000" w:themeColor="text1"/>
          <w:lang w:val="mn-MN"/>
        </w:rPr>
      </w:pPr>
    </w:p>
    <w:p w14:paraId="230EE73B" w14:textId="77777777" w:rsidR="00453308" w:rsidRPr="00A70C00" w:rsidRDefault="00453308" w:rsidP="00453308">
      <w:pPr>
        <w:shd w:val="clear" w:color="auto" w:fill="FFFFFF"/>
        <w:jc w:val="center"/>
        <w:textAlignment w:val="top"/>
        <w:rPr>
          <w:rFonts w:ascii="Arial" w:hAnsi="Arial" w:cs="Arial"/>
          <w:b/>
          <w:bCs/>
          <w:color w:val="000000" w:themeColor="text1"/>
          <w:lang w:val="mn-MN"/>
        </w:rPr>
      </w:pPr>
      <w:r w:rsidRPr="00A70C00">
        <w:rPr>
          <w:rFonts w:ascii="Arial" w:hAnsi="Arial" w:cs="Arial"/>
          <w:b/>
          <w:bCs/>
          <w:color w:val="000000" w:themeColor="text1"/>
          <w:lang w:val="mn-MN"/>
        </w:rPr>
        <w:t xml:space="preserve">УЛС </w:t>
      </w:r>
      <w:r w:rsidRPr="00A70C00">
        <w:rPr>
          <w:rFonts w:ascii="Arial" w:hAnsi="Arial" w:cs="Arial"/>
          <w:b/>
          <w:bCs/>
          <w:color w:val="000000" w:themeColor="text1"/>
        </w:rPr>
        <w:t xml:space="preserve">ТӨРИЙН </w:t>
      </w:r>
      <w:r w:rsidRPr="00A70C00">
        <w:rPr>
          <w:rFonts w:ascii="Arial" w:hAnsi="Arial" w:cs="Arial"/>
          <w:b/>
          <w:bCs/>
          <w:color w:val="000000" w:themeColor="text1"/>
          <w:lang w:val="mn-MN"/>
        </w:rPr>
        <w:t xml:space="preserve">НАМЫН </w:t>
      </w:r>
      <w:r w:rsidRPr="00A70C00">
        <w:rPr>
          <w:rFonts w:ascii="Arial" w:hAnsi="Arial" w:cs="Arial"/>
          <w:b/>
          <w:bCs/>
          <w:color w:val="000000" w:themeColor="text1"/>
        </w:rPr>
        <w:t>ТУХАЙ</w:t>
      </w:r>
      <w:r w:rsidRPr="00A70C00">
        <w:rPr>
          <w:rFonts w:ascii="Arial" w:hAnsi="Arial" w:cs="Arial"/>
          <w:b/>
          <w:bCs/>
          <w:color w:val="000000" w:themeColor="text1"/>
          <w:lang w:val="mn-MN"/>
        </w:rPr>
        <w:t xml:space="preserve"> ХУУЛЬД </w:t>
      </w:r>
    </w:p>
    <w:p w14:paraId="0DC97B02" w14:textId="77777777" w:rsidR="00453308" w:rsidRPr="00A70C00" w:rsidRDefault="00453308" w:rsidP="00453308">
      <w:pPr>
        <w:shd w:val="clear" w:color="auto" w:fill="FFFFFF"/>
        <w:jc w:val="center"/>
        <w:textAlignment w:val="top"/>
        <w:rPr>
          <w:rFonts w:ascii="Arial" w:hAnsi="Arial" w:cs="Arial"/>
          <w:b/>
          <w:bCs/>
          <w:color w:val="000000" w:themeColor="text1"/>
        </w:rPr>
      </w:pPr>
      <w:r w:rsidRPr="00A70C00">
        <w:rPr>
          <w:rFonts w:ascii="Arial" w:hAnsi="Arial" w:cs="Arial"/>
          <w:b/>
          <w:bCs/>
          <w:color w:val="000000" w:themeColor="text1"/>
          <w:lang w:val="mn-MN"/>
        </w:rPr>
        <w:t xml:space="preserve">ӨӨРЧЛӨЛТ ОРУУЛАХ ТУХАЙ </w:t>
      </w:r>
    </w:p>
    <w:p w14:paraId="0580B487" w14:textId="77777777" w:rsidR="00453308" w:rsidRPr="00A70C00" w:rsidRDefault="00453308" w:rsidP="00453308">
      <w:pPr>
        <w:jc w:val="both"/>
        <w:rPr>
          <w:rFonts w:ascii="Arial" w:hAnsi="Arial" w:cs="Arial"/>
          <w:b/>
          <w:color w:val="000000" w:themeColor="text1"/>
          <w:lang w:val="mn-MN"/>
        </w:rPr>
      </w:pPr>
    </w:p>
    <w:p w14:paraId="359A4662" w14:textId="77777777" w:rsidR="00453308" w:rsidRPr="00A70C00" w:rsidRDefault="00453308" w:rsidP="00453308">
      <w:pPr>
        <w:shd w:val="clear" w:color="auto" w:fill="FFFFFF"/>
        <w:ind w:firstLine="720"/>
        <w:jc w:val="both"/>
        <w:textAlignment w:val="top"/>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Улс төрийн намын тухай хуулийн 18 дугаар зүйлийн 18.7.7 дахь</w:t>
      </w:r>
      <w:r w:rsidRPr="00A70C00">
        <w:rPr>
          <w:rFonts w:ascii="Arial" w:hAnsi="Arial" w:cs="Arial"/>
          <w:b/>
          <w:color w:val="000000" w:themeColor="text1"/>
          <w:lang w:val="mn-MN"/>
        </w:rPr>
        <w:t xml:space="preserve"> </w:t>
      </w:r>
      <w:r w:rsidRPr="00A70C00">
        <w:rPr>
          <w:rFonts w:ascii="Arial" w:hAnsi="Arial" w:cs="Arial"/>
          <w:color w:val="000000" w:themeColor="text1"/>
          <w:lang w:val="mn-MN"/>
        </w:rPr>
        <w:t>заалтын “дампуурсан” гэснийг “төлбөрийн чадваргүй болсон” гэж өөрчилсүгэй.</w:t>
      </w:r>
      <w:r w:rsidRPr="00A70C00">
        <w:rPr>
          <w:rFonts w:ascii="Arial" w:hAnsi="Arial" w:cs="Arial"/>
          <w:b/>
          <w:color w:val="000000" w:themeColor="text1"/>
          <w:lang w:val="mn-MN"/>
        </w:rPr>
        <w:t xml:space="preserve"> </w:t>
      </w:r>
    </w:p>
    <w:p w14:paraId="7A8ADEF0" w14:textId="77777777" w:rsidR="00453308" w:rsidRPr="00A70C00" w:rsidRDefault="00453308" w:rsidP="00453308">
      <w:pPr>
        <w:shd w:val="clear" w:color="auto" w:fill="FFFFFF"/>
        <w:ind w:firstLine="720"/>
        <w:jc w:val="both"/>
        <w:textAlignment w:val="top"/>
        <w:rPr>
          <w:rFonts w:ascii="Arial" w:hAnsi="Arial" w:cs="Arial"/>
          <w:b/>
          <w:color w:val="000000" w:themeColor="text1"/>
          <w:lang w:val="mn-MN"/>
        </w:rPr>
      </w:pPr>
    </w:p>
    <w:p w14:paraId="3C978603" w14:textId="77777777" w:rsidR="00453308" w:rsidRPr="00A70C00" w:rsidRDefault="00453308" w:rsidP="00453308">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1BFCFF6D" w14:textId="77777777" w:rsidR="00453308" w:rsidRPr="00A70C00" w:rsidRDefault="00453308" w:rsidP="00453308">
      <w:pPr>
        <w:ind w:firstLine="720"/>
        <w:jc w:val="both"/>
        <w:rPr>
          <w:rFonts w:ascii="Arial" w:hAnsi="Arial" w:cs="Arial"/>
          <w:color w:val="000000" w:themeColor="text1"/>
          <w:lang w:val="mn-MN"/>
        </w:rPr>
      </w:pPr>
    </w:p>
    <w:p w14:paraId="53DFC65F" w14:textId="77777777" w:rsidR="00453308" w:rsidRPr="00A70C00" w:rsidRDefault="00453308" w:rsidP="00453308">
      <w:pPr>
        <w:jc w:val="both"/>
        <w:rPr>
          <w:rFonts w:ascii="Arial" w:hAnsi="Arial" w:cs="Arial"/>
          <w:color w:val="000000" w:themeColor="text1"/>
          <w:shd w:val="clear" w:color="auto" w:fill="FFFFFF"/>
          <w:lang w:val="mn-MN"/>
        </w:rPr>
      </w:pPr>
    </w:p>
    <w:p w14:paraId="4ACA192E" w14:textId="77777777" w:rsidR="00453308" w:rsidRPr="00A70C00" w:rsidRDefault="00453308" w:rsidP="00453308">
      <w:pPr>
        <w:jc w:val="center"/>
        <w:rPr>
          <w:rFonts w:ascii="Arial" w:hAnsi="Arial" w:cs="Arial"/>
          <w:color w:val="000000" w:themeColor="text1"/>
          <w:shd w:val="clear" w:color="auto" w:fill="FFFFFF"/>
          <w:lang w:val="mn-MN"/>
        </w:rPr>
      </w:pPr>
    </w:p>
    <w:p w14:paraId="4634DE6A" w14:textId="77777777" w:rsidR="00453308" w:rsidRPr="00A70C00" w:rsidRDefault="00453308" w:rsidP="00453308">
      <w:pPr>
        <w:jc w:val="center"/>
        <w:rPr>
          <w:rFonts w:ascii="Arial" w:hAnsi="Arial" w:cs="Arial"/>
          <w:color w:val="000000" w:themeColor="text1"/>
          <w:shd w:val="clear" w:color="auto" w:fill="FFFFFF"/>
          <w:lang w:val="mn-MN"/>
        </w:rPr>
      </w:pPr>
    </w:p>
    <w:p w14:paraId="75456724" w14:textId="77777777" w:rsidR="00453308" w:rsidRPr="00A70C00" w:rsidRDefault="00453308" w:rsidP="00453308">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0292B9BB" w14:textId="77777777" w:rsidR="00453308" w:rsidRPr="00A70C00" w:rsidRDefault="00453308" w:rsidP="00453308">
      <w:pPr>
        <w:jc w:val="center"/>
        <w:rPr>
          <w:rFonts w:ascii="Arial" w:hAnsi="Arial" w:cs="Arial"/>
          <w:color w:val="000000" w:themeColor="text1"/>
          <w:shd w:val="clear" w:color="auto" w:fill="FFFFFF"/>
          <w:lang w:val="mn-MN"/>
        </w:rPr>
      </w:pPr>
    </w:p>
    <w:p w14:paraId="51EBF2E7" w14:textId="77777777" w:rsidR="00453308" w:rsidRPr="00A70C00" w:rsidRDefault="00453308" w:rsidP="00453308">
      <w:pPr>
        <w:jc w:val="center"/>
        <w:rPr>
          <w:rFonts w:ascii="Arial" w:hAnsi="Arial" w:cs="Arial"/>
          <w:color w:val="000000" w:themeColor="text1"/>
          <w:shd w:val="clear" w:color="auto" w:fill="FFFFFF"/>
          <w:lang w:val="mn-MN"/>
        </w:rPr>
      </w:pPr>
    </w:p>
    <w:p w14:paraId="63D27C0F" w14:textId="77777777" w:rsidR="00453308" w:rsidRPr="00A70C00" w:rsidRDefault="00453308" w:rsidP="00453308">
      <w:pPr>
        <w:jc w:val="center"/>
        <w:rPr>
          <w:rFonts w:ascii="Arial" w:hAnsi="Arial" w:cs="Arial"/>
          <w:color w:val="000000" w:themeColor="text1"/>
          <w:shd w:val="clear" w:color="auto" w:fill="FFFFFF"/>
          <w:lang w:val="mn-MN"/>
        </w:rPr>
      </w:pPr>
    </w:p>
    <w:p w14:paraId="77C8E8A0" w14:textId="77777777" w:rsidR="00302C82" w:rsidRPr="00A70C00" w:rsidRDefault="00FF2AA8" w:rsidP="00AF798F">
      <w:pPr>
        <w:jc w:val="right"/>
        <w:rPr>
          <w:rFonts w:ascii="Arial" w:hAnsi="Arial" w:cs="Arial"/>
          <w:color w:val="000000" w:themeColor="text1"/>
          <w:lang w:val="mn-MN"/>
        </w:rPr>
      </w:pPr>
      <w:r w:rsidRPr="00A70C00">
        <w:rPr>
          <w:rFonts w:ascii="Arial" w:hAnsi="Arial" w:cs="Arial"/>
          <w:color w:val="000000" w:themeColor="text1"/>
          <w:lang w:val="mn-MN"/>
        </w:rPr>
        <w:br w:type="page"/>
      </w:r>
    </w:p>
    <w:p w14:paraId="1AE387DA" w14:textId="77777777" w:rsidR="00302C82" w:rsidRPr="00A70C00" w:rsidRDefault="00302C82" w:rsidP="00302C82">
      <w:pPr>
        <w:jc w:val="right"/>
        <w:rPr>
          <w:rFonts w:ascii="Arial" w:hAnsi="Arial" w:cs="Arial"/>
          <w:color w:val="000000" w:themeColor="text1"/>
          <w:lang w:val="mn-MN"/>
        </w:rPr>
      </w:pPr>
      <w:r w:rsidRPr="00A70C00">
        <w:rPr>
          <w:rFonts w:ascii="Arial" w:hAnsi="Arial" w:cs="Arial"/>
          <w:color w:val="000000" w:themeColor="text1"/>
          <w:lang w:val="mn-MN"/>
        </w:rPr>
        <w:t>Төсөл</w:t>
      </w:r>
    </w:p>
    <w:p w14:paraId="25DF77C2" w14:textId="77777777" w:rsidR="00302C82" w:rsidRPr="00A70C00" w:rsidRDefault="00302C82" w:rsidP="00302C82">
      <w:pPr>
        <w:jc w:val="center"/>
        <w:rPr>
          <w:rFonts w:ascii="Arial" w:hAnsi="Arial" w:cs="Arial"/>
          <w:color w:val="000000" w:themeColor="text1"/>
          <w:shd w:val="clear" w:color="auto" w:fill="FFFFFF"/>
          <w:lang w:val="mn-MN"/>
        </w:rPr>
      </w:pPr>
    </w:p>
    <w:p w14:paraId="090224D9" w14:textId="77777777" w:rsidR="00302C82" w:rsidRPr="00A70C00" w:rsidRDefault="00302C82" w:rsidP="00302C82">
      <w:pPr>
        <w:jc w:val="center"/>
        <w:rPr>
          <w:rFonts w:ascii="Arial" w:hAnsi="Arial" w:cs="Arial"/>
          <w:color w:val="000000" w:themeColor="text1"/>
          <w:shd w:val="clear" w:color="auto" w:fill="FFFFFF"/>
          <w:lang w:val="mn-MN"/>
        </w:rPr>
      </w:pPr>
    </w:p>
    <w:p w14:paraId="324C445E" w14:textId="77777777" w:rsidR="00302C82" w:rsidRPr="00A70C00" w:rsidRDefault="00302C82" w:rsidP="00302C82">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32E79215" w14:textId="77777777" w:rsidR="00302C82" w:rsidRPr="00A70C00" w:rsidRDefault="00302C82" w:rsidP="00302C82">
      <w:pPr>
        <w:rPr>
          <w:rFonts w:ascii="Arial" w:hAnsi="Arial" w:cs="Arial"/>
          <w:color w:val="000000" w:themeColor="text1"/>
          <w:lang w:val="mn-MN"/>
        </w:rPr>
      </w:pPr>
    </w:p>
    <w:p w14:paraId="78DBF17D" w14:textId="77777777" w:rsidR="00302C82" w:rsidRPr="00A70C00" w:rsidRDefault="00302C82" w:rsidP="00302C82">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t>Улаанбаатар</w:t>
      </w:r>
    </w:p>
    <w:p w14:paraId="28CC3BA7" w14:textId="77777777" w:rsidR="00302C82" w:rsidRPr="00A70C00" w:rsidRDefault="00302C82" w:rsidP="00302C82">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3E19373B" w14:textId="77777777" w:rsidR="00302C82" w:rsidRPr="00A70C00" w:rsidRDefault="00302C82" w:rsidP="00302C82">
      <w:pPr>
        <w:rPr>
          <w:rFonts w:ascii="Arial" w:hAnsi="Arial" w:cs="Arial"/>
          <w:color w:val="000000" w:themeColor="text1"/>
          <w:lang w:val="mn-MN"/>
        </w:rPr>
      </w:pPr>
    </w:p>
    <w:p w14:paraId="6868A9CC" w14:textId="77777777" w:rsidR="00302C82" w:rsidRPr="00A70C00" w:rsidRDefault="00302C82" w:rsidP="00302C82">
      <w:pPr>
        <w:rPr>
          <w:rFonts w:ascii="Arial" w:hAnsi="Arial" w:cs="Arial"/>
          <w:color w:val="000000" w:themeColor="text1"/>
          <w:lang w:val="mn-MN"/>
        </w:rPr>
      </w:pPr>
    </w:p>
    <w:p w14:paraId="1246EF5F" w14:textId="77777777" w:rsidR="00302C82" w:rsidRPr="00A70C00" w:rsidRDefault="00302C82" w:rsidP="00302C82">
      <w:pPr>
        <w:jc w:val="center"/>
        <w:rPr>
          <w:rFonts w:ascii="Arial" w:hAnsi="Arial" w:cs="Arial"/>
          <w:b/>
          <w:color w:val="000000" w:themeColor="text1"/>
          <w:lang w:val="mn-MN"/>
        </w:rPr>
      </w:pPr>
      <w:r w:rsidRPr="00A70C00">
        <w:rPr>
          <w:rFonts w:ascii="Arial" w:hAnsi="Arial" w:cs="Arial"/>
          <w:b/>
          <w:color w:val="000000" w:themeColor="text1"/>
          <w:lang w:val="mn-MN"/>
        </w:rPr>
        <w:t>ҮЛ ХӨДЛӨХ ЭД ХӨРӨНГИЙН БАРЬЦААНЫ ТУХАЙ  ХУУЛЬД</w:t>
      </w:r>
    </w:p>
    <w:p w14:paraId="4659D771" w14:textId="77777777" w:rsidR="00302C82" w:rsidRPr="00A70C00" w:rsidRDefault="00302C82" w:rsidP="00302C82">
      <w:pPr>
        <w:jc w:val="center"/>
        <w:rPr>
          <w:rFonts w:ascii="Arial" w:hAnsi="Arial" w:cs="Arial"/>
          <w:b/>
          <w:color w:val="000000" w:themeColor="text1"/>
          <w:lang w:val="mn-MN"/>
        </w:rPr>
      </w:pPr>
      <w:r w:rsidRPr="00A70C00">
        <w:rPr>
          <w:rFonts w:ascii="Arial" w:hAnsi="Arial" w:cs="Arial"/>
          <w:b/>
          <w:color w:val="000000" w:themeColor="text1"/>
          <w:lang w:val="mn-MN"/>
        </w:rPr>
        <w:t>ӨӨРЧЛӨЛТ ОРУУЛАХ ТУХАЙ</w:t>
      </w:r>
    </w:p>
    <w:p w14:paraId="7FAAF246" w14:textId="77777777" w:rsidR="00302C82" w:rsidRPr="00A70C00" w:rsidRDefault="00302C82" w:rsidP="00302C82">
      <w:pPr>
        <w:jc w:val="center"/>
        <w:rPr>
          <w:rFonts w:ascii="Arial" w:hAnsi="Arial" w:cs="Arial"/>
          <w:b/>
          <w:color w:val="000000" w:themeColor="text1"/>
          <w:lang w:val="mn-MN"/>
        </w:rPr>
      </w:pPr>
    </w:p>
    <w:p w14:paraId="5C1D5AAB" w14:textId="77777777" w:rsidR="00302C82" w:rsidRPr="00A70C00" w:rsidRDefault="00302C82" w:rsidP="00302C82">
      <w:pPr>
        <w:ind w:firstLine="720"/>
        <w:jc w:val="both"/>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Үл хөдлөх эд хөрөнгийн барьцааны тухай хуулийн</w:t>
      </w:r>
      <w:r w:rsidRPr="00A70C00">
        <w:rPr>
          <w:rFonts w:ascii="Arial" w:hAnsi="Arial" w:cs="Arial"/>
          <w:b/>
          <w:color w:val="000000" w:themeColor="text1"/>
          <w:lang w:val="mn-MN"/>
        </w:rPr>
        <w:t xml:space="preserve"> </w:t>
      </w:r>
      <w:r w:rsidRPr="00A70C00">
        <w:rPr>
          <w:rFonts w:ascii="Arial" w:hAnsi="Arial" w:cs="Arial"/>
          <w:color w:val="000000" w:themeColor="text1"/>
          <w:lang w:val="mn-MN"/>
        </w:rPr>
        <w:t xml:space="preserve">58  дугаар зүйлийн 58.5.2 дахь заалтын “дампуурлын хэрэг үүсгэсэн бол” гэснийг “төлбөрийн чадваргүйдлийн ажиллагаа эхлүүлсэн бол” гэж өөрчилсүгэй. </w:t>
      </w:r>
    </w:p>
    <w:p w14:paraId="6D2C3A0B" w14:textId="77777777" w:rsidR="00302C82" w:rsidRPr="00A70C00" w:rsidRDefault="00302C82" w:rsidP="00302C82">
      <w:pPr>
        <w:ind w:firstLine="720"/>
        <w:jc w:val="both"/>
        <w:rPr>
          <w:rFonts w:ascii="Arial" w:hAnsi="Arial" w:cs="Arial"/>
          <w:color w:val="000000" w:themeColor="text1"/>
          <w:lang w:val="mn-MN"/>
        </w:rPr>
      </w:pPr>
    </w:p>
    <w:p w14:paraId="54BBB5BA" w14:textId="77777777" w:rsidR="00302C82" w:rsidRPr="00A70C00" w:rsidRDefault="00302C82" w:rsidP="00302C82">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4037729E" w14:textId="77777777" w:rsidR="00302C82" w:rsidRPr="00A70C00" w:rsidRDefault="00302C82" w:rsidP="00302C82">
      <w:pPr>
        <w:ind w:firstLine="720"/>
        <w:jc w:val="both"/>
        <w:rPr>
          <w:rFonts w:ascii="Arial" w:hAnsi="Arial" w:cs="Arial"/>
          <w:color w:val="000000" w:themeColor="text1"/>
          <w:lang w:val="mn-MN"/>
        </w:rPr>
      </w:pPr>
    </w:p>
    <w:p w14:paraId="2A34ED45" w14:textId="77777777" w:rsidR="00302C82" w:rsidRPr="00A70C00" w:rsidRDefault="00302C82" w:rsidP="00302C82">
      <w:pPr>
        <w:jc w:val="both"/>
        <w:rPr>
          <w:rFonts w:ascii="Arial" w:hAnsi="Arial" w:cs="Arial"/>
          <w:color w:val="000000" w:themeColor="text1"/>
          <w:shd w:val="clear" w:color="auto" w:fill="FFFFFF"/>
          <w:lang w:val="mn-MN"/>
        </w:rPr>
      </w:pPr>
    </w:p>
    <w:p w14:paraId="4B7F29B0" w14:textId="77777777" w:rsidR="00302C82" w:rsidRPr="00A70C00" w:rsidRDefault="00302C82" w:rsidP="00302C82">
      <w:pPr>
        <w:jc w:val="center"/>
        <w:rPr>
          <w:rFonts w:ascii="Arial" w:hAnsi="Arial" w:cs="Arial"/>
          <w:color w:val="000000" w:themeColor="text1"/>
          <w:shd w:val="clear" w:color="auto" w:fill="FFFFFF"/>
          <w:lang w:val="mn-MN"/>
        </w:rPr>
      </w:pPr>
    </w:p>
    <w:p w14:paraId="686F1290" w14:textId="77777777" w:rsidR="00302C82" w:rsidRPr="00A70C00" w:rsidRDefault="00302C82" w:rsidP="00302C82">
      <w:pPr>
        <w:jc w:val="center"/>
        <w:rPr>
          <w:rFonts w:ascii="Arial" w:hAnsi="Arial" w:cs="Arial"/>
          <w:color w:val="000000" w:themeColor="text1"/>
          <w:shd w:val="clear" w:color="auto" w:fill="FFFFFF"/>
          <w:lang w:val="mn-MN"/>
        </w:rPr>
      </w:pPr>
    </w:p>
    <w:p w14:paraId="0827FF0C" w14:textId="77777777" w:rsidR="00302C82" w:rsidRPr="00A70C00" w:rsidRDefault="00302C82" w:rsidP="00302C82">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017035F2" w14:textId="77777777" w:rsidR="00302C82" w:rsidRPr="00A70C00" w:rsidRDefault="00302C82" w:rsidP="00302C82">
      <w:pPr>
        <w:shd w:val="clear" w:color="auto" w:fill="FFFFFF"/>
        <w:ind w:firstLine="1440"/>
        <w:jc w:val="both"/>
        <w:textAlignment w:val="top"/>
        <w:rPr>
          <w:rFonts w:ascii="Arial" w:hAnsi="Arial" w:cs="Arial"/>
          <w:color w:val="000000" w:themeColor="text1"/>
          <w:lang w:val="mn-MN"/>
        </w:rPr>
      </w:pPr>
    </w:p>
    <w:p w14:paraId="48D23C70" w14:textId="77777777" w:rsidR="00302C82" w:rsidRPr="00A70C00" w:rsidRDefault="00302C82" w:rsidP="00302C82">
      <w:pPr>
        <w:shd w:val="clear" w:color="auto" w:fill="FFFFFF"/>
        <w:ind w:firstLine="1440"/>
        <w:jc w:val="both"/>
        <w:textAlignment w:val="top"/>
        <w:rPr>
          <w:rFonts w:ascii="Arial" w:hAnsi="Arial" w:cs="Arial"/>
          <w:color w:val="000000" w:themeColor="text1"/>
          <w:lang w:val="mn-MN"/>
        </w:rPr>
      </w:pPr>
    </w:p>
    <w:p w14:paraId="6AECD63B" w14:textId="44655F05" w:rsidR="00302C82" w:rsidRPr="00A70C00" w:rsidRDefault="00302C82" w:rsidP="00AF798F">
      <w:pPr>
        <w:jc w:val="right"/>
        <w:rPr>
          <w:rFonts w:ascii="Arial" w:hAnsi="Arial" w:cs="Arial"/>
          <w:color w:val="000000" w:themeColor="text1"/>
          <w:lang w:val="mn-MN"/>
        </w:rPr>
      </w:pPr>
    </w:p>
    <w:p w14:paraId="7FFB08F2" w14:textId="5C932CB7" w:rsidR="00302C82" w:rsidRPr="00A70C00" w:rsidRDefault="00302C82" w:rsidP="00AF798F">
      <w:pPr>
        <w:jc w:val="right"/>
        <w:rPr>
          <w:rFonts w:ascii="Arial" w:hAnsi="Arial" w:cs="Arial"/>
          <w:color w:val="000000" w:themeColor="text1"/>
          <w:lang w:val="mn-MN"/>
        </w:rPr>
      </w:pPr>
    </w:p>
    <w:p w14:paraId="15274B9D" w14:textId="1F8C856D" w:rsidR="00302C82" w:rsidRPr="00A70C00" w:rsidRDefault="00302C82" w:rsidP="00AF798F">
      <w:pPr>
        <w:jc w:val="right"/>
        <w:rPr>
          <w:rFonts w:ascii="Arial" w:hAnsi="Arial" w:cs="Arial"/>
          <w:color w:val="000000" w:themeColor="text1"/>
          <w:lang w:val="mn-MN"/>
        </w:rPr>
      </w:pPr>
    </w:p>
    <w:p w14:paraId="6CE773B2" w14:textId="064E7059" w:rsidR="00302C82" w:rsidRPr="00A70C00" w:rsidRDefault="00302C82" w:rsidP="00AF798F">
      <w:pPr>
        <w:jc w:val="right"/>
        <w:rPr>
          <w:rFonts w:ascii="Arial" w:hAnsi="Arial" w:cs="Arial"/>
          <w:color w:val="000000" w:themeColor="text1"/>
          <w:lang w:val="mn-MN"/>
        </w:rPr>
      </w:pPr>
    </w:p>
    <w:p w14:paraId="0A38C367" w14:textId="3EACFB51" w:rsidR="00302C82" w:rsidRPr="00A70C00" w:rsidRDefault="00302C82" w:rsidP="00AF798F">
      <w:pPr>
        <w:jc w:val="right"/>
        <w:rPr>
          <w:rFonts w:ascii="Arial" w:hAnsi="Arial" w:cs="Arial"/>
          <w:color w:val="000000" w:themeColor="text1"/>
          <w:lang w:val="mn-MN"/>
        </w:rPr>
      </w:pPr>
    </w:p>
    <w:p w14:paraId="0D323569" w14:textId="5A37AE99" w:rsidR="00302C82" w:rsidRPr="00A70C00" w:rsidRDefault="00302C82" w:rsidP="00AF798F">
      <w:pPr>
        <w:jc w:val="right"/>
        <w:rPr>
          <w:rFonts w:ascii="Arial" w:hAnsi="Arial" w:cs="Arial"/>
          <w:color w:val="000000" w:themeColor="text1"/>
          <w:lang w:val="mn-MN"/>
        </w:rPr>
      </w:pPr>
    </w:p>
    <w:p w14:paraId="2531F8ED" w14:textId="092771AB" w:rsidR="00302C82" w:rsidRPr="00A70C00" w:rsidRDefault="00302C82" w:rsidP="00AF798F">
      <w:pPr>
        <w:jc w:val="right"/>
        <w:rPr>
          <w:rFonts w:ascii="Arial" w:hAnsi="Arial" w:cs="Arial"/>
          <w:color w:val="000000" w:themeColor="text1"/>
          <w:lang w:val="mn-MN"/>
        </w:rPr>
      </w:pPr>
    </w:p>
    <w:p w14:paraId="4940713B" w14:textId="4844C28B" w:rsidR="00302C82" w:rsidRPr="00A70C00" w:rsidRDefault="00302C82" w:rsidP="00AF798F">
      <w:pPr>
        <w:jc w:val="right"/>
        <w:rPr>
          <w:rFonts w:ascii="Arial" w:hAnsi="Arial" w:cs="Arial"/>
          <w:color w:val="000000" w:themeColor="text1"/>
          <w:lang w:val="mn-MN"/>
        </w:rPr>
      </w:pPr>
    </w:p>
    <w:p w14:paraId="10E82DBC" w14:textId="362F339A" w:rsidR="00302C82" w:rsidRPr="00A70C00" w:rsidRDefault="00302C82" w:rsidP="00AF798F">
      <w:pPr>
        <w:jc w:val="right"/>
        <w:rPr>
          <w:rFonts w:ascii="Arial" w:hAnsi="Arial" w:cs="Arial"/>
          <w:color w:val="000000" w:themeColor="text1"/>
          <w:lang w:val="mn-MN"/>
        </w:rPr>
      </w:pPr>
    </w:p>
    <w:p w14:paraId="4BDB7E86" w14:textId="3E91C3E1" w:rsidR="00302C82" w:rsidRPr="00A70C00" w:rsidRDefault="00302C82" w:rsidP="00AF798F">
      <w:pPr>
        <w:jc w:val="right"/>
        <w:rPr>
          <w:rFonts w:ascii="Arial" w:hAnsi="Arial" w:cs="Arial"/>
          <w:color w:val="000000" w:themeColor="text1"/>
          <w:lang w:val="mn-MN"/>
        </w:rPr>
      </w:pPr>
    </w:p>
    <w:p w14:paraId="79146979" w14:textId="1F1F45E3" w:rsidR="00302C82" w:rsidRPr="00A70C00" w:rsidRDefault="00302C82" w:rsidP="00AF798F">
      <w:pPr>
        <w:jc w:val="right"/>
        <w:rPr>
          <w:rFonts w:ascii="Arial" w:hAnsi="Arial" w:cs="Arial"/>
          <w:color w:val="000000" w:themeColor="text1"/>
          <w:lang w:val="mn-MN"/>
        </w:rPr>
      </w:pPr>
    </w:p>
    <w:p w14:paraId="0DC8E3EB" w14:textId="6EDC68AA" w:rsidR="00302C82" w:rsidRPr="00A70C00" w:rsidRDefault="00302C82" w:rsidP="00AF798F">
      <w:pPr>
        <w:jc w:val="right"/>
        <w:rPr>
          <w:rFonts w:ascii="Arial" w:hAnsi="Arial" w:cs="Arial"/>
          <w:color w:val="000000" w:themeColor="text1"/>
          <w:lang w:val="mn-MN"/>
        </w:rPr>
      </w:pPr>
    </w:p>
    <w:p w14:paraId="18A827BD" w14:textId="06093962" w:rsidR="00302C82" w:rsidRPr="00A70C00" w:rsidRDefault="00302C82" w:rsidP="00AF798F">
      <w:pPr>
        <w:jc w:val="right"/>
        <w:rPr>
          <w:rFonts w:ascii="Arial" w:hAnsi="Arial" w:cs="Arial"/>
          <w:color w:val="000000" w:themeColor="text1"/>
          <w:lang w:val="mn-MN"/>
        </w:rPr>
      </w:pPr>
    </w:p>
    <w:p w14:paraId="2AEB0F2A" w14:textId="16B17855" w:rsidR="00302C82" w:rsidRPr="00A70C00" w:rsidRDefault="00302C82" w:rsidP="00AF798F">
      <w:pPr>
        <w:jc w:val="right"/>
        <w:rPr>
          <w:rFonts w:ascii="Arial" w:hAnsi="Arial" w:cs="Arial"/>
          <w:color w:val="000000" w:themeColor="text1"/>
          <w:lang w:val="mn-MN"/>
        </w:rPr>
      </w:pPr>
    </w:p>
    <w:p w14:paraId="3161FF97" w14:textId="17970BDD" w:rsidR="00302C82" w:rsidRPr="00A70C00" w:rsidRDefault="00302C82" w:rsidP="00AF798F">
      <w:pPr>
        <w:jc w:val="right"/>
        <w:rPr>
          <w:rFonts w:ascii="Arial" w:hAnsi="Arial" w:cs="Arial"/>
          <w:color w:val="000000" w:themeColor="text1"/>
          <w:lang w:val="mn-MN"/>
        </w:rPr>
      </w:pPr>
    </w:p>
    <w:p w14:paraId="18AEE61E" w14:textId="08BED5A8" w:rsidR="00302C82" w:rsidRPr="00A70C00" w:rsidRDefault="00302C82" w:rsidP="00AF798F">
      <w:pPr>
        <w:jc w:val="right"/>
        <w:rPr>
          <w:rFonts w:ascii="Arial" w:hAnsi="Arial" w:cs="Arial"/>
          <w:color w:val="000000" w:themeColor="text1"/>
          <w:lang w:val="mn-MN"/>
        </w:rPr>
      </w:pPr>
    </w:p>
    <w:p w14:paraId="1C174FD2" w14:textId="455DF132" w:rsidR="00302C82" w:rsidRPr="00A70C00" w:rsidRDefault="00302C82" w:rsidP="00AF798F">
      <w:pPr>
        <w:jc w:val="right"/>
        <w:rPr>
          <w:rFonts w:ascii="Arial" w:hAnsi="Arial" w:cs="Arial"/>
          <w:color w:val="000000" w:themeColor="text1"/>
          <w:lang w:val="mn-MN"/>
        </w:rPr>
      </w:pPr>
    </w:p>
    <w:p w14:paraId="3FFAF710" w14:textId="19E4E9DF" w:rsidR="00302C82" w:rsidRPr="00A70C00" w:rsidRDefault="00302C82" w:rsidP="00AF798F">
      <w:pPr>
        <w:jc w:val="right"/>
        <w:rPr>
          <w:rFonts w:ascii="Arial" w:hAnsi="Arial" w:cs="Arial"/>
          <w:color w:val="000000" w:themeColor="text1"/>
          <w:lang w:val="mn-MN"/>
        </w:rPr>
      </w:pPr>
    </w:p>
    <w:p w14:paraId="7DECC74E" w14:textId="7FA6FD7C" w:rsidR="00302C82" w:rsidRPr="00A70C00" w:rsidRDefault="00302C82" w:rsidP="00AF798F">
      <w:pPr>
        <w:jc w:val="right"/>
        <w:rPr>
          <w:rFonts w:ascii="Arial" w:hAnsi="Arial" w:cs="Arial"/>
          <w:color w:val="000000" w:themeColor="text1"/>
          <w:lang w:val="mn-MN"/>
        </w:rPr>
      </w:pPr>
    </w:p>
    <w:p w14:paraId="44576B84" w14:textId="1A5C7589" w:rsidR="00302C82" w:rsidRPr="00A70C00" w:rsidRDefault="00302C82" w:rsidP="00AF798F">
      <w:pPr>
        <w:jc w:val="right"/>
        <w:rPr>
          <w:rFonts w:ascii="Arial" w:hAnsi="Arial" w:cs="Arial"/>
          <w:color w:val="000000" w:themeColor="text1"/>
          <w:lang w:val="mn-MN"/>
        </w:rPr>
      </w:pPr>
    </w:p>
    <w:p w14:paraId="6815C78F" w14:textId="77777777" w:rsidR="00B47B29" w:rsidRPr="00A70C00" w:rsidRDefault="00B47B29" w:rsidP="00AF798F">
      <w:pPr>
        <w:jc w:val="right"/>
        <w:rPr>
          <w:rFonts w:ascii="Arial" w:hAnsi="Arial" w:cs="Arial"/>
          <w:color w:val="000000" w:themeColor="text1"/>
          <w:lang w:val="mn-MN"/>
        </w:rPr>
      </w:pPr>
    </w:p>
    <w:p w14:paraId="57BB6454" w14:textId="4B04CA0D" w:rsidR="00302C82" w:rsidRPr="00A70C00" w:rsidRDefault="00302C82" w:rsidP="00AF798F">
      <w:pPr>
        <w:jc w:val="right"/>
        <w:rPr>
          <w:rFonts w:ascii="Arial" w:hAnsi="Arial" w:cs="Arial"/>
          <w:color w:val="000000" w:themeColor="text1"/>
          <w:lang w:val="mn-MN"/>
        </w:rPr>
      </w:pPr>
    </w:p>
    <w:p w14:paraId="11C81EE8" w14:textId="77777777" w:rsidR="00302C82" w:rsidRPr="00A70C00" w:rsidRDefault="00302C82" w:rsidP="00AF798F">
      <w:pPr>
        <w:jc w:val="right"/>
        <w:rPr>
          <w:rFonts w:ascii="Arial" w:hAnsi="Arial" w:cs="Arial"/>
          <w:color w:val="000000" w:themeColor="text1"/>
          <w:lang w:val="mn-MN"/>
        </w:rPr>
      </w:pPr>
    </w:p>
    <w:p w14:paraId="5F9130BC" w14:textId="719136B6" w:rsidR="00AF798F" w:rsidRPr="00A70C00" w:rsidRDefault="00AF798F" w:rsidP="00AF798F">
      <w:pPr>
        <w:jc w:val="right"/>
        <w:rPr>
          <w:rFonts w:ascii="Arial" w:hAnsi="Arial" w:cs="Arial"/>
          <w:color w:val="000000" w:themeColor="text1"/>
          <w:lang w:val="mn-MN"/>
        </w:rPr>
      </w:pPr>
      <w:r w:rsidRPr="00A70C00">
        <w:rPr>
          <w:rFonts w:ascii="Arial" w:hAnsi="Arial" w:cs="Arial"/>
          <w:color w:val="000000" w:themeColor="text1"/>
          <w:lang w:val="mn-MN"/>
        </w:rPr>
        <w:t>Төсөл</w:t>
      </w:r>
    </w:p>
    <w:p w14:paraId="60079754" w14:textId="77777777" w:rsidR="00AF798F" w:rsidRPr="00A70C00" w:rsidRDefault="00AF798F" w:rsidP="00AF798F">
      <w:pPr>
        <w:rPr>
          <w:rFonts w:ascii="Arial" w:hAnsi="Arial" w:cs="Arial"/>
          <w:color w:val="000000" w:themeColor="text1"/>
          <w:lang w:val="mn-MN"/>
        </w:rPr>
      </w:pPr>
    </w:p>
    <w:p w14:paraId="1E455519" w14:textId="77777777" w:rsidR="00AF798F" w:rsidRPr="00A70C00" w:rsidRDefault="00AF798F" w:rsidP="00AF798F">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64DE62EB" w14:textId="77777777" w:rsidR="00AF798F" w:rsidRPr="00A70C00" w:rsidRDefault="00AF798F" w:rsidP="00AF798F">
      <w:pPr>
        <w:rPr>
          <w:rFonts w:ascii="Arial" w:hAnsi="Arial" w:cs="Arial"/>
          <w:color w:val="000000" w:themeColor="text1"/>
          <w:lang w:val="mn-MN"/>
        </w:rPr>
      </w:pPr>
    </w:p>
    <w:p w14:paraId="4285AC1C" w14:textId="77777777" w:rsidR="00AF798F" w:rsidRPr="00A70C00" w:rsidRDefault="00AF798F" w:rsidP="00AF798F">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t>Улаанбаатар</w:t>
      </w:r>
    </w:p>
    <w:p w14:paraId="1D2886BD" w14:textId="77777777" w:rsidR="00AF798F" w:rsidRPr="00A70C00" w:rsidRDefault="00AF798F" w:rsidP="00AF798F">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36C5CEF6" w14:textId="77777777" w:rsidR="00AF798F" w:rsidRPr="00A70C00" w:rsidRDefault="00AF798F" w:rsidP="00AF798F">
      <w:pPr>
        <w:rPr>
          <w:rFonts w:ascii="Arial" w:hAnsi="Arial" w:cs="Arial"/>
          <w:color w:val="000000" w:themeColor="text1"/>
          <w:lang w:val="mn-MN"/>
        </w:rPr>
      </w:pPr>
    </w:p>
    <w:p w14:paraId="5DA18616" w14:textId="77777777" w:rsidR="00AF798F" w:rsidRPr="00A70C00" w:rsidRDefault="00AF798F" w:rsidP="00AF798F">
      <w:pPr>
        <w:rPr>
          <w:rFonts w:ascii="Arial" w:hAnsi="Arial" w:cs="Arial"/>
          <w:color w:val="000000" w:themeColor="text1"/>
          <w:lang w:val="mn-MN"/>
        </w:rPr>
      </w:pPr>
    </w:p>
    <w:p w14:paraId="18A1E837" w14:textId="77777777" w:rsidR="00AF798F" w:rsidRPr="00A70C00" w:rsidRDefault="00AF798F" w:rsidP="00AF798F">
      <w:pPr>
        <w:jc w:val="center"/>
        <w:rPr>
          <w:rFonts w:ascii="Arial" w:hAnsi="Arial" w:cs="Arial"/>
          <w:b/>
          <w:color w:val="000000" w:themeColor="text1"/>
          <w:lang w:val="mn-MN"/>
        </w:rPr>
      </w:pPr>
      <w:r w:rsidRPr="00A70C00">
        <w:rPr>
          <w:rFonts w:ascii="Arial" w:hAnsi="Arial" w:cs="Arial"/>
          <w:b/>
          <w:color w:val="000000" w:themeColor="text1"/>
          <w:lang w:val="mn-MN"/>
        </w:rPr>
        <w:t xml:space="preserve">ҮНЭТ ЦААСНЫ ЗАХ ЗЭЭЛИЙН ТУХАЙ ХУУЛЬД </w:t>
      </w:r>
    </w:p>
    <w:p w14:paraId="165640E1" w14:textId="77777777" w:rsidR="00AF798F" w:rsidRPr="00A70C00" w:rsidRDefault="00AF798F" w:rsidP="00AF798F">
      <w:pPr>
        <w:jc w:val="center"/>
        <w:rPr>
          <w:rFonts w:ascii="Arial" w:hAnsi="Arial" w:cs="Arial"/>
          <w:b/>
          <w:color w:val="000000" w:themeColor="text1"/>
          <w:lang w:val="mn-MN"/>
        </w:rPr>
      </w:pPr>
      <w:r w:rsidRPr="00A70C00">
        <w:rPr>
          <w:rFonts w:ascii="Arial" w:hAnsi="Arial" w:cs="Arial"/>
          <w:b/>
          <w:color w:val="000000" w:themeColor="text1"/>
          <w:lang w:val="mn-MN"/>
        </w:rPr>
        <w:t>ӨӨРЧЛӨЛТ ОРУУЛАХ ТУХАЙ</w:t>
      </w:r>
    </w:p>
    <w:p w14:paraId="0603A260" w14:textId="77777777" w:rsidR="00AF798F" w:rsidRPr="00A70C00" w:rsidRDefault="00AF798F" w:rsidP="00AF798F">
      <w:pPr>
        <w:jc w:val="both"/>
        <w:rPr>
          <w:rFonts w:ascii="Arial" w:hAnsi="Arial" w:cs="Arial"/>
          <w:b/>
          <w:color w:val="000000" w:themeColor="text1"/>
          <w:lang w:val="mn-MN"/>
        </w:rPr>
      </w:pPr>
    </w:p>
    <w:p w14:paraId="5478FDE9" w14:textId="77777777" w:rsidR="00AF798F" w:rsidRPr="00A70C00" w:rsidRDefault="00AF798F" w:rsidP="00AF798F">
      <w:pPr>
        <w:ind w:firstLine="720"/>
        <w:jc w:val="both"/>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Үнэт цаасны зах зээлийн тухай</w:t>
      </w:r>
      <w:r w:rsidRPr="00A70C00">
        <w:rPr>
          <w:rFonts w:ascii="Arial" w:hAnsi="Arial" w:cs="Arial"/>
          <w:b/>
          <w:color w:val="000000" w:themeColor="text1"/>
          <w:lang w:val="mn-MN"/>
        </w:rPr>
        <w:t xml:space="preserve"> </w:t>
      </w:r>
      <w:r w:rsidRPr="00A70C00">
        <w:rPr>
          <w:rFonts w:ascii="Arial" w:hAnsi="Arial" w:cs="Arial"/>
          <w:color w:val="000000" w:themeColor="text1"/>
          <w:lang w:val="mn-MN"/>
        </w:rPr>
        <w:t xml:space="preserve">хуулийн 30 дугаар зүйлийн 30.1.6 дахь заалтын “дампуурсан” гэснийг “төлбөрийн чадваргүй болсон” гэж, 87 дугаар зүйлийн 87.1.1 дэх заалтын “дампуурлын хэрэг үүссэн” гэснийг “төлбөрийн чадваргүйдлийн ажиллагаа эхлүүлсэн” гэж өөрчилсүгэй. </w:t>
      </w:r>
    </w:p>
    <w:p w14:paraId="40B1C6F6" w14:textId="77777777" w:rsidR="00AF798F" w:rsidRPr="00A70C00" w:rsidRDefault="00AF798F" w:rsidP="00AF798F">
      <w:pPr>
        <w:ind w:firstLine="720"/>
        <w:jc w:val="both"/>
        <w:rPr>
          <w:rFonts w:ascii="Arial" w:hAnsi="Arial" w:cs="Arial"/>
          <w:color w:val="000000" w:themeColor="text1"/>
          <w:lang w:val="mn-MN"/>
        </w:rPr>
      </w:pPr>
    </w:p>
    <w:p w14:paraId="7F2A93BF" w14:textId="77777777" w:rsidR="00AF798F" w:rsidRPr="00A70C00" w:rsidRDefault="00AF798F" w:rsidP="00AF798F">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1F72F210" w14:textId="77777777" w:rsidR="00AF798F" w:rsidRPr="00A70C00" w:rsidRDefault="00AF798F" w:rsidP="00AF798F">
      <w:pPr>
        <w:jc w:val="both"/>
        <w:rPr>
          <w:rFonts w:ascii="Arial" w:hAnsi="Arial" w:cs="Arial"/>
          <w:color w:val="000000" w:themeColor="text1"/>
          <w:shd w:val="clear" w:color="auto" w:fill="FFFFFF"/>
          <w:lang w:val="mn-MN"/>
        </w:rPr>
      </w:pPr>
    </w:p>
    <w:p w14:paraId="17BD040A" w14:textId="77777777" w:rsidR="00AF798F" w:rsidRPr="00A70C00" w:rsidRDefault="00AF798F" w:rsidP="00AF798F">
      <w:pPr>
        <w:jc w:val="both"/>
        <w:rPr>
          <w:rFonts w:ascii="Arial" w:hAnsi="Arial" w:cs="Arial"/>
          <w:color w:val="000000" w:themeColor="text1"/>
          <w:shd w:val="clear" w:color="auto" w:fill="FFFFFF"/>
          <w:lang w:val="mn-MN"/>
        </w:rPr>
      </w:pPr>
    </w:p>
    <w:p w14:paraId="4950BE43" w14:textId="77777777" w:rsidR="00AF798F" w:rsidRPr="00A70C00" w:rsidRDefault="00AF798F" w:rsidP="00AF798F">
      <w:pPr>
        <w:jc w:val="center"/>
        <w:rPr>
          <w:rFonts w:ascii="Arial" w:hAnsi="Arial" w:cs="Arial"/>
          <w:color w:val="000000" w:themeColor="text1"/>
          <w:shd w:val="clear" w:color="auto" w:fill="FFFFFF"/>
          <w:lang w:val="mn-MN"/>
        </w:rPr>
      </w:pPr>
    </w:p>
    <w:p w14:paraId="399FE6E2" w14:textId="77777777" w:rsidR="00AF798F" w:rsidRPr="00A70C00" w:rsidRDefault="00AF798F" w:rsidP="00AF798F">
      <w:pPr>
        <w:jc w:val="center"/>
        <w:rPr>
          <w:rFonts w:ascii="Arial" w:hAnsi="Arial" w:cs="Arial"/>
          <w:color w:val="000000" w:themeColor="text1"/>
          <w:shd w:val="clear" w:color="auto" w:fill="FFFFFF"/>
          <w:lang w:val="mn-MN"/>
        </w:rPr>
      </w:pPr>
    </w:p>
    <w:p w14:paraId="46693E13" w14:textId="77777777" w:rsidR="00AF798F" w:rsidRPr="00A70C00" w:rsidRDefault="00AF798F" w:rsidP="00AF798F">
      <w:pPr>
        <w:jc w:val="center"/>
        <w:rPr>
          <w:rFonts w:ascii="Arial" w:hAnsi="Arial" w:cs="Arial"/>
          <w:color w:val="000000" w:themeColor="text1"/>
          <w:shd w:val="clear" w:color="auto" w:fill="FFFFFF"/>
          <w:lang w:val="mn-MN"/>
        </w:rPr>
      </w:pPr>
    </w:p>
    <w:p w14:paraId="4E7F2DCD" w14:textId="77777777" w:rsidR="00AF798F" w:rsidRPr="00A70C00" w:rsidRDefault="00AF798F" w:rsidP="00AF798F">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000CF595" w14:textId="77777777" w:rsidR="00AF798F" w:rsidRPr="00A70C00" w:rsidRDefault="00AF798F" w:rsidP="00AF798F">
      <w:pPr>
        <w:jc w:val="center"/>
        <w:rPr>
          <w:rFonts w:ascii="Arial" w:hAnsi="Arial" w:cs="Arial"/>
          <w:color w:val="000000" w:themeColor="text1"/>
          <w:shd w:val="clear" w:color="auto" w:fill="FFFFFF"/>
          <w:lang w:val="mn-MN"/>
        </w:rPr>
      </w:pPr>
    </w:p>
    <w:p w14:paraId="11D9DABB" w14:textId="34B895E7" w:rsidR="00FF2AA8" w:rsidRPr="00A70C00" w:rsidRDefault="00FF2AA8" w:rsidP="006D2782">
      <w:pPr>
        <w:rPr>
          <w:rFonts w:ascii="Arial" w:hAnsi="Arial" w:cs="Arial"/>
          <w:color w:val="000000" w:themeColor="text1"/>
          <w:lang w:val="mn-MN"/>
        </w:rPr>
      </w:pPr>
    </w:p>
    <w:p w14:paraId="285B87E6" w14:textId="257F43E4" w:rsidR="00AF798F" w:rsidRPr="00A70C00" w:rsidRDefault="00AF798F" w:rsidP="006D2782">
      <w:pPr>
        <w:rPr>
          <w:rFonts w:ascii="Arial" w:hAnsi="Arial" w:cs="Arial"/>
          <w:color w:val="000000" w:themeColor="text1"/>
          <w:lang w:val="mn-MN"/>
        </w:rPr>
      </w:pPr>
    </w:p>
    <w:p w14:paraId="1E5C5B12" w14:textId="3076375A" w:rsidR="00AF798F" w:rsidRPr="00A70C00" w:rsidRDefault="00AF798F" w:rsidP="006D2782">
      <w:pPr>
        <w:rPr>
          <w:rFonts w:ascii="Arial" w:hAnsi="Arial" w:cs="Arial"/>
          <w:color w:val="000000" w:themeColor="text1"/>
          <w:lang w:val="mn-MN"/>
        </w:rPr>
      </w:pPr>
    </w:p>
    <w:p w14:paraId="42364F10" w14:textId="44048496" w:rsidR="00AF798F" w:rsidRPr="00A70C00" w:rsidRDefault="00AF798F" w:rsidP="006D2782">
      <w:pPr>
        <w:rPr>
          <w:rFonts w:ascii="Arial" w:hAnsi="Arial" w:cs="Arial"/>
          <w:color w:val="000000" w:themeColor="text1"/>
          <w:lang w:val="mn-MN"/>
        </w:rPr>
      </w:pPr>
    </w:p>
    <w:p w14:paraId="7C5F3B5E" w14:textId="140BBA21" w:rsidR="00AF798F" w:rsidRPr="00A70C00" w:rsidRDefault="00AF798F" w:rsidP="006D2782">
      <w:pPr>
        <w:rPr>
          <w:rFonts w:ascii="Arial" w:hAnsi="Arial" w:cs="Arial"/>
          <w:color w:val="000000" w:themeColor="text1"/>
          <w:lang w:val="mn-MN"/>
        </w:rPr>
      </w:pPr>
    </w:p>
    <w:p w14:paraId="20F04E18" w14:textId="554EE629" w:rsidR="00AF798F" w:rsidRPr="00A70C00" w:rsidRDefault="00AF798F" w:rsidP="006D2782">
      <w:pPr>
        <w:rPr>
          <w:rFonts w:ascii="Arial" w:hAnsi="Arial" w:cs="Arial"/>
          <w:color w:val="000000" w:themeColor="text1"/>
          <w:lang w:val="mn-MN"/>
        </w:rPr>
      </w:pPr>
    </w:p>
    <w:p w14:paraId="4EE08949" w14:textId="05C071F3" w:rsidR="00AF798F" w:rsidRPr="00A70C00" w:rsidRDefault="00AF798F" w:rsidP="006D2782">
      <w:pPr>
        <w:rPr>
          <w:rFonts w:ascii="Arial" w:hAnsi="Arial" w:cs="Arial"/>
          <w:color w:val="000000" w:themeColor="text1"/>
          <w:lang w:val="mn-MN"/>
        </w:rPr>
      </w:pPr>
    </w:p>
    <w:p w14:paraId="42E02535" w14:textId="1AF8AA5E" w:rsidR="00AF798F" w:rsidRPr="00A70C00" w:rsidRDefault="00AF798F" w:rsidP="006D2782">
      <w:pPr>
        <w:rPr>
          <w:rFonts w:ascii="Arial" w:hAnsi="Arial" w:cs="Arial"/>
          <w:color w:val="000000" w:themeColor="text1"/>
          <w:lang w:val="mn-MN"/>
        </w:rPr>
      </w:pPr>
    </w:p>
    <w:p w14:paraId="50AC9BF5" w14:textId="1A7D41EE" w:rsidR="00AF798F" w:rsidRPr="00A70C00" w:rsidRDefault="00AF798F" w:rsidP="006D2782">
      <w:pPr>
        <w:rPr>
          <w:rFonts w:ascii="Arial" w:hAnsi="Arial" w:cs="Arial"/>
          <w:color w:val="000000" w:themeColor="text1"/>
          <w:lang w:val="mn-MN"/>
        </w:rPr>
      </w:pPr>
    </w:p>
    <w:p w14:paraId="525712C3" w14:textId="128742D8" w:rsidR="00AF798F" w:rsidRPr="00A70C00" w:rsidRDefault="00AF798F" w:rsidP="006D2782">
      <w:pPr>
        <w:rPr>
          <w:rFonts w:ascii="Arial" w:hAnsi="Arial" w:cs="Arial"/>
          <w:color w:val="000000" w:themeColor="text1"/>
          <w:lang w:val="mn-MN"/>
        </w:rPr>
      </w:pPr>
    </w:p>
    <w:p w14:paraId="6A1C23D8" w14:textId="75043C8E" w:rsidR="00AF798F" w:rsidRPr="00A70C00" w:rsidRDefault="00AF798F" w:rsidP="006D2782">
      <w:pPr>
        <w:rPr>
          <w:rFonts w:ascii="Arial" w:hAnsi="Arial" w:cs="Arial"/>
          <w:color w:val="000000" w:themeColor="text1"/>
          <w:lang w:val="mn-MN"/>
        </w:rPr>
      </w:pPr>
    </w:p>
    <w:p w14:paraId="3E93F704" w14:textId="2B77FF1F" w:rsidR="00AF798F" w:rsidRPr="00A70C00" w:rsidRDefault="00AF798F" w:rsidP="006D2782">
      <w:pPr>
        <w:rPr>
          <w:rFonts w:ascii="Arial" w:hAnsi="Arial" w:cs="Arial"/>
          <w:color w:val="000000" w:themeColor="text1"/>
          <w:lang w:val="mn-MN"/>
        </w:rPr>
      </w:pPr>
    </w:p>
    <w:p w14:paraId="35831A50" w14:textId="0F3F9D75" w:rsidR="00AF798F" w:rsidRPr="00A70C00" w:rsidRDefault="00AF798F" w:rsidP="006D2782">
      <w:pPr>
        <w:rPr>
          <w:rFonts w:ascii="Arial" w:hAnsi="Arial" w:cs="Arial"/>
          <w:color w:val="000000" w:themeColor="text1"/>
          <w:lang w:val="mn-MN"/>
        </w:rPr>
      </w:pPr>
    </w:p>
    <w:p w14:paraId="16885744" w14:textId="67A72643" w:rsidR="00AF798F" w:rsidRPr="00A70C00" w:rsidRDefault="00AF798F" w:rsidP="006D2782">
      <w:pPr>
        <w:rPr>
          <w:rFonts w:ascii="Arial" w:hAnsi="Arial" w:cs="Arial"/>
          <w:color w:val="000000" w:themeColor="text1"/>
          <w:lang w:val="mn-MN"/>
        </w:rPr>
      </w:pPr>
    </w:p>
    <w:p w14:paraId="1273BF38" w14:textId="7D7B89E0" w:rsidR="001408C3" w:rsidRPr="00A70C00" w:rsidRDefault="001408C3" w:rsidP="006D2782">
      <w:pPr>
        <w:rPr>
          <w:rFonts w:ascii="Arial" w:hAnsi="Arial" w:cs="Arial"/>
          <w:color w:val="000000" w:themeColor="text1"/>
          <w:lang w:val="mn-MN"/>
        </w:rPr>
      </w:pPr>
    </w:p>
    <w:p w14:paraId="076561F8" w14:textId="576C29DB" w:rsidR="001408C3" w:rsidRPr="00A70C00" w:rsidRDefault="001408C3" w:rsidP="006D2782">
      <w:pPr>
        <w:rPr>
          <w:rFonts w:ascii="Arial" w:hAnsi="Arial" w:cs="Arial"/>
          <w:color w:val="000000" w:themeColor="text1"/>
          <w:lang w:val="mn-MN"/>
        </w:rPr>
      </w:pPr>
    </w:p>
    <w:p w14:paraId="6B8E8A53" w14:textId="565D9533" w:rsidR="001408C3" w:rsidRPr="00A70C00" w:rsidRDefault="001408C3" w:rsidP="006D2782">
      <w:pPr>
        <w:rPr>
          <w:rFonts w:ascii="Arial" w:hAnsi="Arial" w:cs="Arial"/>
          <w:color w:val="000000" w:themeColor="text1"/>
          <w:lang w:val="mn-MN"/>
        </w:rPr>
      </w:pPr>
    </w:p>
    <w:p w14:paraId="5F31B9E4" w14:textId="11B53D0B" w:rsidR="001408C3" w:rsidRPr="00A70C00" w:rsidRDefault="001408C3" w:rsidP="006D2782">
      <w:pPr>
        <w:rPr>
          <w:rFonts w:ascii="Arial" w:hAnsi="Arial" w:cs="Arial"/>
          <w:color w:val="000000" w:themeColor="text1"/>
          <w:lang w:val="mn-MN"/>
        </w:rPr>
      </w:pPr>
    </w:p>
    <w:p w14:paraId="70F380F8" w14:textId="77777777" w:rsidR="001408C3" w:rsidRPr="00A70C00" w:rsidRDefault="001408C3" w:rsidP="006D2782">
      <w:pPr>
        <w:rPr>
          <w:rFonts w:ascii="Arial" w:hAnsi="Arial" w:cs="Arial"/>
          <w:color w:val="000000" w:themeColor="text1"/>
          <w:lang w:val="mn-MN"/>
        </w:rPr>
      </w:pPr>
    </w:p>
    <w:p w14:paraId="44327C69" w14:textId="2695A689" w:rsidR="001408C3" w:rsidRPr="00A70C00" w:rsidRDefault="001408C3" w:rsidP="001408C3">
      <w:pPr>
        <w:rPr>
          <w:rFonts w:ascii="Arial" w:hAnsi="Arial" w:cs="Arial"/>
          <w:color w:val="000000" w:themeColor="text1"/>
          <w:shd w:val="clear" w:color="auto" w:fill="FFFFFF"/>
          <w:lang w:val="mn-MN"/>
        </w:rPr>
      </w:pPr>
    </w:p>
    <w:p w14:paraId="56228F04" w14:textId="77777777" w:rsidR="00B47B29" w:rsidRPr="00A70C00" w:rsidRDefault="00B47B29" w:rsidP="001408C3">
      <w:pPr>
        <w:rPr>
          <w:rFonts w:ascii="Arial" w:hAnsi="Arial" w:cs="Arial"/>
          <w:color w:val="000000" w:themeColor="text1"/>
          <w:shd w:val="clear" w:color="auto" w:fill="FFFFFF"/>
          <w:lang w:val="mn-MN"/>
        </w:rPr>
      </w:pPr>
    </w:p>
    <w:p w14:paraId="5FDB8EE0" w14:textId="77777777" w:rsidR="001408C3" w:rsidRPr="00A70C00" w:rsidRDefault="001408C3" w:rsidP="001408C3">
      <w:pPr>
        <w:rPr>
          <w:rFonts w:ascii="Arial" w:hAnsi="Arial" w:cs="Arial"/>
          <w:color w:val="000000" w:themeColor="text1"/>
          <w:shd w:val="clear" w:color="auto" w:fill="FFFFFF"/>
          <w:lang w:val="mn-MN"/>
        </w:rPr>
      </w:pPr>
    </w:p>
    <w:p w14:paraId="05051333" w14:textId="77777777" w:rsidR="001408C3" w:rsidRPr="00A70C00" w:rsidRDefault="001408C3" w:rsidP="001408C3">
      <w:pPr>
        <w:jc w:val="center"/>
        <w:rPr>
          <w:rFonts w:ascii="Arial" w:hAnsi="Arial" w:cs="Arial"/>
          <w:color w:val="000000" w:themeColor="text1"/>
          <w:shd w:val="clear" w:color="auto" w:fill="FFFFFF"/>
          <w:lang w:val="mn-MN"/>
        </w:rPr>
      </w:pPr>
    </w:p>
    <w:p w14:paraId="2EBE4D9E" w14:textId="77777777" w:rsidR="001408C3" w:rsidRPr="00A70C00" w:rsidRDefault="001408C3" w:rsidP="001408C3">
      <w:pPr>
        <w:jc w:val="right"/>
        <w:rPr>
          <w:rFonts w:ascii="Arial" w:hAnsi="Arial" w:cs="Arial"/>
          <w:color w:val="000000" w:themeColor="text1"/>
          <w:lang w:val="mn-MN"/>
        </w:rPr>
      </w:pPr>
      <w:r w:rsidRPr="00A70C00">
        <w:rPr>
          <w:rFonts w:ascii="Arial" w:hAnsi="Arial" w:cs="Arial"/>
          <w:color w:val="000000" w:themeColor="text1"/>
          <w:lang w:val="mn-MN"/>
        </w:rPr>
        <w:t>Төсөл</w:t>
      </w:r>
    </w:p>
    <w:p w14:paraId="55B461D1" w14:textId="77777777" w:rsidR="001408C3" w:rsidRPr="00A70C00" w:rsidRDefault="001408C3" w:rsidP="001408C3">
      <w:pPr>
        <w:jc w:val="center"/>
        <w:rPr>
          <w:rFonts w:ascii="Arial" w:hAnsi="Arial" w:cs="Arial"/>
          <w:color w:val="000000" w:themeColor="text1"/>
          <w:shd w:val="clear" w:color="auto" w:fill="FFFFFF"/>
          <w:lang w:val="mn-MN"/>
        </w:rPr>
      </w:pPr>
    </w:p>
    <w:p w14:paraId="04196A58" w14:textId="77777777" w:rsidR="001408C3" w:rsidRPr="00A70C00" w:rsidRDefault="001408C3" w:rsidP="001408C3">
      <w:pPr>
        <w:jc w:val="center"/>
        <w:rPr>
          <w:rFonts w:ascii="Arial" w:hAnsi="Arial" w:cs="Arial"/>
          <w:color w:val="000000" w:themeColor="text1"/>
          <w:shd w:val="clear" w:color="auto" w:fill="FFFFFF"/>
          <w:lang w:val="mn-MN"/>
        </w:rPr>
      </w:pPr>
    </w:p>
    <w:p w14:paraId="5E115628" w14:textId="77777777" w:rsidR="001408C3" w:rsidRPr="00A70C00" w:rsidRDefault="001408C3" w:rsidP="001408C3">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5A233278" w14:textId="77777777" w:rsidR="001408C3" w:rsidRPr="00A70C00" w:rsidRDefault="001408C3" w:rsidP="001408C3">
      <w:pPr>
        <w:rPr>
          <w:rFonts w:ascii="Arial" w:hAnsi="Arial" w:cs="Arial"/>
          <w:color w:val="000000" w:themeColor="text1"/>
          <w:lang w:val="mn-MN"/>
        </w:rPr>
      </w:pPr>
    </w:p>
    <w:p w14:paraId="1353FBB0" w14:textId="06D55D9B" w:rsidR="001408C3" w:rsidRPr="00A70C00" w:rsidRDefault="001408C3" w:rsidP="001408C3">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r>
      <w:r w:rsidRPr="00A70C00">
        <w:rPr>
          <w:rFonts w:ascii="Arial" w:hAnsi="Arial" w:cs="Arial"/>
          <w:color w:val="000000" w:themeColor="text1"/>
          <w:lang w:val="mn-MN"/>
        </w:rPr>
        <w:tab/>
        <w:t>Улаанбаатар</w:t>
      </w:r>
    </w:p>
    <w:p w14:paraId="17EB5D77" w14:textId="77777777" w:rsidR="001408C3" w:rsidRPr="00A70C00" w:rsidRDefault="001408C3" w:rsidP="001408C3">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3B6D5F7E" w14:textId="4274ABEB" w:rsidR="001408C3" w:rsidRPr="00A70C00" w:rsidRDefault="001408C3" w:rsidP="001408C3">
      <w:pPr>
        <w:rPr>
          <w:rFonts w:ascii="Arial" w:hAnsi="Arial" w:cs="Arial"/>
          <w:color w:val="000000" w:themeColor="text1"/>
          <w:lang w:val="mn-MN"/>
        </w:rPr>
      </w:pPr>
    </w:p>
    <w:p w14:paraId="10F44172" w14:textId="77777777" w:rsidR="00B47B29" w:rsidRPr="00A70C00" w:rsidRDefault="00B47B29" w:rsidP="001408C3">
      <w:pPr>
        <w:rPr>
          <w:rFonts w:ascii="Arial" w:hAnsi="Arial" w:cs="Arial"/>
          <w:color w:val="000000" w:themeColor="text1"/>
          <w:lang w:val="mn-MN"/>
        </w:rPr>
      </w:pPr>
    </w:p>
    <w:p w14:paraId="6DF546A1" w14:textId="77777777" w:rsidR="001408C3" w:rsidRPr="00A70C00" w:rsidRDefault="001408C3" w:rsidP="001408C3">
      <w:pPr>
        <w:shd w:val="clear" w:color="auto" w:fill="FFFFFF"/>
        <w:jc w:val="center"/>
        <w:textAlignment w:val="top"/>
        <w:rPr>
          <w:rFonts w:ascii="Arial" w:hAnsi="Arial" w:cs="Arial"/>
          <w:b/>
          <w:bCs/>
          <w:color w:val="000000" w:themeColor="text1"/>
        </w:rPr>
      </w:pPr>
      <w:r w:rsidRPr="00A70C00">
        <w:rPr>
          <w:rFonts w:ascii="Arial" w:hAnsi="Arial" w:cs="Arial"/>
          <w:b/>
          <w:bCs/>
          <w:color w:val="000000" w:themeColor="text1"/>
        </w:rPr>
        <w:t>ҮНДЭСНИЙ ТӨЛБӨРИЙН СИСТЕМИЙН ТУХАЙ</w:t>
      </w:r>
    </w:p>
    <w:p w14:paraId="75A370DE" w14:textId="77777777" w:rsidR="001408C3" w:rsidRPr="00A70C00" w:rsidRDefault="001408C3" w:rsidP="001408C3">
      <w:pPr>
        <w:shd w:val="clear" w:color="auto" w:fill="FFFFFF"/>
        <w:jc w:val="center"/>
        <w:textAlignment w:val="top"/>
        <w:rPr>
          <w:rFonts w:ascii="Arial" w:hAnsi="Arial" w:cs="Arial"/>
          <w:b/>
          <w:bCs/>
          <w:color w:val="000000" w:themeColor="text1"/>
          <w:lang w:val="mn-MN"/>
        </w:rPr>
      </w:pPr>
      <w:r w:rsidRPr="00A70C00">
        <w:rPr>
          <w:rFonts w:ascii="Arial" w:hAnsi="Arial" w:cs="Arial"/>
          <w:b/>
          <w:bCs/>
          <w:color w:val="000000" w:themeColor="text1"/>
          <w:lang w:val="mn-MN"/>
        </w:rPr>
        <w:t xml:space="preserve">ХУУЛЬД ӨӨРЧЛӨЛТ ОРУУЛАХ ТУХАЙ </w:t>
      </w:r>
    </w:p>
    <w:p w14:paraId="1A2DE186" w14:textId="77777777" w:rsidR="001408C3" w:rsidRPr="00A70C00" w:rsidRDefault="001408C3" w:rsidP="001408C3">
      <w:pPr>
        <w:jc w:val="both"/>
        <w:rPr>
          <w:rFonts w:ascii="Arial" w:hAnsi="Arial" w:cs="Arial"/>
          <w:b/>
          <w:color w:val="000000" w:themeColor="text1"/>
          <w:lang w:val="mn-MN"/>
        </w:rPr>
      </w:pPr>
    </w:p>
    <w:p w14:paraId="6D31824E" w14:textId="77777777" w:rsidR="001408C3" w:rsidRPr="00A70C00" w:rsidRDefault="001408C3" w:rsidP="001408C3">
      <w:pPr>
        <w:shd w:val="clear" w:color="auto" w:fill="FFFFFF"/>
        <w:ind w:firstLine="720"/>
        <w:jc w:val="both"/>
        <w:textAlignment w:val="top"/>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Үндэсний төлбөрийн системийн тухай хуулийн 19 дүгээр зүйлийн 19.2.1 дэх заалтын “дампуурсан буюу” гэснийг хассугай.</w:t>
      </w:r>
    </w:p>
    <w:p w14:paraId="1F60E61F" w14:textId="77777777" w:rsidR="001408C3" w:rsidRPr="00A70C00" w:rsidRDefault="001408C3" w:rsidP="001408C3">
      <w:pPr>
        <w:shd w:val="clear" w:color="auto" w:fill="FFFFFF"/>
        <w:ind w:firstLine="720"/>
        <w:jc w:val="both"/>
        <w:textAlignment w:val="top"/>
        <w:rPr>
          <w:rFonts w:ascii="Arial" w:hAnsi="Arial" w:cs="Arial"/>
          <w:b/>
          <w:color w:val="000000" w:themeColor="text1"/>
          <w:lang w:val="mn-MN"/>
        </w:rPr>
      </w:pPr>
    </w:p>
    <w:p w14:paraId="6368E96F" w14:textId="77777777" w:rsidR="001408C3" w:rsidRPr="00A70C00" w:rsidRDefault="001408C3" w:rsidP="001408C3">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4AD02DAD" w14:textId="77777777" w:rsidR="001408C3" w:rsidRPr="00A70C00" w:rsidRDefault="001408C3" w:rsidP="001408C3">
      <w:pPr>
        <w:ind w:firstLine="720"/>
        <w:jc w:val="both"/>
        <w:rPr>
          <w:rFonts w:ascii="Arial" w:hAnsi="Arial" w:cs="Arial"/>
          <w:color w:val="000000" w:themeColor="text1"/>
          <w:lang w:val="mn-MN"/>
        </w:rPr>
      </w:pPr>
    </w:p>
    <w:p w14:paraId="2F752455" w14:textId="77777777" w:rsidR="001408C3" w:rsidRPr="00A70C00" w:rsidRDefault="001408C3" w:rsidP="001408C3">
      <w:pPr>
        <w:jc w:val="both"/>
        <w:rPr>
          <w:rFonts w:ascii="Arial" w:hAnsi="Arial" w:cs="Arial"/>
          <w:color w:val="000000" w:themeColor="text1"/>
          <w:shd w:val="clear" w:color="auto" w:fill="FFFFFF"/>
          <w:lang w:val="mn-MN"/>
        </w:rPr>
      </w:pPr>
    </w:p>
    <w:p w14:paraId="3BFFAC97" w14:textId="77777777" w:rsidR="001408C3" w:rsidRPr="00A70C00" w:rsidRDefault="001408C3" w:rsidP="001408C3">
      <w:pPr>
        <w:jc w:val="center"/>
        <w:rPr>
          <w:rFonts w:ascii="Arial" w:hAnsi="Arial" w:cs="Arial"/>
          <w:color w:val="000000" w:themeColor="text1"/>
          <w:shd w:val="clear" w:color="auto" w:fill="FFFFFF"/>
          <w:lang w:val="mn-MN"/>
        </w:rPr>
      </w:pPr>
    </w:p>
    <w:p w14:paraId="5A8D0348" w14:textId="77777777" w:rsidR="001408C3" w:rsidRPr="00A70C00" w:rsidRDefault="001408C3" w:rsidP="001408C3">
      <w:pPr>
        <w:jc w:val="center"/>
        <w:rPr>
          <w:rFonts w:ascii="Arial" w:hAnsi="Arial" w:cs="Arial"/>
          <w:color w:val="000000" w:themeColor="text1"/>
          <w:shd w:val="clear" w:color="auto" w:fill="FFFFFF"/>
          <w:lang w:val="mn-MN"/>
        </w:rPr>
      </w:pPr>
    </w:p>
    <w:p w14:paraId="6EC3C69B" w14:textId="77777777" w:rsidR="001408C3" w:rsidRPr="00A70C00" w:rsidRDefault="001408C3" w:rsidP="001408C3">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4F82E2A6" w14:textId="7E000379" w:rsidR="00AF798F" w:rsidRPr="00A70C00" w:rsidRDefault="00AF798F" w:rsidP="006D2782">
      <w:pPr>
        <w:rPr>
          <w:rFonts w:ascii="Arial" w:hAnsi="Arial" w:cs="Arial"/>
          <w:color w:val="000000" w:themeColor="text1"/>
          <w:lang w:val="mn-MN"/>
        </w:rPr>
      </w:pPr>
    </w:p>
    <w:p w14:paraId="61923FD4" w14:textId="7A65682E" w:rsidR="00AF798F" w:rsidRPr="00A70C00" w:rsidRDefault="00AF798F" w:rsidP="006D2782">
      <w:pPr>
        <w:rPr>
          <w:rFonts w:ascii="Arial" w:hAnsi="Arial" w:cs="Arial"/>
          <w:color w:val="000000" w:themeColor="text1"/>
          <w:lang w:val="mn-MN"/>
        </w:rPr>
      </w:pPr>
    </w:p>
    <w:p w14:paraId="1F5A9876" w14:textId="1FA4604B" w:rsidR="00AF798F" w:rsidRPr="00A70C00" w:rsidRDefault="00AF798F" w:rsidP="006D2782">
      <w:pPr>
        <w:rPr>
          <w:rFonts w:ascii="Arial" w:hAnsi="Arial" w:cs="Arial"/>
          <w:color w:val="000000" w:themeColor="text1"/>
          <w:lang w:val="mn-MN"/>
        </w:rPr>
      </w:pPr>
    </w:p>
    <w:p w14:paraId="000ED260" w14:textId="01E4CF51" w:rsidR="00AF798F" w:rsidRPr="00A70C00" w:rsidRDefault="00AF798F" w:rsidP="006D2782">
      <w:pPr>
        <w:rPr>
          <w:rFonts w:ascii="Arial" w:hAnsi="Arial" w:cs="Arial"/>
          <w:color w:val="000000" w:themeColor="text1"/>
          <w:lang w:val="mn-MN"/>
        </w:rPr>
      </w:pPr>
    </w:p>
    <w:p w14:paraId="41F21451" w14:textId="48A7B037" w:rsidR="00AF798F" w:rsidRPr="00A70C00" w:rsidRDefault="00AF798F" w:rsidP="006D2782">
      <w:pPr>
        <w:rPr>
          <w:rFonts w:ascii="Arial" w:hAnsi="Arial" w:cs="Arial"/>
          <w:color w:val="000000" w:themeColor="text1"/>
          <w:lang w:val="mn-MN"/>
        </w:rPr>
      </w:pPr>
    </w:p>
    <w:p w14:paraId="64200D36" w14:textId="3CA7CBA6" w:rsidR="001408C3" w:rsidRPr="00A70C00" w:rsidRDefault="001408C3" w:rsidP="006D2782">
      <w:pPr>
        <w:rPr>
          <w:rFonts w:ascii="Arial" w:hAnsi="Arial" w:cs="Arial"/>
          <w:color w:val="000000" w:themeColor="text1"/>
          <w:lang w:val="mn-MN"/>
        </w:rPr>
      </w:pPr>
    </w:p>
    <w:p w14:paraId="0C3C82E3" w14:textId="0876014E" w:rsidR="001408C3" w:rsidRPr="00A70C00" w:rsidRDefault="001408C3" w:rsidP="006D2782">
      <w:pPr>
        <w:rPr>
          <w:rFonts w:ascii="Arial" w:hAnsi="Arial" w:cs="Arial"/>
          <w:color w:val="000000" w:themeColor="text1"/>
          <w:lang w:val="mn-MN"/>
        </w:rPr>
      </w:pPr>
    </w:p>
    <w:p w14:paraId="321CC1B6" w14:textId="14403BAF" w:rsidR="001408C3" w:rsidRPr="00A70C00" w:rsidRDefault="001408C3" w:rsidP="006D2782">
      <w:pPr>
        <w:rPr>
          <w:rFonts w:ascii="Arial" w:hAnsi="Arial" w:cs="Arial"/>
          <w:color w:val="000000" w:themeColor="text1"/>
          <w:lang w:val="mn-MN"/>
        </w:rPr>
      </w:pPr>
    </w:p>
    <w:p w14:paraId="7F3E76DF" w14:textId="1A634219" w:rsidR="001408C3" w:rsidRPr="00A70C00" w:rsidRDefault="001408C3" w:rsidP="006D2782">
      <w:pPr>
        <w:rPr>
          <w:rFonts w:ascii="Arial" w:hAnsi="Arial" w:cs="Arial"/>
          <w:color w:val="000000" w:themeColor="text1"/>
          <w:lang w:val="mn-MN"/>
        </w:rPr>
      </w:pPr>
    </w:p>
    <w:p w14:paraId="6CEB80F0" w14:textId="21BE5872" w:rsidR="001408C3" w:rsidRPr="00A70C00" w:rsidRDefault="001408C3" w:rsidP="006D2782">
      <w:pPr>
        <w:rPr>
          <w:rFonts w:ascii="Arial" w:hAnsi="Arial" w:cs="Arial"/>
          <w:color w:val="000000" w:themeColor="text1"/>
          <w:lang w:val="mn-MN"/>
        </w:rPr>
      </w:pPr>
    </w:p>
    <w:p w14:paraId="1E53DE90" w14:textId="128E094A" w:rsidR="001408C3" w:rsidRPr="00A70C00" w:rsidRDefault="001408C3" w:rsidP="006D2782">
      <w:pPr>
        <w:rPr>
          <w:rFonts w:ascii="Arial" w:hAnsi="Arial" w:cs="Arial"/>
          <w:color w:val="000000" w:themeColor="text1"/>
          <w:lang w:val="mn-MN"/>
        </w:rPr>
      </w:pPr>
    </w:p>
    <w:p w14:paraId="6E072097" w14:textId="227A305A" w:rsidR="001408C3" w:rsidRPr="00A70C00" w:rsidRDefault="001408C3" w:rsidP="006D2782">
      <w:pPr>
        <w:rPr>
          <w:rFonts w:ascii="Arial" w:hAnsi="Arial" w:cs="Arial"/>
          <w:color w:val="000000" w:themeColor="text1"/>
          <w:lang w:val="mn-MN"/>
        </w:rPr>
      </w:pPr>
    </w:p>
    <w:p w14:paraId="449DAAF6" w14:textId="6FB47708" w:rsidR="001408C3" w:rsidRPr="00A70C00" w:rsidRDefault="001408C3" w:rsidP="006D2782">
      <w:pPr>
        <w:rPr>
          <w:rFonts w:ascii="Arial" w:hAnsi="Arial" w:cs="Arial"/>
          <w:color w:val="000000" w:themeColor="text1"/>
          <w:lang w:val="mn-MN"/>
        </w:rPr>
      </w:pPr>
    </w:p>
    <w:p w14:paraId="79475BAC" w14:textId="4194D9BC" w:rsidR="001408C3" w:rsidRPr="00A70C00" w:rsidRDefault="001408C3" w:rsidP="006D2782">
      <w:pPr>
        <w:rPr>
          <w:rFonts w:ascii="Arial" w:hAnsi="Arial" w:cs="Arial"/>
          <w:color w:val="000000" w:themeColor="text1"/>
          <w:lang w:val="mn-MN"/>
        </w:rPr>
      </w:pPr>
    </w:p>
    <w:p w14:paraId="0671CBB4" w14:textId="56A07A07" w:rsidR="001408C3" w:rsidRPr="00A70C00" w:rsidRDefault="001408C3" w:rsidP="006D2782">
      <w:pPr>
        <w:rPr>
          <w:rFonts w:ascii="Arial" w:hAnsi="Arial" w:cs="Arial"/>
          <w:color w:val="000000" w:themeColor="text1"/>
          <w:lang w:val="mn-MN"/>
        </w:rPr>
      </w:pPr>
    </w:p>
    <w:p w14:paraId="65763CE0" w14:textId="040A5185" w:rsidR="001408C3" w:rsidRPr="00A70C00" w:rsidRDefault="001408C3" w:rsidP="006D2782">
      <w:pPr>
        <w:rPr>
          <w:rFonts w:ascii="Arial" w:hAnsi="Arial" w:cs="Arial"/>
          <w:color w:val="000000" w:themeColor="text1"/>
          <w:lang w:val="mn-MN"/>
        </w:rPr>
      </w:pPr>
    </w:p>
    <w:p w14:paraId="1AE5FD43" w14:textId="0431B1AF" w:rsidR="001408C3" w:rsidRPr="00A70C00" w:rsidRDefault="001408C3" w:rsidP="006D2782">
      <w:pPr>
        <w:rPr>
          <w:rFonts w:ascii="Arial" w:hAnsi="Arial" w:cs="Arial"/>
          <w:color w:val="000000" w:themeColor="text1"/>
          <w:lang w:val="mn-MN"/>
        </w:rPr>
      </w:pPr>
    </w:p>
    <w:p w14:paraId="017A3ED9" w14:textId="49C9CE1E" w:rsidR="001408C3" w:rsidRPr="00A70C00" w:rsidRDefault="001408C3" w:rsidP="006D2782">
      <w:pPr>
        <w:rPr>
          <w:rFonts w:ascii="Arial" w:hAnsi="Arial" w:cs="Arial"/>
          <w:color w:val="000000" w:themeColor="text1"/>
          <w:lang w:val="mn-MN"/>
        </w:rPr>
      </w:pPr>
    </w:p>
    <w:p w14:paraId="5DF53315" w14:textId="22B59E4C" w:rsidR="001408C3" w:rsidRPr="00A70C00" w:rsidRDefault="001408C3" w:rsidP="006D2782">
      <w:pPr>
        <w:rPr>
          <w:rFonts w:ascii="Arial" w:hAnsi="Arial" w:cs="Arial"/>
          <w:color w:val="000000" w:themeColor="text1"/>
          <w:lang w:val="mn-MN"/>
        </w:rPr>
      </w:pPr>
    </w:p>
    <w:p w14:paraId="2C869224" w14:textId="41A14253" w:rsidR="001408C3" w:rsidRPr="00A70C00" w:rsidRDefault="001408C3" w:rsidP="006D2782">
      <w:pPr>
        <w:rPr>
          <w:rFonts w:ascii="Arial" w:hAnsi="Arial" w:cs="Arial"/>
          <w:color w:val="000000" w:themeColor="text1"/>
          <w:lang w:val="mn-MN"/>
        </w:rPr>
      </w:pPr>
    </w:p>
    <w:p w14:paraId="627A3C6C" w14:textId="066CE603" w:rsidR="001408C3" w:rsidRPr="00A70C00" w:rsidRDefault="001408C3" w:rsidP="006D2782">
      <w:pPr>
        <w:rPr>
          <w:rFonts w:ascii="Arial" w:hAnsi="Arial" w:cs="Arial"/>
          <w:color w:val="000000" w:themeColor="text1"/>
          <w:lang w:val="mn-MN"/>
        </w:rPr>
      </w:pPr>
    </w:p>
    <w:p w14:paraId="1AC0AE59" w14:textId="6CED5B14" w:rsidR="001408C3" w:rsidRPr="00A70C00" w:rsidRDefault="001408C3" w:rsidP="006D2782">
      <w:pPr>
        <w:rPr>
          <w:rFonts w:ascii="Arial" w:hAnsi="Arial" w:cs="Arial"/>
          <w:color w:val="000000" w:themeColor="text1"/>
          <w:lang w:val="mn-MN"/>
        </w:rPr>
      </w:pPr>
    </w:p>
    <w:p w14:paraId="68CC0ACB" w14:textId="77777777" w:rsidR="001408C3" w:rsidRPr="00A70C00" w:rsidRDefault="001408C3" w:rsidP="006D2782">
      <w:pPr>
        <w:rPr>
          <w:rFonts w:ascii="Arial" w:hAnsi="Arial" w:cs="Arial"/>
          <w:color w:val="000000" w:themeColor="text1"/>
          <w:lang w:val="mn-MN"/>
        </w:rPr>
      </w:pPr>
    </w:p>
    <w:p w14:paraId="09FE9E19" w14:textId="7DF647F1" w:rsidR="00AF798F" w:rsidRPr="00A70C00" w:rsidRDefault="00AF798F" w:rsidP="006D2782">
      <w:pPr>
        <w:rPr>
          <w:rFonts w:ascii="Arial" w:hAnsi="Arial" w:cs="Arial"/>
          <w:color w:val="000000" w:themeColor="text1"/>
          <w:lang w:val="mn-MN"/>
        </w:rPr>
      </w:pPr>
    </w:p>
    <w:p w14:paraId="6C32D831" w14:textId="77777777" w:rsidR="00AF798F" w:rsidRPr="00A70C00" w:rsidRDefault="00AF798F" w:rsidP="006D2782">
      <w:pPr>
        <w:rPr>
          <w:rFonts w:ascii="Arial" w:hAnsi="Arial" w:cs="Arial"/>
          <w:color w:val="000000" w:themeColor="text1"/>
          <w:lang w:val="mn-MN"/>
        </w:rPr>
      </w:pPr>
    </w:p>
    <w:p w14:paraId="5F228693" w14:textId="77777777" w:rsidR="00453308" w:rsidRPr="00A70C00" w:rsidRDefault="00453308" w:rsidP="00453308">
      <w:pPr>
        <w:jc w:val="center"/>
        <w:rPr>
          <w:rFonts w:ascii="Arial" w:hAnsi="Arial" w:cs="Arial"/>
          <w:color w:val="000000" w:themeColor="text1"/>
          <w:shd w:val="clear" w:color="auto" w:fill="FFFFFF"/>
          <w:lang w:val="mn-MN"/>
        </w:rPr>
      </w:pPr>
    </w:p>
    <w:p w14:paraId="4A919A8E" w14:textId="77777777" w:rsidR="00453308" w:rsidRPr="00A70C00" w:rsidRDefault="00453308" w:rsidP="00453308">
      <w:pPr>
        <w:jc w:val="right"/>
        <w:rPr>
          <w:rFonts w:ascii="Arial" w:hAnsi="Arial" w:cs="Arial"/>
          <w:color w:val="000000" w:themeColor="text1"/>
          <w:lang w:val="mn-MN"/>
        </w:rPr>
      </w:pPr>
      <w:r w:rsidRPr="00A70C00">
        <w:rPr>
          <w:rFonts w:ascii="Arial" w:hAnsi="Arial" w:cs="Arial"/>
          <w:color w:val="000000" w:themeColor="text1"/>
          <w:lang w:val="mn-MN"/>
        </w:rPr>
        <w:t>Төсөл</w:t>
      </w:r>
    </w:p>
    <w:p w14:paraId="4EE31BAB" w14:textId="77777777" w:rsidR="00453308" w:rsidRPr="00A70C00" w:rsidRDefault="00453308" w:rsidP="00453308">
      <w:pPr>
        <w:jc w:val="center"/>
        <w:rPr>
          <w:rFonts w:ascii="Arial" w:hAnsi="Arial" w:cs="Arial"/>
          <w:color w:val="000000" w:themeColor="text1"/>
          <w:shd w:val="clear" w:color="auto" w:fill="FFFFFF"/>
          <w:lang w:val="mn-MN"/>
        </w:rPr>
      </w:pPr>
    </w:p>
    <w:p w14:paraId="79A9400A" w14:textId="77777777" w:rsidR="00453308" w:rsidRPr="00A70C00" w:rsidRDefault="00453308" w:rsidP="00453308">
      <w:pPr>
        <w:jc w:val="center"/>
        <w:rPr>
          <w:rFonts w:ascii="Arial" w:hAnsi="Arial" w:cs="Arial"/>
          <w:color w:val="000000" w:themeColor="text1"/>
          <w:shd w:val="clear" w:color="auto" w:fill="FFFFFF"/>
          <w:lang w:val="mn-MN"/>
        </w:rPr>
      </w:pPr>
    </w:p>
    <w:p w14:paraId="6D0AC66D" w14:textId="77777777" w:rsidR="00453308" w:rsidRPr="00A70C00" w:rsidRDefault="00453308" w:rsidP="00453308">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516B3B1C" w14:textId="77777777" w:rsidR="00453308" w:rsidRPr="00A70C00" w:rsidRDefault="00453308" w:rsidP="00453308">
      <w:pPr>
        <w:rPr>
          <w:rFonts w:ascii="Arial" w:hAnsi="Arial" w:cs="Arial"/>
          <w:color w:val="000000" w:themeColor="text1"/>
          <w:lang w:val="mn-MN"/>
        </w:rPr>
      </w:pPr>
    </w:p>
    <w:p w14:paraId="19C77039" w14:textId="057F7B8C" w:rsidR="00453308" w:rsidRPr="00A70C00" w:rsidRDefault="00453308" w:rsidP="00453308">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r>
      <w:r w:rsidRPr="00A70C00">
        <w:rPr>
          <w:rFonts w:ascii="Arial" w:hAnsi="Arial" w:cs="Arial"/>
          <w:color w:val="000000" w:themeColor="text1"/>
          <w:lang w:val="mn-MN"/>
        </w:rPr>
        <w:tab/>
        <w:t>Улаанбаатар</w:t>
      </w:r>
    </w:p>
    <w:p w14:paraId="13290663" w14:textId="77777777" w:rsidR="00453308" w:rsidRPr="00A70C00" w:rsidRDefault="00453308" w:rsidP="00453308">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27E6C8FA" w14:textId="77777777" w:rsidR="00453308" w:rsidRPr="00A70C00" w:rsidRDefault="00453308" w:rsidP="00453308">
      <w:pPr>
        <w:rPr>
          <w:rFonts w:ascii="Arial" w:hAnsi="Arial" w:cs="Arial"/>
          <w:color w:val="000000" w:themeColor="text1"/>
          <w:lang w:val="mn-MN"/>
        </w:rPr>
      </w:pPr>
    </w:p>
    <w:p w14:paraId="5BB8DD76" w14:textId="77777777" w:rsidR="00453308" w:rsidRPr="00A70C00" w:rsidRDefault="00453308" w:rsidP="00453308">
      <w:pPr>
        <w:rPr>
          <w:rFonts w:ascii="Arial" w:hAnsi="Arial" w:cs="Arial"/>
          <w:color w:val="000000" w:themeColor="text1"/>
          <w:lang w:val="mn-MN"/>
        </w:rPr>
      </w:pPr>
    </w:p>
    <w:p w14:paraId="5E14CC03" w14:textId="77777777" w:rsidR="00453308" w:rsidRPr="00A70C00" w:rsidRDefault="00453308" w:rsidP="00453308">
      <w:pPr>
        <w:jc w:val="center"/>
        <w:rPr>
          <w:rFonts w:ascii="Arial" w:hAnsi="Arial" w:cs="Arial"/>
          <w:b/>
          <w:color w:val="000000" w:themeColor="text1"/>
          <w:lang w:val="mn-MN"/>
        </w:rPr>
      </w:pPr>
      <w:r w:rsidRPr="00A70C00">
        <w:rPr>
          <w:rFonts w:ascii="Arial" w:hAnsi="Arial" w:cs="Arial"/>
          <w:b/>
          <w:color w:val="000000" w:themeColor="text1"/>
          <w:lang w:val="mn-MN"/>
        </w:rPr>
        <w:t xml:space="preserve">ХАДГАЛАМЖ, ЗЭЭЛИЙН ХОРШООНЫ ТУХАЙ ХУУЛЬД </w:t>
      </w:r>
    </w:p>
    <w:p w14:paraId="5EE36841" w14:textId="77777777" w:rsidR="00453308" w:rsidRPr="00A70C00" w:rsidRDefault="00453308" w:rsidP="00453308">
      <w:pPr>
        <w:jc w:val="center"/>
        <w:rPr>
          <w:rFonts w:ascii="Arial" w:hAnsi="Arial" w:cs="Arial"/>
          <w:b/>
          <w:color w:val="000000" w:themeColor="text1"/>
          <w:lang w:val="mn-MN"/>
        </w:rPr>
      </w:pPr>
      <w:r w:rsidRPr="00A70C00">
        <w:rPr>
          <w:rFonts w:ascii="Arial" w:hAnsi="Arial" w:cs="Arial"/>
          <w:b/>
          <w:color w:val="000000" w:themeColor="text1"/>
          <w:lang w:val="mn-MN"/>
        </w:rPr>
        <w:t>ӨӨРЧЛӨЛТ ОРУУЛАХ ТУХАЙ</w:t>
      </w:r>
    </w:p>
    <w:p w14:paraId="5523654C" w14:textId="77777777" w:rsidR="00453308" w:rsidRPr="00A70C00" w:rsidRDefault="00453308" w:rsidP="00453308">
      <w:pPr>
        <w:jc w:val="both"/>
        <w:rPr>
          <w:rFonts w:ascii="Arial" w:hAnsi="Arial" w:cs="Arial"/>
          <w:b/>
          <w:color w:val="000000" w:themeColor="text1"/>
          <w:lang w:val="mn-MN"/>
        </w:rPr>
      </w:pPr>
    </w:p>
    <w:p w14:paraId="49F1ECBA" w14:textId="77777777" w:rsidR="00453308" w:rsidRPr="00A70C00" w:rsidRDefault="00453308" w:rsidP="00453308">
      <w:pPr>
        <w:shd w:val="clear" w:color="auto" w:fill="FFFFFF"/>
        <w:ind w:firstLine="720"/>
        <w:jc w:val="both"/>
        <w:textAlignment w:val="top"/>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 xml:space="preserve">Хадгаламж, зээлийн хоршооны тухай хуулийн 24 дүгээр зүйлийн 24.2.3 дахь заалт, 34 дүгээр зүйлийн 34.3.4 дэх заалт, 39 дүгээр зүйлийн 39.6.5 дахь заалтын “дампуурсан” гэснийг “төлбөрийн чадваргүй болсон” гэж тус тус өөрчилсүгэй. </w:t>
      </w:r>
    </w:p>
    <w:p w14:paraId="6113666C" w14:textId="77777777" w:rsidR="00453308" w:rsidRPr="00A70C00" w:rsidRDefault="00453308" w:rsidP="00453308">
      <w:pPr>
        <w:ind w:firstLine="720"/>
        <w:jc w:val="both"/>
        <w:rPr>
          <w:rFonts w:ascii="Arial" w:hAnsi="Arial" w:cs="Arial"/>
          <w:color w:val="000000" w:themeColor="text1"/>
          <w:lang w:val="mn-MN"/>
        </w:rPr>
      </w:pPr>
    </w:p>
    <w:p w14:paraId="404D28AF" w14:textId="77777777" w:rsidR="00453308" w:rsidRPr="00A70C00" w:rsidRDefault="00453308" w:rsidP="00453308">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6B1E872E" w14:textId="77777777" w:rsidR="00453308" w:rsidRPr="00A70C00" w:rsidRDefault="00453308" w:rsidP="00453308">
      <w:pPr>
        <w:ind w:firstLine="720"/>
        <w:jc w:val="both"/>
        <w:rPr>
          <w:rFonts w:ascii="Arial" w:hAnsi="Arial" w:cs="Arial"/>
          <w:color w:val="000000" w:themeColor="text1"/>
          <w:lang w:val="mn-MN"/>
        </w:rPr>
      </w:pPr>
    </w:p>
    <w:p w14:paraId="0D34E61A" w14:textId="77777777" w:rsidR="00453308" w:rsidRPr="00A70C00" w:rsidRDefault="00453308" w:rsidP="00453308">
      <w:pPr>
        <w:jc w:val="both"/>
        <w:rPr>
          <w:rFonts w:ascii="Arial" w:hAnsi="Arial" w:cs="Arial"/>
          <w:color w:val="000000" w:themeColor="text1"/>
          <w:shd w:val="clear" w:color="auto" w:fill="FFFFFF"/>
          <w:lang w:val="mn-MN"/>
        </w:rPr>
      </w:pPr>
    </w:p>
    <w:p w14:paraId="416C269F" w14:textId="77777777" w:rsidR="00453308" w:rsidRPr="00A70C00" w:rsidRDefault="00453308" w:rsidP="00453308">
      <w:pPr>
        <w:jc w:val="center"/>
        <w:rPr>
          <w:rFonts w:ascii="Arial" w:hAnsi="Arial" w:cs="Arial"/>
          <w:color w:val="000000" w:themeColor="text1"/>
          <w:shd w:val="clear" w:color="auto" w:fill="FFFFFF"/>
          <w:lang w:val="mn-MN"/>
        </w:rPr>
      </w:pPr>
    </w:p>
    <w:p w14:paraId="6D127DEC" w14:textId="77777777" w:rsidR="00453308" w:rsidRPr="00A70C00" w:rsidRDefault="00453308" w:rsidP="00453308">
      <w:pPr>
        <w:jc w:val="center"/>
        <w:rPr>
          <w:rFonts w:ascii="Arial" w:hAnsi="Arial" w:cs="Arial"/>
          <w:color w:val="000000" w:themeColor="text1"/>
          <w:shd w:val="clear" w:color="auto" w:fill="FFFFFF"/>
          <w:lang w:val="mn-MN"/>
        </w:rPr>
      </w:pPr>
    </w:p>
    <w:p w14:paraId="7975B09B" w14:textId="77777777" w:rsidR="00453308" w:rsidRPr="00A70C00" w:rsidRDefault="00453308" w:rsidP="00453308">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33051D79" w14:textId="77777777" w:rsidR="00453308" w:rsidRPr="00A70C00" w:rsidRDefault="00453308" w:rsidP="00453308">
      <w:pPr>
        <w:jc w:val="center"/>
        <w:rPr>
          <w:rFonts w:ascii="Arial" w:hAnsi="Arial" w:cs="Arial"/>
          <w:color w:val="000000" w:themeColor="text1"/>
          <w:shd w:val="clear" w:color="auto" w:fill="FFFFFF"/>
          <w:lang w:val="mn-MN"/>
        </w:rPr>
      </w:pPr>
    </w:p>
    <w:p w14:paraId="58FA2EFF" w14:textId="0FC3C802" w:rsidR="00AF798F" w:rsidRPr="00A70C00" w:rsidRDefault="00AF798F" w:rsidP="00AF798F">
      <w:pPr>
        <w:jc w:val="center"/>
        <w:rPr>
          <w:rFonts w:ascii="Arial" w:hAnsi="Arial" w:cs="Arial"/>
          <w:color w:val="000000" w:themeColor="text1"/>
          <w:shd w:val="clear" w:color="auto" w:fill="FFFFFF"/>
          <w:lang w:val="mn-MN"/>
        </w:rPr>
      </w:pPr>
    </w:p>
    <w:p w14:paraId="64DCB204" w14:textId="01A633A0" w:rsidR="00453308" w:rsidRPr="00A70C00" w:rsidRDefault="00453308" w:rsidP="00AF798F">
      <w:pPr>
        <w:jc w:val="center"/>
        <w:rPr>
          <w:rFonts w:ascii="Arial" w:hAnsi="Arial" w:cs="Arial"/>
          <w:color w:val="000000" w:themeColor="text1"/>
          <w:shd w:val="clear" w:color="auto" w:fill="FFFFFF"/>
          <w:lang w:val="mn-MN"/>
        </w:rPr>
      </w:pPr>
    </w:p>
    <w:p w14:paraId="60173161" w14:textId="74CE2F2D" w:rsidR="00453308" w:rsidRPr="00A70C00" w:rsidRDefault="00453308" w:rsidP="00AF798F">
      <w:pPr>
        <w:jc w:val="center"/>
        <w:rPr>
          <w:rFonts w:ascii="Arial" w:hAnsi="Arial" w:cs="Arial"/>
          <w:color w:val="000000" w:themeColor="text1"/>
          <w:shd w:val="clear" w:color="auto" w:fill="FFFFFF"/>
          <w:lang w:val="mn-MN"/>
        </w:rPr>
      </w:pPr>
    </w:p>
    <w:p w14:paraId="24F4CDF5" w14:textId="5E8DE62D" w:rsidR="00453308" w:rsidRPr="00A70C00" w:rsidRDefault="00453308" w:rsidP="00AF798F">
      <w:pPr>
        <w:jc w:val="center"/>
        <w:rPr>
          <w:rFonts w:ascii="Arial" w:hAnsi="Arial" w:cs="Arial"/>
          <w:color w:val="000000" w:themeColor="text1"/>
          <w:shd w:val="clear" w:color="auto" w:fill="FFFFFF"/>
          <w:lang w:val="mn-MN"/>
        </w:rPr>
      </w:pPr>
    </w:p>
    <w:p w14:paraId="04C432B4" w14:textId="75D9DB82" w:rsidR="00453308" w:rsidRPr="00A70C00" w:rsidRDefault="00453308" w:rsidP="00AF798F">
      <w:pPr>
        <w:jc w:val="center"/>
        <w:rPr>
          <w:rFonts w:ascii="Arial" w:hAnsi="Arial" w:cs="Arial"/>
          <w:color w:val="000000" w:themeColor="text1"/>
          <w:shd w:val="clear" w:color="auto" w:fill="FFFFFF"/>
          <w:lang w:val="mn-MN"/>
        </w:rPr>
      </w:pPr>
    </w:p>
    <w:p w14:paraId="41C70C4D" w14:textId="0C2FCC67" w:rsidR="00453308" w:rsidRPr="00A70C00" w:rsidRDefault="00453308" w:rsidP="00AF798F">
      <w:pPr>
        <w:jc w:val="center"/>
        <w:rPr>
          <w:rFonts w:ascii="Arial" w:hAnsi="Arial" w:cs="Arial"/>
          <w:color w:val="000000" w:themeColor="text1"/>
          <w:shd w:val="clear" w:color="auto" w:fill="FFFFFF"/>
          <w:lang w:val="mn-MN"/>
        </w:rPr>
      </w:pPr>
    </w:p>
    <w:p w14:paraId="20C14A83" w14:textId="325434D2" w:rsidR="00453308" w:rsidRPr="00A70C00" w:rsidRDefault="00453308" w:rsidP="00AF798F">
      <w:pPr>
        <w:jc w:val="center"/>
        <w:rPr>
          <w:rFonts w:ascii="Arial" w:hAnsi="Arial" w:cs="Arial"/>
          <w:color w:val="000000" w:themeColor="text1"/>
          <w:shd w:val="clear" w:color="auto" w:fill="FFFFFF"/>
          <w:lang w:val="mn-MN"/>
        </w:rPr>
      </w:pPr>
    </w:p>
    <w:p w14:paraId="637B1CBA" w14:textId="0509ED81" w:rsidR="00453308" w:rsidRPr="00A70C00" w:rsidRDefault="00453308" w:rsidP="00AF798F">
      <w:pPr>
        <w:jc w:val="center"/>
        <w:rPr>
          <w:rFonts w:ascii="Arial" w:hAnsi="Arial" w:cs="Arial"/>
          <w:color w:val="000000" w:themeColor="text1"/>
          <w:shd w:val="clear" w:color="auto" w:fill="FFFFFF"/>
          <w:lang w:val="mn-MN"/>
        </w:rPr>
      </w:pPr>
    </w:p>
    <w:p w14:paraId="68E930D9" w14:textId="5503DD82" w:rsidR="00453308" w:rsidRPr="00A70C00" w:rsidRDefault="00453308" w:rsidP="00AF798F">
      <w:pPr>
        <w:jc w:val="center"/>
        <w:rPr>
          <w:rFonts w:ascii="Arial" w:hAnsi="Arial" w:cs="Arial"/>
          <w:color w:val="000000" w:themeColor="text1"/>
          <w:shd w:val="clear" w:color="auto" w:fill="FFFFFF"/>
          <w:lang w:val="mn-MN"/>
        </w:rPr>
      </w:pPr>
    </w:p>
    <w:p w14:paraId="1055948E" w14:textId="3E30B446" w:rsidR="00453308" w:rsidRPr="00A70C00" w:rsidRDefault="00453308" w:rsidP="00AF798F">
      <w:pPr>
        <w:jc w:val="center"/>
        <w:rPr>
          <w:rFonts w:ascii="Arial" w:hAnsi="Arial" w:cs="Arial"/>
          <w:color w:val="000000" w:themeColor="text1"/>
          <w:shd w:val="clear" w:color="auto" w:fill="FFFFFF"/>
          <w:lang w:val="mn-MN"/>
        </w:rPr>
      </w:pPr>
    </w:p>
    <w:p w14:paraId="6D80AD1B" w14:textId="7C7DD02D" w:rsidR="00453308" w:rsidRPr="00A70C00" w:rsidRDefault="00453308" w:rsidP="00AF798F">
      <w:pPr>
        <w:jc w:val="center"/>
        <w:rPr>
          <w:rFonts w:ascii="Arial" w:hAnsi="Arial" w:cs="Arial"/>
          <w:color w:val="000000" w:themeColor="text1"/>
          <w:shd w:val="clear" w:color="auto" w:fill="FFFFFF"/>
          <w:lang w:val="mn-MN"/>
        </w:rPr>
      </w:pPr>
    </w:p>
    <w:p w14:paraId="01A859CB" w14:textId="32897592" w:rsidR="00453308" w:rsidRPr="00A70C00" w:rsidRDefault="00453308" w:rsidP="00AF798F">
      <w:pPr>
        <w:jc w:val="center"/>
        <w:rPr>
          <w:rFonts w:ascii="Arial" w:hAnsi="Arial" w:cs="Arial"/>
          <w:color w:val="000000" w:themeColor="text1"/>
          <w:shd w:val="clear" w:color="auto" w:fill="FFFFFF"/>
          <w:lang w:val="mn-MN"/>
        </w:rPr>
      </w:pPr>
    </w:p>
    <w:p w14:paraId="5E703E0D" w14:textId="1309602A" w:rsidR="00453308" w:rsidRPr="00A70C00" w:rsidRDefault="00453308" w:rsidP="00AF798F">
      <w:pPr>
        <w:jc w:val="center"/>
        <w:rPr>
          <w:rFonts w:ascii="Arial" w:hAnsi="Arial" w:cs="Arial"/>
          <w:color w:val="000000" w:themeColor="text1"/>
          <w:shd w:val="clear" w:color="auto" w:fill="FFFFFF"/>
          <w:lang w:val="mn-MN"/>
        </w:rPr>
      </w:pPr>
    </w:p>
    <w:p w14:paraId="69BAE88C" w14:textId="42783307" w:rsidR="00453308" w:rsidRPr="00A70C00" w:rsidRDefault="00453308" w:rsidP="00AF798F">
      <w:pPr>
        <w:jc w:val="center"/>
        <w:rPr>
          <w:rFonts w:ascii="Arial" w:hAnsi="Arial" w:cs="Arial"/>
          <w:color w:val="000000" w:themeColor="text1"/>
          <w:shd w:val="clear" w:color="auto" w:fill="FFFFFF"/>
          <w:lang w:val="mn-MN"/>
        </w:rPr>
      </w:pPr>
    </w:p>
    <w:p w14:paraId="184A6A2A" w14:textId="79D77FD5" w:rsidR="00453308" w:rsidRPr="00A70C00" w:rsidRDefault="00453308" w:rsidP="00AF798F">
      <w:pPr>
        <w:jc w:val="center"/>
        <w:rPr>
          <w:rFonts w:ascii="Arial" w:hAnsi="Arial" w:cs="Arial"/>
          <w:color w:val="000000" w:themeColor="text1"/>
          <w:shd w:val="clear" w:color="auto" w:fill="FFFFFF"/>
          <w:lang w:val="mn-MN"/>
        </w:rPr>
      </w:pPr>
    </w:p>
    <w:p w14:paraId="5B4FFF85" w14:textId="77777777" w:rsidR="00453308" w:rsidRPr="00A70C00" w:rsidRDefault="00453308" w:rsidP="00AF798F">
      <w:pPr>
        <w:jc w:val="center"/>
        <w:rPr>
          <w:rFonts w:ascii="Arial" w:hAnsi="Arial" w:cs="Arial"/>
          <w:color w:val="000000" w:themeColor="text1"/>
          <w:shd w:val="clear" w:color="auto" w:fill="FFFFFF"/>
          <w:lang w:val="mn-MN"/>
        </w:rPr>
      </w:pPr>
    </w:p>
    <w:p w14:paraId="08298BA1" w14:textId="3CDE4EC5" w:rsidR="00453308" w:rsidRPr="00A70C00" w:rsidRDefault="00453308" w:rsidP="00AF798F">
      <w:pPr>
        <w:jc w:val="center"/>
        <w:rPr>
          <w:rFonts w:ascii="Arial" w:hAnsi="Arial" w:cs="Arial"/>
          <w:color w:val="000000" w:themeColor="text1"/>
          <w:shd w:val="clear" w:color="auto" w:fill="FFFFFF"/>
          <w:lang w:val="mn-MN"/>
        </w:rPr>
      </w:pPr>
    </w:p>
    <w:p w14:paraId="3780A6A5" w14:textId="5D85E1EE" w:rsidR="00453308" w:rsidRPr="00A70C00" w:rsidRDefault="00453308" w:rsidP="00AF798F">
      <w:pPr>
        <w:jc w:val="center"/>
        <w:rPr>
          <w:rFonts w:ascii="Arial" w:hAnsi="Arial" w:cs="Arial"/>
          <w:color w:val="000000" w:themeColor="text1"/>
          <w:shd w:val="clear" w:color="auto" w:fill="FFFFFF"/>
          <w:lang w:val="mn-MN"/>
        </w:rPr>
      </w:pPr>
    </w:p>
    <w:p w14:paraId="74394711" w14:textId="54684EAF" w:rsidR="00453308" w:rsidRPr="00A70C00" w:rsidRDefault="00453308" w:rsidP="00AF798F">
      <w:pPr>
        <w:jc w:val="center"/>
        <w:rPr>
          <w:rFonts w:ascii="Arial" w:hAnsi="Arial" w:cs="Arial"/>
          <w:color w:val="000000" w:themeColor="text1"/>
          <w:shd w:val="clear" w:color="auto" w:fill="FFFFFF"/>
          <w:lang w:val="mn-MN"/>
        </w:rPr>
      </w:pPr>
    </w:p>
    <w:p w14:paraId="409F84FD" w14:textId="42BDA997" w:rsidR="00453308" w:rsidRPr="00A70C00" w:rsidRDefault="00453308" w:rsidP="00AF798F">
      <w:pPr>
        <w:jc w:val="center"/>
        <w:rPr>
          <w:rFonts w:ascii="Arial" w:hAnsi="Arial" w:cs="Arial"/>
          <w:color w:val="000000" w:themeColor="text1"/>
          <w:shd w:val="clear" w:color="auto" w:fill="FFFFFF"/>
          <w:lang w:val="mn-MN"/>
        </w:rPr>
      </w:pPr>
    </w:p>
    <w:p w14:paraId="011FCADE" w14:textId="3BB6654A" w:rsidR="00453308" w:rsidRPr="00A70C00" w:rsidRDefault="00453308" w:rsidP="00AF798F">
      <w:pPr>
        <w:jc w:val="center"/>
        <w:rPr>
          <w:rFonts w:ascii="Arial" w:hAnsi="Arial" w:cs="Arial"/>
          <w:color w:val="000000" w:themeColor="text1"/>
          <w:shd w:val="clear" w:color="auto" w:fill="FFFFFF"/>
          <w:lang w:val="mn-MN"/>
        </w:rPr>
      </w:pPr>
    </w:p>
    <w:p w14:paraId="5F589C07" w14:textId="65669D2B" w:rsidR="00453308" w:rsidRPr="00A70C00" w:rsidRDefault="00453308" w:rsidP="00AF798F">
      <w:pPr>
        <w:jc w:val="center"/>
        <w:rPr>
          <w:rFonts w:ascii="Arial" w:hAnsi="Arial" w:cs="Arial"/>
          <w:color w:val="000000" w:themeColor="text1"/>
          <w:shd w:val="clear" w:color="auto" w:fill="FFFFFF"/>
          <w:lang w:val="mn-MN"/>
        </w:rPr>
      </w:pPr>
    </w:p>
    <w:p w14:paraId="2CA878A7" w14:textId="56296613" w:rsidR="00453308" w:rsidRPr="00A70C00" w:rsidRDefault="00453308" w:rsidP="00AF798F">
      <w:pPr>
        <w:jc w:val="center"/>
        <w:rPr>
          <w:rFonts w:ascii="Arial" w:hAnsi="Arial" w:cs="Arial"/>
          <w:color w:val="000000" w:themeColor="text1"/>
          <w:shd w:val="clear" w:color="auto" w:fill="FFFFFF"/>
          <w:lang w:val="mn-MN"/>
        </w:rPr>
      </w:pPr>
    </w:p>
    <w:p w14:paraId="75D53AAD" w14:textId="77777777" w:rsidR="00453308" w:rsidRPr="00A70C00" w:rsidRDefault="00453308" w:rsidP="00453308">
      <w:pPr>
        <w:jc w:val="right"/>
        <w:rPr>
          <w:rFonts w:ascii="Arial" w:hAnsi="Arial" w:cs="Arial"/>
          <w:color w:val="000000" w:themeColor="text1"/>
          <w:lang w:val="mn-MN"/>
        </w:rPr>
      </w:pPr>
      <w:r w:rsidRPr="00A70C00">
        <w:rPr>
          <w:rFonts w:ascii="Arial" w:hAnsi="Arial" w:cs="Arial"/>
          <w:color w:val="000000" w:themeColor="text1"/>
          <w:lang w:val="mn-MN"/>
        </w:rPr>
        <w:t>Төсөл</w:t>
      </w:r>
    </w:p>
    <w:p w14:paraId="1038E979" w14:textId="77777777" w:rsidR="00453308" w:rsidRPr="00A70C00" w:rsidRDefault="00453308" w:rsidP="00453308">
      <w:pPr>
        <w:jc w:val="center"/>
        <w:rPr>
          <w:rFonts w:ascii="Arial" w:hAnsi="Arial" w:cs="Arial"/>
          <w:color w:val="000000" w:themeColor="text1"/>
          <w:shd w:val="clear" w:color="auto" w:fill="FFFFFF"/>
          <w:lang w:val="mn-MN"/>
        </w:rPr>
      </w:pPr>
    </w:p>
    <w:p w14:paraId="72618CB6" w14:textId="77777777" w:rsidR="00453308" w:rsidRPr="00A70C00" w:rsidRDefault="00453308" w:rsidP="00453308">
      <w:pPr>
        <w:jc w:val="center"/>
        <w:rPr>
          <w:rFonts w:ascii="Arial" w:hAnsi="Arial" w:cs="Arial"/>
          <w:color w:val="000000" w:themeColor="text1"/>
          <w:shd w:val="clear" w:color="auto" w:fill="FFFFFF"/>
          <w:lang w:val="mn-MN"/>
        </w:rPr>
      </w:pPr>
    </w:p>
    <w:p w14:paraId="23602671" w14:textId="77777777" w:rsidR="00453308" w:rsidRPr="00A70C00" w:rsidRDefault="00453308" w:rsidP="00453308">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3AAF8E80" w14:textId="77777777" w:rsidR="00453308" w:rsidRPr="00A70C00" w:rsidRDefault="00453308" w:rsidP="00453308">
      <w:pPr>
        <w:rPr>
          <w:rFonts w:ascii="Arial" w:hAnsi="Arial" w:cs="Arial"/>
          <w:color w:val="000000" w:themeColor="text1"/>
          <w:lang w:val="mn-MN"/>
        </w:rPr>
      </w:pPr>
    </w:p>
    <w:p w14:paraId="7BFA88FB" w14:textId="06B36821" w:rsidR="00453308" w:rsidRPr="00A70C00" w:rsidRDefault="00453308" w:rsidP="00453308">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r>
      <w:r w:rsidRPr="00A70C00">
        <w:rPr>
          <w:rFonts w:ascii="Arial" w:hAnsi="Arial" w:cs="Arial"/>
          <w:color w:val="000000" w:themeColor="text1"/>
          <w:lang w:val="mn-MN"/>
        </w:rPr>
        <w:tab/>
        <w:t>Улаанбаатар</w:t>
      </w:r>
    </w:p>
    <w:p w14:paraId="55660622" w14:textId="77777777" w:rsidR="00453308" w:rsidRPr="00A70C00" w:rsidRDefault="00453308" w:rsidP="00453308">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4606376B" w14:textId="2BAE6B4B" w:rsidR="00453308" w:rsidRPr="00A70C00" w:rsidRDefault="00453308" w:rsidP="00453308">
      <w:pPr>
        <w:rPr>
          <w:rFonts w:ascii="Arial" w:hAnsi="Arial" w:cs="Arial"/>
          <w:color w:val="000000" w:themeColor="text1"/>
          <w:lang w:val="mn-MN"/>
        </w:rPr>
      </w:pPr>
    </w:p>
    <w:p w14:paraId="5D56E3A7" w14:textId="77777777" w:rsidR="00B47B29" w:rsidRPr="00A70C00" w:rsidRDefault="00B47B29" w:rsidP="00453308">
      <w:pPr>
        <w:rPr>
          <w:rFonts w:ascii="Arial" w:hAnsi="Arial" w:cs="Arial"/>
          <w:color w:val="000000" w:themeColor="text1"/>
          <w:lang w:val="mn-MN"/>
        </w:rPr>
      </w:pPr>
    </w:p>
    <w:p w14:paraId="7788E161" w14:textId="77777777" w:rsidR="00453308" w:rsidRPr="00A70C00" w:rsidRDefault="00453308" w:rsidP="00453308">
      <w:pPr>
        <w:shd w:val="clear" w:color="auto" w:fill="FFFFFF"/>
        <w:jc w:val="center"/>
        <w:textAlignment w:val="top"/>
        <w:rPr>
          <w:rFonts w:ascii="Arial" w:hAnsi="Arial" w:cs="Arial"/>
          <w:b/>
          <w:bCs/>
          <w:color w:val="000000" w:themeColor="text1"/>
        </w:rPr>
      </w:pPr>
      <w:r w:rsidRPr="00A70C00">
        <w:rPr>
          <w:rFonts w:ascii="Arial" w:hAnsi="Arial" w:cs="Arial"/>
          <w:b/>
          <w:bCs/>
          <w:color w:val="000000" w:themeColor="text1"/>
        </w:rPr>
        <w:t>ХОТ, СУУРИН ГАЗРЫГ ДАХИН ХӨГЖҮҮЛЭХ ТУХАЙ</w:t>
      </w:r>
    </w:p>
    <w:p w14:paraId="593B3A73" w14:textId="77777777" w:rsidR="00453308" w:rsidRPr="00A70C00" w:rsidRDefault="00453308" w:rsidP="00453308">
      <w:pPr>
        <w:shd w:val="clear" w:color="auto" w:fill="FFFFFF"/>
        <w:jc w:val="center"/>
        <w:textAlignment w:val="top"/>
        <w:rPr>
          <w:rFonts w:ascii="Arial" w:hAnsi="Arial" w:cs="Arial"/>
          <w:b/>
          <w:bCs/>
          <w:color w:val="000000" w:themeColor="text1"/>
          <w:lang w:val="mn-MN"/>
        </w:rPr>
      </w:pPr>
      <w:r w:rsidRPr="00A70C00">
        <w:rPr>
          <w:rFonts w:ascii="Arial" w:hAnsi="Arial" w:cs="Arial"/>
          <w:b/>
          <w:bCs/>
          <w:color w:val="000000" w:themeColor="text1"/>
          <w:lang w:val="mn-MN"/>
        </w:rPr>
        <w:t xml:space="preserve">ХУУЛЬД ӨӨРЧЛӨЛТ ОРУУЛАХ ТУХАЙ </w:t>
      </w:r>
    </w:p>
    <w:p w14:paraId="503E437D" w14:textId="77777777" w:rsidR="00453308" w:rsidRPr="00A70C00" w:rsidRDefault="00453308" w:rsidP="00453308">
      <w:pPr>
        <w:jc w:val="both"/>
        <w:rPr>
          <w:rFonts w:ascii="Arial" w:hAnsi="Arial" w:cs="Arial"/>
          <w:b/>
          <w:color w:val="000000" w:themeColor="text1"/>
          <w:lang w:val="mn-MN"/>
        </w:rPr>
      </w:pPr>
    </w:p>
    <w:p w14:paraId="7FAFF9F5" w14:textId="77777777" w:rsidR="00453308" w:rsidRPr="00A70C00" w:rsidRDefault="00453308" w:rsidP="00453308">
      <w:pPr>
        <w:shd w:val="clear" w:color="auto" w:fill="FFFFFF"/>
        <w:ind w:firstLine="720"/>
        <w:jc w:val="both"/>
        <w:textAlignment w:val="top"/>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 xml:space="preserve">Хот суурин газрыг дахин хөгжүүлэх тухай хуулийн 24 дүгээр зүйлийн 24.3 дахь хэсгийн “дампуурлыг” гэснийг “төлбөрийн чадваргүйдлийг” гэж өөрчилсүгэй. </w:t>
      </w:r>
    </w:p>
    <w:p w14:paraId="1D152D42" w14:textId="77777777" w:rsidR="00453308" w:rsidRPr="00A70C00" w:rsidRDefault="00453308" w:rsidP="00453308">
      <w:pPr>
        <w:shd w:val="clear" w:color="auto" w:fill="FFFFFF"/>
        <w:ind w:firstLine="720"/>
        <w:jc w:val="both"/>
        <w:textAlignment w:val="top"/>
        <w:rPr>
          <w:rFonts w:ascii="Arial" w:hAnsi="Arial" w:cs="Arial"/>
          <w:b/>
          <w:color w:val="000000" w:themeColor="text1"/>
          <w:lang w:val="mn-MN"/>
        </w:rPr>
      </w:pPr>
    </w:p>
    <w:p w14:paraId="5075FD30" w14:textId="77777777" w:rsidR="00453308" w:rsidRPr="00A70C00" w:rsidRDefault="00453308" w:rsidP="00453308">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597F0DD3" w14:textId="77777777" w:rsidR="00453308" w:rsidRPr="00A70C00" w:rsidRDefault="00453308" w:rsidP="00453308">
      <w:pPr>
        <w:ind w:firstLine="720"/>
        <w:jc w:val="both"/>
        <w:rPr>
          <w:rFonts w:ascii="Arial" w:hAnsi="Arial" w:cs="Arial"/>
          <w:color w:val="000000" w:themeColor="text1"/>
          <w:lang w:val="mn-MN"/>
        </w:rPr>
      </w:pPr>
    </w:p>
    <w:p w14:paraId="7A424D5D" w14:textId="77777777" w:rsidR="00453308" w:rsidRPr="00A70C00" w:rsidRDefault="00453308" w:rsidP="00453308">
      <w:pPr>
        <w:jc w:val="both"/>
        <w:rPr>
          <w:rFonts w:ascii="Arial" w:hAnsi="Arial" w:cs="Arial"/>
          <w:color w:val="000000" w:themeColor="text1"/>
          <w:shd w:val="clear" w:color="auto" w:fill="FFFFFF"/>
          <w:lang w:val="mn-MN"/>
        </w:rPr>
      </w:pPr>
    </w:p>
    <w:p w14:paraId="5C9ED056" w14:textId="77777777" w:rsidR="00453308" w:rsidRPr="00A70C00" w:rsidRDefault="00453308" w:rsidP="00453308">
      <w:pPr>
        <w:jc w:val="center"/>
        <w:rPr>
          <w:rFonts w:ascii="Arial" w:hAnsi="Arial" w:cs="Arial"/>
          <w:color w:val="000000" w:themeColor="text1"/>
          <w:shd w:val="clear" w:color="auto" w:fill="FFFFFF"/>
          <w:lang w:val="mn-MN"/>
        </w:rPr>
      </w:pPr>
    </w:p>
    <w:p w14:paraId="53AB4E47" w14:textId="77777777" w:rsidR="00453308" w:rsidRPr="00A70C00" w:rsidRDefault="00453308" w:rsidP="00453308">
      <w:pPr>
        <w:jc w:val="center"/>
        <w:rPr>
          <w:rFonts w:ascii="Arial" w:hAnsi="Arial" w:cs="Arial"/>
          <w:color w:val="000000" w:themeColor="text1"/>
          <w:shd w:val="clear" w:color="auto" w:fill="FFFFFF"/>
          <w:lang w:val="mn-MN"/>
        </w:rPr>
      </w:pPr>
    </w:p>
    <w:p w14:paraId="6DE6EE3B" w14:textId="77777777" w:rsidR="00453308" w:rsidRPr="00A70C00" w:rsidRDefault="00453308" w:rsidP="00453308">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4F4E319D" w14:textId="77777777" w:rsidR="00453308" w:rsidRPr="00A70C00" w:rsidRDefault="00453308" w:rsidP="00453308">
      <w:pPr>
        <w:jc w:val="center"/>
        <w:rPr>
          <w:rFonts w:ascii="Arial" w:hAnsi="Arial" w:cs="Arial"/>
          <w:color w:val="000000" w:themeColor="text1"/>
          <w:shd w:val="clear" w:color="auto" w:fill="FFFFFF"/>
          <w:lang w:val="mn-MN"/>
        </w:rPr>
      </w:pPr>
    </w:p>
    <w:p w14:paraId="05D22855" w14:textId="77777777" w:rsidR="00453308" w:rsidRPr="00A70C00" w:rsidRDefault="00453308" w:rsidP="00453308">
      <w:pPr>
        <w:jc w:val="center"/>
        <w:rPr>
          <w:rFonts w:ascii="Arial" w:hAnsi="Arial" w:cs="Arial"/>
          <w:color w:val="000000" w:themeColor="text1"/>
          <w:shd w:val="clear" w:color="auto" w:fill="FFFFFF"/>
          <w:lang w:val="mn-MN"/>
        </w:rPr>
      </w:pPr>
    </w:p>
    <w:p w14:paraId="6A62059D" w14:textId="77777777" w:rsidR="00453308" w:rsidRPr="00A70C00" w:rsidRDefault="00453308" w:rsidP="00453308">
      <w:pPr>
        <w:jc w:val="center"/>
        <w:rPr>
          <w:rFonts w:ascii="Arial" w:hAnsi="Arial" w:cs="Arial"/>
          <w:color w:val="000000" w:themeColor="text1"/>
          <w:shd w:val="clear" w:color="auto" w:fill="FFFFFF"/>
          <w:lang w:val="mn-MN"/>
        </w:rPr>
      </w:pPr>
    </w:p>
    <w:p w14:paraId="4D7E55D7" w14:textId="77777777" w:rsidR="00453308" w:rsidRPr="00A70C00" w:rsidRDefault="00453308" w:rsidP="00453308">
      <w:pPr>
        <w:jc w:val="center"/>
        <w:rPr>
          <w:rFonts w:ascii="Arial" w:hAnsi="Arial" w:cs="Arial"/>
          <w:color w:val="000000" w:themeColor="text1"/>
          <w:shd w:val="clear" w:color="auto" w:fill="FFFFFF"/>
          <w:lang w:val="mn-MN"/>
        </w:rPr>
      </w:pPr>
    </w:p>
    <w:p w14:paraId="02AFF1F9" w14:textId="77777777" w:rsidR="00453308" w:rsidRPr="00A70C00" w:rsidRDefault="00453308" w:rsidP="00453308">
      <w:pPr>
        <w:jc w:val="center"/>
        <w:rPr>
          <w:rFonts w:ascii="Arial" w:hAnsi="Arial" w:cs="Arial"/>
          <w:color w:val="000000" w:themeColor="text1"/>
          <w:shd w:val="clear" w:color="auto" w:fill="FFFFFF"/>
          <w:lang w:val="mn-MN"/>
        </w:rPr>
      </w:pPr>
    </w:p>
    <w:p w14:paraId="32E2A145" w14:textId="77777777" w:rsidR="00453308" w:rsidRPr="00A70C00" w:rsidRDefault="00453308" w:rsidP="00453308">
      <w:pPr>
        <w:jc w:val="center"/>
        <w:rPr>
          <w:rFonts w:ascii="Arial" w:hAnsi="Arial" w:cs="Arial"/>
          <w:color w:val="000000" w:themeColor="text1"/>
          <w:shd w:val="clear" w:color="auto" w:fill="FFFFFF"/>
          <w:lang w:val="mn-MN"/>
        </w:rPr>
      </w:pPr>
    </w:p>
    <w:p w14:paraId="3B51964E" w14:textId="77777777" w:rsidR="00453308" w:rsidRPr="00A70C00" w:rsidRDefault="00453308" w:rsidP="00453308">
      <w:pPr>
        <w:jc w:val="center"/>
        <w:rPr>
          <w:rFonts w:ascii="Arial" w:hAnsi="Arial" w:cs="Arial"/>
          <w:color w:val="000000" w:themeColor="text1"/>
          <w:shd w:val="clear" w:color="auto" w:fill="FFFFFF"/>
          <w:lang w:val="mn-MN"/>
        </w:rPr>
      </w:pPr>
    </w:p>
    <w:p w14:paraId="44000EB2" w14:textId="77777777" w:rsidR="00453308" w:rsidRPr="00A70C00" w:rsidRDefault="00453308" w:rsidP="00453308">
      <w:pPr>
        <w:jc w:val="center"/>
        <w:rPr>
          <w:rFonts w:ascii="Arial" w:hAnsi="Arial" w:cs="Arial"/>
          <w:color w:val="000000" w:themeColor="text1"/>
          <w:shd w:val="clear" w:color="auto" w:fill="FFFFFF"/>
          <w:lang w:val="mn-MN"/>
        </w:rPr>
      </w:pPr>
    </w:p>
    <w:p w14:paraId="51408CC4" w14:textId="77777777" w:rsidR="00453308" w:rsidRPr="00A70C00" w:rsidRDefault="00453308" w:rsidP="00453308">
      <w:pPr>
        <w:jc w:val="center"/>
        <w:rPr>
          <w:rFonts w:ascii="Arial" w:hAnsi="Arial" w:cs="Arial"/>
          <w:color w:val="000000" w:themeColor="text1"/>
          <w:shd w:val="clear" w:color="auto" w:fill="FFFFFF"/>
          <w:lang w:val="mn-MN"/>
        </w:rPr>
      </w:pPr>
    </w:p>
    <w:p w14:paraId="34652DB2" w14:textId="77777777" w:rsidR="00453308" w:rsidRPr="00A70C00" w:rsidRDefault="00453308" w:rsidP="00453308">
      <w:pPr>
        <w:jc w:val="center"/>
        <w:rPr>
          <w:rFonts w:ascii="Arial" w:hAnsi="Arial" w:cs="Arial"/>
          <w:color w:val="000000" w:themeColor="text1"/>
          <w:shd w:val="clear" w:color="auto" w:fill="FFFFFF"/>
          <w:lang w:val="mn-MN"/>
        </w:rPr>
      </w:pPr>
    </w:p>
    <w:p w14:paraId="2896CE1F" w14:textId="77777777" w:rsidR="00453308" w:rsidRPr="00A70C00" w:rsidRDefault="00453308" w:rsidP="00453308">
      <w:pPr>
        <w:jc w:val="center"/>
        <w:rPr>
          <w:rFonts w:ascii="Arial" w:hAnsi="Arial" w:cs="Arial"/>
          <w:color w:val="000000" w:themeColor="text1"/>
          <w:shd w:val="clear" w:color="auto" w:fill="FFFFFF"/>
          <w:lang w:val="mn-MN"/>
        </w:rPr>
      </w:pPr>
    </w:p>
    <w:p w14:paraId="3C6E478A" w14:textId="77777777" w:rsidR="00453308" w:rsidRPr="00A70C00" w:rsidRDefault="00453308" w:rsidP="00453308">
      <w:pPr>
        <w:jc w:val="center"/>
        <w:rPr>
          <w:rFonts w:ascii="Arial" w:hAnsi="Arial" w:cs="Arial"/>
          <w:color w:val="000000" w:themeColor="text1"/>
          <w:shd w:val="clear" w:color="auto" w:fill="FFFFFF"/>
          <w:lang w:val="mn-MN"/>
        </w:rPr>
      </w:pPr>
    </w:p>
    <w:p w14:paraId="6DBB4F86" w14:textId="77777777" w:rsidR="00453308" w:rsidRPr="00A70C00" w:rsidRDefault="00453308" w:rsidP="00453308">
      <w:pPr>
        <w:jc w:val="center"/>
        <w:rPr>
          <w:rFonts w:ascii="Arial" w:hAnsi="Arial" w:cs="Arial"/>
          <w:color w:val="000000" w:themeColor="text1"/>
          <w:shd w:val="clear" w:color="auto" w:fill="FFFFFF"/>
          <w:lang w:val="mn-MN"/>
        </w:rPr>
      </w:pPr>
    </w:p>
    <w:p w14:paraId="45E6B214" w14:textId="77777777" w:rsidR="00453308" w:rsidRPr="00A70C00" w:rsidRDefault="00453308" w:rsidP="00453308">
      <w:pPr>
        <w:jc w:val="center"/>
        <w:rPr>
          <w:rFonts w:ascii="Arial" w:hAnsi="Arial" w:cs="Arial"/>
          <w:color w:val="000000" w:themeColor="text1"/>
          <w:shd w:val="clear" w:color="auto" w:fill="FFFFFF"/>
          <w:lang w:val="mn-MN"/>
        </w:rPr>
      </w:pPr>
    </w:p>
    <w:p w14:paraId="3E4A8068" w14:textId="77777777" w:rsidR="00453308" w:rsidRPr="00A70C00" w:rsidRDefault="00453308" w:rsidP="00453308">
      <w:pPr>
        <w:jc w:val="center"/>
        <w:rPr>
          <w:rFonts w:ascii="Arial" w:hAnsi="Arial" w:cs="Arial"/>
          <w:color w:val="000000" w:themeColor="text1"/>
          <w:shd w:val="clear" w:color="auto" w:fill="FFFFFF"/>
          <w:lang w:val="mn-MN"/>
        </w:rPr>
      </w:pPr>
    </w:p>
    <w:p w14:paraId="4B2CF923" w14:textId="77777777" w:rsidR="00453308" w:rsidRPr="00A70C00" w:rsidRDefault="00453308" w:rsidP="00453308">
      <w:pPr>
        <w:jc w:val="center"/>
        <w:rPr>
          <w:rFonts w:ascii="Arial" w:hAnsi="Arial" w:cs="Arial"/>
          <w:color w:val="000000" w:themeColor="text1"/>
          <w:shd w:val="clear" w:color="auto" w:fill="FFFFFF"/>
          <w:lang w:val="mn-MN"/>
        </w:rPr>
      </w:pPr>
    </w:p>
    <w:p w14:paraId="175E8803" w14:textId="77777777" w:rsidR="00453308" w:rsidRPr="00A70C00" w:rsidRDefault="00453308" w:rsidP="00453308">
      <w:pPr>
        <w:jc w:val="center"/>
        <w:rPr>
          <w:rFonts w:ascii="Arial" w:hAnsi="Arial" w:cs="Arial"/>
          <w:color w:val="000000" w:themeColor="text1"/>
          <w:shd w:val="clear" w:color="auto" w:fill="FFFFFF"/>
          <w:lang w:val="mn-MN"/>
        </w:rPr>
      </w:pPr>
    </w:p>
    <w:p w14:paraId="20949BD5" w14:textId="77777777" w:rsidR="00453308" w:rsidRPr="00A70C00" w:rsidRDefault="00453308" w:rsidP="00453308">
      <w:pPr>
        <w:jc w:val="center"/>
        <w:rPr>
          <w:rFonts w:ascii="Arial" w:hAnsi="Arial" w:cs="Arial"/>
          <w:color w:val="000000" w:themeColor="text1"/>
          <w:shd w:val="clear" w:color="auto" w:fill="FFFFFF"/>
          <w:lang w:val="mn-MN"/>
        </w:rPr>
      </w:pPr>
    </w:p>
    <w:p w14:paraId="002AEB76" w14:textId="77777777" w:rsidR="00453308" w:rsidRPr="00A70C00" w:rsidRDefault="00453308" w:rsidP="00453308">
      <w:pPr>
        <w:jc w:val="center"/>
        <w:rPr>
          <w:rFonts w:ascii="Arial" w:hAnsi="Arial" w:cs="Arial"/>
          <w:color w:val="000000" w:themeColor="text1"/>
          <w:shd w:val="clear" w:color="auto" w:fill="FFFFFF"/>
          <w:lang w:val="mn-MN"/>
        </w:rPr>
      </w:pPr>
    </w:p>
    <w:p w14:paraId="0997C05F" w14:textId="77777777" w:rsidR="00453308" w:rsidRPr="00A70C00" w:rsidRDefault="00453308" w:rsidP="00453308">
      <w:pPr>
        <w:jc w:val="center"/>
        <w:rPr>
          <w:rFonts w:ascii="Arial" w:hAnsi="Arial" w:cs="Arial"/>
          <w:color w:val="000000" w:themeColor="text1"/>
          <w:shd w:val="clear" w:color="auto" w:fill="FFFFFF"/>
          <w:lang w:val="mn-MN"/>
        </w:rPr>
      </w:pPr>
    </w:p>
    <w:p w14:paraId="1DBBC053" w14:textId="77777777" w:rsidR="00453308" w:rsidRPr="00A70C00" w:rsidRDefault="00453308" w:rsidP="00453308">
      <w:pPr>
        <w:jc w:val="center"/>
        <w:rPr>
          <w:rFonts w:ascii="Arial" w:hAnsi="Arial" w:cs="Arial"/>
          <w:color w:val="000000" w:themeColor="text1"/>
          <w:shd w:val="clear" w:color="auto" w:fill="FFFFFF"/>
          <w:lang w:val="mn-MN"/>
        </w:rPr>
      </w:pPr>
    </w:p>
    <w:p w14:paraId="46CE00C4" w14:textId="77777777" w:rsidR="00453308" w:rsidRPr="00A70C00" w:rsidRDefault="00453308" w:rsidP="00453308">
      <w:pPr>
        <w:jc w:val="center"/>
        <w:rPr>
          <w:rFonts w:ascii="Arial" w:hAnsi="Arial" w:cs="Arial"/>
          <w:color w:val="000000" w:themeColor="text1"/>
          <w:shd w:val="clear" w:color="auto" w:fill="FFFFFF"/>
          <w:lang w:val="mn-MN"/>
        </w:rPr>
      </w:pPr>
    </w:p>
    <w:p w14:paraId="68003AE0" w14:textId="77777777" w:rsidR="00453308" w:rsidRPr="00A70C00" w:rsidRDefault="00453308" w:rsidP="00453308">
      <w:pPr>
        <w:rPr>
          <w:rFonts w:ascii="Arial" w:hAnsi="Arial" w:cs="Arial"/>
          <w:color w:val="000000" w:themeColor="text1"/>
          <w:shd w:val="clear" w:color="auto" w:fill="FFFFFF"/>
          <w:lang w:val="mn-MN"/>
        </w:rPr>
      </w:pPr>
    </w:p>
    <w:p w14:paraId="6BDF9976" w14:textId="77777777" w:rsidR="00453308" w:rsidRPr="00A70C00" w:rsidRDefault="00453308" w:rsidP="00453308">
      <w:pPr>
        <w:rPr>
          <w:rFonts w:ascii="Arial" w:hAnsi="Arial" w:cs="Arial"/>
          <w:color w:val="000000" w:themeColor="text1"/>
          <w:shd w:val="clear" w:color="auto" w:fill="FFFFFF"/>
          <w:lang w:val="mn-MN"/>
        </w:rPr>
      </w:pPr>
    </w:p>
    <w:p w14:paraId="7C0F27E5" w14:textId="77777777" w:rsidR="00453308" w:rsidRPr="00A70C00" w:rsidRDefault="00453308" w:rsidP="00453308">
      <w:pPr>
        <w:jc w:val="center"/>
        <w:rPr>
          <w:rFonts w:ascii="Arial" w:hAnsi="Arial" w:cs="Arial"/>
          <w:color w:val="000000" w:themeColor="text1"/>
          <w:shd w:val="clear" w:color="auto" w:fill="FFFFFF"/>
          <w:lang w:val="mn-MN"/>
        </w:rPr>
      </w:pPr>
    </w:p>
    <w:p w14:paraId="6C7A68E9" w14:textId="77777777" w:rsidR="00453308" w:rsidRPr="00A70C00" w:rsidRDefault="00453308" w:rsidP="00453308">
      <w:pPr>
        <w:jc w:val="right"/>
        <w:rPr>
          <w:rFonts w:ascii="Arial" w:hAnsi="Arial" w:cs="Arial"/>
          <w:color w:val="000000" w:themeColor="text1"/>
          <w:lang w:val="mn-MN"/>
        </w:rPr>
      </w:pPr>
      <w:r w:rsidRPr="00A70C00">
        <w:rPr>
          <w:rFonts w:ascii="Arial" w:hAnsi="Arial" w:cs="Arial"/>
          <w:color w:val="000000" w:themeColor="text1"/>
          <w:lang w:val="mn-MN"/>
        </w:rPr>
        <w:t>Төсөл</w:t>
      </w:r>
    </w:p>
    <w:p w14:paraId="2F17A210" w14:textId="77777777" w:rsidR="00453308" w:rsidRPr="00A70C00" w:rsidRDefault="00453308" w:rsidP="00453308">
      <w:pPr>
        <w:jc w:val="center"/>
        <w:rPr>
          <w:rFonts w:ascii="Arial" w:hAnsi="Arial" w:cs="Arial"/>
          <w:color w:val="000000" w:themeColor="text1"/>
          <w:shd w:val="clear" w:color="auto" w:fill="FFFFFF"/>
          <w:lang w:val="mn-MN"/>
        </w:rPr>
      </w:pPr>
    </w:p>
    <w:p w14:paraId="38B11D8C" w14:textId="77777777" w:rsidR="00453308" w:rsidRPr="00A70C00" w:rsidRDefault="00453308" w:rsidP="00453308">
      <w:pPr>
        <w:jc w:val="center"/>
        <w:rPr>
          <w:rFonts w:ascii="Arial" w:hAnsi="Arial" w:cs="Arial"/>
          <w:color w:val="000000" w:themeColor="text1"/>
          <w:shd w:val="clear" w:color="auto" w:fill="FFFFFF"/>
          <w:lang w:val="mn-MN"/>
        </w:rPr>
      </w:pPr>
    </w:p>
    <w:p w14:paraId="7DC7669D" w14:textId="77777777" w:rsidR="00453308" w:rsidRPr="00A70C00" w:rsidRDefault="00453308" w:rsidP="00453308">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65B87E4F" w14:textId="77777777" w:rsidR="00453308" w:rsidRPr="00A70C00" w:rsidRDefault="00453308" w:rsidP="00453308">
      <w:pPr>
        <w:rPr>
          <w:rFonts w:ascii="Arial" w:hAnsi="Arial" w:cs="Arial"/>
          <w:color w:val="000000" w:themeColor="text1"/>
          <w:lang w:val="mn-MN"/>
        </w:rPr>
      </w:pPr>
    </w:p>
    <w:p w14:paraId="71D27E7A" w14:textId="69685B7A" w:rsidR="00453308" w:rsidRPr="00A70C00" w:rsidRDefault="00453308" w:rsidP="00453308">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r>
      <w:r w:rsidRPr="00A70C00">
        <w:rPr>
          <w:rFonts w:ascii="Arial" w:hAnsi="Arial" w:cs="Arial"/>
          <w:color w:val="000000" w:themeColor="text1"/>
          <w:lang w:val="mn-MN"/>
        </w:rPr>
        <w:tab/>
        <w:t>Улаанбаатар</w:t>
      </w:r>
    </w:p>
    <w:p w14:paraId="334B1019" w14:textId="77777777" w:rsidR="00453308" w:rsidRPr="00A70C00" w:rsidRDefault="00453308" w:rsidP="00453308">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61B559A2" w14:textId="638A410B" w:rsidR="00453308" w:rsidRPr="00A70C00" w:rsidRDefault="00453308" w:rsidP="00453308">
      <w:pPr>
        <w:rPr>
          <w:rFonts w:ascii="Arial" w:hAnsi="Arial" w:cs="Arial"/>
          <w:color w:val="000000" w:themeColor="text1"/>
          <w:lang w:val="mn-MN"/>
        </w:rPr>
      </w:pPr>
    </w:p>
    <w:p w14:paraId="49EE2826" w14:textId="77777777" w:rsidR="00B47B29" w:rsidRPr="00A70C00" w:rsidRDefault="00B47B29" w:rsidP="00453308">
      <w:pPr>
        <w:rPr>
          <w:rFonts w:ascii="Arial" w:hAnsi="Arial" w:cs="Arial"/>
          <w:color w:val="000000" w:themeColor="text1"/>
          <w:lang w:val="mn-MN"/>
        </w:rPr>
      </w:pPr>
    </w:p>
    <w:p w14:paraId="053C91CB" w14:textId="77777777" w:rsidR="00453308" w:rsidRPr="00A70C00" w:rsidRDefault="00453308" w:rsidP="00453308">
      <w:pPr>
        <w:shd w:val="clear" w:color="auto" w:fill="FFFFFF"/>
        <w:jc w:val="center"/>
        <w:textAlignment w:val="top"/>
        <w:rPr>
          <w:rFonts w:ascii="Arial" w:hAnsi="Arial" w:cs="Arial"/>
          <w:b/>
          <w:bCs/>
          <w:color w:val="000000" w:themeColor="text1"/>
          <w:lang w:val="mn-MN"/>
        </w:rPr>
      </w:pPr>
      <w:r w:rsidRPr="00A70C00">
        <w:rPr>
          <w:rFonts w:ascii="Arial" w:hAnsi="Arial" w:cs="Arial"/>
          <w:b/>
          <w:bCs/>
          <w:color w:val="000000" w:themeColor="text1"/>
        </w:rPr>
        <w:t>Х</w:t>
      </w:r>
      <w:r w:rsidRPr="00A70C00">
        <w:rPr>
          <w:rFonts w:ascii="Arial" w:hAnsi="Arial" w:cs="Arial"/>
          <w:b/>
          <w:bCs/>
          <w:color w:val="000000" w:themeColor="text1"/>
          <w:lang w:val="mn-MN"/>
        </w:rPr>
        <w:t xml:space="preserve">ӨДӨЛМӨРИЙН </w:t>
      </w:r>
      <w:r w:rsidRPr="00A70C00">
        <w:rPr>
          <w:rFonts w:ascii="Arial" w:hAnsi="Arial" w:cs="Arial"/>
          <w:b/>
          <w:bCs/>
          <w:color w:val="000000" w:themeColor="text1"/>
        </w:rPr>
        <w:t>ТУХАЙ</w:t>
      </w:r>
      <w:r w:rsidRPr="00A70C00">
        <w:rPr>
          <w:rFonts w:ascii="Arial" w:hAnsi="Arial" w:cs="Arial"/>
          <w:b/>
          <w:bCs/>
          <w:color w:val="000000" w:themeColor="text1"/>
          <w:lang w:val="mn-MN"/>
        </w:rPr>
        <w:t xml:space="preserve"> ХУУЛЬД ӨӨРЧЛӨЛТ </w:t>
      </w:r>
    </w:p>
    <w:p w14:paraId="7FB1C879" w14:textId="77777777" w:rsidR="00453308" w:rsidRPr="00A70C00" w:rsidRDefault="00453308" w:rsidP="00453308">
      <w:pPr>
        <w:shd w:val="clear" w:color="auto" w:fill="FFFFFF"/>
        <w:jc w:val="center"/>
        <w:textAlignment w:val="top"/>
        <w:rPr>
          <w:rFonts w:ascii="Arial" w:hAnsi="Arial" w:cs="Arial"/>
          <w:b/>
          <w:bCs/>
          <w:color w:val="000000" w:themeColor="text1"/>
        </w:rPr>
      </w:pPr>
      <w:r w:rsidRPr="00A70C00">
        <w:rPr>
          <w:rFonts w:ascii="Arial" w:hAnsi="Arial" w:cs="Arial"/>
          <w:b/>
          <w:bCs/>
          <w:color w:val="000000" w:themeColor="text1"/>
          <w:lang w:val="mn-MN"/>
        </w:rPr>
        <w:t xml:space="preserve">ОРУУЛАХ ТУХАЙ </w:t>
      </w:r>
    </w:p>
    <w:p w14:paraId="6264BED8" w14:textId="77777777" w:rsidR="00453308" w:rsidRPr="00A70C00" w:rsidRDefault="00453308" w:rsidP="00453308">
      <w:pPr>
        <w:jc w:val="both"/>
        <w:rPr>
          <w:rFonts w:ascii="Arial" w:hAnsi="Arial" w:cs="Arial"/>
          <w:b/>
          <w:color w:val="000000" w:themeColor="text1"/>
          <w:lang w:val="mn-MN"/>
        </w:rPr>
      </w:pPr>
    </w:p>
    <w:p w14:paraId="4DFA4C18" w14:textId="77777777" w:rsidR="00453308" w:rsidRPr="00A70C00" w:rsidRDefault="00453308" w:rsidP="00453308">
      <w:pPr>
        <w:shd w:val="clear" w:color="auto" w:fill="FFFFFF"/>
        <w:ind w:firstLine="720"/>
        <w:jc w:val="both"/>
        <w:textAlignment w:val="top"/>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 xml:space="preserve">Хөдөлмөрийн тухай хуулийн 81 дүгээр зүйлийн 81.7 дахь хэсгийг хүчингүй болсонд тооцсугай. </w:t>
      </w:r>
    </w:p>
    <w:p w14:paraId="16461694" w14:textId="77777777" w:rsidR="00453308" w:rsidRPr="00A70C00" w:rsidRDefault="00453308" w:rsidP="00453308">
      <w:pPr>
        <w:shd w:val="clear" w:color="auto" w:fill="FFFFFF"/>
        <w:ind w:firstLine="720"/>
        <w:jc w:val="both"/>
        <w:textAlignment w:val="top"/>
        <w:rPr>
          <w:rFonts w:ascii="Arial" w:hAnsi="Arial" w:cs="Arial"/>
          <w:b/>
          <w:color w:val="000000" w:themeColor="text1"/>
          <w:lang w:val="mn-MN"/>
        </w:rPr>
      </w:pPr>
    </w:p>
    <w:p w14:paraId="19DCE7C9" w14:textId="77777777" w:rsidR="00453308" w:rsidRPr="00A70C00" w:rsidRDefault="00453308" w:rsidP="00453308">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4AB4D074" w14:textId="77777777" w:rsidR="00453308" w:rsidRPr="00A70C00" w:rsidRDefault="00453308" w:rsidP="00453308">
      <w:pPr>
        <w:ind w:firstLine="720"/>
        <w:jc w:val="both"/>
        <w:rPr>
          <w:rFonts w:ascii="Arial" w:hAnsi="Arial" w:cs="Arial"/>
          <w:color w:val="000000" w:themeColor="text1"/>
          <w:lang w:val="mn-MN"/>
        </w:rPr>
      </w:pPr>
    </w:p>
    <w:p w14:paraId="15ADC218" w14:textId="77777777" w:rsidR="00453308" w:rsidRPr="00A70C00" w:rsidRDefault="00453308" w:rsidP="00453308">
      <w:pPr>
        <w:jc w:val="both"/>
        <w:rPr>
          <w:rFonts w:ascii="Arial" w:hAnsi="Arial" w:cs="Arial"/>
          <w:color w:val="000000" w:themeColor="text1"/>
          <w:shd w:val="clear" w:color="auto" w:fill="FFFFFF"/>
          <w:lang w:val="mn-MN"/>
        </w:rPr>
      </w:pPr>
    </w:p>
    <w:p w14:paraId="45FBBEED" w14:textId="77777777" w:rsidR="00453308" w:rsidRPr="00A70C00" w:rsidRDefault="00453308" w:rsidP="00453308">
      <w:pPr>
        <w:jc w:val="center"/>
        <w:rPr>
          <w:rFonts w:ascii="Arial" w:hAnsi="Arial" w:cs="Arial"/>
          <w:color w:val="000000" w:themeColor="text1"/>
          <w:shd w:val="clear" w:color="auto" w:fill="FFFFFF"/>
          <w:lang w:val="mn-MN"/>
        </w:rPr>
      </w:pPr>
    </w:p>
    <w:p w14:paraId="65D86A61" w14:textId="77777777" w:rsidR="00453308" w:rsidRPr="00A70C00" w:rsidRDefault="00453308" w:rsidP="00453308">
      <w:pPr>
        <w:jc w:val="center"/>
        <w:rPr>
          <w:rFonts w:ascii="Arial" w:hAnsi="Arial" w:cs="Arial"/>
          <w:color w:val="000000" w:themeColor="text1"/>
          <w:shd w:val="clear" w:color="auto" w:fill="FFFFFF"/>
          <w:lang w:val="mn-MN"/>
        </w:rPr>
      </w:pPr>
    </w:p>
    <w:p w14:paraId="3A75F4BD" w14:textId="77777777" w:rsidR="00453308" w:rsidRPr="00A70C00" w:rsidRDefault="00453308" w:rsidP="00453308">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5A3AC6E8" w14:textId="77777777" w:rsidR="00453308" w:rsidRPr="00A70C00" w:rsidRDefault="00453308" w:rsidP="00453308">
      <w:pPr>
        <w:jc w:val="center"/>
        <w:rPr>
          <w:rFonts w:ascii="Arial" w:hAnsi="Arial" w:cs="Arial"/>
          <w:color w:val="000000" w:themeColor="text1"/>
          <w:shd w:val="clear" w:color="auto" w:fill="FFFFFF"/>
          <w:lang w:val="mn-MN"/>
        </w:rPr>
      </w:pPr>
    </w:p>
    <w:p w14:paraId="1BEDA0BA" w14:textId="77777777" w:rsidR="00453308" w:rsidRPr="00A70C00" w:rsidRDefault="00453308" w:rsidP="00453308">
      <w:pPr>
        <w:jc w:val="center"/>
        <w:rPr>
          <w:rFonts w:ascii="Arial" w:hAnsi="Arial" w:cs="Arial"/>
          <w:color w:val="000000" w:themeColor="text1"/>
          <w:shd w:val="clear" w:color="auto" w:fill="FFFFFF"/>
          <w:lang w:val="mn-MN"/>
        </w:rPr>
      </w:pPr>
    </w:p>
    <w:p w14:paraId="063BCF5F" w14:textId="77777777" w:rsidR="00453308" w:rsidRPr="00A70C00" w:rsidRDefault="00453308" w:rsidP="00453308">
      <w:pPr>
        <w:jc w:val="center"/>
        <w:rPr>
          <w:rFonts w:ascii="Arial" w:hAnsi="Arial" w:cs="Arial"/>
          <w:color w:val="000000" w:themeColor="text1"/>
          <w:shd w:val="clear" w:color="auto" w:fill="FFFFFF"/>
          <w:lang w:val="mn-MN"/>
        </w:rPr>
      </w:pPr>
    </w:p>
    <w:p w14:paraId="3F8F3425" w14:textId="77777777" w:rsidR="00453308" w:rsidRPr="00A70C00" w:rsidRDefault="00453308" w:rsidP="00453308">
      <w:pPr>
        <w:jc w:val="center"/>
        <w:rPr>
          <w:rFonts w:ascii="Arial" w:hAnsi="Arial" w:cs="Arial"/>
          <w:color w:val="000000" w:themeColor="text1"/>
          <w:shd w:val="clear" w:color="auto" w:fill="FFFFFF"/>
          <w:lang w:val="mn-MN"/>
        </w:rPr>
      </w:pPr>
    </w:p>
    <w:p w14:paraId="73D057F7" w14:textId="77777777" w:rsidR="00453308" w:rsidRPr="00A70C00" w:rsidRDefault="00453308" w:rsidP="00453308">
      <w:pPr>
        <w:jc w:val="center"/>
        <w:rPr>
          <w:rFonts w:ascii="Arial" w:hAnsi="Arial" w:cs="Arial"/>
          <w:color w:val="000000" w:themeColor="text1"/>
          <w:shd w:val="clear" w:color="auto" w:fill="FFFFFF"/>
          <w:lang w:val="mn-MN"/>
        </w:rPr>
      </w:pPr>
    </w:p>
    <w:p w14:paraId="1ACB877C" w14:textId="77777777" w:rsidR="00453308" w:rsidRPr="00A70C00" w:rsidRDefault="00453308" w:rsidP="00453308">
      <w:pPr>
        <w:jc w:val="center"/>
        <w:rPr>
          <w:rFonts w:ascii="Arial" w:hAnsi="Arial" w:cs="Arial"/>
          <w:color w:val="000000" w:themeColor="text1"/>
          <w:shd w:val="clear" w:color="auto" w:fill="FFFFFF"/>
          <w:lang w:val="mn-MN"/>
        </w:rPr>
      </w:pPr>
    </w:p>
    <w:p w14:paraId="0D195121" w14:textId="77777777" w:rsidR="00453308" w:rsidRPr="00A70C00" w:rsidRDefault="00453308" w:rsidP="00453308">
      <w:pPr>
        <w:jc w:val="center"/>
        <w:rPr>
          <w:rFonts w:ascii="Arial" w:hAnsi="Arial" w:cs="Arial"/>
          <w:color w:val="000000" w:themeColor="text1"/>
          <w:shd w:val="clear" w:color="auto" w:fill="FFFFFF"/>
          <w:lang w:val="mn-MN"/>
        </w:rPr>
      </w:pPr>
    </w:p>
    <w:p w14:paraId="1F4A117E" w14:textId="77777777" w:rsidR="00453308" w:rsidRPr="00A70C00" w:rsidRDefault="00453308" w:rsidP="00453308">
      <w:pPr>
        <w:jc w:val="center"/>
        <w:rPr>
          <w:rFonts w:ascii="Arial" w:hAnsi="Arial" w:cs="Arial"/>
          <w:color w:val="000000" w:themeColor="text1"/>
          <w:shd w:val="clear" w:color="auto" w:fill="FFFFFF"/>
          <w:lang w:val="mn-MN"/>
        </w:rPr>
      </w:pPr>
    </w:p>
    <w:p w14:paraId="778DD295" w14:textId="77777777" w:rsidR="00453308" w:rsidRPr="00A70C00" w:rsidRDefault="00453308" w:rsidP="00453308">
      <w:pPr>
        <w:jc w:val="center"/>
        <w:rPr>
          <w:rFonts w:ascii="Arial" w:hAnsi="Arial" w:cs="Arial"/>
          <w:color w:val="000000" w:themeColor="text1"/>
          <w:shd w:val="clear" w:color="auto" w:fill="FFFFFF"/>
          <w:lang w:val="mn-MN"/>
        </w:rPr>
      </w:pPr>
    </w:p>
    <w:p w14:paraId="16D486BB" w14:textId="77777777" w:rsidR="00453308" w:rsidRPr="00A70C00" w:rsidRDefault="00453308" w:rsidP="00453308">
      <w:pPr>
        <w:jc w:val="center"/>
        <w:rPr>
          <w:rFonts w:ascii="Arial" w:hAnsi="Arial" w:cs="Arial"/>
          <w:color w:val="000000" w:themeColor="text1"/>
          <w:shd w:val="clear" w:color="auto" w:fill="FFFFFF"/>
          <w:lang w:val="mn-MN"/>
        </w:rPr>
      </w:pPr>
    </w:p>
    <w:p w14:paraId="72417D49" w14:textId="77777777" w:rsidR="00453308" w:rsidRPr="00A70C00" w:rsidRDefault="00453308" w:rsidP="00453308">
      <w:pPr>
        <w:jc w:val="center"/>
        <w:rPr>
          <w:rFonts w:ascii="Arial" w:hAnsi="Arial" w:cs="Arial"/>
          <w:color w:val="000000" w:themeColor="text1"/>
          <w:shd w:val="clear" w:color="auto" w:fill="FFFFFF"/>
          <w:lang w:val="mn-MN"/>
        </w:rPr>
      </w:pPr>
    </w:p>
    <w:p w14:paraId="5570530D" w14:textId="77777777" w:rsidR="00453308" w:rsidRPr="00A70C00" w:rsidRDefault="00453308" w:rsidP="00453308">
      <w:pPr>
        <w:jc w:val="center"/>
        <w:rPr>
          <w:rFonts w:ascii="Arial" w:hAnsi="Arial" w:cs="Arial"/>
          <w:color w:val="000000" w:themeColor="text1"/>
          <w:shd w:val="clear" w:color="auto" w:fill="FFFFFF"/>
          <w:lang w:val="mn-MN"/>
        </w:rPr>
      </w:pPr>
    </w:p>
    <w:p w14:paraId="512F0B8A" w14:textId="77777777" w:rsidR="00453308" w:rsidRPr="00A70C00" w:rsidRDefault="00453308" w:rsidP="00453308">
      <w:pPr>
        <w:jc w:val="center"/>
        <w:rPr>
          <w:rFonts w:ascii="Arial" w:hAnsi="Arial" w:cs="Arial"/>
          <w:color w:val="000000" w:themeColor="text1"/>
          <w:shd w:val="clear" w:color="auto" w:fill="FFFFFF"/>
          <w:lang w:val="mn-MN"/>
        </w:rPr>
      </w:pPr>
    </w:p>
    <w:p w14:paraId="14DA839A" w14:textId="77777777" w:rsidR="00453308" w:rsidRPr="00A70C00" w:rsidRDefault="00453308" w:rsidP="00453308">
      <w:pPr>
        <w:jc w:val="center"/>
        <w:rPr>
          <w:rFonts w:ascii="Arial" w:hAnsi="Arial" w:cs="Arial"/>
          <w:color w:val="000000" w:themeColor="text1"/>
          <w:shd w:val="clear" w:color="auto" w:fill="FFFFFF"/>
          <w:lang w:val="mn-MN"/>
        </w:rPr>
      </w:pPr>
    </w:p>
    <w:p w14:paraId="1DF775F3" w14:textId="77777777" w:rsidR="00453308" w:rsidRPr="00A70C00" w:rsidRDefault="00453308" w:rsidP="00453308">
      <w:pPr>
        <w:jc w:val="center"/>
        <w:rPr>
          <w:rFonts w:ascii="Arial" w:hAnsi="Arial" w:cs="Arial"/>
          <w:color w:val="000000" w:themeColor="text1"/>
          <w:shd w:val="clear" w:color="auto" w:fill="FFFFFF"/>
          <w:lang w:val="mn-MN"/>
        </w:rPr>
      </w:pPr>
    </w:p>
    <w:p w14:paraId="3974BE4C" w14:textId="77777777" w:rsidR="00453308" w:rsidRPr="00A70C00" w:rsidRDefault="00453308" w:rsidP="00453308">
      <w:pPr>
        <w:jc w:val="center"/>
        <w:rPr>
          <w:rFonts w:ascii="Arial" w:hAnsi="Arial" w:cs="Arial"/>
          <w:color w:val="000000" w:themeColor="text1"/>
          <w:shd w:val="clear" w:color="auto" w:fill="FFFFFF"/>
          <w:lang w:val="mn-MN"/>
        </w:rPr>
      </w:pPr>
    </w:p>
    <w:p w14:paraId="4EB54D57" w14:textId="77777777" w:rsidR="00453308" w:rsidRPr="00A70C00" w:rsidRDefault="00453308" w:rsidP="00453308">
      <w:pPr>
        <w:jc w:val="center"/>
        <w:rPr>
          <w:rFonts w:ascii="Arial" w:hAnsi="Arial" w:cs="Arial"/>
          <w:color w:val="000000" w:themeColor="text1"/>
          <w:shd w:val="clear" w:color="auto" w:fill="FFFFFF"/>
          <w:lang w:val="mn-MN"/>
        </w:rPr>
      </w:pPr>
    </w:p>
    <w:p w14:paraId="1C64D361" w14:textId="77777777" w:rsidR="00453308" w:rsidRPr="00A70C00" w:rsidRDefault="00453308" w:rsidP="00453308">
      <w:pPr>
        <w:jc w:val="center"/>
        <w:rPr>
          <w:rFonts w:ascii="Arial" w:hAnsi="Arial" w:cs="Arial"/>
          <w:color w:val="000000" w:themeColor="text1"/>
          <w:shd w:val="clear" w:color="auto" w:fill="FFFFFF"/>
          <w:lang w:val="mn-MN"/>
        </w:rPr>
      </w:pPr>
    </w:p>
    <w:p w14:paraId="630E02BC" w14:textId="77777777" w:rsidR="00453308" w:rsidRPr="00A70C00" w:rsidRDefault="00453308" w:rsidP="00453308">
      <w:pPr>
        <w:jc w:val="center"/>
        <w:rPr>
          <w:rFonts w:ascii="Arial" w:hAnsi="Arial" w:cs="Arial"/>
          <w:color w:val="000000" w:themeColor="text1"/>
          <w:shd w:val="clear" w:color="auto" w:fill="FFFFFF"/>
          <w:lang w:val="mn-MN"/>
        </w:rPr>
      </w:pPr>
    </w:p>
    <w:p w14:paraId="2B8BBF9D" w14:textId="77777777" w:rsidR="00453308" w:rsidRPr="00A70C00" w:rsidRDefault="00453308" w:rsidP="00453308">
      <w:pPr>
        <w:jc w:val="center"/>
        <w:rPr>
          <w:rFonts w:ascii="Arial" w:hAnsi="Arial" w:cs="Arial"/>
          <w:color w:val="000000" w:themeColor="text1"/>
          <w:shd w:val="clear" w:color="auto" w:fill="FFFFFF"/>
          <w:lang w:val="mn-MN"/>
        </w:rPr>
      </w:pPr>
    </w:p>
    <w:p w14:paraId="2B42B14B" w14:textId="77777777" w:rsidR="00453308" w:rsidRPr="00A70C00" w:rsidRDefault="00453308" w:rsidP="00453308">
      <w:pPr>
        <w:jc w:val="center"/>
        <w:rPr>
          <w:rFonts w:ascii="Arial" w:hAnsi="Arial" w:cs="Arial"/>
          <w:color w:val="000000" w:themeColor="text1"/>
          <w:shd w:val="clear" w:color="auto" w:fill="FFFFFF"/>
          <w:lang w:val="mn-MN"/>
        </w:rPr>
      </w:pPr>
    </w:p>
    <w:p w14:paraId="38985A1F" w14:textId="77777777" w:rsidR="00453308" w:rsidRPr="00A70C00" w:rsidRDefault="00453308" w:rsidP="00453308">
      <w:pPr>
        <w:jc w:val="center"/>
        <w:rPr>
          <w:rFonts w:ascii="Arial" w:hAnsi="Arial" w:cs="Arial"/>
          <w:color w:val="000000" w:themeColor="text1"/>
          <w:shd w:val="clear" w:color="auto" w:fill="FFFFFF"/>
          <w:lang w:val="mn-MN"/>
        </w:rPr>
      </w:pPr>
    </w:p>
    <w:p w14:paraId="47C622DD" w14:textId="77777777" w:rsidR="00453308" w:rsidRPr="00A70C00" w:rsidRDefault="00453308" w:rsidP="00453308">
      <w:pPr>
        <w:jc w:val="center"/>
        <w:rPr>
          <w:rFonts w:ascii="Arial" w:hAnsi="Arial" w:cs="Arial"/>
          <w:color w:val="000000" w:themeColor="text1"/>
          <w:shd w:val="clear" w:color="auto" w:fill="FFFFFF"/>
          <w:lang w:val="mn-MN"/>
        </w:rPr>
      </w:pPr>
    </w:p>
    <w:p w14:paraId="5BA4A41A" w14:textId="5638656A" w:rsidR="00453308" w:rsidRPr="00A70C00" w:rsidRDefault="00453308" w:rsidP="00453308">
      <w:pPr>
        <w:rPr>
          <w:rFonts w:ascii="Arial" w:hAnsi="Arial" w:cs="Arial"/>
          <w:color w:val="000000" w:themeColor="text1"/>
          <w:shd w:val="clear" w:color="auto" w:fill="FFFFFF"/>
          <w:lang w:val="mn-MN"/>
        </w:rPr>
      </w:pPr>
    </w:p>
    <w:p w14:paraId="4C9789E5" w14:textId="6C91EFBA" w:rsidR="00453308" w:rsidRPr="00A70C00" w:rsidRDefault="00453308" w:rsidP="00AF798F">
      <w:pPr>
        <w:jc w:val="center"/>
        <w:rPr>
          <w:rFonts w:ascii="Arial" w:hAnsi="Arial" w:cs="Arial"/>
          <w:color w:val="000000" w:themeColor="text1"/>
          <w:shd w:val="clear" w:color="auto" w:fill="FFFFFF"/>
          <w:lang w:val="mn-MN"/>
        </w:rPr>
      </w:pPr>
    </w:p>
    <w:p w14:paraId="35A6B519" w14:textId="77777777" w:rsidR="00453308" w:rsidRPr="00A70C00" w:rsidRDefault="00453308" w:rsidP="00AF798F">
      <w:pPr>
        <w:jc w:val="center"/>
        <w:rPr>
          <w:rFonts w:ascii="Arial" w:hAnsi="Arial" w:cs="Arial"/>
          <w:color w:val="000000" w:themeColor="text1"/>
          <w:shd w:val="clear" w:color="auto" w:fill="FFFFFF"/>
          <w:lang w:val="mn-MN"/>
        </w:rPr>
      </w:pPr>
    </w:p>
    <w:p w14:paraId="10E9CB59" w14:textId="77777777" w:rsidR="00AF798F" w:rsidRPr="00A70C00" w:rsidRDefault="00AF798F" w:rsidP="00AF798F">
      <w:pPr>
        <w:jc w:val="right"/>
        <w:rPr>
          <w:rFonts w:ascii="Arial" w:hAnsi="Arial" w:cs="Arial"/>
          <w:color w:val="000000" w:themeColor="text1"/>
          <w:lang w:val="mn-MN"/>
        </w:rPr>
      </w:pPr>
      <w:r w:rsidRPr="00A70C00">
        <w:rPr>
          <w:rFonts w:ascii="Arial" w:hAnsi="Arial" w:cs="Arial"/>
          <w:color w:val="000000" w:themeColor="text1"/>
          <w:lang w:val="mn-MN"/>
        </w:rPr>
        <w:t>Төсөл</w:t>
      </w:r>
    </w:p>
    <w:p w14:paraId="742ADF95" w14:textId="77777777" w:rsidR="00AF798F" w:rsidRPr="00A70C00" w:rsidRDefault="00AF798F" w:rsidP="00AF798F">
      <w:pPr>
        <w:rPr>
          <w:rFonts w:ascii="Arial" w:hAnsi="Arial" w:cs="Arial"/>
          <w:color w:val="000000" w:themeColor="text1"/>
          <w:lang w:val="mn-MN"/>
        </w:rPr>
      </w:pPr>
    </w:p>
    <w:p w14:paraId="2BD0578F" w14:textId="77777777" w:rsidR="00AF798F" w:rsidRPr="00A70C00" w:rsidRDefault="00AF798F" w:rsidP="00AF798F">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72BBC94F" w14:textId="77777777" w:rsidR="00AF798F" w:rsidRPr="00A70C00" w:rsidRDefault="00AF798F" w:rsidP="00AF798F">
      <w:pPr>
        <w:rPr>
          <w:rFonts w:ascii="Arial" w:hAnsi="Arial" w:cs="Arial"/>
          <w:color w:val="000000" w:themeColor="text1"/>
          <w:lang w:val="mn-MN"/>
        </w:rPr>
      </w:pPr>
    </w:p>
    <w:p w14:paraId="2926DD07" w14:textId="50871BE3" w:rsidR="00AF798F" w:rsidRPr="00A70C00" w:rsidRDefault="00AF798F" w:rsidP="00AF798F">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r>
      <w:r w:rsidRPr="00A70C00">
        <w:rPr>
          <w:rFonts w:ascii="Arial" w:hAnsi="Arial" w:cs="Arial"/>
          <w:color w:val="000000" w:themeColor="text1"/>
          <w:lang w:val="mn-MN"/>
        </w:rPr>
        <w:tab/>
        <w:t>Улаанбаатар</w:t>
      </w:r>
    </w:p>
    <w:p w14:paraId="52FA1CCD" w14:textId="77777777" w:rsidR="00AF798F" w:rsidRPr="00A70C00" w:rsidRDefault="00AF798F" w:rsidP="00AF798F">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602FB458" w14:textId="77777777" w:rsidR="00AF798F" w:rsidRPr="00A70C00" w:rsidRDefault="00AF798F" w:rsidP="00AF798F">
      <w:pPr>
        <w:rPr>
          <w:rFonts w:ascii="Arial" w:hAnsi="Arial" w:cs="Arial"/>
          <w:color w:val="000000" w:themeColor="text1"/>
          <w:lang w:val="mn-MN"/>
        </w:rPr>
      </w:pPr>
    </w:p>
    <w:p w14:paraId="212685F0" w14:textId="77777777" w:rsidR="00AF798F" w:rsidRPr="00A70C00" w:rsidRDefault="00AF798F" w:rsidP="00AF798F">
      <w:pPr>
        <w:rPr>
          <w:rFonts w:ascii="Arial" w:hAnsi="Arial" w:cs="Arial"/>
          <w:color w:val="000000" w:themeColor="text1"/>
          <w:lang w:val="mn-MN"/>
        </w:rPr>
      </w:pPr>
    </w:p>
    <w:p w14:paraId="5DED063A" w14:textId="77777777" w:rsidR="00AF798F" w:rsidRPr="00A70C00" w:rsidRDefault="00AF798F" w:rsidP="00AF798F">
      <w:pPr>
        <w:jc w:val="center"/>
        <w:rPr>
          <w:rFonts w:ascii="Arial" w:hAnsi="Arial" w:cs="Arial"/>
          <w:b/>
          <w:color w:val="000000" w:themeColor="text1"/>
          <w:lang w:val="mn-MN"/>
        </w:rPr>
      </w:pPr>
      <w:r w:rsidRPr="00A70C00">
        <w:rPr>
          <w:rFonts w:ascii="Arial" w:hAnsi="Arial" w:cs="Arial"/>
          <w:b/>
          <w:color w:val="000000" w:themeColor="text1"/>
          <w:lang w:val="mn-MN"/>
        </w:rPr>
        <w:t xml:space="preserve">ХӨДЛӨХ ЭД ХӨРӨНГӨ БОЛОН ЭДИЙН БУС ХӨРӨНГИЙН </w:t>
      </w:r>
    </w:p>
    <w:p w14:paraId="6914C831" w14:textId="77777777" w:rsidR="00AF798F" w:rsidRPr="00A70C00" w:rsidRDefault="00AF798F" w:rsidP="00AF798F">
      <w:pPr>
        <w:jc w:val="center"/>
        <w:rPr>
          <w:rFonts w:ascii="Arial" w:hAnsi="Arial" w:cs="Arial"/>
          <w:b/>
          <w:color w:val="000000" w:themeColor="text1"/>
          <w:lang w:val="mn-MN"/>
        </w:rPr>
      </w:pPr>
      <w:r w:rsidRPr="00A70C00">
        <w:rPr>
          <w:rFonts w:ascii="Arial" w:hAnsi="Arial" w:cs="Arial"/>
          <w:b/>
          <w:color w:val="000000" w:themeColor="text1"/>
          <w:lang w:val="mn-MN"/>
        </w:rPr>
        <w:t xml:space="preserve">БАРЬЦААНЫ ТУХАЙ ХУУЛЬД ӨӨРЧЛӨЛТ </w:t>
      </w:r>
    </w:p>
    <w:p w14:paraId="5D50F9EF" w14:textId="77777777" w:rsidR="00AF798F" w:rsidRPr="00A70C00" w:rsidRDefault="00AF798F" w:rsidP="00AF798F">
      <w:pPr>
        <w:jc w:val="center"/>
        <w:rPr>
          <w:rFonts w:ascii="Arial" w:hAnsi="Arial" w:cs="Arial"/>
          <w:b/>
          <w:color w:val="000000" w:themeColor="text1"/>
          <w:lang w:val="mn-MN"/>
        </w:rPr>
      </w:pPr>
      <w:r w:rsidRPr="00A70C00">
        <w:rPr>
          <w:rFonts w:ascii="Arial" w:hAnsi="Arial" w:cs="Arial"/>
          <w:b/>
          <w:color w:val="000000" w:themeColor="text1"/>
          <w:lang w:val="mn-MN"/>
        </w:rPr>
        <w:t>ОРУУЛАХ ТУХАЙ</w:t>
      </w:r>
    </w:p>
    <w:p w14:paraId="06912284" w14:textId="77777777" w:rsidR="00AF798F" w:rsidRPr="00A70C00" w:rsidRDefault="00AF798F" w:rsidP="00AF798F">
      <w:pPr>
        <w:jc w:val="both"/>
        <w:rPr>
          <w:rFonts w:ascii="Arial" w:hAnsi="Arial" w:cs="Arial"/>
          <w:b/>
          <w:color w:val="000000" w:themeColor="text1"/>
          <w:lang w:val="mn-MN"/>
        </w:rPr>
      </w:pPr>
    </w:p>
    <w:p w14:paraId="08E5C985" w14:textId="77777777" w:rsidR="00AF798F" w:rsidRPr="00A70C00" w:rsidRDefault="00AF798F" w:rsidP="00AF798F">
      <w:pPr>
        <w:ind w:firstLine="720"/>
        <w:jc w:val="both"/>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 xml:space="preserve">Хөдлөх эд хөрөнгө болон эдийн бус хөрөнгийн барьцааны тухай хуулийн 4 дүгээр зүйлийн 4.1.5 дахь заалтын “дампуурлын харилцааг зохицуулсан” гэснийг “төлбөрийн чадваргүйдлийн харилцааг зохицуулсан” гэж, 33 дугаар зүйлийн гарчгийг “Барьцаалуулагч төлбөрийн чадваргүй болох” гэж, мөн зүйлийн 33.1 дэх хэсгийн “дампуурлын хэргийн” гэснийг “төлбөрийн чадваргүйдлийн хэргийн” гэж, мөн зүйлийн 33.2 дахь хэсгийн “дампуурлын хэрэг үүссэн” гэснийг “төлбөрийн чадваргүйдлийн ажиллагаа эхлүүлсэн” гэж, мөн зүйлийн 33.3 дахь хэсгийн “дампуурсан” гэснийг “төлбөрийн чадваргүй болсон” гэж, 40 дүгээр зүйлийн 40.4 дэх хэсгийн “Дампуурлын тухай” гэснийг “Төлбөрийн чадваргүйдлийн тухай” гэж тус тус өөрчилсүгэй. </w:t>
      </w:r>
    </w:p>
    <w:p w14:paraId="7270A331" w14:textId="77777777" w:rsidR="00AF798F" w:rsidRPr="00A70C00" w:rsidRDefault="00AF798F" w:rsidP="00AF798F">
      <w:pPr>
        <w:ind w:firstLine="720"/>
        <w:jc w:val="both"/>
        <w:rPr>
          <w:rFonts w:ascii="Arial" w:hAnsi="Arial" w:cs="Arial"/>
          <w:color w:val="000000" w:themeColor="text1"/>
          <w:lang w:val="mn-MN"/>
        </w:rPr>
      </w:pPr>
    </w:p>
    <w:p w14:paraId="663191A0" w14:textId="77777777" w:rsidR="00AF798F" w:rsidRPr="00A70C00" w:rsidRDefault="00AF798F" w:rsidP="00AF798F">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16AC86A9" w14:textId="77777777" w:rsidR="00AF798F" w:rsidRPr="00A70C00" w:rsidRDefault="00AF798F" w:rsidP="00AF798F">
      <w:pPr>
        <w:jc w:val="both"/>
        <w:rPr>
          <w:rFonts w:ascii="Arial" w:hAnsi="Arial" w:cs="Arial"/>
          <w:color w:val="000000" w:themeColor="text1"/>
          <w:shd w:val="clear" w:color="auto" w:fill="FFFFFF"/>
          <w:lang w:val="mn-MN"/>
        </w:rPr>
      </w:pPr>
    </w:p>
    <w:p w14:paraId="73B6CB92" w14:textId="77777777" w:rsidR="00AF798F" w:rsidRPr="00A70C00" w:rsidRDefault="00AF798F" w:rsidP="00AF798F">
      <w:pPr>
        <w:jc w:val="both"/>
        <w:rPr>
          <w:rFonts w:ascii="Arial" w:hAnsi="Arial" w:cs="Arial"/>
          <w:color w:val="000000" w:themeColor="text1"/>
          <w:shd w:val="clear" w:color="auto" w:fill="FFFFFF"/>
          <w:lang w:val="mn-MN"/>
        </w:rPr>
      </w:pPr>
    </w:p>
    <w:p w14:paraId="46AC997F" w14:textId="77777777" w:rsidR="00AF798F" w:rsidRPr="00A70C00" w:rsidRDefault="00AF798F" w:rsidP="00AF798F">
      <w:pPr>
        <w:jc w:val="center"/>
        <w:rPr>
          <w:rFonts w:ascii="Arial" w:hAnsi="Arial" w:cs="Arial"/>
          <w:color w:val="000000" w:themeColor="text1"/>
          <w:shd w:val="clear" w:color="auto" w:fill="FFFFFF"/>
          <w:lang w:val="mn-MN"/>
        </w:rPr>
      </w:pPr>
    </w:p>
    <w:p w14:paraId="668987E8" w14:textId="77777777" w:rsidR="00AF798F" w:rsidRPr="00A70C00" w:rsidRDefault="00AF798F" w:rsidP="00AF798F">
      <w:pPr>
        <w:jc w:val="center"/>
        <w:rPr>
          <w:rFonts w:ascii="Arial" w:hAnsi="Arial" w:cs="Arial"/>
          <w:color w:val="000000" w:themeColor="text1"/>
          <w:lang w:val="mn-MN"/>
        </w:rPr>
      </w:pPr>
    </w:p>
    <w:p w14:paraId="452FC944" w14:textId="77777777" w:rsidR="00AF798F" w:rsidRPr="00A70C00" w:rsidRDefault="00AF798F" w:rsidP="00AF798F">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55490474" w14:textId="77777777" w:rsidR="00AF798F" w:rsidRPr="00A70C00" w:rsidRDefault="00AF798F" w:rsidP="00AF798F">
      <w:pPr>
        <w:jc w:val="center"/>
        <w:rPr>
          <w:rFonts w:ascii="Arial" w:hAnsi="Arial" w:cs="Arial"/>
          <w:color w:val="000000" w:themeColor="text1"/>
          <w:shd w:val="clear" w:color="auto" w:fill="FFFFFF"/>
          <w:lang w:val="mn-MN"/>
        </w:rPr>
      </w:pPr>
    </w:p>
    <w:p w14:paraId="6D3CAC4E" w14:textId="77777777" w:rsidR="00AF798F" w:rsidRPr="00A70C00" w:rsidRDefault="00AF798F" w:rsidP="00AF798F">
      <w:pPr>
        <w:jc w:val="center"/>
        <w:rPr>
          <w:rFonts w:ascii="Arial" w:hAnsi="Arial" w:cs="Arial"/>
          <w:color w:val="000000" w:themeColor="text1"/>
          <w:shd w:val="clear" w:color="auto" w:fill="FFFFFF"/>
          <w:lang w:val="mn-MN"/>
        </w:rPr>
      </w:pPr>
    </w:p>
    <w:p w14:paraId="4BAB2831" w14:textId="77777777" w:rsidR="00AF798F" w:rsidRPr="00A70C00" w:rsidRDefault="00AF798F" w:rsidP="00AF798F">
      <w:pPr>
        <w:jc w:val="center"/>
        <w:rPr>
          <w:rFonts w:ascii="Arial" w:hAnsi="Arial" w:cs="Arial"/>
          <w:color w:val="000000" w:themeColor="text1"/>
          <w:shd w:val="clear" w:color="auto" w:fill="FFFFFF"/>
          <w:lang w:val="mn-MN"/>
        </w:rPr>
      </w:pPr>
    </w:p>
    <w:p w14:paraId="0031C362" w14:textId="77777777" w:rsidR="00AF798F" w:rsidRPr="00A70C00" w:rsidRDefault="00AF798F" w:rsidP="00AF798F">
      <w:pPr>
        <w:jc w:val="center"/>
        <w:rPr>
          <w:rFonts w:ascii="Arial" w:hAnsi="Arial" w:cs="Arial"/>
          <w:color w:val="000000" w:themeColor="text1"/>
          <w:shd w:val="clear" w:color="auto" w:fill="FFFFFF"/>
          <w:lang w:val="mn-MN"/>
        </w:rPr>
      </w:pPr>
    </w:p>
    <w:p w14:paraId="10214971" w14:textId="77777777" w:rsidR="00AF798F" w:rsidRPr="00A70C00" w:rsidRDefault="00AF798F" w:rsidP="00AF798F">
      <w:pPr>
        <w:rPr>
          <w:rFonts w:ascii="Arial" w:hAnsi="Arial" w:cs="Arial"/>
          <w:color w:val="000000" w:themeColor="text1"/>
          <w:lang w:val="mn-MN"/>
        </w:rPr>
      </w:pPr>
      <w:r w:rsidRPr="00A70C00">
        <w:rPr>
          <w:rFonts w:ascii="Arial" w:hAnsi="Arial" w:cs="Arial"/>
          <w:color w:val="000000" w:themeColor="text1"/>
          <w:lang w:val="mn-MN"/>
        </w:rPr>
        <w:br w:type="page"/>
      </w:r>
    </w:p>
    <w:p w14:paraId="680B286D" w14:textId="77777777" w:rsidR="00AF798F" w:rsidRPr="00A70C00" w:rsidRDefault="00AF798F" w:rsidP="00AF798F">
      <w:pPr>
        <w:jc w:val="right"/>
        <w:rPr>
          <w:rFonts w:ascii="Arial" w:hAnsi="Arial" w:cs="Arial"/>
          <w:color w:val="000000" w:themeColor="text1"/>
          <w:lang w:val="mn-MN"/>
        </w:rPr>
      </w:pPr>
      <w:r w:rsidRPr="00A70C00">
        <w:rPr>
          <w:rFonts w:ascii="Arial" w:hAnsi="Arial" w:cs="Arial"/>
          <w:color w:val="000000" w:themeColor="text1"/>
          <w:lang w:val="mn-MN"/>
        </w:rPr>
        <w:t>Төсөл</w:t>
      </w:r>
    </w:p>
    <w:p w14:paraId="0F1AC489" w14:textId="77777777" w:rsidR="00AF798F" w:rsidRPr="00A70C00" w:rsidRDefault="00AF798F" w:rsidP="00AF798F">
      <w:pPr>
        <w:rPr>
          <w:rFonts w:ascii="Arial" w:hAnsi="Arial" w:cs="Arial"/>
          <w:color w:val="000000" w:themeColor="text1"/>
          <w:lang w:val="mn-MN"/>
        </w:rPr>
      </w:pPr>
    </w:p>
    <w:p w14:paraId="10F266C8" w14:textId="77777777" w:rsidR="00AF798F" w:rsidRPr="00A70C00" w:rsidRDefault="00AF798F" w:rsidP="00AF798F">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3E5DC42C" w14:textId="77777777" w:rsidR="00AF798F" w:rsidRPr="00A70C00" w:rsidRDefault="00AF798F" w:rsidP="00AF798F">
      <w:pPr>
        <w:rPr>
          <w:rFonts w:ascii="Arial" w:hAnsi="Arial" w:cs="Arial"/>
          <w:color w:val="000000" w:themeColor="text1"/>
          <w:lang w:val="mn-MN"/>
        </w:rPr>
      </w:pPr>
    </w:p>
    <w:p w14:paraId="2E3BAAB2" w14:textId="77777777" w:rsidR="00AF798F" w:rsidRPr="00A70C00" w:rsidRDefault="00AF798F" w:rsidP="00AF798F">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t>Улаанбаатар</w:t>
      </w:r>
    </w:p>
    <w:p w14:paraId="421038EB" w14:textId="77777777" w:rsidR="00AF798F" w:rsidRPr="00A70C00" w:rsidRDefault="00AF798F" w:rsidP="00AF798F">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03646970" w14:textId="77777777" w:rsidR="00AF798F" w:rsidRPr="00A70C00" w:rsidRDefault="00AF798F" w:rsidP="00AF798F">
      <w:pPr>
        <w:rPr>
          <w:rFonts w:ascii="Arial" w:hAnsi="Arial" w:cs="Arial"/>
          <w:color w:val="000000" w:themeColor="text1"/>
          <w:lang w:val="mn-MN"/>
        </w:rPr>
      </w:pPr>
    </w:p>
    <w:p w14:paraId="3E2DADE7" w14:textId="77777777" w:rsidR="00AF798F" w:rsidRPr="00A70C00" w:rsidRDefault="00AF798F" w:rsidP="00AF798F">
      <w:pPr>
        <w:rPr>
          <w:rFonts w:ascii="Arial" w:hAnsi="Arial" w:cs="Arial"/>
          <w:color w:val="000000" w:themeColor="text1"/>
          <w:lang w:val="mn-MN"/>
        </w:rPr>
      </w:pPr>
    </w:p>
    <w:p w14:paraId="797543F1" w14:textId="77777777" w:rsidR="00AF798F" w:rsidRPr="00A70C00" w:rsidRDefault="00AF798F" w:rsidP="00AF798F">
      <w:pPr>
        <w:jc w:val="center"/>
        <w:rPr>
          <w:rFonts w:ascii="Arial" w:hAnsi="Arial" w:cs="Arial"/>
          <w:b/>
          <w:color w:val="000000" w:themeColor="text1"/>
          <w:lang w:val="mn-MN"/>
        </w:rPr>
      </w:pPr>
      <w:r w:rsidRPr="00A70C00">
        <w:rPr>
          <w:rFonts w:ascii="Arial" w:hAnsi="Arial" w:cs="Arial"/>
          <w:b/>
          <w:color w:val="000000" w:themeColor="text1"/>
          <w:lang w:val="mn-MN"/>
        </w:rPr>
        <w:t xml:space="preserve">ХӨРӨНГӨ ОРУУЛАЛТЫН САНГИЙН ТУХАЙ ХУУЛЬД </w:t>
      </w:r>
    </w:p>
    <w:p w14:paraId="22BC6A44" w14:textId="77777777" w:rsidR="00AF798F" w:rsidRPr="00A70C00" w:rsidRDefault="00AF798F" w:rsidP="00AF798F">
      <w:pPr>
        <w:jc w:val="center"/>
        <w:rPr>
          <w:rFonts w:ascii="Arial" w:hAnsi="Arial" w:cs="Arial"/>
          <w:b/>
          <w:color w:val="000000" w:themeColor="text1"/>
          <w:lang w:val="mn-MN"/>
        </w:rPr>
      </w:pPr>
      <w:r w:rsidRPr="00A70C00">
        <w:rPr>
          <w:rFonts w:ascii="Arial" w:hAnsi="Arial" w:cs="Arial"/>
          <w:b/>
          <w:color w:val="000000" w:themeColor="text1"/>
          <w:lang w:val="mn-MN"/>
        </w:rPr>
        <w:t>ӨӨРЧЛӨЛТ ОРУУЛАХ ТУХАЙ</w:t>
      </w:r>
    </w:p>
    <w:p w14:paraId="314573F8" w14:textId="77777777" w:rsidR="00AF798F" w:rsidRPr="00A70C00" w:rsidRDefault="00AF798F" w:rsidP="00AF798F">
      <w:pPr>
        <w:jc w:val="both"/>
        <w:rPr>
          <w:rFonts w:ascii="Arial" w:hAnsi="Arial" w:cs="Arial"/>
          <w:b/>
          <w:color w:val="000000" w:themeColor="text1"/>
          <w:lang w:val="mn-MN"/>
        </w:rPr>
      </w:pPr>
    </w:p>
    <w:p w14:paraId="507EAC96" w14:textId="77777777" w:rsidR="00AF798F" w:rsidRPr="00A70C00" w:rsidRDefault="00AF798F" w:rsidP="00AF798F">
      <w:pPr>
        <w:ind w:firstLine="720"/>
        <w:jc w:val="both"/>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 xml:space="preserve">Хөрөнгө оруулалтын сангийн тухай хуулийн 30 дугаар зүйлийн 30.1.5 дахь заалтын “дампуурсан” гэснийг “төлбөрийн чадваргүй болсон” гэж, 33 дугаар зүйлийн 33.1.2, 33.1.3 дахь заалтын “дампуурах” гэснийг “төлбөрийн чадваргүй болох” гэж, 34 дүгээр зүйлийн 34.1.1 дэх заалтын “дампуурлын хэрэг үүссэн” гэснийг “төлбөрийн чадваргүйдлийн ажиллагаа эхлүүлсэн” гэж, 36 дугаар зүйлийн гарчгийн “сан дампуурах” гэснийг “сангийн төлбөрийн чадваргүйдэл” гэж, мөн зүйлийн 36.1 дэх хэсгийн “санг дампууруулах” гэснийг “санд төлбөрийн чадваргүйдлийн ажиллагаа эхлүүлэх” гэж, мөн зүйлийн 36.2 дахь хэсгийн “дампуурлын ажиллагааг Дампуурлын тухай хуульд заасан” гэснийг “төлбөрийн чадваргүйдлийн ажиллагааг Төлбөрийн чадваргүйдлийн тухай хуульд заасан” гэж, 48 дугаар зүйлийн 48.2.4 дэх заалтын “дампууруулах” гэснийг “төлбөрийн чадваргүйд тооцох” гэж тус тус өөрчилсүгэй. </w:t>
      </w:r>
    </w:p>
    <w:p w14:paraId="26AFD8E0" w14:textId="77777777" w:rsidR="00AF798F" w:rsidRPr="00A70C00" w:rsidRDefault="00AF798F" w:rsidP="00AF798F">
      <w:pPr>
        <w:ind w:firstLine="720"/>
        <w:jc w:val="both"/>
        <w:rPr>
          <w:rFonts w:ascii="Arial" w:hAnsi="Arial" w:cs="Arial"/>
          <w:color w:val="000000" w:themeColor="text1"/>
          <w:lang w:val="mn-MN"/>
        </w:rPr>
      </w:pPr>
    </w:p>
    <w:p w14:paraId="431FCFCF" w14:textId="77777777" w:rsidR="00AF798F" w:rsidRPr="00A70C00" w:rsidRDefault="00AF798F" w:rsidP="00AF798F">
      <w:pPr>
        <w:ind w:firstLine="720"/>
        <w:jc w:val="both"/>
        <w:rPr>
          <w:rFonts w:ascii="Arial" w:hAnsi="Arial" w:cs="Arial"/>
          <w:b/>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Хөрөнгө оруулалтын сангийн тухай хуулийн 27 дугаар зүйлийн 27.3 дахь хэсгийн “, дампуурсан” гэснийг хассугай.</w:t>
      </w:r>
    </w:p>
    <w:p w14:paraId="36740826" w14:textId="77777777" w:rsidR="00AF798F" w:rsidRPr="00A70C00" w:rsidRDefault="00AF798F" w:rsidP="00AF798F">
      <w:pPr>
        <w:ind w:firstLine="720"/>
        <w:jc w:val="both"/>
        <w:rPr>
          <w:rFonts w:ascii="Arial" w:hAnsi="Arial" w:cs="Arial"/>
          <w:color w:val="000000" w:themeColor="text1"/>
          <w:lang w:val="mn-MN"/>
        </w:rPr>
      </w:pPr>
    </w:p>
    <w:p w14:paraId="1C696C61" w14:textId="77777777" w:rsidR="00AF798F" w:rsidRPr="00A70C00" w:rsidRDefault="00AF798F" w:rsidP="00AF798F">
      <w:pPr>
        <w:ind w:firstLine="720"/>
        <w:jc w:val="both"/>
        <w:rPr>
          <w:rFonts w:ascii="Arial" w:hAnsi="Arial" w:cs="Arial"/>
          <w:color w:val="000000" w:themeColor="text1"/>
          <w:lang w:val="mn-MN"/>
        </w:rPr>
      </w:pPr>
      <w:r w:rsidRPr="00A70C00">
        <w:rPr>
          <w:rFonts w:ascii="Arial" w:hAnsi="Arial" w:cs="Arial"/>
          <w:b/>
          <w:color w:val="000000" w:themeColor="text1"/>
          <w:lang w:val="mn-MN"/>
        </w:rPr>
        <w:t>3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136F7F29" w14:textId="77777777" w:rsidR="00AF798F" w:rsidRPr="00A70C00" w:rsidRDefault="00AF798F" w:rsidP="00AF798F">
      <w:pPr>
        <w:jc w:val="both"/>
        <w:rPr>
          <w:rFonts w:ascii="Arial" w:hAnsi="Arial" w:cs="Arial"/>
          <w:color w:val="000000" w:themeColor="text1"/>
          <w:shd w:val="clear" w:color="auto" w:fill="FFFFFF"/>
          <w:lang w:val="mn-MN"/>
        </w:rPr>
      </w:pPr>
    </w:p>
    <w:p w14:paraId="376E0B08" w14:textId="77777777" w:rsidR="00AF798F" w:rsidRPr="00A70C00" w:rsidRDefault="00AF798F" w:rsidP="00AF798F">
      <w:pPr>
        <w:jc w:val="both"/>
        <w:rPr>
          <w:rFonts w:ascii="Arial" w:hAnsi="Arial" w:cs="Arial"/>
          <w:color w:val="000000" w:themeColor="text1"/>
          <w:shd w:val="clear" w:color="auto" w:fill="FFFFFF"/>
          <w:lang w:val="mn-MN"/>
        </w:rPr>
      </w:pPr>
    </w:p>
    <w:p w14:paraId="13AA0228" w14:textId="77777777" w:rsidR="00AF798F" w:rsidRPr="00A70C00" w:rsidRDefault="00AF798F" w:rsidP="00AF798F">
      <w:pPr>
        <w:jc w:val="center"/>
        <w:rPr>
          <w:rFonts w:ascii="Arial" w:hAnsi="Arial" w:cs="Arial"/>
          <w:color w:val="000000" w:themeColor="text1"/>
          <w:shd w:val="clear" w:color="auto" w:fill="FFFFFF"/>
          <w:lang w:val="mn-MN"/>
        </w:rPr>
      </w:pPr>
    </w:p>
    <w:p w14:paraId="7C21809C" w14:textId="77777777" w:rsidR="00AF798F" w:rsidRPr="00A70C00" w:rsidRDefault="00AF798F" w:rsidP="00AF798F">
      <w:pPr>
        <w:jc w:val="center"/>
        <w:rPr>
          <w:rFonts w:ascii="Arial" w:hAnsi="Arial" w:cs="Arial"/>
          <w:color w:val="000000" w:themeColor="text1"/>
          <w:shd w:val="clear" w:color="auto" w:fill="FFFFFF"/>
          <w:lang w:val="mn-MN"/>
        </w:rPr>
      </w:pPr>
    </w:p>
    <w:p w14:paraId="2C4FD6D6" w14:textId="77777777" w:rsidR="00AF798F" w:rsidRPr="00A70C00" w:rsidRDefault="00AF798F" w:rsidP="00AF798F">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0DF19474" w14:textId="77777777" w:rsidR="00AF798F" w:rsidRPr="00A70C00" w:rsidRDefault="00AF798F" w:rsidP="00AF798F">
      <w:pPr>
        <w:jc w:val="center"/>
        <w:rPr>
          <w:rFonts w:ascii="Arial" w:hAnsi="Arial" w:cs="Arial"/>
          <w:color w:val="000000" w:themeColor="text1"/>
          <w:shd w:val="clear" w:color="auto" w:fill="FFFFFF"/>
          <w:lang w:val="mn-MN"/>
        </w:rPr>
      </w:pPr>
    </w:p>
    <w:p w14:paraId="07BAD457" w14:textId="658A9F46" w:rsidR="00AF798F" w:rsidRPr="00A70C00" w:rsidRDefault="00AF798F" w:rsidP="006D2782">
      <w:pPr>
        <w:jc w:val="right"/>
        <w:rPr>
          <w:rFonts w:ascii="Arial" w:hAnsi="Arial" w:cs="Arial"/>
          <w:color w:val="000000" w:themeColor="text1"/>
          <w:lang w:val="mn-MN"/>
        </w:rPr>
      </w:pPr>
    </w:p>
    <w:p w14:paraId="120D3432" w14:textId="1F982DFE" w:rsidR="00302C82" w:rsidRPr="00A70C00" w:rsidRDefault="00302C82" w:rsidP="006D2782">
      <w:pPr>
        <w:jc w:val="right"/>
        <w:rPr>
          <w:rFonts w:ascii="Arial" w:hAnsi="Arial" w:cs="Arial"/>
          <w:color w:val="000000" w:themeColor="text1"/>
          <w:lang w:val="mn-MN"/>
        </w:rPr>
      </w:pPr>
    </w:p>
    <w:p w14:paraId="2C293C38" w14:textId="44F80D1B" w:rsidR="00302C82" w:rsidRPr="00A70C00" w:rsidRDefault="00302C82" w:rsidP="006D2782">
      <w:pPr>
        <w:jc w:val="right"/>
        <w:rPr>
          <w:rFonts w:ascii="Arial" w:hAnsi="Arial" w:cs="Arial"/>
          <w:color w:val="000000" w:themeColor="text1"/>
          <w:lang w:val="mn-MN"/>
        </w:rPr>
      </w:pPr>
    </w:p>
    <w:p w14:paraId="7B1B99B3" w14:textId="6CE46082" w:rsidR="00302C82" w:rsidRPr="00A70C00" w:rsidRDefault="00302C82" w:rsidP="006D2782">
      <w:pPr>
        <w:jc w:val="right"/>
        <w:rPr>
          <w:rFonts w:ascii="Arial" w:hAnsi="Arial" w:cs="Arial"/>
          <w:color w:val="000000" w:themeColor="text1"/>
          <w:lang w:val="mn-MN"/>
        </w:rPr>
      </w:pPr>
    </w:p>
    <w:p w14:paraId="10575E6E" w14:textId="02CE578A" w:rsidR="00302C82" w:rsidRPr="00A70C00" w:rsidRDefault="00302C82" w:rsidP="006D2782">
      <w:pPr>
        <w:jc w:val="right"/>
        <w:rPr>
          <w:rFonts w:ascii="Arial" w:hAnsi="Arial" w:cs="Arial"/>
          <w:color w:val="000000" w:themeColor="text1"/>
          <w:lang w:val="mn-MN"/>
        </w:rPr>
      </w:pPr>
    </w:p>
    <w:p w14:paraId="4100F7BD" w14:textId="5D2CE6C0" w:rsidR="00302C82" w:rsidRPr="00A70C00" w:rsidRDefault="00302C82" w:rsidP="006D2782">
      <w:pPr>
        <w:jc w:val="right"/>
        <w:rPr>
          <w:rFonts w:ascii="Arial" w:hAnsi="Arial" w:cs="Arial"/>
          <w:color w:val="000000" w:themeColor="text1"/>
          <w:lang w:val="mn-MN"/>
        </w:rPr>
      </w:pPr>
    </w:p>
    <w:p w14:paraId="1E9D4378" w14:textId="123225C4" w:rsidR="00302C82" w:rsidRPr="00A70C00" w:rsidRDefault="00302C82" w:rsidP="006D2782">
      <w:pPr>
        <w:jc w:val="right"/>
        <w:rPr>
          <w:rFonts w:ascii="Arial" w:hAnsi="Arial" w:cs="Arial"/>
          <w:color w:val="000000" w:themeColor="text1"/>
          <w:lang w:val="mn-MN"/>
        </w:rPr>
      </w:pPr>
    </w:p>
    <w:p w14:paraId="28DF9B82" w14:textId="255D92C2" w:rsidR="00302C82" w:rsidRPr="00A70C00" w:rsidRDefault="00302C82" w:rsidP="006D2782">
      <w:pPr>
        <w:jc w:val="right"/>
        <w:rPr>
          <w:rFonts w:ascii="Arial" w:hAnsi="Arial" w:cs="Arial"/>
          <w:color w:val="000000" w:themeColor="text1"/>
          <w:lang w:val="mn-MN"/>
        </w:rPr>
      </w:pPr>
    </w:p>
    <w:p w14:paraId="11D3EFBA" w14:textId="0AA05E7B" w:rsidR="00302C82" w:rsidRPr="00A70C00" w:rsidRDefault="00302C82" w:rsidP="006D2782">
      <w:pPr>
        <w:jc w:val="right"/>
        <w:rPr>
          <w:rFonts w:ascii="Arial" w:hAnsi="Arial" w:cs="Arial"/>
          <w:color w:val="000000" w:themeColor="text1"/>
          <w:lang w:val="mn-MN"/>
        </w:rPr>
      </w:pPr>
    </w:p>
    <w:p w14:paraId="45555918" w14:textId="7647C156" w:rsidR="00302C82" w:rsidRPr="00A70C00" w:rsidRDefault="00302C82" w:rsidP="006D2782">
      <w:pPr>
        <w:jc w:val="right"/>
        <w:rPr>
          <w:rFonts w:ascii="Arial" w:hAnsi="Arial" w:cs="Arial"/>
          <w:color w:val="000000" w:themeColor="text1"/>
          <w:lang w:val="mn-MN"/>
        </w:rPr>
      </w:pPr>
    </w:p>
    <w:p w14:paraId="39D0F55B" w14:textId="77777777" w:rsidR="00302C82" w:rsidRPr="00A70C00" w:rsidRDefault="00302C82" w:rsidP="006D2782">
      <w:pPr>
        <w:jc w:val="right"/>
        <w:rPr>
          <w:rFonts w:ascii="Arial" w:hAnsi="Arial" w:cs="Arial"/>
          <w:color w:val="000000" w:themeColor="text1"/>
          <w:lang w:val="mn-MN"/>
        </w:rPr>
      </w:pPr>
    </w:p>
    <w:p w14:paraId="742477D9" w14:textId="77777777" w:rsidR="00AF798F" w:rsidRPr="00A70C00" w:rsidRDefault="00AF798F" w:rsidP="006D2782">
      <w:pPr>
        <w:jc w:val="right"/>
        <w:rPr>
          <w:rFonts w:ascii="Arial" w:hAnsi="Arial" w:cs="Arial"/>
          <w:color w:val="000000" w:themeColor="text1"/>
          <w:lang w:val="mn-MN"/>
        </w:rPr>
      </w:pPr>
    </w:p>
    <w:p w14:paraId="290F03E9" w14:textId="77777777" w:rsidR="00AF798F" w:rsidRPr="00A70C00" w:rsidRDefault="00AF798F" w:rsidP="006D2782">
      <w:pPr>
        <w:jc w:val="right"/>
        <w:rPr>
          <w:rFonts w:ascii="Arial" w:hAnsi="Arial" w:cs="Arial"/>
          <w:color w:val="000000" w:themeColor="text1"/>
          <w:lang w:val="mn-MN"/>
        </w:rPr>
      </w:pPr>
    </w:p>
    <w:p w14:paraId="3ADE87A9" w14:textId="77777777" w:rsidR="00302C82" w:rsidRPr="00A70C00" w:rsidRDefault="00302C82" w:rsidP="00302C82">
      <w:pPr>
        <w:jc w:val="right"/>
        <w:rPr>
          <w:rFonts w:ascii="Arial" w:hAnsi="Arial" w:cs="Arial"/>
          <w:color w:val="000000" w:themeColor="text1"/>
          <w:lang w:val="mn-MN"/>
        </w:rPr>
      </w:pPr>
      <w:r w:rsidRPr="00A70C00">
        <w:rPr>
          <w:rFonts w:ascii="Arial" w:hAnsi="Arial" w:cs="Arial"/>
          <w:color w:val="000000" w:themeColor="text1"/>
          <w:lang w:val="mn-MN"/>
        </w:rPr>
        <w:t>Төсөл</w:t>
      </w:r>
    </w:p>
    <w:p w14:paraId="06072102" w14:textId="77777777" w:rsidR="00302C82" w:rsidRPr="00A70C00" w:rsidRDefault="00302C82" w:rsidP="00302C82">
      <w:pPr>
        <w:rPr>
          <w:rFonts w:ascii="Arial" w:hAnsi="Arial" w:cs="Arial"/>
          <w:color w:val="000000" w:themeColor="text1"/>
          <w:lang w:val="mn-MN"/>
        </w:rPr>
      </w:pPr>
    </w:p>
    <w:p w14:paraId="5A8A0F8F" w14:textId="77777777" w:rsidR="00302C82" w:rsidRPr="00A70C00" w:rsidRDefault="00302C82" w:rsidP="00302C82">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7D83C5E0" w14:textId="77777777" w:rsidR="00302C82" w:rsidRPr="00A70C00" w:rsidRDefault="00302C82" w:rsidP="00302C82">
      <w:pPr>
        <w:rPr>
          <w:rFonts w:ascii="Arial" w:hAnsi="Arial" w:cs="Arial"/>
          <w:color w:val="000000" w:themeColor="text1"/>
          <w:lang w:val="mn-MN"/>
        </w:rPr>
      </w:pPr>
    </w:p>
    <w:p w14:paraId="434B15EA" w14:textId="77777777" w:rsidR="00302C82" w:rsidRPr="00A70C00" w:rsidRDefault="00302C82" w:rsidP="00302C82">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t>Улаанбаатар</w:t>
      </w:r>
    </w:p>
    <w:p w14:paraId="32948F72" w14:textId="77777777" w:rsidR="00302C82" w:rsidRPr="00A70C00" w:rsidRDefault="00302C82" w:rsidP="00302C82">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084FCF4D" w14:textId="77777777" w:rsidR="00302C82" w:rsidRPr="00A70C00" w:rsidRDefault="00302C82" w:rsidP="00302C82">
      <w:pPr>
        <w:rPr>
          <w:rFonts w:ascii="Arial" w:hAnsi="Arial" w:cs="Arial"/>
          <w:color w:val="000000" w:themeColor="text1"/>
          <w:lang w:val="mn-MN"/>
        </w:rPr>
      </w:pPr>
    </w:p>
    <w:p w14:paraId="78D06A00" w14:textId="77777777" w:rsidR="00302C82" w:rsidRPr="00A70C00" w:rsidRDefault="00302C82" w:rsidP="00302C82">
      <w:pPr>
        <w:rPr>
          <w:rFonts w:ascii="Arial" w:hAnsi="Arial" w:cs="Arial"/>
          <w:color w:val="000000" w:themeColor="text1"/>
          <w:lang w:val="mn-MN"/>
        </w:rPr>
      </w:pPr>
    </w:p>
    <w:p w14:paraId="6E7F8892" w14:textId="0FF1CD48" w:rsidR="00302C82" w:rsidRPr="00A70C00" w:rsidRDefault="00302C82" w:rsidP="00302C82">
      <w:pPr>
        <w:jc w:val="center"/>
        <w:rPr>
          <w:rFonts w:ascii="Arial" w:hAnsi="Arial" w:cs="Arial"/>
          <w:b/>
          <w:color w:val="000000" w:themeColor="text1"/>
          <w:lang w:val="mn-MN"/>
        </w:rPr>
      </w:pPr>
      <w:r w:rsidRPr="00A70C00">
        <w:rPr>
          <w:rFonts w:ascii="Arial" w:hAnsi="Arial" w:cs="Arial"/>
          <w:b/>
          <w:color w:val="000000" w:themeColor="text1"/>
          <w:lang w:val="mn-MN"/>
        </w:rPr>
        <w:t xml:space="preserve">ХӨРӨНГӨӨР БАТАЛГААЖСАН ҮНЭТ ЦААСНЫ ТУХАЙ </w:t>
      </w:r>
    </w:p>
    <w:p w14:paraId="2DA72B92" w14:textId="4A5D0970" w:rsidR="00302C82" w:rsidRPr="00A70C00" w:rsidRDefault="00B47B29" w:rsidP="00302C82">
      <w:pPr>
        <w:jc w:val="center"/>
        <w:rPr>
          <w:rFonts w:ascii="Arial" w:hAnsi="Arial" w:cs="Arial"/>
          <w:b/>
          <w:color w:val="000000" w:themeColor="text1"/>
          <w:lang w:val="mn-MN"/>
        </w:rPr>
      </w:pPr>
      <w:r w:rsidRPr="00A70C00">
        <w:rPr>
          <w:rFonts w:ascii="Arial" w:hAnsi="Arial" w:cs="Arial"/>
          <w:b/>
          <w:color w:val="000000" w:themeColor="text1"/>
          <w:lang w:val="mn-MN"/>
        </w:rPr>
        <w:t xml:space="preserve">ХУУЛЬД </w:t>
      </w:r>
      <w:r w:rsidR="00302C82" w:rsidRPr="00A70C00">
        <w:rPr>
          <w:rFonts w:ascii="Arial" w:hAnsi="Arial" w:cs="Arial"/>
          <w:b/>
          <w:color w:val="000000" w:themeColor="text1"/>
          <w:lang w:val="mn-MN"/>
        </w:rPr>
        <w:t>ӨӨРЧЛӨЛТ ОРУУЛАХ ТУХАЙ</w:t>
      </w:r>
    </w:p>
    <w:p w14:paraId="013F547D" w14:textId="77777777" w:rsidR="00302C82" w:rsidRPr="00A70C00" w:rsidRDefault="00302C82" w:rsidP="00302C82">
      <w:pPr>
        <w:jc w:val="both"/>
        <w:rPr>
          <w:rFonts w:ascii="Arial" w:hAnsi="Arial" w:cs="Arial"/>
          <w:b/>
          <w:color w:val="000000" w:themeColor="text1"/>
          <w:lang w:val="mn-MN"/>
        </w:rPr>
      </w:pPr>
    </w:p>
    <w:p w14:paraId="7598E7B8" w14:textId="77777777" w:rsidR="00302C82" w:rsidRPr="00A70C00" w:rsidRDefault="00302C82" w:rsidP="00302C82">
      <w:pPr>
        <w:ind w:firstLine="720"/>
        <w:jc w:val="both"/>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 xml:space="preserve">Хөрөнгөөр баталгаажсан үнэт цаасны тухай хуулийн 5 дугаар зүйлийн 5.4 дэх хэсгийн “дампуурлын хэрэг үүсгэх хүсэлт” гэснийг “төлбөрийн чадваргүйдлийн ажиллагаа эхлүүлэх хүсэлт” гэж, 35 дугаар зүйлийн 35.8 дахь хэсгийн “дампуурсан” гэснийг “төлбөрийн чадваргүй болсон” гэж, 37 дугаар зүйлийн 37.1.1 дэх заалтын “дампуурлын хэрэг үүссэн” гэснийг “төлбөрийн чадваргүйдлийн ажиллагаа эхлүүлсэн” гэж тус тус өөрчилсүгэй. </w:t>
      </w:r>
    </w:p>
    <w:p w14:paraId="05FE7369" w14:textId="77777777" w:rsidR="00302C82" w:rsidRPr="00A70C00" w:rsidRDefault="00302C82" w:rsidP="00302C82">
      <w:pPr>
        <w:ind w:firstLine="720"/>
        <w:jc w:val="both"/>
        <w:rPr>
          <w:rFonts w:ascii="Arial" w:hAnsi="Arial" w:cs="Arial"/>
          <w:color w:val="000000" w:themeColor="text1"/>
          <w:lang w:val="mn-MN"/>
        </w:rPr>
      </w:pPr>
    </w:p>
    <w:p w14:paraId="0D9E4203" w14:textId="77777777" w:rsidR="00302C82" w:rsidRPr="00A70C00" w:rsidRDefault="00302C82" w:rsidP="00302C82">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0B572FC8" w14:textId="77777777" w:rsidR="00302C82" w:rsidRPr="00A70C00" w:rsidRDefault="00302C82" w:rsidP="00302C82">
      <w:pPr>
        <w:jc w:val="both"/>
        <w:rPr>
          <w:rFonts w:ascii="Arial" w:hAnsi="Arial" w:cs="Arial"/>
          <w:color w:val="000000" w:themeColor="text1"/>
          <w:shd w:val="clear" w:color="auto" w:fill="FFFFFF"/>
          <w:lang w:val="mn-MN"/>
        </w:rPr>
      </w:pPr>
    </w:p>
    <w:p w14:paraId="2AD0B219" w14:textId="77777777" w:rsidR="00302C82" w:rsidRPr="00A70C00" w:rsidRDefault="00302C82" w:rsidP="00302C82">
      <w:pPr>
        <w:jc w:val="both"/>
        <w:rPr>
          <w:rFonts w:ascii="Arial" w:hAnsi="Arial" w:cs="Arial"/>
          <w:color w:val="000000" w:themeColor="text1"/>
          <w:shd w:val="clear" w:color="auto" w:fill="FFFFFF"/>
          <w:lang w:val="mn-MN"/>
        </w:rPr>
      </w:pPr>
    </w:p>
    <w:p w14:paraId="234D2387" w14:textId="77777777" w:rsidR="00302C82" w:rsidRPr="00A70C00" w:rsidRDefault="00302C82" w:rsidP="00302C82">
      <w:pPr>
        <w:jc w:val="center"/>
        <w:rPr>
          <w:rFonts w:ascii="Arial" w:hAnsi="Arial" w:cs="Arial"/>
          <w:color w:val="000000" w:themeColor="text1"/>
          <w:shd w:val="clear" w:color="auto" w:fill="FFFFFF"/>
          <w:lang w:val="mn-MN"/>
        </w:rPr>
      </w:pPr>
    </w:p>
    <w:p w14:paraId="6158BF98" w14:textId="77777777" w:rsidR="00302C82" w:rsidRPr="00A70C00" w:rsidRDefault="00302C82" w:rsidP="00302C82">
      <w:pPr>
        <w:jc w:val="center"/>
        <w:rPr>
          <w:rFonts w:ascii="Arial" w:hAnsi="Arial" w:cs="Arial"/>
          <w:color w:val="000000" w:themeColor="text1"/>
          <w:shd w:val="clear" w:color="auto" w:fill="FFFFFF"/>
          <w:lang w:val="mn-MN"/>
        </w:rPr>
      </w:pPr>
    </w:p>
    <w:p w14:paraId="24BB03FC" w14:textId="77777777" w:rsidR="00302C82" w:rsidRPr="00A70C00" w:rsidRDefault="00302C82" w:rsidP="00302C82">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3594A540" w14:textId="77777777" w:rsidR="00302C82" w:rsidRPr="00A70C00" w:rsidRDefault="00302C82" w:rsidP="00302C82">
      <w:pPr>
        <w:jc w:val="center"/>
        <w:rPr>
          <w:rFonts w:ascii="Arial" w:hAnsi="Arial" w:cs="Arial"/>
          <w:color w:val="000000" w:themeColor="text1"/>
          <w:shd w:val="clear" w:color="auto" w:fill="FFFFFF"/>
          <w:lang w:val="mn-MN"/>
        </w:rPr>
      </w:pPr>
    </w:p>
    <w:p w14:paraId="3210B7B1" w14:textId="20617A4E" w:rsidR="00302C82" w:rsidRPr="00A70C00" w:rsidRDefault="00302C82" w:rsidP="00302C82">
      <w:pPr>
        <w:rPr>
          <w:rFonts w:ascii="Arial" w:hAnsi="Arial" w:cs="Arial"/>
          <w:color w:val="000000" w:themeColor="text1"/>
          <w:lang w:val="mn-MN"/>
        </w:rPr>
      </w:pPr>
      <w:r w:rsidRPr="00A70C00">
        <w:rPr>
          <w:rFonts w:ascii="Arial" w:hAnsi="Arial" w:cs="Arial"/>
          <w:color w:val="000000" w:themeColor="text1"/>
          <w:lang w:val="mn-MN"/>
        </w:rPr>
        <w:br w:type="page"/>
      </w:r>
    </w:p>
    <w:p w14:paraId="4663D093" w14:textId="77777777" w:rsidR="00302C82" w:rsidRPr="00A70C00" w:rsidRDefault="00302C82" w:rsidP="00302C82">
      <w:pPr>
        <w:jc w:val="right"/>
        <w:rPr>
          <w:rFonts w:ascii="Arial" w:hAnsi="Arial" w:cs="Arial"/>
          <w:color w:val="000000" w:themeColor="text1"/>
          <w:lang w:val="mn-MN"/>
        </w:rPr>
      </w:pPr>
      <w:r w:rsidRPr="00A70C00">
        <w:rPr>
          <w:rFonts w:ascii="Arial" w:hAnsi="Arial" w:cs="Arial"/>
          <w:color w:val="000000" w:themeColor="text1"/>
          <w:lang w:val="mn-MN"/>
        </w:rPr>
        <w:t>Төсөл</w:t>
      </w:r>
    </w:p>
    <w:p w14:paraId="7E4577FB" w14:textId="77777777" w:rsidR="00302C82" w:rsidRPr="00A70C00" w:rsidRDefault="00302C82" w:rsidP="00302C82">
      <w:pPr>
        <w:jc w:val="center"/>
        <w:rPr>
          <w:rFonts w:ascii="Arial" w:hAnsi="Arial" w:cs="Arial"/>
          <w:color w:val="000000" w:themeColor="text1"/>
          <w:shd w:val="clear" w:color="auto" w:fill="FFFFFF"/>
          <w:lang w:val="mn-MN"/>
        </w:rPr>
      </w:pPr>
    </w:p>
    <w:p w14:paraId="4A18DD8E" w14:textId="77777777" w:rsidR="00302C82" w:rsidRPr="00A70C00" w:rsidRDefault="00302C82" w:rsidP="00302C82">
      <w:pPr>
        <w:jc w:val="center"/>
        <w:rPr>
          <w:rFonts w:ascii="Arial" w:hAnsi="Arial" w:cs="Arial"/>
          <w:color w:val="000000" w:themeColor="text1"/>
          <w:shd w:val="clear" w:color="auto" w:fill="FFFFFF"/>
          <w:lang w:val="mn-MN"/>
        </w:rPr>
      </w:pPr>
    </w:p>
    <w:p w14:paraId="36F876B7" w14:textId="77777777" w:rsidR="00302C82" w:rsidRPr="00A70C00" w:rsidRDefault="00302C82" w:rsidP="00302C82">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74EF140F" w14:textId="77777777" w:rsidR="00302C82" w:rsidRPr="00A70C00" w:rsidRDefault="00302C82" w:rsidP="00302C82">
      <w:pPr>
        <w:rPr>
          <w:rFonts w:ascii="Arial" w:hAnsi="Arial" w:cs="Arial"/>
          <w:color w:val="000000" w:themeColor="text1"/>
          <w:lang w:val="mn-MN"/>
        </w:rPr>
      </w:pPr>
    </w:p>
    <w:p w14:paraId="12E16B87" w14:textId="77777777" w:rsidR="00302C82" w:rsidRPr="00A70C00" w:rsidRDefault="00302C82" w:rsidP="00302C82">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t>Улаанбаатар</w:t>
      </w:r>
    </w:p>
    <w:p w14:paraId="6CE6D90E" w14:textId="77777777" w:rsidR="00302C82" w:rsidRPr="00A70C00" w:rsidRDefault="00302C82" w:rsidP="00302C82">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6F21E512" w14:textId="77777777" w:rsidR="00302C82" w:rsidRPr="00A70C00" w:rsidRDefault="00302C82" w:rsidP="00302C82">
      <w:pPr>
        <w:rPr>
          <w:rFonts w:ascii="Arial" w:hAnsi="Arial" w:cs="Arial"/>
          <w:color w:val="000000" w:themeColor="text1"/>
          <w:lang w:val="mn-MN"/>
        </w:rPr>
      </w:pPr>
    </w:p>
    <w:p w14:paraId="025DCE77" w14:textId="77777777" w:rsidR="00302C82" w:rsidRPr="00A70C00" w:rsidRDefault="00302C82" w:rsidP="00302C82">
      <w:pPr>
        <w:rPr>
          <w:rFonts w:ascii="Arial" w:hAnsi="Arial" w:cs="Arial"/>
          <w:color w:val="000000" w:themeColor="text1"/>
          <w:lang w:val="mn-MN"/>
        </w:rPr>
      </w:pPr>
    </w:p>
    <w:p w14:paraId="63C6667F" w14:textId="77777777" w:rsidR="00302C82" w:rsidRPr="00A70C00" w:rsidRDefault="00302C82" w:rsidP="00302C82">
      <w:pPr>
        <w:jc w:val="center"/>
        <w:rPr>
          <w:rFonts w:ascii="Arial" w:hAnsi="Arial" w:cs="Arial"/>
          <w:b/>
          <w:color w:val="000000" w:themeColor="text1"/>
          <w:lang w:val="mn-MN"/>
        </w:rPr>
      </w:pPr>
      <w:r w:rsidRPr="00A70C00">
        <w:rPr>
          <w:rFonts w:ascii="Arial" w:hAnsi="Arial" w:cs="Arial"/>
          <w:b/>
          <w:color w:val="000000" w:themeColor="text1"/>
          <w:lang w:val="mn-MN"/>
        </w:rPr>
        <w:t xml:space="preserve">ХУУЛИЙН ЭТГЭЭДИЙН УЛСЫН БҮРТГЭЛИЙН ТУХАЙ ХУУЛЬД </w:t>
      </w:r>
    </w:p>
    <w:p w14:paraId="4D5709FA" w14:textId="77777777" w:rsidR="00302C82" w:rsidRPr="00A70C00" w:rsidRDefault="00302C82" w:rsidP="00302C82">
      <w:pPr>
        <w:jc w:val="center"/>
        <w:rPr>
          <w:rFonts w:ascii="Arial" w:hAnsi="Arial" w:cs="Arial"/>
          <w:b/>
          <w:color w:val="000000" w:themeColor="text1"/>
          <w:lang w:val="mn-MN"/>
        </w:rPr>
      </w:pPr>
      <w:r w:rsidRPr="00A70C00">
        <w:rPr>
          <w:rFonts w:ascii="Arial" w:hAnsi="Arial" w:cs="Arial"/>
          <w:b/>
          <w:color w:val="000000" w:themeColor="text1"/>
          <w:lang w:val="mn-MN"/>
        </w:rPr>
        <w:t>НЭМЭЛТ,  ӨӨРЧЛӨЛТ ОРУУЛАХ ТУХАЙ</w:t>
      </w:r>
    </w:p>
    <w:p w14:paraId="1F26A59F" w14:textId="77777777" w:rsidR="00302C82" w:rsidRPr="00A70C00" w:rsidRDefault="00302C82" w:rsidP="00302C82">
      <w:pPr>
        <w:jc w:val="both"/>
        <w:rPr>
          <w:rFonts w:ascii="Arial" w:hAnsi="Arial" w:cs="Arial"/>
          <w:b/>
          <w:color w:val="000000" w:themeColor="text1"/>
          <w:lang w:val="mn-MN"/>
        </w:rPr>
      </w:pPr>
    </w:p>
    <w:p w14:paraId="28AC8A86" w14:textId="77777777" w:rsidR="00302C82" w:rsidRPr="00A70C00" w:rsidRDefault="00302C82" w:rsidP="00302C82">
      <w:pPr>
        <w:ind w:firstLine="720"/>
        <w:jc w:val="both"/>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Хуулийн этгээдийн улсын бүртгэлийн тухай</w:t>
      </w:r>
      <w:r w:rsidRPr="00A70C00">
        <w:rPr>
          <w:rFonts w:ascii="Arial" w:hAnsi="Arial" w:cs="Arial"/>
          <w:b/>
          <w:color w:val="000000" w:themeColor="text1"/>
          <w:lang w:val="mn-MN"/>
        </w:rPr>
        <w:t xml:space="preserve"> </w:t>
      </w:r>
      <w:r w:rsidRPr="00A70C00">
        <w:rPr>
          <w:rFonts w:ascii="Arial" w:hAnsi="Arial" w:cs="Arial"/>
          <w:color w:val="000000" w:themeColor="text1"/>
          <w:lang w:val="mn-MN"/>
        </w:rPr>
        <w:t xml:space="preserve">хуулийн 23 дугаар зүйлд дараах агуулгатай 23.5 дахь хэсэг нэмсүгэй: </w:t>
      </w:r>
    </w:p>
    <w:p w14:paraId="7E4AEE46" w14:textId="77777777" w:rsidR="00302C82" w:rsidRPr="00A70C00" w:rsidRDefault="00302C82" w:rsidP="00302C82">
      <w:pPr>
        <w:ind w:firstLine="720"/>
        <w:jc w:val="both"/>
        <w:rPr>
          <w:rFonts w:ascii="Arial" w:hAnsi="Arial" w:cs="Arial"/>
          <w:color w:val="000000" w:themeColor="text1"/>
          <w:lang w:val="mn-MN"/>
        </w:rPr>
      </w:pPr>
    </w:p>
    <w:p w14:paraId="1BA3EB18" w14:textId="77777777" w:rsidR="00302C82" w:rsidRPr="00A70C00" w:rsidRDefault="00302C82" w:rsidP="00302C82">
      <w:pPr>
        <w:ind w:firstLine="720"/>
        <w:jc w:val="both"/>
        <w:rPr>
          <w:rFonts w:ascii="Arial" w:hAnsi="Arial" w:cs="Arial"/>
          <w:color w:val="000000" w:themeColor="text1"/>
          <w:shd w:val="clear" w:color="auto" w:fill="FFFFFF"/>
          <w:lang w:val="mn-MN"/>
        </w:rPr>
      </w:pPr>
      <w:r w:rsidRPr="00A70C00">
        <w:rPr>
          <w:rFonts w:ascii="Arial" w:hAnsi="Arial" w:cs="Arial"/>
          <w:color w:val="000000" w:themeColor="text1"/>
          <w:lang w:val="mn-MN"/>
        </w:rPr>
        <w:t>“</w:t>
      </w:r>
      <w:r w:rsidRPr="00A70C00">
        <w:rPr>
          <w:rFonts w:ascii="Arial" w:hAnsi="Arial" w:cs="Arial"/>
          <w:color w:val="000000" w:themeColor="text1"/>
          <w:shd w:val="clear" w:color="auto" w:fill="FFFFFF"/>
          <w:lang w:val="mn-MN"/>
        </w:rPr>
        <w:t>23.5.Төлбөрийн чадваргүйдлийн тухай хуулийн 24.5-д заасны дагуу шүүхээс ирүүлсэн хуулийн этгээдэд төлбөрийн чадваргүйдлийн ажиллагаа эхлүүлсэн тухай шүүгчийн захирамжийг холбогдох улсын бүртгэлийн байгууллага хүлээн авмагц улсын бүртгэлийн цахим хуудаст нээлттэй байршуулна.”</w:t>
      </w:r>
    </w:p>
    <w:p w14:paraId="7A7EAE57" w14:textId="77777777" w:rsidR="00302C82" w:rsidRPr="008E1CA2" w:rsidRDefault="00302C82" w:rsidP="00302C82">
      <w:pPr>
        <w:ind w:firstLine="720"/>
        <w:jc w:val="both"/>
        <w:rPr>
          <w:rFonts w:ascii="Arial" w:hAnsi="Arial" w:cs="Arial"/>
          <w:color w:val="000000" w:themeColor="text1"/>
          <w:shd w:val="clear" w:color="auto" w:fill="FFFFFF"/>
          <w:lang w:val="en-US"/>
        </w:rPr>
      </w:pPr>
    </w:p>
    <w:p w14:paraId="68F32967" w14:textId="77777777" w:rsidR="00302C82" w:rsidRPr="00A70C00" w:rsidRDefault="00302C82" w:rsidP="00302C82">
      <w:pPr>
        <w:ind w:firstLine="720"/>
        <w:jc w:val="both"/>
        <w:rPr>
          <w:rFonts w:ascii="Arial" w:hAnsi="Arial" w:cs="Arial"/>
          <w:bCs/>
          <w:color w:val="000000" w:themeColor="text1"/>
          <w:shd w:val="clear" w:color="auto" w:fill="FFFFFF"/>
        </w:rPr>
      </w:pPr>
      <w:r w:rsidRPr="00A70C00">
        <w:rPr>
          <w:rFonts w:ascii="Arial" w:hAnsi="Arial" w:cs="Arial"/>
          <w:b/>
          <w:color w:val="000000" w:themeColor="text1"/>
          <w:shd w:val="clear" w:color="auto" w:fill="FFFFFF"/>
          <w:lang w:val="mn-MN"/>
        </w:rPr>
        <w:t>2 дугаар зүйл.</w:t>
      </w:r>
      <w:r w:rsidRPr="00A70C00">
        <w:rPr>
          <w:rFonts w:ascii="Arial" w:hAnsi="Arial" w:cs="Arial"/>
          <w:bCs/>
          <w:color w:val="000000" w:themeColor="text1"/>
          <w:shd w:val="clear" w:color="auto" w:fill="FFFFFF"/>
          <w:lang w:val="mn-MN"/>
        </w:rPr>
        <w:t>Хуулийн этгээдийн улсын бүртгэлийн тухай хуулийн 26 дугаар зүйлийн 26.1 дэх хэсгийг доор дурдсанаар өөрчлөн найруулсугай</w:t>
      </w:r>
      <w:r w:rsidRPr="00A70C00">
        <w:rPr>
          <w:rFonts w:ascii="Arial" w:hAnsi="Arial" w:cs="Arial"/>
          <w:bCs/>
          <w:color w:val="000000" w:themeColor="text1"/>
          <w:shd w:val="clear" w:color="auto" w:fill="FFFFFF"/>
        </w:rPr>
        <w:t>:</w:t>
      </w:r>
    </w:p>
    <w:p w14:paraId="5388408A" w14:textId="77777777" w:rsidR="00302C82" w:rsidRPr="00A70C00" w:rsidRDefault="00302C82" w:rsidP="00302C82">
      <w:pPr>
        <w:ind w:firstLine="720"/>
        <w:jc w:val="both"/>
        <w:rPr>
          <w:rFonts w:ascii="Arial" w:hAnsi="Arial" w:cs="Arial"/>
          <w:bCs/>
          <w:color w:val="000000" w:themeColor="text1"/>
          <w:shd w:val="clear" w:color="auto" w:fill="FFFFFF"/>
          <w:lang w:val="mn-MN"/>
        </w:rPr>
      </w:pPr>
    </w:p>
    <w:p w14:paraId="2314D590" w14:textId="5FA2E0FB" w:rsidR="0092557A" w:rsidRPr="00A70C00" w:rsidRDefault="00302C82" w:rsidP="00302C82">
      <w:pPr>
        <w:ind w:firstLine="720"/>
        <w:jc w:val="both"/>
        <w:rPr>
          <w:rFonts w:ascii="Arial" w:hAnsi="Arial" w:cs="Arial"/>
          <w:bCs/>
          <w:color w:val="000000" w:themeColor="text1"/>
          <w:shd w:val="clear" w:color="auto" w:fill="FFFFFF"/>
        </w:rPr>
      </w:pPr>
      <w:r w:rsidRPr="00A70C00">
        <w:rPr>
          <w:rFonts w:ascii="Arial" w:hAnsi="Arial" w:cs="Arial"/>
          <w:bCs/>
          <w:color w:val="000000" w:themeColor="text1"/>
          <w:shd w:val="clear" w:color="auto" w:fill="FFFFFF"/>
          <w:lang w:val="mn-MN"/>
        </w:rPr>
        <w:t>“26.1</w:t>
      </w:r>
      <w:r w:rsidRPr="00A70C00">
        <w:rPr>
          <w:rFonts w:ascii="Arial" w:hAnsi="Arial" w:cs="Arial"/>
          <w:bCs/>
          <w:color w:val="000000" w:themeColor="text1"/>
          <w:shd w:val="clear" w:color="auto" w:fill="FFFFFF"/>
        </w:rPr>
        <w:t>.</w:t>
      </w:r>
      <w:r w:rsidR="009447A8" w:rsidRPr="00A70C00">
        <w:rPr>
          <w:rFonts w:ascii="Arial" w:hAnsi="Arial" w:cs="Arial"/>
          <w:bCs/>
          <w:color w:val="000000" w:themeColor="text1"/>
          <w:shd w:val="clear" w:color="auto" w:fill="FFFFFF"/>
        </w:rPr>
        <w:t>Санхүү, төсвийн асуудал эрхэлсэн төрийн захиргааны төв байгууллага д</w:t>
      </w:r>
      <w:r w:rsidR="0092557A" w:rsidRPr="00A70C00">
        <w:rPr>
          <w:rFonts w:ascii="Arial" w:hAnsi="Arial" w:cs="Arial"/>
          <w:bCs/>
          <w:color w:val="000000" w:themeColor="text1"/>
          <w:shd w:val="clear" w:color="auto" w:fill="FFFFFF"/>
        </w:rPr>
        <w:t>араалсан 2</w:t>
      </w:r>
      <w:r w:rsidR="009447A8" w:rsidRPr="00A70C00">
        <w:rPr>
          <w:rFonts w:ascii="Arial" w:hAnsi="Arial" w:cs="Arial"/>
          <w:bCs/>
          <w:color w:val="000000" w:themeColor="text1"/>
          <w:shd w:val="clear" w:color="auto" w:fill="FFFFFF"/>
        </w:rPr>
        <w:t xml:space="preserve"> санхүүгийн жил</w:t>
      </w:r>
      <w:r w:rsidR="00955687" w:rsidRPr="00A70C00">
        <w:rPr>
          <w:rFonts w:ascii="Arial" w:hAnsi="Arial" w:cs="Arial"/>
          <w:bCs/>
          <w:color w:val="000000" w:themeColor="text1"/>
          <w:shd w:val="clear" w:color="auto" w:fill="FFFFFF"/>
        </w:rPr>
        <w:t xml:space="preserve">д </w:t>
      </w:r>
      <w:r w:rsidR="0092557A" w:rsidRPr="00A70C00">
        <w:rPr>
          <w:rFonts w:ascii="Arial" w:hAnsi="Arial" w:cs="Arial"/>
          <w:bCs/>
          <w:color w:val="000000" w:themeColor="text1"/>
          <w:shd w:val="clear" w:color="auto" w:fill="FFFFFF"/>
        </w:rPr>
        <w:t>санхүү болон татварын тайлангаа харилцах санхүүгийн байгууллага болон татварын албанд илгээгээгүй хуулийн этгээдий</w:t>
      </w:r>
      <w:r w:rsidR="009447A8" w:rsidRPr="00A70C00">
        <w:rPr>
          <w:rFonts w:ascii="Arial" w:hAnsi="Arial" w:cs="Arial"/>
          <w:bCs/>
          <w:color w:val="000000" w:themeColor="text1"/>
          <w:shd w:val="clear" w:color="auto" w:fill="FFFFFF"/>
        </w:rPr>
        <w:t>н жагсаалтыг</w:t>
      </w:r>
      <w:r w:rsidR="0092557A" w:rsidRPr="00A70C00">
        <w:rPr>
          <w:rFonts w:ascii="Arial" w:hAnsi="Arial" w:cs="Arial"/>
          <w:bCs/>
          <w:color w:val="000000" w:themeColor="text1"/>
          <w:shd w:val="clear" w:color="auto" w:fill="FFFFFF"/>
        </w:rPr>
        <w:t xml:space="preserve"> </w:t>
      </w:r>
      <w:r w:rsidR="00955687" w:rsidRPr="00A70C00">
        <w:rPr>
          <w:rFonts w:ascii="Arial" w:hAnsi="Arial" w:cs="Arial"/>
          <w:bCs/>
          <w:color w:val="000000" w:themeColor="text1"/>
          <w:shd w:val="clear" w:color="auto" w:fill="FFFFFF"/>
        </w:rPr>
        <w:t xml:space="preserve">гаргаж, </w:t>
      </w:r>
      <w:r w:rsidR="0092557A" w:rsidRPr="00A70C00">
        <w:rPr>
          <w:rFonts w:ascii="Arial" w:hAnsi="Arial" w:cs="Arial"/>
          <w:bCs/>
          <w:color w:val="000000" w:themeColor="text1"/>
          <w:shd w:val="clear" w:color="auto" w:fill="FFFFFF"/>
        </w:rPr>
        <w:t xml:space="preserve">улсын бүртгэлээс хасах тухай саналыг </w:t>
      </w:r>
      <w:r w:rsidR="008233BF" w:rsidRPr="00A70C00">
        <w:rPr>
          <w:rFonts w:ascii="Arial" w:hAnsi="Arial" w:cs="Arial"/>
          <w:bCs/>
          <w:color w:val="000000" w:themeColor="text1"/>
          <w:shd w:val="clear" w:color="auto" w:fill="FFFFFF"/>
        </w:rPr>
        <w:t xml:space="preserve">дараагийн жилийн </w:t>
      </w:r>
      <w:r w:rsidR="00AE09EC" w:rsidRPr="00A70C00">
        <w:rPr>
          <w:rFonts w:ascii="Arial" w:hAnsi="Arial" w:cs="Arial"/>
          <w:bCs/>
          <w:color w:val="000000" w:themeColor="text1"/>
          <w:shd w:val="clear" w:color="auto" w:fill="FFFFFF"/>
        </w:rPr>
        <w:t xml:space="preserve">3 дугаар улиралд багтаан </w:t>
      </w:r>
      <w:r w:rsidR="009447A8" w:rsidRPr="00A70C00">
        <w:rPr>
          <w:rFonts w:ascii="Arial" w:hAnsi="Arial" w:cs="Arial"/>
          <w:color w:val="000000" w:themeColor="text1"/>
          <w:lang w:val="mn-MN"/>
        </w:rPr>
        <w:t>улсын бүртгэлийн байгууллагад хүргүүлнэ. Улсын бүртгэлийн байгууллага уг хуулийн этгээдийн</w:t>
      </w:r>
      <w:r w:rsidR="00955687" w:rsidRPr="00A70C00">
        <w:rPr>
          <w:rFonts w:ascii="Arial" w:hAnsi="Arial" w:cs="Arial"/>
          <w:color w:val="000000" w:themeColor="text1"/>
        </w:rPr>
        <w:t xml:space="preserve"> жагсаалтад орсон хуулийн этгээдийг улсын бүртгэлээс хасах тухай холбогдох хуулийн этгээдийн гүйцэтгэх удирдлага болон</w:t>
      </w:r>
      <w:r w:rsidR="009447A8" w:rsidRPr="00A70C00">
        <w:rPr>
          <w:rFonts w:ascii="Arial" w:hAnsi="Arial" w:cs="Arial"/>
          <w:color w:val="000000" w:themeColor="text1"/>
          <w:lang w:val="mn-MN"/>
        </w:rPr>
        <w:t xml:space="preserve"> нийтэд </w:t>
      </w:r>
      <w:r w:rsidR="00955687" w:rsidRPr="00A70C00">
        <w:rPr>
          <w:rFonts w:ascii="Arial" w:hAnsi="Arial" w:cs="Arial"/>
          <w:color w:val="000000" w:themeColor="text1"/>
          <w:lang w:val="mn-MN"/>
        </w:rPr>
        <w:t xml:space="preserve">өөрийн цахим хуудсаар дамжуулан </w:t>
      </w:r>
      <w:r w:rsidR="009447A8" w:rsidRPr="00A70C00">
        <w:rPr>
          <w:rFonts w:ascii="Arial" w:hAnsi="Arial" w:cs="Arial"/>
          <w:color w:val="000000" w:themeColor="text1"/>
          <w:lang w:val="mn-MN"/>
        </w:rPr>
        <w:t>зарлах бөгөөд зарласнаас хойш 6 сарын дотор бичгээр санал, гомдол гаргаагүй, төлбөрийн чадваргүйдлийн ажиллагаа эхлүүлээгүй, санхүүгийн тайлангаа илгээгээгүй, шүүхийн шийдвэрээр тогтоогдсон өр төлбөргүй, татварын өр үүсээгүй бол уг хуулийн этгээдийг улсын бүртгэлээс хасна</w:t>
      </w:r>
      <w:r w:rsidR="00955687" w:rsidRPr="00A70C00">
        <w:rPr>
          <w:rFonts w:ascii="Arial" w:hAnsi="Arial" w:cs="Arial"/>
          <w:color w:val="000000" w:themeColor="text1"/>
          <w:lang w:val="mn-MN"/>
        </w:rPr>
        <w:t>.”</w:t>
      </w:r>
    </w:p>
    <w:p w14:paraId="5E428604" w14:textId="77777777" w:rsidR="00302C82" w:rsidRPr="00A70C00" w:rsidRDefault="00302C82" w:rsidP="00302C82">
      <w:pPr>
        <w:jc w:val="both"/>
        <w:rPr>
          <w:rFonts w:ascii="Arial" w:hAnsi="Arial" w:cs="Arial"/>
          <w:b/>
          <w:color w:val="000000" w:themeColor="text1"/>
          <w:shd w:val="clear" w:color="auto" w:fill="FFFFFF"/>
          <w:lang w:val="mn-MN"/>
        </w:rPr>
      </w:pPr>
    </w:p>
    <w:p w14:paraId="391C245D" w14:textId="77777777" w:rsidR="00302C82" w:rsidRPr="00A70C00" w:rsidRDefault="00302C82" w:rsidP="00302C82">
      <w:pPr>
        <w:ind w:firstLine="720"/>
        <w:jc w:val="both"/>
        <w:rPr>
          <w:rFonts w:ascii="Arial" w:hAnsi="Arial" w:cs="Arial"/>
          <w:color w:val="000000" w:themeColor="text1"/>
          <w:shd w:val="clear" w:color="auto" w:fill="FFFFFF"/>
          <w:lang w:val="mn-MN"/>
        </w:rPr>
      </w:pPr>
      <w:r w:rsidRPr="00A70C00">
        <w:rPr>
          <w:rFonts w:ascii="Arial" w:hAnsi="Arial" w:cs="Arial"/>
          <w:b/>
          <w:color w:val="000000" w:themeColor="text1"/>
          <w:shd w:val="clear" w:color="auto" w:fill="FFFFFF"/>
          <w:lang w:val="mn-MN"/>
        </w:rPr>
        <w:t>3 дугаар зүйл.</w:t>
      </w:r>
      <w:r w:rsidRPr="00A70C00">
        <w:rPr>
          <w:rFonts w:ascii="Arial" w:hAnsi="Arial" w:cs="Arial"/>
          <w:color w:val="000000" w:themeColor="text1"/>
          <w:shd w:val="clear" w:color="auto" w:fill="FFFFFF"/>
          <w:lang w:val="mn-MN"/>
        </w:rPr>
        <w:t>Хуулийн этгээдийн улсын бүртгэлийн тухай хуулийн 23 дугаар зүйлийн гарчгийн “Хуулийн этгээдийг татан буулгасан тухай” гэснийг “Хуулийн этгээдэд төлбөрийн чадваргүйдлийн ажиллагаа эхлүүлсэн, түүнийг татан буулгасан тухай” гэж, 24 дүгээр зүйлийн 24.3 дахь хэсгийн “дампуурсанд” гэснийг “төлбөрийн чадваргүйд” гэж тус тус өөрчилсүгэй.</w:t>
      </w:r>
    </w:p>
    <w:p w14:paraId="07ABE69F" w14:textId="77777777" w:rsidR="00302C82" w:rsidRPr="00A70C00" w:rsidRDefault="00302C82" w:rsidP="00302C82">
      <w:pPr>
        <w:jc w:val="both"/>
        <w:rPr>
          <w:rFonts w:ascii="Arial" w:hAnsi="Arial" w:cs="Arial"/>
          <w:color w:val="000000" w:themeColor="text1"/>
          <w:shd w:val="clear" w:color="auto" w:fill="FFFFFF"/>
          <w:lang w:val="mn-MN"/>
        </w:rPr>
      </w:pPr>
    </w:p>
    <w:p w14:paraId="68BB0547" w14:textId="77777777" w:rsidR="00302C82" w:rsidRPr="00A70C00" w:rsidRDefault="00302C82" w:rsidP="00302C82">
      <w:pPr>
        <w:ind w:firstLine="720"/>
        <w:jc w:val="both"/>
        <w:rPr>
          <w:rFonts w:ascii="Arial" w:hAnsi="Arial" w:cs="Arial"/>
          <w:color w:val="000000" w:themeColor="text1"/>
          <w:lang w:val="mn-MN"/>
        </w:rPr>
      </w:pPr>
      <w:r w:rsidRPr="00A70C00">
        <w:rPr>
          <w:rFonts w:ascii="Arial" w:hAnsi="Arial" w:cs="Arial"/>
          <w:b/>
          <w:color w:val="000000" w:themeColor="text1"/>
        </w:rPr>
        <w:t>4 дүгээр</w:t>
      </w:r>
      <w:r w:rsidRPr="00A70C00">
        <w:rPr>
          <w:rFonts w:ascii="Arial" w:hAnsi="Arial" w:cs="Arial"/>
          <w:b/>
          <w:color w:val="000000" w:themeColor="text1"/>
          <w:lang w:val="mn-MN"/>
        </w:rPr>
        <w:t xml:space="preserve">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69C65260" w14:textId="77777777" w:rsidR="00302C82" w:rsidRPr="00A70C00" w:rsidRDefault="00302C82" w:rsidP="00302C82">
      <w:pPr>
        <w:jc w:val="center"/>
        <w:rPr>
          <w:rFonts w:ascii="Arial" w:hAnsi="Arial" w:cs="Arial"/>
          <w:color w:val="000000" w:themeColor="text1"/>
          <w:lang w:val="mn-MN"/>
        </w:rPr>
      </w:pPr>
    </w:p>
    <w:p w14:paraId="7853280E" w14:textId="77777777" w:rsidR="00302C82" w:rsidRPr="00A70C00" w:rsidRDefault="00302C82" w:rsidP="00302C82">
      <w:pPr>
        <w:jc w:val="center"/>
        <w:rPr>
          <w:rFonts w:ascii="Arial" w:hAnsi="Arial" w:cs="Arial"/>
          <w:color w:val="000000" w:themeColor="text1"/>
          <w:lang w:val="mn-MN"/>
        </w:rPr>
      </w:pPr>
    </w:p>
    <w:p w14:paraId="2934929B" w14:textId="65BDF562" w:rsidR="00302C82" w:rsidRPr="00A70C00" w:rsidRDefault="00FE0EAC" w:rsidP="00302C82">
      <w:pPr>
        <w:shd w:val="clear" w:color="auto" w:fill="FFFFFF"/>
        <w:jc w:val="both"/>
        <w:textAlignment w:val="top"/>
        <w:rPr>
          <w:rFonts w:ascii="Arial" w:hAnsi="Arial" w:cs="Arial"/>
          <w:color w:val="000000" w:themeColor="text1"/>
          <w:lang w:val="mn-MN"/>
        </w:rPr>
      </w:pPr>
      <w:r w:rsidRPr="00A70C00">
        <w:rPr>
          <w:rFonts w:ascii="Calibri" w:hAnsi="Calibri" w:cs="Calibri"/>
          <w:color w:val="000000" w:themeColor="text1"/>
          <w:lang w:val="mn-MN"/>
        </w:rPr>
        <w:t>﻿</w:t>
      </w:r>
    </w:p>
    <w:p w14:paraId="26CF9EA1" w14:textId="10DF0D9A" w:rsidR="00B47B29" w:rsidRPr="00A70C00" w:rsidRDefault="00302C82" w:rsidP="00B646CF">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7835238E" w14:textId="77777777" w:rsidR="00AF798F" w:rsidRPr="00A70C00" w:rsidRDefault="00AF798F" w:rsidP="00302C82">
      <w:pPr>
        <w:rPr>
          <w:rFonts w:ascii="Arial" w:hAnsi="Arial" w:cs="Arial"/>
          <w:color w:val="000000" w:themeColor="text1"/>
          <w:lang w:val="mn-MN"/>
        </w:rPr>
      </w:pPr>
    </w:p>
    <w:p w14:paraId="6DA9034F" w14:textId="49F5DD3C" w:rsidR="00FF2AA8" w:rsidRPr="00A70C00" w:rsidRDefault="00FF2AA8" w:rsidP="006D2782">
      <w:pPr>
        <w:jc w:val="right"/>
        <w:rPr>
          <w:rFonts w:ascii="Arial" w:hAnsi="Arial" w:cs="Arial"/>
          <w:color w:val="000000" w:themeColor="text1"/>
          <w:lang w:val="mn-MN"/>
        </w:rPr>
      </w:pPr>
      <w:r w:rsidRPr="00A70C00">
        <w:rPr>
          <w:rFonts w:ascii="Arial" w:hAnsi="Arial" w:cs="Arial"/>
          <w:color w:val="000000" w:themeColor="text1"/>
          <w:lang w:val="mn-MN"/>
        </w:rPr>
        <w:t>Төсөл</w:t>
      </w:r>
    </w:p>
    <w:p w14:paraId="07F0E391" w14:textId="77777777" w:rsidR="00FF2AA8" w:rsidRPr="00A70C00" w:rsidRDefault="00FF2AA8" w:rsidP="006D2782">
      <w:pPr>
        <w:jc w:val="center"/>
        <w:rPr>
          <w:rFonts w:ascii="Arial" w:hAnsi="Arial" w:cs="Arial"/>
          <w:b/>
          <w:color w:val="000000" w:themeColor="text1"/>
          <w:lang w:val="mn-MN"/>
        </w:rPr>
      </w:pPr>
    </w:p>
    <w:p w14:paraId="3F56DA83" w14:textId="77777777" w:rsidR="00FF2AA8" w:rsidRPr="00A70C00" w:rsidRDefault="00FF2AA8" w:rsidP="006D2782">
      <w:pPr>
        <w:jc w:val="center"/>
        <w:rPr>
          <w:rFonts w:ascii="Arial" w:hAnsi="Arial" w:cs="Arial"/>
          <w:b/>
          <w:color w:val="000000" w:themeColor="text1"/>
          <w:lang w:val="mn-MN"/>
        </w:rPr>
      </w:pPr>
    </w:p>
    <w:p w14:paraId="0209AD35" w14:textId="77777777" w:rsidR="00FF2AA8" w:rsidRPr="00A70C00" w:rsidRDefault="00FF2AA8" w:rsidP="006D2782">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48468705" w14:textId="77777777" w:rsidR="00FF2AA8" w:rsidRPr="00A70C00" w:rsidRDefault="00FF2AA8" w:rsidP="006D2782">
      <w:pPr>
        <w:rPr>
          <w:rFonts w:ascii="Arial" w:hAnsi="Arial" w:cs="Arial"/>
          <w:color w:val="000000" w:themeColor="text1"/>
          <w:lang w:val="mn-MN"/>
        </w:rPr>
      </w:pPr>
    </w:p>
    <w:p w14:paraId="54B6B092" w14:textId="06053FAA" w:rsidR="00FF2AA8" w:rsidRPr="00A70C00" w:rsidRDefault="00CC439E" w:rsidP="006D2782">
      <w:pPr>
        <w:rPr>
          <w:rFonts w:ascii="Arial" w:hAnsi="Arial" w:cs="Arial"/>
          <w:color w:val="000000" w:themeColor="text1"/>
          <w:lang w:val="mn-MN"/>
        </w:rPr>
      </w:pPr>
      <w:r w:rsidRPr="00A70C00">
        <w:rPr>
          <w:rFonts w:ascii="Arial" w:hAnsi="Arial" w:cs="Arial"/>
          <w:color w:val="000000" w:themeColor="text1"/>
          <w:lang w:val="mn-MN"/>
        </w:rPr>
        <w:t>202</w:t>
      </w:r>
      <w:r w:rsidR="00593B71" w:rsidRPr="00A70C00">
        <w:rPr>
          <w:rFonts w:ascii="Arial" w:hAnsi="Arial" w:cs="Arial"/>
          <w:color w:val="000000" w:themeColor="text1"/>
          <w:lang w:val="mn-MN"/>
        </w:rPr>
        <w:t>2</w:t>
      </w:r>
      <w:r w:rsidR="00FF2AA8" w:rsidRPr="00A70C00">
        <w:rPr>
          <w:rFonts w:ascii="Arial" w:hAnsi="Arial" w:cs="Arial"/>
          <w:color w:val="000000" w:themeColor="text1"/>
          <w:lang w:val="mn-MN"/>
        </w:rPr>
        <w:t xml:space="preserve"> оны ... дугаар</w:t>
      </w:r>
      <w:r w:rsidR="00FF2AA8" w:rsidRPr="00A70C00">
        <w:rPr>
          <w:rFonts w:ascii="Arial" w:hAnsi="Arial" w:cs="Arial"/>
          <w:color w:val="000000" w:themeColor="text1"/>
          <w:lang w:val="mn-MN"/>
        </w:rPr>
        <w:tab/>
      </w:r>
      <w:r w:rsidR="00FF2AA8" w:rsidRPr="00A70C00">
        <w:rPr>
          <w:rFonts w:ascii="Arial" w:hAnsi="Arial" w:cs="Arial"/>
          <w:color w:val="000000" w:themeColor="text1"/>
          <w:lang w:val="mn-MN"/>
        </w:rPr>
        <w:tab/>
      </w:r>
      <w:r w:rsidR="00FF2AA8" w:rsidRPr="00A70C00">
        <w:rPr>
          <w:rFonts w:ascii="Arial" w:hAnsi="Arial" w:cs="Arial"/>
          <w:color w:val="000000" w:themeColor="text1"/>
          <w:lang w:val="mn-MN"/>
        </w:rPr>
        <w:tab/>
      </w:r>
      <w:r w:rsidR="00FF2AA8" w:rsidRPr="00A70C00">
        <w:rPr>
          <w:rFonts w:ascii="Arial" w:hAnsi="Arial" w:cs="Arial"/>
          <w:color w:val="000000" w:themeColor="text1"/>
          <w:lang w:val="mn-MN"/>
        </w:rPr>
        <w:tab/>
      </w:r>
      <w:r w:rsidR="00FF2AA8" w:rsidRPr="00A70C00">
        <w:rPr>
          <w:rFonts w:ascii="Arial" w:hAnsi="Arial" w:cs="Arial"/>
          <w:color w:val="000000" w:themeColor="text1"/>
          <w:lang w:val="mn-MN"/>
        </w:rPr>
        <w:tab/>
      </w:r>
      <w:r w:rsidR="00FF2AA8" w:rsidRPr="00A70C00">
        <w:rPr>
          <w:rFonts w:ascii="Arial" w:hAnsi="Arial" w:cs="Arial"/>
          <w:color w:val="000000" w:themeColor="text1"/>
          <w:lang w:val="mn-MN"/>
        </w:rPr>
        <w:tab/>
      </w:r>
      <w:r w:rsidR="00FF2AA8" w:rsidRPr="00A70C00">
        <w:rPr>
          <w:rFonts w:ascii="Arial" w:hAnsi="Arial" w:cs="Arial"/>
          <w:color w:val="000000" w:themeColor="text1"/>
          <w:lang w:val="mn-MN"/>
        </w:rPr>
        <w:tab/>
        <w:t xml:space="preserve">          </w:t>
      </w:r>
      <w:r w:rsidR="006D2782" w:rsidRPr="00A70C00">
        <w:rPr>
          <w:rFonts w:ascii="Arial" w:hAnsi="Arial" w:cs="Arial"/>
          <w:color w:val="000000" w:themeColor="text1"/>
          <w:lang w:val="mn-MN"/>
        </w:rPr>
        <w:tab/>
      </w:r>
      <w:r w:rsidR="006D2782" w:rsidRPr="00A70C00">
        <w:rPr>
          <w:rFonts w:ascii="Arial" w:hAnsi="Arial" w:cs="Arial"/>
          <w:color w:val="000000" w:themeColor="text1"/>
          <w:lang w:val="mn-MN"/>
        </w:rPr>
        <w:tab/>
      </w:r>
      <w:r w:rsidR="00FF2AA8" w:rsidRPr="00A70C00">
        <w:rPr>
          <w:rFonts w:ascii="Arial" w:hAnsi="Arial" w:cs="Arial"/>
          <w:color w:val="000000" w:themeColor="text1"/>
          <w:lang w:val="mn-MN"/>
        </w:rPr>
        <w:t>Улаанбаатар</w:t>
      </w:r>
    </w:p>
    <w:p w14:paraId="7FA0B524" w14:textId="77777777" w:rsidR="00FF2AA8" w:rsidRPr="00A70C00" w:rsidRDefault="00FF2AA8" w:rsidP="006D2782">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006D2782" w:rsidRPr="00A70C00">
        <w:rPr>
          <w:rFonts w:ascii="Arial" w:hAnsi="Arial" w:cs="Arial"/>
          <w:color w:val="000000" w:themeColor="text1"/>
          <w:lang w:val="mn-MN"/>
        </w:rPr>
        <w:tab/>
      </w:r>
      <w:r w:rsidRPr="00A70C00">
        <w:rPr>
          <w:rFonts w:ascii="Arial" w:hAnsi="Arial" w:cs="Arial"/>
          <w:color w:val="000000" w:themeColor="text1"/>
          <w:lang w:val="mn-MN"/>
        </w:rPr>
        <w:t>хот</w:t>
      </w:r>
    </w:p>
    <w:p w14:paraId="535219B1" w14:textId="77777777" w:rsidR="00FF2AA8" w:rsidRPr="00A70C00" w:rsidRDefault="00FF2AA8" w:rsidP="006D2782">
      <w:pPr>
        <w:rPr>
          <w:rFonts w:ascii="Arial" w:hAnsi="Arial" w:cs="Arial"/>
          <w:color w:val="000000" w:themeColor="text1"/>
          <w:lang w:val="mn-MN"/>
        </w:rPr>
      </w:pPr>
    </w:p>
    <w:p w14:paraId="0FB07FA2" w14:textId="77777777" w:rsidR="00FF2AA8" w:rsidRPr="00A70C00" w:rsidRDefault="00FF2AA8" w:rsidP="006D2782">
      <w:pPr>
        <w:rPr>
          <w:rFonts w:ascii="Arial" w:hAnsi="Arial" w:cs="Arial"/>
          <w:color w:val="000000" w:themeColor="text1"/>
          <w:lang w:val="mn-MN"/>
        </w:rPr>
      </w:pPr>
    </w:p>
    <w:p w14:paraId="011D25A6" w14:textId="162D8DD9" w:rsidR="00FF2AA8" w:rsidRPr="00A70C00" w:rsidRDefault="00FF2AA8" w:rsidP="006D2782">
      <w:pPr>
        <w:jc w:val="center"/>
        <w:rPr>
          <w:rFonts w:ascii="Arial" w:hAnsi="Arial" w:cs="Arial"/>
          <w:b/>
          <w:color w:val="000000" w:themeColor="text1"/>
          <w:lang w:val="mn-MN"/>
        </w:rPr>
      </w:pPr>
      <w:r w:rsidRPr="00A70C00">
        <w:rPr>
          <w:rFonts w:ascii="Arial" w:hAnsi="Arial" w:cs="Arial"/>
          <w:b/>
          <w:color w:val="000000" w:themeColor="text1"/>
          <w:lang w:val="mn-MN"/>
        </w:rPr>
        <w:t xml:space="preserve">ХУДАЛДАА, АЖ ҮЙЛДВЭРИЙН ТАНХИМЫН ТУХАЙ </w:t>
      </w:r>
    </w:p>
    <w:p w14:paraId="563A02D5" w14:textId="6CA7701B" w:rsidR="00FF2AA8" w:rsidRPr="00A70C00" w:rsidRDefault="00B47B29" w:rsidP="006D2782">
      <w:pPr>
        <w:jc w:val="center"/>
        <w:rPr>
          <w:rFonts w:ascii="Arial" w:hAnsi="Arial" w:cs="Arial"/>
          <w:b/>
          <w:color w:val="000000" w:themeColor="text1"/>
          <w:lang w:val="mn-MN"/>
        </w:rPr>
      </w:pPr>
      <w:r w:rsidRPr="00A70C00">
        <w:rPr>
          <w:rFonts w:ascii="Arial" w:hAnsi="Arial" w:cs="Arial"/>
          <w:b/>
          <w:color w:val="000000" w:themeColor="text1"/>
          <w:lang w:val="mn-MN"/>
        </w:rPr>
        <w:t xml:space="preserve">ХУУЛЬД </w:t>
      </w:r>
      <w:r w:rsidR="00FF2AA8" w:rsidRPr="00A70C00">
        <w:rPr>
          <w:rFonts w:ascii="Arial" w:hAnsi="Arial" w:cs="Arial"/>
          <w:b/>
          <w:color w:val="000000" w:themeColor="text1"/>
          <w:lang w:val="mn-MN"/>
        </w:rPr>
        <w:t>НЭМЭЛТ ОРУУЛАХ ТУХАЙ</w:t>
      </w:r>
    </w:p>
    <w:p w14:paraId="0A8B81B2" w14:textId="77777777" w:rsidR="00FF2AA8" w:rsidRPr="00A70C00" w:rsidRDefault="00FF2AA8" w:rsidP="006D2782">
      <w:pPr>
        <w:jc w:val="both"/>
        <w:rPr>
          <w:rFonts w:ascii="Arial" w:hAnsi="Arial" w:cs="Arial"/>
          <w:b/>
          <w:color w:val="000000" w:themeColor="text1"/>
          <w:lang w:val="mn-MN"/>
        </w:rPr>
      </w:pPr>
    </w:p>
    <w:p w14:paraId="24FB4037" w14:textId="7D7488F0" w:rsidR="00FF2AA8" w:rsidRPr="00A70C00" w:rsidRDefault="00FF2AA8" w:rsidP="006D2782">
      <w:pPr>
        <w:pStyle w:val="NormalWeb"/>
        <w:spacing w:before="0" w:beforeAutospacing="0" w:after="0" w:afterAutospacing="0"/>
        <w:ind w:firstLine="720"/>
        <w:jc w:val="both"/>
        <w:textAlignment w:val="top"/>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Худалдаа, аж үйлдвэрийн танхимын тухай хуулийн</w:t>
      </w:r>
      <w:r w:rsidRPr="00A70C00">
        <w:rPr>
          <w:rFonts w:ascii="Arial" w:hAnsi="Arial" w:cs="Arial"/>
          <w:b/>
          <w:color w:val="000000" w:themeColor="text1"/>
          <w:lang w:val="mn-MN"/>
        </w:rPr>
        <w:t xml:space="preserve"> </w:t>
      </w:r>
      <w:r w:rsidRPr="00A70C00">
        <w:rPr>
          <w:rFonts w:ascii="Arial" w:hAnsi="Arial" w:cs="Arial"/>
          <w:color w:val="000000" w:themeColor="text1"/>
          <w:lang w:val="mn-MN"/>
        </w:rPr>
        <w:t>11 дүгээр зүйлд дараах агуулгатай 4</w:t>
      </w:r>
      <w:r w:rsidR="00DF3697" w:rsidRPr="00A70C00">
        <w:rPr>
          <w:rFonts w:ascii="Arial" w:hAnsi="Arial" w:cs="Arial"/>
          <w:color w:val="000000" w:themeColor="text1"/>
          <w:lang w:val="mn-MN"/>
        </w:rPr>
        <w:t>, 5</w:t>
      </w:r>
      <w:r w:rsidRPr="00A70C00">
        <w:rPr>
          <w:rFonts w:ascii="Arial" w:hAnsi="Arial" w:cs="Arial"/>
          <w:color w:val="000000" w:themeColor="text1"/>
          <w:lang w:val="mn-MN"/>
        </w:rPr>
        <w:t xml:space="preserve"> </w:t>
      </w:r>
      <w:r w:rsidR="00DF3697" w:rsidRPr="00A70C00">
        <w:rPr>
          <w:rFonts w:ascii="Arial" w:hAnsi="Arial" w:cs="Arial"/>
          <w:color w:val="000000" w:themeColor="text1"/>
          <w:lang w:val="mn-MN"/>
        </w:rPr>
        <w:t>дахь</w:t>
      </w:r>
      <w:r w:rsidRPr="00A70C00">
        <w:rPr>
          <w:rFonts w:ascii="Arial" w:hAnsi="Arial" w:cs="Arial"/>
          <w:color w:val="000000" w:themeColor="text1"/>
          <w:lang w:val="mn-MN"/>
        </w:rPr>
        <w:t xml:space="preserve"> хэсгийг нэмсүгэй:</w:t>
      </w:r>
    </w:p>
    <w:p w14:paraId="55DB3A72" w14:textId="77777777" w:rsidR="00FF2AA8" w:rsidRPr="00A70C00" w:rsidRDefault="00FF2AA8" w:rsidP="006D2782">
      <w:pPr>
        <w:pStyle w:val="NormalWeb"/>
        <w:spacing w:before="0" w:beforeAutospacing="0" w:after="0" w:afterAutospacing="0"/>
        <w:ind w:firstLine="720"/>
        <w:jc w:val="both"/>
        <w:textAlignment w:val="top"/>
        <w:rPr>
          <w:rFonts w:ascii="Arial" w:hAnsi="Arial" w:cs="Arial"/>
          <w:color w:val="000000" w:themeColor="text1"/>
          <w:lang w:val="mn-MN"/>
        </w:rPr>
      </w:pPr>
    </w:p>
    <w:p w14:paraId="565E17A8" w14:textId="419EC23D" w:rsidR="00FF2AA8" w:rsidRPr="00A70C00" w:rsidRDefault="00FF2AA8" w:rsidP="006D2782">
      <w:pPr>
        <w:pStyle w:val="NormalWeb"/>
        <w:spacing w:before="0" w:beforeAutospacing="0" w:after="0" w:afterAutospacing="0"/>
        <w:ind w:firstLine="720"/>
        <w:jc w:val="both"/>
        <w:textAlignment w:val="top"/>
        <w:rPr>
          <w:rFonts w:ascii="Arial" w:hAnsi="Arial" w:cs="Arial"/>
          <w:color w:val="000000" w:themeColor="text1"/>
          <w:lang w:val="mn-MN"/>
        </w:rPr>
      </w:pPr>
      <w:r w:rsidRPr="00A70C00">
        <w:rPr>
          <w:rFonts w:ascii="Arial" w:hAnsi="Arial" w:cs="Arial"/>
          <w:color w:val="000000" w:themeColor="text1"/>
          <w:lang w:val="mn-MN"/>
        </w:rPr>
        <w:t>“4.Танхимын үйлчилгээний хөлсний 10 хувийг гишүүн хуулийн этгээдийн төлбөрийн чадваргүйдлийн ажиллагааны зардлыг санхүүжүүлэх</w:t>
      </w:r>
      <w:r w:rsidR="00946F57" w:rsidRPr="00A70C00">
        <w:rPr>
          <w:rFonts w:ascii="Arial" w:hAnsi="Arial" w:cs="Arial"/>
          <w:color w:val="000000" w:themeColor="text1"/>
          <w:lang w:val="mn-MN"/>
        </w:rPr>
        <w:t xml:space="preserve">эд </w:t>
      </w:r>
      <w:r w:rsidR="00170A70" w:rsidRPr="00A70C00">
        <w:rPr>
          <w:rFonts w:ascii="Arial" w:hAnsi="Arial" w:cs="Arial"/>
          <w:color w:val="000000" w:themeColor="text1"/>
          <w:lang w:val="mn-MN"/>
        </w:rPr>
        <w:t>төвлөрүүлж,</w:t>
      </w:r>
      <w:r w:rsidR="000C1B23" w:rsidRPr="00A70C00">
        <w:rPr>
          <w:rFonts w:ascii="Arial" w:hAnsi="Arial" w:cs="Arial"/>
          <w:color w:val="000000" w:themeColor="text1"/>
          <w:lang w:val="mn-MN"/>
        </w:rPr>
        <w:t xml:space="preserve"> </w:t>
      </w:r>
      <w:r w:rsidR="008E3B41" w:rsidRPr="00A70C00">
        <w:rPr>
          <w:rFonts w:ascii="Arial" w:hAnsi="Arial" w:cs="Arial"/>
          <w:color w:val="000000" w:themeColor="text1"/>
          <w:lang w:val="mn-MN"/>
        </w:rPr>
        <w:t>энэ зүйлийн 5-д заасан журмын дагуу зарцуулна.</w:t>
      </w:r>
    </w:p>
    <w:p w14:paraId="72BE659D" w14:textId="77777777" w:rsidR="00170A70" w:rsidRPr="00A70C00" w:rsidRDefault="00170A70" w:rsidP="006D2782">
      <w:pPr>
        <w:pStyle w:val="NormalWeb"/>
        <w:spacing w:before="0" w:beforeAutospacing="0" w:after="0" w:afterAutospacing="0"/>
        <w:ind w:firstLine="720"/>
        <w:jc w:val="both"/>
        <w:textAlignment w:val="top"/>
        <w:rPr>
          <w:rFonts w:ascii="Arial" w:hAnsi="Arial" w:cs="Arial"/>
          <w:color w:val="000000" w:themeColor="text1"/>
          <w:lang w:val="mn-MN"/>
        </w:rPr>
      </w:pPr>
    </w:p>
    <w:p w14:paraId="0D4D3338" w14:textId="77777777" w:rsidR="00170A70" w:rsidRPr="00A70C00" w:rsidRDefault="008E3B41" w:rsidP="006D2782">
      <w:pPr>
        <w:pStyle w:val="NormalWeb"/>
        <w:spacing w:before="0" w:beforeAutospacing="0" w:after="0" w:afterAutospacing="0"/>
        <w:ind w:firstLine="720"/>
        <w:jc w:val="both"/>
        <w:textAlignment w:val="top"/>
        <w:rPr>
          <w:rFonts w:ascii="Arial" w:hAnsi="Arial" w:cs="Arial"/>
          <w:color w:val="000000" w:themeColor="text1"/>
          <w:lang w:val="mn-MN"/>
        </w:rPr>
      </w:pPr>
      <w:r w:rsidRPr="00A70C00">
        <w:rPr>
          <w:rFonts w:ascii="Arial" w:hAnsi="Arial" w:cs="Arial"/>
          <w:color w:val="000000" w:themeColor="text1"/>
          <w:lang w:val="mn-MN"/>
        </w:rPr>
        <w:t>5.Энэ зүйлийн 4-т заасны дагуу төвлөрүүлсэн хөрөнгийг зарцуулах журмыг Танхимын Удирдах Зөвлөл батална.”</w:t>
      </w:r>
    </w:p>
    <w:p w14:paraId="65B2B67F" w14:textId="77777777" w:rsidR="00FF2AA8" w:rsidRPr="00A70C00" w:rsidRDefault="00FF2AA8" w:rsidP="006D2782">
      <w:pPr>
        <w:pStyle w:val="NormalWeb"/>
        <w:spacing w:before="0" w:beforeAutospacing="0" w:after="0" w:afterAutospacing="0"/>
        <w:ind w:firstLine="720"/>
        <w:jc w:val="both"/>
        <w:textAlignment w:val="top"/>
        <w:rPr>
          <w:rFonts w:ascii="Arial" w:hAnsi="Arial" w:cs="Arial"/>
          <w:color w:val="000000" w:themeColor="text1"/>
          <w:lang w:val="mn-MN"/>
        </w:rPr>
      </w:pPr>
    </w:p>
    <w:p w14:paraId="14100719" w14:textId="39169B3B" w:rsidR="00FF2AA8" w:rsidRPr="00A70C00" w:rsidRDefault="00FF2AA8" w:rsidP="006D2782">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00753D35" w:rsidRPr="00A70C00">
        <w:rPr>
          <w:rFonts w:ascii="Arial" w:hAnsi="Arial" w:cs="Arial"/>
          <w:color w:val="000000" w:themeColor="text1"/>
        </w:rPr>
        <w:t>/Шинэчилсэн найруулга/</w:t>
      </w:r>
      <w:r w:rsidR="00753D35" w:rsidRPr="00A70C00">
        <w:rPr>
          <w:rFonts w:ascii="Arial" w:hAnsi="Arial" w:cs="Arial"/>
          <w:color w:val="000000" w:themeColor="text1"/>
          <w:lang w:val="mn-MN"/>
        </w:rPr>
        <w:t xml:space="preserve"> </w:t>
      </w:r>
      <w:r w:rsidRPr="00A70C00">
        <w:rPr>
          <w:rFonts w:ascii="Arial" w:hAnsi="Arial" w:cs="Arial"/>
          <w:color w:val="000000" w:themeColor="text1"/>
          <w:lang w:val="mn-MN"/>
        </w:rPr>
        <w:t xml:space="preserve">хүчин төгөлдөр болсон өдрөөс эхлэн дагаж мөрдөнө. </w:t>
      </w:r>
    </w:p>
    <w:p w14:paraId="45ECFF35" w14:textId="77777777" w:rsidR="00FF2AA8" w:rsidRPr="00A70C00" w:rsidRDefault="00FF2AA8" w:rsidP="006D2782">
      <w:pPr>
        <w:rPr>
          <w:rFonts w:ascii="Arial" w:hAnsi="Arial" w:cs="Arial"/>
          <w:color w:val="000000" w:themeColor="text1"/>
          <w:lang w:val="mn-MN"/>
        </w:rPr>
      </w:pPr>
    </w:p>
    <w:p w14:paraId="300765C7" w14:textId="77777777" w:rsidR="00FF2AA8" w:rsidRPr="00A70C00" w:rsidRDefault="00FF2AA8" w:rsidP="006D2782">
      <w:pPr>
        <w:jc w:val="center"/>
        <w:rPr>
          <w:rFonts w:ascii="Arial" w:hAnsi="Arial" w:cs="Arial"/>
          <w:color w:val="000000" w:themeColor="text1"/>
          <w:lang w:val="mn-MN"/>
        </w:rPr>
      </w:pPr>
    </w:p>
    <w:p w14:paraId="26D84EBF" w14:textId="77777777" w:rsidR="00FF2AA8" w:rsidRPr="00A70C00" w:rsidRDefault="00FF2AA8" w:rsidP="006D2782">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5351CBDA" w14:textId="77777777" w:rsidR="00FF2AA8" w:rsidRPr="00A70C00" w:rsidRDefault="00FF2AA8" w:rsidP="006D2782">
      <w:pPr>
        <w:rPr>
          <w:rFonts w:ascii="Arial" w:hAnsi="Arial" w:cs="Arial"/>
          <w:color w:val="000000" w:themeColor="text1"/>
          <w:lang w:val="mn-MN"/>
        </w:rPr>
      </w:pPr>
    </w:p>
    <w:p w14:paraId="04065B91" w14:textId="77777777" w:rsidR="00FF2AA8" w:rsidRPr="00A70C00" w:rsidRDefault="00FF2AA8" w:rsidP="006D2782">
      <w:pPr>
        <w:jc w:val="right"/>
        <w:rPr>
          <w:rFonts w:ascii="Arial" w:hAnsi="Arial" w:cs="Arial"/>
          <w:color w:val="000000" w:themeColor="text1"/>
          <w:lang w:val="mn-MN"/>
        </w:rPr>
      </w:pPr>
    </w:p>
    <w:p w14:paraId="02F37656" w14:textId="77777777" w:rsidR="00FF2AA8" w:rsidRPr="00A70C00" w:rsidRDefault="00FF2AA8" w:rsidP="006D2782">
      <w:pPr>
        <w:jc w:val="right"/>
        <w:rPr>
          <w:rFonts w:ascii="Arial" w:hAnsi="Arial" w:cs="Arial"/>
          <w:color w:val="000000" w:themeColor="text1"/>
          <w:lang w:val="mn-MN"/>
        </w:rPr>
      </w:pPr>
    </w:p>
    <w:p w14:paraId="510F7E9C" w14:textId="77777777" w:rsidR="00FF2AA8" w:rsidRPr="00A70C00" w:rsidRDefault="00FF2AA8" w:rsidP="006D2782">
      <w:pPr>
        <w:jc w:val="right"/>
        <w:rPr>
          <w:rFonts w:ascii="Arial" w:hAnsi="Arial" w:cs="Arial"/>
          <w:color w:val="000000" w:themeColor="text1"/>
          <w:lang w:val="mn-MN"/>
        </w:rPr>
      </w:pPr>
    </w:p>
    <w:p w14:paraId="5A78F772" w14:textId="77777777" w:rsidR="00FF2AA8" w:rsidRPr="00A70C00" w:rsidRDefault="00FF2AA8" w:rsidP="006D2782">
      <w:pPr>
        <w:jc w:val="right"/>
        <w:rPr>
          <w:rFonts w:ascii="Arial" w:hAnsi="Arial" w:cs="Arial"/>
          <w:color w:val="000000" w:themeColor="text1"/>
          <w:lang w:val="mn-MN"/>
        </w:rPr>
      </w:pPr>
    </w:p>
    <w:p w14:paraId="6DB9B9E9" w14:textId="5A35A133" w:rsidR="00FF2AA8" w:rsidRPr="00A70C00" w:rsidRDefault="00FF2AA8" w:rsidP="006D2782">
      <w:pPr>
        <w:jc w:val="right"/>
        <w:rPr>
          <w:rFonts w:ascii="Arial" w:hAnsi="Arial" w:cs="Arial"/>
          <w:color w:val="000000" w:themeColor="text1"/>
          <w:lang w:val="mn-MN"/>
        </w:rPr>
      </w:pPr>
    </w:p>
    <w:p w14:paraId="5676100C" w14:textId="0A527321" w:rsidR="00302C82" w:rsidRPr="00A70C00" w:rsidRDefault="00302C82" w:rsidP="006D2782">
      <w:pPr>
        <w:jc w:val="right"/>
        <w:rPr>
          <w:rFonts w:ascii="Arial" w:hAnsi="Arial" w:cs="Arial"/>
          <w:color w:val="000000" w:themeColor="text1"/>
          <w:lang w:val="mn-MN"/>
        </w:rPr>
      </w:pPr>
    </w:p>
    <w:p w14:paraId="18177981" w14:textId="579D0C66" w:rsidR="00302C82" w:rsidRPr="00A70C00" w:rsidRDefault="00302C82" w:rsidP="006D2782">
      <w:pPr>
        <w:jc w:val="right"/>
        <w:rPr>
          <w:rFonts w:ascii="Arial" w:hAnsi="Arial" w:cs="Arial"/>
          <w:color w:val="000000" w:themeColor="text1"/>
          <w:lang w:val="mn-MN"/>
        </w:rPr>
      </w:pPr>
    </w:p>
    <w:p w14:paraId="3EF18A48" w14:textId="5352D534" w:rsidR="00302C82" w:rsidRPr="00A70C00" w:rsidRDefault="00302C82" w:rsidP="006D2782">
      <w:pPr>
        <w:jc w:val="right"/>
        <w:rPr>
          <w:rFonts w:ascii="Arial" w:hAnsi="Arial" w:cs="Arial"/>
          <w:color w:val="000000" w:themeColor="text1"/>
          <w:lang w:val="mn-MN"/>
        </w:rPr>
      </w:pPr>
    </w:p>
    <w:p w14:paraId="2BCA1F0F" w14:textId="04163CE6" w:rsidR="00302C82" w:rsidRPr="00A70C00" w:rsidRDefault="00302C82" w:rsidP="006D2782">
      <w:pPr>
        <w:jc w:val="right"/>
        <w:rPr>
          <w:rFonts w:ascii="Arial" w:hAnsi="Arial" w:cs="Arial"/>
          <w:color w:val="000000" w:themeColor="text1"/>
          <w:lang w:val="mn-MN"/>
        </w:rPr>
      </w:pPr>
    </w:p>
    <w:p w14:paraId="642AEABE" w14:textId="5D7C54C9" w:rsidR="00302C82" w:rsidRPr="00A70C00" w:rsidRDefault="00302C82" w:rsidP="006D2782">
      <w:pPr>
        <w:jc w:val="right"/>
        <w:rPr>
          <w:rFonts w:ascii="Arial" w:hAnsi="Arial" w:cs="Arial"/>
          <w:color w:val="000000" w:themeColor="text1"/>
          <w:lang w:val="mn-MN"/>
        </w:rPr>
      </w:pPr>
    </w:p>
    <w:p w14:paraId="05CD9417" w14:textId="3AB6ED81" w:rsidR="00302C82" w:rsidRPr="00A70C00" w:rsidRDefault="00302C82" w:rsidP="006D2782">
      <w:pPr>
        <w:jc w:val="right"/>
        <w:rPr>
          <w:rFonts w:ascii="Arial" w:hAnsi="Arial" w:cs="Arial"/>
          <w:color w:val="000000" w:themeColor="text1"/>
          <w:lang w:val="mn-MN"/>
        </w:rPr>
      </w:pPr>
    </w:p>
    <w:p w14:paraId="16C23BB7" w14:textId="3479AAC1" w:rsidR="00302C82" w:rsidRPr="00A70C00" w:rsidRDefault="00302C82" w:rsidP="006D2782">
      <w:pPr>
        <w:jc w:val="right"/>
        <w:rPr>
          <w:rFonts w:ascii="Arial" w:hAnsi="Arial" w:cs="Arial"/>
          <w:color w:val="000000" w:themeColor="text1"/>
          <w:lang w:val="mn-MN"/>
        </w:rPr>
      </w:pPr>
    </w:p>
    <w:p w14:paraId="3A988EB2" w14:textId="09A721AD" w:rsidR="00302C82" w:rsidRPr="00A70C00" w:rsidRDefault="00302C82" w:rsidP="006D2782">
      <w:pPr>
        <w:jc w:val="right"/>
        <w:rPr>
          <w:rFonts w:ascii="Arial" w:hAnsi="Arial" w:cs="Arial"/>
          <w:color w:val="000000" w:themeColor="text1"/>
          <w:lang w:val="mn-MN"/>
        </w:rPr>
      </w:pPr>
    </w:p>
    <w:p w14:paraId="6BC3A99C" w14:textId="4C4EB59D" w:rsidR="00302C82" w:rsidRPr="00A70C00" w:rsidRDefault="00302C82" w:rsidP="006D2782">
      <w:pPr>
        <w:jc w:val="right"/>
        <w:rPr>
          <w:rFonts w:ascii="Arial" w:hAnsi="Arial" w:cs="Arial"/>
          <w:color w:val="000000" w:themeColor="text1"/>
          <w:lang w:val="mn-MN"/>
        </w:rPr>
      </w:pPr>
    </w:p>
    <w:p w14:paraId="029A3044" w14:textId="703A4737" w:rsidR="00302C82" w:rsidRPr="00A70C00" w:rsidRDefault="00302C82" w:rsidP="006D2782">
      <w:pPr>
        <w:jc w:val="right"/>
        <w:rPr>
          <w:rFonts w:ascii="Arial" w:hAnsi="Arial" w:cs="Arial"/>
          <w:color w:val="000000" w:themeColor="text1"/>
          <w:lang w:val="mn-MN"/>
        </w:rPr>
      </w:pPr>
    </w:p>
    <w:p w14:paraId="06CAF0C3" w14:textId="6E84B770" w:rsidR="00302C82" w:rsidRPr="00A70C00" w:rsidRDefault="00302C82" w:rsidP="006D2782">
      <w:pPr>
        <w:jc w:val="right"/>
        <w:rPr>
          <w:rFonts w:ascii="Arial" w:hAnsi="Arial" w:cs="Arial"/>
          <w:color w:val="000000" w:themeColor="text1"/>
          <w:lang w:val="mn-MN"/>
        </w:rPr>
      </w:pPr>
    </w:p>
    <w:p w14:paraId="747E38CC" w14:textId="77777777" w:rsidR="00B47B29" w:rsidRPr="00A70C00" w:rsidRDefault="00B47B29" w:rsidP="006D2782">
      <w:pPr>
        <w:jc w:val="right"/>
        <w:rPr>
          <w:rFonts w:ascii="Arial" w:hAnsi="Arial" w:cs="Arial"/>
          <w:color w:val="000000" w:themeColor="text1"/>
          <w:lang w:val="mn-MN"/>
        </w:rPr>
      </w:pPr>
    </w:p>
    <w:p w14:paraId="6BDF15B7" w14:textId="6850FBD9" w:rsidR="00302C82" w:rsidRPr="00A70C00" w:rsidRDefault="00302C82" w:rsidP="006D2782">
      <w:pPr>
        <w:jc w:val="right"/>
        <w:rPr>
          <w:rFonts w:ascii="Arial" w:hAnsi="Arial" w:cs="Arial"/>
          <w:color w:val="000000" w:themeColor="text1"/>
          <w:lang w:val="mn-MN"/>
        </w:rPr>
      </w:pPr>
    </w:p>
    <w:p w14:paraId="05DAA31B" w14:textId="2FAFEC2C" w:rsidR="00302C82" w:rsidRPr="00A70C00" w:rsidRDefault="00302C82" w:rsidP="006D2782">
      <w:pPr>
        <w:jc w:val="right"/>
        <w:rPr>
          <w:rFonts w:ascii="Arial" w:hAnsi="Arial" w:cs="Arial"/>
          <w:color w:val="000000" w:themeColor="text1"/>
          <w:lang w:val="mn-MN"/>
        </w:rPr>
      </w:pPr>
    </w:p>
    <w:p w14:paraId="0B0411A7" w14:textId="77777777" w:rsidR="00302C82" w:rsidRPr="00A70C00" w:rsidRDefault="00302C82" w:rsidP="006D2782">
      <w:pPr>
        <w:jc w:val="right"/>
        <w:rPr>
          <w:rFonts w:ascii="Arial" w:hAnsi="Arial" w:cs="Arial"/>
          <w:color w:val="000000" w:themeColor="text1"/>
          <w:lang w:val="mn-MN"/>
        </w:rPr>
      </w:pPr>
    </w:p>
    <w:p w14:paraId="00CDBF7A" w14:textId="77777777" w:rsidR="00302C82" w:rsidRPr="00A70C00" w:rsidRDefault="00302C82" w:rsidP="00302C82">
      <w:pPr>
        <w:jc w:val="right"/>
        <w:rPr>
          <w:rFonts w:ascii="Arial" w:hAnsi="Arial" w:cs="Arial"/>
          <w:color w:val="000000" w:themeColor="text1"/>
          <w:lang w:val="mn-MN"/>
        </w:rPr>
      </w:pPr>
      <w:r w:rsidRPr="00A70C00">
        <w:rPr>
          <w:rFonts w:ascii="Arial" w:hAnsi="Arial" w:cs="Arial"/>
          <w:color w:val="000000" w:themeColor="text1"/>
          <w:lang w:val="mn-MN"/>
        </w:rPr>
        <w:t>Төсөл</w:t>
      </w:r>
    </w:p>
    <w:p w14:paraId="70376889" w14:textId="77777777" w:rsidR="00302C82" w:rsidRPr="00A70C00" w:rsidRDefault="00302C82" w:rsidP="00302C82">
      <w:pPr>
        <w:jc w:val="center"/>
        <w:rPr>
          <w:rFonts w:ascii="Arial" w:hAnsi="Arial" w:cs="Arial"/>
          <w:b/>
          <w:color w:val="000000" w:themeColor="text1"/>
          <w:lang w:val="mn-MN"/>
        </w:rPr>
      </w:pPr>
    </w:p>
    <w:p w14:paraId="18B238F9" w14:textId="77777777" w:rsidR="00302C82" w:rsidRPr="00A70C00" w:rsidRDefault="00302C82" w:rsidP="00302C82">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08406860" w14:textId="77777777" w:rsidR="00302C82" w:rsidRPr="00A70C00" w:rsidRDefault="00302C82" w:rsidP="00302C82">
      <w:pPr>
        <w:rPr>
          <w:rFonts w:ascii="Arial" w:hAnsi="Arial" w:cs="Arial"/>
          <w:color w:val="000000" w:themeColor="text1"/>
          <w:lang w:val="mn-MN"/>
        </w:rPr>
      </w:pPr>
      <w:r w:rsidRPr="00A70C00">
        <w:rPr>
          <w:rFonts w:ascii="Arial" w:hAnsi="Arial" w:cs="Arial"/>
          <w:color w:val="000000" w:themeColor="text1"/>
          <w:lang w:val="mn-MN"/>
        </w:rPr>
        <w:t xml:space="preserve">                                                                                                                                                                                                                                                                                                                                                                                                                                                                                                                                                                                                                                                                                                                                                                                                                                                                                                                                                                                                                                                                                                                                                                                                                                                                                                                                                                                                                                                                                                                                                                                                                                                                                                                                                                                                                                                                                                                                                                                                                                                                                                                                                                                                                                                                                                                                                                                                                                                                                                                                                                                                                                                                                                                                                                                                                                                                                                                                                                                                                                                  </w:t>
      </w:r>
    </w:p>
    <w:p w14:paraId="29F0DC08" w14:textId="77777777" w:rsidR="00302C82" w:rsidRPr="00A70C00" w:rsidRDefault="00302C82" w:rsidP="00302C82">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t>Улаанбаатар</w:t>
      </w:r>
    </w:p>
    <w:p w14:paraId="1835D861" w14:textId="77777777" w:rsidR="00302C82" w:rsidRPr="00A70C00" w:rsidRDefault="00302C82" w:rsidP="00302C82">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64BAC0ED" w14:textId="77777777" w:rsidR="00302C82" w:rsidRPr="00A70C00" w:rsidRDefault="00302C82" w:rsidP="00302C82">
      <w:pPr>
        <w:rPr>
          <w:rFonts w:ascii="Arial" w:hAnsi="Arial" w:cs="Arial"/>
          <w:b/>
          <w:color w:val="000000" w:themeColor="text1"/>
          <w:lang w:val="mn-MN"/>
        </w:rPr>
      </w:pPr>
    </w:p>
    <w:p w14:paraId="6B882D12" w14:textId="77777777" w:rsidR="00302C82" w:rsidRPr="00A70C00" w:rsidRDefault="00302C82" w:rsidP="00302C82">
      <w:pPr>
        <w:jc w:val="center"/>
        <w:rPr>
          <w:rFonts w:ascii="Arial" w:hAnsi="Arial" w:cs="Arial"/>
          <w:b/>
          <w:color w:val="000000" w:themeColor="text1"/>
          <w:lang w:val="mn-MN"/>
        </w:rPr>
      </w:pPr>
    </w:p>
    <w:p w14:paraId="6235F7BC" w14:textId="77777777" w:rsidR="00302C82" w:rsidRPr="00A70C00" w:rsidRDefault="00302C82" w:rsidP="00302C82">
      <w:pPr>
        <w:jc w:val="center"/>
        <w:rPr>
          <w:rFonts w:ascii="Arial" w:hAnsi="Arial" w:cs="Arial"/>
          <w:b/>
          <w:color w:val="000000" w:themeColor="text1"/>
          <w:lang w:val="mn-MN"/>
        </w:rPr>
      </w:pPr>
      <w:r w:rsidRPr="00A70C00">
        <w:rPr>
          <w:rFonts w:ascii="Arial" w:hAnsi="Arial" w:cs="Arial"/>
          <w:b/>
          <w:color w:val="000000" w:themeColor="text1"/>
          <w:lang w:val="mn-MN"/>
        </w:rPr>
        <w:t>ХУУЛЬ ХҮЧИНГҮЙ БОЛСОНД ТООЦОХ ТУХАЙ</w:t>
      </w:r>
    </w:p>
    <w:p w14:paraId="4B6DCC3A" w14:textId="77777777" w:rsidR="00302C82" w:rsidRPr="00A70C00" w:rsidRDefault="00302C82" w:rsidP="00302C82">
      <w:pPr>
        <w:jc w:val="both"/>
        <w:rPr>
          <w:rFonts w:ascii="Arial" w:hAnsi="Arial" w:cs="Arial"/>
          <w:color w:val="000000" w:themeColor="text1"/>
          <w:lang w:val="mn-MN"/>
        </w:rPr>
      </w:pPr>
    </w:p>
    <w:p w14:paraId="4E409A3F" w14:textId="77777777" w:rsidR="00302C82" w:rsidRPr="00A70C00" w:rsidRDefault="00302C82" w:rsidP="00302C82">
      <w:pPr>
        <w:jc w:val="both"/>
        <w:rPr>
          <w:rFonts w:ascii="Arial" w:hAnsi="Arial" w:cs="Arial"/>
          <w:color w:val="000000" w:themeColor="text1"/>
          <w:lang w:val="mn-MN"/>
        </w:rPr>
      </w:pPr>
      <w:r w:rsidRPr="00A70C00">
        <w:rPr>
          <w:rFonts w:ascii="Arial" w:hAnsi="Arial" w:cs="Arial"/>
          <w:color w:val="000000" w:themeColor="text1"/>
          <w:lang w:val="mn-MN"/>
        </w:rPr>
        <w:tab/>
      </w: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1997 оны 11 дүгээр сарын 20-ны өдөр баталсан Дампуурлын тухай хуулийг хүчингүй болсонд тооцсугай.</w:t>
      </w:r>
    </w:p>
    <w:p w14:paraId="1F6A402D" w14:textId="77777777" w:rsidR="00302C82" w:rsidRPr="00A70C00" w:rsidRDefault="00302C82" w:rsidP="00302C82">
      <w:pPr>
        <w:jc w:val="both"/>
        <w:rPr>
          <w:rFonts w:ascii="Arial" w:hAnsi="Arial" w:cs="Arial"/>
          <w:color w:val="000000" w:themeColor="text1"/>
          <w:lang w:val="mn-MN"/>
        </w:rPr>
      </w:pPr>
    </w:p>
    <w:p w14:paraId="4A2CB74B" w14:textId="77777777" w:rsidR="00302C82" w:rsidRPr="00A70C00" w:rsidRDefault="00302C82" w:rsidP="00302C82">
      <w:pPr>
        <w:jc w:val="both"/>
        <w:rPr>
          <w:rFonts w:ascii="Arial" w:hAnsi="Arial" w:cs="Arial"/>
          <w:color w:val="000000" w:themeColor="text1"/>
          <w:lang w:val="mn-MN"/>
        </w:rPr>
      </w:pPr>
      <w:r w:rsidRPr="00A70C00">
        <w:rPr>
          <w:rFonts w:ascii="Arial" w:hAnsi="Arial" w:cs="Arial"/>
          <w:color w:val="000000" w:themeColor="text1"/>
          <w:lang w:val="mn-MN"/>
        </w:rPr>
        <w:tab/>
      </w: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308093E2" w14:textId="77777777" w:rsidR="00302C82" w:rsidRPr="00A70C00" w:rsidRDefault="00302C82" w:rsidP="00302C82">
      <w:pPr>
        <w:jc w:val="both"/>
        <w:rPr>
          <w:rFonts w:ascii="Arial" w:hAnsi="Arial" w:cs="Arial"/>
          <w:color w:val="000000" w:themeColor="text1"/>
          <w:lang w:val="mn-MN"/>
        </w:rPr>
      </w:pPr>
    </w:p>
    <w:p w14:paraId="4FB6248F" w14:textId="77777777" w:rsidR="00302C82" w:rsidRPr="00A70C00" w:rsidRDefault="00302C82" w:rsidP="00302C82">
      <w:pPr>
        <w:jc w:val="both"/>
        <w:rPr>
          <w:rFonts w:ascii="Arial" w:hAnsi="Arial" w:cs="Arial"/>
          <w:color w:val="000000" w:themeColor="text1"/>
          <w:lang w:val="mn-MN"/>
        </w:rPr>
      </w:pPr>
    </w:p>
    <w:p w14:paraId="19A56B87" w14:textId="77777777" w:rsidR="00302C82" w:rsidRPr="00A70C00" w:rsidRDefault="00302C82" w:rsidP="00302C82">
      <w:pPr>
        <w:jc w:val="both"/>
        <w:rPr>
          <w:rFonts w:ascii="Arial" w:hAnsi="Arial" w:cs="Arial"/>
          <w:color w:val="000000" w:themeColor="text1"/>
          <w:lang w:val="mn-MN"/>
        </w:rPr>
      </w:pPr>
    </w:p>
    <w:p w14:paraId="7A1ACAE5" w14:textId="77777777" w:rsidR="00302C82" w:rsidRPr="00A70C00" w:rsidRDefault="00302C82" w:rsidP="00302C82">
      <w:pPr>
        <w:jc w:val="both"/>
        <w:rPr>
          <w:rFonts w:ascii="Arial" w:hAnsi="Arial" w:cs="Arial"/>
          <w:color w:val="000000" w:themeColor="text1"/>
          <w:lang w:val="mn-MN"/>
        </w:rPr>
      </w:pPr>
    </w:p>
    <w:p w14:paraId="70E69D83" w14:textId="77777777" w:rsidR="00302C82" w:rsidRPr="00A70C00" w:rsidRDefault="00302C82" w:rsidP="00302C82">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091E1642" w14:textId="77777777" w:rsidR="00FF2AA8" w:rsidRPr="00A70C00" w:rsidRDefault="00FF2AA8" w:rsidP="006D2782">
      <w:pPr>
        <w:jc w:val="right"/>
        <w:rPr>
          <w:rFonts w:ascii="Arial" w:hAnsi="Arial" w:cs="Arial"/>
          <w:color w:val="000000" w:themeColor="text1"/>
          <w:lang w:val="mn-MN"/>
        </w:rPr>
      </w:pPr>
    </w:p>
    <w:p w14:paraId="6248AA21" w14:textId="77777777" w:rsidR="00FF2AA8" w:rsidRPr="00A70C00" w:rsidRDefault="00FF2AA8" w:rsidP="006D2782">
      <w:pPr>
        <w:jc w:val="right"/>
        <w:rPr>
          <w:rFonts w:ascii="Arial" w:hAnsi="Arial" w:cs="Arial"/>
          <w:color w:val="000000" w:themeColor="text1"/>
          <w:lang w:val="mn-MN"/>
        </w:rPr>
      </w:pPr>
    </w:p>
    <w:p w14:paraId="18B3B11F" w14:textId="77777777" w:rsidR="00FF2AA8" w:rsidRPr="00A70C00" w:rsidRDefault="00FF2AA8" w:rsidP="006D2782">
      <w:pPr>
        <w:jc w:val="right"/>
        <w:rPr>
          <w:rFonts w:ascii="Arial" w:hAnsi="Arial" w:cs="Arial"/>
          <w:color w:val="000000" w:themeColor="text1"/>
          <w:lang w:val="mn-MN"/>
        </w:rPr>
      </w:pPr>
    </w:p>
    <w:p w14:paraId="409EB2C6" w14:textId="77777777" w:rsidR="00FF2AA8" w:rsidRPr="00A70C00" w:rsidRDefault="00FF2AA8" w:rsidP="006D2782">
      <w:pPr>
        <w:jc w:val="right"/>
        <w:rPr>
          <w:rFonts w:ascii="Arial" w:hAnsi="Arial" w:cs="Arial"/>
          <w:color w:val="000000" w:themeColor="text1"/>
          <w:lang w:val="mn-MN"/>
        </w:rPr>
      </w:pPr>
    </w:p>
    <w:p w14:paraId="196745D5" w14:textId="77777777" w:rsidR="00453308" w:rsidRPr="00A70C00" w:rsidRDefault="00FF2AA8" w:rsidP="00453308">
      <w:pPr>
        <w:jc w:val="right"/>
        <w:rPr>
          <w:rFonts w:ascii="Arial" w:hAnsi="Arial" w:cs="Arial"/>
          <w:color w:val="000000" w:themeColor="text1"/>
          <w:lang w:val="mn-MN"/>
        </w:rPr>
      </w:pPr>
      <w:r w:rsidRPr="00A70C00">
        <w:rPr>
          <w:rFonts w:ascii="Arial" w:hAnsi="Arial" w:cs="Arial"/>
          <w:color w:val="000000" w:themeColor="text1"/>
          <w:lang w:val="mn-MN"/>
        </w:rPr>
        <w:br w:type="page"/>
      </w:r>
      <w:r w:rsidR="00453308" w:rsidRPr="00A70C00">
        <w:rPr>
          <w:rFonts w:ascii="Arial" w:hAnsi="Arial" w:cs="Arial"/>
          <w:color w:val="000000" w:themeColor="text1"/>
          <w:lang w:val="mn-MN"/>
        </w:rPr>
        <w:t>Төсөл</w:t>
      </w:r>
    </w:p>
    <w:p w14:paraId="29EEBE3E" w14:textId="77777777" w:rsidR="00453308" w:rsidRPr="00A70C00" w:rsidRDefault="00453308" w:rsidP="00453308">
      <w:pPr>
        <w:jc w:val="center"/>
        <w:rPr>
          <w:rFonts w:ascii="Arial" w:hAnsi="Arial" w:cs="Arial"/>
          <w:color w:val="000000" w:themeColor="text1"/>
          <w:shd w:val="clear" w:color="auto" w:fill="FFFFFF"/>
          <w:lang w:val="mn-MN"/>
        </w:rPr>
      </w:pPr>
    </w:p>
    <w:p w14:paraId="47051D66" w14:textId="77777777" w:rsidR="00453308" w:rsidRPr="00A70C00" w:rsidRDefault="00453308" w:rsidP="00453308">
      <w:pPr>
        <w:jc w:val="center"/>
        <w:rPr>
          <w:rFonts w:ascii="Arial" w:hAnsi="Arial" w:cs="Arial"/>
          <w:color w:val="000000" w:themeColor="text1"/>
          <w:shd w:val="clear" w:color="auto" w:fill="FFFFFF"/>
          <w:lang w:val="mn-MN"/>
        </w:rPr>
      </w:pPr>
    </w:p>
    <w:p w14:paraId="2A45B9D5" w14:textId="77777777" w:rsidR="00453308" w:rsidRPr="00A70C00" w:rsidRDefault="00453308" w:rsidP="00453308">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4FF6E9CF" w14:textId="77777777" w:rsidR="00453308" w:rsidRPr="00A70C00" w:rsidRDefault="00453308" w:rsidP="00453308">
      <w:pPr>
        <w:rPr>
          <w:rFonts w:ascii="Arial" w:hAnsi="Arial" w:cs="Arial"/>
          <w:color w:val="000000" w:themeColor="text1"/>
          <w:lang w:val="mn-MN"/>
        </w:rPr>
      </w:pPr>
    </w:p>
    <w:p w14:paraId="4E748456" w14:textId="2955E6B8" w:rsidR="00453308" w:rsidRPr="00A70C00" w:rsidRDefault="00453308" w:rsidP="00453308">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r>
      <w:r w:rsidRPr="00A70C00">
        <w:rPr>
          <w:rFonts w:ascii="Arial" w:hAnsi="Arial" w:cs="Arial"/>
          <w:color w:val="000000" w:themeColor="text1"/>
          <w:lang w:val="mn-MN"/>
        </w:rPr>
        <w:tab/>
        <w:t>Улаанбаатар</w:t>
      </w:r>
    </w:p>
    <w:p w14:paraId="6705C4C9" w14:textId="77777777" w:rsidR="00453308" w:rsidRPr="00A70C00" w:rsidRDefault="00453308" w:rsidP="00453308">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635B4249" w14:textId="5F80D704" w:rsidR="00453308" w:rsidRPr="00A70C00" w:rsidRDefault="00453308" w:rsidP="00453308">
      <w:pPr>
        <w:rPr>
          <w:rFonts w:ascii="Arial" w:hAnsi="Arial" w:cs="Arial"/>
          <w:color w:val="000000" w:themeColor="text1"/>
          <w:lang w:val="mn-MN"/>
        </w:rPr>
      </w:pPr>
    </w:p>
    <w:p w14:paraId="6CC59ACE" w14:textId="77777777" w:rsidR="00B47B29" w:rsidRPr="00A70C00" w:rsidRDefault="00B47B29" w:rsidP="00453308">
      <w:pPr>
        <w:rPr>
          <w:rFonts w:ascii="Arial" w:hAnsi="Arial" w:cs="Arial"/>
          <w:color w:val="000000" w:themeColor="text1"/>
          <w:lang w:val="mn-MN"/>
        </w:rPr>
      </w:pPr>
    </w:p>
    <w:p w14:paraId="3F0AE09B" w14:textId="77777777" w:rsidR="00453308" w:rsidRPr="00A70C00" w:rsidRDefault="00453308" w:rsidP="00453308">
      <w:pPr>
        <w:jc w:val="center"/>
        <w:rPr>
          <w:rFonts w:ascii="Arial" w:hAnsi="Arial" w:cs="Arial"/>
          <w:color w:val="000000" w:themeColor="text1"/>
          <w:shd w:val="clear" w:color="auto" w:fill="FFFFFF"/>
          <w:lang w:val="mn-MN"/>
        </w:rPr>
      </w:pPr>
      <w:r w:rsidRPr="00A70C00">
        <w:rPr>
          <w:rFonts w:ascii="Arial" w:hAnsi="Arial" w:cs="Arial"/>
          <w:b/>
          <w:bCs/>
          <w:color w:val="000000" w:themeColor="text1"/>
        </w:rPr>
        <w:t>ХЭРЭГЛЭГЧИЙН ЭРХИЙГ ХАМГААЛАХ ТУХАЙ</w:t>
      </w:r>
    </w:p>
    <w:p w14:paraId="1F577E57" w14:textId="77777777" w:rsidR="00453308" w:rsidRPr="00A70C00" w:rsidRDefault="00453308" w:rsidP="00453308">
      <w:pPr>
        <w:shd w:val="clear" w:color="auto" w:fill="FFFFFF"/>
        <w:jc w:val="center"/>
        <w:textAlignment w:val="top"/>
        <w:rPr>
          <w:rFonts w:ascii="Arial" w:hAnsi="Arial" w:cs="Arial"/>
          <w:b/>
          <w:bCs/>
          <w:color w:val="000000" w:themeColor="text1"/>
          <w:lang w:val="mn-MN"/>
        </w:rPr>
      </w:pPr>
      <w:r w:rsidRPr="00A70C00">
        <w:rPr>
          <w:rFonts w:ascii="Arial" w:hAnsi="Arial" w:cs="Arial"/>
          <w:b/>
          <w:bCs/>
          <w:color w:val="000000" w:themeColor="text1"/>
          <w:lang w:val="mn-MN"/>
        </w:rPr>
        <w:t xml:space="preserve">ХУУЛЬД ӨӨРЧЛӨЛТ ОРУУЛАХ ТУХАЙ </w:t>
      </w:r>
    </w:p>
    <w:p w14:paraId="7A9695E3" w14:textId="77777777" w:rsidR="00453308" w:rsidRPr="00A70C00" w:rsidRDefault="00453308" w:rsidP="00453308">
      <w:pPr>
        <w:jc w:val="both"/>
        <w:rPr>
          <w:rFonts w:ascii="Arial" w:hAnsi="Arial" w:cs="Arial"/>
          <w:b/>
          <w:color w:val="000000" w:themeColor="text1"/>
          <w:lang w:val="mn-MN"/>
        </w:rPr>
      </w:pPr>
    </w:p>
    <w:p w14:paraId="7E010DD6" w14:textId="77777777" w:rsidR="00453308" w:rsidRPr="00A70C00" w:rsidRDefault="00453308" w:rsidP="00453308">
      <w:pPr>
        <w:shd w:val="clear" w:color="auto" w:fill="FFFFFF"/>
        <w:ind w:firstLine="720"/>
        <w:jc w:val="both"/>
        <w:textAlignment w:val="top"/>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 xml:space="preserve">Хэрэглэгчийн эрхийг хамгаалах тухай хуулийн 15 дугаар зүйлийн 15.1.2 дахь заалтын “дампуурсан” гэснийг “төлбөрийн чадваргүй болсон” гэж өөрчилсүгэй. </w:t>
      </w:r>
    </w:p>
    <w:p w14:paraId="097CCBFF" w14:textId="77777777" w:rsidR="00453308" w:rsidRPr="00A70C00" w:rsidRDefault="00453308" w:rsidP="00453308">
      <w:pPr>
        <w:shd w:val="clear" w:color="auto" w:fill="FFFFFF"/>
        <w:ind w:firstLine="720"/>
        <w:jc w:val="both"/>
        <w:textAlignment w:val="top"/>
        <w:rPr>
          <w:rFonts w:ascii="Arial" w:hAnsi="Arial" w:cs="Arial"/>
          <w:b/>
          <w:color w:val="000000" w:themeColor="text1"/>
          <w:lang w:val="mn-MN"/>
        </w:rPr>
      </w:pPr>
    </w:p>
    <w:p w14:paraId="13AAB5DA" w14:textId="77777777" w:rsidR="00453308" w:rsidRPr="00A70C00" w:rsidRDefault="00453308" w:rsidP="00453308">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170F3939" w14:textId="77777777" w:rsidR="00453308" w:rsidRPr="00A70C00" w:rsidRDefault="00453308" w:rsidP="00453308">
      <w:pPr>
        <w:ind w:firstLine="720"/>
        <w:jc w:val="both"/>
        <w:rPr>
          <w:rFonts w:ascii="Arial" w:hAnsi="Arial" w:cs="Arial"/>
          <w:color w:val="000000" w:themeColor="text1"/>
          <w:lang w:val="mn-MN"/>
        </w:rPr>
      </w:pPr>
    </w:p>
    <w:p w14:paraId="3E130F0E" w14:textId="77777777" w:rsidR="00453308" w:rsidRPr="00A70C00" w:rsidRDefault="00453308" w:rsidP="00453308">
      <w:pPr>
        <w:jc w:val="both"/>
        <w:rPr>
          <w:rFonts w:ascii="Arial" w:hAnsi="Arial" w:cs="Arial"/>
          <w:color w:val="000000" w:themeColor="text1"/>
          <w:shd w:val="clear" w:color="auto" w:fill="FFFFFF"/>
          <w:lang w:val="mn-MN"/>
        </w:rPr>
      </w:pPr>
    </w:p>
    <w:p w14:paraId="7C3573A2" w14:textId="77777777" w:rsidR="00453308" w:rsidRPr="00A70C00" w:rsidRDefault="00453308" w:rsidP="00453308">
      <w:pPr>
        <w:jc w:val="center"/>
        <w:rPr>
          <w:rFonts w:ascii="Arial" w:hAnsi="Arial" w:cs="Arial"/>
          <w:color w:val="000000" w:themeColor="text1"/>
          <w:shd w:val="clear" w:color="auto" w:fill="FFFFFF"/>
          <w:lang w:val="mn-MN"/>
        </w:rPr>
      </w:pPr>
    </w:p>
    <w:p w14:paraId="29A20F1B" w14:textId="77777777" w:rsidR="00453308" w:rsidRPr="00A70C00" w:rsidRDefault="00453308" w:rsidP="00453308">
      <w:pPr>
        <w:jc w:val="center"/>
        <w:rPr>
          <w:rFonts w:ascii="Arial" w:hAnsi="Arial" w:cs="Arial"/>
          <w:color w:val="000000" w:themeColor="text1"/>
          <w:shd w:val="clear" w:color="auto" w:fill="FFFFFF"/>
          <w:lang w:val="mn-MN"/>
        </w:rPr>
      </w:pPr>
    </w:p>
    <w:p w14:paraId="492A3F06" w14:textId="77777777" w:rsidR="00453308" w:rsidRPr="00A70C00" w:rsidRDefault="00453308" w:rsidP="00453308">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0949C3DD" w14:textId="74C09634" w:rsidR="00AF798F" w:rsidRPr="00A70C00" w:rsidRDefault="00AF798F" w:rsidP="00AF798F">
      <w:pPr>
        <w:rPr>
          <w:rFonts w:ascii="Arial" w:hAnsi="Arial" w:cs="Arial"/>
          <w:color w:val="000000" w:themeColor="text1"/>
          <w:lang w:val="mn-MN"/>
        </w:rPr>
      </w:pPr>
    </w:p>
    <w:p w14:paraId="4A218192" w14:textId="77777777" w:rsidR="00453308" w:rsidRPr="00A70C00" w:rsidRDefault="00453308" w:rsidP="00AF798F">
      <w:pPr>
        <w:jc w:val="right"/>
        <w:rPr>
          <w:rFonts w:ascii="Arial" w:hAnsi="Arial" w:cs="Arial"/>
          <w:color w:val="000000" w:themeColor="text1"/>
          <w:lang w:val="mn-MN"/>
        </w:rPr>
      </w:pPr>
    </w:p>
    <w:p w14:paraId="4F26F692" w14:textId="77777777" w:rsidR="00453308" w:rsidRPr="00A70C00" w:rsidRDefault="00453308" w:rsidP="00AF798F">
      <w:pPr>
        <w:jc w:val="right"/>
        <w:rPr>
          <w:rFonts w:ascii="Arial" w:hAnsi="Arial" w:cs="Arial"/>
          <w:color w:val="000000" w:themeColor="text1"/>
          <w:lang w:val="mn-MN"/>
        </w:rPr>
      </w:pPr>
    </w:p>
    <w:p w14:paraId="147497B2" w14:textId="77777777" w:rsidR="00453308" w:rsidRPr="00A70C00" w:rsidRDefault="00453308" w:rsidP="00AF798F">
      <w:pPr>
        <w:jc w:val="right"/>
        <w:rPr>
          <w:rFonts w:ascii="Arial" w:hAnsi="Arial" w:cs="Arial"/>
          <w:color w:val="000000" w:themeColor="text1"/>
          <w:lang w:val="mn-MN"/>
        </w:rPr>
      </w:pPr>
    </w:p>
    <w:p w14:paraId="1FF2BFBB" w14:textId="77777777" w:rsidR="00453308" w:rsidRPr="00A70C00" w:rsidRDefault="00453308" w:rsidP="00AF798F">
      <w:pPr>
        <w:jc w:val="right"/>
        <w:rPr>
          <w:rFonts w:ascii="Arial" w:hAnsi="Arial" w:cs="Arial"/>
          <w:color w:val="000000" w:themeColor="text1"/>
          <w:lang w:val="mn-MN"/>
        </w:rPr>
      </w:pPr>
    </w:p>
    <w:p w14:paraId="544E9EEA" w14:textId="77777777" w:rsidR="00453308" w:rsidRPr="00A70C00" w:rsidRDefault="00453308" w:rsidP="00AF798F">
      <w:pPr>
        <w:jc w:val="right"/>
        <w:rPr>
          <w:rFonts w:ascii="Arial" w:hAnsi="Arial" w:cs="Arial"/>
          <w:color w:val="000000" w:themeColor="text1"/>
          <w:lang w:val="mn-MN"/>
        </w:rPr>
      </w:pPr>
    </w:p>
    <w:p w14:paraId="3A65FBD4" w14:textId="77777777" w:rsidR="00453308" w:rsidRPr="00A70C00" w:rsidRDefault="00453308" w:rsidP="00AF798F">
      <w:pPr>
        <w:jc w:val="right"/>
        <w:rPr>
          <w:rFonts w:ascii="Arial" w:hAnsi="Arial" w:cs="Arial"/>
          <w:color w:val="000000" w:themeColor="text1"/>
          <w:lang w:val="mn-MN"/>
        </w:rPr>
      </w:pPr>
    </w:p>
    <w:p w14:paraId="0091BAC1" w14:textId="77777777" w:rsidR="00453308" w:rsidRPr="00A70C00" w:rsidRDefault="00453308" w:rsidP="00AF798F">
      <w:pPr>
        <w:jc w:val="right"/>
        <w:rPr>
          <w:rFonts w:ascii="Arial" w:hAnsi="Arial" w:cs="Arial"/>
          <w:color w:val="000000" w:themeColor="text1"/>
          <w:lang w:val="mn-MN"/>
        </w:rPr>
      </w:pPr>
    </w:p>
    <w:p w14:paraId="779328C4" w14:textId="77777777" w:rsidR="00453308" w:rsidRPr="00A70C00" w:rsidRDefault="00453308" w:rsidP="00AF798F">
      <w:pPr>
        <w:jc w:val="right"/>
        <w:rPr>
          <w:rFonts w:ascii="Arial" w:hAnsi="Arial" w:cs="Arial"/>
          <w:color w:val="000000" w:themeColor="text1"/>
          <w:lang w:val="mn-MN"/>
        </w:rPr>
      </w:pPr>
    </w:p>
    <w:p w14:paraId="1F20FB66" w14:textId="77777777" w:rsidR="00453308" w:rsidRPr="00A70C00" w:rsidRDefault="00453308" w:rsidP="00AF798F">
      <w:pPr>
        <w:jc w:val="right"/>
        <w:rPr>
          <w:rFonts w:ascii="Arial" w:hAnsi="Arial" w:cs="Arial"/>
          <w:color w:val="000000" w:themeColor="text1"/>
          <w:lang w:val="mn-MN"/>
        </w:rPr>
      </w:pPr>
    </w:p>
    <w:p w14:paraId="2B916A73" w14:textId="77777777" w:rsidR="00453308" w:rsidRPr="00A70C00" w:rsidRDefault="00453308" w:rsidP="00AF798F">
      <w:pPr>
        <w:jc w:val="right"/>
        <w:rPr>
          <w:rFonts w:ascii="Arial" w:hAnsi="Arial" w:cs="Arial"/>
          <w:color w:val="000000" w:themeColor="text1"/>
          <w:lang w:val="mn-MN"/>
        </w:rPr>
      </w:pPr>
    </w:p>
    <w:p w14:paraId="109BD139" w14:textId="77777777" w:rsidR="00453308" w:rsidRPr="00A70C00" w:rsidRDefault="00453308" w:rsidP="00AF798F">
      <w:pPr>
        <w:jc w:val="right"/>
        <w:rPr>
          <w:rFonts w:ascii="Arial" w:hAnsi="Arial" w:cs="Arial"/>
          <w:color w:val="000000" w:themeColor="text1"/>
          <w:lang w:val="mn-MN"/>
        </w:rPr>
      </w:pPr>
    </w:p>
    <w:p w14:paraId="1CE28D65" w14:textId="77777777" w:rsidR="00453308" w:rsidRPr="00A70C00" w:rsidRDefault="00453308" w:rsidP="00AF798F">
      <w:pPr>
        <w:jc w:val="right"/>
        <w:rPr>
          <w:rFonts w:ascii="Arial" w:hAnsi="Arial" w:cs="Arial"/>
          <w:color w:val="000000" w:themeColor="text1"/>
          <w:lang w:val="mn-MN"/>
        </w:rPr>
      </w:pPr>
    </w:p>
    <w:p w14:paraId="394C9207" w14:textId="77777777" w:rsidR="00453308" w:rsidRPr="00A70C00" w:rsidRDefault="00453308" w:rsidP="00AF798F">
      <w:pPr>
        <w:jc w:val="right"/>
        <w:rPr>
          <w:rFonts w:ascii="Arial" w:hAnsi="Arial" w:cs="Arial"/>
          <w:color w:val="000000" w:themeColor="text1"/>
          <w:lang w:val="mn-MN"/>
        </w:rPr>
      </w:pPr>
    </w:p>
    <w:p w14:paraId="6F017621" w14:textId="77777777" w:rsidR="00453308" w:rsidRPr="00A70C00" w:rsidRDefault="00453308" w:rsidP="00AF798F">
      <w:pPr>
        <w:jc w:val="right"/>
        <w:rPr>
          <w:rFonts w:ascii="Arial" w:hAnsi="Arial" w:cs="Arial"/>
          <w:color w:val="000000" w:themeColor="text1"/>
          <w:lang w:val="mn-MN"/>
        </w:rPr>
      </w:pPr>
    </w:p>
    <w:p w14:paraId="5E8133B9" w14:textId="77777777" w:rsidR="00453308" w:rsidRPr="00A70C00" w:rsidRDefault="00453308" w:rsidP="00AF798F">
      <w:pPr>
        <w:jc w:val="right"/>
        <w:rPr>
          <w:rFonts w:ascii="Arial" w:hAnsi="Arial" w:cs="Arial"/>
          <w:color w:val="000000" w:themeColor="text1"/>
          <w:lang w:val="mn-MN"/>
        </w:rPr>
      </w:pPr>
    </w:p>
    <w:p w14:paraId="2647FB66" w14:textId="77777777" w:rsidR="00453308" w:rsidRPr="00A70C00" w:rsidRDefault="00453308" w:rsidP="00AF798F">
      <w:pPr>
        <w:jc w:val="right"/>
        <w:rPr>
          <w:rFonts w:ascii="Arial" w:hAnsi="Arial" w:cs="Arial"/>
          <w:color w:val="000000" w:themeColor="text1"/>
          <w:lang w:val="mn-MN"/>
        </w:rPr>
      </w:pPr>
    </w:p>
    <w:p w14:paraId="1510A05D" w14:textId="77777777" w:rsidR="00453308" w:rsidRPr="00A70C00" w:rsidRDefault="00453308" w:rsidP="00AF798F">
      <w:pPr>
        <w:jc w:val="right"/>
        <w:rPr>
          <w:rFonts w:ascii="Arial" w:hAnsi="Arial" w:cs="Arial"/>
          <w:color w:val="000000" w:themeColor="text1"/>
          <w:lang w:val="mn-MN"/>
        </w:rPr>
      </w:pPr>
    </w:p>
    <w:p w14:paraId="19B3410A" w14:textId="77777777" w:rsidR="00453308" w:rsidRPr="00A70C00" w:rsidRDefault="00453308" w:rsidP="00AF798F">
      <w:pPr>
        <w:jc w:val="right"/>
        <w:rPr>
          <w:rFonts w:ascii="Arial" w:hAnsi="Arial" w:cs="Arial"/>
          <w:color w:val="000000" w:themeColor="text1"/>
          <w:lang w:val="mn-MN"/>
        </w:rPr>
      </w:pPr>
    </w:p>
    <w:p w14:paraId="0ED9F019" w14:textId="77777777" w:rsidR="00453308" w:rsidRPr="00A70C00" w:rsidRDefault="00453308" w:rsidP="00AF798F">
      <w:pPr>
        <w:jc w:val="right"/>
        <w:rPr>
          <w:rFonts w:ascii="Arial" w:hAnsi="Arial" w:cs="Arial"/>
          <w:color w:val="000000" w:themeColor="text1"/>
          <w:lang w:val="mn-MN"/>
        </w:rPr>
      </w:pPr>
    </w:p>
    <w:p w14:paraId="7F9A4206" w14:textId="77777777" w:rsidR="00453308" w:rsidRPr="00A70C00" w:rsidRDefault="00453308" w:rsidP="00AF798F">
      <w:pPr>
        <w:jc w:val="right"/>
        <w:rPr>
          <w:rFonts w:ascii="Arial" w:hAnsi="Arial" w:cs="Arial"/>
          <w:color w:val="000000" w:themeColor="text1"/>
          <w:lang w:val="mn-MN"/>
        </w:rPr>
      </w:pPr>
    </w:p>
    <w:p w14:paraId="4FF8C336" w14:textId="77777777" w:rsidR="00453308" w:rsidRPr="00A70C00" w:rsidRDefault="00453308" w:rsidP="00AF798F">
      <w:pPr>
        <w:jc w:val="right"/>
        <w:rPr>
          <w:rFonts w:ascii="Arial" w:hAnsi="Arial" w:cs="Arial"/>
          <w:color w:val="000000" w:themeColor="text1"/>
          <w:lang w:val="mn-MN"/>
        </w:rPr>
      </w:pPr>
    </w:p>
    <w:p w14:paraId="003A7A7A" w14:textId="77777777" w:rsidR="00453308" w:rsidRPr="00A70C00" w:rsidRDefault="00453308" w:rsidP="00AF798F">
      <w:pPr>
        <w:jc w:val="right"/>
        <w:rPr>
          <w:rFonts w:ascii="Arial" w:hAnsi="Arial" w:cs="Arial"/>
          <w:color w:val="000000" w:themeColor="text1"/>
          <w:lang w:val="mn-MN"/>
        </w:rPr>
      </w:pPr>
    </w:p>
    <w:p w14:paraId="6EB8BC22" w14:textId="77777777" w:rsidR="00453308" w:rsidRPr="00A70C00" w:rsidRDefault="00453308" w:rsidP="00AF798F">
      <w:pPr>
        <w:jc w:val="right"/>
        <w:rPr>
          <w:rFonts w:ascii="Arial" w:hAnsi="Arial" w:cs="Arial"/>
          <w:color w:val="000000" w:themeColor="text1"/>
          <w:lang w:val="mn-MN"/>
        </w:rPr>
      </w:pPr>
    </w:p>
    <w:p w14:paraId="351C98EB" w14:textId="77777777" w:rsidR="00453308" w:rsidRPr="00A70C00" w:rsidRDefault="00453308" w:rsidP="00AF798F">
      <w:pPr>
        <w:jc w:val="right"/>
        <w:rPr>
          <w:rFonts w:ascii="Arial" w:hAnsi="Arial" w:cs="Arial"/>
          <w:color w:val="000000" w:themeColor="text1"/>
          <w:lang w:val="mn-MN"/>
        </w:rPr>
      </w:pPr>
    </w:p>
    <w:p w14:paraId="6DEBB63F" w14:textId="40165DE3" w:rsidR="00AF798F" w:rsidRPr="00A70C00" w:rsidRDefault="00AF798F" w:rsidP="00AF798F">
      <w:pPr>
        <w:jc w:val="right"/>
        <w:rPr>
          <w:rFonts w:ascii="Arial" w:hAnsi="Arial" w:cs="Arial"/>
          <w:color w:val="000000" w:themeColor="text1"/>
          <w:lang w:val="mn-MN"/>
        </w:rPr>
      </w:pPr>
      <w:r w:rsidRPr="00A70C00">
        <w:rPr>
          <w:rFonts w:ascii="Arial" w:hAnsi="Arial" w:cs="Arial"/>
          <w:color w:val="000000" w:themeColor="text1"/>
          <w:lang w:val="mn-MN"/>
        </w:rPr>
        <w:t>Төсөл</w:t>
      </w:r>
    </w:p>
    <w:p w14:paraId="06BB7B3D" w14:textId="77777777" w:rsidR="00AF798F" w:rsidRPr="00A70C00" w:rsidRDefault="00AF798F" w:rsidP="00AF798F">
      <w:pPr>
        <w:jc w:val="center"/>
        <w:rPr>
          <w:rFonts w:ascii="Arial" w:hAnsi="Arial" w:cs="Arial"/>
          <w:color w:val="000000" w:themeColor="text1"/>
          <w:shd w:val="clear" w:color="auto" w:fill="FFFFFF"/>
          <w:lang w:val="mn-MN"/>
        </w:rPr>
      </w:pPr>
    </w:p>
    <w:p w14:paraId="61737972" w14:textId="77777777" w:rsidR="00AF798F" w:rsidRPr="00A70C00" w:rsidRDefault="00AF798F" w:rsidP="00AF798F">
      <w:pPr>
        <w:jc w:val="center"/>
        <w:rPr>
          <w:rFonts w:ascii="Arial" w:hAnsi="Arial" w:cs="Arial"/>
          <w:color w:val="000000" w:themeColor="text1"/>
          <w:shd w:val="clear" w:color="auto" w:fill="FFFFFF"/>
          <w:lang w:val="mn-MN"/>
        </w:rPr>
      </w:pPr>
    </w:p>
    <w:p w14:paraId="260703A6" w14:textId="77777777" w:rsidR="00AF798F" w:rsidRPr="00A70C00" w:rsidRDefault="00AF798F" w:rsidP="00AF798F">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7623CD18" w14:textId="77777777" w:rsidR="00AF798F" w:rsidRPr="00A70C00" w:rsidRDefault="00AF798F" w:rsidP="00AF798F">
      <w:pPr>
        <w:rPr>
          <w:rFonts w:ascii="Arial" w:hAnsi="Arial" w:cs="Arial"/>
          <w:color w:val="000000" w:themeColor="text1"/>
          <w:lang w:val="mn-MN"/>
        </w:rPr>
      </w:pPr>
    </w:p>
    <w:p w14:paraId="56801119" w14:textId="73D0AF51" w:rsidR="00AF798F" w:rsidRPr="00A70C00" w:rsidRDefault="00AF798F" w:rsidP="00AF798F">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r>
      <w:r w:rsidRPr="00A70C00">
        <w:rPr>
          <w:rFonts w:ascii="Arial" w:hAnsi="Arial" w:cs="Arial"/>
          <w:color w:val="000000" w:themeColor="text1"/>
          <w:lang w:val="mn-MN"/>
        </w:rPr>
        <w:tab/>
        <w:t>Улаанбаатар</w:t>
      </w:r>
    </w:p>
    <w:p w14:paraId="0A1CBDD5" w14:textId="77777777" w:rsidR="00AF798F" w:rsidRPr="00A70C00" w:rsidRDefault="00AF798F" w:rsidP="00AF798F">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0BAB4E60" w14:textId="27E2B894" w:rsidR="00AF798F" w:rsidRPr="00A70C00" w:rsidRDefault="00AF798F" w:rsidP="00AF798F">
      <w:pPr>
        <w:rPr>
          <w:rFonts w:ascii="Arial" w:hAnsi="Arial" w:cs="Arial"/>
          <w:color w:val="000000" w:themeColor="text1"/>
          <w:lang w:val="mn-MN"/>
        </w:rPr>
      </w:pPr>
    </w:p>
    <w:p w14:paraId="3FCFCCDF" w14:textId="77777777" w:rsidR="00B47B29" w:rsidRPr="00A70C00" w:rsidRDefault="00B47B29" w:rsidP="00AF798F">
      <w:pPr>
        <w:rPr>
          <w:rFonts w:ascii="Arial" w:hAnsi="Arial" w:cs="Arial"/>
          <w:color w:val="000000" w:themeColor="text1"/>
          <w:lang w:val="mn-MN"/>
        </w:rPr>
      </w:pPr>
    </w:p>
    <w:p w14:paraId="45EA82FB" w14:textId="797B77E4" w:rsidR="00AF798F" w:rsidRPr="00A70C00" w:rsidRDefault="00AF798F" w:rsidP="00AF798F">
      <w:pPr>
        <w:jc w:val="center"/>
        <w:rPr>
          <w:rFonts w:ascii="Arial" w:hAnsi="Arial" w:cs="Arial"/>
          <w:b/>
          <w:bCs/>
          <w:color w:val="000000" w:themeColor="text1"/>
          <w:lang w:val="mn-MN"/>
        </w:rPr>
      </w:pPr>
      <w:r w:rsidRPr="00A70C00">
        <w:rPr>
          <w:rFonts w:ascii="Arial" w:hAnsi="Arial" w:cs="Arial"/>
          <w:b/>
          <w:bCs/>
          <w:color w:val="000000" w:themeColor="text1"/>
          <w:lang w:val="mn-MN"/>
        </w:rPr>
        <w:t xml:space="preserve">ЧӨЛӨӨТ БҮСИЙН </w:t>
      </w:r>
      <w:r w:rsidRPr="00A70C00">
        <w:rPr>
          <w:rFonts w:ascii="Arial" w:hAnsi="Arial" w:cs="Arial"/>
          <w:b/>
          <w:bCs/>
          <w:color w:val="000000" w:themeColor="text1"/>
        </w:rPr>
        <w:t>ТУХАЙ</w:t>
      </w:r>
      <w:r w:rsidRPr="00A70C00">
        <w:rPr>
          <w:rFonts w:ascii="Arial" w:hAnsi="Arial" w:cs="Arial"/>
          <w:color w:val="000000" w:themeColor="text1"/>
          <w:shd w:val="clear" w:color="auto" w:fill="FFFFFF"/>
          <w:lang w:val="mn-MN"/>
        </w:rPr>
        <w:t xml:space="preserve"> </w:t>
      </w:r>
      <w:r w:rsidRPr="00A70C00">
        <w:rPr>
          <w:rFonts w:ascii="Arial" w:hAnsi="Arial" w:cs="Arial"/>
          <w:b/>
          <w:bCs/>
          <w:color w:val="000000" w:themeColor="text1"/>
          <w:lang w:val="mn-MN"/>
        </w:rPr>
        <w:t xml:space="preserve">ХУУЛЬД </w:t>
      </w:r>
    </w:p>
    <w:p w14:paraId="50AFA34F" w14:textId="10B37026" w:rsidR="00AF798F" w:rsidRPr="00A70C00" w:rsidRDefault="00B47B29" w:rsidP="00AF798F">
      <w:pPr>
        <w:jc w:val="center"/>
        <w:rPr>
          <w:rFonts w:ascii="Arial" w:hAnsi="Arial" w:cs="Arial"/>
          <w:color w:val="000000" w:themeColor="text1"/>
          <w:shd w:val="clear" w:color="auto" w:fill="FFFFFF"/>
          <w:lang w:val="mn-MN"/>
        </w:rPr>
      </w:pPr>
      <w:r w:rsidRPr="00A70C00">
        <w:rPr>
          <w:rFonts w:ascii="Arial" w:hAnsi="Arial" w:cs="Arial"/>
          <w:b/>
          <w:bCs/>
          <w:color w:val="000000" w:themeColor="text1"/>
          <w:lang w:val="mn-MN"/>
        </w:rPr>
        <w:t xml:space="preserve">ӨӨРЧЛӨЛТ </w:t>
      </w:r>
      <w:r w:rsidR="00AF798F" w:rsidRPr="00A70C00">
        <w:rPr>
          <w:rFonts w:ascii="Arial" w:hAnsi="Arial" w:cs="Arial"/>
          <w:b/>
          <w:bCs/>
          <w:color w:val="000000" w:themeColor="text1"/>
          <w:lang w:val="mn-MN"/>
        </w:rPr>
        <w:t xml:space="preserve">ОРУУЛАХ ТУХАЙ </w:t>
      </w:r>
    </w:p>
    <w:p w14:paraId="7D18FC84" w14:textId="77777777" w:rsidR="00AF798F" w:rsidRPr="00A70C00" w:rsidRDefault="00AF798F" w:rsidP="00AF798F">
      <w:pPr>
        <w:jc w:val="both"/>
        <w:rPr>
          <w:rFonts w:ascii="Arial" w:hAnsi="Arial" w:cs="Arial"/>
          <w:b/>
          <w:color w:val="000000" w:themeColor="text1"/>
          <w:lang w:val="mn-MN"/>
        </w:rPr>
      </w:pPr>
    </w:p>
    <w:p w14:paraId="429C4698" w14:textId="77777777" w:rsidR="00AF798F" w:rsidRPr="00A70C00" w:rsidRDefault="00AF798F" w:rsidP="00AF798F">
      <w:pPr>
        <w:shd w:val="clear" w:color="auto" w:fill="FFFFFF"/>
        <w:ind w:firstLine="720"/>
        <w:jc w:val="both"/>
        <w:textAlignment w:val="top"/>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 xml:space="preserve">Чөлөөт бүсийн тухай хуулийн 26 дугаар зүйлийн 26.2 дахь хэсгийн “дампуурснаас” гэснийг “төлбөрийн чадваргүй болсноос” гэж өөрчилсүгэй. </w:t>
      </w:r>
    </w:p>
    <w:p w14:paraId="004D0BC4" w14:textId="77777777" w:rsidR="00AF798F" w:rsidRPr="00A70C00" w:rsidRDefault="00AF798F" w:rsidP="00AF798F">
      <w:pPr>
        <w:shd w:val="clear" w:color="auto" w:fill="FFFFFF"/>
        <w:ind w:firstLine="720"/>
        <w:jc w:val="both"/>
        <w:textAlignment w:val="top"/>
        <w:rPr>
          <w:rFonts w:ascii="Arial" w:hAnsi="Arial" w:cs="Arial"/>
          <w:b/>
          <w:color w:val="000000" w:themeColor="text1"/>
          <w:lang w:val="mn-MN"/>
        </w:rPr>
      </w:pPr>
    </w:p>
    <w:p w14:paraId="26C909D0" w14:textId="77777777" w:rsidR="00AF798F" w:rsidRPr="00A70C00" w:rsidRDefault="00AF798F" w:rsidP="00AF798F">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098A3F78" w14:textId="77777777" w:rsidR="00AF798F" w:rsidRPr="00A70C00" w:rsidRDefault="00AF798F" w:rsidP="00AF798F">
      <w:pPr>
        <w:ind w:firstLine="720"/>
        <w:jc w:val="both"/>
        <w:rPr>
          <w:rFonts w:ascii="Arial" w:hAnsi="Arial" w:cs="Arial"/>
          <w:color w:val="000000" w:themeColor="text1"/>
          <w:lang w:val="mn-MN"/>
        </w:rPr>
      </w:pPr>
    </w:p>
    <w:p w14:paraId="17B1845C" w14:textId="77777777" w:rsidR="00AF798F" w:rsidRPr="00A70C00" w:rsidRDefault="00AF798F" w:rsidP="00AF798F">
      <w:pPr>
        <w:jc w:val="both"/>
        <w:rPr>
          <w:rFonts w:ascii="Arial" w:hAnsi="Arial" w:cs="Arial"/>
          <w:color w:val="000000" w:themeColor="text1"/>
          <w:shd w:val="clear" w:color="auto" w:fill="FFFFFF"/>
          <w:lang w:val="mn-MN"/>
        </w:rPr>
      </w:pPr>
    </w:p>
    <w:p w14:paraId="102F85E1" w14:textId="77777777" w:rsidR="00AF798F" w:rsidRPr="00A70C00" w:rsidRDefault="00AF798F" w:rsidP="00AF798F">
      <w:pPr>
        <w:jc w:val="center"/>
        <w:rPr>
          <w:rFonts w:ascii="Arial" w:hAnsi="Arial" w:cs="Arial"/>
          <w:color w:val="000000" w:themeColor="text1"/>
          <w:shd w:val="clear" w:color="auto" w:fill="FFFFFF"/>
          <w:lang w:val="mn-MN"/>
        </w:rPr>
      </w:pPr>
    </w:p>
    <w:p w14:paraId="0A2FD505" w14:textId="77777777" w:rsidR="00AF798F" w:rsidRPr="00A70C00" w:rsidRDefault="00AF798F" w:rsidP="00AF798F">
      <w:pPr>
        <w:jc w:val="center"/>
        <w:rPr>
          <w:rFonts w:ascii="Arial" w:hAnsi="Arial" w:cs="Arial"/>
          <w:color w:val="000000" w:themeColor="text1"/>
          <w:shd w:val="clear" w:color="auto" w:fill="FFFFFF"/>
          <w:lang w:val="mn-MN"/>
        </w:rPr>
      </w:pPr>
    </w:p>
    <w:p w14:paraId="680BD0D8" w14:textId="77777777" w:rsidR="00AF798F" w:rsidRPr="00A70C00" w:rsidRDefault="00AF798F" w:rsidP="00AF798F">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6E1314AD" w14:textId="43CDC969" w:rsidR="001E343E" w:rsidRPr="00A70C00" w:rsidRDefault="001E343E" w:rsidP="006D2782">
      <w:pPr>
        <w:rPr>
          <w:rFonts w:ascii="Arial" w:hAnsi="Arial" w:cs="Arial"/>
          <w:color w:val="000000" w:themeColor="text1"/>
          <w:lang w:val="mn-MN"/>
        </w:rPr>
      </w:pPr>
    </w:p>
    <w:p w14:paraId="48B48CF9" w14:textId="4C24E86E" w:rsidR="00AF798F" w:rsidRPr="00A70C00" w:rsidRDefault="00AF798F" w:rsidP="006D2782">
      <w:pPr>
        <w:rPr>
          <w:rFonts w:ascii="Arial" w:hAnsi="Arial" w:cs="Arial"/>
          <w:color w:val="000000" w:themeColor="text1"/>
          <w:lang w:val="mn-MN"/>
        </w:rPr>
      </w:pPr>
    </w:p>
    <w:p w14:paraId="3EF5A0CC" w14:textId="744E2C8E" w:rsidR="00AF798F" w:rsidRPr="00A70C00" w:rsidRDefault="00AF798F" w:rsidP="006D2782">
      <w:pPr>
        <w:rPr>
          <w:rFonts w:ascii="Arial" w:hAnsi="Arial" w:cs="Arial"/>
          <w:color w:val="000000" w:themeColor="text1"/>
          <w:lang w:val="mn-MN"/>
        </w:rPr>
      </w:pPr>
    </w:p>
    <w:p w14:paraId="761042A9" w14:textId="79BB96CF" w:rsidR="00AF798F" w:rsidRPr="00A70C00" w:rsidRDefault="00AF798F" w:rsidP="006D2782">
      <w:pPr>
        <w:rPr>
          <w:rFonts w:ascii="Arial" w:hAnsi="Arial" w:cs="Arial"/>
          <w:color w:val="000000" w:themeColor="text1"/>
          <w:lang w:val="mn-MN"/>
        </w:rPr>
      </w:pPr>
    </w:p>
    <w:p w14:paraId="2C956FC6" w14:textId="7BEDBA0B" w:rsidR="00AF798F" w:rsidRPr="00A70C00" w:rsidRDefault="00AF798F" w:rsidP="006D2782">
      <w:pPr>
        <w:rPr>
          <w:rFonts w:ascii="Arial" w:hAnsi="Arial" w:cs="Arial"/>
          <w:color w:val="000000" w:themeColor="text1"/>
          <w:lang w:val="mn-MN"/>
        </w:rPr>
      </w:pPr>
    </w:p>
    <w:p w14:paraId="6A074442" w14:textId="3CD1273D" w:rsidR="00AF798F" w:rsidRPr="00A70C00" w:rsidRDefault="00AF798F" w:rsidP="006D2782">
      <w:pPr>
        <w:rPr>
          <w:rFonts w:ascii="Arial" w:hAnsi="Arial" w:cs="Arial"/>
          <w:color w:val="000000" w:themeColor="text1"/>
          <w:lang w:val="mn-MN"/>
        </w:rPr>
      </w:pPr>
    </w:p>
    <w:p w14:paraId="3EDB2C5F" w14:textId="794210D9" w:rsidR="00302C82" w:rsidRPr="00A70C00" w:rsidRDefault="00302C82" w:rsidP="006D2782">
      <w:pPr>
        <w:rPr>
          <w:rFonts w:ascii="Arial" w:hAnsi="Arial" w:cs="Arial"/>
          <w:color w:val="000000" w:themeColor="text1"/>
          <w:lang w:val="mn-MN"/>
        </w:rPr>
      </w:pPr>
    </w:p>
    <w:p w14:paraId="768D5AF3" w14:textId="27E721E0" w:rsidR="00302C82" w:rsidRPr="00A70C00" w:rsidRDefault="00302C82" w:rsidP="006D2782">
      <w:pPr>
        <w:rPr>
          <w:rFonts w:ascii="Arial" w:hAnsi="Arial" w:cs="Arial"/>
          <w:color w:val="000000" w:themeColor="text1"/>
          <w:lang w:val="mn-MN"/>
        </w:rPr>
      </w:pPr>
    </w:p>
    <w:p w14:paraId="690B631E" w14:textId="74E66072" w:rsidR="00302C82" w:rsidRPr="00A70C00" w:rsidRDefault="00302C82" w:rsidP="006D2782">
      <w:pPr>
        <w:rPr>
          <w:rFonts w:ascii="Arial" w:hAnsi="Arial" w:cs="Arial"/>
          <w:color w:val="000000" w:themeColor="text1"/>
          <w:lang w:val="mn-MN"/>
        </w:rPr>
      </w:pPr>
    </w:p>
    <w:p w14:paraId="450EDA7E" w14:textId="65E0EEF6" w:rsidR="00302C82" w:rsidRPr="00A70C00" w:rsidRDefault="00302C82" w:rsidP="006D2782">
      <w:pPr>
        <w:rPr>
          <w:rFonts w:ascii="Arial" w:hAnsi="Arial" w:cs="Arial"/>
          <w:color w:val="000000" w:themeColor="text1"/>
          <w:lang w:val="mn-MN"/>
        </w:rPr>
      </w:pPr>
    </w:p>
    <w:p w14:paraId="013C2F62" w14:textId="7CF2782C" w:rsidR="00302C82" w:rsidRPr="00A70C00" w:rsidRDefault="00302C82" w:rsidP="006D2782">
      <w:pPr>
        <w:rPr>
          <w:rFonts w:ascii="Arial" w:hAnsi="Arial" w:cs="Arial"/>
          <w:color w:val="000000" w:themeColor="text1"/>
          <w:lang w:val="mn-MN"/>
        </w:rPr>
      </w:pPr>
    </w:p>
    <w:p w14:paraId="7CF92B50" w14:textId="7DFFA70D" w:rsidR="00302C82" w:rsidRPr="00A70C00" w:rsidRDefault="00302C82" w:rsidP="006D2782">
      <w:pPr>
        <w:rPr>
          <w:rFonts w:ascii="Arial" w:hAnsi="Arial" w:cs="Arial"/>
          <w:color w:val="000000" w:themeColor="text1"/>
          <w:lang w:val="mn-MN"/>
        </w:rPr>
      </w:pPr>
    </w:p>
    <w:p w14:paraId="53B89BD3" w14:textId="6C3EE277" w:rsidR="00302C82" w:rsidRPr="00A70C00" w:rsidRDefault="00302C82" w:rsidP="006D2782">
      <w:pPr>
        <w:rPr>
          <w:rFonts w:ascii="Arial" w:hAnsi="Arial" w:cs="Arial"/>
          <w:color w:val="000000" w:themeColor="text1"/>
          <w:lang w:val="mn-MN"/>
        </w:rPr>
      </w:pPr>
    </w:p>
    <w:p w14:paraId="4382CFE3" w14:textId="0C6E1D98" w:rsidR="00302C82" w:rsidRPr="00A70C00" w:rsidRDefault="00302C82" w:rsidP="006D2782">
      <w:pPr>
        <w:rPr>
          <w:rFonts w:ascii="Arial" w:hAnsi="Arial" w:cs="Arial"/>
          <w:color w:val="000000" w:themeColor="text1"/>
          <w:lang w:val="mn-MN"/>
        </w:rPr>
      </w:pPr>
    </w:p>
    <w:p w14:paraId="777219CC" w14:textId="6F548F2F" w:rsidR="00302C82" w:rsidRPr="00A70C00" w:rsidRDefault="00302C82" w:rsidP="006D2782">
      <w:pPr>
        <w:rPr>
          <w:rFonts w:ascii="Arial" w:hAnsi="Arial" w:cs="Arial"/>
          <w:color w:val="000000" w:themeColor="text1"/>
          <w:lang w:val="mn-MN"/>
        </w:rPr>
      </w:pPr>
    </w:p>
    <w:p w14:paraId="1A05E374" w14:textId="6EF3A9D6" w:rsidR="00302C82" w:rsidRPr="00A70C00" w:rsidRDefault="00302C82" w:rsidP="006D2782">
      <w:pPr>
        <w:rPr>
          <w:rFonts w:ascii="Arial" w:hAnsi="Arial" w:cs="Arial"/>
          <w:color w:val="000000" w:themeColor="text1"/>
          <w:lang w:val="mn-MN"/>
        </w:rPr>
      </w:pPr>
    </w:p>
    <w:p w14:paraId="14C768A3" w14:textId="4105EC4A" w:rsidR="00302C82" w:rsidRPr="00A70C00" w:rsidRDefault="00302C82" w:rsidP="006D2782">
      <w:pPr>
        <w:rPr>
          <w:rFonts w:ascii="Arial" w:hAnsi="Arial" w:cs="Arial"/>
          <w:color w:val="000000" w:themeColor="text1"/>
          <w:lang w:val="mn-MN"/>
        </w:rPr>
      </w:pPr>
    </w:p>
    <w:p w14:paraId="1B4699C4" w14:textId="7E85C798" w:rsidR="00302C82" w:rsidRPr="00A70C00" w:rsidRDefault="00302C82" w:rsidP="006D2782">
      <w:pPr>
        <w:rPr>
          <w:rFonts w:ascii="Arial" w:hAnsi="Arial" w:cs="Arial"/>
          <w:color w:val="000000" w:themeColor="text1"/>
          <w:lang w:val="mn-MN"/>
        </w:rPr>
      </w:pPr>
    </w:p>
    <w:p w14:paraId="6D4718CA" w14:textId="5B8EDFEA" w:rsidR="00302C82" w:rsidRPr="00A70C00" w:rsidRDefault="00302C82" w:rsidP="006D2782">
      <w:pPr>
        <w:rPr>
          <w:rFonts w:ascii="Arial" w:hAnsi="Arial" w:cs="Arial"/>
          <w:color w:val="000000" w:themeColor="text1"/>
          <w:lang w:val="mn-MN"/>
        </w:rPr>
      </w:pPr>
    </w:p>
    <w:p w14:paraId="1330E874" w14:textId="565278D0" w:rsidR="00302C82" w:rsidRPr="00A70C00" w:rsidRDefault="00302C82" w:rsidP="006D2782">
      <w:pPr>
        <w:rPr>
          <w:rFonts w:ascii="Arial" w:hAnsi="Arial" w:cs="Arial"/>
          <w:color w:val="000000" w:themeColor="text1"/>
          <w:lang w:val="mn-MN"/>
        </w:rPr>
      </w:pPr>
    </w:p>
    <w:p w14:paraId="34F1B920" w14:textId="3857DA3D" w:rsidR="00302C82" w:rsidRPr="00A70C00" w:rsidRDefault="00302C82" w:rsidP="006D2782">
      <w:pPr>
        <w:rPr>
          <w:rFonts w:ascii="Arial" w:hAnsi="Arial" w:cs="Arial"/>
          <w:color w:val="000000" w:themeColor="text1"/>
          <w:lang w:val="mn-MN"/>
        </w:rPr>
      </w:pPr>
    </w:p>
    <w:p w14:paraId="1D5C394B" w14:textId="77777777" w:rsidR="00302C82" w:rsidRPr="00A70C00" w:rsidRDefault="00302C82" w:rsidP="006D2782">
      <w:pPr>
        <w:rPr>
          <w:rFonts w:ascii="Arial" w:hAnsi="Arial" w:cs="Arial"/>
          <w:color w:val="000000" w:themeColor="text1"/>
          <w:lang w:val="mn-MN"/>
        </w:rPr>
      </w:pPr>
    </w:p>
    <w:p w14:paraId="3152EC51" w14:textId="55409D3E" w:rsidR="00AF798F" w:rsidRPr="00A70C00" w:rsidRDefault="00AF798F" w:rsidP="006D2782">
      <w:pPr>
        <w:rPr>
          <w:rFonts w:ascii="Arial" w:hAnsi="Arial" w:cs="Arial"/>
          <w:color w:val="000000" w:themeColor="text1"/>
          <w:lang w:val="mn-MN"/>
        </w:rPr>
      </w:pPr>
    </w:p>
    <w:p w14:paraId="2ADD27BF" w14:textId="014A8429" w:rsidR="00AF798F" w:rsidRPr="00A70C00" w:rsidRDefault="00AF798F" w:rsidP="006D2782">
      <w:pPr>
        <w:rPr>
          <w:rFonts w:ascii="Arial" w:hAnsi="Arial" w:cs="Arial"/>
          <w:color w:val="000000" w:themeColor="text1"/>
          <w:lang w:val="mn-MN"/>
        </w:rPr>
      </w:pPr>
    </w:p>
    <w:p w14:paraId="22BCCE19" w14:textId="403B4736" w:rsidR="00AF798F" w:rsidRPr="00A70C00" w:rsidRDefault="00AF798F" w:rsidP="006D2782">
      <w:pPr>
        <w:rPr>
          <w:rFonts w:ascii="Arial" w:hAnsi="Arial" w:cs="Arial"/>
          <w:color w:val="000000" w:themeColor="text1"/>
          <w:lang w:val="mn-MN"/>
        </w:rPr>
      </w:pPr>
    </w:p>
    <w:p w14:paraId="3D27B573" w14:textId="3768E23B" w:rsidR="00AF798F" w:rsidRPr="00A70C00" w:rsidRDefault="00AF798F" w:rsidP="006D2782">
      <w:pPr>
        <w:rPr>
          <w:rFonts w:ascii="Arial" w:hAnsi="Arial" w:cs="Arial"/>
          <w:color w:val="000000" w:themeColor="text1"/>
          <w:lang w:val="mn-MN"/>
        </w:rPr>
      </w:pPr>
    </w:p>
    <w:p w14:paraId="5DE9277E" w14:textId="77777777" w:rsidR="00302C82" w:rsidRPr="00A70C00" w:rsidRDefault="00302C82" w:rsidP="00302C82">
      <w:pPr>
        <w:jc w:val="right"/>
        <w:rPr>
          <w:rFonts w:ascii="Arial" w:hAnsi="Arial" w:cs="Arial"/>
          <w:color w:val="000000" w:themeColor="text1"/>
          <w:lang w:val="mn-MN"/>
        </w:rPr>
      </w:pPr>
      <w:r w:rsidRPr="00A70C00">
        <w:rPr>
          <w:rFonts w:ascii="Arial" w:hAnsi="Arial" w:cs="Arial"/>
          <w:color w:val="000000" w:themeColor="text1"/>
          <w:lang w:val="mn-MN"/>
        </w:rPr>
        <w:t>Төсөл</w:t>
      </w:r>
    </w:p>
    <w:p w14:paraId="549CF167" w14:textId="77777777" w:rsidR="00302C82" w:rsidRPr="00A70C00" w:rsidRDefault="00302C82" w:rsidP="00302C82">
      <w:pPr>
        <w:jc w:val="center"/>
        <w:rPr>
          <w:rFonts w:ascii="Arial" w:hAnsi="Arial" w:cs="Arial"/>
          <w:color w:val="000000" w:themeColor="text1"/>
          <w:shd w:val="clear" w:color="auto" w:fill="FFFFFF"/>
          <w:lang w:val="mn-MN"/>
        </w:rPr>
      </w:pPr>
    </w:p>
    <w:p w14:paraId="23E5D416" w14:textId="77777777" w:rsidR="00302C82" w:rsidRPr="00A70C00" w:rsidRDefault="00302C82" w:rsidP="00302C82">
      <w:pPr>
        <w:jc w:val="center"/>
        <w:rPr>
          <w:rFonts w:ascii="Arial" w:hAnsi="Arial" w:cs="Arial"/>
          <w:color w:val="000000" w:themeColor="text1"/>
          <w:shd w:val="clear" w:color="auto" w:fill="FFFFFF"/>
          <w:lang w:val="mn-MN"/>
        </w:rPr>
      </w:pPr>
    </w:p>
    <w:p w14:paraId="43061766" w14:textId="77777777" w:rsidR="00302C82" w:rsidRPr="00A70C00" w:rsidRDefault="00302C82" w:rsidP="00302C82">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5BBC81DD" w14:textId="77777777" w:rsidR="00302C82" w:rsidRPr="00A70C00" w:rsidRDefault="00302C82" w:rsidP="00302C82">
      <w:pPr>
        <w:rPr>
          <w:rFonts w:ascii="Arial" w:hAnsi="Arial" w:cs="Arial"/>
          <w:color w:val="000000" w:themeColor="text1"/>
          <w:lang w:val="mn-MN"/>
        </w:rPr>
      </w:pPr>
    </w:p>
    <w:p w14:paraId="69CEE502" w14:textId="4EE22145" w:rsidR="00302C82" w:rsidRPr="00A70C00" w:rsidRDefault="00302C82" w:rsidP="00302C82">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r>
      <w:r w:rsidRPr="00A70C00">
        <w:rPr>
          <w:rFonts w:ascii="Arial" w:hAnsi="Arial" w:cs="Arial"/>
          <w:color w:val="000000" w:themeColor="text1"/>
          <w:lang w:val="mn-MN"/>
        </w:rPr>
        <w:tab/>
        <w:t>Улаанбаатар</w:t>
      </w:r>
    </w:p>
    <w:p w14:paraId="413462E1" w14:textId="77777777" w:rsidR="00302C82" w:rsidRPr="00A70C00" w:rsidRDefault="00302C82" w:rsidP="00302C82">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11C233D3" w14:textId="77777777" w:rsidR="00302C82" w:rsidRPr="00A70C00" w:rsidRDefault="00302C82" w:rsidP="00302C82">
      <w:pPr>
        <w:rPr>
          <w:rFonts w:ascii="Arial" w:hAnsi="Arial" w:cs="Arial"/>
          <w:color w:val="000000" w:themeColor="text1"/>
          <w:lang w:val="mn-MN"/>
        </w:rPr>
      </w:pPr>
    </w:p>
    <w:p w14:paraId="624AD036" w14:textId="77777777" w:rsidR="00302C82" w:rsidRPr="00A70C00" w:rsidRDefault="00302C82" w:rsidP="00302C82">
      <w:pPr>
        <w:rPr>
          <w:rFonts w:ascii="Arial" w:hAnsi="Arial" w:cs="Arial"/>
          <w:color w:val="000000" w:themeColor="text1"/>
          <w:lang w:val="mn-MN"/>
        </w:rPr>
      </w:pPr>
    </w:p>
    <w:p w14:paraId="6B22880C" w14:textId="37A25FD4" w:rsidR="00302C82" w:rsidRPr="00A70C00" w:rsidRDefault="00302C82" w:rsidP="00302C82">
      <w:pPr>
        <w:jc w:val="center"/>
        <w:rPr>
          <w:rFonts w:ascii="Arial" w:hAnsi="Arial" w:cs="Arial"/>
          <w:b/>
          <w:color w:val="000000" w:themeColor="text1"/>
          <w:lang w:val="mn-MN"/>
        </w:rPr>
      </w:pPr>
      <w:r w:rsidRPr="00A70C00">
        <w:rPr>
          <w:rFonts w:ascii="Arial" w:hAnsi="Arial" w:cs="Arial"/>
          <w:b/>
          <w:color w:val="000000" w:themeColor="text1"/>
          <w:lang w:val="mn-MN"/>
        </w:rPr>
        <w:t xml:space="preserve">ШҮҮХИЙН ШИЙДВЭР ГҮЙЦЭТГЭХ ТУХАЙ </w:t>
      </w:r>
    </w:p>
    <w:p w14:paraId="26CA2BCC" w14:textId="6B4320A8" w:rsidR="00302C82" w:rsidRPr="00A70C00" w:rsidRDefault="00B47B29" w:rsidP="00302C82">
      <w:pPr>
        <w:jc w:val="center"/>
        <w:rPr>
          <w:rFonts w:ascii="Arial" w:hAnsi="Arial" w:cs="Arial"/>
          <w:b/>
          <w:color w:val="000000" w:themeColor="text1"/>
          <w:lang w:val="mn-MN"/>
        </w:rPr>
      </w:pPr>
      <w:r w:rsidRPr="00A70C00">
        <w:rPr>
          <w:rFonts w:ascii="Arial" w:hAnsi="Arial" w:cs="Arial"/>
          <w:b/>
          <w:color w:val="000000" w:themeColor="text1"/>
          <w:lang w:val="mn-MN"/>
        </w:rPr>
        <w:t xml:space="preserve">ХУУЛЬД </w:t>
      </w:r>
      <w:r w:rsidR="00302C82" w:rsidRPr="00A70C00">
        <w:rPr>
          <w:rFonts w:ascii="Arial" w:hAnsi="Arial" w:cs="Arial"/>
          <w:b/>
          <w:color w:val="000000" w:themeColor="text1"/>
          <w:lang w:val="mn-MN"/>
        </w:rPr>
        <w:t>ӨӨРЧЛӨЛТ ОРУУЛАХ ТУХАЙ</w:t>
      </w:r>
    </w:p>
    <w:p w14:paraId="34FEF944" w14:textId="77777777" w:rsidR="00302C82" w:rsidRPr="00A70C00" w:rsidRDefault="00302C82" w:rsidP="00302C82">
      <w:pPr>
        <w:jc w:val="both"/>
        <w:rPr>
          <w:rFonts w:ascii="Arial" w:hAnsi="Arial" w:cs="Arial"/>
          <w:b/>
          <w:color w:val="000000" w:themeColor="text1"/>
          <w:lang w:val="mn-MN"/>
        </w:rPr>
      </w:pPr>
    </w:p>
    <w:p w14:paraId="34AD7C79" w14:textId="77777777" w:rsidR="00302C82" w:rsidRPr="00A70C00" w:rsidRDefault="00302C82" w:rsidP="00302C82">
      <w:pPr>
        <w:ind w:firstLine="720"/>
        <w:jc w:val="both"/>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 xml:space="preserve">Шүүхийн шийдвэр гүйцэтгэх тухай хуулийн 27 дугаар зүйлийн 27.1.1 дэх заалт, 82 дугаар зүйлийн 82.2.3 дахь заалт, 98 дугаар зүйлийн 98.2 дахь хэсэг, 154 дүгээр зүйлийн 154.1.4 дэх заалт, 155 дугаар зүйлийн 155.1.7 дахь заалтын “дампуурлын хэрэг үүсгэсэн” гэснийг “төлбөрийн чадваргүйдлийн ажиллагаа эхлүүлсэн” гэж, 29 дүгээр зүйлийн 29.1.7 дахь заалтын “дампуурлын хэрэг үүсгэж” гэснийг “төлбөрийн чадваргүйдлийн ажиллагаа эхлүүлж” гэж, 93 дугаар зүйлийн 93.8 дахь хэсгийн “дампуурлын хэрэг үүсгэх” гэснийг “төлбөрийн чадваргүйдлийн ажиллагаа эхлүүлэх” гэж, 98 дугаар зүйлийн 98.1, 98.2, 98.5 дахь хэсгийн “дампуурлын хэрэг гүйцэтгэгчид” гэснийг “төлбөрийн чадваргүйдлийн ажиллагааны хэрэг гүйцэтгэгчид” гэж, мөн зүйлийн 98.4, 98.6, 98.7 дахь хэсгийн “дампуурлын хэрэг гүйцэтгэгч” гэснийг “төлбөрийн чадваргүйдлийн ажиллагааны хэрэг гүйцэтгэгч” гэж, мөн зүйлийн 98.5 дахь хэсгийн “дампуурлын хэрэг үүсгэснээс хойш” гэснийг “төлбөрийн чадваргүйдлийн ажиллагаа эхлүүлснээс хойш” гэж, мөн зүйлийн 98.6 дахь хэсгийн “Дампуурлын тухай хуульд” гэснийг “Төлбөрийн чадваргүйдлийн тухай хуульд” гэж, мөн зүйлийн 98.7 дахь хэсгийн “дампуурлын хэрэг үүсгэн дахин хөрөнгөжүүлэх төлөвлөгөө” гэснийг “төлбөрийн чадваргүйдлийн ажиллагаа эхлүүлэн дахин зохион байгуулах төлөвлөгөө” гэж, мөн зүйлийн 98.8 дахь хэсгийн “дампуурлын хэрэг гүйцэтгэгчийн” гэснийг “төлбөрийн чадваргүйдлийн ажиллагааны хэрэг гүйцэтгэгчийн” гэж, мөн зүйлийн 98.1 дэх хэсэг, 131 дүгээр зүйлийн 131.1.4, 131.1.7 дахь заалтын “дампуурсан” гэснийг “төлбөрийн чадваргүй болсон” гэж тус тус өөрчилсүгэй. </w:t>
      </w:r>
    </w:p>
    <w:p w14:paraId="7E8CEE78" w14:textId="77777777" w:rsidR="00302C82" w:rsidRPr="00A70C00" w:rsidRDefault="00302C82" w:rsidP="00302C82">
      <w:pPr>
        <w:ind w:firstLine="720"/>
        <w:jc w:val="both"/>
        <w:rPr>
          <w:rFonts w:ascii="Arial" w:hAnsi="Arial" w:cs="Arial"/>
          <w:color w:val="000000" w:themeColor="text1"/>
          <w:lang w:val="mn-MN"/>
        </w:rPr>
      </w:pPr>
    </w:p>
    <w:p w14:paraId="7FA55A7D" w14:textId="77777777" w:rsidR="00302C82" w:rsidRPr="00A70C00" w:rsidRDefault="00302C82" w:rsidP="00302C82">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058D7901" w14:textId="77777777" w:rsidR="00302C82" w:rsidRPr="00A70C00" w:rsidRDefault="00302C82" w:rsidP="00302C82">
      <w:pPr>
        <w:ind w:firstLine="720"/>
        <w:jc w:val="both"/>
        <w:rPr>
          <w:rFonts w:ascii="Arial" w:hAnsi="Arial" w:cs="Arial"/>
          <w:color w:val="000000" w:themeColor="text1"/>
          <w:lang w:val="mn-MN"/>
        </w:rPr>
      </w:pPr>
    </w:p>
    <w:p w14:paraId="1F67DE20" w14:textId="77777777" w:rsidR="00302C82" w:rsidRPr="00A70C00" w:rsidRDefault="00302C82" w:rsidP="00302C82">
      <w:pPr>
        <w:jc w:val="both"/>
        <w:rPr>
          <w:rFonts w:ascii="Arial" w:hAnsi="Arial" w:cs="Arial"/>
          <w:color w:val="000000" w:themeColor="text1"/>
          <w:shd w:val="clear" w:color="auto" w:fill="FFFFFF"/>
          <w:lang w:val="mn-MN"/>
        </w:rPr>
      </w:pPr>
    </w:p>
    <w:p w14:paraId="6EC14564" w14:textId="77777777" w:rsidR="00302C82" w:rsidRPr="00A70C00" w:rsidRDefault="00302C82" w:rsidP="00302C82">
      <w:pPr>
        <w:jc w:val="center"/>
        <w:rPr>
          <w:rFonts w:ascii="Arial" w:hAnsi="Arial" w:cs="Arial"/>
          <w:color w:val="000000" w:themeColor="text1"/>
          <w:shd w:val="clear" w:color="auto" w:fill="FFFFFF"/>
          <w:lang w:val="mn-MN"/>
        </w:rPr>
      </w:pPr>
    </w:p>
    <w:p w14:paraId="07901062" w14:textId="77777777" w:rsidR="00302C82" w:rsidRPr="00A70C00" w:rsidRDefault="00302C82" w:rsidP="00302C82">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4DBBC906" w14:textId="5994F5E8" w:rsidR="00AF798F" w:rsidRPr="00A70C00" w:rsidRDefault="00AF798F" w:rsidP="006D2782">
      <w:pPr>
        <w:rPr>
          <w:rFonts w:ascii="Arial" w:hAnsi="Arial" w:cs="Arial"/>
          <w:color w:val="000000" w:themeColor="text1"/>
          <w:lang w:val="mn-MN"/>
        </w:rPr>
      </w:pPr>
    </w:p>
    <w:p w14:paraId="42AAA9C3" w14:textId="283F7309" w:rsidR="00AF798F" w:rsidRPr="00A70C00" w:rsidRDefault="00AF798F" w:rsidP="006D2782">
      <w:pPr>
        <w:rPr>
          <w:rFonts w:ascii="Arial" w:hAnsi="Arial" w:cs="Arial"/>
          <w:color w:val="000000" w:themeColor="text1"/>
          <w:lang w:val="mn-MN"/>
        </w:rPr>
      </w:pPr>
    </w:p>
    <w:p w14:paraId="252CE7E7" w14:textId="7D9CB844" w:rsidR="00AF798F" w:rsidRPr="00A70C00" w:rsidRDefault="00AF798F" w:rsidP="006D2782">
      <w:pPr>
        <w:rPr>
          <w:rFonts w:ascii="Arial" w:hAnsi="Arial" w:cs="Arial"/>
          <w:color w:val="000000" w:themeColor="text1"/>
          <w:lang w:val="mn-MN"/>
        </w:rPr>
      </w:pPr>
    </w:p>
    <w:p w14:paraId="0055FD72" w14:textId="7DE8B1E3" w:rsidR="00AF798F" w:rsidRPr="00A70C00" w:rsidRDefault="00AF798F" w:rsidP="006D2782">
      <w:pPr>
        <w:rPr>
          <w:rFonts w:ascii="Arial" w:hAnsi="Arial" w:cs="Arial"/>
          <w:color w:val="000000" w:themeColor="text1"/>
          <w:lang w:val="mn-MN"/>
        </w:rPr>
      </w:pPr>
    </w:p>
    <w:p w14:paraId="62FD4980" w14:textId="20298F0E" w:rsidR="00AF798F" w:rsidRPr="00A70C00" w:rsidRDefault="00AF798F" w:rsidP="006D2782">
      <w:pPr>
        <w:rPr>
          <w:rFonts w:ascii="Arial" w:hAnsi="Arial" w:cs="Arial"/>
          <w:color w:val="000000" w:themeColor="text1"/>
          <w:lang w:val="mn-MN"/>
        </w:rPr>
      </w:pPr>
    </w:p>
    <w:p w14:paraId="7561D8CF" w14:textId="77777777" w:rsidR="006E62A0" w:rsidRPr="00A70C00" w:rsidRDefault="006E62A0" w:rsidP="006D2782">
      <w:pPr>
        <w:rPr>
          <w:rFonts w:ascii="Arial" w:hAnsi="Arial" w:cs="Arial"/>
          <w:color w:val="000000" w:themeColor="text1"/>
          <w:lang w:val="mn-MN"/>
        </w:rPr>
      </w:pPr>
    </w:p>
    <w:p w14:paraId="67C6BC38" w14:textId="0429A718" w:rsidR="00AF798F" w:rsidRPr="00A70C00" w:rsidRDefault="00AF798F" w:rsidP="006D2782">
      <w:pPr>
        <w:rPr>
          <w:rFonts w:ascii="Arial" w:hAnsi="Arial" w:cs="Arial"/>
          <w:color w:val="000000" w:themeColor="text1"/>
          <w:lang w:val="mn-MN"/>
        </w:rPr>
      </w:pPr>
    </w:p>
    <w:p w14:paraId="1C54F8CA" w14:textId="77777777" w:rsidR="00302C82" w:rsidRPr="00A70C00" w:rsidRDefault="00302C82" w:rsidP="006D2782">
      <w:pPr>
        <w:rPr>
          <w:rFonts w:ascii="Arial" w:hAnsi="Arial" w:cs="Arial"/>
          <w:color w:val="000000" w:themeColor="text1"/>
          <w:lang w:val="mn-MN"/>
        </w:rPr>
      </w:pPr>
    </w:p>
    <w:p w14:paraId="2A791A9C" w14:textId="77777777" w:rsidR="006E62A0" w:rsidRPr="00A70C00" w:rsidRDefault="006E62A0" w:rsidP="006E62A0">
      <w:pPr>
        <w:jc w:val="right"/>
        <w:rPr>
          <w:rFonts w:ascii="Arial" w:hAnsi="Arial" w:cs="Arial"/>
          <w:color w:val="000000" w:themeColor="text1"/>
          <w:lang w:val="mn-MN"/>
        </w:rPr>
      </w:pPr>
      <w:r w:rsidRPr="00A70C00">
        <w:rPr>
          <w:rFonts w:ascii="Arial" w:hAnsi="Arial" w:cs="Arial"/>
          <w:color w:val="000000" w:themeColor="text1"/>
          <w:lang w:val="mn-MN"/>
        </w:rPr>
        <w:t>Төсөл</w:t>
      </w:r>
    </w:p>
    <w:p w14:paraId="02FEA519" w14:textId="77777777" w:rsidR="006E62A0" w:rsidRPr="00A70C00" w:rsidRDefault="006E62A0" w:rsidP="006E62A0">
      <w:pPr>
        <w:jc w:val="center"/>
        <w:rPr>
          <w:rFonts w:ascii="Arial" w:hAnsi="Arial" w:cs="Arial"/>
          <w:color w:val="000000" w:themeColor="text1"/>
          <w:shd w:val="clear" w:color="auto" w:fill="FFFFFF"/>
          <w:lang w:val="mn-MN"/>
        </w:rPr>
      </w:pPr>
    </w:p>
    <w:p w14:paraId="7E105C10" w14:textId="77777777" w:rsidR="006E62A0" w:rsidRPr="00A70C00" w:rsidRDefault="006E62A0" w:rsidP="006E62A0">
      <w:pPr>
        <w:jc w:val="center"/>
        <w:rPr>
          <w:rFonts w:ascii="Arial" w:hAnsi="Arial" w:cs="Arial"/>
          <w:color w:val="000000" w:themeColor="text1"/>
          <w:shd w:val="clear" w:color="auto" w:fill="FFFFFF"/>
          <w:lang w:val="mn-MN"/>
        </w:rPr>
      </w:pPr>
    </w:p>
    <w:p w14:paraId="54A8C38E" w14:textId="77777777" w:rsidR="006E62A0" w:rsidRPr="00A70C00" w:rsidRDefault="006E62A0" w:rsidP="006E62A0">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69630529" w14:textId="77777777" w:rsidR="006E62A0" w:rsidRPr="00A70C00" w:rsidRDefault="006E62A0" w:rsidP="006E62A0">
      <w:pPr>
        <w:rPr>
          <w:rFonts w:ascii="Arial" w:hAnsi="Arial" w:cs="Arial"/>
          <w:color w:val="000000" w:themeColor="text1"/>
          <w:lang w:val="mn-MN"/>
        </w:rPr>
      </w:pPr>
    </w:p>
    <w:p w14:paraId="16C9E949" w14:textId="77777777" w:rsidR="006E62A0" w:rsidRPr="00A70C00" w:rsidRDefault="006E62A0" w:rsidP="006E62A0">
      <w:pPr>
        <w:rPr>
          <w:rFonts w:ascii="Arial" w:hAnsi="Arial" w:cs="Arial"/>
          <w:color w:val="000000" w:themeColor="text1"/>
          <w:lang w:val="mn-MN"/>
        </w:rPr>
      </w:pPr>
      <w:r w:rsidRPr="00A70C00">
        <w:rPr>
          <w:rFonts w:ascii="Arial" w:hAnsi="Arial" w:cs="Arial"/>
          <w:color w:val="000000" w:themeColor="text1"/>
          <w:lang w:val="mn-MN"/>
        </w:rPr>
        <w:t>2022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Pr="00A70C00">
        <w:rPr>
          <w:rFonts w:ascii="Arial" w:hAnsi="Arial" w:cs="Arial"/>
          <w:color w:val="000000" w:themeColor="text1"/>
          <w:lang w:val="mn-MN"/>
        </w:rPr>
        <w:tab/>
        <w:t>Улаанбаатар</w:t>
      </w:r>
    </w:p>
    <w:p w14:paraId="5B0764DE" w14:textId="77777777" w:rsidR="006E62A0" w:rsidRPr="00A70C00" w:rsidRDefault="006E62A0" w:rsidP="006E62A0">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хот</w:t>
      </w:r>
    </w:p>
    <w:p w14:paraId="45B58033" w14:textId="77777777" w:rsidR="006E62A0" w:rsidRPr="00A70C00" w:rsidRDefault="006E62A0" w:rsidP="006E62A0">
      <w:pPr>
        <w:rPr>
          <w:rFonts w:ascii="Arial" w:hAnsi="Arial" w:cs="Arial"/>
          <w:color w:val="000000" w:themeColor="text1"/>
          <w:lang w:val="mn-MN"/>
        </w:rPr>
      </w:pPr>
    </w:p>
    <w:p w14:paraId="5F03FF6A" w14:textId="77777777" w:rsidR="006E62A0" w:rsidRPr="00A70C00" w:rsidRDefault="006E62A0" w:rsidP="006E62A0">
      <w:pPr>
        <w:rPr>
          <w:rFonts w:ascii="Arial" w:hAnsi="Arial" w:cs="Arial"/>
          <w:color w:val="000000" w:themeColor="text1"/>
          <w:lang w:val="mn-MN"/>
        </w:rPr>
      </w:pPr>
    </w:p>
    <w:p w14:paraId="7CD42E75" w14:textId="77777777" w:rsidR="00B47B29" w:rsidRPr="00A70C00" w:rsidRDefault="006E62A0" w:rsidP="006E62A0">
      <w:pPr>
        <w:jc w:val="center"/>
        <w:rPr>
          <w:rFonts w:ascii="Arial" w:hAnsi="Arial" w:cs="Arial"/>
          <w:b/>
          <w:color w:val="000000" w:themeColor="text1"/>
          <w:lang w:val="mn-MN"/>
        </w:rPr>
      </w:pPr>
      <w:r w:rsidRPr="00A70C00">
        <w:rPr>
          <w:rFonts w:ascii="Arial" w:hAnsi="Arial" w:cs="Arial"/>
          <w:b/>
          <w:color w:val="000000" w:themeColor="text1"/>
          <w:lang w:val="mn-MN"/>
        </w:rPr>
        <w:t xml:space="preserve">ЭД ХӨРӨНГИЙН ЭРХИЙН УЛСЫН БҮРТГЭЛИЙН ТУХАЙ </w:t>
      </w:r>
    </w:p>
    <w:p w14:paraId="08BE7527" w14:textId="73074BE4" w:rsidR="006E62A0" w:rsidRPr="00A70C00" w:rsidRDefault="006E62A0" w:rsidP="00B47B29">
      <w:pPr>
        <w:jc w:val="center"/>
        <w:rPr>
          <w:rFonts w:ascii="Arial" w:hAnsi="Arial" w:cs="Arial"/>
          <w:b/>
          <w:color w:val="000000" w:themeColor="text1"/>
          <w:lang w:val="mn-MN"/>
        </w:rPr>
      </w:pPr>
      <w:r w:rsidRPr="00A70C00">
        <w:rPr>
          <w:rFonts w:ascii="Arial" w:hAnsi="Arial" w:cs="Arial"/>
          <w:b/>
          <w:color w:val="000000" w:themeColor="text1"/>
          <w:lang w:val="mn-MN"/>
        </w:rPr>
        <w:t>ХУУЛЬД ӨӨРЧЛӨЛТ ОРУУЛАХ ТУХАЙ</w:t>
      </w:r>
    </w:p>
    <w:p w14:paraId="0DA10647" w14:textId="77777777" w:rsidR="006E62A0" w:rsidRPr="00A70C00" w:rsidRDefault="006E62A0" w:rsidP="006E62A0">
      <w:pPr>
        <w:jc w:val="both"/>
        <w:rPr>
          <w:rFonts w:ascii="Arial" w:hAnsi="Arial" w:cs="Arial"/>
          <w:b/>
          <w:color w:val="000000" w:themeColor="text1"/>
          <w:lang w:val="mn-MN"/>
        </w:rPr>
      </w:pPr>
    </w:p>
    <w:p w14:paraId="757A929A" w14:textId="77777777" w:rsidR="006E62A0" w:rsidRPr="00A70C00" w:rsidRDefault="006E62A0" w:rsidP="006E62A0">
      <w:pPr>
        <w:ind w:firstLine="720"/>
        <w:jc w:val="both"/>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Эд хөрөнгийн эрхийн улсын бүртгэлийн тухай</w:t>
      </w:r>
      <w:r w:rsidRPr="00A70C00">
        <w:rPr>
          <w:rFonts w:ascii="Arial" w:hAnsi="Arial" w:cs="Arial"/>
          <w:b/>
          <w:color w:val="000000" w:themeColor="text1"/>
          <w:lang w:val="mn-MN"/>
        </w:rPr>
        <w:t xml:space="preserve"> </w:t>
      </w:r>
      <w:r w:rsidRPr="00A70C00">
        <w:rPr>
          <w:rFonts w:ascii="Arial" w:hAnsi="Arial" w:cs="Arial"/>
          <w:color w:val="000000" w:themeColor="text1"/>
          <w:lang w:val="mn-MN"/>
        </w:rPr>
        <w:t xml:space="preserve">хуулийн 30 дугаар зүйлийн 30.1.2 дахь заалтын “хуулийн этгээд дампуурсан” гэснийг “хуулийн этгээдийг төлбөрийн чадваргүйд тооцсон” гэж, мөн зүйлийн 30.3 дахь хэсгийн “дампуурлын хэрэг гүйцэтгэгчийн” гэснийг “төлбөрийн чадваргүйдлийн ажиллагааны хэрэг гүйцэтгэгчийн” гэж тус тус өөрчилсүгэй. </w:t>
      </w:r>
    </w:p>
    <w:p w14:paraId="7A5722B7" w14:textId="77777777" w:rsidR="006E62A0" w:rsidRPr="00A70C00" w:rsidRDefault="006E62A0" w:rsidP="006E62A0">
      <w:pPr>
        <w:ind w:firstLine="720"/>
        <w:jc w:val="both"/>
        <w:rPr>
          <w:rFonts w:ascii="Arial" w:hAnsi="Arial" w:cs="Arial"/>
          <w:color w:val="000000" w:themeColor="text1"/>
          <w:lang w:val="mn-MN"/>
        </w:rPr>
      </w:pPr>
    </w:p>
    <w:p w14:paraId="7BDBC196" w14:textId="77777777" w:rsidR="006E62A0" w:rsidRPr="00A70C00" w:rsidRDefault="006E62A0" w:rsidP="006E62A0">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Pr="00A70C00">
        <w:rPr>
          <w:rFonts w:ascii="Arial" w:hAnsi="Arial" w:cs="Arial"/>
          <w:color w:val="000000" w:themeColor="text1"/>
        </w:rPr>
        <w:t>/Шинэчилсэн найруулга/</w:t>
      </w:r>
      <w:r w:rsidRPr="00A70C00">
        <w:rPr>
          <w:rFonts w:ascii="Arial" w:hAnsi="Arial" w:cs="Arial"/>
          <w:color w:val="000000" w:themeColor="text1"/>
          <w:lang w:val="mn-MN"/>
        </w:rPr>
        <w:t xml:space="preserve"> хүчин төгөлдөр болсон өдрөөс эхлэн дагаж мөрдөнө. </w:t>
      </w:r>
    </w:p>
    <w:p w14:paraId="389E821E" w14:textId="77777777" w:rsidR="006E62A0" w:rsidRPr="00A70C00" w:rsidRDefault="006E62A0" w:rsidP="006E62A0">
      <w:pPr>
        <w:ind w:firstLine="720"/>
        <w:jc w:val="both"/>
        <w:rPr>
          <w:rFonts w:ascii="Arial" w:hAnsi="Arial" w:cs="Arial"/>
          <w:color w:val="000000" w:themeColor="text1"/>
          <w:lang w:val="mn-MN"/>
        </w:rPr>
      </w:pPr>
    </w:p>
    <w:p w14:paraId="33F27EA8" w14:textId="77777777" w:rsidR="006E62A0" w:rsidRPr="00A70C00" w:rsidRDefault="006E62A0" w:rsidP="006E62A0">
      <w:pPr>
        <w:jc w:val="both"/>
        <w:rPr>
          <w:rFonts w:ascii="Arial" w:hAnsi="Arial" w:cs="Arial"/>
          <w:color w:val="000000" w:themeColor="text1"/>
          <w:shd w:val="clear" w:color="auto" w:fill="FFFFFF"/>
          <w:lang w:val="mn-MN"/>
        </w:rPr>
      </w:pPr>
    </w:p>
    <w:p w14:paraId="78F1D0FD" w14:textId="77777777" w:rsidR="006E62A0" w:rsidRPr="00A70C00" w:rsidRDefault="006E62A0" w:rsidP="006E62A0">
      <w:pPr>
        <w:jc w:val="both"/>
        <w:rPr>
          <w:rFonts w:ascii="Arial" w:hAnsi="Arial" w:cs="Arial"/>
          <w:color w:val="000000" w:themeColor="text1"/>
          <w:shd w:val="clear" w:color="auto" w:fill="FFFFFF"/>
          <w:lang w:val="mn-MN"/>
        </w:rPr>
      </w:pPr>
    </w:p>
    <w:p w14:paraId="6FEB7191" w14:textId="77777777" w:rsidR="006E62A0" w:rsidRPr="00A70C00" w:rsidRDefault="006E62A0" w:rsidP="006E62A0">
      <w:pPr>
        <w:jc w:val="center"/>
        <w:rPr>
          <w:rFonts w:ascii="Arial" w:hAnsi="Arial" w:cs="Arial"/>
          <w:color w:val="000000" w:themeColor="text1"/>
          <w:shd w:val="clear" w:color="auto" w:fill="FFFFFF"/>
          <w:lang w:val="mn-MN"/>
        </w:rPr>
      </w:pPr>
    </w:p>
    <w:p w14:paraId="3670CB07" w14:textId="77777777" w:rsidR="006E62A0" w:rsidRPr="00A70C00" w:rsidRDefault="006E62A0" w:rsidP="006E62A0">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5DA69356" w14:textId="45C77D67" w:rsidR="00AF798F" w:rsidRPr="00A70C00" w:rsidRDefault="00AF798F" w:rsidP="006D2782">
      <w:pPr>
        <w:rPr>
          <w:rFonts w:ascii="Arial" w:hAnsi="Arial" w:cs="Arial"/>
          <w:color w:val="000000" w:themeColor="text1"/>
          <w:lang w:val="mn-MN"/>
        </w:rPr>
      </w:pPr>
    </w:p>
    <w:p w14:paraId="1122AA2B" w14:textId="79E6ED9D" w:rsidR="006E62A0" w:rsidRPr="00A70C00" w:rsidRDefault="006E62A0" w:rsidP="006D2782">
      <w:pPr>
        <w:rPr>
          <w:rFonts w:ascii="Arial" w:hAnsi="Arial" w:cs="Arial"/>
          <w:color w:val="000000" w:themeColor="text1"/>
          <w:lang w:val="mn-MN"/>
        </w:rPr>
      </w:pPr>
    </w:p>
    <w:p w14:paraId="2B369081" w14:textId="67527110" w:rsidR="006E62A0" w:rsidRPr="00A70C00" w:rsidRDefault="006E62A0" w:rsidP="006D2782">
      <w:pPr>
        <w:rPr>
          <w:rFonts w:ascii="Arial" w:hAnsi="Arial" w:cs="Arial"/>
          <w:color w:val="000000" w:themeColor="text1"/>
          <w:lang w:val="mn-MN"/>
        </w:rPr>
      </w:pPr>
    </w:p>
    <w:p w14:paraId="60C86899" w14:textId="0361A41B" w:rsidR="006E62A0" w:rsidRPr="00A70C00" w:rsidRDefault="006E62A0" w:rsidP="006D2782">
      <w:pPr>
        <w:rPr>
          <w:rFonts w:ascii="Arial" w:hAnsi="Arial" w:cs="Arial"/>
          <w:color w:val="000000" w:themeColor="text1"/>
          <w:lang w:val="mn-MN"/>
        </w:rPr>
      </w:pPr>
    </w:p>
    <w:p w14:paraId="53E15036" w14:textId="05CF0E7F" w:rsidR="006E62A0" w:rsidRPr="00A70C00" w:rsidRDefault="006E62A0" w:rsidP="006D2782">
      <w:pPr>
        <w:rPr>
          <w:rFonts w:ascii="Arial" w:hAnsi="Arial" w:cs="Arial"/>
          <w:color w:val="000000" w:themeColor="text1"/>
          <w:lang w:val="mn-MN"/>
        </w:rPr>
      </w:pPr>
    </w:p>
    <w:p w14:paraId="736BE0AC" w14:textId="0C970BB7" w:rsidR="006E62A0" w:rsidRPr="00A70C00" w:rsidRDefault="006E62A0" w:rsidP="006D2782">
      <w:pPr>
        <w:rPr>
          <w:rFonts w:ascii="Arial" w:hAnsi="Arial" w:cs="Arial"/>
          <w:color w:val="000000" w:themeColor="text1"/>
          <w:lang w:val="mn-MN"/>
        </w:rPr>
      </w:pPr>
    </w:p>
    <w:p w14:paraId="19A92E3F" w14:textId="0A5FD44C" w:rsidR="006E62A0" w:rsidRPr="00A70C00" w:rsidRDefault="006E62A0" w:rsidP="006D2782">
      <w:pPr>
        <w:rPr>
          <w:rFonts w:ascii="Arial" w:hAnsi="Arial" w:cs="Arial"/>
          <w:color w:val="000000" w:themeColor="text1"/>
          <w:lang w:val="mn-MN"/>
        </w:rPr>
      </w:pPr>
    </w:p>
    <w:p w14:paraId="19601DEF" w14:textId="176927C1" w:rsidR="006E62A0" w:rsidRPr="00A70C00" w:rsidRDefault="006E62A0" w:rsidP="006D2782">
      <w:pPr>
        <w:rPr>
          <w:rFonts w:ascii="Arial" w:hAnsi="Arial" w:cs="Arial"/>
          <w:color w:val="000000" w:themeColor="text1"/>
          <w:lang w:val="mn-MN"/>
        </w:rPr>
      </w:pPr>
    </w:p>
    <w:p w14:paraId="3826C6FE" w14:textId="42ACDABC" w:rsidR="006E62A0" w:rsidRPr="00A70C00" w:rsidRDefault="006E62A0" w:rsidP="006D2782">
      <w:pPr>
        <w:rPr>
          <w:rFonts w:ascii="Arial" w:hAnsi="Arial" w:cs="Arial"/>
          <w:color w:val="000000" w:themeColor="text1"/>
          <w:lang w:val="mn-MN"/>
        </w:rPr>
      </w:pPr>
    </w:p>
    <w:p w14:paraId="7C503DAD" w14:textId="2D5B1ED1" w:rsidR="006E62A0" w:rsidRPr="00A70C00" w:rsidRDefault="006E62A0" w:rsidP="006D2782">
      <w:pPr>
        <w:rPr>
          <w:rFonts w:ascii="Arial" w:hAnsi="Arial" w:cs="Arial"/>
          <w:color w:val="000000" w:themeColor="text1"/>
          <w:lang w:val="mn-MN"/>
        </w:rPr>
      </w:pPr>
    </w:p>
    <w:p w14:paraId="1BBA1344" w14:textId="4C81DB4A" w:rsidR="006E62A0" w:rsidRPr="00A70C00" w:rsidRDefault="006E62A0" w:rsidP="006D2782">
      <w:pPr>
        <w:rPr>
          <w:rFonts w:ascii="Arial" w:hAnsi="Arial" w:cs="Arial"/>
          <w:color w:val="000000" w:themeColor="text1"/>
          <w:lang w:val="mn-MN"/>
        </w:rPr>
      </w:pPr>
    </w:p>
    <w:p w14:paraId="2CC67994" w14:textId="5532F87C" w:rsidR="006E62A0" w:rsidRPr="00A70C00" w:rsidRDefault="006E62A0" w:rsidP="006D2782">
      <w:pPr>
        <w:rPr>
          <w:rFonts w:ascii="Arial" w:hAnsi="Arial" w:cs="Arial"/>
          <w:color w:val="000000" w:themeColor="text1"/>
          <w:lang w:val="mn-MN"/>
        </w:rPr>
      </w:pPr>
    </w:p>
    <w:p w14:paraId="1F737F18" w14:textId="2CDF9197" w:rsidR="006E62A0" w:rsidRPr="00A70C00" w:rsidRDefault="006E62A0" w:rsidP="006D2782">
      <w:pPr>
        <w:rPr>
          <w:rFonts w:ascii="Arial" w:hAnsi="Arial" w:cs="Arial"/>
          <w:color w:val="000000" w:themeColor="text1"/>
          <w:lang w:val="mn-MN"/>
        </w:rPr>
      </w:pPr>
    </w:p>
    <w:p w14:paraId="17E1077A" w14:textId="2EE8A0F3" w:rsidR="006E62A0" w:rsidRPr="00A70C00" w:rsidRDefault="006E62A0" w:rsidP="006D2782">
      <w:pPr>
        <w:rPr>
          <w:rFonts w:ascii="Arial" w:hAnsi="Arial" w:cs="Arial"/>
          <w:color w:val="000000" w:themeColor="text1"/>
          <w:lang w:val="mn-MN"/>
        </w:rPr>
      </w:pPr>
    </w:p>
    <w:p w14:paraId="2D7344A6" w14:textId="3A1D5AE3" w:rsidR="006E62A0" w:rsidRPr="00A70C00" w:rsidRDefault="006E62A0" w:rsidP="006D2782">
      <w:pPr>
        <w:rPr>
          <w:rFonts w:ascii="Arial" w:hAnsi="Arial" w:cs="Arial"/>
          <w:color w:val="000000" w:themeColor="text1"/>
          <w:lang w:val="mn-MN"/>
        </w:rPr>
      </w:pPr>
    </w:p>
    <w:p w14:paraId="1334945A" w14:textId="632C0B06" w:rsidR="006E62A0" w:rsidRPr="00A70C00" w:rsidRDefault="006E62A0" w:rsidP="006D2782">
      <w:pPr>
        <w:rPr>
          <w:rFonts w:ascii="Arial" w:hAnsi="Arial" w:cs="Arial"/>
          <w:color w:val="000000" w:themeColor="text1"/>
          <w:lang w:val="mn-MN"/>
        </w:rPr>
      </w:pPr>
    </w:p>
    <w:p w14:paraId="2BAFC637" w14:textId="1153E813" w:rsidR="006E62A0" w:rsidRPr="00A70C00" w:rsidRDefault="006E62A0" w:rsidP="006D2782">
      <w:pPr>
        <w:rPr>
          <w:rFonts w:ascii="Arial" w:hAnsi="Arial" w:cs="Arial"/>
          <w:color w:val="000000" w:themeColor="text1"/>
          <w:lang w:val="mn-MN"/>
        </w:rPr>
      </w:pPr>
    </w:p>
    <w:p w14:paraId="5AFAEE4D" w14:textId="6794F229" w:rsidR="006E62A0" w:rsidRPr="00A70C00" w:rsidRDefault="006E62A0" w:rsidP="006D2782">
      <w:pPr>
        <w:rPr>
          <w:rFonts w:ascii="Arial" w:hAnsi="Arial" w:cs="Arial"/>
          <w:color w:val="000000" w:themeColor="text1"/>
          <w:lang w:val="mn-MN"/>
        </w:rPr>
      </w:pPr>
    </w:p>
    <w:p w14:paraId="581B0834" w14:textId="79F760BC" w:rsidR="006E62A0" w:rsidRPr="00A70C00" w:rsidRDefault="006E62A0" w:rsidP="006D2782">
      <w:pPr>
        <w:rPr>
          <w:rFonts w:ascii="Arial" w:hAnsi="Arial" w:cs="Arial"/>
          <w:color w:val="000000" w:themeColor="text1"/>
          <w:lang w:val="mn-MN"/>
        </w:rPr>
      </w:pPr>
    </w:p>
    <w:p w14:paraId="224716B1" w14:textId="77777777" w:rsidR="00B47B29" w:rsidRPr="00A70C00" w:rsidRDefault="00B47B29" w:rsidP="006D2782">
      <w:pPr>
        <w:rPr>
          <w:rFonts w:ascii="Arial" w:hAnsi="Arial" w:cs="Arial"/>
          <w:color w:val="000000" w:themeColor="text1"/>
          <w:lang w:val="mn-MN"/>
        </w:rPr>
      </w:pPr>
    </w:p>
    <w:p w14:paraId="1C91CE90" w14:textId="20AE3C70" w:rsidR="006E62A0" w:rsidRPr="00A70C00" w:rsidRDefault="006E62A0" w:rsidP="006D2782">
      <w:pPr>
        <w:rPr>
          <w:rFonts w:ascii="Arial" w:hAnsi="Arial" w:cs="Arial"/>
          <w:color w:val="000000" w:themeColor="text1"/>
          <w:lang w:val="mn-MN"/>
        </w:rPr>
      </w:pPr>
    </w:p>
    <w:p w14:paraId="57514B29" w14:textId="64BD3FC1" w:rsidR="006E62A0" w:rsidRPr="00A70C00" w:rsidRDefault="006E62A0" w:rsidP="006D2782">
      <w:pPr>
        <w:rPr>
          <w:rFonts w:ascii="Arial" w:hAnsi="Arial" w:cs="Arial"/>
          <w:color w:val="000000" w:themeColor="text1"/>
          <w:lang w:val="mn-MN"/>
        </w:rPr>
      </w:pPr>
    </w:p>
    <w:p w14:paraId="4B43C37A" w14:textId="77777777" w:rsidR="006E62A0" w:rsidRPr="00A70C00" w:rsidRDefault="006E62A0" w:rsidP="006D2782">
      <w:pPr>
        <w:rPr>
          <w:rFonts w:ascii="Arial" w:hAnsi="Arial" w:cs="Arial"/>
          <w:color w:val="000000" w:themeColor="text1"/>
          <w:lang w:val="mn-MN"/>
        </w:rPr>
      </w:pPr>
    </w:p>
    <w:p w14:paraId="6D0D2DD3" w14:textId="77777777" w:rsidR="001E343E" w:rsidRPr="00A70C00" w:rsidRDefault="001E343E" w:rsidP="006D2782">
      <w:pPr>
        <w:jc w:val="right"/>
        <w:rPr>
          <w:rFonts w:ascii="Arial" w:hAnsi="Arial" w:cs="Arial"/>
          <w:color w:val="000000" w:themeColor="text1"/>
          <w:lang w:val="mn-MN"/>
        </w:rPr>
      </w:pPr>
      <w:r w:rsidRPr="00A70C00">
        <w:rPr>
          <w:rFonts w:ascii="Arial" w:hAnsi="Arial" w:cs="Arial"/>
          <w:color w:val="000000" w:themeColor="text1"/>
          <w:lang w:val="mn-MN"/>
        </w:rPr>
        <w:t>Төсөл</w:t>
      </w:r>
    </w:p>
    <w:p w14:paraId="2DA3F6F5" w14:textId="77777777" w:rsidR="001E343E" w:rsidRPr="00A70C00" w:rsidRDefault="001E343E" w:rsidP="006D2782">
      <w:pPr>
        <w:jc w:val="center"/>
        <w:rPr>
          <w:rFonts w:ascii="Arial" w:hAnsi="Arial" w:cs="Arial"/>
          <w:color w:val="000000" w:themeColor="text1"/>
          <w:shd w:val="clear" w:color="auto" w:fill="FFFFFF"/>
          <w:lang w:val="mn-MN"/>
        </w:rPr>
      </w:pPr>
    </w:p>
    <w:p w14:paraId="0645DFDC" w14:textId="77777777" w:rsidR="001E343E" w:rsidRPr="00A70C00" w:rsidRDefault="001E343E" w:rsidP="006D2782">
      <w:pPr>
        <w:jc w:val="center"/>
        <w:rPr>
          <w:rFonts w:ascii="Arial" w:hAnsi="Arial" w:cs="Arial"/>
          <w:color w:val="000000" w:themeColor="text1"/>
          <w:shd w:val="clear" w:color="auto" w:fill="FFFFFF"/>
          <w:lang w:val="mn-MN"/>
        </w:rPr>
      </w:pPr>
    </w:p>
    <w:p w14:paraId="41A9C002" w14:textId="77777777" w:rsidR="001E343E" w:rsidRPr="00A70C00" w:rsidRDefault="001E343E" w:rsidP="006D2782">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2837D256" w14:textId="77777777" w:rsidR="001E343E" w:rsidRPr="00A70C00" w:rsidRDefault="001E343E" w:rsidP="006D2782">
      <w:pPr>
        <w:rPr>
          <w:rFonts w:ascii="Arial" w:hAnsi="Arial" w:cs="Arial"/>
          <w:color w:val="000000" w:themeColor="text1"/>
          <w:lang w:val="mn-MN"/>
        </w:rPr>
      </w:pPr>
    </w:p>
    <w:p w14:paraId="008CFD45" w14:textId="1C3E4AA9" w:rsidR="001E343E" w:rsidRPr="00A70C00" w:rsidRDefault="00CC439E" w:rsidP="006D2782">
      <w:pPr>
        <w:rPr>
          <w:rFonts w:ascii="Arial" w:hAnsi="Arial" w:cs="Arial"/>
          <w:color w:val="000000" w:themeColor="text1"/>
          <w:lang w:val="mn-MN"/>
        </w:rPr>
      </w:pPr>
      <w:r w:rsidRPr="00A70C00">
        <w:rPr>
          <w:rFonts w:ascii="Arial" w:hAnsi="Arial" w:cs="Arial"/>
          <w:color w:val="000000" w:themeColor="text1"/>
          <w:lang w:val="mn-MN"/>
        </w:rPr>
        <w:t>202</w:t>
      </w:r>
      <w:r w:rsidR="00593B71" w:rsidRPr="00A70C00">
        <w:rPr>
          <w:rFonts w:ascii="Arial" w:hAnsi="Arial" w:cs="Arial"/>
          <w:color w:val="000000" w:themeColor="text1"/>
          <w:lang w:val="mn-MN"/>
        </w:rPr>
        <w:t>2</w:t>
      </w:r>
      <w:r w:rsidR="001E343E" w:rsidRPr="00A70C00">
        <w:rPr>
          <w:rFonts w:ascii="Arial" w:hAnsi="Arial" w:cs="Arial"/>
          <w:color w:val="000000" w:themeColor="text1"/>
          <w:lang w:val="mn-MN"/>
        </w:rPr>
        <w:t xml:space="preserve"> оны ... дугаар</w:t>
      </w:r>
      <w:r w:rsidR="001E343E" w:rsidRPr="00A70C00">
        <w:rPr>
          <w:rFonts w:ascii="Arial" w:hAnsi="Arial" w:cs="Arial"/>
          <w:color w:val="000000" w:themeColor="text1"/>
          <w:lang w:val="mn-MN"/>
        </w:rPr>
        <w:tab/>
      </w:r>
      <w:r w:rsidR="001E343E" w:rsidRPr="00A70C00">
        <w:rPr>
          <w:rFonts w:ascii="Arial" w:hAnsi="Arial" w:cs="Arial"/>
          <w:color w:val="000000" w:themeColor="text1"/>
          <w:lang w:val="mn-MN"/>
        </w:rPr>
        <w:tab/>
      </w:r>
      <w:r w:rsidR="001E343E" w:rsidRPr="00A70C00">
        <w:rPr>
          <w:rFonts w:ascii="Arial" w:hAnsi="Arial" w:cs="Arial"/>
          <w:color w:val="000000" w:themeColor="text1"/>
          <w:lang w:val="mn-MN"/>
        </w:rPr>
        <w:tab/>
      </w:r>
      <w:r w:rsidR="001E343E" w:rsidRPr="00A70C00">
        <w:rPr>
          <w:rFonts w:ascii="Arial" w:hAnsi="Arial" w:cs="Arial"/>
          <w:color w:val="000000" w:themeColor="text1"/>
          <w:lang w:val="mn-MN"/>
        </w:rPr>
        <w:tab/>
      </w:r>
      <w:r w:rsidR="001E343E" w:rsidRPr="00A70C00">
        <w:rPr>
          <w:rFonts w:ascii="Arial" w:hAnsi="Arial" w:cs="Arial"/>
          <w:color w:val="000000" w:themeColor="text1"/>
          <w:lang w:val="mn-MN"/>
        </w:rPr>
        <w:tab/>
      </w:r>
      <w:r w:rsidR="001E343E" w:rsidRPr="00A70C00">
        <w:rPr>
          <w:rFonts w:ascii="Arial" w:hAnsi="Arial" w:cs="Arial"/>
          <w:color w:val="000000" w:themeColor="text1"/>
          <w:lang w:val="mn-MN"/>
        </w:rPr>
        <w:tab/>
      </w:r>
      <w:r w:rsidR="001E343E" w:rsidRPr="00A70C00">
        <w:rPr>
          <w:rFonts w:ascii="Arial" w:hAnsi="Arial" w:cs="Arial"/>
          <w:color w:val="000000" w:themeColor="text1"/>
          <w:lang w:val="mn-MN"/>
        </w:rPr>
        <w:tab/>
        <w:t xml:space="preserve">          </w:t>
      </w:r>
      <w:r w:rsidR="006D2782" w:rsidRPr="00A70C00">
        <w:rPr>
          <w:rFonts w:ascii="Arial" w:hAnsi="Arial" w:cs="Arial"/>
          <w:color w:val="000000" w:themeColor="text1"/>
          <w:lang w:val="mn-MN"/>
        </w:rPr>
        <w:tab/>
      </w:r>
      <w:r w:rsidR="006D2782" w:rsidRPr="00A70C00">
        <w:rPr>
          <w:rFonts w:ascii="Arial" w:hAnsi="Arial" w:cs="Arial"/>
          <w:color w:val="000000" w:themeColor="text1"/>
          <w:lang w:val="mn-MN"/>
        </w:rPr>
        <w:tab/>
      </w:r>
      <w:r w:rsidR="001E343E" w:rsidRPr="00A70C00">
        <w:rPr>
          <w:rFonts w:ascii="Arial" w:hAnsi="Arial" w:cs="Arial"/>
          <w:color w:val="000000" w:themeColor="text1"/>
          <w:lang w:val="mn-MN"/>
        </w:rPr>
        <w:t>Улаанбаатар</w:t>
      </w:r>
    </w:p>
    <w:p w14:paraId="3BDCF33E" w14:textId="77777777" w:rsidR="001E343E" w:rsidRPr="00A70C00" w:rsidRDefault="001E343E" w:rsidP="006D2782">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006D2782" w:rsidRPr="00A70C00">
        <w:rPr>
          <w:rFonts w:ascii="Arial" w:hAnsi="Arial" w:cs="Arial"/>
          <w:color w:val="000000" w:themeColor="text1"/>
          <w:lang w:val="mn-MN"/>
        </w:rPr>
        <w:tab/>
      </w:r>
      <w:r w:rsidRPr="00A70C00">
        <w:rPr>
          <w:rFonts w:ascii="Arial" w:hAnsi="Arial" w:cs="Arial"/>
          <w:color w:val="000000" w:themeColor="text1"/>
          <w:lang w:val="mn-MN"/>
        </w:rPr>
        <w:t>хот</w:t>
      </w:r>
    </w:p>
    <w:p w14:paraId="266C6DB0" w14:textId="77777777" w:rsidR="001E343E" w:rsidRPr="00A70C00" w:rsidRDefault="001E343E" w:rsidP="006D2782">
      <w:pPr>
        <w:rPr>
          <w:rFonts w:ascii="Arial" w:hAnsi="Arial" w:cs="Arial"/>
          <w:color w:val="000000" w:themeColor="text1"/>
          <w:lang w:val="mn-MN"/>
        </w:rPr>
      </w:pPr>
    </w:p>
    <w:p w14:paraId="28B8C7EA" w14:textId="77777777" w:rsidR="00B96651" w:rsidRPr="00A70C00" w:rsidRDefault="00B96651" w:rsidP="006D2782">
      <w:pPr>
        <w:rPr>
          <w:rFonts w:ascii="Arial" w:hAnsi="Arial" w:cs="Arial"/>
          <w:color w:val="000000" w:themeColor="text1"/>
          <w:lang w:val="mn-MN"/>
        </w:rPr>
      </w:pPr>
    </w:p>
    <w:p w14:paraId="53DA20B7" w14:textId="77777777" w:rsidR="001E343E" w:rsidRPr="00A70C00" w:rsidRDefault="001E343E" w:rsidP="006D2782">
      <w:pPr>
        <w:jc w:val="center"/>
        <w:rPr>
          <w:rFonts w:ascii="Arial" w:hAnsi="Arial" w:cs="Arial"/>
          <w:b/>
          <w:color w:val="000000" w:themeColor="text1"/>
          <w:lang w:val="mn-MN"/>
        </w:rPr>
      </w:pPr>
      <w:r w:rsidRPr="00A70C00">
        <w:rPr>
          <w:rFonts w:ascii="Arial" w:hAnsi="Arial" w:cs="Arial"/>
          <w:b/>
          <w:color w:val="000000" w:themeColor="text1"/>
          <w:lang w:val="mn-MN"/>
        </w:rPr>
        <w:t xml:space="preserve">ЭРҮҮГИЙН ХУУЛЬД </w:t>
      </w:r>
    </w:p>
    <w:p w14:paraId="7225FBF9" w14:textId="77777777" w:rsidR="001E343E" w:rsidRPr="00A70C00" w:rsidRDefault="001E343E" w:rsidP="006D2782">
      <w:pPr>
        <w:jc w:val="center"/>
        <w:rPr>
          <w:rFonts w:ascii="Arial" w:hAnsi="Arial" w:cs="Arial"/>
          <w:b/>
          <w:color w:val="000000" w:themeColor="text1"/>
          <w:lang w:val="mn-MN"/>
        </w:rPr>
      </w:pPr>
      <w:r w:rsidRPr="00A70C00">
        <w:rPr>
          <w:rFonts w:ascii="Arial" w:hAnsi="Arial" w:cs="Arial"/>
          <w:b/>
          <w:color w:val="000000" w:themeColor="text1"/>
          <w:lang w:val="mn-MN"/>
        </w:rPr>
        <w:t>ӨӨРЧЛӨЛТ ОРУУЛАХ ТУХАЙ</w:t>
      </w:r>
    </w:p>
    <w:p w14:paraId="36406416" w14:textId="77777777" w:rsidR="001E343E" w:rsidRPr="00A70C00" w:rsidRDefault="001E343E" w:rsidP="006D2782">
      <w:pPr>
        <w:jc w:val="both"/>
        <w:rPr>
          <w:rFonts w:ascii="Arial" w:hAnsi="Arial" w:cs="Arial"/>
          <w:b/>
          <w:color w:val="000000" w:themeColor="text1"/>
          <w:lang w:val="mn-MN"/>
        </w:rPr>
      </w:pPr>
    </w:p>
    <w:p w14:paraId="5F4C77BB" w14:textId="36BEBAED" w:rsidR="001E343E" w:rsidRPr="00A70C00" w:rsidRDefault="001E343E" w:rsidP="006D2782">
      <w:pPr>
        <w:ind w:firstLine="720"/>
        <w:jc w:val="both"/>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Эрүүгийн хуулийн</w:t>
      </w:r>
      <w:r w:rsidRPr="00A70C00">
        <w:rPr>
          <w:rFonts w:ascii="Arial" w:hAnsi="Arial" w:cs="Arial"/>
          <w:b/>
          <w:color w:val="000000" w:themeColor="text1"/>
          <w:lang w:val="mn-MN"/>
        </w:rPr>
        <w:t xml:space="preserve"> </w:t>
      </w:r>
      <w:r w:rsidR="007C6171" w:rsidRPr="00A70C00">
        <w:rPr>
          <w:rFonts w:ascii="Arial" w:hAnsi="Arial" w:cs="Arial"/>
          <w:color w:val="000000" w:themeColor="text1"/>
        </w:rPr>
        <w:t xml:space="preserve">18.10 </w:t>
      </w:r>
      <w:r w:rsidR="00EE1667" w:rsidRPr="00A70C00">
        <w:rPr>
          <w:rFonts w:ascii="Arial" w:hAnsi="Arial" w:cs="Arial"/>
          <w:color w:val="000000" w:themeColor="text1"/>
          <w:lang w:val="mn-MN"/>
        </w:rPr>
        <w:t>дугаар зүйлийн гарчгийг</w:t>
      </w:r>
      <w:r w:rsidR="007C6171" w:rsidRPr="00A70C00">
        <w:rPr>
          <w:rFonts w:ascii="Arial" w:hAnsi="Arial" w:cs="Arial"/>
          <w:color w:val="000000" w:themeColor="text1"/>
          <w:lang w:val="mn-MN"/>
        </w:rPr>
        <w:t xml:space="preserve"> “Зориуд, зохиомлоор төлбөрийн чадваргүй болох” гэж, </w:t>
      </w:r>
      <w:r w:rsidR="007C6171" w:rsidRPr="00A70C00">
        <w:rPr>
          <w:rFonts w:ascii="Arial" w:hAnsi="Arial" w:cs="Arial"/>
          <w:color w:val="000000" w:themeColor="text1"/>
        </w:rPr>
        <w:t>18.10</w:t>
      </w:r>
      <w:r w:rsidR="007C6171" w:rsidRPr="00A70C00">
        <w:rPr>
          <w:rFonts w:ascii="Arial" w:hAnsi="Arial" w:cs="Arial"/>
          <w:color w:val="000000" w:themeColor="text1"/>
          <w:lang w:val="mn-MN"/>
        </w:rPr>
        <w:t xml:space="preserve"> дугаар зүйлийн 1 дэх хэсгийн “Зориуд дампуурах” гэснийг “Зориуд төлбөрийн чадваргүй болох” гэж,</w:t>
      </w:r>
      <w:r w:rsidR="007C6171" w:rsidRPr="00A70C00">
        <w:rPr>
          <w:rFonts w:ascii="Arial" w:hAnsi="Arial" w:cs="Arial"/>
          <w:b/>
          <w:color w:val="000000" w:themeColor="text1"/>
          <w:lang w:val="mn-MN"/>
        </w:rPr>
        <w:t xml:space="preserve"> </w:t>
      </w:r>
      <w:r w:rsidRPr="00A70C00">
        <w:rPr>
          <w:rFonts w:ascii="Arial" w:hAnsi="Arial" w:cs="Arial"/>
          <w:color w:val="000000" w:themeColor="text1"/>
          <w:lang w:val="mn-MN"/>
        </w:rPr>
        <w:t>18.10 дугаар зүйлийн 2 дахь хэсгийн “дампуурлын хэрэг үүсгэх хүсэлт” гэснийг “төлбөрийн чадваргүйдлийн ажиллагаа эхлүүлэх хүсэлт”</w:t>
      </w:r>
      <w:r w:rsidR="007C6171" w:rsidRPr="00A70C00">
        <w:rPr>
          <w:rFonts w:ascii="Arial" w:hAnsi="Arial" w:cs="Arial"/>
          <w:color w:val="000000" w:themeColor="text1"/>
          <w:lang w:val="mn-MN"/>
        </w:rPr>
        <w:t xml:space="preserve"> гэж,</w:t>
      </w:r>
      <w:r w:rsidR="002E367F" w:rsidRPr="00A70C00">
        <w:rPr>
          <w:rFonts w:ascii="Arial" w:hAnsi="Arial" w:cs="Arial"/>
          <w:color w:val="000000" w:themeColor="text1"/>
          <w:lang w:val="mn-MN"/>
        </w:rPr>
        <w:t xml:space="preserve"> мөн хэсгийн “дампуурсны” гэснийг “төлбөрийн чадваргүй болсн</w:t>
      </w:r>
      <w:r w:rsidR="00F1029B" w:rsidRPr="00A70C00">
        <w:rPr>
          <w:rFonts w:ascii="Arial" w:hAnsi="Arial" w:cs="Arial"/>
          <w:color w:val="000000" w:themeColor="text1"/>
          <w:lang w:val="mn-MN"/>
        </w:rPr>
        <w:t>ы</w:t>
      </w:r>
      <w:r w:rsidR="002E367F" w:rsidRPr="00A70C00">
        <w:rPr>
          <w:rFonts w:ascii="Arial" w:hAnsi="Arial" w:cs="Arial"/>
          <w:color w:val="000000" w:themeColor="text1"/>
          <w:lang w:val="mn-MN"/>
        </w:rPr>
        <w:t>” гэж,</w:t>
      </w:r>
      <w:r w:rsidR="007C6171" w:rsidRPr="00A70C00">
        <w:rPr>
          <w:rFonts w:ascii="Arial" w:hAnsi="Arial" w:cs="Arial"/>
          <w:color w:val="000000" w:themeColor="text1"/>
          <w:lang w:val="mn-MN"/>
        </w:rPr>
        <w:t xml:space="preserve"> </w:t>
      </w:r>
      <w:r w:rsidR="007C6171" w:rsidRPr="00A70C00">
        <w:rPr>
          <w:rFonts w:ascii="Arial" w:hAnsi="Arial" w:cs="Arial"/>
          <w:color w:val="000000" w:themeColor="text1"/>
        </w:rPr>
        <w:t xml:space="preserve">18.11 </w:t>
      </w:r>
      <w:r w:rsidR="007C6171" w:rsidRPr="00A70C00">
        <w:rPr>
          <w:rFonts w:ascii="Arial" w:hAnsi="Arial" w:cs="Arial"/>
          <w:color w:val="000000" w:themeColor="text1"/>
          <w:lang w:val="mn-MN"/>
        </w:rPr>
        <w:t>дүгээр зүйлийн гарчгий</w:t>
      </w:r>
      <w:r w:rsidR="00EE1667" w:rsidRPr="00A70C00">
        <w:rPr>
          <w:rFonts w:ascii="Arial" w:hAnsi="Arial" w:cs="Arial"/>
          <w:color w:val="000000" w:themeColor="text1"/>
          <w:lang w:val="mn-MN"/>
        </w:rPr>
        <w:t>г</w:t>
      </w:r>
      <w:r w:rsidR="007C6171" w:rsidRPr="00A70C00">
        <w:rPr>
          <w:rFonts w:ascii="Arial" w:hAnsi="Arial" w:cs="Arial"/>
          <w:color w:val="000000" w:themeColor="text1"/>
          <w:lang w:val="mn-MN"/>
        </w:rPr>
        <w:t xml:space="preserve"> “Хууль бусаар төлбөрийн чадваргүй</w:t>
      </w:r>
      <w:r w:rsidR="0036431A" w:rsidRPr="00A70C00">
        <w:rPr>
          <w:rFonts w:ascii="Arial" w:hAnsi="Arial" w:cs="Arial"/>
          <w:color w:val="000000" w:themeColor="text1"/>
          <w:lang w:val="mn-MN"/>
        </w:rPr>
        <w:t>д тооцох</w:t>
      </w:r>
      <w:r w:rsidR="007C6171" w:rsidRPr="00A70C00">
        <w:rPr>
          <w:rFonts w:ascii="Arial" w:hAnsi="Arial" w:cs="Arial"/>
          <w:color w:val="000000" w:themeColor="text1"/>
          <w:lang w:val="mn-MN"/>
        </w:rPr>
        <w:t xml:space="preserve">” гэж, </w:t>
      </w:r>
      <w:r w:rsidR="007C6171" w:rsidRPr="00A70C00">
        <w:rPr>
          <w:rFonts w:ascii="Arial" w:hAnsi="Arial" w:cs="Arial"/>
          <w:color w:val="000000" w:themeColor="text1"/>
        </w:rPr>
        <w:t>18.11</w:t>
      </w:r>
      <w:r w:rsidR="007C6171" w:rsidRPr="00A70C00">
        <w:rPr>
          <w:rFonts w:ascii="Arial" w:hAnsi="Arial" w:cs="Arial"/>
          <w:color w:val="000000" w:themeColor="text1"/>
          <w:lang w:val="mn-MN"/>
        </w:rPr>
        <w:t xml:space="preserve"> дүгээр зүйлийн 1 дэх хэсгийн “Дампууруулах” гэснийг “Төлбөрийн чадваргүй</w:t>
      </w:r>
      <w:r w:rsidR="0036431A" w:rsidRPr="00A70C00">
        <w:rPr>
          <w:rFonts w:ascii="Arial" w:hAnsi="Arial" w:cs="Arial"/>
          <w:color w:val="000000" w:themeColor="text1"/>
          <w:lang w:val="mn-MN"/>
        </w:rPr>
        <w:t>д тооцох</w:t>
      </w:r>
      <w:r w:rsidR="007C6171" w:rsidRPr="00A70C00">
        <w:rPr>
          <w:rFonts w:ascii="Arial" w:hAnsi="Arial" w:cs="Arial"/>
          <w:color w:val="000000" w:themeColor="text1"/>
          <w:lang w:val="mn-MN"/>
        </w:rPr>
        <w:t>” гэж, мөн хэсгийн “дампууруулсан” гэснийг “төлбөрийн чадваргүй</w:t>
      </w:r>
      <w:r w:rsidR="0036431A" w:rsidRPr="00A70C00">
        <w:rPr>
          <w:rFonts w:ascii="Arial" w:hAnsi="Arial" w:cs="Arial"/>
          <w:color w:val="000000" w:themeColor="text1"/>
          <w:lang w:val="mn-MN"/>
        </w:rPr>
        <w:t>д тооцсон</w:t>
      </w:r>
      <w:r w:rsidR="007C6171" w:rsidRPr="00A70C00">
        <w:rPr>
          <w:rFonts w:ascii="Arial" w:hAnsi="Arial" w:cs="Arial"/>
          <w:color w:val="000000" w:themeColor="text1"/>
          <w:lang w:val="mn-MN"/>
        </w:rPr>
        <w:t>” гэж, мөн хэсгийн “дампуурахад” гэснийг “төлбөрийн чадваргүй</w:t>
      </w:r>
      <w:r w:rsidR="0036431A" w:rsidRPr="00A70C00">
        <w:rPr>
          <w:rFonts w:ascii="Arial" w:hAnsi="Arial" w:cs="Arial"/>
          <w:color w:val="000000" w:themeColor="text1"/>
          <w:lang w:val="mn-MN"/>
        </w:rPr>
        <w:t xml:space="preserve"> болоход</w:t>
      </w:r>
      <w:r w:rsidR="007C6171" w:rsidRPr="00A70C00">
        <w:rPr>
          <w:rFonts w:ascii="Arial" w:hAnsi="Arial" w:cs="Arial"/>
          <w:color w:val="000000" w:themeColor="text1"/>
          <w:lang w:val="mn-MN"/>
        </w:rPr>
        <w:t>” гэж, мөн хэсгийн “дампуурсан” гэснийг “төлбөрийн чадваргүй болсон” гэж тус тус</w:t>
      </w:r>
      <w:r w:rsidRPr="00A70C00">
        <w:rPr>
          <w:rFonts w:ascii="Arial" w:hAnsi="Arial" w:cs="Arial"/>
          <w:color w:val="000000" w:themeColor="text1"/>
          <w:lang w:val="mn-MN"/>
        </w:rPr>
        <w:t xml:space="preserve"> өөрчилсүгэй. </w:t>
      </w:r>
    </w:p>
    <w:p w14:paraId="139A35AD" w14:textId="77777777" w:rsidR="001E343E" w:rsidRPr="00A70C00" w:rsidRDefault="001E343E" w:rsidP="006D2782">
      <w:pPr>
        <w:ind w:firstLine="720"/>
        <w:jc w:val="both"/>
        <w:rPr>
          <w:rFonts w:ascii="Arial" w:hAnsi="Arial" w:cs="Arial"/>
          <w:color w:val="000000" w:themeColor="text1"/>
          <w:lang w:val="mn-MN"/>
        </w:rPr>
      </w:pPr>
    </w:p>
    <w:p w14:paraId="1E09E12D" w14:textId="4A416FE7" w:rsidR="001E343E" w:rsidRPr="00A70C00" w:rsidRDefault="001E343E" w:rsidP="006D2782">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00753D35" w:rsidRPr="00A70C00">
        <w:rPr>
          <w:rFonts w:ascii="Arial" w:hAnsi="Arial" w:cs="Arial"/>
          <w:color w:val="000000" w:themeColor="text1"/>
        </w:rPr>
        <w:t>/Шинэчилсэн найруулга/</w:t>
      </w:r>
      <w:r w:rsidR="00753D35" w:rsidRPr="00A70C00">
        <w:rPr>
          <w:rFonts w:ascii="Arial" w:hAnsi="Arial" w:cs="Arial"/>
          <w:color w:val="000000" w:themeColor="text1"/>
          <w:lang w:val="mn-MN"/>
        </w:rPr>
        <w:t xml:space="preserve"> </w:t>
      </w:r>
      <w:r w:rsidRPr="00A70C00">
        <w:rPr>
          <w:rFonts w:ascii="Arial" w:hAnsi="Arial" w:cs="Arial"/>
          <w:color w:val="000000" w:themeColor="text1"/>
          <w:lang w:val="mn-MN"/>
        </w:rPr>
        <w:t xml:space="preserve">хүчин төгөлдөр болсон өдрөөс эхлэн дагаж мөрдөнө. </w:t>
      </w:r>
    </w:p>
    <w:p w14:paraId="7C103F14" w14:textId="77777777" w:rsidR="001E343E" w:rsidRPr="00A70C00" w:rsidRDefault="001E343E" w:rsidP="006D2782">
      <w:pPr>
        <w:ind w:firstLine="720"/>
        <w:jc w:val="both"/>
        <w:rPr>
          <w:rFonts w:ascii="Arial" w:hAnsi="Arial" w:cs="Arial"/>
          <w:color w:val="000000" w:themeColor="text1"/>
          <w:lang w:val="mn-MN"/>
        </w:rPr>
      </w:pPr>
    </w:p>
    <w:p w14:paraId="1650EA43" w14:textId="77777777" w:rsidR="001E343E" w:rsidRPr="00A70C00" w:rsidRDefault="001E343E" w:rsidP="006D2782">
      <w:pPr>
        <w:jc w:val="both"/>
        <w:rPr>
          <w:rFonts w:ascii="Arial" w:hAnsi="Arial" w:cs="Arial"/>
          <w:color w:val="000000" w:themeColor="text1"/>
          <w:shd w:val="clear" w:color="auto" w:fill="FFFFFF"/>
          <w:lang w:val="mn-MN"/>
        </w:rPr>
      </w:pPr>
    </w:p>
    <w:p w14:paraId="3937D9E4" w14:textId="77777777" w:rsidR="001E343E" w:rsidRPr="00A70C00" w:rsidRDefault="001E343E" w:rsidP="006D2782">
      <w:pPr>
        <w:jc w:val="center"/>
        <w:rPr>
          <w:rFonts w:ascii="Arial" w:hAnsi="Arial" w:cs="Arial"/>
          <w:color w:val="000000" w:themeColor="text1"/>
          <w:shd w:val="clear" w:color="auto" w:fill="FFFFFF"/>
          <w:lang w:val="mn-MN"/>
        </w:rPr>
      </w:pPr>
    </w:p>
    <w:p w14:paraId="2EAED998" w14:textId="77777777" w:rsidR="001E343E" w:rsidRPr="00A70C00" w:rsidRDefault="001E343E" w:rsidP="006D2782">
      <w:pPr>
        <w:jc w:val="center"/>
        <w:rPr>
          <w:rFonts w:ascii="Arial" w:hAnsi="Arial" w:cs="Arial"/>
          <w:color w:val="000000" w:themeColor="text1"/>
          <w:shd w:val="clear" w:color="auto" w:fill="FFFFFF"/>
          <w:lang w:val="mn-MN"/>
        </w:rPr>
      </w:pPr>
    </w:p>
    <w:p w14:paraId="04DE66ED" w14:textId="77777777" w:rsidR="001E343E" w:rsidRPr="00A70C00" w:rsidRDefault="001E343E" w:rsidP="006D2782">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631F493E" w14:textId="77777777" w:rsidR="001E343E" w:rsidRPr="00A70C00" w:rsidRDefault="001E343E" w:rsidP="006D2782">
      <w:pPr>
        <w:shd w:val="clear" w:color="auto" w:fill="FFFFFF"/>
        <w:ind w:firstLine="1440"/>
        <w:jc w:val="both"/>
        <w:textAlignment w:val="top"/>
        <w:rPr>
          <w:rFonts w:ascii="Arial" w:hAnsi="Arial" w:cs="Arial"/>
          <w:color w:val="000000" w:themeColor="text1"/>
          <w:lang w:val="mn-MN"/>
        </w:rPr>
      </w:pPr>
    </w:p>
    <w:p w14:paraId="4249C3BD" w14:textId="77777777" w:rsidR="001E343E" w:rsidRPr="00A70C00" w:rsidRDefault="001E343E" w:rsidP="006D2782">
      <w:pPr>
        <w:jc w:val="both"/>
        <w:rPr>
          <w:rFonts w:ascii="Arial" w:hAnsi="Arial" w:cs="Arial"/>
          <w:color w:val="000000" w:themeColor="text1"/>
          <w:shd w:val="clear" w:color="auto" w:fill="FFFFFF"/>
          <w:lang w:val="mn-MN"/>
        </w:rPr>
      </w:pPr>
    </w:p>
    <w:p w14:paraId="22E6F8F0" w14:textId="77777777" w:rsidR="001E343E" w:rsidRPr="00A70C00" w:rsidRDefault="001E343E" w:rsidP="006D2782">
      <w:pPr>
        <w:rPr>
          <w:rFonts w:ascii="Arial" w:hAnsi="Arial" w:cs="Arial"/>
          <w:color w:val="000000" w:themeColor="text1"/>
          <w:lang w:val="mn-MN"/>
        </w:rPr>
      </w:pPr>
    </w:p>
    <w:p w14:paraId="6C9E619A" w14:textId="311AC5BF" w:rsidR="00D23C94" w:rsidRPr="00A70C00" w:rsidRDefault="001E343E" w:rsidP="006D2782">
      <w:pPr>
        <w:rPr>
          <w:rFonts w:ascii="Arial" w:eastAsia="MS Mincho" w:hAnsi="Arial" w:cs="Arial"/>
          <w:color w:val="000000" w:themeColor="text1"/>
          <w:lang w:val="mn-MN"/>
        </w:rPr>
      </w:pPr>
      <w:r w:rsidRPr="00A70C00">
        <w:rPr>
          <w:rFonts w:ascii="Arial" w:hAnsi="Arial" w:cs="Arial"/>
          <w:color w:val="000000" w:themeColor="text1"/>
          <w:lang w:val="mn-MN"/>
        </w:rPr>
        <w:br w:type="page"/>
      </w:r>
    </w:p>
    <w:p w14:paraId="131335E0" w14:textId="77777777" w:rsidR="00D23C94" w:rsidRPr="00A70C00" w:rsidRDefault="00D23C94" w:rsidP="006D2782">
      <w:pPr>
        <w:jc w:val="right"/>
        <w:rPr>
          <w:rFonts w:ascii="Arial" w:hAnsi="Arial" w:cs="Arial"/>
          <w:color w:val="000000" w:themeColor="text1"/>
          <w:lang w:val="mn-MN"/>
        </w:rPr>
      </w:pPr>
      <w:r w:rsidRPr="00A70C00">
        <w:rPr>
          <w:rFonts w:ascii="Arial" w:hAnsi="Arial" w:cs="Arial"/>
          <w:color w:val="000000" w:themeColor="text1"/>
          <w:lang w:val="mn-MN"/>
        </w:rPr>
        <w:t>Төсөл</w:t>
      </w:r>
    </w:p>
    <w:p w14:paraId="63069FA0" w14:textId="77777777" w:rsidR="00D23C94" w:rsidRPr="00A70C00" w:rsidRDefault="00D23C94" w:rsidP="006D2782">
      <w:pPr>
        <w:jc w:val="center"/>
        <w:rPr>
          <w:rFonts w:ascii="Arial" w:hAnsi="Arial" w:cs="Arial"/>
          <w:color w:val="000000" w:themeColor="text1"/>
          <w:shd w:val="clear" w:color="auto" w:fill="FFFFFF"/>
          <w:lang w:val="mn-MN"/>
        </w:rPr>
      </w:pPr>
    </w:p>
    <w:p w14:paraId="1026A162" w14:textId="77777777" w:rsidR="00D23C94" w:rsidRPr="00A70C00" w:rsidRDefault="00D23C94" w:rsidP="006D2782">
      <w:pPr>
        <w:jc w:val="center"/>
        <w:rPr>
          <w:rFonts w:ascii="Arial" w:hAnsi="Arial" w:cs="Arial"/>
          <w:color w:val="000000" w:themeColor="text1"/>
          <w:shd w:val="clear" w:color="auto" w:fill="FFFFFF"/>
          <w:lang w:val="mn-MN"/>
        </w:rPr>
      </w:pPr>
    </w:p>
    <w:p w14:paraId="3509E16D" w14:textId="77777777" w:rsidR="00D23C94" w:rsidRPr="00A70C00" w:rsidRDefault="00D23C94" w:rsidP="006D2782">
      <w:pPr>
        <w:jc w:val="center"/>
        <w:rPr>
          <w:rFonts w:ascii="Arial" w:hAnsi="Arial" w:cs="Arial"/>
          <w:b/>
          <w:color w:val="000000" w:themeColor="text1"/>
          <w:lang w:val="mn-MN"/>
        </w:rPr>
      </w:pPr>
      <w:r w:rsidRPr="00A70C00">
        <w:rPr>
          <w:rFonts w:ascii="Arial" w:hAnsi="Arial" w:cs="Arial"/>
          <w:b/>
          <w:color w:val="000000" w:themeColor="text1"/>
          <w:lang w:val="mn-MN"/>
        </w:rPr>
        <w:t>МОНГОЛ УЛСЫН ХУУЛЬ</w:t>
      </w:r>
    </w:p>
    <w:p w14:paraId="5719EE9C" w14:textId="77777777" w:rsidR="00D23C94" w:rsidRPr="00A70C00" w:rsidRDefault="00D23C94" w:rsidP="006D2782">
      <w:pPr>
        <w:rPr>
          <w:rFonts w:ascii="Arial" w:hAnsi="Arial" w:cs="Arial"/>
          <w:color w:val="000000" w:themeColor="text1"/>
          <w:lang w:val="mn-MN"/>
        </w:rPr>
      </w:pPr>
    </w:p>
    <w:p w14:paraId="18E3B29D" w14:textId="7FA57F90" w:rsidR="00D23C94" w:rsidRPr="00A70C00" w:rsidRDefault="00D23C94" w:rsidP="006D2782">
      <w:pPr>
        <w:rPr>
          <w:rFonts w:ascii="Arial" w:hAnsi="Arial" w:cs="Arial"/>
          <w:color w:val="000000" w:themeColor="text1"/>
          <w:lang w:val="mn-MN"/>
        </w:rPr>
      </w:pPr>
      <w:r w:rsidRPr="00A70C00">
        <w:rPr>
          <w:rFonts w:ascii="Arial" w:hAnsi="Arial" w:cs="Arial"/>
          <w:color w:val="000000" w:themeColor="text1"/>
          <w:lang w:val="mn-MN"/>
        </w:rPr>
        <w:t>202</w:t>
      </w:r>
      <w:r w:rsidR="00125EA0" w:rsidRPr="00A70C00">
        <w:rPr>
          <w:rFonts w:ascii="Arial" w:hAnsi="Arial" w:cs="Arial"/>
          <w:color w:val="000000" w:themeColor="text1"/>
          <w:lang w:val="mn-MN"/>
        </w:rPr>
        <w:t>2</w:t>
      </w:r>
      <w:r w:rsidRPr="00A70C00">
        <w:rPr>
          <w:rFonts w:ascii="Arial" w:hAnsi="Arial" w:cs="Arial"/>
          <w:color w:val="000000" w:themeColor="text1"/>
          <w:lang w:val="mn-MN"/>
        </w:rPr>
        <w:t xml:space="preserve"> оны ... дугаар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t xml:space="preserve">           </w:t>
      </w:r>
      <w:r w:rsidR="00E716A8" w:rsidRPr="00A70C00">
        <w:rPr>
          <w:rFonts w:ascii="Arial" w:hAnsi="Arial" w:cs="Arial"/>
          <w:color w:val="000000" w:themeColor="text1"/>
          <w:lang w:val="mn-MN"/>
        </w:rPr>
        <w:tab/>
      </w:r>
      <w:r w:rsidRPr="00A70C00">
        <w:rPr>
          <w:rFonts w:ascii="Arial" w:hAnsi="Arial" w:cs="Arial"/>
          <w:color w:val="000000" w:themeColor="text1"/>
          <w:lang w:val="mn-MN"/>
        </w:rPr>
        <w:t>Улаанбаатар</w:t>
      </w:r>
    </w:p>
    <w:p w14:paraId="7247DFA3" w14:textId="77777777" w:rsidR="00D23C94" w:rsidRPr="00A70C00" w:rsidRDefault="00D23C94" w:rsidP="006D2782">
      <w:pPr>
        <w:rPr>
          <w:rFonts w:ascii="Arial" w:hAnsi="Arial" w:cs="Arial"/>
          <w:color w:val="000000" w:themeColor="text1"/>
          <w:lang w:val="mn-MN"/>
        </w:rPr>
      </w:pPr>
      <w:r w:rsidRPr="00A70C00">
        <w:rPr>
          <w:rFonts w:ascii="Arial" w:hAnsi="Arial" w:cs="Arial"/>
          <w:color w:val="000000" w:themeColor="text1"/>
          <w:lang w:val="mn-MN"/>
        </w:rPr>
        <w:t>сарын ...-ны өдөр</w:t>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Pr="00A70C00">
        <w:rPr>
          <w:rFonts w:ascii="Arial" w:hAnsi="Arial" w:cs="Arial"/>
          <w:color w:val="000000" w:themeColor="text1"/>
          <w:lang w:val="mn-MN"/>
        </w:rPr>
        <w:tab/>
      </w:r>
      <w:r w:rsidR="00E716A8" w:rsidRPr="00A70C00">
        <w:rPr>
          <w:rFonts w:ascii="Arial" w:hAnsi="Arial" w:cs="Arial"/>
          <w:color w:val="000000" w:themeColor="text1"/>
          <w:lang w:val="mn-MN"/>
        </w:rPr>
        <w:tab/>
      </w:r>
      <w:r w:rsidRPr="00A70C00">
        <w:rPr>
          <w:rFonts w:ascii="Arial" w:hAnsi="Arial" w:cs="Arial"/>
          <w:color w:val="000000" w:themeColor="text1"/>
          <w:lang w:val="mn-MN"/>
        </w:rPr>
        <w:t>хот</w:t>
      </w:r>
    </w:p>
    <w:p w14:paraId="4A5B6FAB" w14:textId="77777777" w:rsidR="00D23C94" w:rsidRPr="00A70C00" w:rsidRDefault="00D23C94" w:rsidP="006D2782">
      <w:pPr>
        <w:rPr>
          <w:rFonts w:ascii="Arial" w:hAnsi="Arial" w:cs="Arial"/>
          <w:color w:val="000000" w:themeColor="text1"/>
          <w:lang w:val="mn-MN"/>
        </w:rPr>
      </w:pPr>
    </w:p>
    <w:p w14:paraId="30D7CBEA" w14:textId="031CE54B" w:rsidR="00D23C94" w:rsidRPr="00A70C00" w:rsidRDefault="00D23C94" w:rsidP="006D2782">
      <w:pPr>
        <w:jc w:val="center"/>
        <w:rPr>
          <w:rFonts w:ascii="Arial" w:hAnsi="Arial" w:cs="Arial"/>
          <w:b/>
          <w:bCs/>
          <w:color w:val="000000" w:themeColor="text1"/>
          <w:lang w:val="mn-MN"/>
        </w:rPr>
      </w:pPr>
      <w:r w:rsidRPr="00A70C00">
        <w:rPr>
          <w:rFonts w:ascii="Arial" w:hAnsi="Arial" w:cs="Arial"/>
          <w:b/>
          <w:bCs/>
          <w:color w:val="000000" w:themeColor="text1"/>
          <w:lang w:val="mn-MN"/>
        </w:rPr>
        <w:t xml:space="preserve">ЭРЧИМ ХҮЧНИЙ </w:t>
      </w:r>
      <w:r w:rsidRPr="00A70C00">
        <w:rPr>
          <w:rFonts w:ascii="Arial" w:hAnsi="Arial" w:cs="Arial"/>
          <w:b/>
          <w:bCs/>
          <w:color w:val="000000" w:themeColor="text1"/>
        </w:rPr>
        <w:t>ТУХАЙ</w:t>
      </w:r>
      <w:r w:rsidRPr="00A70C00">
        <w:rPr>
          <w:rFonts w:ascii="Arial" w:hAnsi="Arial" w:cs="Arial"/>
          <w:color w:val="000000" w:themeColor="text1"/>
          <w:shd w:val="clear" w:color="auto" w:fill="FFFFFF"/>
          <w:lang w:val="mn-MN"/>
        </w:rPr>
        <w:t xml:space="preserve"> </w:t>
      </w:r>
      <w:r w:rsidRPr="00A70C00">
        <w:rPr>
          <w:rFonts w:ascii="Arial" w:hAnsi="Arial" w:cs="Arial"/>
          <w:b/>
          <w:bCs/>
          <w:color w:val="000000" w:themeColor="text1"/>
          <w:lang w:val="mn-MN"/>
        </w:rPr>
        <w:t xml:space="preserve">ХУУЛЬД </w:t>
      </w:r>
    </w:p>
    <w:p w14:paraId="61B68CD9" w14:textId="06952ED7" w:rsidR="00D23C94" w:rsidRPr="00A70C00" w:rsidRDefault="00B47B29" w:rsidP="006D2782">
      <w:pPr>
        <w:jc w:val="center"/>
        <w:rPr>
          <w:rFonts w:ascii="Arial" w:hAnsi="Arial" w:cs="Arial"/>
          <w:color w:val="000000" w:themeColor="text1"/>
          <w:shd w:val="clear" w:color="auto" w:fill="FFFFFF"/>
          <w:lang w:val="mn-MN"/>
        </w:rPr>
      </w:pPr>
      <w:r w:rsidRPr="00A70C00">
        <w:rPr>
          <w:rFonts w:ascii="Arial" w:hAnsi="Arial" w:cs="Arial"/>
          <w:b/>
          <w:bCs/>
          <w:color w:val="000000" w:themeColor="text1"/>
          <w:lang w:val="mn-MN"/>
        </w:rPr>
        <w:t xml:space="preserve">ӨӨРЧЛӨЛТ </w:t>
      </w:r>
      <w:r w:rsidR="00D23C94" w:rsidRPr="00A70C00">
        <w:rPr>
          <w:rFonts w:ascii="Arial" w:hAnsi="Arial" w:cs="Arial"/>
          <w:b/>
          <w:bCs/>
          <w:color w:val="000000" w:themeColor="text1"/>
          <w:lang w:val="mn-MN"/>
        </w:rPr>
        <w:t xml:space="preserve">ОРУУЛАХ ТУХАЙ </w:t>
      </w:r>
    </w:p>
    <w:p w14:paraId="33464D8E" w14:textId="77777777" w:rsidR="00D23C94" w:rsidRPr="00A70C00" w:rsidRDefault="00D23C94" w:rsidP="006D2782">
      <w:pPr>
        <w:jc w:val="both"/>
        <w:rPr>
          <w:rFonts w:ascii="Arial" w:hAnsi="Arial" w:cs="Arial"/>
          <w:b/>
          <w:color w:val="000000" w:themeColor="text1"/>
          <w:lang w:val="mn-MN"/>
        </w:rPr>
      </w:pPr>
    </w:p>
    <w:p w14:paraId="2B1A0991" w14:textId="77777777" w:rsidR="00D23C94" w:rsidRPr="00A70C00" w:rsidRDefault="00D23C94" w:rsidP="006D2782">
      <w:pPr>
        <w:shd w:val="clear" w:color="auto" w:fill="FFFFFF"/>
        <w:ind w:firstLine="720"/>
        <w:jc w:val="both"/>
        <w:textAlignment w:val="top"/>
        <w:rPr>
          <w:rFonts w:ascii="Arial" w:hAnsi="Arial" w:cs="Arial"/>
          <w:color w:val="000000" w:themeColor="text1"/>
          <w:lang w:val="mn-MN"/>
        </w:rPr>
      </w:pPr>
      <w:r w:rsidRPr="00A70C00">
        <w:rPr>
          <w:rFonts w:ascii="Arial" w:hAnsi="Arial" w:cs="Arial"/>
          <w:b/>
          <w:color w:val="000000" w:themeColor="text1"/>
          <w:lang w:val="mn-MN"/>
        </w:rPr>
        <w:t>1 дүгээр зүйл.</w:t>
      </w:r>
      <w:r w:rsidRPr="00A70C00">
        <w:rPr>
          <w:rFonts w:ascii="Arial" w:hAnsi="Arial" w:cs="Arial"/>
          <w:color w:val="000000" w:themeColor="text1"/>
          <w:lang w:val="mn-MN"/>
        </w:rPr>
        <w:t>Эрчим хүчний тухай хуулийн 24 дүгээр зүйлийн 24.3.2 дахь заалтын “дампуурсан” гэснийг “төлбөрийн чадваргүй болсон” гэж</w:t>
      </w:r>
      <w:r w:rsidRPr="00A70C00">
        <w:rPr>
          <w:rFonts w:ascii="Arial" w:hAnsi="Arial" w:cs="Arial"/>
          <w:b/>
          <w:color w:val="000000" w:themeColor="text1"/>
          <w:lang w:val="mn-MN"/>
        </w:rPr>
        <w:t xml:space="preserve"> </w:t>
      </w:r>
      <w:r w:rsidRPr="00A70C00">
        <w:rPr>
          <w:rFonts w:ascii="Arial" w:hAnsi="Arial" w:cs="Arial"/>
          <w:color w:val="000000" w:themeColor="text1"/>
          <w:lang w:val="mn-MN"/>
        </w:rPr>
        <w:t xml:space="preserve">өөрчилсүгэй. </w:t>
      </w:r>
    </w:p>
    <w:p w14:paraId="20EDD65F" w14:textId="77777777" w:rsidR="00D23C94" w:rsidRPr="00A70C00" w:rsidRDefault="00D23C94" w:rsidP="006D2782">
      <w:pPr>
        <w:shd w:val="clear" w:color="auto" w:fill="FFFFFF"/>
        <w:ind w:firstLine="720"/>
        <w:jc w:val="both"/>
        <w:textAlignment w:val="top"/>
        <w:rPr>
          <w:rFonts w:ascii="Arial" w:hAnsi="Arial" w:cs="Arial"/>
          <w:b/>
          <w:color w:val="000000" w:themeColor="text1"/>
          <w:lang w:val="mn-MN"/>
        </w:rPr>
      </w:pPr>
    </w:p>
    <w:p w14:paraId="5F45B40E" w14:textId="3B1E58E9" w:rsidR="00D23C94" w:rsidRPr="00A70C00" w:rsidRDefault="00D23C94" w:rsidP="006D2782">
      <w:pPr>
        <w:ind w:firstLine="720"/>
        <w:jc w:val="both"/>
        <w:rPr>
          <w:rFonts w:ascii="Arial" w:hAnsi="Arial" w:cs="Arial"/>
          <w:color w:val="000000" w:themeColor="text1"/>
          <w:lang w:val="mn-MN"/>
        </w:rPr>
      </w:pPr>
      <w:r w:rsidRPr="00A70C00">
        <w:rPr>
          <w:rFonts w:ascii="Arial" w:hAnsi="Arial" w:cs="Arial"/>
          <w:b/>
          <w:color w:val="000000" w:themeColor="text1"/>
          <w:lang w:val="mn-MN"/>
        </w:rPr>
        <w:t>2 дугаар зүйл.</w:t>
      </w:r>
      <w:r w:rsidRPr="00A70C00">
        <w:rPr>
          <w:rFonts w:ascii="Arial" w:hAnsi="Arial" w:cs="Arial"/>
          <w:color w:val="000000" w:themeColor="text1"/>
          <w:lang w:val="mn-MN"/>
        </w:rPr>
        <w:t xml:space="preserve">Энэ хуулийг Төлбөрийн чадваргүйдлийн тухай хууль </w:t>
      </w:r>
      <w:r w:rsidR="0070041D" w:rsidRPr="00A70C00">
        <w:rPr>
          <w:rFonts w:ascii="Arial" w:hAnsi="Arial" w:cs="Arial"/>
          <w:color w:val="000000" w:themeColor="text1"/>
        </w:rPr>
        <w:t>/Шинэчилсэн найруулга/</w:t>
      </w:r>
      <w:r w:rsidR="0070041D" w:rsidRPr="00A70C00">
        <w:rPr>
          <w:rFonts w:ascii="Arial" w:hAnsi="Arial" w:cs="Arial"/>
          <w:color w:val="000000" w:themeColor="text1"/>
          <w:lang w:val="mn-MN"/>
        </w:rPr>
        <w:t xml:space="preserve"> </w:t>
      </w:r>
      <w:r w:rsidRPr="00A70C00">
        <w:rPr>
          <w:rFonts w:ascii="Arial" w:hAnsi="Arial" w:cs="Arial"/>
          <w:color w:val="000000" w:themeColor="text1"/>
          <w:lang w:val="mn-MN"/>
        </w:rPr>
        <w:t xml:space="preserve">хүчин төгөлдөр болсон өдрөөс эхлэн дагаж мөрдөнө. </w:t>
      </w:r>
    </w:p>
    <w:p w14:paraId="10196A1C" w14:textId="77777777" w:rsidR="00D23C94" w:rsidRPr="00A70C00" w:rsidRDefault="00D23C94" w:rsidP="006D2782">
      <w:pPr>
        <w:ind w:firstLine="720"/>
        <w:jc w:val="both"/>
        <w:rPr>
          <w:rFonts w:ascii="Arial" w:hAnsi="Arial" w:cs="Arial"/>
          <w:color w:val="000000" w:themeColor="text1"/>
          <w:lang w:val="mn-MN"/>
        </w:rPr>
      </w:pPr>
    </w:p>
    <w:p w14:paraId="3A0872AA" w14:textId="77777777" w:rsidR="00D23C94" w:rsidRPr="00A70C00" w:rsidRDefault="00D23C94" w:rsidP="006D2782">
      <w:pPr>
        <w:jc w:val="both"/>
        <w:rPr>
          <w:rFonts w:ascii="Arial" w:hAnsi="Arial" w:cs="Arial"/>
          <w:color w:val="000000" w:themeColor="text1"/>
          <w:shd w:val="clear" w:color="auto" w:fill="FFFFFF"/>
          <w:lang w:val="mn-MN"/>
        </w:rPr>
      </w:pPr>
    </w:p>
    <w:p w14:paraId="7123A9F7" w14:textId="77777777" w:rsidR="00D23C94" w:rsidRPr="00A70C00" w:rsidRDefault="00D23C94" w:rsidP="006D2782">
      <w:pPr>
        <w:jc w:val="center"/>
        <w:rPr>
          <w:rFonts w:ascii="Arial" w:hAnsi="Arial" w:cs="Arial"/>
          <w:color w:val="000000" w:themeColor="text1"/>
          <w:shd w:val="clear" w:color="auto" w:fill="FFFFFF"/>
          <w:lang w:val="mn-MN"/>
        </w:rPr>
      </w:pPr>
    </w:p>
    <w:p w14:paraId="003C4A24" w14:textId="77777777" w:rsidR="00D23C94" w:rsidRPr="00A70C00" w:rsidRDefault="00D23C94" w:rsidP="006D2782">
      <w:pPr>
        <w:jc w:val="center"/>
        <w:rPr>
          <w:rFonts w:ascii="Arial" w:hAnsi="Arial" w:cs="Arial"/>
          <w:color w:val="000000" w:themeColor="text1"/>
          <w:shd w:val="clear" w:color="auto" w:fill="FFFFFF"/>
          <w:lang w:val="mn-MN"/>
        </w:rPr>
      </w:pPr>
    </w:p>
    <w:p w14:paraId="23F4FFA7" w14:textId="77777777" w:rsidR="00D23C94" w:rsidRPr="00A70C00" w:rsidRDefault="00D23C94" w:rsidP="006D2782">
      <w:pPr>
        <w:jc w:val="center"/>
        <w:rPr>
          <w:rFonts w:ascii="Arial" w:hAnsi="Arial" w:cs="Arial"/>
          <w:color w:val="000000" w:themeColor="text1"/>
          <w:lang w:val="mn-MN"/>
        </w:rPr>
      </w:pPr>
      <w:r w:rsidRPr="00A70C00">
        <w:rPr>
          <w:rFonts w:ascii="Arial" w:hAnsi="Arial" w:cs="Arial"/>
          <w:color w:val="000000" w:themeColor="text1"/>
          <w:lang w:val="mn-MN"/>
        </w:rPr>
        <w:t>Гарын үсэг</w:t>
      </w:r>
    </w:p>
    <w:p w14:paraId="09006278" w14:textId="77777777" w:rsidR="00D23C94" w:rsidRPr="00A70C00" w:rsidRDefault="00D23C94" w:rsidP="006D2782">
      <w:pPr>
        <w:jc w:val="center"/>
        <w:rPr>
          <w:rFonts w:ascii="Arial" w:hAnsi="Arial" w:cs="Arial"/>
          <w:color w:val="000000" w:themeColor="text1"/>
          <w:shd w:val="clear" w:color="auto" w:fill="FFFFFF"/>
          <w:lang w:val="mn-MN"/>
        </w:rPr>
      </w:pPr>
    </w:p>
    <w:p w14:paraId="6ECE4B51" w14:textId="77777777" w:rsidR="00D23C94" w:rsidRPr="00A70C00" w:rsidRDefault="00D23C94" w:rsidP="006D2782">
      <w:pPr>
        <w:jc w:val="center"/>
        <w:rPr>
          <w:rFonts w:ascii="Arial" w:hAnsi="Arial" w:cs="Arial"/>
          <w:color w:val="000000" w:themeColor="text1"/>
          <w:shd w:val="clear" w:color="auto" w:fill="FFFFFF"/>
          <w:lang w:val="mn-MN"/>
        </w:rPr>
      </w:pPr>
    </w:p>
    <w:p w14:paraId="7B2C4554" w14:textId="77777777" w:rsidR="00D23C94" w:rsidRPr="00A70C00" w:rsidRDefault="00D23C94" w:rsidP="006D2782">
      <w:pPr>
        <w:rPr>
          <w:rFonts w:ascii="Arial" w:hAnsi="Arial" w:cs="Arial"/>
          <w:color w:val="000000" w:themeColor="text1"/>
        </w:rPr>
      </w:pPr>
    </w:p>
    <w:p w14:paraId="6C6C9EB9" w14:textId="77777777" w:rsidR="00D23C94" w:rsidRPr="00A70C00" w:rsidRDefault="00D23C94" w:rsidP="006D2782">
      <w:pPr>
        <w:rPr>
          <w:rFonts w:ascii="Arial" w:hAnsi="Arial" w:cs="Arial"/>
          <w:color w:val="000000" w:themeColor="text1"/>
        </w:rPr>
      </w:pPr>
    </w:p>
    <w:p w14:paraId="1E121F1D" w14:textId="77777777" w:rsidR="00D23C94" w:rsidRPr="00A70C00" w:rsidRDefault="00D23C94" w:rsidP="006D2782">
      <w:pPr>
        <w:rPr>
          <w:rFonts w:ascii="Arial" w:hAnsi="Arial" w:cs="Arial"/>
          <w:color w:val="000000" w:themeColor="text1"/>
        </w:rPr>
      </w:pPr>
    </w:p>
    <w:p w14:paraId="38405169" w14:textId="69306032" w:rsidR="00D23C94" w:rsidRPr="00A70C00" w:rsidRDefault="00D23C94" w:rsidP="006D2782">
      <w:pPr>
        <w:rPr>
          <w:rFonts w:ascii="Arial" w:hAnsi="Arial" w:cs="Arial"/>
          <w:color w:val="000000" w:themeColor="text1"/>
        </w:rPr>
      </w:pPr>
    </w:p>
    <w:p w14:paraId="7FE74BB5" w14:textId="67504E05" w:rsidR="00886EA9" w:rsidRPr="00A70C00" w:rsidRDefault="00886EA9" w:rsidP="006D2782">
      <w:pPr>
        <w:rPr>
          <w:rFonts w:ascii="Arial" w:hAnsi="Arial" w:cs="Arial"/>
          <w:color w:val="000000" w:themeColor="text1"/>
        </w:rPr>
      </w:pPr>
    </w:p>
    <w:p w14:paraId="3EF2D0AC" w14:textId="6FD69A57" w:rsidR="00886EA9" w:rsidRPr="00A70C00" w:rsidRDefault="00886EA9" w:rsidP="006D2782">
      <w:pPr>
        <w:rPr>
          <w:rFonts w:ascii="Arial" w:hAnsi="Arial" w:cs="Arial"/>
          <w:color w:val="000000" w:themeColor="text1"/>
        </w:rPr>
      </w:pPr>
    </w:p>
    <w:p w14:paraId="16EBE33C" w14:textId="7279305D" w:rsidR="00886EA9" w:rsidRPr="00A70C00" w:rsidRDefault="00886EA9" w:rsidP="006D2782">
      <w:pPr>
        <w:rPr>
          <w:rFonts w:ascii="Arial" w:hAnsi="Arial" w:cs="Arial"/>
          <w:color w:val="000000" w:themeColor="text1"/>
        </w:rPr>
      </w:pPr>
    </w:p>
    <w:p w14:paraId="2E414923" w14:textId="146AAB69" w:rsidR="00886EA9" w:rsidRPr="00A70C00" w:rsidRDefault="00886EA9" w:rsidP="006D2782">
      <w:pPr>
        <w:rPr>
          <w:rFonts w:ascii="Arial" w:hAnsi="Arial" w:cs="Arial"/>
          <w:color w:val="000000" w:themeColor="text1"/>
        </w:rPr>
      </w:pPr>
    </w:p>
    <w:p w14:paraId="4D6DE50C" w14:textId="77777777" w:rsidR="00886EA9" w:rsidRPr="00A70C00" w:rsidRDefault="00886EA9" w:rsidP="006D2782">
      <w:pPr>
        <w:rPr>
          <w:rFonts w:ascii="Arial" w:hAnsi="Arial" w:cs="Arial"/>
          <w:color w:val="000000" w:themeColor="text1"/>
        </w:rPr>
      </w:pPr>
    </w:p>
    <w:sectPr w:rsidR="00886EA9" w:rsidRPr="00A70C00" w:rsidSect="00B47B29">
      <w:footerReference w:type="default" r:id="rId6"/>
      <w:pgSz w:w="12240" w:h="15840"/>
      <w:pgMar w:top="1134"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0411F" w14:textId="77777777" w:rsidR="00BC1C27" w:rsidRDefault="00BC1C27">
      <w:r>
        <w:separator/>
      </w:r>
    </w:p>
  </w:endnote>
  <w:endnote w:type="continuationSeparator" w:id="0">
    <w:p w14:paraId="428CC720" w14:textId="77777777" w:rsidR="00BC1C27" w:rsidRDefault="00BC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Geneva"/>
    <w:panose1 w:val="020B0604020202020204"/>
    <w:charset w:val="00"/>
    <w:family w:val="auto"/>
    <w:pitch w:val="variable"/>
    <w:sig w:usb0="000000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3644759"/>
      <w:docPartObj>
        <w:docPartGallery w:val="Page Numbers (Bottom of Page)"/>
        <w:docPartUnique/>
      </w:docPartObj>
    </w:sdtPr>
    <w:sdtEndPr>
      <w:rPr>
        <w:rFonts w:ascii="Arial" w:hAnsi="Arial" w:cs="Arial"/>
        <w:noProof/>
        <w:sz w:val="20"/>
        <w:szCs w:val="20"/>
      </w:rPr>
    </w:sdtEndPr>
    <w:sdtContent>
      <w:p w14:paraId="2249405B" w14:textId="0FE6BF2A" w:rsidR="00774CC1" w:rsidRPr="00351512" w:rsidRDefault="00774CC1">
        <w:pPr>
          <w:pStyle w:val="Footer"/>
          <w:jc w:val="right"/>
          <w:rPr>
            <w:rFonts w:ascii="Arial" w:hAnsi="Arial" w:cs="Arial"/>
            <w:sz w:val="20"/>
            <w:szCs w:val="20"/>
          </w:rPr>
        </w:pPr>
        <w:r w:rsidRPr="00351512">
          <w:rPr>
            <w:rFonts w:ascii="Arial" w:hAnsi="Arial" w:cs="Arial"/>
            <w:sz w:val="20"/>
            <w:szCs w:val="20"/>
          </w:rPr>
          <w:fldChar w:fldCharType="begin"/>
        </w:r>
        <w:r w:rsidRPr="00351512">
          <w:rPr>
            <w:rFonts w:ascii="Arial" w:hAnsi="Arial" w:cs="Arial"/>
            <w:sz w:val="20"/>
            <w:szCs w:val="20"/>
          </w:rPr>
          <w:instrText xml:space="preserve"> PAGE   \* MERGEFORMAT </w:instrText>
        </w:r>
        <w:r w:rsidRPr="00351512">
          <w:rPr>
            <w:rFonts w:ascii="Arial" w:hAnsi="Arial" w:cs="Arial"/>
            <w:sz w:val="20"/>
            <w:szCs w:val="20"/>
          </w:rPr>
          <w:fldChar w:fldCharType="separate"/>
        </w:r>
        <w:r w:rsidR="00BE3919" w:rsidRPr="00351512">
          <w:rPr>
            <w:rFonts w:ascii="Arial" w:hAnsi="Arial" w:cs="Arial"/>
            <w:noProof/>
            <w:sz w:val="20"/>
            <w:szCs w:val="20"/>
          </w:rPr>
          <w:t>25</w:t>
        </w:r>
        <w:r w:rsidRPr="00351512">
          <w:rPr>
            <w:rFonts w:ascii="Arial" w:hAnsi="Arial" w:cs="Arial"/>
            <w:noProof/>
            <w:sz w:val="20"/>
            <w:szCs w:val="20"/>
          </w:rPr>
          <w:fldChar w:fldCharType="end"/>
        </w:r>
      </w:p>
    </w:sdtContent>
  </w:sdt>
  <w:p w14:paraId="6F36AC69" w14:textId="77777777" w:rsidR="00774CC1" w:rsidRDefault="00774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1F9218" w14:textId="77777777" w:rsidR="00BC1C27" w:rsidRDefault="00BC1C27">
      <w:r>
        <w:separator/>
      </w:r>
    </w:p>
  </w:footnote>
  <w:footnote w:type="continuationSeparator" w:id="0">
    <w:p w14:paraId="3FE0CB0C" w14:textId="77777777" w:rsidR="00BC1C27" w:rsidRDefault="00BC1C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AA8"/>
    <w:rsid w:val="00005DDF"/>
    <w:rsid w:val="000069E2"/>
    <w:rsid w:val="00016ADA"/>
    <w:rsid w:val="00021F4B"/>
    <w:rsid w:val="00036B76"/>
    <w:rsid w:val="00052419"/>
    <w:rsid w:val="00062985"/>
    <w:rsid w:val="0006358A"/>
    <w:rsid w:val="00065A7E"/>
    <w:rsid w:val="00077312"/>
    <w:rsid w:val="00077D47"/>
    <w:rsid w:val="00091A05"/>
    <w:rsid w:val="000A5A98"/>
    <w:rsid w:val="000A79EA"/>
    <w:rsid w:val="000C1B23"/>
    <w:rsid w:val="000C448E"/>
    <w:rsid w:val="000C5FE4"/>
    <w:rsid w:val="000D1F0D"/>
    <w:rsid w:val="000E069E"/>
    <w:rsid w:val="000E38B3"/>
    <w:rsid w:val="000E4D09"/>
    <w:rsid w:val="000F2690"/>
    <w:rsid w:val="000F66BC"/>
    <w:rsid w:val="00113478"/>
    <w:rsid w:val="00125EA0"/>
    <w:rsid w:val="00126F0C"/>
    <w:rsid w:val="001408C3"/>
    <w:rsid w:val="00142A7F"/>
    <w:rsid w:val="00160380"/>
    <w:rsid w:val="001617F9"/>
    <w:rsid w:val="00170A70"/>
    <w:rsid w:val="00182C9A"/>
    <w:rsid w:val="00184BDA"/>
    <w:rsid w:val="00191A0C"/>
    <w:rsid w:val="001A3B3C"/>
    <w:rsid w:val="001C0832"/>
    <w:rsid w:val="001C4F3A"/>
    <w:rsid w:val="001C6A9D"/>
    <w:rsid w:val="001D2133"/>
    <w:rsid w:val="001E0AB6"/>
    <w:rsid w:val="001E1420"/>
    <w:rsid w:val="001E14B4"/>
    <w:rsid w:val="001E343E"/>
    <w:rsid w:val="001E6777"/>
    <w:rsid w:val="001F4D6B"/>
    <w:rsid w:val="00203F05"/>
    <w:rsid w:val="00216D5D"/>
    <w:rsid w:val="002376CF"/>
    <w:rsid w:val="002416FC"/>
    <w:rsid w:val="00252153"/>
    <w:rsid w:val="002524A1"/>
    <w:rsid w:val="00254553"/>
    <w:rsid w:val="00262105"/>
    <w:rsid w:val="00273B13"/>
    <w:rsid w:val="00282766"/>
    <w:rsid w:val="00285FE2"/>
    <w:rsid w:val="00292A1A"/>
    <w:rsid w:val="00295E45"/>
    <w:rsid w:val="00295EA4"/>
    <w:rsid w:val="002A7395"/>
    <w:rsid w:val="002B3D8C"/>
    <w:rsid w:val="002B6F64"/>
    <w:rsid w:val="002C2A46"/>
    <w:rsid w:val="002C62B5"/>
    <w:rsid w:val="002D4CDE"/>
    <w:rsid w:val="002D6A0C"/>
    <w:rsid w:val="002E367F"/>
    <w:rsid w:val="00302C82"/>
    <w:rsid w:val="0030585C"/>
    <w:rsid w:val="00321020"/>
    <w:rsid w:val="003371A1"/>
    <w:rsid w:val="00351512"/>
    <w:rsid w:val="0036431A"/>
    <w:rsid w:val="00365B62"/>
    <w:rsid w:val="0037577C"/>
    <w:rsid w:val="0037593D"/>
    <w:rsid w:val="00385202"/>
    <w:rsid w:val="00394FEF"/>
    <w:rsid w:val="00396BE8"/>
    <w:rsid w:val="003A3063"/>
    <w:rsid w:val="003C0521"/>
    <w:rsid w:val="003F7DDC"/>
    <w:rsid w:val="00400803"/>
    <w:rsid w:val="00401FBA"/>
    <w:rsid w:val="00403B54"/>
    <w:rsid w:val="0041126D"/>
    <w:rsid w:val="00426657"/>
    <w:rsid w:val="00434631"/>
    <w:rsid w:val="00440202"/>
    <w:rsid w:val="00453308"/>
    <w:rsid w:val="0045501B"/>
    <w:rsid w:val="00466256"/>
    <w:rsid w:val="00467543"/>
    <w:rsid w:val="00471281"/>
    <w:rsid w:val="00471E29"/>
    <w:rsid w:val="00487236"/>
    <w:rsid w:val="0049528E"/>
    <w:rsid w:val="004A3158"/>
    <w:rsid w:val="004B3413"/>
    <w:rsid w:val="004C0387"/>
    <w:rsid w:val="004C62FF"/>
    <w:rsid w:val="004D1B13"/>
    <w:rsid w:val="00501A0F"/>
    <w:rsid w:val="005111CF"/>
    <w:rsid w:val="0054273E"/>
    <w:rsid w:val="00546153"/>
    <w:rsid w:val="005576A7"/>
    <w:rsid w:val="00557B73"/>
    <w:rsid w:val="005610D3"/>
    <w:rsid w:val="005635DB"/>
    <w:rsid w:val="005647B6"/>
    <w:rsid w:val="00564F09"/>
    <w:rsid w:val="00575294"/>
    <w:rsid w:val="00593B71"/>
    <w:rsid w:val="005A57A1"/>
    <w:rsid w:val="005B21C8"/>
    <w:rsid w:val="005B33AE"/>
    <w:rsid w:val="005B6C1B"/>
    <w:rsid w:val="005B7E56"/>
    <w:rsid w:val="005D1825"/>
    <w:rsid w:val="005D242C"/>
    <w:rsid w:val="005D72D1"/>
    <w:rsid w:val="005E7829"/>
    <w:rsid w:val="005F00FC"/>
    <w:rsid w:val="00604720"/>
    <w:rsid w:val="00606457"/>
    <w:rsid w:val="006077F7"/>
    <w:rsid w:val="00620F86"/>
    <w:rsid w:val="00633C6B"/>
    <w:rsid w:val="006360B0"/>
    <w:rsid w:val="006425B6"/>
    <w:rsid w:val="0064530D"/>
    <w:rsid w:val="0065256C"/>
    <w:rsid w:val="006644F4"/>
    <w:rsid w:val="0066691C"/>
    <w:rsid w:val="00676521"/>
    <w:rsid w:val="006835A4"/>
    <w:rsid w:val="00683ACA"/>
    <w:rsid w:val="00684274"/>
    <w:rsid w:val="006A2926"/>
    <w:rsid w:val="006A2EBB"/>
    <w:rsid w:val="006B093E"/>
    <w:rsid w:val="006C6392"/>
    <w:rsid w:val="006D2782"/>
    <w:rsid w:val="006E62A0"/>
    <w:rsid w:val="006F752F"/>
    <w:rsid w:val="006F7CE8"/>
    <w:rsid w:val="0070041D"/>
    <w:rsid w:val="00702AEA"/>
    <w:rsid w:val="00706A9E"/>
    <w:rsid w:val="00717487"/>
    <w:rsid w:val="00717B4E"/>
    <w:rsid w:val="00721D4B"/>
    <w:rsid w:val="00723C94"/>
    <w:rsid w:val="0073403D"/>
    <w:rsid w:val="00744E1F"/>
    <w:rsid w:val="00753D35"/>
    <w:rsid w:val="007555A2"/>
    <w:rsid w:val="00761EFE"/>
    <w:rsid w:val="0076659E"/>
    <w:rsid w:val="00774CC1"/>
    <w:rsid w:val="007809BE"/>
    <w:rsid w:val="00786659"/>
    <w:rsid w:val="00791A46"/>
    <w:rsid w:val="00796DB8"/>
    <w:rsid w:val="007A4C35"/>
    <w:rsid w:val="007C25F1"/>
    <w:rsid w:val="007C6171"/>
    <w:rsid w:val="007C66B5"/>
    <w:rsid w:val="007D41B2"/>
    <w:rsid w:val="0081291A"/>
    <w:rsid w:val="00822301"/>
    <w:rsid w:val="008233BF"/>
    <w:rsid w:val="00827A29"/>
    <w:rsid w:val="008368BC"/>
    <w:rsid w:val="00850FA3"/>
    <w:rsid w:val="0085769B"/>
    <w:rsid w:val="00866B8D"/>
    <w:rsid w:val="00867F09"/>
    <w:rsid w:val="00875384"/>
    <w:rsid w:val="008765CB"/>
    <w:rsid w:val="00877A13"/>
    <w:rsid w:val="00886EA9"/>
    <w:rsid w:val="008966F6"/>
    <w:rsid w:val="008968AD"/>
    <w:rsid w:val="008B6408"/>
    <w:rsid w:val="008B7DD8"/>
    <w:rsid w:val="008D3A4B"/>
    <w:rsid w:val="008E1735"/>
    <w:rsid w:val="008E1CA2"/>
    <w:rsid w:val="008E3B41"/>
    <w:rsid w:val="008E4C16"/>
    <w:rsid w:val="008F53D3"/>
    <w:rsid w:val="00906AB2"/>
    <w:rsid w:val="00907DBA"/>
    <w:rsid w:val="0092557A"/>
    <w:rsid w:val="00931061"/>
    <w:rsid w:val="0093255C"/>
    <w:rsid w:val="00936A8C"/>
    <w:rsid w:val="009447A8"/>
    <w:rsid w:val="00946F57"/>
    <w:rsid w:val="00951D9E"/>
    <w:rsid w:val="00955687"/>
    <w:rsid w:val="0096654B"/>
    <w:rsid w:val="00971653"/>
    <w:rsid w:val="0097563A"/>
    <w:rsid w:val="00977D5D"/>
    <w:rsid w:val="009809B7"/>
    <w:rsid w:val="00995691"/>
    <w:rsid w:val="009979D6"/>
    <w:rsid w:val="009A2FE8"/>
    <w:rsid w:val="009A7C2E"/>
    <w:rsid w:val="009C3544"/>
    <w:rsid w:val="009C7E39"/>
    <w:rsid w:val="009D23BB"/>
    <w:rsid w:val="009D557B"/>
    <w:rsid w:val="009D7049"/>
    <w:rsid w:val="009E3956"/>
    <w:rsid w:val="009E77C5"/>
    <w:rsid w:val="009F5076"/>
    <w:rsid w:val="00A07846"/>
    <w:rsid w:val="00A11627"/>
    <w:rsid w:val="00A23D71"/>
    <w:rsid w:val="00A30CF5"/>
    <w:rsid w:val="00A349AD"/>
    <w:rsid w:val="00A34E38"/>
    <w:rsid w:val="00A352ED"/>
    <w:rsid w:val="00A36C1D"/>
    <w:rsid w:val="00A457FA"/>
    <w:rsid w:val="00A459AF"/>
    <w:rsid w:val="00A67049"/>
    <w:rsid w:val="00A6721C"/>
    <w:rsid w:val="00A70C00"/>
    <w:rsid w:val="00A74BCD"/>
    <w:rsid w:val="00A86BAF"/>
    <w:rsid w:val="00A95EFD"/>
    <w:rsid w:val="00AA0D48"/>
    <w:rsid w:val="00AB1F31"/>
    <w:rsid w:val="00AB6279"/>
    <w:rsid w:val="00AC05B2"/>
    <w:rsid w:val="00AC10B0"/>
    <w:rsid w:val="00AC2DC7"/>
    <w:rsid w:val="00AD3243"/>
    <w:rsid w:val="00AD3CBC"/>
    <w:rsid w:val="00AD5A5B"/>
    <w:rsid w:val="00AE09EC"/>
    <w:rsid w:val="00AE4E7C"/>
    <w:rsid w:val="00AE679B"/>
    <w:rsid w:val="00AF0F06"/>
    <w:rsid w:val="00AF1A5D"/>
    <w:rsid w:val="00AF60F3"/>
    <w:rsid w:val="00AF798F"/>
    <w:rsid w:val="00B036FE"/>
    <w:rsid w:val="00B06906"/>
    <w:rsid w:val="00B11EEF"/>
    <w:rsid w:val="00B139DC"/>
    <w:rsid w:val="00B1744F"/>
    <w:rsid w:val="00B206A7"/>
    <w:rsid w:val="00B2599B"/>
    <w:rsid w:val="00B302A5"/>
    <w:rsid w:val="00B42F0A"/>
    <w:rsid w:val="00B46322"/>
    <w:rsid w:val="00B47B29"/>
    <w:rsid w:val="00B646CF"/>
    <w:rsid w:val="00B65AE9"/>
    <w:rsid w:val="00B70D77"/>
    <w:rsid w:val="00B8193A"/>
    <w:rsid w:val="00B96651"/>
    <w:rsid w:val="00BA20DE"/>
    <w:rsid w:val="00BA29B0"/>
    <w:rsid w:val="00BB5575"/>
    <w:rsid w:val="00BC1C27"/>
    <w:rsid w:val="00BC3E06"/>
    <w:rsid w:val="00BD3CEB"/>
    <w:rsid w:val="00BD76EE"/>
    <w:rsid w:val="00BE3919"/>
    <w:rsid w:val="00BE3DE7"/>
    <w:rsid w:val="00BE58BE"/>
    <w:rsid w:val="00BF2B7E"/>
    <w:rsid w:val="00C00FA3"/>
    <w:rsid w:val="00C05154"/>
    <w:rsid w:val="00C17B77"/>
    <w:rsid w:val="00C30CDD"/>
    <w:rsid w:val="00C31E41"/>
    <w:rsid w:val="00C44733"/>
    <w:rsid w:val="00C46E89"/>
    <w:rsid w:val="00C54092"/>
    <w:rsid w:val="00C61B9B"/>
    <w:rsid w:val="00C95F81"/>
    <w:rsid w:val="00C97C9C"/>
    <w:rsid w:val="00CA68F1"/>
    <w:rsid w:val="00CB0237"/>
    <w:rsid w:val="00CB191A"/>
    <w:rsid w:val="00CB7C01"/>
    <w:rsid w:val="00CC2343"/>
    <w:rsid w:val="00CC439E"/>
    <w:rsid w:val="00CC482F"/>
    <w:rsid w:val="00CD37B0"/>
    <w:rsid w:val="00CE1098"/>
    <w:rsid w:val="00CE5228"/>
    <w:rsid w:val="00CF1993"/>
    <w:rsid w:val="00CF5286"/>
    <w:rsid w:val="00D129F8"/>
    <w:rsid w:val="00D179B7"/>
    <w:rsid w:val="00D23C94"/>
    <w:rsid w:val="00D3686C"/>
    <w:rsid w:val="00D4010E"/>
    <w:rsid w:val="00D62A90"/>
    <w:rsid w:val="00D67212"/>
    <w:rsid w:val="00D71B56"/>
    <w:rsid w:val="00D911AC"/>
    <w:rsid w:val="00D94F03"/>
    <w:rsid w:val="00DA37F0"/>
    <w:rsid w:val="00DB7322"/>
    <w:rsid w:val="00DC5B08"/>
    <w:rsid w:val="00DC7ED7"/>
    <w:rsid w:val="00DD055D"/>
    <w:rsid w:val="00DE5CE9"/>
    <w:rsid w:val="00DF3697"/>
    <w:rsid w:val="00DF6DCE"/>
    <w:rsid w:val="00E1256F"/>
    <w:rsid w:val="00E1570D"/>
    <w:rsid w:val="00E2037B"/>
    <w:rsid w:val="00E2098E"/>
    <w:rsid w:val="00E41681"/>
    <w:rsid w:val="00E42996"/>
    <w:rsid w:val="00E63DDE"/>
    <w:rsid w:val="00E651C7"/>
    <w:rsid w:val="00E716A8"/>
    <w:rsid w:val="00ED2083"/>
    <w:rsid w:val="00EE0358"/>
    <w:rsid w:val="00EE1667"/>
    <w:rsid w:val="00F1029B"/>
    <w:rsid w:val="00F15DB6"/>
    <w:rsid w:val="00F34988"/>
    <w:rsid w:val="00F36D61"/>
    <w:rsid w:val="00F43F46"/>
    <w:rsid w:val="00F60498"/>
    <w:rsid w:val="00F6540A"/>
    <w:rsid w:val="00F711B6"/>
    <w:rsid w:val="00F72252"/>
    <w:rsid w:val="00F7569B"/>
    <w:rsid w:val="00F77472"/>
    <w:rsid w:val="00F92C11"/>
    <w:rsid w:val="00F92F8C"/>
    <w:rsid w:val="00F939B9"/>
    <w:rsid w:val="00F94CD3"/>
    <w:rsid w:val="00F976D9"/>
    <w:rsid w:val="00FB49A1"/>
    <w:rsid w:val="00FD0141"/>
    <w:rsid w:val="00FD03E2"/>
    <w:rsid w:val="00FD5F4B"/>
    <w:rsid w:val="00FE0EAC"/>
    <w:rsid w:val="00FE47F5"/>
    <w:rsid w:val="00FF1EE6"/>
    <w:rsid w:val="00FF2AA8"/>
    <w:rsid w:val="00FF4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18CF13"/>
  <w15:docId w15:val="{3989D475-0EE4-1E4C-BA5D-37B09928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91C"/>
    <w:pPr>
      <w:spacing w:after="0" w:line="240" w:lineRule="auto"/>
    </w:pPr>
    <w:rPr>
      <w:rFonts w:ascii="Times New Roman" w:eastAsia="Times New Roman" w:hAnsi="Times New Roman" w:cs="Times New Roman"/>
      <w:sz w:val="24"/>
      <w:szCs w:val="24"/>
      <w:lang w:val="e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F2AA8"/>
    <w:pPr>
      <w:tabs>
        <w:tab w:val="center" w:pos="4320"/>
        <w:tab w:val="right" w:pos="8640"/>
      </w:tabs>
    </w:pPr>
    <w:rPr>
      <w:rFonts w:ascii="Arial Mon" w:hAnsi="Arial Mon"/>
    </w:rPr>
  </w:style>
  <w:style w:type="character" w:customStyle="1" w:styleId="HeaderChar">
    <w:name w:val="Header Char"/>
    <w:basedOn w:val="DefaultParagraphFont"/>
    <w:link w:val="Header"/>
    <w:uiPriority w:val="99"/>
    <w:semiHidden/>
    <w:rsid w:val="00FF2AA8"/>
    <w:rPr>
      <w:rFonts w:ascii="Arial Mon" w:eastAsia="MS Mincho" w:hAnsi="Arial Mon" w:cs="Times New Roman"/>
      <w:sz w:val="24"/>
      <w:szCs w:val="24"/>
    </w:rPr>
  </w:style>
  <w:style w:type="paragraph" w:styleId="Footer">
    <w:name w:val="footer"/>
    <w:basedOn w:val="Normal"/>
    <w:link w:val="FooterChar"/>
    <w:uiPriority w:val="99"/>
    <w:rsid w:val="00FF2AA8"/>
    <w:pPr>
      <w:tabs>
        <w:tab w:val="center" w:pos="4320"/>
        <w:tab w:val="right" w:pos="8640"/>
      </w:tabs>
    </w:pPr>
    <w:rPr>
      <w:rFonts w:eastAsia="MS Mincho"/>
      <w:lang w:val="en-US"/>
    </w:rPr>
  </w:style>
  <w:style w:type="character" w:customStyle="1" w:styleId="FooterChar">
    <w:name w:val="Footer Char"/>
    <w:basedOn w:val="DefaultParagraphFont"/>
    <w:link w:val="Footer"/>
    <w:uiPriority w:val="99"/>
    <w:rsid w:val="00FF2AA8"/>
    <w:rPr>
      <w:rFonts w:ascii="Times New Roman" w:eastAsia="MS Mincho" w:hAnsi="Times New Roman" w:cs="Times New Roman"/>
      <w:sz w:val="24"/>
      <w:szCs w:val="24"/>
    </w:rPr>
  </w:style>
  <w:style w:type="paragraph" w:styleId="NormalWeb">
    <w:name w:val="Normal (Web)"/>
    <w:basedOn w:val="Normal"/>
    <w:uiPriority w:val="99"/>
    <w:unhideWhenUsed/>
    <w:rsid w:val="00FF2AA8"/>
    <w:pPr>
      <w:spacing w:before="100" w:beforeAutospacing="1" w:after="100" w:afterAutospacing="1"/>
    </w:pPr>
    <w:rPr>
      <w:lang w:val="en-US"/>
    </w:rPr>
  </w:style>
  <w:style w:type="paragraph" w:customStyle="1" w:styleId="msghead">
    <w:name w:val="msg_head"/>
    <w:basedOn w:val="Normal"/>
    <w:rsid w:val="006F7CE8"/>
    <w:pPr>
      <w:spacing w:before="100" w:beforeAutospacing="1" w:after="100" w:afterAutospacing="1"/>
    </w:pPr>
    <w:rPr>
      <w:lang w:val="en-US"/>
    </w:rPr>
  </w:style>
  <w:style w:type="character" w:styleId="Strong">
    <w:name w:val="Strong"/>
    <w:basedOn w:val="DefaultParagraphFont"/>
    <w:uiPriority w:val="22"/>
    <w:qFormat/>
    <w:rsid w:val="006F7CE8"/>
    <w:rPr>
      <w:b/>
      <w:bCs/>
    </w:rPr>
  </w:style>
  <w:style w:type="paragraph" w:styleId="BalloonText">
    <w:name w:val="Balloon Text"/>
    <w:basedOn w:val="Normal"/>
    <w:link w:val="BalloonTextChar"/>
    <w:uiPriority w:val="99"/>
    <w:semiHidden/>
    <w:unhideWhenUsed/>
    <w:rsid w:val="00A11627"/>
    <w:rPr>
      <w:rFonts w:ascii="Tahoma" w:eastAsia="MS Mincho" w:hAnsi="Tahoma" w:cs="Tahoma"/>
      <w:sz w:val="16"/>
      <w:szCs w:val="16"/>
      <w:lang w:val="en-US"/>
    </w:rPr>
  </w:style>
  <w:style w:type="character" w:customStyle="1" w:styleId="BalloonTextChar">
    <w:name w:val="Balloon Text Char"/>
    <w:basedOn w:val="DefaultParagraphFont"/>
    <w:link w:val="BalloonText"/>
    <w:uiPriority w:val="99"/>
    <w:semiHidden/>
    <w:rsid w:val="00A11627"/>
    <w:rPr>
      <w:rFonts w:ascii="Tahoma" w:eastAsia="MS Mincho" w:hAnsi="Tahoma" w:cs="Tahoma"/>
      <w:sz w:val="16"/>
      <w:szCs w:val="16"/>
    </w:rPr>
  </w:style>
  <w:style w:type="character" w:styleId="Hyperlink">
    <w:name w:val="Hyperlink"/>
    <w:basedOn w:val="DefaultParagraphFont"/>
    <w:unhideWhenUsed/>
    <w:rsid w:val="00AF1A5D"/>
    <w:rPr>
      <w:color w:val="0000FF"/>
      <w:u w:val="single"/>
    </w:rPr>
  </w:style>
  <w:style w:type="character" w:customStyle="1" w:styleId="highlight">
    <w:name w:val="highlight"/>
    <w:basedOn w:val="DefaultParagraphFont"/>
    <w:rsid w:val="001C0832"/>
  </w:style>
  <w:style w:type="character" w:styleId="CommentReference">
    <w:name w:val="annotation reference"/>
    <w:basedOn w:val="DefaultParagraphFont"/>
    <w:uiPriority w:val="99"/>
    <w:semiHidden/>
    <w:unhideWhenUsed/>
    <w:rsid w:val="00676521"/>
    <w:rPr>
      <w:sz w:val="16"/>
      <w:szCs w:val="16"/>
    </w:rPr>
  </w:style>
  <w:style w:type="paragraph" w:styleId="CommentText">
    <w:name w:val="annotation text"/>
    <w:basedOn w:val="Normal"/>
    <w:link w:val="CommentTextChar"/>
    <w:uiPriority w:val="99"/>
    <w:semiHidden/>
    <w:unhideWhenUsed/>
    <w:rsid w:val="00676521"/>
    <w:rPr>
      <w:rFonts w:eastAsia="MS Mincho"/>
      <w:sz w:val="20"/>
      <w:szCs w:val="20"/>
      <w:lang w:val="en-US"/>
    </w:rPr>
  </w:style>
  <w:style w:type="character" w:customStyle="1" w:styleId="CommentTextChar">
    <w:name w:val="Comment Text Char"/>
    <w:basedOn w:val="DefaultParagraphFont"/>
    <w:link w:val="CommentText"/>
    <w:uiPriority w:val="99"/>
    <w:semiHidden/>
    <w:rsid w:val="00676521"/>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6521"/>
    <w:rPr>
      <w:b/>
      <w:bCs/>
    </w:rPr>
  </w:style>
  <w:style w:type="character" w:customStyle="1" w:styleId="CommentSubjectChar">
    <w:name w:val="Comment Subject Char"/>
    <w:basedOn w:val="CommentTextChar"/>
    <w:link w:val="CommentSubject"/>
    <w:uiPriority w:val="99"/>
    <w:semiHidden/>
    <w:rsid w:val="00676521"/>
    <w:rPr>
      <w:rFonts w:ascii="Times New Roman" w:eastAsia="MS Mincho" w:hAnsi="Times New Roman" w:cs="Times New Roman"/>
      <w:b/>
      <w:bCs/>
      <w:sz w:val="20"/>
      <w:szCs w:val="20"/>
    </w:rPr>
  </w:style>
  <w:style w:type="paragraph" w:styleId="Revision">
    <w:name w:val="Revision"/>
    <w:hidden/>
    <w:uiPriority w:val="99"/>
    <w:semiHidden/>
    <w:rsid w:val="005610D3"/>
    <w:pPr>
      <w:spacing w:after="0" w:line="240" w:lineRule="auto"/>
    </w:pPr>
    <w:rPr>
      <w:rFonts w:ascii="Times New Roman" w:eastAsia="MS Mincho" w:hAnsi="Times New Roman" w:cs="Times New Roman"/>
      <w:sz w:val="24"/>
      <w:szCs w:val="24"/>
    </w:rPr>
  </w:style>
  <w:style w:type="paragraph" w:styleId="ListParagraph">
    <w:name w:val="List Paragraph"/>
    <w:basedOn w:val="Normal"/>
    <w:uiPriority w:val="34"/>
    <w:qFormat/>
    <w:rsid w:val="00753D35"/>
    <w:pPr>
      <w:ind w:left="720"/>
      <w:contextualSpacing/>
    </w:pPr>
    <w:rPr>
      <w:rFonts w:eastAsia="MS Minch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30136">
      <w:bodyDiv w:val="1"/>
      <w:marLeft w:val="0"/>
      <w:marRight w:val="0"/>
      <w:marTop w:val="0"/>
      <w:marBottom w:val="0"/>
      <w:divBdr>
        <w:top w:val="none" w:sz="0" w:space="0" w:color="auto"/>
        <w:left w:val="none" w:sz="0" w:space="0" w:color="auto"/>
        <w:bottom w:val="none" w:sz="0" w:space="0" w:color="auto"/>
        <w:right w:val="none" w:sz="0" w:space="0" w:color="auto"/>
      </w:divBdr>
    </w:div>
    <w:div w:id="642538625">
      <w:bodyDiv w:val="1"/>
      <w:marLeft w:val="0"/>
      <w:marRight w:val="0"/>
      <w:marTop w:val="0"/>
      <w:marBottom w:val="0"/>
      <w:divBdr>
        <w:top w:val="none" w:sz="0" w:space="0" w:color="auto"/>
        <w:left w:val="none" w:sz="0" w:space="0" w:color="auto"/>
        <w:bottom w:val="none" w:sz="0" w:space="0" w:color="auto"/>
        <w:right w:val="none" w:sz="0" w:space="0" w:color="auto"/>
      </w:divBdr>
      <w:divsChild>
        <w:div w:id="804854560">
          <w:marLeft w:val="375"/>
          <w:marRight w:val="0"/>
          <w:marTop w:val="0"/>
          <w:marBottom w:val="0"/>
          <w:divBdr>
            <w:top w:val="none" w:sz="0" w:space="0" w:color="auto"/>
            <w:left w:val="none" w:sz="0" w:space="0" w:color="auto"/>
            <w:bottom w:val="none" w:sz="0" w:space="0" w:color="auto"/>
            <w:right w:val="none" w:sz="0" w:space="0" w:color="auto"/>
          </w:divBdr>
        </w:div>
      </w:divsChild>
    </w:div>
    <w:div w:id="662128967">
      <w:bodyDiv w:val="1"/>
      <w:marLeft w:val="0"/>
      <w:marRight w:val="0"/>
      <w:marTop w:val="0"/>
      <w:marBottom w:val="0"/>
      <w:divBdr>
        <w:top w:val="none" w:sz="0" w:space="0" w:color="auto"/>
        <w:left w:val="none" w:sz="0" w:space="0" w:color="auto"/>
        <w:bottom w:val="none" w:sz="0" w:space="0" w:color="auto"/>
        <w:right w:val="none" w:sz="0" w:space="0" w:color="auto"/>
      </w:divBdr>
    </w:div>
    <w:div w:id="732191915">
      <w:bodyDiv w:val="1"/>
      <w:marLeft w:val="0"/>
      <w:marRight w:val="0"/>
      <w:marTop w:val="0"/>
      <w:marBottom w:val="0"/>
      <w:divBdr>
        <w:top w:val="none" w:sz="0" w:space="0" w:color="auto"/>
        <w:left w:val="none" w:sz="0" w:space="0" w:color="auto"/>
        <w:bottom w:val="none" w:sz="0" w:space="0" w:color="auto"/>
        <w:right w:val="none" w:sz="0" w:space="0" w:color="auto"/>
      </w:divBdr>
    </w:div>
    <w:div w:id="1132748406">
      <w:bodyDiv w:val="1"/>
      <w:marLeft w:val="0"/>
      <w:marRight w:val="0"/>
      <w:marTop w:val="0"/>
      <w:marBottom w:val="0"/>
      <w:divBdr>
        <w:top w:val="none" w:sz="0" w:space="0" w:color="auto"/>
        <w:left w:val="none" w:sz="0" w:space="0" w:color="auto"/>
        <w:bottom w:val="none" w:sz="0" w:space="0" w:color="auto"/>
        <w:right w:val="none" w:sz="0" w:space="0" w:color="auto"/>
      </w:divBdr>
      <w:divsChild>
        <w:div w:id="338428920">
          <w:marLeft w:val="0"/>
          <w:marRight w:val="0"/>
          <w:marTop w:val="0"/>
          <w:marBottom w:val="0"/>
          <w:divBdr>
            <w:top w:val="none" w:sz="0" w:space="0" w:color="auto"/>
            <w:left w:val="none" w:sz="0" w:space="0" w:color="auto"/>
            <w:bottom w:val="none" w:sz="0" w:space="0" w:color="auto"/>
            <w:right w:val="none" w:sz="0" w:space="0" w:color="auto"/>
          </w:divBdr>
          <w:divsChild>
            <w:div w:id="763963085">
              <w:marLeft w:val="375"/>
              <w:marRight w:val="0"/>
              <w:marTop w:val="0"/>
              <w:marBottom w:val="0"/>
              <w:divBdr>
                <w:top w:val="none" w:sz="0" w:space="0" w:color="auto"/>
                <w:left w:val="none" w:sz="0" w:space="0" w:color="auto"/>
                <w:bottom w:val="none" w:sz="0" w:space="0" w:color="auto"/>
                <w:right w:val="none" w:sz="0" w:space="0" w:color="auto"/>
              </w:divBdr>
            </w:div>
          </w:divsChild>
        </w:div>
        <w:div w:id="753941739">
          <w:marLeft w:val="0"/>
          <w:marRight w:val="0"/>
          <w:marTop w:val="0"/>
          <w:marBottom w:val="0"/>
          <w:divBdr>
            <w:top w:val="none" w:sz="0" w:space="0" w:color="auto"/>
            <w:left w:val="none" w:sz="0" w:space="0" w:color="auto"/>
            <w:bottom w:val="none" w:sz="0" w:space="0" w:color="auto"/>
            <w:right w:val="none" w:sz="0" w:space="0" w:color="auto"/>
          </w:divBdr>
          <w:divsChild>
            <w:div w:id="725103230">
              <w:marLeft w:val="375"/>
              <w:marRight w:val="0"/>
              <w:marTop w:val="0"/>
              <w:marBottom w:val="0"/>
              <w:divBdr>
                <w:top w:val="none" w:sz="0" w:space="0" w:color="auto"/>
                <w:left w:val="none" w:sz="0" w:space="0" w:color="auto"/>
                <w:bottom w:val="none" w:sz="0" w:space="0" w:color="auto"/>
                <w:right w:val="none" w:sz="0" w:space="0" w:color="auto"/>
              </w:divBdr>
            </w:div>
          </w:divsChild>
        </w:div>
        <w:div w:id="1378777658">
          <w:marLeft w:val="0"/>
          <w:marRight w:val="0"/>
          <w:marTop w:val="0"/>
          <w:marBottom w:val="0"/>
          <w:divBdr>
            <w:top w:val="none" w:sz="0" w:space="0" w:color="auto"/>
            <w:left w:val="none" w:sz="0" w:space="0" w:color="auto"/>
            <w:bottom w:val="none" w:sz="0" w:space="0" w:color="auto"/>
            <w:right w:val="none" w:sz="0" w:space="0" w:color="auto"/>
          </w:divBdr>
          <w:divsChild>
            <w:div w:id="1857424590">
              <w:marLeft w:val="375"/>
              <w:marRight w:val="0"/>
              <w:marTop w:val="0"/>
              <w:marBottom w:val="0"/>
              <w:divBdr>
                <w:top w:val="none" w:sz="0" w:space="0" w:color="auto"/>
                <w:left w:val="none" w:sz="0" w:space="0" w:color="auto"/>
                <w:bottom w:val="none" w:sz="0" w:space="0" w:color="auto"/>
                <w:right w:val="none" w:sz="0" w:space="0" w:color="auto"/>
              </w:divBdr>
            </w:div>
          </w:divsChild>
        </w:div>
        <w:div w:id="1748065710">
          <w:marLeft w:val="0"/>
          <w:marRight w:val="0"/>
          <w:marTop w:val="0"/>
          <w:marBottom w:val="0"/>
          <w:divBdr>
            <w:top w:val="none" w:sz="0" w:space="0" w:color="auto"/>
            <w:left w:val="none" w:sz="0" w:space="0" w:color="auto"/>
            <w:bottom w:val="none" w:sz="0" w:space="0" w:color="auto"/>
            <w:right w:val="none" w:sz="0" w:space="0" w:color="auto"/>
          </w:divBdr>
          <w:divsChild>
            <w:div w:id="240141293">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307006777">
      <w:bodyDiv w:val="1"/>
      <w:marLeft w:val="0"/>
      <w:marRight w:val="0"/>
      <w:marTop w:val="0"/>
      <w:marBottom w:val="0"/>
      <w:divBdr>
        <w:top w:val="none" w:sz="0" w:space="0" w:color="auto"/>
        <w:left w:val="none" w:sz="0" w:space="0" w:color="auto"/>
        <w:bottom w:val="none" w:sz="0" w:space="0" w:color="auto"/>
        <w:right w:val="none" w:sz="0" w:space="0" w:color="auto"/>
      </w:divBdr>
    </w:div>
    <w:div w:id="1544515999">
      <w:bodyDiv w:val="1"/>
      <w:marLeft w:val="0"/>
      <w:marRight w:val="0"/>
      <w:marTop w:val="0"/>
      <w:marBottom w:val="0"/>
      <w:divBdr>
        <w:top w:val="none" w:sz="0" w:space="0" w:color="auto"/>
        <w:left w:val="none" w:sz="0" w:space="0" w:color="auto"/>
        <w:bottom w:val="none" w:sz="0" w:space="0" w:color="auto"/>
        <w:right w:val="none" w:sz="0" w:space="0" w:color="auto"/>
      </w:divBdr>
      <w:divsChild>
        <w:div w:id="1012537134">
          <w:marLeft w:val="375"/>
          <w:marRight w:val="0"/>
          <w:marTop w:val="0"/>
          <w:marBottom w:val="0"/>
          <w:divBdr>
            <w:top w:val="none" w:sz="0" w:space="0" w:color="auto"/>
            <w:left w:val="none" w:sz="0" w:space="0" w:color="auto"/>
            <w:bottom w:val="none" w:sz="0" w:space="0" w:color="auto"/>
            <w:right w:val="none" w:sz="0" w:space="0" w:color="auto"/>
          </w:divBdr>
        </w:div>
      </w:divsChild>
    </w:div>
    <w:div w:id="1566992251">
      <w:bodyDiv w:val="1"/>
      <w:marLeft w:val="0"/>
      <w:marRight w:val="0"/>
      <w:marTop w:val="0"/>
      <w:marBottom w:val="0"/>
      <w:divBdr>
        <w:top w:val="none" w:sz="0" w:space="0" w:color="auto"/>
        <w:left w:val="none" w:sz="0" w:space="0" w:color="auto"/>
        <w:bottom w:val="none" w:sz="0" w:space="0" w:color="auto"/>
        <w:right w:val="none" w:sz="0" w:space="0" w:color="auto"/>
      </w:divBdr>
    </w:div>
    <w:div w:id="1699742817">
      <w:bodyDiv w:val="1"/>
      <w:marLeft w:val="0"/>
      <w:marRight w:val="0"/>
      <w:marTop w:val="0"/>
      <w:marBottom w:val="0"/>
      <w:divBdr>
        <w:top w:val="none" w:sz="0" w:space="0" w:color="auto"/>
        <w:left w:val="none" w:sz="0" w:space="0" w:color="auto"/>
        <w:bottom w:val="none" w:sz="0" w:space="0" w:color="auto"/>
        <w:right w:val="none" w:sz="0" w:space="0" w:color="auto"/>
      </w:divBdr>
    </w:div>
    <w:div w:id="1877966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6464</Words>
  <Characters>36850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cp:lastPrinted>2022-01-07T06:39:00Z</cp:lastPrinted>
  <dcterms:created xsi:type="dcterms:W3CDTF">2022-01-10T03:18:00Z</dcterms:created>
  <dcterms:modified xsi:type="dcterms:W3CDTF">2022-01-10T03:18:00Z</dcterms:modified>
</cp:coreProperties>
</file>