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8D84C" w14:textId="77777777" w:rsidR="000A0F06" w:rsidRDefault="000A0F06" w:rsidP="009560B9">
      <w:pPr>
        <w:spacing w:line="276" w:lineRule="auto"/>
        <w:jc w:val="center"/>
        <w:rPr>
          <w:rFonts w:ascii="Arial" w:hAnsi="Arial" w:cs="Arial"/>
          <w:b/>
          <w:lang w:val="mn-MN"/>
        </w:rPr>
      </w:pPr>
    </w:p>
    <w:p w14:paraId="473ECC60" w14:textId="77777777" w:rsidR="000A0F06" w:rsidRDefault="000A0F06" w:rsidP="009560B9">
      <w:pPr>
        <w:spacing w:line="276" w:lineRule="auto"/>
        <w:jc w:val="center"/>
        <w:rPr>
          <w:rFonts w:ascii="Arial" w:hAnsi="Arial" w:cs="Arial"/>
          <w:b/>
          <w:lang w:val="mn-MN"/>
        </w:rPr>
      </w:pPr>
    </w:p>
    <w:p w14:paraId="4F3366F3" w14:textId="77777777" w:rsidR="00C35C3B" w:rsidRPr="009560B9" w:rsidRDefault="00C35C3B" w:rsidP="009560B9">
      <w:pPr>
        <w:spacing w:line="276" w:lineRule="auto"/>
        <w:jc w:val="center"/>
        <w:rPr>
          <w:rFonts w:ascii="Arial" w:hAnsi="Arial" w:cs="Arial"/>
          <w:b/>
          <w:lang w:val="mn-MN"/>
        </w:rPr>
      </w:pPr>
      <w:r w:rsidRPr="009560B9">
        <w:rPr>
          <w:rFonts w:ascii="Arial" w:hAnsi="Arial" w:cs="Arial"/>
          <w:b/>
          <w:lang w:val="mn-MN"/>
        </w:rPr>
        <w:t>МОНГОЛ УЛСЫН ХУУЛЬ</w:t>
      </w:r>
    </w:p>
    <w:p w14:paraId="02015D96" w14:textId="77777777" w:rsidR="00C35C3B" w:rsidRPr="009560B9" w:rsidRDefault="00C35C3B" w:rsidP="009560B9">
      <w:pPr>
        <w:spacing w:line="276" w:lineRule="auto"/>
        <w:jc w:val="both"/>
        <w:rPr>
          <w:rFonts w:ascii="Arial" w:hAnsi="Arial" w:cs="Arial"/>
          <w:lang w:val="mn-MN"/>
        </w:rPr>
      </w:pPr>
    </w:p>
    <w:p w14:paraId="096FE6C9" w14:textId="77777777" w:rsidR="00C35C3B" w:rsidRPr="009560B9" w:rsidRDefault="00C35C3B" w:rsidP="009560B9">
      <w:pPr>
        <w:spacing w:line="276" w:lineRule="auto"/>
        <w:jc w:val="both"/>
        <w:rPr>
          <w:rFonts w:ascii="Arial" w:hAnsi="Arial" w:cs="Arial"/>
          <w:lang w:val="mn-MN"/>
        </w:rPr>
      </w:pPr>
    </w:p>
    <w:p w14:paraId="24F575B4" w14:textId="6842D3EA" w:rsidR="00E740B4" w:rsidRPr="009560B9" w:rsidRDefault="00E740B4" w:rsidP="009560B9">
      <w:pPr>
        <w:spacing w:line="276" w:lineRule="auto"/>
        <w:jc w:val="both"/>
        <w:rPr>
          <w:rFonts w:ascii="Arial" w:hAnsi="Arial" w:cs="Arial"/>
          <w:lang w:val="mn-MN"/>
        </w:rPr>
      </w:pPr>
      <w:r w:rsidRPr="009560B9">
        <w:rPr>
          <w:rFonts w:ascii="Arial" w:hAnsi="Arial" w:cs="Arial"/>
          <w:lang w:val="mn-MN"/>
        </w:rPr>
        <w:t>201</w:t>
      </w:r>
      <w:r w:rsidR="004231E0">
        <w:rPr>
          <w:rFonts w:ascii="Arial" w:hAnsi="Arial" w:cs="Arial"/>
          <w:lang w:val="mn-MN"/>
        </w:rPr>
        <w:t>9</w:t>
      </w:r>
      <w:r w:rsidRPr="009560B9">
        <w:rPr>
          <w:rFonts w:ascii="Arial" w:hAnsi="Arial" w:cs="Arial"/>
          <w:lang w:val="mn-MN"/>
        </w:rPr>
        <w:t xml:space="preserve"> оны … дугаар </w:t>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t xml:space="preserve">    </w:t>
      </w:r>
      <w:r w:rsidR="00664D70">
        <w:rPr>
          <w:rFonts w:ascii="Arial" w:hAnsi="Arial" w:cs="Arial"/>
          <w:lang w:val="mn-MN"/>
        </w:rPr>
        <w:t xml:space="preserve">      </w:t>
      </w:r>
      <w:r w:rsidRPr="009560B9">
        <w:rPr>
          <w:rFonts w:ascii="Arial" w:hAnsi="Arial" w:cs="Arial"/>
          <w:lang w:val="mn-MN"/>
        </w:rPr>
        <w:t>Улаанбаатар</w:t>
      </w:r>
    </w:p>
    <w:p w14:paraId="77B14C33" w14:textId="66C8A0E8" w:rsidR="00E740B4" w:rsidRPr="009560B9" w:rsidRDefault="00E740B4" w:rsidP="009560B9">
      <w:pPr>
        <w:spacing w:line="276" w:lineRule="auto"/>
        <w:jc w:val="both"/>
        <w:rPr>
          <w:rFonts w:ascii="Arial" w:hAnsi="Arial" w:cs="Arial"/>
          <w:lang w:val="mn-MN"/>
        </w:rPr>
      </w:pPr>
      <w:r w:rsidRPr="009560B9">
        <w:rPr>
          <w:rFonts w:ascii="Arial" w:hAnsi="Arial" w:cs="Arial"/>
          <w:lang w:val="mn-MN"/>
        </w:rPr>
        <w:t>сарын …-ны өдөр</w:t>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t xml:space="preserve">         </w:t>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t xml:space="preserve">  </w:t>
      </w:r>
      <w:r w:rsidR="00664D70">
        <w:rPr>
          <w:rFonts w:ascii="Arial" w:hAnsi="Arial" w:cs="Arial"/>
          <w:lang w:val="mn-MN"/>
        </w:rPr>
        <w:t xml:space="preserve">       </w:t>
      </w:r>
      <w:r w:rsidRPr="009560B9">
        <w:rPr>
          <w:rFonts w:ascii="Arial" w:hAnsi="Arial" w:cs="Arial"/>
          <w:lang w:val="mn-MN"/>
        </w:rPr>
        <w:t>хот</w:t>
      </w:r>
    </w:p>
    <w:p w14:paraId="67C53EF7" w14:textId="77777777" w:rsidR="00842E46" w:rsidRPr="009560B9" w:rsidRDefault="00842E46" w:rsidP="009560B9">
      <w:pPr>
        <w:spacing w:line="276" w:lineRule="auto"/>
        <w:jc w:val="both"/>
        <w:rPr>
          <w:rFonts w:ascii="Arial" w:hAnsi="Arial" w:cs="Arial"/>
          <w:lang w:val="mn-MN"/>
        </w:rPr>
      </w:pPr>
    </w:p>
    <w:p w14:paraId="150D8AAF" w14:textId="77777777" w:rsidR="00C35C3B" w:rsidRPr="009560B9" w:rsidRDefault="00C35C3B" w:rsidP="009560B9">
      <w:pPr>
        <w:spacing w:line="276" w:lineRule="auto"/>
        <w:jc w:val="both"/>
        <w:rPr>
          <w:rFonts w:ascii="Arial" w:hAnsi="Arial" w:cs="Arial"/>
          <w:lang w:val="mn-MN"/>
        </w:rPr>
      </w:pPr>
    </w:p>
    <w:p w14:paraId="438E2634" w14:textId="77777777" w:rsidR="00C35C3B" w:rsidRPr="009560B9" w:rsidRDefault="00513802" w:rsidP="009560B9">
      <w:pPr>
        <w:spacing w:line="276" w:lineRule="auto"/>
        <w:jc w:val="center"/>
        <w:rPr>
          <w:rFonts w:ascii="Arial" w:hAnsi="Arial" w:cs="Arial"/>
          <w:b/>
          <w:lang w:val="mn-MN"/>
        </w:rPr>
      </w:pPr>
      <w:r w:rsidRPr="009560B9">
        <w:rPr>
          <w:rFonts w:ascii="Arial" w:hAnsi="Arial" w:cs="Arial"/>
          <w:b/>
          <w:lang w:val="mn-MN"/>
        </w:rPr>
        <w:t>АШИГТ МАЛТМАЛЫН</w:t>
      </w:r>
      <w:r w:rsidR="00C35C3B" w:rsidRPr="009560B9">
        <w:rPr>
          <w:rFonts w:ascii="Arial" w:hAnsi="Arial" w:cs="Arial"/>
          <w:b/>
          <w:lang w:val="mn-MN"/>
        </w:rPr>
        <w:t xml:space="preserve"> ТУХАЙ</w:t>
      </w:r>
    </w:p>
    <w:p w14:paraId="3F5C6F6F" w14:textId="77777777" w:rsidR="00C35C3B" w:rsidRPr="009560B9" w:rsidRDefault="00C35C3B" w:rsidP="009560B9">
      <w:pPr>
        <w:spacing w:line="276" w:lineRule="auto"/>
        <w:jc w:val="center"/>
        <w:rPr>
          <w:rFonts w:ascii="Arial" w:hAnsi="Arial" w:cs="Arial"/>
          <w:b/>
          <w:lang w:val="mn-MN"/>
        </w:rPr>
      </w:pPr>
      <w:r w:rsidRPr="009560B9">
        <w:rPr>
          <w:rFonts w:ascii="Arial" w:hAnsi="Arial" w:cs="Arial"/>
          <w:b/>
          <w:lang w:val="mn-MN"/>
        </w:rPr>
        <w:t xml:space="preserve">ХУУЛЬД </w:t>
      </w:r>
      <w:r w:rsidR="00513802" w:rsidRPr="009560B9">
        <w:rPr>
          <w:rFonts w:ascii="Arial" w:hAnsi="Arial" w:cs="Arial"/>
          <w:b/>
          <w:lang w:val="mn-MN"/>
        </w:rPr>
        <w:t>ӨӨРЧЛӨЛ</w:t>
      </w:r>
      <w:r w:rsidRPr="009560B9">
        <w:rPr>
          <w:rFonts w:ascii="Arial" w:hAnsi="Arial" w:cs="Arial"/>
          <w:b/>
          <w:lang w:val="mn-MN"/>
        </w:rPr>
        <w:t>Т</w:t>
      </w:r>
      <w:r w:rsidR="00C63450" w:rsidRPr="009560B9">
        <w:rPr>
          <w:rFonts w:ascii="Arial" w:hAnsi="Arial" w:cs="Arial"/>
          <w:b/>
          <w:lang w:val="mn-MN"/>
        </w:rPr>
        <w:t xml:space="preserve"> </w:t>
      </w:r>
      <w:r w:rsidRPr="009560B9">
        <w:rPr>
          <w:rFonts w:ascii="Arial" w:hAnsi="Arial" w:cs="Arial"/>
          <w:b/>
          <w:lang w:val="mn-MN"/>
        </w:rPr>
        <w:t>ОРУУЛАХ ТУХАЙ</w:t>
      </w:r>
    </w:p>
    <w:p w14:paraId="582BC74B" w14:textId="77777777" w:rsidR="00E740B4" w:rsidRPr="009560B9" w:rsidRDefault="00E740B4" w:rsidP="009560B9">
      <w:pPr>
        <w:spacing w:line="276" w:lineRule="auto"/>
        <w:jc w:val="center"/>
        <w:rPr>
          <w:rFonts w:ascii="Arial" w:hAnsi="Arial" w:cs="Arial"/>
          <w:b/>
          <w:lang w:val="mn-MN"/>
        </w:rPr>
      </w:pPr>
    </w:p>
    <w:p w14:paraId="22897D83" w14:textId="77777777" w:rsidR="00C35C3B" w:rsidRPr="009560B9" w:rsidRDefault="00C35C3B" w:rsidP="009560B9">
      <w:pPr>
        <w:widowControl w:val="0"/>
        <w:autoSpaceDE w:val="0"/>
        <w:autoSpaceDN w:val="0"/>
        <w:adjustRightInd w:val="0"/>
        <w:spacing w:line="276" w:lineRule="auto"/>
        <w:jc w:val="both"/>
        <w:rPr>
          <w:rFonts w:ascii="Arial" w:hAnsi="Arial" w:cs="Arial"/>
          <w:strike/>
          <w:color w:val="262626"/>
          <w:lang w:val="mn-MN"/>
        </w:rPr>
      </w:pPr>
    </w:p>
    <w:p w14:paraId="0FA0C856" w14:textId="77777777" w:rsidR="00437040" w:rsidRPr="009560B9" w:rsidRDefault="00C35C3B" w:rsidP="009560B9">
      <w:pPr>
        <w:spacing w:line="276" w:lineRule="auto"/>
        <w:ind w:firstLine="720"/>
        <w:jc w:val="both"/>
        <w:rPr>
          <w:rFonts w:ascii="Arial" w:hAnsi="Arial" w:cs="Arial"/>
          <w:color w:val="262626"/>
          <w:lang w:val="mn-MN"/>
        </w:rPr>
      </w:pPr>
      <w:r w:rsidRPr="009560B9">
        <w:rPr>
          <w:rFonts w:ascii="Arial" w:hAnsi="Arial" w:cs="Arial"/>
          <w:b/>
          <w:color w:val="262626"/>
          <w:lang w:val="mn-MN"/>
        </w:rPr>
        <w:t>1 дүгээр зүйл.</w:t>
      </w:r>
      <w:r w:rsidRPr="009560B9">
        <w:rPr>
          <w:rFonts w:ascii="Arial" w:hAnsi="Arial" w:cs="Arial"/>
          <w:color w:val="262626"/>
          <w:lang w:val="mn-MN"/>
        </w:rPr>
        <w:t xml:space="preserve"> </w:t>
      </w:r>
      <w:r w:rsidR="003E7D23" w:rsidRPr="009560B9">
        <w:rPr>
          <w:rFonts w:ascii="Arial" w:hAnsi="Arial" w:cs="Arial"/>
          <w:color w:val="262626"/>
          <w:lang w:val="mn-MN"/>
        </w:rPr>
        <w:t xml:space="preserve">Ашигт малтмалын тухай хуулийн </w:t>
      </w:r>
      <w:r w:rsidR="00F169B4">
        <w:rPr>
          <w:rFonts w:ascii="Arial" w:hAnsi="Arial" w:cs="Arial"/>
          <w:color w:val="262626"/>
          <w:lang w:val="mn-MN"/>
        </w:rPr>
        <w:t xml:space="preserve">39 дүгээр зүйлийн </w:t>
      </w:r>
      <w:r w:rsidR="003E7D23" w:rsidRPr="009560B9">
        <w:rPr>
          <w:rFonts w:ascii="Arial" w:hAnsi="Arial" w:cs="Arial"/>
          <w:color w:val="262626"/>
          <w:lang w:val="mn-MN"/>
        </w:rPr>
        <w:t>39.1.4.2 дахь заалтын “гүний” гэснийг “газрын доорх” гэж өөрчилсүгэй.</w:t>
      </w:r>
      <w:r w:rsidR="006E67E0" w:rsidRPr="009560B9">
        <w:rPr>
          <w:rFonts w:ascii="Arial" w:hAnsi="Arial" w:cs="Arial"/>
          <w:color w:val="262626"/>
          <w:lang w:val="mn-MN"/>
        </w:rPr>
        <w:t xml:space="preserve"> </w:t>
      </w:r>
    </w:p>
    <w:p w14:paraId="26323222" w14:textId="77777777" w:rsidR="00F544D1" w:rsidRPr="009560B9" w:rsidRDefault="006E67E0" w:rsidP="009560B9">
      <w:pPr>
        <w:spacing w:line="276" w:lineRule="auto"/>
        <w:jc w:val="both"/>
        <w:rPr>
          <w:rFonts w:ascii="Arial" w:hAnsi="Arial" w:cs="Arial"/>
          <w:color w:val="262626"/>
          <w:lang w:val="mn-MN"/>
        </w:rPr>
      </w:pPr>
      <w:r w:rsidRPr="009560B9">
        <w:rPr>
          <w:rFonts w:ascii="Arial" w:hAnsi="Arial" w:cs="Arial"/>
          <w:color w:val="262626"/>
          <w:lang w:val="mn-MN"/>
        </w:rPr>
        <w:tab/>
      </w:r>
    </w:p>
    <w:p w14:paraId="6EBA003D" w14:textId="587A58A2" w:rsidR="00DB1F38" w:rsidRPr="009560B9" w:rsidRDefault="00B315FF" w:rsidP="009560B9">
      <w:pPr>
        <w:widowControl w:val="0"/>
        <w:autoSpaceDE w:val="0"/>
        <w:autoSpaceDN w:val="0"/>
        <w:adjustRightInd w:val="0"/>
        <w:spacing w:line="276" w:lineRule="auto"/>
        <w:ind w:firstLine="720"/>
        <w:jc w:val="both"/>
        <w:rPr>
          <w:rFonts w:ascii="Arial" w:hAnsi="Arial" w:cs="Arial"/>
          <w:color w:val="262626"/>
          <w:lang w:val="mn-MN"/>
        </w:rPr>
      </w:pPr>
      <w:r w:rsidRPr="009560B9">
        <w:rPr>
          <w:rFonts w:ascii="Arial" w:hAnsi="Arial" w:cs="Arial"/>
          <w:b/>
          <w:color w:val="262626"/>
          <w:lang w:val="mn-MN"/>
        </w:rPr>
        <w:t>2 дугаар зүйл.</w:t>
      </w:r>
      <w:r w:rsidRPr="009560B9">
        <w:rPr>
          <w:rFonts w:ascii="Arial" w:hAnsi="Arial" w:cs="Arial"/>
          <w:color w:val="262626"/>
          <w:lang w:val="mn-MN"/>
        </w:rPr>
        <w:t xml:space="preserve"> </w:t>
      </w:r>
      <w:r w:rsidR="00987395" w:rsidRPr="009560B9">
        <w:rPr>
          <w:rFonts w:ascii="Arial" w:hAnsi="Arial" w:cs="Arial"/>
          <w:lang w:val="mn-MN"/>
        </w:rPr>
        <w:t>Энэ хуулийг 20... оны ... дүгээр сарын ...-н</w:t>
      </w:r>
      <w:r w:rsidR="00274219">
        <w:rPr>
          <w:rFonts w:ascii="Arial" w:hAnsi="Arial" w:cs="Arial"/>
          <w:lang w:val="mn-MN"/>
        </w:rPr>
        <w:t>ы</w:t>
      </w:r>
      <w:r w:rsidR="00987395" w:rsidRPr="009560B9">
        <w:rPr>
          <w:rFonts w:ascii="Arial" w:hAnsi="Arial" w:cs="Arial"/>
          <w:lang w:val="mn-MN"/>
        </w:rPr>
        <w:t xml:space="preserve"> өдрөөс эхлэн дагаж мөрдөнө</w:t>
      </w:r>
      <w:r w:rsidR="00A17290" w:rsidRPr="009560B9">
        <w:rPr>
          <w:rFonts w:ascii="Arial" w:hAnsi="Arial" w:cs="Arial"/>
          <w:lang w:val="mn-MN"/>
        </w:rPr>
        <w:t>.</w:t>
      </w:r>
    </w:p>
    <w:p w14:paraId="70A825B5" w14:textId="77777777" w:rsidR="00DB1F38" w:rsidRPr="009560B9" w:rsidRDefault="00DB1F38" w:rsidP="009560B9">
      <w:pPr>
        <w:widowControl w:val="0"/>
        <w:autoSpaceDE w:val="0"/>
        <w:autoSpaceDN w:val="0"/>
        <w:adjustRightInd w:val="0"/>
        <w:spacing w:line="276" w:lineRule="auto"/>
        <w:jc w:val="both"/>
        <w:rPr>
          <w:rFonts w:ascii="Arial" w:hAnsi="Arial" w:cs="Arial"/>
          <w:color w:val="262626"/>
          <w:lang w:val="mn-MN"/>
        </w:rPr>
      </w:pPr>
    </w:p>
    <w:p w14:paraId="7DBB9333" w14:textId="77777777" w:rsidR="00DB1F38" w:rsidRPr="009560B9" w:rsidRDefault="00DB1F38" w:rsidP="009560B9">
      <w:pPr>
        <w:widowControl w:val="0"/>
        <w:autoSpaceDE w:val="0"/>
        <w:autoSpaceDN w:val="0"/>
        <w:adjustRightInd w:val="0"/>
        <w:spacing w:line="276" w:lineRule="auto"/>
        <w:jc w:val="both"/>
        <w:rPr>
          <w:rFonts w:ascii="Arial" w:hAnsi="Arial" w:cs="Arial"/>
          <w:color w:val="262626"/>
          <w:lang w:val="mn-MN"/>
        </w:rPr>
      </w:pPr>
    </w:p>
    <w:p w14:paraId="200B14E0" w14:textId="77777777" w:rsidR="006D4D27" w:rsidRPr="009560B9" w:rsidRDefault="006D4D27" w:rsidP="009560B9">
      <w:pPr>
        <w:widowControl w:val="0"/>
        <w:autoSpaceDE w:val="0"/>
        <w:autoSpaceDN w:val="0"/>
        <w:adjustRightInd w:val="0"/>
        <w:spacing w:line="276" w:lineRule="auto"/>
        <w:jc w:val="both"/>
        <w:rPr>
          <w:rFonts w:ascii="Arial" w:hAnsi="Arial" w:cs="Arial"/>
          <w:color w:val="262626"/>
          <w:lang w:val="mn-MN"/>
        </w:rPr>
      </w:pPr>
    </w:p>
    <w:p w14:paraId="642C86E7" w14:textId="77777777" w:rsidR="006D4D27" w:rsidRPr="009560B9" w:rsidRDefault="006D4D27" w:rsidP="009560B9">
      <w:pPr>
        <w:widowControl w:val="0"/>
        <w:autoSpaceDE w:val="0"/>
        <w:autoSpaceDN w:val="0"/>
        <w:adjustRightInd w:val="0"/>
        <w:spacing w:line="276" w:lineRule="auto"/>
        <w:jc w:val="both"/>
        <w:rPr>
          <w:rFonts w:ascii="Arial" w:hAnsi="Arial" w:cs="Arial"/>
          <w:color w:val="262626"/>
          <w:lang w:val="mn-MN"/>
        </w:rPr>
      </w:pPr>
    </w:p>
    <w:p w14:paraId="1B40283B" w14:textId="77777777" w:rsidR="006D4D27" w:rsidRPr="009560B9" w:rsidRDefault="006D4D27" w:rsidP="009560B9">
      <w:pPr>
        <w:widowControl w:val="0"/>
        <w:autoSpaceDE w:val="0"/>
        <w:autoSpaceDN w:val="0"/>
        <w:adjustRightInd w:val="0"/>
        <w:spacing w:line="276" w:lineRule="auto"/>
        <w:jc w:val="both"/>
        <w:rPr>
          <w:rFonts w:ascii="Arial" w:hAnsi="Arial" w:cs="Arial"/>
          <w:color w:val="262626"/>
          <w:lang w:val="mn-MN"/>
        </w:rPr>
      </w:pPr>
    </w:p>
    <w:p w14:paraId="075430E2" w14:textId="77777777" w:rsidR="00E740B4" w:rsidRPr="009560B9" w:rsidRDefault="00E740B4" w:rsidP="009560B9">
      <w:pPr>
        <w:spacing w:line="276" w:lineRule="auto"/>
        <w:jc w:val="center"/>
        <w:rPr>
          <w:rFonts w:ascii="Arial" w:hAnsi="Arial" w:cs="Arial"/>
          <w:lang w:val="mn-MN"/>
        </w:rPr>
      </w:pPr>
      <w:r w:rsidRPr="009560B9">
        <w:rPr>
          <w:rFonts w:ascii="Arial" w:hAnsi="Arial" w:cs="Arial"/>
          <w:lang w:val="mn-MN"/>
        </w:rPr>
        <w:t>Гарын үсэг</w:t>
      </w:r>
    </w:p>
    <w:p w14:paraId="43E41296" w14:textId="77777777" w:rsidR="00DB1F38" w:rsidRPr="009560B9" w:rsidRDefault="00DB1F38" w:rsidP="009560B9">
      <w:pPr>
        <w:spacing w:line="276" w:lineRule="auto"/>
        <w:jc w:val="center"/>
        <w:rPr>
          <w:rFonts w:ascii="Arial" w:hAnsi="Arial" w:cs="Arial"/>
          <w:color w:val="262626"/>
          <w:lang w:val="mn-MN"/>
        </w:rPr>
      </w:pPr>
    </w:p>
    <w:p w14:paraId="1FA9DF15" w14:textId="77777777" w:rsidR="00CB6E97" w:rsidRPr="009560B9" w:rsidRDefault="00CB6E97" w:rsidP="009560B9">
      <w:pPr>
        <w:spacing w:line="276" w:lineRule="auto"/>
        <w:jc w:val="both"/>
        <w:rPr>
          <w:rFonts w:ascii="Arial" w:hAnsi="Arial" w:cs="Arial"/>
          <w:color w:val="262626"/>
          <w:lang w:val="mn-MN"/>
        </w:rPr>
      </w:pPr>
    </w:p>
    <w:p w14:paraId="52DFF342" w14:textId="77777777" w:rsidR="00CB6E97" w:rsidRPr="009560B9" w:rsidRDefault="00CB6E97" w:rsidP="009560B9">
      <w:pPr>
        <w:spacing w:line="276" w:lineRule="auto"/>
        <w:jc w:val="both"/>
        <w:rPr>
          <w:rFonts w:ascii="Arial" w:hAnsi="Arial" w:cs="Arial"/>
          <w:color w:val="262626"/>
          <w:lang w:val="mn-MN"/>
        </w:rPr>
      </w:pPr>
    </w:p>
    <w:p w14:paraId="74840184" w14:textId="77777777" w:rsidR="00CB6E97" w:rsidRPr="009560B9" w:rsidRDefault="00CB6E97" w:rsidP="009560B9">
      <w:pPr>
        <w:spacing w:line="276" w:lineRule="auto"/>
        <w:jc w:val="both"/>
        <w:rPr>
          <w:rFonts w:ascii="Arial" w:hAnsi="Arial" w:cs="Arial"/>
          <w:color w:val="262626"/>
          <w:lang w:val="mn-MN"/>
        </w:rPr>
      </w:pPr>
    </w:p>
    <w:p w14:paraId="073B1D4B" w14:textId="77777777" w:rsidR="00CB6E97" w:rsidRPr="009560B9" w:rsidRDefault="00CB6E97" w:rsidP="009560B9">
      <w:pPr>
        <w:spacing w:line="276" w:lineRule="auto"/>
        <w:jc w:val="both"/>
        <w:rPr>
          <w:rFonts w:ascii="Arial" w:hAnsi="Arial" w:cs="Arial"/>
          <w:color w:val="262626"/>
          <w:lang w:val="mn-MN"/>
        </w:rPr>
      </w:pPr>
    </w:p>
    <w:p w14:paraId="01DF6EF0" w14:textId="77777777" w:rsidR="00CB6E97" w:rsidRPr="009560B9" w:rsidRDefault="00CB6E97" w:rsidP="009560B9">
      <w:pPr>
        <w:spacing w:line="276" w:lineRule="auto"/>
        <w:jc w:val="both"/>
        <w:rPr>
          <w:rFonts w:ascii="Arial" w:hAnsi="Arial" w:cs="Arial"/>
          <w:color w:val="262626"/>
          <w:lang w:val="mn-MN"/>
        </w:rPr>
      </w:pPr>
    </w:p>
    <w:p w14:paraId="73AF9280" w14:textId="77777777" w:rsidR="00CB6E97" w:rsidRPr="009560B9" w:rsidRDefault="00CB6E97" w:rsidP="009560B9">
      <w:pPr>
        <w:spacing w:line="276" w:lineRule="auto"/>
        <w:jc w:val="both"/>
        <w:rPr>
          <w:rFonts w:ascii="Arial" w:hAnsi="Arial" w:cs="Arial"/>
          <w:color w:val="262626"/>
          <w:lang w:val="mn-MN"/>
        </w:rPr>
      </w:pPr>
    </w:p>
    <w:p w14:paraId="319423E0" w14:textId="77777777" w:rsidR="00CB6E97" w:rsidRPr="009560B9" w:rsidRDefault="00CB6E97" w:rsidP="009560B9">
      <w:pPr>
        <w:spacing w:line="276" w:lineRule="auto"/>
        <w:jc w:val="both"/>
        <w:rPr>
          <w:rFonts w:ascii="Arial" w:hAnsi="Arial" w:cs="Arial"/>
          <w:color w:val="262626"/>
          <w:lang w:val="mn-MN"/>
        </w:rPr>
      </w:pPr>
    </w:p>
    <w:p w14:paraId="1B311E05" w14:textId="77777777" w:rsidR="00CB6E97" w:rsidRPr="009560B9" w:rsidRDefault="00CB6E97" w:rsidP="009560B9">
      <w:pPr>
        <w:spacing w:line="276" w:lineRule="auto"/>
        <w:jc w:val="both"/>
        <w:rPr>
          <w:rFonts w:ascii="Arial" w:hAnsi="Arial" w:cs="Arial"/>
          <w:color w:val="262626"/>
          <w:lang w:val="mn-MN"/>
        </w:rPr>
      </w:pPr>
    </w:p>
    <w:p w14:paraId="465970E5" w14:textId="77777777" w:rsidR="00CB6E97" w:rsidRPr="009560B9" w:rsidRDefault="00CB6E97" w:rsidP="009560B9">
      <w:pPr>
        <w:spacing w:line="276" w:lineRule="auto"/>
        <w:jc w:val="both"/>
        <w:rPr>
          <w:rFonts w:ascii="Arial" w:hAnsi="Arial" w:cs="Arial"/>
          <w:color w:val="262626"/>
          <w:lang w:val="mn-MN"/>
        </w:rPr>
      </w:pPr>
    </w:p>
    <w:p w14:paraId="704CDB2D" w14:textId="77777777" w:rsidR="00CB6E97" w:rsidRPr="009560B9" w:rsidRDefault="00CB6E97" w:rsidP="009560B9">
      <w:pPr>
        <w:spacing w:line="276" w:lineRule="auto"/>
        <w:jc w:val="both"/>
        <w:rPr>
          <w:rFonts w:ascii="Arial" w:hAnsi="Arial" w:cs="Arial"/>
          <w:color w:val="262626"/>
          <w:lang w:val="mn-MN"/>
        </w:rPr>
      </w:pPr>
    </w:p>
    <w:p w14:paraId="4F815352" w14:textId="77777777" w:rsidR="00CB6E97" w:rsidRPr="009560B9" w:rsidRDefault="00CB6E97" w:rsidP="009560B9">
      <w:pPr>
        <w:spacing w:line="276" w:lineRule="auto"/>
        <w:jc w:val="both"/>
        <w:rPr>
          <w:rFonts w:ascii="Arial" w:hAnsi="Arial" w:cs="Arial"/>
          <w:color w:val="262626"/>
          <w:lang w:val="mn-MN"/>
        </w:rPr>
      </w:pPr>
    </w:p>
    <w:p w14:paraId="2F6641F0" w14:textId="77777777" w:rsidR="00CB6E97" w:rsidRPr="009560B9" w:rsidRDefault="00CB6E97" w:rsidP="009560B9">
      <w:pPr>
        <w:spacing w:line="276" w:lineRule="auto"/>
        <w:jc w:val="both"/>
        <w:rPr>
          <w:rFonts w:ascii="Arial" w:hAnsi="Arial" w:cs="Arial"/>
          <w:color w:val="262626"/>
          <w:lang w:val="mn-MN"/>
        </w:rPr>
      </w:pPr>
    </w:p>
    <w:p w14:paraId="00FC632B" w14:textId="77777777" w:rsidR="00CB6E97" w:rsidRPr="009560B9" w:rsidRDefault="00CB6E97" w:rsidP="009560B9">
      <w:pPr>
        <w:spacing w:line="276" w:lineRule="auto"/>
        <w:jc w:val="both"/>
        <w:rPr>
          <w:rFonts w:ascii="Arial" w:hAnsi="Arial" w:cs="Arial"/>
          <w:color w:val="262626"/>
          <w:lang w:val="mn-MN"/>
        </w:rPr>
      </w:pPr>
    </w:p>
    <w:p w14:paraId="6D7506F7" w14:textId="77777777" w:rsidR="00CB6E97" w:rsidRPr="009560B9" w:rsidRDefault="00CB6E97" w:rsidP="009560B9">
      <w:pPr>
        <w:spacing w:line="276" w:lineRule="auto"/>
        <w:jc w:val="both"/>
        <w:rPr>
          <w:rFonts w:ascii="Arial" w:hAnsi="Arial" w:cs="Arial"/>
          <w:color w:val="262626"/>
          <w:lang w:val="mn-MN"/>
        </w:rPr>
      </w:pPr>
    </w:p>
    <w:p w14:paraId="3D99213A" w14:textId="77777777" w:rsidR="00CB6E97" w:rsidRPr="009560B9" w:rsidRDefault="00CB6E97" w:rsidP="009560B9">
      <w:pPr>
        <w:spacing w:line="276" w:lineRule="auto"/>
        <w:jc w:val="both"/>
        <w:rPr>
          <w:rFonts w:ascii="Arial" w:hAnsi="Arial" w:cs="Arial"/>
          <w:color w:val="262626"/>
          <w:lang w:val="mn-MN"/>
        </w:rPr>
      </w:pPr>
    </w:p>
    <w:p w14:paraId="369C77E0" w14:textId="77777777" w:rsidR="00CB6E97" w:rsidRPr="009560B9" w:rsidRDefault="00CB6E97" w:rsidP="009560B9">
      <w:pPr>
        <w:spacing w:line="276" w:lineRule="auto"/>
        <w:jc w:val="both"/>
        <w:rPr>
          <w:rFonts w:ascii="Arial" w:hAnsi="Arial" w:cs="Arial"/>
          <w:color w:val="262626"/>
          <w:lang w:val="mn-MN"/>
        </w:rPr>
      </w:pPr>
    </w:p>
    <w:p w14:paraId="2BAFA2FE" w14:textId="77777777" w:rsidR="00CB6E97" w:rsidRPr="009560B9" w:rsidRDefault="00CB6E97" w:rsidP="009560B9">
      <w:pPr>
        <w:spacing w:line="276" w:lineRule="auto"/>
        <w:jc w:val="both"/>
        <w:rPr>
          <w:rFonts w:ascii="Arial" w:hAnsi="Arial" w:cs="Arial"/>
          <w:color w:val="262626"/>
          <w:lang w:val="mn-MN"/>
        </w:rPr>
      </w:pPr>
    </w:p>
    <w:p w14:paraId="0C0CC338" w14:textId="77777777" w:rsidR="00CB6E97" w:rsidRPr="009560B9" w:rsidRDefault="00CB6E97" w:rsidP="009560B9">
      <w:pPr>
        <w:spacing w:line="276" w:lineRule="auto"/>
        <w:jc w:val="both"/>
        <w:rPr>
          <w:rFonts w:ascii="Arial" w:hAnsi="Arial" w:cs="Arial"/>
          <w:color w:val="262626"/>
          <w:lang w:val="mn-MN"/>
        </w:rPr>
      </w:pPr>
    </w:p>
    <w:p w14:paraId="60A9DFC2" w14:textId="77777777" w:rsidR="00CB6E97" w:rsidRPr="009560B9" w:rsidRDefault="00CB6E97" w:rsidP="009560B9">
      <w:pPr>
        <w:spacing w:line="276" w:lineRule="auto"/>
        <w:jc w:val="both"/>
        <w:rPr>
          <w:rFonts w:ascii="Arial" w:hAnsi="Arial" w:cs="Arial"/>
          <w:color w:val="262626"/>
          <w:lang w:val="mn-MN"/>
        </w:rPr>
      </w:pPr>
    </w:p>
    <w:p w14:paraId="6FF9F9F4" w14:textId="77777777" w:rsidR="00CB6E97" w:rsidRPr="009560B9" w:rsidRDefault="00CB6E97" w:rsidP="009560B9">
      <w:pPr>
        <w:spacing w:line="276" w:lineRule="auto"/>
        <w:jc w:val="both"/>
        <w:rPr>
          <w:rFonts w:ascii="Arial" w:hAnsi="Arial" w:cs="Arial"/>
          <w:color w:val="262626"/>
          <w:lang w:val="mn-MN"/>
        </w:rPr>
      </w:pPr>
    </w:p>
    <w:p w14:paraId="63F6F5BB" w14:textId="77777777" w:rsidR="005C7B8A" w:rsidRPr="009560B9" w:rsidRDefault="005C7B8A" w:rsidP="009560B9">
      <w:pPr>
        <w:spacing w:line="276" w:lineRule="auto"/>
        <w:jc w:val="both"/>
        <w:rPr>
          <w:rFonts w:ascii="Arial" w:hAnsi="Arial" w:cs="Arial"/>
          <w:color w:val="262626"/>
          <w:lang w:val="mn-MN"/>
        </w:rPr>
      </w:pPr>
    </w:p>
    <w:p w14:paraId="143DFCF3" w14:textId="77777777" w:rsidR="000A0F06" w:rsidRDefault="000A0F06" w:rsidP="009560B9">
      <w:pPr>
        <w:spacing w:line="276" w:lineRule="auto"/>
        <w:jc w:val="center"/>
        <w:rPr>
          <w:rFonts w:ascii="Arial" w:hAnsi="Arial" w:cs="Arial"/>
          <w:b/>
          <w:lang w:val="mn-MN"/>
        </w:rPr>
      </w:pPr>
    </w:p>
    <w:p w14:paraId="291DACFA" w14:textId="77777777" w:rsidR="000A0F06" w:rsidRDefault="000A0F06" w:rsidP="009560B9">
      <w:pPr>
        <w:spacing w:line="276" w:lineRule="auto"/>
        <w:jc w:val="center"/>
        <w:rPr>
          <w:rFonts w:ascii="Arial" w:hAnsi="Arial" w:cs="Arial"/>
          <w:b/>
          <w:lang w:val="mn-MN"/>
        </w:rPr>
      </w:pPr>
    </w:p>
    <w:p w14:paraId="7281BD39" w14:textId="77777777" w:rsidR="00E74784" w:rsidRPr="009560B9" w:rsidRDefault="00E74784" w:rsidP="009560B9">
      <w:pPr>
        <w:spacing w:line="276" w:lineRule="auto"/>
        <w:jc w:val="center"/>
        <w:rPr>
          <w:rFonts w:ascii="Arial" w:hAnsi="Arial" w:cs="Arial"/>
          <w:b/>
          <w:lang w:val="mn-MN"/>
        </w:rPr>
      </w:pPr>
      <w:r w:rsidRPr="009560B9">
        <w:rPr>
          <w:rFonts w:ascii="Arial" w:hAnsi="Arial" w:cs="Arial"/>
          <w:b/>
          <w:lang w:val="mn-MN"/>
        </w:rPr>
        <w:t>МОНГОЛ УЛСЫН ХУУЛЬ</w:t>
      </w:r>
    </w:p>
    <w:p w14:paraId="76451BB4" w14:textId="77777777" w:rsidR="00E74784" w:rsidRPr="009560B9" w:rsidRDefault="00E74784" w:rsidP="009560B9">
      <w:pPr>
        <w:spacing w:line="276" w:lineRule="auto"/>
        <w:jc w:val="both"/>
        <w:rPr>
          <w:rFonts w:ascii="Arial" w:hAnsi="Arial" w:cs="Arial"/>
          <w:lang w:val="mn-MN"/>
        </w:rPr>
      </w:pPr>
    </w:p>
    <w:p w14:paraId="5444CD16" w14:textId="77777777" w:rsidR="00E74784" w:rsidRPr="009560B9" w:rsidRDefault="00E74784" w:rsidP="009560B9">
      <w:pPr>
        <w:spacing w:line="276" w:lineRule="auto"/>
        <w:jc w:val="both"/>
        <w:rPr>
          <w:rFonts w:ascii="Arial" w:hAnsi="Arial" w:cs="Arial"/>
          <w:lang w:val="mn-MN"/>
        </w:rPr>
      </w:pPr>
    </w:p>
    <w:p w14:paraId="6E7CB934" w14:textId="39D1C983" w:rsidR="00E740B4" w:rsidRPr="009560B9" w:rsidRDefault="00E740B4" w:rsidP="009560B9">
      <w:pPr>
        <w:spacing w:line="276" w:lineRule="auto"/>
        <w:jc w:val="both"/>
        <w:rPr>
          <w:rFonts w:ascii="Arial" w:hAnsi="Arial" w:cs="Arial"/>
          <w:lang w:val="mn-MN"/>
        </w:rPr>
      </w:pPr>
      <w:r w:rsidRPr="009560B9">
        <w:rPr>
          <w:rFonts w:ascii="Arial" w:hAnsi="Arial" w:cs="Arial"/>
          <w:lang w:val="mn-MN"/>
        </w:rPr>
        <w:t>201</w:t>
      </w:r>
      <w:r w:rsidR="004231E0">
        <w:rPr>
          <w:rFonts w:ascii="Arial" w:hAnsi="Arial" w:cs="Arial"/>
          <w:lang w:val="mn-MN"/>
        </w:rPr>
        <w:t>9</w:t>
      </w:r>
      <w:r w:rsidRPr="009560B9">
        <w:rPr>
          <w:rFonts w:ascii="Arial" w:hAnsi="Arial" w:cs="Arial"/>
          <w:lang w:val="mn-MN"/>
        </w:rPr>
        <w:t xml:space="preserve"> оны … дугаар </w:t>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t xml:space="preserve">    </w:t>
      </w:r>
      <w:r w:rsidR="00664D70">
        <w:rPr>
          <w:rFonts w:ascii="Arial" w:hAnsi="Arial" w:cs="Arial"/>
          <w:lang w:val="mn-MN"/>
        </w:rPr>
        <w:t xml:space="preserve">      </w:t>
      </w:r>
      <w:r w:rsidRPr="009560B9">
        <w:rPr>
          <w:rFonts w:ascii="Arial" w:hAnsi="Arial" w:cs="Arial"/>
          <w:lang w:val="mn-MN"/>
        </w:rPr>
        <w:t>Улаанбаатар</w:t>
      </w:r>
    </w:p>
    <w:p w14:paraId="41D9F587" w14:textId="402C6947" w:rsidR="00E740B4" w:rsidRPr="009560B9" w:rsidRDefault="00E740B4" w:rsidP="009560B9">
      <w:pPr>
        <w:spacing w:line="276" w:lineRule="auto"/>
        <w:jc w:val="both"/>
        <w:rPr>
          <w:rFonts w:ascii="Arial" w:hAnsi="Arial" w:cs="Arial"/>
          <w:lang w:val="mn-MN"/>
        </w:rPr>
      </w:pPr>
      <w:r w:rsidRPr="009560B9">
        <w:rPr>
          <w:rFonts w:ascii="Arial" w:hAnsi="Arial" w:cs="Arial"/>
          <w:lang w:val="mn-MN"/>
        </w:rPr>
        <w:t>сарын …-ны өдөр</w:t>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t xml:space="preserve">         </w:t>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t xml:space="preserve">  </w:t>
      </w:r>
      <w:r w:rsidR="00664D70">
        <w:rPr>
          <w:rFonts w:ascii="Arial" w:hAnsi="Arial" w:cs="Arial"/>
          <w:lang w:val="mn-MN"/>
        </w:rPr>
        <w:t xml:space="preserve">       </w:t>
      </w:r>
      <w:r w:rsidRPr="009560B9">
        <w:rPr>
          <w:rFonts w:ascii="Arial" w:hAnsi="Arial" w:cs="Arial"/>
          <w:lang w:val="mn-MN"/>
        </w:rPr>
        <w:t>хот</w:t>
      </w:r>
    </w:p>
    <w:p w14:paraId="61AD1CC6" w14:textId="77777777" w:rsidR="00E74784" w:rsidRPr="009560B9" w:rsidRDefault="00E74784" w:rsidP="009560B9">
      <w:pPr>
        <w:spacing w:line="276" w:lineRule="auto"/>
        <w:jc w:val="both"/>
        <w:rPr>
          <w:rFonts w:ascii="Arial" w:hAnsi="Arial" w:cs="Arial"/>
          <w:lang w:val="mn-MN"/>
        </w:rPr>
      </w:pPr>
    </w:p>
    <w:p w14:paraId="4935C4E0" w14:textId="77777777" w:rsidR="00E74784" w:rsidRPr="009560B9" w:rsidRDefault="00E74784" w:rsidP="009560B9">
      <w:pPr>
        <w:spacing w:line="276" w:lineRule="auto"/>
        <w:jc w:val="both"/>
        <w:rPr>
          <w:rFonts w:ascii="Arial" w:hAnsi="Arial" w:cs="Arial"/>
          <w:lang w:val="mn-MN"/>
        </w:rPr>
      </w:pPr>
    </w:p>
    <w:p w14:paraId="6EEF1E83" w14:textId="77777777" w:rsidR="00274219" w:rsidRDefault="00E74784" w:rsidP="009560B9">
      <w:pPr>
        <w:spacing w:line="276" w:lineRule="auto"/>
        <w:jc w:val="center"/>
        <w:rPr>
          <w:rFonts w:ascii="Arial" w:hAnsi="Arial" w:cs="Arial"/>
          <w:b/>
          <w:lang w:val="mn-MN"/>
        </w:rPr>
      </w:pPr>
      <w:r w:rsidRPr="009560B9">
        <w:rPr>
          <w:rFonts w:ascii="Arial" w:hAnsi="Arial" w:cs="Arial"/>
          <w:b/>
          <w:lang w:val="mn-MN"/>
        </w:rPr>
        <w:t xml:space="preserve">ЭРҮҮГИЙН ХУУЛЬД НЭМЭЛТ </w:t>
      </w:r>
    </w:p>
    <w:p w14:paraId="2ECEA343" w14:textId="68A722CE" w:rsidR="00E74784" w:rsidRPr="009560B9" w:rsidRDefault="00E74784" w:rsidP="009560B9">
      <w:pPr>
        <w:spacing w:line="276" w:lineRule="auto"/>
        <w:jc w:val="center"/>
        <w:rPr>
          <w:rFonts w:ascii="Arial" w:hAnsi="Arial" w:cs="Arial"/>
          <w:b/>
          <w:lang w:val="mn-MN"/>
        </w:rPr>
      </w:pPr>
      <w:r w:rsidRPr="009560B9">
        <w:rPr>
          <w:rFonts w:ascii="Arial" w:hAnsi="Arial" w:cs="Arial"/>
          <w:b/>
          <w:lang w:val="mn-MN"/>
        </w:rPr>
        <w:t>ОРУУЛАХ ТУХАЙ</w:t>
      </w:r>
    </w:p>
    <w:p w14:paraId="485A0BAB" w14:textId="77777777" w:rsidR="00E74784" w:rsidRPr="009560B9" w:rsidRDefault="00E74784" w:rsidP="009560B9">
      <w:pPr>
        <w:widowControl w:val="0"/>
        <w:autoSpaceDE w:val="0"/>
        <w:autoSpaceDN w:val="0"/>
        <w:adjustRightInd w:val="0"/>
        <w:spacing w:line="276" w:lineRule="auto"/>
        <w:jc w:val="both"/>
        <w:rPr>
          <w:rFonts w:ascii="Arial" w:hAnsi="Arial" w:cs="Arial"/>
          <w:strike/>
          <w:color w:val="262626"/>
          <w:lang w:val="mn-MN"/>
        </w:rPr>
      </w:pPr>
    </w:p>
    <w:p w14:paraId="417E8027" w14:textId="77777777" w:rsidR="0025208F" w:rsidRPr="009560B9" w:rsidRDefault="00E74784" w:rsidP="009560B9">
      <w:pPr>
        <w:spacing w:line="276" w:lineRule="auto"/>
        <w:ind w:firstLine="720"/>
        <w:jc w:val="both"/>
        <w:rPr>
          <w:rFonts w:ascii="Arial" w:hAnsi="Arial" w:cs="Arial"/>
          <w:lang w:val="mn-MN"/>
        </w:rPr>
      </w:pPr>
      <w:r w:rsidRPr="009560B9">
        <w:rPr>
          <w:rFonts w:ascii="Arial" w:hAnsi="Arial" w:cs="Arial"/>
          <w:b/>
          <w:color w:val="262626"/>
          <w:lang w:val="mn-MN"/>
        </w:rPr>
        <w:t>1 дүгээр зүйл</w:t>
      </w:r>
      <w:r w:rsidRPr="009560B9">
        <w:rPr>
          <w:rFonts w:ascii="Arial" w:hAnsi="Arial" w:cs="Arial"/>
          <w:color w:val="262626"/>
          <w:lang w:val="mn-MN"/>
        </w:rPr>
        <w:t xml:space="preserve">. </w:t>
      </w:r>
      <w:r w:rsidR="009F7BB3">
        <w:rPr>
          <w:rFonts w:ascii="Arial" w:hAnsi="Arial" w:cs="Arial"/>
          <w:color w:val="262626"/>
          <w:lang w:val="mn-MN"/>
        </w:rPr>
        <w:t xml:space="preserve">Эрүүгийн </w:t>
      </w:r>
      <w:r w:rsidR="00E0257D">
        <w:rPr>
          <w:rFonts w:ascii="Arial" w:hAnsi="Arial" w:cs="Arial"/>
          <w:color w:val="262626"/>
          <w:lang w:val="mn-MN"/>
        </w:rPr>
        <w:t xml:space="preserve">хуулийн 24 дүгээр бүлэгт </w:t>
      </w:r>
      <w:r w:rsidR="0025208F" w:rsidRPr="009560B9">
        <w:rPr>
          <w:rFonts w:ascii="Arial" w:hAnsi="Arial" w:cs="Arial"/>
          <w:lang w:val="mn-MN"/>
        </w:rPr>
        <w:t>д</w:t>
      </w:r>
      <w:r w:rsidR="00E0257D">
        <w:rPr>
          <w:rFonts w:ascii="Arial" w:hAnsi="Arial" w:cs="Arial"/>
          <w:lang w:val="mn-MN"/>
        </w:rPr>
        <w:t>о</w:t>
      </w:r>
      <w:r w:rsidR="0025208F" w:rsidRPr="009560B9">
        <w:rPr>
          <w:rFonts w:ascii="Arial" w:hAnsi="Arial" w:cs="Arial"/>
          <w:lang w:val="mn-MN"/>
        </w:rPr>
        <w:t xml:space="preserve">ор дурдсан агуулгатай </w:t>
      </w:r>
      <w:r w:rsidR="00E0257D">
        <w:rPr>
          <w:rFonts w:ascii="Arial" w:hAnsi="Arial" w:cs="Arial"/>
          <w:lang w:val="mn-MN"/>
        </w:rPr>
        <w:t xml:space="preserve">24.10 дахь </w:t>
      </w:r>
      <w:r w:rsidR="009F7BB3">
        <w:rPr>
          <w:rFonts w:ascii="Arial" w:hAnsi="Arial" w:cs="Arial"/>
          <w:lang w:val="mn-MN"/>
        </w:rPr>
        <w:t>зүйл</w:t>
      </w:r>
      <w:r w:rsidR="0025208F" w:rsidRPr="009560B9">
        <w:rPr>
          <w:rFonts w:ascii="Arial" w:hAnsi="Arial" w:cs="Arial"/>
          <w:lang w:val="mn-MN"/>
        </w:rPr>
        <w:t xml:space="preserve"> нэмсүгэй:</w:t>
      </w:r>
    </w:p>
    <w:p w14:paraId="2D073AA0" w14:textId="77777777" w:rsidR="0025208F" w:rsidRPr="009560B9" w:rsidRDefault="0025208F" w:rsidP="009560B9">
      <w:pPr>
        <w:spacing w:line="276" w:lineRule="auto"/>
        <w:ind w:firstLine="720"/>
        <w:jc w:val="both"/>
        <w:rPr>
          <w:rFonts w:ascii="Arial" w:hAnsi="Arial" w:cs="Arial"/>
          <w:lang w:val="mn-MN"/>
        </w:rPr>
      </w:pPr>
    </w:p>
    <w:p w14:paraId="0960D988" w14:textId="77777777" w:rsidR="00E0257D" w:rsidRDefault="00E0257D" w:rsidP="009560B9">
      <w:pPr>
        <w:spacing w:line="276" w:lineRule="auto"/>
        <w:ind w:firstLine="720"/>
        <w:jc w:val="both"/>
        <w:rPr>
          <w:rFonts w:ascii="Arial" w:hAnsi="Arial" w:cs="Arial"/>
          <w:b/>
          <w:bCs/>
          <w:lang w:val="mn-MN"/>
        </w:rPr>
      </w:pPr>
      <w:r>
        <w:rPr>
          <w:rFonts w:ascii="Arial" w:hAnsi="Arial" w:cs="Arial"/>
          <w:b/>
          <w:bCs/>
          <w:lang w:val="mn-MN"/>
        </w:rPr>
        <w:t xml:space="preserve">“24.10 дугаар зүйл: </w:t>
      </w:r>
    </w:p>
    <w:p w14:paraId="6385DBDE" w14:textId="77777777" w:rsidR="00E0257D" w:rsidRDefault="00E0257D" w:rsidP="009560B9">
      <w:pPr>
        <w:spacing w:line="276" w:lineRule="auto"/>
        <w:ind w:firstLine="720"/>
        <w:jc w:val="both"/>
        <w:rPr>
          <w:rFonts w:ascii="Arial" w:hAnsi="Arial" w:cs="Arial"/>
          <w:b/>
          <w:bCs/>
          <w:lang w:val="mn-MN"/>
        </w:rPr>
      </w:pPr>
    </w:p>
    <w:p w14:paraId="2150CCF6" w14:textId="77777777" w:rsidR="009F7BB3" w:rsidRDefault="009F7BB3" w:rsidP="009560B9">
      <w:pPr>
        <w:spacing w:line="276" w:lineRule="auto"/>
        <w:ind w:firstLine="720"/>
        <w:jc w:val="both"/>
        <w:rPr>
          <w:rFonts w:ascii="Arial" w:hAnsi="Arial" w:cs="Arial"/>
          <w:bCs/>
          <w:lang w:val="mn-MN"/>
        </w:rPr>
      </w:pPr>
      <w:r w:rsidRPr="009F7BB3">
        <w:rPr>
          <w:rFonts w:ascii="Arial" w:hAnsi="Arial" w:cs="Arial"/>
          <w:b/>
          <w:bCs/>
          <w:lang w:val="mn-MN"/>
        </w:rPr>
        <w:t>24.10 дугаар зүйл</w:t>
      </w:r>
      <w:r w:rsidR="0025208F" w:rsidRPr="009F7BB3">
        <w:rPr>
          <w:rFonts w:ascii="Arial" w:hAnsi="Arial" w:cs="Arial"/>
          <w:b/>
          <w:bCs/>
          <w:lang w:val="mn-MN"/>
        </w:rPr>
        <w:t>.</w:t>
      </w:r>
      <w:r w:rsidRPr="009F7BB3">
        <w:rPr>
          <w:rFonts w:ascii="Arial" w:hAnsi="Arial" w:cs="Arial"/>
          <w:b/>
          <w:bCs/>
          <w:lang w:val="mn-MN"/>
        </w:rPr>
        <w:t>Усны нөөцөд хохирол учруулах</w:t>
      </w:r>
    </w:p>
    <w:p w14:paraId="33D3AFC4" w14:textId="77777777" w:rsidR="009F7BB3" w:rsidRDefault="009F7BB3" w:rsidP="009560B9">
      <w:pPr>
        <w:spacing w:line="276" w:lineRule="auto"/>
        <w:ind w:firstLine="720"/>
        <w:jc w:val="both"/>
        <w:rPr>
          <w:rFonts w:ascii="Arial" w:hAnsi="Arial" w:cs="Arial"/>
          <w:bCs/>
          <w:lang w:val="mn-MN"/>
        </w:rPr>
      </w:pPr>
    </w:p>
    <w:p w14:paraId="5B0AC718" w14:textId="77777777" w:rsidR="009F7BB3" w:rsidRDefault="009F7BB3" w:rsidP="009560B9">
      <w:pPr>
        <w:spacing w:line="276" w:lineRule="auto"/>
        <w:ind w:firstLine="720"/>
        <w:jc w:val="both"/>
        <w:rPr>
          <w:rFonts w:ascii="Arial" w:hAnsi="Arial" w:cs="Arial"/>
          <w:lang w:val="mn-MN"/>
        </w:rPr>
      </w:pPr>
      <w:r>
        <w:rPr>
          <w:rFonts w:ascii="Arial" w:hAnsi="Arial" w:cs="Arial"/>
          <w:bCs/>
          <w:lang w:val="mn-MN"/>
        </w:rPr>
        <w:t>1.</w:t>
      </w:r>
      <w:r w:rsidR="0025208F" w:rsidRPr="009560B9">
        <w:rPr>
          <w:rFonts w:ascii="Arial" w:hAnsi="Arial" w:cs="Arial"/>
          <w:bCs/>
          <w:lang w:val="mn-MN"/>
        </w:rPr>
        <w:t xml:space="preserve">Ус ашиглалт, хэрэглээг тоолууржуулахтай холбогдсон журам зөрчсөн, бусад санаатай эсхүл болгоомжгүй үйлдэл, эс үйлдэхүйн улмаас усны нөөцийг хомсдуулсан эсхүл хомсдож болзошгүй нөхцөл байдал бий болгосон бол </w:t>
      </w:r>
      <w:r w:rsidR="0025208F" w:rsidRPr="009560B9">
        <w:rPr>
          <w:rFonts w:ascii="Arial" w:hAnsi="Arial" w:cs="Arial"/>
          <w:lang w:val="mn-MN"/>
        </w:rPr>
        <w:t>хоёр жилээс найман жил хүртэл хугацаагаар хорих ял шийтгэнэ.</w:t>
      </w:r>
    </w:p>
    <w:p w14:paraId="4784DC34" w14:textId="77777777" w:rsidR="0014090F" w:rsidRDefault="0014090F" w:rsidP="009560B9">
      <w:pPr>
        <w:spacing w:line="276" w:lineRule="auto"/>
        <w:ind w:firstLine="720"/>
        <w:jc w:val="both"/>
        <w:rPr>
          <w:rFonts w:ascii="Arial" w:hAnsi="Arial" w:cs="Arial"/>
          <w:lang w:val="mn-MN"/>
        </w:rPr>
      </w:pPr>
    </w:p>
    <w:p w14:paraId="4F0093BA" w14:textId="77777777" w:rsidR="0025208F" w:rsidRPr="009560B9" w:rsidRDefault="009F7BB3" w:rsidP="009560B9">
      <w:pPr>
        <w:spacing w:line="276" w:lineRule="auto"/>
        <w:ind w:firstLine="720"/>
        <w:jc w:val="both"/>
        <w:rPr>
          <w:rFonts w:ascii="Arial" w:hAnsi="Arial" w:cs="Arial"/>
          <w:bCs/>
          <w:lang w:val="mn-MN"/>
        </w:rPr>
      </w:pPr>
      <w:r>
        <w:rPr>
          <w:rFonts w:ascii="Arial" w:hAnsi="Arial" w:cs="Arial"/>
          <w:lang w:val="mn-MN"/>
        </w:rPr>
        <w:t>2.</w:t>
      </w:r>
      <w:r w:rsidRPr="00930138">
        <w:rPr>
          <w:rFonts w:ascii="Arial" w:hAnsi="Arial" w:cs="Arial"/>
          <w:lang w:val="mn-MN"/>
        </w:rPr>
        <w:t>Энэ гэмт хэргийг хуулийн этгээдийн нэрийн өмнөөс, хуулийн этгээдийн ашиг сонирхлын төлөө үйлдсэн бол хуулийн этгээдийг нэг зуун хорин мянган нэгжээс дөрвөн зуун мянган нэгжтэй тэнцэх хэмжээний төгрөгөөр торгох ял шийтгэнэ.</w:t>
      </w:r>
      <w:r w:rsidR="007048D7" w:rsidRPr="009560B9">
        <w:rPr>
          <w:rFonts w:ascii="Arial" w:hAnsi="Arial" w:cs="Arial"/>
          <w:lang w:val="mn-MN"/>
        </w:rPr>
        <w:t>”</w:t>
      </w:r>
    </w:p>
    <w:p w14:paraId="6430226E" w14:textId="77777777" w:rsidR="00E74784" w:rsidRPr="009560B9" w:rsidRDefault="00E74784" w:rsidP="009560B9">
      <w:pPr>
        <w:tabs>
          <w:tab w:val="left" w:pos="810"/>
        </w:tabs>
        <w:spacing w:line="276" w:lineRule="auto"/>
        <w:jc w:val="both"/>
        <w:rPr>
          <w:rFonts w:ascii="Arial" w:hAnsi="Arial" w:cs="Arial"/>
          <w:lang w:val="mn-MN"/>
        </w:rPr>
      </w:pPr>
    </w:p>
    <w:p w14:paraId="25A5CA54" w14:textId="5D6B153C" w:rsidR="00E74784" w:rsidRPr="009560B9" w:rsidRDefault="00A5026F" w:rsidP="009560B9">
      <w:pPr>
        <w:widowControl w:val="0"/>
        <w:autoSpaceDE w:val="0"/>
        <w:autoSpaceDN w:val="0"/>
        <w:adjustRightInd w:val="0"/>
        <w:spacing w:line="276" w:lineRule="auto"/>
        <w:ind w:firstLine="720"/>
        <w:jc w:val="both"/>
        <w:rPr>
          <w:rFonts w:ascii="Arial" w:hAnsi="Arial" w:cs="Arial"/>
          <w:color w:val="262626"/>
          <w:lang w:val="mn-MN"/>
        </w:rPr>
      </w:pPr>
      <w:r w:rsidRPr="009560B9">
        <w:rPr>
          <w:rFonts w:ascii="Arial" w:hAnsi="Arial" w:cs="Arial"/>
          <w:b/>
          <w:lang w:val="mn-MN"/>
        </w:rPr>
        <w:t>2</w:t>
      </w:r>
      <w:r w:rsidR="00B601BE" w:rsidRPr="009560B9">
        <w:rPr>
          <w:rFonts w:ascii="Arial" w:hAnsi="Arial" w:cs="Arial"/>
          <w:b/>
          <w:lang w:val="mn-MN"/>
        </w:rPr>
        <w:t xml:space="preserve"> дугаар зүйл</w:t>
      </w:r>
      <w:r w:rsidR="00B601BE" w:rsidRPr="009560B9">
        <w:rPr>
          <w:rFonts w:ascii="Arial" w:hAnsi="Arial" w:cs="Arial"/>
          <w:lang w:val="mn-MN"/>
        </w:rPr>
        <w:t>.</w:t>
      </w:r>
      <w:r w:rsidR="0059489F" w:rsidRPr="009560B9">
        <w:rPr>
          <w:rFonts w:ascii="Arial" w:hAnsi="Arial" w:cs="Arial"/>
          <w:lang w:val="mn-MN"/>
        </w:rPr>
        <w:t>Энэ хуулийг 20</w:t>
      </w:r>
      <w:r w:rsidR="004231E0">
        <w:rPr>
          <w:rFonts w:ascii="Arial" w:hAnsi="Arial" w:cs="Arial"/>
          <w:lang w:val="mn-MN"/>
        </w:rPr>
        <w:t>...</w:t>
      </w:r>
      <w:r w:rsidR="00E74784" w:rsidRPr="009560B9">
        <w:rPr>
          <w:rFonts w:ascii="Arial" w:hAnsi="Arial" w:cs="Arial"/>
          <w:lang w:val="mn-MN"/>
        </w:rPr>
        <w:t xml:space="preserve"> оны ... дүгээр сарын ...-н</w:t>
      </w:r>
      <w:r w:rsidR="00274219">
        <w:rPr>
          <w:rFonts w:ascii="Arial" w:hAnsi="Arial" w:cs="Arial"/>
          <w:lang w:val="mn-MN"/>
        </w:rPr>
        <w:t>ы</w:t>
      </w:r>
      <w:r w:rsidR="00E74784" w:rsidRPr="009560B9">
        <w:rPr>
          <w:rFonts w:ascii="Arial" w:hAnsi="Arial" w:cs="Arial"/>
          <w:lang w:val="mn-MN"/>
        </w:rPr>
        <w:t xml:space="preserve"> өдрөөс эхлэн дагаж мөрдөнө.</w:t>
      </w:r>
    </w:p>
    <w:p w14:paraId="644FAF5C" w14:textId="77777777" w:rsidR="00CB6E97" w:rsidRPr="009560B9" w:rsidRDefault="00CB6E97" w:rsidP="009560B9">
      <w:pPr>
        <w:spacing w:line="276" w:lineRule="auto"/>
        <w:jc w:val="both"/>
        <w:rPr>
          <w:rFonts w:ascii="Arial" w:hAnsi="Arial" w:cs="Arial"/>
          <w:color w:val="262626"/>
          <w:lang w:val="mn-MN"/>
        </w:rPr>
      </w:pPr>
    </w:p>
    <w:p w14:paraId="60075B20" w14:textId="77777777" w:rsidR="00CB6E97" w:rsidRPr="009560B9" w:rsidRDefault="00CB6E97" w:rsidP="009560B9">
      <w:pPr>
        <w:spacing w:line="276" w:lineRule="auto"/>
        <w:jc w:val="both"/>
        <w:rPr>
          <w:rFonts w:ascii="Arial" w:hAnsi="Arial" w:cs="Arial"/>
          <w:color w:val="262626"/>
          <w:lang w:val="mn-MN"/>
        </w:rPr>
      </w:pPr>
    </w:p>
    <w:p w14:paraId="153FBA63" w14:textId="77777777" w:rsidR="00CB6E97" w:rsidRPr="009560B9" w:rsidRDefault="00CB6E97" w:rsidP="009560B9">
      <w:pPr>
        <w:spacing w:line="276" w:lineRule="auto"/>
        <w:jc w:val="both"/>
        <w:rPr>
          <w:rFonts w:ascii="Arial" w:hAnsi="Arial" w:cs="Arial"/>
          <w:color w:val="262626"/>
          <w:lang w:val="mn-MN"/>
        </w:rPr>
      </w:pPr>
    </w:p>
    <w:p w14:paraId="48DE20AF" w14:textId="77777777" w:rsidR="00CB6E97" w:rsidRPr="009560B9" w:rsidRDefault="00CB6E97" w:rsidP="009560B9">
      <w:pPr>
        <w:spacing w:line="276" w:lineRule="auto"/>
        <w:jc w:val="both"/>
        <w:rPr>
          <w:rFonts w:ascii="Arial" w:hAnsi="Arial" w:cs="Arial"/>
          <w:color w:val="262626"/>
          <w:lang w:val="mn-MN"/>
        </w:rPr>
      </w:pPr>
    </w:p>
    <w:p w14:paraId="0C98C6AC" w14:textId="77777777" w:rsidR="00CB6E97" w:rsidRPr="009560B9" w:rsidRDefault="00CB6E97" w:rsidP="009560B9">
      <w:pPr>
        <w:spacing w:line="276" w:lineRule="auto"/>
        <w:jc w:val="both"/>
        <w:rPr>
          <w:rFonts w:ascii="Arial" w:hAnsi="Arial" w:cs="Arial"/>
          <w:color w:val="262626"/>
          <w:lang w:val="mn-MN"/>
        </w:rPr>
      </w:pPr>
    </w:p>
    <w:p w14:paraId="5C0A79F1" w14:textId="77777777" w:rsidR="00E740B4" w:rsidRPr="009560B9" w:rsidRDefault="00E740B4" w:rsidP="009560B9">
      <w:pPr>
        <w:spacing w:line="276" w:lineRule="auto"/>
        <w:jc w:val="center"/>
        <w:rPr>
          <w:rFonts w:ascii="Arial" w:hAnsi="Arial" w:cs="Arial"/>
          <w:lang w:val="mn-MN"/>
        </w:rPr>
      </w:pPr>
      <w:r w:rsidRPr="009560B9">
        <w:rPr>
          <w:rFonts w:ascii="Arial" w:hAnsi="Arial" w:cs="Arial"/>
          <w:lang w:val="mn-MN"/>
        </w:rPr>
        <w:t>Гарын үсэг</w:t>
      </w:r>
    </w:p>
    <w:p w14:paraId="18F4FB01" w14:textId="77777777" w:rsidR="00CB6E97" w:rsidRPr="009560B9" w:rsidRDefault="00CB6E97" w:rsidP="009560B9">
      <w:pPr>
        <w:spacing w:line="276" w:lineRule="auto"/>
        <w:jc w:val="both"/>
        <w:rPr>
          <w:rFonts w:ascii="Arial" w:hAnsi="Arial" w:cs="Arial"/>
          <w:color w:val="262626"/>
          <w:lang w:val="mn-MN"/>
        </w:rPr>
      </w:pPr>
    </w:p>
    <w:p w14:paraId="094E10C9" w14:textId="77777777" w:rsidR="00CB6E97" w:rsidRPr="009560B9" w:rsidRDefault="00CB6E97" w:rsidP="009560B9">
      <w:pPr>
        <w:spacing w:line="276" w:lineRule="auto"/>
        <w:jc w:val="both"/>
        <w:rPr>
          <w:rFonts w:ascii="Arial" w:hAnsi="Arial" w:cs="Arial"/>
          <w:color w:val="262626"/>
          <w:lang w:val="mn-MN"/>
        </w:rPr>
      </w:pPr>
    </w:p>
    <w:p w14:paraId="12E6A412" w14:textId="77777777" w:rsidR="00CB6E97" w:rsidRPr="009560B9" w:rsidRDefault="00CB6E97" w:rsidP="009560B9">
      <w:pPr>
        <w:spacing w:line="276" w:lineRule="auto"/>
        <w:jc w:val="both"/>
        <w:rPr>
          <w:rFonts w:ascii="Arial" w:hAnsi="Arial" w:cs="Arial"/>
          <w:color w:val="262626"/>
          <w:lang w:val="mn-MN"/>
        </w:rPr>
      </w:pPr>
    </w:p>
    <w:p w14:paraId="35311118" w14:textId="77777777" w:rsidR="00CB6E97" w:rsidRPr="009560B9" w:rsidRDefault="00CB6E97" w:rsidP="009560B9">
      <w:pPr>
        <w:spacing w:line="276" w:lineRule="auto"/>
        <w:jc w:val="both"/>
        <w:rPr>
          <w:rFonts w:ascii="Arial" w:hAnsi="Arial" w:cs="Arial"/>
          <w:color w:val="262626"/>
          <w:lang w:val="mn-MN"/>
        </w:rPr>
      </w:pPr>
    </w:p>
    <w:p w14:paraId="3669954B" w14:textId="77777777" w:rsidR="00CB6E97" w:rsidRPr="009560B9" w:rsidRDefault="00CB6E97" w:rsidP="009560B9">
      <w:pPr>
        <w:spacing w:line="276" w:lineRule="auto"/>
        <w:jc w:val="both"/>
        <w:rPr>
          <w:rFonts w:ascii="Arial" w:hAnsi="Arial" w:cs="Arial"/>
          <w:color w:val="262626"/>
          <w:lang w:val="mn-MN"/>
        </w:rPr>
      </w:pPr>
    </w:p>
    <w:p w14:paraId="05BE6F27" w14:textId="77777777" w:rsidR="008D0F4E" w:rsidRPr="009560B9" w:rsidRDefault="008D0F4E" w:rsidP="009560B9">
      <w:pPr>
        <w:spacing w:line="276" w:lineRule="auto"/>
        <w:jc w:val="both"/>
        <w:rPr>
          <w:rFonts w:ascii="Arial" w:hAnsi="Arial" w:cs="Arial"/>
          <w:color w:val="262626"/>
          <w:lang w:val="mn-MN"/>
        </w:rPr>
      </w:pPr>
    </w:p>
    <w:p w14:paraId="75BAD487" w14:textId="77777777" w:rsidR="000A0F06" w:rsidRDefault="000A0F06" w:rsidP="009560B9">
      <w:pPr>
        <w:spacing w:line="276" w:lineRule="auto"/>
        <w:jc w:val="center"/>
        <w:rPr>
          <w:rFonts w:ascii="Arial" w:hAnsi="Arial" w:cs="Arial"/>
          <w:b/>
          <w:lang w:val="mn-MN"/>
        </w:rPr>
      </w:pPr>
    </w:p>
    <w:p w14:paraId="1B782313" w14:textId="77777777" w:rsidR="000A0F06" w:rsidRDefault="000A0F06" w:rsidP="009560B9">
      <w:pPr>
        <w:spacing w:line="276" w:lineRule="auto"/>
        <w:jc w:val="center"/>
        <w:rPr>
          <w:rFonts w:ascii="Arial" w:hAnsi="Arial" w:cs="Arial"/>
          <w:b/>
          <w:lang w:val="mn-MN"/>
        </w:rPr>
      </w:pPr>
    </w:p>
    <w:p w14:paraId="4B103015" w14:textId="77777777" w:rsidR="00664D70" w:rsidRDefault="00664D70" w:rsidP="009560B9">
      <w:pPr>
        <w:spacing w:line="276" w:lineRule="auto"/>
        <w:jc w:val="center"/>
        <w:rPr>
          <w:rFonts w:ascii="Arial" w:hAnsi="Arial" w:cs="Arial"/>
          <w:b/>
          <w:lang w:val="mn-MN"/>
        </w:rPr>
      </w:pPr>
    </w:p>
    <w:p w14:paraId="47118426" w14:textId="77777777" w:rsidR="00664D70" w:rsidRDefault="00664D70" w:rsidP="009560B9">
      <w:pPr>
        <w:spacing w:line="276" w:lineRule="auto"/>
        <w:jc w:val="center"/>
        <w:rPr>
          <w:rFonts w:ascii="Arial" w:hAnsi="Arial" w:cs="Arial"/>
          <w:b/>
          <w:lang w:val="mn-MN"/>
        </w:rPr>
      </w:pPr>
    </w:p>
    <w:p w14:paraId="06077C93" w14:textId="77777777" w:rsidR="00664D70" w:rsidRDefault="00664D70" w:rsidP="009560B9">
      <w:pPr>
        <w:spacing w:line="276" w:lineRule="auto"/>
        <w:jc w:val="center"/>
        <w:rPr>
          <w:rFonts w:ascii="Arial" w:hAnsi="Arial" w:cs="Arial"/>
          <w:b/>
          <w:lang w:val="mn-MN"/>
        </w:rPr>
      </w:pPr>
    </w:p>
    <w:p w14:paraId="6AE65642" w14:textId="77777777" w:rsidR="0017393E" w:rsidRPr="009560B9" w:rsidRDefault="0017393E" w:rsidP="009560B9">
      <w:pPr>
        <w:spacing w:line="276" w:lineRule="auto"/>
        <w:jc w:val="center"/>
        <w:rPr>
          <w:rFonts w:ascii="Arial" w:hAnsi="Arial" w:cs="Arial"/>
          <w:b/>
          <w:lang w:val="mn-MN"/>
        </w:rPr>
      </w:pPr>
      <w:r w:rsidRPr="009560B9">
        <w:rPr>
          <w:rFonts w:ascii="Arial" w:hAnsi="Arial" w:cs="Arial"/>
          <w:b/>
          <w:lang w:val="mn-MN"/>
        </w:rPr>
        <w:t>МОНГОЛ УЛСЫН ХУУЛЬ</w:t>
      </w:r>
    </w:p>
    <w:p w14:paraId="21881152" w14:textId="77777777" w:rsidR="0017393E" w:rsidRPr="009560B9" w:rsidRDefault="0017393E" w:rsidP="009560B9">
      <w:pPr>
        <w:spacing w:line="276" w:lineRule="auto"/>
        <w:jc w:val="both"/>
        <w:rPr>
          <w:rFonts w:ascii="Arial" w:hAnsi="Arial" w:cs="Arial"/>
          <w:lang w:val="mn-MN"/>
        </w:rPr>
      </w:pPr>
    </w:p>
    <w:p w14:paraId="7C0D4DA1" w14:textId="77777777" w:rsidR="0017393E" w:rsidRPr="009560B9" w:rsidRDefault="0017393E" w:rsidP="009560B9">
      <w:pPr>
        <w:spacing w:line="276" w:lineRule="auto"/>
        <w:jc w:val="both"/>
        <w:rPr>
          <w:rFonts w:ascii="Arial" w:hAnsi="Arial" w:cs="Arial"/>
          <w:lang w:val="mn-MN"/>
        </w:rPr>
      </w:pPr>
    </w:p>
    <w:p w14:paraId="25680756" w14:textId="02CF9599" w:rsidR="0017393E" w:rsidRPr="009560B9" w:rsidRDefault="0017393E" w:rsidP="009560B9">
      <w:pPr>
        <w:spacing w:line="276" w:lineRule="auto"/>
        <w:jc w:val="both"/>
        <w:rPr>
          <w:rFonts w:ascii="Arial" w:hAnsi="Arial" w:cs="Arial"/>
          <w:lang w:val="mn-MN"/>
        </w:rPr>
      </w:pPr>
      <w:r w:rsidRPr="009560B9">
        <w:rPr>
          <w:rFonts w:ascii="Arial" w:hAnsi="Arial" w:cs="Arial"/>
          <w:lang w:val="mn-MN"/>
        </w:rPr>
        <w:t>201</w:t>
      </w:r>
      <w:r w:rsidR="004231E0">
        <w:rPr>
          <w:rFonts w:ascii="Arial" w:hAnsi="Arial" w:cs="Arial"/>
          <w:lang w:val="mn-MN"/>
        </w:rPr>
        <w:t>9</w:t>
      </w:r>
      <w:r w:rsidRPr="009560B9">
        <w:rPr>
          <w:rFonts w:ascii="Arial" w:hAnsi="Arial" w:cs="Arial"/>
          <w:lang w:val="mn-MN"/>
        </w:rPr>
        <w:t xml:space="preserve"> оны … дугаар </w:t>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t xml:space="preserve">   </w:t>
      </w:r>
      <w:r w:rsidR="00664D70">
        <w:rPr>
          <w:rFonts w:ascii="Arial" w:hAnsi="Arial" w:cs="Arial"/>
          <w:lang w:val="mn-MN"/>
        </w:rPr>
        <w:t xml:space="preserve">      </w:t>
      </w:r>
      <w:r w:rsidRPr="009560B9">
        <w:rPr>
          <w:rFonts w:ascii="Arial" w:hAnsi="Arial" w:cs="Arial"/>
          <w:lang w:val="mn-MN"/>
        </w:rPr>
        <w:t xml:space="preserve"> Улаанбаатар</w:t>
      </w:r>
    </w:p>
    <w:p w14:paraId="22EE2CCF" w14:textId="70AAC906" w:rsidR="0017393E" w:rsidRPr="009560B9" w:rsidRDefault="0017393E" w:rsidP="009560B9">
      <w:pPr>
        <w:spacing w:line="276" w:lineRule="auto"/>
        <w:jc w:val="both"/>
        <w:rPr>
          <w:rFonts w:ascii="Arial" w:hAnsi="Arial" w:cs="Arial"/>
          <w:lang w:val="mn-MN"/>
        </w:rPr>
      </w:pPr>
      <w:r w:rsidRPr="009560B9">
        <w:rPr>
          <w:rFonts w:ascii="Arial" w:hAnsi="Arial" w:cs="Arial"/>
          <w:lang w:val="mn-MN"/>
        </w:rPr>
        <w:t>сарын …-ны өдөр</w:t>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t xml:space="preserve">         </w:t>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r>
      <w:r w:rsidRPr="009560B9">
        <w:rPr>
          <w:rFonts w:ascii="Arial" w:hAnsi="Arial" w:cs="Arial"/>
          <w:lang w:val="mn-MN"/>
        </w:rPr>
        <w:tab/>
        <w:t xml:space="preserve">  </w:t>
      </w:r>
      <w:r w:rsidR="00664D70">
        <w:rPr>
          <w:rFonts w:ascii="Arial" w:hAnsi="Arial" w:cs="Arial"/>
          <w:lang w:val="mn-MN"/>
        </w:rPr>
        <w:t xml:space="preserve">      </w:t>
      </w:r>
      <w:bookmarkStart w:id="0" w:name="_GoBack"/>
      <w:bookmarkEnd w:id="0"/>
      <w:r w:rsidRPr="009560B9">
        <w:rPr>
          <w:rFonts w:ascii="Arial" w:hAnsi="Arial" w:cs="Arial"/>
          <w:lang w:val="mn-MN"/>
        </w:rPr>
        <w:t>хот</w:t>
      </w:r>
    </w:p>
    <w:p w14:paraId="2639CE61" w14:textId="77777777" w:rsidR="0017393E" w:rsidRPr="009560B9" w:rsidRDefault="0017393E" w:rsidP="009560B9">
      <w:pPr>
        <w:spacing w:line="276" w:lineRule="auto"/>
        <w:jc w:val="both"/>
        <w:rPr>
          <w:rFonts w:ascii="Arial" w:hAnsi="Arial" w:cs="Arial"/>
          <w:lang w:val="mn-MN"/>
        </w:rPr>
      </w:pPr>
    </w:p>
    <w:p w14:paraId="12AF162A" w14:textId="77777777" w:rsidR="00D91B3A" w:rsidRPr="009560B9" w:rsidRDefault="00D91B3A" w:rsidP="009560B9">
      <w:pPr>
        <w:spacing w:line="276" w:lineRule="auto"/>
        <w:jc w:val="both"/>
        <w:rPr>
          <w:rFonts w:ascii="Arial" w:hAnsi="Arial" w:cs="Arial"/>
          <w:color w:val="262626"/>
          <w:lang w:val="mn-MN"/>
        </w:rPr>
      </w:pPr>
    </w:p>
    <w:p w14:paraId="61F20234" w14:textId="77777777" w:rsidR="008D0F4E" w:rsidRPr="009560B9" w:rsidRDefault="008D0F4E" w:rsidP="009560B9">
      <w:pPr>
        <w:spacing w:line="276" w:lineRule="auto"/>
        <w:jc w:val="both"/>
        <w:rPr>
          <w:rFonts w:ascii="Arial" w:hAnsi="Arial" w:cs="Arial"/>
          <w:color w:val="262626"/>
          <w:lang w:val="mn-MN"/>
        </w:rPr>
      </w:pPr>
    </w:p>
    <w:p w14:paraId="1C4B6088" w14:textId="77777777" w:rsidR="00D91B3A" w:rsidRPr="009560B9" w:rsidRDefault="00D91B3A" w:rsidP="009560B9">
      <w:pPr>
        <w:spacing w:line="276" w:lineRule="auto"/>
        <w:jc w:val="center"/>
        <w:rPr>
          <w:rFonts w:ascii="Arial" w:hAnsi="Arial" w:cs="Arial"/>
          <w:b/>
          <w:bCs/>
          <w:color w:val="262626"/>
          <w:lang w:val="mn-MN"/>
        </w:rPr>
      </w:pPr>
      <w:r w:rsidRPr="009560B9">
        <w:rPr>
          <w:rFonts w:ascii="Arial" w:hAnsi="Arial" w:cs="Arial"/>
          <w:b/>
          <w:bCs/>
          <w:color w:val="262626"/>
          <w:lang w:val="mn-MN"/>
        </w:rPr>
        <w:t xml:space="preserve">УСНЫ ТУХАЙ </w:t>
      </w:r>
      <w:r w:rsidR="008D0F4E" w:rsidRPr="009560B9">
        <w:rPr>
          <w:rFonts w:ascii="Arial" w:hAnsi="Arial" w:cs="Arial"/>
          <w:b/>
          <w:bCs/>
          <w:color w:val="262626"/>
          <w:lang w:val="mn-MN"/>
        </w:rPr>
        <w:t xml:space="preserve">ХУУЛЬД НЭМЭЛТ ОРУУЛАХ ТУХАЙ </w:t>
      </w:r>
    </w:p>
    <w:p w14:paraId="12C2FA81" w14:textId="77777777" w:rsidR="008D0F4E" w:rsidRPr="009560B9" w:rsidRDefault="008D0F4E" w:rsidP="009560B9">
      <w:pPr>
        <w:spacing w:line="276" w:lineRule="auto"/>
        <w:jc w:val="center"/>
        <w:rPr>
          <w:rFonts w:ascii="Arial" w:hAnsi="Arial" w:cs="Arial"/>
          <w:b/>
          <w:bCs/>
          <w:color w:val="262626"/>
          <w:lang w:val="mn-MN"/>
        </w:rPr>
      </w:pPr>
      <w:r w:rsidRPr="009560B9">
        <w:rPr>
          <w:rFonts w:ascii="Arial" w:hAnsi="Arial" w:cs="Arial"/>
          <w:b/>
          <w:bCs/>
          <w:color w:val="262626"/>
          <w:lang w:val="mn-MN"/>
        </w:rPr>
        <w:t>ХУУЛИЙГ ДАГАЖ МӨРДӨХ ЖУРМЫН ТУХАЙ</w:t>
      </w:r>
    </w:p>
    <w:p w14:paraId="5D10EA13" w14:textId="77777777" w:rsidR="008D0F4E" w:rsidRPr="009560B9" w:rsidRDefault="008D0F4E" w:rsidP="009560B9">
      <w:pPr>
        <w:spacing w:line="276" w:lineRule="auto"/>
        <w:jc w:val="center"/>
        <w:rPr>
          <w:rFonts w:ascii="Arial" w:hAnsi="Arial" w:cs="Arial"/>
          <w:bCs/>
          <w:color w:val="262626"/>
          <w:lang w:val="mn-MN"/>
        </w:rPr>
      </w:pPr>
    </w:p>
    <w:p w14:paraId="6CF0B21E" w14:textId="77777777" w:rsidR="00E740B4" w:rsidRPr="009560B9" w:rsidRDefault="00E740B4" w:rsidP="009560B9">
      <w:pPr>
        <w:spacing w:line="276" w:lineRule="auto"/>
        <w:jc w:val="center"/>
        <w:rPr>
          <w:rFonts w:ascii="Arial" w:hAnsi="Arial" w:cs="Arial"/>
          <w:bCs/>
          <w:color w:val="262626"/>
          <w:lang w:val="mn-MN"/>
        </w:rPr>
      </w:pPr>
    </w:p>
    <w:p w14:paraId="68EE1338" w14:textId="300EC828" w:rsidR="008D0F4E" w:rsidRPr="009560B9" w:rsidRDefault="008D0F4E" w:rsidP="009560B9">
      <w:pPr>
        <w:spacing w:line="276" w:lineRule="auto"/>
        <w:ind w:firstLine="720"/>
        <w:jc w:val="both"/>
        <w:rPr>
          <w:rFonts w:ascii="Arial" w:hAnsi="Arial" w:cs="Arial"/>
          <w:bCs/>
          <w:color w:val="262626"/>
          <w:lang w:val="mn-MN"/>
        </w:rPr>
      </w:pPr>
      <w:r w:rsidRPr="009560B9">
        <w:rPr>
          <w:rFonts w:ascii="Arial" w:hAnsi="Arial" w:cs="Arial"/>
          <w:b/>
          <w:bCs/>
          <w:color w:val="262626"/>
          <w:lang w:val="mn-MN"/>
        </w:rPr>
        <w:t>1 дүгээр зүйл.</w:t>
      </w:r>
      <w:r w:rsidRPr="009560B9">
        <w:rPr>
          <w:rFonts w:ascii="Arial" w:hAnsi="Arial" w:cs="Arial"/>
          <w:bCs/>
          <w:color w:val="262626"/>
          <w:lang w:val="mn-MN"/>
        </w:rPr>
        <w:t>20</w:t>
      </w:r>
      <w:r w:rsidR="004231E0">
        <w:rPr>
          <w:rFonts w:ascii="Arial" w:hAnsi="Arial" w:cs="Arial"/>
          <w:bCs/>
          <w:color w:val="262626"/>
          <w:lang w:val="mn-MN"/>
        </w:rPr>
        <w:t>...</w:t>
      </w:r>
      <w:r w:rsidRPr="009560B9">
        <w:rPr>
          <w:rFonts w:ascii="Arial" w:hAnsi="Arial" w:cs="Arial"/>
          <w:bCs/>
          <w:color w:val="262626"/>
          <w:lang w:val="mn-MN"/>
        </w:rPr>
        <w:t xml:space="preserve"> оны … дугаар сарын …-н</w:t>
      </w:r>
      <w:r w:rsidR="00274219">
        <w:rPr>
          <w:rFonts w:ascii="Arial" w:hAnsi="Arial" w:cs="Arial"/>
          <w:bCs/>
          <w:color w:val="262626"/>
          <w:lang w:val="mn-MN"/>
        </w:rPr>
        <w:t>ы</w:t>
      </w:r>
      <w:r w:rsidRPr="009560B9">
        <w:rPr>
          <w:rFonts w:ascii="Arial" w:hAnsi="Arial" w:cs="Arial"/>
          <w:bCs/>
          <w:color w:val="262626"/>
          <w:lang w:val="mn-MN"/>
        </w:rPr>
        <w:t xml:space="preserve"> өдрөөс эхлэн газрын доорх цэнгэг усны ордыг уул уурхай болон үйлдвэрлэлийн зориулалтаар ус ашиглах гэрээг </w:t>
      </w:r>
      <w:r w:rsidR="00313389" w:rsidRPr="009560B9">
        <w:rPr>
          <w:rFonts w:ascii="Arial" w:hAnsi="Arial" w:cs="Arial"/>
          <w:bCs/>
          <w:color w:val="262626"/>
          <w:lang w:val="mn-MN"/>
        </w:rPr>
        <w:t>шинээр байгуулахгүй, с</w:t>
      </w:r>
      <w:r w:rsidR="00BA5270" w:rsidRPr="009560B9">
        <w:rPr>
          <w:rFonts w:ascii="Arial" w:hAnsi="Arial" w:cs="Arial"/>
          <w:bCs/>
          <w:color w:val="262626"/>
          <w:lang w:val="mn-MN"/>
        </w:rPr>
        <w:t xml:space="preserve">унгахгүй </w:t>
      </w:r>
      <w:r w:rsidRPr="009560B9">
        <w:rPr>
          <w:rFonts w:ascii="Arial" w:hAnsi="Arial" w:cs="Arial"/>
          <w:bCs/>
          <w:color w:val="262626"/>
          <w:lang w:val="mn-MN"/>
        </w:rPr>
        <w:t xml:space="preserve">болно. </w:t>
      </w:r>
    </w:p>
    <w:p w14:paraId="106441F5" w14:textId="77777777" w:rsidR="008D0F4E" w:rsidRPr="009560B9" w:rsidRDefault="008D0F4E" w:rsidP="009560B9">
      <w:pPr>
        <w:spacing w:line="276" w:lineRule="auto"/>
        <w:jc w:val="both"/>
        <w:rPr>
          <w:rFonts w:ascii="Arial" w:hAnsi="Arial" w:cs="Arial"/>
          <w:color w:val="262626"/>
          <w:lang w:val="mn-MN"/>
        </w:rPr>
      </w:pPr>
    </w:p>
    <w:p w14:paraId="71431C15" w14:textId="538BCD28" w:rsidR="008D0F4E" w:rsidRPr="009560B9" w:rsidRDefault="008D0F4E" w:rsidP="009560B9">
      <w:pPr>
        <w:spacing w:line="276" w:lineRule="auto"/>
        <w:ind w:firstLine="720"/>
        <w:jc w:val="both"/>
        <w:rPr>
          <w:rFonts w:ascii="Arial" w:hAnsi="Arial" w:cs="Arial"/>
          <w:bCs/>
          <w:color w:val="262626"/>
          <w:lang w:val="mn-MN"/>
        </w:rPr>
      </w:pPr>
      <w:r w:rsidRPr="009560B9">
        <w:rPr>
          <w:rFonts w:ascii="Arial" w:hAnsi="Arial" w:cs="Arial"/>
          <w:b/>
          <w:bCs/>
          <w:color w:val="262626"/>
          <w:lang w:val="mn-MN"/>
        </w:rPr>
        <w:t>2 дугаар зүйл.</w:t>
      </w:r>
      <w:r w:rsidRPr="009560B9">
        <w:rPr>
          <w:rFonts w:ascii="Arial" w:hAnsi="Arial" w:cs="Arial"/>
          <w:bCs/>
          <w:color w:val="262626"/>
          <w:lang w:val="mn-MN"/>
        </w:rPr>
        <w:t>20</w:t>
      </w:r>
      <w:r w:rsidR="004231E0">
        <w:rPr>
          <w:rFonts w:ascii="Arial" w:hAnsi="Arial" w:cs="Arial"/>
          <w:bCs/>
          <w:color w:val="262626"/>
          <w:lang w:val="mn-MN"/>
        </w:rPr>
        <w:t>...</w:t>
      </w:r>
      <w:r w:rsidRPr="009560B9">
        <w:rPr>
          <w:rFonts w:ascii="Arial" w:hAnsi="Arial" w:cs="Arial"/>
          <w:bCs/>
          <w:color w:val="262626"/>
          <w:lang w:val="mn-MN"/>
        </w:rPr>
        <w:t xml:space="preserve"> оны … дугаар сарын …-н</w:t>
      </w:r>
      <w:r w:rsidR="00274219">
        <w:rPr>
          <w:rFonts w:ascii="Arial" w:hAnsi="Arial" w:cs="Arial"/>
          <w:bCs/>
          <w:color w:val="262626"/>
          <w:lang w:val="mn-MN"/>
        </w:rPr>
        <w:t>ы</w:t>
      </w:r>
      <w:r w:rsidRPr="009560B9">
        <w:rPr>
          <w:rFonts w:ascii="Arial" w:hAnsi="Arial" w:cs="Arial"/>
          <w:bCs/>
          <w:color w:val="262626"/>
          <w:lang w:val="mn-MN"/>
        </w:rPr>
        <w:t xml:space="preserve"> өдрөөс эхлэн усны сав газар бүрээр гадаргын болон газрын доорх уснаас ашиглах боломжит нөөцийн дээд хязгаарыг ус ашиглах эрхийн эрэмбийг баримтлан тогтооно.</w:t>
      </w:r>
    </w:p>
    <w:p w14:paraId="369947CB" w14:textId="77777777" w:rsidR="008D0F4E" w:rsidRPr="009560B9" w:rsidRDefault="008D0F4E" w:rsidP="009560B9">
      <w:pPr>
        <w:spacing w:line="276" w:lineRule="auto"/>
        <w:jc w:val="both"/>
        <w:rPr>
          <w:rFonts w:ascii="Arial" w:hAnsi="Arial" w:cs="Arial"/>
          <w:color w:val="262626"/>
          <w:lang w:val="mn-MN"/>
        </w:rPr>
      </w:pPr>
    </w:p>
    <w:p w14:paraId="3163FB75" w14:textId="39FB3498" w:rsidR="008D0F4E" w:rsidRPr="009560B9" w:rsidRDefault="008D0F4E" w:rsidP="009560B9">
      <w:pPr>
        <w:spacing w:line="276" w:lineRule="auto"/>
        <w:ind w:firstLine="720"/>
        <w:jc w:val="both"/>
        <w:rPr>
          <w:rFonts w:ascii="Arial" w:hAnsi="Arial" w:cs="Arial"/>
          <w:color w:val="262626"/>
          <w:lang w:val="mn-MN"/>
        </w:rPr>
      </w:pPr>
      <w:r w:rsidRPr="009560B9">
        <w:rPr>
          <w:rFonts w:ascii="Arial" w:hAnsi="Arial" w:cs="Arial"/>
          <w:b/>
          <w:bCs/>
          <w:color w:val="262626"/>
          <w:lang w:val="mn-MN"/>
        </w:rPr>
        <w:t>3 дугаар зүйл.</w:t>
      </w:r>
      <w:r w:rsidRPr="009560B9">
        <w:rPr>
          <w:rFonts w:ascii="Arial" w:hAnsi="Arial" w:cs="Arial"/>
          <w:bCs/>
          <w:color w:val="262626"/>
          <w:lang w:val="mn-MN"/>
        </w:rPr>
        <w:t>Энэ хуулийг 20</w:t>
      </w:r>
      <w:r w:rsidR="004231E0">
        <w:rPr>
          <w:rFonts w:ascii="Arial" w:hAnsi="Arial" w:cs="Arial"/>
          <w:bCs/>
          <w:color w:val="262626"/>
          <w:lang w:val="mn-MN"/>
        </w:rPr>
        <w:t>...</w:t>
      </w:r>
      <w:r w:rsidRPr="009560B9">
        <w:rPr>
          <w:rFonts w:ascii="Arial" w:hAnsi="Arial" w:cs="Arial"/>
          <w:bCs/>
          <w:color w:val="262626"/>
          <w:lang w:val="mn-MN"/>
        </w:rPr>
        <w:t xml:space="preserve"> оны … д</w:t>
      </w:r>
      <w:r w:rsidR="00274219">
        <w:rPr>
          <w:rFonts w:ascii="Arial" w:hAnsi="Arial" w:cs="Arial"/>
          <w:bCs/>
          <w:color w:val="262626"/>
          <w:lang w:val="mn-MN"/>
        </w:rPr>
        <w:t>угаа</w:t>
      </w:r>
      <w:r w:rsidRPr="009560B9">
        <w:rPr>
          <w:rFonts w:ascii="Arial" w:hAnsi="Arial" w:cs="Arial"/>
          <w:bCs/>
          <w:color w:val="262626"/>
          <w:lang w:val="mn-MN"/>
        </w:rPr>
        <w:t>р сарын …-н</w:t>
      </w:r>
      <w:r w:rsidR="00274219">
        <w:rPr>
          <w:rFonts w:ascii="Arial" w:hAnsi="Arial" w:cs="Arial"/>
          <w:bCs/>
          <w:color w:val="262626"/>
          <w:lang w:val="mn-MN"/>
        </w:rPr>
        <w:t>ы</w:t>
      </w:r>
      <w:r w:rsidRPr="009560B9">
        <w:rPr>
          <w:rFonts w:ascii="Arial" w:hAnsi="Arial" w:cs="Arial"/>
          <w:bCs/>
          <w:color w:val="262626"/>
          <w:lang w:val="mn-MN"/>
        </w:rPr>
        <w:t xml:space="preserve"> өдрөөс эхлэн дагаж мөрдөнө.</w:t>
      </w:r>
    </w:p>
    <w:p w14:paraId="63B280A2" w14:textId="77777777" w:rsidR="008D0F4E" w:rsidRPr="009560B9" w:rsidRDefault="008D0F4E" w:rsidP="009560B9">
      <w:pPr>
        <w:spacing w:line="276" w:lineRule="auto"/>
        <w:jc w:val="both"/>
        <w:rPr>
          <w:rFonts w:ascii="Arial" w:hAnsi="Arial" w:cs="Arial"/>
          <w:color w:val="262626"/>
          <w:lang w:val="mn-MN"/>
        </w:rPr>
      </w:pPr>
    </w:p>
    <w:p w14:paraId="51FDAB7B" w14:textId="77777777" w:rsidR="008D0F4E" w:rsidRPr="009560B9" w:rsidRDefault="008D0F4E" w:rsidP="009560B9">
      <w:pPr>
        <w:spacing w:line="276" w:lineRule="auto"/>
        <w:jc w:val="both"/>
        <w:rPr>
          <w:rFonts w:ascii="Arial" w:hAnsi="Arial" w:cs="Arial"/>
          <w:color w:val="262626"/>
          <w:lang w:val="mn-MN"/>
        </w:rPr>
      </w:pPr>
    </w:p>
    <w:p w14:paraId="0BA8655A" w14:textId="77777777" w:rsidR="00CB6E97" w:rsidRPr="009560B9" w:rsidRDefault="00CB6E97" w:rsidP="009560B9">
      <w:pPr>
        <w:spacing w:line="276" w:lineRule="auto"/>
        <w:jc w:val="both"/>
        <w:rPr>
          <w:rFonts w:ascii="Arial" w:hAnsi="Arial" w:cs="Arial"/>
          <w:color w:val="262626"/>
          <w:lang w:val="mn-MN"/>
        </w:rPr>
      </w:pPr>
    </w:p>
    <w:p w14:paraId="5644F51A" w14:textId="77777777" w:rsidR="0017393E" w:rsidRPr="009560B9" w:rsidRDefault="0017393E" w:rsidP="009560B9">
      <w:pPr>
        <w:spacing w:line="276" w:lineRule="auto"/>
        <w:jc w:val="both"/>
        <w:rPr>
          <w:rFonts w:ascii="Arial" w:hAnsi="Arial" w:cs="Arial"/>
          <w:color w:val="262626"/>
          <w:lang w:val="mn-MN"/>
        </w:rPr>
      </w:pPr>
    </w:p>
    <w:p w14:paraId="2E7BC442" w14:textId="77777777" w:rsidR="00CB6E97" w:rsidRPr="009560B9" w:rsidRDefault="00CB6E97" w:rsidP="009560B9">
      <w:pPr>
        <w:spacing w:line="276" w:lineRule="auto"/>
        <w:jc w:val="both"/>
        <w:rPr>
          <w:rFonts w:ascii="Arial" w:hAnsi="Arial" w:cs="Arial"/>
          <w:color w:val="262626"/>
          <w:lang w:val="mn-MN"/>
        </w:rPr>
      </w:pPr>
    </w:p>
    <w:p w14:paraId="5D24DB56" w14:textId="77777777" w:rsidR="0017393E" w:rsidRPr="009560B9" w:rsidRDefault="0017393E" w:rsidP="009560B9">
      <w:pPr>
        <w:spacing w:line="276" w:lineRule="auto"/>
        <w:jc w:val="center"/>
        <w:rPr>
          <w:rFonts w:ascii="Arial" w:hAnsi="Arial" w:cs="Arial"/>
          <w:lang w:val="mn-MN"/>
        </w:rPr>
      </w:pPr>
      <w:r w:rsidRPr="009560B9">
        <w:rPr>
          <w:rFonts w:ascii="Arial" w:hAnsi="Arial" w:cs="Arial"/>
          <w:lang w:val="mn-MN"/>
        </w:rPr>
        <w:t>Гарын үсэг</w:t>
      </w:r>
    </w:p>
    <w:p w14:paraId="69FF5765" w14:textId="77777777" w:rsidR="00CB6E97" w:rsidRPr="009560B9" w:rsidRDefault="00CB6E97" w:rsidP="009560B9">
      <w:pPr>
        <w:spacing w:line="276" w:lineRule="auto"/>
        <w:jc w:val="both"/>
        <w:rPr>
          <w:rFonts w:ascii="Arial" w:hAnsi="Arial" w:cs="Arial"/>
          <w:lang w:val="mn-MN"/>
        </w:rPr>
      </w:pPr>
    </w:p>
    <w:sectPr w:rsidR="00CB6E97" w:rsidRPr="009560B9" w:rsidSect="000A0F06">
      <w:headerReference w:type="default" r:id="rId7"/>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7E49B" w14:textId="77777777" w:rsidR="00D15B1A" w:rsidRDefault="00D15B1A" w:rsidP="00EC0539">
      <w:r>
        <w:separator/>
      </w:r>
    </w:p>
  </w:endnote>
  <w:endnote w:type="continuationSeparator" w:id="0">
    <w:p w14:paraId="3E8C882C" w14:textId="77777777" w:rsidR="00D15B1A" w:rsidRDefault="00D15B1A" w:rsidP="00EC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E1109" w14:textId="77777777" w:rsidR="00D15B1A" w:rsidRDefault="00D15B1A" w:rsidP="00EC0539">
      <w:r>
        <w:separator/>
      </w:r>
    </w:p>
  </w:footnote>
  <w:footnote w:type="continuationSeparator" w:id="0">
    <w:p w14:paraId="4E635D10" w14:textId="77777777" w:rsidR="00D15B1A" w:rsidRDefault="00D15B1A" w:rsidP="00EC05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13D75" w14:textId="77777777" w:rsidR="006D450D" w:rsidRPr="00EC0539" w:rsidRDefault="006D450D" w:rsidP="00EC0539">
    <w:pPr>
      <w:pStyle w:val="Header"/>
      <w:jc w:val="right"/>
      <w:rPr>
        <w:rFonts w:ascii="Arial" w:hAnsi="Arial" w:cs="Arial"/>
      </w:rPr>
    </w:pPr>
    <w:r w:rsidRPr="00EC0539">
      <w:rPr>
        <w:rFonts w:ascii="Arial" w:hAnsi="Arial" w:cs="Arial"/>
      </w:rPr>
      <w:t>Төсөл</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A7BB2"/>
    <w:multiLevelType w:val="multilevel"/>
    <w:tmpl w:val="67A0E266"/>
    <w:lvl w:ilvl="0">
      <w:start w:val="10"/>
      <w:numFmt w:val="decimal"/>
      <w:lvlText w:val="%1"/>
      <w:lvlJc w:val="left"/>
      <w:pPr>
        <w:ind w:left="795" w:hanging="795"/>
      </w:pPr>
      <w:rPr>
        <w:rFonts w:hint="default"/>
        <w:color w:val="262626"/>
      </w:rPr>
    </w:lvl>
    <w:lvl w:ilvl="1">
      <w:start w:val="14"/>
      <w:numFmt w:val="decimal"/>
      <w:lvlText w:val="%1.%2"/>
      <w:lvlJc w:val="left"/>
      <w:pPr>
        <w:ind w:left="795" w:hanging="795"/>
      </w:pPr>
      <w:rPr>
        <w:rFonts w:hint="default"/>
        <w:color w:val="262626"/>
      </w:rPr>
    </w:lvl>
    <w:lvl w:ilvl="2">
      <w:start w:val="4"/>
      <w:numFmt w:val="decimal"/>
      <w:lvlText w:val="%1.%2.%3"/>
      <w:lvlJc w:val="left"/>
      <w:pPr>
        <w:ind w:left="795" w:hanging="795"/>
      </w:pPr>
      <w:rPr>
        <w:rFonts w:hint="default"/>
        <w:color w:val="262626"/>
      </w:rPr>
    </w:lvl>
    <w:lvl w:ilvl="3">
      <w:start w:val="1"/>
      <w:numFmt w:val="decimal"/>
      <w:lvlText w:val="%1.%2.%3.%4"/>
      <w:lvlJc w:val="left"/>
      <w:pPr>
        <w:ind w:left="1080" w:hanging="1080"/>
      </w:pPr>
      <w:rPr>
        <w:rFonts w:hint="default"/>
        <w:color w:val="262626"/>
      </w:rPr>
    </w:lvl>
    <w:lvl w:ilvl="4">
      <w:start w:val="1"/>
      <w:numFmt w:val="decimal"/>
      <w:lvlText w:val="%1.%2.%3.%4.%5"/>
      <w:lvlJc w:val="left"/>
      <w:pPr>
        <w:ind w:left="1080" w:hanging="1080"/>
      </w:pPr>
      <w:rPr>
        <w:rFonts w:hint="default"/>
        <w:color w:val="262626"/>
      </w:rPr>
    </w:lvl>
    <w:lvl w:ilvl="5">
      <w:start w:val="1"/>
      <w:numFmt w:val="decimal"/>
      <w:lvlText w:val="%1.%2.%3.%4.%5.%6"/>
      <w:lvlJc w:val="left"/>
      <w:pPr>
        <w:ind w:left="1440" w:hanging="1440"/>
      </w:pPr>
      <w:rPr>
        <w:rFonts w:hint="default"/>
        <w:color w:val="262626"/>
      </w:rPr>
    </w:lvl>
    <w:lvl w:ilvl="6">
      <w:start w:val="1"/>
      <w:numFmt w:val="decimal"/>
      <w:lvlText w:val="%1.%2.%3.%4.%5.%6.%7"/>
      <w:lvlJc w:val="left"/>
      <w:pPr>
        <w:ind w:left="1440" w:hanging="1440"/>
      </w:pPr>
      <w:rPr>
        <w:rFonts w:hint="default"/>
        <w:color w:val="262626"/>
      </w:rPr>
    </w:lvl>
    <w:lvl w:ilvl="7">
      <w:start w:val="1"/>
      <w:numFmt w:val="decimal"/>
      <w:lvlText w:val="%1.%2.%3.%4.%5.%6.%7.%8"/>
      <w:lvlJc w:val="left"/>
      <w:pPr>
        <w:ind w:left="1800" w:hanging="1800"/>
      </w:pPr>
      <w:rPr>
        <w:rFonts w:hint="default"/>
        <w:color w:val="262626"/>
      </w:rPr>
    </w:lvl>
    <w:lvl w:ilvl="8">
      <w:start w:val="1"/>
      <w:numFmt w:val="decimal"/>
      <w:lvlText w:val="%1.%2.%3.%4.%5.%6.%7.%8.%9"/>
      <w:lvlJc w:val="left"/>
      <w:pPr>
        <w:ind w:left="1800" w:hanging="1800"/>
      </w:pPr>
      <w:rPr>
        <w:rFonts w:hint="default"/>
        <w:color w:val="262626"/>
      </w:rPr>
    </w:lvl>
  </w:abstractNum>
  <w:abstractNum w:abstractNumId="1">
    <w:nsid w:val="42196C3A"/>
    <w:multiLevelType w:val="multilevel"/>
    <w:tmpl w:val="6BE6CEC4"/>
    <w:lvl w:ilvl="0">
      <w:start w:val="10"/>
      <w:numFmt w:val="decimal"/>
      <w:lvlText w:val="%1"/>
      <w:lvlJc w:val="left"/>
      <w:pPr>
        <w:ind w:left="930" w:hanging="930"/>
      </w:pPr>
      <w:rPr>
        <w:rFonts w:hint="default"/>
      </w:rPr>
    </w:lvl>
    <w:lvl w:ilvl="1">
      <w:start w:val="14"/>
      <w:numFmt w:val="decimal"/>
      <w:lvlText w:val="%1.%2"/>
      <w:lvlJc w:val="left"/>
      <w:pPr>
        <w:ind w:left="930" w:hanging="930"/>
      </w:pPr>
      <w:rPr>
        <w:rFonts w:hint="default"/>
      </w:rPr>
    </w:lvl>
    <w:lvl w:ilvl="2">
      <w:start w:val="14"/>
      <w:numFmt w:val="decimal"/>
      <w:lvlText w:val="%1.%2.%3"/>
      <w:lvlJc w:val="left"/>
      <w:pPr>
        <w:ind w:left="930" w:hanging="9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D7D7826"/>
    <w:multiLevelType w:val="multilevel"/>
    <w:tmpl w:val="32C41818"/>
    <w:lvl w:ilvl="0">
      <w:start w:val="10"/>
      <w:numFmt w:val="decimal"/>
      <w:lvlText w:val="%1"/>
      <w:lvlJc w:val="left"/>
      <w:pPr>
        <w:ind w:left="795" w:hanging="795"/>
      </w:pPr>
      <w:rPr>
        <w:rFonts w:hint="default"/>
      </w:rPr>
    </w:lvl>
    <w:lvl w:ilvl="1">
      <w:start w:val="14"/>
      <w:numFmt w:val="decimal"/>
      <w:lvlText w:val="%1.%2"/>
      <w:lvlJc w:val="left"/>
      <w:pPr>
        <w:ind w:left="795" w:hanging="795"/>
      </w:pPr>
      <w:rPr>
        <w:rFonts w:hint="default"/>
      </w:rPr>
    </w:lvl>
    <w:lvl w:ilvl="2">
      <w:start w:val="7"/>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6A981F21"/>
    <w:multiLevelType w:val="multilevel"/>
    <w:tmpl w:val="626092D0"/>
    <w:lvl w:ilvl="0">
      <w:start w:val="4"/>
      <w:numFmt w:val="decimal"/>
      <w:lvlText w:val="%1"/>
      <w:lvlJc w:val="left"/>
      <w:pPr>
        <w:ind w:left="360" w:hanging="360"/>
      </w:pPr>
      <w:rPr>
        <w:rFonts w:hint="default"/>
        <w:color w:val="365F91" w:themeColor="accent1" w:themeShade="BF"/>
      </w:rPr>
    </w:lvl>
    <w:lvl w:ilvl="1">
      <w:start w:val="1"/>
      <w:numFmt w:val="decimal"/>
      <w:lvlText w:val="%1.%2"/>
      <w:lvlJc w:val="left"/>
      <w:pPr>
        <w:ind w:left="540" w:hanging="360"/>
      </w:pPr>
      <w:rPr>
        <w:rFonts w:hint="default"/>
        <w:b w:val="0"/>
        <w:bCs/>
      </w:rPr>
    </w:lvl>
    <w:lvl w:ilvl="2">
      <w:start w:val="1"/>
      <w:numFmt w:val="decimal"/>
      <w:lvlText w:val="%1.%2.%3"/>
      <w:lvlJc w:val="left"/>
      <w:pPr>
        <w:ind w:left="1530" w:hanging="720"/>
      </w:pPr>
      <w:rPr>
        <w:rFonts w:hint="default"/>
        <w:b w:val="0"/>
        <w:bCs/>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5701"/>
    <w:rsid w:val="00047D22"/>
    <w:rsid w:val="000503D7"/>
    <w:rsid w:val="000A0F06"/>
    <w:rsid w:val="000C5237"/>
    <w:rsid w:val="000C6CDC"/>
    <w:rsid w:val="000D1CE0"/>
    <w:rsid w:val="000D6EBF"/>
    <w:rsid w:val="000E37AE"/>
    <w:rsid w:val="000F720A"/>
    <w:rsid w:val="001048E2"/>
    <w:rsid w:val="0011396C"/>
    <w:rsid w:val="0014090F"/>
    <w:rsid w:val="0014537A"/>
    <w:rsid w:val="001478CE"/>
    <w:rsid w:val="001612F9"/>
    <w:rsid w:val="00170A6D"/>
    <w:rsid w:val="0017393E"/>
    <w:rsid w:val="001A4FF3"/>
    <w:rsid w:val="001C1E09"/>
    <w:rsid w:val="001D2C04"/>
    <w:rsid w:val="001D316C"/>
    <w:rsid w:val="001E1DB3"/>
    <w:rsid w:val="001F018D"/>
    <w:rsid w:val="001F02BF"/>
    <w:rsid w:val="00215EB5"/>
    <w:rsid w:val="002168D5"/>
    <w:rsid w:val="00243429"/>
    <w:rsid w:val="002440BF"/>
    <w:rsid w:val="0025208F"/>
    <w:rsid w:val="00265EEE"/>
    <w:rsid w:val="00274219"/>
    <w:rsid w:val="002C59A1"/>
    <w:rsid w:val="002D5D0F"/>
    <w:rsid w:val="002D6D04"/>
    <w:rsid w:val="002E424D"/>
    <w:rsid w:val="00310D6D"/>
    <w:rsid w:val="00313389"/>
    <w:rsid w:val="003151F5"/>
    <w:rsid w:val="00342F16"/>
    <w:rsid w:val="00347165"/>
    <w:rsid w:val="003B1904"/>
    <w:rsid w:val="003B1BBC"/>
    <w:rsid w:val="003B37E1"/>
    <w:rsid w:val="003E7D23"/>
    <w:rsid w:val="003F34BF"/>
    <w:rsid w:val="003F41A8"/>
    <w:rsid w:val="00404880"/>
    <w:rsid w:val="0041190E"/>
    <w:rsid w:val="004231E0"/>
    <w:rsid w:val="00432484"/>
    <w:rsid w:val="00437040"/>
    <w:rsid w:val="004413D4"/>
    <w:rsid w:val="00442408"/>
    <w:rsid w:val="004B324E"/>
    <w:rsid w:val="004E116B"/>
    <w:rsid w:val="004E3BED"/>
    <w:rsid w:val="00506120"/>
    <w:rsid w:val="00513802"/>
    <w:rsid w:val="00513AB4"/>
    <w:rsid w:val="00515022"/>
    <w:rsid w:val="00523166"/>
    <w:rsid w:val="0059489F"/>
    <w:rsid w:val="005A696B"/>
    <w:rsid w:val="005C7B8A"/>
    <w:rsid w:val="005E42E7"/>
    <w:rsid w:val="005E4A1D"/>
    <w:rsid w:val="00621E51"/>
    <w:rsid w:val="0062727B"/>
    <w:rsid w:val="00664D70"/>
    <w:rsid w:val="006D450D"/>
    <w:rsid w:val="006D4D27"/>
    <w:rsid w:val="006D67CA"/>
    <w:rsid w:val="006D705E"/>
    <w:rsid w:val="006E67E0"/>
    <w:rsid w:val="006F2F79"/>
    <w:rsid w:val="007048D7"/>
    <w:rsid w:val="00741930"/>
    <w:rsid w:val="0075678E"/>
    <w:rsid w:val="0077351B"/>
    <w:rsid w:val="007805CF"/>
    <w:rsid w:val="007811A6"/>
    <w:rsid w:val="007817BB"/>
    <w:rsid w:val="007873AA"/>
    <w:rsid w:val="00792449"/>
    <w:rsid w:val="007A7DAC"/>
    <w:rsid w:val="007C7A3B"/>
    <w:rsid w:val="007E0A10"/>
    <w:rsid w:val="00842E46"/>
    <w:rsid w:val="00873D69"/>
    <w:rsid w:val="00897E50"/>
    <w:rsid w:val="008C21DC"/>
    <w:rsid w:val="008D0F4E"/>
    <w:rsid w:val="008D366A"/>
    <w:rsid w:val="008E38C7"/>
    <w:rsid w:val="00901225"/>
    <w:rsid w:val="00911BC1"/>
    <w:rsid w:val="00930138"/>
    <w:rsid w:val="00935701"/>
    <w:rsid w:val="009560B9"/>
    <w:rsid w:val="00987395"/>
    <w:rsid w:val="00997533"/>
    <w:rsid w:val="009F3F29"/>
    <w:rsid w:val="009F7BB3"/>
    <w:rsid w:val="00A17290"/>
    <w:rsid w:val="00A5026F"/>
    <w:rsid w:val="00A6200A"/>
    <w:rsid w:val="00A81CA1"/>
    <w:rsid w:val="00AB72E9"/>
    <w:rsid w:val="00AC3E07"/>
    <w:rsid w:val="00AD1562"/>
    <w:rsid w:val="00B21207"/>
    <w:rsid w:val="00B315FF"/>
    <w:rsid w:val="00B50D3A"/>
    <w:rsid w:val="00B601BE"/>
    <w:rsid w:val="00B753A9"/>
    <w:rsid w:val="00B817E8"/>
    <w:rsid w:val="00BA5270"/>
    <w:rsid w:val="00BE0E85"/>
    <w:rsid w:val="00BE1FCC"/>
    <w:rsid w:val="00C01CC5"/>
    <w:rsid w:val="00C104B4"/>
    <w:rsid w:val="00C12471"/>
    <w:rsid w:val="00C24F51"/>
    <w:rsid w:val="00C31270"/>
    <w:rsid w:val="00C35C3B"/>
    <w:rsid w:val="00C63450"/>
    <w:rsid w:val="00C822C6"/>
    <w:rsid w:val="00CB2D5B"/>
    <w:rsid w:val="00CB6E97"/>
    <w:rsid w:val="00CB7FAB"/>
    <w:rsid w:val="00CC4149"/>
    <w:rsid w:val="00CF5A54"/>
    <w:rsid w:val="00D15B1A"/>
    <w:rsid w:val="00D55937"/>
    <w:rsid w:val="00D91B3A"/>
    <w:rsid w:val="00DB1F38"/>
    <w:rsid w:val="00DB217B"/>
    <w:rsid w:val="00E00527"/>
    <w:rsid w:val="00E0257D"/>
    <w:rsid w:val="00E73DF3"/>
    <w:rsid w:val="00E740B4"/>
    <w:rsid w:val="00E74784"/>
    <w:rsid w:val="00EC0539"/>
    <w:rsid w:val="00EC2DE0"/>
    <w:rsid w:val="00ED5E70"/>
    <w:rsid w:val="00F13E65"/>
    <w:rsid w:val="00F16846"/>
    <w:rsid w:val="00F169B4"/>
    <w:rsid w:val="00F40CE6"/>
    <w:rsid w:val="00F46ECC"/>
    <w:rsid w:val="00F544D1"/>
    <w:rsid w:val="00FA1D59"/>
    <w:rsid w:val="00FB1933"/>
    <w:rsid w:val="00FD320F"/>
    <w:rsid w:val="00FD34B6"/>
    <w:rsid w:val="00FE0F8C"/>
    <w:rsid w:val="00FE5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12E5AA"/>
  <w15:docId w15:val="{EF94B675-E831-4346-800B-628E6392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1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539"/>
    <w:pPr>
      <w:tabs>
        <w:tab w:val="center" w:pos="4320"/>
        <w:tab w:val="right" w:pos="8640"/>
      </w:tabs>
    </w:pPr>
  </w:style>
  <w:style w:type="character" w:customStyle="1" w:styleId="HeaderChar">
    <w:name w:val="Header Char"/>
    <w:basedOn w:val="DefaultParagraphFont"/>
    <w:link w:val="Header"/>
    <w:uiPriority w:val="99"/>
    <w:rsid w:val="00EC0539"/>
  </w:style>
  <w:style w:type="paragraph" w:styleId="Footer">
    <w:name w:val="footer"/>
    <w:basedOn w:val="Normal"/>
    <w:link w:val="FooterChar"/>
    <w:uiPriority w:val="99"/>
    <w:unhideWhenUsed/>
    <w:rsid w:val="00EC0539"/>
    <w:pPr>
      <w:tabs>
        <w:tab w:val="center" w:pos="4320"/>
        <w:tab w:val="right" w:pos="8640"/>
      </w:tabs>
    </w:pPr>
  </w:style>
  <w:style w:type="character" w:customStyle="1" w:styleId="FooterChar">
    <w:name w:val="Footer Char"/>
    <w:basedOn w:val="DefaultParagraphFont"/>
    <w:link w:val="Footer"/>
    <w:uiPriority w:val="99"/>
    <w:rsid w:val="00EC0539"/>
  </w:style>
  <w:style w:type="character" w:customStyle="1" w:styleId="ListParagraphChar">
    <w:name w:val="List Paragraph Char"/>
    <w:basedOn w:val="DefaultParagraphFont"/>
    <w:link w:val="ListParagraph"/>
    <w:uiPriority w:val="34"/>
    <w:locked/>
    <w:rsid w:val="00437040"/>
    <w:rPr>
      <w:rFonts w:ascii="Times New Roman" w:hAnsi="Times New Roman" w:cs="Times New Roman"/>
      <w:lang w:eastAsia="ja-JP"/>
    </w:rPr>
  </w:style>
  <w:style w:type="paragraph" w:styleId="ListParagraph">
    <w:name w:val="List Paragraph"/>
    <w:basedOn w:val="Normal"/>
    <w:link w:val="ListParagraphChar"/>
    <w:uiPriority w:val="34"/>
    <w:qFormat/>
    <w:rsid w:val="00437040"/>
    <w:pPr>
      <w:spacing w:after="160" w:line="256" w:lineRule="auto"/>
      <w:ind w:left="720"/>
      <w:contextualSpacing/>
    </w:pPr>
    <w:rPr>
      <w:rFonts w:ascii="Times New Roman" w:hAnsi="Times New Roman" w:cs="Times New Roman"/>
    </w:rPr>
  </w:style>
  <w:style w:type="paragraph" w:styleId="Date">
    <w:name w:val="Date"/>
    <w:basedOn w:val="Normal"/>
    <w:next w:val="Normal"/>
    <w:link w:val="DateChar"/>
    <w:uiPriority w:val="99"/>
    <w:semiHidden/>
    <w:unhideWhenUsed/>
    <w:rsid w:val="00437040"/>
  </w:style>
  <w:style w:type="character" w:customStyle="1" w:styleId="DateChar">
    <w:name w:val="Date Char"/>
    <w:basedOn w:val="DefaultParagraphFont"/>
    <w:link w:val="Date"/>
    <w:uiPriority w:val="99"/>
    <w:semiHidden/>
    <w:rsid w:val="0043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613406">
      <w:bodyDiv w:val="1"/>
      <w:marLeft w:val="0"/>
      <w:marRight w:val="0"/>
      <w:marTop w:val="0"/>
      <w:marBottom w:val="0"/>
      <w:divBdr>
        <w:top w:val="none" w:sz="0" w:space="0" w:color="auto"/>
        <w:left w:val="none" w:sz="0" w:space="0" w:color="auto"/>
        <w:bottom w:val="none" w:sz="0" w:space="0" w:color="auto"/>
        <w:right w:val="none" w:sz="0" w:space="0" w:color="auto"/>
      </w:divBdr>
      <w:divsChild>
        <w:div w:id="460658245">
          <w:marLeft w:val="0"/>
          <w:marRight w:val="0"/>
          <w:marTop w:val="0"/>
          <w:marBottom w:val="0"/>
          <w:divBdr>
            <w:top w:val="none" w:sz="0" w:space="0" w:color="auto"/>
            <w:left w:val="none" w:sz="0" w:space="0" w:color="auto"/>
            <w:bottom w:val="none" w:sz="0" w:space="0" w:color="auto"/>
            <w:right w:val="none" w:sz="0" w:space="0" w:color="auto"/>
          </w:divBdr>
        </w:div>
        <w:div w:id="1435203630">
          <w:marLeft w:val="0"/>
          <w:marRight w:val="0"/>
          <w:marTop w:val="0"/>
          <w:marBottom w:val="0"/>
          <w:divBdr>
            <w:top w:val="none" w:sz="0" w:space="0" w:color="auto"/>
            <w:left w:val="none" w:sz="0" w:space="0" w:color="auto"/>
            <w:bottom w:val="none" w:sz="0" w:space="0" w:color="auto"/>
            <w:right w:val="none" w:sz="0" w:space="0" w:color="auto"/>
          </w:divBdr>
        </w:div>
        <w:div w:id="656613500">
          <w:marLeft w:val="0"/>
          <w:marRight w:val="0"/>
          <w:marTop w:val="0"/>
          <w:marBottom w:val="0"/>
          <w:divBdr>
            <w:top w:val="none" w:sz="0" w:space="0" w:color="auto"/>
            <w:left w:val="none" w:sz="0" w:space="0" w:color="auto"/>
            <w:bottom w:val="none" w:sz="0" w:space="0" w:color="auto"/>
            <w:right w:val="none" w:sz="0" w:space="0" w:color="auto"/>
          </w:divBdr>
        </w:div>
        <w:div w:id="1487431919">
          <w:marLeft w:val="0"/>
          <w:marRight w:val="0"/>
          <w:marTop w:val="0"/>
          <w:marBottom w:val="0"/>
          <w:divBdr>
            <w:top w:val="none" w:sz="0" w:space="0" w:color="auto"/>
            <w:left w:val="none" w:sz="0" w:space="0" w:color="auto"/>
            <w:bottom w:val="none" w:sz="0" w:space="0" w:color="auto"/>
            <w:right w:val="none" w:sz="0" w:space="0" w:color="auto"/>
          </w:divBdr>
        </w:div>
        <w:div w:id="102741143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307</Words>
  <Characters>1753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Mandalmaa</dc:creator>
  <cp:lastModifiedBy>dunjidmaa@parliament.mn</cp:lastModifiedBy>
  <cp:revision>9</cp:revision>
  <cp:lastPrinted>2019-01-17T14:32:00Z</cp:lastPrinted>
  <dcterms:created xsi:type="dcterms:W3CDTF">2019-03-25T10:12:00Z</dcterms:created>
  <dcterms:modified xsi:type="dcterms:W3CDTF">2021-06-03T04:37:00Z</dcterms:modified>
</cp:coreProperties>
</file>