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98B3F" w14:textId="77777777" w:rsidR="00330128" w:rsidRDefault="00330128" w:rsidP="00330128">
      <w:pPr>
        <w:pStyle w:val="NormalWeb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БОЛОВСРОЛЫН ТУХАЙ ХУУЛЬД НЭМЭЛТ, ӨӨРЧЛӨЛТ ОРУУЛАХ ТУХАЙ ХУУЛИЙН ТӨСЛИЙН </w:t>
      </w:r>
    </w:p>
    <w:p w14:paraId="3BCFA59C" w14:textId="77777777" w:rsidR="00330128" w:rsidRDefault="00330128" w:rsidP="00330128">
      <w:pPr>
        <w:pStyle w:val="NormalWeb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color w:val="000000"/>
        </w:rPr>
      </w:pPr>
      <w:r w:rsidRPr="00B26EDE">
        <w:rPr>
          <w:rFonts w:ascii="Arial" w:hAnsi="Arial" w:cs="Arial"/>
          <w:b/>
          <w:bCs/>
          <w:color w:val="000000"/>
        </w:rPr>
        <w:t>ХОЛБОГДОХ ХУУЛЬ ТОГТООМЖИЙН ЛАВЛАГАА</w:t>
      </w:r>
    </w:p>
    <w:p w14:paraId="28113494" w14:textId="77777777" w:rsidR="00330128" w:rsidRPr="00B26EDE" w:rsidRDefault="00330128" w:rsidP="00330128">
      <w:pPr>
        <w:pStyle w:val="NormalWeb"/>
        <w:spacing w:before="0" w:beforeAutospacing="0" w:after="0" w:afterAutospacing="0"/>
        <w:jc w:val="center"/>
        <w:textAlignment w:val="top"/>
        <w:rPr>
          <w:rFonts w:ascii="Arial" w:hAnsi="Arial" w:cs="Arial"/>
          <w:bCs/>
          <w:color w:val="000000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426"/>
        <w:gridCol w:w="3828"/>
        <w:gridCol w:w="4252"/>
        <w:gridCol w:w="4536"/>
      </w:tblGrid>
      <w:tr w:rsidR="00433AE5" w:rsidRPr="00B26EDE" w14:paraId="554855AC" w14:textId="77777777" w:rsidTr="00433AE5">
        <w:trPr>
          <w:trHeight w:val="1743"/>
        </w:trPr>
        <w:tc>
          <w:tcPr>
            <w:tcW w:w="426" w:type="dxa"/>
          </w:tcPr>
          <w:p w14:paraId="371AE29D" w14:textId="77777777" w:rsidR="00330128" w:rsidRPr="00B26EDE" w:rsidRDefault="00330128" w:rsidP="005449B5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828" w:type="dxa"/>
          </w:tcPr>
          <w:p w14:paraId="1D747A81" w14:textId="77777777" w:rsidR="006073A5" w:rsidRDefault="00330128" w:rsidP="00330128">
            <w:pPr>
              <w:shd w:val="clear" w:color="auto" w:fill="FFFFFF"/>
              <w:spacing w:after="150"/>
              <w:ind w:left="-184"/>
              <w:jc w:val="center"/>
              <w:outlineLvl w:val="4"/>
              <w:rPr>
                <w:rFonts w:ascii="Arial" w:eastAsia="Times New Roman" w:hAnsi="Arial" w:cs="Arial"/>
                <w:b/>
                <w:color w:val="222222"/>
                <w:sz w:val="22"/>
                <w:szCs w:val="22"/>
              </w:rPr>
            </w:pPr>
            <w:r w:rsidRPr="00E53432">
              <w:rPr>
                <w:rFonts w:ascii="Arial" w:eastAsia="Times New Roman" w:hAnsi="Arial" w:cs="Arial"/>
                <w:b/>
                <w:color w:val="222222"/>
                <w:sz w:val="22"/>
                <w:szCs w:val="22"/>
              </w:rPr>
              <w:t>БОЛОВСРОЛЫН ТУХАЙ ХУУЛЬД НЭМЭЛТ, ӨӨРЧЛӨЛТ ОРУУЛАХ ТУХАЙ</w:t>
            </w:r>
            <w:r w:rsidR="006073A5">
              <w:rPr>
                <w:rFonts w:ascii="Arial" w:eastAsia="Times New Roman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  <w:p w14:paraId="188C55B2" w14:textId="77777777" w:rsidR="00330128" w:rsidRPr="00E53432" w:rsidRDefault="006073A5" w:rsidP="00330128">
            <w:pPr>
              <w:shd w:val="clear" w:color="auto" w:fill="FFFFFF"/>
              <w:spacing w:after="150"/>
              <w:ind w:left="-184"/>
              <w:jc w:val="center"/>
              <w:outlineLvl w:val="4"/>
              <w:rPr>
                <w:rFonts w:ascii="Arial" w:eastAsia="Times New Roman" w:hAnsi="Arial" w:cs="Arial"/>
                <w:b/>
                <w:color w:val="222222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2"/>
                <w:szCs w:val="22"/>
              </w:rPr>
              <w:t>/Г.ТЭМҮҮЛЭН, Ж.БАТ-ЭРДЭНЭ/</w:t>
            </w:r>
          </w:p>
        </w:tc>
        <w:tc>
          <w:tcPr>
            <w:tcW w:w="4252" w:type="dxa"/>
          </w:tcPr>
          <w:p w14:paraId="5AC0554B" w14:textId="77777777" w:rsidR="006073A5" w:rsidRPr="006073A5" w:rsidRDefault="006073A5" w:rsidP="006073A5">
            <w:pPr>
              <w:jc w:val="center"/>
              <w:rPr>
                <w:rStyle w:val="Strong"/>
                <w:rFonts w:ascii="Arial" w:eastAsia="Times New Roman" w:hAnsi="Arial" w:cs="Arial"/>
                <w:b w:val="0"/>
                <w:color w:val="000000" w:themeColor="text1"/>
                <w:shd w:val="clear" w:color="auto" w:fill="FFFFFF"/>
              </w:rPr>
            </w:pPr>
            <w:r>
              <w:rPr>
                <w:rStyle w:val="Strong"/>
                <w:rFonts w:ascii="Arial" w:eastAsia="Times New Roman" w:hAnsi="Arial" w:cs="Arial"/>
                <w:b w:val="0"/>
                <w:color w:val="000000" w:themeColor="text1"/>
                <w:shd w:val="clear" w:color="auto" w:fill="FFFFFF"/>
              </w:rPr>
              <w:t xml:space="preserve">2002 </w:t>
            </w:r>
            <w:proofErr w:type="spellStart"/>
            <w:r>
              <w:rPr>
                <w:rStyle w:val="Strong"/>
                <w:rFonts w:ascii="Arial" w:eastAsia="Times New Roman" w:hAnsi="Arial" w:cs="Arial"/>
                <w:b w:val="0"/>
                <w:color w:val="000000" w:themeColor="text1"/>
                <w:shd w:val="clear" w:color="auto" w:fill="FFFFFF"/>
              </w:rPr>
              <w:t>оны</w:t>
            </w:r>
            <w:proofErr w:type="spellEnd"/>
            <w:r>
              <w:rPr>
                <w:rStyle w:val="Strong"/>
                <w:rFonts w:ascii="Arial" w:eastAsia="Times New Roman" w:hAnsi="Arial" w:cs="Arial"/>
                <w:b w:val="0"/>
                <w:color w:val="000000" w:themeColor="text1"/>
                <w:shd w:val="clear" w:color="auto" w:fill="FFFFFF"/>
              </w:rPr>
              <w:t xml:space="preserve"> 5 </w:t>
            </w:r>
            <w:proofErr w:type="spellStart"/>
            <w:r>
              <w:rPr>
                <w:rStyle w:val="Strong"/>
                <w:rFonts w:ascii="Arial" w:eastAsia="Times New Roman" w:hAnsi="Arial" w:cs="Arial"/>
                <w:b w:val="0"/>
                <w:color w:val="000000" w:themeColor="text1"/>
                <w:shd w:val="clear" w:color="auto" w:fill="FFFFFF"/>
              </w:rPr>
              <w:t>дугаар</w:t>
            </w:r>
            <w:proofErr w:type="spellEnd"/>
            <w:r>
              <w:rPr>
                <w:rStyle w:val="Strong"/>
                <w:rFonts w:ascii="Arial" w:eastAsia="Times New Roman" w:hAnsi="Arial" w:cs="Arial"/>
                <w:b w:val="0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Arial" w:eastAsia="Times New Roman" w:hAnsi="Arial" w:cs="Arial"/>
                <w:b w:val="0"/>
                <w:color w:val="000000" w:themeColor="text1"/>
                <w:shd w:val="clear" w:color="auto" w:fill="FFFFFF"/>
              </w:rPr>
              <w:t>сарын</w:t>
            </w:r>
            <w:proofErr w:type="spellEnd"/>
            <w:r>
              <w:rPr>
                <w:rStyle w:val="Strong"/>
                <w:rFonts w:ascii="Arial" w:eastAsia="Times New Roman" w:hAnsi="Arial" w:cs="Arial"/>
                <w:b w:val="0"/>
                <w:color w:val="000000" w:themeColor="text1"/>
                <w:shd w:val="clear" w:color="auto" w:fill="FFFFFF"/>
              </w:rPr>
              <w:t xml:space="preserve"> 3</w:t>
            </w:r>
          </w:p>
          <w:p w14:paraId="1F9510F7" w14:textId="77777777" w:rsidR="006073A5" w:rsidRDefault="006073A5" w:rsidP="006073A5">
            <w:pPr>
              <w:jc w:val="center"/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</w:pPr>
          </w:p>
          <w:p w14:paraId="34B88ABB" w14:textId="77777777" w:rsidR="006073A5" w:rsidRPr="006073A5" w:rsidRDefault="00E53432" w:rsidP="006073A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БОЛОВСРОЛЫН ТУХАЙ ХУУЛИЙН</w:t>
            </w:r>
          </w:p>
        </w:tc>
        <w:tc>
          <w:tcPr>
            <w:tcW w:w="4536" w:type="dxa"/>
          </w:tcPr>
          <w:p w14:paraId="26AEE7D9" w14:textId="77777777" w:rsidR="006073A5" w:rsidRDefault="006073A5" w:rsidP="005449B5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2021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оны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6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сарын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24-ний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өдөр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өргөн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мэдүүлсэн</w:t>
            </w:r>
            <w:proofErr w:type="spellEnd"/>
          </w:p>
          <w:p w14:paraId="1F01475A" w14:textId="77777777" w:rsidR="006073A5" w:rsidRDefault="006073A5" w:rsidP="005449B5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</w:p>
          <w:p w14:paraId="0F1B012B" w14:textId="77777777" w:rsidR="00330128" w:rsidRDefault="00E53432" w:rsidP="006073A5">
            <w:pPr>
              <w:pStyle w:val="NormalWeb"/>
              <w:spacing w:before="0" w:beforeAutospacing="0" w:after="0" w:afterAutospacing="0"/>
              <w:ind w:hanging="112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БОЛОВСРОЛЫН ЕРӨНХИЙ ХУУЛИЙН /ШИНЭЧИЛСЭН НАЙРУУЛГА</w:t>
            </w:r>
            <w:r w:rsidR="006073A5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  <w:p w14:paraId="1A088E50" w14:textId="77777777" w:rsidR="006073A5" w:rsidRPr="006073A5" w:rsidRDefault="006073A5" w:rsidP="005449B5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33AE5" w:rsidRPr="00B26EDE" w14:paraId="61AE51AD" w14:textId="77777777" w:rsidTr="00433AE5">
        <w:trPr>
          <w:trHeight w:val="1402"/>
        </w:trPr>
        <w:tc>
          <w:tcPr>
            <w:tcW w:w="426" w:type="dxa"/>
          </w:tcPr>
          <w:p w14:paraId="530B93AE" w14:textId="77777777" w:rsidR="00330128" w:rsidRPr="00B26EDE" w:rsidRDefault="00330128" w:rsidP="005449B5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828" w:type="dxa"/>
          </w:tcPr>
          <w:p w14:paraId="487F1B77" w14:textId="77777777" w:rsidR="00433AE5" w:rsidRDefault="00433AE5" w:rsidP="006073A5">
            <w:pPr>
              <w:jc w:val="both"/>
              <w:rPr>
                <w:rFonts w:ascii="Arial" w:hAnsi="Arial" w:cs="Arial"/>
                <w:b/>
              </w:rPr>
            </w:pPr>
          </w:p>
          <w:p w14:paraId="7E2D5F23" w14:textId="77777777" w:rsidR="006073A5" w:rsidRPr="007A1AE2" w:rsidRDefault="006073A5" w:rsidP="006073A5">
            <w:pPr>
              <w:jc w:val="both"/>
              <w:rPr>
                <w:rFonts w:ascii="Arial" w:hAnsi="Arial" w:cs="Arial"/>
                <w:b/>
              </w:rPr>
            </w:pPr>
            <w:r w:rsidRPr="00404BCA">
              <w:rPr>
                <w:rFonts w:ascii="Arial" w:hAnsi="Arial" w:cs="Arial"/>
                <w:b/>
              </w:rPr>
              <w:t xml:space="preserve">1 </w:t>
            </w:r>
            <w:proofErr w:type="spellStart"/>
            <w:r w:rsidRPr="00404BCA">
              <w:rPr>
                <w:rFonts w:ascii="Arial" w:hAnsi="Arial" w:cs="Arial"/>
                <w:b/>
              </w:rPr>
              <w:t>дүгээр</w:t>
            </w:r>
            <w:proofErr w:type="spellEnd"/>
            <w:r w:rsidRPr="00404BC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04BCA">
              <w:rPr>
                <w:rFonts w:ascii="Arial" w:hAnsi="Arial" w:cs="Arial"/>
                <w:b/>
              </w:rPr>
              <w:t>зүйл</w:t>
            </w:r>
            <w:proofErr w:type="spellEnd"/>
            <w:r w:rsidRPr="00404BCA">
              <w:rPr>
                <w:rFonts w:ascii="Arial" w:hAnsi="Arial" w:cs="Arial"/>
                <w:b/>
              </w:rPr>
              <w:t>:</w:t>
            </w:r>
            <w:r w:rsidR="007A1AE2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Боловсролын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тухай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хуулийн</w:t>
            </w:r>
            <w:proofErr w:type="spellEnd"/>
            <w:r>
              <w:rPr>
                <w:rFonts w:ascii="Arial" w:hAnsi="Arial" w:cs="Arial"/>
              </w:rPr>
              <w:t xml:space="preserve"> 28</w:t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дүгээр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зүйлийн</w:t>
            </w:r>
            <w:proofErr w:type="spellEnd"/>
            <w:r>
              <w:rPr>
                <w:rFonts w:ascii="Arial" w:hAnsi="Arial" w:cs="Arial"/>
              </w:rPr>
              <w:t xml:space="preserve"> 28</w:t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.1.7 </w:t>
            </w:r>
            <w:proofErr w:type="spellStart"/>
            <w:r>
              <w:rPr>
                <w:rFonts w:ascii="Arial" w:hAnsi="Arial" w:cs="Arial"/>
              </w:rPr>
              <w:t>дахь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заалтыг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доор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дурдсанаар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өөрчлөн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найруулсугай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DA7B541" w14:textId="77777777" w:rsidR="006073A5" w:rsidRDefault="006073A5" w:rsidP="006073A5">
            <w:pPr>
              <w:jc w:val="both"/>
              <w:rPr>
                <w:rFonts w:ascii="Arial" w:hAnsi="Arial" w:cs="Arial"/>
              </w:rPr>
            </w:pPr>
          </w:p>
          <w:p w14:paraId="15E15C0D" w14:textId="77777777" w:rsidR="006073A5" w:rsidRDefault="006073A5" w:rsidP="007A1AE2">
            <w:pPr>
              <w:ind w:left="32" w:right="36" w:firstLine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“28</w:t>
            </w:r>
            <w:r>
              <w:rPr>
                <w:rFonts w:ascii="Arial" w:hAnsi="Arial" w:cs="Arial"/>
                <w:vertAlign w:val="superscript"/>
              </w:rPr>
              <w:t>1</w:t>
            </w:r>
            <w:r w:rsidR="007A1AE2">
              <w:rPr>
                <w:rFonts w:ascii="Arial" w:hAnsi="Arial" w:cs="Arial"/>
              </w:rPr>
              <w:t>.1.</w:t>
            </w:r>
            <w:proofErr w:type="gramStart"/>
            <w:r w:rsidR="007A1AE2">
              <w:rPr>
                <w:rFonts w:ascii="Arial" w:hAnsi="Arial" w:cs="Arial"/>
              </w:rPr>
              <w:t>7.орон</w:t>
            </w:r>
            <w:proofErr w:type="gramEnd"/>
            <w:r w:rsidR="007A1AE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нутгийн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өмчийн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ерөнхий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боловсролын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сургуулийн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захирал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цэцэрлэгийн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эрхлэгчийг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сонгон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шалгаруулах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ажлыг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зохион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байгуулж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шалгаруулалтын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дүнг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үндэслэн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томилох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тэдгээрийг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үр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дүнгийн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гэрээний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хэрэгжилтийг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үндэслэн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чөлөөлөх</w:t>
            </w:r>
            <w:proofErr w:type="spellEnd"/>
            <w:r>
              <w:rPr>
                <w:rFonts w:ascii="Arial" w:hAnsi="Arial" w:cs="Arial"/>
              </w:rPr>
              <w:t>;”</w:t>
            </w:r>
          </w:p>
          <w:p w14:paraId="0195259C" w14:textId="77777777" w:rsidR="006073A5" w:rsidRDefault="006073A5" w:rsidP="006073A5">
            <w:pPr>
              <w:jc w:val="both"/>
              <w:rPr>
                <w:rFonts w:ascii="Arial" w:hAnsi="Arial" w:cs="Arial"/>
              </w:rPr>
            </w:pPr>
          </w:p>
          <w:p w14:paraId="51D07EB4" w14:textId="77777777" w:rsidR="006073A5" w:rsidRDefault="006073A5" w:rsidP="007A1AE2">
            <w:pPr>
              <w:jc w:val="both"/>
              <w:rPr>
                <w:rFonts w:ascii="Arial" w:hAnsi="Arial" w:cs="Arial"/>
              </w:rPr>
            </w:pPr>
            <w:r w:rsidRPr="00404BCA">
              <w:rPr>
                <w:rFonts w:ascii="Arial" w:hAnsi="Arial" w:cs="Arial"/>
                <w:b/>
              </w:rPr>
              <w:t xml:space="preserve">2 </w:t>
            </w:r>
            <w:proofErr w:type="spellStart"/>
            <w:r w:rsidRPr="00404BCA">
              <w:rPr>
                <w:rFonts w:ascii="Arial" w:hAnsi="Arial" w:cs="Arial"/>
                <w:b/>
              </w:rPr>
              <w:t>дугаар</w:t>
            </w:r>
            <w:proofErr w:type="spellEnd"/>
            <w:r w:rsidRPr="00404BC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04BCA">
              <w:rPr>
                <w:rFonts w:ascii="Arial" w:hAnsi="Arial" w:cs="Arial"/>
                <w:b/>
              </w:rPr>
              <w:t>зүйл</w:t>
            </w:r>
            <w:proofErr w:type="spellEnd"/>
            <w:r w:rsidRPr="00404BCA">
              <w:rPr>
                <w:rFonts w:ascii="Arial" w:hAnsi="Arial" w:cs="Arial"/>
              </w:rPr>
              <w:t>:</w:t>
            </w:r>
            <w:r w:rsidR="007A1AE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Боловсролын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тухай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хуулийн</w:t>
            </w:r>
            <w:proofErr w:type="spellEnd"/>
            <w:r>
              <w:rPr>
                <w:rFonts w:ascii="Arial" w:hAnsi="Arial" w:cs="Arial"/>
              </w:rPr>
              <w:t xml:space="preserve"> 31 </w:t>
            </w:r>
            <w:proofErr w:type="spellStart"/>
            <w:r>
              <w:rPr>
                <w:rFonts w:ascii="Arial" w:hAnsi="Arial" w:cs="Arial"/>
              </w:rPr>
              <w:t>дүгээр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зүйлийн</w:t>
            </w:r>
            <w:proofErr w:type="spellEnd"/>
            <w:r>
              <w:rPr>
                <w:rFonts w:ascii="Arial" w:hAnsi="Arial" w:cs="Arial"/>
              </w:rPr>
              <w:t xml:space="preserve"> 31.1.12 </w:t>
            </w:r>
            <w:proofErr w:type="spellStart"/>
            <w:r>
              <w:rPr>
                <w:rFonts w:ascii="Arial" w:hAnsi="Arial" w:cs="Arial"/>
              </w:rPr>
              <w:t>дахь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заалтыг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хүчингүй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болсонд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тооцсугай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6999F9A" w14:textId="77777777" w:rsidR="00330128" w:rsidRDefault="00330128" w:rsidP="00330128">
            <w:pPr>
              <w:overflowPunct w:val="0"/>
              <w:spacing w:line="200" w:lineRule="atLeast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2" w:type="dxa"/>
          </w:tcPr>
          <w:p w14:paraId="1397FAD9" w14:textId="77777777" w:rsidR="00433AE5" w:rsidRDefault="00433AE5" w:rsidP="007A1AE2">
            <w:pPr>
              <w:jc w:val="both"/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</w:pPr>
          </w:p>
          <w:p w14:paraId="0E8C9E95" w14:textId="77777777" w:rsidR="007A1AE2" w:rsidRPr="007A1AE2" w:rsidRDefault="007A1AE2" w:rsidP="007A1AE2">
            <w:pPr>
              <w:jc w:val="both"/>
              <w:rPr>
                <w:rFonts w:eastAsia="Times New Roman"/>
                <w:color w:val="000000" w:themeColor="text1"/>
              </w:rPr>
            </w:pPr>
            <w:r w:rsidRPr="007A1AE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28</w:t>
            </w:r>
            <w:r w:rsidRPr="007A1AE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  <w:vertAlign w:val="superscript"/>
              </w:rPr>
              <w:t>1 </w:t>
            </w:r>
            <w:proofErr w:type="spellStart"/>
            <w:r w:rsidRPr="007A1AE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дугаар</w:t>
            </w:r>
            <w:proofErr w:type="spellEnd"/>
            <w:r w:rsidRPr="007A1AE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A1AE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зүйл.Аймаг</w:t>
            </w:r>
            <w:proofErr w:type="spellEnd"/>
            <w:proofErr w:type="gramEnd"/>
            <w:r w:rsidRPr="007A1AE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7A1AE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нийслэлийн</w:t>
            </w:r>
            <w:proofErr w:type="spellEnd"/>
            <w:r w:rsidRPr="007A1AE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боловсролын</w:t>
            </w:r>
            <w:proofErr w:type="spellEnd"/>
            <w:r w:rsidRPr="007A1AE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газар</w:t>
            </w:r>
            <w:proofErr w:type="spellEnd"/>
          </w:p>
          <w:p w14:paraId="43AC601E" w14:textId="77777777" w:rsidR="007A1AE2" w:rsidRDefault="007A1AE2" w:rsidP="007A1AE2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46F03C42" w14:textId="77777777" w:rsidR="007A1AE2" w:rsidRPr="007A1AE2" w:rsidRDefault="007A1AE2" w:rsidP="007A1AE2">
            <w:pPr>
              <w:ind w:firstLine="606"/>
              <w:jc w:val="both"/>
              <w:rPr>
                <w:rFonts w:eastAsia="Times New Roman"/>
                <w:color w:val="000000" w:themeColor="text1"/>
              </w:rPr>
            </w:pPr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28</w:t>
            </w:r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  <w:vertAlign w:val="superscript"/>
              </w:rPr>
              <w:t>1</w:t>
            </w:r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.1.</w:t>
            </w:r>
            <w:proofErr w:type="gram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7.орон</w:t>
            </w:r>
            <w:proofErr w:type="gram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нутгийн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өмчийн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ерөнхий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боловсролын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сургууль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цэцэрлэгийн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захирал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эрхлэгчийг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сонгон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шалгаруулах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ажлыг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зохион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байгуулах</w:t>
            </w:r>
            <w:proofErr w:type="spellEnd"/>
            <w:r w:rsidRPr="007A1AE2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;</w:t>
            </w:r>
          </w:p>
          <w:p w14:paraId="09449642" w14:textId="77777777" w:rsidR="007A1AE2" w:rsidRDefault="007A1AE2" w:rsidP="00E53432">
            <w:pPr>
              <w:ind w:left="39"/>
              <w:jc w:val="center"/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</w:pPr>
            <w:bookmarkStart w:id="0" w:name="_GoBack"/>
            <w:bookmarkEnd w:id="0"/>
          </w:p>
          <w:p w14:paraId="27451322" w14:textId="77777777" w:rsidR="00E53432" w:rsidRDefault="00E53432" w:rsidP="007A1AE2">
            <w:pPr>
              <w:ind w:left="39"/>
              <w:jc w:val="both"/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</w:pPr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31 </w:t>
            </w:r>
            <w:proofErr w:type="spellStart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дүгээр</w:t>
            </w:r>
            <w:proofErr w:type="spellEnd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зүйл.Сум</w:t>
            </w:r>
            <w:proofErr w:type="spellEnd"/>
            <w:proofErr w:type="gramEnd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дүүргийн</w:t>
            </w:r>
            <w:proofErr w:type="spellEnd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Засаг</w:t>
            </w:r>
            <w:proofErr w:type="spellEnd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даргын</w:t>
            </w:r>
            <w:proofErr w:type="spellEnd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бүрэн</w:t>
            </w:r>
            <w:proofErr w:type="spellEnd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53432"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эрх</w:t>
            </w:r>
            <w:proofErr w:type="spellEnd"/>
          </w:p>
          <w:p w14:paraId="1FFBB8D3" w14:textId="77777777" w:rsidR="00E53432" w:rsidRDefault="00E53432" w:rsidP="00E53432">
            <w:pPr>
              <w:rPr>
                <w:rStyle w:val="Strong"/>
                <w:rFonts w:ascii="Arial" w:eastAsia="Times New Roman" w:hAnsi="Arial" w:cs="Arial"/>
                <w:color w:val="000000" w:themeColor="text1"/>
                <w:shd w:val="clear" w:color="auto" w:fill="FFFFFF"/>
              </w:rPr>
            </w:pPr>
          </w:p>
          <w:p w14:paraId="16EE3658" w14:textId="77777777" w:rsidR="00E53432" w:rsidRPr="00E53432" w:rsidRDefault="00E53432" w:rsidP="007A1AE2">
            <w:pPr>
              <w:shd w:val="clear" w:color="auto" w:fill="FFFFFF"/>
              <w:spacing w:after="150" w:line="270" w:lineRule="atLeast"/>
              <w:ind w:firstLine="606"/>
              <w:jc w:val="both"/>
              <w:textAlignment w:val="top"/>
              <w:rPr>
                <w:rFonts w:ascii="Arial" w:hAnsi="Arial" w:cs="Arial"/>
                <w:color w:val="000000" w:themeColor="text1"/>
              </w:rPr>
            </w:pPr>
            <w:r w:rsidRPr="00E53432">
              <w:rPr>
                <w:rFonts w:ascii="Arial" w:hAnsi="Arial" w:cs="Arial"/>
                <w:color w:val="000000" w:themeColor="text1"/>
              </w:rPr>
              <w:t>31.1.</w:t>
            </w:r>
            <w:proofErr w:type="gramStart"/>
            <w:r w:rsidRPr="00E53432">
              <w:rPr>
                <w:rFonts w:ascii="Arial" w:hAnsi="Arial" w:cs="Arial"/>
                <w:color w:val="000000" w:themeColor="text1"/>
              </w:rPr>
              <w:t>12.аймаг</w:t>
            </w:r>
            <w:proofErr w:type="gramEnd"/>
            <w:r w:rsidRPr="00E534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нийслэлийн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боловсролын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газрын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сонгон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шалгаруулалтын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дүнг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үндэслэн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ерөнхий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боловсролын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сургуулийн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захирал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цэцэрлэгийн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эрхлэгчийг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томилох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тэдгээрийг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үр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дүнгийн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гэрээний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хэрэгжилт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болон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аймаг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нийслэлийн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боловсролын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газрын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саналыг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үндэслэн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53432">
              <w:rPr>
                <w:rFonts w:ascii="Arial" w:hAnsi="Arial" w:cs="Arial"/>
                <w:color w:val="000000" w:themeColor="text1"/>
              </w:rPr>
              <w:t>чөлөөлөх</w:t>
            </w:r>
            <w:proofErr w:type="spellEnd"/>
            <w:r w:rsidRPr="00E53432">
              <w:rPr>
                <w:rFonts w:ascii="Arial" w:hAnsi="Arial" w:cs="Arial"/>
                <w:color w:val="000000" w:themeColor="text1"/>
              </w:rPr>
              <w:t>;</w:t>
            </w:r>
          </w:p>
          <w:p w14:paraId="4BA79094" w14:textId="77777777" w:rsidR="00E53432" w:rsidRPr="00E53432" w:rsidRDefault="00E53432" w:rsidP="00E53432">
            <w:pPr>
              <w:rPr>
                <w:rFonts w:eastAsia="Times New Roman"/>
              </w:rPr>
            </w:pPr>
          </w:p>
          <w:p w14:paraId="766269F6" w14:textId="77777777" w:rsidR="00E53432" w:rsidRPr="00E53432" w:rsidRDefault="00E53432" w:rsidP="00E53432">
            <w:pPr>
              <w:rPr>
                <w:rFonts w:eastAsia="Times New Roman"/>
                <w:color w:val="000000" w:themeColor="text1"/>
              </w:rPr>
            </w:pPr>
          </w:p>
          <w:p w14:paraId="3887E74C" w14:textId="77777777" w:rsidR="00330128" w:rsidRPr="00184FBE" w:rsidRDefault="00330128" w:rsidP="005449B5">
            <w:pPr>
              <w:overflowPunct w:val="0"/>
              <w:spacing w:line="200" w:lineRule="atLeast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36" w:type="dxa"/>
          </w:tcPr>
          <w:p w14:paraId="50C11BDC" w14:textId="77777777" w:rsidR="007A1AE2" w:rsidRDefault="007A1AE2" w:rsidP="00E53432">
            <w:pPr>
              <w:ind w:left="819" w:hanging="819"/>
              <w:contextualSpacing/>
              <w:jc w:val="both"/>
              <w:textAlignment w:val="top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</w:p>
          <w:p w14:paraId="1B56AB2E" w14:textId="77777777" w:rsidR="00E53432" w:rsidRDefault="00E53432" w:rsidP="00E53432">
            <w:pPr>
              <w:ind w:left="819" w:hanging="819"/>
              <w:contextualSpacing/>
              <w:jc w:val="both"/>
              <w:textAlignment w:val="top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F04B3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35 дугаар зүйл.Аймаг, нийслэлийн Засаг даргын бүрэн эрх</w:t>
            </w:r>
          </w:p>
          <w:p w14:paraId="66F1B889" w14:textId="77777777" w:rsidR="00E53432" w:rsidRDefault="00E53432" w:rsidP="00E53432">
            <w:pPr>
              <w:ind w:firstLine="1244"/>
              <w:jc w:val="both"/>
              <w:textAlignment w:val="top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</w:p>
          <w:p w14:paraId="62413BC8" w14:textId="77777777" w:rsidR="00E53432" w:rsidRPr="00EF04B3" w:rsidRDefault="00E53432" w:rsidP="00E53432">
            <w:pPr>
              <w:jc w:val="both"/>
              <w:textAlignment w:val="top"/>
              <w:rPr>
                <w:rFonts w:ascii="Arial" w:eastAsia="Times New Roman" w:hAnsi="Arial" w:cs="Arial"/>
                <w:noProof/>
                <w:lang w:val="mn-MN"/>
              </w:rPr>
            </w:pPr>
            <w:r>
              <w:rPr>
                <w:rFonts w:ascii="Arial" w:eastAsia="Times New Roman" w:hAnsi="Arial" w:cs="Arial"/>
                <w:noProof/>
                <w:lang w:val="mn-MN"/>
              </w:rPr>
              <w:t xml:space="preserve">35.1.14.аймаг, </w:t>
            </w:r>
            <w:r w:rsidRPr="00EF04B3">
              <w:rPr>
                <w:rFonts w:ascii="Arial" w:eastAsia="Times New Roman" w:hAnsi="Arial" w:cs="Arial"/>
                <w:noProof/>
                <w:lang w:val="mn-MN"/>
              </w:rPr>
              <w:t xml:space="preserve">нийслэлийн боловсролын газрын даргыг сонгон шалгаруулалтын болон боловсролын удирдах ажилтны шалгалтын дүнг үндэслэн томилж, хууль тогтоомжид заасны дагуу чөлөөлөх; </w:t>
            </w:r>
          </w:p>
          <w:p w14:paraId="35DB0AF8" w14:textId="77777777" w:rsidR="006B330B" w:rsidRDefault="006B330B" w:rsidP="006B330B">
            <w:pPr>
              <w:contextualSpacing/>
              <w:jc w:val="both"/>
              <w:textAlignment w:val="top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</w:p>
          <w:p w14:paraId="0228748C" w14:textId="77777777" w:rsidR="006B330B" w:rsidRPr="00EF04B3" w:rsidRDefault="006B330B" w:rsidP="006B330B">
            <w:pPr>
              <w:contextualSpacing/>
              <w:jc w:val="both"/>
              <w:textAlignment w:val="top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EF04B3">
              <w:rPr>
                <w:rFonts w:ascii="Arial" w:eastAsia="Times New Roman" w:hAnsi="Arial" w:cs="Arial"/>
                <w:b/>
                <w:bCs/>
                <w:noProof/>
                <w:lang w:val="mn-MN"/>
              </w:rPr>
              <w:t>36 дугаар зүйл.Сум, дүүргийн Засаг даргын бүрэн эрх</w:t>
            </w:r>
          </w:p>
          <w:p w14:paraId="2F40A64F" w14:textId="77777777" w:rsidR="006B330B" w:rsidRDefault="006B330B" w:rsidP="006B330B">
            <w:pPr>
              <w:shd w:val="clear" w:color="auto" w:fill="FFFFFF"/>
              <w:ind w:right="34" w:firstLine="1440"/>
              <w:jc w:val="both"/>
              <w:textAlignment w:val="top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</w:p>
          <w:p w14:paraId="69170B3F" w14:textId="77777777" w:rsidR="006B330B" w:rsidRPr="00EF04B3" w:rsidRDefault="006B330B" w:rsidP="006B330B">
            <w:pPr>
              <w:shd w:val="clear" w:color="auto" w:fill="FFFFFF"/>
              <w:ind w:right="34" w:firstLine="1030"/>
              <w:jc w:val="both"/>
              <w:textAlignment w:val="top"/>
              <w:rPr>
                <w:rFonts w:ascii="Arial" w:eastAsia="Times New Roman" w:hAnsi="Arial" w:cs="Arial"/>
                <w:noProof/>
                <w:lang w:val="mn-MN"/>
              </w:rPr>
            </w:pPr>
            <w:r w:rsidRPr="00EF04B3">
              <w:rPr>
                <w:rFonts w:ascii="Arial" w:eastAsia="Times New Roman" w:hAnsi="Arial" w:cs="Arial"/>
                <w:noProof/>
                <w:lang w:val="mn-MN"/>
              </w:rPr>
              <w:t>36.1.10.аймаг, нийслэлийн боловсролын газраас зохион байгуулсан сонгон шалгаруулалтын болон боловсролын удирдах ажилтны шалгалтын дүнг үндэслэн орон нутгийн өмчийн цэцэрлэгийн эрхлэгч, ерөнхий боловсролын сургуулийн захирлыг томилж, хуульд заасан үндэслэлээр чөлөөлөх;</w:t>
            </w:r>
          </w:p>
          <w:p w14:paraId="27F0F330" w14:textId="77777777" w:rsidR="00330128" w:rsidRPr="006A7E83" w:rsidRDefault="00330128" w:rsidP="005449B5">
            <w:pPr>
              <w:pStyle w:val="PlainText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E80975F" w14:textId="77777777" w:rsidR="00E15D65" w:rsidRDefault="00E15D65"/>
    <w:sectPr w:rsidR="00E15D65" w:rsidSect="00433AE5">
      <w:pgSz w:w="15840" w:h="12240" w:orient="landscape"/>
      <w:pgMar w:top="1155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28"/>
    <w:rsid w:val="000404A8"/>
    <w:rsid w:val="0028255C"/>
    <w:rsid w:val="00330128"/>
    <w:rsid w:val="00433AE5"/>
    <w:rsid w:val="006073A5"/>
    <w:rsid w:val="006B330B"/>
    <w:rsid w:val="007A1AE2"/>
    <w:rsid w:val="008D7562"/>
    <w:rsid w:val="00E15D65"/>
    <w:rsid w:val="00E5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18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12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0128"/>
    <w:pPr>
      <w:spacing w:before="100" w:beforeAutospacing="1" w:after="100" w:afterAutospacing="1"/>
    </w:pPr>
    <w:rPr>
      <w:rFonts w:eastAsia="Times New Roman"/>
    </w:rPr>
  </w:style>
  <w:style w:type="paragraph" w:styleId="PlainText">
    <w:name w:val="Plain Text"/>
    <w:basedOn w:val="Normal"/>
    <w:link w:val="PlainTextChar"/>
    <w:rsid w:val="00330128"/>
    <w:pPr>
      <w:autoSpaceDE w:val="0"/>
      <w:autoSpaceDN w:val="0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30128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39"/>
    <w:rsid w:val="00330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53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2021-07-06T00:41:00Z</dcterms:created>
  <dcterms:modified xsi:type="dcterms:W3CDTF">2021-07-06T01:22:00Z</dcterms:modified>
</cp:coreProperties>
</file>