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3A78" w14:textId="77777777" w:rsidR="003A0B11" w:rsidRPr="00E06EDF" w:rsidRDefault="003A0B11" w:rsidP="003A0B11">
      <w:pPr>
        <w:suppressAutoHyphens/>
        <w:spacing w:after="0" w:line="240" w:lineRule="auto"/>
        <w:jc w:val="right"/>
        <w:rPr>
          <w:rFonts w:eastAsia="Droid Sans" w:cs="Times New Roman"/>
          <w:b/>
          <w:kern w:val="2"/>
          <w:szCs w:val="24"/>
          <w:lang w:val="mn-MN" w:eastAsia="zh-CN" w:bidi="hi-IN"/>
        </w:rPr>
      </w:pPr>
      <w:r w:rsidRPr="00E06EDF">
        <w:rPr>
          <w:rFonts w:eastAsia="Droid Sans" w:cs="Times New Roman"/>
          <w:b/>
          <w:kern w:val="2"/>
          <w:szCs w:val="24"/>
          <w:lang w:val="mn-MN" w:eastAsia="zh-CN" w:bidi="hi-IN"/>
        </w:rPr>
        <w:t>Төсөл</w:t>
      </w:r>
    </w:p>
    <w:p w14:paraId="517AEA21" w14:textId="77777777" w:rsidR="003A0B11" w:rsidRPr="00E06EDF" w:rsidRDefault="003A0B11" w:rsidP="003A0B11">
      <w:pPr>
        <w:suppressAutoHyphens/>
        <w:spacing w:after="0" w:line="240" w:lineRule="auto"/>
        <w:jc w:val="right"/>
        <w:rPr>
          <w:rFonts w:eastAsia="Droid Sans" w:cs="Times New Roman"/>
          <w:b/>
          <w:kern w:val="2"/>
          <w:szCs w:val="24"/>
          <w:lang w:val="mn-MN" w:eastAsia="zh-CN" w:bidi="hi-IN"/>
        </w:rPr>
      </w:pPr>
      <w:r w:rsidRPr="00E06EDF">
        <w:rPr>
          <w:rFonts w:eastAsia="Droid Sans" w:cs="Times New Roman"/>
          <w:b/>
          <w:kern w:val="2"/>
          <w:szCs w:val="24"/>
          <w:lang w:val="mn-MN" w:eastAsia="zh-CN" w:bidi="hi-IN"/>
        </w:rPr>
        <w:t xml:space="preserve"> </w:t>
      </w:r>
    </w:p>
    <w:p w14:paraId="7374DA56" w14:textId="77777777" w:rsidR="003A0B11" w:rsidRPr="00E06EDF" w:rsidRDefault="003A0B11" w:rsidP="003A0B11">
      <w:pPr>
        <w:suppressAutoHyphens/>
        <w:spacing w:after="0" w:line="240" w:lineRule="auto"/>
        <w:jc w:val="center"/>
        <w:rPr>
          <w:rFonts w:eastAsia="Droid Sans" w:cs="Times New Roman"/>
          <w:b/>
          <w:kern w:val="2"/>
          <w:szCs w:val="24"/>
          <w:lang w:val="mn-MN" w:eastAsia="zh-CN" w:bidi="hi-IN"/>
        </w:rPr>
      </w:pPr>
      <w:r w:rsidRPr="00E06EDF">
        <w:rPr>
          <w:rFonts w:eastAsia="Droid Sans" w:cs="Times New Roman"/>
          <w:b/>
          <w:kern w:val="2"/>
          <w:szCs w:val="24"/>
          <w:lang w:val="mn-MN" w:eastAsia="zh-CN" w:bidi="hi-IN"/>
        </w:rPr>
        <w:t>МОНГОЛ УЛСЫН ХУУЛЬ</w:t>
      </w:r>
    </w:p>
    <w:p w14:paraId="64E91A17" w14:textId="77777777" w:rsidR="003A0B11" w:rsidRPr="00E06EDF" w:rsidRDefault="003A0B11" w:rsidP="003A0B11">
      <w:pPr>
        <w:suppressAutoHyphens/>
        <w:spacing w:after="0" w:line="240" w:lineRule="auto"/>
        <w:jc w:val="center"/>
        <w:rPr>
          <w:rFonts w:eastAsia="Droid Sans" w:cs="Times New Roman"/>
          <w:b/>
          <w:kern w:val="2"/>
          <w:szCs w:val="24"/>
          <w:lang w:val="mn-MN" w:eastAsia="zh-CN" w:bidi="hi-IN"/>
        </w:rPr>
      </w:pPr>
    </w:p>
    <w:p w14:paraId="5D9AC024" w14:textId="77777777" w:rsidR="003A0B11" w:rsidRPr="00E06EDF" w:rsidRDefault="003A0B11" w:rsidP="003A0B11">
      <w:pPr>
        <w:suppressAutoHyphens/>
        <w:spacing w:after="0" w:line="240" w:lineRule="auto"/>
        <w:rPr>
          <w:rFonts w:eastAsia="Droid Sans" w:cs="Times New Roman"/>
          <w:b/>
          <w:kern w:val="2"/>
          <w:szCs w:val="24"/>
          <w:lang w:val="mn-MN" w:eastAsia="zh-CN" w:bidi="hi-IN"/>
        </w:rPr>
      </w:pPr>
    </w:p>
    <w:p w14:paraId="14CA127A" w14:textId="77777777" w:rsidR="003A0B11" w:rsidRPr="00E06EDF" w:rsidRDefault="003A0B11" w:rsidP="003A0B11">
      <w:pPr>
        <w:suppressAutoHyphens/>
        <w:spacing w:after="0" w:line="240" w:lineRule="auto"/>
        <w:rPr>
          <w:rFonts w:eastAsia="Droid Sans" w:cs="Times New Roman"/>
          <w:b/>
          <w:kern w:val="2"/>
          <w:szCs w:val="24"/>
          <w:lang w:val="mn-MN" w:eastAsia="zh-CN" w:bidi="hi-IN"/>
        </w:rPr>
      </w:pPr>
      <w:r w:rsidRPr="00E06EDF">
        <w:rPr>
          <w:rFonts w:eastAsia="Droid Sans" w:cs="Times New Roman"/>
          <w:b/>
          <w:kern w:val="2"/>
          <w:szCs w:val="24"/>
          <w:lang w:val="mn-MN" w:eastAsia="zh-CN" w:bidi="hi-IN"/>
        </w:rPr>
        <w:t>2025 оны .. дугаар сарын ...-ны өдөр</w:t>
      </w:r>
      <w:r w:rsidRPr="00E06EDF">
        <w:rPr>
          <w:rFonts w:eastAsia="Droid Sans" w:cs="Times New Roman"/>
          <w:b/>
          <w:kern w:val="2"/>
          <w:szCs w:val="24"/>
          <w:lang w:val="mn-MN" w:eastAsia="zh-CN" w:bidi="hi-IN"/>
        </w:rPr>
        <w:tab/>
      </w:r>
      <w:r w:rsidRPr="00E06EDF">
        <w:rPr>
          <w:rFonts w:eastAsia="Droid Sans" w:cs="Times New Roman"/>
          <w:b/>
          <w:kern w:val="2"/>
          <w:szCs w:val="24"/>
          <w:lang w:val="mn-MN" w:eastAsia="zh-CN" w:bidi="hi-IN"/>
        </w:rPr>
        <w:tab/>
      </w:r>
      <w:r w:rsidRPr="00E06EDF">
        <w:rPr>
          <w:rFonts w:eastAsia="Droid Sans" w:cs="Times New Roman"/>
          <w:b/>
          <w:kern w:val="2"/>
          <w:szCs w:val="24"/>
          <w:lang w:val="mn-MN" w:eastAsia="zh-CN" w:bidi="hi-IN"/>
        </w:rPr>
        <w:tab/>
        <w:t xml:space="preserve">              </w:t>
      </w:r>
      <w:r w:rsidRPr="00E06EDF">
        <w:rPr>
          <w:rFonts w:eastAsia="Droid Sans" w:cs="Times New Roman"/>
          <w:b/>
          <w:kern w:val="2"/>
          <w:szCs w:val="24"/>
          <w:lang w:val="mn-MN" w:eastAsia="zh-CN" w:bidi="hi-IN"/>
        </w:rPr>
        <w:tab/>
        <w:t xml:space="preserve">    Улаанбаатар хот</w:t>
      </w:r>
    </w:p>
    <w:p w14:paraId="27338D4A" w14:textId="77777777" w:rsidR="003A0B11" w:rsidRPr="00E06EDF" w:rsidRDefault="003A0B11" w:rsidP="003A0B11">
      <w:pPr>
        <w:suppressAutoHyphens/>
        <w:spacing w:after="0" w:line="240" w:lineRule="auto"/>
        <w:rPr>
          <w:rFonts w:eastAsia="Droid Sans" w:cs="Times New Roman"/>
          <w:b/>
          <w:kern w:val="2"/>
          <w:szCs w:val="24"/>
          <w:lang w:val="mn-MN" w:eastAsia="zh-CN" w:bidi="hi-IN"/>
        </w:rPr>
      </w:pPr>
      <w:r w:rsidRPr="00E06EDF">
        <w:rPr>
          <w:rFonts w:eastAsia="Droid Sans" w:cs="Times New Roman"/>
          <w:b/>
          <w:kern w:val="2"/>
          <w:szCs w:val="24"/>
          <w:lang w:val="mn-MN" w:eastAsia="zh-CN" w:bidi="hi-IN"/>
        </w:rPr>
        <w:tab/>
      </w:r>
    </w:p>
    <w:p w14:paraId="7FC027D8" w14:textId="77777777" w:rsidR="003A0B11" w:rsidRPr="00E06EDF" w:rsidRDefault="003A0B11" w:rsidP="003A0B11">
      <w:pPr>
        <w:suppressAutoHyphens/>
        <w:spacing w:after="0" w:line="360" w:lineRule="auto"/>
        <w:jc w:val="center"/>
        <w:rPr>
          <w:lang w:val="mn-MN"/>
        </w:rPr>
      </w:pPr>
    </w:p>
    <w:p w14:paraId="09C5931E" w14:textId="77777777" w:rsidR="003A0B11" w:rsidRPr="00E06EDF" w:rsidRDefault="003A0B11" w:rsidP="003A0B11">
      <w:pPr>
        <w:suppressAutoHyphens/>
        <w:spacing w:after="0" w:line="360" w:lineRule="auto"/>
        <w:jc w:val="center"/>
        <w:rPr>
          <w:b/>
          <w:lang w:val="mn-MN"/>
        </w:rPr>
      </w:pPr>
      <w:r w:rsidRPr="00E06EDF">
        <w:rPr>
          <w:b/>
          <w:lang w:val="mn-MN"/>
        </w:rPr>
        <w:t>НИЙТЭЭР ТЭМДЭГЛЭХ БАЯРЫН БОЛОН ТЭМДЭГЛЭЛТ ӨДРҮҮДИЙН</w:t>
      </w:r>
    </w:p>
    <w:p w14:paraId="7BA98CEF" w14:textId="77777777" w:rsidR="003A0B11" w:rsidRPr="00E06EDF" w:rsidRDefault="003A0B11" w:rsidP="003A0B11">
      <w:pPr>
        <w:suppressAutoHyphens/>
        <w:spacing w:after="0" w:line="360" w:lineRule="auto"/>
        <w:jc w:val="center"/>
        <w:rPr>
          <w:b/>
          <w:lang w:val="mn-MN"/>
        </w:rPr>
      </w:pPr>
      <w:r w:rsidRPr="00E06EDF">
        <w:rPr>
          <w:b/>
          <w:lang w:val="mn-MN"/>
        </w:rPr>
        <w:t>ТУХАЙ ХУУЛЬД НЭМЭЛТ ОРУУЛАХ ТУХАЙ</w:t>
      </w:r>
    </w:p>
    <w:p w14:paraId="32909F04" w14:textId="77777777" w:rsidR="003A0B11" w:rsidRPr="00E06EDF" w:rsidRDefault="003A0B11" w:rsidP="003A0B11">
      <w:pPr>
        <w:suppressAutoHyphens/>
        <w:spacing w:after="0" w:line="360" w:lineRule="auto"/>
        <w:rPr>
          <w:rFonts w:eastAsia="Droid Sans" w:cs="Times New Roman"/>
          <w:bCs/>
          <w:kern w:val="2"/>
          <w:szCs w:val="24"/>
          <w:lang w:val="mn-MN" w:eastAsia="zh-CN" w:bidi="hi-IN"/>
        </w:rPr>
      </w:pPr>
    </w:p>
    <w:p w14:paraId="71312F65" w14:textId="77777777" w:rsidR="003A0B11" w:rsidRPr="00E06EDF" w:rsidRDefault="003A0B11" w:rsidP="00A735E4">
      <w:pPr>
        <w:suppressAutoHyphens/>
        <w:spacing w:after="0" w:line="360" w:lineRule="auto"/>
        <w:ind w:firstLine="720"/>
        <w:jc w:val="both"/>
        <w:rPr>
          <w:rFonts w:eastAsia="Droid Sans" w:cs="Times New Roman"/>
          <w:bCs/>
          <w:kern w:val="2"/>
          <w:szCs w:val="24"/>
          <w:lang w:val="mn-MN" w:eastAsia="zh-CN" w:bidi="hi-IN"/>
        </w:rPr>
      </w:pPr>
      <w:r w:rsidRPr="00E06EDF">
        <w:rPr>
          <w:rFonts w:eastAsia="Droid Sans" w:cs="Times New Roman"/>
          <w:b/>
          <w:kern w:val="2"/>
          <w:szCs w:val="24"/>
          <w:lang w:val="mn-MN" w:eastAsia="zh-CN" w:bidi="hi-IN"/>
        </w:rPr>
        <w:t>1 дүгээр зүйл.</w:t>
      </w:r>
      <w:r w:rsidRPr="00E06EDF">
        <w:rPr>
          <w:rFonts w:eastAsia="Droid Sans" w:cs="Times New Roman"/>
          <w:bCs/>
          <w:kern w:val="2"/>
          <w:szCs w:val="24"/>
          <w:lang w:val="mn-MN" w:eastAsia="zh-CN" w:bidi="hi-IN"/>
        </w:rPr>
        <w:t xml:space="preserve"> Нийтээр тэмдэглэх баярын болон тэмдэглэлт өдрүүдийн тухай хуулийн 4 дүгээр зүйлийн 4.1.3 дахь хэсэгт дараах нэмэлт оруулсугай.</w:t>
      </w:r>
    </w:p>
    <w:p w14:paraId="144E533D" w14:textId="68EFC230" w:rsidR="00F9390F" w:rsidRPr="00E06EDF" w:rsidRDefault="003A0B11" w:rsidP="00A735E4">
      <w:pPr>
        <w:suppressAutoHyphens/>
        <w:spacing w:after="0" w:line="360" w:lineRule="auto"/>
        <w:ind w:firstLine="720"/>
        <w:jc w:val="both"/>
        <w:rPr>
          <w:rFonts w:eastAsia="Droid Sans" w:cs="Times New Roman"/>
          <w:bCs/>
          <w:kern w:val="2"/>
          <w:szCs w:val="24"/>
          <w:lang w:val="mn-MN" w:eastAsia="zh-CN" w:bidi="hi-IN"/>
        </w:rPr>
      </w:pPr>
      <w:r w:rsidRPr="00E06EDF">
        <w:rPr>
          <w:rFonts w:eastAsia="Droid Sans" w:cs="Times New Roman"/>
          <w:bCs/>
          <w:kern w:val="2"/>
          <w:szCs w:val="24"/>
          <w:lang w:val="mn-MN" w:eastAsia="zh-CN" w:bidi="hi-IN"/>
        </w:rPr>
        <w:t>1/ “4.1.3.Цагаан сар:” гэсний дараа “</w:t>
      </w:r>
      <w:r w:rsidR="00F9390F" w:rsidRPr="00E06EDF">
        <w:rPr>
          <w:rFonts w:eastAsia="Droid Sans" w:cs="Times New Roman"/>
          <w:bCs/>
          <w:kern w:val="2"/>
          <w:szCs w:val="24"/>
          <w:lang w:val="mn-MN" w:eastAsia="zh-CN" w:bidi="hi-IN"/>
        </w:rPr>
        <w:t>битүүн</w:t>
      </w:r>
      <w:r w:rsidRPr="00E06EDF">
        <w:rPr>
          <w:rFonts w:eastAsia="Droid Sans" w:cs="Times New Roman"/>
          <w:bCs/>
          <w:kern w:val="2"/>
          <w:szCs w:val="24"/>
          <w:lang w:val="mn-MN" w:eastAsia="zh-CN" w:bidi="hi-IN"/>
        </w:rPr>
        <w:t xml:space="preserve">” гэж нэмсүгэй. </w:t>
      </w:r>
    </w:p>
    <w:p w14:paraId="62347EF8" w14:textId="77777777" w:rsidR="003A0B11" w:rsidRPr="00E06EDF" w:rsidRDefault="003A0B11" w:rsidP="00A735E4">
      <w:pPr>
        <w:suppressAutoHyphens/>
        <w:spacing w:after="0" w:line="360" w:lineRule="auto"/>
        <w:jc w:val="both"/>
        <w:rPr>
          <w:rFonts w:eastAsia="Droid Sans" w:cs="Times New Roman"/>
          <w:bCs/>
          <w:kern w:val="2"/>
          <w:szCs w:val="24"/>
          <w:lang w:val="mn-MN" w:eastAsia="zh-CN" w:bidi="hi-IN"/>
        </w:rPr>
      </w:pPr>
    </w:p>
    <w:p w14:paraId="486532FF" w14:textId="11CDCF26" w:rsidR="00F9390F" w:rsidRPr="00E06EDF" w:rsidRDefault="003A0B11" w:rsidP="00A735E4">
      <w:pPr>
        <w:suppressAutoHyphens/>
        <w:spacing w:after="0" w:line="360" w:lineRule="auto"/>
        <w:ind w:firstLine="720"/>
        <w:jc w:val="both"/>
        <w:rPr>
          <w:rFonts w:eastAsia="Droid Sans" w:cs="Times New Roman"/>
          <w:bCs/>
          <w:kern w:val="2"/>
          <w:szCs w:val="24"/>
          <w:lang w:val="mn-MN" w:eastAsia="zh-CN" w:bidi="hi-IN"/>
        </w:rPr>
      </w:pPr>
      <w:r w:rsidRPr="00E06EDF">
        <w:rPr>
          <w:rFonts w:eastAsia="Droid Sans" w:cs="Times New Roman"/>
          <w:b/>
          <w:kern w:val="2"/>
          <w:szCs w:val="24"/>
          <w:lang w:val="mn-MN" w:eastAsia="zh-CN" w:bidi="hi-IN"/>
        </w:rPr>
        <w:t>2 дугаар зүйл:</w:t>
      </w:r>
      <w:r w:rsidR="00F9390F" w:rsidRPr="00E06EDF">
        <w:rPr>
          <w:rFonts w:eastAsia="Droid Sans" w:cs="Times New Roman"/>
          <w:bCs/>
          <w:kern w:val="2"/>
          <w:szCs w:val="24"/>
          <w:lang w:val="mn-MN" w:eastAsia="zh-CN" w:bidi="hi-IN"/>
        </w:rPr>
        <w:t xml:space="preserve"> Нийтээр тэмдэглэх баярын болон тэмдэглэлт өдрүүдийн тухай хуулийн 4 дүгээр зүйлд дараах тайлбар нэмсүгэй.  </w:t>
      </w:r>
    </w:p>
    <w:p w14:paraId="090C5562" w14:textId="512FEAC9" w:rsidR="00A2185B" w:rsidRPr="00E06EDF" w:rsidRDefault="00A2185B" w:rsidP="00A735E4">
      <w:pPr>
        <w:suppressAutoHyphens/>
        <w:spacing w:after="0" w:line="360" w:lineRule="auto"/>
        <w:ind w:firstLine="720"/>
        <w:jc w:val="both"/>
        <w:rPr>
          <w:rFonts w:eastAsia="Droid Sans" w:cs="Times New Roman"/>
          <w:b/>
          <w:kern w:val="2"/>
          <w:szCs w:val="24"/>
          <w:lang w:val="mn-MN" w:eastAsia="zh-CN" w:bidi="hi-IN"/>
        </w:rPr>
      </w:pPr>
      <w:r w:rsidRPr="00E06EDF">
        <w:rPr>
          <w:rFonts w:eastAsia="Droid Sans" w:cs="Times New Roman"/>
          <w:bCs/>
          <w:kern w:val="2"/>
          <w:szCs w:val="24"/>
          <w:lang w:val="mn-MN" w:eastAsia="zh-CN" w:bidi="hi-IN"/>
        </w:rPr>
        <w:t>1/ Тайлбар: Энэ зүйлийн 4.1.3-т заасан “битүүн” гэдэгт билгийн тооллын өвлийн адаг сарын сүүлийн өдөр эсхүл хаврын тэргүүн сарын шинийн нэгний өмнөх өдөр хамаарна.</w:t>
      </w:r>
    </w:p>
    <w:p w14:paraId="07ED7559" w14:textId="77777777" w:rsidR="00733525" w:rsidRPr="00E06EDF" w:rsidRDefault="00733525" w:rsidP="00A735E4">
      <w:pPr>
        <w:suppressAutoHyphens/>
        <w:spacing w:after="0" w:line="360" w:lineRule="auto"/>
        <w:ind w:firstLine="720"/>
        <w:jc w:val="both"/>
        <w:rPr>
          <w:rFonts w:eastAsia="Droid Sans" w:cs="Times New Roman"/>
          <w:b/>
          <w:kern w:val="2"/>
          <w:szCs w:val="24"/>
          <w:lang w:val="mn-MN" w:eastAsia="zh-CN" w:bidi="hi-IN"/>
        </w:rPr>
      </w:pPr>
    </w:p>
    <w:p w14:paraId="12F7D028" w14:textId="1C76782F" w:rsidR="003A0B11" w:rsidRPr="00E06EDF" w:rsidRDefault="00733525" w:rsidP="00A735E4">
      <w:pPr>
        <w:suppressAutoHyphens/>
        <w:spacing w:after="0" w:line="360" w:lineRule="auto"/>
        <w:ind w:firstLine="720"/>
        <w:jc w:val="both"/>
        <w:rPr>
          <w:rFonts w:eastAsia="Droid Sans" w:cs="Times New Roman"/>
          <w:bCs/>
          <w:kern w:val="2"/>
          <w:szCs w:val="24"/>
          <w:lang w:val="mn-MN" w:eastAsia="zh-CN" w:bidi="hi-IN"/>
        </w:rPr>
      </w:pPr>
      <w:r w:rsidRPr="00E06EDF">
        <w:rPr>
          <w:rFonts w:eastAsia="Droid Sans" w:cs="Times New Roman"/>
          <w:b/>
          <w:kern w:val="2"/>
          <w:szCs w:val="24"/>
          <w:lang w:val="mn-MN" w:eastAsia="zh-CN" w:bidi="hi-IN"/>
        </w:rPr>
        <w:t>3 дугаар зүйл:</w:t>
      </w:r>
      <w:r w:rsidRPr="00E06EDF">
        <w:rPr>
          <w:rFonts w:eastAsia="Droid Sans" w:cs="Times New Roman"/>
          <w:bCs/>
          <w:kern w:val="2"/>
          <w:szCs w:val="24"/>
          <w:lang w:val="mn-MN" w:eastAsia="zh-CN" w:bidi="hi-IN"/>
        </w:rPr>
        <w:t xml:space="preserve"> </w:t>
      </w:r>
      <w:r w:rsidR="003A0B11" w:rsidRPr="00E06EDF">
        <w:rPr>
          <w:rFonts w:eastAsia="Droid Sans" w:cs="Times New Roman"/>
          <w:bCs/>
          <w:kern w:val="2"/>
          <w:szCs w:val="24"/>
          <w:lang w:val="mn-MN" w:eastAsia="zh-CN" w:bidi="hi-IN"/>
        </w:rPr>
        <w:t>Энэ хуулийг 2026 оны 02 дугаар сарын 01-ний өдрөөс эхлэн дагаж мөрдсүгэй.</w:t>
      </w:r>
    </w:p>
    <w:p w14:paraId="74065425" w14:textId="77777777" w:rsidR="00715BC9" w:rsidRPr="00E06EDF" w:rsidRDefault="00715BC9" w:rsidP="00A735E4">
      <w:pPr>
        <w:suppressAutoHyphens/>
        <w:spacing w:after="0" w:line="360" w:lineRule="auto"/>
        <w:ind w:firstLine="720"/>
        <w:jc w:val="both"/>
        <w:rPr>
          <w:rFonts w:eastAsia="Droid Sans" w:cs="Times New Roman"/>
          <w:bCs/>
          <w:kern w:val="2"/>
          <w:szCs w:val="24"/>
          <w:lang w:val="mn-MN" w:eastAsia="zh-CN" w:bidi="hi-IN"/>
        </w:rPr>
      </w:pPr>
    </w:p>
    <w:p w14:paraId="47F93CC3" w14:textId="77777777" w:rsidR="003A0B11" w:rsidRPr="00E06EDF" w:rsidRDefault="003A0B11" w:rsidP="003A0B11">
      <w:pPr>
        <w:suppressAutoHyphens/>
        <w:spacing w:after="0" w:line="360" w:lineRule="auto"/>
        <w:jc w:val="both"/>
        <w:rPr>
          <w:rFonts w:eastAsia="Droid Sans" w:cs="Times New Roman"/>
          <w:bCs/>
          <w:kern w:val="2"/>
          <w:szCs w:val="24"/>
          <w:lang w:val="mn-MN" w:eastAsia="zh-CN" w:bidi="hi-IN"/>
        </w:rPr>
      </w:pPr>
    </w:p>
    <w:p w14:paraId="3F9CE174" w14:textId="77777777" w:rsidR="003A0B11" w:rsidRPr="00E06EDF" w:rsidRDefault="003A0B11" w:rsidP="003A0B11">
      <w:pPr>
        <w:suppressAutoHyphens/>
        <w:spacing w:after="0" w:line="360" w:lineRule="auto"/>
        <w:jc w:val="center"/>
        <w:rPr>
          <w:rFonts w:eastAsia="Droid Sans" w:cs="Times New Roman"/>
          <w:bCs/>
          <w:kern w:val="2"/>
          <w:szCs w:val="24"/>
          <w:lang w:val="mn-MN" w:eastAsia="zh-CN" w:bidi="hi-IN"/>
        </w:rPr>
      </w:pPr>
      <w:r w:rsidRPr="00E06EDF">
        <w:rPr>
          <w:rFonts w:eastAsia="Droid Sans" w:cs="Times New Roman"/>
          <w:bCs/>
          <w:kern w:val="2"/>
          <w:szCs w:val="24"/>
          <w:lang w:val="mn-MN" w:eastAsia="zh-CN" w:bidi="hi-IN"/>
        </w:rPr>
        <w:t>ГАРЫН ҮСЭГ</w:t>
      </w:r>
    </w:p>
    <w:p w14:paraId="0081E61A" w14:textId="77777777" w:rsidR="003A0B11" w:rsidRPr="00E06EDF" w:rsidRDefault="003A0B11" w:rsidP="003A0B11">
      <w:pPr>
        <w:suppressAutoHyphens/>
        <w:spacing w:after="0" w:line="360" w:lineRule="auto"/>
        <w:jc w:val="both"/>
        <w:rPr>
          <w:rFonts w:eastAsia="Droid Sans" w:cs="Times New Roman"/>
          <w:bCs/>
          <w:kern w:val="2"/>
          <w:szCs w:val="24"/>
          <w:lang w:val="mn-MN" w:eastAsia="zh-CN" w:bidi="hi-IN"/>
        </w:rPr>
      </w:pPr>
    </w:p>
    <w:p w14:paraId="00CE5672" w14:textId="77777777" w:rsidR="00F84B24" w:rsidRPr="00E06EDF" w:rsidRDefault="00F84B24">
      <w:pPr>
        <w:rPr>
          <w:lang w:val="mn-MN"/>
        </w:rPr>
      </w:pPr>
    </w:p>
    <w:sectPr w:rsidR="00F84B24" w:rsidRPr="00E06E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1"/>
    <w:rsid w:val="000747AE"/>
    <w:rsid w:val="003A0B11"/>
    <w:rsid w:val="00715BC9"/>
    <w:rsid w:val="00733525"/>
    <w:rsid w:val="009F2D1A"/>
    <w:rsid w:val="00A2185B"/>
    <w:rsid w:val="00A735E4"/>
    <w:rsid w:val="00AA3D40"/>
    <w:rsid w:val="00BE03D7"/>
    <w:rsid w:val="00C344E3"/>
    <w:rsid w:val="00D21C18"/>
    <w:rsid w:val="00D32C42"/>
    <w:rsid w:val="00E06EDF"/>
    <w:rsid w:val="00EC7765"/>
    <w:rsid w:val="00F84B24"/>
    <w:rsid w:val="00F9390F"/>
    <w:rsid w:val="00FB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7F75"/>
  <w15:chartTrackingRefBased/>
  <w15:docId w15:val="{A65551D0-6EEC-DC4A-9E67-0547573F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B11"/>
    <w:pPr>
      <w:spacing w:after="160" w:line="259" w:lineRule="auto"/>
    </w:pPr>
    <w:rPr>
      <w:rFonts w:ascii="Times New Roman" w:hAnsi="Times New Roman"/>
      <w:kern w:val="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640</Characters>
  <Application>Microsoft Office Word</Application>
  <DocSecurity>0</DocSecurity>
  <Lines>26</Lines>
  <Paragraphs>11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Бум-Очир Дулам</dc:creator>
  <cp:keywords/>
  <dc:description/>
  <cp:lastModifiedBy>Bayasgalan Sainnyambuu</cp:lastModifiedBy>
  <cp:revision>13</cp:revision>
  <dcterms:created xsi:type="dcterms:W3CDTF">2025-10-30T08:13:00Z</dcterms:created>
  <dcterms:modified xsi:type="dcterms:W3CDTF">2025-11-04T01:04:00Z</dcterms:modified>
</cp:coreProperties>
</file>