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188A" w14:textId="77777777" w:rsidR="00F451C8" w:rsidRPr="00A62B0F" w:rsidRDefault="00F451C8" w:rsidP="00F451C8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62B0F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14:paraId="1FF84465" w14:textId="77777777" w:rsidR="00F451C8" w:rsidRPr="00A62B0F" w:rsidRDefault="00F451C8" w:rsidP="00F451C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A62B0F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12649D80" w14:textId="77777777" w:rsidR="00F451C8" w:rsidRPr="00A62B0F" w:rsidRDefault="00F451C8" w:rsidP="00F451C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8FB03ED" w14:textId="77777777" w:rsidR="00F451C8" w:rsidRPr="00A62B0F" w:rsidRDefault="00F451C8" w:rsidP="00F451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</w:t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Улаанбаатар</w:t>
      </w:r>
    </w:p>
    <w:p w14:paraId="10D27F6E" w14:textId="77777777" w:rsidR="00F451C8" w:rsidRPr="00A62B0F" w:rsidRDefault="00F451C8" w:rsidP="00F451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</w:t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                                              хот</w:t>
      </w:r>
    </w:p>
    <w:p w14:paraId="766F5AC0" w14:textId="77777777" w:rsidR="00F451C8" w:rsidRPr="00A62B0F" w:rsidRDefault="00F451C8" w:rsidP="00F451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28F97602" w14:textId="77777777" w:rsidR="00F451C8" w:rsidRPr="00A62B0F" w:rsidRDefault="00F451C8" w:rsidP="00F451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0530E0C1" w14:textId="77777777" w:rsidR="00F451C8" w:rsidRPr="00A62B0F" w:rsidRDefault="00F451C8" w:rsidP="00F451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A62B0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МОНГОЛ УЛСЫН ИХ ХУРЛЫН ТУХАЙ </w:t>
      </w:r>
    </w:p>
    <w:p w14:paraId="3F2AFE2A" w14:textId="77777777" w:rsidR="00F451C8" w:rsidRPr="00A62B0F" w:rsidRDefault="00F451C8" w:rsidP="00F451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A62B0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ХУУЛЬД ӨӨРЧЛӨЛТ</w:t>
      </w:r>
      <w:r w:rsidRPr="00A62B0F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A62B0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ОРУУЛАХ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ТУХАЙ</w:t>
      </w:r>
      <w:r w:rsidRPr="00A62B0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</w:p>
    <w:p w14:paraId="6F6577FB" w14:textId="77777777" w:rsidR="00F451C8" w:rsidRPr="00A62B0F" w:rsidRDefault="00F451C8" w:rsidP="00F451C8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2B8D983" w14:textId="77777777" w:rsidR="00F451C8" w:rsidRPr="00A62B0F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  <w:r w:rsidRPr="00A62B0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 дүгээр зүйл</w:t>
      </w:r>
      <w:r w:rsidRPr="00A62B0F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.Монгол Улсын Их Хурлын тухай хуулийн 45 дугаар зүйлийн 45.7 дахь хэсгийн “</w:t>
      </w:r>
      <w:r w:rsidRPr="00A62B0F"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  <w:t xml:space="preserve">Төрийн байгуулалтын байнгын хорооны саналаар” гэснийг хассугай. </w:t>
      </w:r>
    </w:p>
    <w:p w14:paraId="287D3DD9" w14:textId="77777777" w:rsidR="00F451C8" w:rsidRPr="00A62B0F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</w:p>
    <w:p w14:paraId="67BA7DB4" w14:textId="77777777" w:rsidR="00F451C8" w:rsidRPr="0009266B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  <w:r w:rsidRPr="00A62B0F">
        <w:rPr>
          <w:rFonts w:ascii="Arial" w:hAnsi="Arial" w:cs="Arial"/>
          <w:b/>
          <w:noProof/>
          <w:color w:val="000000"/>
          <w:sz w:val="24"/>
          <w:szCs w:val="24"/>
          <w:lang w:val="mn-MN"/>
        </w:rPr>
        <w:t>2 дугаар зүйл.</w:t>
      </w:r>
      <w:r w:rsidRPr="00A62B0F"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  <w:t>Энэ хуулийг Монгол Улсын Их Хурлын чуулганы хуралдааны дэгийн тухай хуульд нэмэлт, өөрчлөлт оруулах тухай хууль хүчин төгөлдөр болсон өдрөөс эхлэн дагаж мөрдөнө.</w:t>
      </w:r>
    </w:p>
    <w:p w14:paraId="7875545A" w14:textId="77777777" w:rsidR="00F451C8" w:rsidRPr="00A62B0F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</w:p>
    <w:p w14:paraId="48320B76" w14:textId="77777777" w:rsidR="00F451C8" w:rsidRPr="00A62B0F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</w:p>
    <w:p w14:paraId="42EE96FE" w14:textId="77777777" w:rsidR="00F451C8" w:rsidRPr="00A62B0F" w:rsidRDefault="00F451C8" w:rsidP="00F451C8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</w:pPr>
    </w:p>
    <w:p w14:paraId="5623620B" w14:textId="77777777" w:rsidR="00F451C8" w:rsidRPr="00A952FF" w:rsidRDefault="00F451C8" w:rsidP="00F451C8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62B0F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249E6E33" w14:textId="77777777" w:rsidR="00DB4940" w:rsidRDefault="00DB4940"/>
    <w:sectPr w:rsidR="00DB4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C8"/>
    <w:rsid w:val="002D3237"/>
    <w:rsid w:val="00DB4940"/>
    <w:rsid w:val="00E4516C"/>
    <w:rsid w:val="00F4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F982"/>
  <w15:chartTrackingRefBased/>
  <w15:docId w15:val="{AF990B20-9112-41F0-8C64-320B7CB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C8"/>
    <w:pPr>
      <w:spacing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50"/>
      <w:lang w:eastAsia="ja-JP" w:bidi="mn-Mong-M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:lang w:eastAsia="ja-JP" w:bidi="mn-Mong-M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1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35"/>
      <w:lang w:eastAsia="ja-JP" w:bidi="mn-Mong-MN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1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4"/>
      <w:szCs w:val="30"/>
      <w:lang w:eastAsia="ja-JP" w:bidi="mn-Mong-MN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1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0"/>
      <w:sz w:val="24"/>
      <w:szCs w:val="30"/>
      <w:lang w:eastAsia="ja-JP" w:bidi="mn-Mong-MN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1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:szCs w:val="30"/>
      <w:lang w:eastAsia="ja-JP" w:bidi="mn-Mong-MN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1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0"/>
      <w:sz w:val="24"/>
      <w:szCs w:val="30"/>
      <w:lang w:eastAsia="ja-JP" w:bidi="mn-Mong-MN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1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:szCs w:val="30"/>
      <w:lang w:eastAsia="ja-JP" w:bidi="mn-Mong-MN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1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0"/>
      <w:sz w:val="24"/>
      <w:szCs w:val="30"/>
      <w:lang w:eastAsia="ja-JP" w:bidi="mn-Mong-M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1C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1C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1C8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1C8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1C8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1C8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1C8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1C8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1C8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F45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 w:bidi="mn-Mong-MN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451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1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35"/>
      <w:lang w:eastAsia="ja-JP" w:bidi="mn-Mong-MN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451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451C8"/>
    <w:pPr>
      <w:spacing w:before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kern w:val="0"/>
      <w:sz w:val="24"/>
      <w:szCs w:val="30"/>
      <w:lang w:eastAsia="ja-JP" w:bidi="mn-Mong-MN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451C8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F451C8"/>
    <w:pPr>
      <w:spacing w:line="278" w:lineRule="auto"/>
      <w:ind w:left="720"/>
      <w:contextualSpacing/>
    </w:pPr>
    <w:rPr>
      <w:rFonts w:ascii="Arial" w:eastAsiaTheme="minorEastAsia" w:hAnsi="Arial" w:cs="Arial"/>
      <w:kern w:val="0"/>
      <w:sz w:val="24"/>
      <w:szCs w:val="30"/>
      <w:lang w:eastAsia="ja-JP" w:bidi="mn-Mong-MN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451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kern w:val="0"/>
      <w:sz w:val="24"/>
      <w:szCs w:val="30"/>
      <w:lang w:eastAsia="ja-JP" w:bidi="mn-Mong-MN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1C8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F451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1</cp:revision>
  <dcterms:created xsi:type="dcterms:W3CDTF">2025-11-17T04:58:00Z</dcterms:created>
  <dcterms:modified xsi:type="dcterms:W3CDTF">2025-11-17T04:58:00Z</dcterms:modified>
</cp:coreProperties>
</file>