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C73C" w14:textId="6CA6ECB0" w:rsidR="002C026A" w:rsidRPr="00495CB3" w:rsidRDefault="002C026A" w:rsidP="002C026A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14:paraId="7BC474AA" w14:textId="4482569B" w:rsidR="00F4780B" w:rsidRPr="00495CB3" w:rsidRDefault="00F4780B" w:rsidP="002C026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EEFDD63" w14:textId="77777777" w:rsidR="004342E7" w:rsidRPr="00495CB3" w:rsidRDefault="004342E7" w:rsidP="002C026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AD30CB4" w14:textId="19ADEEFD" w:rsidR="002C026A" w:rsidRPr="00495CB3" w:rsidRDefault="002C026A" w:rsidP="002C02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2025 оны ...</w:t>
      </w:r>
      <w:r w:rsidR="00F4780B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</w:p>
    <w:p w14:paraId="3F350F92" w14:textId="2203BEE0" w:rsidR="00F4780B" w:rsidRPr="00495CB3" w:rsidRDefault="00F4780B" w:rsidP="002C02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-ны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өдөр                                  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</w:t>
      </w:r>
      <w:r w:rsidR="00BC3B28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Улаанбаатар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хот</w:t>
      </w:r>
    </w:p>
    <w:p w14:paraId="0623AC12" w14:textId="77777777" w:rsidR="00F4780B" w:rsidRPr="00495CB3" w:rsidRDefault="00F4780B" w:rsidP="002C02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0A65DA34" w14:textId="77777777" w:rsidR="002C026A" w:rsidRPr="00495CB3" w:rsidRDefault="002C026A" w:rsidP="002C02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2AAE0C51" w14:textId="77777777" w:rsidR="002C026A" w:rsidRPr="00495CB3" w:rsidRDefault="00F4780B" w:rsidP="002C02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МОНГОЛ УЛСЫН ИХ ХУРЛЫН ЧУУЛГАНЫ </w:t>
      </w:r>
    </w:p>
    <w:p w14:paraId="10A6818A" w14:textId="2E35A999" w:rsidR="002C026A" w:rsidRPr="00495CB3" w:rsidRDefault="00F4780B" w:rsidP="002C02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ХУРАЛДААНЫ</w:t>
      </w:r>
      <w:r w:rsidR="002C026A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ДЭГИЙН ТУХАЙ ХУУЛЬ</w:t>
      </w:r>
      <w:r w:rsidR="00836515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Д</w:t>
      </w:r>
    </w:p>
    <w:p w14:paraId="1BD36609" w14:textId="2ADEC805" w:rsidR="00F4780B" w:rsidRPr="00495CB3" w:rsidRDefault="00F4780B" w:rsidP="002C02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НЭМЭЛТ</w:t>
      </w:r>
      <w:r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>,</w:t>
      </w:r>
      <w:r w:rsidR="002C026A"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ӨӨРЧЛӨЛТ</w:t>
      </w:r>
      <w:r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ОРУУЛАХ</w:t>
      </w:r>
      <w:r w:rsidR="00837ACD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ТУХАЙ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</w:p>
    <w:p w14:paraId="46AC859F" w14:textId="77777777" w:rsidR="00580488" w:rsidRPr="00495CB3" w:rsidRDefault="00580488" w:rsidP="002C02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9230581" w14:textId="1719D701" w:rsidR="009F73F3" w:rsidRPr="00495CB3" w:rsidRDefault="00F4780B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bookmarkStart w:id="0" w:name="_Hlk212128884"/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 дүгээр зүйл</w:t>
      </w:r>
      <w:bookmarkStart w:id="1" w:name="_Hlk212120577"/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="009F73F3" w:rsidRPr="00495CB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Монгол Улсын Их Хурлын чуулганы хуралдааны дэгийн тухай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хуулийн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д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үгээр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зүйлд до</w:t>
      </w:r>
      <w:r w:rsidR="008723C0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р дурдсан</w:t>
      </w:r>
      <w:r w:rsidR="005F0687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агуу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лгатай </w:t>
      </w:r>
      <w:r w:rsidR="00D879E5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дараах 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хэсэг</w:t>
      </w:r>
      <w:r w:rsidR="006B1A5E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, заалт, дэд заалт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нэмсүгэй:</w:t>
      </w:r>
    </w:p>
    <w:p w14:paraId="24E6171A" w14:textId="77777777" w:rsidR="002C026A" w:rsidRPr="00495CB3" w:rsidRDefault="002C026A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0FB148EB" w14:textId="1720820F" w:rsidR="00D879E5" w:rsidRPr="00495CB3" w:rsidRDefault="00D879E5" w:rsidP="00F9342A">
      <w:pPr>
        <w:shd w:val="clear" w:color="auto" w:fill="FFFFFF"/>
        <w:spacing w:after="0" w:line="240" w:lineRule="auto"/>
        <w:ind w:left="2127" w:hanging="687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1/</w:t>
      </w:r>
      <w:r w:rsidR="005F0687"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134 дүгээр зүйлийн 134.2</w:t>
      </w:r>
      <w:r w:rsidR="00F9342A"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, 134,3, 134.4, 134.5, 134.6, 134.7 </w:t>
      </w:r>
      <w:r w:rsidR="005F0687"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дахь</w:t>
      </w: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хэсэг: </w:t>
      </w:r>
    </w:p>
    <w:p w14:paraId="45D992D3" w14:textId="77777777" w:rsidR="00D879E5" w:rsidRPr="00495CB3" w:rsidRDefault="00D879E5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6187B45" w14:textId="3C77D923" w:rsidR="005F0687" w:rsidRPr="00495CB3" w:rsidRDefault="005F0687" w:rsidP="00F9342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bookmarkStart w:id="2" w:name="_Hlk212128543"/>
      <w:bookmarkStart w:id="3" w:name="_Hlk212139233"/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134.2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Чуулганы нэгдсэн хуралдаан болон байнгын хорооны хуралдаанаар хууль, тогтоолын төслийн хэлэлцэх эсэх болон эцсийн хэлэлцүүлгийг явуулсан бол хуралдааны товч мэдээллийг Улсын Их Хурлын албан ёсны цахим хуудсанд тухайн өдөр байршуулна.</w:t>
      </w:r>
      <w:r w:rsidR="00C163E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”</w:t>
      </w:r>
      <w:bookmarkEnd w:id="2"/>
    </w:p>
    <w:p w14:paraId="747C50C8" w14:textId="77777777" w:rsidR="005F0687" w:rsidRPr="00495CB3" w:rsidRDefault="005F0687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7EAD407" w14:textId="5CD1F50C" w:rsidR="005F0687" w:rsidRPr="00495CB3" w:rsidRDefault="005F0687" w:rsidP="005F068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</w:t>
      </w:r>
      <w:r w:rsidR="00F9342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Энэ зүйлийн 134.2-д заасан хуралдааны товч мэдээлэлд дараах зүйлийг тусгана. </w:t>
      </w:r>
    </w:p>
    <w:p w14:paraId="235C81FE" w14:textId="77777777" w:rsidR="00F9342A" w:rsidRPr="00495CB3" w:rsidRDefault="00F9342A" w:rsidP="00F9342A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F425C9B" w14:textId="519AEC32" w:rsidR="00F9342A" w:rsidRPr="00495CB3" w:rsidRDefault="00F9342A" w:rsidP="00F9342A">
      <w:pPr>
        <w:shd w:val="clear" w:color="auto" w:fill="FFFFFF"/>
        <w:spacing w:line="240" w:lineRule="auto"/>
        <w:ind w:left="720" w:firstLine="27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134.3.1.хуралдаанаар хэлэлцсэн асуудал; </w:t>
      </w:r>
    </w:p>
    <w:p w14:paraId="7B3DF0BD" w14:textId="5E572E5F" w:rsidR="00F9342A" w:rsidRPr="00495CB3" w:rsidRDefault="00F9342A" w:rsidP="00F9342A">
      <w:pPr>
        <w:shd w:val="clear" w:color="auto" w:fill="FFFFFF"/>
        <w:spacing w:line="240" w:lineRule="auto"/>
        <w:ind w:left="720" w:firstLine="27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134.3.2.хуралдааны ирцийн мэдээ /тоо, хувиар/;</w:t>
      </w:r>
    </w:p>
    <w:p w14:paraId="23C0F97A" w14:textId="41B595DE" w:rsidR="00EE54EB" w:rsidRPr="00495CB3" w:rsidRDefault="00EE54EB" w:rsidP="00EE54EB">
      <w:pPr>
        <w:shd w:val="clear" w:color="auto" w:fill="FFFFFF"/>
        <w:spacing w:line="240" w:lineRule="auto"/>
        <w:ind w:left="1843" w:hanging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134.3.3.хуралдаан эхэлсэн, завсарласан, хойшилсон, дууссан он, сар, өдөр, цаг, минут;</w:t>
      </w:r>
    </w:p>
    <w:p w14:paraId="26CCC573" w14:textId="44076472" w:rsidR="00F9342A" w:rsidRPr="00495CB3" w:rsidRDefault="00F9342A" w:rsidP="00F9342A">
      <w:pPr>
        <w:shd w:val="clear" w:color="auto" w:fill="FFFFFF"/>
        <w:spacing w:line="240" w:lineRule="auto"/>
        <w:ind w:left="1843" w:hanging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4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.санал </w:t>
      </w:r>
      <w:r w:rsidR="007A06B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хураасан 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томьёолол, санал хураалтын дүн /тоо, хувиар/, санал өгсөн гишүүн бүрийн дэмжсэн, дэмжээгүй сана</w:t>
      </w:r>
      <w:r w:rsidR="00C37DA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лын тоо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;</w:t>
      </w:r>
    </w:p>
    <w:p w14:paraId="18BFA472" w14:textId="47DD57AB" w:rsidR="00F9342A" w:rsidRPr="00495CB3" w:rsidRDefault="00F9342A" w:rsidP="007A06BB">
      <w:pPr>
        <w:shd w:val="clear" w:color="auto" w:fill="FFFFFF"/>
        <w:spacing w:after="120" w:line="240" w:lineRule="auto"/>
        <w:ind w:left="1843" w:hanging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.техник, хэрэгс</w:t>
      </w:r>
      <w:r w:rsidR="00D5298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лээс шалтгаалсан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болон бусад хүндэтгэн үзэх шалтгааны улмаас  алдаатай санал өгсөн гишүүний тухайн асуудлыг дэмжсэн, дэмжээгүйгээр хуралдааны тэмдэглэлд тусгуулахаар гаргасан санал;</w:t>
      </w:r>
    </w:p>
    <w:p w14:paraId="09B7647C" w14:textId="77777777" w:rsidR="00F9342A" w:rsidRPr="00495CB3" w:rsidRDefault="00F9342A" w:rsidP="00F934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D4D035A" w14:textId="022B88AC" w:rsidR="00F9342A" w:rsidRPr="00495CB3" w:rsidRDefault="00F9342A" w:rsidP="00F934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  <w:t>134.4.Тухайн өдөр чуулганы нэгдсэн болон байнгын хорооны хуралдаанаар хэд хэдэн асууд</w:t>
      </w:r>
      <w:r w:rsidR="00113951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лын хэлэлцэх эсэх болон эцсийн хэлэлцүүлгийг явуулсан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бол хэлэлцсэн асуудал тус бүрээр товч мэдээллийг бэлтгэн мэдээлнэ.</w:t>
      </w:r>
    </w:p>
    <w:p w14:paraId="44875139" w14:textId="76D4CFC8" w:rsidR="005F0687" w:rsidRPr="00495CB3" w:rsidRDefault="005F0687" w:rsidP="005F068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3852B3B" w14:textId="6C44BB83" w:rsidR="00D879E5" w:rsidRPr="00495CB3" w:rsidRDefault="00F9342A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134.5.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Нууц санал хураалт явуулсан хуралдааны товч мэдээлэлд энэ зүйлийн 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4</w:t>
      </w:r>
      <w:r w:rsidR="003B10B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-д заасан мэдээллээс 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зөвхөн санал хураалтын дүнг тусгана.</w:t>
      </w:r>
    </w:p>
    <w:p w14:paraId="7F53AD72" w14:textId="77777777" w:rsidR="00952B38" w:rsidRPr="00495CB3" w:rsidRDefault="00952B38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BF2B3DF" w14:textId="57C23069" w:rsidR="00952B38" w:rsidRPr="00495CB3" w:rsidRDefault="00952B38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134.6.Хаалттай хуралдаанаар хэлэлцэх аливаа асуудалд энэ зүйлд заасан мэдээлэх журам хамаарахгүй.</w:t>
      </w:r>
    </w:p>
    <w:p w14:paraId="558BCF9A" w14:textId="77777777" w:rsidR="00952B38" w:rsidRPr="00495CB3" w:rsidRDefault="00952B38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EB6DF70" w14:textId="01B5B11D" w:rsidR="00952B38" w:rsidRPr="00495CB3" w:rsidRDefault="00952B38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>134.7.Хуралдааны товч мэдээл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элд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агуул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сан </w:t>
      </w:r>
      <w:r w:rsidR="002759E1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тоо, мэдээ</w:t>
      </w:r>
      <w:r w:rsidR="00802AB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лэл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энэ хуулийн 135.1-д заасан хуралдааны дэлгэрэнгүй болон товч тэмдэглэлтэй зөрсөн тохиолдолд хуралдааны тэмдэглэлийг баримтална.</w:t>
      </w:r>
    </w:p>
    <w:p w14:paraId="304AC809" w14:textId="77777777" w:rsidR="002C026A" w:rsidRPr="00495CB3" w:rsidRDefault="002C026A" w:rsidP="002C026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bookmarkEnd w:id="1"/>
    <w:bookmarkEnd w:id="3"/>
    <w:p w14:paraId="106DA100" w14:textId="2D118ECF" w:rsidR="00D3094E" w:rsidRPr="00495CB3" w:rsidRDefault="00D3094E" w:rsidP="00952B38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Монгол Улсын Их Хурлын чуулганы хуралдааны дэгийн тухай хуулийн 134 дүгээр зүйлийг доор дурдсанаар өөрчлөн найруулсугай:</w:t>
      </w:r>
    </w:p>
    <w:p w14:paraId="45584D98" w14:textId="77777777" w:rsidR="00952B38" w:rsidRPr="00495CB3" w:rsidRDefault="00952B38" w:rsidP="00952B38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55173A03" w14:textId="50C71DB6" w:rsidR="00952B38" w:rsidRPr="00495CB3" w:rsidRDefault="00952B38" w:rsidP="00952B3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  <w:t>134 дүгээр зүйл. “Чуулганы хуралдааныг нэвтрүүлэх, гарсан үр дүнг мэдээлэх журам”</w:t>
      </w:r>
    </w:p>
    <w:p w14:paraId="1EE50935" w14:textId="77777777" w:rsidR="00C71EDE" w:rsidRPr="00495CB3" w:rsidRDefault="00C71EDE" w:rsidP="00D3094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DEA265D" w14:textId="0965474A" w:rsidR="001E4418" w:rsidRPr="00495CB3" w:rsidRDefault="00C71EDE" w:rsidP="00952B38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3 дугаар зүйл.</w:t>
      </w:r>
      <w:r w:rsidR="001E441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Энэ хуулийг баталсан өдрөөс эхлэн дагаж мөрдөнө.</w:t>
      </w:r>
    </w:p>
    <w:p w14:paraId="76759A96" w14:textId="77777777" w:rsidR="001E4418" w:rsidRPr="00495CB3" w:rsidRDefault="001E4418" w:rsidP="00D3094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71921A52" w14:textId="77777777" w:rsidR="001E4418" w:rsidRPr="00495CB3" w:rsidRDefault="001E4418" w:rsidP="00D3094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bookmarkEnd w:id="0"/>
    <w:p w14:paraId="60E5CB9F" w14:textId="77777777" w:rsidR="00F726F3" w:rsidRPr="00495CB3" w:rsidRDefault="00F726F3" w:rsidP="002C026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AAEEDAE" w14:textId="77777777" w:rsidR="004F4CC7" w:rsidRPr="00495CB3" w:rsidRDefault="004F4CC7" w:rsidP="002C026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2DD7B13" w14:textId="77777777" w:rsidR="004F4CC7" w:rsidRPr="00495CB3" w:rsidRDefault="004F4CC7" w:rsidP="002C026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99F619D" w14:textId="172097DB" w:rsidR="00F4780B" w:rsidRPr="00495CB3" w:rsidRDefault="00F726F3" w:rsidP="002C026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</w:p>
    <w:p w14:paraId="5A79D6FF" w14:textId="77777777" w:rsidR="00014C55" w:rsidRPr="00495CB3" w:rsidRDefault="00F4780B" w:rsidP="002C02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</w:p>
    <w:p w14:paraId="39F4B600" w14:textId="77777777" w:rsidR="00014C55" w:rsidRPr="00495CB3" w:rsidRDefault="00014C55" w:rsidP="002C02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168CBD" w14:textId="77777777" w:rsidR="00014C55" w:rsidRPr="00495CB3" w:rsidRDefault="00014C55" w:rsidP="002C02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74B13B6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473F2DB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45E8E8E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1EAB6E8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ECC7634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D9E71FE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6E8F0A5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1308768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8EE94F9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695CC8E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3C1155E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463BD08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6529DB7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9EAB9B7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A2A9690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6E5DF10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0A38D3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AC6425C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2A8DD99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EB1EAF5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4627337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E7626DB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B2D11AF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C2832F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086F626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B71E11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3FE3AE9" w14:textId="77777777" w:rsidR="00446B1E" w:rsidRPr="00495CB3" w:rsidRDefault="00446B1E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BCE5F6A" w14:textId="77777777" w:rsidR="00F340CC" w:rsidRPr="00495CB3" w:rsidRDefault="00F340CC" w:rsidP="00014C5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32C0C3F" w14:textId="58F54B5E" w:rsidR="00F340CC" w:rsidRPr="00495CB3" w:rsidRDefault="00F340CC" w:rsidP="00F340CC">
      <w:pPr>
        <w:spacing w:after="0" w:line="240" w:lineRule="auto"/>
        <w:ind w:left="1440" w:right="-283" w:firstLine="720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lastRenderedPageBreak/>
        <w:t xml:space="preserve">                                     </w:t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Төсөл</w:t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</w:p>
    <w:p w14:paraId="7935BEEB" w14:textId="4125BFC6" w:rsidR="00F340CC" w:rsidRPr="00495CB3" w:rsidRDefault="00F340CC" w:rsidP="00F340CC">
      <w:pPr>
        <w:spacing w:after="0" w:line="240" w:lineRule="auto"/>
        <w:ind w:left="2160" w:firstLine="72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 МОНГОЛ УЛСЫН ХУУЛЬ</w:t>
      </w:r>
    </w:p>
    <w:p w14:paraId="3191394E" w14:textId="0CC99913" w:rsidR="00861ECE" w:rsidRPr="00495CB3" w:rsidRDefault="00861ECE" w:rsidP="00952B3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3D52F2A" w14:textId="77777777" w:rsidR="00F340CC" w:rsidRPr="00495CB3" w:rsidRDefault="00F340CC" w:rsidP="00F340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</w:p>
    <w:p w14:paraId="447F1CE6" w14:textId="5DB3A04F" w:rsidR="00F340CC" w:rsidRPr="00495CB3" w:rsidRDefault="00F340CC" w:rsidP="00F340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Улаанбаатар хот</w:t>
      </w:r>
    </w:p>
    <w:p w14:paraId="2CBB2BCC" w14:textId="77777777" w:rsidR="00F340CC" w:rsidRPr="00495CB3" w:rsidRDefault="00F340CC" w:rsidP="00F340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C95D495" w14:textId="444ECF58" w:rsidR="00F340CC" w:rsidRPr="00495CB3" w:rsidRDefault="00F340CC" w:rsidP="00F340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</w:p>
    <w:p w14:paraId="7AEE5CAC" w14:textId="592144CF" w:rsidR="00F340CC" w:rsidRPr="00495CB3" w:rsidRDefault="00F340CC" w:rsidP="00F340C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ИХ ХУРЛЫН ТУХАЙ</w:t>
      </w:r>
    </w:p>
    <w:p w14:paraId="1096DACD" w14:textId="2A837758" w:rsidR="00F340CC" w:rsidRPr="00495CB3" w:rsidRDefault="00F340CC" w:rsidP="00F340C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ХУУЛЬД НЭМЭЛТ ОРУУЛАХ ТУХАЙ</w:t>
      </w:r>
    </w:p>
    <w:p w14:paraId="5CB84252" w14:textId="77777777" w:rsidR="00F340CC" w:rsidRPr="00495CB3" w:rsidRDefault="00F340CC" w:rsidP="00952B3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F9EB820" w14:textId="6C8B77B0" w:rsidR="00F340CC" w:rsidRPr="00495CB3" w:rsidRDefault="00F340CC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Монгол Улсын Их Хурлын тухай хуулийн 38 дугаар зүйлд доор дурдсан агуулгатай дараах хэсэг нэмсүгэй:</w:t>
      </w:r>
    </w:p>
    <w:p w14:paraId="49940A7B" w14:textId="77777777" w:rsidR="00F340CC" w:rsidRPr="00495CB3" w:rsidRDefault="00F340CC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D707411" w14:textId="1EECF307" w:rsidR="00F340CC" w:rsidRPr="00495CB3" w:rsidRDefault="00F340CC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38.4.</w:t>
      </w:r>
      <w:r w:rsidR="00EA0EF4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Улсын Их Хурлын чуулганы үйл ажиллагааг олон нийтэд сурталчлах, мэдээлэх ажлыг Тамгын газар зохион байгуулах бөгөөд хууль, тогтоолын төслийн  хэлэлцэх эсэх болон эцсийн хэлэлцүүлг</w:t>
      </w:r>
      <w:r w:rsidR="00007589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ийн мэдээллийг </w:t>
      </w:r>
      <w:r w:rsidR="00EA0EF4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Улсын Их Хурлын чуулганы хуралдааны дэгийн хуулийн 134 дүгээр зүйлд заасан журмын дагуу мэдээлнэ.</w:t>
      </w:r>
    </w:p>
    <w:p w14:paraId="7E48D91F" w14:textId="77777777" w:rsidR="00007589" w:rsidRPr="00495CB3" w:rsidRDefault="00007589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68C82F8" w14:textId="0F31F968" w:rsidR="00007589" w:rsidRPr="00495CB3" w:rsidRDefault="00007589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 дугаар зүйл.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Монгол Улсын Их Хурлын чуулганы хуралдааны дэгийн тухай хуульд нэмэлт, өөрчлөлт оруулах тухай хууль хүчин төгөлдөр болсон өдрөөс эхлэн дагаж мөрдөнө.</w:t>
      </w:r>
    </w:p>
    <w:p w14:paraId="4127FCF1" w14:textId="77777777" w:rsidR="00007589" w:rsidRPr="00495CB3" w:rsidRDefault="00007589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25C60DC" w14:textId="77777777" w:rsidR="00007589" w:rsidRPr="00495CB3" w:rsidRDefault="00007589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866F31D" w14:textId="77777777" w:rsidR="00007589" w:rsidRPr="00495CB3" w:rsidRDefault="00007589" w:rsidP="00F340C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A0CCF7B" w14:textId="2B3F7178" w:rsidR="00007589" w:rsidRPr="00495CB3" w:rsidRDefault="00007589" w:rsidP="000075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Гарын үсэг</w:t>
      </w:r>
    </w:p>
    <w:sectPr w:rsidR="00007589" w:rsidRPr="00495CB3" w:rsidSect="00007589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C0"/>
    <w:rsid w:val="00004B1F"/>
    <w:rsid w:val="00007589"/>
    <w:rsid w:val="00014C55"/>
    <w:rsid w:val="00063038"/>
    <w:rsid w:val="000656AE"/>
    <w:rsid w:val="0008030D"/>
    <w:rsid w:val="0009266B"/>
    <w:rsid w:val="000A638C"/>
    <w:rsid w:val="000B3BFF"/>
    <w:rsid w:val="000C6725"/>
    <w:rsid w:val="000F2155"/>
    <w:rsid w:val="0010039F"/>
    <w:rsid w:val="00113951"/>
    <w:rsid w:val="00114F3D"/>
    <w:rsid w:val="00133A87"/>
    <w:rsid w:val="001367EF"/>
    <w:rsid w:val="00157AF1"/>
    <w:rsid w:val="00160522"/>
    <w:rsid w:val="00184F92"/>
    <w:rsid w:val="001E4418"/>
    <w:rsid w:val="0021126B"/>
    <w:rsid w:val="00230E26"/>
    <w:rsid w:val="002453C8"/>
    <w:rsid w:val="0026445D"/>
    <w:rsid w:val="002759E1"/>
    <w:rsid w:val="002C0137"/>
    <w:rsid w:val="002C026A"/>
    <w:rsid w:val="002E1B9B"/>
    <w:rsid w:val="003062F8"/>
    <w:rsid w:val="0032163F"/>
    <w:rsid w:val="003360D9"/>
    <w:rsid w:val="00343F14"/>
    <w:rsid w:val="00345FC5"/>
    <w:rsid w:val="00352169"/>
    <w:rsid w:val="00354EEC"/>
    <w:rsid w:val="0035524C"/>
    <w:rsid w:val="00365A76"/>
    <w:rsid w:val="0039465B"/>
    <w:rsid w:val="003B048F"/>
    <w:rsid w:val="003B10BA"/>
    <w:rsid w:val="003D3FBA"/>
    <w:rsid w:val="004342E7"/>
    <w:rsid w:val="00436456"/>
    <w:rsid w:val="00446B1E"/>
    <w:rsid w:val="004564D7"/>
    <w:rsid w:val="00471293"/>
    <w:rsid w:val="004907BF"/>
    <w:rsid w:val="004908BC"/>
    <w:rsid w:val="00492364"/>
    <w:rsid w:val="00495CB3"/>
    <w:rsid w:val="004C46CF"/>
    <w:rsid w:val="004F45ED"/>
    <w:rsid w:val="004F4CC7"/>
    <w:rsid w:val="005419D8"/>
    <w:rsid w:val="005735F8"/>
    <w:rsid w:val="00573BB0"/>
    <w:rsid w:val="00580488"/>
    <w:rsid w:val="005977CA"/>
    <w:rsid w:val="005D7ACA"/>
    <w:rsid w:val="005F0687"/>
    <w:rsid w:val="006008D7"/>
    <w:rsid w:val="00604E47"/>
    <w:rsid w:val="0066547B"/>
    <w:rsid w:val="006732E1"/>
    <w:rsid w:val="00676AD5"/>
    <w:rsid w:val="006B1A5E"/>
    <w:rsid w:val="006B5973"/>
    <w:rsid w:val="006C7810"/>
    <w:rsid w:val="006D2E54"/>
    <w:rsid w:val="006F14F8"/>
    <w:rsid w:val="006F2AEF"/>
    <w:rsid w:val="00705558"/>
    <w:rsid w:val="00732B9E"/>
    <w:rsid w:val="00741334"/>
    <w:rsid w:val="0075310B"/>
    <w:rsid w:val="007738ED"/>
    <w:rsid w:val="00775D60"/>
    <w:rsid w:val="00781674"/>
    <w:rsid w:val="00781AB7"/>
    <w:rsid w:val="007A06BB"/>
    <w:rsid w:val="007D12DD"/>
    <w:rsid w:val="007E5237"/>
    <w:rsid w:val="00802AB8"/>
    <w:rsid w:val="00832513"/>
    <w:rsid w:val="00836515"/>
    <w:rsid w:val="00837ACD"/>
    <w:rsid w:val="0084609D"/>
    <w:rsid w:val="008611EC"/>
    <w:rsid w:val="00861ECE"/>
    <w:rsid w:val="008723C0"/>
    <w:rsid w:val="008743ED"/>
    <w:rsid w:val="008B2670"/>
    <w:rsid w:val="008C60D3"/>
    <w:rsid w:val="00946C3F"/>
    <w:rsid w:val="00952B38"/>
    <w:rsid w:val="00975CD6"/>
    <w:rsid w:val="009F4782"/>
    <w:rsid w:val="009F73F3"/>
    <w:rsid w:val="00A00994"/>
    <w:rsid w:val="00A060D1"/>
    <w:rsid w:val="00A26B08"/>
    <w:rsid w:val="00A62B0F"/>
    <w:rsid w:val="00A952FF"/>
    <w:rsid w:val="00AB36BF"/>
    <w:rsid w:val="00AB429A"/>
    <w:rsid w:val="00AB5704"/>
    <w:rsid w:val="00AB6E3F"/>
    <w:rsid w:val="00AD3A45"/>
    <w:rsid w:val="00B06E4B"/>
    <w:rsid w:val="00B741DB"/>
    <w:rsid w:val="00B83519"/>
    <w:rsid w:val="00B87534"/>
    <w:rsid w:val="00B90304"/>
    <w:rsid w:val="00B94342"/>
    <w:rsid w:val="00BA17B3"/>
    <w:rsid w:val="00BA394C"/>
    <w:rsid w:val="00BB2D4D"/>
    <w:rsid w:val="00BC3B28"/>
    <w:rsid w:val="00BC6B9B"/>
    <w:rsid w:val="00BC76C0"/>
    <w:rsid w:val="00BF1E71"/>
    <w:rsid w:val="00C04656"/>
    <w:rsid w:val="00C1098F"/>
    <w:rsid w:val="00C15C98"/>
    <w:rsid w:val="00C163E3"/>
    <w:rsid w:val="00C2722B"/>
    <w:rsid w:val="00C37DAC"/>
    <w:rsid w:val="00C45A6B"/>
    <w:rsid w:val="00C71EDE"/>
    <w:rsid w:val="00C72F23"/>
    <w:rsid w:val="00C8551E"/>
    <w:rsid w:val="00C879F7"/>
    <w:rsid w:val="00C87B36"/>
    <w:rsid w:val="00CA410E"/>
    <w:rsid w:val="00CB13A9"/>
    <w:rsid w:val="00CB2543"/>
    <w:rsid w:val="00CC4488"/>
    <w:rsid w:val="00CD245A"/>
    <w:rsid w:val="00CE534B"/>
    <w:rsid w:val="00D257B5"/>
    <w:rsid w:val="00D3094E"/>
    <w:rsid w:val="00D5017C"/>
    <w:rsid w:val="00D5298C"/>
    <w:rsid w:val="00D77541"/>
    <w:rsid w:val="00D879E5"/>
    <w:rsid w:val="00D943E4"/>
    <w:rsid w:val="00DB0D50"/>
    <w:rsid w:val="00DD43A7"/>
    <w:rsid w:val="00DE39AE"/>
    <w:rsid w:val="00DE5D8A"/>
    <w:rsid w:val="00E03792"/>
    <w:rsid w:val="00E118A0"/>
    <w:rsid w:val="00E415A2"/>
    <w:rsid w:val="00EA0EF4"/>
    <w:rsid w:val="00EB673B"/>
    <w:rsid w:val="00EC7F80"/>
    <w:rsid w:val="00EE3ACD"/>
    <w:rsid w:val="00EE54EB"/>
    <w:rsid w:val="00EF3EC5"/>
    <w:rsid w:val="00F177A1"/>
    <w:rsid w:val="00F17FD3"/>
    <w:rsid w:val="00F340CC"/>
    <w:rsid w:val="00F4780B"/>
    <w:rsid w:val="00F55B61"/>
    <w:rsid w:val="00F726F3"/>
    <w:rsid w:val="00F9342A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1ABD"/>
  <w15:chartTrackingRefBased/>
  <w15:docId w15:val="{F34970EA-8EDD-47D0-87BC-679C20A6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ull-right">
    <w:name w:val="pull-right"/>
    <w:basedOn w:val="DefaultParagraphFont"/>
    <w:rsid w:val="0047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9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378</Words>
  <Characters>2507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Bayasgalan Sainnyambuu</cp:lastModifiedBy>
  <cp:revision>18</cp:revision>
  <cp:lastPrinted>2025-11-18T10:54:00Z</cp:lastPrinted>
  <dcterms:created xsi:type="dcterms:W3CDTF">2025-11-05T09:16:00Z</dcterms:created>
  <dcterms:modified xsi:type="dcterms:W3CDTF">2025-11-28T08:55:00Z</dcterms:modified>
</cp:coreProperties>
</file>