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8F020" w14:textId="77777777" w:rsidR="00195CEA" w:rsidRDefault="00195CEA" w:rsidP="00195CEA">
      <w:pPr>
        <w:spacing w:line="276" w:lineRule="auto"/>
        <w:jc w:val="right"/>
        <w:rPr>
          <w:rFonts w:ascii="Arial" w:hAnsi="Arial" w:cs="Arial"/>
          <w:color w:val="000000" w:themeColor="text1"/>
        </w:rPr>
      </w:pPr>
      <w:r w:rsidRPr="00015411">
        <w:rPr>
          <w:rFonts w:ascii="Arial" w:hAnsi="Arial" w:cs="Arial"/>
          <w:color w:val="000000" w:themeColor="text1"/>
        </w:rPr>
        <w:t>Төсөл</w:t>
      </w:r>
    </w:p>
    <w:p w14:paraId="22D0BFF6" w14:textId="77777777" w:rsidR="00195CEA" w:rsidRDefault="00195CEA" w:rsidP="00195CEA">
      <w:pPr>
        <w:spacing w:line="276" w:lineRule="auto"/>
        <w:jc w:val="right"/>
        <w:rPr>
          <w:rFonts w:ascii="Arial" w:hAnsi="Arial" w:cs="Arial"/>
          <w:color w:val="000000" w:themeColor="text1"/>
        </w:rPr>
      </w:pPr>
    </w:p>
    <w:p w14:paraId="3D610D05" w14:textId="77777777" w:rsidR="00195CEA" w:rsidRPr="00015411" w:rsidRDefault="00195CEA" w:rsidP="00195CEA">
      <w:pPr>
        <w:spacing w:line="276" w:lineRule="auto"/>
        <w:jc w:val="right"/>
        <w:rPr>
          <w:rFonts w:ascii="Arial" w:hAnsi="Arial" w:cs="Arial"/>
          <w:color w:val="000000" w:themeColor="text1"/>
        </w:rPr>
      </w:pPr>
    </w:p>
    <w:p w14:paraId="4F3D4BB0" w14:textId="77777777" w:rsidR="00195CEA" w:rsidRPr="00015411" w:rsidRDefault="00195CEA" w:rsidP="00195CEA">
      <w:pPr>
        <w:spacing w:line="276" w:lineRule="auto"/>
        <w:jc w:val="right"/>
        <w:rPr>
          <w:rFonts w:ascii="Arial" w:hAnsi="Arial" w:cs="Arial"/>
          <w:color w:val="000000" w:themeColor="text1"/>
        </w:rPr>
      </w:pPr>
    </w:p>
    <w:p w14:paraId="7D8D74BA" w14:textId="77777777" w:rsidR="00195CEA" w:rsidRPr="00015411" w:rsidRDefault="00195CEA" w:rsidP="00195CEA">
      <w:pPr>
        <w:spacing w:before="240" w:after="240" w:line="276" w:lineRule="auto"/>
        <w:jc w:val="center"/>
        <w:rPr>
          <w:rFonts w:ascii="Arial" w:hAnsi="Arial" w:cs="Arial"/>
          <w:b/>
          <w:lang w:val="mn-MN"/>
        </w:rPr>
      </w:pPr>
      <w:r w:rsidRPr="00015411">
        <w:rPr>
          <w:rFonts w:ascii="Arial" w:hAnsi="Arial" w:cs="Arial"/>
          <w:b/>
          <w:lang w:val="mn-MN"/>
        </w:rPr>
        <w:t xml:space="preserve">МОНГОЛ УЛСЫН ХУУЛЬ </w:t>
      </w:r>
    </w:p>
    <w:p w14:paraId="36C402F3" w14:textId="77777777" w:rsidR="00195CEA" w:rsidRPr="00015411" w:rsidRDefault="00195CEA" w:rsidP="00195CEA">
      <w:pPr>
        <w:spacing w:before="240" w:after="240" w:line="276" w:lineRule="auto"/>
        <w:jc w:val="both"/>
        <w:rPr>
          <w:rFonts w:ascii="Arial" w:hAnsi="Arial" w:cs="Arial"/>
          <w:lang w:val="mn-MN"/>
        </w:rPr>
      </w:pPr>
      <w:r w:rsidRPr="00015411">
        <w:rPr>
          <w:rFonts w:ascii="Arial" w:hAnsi="Arial" w:cs="Arial"/>
          <w:lang w:val="mn-MN"/>
        </w:rPr>
        <w:t xml:space="preserve">2025 оны … дугаар                                                     </w:t>
      </w:r>
      <w:r w:rsidRPr="00015411">
        <w:rPr>
          <w:rFonts w:ascii="Arial" w:hAnsi="Arial" w:cs="Arial"/>
          <w:lang w:val="mn-MN"/>
        </w:rPr>
        <w:tab/>
        <w:t xml:space="preserve"> </w:t>
      </w:r>
      <w:r w:rsidRPr="00015411">
        <w:rPr>
          <w:rFonts w:ascii="Arial" w:hAnsi="Arial" w:cs="Arial"/>
          <w:lang w:val="mn-MN"/>
        </w:rPr>
        <w:tab/>
        <w:t xml:space="preserve">                   Улаанбаатар     сарын …-ны өдөр                                              </w:t>
      </w:r>
      <w:r w:rsidRPr="00015411">
        <w:rPr>
          <w:rFonts w:ascii="Arial" w:hAnsi="Arial" w:cs="Arial"/>
          <w:lang w:val="mn-MN"/>
        </w:rPr>
        <w:tab/>
        <w:t xml:space="preserve">                    </w:t>
      </w:r>
      <w:r w:rsidRPr="00015411">
        <w:rPr>
          <w:rFonts w:ascii="Arial" w:hAnsi="Arial" w:cs="Arial"/>
          <w:lang w:val="mn-MN"/>
        </w:rPr>
        <w:tab/>
        <w:t xml:space="preserve">                хот</w:t>
      </w:r>
    </w:p>
    <w:p w14:paraId="18B1F607" w14:textId="77777777" w:rsidR="00195CEA" w:rsidRDefault="00195CEA" w:rsidP="00195CEA">
      <w:pPr>
        <w:spacing w:before="240" w:after="240" w:line="276" w:lineRule="auto"/>
        <w:jc w:val="both"/>
        <w:rPr>
          <w:rFonts w:ascii="Arial" w:hAnsi="Arial" w:cs="Arial"/>
          <w:lang w:val="mn-MN"/>
        </w:rPr>
      </w:pPr>
      <w:r w:rsidRPr="00015411">
        <w:rPr>
          <w:rFonts w:ascii="Arial" w:hAnsi="Arial" w:cs="Arial"/>
          <w:lang w:val="mn-MN"/>
        </w:rPr>
        <w:t xml:space="preserve"> </w:t>
      </w:r>
    </w:p>
    <w:p w14:paraId="7E382489" w14:textId="77777777" w:rsidR="00195CEA" w:rsidRPr="00015411" w:rsidRDefault="00195CEA" w:rsidP="00195CEA">
      <w:pPr>
        <w:spacing w:line="276" w:lineRule="auto"/>
        <w:jc w:val="center"/>
        <w:rPr>
          <w:rFonts w:ascii="Arial" w:hAnsi="Arial" w:cs="Arial"/>
          <w:b/>
          <w:lang w:val="mn-MN"/>
        </w:rPr>
      </w:pPr>
      <w:r w:rsidRPr="00015411">
        <w:rPr>
          <w:rFonts w:ascii="Arial" w:hAnsi="Arial" w:cs="Arial"/>
          <w:b/>
          <w:lang w:val="mn-MN"/>
        </w:rPr>
        <w:t xml:space="preserve">ҮНДЭСНИЙ </w:t>
      </w:r>
      <w:r>
        <w:rPr>
          <w:rFonts w:ascii="Arial" w:hAnsi="Arial" w:cs="Arial"/>
          <w:b/>
          <w:lang w:val="mn-MN"/>
        </w:rPr>
        <w:t xml:space="preserve">ИХ </w:t>
      </w:r>
      <w:r w:rsidRPr="00015411">
        <w:rPr>
          <w:rFonts w:ascii="Arial" w:hAnsi="Arial" w:cs="Arial"/>
          <w:b/>
          <w:lang w:val="mn-MN"/>
        </w:rPr>
        <w:t xml:space="preserve">БАЯР НААДМЫН ТУХАЙ ХУУЛЬД НЭМЭЛТ, ӨӨРЧЛӨЛТ </w:t>
      </w:r>
    </w:p>
    <w:p w14:paraId="4ADE8C3D" w14:textId="77777777" w:rsidR="00195CEA" w:rsidRDefault="00195CEA" w:rsidP="00195CEA">
      <w:pPr>
        <w:spacing w:line="276" w:lineRule="auto"/>
        <w:jc w:val="center"/>
        <w:rPr>
          <w:rFonts w:ascii="Arial" w:hAnsi="Arial" w:cs="Arial"/>
          <w:b/>
          <w:lang w:val="mn-MN"/>
        </w:rPr>
      </w:pPr>
      <w:r w:rsidRPr="00015411">
        <w:rPr>
          <w:rFonts w:ascii="Arial" w:hAnsi="Arial" w:cs="Arial"/>
          <w:b/>
          <w:lang w:val="mn-MN"/>
        </w:rPr>
        <w:t>ОРУУЛАХ ТУХАЙ</w:t>
      </w:r>
    </w:p>
    <w:p w14:paraId="56B6CC5C" w14:textId="77777777" w:rsidR="00195CEA" w:rsidRPr="00015411" w:rsidRDefault="00195CEA" w:rsidP="00195CEA">
      <w:pPr>
        <w:spacing w:line="276" w:lineRule="auto"/>
        <w:jc w:val="center"/>
        <w:rPr>
          <w:rFonts w:ascii="Arial" w:hAnsi="Arial" w:cs="Arial"/>
          <w:b/>
          <w:lang w:val="mn-MN"/>
        </w:rPr>
      </w:pPr>
    </w:p>
    <w:p w14:paraId="3DCADB36" w14:textId="77777777" w:rsidR="00195CEA" w:rsidRPr="00015411" w:rsidRDefault="00195CEA" w:rsidP="00195CEA">
      <w:pPr>
        <w:spacing w:before="240" w:after="240" w:line="276" w:lineRule="auto"/>
        <w:ind w:firstLine="720"/>
        <w:jc w:val="both"/>
        <w:rPr>
          <w:rFonts w:ascii="Arial" w:hAnsi="Arial" w:cs="Arial"/>
          <w:lang w:val="mn-MN"/>
        </w:rPr>
      </w:pPr>
      <w:r w:rsidRPr="00015411">
        <w:rPr>
          <w:rFonts w:ascii="Arial" w:hAnsi="Arial" w:cs="Arial"/>
          <w:b/>
          <w:highlight w:val="white"/>
          <w:lang w:val="mn-MN"/>
        </w:rPr>
        <w:t>1 дүгээр зүйл.</w:t>
      </w:r>
      <w:r w:rsidRPr="00015411">
        <w:rPr>
          <w:rFonts w:ascii="Arial" w:hAnsi="Arial" w:cs="Arial"/>
          <w:highlight w:val="white"/>
          <w:lang w:val="mn-MN"/>
        </w:rPr>
        <w:t xml:space="preserve">Үндэсний </w:t>
      </w:r>
      <w:r>
        <w:rPr>
          <w:rFonts w:ascii="Arial" w:hAnsi="Arial" w:cs="Arial"/>
          <w:highlight w:val="white"/>
          <w:lang w:val="mn-MN"/>
        </w:rPr>
        <w:t xml:space="preserve">их </w:t>
      </w:r>
      <w:r w:rsidRPr="00015411">
        <w:rPr>
          <w:rFonts w:ascii="Arial" w:hAnsi="Arial" w:cs="Arial"/>
          <w:highlight w:val="white"/>
          <w:lang w:val="mn-MN"/>
        </w:rPr>
        <w:t xml:space="preserve">баяр наадмын тухай хуульд доор дурдсан агуулгатай </w:t>
      </w:r>
      <w:r>
        <w:rPr>
          <w:rFonts w:ascii="Arial" w:hAnsi="Arial" w:cs="Arial"/>
          <w:highlight w:val="white"/>
          <w:lang w:val="mn-MN"/>
        </w:rPr>
        <w:t xml:space="preserve">дараах </w:t>
      </w:r>
      <w:r w:rsidRPr="00015411">
        <w:rPr>
          <w:rFonts w:ascii="Arial" w:hAnsi="Arial" w:cs="Arial"/>
          <w:highlight w:val="white"/>
          <w:lang w:val="mn-MN"/>
        </w:rPr>
        <w:t>хэсэг</w:t>
      </w:r>
      <w:r>
        <w:rPr>
          <w:rFonts w:ascii="Arial" w:hAnsi="Arial" w:cs="Arial"/>
          <w:highlight w:val="white"/>
          <w:lang w:val="mn-MN"/>
        </w:rPr>
        <w:t>, заалт</w:t>
      </w:r>
      <w:r w:rsidRPr="00015411">
        <w:rPr>
          <w:rFonts w:ascii="Arial" w:hAnsi="Arial" w:cs="Arial"/>
          <w:highlight w:val="white"/>
          <w:lang w:val="mn-MN"/>
        </w:rPr>
        <w:t xml:space="preserve"> нэмсүгэй:</w:t>
      </w:r>
    </w:p>
    <w:p w14:paraId="2A486EC6" w14:textId="77777777" w:rsidR="00195CEA" w:rsidRPr="00A57179" w:rsidRDefault="00195CEA" w:rsidP="00195CEA">
      <w:pPr>
        <w:spacing w:before="240" w:after="240" w:line="276" w:lineRule="auto"/>
        <w:ind w:left="720" w:firstLine="720"/>
        <w:jc w:val="both"/>
        <w:rPr>
          <w:rFonts w:ascii="Arial" w:hAnsi="Arial" w:cs="Arial"/>
          <w:b/>
          <w:bCs/>
          <w:lang w:val="mn-MN"/>
        </w:rPr>
      </w:pPr>
      <w:r w:rsidRPr="00A57179">
        <w:rPr>
          <w:rFonts w:ascii="Arial" w:hAnsi="Arial" w:cs="Arial"/>
          <w:b/>
          <w:bCs/>
          <w:lang w:val="mn-MN"/>
        </w:rPr>
        <w:t>1/5 дугаар зүйлийн 5.13-5.15 дахь хэсэг:</w:t>
      </w:r>
    </w:p>
    <w:p w14:paraId="37CE78B3" w14:textId="77777777" w:rsidR="00195CEA" w:rsidRPr="00015411" w:rsidRDefault="00195CEA" w:rsidP="00195CEA">
      <w:pPr>
        <w:spacing w:before="240" w:after="240" w:line="276" w:lineRule="auto"/>
        <w:ind w:firstLine="720"/>
        <w:jc w:val="both"/>
        <w:rPr>
          <w:rFonts w:ascii="Arial" w:hAnsi="Arial" w:cs="Arial"/>
          <w:lang w:val="mn-MN"/>
        </w:rPr>
      </w:pPr>
      <w:r>
        <w:rPr>
          <w:rFonts w:ascii="Arial" w:hAnsi="Arial" w:cs="Arial"/>
          <w:lang w:val="mn-MN"/>
        </w:rPr>
        <w:t>“</w:t>
      </w:r>
      <w:r w:rsidRPr="00015411">
        <w:rPr>
          <w:rFonts w:ascii="Arial" w:hAnsi="Arial" w:cs="Arial"/>
          <w:lang w:val="mn-MN"/>
        </w:rPr>
        <w:t>5.13.Улсын баяр наадмаар ганцаарчилсан төрөлт эрийн гурван наадам зохион байгуул</w:t>
      </w:r>
      <w:r w:rsidRPr="00BF2F3C">
        <w:rPr>
          <w:rFonts w:ascii="Arial" w:hAnsi="Arial" w:cs="Arial"/>
          <w:lang w:val="mn-MN"/>
        </w:rPr>
        <w:t>на</w:t>
      </w:r>
      <w:r w:rsidRPr="00015411">
        <w:rPr>
          <w:rFonts w:ascii="Arial" w:hAnsi="Arial" w:cs="Arial"/>
          <w:lang w:val="mn-MN"/>
        </w:rPr>
        <w:t xml:space="preserve">. Эрийн гурван наадам үндэсний бөх барилдах, их насны морь унаж уралдах, сур харваанаас бүрдэнэ. </w:t>
      </w:r>
    </w:p>
    <w:p w14:paraId="06F92B8B" w14:textId="77777777" w:rsidR="00195CEA" w:rsidRPr="00015411" w:rsidRDefault="00195CEA" w:rsidP="00195CEA">
      <w:pPr>
        <w:spacing w:before="240" w:after="240" w:line="276" w:lineRule="auto"/>
        <w:ind w:firstLine="720"/>
        <w:jc w:val="both"/>
        <w:rPr>
          <w:rFonts w:ascii="Arial" w:hAnsi="Arial" w:cs="Arial"/>
          <w:lang w:val="mn-MN"/>
        </w:rPr>
      </w:pPr>
      <w:r w:rsidRPr="00015411">
        <w:rPr>
          <w:rFonts w:ascii="Arial" w:hAnsi="Arial" w:cs="Arial"/>
          <w:lang w:val="mn-MN"/>
        </w:rPr>
        <w:t xml:space="preserve">5.14.Дэлхийн Монгол наадмыг </w:t>
      </w:r>
      <w:r>
        <w:rPr>
          <w:rFonts w:ascii="Arial" w:hAnsi="Arial" w:cs="Arial"/>
          <w:lang w:val="mn-MN"/>
        </w:rPr>
        <w:t>2026 оноос эхлэн гурван</w:t>
      </w:r>
      <w:r w:rsidRPr="00015411">
        <w:rPr>
          <w:rFonts w:ascii="Arial" w:hAnsi="Arial" w:cs="Arial"/>
          <w:lang w:val="mn-MN"/>
        </w:rPr>
        <w:t xml:space="preserve"> жил тутам зохион байгуулж, уг наадмын үндэсний бөхийн барилдаан, хурдан морины уралдаан, сур харвааны төрлүүдэд дэлхийн аварга цол олгоно. Уг наадмын дүрмийг Засгийн газар батална.</w:t>
      </w:r>
    </w:p>
    <w:p w14:paraId="20083609" w14:textId="77777777" w:rsidR="00195CEA" w:rsidRPr="00015411" w:rsidRDefault="00195CEA" w:rsidP="00195CEA">
      <w:pPr>
        <w:spacing w:before="240" w:after="240" w:line="276" w:lineRule="auto"/>
        <w:ind w:firstLine="720"/>
        <w:jc w:val="both"/>
        <w:rPr>
          <w:rFonts w:ascii="Arial" w:hAnsi="Arial" w:cs="Arial"/>
          <w:lang w:val="mn-MN"/>
        </w:rPr>
      </w:pPr>
      <w:r w:rsidRPr="00015411">
        <w:rPr>
          <w:rFonts w:ascii="Arial" w:hAnsi="Arial" w:cs="Arial"/>
          <w:lang w:val="mn-MN"/>
        </w:rPr>
        <w:t xml:space="preserve">5.15.Улсын аварга шалгаруулах тэмээний уралдааныг өвөл зохион байгуулж, тэмээний амжилтыг харгалзан Улсын </w:t>
      </w:r>
      <w:r>
        <w:rPr>
          <w:rFonts w:ascii="Arial" w:hAnsi="Arial" w:cs="Arial"/>
          <w:lang w:val="mn-MN"/>
        </w:rPr>
        <w:t xml:space="preserve">алдарт уяач </w:t>
      </w:r>
      <w:r w:rsidRPr="00015411">
        <w:rPr>
          <w:rFonts w:ascii="Arial" w:hAnsi="Arial" w:cs="Arial"/>
          <w:lang w:val="mn-MN"/>
        </w:rPr>
        <w:t>цол олгоно. Уг уралдааны зохион байгуулалт болон цол олгох журмыг Засгийн газар батална.</w:t>
      </w:r>
      <w:r>
        <w:rPr>
          <w:rFonts w:ascii="Arial" w:hAnsi="Arial" w:cs="Arial"/>
          <w:lang w:val="mn-MN"/>
        </w:rPr>
        <w:t>”</w:t>
      </w:r>
    </w:p>
    <w:p w14:paraId="760DB622" w14:textId="77777777" w:rsidR="00195CEA" w:rsidRPr="00A57179" w:rsidRDefault="00195CEA" w:rsidP="00195CEA">
      <w:pPr>
        <w:spacing w:before="240" w:after="240" w:line="276" w:lineRule="auto"/>
        <w:ind w:left="720" w:firstLine="720"/>
        <w:jc w:val="both"/>
        <w:rPr>
          <w:rFonts w:ascii="Arial" w:hAnsi="Arial" w:cs="Arial"/>
          <w:b/>
          <w:bCs/>
          <w:lang w:val="mn-MN"/>
        </w:rPr>
      </w:pPr>
      <w:r w:rsidRPr="00A57179">
        <w:rPr>
          <w:rFonts w:ascii="Arial" w:hAnsi="Arial" w:cs="Arial"/>
          <w:b/>
          <w:bCs/>
          <w:lang w:val="mn-MN"/>
        </w:rPr>
        <w:t>2/8 дугаар зүйлийн 8.9</w:t>
      </w:r>
      <w:r>
        <w:rPr>
          <w:rFonts w:ascii="Arial" w:hAnsi="Arial" w:cs="Arial"/>
          <w:b/>
          <w:bCs/>
          <w:lang w:val="mn-MN"/>
        </w:rPr>
        <w:t>, 8.10</w:t>
      </w:r>
      <w:r w:rsidRPr="00A57179">
        <w:rPr>
          <w:rFonts w:ascii="Arial" w:hAnsi="Arial" w:cs="Arial"/>
          <w:b/>
          <w:bCs/>
          <w:lang w:val="mn-MN"/>
        </w:rPr>
        <w:t xml:space="preserve"> д</w:t>
      </w:r>
      <w:r>
        <w:rPr>
          <w:rFonts w:ascii="Arial" w:hAnsi="Arial" w:cs="Arial"/>
          <w:b/>
          <w:bCs/>
          <w:lang w:val="mn-MN"/>
        </w:rPr>
        <w:t>а</w:t>
      </w:r>
      <w:r w:rsidRPr="00A57179">
        <w:rPr>
          <w:rFonts w:ascii="Arial" w:hAnsi="Arial" w:cs="Arial"/>
          <w:b/>
          <w:bCs/>
          <w:lang w:val="mn-MN"/>
        </w:rPr>
        <w:t>х</w:t>
      </w:r>
      <w:r>
        <w:rPr>
          <w:rFonts w:ascii="Arial" w:hAnsi="Arial" w:cs="Arial"/>
          <w:b/>
          <w:bCs/>
          <w:lang w:val="mn-MN"/>
        </w:rPr>
        <w:t>ь</w:t>
      </w:r>
      <w:r w:rsidRPr="00A57179">
        <w:rPr>
          <w:rFonts w:ascii="Arial" w:hAnsi="Arial" w:cs="Arial"/>
          <w:b/>
          <w:bCs/>
          <w:lang w:val="mn-MN"/>
        </w:rPr>
        <w:t xml:space="preserve"> хэсэг:</w:t>
      </w:r>
    </w:p>
    <w:p w14:paraId="07111F68" w14:textId="77777777" w:rsidR="00195CEA" w:rsidRDefault="00195CEA" w:rsidP="00195CEA">
      <w:pPr>
        <w:spacing w:before="240" w:after="240" w:line="276" w:lineRule="auto"/>
        <w:ind w:firstLine="720"/>
        <w:jc w:val="both"/>
        <w:rPr>
          <w:rFonts w:ascii="Arial" w:hAnsi="Arial" w:cs="Arial"/>
          <w:lang w:val="mn-MN"/>
        </w:rPr>
      </w:pPr>
      <w:r>
        <w:rPr>
          <w:rFonts w:ascii="Arial" w:hAnsi="Arial" w:cs="Arial"/>
          <w:lang w:val="mn-MN"/>
        </w:rPr>
        <w:t>“</w:t>
      </w:r>
      <w:r w:rsidRPr="00015411">
        <w:rPr>
          <w:rFonts w:ascii="Arial" w:hAnsi="Arial" w:cs="Arial"/>
          <w:lang w:val="mn-MN"/>
        </w:rPr>
        <w:t>8.9.</w:t>
      </w:r>
      <w:r w:rsidRPr="00BF2F3C">
        <w:rPr>
          <w:rFonts w:ascii="Arial" w:hAnsi="Arial" w:cs="Arial"/>
          <w:lang w:val="mn-MN"/>
        </w:rPr>
        <w:t>Э</w:t>
      </w:r>
      <w:r w:rsidRPr="00015411">
        <w:rPr>
          <w:rFonts w:ascii="Arial" w:hAnsi="Arial" w:cs="Arial"/>
          <w:lang w:val="mn-MN"/>
        </w:rPr>
        <w:t>нэ хуулийн 9.10 дугаар зүйлд заасан наадамд түрүүлсэн бөхийн цолыг тухайн баяр наадмыг зохион байгуулах хорооны саналыг үндэслэн тухайн улсад суугаа элчин сайд олгоно.</w:t>
      </w:r>
    </w:p>
    <w:p w14:paraId="36EE7F5F" w14:textId="77777777" w:rsidR="00195CEA" w:rsidRDefault="00195CEA" w:rsidP="00195CEA">
      <w:pPr>
        <w:spacing w:before="240" w:after="240" w:line="276" w:lineRule="auto"/>
        <w:ind w:firstLine="720"/>
        <w:jc w:val="both"/>
        <w:rPr>
          <w:rFonts w:ascii="Arial" w:hAnsi="Arial" w:cs="Arial"/>
          <w:lang w:val="mn-MN"/>
        </w:rPr>
      </w:pPr>
      <w:r>
        <w:rPr>
          <w:rFonts w:ascii="Arial" w:hAnsi="Arial" w:cs="Arial"/>
          <w:lang w:val="mn-MN"/>
        </w:rPr>
        <w:t>8.10.2021 оны 08 дугаар сарын 17-ны өдөр зохион байгуулсан үндэсний баяр наадмын бөхийн барилдааны цолыг нөхөж олгох.”</w:t>
      </w:r>
    </w:p>
    <w:p w14:paraId="769927E4" w14:textId="77777777" w:rsidR="00195CEA" w:rsidRDefault="00195CEA" w:rsidP="00195CEA">
      <w:pPr>
        <w:spacing w:before="240" w:after="240" w:line="276" w:lineRule="auto"/>
        <w:ind w:firstLine="720"/>
        <w:jc w:val="both"/>
        <w:rPr>
          <w:rFonts w:ascii="Arial" w:hAnsi="Arial" w:cs="Arial"/>
          <w:lang w:val="mn-MN"/>
        </w:rPr>
      </w:pPr>
    </w:p>
    <w:p w14:paraId="6C9C417F" w14:textId="77777777" w:rsidR="00195CEA" w:rsidRPr="00015411" w:rsidRDefault="00195CEA" w:rsidP="00195CEA">
      <w:pPr>
        <w:spacing w:before="240" w:after="240" w:line="276" w:lineRule="auto"/>
        <w:ind w:left="720" w:hanging="720"/>
        <w:jc w:val="both"/>
        <w:rPr>
          <w:rFonts w:ascii="Arial" w:hAnsi="Arial" w:cs="Arial"/>
          <w:lang w:val="mn-MN"/>
        </w:rPr>
      </w:pPr>
    </w:p>
    <w:p w14:paraId="4189A617" w14:textId="77777777" w:rsidR="00195CEA" w:rsidRPr="00A57179" w:rsidRDefault="00195CEA" w:rsidP="00195CEA">
      <w:pPr>
        <w:spacing w:before="240" w:after="240" w:line="276" w:lineRule="auto"/>
        <w:ind w:left="720" w:firstLine="720"/>
        <w:jc w:val="both"/>
        <w:rPr>
          <w:rFonts w:ascii="Arial" w:hAnsi="Arial" w:cs="Arial"/>
          <w:b/>
          <w:bCs/>
          <w:lang w:val="mn-MN"/>
        </w:rPr>
      </w:pPr>
      <w:r w:rsidRPr="00A57179">
        <w:rPr>
          <w:rFonts w:ascii="Arial" w:hAnsi="Arial" w:cs="Arial"/>
          <w:b/>
          <w:bCs/>
          <w:lang w:val="mn-MN"/>
        </w:rPr>
        <w:t>3/9 дүгээр зүйлийн 9.10 дахь хэсэг:</w:t>
      </w:r>
    </w:p>
    <w:p w14:paraId="58B58B0F" w14:textId="77777777" w:rsidR="00195CEA" w:rsidRPr="00015411" w:rsidRDefault="00195CEA" w:rsidP="00195CEA">
      <w:pPr>
        <w:spacing w:before="240" w:after="240" w:line="276" w:lineRule="auto"/>
        <w:ind w:firstLine="720"/>
        <w:jc w:val="both"/>
        <w:rPr>
          <w:rFonts w:ascii="Arial" w:hAnsi="Arial" w:cs="Arial"/>
          <w:lang w:val="mn-MN"/>
        </w:rPr>
      </w:pPr>
      <w:r>
        <w:rPr>
          <w:rFonts w:ascii="Arial" w:hAnsi="Arial" w:cs="Arial"/>
          <w:lang w:val="mn-MN"/>
        </w:rPr>
        <w:t>“</w:t>
      </w:r>
      <w:r w:rsidRPr="00015411">
        <w:rPr>
          <w:rFonts w:ascii="Arial" w:hAnsi="Arial" w:cs="Arial"/>
          <w:lang w:val="mn-MN"/>
        </w:rPr>
        <w:t>9.10.Гадаадад амьдарч байгаа монголчуудын дунд жил бүр зохион байгуулдаг үндэсний их баяр наадамд 64 бөх барилдсан бол сумын наадамтай адилтган үзүүрлэсэн бөхөд сумын начин, түрүүлсэн бөхөд сумын заан цол олгоно. 128 бөх барилдсан бол аймгийн баяр наада</w:t>
      </w:r>
      <w:r>
        <w:rPr>
          <w:rFonts w:ascii="Arial" w:hAnsi="Arial" w:cs="Arial"/>
          <w:lang w:val="mn-MN"/>
        </w:rPr>
        <w:t>м</w:t>
      </w:r>
      <w:r w:rsidRPr="00015411">
        <w:rPr>
          <w:rFonts w:ascii="Arial" w:hAnsi="Arial" w:cs="Arial"/>
          <w:lang w:val="mn-MN"/>
        </w:rPr>
        <w:t>тай адилтган тав давсан бөхөд аймгийн начин, зургаа давсан бөхөд аймгийн харцага, үзүүрлэсэн бөхөд аймгийн заан, түрүүлсэн бөхөд аймгийн арслан цол олгоно.</w:t>
      </w:r>
      <w:r>
        <w:rPr>
          <w:rFonts w:ascii="Arial" w:hAnsi="Arial" w:cs="Arial"/>
          <w:lang w:val="mn-MN"/>
        </w:rPr>
        <w:t>”</w:t>
      </w:r>
    </w:p>
    <w:p w14:paraId="47A49BF6" w14:textId="77777777" w:rsidR="00195CEA" w:rsidRPr="00A57179" w:rsidRDefault="00195CEA" w:rsidP="00195CEA">
      <w:pPr>
        <w:spacing w:before="240" w:after="240" w:line="276" w:lineRule="auto"/>
        <w:ind w:left="720" w:firstLine="720"/>
        <w:jc w:val="both"/>
        <w:rPr>
          <w:rFonts w:ascii="Arial" w:hAnsi="Arial" w:cs="Arial"/>
          <w:b/>
          <w:bCs/>
          <w:lang w:val="mn-MN"/>
        </w:rPr>
      </w:pPr>
      <w:r w:rsidRPr="00A57179">
        <w:rPr>
          <w:rFonts w:ascii="Arial" w:hAnsi="Arial" w:cs="Arial"/>
          <w:b/>
          <w:bCs/>
          <w:lang w:val="mn-MN"/>
        </w:rPr>
        <w:t>4/10 дугаар зүйлийн 10.21 дэх хэсэг:</w:t>
      </w:r>
    </w:p>
    <w:p w14:paraId="10FFFA39" w14:textId="77777777" w:rsidR="00195CEA" w:rsidRPr="00BF2F3C" w:rsidRDefault="00195CEA" w:rsidP="00195CEA">
      <w:pPr>
        <w:spacing w:before="240" w:after="240" w:line="276" w:lineRule="auto"/>
        <w:ind w:firstLine="720"/>
        <w:jc w:val="both"/>
        <w:rPr>
          <w:rFonts w:ascii="Arial" w:hAnsi="Arial" w:cs="Arial"/>
          <w:lang w:val="mn-MN"/>
        </w:rPr>
      </w:pPr>
      <w:r>
        <w:rPr>
          <w:rFonts w:ascii="Arial" w:hAnsi="Arial" w:cs="Arial"/>
          <w:lang w:val="mn-MN"/>
        </w:rPr>
        <w:t>“</w:t>
      </w:r>
      <w:r w:rsidRPr="00015411">
        <w:rPr>
          <w:rFonts w:ascii="Arial" w:hAnsi="Arial" w:cs="Arial"/>
          <w:lang w:val="mn-MN"/>
        </w:rPr>
        <w:t>10.21 дүгээр зүйл.Уралдаанч хүүхдэд Улс, аймаг, сумын оны шилдэг уралдаанч цол олгоно. Цол олгох журмыг Монголын морин спорт, уяачдын холбоо батална.</w:t>
      </w:r>
      <w:r>
        <w:rPr>
          <w:rFonts w:ascii="Arial" w:hAnsi="Arial" w:cs="Arial"/>
          <w:lang w:val="mn-MN"/>
        </w:rPr>
        <w:t>”</w:t>
      </w:r>
    </w:p>
    <w:p w14:paraId="472F059E" w14:textId="77777777" w:rsidR="00195CEA" w:rsidRPr="00A57179" w:rsidRDefault="00195CEA" w:rsidP="00195CEA">
      <w:pPr>
        <w:spacing w:before="240" w:after="240" w:line="276" w:lineRule="auto"/>
        <w:ind w:left="720" w:firstLine="720"/>
        <w:jc w:val="both"/>
        <w:rPr>
          <w:rFonts w:ascii="Arial" w:hAnsi="Arial" w:cs="Arial"/>
          <w:b/>
          <w:bCs/>
          <w:lang w:val="mn-MN"/>
        </w:rPr>
      </w:pPr>
      <w:r w:rsidRPr="00A57179">
        <w:rPr>
          <w:rFonts w:ascii="Arial" w:hAnsi="Arial" w:cs="Arial"/>
          <w:b/>
          <w:bCs/>
          <w:lang w:val="mn-MN"/>
        </w:rPr>
        <w:t>5/15 дугаар зүйлийн 15.1.8 дахь заалт:</w:t>
      </w:r>
    </w:p>
    <w:p w14:paraId="71F75EFA" w14:textId="77777777" w:rsidR="00195CEA" w:rsidRDefault="00195CEA" w:rsidP="00195CEA">
      <w:pPr>
        <w:spacing w:before="240" w:after="240" w:line="276" w:lineRule="auto"/>
        <w:ind w:left="720" w:firstLine="720"/>
        <w:jc w:val="both"/>
        <w:rPr>
          <w:rFonts w:ascii="Arial" w:hAnsi="Arial" w:cs="Arial"/>
          <w:lang w:val="mn-MN"/>
        </w:rPr>
      </w:pPr>
      <w:r>
        <w:rPr>
          <w:rFonts w:ascii="Arial" w:hAnsi="Arial" w:cs="Arial"/>
          <w:lang w:val="mn-MN"/>
        </w:rPr>
        <w:t>“</w:t>
      </w:r>
      <w:r w:rsidRPr="005A692D">
        <w:rPr>
          <w:rFonts w:ascii="Arial" w:hAnsi="Arial" w:cs="Arial"/>
          <w:lang w:val="mn-MN"/>
        </w:rPr>
        <w:t>15.1.8.Энэ хуулийн 5.13-т заасан эрийн гурван наадмын дүрмийг батлах.</w:t>
      </w:r>
      <w:r>
        <w:rPr>
          <w:rFonts w:ascii="Arial" w:hAnsi="Arial" w:cs="Arial"/>
          <w:lang w:val="mn-MN"/>
        </w:rPr>
        <w:t>”</w:t>
      </w:r>
    </w:p>
    <w:p w14:paraId="3A03A231" w14:textId="065EE7D8" w:rsidR="00195CEA" w:rsidRDefault="00195CEA" w:rsidP="00195CEA">
      <w:pPr>
        <w:spacing w:before="240" w:after="240" w:line="276" w:lineRule="auto"/>
        <w:ind w:left="720" w:firstLine="720"/>
        <w:jc w:val="both"/>
        <w:rPr>
          <w:rFonts w:ascii="Arial" w:hAnsi="Arial" w:cs="Arial"/>
          <w:b/>
          <w:bCs/>
          <w:lang w:val="mn-MN"/>
        </w:rPr>
      </w:pPr>
      <w:r w:rsidRPr="009537A0">
        <w:rPr>
          <w:rFonts w:ascii="Arial" w:hAnsi="Arial" w:cs="Arial"/>
          <w:b/>
          <w:bCs/>
          <w:lang w:val="mn-MN"/>
        </w:rPr>
        <w:t>6/10 дугаар зүйлийн 10.2</w:t>
      </w:r>
      <w:r w:rsidR="009537A0">
        <w:rPr>
          <w:rFonts w:ascii="Arial" w:hAnsi="Arial" w:cs="Arial"/>
          <w:b/>
          <w:bCs/>
          <w:lang w:val="mn-MN"/>
        </w:rPr>
        <w:t>2, 23 дахь</w:t>
      </w:r>
      <w:r w:rsidRPr="009537A0">
        <w:rPr>
          <w:rFonts w:ascii="Arial" w:hAnsi="Arial" w:cs="Arial"/>
          <w:b/>
          <w:bCs/>
          <w:lang w:val="mn-MN"/>
        </w:rPr>
        <w:t xml:space="preserve"> хэсэг:</w:t>
      </w:r>
    </w:p>
    <w:p w14:paraId="387217EE" w14:textId="17ED8184" w:rsidR="00195CEA" w:rsidRDefault="00195CEA" w:rsidP="00195CEA">
      <w:pPr>
        <w:spacing w:before="240" w:after="240" w:line="276" w:lineRule="auto"/>
        <w:ind w:firstLine="720"/>
        <w:jc w:val="both"/>
        <w:rPr>
          <w:rFonts w:ascii="Arial" w:hAnsi="Arial" w:cs="Arial"/>
          <w:lang w:val="mn-MN"/>
        </w:rPr>
      </w:pPr>
      <w:r>
        <w:rPr>
          <w:rFonts w:ascii="Arial" w:hAnsi="Arial" w:cs="Arial"/>
          <w:lang w:val="mn-MN"/>
        </w:rPr>
        <w:t>“10.2</w:t>
      </w:r>
      <w:r w:rsidR="009537A0">
        <w:rPr>
          <w:rFonts w:ascii="Arial" w:hAnsi="Arial" w:cs="Arial"/>
          <w:lang w:val="mn-MN"/>
        </w:rPr>
        <w:t>2</w:t>
      </w:r>
      <w:r>
        <w:rPr>
          <w:rFonts w:ascii="Arial" w:hAnsi="Arial" w:cs="Arial"/>
          <w:lang w:val="mn-MN"/>
        </w:rPr>
        <w:t xml:space="preserve">.Аймгийн дээд гурван насны  гурван айраг, түрүүг улс бүсийн наадмын нэг айраг түрүүтэй дүйцүүлж амжилтанд тооцно. </w:t>
      </w:r>
    </w:p>
    <w:p w14:paraId="0C0CCF0B" w14:textId="149692F2" w:rsidR="00195CEA" w:rsidRDefault="00195CEA" w:rsidP="00195CEA">
      <w:pPr>
        <w:spacing w:before="240" w:after="240" w:line="276" w:lineRule="auto"/>
        <w:ind w:firstLine="720"/>
        <w:jc w:val="both"/>
        <w:rPr>
          <w:rFonts w:ascii="Arial" w:hAnsi="Arial" w:cs="Arial"/>
          <w:lang w:val="mn-MN"/>
        </w:rPr>
      </w:pPr>
      <w:r>
        <w:rPr>
          <w:rFonts w:ascii="Arial" w:hAnsi="Arial" w:cs="Arial"/>
          <w:lang w:val="mn-MN"/>
        </w:rPr>
        <w:t>10.2</w:t>
      </w:r>
      <w:r w:rsidR="009537A0">
        <w:rPr>
          <w:rFonts w:ascii="Arial" w:hAnsi="Arial" w:cs="Arial"/>
          <w:lang w:val="mn-MN"/>
        </w:rPr>
        <w:t>3</w:t>
      </w:r>
      <w:r>
        <w:rPr>
          <w:rFonts w:ascii="Arial" w:hAnsi="Arial" w:cs="Arial"/>
          <w:lang w:val="mn-MN"/>
        </w:rPr>
        <w:t xml:space="preserve">.Сумын гурван айраг түрүүг аймгийн нэг айраг түрүүтэй дүйцүүлж амжилтанд тооцно.” </w:t>
      </w:r>
    </w:p>
    <w:p w14:paraId="626F9AB5" w14:textId="77777777" w:rsidR="00195CEA" w:rsidRDefault="00195CEA" w:rsidP="00195CEA">
      <w:pPr>
        <w:spacing w:before="240" w:after="240" w:line="276" w:lineRule="auto"/>
        <w:ind w:left="720" w:firstLine="720"/>
        <w:jc w:val="both"/>
        <w:rPr>
          <w:rFonts w:ascii="Arial" w:hAnsi="Arial" w:cs="Arial"/>
          <w:b/>
          <w:bCs/>
          <w:lang w:val="mn-MN"/>
        </w:rPr>
      </w:pPr>
      <w:r>
        <w:rPr>
          <w:rFonts w:ascii="Arial" w:hAnsi="Arial" w:cs="Arial"/>
          <w:b/>
          <w:bCs/>
          <w:lang w:val="mn-MN"/>
        </w:rPr>
        <w:t>7</w:t>
      </w:r>
      <w:r w:rsidRPr="00A57179">
        <w:rPr>
          <w:rFonts w:ascii="Arial" w:hAnsi="Arial" w:cs="Arial"/>
          <w:b/>
          <w:bCs/>
          <w:lang w:val="mn-MN"/>
        </w:rPr>
        <w:t>/</w:t>
      </w:r>
      <w:r>
        <w:rPr>
          <w:rFonts w:ascii="Arial" w:hAnsi="Arial" w:cs="Arial"/>
          <w:b/>
          <w:bCs/>
          <w:lang w:val="mn-MN"/>
        </w:rPr>
        <w:t>19</w:t>
      </w:r>
      <w:r w:rsidRPr="00A57179">
        <w:rPr>
          <w:rFonts w:ascii="Arial" w:hAnsi="Arial" w:cs="Arial"/>
          <w:b/>
          <w:bCs/>
          <w:lang w:val="mn-MN"/>
        </w:rPr>
        <w:t xml:space="preserve"> д</w:t>
      </w:r>
      <w:r>
        <w:rPr>
          <w:rFonts w:ascii="Arial" w:hAnsi="Arial" w:cs="Arial"/>
          <w:b/>
          <w:bCs/>
          <w:lang w:val="mn-MN"/>
        </w:rPr>
        <w:t>үгээ</w:t>
      </w:r>
      <w:r w:rsidRPr="00A57179">
        <w:rPr>
          <w:rFonts w:ascii="Arial" w:hAnsi="Arial" w:cs="Arial"/>
          <w:b/>
          <w:bCs/>
          <w:lang w:val="mn-MN"/>
        </w:rPr>
        <w:t>р зүйлийн 1</w:t>
      </w:r>
      <w:r>
        <w:rPr>
          <w:rFonts w:ascii="Arial" w:hAnsi="Arial" w:cs="Arial"/>
          <w:b/>
          <w:bCs/>
          <w:lang w:val="mn-MN"/>
        </w:rPr>
        <w:t>9.1.4</w:t>
      </w:r>
      <w:r w:rsidRPr="00A57179">
        <w:rPr>
          <w:rFonts w:ascii="Arial" w:hAnsi="Arial" w:cs="Arial"/>
          <w:b/>
          <w:bCs/>
          <w:lang w:val="mn-MN"/>
        </w:rPr>
        <w:t xml:space="preserve"> д</w:t>
      </w:r>
      <w:r>
        <w:rPr>
          <w:rFonts w:ascii="Arial" w:hAnsi="Arial" w:cs="Arial"/>
          <w:b/>
          <w:bCs/>
          <w:lang w:val="mn-MN"/>
        </w:rPr>
        <w:t>эх</w:t>
      </w:r>
      <w:r w:rsidRPr="00A57179">
        <w:rPr>
          <w:rFonts w:ascii="Arial" w:hAnsi="Arial" w:cs="Arial"/>
          <w:b/>
          <w:bCs/>
          <w:lang w:val="mn-MN"/>
        </w:rPr>
        <w:t xml:space="preserve"> заалт:</w:t>
      </w:r>
    </w:p>
    <w:p w14:paraId="6E8EF70E" w14:textId="77777777" w:rsidR="00195CEA" w:rsidRPr="005A692D" w:rsidRDefault="00195CEA" w:rsidP="00195CEA">
      <w:pPr>
        <w:spacing w:before="240" w:after="240" w:line="276" w:lineRule="auto"/>
        <w:ind w:left="720" w:firstLine="720"/>
        <w:jc w:val="both"/>
        <w:rPr>
          <w:rFonts w:ascii="Arial" w:hAnsi="Arial" w:cs="Arial"/>
          <w:lang w:val="mn-MN"/>
        </w:rPr>
      </w:pPr>
      <w:r>
        <w:rPr>
          <w:rFonts w:ascii="Arial" w:hAnsi="Arial" w:cs="Arial"/>
          <w:lang w:val="mn-MN"/>
        </w:rPr>
        <w:t>“</w:t>
      </w:r>
      <w:r w:rsidRPr="00E55A49">
        <w:rPr>
          <w:rFonts w:ascii="Arial" w:hAnsi="Arial" w:cs="Arial"/>
          <w:lang w:val="mn-MN"/>
        </w:rPr>
        <w:t>19.1.4.</w:t>
      </w:r>
      <w:r>
        <w:rPr>
          <w:rFonts w:ascii="Arial" w:hAnsi="Arial" w:cs="Arial"/>
          <w:lang w:val="mn-MN"/>
        </w:rPr>
        <w:t xml:space="preserve">Энэ хуульд заасан журмыг зөрчсөн уяачийн морийг уралдуулахгүй байх, цолыг хураах хүртэл арга хэмжээ авна.” </w:t>
      </w:r>
    </w:p>
    <w:p w14:paraId="7DA8C41A" w14:textId="77777777" w:rsidR="00195CEA" w:rsidRPr="005A692D" w:rsidRDefault="00195CEA" w:rsidP="00195CEA">
      <w:pPr>
        <w:spacing w:before="240" w:after="240" w:line="276" w:lineRule="auto"/>
        <w:ind w:firstLine="720"/>
        <w:jc w:val="both"/>
        <w:rPr>
          <w:rFonts w:ascii="Arial" w:hAnsi="Arial" w:cs="Arial"/>
          <w:lang w:val="mn-MN"/>
        </w:rPr>
      </w:pPr>
      <w:r w:rsidRPr="005A692D">
        <w:rPr>
          <w:rFonts w:ascii="Arial" w:hAnsi="Arial" w:cs="Arial"/>
          <w:b/>
          <w:lang w:val="mn-MN"/>
        </w:rPr>
        <w:t>2 дугаар зүйл.</w:t>
      </w:r>
      <w:r w:rsidRPr="005A692D">
        <w:rPr>
          <w:rFonts w:ascii="Arial" w:hAnsi="Arial" w:cs="Arial"/>
          <w:lang w:val="mn-MN"/>
        </w:rPr>
        <w:t xml:space="preserve">Үндэсний </w:t>
      </w:r>
      <w:r>
        <w:rPr>
          <w:rFonts w:ascii="Arial" w:hAnsi="Arial" w:cs="Arial"/>
          <w:lang w:val="mn-MN"/>
        </w:rPr>
        <w:t xml:space="preserve">их </w:t>
      </w:r>
      <w:r w:rsidRPr="005A692D">
        <w:rPr>
          <w:rFonts w:ascii="Arial" w:hAnsi="Arial" w:cs="Arial"/>
          <w:lang w:val="mn-MN"/>
        </w:rPr>
        <w:t xml:space="preserve">баяр наадмын тухай хуулийн </w:t>
      </w:r>
      <w:r>
        <w:rPr>
          <w:rFonts w:ascii="Arial" w:hAnsi="Arial" w:cs="Arial"/>
          <w:lang w:val="mn-MN"/>
        </w:rPr>
        <w:t>тав</w:t>
      </w:r>
      <w:r w:rsidRPr="005A692D">
        <w:rPr>
          <w:rFonts w:ascii="Arial" w:hAnsi="Arial" w:cs="Arial"/>
          <w:lang w:val="mn-MN"/>
        </w:rPr>
        <w:t>дугаар зүйлийн 5.2 дахь хэсгийн</w:t>
      </w:r>
      <w:r>
        <w:rPr>
          <w:rFonts w:ascii="Arial" w:hAnsi="Arial" w:cs="Arial"/>
          <w:lang w:val="mn-MN"/>
        </w:rPr>
        <w:t>”...</w:t>
      </w:r>
      <w:r w:rsidRPr="005A692D">
        <w:rPr>
          <w:rFonts w:ascii="Arial" w:hAnsi="Arial" w:cs="Arial"/>
          <w:lang w:val="mn-MN"/>
        </w:rPr>
        <w:t xml:space="preserve"> “тэмдэглэнэ.” гэсний дараа “Уг баярыг тэмдэглэн өнгөрүүлэхтэй холбоотой жил бүрийн 07 дугаар сарын 10-ны өдрөөс 07 дугаар сарын 19-ний өдрийг дуустал бүх нийтээр амарна.” гэж нэмсүгэй.</w:t>
      </w:r>
    </w:p>
    <w:p w14:paraId="4E780890" w14:textId="77777777" w:rsidR="00195CEA" w:rsidRPr="00015411" w:rsidRDefault="00195CEA" w:rsidP="00195CEA">
      <w:pPr>
        <w:spacing w:before="240" w:after="240" w:line="276" w:lineRule="auto"/>
        <w:ind w:firstLine="720"/>
        <w:jc w:val="both"/>
        <w:rPr>
          <w:rFonts w:ascii="Arial" w:hAnsi="Arial" w:cs="Arial"/>
          <w:highlight w:val="white"/>
          <w:lang w:val="mn-MN"/>
        </w:rPr>
      </w:pPr>
      <w:r w:rsidRPr="00015411">
        <w:rPr>
          <w:rFonts w:ascii="Arial" w:hAnsi="Arial" w:cs="Arial"/>
          <w:b/>
          <w:highlight w:val="white"/>
          <w:lang w:val="mn-MN"/>
        </w:rPr>
        <w:t>3 дугаар зүйл.</w:t>
      </w:r>
      <w:r w:rsidRPr="00015411">
        <w:rPr>
          <w:rFonts w:ascii="Arial" w:hAnsi="Arial" w:cs="Arial"/>
          <w:highlight w:val="white"/>
          <w:lang w:val="mn-MN"/>
        </w:rPr>
        <w:t xml:space="preserve">Үндэсний </w:t>
      </w:r>
      <w:r>
        <w:rPr>
          <w:rFonts w:ascii="Arial" w:hAnsi="Arial" w:cs="Arial"/>
          <w:highlight w:val="white"/>
          <w:lang w:val="mn-MN"/>
        </w:rPr>
        <w:t xml:space="preserve">их </w:t>
      </w:r>
      <w:r w:rsidRPr="00015411">
        <w:rPr>
          <w:rFonts w:ascii="Arial" w:hAnsi="Arial" w:cs="Arial"/>
          <w:highlight w:val="white"/>
          <w:lang w:val="mn-MN"/>
        </w:rPr>
        <w:t>баяр наадмын тухай хуул</w:t>
      </w:r>
      <w:r>
        <w:rPr>
          <w:rFonts w:ascii="Arial" w:hAnsi="Arial" w:cs="Arial"/>
          <w:highlight w:val="white"/>
          <w:lang w:val="mn-MN"/>
        </w:rPr>
        <w:t xml:space="preserve">ийн дараах хэсгийг </w:t>
      </w:r>
      <w:r w:rsidRPr="00015411">
        <w:rPr>
          <w:rFonts w:ascii="Arial" w:hAnsi="Arial" w:cs="Arial"/>
          <w:highlight w:val="white"/>
          <w:lang w:val="mn-MN"/>
        </w:rPr>
        <w:t>доор дурдсанаар өөрчлөн найруулсугай:</w:t>
      </w:r>
    </w:p>
    <w:p w14:paraId="6DED6489" w14:textId="77777777" w:rsidR="00195CEA" w:rsidRPr="00A57179" w:rsidRDefault="00195CEA" w:rsidP="00195CEA">
      <w:pPr>
        <w:spacing w:before="240" w:after="240" w:line="276" w:lineRule="auto"/>
        <w:ind w:left="720" w:firstLine="720"/>
        <w:jc w:val="both"/>
        <w:rPr>
          <w:rFonts w:ascii="Arial" w:hAnsi="Arial" w:cs="Arial"/>
          <w:b/>
          <w:bCs/>
          <w:highlight w:val="white"/>
          <w:lang w:val="mn-MN"/>
        </w:rPr>
      </w:pPr>
      <w:r w:rsidRPr="00A57179">
        <w:rPr>
          <w:rFonts w:ascii="Arial" w:hAnsi="Arial" w:cs="Arial"/>
          <w:b/>
          <w:bCs/>
          <w:highlight w:val="white"/>
          <w:lang w:val="mn-MN"/>
        </w:rPr>
        <w:t>1/8 дугаар зүйлийн 8.2 дахь хэсэг:</w:t>
      </w:r>
    </w:p>
    <w:p w14:paraId="4736CF02" w14:textId="77777777" w:rsidR="00195CEA" w:rsidRPr="00015411" w:rsidRDefault="00195CEA" w:rsidP="00195CEA">
      <w:pPr>
        <w:spacing w:before="240" w:after="240" w:line="276" w:lineRule="auto"/>
        <w:ind w:firstLine="720"/>
        <w:jc w:val="both"/>
        <w:rPr>
          <w:rFonts w:ascii="Arial" w:hAnsi="Arial" w:cs="Arial"/>
          <w:highlight w:val="white"/>
          <w:lang w:val="mn-MN"/>
        </w:rPr>
      </w:pPr>
      <w:r>
        <w:rPr>
          <w:rFonts w:ascii="Arial" w:hAnsi="Arial" w:cs="Arial"/>
          <w:highlight w:val="white"/>
          <w:lang w:val="mn-MN"/>
        </w:rPr>
        <w:lastRenderedPageBreak/>
        <w:t>“</w:t>
      </w:r>
      <w:r w:rsidRPr="00015411">
        <w:rPr>
          <w:rFonts w:ascii="Arial" w:hAnsi="Arial" w:cs="Arial"/>
          <w:highlight w:val="white"/>
          <w:lang w:val="mn-MN"/>
        </w:rPr>
        <w:t>8.2.Энэ хуулийн 14.2-т заасан шинжилгээг өгсөн бөх, сурын харваачид допингийн шинжилгээний хариу гартал батламж олгож, хариу гарсан өдрөөс хойш гурван хоногийн дотор шинжилгээний хариу болон батламжийг үндэслэн тухайн бөх, харваачдад улсын цолыг олгоно.</w:t>
      </w:r>
      <w:r>
        <w:rPr>
          <w:rFonts w:ascii="Arial" w:hAnsi="Arial" w:cs="Arial"/>
          <w:highlight w:val="white"/>
          <w:lang w:val="mn-MN"/>
        </w:rPr>
        <w:t>”</w:t>
      </w:r>
    </w:p>
    <w:p w14:paraId="1CB067A8" w14:textId="77777777" w:rsidR="00195CEA" w:rsidRPr="00A57179" w:rsidRDefault="00195CEA" w:rsidP="00195CEA">
      <w:pPr>
        <w:spacing w:before="240" w:after="240" w:line="276" w:lineRule="auto"/>
        <w:ind w:left="720" w:firstLine="720"/>
        <w:jc w:val="both"/>
        <w:rPr>
          <w:rFonts w:ascii="Arial" w:hAnsi="Arial" w:cs="Arial"/>
          <w:b/>
          <w:bCs/>
          <w:highlight w:val="white"/>
          <w:lang w:val="mn-MN"/>
        </w:rPr>
      </w:pPr>
      <w:r w:rsidRPr="00A57179">
        <w:rPr>
          <w:rFonts w:ascii="Arial" w:hAnsi="Arial" w:cs="Arial"/>
          <w:b/>
          <w:bCs/>
          <w:highlight w:val="white"/>
          <w:lang w:val="mn-MN"/>
        </w:rPr>
        <w:t>2/10 дугаар зүйлийн 10.4 дэх хэсэг:</w:t>
      </w:r>
    </w:p>
    <w:p w14:paraId="36854909" w14:textId="77777777" w:rsidR="00195CEA" w:rsidRPr="00DE5ADF" w:rsidRDefault="00195CEA" w:rsidP="00195CEA">
      <w:pPr>
        <w:spacing w:before="240" w:after="240" w:line="276" w:lineRule="auto"/>
        <w:ind w:firstLine="720"/>
        <w:jc w:val="both"/>
        <w:rPr>
          <w:rFonts w:ascii="Arial" w:hAnsi="Arial" w:cs="Arial"/>
          <w:color w:val="000000" w:themeColor="text1"/>
          <w:highlight w:val="white"/>
          <w:lang w:val="mn-MN"/>
        </w:rPr>
      </w:pPr>
      <w:r>
        <w:rPr>
          <w:rFonts w:ascii="Arial" w:hAnsi="Arial" w:cs="Arial"/>
          <w:color w:val="000000" w:themeColor="text1"/>
          <w:highlight w:val="white"/>
          <w:lang w:val="mn-MN"/>
        </w:rPr>
        <w:t>“</w:t>
      </w:r>
      <w:r w:rsidRPr="00DE5ADF">
        <w:rPr>
          <w:rFonts w:ascii="Arial" w:hAnsi="Arial" w:cs="Arial"/>
          <w:color w:val="000000" w:themeColor="text1"/>
          <w:highlight w:val="white"/>
          <w:lang w:val="mn-MN"/>
        </w:rPr>
        <w:t>10.4.</w:t>
      </w:r>
      <w:r w:rsidRPr="00BF2F3C">
        <w:rPr>
          <w:rFonts w:ascii="Arial" w:hAnsi="Arial" w:cs="Arial"/>
          <w:color w:val="000000" w:themeColor="text1"/>
          <w:shd w:val="clear" w:color="auto" w:fill="FFFFFF"/>
          <w:lang w:val="mn-MN"/>
        </w:rPr>
        <w:t>Улсын баяр наадам болон Засгийн газрын шийдвэрээр зохион байгуулсан шигшмэл, бүсийн үндэсний хурдан морины уралдаанд морь нь дөрвөн удаа түрүүлсэн, эсхүл найман удаа айрагдсан уяачид улсын алдарт уяач, морь нь зургаан удаа түрүүлсэн, эсхүл 12 удаа айрагдсан, үүнээс улсын баяр наадамд нэг түрүүлсэн, эсхүл хоёр удаа айрагдсан уяачид улсын манлай уяач, морь нь 10 удаа түрүүлсэн, эсхүл 20 удаа айрагдсан, үүнээс улсын баяр наадамд хоёр удаа түрүүлсэн, эсхүл дөрвөн удаа айрагдсан уяачид улсын тод манлай уяач</w:t>
      </w:r>
      <w:r>
        <w:rPr>
          <w:rFonts w:ascii="Arial" w:hAnsi="Arial" w:cs="Arial"/>
          <w:color w:val="000000" w:themeColor="text1"/>
          <w:shd w:val="clear" w:color="auto" w:fill="FFFFFF"/>
          <w:lang w:val="mn-MN"/>
        </w:rPr>
        <w:t>, Улсын баяр наадмын бүх насанд түрүүлсэн бол улсын дархан тод манлай уяач</w:t>
      </w:r>
      <w:r w:rsidRPr="00BF2F3C">
        <w:rPr>
          <w:rFonts w:ascii="Arial" w:hAnsi="Arial" w:cs="Arial"/>
          <w:color w:val="000000" w:themeColor="text1"/>
          <w:shd w:val="clear" w:color="auto" w:fill="FFFFFF"/>
          <w:lang w:val="mn-MN"/>
        </w:rPr>
        <w:t xml:space="preserve"> цол олгоно.”</w:t>
      </w:r>
      <w:r w:rsidRPr="00DE5ADF">
        <w:rPr>
          <w:rFonts w:ascii="Arial" w:hAnsi="Arial" w:cs="Arial"/>
          <w:color w:val="000000" w:themeColor="text1"/>
          <w:highlight w:val="white"/>
          <w:lang w:val="mn-MN"/>
        </w:rPr>
        <w:t xml:space="preserve"> </w:t>
      </w:r>
    </w:p>
    <w:p w14:paraId="324FB02B" w14:textId="77777777" w:rsidR="00195CEA" w:rsidRPr="000D25CC" w:rsidRDefault="00195CEA" w:rsidP="00195CEA">
      <w:pPr>
        <w:spacing w:before="240" w:after="240" w:line="276" w:lineRule="auto"/>
        <w:ind w:left="720" w:firstLine="720"/>
        <w:jc w:val="both"/>
        <w:rPr>
          <w:rFonts w:ascii="Arial" w:hAnsi="Arial" w:cs="Arial"/>
          <w:b/>
          <w:bCs/>
          <w:color w:val="000000" w:themeColor="text1"/>
          <w:highlight w:val="white"/>
          <w:lang w:val="mn-MN"/>
        </w:rPr>
      </w:pPr>
      <w:r w:rsidRPr="000D25CC">
        <w:rPr>
          <w:rFonts w:ascii="Arial" w:hAnsi="Arial" w:cs="Arial"/>
          <w:b/>
          <w:bCs/>
          <w:color w:val="000000" w:themeColor="text1"/>
          <w:highlight w:val="white"/>
          <w:lang w:val="mn-MN"/>
        </w:rPr>
        <w:t>3</w:t>
      </w:r>
      <w:r w:rsidRPr="00BF2F3C">
        <w:rPr>
          <w:rFonts w:ascii="Arial" w:hAnsi="Arial" w:cs="Arial"/>
          <w:b/>
          <w:bCs/>
          <w:color w:val="000000" w:themeColor="text1"/>
          <w:highlight w:val="white"/>
          <w:lang w:val="mn-MN"/>
        </w:rPr>
        <w:t>/</w:t>
      </w:r>
      <w:r w:rsidRPr="000D25CC">
        <w:rPr>
          <w:rFonts w:ascii="Arial" w:hAnsi="Arial" w:cs="Arial"/>
          <w:b/>
          <w:bCs/>
          <w:color w:val="000000" w:themeColor="text1"/>
          <w:highlight w:val="white"/>
          <w:lang w:val="mn-MN"/>
        </w:rPr>
        <w:t>10 дугаар зүйлийн 10.5 дахь хэсэг:</w:t>
      </w:r>
    </w:p>
    <w:p w14:paraId="3626298E" w14:textId="77777777" w:rsidR="00195CEA" w:rsidRPr="00BF2F3C" w:rsidRDefault="00195CEA" w:rsidP="00195CEA">
      <w:pPr>
        <w:pStyle w:val="NormalWeb"/>
        <w:shd w:val="clear" w:color="auto" w:fill="FFFFFF"/>
        <w:spacing w:before="0" w:beforeAutospacing="0" w:after="0" w:afterAutospacing="0" w:line="276" w:lineRule="auto"/>
        <w:ind w:firstLine="720"/>
        <w:jc w:val="both"/>
        <w:rPr>
          <w:rFonts w:ascii="Arial" w:eastAsia="Times New Roman" w:hAnsi="Arial" w:cs="Arial"/>
          <w:color w:val="000000" w:themeColor="text1"/>
          <w:lang w:val="mn-MN"/>
        </w:rPr>
      </w:pPr>
      <w:r>
        <w:rPr>
          <w:rFonts w:ascii="Arial" w:hAnsi="Arial" w:cs="Arial"/>
          <w:color w:val="000000" w:themeColor="text1"/>
          <w:highlight w:val="white"/>
          <w:lang w:val="mn-MN"/>
        </w:rPr>
        <w:t>“</w:t>
      </w:r>
      <w:r w:rsidRPr="000D25CC">
        <w:rPr>
          <w:rFonts w:ascii="Arial" w:hAnsi="Arial" w:cs="Arial"/>
          <w:color w:val="000000" w:themeColor="text1"/>
          <w:highlight w:val="white"/>
          <w:lang w:val="mn-MN"/>
        </w:rPr>
        <w:t>10.5</w:t>
      </w:r>
      <w:r w:rsidRPr="000D25CC">
        <w:rPr>
          <w:rFonts w:ascii="Arial" w:hAnsi="Arial" w:cs="Arial"/>
          <w:color w:val="000000" w:themeColor="text1"/>
          <w:lang w:val="mn-MN"/>
        </w:rPr>
        <w:t xml:space="preserve">. </w:t>
      </w:r>
      <w:r w:rsidRPr="00BF2F3C">
        <w:rPr>
          <w:rFonts w:ascii="Arial" w:eastAsia="Times New Roman" w:hAnsi="Arial" w:cs="Arial"/>
          <w:color w:val="000000" w:themeColor="text1"/>
          <w:lang w:val="mn-MN"/>
        </w:rPr>
        <w:t>Аймгийн баяр наадмын үндэсний хурдан морины уралдаанд морь нь зургаан удаа түрүүлсэн, эсхүл 12 удаа айрагдсан уяачид аймгийн алдарт уяач, бүх насанд түрүүлсэн бол аймгийн манлай уяач цол олгоно.”</w:t>
      </w:r>
    </w:p>
    <w:p w14:paraId="7114EE72" w14:textId="77777777" w:rsidR="00195CEA" w:rsidRPr="00BF2F3C" w:rsidRDefault="00195CEA" w:rsidP="00195CEA">
      <w:pPr>
        <w:pStyle w:val="NormalWeb"/>
        <w:shd w:val="clear" w:color="auto" w:fill="FFFFFF"/>
        <w:spacing w:before="0" w:beforeAutospacing="0" w:after="0" w:afterAutospacing="0" w:line="276" w:lineRule="auto"/>
        <w:ind w:left="720" w:firstLine="720"/>
        <w:jc w:val="both"/>
        <w:rPr>
          <w:rFonts w:ascii="Arial" w:eastAsia="Times New Roman" w:hAnsi="Arial" w:cs="Arial"/>
          <w:color w:val="000000" w:themeColor="text1"/>
          <w:lang w:val="mn-MN"/>
        </w:rPr>
      </w:pPr>
    </w:p>
    <w:p w14:paraId="4B0C7EA7" w14:textId="77777777" w:rsidR="00195CEA" w:rsidRPr="00195CEA" w:rsidRDefault="00195CEA" w:rsidP="00195CEA">
      <w:pPr>
        <w:pStyle w:val="NormalWeb"/>
        <w:shd w:val="clear" w:color="auto" w:fill="FFFFFF"/>
        <w:spacing w:before="0" w:beforeAutospacing="0" w:after="0" w:afterAutospacing="0" w:line="276" w:lineRule="auto"/>
        <w:ind w:left="720" w:firstLine="720"/>
        <w:jc w:val="both"/>
        <w:rPr>
          <w:rFonts w:ascii="Arial" w:eastAsia="Times New Roman" w:hAnsi="Arial" w:cs="Arial"/>
          <w:b/>
          <w:bCs/>
          <w:color w:val="000000" w:themeColor="text1"/>
          <w:lang w:val="mn-MN"/>
        </w:rPr>
      </w:pPr>
      <w:r>
        <w:rPr>
          <w:rFonts w:ascii="Arial" w:eastAsia="Times New Roman" w:hAnsi="Arial" w:cs="Arial"/>
          <w:b/>
          <w:bCs/>
          <w:color w:val="000000" w:themeColor="text1"/>
          <w:lang w:val="mn-MN"/>
        </w:rPr>
        <w:t>4</w:t>
      </w:r>
      <w:r w:rsidRPr="000D25CC">
        <w:rPr>
          <w:rFonts w:ascii="Arial" w:eastAsia="Times New Roman" w:hAnsi="Arial" w:cs="Arial"/>
          <w:b/>
          <w:bCs/>
          <w:color w:val="000000" w:themeColor="text1"/>
          <w:lang w:val="mn-MN"/>
        </w:rPr>
        <w:t>/10 дугаар зүйлийн 10.6 дахь хэсэг</w:t>
      </w:r>
      <w:r w:rsidRPr="00195CEA">
        <w:rPr>
          <w:rFonts w:ascii="Arial" w:eastAsia="Times New Roman" w:hAnsi="Arial" w:cs="Arial"/>
          <w:b/>
          <w:bCs/>
          <w:color w:val="000000" w:themeColor="text1"/>
          <w:lang w:val="mn-MN"/>
        </w:rPr>
        <w:t>:</w:t>
      </w:r>
    </w:p>
    <w:p w14:paraId="3963B498" w14:textId="77777777" w:rsidR="00195CEA" w:rsidRPr="00195CEA" w:rsidRDefault="00195CEA" w:rsidP="00195CEA">
      <w:pPr>
        <w:pStyle w:val="NormalWeb"/>
        <w:shd w:val="clear" w:color="auto" w:fill="FFFFFF"/>
        <w:spacing w:before="0" w:beforeAutospacing="0" w:after="0" w:afterAutospacing="0" w:line="276" w:lineRule="auto"/>
        <w:ind w:left="720" w:firstLine="720"/>
        <w:jc w:val="both"/>
        <w:rPr>
          <w:rFonts w:ascii="Arial" w:eastAsia="Times New Roman" w:hAnsi="Arial" w:cs="Arial"/>
          <w:b/>
          <w:bCs/>
          <w:color w:val="000000" w:themeColor="text1"/>
          <w:lang w:val="mn-MN"/>
        </w:rPr>
      </w:pPr>
    </w:p>
    <w:p w14:paraId="41140296" w14:textId="77777777" w:rsidR="00195CEA" w:rsidRPr="00D433DF" w:rsidRDefault="00195CEA" w:rsidP="00195CEA">
      <w:pPr>
        <w:shd w:val="clear" w:color="auto" w:fill="FFFFFF"/>
        <w:spacing w:line="276" w:lineRule="auto"/>
        <w:ind w:firstLine="720"/>
        <w:jc w:val="both"/>
        <w:rPr>
          <w:rFonts w:ascii="Arial" w:hAnsi="Arial" w:cs="Arial"/>
          <w:color w:val="000000" w:themeColor="text1"/>
          <w:lang w:val="mn-MN"/>
        </w:rPr>
      </w:pPr>
      <w:r w:rsidRPr="00195CEA">
        <w:rPr>
          <w:rFonts w:ascii="Arial" w:hAnsi="Arial" w:cs="Arial"/>
          <w:color w:val="000000" w:themeColor="text1"/>
          <w:lang w:val="mn-MN"/>
        </w:rPr>
        <w:t>“10.6.Сумын баяр наадмын үндэсний хурдан морины уралдаанд морь нь зургаан удаа түрүүлсэн, эсхүл 12 удаа айрагдсан уяачид сумын алдарт уяач</w:t>
      </w:r>
      <w:r w:rsidRPr="000D25CC">
        <w:rPr>
          <w:rFonts w:ascii="Arial" w:hAnsi="Arial" w:cs="Arial"/>
          <w:color w:val="000000" w:themeColor="text1"/>
          <w:lang w:val="mn-MN"/>
        </w:rPr>
        <w:t>, бүх насанд түрүүлсэн бол сумын манлай уяач</w:t>
      </w:r>
      <w:r w:rsidRPr="00195CEA">
        <w:rPr>
          <w:rFonts w:ascii="Arial" w:hAnsi="Arial" w:cs="Arial"/>
          <w:color w:val="000000" w:themeColor="text1"/>
          <w:lang w:val="mn-MN"/>
        </w:rPr>
        <w:t xml:space="preserve"> цол олгоно.”</w:t>
      </w:r>
    </w:p>
    <w:p w14:paraId="37B40664" w14:textId="77777777" w:rsidR="00195CEA" w:rsidRPr="00015411" w:rsidRDefault="00195CEA" w:rsidP="00195CEA">
      <w:pPr>
        <w:spacing w:before="240" w:after="240" w:line="276" w:lineRule="auto"/>
        <w:ind w:firstLine="720"/>
        <w:jc w:val="both"/>
        <w:rPr>
          <w:rFonts w:ascii="Arial" w:hAnsi="Arial" w:cs="Arial"/>
          <w:lang w:val="mn-MN"/>
        </w:rPr>
      </w:pPr>
      <w:r w:rsidRPr="00015411">
        <w:rPr>
          <w:rFonts w:ascii="Arial" w:hAnsi="Arial" w:cs="Arial"/>
          <w:b/>
          <w:highlight w:val="white"/>
          <w:lang w:val="mn-MN"/>
        </w:rPr>
        <w:t>4 дүгээр зүйл.</w:t>
      </w:r>
      <w:r w:rsidRPr="00015411">
        <w:rPr>
          <w:rFonts w:ascii="Arial" w:hAnsi="Arial" w:cs="Arial"/>
          <w:highlight w:val="white"/>
          <w:lang w:val="mn-MN"/>
        </w:rPr>
        <w:t xml:space="preserve">Үндэсний </w:t>
      </w:r>
      <w:r>
        <w:rPr>
          <w:rFonts w:ascii="Arial" w:hAnsi="Arial" w:cs="Arial"/>
          <w:highlight w:val="white"/>
          <w:lang w:val="mn-MN"/>
        </w:rPr>
        <w:t xml:space="preserve">их </w:t>
      </w:r>
      <w:r w:rsidRPr="00015411">
        <w:rPr>
          <w:rFonts w:ascii="Arial" w:hAnsi="Arial" w:cs="Arial"/>
          <w:highlight w:val="white"/>
          <w:lang w:val="mn-MN"/>
        </w:rPr>
        <w:t>баяр наадмын тухай хуулийн 8 дугаар зүйлийн 8.3 дахь хэсг</w:t>
      </w:r>
      <w:r>
        <w:rPr>
          <w:rFonts w:ascii="Arial" w:hAnsi="Arial" w:cs="Arial"/>
          <w:highlight w:val="white"/>
          <w:lang w:val="mn-MN"/>
        </w:rPr>
        <w:t>ийг</w:t>
      </w:r>
      <w:r w:rsidRPr="00015411">
        <w:rPr>
          <w:rFonts w:ascii="Arial" w:hAnsi="Arial" w:cs="Arial"/>
          <w:highlight w:val="white"/>
          <w:lang w:val="mn-MN"/>
        </w:rPr>
        <w:t xml:space="preserve">, 18 дугаар зүйлийн 18.5, 18.6 дахь хэсгийг </w:t>
      </w:r>
      <w:r>
        <w:rPr>
          <w:rFonts w:ascii="Arial" w:hAnsi="Arial" w:cs="Arial"/>
          <w:highlight w:val="white"/>
          <w:lang w:val="mn-MN"/>
        </w:rPr>
        <w:t xml:space="preserve">тус тус </w:t>
      </w:r>
      <w:r w:rsidRPr="00015411">
        <w:rPr>
          <w:rFonts w:ascii="Arial" w:hAnsi="Arial" w:cs="Arial"/>
          <w:highlight w:val="white"/>
          <w:lang w:val="mn-MN"/>
        </w:rPr>
        <w:t>хассугай.</w:t>
      </w:r>
    </w:p>
    <w:p w14:paraId="1065F243" w14:textId="77777777" w:rsidR="00195CEA" w:rsidRDefault="00195CEA" w:rsidP="00195CEA">
      <w:pPr>
        <w:spacing w:before="240" w:after="240" w:line="276" w:lineRule="auto"/>
        <w:ind w:firstLine="720"/>
        <w:jc w:val="both"/>
        <w:rPr>
          <w:rFonts w:ascii="Arial" w:hAnsi="Arial" w:cs="Arial"/>
          <w:lang w:val="mn-MN"/>
        </w:rPr>
      </w:pPr>
      <w:r w:rsidRPr="00015411">
        <w:rPr>
          <w:rFonts w:ascii="Arial" w:hAnsi="Arial" w:cs="Arial"/>
          <w:b/>
          <w:highlight w:val="white"/>
          <w:lang w:val="mn-MN"/>
        </w:rPr>
        <w:t>5 дугаар зүйл.</w:t>
      </w:r>
      <w:r w:rsidRPr="00015411">
        <w:rPr>
          <w:rFonts w:ascii="Arial" w:hAnsi="Arial" w:cs="Arial"/>
          <w:lang w:val="mn-MN"/>
        </w:rPr>
        <w:t xml:space="preserve">Энэ хуулийг </w:t>
      </w:r>
      <w:r>
        <w:rPr>
          <w:rFonts w:ascii="Arial" w:hAnsi="Arial" w:cs="Arial"/>
          <w:lang w:val="mn-MN"/>
        </w:rPr>
        <w:t xml:space="preserve">.... </w:t>
      </w:r>
      <w:r w:rsidRPr="00015411">
        <w:rPr>
          <w:rFonts w:ascii="Arial" w:hAnsi="Arial" w:cs="Arial"/>
          <w:lang w:val="mn-MN"/>
        </w:rPr>
        <w:t xml:space="preserve"> оны </w:t>
      </w:r>
      <w:r>
        <w:rPr>
          <w:rFonts w:ascii="Arial" w:hAnsi="Arial" w:cs="Arial"/>
          <w:lang w:val="mn-MN"/>
        </w:rPr>
        <w:t>...</w:t>
      </w:r>
      <w:r w:rsidRPr="00015411">
        <w:rPr>
          <w:rFonts w:ascii="Arial" w:hAnsi="Arial" w:cs="Arial"/>
          <w:lang w:val="mn-MN"/>
        </w:rPr>
        <w:t xml:space="preserve"> дүгээр сарын </w:t>
      </w:r>
      <w:r>
        <w:rPr>
          <w:rFonts w:ascii="Arial" w:hAnsi="Arial" w:cs="Arial"/>
          <w:lang w:val="mn-MN"/>
        </w:rPr>
        <w:t xml:space="preserve">... </w:t>
      </w:r>
      <w:r w:rsidRPr="00015411">
        <w:rPr>
          <w:rFonts w:ascii="Arial" w:hAnsi="Arial" w:cs="Arial"/>
          <w:lang w:val="mn-MN"/>
        </w:rPr>
        <w:t>-ний өдрөөс эхлэн дагаж мөрдөнө.</w:t>
      </w:r>
    </w:p>
    <w:p w14:paraId="320BB634" w14:textId="77777777" w:rsidR="00195CEA" w:rsidRDefault="00195CEA" w:rsidP="00195CEA">
      <w:pPr>
        <w:spacing w:before="240" w:after="240" w:line="276" w:lineRule="auto"/>
        <w:ind w:firstLine="720"/>
        <w:jc w:val="both"/>
        <w:rPr>
          <w:rFonts w:ascii="Arial" w:hAnsi="Arial" w:cs="Arial"/>
          <w:lang w:val="mn-MN"/>
        </w:rPr>
      </w:pPr>
    </w:p>
    <w:p w14:paraId="0659B5C5" w14:textId="77777777" w:rsidR="00195CEA" w:rsidRDefault="00195CEA" w:rsidP="00195CEA">
      <w:pPr>
        <w:spacing w:before="240" w:after="240" w:line="276" w:lineRule="auto"/>
        <w:ind w:firstLine="720"/>
        <w:jc w:val="both"/>
        <w:rPr>
          <w:rFonts w:ascii="Arial" w:hAnsi="Arial" w:cs="Arial"/>
          <w:lang w:val="mn-MN"/>
        </w:rPr>
      </w:pPr>
    </w:p>
    <w:p w14:paraId="3A9F07FB" w14:textId="77777777" w:rsidR="00195CEA" w:rsidRPr="00015411" w:rsidRDefault="00195CEA" w:rsidP="00195CEA">
      <w:pPr>
        <w:spacing w:before="240" w:after="240" w:line="276" w:lineRule="auto"/>
        <w:ind w:firstLine="720"/>
        <w:jc w:val="center"/>
        <w:rPr>
          <w:rFonts w:ascii="Arial" w:hAnsi="Arial" w:cs="Arial"/>
          <w:lang w:val="mn-MN"/>
        </w:rPr>
      </w:pPr>
      <w:r>
        <w:rPr>
          <w:rFonts w:ascii="Arial" w:hAnsi="Arial" w:cs="Arial"/>
          <w:lang w:val="mn-MN"/>
        </w:rPr>
        <w:t>Гарын үсэг</w:t>
      </w:r>
    </w:p>
    <w:p w14:paraId="553D8394" w14:textId="77777777" w:rsidR="00DB4940" w:rsidRDefault="00DB4940"/>
    <w:sectPr w:rsidR="00DB49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CEA"/>
    <w:rsid w:val="00195CEA"/>
    <w:rsid w:val="002D3237"/>
    <w:rsid w:val="009537A0"/>
    <w:rsid w:val="00CC6993"/>
    <w:rsid w:val="00DB4940"/>
    <w:rsid w:val="00FE5EAE"/>
  </w:rsids>
  <m:mathPr>
    <m:mathFont m:val="Cambria Math"/>
    <m:brkBin m:val="before"/>
    <m:brkBinSub m:val="--"/>
    <m:smallFrac m:val="0"/>
    <m:dispDef/>
    <m:lMargin m:val="0"/>
    <m:rMargin m:val="0"/>
    <m:defJc m:val="centerGroup"/>
    <m:wrapIndent m:val="1440"/>
    <m:intLim m:val="subSup"/>
    <m:naryLim m:val="undOvr"/>
  </m:mathPr>
  <w:themeFontLang w:val="en-US" w:eastAsia="ja-JP"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7CB77"/>
  <w15:chartTrackingRefBased/>
  <w15:docId w15:val="{B03E1AE7-29DB-43C1-A95D-F35A0EC4E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4"/>
        <w:szCs w:val="24"/>
        <w:lang w:val="en-US" w:eastAsia="ja-JP" w:bidi="mn-Mong-MN"/>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CEA"/>
    <w:pPr>
      <w:spacing w:after="0" w:line="240" w:lineRule="auto"/>
    </w:pPr>
    <w:rPr>
      <w:rFonts w:ascii="Times New Roman" w:eastAsia="Times New Roman" w:hAnsi="Times New Roman" w:cs="Times New Roman"/>
      <w:lang w:eastAsia="en-US" w:bidi="ar-SA"/>
    </w:rPr>
  </w:style>
  <w:style w:type="paragraph" w:styleId="Heading1">
    <w:name w:val="heading 1"/>
    <w:basedOn w:val="Normal"/>
    <w:next w:val="Normal"/>
    <w:link w:val="Heading1Char"/>
    <w:uiPriority w:val="9"/>
    <w:qFormat/>
    <w:rsid w:val="00195CEA"/>
    <w:pPr>
      <w:keepNext/>
      <w:keepLines/>
      <w:spacing w:before="360" w:after="80" w:line="278" w:lineRule="auto"/>
      <w:outlineLvl w:val="0"/>
    </w:pPr>
    <w:rPr>
      <w:rFonts w:asciiTheme="majorHAnsi" w:eastAsiaTheme="majorEastAsia" w:hAnsiTheme="majorHAnsi" w:cstheme="majorBidi"/>
      <w:color w:val="2F5496" w:themeColor="accent1" w:themeShade="BF"/>
      <w:sz w:val="40"/>
      <w:szCs w:val="50"/>
      <w:lang w:eastAsia="ja-JP" w:bidi="mn-Mong-MN"/>
    </w:rPr>
  </w:style>
  <w:style w:type="paragraph" w:styleId="Heading2">
    <w:name w:val="heading 2"/>
    <w:basedOn w:val="Normal"/>
    <w:next w:val="Normal"/>
    <w:link w:val="Heading2Char"/>
    <w:uiPriority w:val="9"/>
    <w:semiHidden/>
    <w:unhideWhenUsed/>
    <w:qFormat/>
    <w:rsid w:val="00195CEA"/>
    <w:pPr>
      <w:keepNext/>
      <w:keepLines/>
      <w:spacing w:before="160" w:after="80" w:line="278" w:lineRule="auto"/>
      <w:outlineLvl w:val="1"/>
    </w:pPr>
    <w:rPr>
      <w:rFonts w:asciiTheme="majorHAnsi" w:eastAsiaTheme="majorEastAsia" w:hAnsiTheme="majorHAnsi" w:cstheme="majorBidi"/>
      <w:color w:val="2F5496" w:themeColor="accent1" w:themeShade="BF"/>
      <w:sz w:val="32"/>
      <w:szCs w:val="40"/>
      <w:lang w:eastAsia="ja-JP" w:bidi="mn-Mong-MN"/>
    </w:rPr>
  </w:style>
  <w:style w:type="paragraph" w:styleId="Heading3">
    <w:name w:val="heading 3"/>
    <w:basedOn w:val="Normal"/>
    <w:next w:val="Normal"/>
    <w:link w:val="Heading3Char"/>
    <w:uiPriority w:val="9"/>
    <w:semiHidden/>
    <w:unhideWhenUsed/>
    <w:qFormat/>
    <w:rsid w:val="00195CEA"/>
    <w:pPr>
      <w:keepNext/>
      <w:keepLines/>
      <w:spacing w:before="160" w:after="80" w:line="278" w:lineRule="auto"/>
      <w:outlineLvl w:val="2"/>
    </w:pPr>
    <w:rPr>
      <w:rFonts w:asciiTheme="minorHAnsi" w:eastAsiaTheme="majorEastAsia" w:hAnsiTheme="minorHAnsi" w:cstheme="majorBidi"/>
      <w:color w:val="2F5496" w:themeColor="accent1" w:themeShade="BF"/>
      <w:sz w:val="28"/>
      <w:szCs w:val="35"/>
      <w:lang w:eastAsia="ja-JP" w:bidi="mn-Mong-MN"/>
    </w:rPr>
  </w:style>
  <w:style w:type="paragraph" w:styleId="Heading4">
    <w:name w:val="heading 4"/>
    <w:basedOn w:val="Normal"/>
    <w:next w:val="Normal"/>
    <w:link w:val="Heading4Char"/>
    <w:uiPriority w:val="9"/>
    <w:semiHidden/>
    <w:unhideWhenUsed/>
    <w:qFormat/>
    <w:rsid w:val="00195CEA"/>
    <w:pPr>
      <w:keepNext/>
      <w:keepLines/>
      <w:spacing w:before="80" w:after="40" w:line="278" w:lineRule="auto"/>
      <w:outlineLvl w:val="3"/>
    </w:pPr>
    <w:rPr>
      <w:rFonts w:asciiTheme="minorHAnsi" w:eastAsiaTheme="majorEastAsia" w:hAnsiTheme="minorHAnsi" w:cstheme="majorBidi"/>
      <w:i/>
      <w:iCs/>
      <w:color w:val="2F5496" w:themeColor="accent1" w:themeShade="BF"/>
      <w:szCs w:val="30"/>
      <w:lang w:eastAsia="ja-JP" w:bidi="mn-Mong-MN"/>
    </w:rPr>
  </w:style>
  <w:style w:type="paragraph" w:styleId="Heading5">
    <w:name w:val="heading 5"/>
    <w:basedOn w:val="Normal"/>
    <w:next w:val="Normal"/>
    <w:link w:val="Heading5Char"/>
    <w:uiPriority w:val="9"/>
    <w:semiHidden/>
    <w:unhideWhenUsed/>
    <w:qFormat/>
    <w:rsid w:val="00195CEA"/>
    <w:pPr>
      <w:keepNext/>
      <w:keepLines/>
      <w:spacing w:before="80" w:after="40" w:line="278" w:lineRule="auto"/>
      <w:outlineLvl w:val="4"/>
    </w:pPr>
    <w:rPr>
      <w:rFonts w:asciiTheme="minorHAnsi" w:eastAsiaTheme="majorEastAsia" w:hAnsiTheme="minorHAnsi" w:cstheme="majorBidi"/>
      <w:color w:val="2F5496" w:themeColor="accent1" w:themeShade="BF"/>
      <w:szCs w:val="30"/>
      <w:lang w:eastAsia="ja-JP" w:bidi="mn-Mong-MN"/>
    </w:rPr>
  </w:style>
  <w:style w:type="paragraph" w:styleId="Heading6">
    <w:name w:val="heading 6"/>
    <w:basedOn w:val="Normal"/>
    <w:next w:val="Normal"/>
    <w:link w:val="Heading6Char"/>
    <w:uiPriority w:val="9"/>
    <w:semiHidden/>
    <w:unhideWhenUsed/>
    <w:qFormat/>
    <w:rsid w:val="00195CEA"/>
    <w:pPr>
      <w:keepNext/>
      <w:keepLines/>
      <w:spacing w:before="40" w:line="278" w:lineRule="auto"/>
      <w:outlineLvl w:val="5"/>
    </w:pPr>
    <w:rPr>
      <w:rFonts w:asciiTheme="minorHAnsi" w:eastAsiaTheme="majorEastAsia" w:hAnsiTheme="minorHAnsi" w:cstheme="majorBidi"/>
      <w:i/>
      <w:iCs/>
      <w:color w:val="595959" w:themeColor="text1" w:themeTint="A6"/>
      <w:szCs w:val="30"/>
      <w:lang w:eastAsia="ja-JP" w:bidi="mn-Mong-MN"/>
    </w:rPr>
  </w:style>
  <w:style w:type="paragraph" w:styleId="Heading7">
    <w:name w:val="heading 7"/>
    <w:basedOn w:val="Normal"/>
    <w:next w:val="Normal"/>
    <w:link w:val="Heading7Char"/>
    <w:uiPriority w:val="9"/>
    <w:semiHidden/>
    <w:unhideWhenUsed/>
    <w:qFormat/>
    <w:rsid w:val="00195CEA"/>
    <w:pPr>
      <w:keepNext/>
      <w:keepLines/>
      <w:spacing w:before="40" w:line="278" w:lineRule="auto"/>
      <w:outlineLvl w:val="6"/>
    </w:pPr>
    <w:rPr>
      <w:rFonts w:asciiTheme="minorHAnsi" w:eastAsiaTheme="majorEastAsia" w:hAnsiTheme="minorHAnsi" w:cstheme="majorBidi"/>
      <w:color w:val="595959" w:themeColor="text1" w:themeTint="A6"/>
      <w:szCs w:val="30"/>
      <w:lang w:eastAsia="ja-JP" w:bidi="mn-Mong-MN"/>
    </w:rPr>
  </w:style>
  <w:style w:type="paragraph" w:styleId="Heading8">
    <w:name w:val="heading 8"/>
    <w:basedOn w:val="Normal"/>
    <w:next w:val="Normal"/>
    <w:link w:val="Heading8Char"/>
    <w:uiPriority w:val="9"/>
    <w:semiHidden/>
    <w:unhideWhenUsed/>
    <w:qFormat/>
    <w:rsid w:val="00195CEA"/>
    <w:pPr>
      <w:keepNext/>
      <w:keepLines/>
      <w:spacing w:line="278" w:lineRule="auto"/>
      <w:outlineLvl w:val="7"/>
    </w:pPr>
    <w:rPr>
      <w:rFonts w:asciiTheme="minorHAnsi" w:eastAsiaTheme="majorEastAsia" w:hAnsiTheme="minorHAnsi" w:cstheme="majorBidi"/>
      <w:i/>
      <w:iCs/>
      <w:color w:val="272727" w:themeColor="text1" w:themeTint="D8"/>
      <w:szCs w:val="30"/>
      <w:lang w:eastAsia="ja-JP" w:bidi="mn-Mong-MN"/>
    </w:rPr>
  </w:style>
  <w:style w:type="paragraph" w:styleId="Heading9">
    <w:name w:val="heading 9"/>
    <w:basedOn w:val="Normal"/>
    <w:next w:val="Normal"/>
    <w:link w:val="Heading9Char"/>
    <w:uiPriority w:val="9"/>
    <w:semiHidden/>
    <w:unhideWhenUsed/>
    <w:qFormat/>
    <w:rsid w:val="00195CEA"/>
    <w:pPr>
      <w:keepNext/>
      <w:keepLines/>
      <w:spacing w:line="278" w:lineRule="auto"/>
      <w:outlineLvl w:val="8"/>
    </w:pPr>
    <w:rPr>
      <w:rFonts w:asciiTheme="minorHAnsi" w:eastAsiaTheme="majorEastAsia" w:hAnsiTheme="minorHAnsi" w:cstheme="majorBidi"/>
      <w:color w:val="272727" w:themeColor="text1" w:themeTint="D8"/>
      <w:szCs w:val="30"/>
      <w:lang w:eastAsia="ja-JP" w:bidi="mn-Mong-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CEA"/>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195CEA"/>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195CEA"/>
    <w:rPr>
      <w:rFonts w:asciiTheme="minorHAnsi" w:eastAsiaTheme="majorEastAsia" w:hAnsiTheme="minorHAnsi"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195CEA"/>
    <w:rPr>
      <w:rFonts w:asciiTheme="minorHAnsi" w:eastAsiaTheme="majorEastAsia" w:hAnsiTheme="minorHAnsi" w:cstheme="majorBidi"/>
      <w:i/>
      <w:iCs/>
      <w:color w:val="2F5496" w:themeColor="accent1" w:themeShade="BF"/>
      <w:szCs w:val="30"/>
    </w:rPr>
  </w:style>
  <w:style w:type="character" w:customStyle="1" w:styleId="Heading5Char">
    <w:name w:val="Heading 5 Char"/>
    <w:basedOn w:val="DefaultParagraphFont"/>
    <w:link w:val="Heading5"/>
    <w:uiPriority w:val="9"/>
    <w:semiHidden/>
    <w:rsid w:val="00195CEA"/>
    <w:rPr>
      <w:rFonts w:asciiTheme="minorHAnsi" w:eastAsiaTheme="majorEastAsia" w:hAnsiTheme="minorHAnsi" w:cstheme="majorBidi"/>
      <w:color w:val="2F5496" w:themeColor="accent1" w:themeShade="BF"/>
      <w:szCs w:val="30"/>
    </w:rPr>
  </w:style>
  <w:style w:type="character" w:customStyle="1" w:styleId="Heading6Char">
    <w:name w:val="Heading 6 Char"/>
    <w:basedOn w:val="DefaultParagraphFont"/>
    <w:link w:val="Heading6"/>
    <w:uiPriority w:val="9"/>
    <w:semiHidden/>
    <w:rsid w:val="00195CEA"/>
    <w:rPr>
      <w:rFonts w:asciiTheme="minorHAnsi" w:eastAsiaTheme="majorEastAsia" w:hAnsiTheme="minorHAnsi" w:cstheme="majorBidi"/>
      <w:i/>
      <w:iCs/>
      <w:color w:val="595959" w:themeColor="text1" w:themeTint="A6"/>
      <w:szCs w:val="30"/>
    </w:rPr>
  </w:style>
  <w:style w:type="character" w:customStyle="1" w:styleId="Heading7Char">
    <w:name w:val="Heading 7 Char"/>
    <w:basedOn w:val="DefaultParagraphFont"/>
    <w:link w:val="Heading7"/>
    <w:uiPriority w:val="9"/>
    <w:semiHidden/>
    <w:rsid w:val="00195CEA"/>
    <w:rPr>
      <w:rFonts w:asciiTheme="minorHAnsi" w:eastAsiaTheme="majorEastAsia" w:hAnsiTheme="minorHAnsi" w:cstheme="majorBidi"/>
      <w:color w:val="595959" w:themeColor="text1" w:themeTint="A6"/>
      <w:szCs w:val="30"/>
    </w:rPr>
  </w:style>
  <w:style w:type="character" w:customStyle="1" w:styleId="Heading8Char">
    <w:name w:val="Heading 8 Char"/>
    <w:basedOn w:val="DefaultParagraphFont"/>
    <w:link w:val="Heading8"/>
    <w:uiPriority w:val="9"/>
    <w:semiHidden/>
    <w:rsid w:val="00195CEA"/>
    <w:rPr>
      <w:rFonts w:asciiTheme="minorHAnsi" w:eastAsiaTheme="majorEastAsia" w:hAnsiTheme="minorHAnsi" w:cstheme="majorBidi"/>
      <w:i/>
      <w:iCs/>
      <w:color w:val="272727" w:themeColor="text1" w:themeTint="D8"/>
      <w:szCs w:val="30"/>
    </w:rPr>
  </w:style>
  <w:style w:type="character" w:customStyle="1" w:styleId="Heading9Char">
    <w:name w:val="Heading 9 Char"/>
    <w:basedOn w:val="DefaultParagraphFont"/>
    <w:link w:val="Heading9"/>
    <w:uiPriority w:val="9"/>
    <w:semiHidden/>
    <w:rsid w:val="00195CEA"/>
    <w:rPr>
      <w:rFonts w:asciiTheme="minorHAnsi" w:eastAsiaTheme="majorEastAsia" w:hAnsiTheme="minorHAnsi" w:cstheme="majorBidi"/>
      <w:color w:val="272727" w:themeColor="text1" w:themeTint="D8"/>
      <w:szCs w:val="30"/>
    </w:rPr>
  </w:style>
  <w:style w:type="paragraph" w:styleId="Title">
    <w:name w:val="Title"/>
    <w:basedOn w:val="Normal"/>
    <w:next w:val="Normal"/>
    <w:link w:val="TitleChar"/>
    <w:uiPriority w:val="10"/>
    <w:qFormat/>
    <w:rsid w:val="00195CEA"/>
    <w:pPr>
      <w:spacing w:after="80"/>
      <w:contextualSpacing/>
    </w:pPr>
    <w:rPr>
      <w:rFonts w:asciiTheme="majorHAnsi" w:eastAsiaTheme="majorEastAsia" w:hAnsiTheme="majorHAnsi" w:cstheme="majorBidi"/>
      <w:spacing w:val="-10"/>
      <w:kern w:val="28"/>
      <w:sz w:val="56"/>
      <w:szCs w:val="71"/>
      <w:lang w:eastAsia="ja-JP" w:bidi="mn-Mong-MN"/>
    </w:rPr>
  </w:style>
  <w:style w:type="character" w:customStyle="1" w:styleId="TitleChar">
    <w:name w:val="Title Char"/>
    <w:basedOn w:val="DefaultParagraphFont"/>
    <w:link w:val="Title"/>
    <w:uiPriority w:val="10"/>
    <w:rsid w:val="00195CE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95CEA"/>
    <w:pPr>
      <w:numPr>
        <w:ilvl w:val="1"/>
      </w:numPr>
      <w:spacing w:after="160" w:line="278" w:lineRule="auto"/>
    </w:pPr>
    <w:rPr>
      <w:rFonts w:asciiTheme="minorHAnsi" w:eastAsiaTheme="majorEastAsia" w:hAnsiTheme="minorHAnsi" w:cstheme="majorBidi"/>
      <w:color w:val="595959" w:themeColor="text1" w:themeTint="A6"/>
      <w:spacing w:val="15"/>
      <w:sz w:val="28"/>
      <w:szCs w:val="35"/>
      <w:lang w:eastAsia="ja-JP" w:bidi="mn-Mong-MN"/>
    </w:rPr>
  </w:style>
  <w:style w:type="character" w:customStyle="1" w:styleId="SubtitleChar">
    <w:name w:val="Subtitle Char"/>
    <w:basedOn w:val="DefaultParagraphFont"/>
    <w:link w:val="Subtitle"/>
    <w:uiPriority w:val="11"/>
    <w:rsid w:val="00195CEA"/>
    <w:rPr>
      <w:rFonts w:asciiTheme="minorHAnsi" w:eastAsiaTheme="majorEastAsia" w:hAnsiTheme="minorHAnsi" w:cstheme="majorBidi"/>
      <w:color w:val="595959" w:themeColor="text1" w:themeTint="A6"/>
      <w:spacing w:val="15"/>
      <w:sz w:val="28"/>
      <w:szCs w:val="35"/>
    </w:rPr>
  </w:style>
  <w:style w:type="paragraph" w:styleId="Quote">
    <w:name w:val="Quote"/>
    <w:basedOn w:val="Normal"/>
    <w:next w:val="Normal"/>
    <w:link w:val="QuoteChar"/>
    <w:uiPriority w:val="29"/>
    <w:qFormat/>
    <w:rsid w:val="00195CEA"/>
    <w:pPr>
      <w:spacing w:before="160" w:after="160" w:line="278" w:lineRule="auto"/>
      <w:jc w:val="center"/>
    </w:pPr>
    <w:rPr>
      <w:rFonts w:ascii="Arial" w:eastAsiaTheme="minorEastAsia" w:hAnsi="Arial" w:cs="Arial"/>
      <w:i/>
      <w:iCs/>
      <w:color w:val="404040" w:themeColor="text1" w:themeTint="BF"/>
      <w:szCs w:val="30"/>
      <w:lang w:eastAsia="ja-JP" w:bidi="mn-Mong-MN"/>
    </w:rPr>
  </w:style>
  <w:style w:type="character" w:customStyle="1" w:styleId="QuoteChar">
    <w:name w:val="Quote Char"/>
    <w:basedOn w:val="DefaultParagraphFont"/>
    <w:link w:val="Quote"/>
    <w:uiPriority w:val="29"/>
    <w:rsid w:val="00195CEA"/>
    <w:rPr>
      <w:i/>
      <w:iCs/>
      <w:color w:val="404040" w:themeColor="text1" w:themeTint="BF"/>
      <w:szCs w:val="30"/>
    </w:rPr>
  </w:style>
  <w:style w:type="paragraph" w:styleId="ListParagraph">
    <w:name w:val="List Paragraph"/>
    <w:basedOn w:val="Normal"/>
    <w:uiPriority w:val="34"/>
    <w:qFormat/>
    <w:rsid w:val="00195CEA"/>
    <w:pPr>
      <w:spacing w:after="160" w:line="278" w:lineRule="auto"/>
      <w:ind w:left="720"/>
      <w:contextualSpacing/>
    </w:pPr>
    <w:rPr>
      <w:rFonts w:ascii="Arial" w:eastAsiaTheme="minorEastAsia" w:hAnsi="Arial" w:cs="Arial"/>
      <w:szCs w:val="30"/>
      <w:lang w:eastAsia="ja-JP" w:bidi="mn-Mong-MN"/>
    </w:rPr>
  </w:style>
  <w:style w:type="character" w:styleId="IntenseEmphasis">
    <w:name w:val="Intense Emphasis"/>
    <w:basedOn w:val="DefaultParagraphFont"/>
    <w:uiPriority w:val="21"/>
    <w:qFormat/>
    <w:rsid w:val="00195CEA"/>
    <w:rPr>
      <w:i/>
      <w:iCs/>
      <w:color w:val="2F5496" w:themeColor="accent1" w:themeShade="BF"/>
    </w:rPr>
  </w:style>
  <w:style w:type="paragraph" w:styleId="IntenseQuote">
    <w:name w:val="Intense Quote"/>
    <w:basedOn w:val="Normal"/>
    <w:next w:val="Normal"/>
    <w:link w:val="IntenseQuoteChar"/>
    <w:uiPriority w:val="30"/>
    <w:qFormat/>
    <w:rsid w:val="00195CE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Arial" w:eastAsiaTheme="minorEastAsia" w:hAnsi="Arial" w:cs="Arial"/>
      <w:i/>
      <w:iCs/>
      <w:color w:val="2F5496" w:themeColor="accent1" w:themeShade="BF"/>
      <w:szCs w:val="30"/>
      <w:lang w:eastAsia="ja-JP" w:bidi="mn-Mong-MN"/>
    </w:rPr>
  </w:style>
  <w:style w:type="character" w:customStyle="1" w:styleId="IntenseQuoteChar">
    <w:name w:val="Intense Quote Char"/>
    <w:basedOn w:val="DefaultParagraphFont"/>
    <w:link w:val="IntenseQuote"/>
    <w:uiPriority w:val="30"/>
    <w:rsid w:val="00195CEA"/>
    <w:rPr>
      <w:i/>
      <w:iCs/>
      <w:color w:val="2F5496" w:themeColor="accent1" w:themeShade="BF"/>
      <w:szCs w:val="30"/>
    </w:rPr>
  </w:style>
  <w:style w:type="character" w:styleId="IntenseReference">
    <w:name w:val="Intense Reference"/>
    <w:basedOn w:val="DefaultParagraphFont"/>
    <w:uiPriority w:val="32"/>
    <w:qFormat/>
    <w:rsid w:val="00195CEA"/>
    <w:rPr>
      <w:b/>
      <w:bCs/>
      <w:smallCaps/>
      <w:color w:val="2F5496" w:themeColor="accent1" w:themeShade="BF"/>
      <w:spacing w:val="5"/>
    </w:rPr>
  </w:style>
  <w:style w:type="paragraph" w:styleId="NormalWeb">
    <w:name w:val="Normal (Web)"/>
    <w:basedOn w:val="Normal"/>
    <w:uiPriority w:val="99"/>
    <w:unhideWhenUsed/>
    <w:rsid w:val="00195CEA"/>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688</Words>
  <Characters>3922</Characters>
  <Application>Microsoft Office Word</Application>
  <DocSecurity>0</DocSecurity>
  <Lines>32</Lines>
  <Paragraphs>9</Paragraphs>
  <ScaleCrop>false</ScaleCrop>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Амармэнд Амартүвшин</dc:creator>
  <cp:keywords/>
  <dc:description/>
  <cp:lastModifiedBy>Амармэнд Амартүвшин</cp:lastModifiedBy>
  <cp:revision>2</cp:revision>
  <dcterms:created xsi:type="dcterms:W3CDTF">2025-11-28T11:14:00Z</dcterms:created>
  <dcterms:modified xsi:type="dcterms:W3CDTF">2025-11-28T11:38:00Z</dcterms:modified>
</cp:coreProperties>
</file>