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268D" w14:textId="783FCDCA" w:rsidR="00E710D8" w:rsidRPr="00F3575E" w:rsidRDefault="00E710D8" w:rsidP="00E710D8">
      <w:pPr>
        <w:jc w:val="center"/>
        <w:rPr>
          <w:rFonts w:ascii="Arial" w:hAnsi="Arial" w:cs="Arial"/>
          <w:lang w:val="mn-MN"/>
        </w:rPr>
      </w:pPr>
      <w:r w:rsidRPr="00F3575E">
        <w:rPr>
          <w:rFonts w:ascii="Arial" w:hAnsi="Arial" w:cs="Arial"/>
          <w:lang w:val="mn-MN"/>
        </w:rPr>
        <w:t xml:space="preserve">ТӨРИЙН БОЛОН АЛБАНЫ НУУЦЫН ТУХАЙ ХУУЛЬД НЭМЭЛТ, </w:t>
      </w:r>
      <w:r w:rsidRPr="00F3575E">
        <w:rPr>
          <w:rFonts w:ascii="Arial" w:hAnsi="Arial" w:cs="Arial"/>
          <w:lang w:val="mn-MN"/>
        </w:rPr>
        <w:br/>
        <w:t>ӨӨРЧЛӨЛТ ОРУУЛАХ ТУХАЙ</w:t>
      </w:r>
      <w:r w:rsidR="004F1743" w:rsidRPr="00F3575E">
        <w:rPr>
          <w:rFonts w:ascii="Arial" w:hAnsi="Arial" w:cs="Arial"/>
          <w:lang w:val="mn-MN"/>
        </w:rPr>
        <w:t xml:space="preserve"> ХУУЛИЙН ТӨСЛИЙН ТАНИЛЦУУЛГА</w:t>
      </w:r>
    </w:p>
    <w:p w14:paraId="5965F65B" w14:textId="77777777" w:rsidR="00E710D8" w:rsidRPr="00F3575E" w:rsidRDefault="00E710D8" w:rsidP="00E710D8">
      <w:pPr>
        <w:jc w:val="center"/>
        <w:rPr>
          <w:rFonts w:ascii="Arial" w:hAnsi="Arial" w:cs="Arial"/>
          <w:lang w:val="mn-MN"/>
        </w:rPr>
      </w:pPr>
    </w:p>
    <w:p w14:paraId="23646469" w14:textId="5D6CE244" w:rsidR="004F1743" w:rsidRPr="00F3575E" w:rsidRDefault="004F1743" w:rsidP="004F1743">
      <w:pPr>
        <w:ind w:firstLine="720"/>
        <w:jc w:val="both"/>
        <w:rPr>
          <w:rFonts w:ascii="Arial" w:hAnsi="Arial" w:cs="Arial"/>
          <w:lang w:val="mn-MN"/>
        </w:rPr>
      </w:pPr>
    </w:p>
    <w:p w14:paraId="35313E8B" w14:textId="09392EE6" w:rsidR="004F1743" w:rsidRPr="00F3575E" w:rsidRDefault="004F1743" w:rsidP="004F1743">
      <w:pPr>
        <w:ind w:firstLine="720"/>
        <w:jc w:val="both"/>
        <w:rPr>
          <w:rFonts w:ascii="Arial" w:hAnsi="Arial" w:cs="Arial"/>
          <w:lang w:val="mn-MN"/>
        </w:rPr>
      </w:pPr>
      <w:r w:rsidRPr="00F3575E">
        <w:rPr>
          <w:rFonts w:ascii="Arial" w:hAnsi="Arial" w:cs="Arial"/>
          <w:lang w:val="mn-MN"/>
        </w:rPr>
        <w:t>Монгол Улсад 1995 онд Төрийн нууцын тухай хууль, Төрийн нууцын жагсаалт батлах тухай хууль батлагдсанаар төрийн нууцыг хамгаалахтай холбогдсон харилцааг анх удаа хуулиар зохицуулж, төрийн нууцыг хамгаалах тогтолцоо, эрх зүйн үндсийг тавьсан.</w:t>
      </w:r>
    </w:p>
    <w:p w14:paraId="71C8DE08" w14:textId="41FAC6C0" w:rsidR="004F1743" w:rsidRPr="00F3575E" w:rsidRDefault="004F1743" w:rsidP="004F1743">
      <w:pPr>
        <w:ind w:firstLine="720"/>
        <w:jc w:val="both"/>
        <w:rPr>
          <w:rFonts w:ascii="Arial" w:hAnsi="Arial" w:cs="Arial"/>
          <w:lang w:val="mn-MN"/>
        </w:rPr>
      </w:pPr>
    </w:p>
    <w:p w14:paraId="4CA798AE" w14:textId="0D6B36D5" w:rsidR="004F1743" w:rsidRPr="00F3575E" w:rsidRDefault="004F1743" w:rsidP="004F1743">
      <w:pPr>
        <w:ind w:firstLine="720"/>
        <w:jc w:val="both"/>
        <w:rPr>
          <w:rFonts w:ascii="Arial" w:hAnsi="Arial" w:cs="Arial"/>
          <w:lang w:val="mn-MN"/>
        </w:rPr>
      </w:pPr>
      <w:r w:rsidRPr="00F3575E">
        <w:rPr>
          <w:rFonts w:ascii="Arial" w:hAnsi="Arial" w:cs="Arial"/>
          <w:lang w:val="mn-MN"/>
        </w:rPr>
        <w:t>Улмаар 2016 он</w:t>
      </w:r>
      <w:r w:rsidR="000627A7" w:rsidRPr="00F3575E">
        <w:rPr>
          <w:rFonts w:ascii="Arial" w:hAnsi="Arial" w:cs="Arial"/>
          <w:lang w:val="mn-MN"/>
        </w:rPr>
        <w:t xml:space="preserve">ы 12 дугаар сард Төрийн нууцын тухай хууль, Төрийн нууцын жагсаалт батлах тухай хуулийг тус тус хүчингүй болгож тухайн харилцааг зохицуулж байсан харилцааг зохицуулах зорилгоор Төрийн болон албаны нууцын тухай хуулийг баталсан байна. </w:t>
      </w:r>
    </w:p>
    <w:p w14:paraId="65233343" w14:textId="12727FCA" w:rsidR="000627A7" w:rsidRPr="00F3575E" w:rsidRDefault="000627A7" w:rsidP="004F1743">
      <w:pPr>
        <w:ind w:firstLine="720"/>
        <w:jc w:val="both"/>
        <w:rPr>
          <w:rFonts w:ascii="Arial" w:hAnsi="Arial" w:cs="Arial"/>
          <w:lang w:val="mn-MN"/>
        </w:rPr>
      </w:pPr>
    </w:p>
    <w:p w14:paraId="4D9D11D1" w14:textId="48D32A28" w:rsidR="000627A7" w:rsidRPr="00F3575E" w:rsidRDefault="000627A7" w:rsidP="004F1743">
      <w:pPr>
        <w:ind w:firstLine="720"/>
        <w:jc w:val="both"/>
        <w:rPr>
          <w:rFonts w:ascii="Arial" w:hAnsi="Arial" w:cs="Arial"/>
          <w:lang w:val="mn-MN"/>
        </w:rPr>
      </w:pPr>
      <w:r w:rsidRPr="00F3575E">
        <w:rPr>
          <w:rFonts w:ascii="Arial" w:hAnsi="Arial" w:cs="Arial"/>
          <w:lang w:val="mn-MN"/>
        </w:rPr>
        <w:t>Төрийн болон албаны нууцын тухай хууль урьд хүчин төгөлдөр үйлчилж байсан Төрийн нууцын тухай хууль, Төрийн нууцын жагсаалт батлах тухай хуулиас ялгагдах зарчмын шинжтэй харилцаа нь албаны нууц гэх ойлголтыг оруулж ирсэн, түүнчлэн Монгол Улсын төрийн нууцад хамаарах мэдээллийн жагсаалтыг хуулиар бус  Засгийн газрын тогтоолоор баталж байхаар өөрчлөлт орсон.</w:t>
      </w:r>
    </w:p>
    <w:p w14:paraId="68052A07" w14:textId="292A4528" w:rsidR="000627A7" w:rsidRPr="00F3575E" w:rsidRDefault="000627A7" w:rsidP="004F1743">
      <w:pPr>
        <w:ind w:firstLine="720"/>
        <w:jc w:val="both"/>
        <w:rPr>
          <w:rFonts w:ascii="Arial" w:hAnsi="Arial" w:cs="Arial"/>
          <w:lang w:val="mn-MN"/>
        </w:rPr>
      </w:pPr>
    </w:p>
    <w:p w14:paraId="646F3EF1" w14:textId="08F2BE03" w:rsidR="00815D0A" w:rsidRPr="00F3575E" w:rsidRDefault="00815D0A" w:rsidP="00815D0A">
      <w:pPr>
        <w:ind w:firstLine="720"/>
        <w:jc w:val="both"/>
        <w:rPr>
          <w:rFonts w:ascii="Arial" w:hAnsi="Arial" w:cs="Arial"/>
          <w:lang w:val="mn-MN"/>
        </w:rPr>
      </w:pPr>
      <w:r w:rsidRPr="00F3575E">
        <w:rPr>
          <w:rFonts w:ascii="Arial" w:hAnsi="Arial" w:cs="Arial"/>
          <w:lang w:val="mn-MN"/>
        </w:rPr>
        <w:t>Монгол Улсын Үндсэн хуулийн Арван зургадугаар зүйлийн 17 дахь хэсэгт  “...улсыг батлан хамгаалах, үндэсний аюулгүй байдал, нийгмийн хэв журмыг хангах зорилгоор задруулж үл болох төр...-ийн нууцыг хуулиар тогтоон хамгаална...” хэмээн заасан. Ардчилсан нийгэмд төрийн байгууллага, албан тушаалтны шийдвэр үйл ажиллагаа олон нийтэд аль болох ил тод, нээлттэй, энэ талаарх мэдээлэл хүртээмжтэй байх ёстой.  Хэдий тийм ч нийтийн ашиг сонирхол буюу “улсыг батлан хамгаалах, үндэсний аюулгүй байдал, нийгмийн хэв журмыг хангах” зорилгоор тодорхой мэдээллийг  зөвхөн хуулиар тогтоох замаар иргэний мэдээлэл хайх, хүлээн авах эрхийг хязгаарлаж болох</w:t>
      </w:r>
      <w:r w:rsidR="00000D00" w:rsidRPr="00F3575E">
        <w:rPr>
          <w:rFonts w:ascii="Arial" w:hAnsi="Arial" w:cs="Arial"/>
          <w:lang w:val="mn-MN"/>
        </w:rPr>
        <w:t xml:space="preserve">оор Үндсэн хуульд заасан. </w:t>
      </w:r>
    </w:p>
    <w:p w14:paraId="63702CA4" w14:textId="616D6837" w:rsidR="00000D00" w:rsidRPr="00F3575E" w:rsidRDefault="00000D00" w:rsidP="00815D0A">
      <w:pPr>
        <w:ind w:firstLine="720"/>
        <w:jc w:val="both"/>
        <w:rPr>
          <w:rFonts w:ascii="Arial" w:hAnsi="Arial" w:cs="Arial"/>
          <w:lang w:val="mn-MN"/>
        </w:rPr>
      </w:pPr>
    </w:p>
    <w:p w14:paraId="0197770E" w14:textId="5AC0F42B" w:rsidR="008B6FF3" w:rsidRPr="00F3575E" w:rsidRDefault="00000D00" w:rsidP="00815D0A">
      <w:pPr>
        <w:ind w:firstLine="720"/>
        <w:jc w:val="both"/>
        <w:rPr>
          <w:rFonts w:ascii="Arial" w:hAnsi="Arial" w:cs="Arial"/>
          <w:lang w:val="mn-MN"/>
        </w:rPr>
      </w:pPr>
      <w:r w:rsidRPr="00F3575E">
        <w:rPr>
          <w:rFonts w:ascii="Arial" w:hAnsi="Arial" w:cs="Arial"/>
          <w:lang w:val="mn-MN"/>
        </w:rPr>
        <w:t xml:space="preserve">Гэвч Монгол Улсын төрийн нууцад хамаарах мэдээллийн жагсаалтыг хуулиар бус Засгийн газрын тогтоолоор баталдаг болсон нь </w:t>
      </w:r>
      <w:r w:rsidR="008B6FF3" w:rsidRPr="00F3575E">
        <w:rPr>
          <w:rFonts w:ascii="Arial" w:hAnsi="Arial" w:cs="Arial"/>
          <w:lang w:val="mn-MN"/>
        </w:rPr>
        <w:t xml:space="preserve">хэлбэрийн хувьд Үндсэн хуульд нийцэхгүй байгаагаас гадна мэдээллийг төрийн нууцад хамааруулах шалгуур, босго “намсаж”, үүнтэй холбоотойгоор Улсын Их Хурлын хяналт байхгүй болсон. Сөрөг үр дагаварт нь гүйцэтгэх эрх мэдлийн байгууллага болох Засгийн газар нь мэдээллийг төрийн нууцад авахдаа Улсын Их Хурлын хяналтгүйгээр дур зоргоор шийдвэрлэх боломжийг бүрдүүлсэн. Мөн түүнчлэн үүнийг дагаад иргэдийн мэдээлэл хайх хүлээн авах эрх хумигдаж, хууль бус үйлдлүүдээ Засгийн газар өөрөө мэдэн нууцлах эрх зүйн үндэс бий болсон. </w:t>
      </w:r>
    </w:p>
    <w:p w14:paraId="3763F814" w14:textId="1130E4AB" w:rsidR="008B6FF3" w:rsidRPr="00F3575E" w:rsidRDefault="008B6FF3" w:rsidP="00815D0A">
      <w:pPr>
        <w:ind w:firstLine="720"/>
        <w:jc w:val="both"/>
        <w:rPr>
          <w:rFonts w:ascii="Arial" w:hAnsi="Arial" w:cs="Arial"/>
          <w:lang w:val="mn-MN"/>
        </w:rPr>
      </w:pPr>
    </w:p>
    <w:p w14:paraId="1735839F" w14:textId="77777777" w:rsidR="00F446A5" w:rsidRPr="00F3575E" w:rsidRDefault="008B6FF3" w:rsidP="00815D0A">
      <w:pPr>
        <w:ind w:firstLine="720"/>
        <w:jc w:val="both"/>
        <w:rPr>
          <w:rFonts w:ascii="Arial" w:hAnsi="Arial" w:cs="Arial"/>
          <w:lang w:val="mn-MN"/>
        </w:rPr>
      </w:pPr>
      <w:r w:rsidRPr="00F3575E">
        <w:rPr>
          <w:rFonts w:ascii="Arial" w:hAnsi="Arial" w:cs="Arial"/>
          <w:lang w:val="mn-MN"/>
        </w:rPr>
        <w:t>Төрийн нууцын жагсаалт батлах тухай хуулийн дагуу төрийн нууцад хамааруулж байсан мэдээлэл 60 орчим байсан бол Засгийн газрын тогтоолоор төрийн нууцад авсан мэдээллийн тоо давхцалгүй тоогоор 4</w:t>
      </w:r>
      <w:r w:rsidR="00F446A5" w:rsidRPr="00F3575E">
        <w:rPr>
          <w:rFonts w:ascii="Arial" w:hAnsi="Arial" w:cs="Arial"/>
          <w:lang w:val="mn-MN"/>
        </w:rPr>
        <w:t xml:space="preserve">00 гаран болж даруй 7 дахин нэмэгдсэн. </w:t>
      </w:r>
    </w:p>
    <w:p w14:paraId="5C47EE83" w14:textId="77777777" w:rsidR="00F446A5" w:rsidRPr="00F3575E" w:rsidRDefault="00F446A5" w:rsidP="00815D0A">
      <w:pPr>
        <w:ind w:firstLine="720"/>
        <w:jc w:val="both"/>
        <w:rPr>
          <w:rFonts w:ascii="Arial" w:hAnsi="Arial" w:cs="Arial"/>
          <w:lang w:val="mn-MN"/>
        </w:rPr>
      </w:pPr>
    </w:p>
    <w:p w14:paraId="68EE9F8C" w14:textId="77777777" w:rsidR="00F446A5" w:rsidRPr="00F3575E" w:rsidRDefault="00F446A5" w:rsidP="00815D0A">
      <w:pPr>
        <w:ind w:firstLine="720"/>
        <w:jc w:val="both"/>
        <w:rPr>
          <w:rFonts w:ascii="Arial" w:hAnsi="Arial" w:cs="Arial"/>
          <w:lang w:val="mn-MN"/>
        </w:rPr>
      </w:pPr>
    </w:p>
    <w:p w14:paraId="3E021889" w14:textId="3073DEB1" w:rsidR="00F446A5" w:rsidRPr="00F3575E" w:rsidRDefault="00F446A5" w:rsidP="00D7313E">
      <w:pPr>
        <w:ind w:firstLine="720"/>
        <w:jc w:val="both"/>
        <w:rPr>
          <w:rFonts w:ascii="Arial" w:hAnsi="Arial" w:cs="Arial"/>
          <w:lang w:val="mn-MN"/>
        </w:rPr>
      </w:pPr>
      <w:r w:rsidRPr="00F3575E">
        <w:rPr>
          <w:rFonts w:ascii="Arial" w:hAnsi="Arial" w:cs="Arial"/>
          <w:lang w:val="mn-MN"/>
        </w:rPr>
        <w:lastRenderedPageBreak/>
        <w:t>Үүнээс гадна  “албаны нууц” гэх ойлголтын хүрээнд төрийн байгууллага нь “төрийн байгууллагын нууц” гэсэн ойлголтыг дотооддоо бүрдүүлэх болсон. Тодруулбал төрийн байгууллагууд өөрийн байгууллага тус бүрдээ мэдээллийг нууцалдаг болсон нь нууцын талаарх ойлголтыг хавтгайруулж, иргэдийн мэдээллийн авах эрхийг боогдуулж, нийтийн мэдээллийн ил тод байдлын тухай хууль тогтоомжийн хэрэгжилтэд саад учирч эхэлсэн. Тиймээс хуулийн төслөөр дараах хоёр зарчмын асуудлыг шийдвэрлэхээр тусгасан. Үүнд:</w:t>
      </w:r>
    </w:p>
    <w:p w14:paraId="08A8E670" w14:textId="529D0A16" w:rsidR="00F446A5" w:rsidRPr="00F3575E" w:rsidRDefault="00F446A5" w:rsidP="00815D0A">
      <w:pPr>
        <w:ind w:firstLine="720"/>
        <w:jc w:val="both"/>
        <w:rPr>
          <w:rFonts w:ascii="Arial" w:hAnsi="Arial" w:cs="Arial"/>
          <w:lang w:val="mn-MN"/>
        </w:rPr>
      </w:pPr>
    </w:p>
    <w:p w14:paraId="6D98DF0E" w14:textId="6344508B" w:rsidR="00F446A5" w:rsidRPr="00D7313E" w:rsidRDefault="00F446A5" w:rsidP="00D7313E">
      <w:pPr>
        <w:pStyle w:val="ListParagraph"/>
        <w:numPr>
          <w:ilvl w:val="0"/>
          <w:numId w:val="2"/>
        </w:numPr>
        <w:jc w:val="both"/>
        <w:rPr>
          <w:rFonts w:ascii="Arial" w:hAnsi="Arial" w:cs="Arial"/>
          <w:lang w:val="mn-MN"/>
        </w:rPr>
      </w:pPr>
      <w:r w:rsidRPr="00D7313E">
        <w:rPr>
          <w:rFonts w:ascii="Arial" w:hAnsi="Arial" w:cs="Arial"/>
          <w:lang w:val="mn-MN"/>
        </w:rPr>
        <w:t xml:space="preserve">Монгол Улсын төрийн нууцад хамаарах мэдээллийн жагсаалтыг </w:t>
      </w:r>
      <w:r w:rsidR="00D7313E" w:rsidRPr="00D7313E">
        <w:rPr>
          <w:rFonts w:ascii="Arial" w:hAnsi="Arial" w:cs="Arial"/>
          <w:lang w:val="mn-MN"/>
        </w:rPr>
        <w:t xml:space="preserve">Засгийн газар бус </w:t>
      </w:r>
      <w:r w:rsidRPr="00D7313E">
        <w:rPr>
          <w:rFonts w:ascii="Arial" w:hAnsi="Arial" w:cs="Arial"/>
          <w:lang w:val="mn-MN"/>
        </w:rPr>
        <w:t>Улсын Их Хурал баталдаг байх</w:t>
      </w:r>
      <w:r w:rsidR="00D7313E" w:rsidRPr="00D7313E">
        <w:rPr>
          <w:rFonts w:ascii="Arial" w:hAnsi="Arial" w:cs="Arial"/>
          <w:lang w:val="mn-MN"/>
        </w:rPr>
        <w:t>;</w:t>
      </w:r>
    </w:p>
    <w:p w14:paraId="2D23D227" w14:textId="5241F5DD" w:rsidR="00D7313E" w:rsidRDefault="00D7313E" w:rsidP="00D7313E">
      <w:pPr>
        <w:ind w:firstLine="720"/>
        <w:jc w:val="both"/>
        <w:rPr>
          <w:rFonts w:ascii="Arial" w:hAnsi="Arial" w:cs="Arial"/>
          <w:lang w:val="mn-MN"/>
        </w:rPr>
      </w:pPr>
    </w:p>
    <w:p w14:paraId="4781F501" w14:textId="4ED2C5FA" w:rsidR="00D7313E" w:rsidRPr="00D7313E" w:rsidRDefault="00D7313E" w:rsidP="00D7313E">
      <w:pPr>
        <w:pStyle w:val="ListParagraph"/>
        <w:numPr>
          <w:ilvl w:val="0"/>
          <w:numId w:val="2"/>
        </w:numPr>
        <w:jc w:val="both"/>
        <w:rPr>
          <w:rFonts w:ascii="Arial" w:hAnsi="Arial" w:cs="Arial"/>
          <w:lang w:val="mn-MN"/>
        </w:rPr>
      </w:pPr>
      <w:r w:rsidRPr="00D7313E">
        <w:rPr>
          <w:rFonts w:ascii="Arial" w:hAnsi="Arial" w:cs="Arial"/>
          <w:lang w:val="mn-MN"/>
        </w:rPr>
        <w:t>Албаны нууцыг халах</w:t>
      </w:r>
      <w:r>
        <w:rPr>
          <w:rFonts w:ascii="Arial" w:hAnsi="Arial" w:cs="Arial"/>
        </w:rPr>
        <w:t>.</w:t>
      </w:r>
    </w:p>
    <w:p w14:paraId="438E90EA" w14:textId="77777777" w:rsidR="00D7313E" w:rsidRPr="00D7313E" w:rsidRDefault="00D7313E" w:rsidP="00D7313E">
      <w:pPr>
        <w:ind w:firstLine="720"/>
        <w:jc w:val="both"/>
        <w:rPr>
          <w:rFonts w:ascii="Arial" w:hAnsi="Arial" w:cs="Arial"/>
          <w:lang w:val="mn-MN"/>
        </w:rPr>
      </w:pPr>
    </w:p>
    <w:p w14:paraId="4E272C72" w14:textId="404E11C3" w:rsidR="00043FD3" w:rsidRPr="00F3575E" w:rsidRDefault="00476ECB" w:rsidP="00476ECB">
      <w:pPr>
        <w:ind w:firstLine="720"/>
        <w:jc w:val="both"/>
        <w:rPr>
          <w:rFonts w:ascii="Arial" w:hAnsi="Arial" w:cs="Arial"/>
          <w:lang w:val="mn-MN"/>
        </w:rPr>
      </w:pPr>
      <w:r w:rsidRPr="00476ECB">
        <w:rPr>
          <w:rFonts w:ascii="Arial" w:hAnsi="Arial" w:cs="Arial"/>
          <w:lang w:val="mn-MN"/>
        </w:rPr>
        <w:t>M</w:t>
      </w:r>
      <w:r w:rsidRPr="00F3575E">
        <w:rPr>
          <w:rFonts w:ascii="Arial" w:hAnsi="Arial" w:cs="Arial"/>
          <w:lang w:val="mn-MN"/>
        </w:rPr>
        <w:t>өрийн болон албаны нууцын тухай хуульд нэмэлт,</w:t>
      </w:r>
      <w:r w:rsidRPr="00476ECB">
        <w:rPr>
          <w:rFonts w:ascii="Arial" w:hAnsi="Arial" w:cs="Arial"/>
          <w:lang w:val="mn-MN"/>
        </w:rPr>
        <w:t xml:space="preserve"> </w:t>
      </w:r>
      <w:r w:rsidRPr="00F3575E">
        <w:rPr>
          <w:rFonts w:ascii="Arial" w:hAnsi="Arial" w:cs="Arial"/>
          <w:lang w:val="mn-MN"/>
        </w:rPr>
        <w:t xml:space="preserve">өөрчлөлт оруулах тухай хуулийн </w:t>
      </w:r>
      <w:r w:rsidR="00F446A5" w:rsidRPr="00F3575E">
        <w:rPr>
          <w:rFonts w:ascii="Arial" w:hAnsi="Arial" w:cs="Arial"/>
          <w:lang w:val="mn-MN"/>
        </w:rPr>
        <w:t xml:space="preserve"> төслөөр Төрийн болон албаны нууцын тухай хуулийг Төрийн нууцын тухай хууль болгон өөрчлөх, </w:t>
      </w:r>
      <w:r w:rsidR="00F3575E" w:rsidRPr="00F3575E">
        <w:rPr>
          <w:rFonts w:ascii="Arial" w:hAnsi="Arial" w:cs="Arial"/>
          <w:lang w:val="mn-MN"/>
        </w:rPr>
        <w:t xml:space="preserve">хуулийн төслийн 1 дүгээр зүйлээр </w:t>
      </w:r>
      <w:r w:rsidR="00492EED" w:rsidRPr="00F3575E">
        <w:rPr>
          <w:rFonts w:ascii="Arial" w:hAnsi="Arial" w:cs="Arial"/>
          <w:lang w:val="mn-MN"/>
        </w:rPr>
        <w:t>Монгол Улсын төрийн нууцад хамаарах мэдээллийн жагсаалтыг хуулиар батла</w:t>
      </w:r>
      <w:r w:rsidR="00F3575E" w:rsidRPr="00F3575E">
        <w:rPr>
          <w:rFonts w:ascii="Arial" w:hAnsi="Arial" w:cs="Arial"/>
          <w:lang w:val="mn-MN"/>
        </w:rPr>
        <w:t xml:space="preserve">х тухай зохицуулалт хуульд нэмж оруулахаар төсөлд тусгасан. Харин хуулийн төслийн </w:t>
      </w:r>
      <w:r w:rsidR="00043FD3" w:rsidRPr="00F3575E">
        <w:rPr>
          <w:rFonts w:ascii="Arial" w:hAnsi="Arial" w:cs="Arial"/>
          <w:lang w:val="mn-MN"/>
        </w:rPr>
        <w:t>2</w:t>
      </w:r>
      <w:r w:rsidR="00F3575E" w:rsidRPr="00F3575E">
        <w:rPr>
          <w:rFonts w:ascii="Arial" w:hAnsi="Arial" w:cs="Arial"/>
          <w:lang w:val="mn-MN"/>
        </w:rPr>
        <w:t>, 3</w:t>
      </w:r>
      <w:r w:rsidR="00043FD3" w:rsidRPr="00F3575E">
        <w:rPr>
          <w:rFonts w:ascii="Arial" w:hAnsi="Arial" w:cs="Arial"/>
          <w:lang w:val="mn-MN"/>
        </w:rPr>
        <w:t xml:space="preserve"> дугаар зүйл</w:t>
      </w:r>
      <w:r w:rsidR="00F3575E" w:rsidRPr="00F3575E">
        <w:rPr>
          <w:rFonts w:ascii="Arial" w:hAnsi="Arial" w:cs="Arial"/>
          <w:lang w:val="mn-MN"/>
        </w:rPr>
        <w:t>д мэдээллийг төрийн болон албаны нууцад хамааруулах, нууцыг шилжүүлэх, ил болгох, нууцын зэрэглэл тогтоох, өөрчлөх, нууцын хугацааг сунгах асуудлыг Засгийн газар Ул</w:t>
      </w:r>
      <w:r w:rsidR="00043FD3" w:rsidRPr="00F3575E">
        <w:rPr>
          <w:rFonts w:ascii="Arial" w:hAnsi="Arial" w:cs="Arial"/>
          <w:lang w:val="mn-MN"/>
        </w:rPr>
        <w:t xml:space="preserve">сын Их Хуралд </w:t>
      </w:r>
      <w:r w:rsidR="005E4A6B" w:rsidRPr="00F3575E">
        <w:rPr>
          <w:rFonts w:ascii="Arial" w:hAnsi="Arial" w:cs="Arial"/>
          <w:lang w:val="mn-MN"/>
        </w:rPr>
        <w:t>өргөн мэдүүл</w:t>
      </w:r>
      <w:r w:rsidR="00F3575E" w:rsidRPr="00F3575E">
        <w:rPr>
          <w:rFonts w:ascii="Arial" w:hAnsi="Arial" w:cs="Arial"/>
          <w:lang w:val="mn-MN"/>
        </w:rPr>
        <w:t xml:space="preserve">ж, Улсын Их Хурлаас хууль батлах замаар уг асуудлыг хэлэлцэн шийдвэрлэх агуулгатай заалтыг тусгасан. </w:t>
      </w:r>
      <w:r w:rsidR="00043FD3" w:rsidRPr="00F3575E">
        <w:rPr>
          <w:rFonts w:ascii="Arial" w:hAnsi="Arial" w:cs="Arial"/>
          <w:lang w:val="mn-MN"/>
        </w:rPr>
        <w:t xml:space="preserve"> </w:t>
      </w:r>
    </w:p>
    <w:p w14:paraId="210D204C" w14:textId="0F9CD5F5" w:rsidR="005E4A6B" w:rsidRPr="00F3575E" w:rsidRDefault="005E4A6B" w:rsidP="00E710D8">
      <w:pPr>
        <w:ind w:firstLine="720"/>
        <w:jc w:val="both"/>
        <w:rPr>
          <w:rFonts w:ascii="Arial" w:hAnsi="Arial" w:cs="Arial"/>
          <w:lang w:val="mn-MN"/>
        </w:rPr>
      </w:pPr>
    </w:p>
    <w:p w14:paraId="0EC8E363" w14:textId="362D395B" w:rsidR="005E4A6B" w:rsidRPr="00F3575E" w:rsidRDefault="00F3575E" w:rsidP="00E710D8">
      <w:pPr>
        <w:ind w:firstLine="720"/>
        <w:jc w:val="both"/>
        <w:rPr>
          <w:rFonts w:ascii="Arial" w:hAnsi="Arial" w:cs="Arial"/>
          <w:lang w:val="mn-MN"/>
        </w:rPr>
      </w:pPr>
      <w:r w:rsidRPr="00F3575E">
        <w:rPr>
          <w:rFonts w:ascii="Arial" w:hAnsi="Arial" w:cs="Arial"/>
          <w:lang w:val="mn-MN"/>
        </w:rPr>
        <w:t xml:space="preserve">Хууийн төслийн 4, 5 дугаар зүйлээр  Төрийн болон албаны нууцын тухай хуулиас албаны нууц гэх ойлголтыг хасахаар тусгасан болно. </w:t>
      </w:r>
    </w:p>
    <w:p w14:paraId="035786A9" w14:textId="77777777" w:rsidR="00043FD3" w:rsidRPr="00F3575E" w:rsidRDefault="00043FD3" w:rsidP="00E710D8">
      <w:pPr>
        <w:ind w:firstLine="720"/>
        <w:jc w:val="both"/>
        <w:rPr>
          <w:rFonts w:ascii="Arial" w:hAnsi="Arial" w:cs="Arial"/>
          <w:lang w:val="mn-MN"/>
        </w:rPr>
      </w:pPr>
    </w:p>
    <w:p w14:paraId="61718F99" w14:textId="72DE5120" w:rsidR="009066A2" w:rsidRPr="00F3575E" w:rsidRDefault="00F3575E" w:rsidP="00126774">
      <w:pPr>
        <w:ind w:firstLine="720"/>
        <w:jc w:val="both"/>
        <w:rPr>
          <w:rFonts w:ascii="Arial" w:hAnsi="Arial" w:cs="Arial"/>
          <w:lang w:val="mn-MN"/>
        </w:rPr>
      </w:pPr>
      <w:r w:rsidRPr="00F3575E">
        <w:rPr>
          <w:rFonts w:ascii="Arial" w:hAnsi="Arial" w:cs="Arial"/>
          <w:lang w:val="mn-MN"/>
        </w:rPr>
        <w:t xml:space="preserve"> </w:t>
      </w:r>
      <w:r w:rsidR="00E710D8" w:rsidRPr="00F3575E">
        <w:rPr>
          <w:rFonts w:ascii="Arial" w:hAnsi="Arial" w:cs="Arial"/>
          <w:lang w:val="mn-MN"/>
        </w:rPr>
        <w:t xml:space="preserve"> </w:t>
      </w:r>
      <w:r w:rsidRPr="00F3575E">
        <w:rPr>
          <w:rFonts w:ascii="Arial" w:hAnsi="Arial" w:cs="Arial"/>
          <w:lang w:val="mn-MN"/>
        </w:rPr>
        <w:t xml:space="preserve"> </w:t>
      </w:r>
    </w:p>
    <w:p w14:paraId="5281DA76" w14:textId="5AA6D501" w:rsidR="009066A2" w:rsidRPr="00F3575E" w:rsidRDefault="009066A2" w:rsidP="00126774">
      <w:pPr>
        <w:ind w:firstLine="720"/>
        <w:jc w:val="both"/>
        <w:rPr>
          <w:rFonts w:ascii="Arial" w:hAnsi="Arial" w:cs="Arial"/>
          <w:lang w:val="mn-MN"/>
        </w:rPr>
      </w:pPr>
    </w:p>
    <w:p w14:paraId="4D467608" w14:textId="232AF59D" w:rsidR="009066A2" w:rsidRPr="00F3575E" w:rsidRDefault="009066A2" w:rsidP="00126774">
      <w:pPr>
        <w:ind w:firstLine="720"/>
        <w:jc w:val="both"/>
        <w:rPr>
          <w:rFonts w:ascii="Arial" w:hAnsi="Arial" w:cs="Arial"/>
          <w:lang w:val="mn-MN"/>
        </w:rPr>
      </w:pPr>
    </w:p>
    <w:p w14:paraId="421D404E" w14:textId="483E96BA" w:rsidR="009066A2" w:rsidRPr="00F3575E" w:rsidRDefault="00F3575E" w:rsidP="00AB6333">
      <w:pPr>
        <w:ind w:left="2880" w:firstLine="720"/>
        <w:jc w:val="both"/>
        <w:rPr>
          <w:rFonts w:ascii="Arial" w:hAnsi="Arial" w:cs="Arial"/>
          <w:lang w:val="mn-MN"/>
        </w:rPr>
      </w:pPr>
      <w:r w:rsidRPr="00F3575E">
        <w:rPr>
          <w:rFonts w:ascii="Arial" w:hAnsi="Arial" w:cs="Arial"/>
          <w:lang w:val="mn-MN"/>
        </w:rPr>
        <w:t xml:space="preserve">ХУУЛЬ САНААЧЛАГЧ </w:t>
      </w:r>
    </w:p>
    <w:p w14:paraId="5B0F76BB" w14:textId="7B4ACA35" w:rsidR="009066A2" w:rsidRPr="00F3575E" w:rsidRDefault="009066A2" w:rsidP="00126774">
      <w:pPr>
        <w:ind w:firstLine="720"/>
        <w:jc w:val="both"/>
        <w:rPr>
          <w:rFonts w:ascii="Arial" w:hAnsi="Arial" w:cs="Arial"/>
          <w:lang w:val="mn-MN"/>
        </w:rPr>
      </w:pPr>
    </w:p>
    <w:p w14:paraId="7F3C5121" w14:textId="4801652F" w:rsidR="009066A2" w:rsidRPr="00F3575E" w:rsidRDefault="009066A2" w:rsidP="00126774">
      <w:pPr>
        <w:ind w:firstLine="720"/>
        <w:jc w:val="both"/>
        <w:rPr>
          <w:rFonts w:ascii="Arial" w:hAnsi="Arial" w:cs="Arial"/>
          <w:lang w:val="mn-MN"/>
        </w:rPr>
      </w:pPr>
    </w:p>
    <w:p w14:paraId="7893A233" w14:textId="6D16B62B" w:rsidR="009066A2" w:rsidRPr="00F3575E" w:rsidRDefault="00D46F15" w:rsidP="00126774">
      <w:pPr>
        <w:ind w:firstLine="720"/>
        <w:jc w:val="both"/>
        <w:rPr>
          <w:rFonts w:ascii="Arial" w:hAnsi="Arial" w:cs="Arial"/>
          <w:lang w:val="mn-MN"/>
        </w:rPr>
      </w:pPr>
      <w:r w:rsidRPr="00F3575E">
        <w:rPr>
          <w:rFonts w:ascii="Arial" w:hAnsi="Arial" w:cs="Arial"/>
          <w:lang w:val="mn-MN"/>
        </w:rPr>
        <w:t xml:space="preserve"> </w:t>
      </w:r>
    </w:p>
    <w:p w14:paraId="1B57905A" w14:textId="77777777" w:rsidR="00492EED" w:rsidRPr="00F3575E" w:rsidRDefault="00492EED" w:rsidP="00126774">
      <w:pPr>
        <w:ind w:firstLine="720"/>
        <w:jc w:val="both"/>
        <w:rPr>
          <w:rFonts w:ascii="Arial" w:hAnsi="Arial" w:cs="Arial"/>
          <w:lang w:val="mn-MN"/>
        </w:rPr>
      </w:pPr>
    </w:p>
    <w:p w14:paraId="6956C3F4" w14:textId="77777777" w:rsidR="00974F7A" w:rsidRPr="00F3575E" w:rsidRDefault="00974F7A" w:rsidP="00126774">
      <w:pPr>
        <w:ind w:firstLine="720"/>
        <w:jc w:val="both"/>
        <w:rPr>
          <w:rFonts w:ascii="Arial" w:hAnsi="Arial" w:cs="Arial"/>
          <w:lang w:val="mn-MN"/>
        </w:rPr>
      </w:pPr>
    </w:p>
    <w:p w14:paraId="5735BAE2" w14:textId="428C6198" w:rsidR="00DD0A74" w:rsidRPr="00F3575E" w:rsidRDefault="00DD0A74" w:rsidP="00126774">
      <w:pPr>
        <w:ind w:firstLine="720"/>
        <w:jc w:val="both"/>
        <w:rPr>
          <w:rFonts w:ascii="Arial" w:hAnsi="Arial" w:cs="Arial"/>
          <w:lang w:val="mn-MN"/>
        </w:rPr>
      </w:pPr>
    </w:p>
    <w:p w14:paraId="75FFF982" w14:textId="7813D41A" w:rsidR="00DD0A74" w:rsidRPr="00F3575E" w:rsidRDefault="00DD0A74" w:rsidP="00126774">
      <w:pPr>
        <w:ind w:firstLine="720"/>
        <w:jc w:val="both"/>
        <w:rPr>
          <w:rFonts w:ascii="Arial" w:hAnsi="Arial" w:cs="Arial"/>
          <w:lang w:val="mn-MN"/>
        </w:rPr>
      </w:pPr>
    </w:p>
    <w:p w14:paraId="2BBCEE98" w14:textId="6180856F" w:rsidR="00DD0A74" w:rsidRDefault="00DD0A74" w:rsidP="00126774">
      <w:pPr>
        <w:ind w:firstLine="720"/>
        <w:jc w:val="both"/>
        <w:rPr>
          <w:rFonts w:ascii="Arial" w:hAnsi="Arial" w:cs="Arial"/>
          <w:strike/>
          <w:lang w:val="mn-MN"/>
        </w:rPr>
      </w:pPr>
      <w:r w:rsidRPr="00F3575E">
        <w:rPr>
          <w:rFonts w:ascii="Arial" w:hAnsi="Arial" w:cs="Arial"/>
          <w:strike/>
          <w:lang w:val="mn-MN"/>
        </w:rPr>
        <w:t xml:space="preserve"> </w:t>
      </w:r>
    </w:p>
    <w:p w14:paraId="1A8BCB12" w14:textId="7FFA2503" w:rsidR="00602318" w:rsidRDefault="00602318" w:rsidP="00126774">
      <w:pPr>
        <w:ind w:firstLine="720"/>
        <w:jc w:val="both"/>
        <w:rPr>
          <w:rFonts w:ascii="Arial" w:hAnsi="Arial" w:cs="Arial"/>
          <w:strike/>
          <w:lang w:val="mn-MN"/>
        </w:rPr>
      </w:pPr>
    </w:p>
    <w:p w14:paraId="3A6ADC20" w14:textId="308B912A" w:rsidR="00602318" w:rsidRDefault="00602318" w:rsidP="00126774">
      <w:pPr>
        <w:ind w:firstLine="720"/>
        <w:jc w:val="both"/>
        <w:rPr>
          <w:rFonts w:ascii="Arial" w:hAnsi="Arial" w:cs="Arial"/>
          <w:strike/>
          <w:lang w:val="mn-MN"/>
        </w:rPr>
      </w:pPr>
    </w:p>
    <w:p w14:paraId="754CD46B" w14:textId="1F7DF6BF" w:rsidR="00602318" w:rsidRDefault="00602318" w:rsidP="00126774">
      <w:pPr>
        <w:ind w:firstLine="720"/>
        <w:jc w:val="both"/>
        <w:rPr>
          <w:rFonts w:ascii="Arial" w:hAnsi="Arial" w:cs="Arial"/>
          <w:strike/>
          <w:lang w:val="mn-MN"/>
        </w:rPr>
      </w:pPr>
    </w:p>
    <w:p w14:paraId="3E6FCA30" w14:textId="61AC743E" w:rsidR="00602318" w:rsidRDefault="00602318" w:rsidP="00126774">
      <w:pPr>
        <w:ind w:firstLine="720"/>
        <w:jc w:val="both"/>
        <w:rPr>
          <w:rFonts w:ascii="Arial" w:hAnsi="Arial" w:cs="Arial"/>
          <w:strike/>
          <w:lang w:val="mn-MN"/>
        </w:rPr>
      </w:pPr>
    </w:p>
    <w:p w14:paraId="2FF46270" w14:textId="4D713C73" w:rsidR="00602318" w:rsidRDefault="00602318" w:rsidP="00126774">
      <w:pPr>
        <w:ind w:firstLine="720"/>
        <w:jc w:val="both"/>
        <w:rPr>
          <w:rFonts w:ascii="Arial" w:hAnsi="Arial" w:cs="Arial"/>
          <w:strike/>
          <w:lang w:val="mn-MN"/>
        </w:rPr>
      </w:pPr>
    </w:p>
    <w:p w14:paraId="0C28F8D9" w14:textId="1ADF53FB" w:rsidR="00602318" w:rsidRDefault="00602318" w:rsidP="00126774">
      <w:pPr>
        <w:ind w:firstLine="720"/>
        <w:jc w:val="both"/>
        <w:rPr>
          <w:rFonts w:ascii="Arial" w:hAnsi="Arial" w:cs="Arial"/>
          <w:strike/>
          <w:lang w:val="mn-MN"/>
        </w:rPr>
      </w:pPr>
    </w:p>
    <w:p w14:paraId="04A5920A" w14:textId="5EE0328B" w:rsidR="00602318" w:rsidRDefault="00602318" w:rsidP="00126774">
      <w:pPr>
        <w:ind w:firstLine="720"/>
        <w:jc w:val="both"/>
        <w:rPr>
          <w:rFonts w:ascii="Arial" w:hAnsi="Arial" w:cs="Arial"/>
          <w:strike/>
          <w:lang w:val="mn-MN"/>
        </w:rPr>
      </w:pPr>
    </w:p>
    <w:p w14:paraId="59FFDF14" w14:textId="481DE146" w:rsidR="00602318" w:rsidRDefault="00602318" w:rsidP="00126774">
      <w:pPr>
        <w:ind w:firstLine="720"/>
        <w:jc w:val="both"/>
        <w:rPr>
          <w:rFonts w:ascii="Arial" w:hAnsi="Arial" w:cs="Arial"/>
          <w:strike/>
          <w:lang w:val="mn-MN"/>
        </w:rPr>
      </w:pPr>
    </w:p>
    <w:p w14:paraId="3D58208F" w14:textId="78E5D787" w:rsidR="00602318" w:rsidRDefault="00602318" w:rsidP="00602318">
      <w:pPr>
        <w:ind w:firstLine="720"/>
        <w:jc w:val="center"/>
        <w:rPr>
          <w:rFonts w:ascii="Arial" w:hAnsi="Arial" w:cs="Arial"/>
          <w:strike/>
          <w:lang w:val="mn-MN"/>
        </w:rPr>
      </w:pPr>
    </w:p>
    <w:p w14:paraId="512496B6" w14:textId="2E35CFED" w:rsidR="00602318" w:rsidRPr="00602318" w:rsidRDefault="00602318" w:rsidP="00602318">
      <w:pPr>
        <w:ind w:firstLine="720"/>
        <w:jc w:val="center"/>
        <w:rPr>
          <w:rFonts w:ascii="Arial" w:hAnsi="Arial" w:cs="Arial"/>
          <w:lang w:val="mn-MN"/>
        </w:rPr>
      </w:pPr>
      <w:r w:rsidRPr="00602318">
        <w:rPr>
          <w:rFonts w:ascii="Arial" w:hAnsi="Arial" w:cs="Arial"/>
          <w:lang w:val="mn-MN"/>
        </w:rPr>
        <w:t>ТӨРИЙН БОЛОН АЛБАНЫ НУУЦЫН ТУХАЙ ХУУЛЬД НЭМЭЛТ,</w:t>
      </w:r>
    </w:p>
    <w:p w14:paraId="66EA082A" w14:textId="54F09FF8" w:rsidR="00602318" w:rsidRDefault="00602318" w:rsidP="00602318">
      <w:pPr>
        <w:ind w:firstLine="720"/>
        <w:jc w:val="center"/>
        <w:rPr>
          <w:rFonts w:ascii="Arial" w:hAnsi="Arial" w:cs="Arial"/>
          <w:lang w:val="mn-MN"/>
        </w:rPr>
      </w:pPr>
      <w:r w:rsidRPr="00602318">
        <w:rPr>
          <w:rFonts w:ascii="Arial" w:hAnsi="Arial" w:cs="Arial"/>
          <w:lang w:val="mn-MN"/>
        </w:rPr>
        <w:t>ӨӨРЧЛӨЛТ ОРУУЛАХ ТУХАЙ ХУУЛИЙН ТӨСЛИЙН</w:t>
      </w:r>
      <w:r>
        <w:rPr>
          <w:rFonts w:ascii="Arial" w:hAnsi="Arial" w:cs="Arial"/>
          <w:lang w:val="mn-MN"/>
        </w:rPr>
        <w:t xml:space="preserve"> ТОВЧ</w:t>
      </w:r>
      <w:r w:rsidRPr="00602318">
        <w:rPr>
          <w:rFonts w:ascii="Arial" w:hAnsi="Arial" w:cs="Arial"/>
          <w:lang w:val="mn-MN"/>
        </w:rPr>
        <w:t xml:space="preserve"> ТАНИЛЦУУЛГА</w:t>
      </w:r>
    </w:p>
    <w:p w14:paraId="58954DF3" w14:textId="77777777" w:rsidR="00602318" w:rsidRDefault="00602318" w:rsidP="00602318">
      <w:pPr>
        <w:ind w:firstLine="720"/>
        <w:jc w:val="both"/>
        <w:rPr>
          <w:rFonts w:ascii="Arial" w:hAnsi="Arial" w:cs="Arial"/>
          <w:lang w:val="mn-MN"/>
        </w:rPr>
      </w:pPr>
    </w:p>
    <w:p w14:paraId="058360B0" w14:textId="77777777" w:rsidR="00602318" w:rsidRDefault="00602318" w:rsidP="00602318">
      <w:pPr>
        <w:ind w:firstLine="720"/>
        <w:jc w:val="both"/>
        <w:rPr>
          <w:rFonts w:ascii="Arial" w:hAnsi="Arial" w:cs="Arial"/>
          <w:lang w:val="mn-MN"/>
        </w:rPr>
      </w:pPr>
    </w:p>
    <w:p w14:paraId="667DEA46" w14:textId="72DC38FE" w:rsidR="00602318" w:rsidRDefault="00602318" w:rsidP="00602318">
      <w:pPr>
        <w:ind w:firstLine="720"/>
        <w:jc w:val="both"/>
        <w:rPr>
          <w:rFonts w:ascii="Arial" w:hAnsi="Arial" w:cs="Arial"/>
          <w:lang w:val="mn-MN"/>
        </w:rPr>
      </w:pPr>
      <w:r>
        <w:rPr>
          <w:rFonts w:ascii="Arial" w:hAnsi="Arial" w:cs="Arial"/>
          <w:lang w:val="mn-MN"/>
        </w:rPr>
        <w:t>Т</w:t>
      </w:r>
      <w:r w:rsidRPr="00C06066">
        <w:rPr>
          <w:rFonts w:ascii="Arial" w:hAnsi="Arial" w:cs="Arial"/>
          <w:lang w:val="mn-MN"/>
        </w:rPr>
        <w:t>өрийн болон албаны нууцын тухай хуульд нэмэ</w:t>
      </w:r>
      <w:r>
        <w:rPr>
          <w:rFonts w:ascii="Arial" w:hAnsi="Arial" w:cs="Arial"/>
          <w:lang w:val="mn-MN"/>
        </w:rPr>
        <w:t xml:space="preserve">лт, өөрчлөлт оруулах тухай хуулийн төслийн </w:t>
      </w:r>
      <w:r w:rsidRPr="00806481">
        <w:rPr>
          <w:rFonts w:ascii="Arial" w:hAnsi="Arial" w:cs="Arial"/>
          <w:lang w:val="mn-MN"/>
        </w:rPr>
        <w:t>1 дүгээр зүйлээр</w:t>
      </w:r>
      <w:r>
        <w:rPr>
          <w:rFonts w:ascii="Arial" w:hAnsi="Arial" w:cs="Arial"/>
          <w:b/>
          <w:bCs/>
          <w:lang w:val="mn-MN"/>
        </w:rPr>
        <w:t xml:space="preserve"> </w:t>
      </w:r>
      <w:r w:rsidRPr="00C06066">
        <w:rPr>
          <w:rFonts w:ascii="Arial" w:hAnsi="Arial" w:cs="Arial"/>
          <w:lang w:val="mn-MN"/>
        </w:rPr>
        <w:t>Төрийн болон албаны нууцын тухай хуулийн</w:t>
      </w:r>
      <w:r>
        <w:rPr>
          <w:rFonts w:ascii="Arial" w:hAnsi="Arial" w:cs="Arial"/>
          <w:lang w:val="mn-MN"/>
        </w:rPr>
        <w:t xml:space="preserve"> 4 дүгээр зүйлд  “Монгол Улсын </w:t>
      </w:r>
      <w:r w:rsidRPr="00C06066">
        <w:rPr>
          <w:rFonts w:ascii="Arial" w:hAnsi="Arial" w:cs="Arial"/>
          <w:lang w:val="mn-MN"/>
        </w:rPr>
        <w:t>төрийн нууц</w:t>
      </w:r>
      <w:r>
        <w:rPr>
          <w:rFonts w:ascii="Arial" w:hAnsi="Arial" w:cs="Arial"/>
          <w:lang w:val="mn-MN"/>
        </w:rPr>
        <w:t>ад хамаарах мэдээллийн жагсаалтыг хуулиар батлана.” гэсэн заалт нэмэхээр тусгасан.</w:t>
      </w:r>
    </w:p>
    <w:p w14:paraId="0791766B" w14:textId="77777777" w:rsidR="00602318" w:rsidRDefault="00602318" w:rsidP="00602318">
      <w:pPr>
        <w:ind w:firstLine="720"/>
        <w:jc w:val="both"/>
        <w:rPr>
          <w:rFonts w:ascii="Arial" w:hAnsi="Arial" w:cs="Arial"/>
          <w:lang w:val="mn-MN"/>
        </w:rPr>
      </w:pPr>
    </w:p>
    <w:p w14:paraId="7278AB6D" w14:textId="77777777" w:rsidR="00602318" w:rsidRPr="00806481" w:rsidRDefault="00602318" w:rsidP="00602318">
      <w:pPr>
        <w:ind w:firstLine="720"/>
        <w:jc w:val="both"/>
        <w:rPr>
          <w:rFonts w:ascii="Arial" w:hAnsi="Arial" w:cs="Arial"/>
          <w:lang w:val="mn-MN"/>
        </w:rPr>
      </w:pPr>
      <w:r>
        <w:rPr>
          <w:rFonts w:ascii="Arial" w:hAnsi="Arial" w:cs="Arial"/>
          <w:lang w:val="mn-MN"/>
        </w:rPr>
        <w:t xml:space="preserve">Төслийн </w:t>
      </w:r>
      <w:r w:rsidRPr="00806481">
        <w:rPr>
          <w:rFonts w:ascii="Arial" w:hAnsi="Arial" w:cs="Arial"/>
          <w:lang w:val="mn-MN"/>
        </w:rPr>
        <w:t>2 дугаар зүйлээр Төрийн болон албаны нууцын тухай хуулийн 10 дугаар зүйлийн 10.1.5 дахь заалтыг “мэдээллийг төрийн болон албаны нууцад хамааруулах, нууцыг шилжүүлэх, ил болгох, нууцын зэрэглэл тогтоох, өөрчлөх, нууцын хугацааг сунгах асуудлыг Улсын Их Хуралд өргөн мэдүүлэх” гэ</w:t>
      </w:r>
      <w:r>
        <w:rPr>
          <w:rFonts w:ascii="Arial" w:hAnsi="Arial" w:cs="Arial"/>
          <w:lang w:val="mn-MN"/>
        </w:rPr>
        <w:t xml:space="preserve">сэн агуулгаар өөрчлөхөөр төсөлд тусгалаа. </w:t>
      </w:r>
    </w:p>
    <w:p w14:paraId="1A557C85" w14:textId="77777777" w:rsidR="00602318" w:rsidRPr="00806481" w:rsidRDefault="00602318" w:rsidP="00602318">
      <w:pPr>
        <w:ind w:firstLine="720"/>
        <w:jc w:val="both"/>
        <w:rPr>
          <w:rFonts w:ascii="Arial" w:hAnsi="Arial" w:cs="Arial"/>
          <w:lang w:val="mn-MN"/>
        </w:rPr>
      </w:pPr>
    </w:p>
    <w:p w14:paraId="5C96C0F9" w14:textId="77777777" w:rsidR="00602318" w:rsidRDefault="00602318" w:rsidP="00602318">
      <w:pPr>
        <w:ind w:firstLine="720"/>
        <w:jc w:val="both"/>
        <w:rPr>
          <w:rFonts w:ascii="Arial" w:hAnsi="Arial" w:cs="Arial"/>
          <w:lang w:val="mn-MN"/>
        </w:rPr>
      </w:pPr>
      <w:r w:rsidRPr="00A06010">
        <w:rPr>
          <w:rFonts w:ascii="Arial" w:hAnsi="Arial" w:cs="Arial"/>
          <w:lang w:val="mn-MN"/>
        </w:rPr>
        <w:t>Төслийн 3 дугаар зүйлээр</w:t>
      </w:r>
      <w:r>
        <w:rPr>
          <w:rFonts w:ascii="Arial" w:hAnsi="Arial" w:cs="Arial"/>
          <w:b/>
          <w:bCs/>
          <w:lang w:val="mn-MN"/>
        </w:rPr>
        <w:t xml:space="preserve"> </w:t>
      </w:r>
      <w:r w:rsidRPr="00806481">
        <w:rPr>
          <w:rFonts w:ascii="Arial" w:hAnsi="Arial" w:cs="Arial"/>
          <w:lang w:val="mn-MN"/>
        </w:rPr>
        <w:t>Төрийн болон албаны нууцын тухай хуулийн</w:t>
      </w:r>
      <w:r>
        <w:rPr>
          <w:rFonts w:ascii="Arial" w:hAnsi="Arial" w:cs="Arial"/>
          <w:lang w:val="mn-MN"/>
        </w:rPr>
        <w:t xml:space="preserve"> </w:t>
      </w:r>
      <w:r w:rsidRPr="00A06010">
        <w:rPr>
          <w:rFonts w:ascii="Arial" w:hAnsi="Arial" w:cs="Arial"/>
          <w:lang w:val="mn-MN"/>
        </w:rPr>
        <w:t>13.2</w:t>
      </w:r>
      <w:r>
        <w:rPr>
          <w:rFonts w:ascii="Arial" w:hAnsi="Arial" w:cs="Arial"/>
          <w:lang w:val="mn-MN"/>
        </w:rPr>
        <w:t xml:space="preserve"> дахь хэсгийг “</w:t>
      </w:r>
      <w:r w:rsidRPr="00A06010">
        <w:rPr>
          <w:rFonts w:ascii="Arial" w:hAnsi="Arial" w:cs="Arial"/>
          <w:lang w:val="mn-MN"/>
        </w:rPr>
        <w:t>Төрийн байгууллага, бусад хуулийн этгээд нь энэ зүйлийн 13.1-д заасан жагсаалтын хүрээнд салбар, байгууллагын хэмжээнд нууцлах төрийн нууцад хамаарах мэдээллийн жагсаалтыг боловсруулж, тагнуулын байгууллагын саналыг авч Засгийн газ</w:t>
      </w:r>
      <w:r>
        <w:rPr>
          <w:rFonts w:ascii="Arial" w:hAnsi="Arial" w:cs="Arial"/>
          <w:lang w:val="mn-MN"/>
        </w:rPr>
        <w:t>арт хүргүүлнэ” гэсэн агуулгаар, 1</w:t>
      </w:r>
      <w:r w:rsidRPr="00A06010">
        <w:rPr>
          <w:rFonts w:ascii="Arial" w:hAnsi="Arial" w:cs="Arial"/>
          <w:lang w:val="mn-MN"/>
        </w:rPr>
        <w:t>9.3</w:t>
      </w:r>
      <w:r>
        <w:rPr>
          <w:rFonts w:ascii="Arial" w:hAnsi="Arial" w:cs="Arial"/>
          <w:lang w:val="mn-MN"/>
        </w:rPr>
        <w:t xml:space="preserve"> дахь хэсгийг “</w:t>
      </w:r>
      <w:r w:rsidRPr="00A06010">
        <w:rPr>
          <w:rFonts w:ascii="Arial" w:hAnsi="Arial" w:cs="Arial"/>
          <w:lang w:val="mn-MN"/>
        </w:rPr>
        <w:t>Төрийн нууцад хамаарах мэдээллийг</w:t>
      </w:r>
      <w:r>
        <w:rPr>
          <w:rFonts w:ascii="Arial" w:hAnsi="Arial" w:cs="Arial"/>
          <w:lang w:val="mn-MN"/>
        </w:rPr>
        <w:t xml:space="preserve"> хуульд заасан </w:t>
      </w:r>
      <w:r w:rsidRPr="00A06010">
        <w:rPr>
          <w:rFonts w:ascii="Arial" w:hAnsi="Arial" w:cs="Arial"/>
          <w:lang w:val="mn-MN"/>
        </w:rPr>
        <w:t xml:space="preserve">үндэслэлээр нууцлах хугацаа дуусахаас өмнө ил болгох эсэхийг </w:t>
      </w:r>
      <w:r w:rsidRPr="00DD0A74">
        <w:rPr>
          <w:rFonts w:ascii="Arial" w:hAnsi="Arial" w:cs="Arial"/>
          <w:lang w:val="mn-MN"/>
        </w:rPr>
        <w:t>Засгийн газрын саналыг үндэслэн Улсын Их Хурал</w:t>
      </w:r>
      <w:r>
        <w:rPr>
          <w:rFonts w:ascii="Arial" w:hAnsi="Arial" w:cs="Arial"/>
          <w:lang w:val="mn-MN"/>
        </w:rPr>
        <w:t xml:space="preserve"> шийдвэрлэнэ.</w:t>
      </w:r>
      <w:r w:rsidRPr="00DD0A74">
        <w:rPr>
          <w:rFonts w:ascii="Arial" w:hAnsi="Arial" w:cs="Arial"/>
          <w:lang w:val="mn-MN"/>
        </w:rPr>
        <w:t>”</w:t>
      </w:r>
      <w:r>
        <w:rPr>
          <w:rFonts w:ascii="Arial" w:hAnsi="Arial" w:cs="Arial"/>
          <w:lang w:val="mn-MN"/>
        </w:rPr>
        <w:t xml:space="preserve"> Гэсэн агуулгаар өөрчлөхөөр төсөлд тусгалаа. </w:t>
      </w:r>
    </w:p>
    <w:p w14:paraId="1E75F550" w14:textId="77777777" w:rsidR="00602318" w:rsidRDefault="00602318" w:rsidP="00602318">
      <w:pPr>
        <w:ind w:firstLine="720"/>
        <w:jc w:val="both"/>
        <w:rPr>
          <w:rFonts w:ascii="Arial" w:hAnsi="Arial" w:cs="Arial"/>
          <w:lang w:val="mn-MN"/>
        </w:rPr>
      </w:pPr>
    </w:p>
    <w:p w14:paraId="2E50C446" w14:textId="77777777" w:rsidR="00602318" w:rsidRPr="00C06066" w:rsidRDefault="00602318" w:rsidP="00602318">
      <w:pPr>
        <w:ind w:firstLine="720"/>
        <w:jc w:val="both"/>
        <w:rPr>
          <w:rFonts w:ascii="Arial" w:hAnsi="Arial" w:cs="Arial"/>
          <w:lang w:val="mn-MN"/>
        </w:rPr>
      </w:pPr>
      <w:r>
        <w:rPr>
          <w:rFonts w:ascii="Arial" w:hAnsi="Arial" w:cs="Arial"/>
          <w:lang w:val="mn-MN"/>
        </w:rPr>
        <w:t xml:space="preserve"> Төслийн 4 ба 5 дугаар зүйлээр албаны нууын гэсэн ойлголтыг хүчингүй болгохоор тусгав. </w:t>
      </w:r>
    </w:p>
    <w:p w14:paraId="248A3E1F" w14:textId="77777777" w:rsidR="00602318" w:rsidRPr="00F3575E" w:rsidRDefault="00602318" w:rsidP="00126774">
      <w:pPr>
        <w:ind w:firstLine="720"/>
        <w:jc w:val="both"/>
        <w:rPr>
          <w:rFonts w:ascii="Arial" w:hAnsi="Arial" w:cs="Arial"/>
          <w:strike/>
          <w:lang w:val="mn-MN"/>
        </w:rPr>
      </w:pPr>
    </w:p>
    <w:p w14:paraId="300ECE14" w14:textId="14294D31" w:rsidR="00974F7A" w:rsidRPr="00F3575E" w:rsidRDefault="00DD0A74" w:rsidP="00126774">
      <w:pPr>
        <w:ind w:firstLine="720"/>
        <w:jc w:val="both"/>
        <w:rPr>
          <w:rFonts w:ascii="Arial" w:hAnsi="Arial" w:cs="Arial"/>
          <w:lang w:val="mn-MN"/>
        </w:rPr>
      </w:pPr>
      <w:r w:rsidRPr="00F3575E">
        <w:rPr>
          <w:rFonts w:ascii="Arial" w:hAnsi="Arial" w:cs="Arial"/>
          <w:strike/>
          <w:lang w:val="mn-MN"/>
        </w:rPr>
        <w:t xml:space="preserve"> </w:t>
      </w:r>
    </w:p>
    <w:p w14:paraId="171B61F8" w14:textId="108A19E6" w:rsidR="009066A2" w:rsidRPr="00F3575E" w:rsidRDefault="009066A2" w:rsidP="00126774">
      <w:pPr>
        <w:ind w:firstLine="720"/>
        <w:jc w:val="both"/>
        <w:rPr>
          <w:rFonts w:ascii="Arial" w:hAnsi="Arial" w:cs="Arial"/>
          <w:lang w:val="mn-MN"/>
        </w:rPr>
      </w:pPr>
    </w:p>
    <w:p w14:paraId="4307F12B" w14:textId="77777777" w:rsidR="00974F7A" w:rsidRPr="00F3575E" w:rsidRDefault="00974F7A" w:rsidP="00126774">
      <w:pPr>
        <w:ind w:firstLine="720"/>
        <w:jc w:val="both"/>
        <w:rPr>
          <w:rFonts w:ascii="Arial" w:hAnsi="Arial" w:cs="Arial"/>
          <w:lang w:val="mn-MN"/>
        </w:rPr>
      </w:pPr>
    </w:p>
    <w:p w14:paraId="244FD5D4" w14:textId="77777777" w:rsidR="00602318" w:rsidRPr="00602318" w:rsidRDefault="00FE48A1" w:rsidP="00602318">
      <w:pPr>
        <w:ind w:firstLine="720"/>
        <w:jc w:val="both"/>
        <w:rPr>
          <w:rFonts w:ascii="Arial" w:hAnsi="Arial" w:cs="Arial"/>
          <w:lang w:val="mn-MN"/>
        </w:rPr>
      </w:pPr>
      <w:r w:rsidRPr="00F3575E">
        <w:rPr>
          <w:rFonts w:ascii="Arial" w:hAnsi="Arial" w:cs="Arial"/>
          <w:lang w:val="mn-MN"/>
        </w:rPr>
        <w:t xml:space="preserve"> </w:t>
      </w:r>
    </w:p>
    <w:p w14:paraId="25CADCA4" w14:textId="173AB637" w:rsidR="00602318" w:rsidRPr="00602318" w:rsidRDefault="00602318" w:rsidP="00602318">
      <w:pPr>
        <w:jc w:val="center"/>
        <w:rPr>
          <w:rFonts w:ascii="Arial" w:hAnsi="Arial" w:cs="Arial"/>
          <w:lang w:val="mn-MN"/>
        </w:rPr>
      </w:pPr>
      <w:r w:rsidRPr="00602318">
        <w:rPr>
          <w:rFonts w:ascii="Arial" w:hAnsi="Arial" w:cs="Arial"/>
          <w:lang w:val="mn-MN"/>
        </w:rPr>
        <w:t>ХУУЛЬ САНААЧЛАГЧ</w:t>
      </w:r>
    </w:p>
    <w:p w14:paraId="3D958C86" w14:textId="727F4303" w:rsidR="009066A2" w:rsidRPr="00F3575E" w:rsidRDefault="009066A2" w:rsidP="00126774">
      <w:pPr>
        <w:ind w:firstLine="720"/>
        <w:jc w:val="both"/>
        <w:rPr>
          <w:rFonts w:ascii="Arial" w:hAnsi="Arial" w:cs="Arial"/>
          <w:lang w:val="mn-MN"/>
        </w:rPr>
      </w:pPr>
    </w:p>
    <w:p w14:paraId="0DAE3EF6" w14:textId="70B218CA" w:rsidR="009066A2" w:rsidRPr="00F3575E" w:rsidRDefault="009066A2" w:rsidP="00126774">
      <w:pPr>
        <w:ind w:firstLine="720"/>
        <w:jc w:val="both"/>
        <w:rPr>
          <w:rFonts w:ascii="Arial" w:hAnsi="Arial" w:cs="Arial"/>
          <w:lang w:val="mn-MN"/>
        </w:rPr>
      </w:pPr>
    </w:p>
    <w:p w14:paraId="7B6DEAC6" w14:textId="42D4B5A0" w:rsidR="009066A2" w:rsidRPr="00F3575E" w:rsidRDefault="009066A2" w:rsidP="00126774">
      <w:pPr>
        <w:ind w:firstLine="720"/>
        <w:jc w:val="both"/>
        <w:rPr>
          <w:rFonts w:ascii="Arial" w:hAnsi="Arial" w:cs="Arial"/>
          <w:lang w:val="mn-MN"/>
        </w:rPr>
      </w:pPr>
    </w:p>
    <w:p w14:paraId="7548932A" w14:textId="7C429C81" w:rsidR="009066A2" w:rsidRPr="00F3575E" w:rsidRDefault="009066A2" w:rsidP="00126774">
      <w:pPr>
        <w:ind w:firstLine="720"/>
        <w:jc w:val="both"/>
        <w:rPr>
          <w:rFonts w:ascii="Arial" w:hAnsi="Arial" w:cs="Arial"/>
          <w:lang w:val="mn-MN"/>
        </w:rPr>
      </w:pPr>
    </w:p>
    <w:p w14:paraId="227AF095" w14:textId="616C575F" w:rsidR="009066A2" w:rsidRPr="00F3575E" w:rsidRDefault="009066A2" w:rsidP="00126774">
      <w:pPr>
        <w:ind w:firstLine="720"/>
        <w:jc w:val="both"/>
        <w:rPr>
          <w:rFonts w:ascii="Arial" w:hAnsi="Arial" w:cs="Arial"/>
          <w:lang w:val="mn-MN"/>
        </w:rPr>
      </w:pPr>
    </w:p>
    <w:p w14:paraId="1460D026" w14:textId="611E0636" w:rsidR="009066A2" w:rsidRPr="00F3575E" w:rsidRDefault="009066A2" w:rsidP="00126774">
      <w:pPr>
        <w:ind w:firstLine="720"/>
        <w:jc w:val="both"/>
        <w:rPr>
          <w:rFonts w:ascii="Arial" w:hAnsi="Arial" w:cs="Arial"/>
          <w:lang w:val="mn-MN"/>
        </w:rPr>
      </w:pPr>
    </w:p>
    <w:p w14:paraId="57E13F99" w14:textId="7751C5B1" w:rsidR="009066A2" w:rsidRPr="00F3575E" w:rsidRDefault="009066A2" w:rsidP="00126774">
      <w:pPr>
        <w:ind w:firstLine="720"/>
        <w:jc w:val="both"/>
        <w:rPr>
          <w:rFonts w:ascii="Arial" w:hAnsi="Arial" w:cs="Arial"/>
          <w:lang w:val="mn-MN"/>
        </w:rPr>
      </w:pPr>
    </w:p>
    <w:p w14:paraId="171A13D6" w14:textId="68ED45F3" w:rsidR="009066A2" w:rsidRPr="00F3575E" w:rsidRDefault="009066A2" w:rsidP="00126774">
      <w:pPr>
        <w:ind w:firstLine="720"/>
        <w:jc w:val="both"/>
        <w:rPr>
          <w:rFonts w:ascii="Arial" w:hAnsi="Arial" w:cs="Arial"/>
          <w:lang w:val="mn-MN"/>
        </w:rPr>
      </w:pPr>
    </w:p>
    <w:sectPr w:rsidR="009066A2" w:rsidRPr="00F35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60727"/>
    <w:multiLevelType w:val="hybridMultilevel"/>
    <w:tmpl w:val="4A4A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1A3036"/>
    <w:multiLevelType w:val="hybridMultilevel"/>
    <w:tmpl w:val="74D8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47"/>
    <w:rsid w:val="00000D00"/>
    <w:rsid w:val="00005D8A"/>
    <w:rsid w:val="000062EA"/>
    <w:rsid w:val="00026B1B"/>
    <w:rsid w:val="00043FD3"/>
    <w:rsid w:val="00044168"/>
    <w:rsid w:val="00052640"/>
    <w:rsid w:val="000627A7"/>
    <w:rsid w:val="00067E66"/>
    <w:rsid w:val="00072746"/>
    <w:rsid w:val="000731CA"/>
    <w:rsid w:val="00080F9F"/>
    <w:rsid w:val="00096F90"/>
    <w:rsid w:val="000A0B42"/>
    <w:rsid w:val="000A161E"/>
    <w:rsid w:val="000A1EC2"/>
    <w:rsid w:val="000B5D2D"/>
    <w:rsid w:val="000C70A2"/>
    <w:rsid w:val="000D2F6C"/>
    <w:rsid w:val="000E50BB"/>
    <w:rsid w:val="001008A5"/>
    <w:rsid w:val="00104246"/>
    <w:rsid w:val="00125A84"/>
    <w:rsid w:val="001262ED"/>
    <w:rsid w:val="00126774"/>
    <w:rsid w:val="001419CF"/>
    <w:rsid w:val="001756DE"/>
    <w:rsid w:val="001845BE"/>
    <w:rsid w:val="00184E61"/>
    <w:rsid w:val="00191964"/>
    <w:rsid w:val="001A02CE"/>
    <w:rsid w:val="001A69B4"/>
    <w:rsid w:val="001B6841"/>
    <w:rsid w:val="001C3274"/>
    <w:rsid w:val="001C4AF8"/>
    <w:rsid w:val="001C4F53"/>
    <w:rsid w:val="001D28F0"/>
    <w:rsid w:val="001D7F25"/>
    <w:rsid w:val="001E49FF"/>
    <w:rsid w:val="001F17A3"/>
    <w:rsid w:val="00201223"/>
    <w:rsid w:val="00225719"/>
    <w:rsid w:val="00243CA6"/>
    <w:rsid w:val="0027145D"/>
    <w:rsid w:val="002860A2"/>
    <w:rsid w:val="002F41BE"/>
    <w:rsid w:val="002F79FC"/>
    <w:rsid w:val="003177CF"/>
    <w:rsid w:val="00351209"/>
    <w:rsid w:val="0035185C"/>
    <w:rsid w:val="00357C67"/>
    <w:rsid w:val="00364AB4"/>
    <w:rsid w:val="003744B6"/>
    <w:rsid w:val="00381253"/>
    <w:rsid w:val="00397185"/>
    <w:rsid w:val="003B50C9"/>
    <w:rsid w:val="003C1347"/>
    <w:rsid w:val="003C6D1E"/>
    <w:rsid w:val="003E0229"/>
    <w:rsid w:val="0043544B"/>
    <w:rsid w:val="00435E43"/>
    <w:rsid w:val="00437AFB"/>
    <w:rsid w:val="00444726"/>
    <w:rsid w:val="0044688C"/>
    <w:rsid w:val="00446AA9"/>
    <w:rsid w:val="00447602"/>
    <w:rsid w:val="00451C42"/>
    <w:rsid w:val="0047179B"/>
    <w:rsid w:val="0047533E"/>
    <w:rsid w:val="00476ECB"/>
    <w:rsid w:val="00482045"/>
    <w:rsid w:val="004831FF"/>
    <w:rsid w:val="00487B6D"/>
    <w:rsid w:val="00492BE7"/>
    <w:rsid w:val="00492EED"/>
    <w:rsid w:val="004967A9"/>
    <w:rsid w:val="004C1C75"/>
    <w:rsid w:val="004C39B3"/>
    <w:rsid w:val="004E1577"/>
    <w:rsid w:val="004F152D"/>
    <w:rsid w:val="004F1743"/>
    <w:rsid w:val="00500B73"/>
    <w:rsid w:val="0050127A"/>
    <w:rsid w:val="005020EC"/>
    <w:rsid w:val="00502DB1"/>
    <w:rsid w:val="00505748"/>
    <w:rsid w:val="0051310B"/>
    <w:rsid w:val="005147DD"/>
    <w:rsid w:val="00520E81"/>
    <w:rsid w:val="00524D8B"/>
    <w:rsid w:val="005513B1"/>
    <w:rsid w:val="00563C48"/>
    <w:rsid w:val="005A7AC0"/>
    <w:rsid w:val="005B42E6"/>
    <w:rsid w:val="005B5CF4"/>
    <w:rsid w:val="005B7BF9"/>
    <w:rsid w:val="005C1204"/>
    <w:rsid w:val="005D103A"/>
    <w:rsid w:val="005D4817"/>
    <w:rsid w:val="005E4A6B"/>
    <w:rsid w:val="005E78B1"/>
    <w:rsid w:val="00601FA3"/>
    <w:rsid w:val="00602318"/>
    <w:rsid w:val="00606D66"/>
    <w:rsid w:val="006208C8"/>
    <w:rsid w:val="006242AC"/>
    <w:rsid w:val="00627F67"/>
    <w:rsid w:val="00635095"/>
    <w:rsid w:val="00640905"/>
    <w:rsid w:val="0065237A"/>
    <w:rsid w:val="00684399"/>
    <w:rsid w:val="006B045A"/>
    <w:rsid w:val="006B7E02"/>
    <w:rsid w:val="006C0BDD"/>
    <w:rsid w:val="006C1C48"/>
    <w:rsid w:val="006C4275"/>
    <w:rsid w:val="006C4B2D"/>
    <w:rsid w:val="006C54D9"/>
    <w:rsid w:val="006D1C0A"/>
    <w:rsid w:val="006D379F"/>
    <w:rsid w:val="006E3B46"/>
    <w:rsid w:val="007139FC"/>
    <w:rsid w:val="00731B90"/>
    <w:rsid w:val="007322F5"/>
    <w:rsid w:val="00734737"/>
    <w:rsid w:val="00740C0D"/>
    <w:rsid w:val="0074590D"/>
    <w:rsid w:val="00747F89"/>
    <w:rsid w:val="00761901"/>
    <w:rsid w:val="0076536F"/>
    <w:rsid w:val="00766D0B"/>
    <w:rsid w:val="0078358E"/>
    <w:rsid w:val="00784809"/>
    <w:rsid w:val="00785E9C"/>
    <w:rsid w:val="007A39AF"/>
    <w:rsid w:val="007B707F"/>
    <w:rsid w:val="007C2F47"/>
    <w:rsid w:val="007C5EBB"/>
    <w:rsid w:val="007E7BED"/>
    <w:rsid w:val="007F079B"/>
    <w:rsid w:val="007F163C"/>
    <w:rsid w:val="007F2896"/>
    <w:rsid w:val="00802A35"/>
    <w:rsid w:val="00807D7E"/>
    <w:rsid w:val="00811A83"/>
    <w:rsid w:val="00815D0A"/>
    <w:rsid w:val="0082094A"/>
    <w:rsid w:val="00831823"/>
    <w:rsid w:val="00832D86"/>
    <w:rsid w:val="008335E9"/>
    <w:rsid w:val="00833CA4"/>
    <w:rsid w:val="00840749"/>
    <w:rsid w:val="00841EA1"/>
    <w:rsid w:val="00846DD7"/>
    <w:rsid w:val="008571D1"/>
    <w:rsid w:val="008642AA"/>
    <w:rsid w:val="00876D81"/>
    <w:rsid w:val="00877AFB"/>
    <w:rsid w:val="0089377D"/>
    <w:rsid w:val="00896B5B"/>
    <w:rsid w:val="008A7214"/>
    <w:rsid w:val="008B3D58"/>
    <w:rsid w:val="008B6FF3"/>
    <w:rsid w:val="008C0781"/>
    <w:rsid w:val="008C1BBE"/>
    <w:rsid w:val="008C72D6"/>
    <w:rsid w:val="008D694E"/>
    <w:rsid w:val="009026C8"/>
    <w:rsid w:val="009066A2"/>
    <w:rsid w:val="00913A26"/>
    <w:rsid w:val="009230C1"/>
    <w:rsid w:val="00934BB7"/>
    <w:rsid w:val="00962225"/>
    <w:rsid w:val="00974F7A"/>
    <w:rsid w:val="00980085"/>
    <w:rsid w:val="009842B0"/>
    <w:rsid w:val="009915B2"/>
    <w:rsid w:val="00991BDC"/>
    <w:rsid w:val="009B1F78"/>
    <w:rsid w:val="009B46D4"/>
    <w:rsid w:val="009B664F"/>
    <w:rsid w:val="009E06C8"/>
    <w:rsid w:val="009E59A6"/>
    <w:rsid w:val="009F0CAE"/>
    <w:rsid w:val="00A06D6A"/>
    <w:rsid w:val="00A10375"/>
    <w:rsid w:val="00A12C85"/>
    <w:rsid w:val="00A147E3"/>
    <w:rsid w:val="00A15B32"/>
    <w:rsid w:val="00A60FAA"/>
    <w:rsid w:val="00A65DE8"/>
    <w:rsid w:val="00A66ACB"/>
    <w:rsid w:val="00A77678"/>
    <w:rsid w:val="00AA727C"/>
    <w:rsid w:val="00AB6333"/>
    <w:rsid w:val="00AB6EBF"/>
    <w:rsid w:val="00AF67C1"/>
    <w:rsid w:val="00B1211A"/>
    <w:rsid w:val="00B15348"/>
    <w:rsid w:val="00B168B4"/>
    <w:rsid w:val="00B17E12"/>
    <w:rsid w:val="00B42C8F"/>
    <w:rsid w:val="00B46F3B"/>
    <w:rsid w:val="00B53910"/>
    <w:rsid w:val="00B54F7F"/>
    <w:rsid w:val="00B80685"/>
    <w:rsid w:val="00B92E2A"/>
    <w:rsid w:val="00BA42D0"/>
    <w:rsid w:val="00BD05B4"/>
    <w:rsid w:val="00BD5DBD"/>
    <w:rsid w:val="00BF23B9"/>
    <w:rsid w:val="00BF3ABB"/>
    <w:rsid w:val="00C06066"/>
    <w:rsid w:val="00C22B7D"/>
    <w:rsid w:val="00C31DF3"/>
    <w:rsid w:val="00C44840"/>
    <w:rsid w:val="00C51F39"/>
    <w:rsid w:val="00C976C1"/>
    <w:rsid w:val="00CA08EB"/>
    <w:rsid w:val="00CB0E8D"/>
    <w:rsid w:val="00CB3069"/>
    <w:rsid w:val="00CE4CB3"/>
    <w:rsid w:val="00D018B4"/>
    <w:rsid w:val="00D0617B"/>
    <w:rsid w:val="00D10010"/>
    <w:rsid w:val="00D112E6"/>
    <w:rsid w:val="00D11D6C"/>
    <w:rsid w:val="00D229E1"/>
    <w:rsid w:val="00D35CCC"/>
    <w:rsid w:val="00D4635E"/>
    <w:rsid w:val="00D46F15"/>
    <w:rsid w:val="00D63C5A"/>
    <w:rsid w:val="00D649B8"/>
    <w:rsid w:val="00D7313E"/>
    <w:rsid w:val="00D76B34"/>
    <w:rsid w:val="00D77E90"/>
    <w:rsid w:val="00D933D2"/>
    <w:rsid w:val="00D9528C"/>
    <w:rsid w:val="00DA3CD9"/>
    <w:rsid w:val="00DA441E"/>
    <w:rsid w:val="00DB245C"/>
    <w:rsid w:val="00DC0D9A"/>
    <w:rsid w:val="00DC5A51"/>
    <w:rsid w:val="00DD0A74"/>
    <w:rsid w:val="00DD1C8B"/>
    <w:rsid w:val="00DD38E3"/>
    <w:rsid w:val="00DE40C5"/>
    <w:rsid w:val="00DE62C8"/>
    <w:rsid w:val="00DF411A"/>
    <w:rsid w:val="00E0104C"/>
    <w:rsid w:val="00E04264"/>
    <w:rsid w:val="00E12875"/>
    <w:rsid w:val="00E24C63"/>
    <w:rsid w:val="00E26E0E"/>
    <w:rsid w:val="00E35D99"/>
    <w:rsid w:val="00E37254"/>
    <w:rsid w:val="00E37F98"/>
    <w:rsid w:val="00E44C44"/>
    <w:rsid w:val="00E60089"/>
    <w:rsid w:val="00E66CF2"/>
    <w:rsid w:val="00E710D8"/>
    <w:rsid w:val="00E8378B"/>
    <w:rsid w:val="00E8673B"/>
    <w:rsid w:val="00E96030"/>
    <w:rsid w:val="00E97B6B"/>
    <w:rsid w:val="00EA2F4E"/>
    <w:rsid w:val="00EA4C58"/>
    <w:rsid w:val="00EB546A"/>
    <w:rsid w:val="00EC4CAC"/>
    <w:rsid w:val="00EC5B8A"/>
    <w:rsid w:val="00ED7D86"/>
    <w:rsid w:val="00EE4996"/>
    <w:rsid w:val="00EE5C78"/>
    <w:rsid w:val="00EE7DDA"/>
    <w:rsid w:val="00EF707D"/>
    <w:rsid w:val="00F007CA"/>
    <w:rsid w:val="00F009B7"/>
    <w:rsid w:val="00F02AF8"/>
    <w:rsid w:val="00F03FE2"/>
    <w:rsid w:val="00F15BF7"/>
    <w:rsid w:val="00F171E4"/>
    <w:rsid w:val="00F3575E"/>
    <w:rsid w:val="00F41FBE"/>
    <w:rsid w:val="00F43A27"/>
    <w:rsid w:val="00F446A5"/>
    <w:rsid w:val="00F5350D"/>
    <w:rsid w:val="00F650B8"/>
    <w:rsid w:val="00F71053"/>
    <w:rsid w:val="00F7375C"/>
    <w:rsid w:val="00F73E42"/>
    <w:rsid w:val="00F865BB"/>
    <w:rsid w:val="00FB41F7"/>
    <w:rsid w:val="00FD0CEA"/>
    <w:rsid w:val="00FE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4C91"/>
  <w15:chartTrackingRefBased/>
  <w15:docId w15:val="{D96EBE61-5F92-4F78-B47A-975072F7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A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653416">
      <w:bodyDiv w:val="1"/>
      <w:marLeft w:val="0"/>
      <w:marRight w:val="0"/>
      <w:marTop w:val="0"/>
      <w:marBottom w:val="0"/>
      <w:divBdr>
        <w:top w:val="none" w:sz="0" w:space="0" w:color="auto"/>
        <w:left w:val="none" w:sz="0" w:space="0" w:color="auto"/>
        <w:bottom w:val="none" w:sz="0" w:space="0" w:color="auto"/>
        <w:right w:val="none" w:sz="0" w:space="0" w:color="auto"/>
      </w:divBdr>
      <w:divsChild>
        <w:div w:id="1593316044">
          <w:marLeft w:val="0"/>
          <w:marRight w:val="0"/>
          <w:marTop w:val="0"/>
          <w:marBottom w:val="0"/>
          <w:divBdr>
            <w:top w:val="none" w:sz="0" w:space="0" w:color="auto"/>
            <w:left w:val="none" w:sz="0" w:space="0" w:color="auto"/>
            <w:bottom w:val="none" w:sz="0" w:space="0" w:color="auto"/>
            <w:right w:val="none" w:sz="0" w:space="0" w:color="auto"/>
          </w:divBdr>
        </w:div>
        <w:div w:id="523323536">
          <w:marLeft w:val="1337"/>
          <w:marRight w:val="0"/>
          <w:marTop w:val="150"/>
          <w:marBottom w:val="150"/>
          <w:divBdr>
            <w:top w:val="none" w:sz="0" w:space="0" w:color="auto"/>
            <w:left w:val="none" w:sz="0" w:space="0" w:color="auto"/>
            <w:bottom w:val="none" w:sz="0" w:space="0" w:color="auto"/>
            <w:right w:val="none" w:sz="0" w:space="0" w:color="auto"/>
          </w:divBdr>
        </w:div>
        <w:div w:id="1451705432">
          <w:marLeft w:val="0"/>
          <w:marRight w:val="0"/>
          <w:marTop w:val="300"/>
          <w:marBottom w:val="0"/>
          <w:divBdr>
            <w:top w:val="none" w:sz="0" w:space="0" w:color="auto"/>
            <w:left w:val="none" w:sz="0" w:space="0" w:color="auto"/>
            <w:bottom w:val="none" w:sz="0" w:space="0" w:color="auto"/>
            <w:right w:val="none" w:sz="0" w:space="0" w:color="auto"/>
          </w:divBdr>
        </w:div>
        <w:div w:id="18943108">
          <w:marLeft w:val="0"/>
          <w:marRight w:val="0"/>
          <w:marTop w:val="300"/>
          <w:marBottom w:val="0"/>
          <w:divBdr>
            <w:top w:val="none" w:sz="0" w:space="0" w:color="auto"/>
            <w:left w:val="none" w:sz="0" w:space="0" w:color="auto"/>
            <w:bottom w:val="none" w:sz="0" w:space="0" w:color="auto"/>
            <w:right w:val="none" w:sz="0" w:space="0" w:color="auto"/>
          </w:divBdr>
        </w:div>
      </w:divsChild>
    </w:div>
    <w:div w:id="1414931054">
      <w:bodyDiv w:val="1"/>
      <w:marLeft w:val="0"/>
      <w:marRight w:val="0"/>
      <w:marTop w:val="0"/>
      <w:marBottom w:val="0"/>
      <w:divBdr>
        <w:top w:val="none" w:sz="0" w:space="0" w:color="auto"/>
        <w:left w:val="none" w:sz="0" w:space="0" w:color="auto"/>
        <w:bottom w:val="none" w:sz="0" w:space="0" w:color="auto"/>
        <w:right w:val="none" w:sz="0" w:space="0" w:color="auto"/>
      </w:divBdr>
      <w:divsChild>
        <w:div w:id="2055809448">
          <w:marLeft w:val="0"/>
          <w:marRight w:val="0"/>
          <w:marTop w:val="0"/>
          <w:marBottom w:val="0"/>
          <w:divBdr>
            <w:top w:val="none" w:sz="0" w:space="0" w:color="auto"/>
            <w:left w:val="none" w:sz="0" w:space="0" w:color="auto"/>
            <w:bottom w:val="none" w:sz="0" w:space="0" w:color="auto"/>
            <w:right w:val="none" w:sz="0" w:space="0" w:color="auto"/>
          </w:divBdr>
        </w:div>
        <w:div w:id="755440279">
          <w:marLeft w:val="1337"/>
          <w:marRight w:val="0"/>
          <w:marTop w:val="150"/>
          <w:marBottom w:val="150"/>
          <w:divBdr>
            <w:top w:val="none" w:sz="0" w:space="0" w:color="auto"/>
            <w:left w:val="none" w:sz="0" w:space="0" w:color="auto"/>
            <w:bottom w:val="none" w:sz="0" w:space="0" w:color="auto"/>
            <w:right w:val="none" w:sz="0" w:space="0" w:color="auto"/>
          </w:divBdr>
        </w:div>
        <w:div w:id="517425446">
          <w:marLeft w:val="0"/>
          <w:marRight w:val="0"/>
          <w:marTop w:val="300"/>
          <w:marBottom w:val="0"/>
          <w:divBdr>
            <w:top w:val="none" w:sz="0" w:space="0" w:color="auto"/>
            <w:left w:val="none" w:sz="0" w:space="0" w:color="auto"/>
            <w:bottom w:val="none" w:sz="0" w:space="0" w:color="auto"/>
            <w:right w:val="none" w:sz="0" w:space="0" w:color="auto"/>
          </w:divBdr>
        </w:div>
        <w:div w:id="124926923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sarnai jenns</cp:lastModifiedBy>
  <cp:revision>17</cp:revision>
  <cp:lastPrinted>2025-10-24T03:51:00Z</cp:lastPrinted>
  <dcterms:created xsi:type="dcterms:W3CDTF">2025-10-24T01:04:00Z</dcterms:created>
  <dcterms:modified xsi:type="dcterms:W3CDTF">2025-10-25T03:35:00Z</dcterms:modified>
</cp:coreProperties>
</file>