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269FD" w:rsidRPr="002C2078" w:rsidRDefault="002C2078" w:rsidP="002C2078">
      <w:pPr>
        <w:spacing w:line="240" w:lineRule="auto"/>
        <w:ind w:right="-240" w:firstLine="20"/>
        <w:jc w:val="center"/>
        <w:rPr>
          <w:b/>
          <w:sz w:val="24"/>
          <w:szCs w:val="24"/>
          <w:lang w:val="mn-MN"/>
        </w:rPr>
      </w:pPr>
      <w:r w:rsidRPr="002C2078">
        <w:rPr>
          <w:sz w:val="24"/>
          <w:szCs w:val="24"/>
          <w:lang w:val="mn-MN"/>
        </w:rPr>
        <w:t xml:space="preserve"> </w:t>
      </w:r>
      <w:r w:rsidRPr="002C2078">
        <w:rPr>
          <w:b/>
          <w:sz w:val="24"/>
          <w:szCs w:val="24"/>
          <w:lang w:val="mn-MN"/>
        </w:rPr>
        <w:t xml:space="preserve">“НИЙГМИЙН АЖЛЫН ТУХАЙ” АНХДАГЧ ХУУЛИЙН ТӨСЛИЙН </w:t>
      </w:r>
      <w:r w:rsidRPr="002C2078">
        <w:rPr>
          <w:b/>
          <w:sz w:val="24"/>
          <w:szCs w:val="24"/>
          <w:lang w:val="mn-MN"/>
        </w:rPr>
        <w:br/>
        <w:t>ДЭЛГЭРЭНГҮЙ ТАНИЛЦУУЛГА</w:t>
      </w:r>
    </w:p>
    <w:p w14:paraId="00000002" w14:textId="77777777" w:rsidR="00A269FD" w:rsidRPr="002C2078" w:rsidRDefault="00A269FD" w:rsidP="002C2078">
      <w:pPr>
        <w:spacing w:line="240" w:lineRule="auto"/>
        <w:ind w:right="-240" w:firstLine="720"/>
        <w:jc w:val="both"/>
        <w:rPr>
          <w:sz w:val="24"/>
          <w:szCs w:val="24"/>
          <w:lang w:val="mn-MN"/>
        </w:rPr>
      </w:pPr>
    </w:p>
    <w:p w14:paraId="00000003"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Нийгмийн ажлын тухай анхдагч хуулийн төслийг үзэл баримтлал, Хууль тогтоомжийн тухай хуулийн шаардлага болон Засгийн газрын 2016 оны 59 дүгээр тогтоолын хавсралтаар батласан аргачлалын дагуу боловсруулсан. Тус хуулийн төсөлд олон нийтээс тус хуулийн төсөлд dparliament сайтад ирүүлсэн 32 санал, 2024 оны 11 сараас 2025 оны 9 сарын 18-ны өдрийг хүртэл хугацаанд  11 удаагийн, давхардсан тоогоор 820 гаруй нийгмийн ажилтныг хамруулсан хэлэлцүүлгээс гарсан 250 орчим санал, Засгийн газрын санал, дүгнэлтийг тусган нийт 7 бүлэг 49 зүйлтэйгээр боловсруулсан. Уг хуулийн төслийн бүлэг тус бүрээр дараах эрх зүйн харилцааг зохицуулахыг зорьсон болно. Үүнд:</w:t>
      </w:r>
    </w:p>
    <w:p w14:paraId="00000004"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 </w:t>
      </w:r>
    </w:p>
    <w:p w14:paraId="00000005" w14:textId="1E01A23B" w:rsidR="00A269FD" w:rsidRPr="002C2078" w:rsidRDefault="002C2078" w:rsidP="002C2078">
      <w:pPr>
        <w:spacing w:line="240" w:lineRule="auto"/>
        <w:ind w:right="-240" w:firstLine="720"/>
        <w:jc w:val="both"/>
        <w:rPr>
          <w:b/>
          <w:sz w:val="24"/>
          <w:szCs w:val="24"/>
          <w:lang w:val="mn-MN"/>
        </w:rPr>
      </w:pPr>
      <w:r>
        <w:rPr>
          <w:b/>
          <w:sz w:val="24"/>
          <w:szCs w:val="24"/>
          <w:lang w:val="mn-MN"/>
        </w:rPr>
        <w:t xml:space="preserve">Хуулийн төслийн </w:t>
      </w:r>
      <w:r w:rsidRPr="002C2078">
        <w:rPr>
          <w:b/>
          <w:sz w:val="24"/>
          <w:szCs w:val="24"/>
          <w:lang w:val="mn-MN"/>
        </w:rPr>
        <w:t>Нэгдүгээр бүлэг. Нийтлэг үндэслэл хэсэг:</w:t>
      </w:r>
    </w:p>
    <w:p w14:paraId="00000006"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Тус бүлэгт нийгмийн ажлын тухай хуулийн зорилт, нийгмийн ажлын хууль тогтоомж, хуулийн үйлчлэх хүрээ, нэр томьёоны тодорхойлолт, нийгмийн ажлын зарчим зэргийг зохицуулж өгсөн. Хуулийн дээрх бүлэг нь 5 зүйлтэй байхаар төсөл тусгагдсан бөгөөд нийгмийн ажлын хуулийн зорилт нь нийгмийн ажлын мэргэжлийн үйл ажиллагааны  эрх зүйн үндсийг тодорхойлох, салбар хоорондын уялдаатай нийгмийн ажлын үйлчилгээг чанартай, хүртээмжтэй, шуурхай, тасралтгүй хүргэх тогтолцоог бүрдүүлэх, хүний бие даан шийдвэр гаргах чадварыг</w:t>
      </w:r>
      <w:r w:rsidRPr="002C2078">
        <w:rPr>
          <w:color w:val="9900FF"/>
          <w:sz w:val="24"/>
          <w:szCs w:val="24"/>
          <w:lang w:val="mn-MN"/>
        </w:rPr>
        <w:t xml:space="preserve"> </w:t>
      </w:r>
      <w:r w:rsidRPr="002C2078">
        <w:rPr>
          <w:sz w:val="24"/>
          <w:szCs w:val="24"/>
          <w:lang w:val="mn-MN"/>
        </w:rPr>
        <w:t>дэмжих</w:t>
      </w:r>
      <w:r w:rsidRPr="002C2078">
        <w:rPr>
          <w:color w:val="9900FF"/>
          <w:sz w:val="24"/>
          <w:szCs w:val="24"/>
          <w:lang w:val="mn-MN"/>
        </w:rPr>
        <w:t xml:space="preserve">, </w:t>
      </w:r>
      <w:r w:rsidRPr="002C2078">
        <w:rPr>
          <w:sz w:val="24"/>
          <w:szCs w:val="24"/>
          <w:lang w:val="mn-MN"/>
        </w:rPr>
        <w:t xml:space="preserve">амьдралын чанарыг сайжруулах үндсэн зорилготой байна. Өөрөөр хэлбэл, нийгмийн ажлын тогтолцоог хуульчлан бэхжүүлж, мэргэжлийн стандартыг тогтоох бөгөөд эмзэг бүлгийн игэдэд цогц чанартай үйлчилгээ хүргэх боломжийг бүрдүүлэх юм. </w:t>
      </w:r>
    </w:p>
    <w:p w14:paraId="00000007"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Нөгөөтэйгүүр, бусад мэргэжлийн холбоодын хувьд өөрсдийн гэсэн бие даасан хуультай болсон байна. Тухайлбал, Хуульчдын холбоо, өмгөөлөгчдийн холбоо, Аялал жуулчлалын холбоо гэх мэт. Түүнчлэн, салбар хоорондын уялдаатай нийгмийн ажлын үйлчилгээг чанартай, хүртээмжтэй, шуурхай, тасралтгүй хүргэх тогтолцоог бүрдүүлэх нь чухал ач холбогдолтой байгаа учраас нийгмийн ажлын тухай хуулийн анхдагч хууль батлагдах нь зайлшгүй шаардлагатай байна.</w:t>
      </w:r>
    </w:p>
    <w:p w14:paraId="00000008"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Мөн хуулийн төслийн уг бүлэгт нийгмийн ажил, нийгмийн ажил үйлчилгээ, нийгмийн ажилтан зэрэг ойлголтыг нэр томьёоны хувьд нэг мөр тодорхойлж өгсөн. Тодруулбал, “Нийгмийн ажил” гэж нийгмийн хөгжил, өөрчлөлт, нийгмийн эв нэгдлийг дэмжиж, хүний эрх, эрх чөлөөг хангах, тэднийг чадавхжуулахад чиглэсэн мэргэжлийн арга зүй бүхий цогц үйл ажиллагаа” гэж тодорхойлсон бөгөөд уг үйл ажиллагааны төрлийг нэг бүрчлэн дараагийн бүлэгт хуульчлан тусгасан. Хөдөлмөр нийгмийн хамгааллын яамнаас 2023 онд хийсэн судалгаанаас үзвэл Нийгмийн ажилтнуудын 56% /3500 ажилтнаас 1960 хүн/ мэргэжлийн боловсролгүй, 21 аймгийн 330 сумын 60 хувь нь ажлын байрны стандартыг хангаагүй байсан байна. Энэ нь эрх зүйн зохицуулалтын дутагдал, ажлын нөхцөл, санхүүжилтийн хязгаарлалт, нийгмийн буруу хандлага, салбар хоорондын уялдаа байдалтай холбоотой юм. </w:t>
      </w:r>
    </w:p>
    <w:p w14:paraId="00000009"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Тэрчлэн, Нийгмийн ажлын зарчмыг хуульчилж тусгасан бөгөөд нийгмийн ажилтнууд мэрэгжлийн үйл ажиллагаандаа нэгдсэн арга зүйг баримталж, салбарын уялдааг хангаж ажиллах боломжийг хуулиар баталгаажуулах юм. </w:t>
      </w:r>
    </w:p>
    <w:p w14:paraId="0000000B"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lastRenderedPageBreak/>
        <w:t>Хүн амын тодорхой хэсэг, бүлэг нь, тухайлбал бага орлоготой өрх, эрсдэлд нөхцөлд буй хүүхэд өсвөр үеийнхэн, шилжин суурьшигчид, хөгжлийн бэрхшээлтэй иргэд, ахмад настнууд, архаг хүнд өвчтэй хүмүүс, байгалийн гамшигт өртсөн олон нийт  болон тэдний гэр бүл нь амьдралынхаа тодорхой үе шатуудад нийгмийн хамгааллын үйлчилгээг үр дүнтэй авах хэрэгцээ, шаардлагын дагуу 1900-аад оноос барууны орнуудад үүссэн нийгмийн ажлын салбар, нийгмийн ажилтны мэргэжил нь 1950-иад оноос эрчимтэй хөгжиж, гадаадын ихэнх орнууд Нийгмийн ажил үйлчилгээний тусгайлсан хууль  гарган зохицуулж иржээ.</w:t>
      </w:r>
    </w:p>
    <w:p w14:paraId="0000000C"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Өнөөгийн байдлаар Монгол Улсад хүчин төгөлдөр үйлчилж байгаа хууль тогтоомжид нийгмийн ажлын чиг үйлчилгээний зохицуулалт, чиглэл, хамрах хүрээ, үйл ажиллагааг харилцан адилгүй тодорхойлж, зөвхөн тухайн салбарын онцлогийг харгалзан тусгасан нь хэт явцуу бөгөөд салбар дундын хамтын уялдаагүй, мөн мэргэжлийн үйл ажиллагаа эрс ялгаатай байдлаар тодорхойлсон байна.</w:t>
      </w:r>
    </w:p>
    <w:p w14:paraId="0000000D"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Хүний эрхийн үндэсний комиссын Монгол Улс дах хүний эрхийн төлөв байдлын 19, 20, 21, 22, 23 дахь  илтгэлүүд Монгол Улсад нийгмийн ажил, үйлчилгээ нь олон улсын жишгээр мэргэжлийн түвшинд хүртээмжтэй бус байгаагаас нэн тэргүүнд хүүхэд, ахмад настан, хөгжлийн бэрхшээлтэй хүний нийгэм, эдийн засгийн эрх зөрчигдөж, улмаар хүчирхийлэлд өртөх, амьдралын чанар буурах зэрэг дагалдах эрсдэл үүссээр байгаа талаар тусгагдсан байна. </w:t>
      </w:r>
    </w:p>
    <w:p w14:paraId="1FA6D8A3" w14:textId="77777777" w:rsidR="002C2078" w:rsidRDefault="002C2078" w:rsidP="002C2078">
      <w:pPr>
        <w:spacing w:after="120" w:line="240" w:lineRule="auto"/>
        <w:ind w:right="-240" w:firstLine="720"/>
        <w:jc w:val="both"/>
        <w:rPr>
          <w:sz w:val="24"/>
          <w:szCs w:val="24"/>
          <w:lang w:val="mn-MN"/>
        </w:rPr>
      </w:pPr>
      <w:r w:rsidRPr="002C2078">
        <w:rPr>
          <w:sz w:val="24"/>
          <w:szCs w:val="24"/>
          <w:lang w:val="mn-MN"/>
        </w:rPr>
        <w:t xml:space="preserve"> Монгол Улсад нийгмийн ажлыг хүн амын, нийгмийн онцлог хэрэгцээнд тулгуурлан, бие даасан онол-арга зүйтэй шинжлэх ухаан, практик чиг баримжаатай ажил, мэргэжил болохынх нь хувьд улам хөгжүүлж, бусад салбарын нэгэн адил системтэй мэдлэг, хүлээн зөвшөөрөгдсөн үнэ цэн, мэргэжлийн ёс зүйн хэм хэмжээ, үнэт зүйл, зарчимтай байх шалгууруудыг нь хүлээн зөвшөөрч нийгмийн хамгааллынхаа үйлчилгээг мэргэжлийн түвшинд хүргэх шаардлагатай. </w:t>
      </w:r>
    </w:p>
    <w:p w14:paraId="0000000E" w14:textId="77C36FD9"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Ингэснээр нийгмийн сэтгэл зүй, эрүүл мэндийн салбарынхаа үйлчилгээ, үйл ажиллагааг хүн амынхаа бодит хэрэгцээнд тулгуурлан хүргэж, тогтвортой хөгжлийн зорилтуудыг хангуулах, халамж хамгаалал шаардлагатай бүлэгт хүрч очих, хүний  суурь хэрэгцээг хангах, амьдрах нөхцөлийг бүрдүүлэхийн тулд Нийгмийн ажлын тухай анхдагч хуулийн</w:t>
      </w:r>
      <w:r>
        <w:rPr>
          <w:sz w:val="24"/>
          <w:szCs w:val="24"/>
          <w:lang w:val="mn-MN"/>
        </w:rPr>
        <w:t xml:space="preserve"> төслийн зорилт, нэр томьёо, зар</w:t>
      </w:r>
      <w:r w:rsidRPr="002C2078">
        <w:rPr>
          <w:sz w:val="24"/>
          <w:szCs w:val="24"/>
          <w:lang w:val="mn-MN"/>
        </w:rPr>
        <w:t>чмыг тодорхойлсон.</w:t>
      </w:r>
    </w:p>
    <w:p w14:paraId="00000010" w14:textId="514A674A" w:rsidR="00A269FD" w:rsidRPr="002C2078" w:rsidRDefault="002C2078" w:rsidP="002C2078">
      <w:pPr>
        <w:spacing w:before="240" w:after="120" w:line="240" w:lineRule="auto"/>
        <w:ind w:right="-240" w:firstLine="720"/>
        <w:jc w:val="both"/>
        <w:rPr>
          <w:b/>
          <w:sz w:val="24"/>
          <w:szCs w:val="24"/>
          <w:lang w:val="mn-MN"/>
        </w:rPr>
      </w:pPr>
      <w:r w:rsidRPr="002C2078">
        <w:rPr>
          <w:b/>
          <w:sz w:val="24"/>
          <w:szCs w:val="24"/>
          <w:lang w:val="mn-MN"/>
        </w:rPr>
        <w:t>Х</w:t>
      </w:r>
      <w:r>
        <w:rPr>
          <w:b/>
          <w:sz w:val="24"/>
          <w:szCs w:val="24"/>
          <w:lang w:val="mn-MN"/>
        </w:rPr>
        <w:t>уулийн төслийн Х</w:t>
      </w:r>
      <w:r w:rsidRPr="002C2078">
        <w:rPr>
          <w:b/>
          <w:sz w:val="24"/>
          <w:szCs w:val="24"/>
          <w:lang w:val="mn-MN"/>
        </w:rPr>
        <w:t>оёрдугаар бүлэг. Нийгмийн ажлын үйлчилгээ.</w:t>
      </w:r>
    </w:p>
    <w:p w14:paraId="00000011"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Тус бүлэгт нийгмийн ажлын үйлчилгээг хуульчилж өгсөн бөгөөд нийгмийн ажлын үйлчилгээний төрөл, нийгмийн ажлын шууд үйлчилгээний төрөл, нийгмийн ажлын үйлчилгээний үе шат, нийгмийн ажлын үйлчилгээний баримтжуулалт, нийгмийн ажлын шууд бус үйлчилгээ, түүний төрөл зэргийг тус тус зохицуулахаар оруулсан. </w:t>
      </w:r>
    </w:p>
    <w:p w14:paraId="00000012"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Дээрх зохицуулалт нь нийгмийн ажлын үйлчилгээ гэх нэгдсэн стандарт, ойлголтыг бий болгож байгаа бөгөөд ингэснээр нийгмийн ажилтнуудын хийж гүйцэтгэх ажлын нэгдсэн сатндарт, ойлголт бий болох боломжтой болж байгаа юм. </w:t>
      </w:r>
    </w:p>
    <w:p w14:paraId="00000013" w14:textId="77777777" w:rsidR="00A269FD" w:rsidRPr="002C2078" w:rsidRDefault="00A269FD" w:rsidP="002C2078">
      <w:pPr>
        <w:spacing w:line="240" w:lineRule="auto"/>
        <w:ind w:right="-240" w:firstLine="720"/>
        <w:jc w:val="both"/>
        <w:rPr>
          <w:sz w:val="24"/>
          <w:szCs w:val="24"/>
          <w:lang w:val="mn-MN"/>
        </w:rPr>
      </w:pPr>
    </w:p>
    <w:p w14:paraId="00000014"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Монгол Улсын нийт 1,2 сая хүүхэд, тэдний 30 хувь нь бага орлоготой өрхийнх, 150000 гаруй ахмад настнууд хүнд нөхцөлд байгаа, 120000 орчим дэмжлэг хэрэгтэй хөгжлийн бэрхшээлтэй иргэд байна. Түүнчлэн Монгол Улсын нийт хүн амын 10.9% нь ахмад настан бөгөөд хоёр ахмад настны нэг нь сэтгэлзүйн эрүүл мэндийн тулгамдсан </w:t>
      </w:r>
      <w:r w:rsidRPr="002C2078">
        <w:rPr>
          <w:sz w:val="24"/>
          <w:szCs w:val="24"/>
          <w:lang w:val="mn-MN"/>
        </w:rPr>
        <w:lastRenderedPageBreak/>
        <w:t>асуудалтай; 39% нь 0-18 насны хүүхэд бөгөөд тодорхой хувь нь хүнд нөхцөлд амьдардаг; 3% нь хөгжлийн бэрхшээлтэй иргэн; 30-40% нь ядуурлын түвшинд амьдарч байгаа нь нийгмийн ажлын хэрэгцээ дутагдаж байгааг цаашид шийдвэрлэх нь зүйтэй гэж үзсэн. Иймд тус бүлэгт нийгмийн ажлын үйлчилгээний төрөл хэлбэрийг тодорхойлсон.</w:t>
      </w:r>
    </w:p>
    <w:p w14:paraId="00000015"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Мөн хуулийн дараагийн бүлгүүдэд тусгагдсан нийгмийн ажилтаны мэргэжлийн нэгдсэн холбоо нь мэргэжлийн сургалтын хороогоор дамжуулж нийгмийн ажилтныг нийгмийн ажлын үйлчилгээг хэрэгжүүлэхэд чадавхжуулах сургалтыг зохион байгуулах юм. Ингэснээр нийгмийн ажилтан нь өөрсдийн стандартыг баримталж, мэргэжлийн үйл ажиллагаандаа хандах, мөн нийгмийн ажил чанартай хүртээмжтэй болох боломж бий болж байна. Тухайлбал, Америкийн Нэгдсэн улсад нийгмийн ажилтнууд лицензтэй, мэргэжлийн холбоотой, мэргэжлийн холбоо нь нийгмийн ажилтаны ёс зүй ур чадварыг хянадаг бөгөөд жилд 20-30 цагийн давтан сургалтанд хамруулдаг байна. Харин манай улсад ийм тогтолцоо байхгүй. Монголын уламжлалт “туслах” соёл нийгмийн ажлыг сайн дурын үндсэн үйл ажиллагаатай адилтгадаг бөгөөд энэ нь мэргэжлийн ач холбогдлыг бууруулдаг. Харин хуулийн төсөл батлагдснаар нийгмийн ажлын үйлчилгээг хэрэгжүүлэх нэгдсэн ойлголт бий болж, дээрх хандлагыг зөв болгож залруулахад түлхэц болно гэж үзэж байна.</w:t>
      </w:r>
    </w:p>
    <w:p w14:paraId="00000016" w14:textId="77777777" w:rsidR="00A269FD" w:rsidRPr="002C2078" w:rsidRDefault="00A269FD" w:rsidP="002C2078">
      <w:pPr>
        <w:spacing w:line="240" w:lineRule="auto"/>
        <w:ind w:right="-240" w:firstLine="720"/>
        <w:jc w:val="both"/>
        <w:rPr>
          <w:sz w:val="24"/>
          <w:szCs w:val="24"/>
          <w:lang w:val="mn-MN"/>
        </w:rPr>
      </w:pPr>
    </w:p>
    <w:p w14:paraId="00000017" w14:textId="502C3E45" w:rsidR="00A269FD" w:rsidRPr="002C2078" w:rsidRDefault="002C2078" w:rsidP="002C2078">
      <w:pPr>
        <w:spacing w:line="240" w:lineRule="auto"/>
        <w:ind w:right="-240" w:firstLine="720"/>
        <w:jc w:val="both"/>
        <w:rPr>
          <w:sz w:val="24"/>
          <w:szCs w:val="24"/>
          <w:lang w:val="mn-MN"/>
        </w:rPr>
      </w:pPr>
      <w:r>
        <w:rPr>
          <w:b/>
          <w:sz w:val="24"/>
          <w:szCs w:val="24"/>
          <w:lang w:val="mn-MN"/>
        </w:rPr>
        <w:t xml:space="preserve">Хуулийн төслийн </w:t>
      </w:r>
      <w:r w:rsidRPr="002C2078">
        <w:rPr>
          <w:b/>
          <w:sz w:val="24"/>
          <w:szCs w:val="24"/>
          <w:lang w:val="mn-MN"/>
        </w:rPr>
        <w:t>Гуравдугаар бүлэг. Нийгмийн ажлын үйлчилгээний оролцогч талууд.</w:t>
      </w:r>
    </w:p>
    <w:p w14:paraId="00000018" w14:textId="77777777" w:rsidR="00A269FD" w:rsidRPr="002C2078" w:rsidRDefault="002C2078" w:rsidP="002C2078">
      <w:pPr>
        <w:spacing w:before="120" w:after="120" w:line="240" w:lineRule="auto"/>
        <w:ind w:right="-240" w:firstLine="720"/>
        <w:jc w:val="both"/>
        <w:rPr>
          <w:b/>
          <w:sz w:val="24"/>
          <w:szCs w:val="24"/>
          <w:lang w:val="mn-MN"/>
        </w:rPr>
      </w:pPr>
      <w:r w:rsidRPr="002C2078">
        <w:rPr>
          <w:sz w:val="24"/>
          <w:szCs w:val="24"/>
          <w:lang w:val="mn-MN"/>
        </w:rPr>
        <w:t xml:space="preserve">Монгол Улсын Их Хурлын 2020 оны 52 дугаар тогтоолын 1 дүгээр хавсралтаар баталсан “Алсын хараа 2050 Монгол Улсын урт хугацааны хөгжлийн бодлого”-ын Зорилго 2-т “Чанартай амьдралын баталгаа бүхий нийгмийн хамгаалалтай, аз жаргалтай амьдралын ээлтэй орчинд, гэр бүлийн амьдралын баталгаа, улс орны хөгжлийн суурь болсон чанартай боловсролыг хүн бүр эзэмших боломжийг бүрдүүлэн нийгмийн идэвхтэй, эрүүл монгол хүнийг хөгжүүлнэ.” гэж, мөн зорилгын 3 дах хэсэгт “Хүн амын бүлгүүдийн ялгаатай хэрэгцээ, нийгмийн хөгжлийн хэрэгцээ, шаардлагад нийцүүлэн нийгмийн хамгаалал, халамжийн үйлчилгээг үзүүлнэ.” гэж; мөн баримт бичгийн "2.2.10-д 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 2.3.1-д “Хүн амын тогтвортой өсөлтийг дэмжсэн, судалгаа, нотолгоонд суурилсан, гэр бүлд ээлтэй хөгжил, хамгааллын үр ашигтай тогтолцоог бүрдүүлнэ”, "2.3.3-д Монгол хүний хөгжлийн цогц судалгаанд үндэслэн төрөөс хүн ам, гэр бүл, хүүхэд, залуучууд, хөдөлмөрийн болон ахмад настан, хөгжлийн бэрхшээлтэй хүн, шилжин суурьшигчдын эрхийг хамгаалах, нийгмийн суурь үйлчилгээг тэгш хүргэх, хөдөлмөр эрхлэлтийг дэмжих талаар баримтлах бодлого, хөтөлбөр хэрэгжүүлж, салбар дундын бодлого зохицуулалтыг сайжруулна.", "2.3.6-д Өрхийн амьжиргааны түвшнийг тогтоох аргачлалыг боловсронгуй болгож, гэр бүлийн гишүүн бүрд үзүүлэх нийгмийн халамжийн тусламж, дэмжлэгийн чанар, хүртээмжийг нэмэгдүүлнэ.” … гэж тус тус тусгасан. </w:t>
      </w:r>
    </w:p>
    <w:p w14:paraId="00000019" w14:textId="77777777" w:rsidR="00A269FD" w:rsidRPr="002C2078" w:rsidRDefault="002C2078" w:rsidP="002C2078">
      <w:pPr>
        <w:spacing w:after="120" w:line="240" w:lineRule="auto"/>
        <w:ind w:right="-240" w:firstLine="720"/>
        <w:jc w:val="both"/>
        <w:rPr>
          <w:b/>
          <w:sz w:val="24"/>
          <w:szCs w:val="24"/>
          <w:lang w:val="mn-MN"/>
        </w:rPr>
      </w:pPr>
      <w:r w:rsidRPr="002C2078">
        <w:rPr>
          <w:sz w:val="24"/>
          <w:szCs w:val="24"/>
          <w:lang w:val="mn-MN"/>
        </w:rPr>
        <w:t xml:space="preserve">Монгол Улсын Засгийн газрын 2024-2028 оны үйл ажиллагааны хөтөлбөрийн Хоёр. Хүний хөгжлийн бодлогын 2.1.1-д Гэр бүл, хүн амын онцлогт нийцсэн бодлого хэсэгт 2.1.3.8.Халамжаас хөдөлмөрт шилжих бодлоготой уялдуулан хөдөлмөр </w:t>
      </w:r>
      <w:r w:rsidRPr="002C2078">
        <w:rPr>
          <w:sz w:val="24"/>
          <w:szCs w:val="24"/>
          <w:lang w:val="mn-MN"/>
        </w:rPr>
        <w:lastRenderedPageBreak/>
        <w:t xml:space="preserve">эрхлэлт, нийгмийн үйлчилгээний эрх зүйн орчныг шинэчилж, ядуурлыг бууруулах бодлого баримтална гэж заасан. </w:t>
      </w:r>
    </w:p>
    <w:p w14:paraId="0000001A"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Олон улсын Нийгмийн ажлын холбоо Нийгмийн ажлын боловсрол ба сургалтын дэлхийн стандарт, MNS 5323-94 Нийгмийн ажлын дээд боловсролын Монгол Улсын стандарт, MNS 5852 Монгол улсын стандарт, Хүүхэд асрах хувилбарт үйлчилгээнд тавих нийтлэг шаардлага, MNS 6949:2021 Нийгмийн ажлын үйлчилгээний нийтлэг шаардлага стандарт болон Монголын Нийгмийн ажилтны мэргэжлийн ёс зүйн дүрмийг баримтлан ажиллаж байгаа хэдий ч салбар бүрд ажиллаж байгаа нийгмийн ажилтны эрх зүйн байдлыг хангах, ажил үйлчилгээг нэгдсэн тогтолцоо, удирдлагаар хангах, хамтын ажиллагаа, оролцоог сайжруулахад нийтлэг мөрдөх эрх зүйн баримт бичиг байхгүй нь хуулийн төслийн тус бүлгийг боловсруулах үндэслэл болсон.</w:t>
      </w:r>
    </w:p>
    <w:p w14:paraId="0000001B" w14:textId="77777777" w:rsidR="00A269FD" w:rsidRPr="002C2078" w:rsidRDefault="00A269FD" w:rsidP="002C2078">
      <w:pPr>
        <w:spacing w:line="240" w:lineRule="auto"/>
        <w:ind w:right="-240" w:firstLine="720"/>
        <w:jc w:val="both"/>
        <w:rPr>
          <w:sz w:val="24"/>
          <w:szCs w:val="24"/>
          <w:lang w:val="mn-MN"/>
        </w:rPr>
      </w:pPr>
    </w:p>
    <w:p w14:paraId="0000001C"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Тус бүлэгт нийгмийн ажил үйлчилгээний оролцогч субьектуудыг хуульчилж өгсөн бөгөөд Улсын Их Хурлын бүрэн эрх, Засгийн газрын бүрэн эрх, Хоёр талт үндэсний хорооны чиг үүрэг, Нийгмийн ажил үйлчилгээ үзүүлэх төрийн байгууллага, нийгмийн ажил үйлчилгээ эрхлэх хуулийн этгээд, мөн нийгмийн ажилтан нийгмийн ажлны шууд үйлчилгээ үзүүлж болох нөхцөл зэргийг тусгасан болно. </w:t>
      </w:r>
    </w:p>
    <w:p w14:paraId="0000001D"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Монгол Улсын Их Хурал нь Монгол Улсын Үндсэн хуулийн 20 дугаар зүйлийн 1 дэх хэсэгт зааснаар “</w:t>
      </w:r>
      <w:r w:rsidRPr="002C2078">
        <w:rPr>
          <w:sz w:val="24"/>
          <w:szCs w:val="24"/>
          <w:highlight w:val="white"/>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хуульчилсаны дагуу нийгмийн ажлын хууль тогтоомжийг боловсронгуй болгох, </w:t>
      </w:r>
      <w:r w:rsidRPr="002C2078">
        <w:rPr>
          <w:sz w:val="24"/>
          <w:szCs w:val="24"/>
          <w:lang w:val="mn-MN"/>
        </w:rPr>
        <w:t xml:space="preserve">хууль тогтоомжийн хэрэгжилтэнд хяналт тавих, мөн нийгмийн ажлын үйлчилгээний зардлыг жил бүрийн төсөвт тусган батлах зэрэг чиг үүргийг хуульчилсан. </w:t>
      </w:r>
    </w:p>
    <w:p w14:paraId="0000001E"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Нийгмийн ажилтан нь мэргэжлийн үйл ажиллагаагаа явуулахад хамгийн их тохиолдож буй бэрхшээлийн нэг нь санхүүжилтийн дутагдал болох нь хуулийн төслийн тандан судалгаанаас харагдаж байна. </w:t>
      </w:r>
    </w:p>
    <w:p w14:paraId="0000001F"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Монгол Улсын Засгийн газар нь Нийгмийн ажлын тухай хууль тогтоомжийн хэрэгжилтийг зохион байгуулах, нийгмийн ажлын үйлчилгээний бодлого хөтөлбөрийг төлөвлөн хэрэгжүүлэх, мөн нийгмийн ажлын үйлчилгээний зардлыг жил бүрийн төсөвт тусгах арга хэмжээ авах чиг үүргийг тусгасан. Уг заалтыг хуульчилсан шалтгаан нөхцөл нь нийгмийн ажлын үйлчилгээг хэрэгжих боломжийг төрөөс дэмжих бодлогын шинж чанартай зохицуулалт юм. </w:t>
      </w:r>
    </w:p>
    <w:p w14:paraId="44105F01" w14:textId="77777777" w:rsidR="002C2078" w:rsidRDefault="002C2078" w:rsidP="002C2078">
      <w:pPr>
        <w:spacing w:after="120" w:line="240" w:lineRule="auto"/>
        <w:ind w:right="-240" w:firstLine="720"/>
        <w:jc w:val="both"/>
        <w:rPr>
          <w:sz w:val="24"/>
          <w:szCs w:val="24"/>
          <w:lang w:val="mn-MN"/>
        </w:rPr>
      </w:pPr>
      <w:r w:rsidRPr="002C2078">
        <w:rPr>
          <w:sz w:val="24"/>
          <w:szCs w:val="24"/>
          <w:lang w:val="mn-MN"/>
        </w:rPr>
        <w:t xml:space="preserve">Харин Монгол Улсад нийгмийн ажилтнууд төрийн албан хаагчдын дунджаас бага, улсын дундаж цалингийн тал хувьтай тэнцэх хэмжээний цалин авч байна.  Цалингийн хэмжээ, урамшуулал, нэмэгдэл нь ажлын ачаалал болон гүйцэтгэлийн үр дүнтэй харилцан хамааралгүй бөгөөд нийгмийн ажилтан ажиллаж буй салбар бүрд ялгаатай байгаа нь хүний нөөцийн оновчтой хувилбар боловсруулах, нэгдсэн стратеги төлөвлөгөөгөөр ажиллуулахад хүндрэлтэй байна. </w:t>
      </w:r>
    </w:p>
    <w:p w14:paraId="00000020" w14:textId="43197351"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Иймд тус хуулийн төсөлд Хоёр талт үндэсний хороо нь Засгийн газар, Нийгмийн ажилтны холбооны төлөөлөл хоёр талт хороо байгуулах бөгөөд хоёр жил тутам зөвшилцөж төрийн байгууллагад ажиллаж байгаа нийгмийн ажилтны эрх зүйн байдал, цалин хөлс, зэрэг дэвтэй холбоотой асуудлаар тэдгээрийн эрх, хууль ёсны ашиг сонирхолд нийуэх шийдвэр гаргах зохицуулалтыг тусгалаа. Дээрх хоёр талт үндэсний </w:t>
      </w:r>
      <w:r w:rsidRPr="002C2078">
        <w:rPr>
          <w:sz w:val="24"/>
          <w:szCs w:val="24"/>
          <w:lang w:val="mn-MN"/>
        </w:rPr>
        <w:lastRenderedPageBreak/>
        <w:t xml:space="preserve">хороо нь төрийн байгууллагад ажиллаж буй нийгмийн ажилтнуудын эрх, хууль ёсны ашиг сонирхолыг хамгаалах чиг үүрэгтэй байна. </w:t>
      </w:r>
    </w:p>
    <w:p w14:paraId="0212ECF4" w14:textId="2F18E3BA" w:rsidR="002C2078" w:rsidRDefault="002C2078" w:rsidP="002C2078">
      <w:pPr>
        <w:spacing w:line="240" w:lineRule="auto"/>
        <w:ind w:right="-240" w:firstLine="720"/>
        <w:jc w:val="both"/>
        <w:rPr>
          <w:sz w:val="24"/>
          <w:szCs w:val="24"/>
          <w:lang w:val="mn-MN"/>
        </w:rPr>
      </w:pPr>
      <w:r w:rsidRPr="002C2078">
        <w:rPr>
          <w:sz w:val="24"/>
          <w:szCs w:val="24"/>
          <w:lang w:val="mn-MN"/>
        </w:rPr>
        <w:t xml:space="preserve">Нийгмийн ажлын үйлчилггээ үзүүлэх төрийн байгууллагын чиг үүргийг </w:t>
      </w:r>
      <w:r w:rsidR="00236829">
        <w:rPr>
          <w:sz w:val="24"/>
          <w:szCs w:val="24"/>
          <w:lang w:val="mn-MN"/>
        </w:rPr>
        <w:t>заасан</w:t>
      </w:r>
      <w:r w:rsidRPr="002C2078">
        <w:rPr>
          <w:sz w:val="24"/>
          <w:szCs w:val="24"/>
          <w:lang w:val="mn-MN"/>
        </w:rPr>
        <w:t xml:space="preserve"> бөгөөд нийгмийн ажлын үйлчилгээ үзүүлэх чиг үүрэг бүхий төрийн байгууллага бүр нийгмийн ажилтны ажлын байранд мэргэжлийн нийгмийн ажилтныг шалгаруулж авах, мэргэжлийн үйлчилгээ үзүүлж ажиллах нөхцөлийг бүрдүүлж, нийгмийн ажилтныг нийгмийн ажлын мэргэжлийн удирдлагаар хангах үүрэг хүлээхээр хуульчилсан. Ингэснээр төрийн байгууллагын уялдаа холбоо сайжрах ба үүнээс гадна хорих байгууллагын нийгмийн ажилтан болон бусад нийгмийн ажилтан нэгдсэн стандартаар нийгмийн ажил үйлчилг</w:t>
      </w:r>
      <w:r>
        <w:rPr>
          <w:sz w:val="24"/>
          <w:szCs w:val="24"/>
          <w:lang w:val="mn-MN"/>
        </w:rPr>
        <w:t xml:space="preserve">ээг явуулах боломж бүрдэх юм. </w:t>
      </w:r>
    </w:p>
    <w:p w14:paraId="00000022" w14:textId="2D286762"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Нийгмийн ажлын үйлчилгээ үзүүлэх хуулийн этгээд. Уг хуулийн төслийн 7 дугаар зүйлд заасан нийгмийн ажлын шууд үйлчилгээг магадлан итгэмжлэгдсэн хуулийн этгээд явуулж болохоор хуульчилж өгсөн бөгөөд нийгмийн ажилтаны мэргэжлийн нэгдсэн холбоо нь магадлан итгэмжлэлийг олгож байхаар зохицуулсан.</w:t>
      </w:r>
    </w:p>
    <w:p w14:paraId="00000023" w14:textId="1017B22C" w:rsidR="00A269FD" w:rsidRPr="002C2078" w:rsidRDefault="002C2078" w:rsidP="002C2078">
      <w:pPr>
        <w:spacing w:before="120" w:after="120" w:line="240" w:lineRule="auto"/>
        <w:ind w:right="-240" w:firstLine="720"/>
        <w:jc w:val="both"/>
        <w:rPr>
          <w:b/>
          <w:sz w:val="24"/>
          <w:szCs w:val="24"/>
          <w:lang w:val="mn-MN"/>
        </w:rPr>
      </w:pPr>
      <w:r>
        <w:rPr>
          <w:b/>
          <w:sz w:val="24"/>
          <w:szCs w:val="24"/>
          <w:lang w:val="mn-MN"/>
        </w:rPr>
        <w:t xml:space="preserve">Хуулийн төслийн </w:t>
      </w:r>
      <w:r w:rsidRPr="002C2078">
        <w:rPr>
          <w:b/>
          <w:sz w:val="24"/>
          <w:szCs w:val="24"/>
          <w:lang w:val="mn-MN"/>
        </w:rPr>
        <w:t xml:space="preserve">Дөрөвдүгээр бүлэг. Нийгмийн ажилтны мэргэжлийн нэгдсэн холбооны тухайд. </w:t>
      </w:r>
    </w:p>
    <w:p w14:paraId="00000024"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Дэлхий дахинд нийгмийн ажилтнууд нь эмч, багш, хуульч зэрэг бусад мэргэжилтнүүдийн нэгэн адил мэргэжлийн ур чадвараа гаргаж, ёс зүйн хэм хэмжээг баримталж, мэргэжлийн дадлага хийж, тусгай шалгалт өгч, зөвшөөрөл авч ажилладаг практик тогтолцоо хөгжсөн бөгөөд Их Британи, АНУ-д нийгмийн ажилтнуудын мэргэжлийн ур чадварыг хүлээн зөвшөөрч, тэдний цалинг улсын дундаж цалингийн түвшнээс дээгүүр тогтоосон байдаг. </w:t>
      </w:r>
    </w:p>
    <w:p w14:paraId="00000025"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Монгол улсад нийгмийн үйлчилгээний 5 салбарт нийт 2634 нийгмийн ажилтан ажиллаж байгаа боловч тус нийгмийн ажилтнуудын 30 хувийг нийгмийн ажлын мэргэжлийн зэрэгтэй, 70 хувийг бусад мэргэжлийн зэрэгтэй ажилтнууд бүрдүүлж байна. Ажлын байрны болон нийгмийн эрэлт хэрэгцээ өндөр байгаа хэдий ч дотоодын их, дээд сургуулиудыг жил бүр дунджаар 290 нийгмийн ажилтан мэргэжлээр төгсөж байна. </w:t>
      </w:r>
    </w:p>
    <w:p w14:paraId="00000026" w14:textId="77777777" w:rsidR="00A269FD" w:rsidRPr="002C2078" w:rsidRDefault="002C2078" w:rsidP="002C2078">
      <w:pPr>
        <w:spacing w:after="200" w:line="240" w:lineRule="auto"/>
        <w:ind w:right="-240" w:firstLine="720"/>
        <w:jc w:val="both"/>
        <w:rPr>
          <w:sz w:val="24"/>
          <w:szCs w:val="24"/>
          <w:lang w:val="mn-MN"/>
        </w:rPr>
      </w:pPr>
      <w:r w:rsidRPr="002C2078">
        <w:rPr>
          <w:sz w:val="24"/>
          <w:szCs w:val="24"/>
          <w:lang w:val="mn-MN"/>
        </w:rPr>
        <w:t xml:space="preserve">2020 оны мэргэжлээрээ ажилладаггүй төгсөгчдийн судалгаанд нийгмийн ажлын мэргэжлээр үргэлжлүүлэн ажиллахгүй байгаа шалтгааныг ажлын ачаалал орчин нөхцөл маш хүнд боловч ажлын цалин урамшуулал бага, ажил үүрэг тодорхойгүй, удирдлага мэргэжлийн онцлогийг ойлгодоггүй, мэргэжлийн ахиц дэвшил тодорхойгүй гэж дүгнэсэн байна. </w:t>
      </w:r>
    </w:p>
    <w:p w14:paraId="00000027" w14:textId="77777777" w:rsidR="00A269FD" w:rsidRPr="002C2078" w:rsidRDefault="002C2078" w:rsidP="002C2078">
      <w:pPr>
        <w:spacing w:after="200" w:line="240" w:lineRule="auto"/>
        <w:ind w:right="-240" w:firstLine="720"/>
        <w:jc w:val="both"/>
        <w:rPr>
          <w:sz w:val="24"/>
          <w:szCs w:val="24"/>
          <w:lang w:val="mn-MN"/>
        </w:rPr>
      </w:pPr>
      <w:r w:rsidRPr="002C2078">
        <w:rPr>
          <w:sz w:val="24"/>
          <w:szCs w:val="24"/>
          <w:lang w:val="mn-MN"/>
        </w:rPr>
        <w:t xml:space="preserve">Нийгмийн ажлын мэргэжлийн үнэт зүйл, ёс зүйн, стандартын талаарх нэгдмэл ойлголт их дээд сургуулийн сургалтын хөтөлбөр болон бусад шатны урт болон богино хугацааны хөтөлбөрүүдэд харилцан адилгүй туссан байх тул нэгдсэн мэргэжлийн үнэт зүйлийг тодорхойлох хөтөлбөрийг боловсруулах тогтолцоог бий болгох шаардлагатай байна. Түүнчлэн нийгмийн завсрын бүлгүүд болох хөгжлийн бэрхшээлтэй иргэд, ахмад настнууд, эрсдэлт нөхцөлд бага насны хүүхдүүдийг дам эрсдэлээс урьдчилан сэргийлэх нийгмийн тогтолцоо бүрдээгүй байна. </w:t>
      </w:r>
    </w:p>
    <w:p w14:paraId="00000028" w14:textId="77777777" w:rsidR="00A269FD" w:rsidRPr="002C2078" w:rsidRDefault="002C2078" w:rsidP="002C2078">
      <w:pPr>
        <w:spacing w:after="200" w:line="240" w:lineRule="auto"/>
        <w:ind w:right="-240" w:firstLine="720"/>
        <w:jc w:val="both"/>
        <w:rPr>
          <w:sz w:val="24"/>
          <w:szCs w:val="24"/>
          <w:lang w:val="mn-MN"/>
        </w:rPr>
      </w:pPr>
      <w:r w:rsidRPr="002C2078">
        <w:rPr>
          <w:sz w:val="24"/>
          <w:szCs w:val="24"/>
          <w:lang w:val="mn-MN"/>
        </w:rPr>
        <w:lastRenderedPageBreak/>
        <w:t xml:space="preserve">Иймд дээрх хэрэгцээ шаардлагад нийцүүлэн Нийгмийн ажлын тухай анхдагч хуулийг боловсруулах замаар нийгмийн ажлын салбар болон салбарын мэргэжилтнүүдэд тулгамдсан асуудлуудыг шийдвэрлэх шаардлагатай байна. </w:t>
      </w:r>
    </w:p>
    <w:p w14:paraId="00000029"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Тус бүлгээр нийгмийн ажилтаны мэргэжлийн нэгдсэн холбооны эрх зүйн байдлыг дэлгэрэнгүй зохицуулж өгсөн бөгөөд нийгмийн ажилтаны мэргэжлийн нэгдсэн холбоо, гишүүнчлэл, чиг үүрэг, Нийгмийн ажилтаны их хурал, Удирдах зөвлөл, Ерөнхийлөгч, мэргэжлийн хорооны бүтэц, чиш үүрэг, зохион байгуулалт, хяналтын зөвлөл, ажлын алба, нийгмийн ажилтаныг бүртгэх, хуулийн этгээдийг магадлан итгэмжлэх түдгэлзүүлэх, мэргээх, хүчингүй болгох зэрэг эрх зүйн харилцааг зохицуулахаар хуульчилсан. </w:t>
      </w:r>
    </w:p>
    <w:p w14:paraId="0000002A"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Монгол Улсын Их Хурлаас 2024 онд батлагдсан мэргэжлийн холбооны эрх зүйн байдлын тухай хуулиар мэргэжлийн нэгдсэн холбооны үйл ажиллагаа зохицуулах бөгөөд зарим бүтэц болон тэдгээрийн чиг үүргийг нэмэлтээр хуулийн төсөлд шигтгэн тусгасан. </w:t>
      </w:r>
    </w:p>
    <w:p w14:paraId="0000002C" w14:textId="405CD4FA" w:rsidR="00A269FD" w:rsidRPr="002C2078" w:rsidRDefault="002C2078" w:rsidP="002C2078">
      <w:pPr>
        <w:spacing w:before="120" w:after="120" w:line="240" w:lineRule="auto"/>
        <w:ind w:right="-240" w:firstLine="720"/>
        <w:jc w:val="both"/>
        <w:rPr>
          <w:b/>
          <w:sz w:val="24"/>
          <w:szCs w:val="24"/>
          <w:lang w:val="mn-MN"/>
        </w:rPr>
      </w:pPr>
      <w:r>
        <w:rPr>
          <w:b/>
          <w:sz w:val="24"/>
          <w:szCs w:val="24"/>
          <w:lang w:val="mn-MN"/>
        </w:rPr>
        <w:t xml:space="preserve">Хуулийн төслийн </w:t>
      </w:r>
      <w:r w:rsidRPr="002C2078">
        <w:rPr>
          <w:b/>
          <w:sz w:val="24"/>
          <w:szCs w:val="24"/>
          <w:lang w:val="mn-MN"/>
        </w:rPr>
        <w:t xml:space="preserve">Тавдугаар бүлэг. Нийгмийн ажилтны эрх зүйн байдал, баталгаа. </w:t>
      </w:r>
    </w:p>
    <w:p w14:paraId="0000002D" w14:textId="77777777" w:rsidR="00A269FD" w:rsidRPr="002C2078" w:rsidRDefault="002C2078" w:rsidP="002C2078">
      <w:pPr>
        <w:spacing w:after="200" w:line="240" w:lineRule="auto"/>
        <w:ind w:right="-240" w:firstLine="720"/>
        <w:jc w:val="both"/>
        <w:rPr>
          <w:sz w:val="24"/>
          <w:szCs w:val="24"/>
          <w:lang w:val="mn-MN"/>
        </w:rPr>
      </w:pPr>
      <w:r w:rsidRPr="002C2078">
        <w:rPr>
          <w:sz w:val="24"/>
          <w:szCs w:val="24"/>
          <w:lang w:val="mn-MN"/>
        </w:rPr>
        <w:t xml:space="preserve">Монгол Улсад нийт 758 хүүхэд хамгааллын хамтарсан баг 6318 гишүүний бүрэлдэхүүнтэй ажиллаж байна. Хамтарсан багийн гишүүдийн 699 нь нийгмийн ажилтан бөгөөд тус нийгмийн ажилтнуудын 419 нь нийгмийн ажлын мэргэжлийн бус ажилтнууд  ажиллаж байна. Түүнчлэн нийслэлийн хэмжээнд 204 хүүхэд хамгааллын хамтарсан баг 1176 гишүүний бүрэлдэхүүнтэй ажилладаг. Түүнээс 396 гишүүн нь нийгмийн ажлын мэргэжилтэн байх ёстой боловч бодит байдал дээр 171 нийгмийн ажилтан ажиллаж байна. Дээрх судалгаанаас үзвэл, ажиллах хүчний нөөц боломж сул, ажиллаж байгаа одоогийн ажиллах хүч нь байх ёстой орон тооноос 20-30 орчим хувиар бага боловч ажилтнуудын 60 орчим хувь нь мэргэжлийн бус ажилтнууд байна. </w:t>
      </w:r>
    </w:p>
    <w:p w14:paraId="0000002E" w14:textId="77777777" w:rsidR="00A269FD" w:rsidRPr="002C2078" w:rsidRDefault="002C2078" w:rsidP="002C2078">
      <w:pPr>
        <w:spacing w:after="200" w:line="240" w:lineRule="auto"/>
        <w:ind w:right="-240" w:firstLine="720"/>
        <w:jc w:val="both"/>
        <w:rPr>
          <w:sz w:val="24"/>
          <w:szCs w:val="24"/>
          <w:lang w:val="mn-MN"/>
        </w:rPr>
      </w:pPr>
      <w:r w:rsidRPr="002C2078">
        <w:rPr>
          <w:sz w:val="24"/>
          <w:szCs w:val="24"/>
          <w:lang w:val="mn-MN"/>
        </w:rPr>
        <w:t xml:space="preserve">Хүүхэд хамгааллын тухай хууль тусгагдсан хамтарсан багийн нийгмийн ажилтан нь Гэр бүлийн хүчирхийлэлтэй тэмцэх тухай, Хүүхэд хамгааллын тухай, Нийгмийн халамжийн тухай хуульд заасан олон чиг үүргийг хэрэгжүүлэх бөгөөд 20 гаруй төрлийн судалгаа хөтөлж, хамтарсан багийн өдөр тутмын үйл ажиллагааг зохион байгуулах,  төлөвлөх, тайлагнах, урьдчилан сэргийлэх, нөхцөл байдлын үнэлгээ хийх, хохирогчид сэтгэл зүйн анхан шатны зөвлөгөө өгөх, хохирогчийг хамгаалах, шаардлагатай үйлчилгээнд хамруулах зэргээр тус багийн нийт үйл ажиллагааны 80-90 хувийг дангаар гүйцэтгэж байгаа боловч цалин урамшууллын хувьд Үндэсний статистикийн хорооноос тодорхойлсон дундаж цалингаас 29-өөс 59 хүртэл хувиар бага байна. </w:t>
      </w:r>
    </w:p>
    <w:p w14:paraId="0000002F" w14:textId="77777777" w:rsidR="00A269FD" w:rsidRPr="002C2078" w:rsidRDefault="002C2078" w:rsidP="002C2078">
      <w:pPr>
        <w:spacing w:after="200" w:line="240" w:lineRule="auto"/>
        <w:ind w:right="-240" w:firstLine="720"/>
        <w:jc w:val="both"/>
        <w:rPr>
          <w:sz w:val="24"/>
          <w:szCs w:val="24"/>
          <w:lang w:val="mn-MN"/>
        </w:rPr>
      </w:pPr>
      <w:r w:rsidRPr="002C2078">
        <w:rPr>
          <w:sz w:val="24"/>
          <w:szCs w:val="24"/>
          <w:lang w:val="mn-MN"/>
        </w:rPr>
        <w:t xml:space="preserve">Бага насны хүүхэд болон сэтгэцийн эрүүл мэндийн асуудалтай гэр бүл хувь хүн, архаг хүнд өвчтэй хүнтэй ажиллах нийгмийн ажилтны нарийвчилсан үйлчилгээний стандарт, аргазүй тодорхойгүй байна. Тухайлбал хүүхдийн эрхийн зөрчлийг шийдвэрлэх арга хэмжээг сургуулийн нийгмийн ажилтан, багш нар хувийн туршлага арга зүйд үндэслэн шийдвэрлэж байгаа нь зарим тохиолдолд хүртээмжгүй оновчгүй эсвэл тохиромжгүй байна. </w:t>
      </w:r>
    </w:p>
    <w:p w14:paraId="00000030"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lastRenderedPageBreak/>
        <w:t xml:space="preserve">Тус бүлэгт </w:t>
      </w:r>
      <w:bookmarkStart w:id="0" w:name="_GoBack"/>
      <w:r w:rsidRPr="002C2078">
        <w:rPr>
          <w:sz w:val="24"/>
          <w:szCs w:val="24"/>
          <w:lang w:val="mn-MN"/>
        </w:rPr>
        <w:t xml:space="preserve">нийгмийн ажилтны эрх зүйн байдал, баталгааг зохицуулсан бөгөөд нийгмийн ажилтны нийтлэг эрх, үүрэг, мэргэжлийн үйл ажиллагаанд баримтлах дүрэм, нийгмийн ажилтны мэргэжлийн үйл ажиллагаанд хориглох зүйл, мэрэгжлийн удирдлага, үргэлжилсэн сургалт, мэргэшсэн нийгмийн ажилтны талаар зохицуулж өгсөн. </w:t>
      </w:r>
    </w:p>
    <w:p w14:paraId="05382EAB" w14:textId="77777777" w:rsidR="002C2078" w:rsidRDefault="002C2078" w:rsidP="002C2078">
      <w:pPr>
        <w:spacing w:line="240" w:lineRule="auto"/>
        <w:ind w:right="-240" w:firstLine="720"/>
        <w:jc w:val="both"/>
        <w:rPr>
          <w:b/>
          <w:sz w:val="24"/>
          <w:szCs w:val="24"/>
          <w:lang w:val="mn-MN"/>
        </w:rPr>
      </w:pPr>
    </w:p>
    <w:p w14:paraId="00000031" w14:textId="23FEE8DD" w:rsidR="00A269FD" w:rsidRPr="002C2078" w:rsidRDefault="002C2078" w:rsidP="002C2078">
      <w:pPr>
        <w:spacing w:line="240" w:lineRule="auto"/>
        <w:ind w:right="-240" w:firstLine="720"/>
        <w:jc w:val="both"/>
        <w:rPr>
          <w:b/>
          <w:sz w:val="24"/>
          <w:szCs w:val="24"/>
          <w:lang w:val="mn-MN"/>
        </w:rPr>
      </w:pPr>
      <w:r>
        <w:rPr>
          <w:b/>
          <w:sz w:val="24"/>
          <w:szCs w:val="24"/>
          <w:lang w:val="mn-MN"/>
        </w:rPr>
        <w:t xml:space="preserve">Хуулийн төслийн </w:t>
      </w:r>
      <w:r w:rsidRPr="002C2078">
        <w:rPr>
          <w:b/>
          <w:sz w:val="24"/>
          <w:szCs w:val="24"/>
          <w:lang w:val="mn-MN"/>
        </w:rPr>
        <w:t>Зургадугаар бүлэг. Мэдээллийн сан.</w:t>
      </w:r>
    </w:p>
    <w:p w14:paraId="00000032"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Монгол улсад мэргэжлийн нийгмийн ажлын үйлчилгээ авсан иргэд, гэр бүл, олон нийтийн талаарх ахиц дэвшил, өөрчлөлт болон бие даасан байдлын өсөлтийг харуулсан эргэх холбоо бүхий мэдээллийн нэгдсэн сан байхгүй. Үйлчилгээ үр дүнтэй залгамж холбоотой хүртээмжтэй байхын тулд нийгмийн ажлын бусад мэргэжилтнүүдтэй хамтрах бодит мэдээллийн санг байгуулах шаардлагатай. Мөн үйлчилгээ үр дүнтэй эсэхийг бүх шатанд үнэлэх, дахин төлөвлөх үйл ажиллагаа хийгдэхгүй байгаа нь нэгдсэн мэдээллийн сан байгуулагдаагүйгээс шалтгаалж байна.  </w:t>
      </w:r>
    </w:p>
    <w:p w14:paraId="00000033"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Тус бүлгээр нийгмийн ажил үйлчилгээний мэдээллийн санг зохицуулсан бөгөөд мэдээллийн сан бүрдүүлэх ерөнхий шаардлага, сангийн үйл ажиллагааг хангах байгууллага, мэдээллийн сангийн үйл ажиллагаанд хориглох зүйл, санхүүжилт гэх хэсгийг тус тус зохицуулж өгсөн. </w:t>
      </w:r>
    </w:p>
    <w:bookmarkEnd w:id="0"/>
    <w:p w14:paraId="00000034" w14:textId="77777777" w:rsidR="00A269FD" w:rsidRPr="002C2078" w:rsidRDefault="00A269FD" w:rsidP="002C2078">
      <w:pPr>
        <w:spacing w:line="240" w:lineRule="auto"/>
        <w:ind w:right="-240" w:firstLine="720"/>
        <w:jc w:val="both"/>
        <w:rPr>
          <w:sz w:val="24"/>
          <w:szCs w:val="24"/>
          <w:lang w:val="mn-MN"/>
        </w:rPr>
      </w:pPr>
    </w:p>
    <w:p w14:paraId="00000035" w14:textId="77777777" w:rsidR="00A269FD" w:rsidRPr="002C2078" w:rsidRDefault="002C2078" w:rsidP="002C2078">
      <w:pPr>
        <w:spacing w:line="240" w:lineRule="auto"/>
        <w:ind w:right="-240" w:firstLine="720"/>
        <w:rPr>
          <w:sz w:val="24"/>
          <w:szCs w:val="24"/>
          <w:lang w:val="mn-MN"/>
        </w:rPr>
      </w:pPr>
      <w:r w:rsidRPr="002C2078">
        <w:rPr>
          <w:b/>
          <w:sz w:val="24"/>
          <w:szCs w:val="24"/>
          <w:lang w:val="mn-MN"/>
        </w:rPr>
        <w:t>Долоодугаар бүлэг. Бусад зүйл гэх хэсэг.</w:t>
      </w:r>
      <w:r w:rsidRPr="002C2078">
        <w:rPr>
          <w:sz w:val="24"/>
          <w:szCs w:val="24"/>
          <w:lang w:val="mn-MN"/>
        </w:rPr>
        <w:t xml:space="preserve"> </w:t>
      </w:r>
    </w:p>
    <w:p w14:paraId="00000036" w14:textId="2EF743E2" w:rsidR="00A269FD" w:rsidRPr="002C2078" w:rsidRDefault="002C2078" w:rsidP="002C2078">
      <w:pPr>
        <w:spacing w:line="240" w:lineRule="auto"/>
        <w:ind w:right="-240" w:firstLine="720"/>
        <w:jc w:val="both"/>
        <w:rPr>
          <w:sz w:val="24"/>
          <w:szCs w:val="24"/>
          <w:lang w:val="mn-MN"/>
        </w:rPr>
      </w:pPr>
      <w:r w:rsidRPr="002C2078">
        <w:rPr>
          <w:sz w:val="24"/>
          <w:szCs w:val="24"/>
          <w:lang w:val="mn-MN"/>
        </w:rPr>
        <w:t>Уг бүлэгт бусад зүйл хэсгийг зохицуулсан бөгөөд нийгмийн ажлын хууль тогтоомжийг зөрчигчөд хүлээлгэх хариуцлага, хууль хүчин төгөлдөр болох</w:t>
      </w:r>
      <w:r>
        <w:rPr>
          <w:sz w:val="24"/>
          <w:szCs w:val="24"/>
          <w:lang w:val="mn-MN"/>
        </w:rPr>
        <w:t xml:space="preserve"> огноог тус тус хуульчилж өгсөн болно.</w:t>
      </w:r>
    </w:p>
    <w:p w14:paraId="00000037" w14:textId="77777777" w:rsidR="00A269FD" w:rsidRPr="002C2078" w:rsidRDefault="00A269FD" w:rsidP="002C2078">
      <w:pPr>
        <w:spacing w:line="240" w:lineRule="auto"/>
        <w:ind w:right="-240" w:firstLine="720"/>
        <w:jc w:val="both"/>
        <w:rPr>
          <w:sz w:val="24"/>
          <w:szCs w:val="24"/>
          <w:lang w:val="mn-MN"/>
        </w:rPr>
      </w:pPr>
    </w:p>
    <w:p w14:paraId="00000038" w14:textId="77777777" w:rsidR="00A269FD" w:rsidRPr="002C2078" w:rsidRDefault="00A269FD" w:rsidP="002C2078">
      <w:pPr>
        <w:spacing w:line="240" w:lineRule="auto"/>
        <w:ind w:right="-240" w:firstLine="720"/>
        <w:jc w:val="both"/>
        <w:rPr>
          <w:sz w:val="24"/>
          <w:szCs w:val="24"/>
          <w:lang w:val="mn-MN"/>
        </w:rPr>
      </w:pPr>
    </w:p>
    <w:p w14:paraId="00000039" w14:textId="60A3831F" w:rsidR="00A269FD" w:rsidRPr="002C2078" w:rsidRDefault="002C2078" w:rsidP="002C2078">
      <w:pPr>
        <w:spacing w:line="240" w:lineRule="auto"/>
        <w:ind w:right="-240" w:firstLine="720"/>
        <w:jc w:val="center"/>
        <w:rPr>
          <w:sz w:val="24"/>
          <w:szCs w:val="24"/>
          <w:lang w:val="mn-MN"/>
        </w:rPr>
      </w:pPr>
      <w:r w:rsidRPr="002C2078">
        <w:rPr>
          <w:sz w:val="24"/>
          <w:szCs w:val="24"/>
          <w:lang w:val="mn-MN"/>
        </w:rPr>
        <w:t>---оОо---</w:t>
      </w:r>
    </w:p>
    <w:p w14:paraId="0000003A" w14:textId="77777777" w:rsidR="00A269FD" w:rsidRPr="002C2078" w:rsidRDefault="00A269FD" w:rsidP="002C2078">
      <w:pPr>
        <w:spacing w:line="240" w:lineRule="auto"/>
        <w:ind w:right="-240" w:firstLine="720"/>
        <w:jc w:val="both"/>
        <w:rPr>
          <w:sz w:val="24"/>
          <w:szCs w:val="24"/>
          <w:lang w:val="mn-MN"/>
        </w:rPr>
      </w:pPr>
    </w:p>
    <w:p w14:paraId="0000003B" w14:textId="77777777" w:rsidR="00A269FD" w:rsidRPr="002C2078" w:rsidRDefault="00A269FD" w:rsidP="002C2078">
      <w:pPr>
        <w:spacing w:line="240" w:lineRule="auto"/>
        <w:ind w:right="-240" w:firstLine="720"/>
        <w:jc w:val="both"/>
        <w:rPr>
          <w:sz w:val="24"/>
          <w:szCs w:val="24"/>
          <w:lang w:val="mn-MN"/>
        </w:rPr>
      </w:pPr>
    </w:p>
    <w:p w14:paraId="0000003C" w14:textId="77777777" w:rsidR="00A269FD" w:rsidRPr="002C2078" w:rsidRDefault="00A269FD" w:rsidP="002C2078">
      <w:pPr>
        <w:spacing w:line="240" w:lineRule="auto"/>
        <w:ind w:right="-240" w:firstLine="720"/>
        <w:jc w:val="both"/>
        <w:rPr>
          <w:sz w:val="24"/>
          <w:szCs w:val="24"/>
          <w:lang w:val="mn-MN"/>
        </w:rPr>
      </w:pPr>
    </w:p>
    <w:p w14:paraId="0000003D" w14:textId="77777777" w:rsidR="00A269FD" w:rsidRPr="002C2078" w:rsidRDefault="00A269FD" w:rsidP="002C2078">
      <w:pPr>
        <w:spacing w:line="240" w:lineRule="auto"/>
        <w:ind w:right="-240" w:firstLine="720"/>
        <w:jc w:val="both"/>
        <w:rPr>
          <w:sz w:val="24"/>
          <w:szCs w:val="24"/>
          <w:lang w:val="mn-MN"/>
        </w:rPr>
      </w:pPr>
    </w:p>
    <w:p w14:paraId="0000003E" w14:textId="77777777" w:rsidR="00A269FD" w:rsidRPr="002C2078" w:rsidRDefault="00A269FD" w:rsidP="002C2078">
      <w:pPr>
        <w:spacing w:line="240" w:lineRule="auto"/>
        <w:ind w:right="-240" w:firstLine="720"/>
        <w:jc w:val="both"/>
        <w:rPr>
          <w:sz w:val="24"/>
          <w:szCs w:val="24"/>
          <w:lang w:val="mn-MN"/>
        </w:rPr>
      </w:pPr>
    </w:p>
    <w:p w14:paraId="0000003F" w14:textId="7BEA31E5" w:rsidR="00A269FD" w:rsidRDefault="00A269FD" w:rsidP="002C2078">
      <w:pPr>
        <w:spacing w:line="240" w:lineRule="auto"/>
        <w:ind w:right="-240" w:firstLine="720"/>
        <w:jc w:val="both"/>
        <w:rPr>
          <w:sz w:val="24"/>
          <w:szCs w:val="24"/>
          <w:lang w:val="mn-MN"/>
        </w:rPr>
      </w:pPr>
    </w:p>
    <w:p w14:paraId="62892523" w14:textId="42628ECD" w:rsidR="002C2078" w:rsidRDefault="002C2078" w:rsidP="002C2078">
      <w:pPr>
        <w:spacing w:line="240" w:lineRule="auto"/>
        <w:ind w:right="-240" w:firstLine="720"/>
        <w:jc w:val="both"/>
        <w:rPr>
          <w:sz w:val="24"/>
          <w:szCs w:val="24"/>
          <w:lang w:val="mn-MN"/>
        </w:rPr>
      </w:pPr>
    </w:p>
    <w:p w14:paraId="5A0D1534" w14:textId="42F357B6" w:rsidR="002C2078" w:rsidRDefault="002C2078" w:rsidP="002C2078">
      <w:pPr>
        <w:spacing w:line="240" w:lineRule="auto"/>
        <w:ind w:right="-240" w:firstLine="720"/>
        <w:jc w:val="both"/>
        <w:rPr>
          <w:sz w:val="24"/>
          <w:szCs w:val="24"/>
          <w:lang w:val="mn-MN"/>
        </w:rPr>
      </w:pPr>
    </w:p>
    <w:p w14:paraId="0C78C992" w14:textId="10D9A176" w:rsidR="002C2078" w:rsidRDefault="002C2078" w:rsidP="002C2078">
      <w:pPr>
        <w:spacing w:line="240" w:lineRule="auto"/>
        <w:ind w:right="-240" w:firstLine="720"/>
        <w:jc w:val="both"/>
        <w:rPr>
          <w:sz w:val="24"/>
          <w:szCs w:val="24"/>
          <w:lang w:val="mn-MN"/>
        </w:rPr>
      </w:pPr>
    </w:p>
    <w:p w14:paraId="0813E0EC" w14:textId="7DA861EC" w:rsidR="002C2078" w:rsidRDefault="002C2078" w:rsidP="002C2078">
      <w:pPr>
        <w:spacing w:line="240" w:lineRule="auto"/>
        <w:ind w:right="-240" w:firstLine="720"/>
        <w:jc w:val="both"/>
        <w:rPr>
          <w:sz w:val="24"/>
          <w:szCs w:val="24"/>
          <w:lang w:val="mn-MN"/>
        </w:rPr>
      </w:pPr>
    </w:p>
    <w:p w14:paraId="3FC190AC" w14:textId="7FD7ECB9" w:rsidR="002C2078" w:rsidRDefault="002C2078" w:rsidP="002C2078">
      <w:pPr>
        <w:spacing w:line="240" w:lineRule="auto"/>
        <w:ind w:right="-240" w:firstLine="720"/>
        <w:jc w:val="both"/>
        <w:rPr>
          <w:sz w:val="24"/>
          <w:szCs w:val="24"/>
          <w:lang w:val="mn-MN"/>
        </w:rPr>
      </w:pPr>
    </w:p>
    <w:p w14:paraId="19A17809" w14:textId="6286AA70" w:rsidR="002C2078" w:rsidRDefault="002C2078" w:rsidP="002C2078">
      <w:pPr>
        <w:spacing w:line="240" w:lineRule="auto"/>
        <w:ind w:right="-240" w:firstLine="720"/>
        <w:jc w:val="both"/>
        <w:rPr>
          <w:sz w:val="24"/>
          <w:szCs w:val="24"/>
          <w:lang w:val="mn-MN"/>
        </w:rPr>
      </w:pPr>
    </w:p>
    <w:p w14:paraId="63457B3A" w14:textId="7B955987" w:rsidR="002C2078" w:rsidRDefault="002C2078" w:rsidP="002C2078">
      <w:pPr>
        <w:spacing w:line="240" w:lineRule="auto"/>
        <w:ind w:right="-240" w:firstLine="720"/>
        <w:jc w:val="both"/>
        <w:rPr>
          <w:sz w:val="24"/>
          <w:szCs w:val="24"/>
          <w:lang w:val="mn-MN"/>
        </w:rPr>
      </w:pPr>
    </w:p>
    <w:p w14:paraId="2B987ABE" w14:textId="13A997AE" w:rsidR="002C2078" w:rsidRDefault="002C2078" w:rsidP="002C2078">
      <w:pPr>
        <w:spacing w:line="240" w:lineRule="auto"/>
        <w:ind w:right="-240" w:firstLine="720"/>
        <w:jc w:val="both"/>
        <w:rPr>
          <w:sz w:val="24"/>
          <w:szCs w:val="24"/>
          <w:lang w:val="mn-MN"/>
        </w:rPr>
      </w:pPr>
    </w:p>
    <w:p w14:paraId="6C2C9AB7" w14:textId="06385AA4" w:rsidR="002C2078" w:rsidRDefault="002C2078" w:rsidP="002C2078">
      <w:pPr>
        <w:spacing w:line="240" w:lineRule="auto"/>
        <w:ind w:right="-240" w:firstLine="720"/>
        <w:jc w:val="both"/>
        <w:rPr>
          <w:sz w:val="24"/>
          <w:szCs w:val="24"/>
          <w:lang w:val="mn-MN"/>
        </w:rPr>
      </w:pPr>
    </w:p>
    <w:p w14:paraId="3AF9F84E" w14:textId="22B7A10E" w:rsidR="002C2078" w:rsidRDefault="002C2078" w:rsidP="002C2078">
      <w:pPr>
        <w:spacing w:line="240" w:lineRule="auto"/>
        <w:ind w:right="-240" w:firstLine="720"/>
        <w:jc w:val="both"/>
        <w:rPr>
          <w:sz w:val="24"/>
          <w:szCs w:val="24"/>
          <w:lang w:val="mn-MN"/>
        </w:rPr>
      </w:pPr>
    </w:p>
    <w:p w14:paraId="79AA4BF5" w14:textId="1530E6D9" w:rsidR="002C2078" w:rsidRDefault="002C2078" w:rsidP="002C2078">
      <w:pPr>
        <w:spacing w:line="240" w:lineRule="auto"/>
        <w:ind w:right="-240" w:firstLine="720"/>
        <w:jc w:val="both"/>
        <w:rPr>
          <w:sz w:val="24"/>
          <w:szCs w:val="24"/>
          <w:lang w:val="mn-MN"/>
        </w:rPr>
      </w:pPr>
    </w:p>
    <w:p w14:paraId="1014DB97" w14:textId="77777777" w:rsidR="002C2078" w:rsidRPr="002C2078" w:rsidRDefault="002C2078" w:rsidP="002C2078">
      <w:pPr>
        <w:spacing w:line="240" w:lineRule="auto"/>
        <w:ind w:right="-240" w:firstLine="720"/>
        <w:jc w:val="both"/>
        <w:rPr>
          <w:sz w:val="24"/>
          <w:szCs w:val="24"/>
          <w:lang w:val="mn-MN"/>
        </w:rPr>
      </w:pPr>
    </w:p>
    <w:p w14:paraId="00000040" w14:textId="77777777" w:rsidR="00A269FD" w:rsidRPr="002C2078" w:rsidRDefault="00A269FD" w:rsidP="002C2078">
      <w:pPr>
        <w:spacing w:line="240" w:lineRule="auto"/>
        <w:ind w:right="-240" w:firstLine="720"/>
        <w:jc w:val="both"/>
        <w:rPr>
          <w:sz w:val="24"/>
          <w:szCs w:val="24"/>
          <w:lang w:val="mn-MN"/>
        </w:rPr>
      </w:pPr>
    </w:p>
    <w:p w14:paraId="00000041" w14:textId="77777777" w:rsidR="00A269FD" w:rsidRPr="002C2078" w:rsidRDefault="00A269FD" w:rsidP="002C2078">
      <w:pPr>
        <w:spacing w:line="240" w:lineRule="auto"/>
        <w:ind w:right="-240" w:firstLine="720"/>
        <w:jc w:val="both"/>
        <w:rPr>
          <w:sz w:val="24"/>
          <w:szCs w:val="24"/>
          <w:lang w:val="mn-MN"/>
        </w:rPr>
      </w:pPr>
    </w:p>
    <w:p w14:paraId="00000042" w14:textId="77777777" w:rsidR="00A269FD" w:rsidRPr="002C2078" w:rsidRDefault="002C2078" w:rsidP="002C2078">
      <w:pPr>
        <w:spacing w:line="240" w:lineRule="auto"/>
        <w:ind w:right="-240"/>
        <w:jc w:val="center"/>
        <w:rPr>
          <w:b/>
          <w:sz w:val="24"/>
          <w:szCs w:val="24"/>
          <w:lang w:val="mn-MN"/>
        </w:rPr>
      </w:pPr>
      <w:r w:rsidRPr="002C2078">
        <w:rPr>
          <w:b/>
          <w:sz w:val="24"/>
          <w:szCs w:val="24"/>
          <w:lang w:val="mn-MN"/>
        </w:rPr>
        <w:lastRenderedPageBreak/>
        <w:t>НИЙГМИЙН АЖЛЫН ТУХАЙ АНХДАГЧ ХУУЛИЙН ТӨСЛИЙН ТОВЧ ТАНИЛЦУУЛГА</w:t>
      </w:r>
    </w:p>
    <w:p w14:paraId="00000043" w14:textId="77777777" w:rsidR="00A269FD" w:rsidRPr="002C2078" w:rsidRDefault="00A269FD" w:rsidP="002C2078">
      <w:pPr>
        <w:spacing w:line="240" w:lineRule="auto"/>
        <w:ind w:right="-240" w:firstLine="720"/>
        <w:jc w:val="both"/>
        <w:rPr>
          <w:sz w:val="24"/>
          <w:szCs w:val="24"/>
          <w:lang w:val="mn-MN"/>
        </w:rPr>
      </w:pPr>
    </w:p>
    <w:p w14:paraId="00000044" w14:textId="77777777" w:rsidR="00A269FD" w:rsidRPr="002C2078" w:rsidRDefault="002C2078" w:rsidP="002C2078">
      <w:pPr>
        <w:spacing w:after="120" w:line="240" w:lineRule="auto"/>
        <w:ind w:right="-240" w:firstLine="720"/>
        <w:jc w:val="both"/>
        <w:rPr>
          <w:b/>
          <w:sz w:val="24"/>
          <w:szCs w:val="24"/>
          <w:lang w:val="mn-MN"/>
        </w:rPr>
      </w:pPr>
      <w:r w:rsidRPr="002C2078">
        <w:rPr>
          <w:sz w:val="24"/>
          <w:szCs w:val="24"/>
          <w:lang w:val="mn-MN"/>
        </w:rPr>
        <w:t xml:space="preserve">Монгол Улсын Үндсэн хуулийн Арван зургадугаар зүйлийн 11 дэх хэсэгт “... Гэр бүл, эх нялхас, хүүхдийн ашиг сонирхлыг төр хамгаална”,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 </w:t>
      </w:r>
    </w:p>
    <w:p w14:paraId="00000045" w14:textId="77777777" w:rsidR="00A269FD" w:rsidRPr="002C2078" w:rsidRDefault="002C2078" w:rsidP="002C2078">
      <w:pPr>
        <w:spacing w:after="120" w:line="240" w:lineRule="auto"/>
        <w:ind w:right="-240" w:firstLine="720"/>
        <w:jc w:val="both"/>
        <w:rPr>
          <w:b/>
          <w:sz w:val="24"/>
          <w:szCs w:val="24"/>
          <w:lang w:val="mn-MN"/>
        </w:rPr>
      </w:pPr>
      <w:r w:rsidRPr="002C2078">
        <w:rPr>
          <w:sz w:val="24"/>
          <w:szCs w:val="24"/>
          <w:lang w:val="mn-MN"/>
        </w:rPr>
        <w:t xml:space="preserve">Монгол Улсын Их Хурлын 2020 оны 52 дугаар тогтоолын 1 дүгээр хавсралтаар баталсан “Алсын хараа 2050 Монгол Улсын урт хугацааны хөгжлийн бодлого”-ын Зорилго 2-т “Чанартай амьдралын баталгаа бүхий нийгмийн хамгаалалтай, аз жаргалтай амьдралын ээлтэй орчинд, гэр бүлийн амьдралын баталгаа, улс орны хөгжлийн суурь болсон чанартай боловсролыг хүн бүр эзэмших боломжийг бүрдүүлэн нийгмийн идэвхтэй, эрүүл монгол хүнийг хөгжүүлнэ.” гэж, мөн зорилгын 3 дах хэсэгт “Хүн амын бүлгүүдийн ялгаатай хэрэгцээ, нийгмийн хөгжлийн хэрэгцээ, шаардлагад нийцүүлэн нийгмийн хамгаалал, халамжийн үйлчилгээг үзүүлнэ.” гэж; мөн баримт бичгийн "2.2.10-д 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 2.3.1-д “Хүн амын тогтвортой өсөлтийг дэмжсэн, судалгаа, нотолгоонд суурилсан, гэр бүлд ээлтэй хөгжил, хамгааллын үр ашигтай тогтолцоог бүрдүүлнэ”, "2.3.3-д Монгол хүний хөгжлийн цогц судалгаанд үндэслэн төрөөс хүн ам, гэр бүл, хүүхэд, залуучууд, хөдөлмөрийн болон ахмад настан, хөгжлийн бэрхшээлтэй хүн, шилжин суурьшигчдын эрхийг хамгаалах, нийгмийн суурь үйлчилгээг тэгш хүргэх, хөдөлмөр эрхлэлтийг дэмжих талаар баримтлах бодлого, хөтөлбөр хэрэгжүүлж, салбар дундын бодлого зохицуулалтыг сайжруулна.", "2.3.6-д Өрхийн амьжиргааны түвшнийг тогтоох аргачлалыг боловсронгуй болгож, гэр бүлийн гишүүн бүрд үзүүлэх нийгмийн халамжийн тусламж, дэмжлэгийн чанар, хүртээмжийг нэмэгдүүлнэ.” … гэж тус тус тусгасан. </w:t>
      </w:r>
    </w:p>
    <w:p w14:paraId="00000046" w14:textId="77777777" w:rsidR="00A269FD" w:rsidRPr="002C2078" w:rsidRDefault="002C2078" w:rsidP="002C2078">
      <w:pPr>
        <w:spacing w:after="120" w:line="240" w:lineRule="auto"/>
        <w:ind w:right="-240" w:firstLine="720"/>
        <w:jc w:val="both"/>
        <w:rPr>
          <w:b/>
          <w:sz w:val="24"/>
          <w:szCs w:val="24"/>
          <w:lang w:val="mn-MN"/>
        </w:rPr>
      </w:pPr>
      <w:r w:rsidRPr="002C2078">
        <w:rPr>
          <w:sz w:val="24"/>
          <w:szCs w:val="24"/>
          <w:lang w:val="mn-MN"/>
        </w:rPr>
        <w:t xml:space="preserve">Монгол Улсын Засгийн газрын 2024-2028 оны үйл ажиллагааны хөтөлбөрийн Хоёр. Хүний хөгжлийн бодлогын 2.1.1-д Гэр бүл, хүн амын онцлогт нийцсэн бодлого хэсэгт 2.1.3.8.Халамжаас хөдөлмөрт шилжих бодлоготой уялдуулан хөдөлмөр эрхлэлт, нийгмийн үйлчилгээний эрх зүйн орчныг шинэчилж, ядуурлыг бууруулах бодлого баримтална гэж заасан. </w:t>
      </w:r>
    </w:p>
    <w:p w14:paraId="00000047"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Олон улсын Нийгмийн ажлын холбоо Нийгмийн ажлын боловсрол ба сургалтын дэлхийн стандарт, MNS 5323-94 Нийгмийн ажлын дээд боловсролын Монгол Улсын стандарт, MNS 5852 Монгол улсын стандарт, Хүүхэд асрах хувилбарт үйлчилгээнд тавих нийтлэг шаардлага, MNS 6949:2021 Нийгмийн ажлын үйлчилгээний нийтлэг шаардлага стандарт болон Монголын Нийгмийн ажилтны мэргэжлийн ёс зүйн дүрмийг баримтлан ажиллаж байгаа хэдий ч салбар бүрт ажиллаж байгаа нийгмийн ажилтны эрх зүйн байдлыг хангах, ажил үйлчилгээг нэгдсэн тогтолцоо, удирдлагаар хангах, хамтын ажиллагаа, оролцоог сайжруулахад нийтлэг мөрдөх эрх зүйн орчин бүрдээгүй нь энэхүү хуулийн төслийг боловсруулах үндэслэл болсон.</w:t>
      </w:r>
    </w:p>
    <w:p w14:paraId="00000048" w14:textId="77777777" w:rsidR="00A269FD" w:rsidRPr="002C2078" w:rsidRDefault="00A269FD" w:rsidP="002C2078">
      <w:pPr>
        <w:spacing w:line="240" w:lineRule="auto"/>
        <w:ind w:right="-240" w:firstLine="720"/>
        <w:jc w:val="both"/>
        <w:rPr>
          <w:sz w:val="24"/>
          <w:szCs w:val="24"/>
          <w:lang w:val="mn-MN"/>
        </w:rPr>
      </w:pPr>
    </w:p>
    <w:p w14:paraId="00000049"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 xml:space="preserve">Өнөөгийн байдлаар Монгол Улсад хүчин төгөлдөр үйлчилж байгаа хууль тогтоомжинд нийгмийн ажлын чиг үйлчилгээний зохицуулалт, чиглэл, хамрах хүрээ, үйл ажиллагааг харилцан адилгүй тодорхойлж, зөвхөн тухайн салбарын онцлогийг </w:t>
      </w:r>
      <w:r w:rsidRPr="002C2078">
        <w:rPr>
          <w:sz w:val="24"/>
          <w:szCs w:val="24"/>
          <w:lang w:val="mn-MN"/>
        </w:rPr>
        <w:lastRenderedPageBreak/>
        <w:t>харгалзан тусгасан нь хэт явцуу бөгөөд салбар дундын хамтын уялдаагүй, мөн мэргэжлийн үйл ажиллагаа эрс ялгаатай байдлаар тодорхойлсон байна.</w:t>
      </w:r>
    </w:p>
    <w:p w14:paraId="0000004A" w14:textId="77777777" w:rsidR="00A269FD" w:rsidRPr="002C2078" w:rsidRDefault="002C2078" w:rsidP="002C2078">
      <w:pPr>
        <w:spacing w:before="120" w:after="120" w:line="240" w:lineRule="auto"/>
        <w:ind w:right="-240" w:firstLine="720"/>
        <w:jc w:val="both"/>
        <w:rPr>
          <w:sz w:val="24"/>
          <w:szCs w:val="24"/>
          <w:lang w:val="mn-MN"/>
        </w:rPr>
      </w:pPr>
      <w:r w:rsidRPr="002C2078">
        <w:rPr>
          <w:sz w:val="24"/>
          <w:szCs w:val="24"/>
          <w:lang w:val="mn-MN"/>
        </w:rPr>
        <w:t xml:space="preserve">Хүний эрхийн үндэсний комиссын Монгол Улс дах хүний эрхийн төлөв байдлын 19, 20, 21, 22, 23 дахь  илтгэлүүд Монгол Улсад нийгмийн ажил, үйлчилгээ нь олон улсын жишгээр мэргэжлийн түвшинд хүртээмжтэй бус байгаагаас нэр тэргүүнд хүүхэд, ахмад настан, хөгжлийн бэрхшээлтэй хүний нийгэм, эдийн засгийн эрх зөрчигдөж, улмаар хүчирхийлэлд өртөх, амьдарлын чанар буурах зэрэг дагалдах эрсдэл үүссээр байгааг дүгнэсэн байна. </w:t>
      </w:r>
    </w:p>
    <w:p w14:paraId="0000004B"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 Монгол Улсад нийгмийн ажлыг хүн амын, нийгмийн онцлог хэрэгцээнд тулгуурлан, бие даасан онол-арга зүйтэй шинжлэх ухаан, практик чиг баримжаатай ажил, мэргэжил болохынх нь хувьд улам хөгжүүлж, бусад салбарын нэгэн адил системтэй мэдлэг, хүлээн зөвшөөрөгдсөн үнэ цэн, мэргэжлийн ёс зүйн хэм хэмжээ, үнэт зүйл, зарчимтай байх шалгууруудыг нь хүлээн зөвшөөрч нийгмийн хамгааллын үйлчилгээг мэргэжлийн түвшинд хүргэх шаардлагатай. </w:t>
      </w:r>
    </w:p>
    <w:p w14:paraId="0000004C"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Нийгмийн сэтгэл зүй, эрүүл мэндийн салбарынхаа үйлчилгээ, үйл ажиллагааг хүн амынхаа бодит хэрэгцээнд тулгуурлан хүргэж, тогтвортой хөгжлийн зорилтуудыг хангуулах, халамж хамгаалал шаардлагатай бүлэгт хүрч очих, хүний  суурь хэрэгцээг хангах, амьдрах нөхцлийг бүрдүүлэхийн тулд Нийгмийн ажлын тухай анхдагч хуулийн төслийг боловсруулах шаардлагатай гэж үзсэн болно.</w:t>
      </w:r>
    </w:p>
    <w:p w14:paraId="0000004D"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Хуулийн төслийг Хууль тогтоомжийн тухай хуулийн 22 дугаар зүйлийн 22.1.1 дэх заалтын дагуу нийгмийн ажлын тухай эрх зүйн зохицуулалтыг анхдагч хуулийн төсөл хэлбэрээр боловсрууллаа.</w:t>
      </w:r>
    </w:p>
    <w:p w14:paraId="0000004E" w14:textId="77777777" w:rsidR="00A269FD" w:rsidRPr="002C2078" w:rsidRDefault="00A269FD" w:rsidP="002C2078">
      <w:pPr>
        <w:spacing w:line="240" w:lineRule="auto"/>
        <w:ind w:right="-240" w:firstLine="720"/>
        <w:jc w:val="both"/>
        <w:rPr>
          <w:sz w:val="24"/>
          <w:szCs w:val="24"/>
          <w:lang w:val="mn-MN"/>
        </w:rPr>
      </w:pPr>
    </w:p>
    <w:p w14:paraId="0000004F" w14:textId="77777777" w:rsidR="00A269FD" w:rsidRPr="002C2078" w:rsidRDefault="002C2078" w:rsidP="002C2078">
      <w:pPr>
        <w:spacing w:line="240" w:lineRule="auto"/>
        <w:ind w:right="-240" w:firstLine="720"/>
        <w:jc w:val="both"/>
        <w:rPr>
          <w:sz w:val="24"/>
          <w:szCs w:val="24"/>
          <w:lang w:val="mn-MN"/>
        </w:rPr>
      </w:pPr>
      <w:r w:rsidRPr="002C2078">
        <w:rPr>
          <w:sz w:val="24"/>
          <w:szCs w:val="24"/>
          <w:lang w:val="mn-MN"/>
        </w:rPr>
        <w:t>Хуулийн төсөл 7 бүлэг 49 зүйлтэй бөгөөд дараах асуудлыг тусгана. Үүнд:</w:t>
      </w:r>
    </w:p>
    <w:p w14:paraId="00000050" w14:textId="77777777" w:rsidR="00A269FD" w:rsidRPr="002C2078" w:rsidRDefault="00A269FD" w:rsidP="002C2078">
      <w:pPr>
        <w:spacing w:line="240" w:lineRule="auto"/>
        <w:ind w:right="-240" w:firstLine="720"/>
        <w:jc w:val="both"/>
        <w:rPr>
          <w:lang w:val="mn-MN"/>
        </w:rPr>
      </w:pPr>
    </w:p>
    <w:p w14:paraId="00000051"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1.Хуулийн төсөлд нийгмийн ажлын мэргэжлийн тусламж үйлчилгээг хуульд заасан тодорхой эрсдэл, нөхцөл бүрдсэний дараа үзүүлэхээр тусгасан бусад хууль тогтоомжийн зохицуулалтыг өөрчилж, урьдчилан сэргийлэлт, тандалт судалгаа болон иргэний хэрэгцээ шаардлагад суурилж хүргэх зохицуулалт бий болгоно. </w:t>
      </w:r>
    </w:p>
    <w:p w14:paraId="00000052"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 xml:space="preserve">2.Мөн хуулийн төсөлд зорилтот бүлэгт чиглэсэн нийгмийн хамгаалалын урьдчилан сэргийлэх, үр дүнтэй үйлчилгээг хүргэх тогтолцоо бүрдүүлнэ. Бага орлоготой айл өрх, эрдсэлт нөхцөлд буй хүүхэд, туслалцаа шаардлагатай өндөр настан, хөгжлийн бэрхшээлтэй болон архаг хүнд өвчтэй хүмүүс, гэнэтийн осол гэмтлийн дараах, мэс заслын дараа үүсэх дагалдах хүндэрлээс урьдчилсан сэргийлсэн, сургасан, хамгаалсан үйл ажиллагааг хэрэгжүүлэх харилцааг зохицуулна. </w:t>
      </w:r>
    </w:p>
    <w:p w14:paraId="00000053"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3.Нийгмийн ажлын үйлчилгээний нэгдсэн тодорхойлолт, түүний төрөл хэлбэр, үе шат, эргэх холбоо, тайлагналт, мэдээллийн санг бүрдүүлэх, ашиглах, бусад мэргэжинтнүүдтэй хамтран ажиллах арга хэлбэр, нийтлэг эрх үүргийг тодорхой болгоно.</w:t>
      </w:r>
    </w:p>
    <w:p w14:paraId="00000054"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4.Олон талт хамтын ажиллагааг бэхжүүлж эрүүл мэнд, боловсрол, хууль сахиулах, нийгмийн халамж салбард ажиллаж буй нийгмийн ажилтны багт гүйцэтгэх үүрэг, оролцооны хүрээ, хязгаарыг тодорхой болгож, бүтээмж, үр дүнг нь бодитоор үнэлэх, хэмжих тогтолцоог бий болгохоор тусгана.</w:t>
      </w:r>
    </w:p>
    <w:p w14:paraId="00000055"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lastRenderedPageBreak/>
        <w:t xml:space="preserve">5.Өөрийн амьдралынхаа шийдвэр гаргах иргэдийн оролцоог нэмэгдүүлэх, өөрийгөө удирдах чадварыг дэмжихийн тулд нийгмийн халамжийн үйлчилгээнд хамрагдсан бүх иргэдийг бие даан амьдрах, нийгмийн харилцаанд оролцох ур чадвар, мэдлэгээ хөгжүүлэхэд сургаж, ахиц дэвшлийг үнэлдэг хэм хэмжээг бий болгоно. </w:t>
      </w:r>
    </w:p>
    <w:p w14:paraId="00000056" w14:textId="77777777"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6.Өөрийгөө төлөөлөх чадваргүй, эсхүл насанд хүрээгүй хүүхэд, хөгжлийн бэрхшээлтэй иргэний эрхэм чанар, нэр төр, алдар хүндийг эрхэмлэсэн нийгмийн үйлчилгээг бий болгохын тулд хувь хүний мэдээлэлийг хариуцлагатайгаар хадгалж, зөвхөн шаардлагатай буюу аюулаас сэргийлэх болон судалгаа, үнэлгээний хүрээнд мэргэжлийн зорилгоор ашиглах тогтолцоог бүрдүүлэхээр заана.</w:t>
      </w:r>
    </w:p>
    <w:p w14:paraId="5EA562CF" w14:textId="77777777" w:rsidR="002C2078" w:rsidRDefault="002C2078" w:rsidP="002C2078">
      <w:pPr>
        <w:spacing w:after="120" w:line="240" w:lineRule="auto"/>
        <w:ind w:right="-240" w:firstLine="720"/>
        <w:jc w:val="both"/>
        <w:rPr>
          <w:sz w:val="24"/>
          <w:szCs w:val="24"/>
          <w:lang w:val="mn-MN"/>
        </w:rPr>
      </w:pPr>
      <w:r w:rsidRPr="002C2078">
        <w:rPr>
          <w:sz w:val="24"/>
          <w:szCs w:val="24"/>
          <w:lang w:val="mn-MN"/>
        </w:rPr>
        <w:t>7.Хуулийн төсөлд нийгмийн ажилтны мэргэжлийн хариуцлагын тогтолцоог бүрдүүлэхээр тусгах бөгөөд нийгмийн ажилтан нь аль ч салбарт ажиллаж байгаагаас үл хамааран нэгдсэн арга зүй, нэг стандартаар хэрэгжүүлэх, тайлагнах, ёс зүй мэргэжлийн хариуцлагын тогтолцоог бүрдүүлэхээр заана.</w:t>
      </w:r>
      <w:bookmarkStart w:id="1" w:name="_ghney2jt7b1c" w:colFirst="0" w:colLast="0"/>
      <w:bookmarkStart w:id="2" w:name="_oqukswvyv6wy" w:colFirst="0" w:colLast="0"/>
      <w:bookmarkEnd w:id="1"/>
      <w:bookmarkEnd w:id="2"/>
    </w:p>
    <w:p w14:paraId="00000059" w14:textId="66D6EF40" w:rsidR="00A269FD" w:rsidRPr="002C2078" w:rsidRDefault="002C2078" w:rsidP="002C2078">
      <w:pPr>
        <w:spacing w:after="120" w:line="240" w:lineRule="auto"/>
        <w:ind w:right="-240" w:firstLine="720"/>
        <w:jc w:val="both"/>
        <w:rPr>
          <w:sz w:val="24"/>
          <w:szCs w:val="24"/>
          <w:lang w:val="mn-MN"/>
        </w:rPr>
      </w:pPr>
      <w:r w:rsidRPr="002C2078">
        <w:rPr>
          <w:sz w:val="24"/>
          <w:szCs w:val="24"/>
          <w:lang w:val="mn-MN"/>
        </w:rPr>
        <w:t>Хуулийн төсөл батлагдсаны батлагдсанаар</w:t>
      </w:r>
      <w:r w:rsidRPr="002C2078">
        <w:rPr>
          <w:b/>
          <w:sz w:val="24"/>
          <w:szCs w:val="24"/>
          <w:lang w:val="mn-MN"/>
        </w:rPr>
        <w:t xml:space="preserve"> </w:t>
      </w:r>
      <w:r w:rsidRPr="002C2078">
        <w:rPr>
          <w:sz w:val="24"/>
          <w:szCs w:val="24"/>
          <w:lang w:val="mn-MN"/>
        </w:rPr>
        <w:t>нийгмийн ажлын үйлчилгээний эрх зүйн орчин тодорхой болж</w:t>
      </w:r>
      <w:r w:rsidRPr="002C2078">
        <w:rPr>
          <w:b/>
          <w:sz w:val="24"/>
          <w:szCs w:val="24"/>
          <w:lang w:val="mn-MN"/>
        </w:rPr>
        <w:t xml:space="preserve"> </w:t>
      </w:r>
      <w:r w:rsidRPr="002C2078">
        <w:rPr>
          <w:sz w:val="24"/>
          <w:szCs w:val="24"/>
          <w:lang w:val="mn-MN"/>
        </w:rPr>
        <w:t>хөдөлмөрийн зах зээлд оролцох боломжгүй иргэдийн  (хөгжлийн бэрхшээлтэй иргэд, ахмад настан, ганц бие эцэг эхчүүд гэх мэт) чадавхи нэмэгдэж, хөдөлмөрлөл эрхлэлт сайжирна. Мөн нийгмийн хамгааллын тогтолцоонд чадваржуулах нийгмийн ажлын үйлчилгээг нэвтрүүлсэнээр ядуу болон эмзэг бүлгийн иргэдэд хүрч буй дэмжлэг туслалцаа үг өгөөжтэй болж санхүүгийн дарамтаас гарсан иргэд хэрэглээгээ нэмэгдүүлж, эдийн засагт эерэг нөлөө үзүүлнэ.</w:t>
      </w:r>
    </w:p>
    <w:p w14:paraId="0000005A" w14:textId="77777777" w:rsidR="00A269FD" w:rsidRPr="002C2078" w:rsidRDefault="00A269FD" w:rsidP="002C2078">
      <w:pPr>
        <w:spacing w:line="240" w:lineRule="auto"/>
        <w:ind w:right="-240"/>
        <w:jc w:val="both"/>
        <w:rPr>
          <w:sz w:val="24"/>
          <w:szCs w:val="24"/>
          <w:lang w:val="mn-MN"/>
        </w:rPr>
      </w:pPr>
    </w:p>
    <w:p w14:paraId="0000005B" w14:textId="77777777" w:rsidR="00A269FD" w:rsidRPr="002C2078" w:rsidRDefault="00A269FD" w:rsidP="002C2078">
      <w:pPr>
        <w:spacing w:line="240" w:lineRule="auto"/>
        <w:ind w:right="-240"/>
        <w:jc w:val="both"/>
        <w:rPr>
          <w:sz w:val="24"/>
          <w:szCs w:val="24"/>
          <w:lang w:val="mn-MN"/>
        </w:rPr>
      </w:pPr>
    </w:p>
    <w:p w14:paraId="0000005C" w14:textId="77777777" w:rsidR="00A269FD" w:rsidRPr="002C2078" w:rsidRDefault="002C2078" w:rsidP="002C2078">
      <w:pPr>
        <w:spacing w:line="240" w:lineRule="auto"/>
        <w:ind w:right="-240" w:firstLine="720"/>
        <w:jc w:val="center"/>
        <w:rPr>
          <w:sz w:val="24"/>
          <w:szCs w:val="24"/>
          <w:lang w:val="mn-MN"/>
        </w:rPr>
      </w:pPr>
      <w:r w:rsidRPr="002C2078">
        <w:rPr>
          <w:sz w:val="24"/>
          <w:szCs w:val="24"/>
          <w:lang w:val="mn-MN"/>
        </w:rPr>
        <w:t>---оОо---</w:t>
      </w:r>
    </w:p>
    <w:p w14:paraId="0000005D" w14:textId="77777777" w:rsidR="00A269FD" w:rsidRPr="002C2078" w:rsidRDefault="00A269FD" w:rsidP="002C2078">
      <w:pPr>
        <w:spacing w:after="120" w:line="240" w:lineRule="auto"/>
        <w:ind w:right="-240" w:firstLine="20"/>
        <w:jc w:val="both"/>
        <w:rPr>
          <w:sz w:val="24"/>
          <w:szCs w:val="24"/>
          <w:lang w:val="mn-MN"/>
        </w:rPr>
      </w:pPr>
    </w:p>
    <w:p w14:paraId="0000005E" w14:textId="77777777" w:rsidR="00A269FD" w:rsidRPr="002C2078" w:rsidRDefault="002C2078" w:rsidP="002C2078">
      <w:pPr>
        <w:spacing w:line="240" w:lineRule="auto"/>
        <w:ind w:right="-240"/>
        <w:jc w:val="both"/>
        <w:rPr>
          <w:sz w:val="24"/>
          <w:szCs w:val="24"/>
          <w:lang w:val="mn-MN"/>
        </w:rPr>
      </w:pPr>
      <w:r w:rsidRPr="002C2078">
        <w:rPr>
          <w:sz w:val="24"/>
          <w:szCs w:val="24"/>
          <w:lang w:val="mn-MN"/>
        </w:rPr>
        <w:t xml:space="preserve"> </w:t>
      </w:r>
    </w:p>
    <w:p w14:paraId="0000005F" w14:textId="77777777" w:rsidR="00A269FD" w:rsidRPr="002C2078" w:rsidRDefault="00A269FD" w:rsidP="002C2078">
      <w:pPr>
        <w:spacing w:line="240" w:lineRule="auto"/>
        <w:rPr>
          <w:lang w:val="mn-MN"/>
        </w:rPr>
      </w:pPr>
    </w:p>
    <w:p w14:paraId="3844DD17" w14:textId="77777777" w:rsidR="002C2078" w:rsidRPr="002C2078" w:rsidRDefault="002C2078" w:rsidP="002C2078">
      <w:pPr>
        <w:spacing w:line="240" w:lineRule="auto"/>
        <w:rPr>
          <w:lang w:val="mn-MN"/>
        </w:rPr>
      </w:pPr>
    </w:p>
    <w:sectPr w:rsidR="002C2078" w:rsidRPr="002C20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FD"/>
    <w:rsid w:val="00236829"/>
    <w:rsid w:val="002C2078"/>
    <w:rsid w:val="008626CF"/>
    <w:rsid w:val="00A2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5E2C"/>
  <w15:docId w15:val="{1E9CD4C7-772F-4547-A1B6-A561033C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2025-10-02T03:06:00Z</dcterms:created>
  <dcterms:modified xsi:type="dcterms:W3CDTF">2025-10-29T08:14:00Z</dcterms:modified>
</cp:coreProperties>
</file>