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5D38" w14:textId="04EA8893" w:rsidR="005C3955" w:rsidRPr="005C3955" w:rsidRDefault="005C3955" w:rsidP="005C3955">
      <w:pPr>
        <w:pStyle w:val="Title"/>
      </w:pPr>
      <w:r w:rsidRPr="005C3955">
        <w:t>ТОВЧ ТАНИЛЦУУЛГА</w:t>
      </w:r>
    </w:p>
    <w:p w14:paraId="5E45DDF9" w14:textId="77777777" w:rsidR="005C3955" w:rsidRDefault="005C3955" w:rsidP="005C3955">
      <w:pPr>
        <w:spacing w:before="0" w:after="0" w:line="240" w:lineRule="auto"/>
        <w:jc w:val="right"/>
      </w:pPr>
    </w:p>
    <w:p w14:paraId="366FB9B7" w14:textId="77777777" w:rsidR="005176E8" w:rsidRDefault="005C3955" w:rsidP="005176E8">
      <w:pPr>
        <w:pStyle w:val="NoSpacing"/>
        <w:jc w:val="right"/>
        <w:rPr>
          <w:rFonts w:ascii="Arial" w:hAnsi="Arial" w:cs="Arial"/>
        </w:rPr>
      </w:pPr>
      <w:r w:rsidRPr="0030715C">
        <w:rPr>
          <w:rFonts w:ascii="Arial" w:hAnsi="Arial" w:cs="Arial"/>
        </w:rPr>
        <w:t>“</w:t>
      </w:r>
      <w:r w:rsidR="0030715C" w:rsidRPr="0030715C">
        <w:rPr>
          <w:rFonts w:ascii="Arial" w:hAnsi="Arial" w:cs="Arial"/>
        </w:rPr>
        <w:t>Улсын төсвийн хөрөнгө оруулалтаар төсөл, арга хэмжээг</w:t>
      </w:r>
      <w:r w:rsidR="0030715C">
        <w:rPr>
          <w:rFonts w:ascii="Arial" w:hAnsi="Arial" w:cs="Arial"/>
        </w:rPr>
        <w:t xml:space="preserve"> </w:t>
      </w:r>
    </w:p>
    <w:p w14:paraId="433317AB" w14:textId="5EACD740" w:rsidR="005C3955" w:rsidRPr="0030715C" w:rsidRDefault="0030715C" w:rsidP="005176E8">
      <w:pPr>
        <w:pStyle w:val="NoSpacing"/>
        <w:jc w:val="right"/>
        <w:rPr>
          <w:rFonts w:ascii="Arial" w:hAnsi="Arial" w:cs="Arial"/>
        </w:rPr>
      </w:pPr>
      <w:r w:rsidRPr="0030715C">
        <w:rPr>
          <w:rFonts w:ascii="Arial" w:hAnsi="Arial" w:cs="Arial"/>
        </w:rPr>
        <w:t>санхүүжүүлэх талаар авч хэрэгжүүлэх зарим арга хэмжээний тухай</w:t>
      </w:r>
      <w:r w:rsidR="005C3955" w:rsidRPr="0030715C">
        <w:rPr>
          <w:rFonts w:ascii="Arial" w:hAnsi="Arial" w:cs="Arial"/>
        </w:rPr>
        <w:t>”</w:t>
      </w:r>
    </w:p>
    <w:p w14:paraId="1A1FCB4C" w14:textId="77777777" w:rsidR="005C3955" w:rsidRPr="0030715C" w:rsidRDefault="005C3955" w:rsidP="0030715C">
      <w:pPr>
        <w:pStyle w:val="NoSpacing"/>
        <w:jc w:val="right"/>
        <w:rPr>
          <w:rFonts w:ascii="Arial" w:hAnsi="Arial" w:cs="Arial"/>
        </w:rPr>
      </w:pPr>
      <w:r w:rsidRPr="0030715C">
        <w:rPr>
          <w:rFonts w:ascii="Arial" w:hAnsi="Arial" w:cs="Arial"/>
        </w:rPr>
        <w:t>Монгол Улсын Их Хурлын тогтоолын төсөл</w:t>
      </w:r>
    </w:p>
    <w:p w14:paraId="0E5B1121" w14:textId="77777777" w:rsidR="005C3955" w:rsidRDefault="005C3955" w:rsidP="005C3955">
      <w:pPr>
        <w:spacing w:before="0" w:after="0" w:line="240" w:lineRule="auto"/>
        <w:jc w:val="right"/>
      </w:pPr>
    </w:p>
    <w:p w14:paraId="4329C9BA" w14:textId="2FB7CB1E" w:rsidR="00841382" w:rsidRPr="00050C88" w:rsidRDefault="00841382" w:rsidP="00964C7B">
      <w:pPr>
        <w:ind w:firstLine="720"/>
      </w:pPr>
      <w:r w:rsidRPr="00050C88">
        <w:t xml:space="preserve">Монгол Улсын Үндсэн хуулийн </w:t>
      </w:r>
      <w:r>
        <w:t>Хорин тавдугаар</w:t>
      </w:r>
      <w:r w:rsidRPr="00050C88">
        <w:t xml:space="preserve"> зүйлийн 1 дэх хэсг</w:t>
      </w:r>
      <w:r>
        <w:t>ийн 7-д</w:t>
      </w:r>
      <w:r w:rsidRPr="00050C88">
        <w:t xml:space="preserve"> </w:t>
      </w:r>
      <w:r w:rsidRPr="003F2989">
        <w:t>“төрийн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w:t>
      </w:r>
      <w:r w:rsidRPr="00050C88">
        <w:t>”</w:t>
      </w:r>
      <w:r w:rsidR="00FB21F5">
        <w:t xml:space="preserve"> </w:t>
      </w:r>
      <w:r w:rsidRPr="00050C88">
        <w:t>гэж заасан.</w:t>
      </w:r>
    </w:p>
    <w:p w14:paraId="352CBA37" w14:textId="77777777" w:rsidR="00841382" w:rsidRDefault="00841382" w:rsidP="00964C7B">
      <w:pPr>
        <w:ind w:firstLine="720"/>
      </w:pPr>
      <w:r>
        <w:t xml:space="preserve">Монгол Улсын Үндсэн хуулийн Хорин зургадугаар зүйлийн 1 дэх хэсэгт </w:t>
      </w:r>
      <w:r w:rsidRPr="003F2989">
        <w:t>“Ерөнхийлөгч, Улсын Их Хурлын гишүүн, Засгийн газар хууль санаачлах эрх эдлэх бөгөөд энэхүү эрхийн хүрээ, хязгаарыг хуулиар тогтооно.”</w:t>
      </w:r>
      <w:r>
        <w:t xml:space="preserve"> гэж, Монгол Улсын Их Хурлын хяналт шалгалтын тухай хуулийн 24 дүгээр зүйлийн 14.2 дахь хэсэгт “Нэгдсэн хуралдаан энэ хуулийн 14.1.2, 14.1.3-т заасан мэдээллийг хэлэлцээд Улсын Их Хурал </w:t>
      </w:r>
      <w:r>
        <w:rPr>
          <w:lang w:val="en-US"/>
        </w:rPr>
        <w:t>(</w:t>
      </w:r>
      <w:r>
        <w:rPr>
          <w:lang w:val="mn-MN"/>
        </w:rPr>
        <w:t>УИХ</w:t>
      </w:r>
      <w:r>
        <w:rPr>
          <w:lang w:val="en-US"/>
        </w:rPr>
        <w:t>)-</w:t>
      </w:r>
      <w:r>
        <w:t xml:space="preserve">аас тодорхой шийдвэр гаргах болон хууль тогтоомжийн биелэлтийг хангуулахаар Засгийн газар </w:t>
      </w:r>
      <w:r>
        <w:rPr>
          <w:lang w:val="en-US"/>
        </w:rPr>
        <w:t>(</w:t>
      </w:r>
      <w:r>
        <w:rPr>
          <w:lang w:val="mn-MN"/>
        </w:rPr>
        <w:t>ЗГ</w:t>
      </w:r>
      <w:r>
        <w:rPr>
          <w:lang w:val="en-US"/>
        </w:rPr>
        <w:t>)-</w:t>
      </w:r>
      <w:r>
        <w:t>т чиглэл өгөх шаардлагатай гэж үзвэл холбогдох Байнгын хороонд энэ талаар чиглэл өгч болно, мөн зүйлийн 14.3-д “Улсын Их Хурал хууль тогтоомжийн биелэлтийг хангуулахаар Засгийн газарт чиглэл өгөх тухай Монгол Улсын Их Хурлын тогтоол баталсан бол Засгийн газар уг тогтоолын биелэлтийг мөн тогтоолд заасан хугацаанд Улсын Их Хуралд танилцуулах үүрэгтэй” гэж тус тус заасан.</w:t>
      </w:r>
    </w:p>
    <w:p w14:paraId="0FF09B10" w14:textId="119D4A27" w:rsidR="00841382" w:rsidRDefault="00841382" w:rsidP="00964C7B">
      <w:pPr>
        <w:ind w:firstLine="720"/>
        <w:rPr>
          <w:lang w:val="en-US"/>
        </w:rPr>
      </w:pPr>
      <w:r>
        <w:t xml:space="preserve">Монгол Улсын жилийн төсвийн төсөлд Улсын төсвийн хөрөнгө оруулалт </w:t>
      </w:r>
      <w:r>
        <w:rPr>
          <w:lang w:val="en-US"/>
        </w:rPr>
        <w:t>(</w:t>
      </w:r>
      <w:r>
        <w:rPr>
          <w:lang w:val="mn-MN"/>
        </w:rPr>
        <w:t>УТХО</w:t>
      </w:r>
      <w:r>
        <w:rPr>
          <w:lang w:val="en-US"/>
        </w:rPr>
        <w:t>)</w:t>
      </w:r>
      <w:r>
        <w:t xml:space="preserve">-аар хэрэгжүүлэх төсөл арга хэмжээ </w:t>
      </w:r>
      <w:r>
        <w:rPr>
          <w:lang w:val="en-US"/>
        </w:rPr>
        <w:t>(</w:t>
      </w:r>
      <w:r>
        <w:rPr>
          <w:lang w:val="mn-MN"/>
        </w:rPr>
        <w:t>ТАХ</w:t>
      </w:r>
      <w:r>
        <w:rPr>
          <w:lang w:val="en-US"/>
        </w:rPr>
        <w:t xml:space="preserve">)-г </w:t>
      </w:r>
      <w:proofErr w:type="spellStart"/>
      <w:r>
        <w:rPr>
          <w:lang w:val="en-US"/>
        </w:rPr>
        <w:t>хавсралтаар</w:t>
      </w:r>
      <w:proofErr w:type="spellEnd"/>
      <w:r>
        <w:rPr>
          <w:lang w:val="en-US"/>
        </w:rPr>
        <w:t xml:space="preserve"> </w:t>
      </w:r>
      <w:proofErr w:type="spellStart"/>
      <w:r>
        <w:rPr>
          <w:lang w:val="en-US"/>
        </w:rPr>
        <w:t>баталдаг</w:t>
      </w:r>
      <w:proofErr w:type="spellEnd"/>
      <w:r>
        <w:rPr>
          <w:lang w:val="en-US"/>
        </w:rPr>
        <w:t xml:space="preserve">. </w:t>
      </w:r>
    </w:p>
    <w:p w14:paraId="5F2BBC01" w14:textId="4F31A00A" w:rsidR="00841382" w:rsidRDefault="00841382" w:rsidP="00964C7B">
      <w:pPr>
        <w:ind w:firstLine="720"/>
      </w:pPr>
      <w:proofErr w:type="spellStart"/>
      <w:r>
        <w:rPr>
          <w:lang w:val="en-US"/>
        </w:rPr>
        <w:t>Монгол</w:t>
      </w:r>
      <w:proofErr w:type="spellEnd"/>
      <w:r>
        <w:rPr>
          <w:lang w:val="en-US"/>
        </w:rPr>
        <w:t xml:space="preserve"> </w:t>
      </w:r>
      <w:proofErr w:type="spellStart"/>
      <w:r>
        <w:rPr>
          <w:lang w:val="en-US"/>
        </w:rPr>
        <w:t>Улсын</w:t>
      </w:r>
      <w:proofErr w:type="spellEnd"/>
      <w:r>
        <w:rPr>
          <w:lang w:val="en-US"/>
        </w:rPr>
        <w:t xml:space="preserve"> 2026 </w:t>
      </w:r>
      <w:proofErr w:type="spellStart"/>
      <w:r>
        <w:rPr>
          <w:lang w:val="en-US"/>
        </w:rPr>
        <w:t>оны</w:t>
      </w:r>
      <w:proofErr w:type="spellEnd"/>
      <w:r>
        <w:rPr>
          <w:lang w:val="en-US"/>
        </w:rPr>
        <w:t xml:space="preserve"> </w:t>
      </w:r>
      <w:proofErr w:type="spellStart"/>
      <w:r>
        <w:rPr>
          <w:lang w:val="en-US"/>
        </w:rPr>
        <w:t>төсвийн</w:t>
      </w:r>
      <w:proofErr w:type="spellEnd"/>
      <w:r>
        <w:rPr>
          <w:lang w:val="en-US"/>
        </w:rPr>
        <w:t xml:space="preserve"> </w:t>
      </w:r>
      <w:proofErr w:type="spellStart"/>
      <w:r>
        <w:rPr>
          <w:lang w:val="en-US"/>
        </w:rPr>
        <w:t>төсөлд</w:t>
      </w:r>
      <w:proofErr w:type="spellEnd"/>
      <w:r>
        <w:rPr>
          <w:lang w:val="en-US"/>
        </w:rPr>
        <w:t xml:space="preserve"> </w:t>
      </w:r>
      <w:proofErr w:type="spellStart"/>
      <w:r>
        <w:rPr>
          <w:lang w:val="en-US"/>
        </w:rPr>
        <w:t>нийт</w:t>
      </w:r>
      <w:proofErr w:type="spellEnd"/>
      <w:r>
        <w:rPr>
          <w:lang w:val="en-US"/>
        </w:rPr>
        <w:t xml:space="preserve"> 579 ТАХ-г УТХО-</w:t>
      </w:r>
      <w:proofErr w:type="spellStart"/>
      <w:r>
        <w:rPr>
          <w:lang w:val="en-US"/>
        </w:rPr>
        <w:t>аар</w:t>
      </w:r>
      <w:proofErr w:type="spellEnd"/>
      <w:r>
        <w:rPr>
          <w:lang w:val="en-US"/>
        </w:rPr>
        <w:t xml:space="preserve"> </w:t>
      </w:r>
      <w:proofErr w:type="spellStart"/>
      <w:r>
        <w:rPr>
          <w:lang w:val="en-US"/>
        </w:rPr>
        <w:t>санхүүжүүлэхээр</w:t>
      </w:r>
      <w:proofErr w:type="spellEnd"/>
      <w:r>
        <w:rPr>
          <w:lang w:val="en-US"/>
        </w:rPr>
        <w:t xml:space="preserve"> </w:t>
      </w:r>
      <w:proofErr w:type="spellStart"/>
      <w:r>
        <w:rPr>
          <w:lang w:val="en-US"/>
        </w:rPr>
        <w:t>тусгасны</w:t>
      </w:r>
      <w:proofErr w:type="spellEnd"/>
      <w:r>
        <w:rPr>
          <w:lang w:val="en-US"/>
        </w:rPr>
        <w:t xml:space="preserve"> </w:t>
      </w:r>
      <w:r w:rsidRPr="00C812DD">
        <w:t>2</w:t>
      </w:r>
      <w:r>
        <w:t>.</w:t>
      </w:r>
      <w:r w:rsidRPr="00C812DD">
        <w:t>0</w:t>
      </w:r>
      <w:r>
        <w:t xml:space="preserve"> их наяд төгрөгийн төсөвт өртөгтэй 136 ТАХ-ны анх батлагдсан төсөвт өртөг нь </w:t>
      </w:r>
      <w:r w:rsidRPr="00C812DD">
        <w:t>805</w:t>
      </w:r>
      <w:r>
        <w:t xml:space="preserve">.0 тэрбум төгрөгөөр нэмэгдсэн байна. </w:t>
      </w:r>
    </w:p>
    <w:p w14:paraId="1BF44B8E" w14:textId="1F4A49C9" w:rsidR="00841382" w:rsidRDefault="00841382" w:rsidP="00964C7B">
      <w:pPr>
        <w:ind w:firstLine="720"/>
      </w:pPr>
      <w:r>
        <w:t xml:space="preserve">Монгол Улсын 2024, 2025 оны улсын төсөв, 2026 оны төсвийн төсөлд УТХОаар санхүүжүүлэхээр тусгасан нийт ТАХ-ны давхардлыг нь арилгаж үзэхэд 3 жилийн хугацаанд 2010 оноос хойш анх батлагдаж төсвөөс санхүүжүүлж ирсэн 522 ТАХ-ны анх батлагдсан төсөв нэмэгдсээр 2026 оны байдлаар 1.9 их наядаар нэмэгдсэн дүнтэй харагдаж байна. Энэ нь улсын төсөвт ихээхэн хэмжээний дарамт үзүүлж, төсвийн бодлого алдагдуулах, УТХО-аар санхүүжүүлж болох нийгэм, эдийн засгийн олон үр дүнтэй ТАХ-г санхүүжүүлэх мөнгөөр өмнөх төслийн нэмэгдсэн дүнг санхүүжүүлэхэд зарцуулж байгааг цаашид залруулах шаардлагатай байна гэж үзэж тухайн асуудлаар </w:t>
      </w:r>
      <w:r w:rsidR="00D77908" w:rsidRPr="0030715C">
        <w:t>“Улсын төсвийн хөрөнгө оруулалтаар төсөл, арга хэмжээг</w:t>
      </w:r>
      <w:r w:rsidR="00D77908">
        <w:t xml:space="preserve"> </w:t>
      </w:r>
      <w:r w:rsidR="00D77908" w:rsidRPr="0030715C">
        <w:t>санхүүжүүлэх талаар авч хэрэгжүүлэх зарим арга хэмжээний тухай</w:t>
      </w:r>
      <w:r w:rsidR="00D77908">
        <w:t xml:space="preserve">” </w:t>
      </w:r>
      <w:r>
        <w:t>УИХ-ын тогтоолын төслийг санаачилж байна.</w:t>
      </w:r>
    </w:p>
    <w:p w14:paraId="424E60DF" w14:textId="20603923" w:rsidR="00841382" w:rsidRDefault="00841382" w:rsidP="00964C7B">
      <w:pPr>
        <w:ind w:firstLine="720"/>
      </w:pPr>
      <w:r>
        <w:t>УИХ-ын тогтоолын төслийг нь 4 заалттай ба 1-р заалт нь дотроо 5 дэд заалттайгаа</w:t>
      </w:r>
      <w:r w:rsidR="00801759">
        <w:t>р</w:t>
      </w:r>
      <w:r>
        <w:t xml:space="preserve"> боловсруулсан болно.</w:t>
      </w:r>
    </w:p>
    <w:p w14:paraId="467A9262" w14:textId="2E18E1DE" w:rsidR="00801759" w:rsidRDefault="00801759" w:rsidP="00801759">
      <w:pPr>
        <w:pStyle w:val="NormalWeb"/>
        <w:shd w:val="clear" w:color="auto" w:fill="FFFFFF"/>
        <w:spacing w:before="0" w:after="0"/>
        <w:rPr>
          <w:rFonts w:ascii="Arial" w:eastAsia="Arial" w:hAnsi="Arial" w:cs="Arial"/>
          <w:lang w:val="mn-MN"/>
        </w:rPr>
      </w:pPr>
      <w:r>
        <w:rPr>
          <w:rFonts w:ascii="Arial" w:eastAsia="Arial" w:hAnsi="Arial" w:cs="Arial"/>
          <w:lang w:val="mn-MN"/>
        </w:rPr>
        <w:lastRenderedPageBreak/>
        <w:t xml:space="preserve">1-р заалтаар, Улсын төсвийн хөрөнгө оруулалтаар хэрэгжүүлж буй төсөл арга хэмжээний талаар </w:t>
      </w:r>
      <w:r w:rsidRPr="00B973CF">
        <w:rPr>
          <w:rFonts w:ascii="Arial" w:eastAsia="Arial" w:hAnsi="Arial" w:cs="Arial"/>
          <w:lang w:val="mn-MN"/>
        </w:rPr>
        <w:t>авч хэрэгжүүлэх</w:t>
      </w:r>
      <w:r>
        <w:rPr>
          <w:rFonts w:ascii="Arial" w:eastAsia="Arial" w:hAnsi="Arial" w:cs="Arial"/>
          <w:lang w:val="mn-MN"/>
        </w:rPr>
        <w:t xml:space="preserve"> асуудлыг 5 дэд заалтаар тодорхойлж</w:t>
      </w:r>
      <w:r w:rsidRPr="00B973CF">
        <w:rPr>
          <w:rFonts w:ascii="Arial" w:eastAsia="Arial" w:hAnsi="Arial" w:cs="Arial"/>
          <w:lang w:val="mn-MN"/>
        </w:rPr>
        <w:t xml:space="preserve"> Монгол Улсын Засгийн газар</w:t>
      </w:r>
      <w:r>
        <w:rPr>
          <w:rFonts w:ascii="Arial" w:eastAsia="Arial" w:hAnsi="Arial" w:cs="Arial"/>
          <w:lang w:val="mn-MN"/>
        </w:rPr>
        <w:t xml:space="preserve"> </w:t>
      </w:r>
      <w:r w:rsidRPr="00B973CF">
        <w:rPr>
          <w:rFonts w:ascii="Arial" w:eastAsia="Arial" w:hAnsi="Arial" w:cs="Arial"/>
          <w:lang w:val="mn-MN"/>
        </w:rPr>
        <w:t>/</w:t>
      </w:r>
      <w:r>
        <w:rPr>
          <w:rFonts w:ascii="Arial" w:eastAsia="Arial" w:hAnsi="Arial" w:cs="Arial"/>
          <w:lang w:val="mn-MN"/>
        </w:rPr>
        <w:t>Г</w:t>
      </w:r>
      <w:r w:rsidRPr="00B973CF">
        <w:rPr>
          <w:rFonts w:ascii="Arial" w:eastAsia="Arial" w:hAnsi="Arial" w:cs="Arial"/>
          <w:lang w:val="mn-MN"/>
        </w:rPr>
        <w:t>.</w:t>
      </w:r>
      <w:r>
        <w:rPr>
          <w:rFonts w:ascii="Arial" w:eastAsia="Arial" w:hAnsi="Arial" w:cs="Arial"/>
          <w:lang w:val="mn-MN"/>
        </w:rPr>
        <w:t>Занданшатарт</w:t>
      </w:r>
      <w:r w:rsidRPr="00B973CF">
        <w:rPr>
          <w:rFonts w:ascii="Arial" w:eastAsia="Arial" w:hAnsi="Arial" w:cs="Arial"/>
          <w:lang w:val="mn-MN"/>
        </w:rPr>
        <w:t>/-т даалга</w:t>
      </w:r>
      <w:r>
        <w:rPr>
          <w:rFonts w:ascii="Arial" w:eastAsia="Arial" w:hAnsi="Arial" w:cs="Arial"/>
          <w:lang w:val="mn-MN"/>
        </w:rPr>
        <w:t>сан агуулга тусгагдсан.</w:t>
      </w:r>
    </w:p>
    <w:p w14:paraId="6D71D03A" w14:textId="083B3148" w:rsidR="00801759" w:rsidRPr="00801759" w:rsidRDefault="00801759" w:rsidP="00801759">
      <w:pPr>
        <w:pStyle w:val="NormalWeb"/>
        <w:shd w:val="clear" w:color="auto" w:fill="FFFFFF"/>
        <w:spacing w:before="0" w:after="0"/>
        <w:rPr>
          <w:rFonts w:ascii="Arial" w:eastAsia="Arial" w:hAnsi="Arial" w:cs="Arial"/>
          <w:lang w:val="mn-MN"/>
        </w:rPr>
      </w:pPr>
      <w:r>
        <w:rPr>
          <w:rFonts w:ascii="Arial" w:eastAsia="Arial" w:hAnsi="Arial" w:cs="Arial"/>
          <w:lang w:val="mn-MN"/>
        </w:rPr>
        <w:t xml:space="preserve">Улсын төсвийн хөрөнгө оруулалтаар хэрэгжүүлэхээр төсвийн хуульд тусгаж санхүүжүүлсэн хэдий ч анх батлагдсан төсөвт өртөг нь хүрэлцэхгүй болсон, хугацаандаа ашиглалтад орохгүй зогссон төсөл арга хэмжээнүүдийн талаар </w:t>
      </w:r>
      <w:r w:rsidRPr="00B973CF">
        <w:rPr>
          <w:rFonts w:ascii="Arial" w:eastAsia="Arial" w:hAnsi="Arial" w:cs="Arial"/>
          <w:lang w:val="mn-MN"/>
        </w:rPr>
        <w:t xml:space="preserve">судалж, </w:t>
      </w:r>
      <w:r>
        <w:rPr>
          <w:rFonts w:ascii="Arial" w:eastAsia="Arial" w:hAnsi="Arial" w:cs="Arial"/>
          <w:lang w:val="mn-MN"/>
        </w:rPr>
        <w:t>ашиглалтад орохгүй зогс</w:t>
      </w:r>
      <w:r w:rsidRPr="00801759">
        <w:rPr>
          <w:rFonts w:ascii="Arial" w:eastAsia="Arial" w:hAnsi="Arial" w:cs="Arial"/>
          <w:lang w:val="mn-MN"/>
        </w:rPr>
        <w:t>сон шалтгаан, нийгэм, эдийн засагт үзүүлж буй сөрөг үр дагавар, улсын төсөвт үзүүлж буй ачаалал дарамт зэргийг тодорхой тайлан</w:t>
      </w:r>
      <w:r>
        <w:rPr>
          <w:rFonts w:ascii="Arial" w:eastAsia="Arial" w:hAnsi="Arial" w:cs="Arial"/>
          <w:lang w:val="mn-MN"/>
        </w:rPr>
        <w:t>г ирүүлэх,</w:t>
      </w:r>
      <w:r w:rsidRPr="00801759">
        <w:rPr>
          <w:rFonts w:ascii="Arial" w:eastAsia="Arial" w:hAnsi="Arial" w:cs="Arial"/>
          <w:lang w:val="mn-MN"/>
        </w:rPr>
        <w:t xml:space="preserve"> </w:t>
      </w:r>
      <w:r>
        <w:rPr>
          <w:rFonts w:ascii="Arial" w:eastAsia="Arial" w:hAnsi="Arial" w:cs="Arial"/>
          <w:lang w:val="mn-MN"/>
        </w:rPr>
        <w:t xml:space="preserve">мөн цаашид улсын төсвийн хөрөнгөөр гүйцээн санхүүжүүлэх шаардлагагүй гэж дүгнэсэн төсөл арга хэмжээг хувьчлах, дуудлага худалдаагаар худалдан борлуулах санал, </w:t>
      </w:r>
      <w:r w:rsidRPr="00B973CF">
        <w:rPr>
          <w:rFonts w:ascii="Arial" w:eastAsia="Arial" w:hAnsi="Arial" w:cs="Arial"/>
          <w:lang w:val="mn-MN"/>
        </w:rPr>
        <w:t>дүгнэлт</w:t>
      </w:r>
      <w:r>
        <w:rPr>
          <w:rFonts w:ascii="Arial" w:eastAsia="Arial" w:hAnsi="Arial" w:cs="Arial"/>
          <w:lang w:val="mn-MN"/>
        </w:rPr>
        <w:t>ээ</w:t>
      </w:r>
      <w:r w:rsidRPr="00B973CF">
        <w:rPr>
          <w:rFonts w:ascii="Arial" w:eastAsia="Arial" w:hAnsi="Arial" w:cs="Arial"/>
          <w:lang w:val="mn-MN"/>
        </w:rPr>
        <w:t xml:space="preserve"> </w:t>
      </w:r>
      <w:r>
        <w:rPr>
          <w:rFonts w:ascii="Arial" w:eastAsia="Arial" w:hAnsi="Arial" w:cs="Arial"/>
          <w:lang w:val="mn-MN"/>
        </w:rPr>
        <w:t>УИХ-д ирүүлэх хугацаатай даалгавар өгч байна.</w:t>
      </w:r>
    </w:p>
    <w:p w14:paraId="4ADA8308" w14:textId="7362EC5E" w:rsidR="00801759" w:rsidRPr="00E7560F" w:rsidRDefault="00801759" w:rsidP="00801759">
      <w:pPr>
        <w:ind w:firstLine="709"/>
        <w:rPr>
          <w:rFonts w:eastAsia="Arial"/>
          <w:lang w:val="mn-MN"/>
        </w:rPr>
      </w:pPr>
      <w:r>
        <w:rPr>
          <w:rFonts w:eastAsia="Arial"/>
          <w:lang w:val="mn-MN"/>
        </w:rPr>
        <w:t>ТАХ-ны анх батлагдсан төсөвт өртөг нь өөрчлөгдөж байгаа шалтгааныг судлан, жил бүрийн улсын төсөвт дарамт үүсгэж буй шалтгааныг арилгах</w:t>
      </w:r>
      <w:r w:rsidRPr="00B973CF">
        <w:rPr>
          <w:rFonts w:eastAsia="Arial"/>
          <w:lang w:val="mn-MN"/>
        </w:rPr>
        <w:t xml:space="preserve"> арга хэмжээ авах</w:t>
      </w:r>
      <w:r>
        <w:rPr>
          <w:rFonts w:eastAsia="Arial"/>
          <w:lang w:val="mn-MN"/>
        </w:rPr>
        <w:t>, УТХО-аар хэрэгжүүлэх ТАХ-ний санал авах, эрэмбэлэх,</w:t>
      </w:r>
      <w:r w:rsidRPr="00070D11">
        <w:rPr>
          <w:rFonts w:eastAsia="Arial"/>
          <w:lang w:val="mn-MN"/>
        </w:rPr>
        <w:t xml:space="preserve"> </w:t>
      </w:r>
      <w:r>
        <w:rPr>
          <w:rFonts w:eastAsia="Arial"/>
          <w:lang w:val="mn-MN"/>
        </w:rPr>
        <w:t>үнэлэх, төлөвлөх, батлах үйл явцын тоон мэдээллийг системчлэх, стандартчилах</w:t>
      </w:r>
      <w:r>
        <w:rPr>
          <w:rFonts w:eastAsia="Arial"/>
        </w:rPr>
        <w:t xml:space="preserve">, </w:t>
      </w:r>
      <w:r>
        <w:rPr>
          <w:rFonts w:eastAsia="Arial"/>
          <w:lang w:val="mn-MN"/>
        </w:rPr>
        <w:t>төсвийн төлөвлөлт, Улсын Их Хурлаар баталсан, өөрчлөн баталсан болон төсвийн гүйцэтгэлийн тоон мэдээллийн нэгдсэн сан үүсгэн шийдвэр гаргагчид үйл ажиллагаандаа ашиглахад хялбаршуулах</w:t>
      </w:r>
      <w:r w:rsidR="00066F57">
        <w:rPr>
          <w:rFonts w:eastAsia="Arial"/>
          <w:lang w:val="mn-MN"/>
        </w:rPr>
        <w:t xml:space="preserve"> зэрэг асуудлыг ЗГ-т даалгасан агуулгыг тогтоолын төслийн 1-р заалтад тусгасан.</w:t>
      </w:r>
    </w:p>
    <w:p w14:paraId="65C6672F" w14:textId="4E0CF141" w:rsidR="00066F57" w:rsidRDefault="00066F57" w:rsidP="00964C7B">
      <w:pPr>
        <w:ind w:firstLine="709"/>
        <w:rPr>
          <w:rFonts w:eastAsia="Arial"/>
          <w:lang w:val="mn-MN"/>
        </w:rPr>
      </w:pPr>
      <w:r>
        <w:rPr>
          <w:rFonts w:eastAsia="Arial"/>
          <w:lang w:val="mn-MN"/>
        </w:rPr>
        <w:t xml:space="preserve">Тогтоолын төслийн 2-р заалтаар, тухайн жилийн төсвийн тухай хуулиар улсын төсвийн хөрөнгө оруулалтаар санхүүжүүлэх төсөл арга хэмжээний санал авах, эрэмбэлэх, төсөл арга хэмжээнд тавигдах шаардлагыг хянах хүрээнд </w:t>
      </w:r>
      <w:r w:rsidRPr="00B973CF">
        <w:rPr>
          <w:rFonts w:eastAsia="Arial"/>
          <w:lang w:val="mn-MN"/>
        </w:rPr>
        <w:t>хууль тогтоомжийг хэрэгжүүлэх зорилгоор ба</w:t>
      </w:r>
      <w:r>
        <w:rPr>
          <w:rFonts w:eastAsia="Arial"/>
          <w:lang w:val="mn-MN"/>
        </w:rPr>
        <w:t>талсан нийтээр дагаж мөрдөх эрх зүйн</w:t>
      </w:r>
      <w:r w:rsidRPr="00B973CF">
        <w:rPr>
          <w:rFonts w:eastAsia="Arial"/>
          <w:lang w:val="mn-MN"/>
        </w:rPr>
        <w:t xml:space="preserve"> </w:t>
      </w:r>
      <w:r>
        <w:rPr>
          <w:rFonts w:eastAsia="Arial"/>
          <w:lang w:val="mn-MN"/>
        </w:rPr>
        <w:t>актад</w:t>
      </w:r>
      <w:r w:rsidRPr="00B973CF">
        <w:rPr>
          <w:rFonts w:eastAsia="Arial"/>
          <w:lang w:val="mn-MN"/>
        </w:rPr>
        <w:t xml:space="preserve"> дүн шинжилгээ хийж, </w:t>
      </w:r>
      <w:r>
        <w:rPr>
          <w:rFonts w:eastAsia="Arial"/>
          <w:lang w:val="mn-MN"/>
        </w:rPr>
        <w:t>хууль тогтоомжийн нийцлийг хангах, давхардал, хийдэл, зөрчлийг арилгах чиглэлд зохион байгуулалтын арга хэмжээг авч</w:t>
      </w:r>
      <w:r w:rsidRPr="00B973CF">
        <w:rPr>
          <w:rFonts w:eastAsia="Arial"/>
          <w:lang w:val="mn-MN"/>
        </w:rPr>
        <w:t xml:space="preserve">, </w:t>
      </w:r>
      <w:r>
        <w:rPr>
          <w:rFonts w:eastAsia="Arial"/>
          <w:lang w:val="mn-MN"/>
        </w:rPr>
        <w:t>тухай бүр</w:t>
      </w:r>
      <w:r w:rsidRPr="00B973CF">
        <w:rPr>
          <w:rFonts w:eastAsia="Arial"/>
          <w:lang w:val="mn-MN"/>
        </w:rPr>
        <w:t xml:space="preserve"> мэдээлж ажиллахыг </w:t>
      </w:r>
      <w:r w:rsidR="00FB21F5" w:rsidRPr="00D77908">
        <w:rPr>
          <w:rFonts w:eastAsia="Arial"/>
          <w:lang w:val="mn-MN"/>
        </w:rPr>
        <w:t>УИХ-</w:t>
      </w:r>
      <w:r w:rsidRPr="00D77908">
        <w:rPr>
          <w:rFonts w:eastAsia="Arial"/>
          <w:lang w:val="mn-MN"/>
        </w:rPr>
        <w:t>ын Төсвийн байнгын хороо /Х.Ганхуяг/-нд даалгаж</w:t>
      </w:r>
      <w:r>
        <w:rPr>
          <w:rFonts w:eastAsia="Arial"/>
          <w:lang w:val="mn-MN"/>
        </w:rPr>
        <w:t xml:space="preserve">, энэ заалтад </w:t>
      </w:r>
      <w:r w:rsidRPr="00B973CF">
        <w:rPr>
          <w:rFonts w:eastAsia="Arial"/>
          <w:lang w:val="mn-MN"/>
        </w:rPr>
        <w:t xml:space="preserve">заасан дүн шинжилгээ хийхэд шаардлагатай мэдээллээр хангаж, туслалцаа үзүүлж ажиллахыг </w:t>
      </w:r>
      <w:r w:rsidR="00FB21F5">
        <w:rPr>
          <w:rFonts w:eastAsia="Arial"/>
          <w:lang w:val="mn-MN"/>
        </w:rPr>
        <w:t>ЗГ-т</w:t>
      </w:r>
      <w:r w:rsidRPr="00B973CF">
        <w:rPr>
          <w:rFonts w:eastAsia="Arial"/>
          <w:lang w:val="mn-MN"/>
        </w:rPr>
        <w:t xml:space="preserve"> даалга</w:t>
      </w:r>
      <w:r>
        <w:rPr>
          <w:rFonts w:eastAsia="Arial"/>
          <w:lang w:val="mn-MN"/>
        </w:rPr>
        <w:t>сан.</w:t>
      </w:r>
    </w:p>
    <w:p w14:paraId="60A81CC9" w14:textId="061BA128" w:rsidR="00066F57" w:rsidRDefault="00066F57" w:rsidP="00964C7B">
      <w:pPr>
        <w:ind w:firstLine="720"/>
        <w:rPr>
          <w:rFonts w:eastAsia="Arial"/>
          <w:lang w:val="mn-MN"/>
        </w:rPr>
      </w:pPr>
      <w:r>
        <w:rPr>
          <w:rFonts w:eastAsia="Arial"/>
          <w:lang w:val="mn-MN"/>
        </w:rPr>
        <w:t>Уг</w:t>
      </w:r>
      <w:r w:rsidRPr="00D71C68">
        <w:rPr>
          <w:rFonts w:eastAsia="Arial"/>
          <w:lang w:val="mn-MN"/>
        </w:rPr>
        <w:t xml:space="preserve"> тогтоолыг</w:t>
      </w:r>
      <w:r>
        <w:rPr>
          <w:rFonts w:eastAsia="Arial"/>
          <w:lang w:val="mn-MN"/>
        </w:rPr>
        <w:t xml:space="preserve"> батлагдснаас хойш хүчин төгөлдөр болох боломжит өдрөөр тооцон </w:t>
      </w:r>
      <w:r w:rsidRPr="00D71C68">
        <w:rPr>
          <w:rFonts w:eastAsia="Arial"/>
          <w:lang w:val="mn-MN"/>
        </w:rPr>
        <w:t>дагаж мөрд</w:t>
      </w:r>
      <w:r>
        <w:rPr>
          <w:rFonts w:eastAsia="Arial"/>
          <w:lang w:val="mn-MN"/>
        </w:rPr>
        <w:t>өх өдрийг тогтоохоор боловсруулав.</w:t>
      </w:r>
    </w:p>
    <w:p w14:paraId="2073965E" w14:textId="77777777" w:rsidR="00A15C50" w:rsidRDefault="00A15C50" w:rsidP="00A15C50"/>
    <w:p w14:paraId="088E2A71" w14:textId="3D953734" w:rsidR="00B744E6" w:rsidRDefault="005C3955" w:rsidP="00A15C50">
      <w:pPr>
        <w:jc w:val="center"/>
      </w:pPr>
      <w:r>
        <w:t>---о0о---</w:t>
      </w:r>
    </w:p>
    <w:sectPr w:rsidR="00B744E6" w:rsidSect="005C3955">
      <w:headerReference w:type="default" r:id="rId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4997" w14:textId="77777777" w:rsidR="00145AE5" w:rsidRDefault="00145AE5" w:rsidP="005C3955">
      <w:pPr>
        <w:spacing w:before="0" w:after="0" w:line="240" w:lineRule="auto"/>
      </w:pPr>
      <w:r>
        <w:separator/>
      </w:r>
    </w:p>
  </w:endnote>
  <w:endnote w:type="continuationSeparator" w:id="0">
    <w:p w14:paraId="595015F4" w14:textId="77777777" w:rsidR="00145AE5" w:rsidRDefault="00145AE5" w:rsidP="005C39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6E6E" w14:textId="77777777" w:rsidR="00145AE5" w:rsidRDefault="00145AE5" w:rsidP="005C3955">
      <w:pPr>
        <w:spacing w:before="0" w:after="0" w:line="240" w:lineRule="auto"/>
      </w:pPr>
      <w:r>
        <w:separator/>
      </w:r>
    </w:p>
  </w:footnote>
  <w:footnote w:type="continuationSeparator" w:id="0">
    <w:p w14:paraId="33682DBA" w14:textId="77777777" w:rsidR="00145AE5" w:rsidRDefault="00145AE5" w:rsidP="005C39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DBF8" w14:textId="3FA5794F" w:rsidR="005C3955" w:rsidRPr="005C3955" w:rsidRDefault="005C3955" w:rsidP="005C3955">
    <w:pPr>
      <w:pStyle w:val="Header"/>
      <w:jc w:val="right"/>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0603E"/>
    <w:multiLevelType w:val="hybridMultilevel"/>
    <w:tmpl w:val="0CD467E0"/>
    <w:lvl w:ilvl="0" w:tplc="83DC0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4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55"/>
    <w:rsid w:val="000532DD"/>
    <w:rsid w:val="00066F57"/>
    <w:rsid w:val="000B1BDC"/>
    <w:rsid w:val="00145AE5"/>
    <w:rsid w:val="001B45C5"/>
    <w:rsid w:val="0030715C"/>
    <w:rsid w:val="003338CE"/>
    <w:rsid w:val="00354D5B"/>
    <w:rsid w:val="005176E8"/>
    <w:rsid w:val="00530900"/>
    <w:rsid w:val="005C3955"/>
    <w:rsid w:val="005D5BF7"/>
    <w:rsid w:val="00801759"/>
    <w:rsid w:val="00822F98"/>
    <w:rsid w:val="00841382"/>
    <w:rsid w:val="00883EAF"/>
    <w:rsid w:val="00964C7B"/>
    <w:rsid w:val="00A15C50"/>
    <w:rsid w:val="00A36A9A"/>
    <w:rsid w:val="00A81A46"/>
    <w:rsid w:val="00B744E6"/>
    <w:rsid w:val="00CA3F81"/>
    <w:rsid w:val="00D46734"/>
    <w:rsid w:val="00D61A61"/>
    <w:rsid w:val="00D77908"/>
    <w:rsid w:val="00E02244"/>
    <w:rsid w:val="00E50A2D"/>
    <w:rsid w:val="00F44B83"/>
    <w:rsid w:val="00FB21F5"/>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9A15F0"/>
  <w15:chartTrackingRefBased/>
  <w15:docId w15:val="{7F091814-A80C-D24D-A03A-F8DB729F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55"/>
    <w:pPr>
      <w:spacing w:before="120" w:after="120" w:line="276" w:lineRule="auto"/>
      <w:jc w:val="both"/>
    </w:pPr>
    <w:rPr>
      <w:rFonts w:ascii="Arial" w:hAnsi="Arial" w:cs="Arial"/>
    </w:rPr>
  </w:style>
  <w:style w:type="paragraph" w:styleId="Heading1">
    <w:name w:val="heading 1"/>
    <w:basedOn w:val="Normal"/>
    <w:next w:val="Normal"/>
    <w:link w:val="Heading1Char"/>
    <w:uiPriority w:val="9"/>
    <w:qFormat/>
    <w:rsid w:val="005C3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955"/>
    <w:rPr>
      <w:rFonts w:eastAsiaTheme="majorEastAsia" w:cstheme="majorBidi"/>
      <w:color w:val="272727" w:themeColor="text1" w:themeTint="D8"/>
    </w:rPr>
  </w:style>
  <w:style w:type="paragraph" w:styleId="Title">
    <w:name w:val="Title"/>
    <w:basedOn w:val="Normal"/>
    <w:next w:val="Normal"/>
    <w:link w:val="TitleChar"/>
    <w:uiPriority w:val="10"/>
    <w:qFormat/>
    <w:rsid w:val="005C3955"/>
    <w:pPr>
      <w:jc w:val="center"/>
    </w:pPr>
    <w:rPr>
      <w:b/>
      <w:bCs/>
    </w:rPr>
  </w:style>
  <w:style w:type="character" w:customStyle="1" w:styleId="TitleChar">
    <w:name w:val="Title Char"/>
    <w:basedOn w:val="DefaultParagraphFont"/>
    <w:link w:val="Title"/>
    <w:uiPriority w:val="10"/>
    <w:rsid w:val="005C3955"/>
    <w:rPr>
      <w:rFonts w:ascii="Arial" w:hAnsi="Arial" w:cs="Arial"/>
      <w:b/>
      <w:bCs/>
    </w:rPr>
  </w:style>
  <w:style w:type="paragraph" w:styleId="Subtitle">
    <w:name w:val="Subtitle"/>
    <w:basedOn w:val="Normal"/>
    <w:next w:val="Normal"/>
    <w:link w:val="SubtitleChar"/>
    <w:uiPriority w:val="11"/>
    <w:qFormat/>
    <w:rsid w:val="005C3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955"/>
    <w:pPr>
      <w:spacing w:before="160"/>
      <w:jc w:val="center"/>
    </w:pPr>
    <w:rPr>
      <w:i/>
      <w:iCs/>
      <w:color w:val="404040" w:themeColor="text1" w:themeTint="BF"/>
    </w:rPr>
  </w:style>
  <w:style w:type="character" w:customStyle="1" w:styleId="QuoteChar">
    <w:name w:val="Quote Char"/>
    <w:basedOn w:val="DefaultParagraphFont"/>
    <w:link w:val="Quote"/>
    <w:uiPriority w:val="29"/>
    <w:rsid w:val="005C3955"/>
    <w:rPr>
      <w:i/>
      <w:iCs/>
      <w:color w:val="404040" w:themeColor="text1" w:themeTint="BF"/>
    </w:rPr>
  </w:style>
  <w:style w:type="paragraph" w:styleId="ListParagraph">
    <w:name w:val="List Paragraph"/>
    <w:basedOn w:val="Normal"/>
    <w:uiPriority w:val="34"/>
    <w:qFormat/>
    <w:rsid w:val="005C3955"/>
    <w:pPr>
      <w:ind w:left="720"/>
      <w:contextualSpacing/>
    </w:pPr>
  </w:style>
  <w:style w:type="character" w:styleId="IntenseEmphasis">
    <w:name w:val="Intense Emphasis"/>
    <w:basedOn w:val="DefaultParagraphFont"/>
    <w:uiPriority w:val="21"/>
    <w:qFormat/>
    <w:rsid w:val="005C3955"/>
    <w:rPr>
      <w:i/>
      <w:iCs/>
      <w:color w:val="2F5496" w:themeColor="accent1" w:themeShade="BF"/>
    </w:rPr>
  </w:style>
  <w:style w:type="paragraph" w:styleId="IntenseQuote">
    <w:name w:val="Intense Quote"/>
    <w:basedOn w:val="Normal"/>
    <w:next w:val="Normal"/>
    <w:link w:val="IntenseQuoteChar"/>
    <w:uiPriority w:val="30"/>
    <w:qFormat/>
    <w:rsid w:val="005C3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955"/>
    <w:rPr>
      <w:i/>
      <w:iCs/>
      <w:color w:val="2F5496" w:themeColor="accent1" w:themeShade="BF"/>
    </w:rPr>
  </w:style>
  <w:style w:type="character" w:styleId="IntenseReference">
    <w:name w:val="Intense Reference"/>
    <w:basedOn w:val="DefaultParagraphFont"/>
    <w:uiPriority w:val="32"/>
    <w:qFormat/>
    <w:rsid w:val="005C3955"/>
    <w:rPr>
      <w:b/>
      <w:bCs/>
      <w:smallCaps/>
      <w:color w:val="2F5496" w:themeColor="accent1" w:themeShade="BF"/>
      <w:spacing w:val="5"/>
    </w:rPr>
  </w:style>
  <w:style w:type="paragraph" w:styleId="Header">
    <w:name w:val="header"/>
    <w:basedOn w:val="Normal"/>
    <w:link w:val="HeaderChar"/>
    <w:uiPriority w:val="99"/>
    <w:unhideWhenUsed/>
    <w:rsid w:val="005C395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3955"/>
    <w:rPr>
      <w:rFonts w:ascii="Arial" w:hAnsi="Arial" w:cs="Arial"/>
    </w:rPr>
  </w:style>
  <w:style w:type="paragraph" w:styleId="Footer">
    <w:name w:val="footer"/>
    <w:basedOn w:val="Normal"/>
    <w:link w:val="FooterChar"/>
    <w:uiPriority w:val="99"/>
    <w:unhideWhenUsed/>
    <w:rsid w:val="005C395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3955"/>
    <w:rPr>
      <w:rFonts w:ascii="Arial" w:hAnsi="Arial" w:cs="Arial"/>
    </w:rPr>
  </w:style>
  <w:style w:type="paragraph" w:styleId="NoSpacing">
    <w:name w:val="No Spacing"/>
    <w:uiPriority w:val="1"/>
    <w:qFormat/>
    <w:rsid w:val="00841382"/>
    <w:pPr>
      <w:spacing w:after="0" w:line="240" w:lineRule="auto"/>
    </w:pPr>
  </w:style>
  <w:style w:type="paragraph" w:styleId="NormalWeb">
    <w:name w:val="Normal (Web)"/>
    <w:basedOn w:val="Normal"/>
    <w:link w:val="NormalWebChar"/>
    <w:uiPriority w:val="99"/>
    <w:qFormat/>
    <w:rsid w:val="00801759"/>
    <w:pPr>
      <w:suppressAutoHyphens/>
      <w:autoSpaceDN w:val="0"/>
      <w:spacing w:before="100" w:after="100" w:line="100" w:lineRule="atLeast"/>
      <w:ind w:firstLine="720"/>
      <w:textAlignment w:val="baseline"/>
    </w:pPr>
    <w:rPr>
      <w:rFonts w:ascii="Times New Roman" w:eastAsia="Times New Roman" w:hAnsi="Times New Roman" w:cs="Calibri"/>
      <w:color w:val="00000A"/>
      <w:kern w:val="3"/>
      <w:szCs w:val="20"/>
      <w:lang w:val="en-US" w:eastAsia="ar-SA"/>
      <w14:ligatures w14:val="none"/>
    </w:rPr>
  </w:style>
  <w:style w:type="character" w:customStyle="1" w:styleId="NormalWebChar">
    <w:name w:val="Normal (Web) Char"/>
    <w:link w:val="NormalWeb"/>
    <w:uiPriority w:val="99"/>
    <w:locked/>
    <w:rsid w:val="00801759"/>
    <w:rPr>
      <w:rFonts w:ascii="Times New Roman" w:eastAsia="Times New Roman" w:hAnsi="Times New Roman" w:cs="Calibri"/>
      <w:color w:val="00000A"/>
      <w:kern w:val="3"/>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Nergui Banzaarai</cp:lastModifiedBy>
  <cp:revision>14</cp:revision>
  <cp:lastPrinted>2025-12-23T06:03:00Z</cp:lastPrinted>
  <dcterms:created xsi:type="dcterms:W3CDTF">2025-09-14T03:01:00Z</dcterms:created>
  <dcterms:modified xsi:type="dcterms:W3CDTF">2025-12-23T06:03:00Z</dcterms:modified>
</cp:coreProperties>
</file>