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CAA56" w14:textId="70A64464" w:rsidR="00C247D4" w:rsidRPr="007775C5" w:rsidRDefault="00C247D4" w:rsidP="00916998">
      <w:pPr>
        <w:pStyle w:val="Heading1"/>
        <w:spacing w:before="0" w:after="0" w:line="240" w:lineRule="auto"/>
        <w:jc w:val="center"/>
        <w:rPr>
          <w:rFonts w:asciiTheme="minorBidi" w:hAnsiTheme="minorBidi" w:cstheme="minorBidi"/>
          <w:b/>
          <w:color w:val="000000" w:themeColor="text1"/>
          <w:sz w:val="24"/>
          <w:szCs w:val="24"/>
          <w:lang w:val="mn-MN"/>
        </w:rPr>
      </w:pPr>
      <w:r w:rsidRPr="007775C5">
        <w:rPr>
          <w:rFonts w:asciiTheme="minorBidi" w:hAnsiTheme="minorBidi" w:cstheme="minorBidi"/>
          <w:b/>
          <w:color w:val="000000" w:themeColor="text1"/>
          <w:sz w:val="24"/>
          <w:szCs w:val="24"/>
          <w:lang w:val="mn-MN"/>
        </w:rPr>
        <w:t xml:space="preserve">ТАТВАРЫН ЕРӨНХИЙ ХУУЛЬД </w:t>
      </w:r>
      <w:r w:rsidRPr="007775C5">
        <w:rPr>
          <w:rFonts w:asciiTheme="minorBidi" w:hAnsiTheme="minorBidi" w:cstheme="minorBidi"/>
          <w:b/>
          <w:color w:val="000000" w:themeColor="text1"/>
          <w:sz w:val="24"/>
          <w:szCs w:val="24"/>
          <w:lang w:val="mn-MN"/>
        </w:rPr>
        <w:br/>
        <w:t>НЭМЭЛТ, ӨӨРЧЛӨЛТ ОРУУЛАХ ТУХАЙ</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6"/>
        <w:gridCol w:w="7558"/>
      </w:tblGrid>
      <w:tr w:rsidR="00916998" w:rsidRPr="007775C5" w14:paraId="5933733E" w14:textId="77777777" w:rsidTr="00C247D4">
        <w:tc>
          <w:tcPr>
            <w:tcW w:w="1796" w:type="dxa"/>
          </w:tcPr>
          <w:p w14:paraId="5554A243" w14:textId="3F5E4FD2" w:rsidR="00A55F3A" w:rsidRPr="007775C5" w:rsidRDefault="00A55F3A" w:rsidP="00916998">
            <w:pPr>
              <w:keepNext/>
              <w:keepLines/>
              <w:outlineLvl w:val="0"/>
              <w:rPr>
                <w:rFonts w:asciiTheme="minorBidi" w:eastAsia="Yu Gothic Light" w:hAnsiTheme="minorBidi"/>
                <w:b/>
                <w:color w:val="000000" w:themeColor="text1"/>
                <w:sz w:val="24"/>
                <w:szCs w:val="24"/>
                <w:lang w:val="mn-MN"/>
              </w:rPr>
            </w:pPr>
          </w:p>
        </w:tc>
        <w:tc>
          <w:tcPr>
            <w:tcW w:w="7558" w:type="dxa"/>
          </w:tcPr>
          <w:p w14:paraId="3177BA51" w14:textId="77777777" w:rsidR="00A55F3A" w:rsidRPr="007775C5" w:rsidRDefault="00A55F3A" w:rsidP="00916998">
            <w:pPr>
              <w:keepNext/>
              <w:keepLines/>
              <w:jc w:val="both"/>
              <w:outlineLvl w:val="0"/>
              <w:rPr>
                <w:rFonts w:asciiTheme="minorBidi" w:eastAsia="Yu Gothic Light" w:hAnsiTheme="minorBidi"/>
                <w:bCs/>
                <w:color w:val="000000" w:themeColor="text1"/>
                <w:sz w:val="24"/>
                <w:szCs w:val="24"/>
                <w:lang w:val="mn-MN"/>
              </w:rPr>
            </w:pPr>
          </w:p>
        </w:tc>
      </w:tr>
      <w:tr w:rsidR="00916998" w:rsidRPr="002A4ACD" w14:paraId="1D54CFB1" w14:textId="77777777" w:rsidTr="00EF0B7A">
        <w:tc>
          <w:tcPr>
            <w:tcW w:w="1796" w:type="dxa"/>
          </w:tcPr>
          <w:p w14:paraId="69E3EC10" w14:textId="77777777" w:rsidR="00EF0B7A" w:rsidRPr="007775C5" w:rsidRDefault="00EF0B7A" w:rsidP="00916998">
            <w:pPr>
              <w:keepNext/>
              <w:keepLines/>
              <w:jc w:val="both"/>
              <w:outlineLvl w:val="0"/>
              <w:rPr>
                <w:rFonts w:asciiTheme="minorBidi" w:eastAsia="Yu Gothic Light" w:hAnsiTheme="minorBidi"/>
                <w:b/>
                <w:color w:val="000000" w:themeColor="text1"/>
                <w:sz w:val="24"/>
                <w:szCs w:val="24"/>
                <w:lang w:val="mn-MN"/>
              </w:rPr>
            </w:pPr>
            <w:r w:rsidRPr="007775C5">
              <w:rPr>
                <w:rFonts w:asciiTheme="minorBidi" w:hAnsiTheme="minorBidi"/>
                <w:bCs/>
                <w:color w:val="000000" w:themeColor="text1"/>
                <w:sz w:val="24"/>
                <w:szCs w:val="24"/>
                <w:lang w:val="mn-MN"/>
              </w:rPr>
              <w:t>1 дүгээр зүйл</w:t>
            </w:r>
          </w:p>
        </w:tc>
        <w:tc>
          <w:tcPr>
            <w:tcW w:w="7558" w:type="dxa"/>
          </w:tcPr>
          <w:p w14:paraId="67E40AEF" w14:textId="77777777" w:rsidR="00EF0B7A" w:rsidRPr="007775C5" w:rsidRDefault="00EF0B7A" w:rsidP="00916998">
            <w:pPr>
              <w:keepNext/>
              <w:keepLines/>
              <w:jc w:val="both"/>
              <w:outlineLvl w:val="0"/>
              <w:rPr>
                <w:rFonts w:asciiTheme="minorBidi" w:eastAsia="Yu Gothic Light" w:hAnsiTheme="minorBidi"/>
                <w:bCs/>
                <w:color w:val="000000" w:themeColor="text1"/>
                <w:sz w:val="24"/>
                <w:szCs w:val="24"/>
                <w:lang w:val="mn-MN"/>
              </w:rPr>
            </w:pPr>
            <w:r w:rsidRPr="007775C5">
              <w:rPr>
                <w:rFonts w:asciiTheme="minorBidi" w:eastAsia="Yu Gothic Light" w:hAnsiTheme="minorBidi"/>
                <w:bCs/>
                <w:color w:val="000000" w:themeColor="text1"/>
                <w:sz w:val="24"/>
                <w:szCs w:val="24"/>
                <w:lang w:val="mn-MN"/>
              </w:rPr>
              <w:t>Татварын ерөнхий хуульд зүйл, хэсэг, заалт нэмэх</w:t>
            </w:r>
          </w:p>
          <w:p w14:paraId="32846CF5" w14:textId="77777777" w:rsidR="00EF0B7A" w:rsidRPr="007775C5" w:rsidRDefault="00EF0B7A" w:rsidP="00916998">
            <w:pPr>
              <w:keepNext/>
              <w:keepLines/>
              <w:jc w:val="both"/>
              <w:outlineLvl w:val="0"/>
              <w:rPr>
                <w:rFonts w:asciiTheme="minorBidi" w:eastAsia="Yu Gothic Light" w:hAnsiTheme="minorBidi"/>
                <w:bCs/>
                <w:color w:val="000000" w:themeColor="text1"/>
                <w:sz w:val="24"/>
                <w:szCs w:val="24"/>
                <w:lang w:val="mn-MN"/>
              </w:rPr>
            </w:pPr>
          </w:p>
        </w:tc>
      </w:tr>
      <w:tr w:rsidR="00916998" w:rsidRPr="002A4ACD" w14:paraId="156F4E35" w14:textId="77777777" w:rsidTr="00EF0B7A">
        <w:tc>
          <w:tcPr>
            <w:tcW w:w="1796" w:type="dxa"/>
          </w:tcPr>
          <w:p w14:paraId="73DA6B10" w14:textId="77777777" w:rsidR="00EF0B7A" w:rsidRPr="007775C5" w:rsidRDefault="00EF0B7A" w:rsidP="00916998">
            <w:pPr>
              <w:keepNext/>
              <w:keepLines/>
              <w:jc w:val="both"/>
              <w:outlineLvl w:val="0"/>
              <w:rPr>
                <w:rFonts w:asciiTheme="minorBidi" w:eastAsia="Yu Gothic Light" w:hAnsiTheme="minorBidi"/>
                <w:b/>
                <w:color w:val="000000" w:themeColor="text1"/>
                <w:sz w:val="24"/>
                <w:szCs w:val="24"/>
                <w:lang w:val="mn-MN"/>
              </w:rPr>
            </w:pPr>
            <w:r w:rsidRPr="007775C5">
              <w:rPr>
                <w:rFonts w:asciiTheme="minorBidi" w:hAnsiTheme="minorBidi"/>
                <w:bCs/>
                <w:color w:val="000000" w:themeColor="text1"/>
                <w:sz w:val="24"/>
                <w:szCs w:val="24"/>
                <w:lang w:val="mn-MN"/>
              </w:rPr>
              <w:t>2 дугаар зүйл</w:t>
            </w:r>
          </w:p>
        </w:tc>
        <w:tc>
          <w:tcPr>
            <w:tcW w:w="7558" w:type="dxa"/>
          </w:tcPr>
          <w:p w14:paraId="1D4A276C" w14:textId="77777777" w:rsidR="00EF0B7A" w:rsidRPr="007775C5" w:rsidRDefault="00EF0B7A" w:rsidP="00916998">
            <w:pPr>
              <w:keepNext/>
              <w:keepLines/>
              <w:jc w:val="both"/>
              <w:outlineLvl w:val="0"/>
              <w:rPr>
                <w:rFonts w:asciiTheme="minorBidi" w:eastAsia="Yu Gothic Light" w:hAnsiTheme="minorBidi"/>
                <w:bCs/>
                <w:color w:val="000000" w:themeColor="text1"/>
                <w:sz w:val="24"/>
                <w:szCs w:val="24"/>
                <w:lang w:val="mn-MN"/>
              </w:rPr>
            </w:pPr>
            <w:r w:rsidRPr="007775C5">
              <w:rPr>
                <w:rFonts w:asciiTheme="minorBidi" w:eastAsia="Yu Gothic Light" w:hAnsiTheme="minorBidi"/>
                <w:bCs/>
                <w:color w:val="000000" w:themeColor="text1"/>
                <w:sz w:val="24"/>
                <w:szCs w:val="24"/>
                <w:lang w:val="mn-MN"/>
              </w:rPr>
              <w:t>Татварын ерөнхий хуулийн зарим хэсэг, заалтад нэмэлт оруулах</w:t>
            </w:r>
          </w:p>
          <w:p w14:paraId="40D70F35" w14:textId="77777777" w:rsidR="00EF0B7A" w:rsidRPr="007775C5" w:rsidRDefault="00EF0B7A" w:rsidP="00916998">
            <w:pPr>
              <w:keepNext/>
              <w:keepLines/>
              <w:jc w:val="both"/>
              <w:outlineLvl w:val="0"/>
              <w:rPr>
                <w:rFonts w:asciiTheme="minorBidi" w:eastAsia="Yu Gothic Light" w:hAnsiTheme="minorBidi"/>
                <w:bCs/>
                <w:color w:val="000000" w:themeColor="text1"/>
                <w:sz w:val="24"/>
                <w:szCs w:val="24"/>
                <w:lang w:val="mn-MN"/>
              </w:rPr>
            </w:pPr>
          </w:p>
        </w:tc>
      </w:tr>
      <w:tr w:rsidR="00916998" w:rsidRPr="002A4ACD" w14:paraId="023688A1" w14:textId="77777777" w:rsidTr="00EF0B7A">
        <w:tc>
          <w:tcPr>
            <w:tcW w:w="1796" w:type="dxa"/>
          </w:tcPr>
          <w:p w14:paraId="6A17F495" w14:textId="77777777" w:rsidR="00EF0B7A" w:rsidRPr="007775C5" w:rsidRDefault="00EF0B7A" w:rsidP="00916998">
            <w:pPr>
              <w:keepNext/>
              <w:keepLines/>
              <w:jc w:val="both"/>
              <w:outlineLvl w:val="0"/>
              <w:rPr>
                <w:rFonts w:asciiTheme="minorBidi" w:eastAsia="Yu Gothic Light" w:hAnsiTheme="minorBidi"/>
                <w:b/>
                <w:color w:val="000000" w:themeColor="text1"/>
                <w:sz w:val="24"/>
                <w:szCs w:val="24"/>
                <w:lang w:val="mn-MN"/>
              </w:rPr>
            </w:pPr>
            <w:r w:rsidRPr="007775C5">
              <w:rPr>
                <w:rFonts w:asciiTheme="minorBidi" w:hAnsiTheme="minorBidi"/>
                <w:bCs/>
                <w:color w:val="000000" w:themeColor="text1"/>
                <w:sz w:val="24"/>
                <w:szCs w:val="24"/>
                <w:lang w:val="mn-MN"/>
              </w:rPr>
              <w:t>3 дугаар зүйл</w:t>
            </w:r>
          </w:p>
        </w:tc>
        <w:tc>
          <w:tcPr>
            <w:tcW w:w="7558" w:type="dxa"/>
          </w:tcPr>
          <w:p w14:paraId="340EF436" w14:textId="77777777" w:rsidR="00EF0B7A" w:rsidRPr="007775C5" w:rsidRDefault="00EF0B7A" w:rsidP="00916998">
            <w:pPr>
              <w:keepNext/>
              <w:keepLines/>
              <w:jc w:val="both"/>
              <w:outlineLvl w:val="0"/>
              <w:rPr>
                <w:rFonts w:asciiTheme="minorBidi" w:eastAsia="Yu Gothic Light" w:hAnsiTheme="minorBidi"/>
                <w:bCs/>
                <w:color w:val="000000" w:themeColor="text1"/>
                <w:sz w:val="24"/>
                <w:szCs w:val="24"/>
                <w:lang w:val="mn-MN"/>
              </w:rPr>
            </w:pPr>
            <w:r w:rsidRPr="007775C5">
              <w:rPr>
                <w:rFonts w:asciiTheme="minorBidi" w:eastAsia="Yu Gothic Light" w:hAnsiTheme="minorBidi"/>
                <w:bCs/>
                <w:color w:val="000000" w:themeColor="text1"/>
                <w:sz w:val="24"/>
                <w:szCs w:val="24"/>
                <w:lang w:val="mn-MN"/>
              </w:rPr>
              <w:t>Татварын ерөнхий хуулийн зарим хэсэг, заалтыг өөрчлөн найруулах</w:t>
            </w:r>
          </w:p>
          <w:p w14:paraId="3CBB8DAA" w14:textId="77777777" w:rsidR="00EF0B7A" w:rsidRPr="007775C5" w:rsidRDefault="00EF0B7A" w:rsidP="00916998">
            <w:pPr>
              <w:keepNext/>
              <w:keepLines/>
              <w:jc w:val="both"/>
              <w:outlineLvl w:val="0"/>
              <w:rPr>
                <w:rFonts w:asciiTheme="minorBidi" w:eastAsia="Yu Gothic Light" w:hAnsiTheme="minorBidi"/>
                <w:bCs/>
                <w:color w:val="000000" w:themeColor="text1"/>
                <w:sz w:val="24"/>
                <w:szCs w:val="24"/>
                <w:lang w:val="mn-MN"/>
              </w:rPr>
            </w:pPr>
          </w:p>
        </w:tc>
      </w:tr>
      <w:tr w:rsidR="00916998" w:rsidRPr="002A4ACD" w14:paraId="3D344EE1" w14:textId="77777777" w:rsidTr="00EF0B7A">
        <w:tc>
          <w:tcPr>
            <w:tcW w:w="1796" w:type="dxa"/>
          </w:tcPr>
          <w:p w14:paraId="0124421D" w14:textId="77777777" w:rsidR="00EF0B7A" w:rsidRPr="007775C5" w:rsidRDefault="00EF0B7A" w:rsidP="00916998">
            <w:pPr>
              <w:keepNext/>
              <w:keepLines/>
              <w:jc w:val="both"/>
              <w:outlineLvl w:val="0"/>
              <w:rPr>
                <w:rFonts w:asciiTheme="minorBidi" w:hAnsiTheme="minorBidi"/>
                <w:bCs/>
                <w:color w:val="000000" w:themeColor="text1"/>
                <w:sz w:val="24"/>
                <w:szCs w:val="24"/>
                <w:lang w:val="mn-MN"/>
              </w:rPr>
            </w:pPr>
            <w:r w:rsidRPr="007775C5">
              <w:rPr>
                <w:rFonts w:asciiTheme="minorBidi" w:hAnsiTheme="minorBidi"/>
                <w:bCs/>
                <w:color w:val="000000" w:themeColor="text1"/>
                <w:sz w:val="24"/>
                <w:szCs w:val="24"/>
                <w:lang w:val="mn-MN"/>
              </w:rPr>
              <w:t>4 дүгээр зүйл</w:t>
            </w:r>
          </w:p>
        </w:tc>
        <w:tc>
          <w:tcPr>
            <w:tcW w:w="7558" w:type="dxa"/>
          </w:tcPr>
          <w:p w14:paraId="6708F9CC" w14:textId="77777777" w:rsidR="00EF0B7A" w:rsidRPr="007775C5" w:rsidRDefault="00EF0B7A" w:rsidP="00916998">
            <w:pPr>
              <w:keepNext/>
              <w:keepLines/>
              <w:jc w:val="both"/>
              <w:outlineLvl w:val="0"/>
              <w:rPr>
                <w:rFonts w:asciiTheme="minorBidi" w:eastAsia="Yu Gothic Light" w:hAnsiTheme="minorBidi"/>
                <w:bCs/>
                <w:color w:val="000000" w:themeColor="text1"/>
                <w:sz w:val="24"/>
                <w:szCs w:val="24"/>
                <w:lang w:val="mn-MN"/>
              </w:rPr>
            </w:pPr>
            <w:r w:rsidRPr="007775C5">
              <w:rPr>
                <w:rFonts w:asciiTheme="minorBidi" w:eastAsia="Yu Gothic Light" w:hAnsiTheme="minorBidi"/>
                <w:bCs/>
                <w:color w:val="000000" w:themeColor="text1"/>
                <w:sz w:val="24"/>
                <w:szCs w:val="24"/>
                <w:lang w:val="mn-MN"/>
              </w:rPr>
              <w:t>Татварын ерөнхий хуулийн зарим хэсэг, заалтад өөрчлөлт оруулах</w:t>
            </w:r>
          </w:p>
          <w:p w14:paraId="5E63FED6" w14:textId="77777777" w:rsidR="00EF0B7A" w:rsidRPr="007775C5" w:rsidRDefault="00EF0B7A" w:rsidP="00916998">
            <w:pPr>
              <w:keepNext/>
              <w:keepLines/>
              <w:jc w:val="both"/>
              <w:outlineLvl w:val="0"/>
              <w:rPr>
                <w:rFonts w:asciiTheme="minorBidi" w:eastAsia="Yu Gothic Light" w:hAnsiTheme="minorBidi"/>
                <w:bCs/>
                <w:color w:val="000000" w:themeColor="text1"/>
                <w:sz w:val="24"/>
                <w:szCs w:val="24"/>
                <w:lang w:val="mn-MN"/>
              </w:rPr>
            </w:pPr>
          </w:p>
        </w:tc>
      </w:tr>
      <w:tr w:rsidR="00916998" w:rsidRPr="002A4ACD" w14:paraId="2CACAD9F" w14:textId="77777777" w:rsidTr="00EF0B7A">
        <w:tc>
          <w:tcPr>
            <w:tcW w:w="1796" w:type="dxa"/>
          </w:tcPr>
          <w:p w14:paraId="1AC2E03D" w14:textId="77777777" w:rsidR="00EF0B7A" w:rsidRPr="007775C5" w:rsidRDefault="00EF0B7A" w:rsidP="00916998">
            <w:pPr>
              <w:keepNext/>
              <w:keepLines/>
              <w:jc w:val="both"/>
              <w:outlineLvl w:val="0"/>
              <w:rPr>
                <w:rFonts w:asciiTheme="minorBidi" w:hAnsiTheme="minorBidi"/>
                <w:bCs/>
                <w:color w:val="000000" w:themeColor="text1"/>
                <w:sz w:val="24"/>
                <w:szCs w:val="24"/>
                <w:lang w:val="mn-MN"/>
              </w:rPr>
            </w:pPr>
            <w:r w:rsidRPr="007775C5">
              <w:rPr>
                <w:rFonts w:asciiTheme="minorBidi" w:hAnsiTheme="minorBidi"/>
                <w:bCs/>
                <w:color w:val="000000" w:themeColor="text1"/>
                <w:sz w:val="24"/>
                <w:szCs w:val="24"/>
                <w:lang w:val="mn-MN"/>
              </w:rPr>
              <w:t>5 дугаар зүйл</w:t>
            </w:r>
          </w:p>
        </w:tc>
        <w:tc>
          <w:tcPr>
            <w:tcW w:w="7558" w:type="dxa"/>
          </w:tcPr>
          <w:p w14:paraId="4121371D" w14:textId="77777777" w:rsidR="00EF0B7A" w:rsidRPr="007775C5" w:rsidRDefault="00EF0B7A" w:rsidP="00916998">
            <w:pPr>
              <w:keepNext/>
              <w:keepLines/>
              <w:jc w:val="both"/>
              <w:outlineLvl w:val="0"/>
              <w:rPr>
                <w:rFonts w:asciiTheme="minorBidi" w:eastAsia="Yu Gothic Light" w:hAnsiTheme="minorBidi"/>
                <w:bCs/>
                <w:color w:val="000000" w:themeColor="text1"/>
                <w:sz w:val="24"/>
                <w:szCs w:val="24"/>
                <w:lang w:val="mn-MN"/>
              </w:rPr>
            </w:pPr>
            <w:r w:rsidRPr="007775C5">
              <w:rPr>
                <w:rFonts w:asciiTheme="minorBidi" w:eastAsia="Yu Gothic Light" w:hAnsiTheme="minorBidi"/>
                <w:bCs/>
                <w:color w:val="000000" w:themeColor="text1"/>
                <w:sz w:val="24"/>
                <w:szCs w:val="24"/>
                <w:lang w:val="mn-MN"/>
              </w:rPr>
              <w:t>Татварын ерөнхий хуулийн зарим хэсэг, заалтаас үг, өгүүлбэр хасах</w:t>
            </w:r>
          </w:p>
          <w:p w14:paraId="324C1ACB" w14:textId="77777777" w:rsidR="00EF0B7A" w:rsidRPr="007775C5" w:rsidRDefault="00EF0B7A" w:rsidP="00916998">
            <w:pPr>
              <w:keepNext/>
              <w:keepLines/>
              <w:jc w:val="both"/>
              <w:outlineLvl w:val="0"/>
              <w:rPr>
                <w:rFonts w:asciiTheme="minorBidi" w:eastAsia="Yu Gothic Light" w:hAnsiTheme="minorBidi"/>
                <w:bCs/>
                <w:color w:val="000000" w:themeColor="text1"/>
                <w:sz w:val="24"/>
                <w:szCs w:val="24"/>
                <w:lang w:val="mn-MN"/>
              </w:rPr>
            </w:pPr>
          </w:p>
        </w:tc>
      </w:tr>
      <w:tr w:rsidR="00916998" w:rsidRPr="002A4ACD" w14:paraId="7363A614" w14:textId="77777777" w:rsidTr="00EF0B7A">
        <w:tc>
          <w:tcPr>
            <w:tcW w:w="1796" w:type="dxa"/>
          </w:tcPr>
          <w:p w14:paraId="778D785C" w14:textId="77777777" w:rsidR="00EF0B7A" w:rsidRPr="007775C5" w:rsidRDefault="00EF0B7A" w:rsidP="00916998">
            <w:pPr>
              <w:keepNext/>
              <w:keepLines/>
              <w:jc w:val="both"/>
              <w:outlineLvl w:val="0"/>
              <w:rPr>
                <w:rFonts w:asciiTheme="minorBidi" w:hAnsiTheme="minorBidi"/>
                <w:bCs/>
                <w:color w:val="000000" w:themeColor="text1"/>
                <w:sz w:val="24"/>
                <w:szCs w:val="24"/>
                <w:lang w:val="mn-MN"/>
              </w:rPr>
            </w:pPr>
            <w:r w:rsidRPr="007775C5">
              <w:rPr>
                <w:rFonts w:asciiTheme="minorBidi" w:hAnsiTheme="minorBidi"/>
                <w:bCs/>
                <w:color w:val="000000" w:themeColor="text1"/>
                <w:sz w:val="24"/>
                <w:szCs w:val="24"/>
                <w:lang w:val="mn-MN"/>
              </w:rPr>
              <w:t>6 дугаар зүйл</w:t>
            </w:r>
          </w:p>
        </w:tc>
        <w:tc>
          <w:tcPr>
            <w:tcW w:w="7558" w:type="dxa"/>
          </w:tcPr>
          <w:p w14:paraId="094F6C31" w14:textId="77777777" w:rsidR="00EF0B7A" w:rsidRPr="007775C5" w:rsidRDefault="00EF0B7A" w:rsidP="00916998">
            <w:pPr>
              <w:keepNext/>
              <w:keepLines/>
              <w:jc w:val="both"/>
              <w:outlineLvl w:val="0"/>
              <w:rPr>
                <w:rFonts w:asciiTheme="minorBidi" w:eastAsia="Yu Gothic Light" w:hAnsiTheme="minorBidi"/>
                <w:bCs/>
                <w:color w:val="000000" w:themeColor="text1"/>
                <w:sz w:val="24"/>
                <w:szCs w:val="24"/>
                <w:lang w:val="mn-MN"/>
              </w:rPr>
            </w:pPr>
            <w:r w:rsidRPr="007775C5">
              <w:rPr>
                <w:rFonts w:asciiTheme="minorBidi" w:eastAsia="Yu Gothic Light" w:hAnsiTheme="minorBidi"/>
                <w:bCs/>
                <w:color w:val="000000" w:themeColor="text1"/>
                <w:sz w:val="24"/>
                <w:szCs w:val="24"/>
                <w:lang w:val="mn-MN"/>
              </w:rPr>
              <w:t>Татварын ерөнхий хуулийн зарим хэсэг, заалтыг хүчингүй болгох</w:t>
            </w:r>
          </w:p>
          <w:p w14:paraId="46F65690" w14:textId="77777777" w:rsidR="00EF0B7A" w:rsidRPr="007775C5" w:rsidRDefault="00EF0B7A" w:rsidP="00916998">
            <w:pPr>
              <w:keepNext/>
              <w:keepLines/>
              <w:jc w:val="both"/>
              <w:outlineLvl w:val="0"/>
              <w:rPr>
                <w:rFonts w:asciiTheme="minorBidi" w:eastAsia="Yu Gothic Light" w:hAnsiTheme="minorBidi"/>
                <w:bCs/>
                <w:color w:val="000000" w:themeColor="text1"/>
                <w:sz w:val="24"/>
                <w:szCs w:val="24"/>
                <w:lang w:val="mn-MN"/>
              </w:rPr>
            </w:pPr>
          </w:p>
        </w:tc>
      </w:tr>
      <w:tr w:rsidR="00916998" w:rsidRPr="002A4ACD" w14:paraId="04B9D08B" w14:textId="77777777" w:rsidTr="00EF0B7A">
        <w:tc>
          <w:tcPr>
            <w:tcW w:w="1796" w:type="dxa"/>
          </w:tcPr>
          <w:p w14:paraId="50E75051" w14:textId="77777777" w:rsidR="00EF0B7A" w:rsidRPr="007775C5" w:rsidRDefault="00EF0B7A" w:rsidP="00916998">
            <w:pPr>
              <w:keepNext/>
              <w:keepLines/>
              <w:jc w:val="both"/>
              <w:outlineLvl w:val="0"/>
              <w:rPr>
                <w:rFonts w:asciiTheme="minorBidi" w:hAnsiTheme="minorBidi"/>
                <w:bCs/>
                <w:color w:val="000000" w:themeColor="text1"/>
                <w:sz w:val="24"/>
                <w:szCs w:val="24"/>
                <w:lang w:val="mn-MN"/>
              </w:rPr>
            </w:pPr>
            <w:r w:rsidRPr="007775C5">
              <w:rPr>
                <w:rFonts w:asciiTheme="minorBidi" w:hAnsiTheme="minorBidi"/>
                <w:bCs/>
                <w:color w:val="000000" w:themeColor="text1"/>
                <w:sz w:val="24"/>
                <w:szCs w:val="24"/>
                <w:lang w:val="mn-MN"/>
              </w:rPr>
              <w:t>7 дугаар зүйл</w:t>
            </w:r>
          </w:p>
        </w:tc>
        <w:tc>
          <w:tcPr>
            <w:tcW w:w="7558" w:type="dxa"/>
          </w:tcPr>
          <w:p w14:paraId="5501016D" w14:textId="77777777" w:rsidR="00EF0B7A" w:rsidRPr="007775C5" w:rsidRDefault="00EF0B7A" w:rsidP="00916998">
            <w:pPr>
              <w:keepNext/>
              <w:keepLines/>
              <w:jc w:val="both"/>
              <w:outlineLvl w:val="0"/>
              <w:rPr>
                <w:rFonts w:asciiTheme="minorBidi" w:eastAsia="Yu Gothic Light" w:hAnsiTheme="minorBidi"/>
                <w:bCs/>
                <w:color w:val="000000" w:themeColor="text1"/>
                <w:sz w:val="24"/>
                <w:szCs w:val="24"/>
                <w:lang w:val="mn-MN"/>
              </w:rPr>
            </w:pPr>
            <w:r w:rsidRPr="007775C5">
              <w:rPr>
                <w:rFonts w:asciiTheme="minorBidi" w:eastAsia="Yu Gothic Light" w:hAnsiTheme="minorBidi"/>
                <w:bCs/>
                <w:color w:val="000000" w:themeColor="text1"/>
                <w:sz w:val="24"/>
                <w:szCs w:val="24"/>
                <w:lang w:val="mn-MN"/>
              </w:rPr>
              <w:t>Татварын ерөнхий хуульд нэмэлт, өөрчлөлт оруулах тухай хуулийн зарим хэсгийг дагаж мөрдөх хугацаа</w:t>
            </w:r>
          </w:p>
          <w:p w14:paraId="22A08FD0" w14:textId="77777777" w:rsidR="00EF0B7A" w:rsidRPr="007775C5" w:rsidRDefault="00EF0B7A" w:rsidP="00916998">
            <w:pPr>
              <w:keepNext/>
              <w:keepLines/>
              <w:jc w:val="both"/>
              <w:outlineLvl w:val="0"/>
              <w:rPr>
                <w:rFonts w:asciiTheme="minorBidi" w:eastAsia="Yu Gothic Light" w:hAnsiTheme="minorBidi"/>
                <w:bCs/>
                <w:color w:val="000000" w:themeColor="text1"/>
                <w:sz w:val="24"/>
                <w:szCs w:val="24"/>
                <w:lang w:val="mn-MN"/>
              </w:rPr>
            </w:pPr>
          </w:p>
        </w:tc>
      </w:tr>
      <w:tr w:rsidR="00916998" w:rsidRPr="002A4ACD" w14:paraId="7139FB7B" w14:textId="77777777" w:rsidTr="00EF0B7A">
        <w:trPr>
          <w:trHeight w:val="80"/>
        </w:trPr>
        <w:tc>
          <w:tcPr>
            <w:tcW w:w="1796" w:type="dxa"/>
          </w:tcPr>
          <w:p w14:paraId="67821DE4" w14:textId="6C8AC19A" w:rsidR="00EF0B7A" w:rsidRPr="007775C5" w:rsidRDefault="00EF0B7A" w:rsidP="00916998">
            <w:pPr>
              <w:keepNext/>
              <w:keepLines/>
              <w:jc w:val="both"/>
              <w:outlineLvl w:val="0"/>
              <w:rPr>
                <w:rFonts w:asciiTheme="minorBidi" w:hAnsiTheme="minorBidi"/>
                <w:bCs/>
                <w:color w:val="000000" w:themeColor="text1"/>
                <w:sz w:val="24"/>
                <w:szCs w:val="24"/>
                <w:lang w:val="mn-MN"/>
              </w:rPr>
            </w:pPr>
          </w:p>
        </w:tc>
        <w:tc>
          <w:tcPr>
            <w:tcW w:w="7558" w:type="dxa"/>
          </w:tcPr>
          <w:p w14:paraId="6E2DE1BD" w14:textId="77777777" w:rsidR="00EF0B7A" w:rsidRPr="007775C5" w:rsidRDefault="00EF0B7A" w:rsidP="00916998">
            <w:pPr>
              <w:keepNext/>
              <w:keepLines/>
              <w:jc w:val="both"/>
              <w:outlineLvl w:val="0"/>
              <w:rPr>
                <w:rFonts w:asciiTheme="minorBidi" w:eastAsia="Yu Gothic Light" w:hAnsiTheme="minorBidi"/>
                <w:bCs/>
                <w:color w:val="000000" w:themeColor="text1"/>
                <w:sz w:val="24"/>
                <w:szCs w:val="24"/>
                <w:lang w:val="mn-MN"/>
              </w:rPr>
            </w:pPr>
          </w:p>
        </w:tc>
      </w:tr>
      <w:tr w:rsidR="00916998" w:rsidRPr="002A4ACD" w14:paraId="6D95FD35" w14:textId="77777777" w:rsidTr="00C247D4">
        <w:tc>
          <w:tcPr>
            <w:tcW w:w="1796" w:type="dxa"/>
          </w:tcPr>
          <w:p w14:paraId="25D8E5BF" w14:textId="7C879C0D" w:rsidR="00A55F3A" w:rsidRPr="007775C5" w:rsidRDefault="00A55F3A" w:rsidP="00916998">
            <w:pPr>
              <w:keepNext/>
              <w:keepLines/>
              <w:outlineLvl w:val="0"/>
              <w:rPr>
                <w:rFonts w:asciiTheme="minorBidi" w:eastAsia="Yu Gothic Light" w:hAnsiTheme="minorBidi"/>
                <w:b/>
                <w:color w:val="000000" w:themeColor="text1"/>
                <w:sz w:val="24"/>
                <w:szCs w:val="24"/>
                <w:lang w:val="mn-MN"/>
              </w:rPr>
            </w:pPr>
          </w:p>
        </w:tc>
        <w:tc>
          <w:tcPr>
            <w:tcW w:w="7558" w:type="dxa"/>
          </w:tcPr>
          <w:p w14:paraId="4FAAFC18" w14:textId="77777777" w:rsidR="00A55F3A" w:rsidRPr="007775C5" w:rsidRDefault="00A55F3A" w:rsidP="00916998">
            <w:pPr>
              <w:keepNext/>
              <w:keepLines/>
              <w:jc w:val="both"/>
              <w:outlineLvl w:val="0"/>
              <w:rPr>
                <w:rFonts w:asciiTheme="minorBidi" w:eastAsia="Yu Gothic Light" w:hAnsiTheme="minorBidi"/>
                <w:bCs/>
                <w:color w:val="000000" w:themeColor="text1"/>
                <w:sz w:val="24"/>
                <w:szCs w:val="24"/>
                <w:lang w:val="mn-MN"/>
              </w:rPr>
            </w:pPr>
          </w:p>
        </w:tc>
      </w:tr>
      <w:tr w:rsidR="00916998" w:rsidRPr="002A4ACD" w14:paraId="7B4585CC" w14:textId="77777777" w:rsidTr="00C247D4">
        <w:tc>
          <w:tcPr>
            <w:tcW w:w="1796" w:type="dxa"/>
          </w:tcPr>
          <w:p w14:paraId="2E1FC7F3" w14:textId="49C45D04" w:rsidR="00A55F3A" w:rsidRPr="007775C5" w:rsidRDefault="00A55F3A" w:rsidP="00916998">
            <w:pPr>
              <w:keepNext/>
              <w:keepLines/>
              <w:outlineLvl w:val="0"/>
              <w:rPr>
                <w:rFonts w:asciiTheme="minorBidi" w:eastAsia="Yu Gothic Light" w:hAnsiTheme="minorBidi"/>
                <w:b/>
                <w:color w:val="000000" w:themeColor="text1"/>
                <w:sz w:val="24"/>
                <w:szCs w:val="24"/>
                <w:lang w:val="mn-MN"/>
              </w:rPr>
            </w:pPr>
          </w:p>
        </w:tc>
        <w:tc>
          <w:tcPr>
            <w:tcW w:w="7558" w:type="dxa"/>
          </w:tcPr>
          <w:p w14:paraId="717A48BE" w14:textId="77777777" w:rsidR="00A55F3A" w:rsidRPr="007775C5" w:rsidRDefault="00A55F3A" w:rsidP="00916998">
            <w:pPr>
              <w:keepNext/>
              <w:keepLines/>
              <w:jc w:val="both"/>
              <w:outlineLvl w:val="0"/>
              <w:rPr>
                <w:rFonts w:asciiTheme="minorBidi" w:eastAsia="Yu Gothic Light" w:hAnsiTheme="minorBidi"/>
                <w:bCs/>
                <w:color w:val="000000" w:themeColor="text1"/>
                <w:sz w:val="24"/>
                <w:szCs w:val="24"/>
                <w:lang w:val="mn-MN"/>
              </w:rPr>
            </w:pPr>
          </w:p>
        </w:tc>
      </w:tr>
      <w:tr w:rsidR="00916998" w:rsidRPr="002A4ACD" w14:paraId="73EA1616" w14:textId="77777777" w:rsidTr="00C247D4">
        <w:tc>
          <w:tcPr>
            <w:tcW w:w="1796" w:type="dxa"/>
          </w:tcPr>
          <w:p w14:paraId="352AEF27" w14:textId="71C73CB3" w:rsidR="00A55F3A" w:rsidRPr="007775C5" w:rsidRDefault="00A55F3A" w:rsidP="00916998">
            <w:pPr>
              <w:keepNext/>
              <w:keepLines/>
              <w:outlineLvl w:val="0"/>
              <w:rPr>
                <w:rFonts w:asciiTheme="minorBidi" w:hAnsiTheme="minorBidi"/>
                <w:bCs/>
                <w:color w:val="000000" w:themeColor="text1"/>
                <w:sz w:val="24"/>
                <w:szCs w:val="24"/>
                <w:lang w:val="mn-MN"/>
              </w:rPr>
            </w:pPr>
          </w:p>
        </w:tc>
        <w:tc>
          <w:tcPr>
            <w:tcW w:w="7558" w:type="dxa"/>
          </w:tcPr>
          <w:p w14:paraId="767B5147" w14:textId="77777777" w:rsidR="00A55F3A" w:rsidRPr="007775C5" w:rsidRDefault="00A55F3A" w:rsidP="00916998">
            <w:pPr>
              <w:keepNext/>
              <w:keepLines/>
              <w:jc w:val="both"/>
              <w:outlineLvl w:val="0"/>
              <w:rPr>
                <w:rFonts w:asciiTheme="minorBidi" w:eastAsia="Yu Gothic Light" w:hAnsiTheme="minorBidi"/>
                <w:bCs/>
                <w:color w:val="000000" w:themeColor="text1"/>
                <w:sz w:val="24"/>
                <w:szCs w:val="24"/>
                <w:lang w:val="mn-MN"/>
              </w:rPr>
            </w:pPr>
          </w:p>
        </w:tc>
      </w:tr>
      <w:tr w:rsidR="00916998" w:rsidRPr="002A4ACD" w14:paraId="2AF196F0" w14:textId="77777777" w:rsidTr="00C247D4">
        <w:tc>
          <w:tcPr>
            <w:tcW w:w="1796" w:type="dxa"/>
          </w:tcPr>
          <w:p w14:paraId="765E4F96" w14:textId="19B00434" w:rsidR="00A55F3A" w:rsidRPr="007775C5" w:rsidRDefault="00A55F3A" w:rsidP="00916998">
            <w:pPr>
              <w:keepNext/>
              <w:keepLines/>
              <w:outlineLvl w:val="0"/>
              <w:rPr>
                <w:rFonts w:asciiTheme="minorBidi" w:hAnsiTheme="minorBidi"/>
                <w:bCs/>
                <w:color w:val="000000" w:themeColor="text1"/>
                <w:sz w:val="24"/>
                <w:szCs w:val="24"/>
                <w:lang w:val="mn-MN"/>
              </w:rPr>
            </w:pPr>
          </w:p>
        </w:tc>
        <w:tc>
          <w:tcPr>
            <w:tcW w:w="7558" w:type="dxa"/>
          </w:tcPr>
          <w:p w14:paraId="3BC26035" w14:textId="77777777" w:rsidR="00A55F3A" w:rsidRPr="007775C5" w:rsidRDefault="00A55F3A" w:rsidP="00916998">
            <w:pPr>
              <w:keepNext/>
              <w:keepLines/>
              <w:jc w:val="both"/>
              <w:outlineLvl w:val="0"/>
              <w:rPr>
                <w:rFonts w:asciiTheme="minorBidi" w:eastAsia="Yu Gothic Light" w:hAnsiTheme="minorBidi"/>
                <w:bCs/>
                <w:color w:val="000000" w:themeColor="text1"/>
                <w:sz w:val="24"/>
                <w:szCs w:val="24"/>
                <w:lang w:val="mn-MN"/>
              </w:rPr>
            </w:pPr>
          </w:p>
        </w:tc>
      </w:tr>
      <w:tr w:rsidR="00916998" w:rsidRPr="002A4ACD" w14:paraId="23755709" w14:textId="77777777" w:rsidTr="00C247D4">
        <w:tc>
          <w:tcPr>
            <w:tcW w:w="1796" w:type="dxa"/>
          </w:tcPr>
          <w:p w14:paraId="11384C2F" w14:textId="68DCB0B5" w:rsidR="00A55F3A" w:rsidRPr="007775C5" w:rsidRDefault="00A55F3A" w:rsidP="00916998">
            <w:pPr>
              <w:keepNext/>
              <w:keepLines/>
              <w:outlineLvl w:val="0"/>
              <w:rPr>
                <w:rFonts w:asciiTheme="minorBidi" w:hAnsiTheme="minorBidi"/>
                <w:bCs/>
                <w:color w:val="000000" w:themeColor="text1"/>
                <w:sz w:val="24"/>
                <w:szCs w:val="24"/>
                <w:lang w:val="mn-MN"/>
              </w:rPr>
            </w:pPr>
          </w:p>
        </w:tc>
        <w:tc>
          <w:tcPr>
            <w:tcW w:w="7558" w:type="dxa"/>
          </w:tcPr>
          <w:p w14:paraId="28280C87" w14:textId="77777777" w:rsidR="00A55F3A" w:rsidRPr="007775C5" w:rsidRDefault="00A55F3A" w:rsidP="00916998">
            <w:pPr>
              <w:keepNext/>
              <w:keepLines/>
              <w:jc w:val="both"/>
              <w:outlineLvl w:val="0"/>
              <w:rPr>
                <w:rFonts w:asciiTheme="minorBidi" w:eastAsia="Yu Gothic Light" w:hAnsiTheme="minorBidi"/>
                <w:bCs/>
                <w:color w:val="000000" w:themeColor="text1"/>
                <w:sz w:val="24"/>
                <w:szCs w:val="24"/>
                <w:lang w:val="mn-MN"/>
              </w:rPr>
            </w:pPr>
          </w:p>
        </w:tc>
      </w:tr>
      <w:tr w:rsidR="00916998" w:rsidRPr="002A4ACD" w14:paraId="221E26E7" w14:textId="77777777" w:rsidTr="00C247D4">
        <w:tc>
          <w:tcPr>
            <w:tcW w:w="1796" w:type="dxa"/>
          </w:tcPr>
          <w:p w14:paraId="6798AC64" w14:textId="6EA7126B" w:rsidR="00A55F3A" w:rsidRPr="007775C5" w:rsidRDefault="00A55F3A" w:rsidP="00916998">
            <w:pPr>
              <w:keepNext/>
              <w:keepLines/>
              <w:outlineLvl w:val="0"/>
              <w:rPr>
                <w:rFonts w:asciiTheme="minorBidi" w:hAnsiTheme="minorBidi"/>
                <w:bCs/>
                <w:color w:val="000000" w:themeColor="text1"/>
                <w:sz w:val="24"/>
                <w:szCs w:val="24"/>
                <w:lang w:val="mn-MN"/>
              </w:rPr>
            </w:pPr>
          </w:p>
        </w:tc>
        <w:tc>
          <w:tcPr>
            <w:tcW w:w="7558" w:type="dxa"/>
          </w:tcPr>
          <w:p w14:paraId="7816EA0F" w14:textId="77777777" w:rsidR="00A55F3A" w:rsidRPr="007775C5" w:rsidRDefault="00A55F3A" w:rsidP="00916998">
            <w:pPr>
              <w:keepNext/>
              <w:keepLines/>
              <w:jc w:val="both"/>
              <w:outlineLvl w:val="0"/>
              <w:rPr>
                <w:rFonts w:asciiTheme="minorBidi" w:eastAsia="Yu Gothic Light" w:hAnsiTheme="minorBidi"/>
                <w:bCs/>
                <w:color w:val="000000" w:themeColor="text1"/>
                <w:sz w:val="24"/>
                <w:szCs w:val="24"/>
                <w:lang w:val="mn-MN"/>
              </w:rPr>
            </w:pPr>
          </w:p>
        </w:tc>
      </w:tr>
      <w:tr w:rsidR="00916998" w:rsidRPr="002A4ACD" w14:paraId="20242288" w14:textId="77777777" w:rsidTr="00C247D4">
        <w:trPr>
          <w:trHeight w:val="80"/>
        </w:trPr>
        <w:tc>
          <w:tcPr>
            <w:tcW w:w="1796" w:type="dxa"/>
          </w:tcPr>
          <w:p w14:paraId="79C743A8" w14:textId="72AB43DD" w:rsidR="00A55F3A" w:rsidRPr="007775C5" w:rsidRDefault="00A55F3A" w:rsidP="00916998">
            <w:pPr>
              <w:keepNext/>
              <w:keepLines/>
              <w:outlineLvl w:val="0"/>
              <w:rPr>
                <w:rFonts w:asciiTheme="minorBidi" w:hAnsiTheme="minorBidi"/>
                <w:bCs/>
                <w:color w:val="000000" w:themeColor="text1"/>
                <w:sz w:val="24"/>
                <w:szCs w:val="24"/>
                <w:lang w:val="mn-MN"/>
              </w:rPr>
            </w:pPr>
          </w:p>
        </w:tc>
        <w:tc>
          <w:tcPr>
            <w:tcW w:w="7558" w:type="dxa"/>
          </w:tcPr>
          <w:p w14:paraId="57D4F768" w14:textId="77777777" w:rsidR="00A55F3A" w:rsidRPr="007775C5" w:rsidRDefault="00A55F3A" w:rsidP="00916998">
            <w:pPr>
              <w:keepNext/>
              <w:keepLines/>
              <w:jc w:val="both"/>
              <w:outlineLvl w:val="0"/>
              <w:rPr>
                <w:rFonts w:asciiTheme="minorBidi" w:eastAsia="Yu Gothic Light" w:hAnsiTheme="minorBidi"/>
                <w:bCs/>
                <w:color w:val="000000" w:themeColor="text1"/>
                <w:sz w:val="24"/>
                <w:szCs w:val="24"/>
                <w:lang w:val="mn-MN"/>
              </w:rPr>
            </w:pPr>
          </w:p>
        </w:tc>
      </w:tr>
    </w:tbl>
    <w:p w14:paraId="3244B3BE" w14:textId="77777777" w:rsidR="00C247D4" w:rsidRPr="007775C5" w:rsidRDefault="00C247D4" w:rsidP="00916998">
      <w:pPr>
        <w:spacing w:after="0" w:line="240" w:lineRule="auto"/>
        <w:rPr>
          <w:rFonts w:asciiTheme="minorBidi" w:eastAsia="Calibri" w:hAnsiTheme="minorBidi"/>
          <w:i/>
          <w:color w:val="000000" w:themeColor="text1"/>
          <w:kern w:val="0"/>
          <w:u w:val="single"/>
          <w:lang w:val="mn-MN" w:eastAsia="en-US"/>
        </w:rPr>
      </w:pPr>
      <w:r w:rsidRPr="007775C5">
        <w:rPr>
          <w:rFonts w:asciiTheme="minorBidi" w:eastAsia="Calibri" w:hAnsiTheme="minorBidi"/>
          <w:i/>
          <w:color w:val="000000" w:themeColor="text1"/>
          <w:kern w:val="0"/>
          <w:u w:val="single"/>
          <w:lang w:val="mn-MN" w:eastAsia="en-US"/>
        </w:rPr>
        <w:br w:type="page"/>
      </w:r>
    </w:p>
    <w:p w14:paraId="413E7AD5" w14:textId="56744028" w:rsidR="001C4F95" w:rsidRPr="007775C5" w:rsidRDefault="001C4F95" w:rsidP="00916998">
      <w:pPr>
        <w:spacing w:after="0" w:line="240" w:lineRule="auto"/>
        <w:jc w:val="right"/>
        <w:rPr>
          <w:rFonts w:asciiTheme="minorBidi" w:eastAsia="Calibri" w:hAnsiTheme="minorBidi"/>
          <w:i/>
          <w:color w:val="000000" w:themeColor="text1"/>
          <w:kern w:val="0"/>
          <w:u w:val="single"/>
          <w:lang w:val="mn-MN" w:eastAsia="en-US"/>
        </w:rPr>
      </w:pPr>
      <w:r w:rsidRPr="007775C5">
        <w:rPr>
          <w:rFonts w:asciiTheme="minorBidi" w:eastAsia="Calibri" w:hAnsiTheme="minorBidi"/>
          <w:i/>
          <w:color w:val="000000" w:themeColor="text1"/>
          <w:kern w:val="0"/>
          <w:u w:val="single"/>
          <w:lang w:val="mn-MN" w:eastAsia="en-US"/>
        </w:rPr>
        <w:t>Төсөл</w:t>
      </w:r>
    </w:p>
    <w:p w14:paraId="417A296E" w14:textId="77777777" w:rsidR="00AB6A84" w:rsidRPr="007775C5" w:rsidRDefault="00AB6A84" w:rsidP="00916998">
      <w:pPr>
        <w:spacing w:after="0" w:line="240" w:lineRule="auto"/>
        <w:jc w:val="right"/>
        <w:rPr>
          <w:rFonts w:asciiTheme="minorBidi" w:eastAsia="Calibri" w:hAnsiTheme="minorBidi"/>
          <w:i/>
          <w:color w:val="000000" w:themeColor="text1"/>
          <w:kern w:val="0"/>
          <w:u w:val="single"/>
          <w:lang w:val="mn-MN" w:eastAsia="en-US"/>
        </w:rPr>
      </w:pPr>
    </w:p>
    <w:p w14:paraId="3DAD5C1E" w14:textId="77777777" w:rsidR="00AC3EB5" w:rsidRPr="007775C5" w:rsidRDefault="00AC3EB5" w:rsidP="00916998">
      <w:pPr>
        <w:spacing w:after="0" w:line="240" w:lineRule="auto"/>
        <w:jc w:val="center"/>
        <w:rPr>
          <w:rFonts w:asciiTheme="minorBidi" w:eastAsia="Calibri" w:hAnsiTheme="minorBidi"/>
          <w:b/>
          <w:color w:val="000000" w:themeColor="text1"/>
          <w:kern w:val="0"/>
          <w:lang w:val="mn-MN" w:eastAsia="en-US"/>
        </w:rPr>
      </w:pPr>
      <w:r w:rsidRPr="007775C5">
        <w:rPr>
          <w:rFonts w:asciiTheme="minorBidi" w:eastAsia="Calibri" w:hAnsiTheme="minorBidi"/>
          <w:b/>
          <w:color w:val="000000" w:themeColor="text1"/>
          <w:kern w:val="0"/>
          <w:lang w:val="mn-MN" w:eastAsia="en-US"/>
        </w:rPr>
        <w:t>МОНГОЛ УЛСЫН ХУУЛЬ</w:t>
      </w:r>
    </w:p>
    <w:p w14:paraId="3EB3BA66" w14:textId="77777777" w:rsidR="00AC3EB5" w:rsidRPr="007775C5" w:rsidRDefault="00AC3EB5" w:rsidP="00916998">
      <w:pPr>
        <w:spacing w:after="0" w:line="240" w:lineRule="auto"/>
        <w:jc w:val="center"/>
        <w:rPr>
          <w:rFonts w:asciiTheme="minorBidi" w:eastAsia="Calibri" w:hAnsiTheme="minorBidi"/>
          <w:b/>
          <w:color w:val="000000" w:themeColor="text1"/>
          <w:kern w:val="0"/>
          <w:lang w:val="mn-MN" w:eastAsia="en-US"/>
        </w:rPr>
      </w:pPr>
    </w:p>
    <w:p w14:paraId="1002AA2F" w14:textId="1B6C2558" w:rsidR="00AC3EB5" w:rsidRPr="007775C5" w:rsidRDefault="00AC3EB5" w:rsidP="00916998">
      <w:pPr>
        <w:spacing w:after="0" w:line="240" w:lineRule="auto"/>
        <w:ind w:right="-540"/>
        <w:rPr>
          <w:rFonts w:asciiTheme="minorBidi" w:eastAsia="Calibri" w:hAnsiTheme="minorBidi"/>
          <w:color w:val="000000" w:themeColor="text1"/>
          <w:kern w:val="0"/>
          <w:lang w:val="mn-MN" w:eastAsia="en-US"/>
        </w:rPr>
      </w:pPr>
      <w:r w:rsidRPr="007775C5">
        <w:rPr>
          <w:rFonts w:asciiTheme="minorBidi" w:eastAsia="Calibri" w:hAnsiTheme="minorBidi"/>
          <w:color w:val="000000" w:themeColor="text1"/>
          <w:kern w:val="0"/>
          <w:lang w:val="mn-MN" w:eastAsia="en-US"/>
        </w:rPr>
        <w:t xml:space="preserve">2025 оны ... дугаар </w:t>
      </w:r>
      <w:r w:rsidRPr="007775C5">
        <w:rPr>
          <w:rFonts w:asciiTheme="minorBidi" w:eastAsia="Calibri" w:hAnsiTheme="minorBidi"/>
          <w:color w:val="000000" w:themeColor="text1"/>
          <w:kern w:val="0"/>
          <w:lang w:val="mn-MN" w:eastAsia="en-US"/>
        </w:rPr>
        <w:tab/>
      </w:r>
      <w:r w:rsidRPr="007775C5">
        <w:rPr>
          <w:rFonts w:asciiTheme="minorBidi" w:eastAsia="Calibri" w:hAnsiTheme="minorBidi"/>
          <w:color w:val="000000" w:themeColor="text1"/>
          <w:kern w:val="0"/>
          <w:lang w:val="mn-MN" w:eastAsia="en-US"/>
        </w:rPr>
        <w:tab/>
      </w:r>
      <w:r w:rsidRPr="007775C5">
        <w:rPr>
          <w:rFonts w:asciiTheme="minorBidi" w:eastAsia="Calibri" w:hAnsiTheme="minorBidi"/>
          <w:color w:val="000000" w:themeColor="text1"/>
          <w:kern w:val="0"/>
          <w:lang w:val="mn-MN" w:eastAsia="en-US"/>
        </w:rPr>
        <w:tab/>
      </w:r>
      <w:r w:rsidRPr="007775C5">
        <w:rPr>
          <w:rFonts w:asciiTheme="minorBidi" w:eastAsia="Calibri" w:hAnsiTheme="minorBidi"/>
          <w:color w:val="000000" w:themeColor="text1"/>
          <w:kern w:val="0"/>
          <w:lang w:val="mn-MN" w:eastAsia="en-US"/>
        </w:rPr>
        <w:tab/>
      </w:r>
      <w:r w:rsidRPr="007775C5">
        <w:rPr>
          <w:rFonts w:asciiTheme="minorBidi" w:eastAsia="Calibri" w:hAnsiTheme="minorBidi"/>
          <w:color w:val="000000" w:themeColor="text1"/>
          <w:kern w:val="0"/>
          <w:lang w:val="mn-MN" w:eastAsia="en-US"/>
        </w:rPr>
        <w:tab/>
      </w:r>
      <w:r w:rsidRPr="007775C5">
        <w:rPr>
          <w:rFonts w:asciiTheme="minorBidi" w:eastAsia="Calibri" w:hAnsiTheme="minorBidi"/>
          <w:color w:val="000000" w:themeColor="text1"/>
          <w:kern w:val="0"/>
          <w:lang w:val="mn-MN" w:eastAsia="en-US"/>
        </w:rPr>
        <w:tab/>
      </w:r>
      <w:r w:rsidRPr="007775C5">
        <w:rPr>
          <w:rFonts w:asciiTheme="minorBidi" w:eastAsia="Calibri" w:hAnsiTheme="minorBidi"/>
          <w:color w:val="000000" w:themeColor="text1"/>
          <w:kern w:val="0"/>
          <w:lang w:val="mn-MN" w:eastAsia="en-US"/>
        </w:rPr>
        <w:tab/>
        <w:t xml:space="preserve">    </w:t>
      </w:r>
      <w:r w:rsidR="0041671C" w:rsidRPr="007775C5">
        <w:rPr>
          <w:rFonts w:asciiTheme="minorBidi" w:eastAsia="Calibri" w:hAnsiTheme="minorBidi"/>
          <w:color w:val="000000" w:themeColor="text1"/>
          <w:kern w:val="0"/>
          <w:lang w:val="mn-MN" w:eastAsia="en-US"/>
        </w:rPr>
        <w:t xml:space="preserve">  </w:t>
      </w:r>
      <w:r w:rsidR="000A0DDA" w:rsidRPr="007775C5">
        <w:rPr>
          <w:rFonts w:asciiTheme="minorBidi" w:eastAsia="Calibri" w:hAnsiTheme="minorBidi"/>
          <w:color w:val="000000" w:themeColor="text1"/>
          <w:kern w:val="0"/>
          <w:lang w:val="mn-MN" w:eastAsia="en-US"/>
        </w:rPr>
        <w:t xml:space="preserve">    </w:t>
      </w:r>
      <w:r w:rsidR="006E1E94" w:rsidRPr="007775C5">
        <w:rPr>
          <w:rFonts w:asciiTheme="minorBidi" w:eastAsia="Calibri" w:hAnsiTheme="minorBidi"/>
          <w:color w:val="000000" w:themeColor="text1"/>
          <w:kern w:val="0"/>
          <w:lang w:val="mn-MN" w:eastAsia="en-US"/>
        </w:rPr>
        <w:t xml:space="preserve">Улаанбаатар </w:t>
      </w:r>
    </w:p>
    <w:p w14:paraId="5147795B" w14:textId="1EE1592B" w:rsidR="00AC3EB5" w:rsidRPr="007775C5" w:rsidRDefault="00AC3EB5" w:rsidP="00916998">
      <w:pPr>
        <w:spacing w:after="0" w:line="240" w:lineRule="auto"/>
        <w:rPr>
          <w:rFonts w:asciiTheme="minorBidi" w:eastAsia="Calibri" w:hAnsiTheme="minorBidi"/>
          <w:color w:val="000000" w:themeColor="text1"/>
          <w:kern w:val="0"/>
          <w:lang w:val="mn-MN" w:eastAsia="en-US"/>
        </w:rPr>
      </w:pPr>
      <w:r w:rsidRPr="007775C5">
        <w:rPr>
          <w:rFonts w:asciiTheme="minorBidi" w:eastAsia="Calibri" w:hAnsiTheme="minorBidi"/>
          <w:color w:val="000000" w:themeColor="text1"/>
          <w:kern w:val="0"/>
          <w:lang w:val="mn-MN" w:eastAsia="en-US"/>
        </w:rPr>
        <w:t xml:space="preserve">сарын ...-ны өдөр                                                                                  </w:t>
      </w:r>
      <w:r w:rsidR="000A0DDA" w:rsidRPr="007775C5">
        <w:rPr>
          <w:rFonts w:asciiTheme="minorBidi" w:eastAsia="Calibri" w:hAnsiTheme="minorBidi"/>
          <w:color w:val="000000" w:themeColor="text1"/>
          <w:kern w:val="0"/>
          <w:lang w:val="mn-MN" w:eastAsia="en-US"/>
        </w:rPr>
        <w:t xml:space="preserve">           </w:t>
      </w:r>
      <w:r w:rsidR="00455D3F" w:rsidRPr="007775C5">
        <w:rPr>
          <w:rFonts w:asciiTheme="minorBidi" w:eastAsia="Calibri" w:hAnsiTheme="minorBidi"/>
          <w:color w:val="000000" w:themeColor="text1"/>
          <w:kern w:val="0"/>
          <w:lang w:val="mn-MN" w:eastAsia="en-US"/>
        </w:rPr>
        <w:t xml:space="preserve">   </w:t>
      </w:r>
      <w:r w:rsidRPr="007775C5">
        <w:rPr>
          <w:rFonts w:asciiTheme="minorBidi" w:eastAsia="Calibri" w:hAnsiTheme="minorBidi"/>
          <w:color w:val="000000" w:themeColor="text1"/>
          <w:kern w:val="0"/>
          <w:lang w:val="mn-MN" w:eastAsia="en-US"/>
        </w:rPr>
        <w:t xml:space="preserve"> хот</w:t>
      </w:r>
    </w:p>
    <w:p w14:paraId="63C59371" w14:textId="77777777" w:rsidR="00856BD0" w:rsidRPr="007775C5" w:rsidRDefault="00856BD0" w:rsidP="00916998">
      <w:pPr>
        <w:spacing w:after="0" w:line="240" w:lineRule="auto"/>
        <w:rPr>
          <w:rFonts w:asciiTheme="minorBidi" w:hAnsiTheme="minorBidi"/>
          <w:color w:val="000000" w:themeColor="text1"/>
          <w:lang w:val="mn-MN"/>
        </w:rPr>
      </w:pPr>
    </w:p>
    <w:p w14:paraId="2DB63549" w14:textId="3BE65B9F" w:rsidR="00856BD0" w:rsidRPr="007775C5" w:rsidRDefault="00856BD0" w:rsidP="00916998">
      <w:pPr>
        <w:pStyle w:val="Heading1"/>
        <w:spacing w:before="0" w:after="0" w:line="240" w:lineRule="auto"/>
        <w:jc w:val="center"/>
        <w:rPr>
          <w:rFonts w:asciiTheme="minorBidi" w:hAnsiTheme="minorBidi" w:cstheme="minorBidi"/>
          <w:b/>
          <w:color w:val="000000" w:themeColor="text1"/>
          <w:sz w:val="24"/>
          <w:szCs w:val="24"/>
          <w:lang w:val="mn-MN"/>
        </w:rPr>
      </w:pPr>
      <w:r w:rsidRPr="007775C5">
        <w:rPr>
          <w:rFonts w:asciiTheme="minorBidi" w:hAnsiTheme="minorBidi" w:cstheme="minorBidi"/>
          <w:b/>
          <w:color w:val="000000" w:themeColor="text1"/>
          <w:sz w:val="24"/>
          <w:szCs w:val="24"/>
          <w:lang w:val="mn-MN"/>
        </w:rPr>
        <w:t xml:space="preserve">ТАТВАРЫН ЕРӨНХИЙ ХУУЛЬД </w:t>
      </w:r>
      <w:r w:rsidRPr="007775C5">
        <w:rPr>
          <w:rFonts w:asciiTheme="minorBidi" w:hAnsiTheme="minorBidi" w:cstheme="minorBidi"/>
          <w:b/>
          <w:color w:val="000000" w:themeColor="text1"/>
          <w:sz w:val="24"/>
          <w:szCs w:val="24"/>
          <w:lang w:val="mn-MN"/>
        </w:rPr>
        <w:br/>
        <w:t>НЭМЭЛТ, ӨӨРЧЛӨЛТ ОРУУЛАХ ТУХАЙ</w:t>
      </w:r>
    </w:p>
    <w:p w14:paraId="42270630" w14:textId="77777777" w:rsidR="00856BD0" w:rsidRPr="007775C5" w:rsidRDefault="00856BD0" w:rsidP="00916998">
      <w:pPr>
        <w:spacing w:after="0" w:line="240" w:lineRule="auto"/>
        <w:jc w:val="both"/>
        <w:rPr>
          <w:rFonts w:asciiTheme="minorBidi" w:hAnsiTheme="minorBidi"/>
          <w:color w:val="000000" w:themeColor="text1"/>
          <w:lang w:val="mn-MN"/>
        </w:rPr>
      </w:pPr>
      <w:bookmarkStart w:id="0" w:name="_Hlk173927235"/>
    </w:p>
    <w:p w14:paraId="6E254304" w14:textId="18457936" w:rsidR="00856BD0" w:rsidRPr="007775C5" w:rsidRDefault="00856BD0" w:rsidP="00916998">
      <w:pPr>
        <w:spacing w:after="0" w:line="240" w:lineRule="auto"/>
        <w:ind w:firstLine="720"/>
        <w:jc w:val="both"/>
        <w:rPr>
          <w:rFonts w:asciiTheme="minorBidi" w:hAnsiTheme="minorBidi"/>
          <w:color w:val="000000" w:themeColor="text1"/>
          <w:lang w:val="mn-MN"/>
        </w:rPr>
      </w:pPr>
      <w:r w:rsidRPr="007775C5">
        <w:rPr>
          <w:rFonts w:asciiTheme="minorBidi" w:hAnsiTheme="minorBidi"/>
          <w:b/>
          <w:color w:val="000000" w:themeColor="text1"/>
          <w:lang w:val="mn-MN"/>
        </w:rPr>
        <w:t>1 дүгээр зүйл.</w:t>
      </w:r>
      <w:r w:rsidRPr="007775C5">
        <w:rPr>
          <w:rFonts w:asciiTheme="minorBidi" w:hAnsiTheme="minorBidi"/>
          <w:color w:val="000000" w:themeColor="text1"/>
          <w:lang w:val="mn-MN"/>
        </w:rPr>
        <w:t xml:space="preserve">Татварын ерөнхий хуульд доор дурдсан агуулгатай </w:t>
      </w:r>
      <w:r w:rsidR="00936301" w:rsidRPr="007775C5">
        <w:rPr>
          <w:rFonts w:asciiTheme="minorBidi" w:hAnsiTheme="minorBidi"/>
          <w:color w:val="000000" w:themeColor="text1"/>
          <w:lang w:val="mn-MN"/>
        </w:rPr>
        <w:t>зүйл</w:t>
      </w:r>
      <w:r w:rsidR="00903791" w:rsidRPr="007775C5">
        <w:rPr>
          <w:rFonts w:asciiTheme="minorBidi" w:hAnsiTheme="minorBidi"/>
          <w:color w:val="000000" w:themeColor="text1"/>
          <w:lang w:val="mn-MN"/>
        </w:rPr>
        <w:t>,</w:t>
      </w:r>
      <w:r w:rsidR="00C86F01" w:rsidRPr="007775C5">
        <w:rPr>
          <w:rFonts w:asciiTheme="minorBidi" w:hAnsiTheme="minorBidi"/>
          <w:color w:val="000000" w:themeColor="text1"/>
          <w:lang w:val="mn-MN"/>
        </w:rPr>
        <w:t xml:space="preserve"> хэсэг</w:t>
      </w:r>
      <w:r w:rsidR="00EC27E8" w:rsidRPr="007775C5">
        <w:rPr>
          <w:rFonts w:asciiTheme="minorBidi" w:hAnsiTheme="minorBidi"/>
          <w:color w:val="000000" w:themeColor="text1"/>
          <w:lang w:val="mn-MN"/>
        </w:rPr>
        <w:t>,</w:t>
      </w:r>
      <w:r w:rsidR="00903791" w:rsidRPr="007775C5">
        <w:rPr>
          <w:rFonts w:asciiTheme="minorBidi" w:hAnsiTheme="minorBidi"/>
          <w:color w:val="000000" w:themeColor="text1"/>
          <w:lang w:val="mn-MN"/>
        </w:rPr>
        <w:t xml:space="preserve"> з</w:t>
      </w:r>
      <w:r w:rsidR="003431E7" w:rsidRPr="007775C5">
        <w:rPr>
          <w:rFonts w:asciiTheme="minorBidi" w:hAnsiTheme="minorBidi"/>
          <w:color w:val="000000" w:themeColor="text1"/>
          <w:lang w:val="mn-MN"/>
        </w:rPr>
        <w:t>аал</w:t>
      </w:r>
      <w:r w:rsidR="009067FA" w:rsidRPr="007775C5">
        <w:rPr>
          <w:rFonts w:asciiTheme="minorBidi" w:hAnsiTheme="minorBidi"/>
          <w:color w:val="000000" w:themeColor="text1"/>
          <w:lang w:val="mn-MN"/>
        </w:rPr>
        <w:t>т</w:t>
      </w:r>
      <w:r w:rsidRPr="007775C5">
        <w:rPr>
          <w:rFonts w:asciiTheme="minorBidi" w:hAnsiTheme="minorBidi"/>
          <w:color w:val="000000" w:themeColor="text1"/>
          <w:lang w:val="mn-MN"/>
        </w:rPr>
        <w:t xml:space="preserve"> нэмсүгэй</w:t>
      </w:r>
      <w:r w:rsidR="00332A8D" w:rsidRPr="007775C5">
        <w:rPr>
          <w:rFonts w:asciiTheme="minorBidi" w:hAnsiTheme="minorBidi"/>
          <w:color w:val="000000" w:themeColor="text1"/>
          <w:lang w:val="mn-MN"/>
        </w:rPr>
        <w:t>:</w:t>
      </w:r>
    </w:p>
    <w:p w14:paraId="2688D9A8" w14:textId="77777777" w:rsidR="00856BD0" w:rsidRPr="007775C5" w:rsidRDefault="00856BD0" w:rsidP="00916998">
      <w:pPr>
        <w:spacing w:after="0" w:line="240" w:lineRule="auto"/>
        <w:ind w:firstLine="720"/>
        <w:jc w:val="both"/>
        <w:rPr>
          <w:rFonts w:asciiTheme="minorBidi" w:hAnsiTheme="minorBidi"/>
          <w:color w:val="000000" w:themeColor="text1"/>
          <w:lang w:val="mn-MN"/>
        </w:rPr>
      </w:pPr>
    </w:p>
    <w:p w14:paraId="172B9A21" w14:textId="7DA304E1" w:rsidR="00C421B3" w:rsidRPr="007775C5" w:rsidRDefault="00C421B3" w:rsidP="00916998">
      <w:pPr>
        <w:spacing w:after="0" w:line="240" w:lineRule="auto"/>
        <w:ind w:firstLine="1440"/>
        <w:jc w:val="both"/>
        <w:rPr>
          <w:rFonts w:asciiTheme="minorBidi" w:hAnsiTheme="minorBidi"/>
          <w:b/>
          <w:color w:val="000000" w:themeColor="text1"/>
          <w:lang w:val="mn-MN"/>
        </w:rPr>
      </w:pPr>
      <w:r w:rsidRPr="007775C5">
        <w:rPr>
          <w:rFonts w:asciiTheme="minorBidi" w:hAnsiTheme="minorBidi"/>
          <w:b/>
          <w:color w:val="000000" w:themeColor="text1"/>
          <w:lang w:val="mn-MN"/>
        </w:rPr>
        <w:t>1/</w:t>
      </w:r>
      <w:r w:rsidR="00635B93" w:rsidRPr="007775C5">
        <w:rPr>
          <w:rFonts w:asciiTheme="minorBidi" w:hAnsiTheme="minorBidi"/>
          <w:b/>
          <w:color w:val="000000" w:themeColor="text1"/>
          <w:lang w:val="mn-MN"/>
        </w:rPr>
        <w:t xml:space="preserve">6 дугаар зүйлийн </w:t>
      </w:r>
      <w:r w:rsidR="00DE6526" w:rsidRPr="007775C5">
        <w:rPr>
          <w:rFonts w:asciiTheme="minorBidi" w:hAnsiTheme="minorBidi"/>
          <w:b/>
          <w:color w:val="000000" w:themeColor="text1"/>
          <w:lang w:val="mn-MN"/>
        </w:rPr>
        <w:t>6.1</w:t>
      </w:r>
      <w:r w:rsidR="00F76541" w:rsidRPr="007775C5">
        <w:rPr>
          <w:rFonts w:asciiTheme="minorBidi" w:hAnsiTheme="minorBidi"/>
          <w:b/>
          <w:color w:val="000000" w:themeColor="text1"/>
          <w:lang w:val="mn-MN"/>
        </w:rPr>
        <w:t>.51</w:t>
      </w:r>
      <w:r w:rsidR="001C7693" w:rsidRPr="007775C5">
        <w:rPr>
          <w:rFonts w:asciiTheme="minorBidi" w:hAnsiTheme="minorBidi"/>
          <w:b/>
          <w:color w:val="000000" w:themeColor="text1"/>
          <w:lang w:val="mn-MN"/>
        </w:rPr>
        <w:t xml:space="preserve">, </w:t>
      </w:r>
      <w:r w:rsidR="0025510D" w:rsidRPr="007775C5">
        <w:rPr>
          <w:rFonts w:asciiTheme="minorBidi" w:hAnsiTheme="minorBidi"/>
          <w:b/>
          <w:color w:val="000000" w:themeColor="text1"/>
          <w:lang w:val="mn-MN"/>
        </w:rPr>
        <w:t>6.1.5</w:t>
      </w:r>
      <w:r w:rsidR="001C7693" w:rsidRPr="007775C5">
        <w:rPr>
          <w:rFonts w:asciiTheme="minorBidi" w:hAnsiTheme="minorBidi"/>
          <w:b/>
          <w:color w:val="000000" w:themeColor="text1"/>
          <w:lang w:val="mn-MN"/>
        </w:rPr>
        <w:t>2</w:t>
      </w:r>
      <w:r w:rsidR="00F76541" w:rsidRPr="007775C5">
        <w:rPr>
          <w:rFonts w:asciiTheme="minorBidi" w:hAnsiTheme="minorBidi"/>
          <w:b/>
          <w:color w:val="000000" w:themeColor="text1"/>
          <w:lang w:val="mn-MN"/>
        </w:rPr>
        <w:t xml:space="preserve"> д</w:t>
      </w:r>
      <w:r w:rsidR="0025510D" w:rsidRPr="007775C5">
        <w:rPr>
          <w:rFonts w:asciiTheme="minorBidi" w:hAnsiTheme="minorBidi"/>
          <w:b/>
          <w:color w:val="000000" w:themeColor="text1"/>
          <w:lang w:val="mn-MN"/>
        </w:rPr>
        <w:t>а</w:t>
      </w:r>
      <w:r w:rsidR="00F76541" w:rsidRPr="007775C5">
        <w:rPr>
          <w:rFonts w:asciiTheme="minorBidi" w:hAnsiTheme="minorBidi"/>
          <w:b/>
          <w:color w:val="000000" w:themeColor="text1"/>
          <w:lang w:val="mn-MN"/>
        </w:rPr>
        <w:t>х</w:t>
      </w:r>
      <w:r w:rsidR="0025510D" w:rsidRPr="007775C5">
        <w:rPr>
          <w:rFonts w:asciiTheme="minorBidi" w:hAnsiTheme="minorBidi"/>
          <w:b/>
          <w:color w:val="000000" w:themeColor="text1"/>
          <w:lang w:val="mn-MN"/>
        </w:rPr>
        <w:t>ь</w:t>
      </w:r>
      <w:r w:rsidR="00F76541" w:rsidRPr="007775C5">
        <w:rPr>
          <w:rFonts w:asciiTheme="minorBidi" w:hAnsiTheme="minorBidi"/>
          <w:b/>
          <w:color w:val="000000" w:themeColor="text1"/>
          <w:lang w:val="mn-MN"/>
        </w:rPr>
        <w:t xml:space="preserve"> заалт:</w:t>
      </w:r>
    </w:p>
    <w:p w14:paraId="4959DD9F" w14:textId="77777777" w:rsidR="00F76541" w:rsidRPr="007775C5" w:rsidRDefault="00F76541" w:rsidP="00916998">
      <w:pPr>
        <w:spacing w:after="0" w:line="240" w:lineRule="auto"/>
        <w:ind w:firstLine="1440"/>
        <w:jc w:val="both"/>
        <w:rPr>
          <w:rFonts w:asciiTheme="minorBidi" w:hAnsiTheme="minorBidi"/>
          <w:color w:val="000000" w:themeColor="text1"/>
          <w:lang w:val="mn-MN"/>
        </w:rPr>
      </w:pPr>
    </w:p>
    <w:p w14:paraId="272FC6C4" w14:textId="2B90A45B" w:rsidR="00F76541" w:rsidRPr="007775C5" w:rsidRDefault="00F76541" w:rsidP="00916998">
      <w:pPr>
        <w:spacing w:after="0" w:line="240" w:lineRule="auto"/>
        <w:ind w:firstLine="1440"/>
        <w:jc w:val="both"/>
        <w:rPr>
          <w:rFonts w:asciiTheme="minorBidi" w:hAnsiTheme="minorBidi"/>
          <w:color w:val="000000" w:themeColor="text1"/>
          <w:lang w:val="mn-MN"/>
        </w:rPr>
      </w:pPr>
      <w:r w:rsidRPr="007775C5">
        <w:rPr>
          <w:rFonts w:asciiTheme="minorBidi" w:hAnsiTheme="minorBidi"/>
          <w:color w:val="000000" w:themeColor="text1"/>
          <w:lang w:val="mn-MN"/>
        </w:rPr>
        <w:t>“</w:t>
      </w:r>
      <w:r w:rsidR="001E2282" w:rsidRPr="007775C5">
        <w:rPr>
          <w:rFonts w:asciiTheme="minorBidi" w:hAnsiTheme="minorBidi"/>
          <w:color w:val="000000" w:themeColor="text1"/>
          <w:lang w:val="mn-MN"/>
        </w:rPr>
        <w:t>6.1.51.“</w:t>
      </w:r>
      <w:r w:rsidR="00A47F84" w:rsidRPr="007775C5">
        <w:rPr>
          <w:rFonts w:asciiTheme="minorBidi" w:hAnsiTheme="minorBidi"/>
          <w:color w:val="000000" w:themeColor="text1"/>
          <w:lang w:val="mn-MN"/>
        </w:rPr>
        <w:t xml:space="preserve">хууль даган мөрдөлтийн түвшин” гэж гааль, татварын албаны бүртгэл, мэдээллийн нэгдсэн сангийн мэдээлэлд үндэслэн татвар төлөгчийн </w:t>
      </w:r>
      <w:r w:rsidR="00B91415" w:rsidRPr="007775C5">
        <w:rPr>
          <w:rFonts w:asciiTheme="minorBidi" w:hAnsiTheme="minorBidi"/>
          <w:color w:val="000000" w:themeColor="text1"/>
          <w:lang w:val="mn-MN"/>
        </w:rPr>
        <w:t xml:space="preserve">гааль, </w:t>
      </w:r>
      <w:r w:rsidR="00A47F84" w:rsidRPr="007775C5">
        <w:rPr>
          <w:rFonts w:asciiTheme="minorBidi" w:hAnsiTheme="minorBidi"/>
          <w:color w:val="000000" w:themeColor="text1"/>
          <w:lang w:val="mn-MN"/>
        </w:rPr>
        <w:t>татварын хууль тогтоомж даган мөрдөлтийг үнэлсэн үнэлгээг</w:t>
      </w:r>
      <w:r w:rsidR="00C5232B" w:rsidRPr="007775C5">
        <w:rPr>
          <w:rFonts w:asciiTheme="minorBidi" w:hAnsiTheme="minorBidi"/>
          <w:color w:val="000000" w:themeColor="text1"/>
          <w:lang w:val="mn-MN"/>
        </w:rPr>
        <w:t>;</w:t>
      </w:r>
    </w:p>
    <w:p w14:paraId="107E1A0B" w14:textId="77777777" w:rsidR="00DA3B78" w:rsidRPr="007775C5" w:rsidRDefault="00DA3B78" w:rsidP="00916998">
      <w:pPr>
        <w:spacing w:after="0" w:line="240" w:lineRule="auto"/>
        <w:ind w:firstLine="1440"/>
        <w:jc w:val="both"/>
        <w:rPr>
          <w:rFonts w:asciiTheme="minorBidi" w:hAnsiTheme="minorBidi"/>
          <w:color w:val="000000" w:themeColor="text1"/>
          <w:lang w:val="mn-MN"/>
        </w:rPr>
      </w:pPr>
    </w:p>
    <w:p w14:paraId="4373646F" w14:textId="04DCF774" w:rsidR="008B6ECD" w:rsidRPr="007775C5" w:rsidRDefault="00DA3B78" w:rsidP="00916998">
      <w:pPr>
        <w:spacing w:after="0" w:line="240" w:lineRule="auto"/>
        <w:ind w:firstLine="1440"/>
        <w:jc w:val="both"/>
        <w:rPr>
          <w:rFonts w:asciiTheme="minorBidi" w:hAnsiTheme="minorBidi"/>
          <w:color w:val="000000" w:themeColor="text1"/>
          <w:lang w:val="mn-MN"/>
        </w:rPr>
      </w:pPr>
      <w:r w:rsidRPr="007775C5">
        <w:rPr>
          <w:rFonts w:asciiTheme="minorBidi" w:hAnsiTheme="minorBidi"/>
          <w:color w:val="000000" w:themeColor="text1"/>
          <w:lang w:val="mn-MN"/>
        </w:rPr>
        <w:t>6.1.52.</w:t>
      </w:r>
      <w:r w:rsidR="000D74F2" w:rsidRPr="007775C5">
        <w:rPr>
          <w:rFonts w:asciiTheme="minorBidi" w:hAnsiTheme="minorBidi"/>
          <w:color w:val="000000" w:themeColor="text1"/>
          <w:lang w:val="mn-MN"/>
        </w:rPr>
        <w:t>"</w:t>
      </w:r>
      <w:r w:rsidR="00295A08" w:rsidRPr="007775C5">
        <w:rPr>
          <w:rFonts w:asciiTheme="minorBidi" w:hAnsiTheme="minorBidi"/>
          <w:color w:val="000000" w:themeColor="text1"/>
          <w:lang w:val="mn-MN"/>
        </w:rPr>
        <w:t>татварын нэгдсэн систем" гэж татварын бүртгэл, тайлагнал, ногдол, төлөлт, хураалт, хяналт шалгалт, мэдээлл</w:t>
      </w:r>
      <w:r w:rsidR="00DC29E7" w:rsidRPr="007775C5">
        <w:rPr>
          <w:rFonts w:asciiTheme="minorBidi" w:hAnsiTheme="minorBidi"/>
          <w:color w:val="000000" w:themeColor="text1"/>
          <w:lang w:val="mn-MN"/>
        </w:rPr>
        <w:t>ийн</w:t>
      </w:r>
      <w:r w:rsidR="00295A08" w:rsidRPr="007775C5">
        <w:rPr>
          <w:rFonts w:asciiTheme="minorBidi" w:hAnsiTheme="minorBidi"/>
          <w:color w:val="000000" w:themeColor="text1"/>
          <w:lang w:val="mn-MN"/>
        </w:rPr>
        <w:t xml:space="preserve"> солилцооны үйл ажиллагаа болон Татварын бүртгэл, мэдээллийн нэгдсэн сангийн мэдээллийг цахим болон автоматжуулсан байдлаар нэгтгэн зохион байгуулдаг программ хангамжийг</w:t>
      </w:r>
      <w:r w:rsidR="00CB4117" w:rsidRPr="007775C5">
        <w:rPr>
          <w:rFonts w:asciiTheme="minorBidi" w:hAnsiTheme="minorBidi"/>
          <w:color w:val="000000" w:themeColor="text1"/>
          <w:lang w:val="mn-MN"/>
        </w:rPr>
        <w:t>.</w:t>
      </w:r>
    </w:p>
    <w:p w14:paraId="61BE9218" w14:textId="77777777" w:rsidR="001E7C69" w:rsidRPr="007775C5" w:rsidRDefault="001E7C69" w:rsidP="00916998">
      <w:pPr>
        <w:spacing w:after="0" w:line="240" w:lineRule="auto"/>
        <w:jc w:val="both"/>
        <w:rPr>
          <w:rFonts w:asciiTheme="minorBidi" w:hAnsiTheme="minorBidi"/>
          <w:color w:val="000000" w:themeColor="text1"/>
          <w:lang w:val="mn-MN"/>
        </w:rPr>
      </w:pPr>
    </w:p>
    <w:p w14:paraId="2B8ADACD" w14:textId="18D545A8" w:rsidR="003D7A5B" w:rsidRPr="007775C5" w:rsidRDefault="002637A0" w:rsidP="00916998">
      <w:pPr>
        <w:spacing w:after="0" w:line="240" w:lineRule="auto"/>
        <w:ind w:left="720" w:firstLine="720"/>
        <w:jc w:val="both"/>
        <w:rPr>
          <w:rFonts w:asciiTheme="minorBidi" w:hAnsiTheme="minorBidi"/>
          <w:b/>
          <w:color w:val="000000" w:themeColor="text1"/>
          <w:lang w:val="mn-MN"/>
        </w:rPr>
      </w:pPr>
      <w:r w:rsidRPr="007775C5">
        <w:rPr>
          <w:rFonts w:asciiTheme="minorBidi" w:hAnsiTheme="minorBidi"/>
          <w:b/>
          <w:color w:val="000000" w:themeColor="text1"/>
          <w:lang w:val="mn-MN"/>
        </w:rPr>
        <w:t>2</w:t>
      </w:r>
      <w:r w:rsidR="00C0110C" w:rsidRPr="007775C5">
        <w:rPr>
          <w:rFonts w:asciiTheme="minorBidi" w:hAnsiTheme="minorBidi"/>
          <w:b/>
          <w:color w:val="000000" w:themeColor="text1"/>
          <w:lang w:val="mn-MN"/>
        </w:rPr>
        <w:t>/</w:t>
      </w:r>
      <w:r w:rsidR="003D7A5B" w:rsidRPr="007775C5">
        <w:rPr>
          <w:rFonts w:asciiTheme="minorBidi" w:hAnsiTheme="minorBidi"/>
          <w:b/>
          <w:color w:val="000000" w:themeColor="text1"/>
          <w:lang w:val="mn-MN"/>
        </w:rPr>
        <w:t>18 дугаар зүйлийн 18.1.11</w:t>
      </w:r>
      <w:r w:rsidR="003006FE" w:rsidRPr="007775C5">
        <w:rPr>
          <w:rFonts w:asciiTheme="minorBidi" w:hAnsiTheme="minorBidi"/>
          <w:b/>
          <w:color w:val="000000" w:themeColor="text1"/>
          <w:lang w:val="mn-MN"/>
        </w:rPr>
        <w:t>, 18.1.12</w:t>
      </w:r>
      <w:r w:rsidR="00B9472D" w:rsidRPr="007775C5">
        <w:rPr>
          <w:rFonts w:asciiTheme="minorBidi" w:hAnsiTheme="minorBidi"/>
          <w:b/>
          <w:color w:val="000000" w:themeColor="text1"/>
          <w:lang w:val="mn-MN"/>
        </w:rPr>
        <w:t>, 18.1.13</w:t>
      </w:r>
      <w:r w:rsidR="00206EB2" w:rsidRPr="007775C5">
        <w:rPr>
          <w:rFonts w:asciiTheme="minorBidi" w:hAnsiTheme="minorBidi"/>
          <w:b/>
          <w:color w:val="000000" w:themeColor="text1"/>
          <w:lang w:val="mn-MN"/>
        </w:rPr>
        <w:t>, 18</w:t>
      </w:r>
      <w:r w:rsidR="00574683" w:rsidRPr="007775C5">
        <w:rPr>
          <w:rFonts w:asciiTheme="minorBidi" w:hAnsiTheme="minorBidi"/>
          <w:b/>
          <w:color w:val="000000" w:themeColor="text1"/>
          <w:lang w:val="mn-MN"/>
        </w:rPr>
        <w:t>.</w:t>
      </w:r>
      <w:r w:rsidR="00206EB2" w:rsidRPr="007775C5">
        <w:rPr>
          <w:rFonts w:asciiTheme="minorBidi" w:hAnsiTheme="minorBidi"/>
          <w:b/>
          <w:color w:val="000000" w:themeColor="text1"/>
          <w:lang w:val="mn-MN"/>
        </w:rPr>
        <w:t>1</w:t>
      </w:r>
      <w:r w:rsidR="00574683" w:rsidRPr="007775C5">
        <w:rPr>
          <w:rFonts w:asciiTheme="minorBidi" w:hAnsiTheme="minorBidi"/>
          <w:b/>
          <w:color w:val="000000" w:themeColor="text1"/>
          <w:lang w:val="mn-MN"/>
        </w:rPr>
        <w:t>.</w:t>
      </w:r>
      <w:r w:rsidR="00206EB2" w:rsidRPr="007775C5">
        <w:rPr>
          <w:rFonts w:asciiTheme="minorBidi" w:hAnsiTheme="minorBidi"/>
          <w:b/>
          <w:color w:val="000000" w:themeColor="text1"/>
          <w:lang w:val="mn-MN"/>
        </w:rPr>
        <w:t>14</w:t>
      </w:r>
      <w:r w:rsidR="003D7A5B" w:rsidRPr="007775C5">
        <w:rPr>
          <w:rFonts w:asciiTheme="minorBidi" w:hAnsiTheme="minorBidi"/>
          <w:b/>
          <w:color w:val="000000" w:themeColor="text1"/>
          <w:lang w:val="mn-MN"/>
        </w:rPr>
        <w:t xml:space="preserve"> д</w:t>
      </w:r>
      <w:r w:rsidR="00206EB2" w:rsidRPr="007775C5">
        <w:rPr>
          <w:rFonts w:asciiTheme="minorBidi" w:hAnsiTheme="minorBidi"/>
          <w:b/>
          <w:color w:val="000000" w:themeColor="text1"/>
          <w:lang w:val="mn-MN"/>
        </w:rPr>
        <w:t>эх</w:t>
      </w:r>
      <w:r w:rsidR="003D7A5B" w:rsidRPr="007775C5">
        <w:rPr>
          <w:rFonts w:asciiTheme="minorBidi" w:hAnsiTheme="minorBidi"/>
          <w:b/>
          <w:color w:val="000000" w:themeColor="text1"/>
          <w:lang w:val="mn-MN"/>
        </w:rPr>
        <w:t xml:space="preserve"> заалт:</w:t>
      </w:r>
    </w:p>
    <w:p w14:paraId="299DDF68" w14:textId="77777777" w:rsidR="00971AD4" w:rsidRPr="007775C5" w:rsidRDefault="00971AD4" w:rsidP="00916998">
      <w:pPr>
        <w:spacing w:after="0" w:line="240" w:lineRule="auto"/>
        <w:jc w:val="both"/>
        <w:rPr>
          <w:rFonts w:asciiTheme="minorBidi" w:hAnsiTheme="minorBidi"/>
          <w:color w:val="000000" w:themeColor="text1"/>
          <w:lang w:val="mn-MN"/>
        </w:rPr>
      </w:pPr>
    </w:p>
    <w:p w14:paraId="5F7B246E" w14:textId="1DD7A749" w:rsidR="003006FE" w:rsidRPr="007775C5" w:rsidRDefault="003D7A5B" w:rsidP="00916998">
      <w:pPr>
        <w:spacing w:after="0" w:line="240" w:lineRule="auto"/>
        <w:ind w:firstLine="1440"/>
        <w:jc w:val="both"/>
        <w:rPr>
          <w:rFonts w:asciiTheme="minorBidi" w:eastAsia="Arial" w:hAnsiTheme="minorBidi"/>
          <w:color w:val="000000" w:themeColor="text1"/>
          <w:lang w:val="mn-MN"/>
        </w:rPr>
      </w:pPr>
      <w:r w:rsidRPr="007775C5">
        <w:rPr>
          <w:rFonts w:asciiTheme="minorBidi" w:hAnsiTheme="minorBidi"/>
          <w:color w:val="000000" w:themeColor="text1"/>
          <w:lang w:val="mn-MN"/>
        </w:rPr>
        <w:t>“</w:t>
      </w:r>
      <w:r w:rsidR="00971AD4" w:rsidRPr="007775C5">
        <w:rPr>
          <w:rFonts w:asciiTheme="minorBidi" w:hAnsiTheme="minorBidi"/>
          <w:color w:val="000000" w:themeColor="text1"/>
          <w:lang w:val="mn-MN"/>
        </w:rPr>
        <w:t>18.1.11.</w:t>
      </w:r>
      <w:r w:rsidR="008E4982" w:rsidRPr="007775C5">
        <w:rPr>
          <w:rFonts w:asciiTheme="minorBidi" w:eastAsia="Arial" w:hAnsiTheme="minorBidi"/>
          <w:color w:val="000000" w:themeColor="text1"/>
          <w:lang w:val="mn-MN"/>
        </w:rPr>
        <w:t>“</w:t>
      </w:r>
      <w:r w:rsidR="002F2AE7" w:rsidRPr="007775C5">
        <w:rPr>
          <w:rFonts w:asciiTheme="minorBidi" w:eastAsia="Arial" w:hAnsiTheme="minorBidi"/>
          <w:color w:val="000000" w:themeColor="text1"/>
          <w:lang w:val="mn-MN"/>
        </w:rPr>
        <w:t>эцсийн өмчлөгч” гэж Мөнгө угаах болон терроризмыг санхүүжүүлэхтэй тэмцэх тухай хуулийн 3.1.6-д заасан хувь хүнийг</w:t>
      </w:r>
      <w:r w:rsidR="007609BF" w:rsidRPr="007775C5">
        <w:rPr>
          <w:rFonts w:asciiTheme="minorBidi" w:eastAsia="Arial" w:hAnsiTheme="minorBidi"/>
          <w:color w:val="000000" w:themeColor="text1"/>
          <w:lang w:val="mn-MN"/>
        </w:rPr>
        <w:t>;</w:t>
      </w:r>
    </w:p>
    <w:p w14:paraId="0E107F80" w14:textId="77777777" w:rsidR="003006FE" w:rsidRPr="007775C5" w:rsidRDefault="003006FE" w:rsidP="00916998">
      <w:pPr>
        <w:spacing w:after="0" w:line="240" w:lineRule="auto"/>
        <w:ind w:firstLine="1440"/>
        <w:jc w:val="both"/>
        <w:rPr>
          <w:rFonts w:asciiTheme="minorBidi" w:eastAsia="Arial" w:hAnsiTheme="minorBidi"/>
          <w:color w:val="000000" w:themeColor="text1"/>
          <w:lang w:val="mn-MN"/>
        </w:rPr>
      </w:pPr>
    </w:p>
    <w:p w14:paraId="7425A272" w14:textId="41FDA426" w:rsidR="004F28EA" w:rsidRPr="007775C5" w:rsidRDefault="003006FE" w:rsidP="00916998">
      <w:pPr>
        <w:spacing w:after="0" w:line="240" w:lineRule="auto"/>
        <w:ind w:firstLine="1440"/>
        <w:jc w:val="both"/>
        <w:rPr>
          <w:rFonts w:asciiTheme="minorBidi" w:eastAsia="Arial" w:hAnsiTheme="minorBidi"/>
          <w:color w:val="000000" w:themeColor="text1"/>
          <w:lang w:val="mn-MN"/>
        </w:rPr>
      </w:pPr>
      <w:r w:rsidRPr="007775C5">
        <w:rPr>
          <w:rFonts w:asciiTheme="minorBidi" w:eastAsia="Arial" w:hAnsiTheme="minorBidi"/>
          <w:color w:val="000000" w:themeColor="text1"/>
          <w:lang w:val="mn-MN"/>
        </w:rPr>
        <w:t>18.1.12.</w:t>
      </w:r>
      <w:r w:rsidR="007609BF" w:rsidRPr="007775C5">
        <w:rPr>
          <w:rFonts w:asciiTheme="minorBidi" w:eastAsia="Arial" w:hAnsiTheme="minorBidi"/>
          <w:color w:val="000000" w:themeColor="text1"/>
          <w:lang w:val="mn-MN"/>
        </w:rPr>
        <w:t>“</w:t>
      </w:r>
      <w:r w:rsidR="00A230D2" w:rsidRPr="007775C5">
        <w:rPr>
          <w:rFonts w:asciiTheme="minorBidi" w:eastAsia="Arial" w:hAnsiTheme="minorBidi"/>
          <w:color w:val="000000" w:themeColor="text1"/>
          <w:lang w:val="mn-MN"/>
        </w:rPr>
        <w:t>аливаа этгээд” гэж энэ зүйлийн 18.1.2-т заасан мэдээлэл хариуцагч хувь хүн, хуулийн этгээд, хуулийн этгээдийн эрхгүй байгууллагыг</w:t>
      </w:r>
      <w:r w:rsidR="004F28EA" w:rsidRPr="007775C5">
        <w:rPr>
          <w:rFonts w:asciiTheme="minorBidi" w:eastAsia="Arial" w:hAnsiTheme="minorBidi"/>
          <w:color w:val="000000" w:themeColor="text1"/>
          <w:lang w:val="mn-MN"/>
        </w:rPr>
        <w:t>;</w:t>
      </w:r>
    </w:p>
    <w:p w14:paraId="66B9CD08" w14:textId="77777777" w:rsidR="004F28EA" w:rsidRPr="007775C5" w:rsidRDefault="004F28EA" w:rsidP="00916998">
      <w:pPr>
        <w:spacing w:after="0" w:line="240" w:lineRule="auto"/>
        <w:ind w:firstLine="1440"/>
        <w:jc w:val="both"/>
        <w:rPr>
          <w:rFonts w:asciiTheme="minorBidi" w:eastAsia="Arial" w:hAnsiTheme="minorBidi"/>
          <w:color w:val="000000" w:themeColor="text1"/>
          <w:lang w:val="mn-MN"/>
        </w:rPr>
      </w:pPr>
    </w:p>
    <w:p w14:paraId="47908415" w14:textId="7AAF877E" w:rsidR="004F28EA" w:rsidRPr="007775C5" w:rsidRDefault="004F28EA" w:rsidP="00916998">
      <w:pPr>
        <w:spacing w:after="0" w:line="240" w:lineRule="auto"/>
        <w:ind w:firstLine="1440"/>
        <w:jc w:val="both"/>
        <w:rPr>
          <w:rFonts w:asciiTheme="minorBidi" w:eastAsia="Arial" w:hAnsiTheme="minorBidi"/>
          <w:color w:val="000000" w:themeColor="text1"/>
          <w:lang w:val="mn-MN"/>
        </w:rPr>
      </w:pPr>
      <w:r w:rsidRPr="007775C5">
        <w:rPr>
          <w:rFonts w:asciiTheme="minorBidi" w:hAnsiTheme="minorBidi"/>
          <w:color w:val="000000" w:themeColor="text1"/>
          <w:lang w:val="mn-MN"/>
        </w:rPr>
        <w:t>18.1.13.“</w:t>
      </w:r>
      <w:r w:rsidR="00E54ACC" w:rsidRPr="007775C5">
        <w:rPr>
          <w:rFonts w:asciiTheme="minorBidi" w:hAnsiTheme="minorBidi"/>
          <w:color w:val="000000" w:themeColor="text1"/>
          <w:lang w:val="mn-MN"/>
        </w:rPr>
        <w:t>Тайлагналын нийтлэг стандарт” гэж олон улсын татварын харилцаанд нийтлэг ашиглагддаг “Common Reporting Standard” бөгөөд Эдийн засгийн хамтын ажиллагаа, хөгжлийн байгууллагаас баталж, нэмэлт, өөрчлөлт оруулсан, мэдээллийг автоматаар солилцохтой холбоотой тайлагнал, дүн шинжилгээний үйл ажиллагаанд баримтлах стандартыг</w:t>
      </w:r>
      <w:r w:rsidR="00590850" w:rsidRPr="007775C5">
        <w:rPr>
          <w:rFonts w:asciiTheme="minorBidi" w:hAnsiTheme="minorBidi"/>
          <w:color w:val="000000" w:themeColor="text1"/>
          <w:lang w:val="mn-MN"/>
        </w:rPr>
        <w:t>;</w:t>
      </w:r>
    </w:p>
    <w:p w14:paraId="60161D4D" w14:textId="77777777" w:rsidR="006E016B" w:rsidRPr="007775C5" w:rsidRDefault="006E016B" w:rsidP="00916998">
      <w:pPr>
        <w:spacing w:after="0" w:line="240" w:lineRule="auto"/>
        <w:ind w:firstLine="1440"/>
        <w:jc w:val="both"/>
        <w:rPr>
          <w:rFonts w:asciiTheme="minorBidi" w:hAnsiTheme="minorBidi"/>
          <w:color w:val="000000" w:themeColor="text1"/>
          <w:lang w:val="mn-MN"/>
        </w:rPr>
      </w:pPr>
    </w:p>
    <w:p w14:paraId="0189EFC2" w14:textId="52B1BE4C" w:rsidR="003D7A5B" w:rsidRPr="007775C5" w:rsidRDefault="004F28EA" w:rsidP="00916998">
      <w:pPr>
        <w:spacing w:after="0" w:line="240" w:lineRule="auto"/>
        <w:ind w:firstLine="1440"/>
        <w:jc w:val="both"/>
        <w:rPr>
          <w:rFonts w:asciiTheme="minorBidi" w:eastAsia="Arial" w:hAnsiTheme="minorBidi"/>
          <w:color w:val="000000" w:themeColor="text1"/>
          <w:lang w:val="mn-MN"/>
        </w:rPr>
      </w:pPr>
      <w:r w:rsidRPr="007775C5">
        <w:rPr>
          <w:rFonts w:asciiTheme="minorBidi" w:hAnsiTheme="minorBidi"/>
          <w:color w:val="000000" w:themeColor="text1"/>
          <w:lang w:val="mn-MN"/>
        </w:rPr>
        <w:t>18.1.14.“</w:t>
      </w:r>
      <w:r w:rsidR="00297D93" w:rsidRPr="007775C5">
        <w:rPr>
          <w:rFonts w:asciiTheme="minorBidi" w:hAnsiTheme="minorBidi"/>
          <w:color w:val="000000" w:themeColor="text1"/>
          <w:lang w:val="mn-MN"/>
        </w:rPr>
        <w:t>Виртуал хөрөнгийн тайлан” гэж олон улсын татварын харилцаанд нийтлэг ашиглагддаг “Crypto-Asset Reporting Framework” бөгөөд Эдийн засгийн хамтын ажиллагаа, хөгжлийн байгууллагаас баталж, нэмэлт, өөрчлөлт оруулсан, виртуал хөрөнгийн мэдээллийг автоматаар солилцохтой холбоотой тайлан, дүн шинжилгээний үйл ажиллагаанд баримтлах баримт бичгийг</w:t>
      </w:r>
      <w:r w:rsidRPr="007775C5">
        <w:rPr>
          <w:rFonts w:asciiTheme="minorBidi" w:hAnsiTheme="minorBidi"/>
          <w:color w:val="000000" w:themeColor="text1"/>
          <w:lang w:val="mn-MN"/>
        </w:rPr>
        <w:t>.</w:t>
      </w:r>
      <w:r w:rsidR="003D7A5B" w:rsidRPr="007775C5">
        <w:rPr>
          <w:rFonts w:asciiTheme="minorBidi" w:hAnsiTheme="minorBidi"/>
          <w:color w:val="000000" w:themeColor="text1"/>
          <w:lang w:val="mn-MN"/>
        </w:rPr>
        <w:t>”</w:t>
      </w:r>
    </w:p>
    <w:p w14:paraId="3B68131A" w14:textId="77777777" w:rsidR="001F0B8B" w:rsidRPr="007775C5" w:rsidRDefault="001F0B8B" w:rsidP="00916998">
      <w:pPr>
        <w:spacing w:after="0" w:line="240" w:lineRule="auto"/>
        <w:ind w:firstLine="720"/>
        <w:jc w:val="both"/>
        <w:rPr>
          <w:rFonts w:asciiTheme="minorBidi" w:hAnsiTheme="minorBidi"/>
          <w:color w:val="000000" w:themeColor="text1"/>
          <w:lang w:val="mn-MN"/>
        </w:rPr>
      </w:pPr>
    </w:p>
    <w:p w14:paraId="13E35497" w14:textId="6F849674" w:rsidR="001F0B8B" w:rsidRPr="007775C5" w:rsidRDefault="00C040E9" w:rsidP="00916998">
      <w:pPr>
        <w:spacing w:after="0" w:line="240" w:lineRule="auto"/>
        <w:ind w:left="720" w:firstLine="720"/>
        <w:jc w:val="both"/>
        <w:rPr>
          <w:rFonts w:asciiTheme="minorBidi" w:hAnsiTheme="minorBidi"/>
          <w:b/>
          <w:color w:val="000000" w:themeColor="text1"/>
          <w:lang w:val="mn-MN"/>
        </w:rPr>
      </w:pPr>
      <w:r w:rsidRPr="007775C5">
        <w:rPr>
          <w:rFonts w:asciiTheme="minorBidi" w:hAnsiTheme="minorBidi"/>
          <w:b/>
          <w:color w:val="000000" w:themeColor="text1"/>
          <w:lang w:val="mn-MN"/>
        </w:rPr>
        <w:t>3</w:t>
      </w:r>
      <w:r w:rsidR="001F0B8B" w:rsidRPr="007775C5">
        <w:rPr>
          <w:rFonts w:asciiTheme="minorBidi" w:hAnsiTheme="minorBidi"/>
          <w:b/>
          <w:color w:val="000000" w:themeColor="text1"/>
          <w:lang w:val="mn-MN"/>
        </w:rPr>
        <w:t>/26 дугаар зүйлийн 26.13 дахь хэсэг:</w:t>
      </w:r>
    </w:p>
    <w:p w14:paraId="31651561" w14:textId="77777777" w:rsidR="001F0B8B" w:rsidRPr="007775C5" w:rsidRDefault="001F0B8B" w:rsidP="00916998">
      <w:pPr>
        <w:spacing w:after="0" w:line="240" w:lineRule="auto"/>
        <w:ind w:firstLine="720"/>
        <w:jc w:val="both"/>
        <w:rPr>
          <w:rFonts w:asciiTheme="minorBidi" w:hAnsiTheme="minorBidi"/>
          <w:color w:val="000000" w:themeColor="text1"/>
          <w:lang w:val="mn-MN"/>
        </w:rPr>
      </w:pPr>
    </w:p>
    <w:p w14:paraId="15B925CA" w14:textId="052E8251" w:rsidR="001F0B8B" w:rsidRPr="007775C5" w:rsidRDefault="001F0B8B" w:rsidP="00916998">
      <w:pPr>
        <w:spacing w:after="0" w:line="240" w:lineRule="auto"/>
        <w:ind w:firstLine="720"/>
        <w:jc w:val="both"/>
        <w:rPr>
          <w:rFonts w:asciiTheme="minorBidi" w:hAnsiTheme="minorBidi"/>
          <w:color w:val="000000" w:themeColor="text1"/>
          <w:lang w:val="mn-MN"/>
        </w:rPr>
      </w:pPr>
      <w:r w:rsidRPr="007775C5">
        <w:rPr>
          <w:rFonts w:asciiTheme="minorBidi" w:hAnsiTheme="minorBidi"/>
          <w:color w:val="000000" w:themeColor="text1"/>
          <w:lang w:val="mn-MN"/>
        </w:rPr>
        <w:t>“</w:t>
      </w:r>
      <w:r w:rsidR="00560C5C" w:rsidRPr="007775C5">
        <w:rPr>
          <w:rFonts w:asciiTheme="minorBidi" w:hAnsiTheme="minorBidi"/>
          <w:color w:val="000000" w:themeColor="text1"/>
          <w:lang w:val="mn-MN"/>
        </w:rPr>
        <w:t>26.13.</w:t>
      </w:r>
      <w:r w:rsidR="00282F1A" w:rsidRPr="007775C5">
        <w:rPr>
          <w:rFonts w:asciiTheme="minorBidi" w:hAnsiTheme="minorBidi"/>
          <w:color w:val="000000" w:themeColor="text1"/>
          <w:lang w:val="mn-MN"/>
        </w:rPr>
        <w:t>Татвар төлөгчтэй харилцах, зөвлөн туслах үйлчилгээ үзүүлэх, татварын орлогыг төсөв хооронд хуваарилах, татварын хөнгөлөлт, чөлөөлөлт үзүүлэхтэй холбогдуулан татварын алба татвар төлөгчийн үндсэн үйл ажиллагаа явуулж буй, борлуулалтын орлогын эх үүсвэр бүхий газар зүйн байршлаас хамаарсан бүртгэлтэй байна</w:t>
      </w:r>
      <w:r w:rsidR="00863A35" w:rsidRPr="007775C5">
        <w:rPr>
          <w:rFonts w:asciiTheme="minorBidi" w:hAnsiTheme="minorBidi"/>
          <w:color w:val="000000" w:themeColor="text1"/>
          <w:lang w:val="mn-MN"/>
        </w:rPr>
        <w:t>.</w:t>
      </w:r>
      <w:r w:rsidRPr="007775C5">
        <w:rPr>
          <w:rFonts w:asciiTheme="minorBidi" w:hAnsiTheme="minorBidi"/>
          <w:color w:val="000000" w:themeColor="text1"/>
          <w:lang w:val="mn-MN"/>
        </w:rPr>
        <w:t>”</w:t>
      </w:r>
    </w:p>
    <w:p w14:paraId="51571AAB" w14:textId="77777777" w:rsidR="00D32E17" w:rsidRPr="007775C5" w:rsidRDefault="00D32E17" w:rsidP="00916998">
      <w:pPr>
        <w:spacing w:after="0" w:line="240" w:lineRule="auto"/>
        <w:ind w:firstLine="720"/>
        <w:jc w:val="both"/>
        <w:rPr>
          <w:rFonts w:asciiTheme="minorBidi" w:hAnsiTheme="minorBidi"/>
          <w:color w:val="000000" w:themeColor="text1"/>
          <w:lang w:val="mn-MN"/>
        </w:rPr>
      </w:pPr>
    </w:p>
    <w:p w14:paraId="0C62D45A" w14:textId="683D02BB" w:rsidR="00385DCA" w:rsidRPr="007775C5" w:rsidRDefault="00385DCA" w:rsidP="00916998">
      <w:pPr>
        <w:spacing w:after="0" w:line="240" w:lineRule="auto"/>
        <w:ind w:left="720" w:firstLine="720"/>
        <w:jc w:val="both"/>
        <w:rPr>
          <w:rFonts w:asciiTheme="minorBidi" w:hAnsiTheme="minorBidi"/>
          <w:b/>
          <w:color w:val="000000" w:themeColor="text1"/>
          <w:lang w:val="mn-MN"/>
        </w:rPr>
      </w:pPr>
      <w:r w:rsidRPr="007775C5">
        <w:rPr>
          <w:rFonts w:asciiTheme="minorBidi" w:hAnsiTheme="minorBidi"/>
          <w:b/>
          <w:color w:val="000000" w:themeColor="text1"/>
          <w:lang w:val="mn-MN"/>
        </w:rPr>
        <w:t>4/34 дүгээр зүйлийн 34.8.4 дэх заалт:</w:t>
      </w:r>
    </w:p>
    <w:p w14:paraId="0E1140B7" w14:textId="77777777" w:rsidR="00385DCA" w:rsidRPr="007775C5" w:rsidRDefault="00385DCA" w:rsidP="00916998">
      <w:pPr>
        <w:spacing w:after="0" w:line="240" w:lineRule="auto"/>
        <w:ind w:firstLine="720"/>
        <w:jc w:val="both"/>
        <w:rPr>
          <w:rFonts w:asciiTheme="minorBidi" w:hAnsiTheme="minorBidi"/>
          <w:color w:val="000000" w:themeColor="text1"/>
          <w:lang w:val="mn-MN"/>
        </w:rPr>
      </w:pPr>
    </w:p>
    <w:p w14:paraId="267B20CD" w14:textId="68A63C9F" w:rsidR="00B60627" w:rsidRPr="007775C5" w:rsidRDefault="00A50163" w:rsidP="00916998">
      <w:pPr>
        <w:spacing w:after="0" w:line="240" w:lineRule="auto"/>
        <w:ind w:firstLine="1440"/>
        <w:jc w:val="both"/>
        <w:rPr>
          <w:rFonts w:asciiTheme="minorBidi" w:hAnsiTheme="minorBidi"/>
          <w:color w:val="000000" w:themeColor="text1"/>
          <w:lang w:val="mn-MN"/>
        </w:rPr>
      </w:pPr>
      <w:r w:rsidRPr="007775C5">
        <w:rPr>
          <w:rFonts w:asciiTheme="minorBidi" w:hAnsiTheme="minorBidi"/>
          <w:color w:val="000000" w:themeColor="text1"/>
          <w:lang w:val="mn-MN"/>
        </w:rPr>
        <w:t xml:space="preserve">“34.8.4.үл хөдлөх эд хөрөнгийн өмчлөгч, түрээслэгч, барьцаалагч болон хөлслөх, түрээслэх гэрээ, барьцааны гэрээ, </w:t>
      </w:r>
      <w:proofErr w:type="spellStart"/>
      <w:r w:rsidRPr="007775C5">
        <w:rPr>
          <w:rFonts w:asciiTheme="minorBidi" w:hAnsiTheme="minorBidi"/>
          <w:color w:val="000000" w:themeColor="text1"/>
          <w:lang w:val="mn-MN"/>
        </w:rPr>
        <w:t>барьцаалбар</w:t>
      </w:r>
      <w:proofErr w:type="spellEnd"/>
      <w:r w:rsidRPr="007775C5">
        <w:rPr>
          <w:rFonts w:asciiTheme="minorBidi" w:hAnsiTheme="minorBidi"/>
          <w:color w:val="000000" w:themeColor="text1"/>
          <w:lang w:val="mn-MN"/>
        </w:rPr>
        <w:t>, өмчлөх эрх шилжүүлэх гэрээ, хэлцэл түүний бүртгэл, өөрчлөлт</w:t>
      </w:r>
      <w:r w:rsidR="008944A8" w:rsidRPr="007775C5">
        <w:rPr>
          <w:rFonts w:asciiTheme="minorBidi" w:hAnsiTheme="minorBidi"/>
          <w:color w:val="000000" w:themeColor="text1"/>
          <w:lang w:val="mn-MN"/>
        </w:rPr>
        <w:t>ийн</w:t>
      </w:r>
      <w:r w:rsidRPr="007775C5">
        <w:rPr>
          <w:rFonts w:asciiTheme="minorBidi" w:hAnsiTheme="minorBidi"/>
          <w:color w:val="000000" w:themeColor="text1"/>
          <w:lang w:val="mn-MN"/>
        </w:rPr>
        <w:t xml:space="preserve"> мэдээлэл.”</w:t>
      </w:r>
    </w:p>
    <w:p w14:paraId="60139A1B" w14:textId="77777777" w:rsidR="00A50163" w:rsidRPr="007775C5" w:rsidRDefault="00A50163" w:rsidP="00916998">
      <w:pPr>
        <w:spacing w:after="0" w:line="240" w:lineRule="auto"/>
        <w:ind w:firstLine="720"/>
        <w:jc w:val="both"/>
        <w:rPr>
          <w:rFonts w:asciiTheme="minorBidi" w:hAnsiTheme="minorBidi"/>
          <w:color w:val="000000" w:themeColor="text1"/>
          <w:lang w:val="mn-MN"/>
        </w:rPr>
      </w:pPr>
    </w:p>
    <w:p w14:paraId="7544E010" w14:textId="09F64858" w:rsidR="004C1DA8" w:rsidRPr="007775C5" w:rsidRDefault="00DB738A" w:rsidP="00916998">
      <w:pPr>
        <w:spacing w:after="0" w:line="240" w:lineRule="auto"/>
        <w:ind w:left="720" w:firstLine="720"/>
        <w:jc w:val="both"/>
        <w:rPr>
          <w:rFonts w:asciiTheme="minorBidi" w:hAnsiTheme="minorBidi"/>
          <w:b/>
          <w:color w:val="000000" w:themeColor="text1"/>
          <w:lang w:val="mn-MN"/>
        </w:rPr>
      </w:pPr>
      <w:r w:rsidRPr="007775C5">
        <w:rPr>
          <w:rFonts w:asciiTheme="minorBidi" w:hAnsiTheme="minorBidi"/>
          <w:b/>
          <w:color w:val="000000" w:themeColor="text1"/>
          <w:lang w:val="mn-MN"/>
        </w:rPr>
        <w:t>5</w:t>
      </w:r>
      <w:r w:rsidR="006C4183" w:rsidRPr="007775C5">
        <w:rPr>
          <w:rFonts w:asciiTheme="minorBidi" w:hAnsiTheme="minorBidi"/>
          <w:b/>
          <w:color w:val="000000" w:themeColor="text1"/>
          <w:lang w:val="mn-MN"/>
        </w:rPr>
        <w:t>/35 дугаар зүйлийн 35.2.5 дахь заалт</w:t>
      </w:r>
      <w:r w:rsidR="002E7BDC" w:rsidRPr="007775C5">
        <w:rPr>
          <w:rFonts w:asciiTheme="minorBidi" w:hAnsiTheme="minorBidi"/>
          <w:b/>
          <w:color w:val="000000" w:themeColor="text1"/>
          <w:lang w:val="mn-MN"/>
        </w:rPr>
        <w:t>, 35.12 дахь хэсэг</w:t>
      </w:r>
      <w:r w:rsidR="006C4183" w:rsidRPr="007775C5">
        <w:rPr>
          <w:rFonts w:asciiTheme="minorBidi" w:hAnsiTheme="minorBidi"/>
          <w:b/>
          <w:color w:val="000000" w:themeColor="text1"/>
          <w:lang w:val="mn-MN"/>
        </w:rPr>
        <w:t>:</w:t>
      </w:r>
    </w:p>
    <w:p w14:paraId="0B6907AC" w14:textId="77777777" w:rsidR="006C4183" w:rsidRPr="007775C5" w:rsidRDefault="006C4183" w:rsidP="00916998">
      <w:pPr>
        <w:spacing w:after="0" w:line="240" w:lineRule="auto"/>
        <w:ind w:firstLine="720"/>
        <w:jc w:val="both"/>
        <w:rPr>
          <w:rFonts w:asciiTheme="minorBidi" w:hAnsiTheme="minorBidi"/>
          <w:color w:val="000000" w:themeColor="text1"/>
          <w:lang w:val="mn-MN"/>
        </w:rPr>
      </w:pPr>
    </w:p>
    <w:p w14:paraId="432CECC0" w14:textId="5C4E07AC" w:rsidR="002E7BDC" w:rsidRPr="007775C5" w:rsidRDefault="006C4183" w:rsidP="00916998">
      <w:pPr>
        <w:spacing w:after="0" w:line="240" w:lineRule="auto"/>
        <w:ind w:firstLine="1440"/>
        <w:jc w:val="both"/>
        <w:rPr>
          <w:rFonts w:asciiTheme="minorBidi" w:hAnsiTheme="minorBidi"/>
          <w:color w:val="000000" w:themeColor="text1"/>
          <w:lang w:val="mn-MN"/>
        </w:rPr>
      </w:pPr>
      <w:r w:rsidRPr="007775C5">
        <w:rPr>
          <w:rFonts w:asciiTheme="minorBidi" w:hAnsiTheme="minorBidi"/>
          <w:color w:val="000000" w:themeColor="text1"/>
          <w:lang w:val="mn-MN"/>
        </w:rPr>
        <w:t>“</w:t>
      </w:r>
      <w:r w:rsidR="006468E2" w:rsidRPr="007775C5">
        <w:rPr>
          <w:rFonts w:asciiTheme="minorBidi" w:hAnsiTheme="minorBidi"/>
          <w:color w:val="000000" w:themeColor="text1"/>
          <w:lang w:val="mn-MN"/>
        </w:rPr>
        <w:t>35.2.5.</w:t>
      </w:r>
      <w:r w:rsidR="00997E3C" w:rsidRPr="007775C5">
        <w:rPr>
          <w:rFonts w:asciiTheme="minorBidi" w:hAnsiTheme="minorBidi"/>
          <w:color w:val="000000" w:themeColor="text1"/>
          <w:lang w:val="mn-MN"/>
        </w:rPr>
        <w:t xml:space="preserve">эрсдэлийн удирдлага нь татвар төлөгчийг эрсдэлээс урьдчилан сэргийлэх, татварын хууль тогтоомжийг сайн дураар даган мөрдөхөд дэмжин </w:t>
      </w:r>
      <w:r w:rsidR="00B96D1E" w:rsidRPr="007775C5">
        <w:rPr>
          <w:rFonts w:asciiTheme="minorBidi" w:hAnsiTheme="minorBidi"/>
          <w:color w:val="000000" w:themeColor="text1"/>
          <w:lang w:val="mn-MN"/>
        </w:rPr>
        <w:t>зөвлө</w:t>
      </w:r>
      <w:r w:rsidR="008D6FE5" w:rsidRPr="007775C5">
        <w:rPr>
          <w:rFonts w:asciiTheme="minorBidi" w:hAnsiTheme="minorBidi"/>
          <w:color w:val="000000" w:themeColor="text1"/>
          <w:lang w:val="mn-MN"/>
        </w:rPr>
        <w:t>н</w:t>
      </w:r>
      <w:r w:rsidR="00B96D1E" w:rsidRPr="007775C5">
        <w:rPr>
          <w:rFonts w:asciiTheme="minorBidi" w:hAnsiTheme="minorBidi"/>
          <w:color w:val="000000" w:themeColor="text1"/>
          <w:lang w:val="mn-MN"/>
        </w:rPr>
        <w:t xml:space="preserve"> </w:t>
      </w:r>
      <w:r w:rsidR="00997E3C" w:rsidRPr="007775C5">
        <w:rPr>
          <w:rFonts w:asciiTheme="minorBidi" w:hAnsiTheme="minorBidi"/>
          <w:color w:val="000000" w:themeColor="text1"/>
          <w:lang w:val="mn-MN"/>
        </w:rPr>
        <w:t>туслах</w:t>
      </w:r>
      <w:r w:rsidR="006468E2" w:rsidRPr="007775C5">
        <w:rPr>
          <w:rFonts w:asciiTheme="minorBidi" w:hAnsiTheme="minorBidi"/>
          <w:color w:val="000000" w:themeColor="text1"/>
          <w:lang w:val="mn-MN"/>
        </w:rPr>
        <w:t>.</w:t>
      </w:r>
    </w:p>
    <w:p w14:paraId="6DFC083A" w14:textId="77777777" w:rsidR="00614674" w:rsidRPr="007775C5" w:rsidRDefault="00614674" w:rsidP="00916998">
      <w:pPr>
        <w:spacing w:after="0" w:line="240" w:lineRule="auto"/>
        <w:jc w:val="both"/>
        <w:rPr>
          <w:rFonts w:asciiTheme="minorBidi" w:hAnsiTheme="minorBidi"/>
          <w:color w:val="000000" w:themeColor="text1"/>
          <w:lang w:val="mn-MN"/>
        </w:rPr>
      </w:pPr>
    </w:p>
    <w:p w14:paraId="66502836" w14:textId="2AAA425B" w:rsidR="006C4183" w:rsidRPr="007775C5" w:rsidRDefault="00614674" w:rsidP="00916998">
      <w:pPr>
        <w:spacing w:after="0" w:line="240" w:lineRule="auto"/>
        <w:ind w:firstLine="720"/>
        <w:jc w:val="both"/>
        <w:rPr>
          <w:rFonts w:asciiTheme="minorBidi" w:hAnsiTheme="minorBidi"/>
          <w:color w:val="000000" w:themeColor="text1"/>
          <w:lang w:val="mn-MN"/>
        </w:rPr>
      </w:pPr>
      <w:r w:rsidRPr="007775C5">
        <w:rPr>
          <w:rFonts w:asciiTheme="minorBidi" w:hAnsiTheme="minorBidi"/>
          <w:color w:val="000000" w:themeColor="text1"/>
          <w:lang w:val="mn-MN"/>
        </w:rPr>
        <w:t>35.12.</w:t>
      </w:r>
      <w:r w:rsidR="004A5A48" w:rsidRPr="007775C5">
        <w:rPr>
          <w:rFonts w:asciiTheme="minorBidi" w:hAnsiTheme="minorBidi"/>
          <w:bCs/>
          <w:color w:val="000000" w:themeColor="text1"/>
          <w:lang w:val="mn-MN"/>
        </w:rPr>
        <w:t>Татвар төлөгч хууль тогтоомж зөрчсөн, зөрчсөн байж болзошгүй нөхцөл байдал, үйл баримтын талаар бусад этгээдээс татварын албанд мэдэгдсэн бол энэхүү мэдээллийн дагуу татварын алба</w:t>
      </w:r>
      <w:r w:rsidR="00AE701E" w:rsidRPr="007775C5">
        <w:rPr>
          <w:rFonts w:asciiTheme="minorBidi" w:hAnsiTheme="minorBidi"/>
          <w:bCs/>
          <w:color w:val="000000" w:themeColor="text1"/>
          <w:lang w:val="mn-MN"/>
        </w:rPr>
        <w:t xml:space="preserve"> </w:t>
      </w:r>
      <w:r w:rsidR="00920F39" w:rsidRPr="007775C5">
        <w:rPr>
          <w:rFonts w:asciiTheme="minorBidi" w:hAnsiTheme="minorBidi"/>
          <w:bCs/>
          <w:color w:val="000000" w:themeColor="text1"/>
          <w:lang w:val="mn-MN"/>
        </w:rPr>
        <w:t>энэ хуульд заасан</w:t>
      </w:r>
      <w:r w:rsidR="004A5A48" w:rsidRPr="007775C5">
        <w:rPr>
          <w:rFonts w:asciiTheme="minorBidi" w:hAnsiTheme="minorBidi"/>
          <w:bCs/>
          <w:color w:val="000000" w:themeColor="text1"/>
          <w:lang w:val="mn-MN"/>
        </w:rPr>
        <w:t xml:space="preserve"> </w:t>
      </w:r>
      <w:r w:rsidR="00AC4A00" w:rsidRPr="007775C5">
        <w:rPr>
          <w:rFonts w:asciiTheme="minorBidi" w:hAnsiTheme="minorBidi"/>
          <w:bCs/>
          <w:color w:val="000000" w:themeColor="text1"/>
          <w:lang w:val="mn-MN"/>
        </w:rPr>
        <w:t xml:space="preserve">журмын </w:t>
      </w:r>
      <w:r w:rsidR="004A5A48" w:rsidRPr="007775C5">
        <w:rPr>
          <w:rFonts w:asciiTheme="minorBidi" w:hAnsiTheme="minorBidi"/>
          <w:bCs/>
          <w:color w:val="000000" w:themeColor="text1"/>
          <w:lang w:val="mn-MN"/>
        </w:rPr>
        <w:t>дагуу тухайн татвар төлөгчийн эрсдэлийг үнэлнэ.</w:t>
      </w:r>
      <w:r w:rsidR="00877734" w:rsidRPr="007775C5">
        <w:rPr>
          <w:rFonts w:asciiTheme="minorBidi" w:hAnsiTheme="minorBidi"/>
          <w:bCs/>
          <w:color w:val="000000" w:themeColor="text1"/>
          <w:lang w:val="mn-MN"/>
        </w:rPr>
        <w:t>”</w:t>
      </w:r>
    </w:p>
    <w:p w14:paraId="2BD425D3" w14:textId="77777777" w:rsidR="00B430BF" w:rsidRPr="007775C5" w:rsidRDefault="00B430BF" w:rsidP="00916998">
      <w:pPr>
        <w:spacing w:after="0" w:line="240" w:lineRule="auto"/>
        <w:jc w:val="both"/>
        <w:rPr>
          <w:rFonts w:asciiTheme="minorBidi" w:hAnsiTheme="minorBidi"/>
          <w:b/>
          <w:color w:val="000000" w:themeColor="text1"/>
          <w:lang w:val="mn-MN"/>
        </w:rPr>
      </w:pPr>
    </w:p>
    <w:p w14:paraId="208C8CCB" w14:textId="3D90120B" w:rsidR="00655E09" w:rsidRPr="007775C5" w:rsidRDefault="00C040E9" w:rsidP="00916998">
      <w:pPr>
        <w:spacing w:after="0" w:line="240" w:lineRule="auto"/>
        <w:ind w:left="720" w:firstLine="720"/>
        <w:jc w:val="both"/>
        <w:rPr>
          <w:rFonts w:asciiTheme="minorBidi" w:hAnsiTheme="minorBidi"/>
          <w:b/>
          <w:color w:val="000000" w:themeColor="text1"/>
          <w:lang w:val="mn-MN"/>
        </w:rPr>
      </w:pPr>
      <w:r w:rsidRPr="007775C5">
        <w:rPr>
          <w:rFonts w:asciiTheme="minorBidi" w:hAnsiTheme="minorBidi"/>
          <w:b/>
          <w:color w:val="000000" w:themeColor="text1"/>
          <w:lang w:val="mn-MN"/>
        </w:rPr>
        <w:t>6</w:t>
      </w:r>
      <w:r w:rsidR="00655E09" w:rsidRPr="007775C5">
        <w:rPr>
          <w:rFonts w:asciiTheme="minorBidi" w:hAnsiTheme="minorBidi"/>
          <w:b/>
          <w:color w:val="000000" w:themeColor="text1"/>
          <w:lang w:val="mn-MN"/>
        </w:rPr>
        <w:t>/</w:t>
      </w:r>
      <w:r w:rsidR="00716803" w:rsidRPr="007775C5">
        <w:rPr>
          <w:rFonts w:asciiTheme="minorBidi" w:hAnsiTheme="minorBidi"/>
          <w:b/>
          <w:color w:val="000000" w:themeColor="text1"/>
          <w:lang w:val="mn-MN"/>
        </w:rPr>
        <w:t>42 дугаар зүйлийн 42.9 дэх хэсэг:</w:t>
      </w:r>
    </w:p>
    <w:p w14:paraId="028A1D43" w14:textId="77777777" w:rsidR="00716803" w:rsidRPr="007775C5" w:rsidRDefault="00716803" w:rsidP="00916998">
      <w:pPr>
        <w:spacing w:after="0" w:line="240" w:lineRule="auto"/>
        <w:ind w:firstLine="720"/>
        <w:jc w:val="both"/>
        <w:rPr>
          <w:rFonts w:asciiTheme="minorBidi" w:hAnsiTheme="minorBidi"/>
          <w:b/>
          <w:color w:val="000000" w:themeColor="text1"/>
          <w:lang w:val="mn-MN"/>
        </w:rPr>
      </w:pPr>
    </w:p>
    <w:p w14:paraId="25691872" w14:textId="1F705F8A" w:rsidR="007A02E5" w:rsidRPr="007775C5" w:rsidRDefault="00716803" w:rsidP="00916998">
      <w:pPr>
        <w:spacing w:after="0" w:line="240" w:lineRule="auto"/>
        <w:ind w:firstLine="720"/>
        <w:jc w:val="both"/>
        <w:rPr>
          <w:rFonts w:asciiTheme="minorBidi" w:eastAsiaTheme="minorHAnsi" w:hAnsiTheme="minorBidi"/>
          <w:color w:val="000000" w:themeColor="text1"/>
          <w:lang w:val="mn-MN"/>
        </w:rPr>
      </w:pPr>
      <w:r w:rsidRPr="007775C5">
        <w:rPr>
          <w:rFonts w:asciiTheme="minorBidi" w:hAnsiTheme="minorBidi"/>
          <w:b/>
          <w:color w:val="000000" w:themeColor="text1"/>
          <w:lang w:val="mn-MN"/>
        </w:rPr>
        <w:t>“</w:t>
      </w:r>
      <w:r w:rsidR="007A02E5" w:rsidRPr="007775C5">
        <w:rPr>
          <w:rFonts w:asciiTheme="minorBidi" w:eastAsiaTheme="minorHAnsi" w:hAnsiTheme="minorBidi"/>
          <w:color w:val="000000" w:themeColor="text1"/>
          <w:lang w:val="mn-MN"/>
        </w:rPr>
        <w:t>42.9.</w:t>
      </w:r>
      <w:r w:rsidR="00BB72B6" w:rsidRPr="007775C5">
        <w:rPr>
          <w:rFonts w:asciiTheme="minorBidi" w:eastAsiaTheme="minorHAnsi" w:hAnsiTheme="minorBidi"/>
          <w:color w:val="000000" w:themeColor="text1"/>
          <w:lang w:val="mn-MN"/>
        </w:rPr>
        <w:t xml:space="preserve">Татварын алба жишиг үнийн арга болон үнэ шилжилтийн тохируулга хийх арга, татвараас зайлсхийхийн эсрэг ерөнхий дүрэм ашиглан нөхөн ногдуулалтын акт үйлдсэн тохиолдолд тухайн арга, дүрэм ашигласан тухай </w:t>
      </w:r>
      <w:r w:rsidR="00D22AC4" w:rsidRPr="007775C5">
        <w:rPr>
          <w:rFonts w:asciiTheme="minorBidi" w:eastAsiaTheme="minorHAnsi" w:hAnsiTheme="minorBidi"/>
          <w:color w:val="000000" w:themeColor="text1"/>
          <w:lang w:val="mn-MN"/>
        </w:rPr>
        <w:t>тайлан</w:t>
      </w:r>
      <w:r w:rsidR="009F6E2E" w:rsidRPr="007775C5">
        <w:rPr>
          <w:rFonts w:asciiTheme="minorBidi" w:eastAsiaTheme="minorHAnsi" w:hAnsiTheme="minorBidi"/>
          <w:color w:val="000000" w:themeColor="text1"/>
          <w:lang w:val="mn-MN"/>
        </w:rPr>
        <w:t xml:space="preserve">, </w:t>
      </w:r>
      <w:r w:rsidR="00BB72B6" w:rsidRPr="007775C5">
        <w:rPr>
          <w:rFonts w:asciiTheme="minorBidi" w:eastAsiaTheme="minorHAnsi" w:hAnsiTheme="minorBidi"/>
          <w:color w:val="000000" w:themeColor="text1"/>
          <w:lang w:val="mn-MN"/>
        </w:rPr>
        <w:t>дүгнэлт</w:t>
      </w:r>
      <w:r w:rsidR="00E7415F" w:rsidRPr="007775C5">
        <w:rPr>
          <w:rFonts w:asciiTheme="minorBidi" w:eastAsiaTheme="minorHAnsi" w:hAnsiTheme="minorBidi"/>
          <w:color w:val="000000" w:themeColor="text1"/>
          <w:lang w:val="mn-MN"/>
        </w:rPr>
        <w:t xml:space="preserve">ийг </w:t>
      </w:r>
      <w:r w:rsidR="00BB72B6" w:rsidRPr="007775C5">
        <w:rPr>
          <w:rFonts w:asciiTheme="minorBidi" w:eastAsiaTheme="minorHAnsi" w:hAnsiTheme="minorBidi"/>
          <w:color w:val="000000" w:themeColor="text1"/>
          <w:lang w:val="mn-MN"/>
        </w:rPr>
        <w:t>нөхөн ногдуулалтын актад хавсаргана</w:t>
      </w:r>
      <w:r w:rsidR="007A02E5" w:rsidRPr="007775C5">
        <w:rPr>
          <w:rFonts w:asciiTheme="minorBidi" w:eastAsiaTheme="minorHAnsi" w:hAnsiTheme="minorBidi"/>
          <w:color w:val="000000" w:themeColor="text1"/>
          <w:lang w:val="mn-MN"/>
        </w:rPr>
        <w:t>.”</w:t>
      </w:r>
    </w:p>
    <w:p w14:paraId="0BB45D53" w14:textId="77777777" w:rsidR="00655E09" w:rsidRPr="007775C5" w:rsidRDefault="00655E09" w:rsidP="00916998">
      <w:pPr>
        <w:spacing w:after="0" w:line="240" w:lineRule="auto"/>
        <w:ind w:firstLine="720"/>
        <w:jc w:val="both"/>
        <w:rPr>
          <w:rFonts w:asciiTheme="minorBidi" w:hAnsiTheme="minorBidi"/>
          <w:b/>
          <w:color w:val="000000" w:themeColor="text1"/>
          <w:lang w:val="mn-MN"/>
        </w:rPr>
      </w:pPr>
    </w:p>
    <w:p w14:paraId="3D1B4E69" w14:textId="21B69063" w:rsidR="00FB67FE" w:rsidRPr="007775C5" w:rsidRDefault="00C040E9" w:rsidP="00916998">
      <w:pPr>
        <w:spacing w:after="0" w:line="240" w:lineRule="auto"/>
        <w:ind w:firstLine="1440"/>
        <w:jc w:val="both"/>
        <w:rPr>
          <w:rFonts w:asciiTheme="minorBidi" w:hAnsiTheme="minorBidi"/>
          <w:color w:val="000000" w:themeColor="text1"/>
          <w:lang w:val="mn-MN"/>
        </w:rPr>
      </w:pPr>
      <w:r w:rsidRPr="007775C5">
        <w:rPr>
          <w:rFonts w:asciiTheme="minorBidi" w:eastAsia="Arial" w:hAnsiTheme="minorBidi"/>
          <w:b/>
          <w:color w:val="000000" w:themeColor="text1"/>
          <w:lang w:val="mn-MN"/>
        </w:rPr>
        <w:t>7</w:t>
      </w:r>
      <w:r w:rsidR="00FB67FE" w:rsidRPr="007775C5">
        <w:rPr>
          <w:rFonts w:asciiTheme="minorBidi" w:eastAsia="Arial" w:hAnsiTheme="minorBidi"/>
          <w:b/>
          <w:color w:val="000000" w:themeColor="text1"/>
          <w:lang w:val="mn-MN"/>
        </w:rPr>
        <w:t>/47 дугаар зүйлийн 47.21, 47.22, 47.23, 47.24, 47.25</w:t>
      </w:r>
      <w:r w:rsidR="007350E4" w:rsidRPr="007775C5">
        <w:rPr>
          <w:rFonts w:asciiTheme="minorBidi" w:eastAsia="Arial" w:hAnsiTheme="minorBidi"/>
          <w:b/>
          <w:color w:val="000000" w:themeColor="text1"/>
          <w:lang w:val="mn-MN"/>
        </w:rPr>
        <w:t xml:space="preserve">, </w:t>
      </w:r>
      <w:r w:rsidR="00773D78" w:rsidRPr="007775C5">
        <w:rPr>
          <w:rFonts w:asciiTheme="minorBidi" w:eastAsia="Arial" w:hAnsiTheme="minorBidi"/>
          <w:b/>
          <w:color w:val="000000" w:themeColor="text1"/>
          <w:lang w:val="mn-MN"/>
        </w:rPr>
        <w:t>47.26, 47.</w:t>
      </w:r>
      <w:r w:rsidR="00A86FB9" w:rsidRPr="007775C5">
        <w:rPr>
          <w:rFonts w:asciiTheme="minorBidi" w:eastAsia="Arial" w:hAnsiTheme="minorBidi"/>
          <w:b/>
          <w:color w:val="000000" w:themeColor="text1"/>
          <w:lang w:val="mn-MN"/>
        </w:rPr>
        <w:t xml:space="preserve">27, 47.28, </w:t>
      </w:r>
      <w:r w:rsidR="001F2B74" w:rsidRPr="007775C5">
        <w:rPr>
          <w:rFonts w:asciiTheme="minorBidi" w:eastAsia="Arial" w:hAnsiTheme="minorBidi"/>
          <w:b/>
          <w:color w:val="000000" w:themeColor="text1"/>
          <w:lang w:val="mn-MN"/>
        </w:rPr>
        <w:t>47.</w:t>
      </w:r>
      <w:r w:rsidR="00827CEE" w:rsidRPr="007775C5">
        <w:rPr>
          <w:rFonts w:asciiTheme="minorBidi" w:eastAsia="Arial" w:hAnsiTheme="minorBidi"/>
          <w:b/>
          <w:color w:val="000000" w:themeColor="text1"/>
          <w:lang w:val="mn-MN"/>
        </w:rPr>
        <w:t>29</w:t>
      </w:r>
      <w:r w:rsidR="0006707F" w:rsidRPr="007775C5">
        <w:rPr>
          <w:rFonts w:asciiTheme="minorBidi" w:eastAsia="Arial" w:hAnsiTheme="minorBidi"/>
          <w:b/>
          <w:color w:val="000000" w:themeColor="text1"/>
          <w:lang w:val="mn-MN"/>
        </w:rPr>
        <w:t>, 47.30</w:t>
      </w:r>
      <w:r w:rsidR="00FB67FE" w:rsidRPr="007775C5">
        <w:rPr>
          <w:rFonts w:asciiTheme="minorBidi" w:eastAsia="Arial" w:hAnsiTheme="minorBidi"/>
          <w:b/>
          <w:color w:val="000000" w:themeColor="text1"/>
          <w:lang w:val="mn-MN"/>
        </w:rPr>
        <w:t xml:space="preserve"> д</w:t>
      </w:r>
      <w:r w:rsidR="0006707F" w:rsidRPr="007775C5">
        <w:rPr>
          <w:rFonts w:asciiTheme="minorBidi" w:eastAsia="Arial" w:hAnsiTheme="minorBidi"/>
          <w:b/>
          <w:color w:val="000000" w:themeColor="text1"/>
          <w:lang w:val="mn-MN"/>
        </w:rPr>
        <w:t>а</w:t>
      </w:r>
      <w:r w:rsidR="00654334" w:rsidRPr="007775C5">
        <w:rPr>
          <w:rFonts w:asciiTheme="minorBidi" w:eastAsia="Arial" w:hAnsiTheme="minorBidi"/>
          <w:b/>
          <w:color w:val="000000" w:themeColor="text1"/>
          <w:lang w:val="mn-MN"/>
        </w:rPr>
        <w:t>х</w:t>
      </w:r>
      <w:r w:rsidR="0006707F" w:rsidRPr="007775C5">
        <w:rPr>
          <w:rFonts w:asciiTheme="minorBidi" w:eastAsia="Arial" w:hAnsiTheme="minorBidi"/>
          <w:b/>
          <w:color w:val="000000" w:themeColor="text1"/>
          <w:lang w:val="mn-MN"/>
        </w:rPr>
        <w:t>ь</w:t>
      </w:r>
      <w:r w:rsidR="00FB67FE" w:rsidRPr="007775C5">
        <w:rPr>
          <w:rFonts w:asciiTheme="minorBidi" w:eastAsia="Arial" w:hAnsiTheme="minorBidi"/>
          <w:b/>
          <w:color w:val="000000" w:themeColor="text1"/>
          <w:lang w:val="mn-MN"/>
        </w:rPr>
        <w:t xml:space="preserve"> хэсэг:</w:t>
      </w:r>
    </w:p>
    <w:p w14:paraId="5B9BF1E7" w14:textId="77777777" w:rsidR="00FB67FE" w:rsidRPr="007775C5" w:rsidRDefault="00FB67FE" w:rsidP="00916998">
      <w:pPr>
        <w:spacing w:after="0" w:line="240" w:lineRule="auto"/>
        <w:ind w:firstLine="720"/>
        <w:jc w:val="both"/>
        <w:rPr>
          <w:rFonts w:asciiTheme="minorBidi" w:hAnsiTheme="minorBidi"/>
          <w:color w:val="000000" w:themeColor="text1"/>
          <w:lang w:val="mn-MN"/>
        </w:rPr>
      </w:pPr>
      <w:r w:rsidRPr="007775C5">
        <w:rPr>
          <w:rFonts w:asciiTheme="minorBidi" w:eastAsia="Arial" w:hAnsiTheme="minorBidi"/>
          <w:color w:val="000000" w:themeColor="text1"/>
          <w:lang w:val="mn-MN"/>
        </w:rPr>
        <w:t xml:space="preserve"> </w:t>
      </w:r>
    </w:p>
    <w:p w14:paraId="4ABF6A79" w14:textId="77777777" w:rsidR="00077EBB" w:rsidRPr="007775C5" w:rsidRDefault="00FB67FE" w:rsidP="00916998">
      <w:pPr>
        <w:spacing w:after="0" w:line="240" w:lineRule="auto"/>
        <w:ind w:firstLine="720"/>
        <w:jc w:val="both"/>
        <w:rPr>
          <w:rFonts w:asciiTheme="minorBidi" w:eastAsia="Arial" w:hAnsiTheme="minorBidi"/>
          <w:color w:val="000000" w:themeColor="text1"/>
          <w:lang w:val="mn-MN"/>
        </w:rPr>
      </w:pPr>
      <w:r w:rsidRPr="007775C5">
        <w:rPr>
          <w:rFonts w:asciiTheme="minorBidi" w:eastAsia="Arial" w:hAnsiTheme="minorBidi"/>
          <w:color w:val="000000" w:themeColor="text1"/>
          <w:lang w:val="mn-MN"/>
        </w:rPr>
        <w:t>“</w:t>
      </w:r>
      <w:r w:rsidR="00077EBB" w:rsidRPr="007775C5">
        <w:rPr>
          <w:rFonts w:asciiTheme="minorBidi" w:eastAsia="Arial" w:hAnsiTheme="minorBidi"/>
          <w:color w:val="000000" w:themeColor="text1"/>
          <w:lang w:val="mn-MN"/>
        </w:rPr>
        <w:t>47.21.Маргаан таслах зөвлөл татвар төлөгч болон татварын улсын байцаагчийн гаргасан гомдол, хүсэлт, тайлбар, түүнд холбогдох нотлох баримт, маргаан таслах зөвлөлийн шийдвэр болон гомдол хянан шийдвэрлэх ажиллагаатай холбоотой бусад баримт бичиг, мэдээллийг татварын бүртгэл, мэдээллийн нэгдсэн санд бүртгэнэ.</w:t>
      </w:r>
    </w:p>
    <w:p w14:paraId="2C648CEF" w14:textId="77777777" w:rsidR="00077EBB" w:rsidRPr="007775C5" w:rsidRDefault="00077EBB" w:rsidP="00916998">
      <w:pPr>
        <w:spacing w:after="0" w:line="240" w:lineRule="auto"/>
        <w:ind w:firstLine="720"/>
        <w:jc w:val="both"/>
        <w:rPr>
          <w:rFonts w:asciiTheme="minorBidi" w:eastAsia="Arial" w:hAnsiTheme="minorBidi"/>
          <w:color w:val="000000" w:themeColor="text1"/>
          <w:lang w:val="mn-MN"/>
        </w:rPr>
      </w:pPr>
    </w:p>
    <w:p w14:paraId="287F72A9" w14:textId="77777777" w:rsidR="00077EBB" w:rsidRPr="007775C5" w:rsidRDefault="00077EBB" w:rsidP="00916998">
      <w:pPr>
        <w:spacing w:after="0" w:line="240" w:lineRule="auto"/>
        <w:ind w:firstLine="720"/>
        <w:jc w:val="both"/>
        <w:rPr>
          <w:rFonts w:asciiTheme="minorBidi" w:eastAsia="Arial" w:hAnsiTheme="minorBidi"/>
          <w:color w:val="000000" w:themeColor="text1"/>
          <w:lang w:val="mn-MN"/>
        </w:rPr>
      </w:pPr>
      <w:r w:rsidRPr="007775C5">
        <w:rPr>
          <w:rFonts w:asciiTheme="minorBidi" w:eastAsia="Arial" w:hAnsiTheme="minorBidi"/>
          <w:color w:val="000000" w:themeColor="text1"/>
          <w:lang w:val="mn-MN"/>
        </w:rPr>
        <w:t>47.22.Гомдол хянан шийдвэрлэх ажиллагааны явцад татвар төлөгч, эсхүл түүний төлөөлөгч, мэргэшсэн зөвлөх, татварын акт үйлдсэн татварын улсын байцаагчийг энэ хуулийн 47.21-д заасан баримт бичиг, мэдээлэлтэй цахимаар танилцах боломжоор хангаж, татварын нэгдсэн системээр дамжуулан мэдээлэл, баримт бичиг хүлээн авах, хүргүүлэх, харилцах боломжийг бүрдүүлнэ.</w:t>
      </w:r>
    </w:p>
    <w:p w14:paraId="3C5E7BF6" w14:textId="77777777" w:rsidR="00077EBB" w:rsidRPr="007775C5" w:rsidRDefault="00077EBB" w:rsidP="00916998">
      <w:pPr>
        <w:spacing w:after="0" w:line="240" w:lineRule="auto"/>
        <w:ind w:firstLine="720"/>
        <w:jc w:val="both"/>
        <w:rPr>
          <w:rFonts w:asciiTheme="minorBidi" w:eastAsia="Arial" w:hAnsiTheme="minorBidi"/>
          <w:color w:val="000000" w:themeColor="text1"/>
          <w:lang w:val="mn-MN"/>
        </w:rPr>
      </w:pPr>
    </w:p>
    <w:p w14:paraId="0FC6598C" w14:textId="77777777" w:rsidR="00077EBB" w:rsidRPr="007775C5" w:rsidRDefault="00077EBB" w:rsidP="00916998">
      <w:pPr>
        <w:spacing w:after="0" w:line="240" w:lineRule="auto"/>
        <w:ind w:firstLine="720"/>
        <w:jc w:val="both"/>
        <w:rPr>
          <w:rFonts w:asciiTheme="minorBidi" w:eastAsia="Arial" w:hAnsiTheme="minorBidi"/>
          <w:color w:val="000000" w:themeColor="text1"/>
          <w:lang w:val="mn-MN"/>
        </w:rPr>
      </w:pPr>
      <w:r w:rsidRPr="007775C5">
        <w:rPr>
          <w:rFonts w:asciiTheme="minorBidi" w:eastAsia="Arial" w:hAnsiTheme="minorBidi"/>
          <w:color w:val="000000" w:themeColor="text1"/>
          <w:lang w:val="mn-MN"/>
        </w:rPr>
        <w:t>47.23.Маргаан таслах зөвлөлийн дарга, гишүүн зөвлөлөөр хянан хэлэлцэж байгаа маргааны шийдвэр гаргахаар зөвлөлдөх явцад саналаа бие даан гаргах, хууль хэрэглээний талаар тусгай саналтай бол бичгээр гаргаж шийдвэрт хавсаргах, цахим хуудсанд байршуулж, нийтлүүлэх эрхтэй.</w:t>
      </w:r>
    </w:p>
    <w:p w14:paraId="476606C8" w14:textId="77777777" w:rsidR="00077EBB" w:rsidRPr="007775C5" w:rsidRDefault="00077EBB" w:rsidP="00916998">
      <w:pPr>
        <w:spacing w:after="0" w:line="240" w:lineRule="auto"/>
        <w:ind w:firstLine="720"/>
        <w:jc w:val="both"/>
        <w:rPr>
          <w:rFonts w:asciiTheme="minorBidi" w:eastAsia="Arial" w:hAnsiTheme="minorBidi"/>
          <w:color w:val="000000" w:themeColor="text1"/>
          <w:lang w:val="mn-MN"/>
        </w:rPr>
      </w:pPr>
    </w:p>
    <w:p w14:paraId="301F05F7" w14:textId="77777777" w:rsidR="00077EBB" w:rsidRPr="007775C5" w:rsidRDefault="00077EBB" w:rsidP="00916998">
      <w:pPr>
        <w:spacing w:after="0" w:line="240" w:lineRule="auto"/>
        <w:ind w:firstLine="720"/>
        <w:jc w:val="both"/>
        <w:rPr>
          <w:rFonts w:asciiTheme="minorBidi" w:eastAsia="Arial" w:hAnsiTheme="minorBidi"/>
          <w:color w:val="000000" w:themeColor="text1"/>
          <w:lang w:val="mn-MN"/>
        </w:rPr>
      </w:pPr>
      <w:r w:rsidRPr="007775C5">
        <w:rPr>
          <w:rFonts w:asciiTheme="minorBidi" w:eastAsia="Arial" w:hAnsiTheme="minorBidi"/>
          <w:color w:val="000000" w:themeColor="text1"/>
          <w:lang w:val="mn-MN"/>
        </w:rPr>
        <w:t>47.24.Маргаан таслах зөвлөлийн дарга, гишүүн маргааны нөгөө талыг байлцуулахгүйгээр нэг талтай уулзах, харилцах, татварын зөвлөгөө өгөх, зөвлөх үйлчилгээ үзүүлэх, шийдвэр гаргахаар зөвлөлдөх явцад бусадтай аливаа хэлбэрээр харилцах болон зөвлөлдөх үйл ажиллагааны нууцыг задруулахыг хориглоно.</w:t>
      </w:r>
    </w:p>
    <w:p w14:paraId="3134B05E" w14:textId="77777777" w:rsidR="00077EBB" w:rsidRPr="007775C5" w:rsidRDefault="00077EBB" w:rsidP="00916998">
      <w:pPr>
        <w:spacing w:after="0" w:line="240" w:lineRule="auto"/>
        <w:ind w:firstLine="720"/>
        <w:jc w:val="both"/>
        <w:rPr>
          <w:rFonts w:asciiTheme="minorBidi" w:eastAsia="Arial" w:hAnsiTheme="minorBidi"/>
          <w:color w:val="000000" w:themeColor="text1"/>
          <w:lang w:val="mn-MN"/>
        </w:rPr>
      </w:pPr>
    </w:p>
    <w:p w14:paraId="4D5EE59B" w14:textId="77777777" w:rsidR="00077EBB" w:rsidRPr="007775C5" w:rsidRDefault="00077EBB" w:rsidP="00916998">
      <w:pPr>
        <w:spacing w:after="0" w:line="240" w:lineRule="auto"/>
        <w:ind w:firstLine="720"/>
        <w:jc w:val="both"/>
        <w:rPr>
          <w:rFonts w:asciiTheme="minorBidi" w:eastAsia="Arial" w:hAnsiTheme="minorBidi"/>
          <w:color w:val="000000" w:themeColor="text1"/>
          <w:lang w:val="mn-MN"/>
        </w:rPr>
      </w:pPr>
      <w:r w:rsidRPr="007775C5">
        <w:rPr>
          <w:rFonts w:asciiTheme="minorBidi" w:eastAsia="Arial" w:hAnsiTheme="minorBidi"/>
          <w:color w:val="000000" w:themeColor="text1"/>
          <w:lang w:val="mn-MN"/>
        </w:rPr>
        <w:t>47.25.Татвар төлөгчийн хүсэлтээр маргаан таслах зөвлөлийн хуралдааныг нээлттэй явуулж, олон нийтэд дуу-дүрсний бичлэгээр хүргэнэ.</w:t>
      </w:r>
    </w:p>
    <w:p w14:paraId="4C9B54E2" w14:textId="77777777" w:rsidR="00077EBB" w:rsidRPr="007775C5" w:rsidRDefault="00077EBB" w:rsidP="00916998">
      <w:pPr>
        <w:spacing w:after="0" w:line="240" w:lineRule="auto"/>
        <w:ind w:firstLine="720"/>
        <w:jc w:val="both"/>
        <w:rPr>
          <w:rFonts w:asciiTheme="minorBidi" w:eastAsia="Arial" w:hAnsiTheme="minorBidi"/>
          <w:color w:val="000000" w:themeColor="text1"/>
          <w:lang w:val="mn-MN"/>
        </w:rPr>
      </w:pPr>
    </w:p>
    <w:p w14:paraId="7E143951" w14:textId="77777777" w:rsidR="00077EBB" w:rsidRPr="007775C5" w:rsidRDefault="00077EBB" w:rsidP="00916998">
      <w:pPr>
        <w:spacing w:after="0" w:line="240" w:lineRule="auto"/>
        <w:ind w:firstLine="720"/>
        <w:jc w:val="both"/>
        <w:rPr>
          <w:rFonts w:asciiTheme="minorBidi" w:eastAsia="Arial" w:hAnsiTheme="minorBidi"/>
          <w:color w:val="000000" w:themeColor="text1"/>
          <w:lang w:val="mn-MN"/>
        </w:rPr>
      </w:pPr>
      <w:r w:rsidRPr="007775C5">
        <w:rPr>
          <w:rFonts w:asciiTheme="minorBidi" w:eastAsia="Arial" w:hAnsiTheme="minorBidi"/>
          <w:color w:val="000000" w:themeColor="text1"/>
          <w:lang w:val="mn-MN"/>
        </w:rPr>
        <w:t>47.26.Маргаан таслах ажиллагааг мэтгэлцэх зарчмын үндсэн дээр явуулна. Татвар төлөгч, татварын алба, тэдгээрийн итгэмжлэгдсэн төлөөлөгч болон бусад оролцогчдыг маргаан таслах ажиллагаанд мэтгэлцэх эрхээ хэрэгжүүлэх боломжоор тэгш хангана.</w:t>
      </w:r>
    </w:p>
    <w:p w14:paraId="18F03B16" w14:textId="77777777" w:rsidR="005C72F1" w:rsidRPr="007775C5" w:rsidRDefault="005C72F1" w:rsidP="00916998">
      <w:pPr>
        <w:spacing w:after="0" w:line="240" w:lineRule="auto"/>
        <w:ind w:firstLine="720"/>
        <w:jc w:val="both"/>
        <w:rPr>
          <w:rFonts w:asciiTheme="minorBidi" w:eastAsia="Arial" w:hAnsiTheme="minorBidi"/>
          <w:color w:val="000000" w:themeColor="text1"/>
          <w:lang w:val="mn-MN"/>
        </w:rPr>
      </w:pPr>
    </w:p>
    <w:p w14:paraId="68E7C2BF" w14:textId="77777777" w:rsidR="00077EBB" w:rsidRPr="007775C5" w:rsidRDefault="00077EBB" w:rsidP="00916998">
      <w:pPr>
        <w:spacing w:after="0" w:line="240" w:lineRule="auto"/>
        <w:ind w:firstLine="720"/>
        <w:jc w:val="both"/>
        <w:rPr>
          <w:rFonts w:asciiTheme="minorBidi" w:eastAsia="Arial" w:hAnsiTheme="minorBidi"/>
          <w:color w:val="000000" w:themeColor="text1"/>
          <w:lang w:val="mn-MN"/>
        </w:rPr>
      </w:pPr>
      <w:r w:rsidRPr="007775C5">
        <w:rPr>
          <w:rFonts w:asciiTheme="minorBidi" w:eastAsia="Arial" w:hAnsiTheme="minorBidi"/>
          <w:color w:val="000000" w:themeColor="text1"/>
          <w:lang w:val="mn-MN"/>
        </w:rPr>
        <w:t>47.27.Маргаан таслах зөвлөлийн дарга, гишүүн гомдол хянан шийдвэрлэхтэй холбоотой аливаа этгээдээс нөлөөлөхөөр оролдсон үйлдлийг тэмдэглэн баталгаажуулах нөлөөллийн мэдүүлгийг тухайн гомдол хянан хэлэлцэхээс өмнө гаргана.</w:t>
      </w:r>
    </w:p>
    <w:p w14:paraId="46F84C1E" w14:textId="77777777" w:rsidR="005C72F1" w:rsidRPr="007775C5" w:rsidRDefault="005C72F1" w:rsidP="00916998">
      <w:pPr>
        <w:spacing w:after="0" w:line="240" w:lineRule="auto"/>
        <w:ind w:firstLine="720"/>
        <w:jc w:val="both"/>
        <w:rPr>
          <w:rFonts w:asciiTheme="minorBidi" w:eastAsia="Arial" w:hAnsiTheme="minorBidi"/>
          <w:color w:val="000000" w:themeColor="text1"/>
          <w:lang w:val="mn-MN"/>
        </w:rPr>
      </w:pPr>
    </w:p>
    <w:p w14:paraId="1E271000" w14:textId="77777777" w:rsidR="00077EBB" w:rsidRPr="007775C5" w:rsidRDefault="00077EBB" w:rsidP="00916998">
      <w:pPr>
        <w:spacing w:after="0" w:line="240" w:lineRule="auto"/>
        <w:ind w:firstLine="720"/>
        <w:jc w:val="both"/>
        <w:rPr>
          <w:rFonts w:asciiTheme="minorBidi" w:eastAsia="Arial" w:hAnsiTheme="minorBidi"/>
          <w:color w:val="000000" w:themeColor="text1"/>
          <w:lang w:val="mn-MN"/>
        </w:rPr>
      </w:pPr>
      <w:r w:rsidRPr="007775C5">
        <w:rPr>
          <w:rFonts w:asciiTheme="minorBidi" w:eastAsia="Arial" w:hAnsiTheme="minorBidi"/>
          <w:color w:val="000000" w:themeColor="text1"/>
          <w:lang w:val="mn-MN"/>
        </w:rPr>
        <w:t>47.28.Маргаан таслах зөвлөлийн дарга энэ хуулийн 47.27-д заасан нөлөөллийн мэдүүлэгт тэмдэглэн баталгаажуулсан үйлдлийг шалгуулахаар холбогдох эрх бүхий байгууллагад хандаж, шийдвэрлүүлнэ. Нөлөөллийн мэдүүлэг, эрх бүхий байгууллагын шийдвэрийг маргаан таслах зөвлөлийн нарийн бичгийн дарга олон нийтэд тухай бүр мэдээлнэ.</w:t>
      </w:r>
    </w:p>
    <w:p w14:paraId="3F34383D" w14:textId="77777777" w:rsidR="005C72F1" w:rsidRPr="007775C5" w:rsidRDefault="005C72F1" w:rsidP="00916998">
      <w:pPr>
        <w:spacing w:after="0" w:line="240" w:lineRule="auto"/>
        <w:ind w:firstLine="720"/>
        <w:jc w:val="both"/>
        <w:rPr>
          <w:rFonts w:asciiTheme="minorBidi" w:eastAsia="Arial" w:hAnsiTheme="minorBidi"/>
          <w:color w:val="000000" w:themeColor="text1"/>
          <w:lang w:val="mn-MN"/>
        </w:rPr>
      </w:pPr>
    </w:p>
    <w:p w14:paraId="3DB397D9" w14:textId="77777777" w:rsidR="0006707F" w:rsidRPr="007775C5" w:rsidRDefault="00077EBB" w:rsidP="00916998">
      <w:pPr>
        <w:spacing w:after="0" w:line="240" w:lineRule="auto"/>
        <w:ind w:firstLine="720"/>
        <w:jc w:val="both"/>
        <w:rPr>
          <w:rFonts w:asciiTheme="minorBidi" w:eastAsia="Arial" w:hAnsiTheme="minorBidi"/>
          <w:color w:val="000000" w:themeColor="text1"/>
          <w:lang w:val="mn-MN"/>
        </w:rPr>
      </w:pPr>
      <w:r w:rsidRPr="007775C5">
        <w:rPr>
          <w:rFonts w:asciiTheme="minorBidi" w:eastAsia="Arial" w:hAnsiTheme="minorBidi"/>
          <w:color w:val="000000" w:themeColor="text1"/>
          <w:lang w:val="mn-MN"/>
        </w:rPr>
        <w:t>47.29.</w:t>
      </w:r>
      <w:r w:rsidR="0082370A" w:rsidRPr="007775C5">
        <w:rPr>
          <w:rFonts w:asciiTheme="minorBidi" w:eastAsia="Arial" w:hAnsiTheme="minorBidi"/>
          <w:color w:val="000000" w:themeColor="text1"/>
          <w:lang w:val="mn-MN"/>
        </w:rPr>
        <w:t xml:space="preserve">Монгол Улсын </w:t>
      </w:r>
      <w:r w:rsidR="005A2673" w:rsidRPr="007775C5">
        <w:rPr>
          <w:rFonts w:asciiTheme="minorBidi" w:eastAsia="Arial" w:hAnsiTheme="minorBidi"/>
          <w:color w:val="000000" w:themeColor="text1"/>
          <w:lang w:val="mn-MN"/>
        </w:rPr>
        <w:t>ш</w:t>
      </w:r>
      <w:r w:rsidRPr="007775C5">
        <w:rPr>
          <w:rFonts w:asciiTheme="minorBidi" w:eastAsia="Arial" w:hAnsiTheme="minorBidi"/>
          <w:color w:val="000000" w:themeColor="text1"/>
          <w:lang w:val="mn-MN"/>
        </w:rPr>
        <w:t>үүхийн тухай хуулийн 45.2-т заасны дагуу эрх бүхий этгээдээс баталсан нөлөөллийн мэдүүлгийн загварыг маргаан таслах зөвлөл үйл ажиллагаандаа ашиглана.</w:t>
      </w:r>
    </w:p>
    <w:p w14:paraId="69150184" w14:textId="77777777" w:rsidR="0006707F" w:rsidRPr="007775C5" w:rsidRDefault="0006707F" w:rsidP="00916998">
      <w:pPr>
        <w:spacing w:after="0" w:line="240" w:lineRule="auto"/>
        <w:ind w:firstLine="720"/>
        <w:jc w:val="both"/>
        <w:rPr>
          <w:rFonts w:asciiTheme="minorBidi" w:eastAsia="Arial" w:hAnsiTheme="minorBidi"/>
          <w:color w:val="000000" w:themeColor="text1"/>
          <w:lang w:val="mn-MN"/>
        </w:rPr>
      </w:pPr>
    </w:p>
    <w:p w14:paraId="6E63EDBC" w14:textId="401E4B2C" w:rsidR="00C356A1" w:rsidRPr="00724E7E" w:rsidRDefault="0006707F" w:rsidP="00CA19F5">
      <w:pPr>
        <w:spacing w:after="0" w:line="240" w:lineRule="auto"/>
        <w:ind w:firstLine="720"/>
        <w:jc w:val="both"/>
        <w:rPr>
          <w:rFonts w:asciiTheme="minorBidi" w:eastAsia="Arial" w:hAnsiTheme="minorBidi"/>
          <w:color w:val="000000" w:themeColor="text1"/>
          <w:lang w:val="mn-MN"/>
        </w:rPr>
      </w:pPr>
      <w:r w:rsidRPr="00B25F11">
        <w:rPr>
          <w:rFonts w:asciiTheme="minorBidi" w:eastAsia="Arial" w:hAnsiTheme="minorBidi"/>
          <w:color w:val="000000" w:themeColor="text1"/>
          <w:lang w:val="mn-MN"/>
        </w:rPr>
        <w:t xml:space="preserve">47.30.Татвар төлөгч </w:t>
      </w:r>
      <w:r w:rsidR="00166811" w:rsidRPr="00B25F11">
        <w:rPr>
          <w:rFonts w:asciiTheme="minorBidi" w:eastAsia="Arial" w:hAnsiTheme="minorBidi"/>
          <w:color w:val="000000" w:themeColor="text1"/>
          <w:lang w:val="mn-MN"/>
        </w:rPr>
        <w:t>э</w:t>
      </w:r>
      <w:r w:rsidRPr="00B25F11">
        <w:rPr>
          <w:rFonts w:asciiTheme="minorBidi" w:eastAsia="Arial" w:hAnsiTheme="minorBidi"/>
          <w:color w:val="000000" w:themeColor="text1"/>
          <w:lang w:val="mn-MN"/>
        </w:rPr>
        <w:t xml:space="preserve">нэ хуулийн </w:t>
      </w:r>
      <w:r w:rsidR="00166811" w:rsidRPr="00B25F11">
        <w:rPr>
          <w:rFonts w:asciiTheme="minorBidi" w:eastAsia="Arial" w:hAnsiTheme="minorBidi"/>
          <w:color w:val="000000" w:themeColor="text1"/>
          <w:lang w:val="mn-MN"/>
        </w:rPr>
        <w:t>47.3-т заасн</w:t>
      </w:r>
      <w:r w:rsidR="00C97546" w:rsidRPr="00B25F11">
        <w:rPr>
          <w:rFonts w:asciiTheme="minorBidi" w:eastAsia="Arial" w:hAnsiTheme="minorBidi"/>
          <w:color w:val="000000" w:themeColor="text1"/>
          <w:lang w:val="mn-MN"/>
        </w:rPr>
        <w:t>ы</w:t>
      </w:r>
      <w:r w:rsidR="008C468C" w:rsidRPr="00B25F11">
        <w:rPr>
          <w:rFonts w:asciiTheme="minorBidi" w:eastAsia="Arial" w:hAnsiTheme="minorBidi"/>
          <w:color w:val="000000" w:themeColor="text1"/>
          <w:lang w:val="mn-MN"/>
        </w:rPr>
        <w:t xml:space="preserve"> дагуу </w:t>
      </w:r>
      <w:r w:rsidR="00724E7E" w:rsidRPr="00B25F11">
        <w:rPr>
          <w:rFonts w:asciiTheme="minorBidi" w:eastAsia="Arial" w:hAnsiTheme="minorBidi"/>
          <w:color w:val="000000" w:themeColor="text1"/>
          <w:lang w:val="mn-MN"/>
        </w:rPr>
        <w:t xml:space="preserve">урьдчилж </w:t>
      </w:r>
      <w:r w:rsidR="008C468C" w:rsidRPr="00B25F11">
        <w:rPr>
          <w:rFonts w:asciiTheme="minorBidi" w:eastAsia="Arial" w:hAnsiTheme="minorBidi"/>
          <w:color w:val="000000" w:themeColor="text1"/>
          <w:lang w:val="mn-MN"/>
        </w:rPr>
        <w:t xml:space="preserve">төлөх </w:t>
      </w:r>
      <w:r w:rsidR="00A73618" w:rsidRPr="00B25F11">
        <w:rPr>
          <w:rFonts w:asciiTheme="minorBidi" w:eastAsia="Arial" w:hAnsiTheme="minorBidi"/>
          <w:color w:val="000000" w:themeColor="text1"/>
          <w:lang w:val="mn-MN"/>
        </w:rPr>
        <w:t>татварыг</w:t>
      </w:r>
      <w:r w:rsidR="00166811" w:rsidRPr="00B25F11">
        <w:rPr>
          <w:rFonts w:asciiTheme="minorBidi" w:eastAsia="Arial" w:hAnsiTheme="minorBidi"/>
          <w:color w:val="000000" w:themeColor="text1"/>
          <w:lang w:val="mn-MN"/>
        </w:rPr>
        <w:t xml:space="preserve"> </w:t>
      </w:r>
      <w:r w:rsidR="00BC0815" w:rsidRPr="00B25F11">
        <w:rPr>
          <w:rFonts w:asciiTheme="minorBidi" w:eastAsia="Arial" w:hAnsiTheme="minorBidi"/>
          <w:color w:val="000000" w:themeColor="text1"/>
          <w:lang w:val="mn-MN"/>
        </w:rPr>
        <w:t>банкны</w:t>
      </w:r>
      <w:r w:rsidR="00CA19F5" w:rsidRPr="00B25F11">
        <w:rPr>
          <w:rFonts w:asciiTheme="minorBidi" w:eastAsia="Arial" w:hAnsiTheme="minorBidi"/>
          <w:color w:val="000000" w:themeColor="text1"/>
          <w:lang w:val="mn-MN"/>
        </w:rPr>
        <w:t>, эсхүл Монгол Улсын Засгийн газрын үнэт цаасны баталгаагаар</w:t>
      </w:r>
      <w:r w:rsidR="00BC0815" w:rsidRPr="00B25F11">
        <w:rPr>
          <w:rFonts w:asciiTheme="minorBidi" w:eastAsia="Arial" w:hAnsiTheme="minorBidi"/>
          <w:color w:val="000000" w:themeColor="text1"/>
          <w:lang w:val="mn-MN"/>
        </w:rPr>
        <w:t xml:space="preserve"> гаргаж болно.</w:t>
      </w:r>
      <w:r w:rsidR="00FB67FE" w:rsidRPr="00B25F11">
        <w:rPr>
          <w:rFonts w:asciiTheme="minorBidi" w:eastAsia="Arial" w:hAnsiTheme="minorBidi"/>
          <w:color w:val="000000" w:themeColor="text1"/>
          <w:lang w:val="mn-MN"/>
        </w:rPr>
        <w:t>”</w:t>
      </w:r>
    </w:p>
    <w:p w14:paraId="2E6E0034" w14:textId="77777777" w:rsidR="00E92D7E" w:rsidRPr="007775C5" w:rsidRDefault="00E92D7E" w:rsidP="00916998">
      <w:pPr>
        <w:spacing w:after="0" w:line="240" w:lineRule="auto"/>
        <w:jc w:val="both"/>
        <w:rPr>
          <w:rFonts w:asciiTheme="minorBidi" w:hAnsiTheme="minorBidi"/>
          <w:color w:val="000000" w:themeColor="text1"/>
          <w:lang w:val="mn-MN"/>
        </w:rPr>
      </w:pPr>
    </w:p>
    <w:p w14:paraId="26DD9F03" w14:textId="259DEDD0" w:rsidR="00282659" w:rsidRPr="007775C5" w:rsidRDefault="00C040E9" w:rsidP="00916998">
      <w:pPr>
        <w:spacing w:after="0" w:line="240" w:lineRule="auto"/>
        <w:ind w:left="720" w:firstLine="720"/>
        <w:jc w:val="both"/>
        <w:rPr>
          <w:rFonts w:asciiTheme="minorBidi" w:hAnsiTheme="minorBidi"/>
          <w:b/>
          <w:color w:val="000000" w:themeColor="text1"/>
          <w:lang w:val="mn-MN"/>
        </w:rPr>
      </w:pPr>
      <w:r w:rsidRPr="007775C5">
        <w:rPr>
          <w:rFonts w:asciiTheme="minorBidi" w:hAnsiTheme="minorBidi"/>
          <w:b/>
          <w:color w:val="000000" w:themeColor="text1"/>
          <w:lang w:val="mn-MN"/>
        </w:rPr>
        <w:t>8</w:t>
      </w:r>
      <w:r w:rsidR="00282659" w:rsidRPr="007775C5">
        <w:rPr>
          <w:rFonts w:asciiTheme="minorBidi" w:hAnsiTheme="minorBidi"/>
          <w:b/>
          <w:color w:val="000000" w:themeColor="text1"/>
          <w:lang w:val="mn-MN"/>
        </w:rPr>
        <w:t xml:space="preserve">/48 дугаар зүйлийн </w:t>
      </w:r>
      <w:r w:rsidR="009E2D9C" w:rsidRPr="007775C5">
        <w:rPr>
          <w:rFonts w:asciiTheme="minorBidi" w:hAnsiTheme="minorBidi"/>
          <w:b/>
          <w:color w:val="000000" w:themeColor="text1"/>
          <w:lang w:val="mn-MN"/>
        </w:rPr>
        <w:t>48.5 дахь хэсэг:</w:t>
      </w:r>
    </w:p>
    <w:p w14:paraId="35AE2C17" w14:textId="77777777" w:rsidR="009E2D9C" w:rsidRPr="007775C5" w:rsidRDefault="009E2D9C" w:rsidP="00916998">
      <w:pPr>
        <w:spacing w:after="0" w:line="240" w:lineRule="auto"/>
        <w:ind w:firstLine="720"/>
        <w:jc w:val="both"/>
        <w:rPr>
          <w:rFonts w:asciiTheme="minorBidi" w:hAnsiTheme="minorBidi"/>
          <w:b/>
          <w:color w:val="000000" w:themeColor="text1"/>
          <w:lang w:val="mn-MN"/>
        </w:rPr>
      </w:pPr>
    </w:p>
    <w:p w14:paraId="2F77ABCF" w14:textId="2A908E74" w:rsidR="009E2D9C" w:rsidRPr="007775C5" w:rsidRDefault="009E2D9C" w:rsidP="00916998">
      <w:pPr>
        <w:spacing w:after="0" w:line="240" w:lineRule="auto"/>
        <w:ind w:firstLine="720"/>
        <w:jc w:val="both"/>
        <w:rPr>
          <w:rFonts w:asciiTheme="minorBidi" w:hAnsiTheme="minorBidi"/>
          <w:color w:val="000000" w:themeColor="text1"/>
          <w:lang w:val="mn-MN"/>
        </w:rPr>
      </w:pPr>
      <w:r w:rsidRPr="007775C5">
        <w:rPr>
          <w:rFonts w:asciiTheme="minorBidi" w:hAnsiTheme="minorBidi"/>
          <w:b/>
          <w:color w:val="000000" w:themeColor="text1"/>
          <w:lang w:val="mn-MN"/>
        </w:rPr>
        <w:t>“</w:t>
      </w:r>
      <w:r w:rsidR="00687EB9" w:rsidRPr="007775C5">
        <w:rPr>
          <w:rFonts w:asciiTheme="minorBidi" w:hAnsiTheme="minorBidi"/>
          <w:color w:val="000000" w:themeColor="text1"/>
          <w:lang w:val="mn-MN"/>
        </w:rPr>
        <w:t>48.5.Татвар ногдуулах, бүртгэх, татвараас хөнгөлөх, чөлөөлөхөд баримтлах “Эдийн засгийн бүх төрлийн үйл ажиллагааны салбарын ангилал”-ыг санхүү, төсвийн асуудал эрхэлсэн Засгийн газрын гишүүн, Үндэсний статистикийн хорооны дарга хамтран батална.”</w:t>
      </w:r>
    </w:p>
    <w:p w14:paraId="6683C393" w14:textId="77777777" w:rsidR="00C040E9" w:rsidRPr="007775C5" w:rsidRDefault="00C040E9" w:rsidP="00916998">
      <w:pPr>
        <w:spacing w:after="0" w:line="240" w:lineRule="auto"/>
        <w:jc w:val="both"/>
        <w:rPr>
          <w:rFonts w:asciiTheme="minorBidi" w:hAnsiTheme="minorBidi"/>
          <w:color w:val="000000" w:themeColor="text1"/>
          <w:lang w:val="mn-MN"/>
        </w:rPr>
      </w:pPr>
    </w:p>
    <w:p w14:paraId="02726439" w14:textId="123BB660" w:rsidR="00C040E9" w:rsidRPr="007775C5" w:rsidRDefault="00C040E9" w:rsidP="00916998">
      <w:pPr>
        <w:spacing w:after="0" w:line="240" w:lineRule="auto"/>
        <w:ind w:left="720" w:firstLine="720"/>
        <w:jc w:val="both"/>
        <w:rPr>
          <w:rFonts w:asciiTheme="minorBidi" w:hAnsiTheme="minorBidi"/>
          <w:b/>
          <w:color w:val="000000" w:themeColor="text1"/>
          <w:lang w:val="mn-MN"/>
        </w:rPr>
      </w:pPr>
      <w:r w:rsidRPr="007775C5">
        <w:rPr>
          <w:rFonts w:asciiTheme="minorBidi" w:hAnsiTheme="minorBidi"/>
          <w:b/>
          <w:color w:val="000000" w:themeColor="text1"/>
          <w:lang w:val="mn-MN"/>
        </w:rPr>
        <w:t>9/51 дүгээр зүйлийн 51.3 дахь хэсэг:</w:t>
      </w:r>
    </w:p>
    <w:p w14:paraId="686193DD" w14:textId="77777777" w:rsidR="00C040E9" w:rsidRPr="007775C5" w:rsidRDefault="00C040E9" w:rsidP="00916998">
      <w:pPr>
        <w:spacing w:after="0" w:line="240" w:lineRule="auto"/>
        <w:jc w:val="both"/>
        <w:rPr>
          <w:rFonts w:asciiTheme="minorBidi" w:hAnsiTheme="minorBidi"/>
          <w:b/>
          <w:color w:val="000000" w:themeColor="text1"/>
          <w:lang w:val="mn-MN"/>
        </w:rPr>
      </w:pPr>
    </w:p>
    <w:p w14:paraId="272732C7" w14:textId="783F051E" w:rsidR="007A6DA9" w:rsidRPr="007775C5" w:rsidRDefault="00802F01" w:rsidP="00916998">
      <w:pPr>
        <w:spacing w:after="0" w:line="240" w:lineRule="auto"/>
        <w:ind w:firstLine="720"/>
        <w:jc w:val="both"/>
        <w:rPr>
          <w:rFonts w:asciiTheme="minorBidi" w:hAnsiTheme="minorBidi"/>
          <w:color w:val="000000" w:themeColor="text1"/>
          <w:lang w:val="mn-MN"/>
        </w:rPr>
      </w:pPr>
      <w:r w:rsidRPr="007775C5">
        <w:rPr>
          <w:rFonts w:asciiTheme="minorBidi" w:hAnsiTheme="minorBidi"/>
          <w:color w:val="000000" w:themeColor="text1"/>
          <w:lang w:val="mn-MN"/>
        </w:rPr>
        <w:t>“</w:t>
      </w:r>
      <w:r w:rsidR="007A6DA9" w:rsidRPr="007775C5">
        <w:rPr>
          <w:rFonts w:asciiTheme="minorBidi" w:hAnsiTheme="minorBidi"/>
          <w:color w:val="000000" w:themeColor="text1"/>
          <w:lang w:val="mn-MN"/>
        </w:rPr>
        <w:t>51.3.Маргаан таслах зөвлөл, шүүхээр хянан шийдвэрлэгдэж байгаа нөхөн ногдуулалтын актын алданги, торгуулийг тухайн гомдол эцэслэгдэн шийдвэрлэгдэх хүртэл хугацаанд татвар төлөгчөөс нэхэмжлэхгүй.</w:t>
      </w:r>
      <w:r w:rsidRPr="007775C5">
        <w:rPr>
          <w:rFonts w:asciiTheme="minorBidi" w:hAnsiTheme="minorBidi"/>
          <w:color w:val="000000" w:themeColor="text1"/>
          <w:lang w:val="mn-MN"/>
        </w:rPr>
        <w:t>”</w:t>
      </w:r>
    </w:p>
    <w:p w14:paraId="2CF44E7A" w14:textId="77777777" w:rsidR="00E52997" w:rsidRPr="007775C5" w:rsidRDefault="00E52997" w:rsidP="00916998">
      <w:pPr>
        <w:spacing w:after="0" w:line="240" w:lineRule="auto"/>
        <w:jc w:val="both"/>
        <w:rPr>
          <w:rFonts w:asciiTheme="minorBidi" w:hAnsiTheme="minorBidi"/>
          <w:color w:val="000000" w:themeColor="text1"/>
          <w:lang w:val="mn-MN"/>
        </w:rPr>
      </w:pPr>
    </w:p>
    <w:p w14:paraId="4D6C02D0" w14:textId="01D7CF90" w:rsidR="00207FB9" w:rsidRPr="007775C5" w:rsidRDefault="00207FB9" w:rsidP="00916998">
      <w:pPr>
        <w:spacing w:after="0" w:line="240" w:lineRule="auto"/>
        <w:ind w:left="720" w:firstLine="720"/>
        <w:jc w:val="both"/>
        <w:rPr>
          <w:rFonts w:asciiTheme="minorBidi" w:hAnsiTheme="minorBidi"/>
          <w:b/>
          <w:color w:val="000000" w:themeColor="text1"/>
          <w:lang w:val="mn-MN"/>
        </w:rPr>
      </w:pPr>
      <w:r w:rsidRPr="007775C5">
        <w:rPr>
          <w:rFonts w:asciiTheme="minorBidi" w:hAnsiTheme="minorBidi"/>
          <w:b/>
          <w:color w:val="000000" w:themeColor="text1"/>
          <w:lang w:val="mn-MN"/>
        </w:rPr>
        <w:t>1</w:t>
      </w:r>
      <w:r w:rsidR="008D0E55" w:rsidRPr="007775C5">
        <w:rPr>
          <w:rFonts w:asciiTheme="minorBidi" w:hAnsiTheme="minorBidi"/>
          <w:b/>
          <w:color w:val="000000" w:themeColor="text1"/>
          <w:lang w:val="mn-MN"/>
        </w:rPr>
        <w:t>0</w:t>
      </w:r>
      <w:r w:rsidRPr="007775C5">
        <w:rPr>
          <w:rFonts w:asciiTheme="minorBidi" w:hAnsiTheme="minorBidi"/>
          <w:b/>
          <w:color w:val="000000" w:themeColor="text1"/>
          <w:lang w:val="mn-MN"/>
        </w:rPr>
        <w:t>/63 дугаар зүйлийн 63.2, 63.3 дахь хэсэг:</w:t>
      </w:r>
    </w:p>
    <w:p w14:paraId="43B4B570" w14:textId="77777777" w:rsidR="00207FB9" w:rsidRPr="007775C5" w:rsidRDefault="00207FB9" w:rsidP="00916998">
      <w:pPr>
        <w:spacing w:after="0" w:line="240" w:lineRule="auto"/>
        <w:ind w:firstLine="720"/>
        <w:jc w:val="both"/>
        <w:rPr>
          <w:rFonts w:asciiTheme="minorBidi" w:hAnsiTheme="minorBidi"/>
          <w:color w:val="000000" w:themeColor="text1"/>
          <w:lang w:val="mn-MN"/>
        </w:rPr>
      </w:pPr>
    </w:p>
    <w:p w14:paraId="06A1554B" w14:textId="437BBAD5" w:rsidR="00207FB9" w:rsidRPr="007775C5" w:rsidRDefault="00207FB9" w:rsidP="00916998">
      <w:pPr>
        <w:spacing w:after="0" w:line="240" w:lineRule="auto"/>
        <w:ind w:firstLine="720"/>
        <w:jc w:val="both"/>
        <w:rPr>
          <w:rFonts w:asciiTheme="minorBidi" w:hAnsiTheme="minorBidi"/>
          <w:color w:val="000000" w:themeColor="text1"/>
          <w:lang w:val="mn-MN"/>
        </w:rPr>
      </w:pPr>
      <w:r w:rsidRPr="007775C5">
        <w:rPr>
          <w:rFonts w:asciiTheme="minorBidi" w:hAnsiTheme="minorBidi"/>
          <w:color w:val="000000" w:themeColor="text1"/>
          <w:lang w:val="mn-MN"/>
        </w:rPr>
        <w:t>“63.2.</w:t>
      </w:r>
      <w:r w:rsidR="00955F80" w:rsidRPr="00955F80">
        <w:rPr>
          <w:rFonts w:asciiTheme="minorBidi" w:hAnsiTheme="minorBidi"/>
          <w:color w:val="000000" w:themeColor="text1"/>
          <w:lang w:val="mn-MN"/>
        </w:rPr>
        <w:t>Энэ хуулийн 63.1-д зааснаар татварын өрийг гаргуулсны дараагаар татвар төлөгчийн банкин дахь дансанд ирээдүйд орж ирэх мөнгөн хөрөнгөөс үл маргах журмаар гаргуулах татварын өрийн хэмжээ нь тухайн орлогын 80 хувиас хэтрэхгүй байна</w:t>
      </w:r>
      <w:r w:rsidRPr="007775C5">
        <w:rPr>
          <w:rFonts w:asciiTheme="minorBidi" w:hAnsiTheme="minorBidi"/>
          <w:color w:val="000000" w:themeColor="text1"/>
          <w:lang w:val="mn-MN"/>
        </w:rPr>
        <w:t>.</w:t>
      </w:r>
    </w:p>
    <w:p w14:paraId="7651DC49" w14:textId="77777777" w:rsidR="00207FB9" w:rsidRPr="007775C5" w:rsidRDefault="00207FB9" w:rsidP="00916998">
      <w:pPr>
        <w:spacing w:after="0" w:line="240" w:lineRule="auto"/>
        <w:ind w:firstLine="720"/>
        <w:jc w:val="both"/>
        <w:rPr>
          <w:rFonts w:asciiTheme="minorBidi" w:hAnsiTheme="minorBidi"/>
          <w:color w:val="000000" w:themeColor="text1"/>
          <w:lang w:val="mn-MN"/>
        </w:rPr>
      </w:pPr>
    </w:p>
    <w:p w14:paraId="3D7CC5A5" w14:textId="78EA5E3C" w:rsidR="00207FB9" w:rsidRPr="007775C5" w:rsidRDefault="00207FB9" w:rsidP="00916998">
      <w:pPr>
        <w:spacing w:after="0" w:line="240" w:lineRule="auto"/>
        <w:ind w:firstLine="720"/>
        <w:jc w:val="both"/>
        <w:rPr>
          <w:rFonts w:asciiTheme="minorBidi" w:hAnsiTheme="minorBidi"/>
          <w:color w:val="000000" w:themeColor="text1"/>
          <w:lang w:val="mn-MN"/>
        </w:rPr>
      </w:pPr>
      <w:r w:rsidRPr="007775C5">
        <w:rPr>
          <w:rFonts w:asciiTheme="minorBidi" w:hAnsiTheme="minorBidi"/>
          <w:color w:val="000000" w:themeColor="text1"/>
          <w:lang w:val="mn-MN"/>
        </w:rPr>
        <w:t>63.3.Битүүмжилсэн данснаас ногдол ашиг, харилцан хамаарал бүхий этгээдэд төлөх төлбөр болон өөрийн буруутай үйлдлээс үүссэн төлбөртэй холбоотой зарлагын гүйлгээ хийхийг хориглоно. Ийм гүйлгээ хийсэн тохиолдолд энэ хуулийн 63.2-т заасныг үл харгалзан дансыг бүрэн битүүмжилж,</w:t>
      </w:r>
      <w:r w:rsidR="0085074B" w:rsidRPr="007775C5">
        <w:rPr>
          <w:rFonts w:asciiTheme="minorBidi" w:hAnsiTheme="minorBidi"/>
          <w:color w:val="000000" w:themeColor="text1"/>
          <w:lang w:val="mn-MN"/>
        </w:rPr>
        <w:t xml:space="preserve"> </w:t>
      </w:r>
      <w:r w:rsidRPr="007775C5">
        <w:rPr>
          <w:rFonts w:asciiTheme="minorBidi" w:hAnsiTheme="minorBidi"/>
          <w:color w:val="000000" w:themeColor="text1"/>
          <w:lang w:val="mn-MN"/>
        </w:rPr>
        <w:t>татварын өрийг хураах дараагийн шатны үйл ажиллагааг хэрэгжүүлнэ.”</w:t>
      </w:r>
    </w:p>
    <w:p w14:paraId="3B89A3E3" w14:textId="77777777" w:rsidR="008A1654" w:rsidRPr="007775C5" w:rsidRDefault="008A1654" w:rsidP="00916998">
      <w:pPr>
        <w:spacing w:after="0" w:line="240" w:lineRule="auto"/>
        <w:ind w:firstLine="720"/>
        <w:jc w:val="both"/>
        <w:rPr>
          <w:rFonts w:asciiTheme="minorBidi" w:hAnsiTheme="minorBidi"/>
          <w:color w:val="000000" w:themeColor="text1"/>
          <w:lang w:val="mn-MN"/>
        </w:rPr>
      </w:pPr>
    </w:p>
    <w:p w14:paraId="11042554" w14:textId="4B9162A4" w:rsidR="008A1654" w:rsidRPr="007775C5" w:rsidRDefault="008A1654" w:rsidP="00916998">
      <w:pPr>
        <w:spacing w:after="0" w:line="240" w:lineRule="auto"/>
        <w:jc w:val="both"/>
        <w:rPr>
          <w:rFonts w:asciiTheme="minorBidi" w:hAnsiTheme="minorBidi"/>
          <w:b/>
          <w:color w:val="000000" w:themeColor="text1"/>
          <w:lang w:val="mn-MN"/>
        </w:rPr>
      </w:pPr>
      <w:r w:rsidRPr="007775C5">
        <w:rPr>
          <w:rFonts w:asciiTheme="minorBidi" w:hAnsiTheme="minorBidi"/>
          <w:color w:val="000000" w:themeColor="text1"/>
          <w:lang w:val="mn-MN"/>
        </w:rPr>
        <w:tab/>
      </w:r>
      <w:r w:rsidRPr="007775C5">
        <w:rPr>
          <w:rFonts w:asciiTheme="minorBidi" w:hAnsiTheme="minorBidi"/>
          <w:color w:val="000000" w:themeColor="text1"/>
          <w:lang w:val="mn-MN"/>
        </w:rPr>
        <w:tab/>
      </w:r>
      <w:r w:rsidRPr="007775C5">
        <w:rPr>
          <w:rFonts w:asciiTheme="minorBidi" w:hAnsiTheme="minorBidi"/>
          <w:b/>
          <w:color w:val="000000" w:themeColor="text1"/>
          <w:lang w:val="mn-MN"/>
        </w:rPr>
        <w:t>11/72 дугаар зүйлийн 72.5 дахь хэсэг:</w:t>
      </w:r>
    </w:p>
    <w:p w14:paraId="2F8559CB" w14:textId="77777777" w:rsidR="006E1F04" w:rsidRPr="007775C5" w:rsidRDefault="006E1F04" w:rsidP="00916998">
      <w:pPr>
        <w:spacing w:after="0" w:line="240" w:lineRule="auto"/>
        <w:jc w:val="both"/>
        <w:rPr>
          <w:rFonts w:asciiTheme="minorBidi" w:hAnsiTheme="minorBidi"/>
          <w:b/>
          <w:color w:val="000000" w:themeColor="text1"/>
          <w:lang w:val="mn-MN"/>
        </w:rPr>
      </w:pPr>
    </w:p>
    <w:p w14:paraId="13F260A6" w14:textId="4780A68F" w:rsidR="00665236" w:rsidRPr="007775C5" w:rsidRDefault="007E6B1A" w:rsidP="00916998">
      <w:pPr>
        <w:spacing w:after="0" w:line="240" w:lineRule="auto"/>
        <w:ind w:firstLine="720"/>
        <w:jc w:val="both"/>
        <w:rPr>
          <w:rFonts w:asciiTheme="minorBidi" w:hAnsiTheme="minorBidi"/>
          <w:bCs/>
          <w:color w:val="000000" w:themeColor="text1"/>
          <w:lang w:val="mn-MN"/>
        </w:rPr>
      </w:pPr>
      <w:r w:rsidRPr="007775C5">
        <w:rPr>
          <w:rFonts w:asciiTheme="minorBidi" w:hAnsiTheme="minorBidi"/>
          <w:bCs/>
          <w:color w:val="000000" w:themeColor="text1"/>
          <w:lang w:val="mn-MN"/>
        </w:rPr>
        <w:t>“</w:t>
      </w:r>
      <w:r w:rsidR="00D533F7" w:rsidRPr="007775C5">
        <w:rPr>
          <w:rFonts w:asciiTheme="minorBidi" w:hAnsiTheme="minorBidi"/>
          <w:bCs/>
          <w:color w:val="000000" w:themeColor="text1"/>
          <w:lang w:val="mn-MN"/>
        </w:rPr>
        <w:t>72.5.Татварын буцаан олголтын акт гаргуулах татвар төлөгчийн хүсэлтийг татварын алба 30 хоногийн дотор шийдвэрлэнэ.</w:t>
      </w:r>
      <w:r w:rsidRPr="007775C5">
        <w:rPr>
          <w:rFonts w:asciiTheme="minorBidi" w:hAnsiTheme="minorBidi"/>
          <w:bCs/>
          <w:color w:val="000000" w:themeColor="text1"/>
          <w:lang w:val="mn-MN"/>
        </w:rPr>
        <w:t>”</w:t>
      </w:r>
    </w:p>
    <w:p w14:paraId="0E2D6920" w14:textId="77777777" w:rsidR="00156FEE" w:rsidRPr="007775C5" w:rsidRDefault="00156FEE" w:rsidP="00916998">
      <w:pPr>
        <w:spacing w:after="0" w:line="240" w:lineRule="auto"/>
        <w:jc w:val="both"/>
        <w:rPr>
          <w:rFonts w:asciiTheme="minorBidi" w:hAnsiTheme="minorBidi"/>
          <w:color w:val="000000" w:themeColor="text1"/>
          <w:lang w:val="mn-MN"/>
        </w:rPr>
      </w:pPr>
    </w:p>
    <w:p w14:paraId="171A7F39" w14:textId="0216CFAE" w:rsidR="000B6F1A" w:rsidRPr="007775C5" w:rsidRDefault="00AA0CA8" w:rsidP="00916998">
      <w:pPr>
        <w:spacing w:after="0" w:line="240" w:lineRule="auto"/>
        <w:jc w:val="both"/>
        <w:rPr>
          <w:rFonts w:asciiTheme="minorBidi" w:hAnsiTheme="minorBidi"/>
          <w:b/>
          <w:color w:val="000000" w:themeColor="text1"/>
          <w:lang w:val="mn-MN"/>
        </w:rPr>
      </w:pPr>
      <w:r w:rsidRPr="007775C5">
        <w:rPr>
          <w:rFonts w:asciiTheme="minorBidi" w:hAnsiTheme="minorBidi"/>
          <w:color w:val="000000" w:themeColor="text1"/>
          <w:lang w:val="mn-MN"/>
        </w:rPr>
        <w:tab/>
      </w:r>
      <w:r w:rsidR="00BD7CB9" w:rsidRPr="007775C5">
        <w:rPr>
          <w:rFonts w:asciiTheme="minorBidi" w:hAnsiTheme="minorBidi"/>
          <w:color w:val="000000" w:themeColor="text1"/>
          <w:lang w:val="mn-MN"/>
        </w:rPr>
        <w:tab/>
      </w:r>
      <w:r w:rsidR="000B6F1A" w:rsidRPr="007775C5">
        <w:rPr>
          <w:rFonts w:asciiTheme="minorBidi" w:hAnsiTheme="minorBidi"/>
          <w:b/>
          <w:color w:val="000000" w:themeColor="text1"/>
          <w:lang w:val="mn-MN"/>
        </w:rPr>
        <w:t>1</w:t>
      </w:r>
      <w:r w:rsidR="00590CBE" w:rsidRPr="007775C5">
        <w:rPr>
          <w:rFonts w:asciiTheme="minorBidi" w:hAnsiTheme="minorBidi"/>
          <w:b/>
          <w:color w:val="000000" w:themeColor="text1"/>
          <w:lang w:val="mn-MN"/>
        </w:rPr>
        <w:t>2</w:t>
      </w:r>
      <w:r w:rsidR="000B6F1A" w:rsidRPr="007775C5">
        <w:rPr>
          <w:rFonts w:asciiTheme="minorBidi" w:hAnsiTheme="minorBidi"/>
          <w:b/>
          <w:color w:val="000000" w:themeColor="text1"/>
          <w:lang w:val="mn-MN"/>
        </w:rPr>
        <w:t>/73 дугаар зүйлийн 73.4, 73.5 дахь хэсэг:</w:t>
      </w:r>
    </w:p>
    <w:p w14:paraId="7F9042CE" w14:textId="77777777" w:rsidR="000B6F1A" w:rsidRPr="007775C5" w:rsidRDefault="000B6F1A" w:rsidP="00916998">
      <w:pPr>
        <w:spacing w:after="0" w:line="240" w:lineRule="auto"/>
        <w:ind w:firstLine="720"/>
        <w:jc w:val="both"/>
        <w:rPr>
          <w:rFonts w:asciiTheme="minorBidi" w:hAnsiTheme="minorBidi"/>
          <w:color w:val="000000" w:themeColor="text1"/>
          <w:lang w:val="mn-MN"/>
        </w:rPr>
      </w:pPr>
    </w:p>
    <w:p w14:paraId="24838EC8" w14:textId="77777777" w:rsidR="00010115" w:rsidRPr="007775C5" w:rsidRDefault="000B6F1A" w:rsidP="00916998">
      <w:pPr>
        <w:spacing w:after="0" w:line="240" w:lineRule="auto"/>
        <w:ind w:firstLine="720"/>
        <w:jc w:val="both"/>
        <w:rPr>
          <w:rFonts w:asciiTheme="minorBidi" w:hAnsiTheme="minorBidi"/>
          <w:color w:val="000000" w:themeColor="text1"/>
          <w:lang w:val="mn-MN"/>
        </w:rPr>
      </w:pPr>
      <w:r w:rsidRPr="007775C5">
        <w:rPr>
          <w:rFonts w:asciiTheme="minorBidi" w:hAnsiTheme="minorBidi"/>
          <w:color w:val="000000" w:themeColor="text1"/>
          <w:lang w:val="mn-MN"/>
        </w:rPr>
        <w:t>“</w:t>
      </w:r>
      <w:r w:rsidR="00010115" w:rsidRPr="007775C5">
        <w:rPr>
          <w:rFonts w:asciiTheme="minorBidi" w:hAnsiTheme="minorBidi"/>
          <w:color w:val="000000" w:themeColor="text1"/>
          <w:lang w:val="mn-MN"/>
        </w:rPr>
        <w:t>73.4.Татварын хяналт шалгалтын томилолтыг олгосноос шийдвэр гарах хүртэл хугацаанд төлөөгүй татварт алданги тооцохгүй.</w:t>
      </w:r>
    </w:p>
    <w:p w14:paraId="1B185D3C" w14:textId="6BEF4CC4" w:rsidR="00010115" w:rsidRPr="007775C5" w:rsidRDefault="00010115" w:rsidP="00916998">
      <w:pPr>
        <w:spacing w:after="0" w:line="240" w:lineRule="auto"/>
        <w:ind w:firstLine="720"/>
        <w:jc w:val="both"/>
        <w:rPr>
          <w:rFonts w:asciiTheme="minorBidi" w:hAnsiTheme="minorBidi"/>
          <w:color w:val="000000" w:themeColor="text1"/>
          <w:lang w:val="mn-MN"/>
        </w:rPr>
      </w:pPr>
    </w:p>
    <w:p w14:paraId="62167D66" w14:textId="55FCAE64" w:rsidR="000B6F1A" w:rsidRPr="007775C5" w:rsidRDefault="00010115" w:rsidP="00916998">
      <w:pPr>
        <w:spacing w:after="0" w:line="240" w:lineRule="auto"/>
        <w:ind w:firstLine="720"/>
        <w:jc w:val="both"/>
        <w:rPr>
          <w:rFonts w:asciiTheme="minorBidi" w:hAnsiTheme="minorBidi"/>
          <w:color w:val="000000" w:themeColor="text1"/>
          <w:lang w:val="mn-MN"/>
        </w:rPr>
      </w:pPr>
      <w:r w:rsidRPr="007775C5">
        <w:rPr>
          <w:rFonts w:asciiTheme="minorBidi" w:hAnsiTheme="minorBidi"/>
          <w:color w:val="000000" w:themeColor="text1"/>
          <w:lang w:val="mn-MN"/>
        </w:rPr>
        <w:t>73.5.Алдангийн нийт дүн нь хугацаандаа төлөөгүй татвар, эсхүл татварын албаны үндэслэлгүй илүү хураасан татварын үнийн дүнгийн 50 хувиас хэтрэхээргүй байна.</w:t>
      </w:r>
      <w:r w:rsidR="000B6F1A" w:rsidRPr="007775C5">
        <w:rPr>
          <w:rFonts w:asciiTheme="minorBidi" w:hAnsiTheme="minorBidi"/>
          <w:color w:val="000000" w:themeColor="text1"/>
          <w:lang w:val="mn-MN"/>
        </w:rPr>
        <w:t>”</w:t>
      </w:r>
    </w:p>
    <w:p w14:paraId="0DC9972A" w14:textId="77777777" w:rsidR="002E017A" w:rsidRPr="007775C5" w:rsidRDefault="002E017A" w:rsidP="00916998">
      <w:pPr>
        <w:spacing w:after="0" w:line="240" w:lineRule="auto"/>
        <w:jc w:val="both"/>
        <w:rPr>
          <w:rFonts w:asciiTheme="minorBidi" w:hAnsiTheme="minorBidi"/>
          <w:color w:val="000000" w:themeColor="text1"/>
          <w:lang w:val="mn-MN"/>
        </w:rPr>
      </w:pPr>
    </w:p>
    <w:p w14:paraId="09688FDD" w14:textId="26B39B16" w:rsidR="00CC5219" w:rsidRPr="007775C5" w:rsidRDefault="00CC5219" w:rsidP="00916998">
      <w:pPr>
        <w:spacing w:after="0" w:line="240" w:lineRule="auto"/>
        <w:ind w:left="720" w:firstLine="720"/>
        <w:jc w:val="both"/>
        <w:rPr>
          <w:rFonts w:asciiTheme="minorBidi" w:hAnsiTheme="minorBidi"/>
          <w:b/>
          <w:color w:val="000000" w:themeColor="text1"/>
          <w:lang w:val="mn-MN"/>
        </w:rPr>
      </w:pPr>
      <w:r w:rsidRPr="007775C5">
        <w:rPr>
          <w:rFonts w:asciiTheme="minorBidi" w:hAnsiTheme="minorBidi"/>
          <w:b/>
          <w:color w:val="000000" w:themeColor="text1"/>
          <w:lang w:val="mn-MN"/>
        </w:rPr>
        <w:t>1</w:t>
      </w:r>
      <w:r w:rsidR="00590CBE" w:rsidRPr="007775C5">
        <w:rPr>
          <w:rFonts w:asciiTheme="minorBidi" w:hAnsiTheme="minorBidi"/>
          <w:b/>
          <w:color w:val="000000" w:themeColor="text1"/>
          <w:lang w:val="mn-MN"/>
        </w:rPr>
        <w:t>3</w:t>
      </w:r>
      <w:r w:rsidRPr="007775C5">
        <w:rPr>
          <w:rFonts w:asciiTheme="minorBidi" w:hAnsiTheme="minorBidi"/>
          <w:b/>
          <w:color w:val="000000" w:themeColor="text1"/>
          <w:lang w:val="mn-MN"/>
        </w:rPr>
        <w:t>/76</w:t>
      </w:r>
      <w:r w:rsidRPr="007775C5">
        <w:rPr>
          <w:rFonts w:asciiTheme="minorBidi" w:hAnsiTheme="minorBidi"/>
          <w:b/>
          <w:color w:val="000000" w:themeColor="text1"/>
          <w:vertAlign w:val="superscript"/>
          <w:lang w:val="mn-MN"/>
        </w:rPr>
        <w:t xml:space="preserve">1 </w:t>
      </w:r>
      <w:r w:rsidRPr="007775C5">
        <w:rPr>
          <w:rFonts w:asciiTheme="minorBidi" w:hAnsiTheme="minorBidi"/>
          <w:b/>
          <w:color w:val="000000" w:themeColor="text1"/>
          <w:lang w:val="mn-MN"/>
        </w:rPr>
        <w:t>дүгээр зүйл</w:t>
      </w:r>
      <w:r w:rsidR="00DD6ACB" w:rsidRPr="007775C5">
        <w:rPr>
          <w:rFonts w:asciiTheme="minorBidi" w:hAnsiTheme="minorBidi"/>
          <w:b/>
          <w:color w:val="000000" w:themeColor="text1"/>
          <w:lang w:val="mn-MN"/>
        </w:rPr>
        <w:t>.</w:t>
      </w:r>
    </w:p>
    <w:p w14:paraId="0B63D09A" w14:textId="77777777" w:rsidR="00CC5219" w:rsidRPr="007775C5" w:rsidRDefault="00CC5219" w:rsidP="00916998">
      <w:pPr>
        <w:spacing w:after="0" w:line="240" w:lineRule="auto"/>
        <w:ind w:left="720" w:firstLine="720"/>
        <w:jc w:val="both"/>
        <w:rPr>
          <w:rFonts w:asciiTheme="minorBidi" w:hAnsiTheme="minorBidi"/>
          <w:b/>
          <w:color w:val="000000" w:themeColor="text1"/>
          <w:lang w:val="mn-MN"/>
        </w:rPr>
      </w:pPr>
    </w:p>
    <w:p w14:paraId="0F466A15" w14:textId="78502B78" w:rsidR="00CC5219" w:rsidRPr="007775C5" w:rsidRDefault="00CC5219" w:rsidP="00916998">
      <w:pPr>
        <w:spacing w:after="0" w:line="240" w:lineRule="auto"/>
        <w:ind w:firstLine="720"/>
        <w:jc w:val="both"/>
        <w:rPr>
          <w:rFonts w:asciiTheme="minorBidi" w:hAnsiTheme="minorBidi"/>
          <w:b/>
          <w:color w:val="000000" w:themeColor="text1"/>
          <w:lang w:val="mn-MN"/>
        </w:rPr>
      </w:pPr>
      <w:r w:rsidRPr="007775C5">
        <w:rPr>
          <w:rFonts w:asciiTheme="minorBidi" w:hAnsiTheme="minorBidi"/>
          <w:b/>
          <w:color w:val="000000" w:themeColor="text1"/>
          <w:lang w:val="mn-MN"/>
        </w:rPr>
        <w:t>“76</w:t>
      </w:r>
      <w:r w:rsidRPr="007775C5">
        <w:rPr>
          <w:rFonts w:asciiTheme="minorBidi" w:hAnsiTheme="minorBidi"/>
          <w:b/>
          <w:color w:val="000000" w:themeColor="text1"/>
          <w:vertAlign w:val="superscript"/>
          <w:lang w:val="mn-MN"/>
        </w:rPr>
        <w:t xml:space="preserve">1 </w:t>
      </w:r>
      <w:r w:rsidRPr="007775C5">
        <w:rPr>
          <w:rFonts w:asciiTheme="minorBidi" w:hAnsiTheme="minorBidi"/>
          <w:b/>
          <w:color w:val="000000" w:themeColor="text1"/>
          <w:lang w:val="mn-MN"/>
        </w:rPr>
        <w:t>дүгээр зүйл.Татвар</w:t>
      </w:r>
      <w:r w:rsidR="00B6254D" w:rsidRPr="007775C5">
        <w:rPr>
          <w:rFonts w:asciiTheme="minorBidi" w:hAnsiTheme="minorBidi"/>
          <w:b/>
          <w:color w:val="000000" w:themeColor="text1"/>
          <w:lang w:val="mn-MN"/>
        </w:rPr>
        <w:t xml:space="preserve"> төлөгчийн</w:t>
      </w:r>
      <w:r w:rsidRPr="007775C5">
        <w:rPr>
          <w:rFonts w:asciiTheme="minorBidi" w:hAnsiTheme="minorBidi"/>
          <w:b/>
          <w:color w:val="000000" w:themeColor="text1"/>
          <w:lang w:val="mn-MN"/>
        </w:rPr>
        <w:t xml:space="preserve"> хууль даган мөрдөлтийн түвшин </w:t>
      </w:r>
    </w:p>
    <w:p w14:paraId="66B9ECFE" w14:textId="77777777" w:rsidR="0057603B" w:rsidRPr="007775C5" w:rsidRDefault="0057603B" w:rsidP="00916998">
      <w:pPr>
        <w:spacing w:after="0" w:line="240" w:lineRule="auto"/>
        <w:jc w:val="both"/>
        <w:rPr>
          <w:rFonts w:asciiTheme="minorBidi" w:hAnsiTheme="minorBidi"/>
          <w:color w:val="000000" w:themeColor="text1"/>
          <w:lang w:val="mn-MN"/>
        </w:rPr>
      </w:pPr>
    </w:p>
    <w:p w14:paraId="350F8B75" w14:textId="2B1FD386" w:rsidR="00D73F44" w:rsidRPr="007775C5" w:rsidRDefault="00D73F44" w:rsidP="00916998">
      <w:pPr>
        <w:spacing w:after="0" w:line="240" w:lineRule="auto"/>
        <w:ind w:firstLine="720"/>
        <w:jc w:val="both"/>
        <w:rPr>
          <w:rFonts w:asciiTheme="minorBidi" w:hAnsiTheme="minorBidi"/>
          <w:color w:val="000000" w:themeColor="text1"/>
          <w:lang w:val="mn-MN"/>
        </w:rPr>
      </w:pPr>
      <w:r w:rsidRPr="007775C5">
        <w:rPr>
          <w:rFonts w:asciiTheme="minorBidi" w:hAnsiTheme="minorBidi"/>
          <w:color w:val="000000" w:themeColor="text1"/>
          <w:lang w:val="mn-MN"/>
        </w:rPr>
        <w:t>76</w:t>
      </w:r>
      <w:r w:rsidR="00A1357A" w:rsidRPr="007775C5">
        <w:rPr>
          <w:rFonts w:asciiTheme="minorBidi" w:hAnsiTheme="minorBidi"/>
          <w:color w:val="000000" w:themeColor="text1"/>
          <w:vertAlign w:val="superscript"/>
          <w:lang w:val="mn-MN"/>
        </w:rPr>
        <w:t>1</w:t>
      </w:r>
      <w:r w:rsidRPr="007775C5">
        <w:rPr>
          <w:rFonts w:asciiTheme="minorBidi" w:hAnsiTheme="minorBidi"/>
          <w:color w:val="000000" w:themeColor="text1"/>
          <w:lang w:val="mn-MN"/>
        </w:rPr>
        <w:t xml:space="preserve">.1.Гааль, татварын алба хууль даган мөрдөлтийн түвшнийг дараах үндсэн шалгуур үзүүлэлтийн дагуу тогтооно:   </w:t>
      </w:r>
    </w:p>
    <w:p w14:paraId="3065DBB9" w14:textId="77777777" w:rsidR="00D73F44" w:rsidRPr="007775C5" w:rsidRDefault="00D73F44" w:rsidP="00916998">
      <w:pPr>
        <w:spacing w:after="0" w:line="240" w:lineRule="auto"/>
        <w:ind w:firstLine="720"/>
        <w:jc w:val="both"/>
        <w:rPr>
          <w:rFonts w:asciiTheme="minorBidi" w:hAnsiTheme="minorBidi"/>
          <w:color w:val="000000" w:themeColor="text1"/>
          <w:lang w:val="mn-MN"/>
        </w:rPr>
      </w:pPr>
    </w:p>
    <w:p w14:paraId="4EAB2857" w14:textId="648D10F2" w:rsidR="00D73F44" w:rsidRPr="007775C5" w:rsidRDefault="00A1357A" w:rsidP="00916998">
      <w:pPr>
        <w:spacing w:after="0" w:line="240" w:lineRule="auto"/>
        <w:ind w:left="720" w:firstLine="720"/>
        <w:jc w:val="both"/>
        <w:rPr>
          <w:rFonts w:asciiTheme="minorBidi" w:hAnsiTheme="minorBidi"/>
          <w:color w:val="000000" w:themeColor="text1"/>
          <w:lang w:val="mn-MN"/>
        </w:rPr>
      </w:pPr>
      <w:r w:rsidRPr="007775C5">
        <w:rPr>
          <w:rFonts w:asciiTheme="minorBidi" w:hAnsiTheme="minorBidi"/>
          <w:color w:val="000000" w:themeColor="text1"/>
          <w:lang w:val="mn-MN"/>
        </w:rPr>
        <w:t>76</w:t>
      </w:r>
      <w:r w:rsidRPr="007775C5">
        <w:rPr>
          <w:rFonts w:asciiTheme="minorBidi" w:hAnsiTheme="minorBidi"/>
          <w:color w:val="000000" w:themeColor="text1"/>
          <w:vertAlign w:val="superscript"/>
          <w:lang w:val="mn-MN"/>
        </w:rPr>
        <w:t>1</w:t>
      </w:r>
      <w:r w:rsidR="00D73F44" w:rsidRPr="007775C5">
        <w:rPr>
          <w:rFonts w:asciiTheme="minorBidi" w:hAnsiTheme="minorBidi"/>
          <w:color w:val="000000" w:themeColor="text1"/>
          <w:lang w:val="mn-MN"/>
        </w:rPr>
        <w:t xml:space="preserve">.1.1.татвар төлөгчийн бүртгэл;   </w:t>
      </w:r>
    </w:p>
    <w:p w14:paraId="3E9F3A2C" w14:textId="77777777" w:rsidR="00E54067" w:rsidRPr="007775C5" w:rsidRDefault="00A1357A" w:rsidP="00916998">
      <w:pPr>
        <w:spacing w:after="0" w:line="240" w:lineRule="auto"/>
        <w:ind w:left="720" w:firstLine="720"/>
        <w:jc w:val="both"/>
        <w:rPr>
          <w:rFonts w:asciiTheme="minorBidi" w:hAnsiTheme="minorBidi"/>
          <w:color w:val="000000" w:themeColor="text1"/>
          <w:lang w:val="mn-MN"/>
        </w:rPr>
      </w:pPr>
      <w:r w:rsidRPr="007775C5">
        <w:rPr>
          <w:rFonts w:asciiTheme="minorBidi" w:hAnsiTheme="minorBidi"/>
          <w:color w:val="000000" w:themeColor="text1"/>
          <w:lang w:val="mn-MN"/>
        </w:rPr>
        <w:t>76</w:t>
      </w:r>
      <w:r w:rsidRPr="007775C5">
        <w:rPr>
          <w:rFonts w:asciiTheme="minorBidi" w:hAnsiTheme="minorBidi"/>
          <w:color w:val="000000" w:themeColor="text1"/>
          <w:vertAlign w:val="superscript"/>
          <w:lang w:val="mn-MN"/>
        </w:rPr>
        <w:t>1</w:t>
      </w:r>
      <w:r w:rsidR="00D73F44" w:rsidRPr="007775C5">
        <w:rPr>
          <w:rFonts w:asciiTheme="minorBidi" w:hAnsiTheme="minorBidi"/>
          <w:color w:val="000000" w:themeColor="text1"/>
          <w:lang w:val="mn-MN"/>
        </w:rPr>
        <w:t>.1.2.татварын тайлагнал;</w:t>
      </w:r>
    </w:p>
    <w:p w14:paraId="7A2BA98A" w14:textId="77777777" w:rsidR="00E54067" w:rsidRPr="007775C5" w:rsidRDefault="00A1357A" w:rsidP="00916998">
      <w:pPr>
        <w:spacing w:after="0" w:line="240" w:lineRule="auto"/>
        <w:ind w:left="720" w:firstLine="720"/>
        <w:jc w:val="both"/>
        <w:rPr>
          <w:rFonts w:asciiTheme="minorBidi" w:hAnsiTheme="minorBidi"/>
          <w:color w:val="000000" w:themeColor="text1"/>
          <w:lang w:val="mn-MN"/>
        </w:rPr>
      </w:pPr>
      <w:r w:rsidRPr="007775C5">
        <w:rPr>
          <w:rFonts w:asciiTheme="minorBidi" w:hAnsiTheme="minorBidi"/>
          <w:color w:val="000000" w:themeColor="text1"/>
          <w:lang w:val="mn-MN"/>
        </w:rPr>
        <w:t>76</w:t>
      </w:r>
      <w:r w:rsidRPr="007775C5">
        <w:rPr>
          <w:rFonts w:asciiTheme="minorBidi" w:hAnsiTheme="minorBidi"/>
          <w:color w:val="000000" w:themeColor="text1"/>
          <w:vertAlign w:val="superscript"/>
          <w:lang w:val="mn-MN"/>
        </w:rPr>
        <w:t>1</w:t>
      </w:r>
      <w:r w:rsidR="00D73F44" w:rsidRPr="007775C5">
        <w:rPr>
          <w:rFonts w:asciiTheme="minorBidi" w:hAnsiTheme="minorBidi"/>
          <w:color w:val="000000" w:themeColor="text1"/>
          <w:lang w:val="mn-MN"/>
        </w:rPr>
        <w:t>.1.3.татвар ногдуулалт, төлөлт;</w:t>
      </w:r>
    </w:p>
    <w:p w14:paraId="23B739FE" w14:textId="77777777" w:rsidR="00E54067" w:rsidRPr="007775C5" w:rsidRDefault="00A1357A" w:rsidP="00916998">
      <w:pPr>
        <w:spacing w:after="0" w:line="240" w:lineRule="auto"/>
        <w:ind w:left="720" w:firstLine="720"/>
        <w:jc w:val="both"/>
        <w:rPr>
          <w:rFonts w:asciiTheme="minorBidi" w:hAnsiTheme="minorBidi"/>
          <w:color w:val="000000" w:themeColor="text1"/>
          <w:lang w:val="mn-MN"/>
        </w:rPr>
      </w:pPr>
      <w:r w:rsidRPr="007775C5">
        <w:rPr>
          <w:rFonts w:asciiTheme="minorBidi" w:hAnsiTheme="minorBidi"/>
          <w:color w:val="000000" w:themeColor="text1"/>
          <w:lang w:val="mn-MN"/>
        </w:rPr>
        <w:t>76</w:t>
      </w:r>
      <w:r w:rsidRPr="007775C5">
        <w:rPr>
          <w:rFonts w:asciiTheme="minorBidi" w:hAnsiTheme="minorBidi"/>
          <w:color w:val="000000" w:themeColor="text1"/>
          <w:vertAlign w:val="superscript"/>
          <w:lang w:val="mn-MN"/>
        </w:rPr>
        <w:t>1</w:t>
      </w:r>
      <w:r w:rsidR="00D73F44" w:rsidRPr="007775C5">
        <w:rPr>
          <w:rFonts w:asciiTheme="minorBidi" w:hAnsiTheme="minorBidi"/>
          <w:color w:val="000000" w:themeColor="text1"/>
          <w:lang w:val="mn-MN"/>
        </w:rPr>
        <w:t>.1.4.татвар, гаалийн хууль тогтоомжийн зөрчил;</w:t>
      </w:r>
    </w:p>
    <w:p w14:paraId="6069ACE7" w14:textId="19C7DEB3" w:rsidR="00D73F44" w:rsidRPr="007775C5" w:rsidRDefault="00A1357A" w:rsidP="00916998">
      <w:pPr>
        <w:spacing w:after="0" w:line="240" w:lineRule="auto"/>
        <w:ind w:left="720" w:firstLine="720"/>
        <w:jc w:val="both"/>
        <w:rPr>
          <w:rFonts w:asciiTheme="minorBidi" w:hAnsiTheme="minorBidi"/>
          <w:color w:val="000000" w:themeColor="text1"/>
          <w:lang w:val="mn-MN"/>
        </w:rPr>
      </w:pPr>
      <w:r w:rsidRPr="007775C5">
        <w:rPr>
          <w:rFonts w:asciiTheme="minorBidi" w:hAnsiTheme="minorBidi"/>
          <w:color w:val="000000" w:themeColor="text1"/>
          <w:lang w:val="mn-MN"/>
        </w:rPr>
        <w:t>76</w:t>
      </w:r>
      <w:r w:rsidRPr="007775C5">
        <w:rPr>
          <w:rFonts w:asciiTheme="minorBidi" w:hAnsiTheme="minorBidi"/>
          <w:color w:val="000000" w:themeColor="text1"/>
          <w:vertAlign w:val="superscript"/>
          <w:lang w:val="mn-MN"/>
        </w:rPr>
        <w:t>1</w:t>
      </w:r>
      <w:r w:rsidR="00D73F44" w:rsidRPr="007775C5">
        <w:rPr>
          <w:rFonts w:asciiTheme="minorBidi" w:hAnsiTheme="minorBidi"/>
          <w:color w:val="000000" w:themeColor="text1"/>
          <w:lang w:val="mn-MN"/>
        </w:rPr>
        <w:t>.1.5.гаалийн бүрдүүлэлт.</w:t>
      </w:r>
    </w:p>
    <w:p w14:paraId="511B15D9" w14:textId="05A5C7B0" w:rsidR="00D73F44" w:rsidRPr="007775C5" w:rsidRDefault="00860931" w:rsidP="00916998">
      <w:pPr>
        <w:spacing w:after="0" w:line="240" w:lineRule="auto"/>
        <w:ind w:firstLine="720"/>
        <w:jc w:val="both"/>
        <w:rPr>
          <w:rFonts w:asciiTheme="minorBidi" w:hAnsiTheme="minorBidi"/>
          <w:color w:val="000000" w:themeColor="text1"/>
          <w:lang w:val="mn-MN"/>
        </w:rPr>
      </w:pPr>
      <w:r w:rsidRPr="007775C5">
        <w:rPr>
          <w:rFonts w:asciiTheme="minorBidi" w:hAnsiTheme="minorBidi"/>
          <w:color w:val="000000" w:themeColor="text1"/>
          <w:lang w:val="mn-MN"/>
        </w:rPr>
        <w:t xml:space="preserve"> </w:t>
      </w:r>
    </w:p>
    <w:p w14:paraId="093E2865" w14:textId="7A9C2EDE" w:rsidR="00D73F44" w:rsidRPr="007775C5" w:rsidRDefault="00A1357A" w:rsidP="00916998">
      <w:pPr>
        <w:spacing w:after="0" w:line="240" w:lineRule="auto"/>
        <w:ind w:firstLine="720"/>
        <w:jc w:val="both"/>
        <w:rPr>
          <w:rFonts w:asciiTheme="minorBidi" w:hAnsiTheme="minorBidi"/>
          <w:color w:val="000000" w:themeColor="text1"/>
          <w:lang w:val="mn-MN"/>
        </w:rPr>
      </w:pPr>
      <w:r w:rsidRPr="007775C5">
        <w:rPr>
          <w:rFonts w:asciiTheme="minorBidi" w:hAnsiTheme="minorBidi"/>
          <w:color w:val="000000" w:themeColor="text1"/>
          <w:lang w:val="mn-MN"/>
        </w:rPr>
        <w:t>76</w:t>
      </w:r>
      <w:r w:rsidRPr="007775C5">
        <w:rPr>
          <w:rFonts w:asciiTheme="minorBidi" w:hAnsiTheme="minorBidi"/>
          <w:color w:val="000000" w:themeColor="text1"/>
          <w:vertAlign w:val="superscript"/>
          <w:lang w:val="mn-MN"/>
        </w:rPr>
        <w:t>1</w:t>
      </w:r>
      <w:r w:rsidR="00D73F44" w:rsidRPr="007775C5">
        <w:rPr>
          <w:rFonts w:asciiTheme="minorBidi" w:hAnsiTheme="minorBidi"/>
          <w:color w:val="000000" w:themeColor="text1"/>
          <w:lang w:val="mn-MN"/>
        </w:rPr>
        <w:t>.2.Татвар</w:t>
      </w:r>
      <w:r w:rsidR="00703985" w:rsidRPr="007775C5">
        <w:rPr>
          <w:rFonts w:asciiTheme="minorBidi" w:hAnsiTheme="minorBidi"/>
          <w:color w:val="000000" w:themeColor="text1"/>
          <w:lang w:val="mn-MN"/>
        </w:rPr>
        <w:t xml:space="preserve"> төлөгчийн</w:t>
      </w:r>
      <w:r w:rsidR="00D73F44" w:rsidRPr="007775C5">
        <w:rPr>
          <w:rFonts w:asciiTheme="minorBidi" w:hAnsiTheme="minorBidi"/>
          <w:color w:val="000000" w:themeColor="text1"/>
          <w:lang w:val="mn-MN"/>
        </w:rPr>
        <w:t xml:space="preserve"> хууль даган мөрдөлтийн түвшин нь 100 хүртэлх тоон утгаар хэмжигдэх бөгөөд тоон утгад харгалзан маш сайн, сайн, дунд, муу гэж ангилагдана.   </w:t>
      </w:r>
    </w:p>
    <w:p w14:paraId="30A069EF" w14:textId="77777777" w:rsidR="00D73F44" w:rsidRPr="007775C5" w:rsidRDefault="00D73F44" w:rsidP="00916998">
      <w:pPr>
        <w:spacing w:after="0" w:line="240" w:lineRule="auto"/>
        <w:ind w:firstLine="720"/>
        <w:jc w:val="both"/>
        <w:rPr>
          <w:rFonts w:asciiTheme="minorBidi" w:hAnsiTheme="minorBidi"/>
          <w:color w:val="000000" w:themeColor="text1"/>
          <w:lang w:val="mn-MN"/>
        </w:rPr>
      </w:pPr>
    </w:p>
    <w:p w14:paraId="150CB4FE" w14:textId="6AED97B2" w:rsidR="00D73F44" w:rsidRPr="007775C5" w:rsidRDefault="00A1357A" w:rsidP="00916998">
      <w:pPr>
        <w:spacing w:after="0" w:line="240" w:lineRule="auto"/>
        <w:ind w:firstLine="720"/>
        <w:jc w:val="both"/>
        <w:rPr>
          <w:rFonts w:asciiTheme="minorBidi" w:hAnsiTheme="minorBidi"/>
          <w:color w:val="000000" w:themeColor="text1"/>
          <w:lang w:val="mn-MN"/>
        </w:rPr>
      </w:pPr>
      <w:r w:rsidRPr="007775C5">
        <w:rPr>
          <w:rFonts w:asciiTheme="minorBidi" w:hAnsiTheme="minorBidi"/>
          <w:color w:val="000000" w:themeColor="text1"/>
          <w:lang w:val="mn-MN"/>
        </w:rPr>
        <w:t>76</w:t>
      </w:r>
      <w:r w:rsidRPr="007775C5">
        <w:rPr>
          <w:rFonts w:asciiTheme="minorBidi" w:hAnsiTheme="minorBidi"/>
          <w:color w:val="000000" w:themeColor="text1"/>
          <w:vertAlign w:val="superscript"/>
          <w:lang w:val="mn-MN"/>
        </w:rPr>
        <w:t>1</w:t>
      </w:r>
      <w:r w:rsidR="00D73F44" w:rsidRPr="007775C5">
        <w:rPr>
          <w:rFonts w:asciiTheme="minorBidi" w:hAnsiTheme="minorBidi"/>
          <w:color w:val="000000" w:themeColor="text1"/>
          <w:lang w:val="mn-MN"/>
        </w:rPr>
        <w:t>.3.Татвар</w:t>
      </w:r>
      <w:r w:rsidR="00E4208B" w:rsidRPr="007775C5">
        <w:rPr>
          <w:rFonts w:asciiTheme="minorBidi" w:hAnsiTheme="minorBidi"/>
          <w:color w:val="000000" w:themeColor="text1"/>
          <w:lang w:val="mn-MN"/>
        </w:rPr>
        <w:t xml:space="preserve"> төлөгчийн</w:t>
      </w:r>
      <w:r w:rsidR="00D73F44" w:rsidRPr="007775C5">
        <w:rPr>
          <w:rFonts w:asciiTheme="minorBidi" w:hAnsiTheme="minorBidi"/>
          <w:color w:val="000000" w:themeColor="text1"/>
          <w:lang w:val="mn-MN"/>
        </w:rPr>
        <w:t xml:space="preserve"> хууль даган мөрдөлтийн түвшнийг тооцох шалгуур үзүүлэлтийг энэ хуулийн 35.11-д заасан журмын дагуу тогтоож, татвар төлөгчид мэдээлнэ. </w:t>
      </w:r>
    </w:p>
    <w:p w14:paraId="55EF7329" w14:textId="77777777" w:rsidR="00D73F44" w:rsidRPr="007775C5" w:rsidRDefault="00D73F44" w:rsidP="00916998">
      <w:pPr>
        <w:spacing w:after="0" w:line="240" w:lineRule="auto"/>
        <w:ind w:firstLine="720"/>
        <w:jc w:val="both"/>
        <w:rPr>
          <w:rFonts w:asciiTheme="minorBidi" w:hAnsiTheme="minorBidi"/>
          <w:color w:val="000000" w:themeColor="text1"/>
          <w:lang w:val="mn-MN"/>
        </w:rPr>
      </w:pPr>
    </w:p>
    <w:p w14:paraId="5E21C6C8" w14:textId="0F0ED36A" w:rsidR="00D73F44" w:rsidRPr="007775C5" w:rsidRDefault="00A1357A" w:rsidP="00916998">
      <w:pPr>
        <w:spacing w:after="0" w:line="240" w:lineRule="auto"/>
        <w:ind w:firstLine="720"/>
        <w:jc w:val="both"/>
        <w:rPr>
          <w:rFonts w:asciiTheme="minorBidi" w:hAnsiTheme="minorBidi"/>
          <w:color w:val="000000" w:themeColor="text1"/>
          <w:lang w:val="mn-MN"/>
        </w:rPr>
      </w:pPr>
      <w:r w:rsidRPr="007775C5">
        <w:rPr>
          <w:rFonts w:asciiTheme="minorBidi" w:hAnsiTheme="minorBidi"/>
          <w:color w:val="000000" w:themeColor="text1"/>
          <w:lang w:val="mn-MN"/>
        </w:rPr>
        <w:t>76</w:t>
      </w:r>
      <w:r w:rsidRPr="007775C5">
        <w:rPr>
          <w:rFonts w:asciiTheme="minorBidi" w:hAnsiTheme="minorBidi"/>
          <w:color w:val="000000" w:themeColor="text1"/>
          <w:vertAlign w:val="superscript"/>
          <w:lang w:val="mn-MN"/>
        </w:rPr>
        <w:t>1</w:t>
      </w:r>
      <w:r w:rsidR="00D73F44" w:rsidRPr="007775C5">
        <w:rPr>
          <w:rFonts w:asciiTheme="minorBidi" w:hAnsiTheme="minorBidi"/>
          <w:color w:val="000000" w:themeColor="text1"/>
          <w:lang w:val="mn-MN"/>
        </w:rPr>
        <w:t>.4.Татварын алба нь татвар төлөгчийн хууль даган мөрдөлтийн түвшнийг улирал, жилээр тодорхойлж, татвар төлөгчид татварын нэгдсэн системээр</w:t>
      </w:r>
      <w:r w:rsidR="005C3506" w:rsidRPr="007775C5">
        <w:rPr>
          <w:rFonts w:asciiTheme="minorBidi" w:hAnsiTheme="minorBidi"/>
          <w:color w:val="000000" w:themeColor="text1"/>
          <w:lang w:val="mn-MN"/>
        </w:rPr>
        <w:t xml:space="preserve"> мэдэгдэнэ.</w:t>
      </w:r>
    </w:p>
    <w:p w14:paraId="50D3CD28" w14:textId="77777777" w:rsidR="00D73F44" w:rsidRPr="007775C5" w:rsidRDefault="00D73F44" w:rsidP="00916998">
      <w:pPr>
        <w:spacing w:after="0" w:line="240" w:lineRule="auto"/>
        <w:ind w:firstLine="720"/>
        <w:jc w:val="both"/>
        <w:rPr>
          <w:rFonts w:asciiTheme="minorBidi" w:hAnsiTheme="minorBidi"/>
          <w:color w:val="000000" w:themeColor="text1"/>
          <w:lang w:val="mn-MN"/>
        </w:rPr>
      </w:pPr>
    </w:p>
    <w:p w14:paraId="687263F3" w14:textId="47212354" w:rsidR="0057603B" w:rsidRPr="007775C5" w:rsidRDefault="00A1357A" w:rsidP="00916998">
      <w:pPr>
        <w:spacing w:after="0" w:line="240" w:lineRule="auto"/>
        <w:ind w:firstLine="720"/>
        <w:jc w:val="both"/>
        <w:rPr>
          <w:rFonts w:asciiTheme="minorBidi" w:hAnsiTheme="minorBidi"/>
          <w:color w:val="000000" w:themeColor="text1"/>
          <w:lang w:val="mn-MN"/>
        </w:rPr>
      </w:pPr>
      <w:r w:rsidRPr="007775C5">
        <w:rPr>
          <w:rFonts w:asciiTheme="minorBidi" w:hAnsiTheme="minorBidi"/>
          <w:color w:val="000000" w:themeColor="text1"/>
          <w:lang w:val="mn-MN"/>
        </w:rPr>
        <w:t>76</w:t>
      </w:r>
      <w:r w:rsidRPr="007775C5">
        <w:rPr>
          <w:rFonts w:asciiTheme="minorBidi" w:hAnsiTheme="minorBidi"/>
          <w:color w:val="000000" w:themeColor="text1"/>
          <w:vertAlign w:val="superscript"/>
          <w:lang w:val="mn-MN"/>
        </w:rPr>
        <w:t>1</w:t>
      </w:r>
      <w:r w:rsidR="00D73F44" w:rsidRPr="007775C5">
        <w:rPr>
          <w:rFonts w:asciiTheme="minorBidi" w:hAnsiTheme="minorBidi"/>
          <w:color w:val="000000" w:themeColor="text1"/>
          <w:lang w:val="mn-MN"/>
        </w:rPr>
        <w:t xml:space="preserve">.5.Энэ зүйлийн </w:t>
      </w:r>
      <w:r w:rsidRPr="007775C5">
        <w:rPr>
          <w:rFonts w:asciiTheme="minorBidi" w:hAnsiTheme="minorBidi"/>
          <w:color w:val="000000" w:themeColor="text1"/>
          <w:lang w:val="mn-MN"/>
        </w:rPr>
        <w:t>76</w:t>
      </w:r>
      <w:r w:rsidRPr="007775C5">
        <w:rPr>
          <w:rFonts w:asciiTheme="minorBidi" w:hAnsiTheme="minorBidi"/>
          <w:color w:val="000000" w:themeColor="text1"/>
          <w:vertAlign w:val="superscript"/>
          <w:lang w:val="mn-MN"/>
        </w:rPr>
        <w:t>1</w:t>
      </w:r>
      <w:r w:rsidR="00D73F44" w:rsidRPr="007775C5">
        <w:rPr>
          <w:rFonts w:asciiTheme="minorBidi" w:hAnsiTheme="minorBidi"/>
          <w:color w:val="000000" w:themeColor="text1"/>
          <w:lang w:val="mn-MN"/>
        </w:rPr>
        <w:t>.2-т заасан хууль даган мөрдөлтийн түвшнийг нэмэгдсэн өртгийн албан татвар төлөх хугацааг хойшлуулах, татварын зөвлөн туслах үйлчилгээг хэрэгжүүлэхэд ашиглана.</w:t>
      </w:r>
      <w:r w:rsidR="0057603B" w:rsidRPr="007775C5">
        <w:rPr>
          <w:rFonts w:asciiTheme="minorBidi" w:hAnsiTheme="minorBidi"/>
          <w:color w:val="000000" w:themeColor="text1"/>
          <w:lang w:val="mn-MN"/>
        </w:rPr>
        <w:t>”</w:t>
      </w:r>
    </w:p>
    <w:p w14:paraId="1A4D1A49" w14:textId="77777777" w:rsidR="00735E1D" w:rsidRPr="007775C5" w:rsidRDefault="00735E1D" w:rsidP="00916998">
      <w:pPr>
        <w:spacing w:after="0" w:line="240" w:lineRule="auto"/>
        <w:ind w:firstLine="720"/>
        <w:jc w:val="both"/>
        <w:rPr>
          <w:rFonts w:asciiTheme="minorBidi" w:hAnsiTheme="minorBidi"/>
          <w:color w:val="000000" w:themeColor="text1"/>
          <w:lang w:val="mn-MN"/>
        </w:rPr>
      </w:pPr>
    </w:p>
    <w:p w14:paraId="5F667C33" w14:textId="07D927FF" w:rsidR="00AD6763" w:rsidRPr="007775C5" w:rsidRDefault="00BD7CB9" w:rsidP="00916998">
      <w:pPr>
        <w:spacing w:after="0" w:line="240" w:lineRule="auto"/>
        <w:ind w:left="720" w:firstLine="720"/>
        <w:jc w:val="both"/>
        <w:rPr>
          <w:rFonts w:asciiTheme="minorBidi" w:hAnsiTheme="minorBidi"/>
          <w:b/>
          <w:color w:val="000000" w:themeColor="text1"/>
          <w:lang w:val="mn-MN"/>
        </w:rPr>
      </w:pPr>
      <w:r w:rsidRPr="007775C5">
        <w:rPr>
          <w:rFonts w:asciiTheme="minorBidi" w:hAnsiTheme="minorBidi"/>
          <w:b/>
          <w:color w:val="000000" w:themeColor="text1"/>
          <w:lang w:val="mn-MN"/>
        </w:rPr>
        <w:t>14</w:t>
      </w:r>
      <w:r w:rsidR="00AD6763" w:rsidRPr="007775C5">
        <w:rPr>
          <w:rFonts w:asciiTheme="minorBidi" w:hAnsiTheme="minorBidi"/>
          <w:b/>
          <w:color w:val="000000" w:themeColor="text1"/>
          <w:lang w:val="mn-MN"/>
        </w:rPr>
        <w:t>/77 дугаар зүйлийн 77.7.16</w:t>
      </w:r>
      <w:r w:rsidR="00382055" w:rsidRPr="007775C5">
        <w:rPr>
          <w:rFonts w:asciiTheme="minorBidi" w:hAnsiTheme="minorBidi"/>
          <w:b/>
          <w:color w:val="000000" w:themeColor="text1"/>
          <w:lang w:val="mn-MN"/>
        </w:rPr>
        <w:t xml:space="preserve"> дахь заалт</w:t>
      </w:r>
      <w:r w:rsidR="0079074A" w:rsidRPr="007775C5">
        <w:rPr>
          <w:rFonts w:asciiTheme="minorBidi" w:hAnsiTheme="minorBidi"/>
          <w:b/>
          <w:color w:val="000000" w:themeColor="text1"/>
          <w:lang w:val="mn-MN"/>
        </w:rPr>
        <w:t>:</w:t>
      </w:r>
    </w:p>
    <w:p w14:paraId="0C2B5A7C" w14:textId="30E00B86" w:rsidR="00A3514A" w:rsidRPr="007775C5" w:rsidRDefault="00A3514A" w:rsidP="00916998">
      <w:pPr>
        <w:spacing w:after="0" w:line="240" w:lineRule="auto"/>
        <w:ind w:firstLine="720"/>
        <w:jc w:val="both"/>
        <w:rPr>
          <w:rFonts w:asciiTheme="minorBidi" w:hAnsiTheme="minorBidi"/>
          <w:color w:val="000000" w:themeColor="text1"/>
          <w:lang w:val="mn-MN"/>
        </w:rPr>
      </w:pPr>
    </w:p>
    <w:p w14:paraId="4DEC4364" w14:textId="6BB6EDBE" w:rsidR="00A3514A" w:rsidRPr="007775C5" w:rsidRDefault="00A3514A" w:rsidP="00916998">
      <w:pPr>
        <w:spacing w:after="0" w:line="240" w:lineRule="auto"/>
        <w:ind w:firstLine="1440"/>
        <w:jc w:val="both"/>
        <w:rPr>
          <w:rFonts w:asciiTheme="minorBidi" w:hAnsiTheme="minorBidi"/>
          <w:color w:val="000000" w:themeColor="text1"/>
          <w:lang w:val="mn-MN"/>
        </w:rPr>
      </w:pPr>
      <w:r w:rsidRPr="007775C5">
        <w:rPr>
          <w:rFonts w:asciiTheme="minorBidi" w:hAnsiTheme="minorBidi"/>
          <w:color w:val="000000" w:themeColor="text1"/>
          <w:lang w:val="mn-MN"/>
        </w:rPr>
        <w:t>“</w:t>
      </w:r>
      <w:r w:rsidR="00F96DF7" w:rsidRPr="007775C5">
        <w:rPr>
          <w:rFonts w:asciiTheme="minorBidi" w:hAnsiTheme="minorBidi"/>
          <w:color w:val="000000" w:themeColor="text1"/>
          <w:lang w:val="mn-MN"/>
        </w:rPr>
        <w:t xml:space="preserve">77.7.16.энэ </w:t>
      </w:r>
      <w:r w:rsidR="003644AE" w:rsidRPr="007775C5">
        <w:rPr>
          <w:rFonts w:asciiTheme="minorBidi" w:hAnsiTheme="minorBidi"/>
          <w:color w:val="000000" w:themeColor="text1"/>
          <w:lang w:val="mn-MN"/>
        </w:rPr>
        <w:t>зүйлийн</w:t>
      </w:r>
      <w:r w:rsidR="00F96DF7" w:rsidRPr="007775C5">
        <w:rPr>
          <w:rFonts w:asciiTheme="minorBidi" w:hAnsiTheme="minorBidi"/>
          <w:color w:val="000000" w:themeColor="text1"/>
          <w:lang w:val="mn-MN"/>
        </w:rPr>
        <w:t xml:space="preserve"> 77.7.8-д заасан сахилгын шийтгэл оногдуулах эрхийг тушаалаар харьяа албадын дарга нарт шилжүүлж болох бөгөөд Төрийн албаны тухай хуулийн 48.1.1, 48.1.2, 48.1.3-</w:t>
      </w:r>
      <w:r w:rsidR="00C06990" w:rsidRPr="007775C5">
        <w:rPr>
          <w:rFonts w:asciiTheme="minorBidi" w:hAnsiTheme="minorBidi"/>
          <w:color w:val="000000" w:themeColor="text1"/>
          <w:lang w:val="mn-MN"/>
        </w:rPr>
        <w:t>т</w:t>
      </w:r>
      <w:r w:rsidR="00F96DF7" w:rsidRPr="007775C5">
        <w:rPr>
          <w:rFonts w:asciiTheme="minorBidi" w:hAnsiTheme="minorBidi"/>
          <w:color w:val="000000" w:themeColor="text1"/>
          <w:lang w:val="mn-MN"/>
        </w:rPr>
        <w:t xml:space="preserve"> заасан сахилгын шийтгэлийг ногдуулах эрхтэй.</w:t>
      </w:r>
      <w:r w:rsidR="00A4700C" w:rsidRPr="007775C5">
        <w:rPr>
          <w:rFonts w:asciiTheme="minorBidi" w:hAnsiTheme="minorBidi"/>
          <w:color w:val="000000" w:themeColor="text1"/>
          <w:lang w:val="mn-MN"/>
        </w:rPr>
        <w:t>”</w:t>
      </w:r>
    </w:p>
    <w:p w14:paraId="11C28422" w14:textId="77777777" w:rsidR="00AD6763" w:rsidRPr="007775C5" w:rsidRDefault="00AD6763" w:rsidP="00916998">
      <w:pPr>
        <w:spacing w:after="0" w:line="240" w:lineRule="auto"/>
        <w:ind w:firstLine="720"/>
        <w:jc w:val="both"/>
        <w:rPr>
          <w:rFonts w:asciiTheme="minorBidi" w:hAnsiTheme="minorBidi"/>
          <w:color w:val="000000" w:themeColor="text1"/>
          <w:lang w:val="mn-MN"/>
        </w:rPr>
      </w:pPr>
    </w:p>
    <w:p w14:paraId="199B9E5F" w14:textId="1E1411AD" w:rsidR="00921922" w:rsidRPr="007775C5" w:rsidRDefault="00921922" w:rsidP="00916998">
      <w:pPr>
        <w:spacing w:after="0" w:line="240" w:lineRule="auto"/>
        <w:ind w:firstLine="1440"/>
        <w:jc w:val="both"/>
        <w:rPr>
          <w:rFonts w:asciiTheme="minorBidi" w:hAnsiTheme="minorBidi"/>
          <w:b/>
          <w:color w:val="000000" w:themeColor="text1"/>
          <w:lang w:val="mn-MN"/>
        </w:rPr>
      </w:pPr>
      <w:r w:rsidRPr="007775C5">
        <w:rPr>
          <w:rFonts w:asciiTheme="minorBidi" w:hAnsiTheme="minorBidi"/>
          <w:b/>
          <w:color w:val="000000" w:themeColor="text1"/>
          <w:lang w:val="mn-MN"/>
        </w:rPr>
        <w:t>1</w:t>
      </w:r>
      <w:r w:rsidR="00BD7CB9" w:rsidRPr="007775C5">
        <w:rPr>
          <w:rFonts w:asciiTheme="minorBidi" w:hAnsiTheme="minorBidi"/>
          <w:b/>
          <w:color w:val="000000" w:themeColor="text1"/>
          <w:lang w:val="mn-MN"/>
        </w:rPr>
        <w:t>5</w:t>
      </w:r>
      <w:r w:rsidRPr="007775C5">
        <w:rPr>
          <w:rFonts w:asciiTheme="minorBidi" w:hAnsiTheme="minorBidi"/>
          <w:color w:val="000000" w:themeColor="text1"/>
          <w:lang w:val="mn-MN"/>
        </w:rPr>
        <w:t>/</w:t>
      </w:r>
      <w:r w:rsidRPr="007775C5">
        <w:rPr>
          <w:rFonts w:asciiTheme="minorBidi" w:hAnsiTheme="minorBidi"/>
          <w:b/>
          <w:color w:val="000000" w:themeColor="text1"/>
          <w:lang w:val="mn-MN"/>
        </w:rPr>
        <w:t>77</w:t>
      </w:r>
      <w:r w:rsidRPr="007775C5">
        <w:rPr>
          <w:rFonts w:asciiTheme="minorBidi" w:hAnsiTheme="minorBidi"/>
          <w:b/>
          <w:color w:val="000000" w:themeColor="text1"/>
          <w:vertAlign w:val="superscript"/>
          <w:lang w:val="mn-MN"/>
        </w:rPr>
        <w:t>1</w:t>
      </w:r>
      <w:r w:rsidRPr="007775C5">
        <w:rPr>
          <w:rFonts w:asciiTheme="minorBidi" w:hAnsiTheme="minorBidi"/>
          <w:b/>
          <w:color w:val="000000" w:themeColor="text1"/>
          <w:lang w:val="mn-MN"/>
        </w:rPr>
        <w:t xml:space="preserve"> дүгээр зүйл.</w:t>
      </w:r>
    </w:p>
    <w:p w14:paraId="021767D3" w14:textId="77777777" w:rsidR="00921922" w:rsidRPr="007775C5" w:rsidRDefault="00921922" w:rsidP="00916998">
      <w:pPr>
        <w:spacing w:after="0" w:line="240" w:lineRule="auto"/>
        <w:ind w:firstLine="1440"/>
        <w:jc w:val="both"/>
        <w:rPr>
          <w:rFonts w:asciiTheme="minorBidi" w:hAnsiTheme="minorBidi"/>
          <w:b/>
          <w:color w:val="000000" w:themeColor="text1"/>
          <w:lang w:val="mn-MN"/>
        </w:rPr>
      </w:pPr>
    </w:p>
    <w:p w14:paraId="56F6BDCD" w14:textId="77777777" w:rsidR="00921922" w:rsidRPr="007775C5" w:rsidRDefault="00921922" w:rsidP="00916998">
      <w:pPr>
        <w:spacing w:after="0" w:line="240" w:lineRule="auto"/>
        <w:ind w:firstLine="720"/>
        <w:jc w:val="both"/>
        <w:rPr>
          <w:rFonts w:asciiTheme="minorBidi" w:hAnsiTheme="minorBidi"/>
          <w:color w:val="000000" w:themeColor="text1"/>
          <w:lang w:val="mn-MN"/>
        </w:rPr>
      </w:pPr>
      <w:r w:rsidRPr="007775C5">
        <w:rPr>
          <w:rFonts w:asciiTheme="minorBidi" w:hAnsiTheme="minorBidi"/>
          <w:b/>
          <w:color w:val="000000" w:themeColor="text1"/>
          <w:lang w:val="mn-MN"/>
        </w:rPr>
        <w:t>“77</w:t>
      </w:r>
      <w:r w:rsidRPr="007775C5">
        <w:rPr>
          <w:rFonts w:asciiTheme="minorBidi" w:hAnsiTheme="minorBidi"/>
          <w:b/>
          <w:color w:val="000000" w:themeColor="text1"/>
          <w:vertAlign w:val="superscript"/>
          <w:lang w:val="mn-MN"/>
        </w:rPr>
        <w:t>1</w:t>
      </w:r>
      <w:r w:rsidRPr="007775C5">
        <w:rPr>
          <w:rFonts w:asciiTheme="minorBidi" w:hAnsiTheme="minorBidi"/>
          <w:b/>
          <w:color w:val="000000" w:themeColor="text1"/>
          <w:lang w:val="mn-MN"/>
        </w:rPr>
        <w:t xml:space="preserve"> дүгээр зүйл.Татвар төлөгчид үзүүлэх татварын зөвлөн туслах үйлчилгээ</w:t>
      </w:r>
    </w:p>
    <w:p w14:paraId="52DC4B7F" w14:textId="77777777" w:rsidR="00921922" w:rsidRPr="007775C5" w:rsidRDefault="00921922" w:rsidP="00916998">
      <w:pPr>
        <w:spacing w:after="0" w:line="240" w:lineRule="auto"/>
        <w:jc w:val="both"/>
        <w:rPr>
          <w:rFonts w:asciiTheme="minorBidi" w:eastAsia="Arial" w:hAnsiTheme="minorBidi"/>
          <w:color w:val="000000" w:themeColor="text1"/>
          <w:lang w:val="mn-MN" w:bidi="mn"/>
        </w:rPr>
      </w:pPr>
    </w:p>
    <w:p w14:paraId="684938CD" w14:textId="68DE3C99" w:rsidR="00921922" w:rsidRPr="007775C5" w:rsidRDefault="00921922" w:rsidP="00916998">
      <w:pPr>
        <w:spacing w:after="0" w:line="240" w:lineRule="auto"/>
        <w:ind w:firstLine="720"/>
        <w:jc w:val="both"/>
        <w:rPr>
          <w:rFonts w:asciiTheme="minorBidi" w:eastAsia="Arial" w:hAnsiTheme="minorBidi"/>
          <w:color w:val="000000" w:themeColor="text1"/>
          <w:lang w:val="mn-MN"/>
        </w:rPr>
      </w:pPr>
      <w:r w:rsidRPr="007775C5">
        <w:rPr>
          <w:rFonts w:asciiTheme="minorBidi" w:eastAsia="Arial" w:hAnsiTheme="minorBidi"/>
          <w:color w:val="000000" w:themeColor="text1"/>
          <w:lang w:val="mn-MN" w:bidi="mn"/>
        </w:rPr>
        <w:t>77</w:t>
      </w:r>
      <w:r w:rsidRPr="007775C5">
        <w:rPr>
          <w:rFonts w:asciiTheme="minorBidi" w:eastAsia="Arial" w:hAnsiTheme="minorBidi"/>
          <w:color w:val="000000" w:themeColor="text1"/>
          <w:vertAlign w:val="superscript"/>
          <w:lang w:val="mn-MN" w:bidi="mn"/>
        </w:rPr>
        <w:t>1</w:t>
      </w:r>
      <w:r w:rsidRPr="007775C5">
        <w:rPr>
          <w:rFonts w:asciiTheme="minorBidi" w:eastAsia="Arial" w:hAnsiTheme="minorBidi"/>
          <w:color w:val="000000" w:themeColor="text1"/>
          <w:lang w:val="mn-MN" w:bidi="mn"/>
        </w:rPr>
        <w:t>.1.</w:t>
      </w:r>
      <w:r w:rsidRPr="007775C5">
        <w:rPr>
          <w:rFonts w:asciiTheme="minorBidi" w:eastAsia="Arial" w:hAnsiTheme="minorBidi"/>
          <w:color w:val="000000" w:themeColor="text1"/>
          <w:lang w:val="mn-MN"/>
        </w:rPr>
        <w:t>Татварын алба нь энэ хуулийн 75.1.1-д заасан чиг үүргээ дараах байдлаар хэрэгжүүлнэ:</w:t>
      </w:r>
    </w:p>
    <w:p w14:paraId="3D1FE864" w14:textId="77777777" w:rsidR="00921922" w:rsidRPr="007775C5" w:rsidRDefault="00921922" w:rsidP="00916998">
      <w:pPr>
        <w:spacing w:after="0" w:line="240" w:lineRule="auto"/>
        <w:ind w:firstLine="720"/>
        <w:jc w:val="both"/>
        <w:rPr>
          <w:rFonts w:asciiTheme="minorBidi" w:eastAsia="Arial" w:hAnsiTheme="minorBidi"/>
          <w:color w:val="000000" w:themeColor="text1"/>
          <w:lang w:val="mn-MN"/>
        </w:rPr>
      </w:pPr>
    </w:p>
    <w:p w14:paraId="0BB23A63" w14:textId="234C7E01" w:rsidR="00921922" w:rsidRPr="007775C5" w:rsidRDefault="00921922" w:rsidP="00916998">
      <w:pPr>
        <w:spacing w:after="0" w:line="240" w:lineRule="auto"/>
        <w:ind w:firstLine="720"/>
        <w:jc w:val="both"/>
        <w:rPr>
          <w:rFonts w:asciiTheme="minorBidi" w:eastAsia="Arial" w:hAnsiTheme="minorBidi"/>
          <w:color w:val="000000" w:themeColor="text1"/>
          <w:lang w:val="mn-MN" w:bidi="mn"/>
        </w:rPr>
      </w:pPr>
      <w:r w:rsidRPr="007775C5">
        <w:rPr>
          <w:rFonts w:asciiTheme="minorBidi" w:eastAsia="Arial" w:hAnsiTheme="minorBidi"/>
          <w:color w:val="000000" w:themeColor="text1"/>
          <w:lang w:val="mn-MN"/>
        </w:rPr>
        <w:tab/>
      </w:r>
      <w:r w:rsidRPr="007775C5">
        <w:rPr>
          <w:rFonts w:asciiTheme="minorBidi" w:eastAsia="Arial" w:hAnsiTheme="minorBidi"/>
          <w:color w:val="000000" w:themeColor="text1"/>
          <w:lang w:val="mn-MN" w:bidi="mn"/>
        </w:rPr>
        <w:t>77</w:t>
      </w:r>
      <w:r w:rsidRPr="007775C5">
        <w:rPr>
          <w:rFonts w:asciiTheme="minorBidi" w:eastAsia="Arial" w:hAnsiTheme="minorBidi"/>
          <w:color w:val="000000" w:themeColor="text1"/>
          <w:vertAlign w:val="superscript"/>
          <w:lang w:val="mn-MN" w:bidi="mn"/>
        </w:rPr>
        <w:t>1</w:t>
      </w:r>
      <w:r w:rsidRPr="007775C5">
        <w:rPr>
          <w:rFonts w:asciiTheme="minorBidi" w:eastAsia="Arial" w:hAnsiTheme="minorBidi"/>
          <w:color w:val="000000" w:themeColor="text1"/>
          <w:lang w:val="mn-MN" w:bidi="mn"/>
        </w:rPr>
        <w:t>.1.1.шинээр бүртгэгдсэн татвар төлөгчийн хэрэгцээ шаардлагад нийцсэн, татварын нийтлэг эрсдэлийн мэдээллийг агуулсан гарын авлага, заавар, зөвлөмжийг боловсруулан хүргүүлэх, танхимын болон цахим хэлбэрийн сургалтад хамруулах;</w:t>
      </w:r>
    </w:p>
    <w:p w14:paraId="37558C0C" w14:textId="77777777" w:rsidR="00921922" w:rsidRPr="007775C5" w:rsidRDefault="00921922" w:rsidP="00916998">
      <w:pPr>
        <w:spacing w:after="0" w:line="240" w:lineRule="auto"/>
        <w:ind w:firstLine="720"/>
        <w:jc w:val="both"/>
        <w:rPr>
          <w:rFonts w:asciiTheme="minorBidi" w:eastAsia="Arial" w:hAnsiTheme="minorBidi"/>
          <w:color w:val="000000" w:themeColor="text1"/>
          <w:lang w:val="mn-MN" w:bidi="mn"/>
        </w:rPr>
      </w:pPr>
    </w:p>
    <w:p w14:paraId="1D3E9F7A" w14:textId="74E455AB" w:rsidR="00921922" w:rsidRPr="007775C5" w:rsidRDefault="00921922" w:rsidP="00916998">
      <w:pPr>
        <w:spacing w:after="0" w:line="240" w:lineRule="auto"/>
        <w:ind w:firstLine="1440"/>
        <w:jc w:val="both"/>
        <w:rPr>
          <w:rFonts w:asciiTheme="minorBidi" w:eastAsia="Arial" w:hAnsiTheme="minorBidi"/>
          <w:color w:val="000000" w:themeColor="text1"/>
          <w:lang w:val="mn-MN" w:bidi="mn"/>
        </w:rPr>
      </w:pPr>
      <w:r w:rsidRPr="007775C5">
        <w:rPr>
          <w:rFonts w:asciiTheme="minorBidi" w:eastAsia="Arial" w:hAnsiTheme="minorBidi"/>
          <w:color w:val="000000" w:themeColor="text1"/>
          <w:lang w:val="mn-MN" w:bidi="mn"/>
        </w:rPr>
        <w:t>77</w:t>
      </w:r>
      <w:r w:rsidRPr="007775C5">
        <w:rPr>
          <w:rFonts w:asciiTheme="minorBidi" w:eastAsia="Arial" w:hAnsiTheme="minorBidi"/>
          <w:color w:val="000000" w:themeColor="text1"/>
          <w:vertAlign w:val="superscript"/>
          <w:lang w:val="mn-MN" w:bidi="mn"/>
        </w:rPr>
        <w:t>1</w:t>
      </w:r>
      <w:r w:rsidRPr="007775C5">
        <w:rPr>
          <w:rFonts w:asciiTheme="minorBidi" w:eastAsia="Arial" w:hAnsiTheme="minorBidi"/>
          <w:color w:val="000000" w:themeColor="text1"/>
          <w:lang w:val="mn-MN" w:bidi="mn"/>
        </w:rPr>
        <w:t>.1.2.</w:t>
      </w:r>
      <w:r w:rsidRPr="007775C5">
        <w:rPr>
          <w:rFonts w:asciiTheme="minorBidi" w:hAnsiTheme="minorBidi"/>
          <w:color w:val="000000" w:themeColor="text1"/>
          <w:lang w:val="mn-MN"/>
        </w:rPr>
        <w:t>х</w:t>
      </w:r>
      <w:r w:rsidRPr="007775C5">
        <w:rPr>
          <w:rFonts w:asciiTheme="minorBidi" w:eastAsia="Arial" w:hAnsiTheme="minorBidi"/>
          <w:color w:val="000000" w:themeColor="text1"/>
          <w:lang w:val="mn-MN" w:bidi="mn"/>
        </w:rPr>
        <w:t>арьяалах татварын алба татвар төлөгчийн хүсэлтээр татварын бүртгэл, тайлагнал, төлөлт, тайлан боловсруулалттай холбоотой мэдээлэл, заавар, зөвлөгөөг өгөх;</w:t>
      </w:r>
    </w:p>
    <w:p w14:paraId="1ABFF7C6" w14:textId="77777777" w:rsidR="00921922" w:rsidRPr="007775C5" w:rsidRDefault="00921922" w:rsidP="00916998">
      <w:pPr>
        <w:spacing w:after="0" w:line="240" w:lineRule="auto"/>
        <w:ind w:firstLine="1440"/>
        <w:jc w:val="both"/>
        <w:rPr>
          <w:rFonts w:asciiTheme="minorBidi" w:eastAsia="Arial" w:hAnsiTheme="minorBidi"/>
          <w:color w:val="000000" w:themeColor="text1"/>
          <w:lang w:val="mn-MN" w:bidi="mn"/>
        </w:rPr>
      </w:pPr>
    </w:p>
    <w:p w14:paraId="4F769EA9" w14:textId="5EC7FD2A" w:rsidR="00921922" w:rsidRPr="007775C5" w:rsidRDefault="00921922" w:rsidP="00916998">
      <w:pPr>
        <w:spacing w:after="0" w:line="240" w:lineRule="auto"/>
        <w:ind w:firstLine="1440"/>
        <w:jc w:val="both"/>
        <w:rPr>
          <w:rFonts w:asciiTheme="minorBidi" w:eastAsia="Arial" w:hAnsiTheme="minorBidi"/>
          <w:color w:val="000000" w:themeColor="text1"/>
          <w:lang w:val="mn-MN" w:bidi="mn"/>
        </w:rPr>
      </w:pPr>
      <w:r w:rsidRPr="007775C5">
        <w:rPr>
          <w:rFonts w:asciiTheme="minorBidi" w:eastAsia="Arial" w:hAnsiTheme="minorBidi"/>
          <w:color w:val="000000" w:themeColor="text1"/>
          <w:lang w:val="mn-MN" w:bidi="mn"/>
        </w:rPr>
        <w:t>77</w:t>
      </w:r>
      <w:r w:rsidRPr="007775C5">
        <w:rPr>
          <w:rFonts w:asciiTheme="minorBidi" w:eastAsia="Arial" w:hAnsiTheme="minorBidi"/>
          <w:color w:val="000000" w:themeColor="text1"/>
          <w:vertAlign w:val="superscript"/>
          <w:lang w:val="mn-MN" w:bidi="mn"/>
        </w:rPr>
        <w:t>1</w:t>
      </w:r>
      <w:r w:rsidRPr="007775C5">
        <w:rPr>
          <w:rFonts w:asciiTheme="minorBidi" w:eastAsia="Arial" w:hAnsiTheme="minorBidi"/>
          <w:color w:val="000000" w:themeColor="text1"/>
          <w:lang w:val="mn-MN" w:bidi="mn"/>
        </w:rPr>
        <w:t>.1.3.татварын хууль тогтоомж, татварын тайлангийн маягтад өөрчлөлт орсон тохиолдолд төрийн мэдээлэл эмхэтгэл хэвлэгдсэн, эсхүл улсын нэгдсэн бүртгэлд бүртгэгдсэнээс хойш ажлын 15 өдрийн дотор тухайн өөрчлөлтийг хэрэгжүүлэхэд анхаарах мэдээллийг нийт татвар төлөгчдөд татварын нэгдсэн системээр хүргүүлэх, сургалт зохион байгуулах;</w:t>
      </w:r>
    </w:p>
    <w:p w14:paraId="14B1AA2A" w14:textId="77777777" w:rsidR="00921922" w:rsidRPr="007775C5" w:rsidRDefault="00921922" w:rsidP="00916998">
      <w:pPr>
        <w:spacing w:after="0" w:line="240" w:lineRule="auto"/>
        <w:ind w:firstLine="1440"/>
        <w:jc w:val="both"/>
        <w:rPr>
          <w:rFonts w:asciiTheme="minorBidi" w:eastAsia="Arial" w:hAnsiTheme="minorBidi"/>
          <w:color w:val="000000" w:themeColor="text1"/>
          <w:lang w:val="mn-MN" w:bidi="mn"/>
        </w:rPr>
      </w:pPr>
    </w:p>
    <w:p w14:paraId="7ED9CEE4" w14:textId="37D156F5" w:rsidR="00921922" w:rsidRPr="007775C5" w:rsidRDefault="00921922" w:rsidP="00916998">
      <w:pPr>
        <w:spacing w:after="0" w:line="240" w:lineRule="auto"/>
        <w:ind w:firstLine="1440"/>
        <w:jc w:val="both"/>
        <w:rPr>
          <w:rFonts w:asciiTheme="minorBidi" w:eastAsia="Arial" w:hAnsiTheme="minorBidi"/>
          <w:color w:val="000000" w:themeColor="text1"/>
          <w:lang w:val="mn-MN" w:bidi="mn"/>
        </w:rPr>
      </w:pPr>
      <w:r w:rsidRPr="007775C5">
        <w:rPr>
          <w:rFonts w:asciiTheme="minorBidi" w:eastAsia="Arial" w:hAnsiTheme="minorBidi"/>
          <w:color w:val="000000" w:themeColor="text1"/>
          <w:lang w:val="mn-MN" w:bidi="mn"/>
        </w:rPr>
        <w:t>77</w:t>
      </w:r>
      <w:r w:rsidRPr="007775C5">
        <w:rPr>
          <w:rFonts w:asciiTheme="minorBidi" w:eastAsia="Arial" w:hAnsiTheme="minorBidi"/>
          <w:color w:val="000000" w:themeColor="text1"/>
          <w:vertAlign w:val="superscript"/>
          <w:lang w:val="mn-MN" w:bidi="mn"/>
        </w:rPr>
        <w:t>1</w:t>
      </w:r>
      <w:r w:rsidRPr="007775C5">
        <w:rPr>
          <w:rFonts w:asciiTheme="minorBidi" w:eastAsia="Arial" w:hAnsiTheme="minorBidi"/>
          <w:color w:val="000000" w:themeColor="text1"/>
          <w:lang w:val="mn-MN" w:bidi="mn"/>
        </w:rPr>
        <w:t>.1.4.татвар төлөгчийн</w:t>
      </w:r>
      <w:r w:rsidR="002B2B2D" w:rsidRPr="007775C5">
        <w:rPr>
          <w:rFonts w:asciiTheme="minorBidi" w:eastAsia="Arial" w:hAnsiTheme="minorBidi"/>
          <w:color w:val="000000" w:themeColor="text1"/>
          <w:lang w:val="mn-MN" w:bidi="mn"/>
        </w:rPr>
        <w:t xml:space="preserve"> </w:t>
      </w:r>
      <w:r w:rsidRPr="007775C5">
        <w:rPr>
          <w:rFonts w:asciiTheme="minorBidi" w:eastAsia="Arial" w:hAnsiTheme="minorBidi"/>
          <w:color w:val="000000" w:themeColor="text1"/>
          <w:lang w:val="mn-MN" w:bidi="mn"/>
        </w:rPr>
        <w:t>хууль даган мөрдөлтийн түвшин буурсан, татварын эрсдэлийн үнэлгээнд сөргөөр нөлөөлсөн тохиолдолд энэ талаар татвар төлөгчид мэдэгдэж, татварын тайлан, ногдлоо засах, зөрчлөө арилган татварын эрсдэлээс сэргийлэх боломж олгох;</w:t>
      </w:r>
    </w:p>
    <w:p w14:paraId="04E30588" w14:textId="77777777" w:rsidR="00921922" w:rsidRPr="007775C5" w:rsidRDefault="00921922" w:rsidP="00916998">
      <w:pPr>
        <w:spacing w:after="0" w:line="240" w:lineRule="auto"/>
        <w:ind w:firstLine="1440"/>
        <w:jc w:val="both"/>
        <w:rPr>
          <w:rFonts w:asciiTheme="minorBidi" w:eastAsia="Arial" w:hAnsiTheme="minorBidi"/>
          <w:color w:val="000000" w:themeColor="text1"/>
          <w:lang w:val="mn-MN" w:bidi="mn"/>
        </w:rPr>
      </w:pPr>
    </w:p>
    <w:p w14:paraId="1457D9E5" w14:textId="08D73A3D" w:rsidR="00921922" w:rsidRPr="007775C5" w:rsidRDefault="00921922" w:rsidP="00916998">
      <w:pPr>
        <w:spacing w:after="0" w:line="240" w:lineRule="auto"/>
        <w:ind w:firstLine="1440"/>
        <w:jc w:val="both"/>
        <w:rPr>
          <w:rFonts w:asciiTheme="minorBidi" w:eastAsia="Arial" w:hAnsiTheme="minorBidi"/>
          <w:color w:val="000000" w:themeColor="text1"/>
          <w:lang w:val="mn-MN" w:bidi="mn"/>
        </w:rPr>
      </w:pPr>
      <w:r w:rsidRPr="007775C5">
        <w:rPr>
          <w:rFonts w:asciiTheme="minorBidi" w:eastAsia="Arial" w:hAnsiTheme="minorBidi"/>
          <w:color w:val="000000" w:themeColor="text1"/>
          <w:lang w:val="mn-MN" w:bidi="mn"/>
        </w:rPr>
        <w:t>77</w:t>
      </w:r>
      <w:r w:rsidRPr="007775C5">
        <w:rPr>
          <w:rFonts w:asciiTheme="minorBidi" w:eastAsia="Arial" w:hAnsiTheme="minorBidi"/>
          <w:color w:val="000000" w:themeColor="text1"/>
          <w:vertAlign w:val="superscript"/>
          <w:lang w:val="mn-MN" w:bidi="mn"/>
        </w:rPr>
        <w:t>1</w:t>
      </w:r>
      <w:r w:rsidRPr="007775C5">
        <w:rPr>
          <w:rFonts w:asciiTheme="minorBidi" w:eastAsia="Arial" w:hAnsiTheme="minorBidi"/>
          <w:color w:val="000000" w:themeColor="text1"/>
          <w:lang w:val="mn-MN" w:bidi="mn"/>
        </w:rPr>
        <w:t>.1.5.татварын хууль тогтоомжийг хэрэгжүүлэх, татварын хөнгөлөлт, чөлөөлөлт эдлэх боломжийн талаар татвар төлөгчид мэдээлэл, зөвлөгөө өгөх зорилгоор хиймэл оюун ухаан болон их өгөгдөлд суурилсан, 24 цагийн турш тасралтгүй ажиллах автомат хариулагчийг ажиллуулах;</w:t>
      </w:r>
    </w:p>
    <w:p w14:paraId="094EF578" w14:textId="77777777" w:rsidR="00921922" w:rsidRPr="007775C5" w:rsidRDefault="00921922" w:rsidP="00916998">
      <w:pPr>
        <w:spacing w:after="0" w:line="240" w:lineRule="auto"/>
        <w:ind w:firstLine="1440"/>
        <w:jc w:val="both"/>
        <w:rPr>
          <w:rFonts w:asciiTheme="minorBidi" w:eastAsia="Arial" w:hAnsiTheme="minorBidi"/>
          <w:color w:val="000000" w:themeColor="text1"/>
          <w:lang w:val="mn-MN" w:bidi="mn"/>
        </w:rPr>
      </w:pPr>
    </w:p>
    <w:p w14:paraId="352BB6D0" w14:textId="20211ADB" w:rsidR="00921922" w:rsidRPr="007775C5" w:rsidRDefault="00921922" w:rsidP="00916998">
      <w:pPr>
        <w:spacing w:after="0" w:line="240" w:lineRule="auto"/>
        <w:ind w:firstLine="1440"/>
        <w:jc w:val="both"/>
        <w:rPr>
          <w:rFonts w:asciiTheme="minorBidi" w:eastAsia="Arial" w:hAnsiTheme="minorBidi"/>
          <w:color w:val="000000" w:themeColor="text1"/>
          <w:lang w:val="mn-MN" w:bidi="mn"/>
        </w:rPr>
      </w:pPr>
      <w:r w:rsidRPr="007775C5">
        <w:rPr>
          <w:rFonts w:asciiTheme="minorBidi" w:eastAsia="Arial" w:hAnsiTheme="minorBidi"/>
          <w:color w:val="000000" w:themeColor="text1"/>
          <w:lang w:val="mn-MN" w:bidi="mn"/>
        </w:rPr>
        <w:t>77</w:t>
      </w:r>
      <w:r w:rsidRPr="007775C5">
        <w:rPr>
          <w:rFonts w:asciiTheme="minorBidi" w:eastAsia="Arial" w:hAnsiTheme="minorBidi"/>
          <w:color w:val="000000" w:themeColor="text1"/>
          <w:vertAlign w:val="superscript"/>
          <w:lang w:val="mn-MN" w:bidi="mn"/>
        </w:rPr>
        <w:t>1</w:t>
      </w:r>
      <w:r w:rsidRPr="007775C5">
        <w:rPr>
          <w:rFonts w:asciiTheme="minorBidi" w:eastAsia="Arial" w:hAnsiTheme="minorBidi"/>
          <w:color w:val="000000" w:themeColor="text1"/>
          <w:lang w:val="mn-MN" w:bidi="mn"/>
        </w:rPr>
        <w:t>.1.6.худалдаа, аж үйлдвэрийн танхим, мэргэжлийн холбоо, салбарын асуудал эрхэлсэн төрийн захиргааны төв байгууллага, олон улсын байгууллага, гадаад улсын дипломат болон консулын байгууллагаас татварын хууль тогтоомжийг хэрэгжүүлэхтэй холбоотой тодорхой асуудлаар зөвлөгөө, сургалт авахаар ирүүлсэн хүсэлтийн дагуу сургалт, хэлэлцүүлэг зохион байгуулах;</w:t>
      </w:r>
    </w:p>
    <w:p w14:paraId="69112892" w14:textId="77777777" w:rsidR="00921922" w:rsidRPr="007775C5" w:rsidRDefault="00921922" w:rsidP="00916998">
      <w:pPr>
        <w:spacing w:after="0" w:line="240" w:lineRule="auto"/>
        <w:ind w:firstLine="1440"/>
        <w:jc w:val="both"/>
        <w:rPr>
          <w:rFonts w:asciiTheme="minorBidi" w:eastAsia="Arial" w:hAnsiTheme="minorBidi"/>
          <w:color w:val="000000" w:themeColor="text1"/>
          <w:lang w:val="mn-MN" w:bidi="mn"/>
        </w:rPr>
      </w:pPr>
    </w:p>
    <w:p w14:paraId="524E4F2A" w14:textId="08E1A80C" w:rsidR="00921922" w:rsidRPr="007775C5" w:rsidRDefault="00921922" w:rsidP="00916998">
      <w:pPr>
        <w:spacing w:after="0" w:line="240" w:lineRule="auto"/>
        <w:ind w:firstLine="1440"/>
        <w:jc w:val="both"/>
        <w:rPr>
          <w:rFonts w:asciiTheme="minorBidi" w:eastAsia="Arial" w:hAnsiTheme="minorBidi"/>
          <w:color w:val="000000" w:themeColor="text1"/>
          <w:lang w:val="mn-MN" w:bidi="mn"/>
        </w:rPr>
      </w:pPr>
      <w:r w:rsidRPr="007775C5">
        <w:rPr>
          <w:rFonts w:asciiTheme="minorBidi" w:eastAsia="Arial" w:hAnsiTheme="minorBidi"/>
          <w:color w:val="000000" w:themeColor="text1"/>
          <w:lang w:val="mn-MN" w:bidi="mn"/>
        </w:rPr>
        <w:t>77</w:t>
      </w:r>
      <w:r w:rsidRPr="007775C5">
        <w:rPr>
          <w:rFonts w:asciiTheme="minorBidi" w:eastAsia="Arial" w:hAnsiTheme="minorBidi"/>
          <w:color w:val="000000" w:themeColor="text1"/>
          <w:vertAlign w:val="superscript"/>
          <w:lang w:val="mn-MN" w:bidi="mn"/>
        </w:rPr>
        <w:t>1</w:t>
      </w:r>
      <w:r w:rsidRPr="007775C5">
        <w:rPr>
          <w:rFonts w:asciiTheme="minorBidi" w:eastAsia="Arial" w:hAnsiTheme="minorBidi"/>
          <w:color w:val="000000" w:themeColor="text1"/>
          <w:lang w:val="mn-MN" w:bidi="mn"/>
        </w:rPr>
        <w:t>.1.7.олон нийтийн татварын боловсролыг нэмэгдүүлэх зорилгоор эрх бүхий байгууллагатай хамтран сургалтын болон боловсролын хөтөлбөр боловсруулан хэрэгжүүлэх, боловсролын байгууллагуудтай хамтран ажиллах;</w:t>
      </w:r>
    </w:p>
    <w:p w14:paraId="213FEE34" w14:textId="77777777" w:rsidR="00921922" w:rsidRPr="007775C5" w:rsidRDefault="00921922" w:rsidP="00916998">
      <w:pPr>
        <w:spacing w:after="0" w:line="240" w:lineRule="auto"/>
        <w:ind w:firstLine="1440"/>
        <w:jc w:val="both"/>
        <w:rPr>
          <w:rFonts w:asciiTheme="minorBidi" w:eastAsia="Arial" w:hAnsiTheme="minorBidi"/>
          <w:color w:val="000000" w:themeColor="text1"/>
          <w:lang w:val="mn-MN" w:bidi="mn"/>
        </w:rPr>
      </w:pPr>
    </w:p>
    <w:p w14:paraId="2CA2029B" w14:textId="3815822B" w:rsidR="00921922" w:rsidRPr="007775C5" w:rsidRDefault="00921922" w:rsidP="00916998">
      <w:pPr>
        <w:spacing w:after="0" w:line="240" w:lineRule="auto"/>
        <w:ind w:firstLine="1440"/>
        <w:jc w:val="both"/>
        <w:rPr>
          <w:rFonts w:asciiTheme="minorBidi" w:eastAsia="Arial" w:hAnsiTheme="minorBidi"/>
          <w:color w:val="000000" w:themeColor="text1"/>
          <w:lang w:val="mn-MN" w:bidi="mn"/>
        </w:rPr>
      </w:pPr>
      <w:r w:rsidRPr="007775C5">
        <w:rPr>
          <w:rFonts w:asciiTheme="minorBidi" w:eastAsia="Arial" w:hAnsiTheme="minorBidi"/>
          <w:color w:val="000000" w:themeColor="text1"/>
          <w:lang w:val="mn-MN" w:bidi="mn"/>
        </w:rPr>
        <w:t>77</w:t>
      </w:r>
      <w:r w:rsidRPr="007775C5">
        <w:rPr>
          <w:rFonts w:asciiTheme="minorBidi" w:eastAsia="Arial" w:hAnsiTheme="minorBidi"/>
          <w:color w:val="000000" w:themeColor="text1"/>
          <w:vertAlign w:val="superscript"/>
          <w:lang w:val="mn-MN" w:bidi="mn"/>
        </w:rPr>
        <w:t>1</w:t>
      </w:r>
      <w:r w:rsidRPr="007775C5">
        <w:rPr>
          <w:rFonts w:asciiTheme="minorBidi" w:eastAsia="Arial" w:hAnsiTheme="minorBidi"/>
          <w:color w:val="000000" w:themeColor="text1"/>
          <w:lang w:val="mn-MN" w:bidi="mn"/>
        </w:rPr>
        <w:t>.1.8.татвар төлөгчдийн татварын боловсролыг дээшлүүлэх, татварын эрсдэлээс урьдчилан сэргийлэх, татварын хууль тогтоомжийг сурталчлан таниулах зорилгоор төр, хувийн хэвшил болон мэргэжлийн холбоодтой хамтран сургалт, хэлэлцүүлэг тогтмол зохион байгуулах, гарын авлага, зөвлөмж, аргачлалаар хангаж ажиллах;</w:t>
      </w:r>
    </w:p>
    <w:p w14:paraId="6A98F52D" w14:textId="77777777" w:rsidR="00921922" w:rsidRPr="007775C5" w:rsidRDefault="00921922" w:rsidP="00916998">
      <w:pPr>
        <w:spacing w:after="0" w:line="240" w:lineRule="auto"/>
        <w:ind w:firstLine="1440"/>
        <w:jc w:val="both"/>
        <w:rPr>
          <w:rFonts w:asciiTheme="minorBidi" w:eastAsia="Arial" w:hAnsiTheme="minorBidi"/>
          <w:color w:val="000000" w:themeColor="text1"/>
          <w:lang w:val="mn-MN" w:bidi="mn"/>
        </w:rPr>
      </w:pPr>
    </w:p>
    <w:p w14:paraId="2FFE79B3" w14:textId="32B482CB" w:rsidR="00921922" w:rsidRPr="007775C5" w:rsidRDefault="00921922" w:rsidP="00916998">
      <w:pPr>
        <w:spacing w:after="0" w:line="240" w:lineRule="auto"/>
        <w:ind w:firstLine="1440"/>
        <w:jc w:val="both"/>
        <w:rPr>
          <w:rFonts w:asciiTheme="minorBidi" w:eastAsia="Arial" w:hAnsiTheme="minorBidi"/>
          <w:color w:val="000000" w:themeColor="text1"/>
          <w:lang w:val="mn-MN" w:bidi="mn"/>
        </w:rPr>
      </w:pPr>
      <w:r w:rsidRPr="007775C5">
        <w:rPr>
          <w:rFonts w:asciiTheme="minorBidi" w:eastAsia="Arial" w:hAnsiTheme="minorBidi"/>
          <w:color w:val="000000" w:themeColor="text1"/>
          <w:lang w:val="mn-MN" w:bidi="mn"/>
        </w:rPr>
        <w:t>77</w:t>
      </w:r>
      <w:r w:rsidRPr="007775C5">
        <w:rPr>
          <w:rFonts w:asciiTheme="minorBidi" w:eastAsia="Arial" w:hAnsiTheme="minorBidi"/>
          <w:color w:val="000000" w:themeColor="text1"/>
          <w:vertAlign w:val="superscript"/>
          <w:lang w:val="mn-MN" w:bidi="mn"/>
        </w:rPr>
        <w:t>1</w:t>
      </w:r>
      <w:r w:rsidRPr="007775C5">
        <w:rPr>
          <w:rFonts w:asciiTheme="minorBidi" w:eastAsia="Arial" w:hAnsiTheme="minorBidi"/>
          <w:color w:val="000000" w:themeColor="text1"/>
          <w:lang w:val="mn-MN" w:bidi="mn"/>
        </w:rPr>
        <w:t>.1.9.энэ хуулийн 78 дугаар зүйлд заасан татварын хууль тогтоомж хэрэгжүүлэх зөвлөмж гаргах;</w:t>
      </w:r>
    </w:p>
    <w:p w14:paraId="508F9FFE" w14:textId="77777777" w:rsidR="00921922" w:rsidRPr="007775C5" w:rsidRDefault="00921922" w:rsidP="00916998">
      <w:pPr>
        <w:spacing w:after="0" w:line="240" w:lineRule="auto"/>
        <w:ind w:firstLine="1440"/>
        <w:jc w:val="both"/>
        <w:rPr>
          <w:rFonts w:asciiTheme="minorBidi" w:eastAsia="Arial" w:hAnsiTheme="minorBidi"/>
          <w:color w:val="000000" w:themeColor="text1"/>
          <w:lang w:val="mn-MN" w:bidi="mn"/>
        </w:rPr>
      </w:pPr>
    </w:p>
    <w:p w14:paraId="657D437D" w14:textId="4583BE4B" w:rsidR="00921922" w:rsidRPr="007775C5" w:rsidRDefault="00921922" w:rsidP="00916998">
      <w:pPr>
        <w:spacing w:after="0" w:line="240" w:lineRule="auto"/>
        <w:ind w:firstLine="1440"/>
        <w:jc w:val="both"/>
        <w:rPr>
          <w:rFonts w:asciiTheme="minorBidi" w:eastAsia="Arial" w:hAnsiTheme="minorBidi"/>
          <w:color w:val="000000" w:themeColor="text1"/>
          <w:lang w:val="mn-MN" w:bidi="mn"/>
        </w:rPr>
      </w:pPr>
      <w:r w:rsidRPr="007775C5">
        <w:rPr>
          <w:rFonts w:asciiTheme="minorBidi" w:eastAsia="Arial" w:hAnsiTheme="minorBidi"/>
          <w:color w:val="000000" w:themeColor="text1"/>
          <w:lang w:val="mn-MN" w:bidi="mn"/>
        </w:rPr>
        <w:t>77</w:t>
      </w:r>
      <w:r w:rsidRPr="007775C5">
        <w:rPr>
          <w:rFonts w:asciiTheme="minorBidi" w:eastAsia="Arial" w:hAnsiTheme="minorBidi"/>
          <w:color w:val="000000" w:themeColor="text1"/>
          <w:vertAlign w:val="superscript"/>
          <w:lang w:val="mn-MN" w:bidi="mn"/>
        </w:rPr>
        <w:t>1</w:t>
      </w:r>
      <w:r w:rsidRPr="007775C5">
        <w:rPr>
          <w:rFonts w:asciiTheme="minorBidi" w:eastAsia="Arial" w:hAnsiTheme="minorBidi"/>
          <w:color w:val="000000" w:themeColor="text1"/>
          <w:lang w:val="mn-MN" w:bidi="mn"/>
        </w:rPr>
        <w:t>.1.10.татварын албаны цахим хуудсанд татварын хууль тогтоомжийг англи болон монгол хэлээр байршуулах, олон нийтийн мэдээллийн хэрэгслээр нийтийг хамарсан сурталчилгаа, сургалт, мэдээллийн нэвтрүүлэг зохион байгуулах, нийтлэл гаргах;</w:t>
      </w:r>
    </w:p>
    <w:p w14:paraId="253542D3" w14:textId="77777777" w:rsidR="00921922" w:rsidRPr="007775C5" w:rsidRDefault="00921922" w:rsidP="00916998">
      <w:pPr>
        <w:spacing w:after="0" w:line="240" w:lineRule="auto"/>
        <w:ind w:firstLine="1440"/>
        <w:jc w:val="both"/>
        <w:rPr>
          <w:rFonts w:asciiTheme="minorBidi" w:eastAsia="Arial" w:hAnsiTheme="minorBidi"/>
          <w:color w:val="000000" w:themeColor="text1"/>
          <w:lang w:val="mn-MN" w:bidi="mn"/>
        </w:rPr>
      </w:pPr>
    </w:p>
    <w:p w14:paraId="6BCB460B" w14:textId="77777777" w:rsidR="00921922" w:rsidRPr="007775C5" w:rsidRDefault="00921922" w:rsidP="00916998">
      <w:pPr>
        <w:spacing w:after="0" w:line="240" w:lineRule="auto"/>
        <w:ind w:firstLine="1440"/>
        <w:jc w:val="both"/>
        <w:rPr>
          <w:rFonts w:asciiTheme="minorBidi" w:eastAsia="Arial" w:hAnsiTheme="minorBidi"/>
          <w:color w:val="000000" w:themeColor="text1"/>
          <w:lang w:val="mn-MN" w:bidi="mn"/>
        </w:rPr>
      </w:pPr>
      <w:r w:rsidRPr="007775C5">
        <w:rPr>
          <w:rFonts w:asciiTheme="minorBidi" w:eastAsia="Arial" w:hAnsiTheme="minorBidi"/>
          <w:color w:val="000000" w:themeColor="text1"/>
          <w:lang w:val="mn-MN" w:bidi="mn"/>
        </w:rPr>
        <w:t>77</w:t>
      </w:r>
      <w:r w:rsidRPr="007775C5">
        <w:rPr>
          <w:rFonts w:asciiTheme="minorBidi" w:eastAsia="Arial" w:hAnsiTheme="minorBidi"/>
          <w:color w:val="000000" w:themeColor="text1"/>
          <w:vertAlign w:val="superscript"/>
          <w:lang w:val="mn-MN" w:bidi="mn"/>
        </w:rPr>
        <w:t>1</w:t>
      </w:r>
      <w:r w:rsidRPr="007775C5">
        <w:rPr>
          <w:rFonts w:asciiTheme="minorBidi" w:eastAsia="Arial" w:hAnsiTheme="minorBidi"/>
          <w:color w:val="000000" w:themeColor="text1"/>
          <w:lang w:val="mn-MN" w:bidi="mn"/>
        </w:rPr>
        <w:t>.1.11.хуулиар зөвшөөрсөн шаардлагатай бусад арга хэмжээг авч хэрэгжүүлэх.</w:t>
      </w:r>
    </w:p>
    <w:p w14:paraId="28CBCA18" w14:textId="77777777" w:rsidR="00921922" w:rsidRPr="007775C5" w:rsidRDefault="00921922" w:rsidP="00916998">
      <w:pPr>
        <w:spacing w:after="0" w:line="240" w:lineRule="auto"/>
        <w:ind w:firstLine="720"/>
        <w:jc w:val="both"/>
        <w:rPr>
          <w:rFonts w:asciiTheme="minorBidi" w:eastAsia="Arial" w:hAnsiTheme="minorBidi"/>
          <w:color w:val="000000" w:themeColor="text1"/>
          <w:lang w:val="mn-MN" w:bidi="mn"/>
        </w:rPr>
      </w:pPr>
    </w:p>
    <w:p w14:paraId="2D14CC78" w14:textId="0C55DEF9" w:rsidR="00921922" w:rsidRPr="007775C5" w:rsidRDefault="00921922" w:rsidP="00916998">
      <w:pPr>
        <w:spacing w:after="0" w:line="240" w:lineRule="auto"/>
        <w:ind w:firstLine="720"/>
        <w:jc w:val="both"/>
        <w:rPr>
          <w:rFonts w:asciiTheme="minorBidi" w:eastAsia="Arial" w:hAnsiTheme="minorBidi"/>
          <w:color w:val="000000" w:themeColor="text1"/>
          <w:lang w:val="mn-MN" w:bidi="mn"/>
        </w:rPr>
      </w:pPr>
      <w:r w:rsidRPr="007775C5">
        <w:rPr>
          <w:rFonts w:asciiTheme="minorBidi" w:eastAsia="Arial" w:hAnsiTheme="minorBidi"/>
          <w:color w:val="000000" w:themeColor="text1"/>
          <w:lang w:val="mn-MN" w:bidi="mn"/>
        </w:rPr>
        <w:t>77</w:t>
      </w:r>
      <w:r w:rsidRPr="007775C5">
        <w:rPr>
          <w:rFonts w:asciiTheme="minorBidi" w:eastAsia="Arial" w:hAnsiTheme="minorBidi"/>
          <w:color w:val="000000" w:themeColor="text1"/>
          <w:vertAlign w:val="superscript"/>
          <w:lang w:val="mn-MN" w:bidi="mn"/>
        </w:rPr>
        <w:t>1</w:t>
      </w:r>
      <w:r w:rsidRPr="007775C5">
        <w:rPr>
          <w:rFonts w:asciiTheme="minorBidi" w:eastAsia="Arial" w:hAnsiTheme="minorBidi"/>
          <w:color w:val="000000" w:themeColor="text1"/>
          <w:lang w:val="mn-MN" w:bidi="mn"/>
        </w:rPr>
        <w:t>.2.Энэ зүйлийн 77</w:t>
      </w:r>
      <w:r w:rsidRPr="007775C5">
        <w:rPr>
          <w:rFonts w:asciiTheme="minorBidi" w:eastAsia="Arial" w:hAnsiTheme="minorBidi"/>
          <w:color w:val="000000" w:themeColor="text1"/>
          <w:vertAlign w:val="superscript"/>
          <w:lang w:val="mn-MN" w:bidi="mn"/>
        </w:rPr>
        <w:t>1</w:t>
      </w:r>
      <w:r w:rsidRPr="007775C5">
        <w:rPr>
          <w:rFonts w:asciiTheme="minorBidi" w:eastAsia="Arial" w:hAnsiTheme="minorBidi"/>
          <w:color w:val="000000" w:themeColor="text1"/>
          <w:lang w:val="mn-MN" w:bidi="mn"/>
        </w:rPr>
        <w:t xml:space="preserve">.1-д заасан гарын авлага, зөвлөмж, сургалтын материал, дүрс бичлэг, сургалтыг брайл үсэг, дохионы хэлийг ашиглах шаардлагад нийцүүлэн хөгжлийн бэрхшээлтэй иргэдийг мэдээлэл тэгш авах эрхээр хангасан байна. </w:t>
      </w:r>
    </w:p>
    <w:p w14:paraId="11F4D197" w14:textId="77777777" w:rsidR="00921922" w:rsidRPr="007775C5" w:rsidRDefault="00921922" w:rsidP="00916998">
      <w:pPr>
        <w:spacing w:after="0" w:line="240" w:lineRule="auto"/>
        <w:ind w:firstLine="720"/>
        <w:jc w:val="both"/>
        <w:rPr>
          <w:rFonts w:asciiTheme="minorBidi" w:eastAsia="Arial" w:hAnsiTheme="minorBidi"/>
          <w:color w:val="000000" w:themeColor="text1"/>
          <w:lang w:val="mn-MN" w:bidi="mn"/>
        </w:rPr>
      </w:pPr>
    </w:p>
    <w:p w14:paraId="781957F5" w14:textId="4BFDF400" w:rsidR="00921922" w:rsidRPr="007775C5" w:rsidRDefault="00921922" w:rsidP="00916998">
      <w:pPr>
        <w:spacing w:after="0" w:line="240" w:lineRule="auto"/>
        <w:ind w:firstLine="720"/>
        <w:jc w:val="both"/>
        <w:rPr>
          <w:rFonts w:asciiTheme="minorBidi" w:eastAsia="Arial" w:hAnsiTheme="minorBidi"/>
          <w:color w:val="000000" w:themeColor="text1"/>
          <w:lang w:val="mn-MN" w:bidi="mn"/>
        </w:rPr>
      </w:pPr>
      <w:r w:rsidRPr="007775C5">
        <w:rPr>
          <w:rFonts w:asciiTheme="minorBidi" w:eastAsia="Arial" w:hAnsiTheme="minorBidi"/>
          <w:color w:val="000000" w:themeColor="text1"/>
          <w:lang w:val="mn-MN" w:bidi="mn"/>
        </w:rPr>
        <w:t>77</w:t>
      </w:r>
      <w:r w:rsidRPr="007775C5">
        <w:rPr>
          <w:rFonts w:asciiTheme="minorBidi" w:eastAsia="Arial" w:hAnsiTheme="minorBidi"/>
          <w:color w:val="000000" w:themeColor="text1"/>
          <w:vertAlign w:val="superscript"/>
          <w:lang w:val="mn-MN" w:bidi="mn"/>
        </w:rPr>
        <w:t>1</w:t>
      </w:r>
      <w:r w:rsidRPr="007775C5">
        <w:rPr>
          <w:rFonts w:asciiTheme="minorBidi" w:eastAsia="Arial" w:hAnsiTheme="minorBidi"/>
          <w:color w:val="000000" w:themeColor="text1"/>
          <w:lang w:val="mn-MN" w:bidi="mn"/>
        </w:rPr>
        <w:t xml:space="preserve">.3.Татварын алба энэ зүйлд заасны дагуу зохион байгуулсан сургалт, хэлэлцүүлэг, зөвлөгөө, гарын авлага, зөвлөмж, хөтөлбөр мэдээллийг татварын албаны цахим хуудсанд олон нийтэд нээлттэй байршуулна. </w:t>
      </w:r>
    </w:p>
    <w:p w14:paraId="7F50447E" w14:textId="77777777" w:rsidR="00921922" w:rsidRPr="007775C5" w:rsidRDefault="00921922" w:rsidP="00916998">
      <w:pPr>
        <w:spacing w:after="0" w:line="240" w:lineRule="auto"/>
        <w:ind w:firstLine="720"/>
        <w:jc w:val="both"/>
        <w:rPr>
          <w:rFonts w:asciiTheme="minorBidi" w:eastAsia="Arial" w:hAnsiTheme="minorBidi"/>
          <w:color w:val="000000" w:themeColor="text1"/>
          <w:lang w:val="mn-MN" w:bidi="mn"/>
        </w:rPr>
      </w:pPr>
    </w:p>
    <w:p w14:paraId="7308BEAD" w14:textId="77777777" w:rsidR="00921922" w:rsidRPr="007775C5" w:rsidRDefault="00921922" w:rsidP="00916998">
      <w:pPr>
        <w:spacing w:after="0" w:line="240" w:lineRule="auto"/>
        <w:ind w:firstLine="720"/>
        <w:jc w:val="both"/>
        <w:rPr>
          <w:rFonts w:asciiTheme="minorBidi" w:eastAsia="Arial" w:hAnsiTheme="minorBidi"/>
          <w:color w:val="000000" w:themeColor="text1"/>
          <w:lang w:val="mn-MN" w:bidi="mn"/>
        </w:rPr>
      </w:pPr>
      <w:r w:rsidRPr="007775C5">
        <w:rPr>
          <w:rFonts w:asciiTheme="minorBidi" w:eastAsia="Arial" w:hAnsiTheme="minorBidi"/>
          <w:color w:val="000000" w:themeColor="text1"/>
          <w:lang w:val="mn-MN" w:bidi="mn"/>
        </w:rPr>
        <w:t>77</w:t>
      </w:r>
      <w:r w:rsidRPr="007775C5">
        <w:rPr>
          <w:rFonts w:asciiTheme="minorBidi" w:eastAsia="Arial" w:hAnsiTheme="minorBidi"/>
          <w:color w:val="000000" w:themeColor="text1"/>
          <w:vertAlign w:val="superscript"/>
          <w:lang w:val="mn-MN" w:bidi="mn"/>
        </w:rPr>
        <w:t>1</w:t>
      </w:r>
      <w:r w:rsidRPr="007775C5">
        <w:rPr>
          <w:rFonts w:asciiTheme="minorBidi" w:eastAsia="Arial" w:hAnsiTheme="minorBidi"/>
          <w:color w:val="000000" w:themeColor="text1"/>
          <w:lang w:val="mn-MN" w:bidi="mn"/>
        </w:rPr>
        <w:t>.4.Энэ зүйлийн 77</w:t>
      </w:r>
      <w:r w:rsidRPr="007775C5">
        <w:rPr>
          <w:rFonts w:asciiTheme="minorBidi" w:eastAsia="Arial" w:hAnsiTheme="minorBidi"/>
          <w:color w:val="000000" w:themeColor="text1"/>
          <w:vertAlign w:val="superscript"/>
          <w:lang w:val="mn-MN" w:bidi="mn"/>
        </w:rPr>
        <w:t>1</w:t>
      </w:r>
      <w:r w:rsidRPr="007775C5">
        <w:rPr>
          <w:rFonts w:asciiTheme="minorBidi" w:eastAsia="Arial" w:hAnsiTheme="minorBidi"/>
          <w:color w:val="000000" w:themeColor="text1"/>
          <w:lang w:val="mn-MN" w:bidi="mn"/>
        </w:rPr>
        <w:t xml:space="preserve">.1.6-д заасан </w:t>
      </w:r>
      <w:r w:rsidRPr="007775C5">
        <w:rPr>
          <w:rFonts w:asciiTheme="minorBidi" w:hAnsiTheme="minorBidi"/>
          <w:color w:val="000000" w:themeColor="text1"/>
          <w:lang w:val="mn-MN"/>
          <w14:ligatures w14:val="none"/>
        </w:rPr>
        <w:t>хүсэлтийг хүлээн авснаас хойш 30 хоногийн дотор татварын алба тухайн салбарын мэргэжлийн холбоотой хамтран хэлэлцүүлэг, сургалтын хөтөлбөр боловсруулан, товыг зарлан, 45-аас доошгүй хоногийн хугацаанд хэлэлцүүлэг, сургалтыг зохион байгуулна. Хэлэлцүүлэг, сургалтын тов, хөтөлбөр нь  худалдаа, аж үйлдвэрийн танхим, тухайн салбарын мэргэжлийн холбоо болон олон нийтэд нээлттэй байна.</w:t>
      </w:r>
      <w:r w:rsidRPr="007775C5">
        <w:rPr>
          <w:rFonts w:asciiTheme="minorBidi" w:eastAsia="Arial" w:hAnsiTheme="minorBidi"/>
          <w:color w:val="000000" w:themeColor="text1"/>
          <w:lang w:val="mn-MN" w:bidi="mn"/>
        </w:rPr>
        <w:t xml:space="preserve">” </w:t>
      </w:r>
    </w:p>
    <w:p w14:paraId="361788D3" w14:textId="77777777" w:rsidR="00856C76" w:rsidRPr="007775C5" w:rsidRDefault="00856C76" w:rsidP="00916998">
      <w:pPr>
        <w:spacing w:after="0" w:line="240" w:lineRule="auto"/>
        <w:jc w:val="both"/>
        <w:rPr>
          <w:rFonts w:asciiTheme="minorBidi" w:eastAsia="Arial" w:hAnsiTheme="minorBidi"/>
          <w:color w:val="000000" w:themeColor="text1"/>
          <w:lang w:val="mn-MN" w:bidi="mn"/>
        </w:rPr>
      </w:pPr>
    </w:p>
    <w:p w14:paraId="6346DB76" w14:textId="7A0AEAE3" w:rsidR="001E01C7" w:rsidRPr="007775C5" w:rsidRDefault="00BD7CB9" w:rsidP="00916998">
      <w:pPr>
        <w:spacing w:after="0" w:line="240" w:lineRule="auto"/>
        <w:ind w:left="720" w:firstLine="720"/>
        <w:jc w:val="both"/>
        <w:rPr>
          <w:rFonts w:asciiTheme="minorBidi" w:eastAsia="Arial" w:hAnsiTheme="minorBidi"/>
          <w:b/>
          <w:color w:val="000000" w:themeColor="text1"/>
          <w:lang w:val="mn-MN" w:bidi="mn"/>
        </w:rPr>
      </w:pPr>
      <w:r w:rsidRPr="007775C5">
        <w:rPr>
          <w:rFonts w:asciiTheme="minorBidi" w:eastAsia="Arial" w:hAnsiTheme="minorBidi"/>
          <w:b/>
          <w:color w:val="000000" w:themeColor="text1"/>
          <w:lang w:val="mn-MN" w:bidi="mn"/>
        </w:rPr>
        <w:t>16</w:t>
      </w:r>
      <w:r w:rsidR="004717B8" w:rsidRPr="007775C5">
        <w:rPr>
          <w:rFonts w:asciiTheme="minorBidi" w:eastAsia="Arial" w:hAnsiTheme="minorBidi"/>
          <w:b/>
          <w:color w:val="000000" w:themeColor="text1"/>
          <w:lang w:val="mn-MN" w:bidi="mn"/>
        </w:rPr>
        <w:t>/78 дугаар зүйлийн 78.8 дахь хэсэг:</w:t>
      </w:r>
    </w:p>
    <w:p w14:paraId="642BA3A1" w14:textId="0FE1EE18" w:rsidR="004717B8" w:rsidRPr="007775C5" w:rsidRDefault="004717B8" w:rsidP="00916998">
      <w:pPr>
        <w:spacing w:after="0" w:line="240" w:lineRule="auto"/>
        <w:ind w:firstLine="720"/>
        <w:jc w:val="both"/>
        <w:rPr>
          <w:rFonts w:asciiTheme="minorBidi" w:eastAsia="Arial" w:hAnsiTheme="minorBidi"/>
          <w:color w:val="000000" w:themeColor="text1"/>
          <w:lang w:val="mn-MN" w:bidi="mn"/>
        </w:rPr>
      </w:pPr>
    </w:p>
    <w:p w14:paraId="73CA6C46" w14:textId="4556D35F" w:rsidR="004717B8" w:rsidRPr="007775C5" w:rsidRDefault="004717B8" w:rsidP="00916998">
      <w:pPr>
        <w:spacing w:after="0" w:line="240" w:lineRule="auto"/>
        <w:ind w:firstLine="720"/>
        <w:jc w:val="both"/>
        <w:rPr>
          <w:rFonts w:asciiTheme="minorBidi" w:eastAsia="Arial" w:hAnsiTheme="minorBidi"/>
          <w:color w:val="000000" w:themeColor="text1"/>
          <w:lang w:val="mn-MN" w:bidi="mn"/>
        </w:rPr>
      </w:pPr>
      <w:r w:rsidRPr="007775C5">
        <w:rPr>
          <w:rFonts w:asciiTheme="minorBidi" w:eastAsia="Arial" w:hAnsiTheme="minorBidi"/>
          <w:color w:val="000000" w:themeColor="text1"/>
          <w:lang w:val="mn-MN" w:bidi="mn"/>
        </w:rPr>
        <w:t>“</w:t>
      </w:r>
      <w:r w:rsidR="004D46B9" w:rsidRPr="007775C5">
        <w:rPr>
          <w:rFonts w:asciiTheme="minorBidi" w:eastAsia="Arial" w:hAnsiTheme="minorBidi"/>
          <w:color w:val="000000" w:themeColor="text1"/>
          <w:lang w:val="mn-MN" w:bidi="mn"/>
        </w:rPr>
        <w:t>78.8.Татварын алба энэ зүйлийн 78.1.1-д заасан хүсэлтийг хүлээн авах шаардлагагүй гэж үзсэн тохиолдолд холбогдох тайлбарыг 30 хоногийн дотор хүргүүлэх ба хүлээн авсан тохиолдолд улсын ерөнхий байцаагч ажлын 45 өдрийн дотор зөвлөмж гаргана</w:t>
      </w:r>
      <w:r w:rsidR="00537A0E" w:rsidRPr="007775C5">
        <w:rPr>
          <w:rFonts w:asciiTheme="minorBidi" w:eastAsia="Arial" w:hAnsiTheme="minorBidi"/>
          <w:color w:val="000000" w:themeColor="text1"/>
          <w:lang w:val="mn-MN" w:bidi="mn"/>
        </w:rPr>
        <w:t>.</w:t>
      </w:r>
      <w:r w:rsidRPr="007775C5">
        <w:rPr>
          <w:rFonts w:asciiTheme="minorBidi" w:eastAsia="Arial" w:hAnsiTheme="minorBidi"/>
          <w:color w:val="000000" w:themeColor="text1"/>
          <w:lang w:val="mn-MN" w:bidi="mn"/>
        </w:rPr>
        <w:t>”</w:t>
      </w:r>
    </w:p>
    <w:p w14:paraId="7D44CC24" w14:textId="77777777" w:rsidR="0071742B" w:rsidRPr="007775C5" w:rsidRDefault="0071742B" w:rsidP="00916998">
      <w:pPr>
        <w:spacing w:after="0" w:line="240" w:lineRule="auto"/>
        <w:ind w:firstLine="720"/>
        <w:jc w:val="both"/>
        <w:rPr>
          <w:rFonts w:asciiTheme="minorBidi" w:eastAsia="Arial" w:hAnsiTheme="minorBidi"/>
          <w:color w:val="000000" w:themeColor="text1"/>
          <w:lang w:val="mn-MN" w:bidi="mn"/>
        </w:rPr>
      </w:pPr>
    </w:p>
    <w:p w14:paraId="2FFF6C07" w14:textId="4C5F4D60" w:rsidR="00F606A4" w:rsidRPr="007775C5" w:rsidRDefault="00F606A4" w:rsidP="00916998">
      <w:pPr>
        <w:spacing w:after="0" w:line="240" w:lineRule="auto"/>
        <w:jc w:val="both"/>
        <w:rPr>
          <w:rFonts w:asciiTheme="minorBidi" w:hAnsiTheme="minorBidi"/>
          <w:color w:val="000000" w:themeColor="text1"/>
          <w:lang w:val="mn-MN" w:bidi="mn"/>
        </w:rPr>
      </w:pPr>
      <w:r w:rsidRPr="007775C5">
        <w:rPr>
          <w:rFonts w:asciiTheme="minorBidi" w:hAnsiTheme="minorBidi"/>
          <w:color w:val="000000" w:themeColor="text1"/>
          <w:lang w:val="mn-MN"/>
        </w:rPr>
        <w:tab/>
      </w:r>
      <w:r w:rsidRPr="007775C5">
        <w:rPr>
          <w:rFonts w:asciiTheme="minorBidi" w:hAnsiTheme="minorBidi"/>
          <w:b/>
          <w:color w:val="000000" w:themeColor="text1"/>
          <w:lang w:val="mn-MN"/>
        </w:rPr>
        <w:t>2 дугаар зүйл.</w:t>
      </w:r>
      <w:r w:rsidRPr="007775C5">
        <w:rPr>
          <w:rFonts w:asciiTheme="minorBidi" w:hAnsiTheme="minorBidi"/>
          <w:color w:val="000000" w:themeColor="text1"/>
          <w:lang w:val="mn-MN"/>
        </w:rPr>
        <w:t>Татварын ерөнхий хуулийн 13 дугаар зүйлийн 13.2 дахь хэсгийн “байсан” гэсний дараа “, гэрээний хүрээнд ажил, үйлчилгээ үзүүлсэн”, “нууцыг” гэсний дараа “ажиллах хугацаанд, албаны болон хөдөлмөрийн харилцаа дуусгавар болсны дараа” гэж, 18 дугаар зүйлийн 18.3.1.а дахь дэд заалтын “мэдээллийг” гэсний дараа “хүсэх,” гэж, 18.3.1.г дэх дэд заалтын “24” гэсний дараа “, 34” гэж, 31 дүгээр зүйлийн 31.1 дэх хэсгийн “дараагийн” гэсний дараа “хоёр” гэж,</w:t>
      </w:r>
      <w:r w:rsidR="000A0847" w:rsidRPr="007775C5">
        <w:rPr>
          <w:rFonts w:asciiTheme="minorBidi" w:hAnsiTheme="minorBidi"/>
          <w:color w:val="000000" w:themeColor="text1"/>
          <w:lang w:val="mn-MN"/>
        </w:rPr>
        <w:t xml:space="preserve"> </w:t>
      </w:r>
      <w:r w:rsidRPr="007775C5">
        <w:rPr>
          <w:rFonts w:asciiTheme="minorBidi" w:hAnsiTheme="minorBidi"/>
          <w:color w:val="000000" w:themeColor="text1"/>
          <w:lang w:val="mn-MN"/>
        </w:rPr>
        <w:t xml:space="preserve">34 дүгээр зүйлийн </w:t>
      </w:r>
      <w:r w:rsidR="001C1706" w:rsidRPr="007775C5">
        <w:rPr>
          <w:rFonts w:asciiTheme="minorBidi" w:hAnsiTheme="minorBidi"/>
          <w:color w:val="000000" w:themeColor="text1"/>
          <w:lang w:val="mn-MN"/>
        </w:rPr>
        <w:t xml:space="preserve">34.19 </w:t>
      </w:r>
      <w:r w:rsidR="00E7369F" w:rsidRPr="007775C5">
        <w:rPr>
          <w:rFonts w:asciiTheme="minorBidi" w:hAnsiTheme="minorBidi"/>
          <w:color w:val="000000" w:themeColor="text1"/>
          <w:lang w:val="mn-MN"/>
        </w:rPr>
        <w:t xml:space="preserve">дэх хэсгийн </w:t>
      </w:r>
      <w:r w:rsidR="00551C5F" w:rsidRPr="007775C5">
        <w:rPr>
          <w:rFonts w:asciiTheme="minorBidi" w:hAnsiTheme="minorBidi"/>
          <w:color w:val="000000" w:themeColor="text1"/>
          <w:lang w:val="mn-MN"/>
        </w:rPr>
        <w:t>“</w:t>
      </w:r>
      <w:proofErr w:type="spellStart"/>
      <w:r w:rsidR="00551C5F" w:rsidRPr="007775C5">
        <w:rPr>
          <w:rFonts w:asciiTheme="minorBidi" w:hAnsiTheme="minorBidi"/>
          <w:color w:val="000000" w:themeColor="text1"/>
          <w:lang w:val="mn-MN"/>
        </w:rPr>
        <w:t>Монголбанк</w:t>
      </w:r>
      <w:proofErr w:type="spellEnd"/>
      <w:r w:rsidR="00551C5F" w:rsidRPr="007775C5">
        <w:rPr>
          <w:rFonts w:asciiTheme="minorBidi" w:hAnsiTheme="minorBidi"/>
          <w:color w:val="000000" w:themeColor="text1"/>
          <w:lang w:val="mn-MN"/>
        </w:rPr>
        <w:t xml:space="preserve">” гэсний дараа </w:t>
      </w:r>
      <w:r w:rsidR="00C71815" w:rsidRPr="007775C5">
        <w:rPr>
          <w:rFonts w:asciiTheme="minorBidi" w:hAnsiTheme="minorBidi"/>
          <w:color w:val="000000" w:themeColor="text1"/>
          <w:lang w:val="mn-MN"/>
        </w:rPr>
        <w:t>“</w:t>
      </w:r>
      <w:r w:rsidR="00334CA0" w:rsidRPr="007775C5">
        <w:rPr>
          <w:rFonts w:asciiTheme="minorBidi" w:hAnsiTheme="minorBidi"/>
          <w:color w:val="000000" w:themeColor="text1"/>
          <w:lang w:val="mn-MN"/>
        </w:rPr>
        <w:t xml:space="preserve">, </w:t>
      </w:r>
      <w:r w:rsidR="00B7303C" w:rsidRPr="007775C5">
        <w:rPr>
          <w:rFonts w:asciiTheme="minorBidi" w:hAnsiTheme="minorBidi"/>
          <w:color w:val="000000" w:themeColor="text1"/>
          <w:lang w:val="mn-MN"/>
        </w:rPr>
        <w:t>С</w:t>
      </w:r>
      <w:r w:rsidR="00C71815" w:rsidRPr="007775C5">
        <w:rPr>
          <w:rFonts w:asciiTheme="minorBidi" w:hAnsiTheme="minorBidi"/>
          <w:color w:val="000000" w:themeColor="text1"/>
          <w:lang w:val="mn-MN"/>
        </w:rPr>
        <w:t xml:space="preserve">анхүүгийн </w:t>
      </w:r>
      <w:r w:rsidR="00B7303C" w:rsidRPr="007775C5">
        <w:rPr>
          <w:rFonts w:asciiTheme="minorBidi" w:hAnsiTheme="minorBidi"/>
          <w:color w:val="000000" w:themeColor="text1"/>
          <w:lang w:val="mn-MN"/>
        </w:rPr>
        <w:t>мэдээллийн алба нь</w:t>
      </w:r>
      <w:r w:rsidR="00D4252E" w:rsidRPr="007775C5">
        <w:rPr>
          <w:rFonts w:asciiTheme="minorBidi" w:hAnsiTheme="minorBidi"/>
          <w:color w:val="000000" w:themeColor="text1"/>
          <w:lang w:val="mn-MN"/>
        </w:rPr>
        <w:t>” гэж</w:t>
      </w:r>
      <w:r w:rsidRPr="007775C5">
        <w:rPr>
          <w:rFonts w:asciiTheme="minorBidi" w:hAnsiTheme="minorBidi"/>
          <w:color w:val="000000" w:themeColor="text1"/>
          <w:lang w:val="mn-MN"/>
        </w:rPr>
        <w:t>, 35 дугаар зүйлийн 35.11 дэх хэсгийн “хорооны” гэсний дараа “</w:t>
      </w:r>
      <w:r w:rsidR="002E2A5E" w:rsidRPr="007775C5">
        <w:rPr>
          <w:rFonts w:asciiTheme="minorBidi" w:hAnsiTheme="minorBidi"/>
          <w:color w:val="000000" w:themeColor="text1"/>
          <w:lang w:val="mn-MN"/>
        </w:rPr>
        <w:t xml:space="preserve">ажиллах болон </w:t>
      </w:r>
      <w:r w:rsidRPr="007775C5">
        <w:rPr>
          <w:rFonts w:asciiTheme="minorBidi" w:hAnsiTheme="minorBidi"/>
          <w:color w:val="000000" w:themeColor="text1"/>
          <w:lang w:val="mn-MN"/>
        </w:rPr>
        <w:t>татвар төлөгчийн хууль даган мөрдөлтийн түвшнийг тодорхойлох, мэдэгдэх” гэж, 47 дугаар зүйлийн 47.8 дахь хэсгийн “шийдвэрлэнэ.” гэсний дараа “Шийдвэр гаргахаар зөвлөлдөх үед маргаан шийдвэрлэх талаар гишүүн санал өгөхөөс татгалзах эрхгүй бөгөөд гаргасан санал</w:t>
      </w:r>
      <w:r w:rsidR="003F2F54">
        <w:rPr>
          <w:rFonts w:asciiTheme="minorBidi" w:hAnsiTheme="minorBidi"/>
          <w:color w:val="000000" w:themeColor="text1"/>
          <w:lang w:val="mn-MN"/>
        </w:rPr>
        <w:t xml:space="preserve"> нь</w:t>
      </w:r>
      <w:r w:rsidRPr="007775C5">
        <w:rPr>
          <w:rFonts w:asciiTheme="minorBidi" w:hAnsiTheme="minorBidi"/>
          <w:color w:val="000000" w:themeColor="text1"/>
          <w:lang w:val="mn-MN"/>
        </w:rPr>
        <w:t xml:space="preserve"> нууц байна.” гэж, 47.11 дэх хэсгийн “</w:t>
      </w:r>
      <w:r w:rsidR="00606A43" w:rsidRPr="007775C5">
        <w:rPr>
          <w:rFonts w:asciiTheme="minorBidi" w:hAnsiTheme="minorBidi"/>
          <w:color w:val="000000" w:themeColor="text1"/>
          <w:lang w:val="mn-MN"/>
        </w:rPr>
        <w:t xml:space="preserve">ногдуулалтын </w:t>
      </w:r>
      <w:r w:rsidRPr="007775C5">
        <w:rPr>
          <w:rFonts w:asciiTheme="minorBidi" w:hAnsiTheme="minorBidi"/>
          <w:color w:val="000000" w:themeColor="text1"/>
          <w:lang w:val="mn-MN"/>
        </w:rPr>
        <w:t>актыг” гэсний дараа “бүрэн</w:t>
      </w:r>
      <w:r w:rsidR="001D4D83">
        <w:rPr>
          <w:rFonts w:asciiTheme="minorBidi" w:hAnsiTheme="minorBidi"/>
          <w:color w:val="000000" w:themeColor="text1"/>
          <w:lang w:val="mn-MN"/>
        </w:rPr>
        <w:t>,</w:t>
      </w:r>
      <w:r w:rsidRPr="007775C5">
        <w:rPr>
          <w:rFonts w:asciiTheme="minorBidi" w:hAnsiTheme="minorBidi"/>
          <w:color w:val="000000" w:themeColor="text1"/>
          <w:lang w:val="mn-MN"/>
        </w:rPr>
        <w:t xml:space="preserve"> </w:t>
      </w:r>
      <w:r w:rsidR="0069132F">
        <w:rPr>
          <w:rFonts w:asciiTheme="minorBidi" w:hAnsiTheme="minorBidi"/>
          <w:color w:val="000000" w:themeColor="text1"/>
          <w:lang w:val="mn-MN"/>
        </w:rPr>
        <w:t xml:space="preserve">эсхүл </w:t>
      </w:r>
      <w:r w:rsidRPr="007775C5">
        <w:rPr>
          <w:rFonts w:asciiTheme="minorBidi" w:hAnsiTheme="minorBidi"/>
          <w:color w:val="000000" w:themeColor="text1"/>
          <w:lang w:val="mn-MN"/>
        </w:rPr>
        <w:t>хэсэгчлэн” гэж, 47.12 дахь хэсгийн “ногдуулалтын акт” гэсний дараа “, эсхүл актын холбогдох хэсэг” гэж, 47.14 дэх хэсгийн “</w:t>
      </w:r>
      <w:r w:rsidRPr="00CE17B0">
        <w:rPr>
          <w:rFonts w:asciiTheme="minorBidi" w:hAnsiTheme="minorBidi"/>
          <w:color w:val="000000" w:themeColor="text1"/>
          <w:lang w:val="mn-MN"/>
        </w:rPr>
        <w:t>сэргийлэх” гэсний дараа “, татвар төлөгчдийг татварын эрсдэлээс хамгаалах, татварын хууль тогтоомжийг улсын хэмжээнд нэг мөр дагаж мөрдүүлэх” гэж, 47.15 дахь хэсгийн “</w:t>
      </w:r>
      <w:r w:rsidR="00C51470" w:rsidRPr="00CE17B0">
        <w:rPr>
          <w:rFonts w:asciiTheme="minorBidi" w:hAnsiTheme="minorBidi"/>
          <w:color w:val="000000" w:themeColor="text1"/>
          <w:lang w:val="mn-MN"/>
        </w:rPr>
        <w:t>Маргаан</w:t>
      </w:r>
      <w:r w:rsidRPr="00CE17B0">
        <w:rPr>
          <w:rFonts w:asciiTheme="minorBidi" w:hAnsiTheme="minorBidi"/>
          <w:color w:val="000000" w:themeColor="text1"/>
          <w:lang w:val="mn-MN"/>
        </w:rPr>
        <w:t xml:space="preserve">” гэсний </w:t>
      </w:r>
      <w:r w:rsidR="00C51470" w:rsidRPr="00CE17B0">
        <w:rPr>
          <w:rFonts w:asciiTheme="minorBidi" w:hAnsiTheme="minorBidi"/>
          <w:color w:val="000000" w:themeColor="text1"/>
          <w:lang w:val="mn-MN"/>
        </w:rPr>
        <w:t>өмнө</w:t>
      </w:r>
      <w:r w:rsidRPr="00CE17B0">
        <w:rPr>
          <w:rFonts w:asciiTheme="minorBidi" w:hAnsiTheme="minorBidi"/>
          <w:color w:val="000000" w:themeColor="text1"/>
          <w:lang w:val="mn-MN"/>
        </w:rPr>
        <w:t xml:space="preserve"> “</w:t>
      </w:r>
      <w:r w:rsidR="00E92C24" w:rsidRPr="00CE17B0">
        <w:rPr>
          <w:rFonts w:asciiTheme="minorBidi" w:hAnsiTheme="minorBidi"/>
          <w:color w:val="000000" w:themeColor="text1"/>
          <w:lang w:val="mn-MN"/>
        </w:rPr>
        <w:t>Татвар төлөгч, татварын алба хүндэтгэн үзэх шалтгааны улмаас хурал хойшлуулах хүсэлт гаргаснаас бусад тохиолдолд</w:t>
      </w:r>
      <w:r w:rsidRPr="00CE17B0">
        <w:rPr>
          <w:rFonts w:asciiTheme="minorBidi" w:hAnsiTheme="minorBidi"/>
          <w:color w:val="000000" w:themeColor="text1"/>
          <w:lang w:val="mn-MN"/>
        </w:rPr>
        <w:t>” гэж, 53 дугаар зүйлийн 53.1.3 дахь заалтын “ажиллагаагаа” гэсний дараа “эрх бүхий байгууллагын шийдвэрээр” гэж, 74 дүгээр зүйлийн 74.3 дахь хэсгийн “сургалт,” гэсний дараа “судалгаа шинжилгээ,” гэж, 75 дугаар зүйлийн 75.2 дахь хэсгийн “хангаж,”</w:t>
      </w:r>
      <w:r w:rsidRPr="007775C5">
        <w:rPr>
          <w:rFonts w:asciiTheme="minorBidi" w:hAnsiTheme="minorBidi"/>
          <w:color w:val="000000" w:themeColor="text1"/>
          <w:lang w:val="mn-MN"/>
        </w:rPr>
        <w:t xml:space="preserve"> гэсний дараа “эрсдэлээс урьдчилан сэргийлэх, холбогдох зөвлөгөө өгөх,” гэж, 84 дүгээр зүйлийн 84.1.5 дахь заалтын “зорилгоор” гэсний дараа “хуульд заасан шаардлага хангаагүй, бодитоор худалдан аваагүй бараа, ажил</w:t>
      </w:r>
      <w:r w:rsidR="002966EF" w:rsidRPr="007775C5">
        <w:rPr>
          <w:rFonts w:asciiTheme="minorBidi" w:hAnsiTheme="minorBidi"/>
          <w:color w:val="000000" w:themeColor="text1"/>
          <w:lang w:val="mn-MN"/>
        </w:rPr>
        <w:t>,</w:t>
      </w:r>
      <w:r w:rsidRPr="007775C5">
        <w:rPr>
          <w:rFonts w:asciiTheme="minorBidi" w:hAnsiTheme="minorBidi"/>
          <w:color w:val="000000" w:themeColor="text1"/>
          <w:lang w:val="mn-MN"/>
        </w:rPr>
        <w:t xml:space="preserve"> үйлчилгээг тайлагнасан,” гэж тус тус нэмсүгэй.</w:t>
      </w:r>
    </w:p>
    <w:p w14:paraId="7EF2B36F" w14:textId="77777777" w:rsidR="00856BD0" w:rsidRPr="007775C5" w:rsidRDefault="00856BD0" w:rsidP="00916998">
      <w:pPr>
        <w:spacing w:after="0" w:line="240" w:lineRule="auto"/>
        <w:jc w:val="both"/>
        <w:rPr>
          <w:rFonts w:asciiTheme="minorBidi" w:hAnsiTheme="minorBidi"/>
          <w:color w:val="000000" w:themeColor="text1"/>
          <w:lang w:val="mn-MN"/>
        </w:rPr>
      </w:pPr>
      <w:r w:rsidRPr="007775C5">
        <w:rPr>
          <w:rFonts w:asciiTheme="minorBidi" w:hAnsiTheme="minorBidi"/>
          <w:color w:val="000000" w:themeColor="text1"/>
          <w:lang w:val="mn-MN"/>
        </w:rPr>
        <w:tab/>
      </w:r>
    </w:p>
    <w:p w14:paraId="3FDAA063" w14:textId="62DA62B8" w:rsidR="00856BD0" w:rsidRPr="007775C5" w:rsidRDefault="00856BD0" w:rsidP="00916998">
      <w:pPr>
        <w:spacing w:after="0" w:line="240" w:lineRule="auto"/>
        <w:ind w:firstLine="720"/>
        <w:jc w:val="both"/>
        <w:rPr>
          <w:rFonts w:asciiTheme="minorBidi" w:hAnsiTheme="minorBidi"/>
          <w:color w:val="000000" w:themeColor="text1"/>
          <w:lang w:val="mn-MN"/>
        </w:rPr>
      </w:pPr>
      <w:r w:rsidRPr="007775C5">
        <w:rPr>
          <w:rFonts w:asciiTheme="minorBidi" w:hAnsiTheme="minorBidi"/>
          <w:b/>
          <w:color w:val="000000" w:themeColor="text1"/>
          <w:lang w:val="mn-MN"/>
        </w:rPr>
        <w:t>3 дугаар зүйл.</w:t>
      </w:r>
      <w:r w:rsidRPr="007775C5">
        <w:rPr>
          <w:rFonts w:asciiTheme="minorBidi" w:hAnsiTheme="minorBidi"/>
          <w:color w:val="000000" w:themeColor="text1"/>
          <w:lang w:val="mn-MN"/>
        </w:rPr>
        <w:t>Татварын ерөнхий хуулийн дараах хэсэг, заалтыг доор дурдсанаар өөрчлөн найруулсугай:</w:t>
      </w:r>
    </w:p>
    <w:p w14:paraId="46C7DE74" w14:textId="77777777" w:rsidR="00AC072F" w:rsidRPr="007775C5" w:rsidRDefault="00AC072F" w:rsidP="00916998">
      <w:pPr>
        <w:spacing w:after="0" w:line="240" w:lineRule="auto"/>
        <w:ind w:firstLine="720"/>
        <w:jc w:val="both"/>
        <w:rPr>
          <w:rFonts w:asciiTheme="minorBidi" w:hAnsiTheme="minorBidi"/>
          <w:color w:val="000000" w:themeColor="text1"/>
          <w:lang w:val="mn-MN"/>
        </w:rPr>
      </w:pPr>
    </w:p>
    <w:p w14:paraId="4C7F543C" w14:textId="77777777" w:rsidR="00CA3A11" w:rsidRPr="007775C5" w:rsidRDefault="00CA3A11" w:rsidP="00916998">
      <w:pPr>
        <w:spacing w:after="0" w:line="240" w:lineRule="auto"/>
        <w:ind w:left="720" w:firstLine="720"/>
        <w:jc w:val="both"/>
        <w:rPr>
          <w:rFonts w:asciiTheme="minorBidi" w:eastAsia="Times New Roman" w:hAnsiTheme="minorBidi"/>
          <w:b/>
          <w:color w:val="000000" w:themeColor="text1"/>
          <w:kern w:val="0"/>
          <w:lang w:val="mn-MN" w:eastAsia="ja-JP"/>
        </w:rPr>
      </w:pPr>
      <w:r w:rsidRPr="007775C5">
        <w:rPr>
          <w:rFonts w:asciiTheme="minorBidi" w:eastAsia="Times New Roman" w:hAnsiTheme="minorBidi"/>
          <w:b/>
          <w:color w:val="000000" w:themeColor="text1"/>
          <w:kern w:val="0"/>
          <w:lang w:val="mn-MN" w:eastAsia="ja-JP"/>
        </w:rPr>
        <w:t>1/18 дугаар зүйлийн 18.6 дахь хэсэг:</w:t>
      </w:r>
    </w:p>
    <w:p w14:paraId="4BCF55CB" w14:textId="77777777" w:rsidR="00CA3A11" w:rsidRPr="007775C5" w:rsidRDefault="00CA3A11" w:rsidP="00916998">
      <w:pPr>
        <w:spacing w:after="0" w:line="240" w:lineRule="auto"/>
        <w:ind w:firstLine="720"/>
        <w:jc w:val="both"/>
        <w:rPr>
          <w:rFonts w:asciiTheme="minorBidi" w:eastAsia="Times New Roman" w:hAnsiTheme="minorBidi"/>
          <w:b/>
          <w:color w:val="000000" w:themeColor="text1"/>
          <w:kern w:val="0"/>
          <w:lang w:val="mn-MN" w:eastAsia="ja-JP"/>
        </w:rPr>
      </w:pPr>
    </w:p>
    <w:p w14:paraId="6C1B17F9" w14:textId="77777777" w:rsidR="00CA3A11" w:rsidRPr="007775C5" w:rsidRDefault="00CA3A11" w:rsidP="00916998">
      <w:pPr>
        <w:spacing w:after="0" w:line="240" w:lineRule="auto"/>
        <w:ind w:firstLine="720"/>
        <w:jc w:val="both"/>
        <w:rPr>
          <w:rFonts w:asciiTheme="minorBidi" w:eastAsia="Times New Roman" w:hAnsiTheme="minorBidi"/>
          <w:color w:val="000000" w:themeColor="text1"/>
          <w:kern w:val="0"/>
          <w:lang w:val="mn-MN" w:eastAsia="ja-JP"/>
        </w:rPr>
      </w:pPr>
      <w:r w:rsidRPr="007775C5">
        <w:rPr>
          <w:rFonts w:asciiTheme="minorBidi" w:eastAsia="Times New Roman" w:hAnsiTheme="minorBidi"/>
          <w:color w:val="000000" w:themeColor="text1"/>
          <w:kern w:val="0"/>
          <w:lang w:val="mn-MN" w:eastAsia="ja-JP"/>
        </w:rPr>
        <w:t>“18.6.Эрх бүхий этгээд нь энэ хуулийн 18.1.6-д заасан хүсэлтийг холбогдох хэлэлцээрт нийцээгүй, эсхүл шаардлагатай гэж үзвэл энэ хуулийн 18.1.7-д заасан хүсэлт гаргагч улсаас хүсэлтийн талаар нэн даруй тодруулга шаардана.”</w:t>
      </w:r>
    </w:p>
    <w:p w14:paraId="49DE39F2" w14:textId="0339FC07" w:rsidR="00224442" w:rsidRPr="007775C5" w:rsidRDefault="00224442" w:rsidP="00916998">
      <w:pPr>
        <w:spacing w:after="0" w:line="240" w:lineRule="auto"/>
        <w:ind w:firstLine="720"/>
        <w:jc w:val="both"/>
        <w:rPr>
          <w:rFonts w:asciiTheme="minorBidi" w:hAnsiTheme="minorBidi"/>
          <w:color w:val="000000" w:themeColor="text1"/>
          <w:lang w:val="mn-MN"/>
        </w:rPr>
      </w:pPr>
    </w:p>
    <w:p w14:paraId="73CA3C1F" w14:textId="6EEBD7A0" w:rsidR="00E72930" w:rsidRPr="007775C5" w:rsidRDefault="002544E0" w:rsidP="00916998">
      <w:pPr>
        <w:spacing w:after="0" w:line="240" w:lineRule="auto"/>
        <w:ind w:left="720" w:firstLine="720"/>
        <w:jc w:val="both"/>
        <w:rPr>
          <w:rFonts w:asciiTheme="minorBidi" w:hAnsiTheme="minorBidi"/>
          <w:b/>
          <w:color w:val="000000" w:themeColor="text1"/>
          <w:lang w:val="mn-MN"/>
        </w:rPr>
      </w:pPr>
      <w:r w:rsidRPr="007775C5">
        <w:rPr>
          <w:rFonts w:asciiTheme="minorBidi" w:hAnsiTheme="minorBidi"/>
          <w:b/>
          <w:color w:val="000000" w:themeColor="text1"/>
          <w:lang w:val="mn-MN"/>
        </w:rPr>
        <w:t>2</w:t>
      </w:r>
      <w:r w:rsidR="00E72930" w:rsidRPr="007775C5">
        <w:rPr>
          <w:rFonts w:asciiTheme="minorBidi" w:hAnsiTheme="minorBidi"/>
          <w:b/>
          <w:color w:val="000000" w:themeColor="text1"/>
          <w:lang w:val="mn-MN"/>
        </w:rPr>
        <w:t xml:space="preserve">/53 дугаар зүйлийн </w:t>
      </w:r>
      <w:r w:rsidR="00895F40" w:rsidRPr="007775C5">
        <w:rPr>
          <w:rFonts w:asciiTheme="minorBidi" w:hAnsiTheme="minorBidi"/>
          <w:b/>
          <w:color w:val="000000" w:themeColor="text1"/>
          <w:lang w:val="mn-MN"/>
        </w:rPr>
        <w:t>53.1.4 дэх заалт:</w:t>
      </w:r>
    </w:p>
    <w:p w14:paraId="54878152" w14:textId="68BC1207" w:rsidR="00895F40" w:rsidRPr="007775C5" w:rsidRDefault="00895F40" w:rsidP="00916998">
      <w:pPr>
        <w:spacing w:after="0" w:line="240" w:lineRule="auto"/>
        <w:ind w:firstLine="720"/>
        <w:jc w:val="both"/>
        <w:rPr>
          <w:rFonts w:asciiTheme="minorBidi" w:hAnsiTheme="minorBidi"/>
          <w:color w:val="000000" w:themeColor="text1"/>
          <w:lang w:val="mn-MN"/>
        </w:rPr>
      </w:pPr>
    </w:p>
    <w:p w14:paraId="4A824BA5" w14:textId="6201FB1E" w:rsidR="000E46D5" w:rsidRPr="007775C5" w:rsidRDefault="00895F40" w:rsidP="00916998">
      <w:pPr>
        <w:spacing w:after="0" w:line="240" w:lineRule="auto"/>
        <w:ind w:firstLine="1440"/>
        <w:jc w:val="both"/>
        <w:rPr>
          <w:rFonts w:asciiTheme="minorBidi" w:hAnsiTheme="minorBidi"/>
          <w:color w:val="000000" w:themeColor="text1"/>
          <w:lang w:val="mn-MN"/>
        </w:rPr>
      </w:pPr>
      <w:r w:rsidRPr="007775C5">
        <w:rPr>
          <w:rFonts w:asciiTheme="minorBidi" w:hAnsiTheme="minorBidi"/>
          <w:color w:val="000000" w:themeColor="text1"/>
          <w:lang w:val="mn-MN"/>
        </w:rPr>
        <w:t>“</w:t>
      </w:r>
      <w:r w:rsidR="008F7807" w:rsidRPr="007775C5">
        <w:rPr>
          <w:rFonts w:asciiTheme="minorBidi" w:hAnsiTheme="minorBidi"/>
          <w:color w:val="000000" w:themeColor="text1"/>
          <w:lang w:val="mn-MN"/>
        </w:rPr>
        <w:t>53.1.4.татвар төлөгчийн үйл ажиллагаанд 2 жил дараалан Компанийн тухай хуулийн 87.1.1</w:t>
      </w:r>
      <w:r w:rsidR="76DCE505" w:rsidRPr="007775C5">
        <w:rPr>
          <w:rFonts w:asciiTheme="minorBidi" w:hAnsiTheme="minorBidi"/>
          <w:color w:val="000000" w:themeColor="text1"/>
          <w:lang w:val="mn-MN"/>
        </w:rPr>
        <w:t xml:space="preserve"> дэх</w:t>
      </w:r>
      <w:r w:rsidR="008F7807" w:rsidRPr="007775C5">
        <w:rPr>
          <w:rFonts w:asciiTheme="minorBidi" w:hAnsiTheme="minorBidi"/>
          <w:color w:val="000000" w:themeColor="text1"/>
          <w:lang w:val="mn-MN"/>
        </w:rPr>
        <w:t xml:space="preserve"> </w:t>
      </w:r>
      <w:r w:rsidR="5D1E3432" w:rsidRPr="007775C5">
        <w:rPr>
          <w:rFonts w:asciiTheme="minorBidi" w:hAnsiTheme="minorBidi"/>
          <w:color w:val="000000" w:themeColor="text1"/>
          <w:lang w:val="mn-MN"/>
        </w:rPr>
        <w:t>заалтад</w:t>
      </w:r>
      <w:r w:rsidR="008F7807" w:rsidRPr="007775C5">
        <w:rPr>
          <w:rFonts w:asciiTheme="minorBidi" w:hAnsiTheme="minorBidi"/>
          <w:color w:val="000000" w:themeColor="text1"/>
          <w:lang w:val="mn-MN"/>
        </w:rPr>
        <w:t xml:space="preserve"> заасан хувь хэмжээгээр алдагдал хүлээж, төлбөрийн чадвар муудсан нь татварын албаны хүлээн авсан тайлангаар тодорхойлогдсон.</w:t>
      </w:r>
      <w:r w:rsidR="00486119" w:rsidRPr="007775C5">
        <w:rPr>
          <w:rFonts w:asciiTheme="minorBidi" w:hAnsiTheme="minorBidi"/>
          <w:color w:val="000000" w:themeColor="text1"/>
          <w:lang w:val="mn-MN"/>
        </w:rPr>
        <w:t>”</w:t>
      </w:r>
    </w:p>
    <w:p w14:paraId="036BD8A1" w14:textId="77777777" w:rsidR="00CE4E0E" w:rsidRPr="007775C5" w:rsidRDefault="00CE4E0E" w:rsidP="00916998">
      <w:pPr>
        <w:spacing w:after="0" w:line="240" w:lineRule="auto"/>
        <w:ind w:firstLine="720"/>
        <w:jc w:val="both"/>
        <w:rPr>
          <w:rFonts w:asciiTheme="minorBidi" w:hAnsiTheme="minorBidi"/>
          <w:color w:val="000000" w:themeColor="text1"/>
          <w:lang w:val="mn-MN"/>
        </w:rPr>
      </w:pPr>
    </w:p>
    <w:p w14:paraId="64CCB71E" w14:textId="52B0F6B4" w:rsidR="00CE4E0E" w:rsidRPr="007775C5" w:rsidRDefault="00CE4E0E" w:rsidP="00916998">
      <w:pPr>
        <w:spacing w:after="0" w:line="240" w:lineRule="auto"/>
        <w:ind w:left="720" w:firstLine="720"/>
        <w:jc w:val="both"/>
        <w:rPr>
          <w:rFonts w:asciiTheme="minorBidi" w:eastAsia="Arial" w:hAnsiTheme="minorBidi"/>
          <w:b/>
          <w:bCs/>
          <w:color w:val="000000" w:themeColor="text1"/>
          <w:lang w:val="mn-MN"/>
        </w:rPr>
      </w:pPr>
      <w:r w:rsidRPr="007775C5">
        <w:rPr>
          <w:rFonts w:asciiTheme="minorBidi" w:eastAsia="Arial" w:hAnsiTheme="minorBidi"/>
          <w:b/>
          <w:bCs/>
          <w:color w:val="000000" w:themeColor="text1"/>
          <w:lang w:val="mn-MN"/>
        </w:rPr>
        <w:t>3/84 дүгээр зүйлийн 84.2 дахь хэсэг:</w:t>
      </w:r>
    </w:p>
    <w:p w14:paraId="72CFAD70" w14:textId="77777777" w:rsidR="00CE4E0E" w:rsidRPr="007775C5" w:rsidRDefault="00CE4E0E" w:rsidP="00916998">
      <w:pPr>
        <w:spacing w:after="0" w:line="240" w:lineRule="auto"/>
        <w:jc w:val="both"/>
        <w:rPr>
          <w:rFonts w:asciiTheme="minorBidi" w:eastAsia="Arial" w:hAnsiTheme="minorBidi"/>
          <w:color w:val="000000" w:themeColor="text1"/>
          <w:lang w:val="mn-MN"/>
        </w:rPr>
      </w:pPr>
    </w:p>
    <w:p w14:paraId="7D861143" w14:textId="511A368C" w:rsidR="00CE4E0E" w:rsidRPr="007775C5" w:rsidRDefault="006B4B54" w:rsidP="00F50658">
      <w:pPr>
        <w:spacing w:after="0" w:line="240" w:lineRule="auto"/>
        <w:ind w:firstLine="720"/>
        <w:jc w:val="both"/>
        <w:rPr>
          <w:rFonts w:asciiTheme="minorBidi" w:hAnsiTheme="minorBidi"/>
          <w:color w:val="000000" w:themeColor="text1"/>
          <w:lang w:val="mn-MN"/>
        </w:rPr>
      </w:pPr>
      <w:r w:rsidRPr="00F50658">
        <w:rPr>
          <w:rFonts w:asciiTheme="minorBidi" w:hAnsiTheme="minorBidi"/>
          <w:color w:val="000000" w:themeColor="text1"/>
          <w:lang w:val="mn-MN"/>
        </w:rPr>
        <w:t>“84.2.</w:t>
      </w:r>
      <w:r w:rsidR="00B66F16" w:rsidRPr="00F50658">
        <w:rPr>
          <w:rFonts w:asciiTheme="minorBidi" w:hAnsiTheme="minorBidi"/>
          <w:color w:val="000000" w:themeColor="text1"/>
          <w:lang w:val="mn-MN"/>
        </w:rPr>
        <w:t xml:space="preserve">Энэ хуулийн </w:t>
      </w:r>
      <w:r w:rsidR="002F23BF" w:rsidRPr="00F50658">
        <w:rPr>
          <w:rFonts w:asciiTheme="minorBidi" w:hAnsiTheme="minorBidi"/>
          <w:color w:val="000000" w:themeColor="text1"/>
          <w:lang w:val="mn-MN"/>
        </w:rPr>
        <w:t xml:space="preserve">84.1-д заасан үйлдэл, эс үйлдлийн улмаас </w:t>
      </w:r>
      <w:r w:rsidR="00C32C68" w:rsidRPr="00F50658">
        <w:rPr>
          <w:rFonts w:asciiTheme="minorBidi" w:hAnsiTheme="minorBidi"/>
          <w:color w:val="000000" w:themeColor="text1"/>
          <w:lang w:val="mn-MN"/>
        </w:rPr>
        <w:t xml:space="preserve">төсвөөс буцаан авах </w:t>
      </w:r>
      <w:r w:rsidR="00004602" w:rsidRPr="00F50658">
        <w:rPr>
          <w:rFonts w:asciiTheme="minorBidi" w:hAnsiTheme="minorBidi"/>
          <w:color w:val="000000" w:themeColor="text1"/>
          <w:lang w:val="mn-MN"/>
        </w:rPr>
        <w:t xml:space="preserve">татварын хэмжээг </w:t>
      </w:r>
      <w:r w:rsidR="00F8714C" w:rsidRPr="00F50658">
        <w:rPr>
          <w:rFonts w:asciiTheme="minorBidi" w:hAnsiTheme="minorBidi"/>
          <w:color w:val="000000" w:themeColor="text1"/>
          <w:lang w:val="mn-MN"/>
        </w:rPr>
        <w:t xml:space="preserve">нэмэгдүүлэн тайлагнасан бол </w:t>
      </w:r>
      <w:r w:rsidR="00B75E05" w:rsidRPr="00F50658">
        <w:rPr>
          <w:rFonts w:asciiTheme="minorBidi" w:hAnsiTheme="minorBidi"/>
          <w:color w:val="000000" w:themeColor="text1"/>
          <w:lang w:val="mn-MN"/>
        </w:rPr>
        <w:t xml:space="preserve">нэмэгдүүлсэн татварын дүнд </w:t>
      </w:r>
      <w:r w:rsidR="00F24A70" w:rsidRPr="00F50658">
        <w:rPr>
          <w:rFonts w:asciiTheme="minorBidi" w:hAnsiTheme="minorBidi"/>
          <w:color w:val="000000" w:themeColor="text1"/>
          <w:lang w:val="mn-MN"/>
        </w:rPr>
        <w:t xml:space="preserve">84.1-д заасан </w:t>
      </w:r>
      <w:r w:rsidR="00C77468" w:rsidRPr="00F50658">
        <w:rPr>
          <w:rFonts w:asciiTheme="minorBidi" w:hAnsiTheme="minorBidi"/>
          <w:color w:val="000000" w:themeColor="text1"/>
          <w:lang w:val="mn-MN"/>
        </w:rPr>
        <w:t>хувиар торгоно</w:t>
      </w:r>
      <w:r w:rsidR="00E942C6" w:rsidRPr="00F50658">
        <w:rPr>
          <w:rFonts w:asciiTheme="minorBidi" w:hAnsiTheme="minorBidi"/>
          <w:color w:val="000000" w:themeColor="text1"/>
          <w:lang w:val="mn-MN"/>
        </w:rPr>
        <w:t>.</w:t>
      </w:r>
      <w:r w:rsidR="002D0D12" w:rsidRPr="00F50658">
        <w:rPr>
          <w:rFonts w:asciiTheme="minorBidi" w:hAnsiTheme="minorBidi"/>
          <w:color w:val="000000" w:themeColor="text1"/>
          <w:lang w:val="mn-MN"/>
        </w:rPr>
        <w:t>”</w:t>
      </w:r>
    </w:p>
    <w:p w14:paraId="0DE5DB4B" w14:textId="77777777" w:rsidR="006D5364" w:rsidRPr="007775C5" w:rsidRDefault="006D5364" w:rsidP="00916998">
      <w:pPr>
        <w:spacing w:after="0" w:line="240" w:lineRule="auto"/>
        <w:ind w:firstLine="720"/>
        <w:jc w:val="both"/>
        <w:rPr>
          <w:rFonts w:asciiTheme="minorBidi" w:hAnsiTheme="minorBidi"/>
          <w:color w:val="000000" w:themeColor="text1"/>
          <w:lang w:val="mn-MN"/>
        </w:rPr>
      </w:pPr>
    </w:p>
    <w:p w14:paraId="748DB1D1" w14:textId="6A3EC7DA" w:rsidR="007B6348" w:rsidRPr="007775C5" w:rsidRDefault="00856BD0" w:rsidP="00916998">
      <w:pPr>
        <w:spacing w:after="0" w:line="240" w:lineRule="auto"/>
        <w:ind w:firstLine="720"/>
        <w:jc w:val="both"/>
        <w:rPr>
          <w:rFonts w:asciiTheme="minorBidi" w:eastAsia="Arial" w:hAnsiTheme="minorBidi"/>
          <w:color w:val="000000" w:themeColor="text1"/>
          <w:lang w:val="mn-MN"/>
        </w:rPr>
      </w:pPr>
      <w:r w:rsidRPr="007775C5">
        <w:rPr>
          <w:rFonts w:asciiTheme="minorBidi" w:eastAsia="Arial" w:hAnsiTheme="minorBidi"/>
          <w:b/>
          <w:color w:val="000000" w:themeColor="text1"/>
          <w:lang w:val="mn-MN"/>
        </w:rPr>
        <w:t>4 дүгээр зүйл.</w:t>
      </w:r>
      <w:r w:rsidR="00B93391" w:rsidRPr="007775C5">
        <w:rPr>
          <w:rFonts w:asciiTheme="minorBidi" w:eastAsia="Arial" w:hAnsiTheme="minorBidi"/>
          <w:color w:val="000000" w:themeColor="text1"/>
          <w:kern w:val="0"/>
          <w:lang w:val="mn-MN" w:eastAsia="ja-JP"/>
        </w:rPr>
        <w:t xml:space="preserve"> Татварын ерөнхий хуулийн </w:t>
      </w:r>
      <w:r w:rsidR="00B93391" w:rsidRPr="007775C5">
        <w:rPr>
          <w:rFonts w:asciiTheme="minorBidi" w:eastAsia="Times New Roman" w:hAnsiTheme="minorBidi"/>
          <w:color w:val="000000" w:themeColor="text1"/>
          <w:kern w:val="0"/>
          <w:shd w:val="clear" w:color="auto" w:fill="FFFFFF"/>
          <w:lang w:val="mn-MN" w:eastAsia="ja-JP"/>
        </w:rPr>
        <w:t xml:space="preserve">6 дугаар зүйлийн 6.1.50 дахь </w:t>
      </w:r>
      <w:r w:rsidR="000E27B0" w:rsidRPr="007775C5">
        <w:rPr>
          <w:rFonts w:asciiTheme="minorBidi" w:eastAsia="Times New Roman" w:hAnsiTheme="minorBidi"/>
          <w:color w:val="000000" w:themeColor="text1"/>
          <w:kern w:val="0"/>
          <w:shd w:val="clear" w:color="auto" w:fill="FFFFFF"/>
          <w:lang w:val="mn-MN" w:eastAsia="ja-JP"/>
        </w:rPr>
        <w:t>заалтын “хувь,” гэснийг “хувь” гэж</w:t>
      </w:r>
      <w:r w:rsidR="00B93391" w:rsidRPr="007775C5">
        <w:rPr>
          <w:rFonts w:asciiTheme="minorBidi" w:eastAsia="Times New Roman" w:hAnsiTheme="minorBidi"/>
          <w:color w:val="000000" w:themeColor="text1"/>
          <w:kern w:val="0"/>
          <w:shd w:val="clear" w:color="auto" w:fill="FFFFFF"/>
          <w:lang w:val="mn-MN" w:eastAsia="ja-JP"/>
        </w:rPr>
        <w:t xml:space="preserve">, 12 дугаар зүйлийн </w:t>
      </w:r>
      <w:r w:rsidR="00524067" w:rsidRPr="007775C5">
        <w:rPr>
          <w:rFonts w:asciiTheme="minorBidi" w:eastAsia="Times New Roman" w:hAnsiTheme="minorBidi"/>
          <w:color w:val="000000" w:themeColor="text1"/>
          <w:kern w:val="0"/>
          <w:shd w:val="clear" w:color="auto" w:fill="FFFFFF"/>
          <w:lang w:val="mn-MN" w:eastAsia="ja-JP"/>
        </w:rPr>
        <w:t>12.1.9</w:t>
      </w:r>
      <w:r w:rsidR="00A26A2C" w:rsidRPr="007775C5">
        <w:rPr>
          <w:rFonts w:asciiTheme="minorBidi" w:eastAsia="Times New Roman" w:hAnsiTheme="minorBidi"/>
          <w:color w:val="000000" w:themeColor="text1"/>
          <w:kern w:val="0"/>
          <w:shd w:val="clear" w:color="auto" w:fill="FFFFFF"/>
          <w:lang w:val="mn-MN" w:eastAsia="ja-JP"/>
        </w:rPr>
        <w:t xml:space="preserve"> дэх заалтын “</w:t>
      </w:r>
      <w:r w:rsidR="00F03347" w:rsidRPr="007775C5">
        <w:rPr>
          <w:rFonts w:asciiTheme="minorBidi" w:eastAsia="Times New Roman" w:hAnsiTheme="minorBidi"/>
          <w:color w:val="000000" w:themeColor="text1"/>
          <w:kern w:val="0"/>
          <w:shd w:val="clear" w:color="auto" w:fill="FFFFFF"/>
          <w:lang w:val="mn-MN" w:eastAsia="ja-JP"/>
        </w:rPr>
        <w:t xml:space="preserve">татвар, торгууль, алдангийг” гэснийг </w:t>
      </w:r>
      <w:r w:rsidR="0074333D" w:rsidRPr="007775C5">
        <w:rPr>
          <w:rFonts w:asciiTheme="minorBidi" w:eastAsia="Times New Roman" w:hAnsiTheme="minorBidi"/>
          <w:color w:val="000000" w:themeColor="text1"/>
          <w:kern w:val="0"/>
          <w:shd w:val="clear" w:color="auto" w:fill="FFFFFF"/>
          <w:lang w:val="mn-MN" w:eastAsia="ja-JP"/>
        </w:rPr>
        <w:t xml:space="preserve">“татварыг” гэж, </w:t>
      </w:r>
      <w:r w:rsidR="00B93391" w:rsidRPr="007775C5">
        <w:rPr>
          <w:rFonts w:asciiTheme="minorBidi" w:eastAsia="Times New Roman" w:hAnsiTheme="minorBidi"/>
          <w:color w:val="000000" w:themeColor="text1"/>
          <w:kern w:val="0"/>
          <w:shd w:val="clear" w:color="auto" w:fill="FFFFFF"/>
          <w:lang w:val="mn-MN" w:eastAsia="ja-JP"/>
        </w:rPr>
        <w:t>12.1.11 дэх заалтын “хувь,” гэснийг “хувь” гэж, 13 дугаар зүйлийн 13.2.2 дахь заалтын “татварын хууль тогтоомж зөрчсөн</w:t>
      </w:r>
      <w:r w:rsidR="0071234B" w:rsidRPr="007775C5">
        <w:rPr>
          <w:rFonts w:asciiTheme="minorBidi" w:eastAsia="Times New Roman" w:hAnsiTheme="minorBidi"/>
          <w:color w:val="000000" w:themeColor="text1"/>
          <w:kern w:val="0"/>
          <w:shd w:val="clear" w:color="auto" w:fill="FFFFFF"/>
          <w:lang w:val="mn-MN" w:eastAsia="ja-JP"/>
        </w:rPr>
        <w:t xml:space="preserve"> зөрчил</w:t>
      </w:r>
      <w:r w:rsidR="00B93391" w:rsidRPr="007775C5">
        <w:rPr>
          <w:rFonts w:asciiTheme="minorBidi" w:eastAsia="Times New Roman" w:hAnsiTheme="minorBidi"/>
          <w:color w:val="000000" w:themeColor="text1"/>
          <w:kern w:val="0"/>
          <w:shd w:val="clear" w:color="auto" w:fill="FFFFFF"/>
          <w:lang w:val="mn-MN" w:eastAsia="ja-JP"/>
        </w:rPr>
        <w:t>” гэснийг “</w:t>
      </w:r>
      <w:r w:rsidR="00CA6999" w:rsidRPr="007775C5">
        <w:rPr>
          <w:rFonts w:asciiTheme="minorBidi" w:eastAsia="Times New Roman" w:hAnsiTheme="minorBidi"/>
          <w:color w:val="000000" w:themeColor="text1"/>
          <w:kern w:val="0"/>
          <w:shd w:val="clear" w:color="auto" w:fill="FFFFFF"/>
          <w:lang w:val="mn-MN" w:eastAsia="ja-JP"/>
        </w:rPr>
        <w:t xml:space="preserve">хууль тогтоомж зөрчсөн </w:t>
      </w:r>
      <w:r w:rsidR="00B93391" w:rsidRPr="007775C5">
        <w:rPr>
          <w:rFonts w:asciiTheme="minorBidi" w:eastAsia="Times New Roman" w:hAnsiTheme="minorBidi"/>
          <w:color w:val="000000" w:themeColor="text1"/>
          <w:kern w:val="0"/>
          <w:shd w:val="clear" w:color="auto" w:fill="FFFFFF"/>
          <w:lang w:val="mn-MN" w:eastAsia="ja-JP"/>
        </w:rPr>
        <w:t xml:space="preserve">болон зөрчсөн байж болзошгүй нөхцөл байдал, үйл баримт” гэж, </w:t>
      </w:r>
      <w:r w:rsidR="00B93391" w:rsidRPr="007775C5">
        <w:rPr>
          <w:rFonts w:asciiTheme="minorBidi" w:eastAsia="Arial" w:hAnsiTheme="minorBidi"/>
          <w:color w:val="000000" w:themeColor="text1"/>
          <w:kern w:val="0"/>
          <w:lang w:val="mn-MN" w:eastAsia="ja-JP"/>
        </w:rPr>
        <w:t>18 дугаар зүйлийн 18.1.2.а дахь дэд заалтын “</w:t>
      </w:r>
      <w:r w:rsidR="00B93391" w:rsidRPr="007775C5">
        <w:rPr>
          <w:rFonts w:asciiTheme="minorBidi" w:eastAsia="Times New Roman" w:hAnsiTheme="minorBidi"/>
          <w:color w:val="000000" w:themeColor="text1"/>
          <w:kern w:val="0"/>
          <w:lang w:val="mn-MN" w:eastAsia="ja-JP"/>
        </w:rPr>
        <w:t>банк, санхүүгийн байгууллага, тэдгээрээс томилогдсон этгээд, хөрөнгө итгэмжилсэн этгээд, зуучлагч болон батлан даах чадвар бүхий</w:t>
      </w:r>
      <w:r w:rsidR="00B93391" w:rsidRPr="007775C5">
        <w:rPr>
          <w:rFonts w:asciiTheme="minorBidi" w:eastAsia="Arial" w:hAnsiTheme="minorBidi"/>
          <w:color w:val="000000" w:themeColor="text1"/>
          <w:kern w:val="0"/>
          <w:lang w:val="mn-MN" w:eastAsia="ja-JP"/>
        </w:rPr>
        <w:t xml:space="preserve">” гэснийг “аливаа” гэж, 18.3.1 дэх заалтын “18.1.6-д заасан хүсэлтийг” гэснийг “18.1.1, 18.1.6-д заасныг” гэж, </w:t>
      </w:r>
      <w:r w:rsidR="00B93391" w:rsidRPr="007775C5">
        <w:rPr>
          <w:rFonts w:asciiTheme="minorBidi" w:eastAsia="Times New Roman" w:hAnsiTheme="minorBidi"/>
          <w:color w:val="000000" w:themeColor="text1"/>
          <w:kern w:val="0"/>
          <w:lang w:val="mn-MN" w:eastAsia="ja-JP"/>
        </w:rPr>
        <w:t>18.</w:t>
      </w:r>
      <w:r w:rsidR="00B93391" w:rsidRPr="007775C5">
        <w:rPr>
          <w:rFonts w:asciiTheme="minorBidi" w:eastAsia="Arial" w:hAnsiTheme="minorBidi"/>
          <w:color w:val="000000" w:themeColor="text1"/>
          <w:kern w:val="0"/>
          <w:lang w:val="mn-MN" w:eastAsia="ja-JP"/>
        </w:rPr>
        <w:t xml:space="preserve">3.2 дахь заалтын “18.1.5-д” гэснийг “18.1.5, 18.1.10-т” гэж, </w:t>
      </w:r>
      <w:r w:rsidR="00B93391" w:rsidRPr="007775C5">
        <w:rPr>
          <w:rFonts w:asciiTheme="minorBidi" w:eastAsia="Times New Roman" w:hAnsiTheme="minorBidi"/>
          <w:color w:val="000000" w:themeColor="text1"/>
          <w:kern w:val="0"/>
          <w:lang w:val="mn-MN" w:eastAsia="ja-JP"/>
        </w:rPr>
        <w:t>18.7 дахь хэсгийн “аливаа этгээд, санхүүгийн байгууллагын” гэснийг “аливаа этгээдийн” гэж, “санхүүгийн байгууллагаас” гэснийг “аливаа этгээдээс” гэж, 18.8.2 дахь заалтын “баримтын” гэснийг “мэдээллийн” гэж, 18.17 дахь хэсгийн “18.1.3-т заасан байгууллагаас” гэснийг “18.1.12-т заасан аливаа этгээдээс” гэж, 18.18 дахь хэсгийн “болон хууль зүйн асуудал эрхэлсэн Засгийн газрын гишүүн</w:t>
      </w:r>
      <w:r w:rsidR="00C4550A" w:rsidRPr="007775C5">
        <w:rPr>
          <w:rFonts w:asciiTheme="minorBidi" w:eastAsia="Times New Roman" w:hAnsiTheme="minorBidi"/>
          <w:color w:val="000000" w:themeColor="text1"/>
          <w:kern w:val="0"/>
          <w:lang w:val="mn-MN" w:eastAsia="ja-JP"/>
        </w:rPr>
        <w:t xml:space="preserve"> хамтран дараах</w:t>
      </w:r>
      <w:r w:rsidR="00B93391" w:rsidRPr="007775C5">
        <w:rPr>
          <w:rFonts w:asciiTheme="minorBidi" w:eastAsia="Times New Roman" w:hAnsiTheme="minorBidi"/>
          <w:color w:val="000000" w:themeColor="text1"/>
          <w:kern w:val="0"/>
          <w:lang w:val="mn-MN" w:eastAsia="ja-JP"/>
        </w:rPr>
        <w:t xml:space="preserve">” гэснийг “асуудал эрхэлсэн Засгийн газрын гишүүн, </w:t>
      </w:r>
      <w:proofErr w:type="spellStart"/>
      <w:r w:rsidR="00B93391" w:rsidRPr="007775C5">
        <w:rPr>
          <w:rFonts w:asciiTheme="minorBidi" w:eastAsia="Times New Roman" w:hAnsiTheme="minorBidi"/>
          <w:color w:val="000000" w:themeColor="text1"/>
          <w:kern w:val="0"/>
          <w:lang w:val="mn-MN" w:eastAsia="ja-JP"/>
        </w:rPr>
        <w:t>Монголбанкны</w:t>
      </w:r>
      <w:proofErr w:type="spellEnd"/>
      <w:r w:rsidR="00B93391" w:rsidRPr="007775C5">
        <w:rPr>
          <w:rFonts w:asciiTheme="minorBidi" w:eastAsia="Times New Roman" w:hAnsiTheme="minorBidi"/>
          <w:color w:val="000000" w:themeColor="text1"/>
          <w:kern w:val="0"/>
          <w:lang w:val="mn-MN" w:eastAsia="ja-JP"/>
        </w:rPr>
        <w:t xml:space="preserve"> Ерөнхийлөгч, Санхүүгийн зохицуулах хорооны дарга нар</w:t>
      </w:r>
      <w:r w:rsidR="00B10689" w:rsidRPr="007775C5">
        <w:rPr>
          <w:rFonts w:asciiTheme="minorBidi" w:eastAsia="Times New Roman" w:hAnsiTheme="minorBidi"/>
          <w:color w:val="000000" w:themeColor="text1"/>
          <w:kern w:val="0"/>
          <w:lang w:val="mn-MN" w:eastAsia="ja-JP"/>
        </w:rPr>
        <w:t xml:space="preserve"> хамтран </w:t>
      </w:r>
      <w:r w:rsidR="001E5880" w:rsidRPr="007775C5">
        <w:rPr>
          <w:rFonts w:asciiTheme="minorBidi" w:eastAsia="Times New Roman" w:hAnsiTheme="minorBidi"/>
          <w:color w:val="000000" w:themeColor="text1"/>
          <w:kern w:val="0"/>
          <w:lang w:val="mn-MN" w:eastAsia="ja-JP"/>
        </w:rPr>
        <w:t xml:space="preserve">дараах </w:t>
      </w:r>
      <w:r w:rsidR="00247BD6" w:rsidRPr="007775C5">
        <w:rPr>
          <w:rFonts w:asciiTheme="minorBidi" w:eastAsia="Times New Roman" w:hAnsiTheme="minorBidi"/>
          <w:color w:val="000000" w:themeColor="text1"/>
          <w:kern w:val="0"/>
          <w:lang w:val="mn-MN" w:eastAsia="ja-JP"/>
        </w:rPr>
        <w:t>асуудлыг агуулсан</w:t>
      </w:r>
      <w:r w:rsidR="00B93391" w:rsidRPr="007775C5">
        <w:rPr>
          <w:rFonts w:asciiTheme="minorBidi" w:eastAsia="Times New Roman" w:hAnsiTheme="minorBidi"/>
          <w:color w:val="000000" w:themeColor="text1"/>
          <w:kern w:val="0"/>
          <w:lang w:val="mn-MN" w:eastAsia="ja-JP"/>
        </w:rPr>
        <w:t xml:space="preserve">” гэж, </w:t>
      </w:r>
      <w:r w:rsidR="00B93391" w:rsidRPr="007775C5">
        <w:rPr>
          <w:rFonts w:asciiTheme="minorBidi" w:eastAsia="Arial" w:hAnsiTheme="minorBidi"/>
          <w:color w:val="000000" w:themeColor="text1"/>
          <w:kern w:val="0"/>
          <w:lang w:val="mn-MN" w:eastAsia="ja-JP"/>
        </w:rPr>
        <w:t xml:space="preserve">28 дугаар зүйлийн 28.5 дахь хэсгийн “баримтыг” гэснийг “баримт, эсхүл төлбөрийн нэхэмжлэх үүсгэн” гэж, </w:t>
      </w:r>
      <w:r w:rsidR="00367009" w:rsidRPr="007775C5">
        <w:rPr>
          <w:rFonts w:asciiTheme="minorBidi" w:eastAsia="Arial" w:hAnsiTheme="minorBidi"/>
          <w:color w:val="000000" w:themeColor="text1"/>
          <w:lang w:val="mn-MN"/>
        </w:rPr>
        <w:t xml:space="preserve">34 дүгээр зүйлийн </w:t>
      </w:r>
      <w:r w:rsidR="00147FBF" w:rsidRPr="007775C5">
        <w:rPr>
          <w:rFonts w:asciiTheme="minorBidi" w:eastAsia="Arial" w:hAnsiTheme="minorBidi"/>
          <w:color w:val="000000" w:themeColor="text1"/>
          <w:lang w:val="mn-MN"/>
        </w:rPr>
        <w:t>34.21 дэх хэсгийн “</w:t>
      </w:r>
      <w:r w:rsidR="00857782" w:rsidRPr="007775C5">
        <w:rPr>
          <w:rFonts w:asciiTheme="minorBidi" w:eastAsia="Arial" w:hAnsiTheme="minorBidi"/>
          <w:color w:val="000000" w:themeColor="text1"/>
          <w:lang w:val="mn-MN"/>
        </w:rPr>
        <w:t xml:space="preserve">гаргаж” гэснийг “тухай бүр” гэж, </w:t>
      </w:r>
      <w:r w:rsidR="00522F47" w:rsidRPr="007775C5">
        <w:rPr>
          <w:rFonts w:asciiTheme="minorBidi" w:eastAsia="Arial" w:hAnsiTheme="minorBidi"/>
          <w:color w:val="000000" w:themeColor="text1"/>
          <w:lang w:val="mn-MN"/>
        </w:rPr>
        <w:t xml:space="preserve">38 дугаар зүйлийн </w:t>
      </w:r>
      <w:r w:rsidR="00D116D4" w:rsidRPr="007775C5">
        <w:rPr>
          <w:rFonts w:asciiTheme="minorBidi" w:eastAsia="Arial" w:hAnsiTheme="minorBidi"/>
          <w:color w:val="000000" w:themeColor="text1"/>
          <w:lang w:val="mn-MN"/>
        </w:rPr>
        <w:t xml:space="preserve">38.8 дахь хэсгийн </w:t>
      </w:r>
      <w:r w:rsidR="002D094D" w:rsidRPr="007775C5">
        <w:rPr>
          <w:rFonts w:asciiTheme="minorBidi" w:eastAsia="Arial" w:hAnsiTheme="minorBidi"/>
          <w:color w:val="000000" w:themeColor="text1"/>
          <w:lang w:val="mn-MN"/>
        </w:rPr>
        <w:t xml:space="preserve">“жилийн эцсийн </w:t>
      </w:r>
      <w:r w:rsidR="001B5918" w:rsidRPr="007775C5">
        <w:rPr>
          <w:rFonts w:asciiTheme="minorBidi" w:eastAsia="Arial" w:hAnsiTheme="minorBidi"/>
          <w:color w:val="000000" w:themeColor="text1"/>
          <w:lang w:val="mn-MN"/>
        </w:rPr>
        <w:t xml:space="preserve">татварын тайлангийн хамт” гэснийг “дараа оны 06 дугаар сарын 30-ны </w:t>
      </w:r>
      <w:r w:rsidR="003521CB" w:rsidRPr="007775C5">
        <w:rPr>
          <w:rFonts w:asciiTheme="minorBidi" w:eastAsia="Arial" w:hAnsiTheme="minorBidi"/>
          <w:color w:val="000000" w:themeColor="text1"/>
          <w:lang w:val="mn-MN"/>
        </w:rPr>
        <w:t xml:space="preserve">өдрийн </w:t>
      </w:r>
      <w:r w:rsidR="001B5918" w:rsidRPr="007775C5">
        <w:rPr>
          <w:rFonts w:asciiTheme="minorBidi" w:eastAsia="Arial" w:hAnsiTheme="minorBidi"/>
          <w:color w:val="000000" w:themeColor="text1"/>
          <w:lang w:val="mn-MN"/>
        </w:rPr>
        <w:t xml:space="preserve">дотор” гэж, </w:t>
      </w:r>
      <w:r w:rsidR="001564F0" w:rsidRPr="007775C5">
        <w:rPr>
          <w:rFonts w:asciiTheme="minorBidi" w:eastAsia="Arial" w:hAnsiTheme="minorBidi"/>
          <w:color w:val="000000" w:themeColor="text1"/>
          <w:lang w:val="mn-MN"/>
        </w:rPr>
        <w:t>43 дугаар</w:t>
      </w:r>
      <w:r w:rsidR="006A144D" w:rsidRPr="007775C5">
        <w:rPr>
          <w:rFonts w:asciiTheme="minorBidi" w:eastAsia="Arial" w:hAnsiTheme="minorBidi"/>
          <w:color w:val="000000" w:themeColor="text1"/>
          <w:lang w:val="mn-MN"/>
        </w:rPr>
        <w:t xml:space="preserve"> зүйлийн </w:t>
      </w:r>
      <w:r w:rsidR="00090EDB" w:rsidRPr="007775C5">
        <w:rPr>
          <w:rFonts w:asciiTheme="minorBidi" w:eastAsia="Arial" w:hAnsiTheme="minorBidi"/>
          <w:color w:val="000000" w:themeColor="text1"/>
          <w:lang w:val="mn-MN"/>
        </w:rPr>
        <w:t>43.3</w:t>
      </w:r>
      <w:r w:rsidR="005F6DE6" w:rsidRPr="007775C5">
        <w:rPr>
          <w:rFonts w:asciiTheme="minorBidi" w:eastAsia="Arial" w:hAnsiTheme="minorBidi"/>
          <w:color w:val="000000" w:themeColor="text1"/>
          <w:lang w:val="mn-MN"/>
        </w:rPr>
        <w:t xml:space="preserve"> дахь </w:t>
      </w:r>
      <w:r w:rsidR="00B513F8" w:rsidRPr="007775C5">
        <w:rPr>
          <w:rFonts w:asciiTheme="minorBidi" w:eastAsia="Arial" w:hAnsiTheme="minorBidi"/>
          <w:color w:val="000000" w:themeColor="text1"/>
          <w:lang w:val="mn-MN"/>
        </w:rPr>
        <w:t xml:space="preserve">хэсгийн </w:t>
      </w:r>
      <w:r w:rsidR="00D15B4B" w:rsidRPr="007775C5">
        <w:rPr>
          <w:rFonts w:asciiTheme="minorBidi" w:eastAsia="Times New Roman" w:hAnsiTheme="minorBidi"/>
          <w:color w:val="000000" w:themeColor="text1"/>
          <w:kern w:val="0"/>
          <w:shd w:val="clear" w:color="auto" w:fill="FFFFFF"/>
          <w:lang w:val="mn-MN" w:eastAsia="ja-JP"/>
        </w:rPr>
        <w:t xml:space="preserve">“татвар, </w:t>
      </w:r>
      <w:r w:rsidR="005E1BED" w:rsidRPr="007775C5">
        <w:rPr>
          <w:rFonts w:asciiTheme="minorBidi" w:eastAsia="Times New Roman" w:hAnsiTheme="minorBidi"/>
          <w:color w:val="000000" w:themeColor="text1"/>
          <w:kern w:val="0"/>
          <w:shd w:val="clear" w:color="auto" w:fill="FFFFFF"/>
          <w:lang w:val="mn-MN" w:eastAsia="ja-JP"/>
        </w:rPr>
        <w:t xml:space="preserve">алданги, </w:t>
      </w:r>
      <w:r w:rsidR="00D15B4B" w:rsidRPr="007775C5">
        <w:rPr>
          <w:rFonts w:asciiTheme="minorBidi" w:eastAsia="Times New Roman" w:hAnsiTheme="minorBidi"/>
          <w:color w:val="000000" w:themeColor="text1"/>
          <w:kern w:val="0"/>
          <w:shd w:val="clear" w:color="auto" w:fill="FFFFFF"/>
          <w:lang w:val="mn-MN" w:eastAsia="ja-JP"/>
        </w:rPr>
        <w:t xml:space="preserve">торгууль” гэснийг “татварыг” гэж, </w:t>
      </w:r>
      <w:r w:rsidR="0072638C" w:rsidRPr="007775C5">
        <w:rPr>
          <w:rFonts w:asciiTheme="minorBidi" w:eastAsia="Arial" w:hAnsiTheme="minorBidi"/>
          <w:color w:val="000000" w:themeColor="text1"/>
          <w:kern w:val="0"/>
          <w:lang w:val="mn-MN" w:eastAsia="ja-JP"/>
        </w:rPr>
        <w:t>46 дугаар зүйлийн 46.6 дахь хэсгийн “гурваас дээш жил ажилласан туршлагатай” гэснийг “арваас дээш жил ажилласан туршлагатай, эрүүгийн хуульд заасан өмчлөх эрхийн эсрэг, эдийн засгийн болон авлигын гэмт хэрэг үйлдэж эрүүгийн хариуцлага хүлээж байгаагүй, сүүлийн зургаан жилд улс төрийн намын удирдах болон улс төрийн албан тушаал эрхлээгүй, зөвлөлийн гишүүнээр ажиллахад ашиг сонирхлын зөрчил үүсэх</w:t>
      </w:r>
      <w:r w:rsidR="00C85A3B">
        <w:rPr>
          <w:rFonts w:asciiTheme="minorBidi" w:eastAsia="Arial" w:hAnsiTheme="minorBidi"/>
          <w:color w:val="000000" w:themeColor="text1"/>
          <w:kern w:val="0"/>
          <w:lang w:val="mn-MN" w:eastAsia="ja-JP"/>
        </w:rPr>
        <w:t>ээр</w:t>
      </w:r>
      <w:r w:rsidR="0072638C" w:rsidRPr="007775C5">
        <w:rPr>
          <w:rFonts w:asciiTheme="minorBidi" w:eastAsia="Arial" w:hAnsiTheme="minorBidi"/>
          <w:color w:val="000000" w:themeColor="text1"/>
          <w:kern w:val="0"/>
          <w:lang w:val="mn-MN" w:eastAsia="ja-JP"/>
        </w:rPr>
        <w:t xml:space="preserve">гүй” гэж, 46.9 дэх хэсгийн “томилж, чөлөөлнө” гэснийг “гурван жилийн хугацаатай томилж, чөлөөлөх бөгөөд тэдгээрийг нэг удаа улируулан томилж болно” гэж, </w:t>
      </w:r>
      <w:r w:rsidR="00735698" w:rsidRPr="007775C5">
        <w:rPr>
          <w:rFonts w:asciiTheme="minorBidi" w:eastAsia="Times New Roman" w:hAnsiTheme="minorBidi"/>
          <w:color w:val="000000" w:themeColor="text1"/>
          <w:kern w:val="0"/>
          <w:lang w:val="mn-MN" w:eastAsia="ja-JP"/>
        </w:rPr>
        <w:t xml:space="preserve">53 </w:t>
      </w:r>
      <w:r w:rsidR="00735698" w:rsidRPr="007775C5">
        <w:rPr>
          <w:rFonts w:asciiTheme="minorBidi" w:eastAsia="Arial" w:hAnsiTheme="minorBidi"/>
          <w:color w:val="000000" w:themeColor="text1"/>
          <w:kern w:val="0"/>
          <w:lang w:val="mn-MN" w:eastAsia="ja-JP"/>
        </w:rPr>
        <w:t xml:space="preserve">дугаар зүйлийн 53.1.1 дэх заалтын </w:t>
      </w:r>
      <w:r w:rsidR="00735698" w:rsidRPr="007775C5">
        <w:rPr>
          <w:rFonts w:asciiTheme="minorBidi" w:eastAsia="Times New Roman" w:hAnsiTheme="minorBidi"/>
          <w:color w:val="000000" w:themeColor="text1"/>
          <w:kern w:val="0"/>
          <w:lang w:val="mn-MN" w:eastAsia="ja-JP"/>
        </w:rPr>
        <w:t xml:space="preserve">“4.1.1-д заасан гамшиг </w:t>
      </w:r>
      <w:r w:rsidR="00735698" w:rsidRPr="007775C5">
        <w:rPr>
          <w:rFonts w:asciiTheme="minorBidi" w:eastAsia="Arial" w:hAnsiTheme="minorBidi"/>
          <w:color w:val="000000" w:themeColor="text1"/>
          <w:kern w:val="0"/>
          <w:lang w:val="mn-MN" w:eastAsia="ja-JP"/>
        </w:rPr>
        <w:t xml:space="preserve">болон </w:t>
      </w:r>
      <w:r w:rsidR="00735698" w:rsidRPr="007775C5">
        <w:rPr>
          <w:rFonts w:asciiTheme="minorBidi" w:eastAsia="Times New Roman" w:hAnsiTheme="minorBidi"/>
          <w:color w:val="000000" w:themeColor="text1"/>
          <w:kern w:val="0"/>
          <w:lang w:val="mn-MN" w:eastAsia="ja-JP"/>
        </w:rPr>
        <w:t>үер, газар хөдлөлт, гал түймэрт өртсөн” гэснийг “4.1.2-т заасан аюулт үзэгдлийн улмаас татвар төлөгчид хохирол учирсан” гэж</w:t>
      </w:r>
      <w:r w:rsidR="00735698" w:rsidRPr="007775C5">
        <w:rPr>
          <w:rFonts w:asciiTheme="minorBidi" w:eastAsia="Arial" w:hAnsiTheme="minorBidi"/>
          <w:color w:val="000000" w:themeColor="text1"/>
          <w:kern w:val="0"/>
          <w:lang w:val="mn-MN" w:eastAsia="ja-JP"/>
        </w:rPr>
        <w:t>,</w:t>
      </w:r>
      <w:r w:rsidR="00EC76B1" w:rsidRPr="007775C5">
        <w:rPr>
          <w:rFonts w:asciiTheme="minorBidi" w:eastAsia="Arial" w:hAnsiTheme="minorBidi"/>
          <w:color w:val="000000" w:themeColor="text1"/>
          <w:lang w:val="mn-MN"/>
        </w:rPr>
        <w:t xml:space="preserve"> </w:t>
      </w:r>
      <w:r w:rsidR="00F3388B" w:rsidRPr="007775C5">
        <w:rPr>
          <w:rFonts w:asciiTheme="minorBidi" w:eastAsia="Arial" w:hAnsiTheme="minorBidi"/>
          <w:color w:val="000000" w:themeColor="text1"/>
          <w:kern w:val="0"/>
          <w:lang w:val="mn-MN" w:eastAsia="ja-JP"/>
        </w:rPr>
        <w:t>76 дугаар зүйлийн 76.9 дэх хэсгийн “</w:t>
      </w:r>
      <w:r w:rsidR="00083464" w:rsidRPr="007775C5">
        <w:rPr>
          <w:rFonts w:asciiTheme="minorBidi" w:eastAsia="Arial" w:hAnsiTheme="minorBidi"/>
          <w:color w:val="000000" w:themeColor="text1"/>
          <w:kern w:val="0"/>
          <w:lang w:val="mn-MN" w:eastAsia="ja-JP"/>
        </w:rPr>
        <w:t>улсын байцаагч, хураагч нь хувийн зорилгоор татвар төлөгчтэй холбогдож түүнд аливаа</w:t>
      </w:r>
      <w:r w:rsidR="00F3388B" w:rsidRPr="007775C5">
        <w:rPr>
          <w:rFonts w:asciiTheme="minorBidi" w:eastAsia="Arial" w:hAnsiTheme="minorBidi"/>
          <w:color w:val="000000" w:themeColor="text1"/>
          <w:kern w:val="0"/>
          <w:lang w:val="mn-MN" w:eastAsia="ja-JP"/>
        </w:rPr>
        <w:t>” гэснийг “</w:t>
      </w:r>
      <w:r w:rsidR="00AB7D8E" w:rsidRPr="007775C5">
        <w:rPr>
          <w:rFonts w:asciiTheme="minorBidi" w:eastAsia="Arial" w:hAnsiTheme="minorBidi"/>
          <w:color w:val="000000" w:themeColor="text1"/>
          <w:kern w:val="0"/>
          <w:lang w:val="mn-MN" w:eastAsia="ja-JP"/>
        </w:rPr>
        <w:t>алба, татварын улсын байцаагч, хураагч нь хувийн зорилгоор татвар төлөгчтэй холбогдож түүнд энэ хуульд зөвшөөрснөөс бусад</w:t>
      </w:r>
      <w:r w:rsidR="00F3388B" w:rsidRPr="007775C5">
        <w:rPr>
          <w:rFonts w:asciiTheme="minorBidi" w:eastAsia="Arial" w:hAnsiTheme="minorBidi"/>
          <w:color w:val="000000" w:themeColor="text1"/>
          <w:kern w:val="0"/>
          <w:lang w:val="mn-MN" w:eastAsia="ja-JP"/>
        </w:rPr>
        <w:t xml:space="preserve">” гэж, </w:t>
      </w:r>
      <w:r w:rsidR="007B6348" w:rsidRPr="007775C5">
        <w:rPr>
          <w:rFonts w:asciiTheme="minorBidi" w:eastAsia="Times New Roman" w:hAnsiTheme="minorBidi"/>
          <w:color w:val="000000" w:themeColor="text1"/>
          <w:kern w:val="0"/>
          <w:lang w:val="mn-MN" w:eastAsia="ja-JP"/>
        </w:rPr>
        <w:t xml:space="preserve">78 дугаар зүйлийн 78.1.1 дэх заалтын “төлөгчийн” гэснийг “төлөгч, </w:t>
      </w:r>
      <w:r w:rsidR="007B6348" w:rsidRPr="007775C5">
        <w:rPr>
          <w:rFonts w:asciiTheme="minorBidi" w:eastAsia="Times New Roman" w:hAnsiTheme="minorBidi"/>
          <w:color w:val="000000" w:themeColor="text1"/>
          <w:kern w:val="0"/>
          <w:lang w:val="mn-MN" w:eastAsia="ja-JP"/>
          <w14:ligatures w14:val="none"/>
        </w:rPr>
        <w:t>худалдаа, аж үйлдвэрийн танхим</w:t>
      </w:r>
      <w:r w:rsidR="007B6348" w:rsidRPr="007775C5">
        <w:rPr>
          <w:rFonts w:asciiTheme="minorBidi" w:eastAsia="Times New Roman" w:hAnsiTheme="minorBidi"/>
          <w:color w:val="000000" w:themeColor="text1"/>
          <w:kern w:val="0"/>
          <w:lang w:val="mn-MN" w:eastAsia="ja-JP"/>
        </w:rPr>
        <w:t xml:space="preserve">, мэргэжлийн холбоо, татварын мэргэшсэн зөвлөхийн нийгэмлэгийн” гэж, 84 дүгээр зүйлийн 84.1.5 дахь заалтын “падаан” гэснийг “төлбөрийн нэхэмжлэх” гэж </w:t>
      </w:r>
      <w:r w:rsidR="007B6348" w:rsidRPr="007775C5">
        <w:rPr>
          <w:rFonts w:asciiTheme="minorBidi" w:eastAsia="Arial" w:hAnsiTheme="minorBidi"/>
          <w:color w:val="000000" w:themeColor="text1"/>
          <w:kern w:val="0"/>
          <w:lang w:val="mn-MN" w:eastAsia="ja-JP"/>
        </w:rPr>
        <w:t>тус тус өөрчилсүгэй.</w:t>
      </w:r>
    </w:p>
    <w:p w14:paraId="3EAE20C8" w14:textId="77777777" w:rsidR="009967B5" w:rsidRPr="007775C5" w:rsidRDefault="009967B5" w:rsidP="00916998">
      <w:pPr>
        <w:spacing w:after="0" w:line="240" w:lineRule="auto"/>
        <w:ind w:firstLine="720"/>
        <w:jc w:val="both"/>
        <w:rPr>
          <w:rFonts w:asciiTheme="minorBidi" w:hAnsiTheme="minorBidi"/>
          <w:color w:val="000000" w:themeColor="text1"/>
          <w:shd w:val="clear" w:color="auto" w:fill="FFFFFF"/>
          <w:lang w:val="mn-MN"/>
        </w:rPr>
      </w:pPr>
    </w:p>
    <w:p w14:paraId="144C06FA" w14:textId="2B2C96DE" w:rsidR="00D354E0" w:rsidRPr="007775C5" w:rsidRDefault="00F44082" w:rsidP="00916998">
      <w:pPr>
        <w:spacing w:after="0" w:line="240" w:lineRule="auto"/>
        <w:ind w:firstLine="720"/>
        <w:jc w:val="both"/>
        <w:rPr>
          <w:rFonts w:asciiTheme="minorBidi" w:eastAsia="Times New Roman" w:hAnsiTheme="minorBidi"/>
          <w:color w:val="000000" w:themeColor="text1"/>
          <w:kern w:val="0"/>
          <w:shd w:val="clear" w:color="auto" w:fill="FFFFFF"/>
          <w:lang w:val="mn-MN" w:eastAsia="ja-JP"/>
        </w:rPr>
      </w:pPr>
      <w:r w:rsidRPr="007775C5">
        <w:rPr>
          <w:rFonts w:asciiTheme="minorBidi" w:hAnsiTheme="minorBidi"/>
          <w:b/>
          <w:color w:val="000000" w:themeColor="text1"/>
          <w:shd w:val="clear" w:color="auto" w:fill="FFFFFF"/>
          <w:lang w:val="mn-MN"/>
        </w:rPr>
        <w:t>5</w:t>
      </w:r>
      <w:r w:rsidR="009967B5" w:rsidRPr="007775C5">
        <w:rPr>
          <w:rFonts w:asciiTheme="minorBidi" w:hAnsiTheme="minorBidi"/>
          <w:b/>
          <w:color w:val="000000" w:themeColor="text1"/>
          <w:shd w:val="clear" w:color="auto" w:fill="FFFFFF"/>
          <w:lang w:val="mn-MN"/>
        </w:rPr>
        <w:t xml:space="preserve"> дугаар зүйл.</w:t>
      </w:r>
      <w:r w:rsidR="009967B5" w:rsidRPr="007775C5">
        <w:rPr>
          <w:rFonts w:asciiTheme="minorBidi" w:hAnsiTheme="minorBidi"/>
          <w:color w:val="000000" w:themeColor="text1"/>
          <w:shd w:val="clear" w:color="auto" w:fill="FFFFFF"/>
          <w:lang w:val="mn-MN"/>
        </w:rPr>
        <w:t>Татварын ерөнхий хуулийн</w:t>
      </w:r>
      <w:r w:rsidR="007F0024" w:rsidRPr="007775C5">
        <w:rPr>
          <w:rFonts w:asciiTheme="minorBidi" w:hAnsiTheme="minorBidi"/>
          <w:color w:val="000000" w:themeColor="text1"/>
          <w:shd w:val="clear" w:color="auto" w:fill="FFFFFF"/>
          <w:lang w:val="mn-MN"/>
        </w:rPr>
        <w:t xml:space="preserve"> </w:t>
      </w:r>
      <w:r w:rsidR="007C76A5" w:rsidRPr="007775C5">
        <w:rPr>
          <w:rFonts w:asciiTheme="minorBidi" w:eastAsia="Times New Roman" w:hAnsiTheme="minorBidi"/>
          <w:color w:val="000000" w:themeColor="text1"/>
          <w:kern w:val="0"/>
          <w:shd w:val="clear" w:color="auto" w:fill="FFFFFF"/>
          <w:lang w:val="mn-MN" w:eastAsia="ja-JP"/>
        </w:rPr>
        <w:t xml:space="preserve">18 дугаар зүйлийн 18.18.6 дахь заалтын “энэ хуулийн 18.15-д заасныг болон” гэснийг, </w:t>
      </w:r>
      <w:r w:rsidR="003D7B8E" w:rsidRPr="007775C5">
        <w:rPr>
          <w:rFonts w:asciiTheme="minorBidi" w:eastAsia="Times New Roman" w:hAnsiTheme="minorBidi"/>
          <w:color w:val="000000" w:themeColor="text1"/>
          <w:kern w:val="0"/>
          <w:shd w:val="clear" w:color="auto" w:fill="FFFFFF"/>
          <w:lang w:val="mn-MN" w:eastAsia="ja-JP"/>
        </w:rPr>
        <w:t xml:space="preserve">30 дугаар зүйлийн 30.2 дахь хэсгийн “үнэн зөв тодорхойлсон эсэхийг” гэснийг </w:t>
      </w:r>
      <w:r w:rsidR="00D354E0" w:rsidRPr="007775C5">
        <w:rPr>
          <w:rFonts w:asciiTheme="minorBidi" w:eastAsia="Times New Roman" w:hAnsiTheme="minorBidi"/>
          <w:color w:val="000000" w:themeColor="text1"/>
          <w:kern w:val="0"/>
          <w:shd w:val="clear" w:color="auto" w:fill="FFFFFF"/>
          <w:lang w:val="mn-MN" w:eastAsia="ja-JP"/>
        </w:rPr>
        <w:t xml:space="preserve">тус тус хассугай. </w:t>
      </w:r>
    </w:p>
    <w:p w14:paraId="1F91820D" w14:textId="77777777" w:rsidR="007B2E5A" w:rsidRPr="007775C5" w:rsidRDefault="007B2E5A" w:rsidP="00916998">
      <w:pPr>
        <w:spacing w:after="0" w:line="240" w:lineRule="auto"/>
        <w:ind w:firstLine="720"/>
        <w:jc w:val="both"/>
        <w:rPr>
          <w:rFonts w:asciiTheme="minorBidi" w:hAnsiTheme="minorBidi"/>
          <w:b/>
          <w:color w:val="000000" w:themeColor="text1"/>
          <w:shd w:val="clear" w:color="auto" w:fill="FFFFFF"/>
          <w:lang w:val="mn-MN"/>
        </w:rPr>
      </w:pPr>
    </w:p>
    <w:p w14:paraId="0100F55B" w14:textId="193E203F" w:rsidR="00856BD0" w:rsidRPr="007775C5" w:rsidRDefault="007B2E5A" w:rsidP="00916998">
      <w:pPr>
        <w:spacing w:after="0" w:line="240" w:lineRule="auto"/>
        <w:ind w:firstLine="720"/>
        <w:jc w:val="both"/>
        <w:rPr>
          <w:rFonts w:asciiTheme="minorBidi" w:hAnsiTheme="minorBidi"/>
          <w:color w:val="000000" w:themeColor="text1"/>
          <w:lang w:val="mn-MN"/>
        </w:rPr>
      </w:pPr>
      <w:r w:rsidRPr="007775C5">
        <w:rPr>
          <w:rFonts w:asciiTheme="minorBidi" w:hAnsiTheme="minorBidi"/>
          <w:b/>
          <w:color w:val="000000" w:themeColor="text1"/>
          <w:shd w:val="clear" w:color="auto" w:fill="FFFFFF"/>
          <w:lang w:val="mn-MN"/>
        </w:rPr>
        <w:t>6 дугаар зүйл.</w:t>
      </w:r>
      <w:r w:rsidR="009967B5" w:rsidRPr="007775C5">
        <w:rPr>
          <w:rFonts w:asciiTheme="minorBidi" w:hAnsiTheme="minorBidi"/>
          <w:color w:val="000000" w:themeColor="text1"/>
          <w:lang w:val="mn-MN"/>
        </w:rPr>
        <w:t>Татварын ерөнхий хуулийн</w:t>
      </w:r>
      <w:r w:rsidR="00856BD0" w:rsidRPr="007775C5">
        <w:rPr>
          <w:rFonts w:asciiTheme="minorBidi" w:hAnsiTheme="minorBidi"/>
          <w:color w:val="000000" w:themeColor="text1"/>
          <w:lang w:val="mn-MN"/>
        </w:rPr>
        <w:t xml:space="preserve"> </w:t>
      </w:r>
      <w:r w:rsidR="00F13F45" w:rsidRPr="007775C5">
        <w:rPr>
          <w:rFonts w:asciiTheme="minorBidi" w:hAnsiTheme="minorBidi"/>
          <w:color w:val="000000" w:themeColor="text1"/>
          <w:lang w:val="mn-MN"/>
        </w:rPr>
        <w:t xml:space="preserve">10 дугаар зүйлийн </w:t>
      </w:r>
      <w:r w:rsidR="000A0374" w:rsidRPr="007775C5">
        <w:rPr>
          <w:rFonts w:asciiTheme="minorBidi" w:hAnsiTheme="minorBidi"/>
          <w:color w:val="000000" w:themeColor="text1"/>
          <w:lang w:val="mn-MN"/>
        </w:rPr>
        <w:t>10.1.6 дахь заалт</w:t>
      </w:r>
      <w:r w:rsidR="000D09E1" w:rsidRPr="007775C5">
        <w:rPr>
          <w:rFonts w:asciiTheme="minorBidi" w:hAnsiTheme="minorBidi"/>
          <w:color w:val="000000" w:themeColor="text1"/>
          <w:lang w:val="mn-MN"/>
        </w:rPr>
        <w:t>ыг</w:t>
      </w:r>
      <w:r w:rsidR="000A0374" w:rsidRPr="007775C5">
        <w:rPr>
          <w:rFonts w:asciiTheme="minorBidi" w:hAnsiTheme="minorBidi"/>
          <w:color w:val="000000" w:themeColor="text1"/>
          <w:lang w:val="mn-MN"/>
        </w:rPr>
        <w:t xml:space="preserve">, </w:t>
      </w:r>
      <w:r w:rsidR="00E172DC" w:rsidRPr="007775C5">
        <w:rPr>
          <w:rFonts w:asciiTheme="minorBidi" w:hAnsiTheme="minorBidi"/>
          <w:color w:val="000000" w:themeColor="text1"/>
          <w:lang w:val="mn-MN"/>
        </w:rPr>
        <w:t>18 дугаар зүйлийн 18.15 дахь хэс</w:t>
      </w:r>
      <w:r w:rsidR="000D7649" w:rsidRPr="007775C5">
        <w:rPr>
          <w:rFonts w:asciiTheme="minorBidi" w:hAnsiTheme="minorBidi"/>
          <w:color w:val="000000" w:themeColor="text1"/>
          <w:lang w:val="mn-MN"/>
        </w:rPr>
        <w:t>гийг,</w:t>
      </w:r>
      <w:r w:rsidR="00F532D8" w:rsidRPr="007775C5">
        <w:rPr>
          <w:rFonts w:asciiTheme="minorBidi" w:hAnsiTheme="minorBidi"/>
          <w:color w:val="000000" w:themeColor="text1"/>
          <w:lang w:val="mn-MN"/>
        </w:rPr>
        <w:t xml:space="preserve"> 27 дугаар зүйлийн </w:t>
      </w:r>
      <w:r w:rsidR="00660899" w:rsidRPr="007775C5">
        <w:rPr>
          <w:rFonts w:asciiTheme="minorBidi" w:hAnsiTheme="minorBidi"/>
          <w:color w:val="000000" w:themeColor="text1"/>
          <w:lang w:val="mn-MN"/>
        </w:rPr>
        <w:t>27.1.11 дэх заалтыг,</w:t>
      </w:r>
      <w:r w:rsidR="000D7649" w:rsidRPr="007775C5">
        <w:rPr>
          <w:rFonts w:asciiTheme="minorBidi" w:hAnsiTheme="minorBidi"/>
          <w:color w:val="000000" w:themeColor="text1"/>
          <w:lang w:val="mn-MN"/>
        </w:rPr>
        <w:t xml:space="preserve"> </w:t>
      </w:r>
      <w:r w:rsidR="00D60947" w:rsidRPr="007775C5">
        <w:rPr>
          <w:rFonts w:asciiTheme="minorBidi" w:eastAsia="Arial" w:hAnsiTheme="minorBidi"/>
          <w:color w:val="000000" w:themeColor="text1"/>
          <w:lang w:val="mn-MN"/>
        </w:rPr>
        <w:t>75 дугаар зүйлийн 75.6</w:t>
      </w:r>
      <w:r w:rsidR="004C7EFE" w:rsidRPr="007775C5">
        <w:rPr>
          <w:rFonts w:asciiTheme="minorBidi" w:eastAsia="Arial" w:hAnsiTheme="minorBidi"/>
          <w:color w:val="000000" w:themeColor="text1"/>
          <w:lang w:val="mn-MN"/>
        </w:rPr>
        <w:t>,</w:t>
      </w:r>
      <w:r w:rsidR="006B3F9E" w:rsidRPr="007775C5">
        <w:rPr>
          <w:rFonts w:asciiTheme="minorBidi" w:eastAsia="Arial" w:hAnsiTheme="minorBidi"/>
          <w:color w:val="000000" w:themeColor="text1"/>
          <w:lang w:val="mn-MN"/>
        </w:rPr>
        <w:t xml:space="preserve"> </w:t>
      </w:r>
      <w:r w:rsidR="004C7EFE" w:rsidRPr="007775C5">
        <w:rPr>
          <w:rFonts w:asciiTheme="minorBidi" w:eastAsia="Arial" w:hAnsiTheme="minorBidi"/>
          <w:color w:val="000000" w:themeColor="text1"/>
          <w:lang w:val="mn-MN"/>
        </w:rPr>
        <w:t>75</w:t>
      </w:r>
      <w:r w:rsidR="00C917A6" w:rsidRPr="007775C5">
        <w:rPr>
          <w:rFonts w:asciiTheme="minorBidi" w:eastAsia="Arial" w:hAnsiTheme="minorBidi"/>
          <w:color w:val="000000" w:themeColor="text1"/>
          <w:lang w:val="mn-MN"/>
        </w:rPr>
        <w:t>.7</w:t>
      </w:r>
      <w:r w:rsidR="00013C66" w:rsidRPr="007775C5">
        <w:rPr>
          <w:rFonts w:asciiTheme="minorBidi" w:eastAsia="Arial" w:hAnsiTheme="minorBidi"/>
          <w:color w:val="000000" w:themeColor="text1"/>
          <w:lang w:val="mn-MN"/>
        </w:rPr>
        <w:t>,</w:t>
      </w:r>
      <w:r w:rsidR="00352034" w:rsidRPr="007775C5">
        <w:rPr>
          <w:rFonts w:asciiTheme="minorBidi" w:eastAsia="Arial" w:hAnsiTheme="minorBidi"/>
          <w:color w:val="000000" w:themeColor="text1"/>
          <w:lang w:val="mn-MN"/>
        </w:rPr>
        <w:t xml:space="preserve"> </w:t>
      </w:r>
      <w:r w:rsidR="008216C4" w:rsidRPr="007775C5">
        <w:rPr>
          <w:rFonts w:asciiTheme="minorBidi" w:eastAsia="Arial" w:hAnsiTheme="minorBidi"/>
          <w:color w:val="000000" w:themeColor="text1"/>
          <w:lang w:val="mn-MN"/>
        </w:rPr>
        <w:t xml:space="preserve">75.8 дахь </w:t>
      </w:r>
      <w:r w:rsidR="00257884" w:rsidRPr="007775C5">
        <w:rPr>
          <w:rFonts w:asciiTheme="minorBidi" w:eastAsia="Arial" w:hAnsiTheme="minorBidi"/>
          <w:color w:val="000000" w:themeColor="text1"/>
          <w:lang w:val="mn-MN"/>
        </w:rPr>
        <w:t>хэсгийг</w:t>
      </w:r>
      <w:r w:rsidR="00704CAE" w:rsidRPr="007775C5">
        <w:rPr>
          <w:rFonts w:asciiTheme="minorBidi" w:eastAsia="Arial" w:hAnsiTheme="minorBidi"/>
          <w:color w:val="000000" w:themeColor="text1"/>
          <w:lang w:val="mn-MN"/>
        </w:rPr>
        <w:t xml:space="preserve">, 82 дугаар зүйлийн 82.2 дахь </w:t>
      </w:r>
      <w:r w:rsidR="00257884" w:rsidRPr="007775C5">
        <w:rPr>
          <w:rFonts w:asciiTheme="minorBidi" w:eastAsia="Arial" w:hAnsiTheme="minorBidi"/>
          <w:color w:val="000000" w:themeColor="text1"/>
          <w:lang w:val="mn-MN"/>
        </w:rPr>
        <w:t>хэсгийг</w:t>
      </w:r>
      <w:r w:rsidR="00704CAE" w:rsidRPr="007775C5">
        <w:rPr>
          <w:rFonts w:asciiTheme="minorBidi" w:eastAsia="Arial" w:hAnsiTheme="minorBidi"/>
          <w:color w:val="000000" w:themeColor="text1"/>
          <w:lang w:val="mn-MN"/>
        </w:rPr>
        <w:t xml:space="preserve">, 83 дугаар зүйлийн 83.3 дахь </w:t>
      </w:r>
      <w:r w:rsidR="00257884" w:rsidRPr="007775C5">
        <w:rPr>
          <w:rFonts w:asciiTheme="minorBidi" w:eastAsia="Arial" w:hAnsiTheme="minorBidi"/>
          <w:color w:val="000000" w:themeColor="text1"/>
          <w:lang w:val="mn-MN"/>
        </w:rPr>
        <w:t>хэсгийг</w:t>
      </w:r>
      <w:r w:rsidR="002C058E" w:rsidRPr="007775C5">
        <w:rPr>
          <w:rFonts w:asciiTheme="minorBidi" w:eastAsia="Arial" w:hAnsiTheme="minorBidi"/>
          <w:color w:val="000000" w:themeColor="text1"/>
          <w:lang w:val="mn-MN"/>
        </w:rPr>
        <w:t xml:space="preserve"> </w:t>
      </w:r>
      <w:r w:rsidR="00856BD0" w:rsidRPr="007775C5">
        <w:rPr>
          <w:rFonts w:asciiTheme="minorBidi" w:eastAsia="Arial" w:hAnsiTheme="minorBidi"/>
          <w:color w:val="000000" w:themeColor="text1"/>
          <w:lang w:val="mn-MN"/>
        </w:rPr>
        <w:t>тус тус хүчингүй болсонд тооцсугай.</w:t>
      </w:r>
    </w:p>
    <w:p w14:paraId="1CD15C08" w14:textId="77777777" w:rsidR="00856BD0" w:rsidRPr="007775C5" w:rsidRDefault="00856BD0" w:rsidP="00916998">
      <w:pPr>
        <w:spacing w:after="0" w:line="240" w:lineRule="auto"/>
        <w:jc w:val="both"/>
        <w:rPr>
          <w:rFonts w:asciiTheme="minorBidi" w:hAnsiTheme="minorBidi"/>
          <w:b/>
          <w:color w:val="000000" w:themeColor="text1"/>
          <w:shd w:val="clear" w:color="auto" w:fill="FFFFFF"/>
          <w:lang w:val="mn-MN"/>
        </w:rPr>
      </w:pPr>
    </w:p>
    <w:bookmarkEnd w:id="0"/>
    <w:p w14:paraId="6206B5F9" w14:textId="0EA1F075" w:rsidR="006C2D41" w:rsidRPr="007775C5" w:rsidRDefault="00A7504E" w:rsidP="006C2D41">
      <w:pPr>
        <w:spacing w:after="0" w:line="240" w:lineRule="auto"/>
        <w:ind w:firstLine="720"/>
        <w:jc w:val="both"/>
        <w:rPr>
          <w:rFonts w:asciiTheme="minorBidi" w:hAnsiTheme="minorBidi"/>
          <w:bCs/>
          <w:color w:val="000000" w:themeColor="text1"/>
          <w:lang w:val="mn-MN"/>
        </w:rPr>
      </w:pPr>
      <w:r w:rsidRPr="005B6D15">
        <w:rPr>
          <w:rFonts w:asciiTheme="minorBidi" w:eastAsia="Times New Roman" w:hAnsiTheme="minorBidi"/>
          <w:b/>
          <w:color w:val="000000" w:themeColor="text1"/>
          <w:kern w:val="0"/>
          <w:shd w:val="clear" w:color="auto" w:fill="FFFFFF"/>
          <w:lang w:val="mn-MN" w:eastAsia="ja-JP"/>
        </w:rPr>
        <w:t>7 дугаар зүйл.</w:t>
      </w:r>
      <w:r w:rsidRPr="007775C5">
        <w:rPr>
          <w:rFonts w:asciiTheme="minorBidi" w:eastAsia="Times New Roman" w:hAnsiTheme="minorBidi"/>
          <w:bCs/>
          <w:color w:val="000000" w:themeColor="text1"/>
          <w:kern w:val="0"/>
          <w:lang w:val="mn-MN" w:eastAsia="ja-JP"/>
        </w:rPr>
        <w:t xml:space="preserve">Энэ хуулийн 1 дүгээр зүйлийн </w:t>
      </w:r>
      <w:r w:rsidR="006C2D41" w:rsidRPr="007775C5">
        <w:rPr>
          <w:rFonts w:asciiTheme="minorBidi" w:hAnsiTheme="minorBidi"/>
          <w:bCs/>
          <w:color w:val="000000" w:themeColor="text1"/>
          <w:lang w:val="mn-MN"/>
        </w:rPr>
        <w:t xml:space="preserve">1 дэх заалт буюу 6 дугаар зүйлийн 6.1.51, 6.1.52 дахь заалт, </w:t>
      </w:r>
      <w:r w:rsidR="00D37248" w:rsidRPr="007775C5">
        <w:rPr>
          <w:rFonts w:asciiTheme="minorBidi" w:hAnsiTheme="minorBidi"/>
          <w:bCs/>
          <w:color w:val="000000" w:themeColor="text1"/>
          <w:lang w:val="mn-MN"/>
        </w:rPr>
        <w:t xml:space="preserve">2 дахь заалт буюу 18 дугаар зүйлийн 18.1.11, 18.1.12, 18.1.13, 18.1.14 дэх заалт, </w:t>
      </w:r>
      <w:r w:rsidR="00B22B4A" w:rsidRPr="007775C5">
        <w:rPr>
          <w:rFonts w:asciiTheme="minorBidi" w:hAnsiTheme="minorBidi"/>
          <w:bCs/>
          <w:color w:val="000000" w:themeColor="text1"/>
          <w:lang w:val="mn-MN"/>
        </w:rPr>
        <w:t xml:space="preserve">3 дахь заалт буюу 26 дугаар зүйлийн 26.13 дахь хэсэг, </w:t>
      </w:r>
      <w:r w:rsidR="005B42A1" w:rsidRPr="007775C5">
        <w:rPr>
          <w:rFonts w:asciiTheme="minorBidi" w:hAnsiTheme="minorBidi"/>
          <w:bCs/>
          <w:color w:val="000000" w:themeColor="text1"/>
          <w:lang w:val="mn-MN"/>
        </w:rPr>
        <w:t>4 дэх заалт буюу 34 дүгээр зүйлийн 34.8.4 дэх заалт</w:t>
      </w:r>
      <w:r w:rsidR="001B5BE4" w:rsidRPr="007775C5">
        <w:rPr>
          <w:rFonts w:asciiTheme="minorBidi" w:hAnsiTheme="minorBidi"/>
          <w:bCs/>
          <w:color w:val="000000" w:themeColor="text1"/>
          <w:lang w:val="mn-MN"/>
        </w:rPr>
        <w:t xml:space="preserve">, 5 дахь заалт буюу 35 дугаар зүйлийн 35.2.5 дахь заалт, 35.12 дахь хэсэг, </w:t>
      </w:r>
      <w:r w:rsidR="00AA47C2" w:rsidRPr="007775C5">
        <w:rPr>
          <w:rFonts w:asciiTheme="minorBidi" w:eastAsia="Arial" w:hAnsiTheme="minorBidi"/>
          <w:bCs/>
          <w:color w:val="000000" w:themeColor="text1"/>
          <w:lang w:val="mn-MN"/>
        </w:rPr>
        <w:t>7 дахь заалт буюу 47 дугаар зүйлийн 47.21, 47.22, 47.23, 47.24, 47.25, 47.26, 47.27, 47.28, 47.29, 47.30 дахь хэсэг</w:t>
      </w:r>
      <w:r w:rsidR="00CA5221" w:rsidRPr="007775C5">
        <w:rPr>
          <w:rFonts w:asciiTheme="minorBidi" w:eastAsia="Arial" w:hAnsiTheme="minorBidi"/>
          <w:bCs/>
          <w:color w:val="000000" w:themeColor="text1"/>
          <w:lang w:val="mn-MN"/>
        </w:rPr>
        <w:t xml:space="preserve">, </w:t>
      </w:r>
      <w:r w:rsidR="00797A63" w:rsidRPr="007775C5">
        <w:rPr>
          <w:rFonts w:asciiTheme="minorBidi" w:hAnsiTheme="minorBidi"/>
          <w:bCs/>
          <w:color w:val="000000" w:themeColor="text1"/>
          <w:lang w:val="mn-MN"/>
        </w:rPr>
        <w:t xml:space="preserve">8 дахь заалт буюу 48 дугаар зүйлийн 48.5 дахь хэсэг, </w:t>
      </w:r>
      <w:r w:rsidR="00A755D9" w:rsidRPr="007775C5">
        <w:rPr>
          <w:rFonts w:asciiTheme="minorBidi" w:hAnsiTheme="minorBidi"/>
          <w:bCs/>
          <w:color w:val="000000" w:themeColor="text1"/>
          <w:lang w:val="mn-MN"/>
        </w:rPr>
        <w:t xml:space="preserve">13 </w:t>
      </w:r>
      <w:r w:rsidR="002510B8" w:rsidRPr="007775C5">
        <w:rPr>
          <w:rFonts w:asciiTheme="minorBidi" w:hAnsiTheme="minorBidi"/>
          <w:bCs/>
          <w:color w:val="000000" w:themeColor="text1"/>
          <w:lang w:val="mn-MN"/>
        </w:rPr>
        <w:t xml:space="preserve">дахь заалт буюу </w:t>
      </w:r>
      <w:r w:rsidR="00A755D9" w:rsidRPr="007775C5">
        <w:rPr>
          <w:rFonts w:asciiTheme="minorBidi" w:hAnsiTheme="minorBidi"/>
          <w:bCs/>
          <w:color w:val="000000" w:themeColor="text1"/>
          <w:lang w:val="mn-MN"/>
        </w:rPr>
        <w:t>76</w:t>
      </w:r>
      <w:r w:rsidR="00A755D9" w:rsidRPr="007775C5">
        <w:rPr>
          <w:rFonts w:asciiTheme="minorBidi" w:hAnsiTheme="minorBidi"/>
          <w:bCs/>
          <w:color w:val="000000" w:themeColor="text1"/>
          <w:vertAlign w:val="superscript"/>
          <w:lang w:val="mn-MN"/>
        </w:rPr>
        <w:t xml:space="preserve">1 </w:t>
      </w:r>
      <w:r w:rsidR="00A755D9" w:rsidRPr="007775C5">
        <w:rPr>
          <w:rFonts w:asciiTheme="minorBidi" w:hAnsiTheme="minorBidi"/>
          <w:bCs/>
          <w:color w:val="000000" w:themeColor="text1"/>
          <w:lang w:val="mn-MN"/>
        </w:rPr>
        <w:t xml:space="preserve">дүгээр зүйл, </w:t>
      </w:r>
      <w:r w:rsidR="00436197" w:rsidRPr="007775C5">
        <w:rPr>
          <w:rFonts w:asciiTheme="minorBidi" w:hAnsiTheme="minorBidi"/>
          <w:bCs/>
          <w:color w:val="000000" w:themeColor="text1"/>
          <w:lang w:val="mn-MN"/>
        </w:rPr>
        <w:t xml:space="preserve">14 </w:t>
      </w:r>
      <w:r w:rsidR="002510B8" w:rsidRPr="007775C5">
        <w:rPr>
          <w:rFonts w:asciiTheme="minorBidi" w:hAnsiTheme="minorBidi"/>
          <w:bCs/>
          <w:color w:val="000000" w:themeColor="text1"/>
          <w:lang w:val="mn-MN"/>
        </w:rPr>
        <w:t xml:space="preserve">дэх заалт </w:t>
      </w:r>
      <w:r w:rsidR="00436197" w:rsidRPr="007775C5">
        <w:rPr>
          <w:rFonts w:asciiTheme="minorBidi" w:hAnsiTheme="minorBidi"/>
          <w:bCs/>
          <w:color w:val="000000" w:themeColor="text1"/>
          <w:lang w:val="mn-MN"/>
        </w:rPr>
        <w:t xml:space="preserve">буюу 77 дугаар зүйлийн 77.7.16 дахь заалт, </w:t>
      </w:r>
      <w:r w:rsidR="00B61BC8" w:rsidRPr="007775C5">
        <w:rPr>
          <w:rFonts w:asciiTheme="minorBidi" w:hAnsiTheme="minorBidi"/>
          <w:bCs/>
          <w:color w:val="000000" w:themeColor="text1"/>
          <w:lang w:val="mn-MN"/>
        </w:rPr>
        <w:t xml:space="preserve">15 дахь </w:t>
      </w:r>
      <w:r w:rsidR="00E82714" w:rsidRPr="007775C5">
        <w:rPr>
          <w:rFonts w:asciiTheme="minorBidi" w:hAnsiTheme="minorBidi"/>
          <w:bCs/>
          <w:color w:val="000000" w:themeColor="text1"/>
          <w:lang w:val="mn-MN"/>
        </w:rPr>
        <w:t xml:space="preserve">заалт буюу </w:t>
      </w:r>
      <w:r w:rsidR="00B61BC8" w:rsidRPr="007775C5">
        <w:rPr>
          <w:rFonts w:asciiTheme="minorBidi" w:hAnsiTheme="minorBidi"/>
          <w:bCs/>
          <w:color w:val="000000" w:themeColor="text1"/>
          <w:lang w:val="mn-MN"/>
        </w:rPr>
        <w:t>77</w:t>
      </w:r>
      <w:r w:rsidR="00B61BC8" w:rsidRPr="007775C5">
        <w:rPr>
          <w:rFonts w:asciiTheme="minorBidi" w:hAnsiTheme="minorBidi"/>
          <w:bCs/>
          <w:color w:val="000000" w:themeColor="text1"/>
          <w:vertAlign w:val="superscript"/>
          <w:lang w:val="mn-MN"/>
        </w:rPr>
        <w:t>1</w:t>
      </w:r>
      <w:r w:rsidR="00B61BC8" w:rsidRPr="007775C5">
        <w:rPr>
          <w:rFonts w:asciiTheme="minorBidi" w:hAnsiTheme="minorBidi"/>
          <w:bCs/>
          <w:color w:val="000000" w:themeColor="text1"/>
          <w:lang w:val="mn-MN"/>
        </w:rPr>
        <w:t xml:space="preserve"> дүгээр зүйл</w:t>
      </w:r>
      <w:r w:rsidR="00E56A11" w:rsidRPr="007775C5">
        <w:rPr>
          <w:rFonts w:asciiTheme="minorBidi" w:hAnsiTheme="minorBidi"/>
          <w:bCs/>
          <w:color w:val="000000" w:themeColor="text1"/>
          <w:lang w:val="mn-MN"/>
        </w:rPr>
        <w:t xml:space="preserve">, 2 дугаар зүйл, </w:t>
      </w:r>
      <w:r w:rsidR="00BA57C8" w:rsidRPr="007775C5">
        <w:rPr>
          <w:rFonts w:asciiTheme="minorBidi" w:hAnsiTheme="minorBidi"/>
          <w:bCs/>
          <w:color w:val="000000" w:themeColor="text1"/>
          <w:lang w:val="mn-MN"/>
        </w:rPr>
        <w:t>3 дугаар зүйл</w:t>
      </w:r>
      <w:r w:rsidR="00C2243F" w:rsidRPr="007775C5">
        <w:rPr>
          <w:rFonts w:asciiTheme="minorBidi" w:hAnsiTheme="minorBidi"/>
          <w:bCs/>
          <w:color w:val="000000" w:themeColor="text1"/>
          <w:lang w:val="mn-MN"/>
        </w:rPr>
        <w:t xml:space="preserve">ийн </w:t>
      </w:r>
      <w:r w:rsidR="00A47A3B" w:rsidRPr="007775C5">
        <w:rPr>
          <w:rFonts w:asciiTheme="minorBidi" w:hAnsiTheme="minorBidi"/>
          <w:bCs/>
          <w:color w:val="000000" w:themeColor="text1"/>
          <w:lang w:val="mn-MN"/>
        </w:rPr>
        <w:t xml:space="preserve">1 дэх заалт буюу </w:t>
      </w:r>
      <w:r w:rsidR="00C52D2B" w:rsidRPr="007775C5">
        <w:rPr>
          <w:rFonts w:asciiTheme="minorBidi" w:eastAsia="Times New Roman" w:hAnsiTheme="minorBidi"/>
          <w:bCs/>
          <w:color w:val="000000" w:themeColor="text1"/>
          <w:kern w:val="0"/>
          <w:lang w:val="mn-MN" w:eastAsia="ja-JP"/>
        </w:rPr>
        <w:t>18 дугаар зүйлийн 18.6 дахь хэсэг, 4</w:t>
      </w:r>
      <w:r w:rsidR="00F965DF" w:rsidRPr="007775C5">
        <w:rPr>
          <w:rFonts w:asciiTheme="minorBidi" w:eastAsia="Times New Roman" w:hAnsiTheme="minorBidi"/>
          <w:bCs/>
          <w:color w:val="000000" w:themeColor="text1"/>
          <w:kern w:val="0"/>
          <w:lang w:val="mn-MN" w:eastAsia="ja-JP"/>
        </w:rPr>
        <w:t>,</w:t>
      </w:r>
      <w:r w:rsidR="00C52D2B" w:rsidRPr="007775C5">
        <w:rPr>
          <w:rFonts w:asciiTheme="minorBidi" w:eastAsia="Times New Roman" w:hAnsiTheme="minorBidi"/>
          <w:bCs/>
          <w:color w:val="000000" w:themeColor="text1"/>
          <w:kern w:val="0"/>
          <w:lang w:val="mn-MN" w:eastAsia="ja-JP"/>
        </w:rPr>
        <w:t xml:space="preserve"> 5 дугаар зүйлийг </w:t>
      </w:r>
      <w:r w:rsidR="00567AFE" w:rsidRPr="007775C5">
        <w:rPr>
          <w:rFonts w:asciiTheme="minorBidi" w:eastAsia="Times New Roman" w:hAnsiTheme="minorBidi"/>
          <w:bCs/>
          <w:color w:val="000000" w:themeColor="text1"/>
          <w:kern w:val="0"/>
          <w:lang w:val="mn-MN" w:eastAsia="ja-JP"/>
        </w:rPr>
        <w:t xml:space="preserve">2027 оны 01 дүгээр сарын 01-ний өдрөөс эхлэн </w:t>
      </w:r>
      <w:r w:rsidR="0091279C">
        <w:rPr>
          <w:rFonts w:asciiTheme="minorBidi" w:eastAsia="Times New Roman" w:hAnsiTheme="minorBidi"/>
          <w:bCs/>
          <w:color w:val="000000" w:themeColor="text1"/>
          <w:kern w:val="0"/>
          <w:lang w:val="mn-MN" w:eastAsia="ja-JP"/>
        </w:rPr>
        <w:t xml:space="preserve">тус тус </w:t>
      </w:r>
      <w:r w:rsidR="00567AFE" w:rsidRPr="007775C5">
        <w:rPr>
          <w:rFonts w:asciiTheme="minorBidi" w:eastAsia="Times New Roman" w:hAnsiTheme="minorBidi"/>
          <w:bCs/>
          <w:color w:val="000000" w:themeColor="text1"/>
          <w:kern w:val="0"/>
          <w:lang w:val="mn-MN" w:eastAsia="ja-JP"/>
        </w:rPr>
        <w:t>дагаж мөрдөнө.</w:t>
      </w:r>
    </w:p>
    <w:p w14:paraId="3F609C3D" w14:textId="36800213" w:rsidR="009E7576" w:rsidRPr="007775C5" w:rsidRDefault="009E7576" w:rsidP="009E7576">
      <w:pPr>
        <w:spacing w:after="0" w:line="240" w:lineRule="auto"/>
        <w:ind w:firstLine="720"/>
        <w:jc w:val="both"/>
        <w:rPr>
          <w:rFonts w:asciiTheme="minorBidi" w:hAnsiTheme="minorBidi"/>
          <w:b/>
          <w:color w:val="000000" w:themeColor="text1"/>
          <w:lang w:val="mn-MN"/>
        </w:rPr>
      </w:pPr>
    </w:p>
    <w:p w14:paraId="37A7DB6D" w14:textId="77777777" w:rsidR="00CF140F" w:rsidRPr="007775C5" w:rsidRDefault="00CF140F" w:rsidP="00916998">
      <w:pPr>
        <w:spacing w:after="0" w:line="240" w:lineRule="auto"/>
        <w:jc w:val="center"/>
        <w:rPr>
          <w:rFonts w:asciiTheme="minorBidi" w:hAnsiTheme="minorBidi"/>
          <w:color w:val="000000" w:themeColor="text1"/>
          <w:lang w:val="mn-MN"/>
        </w:rPr>
      </w:pPr>
    </w:p>
    <w:p w14:paraId="4F92F031" w14:textId="77777777" w:rsidR="00CF140F" w:rsidRPr="007775C5" w:rsidRDefault="00CF140F" w:rsidP="00916998">
      <w:pPr>
        <w:spacing w:after="0" w:line="240" w:lineRule="auto"/>
        <w:jc w:val="center"/>
        <w:rPr>
          <w:rFonts w:asciiTheme="minorBidi" w:hAnsiTheme="minorBidi"/>
          <w:color w:val="000000" w:themeColor="text1"/>
          <w:lang w:val="mn-MN"/>
        </w:rPr>
      </w:pPr>
    </w:p>
    <w:p w14:paraId="72EF952B" w14:textId="3D99C7CE" w:rsidR="004F0AD7" w:rsidRPr="00916998" w:rsidRDefault="00D92F20" w:rsidP="00916998">
      <w:pPr>
        <w:spacing w:after="0" w:line="240" w:lineRule="auto"/>
        <w:jc w:val="center"/>
        <w:rPr>
          <w:rFonts w:asciiTheme="minorBidi" w:hAnsiTheme="minorBidi"/>
          <w:color w:val="000000" w:themeColor="text1"/>
          <w:lang w:val="mn-MN"/>
        </w:rPr>
      </w:pPr>
      <w:r w:rsidRPr="007775C5">
        <w:rPr>
          <w:rFonts w:asciiTheme="minorBidi" w:hAnsiTheme="minorBidi"/>
          <w:color w:val="000000" w:themeColor="text1"/>
          <w:lang w:val="mn-MN"/>
        </w:rPr>
        <w:t>Гарын үсэг</w:t>
      </w:r>
    </w:p>
    <w:p w14:paraId="75A5D596" w14:textId="77777777" w:rsidR="00D656B6" w:rsidRPr="00916998" w:rsidRDefault="00D656B6" w:rsidP="00916998">
      <w:pPr>
        <w:spacing w:after="0" w:line="240" w:lineRule="auto"/>
        <w:jc w:val="center"/>
        <w:rPr>
          <w:rFonts w:asciiTheme="minorBidi" w:eastAsia="Calibri" w:hAnsiTheme="minorBidi"/>
          <w:i/>
          <w:color w:val="000000" w:themeColor="text1"/>
          <w:kern w:val="0"/>
          <w:u w:val="single"/>
          <w:lang w:val="mn-MN" w:eastAsia="en-US"/>
        </w:rPr>
      </w:pPr>
    </w:p>
    <w:sectPr w:rsidR="00D656B6" w:rsidRPr="00916998" w:rsidSect="00652700">
      <w:type w:val="continuous"/>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361D8" w14:textId="77777777" w:rsidR="00125E74" w:rsidRDefault="00125E74" w:rsidP="002630EC">
      <w:pPr>
        <w:spacing w:after="0" w:line="240" w:lineRule="auto"/>
      </w:pPr>
      <w:r>
        <w:separator/>
      </w:r>
    </w:p>
  </w:endnote>
  <w:endnote w:type="continuationSeparator" w:id="0">
    <w:p w14:paraId="3D588293" w14:textId="77777777" w:rsidR="00125E74" w:rsidRDefault="00125E74" w:rsidP="002630EC">
      <w:pPr>
        <w:spacing w:after="0" w:line="240" w:lineRule="auto"/>
      </w:pPr>
      <w:r>
        <w:continuationSeparator/>
      </w:r>
    </w:p>
  </w:endnote>
  <w:endnote w:type="continuationNotice" w:id="1">
    <w:p w14:paraId="23413AFA" w14:textId="77777777" w:rsidR="00125E74" w:rsidRDefault="00125E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53917" w14:textId="77777777" w:rsidR="00125E74" w:rsidRDefault="00125E74" w:rsidP="002630EC">
      <w:pPr>
        <w:spacing w:after="0" w:line="240" w:lineRule="auto"/>
      </w:pPr>
      <w:r>
        <w:separator/>
      </w:r>
    </w:p>
  </w:footnote>
  <w:footnote w:type="continuationSeparator" w:id="0">
    <w:p w14:paraId="779D90D8" w14:textId="77777777" w:rsidR="00125E74" w:rsidRDefault="00125E74" w:rsidP="002630EC">
      <w:pPr>
        <w:spacing w:after="0" w:line="240" w:lineRule="auto"/>
      </w:pPr>
      <w:r>
        <w:continuationSeparator/>
      </w:r>
    </w:p>
  </w:footnote>
  <w:footnote w:type="continuationNotice" w:id="1">
    <w:p w14:paraId="60B09B70" w14:textId="77777777" w:rsidR="00125E74" w:rsidRDefault="00125E7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BD0"/>
    <w:rsid w:val="00000859"/>
    <w:rsid w:val="00000D50"/>
    <w:rsid w:val="00001751"/>
    <w:rsid w:val="00001CCB"/>
    <w:rsid w:val="00002BF5"/>
    <w:rsid w:val="00002C9C"/>
    <w:rsid w:val="00002DB0"/>
    <w:rsid w:val="00002FB6"/>
    <w:rsid w:val="00002FD8"/>
    <w:rsid w:val="00003B06"/>
    <w:rsid w:val="00003E13"/>
    <w:rsid w:val="00004502"/>
    <w:rsid w:val="00004602"/>
    <w:rsid w:val="00004F39"/>
    <w:rsid w:val="00004F85"/>
    <w:rsid w:val="00005034"/>
    <w:rsid w:val="000056D1"/>
    <w:rsid w:val="000057DF"/>
    <w:rsid w:val="00005C8D"/>
    <w:rsid w:val="000060D2"/>
    <w:rsid w:val="0000617B"/>
    <w:rsid w:val="000062E2"/>
    <w:rsid w:val="000064A9"/>
    <w:rsid w:val="00006BE7"/>
    <w:rsid w:val="00006C97"/>
    <w:rsid w:val="00006FE2"/>
    <w:rsid w:val="00007389"/>
    <w:rsid w:val="00007824"/>
    <w:rsid w:val="0000790B"/>
    <w:rsid w:val="00007A42"/>
    <w:rsid w:val="00007CE8"/>
    <w:rsid w:val="00010115"/>
    <w:rsid w:val="000109F6"/>
    <w:rsid w:val="00010C44"/>
    <w:rsid w:val="00010D2F"/>
    <w:rsid w:val="00010DBA"/>
    <w:rsid w:val="00011979"/>
    <w:rsid w:val="00011CCF"/>
    <w:rsid w:val="0001205F"/>
    <w:rsid w:val="00012303"/>
    <w:rsid w:val="00012413"/>
    <w:rsid w:val="00012C24"/>
    <w:rsid w:val="00012CAA"/>
    <w:rsid w:val="00013090"/>
    <w:rsid w:val="000130A5"/>
    <w:rsid w:val="00013325"/>
    <w:rsid w:val="000133C0"/>
    <w:rsid w:val="00013461"/>
    <w:rsid w:val="000134B1"/>
    <w:rsid w:val="0001359F"/>
    <w:rsid w:val="000137D4"/>
    <w:rsid w:val="00013BBD"/>
    <w:rsid w:val="00013C66"/>
    <w:rsid w:val="00014449"/>
    <w:rsid w:val="000144FE"/>
    <w:rsid w:val="00014E89"/>
    <w:rsid w:val="000157CF"/>
    <w:rsid w:val="00016207"/>
    <w:rsid w:val="000162EC"/>
    <w:rsid w:val="0001639B"/>
    <w:rsid w:val="00016874"/>
    <w:rsid w:val="00016998"/>
    <w:rsid w:val="00016B11"/>
    <w:rsid w:val="00016F23"/>
    <w:rsid w:val="00016F71"/>
    <w:rsid w:val="00017BD2"/>
    <w:rsid w:val="00017D81"/>
    <w:rsid w:val="00017DBA"/>
    <w:rsid w:val="00020291"/>
    <w:rsid w:val="0002051B"/>
    <w:rsid w:val="00020BB0"/>
    <w:rsid w:val="00020D3A"/>
    <w:rsid w:val="00020E2B"/>
    <w:rsid w:val="00021668"/>
    <w:rsid w:val="000218E9"/>
    <w:rsid w:val="00021B40"/>
    <w:rsid w:val="00021B99"/>
    <w:rsid w:val="00021C40"/>
    <w:rsid w:val="0002262E"/>
    <w:rsid w:val="00023C77"/>
    <w:rsid w:val="0002401C"/>
    <w:rsid w:val="00024A0D"/>
    <w:rsid w:val="00024A0F"/>
    <w:rsid w:val="00024B05"/>
    <w:rsid w:val="00025447"/>
    <w:rsid w:val="00025A1C"/>
    <w:rsid w:val="00025EC7"/>
    <w:rsid w:val="00025FC5"/>
    <w:rsid w:val="00026423"/>
    <w:rsid w:val="0002696F"/>
    <w:rsid w:val="00026972"/>
    <w:rsid w:val="00026B0D"/>
    <w:rsid w:val="00026C87"/>
    <w:rsid w:val="000272C0"/>
    <w:rsid w:val="0002753A"/>
    <w:rsid w:val="000275CF"/>
    <w:rsid w:val="000278B2"/>
    <w:rsid w:val="0002798F"/>
    <w:rsid w:val="000279A5"/>
    <w:rsid w:val="00027F6C"/>
    <w:rsid w:val="00030219"/>
    <w:rsid w:val="00030F88"/>
    <w:rsid w:val="00031E06"/>
    <w:rsid w:val="00031F71"/>
    <w:rsid w:val="00032EDB"/>
    <w:rsid w:val="0003351C"/>
    <w:rsid w:val="00033577"/>
    <w:rsid w:val="00033660"/>
    <w:rsid w:val="000338A3"/>
    <w:rsid w:val="00033B69"/>
    <w:rsid w:val="00033CE8"/>
    <w:rsid w:val="00033D2B"/>
    <w:rsid w:val="00033E7E"/>
    <w:rsid w:val="00034141"/>
    <w:rsid w:val="0003442B"/>
    <w:rsid w:val="00034669"/>
    <w:rsid w:val="00034ABC"/>
    <w:rsid w:val="0003511F"/>
    <w:rsid w:val="0003522D"/>
    <w:rsid w:val="0003540A"/>
    <w:rsid w:val="0003636A"/>
    <w:rsid w:val="0003672E"/>
    <w:rsid w:val="00036F3D"/>
    <w:rsid w:val="0003701F"/>
    <w:rsid w:val="000376F1"/>
    <w:rsid w:val="00037D63"/>
    <w:rsid w:val="00037E9A"/>
    <w:rsid w:val="00037F53"/>
    <w:rsid w:val="00040336"/>
    <w:rsid w:val="00040B0F"/>
    <w:rsid w:val="00040B69"/>
    <w:rsid w:val="00040E2B"/>
    <w:rsid w:val="0004135C"/>
    <w:rsid w:val="00041952"/>
    <w:rsid w:val="000419FF"/>
    <w:rsid w:val="00041DC6"/>
    <w:rsid w:val="00041EEE"/>
    <w:rsid w:val="00042609"/>
    <w:rsid w:val="00043142"/>
    <w:rsid w:val="000433D6"/>
    <w:rsid w:val="0004410A"/>
    <w:rsid w:val="00044DA3"/>
    <w:rsid w:val="00045183"/>
    <w:rsid w:val="000454B2"/>
    <w:rsid w:val="00045982"/>
    <w:rsid w:val="00045D70"/>
    <w:rsid w:val="00045E05"/>
    <w:rsid w:val="00045E92"/>
    <w:rsid w:val="00045EC3"/>
    <w:rsid w:val="000460F8"/>
    <w:rsid w:val="000461A3"/>
    <w:rsid w:val="0004625A"/>
    <w:rsid w:val="000466A0"/>
    <w:rsid w:val="00046AD6"/>
    <w:rsid w:val="00046AFF"/>
    <w:rsid w:val="00046E38"/>
    <w:rsid w:val="00047421"/>
    <w:rsid w:val="0004744C"/>
    <w:rsid w:val="00047A46"/>
    <w:rsid w:val="00047B99"/>
    <w:rsid w:val="00047BC8"/>
    <w:rsid w:val="00047CD0"/>
    <w:rsid w:val="00050069"/>
    <w:rsid w:val="000503A3"/>
    <w:rsid w:val="000504A2"/>
    <w:rsid w:val="000504CA"/>
    <w:rsid w:val="00050599"/>
    <w:rsid w:val="00050898"/>
    <w:rsid w:val="00050EF8"/>
    <w:rsid w:val="000512CD"/>
    <w:rsid w:val="00051EAE"/>
    <w:rsid w:val="00051F85"/>
    <w:rsid w:val="00052483"/>
    <w:rsid w:val="00052596"/>
    <w:rsid w:val="00052940"/>
    <w:rsid w:val="00052A82"/>
    <w:rsid w:val="00052CC5"/>
    <w:rsid w:val="0005346F"/>
    <w:rsid w:val="00053BC5"/>
    <w:rsid w:val="00053C97"/>
    <w:rsid w:val="00053D41"/>
    <w:rsid w:val="00053E35"/>
    <w:rsid w:val="00053E94"/>
    <w:rsid w:val="000545BE"/>
    <w:rsid w:val="00054979"/>
    <w:rsid w:val="000549CD"/>
    <w:rsid w:val="00054CCB"/>
    <w:rsid w:val="00054DF6"/>
    <w:rsid w:val="00054FE8"/>
    <w:rsid w:val="00055855"/>
    <w:rsid w:val="00055945"/>
    <w:rsid w:val="00055E46"/>
    <w:rsid w:val="00055E47"/>
    <w:rsid w:val="000563BB"/>
    <w:rsid w:val="00056B7E"/>
    <w:rsid w:val="000571F8"/>
    <w:rsid w:val="00057C93"/>
    <w:rsid w:val="00057D25"/>
    <w:rsid w:val="00057E06"/>
    <w:rsid w:val="00060527"/>
    <w:rsid w:val="000607A5"/>
    <w:rsid w:val="00060AF4"/>
    <w:rsid w:val="00060B4B"/>
    <w:rsid w:val="00060D86"/>
    <w:rsid w:val="00060EB4"/>
    <w:rsid w:val="00060FD7"/>
    <w:rsid w:val="000610A7"/>
    <w:rsid w:val="00061580"/>
    <w:rsid w:val="00061FAA"/>
    <w:rsid w:val="00063343"/>
    <w:rsid w:val="000633C8"/>
    <w:rsid w:val="00063552"/>
    <w:rsid w:val="00064041"/>
    <w:rsid w:val="00064752"/>
    <w:rsid w:val="000648F7"/>
    <w:rsid w:val="00064997"/>
    <w:rsid w:val="00064A59"/>
    <w:rsid w:val="00064CA8"/>
    <w:rsid w:val="00064E72"/>
    <w:rsid w:val="00064F28"/>
    <w:rsid w:val="00064FFE"/>
    <w:rsid w:val="00065E31"/>
    <w:rsid w:val="000665AC"/>
    <w:rsid w:val="00066AB3"/>
    <w:rsid w:val="00066C58"/>
    <w:rsid w:val="0006707F"/>
    <w:rsid w:val="000673EF"/>
    <w:rsid w:val="00067618"/>
    <w:rsid w:val="000705F4"/>
    <w:rsid w:val="0007088B"/>
    <w:rsid w:val="00070909"/>
    <w:rsid w:val="00070B06"/>
    <w:rsid w:val="00070C38"/>
    <w:rsid w:val="00070DCF"/>
    <w:rsid w:val="00071547"/>
    <w:rsid w:val="00071E6D"/>
    <w:rsid w:val="00072C3C"/>
    <w:rsid w:val="00072CAB"/>
    <w:rsid w:val="000731BC"/>
    <w:rsid w:val="00073A52"/>
    <w:rsid w:val="00073F2F"/>
    <w:rsid w:val="0007419E"/>
    <w:rsid w:val="00074ACC"/>
    <w:rsid w:val="00074FDD"/>
    <w:rsid w:val="0007598B"/>
    <w:rsid w:val="00075CC9"/>
    <w:rsid w:val="0007621D"/>
    <w:rsid w:val="0007693C"/>
    <w:rsid w:val="00076B56"/>
    <w:rsid w:val="00076C16"/>
    <w:rsid w:val="0007799D"/>
    <w:rsid w:val="00077E52"/>
    <w:rsid w:val="00077EBB"/>
    <w:rsid w:val="000801EA"/>
    <w:rsid w:val="0008046D"/>
    <w:rsid w:val="00080EE1"/>
    <w:rsid w:val="0008129C"/>
    <w:rsid w:val="00081CBA"/>
    <w:rsid w:val="00082692"/>
    <w:rsid w:val="00083320"/>
    <w:rsid w:val="0008334E"/>
    <w:rsid w:val="00083464"/>
    <w:rsid w:val="00083D5E"/>
    <w:rsid w:val="00083F44"/>
    <w:rsid w:val="0008412D"/>
    <w:rsid w:val="0008430D"/>
    <w:rsid w:val="0008474A"/>
    <w:rsid w:val="0008488C"/>
    <w:rsid w:val="00084897"/>
    <w:rsid w:val="00084B8A"/>
    <w:rsid w:val="00084DB8"/>
    <w:rsid w:val="00084FFE"/>
    <w:rsid w:val="00085359"/>
    <w:rsid w:val="00085A65"/>
    <w:rsid w:val="00085EC3"/>
    <w:rsid w:val="0008633A"/>
    <w:rsid w:val="0008675A"/>
    <w:rsid w:val="0008679E"/>
    <w:rsid w:val="00086AEC"/>
    <w:rsid w:val="00086FBD"/>
    <w:rsid w:val="00087554"/>
    <w:rsid w:val="00087E4D"/>
    <w:rsid w:val="00087F50"/>
    <w:rsid w:val="000900F4"/>
    <w:rsid w:val="000905A4"/>
    <w:rsid w:val="00090737"/>
    <w:rsid w:val="00090EDB"/>
    <w:rsid w:val="00091B15"/>
    <w:rsid w:val="00091E86"/>
    <w:rsid w:val="0009211B"/>
    <w:rsid w:val="0009248E"/>
    <w:rsid w:val="000927AD"/>
    <w:rsid w:val="00092DAE"/>
    <w:rsid w:val="00092FA1"/>
    <w:rsid w:val="000931A5"/>
    <w:rsid w:val="00093446"/>
    <w:rsid w:val="0009372C"/>
    <w:rsid w:val="00093E90"/>
    <w:rsid w:val="00094037"/>
    <w:rsid w:val="00094632"/>
    <w:rsid w:val="0009473C"/>
    <w:rsid w:val="00094E2A"/>
    <w:rsid w:val="00095854"/>
    <w:rsid w:val="000967CE"/>
    <w:rsid w:val="0009687C"/>
    <w:rsid w:val="00096BC6"/>
    <w:rsid w:val="000A00CC"/>
    <w:rsid w:val="000A0374"/>
    <w:rsid w:val="000A0847"/>
    <w:rsid w:val="000A0C90"/>
    <w:rsid w:val="000A0DDA"/>
    <w:rsid w:val="000A11B9"/>
    <w:rsid w:val="000A1A85"/>
    <w:rsid w:val="000A219D"/>
    <w:rsid w:val="000A2482"/>
    <w:rsid w:val="000A2739"/>
    <w:rsid w:val="000A2836"/>
    <w:rsid w:val="000A2AC1"/>
    <w:rsid w:val="000A3443"/>
    <w:rsid w:val="000A3A86"/>
    <w:rsid w:val="000A3B77"/>
    <w:rsid w:val="000A3D49"/>
    <w:rsid w:val="000A40F5"/>
    <w:rsid w:val="000A440E"/>
    <w:rsid w:val="000A44F7"/>
    <w:rsid w:val="000A4849"/>
    <w:rsid w:val="000A5651"/>
    <w:rsid w:val="000A58C7"/>
    <w:rsid w:val="000A5D05"/>
    <w:rsid w:val="000A5D43"/>
    <w:rsid w:val="000A6192"/>
    <w:rsid w:val="000A62BE"/>
    <w:rsid w:val="000A62E8"/>
    <w:rsid w:val="000A63EE"/>
    <w:rsid w:val="000A6CB8"/>
    <w:rsid w:val="000A74DE"/>
    <w:rsid w:val="000A78B3"/>
    <w:rsid w:val="000A7ABD"/>
    <w:rsid w:val="000A7C5F"/>
    <w:rsid w:val="000B008A"/>
    <w:rsid w:val="000B03E5"/>
    <w:rsid w:val="000B04AF"/>
    <w:rsid w:val="000B066F"/>
    <w:rsid w:val="000B0B9F"/>
    <w:rsid w:val="000B0C76"/>
    <w:rsid w:val="000B19A6"/>
    <w:rsid w:val="000B1AF9"/>
    <w:rsid w:val="000B26CE"/>
    <w:rsid w:val="000B28DC"/>
    <w:rsid w:val="000B2A0B"/>
    <w:rsid w:val="000B30C5"/>
    <w:rsid w:val="000B3A67"/>
    <w:rsid w:val="000B3BC6"/>
    <w:rsid w:val="000B3C68"/>
    <w:rsid w:val="000B4037"/>
    <w:rsid w:val="000B4627"/>
    <w:rsid w:val="000B475F"/>
    <w:rsid w:val="000B4851"/>
    <w:rsid w:val="000B49F5"/>
    <w:rsid w:val="000B4D7C"/>
    <w:rsid w:val="000B4ED4"/>
    <w:rsid w:val="000B59CE"/>
    <w:rsid w:val="000B5DC9"/>
    <w:rsid w:val="000B5F34"/>
    <w:rsid w:val="000B68AB"/>
    <w:rsid w:val="000B6A68"/>
    <w:rsid w:val="000B6B72"/>
    <w:rsid w:val="000B6D51"/>
    <w:rsid w:val="000B6F1A"/>
    <w:rsid w:val="000B70F9"/>
    <w:rsid w:val="000C0414"/>
    <w:rsid w:val="000C0427"/>
    <w:rsid w:val="000C04E1"/>
    <w:rsid w:val="000C0E50"/>
    <w:rsid w:val="000C0FC7"/>
    <w:rsid w:val="000C151D"/>
    <w:rsid w:val="000C1690"/>
    <w:rsid w:val="000C1F02"/>
    <w:rsid w:val="000C2EAD"/>
    <w:rsid w:val="000C2F03"/>
    <w:rsid w:val="000C2FB1"/>
    <w:rsid w:val="000C3430"/>
    <w:rsid w:val="000C370D"/>
    <w:rsid w:val="000C3993"/>
    <w:rsid w:val="000C3DED"/>
    <w:rsid w:val="000C4949"/>
    <w:rsid w:val="000C56F2"/>
    <w:rsid w:val="000C5D1D"/>
    <w:rsid w:val="000C5EA9"/>
    <w:rsid w:val="000C658A"/>
    <w:rsid w:val="000C666E"/>
    <w:rsid w:val="000C668D"/>
    <w:rsid w:val="000C681C"/>
    <w:rsid w:val="000C69A6"/>
    <w:rsid w:val="000C7015"/>
    <w:rsid w:val="000C77AC"/>
    <w:rsid w:val="000C7D81"/>
    <w:rsid w:val="000C7D9F"/>
    <w:rsid w:val="000C7F34"/>
    <w:rsid w:val="000D09E1"/>
    <w:rsid w:val="000D0FE9"/>
    <w:rsid w:val="000D1F18"/>
    <w:rsid w:val="000D2059"/>
    <w:rsid w:val="000D22D9"/>
    <w:rsid w:val="000D27E6"/>
    <w:rsid w:val="000D2A7A"/>
    <w:rsid w:val="000D2CD0"/>
    <w:rsid w:val="000D36E8"/>
    <w:rsid w:val="000D39BD"/>
    <w:rsid w:val="000D3D72"/>
    <w:rsid w:val="000D3E52"/>
    <w:rsid w:val="000D3F97"/>
    <w:rsid w:val="000D4436"/>
    <w:rsid w:val="000D51FE"/>
    <w:rsid w:val="000D5AF4"/>
    <w:rsid w:val="000D6B66"/>
    <w:rsid w:val="000D6C1A"/>
    <w:rsid w:val="000D6E14"/>
    <w:rsid w:val="000D6E9E"/>
    <w:rsid w:val="000D6FC8"/>
    <w:rsid w:val="000D71AD"/>
    <w:rsid w:val="000D74A7"/>
    <w:rsid w:val="000D74C7"/>
    <w:rsid w:val="000D74DC"/>
    <w:rsid w:val="000D74F2"/>
    <w:rsid w:val="000D7649"/>
    <w:rsid w:val="000D7F6E"/>
    <w:rsid w:val="000E083C"/>
    <w:rsid w:val="000E0A02"/>
    <w:rsid w:val="000E0BA2"/>
    <w:rsid w:val="000E1AF1"/>
    <w:rsid w:val="000E1CE0"/>
    <w:rsid w:val="000E212E"/>
    <w:rsid w:val="000E2133"/>
    <w:rsid w:val="000E228A"/>
    <w:rsid w:val="000E27B0"/>
    <w:rsid w:val="000E2A0F"/>
    <w:rsid w:val="000E2A6C"/>
    <w:rsid w:val="000E3A51"/>
    <w:rsid w:val="000E40F9"/>
    <w:rsid w:val="000E432F"/>
    <w:rsid w:val="000E466B"/>
    <w:rsid w:val="000E46D5"/>
    <w:rsid w:val="000E4A3C"/>
    <w:rsid w:val="000E5D7E"/>
    <w:rsid w:val="000E6F27"/>
    <w:rsid w:val="000E73F9"/>
    <w:rsid w:val="000E78F2"/>
    <w:rsid w:val="000E7C8B"/>
    <w:rsid w:val="000F087F"/>
    <w:rsid w:val="000F0B74"/>
    <w:rsid w:val="000F0D8E"/>
    <w:rsid w:val="000F0EC7"/>
    <w:rsid w:val="000F1FCF"/>
    <w:rsid w:val="000F2B7F"/>
    <w:rsid w:val="000F3686"/>
    <w:rsid w:val="000F3C3E"/>
    <w:rsid w:val="000F3C9D"/>
    <w:rsid w:val="000F3F41"/>
    <w:rsid w:val="000F401E"/>
    <w:rsid w:val="000F429F"/>
    <w:rsid w:val="000F610D"/>
    <w:rsid w:val="000F6147"/>
    <w:rsid w:val="000F618A"/>
    <w:rsid w:val="000F66AF"/>
    <w:rsid w:val="000F67D4"/>
    <w:rsid w:val="000F6DFE"/>
    <w:rsid w:val="000F73EF"/>
    <w:rsid w:val="000F7479"/>
    <w:rsid w:val="000F76FF"/>
    <w:rsid w:val="000F797D"/>
    <w:rsid w:val="000F7A6A"/>
    <w:rsid w:val="000F7FE4"/>
    <w:rsid w:val="001002AF"/>
    <w:rsid w:val="00100328"/>
    <w:rsid w:val="001003AE"/>
    <w:rsid w:val="00100930"/>
    <w:rsid w:val="00100F6B"/>
    <w:rsid w:val="001016EE"/>
    <w:rsid w:val="00101A2E"/>
    <w:rsid w:val="00101F8E"/>
    <w:rsid w:val="001023B6"/>
    <w:rsid w:val="00102712"/>
    <w:rsid w:val="001027B4"/>
    <w:rsid w:val="00102C17"/>
    <w:rsid w:val="00102EC7"/>
    <w:rsid w:val="0010364E"/>
    <w:rsid w:val="00103ED5"/>
    <w:rsid w:val="001047D9"/>
    <w:rsid w:val="001049FD"/>
    <w:rsid w:val="0010532E"/>
    <w:rsid w:val="0010556E"/>
    <w:rsid w:val="001055BB"/>
    <w:rsid w:val="00105ED7"/>
    <w:rsid w:val="001061D5"/>
    <w:rsid w:val="0010641C"/>
    <w:rsid w:val="00106BE1"/>
    <w:rsid w:val="001070E4"/>
    <w:rsid w:val="00107CF2"/>
    <w:rsid w:val="00107D5F"/>
    <w:rsid w:val="00110F6D"/>
    <w:rsid w:val="00111305"/>
    <w:rsid w:val="001113C4"/>
    <w:rsid w:val="001119E3"/>
    <w:rsid w:val="00111CA4"/>
    <w:rsid w:val="001125E8"/>
    <w:rsid w:val="00112BE5"/>
    <w:rsid w:val="00112D4D"/>
    <w:rsid w:val="00113D99"/>
    <w:rsid w:val="00113E00"/>
    <w:rsid w:val="00113E4A"/>
    <w:rsid w:val="00113F08"/>
    <w:rsid w:val="001140BF"/>
    <w:rsid w:val="001142BD"/>
    <w:rsid w:val="00114642"/>
    <w:rsid w:val="00114D85"/>
    <w:rsid w:val="001152A3"/>
    <w:rsid w:val="00115916"/>
    <w:rsid w:val="00115C79"/>
    <w:rsid w:val="00115CB0"/>
    <w:rsid w:val="00116EAE"/>
    <w:rsid w:val="00117554"/>
    <w:rsid w:val="001177FF"/>
    <w:rsid w:val="001207A8"/>
    <w:rsid w:val="001207C8"/>
    <w:rsid w:val="00120B84"/>
    <w:rsid w:val="001212C2"/>
    <w:rsid w:val="001213E1"/>
    <w:rsid w:val="00121505"/>
    <w:rsid w:val="001219D9"/>
    <w:rsid w:val="00121B35"/>
    <w:rsid w:val="00121EF4"/>
    <w:rsid w:val="001222D3"/>
    <w:rsid w:val="00122AE6"/>
    <w:rsid w:val="00122BD9"/>
    <w:rsid w:val="00122EA9"/>
    <w:rsid w:val="00123324"/>
    <w:rsid w:val="00123393"/>
    <w:rsid w:val="0012395E"/>
    <w:rsid w:val="00123F88"/>
    <w:rsid w:val="001240BF"/>
    <w:rsid w:val="00124273"/>
    <w:rsid w:val="001246E4"/>
    <w:rsid w:val="00124C21"/>
    <w:rsid w:val="00125109"/>
    <w:rsid w:val="00125315"/>
    <w:rsid w:val="00125A45"/>
    <w:rsid w:val="00125BB2"/>
    <w:rsid w:val="00125E74"/>
    <w:rsid w:val="00126099"/>
    <w:rsid w:val="00126B1D"/>
    <w:rsid w:val="00126F29"/>
    <w:rsid w:val="0012709F"/>
    <w:rsid w:val="0012738E"/>
    <w:rsid w:val="00130586"/>
    <w:rsid w:val="00130801"/>
    <w:rsid w:val="00130EF9"/>
    <w:rsid w:val="001314BC"/>
    <w:rsid w:val="0013292A"/>
    <w:rsid w:val="00132A2C"/>
    <w:rsid w:val="00132D8A"/>
    <w:rsid w:val="0013324E"/>
    <w:rsid w:val="00133DCA"/>
    <w:rsid w:val="0013417A"/>
    <w:rsid w:val="001342F6"/>
    <w:rsid w:val="00134EEA"/>
    <w:rsid w:val="0013539D"/>
    <w:rsid w:val="00135427"/>
    <w:rsid w:val="001357B5"/>
    <w:rsid w:val="00135E4B"/>
    <w:rsid w:val="001367F4"/>
    <w:rsid w:val="00137138"/>
    <w:rsid w:val="00137534"/>
    <w:rsid w:val="00137734"/>
    <w:rsid w:val="0013788D"/>
    <w:rsid w:val="001378FE"/>
    <w:rsid w:val="001379E9"/>
    <w:rsid w:val="00137C65"/>
    <w:rsid w:val="00137C97"/>
    <w:rsid w:val="00137DF8"/>
    <w:rsid w:val="001406E6"/>
    <w:rsid w:val="001407BF"/>
    <w:rsid w:val="00140913"/>
    <w:rsid w:val="00140AB6"/>
    <w:rsid w:val="00140B53"/>
    <w:rsid w:val="001418C4"/>
    <w:rsid w:val="00141A7F"/>
    <w:rsid w:val="00141D9C"/>
    <w:rsid w:val="001420AF"/>
    <w:rsid w:val="001428B4"/>
    <w:rsid w:val="00143051"/>
    <w:rsid w:val="00144114"/>
    <w:rsid w:val="001441DC"/>
    <w:rsid w:val="001443FD"/>
    <w:rsid w:val="00144F94"/>
    <w:rsid w:val="0014542E"/>
    <w:rsid w:val="00145FDE"/>
    <w:rsid w:val="00146597"/>
    <w:rsid w:val="0014668F"/>
    <w:rsid w:val="001466DB"/>
    <w:rsid w:val="00146748"/>
    <w:rsid w:val="0014681E"/>
    <w:rsid w:val="0014694E"/>
    <w:rsid w:val="0014706B"/>
    <w:rsid w:val="001471B1"/>
    <w:rsid w:val="001472A8"/>
    <w:rsid w:val="00147621"/>
    <w:rsid w:val="00147A8A"/>
    <w:rsid w:val="00147EB1"/>
    <w:rsid w:val="00147FBF"/>
    <w:rsid w:val="0015034F"/>
    <w:rsid w:val="001505FD"/>
    <w:rsid w:val="001507A7"/>
    <w:rsid w:val="001512AF"/>
    <w:rsid w:val="001514DC"/>
    <w:rsid w:val="00151912"/>
    <w:rsid w:val="00151A7C"/>
    <w:rsid w:val="00151CCB"/>
    <w:rsid w:val="00151E59"/>
    <w:rsid w:val="00152314"/>
    <w:rsid w:val="00152D55"/>
    <w:rsid w:val="00152D57"/>
    <w:rsid w:val="0015398D"/>
    <w:rsid w:val="00154321"/>
    <w:rsid w:val="00154823"/>
    <w:rsid w:val="00155805"/>
    <w:rsid w:val="00155F09"/>
    <w:rsid w:val="001563B8"/>
    <w:rsid w:val="001564F0"/>
    <w:rsid w:val="00156DE8"/>
    <w:rsid w:val="00156FEE"/>
    <w:rsid w:val="001579A9"/>
    <w:rsid w:val="001601BE"/>
    <w:rsid w:val="00160229"/>
    <w:rsid w:val="001604E6"/>
    <w:rsid w:val="001606CA"/>
    <w:rsid w:val="001609DF"/>
    <w:rsid w:val="00160F4F"/>
    <w:rsid w:val="001612E3"/>
    <w:rsid w:val="00161C78"/>
    <w:rsid w:val="00161E19"/>
    <w:rsid w:val="0016227E"/>
    <w:rsid w:val="00162482"/>
    <w:rsid w:val="00162848"/>
    <w:rsid w:val="001631D0"/>
    <w:rsid w:val="0016328D"/>
    <w:rsid w:val="001634F5"/>
    <w:rsid w:val="00163C3E"/>
    <w:rsid w:val="00163DD1"/>
    <w:rsid w:val="00163DE5"/>
    <w:rsid w:val="00164368"/>
    <w:rsid w:val="00164604"/>
    <w:rsid w:val="00164ECA"/>
    <w:rsid w:val="00164EEB"/>
    <w:rsid w:val="0016509A"/>
    <w:rsid w:val="001653B5"/>
    <w:rsid w:val="00165935"/>
    <w:rsid w:val="00165B93"/>
    <w:rsid w:val="00165BAA"/>
    <w:rsid w:val="00165CB6"/>
    <w:rsid w:val="00165CDD"/>
    <w:rsid w:val="00165F15"/>
    <w:rsid w:val="00165F7C"/>
    <w:rsid w:val="001662EB"/>
    <w:rsid w:val="0016638D"/>
    <w:rsid w:val="001664AA"/>
    <w:rsid w:val="00166811"/>
    <w:rsid w:val="00166852"/>
    <w:rsid w:val="00166AD8"/>
    <w:rsid w:val="00166B84"/>
    <w:rsid w:val="00166C92"/>
    <w:rsid w:val="00167129"/>
    <w:rsid w:val="0016747A"/>
    <w:rsid w:val="00167A5D"/>
    <w:rsid w:val="001709C5"/>
    <w:rsid w:val="00171714"/>
    <w:rsid w:val="0017171C"/>
    <w:rsid w:val="00171BE1"/>
    <w:rsid w:val="0017220B"/>
    <w:rsid w:val="00172348"/>
    <w:rsid w:val="001739FE"/>
    <w:rsid w:val="00173BE4"/>
    <w:rsid w:val="00173FE8"/>
    <w:rsid w:val="00174755"/>
    <w:rsid w:val="001749BC"/>
    <w:rsid w:val="00174D62"/>
    <w:rsid w:val="001751DB"/>
    <w:rsid w:val="0017528B"/>
    <w:rsid w:val="0017537D"/>
    <w:rsid w:val="00175A6A"/>
    <w:rsid w:val="00175AB2"/>
    <w:rsid w:val="001763E7"/>
    <w:rsid w:val="001766A0"/>
    <w:rsid w:val="00176BE2"/>
    <w:rsid w:val="00176F74"/>
    <w:rsid w:val="001771AA"/>
    <w:rsid w:val="001775FA"/>
    <w:rsid w:val="00177742"/>
    <w:rsid w:val="00177A6F"/>
    <w:rsid w:val="00177BA2"/>
    <w:rsid w:val="00180343"/>
    <w:rsid w:val="00180481"/>
    <w:rsid w:val="00180503"/>
    <w:rsid w:val="00180B14"/>
    <w:rsid w:val="00181130"/>
    <w:rsid w:val="001811E0"/>
    <w:rsid w:val="00181997"/>
    <w:rsid w:val="00181A11"/>
    <w:rsid w:val="00181AE6"/>
    <w:rsid w:val="00183D8A"/>
    <w:rsid w:val="0018432D"/>
    <w:rsid w:val="001844F2"/>
    <w:rsid w:val="00184D7F"/>
    <w:rsid w:val="00184E27"/>
    <w:rsid w:val="00184EEE"/>
    <w:rsid w:val="00184FF5"/>
    <w:rsid w:val="0018592E"/>
    <w:rsid w:val="00186184"/>
    <w:rsid w:val="001861CD"/>
    <w:rsid w:val="001862E4"/>
    <w:rsid w:val="001865DF"/>
    <w:rsid w:val="00186BC9"/>
    <w:rsid w:val="00186D5A"/>
    <w:rsid w:val="00187540"/>
    <w:rsid w:val="00187931"/>
    <w:rsid w:val="00187ABC"/>
    <w:rsid w:val="00187B05"/>
    <w:rsid w:val="00187B14"/>
    <w:rsid w:val="001901D7"/>
    <w:rsid w:val="00190304"/>
    <w:rsid w:val="00190D20"/>
    <w:rsid w:val="00190F88"/>
    <w:rsid w:val="001911D1"/>
    <w:rsid w:val="001913F7"/>
    <w:rsid w:val="00191860"/>
    <w:rsid w:val="00191AE2"/>
    <w:rsid w:val="00191DD5"/>
    <w:rsid w:val="00192103"/>
    <w:rsid w:val="001925EF"/>
    <w:rsid w:val="00192A3E"/>
    <w:rsid w:val="001933B1"/>
    <w:rsid w:val="00193B29"/>
    <w:rsid w:val="0019423E"/>
    <w:rsid w:val="00194618"/>
    <w:rsid w:val="00194923"/>
    <w:rsid w:val="001954F0"/>
    <w:rsid w:val="00195624"/>
    <w:rsid w:val="001956F4"/>
    <w:rsid w:val="00195DFF"/>
    <w:rsid w:val="00196A2D"/>
    <w:rsid w:val="00196F9C"/>
    <w:rsid w:val="00197086"/>
    <w:rsid w:val="0019770F"/>
    <w:rsid w:val="00197B6A"/>
    <w:rsid w:val="00197D60"/>
    <w:rsid w:val="001A0904"/>
    <w:rsid w:val="001A0F8E"/>
    <w:rsid w:val="001A123C"/>
    <w:rsid w:val="001A1B46"/>
    <w:rsid w:val="001A1C23"/>
    <w:rsid w:val="001A1E8E"/>
    <w:rsid w:val="001A226A"/>
    <w:rsid w:val="001A23D4"/>
    <w:rsid w:val="001A25DF"/>
    <w:rsid w:val="001A2D50"/>
    <w:rsid w:val="001A33F3"/>
    <w:rsid w:val="001A34E7"/>
    <w:rsid w:val="001A384A"/>
    <w:rsid w:val="001A3B25"/>
    <w:rsid w:val="001A3C53"/>
    <w:rsid w:val="001A3D5B"/>
    <w:rsid w:val="001A3F6B"/>
    <w:rsid w:val="001A42D1"/>
    <w:rsid w:val="001A4794"/>
    <w:rsid w:val="001A4A11"/>
    <w:rsid w:val="001A4A38"/>
    <w:rsid w:val="001A4A9B"/>
    <w:rsid w:val="001A5326"/>
    <w:rsid w:val="001A534E"/>
    <w:rsid w:val="001A5505"/>
    <w:rsid w:val="001A55DC"/>
    <w:rsid w:val="001A589A"/>
    <w:rsid w:val="001A5938"/>
    <w:rsid w:val="001A5983"/>
    <w:rsid w:val="001A59C8"/>
    <w:rsid w:val="001A605B"/>
    <w:rsid w:val="001A6117"/>
    <w:rsid w:val="001A6B16"/>
    <w:rsid w:val="001A6D95"/>
    <w:rsid w:val="001A706E"/>
    <w:rsid w:val="001A758E"/>
    <w:rsid w:val="001A7DAE"/>
    <w:rsid w:val="001A7DF8"/>
    <w:rsid w:val="001B02D0"/>
    <w:rsid w:val="001B046F"/>
    <w:rsid w:val="001B06F3"/>
    <w:rsid w:val="001B09E0"/>
    <w:rsid w:val="001B0A91"/>
    <w:rsid w:val="001B0D8E"/>
    <w:rsid w:val="001B10BE"/>
    <w:rsid w:val="001B11D6"/>
    <w:rsid w:val="001B16BB"/>
    <w:rsid w:val="001B1926"/>
    <w:rsid w:val="001B1AC6"/>
    <w:rsid w:val="001B22F0"/>
    <w:rsid w:val="001B2391"/>
    <w:rsid w:val="001B2787"/>
    <w:rsid w:val="001B2B51"/>
    <w:rsid w:val="001B33B3"/>
    <w:rsid w:val="001B3D09"/>
    <w:rsid w:val="001B3FAB"/>
    <w:rsid w:val="001B4499"/>
    <w:rsid w:val="001B452A"/>
    <w:rsid w:val="001B4CCF"/>
    <w:rsid w:val="001B52B7"/>
    <w:rsid w:val="001B5918"/>
    <w:rsid w:val="001B5922"/>
    <w:rsid w:val="001B5BE4"/>
    <w:rsid w:val="001B69CD"/>
    <w:rsid w:val="001B69FE"/>
    <w:rsid w:val="001B6CD5"/>
    <w:rsid w:val="001B6D40"/>
    <w:rsid w:val="001B6FEB"/>
    <w:rsid w:val="001B7113"/>
    <w:rsid w:val="001B7FAB"/>
    <w:rsid w:val="001C01BD"/>
    <w:rsid w:val="001C1706"/>
    <w:rsid w:val="001C17F3"/>
    <w:rsid w:val="001C19C7"/>
    <w:rsid w:val="001C2580"/>
    <w:rsid w:val="001C39A3"/>
    <w:rsid w:val="001C3A3B"/>
    <w:rsid w:val="001C3E8F"/>
    <w:rsid w:val="001C4216"/>
    <w:rsid w:val="001C47BD"/>
    <w:rsid w:val="001C4C11"/>
    <w:rsid w:val="001C4CB1"/>
    <w:rsid w:val="001C4CBE"/>
    <w:rsid w:val="001C4EA9"/>
    <w:rsid w:val="001C4EBA"/>
    <w:rsid w:val="001C4F95"/>
    <w:rsid w:val="001C5906"/>
    <w:rsid w:val="001C671F"/>
    <w:rsid w:val="001C6992"/>
    <w:rsid w:val="001C709F"/>
    <w:rsid w:val="001C7548"/>
    <w:rsid w:val="001C7693"/>
    <w:rsid w:val="001C7842"/>
    <w:rsid w:val="001C7AEE"/>
    <w:rsid w:val="001C7CF5"/>
    <w:rsid w:val="001D0B7F"/>
    <w:rsid w:val="001D14AF"/>
    <w:rsid w:val="001D16AC"/>
    <w:rsid w:val="001D19E3"/>
    <w:rsid w:val="001D1DAC"/>
    <w:rsid w:val="001D242A"/>
    <w:rsid w:val="001D26BA"/>
    <w:rsid w:val="001D308D"/>
    <w:rsid w:val="001D3115"/>
    <w:rsid w:val="001D32E3"/>
    <w:rsid w:val="001D3412"/>
    <w:rsid w:val="001D3560"/>
    <w:rsid w:val="001D3617"/>
    <w:rsid w:val="001D3A7D"/>
    <w:rsid w:val="001D3EE1"/>
    <w:rsid w:val="001D4556"/>
    <w:rsid w:val="001D4565"/>
    <w:rsid w:val="001D486A"/>
    <w:rsid w:val="001D4A01"/>
    <w:rsid w:val="001D4AA3"/>
    <w:rsid w:val="001D4D83"/>
    <w:rsid w:val="001D4E76"/>
    <w:rsid w:val="001D4EA8"/>
    <w:rsid w:val="001D4F3A"/>
    <w:rsid w:val="001D536E"/>
    <w:rsid w:val="001D5B5E"/>
    <w:rsid w:val="001D6042"/>
    <w:rsid w:val="001D68ED"/>
    <w:rsid w:val="001D6EB9"/>
    <w:rsid w:val="001D6F6F"/>
    <w:rsid w:val="001D751E"/>
    <w:rsid w:val="001D7732"/>
    <w:rsid w:val="001D7887"/>
    <w:rsid w:val="001D7C09"/>
    <w:rsid w:val="001E003C"/>
    <w:rsid w:val="001E01C7"/>
    <w:rsid w:val="001E022C"/>
    <w:rsid w:val="001E088C"/>
    <w:rsid w:val="001E0ACD"/>
    <w:rsid w:val="001E0B52"/>
    <w:rsid w:val="001E0C8B"/>
    <w:rsid w:val="001E10B9"/>
    <w:rsid w:val="001E1338"/>
    <w:rsid w:val="001E1475"/>
    <w:rsid w:val="001E1D0A"/>
    <w:rsid w:val="001E2282"/>
    <w:rsid w:val="001E286B"/>
    <w:rsid w:val="001E29C1"/>
    <w:rsid w:val="001E2C61"/>
    <w:rsid w:val="001E2E55"/>
    <w:rsid w:val="001E32E8"/>
    <w:rsid w:val="001E3B8A"/>
    <w:rsid w:val="001E3F90"/>
    <w:rsid w:val="001E4C59"/>
    <w:rsid w:val="001E5500"/>
    <w:rsid w:val="001E55EB"/>
    <w:rsid w:val="001E5689"/>
    <w:rsid w:val="001E5880"/>
    <w:rsid w:val="001E595D"/>
    <w:rsid w:val="001E59C8"/>
    <w:rsid w:val="001E5A3A"/>
    <w:rsid w:val="001E5D07"/>
    <w:rsid w:val="001E5F1D"/>
    <w:rsid w:val="001E6C94"/>
    <w:rsid w:val="001E6D50"/>
    <w:rsid w:val="001E6E3B"/>
    <w:rsid w:val="001E71E7"/>
    <w:rsid w:val="001E729D"/>
    <w:rsid w:val="001E7554"/>
    <w:rsid w:val="001E76D1"/>
    <w:rsid w:val="001E7A71"/>
    <w:rsid w:val="001E7C69"/>
    <w:rsid w:val="001F039A"/>
    <w:rsid w:val="001F09DE"/>
    <w:rsid w:val="001F0B44"/>
    <w:rsid w:val="001F0B8B"/>
    <w:rsid w:val="001F0D2E"/>
    <w:rsid w:val="001F16AE"/>
    <w:rsid w:val="001F18F3"/>
    <w:rsid w:val="001F1A9D"/>
    <w:rsid w:val="001F25F3"/>
    <w:rsid w:val="001F2B74"/>
    <w:rsid w:val="001F3513"/>
    <w:rsid w:val="001F3858"/>
    <w:rsid w:val="001F42D9"/>
    <w:rsid w:val="001F439A"/>
    <w:rsid w:val="001F4AB2"/>
    <w:rsid w:val="001F4FB1"/>
    <w:rsid w:val="001F543F"/>
    <w:rsid w:val="001F62FE"/>
    <w:rsid w:val="001F633E"/>
    <w:rsid w:val="001F652E"/>
    <w:rsid w:val="001F668D"/>
    <w:rsid w:val="001F67EE"/>
    <w:rsid w:val="001F6BB8"/>
    <w:rsid w:val="001F6D0E"/>
    <w:rsid w:val="001F7746"/>
    <w:rsid w:val="001F78F9"/>
    <w:rsid w:val="0020017F"/>
    <w:rsid w:val="0020066A"/>
    <w:rsid w:val="002008E6"/>
    <w:rsid w:val="00200C00"/>
    <w:rsid w:val="00200CF5"/>
    <w:rsid w:val="002013DA"/>
    <w:rsid w:val="00201733"/>
    <w:rsid w:val="00201DBF"/>
    <w:rsid w:val="00201F6D"/>
    <w:rsid w:val="00201FEE"/>
    <w:rsid w:val="00202124"/>
    <w:rsid w:val="0020253B"/>
    <w:rsid w:val="00202777"/>
    <w:rsid w:val="00202817"/>
    <w:rsid w:val="00202B37"/>
    <w:rsid w:val="00202D78"/>
    <w:rsid w:val="002039DE"/>
    <w:rsid w:val="002045D0"/>
    <w:rsid w:val="002047E5"/>
    <w:rsid w:val="00204F72"/>
    <w:rsid w:val="00204FD2"/>
    <w:rsid w:val="00205610"/>
    <w:rsid w:val="0020592B"/>
    <w:rsid w:val="00205C45"/>
    <w:rsid w:val="002063C4"/>
    <w:rsid w:val="00206EB2"/>
    <w:rsid w:val="00207021"/>
    <w:rsid w:val="00207B55"/>
    <w:rsid w:val="00207C4C"/>
    <w:rsid w:val="00207EC4"/>
    <w:rsid w:val="00207FB9"/>
    <w:rsid w:val="002108EA"/>
    <w:rsid w:val="00210A56"/>
    <w:rsid w:val="00211829"/>
    <w:rsid w:val="00212271"/>
    <w:rsid w:val="002122DF"/>
    <w:rsid w:val="002127F4"/>
    <w:rsid w:val="00212C95"/>
    <w:rsid w:val="00212C9A"/>
    <w:rsid w:val="002132E0"/>
    <w:rsid w:val="00213851"/>
    <w:rsid w:val="002140FE"/>
    <w:rsid w:val="0021449C"/>
    <w:rsid w:val="0021485F"/>
    <w:rsid w:val="00214CBC"/>
    <w:rsid w:val="00214D5B"/>
    <w:rsid w:val="0021514E"/>
    <w:rsid w:val="00215181"/>
    <w:rsid w:val="002158BC"/>
    <w:rsid w:val="00215AAE"/>
    <w:rsid w:val="00215AD8"/>
    <w:rsid w:val="00215CEE"/>
    <w:rsid w:val="00215FD7"/>
    <w:rsid w:val="0021613C"/>
    <w:rsid w:val="002162A1"/>
    <w:rsid w:val="002162A8"/>
    <w:rsid w:val="002162DD"/>
    <w:rsid w:val="00216438"/>
    <w:rsid w:val="00216BDA"/>
    <w:rsid w:val="0021723E"/>
    <w:rsid w:val="00217A91"/>
    <w:rsid w:val="002202F5"/>
    <w:rsid w:val="00220951"/>
    <w:rsid w:val="00220B31"/>
    <w:rsid w:val="00221B4A"/>
    <w:rsid w:val="00221BDF"/>
    <w:rsid w:val="00221D7D"/>
    <w:rsid w:val="00221EA3"/>
    <w:rsid w:val="002220AE"/>
    <w:rsid w:val="00222199"/>
    <w:rsid w:val="00222926"/>
    <w:rsid w:val="00222E61"/>
    <w:rsid w:val="00223140"/>
    <w:rsid w:val="00223396"/>
    <w:rsid w:val="00223835"/>
    <w:rsid w:val="0022388C"/>
    <w:rsid w:val="00223890"/>
    <w:rsid w:val="00223B41"/>
    <w:rsid w:val="00223C55"/>
    <w:rsid w:val="002243FE"/>
    <w:rsid w:val="00224442"/>
    <w:rsid w:val="00224571"/>
    <w:rsid w:val="00225006"/>
    <w:rsid w:val="00225544"/>
    <w:rsid w:val="00225A54"/>
    <w:rsid w:val="00225FE4"/>
    <w:rsid w:val="002263E2"/>
    <w:rsid w:val="00226465"/>
    <w:rsid w:val="00226617"/>
    <w:rsid w:val="00226AD0"/>
    <w:rsid w:val="00226BFF"/>
    <w:rsid w:val="002272B1"/>
    <w:rsid w:val="0022742E"/>
    <w:rsid w:val="00227766"/>
    <w:rsid w:val="00227DDE"/>
    <w:rsid w:val="002307EA"/>
    <w:rsid w:val="00230A5D"/>
    <w:rsid w:val="00230E8D"/>
    <w:rsid w:val="002312C1"/>
    <w:rsid w:val="00231AEA"/>
    <w:rsid w:val="00231F3C"/>
    <w:rsid w:val="002328A3"/>
    <w:rsid w:val="002331E1"/>
    <w:rsid w:val="0023330A"/>
    <w:rsid w:val="00233686"/>
    <w:rsid w:val="002337D3"/>
    <w:rsid w:val="002340A8"/>
    <w:rsid w:val="00234374"/>
    <w:rsid w:val="002344D4"/>
    <w:rsid w:val="00234604"/>
    <w:rsid w:val="00234AD4"/>
    <w:rsid w:val="00235419"/>
    <w:rsid w:val="00236996"/>
    <w:rsid w:val="00236BF7"/>
    <w:rsid w:val="00236C74"/>
    <w:rsid w:val="00236CDC"/>
    <w:rsid w:val="002401BB"/>
    <w:rsid w:val="00240C0B"/>
    <w:rsid w:val="00240E05"/>
    <w:rsid w:val="002410B4"/>
    <w:rsid w:val="00241350"/>
    <w:rsid w:val="0024181B"/>
    <w:rsid w:val="00241FC4"/>
    <w:rsid w:val="00242B01"/>
    <w:rsid w:val="00243588"/>
    <w:rsid w:val="002436A5"/>
    <w:rsid w:val="00243876"/>
    <w:rsid w:val="00243B7E"/>
    <w:rsid w:val="00243E63"/>
    <w:rsid w:val="0024480F"/>
    <w:rsid w:val="002448A6"/>
    <w:rsid w:val="002448AB"/>
    <w:rsid w:val="00244BD7"/>
    <w:rsid w:val="00244DAA"/>
    <w:rsid w:val="00244EA2"/>
    <w:rsid w:val="00244EED"/>
    <w:rsid w:val="00244F4C"/>
    <w:rsid w:val="00245078"/>
    <w:rsid w:val="00245212"/>
    <w:rsid w:val="0024527C"/>
    <w:rsid w:val="002455F7"/>
    <w:rsid w:val="002459FE"/>
    <w:rsid w:val="00245A99"/>
    <w:rsid w:val="00245AAA"/>
    <w:rsid w:val="00245BE3"/>
    <w:rsid w:val="00245BFB"/>
    <w:rsid w:val="00245CD7"/>
    <w:rsid w:val="0024617D"/>
    <w:rsid w:val="002461E5"/>
    <w:rsid w:val="002463AC"/>
    <w:rsid w:val="0024681B"/>
    <w:rsid w:val="002469A0"/>
    <w:rsid w:val="00246B2B"/>
    <w:rsid w:val="00246CEC"/>
    <w:rsid w:val="00246FE0"/>
    <w:rsid w:val="0024700B"/>
    <w:rsid w:val="00247398"/>
    <w:rsid w:val="002474C2"/>
    <w:rsid w:val="002474F7"/>
    <w:rsid w:val="00247BD6"/>
    <w:rsid w:val="00247F6A"/>
    <w:rsid w:val="00250811"/>
    <w:rsid w:val="00250BBE"/>
    <w:rsid w:val="00250D53"/>
    <w:rsid w:val="002510B8"/>
    <w:rsid w:val="00251134"/>
    <w:rsid w:val="002512F6"/>
    <w:rsid w:val="00251C93"/>
    <w:rsid w:val="00251EBA"/>
    <w:rsid w:val="002520D4"/>
    <w:rsid w:val="00252880"/>
    <w:rsid w:val="00253862"/>
    <w:rsid w:val="00253C3B"/>
    <w:rsid w:val="00254066"/>
    <w:rsid w:val="002543E5"/>
    <w:rsid w:val="002544E0"/>
    <w:rsid w:val="00254DCF"/>
    <w:rsid w:val="00254DDE"/>
    <w:rsid w:val="002550E0"/>
    <w:rsid w:val="0025510D"/>
    <w:rsid w:val="002552B9"/>
    <w:rsid w:val="00255636"/>
    <w:rsid w:val="00255F23"/>
    <w:rsid w:val="002561F3"/>
    <w:rsid w:val="00257155"/>
    <w:rsid w:val="00257243"/>
    <w:rsid w:val="002572A0"/>
    <w:rsid w:val="002572D7"/>
    <w:rsid w:val="00257884"/>
    <w:rsid w:val="00257CB7"/>
    <w:rsid w:val="00257DC7"/>
    <w:rsid w:val="00257E08"/>
    <w:rsid w:val="0026092C"/>
    <w:rsid w:val="00260C09"/>
    <w:rsid w:val="00260EC5"/>
    <w:rsid w:val="00261127"/>
    <w:rsid w:val="002612D1"/>
    <w:rsid w:val="002615BF"/>
    <w:rsid w:val="0026160F"/>
    <w:rsid w:val="00261759"/>
    <w:rsid w:val="00261B3B"/>
    <w:rsid w:val="0026228C"/>
    <w:rsid w:val="002626EF"/>
    <w:rsid w:val="00262BA6"/>
    <w:rsid w:val="002630EC"/>
    <w:rsid w:val="00263131"/>
    <w:rsid w:val="0026349B"/>
    <w:rsid w:val="002637A0"/>
    <w:rsid w:val="00263A5A"/>
    <w:rsid w:val="00263A7B"/>
    <w:rsid w:val="00264161"/>
    <w:rsid w:val="00264351"/>
    <w:rsid w:val="0026463F"/>
    <w:rsid w:val="002648CE"/>
    <w:rsid w:val="00264B85"/>
    <w:rsid w:val="00265B0A"/>
    <w:rsid w:val="00266B80"/>
    <w:rsid w:val="00266F42"/>
    <w:rsid w:val="002673B7"/>
    <w:rsid w:val="002675D1"/>
    <w:rsid w:val="00267E9D"/>
    <w:rsid w:val="00270076"/>
    <w:rsid w:val="002702F4"/>
    <w:rsid w:val="002704BA"/>
    <w:rsid w:val="00270D69"/>
    <w:rsid w:val="00271A89"/>
    <w:rsid w:val="00271E49"/>
    <w:rsid w:val="002720E7"/>
    <w:rsid w:val="002723A8"/>
    <w:rsid w:val="0027240A"/>
    <w:rsid w:val="00272708"/>
    <w:rsid w:val="00272816"/>
    <w:rsid w:val="00273067"/>
    <w:rsid w:val="00273332"/>
    <w:rsid w:val="00273695"/>
    <w:rsid w:val="00273B1A"/>
    <w:rsid w:val="00273ECB"/>
    <w:rsid w:val="002746C5"/>
    <w:rsid w:val="0027471C"/>
    <w:rsid w:val="00274A5D"/>
    <w:rsid w:val="00274D82"/>
    <w:rsid w:val="002755F9"/>
    <w:rsid w:val="00275640"/>
    <w:rsid w:val="00275A40"/>
    <w:rsid w:val="00275EE8"/>
    <w:rsid w:val="00276353"/>
    <w:rsid w:val="002763A2"/>
    <w:rsid w:val="00276AF5"/>
    <w:rsid w:val="00276F1D"/>
    <w:rsid w:val="00277450"/>
    <w:rsid w:val="00277993"/>
    <w:rsid w:val="00280070"/>
    <w:rsid w:val="00280209"/>
    <w:rsid w:val="0028025B"/>
    <w:rsid w:val="002805B5"/>
    <w:rsid w:val="00280845"/>
    <w:rsid w:val="00280A31"/>
    <w:rsid w:val="00280A83"/>
    <w:rsid w:val="0028123D"/>
    <w:rsid w:val="00281A94"/>
    <w:rsid w:val="00281D01"/>
    <w:rsid w:val="002820FC"/>
    <w:rsid w:val="002824EF"/>
    <w:rsid w:val="0028255F"/>
    <w:rsid w:val="00282659"/>
    <w:rsid w:val="002827C6"/>
    <w:rsid w:val="0028299F"/>
    <w:rsid w:val="00282F1A"/>
    <w:rsid w:val="00282F2F"/>
    <w:rsid w:val="00282F68"/>
    <w:rsid w:val="002830F3"/>
    <w:rsid w:val="002835C4"/>
    <w:rsid w:val="002838DE"/>
    <w:rsid w:val="00283F7E"/>
    <w:rsid w:val="002847A0"/>
    <w:rsid w:val="0028497C"/>
    <w:rsid w:val="00284CB5"/>
    <w:rsid w:val="00284D74"/>
    <w:rsid w:val="00284F45"/>
    <w:rsid w:val="00284FE4"/>
    <w:rsid w:val="0028541F"/>
    <w:rsid w:val="00286110"/>
    <w:rsid w:val="0028657F"/>
    <w:rsid w:val="00286861"/>
    <w:rsid w:val="00286F0A"/>
    <w:rsid w:val="0028723B"/>
    <w:rsid w:val="002875E9"/>
    <w:rsid w:val="00290371"/>
    <w:rsid w:val="00290813"/>
    <w:rsid w:val="00291BE0"/>
    <w:rsid w:val="00291E92"/>
    <w:rsid w:val="002920AC"/>
    <w:rsid w:val="002920C1"/>
    <w:rsid w:val="002922B9"/>
    <w:rsid w:val="00292482"/>
    <w:rsid w:val="002926EE"/>
    <w:rsid w:val="0029292D"/>
    <w:rsid w:val="00292A23"/>
    <w:rsid w:val="00292B74"/>
    <w:rsid w:val="00292CF9"/>
    <w:rsid w:val="00292E49"/>
    <w:rsid w:val="002931B8"/>
    <w:rsid w:val="002931F5"/>
    <w:rsid w:val="00293307"/>
    <w:rsid w:val="002940DF"/>
    <w:rsid w:val="00294180"/>
    <w:rsid w:val="0029468A"/>
    <w:rsid w:val="00294B27"/>
    <w:rsid w:val="00294DB0"/>
    <w:rsid w:val="00294F22"/>
    <w:rsid w:val="002954B8"/>
    <w:rsid w:val="0029587B"/>
    <w:rsid w:val="002958CC"/>
    <w:rsid w:val="00295A08"/>
    <w:rsid w:val="00295F71"/>
    <w:rsid w:val="002965D8"/>
    <w:rsid w:val="002966EF"/>
    <w:rsid w:val="00296758"/>
    <w:rsid w:val="00296852"/>
    <w:rsid w:val="00296A36"/>
    <w:rsid w:val="00296D87"/>
    <w:rsid w:val="00296EB9"/>
    <w:rsid w:val="002970F5"/>
    <w:rsid w:val="00297D93"/>
    <w:rsid w:val="002A03AA"/>
    <w:rsid w:val="002A04DF"/>
    <w:rsid w:val="002A0DBD"/>
    <w:rsid w:val="002A187D"/>
    <w:rsid w:val="002A1972"/>
    <w:rsid w:val="002A1A37"/>
    <w:rsid w:val="002A1F7D"/>
    <w:rsid w:val="002A2010"/>
    <w:rsid w:val="002A268E"/>
    <w:rsid w:val="002A34D7"/>
    <w:rsid w:val="002A3AB6"/>
    <w:rsid w:val="002A461F"/>
    <w:rsid w:val="002A4ACD"/>
    <w:rsid w:val="002A4B23"/>
    <w:rsid w:val="002A4B3E"/>
    <w:rsid w:val="002A4B73"/>
    <w:rsid w:val="002A4BE9"/>
    <w:rsid w:val="002A4CEC"/>
    <w:rsid w:val="002A5995"/>
    <w:rsid w:val="002A5AF0"/>
    <w:rsid w:val="002A5B1D"/>
    <w:rsid w:val="002A5B2A"/>
    <w:rsid w:val="002A641F"/>
    <w:rsid w:val="002A755D"/>
    <w:rsid w:val="002A7E93"/>
    <w:rsid w:val="002B036D"/>
    <w:rsid w:val="002B06C3"/>
    <w:rsid w:val="002B09F8"/>
    <w:rsid w:val="002B0DB3"/>
    <w:rsid w:val="002B10AA"/>
    <w:rsid w:val="002B1620"/>
    <w:rsid w:val="002B2070"/>
    <w:rsid w:val="002B20D6"/>
    <w:rsid w:val="002B2B2D"/>
    <w:rsid w:val="002B3205"/>
    <w:rsid w:val="002B371E"/>
    <w:rsid w:val="002B398D"/>
    <w:rsid w:val="002B3E18"/>
    <w:rsid w:val="002B3EC0"/>
    <w:rsid w:val="002B44C0"/>
    <w:rsid w:val="002B4580"/>
    <w:rsid w:val="002B479E"/>
    <w:rsid w:val="002B4812"/>
    <w:rsid w:val="002B4B43"/>
    <w:rsid w:val="002B5112"/>
    <w:rsid w:val="002B5147"/>
    <w:rsid w:val="002B5180"/>
    <w:rsid w:val="002B57E5"/>
    <w:rsid w:val="002B5B2C"/>
    <w:rsid w:val="002B5F4E"/>
    <w:rsid w:val="002B64BC"/>
    <w:rsid w:val="002B64C0"/>
    <w:rsid w:val="002B68B4"/>
    <w:rsid w:val="002B6CDE"/>
    <w:rsid w:val="002B6DB8"/>
    <w:rsid w:val="002B7E2B"/>
    <w:rsid w:val="002B7E55"/>
    <w:rsid w:val="002C058E"/>
    <w:rsid w:val="002C1342"/>
    <w:rsid w:val="002C1570"/>
    <w:rsid w:val="002C16AB"/>
    <w:rsid w:val="002C17C8"/>
    <w:rsid w:val="002C2225"/>
    <w:rsid w:val="002C31E0"/>
    <w:rsid w:val="002C3F4B"/>
    <w:rsid w:val="002C443B"/>
    <w:rsid w:val="002C4CAC"/>
    <w:rsid w:val="002C4DB1"/>
    <w:rsid w:val="002C5167"/>
    <w:rsid w:val="002C55A6"/>
    <w:rsid w:val="002C5E8D"/>
    <w:rsid w:val="002C6052"/>
    <w:rsid w:val="002C65C7"/>
    <w:rsid w:val="002C6D5D"/>
    <w:rsid w:val="002C75CD"/>
    <w:rsid w:val="002C7810"/>
    <w:rsid w:val="002C7E35"/>
    <w:rsid w:val="002C7E6E"/>
    <w:rsid w:val="002C7E87"/>
    <w:rsid w:val="002C7F64"/>
    <w:rsid w:val="002D02F7"/>
    <w:rsid w:val="002D0463"/>
    <w:rsid w:val="002D05E9"/>
    <w:rsid w:val="002D094D"/>
    <w:rsid w:val="002D099F"/>
    <w:rsid w:val="002D0B2E"/>
    <w:rsid w:val="002D0D12"/>
    <w:rsid w:val="002D11B2"/>
    <w:rsid w:val="002D13C5"/>
    <w:rsid w:val="002D15C0"/>
    <w:rsid w:val="002D1D4D"/>
    <w:rsid w:val="002D31FB"/>
    <w:rsid w:val="002D33F7"/>
    <w:rsid w:val="002D3421"/>
    <w:rsid w:val="002D3A9E"/>
    <w:rsid w:val="002D4B45"/>
    <w:rsid w:val="002D4DC8"/>
    <w:rsid w:val="002D4F4F"/>
    <w:rsid w:val="002D589A"/>
    <w:rsid w:val="002D5AA3"/>
    <w:rsid w:val="002D5FF4"/>
    <w:rsid w:val="002D6012"/>
    <w:rsid w:val="002D62AB"/>
    <w:rsid w:val="002D6F49"/>
    <w:rsid w:val="002D72AB"/>
    <w:rsid w:val="002D7E6A"/>
    <w:rsid w:val="002E00F0"/>
    <w:rsid w:val="002E017A"/>
    <w:rsid w:val="002E1590"/>
    <w:rsid w:val="002E1738"/>
    <w:rsid w:val="002E1824"/>
    <w:rsid w:val="002E1E31"/>
    <w:rsid w:val="002E226F"/>
    <w:rsid w:val="002E23B1"/>
    <w:rsid w:val="002E2A5E"/>
    <w:rsid w:val="002E340A"/>
    <w:rsid w:val="002E37AD"/>
    <w:rsid w:val="002E393F"/>
    <w:rsid w:val="002E3A08"/>
    <w:rsid w:val="002E41E4"/>
    <w:rsid w:val="002E4332"/>
    <w:rsid w:val="002E45E0"/>
    <w:rsid w:val="002E4F68"/>
    <w:rsid w:val="002E517C"/>
    <w:rsid w:val="002E5552"/>
    <w:rsid w:val="002E5741"/>
    <w:rsid w:val="002E5822"/>
    <w:rsid w:val="002E5995"/>
    <w:rsid w:val="002E69E1"/>
    <w:rsid w:val="002E6A14"/>
    <w:rsid w:val="002E6D11"/>
    <w:rsid w:val="002E6E99"/>
    <w:rsid w:val="002E7097"/>
    <w:rsid w:val="002E7426"/>
    <w:rsid w:val="002E7AAB"/>
    <w:rsid w:val="002E7BDC"/>
    <w:rsid w:val="002E7E07"/>
    <w:rsid w:val="002F049D"/>
    <w:rsid w:val="002F050D"/>
    <w:rsid w:val="002F0A96"/>
    <w:rsid w:val="002F1184"/>
    <w:rsid w:val="002F1391"/>
    <w:rsid w:val="002F1486"/>
    <w:rsid w:val="002F1F36"/>
    <w:rsid w:val="002F21C7"/>
    <w:rsid w:val="002F23BF"/>
    <w:rsid w:val="002F23E1"/>
    <w:rsid w:val="002F29FB"/>
    <w:rsid w:val="002F2AE7"/>
    <w:rsid w:val="002F30CA"/>
    <w:rsid w:val="002F353B"/>
    <w:rsid w:val="002F396C"/>
    <w:rsid w:val="002F414E"/>
    <w:rsid w:val="002F42C0"/>
    <w:rsid w:val="002F4363"/>
    <w:rsid w:val="002F478D"/>
    <w:rsid w:val="002F4800"/>
    <w:rsid w:val="002F4821"/>
    <w:rsid w:val="002F48DD"/>
    <w:rsid w:val="002F49EE"/>
    <w:rsid w:val="002F4B7E"/>
    <w:rsid w:val="002F52BD"/>
    <w:rsid w:val="002F551A"/>
    <w:rsid w:val="002F5A97"/>
    <w:rsid w:val="002F5C28"/>
    <w:rsid w:val="002F6010"/>
    <w:rsid w:val="002F650D"/>
    <w:rsid w:val="002F6AFD"/>
    <w:rsid w:val="002F6FB5"/>
    <w:rsid w:val="002F72BD"/>
    <w:rsid w:val="002F7374"/>
    <w:rsid w:val="002F7537"/>
    <w:rsid w:val="002F7740"/>
    <w:rsid w:val="002F78E4"/>
    <w:rsid w:val="002F7D8F"/>
    <w:rsid w:val="002F7FB3"/>
    <w:rsid w:val="0030000A"/>
    <w:rsid w:val="0030048A"/>
    <w:rsid w:val="003006FE"/>
    <w:rsid w:val="00300804"/>
    <w:rsid w:val="00300AAA"/>
    <w:rsid w:val="00300CE8"/>
    <w:rsid w:val="00301751"/>
    <w:rsid w:val="00302525"/>
    <w:rsid w:val="003029AC"/>
    <w:rsid w:val="0030318D"/>
    <w:rsid w:val="00303A8B"/>
    <w:rsid w:val="00304033"/>
    <w:rsid w:val="00304098"/>
    <w:rsid w:val="00304BB7"/>
    <w:rsid w:val="0030510F"/>
    <w:rsid w:val="003059A3"/>
    <w:rsid w:val="00305BC2"/>
    <w:rsid w:val="003061B5"/>
    <w:rsid w:val="00306A57"/>
    <w:rsid w:val="00306D46"/>
    <w:rsid w:val="0030721D"/>
    <w:rsid w:val="00310090"/>
    <w:rsid w:val="00310167"/>
    <w:rsid w:val="00310174"/>
    <w:rsid w:val="00310253"/>
    <w:rsid w:val="003111A7"/>
    <w:rsid w:val="00312A18"/>
    <w:rsid w:val="00312F5C"/>
    <w:rsid w:val="003130E7"/>
    <w:rsid w:val="003132ED"/>
    <w:rsid w:val="00313383"/>
    <w:rsid w:val="003133BE"/>
    <w:rsid w:val="0031346F"/>
    <w:rsid w:val="003134D5"/>
    <w:rsid w:val="00313F1A"/>
    <w:rsid w:val="00313FB8"/>
    <w:rsid w:val="0031403D"/>
    <w:rsid w:val="003141BA"/>
    <w:rsid w:val="003141C5"/>
    <w:rsid w:val="003145C3"/>
    <w:rsid w:val="00314AFE"/>
    <w:rsid w:val="00314B32"/>
    <w:rsid w:val="0031518A"/>
    <w:rsid w:val="003151F2"/>
    <w:rsid w:val="0031594A"/>
    <w:rsid w:val="00315C05"/>
    <w:rsid w:val="00316034"/>
    <w:rsid w:val="00316428"/>
    <w:rsid w:val="0031705B"/>
    <w:rsid w:val="00317198"/>
    <w:rsid w:val="003173F7"/>
    <w:rsid w:val="00317A5D"/>
    <w:rsid w:val="00317DF2"/>
    <w:rsid w:val="00317EE3"/>
    <w:rsid w:val="003206A2"/>
    <w:rsid w:val="003206EA"/>
    <w:rsid w:val="003209F6"/>
    <w:rsid w:val="00320E9C"/>
    <w:rsid w:val="00321201"/>
    <w:rsid w:val="00321B3C"/>
    <w:rsid w:val="00322850"/>
    <w:rsid w:val="003228FC"/>
    <w:rsid w:val="003229A5"/>
    <w:rsid w:val="00322AF3"/>
    <w:rsid w:val="00323A0C"/>
    <w:rsid w:val="00323C91"/>
    <w:rsid w:val="00323F25"/>
    <w:rsid w:val="00324132"/>
    <w:rsid w:val="0032424C"/>
    <w:rsid w:val="00324297"/>
    <w:rsid w:val="00324386"/>
    <w:rsid w:val="003248CB"/>
    <w:rsid w:val="00325365"/>
    <w:rsid w:val="00325B29"/>
    <w:rsid w:val="00325C04"/>
    <w:rsid w:val="00325F01"/>
    <w:rsid w:val="00326076"/>
    <w:rsid w:val="003260CE"/>
    <w:rsid w:val="00326551"/>
    <w:rsid w:val="00326EE6"/>
    <w:rsid w:val="0032727C"/>
    <w:rsid w:val="0032779C"/>
    <w:rsid w:val="00327823"/>
    <w:rsid w:val="00327A54"/>
    <w:rsid w:val="00330433"/>
    <w:rsid w:val="00330B6F"/>
    <w:rsid w:val="0033179A"/>
    <w:rsid w:val="00331B31"/>
    <w:rsid w:val="00331BEA"/>
    <w:rsid w:val="0033247E"/>
    <w:rsid w:val="00332710"/>
    <w:rsid w:val="003327D1"/>
    <w:rsid w:val="00332A8D"/>
    <w:rsid w:val="00332AD6"/>
    <w:rsid w:val="00332BD2"/>
    <w:rsid w:val="00332F04"/>
    <w:rsid w:val="00333093"/>
    <w:rsid w:val="003343E9"/>
    <w:rsid w:val="00334793"/>
    <w:rsid w:val="00334CA0"/>
    <w:rsid w:val="003351C8"/>
    <w:rsid w:val="00335451"/>
    <w:rsid w:val="00335A15"/>
    <w:rsid w:val="00335E29"/>
    <w:rsid w:val="00335E51"/>
    <w:rsid w:val="003361B6"/>
    <w:rsid w:val="0033620B"/>
    <w:rsid w:val="003364C2"/>
    <w:rsid w:val="00336D8E"/>
    <w:rsid w:val="0033731C"/>
    <w:rsid w:val="00337847"/>
    <w:rsid w:val="00337B40"/>
    <w:rsid w:val="00337D48"/>
    <w:rsid w:val="00340217"/>
    <w:rsid w:val="00340712"/>
    <w:rsid w:val="00340A24"/>
    <w:rsid w:val="00340B9A"/>
    <w:rsid w:val="00340EDE"/>
    <w:rsid w:val="003410A5"/>
    <w:rsid w:val="003418A1"/>
    <w:rsid w:val="00341B47"/>
    <w:rsid w:val="00342BB0"/>
    <w:rsid w:val="00342D6F"/>
    <w:rsid w:val="00343036"/>
    <w:rsid w:val="003431E7"/>
    <w:rsid w:val="00343384"/>
    <w:rsid w:val="003433D7"/>
    <w:rsid w:val="00343810"/>
    <w:rsid w:val="00343927"/>
    <w:rsid w:val="00343A50"/>
    <w:rsid w:val="00343D66"/>
    <w:rsid w:val="00344308"/>
    <w:rsid w:val="00344404"/>
    <w:rsid w:val="00344717"/>
    <w:rsid w:val="00344CCF"/>
    <w:rsid w:val="00344EA8"/>
    <w:rsid w:val="00345399"/>
    <w:rsid w:val="003453C5"/>
    <w:rsid w:val="003459AD"/>
    <w:rsid w:val="00345A02"/>
    <w:rsid w:val="00345DE9"/>
    <w:rsid w:val="00345EBF"/>
    <w:rsid w:val="00346FB1"/>
    <w:rsid w:val="003476E2"/>
    <w:rsid w:val="00347805"/>
    <w:rsid w:val="00347A65"/>
    <w:rsid w:val="00347EC0"/>
    <w:rsid w:val="003502A8"/>
    <w:rsid w:val="00350736"/>
    <w:rsid w:val="00350B72"/>
    <w:rsid w:val="00350E5A"/>
    <w:rsid w:val="0035124F"/>
    <w:rsid w:val="003512CC"/>
    <w:rsid w:val="0035162E"/>
    <w:rsid w:val="003517AE"/>
    <w:rsid w:val="00352034"/>
    <w:rsid w:val="003521CB"/>
    <w:rsid w:val="00352448"/>
    <w:rsid w:val="003526EE"/>
    <w:rsid w:val="00352BB2"/>
    <w:rsid w:val="00352C04"/>
    <w:rsid w:val="00353878"/>
    <w:rsid w:val="00354422"/>
    <w:rsid w:val="00354562"/>
    <w:rsid w:val="0035569C"/>
    <w:rsid w:val="00355CD1"/>
    <w:rsid w:val="00356424"/>
    <w:rsid w:val="00356689"/>
    <w:rsid w:val="00356750"/>
    <w:rsid w:val="003576B0"/>
    <w:rsid w:val="00357848"/>
    <w:rsid w:val="003579C7"/>
    <w:rsid w:val="00357A33"/>
    <w:rsid w:val="00357E0F"/>
    <w:rsid w:val="0036002B"/>
    <w:rsid w:val="0036006C"/>
    <w:rsid w:val="003604BF"/>
    <w:rsid w:val="00360604"/>
    <w:rsid w:val="003606AF"/>
    <w:rsid w:val="00360BAB"/>
    <w:rsid w:val="00360EB9"/>
    <w:rsid w:val="00361587"/>
    <w:rsid w:val="00361674"/>
    <w:rsid w:val="0036350F"/>
    <w:rsid w:val="003638C4"/>
    <w:rsid w:val="00363A58"/>
    <w:rsid w:val="00363F83"/>
    <w:rsid w:val="00364143"/>
    <w:rsid w:val="0036448A"/>
    <w:rsid w:val="003644AE"/>
    <w:rsid w:val="00364532"/>
    <w:rsid w:val="00364B7A"/>
    <w:rsid w:val="00364CCC"/>
    <w:rsid w:val="00364E56"/>
    <w:rsid w:val="00364F6B"/>
    <w:rsid w:val="003650C3"/>
    <w:rsid w:val="00365798"/>
    <w:rsid w:val="003666AF"/>
    <w:rsid w:val="003666ED"/>
    <w:rsid w:val="00367009"/>
    <w:rsid w:val="00367012"/>
    <w:rsid w:val="00367B7F"/>
    <w:rsid w:val="00367B9E"/>
    <w:rsid w:val="00370CAA"/>
    <w:rsid w:val="00370E00"/>
    <w:rsid w:val="00371719"/>
    <w:rsid w:val="00371CA3"/>
    <w:rsid w:val="003720B7"/>
    <w:rsid w:val="003723DA"/>
    <w:rsid w:val="003724C6"/>
    <w:rsid w:val="00372667"/>
    <w:rsid w:val="003726C6"/>
    <w:rsid w:val="00372AF4"/>
    <w:rsid w:val="00372C1C"/>
    <w:rsid w:val="00373438"/>
    <w:rsid w:val="00373D61"/>
    <w:rsid w:val="003744E8"/>
    <w:rsid w:val="003747BD"/>
    <w:rsid w:val="00374F41"/>
    <w:rsid w:val="00374FB2"/>
    <w:rsid w:val="00375723"/>
    <w:rsid w:val="00375CC4"/>
    <w:rsid w:val="0037637D"/>
    <w:rsid w:val="0037657F"/>
    <w:rsid w:val="00376585"/>
    <w:rsid w:val="00376BA2"/>
    <w:rsid w:val="00376E88"/>
    <w:rsid w:val="00376F06"/>
    <w:rsid w:val="0037792A"/>
    <w:rsid w:val="00377987"/>
    <w:rsid w:val="00377AAB"/>
    <w:rsid w:val="003806A2"/>
    <w:rsid w:val="003807DD"/>
    <w:rsid w:val="00380B0F"/>
    <w:rsid w:val="00380F62"/>
    <w:rsid w:val="00382055"/>
    <w:rsid w:val="00382B9A"/>
    <w:rsid w:val="00382F1E"/>
    <w:rsid w:val="003833D2"/>
    <w:rsid w:val="00383AEF"/>
    <w:rsid w:val="00383D53"/>
    <w:rsid w:val="00383DB0"/>
    <w:rsid w:val="00383FBD"/>
    <w:rsid w:val="00384105"/>
    <w:rsid w:val="00384285"/>
    <w:rsid w:val="00384355"/>
    <w:rsid w:val="00384606"/>
    <w:rsid w:val="00385385"/>
    <w:rsid w:val="00385DCA"/>
    <w:rsid w:val="0038607E"/>
    <w:rsid w:val="00386539"/>
    <w:rsid w:val="003867F5"/>
    <w:rsid w:val="00386CFD"/>
    <w:rsid w:val="003875E5"/>
    <w:rsid w:val="00387633"/>
    <w:rsid w:val="003877D8"/>
    <w:rsid w:val="00387E08"/>
    <w:rsid w:val="003901B0"/>
    <w:rsid w:val="00390558"/>
    <w:rsid w:val="003905EB"/>
    <w:rsid w:val="0039123C"/>
    <w:rsid w:val="003918C7"/>
    <w:rsid w:val="00391E62"/>
    <w:rsid w:val="00392197"/>
    <w:rsid w:val="00392C9C"/>
    <w:rsid w:val="00393021"/>
    <w:rsid w:val="00393423"/>
    <w:rsid w:val="0039360E"/>
    <w:rsid w:val="00393875"/>
    <w:rsid w:val="00393D04"/>
    <w:rsid w:val="0039408F"/>
    <w:rsid w:val="0039494F"/>
    <w:rsid w:val="00394F54"/>
    <w:rsid w:val="003950A6"/>
    <w:rsid w:val="003951D1"/>
    <w:rsid w:val="0039526D"/>
    <w:rsid w:val="00395550"/>
    <w:rsid w:val="00395A2E"/>
    <w:rsid w:val="00395C2A"/>
    <w:rsid w:val="00395C92"/>
    <w:rsid w:val="00395F18"/>
    <w:rsid w:val="00395F70"/>
    <w:rsid w:val="00396029"/>
    <w:rsid w:val="0039615A"/>
    <w:rsid w:val="003961CC"/>
    <w:rsid w:val="00396D50"/>
    <w:rsid w:val="0039718C"/>
    <w:rsid w:val="003971AD"/>
    <w:rsid w:val="003974A2"/>
    <w:rsid w:val="00397533"/>
    <w:rsid w:val="003975F9"/>
    <w:rsid w:val="00397604"/>
    <w:rsid w:val="00397931"/>
    <w:rsid w:val="003A053B"/>
    <w:rsid w:val="003A0A8A"/>
    <w:rsid w:val="003A11A3"/>
    <w:rsid w:val="003A1211"/>
    <w:rsid w:val="003A1442"/>
    <w:rsid w:val="003A1673"/>
    <w:rsid w:val="003A1DC8"/>
    <w:rsid w:val="003A1EBC"/>
    <w:rsid w:val="003A24FD"/>
    <w:rsid w:val="003A26F3"/>
    <w:rsid w:val="003A33B2"/>
    <w:rsid w:val="003A37F6"/>
    <w:rsid w:val="003A3986"/>
    <w:rsid w:val="003A3C70"/>
    <w:rsid w:val="003A3DDF"/>
    <w:rsid w:val="003A40D5"/>
    <w:rsid w:val="003A4414"/>
    <w:rsid w:val="003A45A0"/>
    <w:rsid w:val="003A4A6E"/>
    <w:rsid w:val="003A4C13"/>
    <w:rsid w:val="003A5298"/>
    <w:rsid w:val="003A542D"/>
    <w:rsid w:val="003A55AE"/>
    <w:rsid w:val="003A5814"/>
    <w:rsid w:val="003A5C35"/>
    <w:rsid w:val="003A5E9A"/>
    <w:rsid w:val="003A61B5"/>
    <w:rsid w:val="003A632E"/>
    <w:rsid w:val="003A65AC"/>
    <w:rsid w:val="003A71A3"/>
    <w:rsid w:val="003A7386"/>
    <w:rsid w:val="003A751C"/>
    <w:rsid w:val="003A791F"/>
    <w:rsid w:val="003A7D69"/>
    <w:rsid w:val="003B0677"/>
    <w:rsid w:val="003B0CD5"/>
    <w:rsid w:val="003B1121"/>
    <w:rsid w:val="003B1DEF"/>
    <w:rsid w:val="003B1EA9"/>
    <w:rsid w:val="003B21B0"/>
    <w:rsid w:val="003B2B2D"/>
    <w:rsid w:val="003B3480"/>
    <w:rsid w:val="003B39B7"/>
    <w:rsid w:val="003B3CB3"/>
    <w:rsid w:val="003B423C"/>
    <w:rsid w:val="003B4384"/>
    <w:rsid w:val="003B43C6"/>
    <w:rsid w:val="003B470A"/>
    <w:rsid w:val="003B4BFA"/>
    <w:rsid w:val="003B4FBC"/>
    <w:rsid w:val="003B50F3"/>
    <w:rsid w:val="003B5288"/>
    <w:rsid w:val="003B535C"/>
    <w:rsid w:val="003B5498"/>
    <w:rsid w:val="003B59F8"/>
    <w:rsid w:val="003B6121"/>
    <w:rsid w:val="003B6373"/>
    <w:rsid w:val="003C07DD"/>
    <w:rsid w:val="003C0EE3"/>
    <w:rsid w:val="003C102D"/>
    <w:rsid w:val="003C1139"/>
    <w:rsid w:val="003C1705"/>
    <w:rsid w:val="003C1868"/>
    <w:rsid w:val="003C1E75"/>
    <w:rsid w:val="003C2615"/>
    <w:rsid w:val="003C2A70"/>
    <w:rsid w:val="003C2AC3"/>
    <w:rsid w:val="003C2B07"/>
    <w:rsid w:val="003C301C"/>
    <w:rsid w:val="003C3920"/>
    <w:rsid w:val="003C3949"/>
    <w:rsid w:val="003C39D4"/>
    <w:rsid w:val="003C3B6C"/>
    <w:rsid w:val="003C3DA4"/>
    <w:rsid w:val="003C42FB"/>
    <w:rsid w:val="003C4A71"/>
    <w:rsid w:val="003C4B9E"/>
    <w:rsid w:val="003C4E36"/>
    <w:rsid w:val="003C5785"/>
    <w:rsid w:val="003C69F8"/>
    <w:rsid w:val="003C6CF5"/>
    <w:rsid w:val="003C6DD4"/>
    <w:rsid w:val="003C77B1"/>
    <w:rsid w:val="003C7931"/>
    <w:rsid w:val="003C7AAE"/>
    <w:rsid w:val="003C7CC4"/>
    <w:rsid w:val="003D0AAE"/>
    <w:rsid w:val="003D0AEC"/>
    <w:rsid w:val="003D0B26"/>
    <w:rsid w:val="003D1592"/>
    <w:rsid w:val="003D1A2A"/>
    <w:rsid w:val="003D216C"/>
    <w:rsid w:val="003D22EA"/>
    <w:rsid w:val="003D2344"/>
    <w:rsid w:val="003D2848"/>
    <w:rsid w:val="003D2C87"/>
    <w:rsid w:val="003D302F"/>
    <w:rsid w:val="003D4A6A"/>
    <w:rsid w:val="003D4D8E"/>
    <w:rsid w:val="003D539F"/>
    <w:rsid w:val="003D58B3"/>
    <w:rsid w:val="003D5B6A"/>
    <w:rsid w:val="003D6651"/>
    <w:rsid w:val="003D6B9F"/>
    <w:rsid w:val="003D7A5B"/>
    <w:rsid w:val="003D7B8E"/>
    <w:rsid w:val="003E0274"/>
    <w:rsid w:val="003E0C78"/>
    <w:rsid w:val="003E0D13"/>
    <w:rsid w:val="003E1B7B"/>
    <w:rsid w:val="003E1B99"/>
    <w:rsid w:val="003E2380"/>
    <w:rsid w:val="003E2692"/>
    <w:rsid w:val="003E32E9"/>
    <w:rsid w:val="003E3444"/>
    <w:rsid w:val="003E357E"/>
    <w:rsid w:val="003E37AB"/>
    <w:rsid w:val="003E45FF"/>
    <w:rsid w:val="003E4AAB"/>
    <w:rsid w:val="003E4E58"/>
    <w:rsid w:val="003E5D58"/>
    <w:rsid w:val="003E5FDB"/>
    <w:rsid w:val="003E6069"/>
    <w:rsid w:val="003E6258"/>
    <w:rsid w:val="003E65B2"/>
    <w:rsid w:val="003E673E"/>
    <w:rsid w:val="003E6D7C"/>
    <w:rsid w:val="003E6FB3"/>
    <w:rsid w:val="003E702F"/>
    <w:rsid w:val="003E7883"/>
    <w:rsid w:val="003E7971"/>
    <w:rsid w:val="003F04AC"/>
    <w:rsid w:val="003F0ABE"/>
    <w:rsid w:val="003F0F00"/>
    <w:rsid w:val="003F1013"/>
    <w:rsid w:val="003F131E"/>
    <w:rsid w:val="003F2DEA"/>
    <w:rsid w:val="003F2F54"/>
    <w:rsid w:val="003F3475"/>
    <w:rsid w:val="003F358C"/>
    <w:rsid w:val="003F3ABE"/>
    <w:rsid w:val="003F4104"/>
    <w:rsid w:val="003F43A4"/>
    <w:rsid w:val="003F5418"/>
    <w:rsid w:val="003F574B"/>
    <w:rsid w:val="003F66F7"/>
    <w:rsid w:val="003F6C1D"/>
    <w:rsid w:val="004002B6"/>
    <w:rsid w:val="00400B9B"/>
    <w:rsid w:val="0040159E"/>
    <w:rsid w:val="00401DC8"/>
    <w:rsid w:val="00401DCE"/>
    <w:rsid w:val="00401E96"/>
    <w:rsid w:val="00402015"/>
    <w:rsid w:val="00402908"/>
    <w:rsid w:val="00402921"/>
    <w:rsid w:val="0040392B"/>
    <w:rsid w:val="00403F00"/>
    <w:rsid w:val="00403F2B"/>
    <w:rsid w:val="00404079"/>
    <w:rsid w:val="00404594"/>
    <w:rsid w:val="004046B5"/>
    <w:rsid w:val="004047D3"/>
    <w:rsid w:val="00404A37"/>
    <w:rsid w:val="00404A47"/>
    <w:rsid w:val="00404B1B"/>
    <w:rsid w:val="00404EFA"/>
    <w:rsid w:val="00405124"/>
    <w:rsid w:val="0040571E"/>
    <w:rsid w:val="00405F35"/>
    <w:rsid w:val="004062F4"/>
    <w:rsid w:val="004063B6"/>
    <w:rsid w:val="004065C2"/>
    <w:rsid w:val="00406AE2"/>
    <w:rsid w:val="00406E41"/>
    <w:rsid w:val="00406EDA"/>
    <w:rsid w:val="00406F46"/>
    <w:rsid w:val="004076E3"/>
    <w:rsid w:val="00407AAD"/>
    <w:rsid w:val="00407CC4"/>
    <w:rsid w:val="00407DBD"/>
    <w:rsid w:val="004104A6"/>
    <w:rsid w:val="004105E4"/>
    <w:rsid w:val="00410A8F"/>
    <w:rsid w:val="004114DB"/>
    <w:rsid w:val="004119BA"/>
    <w:rsid w:val="00411F87"/>
    <w:rsid w:val="00412553"/>
    <w:rsid w:val="00412563"/>
    <w:rsid w:val="00412CB6"/>
    <w:rsid w:val="00412D9E"/>
    <w:rsid w:val="00412E0E"/>
    <w:rsid w:val="00413267"/>
    <w:rsid w:val="004139FB"/>
    <w:rsid w:val="00413B4C"/>
    <w:rsid w:val="00413DDD"/>
    <w:rsid w:val="00414571"/>
    <w:rsid w:val="00414664"/>
    <w:rsid w:val="00414C10"/>
    <w:rsid w:val="00414E3E"/>
    <w:rsid w:val="00415321"/>
    <w:rsid w:val="00415426"/>
    <w:rsid w:val="0041563F"/>
    <w:rsid w:val="00415AFC"/>
    <w:rsid w:val="00415BEE"/>
    <w:rsid w:val="004161DE"/>
    <w:rsid w:val="004164B0"/>
    <w:rsid w:val="00416662"/>
    <w:rsid w:val="0041671C"/>
    <w:rsid w:val="00416FAC"/>
    <w:rsid w:val="00417103"/>
    <w:rsid w:val="00417845"/>
    <w:rsid w:val="00420449"/>
    <w:rsid w:val="004207AB"/>
    <w:rsid w:val="0042095D"/>
    <w:rsid w:val="00420D44"/>
    <w:rsid w:val="004214B6"/>
    <w:rsid w:val="0042161C"/>
    <w:rsid w:val="00422BBF"/>
    <w:rsid w:val="00422E75"/>
    <w:rsid w:val="00422FB8"/>
    <w:rsid w:val="00423260"/>
    <w:rsid w:val="004237F9"/>
    <w:rsid w:val="00423B55"/>
    <w:rsid w:val="00423CAA"/>
    <w:rsid w:val="004242BD"/>
    <w:rsid w:val="00424CA3"/>
    <w:rsid w:val="00424FDA"/>
    <w:rsid w:val="0042520E"/>
    <w:rsid w:val="0042544E"/>
    <w:rsid w:val="00425D18"/>
    <w:rsid w:val="00426029"/>
    <w:rsid w:val="0042609C"/>
    <w:rsid w:val="004264F4"/>
    <w:rsid w:val="00426C60"/>
    <w:rsid w:val="0042706D"/>
    <w:rsid w:val="004274C1"/>
    <w:rsid w:val="00427874"/>
    <w:rsid w:val="004279D5"/>
    <w:rsid w:val="00427D24"/>
    <w:rsid w:val="00427FBD"/>
    <w:rsid w:val="00430815"/>
    <w:rsid w:val="0043099B"/>
    <w:rsid w:val="0043132D"/>
    <w:rsid w:val="004313EC"/>
    <w:rsid w:val="00431470"/>
    <w:rsid w:val="00431544"/>
    <w:rsid w:val="0043174A"/>
    <w:rsid w:val="00431F99"/>
    <w:rsid w:val="004322AA"/>
    <w:rsid w:val="004335A3"/>
    <w:rsid w:val="00433AE1"/>
    <w:rsid w:val="00433C84"/>
    <w:rsid w:val="00433DAF"/>
    <w:rsid w:val="00434114"/>
    <w:rsid w:val="0043486C"/>
    <w:rsid w:val="00434A0C"/>
    <w:rsid w:val="00434D40"/>
    <w:rsid w:val="004350A5"/>
    <w:rsid w:val="004350DE"/>
    <w:rsid w:val="00435B48"/>
    <w:rsid w:val="00435D0B"/>
    <w:rsid w:val="00435F2F"/>
    <w:rsid w:val="00436197"/>
    <w:rsid w:val="00436225"/>
    <w:rsid w:val="004365E1"/>
    <w:rsid w:val="004369FD"/>
    <w:rsid w:val="00436CEC"/>
    <w:rsid w:val="00437810"/>
    <w:rsid w:val="00437BEA"/>
    <w:rsid w:val="00437ED7"/>
    <w:rsid w:val="004401D9"/>
    <w:rsid w:val="004402DA"/>
    <w:rsid w:val="00440481"/>
    <w:rsid w:val="00440D61"/>
    <w:rsid w:val="00440DE5"/>
    <w:rsid w:val="0044102F"/>
    <w:rsid w:val="00441214"/>
    <w:rsid w:val="00441C34"/>
    <w:rsid w:val="00441C8C"/>
    <w:rsid w:val="00441CE0"/>
    <w:rsid w:val="004420DD"/>
    <w:rsid w:val="0044240E"/>
    <w:rsid w:val="00442727"/>
    <w:rsid w:val="00442998"/>
    <w:rsid w:val="004429BF"/>
    <w:rsid w:val="0044318E"/>
    <w:rsid w:val="00443CD9"/>
    <w:rsid w:val="00443D6F"/>
    <w:rsid w:val="0044422D"/>
    <w:rsid w:val="00444965"/>
    <w:rsid w:val="00444F8A"/>
    <w:rsid w:val="004450CC"/>
    <w:rsid w:val="00445F6E"/>
    <w:rsid w:val="00446316"/>
    <w:rsid w:val="0044680A"/>
    <w:rsid w:val="00446939"/>
    <w:rsid w:val="00446FB3"/>
    <w:rsid w:val="004471C7"/>
    <w:rsid w:val="0044798F"/>
    <w:rsid w:val="00447EE5"/>
    <w:rsid w:val="00450C23"/>
    <w:rsid w:val="00450FF4"/>
    <w:rsid w:val="004512FC"/>
    <w:rsid w:val="00451442"/>
    <w:rsid w:val="00451C8F"/>
    <w:rsid w:val="00452851"/>
    <w:rsid w:val="00452CD5"/>
    <w:rsid w:val="00453056"/>
    <w:rsid w:val="004535BF"/>
    <w:rsid w:val="00453893"/>
    <w:rsid w:val="00453B95"/>
    <w:rsid w:val="00454147"/>
    <w:rsid w:val="00454720"/>
    <w:rsid w:val="00454A78"/>
    <w:rsid w:val="004550A6"/>
    <w:rsid w:val="004552E2"/>
    <w:rsid w:val="00455D3F"/>
    <w:rsid w:val="00457A31"/>
    <w:rsid w:val="00457B7D"/>
    <w:rsid w:val="004600CB"/>
    <w:rsid w:val="00460517"/>
    <w:rsid w:val="00460788"/>
    <w:rsid w:val="0046094D"/>
    <w:rsid w:val="00460F90"/>
    <w:rsid w:val="00461340"/>
    <w:rsid w:val="00461E81"/>
    <w:rsid w:val="00461EF0"/>
    <w:rsid w:val="004622E6"/>
    <w:rsid w:val="00462A70"/>
    <w:rsid w:val="004633F9"/>
    <w:rsid w:val="00463835"/>
    <w:rsid w:val="0046575E"/>
    <w:rsid w:val="004658B6"/>
    <w:rsid w:val="004663EE"/>
    <w:rsid w:val="0046659F"/>
    <w:rsid w:val="004667B2"/>
    <w:rsid w:val="00466A5D"/>
    <w:rsid w:val="00466ED7"/>
    <w:rsid w:val="00466F1A"/>
    <w:rsid w:val="004674AF"/>
    <w:rsid w:val="0046798E"/>
    <w:rsid w:val="00467F5B"/>
    <w:rsid w:val="00470BDD"/>
    <w:rsid w:val="00470C2C"/>
    <w:rsid w:val="00470E8B"/>
    <w:rsid w:val="004711DA"/>
    <w:rsid w:val="004717B8"/>
    <w:rsid w:val="004719CC"/>
    <w:rsid w:val="0047203B"/>
    <w:rsid w:val="004722F1"/>
    <w:rsid w:val="00472439"/>
    <w:rsid w:val="004728A0"/>
    <w:rsid w:val="00472960"/>
    <w:rsid w:val="00472A47"/>
    <w:rsid w:val="00473C51"/>
    <w:rsid w:val="004742B8"/>
    <w:rsid w:val="004747FD"/>
    <w:rsid w:val="00474A17"/>
    <w:rsid w:val="0047525E"/>
    <w:rsid w:val="00475276"/>
    <w:rsid w:val="00475AAB"/>
    <w:rsid w:val="00476251"/>
    <w:rsid w:val="004772FB"/>
    <w:rsid w:val="00477955"/>
    <w:rsid w:val="00477DCB"/>
    <w:rsid w:val="0048022A"/>
    <w:rsid w:val="004806E5"/>
    <w:rsid w:val="00481510"/>
    <w:rsid w:val="004826F1"/>
    <w:rsid w:val="0048347B"/>
    <w:rsid w:val="004834A1"/>
    <w:rsid w:val="004839B8"/>
    <w:rsid w:val="00484286"/>
    <w:rsid w:val="00484704"/>
    <w:rsid w:val="00484DCC"/>
    <w:rsid w:val="00485282"/>
    <w:rsid w:val="00485564"/>
    <w:rsid w:val="004859B8"/>
    <w:rsid w:val="00485B11"/>
    <w:rsid w:val="00486119"/>
    <w:rsid w:val="00486634"/>
    <w:rsid w:val="00486795"/>
    <w:rsid w:val="00486A1D"/>
    <w:rsid w:val="004876A2"/>
    <w:rsid w:val="00487878"/>
    <w:rsid w:val="004879EE"/>
    <w:rsid w:val="00487A49"/>
    <w:rsid w:val="00490066"/>
    <w:rsid w:val="004900F3"/>
    <w:rsid w:val="004908AD"/>
    <w:rsid w:val="0049093E"/>
    <w:rsid w:val="00491107"/>
    <w:rsid w:val="004911B6"/>
    <w:rsid w:val="00491360"/>
    <w:rsid w:val="00491C13"/>
    <w:rsid w:val="0049248A"/>
    <w:rsid w:val="004930F3"/>
    <w:rsid w:val="004939FD"/>
    <w:rsid w:val="00493ACF"/>
    <w:rsid w:val="00493CA8"/>
    <w:rsid w:val="00493D19"/>
    <w:rsid w:val="004942F2"/>
    <w:rsid w:val="0049447F"/>
    <w:rsid w:val="004949C5"/>
    <w:rsid w:val="00495CD7"/>
    <w:rsid w:val="00496489"/>
    <w:rsid w:val="00496A87"/>
    <w:rsid w:val="00496BB8"/>
    <w:rsid w:val="00496C45"/>
    <w:rsid w:val="00496D15"/>
    <w:rsid w:val="00497279"/>
    <w:rsid w:val="004A08F5"/>
    <w:rsid w:val="004A160F"/>
    <w:rsid w:val="004A1A53"/>
    <w:rsid w:val="004A1A81"/>
    <w:rsid w:val="004A1B3A"/>
    <w:rsid w:val="004A1C0A"/>
    <w:rsid w:val="004A1EF2"/>
    <w:rsid w:val="004A2732"/>
    <w:rsid w:val="004A2879"/>
    <w:rsid w:val="004A2CE0"/>
    <w:rsid w:val="004A35E4"/>
    <w:rsid w:val="004A4274"/>
    <w:rsid w:val="004A4503"/>
    <w:rsid w:val="004A493E"/>
    <w:rsid w:val="004A540E"/>
    <w:rsid w:val="004A566A"/>
    <w:rsid w:val="004A5A48"/>
    <w:rsid w:val="004A5CCE"/>
    <w:rsid w:val="004A65A0"/>
    <w:rsid w:val="004A67C0"/>
    <w:rsid w:val="004A684F"/>
    <w:rsid w:val="004A6BB7"/>
    <w:rsid w:val="004A6E45"/>
    <w:rsid w:val="004A746C"/>
    <w:rsid w:val="004A75D8"/>
    <w:rsid w:val="004A75D9"/>
    <w:rsid w:val="004A7946"/>
    <w:rsid w:val="004A79A2"/>
    <w:rsid w:val="004B1C4A"/>
    <w:rsid w:val="004B23F3"/>
    <w:rsid w:val="004B247B"/>
    <w:rsid w:val="004B2879"/>
    <w:rsid w:val="004B2A76"/>
    <w:rsid w:val="004B2BE3"/>
    <w:rsid w:val="004B30FF"/>
    <w:rsid w:val="004B3196"/>
    <w:rsid w:val="004B3FE3"/>
    <w:rsid w:val="004B4147"/>
    <w:rsid w:val="004B42D0"/>
    <w:rsid w:val="004B46E6"/>
    <w:rsid w:val="004B52B3"/>
    <w:rsid w:val="004B54CE"/>
    <w:rsid w:val="004B56AE"/>
    <w:rsid w:val="004B593A"/>
    <w:rsid w:val="004B5A39"/>
    <w:rsid w:val="004B5BBC"/>
    <w:rsid w:val="004B629B"/>
    <w:rsid w:val="004B6ADF"/>
    <w:rsid w:val="004B6CB9"/>
    <w:rsid w:val="004B6E05"/>
    <w:rsid w:val="004B6EBE"/>
    <w:rsid w:val="004B6F3F"/>
    <w:rsid w:val="004B7239"/>
    <w:rsid w:val="004B7D52"/>
    <w:rsid w:val="004B7DA5"/>
    <w:rsid w:val="004C02AF"/>
    <w:rsid w:val="004C086E"/>
    <w:rsid w:val="004C0AA4"/>
    <w:rsid w:val="004C102F"/>
    <w:rsid w:val="004C15AA"/>
    <w:rsid w:val="004C1B7C"/>
    <w:rsid w:val="004C1DA8"/>
    <w:rsid w:val="004C2756"/>
    <w:rsid w:val="004C2B2D"/>
    <w:rsid w:val="004C2CA1"/>
    <w:rsid w:val="004C2ED2"/>
    <w:rsid w:val="004C32C9"/>
    <w:rsid w:val="004C3350"/>
    <w:rsid w:val="004C33C7"/>
    <w:rsid w:val="004C37FB"/>
    <w:rsid w:val="004C3BD5"/>
    <w:rsid w:val="004C3F43"/>
    <w:rsid w:val="004C404A"/>
    <w:rsid w:val="004C429B"/>
    <w:rsid w:val="004C459F"/>
    <w:rsid w:val="004C4AFA"/>
    <w:rsid w:val="004C4B42"/>
    <w:rsid w:val="004C4EBE"/>
    <w:rsid w:val="004C5445"/>
    <w:rsid w:val="004C54F7"/>
    <w:rsid w:val="004C61BF"/>
    <w:rsid w:val="004C77CD"/>
    <w:rsid w:val="004C783C"/>
    <w:rsid w:val="004C7E1E"/>
    <w:rsid w:val="004C7E46"/>
    <w:rsid w:val="004C7E94"/>
    <w:rsid w:val="004C7ECA"/>
    <w:rsid w:val="004C7EFE"/>
    <w:rsid w:val="004D0AFF"/>
    <w:rsid w:val="004D0F02"/>
    <w:rsid w:val="004D11B6"/>
    <w:rsid w:val="004D125C"/>
    <w:rsid w:val="004D12A6"/>
    <w:rsid w:val="004D143B"/>
    <w:rsid w:val="004D1F15"/>
    <w:rsid w:val="004D225D"/>
    <w:rsid w:val="004D2C4D"/>
    <w:rsid w:val="004D2E79"/>
    <w:rsid w:val="004D2EE9"/>
    <w:rsid w:val="004D33E7"/>
    <w:rsid w:val="004D34DF"/>
    <w:rsid w:val="004D3C0D"/>
    <w:rsid w:val="004D3F6D"/>
    <w:rsid w:val="004D4560"/>
    <w:rsid w:val="004D45D0"/>
    <w:rsid w:val="004D46B9"/>
    <w:rsid w:val="004D4A60"/>
    <w:rsid w:val="004D4E87"/>
    <w:rsid w:val="004D58DA"/>
    <w:rsid w:val="004D5937"/>
    <w:rsid w:val="004D6648"/>
    <w:rsid w:val="004D7599"/>
    <w:rsid w:val="004E0BFC"/>
    <w:rsid w:val="004E0D10"/>
    <w:rsid w:val="004E1317"/>
    <w:rsid w:val="004E1765"/>
    <w:rsid w:val="004E19E7"/>
    <w:rsid w:val="004E204A"/>
    <w:rsid w:val="004E233F"/>
    <w:rsid w:val="004E2741"/>
    <w:rsid w:val="004E2A44"/>
    <w:rsid w:val="004E3276"/>
    <w:rsid w:val="004E36FC"/>
    <w:rsid w:val="004E3995"/>
    <w:rsid w:val="004E4645"/>
    <w:rsid w:val="004E5E5B"/>
    <w:rsid w:val="004E6591"/>
    <w:rsid w:val="004E6826"/>
    <w:rsid w:val="004E73D4"/>
    <w:rsid w:val="004E763E"/>
    <w:rsid w:val="004E7A70"/>
    <w:rsid w:val="004E7CEB"/>
    <w:rsid w:val="004E7D35"/>
    <w:rsid w:val="004F0AD7"/>
    <w:rsid w:val="004F0B79"/>
    <w:rsid w:val="004F0D62"/>
    <w:rsid w:val="004F0DD5"/>
    <w:rsid w:val="004F0EF3"/>
    <w:rsid w:val="004F1C96"/>
    <w:rsid w:val="004F222C"/>
    <w:rsid w:val="004F28EA"/>
    <w:rsid w:val="004F2D5C"/>
    <w:rsid w:val="004F3B51"/>
    <w:rsid w:val="004F3B94"/>
    <w:rsid w:val="004F3FAB"/>
    <w:rsid w:val="004F42E7"/>
    <w:rsid w:val="004F4B94"/>
    <w:rsid w:val="004F4D85"/>
    <w:rsid w:val="004F529B"/>
    <w:rsid w:val="004F52EC"/>
    <w:rsid w:val="004F5CCF"/>
    <w:rsid w:val="004F5E37"/>
    <w:rsid w:val="004F6B30"/>
    <w:rsid w:val="004F7014"/>
    <w:rsid w:val="004F721E"/>
    <w:rsid w:val="004F7C1E"/>
    <w:rsid w:val="004F7E4C"/>
    <w:rsid w:val="005002D3"/>
    <w:rsid w:val="0050066D"/>
    <w:rsid w:val="00500C47"/>
    <w:rsid w:val="005013C3"/>
    <w:rsid w:val="0050174B"/>
    <w:rsid w:val="005025FF"/>
    <w:rsid w:val="00502710"/>
    <w:rsid w:val="0050296B"/>
    <w:rsid w:val="00502997"/>
    <w:rsid w:val="00502A1A"/>
    <w:rsid w:val="005031D3"/>
    <w:rsid w:val="00503255"/>
    <w:rsid w:val="00503762"/>
    <w:rsid w:val="00503C9B"/>
    <w:rsid w:val="00504150"/>
    <w:rsid w:val="005044A5"/>
    <w:rsid w:val="0050457F"/>
    <w:rsid w:val="00504854"/>
    <w:rsid w:val="0050511E"/>
    <w:rsid w:val="0050561B"/>
    <w:rsid w:val="005057FA"/>
    <w:rsid w:val="00505E2D"/>
    <w:rsid w:val="00505FF3"/>
    <w:rsid w:val="005066E2"/>
    <w:rsid w:val="00506723"/>
    <w:rsid w:val="00506DA4"/>
    <w:rsid w:val="0050715F"/>
    <w:rsid w:val="00507590"/>
    <w:rsid w:val="00507DE6"/>
    <w:rsid w:val="00507E3D"/>
    <w:rsid w:val="00507FAB"/>
    <w:rsid w:val="0051008A"/>
    <w:rsid w:val="00510400"/>
    <w:rsid w:val="0051053F"/>
    <w:rsid w:val="00510554"/>
    <w:rsid w:val="00510842"/>
    <w:rsid w:val="00511278"/>
    <w:rsid w:val="005117D2"/>
    <w:rsid w:val="00511813"/>
    <w:rsid w:val="00511819"/>
    <w:rsid w:val="005119AB"/>
    <w:rsid w:val="00511B28"/>
    <w:rsid w:val="00512001"/>
    <w:rsid w:val="00512651"/>
    <w:rsid w:val="00512ACF"/>
    <w:rsid w:val="00512C05"/>
    <w:rsid w:val="005130D9"/>
    <w:rsid w:val="0051336F"/>
    <w:rsid w:val="0051382F"/>
    <w:rsid w:val="0051396C"/>
    <w:rsid w:val="00513D4F"/>
    <w:rsid w:val="00514AFC"/>
    <w:rsid w:val="005150CD"/>
    <w:rsid w:val="005154B6"/>
    <w:rsid w:val="00515907"/>
    <w:rsid w:val="00515B81"/>
    <w:rsid w:val="00515BF6"/>
    <w:rsid w:val="00515F7F"/>
    <w:rsid w:val="00516075"/>
    <w:rsid w:val="005163E8"/>
    <w:rsid w:val="0051647B"/>
    <w:rsid w:val="00516E90"/>
    <w:rsid w:val="0051742D"/>
    <w:rsid w:val="00517A2E"/>
    <w:rsid w:val="00517E5E"/>
    <w:rsid w:val="00520130"/>
    <w:rsid w:val="005204CB"/>
    <w:rsid w:val="00520B85"/>
    <w:rsid w:val="00520D5A"/>
    <w:rsid w:val="00520EBE"/>
    <w:rsid w:val="005216F0"/>
    <w:rsid w:val="005218B7"/>
    <w:rsid w:val="00521C64"/>
    <w:rsid w:val="0052207E"/>
    <w:rsid w:val="005222C0"/>
    <w:rsid w:val="005223B7"/>
    <w:rsid w:val="005224A4"/>
    <w:rsid w:val="005224F0"/>
    <w:rsid w:val="0052250D"/>
    <w:rsid w:val="00522882"/>
    <w:rsid w:val="00522F47"/>
    <w:rsid w:val="005238FB"/>
    <w:rsid w:val="00523CD7"/>
    <w:rsid w:val="00523D95"/>
    <w:rsid w:val="00524067"/>
    <w:rsid w:val="00524464"/>
    <w:rsid w:val="0052463E"/>
    <w:rsid w:val="005247EC"/>
    <w:rsid w:val="00524C7A"/>
    <w:rsid w:val="00524F9A"/>
    <w:rsid w:val="00525355"/>
    <w:rsid w:val="00525AF1"/>
    <w:rsid w:val="00525E8C"/>
    <w:rsid w:val="005266BC"/>
    <w:rsid w:val="005267AC"/>
    <w:rsid w:val="00526B7F"/>
    <w:rsid w:val="00527040"/>
    <w:rsid w:val="00527CE1"/>
    <w:rsid w:val="00530191"/>
    <w:rsid w:val="00530321"/>
    <w:rsid w:val="005304C1"/>
    <w:rsid w:val="00530915"/>
    <w:rsid w:val="00531B54"/>
    <w:rsid w:val="00531BCC"/>
    <w:rsid w:val="00531E39"/>
    <w:rsid w:val="00531FEE"/>
    <w:rsid w:val="0053240E"/>
    <w:rsid w:val="00532B9D"/>
    <w:rsid w:val="005331FA"/>
    <w:rsid w:val="00533AA1"/>
    <w:rsid w:val="0053405C"/>
    <w:rsid w:val="00534060"/>
    <w:rsid w:val="005348A9"/>
    <w:rsid w:val="00534E8B"/>
    <w:rsid w:val="00534F95"/>
    <w:rsid w:val="005350B2"/>
    <w:rsid w:val="005353FC"/>
    <w:rsid w:val="00535539"/>
    <w:rsid w:val="005355F4"/>
    <w:rsid w:val="00535D5C"/>
    <w:rsid w:val="005365FC"/>
    <w:rsid w:val="005368A4"/>
    <w:rsid w:val="00536C13"/>
    <w:rsid w:val="00536EA1"/>
    <w:rsid w:val="005374B4"/>
    <w:rsid w:val="00537915"/>
    <w:rsid w:val="00537A0E"/>
    <w:rsid w:val="00541197"/>
    <w:rsid w:val="005419CA"/>
    <w:rsid w:val="00541A15"/>
    <w:rsid w:val="00542246"/>
    <w:rsid w:val="005422AB"/>
    <w:rsid w:val="00542691"/>
    <w:rsid w:val="005431B0"/>
    <w:rsid w:val="0054320C"/>
    <w:rsid w:val="00543E0A"/>
    <w:rsid w:val="00544D2F"/>
    <w:rsid w:val="00545560"/>
    <w:rsid w:val="00545A1A"/>
    <w:rsid w:val="00545B29"/>
    <w:rsid w:val="00545F25"/>
    <w:rsid w:val="0054606F"/>
    <w:rsid w:val="005462B0"/>
    <w:rsid w:val="00546367"/>
    <w:rsid w:val="00546ECF"/>
    <w:rsid w:val="0054716A"/>
    <w:rsid w:val="005471C1"/>
    <w:rsid w:val="00547459"/>
    <w:rsid w:val="00547D28"/>
    <w:rsid w:val="00550115"/>
    <w:rsid w:val="00550136"/>
    <w:rsid w:val="00550D35"/>
    <w:rsid w:val="00551479"/>
    <w:rsid w:val="00551C5F"/>
    <w:rsid w:val="00551EB8"/>
    <w:rsid w:val="0055231E"/>
    <w:rsid w:val="00552940"/>
    <w:rsid w:val="00552F0F"/>
    <w:rsid w:val="005532BF"/>
    <w:rsid w:val="005532EF"/>
    <w:rsid w:val="00553953"/>
    <w:rsid w:val="00553C33"/>
    <w:rsid w:val="00553D1D"/>
    <w:rsid w:val="00554686"/>
    <w:rsid w:val="00554FAF"/>
    <w:rsid w:val="005553E3"/>
    <w:rsid w:val="00555F71"/>
    <w:rsid w:val="005563C5"/>
    <w:rsid w:val="00556669"/>
    <w:rsid w:val="005566E2"/>
    <w:rsid w:val="00556703"/>
    <w:rsid w:val="005567E7"/>
    <w:rsid w:val="0055686F"/>
    <w:rsid w:val="0055689A"/>
    <w:rsid w:val="00557010"/>
    <w:rsid w:val="005571F1"/>
    <w:rsid w:val="0055724C"/>
    <w:rsid w:val="00557CF4"/>
    <w:rsid w:val="005600FE"/>
    <w:rsid w:val="005601C3"/>
    <w:rsid w:val="0056045F"/>
    <w:rsid w:val="00560C5C"/>
    <w:rsid w:val="00561550"/>
    <w:rsid w:val="00561AF9"/>
    <w:rsid w:val="00561C32"/>
    <w:rsid w:val="00562045"/>
    <w:rsid w:val="00562277"/>
    <w:rsid w:val="00562315"/>
    <w:rsid w:val="00562A48"/>
    <w:rsid w:val="00562D47"/>
    <w:rsid w:val="00563514"/>
    <w:rsid w:val="0056382C"/>
    <w:rsid w:val="00563C16"/>
    <w:rsid w:val="00564094"/>
    <w:rsid w:val="005642B9"/>
    <w:rsid w:val="005644A1"/>
    <w:rsid w:val="005656F3"/>
    <w:rsid w:val="0056579C"/>
    <w:rsid w:val="00565C19"/>
    <w:rsid w:val="00565F36"/>
    <w:rsid w:val="00566301"/>
    <w:rsid w:val="0056634A"/>
    <w:rsid w:val="00566A19"/>
    <w:rsid w:val="00566D99"/>
    <w:rsid w:val="00567097"/>
    <w:rsid w:val="0056745A"/>
    <w:rsid w:val="005674EE"/>
    <w:rsid w:val="005675E1"/>
    <w:rsid w:val="00567623"/>
    <w:rsid w:val="0056797C"/>
    <w:rsid w:val="00567AFE"/>
    <w:rsid w:val="00567C2C"/>
    <w:rsid w:val="005700BE"/>
    <w:rsid w:val="005703C2"/>
    <w:rsid w:val="00571A0A"/>
    <w:rsid w:val="00571B48"/>
    <w:rsid w:val="00571C08"/>
    <w:rsid w:val="00571C0E"/>
    <w:rsid w:val="00571F3F"/>
    <w:rsid w:val="00572027"/>
    <w:rsid w:val="0057235D"/>
    <w:rsid w:val="00572406"/>
    <w:rsid w:val="00572ACC"/>
    <w:rsid w:val="00572E62"/>
    <w:rsid w:val="005737FD"/>
    <w:rsid w:val="0057385C"/>
    <w:rsid w:val="0057417D"/>
    <w:rsid w:val="00574230"/>
    <w:rsid w:val="00574683"/>
    <w:rsid w:val="0057486F"/>
    <w:rsid w:val="00574B31"/>
    <w:rsid w:val="00575541"/>
    <w:rsid w:val="00575B68"/>
    <w:rsid w:val="0057603B"/>
    <w:rsid w:val="005760D7"/>
    <w:rsid w:val="00576AB3"/>
    <w:rsid w:val="00576D7E"/>
    <w:rsid w:val="005770ED"/>
    <w:rsid w:val="00577810"/>
    <w:rsid w:val="0057788B"/>
    <w:rsid w:val="00577AEE"/>
    <w:rsid w:val="00580432"/>
    <w:rsid w:val="005807BA"/>
    <w:rsid w:val="0058084A"/>
    <w:rsid w:val="005809BA"/>
    <w:rsid w:val="00580A45"/>
    <w:rsid w:val="00580A7D"/>
    <w:rsid w:val="005813BD"/>
    <w:rsid w:val="005824A9"/>
    <w:rsid w:val="005832F7"/>
    <w:rsid w:val="00583706"/>
    <w:rsid w:val="00583B99"/>
    <w:rsid w:val="00583DA9"/>
    <w:rsid w:val="00583F6C"/>
    <w:rsid w:val="00584466"/>
    <w:rsid w:val="005848AC"/>
    <w:rsid w:val="00584933"/>
    <w:rsid w:val="00584B6E"/>
    <w:rsid w:val="00584C20"/>
    <w:rsid w:val="00584D5B"/>
    <w:rsid w:val="00584F32"/>
    <w:rsid w:val="00585020"/>
    <w:rsid w:val="005850FE"/>
    <w:rsid w:val="0058547D"/>
    <w:rsid w:val="00585AD8"/>
    <w:rsid w:val="00585B14"/>
    <w:rsid w:val="00585D95"/>
    <w:rsid w:val="00585E58"/>
    <w:rsid w:val="005869E8"/>
    <w:rsid w:val="00586CDF"/>
    <w:rsid w:val="00587121"/>
    <w:rsid w:val="00587154"/>
    <w:rsid w:val="00587612"/>
    <w:rsid w:val="0058797E"/>
    <w:rsid w:val="0059021C"/>
    <w:rsid w:val="00590850"/>
    <w:rsid w:val="00590B87"/>
    <w:rsid w:val="00590CBE"/>
    <w:rsid w:val="00590D76"/>
    <w:rsid w:val="00591B68"/>
    <w:rsid w:val="00591C4C"/>
    <w:rsid w:val="00592482"/>
    <w:rsid w:val="005925C5"/>
    <w:rsid w:val="00592600"/>
    <w:rsid w:val="00592BAE"/>
    <w:rsid w:val="00592E97"/>
    <w:rsid w:val="005930F8"/>
    <w:rsid w:val="0059310F"/>
    <w:rsid w:val="00593244"/>
    <w:rsid w:val="005937B5"/>
    <w:rsid w:val="0059423E"/>
    <w:rsid w:val="00594341"/>
    <w:rsid w:val="0059439F"/>
    <w:rsid w:val="0059440D"/>
    <w:rsid w:val="005951C6"/>
    <w:rsid w:val="00595F49"/>
    <w:rsid w:val="0059611A"/>
    <w:rsid w:val="0059666B"/>
    <w:rsid w:val="00596977"/>
    <w:rsid w:val="00596AB8"/>
    <w:rsid w:val="00596C1C"/>
    <w:rsid w:val="00596D79"/>
    <w:rsid w:val="00596EC2"/>
    <w:rsid w:val="0059754E"/>
    <w:rsid w:val="005976B3"/>
    <w:rsid w:val="00597837"/>
    <w:rsid w:val="0059786F"/>
    <w:rsid w:val="005A0640"/>
    <w:rsid w:val="005A077C"/>
    <w:rsid w:val="005A07B5"/>
    <w:rsid w:val="005A092E"/>
    <w:rsid w:val="005A0CEE"/>
    <w:rsid w:val="005A0EBB"/>
    <w:rsid w:val="005A1002"/>
    <w:rsid w:val="005A1050"/>
    <w:rsid w:val="005A16EA"/>
    <w:rsid w:val="005A1B4E"/>
    <w:rsid w:val="005A1EBF"/>
    <w:rsid w:val="005A1F97"/>
    <w:rsid w:val="005A2369"/>
    <w:rsid w:val="005A2673"/>
    <w:rsid w:val="005A26E4"/>
    <w:rsid w:val="005A30A0"/>
    <w:rsid w:val="005A3CB1"/>
    <w:rsid w:val="005A41D8"/>
    <w:rsid w:val="005A44B8"/>
    <w:rsid w:val="005A508D"/>
    <w:rsid w:val="005A5378"/>
    <w:rsid w:val="005A55EA"/>
    <w:rsid w:val="005A5670"/>
    <w:rsid w:val="005A5A36"/>
    <w:rsid w:val="005A5EEF"/>
    <w:rsid w:val="005A6A54"/>
    <w:rsid w:val="005A6F05"/>
    <w:rsid w:val="005A7152"/>
    <w:rsid w:val="005A7523"/>
    <w:rsid w:val="005A7856"/>
    <w:rsid w:val="005A7B17"/>
    <w:rsid w:val="005A7BC5"/>
    <w:rsid w:val="005B0308"/>
    <w:rsid w:val="005B0470"/>
    <w:rsid w:val="005B0DFC"/>
    <w:rsid w:val="005B1351"/>
    <w:rsid w:val="005B143F"/>
    <w:rsid w:val="005B1CB8"/>
    <w:rsid w:val="005B20B6"/>
    <w:rsid w:val="005B2753"/>
    <w:rsid w:val="005B282A"/>
    <w:rsid w:val="005B2D70"/>
    <w:rsid w:val="005B2DCD"/>
    <w:rsid w:val="005B34B2"/>
    <w:rsid w:val="005B35AB"/>
    <w:rsid w:val="005B36F0"/>
    <w:rsid w:val="005B3920"/>
    <w:rsid w:val="005B42A1"/>
    <w:rsid w:val="005B4B86"/>
    <w:rsid w:val="005B4E4D"/>
    <w:rsid w:val="005B4EF0"/>
    <w:rsid w:val="005B5695"/>
    <w:rsid w:val="005B5798"/>
    <w:rsid w:val="005B5BCA"/>
    <w:rsid w:val="005B5F8B"/>
    <w:rsid w:val="005B6108"/>
    <w:rsid w:val="005B62EA"/>
    <w:rsid w:val="005B6662"/>
    <w:rsid w:val="005B6B66"/>
    <w:rsid w:val="005B6D15"/>
    <w:rsid w:val="005B73C6"/>
    <w:rsid w:val="005B7E57"/>
    <w:rsid w:val="005B7E69"/>
    <w:rsid w:val="005C1175"/>
    <w:rsid w:val="005C21A8"/>
    <w:rsid w:val="005C2640"/>
    <w:rsid w:val="005C269B"/>
    <w:rsid w:val="005C30CF"/>
    <w:rsid w:val="005C3506"/>
    <w:rsid w:val="005C3568"/>
    <w:rsid w:val="005C35AB"/>
    <w:rsid w:val="005C3757"/>
    <w:rsid w:val="005C3795"/>
    <w:rsid w:val="005C3DC0"/>
    <w:rsid w:val="005C3FDA"/>
    <w:rsid w:val="005C4140"/>
    <w:rsid w:val="005C4208"/>
    <w:rsid w:val="005C443D"/>
    <w:rsid w:val="005C49BD"/>
    <w:rsid w:val="005C4E73"/>
    <w:rsid w:val="005C4F99"/>
    <w:rsid w:val="005C5371"/>
    <w:rsid w:val="005C5F94"/>
    <w:rsid w:val="005C606E"/>
    <w:rsid w:val="005C61E4"/>
    <w:rsid w:val="005C6AC4"/>
    <w:rsid w:val="005C6FFB"/>
    <w:rsid w:val="005C72F1"/>
    <w:rsid w:val="005C73EE"/>
    <w:rsid w:val="005C7461"/>
    <w:rsid w:val="005C756A"/>
    <w:rsid w:val="005D0852"/>
    <w:rsid w:val="005D0A1B"/>
    <w:rsid w:val="005D0C21"/>
    <w:rsid w:val="005D0E11"/>
    <w:rsid w:val="005D11B6"/>
    <w:rsid w:val="005D1600"/>
    <w:rsid w:val="005D1811"/>
    <w:rsid w:val="005D1D69"/>
    <w:rsid w:val="005D1DD0"/>
    <w:rsid w:val="005D1EB2"/>
    <w:rsid w:val="005D272E"/>
    <w:rsid w:val="005D2899"/>
    <w:rsid w:val="005D2C3D"/>
    <w:rsid w:val="005D3225"/>
    <w:rsid w:val="005D38A5"/>
    <w:rsid w:val="005D3C83"/>
    <w:rsid w:val="005D4268"/>
    <w:rsid w:val="005D4716"/>
    <w:rsid w:val="005D48EB"/>
    <w:rsid w:val="005D4FEB"/>
    <w:rsid w:val="005D5481"/>
    <w:rsid w:val="005D5581"/>
    <w:rsid w:val="005D55F1"/>
    <w:rsid w:val="005D5CD6"/>
    <w:rsid w:val="005D6B59"/>
    <w:rsid w:val="005D6C0A"/>
    <w:rsid w:val="005D6D2E"/>
    <w:rsid w:val="005D6D74"/>
    <w:rsid w:val="005D7380"/>
    <w:rsid w:val="005D7587"/>
    <w:rsid w:val="005E0419"/>
    <w:rsid w:val="005E0422"/>
    <w:rsid w:val="005E0460"/>
    <w:rsid w:val="005E0B6F"/>
    <w:rsid w:val="005E104B"/>
    <w:rsid w:val="005E1062"/>
    <w:rsid w:val="005E182E"/>
    <w:rsid w:val="005E1986"/>
    <w:rsid w:val="005E19AC"/>
    <w:rsid w:val="005E1AE6"/>
    <w:rsid w:val="005E1BED"/>
    <w:rsid w:val="005E1EDB"/>
    <w:rsid w:val="005E24EB"/>
    <w:rsid w:val="005E27C5"/>
    <w:rsid w:val="005E3047"/>
    <w:rsid w:val="005E3242"/>
    <w:rsid w:val="005E3252"/>
    <w:rsid w:val="005E326E"/>
    <w:rsid w:val="005E32C9"/>
    <w:rsid w:val="005E3A34"/>
    <w:rsid w:val="005E4476"/>
    <w:rsid w:val="005E44C9"/>
    <w:rsid w:val="005E46A0"/>
    <w:rsid w:val="005E4E98"/>
    <w:rsid w:val="005E4EF8"/>
    <w:rsid w:val="005E5702"/>
    <w:rsid w:val="005E5C21"/>
    <w:rsid w:val="005E60DB"/>
    <w:rsid w:val="005E6166"/>
    <w:rsid w:val="005E6408"/>
    <w:rsid w:val="005E646E"/>
    <w:rsid w:val="005E6DCE"/>
    <w:rsid w:val="005E724C"/>
    <w:rsid w:val="005E73A8"/>
    <w:rsid w:val="005E73A9"/>
    <w:rsid w:val="005E7B56"/>
    <w:rsid w:val="005F002C"/>
    <w:rsid w:val="005F0056"/>
    <w:rsid w:val="005F02C6"/>
    <w:rsid w:val="005F0303"/>
    <w:rsid w:val="005F0447"/>
    <w:rsid w:val="005F05ED"/>
    <w:rsid w:val="005F0A98"/>
    <w:rsid w:val="005F0C25"/>
    <w:rsid w:val="005F0EB7"/>
    <w:rsid w:val="005F1491"/>
    <w:rsid w:val="005F1504"/>
    <w:rsid w:val="005F2004"/>
    <w:rsid w:val="005F2C4D"/>
    <w:rsid w:val="005F2EAA"/>
    <w:rsid w:val="005F32AF"/>
    <w:rsid w:val="005F33C4"/>
    <w:rsid w:val="005F3800"/>
    <w:rsid w:val="005F3B88"/>
    <w:rsid w:val="005F3E4F"/>
    <w:rsid w:val="005F4012"/>
    <w:rsid w:val="005F419A"/>
    <w:rsid w:val="005F460F"/>
    <w:rsid w:val="005F540E"/>
    <w:rsid w:val="005F5659"/>
    <w:rsid w:val="005F584E"/>
    <w:rsid w:val="005F5946"/>
    <w:rsid w:val="005F5B24"/>
    <w:rsid w:val="005F6171"/>
    <w:rsid w:val="005F6409"/>
    <w:rsid w:val="005F65AB"/>
    <w:rsid w:val="005F69D5"/>
    <w:rsid w:val="005F6DE6"/>
    <w:rsid w:val="005F6E02"/>
    <w:rsid w:val="005F718F"/>
    <w:rsid w:val="005F755A"/>
    <w:rsid w:val="005F75B2"/>
    <w:rsid w:val="00600508"/>
    <w:rsid w:val="00600BDA"/>
    <w:rsid w:val="00600D3A"/>
    <w:rsid w:val="00601169"/>
    <w:rsid w:val="00601AA1"/>
    <w:rsid w:val="00601B01"/>
    <w:rsid w:val="00601B60"/>
    <w:rsid w:val="00601BD0"/>
    <w:rsid w:val="00601EA6"/>
    <w:rsid w:val="00601EE8"/>
    <w:rsid w:val="00602B94"/>
    <w:rsid w:val="00603098"/>
    <w:rsid w:val="0060329B"/>
    <w:rsid w:val="0060356C"/>
    <w:rsid w:val="00603DE0"/>
    <w:rsid w:val="00603EE6"/>
    <w:rsid w:val="00603F4E"/>
    <w:rsid w:val="0060404F"/>
    <w:rsid w:val="00604542"/>
    <w:rsid w:val="0060493F"/>
    <w:rsid w:val="00604AE2"/>
    <w:rsid w:val="00604B82"/>
    <w:rsid w:val="00604EC6"/>
    <w:rsid w:val="00604EEA"/>
    <w:rsid w:val="00605556"/>
    <w:rsid w:val="006055E7"/>
    <w:rsid w:val="0060567E"/>
    <w:rsid w:val="00605857"/>
    <w:rsid w:val="006061AC"/>
    <w:rsid w:val="00606795"/>
    <w:rsid w:val="0060693E"/>
    <w:rsid w:val="00606A43"/>
    <w:rsid w:val="00606C73"/>
    <w:rsid w:val="00606DAD"/>
    <w:rsid w:val="00606E5B"/>
    <w:rsid w:val="00606FF6"/>
    <w:rsid w:val="00607254"/>
    <w:rsid w:val="00607759"/>
    <w:rsid w:val="00607B5F"/>
    <w:rsid w:val="00607D2D"/>
    <w:rsid w:val="00607D89"/>
    <w:rsid w:val="006102D8"/>
    <w:rsid w:val="006106D1"/>
    <w:rsid w:val="00610A3B"/>
    <w:rsid w:val="00610AE3"/>
    <w:rsid w:val="006111D7"/>
    <w:rsid w:val="00611CA4"/>
    <w:rsid w:val="00612304"/>
    <w:rsid w:val="00612709"/>
    <w:rsid w:val="00612878"/>
    <w:rsid w:val="00613303"/>
    <w:rsid w:val="00613750"/>
    <w:rsid w:val="00613C1A"/>
    <w:rsid w:val="00614674"/>
    <w:rsid w:val="006146F3"/>
    <w:rsid w:val="00614BAA"/>
    <w:rsid w:val="00614F43"/>
    <w:rsid w:val="00614FFF"/>
    <w:rsid w:val="00615755"/>
    <w:rsid w:val="00615F2A"/>
    <w:rsid w:val="00616509"/>
    <w:rsid w:val="00616CB7"/>
    <w:rsid w:val="00616F07"/>
    <w:rsid w:val="006178FB"/>
    <w:rsid w:val="00620491"/>
    <w:rsid w:val="00620A81"/>
    <w:rsid w:val="00620B1B"/>
    <w:rsid w:val="00620B1E"/>
    <w:rsid w:val="00620FF1"/>
    <w:rsid w:val="0062112C"/>
    <w:rsid w:val="0062195C"/>
    <w:rsid w:val="00622381"/>
    <w:rsid w:val="00622DB6"/>
    <w:rsid w:val="006234DD"/>
    <w:rsid w:val="006239C7"/>
    <w:rsid w:val="00623A32"/>
    <w:rsid w:val="00623A7C"/>
    <w:rsid w:val="00624453"/>
    <w:rsid w:val="00624BEA"/>
    <w:rsid w:val="00624C8A"/>
    <w:rsid w:val="006259FB"/>
    <w:rsid w:val="00625CFF"/>
    <w:rsid w:val="00626B34"/>
    <w:rsid w:val="00626F20"/>
    <w:rsid w:val="00627078"/>
    <w:rsid w:val="00627271"/>
    <w:rsid w:val="00627DC3"/>
    <w:rsid w:val="00627FDC"/>
    <w:rsid w:val="00630441"/>
    <w:rsid w:val="00630A90"/>
    <w:rsid w:val="00630B54"/>
    <w:rsid w:val="00631403"/>
    <w:rsid w:val="00631741"/>
    <w:rsid w:val="0063236E"/>
    <w:rsid w:val="00632D69"/>
    <w:rsid w:val="00632E23"/>
    <w:rsid w:val="00632ED3"/>
    <w:rsid w:val="00633484"/>
    <w:rsid w:val="0063376A"/>
    <w:rsid w:val="00633E4F"/>
    <w:rsid w:val="00633F37"/>
    <w:rsid w:val="006343F9"/>
    <w:rsid w:val="00634469"/>
    <w:rsid w:val="0063455E"/>
    <w:rsid w:val="006347CB"/>
    <w:rsid w:val="00634E08"/>
    <w:rsid w:val="00634E48"/>
    <w:rsid w:val="00635228"/>
    <w:rsid w:val="00635B93"/>
    <w:rsid w:val="00636284"/>
    <w:rsid w:val="00636325"/>
    <w:rsid w:val="00637389"/>
    <w:rsid w:val="00637649"/>
    <w:rsid w:val="00637768"/>
    <w:rsid w:val="006378B8"/>
    <w:rsid w:val="00637A53"/>
    <w:rsid w:val="00637A61"/>
    <w:rsid w:val="00637BA1"/>
    <w:rsid w:val="00640867"/>
    <w:rsid w:val="006408EA"/>
    <w:rsid w:val="006408F4"/>
    <w:rsid w:val="00640902"/>
    <w:rsid w:val="00640EE7"/>
    <w:rsid w:val="00641083"/>
    <w:rsid w:val="00642460"/>
    <w:rsid w:val="00642635"/>
    <w:rsid w:val="006436D0"/>
    <w:rsid w:val="00643715"/>
    <w:rsid w:val="006438EF"/>
    <w:rsid w:val="00643C5D"/>
    <w:rsid w:val="006449F5"/>
    <w:rsid w:val="006452C5"/>
    <w:rsid w:val="00645307"/>
    <w:rsid w:val="00645373"/>
    <w:rsid w:val="006467C0"/>
    <w:rsid w:val="006468E2"/>
    <w:rsid w:val="00646A89"/>
    <w:rsid w:val="00646BA7"/>
    <w:rsid w:val="00647761"/>
    <w:rsid w:val="00647C5E"/>
    <w:rsid w:val="00647C6C"/>
    <w:rsid w:val="006503A5"/>
    <w:rsid w:val="006503D1"/>
    <w:rsid w:val="00650B2A"/>
    <w:rsid w:val="00650B5F"/>
    <w:rsid w:val="00650E4B"/>
    <w:rsid w:val="00651138"/>
    <w:rsid w:val="00651957"/>
    <w:rsid w:val="00651F69"/>
    <w:rsid w:val="00652063"/>
    <w:rsid w:val="00652658"/>
    <w:rsid w:val="00652700"/>
    <w:rsid w:val="006527BB"/>
    <w:rsid w:val="00652A93"/>
    <w:rsid w:val="006530C3"/>
    <w:rsid w:val="006533DE"/>
    <w:rsid w:val="0065383E"/>
    <w:rsid w:val="00653F35"/>
    <w:rsid w:val="0065413B"/>
    <w:rsid w:val="00654334"/>
    <w:rsid w:val="0065440D"/>
    <w:rsid w:val="00654466"/>
    <w:rsid w:val="00654701"/>
    <w:rsid w:val="00654CFF"/>
    <w:rsid w:val="00654E2D"/>
    <w:rsid w:val="00654F18"/>
    <w:rsid w:val="00654F6D"/>
    <w:rsid w:val="0065508D"/>
    <w:rsid w:val="00655225"/>
    <w:rsid w:val="00655929"/>
    <w:rsid w:val="00655B33"/>
    <w:rsid w:val="00655D9F"/>
    <w:rsid w:val="00655E09"/>
    <w:rsid w:val="00655E45"/>
    <w:rsid w:val="0065604F"/>
    <w:rsid w:val="00656204"/>
    <w:rsid w:val="00656706"/>
    <w:rsid w:val="006569B8"/>
    <w:rsid w:val="00657094"/>
    <w:rsid w:val="006575D3"/>
    <w:rsid w:val="0065768F"/>
    <w:rsid w:val="006579F6"/>
    <w:rsid w:val="00657B7A"/>
    <w:rsid w:val="0066024A"/>
    <w:rsid w:val="006602FD"/>
    <w:rsid w:val="006607C8"/>
    <w:rsid w:val="00660899"/>
    <w:rsid w:val="00660920"/>
    <w:rsid w:val="00660AD4"/>
    <w:rsid w:val="006613FD"/>
    <w:rsid w:val="00661978"/>
    <w:rsid w:val="00661B28"/>
    <w:rsid w:val="00661B71"/>
    <w:rsid w:val="00661E51"/>
    <w:rsid w:val="0066254E"/>
    <w:rsid w:val="00662C0D"/>
    <w:rsid w:val="00663030"/>
    <w:rsid w:val="006633D2"/>
    <w:rsid w:val="0066357B"/>
    <w:rsid w:val="00664170"/>
    <w:rsid w:val="0066419D"/>
    <w:rsid w:val="006641EF"/>
    <w:rsid w:val="0066431F"/>
    <w:rsid w:val="006647E1"/>
    <w:rsid w:val="00664964"/>
    <w:rsid w:val="00664F2E"/>
    <w:rsid w:val="006650EE"/>
    <w:rsid w:val="00665236"/>
    <w:rsid w:val="00665CE7"/>
    <w:rsid w:val="00666042"/>
    <w:rsid w:val="006664F1"/>
    <w:rsid w:val="0066674A"/>
    <w:rsid w:val="00666A6A"/>
    <w:rsid w:val="00666B3A"/>
    <w:rsid w:val="00667002"/>
    <w:rsid w:val="00667550"/>
    <w:rsid w:val="00667ACA"/>
    <w:rsid w:val="0067048C"/>
    <w:rsid w:val="00670A6E"/>
    <w:rsid w:val="0067179D"/>
    <w:rsid w:val="00671CC4"/>
    <w:rsid w:val="006720AA"/>
    <w:rsid w:val="00672359"/>
    <w:rsid w:val="006724F7"/>
    <w:rsid w:val="00672C9E"/>
    <w:rsid w:val="006733BF"/>
    <w:rsid w:val="00673701"/>
    <w:rsid w:val="0067379E"/>
    <w:rsid w:val="00674218"/>
    <w:rsid w:val="0067461F"/>
    <w:rsid w:val="00674744"/>
    <w:rsid w:val="00674750"/>
    <w:rsid w:val="00674CC6"/>
    <w:rsid w:val="00674ED8"/>
    <w:rsid w:val="006752A7"/>
    <w:rsid w:val="00675518"/>
    <w:rsid w:val="00675583"/>
    <w:rsid w:val="006756FA"/>
    <w:rsid w:val="00675B35"/>
    <w:rsid w:val="00675C8F"/>
    <w:rsid w:val="00676182"/>
    <w:rsid w:val="006762BA"/>
    <w:rsid w:val="00676486"/>
    <w:rsid w:val="00676A1D"/>
    <w:rsid w:val="00676CFF"/>
    <w:rsid w:val="00677407"/>
    <w:rsid w:val="006777BF"/>
    <w:rsid w:val="00680912"/>
    <w:rsid w:val="00680A7A"/>
    <w:rsid w:val="00680B82"/>
    <w:rsid w:val="0068157A"/>
    <w:rsid w:val="00681643"/>
    <w:rsid w:val="00681996"/>
    <w:rsid w:val="006819B3"/>
    <w:rsid w:val="00681AF3"/>
    <w:rsid w:val="00681CC8"/>
    <w:rsid w:val="006820B5"/>
    <w:rsid w:val="0068217C"/>
    <w:rsid w:val="00682779"/>
    <w:rsid w:val="00682902"/>
    <w:rsid w:val="00682A80"/>
    <w:rsid w:val="00682ADF"/>
    <w:rsid w:val="00682B96"/>
    <w:rsid w:val="00683016"/>
    <w:rsid w:val="006836B3"/>
    <w:rsid w:val="00683CC4"/>
    <w:rsid w:val="00684001"/>
    <w:rsid w:val="00684C10"/>
    <w:rsid w:val="00686025"/>
    <w:rsid w:val="00686C7D"/>
    <w:rsid w:val="00686D4C"/>
    <w:rsid w:val="00686F61"/>
    <w:rsid w:val="00687618"/>
    <w:rsid w:val="006879C7"/>
    <w:rsid w:val="00687EB9"/>
    <w:rsid w:val="00690551"/>
    <w:rsid w:val="00690762"/>
    <w:rsid w:val="00690F59"/>
    <w:rsid w:val="00690F7D"/>
    <w:rsid w:val="006911A8"/>
    <w:rsid w:val="0069132F"/>
    <w:rsid w:val="00691F30"/>
    <w:rsid w:val="006921D2"/>
    <w:rsid w:val="00692272"/>
    <w:rsid w:val="00692992"/>
    <w:rsid w:val="00692DB0"/>
    <w:rsid w:val="00693018"/>
    <w:rsid w:val="00693503"/>
    <w:rsid w:val="00693582"/>
    <w:rsid w:val="00693D4C"/>
    <w:rsid w:val="00694494"/>
    <w:rsid w:val="00694904"/>
    <w:rsid w:val="006953A3"/>
    <w:rsid w:val="00695803"/>
    <w:rsid w:val="00695B52"/>
    <w:rsid w:val="00695C0D"/>
    <w:rsid w:val="00696990"/>
    <w:rsid w:val="00696BED"/>
    <w:rsid w:val="0069710A"/>
    <w:rsid w:val="00697C61"/>
    <w:rsid w:val="006A0084"/>
    <w:rsid w:val="006A06C1"/>
    <w:rsid w:val="006A144D"/>
    <w:rsid w:val="006A1CA6"/>
    <w:rsid w:val="006A1D0B"/>
    <w:rsid w:val="006A1D0E"/>
    <w:rsid w:val="006A1D2B"/>
    <w:rsid w:val="006A1F22"/>
    <w:rsid w:val="006A24F4"/>
    <w:rsid w:val="006A2690"/>
    <w:rsid w:val="006A2817"/>
    <w:rsid w:val="006A2BE7"/>
    <w:rsid w:val="006A3AA1"/>
    <w:rsid w:val="006A412D"/>
    <w:rsid w:val="006A4E1C"/>
    <w:rsid w:val="006A50CB"/>
    <w:rsid w:val="006A5201"/>
    <w:rsid w:val="006A563F"/>
    <w:rsid w:val="006A59C6"/>
    <w:rsid w:val="006A5BEE"/>
    <w:rsid w:val="006A5C73"/>
    <w:rsid w:val="006A5FE4"/>
    <w:rsid w:val="006A607C"/>
    <w:rsid w:val="006A642A"/>
    <w:rsid w:val="006A646C"/>
    <w:rsid w:val="006A6D83"/>
    <w:rsid w:val="006A7348"/>
    <w:rsid w:val="006A772F"/>
    <w:rsid w:val="006A7B6F"/>
    <w:rsid w:val="006A7FF3"/>
    <w:rsid w:val="006B0132"/>
    <w:rsid w:val="006B034C"/>
    <w:rsid w:val="006B0C74"/>
    <w:rsid w:val="006B1197"/>
    <w:rsid w:val="006B19F2"/>
    <w:rsid w:val="006B1B98"/>
    <w:rsid w:val="006B1D95"/>
    <w:rsid w:val="006B250F"/>
    <w:rsid w:val="006B26C0"/>
    <w:rsid w:val="006B27C7"/>
    <w:rsid w:val="006B2BC3"/>
    <w:rsid w:val="006B2BD6"/>
    <w:rsid w:val="006B2CBE"/>
    <w:rsid w:val="006B3407"/>
    <w:rsid w:val="006B3587"/>
    <w:rsid w:val="006B3836"/>
    <w:rsid w:val="006B3E57"/>
    <w:rsid w:val="006B3F9E"/>
    <w:rsid w:val="006B3FB1"/>
    <w:rsid w:val="006B41E6"/>
    <w:rsid w:val="006B42FB"/>
    <w:rsid w:val="006B4469"/>
    <w:rsid w:val="006B4635"/>
    <w:rsid w:val="006B469C"/>
    <w:rsid w:val="006B46F4"/>
    <w:rsid w:val="006B4B54"/>
    <w:rsid w:val="006B514C"/>
    <w:rsid w:val="006B519D"/>
    <w:rsid w:val="006B5614"/>
    <w:rsid w:val="006B6937"/>
    <w:rsid w:val="006B6BEA"/>
    <w:rsid w:val="006B6F02"/>
    <w:rsid w:val="006B7220"/>
    <w:rsid w:val="006B73AA"/>
    <w:rsid w:val="006B7C4F"/>
    <w:rsid w:val="006B7EED"/>
    <w:rsid w:val="006C027F"/>
    <w:rsid w:val="006C044A"/>
    <w:rsid w:val="006C094A"/>
    <w:rsid w:val="006C10F7"/>
    <w:rsid w:val="006C12C6"/>
    <w:rsid w:val="006C12C7"/>
    <w:rsid w:val="006C1554"/>
    <w:rsid w:val="006C1597"/>
    <w:rsid w:val="006C161D"/>
    <w:rsid w:val="006C163B"/>
    <w:rsid w:val="006C1750"/>
    <w:rsid w:val="006C1C0D"/>
    <w:rsid w:val="006C2470"/>
    <w:rsid w:val="006C2BF7"/>
    <w:rsid w:val="006C2D41"/>
    <w:rsid w:val="006C2DCF"/>
    <w:rsid w:val="006C2FEE"/>
    <w:rsid w:val="006C33D2"/>
    <w:rsid w:val="006C3BC5"/>
    <w:rsid w:val="006C4183"/>
    <w:rsid w:val="006C459D"/>
    <w:rsid w:val="006C45DE"/>
    <w:rsid w:val="006C47A4"/>
    <w:rsid w:val="006C483A"/>
    <w:rsid w:val="006C4F22"/>
    <w:rsid w:val="006C593A"/>
    <w:rsid w:val="006C59D9"/>
    <w:rsid w:val="006C63B2"/>
    <w:rsid w:val="006C672F"/>
    <w:rsid w:val="006C6B8E"/>
    <w:rsid w:val="006C6CFB"/>
    <w:rsid w:val="006C709A"/>
    <w:rsid w:val="006C70DA"/>
    <w:rsid w:val="006C70E2"/>
    <w:rsid w:val="006C74EC"/>
    <w:rsid w:val="006C76A1"/>
    <w:rsid w:val="006D00C6"/>
    <w:rsid w:val="006D04D8"/>
    <w:rsid w:val="006D064C"/>
    <w:rsid w:val="006D069D"/>
    <w:rsid w:val="006D0C72"/>
    <w:rsid w:val="006D0C7D"/>
    <w:rsid w:val="006D0CC0"/>
    <w:rsid w:val="006D10D5"/>
    <w:rsid w:val="006D133B"/>
    <w:rsid w:val="006D16DE"/>
    <w:rsid w:val="006D1948"/>
    <w:rsid w:val="006D1A01"/>
    <w:rsid w:val="006D1A4C"/>
    <w:rsid w:val="006D1AD8"/>
    <w:rsid w:val="006D1E52"/>
    <w:rsid w:val="006D2061"/>
    <w:rsid w:val="006D22BB"/>
    <w:rsid w:val="006D2569"/>
    <w:rsid w:val="006D258F"/>
    <w:rsid w:val="006D2BFF"/>
    <w:rsid w:val="006D2E55"/>
    <w:rsid w:val="006D35F2"/>
    <w:rsid w:val="006D3A51"/>
    <w:rsid w:val="006D3BD2"/>
    <w:rsid w:val="006D455A"/>
    <w:rsid w:val="006D4D18"/>
    <w:rsid w:val="006D5364"/>
    <w:rsid w:val="006D5813"/>
    <w:rsid w:val="006D5878"/>
    <w:rsid w:val="006D5B61"/>
    <w:rsid w:val="006D64D8"/>
    <w:rsid w:val="006D6B30"/>
    <w:rsid w:val="006D6E35"/>
    <w:rsid w:val="006D7BA4"/>
    <w:rsid w:val="006D7EBE"/>
    <w:rsid w:val="006E016B"/>
    <w:rsid w:val="006E038B"/>
    <w:rsid w:val="006E104A"/>
    <w:rsid w:val="006E1D7F"/>
    <w:rsid w:val="006E1E94"/>
    <w:rsid w:val="006E1F04"/>
    <w:rsid w:val="006E238E"/>
    <w:rsid w:val="006E2623"/>
    <w:rsid w:val="006E2775"/>
    <w:rsid w:val="006E27A2"/>
    <w:rsid w:val="006E29E7"/>
    <w:rsid w:val="006E29FA"/>
    <w:rsid w:val="006E2C8F"/>
    <w:rsid w:val="006E30D6"/>
    <w:rsid w:val="006E378F"/>
    <w:rsid w:val="006E3DF0"/>
    <w:rsid w:val="006E3E0D"/>
    <w:rsid w:val="006E44A1"/>
    <w:rsid w:val="006E4599"/>
    <w:rsid w:val="006E47B1"/>
    <w:rsid w:val="006E4A53"/>
    <w:rsid w:val="006E5B0D"/>
    <w:rsid w:val="006E6681"/>
    <w:rsid w:val="006E6804"/>
    <w:rsid w:val="006E6A09"/>
    <w:rsid w:val="006E6D97"/>
    <w:rsid w:val="006E702D"/>
    <w:rsid w:val="006E7051"/>
    <w:rsid w:val="006E7362"/>
    <w:rsid w:val="006F04A7"/>
    <w:rsid w:val="006F0AD9"/>
    <w:rsid w:val="006F14DB"/>
    <w:rsid w:val="006F18E9"/>
    <w:rsid w:val="006F1FE0"/>
    <w:rsid w:val="006F20EC"/>
    <w:rsid w:val="006F26BB"/>
    <w:rsid w:val="006F28DA"/>
    <w:rsid w:val="006F2C8B"/>
    <w:rsid w:val="006F3833"/>
    <w:rsid w:val="006F3919"/>
    <w:rsid w:val="006F451B"/>
    <w:rsid w:val="006F4590"/>
    <w:rsid w:val="006F4C7F"/>
    <w:rsid w:val="006F5368"/>
    <w:rsid w:val="006F562D"/>
    <w:rsid w:val="006F5755"/>
    <w:rsid w:val="006F637E"/>
    <w:rsid w:val="006F668D"/>
    <w:rsid w:val="006F7309"/>
    <w:rsid w:val="0070001B"/>
    <w:rsid w:val="0070071C"/>
    <w:rsid w:val="00700EB0"/>
    <w:rsid w:val="0070170D"/>
    <w:rsid w:val="007017E2"/>
    <w:rsid w:val="007017FB"/>
    <w:rsid w:val="0070298D"/>
    <w:rsid w:val="00702B67"/>
    <w:rsid w:val="00702E22"/>
    <w:rsid w:val="0070319C"/>
    <w:rsid w:val="00703985"/>
    <w:rsid w:val="0070427D"/>
    <w:rsid w:val="00704CAE"/>
    <w:rsid w:val="00704F7E"/>
    <w:rsid w:val="00705477"/>
    <w:rsid w:val="00705622"/>
    <w:rsid w:val="00706A21"/>
    <w:rsid w:val="00706C3E"/>
    <w:rsid w:val="00706F15"/>
    <w:rsid w:val="007076EC"/>
    <w:rsid w:val="007079C3"/>
    <w:rsid w:val="00710388"/>
    <w:rsid w:val="00710586"/>
    <w:rsid w:val="00710E61"/>
    <w:rsid w:val="00710FEF"/>
    <w:rsid w:val="00711060"/>
    <w:rsid w:val="0071183C"/>
    <w:rsid w:val="00711A1B"/>
    <w:rsid w:val="00711B40"/>
    <w:rsid w:val="00711DF4"/>
    <w:rsid w:val="00711F5B"/>
    <w:rsid w:val="0071234B"/>
    <w:rsid w:val="00712576"/>
    <w:rsid w:val="00712A4A"/>
    <w:rsid w:val="00712FBF"/>
    <w:rsid w:val="007134C2"/>
    <w:rsid w:val="0071392F"/>
    <w:rsid w:val="00713A00"/>
    <w:rsid w:val="00713B2A"/>
    <w:rsid w:val="00713D25"/>
    <w:rsid w:val="00713D4B"/>
    <w:rsid w:val="00714958"/>
    <w:rsid w:val="0071524A"/>
    <w:rsid w:val="00716451"/>
    <w:rsid w:val="00716803"/>
    <w:rsid w:val="007168D7"/>
    <w:rsid w:val="00716AB3"/>
    <w:rsid w:val="00716F57"/>
    <w:rsid w:val="0071742B"/>
    <w:rsid w:val="0071763A"/>
    <w:rsid w:val="00717B68"/>
    <w:rsid w:val="00717E43"/>
    <w:rsid w:val="007203BA"/>
    <w:rsid w:val="007207FA"/>
    <w:rsid w:val="0072081B"/>
    <w:rsid w:val="00720CFA"/>
    <w:rsid w:val="00720E13"/>
    <w:rsid w:val="00721295"/>
    <w:rsid w:val="00721B6A"/>
    <w:rsid w:val="007221C0"/>
    <w:rsid w:val="0072241E"/>
    <w:rsid w:val="0072266D"/>
    <w:rsid w:val="00722F08"/>
    <w:rsid w:val="0072315A"/>
    <w:rsid w:val="00723860"/>
    <w:rsid w:val="007238DF"/>
    <w:rsid w:val="00724996"/>
    <w:rsid w:val="00724B0B"/>
    <w:rsid w:val="00724E7E"/>
    <w:rsid w:val="0072503B"/>
    <w:rsid w:val="0072518B"/>
    <w:rsid w:val="00725235"/>
    <w:rsid w:val="007252CD"/>
    <w:rsid w:val="0072530E"/>
    <w:rsid w:val="00725B3F"/>
    <w:rsid w:val="00725E8C"/>
    <w:rsid w:val="007262BD"/>
    <w:rsid w:val="0072638C"/>
    <w:rsid w:val="007265C6"/>
    <w:rsid w:val="00726725"/>
    <w:rsid w:val="0072681E"/>
    <w:rsid w:val="00726A97"/>
    <w:rsid w:val="00726C17"/>
    <w:rsid w:val="007273ED"/>
    <w:rsid w:val="00727604"/>
    <w:rsid w:val="00727C71"/>
    <w:rsid w:val="00727C7D"/>
    <w:rsid w:val="00730406"/>
    <w:rsid w:val="007304E4"/>
    <w:rsid w:val="0073090B"/>
    <w:rsid w:val="00730CE8"/>
    <w:rsid w:val="00730FB0"/>
    <w:rsid w:val="00731864"/>
    <w:rsid w:val="0073197E"/>
    <w:rsid w:val="00731CEB"/>
    <w:rsid w:val="00731FE6"/>
    <w:rsid w:val="00732271"/>
    <w:rsid w:val="0073227B"/>
    <w:rsid w:val="00732335"/>
    <w:rsid w:val="007326AB"/>
    <w:rsid w:val="0073277C"/>
    <w:rsid w:val="007329E8"/>
    <w:rsid w:val="00732E44"/>
    <w:rsid w:val="00732E58"/>
    <w:rsid w:val="00733BAE"/>
    <w:rsid w:val="00734040"/>
    <w:rsid w:val="007343B2"/>
    <w:rsid w:val="00734576"/>
    <w:rsid w:val="007346F3"/>
    <w:rsid w:val="007350E4"/>
    <w:rsid w:val="00735543"/>
    <w:rsid w:val="00735698"/>
    <w:rsid w:val="007357C0"/>
    <w:rsid w:val="00735E1D"/>
    <w:rsid w:val="0073604A"/>
    <w:rsid w:val="007361DC"/>
    <w:rsid w:val="007361F8"/>
    <w:rsid w:val="007361FC"/>
    <w:rsid w:val="00736B86"/>
    <w:rsid w:val="007372DE"/>
    <w:rsid w:val="00737748"/>
    <w:rsid w:val="007378EC"/>
    <w:rsid w:val="007379B1"/>
    <w:rsid w:val="00737B7D"/>
    <w:rsid w:val="007400DD"/>
    <w:rsid w:val="00740A98"/>
    <w:rsid w:val="0074156E"/>
    <w:rsid w:val="007416D6"/>
    <w:rsid w:val="00741730"/>
    <w:rsid w:val="00741AFE"/>
    <w:rsid w:val="00741C89"/>
    <w:rsid w:val="007423A8"/>
    <w:rsid w:val="00742814"/>
    <w:rsid w:val="00742900"/>
    <w:rsid w:val="0074305F"/>
    <w:rsid w:val="0074333D"/>
    <w:rsid w:val="007437E7"/>
    <w:rsid w:val="00743CF7"/>
    <w:rsid w:val="007442BA"/>
    <w:rsid w:val="0074435A"/>
    <w:rsid w:val="007445E8"/>
    <w:rsid w:val="00744640"/>
    <w:rsid w:val="00744B21"/>
    <w:rsid w:val="00745D10"/>
    <w:rsid w:val="00745D70"/>
    <w:rsid w:val="00745E89"/>
    <w:rsid w:val="0074636D"/>
    <w:rsid w:val="00746693"/>
    <w:rsid w:val="00746E94"/>
    <w:rsid w:val="0075047E"/>
    <w:rsid w:val="00750594"/>
    <w:rsid w:val="00750F89"/>
    <w:rsid w:val="00751054"/>
    <w:rsid w:val="0075118C"/>
    <w:rsid w:val="00751729"/>
    <w:rsid w:val="00751921"/>
    <w:rsid w:val="007527A1"/>
    <w:rsid w:val="00752935"/>
    <w:rsid w:val="00752AF3"/>
    <w:rsid w:val="00752B54"/>
    <w:rsid w:val="00753D31"/>
    <w:rsid w:val="00753E70"/>
    <w:rsid w:val="00754D41"/>
    <w:rsid w:val="00754F52"/>
    <w:rsid w:val="00756254"/>
    <w:rsid w:val="007569AB"/>
    <w:rsid w:val="00756A68"/>
    <w:rsid w:val="007576AC"/>
    <w:rsid w:val="0076036D"/>
    <w:rsid w:val="007609BF"/>
    <w:rsid w:val="007610C3"/>
    <w:rsid w:val="0076267C"/>
    <w:rsid w:val="00762683"/>
    <w:rsid w:val="00762D26"/>
    <w:rsid w:val="00762D58"/>
    <w:rsid w:val="00762E6E"/>
    <w:rsid w:val="00763188"/>
    <w:rsid w:val="00763640"/>
    <w:rsid w:val="00763879"/>
    <w:rsid w:val="00763F08"/>
    <w:rsid w:val="00763FB0"/>
    <w:rsid w:val="00765334"/>
    <w:rsid w:val="00765881"/>
    <w:rsid w:val="007665A2"/>
    <w:rsid w:val="0076669F"/>
    <w:rsid w:val="007666E5"/>
    <w:rsid w:val="00766B24"/>
    <w:rsid w:val="00766F71"/>
    <w:rsid w:val="00767F76"/>
    <w:rsid w:val="0077016B"/>
    <w:rsid w:val="007701F7"/>
    <w:rsid w:val="00770B5F"/>
    <w:rsid w:val="00770EFC"/>
    <w:rsid w:val="0077110E"/>
    <w:rsid w:val="00771362"/>
    <w:rsid w:val="007716A8"/>
    <w:rsid w:val="007718BF"/>
    <w:rsid w:val="00772822"/>
    <w:rsid w:val="007731B9"/>
    <w:rsid w:val="007731E7"/>
    <w:rsid w:val="00773669"/>
    <w:rsid w:val="00773AB1"/>
    <w:rsid w:val="00773AF7"/>
    <w:rsid w:val="00773C7A"/>
    <w:rsid w:val="00773D78"/>
    <w:rsid w:val="007740E7"/>
    <w:rsid w:val="007741C2"/>
    <w:rsid w:val="007748C3"/>
    <w:rsid w:val="007749EE"/>
    <w:rsid w:val="00774DC3"/>
    <w:rsid w:val="00774E38"/>
    <w:rsid w:val="007756B6"/>
    <w:rsid w:val="0077593A"/>
    <w:rsid w:val="00775AEA"/>
    <w:rsid w:val="007771F2"/>
    <w:rsid w:val="007775C5"/>
    <w:rsid w:val="00777852"/>
    <w:rsid w:val="00777D98"/>
    <w:rsid w:val="00780232"/>
    <w:rsid w:val="00780259"/>
    <w:rsid w:val="007805DA"/>
    <w:rsid w:val="00780A4C"/>
    <w:rsid w:val="00780B41"/>
    <w:rsid w:val="0078153A"/>
    <w:rsid w:val="00781671"/>
    <w:rsid w:val="00781B35"/>
    <w:rsid w:val="00782C27"/>
    <w:rsid w:val="0078317F"/>
    <w:rsid w:val="007834C2"/>
    <w:rsid w:val="007835F8"/>
    <w:rsid w:val="00783850"/>
    <w:rsid w:val="0078386A"/>
    <w:rsid w:val="00783AE7"/>
    <w:rsid w:val="0078436F"/>
    <w:rsid w:val="007846BA"/>
    <w:rsid w:val="007855D3"/>
    <w:rsid w:val="00785663"/>
    <w:rsid w:val="00785C4F"/>
    <w:rsid w:val="00786364"/>
    <w:rsid w:val="00786500"/>
    <w:rsid w:val="00786AF2"/>
    <w:rsid w:val="00786B87"/>
    <w:rsid w:val="00787030"/>
    <w:rsid w:val="00787A4D"/>
    <w:rsid w:val="0079074A"/>
    <w:rsid w:val="00790E26"/>
    <w:rsid w:val="007910EC"/>
    <w:rsid w:val="00791222"/>
    <w:rsid w:val="00791295"/>
    <w:rsid w:val="007914FA"/>
    <w:rsid w:val="007919B0"/>
    <w:rsid w:val="007921CA"/>
    <w:rsid w:val="007924FD"/>
    <w:rsid w:val="007929BB"/>
    <w:rsid w:val="00792B4A"/>
    <w:rsid w:val="00793316"/>
    <w:rsid w:val="00793737"/>
    <w:rsid w:val="00793A54"/>
    <w:rsid w:val="00793ACD"/>
    <w:rsid w:val="00793C08"/>
    <w:rsid w:val="007940B2"/>
    <w:rsid w:val="007944D0"/>
    <w:rsid w:val="007949DB"/>
    <w:rsid w:val="00794F00"/>
    <w:rsid w:val="0079545B"/>
    <w:rsid w:val="007958A0"/>
    <w:rsid w:val="00795DA2"/>
    <w:rsid w:val="0079639A"/>
    <w:rsid w:val="007964A4"/>
    <w:rsid w:val="00796876"/>
    <w:rsid w:val="007969C1"/>
    <w:rsid w:val="00796FE3"/>
    <w:rsid w:val="0079704D"/>
    <w:rsid w:val="00797557"/>
    <w:rsid w:val="00797730"/>
    <w:rsid w:val="007978F5"/>
    <w:rsid w:val="00797A63"/>
    <w:rsid w:val="00797E62"/>
    <w:rsid w:val="007A02E5"/>
    <w:rsid w:val="007A0371"/>
    <w:rsid w:val="007A0D94"/>
    <w:rsid w:val="007A180A"/>
    <w:rsid w:val="007A23C1"/>
    <w:rsid w:val="007A26B2"/>
    <w:rsid w:val="007A3460"/>
    <w:rsid w:val="007A3B64"/>
    <w:rsid w:val="007A3EFD"/>
    <w:rsid w:val="007A401D"/>
    <w:rsid w:val="007A403F"/>
    <w:rsid w:val="007A4A3C"/>
    <w:rsid w:val="007A4CC2"/>
    <w:rsid w:val="007A4E50"/>
    <w:rsid w:val="007A5745"/>
    <w:rsid w:val="007A5A18"/>
    <w:rsid w:val="007A6010"/>
    <w:rsid w:val="007A69DC"/>
    <w:rsid w:val="007A6AAD"/>
    <w:rsid w:val="007A6DA9"/>
    <w:rsid w:val="007A6E97"/>
    <w:rsid w:val="007A70E6"/>
    <w:rsid w:val="007A7789"/>
    <w:rsid w:val="007A7883"/>
    <w:rsid w:val="007A7C1A"/>
    <w:rsid w:val="007B048A"/>
    <w:rsid w:val="007B05B7"/>
    <w:rsid w:val="007B0FE2"/>
    <w:rsid w:val="007B10FE"/>
    <w:rsid w:val="007B19A4"/>
    <w:rsid w:val="007B1A57"/>
    <w:rsid w:val="007B1B09"/>
    <w:rsid w:val="007B22B6"/>
    <w:rsid w:val="007B2D44"/>
    <w:rsid w:val="007B2E5A"/>
    <w:rsid w:val="007B307B"/>
    <w:rsid w:val="007B4CBE"/>
    <w:rsid w:val="007B50F1"/>
    <w:rsid w:val="007B532B"/>
    <w:rsid w:val="007B53D2"/>
    <w:rsid w:val="007B5992"/>
    <w:rsid w:val="007B5ADF"/>
    <w:rsid w:val="007B6196"/>
    <w:rsid w:val="007B6348"/>
    <w:rsid w:val="007B6355"/>
    <w:rsid w:val="007B6A2B"/>
    <w:rsid w:val="007B6D2D"/>
    <w:rsid w:val="007B6FB1"/>
    <w:rsid w:val="007B75DE"/>
    <w:rsid w:val="007B786E"/>
    <w:rsid w:val="007B7A69"/>
    <w:rsid w:val="007B7DB7"/>
    <w:rsid w:val="007C0368"/>
    <w:rsid w:val="007C04C8"/>
    <w:rsid w:val="007C07AD"/>
    <w:rsid w:val="007C107F"/>
    <w:rsid w:val="007C15E9"/>
    <w:rsid w:val="007C1BEA"/>
    <w:rsid w:val="007C1CDA"/>
    <w:rsid w:val="007C28EF"/>
    <w:rsid w:val="007C3290"/>
    <w:rsid w:val="007C369D"/>
    <w:rsid w:val="007C390F"/>
    <w:rsid w:val="007C4A8F"/>
    <w:rsid w:val="007C5017"/>
    <w:rsid w:val="007C55F2"/>
    <w:rsid w:val="007C56CC"/>
    <w:rsid w:val="007C59DB"/>
    <w:rsid w:val="007C5A30"/>
    <w:rsid w:val="007C5BCC"/>
    <w:rsid w:val="007C5D98"/>
    <w:rsid w:val="007C5FB8"/>
    <w:rsid w:val="007C65D6"/>
    <w:rsid w:val="007C6996"/>
    <w:rsid w:val="007C753D"/>
    <w:rsid w:val="007C76A5"/>
    <w:rsid w:val="007C79DB"/>
    <w:rsid w:val="007C7A9B"/>
    <w:rsid w:val="007C7C22"/>
    <w:rsid w:val="007D0319"/>
    <w:rsid w:val="007D03C7"/>
    <w:rsid w:val="007D0FB4"/>
    <w:rsid w:val="007D1490"/>
    <w:rsid w:val="007D14EC"/>
    <w:rsid w:val="007D163D"/>
    <w:rsid w:val="007D167D"/>
    <w:rsid w:val="007D194C"/>
    <w:rsid w:val="007D1E6F"/>
    <w:rsid w:val="007D2DC9"/>
    <w:rsid w:val="007D2F57"/>
    <w:rsid w:val="007D3149"/>
    <w:rsid w:val="007D3206"/>
    <w:rsid w:val="007D33B8"/>
    <w:rsid w:val="007D3583"/>
    <w:rsid w:val="007D3986"/>
    <w:rsid w:val="007D3A28"/>
    <w:rsid w:val="007D444E"/>
    <w:rsid w:val="007D49B9"/>
    <w:rsid w:val="007D4BB2"/>
    <w:rsid w:val="007D4BF2"/>
    <w:rsid w:val="007D5318"/>
    <w:rsid w:val="007D537A"/>
    <w:rsid w:val="007D573C"/>
    <w:rsid w:val="007D60E6"/>
    <w:rsid w:val="007D658F"/>
    <w:rsid w:val="007D6A20"/>
    <w:rsid w:val="007D6ABD"/>
    <w:rsid w:val="007D7003"/>
    <w:rsid w:val="007D760A"/>
    <w:rsid w:val="007D76BC"/>
    <w:rsid w:val="007D7813"/>
    <w:rsid w:val="007D782A"/>
    <w:rsid w:val="007D7E1C"/>
    <w:rsid w:val="007E0258"/>
    <w:rsid w:val="007E12D8"/>
    <w:rsid w:val="007E1346"/>
    <w:rsid w:val="007E1432"/>
    <w:rsid w:val="007E1A39"/>
    <w:rsid w:val="007E1A6E"/>
    <w:rsid w:val="007E1B6D"/>
    <w:rsid w:val="007E256B"/>
    <w:rsid w:val="007E3418"/>
    <w:rsid w:val="007E3709"/>
    <w:rsid w:val="007E3CE0"/>
    <w:rsid w:val="007E3D18"/>
    <w:rsid w:val="007E3E73"/>
    <w:rsid w:val="007E41D1"/>
    <w:rsid w:val="007E4760"/>
    <w:rsid w:val="007E48AF"/>
    <w:rsid w:val="007E4B55"/>
    <w:rsid w:val="007E5900"/>
    <w:rsid w:val="007E5958"/>
    <w:rsid w:val="007E5F3E"/>
    <w:rsid w:val="007E6816"/>
    <w:rsid w:val="007E6866"/>
    <w:rsid w:val="007E6877"/>
    <w:rsid w:val="007E68EA"/>
    <w:rsid w:val="007E6A19"/>
    <w:rsid w:val="007E6B1A"/>
    <w:rsid w:val="007E6E9C"/>
    <w:rsid w:val="007E710F"/>
    <w:rsid w:val="007E73FF"/>
    <w:rsid w:val="007E7CA5"/>
    <w:rsid w:val="007F0024"/>
    <w:rsid w:val="007F041F"/>
    <w:rsid w:val="007F08EE"/>
    <w:rsid w:val="007F1B9D"/>
    <w:rsid w:val="007F1BDD"/>
    <w:rsid w:val="007F1E44"/>
    <w:rsid w:val="007F1E4E"/>
    <w:rsid w:val="007F250B"/>
    <w:rsid w:val="007F28F7"/>
    <w:rsid w:val="007F2E65"/>
    <w:rsid w:val="007F2EF2"/>
    <w:rsid w:val="007F3501"/>
    <w:rsid w:val="007F3E6B"/>
    <w:rsid w:val="007F3F1A"/>
    <w:rsid w:val="007F4C9A"/>
    <w:rsid w:val="007F546A"/>
    <w:rsid w:val="007F595B"/>
    <w:rsid w:val="007F5BEF"/>
    <w:rsid w:val="007F5D3F"/>
    <w:rsid w:val="007F5ED8"/>
    <w:rsid w:val="007F6093"/>
    <w:rsid w:val="007F6734"/>
    <w:rsid w:val="007F6A06"/>
    <w:rsid w:val="007F6A6D"/>
    <w:rsid w:val="007F78A9"/>
    <w:rsid w:val="007F7A7B"/>
    <w:rsid w:val="00800171"/>
    <w:rsid w:val="0080042B"/>
    <w:rsid w:val="0080117F"/>
    <w:rsid w:val="00801238"/>
    <w:rsid w:val="008013F8"/>
    <w:rsid w:val="00801563"/>
    <w:rsid w:val="00801AEB"/>
    <w:rsid w:val="008025E5"/>
    <w:rsid w:val="00802DF5"/>
    <w:rsid w:val="00802F01"/>
    <w:rsid w:val="008030EE"/>
    <w:rsid w:val="008031F5"/>
    <w:rsid w:val="00803833"/>
    <w:rsid w:val="00803B0B"/>
    <w:rsid w:val="00803C77"/>
    <w:rsid w:val="008042A6"/>
    <w:rsid w:val="00804CDA"/>
    <w:rsid w:val="008075AC"/>
    <w:rsid w:val="00807884"/>
    <w:rsid w:val="008100F6"/>
    <w:rsid w:val="00810236"/>
    <w:rsid w:val="00810562"/>
    <w:rsid w:val="00810C15"/>
    <w:rsid w:val="00811218"/>
    <w:rsid w:val="0081153D"/>
    <w:rsid w:val="0081160D"/>
    <w:rsid w:val="00811AF6"/>
    <w:rsid w:val="00812151"/>
    <w:rsid w:val="008122F8"/>
    <w:rsid w:val="0081247C"/>
    <w:rsid w:val="0081287D"/>
    <w:rsid w:val="00812925"/>
    <w:rsid w:val="00813696"/>
    <w:rsid w:val="00813F72"/>
    <w:rsid w:val="00814164"/>
    <w:rsid w:val="00814195"/>
    <w:rsid w:val="00814BED"/>
    <w:rsid w:val="00814EAA"/>
    <w:rsid w:val="0081575E"/>
    <w:rsid w:val="00815C1E"/>
    <w:rsid w:val="00815D72"/>
    <w:rsid w:val="00815F0F"/>
    <w:rsid w:val="00816484"/>
    <w:rsid w:val="008164CB"/>
    <w:rsid w:val="0081672A"/>
    <w:rsid w:val="00816A5E"/>
    <w:rsid w:val="008172F6"/>
    <w:rsid w:val="008175A5"/>
    <w:rsid w:val="008179F8"/>
    <w:rsid w:val="00817AFF"/>
    <w:rsid w:val="00820B35"/>
    <w:rsid w:val="00821302"/>
    <w:rsid w:val="008216C4"/>
    <w:rsid w:val="00821FAF"/>
    <w:rsid w:val="00821FB7"/>
    <w:rsid w:val="00822EDB"/>
    <w:rsid w:val="00823170"/>
    <w:rsid w:val="0082370A"/>
    <w:rsid w:val="00823BBA"/>
    <w:rsid w:val="00823C01"/>
    <w:rsid w:val="00825092"/>
    <w:rsid w:val="00825683"/>
    <w:rsid w:val="0082594B"/>
    <w:rsid w:val="008269EA"/>
    <w:rsid w:val="00826EF1"/>
    <w:rsid w:val="008270FB"/>
    <w:rsid w:val="008279A8"/>
    <w:rsid w:val="00827BB7"/>
    <w:rsid w:val="00827CEE"/>
    <w:rsid w:val="00827F5A"/>
    <w:rsid w:val="008309C6"/>
    <w:rsid w:val="00830DC7"/>
    <w:rsid w:val="008314B9"/>
    <w:rsid w:val="00831A3C"/>
    <w:rsid w:val="00831C62"/>
    <w:rsid w:val="00831F13"/>
    <w:rsid w:val="0083217D"/>
    <w:rsid w:val="00832266"/>
    <w:rsid w:val="00832910"/>
    <w:rsid w:val="00832A68"/>
    <w:rsid w:val="0083376C"/>
    <w:rsid w:val="00833961"/>
    <w:rsid w:val="008339F6"/>
    <w:rsid w:val="008341F7"/>
    <w:rsid w:val="00834255"/>
    <w:rsid w:val="008348E0"/>
    <w:rsid w:val="00834907"/>
    <w:rsid w:val="00834C34"/>
    <w:rsid w:val="00834D50"/>
    <w:rsid w:val="008354AA"/>
    <w:rsid w:val="00835544"/>
    <w:rsid w:val="00835679"/>
    <w:rsid w:val="00835DA3"/>
    <w:rsid w:val="00836036"/>
    <w:rsid w:val="00836897"/>
    <w:rsid w:val="00836B0B"/>
    <w:rsid w:val="00836C73"/>
    <w:rsid w:val="0083791A"/>
    <w:rsid w:val="00837DF4"/>
    <w:rsid w:val="0084027C"/>
    <w:rsid w:val="00841059"/>
    <w:rsid w:val="00841A79"/>
    <w:rsid w:val="00841F0C"/>
    <w:rsid w:val="008421AB"/>
    <w:rsid w:val="00842D57"/>
    <w:rsid w:val="00842F09"/>
    <w:rsid w:val="0084308C"/>
    <w:rsid w:val="00843246"/>
    <w:rsid w:val="0084336A"/>
    <w:rsid w:val="008435E2"/>
    <w:rsid w:val="00843743"/>
    <w:rsid w:val="00844B60"/>
    <w:rsid w:val="008451F6"/>
    <w:rsid w:val="0084534C"/>
    <w:rsid w:val="00845660"/>
    <w:rsid w:val="0084594D"/>
    <w:rsid w:val="0084620D"/>
    <w:rsid w:val="00846BD1"/>
    <w:rsid w:val="00846D11"/>
    <w:rsid w:val="00847350"/>
    <w:rsid w:val="00850000"/>
    <w:rsid w:val="00850020"/>
    <w:rsid w:val="008500F8"/>
    <w:rsid w:val="008506C4"/>
    <w:rsid w:val="0085074B"/>
    <w:rsid w:val="00850AF2"/>
    <w:rsid w:val="00850BE0"/>
    <w:rsid w:val="00850E15"/>
    <w:rsid w:val="008512F5"/>
    <w:rsid w:val="008514B2"/>
    <w:rsid w:val="0085176D"/>
    <w:rsid w:val="00851936"/>
    <w:rsid w:val="00851981"/>
    <w:rsid w:val="00851A9F"/>
    <w:rsid w:val="00851FBA"/>
    <w:rsid w:val="00852360"/>
    <w:rsid w:val="0085239B"/>
    <w:rsid w:val="008524AA"/>
    <w:rsid w:val="008525E8"/>
    <w:rsid w:val="008526EE"/>
    <w:rsid w:val="008528D1"/>
    <w:rsid w:val="0085299A"/>
    <w:rsid w:val="00852E92"/>
    <w:rsid w:val="00853611"/>
    <w:rsid w:val="00853AFB"/>
    <w:rsid w:val="008541FD"/>
    <w:rsid w:val="0085533E"/>
    <w:rsid w:val="00855389"/>
    <w:rsid w:val="00855BB1"/>
    <w:rsid w:val="00855CF5"/>
    <w:rsid w:val="00855FAD"/>
    <w:rsid w:val="008564B8"/>
    <w:rsid w:val="00856668"/>
    <w:rsid w:val="00856BD0"/>
    <w:rsid w:val="00856C76"/>
    <w:rsid w:val="00856CA8"/>
    <w:rsid w:val="00856FAA"/>
    <w:rsid w:val="0085717F"/>
    <w:rsid w:val="00857782"/>
    <w:rsid w:val="0085783B"/>
    <w:rsid w:val="00857FF7"/>
    <w:rsid w:val="008602D5"/>
    <w:rsid w:val="008604D7"/>
    <w:rsid w:val="008605AA"/>
    <w:rsid w:val="00860812"/>
    <w:rsid w:val="00860931"/>
    <w:rsid w:val="00860F9E"/>
    <w:rsid w:val="0086118B"/>
    <w:rsid w:val="008614EA"/>
    <w:rsid w:val="00861819"/>
    <w:rsid w:val="00861974"/>
    <w:rsid w:val="00861DA7"/>
    <w:rsid w:val="00862136"/>
    <w:rsid w:val="008621A0"/>
    <w:rsid w:val="00862344"/>
    <w:rsid w:val="00862651"/>
    <w:rsid w:val="00862684"/>
    <w:rsid w:val="00862BF1"/>
    <w:rsid w:val="00862D75"/>
    <w:rsid w:val="00862DE3"/>
    <w:rsid w:val="00863515"/>
    <w:rsid w:val="00863549"/>
    <w:rsid w:val="0086364C"/>
    <w:rsid w:val="00863A32"/>
    <w:rsid w:val="00863A35"/>
    <w:rsid w:val="00863CB2"/>
    <w:rsid w:val="008641EC"/>
    <w:rsid w:val="00864286"/>
    <w:rsid w:val="008644BE"/>
    <w:rsid w:val="00864CBF"/>
    <w:rsid w:val="0086526B"/>
    <w:rsid w:val="008653CF"/>
    <w:rsid w:val="008655EF"/>
    <w:rsid w:val="008659C2"/>
    <w:rsid w:val="008659CC"/>
    <w:rsid w:val="00865A4E"/>
    <w:rsid w:val="00865EE4"/>
    <w:rsid w:val="0086671D"/>
    <w:rsid w:val="0086685A"/>
    <w:rsid w:val="008675F0"/>
    <w:rsid w:val="00867BFF"/>
    <w:rsid w:val="0087060A"/>
    <w:rsid w:val="00870EDE"/>
    <w:rsid w:val="00870F26"/>
    <w:rsid w:val="00871162"/>
    <w:rsid w:val="00871D88"/>
    <w:rsid w:val="00871F34"/>
    <w:rsid w:val="00872314"/>
    <w:rsid w:val="008724EE"/>
    <w:rsid w:val="0087250F"/>
    <w:rsid w:val="00872536"/>
    <w:rsid w:val="008725E4"/>
    <w:rsid w:val="00872953"/>
    <w:rsid w:val="00872B05"/>
    <w:rsid w:val="00873553"/>
    <w:rsid w:val="00874095"/>
    <w:rsid w:val="008744BC"/>
    <w:rsid w:val="00874C9E"/>
    <w:rsid w:val="0087529D"/>
    <w:rsid w:val="008756A4"/>
    <w:rsid w:val="00875A5A"/>
    <w:rsid w:val="00875E05"/>
    <w:rsid w:val="00875EDF"/>
    <w:rsid w:val="00875FD1"/>
    <w:rsid w:val="00876A72"/>
    <w:rsid w:val="00876D61"/>
    <w:rsid w:val="00876ECE"/>
    <w:rsid w:val="00876FB1"/>
    <w:rsid w:val="00877128"/>
    <w:rsid w:val="008771A3"/>
    <w:rsid w:val="0087725B"/>
    <w:rsid w:val="00877294"/>
    <w:rsid w:val="00877734"/>
    <w:rsid w:val="008778D1"/>
    <w:rsid w:val="00881D83"/>
    <w:rsid w:val="0088217A"/>
    <w:rsid w:val="008821B5"/>
    <w:rsid w:val="00882654"/>
    <w:rsid w:val="00882669"/>
    <w:rsid w:val="00882846"/>
    <w:rsid w:val="00882A32"/>
    <w:rsid w:val="00882E90"/>
    <w:rsid w:val="00883037"/>
    <w:rsid w:val="008834E7"/>
    <w:rsid w:val="00883B2B"/>
    <w:rsid w:val="00884097"/>
    <w:rsid w:val="008849B6"/>
    <w:rsid w:val="008853A9"/>
    <w:rsid w:val="0088573F"/>
    <w:rsid w:val="00885AB5"/>
    <w:rsid w:val="00885DE5"/>
    <w:rsid w:val="008862BD"/>
    <w:rsid w:val="0088690A"/>
    <w:rsid w:val="00886DFD"/>
    <w:rsid w:val="00887094"/>
    <w:rsid w:val="008873A0"/>
    <w:rsid w:val="00887AB4"/>
    <w:rsid w:val="00887ABF"/>
    <w:rsid w:val="00887C0B"/>
    <w:rsid w:val="00887D3A"/>
    <w:rsid w:val="0089040A"/>
    <w:rsid w:val="00890A7B"/>
    <w:rsid w:val="00890F19"/>
    <w:rsid w:val="00891187"/>
    <w:rsid w:val="0089160F"/>
    <w:rsid w:val="00891A9D"/>
    <w:rsid w:val="008929FD"/>
    <w:rsid w:val="00892E50"/>
    <w:rsid w:val="008934A6"/>
    <w:rsid w:val="0089413F"/>
    <w:rsid w:val="008944A8"/>
    <w:rsid w:val="008948E8"/>
    <w:rsid w:val="0089514A"/>
    <w:rsid w:val="008956B8"/>
    <w:rsid w:val="008958F6"/>
    <w:rsid w:val="00895F40"/>
    <w:rsid w:val="00896438"/>
    <w:rsid w:val="008965EF"/>
    <w:rsid w:val="008966D8"/>
    <w:rsid w:val="00896E45"/>
    <w:rsid w:val="008971A2"/>
    <w:rsid w:val="00897247"/>
    <w:rsid w:val="008973C3"/>
    <w:rsid w:val="00897EEC"/>
    <w:rsid w:val="008A012E"/>
    <w:rsid w:val="008A0272"/>
    <w:rsid w:val="008A04F0"/>
    <w:rsid w:val="008A064D"/>
    <w:rsid w:val="008A078B"/>
    <w:rsid w:val="008A091B"/>
    <w:rsid w:val="008A0C78"/>
    <w:rsid w:val="008A159E"/>
    <w:rsid w:val="008A1654"/>
    <w:rsid w:val="008A1773"/>
    <w:rsid w:val="008A1C62"/>
    <w:rsid w:val="008A1D2D"/>
    <w:rsid w:val="008A2500"/>
    <w:rsid w:val="008A2546"/>
    <w:rsid w:val="008A2589"/>
    <w:rsid w:val="008A2CA9"/>
    <w:rsid w:val="008A2EF0"/>
    <w:rsid w:val="008A2FAB"/>
    <w:rsid w:val="008A3508"/>
    <w:rsid w:val="008A37BE"/>
    <w:rsid w:val="008A3873"/>
    <w:rsid w:val="008A3B91"/>
    <w:rsid w:val="008A3C8D"/>
    <w:rsid w:val="008A3F37"/>
    <w:rsid w:val="008A3FA3"/>
    <w:rsid w:val="008A4392"/>
    <w:rsid w:val="008A4685"/>
    <w:rsid w:val="008A4B3F"/>
    <w:rsid w:val="008A4E65"/>
    <w:rsid w:val="008A4F8D"/>
    <w:rsid w:val="008A54F5"/>
    <w:rsid w:val="008A5776"/>
    <w:rsid w:val="008A5FCA"/>
    <w:rsid w:val="008A762A"/>
    <w:rsid w:val="008A7AD2"/>
    <w:rsid w:val="008A7E7B"/>
    <w:rsid w:val="008B0264"/>
    <w:rsid w:val="008B0A77"/>
    <w:rsid w:val="008B0FA3"/>
    <w:rsid w:val="008B10D3"/>
    <w:rsid w:val="008B179E"/>
    <w:rsid w:val="008B1AA5"/>
    <w:rsid w:val="008B1D19"/>
    <w:rsid w:val="008B1D2C"/>
    <w:rsid w:val="008B1E24"/>
    <w:rsid w:val="008B21D4"/>
    <w:rsid w:val="008B21DD"/>
    <w:rsid w:val="008B2E22"/>
    <w:rsid w:val="008B34D6"/>
    <w:rsid w:val="008B355E"/>
    <w:rsid w:val="008B403F"/>
    <w:rsid w:val="008B456A"/>
    <w:rsid w:val="008B463C"/>
    <w:rsid w:val="008B474A"/>
    <w:rsid w:val="008B4B94"/>
    <w:rsid w:val="008B540E"/>
    <w:rsid w:val="008B665B"/>
    <w:rsid w:val="008B69EB"/>
    <w:rsid w:val="008B6ECD"/>
    <w:rsid w:val="008B73A5"/>
    <w:rsid w:val="008B7431"/>
    <w:rsid w:val="008B74D4"/>
    <w:rsid w:val="008B74E5"/>
    <w:rsid w:val="008B7973"/>
    <w:rsid w:val="008B7E74"/>
    <w:rsid w:val="008C030B"/>
    <w:rsid w:val="008C0BC2"/>
    <w:rsid w:val="008C0D67"/>
    <w:rsid w:val="008C1037"/>
    <w:rsid w:val="008C133A"/>
    <w:rsid w:val="008C1F01"/>
    <w:rsid w:val="008C22D8"/>
    <w:rsid w:val="008C2A2D"/>
    <w:rsid w:val="008C3F32"/>
    <w:rsid w:val="008C40DE"/>
    <w:rsid w:val="008C468C"/>
    <w:rsid w:val="008C4A8C"/>
    <w:rsid w:val="008C4B01"/>
    <w:rsid w:val="008C515F"/>
    <w:rsid w:val="008C5258"/>
    <w:rsid w:val="008C53DA"/>
    <w:rsid w:val="008C5938"/>
    <w:rsid w:val="008C59ED"/>
    <w:rsid w:val="008C5C8C"/>
    <w:rsid w:val="008C6A26"/>
    <w:rsid w:val="008C721B"/>
    <w:rsid w:val="008C7698"/>
    <w:rsid w:val="008C7961"/>
    <w:rsid w:val="008C7F6D"/>
    <w:rsid w:val="008D0363"/>
    <w:rsid w:val="008D05D3"/>
    <w:rsid w:val="008D05FD"/>
    <w:rsid w:val="008D0A3E"/>
    <w:rsid w:val="008D0ABC"/>
    <w:rsid w:val="008D0BF2"/>
    <w:rsid w:val="008D0E55"/>
    <w:rsid w:val="008D10DB"/>
    <w:rsid w:val="008D1463"/>
    <w:rsid w:val="008D1472"/>
    <w:rsid w:val="008D1AEB"/>
    <w:rsid w:val="008D223C"/>
    <w:rsid w:val="008D2286"/>
    <w:rsid w:val="008D2335"/>
    <w:rsid w:val="008D2483"/>
    <w:rsid w:val="008D2612"/>
    <w:rsid w:val="008D27D7"/>
    <w:rsid w:val="008D2909"/>
    <w:rsid w:val="008D31CA"/>
    <w:rsid w:val="008D32FE"/>
    <w:rsid w:val="008D37D6"/>
    <w:rsid w:val="008D3C0F"/>
    <w:rsid w:val="008D3D8A"/>
    <w:rsid w:val="008D4200"/>
    <w:rsid w:val="008D4209"/>
    <w:rsid w:val="008D4322"/>
    <w:rsid w:val="008D44ED"/>
    <w:rsid w:val="008D457A"/>
    <w:rsid w:val="008D5337"/>
    <w:rsid w:val="008D55CA"/>
    <w:rsid w:val="008D5DB1"/>
    <w:rsid w:val="008D5F00"/>
    <w:rsid w:val="008D615D"/>
    <w:rsid w:val="008D6BCC"/>
    <w:rsid w:val="008D6EB7"/>
    <w:rsid w:val="008D6FE5"/>
    <w:rsid w:val="008D700F"/>
    <w:rsid w:val="008D76F3"/>
    <w:rsid w:val="008D7A07"/>
    <w:rsid w:val="008E0EBA"/>
    <w:rsid w:val="008E1E71"/>
    <w:rsid w:val="008E2192"/>
    <w:rsid w:val="008E2513"/>
    <w:rsid w:val="008E2B47"/>
    <w:rsid w:val="008E2B7E"/>
    <w:rsid w:val="008E304E"/>
    <w:rsid w:val="008E338D"/>
    <w:rsid w:val="008E3853"/>
    <w:rsid w:val="008E3977"/>
    <w:rsid w:val="008E4838"/>
    <w:rsid w:val="008E4982"/>
    <w:rsid w:val="008E4A60"/>
    <w:rsid w:val="008E4B79"/>
    <w:rsid w:val="008E4C2A"/>
    <w:rsid w:val="008E509F"/>
    <w:rsid w:val="008E55CE"/>
    <w:rsid w:val="008E566A"/>
    <w:rsid w:val="008E5ECC"/>
    <w:rsid w:val="008E5FBB"/>
    <w:rsid w:val="008E68EC"/>
    <w:rsid w:val="008E7489"/>
    <w:rsid w:val="008E7735"/>
    <w:rsid w:val="008E774E"/>
    <w:rsid w:val="008E7AC1"/>
    <w:rsid w:val="008E7ACB"/>
    <w:rsid w:val="008F08A0"/>
    <w:rsid w:val="008F08B2"/>
    <w:rsid w:val="008F151A"/>
    <w:rsid w:val="008F1A87"/>
    <w:rsid w:val="008F21E1"/>
    <w:rsid w:val="008F21F7"/>
    <w:rsid w:val="008F2382"/>
    <w:rsid w:val="008F2802"/>
    <w:rsid w:val="008F2DE4"/>
    <w:rsid w:val="008F344B"/>
    <w:rsid w:val="008F3E2F"/>
    <w:rsid w:val="008F40AF"/>
    <w:rsid w:val="008F452E"/>
    <w:rsid w:val="008F4CCF"/>
    <w:rsid w:val="008F5373"/>
    <w:rsid w:val="008F5D37"/>
    <w:rsid w:val="008F6A94"/>
    <w:rsid w:val="008F6BDE"/>
    <w:rsid w:val="008F6DD2"/>
    <w:rsid w:val="008F7690"/>
    <w:rsid w:val="008F7807"/>
    <w:rsid w:val="00900466"/>
    <w:rsid w:val="00900A67"/>
    <w:rsid w:val="00901284"/>
    <w:rsid w:val="0090185F"/>
    <w:rsid w:val="00901F96"/>
    <w:rsid w:val="00902102"/>
    <w:rsid w:val="00902B6F"/>
    <w:rsid w:val="00902D86"/>
    <w:rsid w:val="0090316F"/>
    <w:rsid w:val="00903452"/>
    <w:rsid w:val="0090358F"/>
    <w:rsid w:val="00903791"/>
    <w:rsid w:val="0090400F"/>
    <w:rsid w:val="00904245"/>
    <w:rsid w:val="009044A3"/>
    <w:rsid w:val="00904B75"/>
    <w:rsid w:val="00904C28"/>
    <w:rsid w:val="00904D61"/>
    <w:rsid w:val="00904E56"/>
    <w:rsid w:val="009050DF"/>
    <w:rsid w:val="009055A1"/>
    <w:rsid w:val="0090564F"/>
    <w:rsid w:val="00905727"/>
    <w:rsid w:val="00905A0D"/>
    <w:rsid w:val="009061C8"/>
    <w:rsid w:val="00906218"/>
    <w:rsid w:val="00906332"/>
    <w:rsid w:val="0090646D"/>
    <w:rsid w:val="009067B5"/>
    <w:rsid w:val="009067FA"/>
    <w:rsid w:val="009068F3"/>
    <w:rsid w:val="009070D5"/>
    <w:rsid w:val="00907432"/>
    <w:rsid w:val="0090791A"/>
    <w:rsid w:val="00907EB6"/>
    <w:rsid w:val="00907FBF"/>
    <w:rsid w:val="0091036C"/>
    <w:rsid w:val="0091076A"/>
    <w:rsid w:val="00910D73"/>
    <w:rsid w:val="00910ECA"/>
    <w:rsid w:val="00910F47"/>
    <w:rsid w:val="009116FE"/>
    <w:rsid w:val="00911870"/>
    <w:rsid w:val="00911882"/>
    <w:rsid w:val="0091192F"/>
    <w:rsid w:val="00911E5E"/>
    <w:rsid w:val="0091219C"/>
    <w:rsid w:val="0091279C"/>
    <w:rsid w:val="00912944"/>
    <w:rsid w:val="00912987"/>
    <w:rsid w:val="00912BE1"/>
    <w:rsid w:val="00912DF9"/>
    <w:rsid w:val="009134B3"/>
    <w:rsid w:val="00913E47"/>
    <w:rsid w:val="00913E9E"/>
    <w:rsid w:val="00913EB2"/>
    <w:rsid w:val="009142B4"/>
    <w:rsid w:val="00914A74"/>
    <w:rsid w:val="00914DAD"/>
    <w:rsid w:val="00915BED"/>
    <w:rsid w:val="009162D6"/>
    <w:rsid w:val="00916998"/>
    <w:rsid w:val="00916D59"/>
    <w:rsid w:val="00917154"/>
    <w:rsid w:val="009177CC"/>
    <w:rsid w:val="00917A89"/>
    <w:rsid w:val="00917B65"/>
    <w:rsid w:val="00920090"/>
    <w:rsid w:val="00920590"/>
    <w:rsid w:val="009208FA"/>
    <w:rsid w:val="00920960"/>
    <w:rsid w:val="00920EB4"/>
    <w:rsid w:val="00920F39"/>
    <w:rsid w:val="0092106B"/>
    <w:rsid w:val="009212C7"/>
    <w:rsid w:val="00921829"/>
    <w:rsid w:val="00921922"/>
    <w:rsid w:val="0092213A"/>
    <w:rsid w:val="0092293B"/>
    <w:rsid w:val="00922A2C"/>
    <w:rsid w:val="00922DEA"/>
    <w:rsid w:val="00922F7C"/>
    <w:rsid w:val="00923013"/>
    <w:rsid w:val="0092342E"/>
    <w:rsid w:val="0092343C"/>
    <w:rsid w:val="00923A84"/>
    <w:rsid w:val="00923F7A"/>
    <w:rsid w:val="009244A5"/>
    <w:rsid w:val="00924FFC"/>
    <w:rsid w:val="0092592B"/>
    <w:rsid w:val="00926222"/>
    <w:rsid w:val="00926DA7"/>
    <w:rsid w:val="00927FD6"/>
    <w:rsid w:val="0093046E"/>
    <w:rsid w:val="00930DD3"/>
    <w:rsid w:val="00930E28"/>
    <w:rsid w:val="0093187C"/>
    <w:rsid w:val="00931909"/>
    <w:rsid w:val="0093206F"/>
    <w:rsid w:val="00932474"/>
    <w:rsid w:val="00932595"/>
    <w:rsid w:val="009328B3"/>
    <w:rsid w:val="00932BC0"/>
    <w:rsid w:val="009333EE"/>
    <w:rsid w:val="009336C3"/>
    <w:rsid w:val="00933BD3"/>
    <w:rsid w:val="00933FA8"/>
    <w:rsid w:val="00934064"/>
    <w:rsid w:val="009341EE"/>
    <w:rsid w:val="00934329"/>
    <w:rsid w:val="00934354"/>
    <w:rsid w:val="0093458B"/>
    <w:rsid w:val="00934876"/>
    <w:rsid w:val="0093499C"/>
    <w:rsid w:val="00934FF2"/>
    <w:rsid w:val="009353C0"/>
    <w:rsid w:val="009358B7"/>
    <w:rsid w:val="00935D5C"/>
    <w:rsid w:val="00935FCF"/>
    <w:rsid w:val="00936301"/>
    <w:rsid w:val="009373F5"/>
    <w:rsid w:val="0093771A"/>
    <w:rsid w:val="009378A3"/>
    <w:rsid w:val="00937978"/>
    <w:rsid w:val="00940641"/>
    <w:rsid w:val="0094106B"/>
    <w:rsid w:val="00942623"/>
    <w:rsid w:val="00942663"/>
    <w:rsid w:val="00942DBA"/>
    <w:rsid w:val="0094305D"/>
    <w:rsid w:val="0094379C"/>
    <w:rsid w:val="00943A01"/>
    <w:rsid w:val="00943FFF"/>
    <w:rsid w:val="0094419B"/>
    <w:rsid w:val="00944299"/>
    <w:rsid w:val="00944474"/>
    <w:rsid w:val="00944B75"/>
    <w:rsid w:val="00944E82"/>
    <w:rsid w:val="009454BA"/>
    <w:rsid w:val="00945964"/>
    <w:rsid w:val="0094596C"/>
    <w:rsid w:val="00945B7C"/>
    <w:rsid w:val="00945CCE"/>
    <w:rsid w:val="00945DA5"/>
    <w:rsid w:val="00945FFA"/>
    <w:rsid w:val="009479A6"/>
    <w:rsid w:val="009500DC"/>
    <w:rsid w:val="009504AD"/>
    <w:rsid w:val="00950524"/>
    <w:rsid w:val="0095094E"/>
    <w:rsid w:val="009511A2"/>
    <w:rsid w:val="009511BC"/>
    <w:rsid w:val="00951AC1"/>
    <w:rsid w:val="00951BD0"/>
    <w:rsid w:val="00951C61"/>
    <w:rsid w:val="009522B4"/>
    <w:rsid w:val="0095231D"/>
    <w:rsid w:val="0095233B"/>
    <w:rsid w:val="00952562"/>
    <w:rsid w:val="00952669"/>
    <w:rsid w:val="00952997"/>
    <w:rsid w:val="0095337B"/>
    <w:rsid w:val="00953963"/>
    <w:rsid w:val="00953AFB"/>
    <w:rsid w:val="00953EF0"/>
    <w:rsid w:val="00954503"/>
    <w:rsid w:val="0095482B"/>
    <w:rsid w:val="009549D3"/>
    <w:rsid w:val="00954A7D"/>
    <w:rsid w:val="00954E2A"/>
    <w:rsid w:val="00955DD3"/>
    <w:rsid w:val="00955F80"/>
    <w:rsid w:val="0095640B"/>
    <w:rsid w:val="009570B7"/>
    <w:rsid w:val="009577E0"/>
    <w:rsid w:val="0095795F"/>
    <w:rsid w:val="00957970"/>
    <w:rsid w:val="00957A38"/>
    <w:rsid w:val="00960421"/>
    <w:rsid w:val="00960687"/>
    <w:rsid w:val="00960933"/>
    <w:rsid w:val="00961206"/>
    <w:rsid w:val="0096189C"/>
    <w:rsid w:val="00961F5C"/>
    <w:rsid w:val="00962275"/>
    <w:rsid w:val="0096297A"/>
    <w:rsid w:val="00963756"/>
    <w:rsid w:val="00963898"/>
    <w:rsid w:val="00963F28"/>
    <w:rsid w:val="009643EC"/>
    <w:rsid w:val="009647AA"/>
    <w:rsid w:val="00964C31"/>
    <w:rsid w:val="009650A5"/>
    <w:rsid w:val="009650D8"/>
    <w:rsid w:val="009656B7"/>
    <w:rsid w:val="0096622D"/>
    <w:rsid w:val="009664AD"/>
    <w:rsid w:val="009665A1"/>
    <w:rsid w:val="00966DFF"/>
    <w:rsid w:val="00967293"/>
    <w:rsid w:val="0096767B"/>
    <w:rsid w:val="009679FA"/>
    <w:rsid w:val="00970C2C"/>
    <w:rsid w:val="009711D4"/>
    <w:rsid w:val="009712B2"/>
    <w:rsid w:val="009717B1"/>
    <w:rsid w:val="00971893"/>
    <w:rsid w:val="00971AD4"/>
    <w:rsid w:val="00971E6A"/>
    <w:rsid w:val="00972060"/>
    <w:rsid w:val="009720FD"/>
    <w:rsid w:val="009725E4"/>
    <w:rsid w:val="00972C6B"/>
    <w:rsid w:val="00972E5B"/>
    <w:rsid w:val="00973237"/>
    <w:rsid w:val="009738EF"/>
    <w:rsid w:val="009738FF"/>
    <w:rsid w:val="00973A24"/>
    <w:rsid w:val="00973D04"/>
    <w:rsid w:val="00973D70"/>
    <w:rsid w:val="00973DF3"/>
    <w:rsid w:val="00974377"/>
    <w:rsid w:val="009745F9"/>
    <w:rsid w:val="009748CE"/>
    <w:rsid w:val="00974961"/>
    <w:rsid w:val="0097504F"/>
    <w:rsid w:val="009751E1"/>
    <w:rsid w:val="009754C6"/>
    <w:rsid w:val="00975759"/>
    <w:rsid w:val="00975BE6"/>
    <w:rsid w:val="00975DF0"/>
    <w:rsid w:val="00975E0A"/>
    <w:rsid w:val="00976262"/>
    <w:rsid w:val="009762B9"/>
    <w:rsid w:val="009764BD"/>
    <w:rsid w:val="00976C39"/>
    <w:rsid w:val="00976EE5"/>
    <w:rsid w:val="0097713A"/>
    <w:rsid w:val="009777F8"/>
    <w:rsid w:val="00977B3E"/>
    <w:rsid w:val="00980A23"/>
    <w:rsid w:val="00980D9B"/>
    <w:rsid w:val="0098190F"/>
    <w:rsid w:val="00981F05"/>
    <w:rsid w:val="00982092"/>
    <w:rsid w:val="009826C0"/>
    <w:rsid w:val="009835A5"/>
    <w:rsid w:val="00983926"/>
    <w:rsid w:val="00983B25"/>
    <w:rsid w:val="00983F0F"/>
    <w:rsid w:val="009845A1"/>
    <w:rsid w:val="00984A99"/>
    <w:rsid w:val="009850CC"/>
    <w:rsid w:val="00985123"/>
    <w:rsid w:val="009851BF"/>
    <w:rsid w:val="009855F5"/>
    <w:rsid w:val="00985764"/>
    <w:rsid w:val="00985930"/>
    <w:rsid w:val="00985A01"/>
    <w:rsid w:val="00985C84"/>
    <w:rsid w:val="00985F3C"/>
    <w:rsid w:val="00986930"/>
    <w:rsid w:val="00986976"/>
    <w:rsid w:val="00986AC0"/>
    <w:rsid w:val="00986E88"/>
    <w:rsid w:val="00986FEA"/>
    <w:rsid w:val="00987242"/>
    <w:rsid w:val="00987263"/>
    <w:rsid w:val="009872C9"/>
    <w:rsid w:val="00987460"/>
    <w:rsid w:val="0098769D"/>
    <w:rsid w:val="00987911"/>
    <w:rsid w:val="00987922"/>
    <w:rsid w:val="00987E78"/>
    <w:rsid w:val="00990620"/>
    <w:rsid w:val="00990F21"/>
    <w:rsid w:val="00991274"/>
    <w:rsid w:val="009913BE"/>
    <w:rsid w:val="0099162C"/>
    <w:rsid w:val="00991761"/>
    <w:rsid w:val="00992407"/>
    <w:rsid w:val="0099258D"/>
    <w:rsid w:val="00992B31"/>
    <w:rsid w:val="00992D2F"/>
    <w:rsid w:val="00993118"/>
    <w:rsid w:val="00993155"/>
    <w:rsid w:val="009934EE"/>
    <w:rsid w:val="00993746"/>
    <w:rsid w:val="0099399A"/>
    <w:rsid w:val="00993AE0"/>
    <w:rsid w:val="00993B68"/>
    <w:rsid w:val="0099483B"/>
    <w:rsid w:val="009948BD"/>
    <w:rsid w:val="009948CF"/>
    <w:rsid w:val="00994A77"/>
    <w:rsid w:val="00994EC9"/>
    <w:rsid w:val="00994FD9"/>
    <w:rsid w:val="009952FF"/>
    <w:rsid w:val="0099533F"/>
    <w:rsid w:val="009960EB"/>
    <w:rsid w:val="009967B5"/>
    <w:rsid w:val="009969F1"/>
    <w:rsid w:val="00996E70"/>
    <w:rsid w:val="00997070"/>
    <w:rsid w:val="009970B6"/>
    <w:rsid w:val="0099749B"/>
    <w:rsid w:val="00997E3C"/>
    <w:rsid w:val="009A0775"/>
    <w:rsid w:val="009A0F48"/>
    <w:rsid w:val="009A1181"/>
    <w:rsid w:val="009A14B3"/>
    <w:rsid w:val="009A1C88"/>
    <w:rsid w:val="009A1D5C"/>
    <w:rsid w:val="009A24AB"/>
    <w:rsid w:val="009A258C"/>
    <w:rsid w:val="009A2835"/>
    <w:rsid w:val="009A2DD2"/>
    <w:rsid w:val="009A2E4F"/>
    <w:rsid w:val="009A328F"/>
    <w:rsid w:val="009A32C9"/>
    <w:rsid w:val="009A33EF"/>
    <w:rsid w:val="009A3DE6"/>
    <w:rsid w:val="009A47CB"/>
    <w:rsid w:val="009A4836"/>
    <w:rsid w:val="009A4945"/>
    <w:rsid w:val="009A4CAE"/>
    <w:rsid w:val="009A4F9B"/>
    <w:rsid w:val="009A4FD0"/>
    <w:rsid w:val="009A5E01"/>
    <w:rsid w:val="009A61D1"/>
    <w:rsid w:val="009A6604"/>
    <w:rsid w:val="009A6652"/>
    <w:rsid w:val="009A6703"/>
    <w:rsid w:val="009A6F2E"/>
    <w:rsid w:val="009A7200"/>
    <w:rsid w:val="009A727C"/>
    <w:rsid w:val="009A733B"/>
    <w:rsid w:val="009A758D"/>
    <w:rsid w:val="009A79A6"/>
    <w:rsid w:val="009B00F9"/>
    <w:rsid w:val="009B0143"/>
    <w:rsid w:val="009B03F6"/>
    <w:rsid w:val="009B0A9C"/>
    <w:rsid w:val="009B0BB4"/>
    <w:rsid w:val="009B2049"/>
    <w:rsid w:val="009B2111"/>
    <w:rsid w:val="009B2113"/>
    <w:rsid w:val="009B2564"/>
    <w:rsid w:val="009B2BFD"/>
    <w:rsid w:val="009B2CB3"/>
    <w:rsid w:val="009B2CE7"/>
    <w:rsid w:val="009B3019"/>
    <w:rsid w:val="009B3087"/>
    <w:rsid w:val="009B31E4"/>
    <w:rsid w:val="009B332A"/>
    <w:rsid w:val="009B3EA7"/>
    <w:rsid w:val="009B3F82"/>
    <w:rsid w:val="009B3FE7"/>
    <w:rsid w:val="009B4024"/>
    <w:rsid w:val="009B44DB"/>
    <w:rsid w:val="009B4533"/>
    <w:rsid w:val="009B4640"/>
    <w:rsid w:val="009B48A5"/>
    <w:rsid w:val="009B4F1A"/>
    <w:rsid w:val="009B5256"/>
    <w:rsid w:val="009B548F"/>
    <w:rsid w:val="009B5B63"/>
    <w:rsid w:val="009B5C85"/>
    <w:rsid w:val="009B5EB2"/>
    <w:rsid w:val="009B6552"/>
    <w:rsid w:val="009B65B5"/>
    <w:rsid w:val="009B6768"/>
    <w:rsid w:val="009B6EDB"/>
    <w:rsid w:val="009B70E1"/>
    <w:rsid w:val="009B724A"/>
    <w:rsid w:val="009B7447"/>
    <w:rsid w:val="009B74D2"/>
    <w:rsid w:val="009B75D9"/>
    <w:rsid w:val="009B79A9"/>
    <w:rsid w:val="009B79DA"/>
    <w:rsid w:val="009B7A9F"/>
    <w:rsid w:val="009B7FDE"/>
    <w:rsid w:val="009C004C"/>
    <w:rsid w:val="009C0294"/>
    <w:rsid w:val="009C047C"/>
    <w:rsid w:val="009C1415"/>
    <w:rsid w:val="009C151D"/>
    <w:rsid w:val="009C1750"/>
    <w:rsid w:val="009C214B"/>
    <w:rsid w:val="009C221E"/>
    <w:rsid w:val="009C22D8"/>
    <w:rsid w:val="009C29D0"/>
    <w:rsid w:val="009C2F73"/>
    <w:rsid w:val="009C3B13"/>
    <w:rsid w:val="009C424C"/>
    <w:rsid w:val="009C4699"/>
    <w:rsid w:val="009C48A8"/>
    <w:rsid w:val="009C4B98"/>
    <w:rsid w:val="009C4CEF"/>
    <w:rsid w:val="009C4DC3"/>
    <w:rsid w:val="009C4F5A"/>
    <w:rsid w:val="009C5323"/>
    <w:rsid w:val="009C5B49"/>
    <w:rsid w:val="009C6033"/>
    <w:rsid w:val="009C6627"/>
    <w:rsid w:val="009C6A9D"/>
    <w:rsid w:val="009C6F4C"/>
    <w:rsid w:val="009C7185"/>
    <w:rsid w:val="009C72CF"/>
    <w:rsid w:val="009C7386"/>
    <w:rsid w:val="009C78E0"/>
    <w:rsid w:val="009C7921"/>
    <w:rsid w:val="009C7C6C"/>
    <w:rsid w:val="009C7DF7"/>
    <w:rsid w:val="009D01BC"/>
    <w:rsid w:val="009D02C7"/>
    <w:rsid w:val="009D0899"/>
    <w:rsid w:val="009D08C5"/>
    <w:rsid w:val="009D0ED0"/>
    <w:rsid w:val="009D16C5"/>
    <w:rsid w:val="009D1B1B"/>
    <w:rsid w:val="009D1D87"/>
    <w:rsid w:val="009D28F2"/>
    <w:rsid w:val="009D2B2E"/>
    <w:rsid w:val="009D34A4"/>
    <w:rsid w:val="009D400E"/>
    <w:rsid w:val="009D424E"/>
    <w:rsid w:val="009D4414"/>
    <w:rsid w:val="009D451F"/>
    <w:rsid w:val="009D4662"/>
    <w:rsid w:val="009D6152"/>
    <w:rsid w:val="009D725D"/>
    <w:rsid w:val="009D733B"/>
    <w:rsid w:val="009D738D"/>
    <w:rsid w:val="009D7917"/>
    <w:rsid w:val="009D799C"/>
    <w:rsid w:val="009D79EC"/>
    <w:rsid w:val="009D7C45"/>
    <w:rsid w:val="009D7CF6"/>
    <w:rsid w:val="009D7EB4"/>
    <w:rsid w:val="009E018E"/>
    <w:rsid w:val="009E114D"/>
    <w:rsid w:val="009E1690"/>
    <w:rsid w:val="009E187F"/>
    <w:rsid w:val="009E199B"/>
    <w:rsid w:val="009E1A4C"/>
    <w:rsid w:val="009E1EEB"/>
    <w:rsid w:val="009E250B"/>
    <w:rsid w:val="009E2A88"/>
    <w:rsid w:val="009E2D9C"/>
    <w:rsid w:val="009E3183"/>
    <w:rsid w:val="009E32EB"/>
    <w:rsid w:val="009E34A6"/>
    <w:rsid w:val="009E3A9E"/>
    <w:rsid w:val="009E4D17"/>
    <w:rsid w:val="009E4F4C"/>
    <w:rsid w:val="009E5032"/>
    <w:rsid w:val="009E51C3"/>
    <w:rsid w:val="009E5463"/>
    <w:rsid w:val="009E578A"/>
    <w:rsid w:val="009E5E64"/>
    <w:rsid w:val="009E61B2"/>
    <w:rsid w:val="009E633F"/>
    <w:rsid w:val="009E63C2"/>
    <w:rsid w:val="009E642A"/>
    <w:rsid w:val="009E65CB"/>
    <w:rsid w:val="009E66AB"/>
    <w:rsid w:val="009E6A27"/>
    <w:rsid w:val="009E6BB3"/>
    <w:rsid w:val="009E7576"/>
    <w:rsid w:val="009E7890"/>
    <w:rsid w:val="009E7B49"/>
    <w:rsid w:val="009E7B64"/>
    <w:rsid w:val="009E7E75"/>
    <w:rsid w:val="009F09CD"/>
    <w:rsid w:val="009F0F3E"/>
    <w:rsid w:val="009F1047"/>
    <w:rsid w:val="009F16E3"/>
    <w:rsid w:val="009F195C"/>
    <w:rsid w:val="009F1EA8"/>
    <w:rsid w:val="009F1EBF"/>
    <w:rsid w:val="009F219D"/>
    <w:rsid w:val="009F234B"/>
    <w:rsid w:val="009F2865"/>
    <w:rsid w:val="009F2AA5"/>
    <w:rsid w:val="009F2BED"/>
    <w:rsid w:val="009F2DE2"/>
    <w:rsid w:val="009F363E"/>
    <w:rsid w:val="009F4291"/>
    <w:rsid w:val="009F442A"/>
    <w:rsid w:val="009F46CD"/>
    <w:rsid w:val="009F535D"/>
    <w:rsid w:val="009F587E"/>
    <w:rsid w:val="009F5C96"/>
    <w:rsid w:val="009F6157"/>
    <w:rsid w:val="009F637C"/>
    <w:rsid w:val="009F6D1E"/>
    <w:rsid w:val="009F6E2E"/>
    <w:rsid w:val="009F6E31"/>
    <w:rsid w:val="009F7071"/>
    <w:rsid w:val="009F721C"/>
    <w:rsid w:val="009F730F"/>
    <w:rsid w:val="009F7916"/>
    <w:rsid w:val="00A003B5"/>
    <w:rsid w:val="00A00FCC"/>
    <w:rsid w:val="00A0113A"/>
    <w:rsid w:val="00A01540"/>
    <w:rsid w:val="00A01FBA"/>
    <w:rsid w:val="00A02421"/>
    <w:rsid w:val="00A02814"/>
    <w:rsid w:val="00A03567"/>
    <w:rsid w:val="00A03A5F"/>
    <w:rsid w:val="00A03DDC"/>
    <w:rsid w:val="00A043AB"/>
    <w:rsid w:val="00A04DB1"/>
    <w:rsid w:val="00A04EC8"/>
    <w:rsid w:val="00A04F7D"/>
    <w:rsid w:val="00A05333"/>
    <w:rsid w:val="00A05446"/>
    <w:rsid w:val="00A056D8"/>
    <w:rsid w:val="00A061E5"/>
    <w:rsid w:val="00A06716"/>
    <w:rsid w:val="00A06E77"/>
    <w:rsid w:val="00A071A8"/>
    <w:rsid w:val="00A07580"/>
    <w:rsid w:val="00A10199"/>
    <w:rsid w:val="00A10441"/>
    <w:rsid w:val="00A1074E"/>
    <w:rsid w:val="00A109A5"/>
    <w:rsid w:val="00A11609"/>
    <w:rsid w:val="00A123E3"/>
    <w:rsid w:val="00A123FF"/>
    <w:rsid w:val="00A1357A"/>
    <w:rsid w:val="00A13CF2"/>
    <w:rsid w:val="00A13DC5"/>
    <w:rsid w:val="00A14702"/>
    <w:rsid w:val="00A147FC"/>
    <w:rsid w:val="00A14D82"/>
    <w:rsid w:val="00A15417"/>
    <w:rsid w:val="00A15566"/>
    <w:rsid w:val="00A155DB"/>
    <w:rsid w:val="00A15633"/>
    <w:rsid w:val="00A162C7"/>
    <w:rsid w:val="00A16349"/>
    <w:rsid w:val="00A16CE4"/>
    <w:rsid w:val="00A16F51"/>
    <w:rsid w:val="00A17578"/>
    <w:rsid w:val="00A17871"/>
    <w:rsid w:val="00A20807"/>
    <w:rsid w:val="00A20A5F"/>
    <w:rsid w:val="00A20D10"/>
    <w:rsid w:val="00A20EDF"/>
    <w:rsid w:val="00A20F72"/>
    <w:rsid w:val="00A21B57"/>
    <w:rsid w:val="00A21D77"/>
    <w:rsid w:val="00A2262C"/>
    <w:rsid w:val="00A2266D"/>
    <w:rsid w:val="00A22752"/>
    <w:rsid w:val="00A2295A"/>
    <w:rsid w:val="00A22AB9"/>
    <w:rsid w:val="00A230D2"/>
    <w:rsid w:val="00A24AE9"/>
    <w:rsid w:val="00A24BA3"/>
    <w:rsid w:val="00A24D25"/>
    <w:rsid w:val="00A25176"/>
    <w:rsid w:val="00A25351"/>
    <w:rsid w:val="00A25F4C"/>
    <w:rsid w:val="00A25FED"/>
    <w:rsid w:val="00A25FFA"/>
    <w:rsid w:val="00A26A2C"/>
    <w:rsid w:val="00A26BE2"/>
    <w:rsid w:val="00A26CF8"/>
    <w:rsid w:val="00A27284"/>
    <w:rsid w:val="00A272F7"/>
    <w:rsid w:val="00A27326"/>
    <w:rsid w:val="00A300CF"/>
    <w:rsid w:val="00A30178"/>
    <w:rsid w:val="00A306B2"/>
    <w:rsid w:val="00A306B7"/>
    <w:rsid w:val="00A308D5"/>
    <w:rsid w:val="00A30E37"/>
    <w:rsid w:val="00A30FA1"/>
    <w:rsid w:val="00A316CF"/>
    <w:rsid w:val="00A31B63"/>
    <w:rsid w:val="00A31EF9"/>
    <w:rsid w:val="00A32396"/>
    <w:rsid w:val="00A32424"/>
    <w:rsid w:val="00A325A2"/>
    <w:rsid w:val="00A326C6"/>
    <w:rsid w:val="00A33288"/>
    <w:rsid w:val="00A33A52"/>
    <w:rsid w:val="00A33C44"/>
    <w:rsid w:val="00A340E1"/>
    <w:rsid w:val="00A34593"/>
    <w:rsid w:val="00A3487C"/>
    <w:rsid w:val="00A34B8E"/>
    <w:rsid w:val="00A34C5B"/>
    <w:rsid w:val="00A34C60"/>
    <w:rsid w:val="00A3500E"/>
    <w:rsid w:val="00A3514A"/>
    <w:rsid w:val="00A3554E"/>
    <w:rsid w:val="00A359FC"/>
    <w:rsid w:val="00A35D2A"/>
    <w:rsid w:val="00A3643F"/>
    <w:rsid w:val="00A36577"/>
    <w:rsid w:val="00A3721B"/>
    <w:rsid w:val="00A3766E"/>
    <w:rsid w:val="00A37FE2"/>
    <w:rsid w:val="00A40155"/>
    <w:rsid w:val="00A407AC"/>
    <w:rsid w:val="00A409E3"/>
    <w:rsid w:val="00A40D51"/>
    <w:rsid w:val="00A41E9E"/>
    <w:rsid w:val="00A425CB"/>
    <w:rsid w:val="00A42933"/>
    <w:rsid w:val="00A42B1F"/>
    <w:rsid w:val="00A43939"/>
    <w:rsid w:val="00A4441D"/>
    <w:rsid w:val="00A4496B"/>
    <w:rsid w:val="00A449E7"/>
    <w:rsid w:val="00A44C7D"/>
    <w:rsid w:val="00A45140"/>
    <w:rsid w:val="00A456B4"/>
    <w:rsid w:val="00A459E2"/>
    <w:rsid w:val="00A459EB"/>
    <w:rsid w:val="00A45D05"/>
    <w:rsid w:val="00A45E5B"/>
    <w:rsid w:val="00A46416"/>
    <w:rsid w:val="00A46EAD"/>
    <w:rsid w:val="00A4700C"/>
    <w:rsid w:val="00A47025"/>
    <w:rsid w:val="00A47679"/>
    <w:rsid w:val="00A47A3B"/>
    <w:rsid w:val="00A47B51"/>
    <w:rsid w:val="00A47D68"/>
    <w:rsid w:val="00A47F84"/>
    <w:rsid w:val="00A50163"/>
    <w:rsid w:val="00A50222"/>
    <w:rsid w:val="00A5181A"/>
    <w:rsid w:val="00A51BDD"/>
    <w:rsid w:val="00A5246B"/>
    <w:rsid w:val="00A529C6"/>
    <w:rsid w:val="00A52A3E"/>
    <w:rsid w:val="00A5330E"/>
    <w:rsid w:val="00A533E9"/>
    <w:rsid w:val="00A53D28"/>
    <w:rsid w:val="00A544D3"/>
    <w:rsid w:val="00A55F3A"/>
    <w:rsid w:val="00A5611F"/>
    <w:rsid w:val="00A56737"/>
    <w:rsid w:val="00A57663"/>
    <w:rsid w:val="00A57C7B"/>
    <w:rsid w:val="00A57F5C"/>
    <w:rsid w:val="00A60018"/>
    <w:rsid w:val="00A6001D"/>
    <w:rsid w:val="00A60E65"/>
    <w:rsid w:val="00A61461"/>
    <w:rsid w:val="00A6174A"/>
    <w:rsid w:val="00A61D87"/>
    <w:rsid w:val="00A62CD1"/>
    <w:rsid w:val="00A62D49"/>
    <w:rsid w:val="00A637EA"/>
    <w:rsid w:val="00A63FF2"/>
    <w:rsid w:val="00A64346"/>
    <w:rsid w:val="00A647D4"/>
    <w:rsid w:val="00A64944"/>
    <w:rsid w:val="00A64E57"/>
    <w:rsid w:val="00A64ECE"/>
    <w:rsid w:val="00A65267"/>
    <w:rsid w:val="00A658A9"/>
    <w:rsid w:val="00A65DAA"/>
    <w:rsid w:val="00A65EFD"/>
    <w:rsid w:val="00A6667A"/>
    <w:rsid w:val="00A66B7A"/>
    <w:rsid w:val="00A66CD9"/>
    <w:rsid w:val="00A67759"/>
    <w:rsid w:val="00A6783B"/>
    <w:rsid w:val="00A7010C"/>
    <w:rsid w:val="00A707CE"/>
    <w:rsid w:val="00A71004"/>
    <w:rsid w:val="00A71647"/>
    <w:rsid w:val="00A71E49"/>
    <w:rsid w:val="00A71EC6"/>
    <w:rsid w:val="00A72786"/>
    <w:rsid w:val="00A7349D"/>
    <w:rsid w:val="00A73618"/>
    <w:rsid w:val="00A74576"/>
    <w:rsid w:val="00A748DC"/>
    <w:rsid w:val="00A74994"/>
    <w:rsid w:val="00A74AB1"/>
    <w:rsid w:val="00A74FE2"/>
    <w:rsid w:val="00A7504E"/>
    <w:rsid w:val="00A755D9"/>
    <w:rsid w:val="00A75740"/>
    <w:rsid w:val="00A75CF0"/>
    <w:rsid w:val="00A75D01"/>
    <w:rsid w:val="00A76269"/>
    <w:rsid w:val="00A76CB8"/>
    <w:rsid w:val="00A7720D"/>
    <w:rsid w:val="00A77889"/>
    <w:rsid w:val="00A77901"/>
    <w:rsid w:val="00A779FB"/>
    <w:rsid w:val="00A8004D"/>
    <w:rsid w:val="00A80694"/>
    <w:rsid w:val="00A807F3"/>
    <w:rsid w:val="00A8085D"/>
    <w:rsid w:val="00A80F3D"/>
    <w:rsid w:val="00A8104B"/>
    <w:rsid w:val="00A8177C"/>
    <w:rsid w:val="00A81828"/>
    <w:rsid w:val="00A81C1E"/>
    <w:rsid w:val="00A81C76"/>
    <w:rsid w:val="00A81CAD"/>
    <w:rsid w:val="00A81E6E"/>
    <w:rsid w:val="00A81EE9"/>
    <w:rsid w:val="00A81FD4"/>
    <w:rsid w:val="00A821C7"/>
    <w:rsid w:val="00A82388"/>
    <w:rsid w:val="00A82461"/>
    <w:rsid w:val="00A829FB"/>
    <w:rsid w:val="00A82A0E"/>
    <w:rsid w:val="00A82DB8"/>
    <w:rsid w:val="00A8310A"/>
    <w:rsid w:val="00A837DD"/>
    <w:rsid w:val="00A83A62"/>
    <w:rsid w:val="00A83AC4"/>
    <w:rsid w:val="00A83BB2"/>
    <w:rsid w:val="00A83C78"/>
    <w:rsid w:val="00A843EF"/>
    <w:rsid w:val="00A8464B"/>
    <w:rsid w:val="00A84FBB"/>
    <w:rsid w:val="00A85234"/>
    <w:rsid w:val="00A8612C"/>
    <w:rsid w:val="00A86ABD"/>
    <w:rsid w:val="00A86FB9"/>
    <w:rsid w:val="00A876A0"/>
    <w:rsid w:val="00A90447"/>
    <w:rsid w:val="00A9071F"/>
    <w:rsid w:val="00A90829"/>
    <w:rsid w:val="00A9084B"/>
    <w:rsid w:val="00A908B4"/>
    <w:rsid w:val="00A90B92"/>
    <w:rsid w:val="00A90E8C"/>
    <w:rsid w:val="00A913AF"/>
    <w:rsid w:val="00A9159D"/>
    <w:rsid w:val="00A91C0E"/>
    <w:rsid w:val="00A91FC8"/>
    <w:rsid w:val="00A924A7"/>
    <w:rsid w:val="00A92C93"/>
    <w:rsid w:val="00A92DA5"/>
    <w:rsid w:val="00A92E10"/>
    <w:rsid w:val="00A941F4"/>
    <w:rsid w:val="00A95526"/>
    <w:rsid w:val="00A955A7"/>
    <w:rsid w:val="00A9568B"/>
    <w:rsid w:val="00A96329"/>
    <w:rsid w:val="00A96378"/>
    <w:rsid w:val="00A96A79"/>
    <w:rsid w:val="00A977E5"/>
    <w:rsid w:val="00A97BA3"/>
    <w:rsid w:val="00A97F60"/>
    <w:rsid w:val="00AA01DA"/>
    <w:rsid w:val="00AA025E"/>
    <w:rsid w:val="00AA0A4B"/>
    <w:rsid w:val="00AA0C7B"/>
    <w:rsid w:val="00AA0CA8"/>
    <w:rsid w:val="00AA0E03"/>
    <w:rsid w:val="00AA1080"/>
    <w:rsid w:val="00AA1739"/>
    <w:rsid w:val="00AA2043"/>
    <w:rsid w:val="00AA206D"/>
    <w:rsid w:val="00AA2C1E"/>
    <w:rsid w:val="00AA2C56"/>
    <w:rsid w:val="00AA2ED6"/>
    <w:rsid w:val="00AA3DD0"/>
    <w:rsid w:val="00AA3F16"/>
    <w:rsid w:val="00AA47C2"/>
    <w:rsid w:val="00AA54B6"/>
    <w:rsid w:val="00AA5B70"/>
    <w:rsid w:val="00AA5BCE"/>
    <w:rsid w:val="00AA5C78"/>
    <w:rsid w:val="00AA6121"/>
    <w:rsid w:val="00AA6162"/>
    <w:rsid w:val="00AA6BE7"/>
    <w:rsid w:val="00AA79F7"/>
    <w:rsid w:val="00AA7B6D"/>
    <w:rsid w:val="00AB040B"/>
    <w:rsid w:val="00AB0529"/>
    <w:rsid w:val="00AB0A9A"/>
    <w:rsid w:val="00AB0FC7"/>
    <w:rsid w:val="00AB10D8"/>
    <w:rsid w:val="00AB19CF"/>
    <w:rsid w:val="00AB1C52"/>
    <w:rsid w:val="00AB1E19"/>
    <w:rsid w:val="00AB2048"/>
    <w:rsid w:val="00AB2463"/>
    <w:rsid w:val="00AB270F"/>
    <w:rsid w:val="00AB3E95"/>
    <w:rsid w:val="00AB4664"/>
    <w:rsid w:val="00AB4B45"/>
    <w:rsid w:val="00AB4D4F"/>
    <w:rsid w:val="00AB4FFD"/>
    <w:rsid w:val="00AB5425"/>
    <w:rsid w:val="00AB575C"/>
    <w:rsid w:val="00AB5AA1"/>
    <w:rsid w:val="00AB60FC"/>
    <w:rsid w:val="00AB6254"/>
    <w:rsid w:val="00AB6A84"/>
    <w:rsid w:val="00AB6DF6"/>
    <w:rsid w:val="00AB7157"/>
    <w:rsid w:val="00AB7226"/>
    <w:rsid w:val="00AB7318"/>
    <w:rsid w:val="00AB7618"/>
    <w:rsid w:val="00AB7C5B"/>
    <w:rsid w:val="00AB7D8E"/>
    <w:rsid w:val="00AC0121"/>
    <w:rsid w:val="00AC070F"/>
    <w:rsid w:val="00AC072F"/>
    <w:rsid w:val="00AC07EB"/>
    <w:rsid w:val="00AC0890"/>
    <w:rsid w:val="00AC222D"/>
    <w:rsid w:val="00AC248E"/>
    <w:rsid w:val="00AC27C2"/>
    <w:rsid w:val="00AC2B35"/>
    <w:rsid w:val="00AC3EB5"/>
    <w:rsid w:val="00AC4919"/>
    <w:rsid w:val="00AC4A00"/>
    <w:rsid w:val="00AC4ACE"/>
    <w:rsid w:val="00AC583B"/>
    <w:rsid w:val="00AC5FED"/>
    <w:rsid w:val="00AC69FB"/>
    <w:rsid w:val="00AC6BC6"/>
    <w:rsid w:val="00AC6C0F"/>
    <w:rsid w:val="00AC7168"/>
    <w:rsid w:val="00AC7184"/>
    <w:rsid w:val="00AC71ED"/>
    <w:rsid w:val="00AC7BB9"/>
    <w:rsid w:val="00AD0480"/>
    <w:rsid w:val="00AD04D6"/>
    <w:rsid w:val="00AD05DE"/>
    <w:rsid w:val="00AD0ADD"/>
    <w:rsid w:val="00AD0D8C"/>
    <w:rsid w:val="00AD0DAD"/>
    <w:rsid w:val="00AD141E"/>
    <w:rsid w:val="00AD1777"/>
    <w:rsid w:val="00AD18AB"/>
    <w:rsid w:val="00AD1B84"/>
    <w:rsid w:val="00AD1E6E"/>
    <w:rsid w:val="00AD2A4C"/>
    <w:rsid w:val="00AD2A54"/>
    <w:rsid w:val="00AD2C10"/>
    <w:rsid w:val="00AD2E0A"/>
    <w:rsid w:val="00AD2EB8"/>
    <w:rsid w:val="00AD30AD"/>
    <w:rsid w:val="00AD346C"/>
    <w:rsid w:val="00AD3B8A"/>
    <w:rsid w:val="00AD4238"/>
    <w:rsid w:val="00AD45F6"/>
    <w:rsid w:val="00AD4C98"/>
    <w:rsid w:val="00AD4D08"/>
    <w:rsid w:val="00AD4E99"/>
    <w:rsid w:val="00AD51C9"/>
    <w:rsid w:val="00AD583F"/>
    <w:rsid w:val="00AD5CE6"/>
    <w:rsid w:val="00AD5D40"/>
    <w:rsid w:val="00AD62C7"/>
    <w:rsid w:val="00AD631E"/>
    <w:rsid w:val="00AD6368"/>
    <w:rsid w:val="00AD647E"/>
    <w:rsid w:val="00AD6763"/>
    <w:rsid w:val="00AD76B9"/>
    <w:rsid w:val="00AD798C"/>
    <w:rsid w:val="00AD7C79"/>
    <w:rsid w:val="00AD7E5A"/>
    <w:rsid w:val="00AE0C19"/>
    <w:rsid w:val="00AE0E10"/>
    <w:rsid w:val="00AE0EFD"/>
    <w:rsid w:val="00AE0F69"/>
    <w:rsid w:val="00AE17A8"/>
    <w:rsid w:val="00AE1B11"/>
    <w:rsid w:val="00AE1BCA"/>
    <w:rsid w:val="00AE251F"/>
    <w:rsid w:val="00AE3072"/>
    <w:rsid w:val="00AE381B"/>
    <w:rsid w:val="00AE3F5E"/>
    <w:rsid w:val="00AE401A"/>
    <w:rsid w:val="00AE48DE"/>
    <w:rsid w:val="00AE4BAF"/>
    <w:rsid w:val="00AE4F57"/>
    <w:rsid w:val="00AE538C"/>
    <w:rsid w:val="00AE569F"/>
    <w:rsid w:val="00AE5D4E"/>
    <w:rsid w:val="00AE5D5B"/>
    <w:rsid w:val="00AE5F9E"/>
    <w:rsid w:val="00AE615B"/>
    <w:rsid w:val="00AE6432"/>
    <w:rsid w:val="00AE6776"/>
    <w:rsid w:val="00AE6AC5"/>
    <w:rsid w:val="00AE701E"/>
    <w:rsid w:val="00AE713B"/>
    <w:rsid w:val="00AF078B"/>
    <w:rsid w:val="00AF0855"/>
    <w:rsid w:val="00AF09BB"/>
    <w:rsid w:val="00AF131E"/>
    <w:rsid w:val="00AF14A7"/>
    <w:rsid w:val="00AF200A"/>
    <w:rsid w:val="00AF20AC"/>
    <w:rsid w:val="00AF2334"/>
    <w:rsid w:val="00AF274F"/>
    <w:rsid w:val="00AF2934"/>
    <w:rsid w:val="00AF29E3"/>
    <w:rsid w:val="00AF2C6B"/>
    <w:rsid w:val="00AF345E"/>
    <w:rsid w:val="00AF3732"/>
    <w:rsid w:val="00AF40D4"/>
    <w:rsid w:val="00AF4234"/>
    <w:rsid w:val="00AF4477"/>
    <w:rsid w:val="00AF45A7"/>
    <w:rsid w:val="00AF4EC2"/>
    <w:rsid w:val="00AF5897"/>
    <w:rsid w:val="00AF5A13"/>
    <w:rsid w:val="00AF5C15"/>
    <w:rsid w:val="00AF60B9"/>
    <w:rsid w:val="00AF6DBD"/>
    <w:rsid w:val="00AF6EE5"/>
    <w:rsid w:val="00AF70A5"/>
    <w:rsid w:val="00AF7868"/>
    <w:rsid w:val="00AF7A92"/>
    <w:rsid w:val="00AF7BFC"/>
    <w:rsid w:val="00AF7DE3"/>
    <w:rsid w:val="00B00407"/>
    <w:rsid w:val="00B007F5"/>
    <w:rsid w:val="00B00ED5"/>
    <w:rsid w:val="00B01792"/>
    <w:rsid w:val="00B02900"/>
    <w:rsid w:val="00B03677"/>
    <w:rsid w:val="00B03901"/>
    <w:rsid w:val="00B041C2"/>
    <w:rsid w:val="00B04636"/>
    <w:rsid w:val="00B05871"/>
    <w:rsid w:val="00B05A36"/>
    <w:rsid w:val="00B05E7A"/>
    <w:rsid w:val="00B05EB6"/>
    <w:rsid w:val="00B062B1"/>
    <w:rsid w:val="00B06641"/>
    <w:rsid w:val="00B066C8"/>
    <w:rsid w:val="00B06ED6"/>
    <w:rsid w:val="00B07384"/>
    <w:rsid w:val="00B07ED0"/>
    <w:rsid w:val="00B10142"/>
    <w:rsid w:val="00B10292"/>
    <w:rsid w:val="00B10689"/>
    <w:rsid w:val="00B107B0"/>
    <w:rsid w:val="00B108EF"/>
    <w:rsid w:val="00B10A06"/>
    <w:rsid w:val="00B10C19"/>
    <w:rsid w:val="00B10C3B"/>
    <w:rsid w:val="00B10F39"/>
    <w:rsid w:val="00B1183E"/>
    <w:rsid w:val="00B11D90"/>
    <w:rsid w:val="00B11EED"/>
    <w:rsid w:val="00B12E2E"/>
    <w:rsid w:val="00B1365D"/>
    <w:rsid w:val="00B146CB"/>
    <w:rsid w:val="00B1485E"/>
    <w:rsid w:val="00B14AE6"/>
    <w:rsid w:val="00B14B54"/>
    <w:rsid w:val="00B14D15"/>
    <w:rsid w:val="00B14ED8"/>
    <w:rsid w:val="00B150CE"/>
    <w:rsid w:val="00B1525B"/>
    <w:rsid w:val="00B15788"/>
    <w:rsid w:val="00B1597D"/>
    <w:rsid w:val="00B15DFA"/>
    <w:rsid w:val="00B16F98"/>
    <w:rsid w:val="00B172E7"/>
    <w:rsid w:val="00B1751C"/>
    <w:rsid w:val="00B17853"/>
    <w:rsid w:val="00B179E1"/>
    <w:rsid w:val="00B17D5A"/>
    <w:rsid w:val="00B20148"/>
    <w:rsid w:val="00B208AD"/>
    <w:rsid w:val="00B21E35"/>
    <w:rsid w:val="00B22949"/>
    <w:rsid w:val="00B22B4A"/>
    <w:rsid w:val="00B22C1C"/>
    <w:rsid w:val="00B22EE3"/>
    <w:rsid w:val="00B2346D"/>
    <w:rsid w:val="00B23670"/>
    <w:rsid w:val="00B2398C"/>
    <w:rsid w:val="00B23B73"/>
    <w:rsid w:val="00B24116"/>
    <w:rsid w:val="00B2415F"/>
    <w:rsid w:val="00B24A67"/>
    <w:rsid w:val="00B24BD7"/>
    <w:rsid w:val="00B24D8A"/>
    <w:rsid w:val="00B24EE8"/>
    <w:rsid w:val="00B2529F"/>
    <w:rsid w:val="00B25482"/>
    <w:rsid w:val="00B25A55"/>
    <w:rsid w:val="00B25F11"/>
    <w:rsid w:val="00B260E4"/>
    <w:rsid w:val="00B26593"/>
    <w:rsid w:val="00B2692A"/>
    <w:rsid w:val="00B26C8C"/>
    <w:rsid w:val="00B27095"/>
    <w:rsid w:val="00B271D9"/>
    <w:rsid w:val="00B27374"/>
    <w:rsid w:val="00B27672"/>
    <w:rsid w:val="00B278F3"/>
    <w:rsid w:val="00B27E74"/>
    <w:rsid w:val="00B306EA"/>
    <w:rsid w:val="00B3121E"/>
    <w:rsid w:val="00B3131A"/>
    <w:rsid w:val="00B314A1"/>
    <w:rsid w:val="00B31EEA"/>
    <w:rsid w:val="00B31F0D"/>
    <w:rsid w:val="00B3232B"/>
    <w:rsid w:val="00B32625"/>
    <w:rsid w:val="00B337D5"/>
    <w:rsid w:val="00B33B9D"/>
    <w:rsid w:val="00B33EDF"/>
    <w:rsid w:val="00B33F75"/>
    <w:rsid w:val="00B34B13"/>
    <w:rsid w:val="00B35059"/>
    <w:rsid w:val="00B35497"/>
    <w:rsid w:val="00B35851"/>
    <w:rsid w:val="00B35A55"/>
    <w:rsid w:val="00B35FE6"/>
    <w:rsid w:val="00B36252"/>
    <w:rsid w:val="00B364D4"/>
    <w:rsid w:val="00B3694D"/>
    <w:rsid w:val="00B37669"/>
    <w:rsid w:val="00B37800"/>
    <w:rsid w:val="00B3787A"/>
    <w:rsid w:val="00B40520"/>
    <w:rsid w:val="00B406B0"/>
    <w:rsid w:val="00B40921"/>
    <w:rsid w:val="00B40D7C"/>
    <w:rsid w:val="00B4173D"/>
    <w:rsid w:val="00B41A8D"/>
    <w:rsid w:val="00B41D8E"/>
    <w:rsid w:val="00B41EBF"/>
    <w:rsid w:val="00B420B6"/>
    <w:rsid w:val="00B42C28"/>
    <w:rsid w:val="00B42E9F"/>
    <w:rsid w:val="00B4300C"/>
    <w:rsid w:val="00B430BF"/>
    <w:rsid w:val="00B43143"/>
    <w:rsid w:val="00B43560"/>
    <w:rsid w:val="00B43F47"/>
    <w:rsid w:val="00B44496"/>
    <w:rsid w:val="00B4493B"/>
    <w:rsid w:val="00B44A7A"/>
    <w:rsid w:val="00B45008"/>
    <w:rsid w:val="00B45047"/>
    <w:rsid w:val="00B45627"/>
    <w:rsid w:val="00B45D38"/>
    <w:rsid w:val="00B45FF6"/>
    <w:rsid w:val="00B467D5"/>
    <w:rsid w:val="00B4733A"/>
    <w:rsid w:val="00B47376"/>
    <w:rsid w:val="00B473B8"/>
    <w:rsid w:val="00B47457"/>
    <w:rsid w:val="00B47995"/>
    <w:rsid w:val="00B47AF5"/>
    <w:rsid w:val="00B505C3"/>
    <w:rsid w:val="00B505FC"/>
    <w:rsid w:val="00B50F78"/>
    <w:rsid w:val="00B50FFC"/>
    <w:rsid w:val="00B513F8"/>
    <w:rsid w:val="00B517E3"/>
    <w:rsid w:val="00B51FA6"/>
    <w:rsid w:val="00B52C25"/>
    <w:rsid w:val="00B52E3D"/>
    <w:rsid w:val="00B53622"/>
    <w:rsid w:val="00B539D4"/>
    <w:rsid w:val="00B541F3"/>
    <w:rsid w:val="00B54906"/>
    <w:rsid w:val="00B54987"/>
    <w:rsid w:val="00B54C1D"/>
    <w:rsid w:val="00B559D8"/>
    <w:rsid w:val="00B5681A"/>
    <w:rsid w:val="00B56CD5"/>
    <w:rsid w:val="00B57152"/>
    <w:rsid w:val="00B573FE"/>
    <w:rsid w:val="00B60627"/>
    <w:rsid w:val="00B606FB"/>
    <w:rsid w:val="00B60A25"/>
    <w:rsid w:val="00B60B0D"/>
    <w:rsid w:val="00B614EA"/>
    <w:rsid w:val="00B618A0"/>
    <w:rsid w:val="00B61BC8"/>
    <w:rsid w:val="00B61DC7"/>
    <w:rsid w:val="00B62081"/>
    <w:rsid w:val="00B6230B"/>
    <w:rsid w:val="00B62526"/>
    <w:rsid w:val="00B6254D"/>
    <w:rsid w:val="00B625A5"/>
    <w:rsid w:val="00B6288A"/>
    <w:rsid w:val="00B628C0"/>
    <w:rsid w:val="00B629BA"/>
    <w:rsid w:val="00B62C55"/>
    <w:rsid w:val="00B632CE"/>
    <w:rsid w:val="00B63620"/>
    <w:rsid w:val="00B63720"/>
    <w:rsid w:val="00B63B88"/>
    <w:rsid w:val="00B63CCD"/>
    <w:rsid w:val="00B63E94"/>
    <w:rsid w:val="00B64312"/>
    <w:rsid w:val="00B643F3"/>
    <w:rsid w:val="00B64512"/>
    <w:rsid w:val="00B64A15"/>
    <w:rsid w:val="00B64E55"/>
    <w:rsid w:val="00B64F25"/>
    <w:rsid w:val="00B654B3"/>
    <w:rsid w:val="00B66C9B"/>
    <w:rsid w:val="00B66F16"/>
    <w:rsid w:val="00B67839"/>
    <w:rsid w:val="00B67982"/>
    <w:rsid w:val="00B67A4A"/>
    <w:rsid w:val="00B67A9E"/>
    <w:rsid w:val="00B67D67"/>
    <w:rsid w:val="00B67EB0"/>
    <w:rsid w:val="00B67F31"/>
    <w:rsid w:val="00B70299"/>
    <w:rsid w:val="00B707AB"/>
    <w:rsid w:val="00B708FA"/>
    <w:rsid w:val="00B70FC3"/>
    <w:rsid w:val="00B713D7"/>
    <w:rsid w:val="00B715AE"/>
    <w:rsid w:val="00B717E4"/>
    <w:rsid w:val="00B71C6B"/>
    <w:rsid w:val="00B71DAD"/>
    <w:rsid w:val="00B7303C"/>
    <w:rsid w:val="00B7315C"/>
    <w:rsid w:val="00B73951"/>
    <w:rsid w:val="00B73B0F"/>
    <w:rsid w:val="00B73CA1"/>
    <w:rsid w:val="00B73EE5"/>
    <w:rsid w:val="00B7472A"/>
    <w:rsid w:val="00B749D8"/>
    <w:rsid w:val="00B74B38"/>
    <w:rsid w:val="00B74BE7"/>
    <w:rsid w:val="00B74F27"/>
    <w:rsid w:val="00B753B4"/>
    <w:rsid w:val="00B75E05"/>
    <w:rsid w:val="00B76198"/>
    <w:rsid w:val="00B77126"/>
    <w:rsid w:val="00B7735E"/>
    <w:rsid w:val="00B7765D"/>
    <w:rsid w:val="00B80031"/>
    <w:rsid w:val="00B8019D"/>
    <w:rsid w:val="00B802DE"/>
    <w:rsid w:val="00B80732"/>
    <w:rsid w:val="00B80A7D"/>
    <w:rsid w:val="00B80B10"/>
    <w:rsid w:val="00B80B3C"/>
    <w:rsid w:val="00B8122C"/>
    <w:rsid w:val="00B818C4"/>
    <w:rsid w:val="00B818CA"/>
    <w:rsid w:val="00B81FE9"/>
    <w:rsid w:val="00B82215"/>
    <w:rsid w:val="00B822A8"/>
    <w:rsid w:val="00B82395"/>
    <w:rsid w:val="00B829DB"/>
    <w:rsid w:val="00B82BC4"/>
    <w:rsid w:val="00B82C5F"/>
    <w:rsid w:val="00B82D71"/>
    <w:rsid w:val="00B82F8E"/>
    <w:rsid w:val="00B83048"/>
    <w:rsid w:val="00B83135"/>
    <w:rsid w:val="00B8349D"/>
    <w:rsid w:val="00B846DD"/>
    <w:rsid w:val="00B84D14"/>
    <w:rsid w:val="00B84EA7"/>
    <w:rsid w:val="00B85180"/>
    <w:rsid w:val="00B85412"/>
    <w:rsid w:val="00B85D8E"/>
    <w:rsid w:val="00B865FE"/>
    <w:rsid w:val="00B86B15"/>
    <w:rsid w:val="00B86CDA"/>
    <w:rsid w:val="00B870F6"/>
    <w:rsid w:val="00B875E7"/>
    <w:rsid w:val="00B87645"/>
    <w:rsid w:val="00B87989"/>
    <w:rsid w:val="00B87E9E"/>
    <w:rsid w:val="00B87F16"/>
    <w:rsid w:val="00B900EB"/>
    <w:rsid w:val="00B9027C"/>
    <w:rsid w:val="00B90C6A"/>
    <w:rsid w:val="00B90E94"/>
    <w:rsid w:val="00B91415"/>
    <w:rsid w:val="00B91DB0"/>
    <w:rsid w:val="00B93391"/>
    <w:rsid w:val="00B93721"/>
    <w:rsid w:val="00B93B4E"/>
    <w:rsid w:val="00B9420A"/>
    <w:rsid w:val="00B9472D"/>
    <w:rsid w:val="00B948AE"/>
    <w:rsid w:val="00B94BF5"/>
    <w:rsid w:val="00B9523E"/>
    <w:rsid w:val="00B953E3"/>
    <w:rsid w:val="00B95420"/>
    <w:rsid w:val="00B95489"/>
    <w:rsid w:val="00B955BE"/>
    <w:rsid w:val="00B95B9D"/>
    <w:rsid w:val="00B95EBE"/>
    <w:rsid w:val="00B96445"/>
    <w:rsid w:val="00B96C55"/>
    <w:rsid w:val="00B96D1E"/>
    <w:rsid w:val="00B970D1"/>
    <w:rsid w:val="00B9795E"/>
    <w:rsid w:val="00B979B8"/>
    <w:rsid w:val="00B97AAF"/>
    <w:rsid w:val="00B97AD0"/>
    <w:rsid w:val="00B97DCD"/>
    <w:rsid w:val="00BA0105"/>
    <w:rsid w:val="00BA0BB4"/>
    <w:rsid w:val="00BA1E79"/>
    <w:rsid w:val="00BA202C"/>
    <w:rsid w:val="00BA2915"/>
    <w:rsid w:val="00BA2AD2"/>
    <w:rsid w:val="00BA2AE5"/>
    <w:rsid w:val="00BA2D97"/>
    <w:rsid w:val="00BA2E23"/>
    <w:rsid w:val="00BA2F03"/>
    <w:rsid w:val="00BA310A"/>
    <w:rsid w:val="00BA33C8"/>
    <w:rsid w:val="00BA3B0B"/>
    <w:rsid w:val="00BA493A"/>
    <w:rsid w:val="00BA4944"/>
    <w:rsid w:val="00BA4D71"/>
    <w:rsid w:val="00BA5154"/>
    <w:rsid w:val="00BA5169"/>
    <w:rsid w:val="00BA57C8"/>
    <w:rsid w:val="00BA5832"/>
    <w:rsid w:val="00BA5A21"/>
    <w:rsid w:val="00BA5ABE"/>
    <w:rsid w:val="00BA5E36"/>
    <w:rsid w:val="00BA622B"/>
    <w:rsid w:val="00BA628A"/>
    <w:rsid w:val="00BA7086"/>
    <w:rsid w:val="00BA7476"/>
    <w:rsid w:val="00BA7848"/>
    <w:rsid w:val="00BA789B"/>
    <w:rsid w:val="00BB0B9D"/>
    <w:rsid w:val="00BB0CCF"/>
    <w:rsid w:val="00BB0E7D"/>
    <w:rsid w:val="00BB1208"/>
    <w:rsid w:val="00BB14CF"/>
    <w:rsid w:val="00BB2397"/>
    <w:rsid w:val="00BB2B64"/>
    <w:rsid w:val="00BB33B8"/>
    <w:rsid w:val="00BB358B"/>
    <w:rsid w:val="00BB4B81"/>
    <w:rsid w:val="00BB4C0F"/>
    <w:rsid w:val="00BB533A"/>
    <w:rsid w:val="00BB54BF"/>
    <w:rsid w:val="00BB54CA"/>
    <w:rsid w:val="00BB56DD"/>
    <w:rsid w:val="00BB5835"/>
    <w:rsid w:val="00BB58E0"/>
    <w:rsid w:val="00BB5E63"/>
    <w:rsid w:val="00BB6BBC"/>
    <w:rsid w:val="00BB6D3E"/>
    <w:rsid w:val="00BB71F7"/>
    <w:rsid w:val="00BB7277"/>
    <w:rsid w:val="00BB72B3"/>
    <w:rsid w:val="00BB72B6"/>
    <w:rsid w:val="00BB781C"/>
    <w:rsid w:val="00BB7843"/>
    <w:rsid w:val="00BB7BCA"/>
    <w:rsid w:val="00BC00E6"/>
    <w:rsid w:val="00BC0815"/>
    <w:rsid w:val="00BC18E7"/>
    <w:rsid w:val="00BC1D79"/>
    <w:rsid w:val="00BC206C"/>
    <w:rsid w:val="00BC28F6"/>
    <w:rsid w:val="00BC30C8"/>
    <w:rsid w:val="00BC31B2"/>
    <w:rsid w:val="00BC32C0"/>
    <w:rsid w:val="00BC47FB"/>
    <w:rsid w:val="00BC4B13"/>
    <w:rsid w:val="00BC4DF7"/>
    <w:rsid w:val="00BC5119"/>
    <w:rsid w:val="00BC53A4"/>
    <w:rsid w:val="00BC5764"/>
    <w:rsid w:val="00BC578B"/>
    <w:rsid w:val="00BC57A1"/>
    <w:rsid w:val="00BC5F0D"/>
    <w:rsid w:val="00BC6436"/>
    <w:rsid w:val="00BC6832"/>
    <w:rsid w:val="00BC6950"/>
    <w:rsid w:val="00BC6A02"/>
    <w:rsid w:val="00BC73C9"/>
    <w:rsid w:val="00BC7810"/>
    <w:rsid w:val="00BC797A"/>
    <w:rsid w:val="00BC7A57"/>
    <w:rsid w:val="00BC7A99"/>
    <w:rsid w:val="00BC7D13"/>
    <w:rsid w:val="00BD0349"/>
    <w:rsid w:val="00BD03BF"/>
    <w:rsid w:val="00BD0735"/>
    <w:rsid w:val="00BD0A8B"/>
    <w:rsid w:val="00BD1476"/>
    <w:rsid w:val="00BD1C4A"/>
    <w:rsid w:val="00BD2044"/>
    <w:rsid w:val="00BD2865"/>
    <w:rsid w:val="00BD2975"/>
    <w:rsid w:val="00BD3013"/>
    <w:rsid w:val="00BD315A"/>
    <w:rsid w:val="00BD3838"/>
    <w:rsid w:val="00BD3A2F"/>
    <w:rsid w:val="00BD3BB4"/>
    <w:rsid w:val="00BD3CEE"/>
    <w:rsid w:val="00BD47F6"/>
    <w:rsid w:val="00BD4AE9"/>
    <w:rsid w:val="00BD4F01"/>
    <w:rsid w:val="00BD50B3"/>
    <w:rsid w:val="00BD54CA"/>
    <w:rsid w:val="00BD5603"/>
    <w:rsid w:val="00BD5FBA"/>
    <w:rsid w:val="00BD61D0"/>
    <w:rsid w:val="00BD6482"/>
    <w:rsid w:val="00BD6A0E"/>
    <w:rsid w:val="00BD6B07"/>
    <w:rsid w:val="00BD6CEB"/>
    <w:rsid w:val="00BD6D37"/>
    <w:rsid w:val="00BD7110"/>
    <w:rsid w:val="00BD738F"/>
    <w:rsid w:val="00BD7555"/>
    <w:rsid w:val="00BD7793"/>
    <w:rsid w:val="00BD77DB"/>
    <w:rsid w:val="00BD79E7"/>
    <w:rsid w:val="00BD7CB9"/>
    <w:rsid w:val="00BD7F40"/>
    <w:rsid w:val="00BE0882"/>
    <w:rsid w:val="00BE0929"/>
    <w:rsid w:val="00BE0A0A"/>
    <w:rsid w:val="00BE0BB7"/>
    <w:rsid w:val="00BE0CF5"/>
    <w:rsid w:val="00BE0D46"/>
    <w:rsid w:val="00BE1453"/>
    <w:rsid w:val="00BE16C0"/>
    <w:rsid w:val="00BE1748"/>
    <w:rsid w:val="00BE1766"/>
    <w:rsid w:val="00BE19C5"/>
    <w:rsid w:val="00BE2106"/>
    <w:rsid w:val="00BE2499"/>
    <w:rsid w:val="00BE25D2"/>
    <w:rsid w:val="00BE27DB"/>
    <w:rsid w:val="00BE2FB5"/>
    <w:rsid w:val="00BE33BC"/>
    <w:rsid w:val="00BE3464"/>
    <w:rsid w:val="00BE37DA"/>
    <w:rsid w:val="00BE3E1E"/>
    <w:rsid w:val="00BE47A3"/>
    <w:rsid w:val="00BE4946"/>
    <w:rsid w:val="00BE535A"/>
    <w:rsid w:val="00BE5CC3"/>
    <w:rsid w:val="00BE5DAC"/>
    <w:rsid w:val="00BE63E0"/>
    <w:rsid w:val="00BE64DE"/>
    <w:rsid w:val="00BE658B"/>
    <w:rsid w:val="00BE68D4"/>
    <w:rsid w:val="00BE69EF"/>
    <w:rsid w:val="00BE6E51"/>
    <w:rsid w:val="00BE6EDE"/>
    <w:rsid w:val="00BE70E7"/>
    <w:rsid w:val="00BE72E0"/>
    <w:rsid w:val="00BE734C"/>
    <w:rsid w:val="00BE7436"/>
    <w:rsid w:val="00BE7C83"/>
    <w:rsid w:val="00BE7F26"/>
    <w:rsid w:val="00BF01F5"/>
    <w:rsid w:val="00BF09D1"/>
    <w:rsid w:val="00BF0A2D"/>
    <w:rsid w:val="00BF0DC5"/>
    <w:rsid w:val="00BF12ED"/>
    <w:rsid w:val="00BF136D"/>
    <w:rsid w:val="00BF14BA"/>
    <w:rsid w:val="00BF17B7"/>
    <w:rsid w:val="00BF242B"/>
    <w:rsid w:val="00BF2A56"/>
    <w:rsid w:val="00BF34E6"/>
    <w:rsid w:val="00BF3C8A"/>
    <w:rsid w:val="00BF3CD2"/>
    <w:rsid w:val="00BF3E5E"/>
    <w:rsid w:val="00BF41A2"/>
    <w:rsid w:val="00BF4370"/>
    <w:rsid w:val="00BF47D1"/>
    <w:rsid w:val="00BF49FA"/>
    <w:rsid w:val="00BF4EEF"/>
    <w:rsid w:val="00BF50BE"/>
    <w:rsid w:val="00BF5202"/>
    <w:rsid w:val="00BF5C5B"/>
    <w:rsid w:val="00BF5F72"/>
    <w:rsid w:val="00BF62DB"/>
    <w:rsid w:val="00BF65C9"/>
    <w:rsid w:val="00BF65E1"/>
    <w:rsid w:val="00BF7315"/>
    <w:rsid w:val="00BF7ED4"/>
    <w:rsid w:val="00C00585"/>
    <w:rsid w:val="00C00700"/>
    <w:rsid w:val="00C00AB3"/>
    <w:rsid w:val="00C00CF6"/>
    <w:rsid w:val="00C0100D"/>
    <w:rsid w:val="00C0110C"/>
    <w:rsid w:val="00C01400"/>
    <w:rsid w:val="00C01E5B"/>
    <w:rsid w:val="00C02144"/>
    <w:rsid w:val="00C025D7"/>
    <w:rsid w:val="00C02CCC"/>
    <w:rsid w:val="00C02DFB"/>
    <w:rsid w:val="00C03581"/>
    <w:rsid w:val="00C03731"/>
    <w:rsid w:val="00C040E9"/>
    <w:rsid w:val="00C04164"/>
    <w:rsid w:val="00C04E5A"/>
    <w:rsid w:val="00C04EEF"/>
    <w:rsid w:val="00C050FB"/>
    <w:rsid w:val="00C05432"/>
    <w:rsid w:val="00C056CC"/>
    <w:rsid w:val="00C0585A"/>
    <w:rsid w:val="00C05A40"/>
    <w:rsid w:val="00C05A78"/>
    <w:rsid w:val="00C05B5F"/>
    <w:rsid w:val="00C06120"/>
    <w:rsid w:val="00C0648E"/>
    <w:rsid w:val="00C06534"/>
    <w:rsid w:val="00C06624"/>
    <w:rsid w:val="00C06990"/>
    <w:rsid w:val="00C06AF3"/>
    <w:rsid w:val="00C072B8"/>
    <w:rsid w:val="00C07A78"/>
    <w:rsid w:val="00C10153"/>
    <w:rsid w:val="00C10264"/>
    <w:rsid w:val="00C1111A"/>
    <w:rsid w:val="00C1188B"/>
    <w:rsid w:val="00C11A1D"/>
    <w:rsid w:val="00C1229A"/>
    <w:rsid w:val="00C12383"/>
    <w:rsid w:val="00C124A9"/>
    <w:rsid w:val="00C12644"/>
    <w:rsid w:val="00C12962"/>
    <w:rsid w:val="00C12B10"/>
    <w:rsid w:val="00C13113"/>
    <w:rsid w:val="00C13D44"/>
    <w:rsid w:val="00C14083"/>
    <w:rsid w:val="00C14175"/>
    <w:rsid w:val="00C147D2"/>
    <w:rsid w:val="00C148F1"/>
    <w:rsid w:val="00C15E52"/>
    <w:rsid w:val="00C16316"/>
    <w:rsid w:val="00C163A3"/>
    <w:rsid w:val="00C1663D"/>
    <w:rsid w:val="00C16817"/>
    <w:rsid w:val="00C16DAB"/>
    <w:rsid w:val="00C175F4"/>
    <w:rsid w:val="00C17A11"/>
    <w:rsid w:val="00C17FA4"/>
    <w:rsid w:val="00C2037A"/>
    <w:rsid w:val="00C206E5"/>
    <w:rsid w:val="00C20865"/>
    <w:rsid w:val="00C20AEB"/>
    <w:rsid w:val="00C20BDD"/>
    <w:rsid w:val="00C21205"/>
    <w:rsid w:val="00C21271"/>
    <w:rsid w:val="00C213C0"/>
    <w:rsid w:val="00C21465"/>
    <w:rsid w:val="00C21BDF"/>
    <w:rsid w:val="00C21E44"/>
    <w:rsid w:val="00C21FF5"/>
    <w:rsid w:val="00C22025"/>
    <w:rsid w:val="00C2243F"/>
    <w:rsid w:val="00C225A1"/>
    <w:rsid w:val="00C22C6E"/>
    <w:rsid w:val="00C22F68"/>
    <w:rsid w:val="00C23509"/>
    <w:rsid w:val="00C242A4"/>
    <w:rsid w:val="00C247D4"/>
    <w:rsid w:val="00C2494A"/>
    <w:rsid w:val="00C24B2C"/>
    <w:rsid w:val="00C24E34"/>
    <w:rsid w:val="00C258FA"/>
    <w:rsid w:val="00C25EE7"/>
    <w:rsid w:val="00C25F71"/>
    <w:rsid w:val="00C269CB"/>
    <w:rsid w:val="00C26CB8"/>
    <w:rsid w:val="00C271F6"/>
    <w:rsid w:val="00C27269"/>
    <w:rsid w:val="00C27472"/>
    <w:rsid w:val="00C274A9"/>
    <w:rsid w:val="00C30400"/>
    <w:rsid w:val="00C30495"/>
    <w:rsid w:val="00C3071B"/>
    <w:rsid w:val="00C30863"/>
    <w:rsid w:val="00C30B12"/>
    <w:rsid w:val="00C3110A"/>
    <w:rsid w:val="00C3117C"/>
    <w:rsid w:val="00C31361"/>
    <w:rsid w:val="00C31A76"/>
    <w:rsid w:val="00C32474"/>
    <w:rsid w:val="00C3283A"/>
    <w:rsid w:val="00C3290D"/>
    <w:rsid w:val="00C32C68"/>
    <w:rsid w:val="00C32CBF"/>
    <w:rsid w:val="00C32F93"/>
    <w:rsid w:val="00C33000"/>
    <w:rsid w:val="00C3334A"/>
    <w:rsid w:val="00C33599"/>
    <w:rsid w:val="00C33685"/>
    <w:rsid w:val="00C33B58"/>
    <w:rsid w:val="00C33BC5"/>
    <w:rsid w:val="00C34C7B"/>
    <w:rsid w:val="00C356A1"/>
    <w:rsid w:val="00C35757"/>
    <w:rsid w:val="00C35863"/>
    <w:rsid w:val="00C35A14"/>
    <w:rsid w:val="00C35DBC"/>
    <w:rsid w:val="00C35DE0"/>
    <w:rsid w:val="00C3620C"/>
    <w:rsid w:val="00C363A1"/>
    <w:rsid w:val="00C36771"/>
    <w:rsid w:val="00C369A4"/>
    <w:rsid w:val="00C36C80"/>
    <w:rsid w:val="00C36FBC"/>
    <w:rsid w:val="00C37424"/>
    <w:rsid w:val="00C40A82"/>
    <w:rsid w:val="00C40AB5"/>
    <w:rsid w:val="00C40CDA"/>
    <w:rsid w:val="00C40DD4"/>
    <w:rsid w:val="00C411FF"/>
    <w:rsid w:val="00C4185C"/>
    <w:rsid w:val="00C4188B"/>
    <w:rsid w:val="00C41C5B"/>
    <w:rsid w:val="00C421B3"/>
    <w:rsid w:val="00C422AF"/>
    <w:rsid w:val="00C425ED"/>
    <w:rsid w:val="00C427A8"/>
    <w:rsid w:val="00C429F0"/>
    <w:rsid w:val="00C42BB0"/>
    <w:rsid w:val="00C430D1"/>
    <w:rsid w:val="00C43307"/>
    <w:rsid w:val="00C43E83"/>
    <w:rsid w:val="00C44252"/>
    <w:rsid w:val="00C444ED"/>
    <w:rsid w:val="00C448E0"/>
    <w:rsid w:val="00C44A6F"/>
    <w:rsid w:val="00C44C90"/>
    <w:rsid w:val="00C450CF"/>
    <w:rsid w:val="00C45392"/>
    <w:rsid w:val="00C4550A"/>
    <w:rsid w:val="00C457A8"/>
    <w:rsid w:val="00C45932"/>
    <w:rsid w:val="00C45A25"/>
    <w:rsid w:val="00C4622B"/>
    <w:rsid w:val="00C463BE"/>
    <w:rsid w:val="00C46403"/>
    <w:rsid w:val="00C467E1"/>
    <w:rsid w:val="00C46CD2"/>
    <w:rsid w:val="00C46E47"/>
    <w:rsid w:val="00C474F3"/>
    <w:rsid w:val="00C476DC"/>
    <w:rsid w:val="00C47B2A"/>
    <w:rsid w:val="00C47DE5"/>
    <w:rsid w:val="00C50243"/>
    <w:rsid w:val="00C50497"/>
    <w:rsid w:val="00C51016"/>
    <w:rsid w:val="00C5113F"/>
    <w:rsid w:val="00C51470"/>
    <w:rsid w:val="00C5198A"/>
    <w:rsid w:val="00C51ED1"/>
    <w:rsid w:val="00C5213A"/>
    <w:rsid w:val="00C5232B"/>
    <w:rsid w:val="00C52BCB"/>
    <w:rsid w:val="00C52D2B"/>
    <w:rsid w:val="00C539CA"/>
    <w:rsid w:val="00C539DD"/>
    <w:rsid w:val="00C53F3B"/>
    <w:rsid w:val="00C540A4"/>
    <w:rsid w:val="00C54CDF"/>
    <w:rsid w:val="00C54E36"/>
    <w:rsid w:val="00C552E0"/>
    <w:rsid w:val="00C554E0"/>
    <w:rsid w:val="00C55650"/>
    <w:rsid w:val="00C55BFF"/>
    <w:rsid w:val="00C55E20"/>
    <w:rsid w:val="00C56DB3"/>
    <w:rsid w:val="00C56E3B"/>
    <w:rsid w:val="00C5784E"/>
    <w:rsid w:val="00C57C51"/>
    <w:rsid w:val="00C57E4C"/>
    <w:rsid w:val="00C60B89"/>
    <w:rsid w:val="00C60B8E"/>
    <w:rsid w:val="00C60BF1"/>
    <w:rsid w:val="00C6107D"/>
    <w:rsid w:val="00C610DA"/>
    <w:rsid w:val="00C6110F"/>
    <w:rsid w:val="00C6160C"/>
    <w:rsid w:val="00C6182A"/>
    <w:rsid w:val="00C61865"/>
    <w:rsid w:val="00C6197C"/>
    <w:rsid w:val="00C62232"/>
    <w:rsid w:val="00C6411F"/>
    <w:rsid w:val="00C6473A"/>
    <w:rsid w:val="00C64D1F"/>
    <w:rsid w:val="00C64E3B"/>
    <w:rsid w:val="00C6572F"/>
    <w:rsid w:val="00C65916"/>
    <w:rsid w:val="00C65F17"/>
    <w:rsid w:val="00C66F4F"/>
    <w:rsid w:val="00C66F7F"/>
    <w:rsid w:val="00C6725D"/>
    <w:rsid w:val="00C67481"/>
    <w:rsid w:val="00C67546"/>
    <w:rsid w:val="00C675BB"/>
    <w:rsid w:val="00C6760E"/>
    <w:rsid w:val="00C67A83"/>
    <w:rsid w:val="00C67C49"/>
    <w:rsid w:val="00C67F1F"/>
    <w:rsid w:val="00C704C4"/>
    <w:rsid w:val="00C706E7"/>
    <w:rsid w:val="00C70721"/>
    <w:rsid w:val="00C7088D"/>
    <w:rsid w:val="00C71486"/>
    <w:rsid w:val="00C71815"/>
    <w:rsid w:val="00C71DB7"/>
    <w:rsid w:val="00C7223E"/>
    <w:rsid w:val="00C72325"/>
    <w:rsid w:val="00C7253A"/>
    <w:rsid w:val="00C72A83"/>
    <w:rsid w:val="00C73496"/>
    <w:rsid w:val="00C73688"/>
    <w:rsid w:val="00C73887"/>
    <w:rsid w:val="00C73AE8"/>
    <w:rsid w:val="00C74043"/>
    <w:rsid w:val="00C74587"/>
    <w:rsid w:val="00C7586F"/>
    <w:rsid w:val="00C75B51"/>
    <w:rsid w:val="00C75C8B"/>
    <w:rsid w:val="00C765B9"/>
    <w:rsid w:val="00C76A7B"/>
    <w:rsid w:val="00C77468"/>
    <w:rsid w:val="00C77691"/>
    <w:rsid w:val="00C7799A"/>
    <w:rsid w:val="00C8020F"/>
    <w:rsid w:val="00C80210"/>
    <w:rsid w:val="00C802BC"/>
    <w:rsid w:val="00C805A4"/>
    <w:rsid w:val="00C8140C"/>
    <w:rsid w:val="00C81FB4"/>
    <w:rsid w:val="00C821B4"/>
    <w:rsid w:val="00C82BC0"/>
    <w:rsid w:val="00C83090"/>
    <w:rsid w:val="00C83FA4"/>
    <w:rsid w:val="00C84376"/>
    <w:rsid w:val="00C847C2"/>
    <w:rsid w:val="00C85A3B"/>
    <w:rsid w:val="00C8606A"/>
    <w:rsid w:val="00C863D5"/>
    <w:rsid w:val="00C86B82"/>
    <w:rsid w:val="00C86BAB"/>
    <w:rsid w:val="00C86CDA"/>
    <w:rsid w:val="00C86DA5"/>
    <w:rsid w:val="00C86F01"/>
    <w:rsid w:val="00C87015"/>
    <w:rsid w:val="00C875F3"/>
    <w:rsid w:val="00C90331"/>
    <w:rsid w:val="00C903BA"/>
    <w:rsid w:val="00C904BC"/>
    <w:rsid w:val="00C9174D"/>
    <w:rsid w:val="00C9179F"/>
    <w:rsid w:val="00C917A6"/>
    <w:rsid w:val="00C91E1A"/>
    <w:rsid w:val="00C924EA"/>
    <w:rsid w:val="00C92A1F"/>
    <w:rsid w:val="00C92B71"/>
    <w:rsid w:val="00C936FF"/>
    <w:rsid w:val="00C93728"/>
    <w:rsid w:val="00C93BAE"/>
    <w:rsid w:val="00C93D5E"/>
    <w:rsid w:val="00C944AA"/>
    <w:rsid w:val="00C947A7"/>
    <w:rsid w:val="00C948E9"/>
    <w:rsid w:val="00C94A40"/>
    <w:rsid w:val="00C94ED0"/>
    <w:rsid w:val="00C95261"/>
    <w:rsid w:val="00C95B89"/>
    <w:rsid w:val="00C96006"/>
    <w:rsid w:val="00C961BD"/>
    <w:rsid w:val="00C9653D"/>
    <w:rsid w:val="00C9680B"/>
    <w:rsid w:val="00C96DB0"/>
    <w:rsid w:val="00C9713B"/>
    <w:rsid w:val="00C97546"/>
    <w:rsid w:val="00C97D88"/>
    <w:rsid w:val="00C97F21"/>
    <w:rsid w:val="00C97F76"/>
    <w:rsid w:val="00CA073F"/>
    <w:rsid w:val="00CA07A9"/>
    <w:rsid w:val="00CA0EE1"/>
    <w:rsid w:val="00CA11EC"/>
    <w:rsid w:val="00CA15EF"/>
    <w:rsid w:val="00CA198F"/>
    <w:rsid w:val="00CA19F5"/>
    <w:rsid w:val="00CA1A68"/>
    <w:rsid w:val="00CA1B19"/>
    <w:rsid w:val="00CA1BD1"/>
    <w:rsid w:val="00CA1EB0"/>
    <w:rsid w:val="00CA1F9E"/>
    <w:rsid w:val="00CA20C6"/>
    <w:rsid w:val="00CA25C2"/>
    <w:rsid w:val="00CA26AC"/>
    <w:rsid w:val="00CA2A3A"/>
    <w:rsid w:val="00CA3A11"/>
    <w:rsid w:val="00CA3E14"/>
    <w:rsid w:val="00CA3E98"/>
    <w:rsid w:val="00CA4101"/>
    <w:rsid w:val="00CA417E"/>
    <w:rsid w:val="00CA4586"/>
    <w:rsid w:val="00CA4681"/>
    <w:rsid w:val="00CA48D6"/>
    <w:rsid w:val="00CA5221"/>
    <w:rsid w:val="00CA534C"/>
    <w:rsid w:val="00CA584D"/>
    <w:rsid w:val="00CA58FE"/>
    <w:rsid w:val="00CA67D6"/>
    <w:rsid w:val="00CA68FD"/>
    <w:rsid w:val="00CA6999"/>
    <w:rsid w:val="00CA6A42"/>
    <w:rsid w:val="00CA72B0"/>
    <w:rsid w:val="00CA7900"/>
    <w:rsid w:val="00CB0317"/>
    <w:rsid w:val="00CB032C"/>
    <w:rsid w:val="00CB054B"/>
    <w:rsid w:val="00CB0CDB"/>
    <w:rsid w:val="00CB1877"/>
    <w:rsid w:val="00CB1945"/>
    <w:rsid w:val="00CB1C18"/>
    <w:rsid w:val="00CB1F50"/>
    <w:rsid w:val="00CB25E6"/>
    <w:rsid w:val="00CB285A"/>
    <w:rsid w:val="00CB307E"/>
    <w:rsid w:val="00CB31C1"/>
    <w:rsid w:val="00CB33CC"/>
    <w:rsid w:val="00CB34BC"/>
    <w:rsid w:val="00CB355C"/>
    <w:rsid w:val="00CB35BD"/>
    <w:rsid w:val="00CB37AF"/>
    <w:rsid w:val="00CB3A40"/>
    <w:rsid w:val="00CB4117"/>
    <w:rsid w:val="00CB4966"/>
    <w:rsid w:val="00CB4D40"/>
    <w:rsid w:val="00CB53AB"/>
    <w:rsid w:val="00CB54DE"/>
    <w:rsid w:val="00CB5969"/>
    <w:rsid w:val="00CB59AF"/>
    <w:rsid w:val="00CB5EEF"/>
    <w:rsid w:val="00CB6086"/>
    <w:rsid w:val="00CB61EA"/>
    <w:rsid w:val="00CB63FC"/>
    <w:rsid w:val="00CB6461"/>
    <w:rsid w:val="00CB6511"/>
    <w:rsid w:val="00CB660C"/>
    <w:rsid w:val="00CB7B45"/>
    <w:rsid w:val="00CB7C30"/>
    <w:rsid w:val="00CC092C"/>
    <w:rsid w:val="00CC1284"/>
    <w:rsid w:val="00CC12B2"/>
    <w:rsid w:val="00CC26BE"/>
    <w:rsid w:val="00CC274B"/>
    <w:rsid w:val="00CC2BC8"/>
    <w:rsid w:val="00CC33EE"/>
    <w:rsid w:val="00CC3641"/>
    <w:rsid w:val="00CC3E49"/>
    <w:rsid w:val="00CC48EB"/>
    <w:rsid w:val="00CC4A27"/>
    <w:rsid w:val="00CC5219"/>
    <w:rsid w:val="00CC5FF8"/>
    <w:rsid w:val="00CC61D0"/>
    <w:rsid w:val="00CC64B2"/>
    <w:rsid w:val="00CC6503"/>
    <w:rsid w:val="00CC6ADA"/>
    <w:rsid w:val="00CC6E86"/>
    <w:rsid w:val="00CC7388"/>
    <w:rsid w:val="00CC7EF6"/>
    <w:rsid w:val="00CC7FCE"/>
    <w:rsid w:val="00CD0460"/>
    <w:rsid w:val="00CD055C"/>
    <w:rsid w:val="00CD0A19"/>
    <w:rsid w:val="00CD0D65"/>
    <w:rsid w:val="00CD0FC8"/>
    <w:rsid w:val="00CD1A0C"/>
    <w:rsid w:val="00CD1A62"/>
    <w:rsid w:val="00CD1CBF"/>
    <w:rsid w:val="00CD2612"/>
    <w:rsid w:val="00CD2D1B"/>
    <w:rsid w:val="00CD3400"/>
    <w:rsid w:val="00CD3B52"/>
    <w:rsid w:val="00CD46ED"/>
    <w:rsid w:val="00CD4B36"/>
    <w:rsid w:val="00CD4EAC"/>
    <w:rsid w:val="00CD50AD"/>
    <w:rsid w:val="00CD541C"/>
    <w:rsid w:val="00CD67D6"/>
    <w:rsid w:val="00CD6C67"/>
    <w:rsid w:val="00CD6E19"/>
    <w:rsid w:val="00CD6E51"/>
    <w:rsid w:val="00CD79E8"/>
    <w:rsid w:val="00CD7DEE"/>
    <w:rsid w:val="00CE041A"/>
    <w:rsid w:val="00CE0589"/>
    <w:rsid w:val="00CE12D1"/>
    <w:rsid w:val="00CE1639"/>
    <w:rsid w:val="00CE17B0"/>
    <w:rsid w:val="00CE1FAB"/>
    <w:rsid w:val="00CE26B5"/>
    <w:rsid w:val="00CE308D"/>
    <w:rsid w:val="00CE39E9"/>
    <w:rsid w:val="00CE468C"/>
    <w:rsid w:val="00CE4895"/>
    <w:rsid w:val="00CE4CA1"/>
    <w:rsid w:val="00CE4E0E"/>
    <w:rsid w:val="00CE5388"/>
    <w:rsid w:val="00CE53E2"/>
    <w:rsid w:val="00CE6051"/>
    <w:rsid w:val="00CE66BC"/>
    <w:rsid w:val="00CE6C5B"/>
    <w:rsid w:val="00CE7060"/>
    <w:rsid w:val="00CE7149"/>
    <w:rsid w:val="00CF02C2"/>
    <w:rsid w:val="00CF064D"/>
    <w:rsid w:val="00CF07BB"/>
    <w:rsid w:val="00CF106A"/>
    <w:rsid w:val="00CF107D"/>
    <w:rsid w:val="00CF117A"/>
    <w:rsid w:val="00CF140F"/>
    <w:rsid w:val="00CF196E"/>
    <w:rsid w:val="00CF1ABB"/>
    <w:rsid w:val="00CF1E13"/>
    <w:rsid w:val="00CF1E96"/>
    <w:rsid w:val="00CF20FB"/>
    <w:rsid w:val="00CF2A1F"/>
    <w:rsid w:val="00CF2B14"/>
    <w:rsid w:val="00CF2C24"/>
    <w:rsid w:val="00CF2CBA"/>
    <w:rsid w:val="00CF2D5A"/>
    <w:rsid w:val="00CF2FD2"/>
    <w:rsid w:val="00CF3195"/>
    <w:rsid w:val="00CF37F2"/>
    <w:rsid w:val="00CF39CE"/>
    <w:rsid w:val="00CF437A"/>
    <w:rsid w:val="00CF4717"/>
    <w:rsid w:val="00CF478C"/>
    <w:rsid w:val="00CF4CFD"/>
    <w:rsid w:val="00CF4D2B"/>
    <w:rsid w:val="00CF51C3"/>
    <w:rsid w:val="00CF57BC"/>
    <w:rsid w:val="00CF58EB"/>
    <w:rsid w:val="00CF5D3E"/>
    <w:rsid w:val="00CF62EF"/>
    <w:rsid w:val="00CF716E"/>
    <w:rsid w:val="00CF770E"/>
    <w:rsid w:val="00CF7718"/>
    <w:rsid w:val="00CF7834"/>
    <w:rsid w:val="00CF7F1C"/>
    <w:rsid w:val="00D00798"/>
    <w:rsid w:val="00D0112E"/>
    <w:rsid w:val="00D01138"/>
    <w:rsid w:val="00D017AB"/>
    <w:rsid w:val="00D017E1"/>
    <w:rsid w:val="00D01A8E"/>
    <w:rsid w:val="00D01D3A"/>
    <w:rsid w:val="00D02135"/>
    <w:rsid w:val="00D023FB"/>
    <w:rsid w:val="00D02D33"/>
    <w:rsid w:val="00D02D3A"/>
    <w:rsid w:val="00D03183"/>
    <w:rsid w:val="00D03326"/>
    <w:rsid w:val="00D03485"/>
    <w:rsid w:val="00D034F2"/>
    <w:rsid w:val="00D036C5"/>
    <w:rsid w:val="00D03F2E"/>
    <w:rsid w:val="00D050C6"/>
    <w:rsid w:val="00D05297"/>
    <w:rsid w:val="00D06231"/>
    <w:rsid w:val="00D062CE"/>
    <w:rsid w:val="00D068A9"/>
    <w:rsid w:val="00D0693F"/>
    <w:rsid w:val="00D06C07"/>
    <w:rsid w:val="00D06F7E"/>
    <w:rsid w:val="00D0713A"/>
    <w:rsid w:val="00D0747B"/>
    <w:rsid w:val="00D077A5"/>
    <w:rsid w:val="00D10230"/>
    <w:rsid w:val="00D102E2"/>
    <w:rsid w:val="00D108B5"/>
    <w:rsid w:val="00D10909"/>
    <w:rsid w:val="00D10A28"/>
    <w:rsid w:val="00D110F0"/>
    <w:rsid w:val="00D11277"/>
    <w:rsid w:val="00D116D4"/>
    <w:rsid w:val="00D11883"/>
    <w:rsid w:val="00D11A9A"/>
    <w:rsid w:val="00D11C57"/>
    <w:rsid w:val="00D124A8"/>
    <w:rsid w:val="00D124D9"/>
    <w:rsid w:val="00D12DF2"/>
    <w:rsid w:val="00D1334E"/>
    <w:rsid w:val="00D1336D"/>
    <w:rsid w:val="00D1374B"/>
    <w:rsid w:val="00D139A3"/>
    <w:rsid w:val="00D13ABB"/>
    <w:rsid w:val="00D13BD9"/>
    <w:rsid w:val="00D1420D"/>
    <w:rsid w:val="00D148FF"/>
    <w:rsid w:val="00D14C2C"/>
    <w:rsid w:val="00D15AE0"/>
    <w:rsid w:val="00D15AE3"/>
    <w:rsid w:val="00D15B4B"/>
    <w:rsid w:val="00D15B8F"/>
    <w:rsid w:val="00D15BE4"/>
    <w:rsid w:val="00D15C6A"/>
    <w:rsid w:val="00D15F99"/>
    <w:rsid w:val="00D16E3C"/>
    <w:rsid w:val="00D175E0"/>
    <w:rsid w:val="00D17789"/>
    <w:rsid w:val="00D179BC"/>
    <w:rsid w:val="00D17BDD"/>
    <w:rsid w:val="00D17CD2"/>
    <w:rsid w:val="00D204DE"/>
    <w:rsid w:val="00D20772"/>
    <w:rsid w:val="00D20E72"/>
    <w:rsid w:val="00D2105B"/>
    <w:rsid w:val="00D21410"/>
    <w:rsid w:val="00D21B45"/>
    <w:rsid w:val="00D22816"/>
    <w:rsid w:val="00D22824"/>
    <w:rsid w:val="00D22AC4"/>
    <w:rsid w:val="00D22C45"/>
    <w:rsid w:val="00D22DAB"/>
    <w:rsid w:val="00D232AB"/>
    <w:rsid w:val="00D242E2"/>
    <w:rsid w:val="00D24474"/>
    <w:rsid w:val="00D244A5"/>
    <w:rsid w:val="00D2477D"/>
    <w:rsid w:val="00D249CE"/>
    <w:rsid w:val="00D25C42"/>
    <w:rsid w:val="00D25F33"/>
    <w:rsid w:val="00D26005"/>
    <w:rsid w:val="00D26274"/>
    <w:rsid w:val="00D26544"/>
    <w:rsid w:val="00D269C3"/>
    <w:rsid w:val="00D26C85"/>
    <w:rsid w:val="00D26C96"/>
    <w:rsid w:val="00D2722B"/>
    <w:rsid w:val="00D27252"/>
    <w:rsid w:val="00D27744"/>
    <w:rsid w:val="00D3010F"/>
    <w:rsid w:val="00D31025"/>
    <w:rsid w:val="00D31230"/>
    <w:rsid w:val="00D31453"/>
    <w:rsid w:val="00D317F3"/>
    <w:rsid w:val="00D31939"/>
    <w:rsid w:val="00D31E50"/>
    <w:rsid w:val="00D31F56"/>
    <w:rsid w:val="00D32117"/>
    <w:rsid w:val="00D32607"/>
    <w:rsid w:val="00D32958"/>
    <w:rsid w:val="00D32A04"/>
    <w:rsid w:val="00D32ADF"/>
    <w:rsid w:val="00D32B4B"/>
    <w:rsid w:val="00D32E17"/>
    <w:rsid w:val="00D33088"/>
    <w:rsid w:val="00D3425E"/>
    <w:rsid w:val="00D34320"/>
    <w:rsid w:val="00D3476F"/>
    <w:rsid w:val="00D347F3"/>
    <w:rsid w:val="00D34905"/>
    <w:rsid w:val="00D34A2C"/>
    <w:rsid w:val="00D34ED8"/>
    <w:rsid w:val="00D34F0E"/>
    <w:rsid w:val="00D3514D"/>
    <w:rsid w:val="00D351BD"/>
    <w:rsid w:val="00D354E0"/>
    <w:rsid w:val="00D35555"/>
    <w:rsid w:val="00D3569E"/>
    <w:rsid w:val="00D35721"/>
    <w:rsid w:val="00D35CFA"/>
    <w:rsid w:val="00D36210"/>
    <w:rsid w:val="00D36363"/>
    <w:rsid w:val="00D366F7"/>
    <w:rsid w:val="00D36B85"/>
    <w:rsid w:val="00D371F9"/>
    <w:rsid w:val="00D37248"/>
    <w:rsid w:val="00D375B7"/>
    <w:rsid w:val="00D37831"/>
    <w:rsid w:val="00D37EA2"/>
    <w:rsid w:val="00D37EB6"/>
    <w:rsid w:val="00D40878"/>
    <w:rsid w:val="00D40B4E"/>
    <w:rsid w:val="00D40B67"/>
    <w:rsid w:val="00D40FE9"/>
    <w:rsid w:val="00D4159E"/>
    <w:rsid w:val="00D41DA4"/>
    <w:rsid w:val="00D420DB"/>
    <w:rsid w:val="00D4252E"/>
    <w:rsid w:val="00D42A14"/>
    <w:rsid w:val="00D42BF4"/>
    <w:rsid w:val="00D43297"/>
    <w:rsid w:val="00D43C27"/>
    <w:rsid w:val="00D43E4D"/>
    <w:rsid w:val="00D43EFF"/>
    <w:rsid w:val="00D44270"/>
    <w:rsid w:val="00D4433C"/>
    <w:rsid w:val="00D443C5"/>
    <w:rsid w:val="00D44453"/>
    <w:rsid w:val="00D44BC4"/>
    <w:rsid w:val="00D44BC8"/>
    <w:rsid w:val="00D44BEC"/>
    <w:rsid w:val="00D44F5C"/>
    <w:rsid w:val="00D4540F"/>
    <w:rsid w:val="00D45AB8"/>
    <w:rsid w:val="00D45B6A"/>
    <w:rsid w:val="00D46031"/>
    <w:rsid w:val="00D4603A"/>
    <w:rsid w:val="00D46254"/>
    <w:rsid w:val="00D466A7"/>
    <w:rsid w:val="00D467FB"/>
    <w:rsid w:val="00D4703D"/>
    <w:rsid w:val="00D4791A"/>
    <w:rsid w:val="00D47F4B"/>
    <w:rsid w:val="00D504F0"/>
    <w:rsid w:val="00D50502"/>
    <w:rsid w:val="00D50C81"/>
    <w:rsid w:val="00D51101"/>
    <w:rsid w:val="00D51705"/>
    <w:rsid w:val="00D521D7"/>
    <w:rsid w:val="00D522E1"/>
    <w:rsid w:val="00D525D8"/>
    <w:rsid w:val="00D52BA2"/>
    <w:rsid w:val="00D52F54"/>
    <w:rsid w:val="00D52FFE"/>
    <w:rsid w:val="00D533BB"/>
    <w:rsid w:val="00D533F7"/>
    <w:rsid w:val="00D5462A"/>
    <w:rsid w:val="00D55194"/>
    <w:rsid w:val="00D55319"/>
    <w:rsid w:val="00D55357"/>
    <w:rsid w:val="00D55492"/>
    <w:rsid w:val="00D55726"/>
    <w:rsid w:val="00D55991"/>
    <w:rsid w:val="00D55E9B"/>
    <w:rsid w:val="00D560E5"/>
    <w:rsid w:val="00D56492"/>
    <w:rsid w:val="00D56845"/>
    <w:rsid w:val="00D56B44"/>
    <w:rsid w:val="00D56DF6"/>
    <w:rsid w:val="00D57256"/>
    <w:rsid w:val="00D57943"/>
    <w:rsid w:val="00D57A71"/>
    <w:rsid w:val="00D60111"/>
    <w:rsid w:val="00D6060C"/>
    <w:rsid w:val="00D60787"/>
    <w:rsid w:val="00D60947"/>
    <w:rsid w:val="00D60B18"/>
    <w:rsid w:val="00D60C31"/>
    <w:rsid w:val="00D61742"/>
    <w:rsid w:val="00D617D6"/>
    <w:rsid w:val="00D61862"/>
    <w:rsid w:val="00D61CCB"/>
    <w:rsid w:val="00D61F20"/>
    <w:rsid w:val="00D62042"/>
    <w:rsid w:val="00D623BA"/>
    <w:rsid w:val="00D62C69"/>
    <w:rsid w:val="00D62CB7"/>
    <w:rsid w:val="00D62D32"/>
    <w:rsid w:val="00D62DE7"/>
    <w:rsid w:val="00D62E50"/>
    <w:rsid w:val="00D62F9F"/>
    <w:rsid w:val="00D6344B"/>
    <w:rsid w:val="00D63B77"/>
    <w:rsid w:val="00D643A1"/>
    <w:rsid w:val="00D64750"/>
    <w:rsid w:val="00D64D95"/>
    <w:rsid w:val="00D653E9"/>
    <w:rsid w:val="00D656B6"/>
    <w:rsid w:val="00D657D0"/>
    <w:rsid w:val="00D65A58"/>
    <w:rsid w:val="00D65E9C"/>
    <w:rsid w:val="00D65ED4"/>
    <w:rsid w:val="00D66371"/>
    <w:rsid w:val="00D66DEA"/>
    <w:rsid w:val="00D673CE"/>
    <w:rsid w:val="00D6778D"/>
    <w:rsid w:val="00D67BB1"/>
    <w:rsid w:val="00D703A2"/>
    <w:rsid w:val="00D70703"/>
    <w:rsid w:val="00D70AF9"/>
    <w:rsid w:val="00D714BB"/>
    <w:rsid w:val="00D722F4"/>
    <w:rsid w:val="00D727D3"/>
    <w:rsid w:val="00D72998"/>
    <w:rsid w:val="00D72B8C"/>
    <w:rsid w:val="00D72C67"/>
    <w:rsid w:val="00D73EFC"/>
    <w:rsid w:val="00D73F44"/>
    <w:rsid w:val="00D74273"/>
    <w:rsid w:val="00D743C4"/>
    <w:rsid w:val="00D74DDF"/>
    <w:rsid w:val="00D754BB"/>
    <w:rsid w:val="00D75734"/>
    <w:rsid w:val="00D75A8B"/>
    <w:rsid w:val="00D75BB3"/>
    <w:rsid w:val="00D75BF4"/>
    <w:rsid w:val="00D75D45"/>
    <w:rsid w:val="00D76131"/>
    <w:rsid w:val="00D7675D"/>
    <w:rsid w:val="00D76815"/>
    <w:rsid w:val="00D77080"/>
    <w:rsid w:val="00D7782D"/>
    <w:rsid w:val="00D80014"/>
    <w:rsid w:val="00D80859"/>
    <w:rsid w:val="00D809F3"/>
    <w:rsid w:val="00D81701"/>
    <w:rsid w:val="00D8181C"/>
    <w:rsid w:val="00D81AAC"/>
    <w:rsid w:val="00D81B3C"/>
    <w:rsid w:val="00D81BA4"/>
    <w:rsid w:val="00D82723"/>
    <w:rsid w:val="00D82AC1"/>
    <w:rsid w:val="00D82D50"/>
    <w:rsid w:val="00D835F7"/>
    <w:rsid w:val="00D83712"/>
    <w:rsid w:val="00D8382B"/>
    <w:rsid w:val="00D8399C"/>
    <w:rsid w:val="00D84ECD"/>
    <w:rsid w:val="00D8602E"/>
    <w:rsid w:val="00D8636A"/>
    <w:rsid w:val="00D8690B"/>
    <w:rsid w:val="00D86915"/>
    <w:rsid w:val="00D86B49"/>
    <w:rsid w:val="00D86BB9"/>
    <w:rsid w:val="00D86C70"/>
    <w:rsid w:val="00D87138"/>
    <w:rsid w:val="00D87154"/>
    <w:rsid w:val="00D906FE"/>
    <w:rsid w:val="00D9075D"/>
    <w:rsid w:val="00D907D5"/>
    <w:rsid w:val="00D90D64"/>
    <w:rsid w:val="00D90DB6"/>
    <w:rsid w:val="00D91230"/>
    <w:rsid w:val="00D92DDE"/>
    <w:rsid w:val="00D92F20"/>
    <w:rsid w:val="00D9305A"/>
    <w:rsid w:val="00D933DB"/>
    <w:rsid w:val="00D93E3B"/>
    <w:rsid w:val="00D948CA"/>
    <w:rsid w:val="00D94FF6"/>
    <w:rsid w:val="00D95320"/>
    <w:rsid w:val="00D95B34"/>
    <w:rsid w:val="00D95D8B"/>
    <w:rsid w:val="00D95E25"/>
    <w:rsid w:val="00D96CEC"/>
    <w:rsid w:val="00D970D9"/>
    <w:rsid w:val="00D97119"/>
    <w:rsid w:val="00D97177"/>
    <w:rsid w:val="00D9722A"/>
    <w:rsid w:val="00D97506"/>
    <w:rsid w:val="00D97A31"/>
    <w:rsid w:val="00D97DA4"/>
    <w:rsid w:val="00D97E24"/>
    <w:rsid w:val="00D97F6A"/>
    <w:rsid w:val="00DA0007"/>
    <w:rsid w:val="00DA06D4"/>
    <w:rsid w:val="00DA0A05"/>
    <w:rsid w:val="00DA0EF6"/>
    <w:rsid w:val="00DA0F68"/>
    <w:rsid w:val="00DA1D98"/>
    <w:rsid w:val="00DA25EB"/>
    <w:rsid w:val="00DA265F"/>
    <w:rsid w:val="00DA2824"/>
    <w:rsid w:val="00DA2D75"/>
    <w:rsid w:val="00DA2E77"/>
    <w:rsid w:val="00DA386F"/>
    <w:rsid w:val="00DA3B78"/>
    <w:rsid w:val="00DA3B92"/>
    <w:rsid w:val="00DA3E2B"/>
    <w:rsid w:val="00DA4024"/>
    <w:rsid w:val="00DA41E2"/>
    <w:rsid w:val="00DA421E"/>
    <w:rsid w:val="00DA4917"/>
    <w:rsid w:val="00DA4EF9"/>
    <w:rsid w:val="00DA4FEA"/>
    <w:rsid w:val="00DA5125"/>
    <w:rsid w:val="00DA5D06"/>
    <w:rsid w:val="00DA5F3E"/>
    <w:rsid w:val="00DA69B2"/>
    <w:rsid w:val="00DA6BE7"/>
    <w:rsid w:val="00DA78EB"/>
    <w:rsid w:val="00DB006B"/>
    <w:rsid w:val="00DB00FA"/>
    <w:rsid w:val="00DB0AED"/>
    <w:rsid w:val="00DB16CF"/>
    <w:rsid w:val="00DB2135"/>
    <w:rsid w:val="00DB2327"/>
    <w:rsid w:val="00DB2440"/>
    <w:rsid w:val="00DB259D"/>
    <w:rsid w:val="00DB2A4A"/>
    <w:rsid w:val="00DB2E4C"/>
    <w:rsid w:val="00DB2EF1"/>
    <w:rsid w:val="00DB34B7"/>
    <w:rsid w:val="00DB355B"/>
    <w:rsid w:val="00DB36B8"/>
    <w:rsid w:val="00DB3AA2"/>
    <w:rsid w:val="00DB3C58"/>
    <w:rsid w:val="00DB410B"/>
    <w:rsid w:val="00DB42D3"/>
    <w:rsid w:val="00DB514A"/>
    <w:rsid w:val="00DB5514"/>
    <w:rsid w:val="00DB6332"/>
    <w:rsid w:val="00DB63C1"/>
    <w:rsid w:val="00DB66CD"/>
    <w:rsid w:val="00DB738A"/>
    <w:rsid w:val="00DB7C66"/>
    <w:rsid w:val="00DB7D57"/>
    <w:rsid w:val="00DB7FE4"/>
    <w:rsid w:val="00DC0299"/>
    <w:rsid w:val="00DC06C0"/>
    <w:rsid w:val="00DC083D"/>
    <w:rsid w:val="00DC0A57"/>
    <w:rsid w:val="00DC0AC0"/>
    <w:rsid w:val="00DC131A"/>
    <w:rsid w:val="00DC1358"/>
    <w:rsid w:val="00DC152B"/>
    <w:rsid w:val="00DC1677"/>
    <w:rsid w:val="00DC1DAE"/>
    <w:rsid w:val="00DC1EC3"/>
    <w:rsid w:val="00DC29E7"/>
    <w:rsid w:val="00DC2E51"/>
    <w:rsid w:val="00DC2EE6"/>
    <w:rsid w:val="00DC306C"/>
    <w:rsid w:val="00DC399C"/>
    <w:rsid w:val="00DC3DCE"/>
    <w:rsid w:val="00DC4028"/>
    <w:rsid w:val="00DC44DE"/>
    <w:rsid w:val="00DC4583"/>
    <w:rsid w:val="00DC4E6B"/>
    <w:rsid w:val="00DC545F"/>
    <w:rsid w:val="00DC59A4"/>
    <w:rsid w:val="00DC5F58"/>
    <w:rsid w:val="00DC5FDB"/>
    <w:rsid w:val="00DC64E4"/>
    <w:rsid w:val="00DC65BA"/>
    <w:rsid w:val="00DC6D5B"/>
    <w:rsid w:val="00DC710A"/>
    <w:rsid w:val="00DD02A5"/>
    <w:rsid w:val="00DD02B2"/>
    <w:rsid w:val="00DD0F5D"/>
    <w:rsid w:val="00DD1448"/>
    <w:rsid w:val="00DD15BD"/>
    <w:rsid w:val="00DD1A19"/>
    <w:rsid w:val="00DD1CCC"/>
    <w:rsid w:val="00DD2122"/>
    <w:rsid w:val="00DD21F7"/>
    <w:rsid w:val="00DD2263"/>
    <w:rsid w:val="00DD24DC"/>
    <w:rsid w:val="00DD27F0"/>
    <w:rsid w:val="00DD31D4"/>
    <w:rsid w:val="00DD3F86"/>
    <w:rsid w:val="00DD423F"/>
    <w:rsid w:val="00DD42BC"/>
    <w:rsid w:val="00DD431E"/>
    <w:rsid w:val="00DD4661"/>
    <w:rsid w:val="00DD491F"/>
    <w:rsid w:val="00DD593C"/>
    <w:rsid w:val="00DD5AF8"/>
    <w:rsid w:val="00DD5E8D"/>
    <w:rsid w:val="00DD623E"/>
    <w:rsid w:val="00DD6566"/>
    <w:rsid w:val="00DD66F6"/>
    <w:rsid w:val="00DD6ACB"/>
    <w:rsid w:val="00DD75FA"/>
    <w:rsid w:val="00DD7657"/>
    <w:rsid w:val="00DD78CF"/>
    <w:rsid w:val="00DD7EDA"/>
    <w:rsid w:val="00DE0920"/>
    <w:rsid w:val="00DE1B09"/>
    <w:rsid w:val="00DE1B52"/>
    <w:rsid w:val="00DE2231"/>
    <w:rsid w:val="00DE2C01"/>
    <w:rsid w:val="00DE2E9F"/>
    <w:rsid w:val="00DE2F46"/>
    <w:rsid w:val="00DE30F3"/>
    <w:rsid w:val="00DE39E6"/>
    <w:rsid w:val="00DE3B56"/>
    <w:rsid w:val="00DE3DF9"/>
    <w:rsid w:val="00DE3E77"/>
    <w:rsid w:val="00DE4C40"/>
    <w:rsid w:val="00DE4D7B"/>
    <w:rsid w:val="00DE4E4E"/>
    <w:rsid w:val="00DE51E9"/>
    <w:rsid w:val="00DE601C"/>
    <w:rsid w:val="00DE6526"/>
    <w:rsid w:val="00DE6A59"/>
    <w:rsid w:val="00DE721A"/>
    <w:rsid w:val="00DE779B"/>
    <w:rsid w:val="00DE7849"/>
    <w:rsid w:val="00DE7A87"/>
    <w:rsid w:val="00DF008E"/>
    <w:rsid w:val="00DF01CB"/>
    <w:rsid w:val="00DF025D"/>
    <w:rsid w:val="00DF0334"/>
    <w:rsid w:val="00DF0776"/>
    <w:rsid w:val="00DF09C7"/>
    <w:rsid w:val="00DF0A86"/>
    <w:rsid w:val="00DF0D1E"/>
    <w:rsid w:val="00DF154C"/>
    <w:rsid w:val="00DF168E"/>
    <w:rsid w:val="00DF1D72"/>
    <w:rsid w:val="00DF1EE7"/>
    <w:rsid w:val="00DF283B"/>
    <w:rsid w:val="00DF2E20"/>
    <w:rsid w:val="00DF2F1D"/>
    <w:rsid w:val="00DF3A08"/>
    <w:rsid w:val="00DF3E6E"/>
    <w:rsid w:val="00DF5463"/>
    <w:rsid w:val="00DF5BF0"/>
    <w:rsid w:val="00DF5C5A"/>
    <w:rsid w:val="00DF61FC"/>
    <w:rsid w:val="00DF6548"/>
    <w:rsid w:val="00DF65AE"/>
    <w:rsid w:val="00DF6681"/>
    <w:rsid w:val="00DF6A7C"/>
    <w:rsid w:val="00DF78D8"/>
    <w:rsid w:val="00DF7E31"/>
    <w:rsid w:val="00E000EA"/>
    <w:rsid w:val="00E00135"/>
    <w:rsid w:val="00E0060A"/>
    <w:rsid w:val="00E00642"/>
    <w:rsid w:val="00E0098D"/>
    <w:rsid w:val="00E00DD5"/>
    <w:rsid w:val="00E01058"/>
    <w:rsid w:val="00E0128D"/>
    <w:rsid w:val="00E014E9"/>
    <w:rsid w:val="00E01C2C"/>
    <w:rsid w:val="00E01CDF"/>
    <w:rsid w:val="00E0257B"/>
    <w:rsid w:val="00E02EA4"/>
    <w:rsid w:val="00E02F8A"/>
    <w:rsid w:val="00E03584"/>
    <w:rsid w:val="00E03CBB"/>
    <w:rsid w:val="00E03D0D"/>
    <w:rsid w:val="00E041AB"/>
    <w:rsid w:val="00E0444A"/>
    <w:rsid w:val="00E04564"/>
    <w:rsid w:val="00E04C5B"/>
    <w:rsid w:val="00E05726"/>
    <w:rsid w:val="00E05BA5"/>
    <w:rsid w:val="00E05DC8"/>
    <w:rsid w:val="00E05F66"/>
    <w:rsid w:val="00E06248"/>
    <w:rsid w:val="00E06728"/>
    <w:rsid w:val="00E06886"/>
    <w:rsid w:val="00E06CA9"/>
    <w:rsid w:val="00E06CC3"/>
    <w:rsid w:val="00E07611"/>
    <w:rsid w:val="00E07D91"/>
    <w:rsid w:val="00E10377"/>
    <w:rsid w:val="00E104CF"/>
    <w:rsid w:val="00E10680"/>
    <w:rsid w:val="00E10CD2"/>
    <w:rsid w:val="00E10F1C"/>
    <w:rsid w:val="00E11417"/>
    <w:rsid w:val="00E12012"/>
    <w:rsid w:val="00E125C0"/>
    <w:rsid w:val="00E12A5E"/>
    <w:rsid w:val="00E1317E"/>
    <w:rsid w:val="00E13457"/>
    <w:rsid w:val="00E13788"/>
    <w:rsid w:val="00E13867"/>
    <w:rsid w:val="00E13DB6"/>
    <w:rsid w:val="00E13EAC"/>
    <w:rsid w:val="00E14187"/>
    <w:rsid w:val="00E14612"/>
    <w:rsid w:val="00E14797"/>
    <w:rsid w:val="00E147A5"/>
    <w:rsid w:val="00E14B64"/>
    <w:rsid w:val="00E14BD4"/>
    <w:rsid w:val="00E1548D"/>
    <w:rsid w:val="00E1568E"/>
    <w:rsid w:val="00E15D00"/>
    <w:rsid w:val="00E1631D"/>
    <w:rsid w:val="00E164C8"/>
    <w:rsid w:val="00E1669C"/>
    <w:rsid w:val="00E167F5"/>
    <w:rsid w:val="00E17181"/>
    <w:rsid w:val="00E17255"/>
    <w:rsid w:val="00E172DC"/>
    <w:rsid w:val="00E1738F"/>
    <w:rsid w:val="00E173F3"/>
    <w:rsid w:val="00E1758B"/>
    <w:rsid w:val="00E202A2"/>
    <w:rsid w:val="00E2031F"/>
    <w:rsid w:val="00E205AD"/>
    <w:rsid w:val="00E2073A"/>
    <w:rsid w:val="00E209B7"/>
    <w:rsid w:val="00E209D6"/>
    <w:rsid w:val="00E20B21"/>
    <w:rsid w:val="00E20C24"/>
    <w:rsid w:val="00E218F1"/>
    <w:rsid w:val="00E21E6B"/>
    <w:rsid w:val="00E221D5"/>
    <w:rsid w:val="00E2267C"/>
    <w:rsid w:val="00E22849"/>
    <w:rsid w:val="00E22E38"/>
    <w:rsid w:val="00E232EA"/>
    <w:rsid w:val="00E234A7"/>
    <w:rsid w:val="00E234CE"/>
    <w:rsid w:val="00E23A54"/>
    <w:rsid w:val="00E23A92"/>
    <w:rsid w:val="00E23D22"/>
    <w:rsid w:val="00E24330"/>
    <w:rsid w:val="00E246ED"/>
    <w:rsid w:val="00E24779"/>
    <w:rsid w:val="00E24D52"/>
    <w:rsid w:val="00E250F0"/>
    <w:rsid w:val="00E266DD"/>
    <w:rsid w:val="00E267D7"/>
    <w:rsid w:val="00E27111"/>
    <w:rsid w:val="00E27931"/>
    <w:rsid w:val="00E27AAE"/>
    <w:rsid w:val="00E27CC2"/>
    <w:rsid w:val="00E30A29"/>
    <w:rsid w:val="00E30CBD"/>
    <w:rsid w:val="00E30E84"/>
    <w:rsid w:val="00E30EFE"/>
    <w:rsid w:val="00E3123D"/>
    <w:rsid w:val="00E32E1D"/>
    <w:rsid w:val="00E330B5"/>
    <w:rsid w:val="00E3330D"/>
    <w:rsid w:val="00E34008"/>
    <w:rsid w:val="00E346EF"/>
    <w:rsid w:val="00E34C0C"/>
    <w:rsid w:val="00E34CE2"/>
    <w:rsid w:val="00E35850"/>
    <w:rsid w:val="00E359CD"/>
    <w:rsid w:val="00E35C8D"/>
    <w:rsid w:val="00E36865"/>
    <w:rsid w:val="00E369A2"/>
    <w:rsid w:val="00E36BFA"/>
    <w:rsid w:val="00E36E4B"/>
    <w:rsid w:val="00E36F12"/>
    <w:rsid w:val="00E37503"/>
    <w:rsid w:val="00E37508"/>
    <w:rsid w:val="00E375A6"/>
    <w:rsid w:val="00E37EFE"/>
    <w:rsid w:val="00E40134"/>
    <w:rsid w:val="00E40696"/>
    <w:rsid w:val="00E408B7"/>
    <w:rsid w:val="00E40A49"/>
    <w:rsid w:val="00E40C35"/>
    <w:rsid w:val="00E4125A"/>
    <w:rsid w:val="00E412EC"/>
    <w:rsid w:val="00E4130D"/>
    <w:rsid w:val="00E4186D"/>
    <w:rsid w:val="00E4208B"/>
    <w:rsid w:val="00E420BC"/>
    <w:rsid w:val="00E420D7"/>
    <w:rsid w:val="00E423CC"/>
    <w:rsid w:val="00E4265A"/>
    <w:rsid w:val="00E4298E"/>
    <w:rsid w:val="00E43174"/>
    <w:rsid w:val="00E434B0"/>
    <w:rsid w:val="00E44398"/>
    <w:rsid w:val="00E4471B"/>
    <w:rsid w:val="00E4532C"/>
    <w:rsid w:val="00E4534D"/>
    <w:rsid w:val="00E456CA"/>
    <w:rsid w:val="00E45780"/>
    <w:rsid w:val="00E45937"/>
    <w:rsid w:val="00E45C08"/>
    <w:rsid w:val="00E4673E"/>
    <w:rsid w:val="00E4753C"/>
    <w:rsid w:val="00E47716"/>
    <w:rsid w:val="00E47DB0"/>
    <w:rsid w:val="00E506BF"/>
    <w:rsid w:val="00E50B29"/>
    <w:rsid w:val="00E50C5D"/>
    <w:rsid w:val="00E50FEA"/>
    <w:rsid w:val="00E51048"/>
    <w:rsid w:val="00E516A1"/>
    <w:rsid w:val="00E5184D"/>
    <w:rsid w:val="00E51900"/>
    <w:rsid w:val="00E51BDD"/>
    <w:rsid w:val="00E524D1"/>
    <w:rsid w:val="00E52997"/>
    <w:rsid w:val="00E53897"/>
    <w:rsid w:val="00E53C4F"/>
    <w:rsid w:val="00E54067"/>
    <w:rsid w:val="00E540C6"/>
    <w:rsid w:val="00E548CC"/>
    <w:rsid w:val="00E54ACC"/>
    <w:rsid w:val="00E54DA7"/>
    <w:rsid w:val="00E55594"/>
    <w:rsid w:val="00E569B4"/>
    <w:rsid w:val="00E56A11"/>
    <w:rsid w:val="00E56F0C"/>
    <w:rsid w:val="00E57654"/>
    <w:rsid w:val="00E57780"/>
    <w:rsid w:val="00E579B9"/>
    <w:rsid w:val="00E57E2B"/>
    <w:rsid w:val="00E6037E"/>
    <w:rsid w:val="00E60527"/>
    <w:rsid w:val="00E60624"/>
    <w:rsid w:val="00E60659"/>
    <w:rsid w:val="00E60910"/>
    <w:rsid w:val="00E60A3A"/>
    <w:rsid w:val="00E60AD0"/>
    <w:rsid w:val="00E6112E"/>
    <w:rsid w:val="00E613A3"/>
    <w:rsid w:val="00E61674"/>
    <w:rsid w:val="00E6173E"/>
    <w:rsid w:val="00E61859"/>
    <w:rsid w:val="00E622C4"/>
    <w:rsid w:val="00E62866"/>
    <w:rsid w:val="00E62B20"/>
    <w:rsid w:val="00E62C2B"/>
    <w:rsid w:val="00E62C7E"/>
    <w:rsid w:val="00E62D52"/>
    <w:rsid w:val="00E62D7E"/>
    <w:rsid w:val="00E6332D"/>
    <w:rsid w:val="00E6368B"/>
    <w:rsid w:val="00E6417E"/>
    <w:rsid w:val="00E64745"/>
    <w:rsid w:val="00E65261"/>
    <w:rsid w:val="00E65682"/>
    <w:rsid w:val="00E661D3"/>
    <w:rsid w:val="00E66DE0"/>
    <w:rsid w:val="00E6781D"/>
    <w:rsid w:val="00E704A1"/>
    <w:rsid w:val="00E70BBF"/>
    <w:rsid w:val="00E71166"/>
    <w:rsid w:val="00E711A9"/>
    <w:rsid w:val="00E712AC"/>
    <w:rsid w:val="00E71961"/>
    <w:rsid w:val="00E71B15"/>
    <w:rsid w:val="00E71C6D"/>
    <w:rsid w:val="00E71F82"/>
    <w:rsid w:val="00E72592"/>
    <w:rsid w:val="00E727F1"/>
    <w:rsid w:val="00E72930"/>
    <w:rsid w:val="00E72BF8"/>
    <w:rsid w:val="00E7369F"/>
    <w:rsid w:val="00E7380E"/>
    <w:rsid w:val="00E73B8B"/>
    <w:rsid w:val="00E73F15"/>
    <w:rsid w:val="00E7415F"/>
    <w:rsid w:val="00E74A92"/>
    <w:rsid w:val="00E75382"/>
    <w:rsid w:val="00E75499"/>
    <w:rsid w:val="00E76EE7"/>
    <w:rsid w:val="00E80BE7"/>
    <w:rsid w:val="00E81375"/>
    <w:rsid w:val="00E8175C"/>
    <w:rsid w:val="00E817D1"/>
    <w:rsid w:val="00E817DF"/>
    <w:rsid w:val="00E81910"/>
    <w:rsid w:val="00E81BB1"/>
    <w:rsid w:val="00E81D97"/>
    <w:rsid w:val="00E81FCB"/>
    <w:rsid w:val="00E82714"/>
    <w:rsid w:val="00E82738"/>
    <w:rsid w:val="00E827A1"/>
    <w:rsid w:val="00E83539"/>
    <w:rsid w:val="00E83B4A"/>
    <w:rsid w:val="00E83C33"/>
    <w:rsid w:val="00E844E8"/>
    <w:rsid w:val="00E84F2B"/>
    <w:rsid w:val="00E8547F"/>
    <w:rsid w:val="00E85DB9"/>
    <w:rsid w:val="00E861B9"/>
    <w:rsid w:val="00E862DA"/>
    <w:rsid w:val="00E86664"/>
    <w:rsid w:val="00E86A98"/>
    <w:rsid w:val="00E875B6"/>
    <w:rsid w:val="00E8786F"/>
    <w:rsid w:val="00E8799B"/>
    <w:rsid w:val="00E87B85"/>
    <w:rsid w:val="00E90183"/>
    <w:rsid w:val="00E905F9"/>
    <w:rsid w:val="00E90DBE"/>
    <w:rsid w:val="00E91688"/>
    <w:rsid w:val="00E917BE"/>
    <w:rsid w:val="00E927C8"/>
    <w:rsid w:val="00E92840"/>
    <w:rsid w:val="00E92866"/>
    <w:rsid w:val="00E92C24"/>
    <w:rsid w:val="00E92D7E"/>
    <w:rsid w:val="00E93A98"/>
    <w:rsid w:val="00E93AE6"/>
    <w:rsid w:val="00E93C04"/>
    <w:rsid w:val="00E93E72"/>
    <w:rsid w:val="00E94037"/>
    <w:rsid w:val="00E94298"/>
    <w:rsid w:val="00E942C6"/>
    <w:rsid w:val="00E9436D"/>
    <w:rsid w:val="00E9444F"/>
    <w:rsid w:val="00E94538"/>
    <w:rsid w:val="00E94762"/>
    <w:rsid w:val="00E947CB"/>
    <w:rsid w:val="00E94E97"/>
    <w:rsid w:val="00E95885"/>
    <w:rsid w:val="00E95D42"/>
    <w:rsid w:val="00E95F3D"/>
    <w:rsid w:val="00E96854"/>
    <w:rsid w:val="00E96AC4"/>
    <w:rsid w:val="00E96B2F"/>
    <w:rsid w:val="00E96BAA"/>
    <w:rsid w:val="00E9710D"/>
    <w:rsid w:val="00E971F8"/>
    <w:rsid w:val="00E978EC"/>
    <w:rsid w:val="00E97D7C"/>
    <w:rsid w:val="00EA0259"/>
    <w:rsid w:val="00EA06CE"/>
    <w:rsid w:val="00EA09AE"/>
    <w:rsid w:val="00EA0B0B"/>
    <w:rsid w:val="00EA0EA6"/>
    <w:rsid w:val="00EA1551"/>
    <w:rsid w:val="00EA159D"/>
    <w:rsid w:val="00EA16A4"/>
    <w:rsid w:val="00EA172E"/>
    <w:rsid w:val="00EA1F08"/>
    <w:rsid w:val="00EA2593"/>
    <w:rsid w:val="00EA2943"/>
    <w:rsid w:val="00EA2A24"/>
    <w:rsid w:val="00EA2AD7"/>
    <w:rsid w:val="00EA3221"/>
    <w:rsid w:val="00EA3590"/>
    <w:rsid w:val="00EA44EB"/>
    <w:rsid w:val="00EA47E7"/>
    <w:rsid w:val="00EA4C80"/>
    <w:rsid w:val="00EA5481"/>
    <w:rsid w:val="00EA63D6"/>
    <w:rsid w:val="00EA66CB"/>
    <w:rsid w:val="00EA7086"/>
    <w:rsid w:val="00EA7305"/>
    <w:rsid w:val="00EA7E27"/>
    <w:rsid w:val="00EA7FC8"/>
    <w:rsid w:val="00EB0EAB"/>
    <w:rsid w:val="00EB0F8A"/>
    <w:rsid w:val="00EB1331"/>
    <w:rsid w:val="00EB1465"/>
    <w:rsid w:val="00EB152D"/>
    <w:rsid w:val="00EB17F1"/>
    <w:rsid w:val="00EB1CF3"/>
    <w:rsid w:val="00EB21C9"/>
    <w:rsid w:val="00EB2C8D"/>
    <w:rsid w:val="00EB358C"/>
    <w:rsid w:val="00EB3619"/>
    <w:rsid w:val="00EB3683"/>
    <w:rsid w:val="00EB378F"/>
    <w:rsid w:val="00EB4056"/>
    <w:rsid w:val="00EB4514"/>
    <w:rsid w:val="00EB57D5"/>
    <w:rsid w:val="00EB6256"/>
    <w:rsid w:val="00EB678B"/>
    <w:rsid w:val="00EB6C1B"/>
    <w:rsid w:val="00EB6CAD"/>
    <w:rsid w:val="00EB75B0"/>
    <w:rsid w:val="00EB75FD"/>
    <w:rsid w:val="00EB77C9"/>
    <w:rsid w:val="00EB7925"/>
    <w:rsid w:val="00EB798B"/>
    <w:rsid w:val="00EC03F8"/>
    <w:rsid w:val="00EC0518"/>
    <w:rsid w:val="00EC0A68"/>
    <w:rsid w:val="00EC0E08"/>
    <w:rsid w:val="00EC0E8C"/>
    <w:rsid w:val="00EC1167"/>
    <w:rsid w:val="00EC12E6"/>
    <w:rsid w:val="00EC1398"/>
    <w:rsid w:val="00EC154E"/>
    <w:rsid w:val="00EC17B3"/>
    <w:rsid w:val="00EC1C77"/>
    <w:rsid w:val="00EC2360"/>
    <w:rsid w:val="00EC24C7"/>
    <w:rsid w:val="00EC27E8"/>
    <w:rsid w:val="00EC2865"/>
    <w:rsid w:val="00EC2B46"/>
    <w:rsid w:val="00EC2F41"/>
    <w:rsid w:val="00EC357D"/>
    <w:rsid w:val="00EC36C0"/>
    <w:rsid w:val="00EC3E1D"/>
    <w:rsid w:val="00EC46E5"/>
    <w:rsid w:val="00EC4ADB"/>
    <w:rsid w:val="00EC4BFD"/>
    <w:rsid w:val="00EC4FD6"/>
    <w:rsid w:val="00EC5025"/>
    <w:rsid w:val="00EC513A"/>
    <w:rsid w:val="00EC5157"/>
    <w:rsid w:val="00EC5AA5"/>
    <w:rsid w:val="00EC5C83"/>
    <w:rsid w:val="00EC5D3F"/>
    <w:rsid w:val="00EC631A"/>
    <w:rsid w:val="00EC67E9"/>
    <w:rsid w:val="00EC6A5D"/>
    <w:rsid w:val="00EC6AD3"/>
    <w:rsid w:val="00EC6DE2"/>
    <w:rsid w:val="00EC7175"/>
    <w:rsid w:val="00EC724D"/>
    <w:rsid w:val="00EC73D1"/>
    <w:rsid w:val="00EC76B1"/>
    <w:rsid w:val="00EC7E6F"/>
    <w:rsid w:val="00ED0179"/>
    <w:rsid w:val="00ED063C"/>
    <w:rsid w:val="00ED0D55"/>
    <w:rsid w:val="00ED1015"/>
    <w:rsid w:val="00ED11D3"/>
    <w:rsid w:val="00ED141F"/>
    <w:rsid w:val="00ED15DF"/>
    <w:rsid w:val="00ED1DF5"/>
    <w:rsid w:val="00ED20E9"/>
    <w:rsid w:val="00ED2756"/>
    <w:rsid w:val="00ED28C0"/>
    <w:rsid w:val="00ED2C1C"/>
    <w:rsid w:val="00ED3098"/>
    <w:rsid w:val="00ED4BF7"/>
    <w:rsid w:val="00ED5A72"/>
    <w:rsid w:val="00ED5AC6"/>
    <w:rsid w:val="00ED5F3F"/>
    <w:rsid w:val="00ED6723"/>
    <w:rsid w:val="00ED6B4C"/>
    <w:rsid w:val="00ED6CF8"/>
    <w:rsid w:val="00ED6DEF"/>
    <w:rsid w:val="00ED732D"/>
    <w:rsid w:val="00ED7465"/>
    <w:rsid w:val="00ED7682"/>
    <w:rsid w:val="00EE0179"/>
    <w:rsid w:val="00EE0556"/>
    <w:rsid w:val="00EE0566"/>
    <w:rsid w:val="00EE0784"/>
    <w:rsid w:val="00EE07C1"/>
    <w:rsid w:val="00EE10CC"/>
    <w:rsid w:val="00EE147B"/>
    <w:rsid w:val="00EE14EF"/>
    <w:rsid w:val="00EE1913"/>
    <w:rsid w:val="00EE2711"/>
    <w:rsid w:val="00EE2E41"/>
    <w:rsid w:val="00EE2F8D"/>
    <w:rsid w:val="00EE3059"/>
    <w:rsid w:val="00EE3506"/>
    <w:rsid w:val="00EE3EC7"/>
    <w:rsid w:val="00EE41DD"/>
    <w:rsid w:val="00EE4711"/>
    <w:rsid w:val="00EE485C"/>
    <w:rsid w:val="00EE493C"/>
    <w:rsid w:val="00EE499B"/>
    <w:rsid w:val="00EE551F"/>
    <w:rsid w:val="00EE584B"/>
    <w:rsid w:val="00EE5E1F"/>
    <w:rsid w:val="00EE5FE4"/>
    <w:rsid w:val="00EE60D9"/>
    <w:rsid w:val="00EE65CB"/>
    <w:rsid w:val="00EE6AC4"/>
    <w:rsid w:val="00EE6C27"/>
    <w:rsid w:val="00EE6D05"/>
    <w:rsid w:val="00EE7187"/>
    <w:rsid w:val="00EE71EE"/>
    <w:rsid w:val="00EE748C"/>
    <w:rsid w:val="00EF02DF"/>
    <w:rsid w:val="00EF03F2"/>
    <w:rsid w:val="00EF04E4"/>
    <w:rsid w:val="00EF09AD"/>
    <w:rsid w:val="00EF0B7A"/>
    <w:rsid w:val="00EF15B2"/>
    <w:rsid w:val="00EF1832"/>
    <w:rsid w:val="00EF1EA0"/>
    <w:rsid w:val="00EF1FDB"/>
    <w:rsid w:val="00EF21A1"/>
    <w:rsid w:val="00EF2A34"/>
    <w:rsid w:val="00EF2A3A"/>
    <w:rsid w:val="00EF2AD2"/>
    <w:rsid w:val="00EF31BE"/>
    <w:rsid w:val="00EF3687"/>
    <w:rsid w:val="00EF3895"/>
    <w:rsid w:val="00EF3BCB"/>
    <w:rsid w:val="00EF443E"/>
    <w:rsid w:val="00EF4AA2"/>
    <w:rsid w:val="00EF4C81"/>
    <w:rsid w:val="00EF4DD7"/>
    <w:rsid w:val="00EF5320"/>
    <w:rsid w:val="00EF59F8"/>
    <w:rsid w:val="00EF5E94"/>
    <w:rsid w:val="00EF6435"/>
    <w:rsid w:val="00EF691E"/>
    <w:rsid w:val="00EF7524"/>
    <w:rsid w:val="00EF7C36"/>
    <w:rsid w:val="00EF7CED"/>
    <w:rsid w:val="00F0019C"/>
    <w:rsid w:val="00F00656"/>
    <w:rsid w:val="00F01042"/>
    <w:rsid w:val="00F0108D"/>
    <w:rsid w:val="00F013D6"/>
    <w:rsid w:val="00F01A2F"/>
    <w:rsid w:val="00F01E67"/>
    <w:rsid w:val="00F025DF"/>
    <w:rsid w:val="00F02B69"/>
    <w:rsid w:val="00F03347"/>
    <w:rsid w:val="00F038C0"/>
    <w:rsid w:val="00F0435B"/>
    <w:rsid w:val="00F04930"/>
    <w:rsid w:val="00F04946"/>
    <w:rsid w:val="00F04980"/>
    <w:rsid w:val="00F04B7B"/>
    <w:rsid w:val="00F04C0A"/>
    <w:rsid w:val="00F04E99"/>
    <w:rsid w:val="00F05854"/>
    <w:rsid w:val="00F05E7A"/>
    <w:rsid w:val="00F05EA3"/>
    <w:rsid w:val="00F05ED1"/>
    <w:rsid w:val="00F07828"/>
    <w:rsid w:val="00F07A7D"/>
    <w:rsid w:val="00F07C1C"/>
    <w:rsid w:val="00F1013A"/>
    <w:rsid w:val="00F10606"/>
    <w:rsid w:val="00F1082C"/>
    <w:rsid w:val="00F10B3A"/>
    <w:rsid w:val="00F114A3"/>
    <w:rsid w:val="00F11580"/>
    <w:rsid w:val="00F11B28"/>
    <w:rsid w:val="00F11C9F"/>
    <w:rsid w:val="00F11E95"/>
    <w:rsid w:val="00F12D35"/>
    <w:rsid w:val="00F1306D"/>
    <w:rsid w:val="00F133AF"/>
    <w:rsid w:val="00F135FF"/>
    <w:rsid w:val="00F13B76"/>
    <w:rsid w:val="00F13DDE"/>
    <w:rsid w:val="00F13F45"/>
    <w:rsid w:val="00F14652"/>
    <w:rsid w:val="00F14CF2"/>
    <w:rsid w:val="00F155E8"/>
    <w:rsid w:val="00F156BB"/>
    <w:rsid w:val="00F1585C"/>
    <w:rsid w:val="00F158C4"/>
    <w:rsid w:val="00F15C87"/>
    <w:rsid w:val="00F16268"/>
    <w:rsid w:val="00F16378"/>
    <w:rsid w:val="00F1638E"/>
    <w:rsid w:val="00F17D09"/>
    <w:rsid w:val="00F201D2"/>
    <w:rsid w:val="00F202BE"/>
    <w:rsid w:val="00F20684"/>
    <w:rsid w:val="00F206F3"/>
    <w:rsid w:val="00F21044"/>
    <w:rsid w:val="00F21779"/>
    <w:rsid w:val="00F219BE"/>
    <w:rsid w:val="00F227D8"/>
    <w:rsid w:val="00F22FD9"/>
    <w:rsid w:val="00F232EA"/>
    <w:rsid w:val="00F2347C"/>
    <w:rsid w:val="00F23574"/>
    <w:rsid w:val="00F23804"/>
    <w:rsid w:val="00F23A4F"/>
    <w:rsid w:val="00F23FB3"/>
    <w:rsid w:val="00F24520"/>
    <w:rsid w:val="00F24943"/>
    <w:rsid w:val="00F24A70"/>
    <w:rsid w:val="00F24F5B"/>
    <w:rsid w:val="00F25088"/>
    <w:rsid w:val="00F25097"/>
    <w:rsid w:val="00F25368"/>
    <w:rsid w:val="00F25451"/>
    <w:rsid w:val="00F2585A"/>
    <w:rsid w:val="00F25D8D"/>
    <w:rsid w:val="00F25ECD"/>
    <w:rsid w:val="00F26109"/>
    <w:rsid w:val="00F26192"/>
    <w:rsid w:val="00F2689A"/>
    <w:rsid w:val="00F27890"/>
    <w:rsid w:val="00F278CC"/>
    <w:rsid w:val="00F27A26"/>
    <w:rsid w:val="00F27A36"/>
    <w:rsid w:val="00F300C3"/>
    <w:rsid w:val="00F30280"/>
    <w:rsid w:val="00F304D0"/>
    <w:rsid w:val="00F31364"/>
    <w:rsid w:val="00F325B2"/>
    <w:rsid w:val="00F32C92"/>
    <w:rsid w:val="00F32D48"/>
    <w:rsid w:val="00F32DA3"/>
    <w:rsid w:val="00F32E80"/>
    <w:rsid w:val="00F3306D"/>
    <w:rsid w:val="00F335DA"/>
    <w:rsid w:val="00F3362E"/>
    <w:rsid w:val="00F3388B"/>
    <w:rsid w:val="00F344EC"/>
    <w:rsid w:val="00F349B6"/>
    <w:rsid w:val="00F34DDF"/>
    <w:rsid w:val="00F35182"/>
    <w:rsid w:val="00F356C1"/>
    <w:rsid w:val="00F3621D"/>
    <w:rsid w:val="00F36340"/>
    <w:rsid w:val="00F363B7"/>
    <w:rsid w:val="00F36C0A"/>
    <w:rsid w:val="00F372F0"/>
    <w:rsid w:val="00F402C4"/>
    <w:rsid w:val="00F40A3B"/>
    <w:rsid w:val="00F418A1"/>
    <w:rsid w:val="00F4232F"/>
    <w:rsid w:val="00F4255A"/>
    <w:rsid w:val="00F42A34"/>
    <w:rsid w:val="00F42AB0"/>
    <w:rsid w:val="00F42DA0"/>
    <w:rsid w:val="00F4337E"/>
    <w:rsid w:val="00F43B76"/>
    <w:rsid w:val="00F43F2B"/>
    <w:rsid w:val="00F44018"/>
    <w:rsid w:val="00F44082"/>
    <w:rsid w:val="00F44CAD"/>
    <w:rsid w:val="00F44EA2"/>
    <w:rsid w:val="00F45264"/>
    <w:rsid w:val="00F459F1"/>
    <w:rsid w:val="00F46880"/>
    <w:rsid w:val="00F46D84"/>
    <w:rsid w:val="00F476FC"/>
    <w:rsid w:val="00F47C31"/>
    <w:rsid w:val="00F504DD"/>
    <w:rsid w:val="00F50658"/>
    <w:rsid w:val="00F5115F"/>
    <w:rsid w:val="00F51251"/>
    <w:rsid w:val="00F513D4"/>
    <w:rsid w:val="00F5155E"/>
    <w:rsid w:val="00F5186F"/>
    <w:rsid w:val="00F51917"/>
    <w:rsid w:val="00F51AF1"/>
    <w:rsid w:val="00F522C6"/>
    <w:rsid w:val="00F52388"/>
    <w:rsid w:val="00F52394"/>
    <w:rsid w:val="00F527DE"/>
    <w:rsid w:val="00F53110"/>
    <w:rsid w:val="00F532D8"/>
    <w:rsid w:val="00F5421C"/>
    <w:rsid w:val="00F54683"/>
    <w:rsid w:val="00F547C7"/>
    <w:rsid w:val="00F55136"/>
    <w:rsid w:val="00F560F0"/>
    <w:rsid w:val="00F56346"/>
    <w:rsid w:val="00F56777"/>
    <w:rsid w:val="00F56975"/>
    <w:rsid w:val="00F56D93"/>
    <w:rsid w:val="00F56DF2"/>
    <w:rsid w:val="00F57403"/>
    <w:rsid w:val="00F57A45"/>
    <w:rsid w:val="00F57D3B"/>
    <w:rsid w:val="00F57F30"/>
    <w:rsid w:val="00F57FA7"/>
    <w:rsid w:val="00F57FF6"/>
    <w:rsid w:val="00F606A4"/>
    <w:rsid w:val="00F606DE"/>
    <w:rsid w:val="00F60930"/>
    <w:rsid w:val="00F609A9"/>
    <w:rsid w:val="00F60D4F"/>
    <w:rsid w:val="00F61053"/>
    <w:rsid w:val="00F61757"/>
    <w:rsid w:val="00F61ED3"/>
    <w:rsid w:val="00F62364"/>
    <w:rsid w:val="00F627EC"/>
    <w:rsid w:val="00F62830"/>
    <w:rsid w:val="00F62C9E"/>
    <w:rsid w:val="00F63360"/>
    <w:rsid w:val="00F6360F"/>
    <w:rsid w:val="00F63D24"/>
    <w:rsid w:val="00F64039"/>
    <w:rsid w:val="00F6453C"/>
    <w:rsid w:val="00F64710"/>
    <w:rsid w:val="00F654F0"/>
    <w:rsid w:val="00F65655"/>
    <w:rsid w:val="00F65BB8"/>
    <w:rsid w:val="00F65D7E"/>
    <w:rsid w:val="00F66117"/>
    <w:rsid w:val="00F66203"/>
    <w:rsid w:val="00F6635F"/>
    <w:rsid w:val="00F66EF8"/>
    <w:rsid w:val="00F66F5C"/>
    <w:rsid w:val="00F67521"/>
    <w:rsid w:val="00F6799C"/>
    <w:rsid w:val="00F67B47"/>
    <w:rsid w:val="00F67D19"/>
    <w:rsid w:val="00F701AD"/>
    <w:rsid w:val="00F70652"/>
    <w:rsid w:val="00F711EA"/>
    <w:rsid w:val="00F714A4"/>
    <w:rsid w:val="00F720F3"/>
    <w:rsid w:val="00F72764"/>
    <w:rsid w:val="00F72B96"/>
    <w:rsid w:val="00F72F46"/>
    <w:rsid w:val="00F73BCC"/>
    <w:rsid w:val="00F742C2"/>
    <w:rsid w:val="00F750A9"/>
    <w:rsid w:val="00F750C9"/>
    <w:rsid w:val="00F757D7"/>
    <w:rsid w:val="00F757DA"/>
    <w:rsid w:val="00F76541"/>
    <w:rsid w:val="00F7656F"/>
    <w:rsid w:val="00F7658B"/>
    <w:rsid w:val="00F76687"/>
    <w:rsid w:val="00F76872"/>
    <w:rsid w:val="00F76AB2"/>
    <w:rsid w:val="00F76AE6"/>
    <w:rsid w:val="00F770A1"/>
    <w:rsid w:val="00F779D3"/>
    <w:rsid w:val="00F77A04"/>
    <w:rsid w:val="00F77AF4"/>
    <w:rsid w:val="00F77B5C"/>
    <w:rsid w:val="00F77C4A"/>
    <w:rsid w:val="00F801AB"/>
    <w:rsid w:val="00F802D4"/>
    <w:rsid w:val="00F807A2"/>
    <w:rsid w:val="00F80944"/>
    <w:rsid w:val="00F80BDE"/>
    <w:rsid w:val="00F80D16"/>
    <w:rsid w:val="00F81C80"/>
    <w:rsid w:val="00F825BD"/>
    <w:rsid w:val="00F82D71"/>
    <w:rsid w:val="00F82F03"/>
    <w:rsid w:val="00F82F55"/>
    <w:rsid w:val="00F82FEF"/>
    <w:rsid w:val="00F83356"/>
    <w:rsid w:val="00F833BA"/>
    <w:rsid w:val="00F83917"/>
    <w:rsid w:val="00F84272"/>
    <w:rsid w:val="00F84514"/>
    <w:rsid w:val="00F84B76"/>
    <w:rsid w:val="00F84D2E"/>
    <w:rsid w:val="00F84D51"/>
    <w:rsid w:val="00F84EEA"/>
    <w:rsid w:val="00F851AC"/>
    <w:rsid w:val="00F853BC"/>
    <w:rsid w:val="00F858C2"/>
    <w:rsid w:val="00F85DE6"/>
    <w:rsid w:val="00F85F4E"/>
    <w:rsid w:val="00F866FE"/>
    <w:rsid w:val="00F86A32"/>
    <w:rsid w:val="00F86C2B"/>
    <w:rsid w:val="00F86D1A"/>
    <w:rsid w:val="00F86D67"/>
    <w:rsid w:val="00F86EB9"/>
    <w:rsid w:val="00F8714C"/>
    <w:rsid w:val="00F87E8A"/>
    <w:rsid w:val="00F90CAE"/>
    <w:rsid w:val="00F9163F"/>
    <w:rsid w:val="00F91834"/>
    <w:rsid w:val="00F92AAD"/>
    <w:rsid w:val="00F92B9F"/>
    <w:rsid w:val="00F92E67"/>
    <w:rsid w:val="00F93326"/>
    <w:rsid w:val="00F936CD"/>
    <w:rsid w:val="00F93C0A"/>
    <w:rsid w:val="00F93EF7"/>
    <w:rsid w:val="00F9410F"/>
    <w:rsid w:val="00F94BB1"/>
    <w:rsid w:val="00F94F32"/>
    <w:rsid w:val="00F95973"/>
    <w:rsid w:val="00F95F96"/>
    <w:rsid w:val="00F965DF"/>
    <w:rsid w:val="00F968FA"/>
    <w:rsid w:val="00F96DF7"/>
    <w:rsid w:val="00F97089"/>
    <w:rsid w:val="00F97119"/>
    <w:rsid w:val="00F97163"/>
    <w:rsid w:val="00F9718E"/>
    <w:rsid w:val="00F9728F"/>
    <w:rsid w:val="00F97FF2"/>
    <w:rsid w:val="00F97FFC"/>
    <w:rsid w:val="00FA006D"/>
    <w:rsid w:val="00FA01A0"/>
    <w:rsid w:val="00FA067A"/>
    <w:rsid w:val="00FA0887"/>
    <w:rsid w:val="00FA0949"/>
    <w:rsid w:val="00FA0DAD"/>
    <w:rsid w:val="00FA1336"/>
    <w:rsid w:val="00FA170B"/>
    <w:rsid w:val="00FA1F33"/>
    <w:rsid w:val="00FA26D4"/>
    <w:rsid w:val="00FA2721"/>
    <w:rsid w:val="00FA3070"/>
    <w:rsid w:val="00FA3235"/>
    <w:rsid w:val="00FA3281"/>
    <w:rsid w:val="00FA36E2"/>
    <w:rsid w:val="00FA37F6"/>
    <w:rsid w:val="00FA393C"/>
    <w:rsid w:val="00FA3ACC"/>
    <w:rsid w:val="00FA3DE6"/>
    <w:rsid w:val="00FA4467"/>
    <w:rsid w:val="00FA4A0E"/>
    <w:rsid w:val="00FA4AB5"/>
    <w:rsid w:val="00FA4AF7"/>
    <w:rsid w:val="00FA4B6E"/>
    <w:rsid w:val="00FA4DCC"/>
    <w:rsid w:val="00FA52FD"/>
    <w:rsid w:val="00FA5F38"/>
    <w:rsid w:val="00FA6348"/>
    <w:rsid w:val="00FA693E"/>
    <w:rsid w:val="00FA6CA6"/>
    <w:rsid w:val="00FA735F"/>
    <w:rsid w:val="00FA7828"/>
    <w:rsid w:val="00FA7BF9"/>
    <w:rsid w:val="00FB05A7"/>
    <w:rsid w:val="00FB0AFB"/>
    <w:rsid w:val="00FB0BE3"/>
    <w:rsid w:val="00FB0D12"/>
    <w:rsid w:val="00FB16EF"/>
    <w:rsid w:val="00FB1A50"/>
    <w:rsid w:val="00FB1A6B"/>
    <w:rsid w:val="00FB1CBE"/>
    <w:rsid w:val="00FB1CEE"/>
    <w:rsid w:val="00FB2A84"/>
    <w:rsid w:val="00FB35D2"/>
    <w:rsid w:val="00FB3F7E"/>
    <w:rsid w:val="00FB4943"/>
    <w:rsid w:val="00FB4A3F"/>
    <w:rsid w:val="00FB4A6C"/>
    <w:rsid w:val="00FB53DF"/>
    <w:rsid w:val="00FB66E3"/>
    <w:rsid w:val="00FB67FE"/>
    <w:rsid w:val="00FB6B6B"/>
    <w:rsid w:val="00FB6D06"/>
    <w:rsid w:val="00FB7BFA"/>
    <w:rsid w:val="00FB7D11"/>
    <w:rsid w:val="00FC05B6"/>
    <w:rsid w:val="00FC08B0"/>
    <w:rsid w:val="00FC272C"/>
    <w:rsid w:val="00FC2BEB"/>
    <w:rsid w:val="00FC3770"/>
    <w:rsid w:val="00FC3CCB"/>
    <w:rsid w:val="00FC418E"/>
    <w:rsid w:val="00FC43E4"/>
    <w:rsid w:val="00FC4834"/>
    <w:rsid w:val="00FC4CF0"/>
    <w:rsid w:val="00FC4F92"/>
    <w:rsid w:val="00FC5161"/>
    <w:rsid w:val="00FC5929"/>
    <w:rsid w:val="00FC5EBF"/>
    <w:rsid w:val="00FC6261"/>
    <w:rsid w:val="00FC6D01"/>
    <w:rsid w:val="00FC6DFF"/>
    <w:rsid w:val="00FC7064"/>
    <w:rsid w:val="00FC7986"/>
    <w:rsid w:val="00FC7D80"/>
    <w:rsid w:val="00FC7FCE"/>
    <w:rsid w:val="00FD0108"/>
    <w:rsid w:val="00FD065E"/>
    <w:rsid w:val="00FD0A2D"/>
    <w:rsid w:val="00FD0DA5"/>
    <w:rsid w:val="00FD0E61"/>
    <w:rsid w:val="00FD13D4"/>
    <w:rsid w:val="00FD14A6"/>
    <w:rsid w:val="00FD182C"/>
    <w:rsid w:val="00FD1AF0"/>
    <w:rsid w:val="00FD238A"/>
    <w:rsid w:val="00FD2823"/>
    <w:rsid w:val="00FD2932"/>
    <w:rsid w:val="00FD2BB8"/>
    <w:rsid w:val="00FD2FEA"/>
    <w:rsid w:val="00FD3949"/>
    <w:rsid w:val="00FD3C15"/>
    <w:rsid w:val="00FD3E4F"/>
    <w:rsid w:val="00FD4DA4"/>
    <w:rsid w:val="00FD51B0"/>
    <w:rsid w:val="00FD53AA"/>
    <w:rsid w:val="00FD609C"/>
    <w:rsid w:val="00FD6157"/>
    <w:rsid w:val="00FD626F"/>
    <w:rsid w:val="00FD6313"/>
    <w:rsid w:val="00FD6774"/>
    <w:rsid w:val="00FD6A2F"/>
    <w:rsid w:val="00FD7855"/>
    <w:rsid w:val="00FD7D36"/>
    <w:rsid w:val="00FE00A9"/>
    <w:rsid w:val="00FE09D4"/>
    <w:rsid w:val="00FE125D"/>
    <w:rsid w:val="00FE1457"/>
    <w:rsid w:val="00FE1A41"/>
    <w:rsid w:val="00FE2354"/>
    <w:rsid w:val="00FE2385"/>
    <w:rsid w:val="00FE2510"/>
    <w:rsid w:val="00FE2C9C"/>
    <w:rsid w:val="00FE3072"/>
    <w:rsid w:val="00FE3091"/>
    <w:rsid w:val="00FE30FE"/>
    <w:rsid w:val="00FE340E"/>
    <w:rsid w:val="00FE37FB"/>
    <w:rsid w:val="00FE3E25"/>
    <w:rsid w:val="00FE46E3"/>
    <w:rsid w:val="00FE47E3"/>
    <w:rsid w:val="00FE51BC"/>
    <w:rsid w:val="00FE564A"/>
    <w:rsid w:val="00FE5668"/>
    <w:rsid w:val="00FE5820"/>
    <w:rsid w:val="00FE58C3"/>
    <w:rsid w:val="00FE598C"/>
    <w:rsid w:val="00FE659E"/>
    <w:rsid w:val="00FE665D"/>
    <w:rsid w:val="00FE66C6"/>
    <w:rsid w:val="00FE6866"/>
    <w:rsid w:val="00FE7414"/>
    <w:rsid w:val="00FE79C9"/>
    <w:rsid w:val="00FE7FF2"/>
    <w:rsid w:val="00FF023B"/>
    <w:rsid w:val="00FF03AD"/>
    <w:rsid w:val="00FF0833"/>
    <w:rsid w:val="00FF1A35"/>
    <w:rsid w:val="00FF1A44"/>
    <w:rsid w:val="00FF1E4A"/>
    <w:rsid w:val="00FF2096"/>
    <w:rsid w:val="00FF213C"/>
    <w:rsid w:val="00FF24D0"/>
    <w:rsid w:val="00FF2796"/>
    <w:rsid w:val="00FF28AB"/>
    <w:rsid w:val="00FF293F"/>
    <w:rsid w:val="00FF2958"/>
    <w:rsid w:val="00FF3565"/>
    <w:rsid w:val="00FF3987"/>
    <w:rsid w:val="00FF3BBB"/>
    <w:rsid w:val="00FF40AD"/>
    <w:rsid w:val="00FF4324"/>
    <w:rsid w:val="00FF535E"/>
    <w:rsid w:val="00FF54E8"/>
    <w:rsid w:val="00FF5C8C"/>
    <w:rsid w:val="00FF5F70"/>
    <w:rsid w:val="00FF611E"/>
    <w:rsid w:val="00FF6880"/>
    <w:rsid w:val="00FF6EBC"/>
    <w:rsid w:val="00FF72AA"/>
    <w:rsid w:val="00FF7A5D"/>
    <w:rsid w:val="05F3040D"/>
    <w:rsid w:val="05FBDA61"/>
    <w:rsid w:val="0614A9CC"/>
    <w:rsid w:val="06F0B240"/>
    <w:rsid w:val="0828C58B"/>
    <w:rsid w:val="091282CA"/>
    <w:rsid w:val="099CDBC1"/>
    <w:rsid w:val="0A742A27"/>
    <w:rsid w:val="0B505540"/>
    <w:rsid w:val="0C4A0C91"/>
    <w:rsid w:val="0CC24974"/>
    <w:rsid w:val="0EA759E1"/>
    <w:rsid w:val="0EB8C704"/>
    <w:rsid w:val="109F5C0B"/>
    <w:rsid w:val="114A3A16"/>
    <w:rsid w:val="134D7379"/>
    <w:rsid w:val="15F00E87"/>
    <w:rsid w:val="18063184"/>
    <w:rsid w:val="184C7E95"/>
    <w:rsid w:val="18906C5C"/>
    <w:rsid w:val="1A28A6D3"/>
    <w:rsid w:val="1A37A18F"/>
    <w:rsid w:val="1B418CA0"/>
    <w:rsid w:val="1C9A7848"/>
    <w:rsid w:val="1D720CCD"/>
    <w:rsid w:val="1F5638D8"/>
    <w:rsid w:val="1F9E2121"/>
    <w:rsid w:val="2011C272"/>
    <w:rsid w:val="21D0C642"/>
    <w:rsid w:val="2237DBAB"/>
    <w:rsid w:val="237027E8"/>
    <w:rsid w:val="23DF6594"/>
    <w:rsid w:val="249E0750"/>
    <w:rsid w:val="27800F10"/>
    <w:rsid w:val="2788D6A8"/>
    <w:rsid w:val="28329126"/>
    <w:rsid w:val="28744B50"/>
    <w:rsid w:val="28DBDF81"/>
    <w:rsid w:val="2A56140E"/>
    <w:rsid w:val="2AA5174A"/>
    <w:rsid w:val="2D1C00D2"/>
    <w:rsid w:val="2E453EC0"/>
    <w:rsid w:val="2E95DCB8"/>
    <w:rsid w:val="2F0459BE"/>
    <w:rsid w:val="2F5E8B0A"/>
    <w:rsid w:val="2F6529DA"/>
    <w:rsid w:val="331EA2D3"/>
    <w:rsid w:val="33355C0D"/>
    <w:rsid w:val="33EE94EA"/>
    <w:rsid w:val="3517D53E"/>
    <w:rsid w:val="36A4B3F5"/>
    <w:rsid w:val="37226381"/>
    <w:rsid w:val="37C4E058"/>
    <w:rsid w:val="3A493486"/>
    <w:rsid w:val="3AB851BA"/>
    <w:rsid w:val="3B7FF80B"/>
    <w:rsid w:val="3B9DAD36"/>
    <w:rsid w:val="3C14474C"/>
    <w:rsid w:val="3D4EDB8D"/>
    <w:rsid w:val="3FCADC59"/>
    <w:rsid w:val="3FDA09F5"/>
    <w:rsid w:val="3FF42022"/>
    <w:rsid w:val="40DB206B"/>
    <w:rsid w:val="40E408A0"/>
    <w:rsid w:val="432629A6"/>
    <w:rsid w:val="4429F691"/>
    <w:rsid w:val="457A3FC2"/>
    <w:rsid w:val="45C5329A"/>
    <w:rsid w:val="463B22D3"/>
    <w:rsid w:val="4661BDED"/>
    <w:rsid w:val="46E6AB3D"/>
    <w:rsid w:val="48233E1B"/>
    <w:rsid w:val="48473BF8"/>
    <w:rsid w:val="49866447"/>
    <w:rsid w:val="4A35E0E8"/>
    <w:rsid w:val="4CF503F0"/>
    <w:rsid w:val="4F3A4E95"/>
    <w:rsid w:val="4FAC14C5"/>
    <w:rsid w:val="4FD65755"/>
    <w:rsid w:val="5138EB07"/>
    <w:rsid w:val="51459F62"/>
    <w:rsid w:val="51B9BC81"/>
    <w:rsid w:val="51F0FC2D"/>
    <w:rsid w:val="522D0334"/>
    <w:rsid w:val="534F33B2"/>
    <w:rsid w:val="551296D0"/>
    <w:rsid w:val="55583E08"/>
    <w:rsid w:val="55776886"/>
    <w:rsid w:val="56FD115F"/>
    <w:rsid w:val="57D7DACD"/>
    <w:rsid w:val="59225ECF"/>
    <w:rsid w:val="5A26D8A1"/>
    <w:rsid w:val="5A8A4650"/>
    <w:rsid w:val="5B109B1E"/>
    <w:rsid w:val="5D1E3432"/>
    <w:rsid w:val="5D1EC20C"/>
    <w:rsid w:val="6101DF77"/>
    <w:rsid w:val="6674CC5C"/>
    <w:rsid w:val="670EFEC7"/>
    <w:rsid w:val="689D89D7"/>
    <w:rsid w:val="6901212F"/>
    <w:rsid w:val="693FA905"/>
    <w:rsid w:val="6A044DF0"/>
    <w:rsid w:val="6C54661F"/>
    <w:rsid w:val="6CE2C2DF"/>
    <w:rsid w:val="6F0649BA"/>
    <w:rsid w:val="6F84FAC0"/>
    <w:rsid w:val="6FC5E2E2"/>
    <w:rsid w:val="73BA0917"/>
    <w:rsid w:val="73BD8186"/>
    <w:rsid w:val="751DF1AE"/>
    <w:rsid w:val="7688450A"/>
    <w:rsid w:val="76DCE505"/>
    <w:rsid w:val="76EAE068"/>
    <w:rsid w:val="785A86E9"/>
    <w:rsid w:val="78997473"/>
    <w:rsid w:val="7CE8F54B"/>
    <w:rsid w:val="7D7F66B2"/>
    <w:rsid w:val="7DC7AB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1CE75"/>
  <w15:chartTrackingRefBased/>
  <w15:docId w15:val="{E371AC02-38A3-4137-AC79-886FA7197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BD0"/>
    <w:rPr>
      <w:rFonts w:eastAsiaTheme="minorEastAsia"/>
      <w:lang w:eastAsia="zh-CN"/>
    </w:rPr>
  </w:style>
  <w:style w:type="paragraph" w:styleId="Heading1">
    <w:name w:val="heading 1"/>
    <w:basedOn w:val="Normal"/>
    <w:next w:val="Normal"/>
    <w:link w:val="Heading1Char"/>
    <w:uiPriority w:val="9"/>
    <w:qFormat/>
    <w:rsid w:val="00856BD0"/>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856BD0"/>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aliases w:val="Зүйл1"/>
    <w:basedOn w:val="Normal"/>
    <w:next w:val="Normal"/>
    <w:link w:val="Heading3Char"/>
    <w:uiPriority w:val="9"/>
    <w:unhideWhenUsed/>
    <w:qFormat/>
    <w:rsid w:val="00856BD0"/>
    <w:pPr>
      <w:keepNext/>
      <w:keepLines/>
      <w:spacing w:before="160" w:after="80"/>
      <w:outlineLvl w:val="2"/>
    </w:pPr>
    <w:rPr>
      <w:rFonts w:eastAsiaTheme="majorEastAsia"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856BD0"/>
    <w:pPr>
      <w:keepNext/>
      <w:keepLines/>
      <w:spacing w:before="80" w:after="40"/>
      <w:outlineLvl w:val="3"/>
    </w:pPr>
    <w:rPr>
      <w:rFonts w:eastAsiaTheme="majorEastAsia"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856BD0"/>
    <w:pPr>
      <w:keepNext/>
      <w:keepLines/>
      <w:spacing w:before="80" w:after="40"/>
      <w:outlineLvl w:val="4"/>
    </w:pPr>
    <w:rPr>
      <w:rFonts w:eastAsiaTheme="majorEastAsia"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856BD0"/>
    <w:pPr>
      <w:keepNext/>
      <w:keepLines/>
      <w:spacing w:before="40" w:after="0"/>
      <w:outlineLvl w:val="5"/>
    </w:pPr>
    <w:rPr>
      <w:rFonts w:eastAsiaTheme="majorEastAsia"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856BD0"/>
    <w:pPr>
      <w:keepNext/>
      <w:keepLines/>
      <w:spacing w:before="40" w:after="0"/>
      <w:outlineLvl w:val="6"/>
    </w:pPr>
    <w:rPr>
      <w:rFonts w:eastAsiaTheme="majorEastAsia"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856BD0"/>
    <w:pPr>
      <w:keepNext/>
      <w:keepLines/>
      <w:spacing w:after="0"/>
      <w:outlineLvl w:val="7"/>
    </w:pPr>
    <w:rPr>
      <w:rFonts w:eastAsiaTheme="majorEastAsia"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856BD0"/>
    <w:pPr>
      <w:keepNext/>
      <w:keepLines/>
      <w:spacing w:after="0"/>
      <w:outlineLvl w:val="8"/>
    </w:pPr>
    <w:rPr>
      <w:rFonts w:eastAsiaTheme="majorEastAsia"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B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6BD0"/>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Зүйл1 Char"/>
    <w:basedOn w:val="DefaultParagraphFont"/>
    <w:link w:val="Heading3"/>
    <w:uiPriority w:val="9"/>
    <w:rsid w:val="00856B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6B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6B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6B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B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B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BD0"/>
    <w:rPr>
      <w:rFonts w:eastAsiaTheme="majorEastAsia" w:cstheme="majorBidi"/>
      <w:color w:val="272727" w:themeColor="text1" w:themeTint="D8"/>
    </w:rPr>
  </w:style>
  <w:style w:type="paragraph" w:styleId="Title">
    <w:name w:val="Title"/>
    <w:aliases w:val="Хэсэг"/>
    <w:basedOn w:val="Normal"/>
    <w:next w:val="Normal"/>
    <w:link w:val="TitleChar"/>
    <w:uiPriority w:val="10"/>
    <w:qFormat/>
    <w:rsid w:val="00856BD0"/>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aliases w:val="Хэсэг Char"/>
    <w:basedOn w:val="DefaultParagraphFont"/>
    <w:link w:val="Title"/>
    <w:uiPriority w:val="10"/>
    <w:rsid w:val="00856BD0"/>
    <w:rPr>
      <w:rFonts w:asciiTheme="majorHAnsi" w:eastAsiaTheme="majorEastAsia" w:hAnsiTheme="majorHAnsi" w:cstheme="majorBidi"/>
      <w:spacing w:val="-10"/>
      <w:kern w:val="28"/>
      <w:sz w:val="56"/>
      <w:szCs w:val="56"/>
    </w:rPr>
  </w:style>
  <w:style w:type="paragraph" w:styleId="Subtitle">
    <w:name w:val="Subtitle"/>
    <w:aliases w:val="Заалт"/>
    <w:basedOn w:val="Normal"/>
    <w:next w:val="Normal"/>
    <w:link w:val="SubtitleChar"/>
    <w:uiPriority w:val="11"/>
    <w:qFormat/>
    <w:rsid w:val="00856BD0"/>
    <w:pPr>
      <w:numPr>
        <w:ilvl w:val="1"/>
      </w:numPr>
    </w:pPr>
    <w:rPr>
      <w:rFonts w:eastAsiaTheme="majorEastAsia" w:cstheme="majorBidi"/>
      <w:color w:val="595959" w:themeColor="text1" w:themeTint="A6"/>
      <w:spacing w:val="15"/>
      <w:sz w:val="28"/>
      <w:szCs w:val="28"/>
      <w:lang w:eastAsia="en-US"/>
    </w:rPr>
  </w:style>
  <w:style w:type="character" w:customStyle="1" w:styleId="SubtitleChar">
    <w:name w:val="Subtitle Char"/>
    <w:aliases w:val="Заалт Char"/>
    <w:basedOn w:val="DefaultParagraphFont"/>
    <w:link w:val="Subtitle"/>
    <w:uiPriority w:val="11"/>
    <w:rsid w:val="00856B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BD0"/>
    <w:pPr>
      <w:spacing w:before="160"/>
      <w:jc w:val="center"/>
    </w:pPr>
    <w:rPr>
      <w:rFonts w:eastAsiaTheme="minorHAnsi"/>
      <w:i/>
      <w:iCs/>
      <w:color w:val="404040" w:themeColor="text1" w:themeTint="BF"/>
      <w:lang w:eastAsia="en-US"/>
    </w:rPr>
  </w:style>
  <w:style w:type="character" w:customStyle="1" w:styleId="QuoteChar">
    <w:name w:val="Quote Char"/>
    <w:basedOn w:val="DefaultParagraphFont"/>
    <w:link w:val="Quote"/>
    <w:uiPriority w:val="29"/>
    <w:rsid w:val="00856BD0"/>
    <w:rPr>
      <w:i/>
      <w:iCs/>
      <w:color w:val="404040" w:themeColor="text1" w:themeTint="BF"/>
    </w:rPr>
  </w:style>
  <w:style w:type="paragraph" w:styleId="ListParagraph">
    <w:name w:val="List Paragraph"/>
    <w:basedOn w:val="Normal"/>
    <w:uiPriority w:val="34"/>
    <w:qFormat/>
    <w:rsid w:val="00856BD0"/>
    <w:pPr>
      <w:ind w:left="720"/>
      <w:contextualSpacing/>
    </w:pPr>
    <w:rPr>
      <w:rFonts w:eastAsiaTheme="minorHAnsi"/>
      <w:lang w:eastAsia="en-US"/>
    </w:rPr>
  </w:style>
  <w:style w:type="character" w:styleId="IntenseEmphasis">
    <w:name w:val="Intense Emphasis"/>
    <w:basedOn w:val="DefaultParagraphFont"/>
    <w:uiPriority w:val="21"/>
    <w:qFormat/>
    <w:rsid w:val="00856BD0"/>
    <w:rPr>
      <w:i/>
      <w:iCs/>
      <w:color w:val="0F4761" w:themeColor="accent1" w:themeShade="BF"/>
    </w:rPr>
  </w:style>
  <w:style w:type="paragraph" w:styleId="IntenseQuote">
    <w:name w:val="Intense Quote"/>
    <w:basedOn w:val="Normal"/>
    <w:next w:val="Normal"/>
    <w:link w:val="IntenseQuoteChar"/>
    <w:uiPriority w:val="30"/>
    <w:qFormat/>
    <w:rsid w:val="00856BD0"/>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lang w:eastAsia="en-US"/>
    </w:rPr>
  </w:style>
  <w:style w:type="character" w:customStyle="1" w:styleId="IntenseQuoteChar">
    <w:name w:val="Intense Quote Char"/>
    <w:basedOn w:val="DefaultParagraphFont"/>
    <w:link w:val="IntenseQuote"/>
    <w:uiPriority w:val="30"/>
    <w:rsid w:val="00856BD0"/>
    <w:rPr>
      <w:i/>
      <w:iCs/>
      <w:color w:val="0F4761" w:themeColor="accent1" w:themeShade="BF"/>
    </w:rPr>
  </w:style>
  <w:style w:type="character" w:styleId="IntenseReference">
    <w:name w:val="Intense Reference"/>
    <w:basedOn w:val="DefaultParagraphFont"/>
    <w:uiPriority w:val="32"/>
    <w:qFormat/>
    <w:rsid w:val="00856BD0"/>
    <w:rPr>
      <w:b/>
      <w:bCs/>
      <w:smallCaps/>
      <w:color w:val="0F4761" w:themeColor="accent1" w:themeShade="BF"/>
      <w:spacing w:val="5"/>
    </w:rPr>
  </w:style>
  <w:style w:type="character" w:customStyle="1" w:styleId="normaltextrun">
    <w:name w:val="normaltextrun"/>
    <w:basedOn w:val="DefaultParagraphFont"/>
    <w:rsid w:val="00F720F3"/>
  </w:style>
  <w:style w:type="paragraph" w:styleId="NormalWeb">
    <w:name w:val="Normal (Web)"/>
    <w:basedOn w:val="Normal"/>
    <w:uiPriority w:val="99"/>
    <w:semiHidden/>
    <w:unhideWhenUsed/>
    <w:rsid w:val="001A589A"/>
    <w:rPr>
      <w:rFonts w:ascii="Times New Roman" w:hAnsi="Times New Roman" w:cs="Times New Roman"/>
    </w:rPr>
  </w:style>
  <w:style w:type="paragraph" w:styleId="Revision">
    <w:name w:val="Revision"/>
    <w:hidden/>
    <w:uiPriority w:val="99"/>
    <w:semiHidden/>
    <w:rsid w:val="00C3290D"/>
    <w:pPr>
      <w:spacing w:after="0" w:line="240" w:lineRule="auto"/>
    </w:pPr>
    <w:rPr>
      <w:rFonts w:eastAsiaTheme="minorEastAsia"/>
      <w:lang w:eastAsia="zh-CN"/>
    </w:rPr>
  </w:style>
  <w:style w:type="paragraph" w:styleId="Header">
    <w:name w:val="header"/>
    <w:basedOn w:val="Normal"/>
    <w:link w:val="HeaderChar"/>
    <w:uiPriority w:val="99"/>
    <w:unhideWhenUsed/>
    <w:rsid w:val="00263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0EC"/>
    <w:rPr>
      <w:rFonts w:eastAsiaTheme="minorEastAsia"/>
      <w:lang w:eastAsia="zh-CN"/>
    </w:rPr>
  </w:style>
  <w:style w:type="paragraph" w:styleId="Footer">
    <w:name w:val="footer"/>
    <w:basedOn w:val="Normal"/>
    <w:link w:val="FooterChar"/>
    <w:uiPriority w:val="99"/>
    <w:unhideWhenUsed/>
    <w:rsid w:val="00263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0EC"/>
    <w:rPr>
      <w:rFonts w:eastAsiaTheme="minorEastAsia"/>
      <w:lang w:eastAsia="zh-CN"/>
    </w:rPr>
  </w:style>
  <w:style w:type="character" w:styleId="CommentReference">
    <w:name w:val="annotation reference"/>
    <w:basedOn w:val="DefaultParagraphFont"/>
    <w:uiPriority w:val="99"/>
    <w:semiHidden/>
    <w:unhideWhenUsed/>
    <w:rsid w:val="00553D1D"/>
    <w:rPr>
      <w:sz w:val="16"/>
      <w:szCs w:val="16"/>
    </w:rPr>
  </w:style>
  <w:style w:type="paragraph" w:styleId="CommentText">
    <w:name w:val="annotation text"/>
    <w:basedOn w:val="Normal"/>
    <w:link w:val="CommentTextChar"/>
    <w:uiPriority w:val="99"/>
    <w:unhideWhenUsed/>
    <w:rsid w:val="00553D1D"/>
    <w:pPr>
      <w:spacing w:line="240" w:lineRule="auto"/>
    </w:pPr>
    <w:rPr>
      <w:sz w:val="20"/>
      <w:szCs w:val="20"/>
    </w:rPr>
  </w:style>
  <w:style w:type="character" w:customStyle="1" w:styleId="CommentTextChar">
    <w:name w:val="Comment Text Char"/>
    <w:basedOn w:val="DefaultParagraphFont"/>
    <w:link w:val="CommentText"/>
    <w:uiPriority w:val="99"/>
    <w:rsid w:val="00553D1D"/>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553D1D"/>
    <w:rPr>
      <w:b/>
      <w:bCs/>
    </w:rPr>
  </w:style>
  <w:style w:type="character" w:customStyle="1" w:styleId="CommentSubjectChar">
    <w:name w:val="Comment Subject Char"/>
    <w:basedOn w:val="CommentTextChar"/>
    <w:link w:val="CommentSubject"/>
    <w:uiPriority w:val="99"/>
    <w:semiHidden/>
    <w:rsid w:val="00553D1D"/>
    <w:rPr>
      <w:rFonts w:eastAsiaTheme="minorEastAsia"/>
      <w:b/>
      <w:bCs/>
      <w:sz w:val="20"/>
      <w:szCs w:val="20"/>
      <w:lang w:eastAsia="zh-CN"/>
    </w:rPr>
  </w:style>
  <w:style w:type="paragraph" w:customStyle="1" w:styleId="paragraph">
    <w:name w:val="paragraph"/>
    <w:basedOn w:val="Normal"/>
    <w:rsid w:val="00431544"/>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paragraph" w:styleId="NoSpacing">
    <w:name w:val="No Spacing"/>
    <w:uiPriority w:val="1"/>
    <w:qFormat/>
    <w:rsid w:val="00431544"/>
    <w:pPr>
      <w:spacing w:after="0" w:line="240" w:lineRule="auto"/>
    </w:pPr>
  </w:style>
  <w:style w:type="table" w:styleId="TableGrid">
    <w:name w:val="Table Grid"/>
    <w:basedOn w:val="TableNormal"/>
    <w:uiPriority w:val="39"/>
    <w:rsid w:val="00C247D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89122">
      <w:bodyDiv w:val="1"/>
      <w:marLeft w:val="0"/>
      <w:marRight w:val="0"/>
      <w:marTop w:val="0"/>
      <w:marBottom w:val="0"/>
      <w:divBdr>
        <w:top w:val="none" w:sz="0" w:space="0" w:color="auto"/>
        <w:left w:val="none" w:sz="0" w:space="0" w:color="auto"/>
        <w:bottom w:val="none" w:sz="0" w:space="0" w:color="auto"/>
        <w:right w:val="none" w:sz="0" w:space="0" w:color="auto"/>
      </w:divBdr>
      <w:divsChild>
        <w:div w:id="1022392054">
          <w:marLeft w:val="0"/>
          <w:marRight w:val="0"/>
          <w:marTop w:val="150"/>
          <w:marBottom w:val="0"/>
          <w:divBdr>
            <w:top w:val="none" w:sz="0" w:space="0" w:color="auto"/>
            <w:left w:val="none" w:sz="0" w:space="0" w:color="auto"/>
            <w:bottom w:val="none" w:sz="0" w:space="0" w:color="auto"/>
            <w:right w:val="none" w:sz="0" w:space="0" w:color="auto"/>
          </w:divBdr>
        </w:div>
      </w:divsChild>
    </w:div>
    <w:div w:id="929578520">
      <w:bodyDiv w:val="1"/>
      <w:marLeft w:val="0"/>
      <w:marRight w:val="0"/>
      <w:marTop w:val="0"/>
      <w:marBottom w:val="0"/>
      <w:divBdr>
        <w:top w:val="none" w:sz="0" w:space="0" w:color="auto"/>
        <w:left w:val="none" w:sz="0" w:space="0" w:color="auto"/>
        <w:bottom w:val="none" w:sz="0" w:space="0" w:color="auto"/>
        <w:right w:val="none" w:sz="0" w:space="0" w:color="auto"/>
      </w:divBdr>
      <w:divsChild>
        <w:div w:id="7340240">
          <w:marLeft w:val="0"/>
          <w:marRight w:val="0"/>
          <w:marTop w:val="0"/>
          <w:marBottom w:val="0"/>
          <w:divBdr>
            <w:top w:val="none" w:sz="0" w:space="0" w:color="auto"/>
            <w:left w:val="none" w:sz="0" w:space="0" w:color="auto"/>
            <w:bottom w:val="none" w:sz="0" w:space="0" w:color="auto"/>
            <w:right w:val="none" w:sz="0" w:space="0" w:color="auto"/>
          </w:divBdr>
        </w:div>
        <w:div w:id="39214606">
          <w:marLeft w:val="0"/>
          <w:marRight w:val="0"/>
          <w:marTop w:val="0"/>
          <w:marBottom w:val="0"/>
          <w:divBdr>
            <w:top w:val="none" w:sz="0" w:space="0" w:color="auto"/>
            <w:left w:val="none" w:sz="0" w:space="0" w:color="auto"/>
            <w:bottom w:val="none" w:sz="0" w:space="0" w:color="auto"/>
            <w:right w:val="none" w:sz="0" w:space="0" w:color="auto"/>
          </w:divBdr>
        </w:div>
        <w:div w:id="42755091">
          <w:marLeft w:val="0"/>
          <w:marRight w:val="0"/>
          <w:marTop w:val="0"/>
          <w:marBottom w:val="0"/>
          <w:divBdr>
            <w:top w:val="none" w:sz="0" w:space="0" w:color="auto"/>
            <w:left w:val="none" w:sz="0" w:space="0" w:color="auto"/>
            <w:bottom w:val="none" w:sz="0" w:space="0" w:color="auto"/>
            <w:right w:val="none" w:sz="0" w:space="0" w:color="auto"/>
          </w:divBdr>
        </w:div>
        <w:div w:id="48918298">
          <w:marLeft w:val="0"/>
          <w:marRight w:val="0"/>
          <w:marTop w:val="0"/>
          <w:marBottom w:val="0"/>
          <w:divBdr>
            <w:top w:val="none" w:sz="0" w:space="0" w:color="auto"/>
            <w:left w:val="none" w:sz="0" w:space="0" w:color="auto"/>
            <w:bottom w:val="none" w:sz="0" w:space="0" w:color="auto"/>
            <w:right w:val="none" w:sz="0" w:space="0" w:color="auto"/>
          </w:divBdr>
        </w:div>
        <w:div w:id="52436686">
          <w:marLeft w:val="0"/>
          <w:marRight w:val="0"/>
          <w:marTop w:val="0"/>
          <w:marBottom w:val="0"/>
          <w:divBdr>
            <w:top w:val="none" w:sz="0" w:space="0" w:color="auto"/>
            <w:left w:val="none" w:sz="0" w:space="0" w:color="auto"/>
            <w:bottom w:val="none" w:sz="0" w:space="0" w:color="auto"/>
            <w:right w:val="none" w:sz="0" w:space="0" w:color="auto"/>
          </w:divBdr>
        </w:div>
        <w:div w:id="64105865">
          <w:marLeft w:val="0"/>
          <w:marRight w:val="0"/>
          <w:marTop w:val="0"/>
          <w:marBottom w:val="0"/>
          <w:divBdr>
            <w:top w:val="none" w:sz="0" w:space="0" w:color="auto"/>
            <w:left w:val="none" w:sz="0" w:space="0" w:color="auto"/>
            <w:bottom w:val="none" w:sz="0" w:space="0" w:color="auto"/>
            <w:right w:val="none" w:sz="0" w:space="0" w:color="auto"/>
          </w:divBdr>
        </w:div>
        <w:div w:id="98725759">
          <w:marLeft w:val="0"/>
          <w:marRight w:val="0"/>
          <w:marTop w:val="0"/>
          <w:marBottom w:val="0"/>
          <w:divBdr>
            <w:top w:val="none" w:sz="0" w:space="0" w:color="auto"/>
            <w:left w:val="none" w:sz="0" w:space="0" w:color="auto"/>
            <w:bottom w:val="none" w:sz="0" w:space="0" w:color="auto"/>
            <w:right w:val="none" w:sz="0" w:space="0" w:color="auto"/>
          </w:divBdr>
        </w:div>
        <w:div w:id="114325355">
          <w:marLeft w:val="0"/>
          <w:marRight w:val="0"/>
          <w:marTop w:val="0"/>
          <w:marBottom w:val="0"/>
          <w:divBdr>
            <w:top w:val="none" w:sz="0" w:space="0" w:color="auto"/>
            <w:left w:val="none" w:sz="0" w:space="0" w:color="auto"/>
            <w:bottom w:val="none" w:sz="0" w:space="0" w:color="auto"/>
            <w:right w:val="none" w:sz="0" w:space="0" w:color="auto"/>
          </w:divBdr>
        </w:div>
        <w:div w:id="125390051">
          <w:marLeft w:val="0"/>
          <w:marRight w:val="0"/>
          <w:marTop w:val="0"/>
          <w:marBottom w:val="0"/>
          <w:divBdr>
            <w:top w:val="none" w:sz="0" w:space="0" w:color="auto"/>
            <w:left w:val="none" w:sz="0" w:space="0" w:color="auto"/>
            <w:bottom w:val="none" w:sz="0" w:space="0" w:color="auto"/>
            <w:right w:val="none" w:sz="0" w:space="0" w:color="auto"/>
          </w:divBdr>
        </w:div>
        <w:div w:id="138310109">
          <w:marLeft w:val="0"/>
          <w:marRight w:val="0"/>
          <w:marTop w:val="0"/>
          <w:marBottom w:val="0"/>
          <w:divBdr>
            <w:top w:val="none" w:sz="0" w:space="0" w:color="auto"/>
            <w:left w:val="none" w:sz="0" w:space="0" w:color="auto"/>
            <w:bottom w:val="none" w:sz="0" w:space="0" w:color="auto"/>
            <w:right w:val="none" w:sz="0" w:space="0" w:color="auto"/>
          </w:divBdr>
        </w:div>
        <w:div w:id="174617856">
          <w:marLeft w:val="0"/>
          <w:marRight w:val="0"/>
          <w:marTop w:val="0"/>
          <w:marBottom w:val="0"/>
          <w:divBdr>
            <w:top w:val="none" w:sz="0" w:space="0" w:color="auto"/>
            <w:left w:val="none" w:sz="0" w:space="0" w:color="auto"/>
            <w:bottom w:val="none" w:sz="0" w:space="0" w:color="auto"/>
            <w:right w:val="none" w:sz="0" w:space="0" w:color="auto"/>
          </w:divBdr>
        </w:div>
        <w:div w:id="218438177">
          <w:marLeft w:val="0"/>
          <w:marRight w:val="0"/>
          <w:marTop w:val="0"/>
          <w:marBottom w:val="0"/>
          <w:divBdr>
            <w:top w:val="none" w:sz="0" w:space="0" w:color="auto"/>
            <w:left w:val="none" w:sz="0" w:space="0" w:color="auto"/>
            <w:bottom w:val="none" w:sz="0" w:space="0" w:color="auto"/>
            <w:right w:val="none" w:sz="0" w:space="0" w:color="auto"/>
          </w:divBdr>
        </w:div>
        <w:div w:id="225336881">
          <w:marLeft w:val="0"/>
          <w:marRight w:val="0"/>
          <w:marTop w:val="0"/>
          <w:marBottom w:val="0"/>
          <w:divBdr>
            <w:top w:val="none" w:sz="0" w:space="0" w:color="auto"/>
            <w:left w:val="none" w:sz="0" w:space="0" w:color="auto"/>
            <w:bottom w:val="none" w:sz="0" w:space="0" w:color="auto"/>
            <w:right w:val="none" w:sz="0" w:space="0" w:color="auto"/>
          </w:divBdr>
        </w:div>
        <w:div w:id="225990120">
          <w:marLeft w:val="0"/>
          <w:marRight w:val="0"/>
          <w:marTop w:val="0"/>
          <w:marBottom w:val="0"/>
          <w:divBdr>
            <w:top w:val="none" w:sz="0" w:space="0" w:color="auto"/>
            <w:left w:val="none" w:sz="0" w:space="0" w:color="auto"/>
            <w:bottom w:val="none" w:sz="0" w:space="0" w:color="auto"/>
            <w:right w:val="none" w:sz="0" w:space="0" w:color="auto"/>
          </w:divBdr>
        </w:div>
        <w:div w:id="234053354">
          <w:marLeft w:val="0"/>
          <w:marRight w:val="0"/>
          <w:marTop w:val="0"/>
          <w:marBottom w:val="0"/>
          <w:divBdr>
            <w:top w:val="none" w:sz="0" w:space="0" w:color="auto"/>
            <w:left w:val="none" w:sz="0" w:space="0" w:color="auto"/>
            <w:bottom w:val="none" w:sz="0" w:space="0" w:color="auto"/>
            <w:right w:val="none" w:sz="0" w:space="0" w:color="auto"/>
          </w:divBdr>
          <w:divsChild>
            <w:div w:id="219632429">
              <w:marLeft w:val="-75"/>
              <w:marRight w:val="0"/>
              <w:marTop w:val="30"/>
              <w:marBottom w:val="30"/>
              <w:divBdr>
                <w:top w:val="none" w:sz="0" w:space="0" w:color="auto"/>
                <w:left w:val="none" w:sz="0" w:space="0" w:color="auto"/>
                <w:bottom w:val="none" w:sz="0" w:space="0" w:color="auto"/>
                <w:right w:val="none" w:sz="0" w:space="0" w:color="auto"/>
              </w:divBdr>
              <w:divsChild>
                <w:div w:id="1141462568">
                  <w:marLeft w:val="0"/>
                  <w:marRight w:val="0"/>
                  <w:marTop w:val="0"/>
                  <w:marBottom w:val="0"/>
                  <w:divBdr>
                    <w:top w:val="none" w:sz="0" w:space="0" w:color="auto"/>
                    <w:left w:val="none" w:sz="0" w:space="0" w:color="auto"/>
                    <w:bottom w:val="none" w:sz="0" w:space="0" w:color="auto"/>
                    <w:right w:val="none" w:sz="0" w:space="0" w:color="auto"/>
                  </w:divBdr>
                  <w:divsChild>
                    <w:div w:id="1444767676">
                      <w:marLeft w:val="0"/>
                      <w:marRight w:val="0"/>
                      <w:marTop w:val="0"/>
                      <w:marBottom w:val="0"/>
                      <w:divBdr>
                        <w:top w:val="none" w:sz="0" w:space="0" w:color="auto"/>
                        <w:left w:val="none" w:sz="0" w:space="0" w:color="auto"/>
                        <w:bottom w:val="none" w:sz="0" w:space="0" w:color="auto"/>
                        <w:right w:val="none" w:sz="0" w:space="0" w:color="auto"/>
                      </w:divBdr>
                    </w:div>
                    <w:div w:id="2115780027">
                      <w:marLeft w:val="0"/>
                      <w:marRight w:val="0"/>
                      <w:marTop w:val="0"/>
                      <w:marBottom w:val="0"/>
                      <w:divBdr>
                        <w:top w:val="none" w:sz="0" w:space="0" w:color="auto"/>
                        <w:left w:val="none" w:sz="0" w:space="0" w:color="auto"/>
                        <w:bottom w:val="none" w:sz="0" w:space="0" w:color="auto"/>
                        <w:right w:val="none" w:sz="0" w:space="0" w:color="auto"/>
                      </w:divBdr>
                    </w:div>
                  </w:divsChild>
                </w:div>
                <w:div w:id="1796872731">
                  <w:marLeft w:val="0"/>
                  <w:marRight w:val="0"/>
                  <w:marTop w:val="0"/>
                  <w:marBottom w:val="0"/>
                  <w:divBdr>
                    <w:top w:val="none" w:sz="0" w:space="0" w:color="auto"/>
                    <w:left w:val="none" w:sz="0" w:space="0" w:color="auto"/>
                    <w:bottom w:val="none" w:sz="0" w:space="0" w:color="auto"/>
                    <w:right w:val="none" w:sz="0" w:space="0" w:color="auto"/>
                  </w:divBdr>
                  <w:divsChild>
                    <w:div w:id="2126385046">
                      <w:marLeft w:val="0"/>
                      <w:marRight w:val="0"/>
                      <w:marTop w:val="0"/>
                      <w:marBottom w:val="0"/>
                      <w:divBdr>
                        <w:top w:val="none" w:sz="0" w:space="0" w:color="auto"/>
                        <w:left w:val="none" w:sz="0" w:space="0" w:color="auto"/>
                        <w:bottom w:val="none" w:sz="0" w:space="0" w:color="auto"/>
                        <w:right w:val="none" w:sz="0" w:space="0" w:color="auto"/>
                      </w:divBdr>
                    </w:div>
                  </w:divsChild>
                </w:div>
                <w:div w:id="2071227624">
                  <w:marLeft w:val="0"/>
                  <w:marRight w:val="0"/>
                  <w:marTop w:val="0"/>
                  <w:marBottom w:val="0"/>
                  <w:divBdr>
                    <w:top w:val="none" w:sz="0" w:space="0" w:color="auto"/>
                    <w:left w:val="none" w:sz="0" w:space="0" w:color="auto"/>
                    <w:bottom w:val="none" w:sz="0" w:space="0" w:color="auto"/>
                    <w:right w:val="none" w:sz="0" w:space="0" w:color="auto"/>
                  </w:divBdr>
                  <w:divsChild>
                    <w:div w:id="1418480371">
                      <w:marLeft w:val="0"/>
                      <w:marRight w:val="0"/>
                      <w:marTop w:val="0"/>
                      <w:marBottom w:val="0"/>
                      <w:divBdr>
                        <w:top w:val="none" w:sz="0" w:space="0" w:color="auto"/>
                        <w:left w:val="none" w:sz="0" w:space="0" w:color="auto"/>
                        <w:bottom w:val="none" w:sz="0" w:space="0" w:color="auto"/>
                        <w:right w:val="none" w:sz="0" w:space="0" w:color="auto"/>
                      </w:divBdr>
                    </w:div>
                    <w:div w:id="1787121836">
                      <w:marLeft w:val="0"/>
                      <w:marRight w:val="0"/>
                      <w:marTop w:val="0"/>
                      <w:marBottom w:val="0"/>
                      <w:divBdr>
                        <w:top w:val="none" w:sz="0" w:space="0" w:color="auto"/>
                        <w:left w:val="none" w:sz="0" w:space="0" w:color="auto"/>
                        <w:bottom w:val="none" w:sz="0" w:space="0" w:color="auto"/>
                        <w:right w:val="none" w:sz="0" w:space="0" w:color="auto"/>
                      </w:divBdr>
                    </w:div>
                    <w:div w:id="18207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73126">
          <w:marLeft w:val="0"/>
          <w:marRight w:val="0"/>
          <w:marTop w:val="0"/>
          <w:marBottom w:val="0"/>
          <w:divBdr>
            <w:top w:val="none" w:sz="0" w:space="0" w:color="auto"/>
            <w:left w:val="none" w:sz="0" w:space="0" w:color="auto"/>
            <w:bottom w:val="none" w:sz="0" w:space="0" w:color="auto"/>
            <w:right w:val="none" w:sz="0" w:space="0" w:color="auto"/>
          </w:divBdr>
        </w:div>
        <w:div w:id="257056198">
          <w:marLeft w:val="0"/>
          <w:marRight w:val="0"/>
          <w:marTop w:val="0"/>
          <w:marBottom w:val="0"/>
          <w:divBdr>
            <w:top w:val="none" w:sz="0" w:space="0" w:color="auto"/>
            <w:left w:val="none" w:sz="0" w:space="0" w:color="auto"/>
            <w:bottom w:val="none" w:sz="0" w:space="0" w:color="auto"/>
            <w:right w:val="none" w:sz="0" w:space="0" w:color="auto"/>
          </w:divBdr>
        </w:div>
        <w:div w:id="286203904">
          <w:marLeft w:val="0"/>
          <w:marRight w:val="0"/>
          <w:marTop w:val="0"/>
          <w:marBottom w:val="0"/>
          <w:divBdr>
            <w:top w:val="none" w:sz="0" w:space="0" w:color="auto"/>
            <w:left w:val="none" w:sz="0" w:space="0" w:color="auto"/>
            <w:bottom w:val="none" w:sz="0" w:space="0" w:color="auto"/>
            <w:right w:val="none" w:sz="0" w:space="0" w:color="auto"/>
          </w:divBdr>
        </w:div>
        <w:div w:id="290522694">
          <w:marLeft w:val="0"/>
          <w:marRight w:val="0"/>
          <w:marTop w:val="0"/>
          <w:marBottom w:val="0"/>
          <w:divBdr>
            <w:top w:val="none" w:sz="0" w:space="0" w:color="auto"/>
            <w:left w:val="none" w:sz="0" w:space="0" w:color="auto"/>
            <w:bottom w:val="none" w:sz="0" w:space="0" w:color="auto"/>
            <w:right w:val="none" w:sz="0" w:space="0" w:color="auto"/>
          </w:divBdr>
        </w:div>
        <w:div w:id="311327597">
          <w:marLeft w:val="0"/>
          <w:marRight w:val="0"/>
          <w:marTop w:val="0"/>
          <w:marBottom w:val="0"/>
          <w:divBdr>
            <w:top w:val="none" w:sz="0" w:space="0" w:color="auto"/>
            <w:left w:val="none" w:sz="0" w:space="0" w:color="auto"/>
            <w:bottom w:val="none" w:sz="0" w:space="0" w:color="auto"/>
            <w:right w:val="none" w:sz="0" w:space="0" w:color="auto"/>
          </w:divBdr>
        </w:div>
        <w:div w:id="319503182">
          <w:marLeft w:val="0"/>
          <w:marRight w:val="0"/>
          <w:marTop w:val="0"/>
          <w:marBottom w:val="0"/>
          <w:divBdr>
            <w:top w:val="none" w:sz="0" w:space="0" w:color="auto"/>
            <w:left w:val="none" w:sz="0" w:space="0" w:color="auto"/>
            <w:bottom w:val="none" w:sz="0" w:space="0" w:color="auto"/>
            <w:right w:val="none" w:sz="0" w:space="0" w:color="auto"/>
          </w:divBdr>
        </w:div>
        <w:div w:id="320080719">
          <w:marLeft w:val="0"/>
          <w:marRight w:val="0"/>
          <w:marTop w:val="0"/>
          <w:marBottom w:val="0"/>
          <w:divBdr>
            <w:top w:val="none" w:sz="0" w:space="0" w:color="auto"/>
            <w:left w:val="none" w:sz="0" w:space="0" w:color="auto"/>
            <w:bottom w:val="none" w:sz="0" w:space="0" w:color="auto"/>
            <w:right w:val="none" w:sz="0" w:space="0" w:color="auto"/>
          </w:divBdr>
        </w:div>
        <w:div w:id="332026016">
          <w:marLeft w:val="0"/>
          <w:marRight w:val="0"/>
          <w:marTop w:val="0"/>
          <w:marBottom w:val="0"/>
          <w:divBdr>
            <w:top w:val="none" w:sz="0" w:space="0" w:color="auto"/>
            <w:left w:val="none" w:sz="0" w:space="0" w:color="auto"/>
            <w:bottom w:val="none" w:sz="0" w:space="0" w:color="auto"/>
            <w:right w:val="none" w:sz="0" w:space="0" w:color="auto"/>
          </w:divBdr>
        </w:div>
        <w:div w:id="366806414">
          <w:marLeft w:val="0"/>
          <w:marRight w:val="0"/>
          <w:marTop w:val="0"/>
          <w:marBottom w:val="0"/>
          <w:divBdr>
            <w:top w:val="none" w:sz="0" w:space="0" w:color="auto"/>
            <w:left w:val="none" w:sz="0" w:space="0" w:color="auto"/>
            <w:bottom w:val="none" w:sz="0" w:space="0" w:color="auto"/>
            <w:right w:val="none" w:sz="0" w:space="0" w:color="auto"/>
          </w:divBdr>
        </w:div>
        <w:div w:id="395201599">
          <w:marLeft w:val="0"/>
          <w:marRight w:val="0"/>
          <w:marTop w:val="0"/>
          <w:marBottom w:val="0"/>
          <w:divBdr>
            <w:top w:val="none" w:sz="0" w:space="0" w:color="auto"/>
            <w:left w:val="none" w:sz="0" w:space="0" w:color="auto"/>
            <w:bottom w:val="none" w:sz="0" w:space="0" w:color="auto"/>
            <w:right w:val="none" w:sz="0" w:space="0" w:color="auto"/>
          </w:divBdr>
        </w:div>
        <w:div w:id="413624457">
          <w:marLeft w:val="0"/>
          <w:marRight w:val="0"/>
          <w:marTop w:val="0"/>
          <w:marBottom w:val="0"/>
          <w:divBdr>
            <w:top w:val="none" w:sz="0" w:space="0" w:color="auto"/>
            <w:left w:val="none" w:sz="0" w:space="0" w:color="auto"/>
            <w:bottom w:val="none" w:sz="0" w:space="0" w:color="auto"/>
            <w:right w:val="none" w:sz="0" w:space="0" w:color="auto"/>
          </w:divBdr>
        </w:div>
        <w:div w:id="454981139">
          <w:marLeft w:val="0"/>
          <w:marRight w:val="0"/>
          <w:marTop w:val="0"/>
          <w:marBottom w:val="0"/>
          <w:divBdr>
            <w:top w:val="none" w:sz="0" w:space="0" w:color="auto"/>
            <w:left w:val="none" w:sz="0" w:space="0" w:color="auto"/>
            <w:bottom w:val="none" w:sz="0" w:space="0" w:color="auto"/>
            <w:right w:val="none" w:sz="0" w:space="0" w:color="auto"/>
          </w:divBdr>
        </w:div>
        <w:div w:id="455372217">
          <w:marLeft w:val="0"/>
          <w:marRight w:val="0"/>
          <w:marTop w:val="0"/>
          <w:marBottom w:val="0"/>
          <w:divBdr>
            <w:top w:val="none" w:sz="0" w:space="0" w:color="auto"/>
            <w:left w:val="none" w:sz="0" w:space="0" w:color="auto"/>
            <w:bottom w:val="none" w:sz="0" w:space="0" w:color="auto"/>
            <w:right w:val="none" w:sz="0" w:space="0" w:color="auto"/>
          </w:divBdr>
        </w:div>
        <w:div w:id="456877993">
          <w:marLeft w:val="0"/>
          <w:marRight w:val="0"/>
          <w:marTop w:val="0"/>
          <w:marBottom w:val="0"/>
          <w:divBdr>
            <w:top w:val="none" w:sz="0" w:space="0" w:color="auto"/>
            <w:left w:val="none" w:sz="0" w:space="0" w:color="auto"/>
            <w:bottom w:val="none" w:sz="0" w:space="0" w:color="auto"/>
            <w:right w:val="none" w:sz="0" w:space="0" w:color="auto"/>
          </w:divBdr>
        </w:div>
        <w:div w:id="475298202">
          <w:marLeft w:val="0"/>
          <w:marRight w:val="0"/>
          <w:marTop w:val="0"/>
          <w:marBottom w:val="0"/>
          <w:divBdr>
            <w:top w:val="none" w:sz="0" w:space="0" w:color="auto"/>
            <w:left w:val="none" w:sz="0" w:space="0" w:color="auto"/>
            <w:bottom w:val="none" w:sz="0" w:space="0" w:color="auto"/>
            <w:right w:val="none" w:sz="0" w:space="0" w:color="auto"/>
          </w:divBdr>
        </w:div>
        <w:div w:id="486560464">
          <w:marLeft w:val="0"/>
          <w:marRight w:val="0"/>
          <w:marTop w:val="0"/>
          <w:marBottom w:val="0"/>
          <w:divBdr>
            <w:top w:val="none" w:sz="0" w:space="0" w:color="auto"/>
            <w:left w:val="none" w:sz="0" w:space="0" w:color="auto"/>
            <w:bottom w:val="none" w:sz="0" w:space="0" w:color="auto"/>
            <w:right w:val="none" w:sz="0" w:space="0" w:color="auto"/>
          </w:divBdr>
        </w:div>
        <w:div w:id="491219377">
          <w:marLeft w:val="0"/>
          <w:marRight w:val="0"/>
          <w:marTop w:val="0"/>
          <w:marBottom w:val="0"/>
          <w:divBdr>
            <w:top w:val="none" w:sz="0" w:space="0" w:color="auto"/>
            <w:left w:val="none" w:sz="0" w:space="0" w:color="auto"/>
            <w:bottom w:val="none" w:sz="0" w:space="0" w:color="auto"/>
            <w:right w:val="none" w:sz="0" w:space="0" w:color="auto"/>
          </w:divBdr>
        </w:div>
        <w:div w:id="505444307">
          <w:marLeft w:val="0"/>
          <w:marRight w:val="0"/>
          <w:marTop w:val="0"/>
          <w:marBottom w:val="0"/>
          <w:divBdr>
            <w:top w:val="none" w:sz="0" w:space="0" w:color="auto"/>
            <w:left w:val="none" w:sz="0" w:space="0" w:color="auto"/>
            <w:bottom w:val="none" w:sz="0" w:space="0" w:color="auto"/>
            <w:right w:val="none" w:sz="0" w:space="0" w:color="auto"/>
          </w:divBdr>
        </w:div>
        <w:div w:id="546184036">
          <w:marLeft w:val="0"/>
          <w:marRight w:val="0"/>
          <w:marTop w:val="0"/>
          <w:marBottom w:val="0"/>
          <w:divBdr>
            <w:top w:val="none" w:sz="0" w:space="0" w:color="auto"/>
            <w:left w:val="none" w:sz="0" w:space="0" w:color="auto"/>
            <w:bottom w:val="none" w:sz="0" w:space="0" w:color="auto"/>
            <w:right w:val="none" w:sz="0" w:space="0" w:color="auto"/>
          </w:divBdr>
        </w:div>
        <w:div w:id="573010918">
          <w:marLeft w:val="0"/>
          <w:marRight w:val="0"/>
          <w:marTop w:val="0"/>
          <w:marBottom w:val="0"/>
          <w:divBdr>
            <w:top w:val="none" w:sz="0" w:space="0" w:color="auto"/>
            <w:left w:val="none" w:sz="0" w:space="0" w:color="auto"/>
            <w:bottom w:val="none" w:sz="0" w:space="0" w:color="auto"/>
            <w:right w:val="none" w:sz="0" w:space="0" w:color="auto"/>
          </w:divBdr>
        </w:div>
        <w:div w:id="607204102">
          <w:marLeft w:val="0"/>
          <w:marRight w:val="0"/>
          <w:marTop w:val="0"/>
          <w:marBottom w:val="0"/>
          <w:divBdr>
            <w:top w:val="none" w:sz="0" w:space="0" w:color="auto"/>
            <w:left w:val="none" w:sz="0" w:space="0" w:color="auto"/>
            <w:bottom w:val="none" w:sz="0" w:space="0" w:color="auto"/>
            <w:right w:val="none" w:sz="0" w:space="0" w:color="auto"/>
          </w:divBdr>
        </w:div>
        <w:div w:id="609433817">
          <w:marLeft w:val="0"/>
          <w:marRight w:val="0"/>
          <w:marTop w:val="0"/>
          <w:marBottom w:val="0"/>
          <w:divBdr>
            <w:top w:val="none" w:sz="0" w:space="0" w:color="auto"/>
            <w:left w:val="none" w:sz="0" w:space="0" w:color="auto"/>
            <w:bottom w:val="none" w:sz="0" w:space="0" w:color="auto"/>
            <w:right w:val="none" w:sz="0" w:space="0" w:color="auto"/>
          </w:divBdr>
        </w:div>
        <w:div w:id="610094244">
          <w:marLeft w:val="0"/>
          <w:marRight w:val="0"/>
          <w:marTop w:val="0"/>
          <w:marBottom w:val="0"/>
          <w:divBdr>
            <w:top w:val="none" w:sz="0" w:space="0" w:color="auto"/>
            <w:left w:val="none" w:sz="0" w:space="0" w:color="auto"/>
            <w:bottom w:val="none" w:sz="0" w:space="0" w:color="auto"/>
            <w:right w:val="none" w:sz="0" w:space="0" w:color="auto"/>
          </w:divBdr>
        </w:div>
        <w:div w:id="615017613">
          <w:marLeft w:val="0"/>
          <w:marRight w:val="0"/>
          <w:marTop w:val="0"/>
          <w:marBottom w:val="0"/>
          <w:divBdr>
            <w:top w:val="none" w:sz="0" w:space="0" w:color="auto"/>
            <w:left w:val="none" w:sz="0" w:space="0" w:color="auto"/>
            <w:bottom w:val="none" w:sz="0" w:space="0" w:color="auto"/>
            <w:right w:val="none" w:sz="0" w:space="0" w:color="auto"/>
          </w:divBdr>
        </w:div>
        <w:div w:id="623584126">
          <w:marLeft w:val="0"/>
          <w:marRight w:val="0"/>
          <w:marTop w:val="0"/>
          <w:marBottom w:val="0"/>
          <w:divBdr>
            <w:top w:val="none" w:sz="0" w:space="0" w:color="auto"/>
            <w:left w:val="none" w:sz="0" w:space="0" w:color="auto"/>
            <w:bottom w:val="none" w:sz="0" w:space="0" w:color="auto"/>
            <w:right w:val="none" w:sz="0" w:space="0" w:color="auto"/>
          </w:divBdr>
        </w:div>
        <w:div w:id="624041756">
          <w:marLeft w:val="0"/>
          <w:marRight w:val="0"/>
          <w:marTop w:val="0"/>
          <w:marBottom w:val="0"/>
          <w:divBdr>
            <w:top w:val="none" w:sz="0" w:space="0" w:color="auto"/>
            <w:left w:val="none" w:sz="0" w:space="0" w:color="auto"/>
            <w:bottom w:val="none" w:sz="0" w:space="0" w:color="auto"/>
            <w:right w:val="none" w:sz="0" w:space="0" w:color="auto"/>
          </w:divBdr>
        </w:div>
        <w:div w:id="624510824">
          <w:marLeft w:val="0"/>
          <w:marRight w:val="0"/>
          <w:marTop w:val="0"/>
          <w:marBottom w:val="0"/>
          <w:divBdr>
            <w:top w:val="none" w:sz="0" w:space="0" w:color="auto"/>
            <w:left w:val="none" w:sz="0" w:space="0" w:color="auto"/>
            <w:bottom w:val="none" w:sz="0" w:space="0" w:color="auto"/>
            <w:right w:val="none" w:sz="0" w:space="0" w:color="auto"/>
          </w:divBdr>
        </w:div>
        <w:div w:id="635376625">
          <w:marLeft w:val="0"/>
          <w:marRight w:val="0"/>
          <w:marTop w:val="0"/>
          <w:marBottom w:val="0"/>
          <w:divBdr>
            <w:top w:val="none" w:sz="0" w:space="0" w:color="auto"/>
            <w:left w:val="none" w:sz="0" w:space="0" w:color="auto"/>
            <w:bottom w:val="none" w:sz="0" w:space="0" w:color="auto"/>
            <w:right w:val="none" w:sz="0" w:space="0" w:color="auto"/>
          </w:divBdr>
        </w:div>
        <w:div w:id="645008939">
          <w:marLeft w:val="0"/>
          <w:marRight w:val="0"/>
          <w:marTop w:val="0"/>
          <w:marBottom w:val="0"/>
          <w:divBdr>
            <w:top w:val="none" w:sz="0" w:space="0" w:color="auto"/>
            <w:left w:val="none" w:sz="0" w:space="0" w:color="auto"/>
            <w:bottom w:val="none" w:sz="0" w:space="0" w:color="auto"/>
            <w:right w:val="none" w:sz="0" w:space="0" w:color="auto"/>
          </w:divBdr>
        </w:div>
        <w:div w:id="651643084">
          <w:marLeft w:val="0"/>
          <w:marRight w:val="0"/>
          <w:marTop w:val="0"/>
          <w:marBottom w:val="0"/>
          <w:divBdr>
            <w:top w:val="none" w:sz="0" w:space="0" w:color="auto"/>
            <w:left w:val="none" w:sz="0" w:space="0" w:color="auto"/>
            <w:bottom w:val="none" w:sz="0" w:space="0" w:color="auto"/>
            <w:right w:val="none" w:sz="0" w:space="0" w:color="auto"/>
          </w:divBdr>
        </w:div>
        <w:div w:id="653491129">
          <w:marLeft w:val="0"/>
          <w:marRight w:val="0"/>
          <w:marTop w:val="0"/>
          <w:marBottom w:val="0"/>
          <w:divBdr>
            <w:top w:val="none" w:sz="0" w:space="0" w:color="auto"/>
            <w:left w:val="none" w:sz="0" w:space="0" w:color="auto"/>
            <w:bottom w:val="none" w:sz="0" w:space="0" w:color="auto"/>
            <w:right w:val="none" w:sz="0" w:space="0" w:color="auto"/>
          </w:divBdr>
        </w:div>
        <w:div w:id="669602422">
          <w:marLeft w:val="0"/>
          <w:marRight w:val="0"/>
          <w:marTop w:val="0"/>
          <w:marBottom w:val="0"/>
          <w:divBdr>
            <w:top w:val="none" w:sz="0" w:space="0" w:color="auto"/>
            <w:left w:val="none" w:sz="0" w:space="0" w:color="auto"/>
            <w:bottom w:val="none" w:sz="0" w:space="0" w:color="auto"/>
            <w:right w:val="none" w:sz="0" w:space="0" w:color="auto"/>
          </w:divBdr>
        </w:div>
        <w:div w:id="705830400">
          <w:marLeft w:val="0"/>
          <w:marRight w:val="0"/>
          <w:marTop w:val="0"/>
          <w:marBottom w:val="0"/>
          <w:divBdr>
            <w:top w:val="none" w:sz="0" w:space="0" w:color="auto"/>
            <w:left w:val="none" w:sz="0" w:space="0" w:color="auto"/>
            <w:bottom w:val="none" w:sz="0" w:space="0" w:color="auto"/>
            <w:right w:val="none" w:sz="0" w:space="0" w:color="auto"/>
          </w:divBdr>
        </w:div>
        <w:div w:id="714964029">
          <w:marLeft w:val="0"/>
          <w:marRight w:val="0"/>
          <w:marTop w:val="0"/>
          <w:marBottom w:val="0"/>
          <w:divBdr>
            <w:top w:val="none" w:sz="0" w:space="0" w:color="auto"/>
            <w:left w:val="none" w:sz="0" w:space="0" w:color="auto"/>
            <w:bottom w:val="none" w:sz="0" w:space="0" w:color="auto"/>
            <w:right w:val="none" w:sz="0" w:space="0" w:color="auto"/>
          </w:divBdr>
        </w:div>
        <w:div w:id="739249560">
          <w:marLeft w:val="0"/>
          <w:marRight w:val="0"/>
          <w:marTop w:val="0"/>
          <w:marBottom w:val="0"/>
          <w:divBdr>
            <w:top w:val="none" w:sz="0" w:space="0" w:color="auto"/>
            <w:left w:val="none" w:sz="0" w:space="0" w:color="auto"/>
            <w:bottom w:val="none" w:sz="0" w:space="0" w:color="auto"/>
            <w:right w:val="none" w:sz="0" w:space="0" w:color="auto"/>
          </w:divBdr>
        </w:div>
        <w:div w:id="754202066">
          <w:marLeft w:val="0"/>
          <w:marRight w:val="0"/>
          <w:marTop w:val="0"/>
          <w:marBottom w:val="0"/>
          <w:divBdr>
            <w:top w:val="none" w:sz="0" w:space="0" w:color="auto"/>
            <w:left w:val="none" w:sz="0" w:space="0" w:color="auto"/>
            <w:bottom w:val="none" w:sz="0" w:space="0" w:color="auto"/>
            <w:right w:val="none" w:sz="0" w:space="0" w:color="auto"/>
          </w:divBdr>
        </w:div>
        <w:div w:id="769393554">
          <w:marLeft w:val="0"/>
          <w:marRight w:val="0"/>
          <w:marTop w:val="0"/>
          <w:marBottom w:val="0"/>
          <w:divBdr>
            <w:top w:val="none" w:sz="0" w:space="0" w:color="auto"/>
            <w:left w:val="none" w:sz="0" w:space="0" w:color="auto"/>
            <w:bottom w:val="none" w:sz="0" w:space="0" w:color="auto"/>
            <w:right w:val="none" w:sz="0" w:space="0" w:color="auto"/>
          </w:divBdr>
        </w:div>
        <w:div w:id="801192227">
          <w:marLeft w:val="0"/>
          <w:marRight w:val="0"/>
          <w:marTop w:val="0"/>
          <w:marBottom w:val="0"/>
          <w:divBdr>
            <w:top w:val="none" w:sz="0" w:space="0" w:color="auto"/>
            <w:left w:val="none" w:sz="0" w:space="0" w:color="auto"/>
            <w:bottom w:val="none" w:sz="0" w:space="0" w:color="auto"/>
            <w:right w:val="none" w:sz="0" w:space="0" w:color="auto"/>
          </w:divBdr>
        </w:div>
        <w:div w:id="812602582">
          <w:marLeft w:val="0"/>
          <w:marRight w:val="0"/>
          <w:marTop w:val="0"/>
          <w:marBottom w:val="0"/>
          <w:divBdr>
            <w:top w:val="none" w:sz="0" w:space="0" w:color="auto"/>
            <w:left w:val="none" w:sz="0" w:space="0" w:color="auto"/>
            <w:bottom w:val="none" w:sz="0" w:space="0" w:color="auto"/>
            <w:right w:val="none" w:sz="0" w:space="0" w:color="auto"/>
          </w:divBdr>
        </w:div>
        <w:div w:id="821507750">
          <w:marLeft w:val="0"/>
          <w:marRight w:val="0"/>
          <w:marTop w:val="0"/>
          <w:marBottom w:val="0"/>
          <w:divBdr>
            <w:top w:val="none" w:sz="0" w:space="0" w:color="auto"/>
            <w:left w:val="none" w:sz="0" w:space="0" w:color="auto"/>
            <w:bottom w:val="none" w:sz="0" w:space="0" w:color="auto"/>
            <w:right w:val="none" w:sz="0" w:space="0" w:color="auto"/>
          </w:divBdr>
        </w:div>
        <w:div w:id="831524308">
          <w:marLeft w:val="0"/>
          <w:marRight w:val="0"/>
          <w:marTop w:val="0"/>
          <w:marBottom w:val="0"/>
          <w:divBdr>
            <w:top w:val="none" w:sz="0" w:space="0" w:color="auto"/>
            <w:left w:val="none" w:sz="0" w:space="0" w:color="auto"/>
            <w:bottom w:val="none" w:sz="0" w:space="0" w:color="auto"/>
            <w:right w:val="none" w:sz="0" w:space="0" w:color="auto"/>
          </w:divBdr>
        </w:div>
        <w:div w:id="838695759">
          <w:marLeft w:val="0"/>
          <w:marRight w:val="0"/>
          <w:marTop w:val="0"/>
          <w:marBottom w:val="0"/>
          <w:divBdr>
            <w:top w:val="none" w:sz="0" w:space="0" w:color="auto"/>
            <w:left w:val="none" w:sz="0" w:space="0" w:color="auto"/>
            <w:bottom w:val="none" w:sz="0" w:space="0" w:color="auto"/>
            <w:right w:val="none" w:sz="0" w:space="0" w:color="auto"/>
          </w:divBdr>
        </w:div>
        <w:div w:id="841551550">
          <w:marLeft w:val="0"/>
          <w:marRight w:val="0"/>
          <w:marTop w:val="0"/>
          <w:marBottom w:val="0"/>
          <w:divBdr>
            <w:top w:val="none" w:sz="0" w:space="0" w:color="auto"/>
            <w:left w:val="none" w:sz="0" w:space="0" w:color="auto"/>
            <w:bottom w:val="none" w:sz="0" w:space="0" w:color="auto"/>
            <w:right w:val="none" w:sz="0" w:space="0" w:color="auto"/>
          </w:divBdr>
        </w:div>
        <w:div w:id="845559059">
          <w:marLeft w:val="0"/>
          <w:marRight w:val="0"/>
          <w:marTop w:val="0"/>
          <w:marBottom w:val="0"/>
          <w:divBdr>
            <w:top w:val="none" w:sz="0" w:space="0" w:color="auto"/>
            <w:left w:val="none" w:sz="0" w:space="0" w:color="auto"/>
            <w:bottom w:val="none" w:sz="0" w:space="0" w:color="auto"/>
            <w:right w:val="none" w:sz="0" w:space="0" w:color="auto"/>
          </w:divBdr>
        </w:div>
        <w:div w:id="853304566">
          <w:marLeft w:val="0"/>
          <w:marRight w:val="0"/>
          <w:marTop w:val="0"/>
          <w:marBottom w:val="0"/>
          <w:divBdr>
            <w:top w:val="none" w:sz="0" w:space="0" w:color="auto"/>
            <w:left w:val="none" w:sz="0" w:space="0" w:color="auto"/>
            <w:bottom w:val="none" w:sz="0" w:space="0" w:color="auto"/>
            <w:right w:val="none" w:sz="0" w:space="0" w:color="auto"/>
          </w:divBdr>
        </w:div>
        <w:div w:id="859583126">
          <w:marLeft w:val="0"/>
          <w:marRight w:val="0"/>
          <w:marTop w:val="0"/>
          <w:marBottom w:val="0"/>
          <w:divBdr>
            <w:top w:val="none" w:sz="0" w:space="0" w:color="auto"/>
            <w:left w:val="none" w:sz="0" w:space="0" w:color="auto"/>
            <w:bottom w:val="none" w:sz="0" w:space="0" w:color="auto"/>
            <w:right w:val="none" w:sz="0" w:space="0" w:color="auto"/>
          </w:divBdr>
        </w:div>
        <w:div w:id="895892629">
          <w:marLeft w:val="0"/>
          <w:marRight w:val="0"/>
          <w:marTop w:val="0"/>
          <w:marBottom w:val="0"/>
          <w:divBdr>
            <w:top w:val="none" w:sz="0" w:space="0" w:color="auto"/>
            <w:left w:val="none" w:sz="0" w:space="0" w:color="auto"/>
            <w:bottom w:val="none" w:sz="0" w:space="0" w:color="auto"/>
            <w:right w:val="none" w:sz="0" w:space="0" w:color="auto"/>
          </w:divBdr>
        </w:div>
        <w:div w:id="915674230">
          <w:marLeft w:val="0"/>
          <w:marRight w:val="0"/>
          <w:marTop w:val="0"/>
          <w:marBottom w:val="0"/>
          <w:divBdr>
            <w:top w:val="none" w:sz="0" w:space="0" w:color="auto"/>
            <w:left w:val="none" w:sz="0" w:space="0" w:color="auto"/>
            <w:bottom w:val="none" w:sz="0" w:space="0" w:color="auto"/>
            <w:right w:val="none" w:sz="0" w:space="0" w:color="auto"/>
          </w:divBdr>
        </w:div>
        <w:div w:id="921453144">
          <w:marLeft w:val="0"/>
          <w:marRight w:val="0"/>
          <w:marTop w:val="0"/>
          <w:marBottom w:val="0"/>
          <w:divBdr>
            <w:top w:val="none" w:sz="0" w:space="0" w:color="auto"/>
            <w:left w:val="none" w:sz="0" w:space="0" w:color="auto"/>
            <w:bottom w:val="none" w:sz="0" w:space="0" w:color="auto"/>
            <w:right w:val="none" w:sz="0" w:space="0" w:color="auto"/>
          </w:divBdr>
        </w:div>
        <w:div w:id="949777249">
          <w:marLeft w:val="0"/>
          <w:marRight w:val="0"/>
          <w:marTop w:val="0"/>
          <w:marBottom w:val="0"/>
          <w:divBdr>
            <w:top w:val="none" w:sz="0" w:space="0" w:color="auto"/>
            <w:left w:val="none" w:sz="0" w:space="0" w:color="auto"/>
            <w:bottom w:val="none" w:sz="0" w:space="0" w:color="auto"/>
            <w:right w:val="none" w:sz="0" w:space="0" w:color="auto"/>
          </w:divBdr>
        </w:div>
        <w:div w:id="998927842">
          <w:marLeft w:val="0"/>
          <w:marRight w:val="0"/>
          <w:marTop w:val="0"/>
          <w:marBottom w:val="0"/>
          <w:divBdr>
            <w:top w:val="none" w:sz="0" w:space="0" w:color="auto"/>
            <w:left w:val="none" w:sz="0" w:space="0" w:color="auto"/>
            <w:bottom w:val="none" w:sz="0" w:space="0" w:color="auto"/>
            <w:right w:val="none" w:sz="0" w:space="0" w:color="auto"/>
          </w:divBdr>
        </w:div>
        <w:div w:id="1024671217">
          <w:marLeft w:val="0"/>
          <w:marRight w:val="0"/>
          <w:marTop w:val="0"/>
          <w:marBottom w:val="0"/>
          <w:divBdr>
            <w:top w:val="none" w:sz="0" w:space="0" w:color="auto"/>
            <w:left w:val="none" w:sz="0" w:space="0" w:color="auto"/>
            <w:bottom w:val="none" w:sz="0" w:space="0" w:color="auto"/>
            <w:right w:val="none" w:sz="0" w:space="0" w:color="auto"/>
          </w:divBdr>
        </w:div>
        <w:div w:id="1074206417">
          <w:marLeft w:val="0"/>
          <w:marRight w:val="0"/>
          <w:marTop w:val="0"/>
          <w:marBottom w:val="0"/>
          <w:divBdr>
            <w:top w:val="none" w:sz="0" w:space="0" w:color="auto"/>
            <w:left w:val="none" w:sz="0" w:space="0" w:color="auto"/>
            <w:bottom w:val="none" w:sz="0" w:space="0" w:color="auto"/>
            <w:right w:val="none" w:sz="0" w:space="0" w:color="auto"/>
          </w:divBdr>
        </w:div>
        <w:div w:id="1093552470">
          <w:marLeft w:val="0"/>
          <w:marRight w:val="0"/>
          <w:marTop w:val="0"/>
          <w:marBottom w:val="0"/>
          <w:divBdr>
            <w:top w:val="none" w:sz="0" w:space="0" w:color="auto"/>
            <w:left w:val="none" w:sz="0" w:space="0" w:color="auto"/>
            <w:bottom w:val="none" w:sz="0" w:space="0" w:color="auto"/>
            <w:right w:val="none" w:sz="0" w:space="0" w:color="auto"/>
          </w:divBdr>
        </w:div>
        <w:div w:id="1138836108">
          <w:marLeft w:val="0"/>
          <w:marRight w:val="0"/>
          <w:marTop w:val="0"/>
          <w:marBottom w:val="0"/>
          <w:divBdr>
            <w:top w:val="none" w:sz="0" w:space="0" w:color="auto"/>
            <w:left w:val="none" w:sz="0" w:space="0" w:color="auto"/>
            <w:bottom w:val="none" w:sz="0" w:space="0" w:color="auto"/>
            <w:right w:val="none" w:sz="0" w:space="0" w:color="auto"/>
          </w:divBdr>
          <w:divsChild>
            <w:div w:id="849368265">
              <w:marLeft w:val="-75"/>
              <w:marRight w:val="0"/>
              <w:marTop w:val="30"/>
              <w:marBottom w:val="30"/>
              <w:divBdr>
                <w:top w:val="none" w:sz="0" w:space="0" w:color="auto"/>
                <w:left w:val="none" w:sz="0" w:space="0" w:color="auto"/>
                <w:bottom w:val="none" w:sz="0" w:space="0" w:color="auto"/>
                <w:right w:val="none" w:sz="0" w:space="0" w:color="auto"/>
              </w:divBdr>
              <w:divsChild>
                <w:div w:id="1083918668">
                  <w:marLeft w:val="0"/>
                  <w:marRight w:val="0"/>
                  <w:marTop w:val="0"/>
                  <w:marBottom w:val="0"/>
                  <w:divBdr>
                    <w:top w:val="none" w:sz="0" w:space="0" w:color="auto"/>
                    <w:left w:val="none" w:sz="0" w:space="0" w:color="auto"/>
                    <w:bottom w:val="none" w:sz="0" w:space="0" w:color="auto"/>
                    <w:right w:val="none" w:sz="0" w:space="0" w:color="auto"/>
                  </w:divBdr>
                  <w:divsChild>
                    <w:div w:id="370034304">
                      <w:marLeft w:val="0"/>
                      <w:marRight w:val="0"/>
                      <w:marTop w:val="0"/>
                      <w:marBottom w:val="0"/>
                      <w:divBdr>
                        <w:top w:val="none" w:sz="0" w:space="0" w:color="auto"/>
                        <w:left w:val="none" w:sz="0" w:space="0" w:color="auto"/>
                        <w:bottom w:val="none" w:sz="0" w:space="0" w:color="auto"/>
                        <w:right w:val="none" w:sz="0" w:space="0" w:color="auto"/>
                      </w:divBdr>
                    </w:div>
                    <w:div w:id="520361477">
                      <w:marLeft w:val="0"/>
                      <w:marRight w:val="0"/>
                      <w:marTop w:val="0"/>
                      <w:marBottom w:val="0"/>
                      <w:divBdr>
                        <w:top w:val="none" w:sz="0" w:space="0" w:color="auto"/>
                        <w:left w:val="none" w:sz="0" w:space="0" w:color="auto"/>
                        <w:bottom w:val="none" w:sz="0" w:space="0" w:color="auto"/>
                        <w:right w:val="none" w:sz="0" w:space="0" w:color="auto"/>
                      </w:divBdr>
                    </w:div>
                    <w:div w:id="1262757641">
                      <w:marLeft w:val="0"/>
                      <w:marRight w:val="0"/>
                      <w:marTop w:val="0"/>
                      <w:marBottom w:val="0"/>
                      <w:divBdr>
                        <w:top w:val="none" w:sz="0" w:space="0" w:color="auto"/>
                        <w:left w:val="none" w:sz="0" w:space="0" w:color="auto"/>
                        <w:bottom w:val="none" w:sz="0" w:space="0" w:color="auto"/>
                        <w:right w:val="none" w:sz="0" w:space="0" w:color="auto"/>
                      </w:divBdr>
                    </w:div>
                  </w:divsChild>
                </w:div>
                <w:div w:id="1276253475">
                  <w:marLeft w:val="0"/>
                  <w:marRight w:val="0"/>
                  <w:marTop w:val="0"/>
                  <w:marBottom w:val="0"/>
                  <w:divBdr>
                    <w:top w:val="none" w:sz="0" w:space="0" w:color="auto"/>
                    <w:left w:val="none" w:sz="0" w:space="0" w:color="auto"/>
                    <w:bottom w:val="none" w:sz="0" w:space="0" w:color="auto"/>
                    <w:right w:val="none" w:sz="0" w:space="0" w:color="auto"/>
                  </w:divBdr>
                  <w:divsChild>
                    <w:div w:id="1611010531">
                      <w:marLeft w:val="0"/>
                      <w:marRight w:val="0"/>
                      <w:marTop w:val="0"/>
                      <w:marBottom w:val="0"/>
                      <w:divBdr>
                        <w:top w:val="none" w:sz="0" w:space="0" w:color="auto"/>
                        <w:left w:val="none" w:sz="0" w:space="0" w:color="auto"/>
                        <w:bottom w:val="none" w:sz="0" w:space="0" w:color="auto"/>
                        <w:right w:val="none" w:sz="0" w:space="0" w:color="auto"/>
                      </w:divBdr>
                    </w:div>
                  </w:divsChild>
                </w:div>
                <w:div w:id="1810584472">
                  <w:marLeft w:val="0"/>
                  <w:marRight w:val="0"/>
                  <w:marTop w:val="0"/>
                  <w:marBottom w:val="0"/>
                  <w:divBdr>
                    <w:top w:val="none" w:sz="0" w:space="0" w:color="auto"/>
                    <w:left w:val="none" w:sz="0" w:space="0" w:color="auto"/>
                    <w:bottom w:val="none" w:sz="0" w:space="0" w:color="auto"/>
                    <w:right w:val="none" w:sz="0" w:space="0" w:color="auto"/>
                  </w:divBdr>
                  <w:divsChild>
                    <w:div w:id="1758362906">
                      <w:marLeft w:val="0"/>
                      <w:marRight w:val="0"/>
                      <w:marTop w:val="0"/>
                      <w:marBottom w:val="0"/>
                      <w:divBdr>
                        <w:top w:val="none" w:sz="0" w:space="0" w:color="auto"/>
                        <w:left w:val="none" w:sz="0" w:space="0" w:color="auto"/>
                        <w:bottom w:val="none" w:sz="0" w:space="0" w:color="auto"/>
                        <w:right w:val="none" w:sz="0" w:space="0" w:color="auto"/>
                      </w:divBdr>
                    </w:div>
                    <w:div w:id="176495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376213">
          <w:marLeft w:val="0"/>
          <w:marRight w:val="0"/>
          <w:marTop w:val="0"/>
          <w:marBottom w:val="0"/>
          <w:divBdr>
            <w:top w:val="none" w:sz="0" w:space="0" w:color="auto"/>
            <w:left w:val="none" w:sz="0" w:space="0" w:color="auto"/>
            <w:bottom w:val="none" w:sz="0" w:space="0" w:color="auto"/>
            <w:right w:val="none" w:sz="0" w:space="0" w:color="auto"/>
          </w:divBdr>
        </w:div>
        <w:div w:id="1166824411">
          <w:marLeft w:val="0"/>
          <w:marRight w:val="0"/>
          <w:marTop w:val="0"/>
          <w:marBottom w:val="0"/>
          <w:divBdr>
            <w:top w:val="none" w:sz="0" w:space="0" w:color="auto"/>
            <w:left w:val="none" w:sz="0" w:space="0" w:color="auto"/>
            <w:bottom w:val="none" w:sz="0" w:space="0" w:color="auto"/>
            <w:right w:val="none" w:sz="0" w:space="0" w:color="auto"/>
          </w:divBdr>
        </w:div>
        <w:div w:id="1188567656">
          <w:marLeft w:val="0"/>
          <w:marRight w:val="0"/>
          <w:marTop w:val="0"/>
          <w:marBottom w:val="0"/>
          <w:divBdr>
            <w:top w:val="none" w:sz="0" w:space="0" w:color="auto"/>
            <w:left w:val="none" w:sz="0" w:space="0" w:color="auto"/>
            <w:bottom w:val="none" w:sz="0" w:space="0" w:color="auto"/>
            <w:right w:val="none" w:sz="0" w:space="0" w:color="auto"/>
          </w:divBdr>
        </w:div>
        <w:div w:id="1200170975">
          <w:marLeft w:val="0"/>
          <w:marRight w:val="0"/>
          <w:marTop w:val="0"/>
          <w:marBottom w:val="0"/>
          <w:divBdr>
            <w:top w:val="none" w:sz="0" w:space="0" w:color="auto"/>
            <w:left w:val="none" w:sz="0" w:space="0" w:color="auto"/>
            <w:bottom w:val="none" w:sz="0" w:space="0" w:color="auto"/>
            <w:right w:val="none" w:sz="0" w:space="0" w:color="auto"/>
          </w:divBdr>
        </w:div>
        <w:div w:id="1263145781">
          <w:marLeft w:val="0"/>
          <w:marRight w:val="0"/>
          <w:marTop w:val="0"/>
          <w:marBottom w:val="0"/>
          <w:divBdr>
            <w:top w:val="none" w:sz="0" w:space="0" w:color="auto"/>
            <w:left w:val="none" w:sz="0" w:space="0" w:color="auto"/>
            <w:bottom w:val="none" w:sz="0" w:space="0" w:color="auto"/>
            <w:right w:val="none" w:sz="0" w:space="0" w:color="auto"/>
          </w:divBdr>
        </w:div>
        <w:div w:id="1283927695">
          <w:marLeft w:val="0"/>
          <w:marRight w:val="0"/>
          <w:marTop w:val="0"/>
          <w:marBottom w:val="0"/>
          <w:divBdr>
            <w:top w:val="none" w:sz="0" w:space="0" w:color="auto"/>
            <w:left w:val="none" w:sz="0" w:space="0" w:color="auto"/>
            <w:bottom w:val="none" w:sz="0" w:space="0" w:color="auto"/>
            <w:right w:val="none" w:sz="0" w:space="0" w:color="auto"/>
          </w:divBdr>
        </w:div>
        <w:div w:id="1286042814">
          <w:marLeft w:val="0"/>
          <w:marRight w:val="0"/>
          <w:marTop w:val="0"/>
          <w:marBottom w:val="0"/>
          <w:divBdr>
            <w:top w:val="none" w:sz="0" w:space="0" w:color="auto"/>
            <w:left w:val="none" w:sz="0" w:space="0" w:color="auto"/>
            <w:bottom w:val="none" w:sz="0" w:space="0" w:color="auto"/>
            <w:right w:val="none" w:sz="0" w:space="0" w:color="auto"/>
          </w:divBdr>
        </w:div>
        <w:div w:id="1302659665">
          <w:marLeft w:val="0"/>
          <w:marRight w:val="0"/>
          <w:marTop w:val="0"/>
          <w:marBottom w:val="0"/>
          <w:divBdr>
            <w:top w:val="none" w:sz="0" w:space="0" w:color="auto"/>
            <w:left w:val="none" w:sz="0" w:space="0" w:color="auto"/>
            <w:bottom w:val="none" w:sz="0" w:space="0" w:color="auto"/>
            <w:right w:val="none" w:sz="0" w:space="0" w:color="auto"/>
          </w:divBdr>
        </w:div>
        <w:div w:id="1308701870">
          <w:marLeft w:val="0"/>
          <w:marRight w:val="0"/>
          <w:marTop w:val="0"/>
          <w:marBottom w:val="0"/>
          <w:divBdr>
            <w:top w:val="none" w:sz="0" w:space="0" w:color="auto"/>
            <w:left w:val="none" w:sz="0" w:space="0" w:color="auto"/>
            <w:bottom w:val="none" w:sz="0" w:space="0" w:color="auto"/>
            <w:right w:val="none" w:sz="0" w:space="0" w:color="auto"/>
          </w:divBdr>
        </w:div>
        <w:div w:id="1316376528">
          <w:marLeft w:val="0"/>
          <w:marRight w:val="0"/>
          <w:marTop w:val="0"/>
          <w:marBottom w:val="0"/>
          <w:divBdr>
            <w:top w:val="none" w:sz="0" w:space="0" w:color="auto"/>
            <w:left w:val="none" w:sz="0" w:space="0" w:color="auto"/>
            <w:bottom w:val="none" w:sz="0" w:space="0" w:color="auto"/>
            <w:right w:val="none" w:sz="0" w:space="0" w:color="auto"/>
          </w:divBdr>
        </w:div>
        <w:div w:id="1320109390">
          <w:marLeft w:val="0"/>
          <w:marRight w:val="0"/>
          <w:marTop w:val="0"/>
          <w:marBottom w:val="0"/>
          <w:divBdr>
            <w:top w:val="none" w:sz="0" w:space="0" w:color="auto"/>
            <w:left w:val="none" w:sz="0" w:space="0" w:color="auto"/>
            <w:bottom w:val="none" w:sz="0" w:space="0" w:color="auto"/>
            <w:right w:val="none" w:sz="0" w:space="0" w:color="auto"/>
          </w:divBdr>
        </w:div>
        <w:div w:id="1324552209">
          <w:marLeft w:val="0"/>
          <w:marRight w:val="0"/>
          <w:marTop w:val="0"/>
          <w:marBottom w:val="0"/>
          <w:divBdr>
            <w:top w:val="none" w:sz="0" w:space="0" w:color="auto"/>
            <w:left w:val="none" w:sz="0" w:space="0" w:color="auto"/>
            <w:bottom w:val="none" w:sz="0" w:space="0" w:color="auto"/>
            <w:right w:val="none" w:sz="0" w:space="0" w:color="auto"/>
          </w:divBdr>
        </w:div>
        <w:div w:id="1344628386">
          <w:marLeft w:val="0"/>
          <w:marRight w:val="0"/>
          <w:marTop w:val="0"/>
          <w:marBottom w:val="0"/>
          <w:divBdr>
            <w:top w:val="none" w:sz="0" w:space="0" w:color="auto"/>
            <w:left w:val="none" w:sz="0" w:space="0" w:color="auto"/>
            <w:bottom w:val="none" w:sz="0" w:space="0" w:color="auto"/>
            <w:right w:val="none" w:sz="0" w:space="0" w:color="auto"/>
          </w:divBdr>
        </w:div>
        <w:div w:id="1388332174">
          <w:marLeft w:val="0"/>
          <w:marRight w:val="0"/>
          <w:marTop w:val="0"/>
          <w:marBottom w:val="0"/>
          <w:divBdr>
            <w:top w:val="none" w:sz="0" w:space="0" w:color="auto"/>
            <w:left w:val="none" w:sz="0" w:space="0" w:color="auto"/>
            <w:bottom w:val="none" w:sz="0" w:space="0" w:color="auto"/>
            <w:right w:val="none" w:sz="0" w:space="0" w:color="auto"/>
          </w:divBdr>
        </w:div>
        <w:div w:id="1400977616">
          <w:marLeft w:val="0"/>
          <w:marRight w:val="0"/>
          <w:marTop w:val="0"/>
          <w:marBottom w:val="0"/>
          <w:divBdr>
            <w:top w:val="none" w:sz="0" w:space="0" w:color="auto"/>
            <w:left w:val="none" w:sz="0" w:space="0" w:color="auto"/>
            <w:bottom w:val="none" w:sz="0" w:space="0" w:color="auto"/>
            <w:right w:val="none" w:sz="0" w:space="0" w:color="auto"/>
          </w:divBdr>
        </w:div>
        <w:div w:id="1404719563">
          <w:marLeft w:val="0"/>
          <w:marRight w:val="0"/>
          <w:marTop w:val="0"/>
          <w:marBottom w:val="0"/>
          <w:divBdr>
            <w:top w:val="none" w:sz="0" w:space="0" w:color="auto"/>
            <w:left w:val="none" w:sz="0" w:space="0" w:color="auto"/>
            <w:bottom w:val="none" w:sz="0" w:space="0" w:color="auto"/>
            <w:right w:val="none" w:sz="0" w:space="0" w:color="auto"/>
          </w:divBdr>
        </w:div>
        <w:div w:id="1409230349">
          <w:marLeft w:val="0"/>
          <w:marRight w:val="0"/>
          <w:marTop w:val="0"/>
          <w:marBottom w:val="0"/>
          <w:divBdr>
            <w:top w:val="none" w:sz="0" w:space="0" w:color="auto"/>
            <w:left w:val="none" w:sz="0" w:space="0" w:color="auto"/>
            <w:bottom w:val="none" w:sz="0" w:space="0" w:color="auto"/>
            <w:right w:val="none" w:sz="0" w:space="0" w:color="auto"/>
          </w:divBdr>
        </w:div>
        <w:div w:id="1426340214">
          <w:marLeft w:val="0"/>
          <w:marRight w:val="0"/>
          <w:marTop w:val="0"/>
          <w:marBottom w:val="0"/>
          <w:divBdr>
            <w:top w:val="none" w:sz="0" w:space="0" w:color="auto"/>
            <w:left w:val="none" w:sz="0" w:space="0" w:color="auto"/>
            <w:bottom w:val="none" w:sz="0" w:space="0" w:color="auto"/>
            <w:right w:val="none" w:sz="0" w:space="0" w:color="auto"/>
          </w:divBdr>
        </w:div>
        <w:div w:id="1441949978">
          <w:marLeft w:val="0"/>
          <w:marRight w:val="0"/>
          <w:marTop w:val="0"/>
          <w:marBottom w:val="0"/>
          <w:divBdr>
            <w:top w:val="none" w:sz="0" w:space="0" w:color="auto"/>
            <w:left w:val="none" w:sz="0" w:space="0" w:color="auto"/>
            <w:bottom w:val="none" w:sz="0" w:space="0" w:color="auto"/>
            <w:right w:val="none" w:sz="0" w:space="0" w:color="auto"/>
          </w:divBdr>
        </w:div>
        <w:div w:id="1449354595">
          <w:marLeft w:val="0"/>
          <w:marRight w:val="0"/>
          <w:marTop w:val="0"/>
          <w:marBottom w:val="0"/>
          <w:divBdr>
            <w:top w:val="none" w:sz="0" w:space="0" w:color="auto"/>
            <w:left w:val="none" w:sz="0" w:space="0" w:color="auto"/>
            <w:bottom w:val="none" w:sz="0" w:space="0" w:color="auto"/>
            <w:right w:val="none" w:sz="0" w:space="0" w:color="auto"/>
          </w:divBdr>
        </w:div>
        <w:div w:id="1451515081">
          <w:marLeft w:val="0"/>
          <w:marRight w:val="0"/>
          <w:marTop w:val="0"/>
          <w:marBottom w:val="0"/>
          <w:divBdr>
            <w:top w:val="none" w:sz="0" w:space="0" w:color="auto"/>
            <w:left w:val="none" w:sz="0" w:space="0" w:color="auto"/>
            <w:bottom w:val="none" w:sz="0" w:space="0" w:color="auto"/>
            <w:right w:val="none" w:sz="0" w:space="0" w:color="auto"/>
          </w:divBdr>
        </w:div>
        <w:div w:id="1471677668">
          <w:marLeft w:val="0"/>
          <w:marRight w:val="0"/>
          <w:marTop w:val="0"/>
          <w:marBottom w:val="0"/>
          <w:divBdr>
            <w:top w:val="none" w:sz="0" w:space="0" w:color="auto"/>
            <w:left w:val="none" w:sz="0" w:space="0" w:color="auto"/>
            <w:bottom w:val="none" w:sz="0" w:space="0" w:color="auto"/>
            <w:right w:val="none" w:sz="0" w:space="0" w:color="auto"/>
          </w:divBdr>
        </w:div>
        <w:div w:id="1510289594">
          <w:marLeft w:val="0"/>
          <w:marRight w:val="0"/>
          <w:marTop w:val="0"/>
          <w:marBottom w:val="0"/>
          <w:divBdr>
            <w:top w:val="none" w:sz="0" w:space="0" w:color="auto"/>
            <w:left w:val="none" w:sz="0" w:space="0" w:color="auto"/>
            <w:bottom w:val="none" w:sz="0" w:space="0" w:color="auto"/>
            <w:right w:val="none" w:sz="0" w:space="0" w:color="auto"/>
          </w:divBdr>
        </w:div>
        <w:div w:id="1516728331">
          <w:marLeft w:val="0"/>
          <w:marRight w:val="0"/>
          <w:marTop w:val="0"/>
          <w:marBottom w:val="0"/>
          <w:divBdr>
            <w:top w:val="none" w:sz="0" w:space="0" w:color="auto"/>
            <w:left w:val="none" w:sz="0" w:space="0" w:color="auto"/>
            <w:bottom w:val="none" w:sz="0" w:space="0" w:color="auto"/>
            <w:right w:val="none" w:sz="0" w:space="0" w:color="auto"/>
          </w:divBdr>
        </w:div>
        <w:div w:id="1523087889">
          <w:marLeft w:val="0"/>
          <w:marRight w:val="0"/>
          <w:marTop w:val="0"/>
          <w:marBottom w:val="0"/>
          <w:divBdr>
            <w:top w:val="none" w:sz="0" w:space="0" w:color="auto"/>
            <w:left w:val="none" w:sz="0" w:space="0" w:color="auto"/>
            <w:bottom w:val="none" w:sz="0" w:space="0" w:color="auto"/>
            <w:right w:val="none" w:sz="0" w:space="0" w:color="auto"/>
          </w:divBdr>
        </w:div>
        <w:div w:id="1528712855">
          <w:marLeft w:val="0"/>
          <w:marRight w:val="0"/>
          <w:marTop w:val="0"/>
          <w:marBottom w:val="0"/>
          <w:divBdr>
            <w:top w:val="none" w:sz="0" w:space="0" w:color="auto"/>
            <w:left w:val="none" w:sz="0" w:space="0" w:color="auto"/>
            <w:bottom w:val="none" w:sz="0" w:space="0" w:color="auto"/>
            <w:right w:val="none" w:sz="0" w:space="0" w:color="auto"/>
          </w:divBdr>
        </w:div>
        <w:div w:id="1542787322">
          <w:marLeft w:val="0"/>
          <w:marRight w:val="0"/>
          <w:marTop w:val="0"/>
          <w:marBottom w:val="0"/>
          <w:divBdr>
            <w:top w:val="none" w:sz="0" w:space="0" w:color="auto"/>
            <w:left w:val="none" w:sz="0" w:space="0" w:color="auto"/>
            <w:bottom w:val="none" w:sz="0" w:space="0" w:color="auto"/>
            <w:right w:val="none" w:sz="0" w:space="0" w:color="auto"/>
          </w:divBdr>
        </w:div>
        <w:div w:id="1547596268">
          <w:marLeft w:val="0"/>
          <w:marRight w:val="0"/>
          <w:marTop w:val="0"/>
          <w:marBottom w:val="0"/>
          <w:divBdr>
            <w:top w:val="none" w:sz="0" w:space="0" w:color="auto"/>
            <w:left w:val="none" w:sz="0" w:space="0" w:color="auto"/>
            <w:bottom w:val="none" w:sz="0" w:space="0" w:color="auto"/>
            <w:right w:val="none" w:sz="0" w:space="0" w:color="auto"/>
          </w:divBdr>
        </w:div>
        <w:div w:id="1573345068">
          <w:marLeft w:val="0"/>
          <w:marRight w:val="0"/>
          <w:marTop w:val="0"/>
          <w:marBottom w:val="0"/>
          <w:divBdr>
            <w:top w:val="none" w:sz="0" w:space="0" w:color="auto"/>
            <w:left w:val="none" w:sz="0" w:space="0" w:color="auto"/>
            <w:bottom w:val="none" w:sz="0" w:space="0" w:color="auto"/>
            <w:right w:val="none" w:sz="0" w:space="0" w:color="auto"/>
          </w:divBdr>
        </w:div>
        <w:div w:id="1622105715">
          <w:marLeft w:val="0"/>
          <w:marRight w:val="0"/>
          <w:marTop w:val="0"/>
          <w:marBottom w:val="0"/>
          <w:divBdr>
            <w:top w:val="none" w:sz="0" w:space="0" w:color="auto"/>
            <w:left w:val="none" w:sz="0" w:space="0" w:color="auto"/>
            <w:bottom w:val="none" w:sz="0" w:space="0" w:color="auto"/>
            <w:right w:val="none" w:sz="0" w:space="0" w:color="auto"/>
          </w:divBdr>
        </w:div>
        <w:div w:id="1632128050">
          <w:marLeft w:val="0"/>
          <w:marRight w:val="0"/>
          <w:marTop w:val="0"/>
          <w:marBottom w:val="0"/>
          <w:divBdr>
            <w:top w:val="none" w:sz="0" w:space="0" w:color="auto"/>
            <w:left w:val="none" w:sz="0" w:space="0" w:color="auto"/>
            <w:bottom w:val="none" w:sz="0" w:space="0" w:color="auto"/>
            <w:right w:val="none" w:sz="0" w:space="0" w:color="auto"/>
          </w:divBdr>
        </w:div>
        <w:div w:id="1673754081">
          <w:marLeft w:val="0"/>
          <w:marRight w:val="0"/>
          <w:marTop w:val="0"/>
          <w:marBottom w:val="0"/>
          <w:divBdr>
            <w:top w:val="none" w:sz="0" w:space="0" w:color="auto"/>
            <w:left w:val="none" w:sz="0" w:space="0" w:color="auto"/>
            <w:bottom w:val="none" w:sz="0" w:space="0" w:color="auto"/>
            <w:right w:val="none" w:sz="0" w:space="0" w:color="auto"/>
          </w:divBdr>
        </w:div>
        <w:div w:id="1686469531">
          <w:marLeft w:val="0"/>
          <w:marRight w:val="0"/>
          <w:marTop w:val="0"/>
          <w:marBottom w:val="0"/>
          <w:divBdr>
            <w:top w:val="none" w:sz="0" w:space="0" w:color="auto"/>
            <w:left w:val="none" w:sz="0" w:space="0" w:color="auto"/>
            <w:bottom w:val="none" w:sz="0" w:space="0" w:color="auto"/>
            <w:right w:val="none" w:sz="0" w:space="0" w:color="auto"/>
          </w:divBdr>
        </w:div>
        <w:div w:id="1691682377">
          <w:marLeft w:val="0"/>
          <w:marRight w:val="0"/>
          <w:marTop w:val="0"/>
          <w:marBottom w:val="0"/>
          <w:divBdr>
            <w:top w:val="none" w:sz="0" w:space="0" w:color="auto"/>
            <w:left w:val="none" w:sz="0" w:space="0" w:color="auto"/>
            <w:bottom w:val="none" w:sz="0" w:space="0" w:color="auto"/>
            <w:right w:val="none" w:sz="0" w:space="0" w:color="auto"/>
          </w:divBdr>
        </w:div>
        <w:div w:id="1705473254">
          <w:marLeft w:val="0"/>
          <w:marRight w:val="0"/>
          <w:marTop w:val="0"/>
          <w:marBottom w:val="0"/>
          <w:divBdr>
            <w:top w:val="none" w:sz="0" w:space="0" w:color="auto"/>
            <w:left w:val="none" w:sz="0" w:space="0" w:color="auto"/>
            <w:bottom w:val="none" w:sz="0" w:space="0" w:color="auto"/>
            <w:right w:val="none" w:sz="0" w:space="0" w:color="auto"/>
          </w:divBdr>
        </w:div>
        <w:div w:id="1723015039">
          <w:marLeft w:val="0"/>
          <w:marRight w:val="0"/>
          <w:marTop w:val="0"/>
          <w:marBottom w:val="0"/>
          <w:divBdr>
            <w:top w:val="none" w:sz="0" w:space="0" w:color="auto"/>
            <w:left w:val="none" w:sz="0" w:space="0" w:color="auto"/>
            <w:bottom w:val="none" w:sz="0" w:space="0" w:color="auto"/>
            <w:right w:val="none" w:sz="0" w:space="0" w:color="auto"/>
          </w:divBdr>
        </w:div>
        <w:div w:id="1759522324">
          <w:marLeft w:val="0"/>
          <w:marRight w:val="0"/>
          <w:marTop w:val="0"/>
          <w:marBottom w:val="0"/>
          <w:divBdr>
            <w:top w:val="none" w:sz="0" w:space="0" w:color="auto"/>
            <w:left w:val="none" w:sz="0" w:space="0" w:color="auto"/>
            <w:bottom w:val="none" w:sz="0" w:space="0" w:color="auto"/>
            <w:right w:val="none" w:sz="0" w:space="0" w:color="auto"/>
          </w:divBdr>
        </w:div>
        <w:div w:id="1771198882">
          <w:marLeft w:val="0"/>
          <w:marRight w:val="0"/>
          <w:marTop w:val="0"/>
          <w:marBottom w:val="0"/>
          <w:divBdr>
            <w:top w:val="none" w:sz="0" w:space="0" w:color="auto"/>
            <w:left w:val="none" w:sz="0" w:space="0" w:color="auto"/>
            <w:bottom w:val="none" w:sz="0" w:space="0" w:color="auto"/>
            <w:right w:val="none" w:sz="0" w:space="0" w:color="auto"/>
          </w:divBdr>
        </w:div>
        <w:div w:id="1795713578">
          <w:marLeft w:val="0"/>
          <w:marRight w:val="0"/>
          <w:marTop w:val="0"/>
          <w:marBottom w:val="0"/>
          <w:divBdr>
            <w:top w:val="none" w:sz="0" w:space="0" w:color="auto"/>
            <w:left w:val="none" w:sz="0" w:space="0" w:color="auto"/>
            <w:bottom w:val="none" w:sz="0" w:space="0" w:color="auto"/>
            <w:right w:val="none" w:sz="0" w:space="0" w:color="auto"/>
          </w:divBdr>
        </w:div>
        <w:div w:id="1804809314">
          <w:marLeft w:val="0"/>
          <w:marRight w:val="0"/>
          <w:marTop w:val="0"/>
          <w:marBottom w:val="0"/>
          <w:divBdr>
            <w:top w:val="none" w:sz="0" w:space="0" w:color="auto"/>
            <w:left w:val="none" w:sz="0" w:space="0" w:color="auto"/>
            <w:bottom w:val="none" w:sz="0" w:space="0" w:color="auto"/>
            <w:right w:val="none" w:sz="0" w:space="0" w:color="auto"/>
          </w:divBdr>
        </w:div>
        <w:div w:id="1825852513">
          <w:marLeft w:val="0"/>
          <w:marRight w:val="0"/>
          <w:marTop w:val="0"/>
          <w:marBottom w:val="0"/>
          <w:divBdr>
            <w:top w:val="none" w:sz="0" w:space="0" w:color="auto"/>
            <w:left w:val="none" w:sz="0" w:space="0" w:color="auto"/>
            <w:bottom w:val="none" w:sz="0" w:space="0" w:color="auto"/>
            <w:right w:val="none" w:sz="0" w:space="0" w:color="auto"/>
          </w:divBdr>
        </w:div>
        <w:div w:id="1847818769">
          <w:marLeft w:val="0"/>
          <w:marRight w:val="0"/>
          <w:marTop w:val="0"/>
          <w:marBottom w:val="0"/>
          <w:divBdr>
            <w:top w:val="none" w:sz="0" w:space="0" w:color="auto"/>
            <w:left w:val="none" w:sz="0" w:space="0" w:color="auto"/>
            <w:bottom w:val="none" w:sz="0" w:space="0" w:color="auto"/>
            <w:right w:val="none" w:sz="0" w:space="0" w:color="auto"/>
          </w:divBdr>
        </w:div>
        <w:div w:id="1860583817">
          <w:marLeft w:val="0"/>
          <w:marRight w:val="0"/>
          <w:marTop w:val="0"/>
          <w:marBottom w:val="0"/>
          <w:divBdr>
            <w:top w:val="none" w:sz="0" w:space="0" w:color="auto"/>
            <w:left w:val="none" w:sz="0" w:space="0" w:color="auto"/>
            <w:bottom w:val="none" w:sz="0" w:space="0" w:color="auto"/>
            <w:right w:val="none" w:sz="0" w:space="0" w:color="auto"/>
          </w:divBdr>
        </w:div>
        <w:div w:id="1950428324">
          <w:marLeft w:val="0"/>
          <w:marRight w:val="0"/>
          <w:marTop w:val="0"/>
          <w:marBottom w:val="0"/>
          <w:divBdr>
            <w:top w:val="none" w:sz="0" w:space="0" w:color="auto"/>
            <w:left w:val="none" w:sz="0" w:space="0" w:color="auto"/>
            <w:bottom w:val="none" w:sz="0" w:space="0" w:color="auto"/>
            <w:right w:val="none" w:sz="0" w:space="0" w:color="auto"/>
          </w:divBdr>
        </w:div>
        <w:div w:id="1956936523">
          <w:marLeft w:val="0"/>
          <w:marRight w:val="0"/>
          <w:marTop w:val="0"/>
          <w:marBottom w:val="0"/>
          <w:divBdr>
            <w:top w:val="none" w:sz="0" w:space="0" w:color="auto"/>
            <w:left w:val="none" w:sz="0" w:space="0" w:color="auto"/>
            <w:bottom w:val="none" w:sz="0" w:space="0" w:color="auto"/>
            <w:right w:val="none" w:sz="0" w:space="0" w:color="auto"/>
          </w:divBdr>
        </w:div>
        <w:div w:id="1961497975">
          <w:marLeft w:val="0"/>
          <w:marRight w:val="0"/>
          <w:marTop w:val="0"/>
          <w:marBottom w:val="0"/>
          <w:divBdr>
            <w:top w:val="none" w:sz="0" w:space="0" w:color="auto"/>
            <w:left w:val="none" w:sz="0" w:space="0" w:color="auto"/>
            <w:bottom w:val="none" w:sz="0" w:space="0" w:color="auto"/>
            <w:right w:val="none" w:sz="0" w:space="0" w:color="auto"/>
          </w:divBdr>
        </w:div>
        <w:div w:id="2020310988">
          <w:marLeft w:val="0"/>
          <w:marRight w:val="0"/>
          <w:marTop w:val="0"/>
          <w:marBottom w:val="0"/>
          <w:divBdr>
            <w:top w:val="none" w:sz="0" w:space="0" w:color="auto"/>
            <w:left w:val="none" w:sz="0" w:space="0" w:color="auto"/>
            <w:bottom w:val="none" w:sz="0" w:space="0" w:color="auto"/>
            <w:right w:val="none" w:sz="0" w:space="0" w:color="auto"/>
          </w:divBdr>
        </w:div>
        <w:div w:id="2020958679">
          <w:marLeft w:val="0"/>
          <w:marRight w:val="0"/>
          <w:marTop w:val="0"/>
          <w:marBottom w:val="0"/>
          <w:divBdr>
            <w:top w:val="none" w:sz="0" w:space="0" w:color="auto"/>
            <w:left w:val="none" w:sz="0" w:space="0" w:color="auto"/>
            <w:bottom w:val="none" w:sz="0" w:space="0" w:color="auto"/>
            <w:right w:val="none" w:sz="0" w:space="0" w:color="auto"/>
          </w:divBdr>
        </w:div>
        <w:div w:id="2029063877">
          <w:marLeft w:val="0"/>
          <w:marRight w:val="0"/>
          <w:marTop w:val="0"/>
          <w:marBottom w:val="0"/>
          <w:divBdr>
            <w:top w:val="none" w:sz="0" w:space="0" w:color="auto"/>
            <w:left w:val="none" w:sz="0" w:space="0" w:color="auto"/>
            <w:bottom w:val="none" w:sz="0" w:space="0" w:color="auto"/>
            <w:right w:val="none" w:sz="0" w:space="0" w:color="auto"/>
          </w:divBdr>
        </w:div>
        <w:div w:id="2062316930">
          <w:marLeft w:val="0"/>
          <w:marRight w:val="0"/>
          <w:marTop w:val="0"/>
          <w:marBottom w:val="0"/>
          <w:divBdr>
            <w:top w:val="none" w:sz="0" w:space="0" w:color="auto"/>
            <w:left w:val="none" w:sz="0" w:space="0" w:color="auto"/>
            <w:bottom w:val="none" w:sz="0" w:space="0" w:color="auto"/>
            <w:right w:val="none" w:sz="0" w:space="0" w:color="auto"/>
          </w:divBdr>
        </w:div>
        <w:div w:id="2067295378">
          <w:marLeft w:val="0"/>
          <w:marRight w:val="0"/>
          <w:marTop w:val="0"/>
          <w:marBottom w:val="0"/>
          <w:divBdr>
            <w:top w:val="none" w:sz="0" w:space="0" w:color="auto"/>
            <w:left w:val="none" w:sz="0" w:space="0" w:color="auto"/>
            <w:bottom w:val="none" w:sz="0" w:space="0" w:color="auto"/>
            <w:right w:val="none" w:sz="0" w:space="0" w:color="auto"/>
          </w:divBdr>
        </w:div>
        <w:div w:id="2088502841">
          <w:marLeft w:val="0"/>
          <w:marRight w:val="0"/>
          <w:marTop w:val="0"/>
          <w:marBottom w:val="0"/>
          <w:divBdr>
            <w:top w:val="none" w:sz="0" w:space="0" w:color="auto"/>
            <w:left w:val="none" w:sz="0" w:space="0" w:color="auto"/>
            <w:bottom w:val="none" w:sz="0" w:space="0" w:color="auto"/>
            <w:right w:val="none" w:sz="0" w:space="0" w:color="auto"/>
          </w:divBdr>
        </w:div>
        <w:div w:id="2114157666">
          <w:marLeft w:val="0"/>
          <w:marRight w:val="0"/>
          <w:marTop w:val="0"/>
          <w:marBottom w:val="0"/>
          <w:divBdr>
            <w:top w:val="none" w:sz="0" w:space="0" w:color="auto"/>
            <w:left w:val="none" w:sz="0" w:space="0" w:color="auto"/>
            <w:bottom w:val="none" w:sz="0" w:space="0" w:color="auto"/>
            <w:right w:val="none" w:sz="0" w:space="0" w:color="auto"/>
          </w:divBdr>
        </w:div>
        <w:div w:id="2132280042">
          <w:marLeft w:val="0"/>
          <w:marRight w:val="0"/>
          <w:marTop w:val="0"/>
          <w:marBottom w:val="0"/>
          <w:divBdr>
            <w:top w:val="none" w:sz="0" w:space="0" w:color="auto"/>
            <w:left w:val="none" w:sz="0" w:space="0" w:color="auto"/>
            <w:bottom w:val="none" w:sz="0" w:space="0" w:color="auto"/>
            <w:right w:val="none" w:sz="0" w:space="0" w:color="auto"/>
          </w:divBdr>
        </w:div>
        <w:div w:id="2136831969">
          <w:marLeft w:val="0"/>
          <w:marRight w:val="0"/>
          <w:marTop w:val="0"/>
          <w:marBottom w:val="0"/>
          <w:divBdr>
            <w:top w:val="none" w:sz="0" w:space="0" w:color="auto"/>
            <w:left w:val="none" w:sz="0" w:space="0" w:color="auto"/>
            <w:bottom w:val="none" w:sz="0" w:space="0" w:color="auto"/>
            <w:right w:val="none" w:sz="0" w:space="0" w:color="auto"/>
          </w:divBdr>
        </w:div>
      </w:divsChild>
    </w:div>
    <w:div w:id="944264205">
      <w:bodyDiv w:val="1"/>
      <w:marLeft w:val="0"/>
      <w:marRight w:val="0"/>
      <w:marTop w:val="0"/>
      <w:marBottom w:val="0"/>
      <w:divBdr>
        <w:top w:val="none" w:sz="0" w:space="0" w:color="auto"/>
        <w:left w:val="none" w:sz="0" w:space="0" w:color="auto"/>
        <w:bottom w:val="none" w:sz="0" w:space="0" w:color="auto"/>
        <w:right w:val="none" w:sz="0" w:space="0" w:color="auto"/>
      </w:divBdr>
      <w:divsChild>
        <w:div w:id="1200320542">
          <w:marLeft w:val="0"/>
          <w:marRight w:val="0"/>
          <w:marTop w:val="150"/>
          <w:marBottom w:val="0"/>
          <w:divBdr>
            <w:top w:val="none" w:sz="0" w:space="0" w:color="auto"/>
            <w:left w:val="none" w:sz="0" w:space="0" w:color="auto"/>
            <w:bottom w:val="none" w:sz="0" w:space="0" w:color="auto"/>
            <w:right w:val="none" w:sz="0" w:space="0" w:color="auto"/>
          </w:divBdr>
        </w:div>
      </w:divsChild>
    </w:div>
    <w:div w:id="960451123">
      <w:bodyDiv w:val="1"/>
      <w:marLeft w:val="0"/>
      <w:marRight w:val="0"/>
      <w:marTop w:val="0"/>
      <w:marBottom w:val="0"/>
      <w:divBdr>
        <w:top w:val="none" w:sz="0" w:space="0" w:color="auto"/>
        <w:left w:val="none" w:sz="0" w:space="0" w:color="auto"/>
        <w:bottom w:val="none" w:sz="0" w:space="0" w:color="auto"/>
        <w:right w:val="none" w:sz="0" w:space="0" w:color="auto"/>
      </w:divBdr>
      <w:divsChild>
        <w:div w:id="4674466">
          <w:marLeft w:val="0"/>
          <w:marRight w:val="0"/>
          <w:marTop w:val="0"/>
          <w:marBottom w:val="0"/>
          <w:divBdr>
            <w:top w:val="none" w:sz="0" w:space="0" w:color="auto"/>
            <w:left w:val="none" w:sz="0" w:space="0" w:color="auto"/>
            <w:bottom w:val="none" w:sz="0" w:space="0" w:color="auto"/>
            <w:right w:val="none" w:sz="0" w:space="0" w:color="auto"/>
          </w:divBdr>
        </w:div>
        <w:div w:id="5326338">
          <w:marLeft w:val="0"/>
          <w:marRight w:val="0"/>
          <w:marTop w:val="0"/>
          <w:marBottom w:val="0"/>
          <w:divBdr>
            <w:top w:val="none" w:sz="0" w:space="0" w:color="auto"/>
            <w:left w:val="none" w:sz="0" w:space="0" w:color="auto"/>
            <w:bottom w:val="none" w:sz="0" w:space="0" w:color="auto"/>
            <w:right w:val="none" w:sz="0" w:space="0" w:color="auto"/>
          </w:divBdr>
        </w:div>
        <w:div w:id="8261428">
          <w:marLeft w:val="0"/>
          <w:marRight w:val="0"/>
          <w:marTop w:val="0"/>
          <w:marBottom w:val="0"/>
          <w:divBdr>
            <w:top w:val="none" w:sz="0" w:space="0" w:color="auto"/>
            <w:left w:val="none" w:sz="0" w:space="0" w:color="auto"/>
            <w:bottom w:val="none" w:sz="0" w:space="0" w:color="auto"/>
            <w:right w:val="none" w:sz="0" w:space="0" w:color="auto"/>
          </w:divBdr>
        </w:div>
        <w:div w:id="11542069">
          <w:marLeft w:val="0"/>
          <w:marRight w:val="0"/>
          <w:marTop w:val="0"/>
          <w:marBottom w:val="0"/>
          <w:divBdr>
            <w:top w:val="none" w:sz="0" w:space="0" w:color="auto"/>
            <w:left w:val="none" w:sz="0" w:space="0" w:color="auto"/>
            <w:bottom w:val="none" w:sz="0" w:space="0" w:color="auto"/>
            <w:right w:val="none" w:sz="0" w:space="0" w:color="auto"/>
          </w:divBdr>
        </w:div>
        <w:div w:id="28649707">
          <w:marLeft w:val="0"/>
          <w:marRight w:val="0"/>
          <w:marTop w:val="0"/>
          <w:marBottom w:val="0"/>
          <w:divBdr>
            <w:top w:val="none" w:sz="0" w:space="0" w:color="auto"/>
            <w:left w:val="none" w:sz="0" w:space="0" w:color="auto"/>
            <w:bottom w:val="none" w:sz="0" w:space="0" w:color="auto"/>
            <w:right w:val="none" w:sz="0" w:space="0" w:color="auto"/>
          </w:divBdr>
        </w:div>
        <w:div w:id="30347371">
          <w:marLeft w:val="0"/>
          <w:marRight w:val="0"/>
          <w:marTop w:val="0"/>
          <w:marBottom w:val="0"/>
          <w:divBdr>
            <w:top w:val="none" w:sz="0" w:space="0" w:color="auto"/>
            <w:left w:val="none" w:sz="0" w:space="0" w:color="auto"/>
            <w:bottom w:val="none" w:sz="0" w:space="0" w:color="auto"/>
            <w:right w:val="none" w:sz="0" w:space="0" w:color="auto"/>
          </w:divBdr>
        </w:div>
        <w:div w:id="64492249">
          <w:marLeft w:val="0"/>
          <w:marRight w:val="0"/>
          <w:marTop w:val="0"/>
          <w:marBottom w:val="0"/>
          <w:divBdr>
            <w:top w:val="none" w:sz="0" w:space="0" w:color="auto"/>
            <w:left w:val="none" w:sz="0" w:space="0" w:color="auto"/>
            <w:bottom w:val="none" w:sz="0" w:space="0" w:color="auto"/>
            <w:right w:val="none" w:sz="0" w:space="0" w:color="auto"/>
          </w:divBdr>
        </w:div>
        <w:div w:id="78647788">
          <w:marLeft w:val="0"/>
          <w:marRight w:val="0"/>
          <w:marTop w:val="0"/>
          <w:marBottom w:val="0"/>
          <w:divBdr>
            <w:top w:val="none" w:sz="0" w:space="0" w:color="auto"/>
            <w:left w:val="none" w:sz="0" w:space="0" w:color="auto"/>
            <w:bottom w:val="none" w:sz="0" w:space="0" w:color="auto"/>
            <w:right w:val="none" w:sz="0" w:space="0" w:color="auto"/>
          </w:divBdr>
        </w:div>
        <w:div w:id="87387080">
          <w:marLeft w:val="0"/>
          <w:marRight w:val="0"/>
          <w:marTop w:val="0"/>
          <w:marBottom w:val="0"/>
          <w:divBdr>
            <w:top w:val="none" w:sz="0" w:space="0" w:color="auto"/>
            <w:left w:val="none" w:sz="0" w:space="0" w:color="auto"/>
            <w:bottom w:val="none" w:sz="0" w:space="0" w:color="auto"/>
            <w:right w:val="none" w:sz="0" w:space="0" w:color="auto"/>
          </w:divBdr>
        </w:div>
        <w:div w:id="96877929">
          <w:marLeft w:val="0"/>
          <w:marRight w:val="0"/>
          <w:marTop w:val="0"/>
          <w:marBottom w:val="0"/>
          <w:divBdr>
            <w:top w:val="none" w:sz="0" w:space="0" w:color="auto"/>
            <w:left w:val="none" w:sz="0" w:space="0" w:color="auto"/>
            <w:bottom w:val="none" w:sz="0" w:space="0" w:color="auto"/>
            <w:right w:val="none" w:sz="0" w:space="0" w:color="auto"/>
          </w:divBdr>
        </w:div>
        <w:div w:id="129055532">
          <w:marLeft w:val="0"/>
          <w:marRight w:val="0"/>
          <w:marTop w:val="0"/>
          <w:marBottom w:val="0"/>
          <w:divBdr>
            <w:top w:val="none" w:sz="0" w:space="0" w:color="auto"/>
            <w:left w:val="none" w:sz="0" w:space="0" w:color="auto"/>
            <w:bottom w:val="none" w:sz="0" w:space="0" w:color="auto"/>
            <w:right w:val="none" w:sz="0" w:space="0" w:color="auto"/>
          </w:divBdr>
        </w:div>
        <w:div w:id="237442839">
          <w:marLeft w:val="0"/>
          <w:marRight w:val="0"/>
          <w:marTop w:val="0"/>
          <w:marBottom w:val="0"/>
          <w:divBdr>
            <w:top w:val="none" w:sz="0" w:space="0" w:color="auto"/>
            <w:left w:val="none" w:sz="0" w:space="0" w:color="auto"/>
            <w:bottom w:val="none" w:sz="0" w:space="0" w:color="auto"/>
            <w:right w:val="none" w:sz="0" w:space="0" w:color="auto"/>
          </w:divBdr>
        </w:div>
        <w:div w:id="239950100">
          <w:marLeft w:val="0"/>
          <w:marRight w:val="0"/>
          <w:marTop w:val="0"/>
          <w:marBottom w:val="0"/>
          <w:divBdr>
            <w:top w:val="none" w:sz="0" w:space="0" w:color="auto"/>
            <w:left w:val="none" w:sz="0" w:space="0" w:color="auto"/>
            <w:bottom w:val="none" w:sz="0" w:space="0" w:color="auto"/>
            <w:right w:val="none" w:sz="0" w:space="0" w:color="auto"/>
          </w:divBdr>
        </w:div>
        <w:div w:id="267660646">
          <w:marLeft w:val="0"/>
          <w:marRight w:val="0"/>
          <w:marTop w:val="0"/>
          <w:marBottom w:val="0"/>
          <w:divBdr>
            <w:top w:val="none" w:sz="0" w:space="0" w:color="auto"/>
            <w:left w:val="none" w:sz="0" w:space="0" w:color="auto"/>
            <w:bottom w:val="none" w:sz="0" w:space="0" w:color="auto"/>
            <w:right w:val="none" w:sz="0" w:space="0" w:color="auto"/>
          </w:divBdr>
        </w:div>
        <w:div w:id="300767519">
          <w:marLeft w:val="0"/>
          <w:marRight w:val="0"/>
          <w:marTop w:val="0"/>
          <w:marBottom w:val="0"/>
          <w:divBdr>
            <w:top w:val="none" w:sz="0" w:space="0" w:color="auto"/>
            <w:left w:val="none" w:sz="0" w:space="0" w:color="auto"/>
            <w:bottom w:val="none" w:sz="0" w:space="0" w:color="auto"/>
            <w:right w:val="none" w:sz="0" w:space="0" w:color="auto"/>
          </w:divBdr>
        </w:div>
        <w:div w:id="316421863">
          <w:marLeft w:val="0"/>
          <w:marRight w:val="0"/>
          <w:marTop w:val="0"/>
          <w:marBottom w:val="0"/>
          <w:divBdr>
            <w:top w:val="none" w:sz="0" w:space="0" w:color="auto"/>
            <w:left w:val="none" w:sz="0" w:space="0" w:color="auto"/>
            <w:bottom w:val="none" w:sz="0" w:space="0" w:color="auto"/>
            <w:right w:val="none" w:sz="0" w:space="0" w:color="auto"/>
          </w:divBdr>
        </w:div>
        <w:div w:id="327563845">
          <w:marLeft w:val="0"/>
          <w:marRight w:val="0"/>
          <w:marTop w:val="0"/>
          <w:marBottom w:val="0"/>
          <w:divBdr>
            <w:top w:val="none" w:sz="0" w:space="0" w:color="auto"/>
            <w:left w:val="none" w:sz="0" w:space="0" w:color="auto"/>
            <w:bottom w:val="none" w:sz="0" w:space="0" w:color="auto"/>
            <w:right w:val="none" w:sz="0" w:space="0" w:color="auto"/>
          </w:divBdr>
        </w:div>
        <w:div w:id="335765344">
          <w:marLeft w:val="0"/>
          <w:marRight w:val="0"/>
          <w:marTop w:val="0"/>
          <w:marBottom w:val="0"/>
          <w:divBdr>
            <w:top w:val="none" w:sz="0" w:space="0" w:color="auto"/>
            <w:left w:val="none" w:sz="0" w:space="0" w:color="auto"/>
            <w:bottom w:val="none" w:sz="0" w:space="0" w:color="auto"/>
            <w:right w:val="none" w:sz="0" w:space="0" w:color="auto"/>
          </w:divBdr>
        </w:div>
        <w:div w:id="339044201">
          <w:marLeft w:val="0"/>
          <w:marRight w:val="0"/>
          <w:marTop w:val="0"/>
          <w:marBottom w:val="0"/>
          <w:divBdr>
            <w:top w:val="none" w:sz="0" w:space="0" w:color="auto"/>
            <w:left w:val="none" w:sz="0" w:space="0" w:color="auto"/>
            <w:bottom w:val="none" w:sz="0" w:space="0" w:color="auto"/>
            <w:right w:val="none" w:sz="0" w:space="0" w:color="auto"/>
          </w:divBdr>
        </w:div>
        <w:div w:id="379480447">
          <w:marLeft w:val="0"/>
          <w:marRight w:val="0"/>
          <w:marTop w:val="0"/>
          <w:marBottom w:val="0"/>
          <w:divBdr>
            <w:top w:val="none" w:sz="0" w:space="0" w:color="auto"/>
            <w:left w:val="none" w:sz="0" w:space="0" w:color="auto"/>
            <w:bottom w:val="none" w:sz="0" w:space="0" w:color="auto"/>
            <w:right w:val="none" w:sz="0" w:space="0" w:color="auto"/>
          </w:divBdr>
        </w:div>
        <w:div w:id="406078189">
          <w:marLeft w:val="0"/>
          <w:marRight w:val="0"/>
          <w:marTop w:val="0"/>
          <w:marBottom w:val="0"/>
          <w:divBdr>
            <w:top w:val="none" w:sz="0" w:space="0" w:color="auto"/>
            <w:left w:val="none" w:sz="0" w:space="0" w:color="auto"/>
            <w:bottom w:val="none" w:sz="0" w:space="0" w:color="auto"/>
            <w:right w:val="none" w:sz="0" w:space="0" w:color="auto"/>
          </w:divBdr>
        </w:div>
        <w:div w:id="408578235">
          <w:marLeft w:val="0"/>
          <w:marRight w:val="0"/>
          <w:marTop w:val="0"/>
          <w:marBottom w:val="0"/>
          <w:divBdr>
            <w:top w:val="none" w:sz="0" w:space="0" w:color="auto"/>
            <w:left w:val="none" w:sz="0" w:space="0" w:color="auto"/>
            <w:bottom w:val="none" w:sz="0" w:space="0" w:color="auto"/>
            <w:right w:val="none" w:sz="0" w:space="0" w:color="auto"/>
          </w:divBdr>
        </w:div>
        <w:div w:id="449471490">
          <w:marLeft w:val="0"/>
          <w:marRight w:val="0"/>
          <w:marTop w:val="0"/>
          <w:marBottom w:val="0"/>
          <w:divBdr>
            <w:top w:val="none" w:sz="0" w:space="0" w:color="auto"/>
            <w:left w:val="none" w:sz="0" w:space="0" w:color="auto"/>
            <w:bottom w:val="none" w:sz="0" w:space="0" w:color="auto"/>
            <w:right w:val="none" w:sz="0" w:space="0" w:color="auto"/>
          </w:divBdr>
        </w:div>
        <w:div w:id="454912331">
          <w:marLeft w:val="0"/>
          <w:marRight w:val="0"/>
          <w:marTop w:val="0"/>
          <w:marBottom w:val="0"/>
          <w:divBdr>
            <w:top w:val="none" w:sz="0" w:space="0" w:color="auto"/>
            <w:left w:val="none" w:sz="0" w:space="0" w:color="auto"/>
            <w:bottom w:val="none" w:sz="0" w:space="0" w:color="auto"/>
            <w:right w:val="none" w:sz="0" w:space="0" w:color="auto"/>
          </w:divBdr>
        </w:div>
        <w:div w:id="477965099">
          <w:marLeft w:val="0"/>
          <w:marRight w:val="0"/>
          <w:marTop w:val="0"/>
          <w:marBottom w:val="0"/>
          <w:divBdr>
            <w:top w:val="none" w:sz="0" w:space="0" w:color="auto"/>
            <w:left w:val="none" w:sz="0" w:space="0" w:color="auto"/>
            <w:bottom w:val="none" w:sz="0" w:space="0" w:color="auto"/>
            <w:right w:val="none" w:sz="0" w:space="0" w:color="auto"/>
          </w:divBdr>
        </w:div>
        <w:div w:id="504829070">
          <w:marLeft w:val="0"/>
          <w:marRight w:val="0"/>
          <w:marTop w:val="0"/>
          <w:marBottom w:val="0"/>
          <w:divBdr>
            <w:top w:val="none" w:sz="0" w:space="0" w:color="auto"/>
            <w:left w:val="none" w:sz="0" w:space="0" w:color="auto"/>
            <w:bottom w:val="none" w:sz="0" w:space="0" w:color="auto"/>
            <w:right w:val="none" w:sz="0" w:space="0" w:color="auto"/>
          </w:divBdr>
        </w:div>
        <w:div w:id="509831234">
          <w:marLeft w:val="0"/>
          <w:marRight w:val="0"/>
          <w:marTop w:val="0"/>
          <w:marBottom w:val="0"/>
          <w:divBdr>
            <w:top w:val="none" w:sz="0" w:space="0" w:color="auto"/>
            <w:left w:val="none" w:sz="0" w:space="0" w:color="auto"/>
            <w:bottom w:val="none" w:sz="0" w:space="0" w:color="auto"/>
            <w:right w:val="none" w:sz="0" w:space="0" w:color="auto"/>
          </w:divBdr>
        </w:div>
        <w:div w:id="516625820">
          <w:marLeft w:val="0"/>
          <w:marRight w:val="0"/>
          <w:marTop w:val="0"/>
          <w:marBottom w:val="0"/>
          <w:divBdr>
            <w:top w:val="none" w:sz="0" w:space="0" w:color="auto"/>
            <w:left w:val="none" w:sz="0" w:space="0" w:color="auto"/>
            <w:bottom w:val="none" w:sz="0" w:space="0" w:color="auto"/>
            <w:right w:val="none" w:sz="0" w:space="0" w:color="auto"/>
          </w:divBdr>
        </w:div>
        <w:div w:id="518541636">
          <w:marLeft w:val="0"/>
          <w:marRight w:val="0"/>
          <w:marTop w:val="0"/>
          <w:marBottom w:val="0"/>
          <w:divBdr>
            <w:top w:val="none" w:sz="0" w:space="0" w:color="auto"/>
            <w:left w:val="none" w:sz="0" w:space="0" w:color="auto"/>
            <w:bottom w:val="none" w:sz="0" w:space="0" w:color="auto"/>
            <w:right w:val="none" w:sz="0" w:space="0" w:color="auto"/>
          </w:divBdr>
        </w:div>
        <w:div w:id="525682893">
          <w:marLeft w:val="0"/>
          <w:marRight w:val="0"/>
          <w:marTop w:val="0"/>
          <w:marBottom w:val="0"/>
          <w:divBdr>
            <w:top w:val="none" w:sz="0" w:space="0" w:color="auto"/>
            <w:left w:val="none" w:sz="0" w:space="0" w:color="auto"/>
            <w:bottom w:val="none" w:sz="0" w:space="0" w:color="auto"/>
            <w:right w:val="none" w:sz="0" w:space="0" w:color="auto"/>
          </w:divBdr>
        </w:div>
        <w:div w:id="539127563">
          <w:marLeft w:val="0"/>
          <w:marRight w:val="0"/>
          <w:marTop w:val="0"/>
          <w:marBottom w:val="0"/>
          <w:divBdr>
            <w:top w:val="none" w:sz="0" w:space="0" w:color="auto"/>
            <w:left w:val="none" w:sz="0" w:space="0" w:color="auto"/>
            <w:bottom w:val="none" w:sz="0" w:space="0" w:color="auto"/>
            <w:right w:val="none" w:sz="0" w:space="0" w:color="auto"/>
          </w:divBdr>
        </w:div>
        <w:div w:id="546067998">
          <w:marLeft w:val="0"/>
          <w:marRight w:val="0"/>
          <w:marTop w:val="0"/>
          <w:marBottom w:val="0"/>
          <w:divBdr>
            <w:top w:val="none" w:sz="0" w:space="0" w:color="auto"/>
            <w:left w:val="none" w:sz="0" w:space="0" w:color="auto"/>
            <w:bottom w:val="none" w:sz="0" w:space="0" w:color="auto"/>
            <w:right w:val="none" w:sz="0" w:space="0" w:color="auto"/>
          </w:divBdr>
        </w:div>
        <w:div w:id="552426215">
          <w:marLeft w:val="0"/>
          <w:marRight w:val="0"/>
          <w:marTop w:val="0"/>
          <w:marBottom w:val="0"/>
          <w:divBdr>
            <w:top w:val="none" w:sz="0" w:space="0" w:color="auto"/>
            <w:left w:val="none" w:sz="0" w:space="0" w:color="auto"/>
            <w:bottom w:val="none" w:sz="0" w:space="0" w:color="auto"/>
            <w:right w:val="none" w:sz="0" w:space="0" w:color="auto"/>
          </w:divBdr>
        </w:div>
        <w:div w:id="608388988">
          <w:marLeft w:val="0"/>
          <w:marRight w:val="0"/>
          <w:marTop w:val="0"/>
          <w:marBottom w:val="0"/>
          <w:divBdr>
            <w:top w:val="none" w:sz="0" w:space="0" w:color="auto"/>
            <w:left w:val="none" w:sz="0" w:space="0" w:color="auto"/>
            <w:bottom w:val="none" w:sz="0" w:space="0" w:color="auto"/>
            <w:right w:val="none" w:sz="0" w:space="0" w:color="auto"/>
          </w:divBdr>
        </w:div>
        <w:div w:id="621771558">
          <w:marLeft w:val="0"/>
          <w:marRight w:val="0"/>
          <w:marTop w:val="0"/>
          <w:marBottom w:val="0"/>
          <w:divBdr>
            <w:top w:val="none" w:sz="0" w:space="0" w:color="auto"/>
            <w:left w:val="none" w:sz="0" w:space="0" w:color="auto"/>
            <w:bottom w:val="none" w:sz="0" w:space="0" w:color="auto"/>
            <w:right w:val="none" w:sz="0" w:space="0" w:color="auto"/>
          </w:divBdr>
        </w:div>
        <w:div w:id="626276913">
          <w:marLeft w:val="0"/>
          <w:marRight w:val="0"/>
          <w:marTop w:val="0"/>
          <w:marBottom w:val="0"/>
          <w:divBdr>
            <w:top w:val="none" w:sz="0" w:space="0" w:color="auto"/>
            <w:left w:val="none" w:sz="0" w:space="0" w:color="auto"/>
            <w:bottom w:val="none" w:sz="0" w:space="0" w:color="auto"/>
            <w:right w:val="none" w:sz="0" w:space="0" w:color="auto"/>
          </w:divBdr>
        </w:div>
        <w:div w:id="663819127">
          <w:marLeft w:val="0"/>
          <w:marRight w:val="0"/>
          <w:marTop w:val="0"/>
          <w:marBottom w:val="0"/>
          <w:divBdr>
            <w:top w:val="none" w:sz="0" w:space="0" w:color="auto"/>
            <w:left w:val="none" w:sz="0" w:space="0" w:color="auto"/>
            <w:bottom w:val="none" w:sz="0" w:space="0" w:color="auto"/>
            <w:right w:val="none" w:sz="0" w:space="0" w:color="auto"/>
          </w:divBdr>
        </w:div>
        <w:div w:id="669989115">
          <w:marLeft w:val="0"/>
          <w:marRight w:val="0"/>
          <w:marTop w:val="0"/>
          <w:marBottom w:val="0"/>
          <w:divBdr>
            <w:top w:val="none" w:sz="0" w:space="0" w:color="auto"/>
            <w:left w:val="none" w:sz="0" w:space="0" w:color="auto"/>
            <w:bottom w:val="none" w:sz="0" w:space="0" w:color="auto"/>
            <w:right w:val="none" w:sz="0" w:space="0" w:color="auto"/>
          </w:divBdr>
        </w:div>
        <w:div w:id="672338347">
          <w:marLeft w:val="0"/>
          <w:marRight w:val="0"/>
          <w:marTop w:val="0"/>
          <w:marBottom w:val="0"/>
          <w:divBdr>
            <w:top w:val="none" w:sz="0" w:space="0" w:color="auto"/>
            <w:left w:val="none" w:sz="0" w:space="0" w:color="auto"/>
            <w:bottom w:val="none" w:sz="0" w:space="0" w:color="auto"/>
            <w:right w:val="none" w:sz="0" w:space="0" w:color="auto"/>
          </w:divBdr>
        </w:div>
        <w:div w:id="679088524">
          <w:marLeft w:val="0"/>
          <w:marRight w:val="0"/>
          <w:marTop w:val="0"/>
          <w:marBottom w:val="0"/>
          <w:divBdr>
            <w:top w:val="none" w:sz="0" w:space="0" w:color="auto"/>
            <w:left w:val="none" w:sz="0" w:space="0" w:color="auto"/>
            <w:bottom w:val="none" w:sz="0" w:space="0" w:color="auto"/>
            <w:right w:val="none" w:sz="0" w:space="0" w:color="auto"/>
          </w:divBdr>
        </w:div>
        <w:div w:id="687176539">
          <w:marLeft w:val="0"/>
          <w:marRight w:val="0"/>
          <w:marTop w:val="0"/>
          <w:marBottom w:val="0"/>
          <w:divBdr>
            <w:top w:val="none" w:sz="0" w:space="0" w:color="auto"/>
            <w:left w:val="none" w:sz="0" w:space="0" w:color="auto"/>
            <w:bottom w:val="none" w:sz="0" w:space="0" w:color="auto"/>
            <w:right w:val="none" w:sz="0" w:space="0" w:color="auto"/>
          </w:divBdr>
        </w:div>
        <w:div w:id="691154888">
          <w:marLeft w:val="0"/>
          <w:marRight w:val="0"/>
          <w:marTop w:val="0"/>
          <w:marBottom w:val="0"/>
          <w:divBdr>
            <w:top w:val="none" w:sz="0" w:space="0" w:color="auto"/>
            <w:left w:val="none" w:sz="0" w:space="0" w:color="auto"/>
            <w:bottom w:val="none" w:sz="0" w:space="0" w:color="auto"/>
            <w:right w:val="none" w:sz="0" w:space="0" w:color="auto"/>
          </w:divBdr>
        </w:div>
        <w:div w:id="731973703">
          <w:marLeft w:val="0"/>
          <w:marRight w:val="0"/>
          <w:marTop w:val="0"/>
          <w:marBottom w:val="0"/>
          <w:divBdr>
            <w:top w:val="none" w:sz="0" w:space="0" w:color="auto"/>
            <w:left w:val="none" w:sz="0" w:space="0" w:color="auto"/>
            <w:bottom w:val="none" w:sz="0" w:space="0" w:color="auto"/>
            <w:right w:val="none" w:sz="0" w:space="0" w:color="auto"/>
          </w:divBdr>
        </w:div>
        <w:div w:id="734593206">
          <w:marLeft w:val="0"/>
          <w:marRight w:val="0"/>
          <w:marTop w:val="0"/>
          <w:marBottom w:val="0"/>
          <w:divBdr>
            <w:top w:val="none" w:sz="0" w:space="0" w:color="auto"/>
            <w:left w:val="none" w:sz="0" w:space="0" w:color="auto"/>
            <w:bottom w:val="none" w:sz="0" w:space="0" w:color="auto"/>
            <w:right w:val="none" w:sz="0" w:space="0" w:color="auto"/>
          </w:divBdr>
        </w:div>
        <w:div w:id="756638187">
          <w:marLeft w:val="0"/>
          <w:marRight w:val="0"/>
          <w:marTop w:val="0"/>
          <w:marBottom w:val="0"/>
          <w:divBdr>
            <w:top w:val="none" w:sz="0" w:space="0" w:color="auto"/>
            <w:left w:val="none" w:sz="0" w:space="0" w:color="auto"/>
            <w:bottom w:val="none" w:sz="0" w:space="0" w:color="auto"/>
            <w:right w:val="none" w:sz="0" w:space="0" w:color="auto"/>
          </w:divBdr>
        </w:div>
        <w:div w:id="793401155">
          <w:marLeft w:val="0"/>
          <w:marRight w:val="0"/>
          <w:marTop w:val="0"/>
          <w:marBottom w:val="0"/>
          <w:divBdr>
            <w:top w:val="none" w:sz="0" w:space="0" w:color="auto"/>
            <w:left w:val="none" w:sz="0" w:space="0" w:color="auto"/>
            <w:bottom w:val="none" w:sz="0" w:space="0" w:color="auto"/>
            <w:right w:val="none" w:sz="0" w:space="0" w:color="auto"/>
          </w:divBdr>
        </w:div>
        <w:div w:id="806435384">
          <w:marLeft w:val="0"/>
          <w:marRight w:val="0"/>
          <w:marTop w:val="0"/>
          <w:marBottom w:val="0"/>
          <w:divBdr>
            <w:top w:val="none" w:sz="0" w:space="0" w:color="auto"/>
            <w:left w:val="none" w:sz="0" w:space="0" w:color="auto"/>
            <w:bottom w:val="none" w:sz="0" w:space="0" w:color="auto"/>
            <w:right w:val="none" w:sz="0" w:space="0" w:color="auto"/>
          </w:divBdr>
        </w:div>
        <w:div w:id="826555938">
          <w:marLeft w:val="0"/>
          <w:marRight w:val="0"/>
          <w:marTop w:val="0"/>
          <w:marBottom w:val="0"/>
          <w:divBdr>
            <w:top w:val="none" w:sz="0" w:space="0" w:color="auto"/>
            <w:left w:val="none" w:sz="0" w:space="0" w:color="auto"/>
            <w:bottom w:val="none" w:sz="0" w:space="0" w:color="auto"/>
            <w:right w:val="none" w:sz="0" w:space="0" w:color="auto"/>
          </w:divBdr>
        </w:div>
        <w:div w:id="841547842">
          <w:marLeft w:val="0"/>
          <w:marRight w:val="0"/>
          <w:marTop w:val="0"/>
          <w:marBottom w:val="0"/>
          <w:divBdr>
            <w:top w:val="none" w:sz="0" w:space="0" w:color="auto"/>
            <w:left w:val="none" w:sz="0" w:space="0" w:color="auto"/>
            <w:bottom w:val="none" w:sz="0" w:space="0" w:color="auto"/>
            <w:right w:val="none" w:sz="0" w:space="0" w:color="auto"/>
          </w:divBdr>
        </w:div>
        <w:div w:id="846212053">
          <w:marLeft w:val="0"/>
          <w:marRight w:val="0"/>
          <w:marTop w:val="0"/>
          <w:marBottom w:val="0"/>
          <w:divBdr>
            <w:top w:val="none" w:sz="0" w:space="0" w:color="auto"/>
            <w:left w:val="none" w:sz="0" w:space="0" w:color="auto"/>
            <w:bottom w:val="none" w:sz="0" w:space="0" w:color="auto"/>
            <w:right w:val="none" w:sz="0" w:space="0" w:color="auto"/>
          </w:divBdr>
          <w:divsChild>
            <w:div w:id="1062021835">
              <w:marLeft w:val="-75"/>
              <w:marRight w:val="0"/>
              <w:marTop w:val="30"/>
              <w:marBottom w:val="30"/>
              <w:divBdr>
                <w:top w:val="none" w:sz="0" w:space="0" w:color="auto"/>
                <w:left w:val="none" w:sz="0" w:space="0" w:color="auto"/>
                <w:bottom w:val="none" w:sz="0" w:space="0" w:color="auto"/>
                <w:right w:val="none" w:sz="0" w:space="0" w:color="auto"/>
              </w:divBdr>
              <w:divsChild>
                <w:div w:id="449278993">
                  <w:marLeft w:val="0"/>
                  <w:marRight w:val="0"/>
                  <w:marTop w:val="0"/>
                  <w:marBottom w:val="0"/>
                  <w:divBdr>
                    <w:top w:val="none" w:sz="0" w:space="0" w:color="auto"/>
                    <w:left w:val="none" w:sz="0" w:space="0" w:color="auto"/>
                    <w:bottom w:val="none" w:sz="0" w:space="0" w:color="auto"/>
                    <w:right w:val="none" w:sz="0" w:space="0" w:color="auto"/>
                  </w:divBdr>
                  <w:divsChild>
                    <w:div w:id="988750194">
                      <w:marLeft w:val="0"/>
                      <w:marRight w:val="0"/>
                      <w:marTop w:val="0"/>
                      <w:marBottom w:val="0"/>
                      <w:divBdr>
                        <w:top w:val="none" w:sz="0" w:space="0" w:color="auto"/>
                        <w:left w:val="none" w:sz="0" w:space="0" w:color="auto"/>
                        <w:bottom w:val="none" w:sz="0" w:space="0" w:color="auto"/>
                        <w:right w:val="none" w:sz="0" w:space="0" w:color="auto"/>
                      </w:divBdr>
                    </w:div>
                  </w:divsChild>
                </w:div>
                <w:div w:id="928581241">
                  <w:marLeft w:val="0"/>
                  <w:marRight w:val="0"/>
                  <w:marTop w:val="0"/>
                  <w:marBottom w:val="0"/>
                  <w:divBdr>
                    <w:top w:val="none" w:sz="0" w:space="0" w:color="auto"/>
                    <w:left w:val="none" w:sz="0" w:space="0" w:color="auto"/>
                    <w:bottom w:val="none" w:sz="0" w:space="0" w:color="auto"/>
                    <w:right w:val="none" w:sz="0" w:space="0" w:color="auto"/>
                  </w:divBdr>
                  <w:divsChild>
                    <w:div w:id="1562670414">
                      <w:marLeft w:val="0"/>
                      <w:marRight w:val="0"/>
                      <w:marTop w:val="0"/>
                      <w:marBottom w:val="0"/>
                      <w:divBdr>
                        <w:top w:val="none" w:sz="0" w:space="0" w:color="auto"/>
                        <w:left w:val="none" w:sz="0" w:space="0" w:color="auto"/>
                        <w:bottom w:val="none" w:sz="0" w:space="0" w:color="auto"/>
                        <w:right w:val="none" w:sz="0" w:space="0" w:color="auto"/>
                      </w:divBdr>
                    </w:div>
                    <w:div w:id="1658529306">
                      <w:marLeft w:val="0"/>
                      <w:marRight w:val="0"/>
                      <w:marTop w:val="0"/>
                      <w:marBottom w:val="0"/>
                      <w:divBdr>
                        <w:top w:val="none" w:sz="0" w:space="0" w:color="auto"/>
                        <w:left w:val="none" w:sz="0" w:space="0" w:color="auto"/>
                        <w:bottom w:val="none" w:sz="0" w:space="0" w:color="auto"/>
                        <w:right w:val="none" w:sz="0" w:space="0" w:color="auto"/>
                      </w:divBdr>
                    </w:div>
                  </w:divsChild>
                </w:div>
                <w:div w:id="972635119">
                  <w:marLeft w:val="0"/>
                  <w:marRight w:val="0"/>
                  <w:marTop w:val="0"/>
                  <w:marBottom w:val="0"/>
                  <w:divBdr>
                    <w:top w:val="none" w:sz="0" w:space="0" w:color="auto"/>
                    <w:left w:val="none" w:sz="0" w:space="0" w:color="auto"/>
                    <w:bottom w:val="none" w:sz="0" w:space="0" w:color="auto"/>
                    <w:right w:val="none" w:sz="0" w:space="0" w:color="auto"/>
                  </w:divBdr>
                  <w:divsChild>
                    <w:div w:id="249631500">
                      <w:marLeft w:val="0"/>
                      <w:marRight w:val="0"/>
                      <w:marTop w:val="0"/>
                      <w:marBottom w:val="0"/>
                      <w:divBdr>
                        <w:top w:val="none" w:sz="0" w:space="0" w:color="auto"/>
                        <w:left w:val="none" w:sz="0" w:space="0" w:color="auto"/>
                        <w:bottom w:val="none" w:sz="0" w:space="0" w:color="auto"/>
                        <w:right w:val="none" w:sz="0" w:space="0" w:color="auto"/>
                      </w:divBdr>
                    </w:div>
                    <w:div w:id="565844837">
                      <w:marLeft w:val="0"/>
                      <w:marRight w:val="0"/>
                      <w:marTop w:val="0"/>
                      <w:marBottom w:val="0"/>
                      <w:divBdr>
                        <w:top w:val="none" w:sz="0" w:space="0" w:color="auto"/>
                        <w:left w:val="none" w:sz="0" w:space="0" w:color="auto"/>
                        <w:bottom w:val="none" w:sz="0" w:space="0" w:color="auto"/>
                        <w:right w:val="none" w:sz="0" w:space="0" w:color="auto"/>
                      </w:divBdr>
                    </w:div>
                    <w:div w:id="135268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503251">
          <w:marLeft w:val="0"/>
          <w:marRight w:val="0"/>
          <w:marTop w:val="0"/>
          <w:marBottom w:val="0"/>
          <w:divBdr>
            <w:top w:val="none" w:sz="0" w:space="0" w:color="auto"/>
            <w:left w:val="none" w:sz="0" w:space="0" w:color="auto"/>
            <w:bottom w:val="none" w:sz="0" w:space="0" w:color="auto"/>
            <w:right w:val="none" w:sz="0" w:space="0" w:color="auto"/>
          </w:divBdr>
        </w:div>
        <w:div w:id="863054208">
          <w:marLeft w:val="0"/>
          <w:marRight w:val="0"/>
          <w:marTop w:val="0"/>
          <w:marBottom w:val="0"/>
          <w:divBdr>
            <w:top w:val="none" w:sz="0" w:space="0" w:color="auto"/>
            <w:left w:val="none" w:sz="0" w:space="0" w:color="auto"/>
            <w:bottom w:val="none" w:sz="0" w:space="0" w:color="auto"/>
            <w:right w:val="none" w:sz="0" w:space="0" w:color="auto"/>
          </w:divBdr>
        </w:div>
        <w:div w:id="883717677">
          <w:marLeft w:val="0"/>
          <w:marRight w:val="0"/>
          <w:marTop w:val="0"/>
          <w:marBottom w:val="0"/>
          <w:divBdr>
            <w:top w:val="none" w:sz="0" w:space="0" w:color="auto"/>
            <w:left w:val="none" w:sz="0" w:space="0" w:color="auto"/>
            <w:bottom w:val="none" w:sz="0" w:space="0" w:color="auto"/>
            <w:right w:val="none" w:sz="0" w:space="0" w:color="auto"/>
          </w:divBdr>
        </w:div>
        <w:div w:id="887302726">
          <w:marLeft w:val="0"/>
          <w:marRight w:val="0"/>
          <w:marTop w:val="0"/>
          <w:marBottom w:val="0"/>
          <w:divBdr>
            <w:top w:val="none" w:sz="0" w:space="0" w:color="auto"/>
            <w:left w:val="none" w:sz="0" w:space="0" w:color="auto"/>
            <w:bottom w:val="none" w:sz="0" w:space="0" w:color="auto"/>
            <w:right w:val="none" w:sz="0" w:space="0" w:color="auto"/>
          </w:divBdr>
        </w:div>
        <w:div w:id="891382442">
          <w:marLeft w:val="0"/>
          <w:marRight w:val="0"/>
          <w:marTop w:val="0"/>
          <w:marBottom w:val="0"/>
          <w:divBdr>
            <w:top w:val="none" w:sz="0" w:space="0" w:color="auto"/>
            <w:left w:val="none" w:sz="0" w:space="0" w:color="auto"/>
            <w:bottom w:val="none" w:sz="0" w:space="0" w:color="auto"/>
            <w:right w:val="none" w:sz="0" w:space="0" w:color="auto"/>
          </w:divBdr>
        </w:div>
        <w:div w:id="904334998">
          <w:marLeft w:val="0"/>
          <w:marRight w:val="0"/>
          <w:marTop w:val="0"/>
          <w:marBottom w:val="0"/>
          <w:divBdr>
            <w:top w:val="none" w:sz="0" w:space="0" w:color="auto"/>
            <w:left w:val="none" w:sz="0" w:space="0" w:color="auto"/>
            <w:bottom w:val="none" w:sz="0" w:space="0" w:color="auto"/>
            <w:right w:val="none" w:sz="0" w:space="0" w:color="auto"/>
          </w:divBdr>
        </w:div>
        <w:div w:id="908229126">
          <w:marLeft w:val="0"/>
          <w:marRight w:val="0"/>
          <w:marTop w:val="0"/>
          <w:marBottom w:val="0"/>
          <w:divBdr>
            <w:top w:val="none" w:sz="0" w:space="0" w:color="auto"/>
            <w:left w:val="none" w:sz="0" w:space="0" w:color="auto"/>
            <w:bottom w:val="none" w:sz="0" w:space="0" w:color="auto"/>
            <w:right w:val="none" w:sz="0" w:space="0" w:color="auto"/>
          </w:divBdr>
        </w:div>
        <w:div w:id="921448616">
          <w:marLeft w:val="0"/>
          <w:marRight w:val="0"/>
          <w:marTop w:val="0"/>
          <w:marBottom w:val="0"/>
          <w:divBdr>
            <w:top w:val="none" w:sz="0" w:space="0" w:color="auto"/>
            <w:left w:val="none" w:sz="0" w:space="0" w:color="auto"/>
            <w:bottom w:val="none" w:sz="0" w:space="0" w:color="auto"/>
            <w:right w:val="none" w:sz="0" w:space="0" w:color="auto"/>
          </w:divBdr>
        </w:div>
        <w:div w:id="931862770">
          <w:marLeft w:val="0"/>
          <w:marRight w:val="0"/>
          <w:marTop w:val="0"/>
          <w:marBottom w:val="0"/>
          <w:divBdr>
            <w:top w:val="none" w:sz="0" w:space="0" w:color="auto"/>
            <w:left w:val="none" w:sz="0" w:space="0" w:color="auto"/>
            <w:bottom w:val="none" w:sz="0" w:space="0" w:color="auto"/>
            <w:right w:val="none" w:sz="0" w:space="0" w:color="auto"/>
          </w:divBdr>
        </w:div>
        <w:div w:id="936719933">
          <w:marLeft w:val="0"/>
          <w:marRight w:val="0"/>
          <w:marTop w:val="0"/>
          <w:marBottom w:val="0"/>
          <w:divBdr>
            <w:top w:val="none" w:sz="0" w:space="0" w:color="auto"/>
            <w:left w:val="none" w:sz="0" w:space="0" w:color="auto"/>
            <w:bottom w:val="none" w:sz="0" w:space="0" w:color="auto"/>
            <w:right w:val="none" w:sz="0" w:space="0" w:color="auto"/>
          </w:divBdr>
        </w:div>
        <w:div w:id="941844169">
          <w:marLeft w:val="0"/>
          <w:marRight w:val="0"/>
          <w:marTop w:val="0"/>
          <w:marBottom w:val="0"/>
          <w:divBdr>
            <w:top w:val="none" w:sz="0" w:space="0" w:color="auto"/>
            <w:left w:val="none" w:sz="0" w:space="0" w:color="auto"/>
            <w:bottom w:val="none" w:sz="0" w:space="0" w:color="auto"/>
            <w:right w:val="none" w:sz="0" w:space="0" w:color="auto"/>
          </w:divBdr>
        </w:div>
        <w:div w:id="990327930">
          <w:marLeft w:val="0"/>
          <w:marRight w:val="0"/>
          <w:marTop w:val="0"/>
          <w:marBottom w:val="0"/>
          <w:divBdr>
            <w:top w:val="none" w:sz="0" w:space="0" w:color="auto"/>
            <w:left w:val="none" w:sz="0" w:space="0" w:color="auto"/>
            <w:bottom w:val="none" w:sz="0" w:space="0" w:color="auto"/>
            <w:right w:val="none" w:sz="0" w:space="0" w:color="auto"/>
          </w:divBdr>
        </w:div>
        <w:div w:id="1000540857">
          <w:marLeft w:val="0"/>
          <w:marRight w:val="0"/>
          <w:marTop w:val="0"/>
          <w:marBottom w:val="0"/>
          <w:divBdr>
            <w:top w:val="none" w:sz="0" w:space="0" w:color="auto"/>
            <w:left w:val="none" w:sz="0" w:space="0" w:color="auto"/>
            <w:bottom w:val="none" w:sz="0" w:space="0" w:color="auto"/>
            <w:right w:val="none" w:sz="0" w:space="0" w:color="auto"/>
          </w:divBdr>
        </w:div>
        <w:div w:id="1049037769">
          <w:marLeft w:val="0"/>
          <w:marRight w:val="0"/>
          <w:marTop w:val="0"/>
          <w:marBottom w:val="0"/>
          <w:divBdr>
            <w:top w:val="none" w:sz="0" w:space="0" w:color="auto"/>
            <w:left w:val="none" w:sz="0" w:space="0" w:color="auto"/>
            <w:bottom w:val="none" w:sz="0" w:space="0" w:color="auto"/>
            <w:right w:val="none" w:sz="0" w:space="0" w:color="auto"/>
          </w:divBdr>
        </w:div>
        <w:div w:id="1055205267">
          <w:marLeft w:val="0"/>
          <w:marRight w:val="0"/>
          <w:marTop w:val="0"/>
          <w:marBottom w:val="0"/>
          <w:divBdr>
            <w:top w:val="none" w:sz="0" w:space="0" w:color="auto"/>
            <w:left w:val="none" w:sz="0" w:space="0" w:color="auto"/>
            <w:bottom w:val="none" w:sz="0" w:space="0" w:color="auto"/>
            <w:right w:val="none" w:sz="0" w:space="0" w:color="auto"/>
          </w:divBdr>
        </w:div>
        <w:div w:id="1060208192">
          <w:marLeft w:val="0"/>
          <w:marRight w:val="0"/>
          <w:marTop w:val="0"/>
          <w:marBottom w:val="0"/>
          <w:divBdr>
            <w:top w:val="none" w:sz="0" w:space="0" w:color="auto"/>
            <w:left w:val="none" w:sz="0" w:space="0" w:color="auto"/>
            <w:bottom w:val="none" w:sz="0" w:space="0" w:color="auto"/>
            <w:right w:val="none" w:sz="0" w:space="0" w:color="auto"/>
          </w:divBdr>
        </w:div>
        <w:div w:id="1086417538">
          <w:marLeft w:val="0"/>
          <w:marRight w:val="0"/>
          <w:marTop w:val="0"/>
          <w:marBottom w:val="0"/>
          <w:divBdr>
            <w:top w:val="none" w:sz="0" w:space="0" w:color="auto"/>
            <w:left w:val="none" w:sz="0" w:space="0" w:color="auto"/>
            <w:bottom w:val="none" w:sz="0" w:space="0" w:color="auto"/>
            <w:right w:val="none" w:sz="0" w:space="0" w:color="auto"/>
          </w:divBdr>
        </w:div>
        <w:div w:id="1087925183">
          <w:marLeft w:val="0"/>
          <w:marRight w:val="0"/>
          <w:marTop w:val="0"/>
          <w:marBottom w:val="0"/>
          <w:divBdr>
            <w:top w:val="none" w:sz="0" w:space="0" w:color="auto"/>
            <w:left w:val="none" w:sz="0" w:space="0" w:color="auto"/>
            <w:bottom w:val="none" w:sz="0" w:space="0" w:color="auto"/>
            <w:right w:val="none" w:sz="0" w:space="0" w:color="auto"/>
          </w:divBdr>
        </w:div>
        <w:div w:id="1123307106">
          <w:marLeft w:val="0"/>
          <w:marRight w:val="0"/>
          <w:marTop w:val="0"/>
          <w:marBottom w:val="0"/>
          <w:divBdr>
            <w:top w:val="none" w:sz="0" w:space="0" w:color="auto"/>
            <w:left w:val="none" w:sz="0" w:space="0" w:color="auto"/>
            <w:bottom w:val="none" w:sz="0" w:space="0" w:color="auto"/>
            <w:right w:val="none" w:sz="0" w:space="0" w:color="auto"/>
          </w:divBdr>
        </w:div>
        <w:div w:id="1137455561">
          <w:marLeft w:val="0"/>
          <w:marRight w:val="0"/>
          <w:marTop w:val="0"/>
          <w:marBottom w:val="0"/>
          <w:divBdr>
            <w:top w:val="none" w:sz="0" w:space="0" w:color="auto"/>
            <w:left w:val="none" w:sz="0" w:space="0" w:color="auto"/>
            <w:bottom w:val="none" w:sz="0" w:space="0" w:color="auto"/>
            <w:right w:val="none" w:sz="0" w:space="0" w:color="auto"/>
          </w:divBdr>
        </w:div>
        <w:div w:id="1137918267">
          <w:marLeft w:val="0"/>
          <w:marRight w:val="0"/>
          <w:marTop w:val="0"/>
          <w:marBottom w:val="0"/>
          <w:divBdr>
            <w:top w:val="none" w:sz="0" w:space="0" w:color="auto"/>
            <w:left w:val="none" w:sz="0" w:space="0" w:color="auto"/>
            <w:bottom w:val="none" w:sz="0" w:space="0" w:color="auto"/>
            <w:right w:val="none" w:sz="0" w:space="0" w:color="auto"/>
          </w:divBdr>
        </w:div>
        <w:div w:id="1153713744">
          <w:marLeft w:val="0"/>
          <w:marRight w:val="0"/>
          <w:marTop w:val="0"/>
          <w:marBottom w:val="0"/>
          <w:divBdr>
            <w:top w:val="none" w:sz="0" w:space="0" w:color="auto"/>
            <w:left w:val="none" w:sz="0" w:space="0" w:color="auto"/>
            <w:bottom w:val="none" w:sz="0" w:space="0" w:color="auto"/>
            <w:right w:val="none" w:sz="0" w:space="0" w:color="auto"/>
          </w:divBdr>
        </w:div>
        <w:div w:id="1173685774">
          <w:marLeft w:val="0"/>
          <w:marRight w:val="0"/>
          <w:marTop w:val="0"/>
          <w:marBottom w:val="0"/>
          <w:divBdr>
            <w:top w:val="none" w:sz="0" w:space="0" w:color="auto"/>
            <w:left w:val="none" w:sz="0" w:space="0" w:color="auto"/>
            <w:bottom w:val="none" w:sz="0" w:space="0" w:color="auto"/>
            <w:right w:val="none" w:sz="0" w:space="0" w:color="auto"/>
          </w:divBdr>
        </w:div>
        <w:div w:id="1199926141">
          <w:marLeft w:val="0"/>
          <w:marRight w:val="0"/>
          <w:marTop w:val="0"/>
          <w:marBottom w:val="0"/>
          <w:divBdr>
            <w:top w:val="none" w:sz="0" w:space="0" w:color="auto"/>
            <w:left w:val="none" w:sz="0" w:space="0" w:color="auto"/>
            <w:bottom w:val="none" w:sz="0" w:space="0" w:color="auto"/>
            <w:right w:val="none" w:sz="0" w:space="0" w:color="auto"/>
          </w:divBdr>
        </w:div>
        <w:div w:id="1217736444">
          <w:marLeft w:val="0"/>
          <w:marRight w:val="0"/>
          <w:marTop w:val="0"/>
          <w:marBottom w:val="0"/>
          <w:divBdr>
            <w:top w:val="none" w:sz="0" w:space="0" w:color="auto"/>
            <w:left w:val="none" w:sz="0" w:space="0" w:color="auto"/>
            <w:bottom w:val="none" w:sz="0" w:space="0" w:color="auto"/>
            <w:right w:val="none" w:sz="0" w:space="0" w:color="auto"/>
          </w:divBdr>
        </w:div>
        <w:div w:id="1240209769">
          <w:marLeft w:val="0"/>
          <w:marRight w:val="0"/>
          <w:marTop w:val="0"/>
          <w:marBottom w:val="0"/>
          <w:divBdr>
            <w:top w:val="none" w:sz="0" w:space="0" w:color="auto"/>
            <w:left w:val="none" w:sz="0" w:space="0" w:color="auto"/>
            <w:bottom w:val="none" w:sz="0" w:space="0" w:color="auto"/>
            <w:right w:val="none" w:sz="0" w:space="0" w:color="auto"/>
          </w:divBdr>
        </w:div>
        <w:div w:id="1250428333">
          <w:marLeft w:val="0"/>
          <w:marRight w:val="0"/>
          <w:marTop w:val="0"/>
          <w:marBottom w:val="0"/>
          <w:divBdr>
            <w:top w:val="none" w:sz="0" w:space="0" w:color="auto"/>
            <w:left w:val="none" w:sz="0" w:space="0" w:color="auto"/>
            <w:bottom w:val="none" w:sz="0" w:space="0" w:color="auto"/>
            <w:right w:val="none" w:sz="0" w:space="0" w:color="auto"/>
          </w:divBdr>
        </w:div>
        <w:div w:id="1317027843">
          <w:marLeft w:val="0"/>
          <w:marRight w:val="0"/>
          <w:marTop w:val="0"/>
          <w:marBottom w:val="0"/>
          <w:divBdr>
            <w:top w:val="none" w:sz="0" w:space="0" w:color="auto"/>
            <w:left w:val="none" w:sz="0" w:space="0" w:color="auto"/>
            <w:bottom w:val="none" w:sz="0" w:space="0" w:color="auto"/>
            <w:right w:val="none" w:sz="0" w:space="0" w:color="auto"/>
          </w:divBdr>
        </w:div>
        <w:div w:id="1319458977">
          <w:marLeft w:val="0"/>
          <w:marRight w:val="0"/>
          <w:marTop w:val="0"/>
          <w:marBottom w:val="0"/>
          <w:divBdr>
            <w:top w:val="none" w:sz="0" w:space="0" w:color="auto"/>
            <w:left w:val="none" w:sz="0" w:space="0" w:color="auto"/>
            <w:bottom w:val="none" w:sz="0" w:space="0" w:color="auto"/>
            <w:right w:val="none" w:sz="0" w:space="0" w:color="auto"/>
          </w:divBdr>
        </w:div>
        <w:div w:id="1323006323">
          <w:marLeft w:val="0"/>
          <w:marRight w:val="0"/>
          <w:marTop w:val="0"/>
          <w:marBottom w:val="0"/>
          <w:divBdr>
            <w:top w:val="none" w:sz="0" w:space="0" w:color="auto"/>
            <w:left w:val="none" w:sz="0" w:space="0" w:color="auto"/>
            <w:bottom w:val="none" w:sz="0" w:space="0" w:color="auto"/>
            <w:right w:val="none" w:sz="0" w:space="0" w:color="auto"/>
          </w:divBdr>
        </w:div>
        <w:div w:id="1370110037">
          <w:marLeft w:val="0"/>
          <w:marRight w:val="0"/>
          <w:marTop w:val="0"/>
          <w:marBottom w:val="0"/>
          <w:divBdr>
            <w:top w:val="none" w:sz="0" w:space="0" w:color="auto"/>
            <w:left w:val="none" w:sz="0" w:space="0" w:color="auto"/>
            <w:bottom w:val="none" w:sz="0" w:space="0" w:color="auto"/>
            <w:right w:val="none" w:sz="0" w:space="0" w:color="auto"/>
          </w:divBdr>
        </w:div>
        <w:div w:id="1385637817">
          <w:marLeft w:val="0"/>
          <w:marRight w:val="0"/>
          <w:marTop w:val="0"/>
          <w:marBottom w:val="0"/>
          <w:divBdr>
            <w:top w:val="none" w:sz="0" w:space="0" w:color="auto"/>
            <w:left w:val="none" w:sz="0" w:space="0" w:color="auto"/>
            <w:bottom w:val="none" w:sz="0" w:space="0" w:color="auto"/>
            <w:right w:val="none" w:sz="0" w:space="0" w:color="auto"/>
          </w:divBdr>
        </w:div>
        <w:div w:id="1389458836">
          <w:marLeft w:val="0"/>
          <w:marRight w:val="0"/>
          <w:marTop w:val="0"/>
          <w:marBottom w:val="0"/>
          <w:divBdr>
            <w:top w:val="none" w:sz="0" w:space="0" w:color="auto"/>
            <w:left w:val="none" w:sz="0" w:space="0" w:color="auto"/>
            <w:bottom w:val="none" w:sz="0" w:space="0" w:color="auto"/>
            <w:right w:val="none" w:sz="0" w:space="0" w:color="auto"/>
          </w:divBdr>
        </w:div>
        <w:div w:id="1398241236">
          <w:marLeft w:val="0"/>
          <w:marRight w:val="0"/>
          <w:marTop w:val="0"/>
          <w:marBottom w:val="0"/>
          <w:divBdr>
            <w:top w:val="none" w:sz="0" w:space="0" w:color="auto"/>
            <w:left w:val="none" w:sz="0" w:space="0" w:color="auto"/>
            <w:bottom w:val="none" w:sz="0" w:space="0" w:color="auto"/>
            <w:right w:val="none" w:sz="0" w:space="0" w:color="auto"/>
          </w:divBdr>
        </w:div>
        <w:div w:id="1414354044">
          <w:marLeft w:val="0"/>
          <w:marRight w:val="0"/>
          <w:marTop w:val="0"/>
          <w:marBottom w:val="0"/>
          <w:divBdr>
            <w:top w:val="none" w:sz="0" w:space="0" w:color="auto"/>
            <w:left w:val="none" w:sz="0" w:space="0" w:color="auto"/>
            <w:bottom w:val="none" w:sz="0" w:space="0" w:color="auto"/>
            <w:right w:val="none" w:sz="0" w:space="0" w:color="auto"/>
          </w:divBdr>
        </w:div>
        <w:div w:id="1437290346">
          <w:marLeft w:val="0"/>
          <w:marRight w:val="0"/>
          <w:marTop w:val="0"/>
          <w:marBottom w:val="0"/>
          <w:divBdr>
            <w:top w:val="none" w:sz="0" w:space="0" w:color="auto"/>
            <w:left w:val="none" w:sz="0" w:space="0" w:color="auto"/>
            <w:bottom w:val="none" w:sz="0" w:space="0" w:color="auto"/>
            <w:right w:val="none" w:sz="0" w:space="0" w:color="auto"/>
          </w:divBdr>
        </w:div>
        <w:div w:id="1450586577">
          <w:marLeft w:val="0"/>
          <w:marRight w:val="0"/>
          <w:marTop w:val="0"/>
          <w:marBottom w:val="0"/>
          <w:divBdr>
            <w:top w:val="none" w:sz="0" w:space="0" w:color="auto"/>
            <w:left w:val="none" w:sz="0" w:space="0" w:color="auto"/>
            <w:bottom w:val="none" w:sz="0" w:space="0" w:color="auto"/>
            <w:right w:val="none" w:sz="0" w:space="0" w:color="auto"/>
          </w:divBdr>
        </w:div>
        <w:div w:id="1479221201">
          <w:marLeft w:val="0"/>
          <w:marRight w:val="0"/>
          <w:marTop w:val="0"/>
          <w:marBottom w:val="0"/>
          <w:divBdr>
            <w:top w:val="none" w:sz="0" w:space="0" w:color="auto"/>
            <w:left w:val="none" w:sz="0" w:space="0" w:color="auto"/>
            <w:bottom w:val="none" w:sz="0" w:space="0" w:color="auto"/>
            <w:right w:val="none" w:sz="0" w:space="0" w:color="auto"/>
          </w:divBdr>
        </w:div>
        <w:div w:id="1483620704">
          <w:marLeft w:val="0"/>
          <w:marRight w:val="0"/>
          <w:marTop w:val="0"/>
          <w:marBottom w:val="0"/>
          <w:divBdr>
            <w:top w:val="none" w:sz="0" w:space="0" w:color="auto"/>
            <w:left w:val="none" w:sz="0" w:space="0" w:color="auto"/>
            <w:bottom w:val="none" w:sz="0" w:space="0" w:color="auto"/>
            <w:right w:val="none" w:sz="0" w:space="0" w:color="auto"/>
          </w:divBdr>
        </w:div>
        <w:div w:id="1488745396">
          <w:marLeft w:val="0"/>
          <w:marRight w:val="0"/>
          <w:marTop w:val="0"/>
          <w:marBottom w:val="0"/>
          <w:divBdr>
            <w:top w:val="none" w:sz="0" w:space="0" w:color="auto"/>
            <w:left w:val="none" w:sz="0" w:space="0" w:color="auto"/>
            <w:bottom w:val="none" w:sz="0" w:space="0" w:color="auto"/>
            <w:right w:val="none" w:sz="0" w:space="0" w:color="auto"/>
          </w:divBdr>
        </w:div>
        <w:div w:id="1492255165">
          <w:marLeft w:val="0"/>
          <w:marRight w:val="0"/>
          <w:marTop w:val="0"/>
          <w:marBottom w:val="0"/>
          <w:divBdr>
            <w:top w:val="none" w:sz="0" w:space="0" w:color="auto"/>
            <w:left w:val="none" w:sz="0" w:space="0" w:color="auto"/>
            <w:bottom w:val="none" w:sz="0" w:space="0" w:color="auto"/>
            <w:right w:val="none" w:sz="0" w:space="0" w:color="auto"/>
          </w:divBdr>
        </w:div>
        <w:div w:id="1500656912">
          <w:marLeft w:val="0"/>
          <w:marRight w:val="0"/>
          <w:marTop w:val="0"/>
          <w:marBottom w:val="0"/>
          <w:divBdr>
            <w:top w:val="none" w:sz="0" w:space="0" w:color="auto"/>
            <w:left w:val="none" w:sz="0" w:space="0" w:color="auto"/>
            <w:bottom w:val="none" w:sz="0" w:space="0" w:color="auto"/>
            <w:right w:val="none" w:sz="0" w:space="0" w:color="auto"/>
          </w:divBdr>
        </w:div>
        <w:div w:id="1556701763">
          <w:marLeft w:val="0"/>
          <w:marRight w:val="0"/>
          <w:marTop w:val="0"/>
          <w:marBottom w:val="0"/>
          <w:divBdr>
            <w:top w:val="none" w:sz="0" w:space="0" w:color="auto"/>
            <w:left w:val="none" w:sz="0" w:space="0" w:color="auto"/>
            <w:bottom w:val="none" w:sz="0" w:space="0" w:color="auto"/>
            <w:right w:val="none" w:sz="0" w:space="0" w:color="auto"/>
          </w:divBdr>
        </w:div>
        <w:div w:id="1585216217">
          <w:marLeft w:val="0"/>
          <w:marRight w:val="0"/>
          <w:marTop w:val="0"/>
          <w:marBottom w:val="0"/>
          <w:divBdr>
            <w:top w:val="none" w:sz="0" w:space="0" w:color="auto"/>
            <w:left w:val="none" w:sz="0" w:space="0" w:color="auto"/>
            <w:bottom w:val="none" w:sz="0" w:space="0" w:color="auto"/>
            <w:right w:val="none" w:sz="0" w:space="0" w:color="auto"/>
          </w:divBdr>
        </w:div>
        <w:div w:id="1585723236">
          <w:marLeft w:val="0"/>
          <w:marRight w:val="0"/>
          <w:marTop w:val="0"/>
          <w:marBottom w:val="0"/>
          <w:divBdr>
            <w:top w:val="none" w:sz="0" w:space="0" w:color="auto"/>
            <w:left w:val="none" w:sz="0" w:space="0" w:color="auto"/>
            <w:bottom w:val="none" w:sz="0" w:space="0" w:color="auto"/>
            <w:right w:val="none" w:sz="0" w:space="0" w:color="auto"/>
          </w:divBdr>
        </w:div>
        <w:div w:id="1622028345">
          <w:marLeft w:val="0"/>
          <w:marRight w:val="0"/>
          <w:marTop w:val="0"/>
          <w:marBottom w:val="0"/>
          <w:divBdr>
            <w:top w:val="none" w:sz="0" w:space="0" w:color="auto"/>
            <w:left w:val="none" w:sz="0" w:space="0" w:color="auto"/>
            <w:bottom w:val="none" w:sz="0" w:space="0" w:color="auto"/>
            <w:right w:val="none" w:sz="0" w:space="0" w:color="auto"/>
          </w:divBdr>
        </w:div>
        <w:div w:id="1624920422">
          <w:marLeft w:val="0"/>
          <w:marRight w:val="0"/>
          <w:marTop w:val="0"/>
          <w:marBottom w:val="0"/>
          <w:divBdr>
            <w:top w:val="none" w:sz="0" w:space="0" w:color="auto"/>
            <w:left w:val="none" w:sz="0" w:space="0" w:color="auto"/>
            <w:bottom w:val="none" w:sz="0" w:space="0" w:color="auto"/>
            <w:right w:val="none" w:sz="0" w:space="0" w:color="auto"/>
          </w:divBdr>
        </w:div>
        <w:div w:id="1658722232">
          <w:marLeft w:val="0"/>
          <w:marRight w:val="0"/>
          <w:marTop w:val="0"/>
          <w:marBottom w:val="0"/>
          <w:divBdr>
            <w:top w:val="none" w:sz="0" w:space="0" w:color="auto"/>
            <w:left w:val="none" w:sz="0" w:space="0" w:color="auto"/>
            <w:bottom w:val="none" w:sz="0" w:space="0" w:color="auto"/>
            <w:right w:val="none" w:sz="0" w:space="0" w:color="auto"/>
          </w:divBdr>
        </w:div>
        <w:div w:id="1676687618">
          <w:marLeft w:val="0"/>
          <w:marRight w:val="0"/>
          <w:marTop w:val="0"/>
          <w:marBottom w:val="0"/>
          <w:divBdr>
            <w:top w:val="none" w:sz="0" w:space="0" w:color="auto"/>
            <w:left w:val="none" w:sz="0" w:space="0" w:color="auto"/>
            <w:bottom w:val="none" w:sz="0" w:space="0" w:color="auto"/>
            <w:right w:val="none" w:sz="0" w:space="0" w:color="auto"/>
          </w:divBdr>
        </w:div>
        <w:div w:id="1684429792">
          <w:marLeft w:val="0"/>
          <w:marRight w:val="0"/>
          <w:marTop w:val="0"/>
          <w:marBottom w:val="0"/>
          <w:divBdr>
            <w:top w:val="none" w:sz="0" w:space="0" w:color="auto"/>
            <w:left w:val="none" w:sz="0" w:space="0" w:color="auto"/>
            <w:bottom w:val="none" w:sz="0" w:space="0" w:color="auto"/>
            <w:right w:val="none" w:sz="0" w:space="0" w:color="auto"/>
          </w:divBdr>
        </w:div>
        <w:div w:id="1704479837">
          <w:marLeft w:val="0"/>
          <w:marRight w:val="0"/>
          <w:marTop w:val="0"/>
          <w:marBottom w:val="0"/>
          <w:divBdr>
            <w:top w:val="none" w:sz="0" w:space="0" w:color="auto"/>
            <w:left w:val="none" w:sz="0" w:space="0" w:color="auto"/>
            <w:bottom w:val="none" w:sz="0" w:space="0" w:color="auto"/>
            <w:right w:val="none" w:sz="0" w:space="0" w:color="auto"/>
          </w:divBdr>
        </w:div>
        <w:div w:id="1724135443">
          <w:marLeft w:val="0"/>
          <w:marRight w:val="0"/>
          <w:marTop w:val="0"/>
          <w:marBottom w:val="0"/>
          <w:divBdr>
            <w:top w:val="none" w:sz="0" w:space="0" w:color="auto"/>
            <w:left w:val="none" w:sz="0" w:space="0" w:color="auto"/>
            <w:bottom w:val="none" w:sz="0" w:space="0" w:color="auto"/>
            <w:right w:val="none" w:sz="0" w:space="0" w:color="auto"/>
          </w:divBdr>
        </w:div>
        <w:div w:id="1729766304">
          <w:marLeft w:val="0"/>
          <w:marRight w:val="0"/>
          <w:marTop w:val="0"/>
          <w:marBottom w:val="0"/>
          <w:divBdr>
            <w:top w:val="none" w:sz="0" w:space="0" w:color="auto"/>
            <w:left w:val="none" w:sz="0" w:space="0" w:color="auto"/>
            <w:bottom w:val="none" w:sz="0" w:space="0" w:color="auto"/>
            <w:right w:val="none" w:sz="0" w:space="0" w:color="auto"/>
          </w:divBdr>
          <w:divsChild>
            <w:div w:id="1375160494">
              <w:marLeft w:val="-75"/>
              <w:marRight w:val="0"/>
              <w:marTop w:val="30"/>
              <w:marBottom w:val="30"/>
              <w:divBdr>
                <w:top w:val="none" w:sz="0" w:space="0" w:color="auto"/>
                <w:left w:val="none" w:sz="0" w:space="0" w:color="auto"/>
                <w:bottom w:val="none" w:sz="0" w:space="0" w:color="auto"/>
                <w:right w:val="none" w:sz="0" w:space="0" w:color="auto"/>
              </w:divBdr>
              <w:divsChild>
                <w:div w:id="166140598">
                  <w:marLeft w:val="0"/>
                  <w:marRight w:val="0"/>
                  <w:marTop w:val="0"/>
                  <w:marBottom w:val="0"/>
                  <w:divBdr>
                    <w:top w:val="none" w:sz="0" w:space="0" w:color="auto"/>
                    <w:left w:val="none" w:sz="0" w:space="0" w:color="auto"/>
                    <w:bottom w:val="none" w:sz="0" w:space="0" w:color="auto"/>
                    <w:right w:val="none" w:sz="0" w:space="0" w:color="auto"/>
                  </w:divBdr>
                  <w:divsChild>
                    <w:div w:id="657073617">
                      <w:marLeft w:val="0"/>
                      <w:marRight w:val="0"/>
                      <w:marTop w:val="0"/>
                      <w:marBottom w:val="0"/>
                      <w:divBdr>
                        <w:top w:val="none" w:sz="0" w:space="0" w:color="auto"/>
                        <w:left w:val="none" w:sz="0" w:space="0" w:color="auto"/>
                        <w:bottom w:val="none" w:sz="0" w:space="0" w:color="auto"/>
                        <w:right w:val="none" w:sz="0" w:space="0" w:color="auto"/>
                      </w:divBdr>
                    </w:div>
                    <w:div w:id="1762137370">
                      <w:marLeft w:val="0"/>
                      <w:marRight w:val="0"/>
                      <w:marTop w:val="0"/>
                      <w:marBottom w:val="0"/>
                      <w:divBdr>
                        <w:top w:val="none" w:sz="0" w:space="0" w:color="auto"/>
                        <w:left w:val="none" w:sz="0" w:space="0" w:color="auto"/>
                        <w:bottom w:val="none" w:sz="0" w:space="0" w:color="auto"/>
                        <w:right w:val="none" w:sz="0" w:space="0" w:color="auto"/>
                      </w:divBdr>
                    </w:div>
                  </w:divsChild>
                </w:div>
                <w:div w:id="1493567696">
                  <w:marLeft w:val="0"/>
                  <w:marRight w:val="0"/>
                  <w:marTop w:val="0"/>
                  <w:marBottom w:val="0"/>
                  <w:divBdr>
                    <w:top w:val="none" w:sz="0" w:space="0" w:color="auto"/>
                    <w:left w:val="none" w:sz="0" w:space="0" w:color="auto"/>
                    <w:bottom w:val="none" w:sz="0" w:space="0" w:color="auto"/>
                    <w:right w:val="none" w:sz="0" w:space="0" w:color="auto"/>
                  </w:divBdr>
                  <w:divsChild>
                    <w:div w:id="187522991">
                      <w:marLeft w:val="0"/>
                      <w:marRight w:val="0"/>
                      <w:marTop w:val="0"/>
                      <w:marBottom w:val="0"/>
                      <w:divBdr>
                        <w:top w:val="none" w:sz="0" w:space="0" w:color="auto"/>
                        <w:left w:val="none" w:sz="0" w:space="0" w:color="auto"/>
                        <w:bottom w:val="none" w:sz="0" w:space="0" w:color="auto"/>
                        <w:right w:val="none" w:sz="0" w:space="0" w:color="auto"/>
                      </w:divBdr>
                    </w:div>
                  </w:divsChild>
                </w:div>
                <w:div w:id="1731340312">
                  <w:marLeft w:val="0"/>
                  <w:marRight w:val="0"/>
                  <w:marTop w:val="0"/>
                  <w:marBottom w:val="0"/>
                  <w:divBdr>
                    <w:top w:val="none" w:sz="0" w:space="0" w:color="auto"/>
                    <w:left w:val="none" w:sz="0" w:space="0" w:color="auto"/>
                    <w:bottom w:val="none" w:sz="0" w:space="0" w:color="auto"/>
                    <w:right w:val="none" w:sz="0" w:space="0" w:color="auto"/>
                  </w:divBdr>
                  <w:divsChild>
                    <w:div w:id="301035260">
                      <w:marLeft w:val="0"/>
                      <w:marRight w:val="0"/>
                      <w:marTop w:val="0"/>
                      <w:marBottom w:val="0"/>
                      <w:divBdr>
                        <w:top w:val="none" w:sz="0" w:space="0" w:color="auto"/>
                        <w:left w:val="none" w:sz="0" w:space="0" w:color="auto"/>
                        <w:bottom w:val="none" w:sz="0" w:space="0" w:color="auto"/>
                        <w:right w:val="none" w:sz="0" w:space="0" w:color="auto"/>
                      </w:divBdr>
                    </w:div>
                    <w:div w:id="1367221720">
                      <w:marLeft w:val="0"/>
                      <w:marRight w:val="0"/>
                      <w:marTop w:val="0"/>
                      <w:marBottom w:val="0"/>
                      <w:divBdr>
                        <w:top w:val="none" w:sz="0" w:space="0" w:color="auto"/>
                        <w:left w:val="none" w:sz="0" w:space="0" w:color="auto"/>
                        <w:bottom w:val="none" w:sz="0" w:space="0" w:color="auto"/>
                        <w:right w:val="none" w:sz="0" w:space="0" w:color="auto"/>
                      </w:divBdr>
                    </w:div>
                    <w:div w:id="161941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256017">
          <w:marLeft w:val="0"/>
          <w:marRight w:val="0"/>
          <w:marTop w:val="0"/>
          <w:marBottom w:val="0"/>
          <w:divBdr>
            <w:top w:val="none" w:sz="0" w:space="0" w:color="auto"/>
            <w:left w:val="none" w:sz="0" w:space="0" w:color="auto"/>
            <w:bottom w:val="none" w:sz="0" w:space="0" w:color="auto"/>
            <w:right w:val="none" w:sz="0" w:space="0" w:color="auto"/>
          </w:divBdr>
        </w:div>
        <w:div w:id="1760522606">
          <w:marLeft w:val="0"/>
          <w:marRight w:val="0"/>
          <w:marTop w:val="0"/>
          <w:marBottom w:val="0"/>
          <w:divBdr>
            <w:top w:val="none" w:sz="0" w:space="0" w:color="auto"/>
            <w:left w:val="none" w:sz="0" w:space="0" w:color="auto"/>
            <w:bottom w:val="none" w:sz="0" w:space="0" w:color="auto"/>
            <w:right w:val="none" w:sz="0" w:space="0" w:color="auto"/>
          </w:divBdr>
        </w:div>
        <w:div w:id="1768767838">
          <w:marLeft w:val="0"/>
          <w:marRight w:val="0"/>
          <w:marTop w:val="0"/>
          <w:marBottom w:val="0"/>
          <w:divBdr>
            <w:top w:val="none" w:sz="0" w:space="0" w:color="auto"/>
            <w:left w:val="none" w:sz="0" w:space="0" w:color="auto"/>
            <w:bottom w:val="none" w:sz="0" w:space="0" w:color="auto"/>
            <w:right w:val="none" w:sz="0" w:space="0" w:color="auto"/>
          </w:divBdr>
        </w:div>
        <w:div w:id="1793403869">
          <w:marLeft w:val="0"/>
          <w:marRight w:val="0"/>
          <w:marTop w:val="0"/>
          <w:marBottom w:val="0"/>
          <w:divBdr>
            <w:top w:val="none" w:sz="0" w:space="0" w:color="auto"/>
            <w:left w:val="none" w:sz="0" w:space="0" w:color="auto"/>
            <w:bottom w:val="none" w:sz="0" w:space="0" w:color="auto"/>
            <w:right w:val="none" w:sz="0" w:space="0" w:color="auto"/>
          </w:divBdr>
        </w:div>
        <w:div w:id="1801529634">
          <w:marLeft w:val="0"/>
          <w:marRight w:val="0"/>
          <w:marTop w:val="0"/>
          <w:marBottom w:val="0"/>
          <w:divBdr>
            <w:top w:val="none" w:sz="0" w:space="0" w:color="auto"/>
            <w:left w:val="none" w:sz="0" w:space="0" w:color="auto"/>
            <w:bottom w:val="none" w:sz="0" w:space="0" w:color="auto"/>
            <w:right w:val="none" w:sz="0" w:space="0" w:color="auto"/>
          </w:divBdr>
        </w:div>
        <w:div w:id="1853564672">
          <w:marLeft w:val="0"/>
          <w:marRight w:val="0"/>
          <w:marTop w:val="0"/>
          <w:marBottom w:val="0"/>
          <w:divBdr>
            <w:top w:val="none" w:sz="0" w:space="0" w:color="auto"/>
            <w:left w:val="none" w:sz="0" w:space="0" w:color="auto"/>
            <w:bottom w:val="none" w:sz="0" w:space="0" w:color="auto"/>
            <w:right w:val="none" w:sz="0" w:space="0" w:color="auto"/>
          </w:divBdr>
        </w:div>
        <w:div w:id="1871452176">
          <w:marLeft w:val="0"/>
          <w:marRight w:val="0"/>
          <w:marTop w:val="0"/>
          <w:marBottom w:val="0"/>
          <w:divBdr>
            <w:top w:val="none" w:sz="0" w:space="0" w:color="auto"/>
            <w:left w:val="none" w:sz="0" w:space="0" w:color="auto"/>
            <w:bottom w:val="none" w:sz="0" w:space="0" w:color="auto"/>
            <w:right w:val="none" w:sz="0" w:space="0" w:color="auto"/>
          </w:divBdr>
        </w:div>
        <w:div w:id="1874460807">
          <w:marLeft w:val="0"/>
          <w:marRight w:val="0"/>
          <w:marTop w:val="0"/>
          <w:marBottom w:val="0"/>
          <w:divBdr>
            <w:top w:val="none" w:sz="0" w:space="0" w:color="auto"/>
            <w:left w:val="none" w:sz="0" w:space="0" w:color="auto"/>
            <w:bottom w:val="none" w:sz="0" w:space="0" w:color="auto"/>
            <w:right w:val="none" w:sz="0" w:space="0" w:color="auto"/>
          </w:divBdr>
        </w:div>
        <w:div w:id="1886017513">
          <w:marLeft w:val="0"/>
          <w:marRight w:val="0"/>
          <w:marTop w:val="0"/>
          <w:marBottom w:val="0"/>
          <w:divBdr>
            <w:top w:val="none" w:sz="0" w:space="0" w:color="auto"/>
            <w:left w:val="none" w:sz="0" w:space="0" w:color="auto"/>
            <w:bottom w:val="none" w:sz="0" w:space="0" w:color="auto"/>
            <w:right w:val="none" w:sz="0" w:space="0" w:color="auto"/>
          </w:divBdr>
        </w:div>
        <w:div w:id="1891066407">
          <w:marLeft w:val="0"/>
          <w:marRight w:val="0"/>
          <w:marTop w:val="0"/>
          <w:marBottom w:val="0"/>
          <w:divBdr>
            <w:top w:val="none" w:sz="0" w:space="0" w:color="auto"/>
            <w:left w:val="none" w:sz="0" w:space="0" w:color="auto"/>
            <w:bottom w:val="none" w:sz="0" w:space="0" w:color="auto"/>
            <w:right w:val="none" w:sz="0" w:space="0" w:color="auto"/>
          </w:divBdr>
        </w:div>
        <w:div w:id="1922058735">
          <w:marLeft w:val="0"/>
          <w:marRight w:val="0"/>
          <w:marTop w:val="0"/>
          <w:marBottom w:val="0"/>
          <w:divBdr>
            <w:top w:val="none" w:sz="0" w:space="0" w:color="auto"/>
            <w:left w:val="none" w:sz="0" w:space="0" w:color="auto"/>
            <w:bottom w:val="none" w:sz="0" w:space="0" w:color="auto"/>
            <w:right w:val="none" w:sz="0" w:space="0" w:color="auto"/>
          </w:divBdr>
        </w:div>
        <w:div w:id="1965378750">
          <w:marLeft w:val="0"/>
          <w:marRight w:val="0"/>
          <w:marTop w:val="0"/>
          <w:marBottom w:val="0"/>
          <w:divBdr>
            <w:top w:val="none" w:sz="0" w:space="0" w:color="auto"/>
            <w:left w:val="none" w:sz="0" w:space="0" w:color="auto"/>
            <w:bottom w:val="none" w:sz="0" w:space="0" w:color="auto"/>
            <w:right w:val="none" w:sz="0" w:space="0" w:color="auto"/>
          </w:divBdr>
        </w:div>
        <w:div w:id="1991326447">
          <w:marLeft w:val="0"/>
          <w:marRight w:val="0"/>
          <w:marTop w:val="0"/>
          <w:marBottom w:val="0"/>
          <w:divBdr>
            <w:top w:val="none" w:sz="0" w:space="0" w:color="auto"/>
            <w:left w:val="none" w:sz="0" w:space="0" w:color="auto"/>
            <w:bottom w:val="none" w:sz="0" w:space="0" w:color="auto"/>
            <w:right w:val="none" w:sz="0" w:space="0" w:color="auto"/>
          </w:divBdr>
        </w:div>
        <w:div w:id="2005550773">
          <w:marLeft w:val="0"/>
          <w:marRight w:val="0"/>
          <w:marTop w:val="0"/>
          <w:marBottom w:val="0"/>
          <w:divBdr>
            <w:top w:val="none" w:sz="0" w:space="0" w:color="auto"/>
            <w:left w:val="none" w:sz="0" w:space="0" w:color="auto"/>
            <w:bottom w:val="none" w:sz="0" w:space="0" w:color="auto"/>
            <w:right w:val="none" w:sz="0" w:space="0" w:color="auto"/>
          </w:divBdr>
        </w:div>
        <w:div w:id="2015447832">
          <w:marLeft w:val="0"/>
          <w:marRight w:val="0"/>
          <w:marTop w:val="0"/>
          <w:marBottom w:val="0"/>
          <w:divBdr>
            <w:top w:val="none" w:sz="0" w:space="0" w:color="auto"/>
            <w:left w:val="none" w:sz="0" w:space="0" w:color="auto"/>
            <w:bottom w:val="none" w:sz="0" w:space="0" w:color="auto"/>
            <w:right w:val="none" w:sz="0" w:space="0" w:color="auto"/>
          </w:divBdr>
        </w:div>
        <w:div w:id="2031250727">
          <w:marLeft w:val="0"/>
          <w:marRight w:val="0"/>
          <w:marTop w:val="0"/>
          <w:marBottom w:val="0"/>
          <w:divBdr>
            <w:top w:val="none" w:sz="0" w:space="0" w:color="auto"/>
            <w:left w:val="none" w:sz="0" w:space="0" w:color="auto"/>
            <w:bottom w:val="none" w:sz="0" w:space="0" w:color="auto"/>
            <w:right w:val="none" w:sz="0" w:space="0" w:color="auto"/>
          </w:divBdr>
        </w:div>
        <w:div w:id="2034455997">
          <w:marLeft w:val="0"/>
          <w:marRight w:val="0"/>
          <w:marTop w:val="0"/>
          <w:marBottom w:val="0"/>
          <w:divBdr>
            <w:top w:val="none" w:sz="0" w:space="0" w:color="auto"/>
            <w:left w:val="none" w:sz="0" w:space="0" w:color="auto"/>
            <w:bottom w:val="none" w:sz="0" w:space="0" w:color="auto"/>
            <w:right w:val="none" w:sz="0" w:space="0" w:color="auto"/>
          </w:divBdr>
        </w:div>
        <w:div w:id="2049842053">
          <w:marLeft w:val="0"/>
          <w:marRight w:val="0"/>
          <w:marTop w:val="0"/>
          <w:marBottom w:val="0"/>
          <w:divBdr>
            <w:top w:val="none" w:sz="0" w:space="0" w:color="auto"/>
            <w:left w:val="none" w:sz="0" w:space="0" w:color="auto"/>
            <w:bottom w:val="none" w:sz="0" w:space="0" w:color="auto"/>
            <w:right w:val="none" w:sz="0" w:space="0" w:color="auto"/>
          </w:divBdr>
        </w:div>
        <w:div w:id="2127194351">
          <w:marLeft w:val="0"/>
          <w:marRight w:val="0"/>
          <w:marTop w:val="0"/>
          <w:marBottom w:val="0"/>
          <w:divBdr>
            <w:top w:val="none" w:sz="0" w:space="0" w:color="auto"/>
            <w:left w:val="none" w:sz="0" w:space="0" w:color="auto"/>
            <w:bottom w:val="none" w:sz="0" w:space="0" w:color="auto"/>
            <w:right w:val="none" w:sz="0" w:space="0" w:color="auto"/>
          </w:divBdr>
        </w:div>
        <w:div w:id="2128815717">
          <w:marLeft w:val="0"/>
          <w:marRight w:val="0"/>
          <w:marTop w:val="0"/>
          <w:marBottom w:val="0"/>
          <w:divBdr>
            <w:top w:val="none" w:sz="0" w:space="0" w:color="auto"/>
            <w:left w:val="none" w:sz="0" w:space="0" w:color="auto"/>
            <w:bottom w:val="none" w:sz="0" w:space="0" w:color="auto"/>
            <w:right w:val="none" w:sz="0" w:space="0" w:color="auto"/>
          </w:divBdr>
        </w:div>
        <w:div w:id="2135712285">
          <w:marLeft w:val="0"/>
          <w:marRight w:val="0"/>
          <w:marTop w:val="0"/>
          <w:marBottom w:val="0"/>
          <w:divBdr>
            <w:top w:val="none" w:sz="0" w:space="0" w:color="auto"/>
            <w:left w:val="none" w:sz="0" w:space="0" w:color="auto"/>
            <w:bottom w:val="none" w:sz="0" w:space="0" w:color="auto"/>
            <w:right w:val="none" w:sz="0" w:space="0" w:color="auto"/>
          </w:divBdr>
        </w:div>
        <w:div w:id="2140682254">
          <w:marLeft w:val="0"/>
          <w:marRight w:val="0"/>
          <w:marTop w:val="0"/>
          <w:marBottom w:val="0"/>
          <w:divBdr>
            <w:top w:val="none" w:sz="0" w:space="0" w:color="auto"/>
            <w:left w:val="none" w:sz="0" w:space="0" w:color="auto"/>
            <w:bottom w:val="none" w:sz="0" w:space="0" w:color="auto"/>
            <w:right w:val="none" w:sz="0" w:space="0" w:color="auto"/>
          </w:divBdr>
        </w:div>
      </w:divsChild>
    </w:div>
    <w:div w:id="1266234121">
      <w:bodyDiv w:val="1"/>
      <w:marLeft w:val="0"/>
      <w:marRight w:val="0"/>
      <w:marTop w:val="0"/>
      <w:marBottom w:val="0"/>
      <w:divBdr>
        <w:top w:val="none" w:sz="0" w:space="0" w:color="auto"/>
        <w:left w:val="none" w:sz="0" w:space="0" w:color="auto"/>
        <w:bottom w:val="none" w:sz="0" w:space="0" w:color="auto"/>
        <w:right w:val="none" w:sz="0" w:space="0" w:color="auto"/>
      </w:divBdr>
      <w:divsChild>
        <w:div w:id="599139997">
          <w:marLeft w:val="0"/>
          <w:marRight w:val="0"/>
          <w:marTop w:val="150"/>
          <w:marBottom w:val="0"/>
          <w:divBdr>
            <w:top w:val="none" w:sz="0" w:space="0" w:color="auto"/>
            <w:left w:val="none" w:sz="0" w:space="0" w:color="auto"/>
            <w:bottom w:val="none" w:sz="0" w:space="0" w:color="auto"/>
            <w:right w:val="none" w:sz="0" w:space="0" w:color="auto"/>
          </w:divBdr>
        </w:div>
      </w:divsChild>
    </w:div>
    <w:div w:id="1763841311">
      <w:bodyDiv w:val="1"/>
      <w:marLeft w:val="0"/>
      <w:marRight w:val="0"/>
      <w:marTop w:val="0"/>
      <w:marBottom w:val="0"/>
      <w:divBdr>
        <w:top w:val="none" w:sz="0" w:space="0" w:color="auto"/>
        <w:left w:val="none" w:sz="0" w:space="0" w:color="auto"/>
        <w:bottom w:val="none" w:sz="0" w:space="0" w:color="auto"/>
        <w:right w:val="none" w:sz="0" w:space="0" w:color="auto"/>
      </w:divBdr>
    </w:div>
    <w:div w:id="2071227544">
      <w:bodyDiv w:val="1"/>
      <w:marLeft w:val="0"/>
      <w:marRight w:val="0"/>
      <w:marTop w:val="0"/>
      <w:marBottom w:val="0"/>
      <w:divBdr>
        <w:top w:val="none" w:sz="0" w:space="0" w:color="auto"/>
        <w:left w:val="none" w:sz="0" w:space="0" w:color="auto"/>
        <w:bottom w:val="none" w:sz="0" w:space="0" w:color="auto"/>
        <w:right w:val="none" w:sz="0" w:space="0" w:color="auto"/>
      </w:divBdr>
    </w:div>
    <w:div w:id="2104033738">
      <w:bodyDiv w:val="1"/>
      <w:marLeft w:val="0"/>
      <w:marRight w:val="0"/>
      <w:marTop w:val="0"/>
      <w:marBottom w:val="0"/>
      <w:divBdr>
        <w:top w:val="none" w:sz="0" w:space="0" w:color="auto"/>
        <w:left w:val="none" w:sz="0" w:space="0" w:color="auto"/>
        <w:bottom w:val="none" w:sz="0" w:space="0" w:color="auto"/>
        <w:right w:val="none" w:sz="0" w:space="0" w:color="auto"/>
      </w:divBdr>
      <w:divsChild>
        <w:div w:id="1381052384">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20" ma:contentTypeDescription="Create a new document." ma:contentTypeScope="" ma:versionID="8afae64adf4175f55a2e16c9a51b548f">
  <xsd:schema xmlns:xsd="http://www.w3.org/2001/XMLSchema" xmlns:xs="http://www.w3.org/2001/XMLSchema" xmlns:p="http://schemas.microsoft.com/office/2006/metadata/properties" xmlns:ns1="http://schemas.microsoft.com/sharepoint/v3" xmlns:ns2="9a94900b-eed3-4fb5-9887-0403a5d7b76c" xmlns:ns3="ae4463b2-e8b1-4da3-a06c-0ee4fb348e4b" targetNamespace="http://schemas.microsoft.com/office/2006/metadata/properties" ma:root="true" ma:fieldsID="6076e2c8a6821043a7037c675d9bc8c5" ns1:_="" ns2:_="" ns3:_="">
    <xsd:import namespace="http://schemas.microsoft.com/sharepoint/v3"/>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c546e9-6895-47fa-b927-e899cdd963c8}" ma:internalName="TaxCatchAll" ma:showField="CatchAllData" ma:web="ae4463b2-e8b1-4da3-a06c-0ee4fb348e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4463b2-e8b1-4da3-a06c-0ee4fb348e4b" xsi:nil="true"/>
    <_ip_UnifiedCompliancePolicyUIAction xmlns="http://schemas.microsoft.com/sharepoint/v3" xsi:nil="true"/>
    <lcf76f155ced4ddcb4097134ff3c332f xmlns="9a94900b-eed3-4fb5-9887-0403a5d7b76c">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7C377905-37B8-41DF-AA72-661CF84D8107}">
  <ds:schemaRefs>
    <ds:schemaRef ds:uri="http://schemas.openxmlformats.org/officeDocument/2006/bibliography"/>
  </ds:schemaRefs>
</ds:datastoreItem>
</file>

<file path=customXml/itemProps2.xml><?xml version="1.0" encoding="utf-8"?>
<ds:datastoreItem xmlns:ds="http://schemas.openxmlformats.org/officeDocument/2006/customXml" ds:itemID="{011A8F11-DB3C-46A1-9343-232701567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2FC03A-9D6A-47EC-97DC-CCCD2299893B}">
  <ds:schemaRefs>
    <ds:schemaRef ds:uri="http://schemas.microsoft.com/sharepoint/v3/contenttype/forms"/>
  </ds:schemaRefs>
</ds:datastoreItem>
</file>

<file path=customXml/itemProps4.xml><?xml version="1.0" encoding="utf-8"?>
<ds:datastoreItem xmlns:ds="http://schemas.openxmlformats.org/officeDocument/2006/customXml" ds:itemID="{47AFF3E4-185E-48C7-A921-FFE3017983C1}">
  <ds:schemaRefs>
    <ds:schemaRef ds:uri="http://schemas.microsoft.com/office/2006/metadata/properties"/>
    <ds:schemaRef ds:uri="http://schemas.microsoft.com/office/infopath/2007/PartnerControls"/>
    <ds:schemaRef ds:uri="ae4463b2-e8b1-4da3-a06c-0ee4fb348e4b"/>
    <ds:schemaRef ds:uri="http://schemas.microsoft.com/sharepoint/v3"/>
    <ds:schemaRef ds:uri="9a94900b-eed3-4fb5-9887-0403a5d7b76c"/>
  </ds:schemaRefs>
</ds:datastoreItem>
</file>

<file path=docProps/app.xml><?xml version="1.0" encoding="utf-8"?>
<Properties xmlns="http://schemas.openxmlformats.org/officeDocument/2006/extended-properties" xmlns:vt="http://schemas.openxmlformats.org/officeDocument/2006/docPropsVTypes">
  <Template>Normal.dotm</Template>
  <TotalTime>5042</TotalTime>
  <Pages>9</Pages>
  <Words>2571</Words>
  <Characters>17621</Characters>
  <Application>Microsoft Office Word</Application>
  <DocSecurity>4</DocSecurity>
  <Lines>445</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Баасандаш Дамцагдорж</dc:creator>
  <cp:keywords/>
  <dc:description/>
  <cp:lastModifiedBy>Мөнхшүр Чимэд</cp:lastModifiedBy>
  <cp:revision>2598</cp:revision>
  <cp:lastPrinted>2025-12-31T00:03:00Z</cp:lastPrinted>
  <dcterms:created xsi:type="dcterms:W3CDTF">2025-04-09T13:34:00Z</dcterms:created>
  <dcterms:modified xsi:type="dcterms:W3CDTF">2025-12-30T08:04:00Z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y fmtid="{D5CDD505-2E9C-101B-9397-08002B2CF9AE}" pid="3" name="MediaServiceImageTags">
    <vt:lpwstr/>
  </property>
</Properties>
</file>