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0361" w14:textId="357274AC" w:rsidR="00A92155" w:rsidRPr="002550C0" w:rsidRDefault="00A92155" w:rsidP="00C377E6">
      <w:pPr>
        <w:rPr>
          <w:rFonts w:ascii="Arial" w:hAnsi="Arial" w:cs="Arial"/>
        </w:rPr>
      </w:pPr>
      <w:r w:rsidRPr="002550C0">
        <w:rPr>
          <w:rFonts w:ascii="Arial" w:hAnsi="Arial" w:cs="Arial"/>
        </w:rPr>
        <w:t>БАТЛАВ.</w:t>
      </w:r>
    </w:p>
    <w:p w14:paraId="2F1AE290" w14:textId="5D02FA1B" w:rsidR="00A92155" w:rsidRPr="002550C0" w:rsidRDefault="004160CB" w:rsidP="00C377E6">
      <w:pPr>
        <w:rPr>
          <w:rFonts w:ascii="Arial" w:hAnsi="Arial" w:cs="Arial"/>
        </w:rPr>
      </w:pPr>
      <w:r w:rsidRPr="002550C0">
        <w:rPr>
          <w:rFonts w:ascii="Arial" w:hAnsi="Arial" w:cs="Arial"/>
        </w:rPr>
        <w:t>УЛСЫН ИХ ХУРЛЫН ГИШҮҮН</w:t>
      </w:r>
      <w:r w:rsidRPr="002550C0">
        <w:rPr>
          <w:rFonts w:ascii="Arial" w:hAnsi="Arial" w:cs="Arial"/>
        </w:rPr>
        <w:tab/>
      </w:r>
      <w:r w:rsidRPr="002550C0">
        <w:rPr>
          <w:rFonts w:ascii="Arial" w:hAnsi="Arial" w:cs="Arial"/>
        </w:rPr>
        <w:tab/>
      </w:r>
      <w:r w:rsidR="00A92155" w:rsidRPr="002550C0">
        <w:rPr>
          <w:rFonts w:ascii="Arial" w:hAnsi="Arial" w:cs="Arial"/>
        </w:rPr>
        <w:tab/>
      </w:r>
      <w:r w:rsidRPr="002550C0">
        <w:rPr>
          <w:rFonts w:ascii="Arial" w:hAnsi="Arial" w:cs="Arial"/>
        </w:rPr>
        <w:t xml:space="preserve">  </w:t>
      </w:r>
      <w:r w:rsidR="00A92155" w:rsidRPr="002550C0">
        <w:rPr>
          <w:rFonts w:ascii="Arial" w:hAnsi="Arial" w:cs="Arial"/>
        </w:rPr>
        <w:tab/>
      </w:r>
      <w:r w:rsidRPr="002550C0">
        <w:rPr>
          <w:rFonts w:ascii="Arial" w:hAnsi="Arial" w:cs="Arial"/>
        </w:rPr>
        <w:t xml:space="preserve"> </w:t>
      </w:r>
      <w:r w:rsidR="00A92155" w:rsidRPr="002550C0">
        <w:rPr>
          <w:rFonts w:ascii="Arial" w:hAnsi="Arial" w:cs="Arial"/>
        </w:rPr>
        <w:t xml:space="preserve">Э.БОЛОРМАА </w:t>
      </w:r>
    </w:p>
    <w:p w14:paraId="3B2B827E" w14:textId="77777777" w:rsidR="00214FD4" w:rsidRPr="002550C0" w:rsidRDefault="00214FD4" w:rsidP="00C377E6">
      <w:pPr>
        <w:rPr>
          <w:rFonts w:ascii="Arial" w:hAnsi="Arial" w:cs="Arial"/>
        </w:rPr>
      </w:pPr>
    </w:p>
    <w:p w14:paraId="02F2B378" w14:textId="77777777" w:rsidR="00A92155" w:rsidRPr="002550C0" w:rsidRDefault="00A92155" w:rsidP="00C377E6">
      <w:pPr>
        <w:rPr>
          <w:rFonts w:ascii="Arial" w:hAnsi="Arial" w:cs="Arial"/>
        </w:rPr>
      </w:pPr>
    </w:p>
    <w:p w14:paraId="29A432DE" w14:textId="77777777" w:rsidR="00A92155" w:rsidRPr="002550C0" w:rsidRDefault="00A92155" w:rsidP="00C377E6">
      <w:pPr>
        <w:jc w:val="center"/>
        <w:rPr>
          <w:rFonts w:ascii="Arial" w:hAnsi="Arial" w:cs="Arial"/>
          <w:b/>
          <w:color w:val="000000" w:themeColor="text1"/>
        </w:rPr>
      </w:pPr>
      <w:r w:rsidRPr="002550C0">
        <w:rPr>
          <w:rFonts w:ascii="Arial" w:hAnsi="Arial" w:cs="Arial"/>
          <w:b/>
          <w:color w:val="000000" w:themeColor="text1"/>
          <w:shd w:val="clear" w:color="auto" w:fill="FFFFFF"/>
        </w:rPr>
        <w:t>"</w:t>
      </w:r>
      <w:r w:rsidRPr="002550C0">
        <w:rPr>
          <w:rFonts w:ascii="Arial" w:hAnsi="Arial" w:cs="Arial"/>
          <w:b/>
          <w:color w:val="000000" w:themeColor="text1"/>
        </w:rPr>
        <w:t>НИЙГМИЙН ДААТГАЛЫН САНГИЙН САНХҮҮГИЙН УДИРДЛАГА,</w:t>
      </w:r>
    </w:p>
    <w:p w14:paraId="08C59C24" w14:textId="77777777" w:rsidR="00A92155" w:rsidRPr="002550C0" w:rsidRDefault="00A92155" w:rsidP="00C377E6">
      <w:pPr>
        <w:jc w:val="center"/>
        <w:rPr>
          <w:rFonts w:ascii="Arial" w:hAnsi="Arial" w:cs="Arial"/>
          <w:b/>
          <w:color w:val="000000" w:themeColor="text1"/>
        </w:rPr>
      </w:pPr>
      <w:r w:rsidRPr="002550C0">
        <w:rPr>
          <w:rFonts w:ascii="Arial" w:hAnsi="Arial" w:cs="Arial"/>
          <w:b/>
          <w:color w:val="000000" w:themeColor="text1"/>
        </w:rPr>
        <w:t xml:space="preserve"> ХЯНАЛТЫН ТОГТОЛЦООНЫ ХЭРЭГЖИЛТЭД ХЯНАЛТ ШАЛГАЛТ ХИЙХ” </w:t>
      </w:r>
    </w:p>
    <w:p w14:paraId="4E10B0CE" w14:textId="77777777" w:rsidR="00A92155" w:rsidRPr="002550C0" w:rsidRDefault="00A92155" w:rsidP="00C377E6">
      <w:pPr>
        <w:jc w:val="center"/>
        <w:rPr>
          <w:rFonts w:ascii="Arial" w:hAnsi="Arial" w:cs="Arial"/>
          <w:b/>
          <w:color w:val="000000" w:themeColor="text1"/>
        </w:rPr>
      </w:pPr>
      <w:r w:rsidRPr="002550C0">
        <w:rPr>
          <w:rFonts w:ascii="Arial" w:hAnsi="Arial" w:cs="Arial"/>
          <w:b/>
          <w:color w:val="000000" w:themeColor="text1"/>
        </w:rPr>
        <w:t xml:space="preserve">ҮҮРЭГ БҮХИЙ ХЯНАН ШАЛГАХ ТҮР ХОРОО БАЙГУУЛАХ ТУХАЙ </w:t>
      </w:r>
    </w:p>
    <w:p w14:paraId="666DEEFB" w14:textId="77777777" w:rsidR="00A92155" w:rsidRPr="002550C0" w:rsidRDefault="00A92155" w:rsidP="00C377E6">
      <w:pPr>
        <w:jc w:val="center"/>
        <w:rPr>
          <w:rFonts w:ascii="Arial" w:hAnsi="Arial" w:cs="Arial"/>
          <w:b/>
          <w:color w:val="000000" w:themeColor="text1"/>
        </w:rPr>
      </w:pPr>
      <w:r w:rsidRPr="002550C0">
        <w:rPr>
          <w:rFonts w:ascii="Arial" w:hAnsi="Arial" w:cs="Arial"/>
          <w:b/>
          <w:color w:val="000000" w:themeColor="text1"/>
        </w:rPr>
        <w:t xml:space="preserve">МОНГОЛ УЛСЫН ИХ ХУРЛЫН ТОГТООЛЫН </w:t>
      </w:r>
    </w:p>
    <w:p w14:paraId="7816A622" w14:textId="2275FDCF" w:rsidR="00A92155" w:rsidRPr="002550C0" w:rsidRDefault="00A92155" w:rsidP="00C377E6">
      <w:pPr>
        <w:jc w:val="center"/>
        <w:rPr>
          <w:rFonts w:ascii="Arial" w:hAnsi="Arial" w:cs="Arial"/>
          <w:b/>
        </w:rPr>
      </w:pPr>
      <w:r w:rsidRPr="002550C0">
        <w:rPr>
          <w:rFonts w:ascii="Arial" w:hAnsi="Arial" w:cs="Arial"/>
          <w:b/>
          <w:color w:val="000000" w:themeColor="text1"/>
        </w:rPr>
        <w:t>ТӨСЛИЙН ҮЗЭЛ БАРИМТЛАЛ</w:t>
      </w:r>
    </w:p>
    <w:p w14:paraId="17F056F9" w14:textId="77777777" w:rsidR="00A92155" w:rsidRPr="002550C0" w:rsidRDefault="00A92155" w:rsidP="00C377E6">
      <w:pPr>
        <w:rPr>
          <w:rFonts w:ascii="Arial" w:hAnsi="Arial" w:cs="Arial"/>
          <w:b/>
        </w:rPr>
      </w:pPr>
    </w:p>
    <w:p w14:paraId="2396B3E2" w14:textId="0C90F7EA" w:rsidR="00A92155" w:rsidRPr="002550C0" w:rsidRDefault="00A92155" w:rsidP="00C377E6">
      <w:pPr>
        <w:rPr>
          <w:rFonts w:ascii="Arial" w:hAnsi="Arial" w:cs="Arial"/>
          <w:b/>
        </w:rPr>
      </w:pPr>
      <w:r w:rsidRPr="002550C0">
        <w:rPr>
          <w:rFonts w:ascii="Arial" w:hAnsi="Arial" w:cs="Arial"/>
          <w:b/>
        </w:rPr>
        <w:tab/>
        <w:t xml:space="preserve">Нэг.Тогтоолын төсөл боловсруулах үндэслэл, шаардлага </w:t>
      </w:r>
    </w:p>
    <w:p w14:paraId="677FBC17" w14:textId="5827569A" w:rsidR="00A92155" w:rsidRPr="002550C0" w:rsidRDefault="00A92155" w:rsidP="00C377E6">
      <w:pPr>
        <w:rPr>
          <w:rFonts w:ascii="Arial" w:hAnsi="Arial" w:cs="Arial"/>
          <w:b/>
        </w:rPr>
      </w:pPr>
      <w:r w:rsidRPr="002550C0">
        <w:rPr>
          <w:rFonts w:ascii="Arial" w:hAnsi="Arial" w:cs="Arial"/>
          <w:b/>
        </w:rPr>
        <w:tab/>
      </w:r>
    </w:p>
    <w:p w14:paraId="3574AD41" w14:textId="7832306D" w:rsidR="00A92155" w:rsidRPr="002550C0" w:rsidRDefault="00A92155" w:rsidP="00C377E6">
      <w:pPr>
        <w:rPr>
          <w:rFonts w:ascii="Arial" w:hAnsi="Arial" w:cs="Arial"/>
          <w:b/>
        </w:rPr>
      </w:pPr>
      <w:r w:rsidRPr="002550C0">
        <w:rPr>
          <w:rFonts w:ascii="Arial" w:hAnsi="Arial" w:cs="Arial"/>
          <w:b/>
        </w:rPr>
        <w:tab/>
        <w:t>1.1.Хууль зүйн үндэслэл</w:t>
      </w:r>
    </w:p>
    <w:p w14:paraId="7A45423B" w14:textId="77777777" w:rsidR="00A92155" w:rsidRPr="002550C0" w:rsidRDefault="00A92155" w:rsidP="00C377E6">
      <w:pPr>
        <w:jc w:val="right"/>
        <w:rPr>
          <w:rFonts w:ascii="Arial" w:hAnsi="Arial" w:cs="Arial"/>
        </w:rPr>
      </w:pPr>
    </w:p>
    <w:p w14:paraId="5D81281D" w14:textId="0FB95F37" w:rsidR="00A53D62" w:rsidRPr="002550C0" w:rsidRDefault="00A53D62" w:rsidP="00C377E6">
      <w:pPr>
        <w:ind w:firstLine="720"/>
        <w:jc w:val="both"/>
        <w:rPr>
          <w:rFonts w:ascii="Arial" w:hAnsi="Arial" w:cs="Arial"/>
        </w:rPr>
      </w:pPr>
      <w:r w:rsidRPr="002550C0">
        <w:rPr>
          <w:rFonts w:ascii="Arial" w:hAnsi="Arial" w:cs="Arial"/>
        </w:rPr>
        <w:t>Монгол Улсын Үндсэн хуулийн Хорин наймдугаар зүйлийн 2 дахь хэсэгт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w:t>
      </w:r>
      <w:r w:rsidR="00121530">
        <w:rPr>
          <w:rFonts w:ascii="Arial" w:hAnsi="Arial" w:cs="Arial"/>
        </w:rPr>
        <w:t>б</w:t>
      </w:r>
      <w:r w:rsidRPr="002550C0">
        <w:rPr>
          <w:rFonts w:ascii="Arial" w:hAnsi="Arial" w:cs="Arial"/>
        </w:rPr>
        <w:t>ал Улсын Их Хурал цөөнхийн төлөөллийг оролцуулан уг хороог байгуулна.” гэж, Монгол Улсын Их Хурлын хяналт шалгалтын тухай хуулийн 28 дугаар зүйлийн 28.1 дэх хэсэгт “Монгол Улсын Үндсэн хуулийн Хорин наймдугаар зүйлийн 2 дахь хэсэгт заасны дагуу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w:t>
      </w:r>
      <w:r w:rsidR="00121530">
        <w:rPr>
          <w:rFonts w:ascii="Arial" w:hAnsi="Arial" w:cs="Arial"/>
        </w:rPr>
        <w:t>б</w:t>
      </w:r>
      <w:r w:rsidRPr="002550C0">
        <w:rPr>
          <w:rFonts w:ascii="Arial" w:hAnsi="Arial" w:cs="Arial"/>
        </w:rPr>
        <w:t xml:space="preserve">ал цөөнхийн төлөөллийг оролцуулан Улсын Их Хурлын тогтоолоор байгуулна.” гэж тус тус заасан. </w:t>
      </w:r>
    </w:p>
    <w:p w14:paraId="4B4B5073" w14:textId="58D081CA" w:rsidR="00FF7626" w:rsidRPr="002550C0" w:rsidRDefault="00FF7626" w:rsidP="00C377E6">
      <w:pPr>
        <w:spacing w:before="100" w:beforeAutospacing="1" w:after="100" w:afterAutospacing="1"/>
        <w:ind w:firstLine="720"/>
        <w:jc w:val="both"/>
        <w:rPr>
          <w:rFonts w:ascii="Arial" w:hAnsi="Arial" w:cs="Arial"/>
          <w:color w:val="000000" w:themeColor="text1"/>
        </w:rPr>
      </w:pPr>
      <w:r w:rsidRPr="002550C0">
        <w:rPr>
          <w:rFonts w:ascii="Arial" w:hAnsi="Arial" w:cs="Arial"/>
          <w:color w:val="000000" w:themeColor="text1"/>
        </w:rPr>
        <w:t>Нийгмийн даатг</w:t>
      </w:r>
      <w:r w:rsidR="0062262F" w:rsidRPr="002550C0">
        <w:rPr>
          <w:rFonts w:ascii="Arial" w:hAnsi="Arial" w:cs="Arial"/>
          <w:color w:val="000000" w:themeColor="text1"/>
        </w:rPr>
        <w:t>алын ерөнхий хуульд</w:t>
      </w:r>
      <w:r w:rsidR="00F739E5" w:rsidRPr="002550C0">
        <w:rPr>
          <w:rFonts w:ascii="Arial" w:hAnsi="Arial" w:cs="Arial"/>
          <w:color w:val="000000" w:themeColor="text1"/>
        </w:rPr>
        <w:t xml:space="preserve"> заасанчлан</w:t>
      </w:r>
      <w:r w:rsidRPr="002550C0">
        <w:rPr>
          <w:rFonts w:ascii="Arial" w:hAnsi="Arial" w:cs="Arial"/>
          <w:color w:val="000000" w:themeColor="text1"/>
        </w:rPr>
        <w:t xml:space="preserve"> Нийгмийн даатгалын сан</w:t>
      </w:r>
      <w:r w:rsidRPr="002550C0">
        <w:rPr>
          <w:rFonts w:ascii="Arial" w:hAnsi="Arial" w:cs="Arial"/>
          <w:color w:val="000000" w:themeColor="text1"/>
          <w:shd w:val="clear" w:color="auto" w:fill="FFFFFF"/>
        </w:rPr>
        <w:t xml:space="preserve"> нь тэтгэвэр, тэтгэмж, эрүүл мэндийн нөхөн сэргээлтийн зардлын төлбөр, үйлдвэрлэлийн осол, мэргэжлээс шалтгаалсан өвчнөөс урьдчилан сэргийлэх арга хэмжээний зардал олгох, шимтгэлийн хөнгөлөлт, чөлөөлөлт үзүүлэх зорилгоор ажил олгогчийн цалин хөлсний сан, даатгуулагчийн цалин хөлс, түүнтэй адилтгах орлогоос төлсөн нийгмийн даатгалын шимтгэлийн орлого болон бусад эх үүсвэрээс бүрддэг </w:t>
      </w:r>
      <w:r w:rsidRPr="002550C0">
        <w:rPr>
          <w:rFonts w:ascii="Arial" w:hAnsi="Arial" w:cs="Arial"/>
          <w:color w:val="000000" w:themeColor="text1"/>
        </w:rPr>
        <w:t xml:space="preserve">нийгмийн хамгааллын суурь сангийн нэг юм. Уг асуудал нь нийтийн ашиг сонирхлыг хөндсөн тодорхой асуудал бөгөөд дээрх хуульд заасны дагуу Улсын Их Хурлын гишүүний дөрөвний нэгээс доошгүй нь энэхүү асуудлаар хянан шалгах түр хороо байгуулах санал гаргаад байна. </w:t>
      </w:r>
    </w:p>
    <w:p w14:paraId="1C93851E" w14:textId="2BF46DF3" w:rsidR="003E5E69" w:rsidRPr="002550C0" w:rsidRDefault="00FF7626" w:rsidP="00C377E6">
      <w:pPr>
        <w:ind w:firstLine="720"/>
        <w:rPr>
          <w:rFonts w:ascii="Arial" w:hAnsi="Arial" w:cs="Arial"/>
          <w:b/>
        </w:rPr>
      </w:pPr>
      <w:r w:rsidRPr="002550C0">
        <w:rPr>
          <w:rFonts w:ascii="Arial" w:hAnsi="Arial" w:cs="Arial"/>
          <w:b/>
        </w:rPr>
        <w:t>1.2.Практик шаардлага</w:t>
      </w:r>
    </w:p>
    <w:p w14:paraId="5B2AD22D" w14:textId="77777777" w:rsidR="008E14FC" w:rsidRPr="002550C0" w:rsidRDefault="008E14FC" w:rsidP="00C377E6">
      <w:pPr>
        <w:ind w:firstLine="720"/>
        <w:rPr>
          <w:rFonts w:ascii="Arial" w:hAnsi="Arial" w:cs="Arial"/>
          <w:b/>
        </w:rPr>
      </w:pPr>
    </w:p>
    <w:p w14:paraId="4DD7F5BC" w14:textId="1017877F" w:rsidR="003E5E69" w:rsidRPr="002550C0" w:rsidRDefault="003E5E69" w:rsidP="00C377E6">
      <w:pPr>
        <w:ind w:firstLine="720"/>
        <w:jc w:val="both"/>
        <w:rPr>
          <w:rFonts w:ascii="Arial" w:hAnsi="Arial" w:cs="Arial"/>
        </w:rPr>
      </w:pPr>
      <w:r w:rsidRPr="002550C0">
        <w:rPr>
          <w:rFonts w:ascii="Arial" w:hAnsi="Arial" w:cs="Arial"/>
        </w:rPr>
        <w:t xml:space="preserve">2025 оны эхний 9 сарын байдлаар </w:t>
      </w:r>
      <w:r w:rsidR="008D7635" w:rsidRPr="002550C0">
        <w:rPr>
          <w:rFonts w:ascii="Arial" w:hAnsi="Arial" w:cs="Arial"/>
        </w:rPr>
        <w:t xml:space="preserve">Нийгмийн даатгалын сангийн </w:t>
      </w:r>
      <w:r w:rsidRPr="002550C0">
        <w:rPr>
          <w:rFonts w:ascii="Arial" w:hAnsi="Arial" w:cs="Arial"/>
        </w:rPr>
        <w:t xml:space="preserve">нийт зарлага 4.3 их наяд төгрөг болж, орлогын өсөлттэй дүйцэхүйц нэмэгдсэн байна. Тэтгэвэр авагчдын тоо 520 мянгыг давж, тэтгэвэр, тэтгэмжийн зардал тогтмол өсөх хандлагатай байгаа нь сангийн урт хугацааны тогтвортой байдалд эрсдэл үүсгэж байна. Мөн сангийн чөлөөт үлдэгдлийг арилжааны банканд байршуулж хүүгийн орлого олох зохицуулалт хэрэгжиж эхэлсэн нь хөрөнгийн удирдлага, эрсдэлийн хяналтыг илүү нарийвчлан үнэлэх шаардлагыг бий болгож байна. </w:t>
      </w:r>
    </w:p>
    <w:p w14:paraId="246107B8" w14:textId="3971EC5F" w:rsidR="003E5E69" w:rsidRPr="002550C0" w:rsidRDefault="003E5E69" w:rsidP="00C377E6">
      <w:pPr>
        <w:jc w:val="both"/>
        <w:rPr>
          <w:rFonts w:ascii="Arial" w:hAnsi="Arial" w:cs="Arial"/>
        </w:rPr>
      </w:pPr>
    </w:p>
    <w:p w14:paraId="53F9805F" w14:textId="34B7E47B" w:rsidR="003E5E69" w:rsidRPr="002550C0" w:rsidRDefault="007E4FDC" w:rsidP="00C377E6">
      <w:pPr>
        <w:ind w:firstLine="720"/>
        <w:jc w:val="both"/>
        <w:rPr>
          <w:rFonts w:ascii="Arial" w:hAnsi="Arial" w:cs="Arial"/>
        </w:rPr>
      </w:pPr>
      <w:r w:rsidRPr="002550C0">
        <w:rPr>
          <w:rFonts w:ascii="Arial" w:hAnsi="Arial" w:cs="Arial"/>
        </w:rPr>
        <w:lastRenderedPageBreak/>
        <w:t>Н</w:t>
      </w:r>
      <w:r w:rsidR="003E5E69" w:rsidRPr="002550C0">
        <w:rPr>
          <w:rFonts w:ascii="Arial" w:hAnsi="Arial" w:cs="Arial"/>
        </w:rPr>
        <w:t xml:space="preserve">ийгмийн даатгалын шимтгэл төлдөг иргэд тэтгэвэр тогтоолгох явцад харилцан адилгүй нөхцөл байдал үүсэж байгаа талаар олон нийтийн зүгээс асуудал дэвшүүлж байна. Үүний нэг шалтгаан нь өндөр насны тэтгэвэр тогтоолгоход шаардагдах шимтгэл төлсөн хугацааны доод хэмжээг хуульд зааснаар жил бүр нэмэгдүүлж байгаа явдал бөгөөд ижил нас, ижил хугацаанд ажилласан боловч өөр өөр жилд тэтгэвэр тогтоолгож буй иргэдийн эрх, боломж ялгаатай болж байна. Мөн тэтгэвэр тооцохдоо шимтгэл төлсөн орлогын түүх, тасралтгүй байдал, дундаж цалингийн суурь өөр өөрөөр нөлөөлж байгаа нь даатгуулагчдын тэтгэврийн хэмжээ харилцан адилгүй тогтоогдох нөхцөлийг бий болгож байна. </w:t>
      </w:r>
    </w:p>
    <w:p w14:paraId="6285B9C6" w14:textId="77777777" w:rsidR="003E5E69" w:rsidRPr="002550C0" w:rsidRDefault="003E5E69" w:rsidP="00C377E6">
      <w:pPr>
        <w:rPr>
          <w:rFonts w:ascii="Arial" w:hAnsi="Arial" w:cs="Arial"/>
        </w:rPr>
      </w:pPr>
    </w:p>
    <w:p w14:paraId="77765421" w14:textId="2219D85C" w:rsidR="00FF7626" w:rsidRPr="002550C0" w:rsidRDefault="003E5E69" w:rsidP="00C377E6">
      <w:pPr>
        <w:ind w:firstLine="720"/>
        <w:jc w:val="both"/>
        <w:rPr>
          <w:rFonts w:ascii="Arial" w:hAnsi="Arial" w:cs="Arial"/>
        </w:rPr>
      </w:pPr>
      <w:r w:rsidRPr="002550C0">
        <w:rPr>
          <w:rFonts w:ascii="Arial" w:hAnsi="Arial" w:cs="Arial"/>
        </w:rPr>
        <w:t xml:space="preserve">2025 оны байдлаар </w:t>
      </w:r>
      <w:r w:rsidR="008D7635" w:rsidRPr="002550C0">
        <w:rPr>
          <w:rFonts w:ascii="Arial" w:hAnsi="Arial" w:cs="Arial"/>
        </w:rPr>
        <w:t>н</w:t>
      </w:r>
      <w:r w:rsidRPr="002550C0">
        <w:rPr>
          <w:rFonts w:ascii="Arial" w:hAnsi="Arial" w:cs="Arial"/>
        </w:rPr>
        <w:t xml:space="preserve">ийгмийн даатгалын сангаас олгож буй </w:t>
      </w:r>
      <w:r w:rsidRPr="002550C0">
        <w:rPr>
          <w:rStyle w:val="Strong"/>
          <w:rFonts w:ascii="Arial" w:hAnsi="Arial" w:cs="Arial"/>
          <w:b w:val="0"/>
          <w:bCs w:val="0"/>
        </w:rPr>
        <w:t>ажилгүйдлийн тэтгэмжийн санхүүжилтэд хүндрэл үүссэн талаар Засгийн газар, холбогдох</w:t>
      </w:r>
      <w:r w:rsidR="008D7635" w:rsidRPr="002550C0">
        <w:rPr>
          <w:rStyle w:val="Strong"/>
          <w:rFonts w:ascii="Arial" w:hAnsi="Arial" w:cs="Arial"/>
          <w:b w:val="0"/>
          <w:bCs w:val="0"/>
        </w:rPr>
        <w:t xml:space="preserve"> </w:t>
      </w:r>
      <w:r w:rsidRPr="002550C0">
        <w:rPr>
          <w:rStyle w:val="Strong"/>
          <w:rFonts w:ascii="Arial" w:hAnsi="Arial" w:cs="Arial"/>
          <w:b w:val="0"/>
          <w:bCs w:val="0"/>
        </w:rPr>
        <w:t>байгууллагаас албан ёсоор мэдээлсэн</w:t>
      </w:r>
      <w:r w:rsidRPr="002550C0">
        <w:rPr>
          <w:rFonts w:ascii="Arial" w:hAnsi="Arial" w:cs="Arial"/>
        </w:rPr>
        <w:t>.</w:t>
      </w:r>
      <w:r w:rsidRPr="002550C0">
        <w:rPr>
          <w:rFonts w:ascii="Arial" w:hAnsi="Arial" w:cs="Arial"/>
          <w:b/>
          <w:bCs/>
        </w:rPr>
        <w:t xml:space="preserve"> </w:t>
      </w:r>
      <w:r w:rsidRPr="002550C0">
        <w:rPr>
          <w:rFonts w:ascii="Arial" w:hAnsi="Arial" w:cs="Arial"/>
        </w:rPr>
        <w:t xml:space="preserve">Үүний улмаас 2025 оны зарим саруудад ажилгүйдлийн тэтгэмж авах эрх нь үүссэн иргэдийн тэтгэмжийг хугацаанд нь бүрэн олгож чадахгүй нөхцөл байдал үүсэж, тэтгэмжийн олголтыг үе шаттайгаар зохицуулах шаардлага </w:t>
      </w:r>
      <w:r w:rsidR="008D7635" w:rsidRPr="002550C0">
        <w:rPr>
          <w:rFonts w:ascii="Arial" w:hAnsi="Arial" w:cs="Arial"/>
        </w:rPr>
        <w:t xml:space="preserve">үүсээд </w:t>
      </w:r>
      <w:r w:rsidRPr="002550C0">
        <w:rPr>
          <w:rFonts w:ascii="Arial" w:hAnsi="Arial" w:cs="Arial"/>
        </w:rPr>
        <w:t>байна. Энэ нь Нийгмийн даатгалын сангийн санхүүгийн удирдлага, орлого</w:t>
      </w:r>
      <w:r w:rsidR="008D7635" w:rsidRPr="002550C0">
        <w:rPr>
          <w:rFonts w:ascii="Arial" w:hAnsi="Arial" w:cs="Arial"/>
        </w:rPr>
        <w:t xml:space="preserve"> </w:t>
      </w:r>
      <w:r w:rsidRPr="002550C0">
        <w:rPr>
          <w:rFonts w:ascii="Arial" w:hAnsi="Arial" w:cs="Arial"/>
        </w:rPr>
        <w:t>зарлагын төлөвлөлт, дотоод хяналтын тогтолцоо бодит эрсдэлийг бүрэн тооцож чадаж байгаа эсэхэд бодит үнэлгээ хийх, цаашид ижил нөхцөл байдал дахин үүсэхээс сэргийлэх арга хэмжээ авах шаардлагатайг харуулж байна.</w:t>
      </w:r>
    </w:p>
    <w:p w14:paraId="4E0ABEFA" w14:textId="418474FB" w:rsidR="00A92155" w:rsidRPr="002550C0" w:rsidRDefault="00A92155" w:rsidP="00C377E6">
      <w:pPr>
        <w:jc w:val="right"/>
        <w:rPr>
          <w:rFonts w:ascii="Arial" w:hAnsi="Arial" w:cs="Arial"/>
        </w:rPr>
      </w:pPr>
    </w:p>
    <w:p w14:paraId="11888CA4" w14:textId="42CFBCF7" w:rsidR="003E5E69" w:rsidRPr="002550C0" w:rsidRDefault="003E5E69" w:rsidP="00C377E6">
      <w:pPr>
        <w:ind w:firstLine="720"/>
        <w:jc w:val="both"/>
        <w:rPr>
          <w:rFonts w:ascii="Arial" w:hAnsi="Arial" w:cs="Arial"/>
        </w:rPr>
      </w:pPr>
      <w:r w:rsidRPr="002550C0">
        <w:rPr>
          <w:rFonts w:ascii="Arial" w:hAnsi="Arial" w:cs="Arial"/>
        </w:rPr>
        <w:t>Иймд Нийгмийн даатгалын сангийн санхүүгийн удирдлага, хяналтын тогтолцооны хэрэгжилтэд иж бүрэн хяналт шалгалт хий</w:t>
      </w:r>
      <w:r w:rsidR="008D7635" w:rsidRPr="002550C0">
        <w:rPr>
          <w:rFonts w:ascii="Arial" w:hAnsi="Arial" w:cs="Arial"/>
        </w:rPr>
        <w:t>х</w:t>
      </w:r>
      <w:r w:rsidRPr="002550C0">
        <w:rPr>
          <w:rFonts w:ascii="Arial" w:hAnsi="Arial" w:cs="Arial"/>
        </w:rPr>
        <w:t xml:space="preserve">, </w:t>
      </w:r>
      <w:r w:rsidR="008D7635" w:rsidRPr="002550C0">
        <w:rPr>
          <w:rFonts w:ascii="Arial" w:hAnsi="Arial" w:cs="Arial"/>
        </w:rPr>
        <w:t xml:space="preserve">хяналт шалгалтаар бодит нөхцөл байдлыг тогтоож </w:t>
      </w:r>
      <w:r w:rsidRPr="002550C0">
        <w:rPr>
          <w:rFonts w:ascii="Arial" w:hAnsi="Arial" w:cs="Arial"/>
        </w:rPr>
        <w:t>цаашдын бодлого, зохицуулалтыг сайжруулах үндэслэл бүрдүүлэх шаардлага үүсээд байна.</w:t>
      </w:r>
    </w:p>
    <w:p w14:paraId="0EC8876B" w14:textId="3DFFC01E" w:rsidR="00D76AB4" w:rsidRPr="002550C0" w:rsidRDefault="00D76AB4" w:rsidP="00C377E6">
      <w:pPr>
        <w:jc w:val="right"/>
        <w:rPr>
          <w:rFonts w:ascii="Arial" w:hAnsi="Arial" w:cs="Arial"/>
        </w:rPr>
      </w:pPr>
    </w:p>
    <w:p w14:paraId="733780DB" w14:textId="77777777" w:rsidR="00D76AB4" w:rsidRPr="002550C0" w:rsidRDefault="00D76AB4" w:rsidP="00C377E6">
      <w:pPr>
        <w:ind w:firstLine="720"/>
        <w:jc w:val="both"/>
        <w:rPr>
          <w:rFonts w:ascii="Arial" w:hAnsi="Arial" w:cs="Arial"/>
          <w:b/>
          <w:bCs/>
        </w:rPr>
      </w:pPr>
      <w:r w:rsidRPr="002550C0">
        <w:rPr>
          <w:rFonts w:ascii="Arial" w:hAnsi="Arial" w:cs="Arial"/>
          <w:b/>
          <w:bCs/>
        </w:rPr>
        <w:t>Хоёр.Тогтоолын төслийн зорилго, ерөнхий бүтэц, зохицуулах харилцаа, хамрах хүрээ</w:t>
      </w:r>
    </w:p>
    <w:p w14:paraId="389D8F84" w14:textId="77777777" w:rsidR="00D76AB4" w:rsidRPr="002550C0" w:rsidRDefault="00D76AB4" w:rsidP="00C377E6">
      <w:pPr>
        <w:ind w:firstLine="720"/>
        <w:jc w:val="both"/>
        <w:rPr>
          <w:rFonts w:ascii="Arial" w:hAnsi="Arial" w:cs="Arial"/>
        </w:rPr>
      </w:pPr>
    </w:p>
    <w:p w14:paraId="7934005F" w14:textId="10174D6D" w:rsidR="00D76AB4" w:rsidRPr="002550C0" w:rsidRDefault="00D76AB4" w:rsidP="00C377E6">
      <w:pPr>
        <w:ind w:firstLine="720"/>
        <w:jc w:val="both"/>
        <w:rPr>
          <w:rFonts w:ascii="Arial" w:hAnsi="Arial" w:cs="Arial"/>
        </w:rPr>
      </w:pPr>
      <w:r w:rsidRPr="002550C0">
        <w:rPr>
          <w:rFonts w:ascii="Arial" w:hAnsi="Arial" w:cs="Arial"/>
        </w:rPr>
        <w:t xml:space="preserve">Тогтоолын төсөлд дараах агуулгыг тусгана: </w:t>
      </w:r>
    </w:p>
    <w:p w14:paraId="394BFA38" w14:textId="77777777" w:rsidR="00D76AB4" w:rsidRPr="002550C0" w:rsidRDefault="00D76AB4" w:rsidP="00C377E6">
      <w:pPr>
        <w:ind w:firstLine="720"/>
        <w:jc w:val="both"/>
        <w:rPr>
          <w:rFonts w:ascii="Arial" w:hAnsi="Arial" w:cs="Arial"/>
        </w:rPr>
      </w:pPr>
    </w:p>
    <w:p w14:paraId="0DDA1E05" w14:textId="77777777" w:rsidR="00D76AB4" w:rsidRDefault="00D76AB4" w:rsidP="00C377E6">
      <w:pPr>
        <w:ind w:firstLine="720"/>
        <w:jc w:val="both"/>
        <w:rPr>
          <w:rFonts w:ascii="Arial" w:hAnsi="Arial" w:cs="Arial"/>
        </w:rPr>
      </w:pPr>
      <w:r w:rsidRPr="002550C0">
        <w:rPr>
          <w:rFonts w:ascii="Arial" w:hAnsi="Arial" w:cs="Arial"/>
        </w:rPr>
        <w:t xml:space="preserve">1.Хянан шалгах түр хороог байгуулах бүрэлдэхүүн, ажиллах хугацаа; </w:t>
      </w:r>
    </w:p>
    <w:p w14:paraId="3FBB0238" w14:textId="77777777" w:rsidR="00C377E6" w:rsidRPr="002550C0" w:rsidRDefault="00C377E6" w:rsidP="00C377E6">
      <w:pPr>
        <w:ind w:firstLine="720"/>
        <w:jc w:val="both"/>
        <w:rPr>
          <w:rFonts w:ascii="Arial" w:hAnsi="Arial" w:cs="Arial"/>
        </w:rPr>
      </w:pPr>
    </w:p>
    <w:p w14:paraId="0C334ECB" w14:textId="77777777" w:rsidR="00D76AB4" w:rsidRDefault="00D76AB4" w:rsidP="00C377E6">
      <w:pPr>
        <w:ind w:firstLine="720"/>
        <w:jc w:val="both"/>
        <w:rPr>
          <w:rFonts w:ascii="Arial" w:hAnsi="Arial" w:cs="Arial"/>
        </w:rPr>
      </w:pPr>
      <w:r w:rsidRPr="002550C0">
        <w:rPr>
          <w:rFonts w:ascii="Arial" w:hAnsi="Arial" w:cs="Arial"/>
        </w:rPr>
        <w:t xml:space="preserve">2.Хянан шалгах түр хорооны шалгалтын сэдэв, хүрээ хязгаар; </w:t>
      </w:r>
    </w:p>
    <w:p w14:paraId="0450F38B" w14:textId="77777777" w:rsidR="00C377E6" w:rsidRPr="002550C0" w:rsidRDefault="00C377E6" w:rsidP="00C377E6">
      <w:pPr>
        <w:ind w:firstLine="720"/>
        <w:jc w:val="both"/>
        <w:rPr>
          <w:rFonts w:ascii="Arial" w:hAnsi="Arial" w:cs="Arial"/>
        </w:rPr>
      </w:pPr>
    </w:p>
    <w:p w14:paraId="09F25DF5" w14:textId="77777777" w:rsidR="00D76AB4" w:rsidRPr="002550C0" w:rsidRDefault="00D76AB4" w:rsidP="00C377E6">
      <w:pPr>
        <w:ind w:firstLine="720"/>
        <w:jc w:val="both"/>
        <w:rPr>
          <w:rFonts w:ascii="Arial" w:hAnsi="Arial" w:cs="Arial"/>
        </w:rPr>
      </w:pPr>
      <w:r w:rsidRPr="002550C0">
        <w:rPr>
          <w:rFonts w:ascii="Arial" w:hAnsi="Arial" w:cs="Arial"/>
        </w:rPr>
        <w:t xml:space="preserve">3.Тогтоолыг дагаж мөрдөх хугацаа. </w:t>
      </w:r>
    </w:p>
    <w:p w14:paraId="72192EFC" w14:textId="77777777" w:rsidR="00D76AB4" w:rsidRPr="002550C0" w:rsidRDefault="00D76AB4" w:rsidP="00C377E6">
      <w:pPr>
        <w:ind w:firstLine="720"/>
        <w:jc w:val="both"/>
        <w:rPr>
          <w:rFonts w:ascii="Arial" w:hAnsi="Arial" w:cs="Arial"/>
        </w:rPr>
      </w:pPr>
    </w:p>
    <w:p w14:paraId="177A0F7D" w14:textId="61F9BEB8" w:rsidR="00D76AB4" w:rsidRPr="002550C0" w:rsidRDefault="00D76AB4" w:rsidP="00126F3A">
      <w:pPr>
        <w:ind w:firstLine="720"/>
        <w:jc w:val="both"/>
        <w:rPr>
          <w:rFonts w:ascii="Arial" w:hAnsi="Arial" w:cs="Arial"/>
        </w:rPr>
      </w:pPr>
      <w:r w:rsidRPr="002550C0">
        <w:rPr>
          <w:rFonts w:ascii="Arial" w:hAnsi="Arial" w:cs="Arial"/>
        </w:rPr>
        <w:t xml:space="preserve">Тогтоолын төслийг Монгол Улсын Их Хурлын хяналт шалгалтын тухай хуульд заасан үндэслэл, шалгуурын дагуу боловсруулна. </w:t>
      </w:r>
    </w:p>
    <w:p w14:paraId="0D4D6C3E" w14:textId="6249307C" w:rsidR="00A92155" w:rsidRPr="002550C0" w:rsidRDefault="00A92155" w:rsidP="00C377E6">
      <w:pPr>
        <w:tabs>
          <w:tab w:val="left" w:pos="222"/>
        </w:tabs>
        <w:rPr>
          <w:rFonts w:ascii="Arial" w:hAnsi="Arial" w:cs="Arial"/>
        </w:rPr>
      </w:pPr>
    </w:p>
    <w:p w14:paraId="3BD7304A" w14:textId="25CC622D" w:rsidR="00D76AB4" w:rsidRPr="002550C0" w:rsidRDefault="00D76AB4" w:rsidP="00C377E6">
      <w:pPr>
        <w:ind w:firstLine="720"/>
        <w:jc w:val="both"/>
        <w:rPr>
          <w:rFonts w:ascii="Arial" w:hAnsi="Arial" w:cs="Arial"/>
          <w:b/>
          <w:bCs/>
        </w:rPr>
      </w:pPr>
      <w:r w:rsidRPr="002550C0">
        <w:rPr>
          <w:rFonts w:ascii="Arial" w:hAnsi="Arial" w:cs="Arial"/>
          <w:b/>
          <w:bCs/>
        </w:rPr>
        <w:t>Гурав.Тогтоолын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2CDF205B" w14:textId="06E90BE5" w:rsidR="00511F73" w:rsidRPr="002550C0" w:rsidRDefault="00511F73" w:rsidP="00C377E6">
      <w:pPr>
        <w:ind w:firstLine="720"/>
        <w:jc w:val="both"/>
        <w:rPr>
          <w:rFonts w:ascii="Arial" w:hAnsi="Arial" w:cs="Arial"/>
          <w:b/>
          <w:bCs/>
        </w:rPr>
      </w:pPr>
    </w:p>
    <w:p w14:paraId="151430BB" w14:textId="798B4960" w:rsidR="00511F73" w:rsidRPr="002550C0" w:rsidRDefault="00511F73" w:rsidP="00C377E6">
      <w:pPr>
        <w:ind w:firstLine="720"/>
        <w:jc w:val="both"/>
        <w:rPr>
          <w:rFonts w:ascii="Arial" w:hAnsi="Arial" w:cs="Arial"/>
        </w:rPr>
      </w:pPr>
      <w:r w:rsidRPr="002550C0">
        <w:rPr>
          <w:rFonts w:ascii="Arial" w:hAnsi="Arial" w:cs="Arial"/>
        </w:rPr>
        <w:t xml:space="preserve">Энэхүү тогтоол батлагдсанаар Нийгмийн даатгалын сангийн санхүүгийн удирдлага, хяналтын тогтолцооны хэрэгжилтэд бодит үнэлгээ хийж, илэрч болзошгүй эрсдэл, зөрчлийг эрт илрүүлэх нөхцөл бүрдэнэ. Үүний үр дүнд тэтгэвэр, тэтгэмж, </w:t>
      </w:r>
      <w:r w:rsidRPr="002550C0">
        <w:rPr>
          <w:rFonts w:ascii="Arial" w:hAnsi="Arial" w:cs="Arial"/>
        </w:rPr>
        <w:lastRenderedPageBreak/>
        <w:t>ажилгүйдлийн тэтгэмж зэрэг нийгмийн хамгааллын үйлчилгээний санхүүжилтийн тогтвортой байдал сайжирч, иргэдийн хуульд заасан эрхийг тасралтгүй хангах боломж нэмэгдэнэ. Сангийн орлого, зарлагын төлөвлөлт, дотоод хяналт, эрсдэлийн удирдлага сайжирснаар төсвийн сахилга бат бэхжиж, гэнэтийн санхүүгийн хүндрэл, олголтын саатал үүсэх эрсдэл буурна. Мөн нийгмийн даатгалын шимтгэл төлөгч, тэтгэвэр авагчдын хоорондын итгэлцэл нэмэгдэж, нийгмийн даатгалын тогтолцоонд итгэх олон нийтийн итгэл сайжрах эерэг нөлөө үзүүлнэ. Улмаар нийгмийн даатгалын сангийн үйл ажиллагааны үр ашиг дээшилж, нийгэм, эдийн засгийн тогтвортой байдалд эерэг нөлөө үзүүлэх ач холбогдолтой.</w:t>
      </w:r>
    </w:p>
    <w:p w14:paraId="49BA3255" w14:textId="0729CF42" w:rsidR="00511F73" w:rsidRPr="002550C0" w:rsidRDefault="00511F73" w:rsidP="00C377E6">
      <w:pPr>
        <w:ind w:firstLine="720"/>
        <w:jc w:val="both"/>
        <w:rPr>
          <w:rFonts w:ascii="Arial" w:hAnsi="Arial" w:cs="Arial"/>
        </w:rPr>
      </w:pPr>
    </w:p>
    <w:p w14:paraId="6A00CB6D" w14:textId="109293F5" w:rsidR="00511F73" w:rsidRPr="002550C0" w:rsidRDefault="00511F73" w:rsidP="00C377E6">
      <w:pPr>
        <w:ind w:firstLine="720"/>
        <w:jc w:val="both"/>
        <w:rPr>
          <w:rFonts w:ascii="Arial" w:hAnsi="Arial" w:cs="Arial"/>
        </w:rPr>
      </w:pPr>
      <w:r w:rsidRPr="002550C0">
        <w:rPr>
          <w:rFonts w:ascii="Arial" w:hAnsi="Arial" w:cs="Arial"/>
        </w:rPr>
        <w:t>Мөн үнэлгээ, дүгнэлтийн үр дүнд үндэслэн Нийгмийн даатгалын сангийн санхүүгийн удирдлага, хяналтын тогтолцоог боловсронгуй болгох, цааш</w:t>
      </w:r>
      <w:r w:rsidR="00483797">
        <w:rPr>
          <w:rFonts w:ascii="Arial" w:hAnsi="Arial" w:cs="Arial"/>
        </w:rPr>
        <w:t>и</w:t>
      </w:r>
      <w:r w:rsidRPr="002550C0">
        <w:rPr>
          <w:rFonts w:ascii="Arial" w:hAnsi="Arial" w:cs="Arial"/>
        </w:rPr>
        <w:t>д бодлого, эрх зүйн орчныг сайжруулах чиглэлээр санал, дүгнэлт гаргах юм.</w:t>
      </w:r>
    </w:p>
    <w:p w14:paraId="3579F296" w14:textId="77777777" w:rsidR="00511F73" w:rsidRPr="002550C0" w:rsidRDefault="00511F73" w:rsidP="00C377E6">
      <w:pPr>
        <w:ind w:firstLine="720"/>
        <w:jc w:val="both"/>
        <w:rPr>
          <w:rFonts w:ascii="Arial" w:hAnsi="Arial" w:cs="Arial"/>
          <w:b/>
          <w:bCs/>
        </w:rPr>
      </w:pPr>
    </w:p>
    <w:p w14:paraId="2CD602C7" w14:textId="77777777" w:rsidR="00D76AB4" w:rsidRPr="002550C0" w:rsidRDefault="00D76AB4" w:rsidP="00C377E6">
      <w:pPr>
        <w:tabs>
          <w:tab w:val="left" w:pos="222"/>
        </w:tabs>
        <w:jc w:val="both"/>
        <w:rPr>
          <w:rFonts w:ascii="Arial" w:hAnsi="Arial" w:cs="Arial"/>
        </w:rPr>
      </w:pPr>
    </w:p>
    <w:p w14:paraId="5BBE59E0" w14:textId="308AC59C" w:rsidR="0097114A" w:rsidRPr="002550C0" w:rsidRDefault="0097114A" w:rsidP="00126F3A">
      <w:pPr>
        <w:rPr>
          <w:rFonts w:ascii="Arial" w:hAnsi="Arial" w:cs="Arial"/>
        </w:rPr>
      </w:pPr>
    </w:p>
    <w:p w14:paraId="6284DB2F" w14:textId="77777777" w:rsidR="0097114A" w:rsidRPr="002550C0" w:rsidRDefault="0097114A" w:rsidP="00C377E6">
      <w:pPr>
        <w:jc w:val="center"/>
        <w:rPr>
          <w:rFonts w:ascii="Arial" w:hAnsi="Arial" w:cs="Arial"/>
        </w:rPr>
      </w:pPr>
      <w:r w:rsidRPr="002550C0">
        <w:rPr>
          <w:rFonts w:ascii="Arial" w:hAnsi="Arial" w:cs="Arial"/>
        </w:rPr>
        <w:t>---о0о---</w:t>
      </w:r>
    </w:p>
    <w:p w14:paraId="56CBC657" w14:textId="77777777" w:rsidR="0097114A" w:rsidRPr="002550C0" w:rsidRDefault="0097114A" w:rsidP="00C377E6">
      <w:pPr>
        <w:jc w:val="right"/>
        <w:rPr>
          <w:rFonts w:ascii="Arial" w:hAnsi="Arial" w:cs="Arial"/>
        </w:rPr>
      </w:pPr>
    </w:p>
    <w:p w14:paraId="64D67D13" w14:textId="77777777" w:rsidR="00A92155" w:rsidRPr="002550C0" w:rsidRDefault="00A92155" w:rsidP="00C377E6">
      <w:pPr>
        <w:jc w:val="right"/>
        <w:rPr>
          <w:rFonts w:ascii="Arial" w:hAnsi="Arial" w:cs="Arial"/>
        </w:rPr>
      </w:pPr>
    </w:p>
    <w:p w14:paraId="13892F60" w14:textId="4E5CD9EB" w:rsidR="00A92155" w:rsidRPr="002550C0" w:rsidRDefault="00A92155" w:rsidP="00C377E6">
      <w:pPr>
        <w:jc w:val="right"/>
        <w:rPr>
          <w:rFonts w:ascii="Arial" w:hAnsi="Arial" w:cs="Arial"/>
        </w:rPr>
      </w:pPr>
    </w:p>
    <w:p w14:paraId="5B20DE6B" w14:textId="170184BE" w:rsidR="00511F73" w:rsidRPr="002550C0" w:rsidRDefault="00511F73" w:rsidP="00C377E6">
      <w:pPr>
        <w:jc w:val="right"/>
        <w:rPr>
          <w:rFonts w:ascii="Arial" w:hAnsi="Arial" w:cs="Arial"/>
        </w:rPr>
      </w:pPr>
    </w:p>
    <w:p w14:paraId="304E26A5" w14:textId="412D5591" w:rsidR="00511F73" w:rsidRPr="002550C0" w:rsidRDefault="00511F73" w:rsidP="00C377E6">
      <w:pPr>
        <w:jc w:val="right"/>
        <w:rPr>
          <w:rFonts w:ascii="Arial" w:hAnsi="Arial" w:cs="Arial"/>
        </w:rPr>
      </w:pPr>
    </w:p>
    <w:p w14:paraId="03387C6A" w14:textId="29098EBB" w:rsidR="00511F73" w:rsidRPr="002550C0" w:rsidRDefault="00511F73" w:rsidP="00C377E6">
      <w:pPr>
        <w:jc w:val="right"/>
        <w:rPr>
          <w:rFonts w:ascii="Arial" w:hAnsi="Arial" w:cs="Arial"/>
        </w:rPr>
      </w:pPr>
    </w:p>
    <w:p w14:paraId="6EB55375" w14:textId="3D4F90D6" w:rsidR="00511F73" w:rsidRPr="002550C0" w:rsidRDefault="00511F73" w:rsidP="00C377E6">
      <w:pPr>
        <w:jc w:val="right"/>
        <w:rPr>
          <w:rFonts w:ascii="Arial" w:hAnsi="Arial" w:cs="Arial"/>
        </w:rPr>
      </w:pPr>
    </w:p>
    <w:p w14:paraId="307439C9" w14:textId="75D997E7" w:rsidR="00511F73" w:rsidRPr="002550C0" w:rsidRDefault="00511F73" w:rsidP="00C377E6">
      <w:pPr>
        <w:jc w:val="right"/>
        <w:rPr>
          <w:rFonts w:ascii="Arial" w:hAnsi="Arial" w:cs="Arial"/>
        </w:rPr>
      </w:pPr>
    </w:p>
    <w:p w14:paraId="37A5687D" w14:textId="5FA648B8" w:rsidR="00511F73" w:rsidRPr="002550C0" w:rsidRDefault="00511F73" w:rsidP="00C377E6">
      <w:pPr>
        <w:jc w:val="right"/>
        <w:rPr>
          <w:rFonts w:ascii="Arial" w:hAnsi="Arial" w:cs="Arial"/>
        </w:rPr>
      </w:pPr>
    </w:p>
    <w:p w14:paraId="0940955C" w14:textId="0DAEAE16" w:rsidR="00511F73" w:rsidRPr="002550C0" w:rsidRDefault="00511F73" w:rsidP="00C377E6">
      <w:pPr>
        <w:jc w:val="right"/>
        <w:rPr>
          <w:rFonts w:ascii="Arial" w:hAnsi="Arial" w:cs="Arial"/>
        </w:rPr>
      </w:pPr>
    </w:p>
    <w:p w14:paraId="0159364C" w14:textId="5684ACD8" w:rsidR="00511F73" w:rsidRPr="002550C0" w:rsidRDefault="00511F73" w:rsidP="00C377E6">
      <w:pPr>
        <w:jc w:val="right"/>
        <w:rPr>
          <w:rFonts w:ascii="Arial" w:hAnsi="Arial" w:cs="Arial"/>
        </w:rPr>
      </w:pPr>
    </w:p>
    <w:p w14:paraId="3AE7ACE4" w14:textId="64E084A3" w:rsidR="00511F73" w:rsidRPr="002550C0" w:rsidRDefault="00511F73" w:rsidP="00C377E6">
      <w:pPr>
        <w:jc w:val="right"/>
        <w:rPr>
          <w:rFonts w:ascii="Arial" w:hAnsi="Arial" w:cs="Arial"/>
        </w:rPr>
      </w:pPr>
    </w:p>
    <w:p w14:paraId="144D4AF1" w14:textId="7440BE56" w:rsidR="00511F73" w:rsidRPr="002550C0" w:rsidRDefault="00511F73" w:rsidP="00C377E6">
      <w:pPr>
        <w:jc w:val="right"/>
        <w:rPr>
          <w:rFonts w:ascii="Arial" w:hAnsi="Arial" w:cs="Arial"/>
        </w:rPr>
      </w:pPr>
    </w:p>
    <w:p w14:paraId="72D2F1AF" w14:textId="218EBDF0" w:rsidR="00511F73" w:rsidRPr="002550C0" w:rsidRDefault="00511F73" w:rsidP="00C377E6">
      <w:pPr>
        <w:jc w:val="right"/>
        <w:rPr>
          <w:rFonts w:ascii="Arial" w:hAnsi="Arial" w:cs="Arial"/>
        </w:rPr>
      </w:pPr>
    </w:p>
    <w:p w14:paraId="7C19614C" w14:textId="74B69AE4" w:rsidR="00511F73" w:rsidRPr="002550C0" w:rsidRDefault="00511F73" w:rsidP="00C377E6">
      <w:pPr>
        <w:jc w:val="right"/>
        <w:rPr>
          <w:rFonts w:ascii="Arial" w:hAnsi="Arial" w:cs="Arial"/>
        </w:rPr>
      </w:pPr>
    </w:p>
    <w:p w14:paraId="1C610774" w14:textId="5167B2E6" w:rsidR="00511F73" w:rsidRPr="002550C0" w:rsidRDefault="00511F73" w:rsidP="00C377E6">
      <w:pPr>
        <w:jc w:val="right"/>
        <w:rPr>
          <w:rFonts w:ascii="Arial" w:hAnsi="Arial" w:cs="Arial"/>
        </w:rPr>
      </w:pPr>
    </w:p>
    <w:p w14:paraId="1246FF85" w14:textId="48C53C40" w:rsidR="00511F73" w:rsidRPr="002550C0" w:rsidRDefault="00511F73" w:rsidP="00C377E6">
      <w:pPr>
        <w:jc w:val="right"/>
        <w:rPr>
          <w:rFonts w:ascii="Arial" w:hAnsi="Arial" w:cs="Arial"/>
        </w:rPr>
      </w:pPr>
    </w:p>
    <w:p w14:paraId="51A54029" w14:textId="4B9B47B9" w:rsidR="00511F73" w:rsidRPr="002550C0" w:rsidRDefault="00511F73" w:rsidP="00C377E6">
      <w:pPr>
        <w:jc w:val="right"/>
        <w:rPr>
          <w:rFonts w:ascii="Arial" w:hAnsi="Arial" w:cs="Arial"/>
        </w:rPr>
      </w:pPr>
    </w:p>
    <w:p w14:paraId="1F1B7474" w14:textId="7B4F3D5C" w:rsidR="00511F73" w:rsidRPr="002550C0" w:rsidRDefault="00511F73" w:rsidP="00C377E6">
      <w:pPr>
        <w:jc w:val="right"/>
        <w:rPr>
          <w:rFonts w:ascii="Arial" w:hAnsi="Arial" w:cs="Arial"/>
        </w:rPr>
      </w:pPr>
    </w:p>
    <w:p w14:paraId="29F1ED9B" w14:textId="41351E76" w:rsidR="00511F73" w:rsidRPr="002550C0" w:rsidRDefault="00511F73" w:rsidP="00C377E6">
      <w:pPr>
        <w:jc w:val="right"/>
        <w:rPr>
          <w:rFonts w:ascii="Arial" w:hAnsi="Arial" w:cs="Arial"/>
        </w:rPr>
      </w:pPr>
    </w:p>
    <w:p w14:paraId="2DDE75D3" w14:textId="4A5AFB24" w:rsidR="00511F73" w:rsidRPr="002550C0" w:rsidRDefault="00511F73" w:rsidP="00C377E6">
      <w:pPr>
        <w:jc w:val="right"/>
        <w:rPr>
          <w:rFonts w:ascii="Arial" w:hAnsi="Arial" w:cs="Arial"/>
        </w:rPr>
      </w:pPr>
    </w:p>
    <w:p w14:paraId="1F61659A" w14:textId="76839065" w:rsidR="00511F73" w:rsidRPr="002550C0" w:rsidRDefault="00511F73" w:rsidP="00C377E6">
      <w:pPr>
        <w:jc w:val="right"/>
        <w:rPr>
          <w:rFonts w:ascii="Arial" w:hAnsi="Arial" w:cs="Arial"/>
        </w:rPr>
      </w:pPr>
    </w:p>
    <w:p w14:paraId="30476F86" w14:textId="3F8E32D5" w:rsidR="00511F73" w:rsidRPr="002550C0" w:rsidRDefault="00511F73" w:rsidP="00C377E6">
      <w:pPr>
        <w:jc w:val="right"/>
        <w:rPr>
          <w:rFonts w:ascii="Arial" w:hAnsi="Arial" w:cs="Arial"/>
        </w:rPr>
      </w:pPr>
    </w:p>
    <w:p w14:paraId="4D40F656" w14:textId="50371CBB" w:rsidR="00511F73" w:rsidRPr="002550C0" w:rsidRDefault="00511F73" w:rsidP="00C377E6">
      <w:pPr>
        <w:jc w:val="right"/>
        <w:rPr>
          <w:rFonts w:ascii="Arial" w:hAnsi="Arial" w:cs="Arial"/>
        </w:rPr>
      </w:pPr>
    </w:p>
    <w:p w14:paraId="6D560374" w14:textId="17CF6AF6" w:rsidR="00511F73" w:rsidRPr="002550C0" w:rsidRDefault="00511F73" w:rsidP="00C377E6">
      <w:pPr>
        <w:jc w:val="right"/>
        <w:rPr>
          <w:rFonts w:ascii="Arial" w:hAnsi="Arial" w:cs="Arial"/>
        </w:rPr>
      </w:pPr>
    </w:p>
    <w:p w14:paraId="0B470F8D" w14:textId="402C3FD5" w:rsidR="00511F73" w:rsidRPr="002550C0" w:rsidRDefault="00511F73" w:rsidP="00C377E6">
      <w:pPr>
        <w:jc w:val="right"/>
        <w:rPr>
          <w:rFonts w:ascii="Arial" w:hAnsi="Arial" w:cs="Arial"/>
        </w:rPr>
      </w:pPr>
    </w:p>
    <w:p w14:paraId="7C999D46" w14:textId="2C3390E6" w:rsidR="00511F73" w:rsidRPr="002550C0" w:rsidRDefault="00511F73" w:rsidP="00C377E6">
      <w:pPr>
        <w:jc w:val="right"/>
        <w:rPr>
          <w:rFonts w:ascii="Arial" w:hAnsi="Arial" w:cs="Arial"/>
        </w:rPr>
      </w:pPr>
    </w:p>
    <w:p w14:paraId="514A94CE" w14:textId="353B8717" w:rsidR="00511F73" w:rsidRPr="002550C0" w:rsidRDefault="00511F73" w:rsidP="00C377E6">
      <w:pPr>
        <w:jc w:val="right"/>
        <w:rPr>
          <w:rFonts w:ascii="Arial" w:hAnsi="Arial" w:cs="Arial"/>
        </w:rPr>
      </w:pPr>
    </w:p>
    <w:p w14:paraId="27C7CC61" w14:textId="77777777" w:rsidR="00A92155" w:rsidRPr="002550C0" w:rsidRDefault="00A92155" w:rsidP="00C377E6">
      <w:pPr>
        <w:ind w:right="480"/>
        <w:rPr>
          <w:rFonts w:ascii="Arial" w:hAnsi="Arial" w:cs="Arial"/>
        </w:rPr>
      </w:pPr>
    </w:p>
    <w:p w14:paraId="5B2BC72F" w14:textId="39853F33" w:rsidR="00511F73" w:rsidRPr="002550C0" w:rsidRDefault="00511F73" w:rsidP="00C377E6">
      <w:pPr>
        <w:jc w:val="center"/>
        <w:rPr>
          <w:rFonts w:ascii="Arial" w:hAnsi="Arial" w:cs="Arial"/>
          <w:b/>
          <w:bCs/>
        </w:rPr>
      </w:pPr>
      <w:r w:rsidRPr="002550C0">
        <w:rPr>
          <w:rFonts w:ascii="Arial" w:hAnsi="Arial" w:cs="Arial"/>
          <w:b/>
          <w:bCs/>
        </w:rPr>
        <w:lastRenderedPageBreak/>
        <w:t>ТОВЧ ТАНИЛЦУУЛГА</w:t>
      </w:r>
    </w:p>
    <w:p w14:paraId="05794F4D" w14:textId="77777777" w:rsidR="00511F73" w:rsidRPr="002550C0" w:rsidRDefault="00511F73" w:rsidP="00C377E6">
      <w:pPr>
        <w:rPr>
          <w:rFonts w:ascii="Arial" w:hAnsi="Arial" w:cs="Arial"/>
        </w:rPr>
      </w:pPr>
    </w:p>
    <w:p w14:paraId="56C33203" w14:textId="02E71D9B" w:rsidR="00511F73" w:rsidRPr="002550C0" w:rsidRDefault="00511F73" w:rsidP="00126F3A">
      <w:pPr>
        <w:ind w:left="5040" w:right="-2" w:hanging="78"/>
        <w:rPr>
          <w:rFonts w:ascii="Arial" w:hAnsi="Arial" w:cs="Arial"/>
        </w:rPr>
      </w:pPr>
      <w:r w:rsidRPr="002550C0">
        <w:rPr>
          <w:rFonts w:ascii="Arial" w:hAnsi="Arial" w:cs="Arial"/>
        </w:rPr>
        <w:t>“Х</w:t>
      </w:r>
      <w:r w:rsidR="00126F3A">
        <w:rPr>
          <w:rFonts w:ascii="Arial" w:hAnsi="Arial" w:cs="Arial"/>
        </w:rPr>
        <w:t xml:space="preserve">янан шалгах түр хороо байгуулах </w:t>
      </w:r>
      <w:r w:rsidRPr="002550C0">
        <w:rPr>
          <w:rFonts w:ascii="Arial" w:hAnsi="Arial" w:cs="Arial"/>
        </w:rPr>
        <w:t>тухай”</w:t>
      </w:r>
    </w:p>
    <w:p w14:paraId="71DDF59B" w14:textId="54C0EBA9" w:rsidR="00511F73" w:rsidRPr="002550C0" w:rsidRDefault="00511F73" w:rsidP="00126F3A">
      <w:pPr>
        <w:ind w:left="5040" w:right="-2" w:hanging="78"/>
        <w:rPr>
          <w:rFonts w:ascii="Arial" w:hAnsi="Arial" w:cs="Arial"/>
        </w:rPr>
      </w:pPr>
      <w:r w:rsidRPr="002550C0">
        <w:rPr>
          <w:rFonts w:ascii="Arial" w:hAnsi="Arial" w:cs="Arial"/>
        </w:rPr>
        <w:t>М</w:t>
      </w:r>
      <w:r w:rsidR="00126F3A">
        <w:rPr>
          <w:rFonts w:ascii="Arial" w:hAnsi="Arial" w:cs="Arial"/>
        </w:rPr>
        <w:t xml:space="preserve">онгол Улсын Их Хурлын тогтоолын </w:t>
      </w:r>
      <w:r w:rsidRPr="002550C0">
        <w:rPr>
          <w:rFonts w:ascii="Arial" w:hAnsi="Arial" w:cs="Arial"/>
        </w:rPr>
        <w:t>төсөл</w:t>
      </w:r>
    </w:p>
    <w:p w14:paraId="1863E2EC" w14:textId="77777777" w:rsidR="00674591" w:rsidRPr="002550C0" w:rsidRDefault="00674591" w:rsidP="00126F3A">
      <w:pPr>
        <w:rPr>
          <w:rFonts w:ascii="Arial" w:hAnsi="Arial" w:cs="Arial"/>
        </w:rPr>
      </w:pPr>
    </w:p>
    <w:p w14:paraId="37E48382" w14:textId="29FE5C06" w:rsidR="00511F73" w:rsidRPr="002550C0" w:rsidRDefault="00511F73" w:rsidP="00C377E6">
      <w:pPr>
        <w:ind w:firstLine="720"/>
        <w:jc w:val="both"/>
        <w:rPr>
          <w:rFonts w:ascii="Arial" w:hAnsi="Arial" w:cs="Arial"/>
        </w:rPr>
      </w:pPr>
      <w:r w:rsidRPr="002550C0">
        <w:rPr>
          <w:rFonts w:ascii="Arial" w:hAnsi="Arial" w:cs="Arial"/>
        </w:rPr>
        <w:t xml:space="preserve">Монгол Улсын Үндсэн хуулийн Хорин наймдугаар зүйлийн 2 дахь хэсэгт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Улсын Их Хурал цөөнхийн төлөөллийг оролцуулан уг хороог байгуулна.” гэж заасан. </w:t>
      </w:r>
    </w:p>
    <w:p w14:paraId="1E1D231B" w14:textId="5ED87CE0" w:rsidR="00511F73" w:rsidRPr="002550C0" w:rsidRDefault="00511F73" w:rsidP="00C377E6">
      <w:pPr>
        <w:ind w:firstLine="720"/>
        <w:jc w:val="both"/>
        <w:rPr>
          <w:rFonts w:ascii="Arial" w:hAnsi="Arial" w:cs="Arial"/>
        </w:rPr>
      </w:pPr>
    </w:p>
    <w:p w14:paraId="1115D9B5" w14:textId="7B2D2439" w:rsidR="00511F73" w:rsidRPr="002550C0" w:rsidRDefault="00511F73" w:rsidP="00C377E6">
      <w:pPr>
        <w:ind w:firstLine="720"/>
        <w:jc w:val="both"/>
        <w:rPr>
          <w:rFonts w:ascii="Arial" w:hAnsi="Arial" w:cs="Arial"/>
        </w:rPr>
      </w:pPr>
      <w:r w:rsidRPr="002550C0">
        <w:rPr>
          <w:rFonts w:ascii="Arial" w:hAnsi="Arial" w:cs="Arial"/>
        </w:rPr>
        <w:t>Нийгмийн даатгалын сангийн</w:t>
      </w:r>
      <w:r w:rsidR="00A43126" w:rsidRPr="002550C0">
        <w:rPr>
          <w:rFonts w:ascii="Arial" w:hAnsi="Arial" w:cs="Arial"/>
        </w:rPr>
        <w:t xml:space="preserve"> санхүүгийн удирдлага, санхүүгийн тогтолцоо</w:t>
      </w:r>
      <w:r w:rsidRPr="002550C0">
        <w:rPr>
          <w:rFonts w:ascii="Arial" w:hAnsi="Arial" w:cs="Arial"/>
        </w:rPr>
        <w:t xml:space="preserve"> нь нийтийн ашиг сонирхлыг хөндсөн тодорхой асуудал бөгөөд дээрх хуульд заасны дагуу Улсын Их Хурлын нийт гишүүний дөрөвний нэгээс доошгүй нь буюу</w:t>
      </w:r>
      <w:r w:rsidR="00483797">
        <w:rPr>
          <w:rFonts w:ascii="Arial" w:hAnsi="Arial" w:cs="Arial"/>
          <w:lang w:val="mn-MN"/>
        </w:rPr>
        <w:t xml:space="preserve">  </w:t>
      </w:r>
      <w:r w:rsidR="00A43126" w:rsidRPr="002550C0">
        <w:rPr>
          <w:rFonts w:ascii="Arial" w:hAnsi="Arial" w:cs="Arial"/>
        </w:rPr>
        <w:t xml:space="preserve"> </w:t>
      </w:r>
      <w:r w:rsidRPr="002550C0">
        <w:rPr>
          <w:rFonts w:ascii="Arial" w:hAnsi="Arial" w:cs="Arial"/>
        </w:rPr>
        <w:t xml:space="preserve">гишүүн энэхүү асуудлаар хянан шалгах түр хороо байгуулах санал гаргаад байна. </w:t>
      </w:r>
    </w:p>
    <w:p w14:paraId="7422729C" w14:textId="190B7F6F" w:rsidR="00511F73" w:rsidRPr="002550C0" w:rsidRDefault="00511F73" w:rsidP="00C377E6">
      <w:pPr>
        <w:jc w:val="both"/>
        <w:rPr>
          <w:rFonts w:ascii="Arial" w:hAnsi="Arial" w:cs="Arial"/>
        </w:rPr>
      </w:pPr>
    </w:p>
    <w:p w14:paraId="42D6FA3D" w14:textId="1407AAD7" w:rsidR="00A43126" w:rsidRPr="002550C0" w:rsidRDefault="00A43126" w:rsidP="00C377E6">
      <w:pPr>
        <w:ind w:firstLine="720"/>
        <w:jc w:val="both"/>
        <w:rPr>
          <w:rFonts w:ascii="Arial" w:hAnsi="Arial" w:cs="Arial"/>
        </w:rPr>
      </w:pPr>
      <w:r w:rsidRPr="002550C0">
        <w:rPr>
          <w:rFonts w:ascii="Arial" w:hAnsi="Arial" w:cs="Arial"/>
        </w:rPr>
        <w:t>2025 оны байдлаар нийгмийн даатгалын сангийн нийт зарлага 4.3 их наяд төгрөг болж, тэтгэвэр авагчдын тоо 520 мянгыг давж, тэтгэвэр, тэтгэмжийн зардал тогтмол өсөх хандлагатай байгаа нь сангийн урт хугацааны тогтвортой байдалд эрсдэл үүсгэж байна. Мөн сангийн чөлөөт үлдэгдлийг арилжааны банканд байршуулж хүүгийн орлого олох зохицуулалт хэрэгжиж эхэлсэн нь хөрөнгийн удирдлага, эрсдэлийн хяналтыг илүү нарийвчлан үнэлэх шаардлагыг бий болгож байна.</w:t>
      </w:r>
    </w:p>
    <w:p w14:paraId="6A03E53C" w14:textId="56DAE12C" w:rsidR="00A43126" w:rsidRPr="002550C0" w:rsidRDefault="00A43126" w:rsidP="00C377E6">
      <w:pPr>
        <w:ind w:firstLine="720"/>
        <w:jc w:val="both"/>
        <w:rPr>
          <w:rFonts w:ascii="Arial" w:hAnsi="Arial" w:cs="Arial"/>
        </w:rPr>
      </w:pPr>
    </w:p>
    <w:p w14:paraId="1C9FF74D" w14:textId="614A84B9" w:rsidR="00A43126" w:rsidRPr="002550C0" w:rsidRDefault="00A43126" w:rsidP="00C377E6">
      <w:pPr>
        <w:ind w:firstLine="720"/>
        <w:jc w:val="both"/>
        <w:rPr>
          <w:rFonts w:ascii="Arial" w:hAnsi="Arial" w:cs="Arial"/>
        </w:rPr>
      </w:pPr>
      <w:r w:rsidRPr="002550C0">
        <w:rPr>
          <w:rFonts w:ascii="Arial" w:hAnsi="Arial" w:cs="Arial"/>
        </w:rPr>
        <w:t>Ажилгүйдлийн тэтгэмж авах эрх нь үүссэн иргэдийн тэтгэмжийг хугацаанд нь бүрэн олгож чадахгүй нөхцөл байдал зарим тохиолдолд үүсэж, тэтгэмжийн олголтыг үе шаттайгаар зохицуулах шаардлага үүсээд байна. Мөн тэтгэвэр тооцохдоо шимтгэл төлсөн орлогын түүх, тасралтгүй байдал, дундаж цалингийн суурь өөр өөрөөр нөлөөлж байгаа нь даатгуулагчдын тэтгэврийн хэмжээ харилцан адилгүй тогтоогдох нөхцөлийг бий болгож бай</w:t>
      </w:r>
      <w:r w:rsidR="00E02D55" w:rsidRPr="002550C0">
        <w:rPr>
          <w:rFonts w:ascii="Arial" w:hAnsi="Arial" w:cs="Arial"/>
        </w:rPr>
        <w:t>гаа нь н</w:t>
      </w:r>
      <w:r w:rsidRPr="002550C0">
        <w:rPr>
          <w:rFonts w:ascii="Arial" w:hAnsi="Arial" w:cs="Arial"/>
        </w:rPr>
        <w:t>ийгмийн даатгалын сангийн санхүүгийн удирдлага, хяналтын тогтолцооны хэрэгжилтэд иж бүрэн хяналт шалгалт хийх, хяналт шалгалтаар бодит нөхцөл байдлыг тогтоож цаашдын бодлого, зохицуулалтыг сайжруулах</w:t>
      </w:r>
      <w:r w:rsidR="00E02D55" w:rsidRPr="002550C0">
        <w:rPr>
          <w:rFonts w:ascii="Arial" w:hAnsi="Arial" w:cs="Arial"/>
        </w:rPr>
        <w:t xml:space="preserve"> шаардлагатайг харуулж байна. </w:t>
      </w:r>
    </w:p>
    <w:p w14:paraId="0829DF92" w14:textId="77777777" w:rsidR="00A43126" w:rsidRPr="002550C0" w:rsidRDefault="00A43126" w:rsidP="00C377E6">
      <w:pPr>
        <w:jc w:val="both"/>
        <w:rPr>
          <w:rFonts w:ascii="Arial" w:hAnsi="Arial" w:cs="Arial"/>
        </w:rPr>
      </w:pPr>
    </w:p>
    <w:p w14:paraId="5AD4B4C8" w14:textId="004887B8" w:rsidR="00511F73" w:rsidRDefault="00511F73" w:rsidP="00221EB4">
      <w:pPr>
        <w:ind w:firstLine="720"/>
        <w:jc w:val="both"/>
        <w:rPr>
          <w:rFonts w:ascii="Arial" w:hAnsi="Arial" w:cs="Arial"/>
        </w:rPr>
      </w:pPr>
      <w:r w:rsidRPr="002550C0">
        <w:rPr>
          <w:rFonts w:ascii="Arial" w:hAnsi="Arial" w:cs="Arial"/>
        </w:rPr>
        <w:t>Иймд Монгол Улсын Их Хурлын тухай хуулийн 28 дугаар зүйлийн 28.1 дэх хэсэг, Монгол Улсын Их Хурлын хяналт шалгалтын тухай хуулийн 32 дугаар зүйлийн 32.1 дэх хэсэгт заасныг үндэслэн</w:t>
      </w:r>
      <w:r w:rsidR="00A43126" w:rsidRPr="002550C0">
        <w:rPr>
          <w:rFonts w:ascii="Arial" w:hAnsi="Arial" w:cs="Arial"/>
        </w:rPr>
        <w:t xml:space="preserve"> </w:t>
      </w:r>
      <w:r w:rsidR="00E02D55" w:rsidRPr="002550C0">
        <w:rPr>
          <w:rFonts w:ascii="Arial" w:hAnsi="Arial" w:cs="Arial"/>
        </w:rPr>
        <w:t xml:space="preserve">Нийгмийн даатгалын сангийн орлого, зарцуулалт, санхүүгийн удирдлага, </w:t>
      </w:r>
      <w:r w:rsidR="00E02D55" w:rsidRPr="002550C0">
        <w:rPr>
          <w:rFonts w:ascii="Arial" w:hAnsi="Arial" w:cs="Arial"/>
          <w:lang w:val="mn-MN"/>
        </w:rPr>
        <w:t xml:space="preserve">түүний </w:t>
      </w:r>
      <w:r w:rsidR="00E02D55" w:rsidRPr="002550C0">
        <w:rPr>
          <w:rFonts w:ascii="Arial" w:hAnsi="Arial" w:cs="Arial"/>
        </w:rPr>
        <w:t xml:space="preserve">хяналтын тогтолцоо, үр ашиг, ил тод байдлын хэрэгжилтийн нөхцөл байдлыг холбогдох баримтад тулгуурлан шинжлэн судалж, иргэд, даатгуулагчдын эрх, хууль ёсны ашиг сонирхол хамгаалагдаж буй эсэх, сангийн хөрөнгийн зохистой, үр ашигтай ашиглалт хангагдаж байгаа эсэх, </w:t>
      </w:r>
      <w:r w:rsidRPr="002550C0">
        <w:rPr>
          <w:rFonts w:ascii="Arial" w:hAnsi="Arial" w:cs="Arial"/>
        </w:rPr>
        <w:t>цуглуулсан нотлох баримтыг шинжлэн судлах нээлттэй сонсголыг үр дүнтэй зохион байгуулж, иргэдийг мэдээллээр хангах, тайланг Улсын Их Хурлын 202</w:t>
      </w:r>
      <w:r w:rsidR="00E02D55" w:rsidRPr="002550C0">
        <w:rPr>
          <w:rFonts w:ascii="Arial" w:hAnsi="Arial" w:cs="Arial"/>
        </w:rPr>
        <w:t>6</w:t>
      </w:r>
      <w:r w:rsidRPr="002550C0">
        <w:rPr>
          <w:rFonts w:ascii="Arial" w:hAnsi="Arial" w:cs="Arial"/>
        </w:rPr>
        <w:t xml:space="preserve"> </w:t>
      </w:r>
      <w:r w:rsidRPr="00483797">
        <w:rPr>
          <w:rFonts w:ascii="Arial" w:hAnsi="Arial" w:cs="Arial"/>
        </w:rPr>
        <w:t>оны</w:t>
      </w:r>
      <w:r w:rsidR="00483797" w:rsidRPr="00483797">
        <w:rPr>
          <w:rFonts w:ascii="Arial" w:hAnsi="Arial" w:cs="Arial"/>
        </w:rPr>
        <w:t xml:space="preserve"> хаврын </w:t>
      </w:r>
      <w:r w:rsidRPr="00483797">
        <w:rPr>
          <w:rFonts w:ascii="Arial" w:hAnsi="Arial" w:cs="Arial"/>
        </w:rPr>
        <w:t>чуулганы</w:t>
      </w:r>
      <w:r w:rsidRPr="002550C0">
        <w:rPr>
          <w:rFonts w:ascii="Arial" w:hAnsi="Arial" w:cs="Arial"/>
        </w:rPr>
        <w:t xml:space="preserve"> ээлжит хугацаанд багтаан танилцуулах үүрэг бүхий Хянан шалгах түр хороо байгуулах тухай тогтоолын төслийг боловсрууллаа.</w:t>
      </w:r>
    </w:p>
    <w:p w14:paraId="6CF5A740" w14:textId="77777777" w:rsidR="00221EB4" w:rsidRDefault="00221EB4" w:rsidP="00221EB4">
      <w:pPr>
        <w:ind w:firstLine="720"/>
        <w:jc w:val="both"/>
        <w:rPr>
          <w:rFonts w:ascii="Arial" w:hAnsi="Arial" w:cs="Arial"/>
        </w:rPr>
      </w:pPr>
    </w:p>
    <w:p w14:paraId="71C93B42" w14:textId="77777777" w:rsidR="00141DD0" w:rsidRPr="002550C0" w:rsidRDefault="00141DD0" w:rsidP="00C377E6">
      <w:pPr>
        <w:ind w:firstLine="720"/>
        <w:jc w:val="both"/>
        <w:rPr>
          <w:rFonts w:ascii="Arial" w:hAnsi="Arial" w:cs="Arial"/>
        </w:rPr>
      </w:pPr>
    </w:p>
    <w:p w14:paraId="707E0F39" w14:textId="4E023BFE" w:rsidR="00A92155" w:rsidRPr="002550C0" w:rsidRDefault="00511F73" w:rsidP="00C377E6">
      <w:pPr>
        <w:jc w:val="center"/>
        <w:rPr>
          <w:rFonts w:ascii="Arial" w:hAnsi="Arial" w:cs="Arial"/>
        </w:rPr>
      </w:pPr>
      <w:r w:rsidRPr="002550C0">
        <w:rPr>
          <w:rFonts w:ascii="Arial" w:hAnsi="Arial" w:cs="Arial"/>
        </w:rPr>
        <w:t>---о0о-</w:t>
      </w:r>
      <w:r w:rsidR="0097114A" w:rsidRPr="002550C0">
        <w:rPr>
          <w:rFonts w:ascii="Arial" w:hAnsi="Arial" w:cs="Arial"/>
        </w:rPr>
        <w:t>--</w:t>
      </w:r>
    </w:p>
    <w:p w14:paraId="087F2F47" w14:textId="77777777" w:rsidR="004D68E8" w:rsidRPr="002550C0" w:rsidRDefault="004D68E8" w:rsidP="00C377E6">
      <w:pPr>
        <w:jc w:val="right"/>
        <w:rPr>
          <w:rFonts w:ascii="Arial" w:hAnsi="Arial" w:cs="Arial"/>
        </w:rPr>
      </w:pPr>
      <w:r w:rsidRPr="002550C0">
        <w:rPr>
          <w:rFonts w:ascii="Arial" w:hAnsi="Arial" w:cs="Arial"/>
        </w:rPr>
        <w:lastRenderedPageBreak/>
        <w:t>Төсөл</w:t>
      </w:r>
    </w:p>
    <w:p w14:paraId="12457C8F" w14:textId="77777777" w:rsidR="004D68E8" w:rsidRPr="002550C0" w:rsidRDefault="004D68E8" w:rsidP="00C377E6">
      <w:pPr>
        <w:pStyle w:val="Title"/>
        <w:ind w:left="-142"/>
        <w:rPr>
          <w:rFonts w:ascii="Arial" w:hAnsi="Arial" w:cs="Arial"/>
          <w:color w:val="000000" w:themeColor="text1"/>
          <w:sz w:val="24"/>
        </w:rPr>
      </w:pPr>
    </w:p>
    <w:p w14:paraId="0EC8222E" w14:textId="77777777" w:rsidR="004D68E8" w:rsidRPr="002550C0" w:rsidRDefault="004D68E8" w:rsidP="00C377E6">
      <w:pPr>
        <w:pStyle w:val="Title"/>
        <w:ind w:left="-142"/>
        <w:rPr>
          <w:rFonts w:ascii="Arial" w:hAnsi="Arial" w:cs="Arial"/>
          <w:color w:val="000000" w:themeColor="text1"/>
          <w:sz w:val="24"/>
        </w:rPr>
      </w:pPr>
    </w:p>
    <w:p w14:paraId="2ED3F7B2" w14:textId="5DD5D483" w:rsidR="004D68E8" w:rsidRPr="002550C0" w:rsidRDefault="00F90601" w:rsidP="00C377E6">
      <w:pPr>
        <w:pStyle w:val="Title"/>
        <w:ind w:left="-142"/>
        <w:rPr>
          <w:rFonts w:ascii="Arial" w:hAnsi="Arial" w:cs="Arial"/>
          <w:color w:val="000000" w:themeColor="text1"/>
          <w:sz w:val="24"/>
        </w:rPr>
      </w:pPr>
      <w:r w:rsidRPr="002550C0">
        <w:rPr>
          <w:rFonts w:ascii="Arial" w:hAnsi="Arial" w:cs="Arial"/>
          <w:color w:val="000000" w:themeColor="text1"/>
          <w:sz w:val="24"/>
        </w:rPr>
        <w:t xml:space="preserve">     </w:t>
      </w:r>
      <w:r w:rsidR="005625A3" w:rsidRPr="002550C0">
        <w:rPr>
          <w:rFonts w:ascii="Arial" w:hAnsi="Arial" w:cs="Arial"/>
          <w:color w:val="000000" w:themeColor="text1"/>
          <w:sz w:val="24"/>
        </w:rPr>
        <w:t xml:space="preserve">    </w:t>
      </w:r>
      <w:r w:rsidR="004D68E8" w:rsidRPr="002550C0">
        <w:rPr>
          <w:rFonts w:ascii="Arial" w:hAnsi="Arial" w:cs="Arial"/>
          <w:color w:val="000000" w:themeColor="text1"/>
          <w:sz w:val="24"/>
        </w:rPr>
        <w:t>МОНГОЛ УЛСЫН ИХ ХУРЛЫН</w:t>
      </w:r>
    </w:p>
    <w:p w14:paraId="14D2339B" w14:textId="00489F5B" w:rsidR="004D68E8" w:rsidRPr="002550C0" w:rsidRDefault="00F90601" w:rsidP="00C377E6">
      <w:pPr>
        <w:pStyle w:val="Heading1"/>
        <w:jc w:val="center"/>
        <w:rPr>
          <w:rFonts w:ascii="Arial" w:hAnsi="Arial" w:cs="Arial"/>
          <w:b/>
          <w:bCs/>
          <w:color w:val="000000" w:themeColor="text1"/>
          <w:sz w:val="24"/>
          <w:lang w:val="en-US"/>
        </w:rPr>
      </w:pPr>
      <w:r w:rsidRPr="002550C0">
        <w:rPr>
          <w:rFonts w:ascii="Arial" w:hAnsi="Arial" w:cs="Arial"/>
          <w:b/>
          <w:bCs/>
          <w:color w:val="000000" w:themeColor="text1"/>
          <w:sz w:val="24"/>
        </w:rPr>
        <w:t xml:space="preserve">       </w:t>
      </w:r>
      <w:r w:rsidR="004D68E8" w:rsidRPr="002550C0">
        <w:rPr>
          <w:rFonts w:ascii="Arial" w:hAnsi="Arial" w:cs="Arial"/>
          <w:b/>
          <w:bCs/>
          <w:color w:val="000000" w:themeColor="text1"/>
          <w:sz w:val="24"/>
        </w:rPr>
        <w:t>ТОГТООЛ</w:t>
      </w:r>
    </w:p>
    <w:p w14:paraId="5F128B86" w14:textId="77777777" w:rsidR="004D68E8" w:rsidRPr="002550C0" w:rsidRDefault="004D68E8" w:rsidP="00C377E6">
      <w:pPr>
        <w:rPr>
          <w:rFonts w:ascii="Arial" w:hAnsi="Arial" w:cs="Arial"/>
          <w:color w:val="000000" w:themeColor="text1"/>
          <w:lang w:val="ms-MY"/>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112"/>
        <w:gridCol w:w="3113"/>
        <w:gridCol w:w="3556"/>
      </w:tblGrid>
      <w:tr w:rsidR="000767DD" w:rsidRPr="002550C0" w14:paraId="636CFD88" w14:textId="77777777" w:rsidTr="005625A3">
        <w:trPr>
          <w:trHeight w:val="531"/>
        </w:trPr>
        <w:tc>
          <w:tcPr>
            <w:tcW w:w="3112" w:type="dxa"/>
            <w:shd w:val="clear" w:color="auto" w:fill="FFFFFF" w:themeFill="background1"/>
          </w:tcPr>
          <w:p w14:paraId="657F7D70" w14:textId="1657AD16" w:rsidR="004D68E8" w:rsidRPr="002550C0" w:rsidRDefault="00B825DB" w:rsidP="00C377E6">
            <w:pPr>
              <w:rPr>
                <w:rFonts w:ascii="Arial" w:hAnsi="Arial" w:cs="Arial"/>
                <w:noProof/>
                <w:color w:val="000000" w:themeColor="text1"/>
                <w:lang w:val="ms-MY"/>
              </w:rPr>
            </w:pPr>
            <w:r w:rsidRPr="002550C0">
              <w:rPr>
                <w:rFonts w:ascii="Arial" w:hAnsi="Arial" w:cs="Arial"/>
                <w:noProof/>
                <w:color w:val="000000" w:themeColor="text1"/>
                <w:lang w:val="ms-MY"/>
              </w:rPr>
              <w:t>2026</w:t>
            </w:r>
            <w:r w:rsidR="004D68E8" w:rsidRPr="002550C0">
              <w:rPr>
                <w:rFonts w:ascii="Arial" w:hAnsi="Arial" w:cs="Arial"/>
                <w:noProof/>
                <w:color w:val="000000" w:themeColor="text1"/>
                <w:lang w:val="ms-MY"/>
              </w:rPr>
              <w:t xml:space="preserve"> оны ... дугаар</w:t>
            </w:r>
          </w:p>
          <w:p w14:paraId="66FC2D78" w14:textId="77777777" w:rsidR="004D68E8" w:rsidRPr="002550C0" w:rsidRDefault="004D68E8" w:rsidP="00C377E6">
            <w:pPr>
              <w:rPr>
                <w:rFonts w:ascii="Arial" w:hAnsi="Arial" w:cs="Arial"/>
                <w:color w:val="000000" w:themeColor="text1"/>
                <w:lang w:val="ms-MY"/>
              </w:rPr>
            </w:pPr>
            <w:r w:rsidRPr="002550C0">
              <w:rPr>
                <w:rFonts w:ascii="Arial" w:hAnsi="Arial" w:cs="Arial"/>
                <w:noProof/>
                <w:color w:val="000000" w:themeColor="text1"/>
                <w:lang w:val="ms-MY"/>
              </w:rPr>
              <w:t xml:space="preserve">сарын ...-ны өдөр     </w:t>
            </w:r>
          </w:p>
        </w:tc>
        <w:tc>
          <w:tcPr>
            <w:tcW w:w="3113" w:type="dxa"/>
            <w:shd w:val="clear" w:color="auto" w:fill="FFFFFF" w:themeFill="background1"/>
          </w:tcPr>
          <w:p w14:paraId="73693121" w14:textId="77777777" w:rsidR="004D68E8" w:rsidRPr="002550C0" w:rsidRDefault="004D68E8" w:rsidP="00C377E6">
            <w:pPr>
              <w:jc w:val="center"/>
              <w:rPr>
                <w:rFonts w:ascii="Arial" w:hAnsi="Arial" w:cs="Arial"/>
                <w:noProof/>
                <w:color w:val="000000" w:themeColor="text1"/>
                <w:lang w:val="ms-MY"/>
              </w:rPr>
            </w:pPr>
          </w:p>
          <w:p w14:paraId="258EA558" w14:textId="729CB446" w:rsidR="004D68E8" w:rsidRPr="002550C0" w:rsidRDefault="00B734F9" w:rsidP="00C377E6">
            <w:pPr>
              <w:jc w:val="center"/>
              <w:rPr>
                <w:rFonts w:ascii="Arial" w:hAnsi="Arial" w:cs="Arial"/>
                <w:color w:val="000000" w:themeColor="text1"/>
                <w:lang w:val="ms-MY"/>
              </w:rPr>
            </w:pPr>
            <w:r w:rsidRPr="002550C0">
              <w:rPr>
                <w:rFonts w:ascii="Arial" w:hAnsi="Arial" w:cs="Arial"/>
                <w:noProof/>
                <w:color w:val="000000" w:themeColor="text1"/>
                <w:lang w:val="ms-MY"/>
              </w:rPr>
              <w:t xml:space="preserve">                </w:t>
            </w:r>
            <w:r w:rsidR="004D68E8" w:rsidRPr="002550C0">
              <w:rPr>
                <w:rFonts w:ascii="Arial" w:hAnsi="Arial" w:cs="Arial"/>
                <w:noProof/>
                <w:color w:val="000000" w:themeColor="text1"/>
                <w:lang w:val="ms-MY"/>
              </w:rPr>
              <w:t>Дугаар…</w:t>
            </w:r>
          </w:p>
        </w:tc>
        <w:tc>
          <w:tcPr>
            <w:tcW w:w="3556" w:type="dxa"/>
            <w:shd w:val="clear" w:color="auto" w:fill="FFFFFF" w:themeFill="background1"/>
          </w:tcPr>
          <w:p w14:paraId="6C69D93D" w14:textId="77777777" w:rsidR="004D68E8" w:rsidRPr="002550C0" w:rsidRDefault="004D68E8" w:rsidP="00C377E6">
            <w:pPr>
              <w:jc w:val="right"/>
              <w:rPr>
                <w:rFonts w:ascii="Arial" w:hAnsi="Arial" w:cs="Arial"/>
                <w:noProof/>
                <w:color w:val="000000" w:themeColor="text1"/>
                <w:lang w:val="ms-MY"/>
              </w:rPr>
            </w:pPr>
            <w:r w:rsidRPr="002550C0">
              <w:rPr>
                <w:rFonts w:ascii="Arial" w:hAnsi="Arial" w:cs="Arial"/>
                <w:noProof/>
                <w:color w:val="000000" w:themeColor="text1"/>
                <w:lang w:val="ms-MY"/>
              </w:rPr>
              <w:t>Улаанбаатар</w:t>
            </w:r>
          </w:p>
          <w:p w14:paraId="33BFE2CF" w14:textId="5F27B8C9" w:rsidR="004D68E8" w:rsidRPr="002550C0" w:rsidRDefault="004D68E8" w:rsidP="00C377E6">
            <w:pPr>
              <w:jc w:val="center"/>
              <w:rPr>
                <w:rFonts w:ascii="Arial" w:hAnsi="Arial" w:cs="Arial"/>
                <w:color w:val="000000" w:themeColor="text1"/>
                <w:lang w:val="ms-MY"/>
              </w:rPr>
            </w:pPr>
            <w:r w:rsidRPr="002550C0">
              <w:rPr>
                <w:rFonts w:ascii="Arial" w:hAnsi="Arial" w:cs="Arial"/>
                <w:noProof/>
                <w:color w:val="000000" w:themeColor="text1"/>
                <w:lang w:val="ms-MY"/>
              </w:rPr>
              <w:t xml:space="preserve">                      </w:t>
            </w:r>
            <w:r w:rsidR="000767DD" w:rsidRPr="002550C0">
              <w:rPr>
                <w:rFonts w:ascii="Arial" w:hAnsi="Arial" w:cs="Arial"/>
                <w:noProof/>
                <w:color w:val="000000" w:themeColor="text1"/>
                <w:lang w:val="ms-MY"/>
              </w:rPr>
              <w:t xml:space="preserve">         </w:t>
            </w:r>
            <w:r w:rsidRPr="002550C0">
              <w:rPr>
                <w:rFonts w:ascii="Arial" w:hAnsi="Arial" w:cs="Arial"/>
                <w:noProof/>
                <w:color w:val="000000" w:themeColor="text1"/>
                <w:lang w:val="ms-MY"/>
              </w:rPr>
              <w:t>хот</w:t>
            </w:r>
          </w:p>
        </w:tc>
      </w:tr>
    </w:tbl>
    <w:p w14:paraId="67473E8B" w14:textId="77777777" w:rsidR="004D68E8" w:rsidRPr="002550C0" w:rsidRDefault="004D68E8" w:rsidP="00C377E6">
      <w:pPr>
        <w:rPr>
          <w:rFonts w:ascii="Arial" w:hAnsi="Arial" w:cs="Arial"/>
          <w:color w:val="000000" w:themeColor="text1"/>
          <w:lang w:val="ms-MY"/>
        </w:rPr>
      </w:pPr>
    </w:p>
    <w:p w14:paraId="3C97F192" w14:textId="77777777" w:rsidR="00B825DB" w:rsidRPr="002550C0" w:rsidRDefault="00B825DB" w:rsidP="00C377E6">
      <w:pPr>
        <w:rPr>
          <w:rFonts w:ascii="Arial" w:hAnsi="Arial" w:cs="Arial"/>
          <w:color w:val="000000" w:themeColor="text1"/>
          <w:lang w:val="ms-MY"/>
        </w:rPr>
      </w:pPr>
    </w:p>
    <w:p w14:paraId="36E589BA" w14:textId="4A3004E2" w:rsidR="004D68E8" w:rsidRPr="002550C0" w:rsidRDefault="00B734F9" w:rsidP="00C377E6">
      <w:pPr>
        <w:jc w:val="center"/>
        <w:rPr>
          <w:rFonts w:ascii="Arial" w:hAnsi="Arial" w:cs="Arial"/>
          <w:b/>
          <w:noProof/>
          <w:color w:val="000000" w:themeColor="text1"/>
        </w:rPr>
      </w:pPr>
      <w:r w:rsidRPr="002550C0">
        <w:rPr>
          <w:rFonts w:ascii="Arial" w:hAnsi="Arial" w:cs="Arial"/>
          <w:b/>
          <w:noProof/>
          <w:color w:val="000000" w:themeColor="text1"/>
        </w:rPr>
        <w:t xml:space="preserve">      </w:t>
      </w:r>
      <w:r w:rsidR="004D68E8" w:rsidRPr="002550C0">
        <w:rPr>
          <w:rFonts w:ascii="Arial" w:hAnsi="Arial" w:cs="Arial"/>
          <w:b/>
          <w:noProof/>
          <w:color w:val="000000" w:themeColor="text1"/>
        </w:rPr>
        <w:t>Хянан шалгах түр хороо</w:t>
      </w:r>
    </w:p>
    <w:p w14:paraId="2E1A97B1" w14:textId="7A989243" w:rsidR="004D68E8" w:rsidRPr="002550C0" w:rsidRDefault="00B734F9" w:rsidP="00C377E6">
      <w:pPr>
        <w:jc w:val="center"/>
        <w:rPr>
          <w:rFonts w:ascii="Arial" w:hAnsi="Arial" w:cs="Arial"/>
          <w:b/>
          <w:bCs/>
          <w:caps/>
          <w:color w:val="000000" w:themeColor="text1"/>
          <w:lang w:val="ms-MY"/>
        </w:rPr>
      </w:pPr>
      <w:r w:rsidRPr="002550C0">
        <w:rPr>
          <w:rFonts w:ascii="Arial" w:hAnsi="Arial" w:cs="Arial"/>
          <w:b/>
          <w:noProof/>
          <w:color w:val="000000" w:themeColor="text1"/>
        </w:rPr>
        <w:t xml:space="preserve">     </w:t>
      </w:r>
      <w:r w:rsidR="004D68E8" w:rsidRPr="002550C0">
        <w:rPr>
          <w:rFonts w:ascii="Arial" w:hAnsi="Arial" w:cs="Arial"/>
          <w:b/>
          <w:noProof/>
          <w:color w:val="000000" w:themeColor="text1"/>
        </w:rPr>
        <w:t>байгуулах тухай</w:t>
      </w:r>
    </w:p>
    <w:p w14:paraId="47ADA281" w14:textId="77777777" w:rsidR="004D68E8" w:rsidRPr="002550C0" w:rsidRDefault="004D68E8" w:rsidP="00C377E6">
      <w:pPr>
        <w:jc w:val="center"/>
        <w:rPr>
          <w:rFonts w:ascii="Arial" w:hAnsi="Arial" w:cs="Arial"/>
          <w:caps/>
          <w:color w:val="000000" w:themeColor="text1"/>
          <w:lang w:val="ms-MY"/>
        </w:rPr>
      </w:pPr>
    </w:p>
    <w:p w14:paraId="3B551E1D" w14:textId="77777777" w:rsidR="004D68E8" w:rsidRPr="002550C0" w:rsidRDefault="004D68E8" w:rsidP="00C377E6">
      <w:pPr>
        <w:ind w:firstLine="720"/>
        <w:jc w:val="both"/>
        <w:rPr>
          <w:rFonts w:ascii="Arial" w:hAnsi="Arial" w:cs="Arial"/>
          <w:noProof/>
          <w:color w:val="000000" w:themeColor="text1"/>
          <w:lang w:val="ms-MY"/>
        </w:rPr>
      </w:pPr>
    </w:p>
    <w:p w14:paraId="213DE337" w14:textId="5E426A8D" w:rsidR="00E45955" w:rsidRPr="002550C0" w:rsidRDefault="004D68E8" w:rsidP="00C377E6">
      <w:pPr>
        <w:ind w:firstLine="720"/>
        <w:jc w:val="both"/>
        <w:rPr>
          <w:rFonts w:ascii="Arial" w:hAnsi="Arial" w:cs="Arial"/>
          <w:noProof/>
          <w:color w:val="000000" w:themeColor="text1"/>
          <w:lang w:val="ms-MY"/>
        </w:rPr>
      </w:pPr>
      <w:r w:rsidRPr="002550C0">
        <w:rPr>
          <w:rFonts w:ascii="Arial" w:hAnsi="Arial" w:cs="Arial"/>
          <w:lang w:val="ms-MY"/>
        </w:rPr>
        <w:t xml:space="preserve">Монгол Улсын Үндсэн хуулийн Хорин наймдугаар зүйлийн 2 дахь хэсэг, Монгол Улсын Их Хурлын тухай хуулийн </w:t>
      </w:r>
      <w:r w:rsidR="002E1028" w:rsidRPr="002550C0">
        <w:rPr>
          <w:rFonts w:ascii="Arial" w:hAnsi="Arial" w:cs="Arial"/>
          <w:lang w:val="ms-MY"/>
        </w:rPr>
        <w:t xml:space="preserve">5 дугаар зүйлийн 5.1 дэх хэсэг, </w:t>
      </w:r>
      <w:r w:rsidRPr="002550C0">
        <w:rPr>
          <w:rFonts w:ascii="Arial" w:hAnsi="Arial" w:cs="Arial"/>
          <w:lang w:val="ms-MY"/>
        </w:rPr>
        <w:t>28 дугаар зүйлий</w:t>
      </w:r>
      <w:r w:rsidR="002E1028" w:rsidRPr="002550C0">
        <w:rPr>
          <w:rFonts w:ascii="Arial" w:hAnsi="Arial" w:cs="Arial"/>
          <w:lang w:val="ms-MY"/>
        </w:rPr>
        <w:t>н</w:t>
      </w:r>
      <w:r w:rsidR="00E45955" w:rsidRPr="002550C0">
        <w:rPr>
          <w:rFonts w:ascii="Arial" w:hAnsi="Arial" w:cs="Arial"/>
          <w:lang w:val="ms-MY"/>
        </w:rPr>
        <w:t xml:space="preserve"> 28.1 дэх хэсэг</w:t>
      </w:r>
      <w:r w:rsidRPr="002550C0">
        <w:rPr>
          <w:rFonts w:ascii="Arial" w:hAnsi="Arial" w:cs="Arial"/>
          <w:lang w:val="ms-MY"/>
        </w:rPr>
        <w:t>, Монгол Улсын Их Хурлын хяналт шалгалтын тухай хуулийн 6 дугаар зүйлийн 6.1.7 дахь заалт, 32 дугаар зүйлийн 32.1, 32.2, 32.3 дахь хэсэг, 33 дугаар зүйлийн 33.1, 33.2</w:t>
      </w:r>
      <w:r w:rsidR="00E31E7E" w:rsidRPr="002550C0">
        <w:rPr>
          <w:rFonts w:ascii="Arial" w:hAnsi="Arial" w:cs="Arial"/>
          <w:lang w:val="ms-MY"/>
        </w:rPr>
        <w:t xml:space="preserve"> </w:t>
      </w:r>
      <w:r w:rsidR="00E45955" w:rsidRPr="002550C0">
        <w:rPr>
          <w:rFonts w:ascii="Arial" w:hAnsi="Arial" w:cs="Arial"/>
          <w:lang w:val="ms-MY"/>
        </w:rPr>
        <w:t>дахь хэсгийг</w:t>
      </w:r>
      <w:r w:rsidR="00741916" w:rsidRPr="002550C0">
        <w:rPr>
          <w:rFonts w:ascii="Arial" w:hAnsi="Arial" w:cs="Arial"/>
          <w:lang w:val="ms-MY"/>
        </w:rPr>
        <w:t xml:space="preserve"> үндэслэн </w:t>
      </w:r>
      <w:r w:rsidR="00E45955" w:rsidRPr="002550C0">
        <w:rPr>
          <w:rFonts w:ascii="Arial" w:hAnsi="Arial" w:cs="Arial"/>
          <w:color w:val="000000" w:themeColor="text1"/>
          <w:lang w:val="ms-MY"/>
        </w:rPr>
        <w:t xml:space="preserve">Нийгмийн даатгалын сангийн үйл ажиллагаанд парламентын хяналтыг хэрэгжүүлэх, санхүүгийн удирдлага, хяналтын тогтолцооны хэрэгжилт, ил тод байдал, үр ашигтай байдлыг үнэлэх, бодит нөхцөл байдлыг тодорхойлох зорилгоор </w:t>
      </w:r>
      <w:r w:rsidR="00E45955" w:rsidRPr="002550C0">
        <w:rPr>
          <w:rFonts w:ascii="Arial" w:hAnsi="Arial" w:cs="Arial"/>
          <w:noProof/>
          <w:color w:val="000000" w:themeColor="text1"/>
          <w:lang w:val="ms-MY"/>
        </w:rPr>
        <w:t>Монгол Улсын Их Хурлаас ТОГТООХ нь:</w:t>
      </w:r>
    </w:p>
    <w:p w14:paraId="3C3166F2" w14:textId="77777777" w:rsidR="00E45955" w:rsidRPr="002550C0" w:rsidRDefault="00E45955" w:rsidP="00C377E6">
      <w:pPr>
        <w:ind w:firstLine="720"/>
        <w:jc w:val="both"/>
        <w:rPr>
          <w:rFonts w:ascii="Arial" w:hAnsi="Arial" w:cs="Arial"/>
          <w:color w:val="000000" w:themeColor="text1"/>
          <w:lang w:val="ms-MY"/>
        </w:rPr>
      </w:pPr>
    </w:p>
    <w:p w14:paraId="7E7774D3" w14:textId="77777777" w:rsidR="00B825DB" w:rsidRPr="002550C0" w:rsidRDefault="00B825DB" w:rsidP="00C377E6">
      <w:pPr>
        <w:ind w:firstLine="720"/>
        <w:jc w:val="both"/>
        <w:rPr>
          <w:rFonts w:ascii="Arial" w:hAnsi="Arial" w:cs="Arial"/>
          <w:lang w:val="ms-MY"/>
        </w:rPr>
      </w:pPr>
    </w:p>
    <w:p w14:paraId="1BD05109" w14:textId="05D7C715" w:rsidR="00B825DB" w:rsidRPr="002550C0" w:rsidRDefault="00B825DB" w:rsidP="00C377E6">
      <w:pPr>
        <w:ind w:firstLine="720"/>
        <w:jc w:val="both"/>
        <w:rPr>
          <w:rFonts w:ascii="Arial" w:hAnsi="Arial" w:cs="Arial"/>
          <w:color w:val="000000" w:themeColor="text1"/>
          <w:shd w:val="clear" w:color="auto" w:fill="FFFFFF"/>
          <w:lang w:val="ms-MY"/>
        </w:rPr>
      </w:pPr>
      <w:r w:rsidRPr="002550C0">
        <w:rPr>
          <w:rFonts w:ascii="Arial" w:hAnsi="Arial" w:cs="Arial"/>
          <w:color w:val="000000" w:themeColor="text1"/>
          <w:shd w:val="clear" w:color="auto" w:fill="FFFFFF"/>
          <w:lang w:val="ms-MY"/>
        </w:rPr>
        <w:t>1.Улсын Их Хурлын хянан шалгах түр хорооны тусгай шалгалтын сэдвийг "</w:t>
      </w:r>
      <w:r w:rsidRPr="002550C0">
        <w:rPr>
          <w:rFonts w:ascii="Arial" w:hAnsi="Arial" w:cs="Arial"/>
          <w:color w:val="000000" w:themeColor="text1"/>
          <w:lang w:val="ms-MY"/>
        </w:rPr>
        <w:t>Нийгмийн даатгалын сангийн санхүүгийн удирдлага, хяналтын тогтолцооны хэрэгжилтэд хяналт шалгалт хийх”-ээр тогтоосугай.</w:t>
      </w:r>
    </w:p>
    <w:p w14:paraId="21C18284" w14:textId="77777777" w:rsidR="00B825DB" w:rsidRPr="002550C0" w:rsidRDefault="00B825DB" w:rsidP="00C377E6">
      <w:pPr>
        <w:ind w:firstLine="720"/>
        <w:jc w:val="both"/>
        <w:rPr>
          <w:rFonts w:ascii="Arial" w:hAnsi="Arial" w:cs="Arial"/>
          <w:color w:val="000000" w:themeColor="text1"/>
          <w:shd w:val="clear" w:color="auto" w:fill="FFFFFF"/>
          <w:lang w:val="ms-MY"/>
        </w:rPr>
      </w:pPr>
    </w:p>
    <w:p w14:paraId="09D34C1E" w14:textId="77777777" w:rsidR="00B825DB" w:rsidRPr="002550C0" w:rsidRDefault="00B825DB" w:rsidP="00C377E6">
      <w:pPr>
        <w:ind w:firstLine="720"/>
        <w:jc w:val="both"/>
        <w:rPr>
          <w:rFonts w:ascii="Arial" w:hAnsi="Arial" w:cs="Arial"/>
          <w:color w:val="000000" w:themeColor="text1"/>
          <w:lang w:val="ms-MY"/>
        </w:rPr>
      </w:pPr>
      <w:r w:rsidRPr="002550C0">
        <w:rPr>
          <w:rFonts w:ascii="Arial" w:hAnsi="Arial" w:cs="Arial"/>
          <w:color w:val="000000" w:themeColor="text1"/>
          <w:shd w:val="clear" w:color="auto" w:fill="FFFFFF"/>
          <w:lang w:val="ms-MY"/>
        </w:rPr>
        <w:t>2.Улсын Их Хурлын хянан шалгах түр хорооны тусгай шалгалтын хүрээ хязгаарыг доор дурдсанаар тогтоосугай:</w:t>
      </w:r>
    </w:p>
    <w:p w14:paraId="7FF74FF5" w14:textId="77777777" w:rsidR="00B825DB" w:rsidRPr="002550C0" w:rsidRDefault="00B825DB" w:rsidP="00C377E6">
      <w:pPr>
        <w:ind w:firstLine="720"/>
        <w:jc w:val="both"/>
        <w:rPr>
          <w:rFonts w:ascii="Arial" w:hAnsi="Arial" w:cs="Arial"/>
          <w:lang w:val="ms-MY"/>
        </w:rPr>
      </w:pPr>
    </w:p>
    <w:p w14:paraId="75A92DC3" w14:textId="05B9D874" w:rsidR="00E45955" w:rsidRDefault="00B825DB" w:rsidP="00C377E6">
      <w:pPr>
        <w:ind w:firstLine="1440"/>
        <w:jc w:val="both"/>
        <w:rPr>
          <w:rFonts w:ascii="Arial" w:hAnsi="Arial" w:cs="Arial"/>
          <w:lang w:val="ms-MY"/>
        </w:rPr>
      </w:pPr>
      <w:r w:rsidRPr="00483797">
        <w:rPr>
          <w:rFonts w:ascii="Arial" w:hAnsi="Arial" w:cs="Arial"/>
          <w:lang w:val="ms-MY"/>
        </w:rPr>
        <w:t>1/н</w:t>
      </w:r>
      <w:r w:rsidR="00E45955" w:rsidRPr="00483797">
        <w:rPr>
          <w:rFonts w:ascii="Arial" w:hAnsi="Arial" w:cs="Arial"/>
          <w:lang w:val="ms-MY"/>
        </w:rPr>
        <w:t xml:space="preserve">ийгмийн даатгалын сангийн орлого, зарцуулалт, санхүүгийн удирдлага, </w:t>
      </w:r>
      <w:r w:rsidR="00E45955" w:rsidRPr="002550C0">
        <w:rPr>
          <w:rFonts w:ascii="Arial" w:hAnsi="Arial" w:cs="Arial"/>
          <w:lang w:val="mn-MN"/>
        </w:rPr>
        <w:t xml:space="preserve">түүний </w:t>
      </w:r>
      <w:r w:rsidR="00E45955" w:rsidRPr="00483797">
        <w:rPr>
          <w:rFonts w:ascii="Arial" w:hAnsi="Arial" w:cs="Arial"/>
          <w:lang w:val="ms-MY"/>
        </w:rPr>
        <w:t>хяналтын тогтолцоо, үр ашиг, ил тод байдлын хэрэгжилтийн нөхцөл байдлыг холбогдох баримтад ту</w:t>
      </w:r>
      <w:r w:rsidR="00331282" w:rsidRPr="00483797">
        <w:rPr>
          <w:rFonts w:ascii="Arial" w:hAnsi="Arial" w:cs="Arial"/>
          <w:lang w:val="ms-MY"/>
        </w:rPr>
        <w:t>лгуурлан шинжлэн судлах</w:t>
      </w:r>
      <w:r w:rsidR="00E45955" w:rsidRPr="00483797">
        <w:rPr>
          <w:rFonts w:ascii="Arial" w:hAnsi="Arial" w:cs="Arial"/>
          <w:lang w:val="ms-MY"/>
        </w:rPr>
        <w:t>;</w:t>
      </w:r>
    </w:p>
    <w:p w14:paraId="074938A3" w14:textId="77777777" w:rsidR="00483797" w:rsidRDefault="00483797" w:rsidP="00C377E6">
      <w:pPr>
        <w:ind w:firstLine="1440"/>
        <w:jc w:val="both"/>
        <w:rPr>
          <w:rFonts w:ascii="Arial" w:hAnsi="Arial" w:cs="Arial"/>
          <w:lang w:val="ms-MY"/>
        </w:rPr>
      </w:pPr>
    </w:p>
    <w:p w14:paraId="1C89B806" w14:textId="066AE332" w:rsidR="00483797" w:rsidRPr="00483797" w:rsidRDefault="00483797" w:rsidP="00C377E6">
      <w:pPr>
        <w:ind w:firstLine="1440"/>
        <w:jc w:val="both"/>
        <w:rPr>
          <w:rFonts w:ascii="Arial" w:hAnsi="Arial" w:cs="Arial"/>
          <w:lang w:val="ms-MY"/>
        </w:rPr>
      </w:pPr>
      <w:r>
        <w:rPr>
          <w:rFonts w:ascii="Arial" w:hAnsi="Arial" w:cs="Arial"/>
          <w:lang w:val="ms-MY"/>
        </w:rPr>
        <w:t>2</w:t>
      </w:r>
      <w:r w:rsidRPr="00483797">
        <w:rPr>
          <w:rFonts w:ascii="Arial" w:hAnsi="Arial" w:cs="Arial"/>
          <w:lang w:val="ms-MY"/>
        </w:rPr>
        <w:t>/нийгмийн даатгалын сангийн үйл ажиллагааны хүрээнд иргэд, даатгуулагчдын эрх, хууль ёсны ашиг сонирхол хамгаалагдаж буй эсэх, сангийн хөрөнгийн зохистой, үр ашигтай ашиглалт хангагдаж байгаа эсэх, хууль тогтоомжийн хэрэгжилтийн байдалд дүгнэлт гаргах;</w:t>
      </w:r>
    </w:p>
    <w:p w14:paraId="00762789" w14:textId="77777777" w:rsidR="00331282" w:rsidRPr="00483797" w:rsidRDefault="00331282" w:rsidP="00C377E6">
      <w:pPr>
        <w:ind w:firstLine="1440"/>
        <w:jc w:val="both"/>
        <w:rPr>
          <w:rFonts w:ascii="Arial" w:hAnsi="Arial" w:cs="Arial"/>
          <w:lang w:val="ms-MY"/>
        </w:rPr>
      </w:pPr>
    </w:p>
    <w:p w14:paraId="16DD5948" w14:textId="42F679B9" w:rsidR="00E45955" w:rsidRPr="00483797" w:rsidRDefault="00483797" w:rsidP="00483797">
      <w:pPr>
        <w:ind w:firstLine="1440"/>
        <w:jc w:val="both"/>
        <w:rPr>
          <w:rFonts w:ascii="Arial" w:hAnsi="Arial" w:cs="Arial"/>
          <w:lang w:val="ms-MY"/>
        </w:rPr>
      </w:pPr>
      <w:r>
        <w:rPr>
          <w:rFonts w:ascii="Arial" w:hAnsi="Arial" w:cs="Arial"/>
          <w:lang w:val="ms-MY"/>
        </w:rPr>
        <w:t>3</w:t>
      </w:r>
      <w:r w:rsidR="00331282" w:rsidRPr="00483797">
        <w:rPr>
          <w:rFonts w:ascii="Arial" w:hAnsi="Arial" w:cs="Arial"/>
          <w:lang w:val="ms-MY"/>
        </w:rPr>
        <w:t>/хяналт шалгалтын үнэлгээ, дүгнэлтийн үр дүнд үндэслэн Нийгмийн даатгалын сангийн санхүүгийн удирдлага, хяналтын тогтолцоог боловсронгуй болгох, цаашдын бодлого, эрх зүйн орчныг сайжруулах чиглэлээр санал боловсруулах</w:t>
      </w:r>
      <w:r>
        <w:rPr>
          <w:rFonts w:ascii="Arial" w:hAnsi="Arial" w:cs="Arial"/>
          <w:lang w:val="ms-MY"/>
        </w:rPr>
        <w:t>.</w:t>
      </w:r>
    </w:p>
    <w:p w14:paraId="44B6EE5B" w14:textId="77777777" w:rsidR="00E45955" w:rsidRPr="00483797" w:rsidRDefault="00E45955" w:rsidP="00C377E6">
      <w:pPr>
        <w:ind w:firstLine="1440"/>
        <w:jc w:val="both"/>
        <w:rPr>
          <w:rFonts w:ascii="Arial" w:hAnsi="Arial" w:cs="Arial"/>
          <w:lang w:val="ms-MY"/>
        </w:rPr>
      </w:pPr>
    </w:p>
    <w:p w14:paraId="6608481B" w14:textId="0FEFA9AC" w:rsidR="00B825DB" w:rsidRPr="00121530" w:rsidRDefault="00B825DB" w:rsidP="00C377E6">
      <w:pPr>
        <w:ind w:firstLine="720"/>
        <w:jc w:val="both"/>
        <w:rPr>
          <w:rFonts w:ascii="Arial" w:hAnsi="Arial" w:cs="Arial"/>
          <w:lang w:val="ms-MY"/>
        </w:rPr>
      </w:pPr>
      <w:r w:rsidRPr="00121530">
        <w:rPr>
          <w:rFonts w:ascii="Arial" w:hAnsi="Arial" w:cs="Arial"/>
          <w:lang w:val="ms-MY"/>
        </w:rPr>
        <w:t>3</w:t>
      </w:r>
      <w:r w:rsidR="00E45955" w:rsidRPr="00121530">
        <w:rPr>
          <w:rFonts w:ascii="Arial" w:hAnsi="Arial" w:cs="Arial"/>
          <w:lang w:val="ms-MY"/>
        </w:rPr>
        <w:t xml:space="preserve">.Улсын Их Хурлын хянан шалгах түр хороог </w:t>
      </w:r>
      <w:r w:rsidRPr="00121530">
        <w:rPr>
          <w:rFonts w:ascii="Arial" w:hAnsi="Arial" w:cs="Arial"/>
          <w:lang w:val="ms-MY"/>
        </w:rPr>
        <w:t>дараах бүрэлдэхүүнтэй байгуулсугай:</w:t>
      </w:r>
    </w:p>
    <w:p w14:paraId="69087043" w14:textId="77777777" w:rsidR="00B825DB" w:rsidRPr="002550C0" w:rsidRDefault="00B825DB" w:rsidP="00C377E6">
      <w:pPr>
        <w:jc w:val="both"/>
        <w:rPr>
          <w:rFonts w:ascii="Arial" w:hAnsi="Arial" w:cs="Arial"/>
        </w:rPr>
      </w:pPr>
      <w:r w:rsidRPr="002550C0">
        <w:rPr>
          <w:rFonts w:ascii="Arial" w:hAnsi="Arial" w:cs="Arial"/>
        </w:rPr>
        <w:lastRenderedPageBreak/>
        <w:t>Олонхыг төлөөлөн:</w:t>
      </w:r>
    </w:p>
    <w:p w14:paraId="1BCE6BE7" w14:textId="77777777" w:rsidR="00B825DB" w:rsidRPr="002550C0" w:rsidRDefault="00B825DB" w:rsidP="00C377E6">
      <w:pPr>
        <w:jc w:val="both"/>
        <w:rPr>
          <w:rFonts w:ascii="Arial" w:hAnsi="Arial" w:cs="Arial"/>
        </w:rPr>
      </w:pPr>
    </w:p>
    <w:p w14:paraId="7B1C08C0" w14:textId="1BB58E79" w:rsidR="00E45955" w:rsidRPr="002550C0" w:rsidRDefault="00B825DB" w:rsidP="00C377E6">
      <w:pPr>
        <w:jc w:val="both"/>
        <w:rPr>
          <w:rFonts w:ascii="Arial" w:hAnsi="Arial" w:cs="Arial"/>
        </w:rPr>
      </w:pPr>
      <w:r w:rsidRPr="002550C0">
        <w:rPr>
          <w:rFonts w:ascii="Arial" w:hAnsi="Arial" w:cs="Arial"/>
        </w:rPr>
        <w:tab/>
        <w:t xml:space="preserve">…………………….. Улсын Их Хурлын гишүүн </w:t>
      </w:r>
    </w:p>
    <w:p w14:paraId="7DAB142F" w14:textId="77777777" w:rsidR="00B825DB" w:rsidRPr="002550C0" w:rsidRDefault="00B825DB" w:rsidP="00C377E6">
      <w:pPr>
        <w:ind w:firstLine="720"/>
        <w:jc w:val="both"/>
        <w:rPr>
          <w:rFonts w:ascii="Arial" w:hAnsi="Arial" w:cs="Arial"/>
        </w:rPr>
      </w:pPr>
      <w:r w:rsidRPr="002550C0">
        <w:rPr>
          <w:rFonts w:ascii="Arial" w:hAnsi="Arial" w:cs="Arial"/>
        </w:rPr>
        <w:t xml:space="preserve">…………………….. Улсын Их Хурлын гишүүн </w:t>
      </w:r>
    </w:p>
    <w:p w14:paraId="27323F05" w14:textId="77777777" w:rsidR="00B825DB" w:rsidRPr="002550C0" w:rsidRDefault="00B825DB" w:rsidP="00C377E6">
      <w:pPr>
        <w:ind w:firstLine="720"/>
        <w:jc w:val="both"/>
        <w:rPr>
          <w:rFonts w:ascii="Arial" w:hAnsi="Arial" w:cs="Arial"/>
        </w:rPr>
      </w:pPr>
      <w:r w:rsidRPr="002550C0">
        <w:rPr>
          <w:rFonts w:ascii="Arial" w:hAnsi="Arial" w:cs="Arial"/>
        </w:rPr>
        <w:t xml:space="preserve">…………………….. Улсын Их Хурлын гишүүн </w:t>
      </w:r>
    </w:p>
    <w:p w14:paraId="4DA864AE" w14:textId="77777777" w:rsidR="00B825DB" w:rsidRPr="002550C0" w:rsidRDefault="00B825DB" w:rsidP="00C377E6">
      <w:pPr>
        <w:ind w:firstLine="720"/>
        <w:jc w:val="both"/>
        <w:rPr>
          <w:rFonts w:ascii="Arial" w:hAnsi="Arial" w:cs="Arial"/>
        </w:rPr>
      </w:pPr>
      <w:r w:rsidRPr="002550C0">
        <w:rPr>
          <w:rFonts w:ascii="Arial" w:hAnsi="Arial" w:cs="Arial"/>
        </w:rPr>
        <w:t xml:space="preserve">…………………….. Улсын Их Хурлын гишүүн </w:t>
      </w:r>
    </w:p>
    <w:p w14:paraId="502B3416" w14:textId="77777777" w:rsidR="00B825DB" w:rsidRPr="002550C0" w:rsidRDefault="00B825DB" w:rsidP="00C377E6">
      <w:pPr>
        <w:ind w:firstLine="720"/>
        <w:jc w:val="both"/>
        <w:rPr>
          <w:rFonts w:ascii="Arial" w:hAnsi="Arial" w:cs="Arial"/>
        </w:rPr>
      </w:pPr>
      <w:r w:rsidRPr="002550C0">
        <w:rPr>
          <w:rFonts w:ascii="Arial" w:hAnsi="Arial" w:cs="Arial"/>
        </w:rPr>
        <w:t xml:space="preserve">…………………….. Улсын Их Хурлын гишүүн </w:t>
      </w:r>
    </w:p>
    <w:p w14:paraId="7AEEA9FE" w14:textId="77777777" w:rsidR="00B825DB" w:rsidRPr="002550C0" w:rsidRDefault="00B825DB" w:rsidP="00C377E6">
      <w:pPr>
        <w:ind w:firstLine="720"/>
        <w:jc w:val="both"/>
        <w:rPr>
          <w:rFonts w:ascii="Arial" w:hAnsi="Arial" w:cs="Arial"/>
        </w:rPr>
      </w:pPr>
      <w:r w:rsidRPr="002550C0">
        <w:rPr>
          <w:rFonts w:ascii="Arial" w:hAnsi="Arial" w:cs="Arial"/>
        </w:rPr>
        <w:t xml:space="preserve">…………………….. Улсын Их Хурлын гишүүн </w:t>
      </w:r>
    </w:p>
    <w:p w14:paraId="247A17C5" w14:textId="77777777" w:rsidR="00B825DB" w:rsidRPr="002550C0" w:rsidRDefault="00B825DB" w:rsidP="00C377E6">
      <w:pPr>
        <w:ind w:firstLine="720"/>
        <w:jc w:val="both"/>
        <w:rPr>
          <w:rFonts w:ascii="Arial" w:hAnsi="Arial" w:cs="Arial"/>
        </w:rPr>
      </w:pPr>
    </w:p>
    <w:p w14:paraId="411A3B98" w14:textId="44DF244E" w:rsidR="00B825DB" w:rsidRPr="002550C0" w:rsidRDefault="00B825DB" w:rsidP="00C377E6">
      <w:pPr>
        <w:jc w:val="both"/>
        <w:rPr>
          <w:rFonts w:ascii="Arial" w:hAnsi="Arial" w:cs="Arial"/>
        </w:rPr>
      </w:pPr>
      <w:r w:rsidRPr="002550C0">
        <w:rPr>
          <w:rFonts w:ascii="Arial" w:hAnsi="Arial" w:cs="Arial"/>
        </w:rPr>
        <w:t>Цөөнхийг төлөөлөн:</w:t>
      </w:r>
    </w:p>
    <w:p w14:paraId="266D0C50" w14:textId="77777777" w:rsidR="00B825DB" w:rsidRPr="002550C0" w:rsidRDefault="00B825DB" w:rsidP="00C377E6">
      <w:pPr>
        <w:jc w:val="both"/>
        <w:rPr>
          <w:rFonts w:ascii="Arial" w:hAnsi="Arial" w:cs="Arial"/>
        </w:rPr>
      </w:pPr>
    </w:p>
    <w:p w14:paraId="407E2796" w14:textId="77777777" w:rsidR="00B825DB" w:rsidRPr="002550C0" w:rsidRDefault="00B825DB" w:rsidP="00C377E6">
      <w:pPr>
        <w:jc w:val="both"/>
        <w:rPr>
          <w:rFonts w:ascii="Arial" w:hAnsi="Arial" w:cs="Arial"/>
        </w:rPr>
      </w:pPr>
      <w:r w:rsidRPr="002550C0">
        <w:rPr>
          <w:rFonts w:ascii="Arial" w:hAnsi="Arial" w:cs="Arial"/>
        </w:rPr>
        <w:tab/>
        <w:t xml:space="preserve">…………………….. Улсын Их Хурлын гишүүн </w:t>
      </w:r>
    </w:p>
    <w:p w14:paraId="42C18D1E" w14:textId="77777777" w:rsidR="00B825DB" w:rsidRPr="002550C0" w:rsidRDefault="00B825DB" w:rsidP="00C377E6">
      <w:pPr>
        <w:ind w:firstLine="720"/>
        <w:jc w:val="both"/>
        <w:rPr>
          <w:rFonts w:ascii="Arial" w:hAnsi="Arial" w:cs="Arial"/>
        </w:rPr>
      </w:pPr>
      <w:r w:rsidRPr="002550C0">
        <w:rPr>
          <w:rFonts w:ascii="Arial" w:hAnsi="Arial" w:cs="Arial"/>
        </w:rPr>
        <w:t xml:space="preserve">…………………….. Улсын Их Хурлын гишүүн </w:t>
      </w:r>
    </w:p>
    <w:p w14:paraId="164F99C2" w14:textId="77777777" w:rsidR="00B825DB" w:rsidRPr="002550C0" w:rsidRDefault="00B825DB" w:rsidP="00C377E6">
      <w:pPr>
        <w:ind w:firstLine="720"/>
        <w:jc w:val="both"/>
        <w:rPr>
          <w:rFonts w:ascii="Arial" w:hAnsi="Arial" w:cs="Arial"/>
        </w:rPr>
      </w:pPr>
      <w:r w:rsidRPr="002550C0">
        <w:rPr>
          <w:rFonts w:ascii="Arial" w:hAnsi="Arial" w:cs="Arial"/>
        </w:rPr>
        <w:t xml:space="preserve">…………………….. Улсын Их Хурлын гишүүн </w:t>
      </w:r>
    </w:p>
    <w:p w14:paraId="06CA637F" w14:textId="77777777" w:rsidR="00B825DB" w:rsidRPr="002550C0" w:rsidRDefault="00B825DB" w:rsidP="00C377E6">
      <w:pPr>
        <w:ind w:firstLine="720"/>
        <w:jc w:val="both"/>
        <w:rPr>
          <w:rFonts w:ascii="Arial" w:hAnsi="Arial" w:cs="Arial"/>
        </w:rPr>
      </w:pPr>
      <w:r w:rsidRPr="002550C0">
        <w:rPr>
          <w:rFonts w:ascii="Arial" w:hAnsi="Arial" w:cs="Arial"/>
        </w:rPr>
        <w:t xml:space="preserve">…………………….. Улсын Их Хурлын гишүүн </w:t>
      </w:r>
    </w:p>
    <w:p w14:paraId="1D57C592" w14:textId="77777777" w:rsidR="00B825DB" w:rsidRPr="002550C0" w:rsidRDefault="00B825DB" w:rsidP="00C377E6">
      <w:pPr>
        <w:ind w:firstLine="720"/>
        <w:jc w:val="both"/>
        <w:rPr>
          <w:rFonts w:ascii="Arial" w:hAnsi="Arial" w:cs="Arial"/>
        </w:rPr>
      </w:pPr>
      <w:r w:rsidRPr="002550C0">
        <w:rPr>
          <w:rFonts w:ascii="Arial" w:hAnsi="Arial" w:cs="Arial"/>
        </w:rPr>
        <w:t xml:space="preserve">…………………….. Улсын Их Хурлын гишүүн </w:t>
      </w:r>
    </w:p>
    <w:p w14:paraId="4B4341FD" w14:textId="3F809B8E" w:rsidR="00B825DB" w:rsidRPr="002550C0" w:rsidRDefault="00B825DB" w:rsidP="00C377E6">
      <w:pPr>
        <w:ind w:firstLine="720"/>
        <w:jc w:val="both"/>
        <w:rPr>
          <w:rFonts w:ascii="Arial" w:hAnsi="Arial" w:cs="Arial"/>
        </w:rPr>
      </w:pPr>
    </w:p>
    <w:p w14:paraId="29157F43" w14:textId="14FC8FF0" w:rsidR="00B825DB" w:rsidRPr="002550C0" w:rsidRDefault="00B825DB" w:rsidP="00C377E6">
      <w:pPr>
        <w:pStyle w:val="NormalWeb"/>
        <w:shd w:val="clear" w:color="auto" w:fill="FFFFFF"/>
        <w:spacing w:before="0" w:beforeAutospacing="0" w:after="0" w:afterAutospacing="0"/>
        <w:ind w:firstLine="720"/>
        <w:jc w:val="both"/>
        <w:rPr>
          <w:rFonts w:ascii="Arial" w:hAnsi="Arial" w:cs="Arial"/>
          <w:color w:val="000000" w:themeColor="text1"/>
        </w:rPr>
      </w:pPr>
      <w:r w:rsidRPr="002550C0">
        <w:rPr>
          <w:rFonts w:ascii="Arial" w:hAnsi="Arial" w:cs="Arial"/>
          <w:color w:val="000000" w:themeColor="text1"/>
        </w:rPr>
        <w:t>4.Тусгай шалгалтыг иж бүрэн хэрэгжүүлж, тайлан, санал, дүгнэлтийг Монгол Улсын Их Хурлын хяналт шалгалтын тухай хуулийн 32 дугаар зүйлийн 32.7 дахь хэсэгт заасан хугацаанд Улсын Их Хуралд танилцуулахыг Улсын Их Хурлын хянан шалгах түр хороонд даалгасугай.</w:t>
      </w:r>
    </w:p>
    <w:p w14:paraId="16DB1FF8" w14:textId="77777777" w:rsidR="004D68E8" w:rsidRPr="002550C0" w:rsidRDefault="004D68E8" w:rsidP="00C377E6">
      <w:pPr>
        <w:jc w:val="both"/>
        <w:rPr>
          <w:rFonts w:ascii="Arial" w:hAnsi="Arial" w:cs="Arial"/>
          <w:noProof/>
          <w:color w:val="000000" w:themeColor="text1"/>
          <w:lang w:val="ms-MY"/>
        </w:rPr>
      </w:pPr>
    </w:p>
    <w:p w14:paraId="6F663566" w14:textId="0699D95E" w:rsidR="004D68E8" w:rsidRPr="002550C0" w:rsidRDefault="00B825DB" w:rsidP="00C377E6">
      <w:pPr>
        <w:ind w:firstLine="720"/>
        <w:jc w:val="both"/>
        <w:rPr>
          <w:rFonts w:ascii="Arial" w:hAnsi="Arial" w:cs="Arial"/>
          <w:color w:val="000000" w:themeColor="text1"/>
          <w:lang w:val="ms-MY"/>
        </w:rPr>
      </w:pPr>
      <w:r w:rsidRPr="002550C0">
        <w:rPr>
          <w:rFonts w:ascii="Arial" w:hAnsi="Arial" w:cs="Arial"/>
          <w:noProof/>
          <w:color w:val="000000" w:themeColor="text1"/>
          <w:lang w:val="ms-MY"/>
        </w:rPr>
        <w:t>5</w:t>
      </w:r>
      <w:r w:rsidR="004D68E8" w:rsidRPr="002550C0">
        <w:rPr>
          <w:rFonts w:ascii="Arial" w:hAnsi="Arial" w:cs="Arial"/>
          <w:noProof/>
          <w:color w:val="000000" w:themeColor="text1"/>
          <w:lang w:val="ms-MY"/>
        </w:rPr>
        <w:t xml:space="preserve">.Энэ тогтоолыг </w:t>
      </w:r>
      <w:r w:rsidRPr="002550C0">
        <w:rPr>
          <w:rFonts w:ascii="Arial" w:hAnsi="Arial" w:cs="Arial"/>
          <w:noProof/>
          <w:color w:val="000000" w:themeColor="text1"/>
          <w:lang w:val="ms-MY"/>
        </w:rPr>
        <w:t>2026 оны ...</w:t>
      </w:r>
      <w:r w:rsidR="004D68E8" w:rsidRPr="002550C0">
        <w:rPr>
          <w:rFonts w:ascii="Arial" w:hAnsi="Arial" w:cs="Arial"/>
          <w:noProof/>
          <w:color w:val="000000" w:themeColor="text1"/>
          <w:lang w:val="ms-MY"/>
        </w:rPr>
        <w:t xml:space="preserve"> дугаар сарын </w:t>
      </w:r>
      <w:r w:rsidRPr="002550C0">
        <w:rPr>
          <w:rFonts w:ascii="Arial" w:hAnsi="Arial" w:cs="Arial"/>
          <w:noProof/>
          <w:color w:val="000000" w:themeColor="text1"/>
          <w:lang w:val="ms-MY"/>
        </w:rPr>
        <w:t>....</w:t>
      </w:r>
      <w:r w:rsidR="004D68E8" w:rsidRPr="002550C0">
        <w:rPr>
          <w:rFonts w:ascii="Arial" w:hAnsi="Arial" w:cs="Arial"/>
          <w:noProof/>
          <w:color w:val="000000" w:themeColor="text1"/>
          <w:lang w:val="ms-MY"/>
        </w:rPr>
        <w:t>-ны өдрөөс эхлэн дагаж мөрдсүгэй</w:t>
      </w:r>
      <w:r w:rsidR="004D68E8" w:rsidRPr="002550C0">
        <w:rPr>
          <w:rFonts w:ascii="Arial" w:hAnsi="Arial" w:cs="Arial"/>
          <w:color w:val="000000" w:themeColor="text1"/>
          <w:lang w:val="ms-MY"/>
        </w:rPr>
        <w:t>.</w:t>
      </w:r>
    </w:p>
    <w:p w14:paraId="3F1B6EC2" w14:textId="77777777" w:rsidR="004D68E8" w:rsidRPr="002550C0" w:rsidRDefault="004D68E8" w:rsidP="00C377E6">
      <w:pPr>
        <w:ind w:firstLine="720"/>
        <w:jc w:val="both"/>
        <w:rPr>
          <w:rFonts w:ascii="Arial" w:hAnsi="Arial" w:cs="Arial"/>
          <w:color w:val="000000" w:themeColor="text1"/>
          <w:lang w:val="ms-MY"/>
        </w:rPr>
      </w:pPr>
    </w:p>
    <w:p w14:paraId="1A74E71D" w14:textId="77777777" w:rsidR="004D68E8" w:rsidRPr="002550C0" w:rsidRDefault="004D68E8" w:rsidP="00C377E6">
      <w:pPr>
        <w:ind w:firstLine="720"/>
        <w:jc w:val="both"/>
        <w:rPr>
          <w:rFonts w:ascii="Arial" w:hAnsi="Arial" w:cs="Arial"/>
          <w:color w:val="000000" w:themeColor="text1"/>
          <w:lang w:val="ms-MY"/>
        </w:rPr>
      </w:pPr>
    </w:p>
    <w:p w14:paraId="11D306D3" w14:textId="77777777" w:rsidR="004D68E8" w:rsidRPr="002550C0" w:rsidRDefault="004D68E8" w:rsidP="00C377E6">
      <w:pPr>
        <w:jc w:val="both"/>
        <w:rPr>
          <w:rFonts w:ascii="Arial" w:hAnsi="Arial" w:cs="Arial"/>
          <w:color w:val="000000" w:themeColor="text1"/>
          <w:lang w:val="ms-MY"/>
        </w:rPr>
      </w:pPr>
    </w:p>
    <w:p w14:paraId="67B98479" w14:textId="77777777" w:rsidR="004D68E8" w:rsidRPr="002550C0" w:rsidRDefault="004D68E8" w:rsidP="00C377E6">
      <w:pPr>
        <w:jc w:val="center"/>
        <w:rPr>
          <w:rFonts w:ascii="Arial" w:hAnsi="Arial" w:cs="Arial"/>
          <w:noProof/>
          <w:color w:val="000000" w:themeColor="text1"/>
          <w:lang w:val="ms-MY"/>
        </w:rPr>
      </w:pPr>
      <w:r w:rsidRPr="002550C0">
        <w:rPr>
          <w:rFonts w:ascii="Arial" w:hAnsi="Arial" w:cs="Arial"/>
          <w:noProof/>
          <w:color w:val="000000" w:themeColor="text1"/>
          <w:lang w:val="ms-MY"/>
        </w:rPr>
        <w:t>Гарын үсэг</w:t>
      </w:r>
    </w:p>
    <w:p w14:paraId="531BFC29" w14:textId="77777777" w:rsidR="004D68E8" w:rsidRPr="002550C0" w:rsidRDefault="004D68E8" w:rsidP="00C377E6">
      <w:pPr>
        <w:rPr>
          <w:rFonts w:ascii="Arial" w:hAnsi="Arial" w:cs="Arial"/>
          <w:color w:val="000000" w:themeColor="text1"/>
          <w:lang w:val="ms-MY"/>
        </w:rPr>
      </w:pPr>
    </w:p>
    <w:p w14:paraId="73A58171" w14:textId="77777777" w:rsidR="004D68E8" w:rsidRPr="002550C0" w:rsidRDefault="004D68E8" w:rsidP="00C377E6">
      <w:pPr>
        <w:rPr>
          <w:rFonts w:ascii="Arial" w:hAnsi="Arial" w:cs="Arial"/>
          <w:color w:val="000000" w:themeColor="text1"/>
          <w:lang w:val="ms-MY"/>
        </w:rPr>
      </w:pPr>
    </w:p>
    <w:p w14:paraId="2F63B002" w14:textId="77777777" w:rsidR="004D68E8" w:rsidRPr="002550C0" w:rsidRDefault="004D68E8" w:rsidP="00C377E6">
      <w:pPr>
        <w:rPr>
          <w:rFonts w:ascii="Arial" w:hAnsi="Arial" w:cs="Arial"/>
          <w:color w:val="000000" w:themeColor="text1"/>
          <w:lang w:val="ms-MY"/>
        </w:rPr>
      </w:pPr>
    </w:p>
    <w:p w14:paraId="1E63FC31" w14:textId="77777777" w:rsidR="004D68E8" w:rsidRPr="002550C0" w:rsidRDefault="004D68E8" w:rsidP="00C377E6">
      <w:pPr>
        <w:rPr>
          <w:rFonts w:ascii="Arial" w:hAnsi="Arial" w:cs="Arial"/>
          <w:color w:val="000000" w:themeColor="text1"/>
          <w:lang w:val="ms-MY"/>
        </w:rPr>
      </w:pPr>
    </w:p>
    <w:p w14:paraId="7CCEB7DE" w14:textId="77777777" w:rsidR="004D68E8" w:rsidRPr="002550C0" w:rsidRDefault="004D68E8" w:rsidP="00C377E6">
      <w:pPr>
        <w:rPr>
          <w:rFonts w:ascii="Arial" w:hAnsi="Arial" w:cs="Arial"/>
          <w:b/>
          <w:bCs/>
          <w:color w:val="000000" w:themeColor="text1"/>
          <w:lang w:val="ms-MY"/>
        </w:rPr>
      </w:pPr>
    </w:p>
    <w:p w14:paraId="2170B836" w14:textId="77777777" w:rsidR="004D68E8" w:rsidRPr="002550C0" w:rsidRDefault="004D68E8" w:rsidP="00C377E6">
      <w:pPr>
        <w:ind w:firstLine="720"/>
        <w:rPr>
          <w:rFonts w:ascii="Arial" w:hAnsi="Arial" w:cs="Arial"/>
          <w:b/>
          <w:bCs/>
          <w:color w:val="000000" w:themeColor="text1"/>
          <w:lang w:val="ms-MY"/>
        </w:rPr>
      </w:pPr>
    </w:p>
    <w:p w14:paraId="7C57AD21" w14:textId="77777777" w:rsidR="004D68E8" w:rsidRPr="002550C0" w:rsidRDefault="004D68E8" w:rsidP="00C377E6">
      <w:pPr>
        <w:rPr>
          <w:rFonts w:ascii="Arial" w:hAnsi="Arial" w:cs="Arial"/>
          <w:color w:val="000000" w:themeColor="text1"/>
          <w:lang w:val="ms-MY"/>
        </w:rPr>
      </w:pPr>
    </w:p>
    <w:p w14:paraId="4A99D010" w14:textId="77777777" w:rsidR="004D68E8" w:rsidRPr="002550C0" w:rsidRDefault="004D68E8" w:rsidP="00C377E6">
      <w:pPr>
        <w:rPr>
          <w:rFonts w:ascii="Arial" w:hAnsi="Arial" w:cs="Arial"/>
          <w:color w:val="000000" w:themeColor="text1"/>
          <w:lang w:val="ms-MY"/>
        </w:rPr>
      </w:pPr>
    </w:p>
    <w:p w14:paraId="09CFC012" w14:textId="77777777" w:rsidR="004D68E8" w:rsidRPr="00483797" w:rsidRDefault="004D68E8" w:rsidP="00C377E6">
      <w:pPr>
        <w:rPr>
          <w:rFonts w:ascii="Arial" w:hAnsi="Arial" w:cs="Arial"/>
          <w:color w:val="000000" w:themeColor="text1"/>
          <w:lang w:val="mn-MN"/>
        </w:rPr>
      </w:pPr>
    </w:p>
    <w:p w14:paraId="0208263E" w14:textId="77777777" w:rsidR="004D68E8" w:rsidRPr="00FF2AD6" w:rsidRDefault="004D68E8" w:rsidP="00C377E6">
      <w:pPr>
        <w:rPr>
          <w:rFonts w:ascii="Arial" w:hAnsi="Arial" w:cs="Arial"/>
          <w:color w:val="000000" w:themeColor="text1"/>
          <w:lang w:val="mn-MN"/>
        </w:rPr>
      </w:pPr>
    </w:p>
    <w:p w14:paraId="76AB19FA" w14:textId="2A64C73E" w:rsidR="004D68E8" w:rsidRPr="002550C0" w:rsidRDefault="004D68E8" w:rsidP="00C377E6">
      <w:pPr>
        <w:rPr>
          <w:rFonts w:ascii="Arial" w:hAnsi="Arial" w:cs="Arial"/>
        </w:rPr>
      </w:pPr>
    </w:p>
    <w:p w14:paraId="773C512A" w14:textId="6002A893" w:rsidR="00E02D55" w:rsidRPr="002550C0" w:rsidRDefault="00E02D55" w:rsidP="00C377E6">
      <w:pPr>
        <w:rPr>
          <w:rFonts w:ascii="Arial" w:hAnsi="Arial" w:cs="Arial"/>
        </w:rPr>
      </w:pPr>
    </w:p>
    <w:p w14:paraId="6109F408" w14:textId="55E3AE92" w:rsidR="00E02D55" w:rsidRPr="00FF2AD6" w:rsidRDefault="00E02D55" w:rsidP="00C377E6">
      <w:pPr>
        <w:rPr>
          <w:rFonts w:ascii="Arial" w:hAnsi="Arial" w:cs="Arial"/>
          <w:lang w:val="mn-MN"/>
        </w:rPr>
      </w:pPr>
    </w:p>
    <w:p w14:paraId="1AAD04D0" w14:textId="7A9E5702" w:rsidR="00E02D55" w:rsidRPr="002550C0" w:rsidRDefault="00E02D55" w:rsidP="00C377E6">
      <w:pPr>
        <w:rPr>
          <w:rFonts w:ascii="Arial" w:hAnsi="Arial" w:cs="Arial"/>
        </w:rPr>
      </w:pPr>
    </w:p>
    <w:p w14:paraId="277CD174" w14:textId="7A7C0E01" w:rsidR="00E02D55" w:rsidRPr="002550C0" w:rsidRDefault="00E02D55" w:rsidP="00C377E6">
      <w:pPr>
        <w:rPr>
          <w:rFonts w:ascii="Arial" w:hAnsi="Arial" w:cs="Arial"/>
        </w:rPr>
      </w:pPr>
    </w:p>
    <w:p w14:paraId="0432256B" w14:textId="12D22076" w:rsidR="00E02D55" w:rsidRPr="002550C0" w:rsidRDefault="00E02D55" w:rsidP="00C377E6">
      <w:pPr>
        <w:rPr>
          <w:rFonts w:ascii="Arial" w:hAnsi="Arial" w:cs="Arial"/>
        </w:rPr>
      </w:pPr>
    </w:p>
    <w:p w14:paraId="22341740" w14:textId="436CB78F" w:rsidR="00E02D55" w:rsidRPr="002550C0" w:rsidRDefault="00E02D55" w:rsidP="00C377E6">
      <w:pPr>
        <w:rPr>
          <w:rFonts w:ascii="Arial" w:hAnsi="Arial" w:cs="Arial"/>
        </w:rPr>
      </w:pPr>
    </w:p>
    <w:p w14:paraId="3CCAC377" w14:textId="49B96FE4" w:rsidR="00E02D55" w:rsidRPr="002550C0" w:rsidRDefault="00E02D55" w:rsidP="00C377E6">
      <w:pPr>
        <w:rPr>
          <w:rFonts w:ascii="Arial" w:hAnsi="Arial" w:cs="Arial"/>
        </w:rPr>
      </w:pPr>
    </w:p>
    <w:p w14:paraId="5890EF5C" w14:textId="4B3B9249" w:rsidR="00E02D55" w:rsidRPr="002550C0" w:rsidRDefault="00E02D55" w:rsidP="00C377E6">
      <w:pPr>
        <w:tabs>
          <w:tab w:val="left" w:pos="6912"/>
        </w:tabs>
        <w:rPr>
          <w:rFonts w:ascii="Arial" w:hAnsi="Arial" w:cs="Arial"/>
        </w:rPr>
      </w:pPr>
      <w:r w:rsidRPr="002550C0">
        <w:rPr>
          <w:rFonts w:ascii="Arial" w:hAnsi="Arial" w:cs="Arial"/>
        </w:rPr>
        <w:tab/>
      </w:r>
    </w:p>
    <w:sectPr w:rsidR="00E02D55" w:rsidRPr="002550C0" w:rsidSect="00FC4D77">
      <w:pgSz w:w="12240" w:h="15840"/>
      <w:pgMar w:top="1440" w:right="102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B0AA" w14:textId="77777777" w:rsidR="009E68D4" w:rsidRDefault="009E68D4" w:rsidP="00A92155">
      <w:r>
        <w:separator/>
      </w:r>
    </w:p>
  </w:endnote>
  <w:endnote w:type="continuationSeparator" w:id="0">
    <w:p w14:paraId="4D1F5AB5" w14:textId="77777777" w:rsidR="009E68D4" w:rsidRDefault="009E68D4" w:rsidP="00A9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7B63" w14:textId="77777777" w:rsidR="009E68D4" w:rsidRDefault="009E68D4" w:rsidP="00A92155">
      <w:r>
        <w:separator/>
      </w:r>
    </w:p>
  </w:footnote>
  <w:footnote w:type="continuationSeparator" w:id="0">
    <w:p w14:paraId="30297C71" w14:textId="77777777" w:rsidR="009E68D4" w:rsidRDefault="009E68D4" w:rsidP="00A92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003F"/>
    <w:multiLevelType w:val="multilevel"/>
    <w:tmpl w:val="45A40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5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F0"/>
    <w:rsid w:val="00002F57"/>
    <w:rsid w:val="00003544"/>
    <w:rsid w:val="000041C5"/>
    <w:rsid w:val="000044AA"/>
    <w:rsid w:val="00005363"/>
    <w:rsid w:val="00007B20"/>
    <w:rsid w:val="00010145"/>
    <w:rsid w:val="00010503"/>
    <w:rsid w:val="0001180C"/>
    <w:rsid w:val="00011B92"/>
    <w:rsid w:val="00021DCB"/>
    <w:rsid w:val="000243AE"/>
    <w:rsid w:val="00025235"/>
    <w:rsid w:val="000264FA"/>
    <w:rsid w:val="000265EF"/>
    <w:rsid w:val="000342E1"/>
    <w:rsid w:val="0003451C"/>
    <w:rsid w:val="00034C90"/>
    <w:rsid w:val="00034F98"/>
    <w:rsid w:val="00035AF2"/>
    <w:rsid w:val="00035E26"/>
    <w:rsid w:val="00044230"/>
    <w:rsid w:val="00045192"/>
    <w:rsid w:val="00050C75"/>
    <w:rsid w:val="000544D9"/>
    <w:rsid w:val="000561F0"/>
    <w:rsid w:val="00056633"/>
    <w:rsid w:val="00062732"/>
    <w:rsid w:val="00062CBF"/>
    <w:rsid w:val="00064E0B"/>
    <w:rsid w:val="0006742F"/>
    <w:rsid w:val="00070592"/>
    <w:rsid w:val="00070D5D"/>
    <w:rsid w:val="00071EFF"/>
    <w:rsid w:val="0007458C"/>
    <w:rsid w:val="000747C1"/>
    <w:rsid w:val="000767DD"/>
    <w:rsid w:val="000773FC"/>
    <w:rsid w:val="00077F9A"/>
    <w:rsid w:val="0008317F"/>
    <w:rsid w:val="0008412D"/>
    <w:rsid w:val="000908CE"/>
    <w:rsid w:val="000A07C9"/>
    <w:rsid w:val="000A3C36"/>
    <w:rsid w:val="000A4EAF"/>
    <w:rsid w:val="000A5274"/>
    <w:rsid w:val="000A7908"/>
    <w:rsid w:val="000B2C1D"/>
    <w:rsid w:val="000B4BE8"/>
    <w:rsid w:val="000B4E2D"/>
    <w:rsid w:val="000C0234"/>
    <w:rsid w:val="000C253F"/>
    <w:rsid w:val="000C3B41"/>
    <w:rsid w:val="000C5C2A"/>
    <w:rsid w:val="000C6A80"/>
    <w:rsid w:val="000C716D"/>
    <w:rsid w:val="000D00DC"/>
    <w:rsid w:val="000D1039"/>
    <w:rsid w:val="000D1AAB"/>
    <w:rsid w:val="000D44D1"/>
    <w:rsid w:val="000D480D"/>
    <w:rsid w:val="000D52A8"/>
    <w:rsid w:val="000D6456"/>
    <w:rsid w:val="000F132D"/>
    <w:rsid w:val="000F220A"/>
    <w:rsid w:val="000F2B4F"/>
    <w:rsid w:val="000F79C0"/>
    <w:rsid w:val="001017DF"/>
    <w:rsid w:val="00103457"/>
    <w:rsid w:val="001035FD"/>
    <w:rsid w:val="00103BE1"/>
    <w:rsid w:val="001048D6"/>
    <w:rsid w:val="00106915"/>
    <w:rsid w:val="0011015C"/>
    <w:rsid w:val="00116911"/>
    <w:rsid w:val="001210C0"/>
    <w:rsid w:val="00121530"/>
    <w:rsid w:val="00123A84"/>
    <w:rsid w:val="00124C89"/>
    <w:rsid w:val="00126F3A"/>
    <w:rsid w:val="001310EB"/>
    <w:rsid w:val="001366B5"/>
    <w:rsid w:val="00141DD0"/>
    <w:rsid w:val="00144C74"/>
    <w:rsid w:val="00146C2B"/>
    <w:rsid w:val="00147CFB"/>
    <w:rsid w:val="001506D8"/>
    <w:rsid w:val="001533DC"/>
    <w:rsid w:val="00153521"/>
    <w:rsid w:val="001536F8"/>
    <w:rsid w:val="00154635"/>
    <w:rsid w:val="00154A32"/>
    <w:rsid w:val="00157759"/>
    <w:rsid w:val="001607FF"/>
    <w:rsid w:val="00163D39"/>
    <w:rsid w:val="0016654A"/>
    <w:rsid w:val="001666E0"/>
    <w:rsid w:val="001667ED"/>
    <w:rsid w:val="00166C2C"/>
    <w:rsid w:val="00167CBA"/>
    <w:rsid w:val="00167E41"/>
    <w:rsid w:val="0017380D"/>
    <w:rsid w:val="0017573C"/>
    <w:rsid w:val="001769FA"/>
    <w:rsid w:val="00183E15"/>
    <w:rsid w:val="0018414B"/>
    <w:rsid w:val="00190838"/>
    <w:rsid w:val="00191840"/>
    <w:rsid w:val="00196259"/>
    <w:rsid w:val="00196308"/>
    <w:rsid w:val="00197DD1"/>
    <w:rsid w:val="001A0F44"/>
    <w:rsid w:val="001A3500"/>
    <w:rsid w:val="001A4E75"/>
    <w:rsid w:val="001A5D1A"/>
    <w:rsid w:val="001B1F51"/>
    <w:rsid w:val="001B2ACF"/>
    <w:rsid w:val="001B33D1"/>
    <w:rsid w:val="001B3D01"/>
    <w:rsid w:val="001B7938"/>
    <w:rsid w:val="001C6520"/>
    <w:rsid w:val="001D0FF9"/>
    <w:rsid w:val="001D4ED7"/>
    <w:rsid w:val="001D4EE2"/>
    <w:rsid w:val="001D6F78"/>
    <w:rsid w:val="001E0910"/>
    <w:rsid w:val="001E0B40"/>
    <w:rsid w:val="001E1D17"/>
    <w:rsid w:val="001E2485"/>
    <w:rsid w:val="001E6625"/>
    <w:rsid w:val="001F1853"/>
    <w:rsid w:val="001F283F"/>
    <w:rsid w:val="001F420D"/>
    <w:rsid w:val="001F57C4"/>
    <w:rsid w:val="001F5B0D"/>
    <w:rsid w:val="001F6971"/>
    <w:rsid w:val="001F7DDA"/>
    <w:rsid w:val="002011A4"/>
    <w:rsid w:val="00203BB2"/>
    <w:rsid w:val="00206F4A"/>
    <w:rsid w:val="00214FD4"/>
    <w:rsid w:val="0021538A"/>
    <w:rsid w:val="00215DE3"/>
    <w:rsid w:val="00216FE4"/>
    <w:rsid w:val="00217B9B"/>
    <w:rsid w:val="002219AC"/>
    <w:rsid w:val="00221EB4"/>
    <w:rsid w:val="00224428"/>
    <w:rsid w:val="002247EF"/>
    <w:rsid w:val="002268A6"/>
    <w:rsid w:val="002271A5"/>
    <w:rsid w:val="00232F17"/>
    <w:rsid w:val="00234254"/>
    <w:rsid w:val="00234FC8"/>
    <w:rsid w:val="002363FE"/>
    <w:rsid w:val="002371C7"/>
    <w:rsid w:val="00243341"/>
    <w:rsid w:val="00245733"/>
    <w:rsid w:val="002477B5"/>
    <w:rsid w:val="002508AA"/>
    <w:rsid w:val="002550C0"/>
    <w:rsid w:val="002558D3"/>
    <w:rsid w:val="00256294"/>
    <w:rsid w:val="00256BDF"/>
    <w:rsid w:val="00260241"/>
    <w:rsid w:val="0026326E"/>
    <w:rsid w:val="00264028"/>
    <w:rsid w:val="002647AA"/>
    <w:rsid w:val="002702BF"/>
    <w:rsid w:val="00272E85"/>
    <w:rsid w:val="00273ABB"/>
    <w:rsid w:val="00275716"/>
    <w:rsid w:val="00277409"/>
    <w:rsid w:val="0028012E"/>
    <w:rsid w:val="00281E08"/>
    <w:rsid w:val="00282065"/>
    <w:rsid w:val="002838A2"/>
    <w:rsid w:val="00283AEE"/>
    <w:rsid w:val="00285C73"/>
    <w:rsid w:val="00286DF7"/>
    <w:rsid w:val="00286EAB"/>
    <w:rsid w:val="00287DB1"/>
    <w:rsid w:val="002906C5"/>
    <w:rsid w:val="00295010"/>
    <w:rsid w:val="002A034A"/>
    <w:rsid w:val="002A0DB9"/>
    <w:rsid w:val="002A2E7B"/>
    <w:rsid w:val="002A7751"/>
    <w:rsid w:val="002A7EBC"/>
    <w:rsid w:val="002B0A81"/>
    <w:rsid w:val="002B2244"/>
    <w:rsid w:val="002B2A3D"/>
    <w:rsid w:val="002B2FBE"/>
    <w:rsid w:val="002B4628"/>
    <w:rsid w:val="002B464D"/>
    <w:rsid w:val="002B4691"/>
    <w:rsid w:val="002B4D2F"/>
    <w:rsid w:val="002B5E04"/>
    <w:rsid w:val="002B5E4E"/>
    <w:rsid w:val="002B7181"/>
    <w:rsid w:val="002B751D"/>
    <w:rsid w:val="002C03BB"/>
    <w:rsid w:val="002C0978"/>
    <w:rsid w:val="002C2984"/>
    <w:rsid w:val="002C3085"/>
    <w:rsid w:val="002C3347"/>
    <w:rsid w:val="002C4AEA"/>
    <w:rsid w:val="002C57E9"/>
    <w:rsid w:val="002C68BF"/>
    <w:rsid w:val="002D169F"/>
    <w:rsid w:val="002D2B7C"/>
    <w:rsid w:val="002D593B"/>
    <w:rsid w:val="002D66B1"/>
    <w:rsid w:val="002D6871"/>
    <w:rsid w:val="002E1028"/>
    <w:rsid w:val="002E1EDD"/>
    <w:rsid w:val="002E207E"/>
    <w:rsid w:val="002E3E45"/>
    <w:rsid w:val="002E434A"/>
    <w:rsid w:val="002E46F7"/>
    <w:rsid w:val="002E68E0"/>
    <w:rsid w:val="002E7366"/>
    <w:rsid w:val="002F2521"/>
    <w:rsid w:val="002F38CF"/>
    <w:rsid w:val="002F3BFE"/>
    <w:rsid w:val="002F5AA5"/>
    <w:rsid w:val="00300409"/>
    <w:rsid w:val="00300773"/>
    <w:rsid w:val="0030114B"/>
    <w:rsid w:val="0030337D"/>
    <w:rsid w:val="003052E4"/>
    <w:rsid w:val="00305CDD"/>
    <w:rsid w:val="0030637F"/>
    <w:rsid w:val="00307C26"/>
    <w:rsid w:val="003100F5"/>
    <w:rsid w:val="00310AA5"/>
    <w:rsid w:val="00312EA6"/>
    <w:rsid w:val="003151A4"/>
    <w:rsid w:val="00315703"/>
    <w:rsid w:val="003159E7"/>
    <w:rsid w:val="003162CE"/>
    <w:rsid w:val="00320762"/>
    <w:rsid w:val="0032202A"/>
    <w:rsid w:val="003222E6"/>
    <w:rsid w:val="00325502"/>
    <w:rsid w:val="00331282"/>
    <w:rsid w:val="003316A5"/>
    <w:rsid w:val="00331B5E"/>
    <w:rsid w:val="00331D60"/>
    <w:rsid w:val="00332D27"/>
    <w:rsid w:val="003334ED"/>
    <w:rsid w:val="003366E7"/>
    <w:rsid w:val="003427B2"/>
    <w:rsid w:val="00342E2E"/>
    <w:rsid w:val="003448D4"/>
    <w:rsid w:val="0034612A"/>
    <w:rsid w:val="00350307"/>
    <w:rsid w:val="00350838"/>
    <w:rsid w:val="00350FB9"/>
    <w:rsid w:val="00352EC0"/>
    <w:rsid w:val="00354F1E"/>
    <w:rsid w:val="00356339"/>
    <w:rsid w:val="00357D48"/>
    <w:rsid w:val="0036052A"/>
    <w:rsid w:val="00360C14"/>
    <w:rsid w:val="003626C3"/>
    <w:rsid w:val="00363501"/>
    <w:rsid w:val="00365047"/>
    <w:rsid w:val="00365F43"/>
    <w:rsid w:val="00371B7C"/>
    <w:rsid w:val="00372FD4"/>
    <w:rsid w:val="00373877"/>
    <w:rsid w:val="00374F34"/>
    <w:rsid w:val="00381028"/>
    <w:rsid w:val="00381432"/>
    <w:rsid w:val="00382771"/>
    <w:rsid w:val="003831F2"/>
    <w:rsid w:val="0038430E"/>
    <w:rsid w:val="00384772"/>
    <w:rsid w:val="003848CC"/>
    <w:rsid w:val="003865FA"/>
    <w:rsid w:val="0039040A"/>
    <w:rsid w:val="003928E2"/>
    <w:rsid w:val="00392C67"/>
    <w:rsid w:val="00394D3E"/>
    <w:rsid w:val="003A024E"/>
    <w:rsid w:val="003A0BEE"/>
    <w:rsid w:val="003A0C04"/>
    <w:rsid w:val="003A2EE9"/>
    <w:rsid w:val="003A5BF0"/>
    <w:rsid w:val="003A7743"/>
    <w:rsid w:val="003B02AA"/>
    <w:rsid w:val="003B2A9D"/>
    <w:rsid w:val="003B3015"/>
    <w:rsid w:val="003B48E8"/>
    <w:rsid w:val="003B5743"/>
    <w:rsid w:val="003B77F0"/>
    <w:rsid w:val="003C109C"/>
    <w:rsid w:val="003C22A3"/>
    <w:rsid w:val="003C3A62"/>
    <w:rsid w:val="003C3EAD"/>
    <w:rsid w:val="003C6BB6"/>
    <w:rsid w:val="003D05DF"/>
    <w:rsid w:val="003D2432"/>
    <w:rsid w:val="003D246F"/>
    <w:rsid w:val="003D2B09"/>
    <w:rsid w:val="003D3495"/>
    <w:rsid w:val="003D3775"/>
    <w:rsid w:val="003D3A54"/>
    <w:rsid w:val="003D3C1A"/>
    <w:rsid w:val="003D4027"/>
    <w:rsid w:val="003D48A8"/>
    <w:rsid w:val="003D775F"/>
    <w:rsid w:val="003E0E72"/>
    <w:rsid w:val="003E3042"/>
    <w:rsid w:val="003E4D24"/>
    <w:rsid w:val="003E54A0"/>
    <w:rsid w:val="003E5E69"/>
    <w:rsid w:val="003E616B"/>
    <w:rsid w:val="003E62DE"/>
    <w:rsid w:val="003E6EF4"/>
    <w:rsid w:val="003F1AFE"/>
    <w:rsid w:val="003F3E47"/>
    <w:rsid w:val="003F3FCA"/>
    <w:rsid w:val="003F47B8"/>
    <w:rsid w:val="003F5FD4"/>
    <w:rsid w:val="0040048F"/>
    <w:rsid w:val="004022DA"/>
    <w:rsid w:val="00402301"/>
    <w:rsid w:val="00404286"/>
    <w:rsid w:val="004104FD"/>
    <w:rsid w:val="00412B12"/>
    <w:rsid w:val="004160CB"/>
    <w:rsid w:val="004162F7"/>
    <w:rsid w:val="00416CE2"/>
    <w:rsid w:val="0042129C"/>
    <w:rsid w:val="00421F60"/>
    <w:rsid w:val="0042258C"/>
    <w:rsid w:val="00423B54"/>
    <w:rsid w:val="00423CC7"/>
    <w:rsid w:val="004252ED"/>
    <w:rsid w:val="004268A5"/>
    <w:rsid w:val="00426B44"/>
    <w:rsid w:val="004275B8"/>
    <w:rsid w:val="00427EFB"/>
    <w:rsid w:val="00430368"/>
    <w:rsid w:val="0043530E"/>
    <w:rsid w:val="00435908"/>
    <w:rsid w:val="00436519"/>
    <w:rsid w:val="00436D8D"/>
    <w:rsid w:val="00436E6B"/>
    <w:rsid w:val="004428B5"/>
    <w:rsid w:val="004432E7"/>
    <w:rsid w:val="0044696B"/>
    <w:rsid w:val="00447BAA"/>
    <w:rsid w:val="00450BF7"/>
    <w:rsid w:val="00450C18"/>
    <w:rsid w:val="00450DE1"/>
    <w:rsid w:val="00450EB6"/>
    <w:rsid w:val="00451BC2"/>
    <w:rsid w:val="00451C50"/>
    <w:rsid w:val="004539A8"/>
    <w:rsid w:val="00454F13"/>
    <w:rsid w:val="00457774"/>
    <w:rsid w:val="004625DC"/>
    <w:rsid w:val="004633C4"/>
    <w:rsid w:val="00463E39"/>
    <w:rsid w:val="004643E9"/>
    <w:rsid w:val="00470609"/>
    <w:rsid w:val="00470DAF"/>
    <w:rsid w:val="00473F44"/>
    <w:rsid w:val="00483797"/>
    <w:rsid w:val="004839BD"/>
    <w:rsid w:val="004842EA"/>
    <w:rsid w:val="00485D0A"/>
    <w:rsid w:val="00485FCF"/>
    <w:rsid w:val="00490536"/>
    <w:rsid w:val="004919F3"/>
    <w:rsid w:val="00493843"/>
    <w:rsid w:val="0049436B"/>
    <w:rsid w:val="0049452E"/>
    <w:rsid w:val="004951F1"/>
    <w:rsid w:val="004A0AD5"/>
    <w:rsid w:val="004A0B5C"/>
    <w:rsid w:val="004A0E8B"/>
    <w:rsid w:val="004A7E2A"/>
    <w:rsid w:val="004B2EAA"/>
    <w:rsid w:val="004B338F"/>
    <w:rsid w:val="004B5771"/>
    <w:rsid w:val="004B7A16"/>
    <w:rsid w:val="004C16C1"/>
    <w:rsid w:val="004C2204"/>
    <w:rsid w:val="004C3AC1"/>
    <w:rsid w:val="004C489D"/>
    <w:rsid w:val="004D05C4"/>
    <w:rsid w:val="004D12D9"/>
    <w:rsid w:val="004D181B"/>
    <w:rsid w:val="004D2236"/>
    <w:rsid w:val="004D3020"/>
    <w:rsid w:val="004D424D"/>
    <w:rsid w:val="004D4D5B"/>
    <w:rsid w:val="004D57D0"/>
    <w:rsid w:val="004D68E8"/>
    <w:rsid w:val="004E072F"/>
    <w:rsid w:val="004E3E43"/>
    <w:rsid w:val="004E6C7D"/>
    <w:rsid w:val="00501D63"/>
    <w:rsid w:val="00502C21"/>
    <w:rsid w:val="005037DF"/>
    <w:rsid w:val="005042E0"/>
    <w:rsid w:val="00505B7A"/>
    <w:rsid w:val="00506037"/>
    <w:rsid w:val="00511F73"/>
    <w:rsid w:val="00512228"/>
    <w:rsid w:val="00512885"/>
    <w:rsid w:val="00515BC6"/>
    <w:rsid w:val="00516E70"/>
    <w:rsid w:val="005172BE"/>
    <w:rsid w:val="00522033"/>
    <w:rsid w:val="00522E2F"/>
    <w:rsid w:val="00523EA8"/>
    <w:rsid w:val="0052406B"/>
    <w:rsid w:val="005244FA"/>
    <w:rsid w:val="00525A5D"/>
    <w:rsid w:val="005272A7"/>
    <w:rsid w:val="00527A29"/>
    <w:rsid w:val="00527E2C"/>
    <w:rsid w:val="0053009B"/>
    <w:rsid w:val="00534818"/>
    <w:rsid w:val="005365FF"/>
    <w:rsid w:val="00537999"/>
    <w:rsid w:val="00540F85"/>
    <w:rsid w:val="0054495D"/>
    <w:rsid w:val="005455A9"/>
    <w:rsid w:val="005568A9"/>
    <w:rsid w:val="00561F27"/>
    <w:rsid w:val="005623A3"/>
    <w:rsid w:val="005625A3"/>
    <w:rsid w:val="00565A4E"/>
    <w:rsid w:val="00565CF0"/>
    <w:rsid w:val="005719AF"/>
    <w:rsid w:val="00574464"/>
    <w:rsid w:val="005765C6"/>
    <w:rsid w:val="00576CDF"/>
    <w:rsid w:val="005825C4"/>
    <w:rsid w:val="00583210"/>
    <w:rsid w:val="00584333"/>
    <w:rsid w:val="00584F87"/>
    <w:rsid w:val="00586093"/>
    <w:rsid w:val="0058780D"/>
    <w:rsid w:val="005909C6"/>
    <w:rsid w:val="005919E0"/>
    <w:rsid w:val="005950FB"/>
    <w:rsid w:val="00595B60"/>
    <w:rsid w:val="00596394"/>
    <w:rsid w:val="005A00CF"/>
    <w:rsid w:val="005A13C4"/>
    <w:rsid w:val="005A1CEA"/>
    <w:rsid w:val="005A2593"/>
    <w:rsid w:val="005A3D83"/>
    <w:rsid w:val="005A54E9"/>
    <w:rsid w:val="005A7BD7"/>
    <w:rsid w:val="005B1766"/>
    <w:rsid w:val="005B216A"/>
    <w:rsid w:val="005B2572"/>
    <w:rsid w:val="005B2863"/>
    <w:rsid w:val="005B511B"/>
    <w:rsid w:val="005B7B49"/>
    <w:rsid w:val="005B7EA4"/>
    <w:rsid w:val="005C287F"/>
    <w:rsid w:val="005C48AC"/>
    <w:rsid w:val="005C5ED3"/>
    <w:rsid w:val="005C66EC"/>
    <w:rsid w:val="005C6966"/>
    <w:rsid w:val="005D07CB"/>
    <w:rsid w:val="005D16A1"/>
    <w:rsid w:val="005D2599"/>
    <w:rsid w:val="005D47A9"/>
    <w:rsid w:val="005D4E74"/>
    <w:rsid w:val="005D61ED"/>
    <w:rsid w:val="005E32BE"/>
    <w:rsid w:val="005F0409"/>
    <w:rsid w:val="005F1740"/>
    <w:rsid w:val="005F1F54"/>
    <w:rsid w:val="005F2AA1"/>
    <w:rsid w:val="005F4CF8"/>
    <w:rsid w:val="005F4F6C"/>
    <w:rsid w:val="005F6AF8"/>
    <w:rsid w:val="005F75F9"/>
    <w:rsid w:val="005F767E"/>
    <w:rsid w:val="00602226"/>
    <w:rsid w:val="00603F27"/>
    <w:rsid w:val="0060469E"/>
    <w:rsid w:val="006048AB"/>
    <w:rsid w:val="0060628F"/>
    <w:rsid w:val="00607018"/>
    <w:rsid w:val="00607B47"/>
    <w:rsid w:val="00607F2A"/>
    <w:rsid w:val="006102EE"/>
    <w:rsid w:val="00612FA4"/>
    <w:rsid w:val="00613619"/>
    <w:rsid w:val="006138CD"/>
    <w:rsid w:val="00614C0F"/>
    <w:rsid w:val="0062016D"/>
    <w:rsid w:val="0062262F"/>
    <w:rsid w:val="00625C8A"/>
    <w:rsid w:val="00625E4C"/>
    <w:rsid w:val="006265A3"/>
    <w:rsid w:val="00627353"/>
    <w:rsid w:val="006276BE"/>
    <w:rsid w:val="0063038E"/>
    <w:rsid w:val="00630890"/>
    <w:rsid w:val="00630931"/>
    <w:rsid w:val="00631197"/>
    <w:rsid w:val="006321F0"/>
    <w:rsid w:val="00632BF1"/>
    <w:rsid w:val="00633020"/>
    <w:rsid w:val="00633931"/>
    <w:rsid w:val="00634CC0"/>
    <w:rsid w:val="006364D1"/>
    <w:rsid w:val="00636C45"/>
    <w:rsid w:val="00636E4F"/>
    <w:rsid w:val="006459F6"/>
    <w:rsid w:val="00645B60"/>
    <w:rsid w:val="006474DB"/>
    <w:rsid w:val="00650D8B"/>
    <w:rsid w:val="006536EF"/>
    <w:rsid w:val="00661514"/>
    <w:rsid w:val="00661914"/>
    <w:rsid w:val="006619CD"/>
    <w:rsid w:val="00664991"/>
    <w:rsid w:val="00666CAC"/>
    <w:rsid w:val="00666CD1"/>
    <w:rsid w:val="00673E73"/>
    <w:rsid w:val="00674591"/>
    <w:rsid w:val="00674A5F"/>
    <w:rsid w:val="00675099"/>
    <w:rsid w:val="00675A7F"/>
    <w:rsid w:val="00683C06"/>
    <w:rsid w:val="00683CA6"/>
    <w:rsid w:val="00686CBE"/>
    <w:rsid w:val="006871D5"/>
    <w:rsid w:val="00687768"/>
    <w:rsid w:val="006907F7"/>
    <w:rsid w:val="00690A6A"/>
    <w:rsid w:val="006913A4"/>
    <w:rsid w:val="0069208A"/>
    <w:rsid w:val="00697CE0"/>
    <w:rsid w:val="006A0D44"/>
    <w:rsid w:val="006A0FE2"/>
    <w:rsid w:val="006A1476"/>
    <w:rsid w:val="006A1A97"/>
    <w:rsid w:val="006A39BC"/>
    <w:rsid w:val="006A403C"/>
    <w:rsid w:val="006A6596"/>
    <w:rsid w:val="006A776A"/>
    <w:rsid w:val="006B010D"/>
    <w:rsid w:val="006B1A09"/>
    <w:rsid w:val="006B240C"/>
    <w:rsid w:val="006B43AC"/>
    <w:rsid w:val="006B4719"/>
    <w:rsid w:val="006B67A0"/>
    <w:rsid w:val="006B71EC"/>
    <w:rsid w:val="006C06AA"/>
    <w:rsid w:val="006C0ECC"/>
    <w:rsid w:val="006C615B"/>
    <w:rsid w:val="006D16E2"/>
    <w:rsid w:val="006D3F11"/>
    <w:rsid w:val="006D42AD"/>
    <w:rsid w:val="006D43CC"/>
    <w:rsid w:val="006D52E9"/>
    <w:rsid w:val="006D5561"/>
    <w:rsid w:val="006D7E92"/>
    <w:rsid w:val="006E21E3"/>
    <w:rsid w:val="006E2CBC"/>
    <w:rsid w:val="006E3A8C"/>
    <w:rsid w:val="006E6DC5"/>
    <w:rsid w:val="006F1093"/>
    <w:rsid w:val="006F12DB"/>
    <w:rsid w:val="006F24AE"/>
    <w:rsid w:val="006F4498"/>
    <w:rsid w:val="006F4C2F"/>
    <w:rsid w:val="0070139E"/>
    <w:rsid w:val="00710177"/>
    <w:rsid w:val="007127A6"/>
    <w:rsid w:val="0071290C"/>
    <w:rsid w:val="00715CA3"/>
    <w:rsid w:val="0071686A"/>
    <w:rsid w:val="00721B33"/>
    <w:rsid w:val="007244AC"/>
    <w:rsid w:val="00724C4E"/>
    <w:rsid w:val="007263C2"/>
    <w:rsid w:val="007265B4"/>
    <w:rsid w:val="00727143"/>
    <w:rsid w:val="00727656"/>
    <w:rsid w:val="00730705"/>
    <w:rsid w:val="0074062C"/>
    <w:rsid w:val="00741916"/>
    <w:rsid w:val="00742A3D"/>
    <w:rsid w:val="00745CC9"/>
    <w:rsid w:val="00746633"/>
    <w:rsid w:val="00746E30"/>
    <w:rsid w:val="007470ED"/>
    <w:rsid w:val="00751A8C"/>
    <w:rsid w:val="007559F3"/>
    <w:rsid w:val="0075710A"/>
    <w:rsid w:val="00760688"/>
    <w:rsid w:val="007618B1"/>
    <w:rsid w:val="007623C9"/>
    <w:rsid w:val="0076364C"/>
    <w:rsid w:val="007652D2"/>
    <w:rsid w:val="00765F75"/>
    <w:rsid w:val="007715A9"/>
    <w:rsid w:val="0077230B"/>
    <w:rsid w:val="00773217"/>
    <w:rsid w:val="0077378B"/>
    <w:rsid w:val="007738E6"/>
    <w:rsid w:val="00776B87"/>
    <w:rsid w:val="00777D95"/>
    <w:rsid w:val="00780E10"/>
    <w:rsid w:val="00781C48"/>
    <w:rsid w:val="007852BB"/>
    <w:rsid w:val="00785683"/>
    <w:rsid w:val="00785F22"/>
    <w:rsid w:val="007922E2"/>
    <w:rsid w:val="00794842"/>
    <w:rsid w:val="0079535C"/>
    <w:rsid w:val="00796B96"/>
    <w:rsid w:val="00797E47"/>
    <w:rsid w:val="00797EA1"/>
    <w:rsid w:val="007A1CA9"/>
    <w:rsid w:val="007A456E"/>
    <w:rsid w:val="007A4C94"/>
    <w:rsid w:val="007A5DFE"/>
    <w:rsid w:val="007B0102"/>
    <w:rsid w:val="007B3913"/>
    <w:rsid w:val="007B5962"/>
    <w:rsid w:val="007B5D43"/>
    <w:rsid w:val="007B69E1"/>
    <w:rsid w:val="007B7A68"/>
    <w:rsid w:val="007C126A"/>
    <w:rsid w:val="007C29C4"/>
    <w:rsid w:val="007C5163"/>
    <w:rsid w:val="007C74B5"/>
    <w:rsid w:val="007D09E0"/>
    <w:rsid w:val="007D0D59"/>
    <w:rsid w:val="007D1AA6"/>
    <w:rsid w:val="007D23F8"/>
    <w:rsid w:val="007D461B"/>
    <w:rsid w:val="007D481F"/>
    <w:rsid w:val="007D4E86"/>
    <w:rsid w:val="007D6D18"/>
    <w:rsid w:val="007D75B1"/>
    <w:rsid w:val="007E1287"/>
    <w:rsid w:val="007E2793"/>
    <w:rsid w:val="007E4FDC"/>
    <w:rsid w:val="007F0805"/>
    <w:rsid w:val="007F13FA"/>
    <w:rsid w:val="007F41EE"/>
    <w:rsid w:val="007F5D17"/>
    <w:rsid w:val="007F5DD8"/>
    <w:rsid w:val="007F73CE"/>
    <w:rsid w:val="007F75D2"/>
    <w:rsid w:val="007F7E74"/>
    <w:rsid w:val="00801278"/>
    <w:rsid w:val="00801398"/>
    <w:rsid w:val="00801ABD"/>
    <w:rsid w:val="0080266C"/>
    <w:rsid w:val="00803641"/>
    <w:rsid w:val="00803EAF"/>
    <w:rsid w:val="00804581"/>
    <w:rsid w:val="00804FFC"/>
    <w:rsid w:val="00806CF3"/>
    <w:rsid w:val="00810D09"/>
    <w:rsid w:val="00810DE6"/>
    <w:rsid w:val="008113A9"/>
    <w:rsid w:val="0081237C"/>
    <w:rsid w:val="008124C2"/>
    <w:rsid w:val="00814C95"/>
    <w:rsid w:val="00815C15"/>
    <w:rsid w:val="00816F6C"/>
    <w:rsid w:val="008213F2"/>
    <w:rsid w:val="00824BCC"/>
    <w:rsid w:val="00830230"/>
    <w:rsid w:val="0083059B"/>
    <w:rsid w:val="008317EE"/>
    <w:rsid w:val="008338AD"/>
    <w:rsid w:val="00835D1A"/>
    <w:rsid w:val="00837C12"/>
    <w:rsid w:val="00843379"/>
    <w:rsid w:val="008438FE"/>
    <w:rsid w:val="008443C0"/>
    <w:rsid w:val="00844D25"/>
    <w:rsid w:val="0084731D"/>
    <w:rsid w:val="00847EB1"/>
    <w:rsid w:val="008515F6"/>
    <w:rsid w:val="00851DF0"/>
    <w:rsid w:val="0085211B"/>
    <w:rsid w:val="00852250"/>
    <w:rsid w:val="008562C4"/>
    <w:rsid w:val="0085640F"/>
    <w:rsid w:val="00856E80"/>
    <w:rsid w:val="00863329"/>
    <w:rsid w:val="008636CC"/>
    <w:rsid w:val="0086516F"/>
    <w:rsid w:val="008651DE"/>
    <w:rsid w:val="00865E8B"/>
    <w:rsid w:val="00870563"/>
    <w:rsid w:val="00872960"/>
    <w:rsid w:val="00881C4E"/>
    <w:rsid w:val="008823E6"/>
    <w:rsid w:val="0089046C"/>
    <w:rsid w:val="00893A22"/>
    <w:rsid w:val="00896EE5"/>
    <w:rsid w:val="00897147"/>
    <w:rsid w:val="00897286"/>
    <w:rsid w:val="008A12EE"/>
    <w:rsid w:val="008A28B4"/>
    <w:rsid w:val="008A2B80"/>
    <w:rsid w:val="008A3FDC"/>
    <w:rsid w:val="008A74BB"/>
    <w:rsid w:val="008B3034"/>
    <w:rsid w:val="008B387D"/>
    <w:rsid w:val="008B3D55"/>
    <w:rsid w:val="008B4C18"/>
    <w:rsid w:val="008B59DC"/>
    <w:rsid w:val="008B5DBE"/>
    <w:rsid w:val="008C0F99"/>
    <w:rsid w:val="008C3754"/>
    <w:rsid w:val="008C6473"/>
    <w:rsid w:val="008C7EEA"/>
    <w:rsid w:val="008D0AA5"/>
    <w:rsid w:val="008D2B0D"/>
    <w:rsid w:val="008D56FE"/>
    <w:rsid w:val="008D5E07"/>
    <w:rsid w:val="008D7635"/>
    <w:rsid w:val="008E0130"/>
    <w:rsid w:val="008E14FC"/>
    <w:rsid w:val="008E35FA"/>
    <w:rsid w:val="008E3BA0"/>
    <w:rsid w:val="008E6237"/>
    <w:rsid w:val="008F2171"/>
    <w:rsid w:val="008F3B84"/>
    <w:rsid w:val="008F5303"/>
    <w:rsid w:val="008F53CA"/>
    <w:rsid w:val="008F6C4E"/>
    <w:rsid w:val="008F7758"/>
    <w:rsid w:val="0090009C"/>
    <w:rsid w:val="00902218"/>
    <w:rsid w:val="009051BD"/>
    <w:rsid w:val="009061B6"/>
    <w:rsid w:val="00914DC2"/>
    <w:rsid w:val="00916E6D"/>
    <w:rsid w:val="00917ACF"/>
    <w:rsid w:val="00920469"/>
    <w:rsid w:val="0092097D"/>
    <w:rsid w:val="00922D01"/>
    <w:rsid w:val="009236B7"/>
    <w:rsid w:val="00924324"/>
    <w:rsid w:val="009244EE"/>
    <w:rsid w:val="009253D3"/>
    <w:rsid w:val="00925C31"/>
    <w:rsid w:val="00926109"/>
    <w:rsid w:val="00926CE9"/>
    <w:rsid w:val="00931101"/>
    <w:rsid w:val="00931390"/>
    <w:rsid w:val="00932AAD"/>
    <w:rsid w:val="00933520"/>
    <w:rsid w:val="0093536F"/>
    <w:rsid w:val="00935B0D"/>
    <w:rsid w:val="00935CCF"/>
    <w:rsid w:val="00937C80"/>
    <w:rsid w:val="009423FF"/>
    <w:rsid w:val="00945A17"/>
    <w:rsid w:val="0094662E"/>
    <w:rsid w:val="009515BB"/>
    <w:rsid w:val="0095410F"/>
    <w:rsid w:val="00954868"/>
    <w:rsid w:val="0095575D"/>
    <w:rsid w:val="00956595"/>
    <w:rsid w:val="009567D1"/>
    <w:rsid w:val="0095789F"/>
    <w:rsid w:val="00960112"/>
    <w:rsid w:val="00960482"/>
    <w:rsid w:val="009653BD"/>
    <w:rsid w:val="0096632D"/>
    <w:rsid w:val="0097114A"/>
    <w:rsid w:val="00974A9A"/>
    <w:rsid w:val="0097581E"/>
    <w:rsid w:val="009758A8"/>
    <w:rsid w:val="00975DAB"/>
    <w:rsid w:val="00977077"/>
    <w:rsid w:val="00981A4E"/>
    <w:rsid w:val="009871AE"/>
    <w:rsid w:val="009873DC"/>
    <w:rsid w:val="00990D74"/>
    <w:rsid w:val="0099126F"/>
    <w:rsid w:val="009915CE"/>
    <w:rsid w:val="00994068"/>
    <w:rsid w:val="009945E5"/>
    <w:rsid w:val="00995769"/>
    <w:rsid w:val="00996AE0"/>
    <w:rsid w:val="009A047A"/>
    <w:rsid w:val="009A7456"/>
    <w:rsid w:val="009B10D8"/>
    <w:rsid w:val="009B42EC"/>
    <w:rsid w:val="009B464F"/>
    <w:rsid w:val="009B570A"/>
    <w:rsid w:val="009B7334"/>
    <w:rsid w:val="009B7BAD"/>
    <w:rsid w:val="009B7E6D"/>
    <w:rsid w:val="009C13D7"/>
    <w:rsid w:val="009C2A3E"/>
    <w:rsid w:val="009C3485"/>
    <w:rsid w:val="009C4E32"/>
    <w:rsid w:val="009C55C9"/>
    <w:rsid w:val="009C6DAF"/>
    <w:rsid w:val="009D0B71"/>
    <w:rsid w:val="009D0D64"/>
    <w:rsid w:val="009D3691"/>
    <w:rsid w:val="009D3EC4"/>
    <w:rsid w:val="009D41B4"/>
    <w:rsid w:val="009D46F2"/>
    <w:rsid w:val="009D74B2"/>
    <w:rsid w:val="009E123A"/>
    <w:rsid w:val="009E68D4"/>
    <w:rsid w:val="009E6B6F"/>
    <w:rsid w:val="009E72DD"/>
    <w:rsid w:val="009F22D2"/>
    <w:rsid w:val="009F3A98"/>
    <w:rsid w:val="009F4885"/>
    <w:rsid w:val="00A002C5"/>
    <w:rsid w:val="00A00301"/>
    <w:rsid w:val="00A0477F"/>
    <w:rsid w:val="00A07B69"/>
    <w:rsid w:val="00A12D56"/>
    <w:rsid w:val="00A1324A"/>
    <w:rsid w:val="00A16379"/>
    <w:rsid w:val="00A20CD6"/>
    <w:rsid w:val="00A23017"/>
    <w:rsid w:val="00A23282"/>
    <w:rsid w:val="00A23BC1"/>
    <w:rsid w:val="00A25F2D"/>
    <w:rsid w:val="00A26A91"/>
    <w:rsid w:val="00A26FBA"/>
    <w:rsid w:val="00A308E8"/>
    <w:rsid w:val="00A32DF5"/>
    <w:rsid w:val="00A332DF"/>
    <w:rsid w:val="00A3355D"/>
    <w:rsid w:val="00A36D5A"/>
    <w:rsid w:val="00A40B46"/>
    <w:rsid w:val="00A43126"/>
    <w:rsid w:val="00A469E9"/>
    <w:rsid w:val="00A52DC4"/>
    <w:rsid w:val="00A53D62"/>
    <w:rsid w:val="00A55F8D"/>
    <w:rsid w:val="00A60865"/>
    <w:rsid w:val="00A616FF"/>
    <w:rsid w:val="00A61FED"/>
    <w:rsid w:val="00A62552"/>
    <w:rsid w:val="00A634A4"/>
    <w:rsid w:val="00A66055"/>
    <w:rsid w:val="00A66B71"/>
    <w:rsid w:val="00A7442A"/>
    <w:rsid w:val="00A763B3"/>
    <w:rsid w:val="00A7684F"/>
    <w:rsid w:val="00A76BFA"/>
    <w:rsid w:val="00A76D4D"/>
    <w:rsid w:val="00A8183F"/>
    <w:rsid w:val="00A83113"/>
    <w:rsid w:val="00A83280"/>
    <w:rsid w:val="00A86FFF"/>
    <w:rsid w:val="00A9103D"/>
    <w:rsid w:val="00A92155"/>
    <w:rsid w:val="00A93302"/>
    <w:rsid w:val="00A94021"/>
    <w:rsid w:val="00A952A0"/>
    <w:rsid w:val="00A96586"/>
    <w:rsid w:val="00A97880"/>
    <w:rsid w:val="00AA06C7"/>
    <w:rsid w:val="00AA13B5"/>
    <w:rsid w:val="00AA2345"/>
    <w:rsid w:val="00AA2DB3"/>
    <w:rsid w:val="00AA3F71"/>
    <w:rsid w:val="00AB070B"/>
    <w:rsid w:val="00AB2592"/>
    <w:rsid w:val="00AB33BC"/>
    <w:rsid w:val="00AC042A"/>
    <w:rsid w:val="00AC0B2B"/>
    <w:rsid w:val="00AC4313"/>
    <w:rsid w:val="00AC59C0"/>
    <w:rsid w:val="00AD0A6B"/>
    <w:rsid w:val="00AD150B"/>
    <w:rsid w:val="00AD301D"/>
    <w:rsid w:val="00AD45D3"/>
    <w:rsid w:val="00AD4A07"/>
    <w:rsid w:val="00AD5782"/>
    <w:rsid w:val="00AD58E9"/>
    <w:rsid w:val="00AD591A"/>
    <w:rsid w:val="00AD7194"/>
    <w:rsid w:val="00AD7590"/>
    <w:rsid w:val="00AE5ADE"/>
    <w:rsid w:val="00AE5CE2"/>
    <w:rsid w:val="00AE5D56"/>
    <w:rsid w:val="00AE694A"/>
    <w:rsid w:val="00AF2514"/>
    <w:rsid w:val="00AF2995"/>
    <w:rsid w:val="00AF6F37"/>
    <w:rsid w:val="00AF72C3"/>
    <w:rsid w:val="00B00283"/>
    <w:rsid w:val="00B00AD0"/>
    <w:rsid w:val="00B03967"/>
    <w:rsid w:val="00B10180"/>
    <w:rsid w:val="00B11E92"/>
    <w:rsid w:val="00B16BA1"/>
    <w:rsid w:val="00B20867"/>
    <w:rsid w:val="00B230D8"/>
    <w:rsid w:val="00B24272"/>
    <w:rsid w:val="00B245B1"/>
    <w:rsid w:val="00B25FA7"/>
    <w:rsid w:val="00B27736"/>
    <w:rsid w:val="00B279FF"/>
    <w:rsid w:val="00B27E95"/>
    <w:rsid w:val="00B314C7"/>
    <w:rsid w:val="00B31695"/>
    <w:rsid w:val="00B31EAF"/>
    <w:rsid w:val="00B33369"/>
    <w:rsid w:val="00B370BA"/>
    <w:rsid w:val="00B4095B"/>
    <w:rsid w:val="00B41970"/>
    <w:rsid w:val="00B42182"/>
    <w:rsid w:val="00B42260"/>
    <w:rsid w:val="00B4378B"/>
    <w:rsid w:val="00B43D14"/>
    <w:rsid w:val="00B43F5E"/>
    <w:rsid w:val="00B52C4C"/>
    <w:rsid w:val="00B56F63"/>
    <w:rsid w:val="00B60A1B"/>
    <w:rsid w:val="00B63DE0"/>
    <w:rsid w:val="00B713ED"/>
    <w:rsid w:val="00B734F9"/>
    <w:rsid w:val="00B75D63"/>
    <w:rsid w:val="00B81181"/>
    <w:rsid w:val="00B825DB"/>
    <w:rsid w:val="00B86CFE"/>
    <w:rsid w:val="00B94348"/>
    <w:rsid w:val="00B959AC"/>
    <w:rsid w:val="00B966C7"/>
    <w:rsid w:val="00B96A48"/>
    <w:rsid w:val="00B96DE4"/>
    <w:rsid w:val="00BA6670"/>
    <w:rsid w:val="00BA69B0"/>
    <w:rsid w:val="00BA7160"/>
    <w:rsid w:val="00BA7978"/>
    <w:rsid w:val="00BB1091"/>
    <w:rsid w:val="00BB2214"/>
    <w:rsid w:val="00BB35E8"/>
    <w:rsid w:val="00BB7266"/>
    <w:rsid w:val="00BC1341"/>
    <w:rsid w:val="00BC407B"/>
    <w:rsid w:val="00BC4BA8"/>
    <w:rsid w:val="00BC5C4C"/>
    <w:rsid w:val="00BC5FD4"/>
    <w:rsid w:val="00BC6677"/>
    <w:rsid w:val="00BD00B0"/>
    <w:rsid w:val="00BD433F"/>
    <w:rsid w:val="00BD4F15"/>
    <w:rsid w:val="00BE17ED"/>
    <w:rsid w:val="00BE48C2"/>
    <w:rsid w:val="00BE5392"/>
    <w:rsid w:val="00BE644D"/>
    <w:rsid w:val="00BE7B05"/>
    <w:rsid w:val="00BF42A2"/>
    <w:rsid w:val="00BF45C2"/>
    <w:rsid w:val="00BF7411"/>
    <w:rsid w:val="00C01E0E"/>
    <w:rsid w:val="00C02684"/>
    <w:rsid w:val="00C02D98"/>
    <w:rsid w:val="00C038F0"/>
    <w:rsid w:val="00C07861"/>
    <w:rsid w:val="00C07B05"/>
    <w:rsid w:val="00C1127D"/>
    <w:rsid w:val="00C12A60"/>
    <w:rsid w:val="00C12C20"/>
    <w:rsid w:val="00C145FD"/>
    <w:rsid w:val="00C16D91"/>
    <w:rsid w:val="00C20116"/>
    <w:rsid w:val="00C216C6"/>
    <w:rsid w:val="00C235CA"/>
    <w:rsid w:val="00C2398A"/>
    <w:rsid w:val="00C24894"/>
    <w:rsid w:val="00C2649C"/>
    <w:rsid w:val="00C32B72"/>
    <w:rsid w:val="00C336AB"/>
    <w:rsid w:val="00C342F5"/>
    <w:rsid w:val="00C34D4B"/>
    <w:rsid w:val="00C35439"/>
    <w:rsid w:val="00C377E6"/>
    <w:rsid w:val="00C40F25"/>
    <w:rsid w:val="00C42476"/>
    <w:rsid w:val="00C42D30"/>
    <w:rsid w:val="00C437D8"/>
    <w:rsid w:val="00C43B52"/>
    <w:rsid w:val="00C44A32"/>
    <w:rsid w:val="00C45102"/>
    <w:rsid w:val="00C454E9"/>
    <w:rsid w:val="00C477C6"/>
    <w:rsid w:val="00C511B0"/>
    <w:rsid w:val="00C5343E"/>
    <w:rsid w:val="00C53B2A"/>
    <w:rsid w:val="00C53B37"/>
    <w:rsid w:val="00C61EAD"/>
    <w:rsid w:val="00C62555"/>
    <w:rsid w:val="00C63E12"/>
    <w:rsid w:val="00C65B00"/>
    <w:rsid w:val="00C660CA"/>
    <w:rsid w:val="00C662A1"/>
    <w:rsid w:val="00C665DE"/>
    <w:rsid w:val="00C66ED6"/>
    <w:rsid w:val="00C73A57"/>
    <w:rsid w:val="00C73D08"/>
    <w:rsid w:val="00C73E06"/>
    <w:rsid w:val="00C76120"/>
    <w:rsid w:val="00C76768"/>
    <w:rsid w:val="00C77FD9"/>
    <w:rsid w:val="00C85A20"/>
    <w:rsid w:val="00C87020"/>
    <w:rsid w:val="00C871B2"/>
    <w:rsid w:val="00C878B2"/>
    <w:rsid w:val="00C878DD"/>
    <w:rsid w:val="00C91B13"/>
    <w:rsid w:val="00C92AB5"/>
    <w:rsid w:val="00C93EF2"/>
    <w:rsid w:val="00C94197"/>
    <w:rsid w:val="00C94357"/>
    <w:rsid w:val="00C96C0F"/>
    <w:rsid w:val="00CA054D"/>
    <w:rsid w:val="00CA1E51"/>
    <w:rsid w:val="00CA29F6"/>
    <w:rsid w:val="00CA64C5"/>
    <w:rsid w:val="00CB157E"/>
    <w:rsid w:val="00CB2F44"/>
    <w:rsid w:val="00CB34BB"/>
    <w:rsid w:val="00CB5033"/>
    <w:rsid w:val="00CB5D02"/>
    <w:rsid w:val="00CB6127"/>
    <w:rsid w:val="00CC4559"/>
    <w:rsid w:val="00CC47B7"/>
    <w:rsid w:val="00CC5AC9"/>
    <w:rsid w:val="00CC7801"/>
    <w:rsid w:val="00CD0B69"/>
    <w:rsid w:val="00CD3789"/>
    <w:rsid w:val="00CD3AD8"/>
    <w:rsid w:val="00CD43E4"/>
    <w:rsid w:val="00CD64BB"/>
    <w:rsid w:val="00CE028E"/>
    <w:rsid w:val="00CE0E3B"/>
    <w:rsid w:val="00CE3113"/>
    <w:rsid w:val="00CE6A63"/>
    <w:rsid w:val="00CF1BBC"/>
    <w:rsid w:val="00CF39E1"/>
    <w:rsid w:val="00CF52D1"/>
    <w:rsid w:val="00CF64A1"/>
    <w:rsid w:val="00CF7EF5"/>
    <w:rsid w:val="00D001CA"/>
    <w:rsid w:val="00D0232D"/>
    <w:rsid w:val="00D06779"/>
    <w:rsid w:val="00D06DD5"/>
    <w:rsid w:val="00D070DB"/>
    <w:rsid w:val="00D110C6"/>
    <w:rsid w:val="00D12528"/>
    <w:rsid w:val="00D12A74"/>
    <w:rsid w:val="00D13F3E"/>
    <w:rsid w:val="00D14901"/>
    <w:rsid w:val="00D16E69"/>
    <w:rsid w:val="00D27CF9"/>
    <w:rsid w:val="00D325D3"/>
    <w:rsid w:val="00D40176"/>
    <w:rsid w:val="00D41D7F"/>
    <w:rsid w:val="00D42C1F"/>
    <w:rsid w:val="00D4476B"/>
    <w:rsid w:val="00D45E1B"/>
    <w:rsid w:val="00D47525"/>
    <w:rsid w:val="00D5041E"/>
    <w:rsid w:val="00D51648"/>
    <w:rsid w:val="00D51A54"/>
    <w:rsid w:val="00D5265D"/>
    <w:rsid w:val="00D5489F"/>
    <w:rsid w:val="00D5511E"/>
    <w:rsid w:val="00D5655C"/>
    <w:rsid w:val="00D6359B"/>
    <w:rsid w:val="00D6413B"/>
    <w:rsid w:val="00D7417C"/>
    <w:rsid w:val="00D754EC"/>
    <w:rsid w:val="00D76AB4"/>
    <w:rsid w:val="00D77B47"/>
    <w:rsid w:val="00D800C5"/>
    <w:rsid w:val="00D806EF"/>
    <w:rsid w:val="00D867FB"/>
    <w:rsid w:val="00D86E88"/>
    <w:rsid w:val="00D87A40"/>
    <w:rsid w:val="00D87A6A"/>
    <w:rsid w:val="00D9008A"/>
    <w:rsid w:val="00D9106C"/>
    <w:rsid w:val="00D92C16"/>
    <w:rsid w:val="00D93F11"/>
    <w:rsid w:val="00D9579F"/>
    <w:rsid w:val="00DA3E1F"/>
    <w:rsid w:val="00DA45C2"/>
    <w:rsid w:val="00DA5C41"/>
    <w:rsid w:val="00DA665D"/>
    <w:rsid w:val="00DB09A7"/>
    <w:rsid w:val="00DB4BE9"/>
    <w:rsid w:val="00DC097F"/>
    <w:rsid w:val="00DC1895"/>
    <w:rsid w:val="00DC74DD"/>
    <w:rsid w:val="00DC7ABA"/>
    <w:rsid w:val="00DD2A84"/>
    <w:rsid w:val="00DD5A22"/>
    <w:rsid w:val="00DD6441"/>
    <w:rsid w:val="00DD746A"/>
    <w:rsid w:val="00DE11E3"/>
    <w:rsid w:val="00DE1EF6"/>
    <w:rsid w:val="00DE4CF6"/>
    <w:rsid w:val="00DE699A"/>
    <w:rsid w:val="00DF0EBA"/>
    <w:rsid w:val="00DF353D"/>
    <w:rsid w:val="00DF4D38"/>
    <w:rsid w:val="00DF625B"/>
    <w:rsid w:val="00DF67DD"/>
    <w:rsid w:val="00E0041F"/>
    <w:rsid w:val="00E01797"/>
    <w:rsid w:val="00E01D69"/>
    <w:rsid w:val="00E02D55"/>
    <w:rsid w:val="00E032B7"/>
    <w:rsid w:val="00E032E5"/>
    <w:rsid w:val="00E041EA"/>
    <w:rsid w:val="00E115DB"/>
    <w:rsid w:val="00E12223"/>
    <w:rsid w:val="00E1662A"/>
    <w:rsid w:val="00E1777F"/>
    <w:rsid w:val="00E259F0"/>
    <w:rsid w:val="00E26415"/>
    <w:rsid w:val="00E27513"/>
    <w:rsid w:val="00E306BE"/>
    <w:rsid w:val="00E31E7E"/>
    <w:rsid w:val="00E35E6F"/>
    <w:rsid w:val="00E4440F"/>
    <w:rsid w:val="00E45955"/>
    <w:rsid w:val="00E46ADC"/>
    <w:rsid w:val="00E46AEA"/>
    <w:rsid w:val="00E4719F"/>
    <w:rsid w:val="00E47350"/>
    <w:rsid w:val="00E500D5"/>
    <w:rsid w:val="00E50FD2"/>
    <w:rsid w:val="00E56470"/>
    <w:rsid w:val="00E60E3D"/>
    <w:rsid w:val="00E61E6A"/>
    <w:rsid w:val="00E66371"/>
    <w:rsid w:val="00E67E9E"/>
    <w:rsid w:val="00E70302"/>
    <w:rsid w:val="00E768F8"/>
    <w:rsid w:val="00E77383"/>
    <w:rsid w:val="00E808EF"/>
    <w:rsid w:val="00E82318"/>
    <w:rsid w:val="00E82A18"/>
    <w:rsid w:val="00E83817"/>
    <w:rsid w:val="00E84129"/>
    <w:rsid w:val="00E914B2"/>
    <w:rsid w:val="00E9380B"/>
    <w:rsid w:val="00E969A1"/>
    <w:rsid w:val="00EA07F8"/>
    <w:rsid w:val="00EA6092"/>
    <w:rsid w:val="00EA64CA"/>
    <w:rsid w:val="00EA7F72"/>
    <w:rsid w:val="00EB447A"/>
    <w:rsid w:val="00EB7B11"/>
    <w:rsid w:val="00EB7EAF"/>
    <w:rsid w:val="00EC19FC"/>
    <w:rsid w:val="00EC4759"/>
    <w:rsid w:val="00EC49F5"/>
    <w:rsid w:val="00EC4AD6"/>
    <w:rsid w:val="00EC61A2"/>
    <w:rsid w:val="00EC6B17"/>
    <w:rsid w:val="00ED3103"/>
    <w:rsid w:val="00ED386C"/>
    <w:rsid w:val="00ED5CD4"/>
    <w:rsid w:val="00EE2682"/>
    <w:rsid w:val="00EE5D66"/>
    <w:rsid w:val="00EE67F4"/>
    <w:rsid w:val="00EE6981"/>
    <w:rsid w:val="00EF3DCF"/>
    <w:rsid w:val="00EF53DD"/>
    <w:rsid w:val="00EF63E8"/>
    <w:rsid w:val="00EF6AEE"/>
    <w:rsid w:val="00EF7200"/>
    <w:rsid w:val="00EF7E6B"/>
    <w:rsid w:val="00F00692"/>
    <w:rsid w:val="00F02B00"/>
    <w:rsid w:val="00F03927"/>
    <w:rsid w:val="00F04E36"/>
    <w:rsid w:val="00F071F8"/>
    <w:rsid w:val="00F07D24"/>
    <w:rsid w:val="00F104A6"/>
    <w:rsid w:val="00F10668"/>
    <w:rsid w:val="00F1131C"/>
    <w:rsid w:val="00F1153E"/>
    <w:rsid w:val="00F21A99"/>
    <w:rsid w:val="00F22572"/>
    <w:rsid w:val="00F2266E"/>
    <w:rsid w:val="00F227F1"/>
    <w:rsid w:val="00F23187"/>
    <w:rsid w:val="00F247E7"/>
    <w:rsid w:val="00F24FF5"/>
    <w:rsid w:val="00F268F5"/>
    <w:rsid w:val="00F2709C"/>
    <w:rsid w:val="00F2745E"/>
    <w:rsid w:val="00F2791C"/>
    <w:rsid w:val="00F27BDD"/>
    <w:rsid w:val="00F27F1F"/>
    <w:rsid w:val="00F30FEC"/>
    <w:rsid w:val="00F3114A"/>
    <w:rsid w:val="00F3351B"/>
    <w:rsid w:val="00F354D4"/>
    <w:rsid w:val="00F360DF"/>
    <w:rsid w:val="00F36174"/>
    <w:rsid w:val="00F3631F"/>
    <w:rsid w:val="00F40BCC"/>
    <w:rsid w:val="00F421B9"/>
    <w:rsid w:val="00F42A25"/>
    <w:rsid w:val="00F4385D"/>
    <w:rsid w:val="00F51D0F"/>
    <w:rsid w:val="00F52636"/>
    <w:rsid w:val="00F52E9C"/>
    <w:rsid w:val="00F5336B"/>
    <w:rsid w:val="00F53C14"/>
    <w:rsid w:val="00F547CA"/>
    <w:rsid w:val="00F549FC"/>
    <w:rsid w:val="00F55A81"/>
    <w:rsid w:val="00F56C8D"/>
    <w:rsid w:val="00F57293"/>
    <w:rsid w:val="00F62F35"/>
    <w:rsid w:val="00F631CE"/>
    <w:rsid w:val="00F6556C"/>
    <w:rsid w:val="00F66717"/>
    <w:rsid w:val="00F70B18"/>
    <w:rsid w:val="00F73022"/>
    <w:rsid w:val="00F739E5"/>
    <w:rsid w:val="00F750FA"/>
    <w:rsid w:val="00F75686"/>
    <w:rsid w:val="00F77360"/>
    <w:rsid w:val="00F81792"/>
    <w:rsid w:val="00F8216B"/>
    <w:rsid w:val="00F834BF"/>
    <w:rsid w:val="00F85E07"/>
    <w:rsid w:val="00F90601"/>
    <w:rsid w:val="00F974F3"/>
    <w:rsid w:val="00F97EE7"/>
    <w:rsid w:val="00FA08F0"/>
    <w:rsid w:val="00FA1BA3"/>
    <w:rsid w:val="00FA24C3"/>
    <w:rsid w:val="00FA3C4C"/>
    <w:rsid w:val="00FA3F80"/>
    <w:rsid w:val="00FA5A33"/>
    <w:rsid w:val="00FB4098"/>
    <w:rsid w:val="00FB622E"/>
    <w:rsid w:val="00FC2F75"/>
    <w:rsid w:val="00FC4D77"/>
    <w:rsid w:val="00FC5CAC"/>
    <w:rsid w:val="00FC7C68"/>
    <w:rsid w:val="00FD1ECC"/>
    <w:rsid w:val="00FD2045"/>
    <w:rsid w:val="00FD2058"/>
    <w:rsid w:val="00FD22F7"/>
    <w:rsid w:val="00FD2383"/>
    <w:rsid w:val="00FD49C6"/>
    <w:rsid w:val="00FD6157"/>
    <w:rsid w:val="00FD702A"/>
    <w:rsid w:val="00FE0105"/>
    <w:rsid w:val="00FE080C"/>
    <w:rsid w:val="00FE4DA5"/>
    <w:rsid w:val="00FE6036"/>
    <w:rsid w:val="00FE6661"/>
    <w:rsid w:val="00FF2AD6"/>
    <w:rsid w:val="00FF59B1"/>
    <w:rsid w:val="00FF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2C36D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73"/>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4D68E8"/>
    <w:pPr>
      <w:keepNext/>
      <w:outlineLvl w:val="0"/>
    </w:pPr>
    <w:rPr>
      <w:rFonts w:ascii="Arial Mon" w:eastAsia="Arial Unicode MS" w:hAnsi="Arial Mon" w:cs="Arial Unicode MS"/>
      <w:sz w:val="36"/>
      <w:lang w:val="ms-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8E8"/>
    <w:rPr>
      <w:rFonts w:ascii="Arial Mon" w:eastAsia="Arial Unicode MS" w:hAnsi="Arial Mon" w:cs="Arial Unicode MS"/>
      <w:sz w:val="36"/>
      <w:lang w:val="ms-MY"/>
    </w:rPr>
  </w:style>
  <w:style w:type="paragraph" w:styleId="Title">
    <w:name w:val="Title"/>
    <w:basedOn w:val="Normal"/>
    <w:link w:val="TitleChar"/>
    <w:qFormat/>
    <w:rsid w:val="004D68E8"/>
    <w:pPr>
      <w:jc w:val="center"/>
    </w:pPr>
    <w:rPr>
      <w:rFonts w:ascii="Times New Roman Mon" w:hAnsi="Times New Roman Mon"/>
      <w:b/>
      <w:bCs/>
      <w:color w:val="3366FF"/>
      <w:sz w:val="44"/>
      <w:lang w:val="ms-MY" w:eastAsia="en-US"/>
    </w:rPr>
  </w:style>
  <w:style w:type="character" w:customStyle="1" w:styleId="TitleChar">
    <w:name w:val="Title Char"/>
    <w:basedOn w:val="DefaultParagraphFont"/>
    <w:link w:val="Title"/>
    <w:rsid w:val="004D68E8"/>
    <w:rPr>
      <w:rFonts w:ascii="Times New Roman Mon" w:eastAsia="Times New Roman" w:hAnsi="Times New Roman Mon" w:cs="Times New Roman"/>
      <w:b/>
      <w:bCs/>
      <w:color w:val="3366FF"/>
      <w:sz w:val="44"/>
      <w:lang w:val="ms-MY"/>
    </w:rPr>
  </w:style>
  <w:style w:type="character" w:customStyle="1" w:styleId="normaltextrun">
    <w:name w:val="normaltextrun"/>
    <w:basedOn w:val="DefaultParagraphFont"/>
    <w:rsid w:val="004D68E8"/>
  </w:style>
  <w:style w:type="table" w:styleId="TableGrid">
    <w:name w:val="Table Grid"/>
    <w:basedOn w:val="TableNormal"/>
    <w:uiPriority w:val="39"/>
    <w:rsid w:val="004D6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25DB"/>
    <w:pPr>
      <w:spacing w:before="100" w:beforeAutospacing="1" w:after="100" w:afterAutospacing="1"/>
    </w:pPr>
    <w:rPr>
      <w:rFonts w:eastAsiaTheme="minorHAnsi"/>
      <w:lang w:eastAsia="en-US"/>
    </w:rPr>
  </w:style>
  <w:style w:type="paragraph" w:styleId="Header">
    <w:name w:val="header"/>
    <w:basedOn w:val="Normal"/>
    <w:link w:val="HeaderChar"/>
    <w:uiPriority w:val="99"/>
    <w:unhideWhenUsed/>
    <w:rsid w:val="00A92155"/>
    <w:pPr>
      <w:tabs>
        <w:tab w:val="center" w:pos="4680"/>
        <w:tab w:val="right" w:pos="9360"/>
      </w:tabs>
    </w:pPr>
    <w:rPr>
      <w:rFonts w:eastAsiaTheme="minorHAnsi"/>
      <w:lang w:eastAsia="en-US"/>
    </w:rPr>
  </w:style>
  <w:style w:type="character" w:customStyle="1" w:styleId="HeaderChar">
    <w:name w:val="Header Char"/>
    <w:basedOn w:val="DefaultParagraphFont"/>
    <w:link w:val="Header"/>
    <w:uiPriority w:val="99"/>
    <w:rsid w:val="00A92155"/>
    <w:rPr>
      <w:rFonts w:ascii="Times New Roman" w:hAnsi="Times New Roman" w:cs="Times New Roman"/>
    </w:rPr>
  </w:style>
  <w:style w:type="paragraph" w:styleId="Footer">
    <w:name w:val="footer"/>
    <w:basedOn w:val="Normal"/>
    <w:link w:val="FooterChar"/>
    <w:uiPriority w:val="99"/>
    <w:unhideWhenUsed/>
    <w:rsid w:val="00A92155"/>
    <w:pPr>
      <w:tabs>
        <w:tab w:val="center" w:pos="4680"/>
        <w:tab w:val="right" w:pos="9360"/>
      </w:tabs>
    </w:pPr>
    <w:rPr>
      <w:rFonts w:eastAsiaTheme="minorHAnsi"/>
      <w:lang w:eastAsia="en-US"/>
    </w:rPr>
  </w:style>
  <w:style w:type="character" w:customStyle="1" w:styleId="FooterChar">
    <w:name w:val="Footer Char"/>
    <w:basedOn w:val="DefaultParagraphFont"/>
    <w:link w:val="Footer"/>
    <w:uiPriority w:val="99"/>
    <w:rsid w:val="00A92155"/>
    <w:rPr>
      <w:rFonts w:ascii="Times New Roman" w:hAnsi="Times New Roman" w:cs="Times New Roman"/>
    </w:rPr>
  </w:style>
  <w:style w:type="character" w:styleId="Strong">
    <w:name w:val="Strong"/>
    <w:basedOn w:val="DefaultParagraphFont"/>
    <w:uiPriority w:val="22"/>
    <w:qFormat/>
    <w:rsid w:val="003E5E69"/>
    <w:rPr>
      <w:b/>
      <w:bCs/>
    </w:rPr>
  </w:style>
  <w:style w:type="paragraph" w:styleId="ListParagraph">
    <w:name w:val="List Paragraph"/>
    <w:basedOn w:val="Normal"/>
    <w:uiPriority w:val="34"/>
    <w:qFormat/>
    <w:rsid w:val="00D76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1664">
      <w:bodyDiv w:val="1"/>
      <w:marLeft w:val="0"/>
      <w:marRight w:val="0"/>
      <w:marTop w:val="0"/>
      <w:marBottom w:val="0"/>
      <w:divBdr>
        <w:top w:val="none" w:sz="0" w:space="0" w:color="auto"/>
        <w:left w:val="none" w:sz="0" w:space="0" w:color="auto"/>
        <w:bottom w:val="none" w:sz="0" w:space="0" w:color="auto"/>
        <w:right w:val="none" w:sz="0" w:space="0" w:color="auto"/>
      </w:divBdr>
    </w:div>
    <w:div w:id="100032990">
      <w:bodyDiv w:val="1"/>
      <w:marLeft w:val="0"/>
      <w:marRight w:val="0"/>
      <w:marTop w:val="0"/>
      <w:marBottom w:val="0"/>
      <w:divBdr>
        <w:top w:val="none" w:sz="0" w:space="0" w:color="auto"/>
        <w:left w:val="none" w:sz="0" w:space="0" w:color="auto"/>
        <w:bottom w:val="none" w:sz="0" w:space="0" w:color="auto"/>
        <w:right w:val="none" w:sz="0" w:space="0" w:color="auto"/>
      </w:divBdr>
      <w:divsChild>
        <w:div w:id="1679500597">
          <w:marLeft w:val="0"/>
          <w:marRight w:val="0"/>
          <w:marTop w:val="0"/>
          <w:marBottom w:val="150"/>
          <w:divBdr>
            <w:top w:val="none" w:sz="0" w:space="0" w:color="auto"/>
            <w:left w:val="none" w:sz="0" w:space="0" w:color="auto"/>
            <w:bottom w:val="none" w:sz="0" w:space="0" w:color="auto"/>
            <w:right w:val="none" w:sz="0" w:space="0" w:color="auto"/>
          </w:divBdr>
        </w:div>
        <w:div w:id="62409717">
          <w:marLeft w:val="0"/>
          <w:marRight w:val="0"/>
          <w:marTop w:val="0"/>
          <w:marBottom w:val="150"/>
          <w:divBdr>
            <w:top w:val="none" w:sz="0" w:space="0" w:color="auto"/>
            <w:left w:val="none" w:sz="0" w:space="0" w:color="auto"/>
            <w:bottom w:val="none" w:sz="0" w:space="0" w:color="auto"/>
            <w:right w:val="none" w:sz="0" w:space="0" w:color="auto"/>
          </w:divBdr>
        </w:div>
      </w:divsChild>
    </w:div>
    <w:div w:id="633564391">
      <w:bodyDiv w:val="1"/>
      <w:marLeft w:val="0"/>
      <w:marRight w:val="0"/>
      <w:marTop w:val="0"/>
      <w:marBottom w:val="0"/>
      <w:divBdr>
        <w:top w:val="none" w:sz="0" w:space="0" w:color="auto"/>
        <w:left w:val="none" w:sz="0" w:space="0" w:color="auto"/>
        <w:bottom w:val="none" w:sz="0" w:space="0" w:color="auto"/>
        <w:right w:val="none" w:sz="0" w:space="0" w:color="auto"/>
      </w:divBdr>
    </w:div>
    <w:div w:id="674306199">
      <w:bodyDiv w:val="1"/>
      <w:marLeft w:val="0"/>
      <w:marRight w:val="0"/>
      <w:marTop w:val="0"/>
      <w:marBottom w:val="0"/>
      <w:divBdr>
        <w:top w:val="none" w:sz="0" w:space="0" w:color="auto"/>
        <w:left w:val="none" w:sz="0" w:space="0" w:color="auto"/>
        <w:bottom w:val="none" w:sz="0" w:space="0" w:color="auto"/>
        <w:right w:val="none" w:sz="0" w:space="0" w:color="auto"/>
      </w:divBdr>
    </w:div>
    <w:div w:id="742994722">
      <w:bodyDiv w:val="1"/>
      <w:marLeft w:val="0"/>
      <w:marRight w:val="0"/>
      <w:marTop w:val="0"/>
      <w:marBottom w:val="0"/>
      <w:divBdr>
        <w:top w:val="none" w:sz="0" w:space="0" w:color="auto"/>
        <w:left w:val="none" w:sz="0" w:space="0" w:color="auto"/>
        <w:bottom w:val="none" w:sz="0" w:space="0" w:color="auto"/>
        <w:right w:val="none" w:sz="0" w:space="0" w:color="auto"/>
      </w:divBdr>
    </w:div>
    <w:div w:id="763842915">
      <w:bodyDiv w:val="1"/>
      <w:marLeft w:val="0"/>
      <w:marRight w:val="0"/>
      <w:marTop w:val="0"/>
      <w:marBottom w:val="0"/>
      <w:divBdr>
        <w:top w:val="none" w:sz="0" w:space="0" w:color="auto"/>
        <w:left w:val="none" w:sz="0" w:space="0" w:color="auto"/>
        <w:bottom w:val="none" w:sz="0" w:space="0" w:color="auto"/>
        <w:right w:val="none" w:sz="0" w:space="0" w:color="auto"/>
      </w:divBdr>
    </w:div>
    <w:div w:id="864908388">
      <w:bodyDiv w:val="1"/>
      <w:marLeft w:val="0"/>
      <w:marRight w:val="0"/>
      <w:marTop w:val="0"/>
      <w:marBottom w:val="0"/>
      <w:divBdr>
        <w:top w:val="none" w:sz="0" w:space="0" w:color="auto"/>
        <w:left w:val="none" w:sz="0" w:space="0" w:color="auto"/>
        <w:bottom w:val="none" w:sz="0" w:space="0" w:color="auto"/>
        <w:right w:val="none" w:sz="0" w:space="0" w:color="auto"/>
      </w:divBdr>
    </w:div>
    <w:div w:id="902519704">
      <w:bodyDiv w:val="1"/>
      <w:marLeft w:val="0"/>
      <w:marRight w:val="0"/>
      <w:marTop w:val="0"/>
      <w:marBottom w:val="0"/>
      <w:divBdr>
        <w:top w:val="none" w:sz="0" w:space="0" w:color="auto"/>
        <w:left w:val="none" w:sz="0" w:space="0" w:color="auto"/>
        <w:bottom w:val="none" w:sz="0" w:space="0" w:color="auto"/>
        <w:right w:val="none" w:sz="0" w:space="0" w:color="auto"/>
      </w:divBdr>
    </w:div>
    <w:div w:id="941647121">
      <w:bodyDiv w:val="1"/>
      <w:marLeft w:val="0"/>
      <w:marRight w:val="0"/>
      <w:marTop w:val="0"/>
      <w:marBottom w:val="0"/>
      <w:divBdr>
        <w:top w:val="none" w:sz="0" w:space="0" w:color="auto"/>
        <w:left w:val="none" w:sz="0" w:space="0" w:color="auto"/>
        <w:bottom w:val="none" w:sz="0" w:space="0" w:color="auto"/>
        <w:right w:val="none" w:sz="0" w:space="0" w:color="auto"/>
      </w:divBdr>
    </w:div>
    <w:div w:id="1173298471">
      <w:bodyDiv w:val="1"/>
      <w:marLeft w:val="0"/>
      <w:marRight w:val="0"/>
      <w:marTop w:val="0"/>
      <w:marBottom w:val="0"/>
      <w:divBdr>
        <w:top w:val="none" w:sz="0" w:space="0" w:color="auto"/>
        <w:left w:val="none" w:sz="0" w:space="0" w:color="auto"/>
        <w:bottom w:val="none" w:sz="0" w:space="0" w:color="auto"/>
        <w:right w:val="none" w:sz="0" w:space="0" w:color="auto"/>
      </w:divBdr>
    </w:div>
    <w:div w:id="1315261451">
      <w:bodyDiv w:val="1"/>
      <w:marLeft w:val="0"/>
      <w:marRight w:val="0"/>
      <w:marTop w:val="0"/>
      <w:marBottom w:val="0"/>
      <w:divBdr>
        <w:top w:val="none" w:sz="0" w:space="0" w:color="auto"/>
        <w:left w:val="none" w:sz="0" w:space="0" w:color="auto"/>
        <w:bottom w:val="none" w:sz="0" w:space="0" w:color="auto"/>
        <w:right w:val="none" w:sz="0" w:space="0" w:color="auto"/>
      </w:divBdr>
    </w:div>
    <w:div w:id="1365132400">
      <w:bodyDiv w:val="1"/>
      <w:marLeft w:val="0"/>
      <w:marRight w:val="0"/>
      <w:marTop w:val="0"/>
      <w:marBottom w:val="0"/>
      <w:divBdr>
        <w:top w:val="none" w:sz="0" w:space="0" w:color="auto"/>
        <w:left w:val="none" w:sz="0" w:space="0" w:color="auto"/>
        <w:bottom w:val="none" w:sz="0" w:space="0" w:color="auto"/>
        <w:right w:val="none" w:sz="0" w:space="0" w:color="auto"/>
      </w:divBdr>
    </w:div>
    <w:div w:id="1614095577">
      <w:bodyDiv w:val="1"/>
      <w:marLeft w:val="0"/>
      <w:marRight w:val="0"/>
      <w:marTop w:val="0"/>
      <w:marBottom w:val="0"/>
      <w:divBdr>
        <w:top w:val="none" w:sz="0" w:space="0" w:color="auto"/>
        <w:left w:val="none" w:sz="0" w:space="0" w:color="auto"/>
        <w:bottom w:val="none" w:sz="0" w:space="0" w:color="auto"/>
        <w:right w:val="none" w:sz="0" w:space="0" w:color="auto"/>
      </w:divBdr>
    </w:div>
    <w:div w:id="1648629766">
      <w:bodyDiv w:val="1"/>
      <w:marLeft w:val="0"/>
      <w:marRight w:val="0"/>
      <w:marTop w:val="0"/>
      <w:marBottom w:val="0"/>
      <w:divBdr>
        <w:top w:val="none" w:sz="0" w:space="0" w:color="auto"/>
        <w:left w:val="none" w:sz="0" w:space="0" w:color="auto"/>
        <w:bottom w:val="none" w:sz="0" w:space="0" w:color="auto"/>
        <w:right w:val="none" w:sz="0" w:space="0" w:color="auto"/>
      </w:divBdr>
    </w:div>
    <w:div w:id="1827699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2025-12-30T03:33:00Z</cp:lastPrinted>
  <dcterms:created xsi:type="dcterms:W3CDTF">2026-01-06T09:06:00Z</dcterms:created>
  <dcterms:modified xsi:type="dcterms:W3CDTF">2026-01-06T09:06:00Z</dcterms:modified>
</cp:coreProperties>
</file>