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44518" w:rsidRDefault="00644518" w:rsidP="00E21B1F">
      <w:pPr>
        <w:ind w:firstLine="567"/>
        <w:jc w:val="both"/>
        <w:rPr>
          <w:rFonts w:ascii="Arial" w:hAnsi="Arial" w:cs="Arial"/>
        </w:rPr>
      </w:pPr>
    </w:p>
    <w:p w:rsidR="00644518" w:rsidRDefault="00644518" w:rsidP="00E21B1F">
      <w:pPr>
        <w:ind w:firstLine="567"/>
        <w:jc w:val="both"/>
        <w:rPr>
          <w:rFonts w:ascii="Arial" w:hAnsi="Arial" w:cs="Arial"/>
        </w:rPr>
      </w:pPr>
    </w:p>
    <w:p w:rsidR="00644518" w:rsidRDefault="00644518" w:rsidP="00E21B1F">
      <w:pPr>
        <w:ind w:firstLine="567"/>
        <w:jc w:val="both"/>
        <w:rPr>
          <w:rFonts w:ascii="Arial" w:hAnsi="Arial" w:cs="Arial"/>
        </w:rPr>
      </w:pPr>
    </w:p>
    <w:p w:rsidR="00644518" w:rsidRPr="00845BD6" w:rsidRDefault="00644518" w:rsidP="00644518">
      <w:pPr>
        <w:spacing w:line="276" w:lineRule="atLeast"/>
        <w:ind w:firstLine="567"/>
        <w:jc w:val="center"/>
        <w:rPr>
          <w:rFonts w:ascii="Arial" w:hAnsi="Arial" w:cs="Arial"/>
          <w:b/>
          <w:bCs/>
          <w:lang w:val="mn-MN"/>
        </w:rPr>
      </w:pPr>
      <w:r w:rsidRPr="00644518">
        <w:rPr>
          <w:rFonts w:ascii="Arial" w:hAnsi="Arial" w:cs="Arial"/>
          <w:b/>
          <w:bCs/>
        </w:rPr>
        <w:t>МӨНГӨ ХҮҮЛЭЛТТЭЙ ТЭМЦЭХ ТУХАЙ</w:t>
      </w:r>
      <w:r w:rsidRPr="00845BD6">
        <w:rPr>
          <w:rFonts w:ascii="Arial" w:hAnsi="Arial" w:cs="Arial"/>
          <w:b/>
          <w:bCs/>
          <w:lang w:val="mn-MN"/>
        </w:rPr>
        <w:t> ХУУЛИЙН ТӨСЛИЙН ҮР НӨЛӨӨНИЙ ҮНЭЛГЭЭ, ЗАРДЛЫН ТООЦОО</w:t>
      </w:r>
    </w:p>
    <w:p w:rsidR="00644518" w:rsidRPr="00845BD6" w:rsidRDefault="00644518" w:rsidP="00644518">
      <w:pPr>
        <w:ind w:firstLine="567"/>
        <w:jc w:val="center"/>
        <w:rPr>
          <w:rFonts w:ascii="Arial" w:hAnsi="Arial" w:cs="Arial"/>
          <w:lang w:val="mn-MN"/>
        </w:rPr>
      </w:pPr>
    </w:p>
    <w:p w:rsidR="00644518" w:rsidRPr="00644518" w:rsidRDefault="00644518" w:rsidP="00644518">
      <w:pPr>
        <w:pStyle w:val="Heading3"/>
        <w:jc w:val="center"/>
        <w:rPr>
          <w:rFonts w:ascii="Arial" w:hAnsi="Arial" w:cs="Arial"/>
          <w:sz w:val="24"/>
          <w:szCs w:val="24"/>
        </w:rPr>
      </w:pPr>
      <w:r w:rsidRPr="00644518">
        <w:rPr>
          <w:rFonts w:ascii="Arial" w:hAnsi="Arial" w:cs="Arial"/>
          <w:sz w:val="24"/>
          <w:szCs w:val="24"/>
        </w:rPr>
        <w:t>ЭДИЙН ЗАСГИЙН ҮР ДАГАВАР</w:t>
      </w:r>
    </w:p>
    <w:p w:rsidR="00644518" w:rsidRPr="00644518" w:rsidRDefault="00644518" w:rsidP="00644518">
      <w:pPr>
        <w:pStyle w:val="p3"/>
        <w:spacing w:before="0" w:beforeAutospacing="0" w:after="0" w:afterAutospacing="0"/>
        <w:ind w:firstLine="567"/>
        <w:jc w:val="both"/>
        <w:rPr>
          <w:rFonts w:ascii="Arial" w:hAnsi="Arial" w:cs="Arial"/>
        </w:rPr>
      </w:pPr>
      <w:r w:rsidRPr="00644518">
        <w:rPr>
          <w:rFonts w:ascii="Arial" w:hAnsi="Arial" w:cs="Arial"/>
        </w:rPr>
        <w:t>Энэхүү хуулийн төсөл батлагдсанаар зээлийн нийт бодит хүүгийн дээд хязгаар хуульчлагдаж, зээлийн зах зээлд үүсээд буй хэт өндөр хүү, мөнгө хүүлэлтийн шинжтэй үйл ажиллагаа буурах нөхцөл бүрдэнэ. Зээлийн бодит өртөг буурснаар аж ахуйн нэгж, иргэдийн санхүүгийн дарамт багасч, бизнесийн ашигт ажиллагаа сайжрах, хөрөнгө оруулалт, үйлдвэрлэл, ажлын байр нэмэгдэх эдийн засгийн эерэг нөлөө гарна.</w:t>
      </w:r>
    </w:p>
    <w:p w:rsidR="00644518" w:rsidRPr="00644518" w:rsidRDefault="00644518" w:rsidP="00644518">
      <w:pPr>
        <w:pStyle w:val="p3"/>
        <w:spacing w:before="0" w:beforeAutospacing="0" w:after="0" w:afterAutospacing="0"/>
        <w:ind w:firstLine="567"/>
        <w:jc w:val="both"/>
        <w:rPr>
          <w:rFonts w:ascii="Arial" w:hAnsi="Arial" w:cs="Arial"/>
        </w:rPr>
      </w:pPr>
      <w:r w:rsidRPr="00644518">
        <w:rPr>
          <w:rFonts w:ascii="Arial" w:hAnsi="Arial" w:cs="Arial"/>
        </w:rPr>
        <w:t>Жижиг, дунд үйлдвэрлэл, бичил бизнес, хөдөө аж ахуйн салбарт олгогдож буй зээлийн өртөг буурснаар эдгээр салбарын санхүүгийн тогтвортой байдал сайжирч, дотоодын үйлдвэрлэлийн өрсөлдөх чадвар нэмэгдэнэ. Үүний үр дүнд татварын суурь тэлж, дунд болон урт хугацаанд улсын төсвийн орлого өсөх хандлага бий болно.</w:t>
      </w:r>
    </w:p>
    <w:p w:rsidR="00644518" w:rsidRPr="00644518" w:rsidRDefault="00644518" w:rsidP="00644518">
      <w:pPr>
        <w:pStyle w:val="p3"/>
        <w:spacing w:before="0" w:beforeAutospacing="0" w:after="0" w:afterAutospacing="0"/>
        <w:ind w:firstLine="567"/>
        <w:jc w:val="both"/>
        <w:rPr>
          <w:rStyle w:val="s1"/>
          <w:rFonts w:ascii="Arial" w:hAnsi="Arial" w:cs="Arial"/>
        </w:rPr>
      </w:pPr>
      <w:r w:rsidRPr="00644518">
        <w:rPr>
          <w:rFonts w:ascii="Arial" w:hAnsi="Arial" w:cs="Arial"/>
        </w:rPr>
        <w:t>Зээлийн зах зээлд шударга өрсөлдөөний нөхцөл сайжирснаар санхүүгийн зуучлалын үр ашиг дээшилж, санхүүгийн тогтвортой байдал бэхжинэ.</w:t>
      </w:r>
    </w:p>
    <w:p w:rsidR="00644518" w:rsidRPr="00644518" w:rsidRDefault="00644518" w:rsidP="00644518">
      <w:pPr>
        <w:pStyle w:val="Heading3"/>
        <w:spacing w:before="0" w:beforeAutospacing="0" w:after="0" w:afterAutospacing="0"/>
        <w:ind w:firstLine="567"/>
        <w:jc w:val="both"/>
        <w:rPr>
          <w:rFonts w:ascii="Arial" w:hAnsi="Arial" w:cs="Arial"/>
          <w:sz w:val="24"/>
          <w:szCs w:val="24"/>
        </w:rPr>
      </w:pPr>
      <w:r w:rsidRPr="00644518">
        <w:rPr>
          <w:rFonts w:ascii="Arial" w:hAnsi="Arial" w:cs="Arial"/>
          <w:sz w:val="24"/>
          <w:szCs w:val="24"/>
        </w:rPr>
        <w:t>НИЙГМИЙН ҮР ДАГАВАР</w:t>
      </w:r>
    </w:p>
    <w:p w:rsidR="00644518" w:rsidRPr="00644518" w:rsidRDefault="00644518" w:rsidP="00644518">
      <w:pPr>
        <w:pStyle w:val="p3"/>
        <w:spacing w:before="0" w:beforeAutospacing="0" w:after="0" w:afterAutospacing="0"/>
        <w:ind w:firstLine="567"/>
        <w:jc w:val="both"/>
        <w:rPr>
          <w:rFonts w:ascii="Arial" w:hAnsi="Arial" w:cs="Arial"/>
        </w:rPr>
      </w:pPr>
      <w:r w:rsidRPr="00644518">
        <w:rPr>
          <w:rFonts w:ascii="Arial" w:hAnsi="Arial" w:cs="Arial"/>
        </w:rPr>
        <w:t>Хуулийн төсөл хэрэгжсэнээр иргэдийн санхүүгийн мөлжлөгт өртөх эрсдэл буурч, зээлдэгчийн эрх ашгийг хамгаалах эрх зүйн баталгаа сайжирна. Өндөр хүүтэй, өдөр тутам хүү тооцдог зээл, ломбардын зээл, хууль бус мөнгө хүүлэлт багассанаар өрхийн ядуурал, өрийн дарамтаас үүдэх нийгмийн сөрөг үзэгдлүүд (гэр бүлийн зөрчил, сэтгэлзүйн дарамт, нийгмийн тэгш бус байдал) буурах ач холбогдолтой.</w:t>
      </w:r>
    </w:p>
    <w:p w:rsidR="00644518" w:rsidRPr="00644518" w:rsidRDefault="00644518" w:rsidP="00644518">
      <w:pPr>
        <w:pStyle w:val="p3"/>
        <w:spacing w:before="0" w:beforeAutospacing="0" w:after="0" w:afterAutospacing="0"/>
        <w:ind w:firstLine="567"/>
        <w:jc w:val="both"/>
        <w:rPr>
          <w:rStyle w:val="s1"/>
          <w:rFonts w:ascii="Arial" w:hAnsi="Arial" w:cs="Arial"/>
        </w:rPr>
      </w:pPr>
      <w:r w:rsidRPr="00644518">
        <w:rPr>
          <w:rFonts w:ascii="Arial" w:hAnsi="Arial" w:cs="Arial"/>
        </w:rPr>
        <w:t>Зээлийн нөхцөл ил тод болж, нийт бодит хүү (APR)-г заавал мэдээлэх зохицуулалт нэвтэрснээр иргэдийн санхүүгийн мэдлэг, хариуцлагатай зээл авах соёл төлөвшинө. Энэ нь нийгмийн шударга ёсыг хангах, иргэдийн амьжиргааны тогтвортой байдлыг хамгаалах чухал алхам болно.</w:t>
      </w:r>
    </w:p>
    <w:p w:rsidR="00644518" w:rsidRPr="00644518" w:rsidRDefault="00644518" w:rsidP="00644518">
      <w:pPr>
        <w:pStyle w:val="Heading3"/>
        <w:spacing w:before="0" w:beforeAutospacing="0" w:after="0" w:afterAutospacing="0"/>
        <w:ind w:firstLine="567"/>
        <w:jc w:val="both"/>
        <w:rPr>
          <w:rFonts w:ascii="Arial" w:hAnsi="Arial" w:cs="Arial"/>
          <w:sz w:val="24"/>
          <w:szCs w:val="24"/>
        </w:rPr>
      </w:pPr>
      <w:r w:rsidRPr="00644518">
        <w:rPr>
          <w:rFonts w:ascii="Arial" w:hAnsi="Arial" w:cs="Arial"/>
          <w:sz w:val="24"/>
          <w:szCs w:val="24"/>
        </w:rPr>
        <w:t>ХУУЛЬ ЗҮЙН ҮР ДАГАВАР</w:t>
      </w:r>
    </w:p>
    <w:p w:rsidR="00644518" w:rsidRPr="00644518" w:rsidRDefault="00644518" w:rsidP="00644518">
      <w:pPr>
        <w:pStyle w:val="p3"/>
        <w:spacing w:before="0" w:beforeAutospacing="0" w:after="0" w:afterAutospacing="0"/>
        <w:ind w:firstLine="567"/>
        <w:jc w:val="both"/>
        <w:rPr>
          <w:rFonts w:ascii="Arial" w:hAnsi="Arial" w:cs="Arial"/>
        </w:rPr>
      </w:pPr>
      <w:r w:rsidRPr="00644518">
        <w:rPr>
          <w:rFonts w:ascii="Arial" w:hAnsi="Arial" w:cs="Arial"/>
        </w:rPr>
        <w:t>Энэхүү хууль батлагдсанаар мөнгө хүүлэлтийг анх удаа тусгайлан тодорхойлж, зээлийн нийт бодит хүүгийн дээд хязгаарыг хуульчилсан эрх зүйн орчин бүрдэнэ. Ингэснээр Иргэний хуулийн “шударга бус гэрээ”, “шударга бус нөхцөл”-ийн зохицуулалтыг бодитой хэрэгжүүлэх, шүүхийн практикийг нэг мөр болгох нөхцөл бүрдэнэ.</w:t>
      </w:r>
    </w:p>
    <w:p w:rsidR="00644518" w:rsidRPr="00644518" w:rsidRDefault="00644518" w:rsidP="00644518">
      <w:pPr>
        <w:pStyle w:val="p3"/>
        <w:spacing w:before="0" w:beforeAutospacing="0" w:after="0" w:afterAutospacing="0"/>
        <w:ind w:firstLine="567"/>
        <w:jc w:val="both"/>
        <w:rPr>
          <w:rStyle w:val="s1"/>
          <w:rFonts w:ascii="Arial" w:hAnsi="Arial" w:cs="Arial"/>
        </w:rPr>
      </w:pPr>
      <w:r w:rsidRPr="00644518">
        <w:rPr>
          <w:rFonts w:ascii="Arial" w:hAnsi="Arial" w:cs="Arial"/>
        </w:rPr>
        <w:t>Хяналт, зохицуулалтын чиг үүргийг Монголбанк, Санхүүгийн зохицуулах хороо хэрэгжүүлэх бөгөөд одоогийн эрх хэмжээний хүрээнд хэрэгжих тул шинэ байгууллага байгуулах шаардлагагүй. Зээл олгогчдод хариуцлагын шатлалтай тогтолцоо (илүүдэл хүүг буцаан олгох, торгууль ногдуулах, лиценз түдгэлзүүлэх) бий болж, хууль сахиулах үр нөлөө дээшилнэ.</w:t>
      </w:r>
    </w:p>
    <w:p w:rsidR="00644518" w:rsidRPr="00644518" w:rsidRDefault="00644518" w:rsidP="00644518">
      <w:pPr>
        <w:pStyle w:val="Heading3"/>
        <w:spacing w:before="0" w:beforeAutospacing="0" w:after="0" w:afterAutospacing="0"/>
        <w:ind w:firstLine="567"/>
        <w:jc w:val="both"/>
        <w:rPr>
          <w:rFonts w:ascii="Arial" w:hAnsi="Arial" w:cs="Arial"/>
          <w:sz w:val="24"/>
          <w:szCs w:val="24"/>
        </w:rPr>
      </w:pPr>
      <w:r w:rsidRPr="00644518">
        <w:rPr>
          <w:rFonts w:ascii="Arial" w:hAnsi="Arial" w:cs="Arial"/>
          <w:sz w:val="24"/>
          <w:szCs w:val="24"/>
        </w:rPr>
        <w:t>УЛСЫН ТӨСӨВТ ҮЗҮҮЛЭХ НӨЛӨӨ, ЗАРДЛЫН ТООЦОО</w:t>
      </w:r>
    </w:p>
    <w:p w:rsidR="00644518" w:rsidRPr="00644518" w:rsidRDefault="00644518" w:rsidP="00644518">
      <w:pPr>
        <w:pStyle w:val="p3"/>
        <w:spacing w:before="0" w:beforeAutospacing="0" w:after="0" w:afterAutospacing="0"/>
        <w:ind w:firstLine="567"/>
        <w:jc w:val="both"/>
        <w:rPr>
          <w:rFonts w:ascii="Arial" w:hAnsi="Arial" w:cs="Arial"/>
        </w:rPr>
      </w:pPr>
      <w:r w:rsidRPr="00644518">
        <w:rPr>
          <w:rFonts w:ascii="Arial" w:hAnsi="Arial" w:cs="Arial"/>
        </w:rPr>
        <w:lastRenderedPageBreak/>
        <w:t>Хуулийн төслийг хэрэгжүүлэхэд улсын төсвөөс шууд нэмэлт зардал шаардагдахгүй. Хяналт, зохицуулалтыг Монголбанк, Санхүүгийн зохицуулах хороо одоогийн бүтэц, орон тоо, төсвийн хүрээнд хэрэгжүүлнэ.</w:t>
      </w:r>
    </w:p>
    <w:p w:rsidR="00644518" w:rsidRPr="00644518" w:rsidRDefault="00644518" w:rsidP="00644518">
      <w:pPr>
        <w:pStyle w:val="p3"/>
        <w:spacing w:before="0" w:beforeAutospacing="0" w:after="0" w:afterAutospacing="0"/>
        <w:ind w:firstLine="567"/>
        <w:jc w:val="both"/>
        <w:rPr>
          <w:rFonts w:ascii="Arial" w:hAnsi="Arial" w:cs="Arial"/>
        </w:rPr>
      </w:pPr>
      <w:r w:rsidRPr="00644518">
        <w:rPr>
          <w:rFonts w:ascii="Arial" w:hAnsi="Arial" w:cs="Arial"/>
        </w:rPr>
        <w:t>Харин дунд болон урт хугацаанд:</w:t>
      </w:r>
    </w:p>
    <w:p w:rsidR="00644518" w:rsidRPr="00644518" w:rsidRDefault="00644518" w:rsidP="004F7F35">
      <w:pPr>
        <w:pStyle w:val="p1"/>
        <w:numPr>
          <w:ilvl w:val="0"/>
          <w:numId w:val="79"/>
        </w:numPr>
        <w:spacing w:before="0" w:beforeAutospacing="0" w:after="0" w:afterAutospacing="0"/>
        <w:jc w:val="both"/>
        <w:rPr>
          <w:rFonts w:ascii="Arial" w:hAnsi="Arial" w:cs="Arial"/>
        </w:rPr>
      </w:pPr>
      <w:r w:rsidRPr="00644518">
        <w:rPr>
          <w:rFonts w:ascii="Arial" w:hAnsi="Arial" w:cs="Arial"/>
        </w:rPr>
        <w:t>бизнесийн идэвхжил нэмэгдэх,</w:t>
      </w:r>
    </w:p>
    <w:p w:rsidR="00644518" w:rsidRPr="00644518" w:rsidRDefault="00644518" w:rsidP="004F7F35">
      <w:pPr>
        <w:pStyle w:val="p1"/>
        <w:numPr>
          <w:ilvl w:val="0"/>
          <w:numId w:val="79"/>
        </w:numPr>
        <w:spacing w:before="0" w:beforeAutospacing="0" w:after="0" w:afterAutospacing="0"/>
        <w:jc w:val="both"/>
        <w:rPr>
          <w:rFonts w:ascii="Arial" w:hAnsi="Arial" w:cs="Arial"/>
        </w:rPr>
      </w:pPr>
      <w:r w:rsidRPr="00644518">
        <w:rPr>
          <w:rFonts w:ascii="Arial" w:hAnsi="Arial" w:cs="Arial"/>
        </w:rPr>
        <w:t>татвар төлөгчийн тоо өсөх,</w:t>
      </w:r>
    </w:p>
    <w:p w:rsidR="00644518" w:rsidRPr="00644518" w:rsidRDefault="00644518" w:rsidP="004F7F35">
      <w:pPr>
        <w:pStyle w:val="p1"/>
        <w:numPr>
          <w:ilvl w:val="0"/>
          <w:numId w:val="79"/>
        </w:numPr>
        <w:spacing w:before="0" w:beforeAutospacing="0" w:after="0" w:afterAutospacing="0"/>
        <w:jc w:val="both"/>
        <w:rPr>
          <w:rFonts w:ascii="Arial" w:hAnsi="Arial" w:cs="Arial"/>
        </w:rPr>
      </w:pPr>
      <w:r w:rsidRPr="00644518">
        <w:rPr>
          <w:rFonts w:ascii="Arial" w:hAnsi="Arial" w:cs="Arial"/>
        </w:rPr>
        <w:t>татварын орлого нэмэгдэх</w:t>
      </w:r>
      <w:r w:rsidRPr="00644518">
        <w:rPr>
          <w:rFonts w:ascii="Arial" w:hAnsi="Arial" w:cs="Arial"/>
          <w:lang w:val="mn-MN"/>
        </w:rPr>
        <w:t xml:space="preserve"> </w:t>
      </w:r>
      <w:r w:rsidRPr="00644518">
        <w:rPr>
          <w:rFonts w:ascii="Arial" w:hAnsi="Arial" w:cs="Arial"/>
        </w:rPr>
        <w:t>эерэг нөлөө үзүүлэхээр байна.</w:t>
      </w:r>
    </w:p>
    <w:p w:rsidR="00644518" w:rsidRPr="00644518" w:rsidRDefault="00644518" w:rsidP="00644518">
      <w:pPr>
        <w:pStyle w:val="p3"/>
        <w:spacing w:before="0" w:beforeAutospacing="0" w:after="0" w:afterAutospacing="0"/>
        <w:ind w:firstLine="567"/>
        <w:jc w:val="both"/>
        <w:rPr>
          <w:rStyle w:val="s1"/>
          <w:rFonts w:ascii="Arial" w:hAnsi="Arial" w:cs="Arial"/>
        </w:rPr>
      </w:pPr>
      <w:r w:rsidRPr="00644518">
        <w:rPr>
          <w:rFonts w:ascii="Arial" w:hAnsi="Arial" w:cs="Arial"/>
        </w:rPr>
        <w:t>Мөнгө хүүлэлт буурснаар хууль бус эдийн засгийн хэмжээ агшиж, төрийн хяналтын үр ашиг дээшилнэ.</w:t>
      </w:r>
    </w:p>
    <w:p w:rsidR="00644518" w:rsidRPr="00644518" w:rsidRDefault="00644518" w:rsidP="00644518">
      <w:pPr>
        <w:pStyle w:val="Heading3"/>
        <w:spacing w:before="0" w:beforeAutospacing="0" w:after="0" w:afterAutospacing="0"/>
        <w:ind w:firstLine="567"/>
        <w:jc w:val="both"/>
        <w:rPr>
          <w:rFonts w:ascii="Arial" w:hAnsi="Arial" w:cs="Arial"/>
          <w:sz w:val="24"/>
          <w:szCs w:val="24"/>
        </w:rPr>
      </w:pPr>
      <w:r w:rsidRPr="00644518">
        <w:rPr>
          <w:rFonts w:ascii="Arial" w:hAnsi="Arial" w:cs="Arial"/>
          <w:sz w:val="24"/>
          <w:szCs w:val="24"/>
        </w:rPr>
        <w:t>СӨРӨГ ҮР ДАГАВАР, ЭРСДЭЛ БА ТҮҮНИЙГ ДАВАН ТУУЛАХ АРГА ХЭМЖЭЭ</w:t>
      </w:r>
    </w:p>
    <w:p w:rsidR="00644518" w:rsidRPr="00644518" w:rsidRDefault="00644518" w:rsidP="00644518">
      <w:pPr>
        <w:pStyle w:val="p3"/>
        <w:spacing w:before="0" w:beforeAutospacing="0" w:after="0" w:afterAutospacing="0"/>
        <w:ind w:firstLine="567"/>
        <w:jc w:val="both"/>
        <w:rPr>
          <w:rFonts w:ascii="Arial" w:hAnsi="Arial" w:cs="Arial"/>
        </w:rPr>
      </w:pPr>
      <w:r w:rsidRPr="00644518">
        <w:rPr>
          <w:rFonts w:ascii="Arial" w:hAnsi="Arial" w:cs="Arial"/>
        </w:rPr>
        <w:t>Хуулийн хэрэгжилтийн эхний үед зарим зээлдүүлэгчийн зүгээс зээл олголтыг хумих, хууль бус зээлийн эрсдэл нэмэгдэх магадлал бий. Үүнийг:</w:t>
      </w:r>
    </w:p>
    <w:p w:rsidR="00644518" w:rsidRPr="00644518" w:rsidRDefault="00644518" w:rsidP="004F7F35">
      <w:pPr>
        <w:pStyle w:val="p1"/>
        <w:numPr>
          <w:ilvl w:val="0"/>
          <w:numId w:val="79"/>
        </w:numPr>
        <w:spacing w:before="0" w:beforeAutospacing="0" w:after="0" w:afterAutospacing="0"/>
        <w:jc w:val="both"/>
        <w:rPr>
          <w:rFonts w:ascii="Arial" w:hAnsi="Arial" w:cs="Arial"/>
        </w:rPr>
      </w:pPr>
      <w:r w:rsidRPr="00644518">
        <w:rPr>
          <w:rFonts w:ascii="Arial" w:hAnsi="Arial" w:cs="Arial"/>
        </w:rPr>
        <w:t>зээлийн багцад тодорхой квот тогтоох,</w:t>
      </w:r>
    </w:p>
    <w:p w:rsidR="00644518" w:rsidRPr="00644518" w:rsidRDefault="00644518" w:rsidP="004F7F35">
      <w:pPr>
        <w:pStyle w:val="p1"/>
        <w:numPr>
          <w:ilvl w:val="0"/>
          <w:numId w:val="79"/>
        </w:numPr>
        <w:spacing w:before="0" w:beforeAutospacing="0" w:after="0" w:afterAutospacing="0"/>
        <w:jc w:val="both"/>
        <w:rPr>
          <w:rFonts w:ascii="Arial" w:hAnsi="Arial" w:cs="Arial"/>
        </w:rPr>
      </w:pPr>
      <w:r w:rsidRPr="00644518">
        <w:rPr>
          <w:rFonts w:ascii="Arial" w:hAnsi="Arial" w:cs="Arial"/>
        </w:rPr>
        <w:t>хяналт шалгалтыг эрчимжүүлэх,</w:t>
      </w:r>
    </w:p>
    <w:p w:rsidR="00644518" w:rsidRPr="00644518" w:rsidRDefault="00644518" w:rsidP="004F7F35">
      <w:pPr>
        <w:pStyle w:val="p1"/>
        <w:numPr>
          <w:ilvl w:val="0"/>
          <w:numId w:val="79"/>
        </w:numPr>
        <w:spacing w:before="0" w:beforeAutospacing="0" w:after="0" w:afterAutospacing="0"/>
        <w:jc w:val="both"/>
        <w:rPr>
          <w:rFonts w:ascii="Arial" w:hAnsi="Arial" w:cs="Arial"/>
        </w:rPr>
      </w:pPr>
      <w:r w:rsidRPr="00644518">
        <w:rPr>
          <w:rFonts w:ascii="Arial" w:hAnsi="Arial" w:cs="Arial"/>
        </w:rPr>
        <w:t>зээлийн гэрээ, APR-ийн ил тод байдлыг нэмэгдүүлэх</w:t>
      </w:r>
      <w:r w:rsidRPr="00644518">
        <w:rPr>
          <w:rFonts w:ascii="Arial" w:hAnsi="Arial" w:cs="Arial"/>
          <w:lang w:val="mn-MN"/>
        </w:rPr>
        <w:t xml:space="preserve"> </w:t>
      </w:r>
      <w:r w:rsidRPr="00644518">
        <w:rPr>
          <w:rFonts w:ascii="Arial" w:hAnsi="Arial" w:cs="Arial"/>
        </w:rPr>
        <w:t>замаар бууруулна.</w:t>
      </w:r>
    </w:p>
    <w:p w:rsidR="00644518" w:rsidRPr="00644518" w:rsidRDefault="00644518" w:rsidP="00644518">
      <w:pPr>
        <w:pStyle w:val="p3"/>
        <w:spacing w:before="0" w:beforeAutospacing="0" w:after="0" w:afterAutospacing="0"/>
        <w:ind w:firstLine="567"/>
        <w:jc w:val="both"/>
        <w:rPr>
          <w:rStyle w:val="s1"/>
          <w:rFonts w:ascii="Arial" w:hAnsi="Arial" w:cs="Arial"/>
        </w:rPr>
      </w:pPr>
      <w:r w:rsidRPr="00644518">
        <w:rPr>
          <w:rFonts w:ascii="Arial" w:hAnsi="Arial" w:cs="Arial"/>
        </w:rPr>
        <w:t>Мөн бодлогын хүүтэй уялдсан уян хатан хязгаар (коридор) тогтоосноор зах зээлийн гэнэтийн савлагаанаас үүдэх эрсдэлийг багасгана.</w:t>
      </w:r>
    </w:p>
    <w:p w:rsidR="00644518" w:rsidRPr="00644518" w:rsidRDefault="00644518" w:rsidP="00BC6234">
      <w:pPr>
        <w:pStyle w:val="Heading3"/>
        <w:spacing w:before="0" w:beforeAutospacing="0" w:after="0" w:afterAutospacing="0"/>
        <w:ind w:firstLine="567"/>
        <w:jc w:val="center"/>
        <w:rPr>
          <w:rFonts w:ascii="Arial" w:hAnsi="Arial" w:cs="Arial"/>
          <w:sz w:val="24"/>
          <w:szCs w:val="24"/>
        </w:rPr>
      </w:pPr>
      <w:r w:rsidRPr="00644518">
        <w:rPr>
          <w:rFonts w:ascii="Arial" w:hAnsi="Arial" w:cs="Arial"/>
          <w:sz w:val="24"/>
          <w:szCs w:val="24"/>
        </w:rPr>
        <w:t>ДҮГНЭЛТ</w:t>
      </w:r>
    </w:p>
    <w:p w:rsidR="00644518" w:rsidRPr="00644518" w:rsidRDefault="00644518" w:rsidP="00644518">
      <w:pPr>
        <w:pStyle w:val="p3"/>
        <w:spacing w:before="0" w:beforeAutospacing="0" w:after="0" w:afterAutospacing="0"/>
        <w:ind w:firstLine="567"/>
        <w:jc w:val="both"/>
        <w:rPr>
          <w:rFonts w:ascii="Arial" w:hAnsi="Arial" w:cs="Arial"/>
        </w:rPr>
      </w:pPr>
      <w:r w:rsidRPr="00644518">
        <w:rPr>
          <w:rFonts w:ascii="Arial" w:hAnsi="Arial" w:cs="Arial"/>
        </w:rPr>
        <w:t>Мөнгө хүүлэлттэй тэмцэх тухай хуулийн төсөл нь иргэд, аж ахуйн нэгжийг санхүүгийн мөлжлөгөөс хамгаалах, зээлийн зах зээлийг шударга, ил тод, тогтвортой болгох стратегийн ач холбогдолтой хууль юм. Улсын төсөвт нэмэлт дарамт учруулахгүйгээр эдийн засаг, нийгмийн эерэг үр нөлөөг дунд болон урт хугацаанд бий болгох бүрэн боломжтой гэж үзэж байна.</w:t>
      </w:r>
    </w:p>
    <w:p w:rsidR="00644518" w:rsidRPr="00644518" w:rsidRDefault="00644518" w:rsidP="00644518">
      <w:pPr>
        <w:ind w:firstLine="567"/>
        <w:jc w:val="both"/>
        <w:rPr>
          <w:rFonts w:ascii="Arial" w:eastAsia="DengXian" w:hAnsi="Arial" w:cs="Arial"/>
          <w:lang w:val="mn-MN"/>
        </w:rPr>
      </w:pPr>
    </w:p>
    <w:p w:rsidR="00644518" w:rsidRPr="00845BD6" w:rsidRDefault="00644518" w:rsidP="00644518">
      <w:pPr>
        <w:ind w:firstLine="567"/>
        <w:jc w:val="both"/>
        <w:rPr>
          <w:rFonts w:ascii="Arial" w:eastAsia="DengXian" w:hAnsi="Arial" w:cs="Arial"/>
          <w:lang w:val="mn-MN"/>
        </w:rPr>
      </w:pPr>
    </w:p>
    <w:p w:rsidR="00644518" w:rsidRPr="00845BD6" w:rsidRDefault="00644518" w:rsidP="00644518">
      <w:pPr>
        <w:ind w:firstLine="567"/>
        <w:jc w:val="both"/>
        <w:rPr>
          <w:rFonts w:ascii="Arial" w:eastAsia="DengXian" w:hAnsi="Arial" w:cs="Arial"/>
          <w:lang w:val="mn-MN"/>
        </w:rPr>
      </w:pPr>
    </w:p>
    <w:p w:rsidR="00644518" w:rsidRPr="00845BD6" w:rsidRDefault="00644518" w:rsidP="00644518">
      <w:pPr>
        <w:ind w:firstLine="567"/>
        <w:jc w:val="both"/>
        <w:rPr>
          <w:rFonts w:ascii="Arial" w:eastAsia="DengXian" w:hAnsi="Arial" w:cs="Arial"/>
          <w:lang w:val="mn-MN"/>
        </w:rPr>
      </w:pPr>
    </w:p>
    <w:p w:rsidR="00644518" w:rsidRPr="00845BD6" w:rsidRDefault="00644518" w:rsidP="00644518">
      <w:pPr>
        <w:ind w:firstLine="567"/>
        <w:jc w:val="both"/>
        <w:rPr>
          <w:rFonts w:ascii="Arial" w:eastAsia="DengXian" w:hAnsi="Arial" w:cs="Arial"/>
          <w:lang w:val="mn-MN"/>
        </w:rPr>
      </w:pPr>
    </w:p>
    <w:p w:rsidR="00644518" w:rsidRPr="00845BD6" w:rsidRDefault="00644518" w:rsidP="00644518">
      <w:pPr>
        <w:ind w:firstLine="567"/>
        <w:jc w:val="both"/>
        <w:rPr>
          <w:rFonts w:ascii="Arial" w:eastAsia="DengXian" w:hAnsi="Arial" w:cs="Arial"/>
          <w:lang w:val="mn-MN"/>
        </w:rPr>
      </w:pPr>
    </w:p>
    <w:p w:rsidR="00644518" w:rsidRPr="00845BD6" w:rsidRDefault="00644518" w:rsidP="00644518">
      <w:pPr>
        <w:ind w:firstLine="567"/>
        <w:jc w:val="center"/>
        <w:rPr>
          <w:rFonts w:ascii="Arial" w:eastAsia="DengXian" w:hAnsi="Arial" w:cs="Arial"/>
          <w:lang w:val="mn-MN"/>
        </w:rPr>
      </w:pPr>
    </w:p>
    <w:p w:rsidR="00644518" w:rsidRPr="00845BD6" w:rsidRDefault="00644518" w:rsidP="00644518">
      <w:pPr>
        <w:ind w:firstLine="567"/>
        <w:jc w:val="center"/>
        <w:rPr>
          <w:rFonts w:ascii="Arial" w:eastAsia="DengXian" w:hAnsi="Arial" w:cs="Arial"/>
          <w:lang w:val="mn-MN"/>
        </w:rPr>
      </w:pPr>
    </w:p>
    <w:p w:rsidR="00644518" w:rsidRPr="00845BD6" w:rsidRDefault="00644518" w:rsidP="00644518">
      <w:pPr>
        <w:ind w:firstLine="567"/>
        <w:jc w:val="center"/>
        <w:rPr>
          <w:rFonts w:ascii="Arial" w:eastAsia="DengXian" w:hAnsi="Arial" w:cs="Arial"/>
          <w:lang w:val="mn-MN"/>
        </w:rPr>
      </w:pPr>
    </w:p>
    <w:p w:rsidR="00644518" w:rsidRPr="00845BD6" w:rsidRDefault="00644518" w:rsidP="00644518">
      <w:pPr>
        <w:ind w:firstLine="567"/>
        <w:jc w:val="center"/>
        <w:rPr>
          <w:rFonts w:ascii="Arial" w:eastAsia="Calibri" w:hAnsi="Arial" w:cs="Arial"/>
          <w:lang w:val="mn-MN"/>
        </w:rPr>
      </w:pPr>
      <w:r w:rsidRPr="00845BD6">
        <w:rPr>
          <w:rFonts w:ascii="Arial" w:eastAsia="DengXian" w:hAnsi="Arial" w:cs="Arial"/>
          <w:lang w:val="mn-MN"/>
        </w:rPr>
        <w:t xml:space="preserve">                                              </w:t>
      </w:r>
    </w:p>
    <w:p w:rsidR="00644518" w:rsidRPr="00845BD6" w:rsidRDefault="00644518" w:rsidP="00644518">
      <w:pPr>
        <w:ind w:firstLine="567"/>
        <w:jc w:val="center"/>
        <w:rPr>
          <w:rFonts w:ascii="Arial" w:eastAsia="Calibri" w:hAnsi="Arial" w:cs="Arial"/>
          <w:lang w:val="mn-MN"/>
        </w:rPr>
      </w:pPr>
      <w:r w:rsidRPr="00845BD6">
        <w:rPr>
          <w:rFonts w:ascii="Arial" w:eastAsia="Calibri" w:hAnsi="Arial" w:cs="Arial"/>
          <w:lang w:val="mn-MN"/>
        </w:rPr>
        <w:t>ХУУЛЬ САНААЧЛАГЧ</w:t>
      </w:r>
    </w:p>
    <w:p w:rsidR="00644518" w:rsidRPr="00845BD6" w:rsidRDefault="00644518" w:rsidP="00644518">
      <w:pPr>
        <w:ind w:firstLine="567"/>
        <w:rPr>
          <w:rFonts w:ascii="Arial" w:eastAsia="Arial" w:hAnsi="Arial" w:cs="Arial"/>
          <w:lang w:val="mn-MN" w:eastAsia="mn-MN" w:bidi="mn-MN"/>
        </w:rPr>
      </w:pPr>
      <w:r w:rsidRPr="00845BD6">
        <w:rPr>
          <w:rFonts w:ascii="Arial" w:eastAsia="DengXian" w:hAnsi="Arial" w:cs="Arial"/>
          <w:lang w:val="mn-MN"/>
        </w:rPr>
        <w:t xml:space="preserve">                  </w:t>
      </w:r>
    </w:p>
    <w:p w:rsidR="00644518" w:rsidRPr="00845BD6" w:rsidRDefault="00644518" w:rsidP="00644518">
      <w:pPr>
        <w:widowControl w:val="0"/>
        <w:spacing w:line="276" w:lineRule="auto"/>
        <w:ind w:firstLine="567"/>
        <w:jc w:val="both"/>
        <w:rPr>
          <w:rFonts w:ascii="Arial" w:eastAsia="Arial" w:hAnsi="Arial" w:cs="Arial"/>
          <w:lang w:val="mn-MN" w:eastAsia="mn-MN" w:bidi="mn-MN"/>
        </w:rPr>
      </w:pPr>
    </w:p>
    <w:p w:rsidR="00644518" w:rsidRPr="00E21B1F" w:rsidRDefault="00644518" w:rsidP="00E21B1F">
      <w:pPr>
        <w:ind w:firstLine="567"/>
        <w:jc w:val="both"/>
        <w:rPr>
          <w:rFonts w:ascii="Arial" w:hAnsi="Arial" w:cs="Arial"/>
        </w:rPr>
      </w:pPr>
    </w:p>
    <w:sectPr w:rsidR="00644518" w:rsidRPr="00E21B1F">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90FCB" w:rsidRDefault="00890FCB" w:rsidP="00690F55">
      <w:r>
        <w:separator/>
      </w:r>
    </w:p>
  </w:endnote>
  <w:endnote w:type="continuationSeparator" w:id="0">
    <w:p w:rsidR="00890FCB" w:rsidRDefault="00890FCB" w:rsidP="0069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9064153"/>
      <w:docPartObj>
        <w:docPartGallery w:val="Page Numbers (Bottom of Page)"/>
        <w:docPartUnique/>
      </w:docPartObj>
    </w:sdtPr>
    <w:sdtContent>
      <w:p w:rsidR="00BC6234" w:rsidRDefault="00BC6234" w:rsidP="007E3D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C6234" w:rsidRDefault="00BC6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49599684"/>
      <w:docPartObj>
        <w:docPartGallery w:val="Page Numbers (Bottom of Page)"/>
        <w:docPartUnique/>
      </w:docPartObj>
    </w:sdtPr>
    <w:sdtContent>
      <w:p w:rsidR="00BC6234" w:rsidRDefault="00BC6234" w:rsidP="007E3D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C6234" w:rsidRDefault="00BC6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90FCB" w:rsidRDefault="00890FCB" w:rsidP="00690F55">
      <w:r>
        <w:separator/>
      </w:r>
    </w:p>
  </w:footnote>
  <w:footnote w:type="continuationSeparator" w:id="0">
    <w:p w:rsidR="00890FCB" w:rsidRDefault="00890FCB" w:rsidP="00690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9C9"/>
    <w:multiLevelType w:val="multilevel"/>
    <w:tmpl w:val="5D58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4798D"/>
    <w:multiLevelType w:val="multilevel"/>
    <w:tmpl w:val="DDCE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15562"/>
    <w:multiLevelType w:val="multilevel"/>
    <w:tmpl w:val="C3B0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C40FF"/>
    <w:multiLevelType w:val="multilevel"/>
    <w:tmpl w:val="6F06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02B28"/>
    <w:multiLevelType w:val="multilevel"/>
    <w:tmpl w:val="B5F6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A5336"/>
    <w:multiLevelType w:val="multilevel"/>
    <w:tmpl w:val="FEB6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758DE"/>
    <w:multiLevelType w:val="hybridMultilevel"/>
    <w:tmpl w:val="C920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9227D"/>
    <w:multiLevelType w:val="multilevel"/>
    <w:tmpl w:val="843C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C60E3"/>
    <w:multiLevelType w:val="multilevel"/>
    <w:tmpl w:val="4B56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D3E07"/>
    <w:multiLevelType w:val="multilevel"/>
    <w:tmpl w:val="B6D0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D45CFE"/>
    <w:multiLevelType w:val="multilevel"/>
    <w:tmpl w:val="672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355333"/>
    <w:multiLevelType w:val="multilevel"/>
    <w:tmpl w:val="42A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E81A3D"/>
    <w:multiLevelType w:val="hybridMultilevel"/>
    <w:tmpl w:val="0C7C4B84"/>
    <w:lvl w:ilvl="0" w:tplc="682A8C7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2E1A9C"/>
    <w:multiLevelType w:val="multilevel"/>
    <w:tmpl w:val="EC6C7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7847F0"/>
    <w:multiLevelType w:val="multilevel"/>
    <w:tmpl w:val="0442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7F70B3"/>
    <w:multiLevelType w:val="multilevel"/>
    <w:tmpl w:val="9586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AB26FE"/>
    <w:multiLevelType w:val="multilevel"/>
    <w:tmpl w:val="AD563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C91A67"/>
    <w:multiLevelType w:val="hybridMultilevel"/>
    <w:tmpl w:val="C7022F2E"/>
    <w:lvl w:ilvl="0" w:tplc="C0283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DA3437"/>
    <w:multiLevelType w:val="multilevel"/>
    <w:tmpl w:val="A50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182677"/>
    <w:multiLevelType w:val="multilevel"/>
    <w:tmpl w:val="5BCE4B92"/>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A15D50"/>
    <w:multiLevelType w:val="multilevel"/>
    <w:tmpl w:val="0134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7D5C8B"/>
    <w:multiLevelType w:val="multilevel"/>
    <w:tmpl w:val="1B80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1EC806D1"/>
    <w:multiLevelType w:val="multilevel"/>
    <w:tmpl w:val="75F2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581DDD"/>
    <w:multiLevelType w:val="multilevel"/>
    <w:tmpl w:val="9D3E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510885"/>
    <w:multiLevelType w:val="multilevel"/>
    <w:tmpl w:val="F9C4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8D6795"/>
    <w:multiLevelType w:val="hybridMultilevel"/>
    <w:tmpl w:val="B6BAB07C"/>
    <w:lvl w:ilvl="0" w:tplc="98D489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7B34F4"/>
    <w:multiLevelType w:val="multilevel"/>
    <w:tmpl w:val="7354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C37EC5"/>
    <w:multiLevelType w:val="multilevel"/>
    <w:tmpl w:val="2F3E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156306"/>
    <w:multiLevelType w:val="multilevel"/>
    <w:tmpl w:val="6162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7115E9"/>
    <w:multiLevelType w:val="multilevel"/>
    <w:tmpl w:val="8290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FB0EA9"/>
    <w:multiLevelType w:val="multilevel"/>
    <w:tmpl w:val="2CCC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812C49"/>
    <w:multiLevelType w:val="multilevel"/>
    <w:tmpl w:val="4B7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0616EC"/>
    <w:multiLevelType w:val="multilevel"/>
    <w:tmpl w:val="2B3A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94139E"/>
    <w:multiLevelType w:val="multilevel"/>
    <w:tmpl w:val="7B6A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0338C2"/>
    <w:multiLevelType w:val="multilevel"/>
    <w:tmpl w:val="5484B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7881532"/>
    <w:multiLevelType w:val="hybridMultilevel"/>
    <w:tmpl w:val="CD14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9B75CE"/>
    <w:multiLevelType w:val="multilevel"/>
    <w:tmpl w:val="7CB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1179F7"/>
    <w:multiLevelType w:val="multilevel"/>
    <w:tmpl w:val="AE86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287B83"/>
    <w:multiLevelType w:val="multilevel"/>
    <w:tmpl w:val="50205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ED224B"/>
    <w:multiLevelType w:val="multilevel"/>
    <w:tmpl w:val="AFAAB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2352D4"/>
    <w:multiLevelType w:val="hybridMultilevel"/>
    <w:tmpl w:val="C2909DB6"/>
    <w:lvl w:ilvl="0" w:tplc="DC7E6CA0">
      <w:numFmt w:val="bullet"/>
      <w:lvlText w:val="·"/>
      <w:lvlJc w:val="left"/>
      <w:pPr>
        <w:ind w:left="1200" w:hanging="480"/>
      </w:pPr>
      <w:rPr>
        <w:rFonts w:ascii="Arial" w:eastAsia="Times New Roman" w:hAnsi="Arial" w:cs="Arial"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42" w15:restartNumberingAfterBreak="0">
    <w:nsid w:val="412161BB"/>
    <w:multiLevelType w:val="multilevel"/>
    <w:tmpl w:val="878A4330"/>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2865BD3"/>
    <w:multiLevelType w:val="multilevel"/>
    <w:tmpl w:val="EF76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346FD7"/>
    <w:multiLevelType w:val="multilevel"/>
    <w:tmpl w:val="9168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7B0B76"/>
    <w:multiLevelType w:val="multilevel"/>
    <w:tmpl w:val="9A24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7" w15:restartNumberingAfterBreak="0">
    <w:nsid w:val="484D7E95"/>
    <w:multiLevelType w:val="multilevel"/>
    <w:tmpl w:val="B744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885490"/>
    <w:multiLevelType w:val="multilevel"/>
    <w:tmpl w:val="D884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BE20DE"/>
    <w:multiLevelType w:val="multilevel"/>
    <w:tmpl w:val="3A506B9C"/>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4F5366D3"/>
    <w:multiLevelType w:val="multilevel"/>
    <w:tmpl w:val="D820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0D13B4"/>
    <w:multiLevelType w:val="multilevel"/>
    <w:tmpl w:val="2B58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170EE3"/>
    <w:multiLevelType w:val="multilevel"/>
    <w:tmpl w:val="B3F0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7265A1"/>
    <w:multiLevelType w:val="hybridMultilevel"/>
    <w:tmpl w:val="BDE47990"/>
    <w:lvl w:ilvl="0" w:tplc="FDC4E5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BE815AD"/>
    <w:multiLevelType w:val="multilevel"/>
    <w:tmpl w:val="8052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183C80"/>
    <w:multiLevelType w:val="multilevel"/>
    <w:tmpl w:val="97E0F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C91F65"/>
    <w:multiLevelType w:val="multilevel"/>
    <w:tmpl w:val="3D28B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A7023B"/>
    <w:multiLevelType w:val="multilevel"/>
    <w:tmpl w:val="9AC2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38284C"/>
    <w:multiLevelType w:val="multilevel"/>
    <w:tmpl w:val="3E6AE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A1356A"/>
    <w:multiLevelType w:val="hybridMultilevel"/>
    <w:tmpl w:val="11183308"/>
    <w:lvl w:ilvl="0" w:tplc="7AEE7856">
      <w:start w:val="3"/>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FA0E3B"/>
    <w:multiLevelType w:val="multilevel"/>
    <w:tmpl w:val="5B2A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BF7923"/>
    <w:multiLevelType w:val="multilevel"/>
    <w:tmpl w:val="1082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3B64D1"/>
    <w:multiLevelType w:val="multilevel"/>
    <w:tmpl w:val="E7AA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226A9F"/>
    <w:multiLevelType w:val="multilevel"/>
    <w:tmpl w:val="6580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A84228F"/>
    <w:multiLevelType w:val="hybridMultilevel"/>
    <w:tmpl w:val="E31086CE"/>
    <w:lvl w:ilvl="0" w:tplc="3C3C24A2">
      <w:start w:val="1"/>
      <w:numFmt w:val="decimal"/>
      <w:lvlText w:val="%1."/>
      <w:lvlJc w:val="left"/>
      <w:pPr>
        <w:ind w:left="1440" w:hanging="360"/>
      </w:pPr>
      <w:rPr>
        <w:rFonts w:ascii="Arial" w:eastAsia="Calibri" w:hAnsi="Arial" w:cs="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AE51FE0"/>
    <w:multiLevelType w:val="multilevel"/>
    <w:tmpl w:val="FFD2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69476E"/>
    <w:multiLevelType w:val="multilevel"/>
    <w:tmpl w:val="FF52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930C5E"/>
    <w:multiLevelType w:val="multilevel"/>
    <w:tmpl w:val="37B228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2267B7E"/>
    <w:multiLevelType w:val="multilevel"/>
    <w:tmpl w:val="BEEACF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2DF19CD"/>
    <w:multiLevelType w:val="multilevel"/>
    <w:tmpl w:val="0294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53043F"/>
    <w:multiLevelType w:val="hybridMultilevel"/>
    <w:tmpl w:val="3550998E"/>
    <w:lvl w:ilvl="0" w:tplc="00B44A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FC2EAD"/>
    <w:multiLevelType w:val="multilevel"/>
    <w:tmpl w:val="BCBC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8F40FF"/>
    <w:multiLevelType w:val="multilevel"/>
    <w:tmpl w:val="8D86D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A8B77CF"/>
    <w:multiLevelType w:val="multilevel"/>
    <w:tmpl w:val="0450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9F56EE"/>
    <w:multiLevelType w:val="multilevel"/>
    <w:tmpl w:val="4F8A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A35C5A"/>
    <w:multiLevelType w:val="multilevel"/>
    <w:tmpl w:val="63E6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574985"/>
    <w:multiLevelType w:val="multilevel"/>
    <w:tmpl w:val="4922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86434F"/>
    <w:multiLevelType w:val="multilevel"/>
    <w:tmpl w:val="D4BA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A53E6D"/>
    <w:multiLevelType w:val="multilevel"/>
    <w:tmpl w:val="575A8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7019666">
    <w:abstractNumId w:val="5"/>
  </w:num>
  <w:num w:numId="2" w16cid:durableId="1902061071">
    <w:abstractNumId w:val="77"/>
  </w:num>
  <w:num w:numId="3" w16cid:durableId="1836794784">
    <w:abstractNumId w:val="51"/>
  </w:num>
  <w:num w:numId="4" w16cid:durableId="757678922">
    <w:abstractNumId w:val="21"/>
  </w:num>
  <w:num w:numId="5" w16cid:durableId="634869460">
    <w:abstractNumId w:val="44"/>
  </w:num>
  <w:num w:numId="6" w16cid:durableId="649867168">
    <w:abstractNumId w:val="56"/>
  </w:num>
  <w:num w:numId="7" w16cid:durableId="190267855">
    <w:abstractNumId w:val="45"/>
  </w:num>
  <w:num w:numId="8" w16cid:durableId="1159732666">
    <w:abstractNumId w:val="54"/>
  </w:num>
  <w:num w:numId="9" w16cid:durableId="741952976">
    <w:abstractNumId w:val="14"/>
  </w:num>
  <w:num w:numId="10" w16cid:durableId="623579952">
    <w:abstractNumId w:val="68"/>
  </w:num>
  <w:num w:numId="11" w16cid:durableId="1976566837">
    <w:abstractNumId w:val="58"/>
  </w:num>
  <w:num w:numId="12" w16cid:durableId="865408369">
    <w:abstractNumId w:val="2"/>
  </w:num>
  <w:num w:numId="13" w16cid:durableId="45496226">
    <w:abstractNumId w:val="71"/>
  </w:num>
  <w:num w:numId="14" w16cid:durableId="1395007472">
    <w:abstractNumId w:val="22"/>
  </w:num>
  <w:num w:numId="15" w16cid:durableId="144052766">
    <w:abstractNumId w:val="62"/>
  </w:num>
  <w:num w:numId="16" w16cid:durableId="542787743">
    <w:abstractNumId w:val="46"/>
  </w:num>
  <w:num w:numId="17" w16cid:durableId="1132599728">
    <w:abstractNumId w:val="49"/>
  </w:num>
  <w:num w:numId="18" w16cid:durableId="1722168234">
    <w:abstractNumId w:val="36"/>
  </w:num>
  <w:num w:numId="19" w16cid:durableId="1432897461">
    <w:abstractNumId w:val="41"/>
  </w:num>
  <w:num w:numId="20" w16cid:durableId="2121993212">
    <w:abstractNumId w:val="17"/>
  </w:num>
  <w:num w:numId="21" w16cid:durableId="1412700925">
    <w:abstractNumId w:val="53"/>
  </w:num>
  <w:num w:numId="22" w16cid:durableId="1761443093">
    <w:abstractNumId w:val="6"/>
  </w:num>
  <w:num w:numId="23" w16cid:durableId="898398198">
    <w:abstractNumId w:val="26"/>
  </w:num>
  <w:num w:numId="24" w16cid:durableId="191260786">
    <w:abstractNumId w:val="65"/>
  </w:num>
  <w:num w:numId="25" w16cid:durableId="1617370410">
    <w:abstractNumId w:val="79"/>
  </w:num>
  <w:num w:numId="26" w16cid:durableId="760640790">
    <w:abstractNumId w:val="3"/>
  </w:num>
  <w:num w:numId="27" w16cid:durableId="1230582133">
    <w:abstractNumId w:val="9"/>
  </w:num>
  <w:num w:numId="28" w16cid:durableId="1809199908">
    <w:abstractNumId w:val="8"/>
  </w:num>
  <w:num w:numId="29" w16cid:durableId="591084708">
    <w:abstractNumId w:val="29"/>
  </w:num>
  <w:num w:numId="30" w16cid:durableId="1960338722">
    <w:abstractNumId w:val="28"/>
  </w:num>
  <w:num w:numId="31" w16cid:durableId="1459687157">
    <w:abstractNumId w:val="11"/>
  </w:num>
  <w:num w:numId="32" w16cid:durableId="1663044805">
    <w:abstractNumId w:val="13"/>
  </w:num>
  <w:num w:numId="33" w16cid:durableId="709383691">
    <w:abstractNumId w:val="20"/>
  </w:num>
  <w:num w:numId="34" w16cid:durableId="1304580184">
    <w:abstractNumId w:val="33"/>
  </w:num>
  <w:num w:numId="35" w16cid:durableId="754128069">
    <w:abstractNumId w:val="74"/>
  </w:num>
  <w:num w:numId="36" w16cid:durableId="164446023">
    <w:abstractNumId w:val="7"/>
  </w:num>
  <w:num w:numId="37" w16cid:durableId="726951110">
    <w:abstractNumId w:val="32"/>
  </w:num>
  <w:num w:numId="38" w16cid:durableId="229654017">
    <w:abstractNumId w:val="50"/>
  </w:num>
  <w:num w:numId="39" w16cid:durableId="1628778072">
    <w:abstractNumId w:val="0"/>
  </w:num>
  <w:num w:numId="40" w16cid:durableId="2142994227">
    <w:abstractNumId w:val="31"/>
  </w:num>
  <w:num w:numId="41" w16cid:durableId="1192766226">
    <w:abstractNumId w:val="10"/>
  </w:num>
  <w:num w:numId="42" w16cid:durableId="374350214">
    <w:abstractNumId w:val="23"/>
  </w:num>
  <w:num w:numId="43" w16cid:durableId="968125364">
    <w:abstractNumId w:val="39"/>
  </w:num>
  <w:num w:numId="44" w16cid:durableId="1699743242">
    <w:abstractNumId w:val="38"/>
  </w:num>
  <w:num w:numId="45" w16cid:durableId="252864635">
    <w:abstractNumId w:val="57"/>
  </w:num>
  <w:num w:numId="46" w16cid:durableId="1590771555">
    <w:abstractNumId w:val="75"/>
  </w:num>
  <w:num w:numId="47" w16cid:durableId="1995910563">
    <w:abstractNumId w:val="69"/>
  </w:num>
  <w:num w:numId="48" w16cid:durableId="1634212553">
    <w:abstractNumId w:val="73"/>
  </w:num>
  <w:num w:numId="49" w16cid:durableId="1808551595">
    <w:abstractNumId w:val="35"/>
  </w:num>
  <w:num w:numId="50" w16cid:durableId="2002735536">
    <w:abstractNumId w:val="40"/>
  </w:num>
  <w:num w:numId="51" w16cid:durableId="381758515">
    <w:abstractNumId w:val="24"/>
  </w:num>
  <w:num w:numId="52" w16cid:durableId="220751545">
    <w:abstractNumId w:val="66"/>
  </w:num>
  <w:num w:numId="53" w16cid:durableId="2001693330">
    <w:abstractNumId w:val="48"/>
  </w:num>
  <w:num w:numId="54" w16cid:durableId="1977027221">
    <w:abstractNumId w:val="25"/>
  </w:num>
  <w:num w:numId="55" w16cid:durableId="1083797840">
    <w:abstractNumId w:val="16"/>
  </w:num>
  <w:num w:numId="56" w16cid:durableId="2090030153">
    <w:abstractNumId w:val="61"/>
  </w:num>
  <w:num w:numId="57" w16cid:durableId="1968974255">
    <w:abstractNumId w:val="43"/>
  </w:num>
  <w:num w:numId="58" w16cid:durableId="841242646">
    <w:abstractNumId w:val="63"/>
  </w:num>
  <w:num w:numId="59" w16cid:durableId="1969122478">
    <w:abstractNumId w:val="15"/>
  </w:num>
  <w:num w:numId="60" w16cid:durableId="1738358667">
    <w:abstractNumId w:val="4"/>
  </w:num>
  <w:num w:numId="61" w16cid:durableId="1176068063">
    <w:abstractNumId w:val="55"/>
  </w:num>
  <w:num w:numId="62" w16cid:durableId="1963419855">
    <w:abstractNumId w:val="52"/>
  </w:num>
  <w:num w:numId="63" w16cid:durableId="1443183999">
    <w:abstractNumId w:val="18"/>
  </w:num>
  <w:num w:numId="64" w16cid:durableId="101807508">
    <w:abstractNumId w:val="78"/>
  </w:num>
  <w:num w:numId="65" w16cid:durableId="1378427784">
    <w:abstractNumId w:val="1"/>
  </w:num>
  <w:num w:numId="66" w16cid:durableId="1012951816">
    <w:abstractNumId w:val="37"/>
  </w:num>
  <w:num w:numId="67" w16cid:durableId="624124271">
    <w:abstractNumId w:val="64"/>
  </w:num>
  <w:num w:numId="68" w16cid:durableId="629557560">
    <w:abstractNumId w:val="27"/>
  </w:num>
  <w:num w:numId="69" w16cid:durableId="1729303445">
    <w:abstractNumId w:val="30"/>
  </w:num>
  <w:num w:numId="70" w16cid:durableId="1150947184">
    <w:abstractNumId w:val="72"/>
  </w:num>
  <w:num w:numId="71" w16cid:durableId="637344779">
    <w:abstractNumId w:val="67"/>
  </w:num>
  <w:num w:numId="72" w16cid:durableId="934361035">
    <w:abstractNumId w:val="19"/>
  </w:num>
  <w:num w:numId="73" w16cid:durableId="944266669">
    <w:abstractNumId w:val="42"/>
  </w:num>
  <w:num w:numId="74" w16cid:durableId="2098288678">
    <w:abstractNumId w:val="76"/>
  </w:num>
  <w:num w:numId="75" w16cid:durableId="1116020804">
    <w:abstractNumId w:val="60"/>
  </w:num>
  <w:num w:numId="76" w16cid:durableId="1358384017">
    <w:abstractNumId w:val="70"/>
  </w:num>
  <w:num w:numId="77" w16cid:durableId="240724425">
    <w:abstractNumId w:val="34"/>
  </w:num>
  <w:num w:numId="78" w16cid:durableId="466357430">
    <w:abstractNumId w:val="47"/>
  </w:num>
  <w:num w:numId="79" w16cid:durableId="269748078">
    <w:abstractNumId w:val="59"/>
  </w:num>
  <w:num w:numId="80" w16cid:durableId="788744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1F"/>
    <w:rsid w:val="00023FC9"/>
    <w:rsid w:val="001A768A"/>
    <w:rsid w:val="002359B3"/>
    <w:rsid w:val="00430A95"/>
    <w:rsid w:val="004D7BD2"/>
    <w:rsid w:val="004F6A04"/>
    <w:rsid w:val="004F7F35"/>
    <w:rsid w:val="00512B19"/>
    <w:rsid w:val="00552ACD"/>
    <w:rsid w:val="00575268"/>
    <w:rsid w:val="00611E36"/>
    <w:rsid w:val="006267BA"/>
    <w:rsid w:val="00644518"/>
    <w:rsid w:val="00682F2E"/>
    <w:rsid w:val="00690F55"/>
    <w:rsid w:val="00734887"/>
    <w:rsid w:val="00745999"/>
    <w:rsid w:val="00890FCB"/>
    <w:rsid w:val="008A552F"/>
    <w:rsid w:val="008E5AE5"/>
    <w:rsid w:val="009252FB"/>
    <w:rsid w:val="00A150AC"/>
    <w:rsid w:val="00A30672"/>
    <w:rsid w:val="00A96111"/>
    <w:rsid w:val="00AF232C"/>
    <w:rsid w:val="00B2784F"/>
    <w:rsid w:val="00BC6234"/>
    <w:rsid w:val="00BE3430"/>
    <w:rsid w:val="00C86DD0"/>
    <w:rsid w:val="00D42604"/>
    <w:rsid w:val="00E21B1F"/>
    <w:rsid w:val="00EA07E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E5D0"/>
  <w15:chartTrackingRefBased/>
  <w15:docId w15:val="{4F9A57D5-E41E-6E47-A8DB-BA5873CE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BD2"/>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E21B1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21B1F"/>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E21B1F"/>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90F55"/>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1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21B1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21B1F"/>
    <w:rPr>
      <w:rFonts w:ascii="Times New Roman" w:eastAsia="Times New Roman" w:hAnsi="Times New Roman" w:cs="Times New Roman"/>
      <w:b/>
      <w:bCs/>
      <w:kern w:val="0"/>
      <w:sz w:val="27"/>
      <w:szCs w:val="27"/>
      <w14:ligatures w14:val="none"/>
    </w:rPr>
  </w:style>
  <w:style w:type="paragraph" w:customStyle="1" w:styleId="p1">
    <w:name w:val="p1"/>
    <w:basedOn w:val="Normal"/>
    <w:rsid w:val="00E21B1F"/>
    <w:pPr>
      <w:spacing w:before="100" w:beforeAutospacing="1" w:after="100" w:afterAutospacing="1"/>
    </w:pPr>
  </w:style>
  <w:style w:type="character" w:customStyle="1" w:styleId="s1">
    <w:name w:val="s1"/>
    <w:basedOn w:val="DefaultParagraphFont"/>
    <w:rsid w:val="00E21B1F"/>
  </w:style>
  <w:style w:type="paragraph" w:customStyle="1" w:styleId="p2">
    <w:name w:val="p2"/>
    <w:basedOn w:val="Normal"/>
    <w:rsid w:val="00E21B1F"/>
    <w:pPr>
      <w:spacing w:before="100" w:beforeAutospacing="1" w:after="100" w:afterAutospacing="1"/>
    </w:pPr>
  </w:style>
  <w:style w:type="paragraph" w:customStyle="1" w:styleId="p3">
    <w:name w:val="p3"/>
    <w:basedOn w:val="Normal"/>
    <w:rsid w:val="00E21B1F"/>
    <w:pPr>
      <w:spacing w:before="100" w:beforeAutospacing="1" w:after="100" w:afterAutospacing="1"/>
    </w:pPr>
  </w:style>
  <w:style w:type="character" w:customStyle="1" w:styleId="s2">
    <w:name w:val="s2"/>
    <w:basedOn w:val="DefaultParagraphFont"/>
    <w:rsid w:val="00E21B1F"/>
  </w:style>
  <w:style w:type="character" w:customStyle="1" w:styleId="Heading4Char">
    <w:name w:val="Heading 4 Char"/>
    <w:basedOn w:val="DefaultParagraphFont"/>
    <w:link w:val="Heading4"/>
    <w:uiPriority w:val="9"/>
    <w:rsid w:val="00690F55"/>
    <w:rPr>
      <w:rFonts w:ascii="Times New Roman" w:hAnsi="Times New Roman" w:cs="Times New Roman"/>
      <w:b/>
      <w:bCs/>
      <w:kern w:val="0"/>
      <w:lang w:val="en-US"/>
      <w14:ligatures w14:val="none"/>
    </w:rPr>
  </w:style>
  <w:style w:type="table" w:styleId="TableGrid">
    <w:name w:val="Table Grid"/>
    <w:basedOn w:val="TableNormal"/>
    <w:uiPriority w:val="39"/>
    <w:rsid w:val="00690F55"/>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ordescription">
    <w:name w:val="sector_description"/>
    <w:basedOn w:val="DefaultParagraphFont"/>
    <w:rsid w:val="00690F55"/>
  </w:style>
  <w:style w:type="paragraph" w:styleId="ListParagraph">
    <w:name w:val="List Paragraph"/>
    <w:basedOn w:val="Normal"/>
    <w:uiPriority w:val="34"/>
    <w:qFormat/>
    <w:rsid w:val="00690F55"/>
    <w:pPr>
      <w:spacing w:after="160" w:line="259" w:lineRule="auto"/>
      <w:ind w:left="720"/>
      <w:contextualSpacing/>
    </w:pPr>
    <w:rPr>
      <w:sz w:val="22"/>
      <w:szCs w:val="22"/>
      <w:lang w:val="en-US"/>
    </w:rPr>
  </w:style>
  <w:style w:type="paragraph" w:styleId="Header">
    <w:name w:val="header"/>
    <w:basedOn w:val="Normal"/>
    <w:link w:val="HeaderChar"/>
    <w:uiPriority w:val="99"/>
    <w:unhideWhenUsed/>
    <w:rsid w:val="00690F55"/>
    <w:pPr>
      <w:tabs>
        <w:tab w:val="center" w:pos="4680"/>
        <w:tab w:val="right" w:pos="9360"/>
      </w:tabs>
    </w:pPr>
    <w:rPr>
      <w:sz w:val="22"/>
      <w:szCs w:val="22"/>
      <w:lang w:val="en-US"/>
    </w:rPr>
  </w:style>
  <w:style w:type="character" w:customStyle="1" w:styleId="HeaderChar">
    <w:name w:val="Header Char"/>
    <w:basedOn w:val="DefaultParagraphFont"/>
    <w:link w:val="Header"/>
    <w:uiPriority w:val="99"/>
    <w:rsid w:val="00690F55"/>
    <w:rPr>
      <w:kern w:val="0"/>
      <w:sz w:val="22"/>
      <w:szCs w:val="22"/>
      <w:lang w:val="en-US"/>
      <w14:ligatures w14:val="none"/>
    </w:rPr>
  </w:style>
  <w:style w:type="paragraph" w:styleId="Footer">
    <w:name w:val="footer"/>
    <w:basedOn w:val="Normal"/>
    <w:link w:val="FooterChar"/>
    <w:uiPriority w:val="99"/>
    <w:unhideWhenUsed/>
    <w:rsid w:val="00690F55"/>
    <w:pPr>
      <w:tabs>
        <w:tab w:val="center" w:pos="4680"/>
        <w:tab w:val="right" w:pos="9360"/>
      </w:tabs>
    </w:pPr>
    <w:rPr>
      <w:sz w:val="22"/>
      <w:szCs w:val="22"/>
      <w:lang w:val="en-US"/>
    </w:rPr>
  </w:style>
  <w:style w:type="character" w:customStyle="1" w:styleId="FooterChar">
    <w:name w:val="Footer Char"/>
    <w:basedOn w:val="DefaultParagraphFont"/>
    <w:link w:val="Footer"/>
    <w:uiPriority w:val="99"/>
    <w:rsid w:val="00690F55"/>
    <w:rPr>
      <w:kern w:val="0"/>
      <w:sz w:val="22"/>
      <w:szCs w:val="22"/>
      <w:lang w:val="en-US"/>
      <w14:ligatures w14:val="none"/>
    </w:rPr>
  </w:style>
  <w:style w:type="character" w:styleId="Hyperlink">
    <w:name w:val="Hyperlink"/>
    <w:basedOn w:val="DefaultParagraphFont"/>
    <w:uiPriority w:val="99"/>
    <w:semiHidden/>
    <w:unhideWhenUsed/>
    <w:rsid w:val="00690F55"/>
    <w:rPr>
      <w:color w:val="0000FF"/>
      <w:u w:val="single"/>
    </w:rPr>
  </w:style>
  <w:style w:type="numbering" w:customStyle="1" w:styleId="NoList1">
    <w:name w:val="No List1"/>
    <w:next w:val="NoList"/>
    <w:uiPriority w:val="99"/>
    <w:semiHidden/>
    <w:unhideWhenUsed/>
    <w:rsid w:val="00690F55"/>
  </w:style>
  <w:style w:type="character" w:styleId="Strong">
    <w:name w:val="Strong"/>
    <w:uiPriority w:val="22"/>
    <w:qFormat/>
    <w:rsid w:val="00690F55"/>
    <w:rPr>
      <w:b/>
      <w:bCs/>
    </w:rPr>
  </w:style>
  <w:style w:type="paragraph" w:customStyle="1" w:styleId="msghead">
    <w:name w:val="msg_head"/>
    <w:basedOn w:val="Normal"/>
    <w:rsid w:val="00690F55"/>
    <w:pPr>
      <w:spacing w:before="100" w:beforeAutospacing="1" w:after="100" w:afterAutospacing="1"/>
    </w:pPr>
    <w:rPr>
      <w:rFonts w:eastAsia="Calibri"/>
      <w:lang w:val="en-US"/>
    </w:rPr>
  </w:style>
  <w:style w:type="paragraph" w:styleId="NormalWeb">
    <w:name w:val="Normal (Web)"/>
    <w:basedOn w:val="Normal"/>
    <w:uiPriority w:val="99"/>
    <w:unhideWhenUsed/>
    <w:rsid w:val="00690F55"/>
    <w:pPr>
      <w:spacing w:before="100" w:beforeAutospacing="1" w:after="100" w:afterAutospacing="1"/>
    </w:pPr>
    <w:rPr>
      <w:rFonts w:eastAsia="Calibri"/>
      <w:lang w:val="en-US"/>
    </w:rPr>
  </w:style>
  <w:style w:type="character" w:styleId="Emphasis">
    <w:name w:val="Emphasis"/>
    <w:uiPriority w:val="20"/>
    <w:qFormat/>
    <w:rsid w:val="00690F55"/>
    <w:rPr>
      <w:i/>
      <w:iCs/>
    </w:rPr>
  </w:style>
  <w:style w:type="paragraph" w:styleId="Title">
    <w:name w:val="Title"/>
    <w:basedOn w:val="Normal"/>
    <w:link w:val="TitleChar"/>
    <w:uiPriority w:val="99"/>
    <w:qFormat/>
    <w:rsid w:val="00690F55"/>
    <w:pPr>
      <w:jc w:val="center"/>
    </w:pPr>
    <w:rPr>
      <w:rFonts w:ascii="Arial Mon" w:hAnsi="Arial Mon"/>
      <w:b/>
      <w:bCs/>
      <w:lang w:val="en-US"/>
    </w:rPr>
  </w:style>
  <w:style w:type="character" w:customStyle="1" w:styleId="TitleChar">
    <w:name w:val="Title Char"/>
    <w:basedOn w:val="DefaultParagraphFont"/>
    <w:link w:val="Title"/>
    <w:uiPriority w:val="99"/>
    <w:rsid w:val="00690F55"/>
    <w:rPr>
      <w:rFonts w:ascii="Arial Mon" w:eastAsia="Times New Roman" w:hAnsi="Arial Mon" w:cs="Times New Roman"/>
      <w:b/>
      <w:bCs/>
      <w:kern w:val="0"/>
      <w:lang w:val="en-US"/>
      <w14:ligatures w14:val="none"/>
    </w:rPr>
  </w:style>
  <w:style w:type="paragraph" w:styleId="BodyText">
    <w:name w:val="Body Text"/>
    <w:basedOn w:val="Normal"/>
    <w:link w:val="BodyTextChar"/>
    <w:uiPriority w:val="99"/>
    <w:semiHidden/>
    <w:unhideWhenUsed/>
    <w:rsid w:val="00690F55"/>
    <w:pPr>
      <w:spacing w:after="120"/>
    </w:pPr>
    <w:rPr>
      <w:rFonts w:ascii="Arial Mon" w:hAnsi="Arial Mon"/>
      <w:lang w:val="en-US"/>
    </w:rPr>
  </w:style>
  <w:style w:type="character" w:customStyle="1" w:styleId="BodyTextChar">
    <w:name w:val="Body Text Char"/>
    <w:basedOn w:val="DefaultParagraphFont"/>
    <w:link w:val="BodyText"/>
    <w:uiPriority w:val="99"/>
    <w:semiHidden/>
    <w:rsid w:val="00690F55"/>
    <w:rPr>
      <w:rFonts w:ascii="Arial Mon" w:eastAsia="Times New Roman" w:hAnsi="Arial Mon" w:cs="Times New Roman"/>
      <w:kern w:val="0"/>
      <w:lang w:val="en-US"/>
      <w14:ligatures w14:val="none"/>
    </w:rPr>
  </w:style>
  <w:style w:type="table" w:customStyle="1" w:styleId="TableGrid1">
    <w:name w:val="Table Grid1"/>
    <w:basedOn w:val="TableNormal"/>
    <w:next w:val="TableGrid"/>
    <w:uiPriority w:val="39"/>
    <w:rsid w:val="00690F55"/>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690F55"/>
    <w:pPr>
      <w:spacing w:after="120" w:line="276" w:lineRule="auto"/>
      <w:ind w:left="360"/>
    </w:pPr>
    <w:rPr>
      <w:rFonts w:ascii="Calibri" w:eastAsia="Calibri" w:hAnsi="Calibri"/>
      <w:sz w:val="16"/>
      <w:szCs w:val="16"/>
      <w:lang w:val="en-US"/>
    </w:rPr>
  </w:style>
  <w:style w:type="character" w:customStyle="1" w:styleId="BodyTextIndent3Char">
    <w:name w:val="Body Text Indent 3 Char"/>
    <w:basedOn w:val="DefaultParagraphFont"/>
    <w:link w:val="BodyTextIndent3"/>
    <w:uiPriority w:val="99"/>
    <w:rsid w:val="00690F55"/>
    <w:rPr>
      <w:rFonts w:ascii="Calibri" w:eastAsia="Calibri" w:hAnsi="Calibri" w:cs="Times New Roman"/>
      <w:kern w:val="0"/>
      <w:sz w:val="16"/>
      <w:szCs w:val="16"/>
      <w:lang w:val="en-US"/>
      <w14:ligatures w14:val="none"/>
    </w:rPr>
  </w:style>
  <w:style w:type="character" w:customStyle="1" w:styleId="highlight">
    <w:name w:val="highlight"/>
    <w:rsid w:val="00690F55"/>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690F55"/>
    <w:rPr>
      <w:rFonts w:ascii="Calibri" w:eastAsia="MS Mincho" w:hAnsi="Calibri"/>
      <w:sz w:val="20"/>
      <w:szCs w:val="20"/>
      <w:lang w:val="en-US"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690F55"/>
    <w:rPr>
      <w:rFonts w:ascii="Calibri" w:eastAsia="MS Mincho" w:hAnsi="Calibri" w:cs="Times New Roman"/>
      <w:kern w:val="0"/>
      <w:sz w:val="20"/>
      <w:szCs w:val="20"/>
      <w:lang w:val="en-US" w:eastAsia="ja-JP"/>
      <w14:ligatures w14:val="none"/>
    </w:rPr>
  </w:style>
  <w:style w:type="character" w:customStyle="1" w:styleId="BalloonTextChar">
    <w:name w:val="Balloon Text Char"/>
    <w:link w:val="BalloonText"/>
    <w:uiPriority w:val="99"/>
    <w:semiHidden/>
    <w:rsid w:val="00690F55"/>
    <w:rPr>
      <w:rFonts w:eastAsia="MS Mincho"/>
      <w:sz w:val="18"/>
      <w:szCs w:val="18"/>
    </w:rPr>
  </w:style>
  <w:style w:type="paragraph" w:styleId="BalloonText">
    <w:name w:val="Balloon Text"/>
    <w:basedOn w:val="Normal"/>
    <w:link w:val="BalloonTextChar"/>
    <w:uiPriority w:val="99"/>
    <w:semiHidden/>
    <w:unhideWhenUsed/>
    <w:rsid w:val="00690F55"/>
    <w:rPr>
      <w:rFonts w:eastAsia="MS Mincho"/>
      <w:sz w:val="18"/>
      <w:szCs w:val="18"/>
    </w:rPr>
  </w:style>
  <w:style w:type="character" w:customStyle="1" w:styleId="BalloonTextChar1">
    <w:name w:val="Balloon Text Char1"/>
    <w:basedOn w:val="DefaultParagraphFont"/>
    <w:uiPriority w:val="99"/>
    <w:semiHidden/>
    <w:rsid w:val="00690F55"/>
    <w:rPr>
      <w:rFonts w:ascii="Times New Roman" w:hAnsi="Times New Roman" w:cs="Times New Roman"/>
      <w:sz w:val="18"/>
      <w:szCs w:val="18"/>
    </w:rPr>
  </w:style>
  <w:style w:type="character" w:customStyle="1" w:styleId="apple-converted-space">
    <w:name w:val="apple-converted-space"/>
    <w:rsid w:val="00690F55"/>
  </w:style>
  <w:style w:type="character" w:styleId="FootnoteReference">
    <w:name w:val="footnote reference"/>
    <w:uiPriority w:val="99"/>
    <w:semiHidden/>
    <w:unhideWhenUsed/>
    <w:rsid w:val="00690F55"/>
    <w:rPr>
      <w:vertAlign w:val="superscript"/>
    </w:rPr>
  </w:style>
  <w:style w:type="character" w:customStyle="1" w:styleId="ColorfulList-Accent1Char">
    <w:name w:val="Colorful List - Accent 1 Char"/>
    <w:link w:val="ColorfulList-Accent1"/>
    <w:uiPriority w:val="34"/>
    <w:semiHidden/>
    <w:locked/>
    <w:rsid w:val="00690F55"/>
    <w:rPr>
      <w:rFonts w:eastAsia="MS Mincho"/>
      <w:sz w:val="22"/>
      <w:szCs w:val="22"/>
      <w:lang w:eastAsia="ja-JP"/>
    </w:rPr>
  </w:style>
  <w:style w:type="character" w:customStyle="1" w:styleId="Bodytext6">
    <w:name w:val="Body text (6)_"/>
    <w:link w:val="Bodytext60"/>
    <w:locked/>
    <w:rsid w:val="00690F55"/>
    <w:rPr>
      <w:spacing w:val="10"/>
      <w:sz w:val="18"/>
      <w:szCs w:val="18"/>
      <w:shd w:val="clear" w:color="auto" w:fill="FFFFFF"/>
    </w:rPr>
  </w:style>
  <w:style w:type="paragraph" w:customStyle="1" w:styleId="Bodytext60">
    <w:name w:val="Body text (6)"/>
    <w:basedOn w:val="Normal"/>
    <w:link w:val="Bodytext6"/>
    <w:rsid w:val="00690F55"/>
    <w:pPr>
      <w:widowControl w:val="0"/>
      <w:shd w:val="clear" w:color="auto" w:fill="FFFFFF"/>
      <w:spacing w:line="226" w:lineRule="exact"/>
      <w:jc w:val="both"/>
    </w:pPr>
    <w:rPr>
      <w:spacing w:val="10"/>
      <w:sz w:val="18"/>
      <w:szCs w:val="18"/>
    </w:rPr>
  </w:style>
  <w:style w:type="character" w:customStyle="1" w:styleId="Bodytext2">
    <w:name w:val="Body text (2)_"/>
    <w:link w:val="Bodytext21"/>
    <w:rsid w:val="00690F55"/>
    <w:rPr>
      <w:rFonts w:ascii="Arial" w:eastAsia="Arial" w:hAnsi="Arial" w:cs="Arial"/>
      <w:sz w:val="16"/>
      <w:szCs w:val="16"/>
      <w:shd w:val="clear" w:color="auto" w:fill="FFFFFF"/>
    </w:rPr>
  </w:style>
  <w:style w:type="paragraph" w:customStyle="1" w:styleId="Bodytext21">
    <w:name w:val="Body text (2)1"/>
    <w:basedOn w:val="Normal"/>
    <w:link w:val="Bodytext2"/>
    <w:rsid w:val="00690F55"/>
    <w:pPr>
      <w:shd w:val="clear" w:color="auto" w:fill="FFFFFF"/>
      <w:spacing w:line="221" w:lineRule="exact"/>
      <w:jc w:val="both"/>
    </w:pPr>
    <w:rPr>
      <w:rFonts w:ascii="Arial" w:eastAsia="Arial" w:hAnsi="Arial" w:cs="Arial"/>
      <w:sz w:val="16"/>
      <w:szCs w:val="16"/>
    </w:rPr>
  </w:style>
  <w:style w:type="paragraph" w:customStyle="1" w:styleId="Style1">
    <w:name w:val="Style1"/>
    <w:basedOn w:val="Normal"/>
    <w:uiPriority w:val="99"/>
    <w:rsid w:val="00690F55"/>
    <w:pPr>
      <w:autoSpaceDE w:val="0"/>
      <w:autoSpaceDN w:val="0"/>
      <w:adjustRightInd w:val="0"/>
      <w:spacing w:line="309" w:lineRule="exact"/>
      <w:ind w:firstLine="710"/>
      <w:jc w:val="both"/>
    </w:pPr>
    <w:rPr>
      <w:rFonts w:ascii="Arial" w:eastAsia="MS Mincho" w:hAnsi="Arial" w:cs="Arial"/>
      <w:lang w:val="en-US"/>
    </w:rPr>
  </w:style>
  <w:style w:type="table" w:styleId="ColorfulList-Accent1">
    <w:name w:val="Colorful List Accent 1"/>
    <w:basedOn w:val="TableNormal"/>
    <w:link w:val="ColorfulList-Accent1Char"/>
    <w:uiPriority w:val="34"/>
    <w:semiHidden/>
    <w:unhideWhenUsed/>
    <w:rsid w:val="00690F55"/>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ikon-shareable-twitter">
    <w:name w:val="ikon-shareable-twitter"/>
    <w:basedOn w:val="DefaultParagraphFont"/>
    <w:rsid w:val="00690F55"/>
  </w:style>
  <w:style w:type="character" w:customStyle="1" w:styleId="mceitemhidden">
    <w:name w:val="mceitemhidden"/>
    <w:basedOn w:val="DefaultParagraphFont"/>
    <w:rsid w:val="00690F55"/>
  </w:style>
  <w:style w:type="character" w:customStyle="1" w:styleId="mceitemhiddenspellword">
    <w:name w:val="mceitemhiddenspellword"/>
    <w:basedOn w:val="DefaultParagraphFont"/>
    <w:rsid w:val="00690F55"/>
  </w:style>
  <w:style w:type="character" w:customStyle="1" w:styleId="Bodytext212ptItalicSpacing-1pt">
    <w:name w:val="Body text (2) + 12 pt;Italic;Spacing -1 pt"/>
    <w:basedOn w:val="DefaultParagraphFont"/>
    <w:rsid w:val="00690F55"/>
    <w:rPr>
      <w:rFonts w:ascii="Arial" w:eastAsia="Arial" w:hAnsi="Arial" w:cs="Arial"/>
      <w:b w:val="0"/>
      <w:bCs w:val="0"/>
      <w:i/>
      <w:iCs/>
      <w:smallCaps w:val="0"/>
      <w:strike w:val="0"/>
      <w:color w:val="000000"/>
      <w:spacing w:val="-20"/>
      <w:w w:val="100"/>
      <w:position w:val="0"/>
      <w:sz w:val="24"/>
      <w:szCs w:val="24"/>
      <w:u w:val="none"/>
      <w:lang w:val="mn-MN" w:eastAsia="mn-MN" w:bidi="mn-MN"/>
    </w:rPr>
  </w:style>
  <w:style w:type="character" w:customStyle="1" w:styleId="bodytext212ptitalicspacing-1pt0">
    <w:name w:val="bodytext212ptitalicspacing-1pt"/>
    <w:rsid w:val="00690F55"/>
  </w:style>
  <w:style w:type="paragraph" w:customStyle="1" w:styleId="p4">
    <w:name w:val="p4"/>
    <w:basedOn w:val="Normal"/>
    <w:rsid w:val="008A552F"/>
    <w:pPr>
      <w:spacing w:before="100" w:beforeAutospacing="1" w:after="100" w:afterAutospacing="1"/>
    </w:pPr>
  </w:style>
  <w:style w:type="character" w:customStyle="1" w:styleId="s3">
    <w:name w:val="s3"/>
    <w:basedOn w:val="DefaultParagraphFont"/>
    <w:rsid w:val="008A552F"/>
  </w:style>
  <w:style w:type="character" w:styleId="PageNumber">
    <w:name w:val="page number"/>
    <w:basedOn w:val="DefaultParagraphFont"/>
    <w:uiPriority w:val="99"/>
    <w:semiHidden/>
    <w:unhideWhenUsed/>
    <w:rsid w:val="00BC6234"/>
  </w:style>
  <w:style w:type="paragraph" w:customStyle="1" w:styleId="Default">
    <w:name w:val="Default"/>
    <w:rsid w:val="00512B19"/>
    <w:pPr>
      <w:autoSpaceDE w:val="0"/>
      <w:autoSpaceDN w:val="0"/>
      <w:adjustRightInd w:val="0"/>
    </w:pPr>
    <w:rPr>
      <w:rFonts w:ascii="Times New Roman" w:hAnsi="Times New Roman" w:cs="Times New Roman"/>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668">
      <w:bodyDiv w:val="1"/>
      <w:marLeft w:val="0"/>
      <w:marRight w:val="0"/>
      <w:marTop w:val="0"/>
      <w:marBottom w:val="0"/>
      <w:divBdr>
        <w:top w:val="none" w:sz="0" w:space="0" w:color="auto"/>
        <w:left w:val="none" w:sz="0" w:space="0" w:color="auto"/>
        <w:bottom w:val="none" w:sz="0" w:space="0" w:color="auto"/>
        <w:right w:val="none" w:sz="0" w:space="0" w:color="auto"/>
      </w:divBdr>
    </w:div>
    <w:div w:id="93667815">
      <w:bodyDiv w:val="1"/>
      <w:marLeft w:val="0"/>
      <w:marRight w:val="0"/>
      <w:marTop w:val="0"/>
      <w:marBottom w:val="0"/>
      <w:divBdr>
        <w:top w:val="none" w:sz="0" w:space="0" w:color="auto"/>
        <w:left w:val="none" w:sz="0" w:space="0" w:color="auto"/>
        <w:bottom w:val="none" w:sz="0" w:space="0" w:color="auto"/>
        <w:right w:val="none" w:sz="0" w:space="0" w:color="auto"/>
      </w:divBdr>
    </w:div>
    <w:div w:id="105321383">
      <w:bodyDiv w:val="1"/>
      <w:marLeft w:val="0"/>
      <w:marRight w:val="0"/>
      <w:marTop w:val="0"/>
      <w:marBottom w:val="0"/>
      <w:divBdr>
        <w:top w:val="none" w:sz="0" w:space="0" w:color="auto"/>
        <w:left w:val="none" w:sz="0" w:space="0" w:color="auto"/>
        <w:bottom w:val="none" w:sz="0" w:space="0" w:color="auto"/>
        <w:right w:val="none" w:sz="0" w:space="0" w:color="auto"/>
      </w:divBdr>
    </w:div>
    <w:div w:id="351079723">
      <w:bodyDiv w:val="1"/>
      <w:marLeft w:val="0"/>
      <w:marRight w:val="0"/>
      <w:marTop w:val="0"/>
      <w:marBottom w:val="0"/>
      <w:divBdr>
        <w:top w:val="none" w:sz="0" w:space="0" w:color="auto"/>
        <w:left w:val="none" w:sz="0" w:space="0" w:color="auto"/>
        <w:bottom w:val="none" w:sz="0" w:space="0" w:color="auto"/>
        <w:right w:val="none" w:sz="0" w:space="0" w:color="auto"/>
      </w:divBdr>
    </w:div>
    <w:div w:id="364909182">
      <w:bodyDiv w:val="1"/>
      <w:marLeft w:val="0"/>
      <w:marRight w:val="0"/>
      <w:marTop w:val="0"/>
      <w:marBottom w:val="0"/>
      <w:divBdr>
        <w:top w:val="none" w:sz="0" w:space="0" w:color="auto"/>
        <w:left w:val="none" w:sz="0" w:space="0" w:color="auto"/>
        <w:bottom w:val="none" w:sz="0" w:space="0" w:color="auto"/>
        <w:right w:val="none" w:sz="0" w:space="0" w:color="auto"/>
      </w:divBdr>
    </w:div>
    <w:div w:id="373386382">
      <w:bodyDiv w:val="1"/>
      <w:marLeft w:val="0"/>
      <w:marRight w:val="0"/>
      <w:marTop w:val="0"/>
      <w:marBottom w:val="0"/>
      <w:divBdr>
        <w:top w:val="none" w:sz="0" w:space="0" w:color="auto"/>
        <w:left w:val="none" w:sz="0" w:space="0" w:color="auto"/>
        <w:bottom w:val="none" w:sz="0" w:space="0" w:color="auto"/>
        <w:right w:val="none" w:sz="0" w:space="0" w:color="auto"/>
      </w:divBdr>
    </w:div>
    <w:div w:id="383989159">
      <w:bodyDiv w:val="1"/>
      <w:marLeft w:val="0"/>
      <w:marRight w:val="0"/>
      <w:marTop w:val="0"/>
      <w:marBottom w:val="0"/>
      <w:divBdr>
        <w:top w:val="none" w:sz="0" w:space="0" w:color="auto"/>
        <w:left w:val="none" w:sz="0" w:space="0" w:color="auto"/>
        <w:bottom w:val="none" w:sz="0" w:space="0" w:color="auto"/>
        <w:right w:val="none" w:sz="0" w:space="0" w:color="auto"/>
      </w:divBdr>
    </w:div>
    <w:div w:id="507790960">
      <w:bodyDiv w:val="1"/>
      <w:marLeft w:val="0"/>
      <w:marRight w:val="0"/>
      <w:marTop w:val="0"/>
      <w:marBottom w:val="0"/>
      <w:divBdr>
        <w:top w:val="none" w:sz="0" w:space="0" w:color="auto"/>
        <w:left w:val="none" w:sz="0" w:space="0" w:color="auto"/>
        <w:bottom w:val="none" w:sz="0" w:space="0" w:color="auto"/>
        <w:right w:val="none" w:sz="0" w:space="0" w:color="auto"/>
      </w:divBdr>
    </w:div>
    <w:div w:id="610086183">
      <w:bodyDiv w:val="1"/>
      <w:marLeft w:val="0"/>
      <w:marRight w:val="0"/>
      <w:marTop w:val="0"/>
      <w:marBottom w:val="0"/>
      <w:divBdr>
        <w:top w:val="none" w:sz="0" w:space="0" w:color="auto"/>
        <w:left w:val="none" w:sz="0" w:space="0" w:color="auto"/>
        <w:bottom w:val="none" w:sz="0" w:space="0" w:color="auto"/>
        <w:right w:val="none" w:sz="0" w:space="0" w:color="auto"/>
      </w:divBdr>
    </w:div>
    <w:div w:id="654333415">
      <w:bodyDiv w:val="1"/>
      <w:marLeft w:val="0"/>
      <w:marRight w:val="0"/>
      <w:marTop w:val="0"/>
      <w:marBottom w:val="0"/>
      <w:divBdr>
        <w:top w:val="none" w:sz="0" w:space="0" w:color="auto"/>
        <w:left w:val="none" w:sz="0" w:space="0" w:color="auto"/>
        <w:bottom w:val="none" w:sz="0" w:space="0" w:color="auto"/>
        <w:right w:val="none" w:sz="0" w:space="0" w:color="auto"/>
      </w:divBdr>
    </w:div>
    <w:div w:id="698437020">
      <w:bodyDiv w:val="1"/>
      <w:marLeft w:val="0"/>
      <w:marRight w:val="0"/>
      <w:marTop w:val="0"/>
      <w:marBottom w:val="0"/>
      <w:divBdr>
        <w:top w:val="none" w:sz="0" w:space="0" w:color="auto"/>
        <w:left w:val="none" w:sz="0" w:space="0" w:color="auto"/>
        <w:bottom w:val="none" w:sz="0" w:space="0" w:color="auto"/>
        <w:right w:val="none" w:sz="0" w:space="0" w:color="auto"/>
      </w:divBdr>
    </w:div>
    <w:div w:id="726883444">
      <w:bodyDiv w:val="1"/>
      <w:marLeft w:val="0"/>
      <w:marRight w:val="0"/>
      <w:marTop w:val="0"/>
      <w:marBottom w:val="0"/>
      <w:divBdr>
        <w:top w:val="none" w:sz="0" w:space="0" w:color="auto"/>
        <w:left w:val="none" w:sz="0" w:space="0" w:color="auto"/>
        <w:bottom w:val="none" w:sz="0" w:space="0" w:color="auto"/>
        <w:right w:val="none" w:sz="0" w:space="0" w:color="auto"/>
      </w:divBdr>
    </w:div>
    <w:div w:id="871649599">
      <w:bodyDiv w:val="1"/>
      <w:marLeft w:val="0"/>
      <w:marRight w:val="0"/>
      <w:marTop w:val="0"/>
      <w:marBottom w:val="0"/>
      <w:divBdr>
        <w:top w:val="none" w:sz="0" w:space="0" w:color="auto"/>
        <w:left w:val="none" w:sz="0" w:space="0" w:color="auto"/>
        <w:bottom w:val="none" w:sz="0" w:space="0" w:color="auto"/>
        <w:right w:val="none" w:sz="0" w:space="0" w:color="auto"/>
      </w:divBdr>
    </w:div>
    <w:div w:id="924190560">
      <w:bodyDiv w:val="1"/>
      <w:marLeft w:val="0"/>
      <w:marRight w:val="0"/>
      <w:marTop w:val="0"/>
      <w:marBottom w:val="0"/>
      <w:divBdr>
        <w:top w:val="none" w:sz="0" w:space="0" w:color="auto"/>
        <w:left w:val="none" w:sz="0" w:space="0" w:color="auto"/>
        <w:bottom w:val="none" w:sz="0" w:space="0" w:color="auto"/>
        <w:right w:val="none" w:sz="0" w:space="0" w:color="auto"/>
      </w:divBdr>
    </w:div>
    <w:div w:id="937449693">
      <w:bodyDiv w:val="1"/>
      <w:marLeft w:val="0"/>
      <w:marRight w:val="0"/>
      <w:marTop w:val="0"/>
      <w:marBottom w:val="0"/>
      <w:divBdr>
        <w:top w:val="none" w:sz="0" w:space="0" w:color="auto"/>
        <w:left w:val="none" w:sz="0" w:space="0" w:color="auto"/>
        <w:bottom w:val="none" w:sz="0" w:space="0" w:color="auto"/>
        <w:right w:val="none" w:sz="0" w:space="0" w:color="auto"/>
      </w:divBdr>
    </w:div>
    <w:div w:id="970601016">
      <w:bodyDiv w:val="1"/>
      <w:marLeft w:val="0"/>
      <w:marRight w:val="0"/>
      <w:marTop w:val="0"/>
      <w:marBottom w:val="0"/>
      <w:divBdr>
        <w:top w:val="none" w:sz="0" w:space="0" w:color="auto"/>
        <w:left w:val="none" w:sz="0" w:space="0" w:color="auto"/>
        <w:bottom w:val="none" w:sz="0" w:space="0" w:color="auto"/>
        <w:right w:val="none" w:sz="0" w:space="0" w:color="auto"/>
      </w:divBdr>
    </w:div>
    <w:div w:id="1035495879">
      <w:bodyDiv w:val="1"/>
      <w:marLeft w:val="0"/>
      <w:marRight w:val="0"/>
      <w:marTop w:val="0"/>
      <w:marBottom w:val="0"/>
      <w:divBdr>
        <w:top w:val="none" w:sz="0" w:space="0" w:color="auto"/>
        <w:left w:val="none" w:sz="0" w:space="0" w:color="auto"/>
        <w:bottom w:val="none" w:sz="0" w:space="0" w:color="auto"/>
        <w:right w:val="none" w:sz="0" w:space="0" w:color="auto"/>
      </w:divBdr>
    </w:div>
    <w:div w:id="1058168429">
      <w:bodyDiv w:val="1"/>
      <w:marLeft w:val="0"/>
      <w:marRight w:val="0"/>
      <w:marTop w:val="0"/>
      <w:marBottom w:val="0"/>
      <w:divBdr>
        <w:top w:val="none" w:sz="0" w:space="0" w:color="auto"/>
        <w:left w:val="none" w:sz="0" w:space="0" w:color="auto"/>
        <w:bottom w:val="none" w:sz="0" w:space="0" w:color="auto"/>
        <w:right w:val="none" w:sz="0" w:space="0" w:color="auto"/>
      </w:divBdr>
    </w:div>
    <w:div w:id="1104885512">
      <w:bodyDiv w:val="1"/>
      <w:marLeft w:val="0"/>
      <w:marRight w:val="0"/>
      <w:marTop w:val="0"/>
      <w:marBottom w:val="0"/>
      <w:divBdr>
        <w:top w:val="none" w:sz="0" w:space="0" w:color="auto"/>
        <w:left w:val="none" w:sz="0" w:space="0" w:color="auto"/>
        <w:bottom w:val="none" w:sz="0" w:space="0" w:color="auto"/>
        <w:right w:val="none" w:sz="0" w:space="0" w:color="auto"/>
      </w:divBdr>
    </w:div>
    <w:div w:id="1112942338">
      <w:bodyDiv w:val="1"/>
      <w:marLeft w:val="0"/>
      <w:marRight w:val="0"/>
      <w:marTop w:val="0"/>
      <w:marBottom w:val="0"/>
      <w:divBdr>
        <w:top w:val="none" w:sz="0" w:space="0" w:color="auto"/>
        <w:left w:val="none" w:sz="0" w:space="0" w:color="auto"/>
        <w:bottom w:val="none" w:sz="0" w:space="0" w:color="auto"/>
        <w:right w:val="none" w:sz="0" w:space="0" w:color="auto"/>
      </w:divBdr>
    </w:div>
    <w:div w:id="1148134498">
      <w:bodyDiv w:val="1"/>
      <w:marLeft w:val="0"/>
      <w:marRight w:val="0"/>
      <w:marTop w:val="0"/>
      <w:marBottom w:val="0"/>
      <w:divBdr>
        <w:top w:val="none" w:sz="0" w:space="0" w:color="auto"/>
        <w:left w:val="none" w:sz="0" w:space="0" w:color="auto"/>
        <w:bottom w:val="none" w:sz="0" w:space="0" w:color="auto"/>
        <w:right w:val="none" w:sz="0" w:space="0" w:color="auto"/>
      </w:divBdr>
    </w:div>
    <w:div w:id="1149401208">
      <w:bodyDiv w:val="1"/>
      <w:marLeft w:val="0"/>
      <w:marRight w:val="0"/>
      <w:marTop w:val="0"/>
      <w:marBottom w:val="0"/>
      <w:divBdr>
        <w:top w:val="none" w:sz="0" w:space="0" w:color="auto"/>
        <w:left w:val="none" w:sz="0" w:space="0" w:color="auto"/>
        <w:bottom w:val="none" w:sz="0" w:space="0" w:color="auto"/>
        <w:right w:val="none" w:sz="0" w:space="0" w:color="auto"/>
      </w:divBdr>
    </w:div>
    <w:div w:id="1196962731">
      <w:bodyDiv w:val="1"/>
      <w:marLeft w:val="0"/>
      <w:marRight w:val="0"/>
      <w:marTop w:val="0"/>
      <w:marBottom w:val="0"/>
      <w:divBdr>
        <w:top w:val="none" w:sz="0" w:space="0" w:color="auto"/>
        <w:left w:val="none" w:sz="0" w:space="0" w:color="auto"/>
        <w:bottom w:val="none" w:sz="0" w:space="0" w:color="auto"/>
        <w:right w:val="none" w:sz="0" w:space="0" w:color="auto"/>
      </w:divBdr>
    </w:div>
    <w:div w:id="1205096708">
      <w:bodyDiv w:val="1"/>
      <w:marLeft w:val="0"/>
      <w:marRight w:val="0"/>
      <w:marTop w:val="0"/>
      <w:marBottom w:val="0"/>
      <w:divBdr>
        <w:top w:val="none" w:sz="0" w:space="0" w:color="auto"/>
        <w:left w:val="none" w:sz="0" w:space="0" w:color="auto"/>
        <w:bottom w:val="none" w:sz="0" w:space="0" w:color="auto"/>
        <w:right w:val="none" w:sz="0" w:space="0" w:color="auto"/>
      </w:divBdr>
    </w:div>
    <w:div w:id="1235119468">
      <w:bodyDiv w:val="1"/>
      <w:marLeft w:val="0"/>
      <w:marRight w:val="0"/>
      <w:marTop w:val="0"/>
      <w:marBottom w:val="0"/>
      <w:divBdr>
        <w:top w:val="none" w:sz="0" w:space="0" w:color="auto"/>
        <w:left w:val="none" w:sz="0" w:space="0" w:color="auto"/>
        <w:bottom w:val="none" w:sz="0" w:space="0" w:color="auto"/>
        <w:right w:val="none" w:sz="0" w:space="0" w:color="auto"/>
      </w:divBdr>
    </w:div>
    <w:div w:id="1256135952">
      <w:bodyDiv w:val="1"/>
      <w:marLeft w:val="0"/>
      <w:marRight w:val="0"/>
      <w:marTop w:val="0"/>
      <w:marBottom w:val="0"/>
      <w:divBdr>
        <w:top w:val="none" w:sz="0" w:space="0" w:color="auto"/>
        <w:left w:val="none" w:sz="0" w:space="0" w:color="auto"/>
        <w:bottom w:val="none" w:sz="0" w:space="0" w:color="auto"/>
        <w:right w:val="none" w:sz="0" w:space="0" w:color="auto"/>
      </w:divBdr>
    </w:div>
    <w:div w:id="1297224037">
      <w:bodyDiv w:val="1"/>
      <w:marLeft w:val="0"/>
      <w:marRight w:val="0"/>
      <w:marTop w:val="0"/>
      <w:marBottom w:val="0"/>
      <w:divBdr>
        <w:top w:val="none" w:sz="0" w:space="0" w:color="auto"/>
        <w:left w:val="none" w:sz="0" w:space="0" w:color="auto"/>
        <w:bottom w:val="none" w:sz="0" w:space="0" w:color="auto"/>
        <w:right w:val="none" w:sz="0" w:space="0" w:color="auto"/>
      </w:divBdr>
    </w:div>
    <w:div w:id="1325477567">
      <w:bodyDiv w:val="1"/>
      <w:marLeft w:val="0"/>
      <w:marRight w:val="0"/>
      <w:marTop w:val="0"/>
      <w:marBottom w:val="0"/>
      <w:divBdr>
        <w:top w:val="none" w:sz="0" w:space="0" w:color="auto"/>
        <w:left w:val="none" w:sz="0" w:space="0" w:color="auto"/>
        <w:bottom w:val="none" w:sz="0" w:space="0" w:color="auto"/>
        <w:right w:val="none" w:sz="0" w:space="0" w:color="auto"/>
      </w:divBdr>
    </w:div>
    <w:div w:id="1407607483">
      <w:bodyDiv w:val="1"/>
      <w:marLeft w:val="0"/>
      <w:marRight w:val="0"/>
      <w:marTop w:val="0"/>
      <w:marBottom w:val="0"/>
      <w:divBdr>
        <w:top w:val="none" w:sz="0" w:space="0" w:color="auto"/>
        <w:left w:val="none" w:sz="0" w:space="0" w:color="auto"/>
        <w:bottom w:val="none" w:sz="0" w:space="0" w:color="auto"/>
        <w:right w:val="none" w:sz="0" w:space="0" w:color="auto"/>
      </w:divBdr>
    </w:div>
    <w:div w:id="1516268480">
      <w:bodyDiv w:val="1"/>
      <w:marLeft w:val="0"/>
      <w:marRight w:val="0"/>
      <w:marTop w:val="0"/>
      <w:marBottom w:val="0"/>
      <w:divBdr>
        <w:top w:val="none" w:sz="0" w:space="0" w:color="auto"/>
        <w:left w:val="none" w:sz="0" w:space="0" w:color="auto"/>
        <w:bottom w:val="none" w:sz="0" w:space="0" w:color="auto"/>
        <w:right w:val="none" w:sz="0" w:space="0" w:color="auto"/>
      </w:divBdr>
    </w:div>
    <w:div w:id="1541043246">
      <w:bodyDiv w:val="1"/>
      <w:marLeft w:val="0"/>
      <w:marRight w:val="0"/>
      <w:marTop w:val="0"/>
      <w:marBottom w:val="0"/>
      <w:divBdr>
        <w:top w:val="none" w:sz="0" w:space="0" w:color="auto"/>
        <w:left w:val="none" w:sz="0" w:space="0" w:color="auto"/>
        <w:bottom w:val="none" w:sz="0" w:space="0" w:color="auto"/>
        <w:right w:val="none" w:sz="0" w:space="0" w:color="auto"/>
      </w:divBdr>
    </w:div>
    <w:div w:id="1592617570">
      <w:bodyDiv w:val="1"/>
      <w:marLeft w:val="0"/>
      <w:marRight w:val="0"/>
      <w:marTop w:val="0"/>
      <w:marBottom w:val="0"/>
      <w:divBdr>
        <w:top w:val="none" w:sz="0" w:space="0" w:color="auto"/>
        <w:left w:val="none" w:sz="0" w:space="0" w:color="auto"/>
        <w:bottom w:val="none" w:sz="0" w:space="0" w:color="auto"/>
        <w:right w:val="none" w:sz="0" w:space="0" w:color="auto"/>
      </w:divBdr>
    </w:div>
    <w:div w:id="1782071808">
      <w:bodyDiv w:val="1"/>
      <w:marLeft w:val="0"/>
      <w:marRight w:val="0"/>
      <w:marTop w:val="0"/>
      <w:marBottom w:val="0"/>
      <w:divBdr>
        <w:top w:val="none" w:sz="0" w:space="0" w:color="auto"/>
        <w:left w:val="none" w:sz="0" w:space="0" w:color="auto"/>
        <w:bottom w:val="none" w:sz="0" w:space="0" w:color="auto"/>
        <w:right w:val="none" w:sz="0" w:space="0" w:color="auto"/>
      </w:divBdr>
    </w:div>
    <w:div w:id="1804276219">
      <w:bodyDiv w:val="1"/>
      <w:marLeft w:val="0"/>
      <w:marRight w:val="0"/>
      <w:marTop w:val="0"/>
      <w:marBottom w:val="0"/>
      <w:divBdr>
        <w:top w:val="none" w:sz="0" w:space="0" w:color="auto"/>
        <w:left w:val="none" w:sz="0" w:space="0" w:color="auto"/>
        <w:bottom w:val="none" w:sz="0" w:space="0" w:color="auto"/>
        <w:right w:val="none" w:sz="0" w:space="0" w:color="auto"/>
      </w:divBdr>
    </w:div>
    <w:div w:id="1811751443">
      <w:bodyDiv w:val="1"/>
      <w:marLeft w:val="0"/>
      <w:marRight w:val="0"/>
      <w:marTop w:val="0"/>
      <w:marBottom w:val="0"/>
      <w:divBdr>
        <w:top w:val="none" w:sz="0" w:space="0" w:color="auto"/>
        <w:left w:val="none" w:sz="0" w:space="0" w:color="auto"/>
        <w:bottom w:val="none" w:sz="0" w:space="0" w:color="auto"/>
        <w:right w:val="none" w:sz="0" w:space="0" w:color="auto"/>
      </w:divBdr>
    </w:div>
    <w:div w:id="1930038500">
      <w:bodyDiv w:val="1"/>
      <w:marLeft w:val="0"/>
      <w:marRight w:val="0"/>
      <w:marTop w:val="0"/>
      <w:marBottom w:val="0"/>
      <w:divBdr>
        <w:top w:val="none" w:sz="0" w:space="0" w:color="auto"/>
        <w:left w:val="none" w:sz="0" w:space="0" w:color="auto"/>
        <w:bottom w:val="none" w:sz="0" w:space="0" w:color="auto"/>
        <w:right w:val="none" w:sz="0" w:space="0" w:color="auto"/>
      </w:divBdr>
    </w:div>
    <w:div w:id="1980765831">
      <w:bodyDiv w:val="1"/>
      <w:marLeft w:val="0"/>
      <w:marRight w:val="0"/>
      <w:marTop w:val="0"/>
      <w:marBottom w:val="0"/>
      <w:divBdr>
        <w:top w:val="none" w:sz="0" w:space="0" w:color="auto"/>
        <w:left w:val="none" w:sz="0" w:space="0" w:color="auto"/>
        <w:bottom w:val="none" w:sz="0" w:space="0" w:color="auto"/>
        <w:right w:val="none" w:sz="0" w:space="0" w:color="auto"/>
      </w:divBdr>
    </w:div>
    <w:div w:id="2040471858">
      <w:bodyDiv w:val="1"/>
      <w:marLeft w:val="0"/>
      <w:marRight w:val="0"/>
      <w:marTop w:val="0"/>
      <w:marBottom w:val="0"/>
      <w:divBdr>
        <w:top w:val="none" w:sz="0" w:space="0" w:color="auto"/>
        <w:left w:val="none" w:sz="0" w:space="0" w:color="auto"/>
        <w:bottom w:val="none" w:sz="0" w:space="0" w:color="auto"/>
        <w:right w:val="none" w:sz="0" w:space="0" w:color="auto"/>
      </w:divBdr>
    </w:div>
    <w:div w:id="2108456706">
      <w:bodyDiv w:val="1"/>
      <w:marLeft w:val="0"/>
      <w:marRight w:val="0"/>
      <w:marTop w:val="0"/>
      <w:marBottom w:val="0"/>
      <w:divBdr>
        <w:top w:val="none" w:sz="0" w:space="0" w:color="auto"/>
        <w:left w:val="none" w:sz="0" w:space="0" w:color="auto"/>
        <w:bottom w:val="none" w:sz="0" w:space="0" w:color="auto"/>
        <w:right w:val="none" w:sz="0" w:space="0" w:color="auto"/>
      </w:divBdr>
    </w:div>
    <w:div w:id="214102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r.davaadorj@gmail.com</dc:creator>
  <cp:keywords/>
  <dc:description/>
  <cp:lastModifiedBy>user</cp:lastModifiedBy>
  <cp:revision>2</cp:revision>
  <dcterms:created xsi:type="dcterms:W3CDTF">2026-02-23T06:23:00Z</dcterms:created>
  <dcterms:modified xsi:type="dcterms:W3CDTF">2026-02-23T06:23:00Z</dcterms:modified>
</cp:coreProperties>
</file>