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1124" w14:textId="77777777" w:rsidR="00765A98" w:rsidRDefault="00765A98" w:rsidP="00765A98">
      <w:pPr>
        <w:spacing w:line="276" w:lineRule="auto"/>
        <w:ind w:firstLine="720"/>
        <w:jc w:val="both"/>
        <w:rPr>
          <w:rFonts w:ascii="Arial" w:hAnsi="Arial" w:cs="Arial"/>
          <w:b/>
        </w:rPr>
      </w:pPr>
      <w:r w:rsidRPr="00924365">
        <w:rPr>
          <w:rFonts w:ascii="Arial" w:hAnsi="Arial" w:cs="Arial"/>
          <w:b/>
        </w:rPr>
        <w:t>БАТЛАВ.</w:t>
      </w:r>
    </w:p>
    <w:p w14:paraId="36368017" w14:textId="77777777" w:rsidR="00765A98" w:rsidRPr="00924365" w:rsidRDefault="00765A98" w:rsidP="00765A98">
      <w:pPr>
        <w:spacing w:line="276" w:lineRule="auto"/>
        <w:ind w:firstLine="720"/>
        <w:jc w:val="both"/>
        <w:rPr>
          <w:rFonts w:ascii="Arial" w:hAnsi="Arial" w:cs="Arial"/>
          <w:b/>
        </w:rPr>
      </w:pPr>
    </w:p>
    <w:p w14:paraId="721C55D0" w14:textId="77777777" w:rsidR="00765A98" w:rsidRPr="00924365" w:rsidRDefault="00765A98" w:rsidP="00765A98">
      <w:pPr>
        <w:spacing w:line="276" w:lineRule="auto"/>
        <w:ind w:firstLine="720"/>
        <w:jc w:val="both"/>
        <w:rPr>
          <w:rFonts w:ascii="Arial" w:hAnsi="Arial" w:cs="Arial"/>
          <w:b/>
        </w:rPr>
      </w:pPr>
      <w:r w:rsidRPr="00924365">
        <w:rPr>
          <w:rFonts w:ascii="Arial" w:hAnsi="Arial" w:cs="Arial"/>
          <w:b/>
        </w:rPr>
        <w:t xml:space="preserve">УЛСЫН ИХ ХУРЛЫН </w:t>
      </w:r>
    </w:p>
    <w:p w14:paraId="4414EE32" w14:textId="02C48555" w:rsidR="00765A98" w:rsidRPr="00924365" w:rsidRDefault="00765A98" w:rsidP="00765A98">
      <w:pPr>
        <w:spacing w:line="276" w:lineRule="auto"/>
        <w:ind w:right="433" w:firstLine="720"/>
        <w:jc w:val="both"/>
        <w:rPr>
          <w:rFonts w:ascii="Arial" w:hAnsi="Arial" w:cs="Arial"/>
          <w:b/>
        </w:rPr>
      </w:pPr>
      <w:r w:rsidRPr="00924365">
        <w:rPr>
          <w:rFonts w:ascii="Arial" w:hAnsi="Arial" w:cs="Arial"/>
          <w:b/>
        </w:rPr>
        <w:t>ГИШҮҮН</w:t>
      </w:r>
      <w:r w:rsidRPr="00924365">
        <w:rPr>
          <w:rFonts w:ascii="Arial" w:hAnsi="Arial" w:cs="Arial"/>
          <w:b/>
        </w:rPr>
        <w:tab/>
      </w:r>
      <w:r w:rsidRPr="00924365">
        <w:rPr>
          <w:rFonts w:ascii="Arial" w:hAnsi="Arial" w:cs="Arial"/>
          <w:b/>
        </w:rPr>
        <w:tab/>
        <w:t>Б.УЯНГА</w:t>
      </w:r>
    </w:p>
    <w:p w14:paraId="45EEBA97" w14:textId="77777777" w:rsidR="001C326E" w:rsidRPr="00765A98" w:rsidRDefault="001C326E">
      <w:pPr>
        <w:pStyle w:val="Body"/>
        <w:spacing w:after="818" w:line="259" w:lineRule="auto"/>
        <w:ind w:left="22" w:firstLine="0"/>
        <w:jc w:val="left"/>
        <w:rPr>
          <w:rFonts w:ascii="Arial" w:hAnsi="Arial" w:cs="Arial"/>
          <w:sz w:val="24"/>
          <w:szCs w:val="24"/>
        </w:rPr>
      </w:pPr>
    </w:p>
    <w:p w14:paraId="56D5236D" w14:textId="196E49E3" w:rsidR="00765A98" w:rsidRPr="00765A98" w:rsidRDefault="00765A98" w:rsidP="00765A98">
      <w:pPr>
        <w:pStyle w:val="p1"/>
        <w:jc w:val="center"/>
        <w:rPr>
          <w:b/>
          <w:bCs/>
          <w:sz w:val="24"/>
          <w:szCs w:val="24"/>
        </w:rPr>
      </w:pPr>
      <w:r w:rsidRPr="00765A98">
        <w:rPr>
          <w:b/>
          <w:bCs/>
          <w:sz w:val="24"/>
          <w:szCs w:val="24"/>
        </w:rPr>
        <w:t>ОЛБОРЛОХ САЛБАРЫН ИЛ ТОД БАЙДЛЫН (БАЙГАЛИЙН</w:t>
      </w:r>
    </w:p>
    <w:p w14:paraId="76E82402" w14:textId="0C92061A" w:rsidR="00765A98" w:rsidRDefault="00765A98" w:rsidP="00765A98">
      <w:pPr>
        <w:pStyle w:val="Heading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Pr="00765A98">
        <w:rPr>
          <w:rFonts w:ascii="Arial" w:hAnsi="Arial" w:cs="Arial"/>
          <w:b/>
          <w:bCs/>
          <w:sz w:val="24"/>
          <w:szCs w:val="24"/>
        </w:rPr>
        <w:t>НӨӨЦ АШИГЛАЛТЫН ИЛ ТОД БАЙДЛЫН) ТУХАЙ ХУУЛЬ</w:t>
      </w:r>
    </w:p>
    <w:p w14:paraId="42759DE3" w14:textId="77777777" w:rsidR="00765A98" w:rsidRDefault="00765A98" w:rsidP="00765A98">
      <w:pPr>
        <w:pStyle w:val="Heading"/>
        <w:ind w:left="0" w:firstLine="0"/>
        <w:rPr>
          <w:rFonts w:ascii="Arial" w:hAnsi="Arial" w:cs="Arial"/>
          <w:sz w:val="24"/>
          <w:szCs w:val="24"/>
          <w:lang w:val="mn-MN"/>
        </w:rPr>
      </w:pPr>
    </w:p>
    <w:p w14:paraId="570B4BC0" w14:textId="362B9EBE" w:rsidR="001C326E" w:rsidRPr="00765A98" w:rsidRDefault="00000000" w:rsidP="00765A98">
      <w:pPr>
        <w:pStyle w:val="Heading"/>
        <w:ind w:left="0" w:firstLine="720"/>
        <w:rPr>
          <w:rFonts w:ascii="Arial" w:eastAsia="Arial" w:hAnsi="Arial" w:cs="Arial"/>
          <w:b/>
          <w:bCs/>
          <w:sz w:val="24"/>
          <w:szCs w:val="24"/>
        </w:rPr>
      </w:pPr>
      <w:r w:rsidRPr="00765A98">
        <w:rPr>
          <w:rFonts w:ascii="Arial" w:hAnsi="Arial" w:cs="Arial"/>
          <w:b/>
          <w:bCs/>
          <w:sz w:val="24"/>
          <w:szCs w:val="24"/>
        </w:rPr>
        <w:t>Нэг.Хуулийн төсөл боловсруулах үндэслэл, шаардлага</w:t>
      </w:r>
    </w:p>
    <w:p w14:paraId="6765F2BE" w14:textId="777BAD3D" w:rsidR="001C326E" w:rsidRPr="00765A98" w:rsidRDefault="00765A98" w:rsidP="00765A98">
      <w:pPr>
        <w:pStyle w:val="Body"/>
        <w:tabs>
          <w:tab w:val="left" w:pos="9498"/>
        </w:tabs>
        <w:spacing w:after="272"/>
        <w:ind w:right="574"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>Олборлох салбарын ил тод байдлын (Байгалийн нөөц ашиглалтын ил тод</w:t>
      </w:r>
      <w:r>
        <w:rPr>
          <w:rFonts w:ascii="Arial" w:hAnsi="Arial" w:cs="Arial"/>
          <w:sz w:val="24"/>
          <w:szCs w:val="24"/>
        </w:rPr>
        <w:t xml:space="preserve"> </w:t>
      </w:r>
      <w:r w:rsidRPr="00765A98">
        <w:rPr>
          <w:rFonts w:ascii="Arial" w:hAnsi="Arial" w:cs="Arial"/>
          <w:sz w:val="24"/>
          <w:szCs w:val="24"/>
        </w:rPr>
        <w:t>байдал) тухай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анхдагч хуулийн т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слийг</w:t>
      </w:r>
      <w:r w:rsidRPr="00765A98">
        <w:rPr>
          <w:rFonts w:ascii="Arial" w:hAnsi="Arial" w:cs="Arial"/>
          <w:sz w:val="24"/>
          <w:szCs w:val="24"/>
          <w:lang w:val="mn-MN"/>
        </w:rPr>
        <w:t xml:space="preserve"> </w:t>
      </w:r>
      <w:r w:rsidRPr="00765A98">
        <w:rPr>
          <w:rFonts w:ascii="Arial" w:hAnsi="Arial" w:cs="Arial"/>
          <w:sz w:val="24"/>
          <w:szCs w:val="24"/>
          <w:lang w:val="ru-RU"/>
        </w:rPr>
        <w:t>боловсруулах дараах хууль з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йн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ндэслэл</w:t>
      </w:r>
      <w:r w:rsidRPr="00765A98">
        <w:rPr>
          <w:rFonts w:ascii="Arial" w:hAnsi="Arial" w:cs="Arial"/>
          <w:sz w:val="24"/>
          <w:szCs w:val="24"/>
        </w:rPr>
        <w:t>, практик шаардлага байна. Үүнд:</w:t>
      </w:r>
    </w:p>
    <w:p w14:paraId="4D1E55BD" w14:textId="77777777" w:rsidR="001C326E" w:rsidRPr="00765A98" w:rsidRDefault="00000000" w:rsidP="00765A98">
      <w:pPr>
        <w:pStyle w:val="Body"/>
        <w:spacing w:after="236" w:line="216" w:lineRule="auto"/>
        <w:ind w:left="777" w:right="574" w:firstLine="0"/>
        <w:rPr>
          <w:rFonts w:ascii="Arial" w:eastAsia="Arial" w:hAnsi="Arial" w:cs="Arial"/>
          <w:b/>
          <w:bCs/>
          <w:sz w:val="24"/>
          <w:szCs w:val="24"/>
        </w:rPr>
      </w:pPr>
      <w:r w:rsidRPr="00765A98">
        <w:rPr>
          <w:rFonts w:ascii="Arial" w:hAnsi="Arial" w:cs="Arial"/>
          <w:b/>
          <w:bCs/>
          <w:sz w:val="24"/>
          <w:szCs w:val="24"/>
        </w:rPr>
        <w:t>1.1 .</w:t>
      </w:r>
      <w:r w:rsidRPr="00765A98">
        <w:rPr>
          <w:rFonts w:ascii="Arial" w:hAnsi="Arial" w:cs="Arial"/>
          <w:b/>
          <w:bCs/>
          <w:sz w:val="24"/>
          <w:szCs w:val="24"/>
          <w:lang w:val="ru-RU"/>
        </w:rPr>
        <w:t>Хууль з</w:t>
      </w:r>
      <w:r w:rsidRPr="00765A98">
        <w:rPr>
          <w:rFonts w:ascii="Arial" w:hAnsi="Arial" w:cs="Arial"/>
          <w:b/>
          <w:bCs/>
          <w:sz w:val="24"/>
          <w:szCs w:val="24"/>
        </w:rPr>
        <w:t>ү</w:t>
      </w:r>
      <w:r w:rsidRPr="00765A98">
        <w:rPr>
          <w:rFonts w:ascii="Arial" w:hAnsi="Arial" w:cs="Arial"/>
          <w:b/>
          <w:bCs/>
          <w:sz w:val="24"/>
          <w:szCs w:val="24"/>
          <w:lang w:val="ru-RU"/>
        </w:rPr>
        <w:t xml:space="preserve">йн </w:t>
      </w:r>
      <w:r w:rsidRPr="00765A98">
        <w:rPr>
          <w:rFonts w:ascii="Arial" w:hAnsi="Arial" w:cs="Arial"/>
          <w:b/>
          <w:bCs/>
          <w:sz w:val="24"/>
          <w:szCs w:val="24"/>
        </w:rPr>
        <w:t>ү</w:t>
      </w:r>
      <w:r w:rsidRPr="00765A98">
        <w:rPr>
          <w:rFonts w:ascii="Arial" w:hAnsi="Arial" w:cs="Arial"/>
          <w:b/>
          <w:bCs/>
          <w:sz w:val="24"/>
          <w:szCs w:val="24"/>
          <w:lang w:val="ru-RU"/>
        </w:rPr>
        <w:t>ндэслэл</w:t>
      </w:r>
    </w:p>
    <w:p w14:paraId="1FCC1106" w14:textId="2C4E619F" w:rsidR="001C326E" w:rsidRPr="00765A98" w:rsidRDefault="00000000" w:rsidP="00765A98">
      <w:pPr>
        <w:pStyle w:val="Body"/>
        <w:spacing w:after="268"/>
        <w:ind w:left="29" w:right="574"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  <w:lang w:val="ru-RU"/>
        </w:rPr>
        <w:t xml:space="preserve">Монгол Улсын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ндсэн хуулийн Зургадугаар зуйлийн 1 дэх хэсэгт ”Монгол Улсад газар</w:t>
      </w:r>
      <w:r w:rsidRPr="00765A98">
        <w:rPr>
          <w:rFonts w:ascii="Arial" w:hAnsi="Arial" w:cs="Arial"/>
          <w:sz w:val="24"/>
          <w:szCs w:val="24"/>
        </w:rPr>
        <w:t>, түү</w:t>
      </w:r>
      <w:r w:rsidRPr="00765A98">
        <w:rPr>
          <w:rFonts w:ascii="Arial" w:hAnsi="Arial" w:cs="Arial"/>
          <w:sz w:val="24"/>
          <w:szCs w:val="24"/>
          <w:lang w:val="ru-RU"/>
        </w:rPr>
        <w:t>ний хэвлий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ой</w:t>
      </w:r>
      <w:r w:rsidRPr="00765A98">
        <w:rPr>
          <w:rFonts w:ascii="Arial" w:hAnsi="Arial" w:cs="Arial"/>
          <w:sz w:val="24"/>
          <w:szCs w:val="24"/>
        </w:rPr>
        <w:t xml:space="preserve">, ус, </w:t>
      </w:r>
      <w:r w:rsidRPr="00765A98">
        <w:rPr>
          <w:rFonts w:ascii="Arial" w:hAnsi="Arial" w:cs="Arial"/>
          <w:sz w:val="24"/>
          <w:szCs w:val="24"/>
          <w:lang w:val="ru-RU"/>
        </w:rPr>
        <w:t>амьтан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ургамал болон байгалийн бусад баялаг гагцх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ард т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мний мэдэл</w:t>
      </w:r>
      <w:r w:rsidRPr="00765A98">
        <w:rPr>
          <w:rFonts w:ascii="Arial" w:hAnsi="Arial" w:cs="Arial"/>
          <w:sz w:val="24"/>
          <w:szCs w:val="24"/>
        </w:rPr>
        <w:t>, тө</w:t>
      </w:r>
      <w:r w:rsidRPr="00765A98">
        <w:rPr>
          <w:rFonts w:ascii="Arial" w:hAnsi="Arial" w:cs="Arial"/>
          <w:sz w:val="24"/>
          <w:szCs w:val="24"/>
          <w:lang w:val="ru-RU"/>
        </w:rPr>
        <w:t>рийн хамгаалалтад байна” гэж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тус з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йлийн </w:t>
      </w:r>
      <w:r w:rsidRPr="00765A98">
        <w:rPr>
          <w:rFonts w:ascii="Arial" w:hAnsi="Arial" w:cs="Arial"/>
          <w:sz w:val="24"/>
          <w:szCs w:val="24"/>
        </w:rPr>
        <w:t xml:space="preserve">2 </w:t>
      </w:r>
      <w:r w:rsidRPr="00765A98">
        <w:rPr>
          <w:rFonts w:ascii="Arial" w:hAnsi="Arial" w:cs="Arial"/>
          <w:sz w:val="24"/>
          <w:szCs w:val="24"/>
          <w:lang w:val="ru-RU"/>
        </w:rPr>
        <w:t>дахь хэсэгт ”</w:t>
      </w:r>
      <w:r w:rsidRPr="00765A98">
        <w:rPr>
          <w:rFonts w:ascii="Arial" w:hAnsi="Arial" w:cs="Arial"/>
          <w:sz w:val="24"/>
          <w:szCs w:val="24"/>
        </w:rPr>
        <w:t>...</w:t>
      </w:r>
      <w:r w:rsidRPr="00765A98">
        <w:rPr>
          <w:rFonts w:ascii="Arial" w:hAnsi="Arial" w:cs="Arial"/>
          <w:sz w:val="24"/>
          <w:szCs w:val="24"/>
          <w:lang w:val="ru-RU"/>
        </w:rPr>
        <w:t>Иргэн эр</w:t>
      </w:r>
      <w:r w:rsidRPr="00765A98">
        <w:rPr>
          <w:rFonts w:ascii="Arial" w:hAnsi="Arial" w:cs="Arial"/>
          <w:sz w:val="24"/>
          <w:szCs w:val="24"/>
        </w:rPr>
        <w:t xml:space="preserve">үүл, </w:t>
      </w:r>
      <w:r w:rsidRPr="00765A98">
        <w:rPr>
          <w:rFonts w:ascii="Arial" w:hAnsi="Arial" w:cs="Arial"/>
          <w:sz w:val="24"/>
          <w:szCs w:val="24"/>
          <w:lang w:val="ru-RU"/>
        </w:rPr>
        <w:t>аюулг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 орчинд амьдрах эрхийнхээ х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рээнд газрын хэвлийн баялгийг ашигласнаар байгаль орчинд </w:t>
      </w:r>
      <w:r w:rsidRPr="00765A98">
        <w:rPr>
          <w:rFonts w:ascii="Arial" w:hAnsi="Arial" w:cs="Arial"/>
          <w:sz w:val="24"/>
          <w:szCs w:val="24"/>
        </w:rPr>
        <w:t>үзүү</w:t>
      </w:r>
      <w:r w:rsidRPr="00765A98">
        <w:rPr>
          <w:rFonts w:ascii="Arial" w:hAnsi="Arial" w:cs="Arial"/>
          <w:sz w:val="24"/>
          <w:szCs w:val="24"/>
          <w:lang w:val="ru-RU"/>
        </w:rPr>
        <w:t>лэх н</w:t>
      </w:r>
      <w:r w:rsidRPr="00765A98">
        <w:rPr>
          <w:rFonts w:ascii="Arial" w:hAnsi="Arial" w:cs="Arial"/>
          <w:sz w:val="24"/>
          <w:szCs w:val="24"/>
        </w:rPr>
        <w:t>өлөө</w:t>
      </w:r>
      <w:r w:rsidRPr="00765A98">
        <w:rPr>
          <w:rFonts w:ascii="Arial" w:hAnsi="Arial" w:cs="Arial"/>
          <w:sz w:val="24"/>
          <w:szCs w:val="24"/>
          <w:lang w:val="ru-RU"/>
        </w:rPr>
        <w:t>ллийн талаар мэдэх эрхтэй</w:t>
      </w:r>
      <w:r w:rsidRPr="00765A98">
        <w:rPr>
          <w:rFonts w:ascii="Arial" w:hAnsi="Arial" w:cs="Arial"/>
          <w:sz w:val="24"/>
          <w:szCs w:val="24"/>
        </w:rPr>
        <w:t xml:space="preserve">.” гэж, </w:t>
      </w:r>
      <w:r w:rsidRPr="00765A98">
        <w:rPr>
          <w:rFonts w:ascii="Arial" w:hAnsi="Arial" w:cs="Arial"/>
          <w:sz w:val="24"/>
          <w:szCs w:val="24"/>
          <w:lang w:val="ru-RU"/>
        </w:rPr>
        <w:t>Арван есд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гээр з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йлийн 1 дэх хэсэг</w:t>
      </w:r>
      <w:r w:rsidRPr="00765A98">
        <w:rPr>
          <w:rFonts w:ascii="Arial" w:hAnsi="Arial" w:cs="Arial"/>
          <w:sz w:val="24"/>
          <w:szCs w:val="24"/>
        </w:rPr>
        <w:t>т ”Төрөө</w:t>
      </w:r>
      <w:r w:rsidRPr="00765A98">
        <w:rPr>
          <w:rFonts w:ascii="Arial" w:hAnsi="Arial" w:cs="Arial"/>
          <w:sz w:val="24"/>
          <w:szCs w:val="24"/>
          <w:lang w:val="ru-RU"/>
        </w:rPr>
        <w:t>с х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ний эрх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эрх ч</w:t>
      </w:r>
      <w:r w:rsidRPr="00765A98">
        <w:rPr>
          <w:rFonts w:ascii="Arial" w:hAnsi="Arial" w:cs="Arial"/>
          <w:sz w:val="24"/>
          <w:szCs w:val="24"/>
        </w:rPr>
        <w:t>өлөө</w:t>
      </w:r>
      <w:r w:rsidRPr="00765A98">
        <w:rPr>
          <w:rFonts w:ascii="Arial" w:hAnsi="Arial" w:cs="Arial"/>
          <w:sz w:val="24"/>
          <w:szCs w:val="24"/>
          <w:lang w:val="ru-RU"/>
        </w:rPr>
        <w:t>г хангахуйц эдийн засаг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нийгэм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хууль з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йн болон бусад баталгааг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рд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лэх</w:t>
      </w:r>
      <w:r w:rsidRPr="00765A98">
        <w:rPr>
          <w:rFonts w:ascii="Arial" w:hAnsi="Arial" w:cs="Arial"/>
          <w:sz w:val="24"/>
          <w:szCs w:val="24"/>
        </w:rPr>
        <w:t xml:space="preserve"> үү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ргийг иргэнийхээ </w:t>
      </w:r>
      <w:r w:rsidRPr="00765A98">
        <w:rPr>
          <w:rFonts w:ascii="Arial" w:hAnsi="Arial" w:cs="Arial"/>
          <w:sz w:val="24"/>
          <w:szCs w:val="24"/>
        </w:rPr>
        <w:t>өмнө хариуцна</w:t>
      </w:r>
      <w:r w:rsidRPr="00765A98">
        <w:rPr>
          <w:rFonts w:ascii="Arial" w:hAnsi="Arial" w:cs="Arial"/>
          <w:sz w:val="24"/>
          <w:szCs w:val="24"/>
          <w:lang w:val="ru-RU"/>
        </w:rPr>
        <w:t>" гэж тус тус заасан</w:t>
      </w:r>
      <w:r w:rsidRPr="00765A98">
        <w:rPr>
          <w:rFonts w:ascii="Arial" w:hAnsi="Arial" w:cs="Arial"/>
          <w:sz w:val="24"/>
          <w:szCs w:val="24"/>
        </w:rPr>
        <w:t>.</w:t>
      </w:r>
    </w:p>
    <w:p w14:paraId="72B5D317" w14:textId="77777777" w:rsidR="001C326E" w:rsidRPr="00765A98" w:rsidRDefault="00000000" w:rsidP="00765A98">
      <w:pPr>
        <w:pStyle w:val="Body"/>
        <w:spacing w:after="353"/>
        <w:ind w:left="0" w:right="574"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  <w:lang w:val="ru-RU"/>
        </w:rPr>
        <w:t xml:space="preserve">Монгол Улсын Их Хурлын </w:t>
      </w:r>
      <w:r w:rsidRPr="00765A98">
        <w:rPr>
          <w:rFonts w:ascii="Arial" w:hAnsi="Arial" w:cs="Arial"/>
          <w:sz w:val="24"/>
          <w:szCs w:val="24"/>
        </w:rPr>
        <w:t xml:space="preserve">2020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оны </w:t>
      </w:r>
      <w:r w:rsidRPr="00765A98">
        <w:rPr>
          <w:rFonts w:ascii="Arial" w:hAnsi="Arial" w:cs="Arial"/>
          <w:sz w:val="24"/>
          <w:szCs w:val="24"/>
        </w:rPr>
        <w:t xml:space="preserve">52 </w:t>
      </w:r>
      <w:r w:rsidRPr="00765A98">
        <w:rPr>
          <w:rFonts w:ascii="Arial" w:hAnsi="Arial" w:cs="Arial"/>
          <w:sz w:val="24"/>
          <w:szCs w:val="24"/>
          <w:lang w:val="ru-RU"/>
        </w:rPr>
        <w:t>дугаар тогтоолын 1 дугээр хавсралтаар батлагдсан ”Алсын хараа</w:t>
      </w:r>
      <w:r w:rsidRPr="00765A98">
        <w:rPr>
          <w:rFonts w:ascii="Arial" w:hAnsi="Arial" w:cs="Arial"/>
          <w:sz w:val="24"/>
          <w:szCs w:val="24"/>
        </w:rPr>
        <w:t>-205</w:t>
      </w:r>
      <w:r w:rsidRPr="00765A98">
        <w:rPr>
          <w:rFonts w:ascii="Arial" w:hAnsi="Arial" w:cs="Arial"/>
          <w:sz w:val="24"/>
          <w:szCs w:val="24"/>
          <w:lang w:val="en-US"/>
        </w:rPr>
        <w:t>0</w:t>
      </w:r>
      <w:r w:rsidRPr="00765A98">
        <w:rPr>
          <w:rFonts w:ascii="Arial" w:hAnsi="Arial" w:cs="Arial"/>
          <w:sz w:val="24"/>
          <w:szCs w:val="24"/>
          <w:lang w:val="ru-RU"/>
        </w:rPr>
        <w:t>” Монгол Улсын урт хугацааны х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гжлийн бодлогын </w:t>
      </w:r>
      <w:r w:rsidRPr="00765A98">
        <w:rPr>
          <w:rFonts w:ascii="Arial" w:hAnsi="Arial" w:cs="Arial"/>
          <w:sz w:val="24"/>
          <w:szCs w:val="24"/>
        </w:rPr>
        <w:t xml:space="preserve">3.6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дахь заалтын </w:t>
      </w:r>
      <w:r w:rsidRPr="00765A98">
        <w:rPr>
          <w:rFonts w:ascii="Arial" w:hAnsi="Arial" w:cs="Arial"/>
          <w:sz w:val="24"/>
          <w:szCs w:val="24"/>
        </w:rPr>
        <w:t>1-д ”Газар, түү</w:t>
      </w:r>
      <w:r w:rsidRPr="00765A98">
        <w:rPr>
          <w:rFonts w:ascii="Arial" w:hAnsi="Arial" w:cs="Arial"/>
          <w:sz w:val="24"/>
          <w:szCs w:val="24"/>
          <w:lang w:val="ru-RU"/>
        </w:rPr>
        <w:t>ний н</w:t>
      </w:r>
      <w:r w:rsidRPr="00765A98">
        <w:rPr>
          <w:rFonts w:ascii="Arial" w:hAnsi="Arial" w:cs="Arial"/>
          <w:sz w:val="24"/>
          <w:szCs w:val="24"/>
        </w:rPr>
        <w:t>өөцийг зохистой, ур дү</w:t>
      </w:r>
      <w:r w:rsidRPr="00765A98">
        <w:rPr>
          <w:rFonts w:ascii="Arial" w:hAnsi="Arial" w:cs="Arial"/>
          <w:sz w:val="24"/>
          <w:szCs w:val="24"/>
          <w:lang w:val="ru-RU"/>
        </w:rPr>
        <w:t>нтэй ашиглах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иргэд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олон нийтэд нээлттэй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ил тод газрын харилцааны орчин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рдсэн байна</w:t>
      </w:r>
      <w:r w:rsidRPr="00765A98">
        <w:rPr>
          <w:rFonts w:ascii="Arial" w:hAnsi="Arial" w:cs="Arial"/>
          <w:sz w:val="24"/>
          <w:szCs w:val="24"/>
        </w:rPr>
        <w:t xml:space="preserve">.” гэж, 4.2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дахь заалтын </w:t>
      </w:r>
      <w:r w:rsidRPr="00765A98">
        <w:rPr>
          <w:rFonts w:ascii="Arial" w:hAnsi="Arial" w:cs="Arial"/>
          <w:sz w:val="24"/>
          <w:szCs w:val="24"/>
        </w:rPr>
        <w:t>1-д ”Хариуцлагатай уул уурхайг хөгжүү</w:t>
      </w:r>
      <w:r w:rsidRPr="00765A98">
        <w:rPr>
          <w:rFonts w:ascii="Arial" w:hAnsi="Arial" w:cs="Arial"/>
          <w:sz w:val="24"/>
          <w:szCs w:val="24"/>
          <w:lang w:val="ru-RU"/>
        </w:rPr>
        <w:t>лж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боловсруулалтын т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вшин нэмэгдсэн байна</w:t>
      </w:r>
      <w:r w:rsidRPr="00765A98">
        <w:rPr>
          <w:rFonts w:ascii="Arial" w:hAnsi="Arial" w:cs="Arial"/>
          <w:sz w:val="24"/>
          <w:szCs w:val="24"/>
        </w:rPr>
        <w:t xml:space="preserve">.” гэж, 6.2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дахь заалтын </w:t>
      </w:r>
      <w:r w:rsidRPr="00765A98">
        <w:rPr>
          <w:rFonts w:ascii="Arial" w:hAnsi="Arial" w:cs="Arial"/>
          <w:sz w:val="24"/>
          <w:szCs w:val="24"/>
          <w:lang w:val="de-DE"/>
        </w:rPr>
        <w:t>1 -</w:t>
      </w:r>
      <w:r w:rsidRPr="00765A98">
        <w:rPr>
          <w:rFonts w:ascii="Arial" w:hAnsi="Arial" w:cs="Arial"/>
          <w:sz w:val="24"/>
          <w:szCs w:val="24"/>
          <w:lang w:val="ru-RU"/>
        </w:rPr>
        <w:t>д ”Биологийн олон янз байдлыг хамгаалах</w:t>
      </w:r>
      <w:r w:rsidRPr="00765A98">
        <w:rPr>
          <w:rFonts w:ascii="Arial" w:hAnsi="Arial" w:cs="Arial"/>
          <w:sz w:val="24"/>
          <w:szCs w:val="24"/>
        </w:rPr>
        <w:t xml:space="preserve">, тархац нутаг, </w:t>
      </w:r>
      <w:r w:rsidRPr="00765A98">
        <w:rPr>
          <w:rFonts w:ascii="Arial" w:hAnsi="Arial" w:cs="Arial"/>
          <w:sz w:val="24"/>
          <w:szCs w:val="24"/>
          <w:lang w:val="ru-RU"/>
        </w:rPr>
        <w:t>амьдрах орчныг нь тэтгэж хомсдолоос сэргийлэх</w:t>
      </w:r>
      <w:r w:rsidRPr="00765A98">
        <w:rPr>
          <w:rFonts w:ascii="Arial" w:hAnsi="Arial" w:cs="Arial"/>
          <w:sz w:val="24"/>
          <w:szCs w:val="24"/>
        </w:rPr>
        <w:t>, ашигт зүйлийг үржүү</w:t>
      </w:r>
      <w:r w:rsidRPr="00765A98">
        <w:rPr>
          <w:rFonts w:ascii="Arial" w:hAnsi="Arial" w:cs="Arial"/>
          <w:sz w:val="24"/>
          <w:szCs w:val="24"/>
          <w:lang w:val="ru-RU"/>
        </w:rPr>
        <w:t>лэх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тарималжуулах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Ойн агропарк байгуулах замаар ашиглалтын н</w:t>
      </w:r>
      <w:r w:rsidRPr="00765A98">
        <w:rPr>
          <w:rFonts w:ascii="Arial" w:hAnsi="Arial" w:cs="Arial"/>
          <w:sz w:val="24"/>
          <w:szCs w:val="24"/>
        </w:rPr>
        <w:t>өө</w:t>
      </w:r>
      <w:r w:rsidRPr="00765A98">
        <w:rPr>
          <w:rFonts w:ascii="Arial" w:hAnsi="Arial" w:cs="Arial"/>
          <w:sz w:val="24"/>
          <w:szCs w:val="24"/>
          <w:lang w:val="ru-RU"/>
        </w:rPr>
        <w:t>ц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рд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лнэ</w:t>
      </w:r>
      <w:r w:rsidRPr="00765A98">
        <w:rPr>
          <w:rFonts w:ascii="Arial" w:hAnsi="Arial" w:cs="Arial"/>
          <w:sz w:val="24"/>
          <w:szCs w:val="24"/>
        </w:rPr>
        <w:t>.” гэж, мө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н заалтын </w:t>
      </w:r>
      <w:r w:rsidRPr="00765A98">
        <w:rPr>
          <w:rFonts w:ascii="Arial" w:hAnsi="Arial" w:cs="Arial"/>
          <w:sz w:val="24"/>
          <w:szCs w:val="24"/>
        </w:rPr>
        <w:t>2-т ”Хө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рсний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ржил шим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чийгийг хамгаалж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газрын доройтол</w:t>
      </w:r>
      <w:r w:rsidRPr="00765A98">
        <w:rPr>
          <w:rFonts w:ascii="Arial" w:hAnsi="Arial" w:cs="Arial"/>
          <w:sz w:val="24"/>
          <w:szCs w:val="24"/>
        </w:rPr>
        <w:t>, цөлжилтөө</w:t>
      </w:r>
      <w:r w:rsidRPr="00765A98">
        <w:rPr>
          <w:rFonts w:ascii="Arial" w:hAnsi="Arial" w:cs="Arial"/>
          <w:sz w:val="24"/>
          <w:szCs w:val="24"/>
          <w:lang w:val="ru-RU"/>
        </w:rPr>
        <w:t>с сэргийлэн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эвдрэлд орсон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доройтсон газрыг н</w:t>
      </w:r>
      <w:r w:rsidRPr="00765A98">
        <w:rPr>
          <w:rFonts w:ascii="Arial" w:hAnsi="Arial" w:cs="Arial"/>
          <w:sz w:val="24"/>
          <w:szCs w:val="24"/>
        </w:rPr>
        <w:t>өхө</w:t>
      </w:r>
      <w:r w:rsidRPr="00765A98">
        <w:rPr>
          <w:rFonts w:ascii="Arial" w:hAnsi="Arial" w:cs="Arial"/>
          <w:sz w:val="24"/>
          <w:szCs w:val="24"/>
          <w:lang w:val="ru-RU"/>
        </w:rPr>
        <w:t>н сэргээж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аж ахуйн эргэлтэд оруулна</w:t>
      </w:r>
      <w:r w:rsidRPr="00765A98">
        <w:rPr>
          <w:rFonts w:ascii="Arial" w:hAnsi="Arial" w:cs="Arial"/>
          <w:sz w:val="24"/>
          <w:szCs w:val="24"/>
        </w:rPr>
        <w:t>.” гэж, мө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н заалтын </w:t>
      </w:r>
      <w:r w:rsidRPr="00765A98">
        <w:rPr>
          <w:rFonts w:ascii="Arial" w:hAnsi="Arial" w:cs="Arial"/>
          <w:sz w:val="24"/>
          <w:szCs w:val="24"/>
        </w:rPr>
        <w:t>4-</w:t>
      </w:r>
      <w:r w:rsidRPr="00765A98">
        <w:rPr>
          <w:rFonts w:ascii="Arial" w:hAnsi="Arial" w:cs="Arial"/>
          <w:sz w:val="24"/>
          <w:szCs w:val="24"/>
          <w:lang w:val="ru-RU"/>
        </w:rPr>
        <w:t>т ”Байгаль орчны хяналт</w:t>
      </w:r>
      <w:r w:rsidRPr="00765A98">
        <w:rPr>
          <w:rFonts w:ascii="Arial" w:hAnsi="Arial" w:cs="Arial"/>
          <w:sz w:val="24"/>
          <w:szCs w:val="24"/>
        </w:rPr>
        <w:t xml:space="preserve"> </w:t>
      </w:r>
      <w:r w:rsidRPr="00765A98">
        <w:rPr>
          <w:rFonts w:ascii="Arial" w:hAnsi="Arial" w:cs="Arial"/>
          <w:sz w:val="24"/>
          <w:szCs w:val="24"/>
          <w:lang w:val="ru-RU"/>
        </w:rPr>
        <w:t>шинжилгээний с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лжээ</w:t>
      </w:r>
      <w:r w:rsidRPr="00765A98">
        <w:rPr>
          <w:rFonts w:ascii="Arial" w:hAnsi="Arial" w:cs="Arial"/>
          <w:sz w:val="24"/>
          <w:szCs w:val="24"/>
        </w:rPr>
        <w:t xml:space="preserve">, кадастр,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мэдээллийн санг </w:t>
      </w:r>
      <w:r w:rsidRPr="00765A98">
        <w:rPr>
          <w:rFonts w:ascii="Arial" w:hAnsi="Arial" w:cs="Arial"/>
          <w:sz w:val="24"/>
          <w:szCs w:val="24"/>
        </w:rPr>
        <w:t>өргөжүү</w:t>
      </w:r>
      <w:r w:rsidRPr="00765A98">
        <w:rPr>
          <w:rFonts w:ascii="Arial" w:hAnsi="Arial" w:cs="Arial"/>
          <w:sz w:val="24"/>
          <w:szCs w:val="24"/>
          <w:lang w:val="ru-RU"/>
        </w:rPr>
        <w:t>лж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шинэ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еийн техник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технологийн шинэчлэл хийнэ</w:t>
      </w:r>
      <w:r w:rsidRPr="00765A98">
        <w:rPr>
          <w:rFonts w:ascii="Arial" w:hAnsi="Arial" w:cs="Arial"/>
          <w:sz w:val="24"/>
          <w:szCs w:val="24"/>
        </w:rPr>
        <w:t xml:space="preserve">.” гэж, 6.3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дахь заалтын </w:t>
      </w:r>
      <w:r w:rsidRPr="00765A98">
        <w:rPr>
          <w:rFonts w:ascii="Arial" w:hAnsi="Arial" w:cs="Arial"/>
          <w:sz w:val="24"/>
          <w:szCs w:val="24"/>
        </w:rPr>
        <w:t>2-</w:t>
      </w:r>
      <w:r w:rsidRPr="00765A98">
        <w:rPr>
          <w:rFonts w:ascii="Arial" w:hAnsi="Arial" w:cs="Arial"/>
          <w:sz w:val="24"/>
          <w:szCs w:val="24"/>
          <w:lang w:val="ru-RU"/>
        </w:rPr>
        <w:t>т ”Усны сан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хий газрын хамгаалалтын бус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ус хангамжийн эх 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свэрийн эруул ахуйн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сийн дэглэмийн хэрэгжилтийг сайжруулж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усны бохирдол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хомсдолыг бууруулна</w:t>
      </w:r>
      <w:r w:rsidRPr="00765A98">
        <w:rPr>
          <w:rFonts w:ascii="Arial" w:hAnsi="Arial" w:cs="Arial"/>
          <w:sz w:val="24"/>
          <w:szCs w:val="24"/>
        </w:rPr>
        <w:t>.” гэж, мө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н заалтын </w:t>
      </w:r>
      <w:r w:rsidRPr="00765A98">
        <w:rPr>
          <w:rFonts w:ascii="Arial" w:hAnsi="Arial" w:cs="Arial"/>
          <w:sz w:val="24"/>
          <w:szCs w:val="24"/>
        </w:rPr>
        <w:t>4т ”Хү</w:t>
      </w:r>
      <w:r w:rsidRPr="00765A98">
        <w:rPr>
          <w:rFonts w:ascii="Arial" w:hAnsi="Arial" w:cs="Arial"/>
          <w:sz w:val="24"/>
          <w:szCs w:val="24"/>
          <w:lang w:val="ru-RU"/>
        </w:rPr>
        <w:t>н амыг баталгаат ундны усаар хангах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усны н</w:t>
      </w:r>
      <w:r w:rsidRPr="00765A98">
        <w:rPr>
          <w:rFonts w:ascii="Arial" w:hAnsi="Arial" w:cs="Arial"/>
          <w:sz w:val="24"/>
          <w:szCs w:val="24"/>
        </w:rPr>
        <w:t>өө</w:t>
      </w:r>
      <w:r w:rsidRPr="00765A98">
        <w:rPr>
          <w:rFonts w:ascii="Arial" w:hAnsi="Arial" w:cs="Arial"/>
          <w:sz w:val="24"/>
          <w:szCs w:val="24"/>
          <w:lang w:val="ru-RU"/>
        </w:rPr>
        <w:t>цийн эрэл</w:t>
      </w:r>
      <w:r w:rsidRPr="00765A98">
        <w:rPr>
          <w:rFonts w:ascii="Arial" w:hAnsi="Arial" w:cs="Arial"/>
          <w:sz w:val="24"/>
          <w:szCs w:val="24"/>
        </w:rPr>
        <w:t xml:space="preserve">, хайгуул, </w:t>
      </w:r>
      <w:r w:rsidRPr="00765A98">
        <w:rPr>
          <w:rFonts w:ascii="Arial" w:hAnsi="Arial" w:cs="Arial"/>
          <w:sz w:val="24"/>
          <w:szCs w:val="24"/>
          <w:lang w:val="ru-RU"/>
        </w:rPr>
        <w:t>зураглалын ажлыг эрчимж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лж н</w:t>
      </w:r>
      <w:r w:rsidRPr="00765A98">
        <w:rPr>
          <w:rFonts w:ascii="Arial" w:hAnsi="Arial" w:cs="Arial"/>
          <w:sz w:val="24"/>
          <w:szCs w:val="24"/>
        </w:rPr>
        <w:t>өө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ц баялгийн мэдээллийн бааз суурийг </w:t>
      </w:r>
      <w:r w:rsidRPr="00765A98">
        <w:rPr>
          <w:rFonts w:ascii="Arial" w:hAnsi="Arial" w:cs="Arial"/>
          <w:sz w:val="24"/>
          <w:szCs w:val="24"/>
        </w:rPr>
        <w:t>өргөжүү</w:t>
      </w:r>
      <w:r w:rsidRPr="00765A98">
        <w:rPr>
          <w:rFonts w:ascii="Arial" w:hAnsi="Arial" w:cs="Arial"/>
          <w:sz w:val="24"/>
          <w:szCs w:val="24"/>
          <w:lang w:val="ru-RU"/>
        </w:rPr>
        <w:t>лэх</w:t>
      </w:r>
      <w:r w:rsidRPr="00765A98">
        <w:rPr>
          <w:rFonts w:ascii="Arial" w:hAnsi="Arial" w:cs="Arial"/>
          <w:sz w:val="24"/>
          <w:szCs w:val="24"/>
        </w:rPr>
        <w:t xml:space="preserve">, төлөвлөлт, </w:t>
      </w:r>
      <w:r w:rsidRPr="00765A98">
        <w:rPr>
          <w:rFonts w:ascii="Arial" w:hAnsi="Arial" w:cs="Arial"/>
          <w:sz w:val="24"/>
          <w:szCs w:val="24"/>
          <w:lang w:val="ru-RU"/>
        </w:rPr>
        <w:t>менежмент хийх н</w:t>
      </w:r>
      <w:r w:rsidRPr="00765A98">
        <w:rPr>
          <w:rFonts w:ascii="Arial" w:hAnsi="Arial" w:cs="Arial"/>
          <w:sz w:val="24"/>
          <w:szCs w:val="24"/>
        </w:rPr>
        <w:t>өхцөлийг бү</w:t>
      </w:r>
      <w:r w:rsidRPr="00765A98">
        <w:rPr>
          <w:rFonts w:ascii="Arial" w:hAnsi="Arial" w:cs="Arial"/>
          <w:sz w:val="24"/>
          <w:szCs w:val="24"/>
          <w:lang w:val="ru-RU"/>
        </w:rPr>
        <w:t>рд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лнэ</w:t>
      </w:r>
      <w:r w:rsidRPr="00765A98">
        <w:rPr>
          <w:rFonts w:ascii="Arial" w:hAnsi="Arial" w:cs="Arial"/>
          <w:sz w:val="24"/>
          <w:szCs w:val="24"/>
        </w:rPr>
        <w:t>.” гэж, мө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н тус тогтоолын </w:t>
      </w:r>
      <w:r w:rsidRPr="00765A98">
        <w:rPr>
          <w:rFonts w:ascii="Arial" w:hAnsi="Arial" w:cs="Arial"/>
          <w:sz w:val="24"/>
          <w:szCs w:val="24"/>
        </w:rPr>
        <w:t xml:space="preserve">2 </w:t>
      </w:r>
      <w:r w:rsidRPr="00765A98">
        <w:rPr>
          <w:rFonts w:ascii="Arial" w:hAnsi="Arial" w:cs="Arial"/>
          <w:sz w:val="24"/>
          <w:szCs w:val="24"/>
          <w:lang w:val="ru-RU"/>
        </w:rPr>
        <w:t>дугаар хавсралтаар батлагдсан ”Алсын хараа</w:t>
      </w:r>
      <w:r w:rsidRPr="00765A98">
        <w:rPr>
          <w:rFonts w:ascii="Arial" w:hAnsi="Arial" w:cs="Arial"/>
          <w:sz w:val="24"/>
          <w:szCs w:val="24"/>
        </w:rPr>
        <w:t>-2</w:t>
      </w:r>
      <w:r w:rsidRPr="00765A98">
        <w:rPr>
          <w:rFonts w:ascii="Arial" w:hAnsi="Arial" w:cs="Arial"/>
          <w:sz w:val="24"/>
          <w:szCs w:val="24"/>
          <w:lang w:val="en-US"/>
        </w:rPr>
        <w:t>0</w:t>
      </w:r>
      <w:r w:rsidRPr="00765A98">
        <w:rPr>
          <w:rFonts w:ascii="Arial" w:hAnsi="Arial" w:cs="Arial"/>
          <w:sz w:val="24"/>
          <w:szCs w:val="24"/>
        </w:rPr>
        <w:t>50</w:t>
      </w:r>
      <w:r w:rsidRPr="00765A98">
        <w:rPr>
          <w:rFonts w:ascii="Arial" w:hAnsi="Arial" w:cs="Arial"/>
          <w:sz w:val="24"/>
          <w:szCs w:val="24"/>
          <w:lang w:val="ru-RU"/>
        </w:rPr>
        <w:t>” Монгол Улсын урт хугацааны х</w:t>
      </w:r>
      <w:r w:rsidRPr="00765A98">
        <w:rPr>
          <w:rFonts w:ascii="Arial" w:hAnsi="Arial" w:cs="Arial"/>
          <w:sz w:val="24"/>
          <w:szCs w:val="24"/>
        </w:rPr>
        <w:t>өгжлийн бодлогьн хү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рээнд </w:t>
      </w:r>
      <w:r w:rsidRPr="00765A98">
        <w:rPr>
          <w:rFonts w:ascii="Arial" w:hAnsi="Arial" w:cs="Arial"/>
          <w:sz w:val="24"/>
          <w:szCs w:val="24"/>
          <w:lang w:val="en-US"/>
        </w:rPr>
        <w:t xml:space="preserve">2021-2030 </w:t>
      </w:r>
      <w:r w:rsidRPr="00765A98">
        <w:rPr>
          <w:rFonts w:ascii="Arial" w:hAnsi="Arial" w:cs="Arial"/>
          <w:sz w:val="24"/>
          <w:szCs w:val="24"/>
          <w:lang w:val="ru-RU"/>
        </w:rPr>
        <w:t>онд хэрэгж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лэх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йл ажиллагааны </w:t>
      </w:r>
      <w:r w:rsidRPr="00765A98">
        <w:rPr>
          <w:rFonts w:ascii="Arial" w:hAnsi="Arial" w:cs="Arial"/>
          <w:sz w:val="24"/>
          <w:szCs w:val="24"/>
        </w:rPr>
        <w:t xml:space="preserve">4.1.5-д ”Ил тод байдал, </w:t>
      </w:r>
      <w:r w:rsidRPr="00765A98">
        <w:rPr>
          <w:rFonts w:ascii="Arial" w:hAnsi="Arial" w:cs="Arial"/>
          <w:sz w:val="24"/>
          <w:szCs w:val="24"/>
          <w:lang w:val="ru-RU"/>
        </w:rPr>
        <w:t>хамтын ажиллагаанд тулгуурлан гадаад</w:t>
      </w:r>
      <w:r w:rsidRPr="00765A98">
        <w:rPr>
          <w:rFonts w:ascii="Arial" w:hAnsi="Arial" w:cs="Arial"/>
          <w:sz w:val="24"/>
          <w:szCs w:val="24"/>
        </w:rPr>
        <w:t>ад хөрөнгө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оруулалтыг татах</w:t>
      </w:r>
      <w:r w:rsidRPr="00765A98">
        <w:rPr>
          <w:rFonts w:ascii="Arial" w:hAnsi="Arial" w:cs="Arial"/>
          <w:sz w:val="24"/>
          <w:szCs w:val="24"/>
        </w:rPr>
        <w:t xml:space="preserve">, гадаад, </w:t>
      </w:r>
      <w:r w:rsidRPr="00765A98">
        <w:rPr>
          <w:rFonts w:ascii="Arial" w:hAnsi="Arial" w:cs="Arial"/>
          <w:sz w:val="24"/>
          <w:szCs w:val="24"/>
          <w:lang w:val="ru-RU"/>
        </w:rPr>
        <w:t>дотоодын х</w:t>
      </w:r>
      <w:r w:rsidRPr="00765A98">
        <w:rPr>
          <w:rFonts w:ascii="Arial" w:hAnsi="Arial" w:cs="Arial"/>
          <w:sz w:val="24"/>
          <w:szCs w:val="24"/>
        </w:rPr>
        <w:t>өрөнгө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оруулагчид хооронд</w:t>
      </w:r>
      <w:r w:rsidRPr="00765A98">
        <w:rPr>
          <w:rFonts w:ascii="Arial" w:hAnsi="Arial" w:cs="Arial"/>
          <w:sz w:val="24"/>
          <w:szCs w:val="24"/>
        </w:rPr>
        <w:t>ын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хамтын ажиллагааг х</w:t>
      </w:r>
      <w:r w:rsidRPr="00765A98">
        <w:rPr>
          <w:rFonts w:ascii="Arial" w:hAnsi="Arial" w:cs="Arial"/>
          <w:sz w:val="24"/>
          <w:szCs w:val="24"/>
        </w:rPr>
        <w:t>өгжүү</w:t>
      </w:r>
      <w:r w:rsidRPr="00765A98">
        <w:rPr>
          <w:rFonts w:ascii="Arial" w:hAnsi="Arial" w:cs="Arial"/>
          <w:sz w:val="24"/>
          <w:szCs w:val="24"/>
          <w:lang w:val="ru-RU"/>
        </w:rPr>
        <w:t>лэх бодлого хэрэгж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лнэ</w:t>
      </w:r>
      <w:r w:rsidRPr="00765A98">
        <w:rPr>
          <w:rFonts w:ascii="Arial" w:hAnsi="Arial" w:cs="Arial"/>
          <w:sz w:val="24"/>
          <w:szCs w:val="24"/>
        </w:rPr>
        <w:t>.” гэж, 4.2.11-</w:t>
      </w:r>
      <w:r w:rsidRPr="00765A98">
        <w:rPr>
          <w:rFonts w:ascii="Arial" w:hAnsi="Arial" w:cs="Arial"/>
          <w:sz w:val="24"/>
          <w:szCs w:val="24"/>
          <w:lang w:val="ru-RU"/>
        </w:rPr>
        <w:t>д ”Уул уурхайн салбарыг байгальд хал багатай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хариуцлагатай эдийн засгийн салбар болгон х</w:t>
      </w:r>
      <w:r w:rsidRPr="00765A98">
        <w:rPr>
          <w:rFonts w:ascii="Arial" w:hAnsi="Arial" w:cs="Arial"/>
          <w:sz w:val="24"/>
          <w:szCs w:val="24"/>
        </w:rPr>
        <w:t>өгжүү</w:t>
      </w:r>
      <w:r w:rsidRPr="00765A98">
        <w:rPr>
          <w:rFonts w:ascii="Arial" w:hAnsi="Arial" w:cs="Arial"/>
          <w:sz w:val="24"/>
          <w:szCs w:val="24"/>
          <w:lang w:val="ru-RU"/>
        </w:rPr>
        <w:t>лнэ</w:t>
      </w:r>
      <w:r w:rsidRPr="00765A98">
        <w:rPr>
          <w:rFonts w:ascii="Arial" w:hAnsi="Arial" w:cs="Arial"/>
          <w:sz w:val="24"/>
          <w:szCs w:val="24"/>
        </w:rPr>
        <w:t>.” гэж, 4.2.12-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т ”Уул уурхайн томоохон ордуудыг </w:t>
      </w:r>
      <w:r w:rsidRPr="00765A98">
        <w:rPr>
          <w:rFonts w:ascii="Arial" w:hAnsi="Arial" w:cs="Arial"/>
          <w:sz w:val="24"/>
          <w:szCs w:val="24"/>
          <w:lang w:val="ru-RU"/>
        </w:rPr>
        <w:lastRenderedPageBreak/>
        <w:t>эдийн засгийн эргэлтэд оруулахдаа олон улсын стандарт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хэм хэмжээг чанд м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рд</w:t>
      </w:r>
      <w:r w:rsidRPr="00765A98">
        <w:rPr>
          <w:rFonts w:ascii="Arial" w:hAnsi="Arial" w:cs="Arial"/>
          <w:sz w:val="24"/>
          <w:szCs w:val="24"/>
        </w:rPr>
        <w:t>өнө.</w:t>
      </w:r>
      <w:r w:rsidRPr="00765A98">
        <w:rPr>
          <w:rFonts w:ascii="Arial" w:hAnsi="Arial" w:cs="Arial"/>
          <w:sz w:val="24"/>
          <w:szCs w:val="24"/>
          <w:lang w:val="ru-RU"/>
        </w:rPr>
        <w:t>” гэж тус тус заасан</w:t>
      </w:r>
      <w:r w:rsidRPr="00765A98">
        <w:rPr>
          <w:rFonts w:ascii="Arial" w:hAnsi="Arial" w:cs="Arial"/>
          <w:sz w:val="24"/>
          <w:szCs w:val="24"/>
        </w:rPr>
        <w:t>.</w:t>
      </w:r>
    </w:p>
    <w:p w14:paraId="4470173C" w14:textId="77777777" w:rsidR="001C326E" w:rsidRPr="00765A98" w:rsidRDefault="00000000" w:rsidP="00765A98">
      <w:pPr>
        <w:pStyle w:val="Body"/>
        <w:spacing w:after="268" w:line="216" w:lineRule="auto"/>
        <w:ind w:left="0" w:right="433" w:firstLine="567"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  <w:lang w:val="ru-RU"/>
        </w:rPr>
        <w:t xml:space="preserve">Монгол Улсын Их Хурлын </w:t>
      </w:r>
      <w:r w:rsidRPr="00765A98">
        <w:rPr>
          <w:rFonts w:ascii="Arial" w:hAnsi="Arial" w:cs="Arial"/>
          <w:sz w:val="24"/>
          <w:szCs w:val="24"/>
        </w:rPr>
        <w:t xml:space="preserve">2016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оны </w:t>
      </w:r>
      <w:r w:rsidRPr="00765A98">
        <w:rPr>
          <w:rFonts w:ascii="Arial" w:hAnsi="Arial" w:cs="Arial"/>
          <w:sz w:val="24"/>
          <w:szCs w:val="24"/>
        </w:rPr>
        <w:t>51 дү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гээр тогтоолоор батлагдсан ”Авлигатай тэмцэх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ндэсний х</w:t>
      </w:r>
      <w:r w:rsidRPr="00765A98">
        <w:rPr>
          <w:rFonts w:ascii="Arial" w:hAnsi="Arial" w:cs="Arial"/>
          <w:sz w:val="24"/>
          <w:szCs w:val="24"/>
        </w:rPr>
        <w:t>өтөлбөр”-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ийн </w:t>
      </w:r>
      <w:r w:rsidRPr="00765A98">
        <w:rPr>
          <w:rFonts w:ascii="Arial" w:hAnsi="Arial" w:cs="Arial"/>
          <w:sz w:val="24"/>
          <w:szCs w:val="24"/>
        </w:rPr>
        <w:t>4.1.6.5-д ”олборлох ү</w:t>
      </w:r>
      <w:r w:rsidRPr="00765A98">
        <w:rPr>
          <w:rFonts w:ascii="Arial" w:hAnsi="Arial" w:cs="Arial"/>
          <w:sz w:val="24"/>
          <w:szCs w:val="24"/>
          <w:lang w:val="ru-RU"/>
        </w:rPr>
        <w:t>йлдвэрлэлийн ил тод байдлыг хангах” гэж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Монгол Улсын Их Хурльн </w:t>
      </w:r>
      <w:r w:rsidRPr="00765A98">
        <w:rPr>
          <w:rFonts w:ascii="Arial" w:hAnsi="Arial" w:cs="Arial"/>
          <w:sz w:val="24"/>
          <w:szCs w:val="24"/>
          <w:lang w:val="en-US"/>
        </w:rPr>
        <w:t xml:space="preserve">2021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оны </w:t>
      </w:r>
      <w:r w:rsidRPr="00765A98">
        <w:rPr>
          <w:rFonts w:ascii="Arial" w:hAnsi="Arial" w:cs="Arial"/>
          <w:sz w:val="24"/>
          <w:szCs w:val="24"/>
        </w:rPr>
        <w:t xml:space="preserve">12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дугаар тогтоолоор баталсан ”Монгол Улсын хууль тогтоомжийг </w:t>
      </w:r>
      <w:r w:rsidRPr="00765A98">
        <w:rPr>
          <w:rFonts w:ascii="Arial" w:hAnsi="Arial" w:cs="Arial"/>
          <w:sz w:val="24"/>
          <w:szCs w:val="24"/>
          <w:lang w:val="en-US"/>
        </w:rPr>
        <w:t xml:space="preserve">2024 </w:t>
      </w:r>
      <w:r w:rsidRPr="00765A98">
        <w:rPr>
          <w:rFonts w:ascii="Arial" w:hAnsi="Arial" w:cs="Arial"/>
          <w:sz w:val="24"/>
          <w:szCs w:val="24"/>
        </w:rPr>
        <w:t>он хү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ртэл боловсронгуй болгох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ндсэн чиглэл”</w:t>
      </w:r>
      <w:r w:rsidRPr="00765A98">
        <w:rPr>
          <w:rFonts w:ascii="Arial" w:hAnsi="Arial" w:cs="Arial"/>
          <w:sz w:val="24"/>
          <w:szCs w:val="24"/>
        </w:rPr>
        <w:t>-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ийн </w:t>
      </w:r>
      <w:r w:rsidRPr="00765A98">
        <w:rPr>
          <w:rFonts w:ascii="Arial" w:hAnsi="Arial" w:cs="Arial"/>
          <w:sz w:val="24"/>
          <w:szCs w:val="24"/>
        </w:rPr>
        <w:t>130-</w:t>
      </w:r>
      <w:r w:rsidRPr="00765A98">
        <w:rPr>
          <w:rFonts w:ascii="Arial" w:hAnsi="Arial" w:cs="Arial"/>
          <w:sz w:val="24"/>
          <w:szCs w:val="24"/>
          <w:lang w:val="ru-RU"/>
        </w:rPr>
        <w:t>д Монгол Улс</w:t>
      </w:r>
      <w:r w:rsidRPr="00765A98">
        <w:rPr>
          <w:rFonts w:ascii="Arial" w:hAnsi="Arial" w:cs="Arial"/>
          <w:sz w:val="24"/>
          <w:szCs w:val="24"/>
        </w:rPr>
        <w:t>ад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эдийн засаг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нийгмийн урт хугацааны тогтвортой х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гжилд эрдэс баялгийн салбарын </w:t>
      </w:r>
      <w:r w:rsidRPr="00765A98">
        <w:rPr>
          <w:rFonts w:ascii="Arial" w:hAnsi="Arial" w:cs="Arial"/>
          <w:sz w:val="24"/>
          <w:szCs w:val="24"/>
        </w:rPr>
        <w:t>үзүү</w:t>
      </w:r>
      <w:r w:rsidRPr="00765A98">
        <w:rPr>
          <w:rFonts w:ascii="Arial" w:hAnsi="Arial" w:cs="Arial"/>
          <w:sz w:val="24"/>
          <w:szCs w:val="24"/>
          <w:lang w:val="ru-RU"/>
        </w:rPr>
        <w:t>лэх ур н</w:t>
      </w:r>
      <w:r w:rsidRPr="00765A98">
        <w:rPr>
          <w:rFonts w:ascii="Arial" w:hAnsi="Arial" w:cs="Arial"/>
          <w:sz w:val="24"/>
          <w:szCs w:val="24"/>
        </w:rPr>
        <w:t>өлөө</w:t>
      </w:r>
      <w:r w:rsidRPr="00765A98">
        <w:rPr>
          <w:rFonts w:ascii="Arial" w:hAnsi="Arial" w:cs="Arial"/>
          <w:sz w:val="24"/>
          <w:szCs w:val="24"/>
          <w:lang w:val="ru-RU"/>
        </w:rPr>
        <w:t>г дээшл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лэх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эрдэс баялгийн салбарын ил тод байдлын эрх з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йн орчныг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рд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лэх зорилгоор ”Эрдэс баялгийн салбарын ил тод байдлын тухай хуулийн т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слийг боловсруулах” гэж тус тус заасан байна</w:t>
      </w:r>
      <w:r w:rsidRPr="00765A98">
        <w:rPr>
          <w:rFonts w:ascii="Arial" w:hAnsi="Arial" w:cs="Arial"/>
          <w:sz w:val="24"/>
          <w:szCs w:val="24"/>
        </w:rPr>
        <w:t>.</w:t>
      </w:r>
    </w:p>
    <w:p w14:paraId="1B3838A2" w14:textId="77777777" w:rsidR="001C326E" w:rsidRPr="00765A98" w:rsidRDefault="00000000" w:rsidP="00765A98">
      <w:pPr>
        <w:pStyle w:val="Body"/>
        <w:spacing w:after="257" w:line="216" w:lineRule="auto"/>
        <w:ind w:left="851" w:right="433" w:firstLine="0"/>
        <w:rPr>
          <w:rFonts w:ascii="Arial" w:eastAsia="Arial" w:hAnsi="Arial" w:cs="Arial"/>
          <w:b/>
          <w:bCs/>
          <w:sz w:val="24"/>
          <w:szCs w:val="24"/>
        </w:rPr>
      </w:pPr>
      <w:r w:rsidRPr="00765A98">
        <w:rPr>
          <w:rFonts w:ascii="Arial" w:hAnsi="Arial" w:cs="Arial"/>
          <w:b/>
          <w:bCs/>
          <w:sz w:val="24"/>
          <w:szCs w:val="24"/>
        </w:rPr>
        <w:t>1.2.</w:t>
      </w:r>
      <w:r w:rsidRPr="00765A98">
        <w:rPr>
          <w:rFonts w:ascii="Arial" w:hAnsi="Arial" w:cs="Arial"/>
          <w:b/>
          <w:bCs/>
          <w:sz w:val="24"/>
          <w:szCs w:val="24"/>
          <w:lang w:val="ru-RU"/>
        </w:rPr>
        <w:t>Практик шаардлага</w:t>
      </w:r>
    </w:p>
    <w:p w14:paraId="56E15E8A" w14:textId="7A6A860B" w:rsidR="001C326E" w:rsidRPr="00765A98" w:rsidRDefault="00000000" w:rsidP="00765A98">
      <w:pPr>
        <w:pStyle w:val="Body"/>
        <w:spacing w:after="168" w:line="216" w:lineRule="auto"/>
        <w:ind w:left="0" w:right="433" w:firstLine="567"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>Байгалийн баялаг олборлох ү</w:t>
      </w:r>
      <w:r w:rsidRPr="00765A98">
        <w:rPr>
          <w:rFonts w:ascii="Arial" w:hAnsi="Arial" w:cs="Arial"/>
          <w:sz w:val="24"/>
          <w:szCs w:val="24"/>
          <w:lang w:val="ru-RU"/>
        </w:rPr>
        <w:t>йлдвэрлэл нь Монгол Улсын дотоодын нийт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тээгдэх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ний </w:t>
      </w:r>
      <w:r w:rsidRPr="00765A98">
        <w:rPr>
          <w:rFonts w:ascii="Arial" w:hAnsi="Arial" w:cs="Arial"/>
          <w:sz w:val="24"/>
          <w:szCs w:val="24"/>
        </w:rPr>
        <w:t xml:space="preserve">20-30 орчим хувийг дангаараа хангаж,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эдийн засгийн </w:t>
      </w:r>
      <w:r w:rsidRPr="00765A98">
        <w:rPr>
          <w:rFonts w:ascii="Arial" w:hAnsi="Arial" w:cs="Arial"/>
          <w:sz w:val="24"/>
          <w:szCs w:val="24"/>
        </w:rPr>
        <w:t>өсө</w:t>
      </w:r>
      <w:r w:rsidRPr="00765A98">
        <w:rPr>
          <w:rFonts w:ascii="Arial" w:hAnsi="Arial" w:cs="Arial"/>
          <w:sz w:val="24"/>
          <w:szCs w:val="24"/>
          <w:lang w:val="ru-RU"/>
        </w:rPr>
        <w:t>лтийн гол эх сурвалж болж ирсэн т</w:t>
      </w:r>
      <w:r w:rsidRPr="00765A98">
        <w:rPr>
          <w:rFonts w:ascii="Arial" w:hAnsi="Arial" w:cs="Arial"/>
          <w:sz w:val="24"/>
          <w:szCs w:val="24"/>
        </w:rPr>
        <w:t>өдийгү</w:t>
      </w:r>
      <w:r w:rsidRPr="00765A98">
        <w:rPr>
          <w:rFonts w:ascii="Arial" w:hAnsi="Arial" w:cs="Arial"/>
          <w:sz w:val="24"/>
          <w:szCs w:val="24"/>
          <w:lang w:val="ru-RU"/>
        </w:rPr>
        <w:t>й эдийн засгийн бусад салбарт томоохон н</w:t>
      </w:r>
      <w:r w:rsidRPr="00765A98">
        <w:rPr>
          <w:rFonts w:ascii="Arial" w:hAnsi="Arial" w:cs="Arial"/>
          <w:sz w:val="24"/>
          <w:szCs w:val="24"/>
        </w:rPr>
        <w:t>өлөө үзүүл</w:t>
      </w:r>
      <w:r w:rsidR="002B243D">
        <w:rPr>
          <w:rFonts w:ascii="Arial" w:hAnsi="Arial" w:cs="Arial"/>
          <w:sz w:val="24"/>
          <w:szCs w:val="24"/>
        </w:rPr>
        <w:t>дэг</w:t>
      </w:r>
      <w:r w:rsidRPr="00765A98">
        <w:rPr>
          <w:rFonts w:ascii="Arial" w:hAnsi="Arial" w:cs="Arial"/>
          <w:sz w:val="24"/>
          <w:szCs w:val="24"/>
        </w:rPr>
        <w:t>. Байгалийн баялгийг олборлох 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йлдвэрлэлийн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йл ажиллагаанд т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шиглэн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улсын эдийн засгийг бэхж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лэх</w:t>
      </w:r>
      <w:r w:rsidRPr="00765A98">
        <w:rPr>
          <w:rFonts w:ascii="Arial" w:hAnsi="Arial" w:cs="Arial"/>
          <w:sz w:val="24"/>
          <w:szCs w:val="24"/>
        </w:rPr>
        <w:t>, нөгөө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талаас уг салбарыг нээлттэй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ил тод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хариуцлагатай байлгаж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татварыг улс</w:t>
      </w:r>
      <w:r w:rsidRPr="00765A98">
        <w:rPr>
          <w:rFonts w:ascii="Arial" w:hAnsi="Arial" w:cs="Arial"/>
          <w:sz w:val="24"/>
          <w:szCs w:val="24"/>
        </w:rPr>
        <w:t>ын төсө</w:t>
      </w:r>
      <w:r w:rsidRPr="00765A98">
        <w:rPr>
          <w:rFonts w:ascii="Arial" w:hAnsi="Arial" w:cs="Arial"/>
          <w:sz w:val="24"/>
          <w:szCs w:val="24"/>
          <w:lang w:val="ru-RU"/>
        </w:rPr>
        <w:t>вт зохистой т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вшинд т</w:t>
      </w:r>
      <w:r w:rsidRPr="00765A98">
        <w:rPr>
          <w:rFonts w:ascii="Arial" w:hAnsi="Arial" w:cs="Arial"/>
          <w:sz w:val="24"/>
          <w:szCs w:val="24"/>
        </w:rPr>
        <w:t>өвлөрүү</w:t>
      </w:r>
      <w:r w:rsidRPr="00765A98">
        <w:rPr>
          <w:rFonts w:ascii="Arial" w:hAnsi="Arial" w:cs="Arial"/>
          <w:sz w:val="24"/>
          <w:szCs w:val="24"/>
          <w:lang w:val="ru-RU"/>
        </w:rPr>
        <w:t>лэх</w:t>
      </w:r>
      <w:r w:rsidRPr="00765A98">
        <w:rPr>
          <w:rFonts w:ascii="Arial" w:hAnsi="Arial" w:cs="Arial"/>
          <w:sz w:val="24"/>
          <w:szCs w:val="24"/>
        </w:rPr>
        <w:t xml:space="preserve">, байгаль орчин,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нийгэмд </w:t>
      </w:r>
      <w:r w:rsidRPr="00765A98">
        <w:rPr>
          <w:rFonts w:ascii="Arial" w:hAnsi="Arial" w:cs="Arial"/>
          <w:sz w:val="24"/>
          <w:szCs w:val="24"/>
        </w:rPr>
        <w:t>үзүү</w:t>
      </w:r>
      <w:r w:rsidRPr="00765A98">
        <w:rPr>
          <w:rFonts w:ascii="Arial" w:hAnsi="Arial" w:cs="Arial"/>
          <w:sz w:val="24"/>
          <w:szCs w:val="24"/>
          <w:lang w:val="ru-RU"/>
        </w:rPr>
        <w:t>лэх с</w:t>
      </w:r>
      <w:r w:rsidRPr="00765A98">
        <w:rPr>
          <w:rFonts w:ascii="Arial" w:hAnsi="Arial" w:cs="Arial"/>
          <w:sz w:val="24"/>
          <w:szCs w:val="24"/>
        </w:rPr>
        <w:t>өрөг нөлөө</w:t>
      </w:r>
      <w:r w:rsidRPr="00765A98">
        <w:rPr>
          <w:rFonts w:ascii="Arial" w:hAnsi="Arial" w:cs="Arial"/>
          <w:sz w:val="24"/>
          <w:szCs w:val="24"/>
          <w:lang w:val="ru-RU"/>
        </w:rPr>
        <w:t>ллийг бууруулах зорилгоор хяналт</w:t>
      </w:r>
      <w:r w:rsidRPr="00765A98">
        <w:rPr>
          <w:rFonts w:ascii="Arial" w:hAnsi="Arial" w:cs="Arial"/>
          <w:sz w:val="24"/>
          <w:szCs w:val="24"/>
        </w:rPr>
        <w:t>, дү</w:t>
      </w:r>
      <w:r w:rsidRPr="00765A98">
        <w:rPr>
          <w:rFonts w:ascii="Arial" w:hAnsi="Arial" w:cs="Arial"/>
          <w:sz w:val="24"/>
          <w:szCs w:val="24"/>
          <w:lang w:val="ru-RU"/>
        </w:rPr>
        <w:t>н шинжилгээ болон тайлагнал зэргийг иж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рэн</w:t>
      </w:r>
      <w:r w:rsidRPr="00765A98">
        <w:rPr>
          <w:rFonts w:ascii="Arial" w:hAnsi="Arial" w:cs="Arial"/>
          <w:sz w:val="24"/>
          <w:szCs w:val="24"/>
        </w:rPr>
        <w:t>, үр дү</w:t>
      </w:r>
      <w:r w:rsidRPr="00765A98">
        <w:rPr>
          <w:rFonts w:ascii="Arial" w:hAnsi="Arial" w:cs="Arial"/>
          <w:sz w:val="24"/>
          <w:szCs w:val="24"/>
          <w:lang w:val="ru-RU"/>
        </w:rPr>
        <w:t>нтэй хэрэгжуулэх шаардлага тулгамдаад байна</w:t>
      </w:r>
      <w:r w:rsidRPr="00765A98">
        <w:rPr>
          <w:rFonts w:ascii="Arial" w:hAnsi="Arial" w:cs="Arial"/>
          <w:sz w:val="24"/>
          <w:szCs w:val="24"/>
        </w:rPr>
        <w:t>.</w:t>
      </w:r>
    </w:p>
    <w:p w14:paraId="1EF4BD1C" w14:textId="71D94CB2" w:rsidR="001C326E" w:rsidRPr="00765A98" w:rsidRDefault="00000000" w:rsidP="00765A98">
      <w:pPr>
        <w:pStyle w:val="Body"/>
        <w:spacing w:after="168" w:line="216" w:lineRule="auto"/>
        <w:ind w:left="0" w:right="433" w:firstLine="567"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 xml:space="preserve">Олборлох </w:t>
      </w:r>
      <w:r w:rsidR="002B243D">
        <w:rPr>
          <w:rFonts w:ascii="Arial" w:hAnsi="Arial" w:cs="Arial"/>
          <w:sz w:val="24"/>
          <w:szCs w:val="24"/>
        </w:rPr>
        <w:t>салба</w:t>
      </w:r>
      <w:r w:rsidR="00C23A9E">
        <w:rPr>
          <w:rFonts w:ascii="Arial" w:hAnsi="Arial" w:cs="Arial"/>
          <w:sz w:val="24"/>
          <w:szCs w:val="24"/>
        </w:rPr>
        <w:t>ын үйл ажиллагаа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з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вш</w:t>
      </w:r>
      <w:r w:rsidRPr="00765A98">
        <w:rPr>
          <w:rFonts w:ascii="Arial" w:hAnsi="Arial" w:cs="Arial"/>
          <w:sz w:val="24"/>
          <w:szCs w:val="24"/>
        </w:rPr>
        <w:t xml:space="preserve">өөрөл, </w:t>
      </w:r>
      <w:r w:rsidRPr="00765A98">
        <w:rPr>
          <w:rFonts w:ascii="Arial" w:hAnsi="Arial" w:cs="Arial"/>
          <w:sz w:val="24"/>
          <w:szCs w:val="24"/>
          <w:lang w:val="ru-RU"/>
        </w:rPr>
        <w:t>тусгай з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вш</w:t>
      </w:r>
      <w:r w:rsidRPr="00765A98">
        <w:rPr>
          <w:rFonts w:ascii="Arial" w:hAnsi="Arial" w:cs="Arial"/>
          <w:sz w:val="24"/>
          <w:szCs w:val="24"/>
        </w:rPr>
        <w:t xml:space="preserve">өөрөл, </w:t>
      </w:r>
      <w:r w:rsidRPr="00765A98">
        <w:rPr>
          <w:rFonts w:ascii="Arial" w:hAnsi="Arial" w:cs="Arial"/>
          <w:sz w:val="24"/>
          <w:szCs w:val="24"/>
          <w:lang w:val="ru-RU"/>
        </w:rPr>
        <w:t>гэрээ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эрхийн х</w:t>
      </w:r>
      <w:r w:rsidR="002B243D">
        <w:rPr>
          <w:rFonts w:ascii="Arial" w:hAnsi="Arial" w:cs="Arial"/>
          <w:sz w:val="24"/>
          <w:szCs w:val="24"/>
          <w:lang w:val="mn-MN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рээнд явагддаг б</w:t>
      </w:r>
      <w:r w:rsidRPr="00765A98">
        <w:rPr>
          <w:rFonts w:ascii="Arial" w:hAnsi="Arial" w:cs="Arial"/>
          <w:sz w:val="24"/>
          <w:szCs w:val="24"/>
        </w:rPr>
        <w:t>өгөө</w:t>
      </w:r>
      <w:r w:rsidRPr="00765A98">
        <w:rPr>
          <w:rFonts w:ascii="Arial" w:hAnsi="Arial" w:cs="Arial"/>
          <w:sz w:val="24"/>
          <w:szCs w:val="24"/>
          <w:lang w:val="ru-RU"/>
        </w:rPr>
        <w:t>д Олон улсьн валютын сан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Эдийн засгийн хамтын ажиллагаа ба х</w:t>
      </w:r>
      <w:r w:rsidRPr="00765A98">
        <w:rPr>
          <w:rFonts w:ascii="Arial" w:hAnsi="Arial" w:cs="Arial"/>
          <w:sz w:val="24"/>
          <w:szCs w:val="24"/>
        </w:rPr>
        <w:t xml:space="preserve">өгжлийн байгууллага, </w:t>
      </w:r>
      <w:r w:rsidRPr="00765A98">
        <w:rPr>
          <w:rFonts w:ascii="Arial" w:hAnsi="Arial" w:cs="Arial"/>
          <w:sz w:val="24"/>
          <w:szCs w:val="24"/>
          <w:lang w:val="ru-RU"/>
        </w:rPr>
        <w:t>Дэлхийн банк</w:t>
      </w:r>
      <w:r w:rsidRPr="00765A98">
        <w:rPr>
          <w:rFonts w:ascii="Arial" w:hAnsi="Arial" w:cs="Arial"/>
          <w:sz w:val="24"/>
          <w:szCs w:val="24"/>
        </w:rPr>
        <w:t>, Мөнгө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угаахтай тэмцэх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санх</w:t>
      </w:r>
      <w:r w:rsidR="00C23A9E">
        <w:rPr>
          <w:rFonts w:ascii="Arial" w:hAnsi="Arial" w:cs="Arial"/>
          <w:sz w:val="24"/>
          <w:szCs w:val="24"/>
          <w:lang w:val="mn-MN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гийн хориг арга хэмжээ авах байгууллага зэрэг олон улсьн байгууллагууд байгалийн баялаг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ялангуяа ашигт малтмалын н</w:t>
      </w:r>
      <w:r w:rsidRPr="00765A98">
        <w:rPr>
          <w:rFonts w:ascii="Arial" w:hAnsi="Arial" w:cs="Arial"/>
          <w:sz w:val="24"/>
          <w:szCs w:val="24"/>
        </w:rPr>
        <w:t>өө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ц баялаг ихтэй улс орны олборлох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йлдвэрлэлийг эрсдэлтэйд тооцож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авлига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хээл хахууль</w:t>
      </w:r>
      <w:r w:rsidRPr="00765A98">
        <w:rPr>
          <w:rFonts w:ascii="Arial" w:hAnsi="Arial" w:cs="Arial"/>
          <w:sz w:val="24"/>
          <w:szCs w:val="24"/>
        </w:rPr>
        <w:t>, мөнгө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угаах болон бусад санх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гийн гэмт хэргийн эрсдэлийг </w:t>
      </w:r>
      <w:r w:rsidRPr="00765A98">
        <w:rPr>
          <w:rFonts w:ascii="Arial" w:hAnsi="Arial" w:cs="Arial"/>
          <w:sz w:val="24"/>
          <w:szCs w:val="24"/>
        </w:rPr>
        <w:t>өндө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р гэж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здэг</w:t>
      </w:r>
      <w:r w:rsidRPr="00765A98">
        <w:rPr>
          <w:rFonts w:ascii="Arial" w:hAnsi="Arial" w:cs="Arial"/>
          <w:sz w:val="24"/>
          <w:szCs w:val="24"/>
        </w:rPr>
        <w:t xml:space="preserve">. Олборлох </w:t>
      </w:r>
      <w:r w:rsidR="00C23A9E">
        <w:rPr>
          <w:rFonts w:ascii="Arial" w:hAnsi="Arial" w:cs="Arial"/>
          <w:sz w:val="24"/>
          <w:szCs w:val="24"/>
        </w:rPr>
        <w:t xml:space="preserve">салбар дахь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шударга бус </w:t>
      </w:r>
      <w:r w:rsidRPr="00765A98">
        <w:rPr>
          <w:rFonts w:ascii="Arial" w:hAnsi="Arial" w:cs="Arial"/>
          <w:sz w:val="24"/>
          <w:szCs w:val="24"/>
        </w:rPr>
        <w:t xml:space="preserve">өрсөлдөөн,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давамгай байдлыг бууруулах нь нийгмийн давхаргын ялгааг арилгахад бодит хувь нэмэр болно гэж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здэг</w:t>
      </w:r>
      <w:r w:rsidRPr="00765A98">
        <w:rPr>
          <w:rFonts w:ascii="Arial" w:hAnsi="Arial" w:cs="Arial"/>
          <w:sz w:val="24"/>
          <w:szCs w:val="24"/>
        </w:rPr>
        <w:t>. Төрийн болон орон нутгийн өмчит компани, 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йлдвэрийн газрьн худалдан авалтаар дамжуулж авлига хээл хахуулийг бодит бус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нэ </w:t>
      </w:r>
      <w:r w:rsidRPr="00765A98">
        <w:rPr>
          <w:rFonts w:ascii="Arial" w:hAnsi="Arial" w:cs="Arial"/>
          <w:sz w:val="24"/>
          <w:szCs w:val="24"/>
        </w:rPr>
        <w:t xml:space="preserve">өртгөөр худалдан авалт хийж дамжуулах,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улсад их хэмжээний хохирол учруулсан жишээ </w:t>
      </w:r>
      <w:r w:rsidRPr="00765A98">
        <w:rPr>
          <w:rFonts w:ascii="Arial" w:hAnsi="Arial" w:cs="Arial"/>
          <w:sz w:val="24"/>
          <w:szCs w:val="24"/>
        </w:rPr>
        <w:t>өнгөрсө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н хугацаанд гарснаар Монгол Улс олборлох </w:t>
      </w:r>
      <w:r w:rsidR="00C23A9E">
        <w:rPr>
          <w:rFonts w:ascii="Arial" w:hAnsi="Arial" w:cs="Arial"/>
          <w:sz w:val="24"/>
          <w:szCs w:val="24"/>
          <w:lang w:val="mn-MN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йлдвэрлэлийн мэдээллийн ил тод байдлыг хангах чиглэлээр дорвитой арга хэмжээ авах шаардлага бий болсныг харуулж байна</w:t>
      </w:r>
      <w:r w:rsidRPr="00765A98">
        <w:rPr>
          <w:rFonts w:ascii="Arial" w:hAnsi="Arial" w:cs="Arial"/>
          <w:sz w:val="24"/>
          <w:szCs w:val="24"/>
        </w:rPr>
        <w:t>.</w:t>
      </w:r>
    </w:p>
    <w:p w14:paraId="71A2BE4B" w14:textId="364144B2" w:rsidR="00765A98" w:rsidRDefault="00000000" w:rsidP="00765A98">
      <w:pPr>
        <w:pStyle w:val="Body"/>
        <w:spacing w:after="596" w:line="240" w:lineRule="auto"/>
        <w:ind w:left="0" w:right="431" w:firstLine="567"/>
        <w:contextualSpacing/>
        <w:rPr>
          <w:rFonts w:ascii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  <w:lang w:val="ru-RU"/>
        </w:rPr>
        <w:t>Дэлхийн улс орнуудын олборлох</w:t>
      </w:r>
      <w:r w:rsidR="00C23A9E" w:rsidRPr="00765A98">
        <w:rPr>
          <w:rFonts w:ascii="Arial" w:hAnsi="Arial" w:cs="Arial"/>
          <w:sz w:val="24"/>
          <w:szCs w:val="24"/>
        </w:rPr>
        <w:t xml:space="preserve"> салба</w:t>
      </w:r>
      <w:r w:rsidR="00C23A9E">
        <w:rPr>
          <w:rFonts w:ascii="Arial" w:hAnsi="Arial" w:cs="Arial"/>
          <w:sz w:val="24"/>
          <w:szCs w:val="24"/>
        </w:rPr>
        <w:t>р, б</w:t>
      </w:r>
      <w:r w:rsidR="00C23A9E" w:rsidRPr="00765A98">
        <w:rPr>
          <w:rFonts w:ascii="Arial" w:hAnsi="Arial" w:cs="Arial"/>
          <w:sz w:val="24"/>
          <w:szCs w:val="24"/>
        </w:rPr>
        <w:t>айгалийн нөөц ашиглалтын ил тод</w:t>
      </w:r>
      <w:r w:rsidR="00C23A9E">
        <w:rPr>
          <w:rFonts w:ascii="Arial" w:hAnsi="Arial" w:cs="Arial"/>
          <w:sz w:val="24"/>
          <w:szCs w:val="24"/>
        </w:rPr>
        <w:t xml:space="preserve"> </w:t>
      </w:r>
      <w:r w:rsidRPr="00765A98">
        <w:rPr>
          <w:rFonts w:ascii="Arial" w:hAnsi="Arial" w:cs="Arial"/>
          <w:sz w:val="24"/>
          <w:szCs w:val="24"/>
          <w:lang w:val="ru-RU"/>
        </w:rPr>
        <w:t>байдлыг хангахад чиглэгдсэн зохицуулалт нь ихэвчлэн кодекс буюу суурь хуулийн шинжтэй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энэ нь ашигт малтмал</w:t>
      </w:r>
      <w:r w:rsidRPr="00765A98">
        <w:rPr>
          <w:rFonts w:ascii="Arial" w:hAnsi="Arial" w:cs="Arial"/>
          <w:sz w:val="24"/>
          <w:szCs w:val="24"/>
        </w:rPr>
        <w:t xml:space="preserve">, гүний боловсруулалт, </w:t>
      </w:r>
      <w:r w:rsidRPr="00765A98">
        <w:rPr>
          <w:rFonts w:ascii="Arial" w:hAnsi="Arial" w:cs="Arial"/>
          <w:sz w:val="24"/>
          <w:szCs w:val="24"/>
          <w:lang w:val="ru-RU"/>
        </w:rPr>
        <w:t>газрын тос</w:t>
      </w:r>
      <w:r w:rsidRPr="00765A98">
        <w:rPr>
          <w:rFonts w:ascii="Arial" w:hAnsi="Arial" w:cs="Arial"/>
          <w:sz w:val="24"/>
          <w:szCs w:val="24"/>
        </w:rPr>
        <w:t xml:space="preserve">, байгалийн хий болон газар, </w:t>
      </w:r>
      <w:r w:rsidRPr="00765A98">
        <w:rPr>
          <w:rFonts w:ascii="Arial" w:hAnsi="Arial" w:cs="Arial"/>
          <w:sz w:val="24"/>
          <w:szCs w:val="24"/>
          <w:lang w:val="ru-RU"/>
        </w:rPr>
        <w:t>ус зэрэг байгалийн баялгийн цогц мэдээллийг агуулдаг</w:t>
      </w:r>
      <w:r w:rsidRPr="00765A98">
        <w:rPr>
          <w:rFonts w:ascii="Arial" w:hAnsi="Arial" w:cs="Arial"/>
          <w:sz w:val="24"/>
          <w:szCs w:val="24"/>
        </w:rPr>
        <w:t xml:space="preserve">. </w:t>
      </w:r>
    </w:p>
    <w:p w14:paraId="0D7AE992" w14:textId="77777777" w:rsidR="00765A98" w:rsidRDefault="00765A98" w:rsidP="00765A98">
      <w:pPr>
        <w:pStyle w:val="Body"/>
        <w:spacing w:after="596" w:line="240" w:lineRule="auto"/>
        <w:ind w:left="0" w:right="431" w:firstLine="567"/>
        <w:contextualSpacing/>
        <w:rPr>
          <w:rFonts w:ascii="Arial" w:eastAsia="Arial" w:hAnsi="Arial" w:cs="Arial"/>
          <w:sz w:val="24"/>
          <w:szCs w:val="24"/>
        </w:rPr>
      </w:pPr>
    </w:p>
    <w:p w14:paraId="75B8884A" w14:textId="712847CD" w:rsidR="001C326E" w:rsidRPr="00765A98" w:rsidRDefault="00000000" w:rsidP="00765A98">
      <w:pPr>
        <w:pStyle w:val="Body"/>
        <w:spacing w:after="596" w:line="240" w:lineRule="auto"/>
        <w:ind w:left="0" w:right="431" w:firstLine="567"/>
        <w:contextualSpacing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>Түү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нчлэн энэ салбарт </w:t>
      </w:r>
      <w:r w:rsidRPr="00765A98">
        <w:rPr>
          <w:rFonts w:ascii="Arial" w:hAnsi="Arial" w:cs="Arial"/>
          <w:sz w:val="24"/>
          <w:szCs w:val="24"/>
        </w:rPr>
        <w:t xml:space="preserve">үйл </w:t>
      </w:r>
      <w:r w:rsidRPr="00765A98">
        <w:rPr>
          <w:rFonts w:ascii="Arial" w:hAnsi="Arial" w:cs="Arial"/>
          <w:sz w:val="24"/>
          <w:szCs w:val="24"/>
          <w:lang w:val="ru-RU"/>
        </w:rPr>
        <w:t>ажиллагаа явуулах хуулийн этгээдийн эрх</w:t>
      </w:r>
      <w:r w:rsidRPr="00765A98">
        <w:rPr>
          <w:rFonts w:ascii="Arial" w:hAnsi="Arial" w:cs="Arial"/>
          <w:sz w:val="24"/>
          <w:szCs w:val="24"/>
        </w:rPr>
        <w:t>, зө</w:t>
      </w:r>
      <w:r w:rsidRPr="00765A98">
        <w:rPr>
          <w:rFonts w:ascii="Arial" w:hAnsi="Arial" w:cs="Arial"/>
          <w:sz w:val="24"/>
          <w:szCs w:val="24"/>
          <w:lang w:val="ru-RU"/>
        </w:rPr>
        <w:t>вш</w:t>
      </w:r>
      <w:r w:rsidRPr="00765A98">
        <w:rPr>
          <w:rFonts w:ascii="Arial" w:hAnsi="Arial" w:cs="Arial"/>
          <w:sz w:val="24"/>
          <w:szCs w:val="24"/>
        </w:rPr>
        <w:t xml:space="preserve">өөрөл,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эцсийн </w:t>
      </w:r>
      <w:r w:rsidRPr="00765A98">
        <w:rPr>
          <w:rFonts w:ascii="Arial" w:hAnsi="Arial" w:cs="Arial"/>
          <w:sz w:val="24"/>
          <w:szCs w:val="24"/>
        </w:rPr>
        <w:t>өмчлө</w:t>
      </w:r>
      <w:r w:rsidRPr="00765A98">
        <w:rPr>
          <w:rFonts w:ascii="Arial" w:hAnsi="Arial" w:cs="Arial"/>
          <w:sz w:val="24"/>
          <w:szCs w:val="24"/>
          <w:lang w:val="ru-RU"/>
        </w:rPr>
        <w:t>гч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эцсийн эзэмшигч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гэрээ</w:t>
      </w:r>
      <w:r w:rsidRPr="00765A98">
        <w:rPr>
          <w:rFonts w:ascii="Arial" w:hAnsi="Arial" w:cs="Arial"/>
          <w:sz w:val="24"/>
          <w:szCs w:val="24"/>
        </w:rPr>
        <w:t xml:space="preserve">, орлого, татвар төлөлт, орон нутгийн харилцаа,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нийгэм эдийн засагт </w:t>
      </w:r>
      <w:r w:rsidRPr="00765A98">
        <w:rPr>
          <w:rFonts w:ascii="Arial" w:hAnsi="Arial" w:cs="Arial"/>
          <w:sz w:val="24"/>
          <w:szCs w:val="24"/>
        </w:rPr>
        <w:t>үзүү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лэх </w:t>
      </w:r>
      <w:r w:rsidRPr="00765A98">
        <w:rPr>
          <w:rFonts w:ascii="Arial" w:hAnsi="Arial" w:cs="Arial"/>
          <w:sz w:val="24"/>
          <w:szCs w:val="24"/>
        </w:rPr>
        <w:t>үр өгөөж, нөлөө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ллийн талаар маш нарийн чиг 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ргийн зохицуулалттай</w:t>
      </w:r>
      <w:r w:rsidRPr="00765A98">
        <w:rPr>
          <w:rFonts w:ascii="Arial" w:hAnsi="Arial" w:cs="Arial"/>
          <w:sz w:val="24"/>
          <w:szCs w:val="24"/>
        </w:rPr>
        <w:t>, харилцан уялдааг хангасан, аливаа төлөвлө</w:t>
      </w:r>
      <w:r w:rsidRPr="00765A98">
        <w:rPr>
          <w:rFonts w:ascii="Arial" w:hAnsi="Arial" w:cs="Arial"/>
          <w:sz w:val="24"/>
          <w:szCs w:val="24"/>
          <w:lang w:val="ru-RU"/>
        </w:rPr>
        <w:t>лтийн шийдвэрт сонирхол нь х</w:t>
      </w:r>
      <w:r w:rsidRPr="00765A98">
        <w:rPr>
          <w:rFonts w:ascii="Arial" w:hAnsi="Arial" w:cs="Arial"/>
          <w:sz w:val="24"/>
          <w:szCs w:val="24"/>
        </w:rPr>
        <w:t>өндө</w:t>
      </w:r>
      <w:r w:rsidRPr="00765A98">
        <w:rPr>
          <w:rFonts w:ascii="Arial" w:hAnsi="Arial" w:cs="Arial"/>
          <w:sz w:val="24"/>
          <w:szCs w:val="24"/>
          <w:lang w:val="ru-RU"/>
        </w:rPr>
        <w:t>гд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ж буй б</w:t>
      </w:r>
      <w:r w:rsidR="00C23A9E">
        <w:rPr>
          <w:rFonts w:ascii="Arial" w:hAnsi="Arial" w:cs="Arial"/>
          <w:sz w:val="24"/>
          <w:szCs w:val="24"/>
          <w:lang w:val="mn-MN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х талын оролцогчид ч</w:t>
      </w:r>
      <w:r w:rsidRPr="00765A98">
        <w:rPr>
          <w:rFonts w:ascii="Arial" w:hAnsi="Arial" w:cs="Arial"/>
          <w:sz w:val="24"/>
          <w:szCs w:val="24"/>
        </w:rPr>
        <w:t>өлөө</w:t>
      </w:r>
      <w:r w:rsidRPr="00765A98">
        <w:rPr>
          <w:rFonts w:ascii="Arial" w:hAnsi="Arial" w:cs="Arial"/>
          <w:sz w:val="24"/>
          <w:szCs w:val="24"/>
          <w:lang w:val="ru-RU"/>
        </w:rPr>
        <w:t>тэй оролцох н</w:t>
      </w:r>
      <w:r w:rsidRPr="00765A98">
        <w:rPr>
          <w:rFonts w:ascii="Arial" w:hAnsi="Arial" w:cs="Arial"/>
          <w:sz w:val="24"/>
          <w:szCs w:val="24"/>
        </w:rPr>
        <w:t>өхцөлийг бү</w:t>
      </w:r>
      <w:r w:rsidRPr="00765A98">
        <w:rPr>
          <w:rFonts w:ascii="Arial" w:hAnsi="Arial" w:cs="Arial"/>
          <w:sz w:val="24"/>
          <w:szCs w:val="24"/>
          <w:lang w:val="ru-RU"/>
        </w:rPr>
        <w:t>рд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лсэн байдаг</w:t>
      </w:r>
      <w:r w:rsidRPr="00765A98">
        <w:rPr>
          <w:rFonts w:ascii="Arial" w:hAnsi="Arial" w:cs="Arial"/>
          <w:sz w:val="24"/>
          <w:szCs w:val="24"/>
        </w:rPr>
        <w:t>.</w:t>
      </w:r>
    </w:p>
    <w:p w14:paraId="4351726C" w14:textId="44D29D8E" w:rsidR="001C326E" w:rsidRDefault="00000000" w:rsidP="00765A98">
      <w:pPr>
        <w:pStyle w:val="Body"/>
        <w:spacing w:after="156" w:line="240" w:lineRule="auto"/>
        <w:ind w:left="0" w:right="431" w:firstLine="567"/>
        <w:contextualSpacing/>
        <w:rPr>
          <w:rFonts w:ascii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 xml:space="preserve">Монгол Улс </w:t>
      </w:r>
      <w:r w:rsidR="00C23A9E">
        <w:rPr>
          <w:rFonts w:ascii="Arial" w:hAnsi="Arial" w:cs="Arial"/>
          <w:sz w:val="24"/>
          <w:szCs w:val="24"/>
        </w:rPr>
        <w:t xml:space="preserve">байгалийн нөөц ашиглалтын </w:t>
      </w:r>
      <w:r w:rsidRPr="00765A98">
        <w:rPr>
          <w:rFonts w:ascii="Arial" w:hAnsi="Arial" w:cs="Arial"/>
          <w:sz w:val="24"/>
          <w:szCs w:val="24"/>
          <w:lang w:val="ru-RU"/>
        </w:rPr>
        <w:t>ил тод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хариуцлагатай байдлыг нэмэгд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лэх ажлыг шат дараалалтай хэрэгж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лж ирсэн б</w:t>
      </w:r>
      <w:r w:rsidRPr="00765A98">
        <w:rPr>
          <w:rFonts w:ascii="Arial" w:hAnsi="Arial" w:cs="Arial"/>
          <w:sz w:val="24"/>
          <w:szCs w:val="24"/>
        </w:rPr>
        <w:t>өгөөд олборлох ү</w:t>
      </w:r>
      <w:r w:rsidRPr="00765A98">
        <w:rPr>
          <w:rFonts w:ascii="Arial" w:hAnsi="Arial" w:cs="Arial"/>
          <w:sz w:val="24"/>
          <w:szCs w:val="24"/>
          <w:lang w:val="ru-RU"/>
        </w:rPr>
        <w:t>йлдвэрлэлийн засаглалыг сайжруулах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эдийн засгийн </w:t>
      </w:r>
      <w:r w:rsidRPr="00765A98">
        <w:rPr>
          <w:rFonts w:ascii="Arial" w:hAnsi="Arial" w:cs="Arial"/>
          <w:sz w:val="24"/>
          <w:szCs w:val="24"/>
        </w:rPr>
        <w:t>үр өгөө</w:t>
      </w:r>
      <w:r w:rsidRPr="00765A98">
        <w:rPr>
          <w:rFonts w:ascii="Arial" w:hAnsi="Arial" w:cs="Arial"/>
          <w:sz w:val="24"/>
          <w:szCs w:val="24"/>
          <w:lang w:val="ru-RU"/>
        </w:rPr>
        <w:t>жийг нэмэгд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лэх</w:t>
      </w:r>
      <w:r w:rsidRPr="00765A98">
        <w:rPr>
          <w:rFonts w:ascii="Arial" w:hAnsi="Arial" w:cs="Arial"/>
          <w:sz w:val="24"/>
          <w:szCs w:val="24"/>
        </w:rPr>
        <w:t>, тө</w:t>
      </w:r>
      <w:r w:rsidRPr="00765A98">
        <w:rPr>
          <w:rFonts w:ascii="Arial" w:hAnsi="Arial" w:cs="Arial"/>
          <w:sz w:val="24"/>
          <w:szCs w:val="24"/>
          <w:lang w:val="ru-RU"/>
        </w:rPr>
        <w:t>р болон хувийн хэвшлийг хариуцлагажуулах зорилго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хий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дэлхийн </w:t>
      </w:r>
      <w:r w:rsidRPr="00765A98">
        <w:rPr>
          <w:rFonts w:ascii="Arial" w:hAnsi="Arial" w:cs="Arial"/>
          <w:sz w:val="24"/>
          <w:szCs w:val="24"/>
        </w:rPr>
        <w:t xml:space="preserve">52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улс орон нэгдэн орсон ”Олборлох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йлдвэрлэлийн ил тод байдлын тухай санаачилга” </w:t>
      </w:r>
      <w:r w:rsidRPr="00765A98">
        <w:rPr>
          <w:rFonts w:ascii="Arial" w:hAnsi="Arial" w:cs="Arial"/>
          <w:sz w:val="24"/>
          <w:szCs w:val="24"/>
        </w:rPr>
        <w:t xml:space="preserve">/цаашид ”ОУИТБС” гэх/-д 2007 онд, </w:t>
      </w:r>
      <w:r w:rsidRPr="00765A98">
        <w:rPr>
          <w:rFonts w:ascii="Arial" w:hAnsi="Arial" w:cs="Arial"/>
          <w:sz w:val="24"/>
          <w:szCs w:val="24"/>
          <w:lang w:val="ru-RU"/>
        </w:rPr>
        <w:t>Нээлттэй засаглалын т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ншлэлд </w:t>
      </w:r>
      <w:r w:rsidRPr="00765A98">
        <w:rPr>
          <w:rFonts w:ascii="Arial" w:hAnsi="Arial" w:cs="Arial"/>
          <w:sz w:val="24"/>
          <w:szCs w:val="24"/>
        </w:rPr>
        <w:t xml:space="preserve">2013 </w:t>
      </w:r>
      <w:r w:rsidRPr="00765A98">
        <w:rPr>
          <w:rFonts w:ascii="Arial" w:hAnsi="Arial" w:cs="Arial"/>
          <w:sz w:val="24"/>
          <w:szCs w:val="24"/>
          <w:lang w:val="ru-RU"/>
        </w:rPr>
        <w:t>онд тус тус нэгдэж</w:t>
      </w:r>
      <w:r w:rsidRPr="00765A98">
        <w:rPr>
          <w:rFonts w:ascii="Arial" w:hAnsi="Arial" w:cs="Arial"/>
          <w:sz w:val="24"/>
          <w:szCs w:val="24"/>
        </w:rPr>
        <w:t>, олборлох ү</w:t>
      </w:r>
      <w:r w:rsidRPr="00765A98">
        <w:rPr>
          <w:rFonts w:ascii="Arial" w:hAnsi="Arial" w:cs="Arial"/>
          <w:sz w:val="24"/>
          <w:szCs w:val="24"/>
          <w:lang w:val="ru-RU"/>
        </w:rPr>
        <w:t>йлдвэрлэлд мэдээллийн ил тод байдлыг ханган хэрэгж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лэхээр олон улсын хамтын нийгэмлэгийн </w:t>
      </w:r>
      <w:r w:rsidRPr="00765A98">
        <w:rPr>
          <w:rFonts w:ascii="Arial" w:hAnsi="Arial" w:cs="Arial"/>
          <w:sz w:val="24"/>
          <w:szCs w:val="24"/>
        </w:rPr>
        <w:t>өмнө үү</w:t>
      </w:r>
      <w:r w:rsidRPr="00765A98">
        <w:rPr>
          <w:rFonts w:ascii="Arial" w:hAnsi="Arial" w:cs="Arial"/>
          <w:sz w:val="24"/>
          <w:szCs w:val="24"/>
          <w:lang w:val="ru-RU"/>
        </w:rPr>
        <w:t>рэг амлалтыг авсан</w:t>
      </w:r>
      <w:r w:rsidRPr="00765A98">
        <w:rPr>
          <w:rFonts w:ascii="Arial" w:hAnsi="Arial" w:cs="Arial"/>
          <w:sz w:val="24"/>
          <w:szCs w:val="24"/>
        </w:rPr>
        <w:t xml:space="preserve">.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Монгол Улсын Засгийн газраас </w:t>
      </w:r>
      <w:r w:rsidRPr="00765A98">
        <w:rPr>
          <w:rFonts w:ascii="Arial" w:hAnsi="Arial" w:cs="Arial"/>
          <w:sz w:val="24"/>
          <w:szCs w:val="24"/>
        </w:rPr>
        <w:t xml:space="preserve">2006 </w:t>
      </w:r>
      <w:r w:rsidRPr="00765A98">
        <w:rPr>
          <w:rFonts w:ascii="Arial" w:hAnsi="Arial" w:cs="Arial"/>
          <w:sz w:val="24"/>
          <w:szCs w:val="24"/>
        </w:rPr>
        <w:lastRenderedPageBreak/>
        <w:t>онд ”Олборлох ү</w:t>
      </w:r>
      <w:r w:rsidRPr="00765A98">
        <w:rPr>
          <w:rFonts w:ascii="Arial" w:hAnsi="Arial" w:cs="Arial"/>
          <w:sz w:val="24"/>
          <w:szCs w:val="24"/>
          <w:lang w:val="ru-RU"/>
        </w:rPr>
        <w:t>йлдвэрлэлийн ил тод байдлын тухай санаачилгыг дэмжих тухай” тогтоолыг гаргаж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санаачилгыг хэрэгж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лэх ажлыг зохион байгуулах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хянан зохицуулах 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рэг бухий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ндэсний з</w:t>
      </w:r>
      <w:r w:rsidRPr="00765A98">
        <w:rPr>
          <w:rFonts w:ascii="Arial" w:hAnsi="Arial" w:cs="Arial"/>
          <w:sz w:val="24"/>
          <w:szCs w:val="24"/>
        </w:rPr>
        <w:t>өвлөлийг тө</w:t>
      </w:r>
      <w:r w:rsidRPr="00765A98">
        <w:rPr>
          <w:rFonts w:ascii="Arial" w:hAnsi="Arial" w:cs="Arial"/>
          <w:sz w:val="24"/>
          <w:szCs w:val="24"/>
          <w:lang w:val="ru-RU"/>
        </w:rPr>
        <w:t>рийн болон т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рийн бус байгууллага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компанийн т</w:t>
      </w:r>
      <w:r w:rsidRPr="00765A98">
        <w:rPr>
          <w:rFonts w:ascii="Arial" w:hAnsi="Arial" w:cs="Arial"/>
          <w:sz w:val="24"/>
          <w:szCs w:val="24"/>
        </w:rPr>
        <w:t>өлөөлө</w:t>
      </w:r>
      <w:r w:rsidRPr="00765A98">
        <w:rPr>
          <w:rFonts w:ascii="Arial" w:hAnsi="Arial" w:cs="Arial"/>
          <w:sz w:val="24"/>
          <w:szCs w:val="24"/>
          <w:lang w:val="ru-RU"/>
        </w:rPr>
        <w:t>лтэйг</w:t>
      </w:r>
      <w:r w:rsidRPr="00765A98">
        <w:rPr>
          <w:rFonts w:ascii="Arial" w:hAnsi="Arial" w:cs="Arial"/>
          <w:sz w:val="24"/>
          <w:szCs w:val="24"/>
        </w:rPr>
        <w:t>өө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р байгуулан ажиллах болсноор манай улс албан ёсоор ”Олборлох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йлдвэрлэлийн ил тод байдлын тухай” олон улсын санаачилгыг хэрэгж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лж эхэлсэн</w:t>
      </w:r>
      <w:r w:rsidRPr="00765A98">
        <w:rPr>
          <w:rFonts w:ascii="Arial" w:hAnsi="Arial" w:cs="Arial"/>
          <w:sz w:val="24"/>
          <w:szCs w:val="24"/>
        </w:rPr>
        <w:t>. ОУИТБС-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д байнга шинэ дэвшилтэт </w:t>
      </w:r>
      <w:r w:rsidRPr="00765A98">
        <w:rPr>
          <w:rFonts w:ascii="Arial" w:hAnsi="Arial" w:cs="Arial"/>
          <w:sz w:val="24"/>
          <w:szCs w:val="24"/>
        </w:rPr>
        <w:t>өө</w:t>
      </w:r>
      <w:r w:rsidRPr="00765A98">
        <w:rPr>
          <w:rFonts w:ascii="Arial" w:hAnsi="Arial" w:cs="Arial"/>
          <w:sz w:val="24"/>
          <w:szCs w:val="24"/>
          <w:lang w:val="ru-RU"/>
        </w:rPr>
        <w:t>рчл</w:t>
      </w:r>
      <w:r w:rsidRPr="00765A98">
        <w:rPr>
          <w:rFonts w:ascii="Arial" w:hAnsi="Arial" w:cs="Arial"/>
          <w:sz w:val="24"/>
          <w:szCs w:val="24"/>
        </w:rPr>
        <w:t>өлтүүд гарч байгаа боловч ОУИТБС-</w:t>
      </w:r>
      <w:r w:rsidRPr="00765A98">
        <w:rPr>
          <w:rFonts w:ascii="Arial" w:hAnsi="Arial" w:cs="Arial"/>
          <w:sz w:val="24"/>
          <w:szCs w:val="24"/>
          <w:lang w:val="ru-RU"/>
        </w:rPr>
        <w:t>ын х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рээнд авсан 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рэг амлалтаа Монгол Улс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рэн хэрэгж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лэхэд хууль тогтоомжид </w:t>
      </w:r>
      <w:r w:rsidRPr="00765A98">
        <w:rPr>
          <w:rFonts w:ascii="Arial" w:hAnsi="Arial" w:cs="Arial"/>
          <w:sz w:val="24"/>
          <w:szCs w:val="24"/>
        </w:rPr>
        <w:t>өө</w:t>
      </w:r>
      <w:r w:rsidRPr="00765A98">
        <w:rPr>
          <w:rFonts w:ascii="Arial" w:hAnsi="Arial" w:cs="Arial"/>
          <w:sz w:val="24"/>
          <w:szCs w:val="24"/>
          <w:lang w:val="ru-RU"/>
        </w:rPr>
        <w:t>рчл</w:t>
      </w:r>
      <w:r w:rsidRPr="00765A98">
        <w:rPr>
          <w:rFonts w:ascii="Arial" w:hAnsi="Arial" w:cs="Arial"/>
          <w:sz w:val="24"/>
          <w:szCs w:val="24"/>
        </w:rPr>
        <w:t xml:space="preserve">өлт оруулах, журам,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маягт батлах зэргээр хэрэгжилтэд баримталж ирсэн </w:t>
      </w:r>
      <w:r w:rsidRPr="00765A98">
        <w:rPr>
          <w:rFonts w:ascii="Arial" w:hAnsi="Arial" w:cs="Arial"/>
          <w:sz w:val="24"/>
          <w:szCs w:val="24"/>
        </w:rPr>
        <w:t>өнөө</w:t>
      </w:r>
      <w:r w:rsidRPr="00765A98">
        <w:rPr>
          <w:rFonts w:ascii="Arial" w:hAnsi="Arial" w:cs="Arial"/>
          <w:sz w:val="24"/>
          <w:szCs w:val="24"/>
          <w:lang w:val="ru-RU"/>
        </w:rPr>
        <w:t>гийн эрх з</w:t>
      </w:r>
      <w:r w:rsidRPr="00765A98">
        <w:rPr>
          <w:rFonts w:ascii="Arial" w:hAnsi="Arial" w:cs="Arial"/>
          <w:sz w:val="24"/>
          <w:szCs w:val="24"/>
        </w:rPr>
        <w:t>үйн орчин хангалтгү</w:t>
      </w:r>
      <w:r w:rsidRPr="00765A98">
        <w:rPr>
          <w:rFonts w:ascii="Arial" w:hAnsi="Arial" w:cs="Arial"/>
          <w:sz w:val="24"/>
          <w:szCs w:val="24"/>
          <w:lang w:val="ru-RU"/>
        </w:rPr>
        <w:t>й байна</w:t>
      </w:r>
      <w:r w:rsidRPr="00765A98">
        <w:rPr>
          <w:rFonts w:ascii="Arial" w:hAnsi="Arial" w:cs="Arial"/>
          <w:sz w:val="24"/>
          <w:szCs w:val="24"/>
        </w:rPr>
        <w:t>.</w:t>
      </w:r>
    </w:p>
    <w:p w14:paraId="33E5AFCB" w14:textId="77777777" w:rsidR="00C23A9E" w:rsidRPr="00765A98" w:rsidRDefault="00C23A9E" w:rsidP="00765A98">
      <w:pPr>
        <w:pStyle w:val="Body"/>
        <w:spacing w:after="156" w:line="240" w:lineRule="auto"/>
        <w:ind w:left="0" w:right="431" w:firstLine="567"/>
        <w:contextualSpacing/>
        <w:rPr>
          <w:rFonts w:ascii="Arial" w:eastAsia="Arial" w:hAnsi="Arial" w:cs="Arial"/>
          <w:sz w:val="24"/>
          <w:szCs w:val="24"/>
        </w:rPr>
      </w:pPr>
    </w:p>
    <w:p w14:paraId="269F7686" w14:textId="7FA4082C" w:rsidR="001C326E" w:rsidRPr="00765A98" w:rsidRDefault="00000000" w:rsidP="00C23A9E">
      <w:pPr>
        <w:pStyle w:val="Body"/>
        <w:ind w:left="0" w:right="433" w:firstLine="567"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  <w:lang w:val="ru-RU"/>
        </w:rPr>
        <w:t>Тиймээс бие даасан хууль боловсруулан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хамаарах салбарыг тодорхойлох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тэдгээрийн мэдээллийг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рд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лсэн мэдээллийн сан бий болгох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оролцогч талуудын эрх</w:t>
      </w:r>
      <w:r w:rsidRPr="00765A98">
        <w:rPr>
          <w:rFonts w:ascii="Arial" w:hAnsi="Arial" w:cs="Arial"/>
          <w:sz w:val="24"/>
          <w:szCs w:val="24"/>
        </w:rPr>
        <w:t>, үү</w:t>
      </w:r>
      <w:r w:rsidRPr="00765A98">
        <w:rPr>
          <w:rFonts w:ascii="Arial" w:hAnsi="Arial" w:cs="Arial"/>
          <w:sz w:val="24"/>
          <w:szCs w:val="24"/>
          <w:lang w:val="ru-RU"/>
        </w:rPr>
        <w:t>рэг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хариуцлагыг нарийвчлан хуульчлах шаардлагатай байна</w:t>
      </w:r>
      <w:r w:rsidRPr="00765A98">
        <w:rPr>
          <w:rFonts w:ascii="Arial" w:hAnsi="Arial" w:cs="Arial"/>
          <w:sz w:val="24"/>
          <w:szCs w:val="24"/>
        </w:rPr>
        <w:t>. Түү</w:t>
      </w:r>
      <w:r w:rsidRPr="00765A98">
        <w:rPr>
          <w:rFonts w:ascii="Arial" w:hAnsi="Arial" w:cs="Arial"/>
          <w:sz w:val="24"/>
          <w:szCs w:val="24"/>
          <w:lang w:val="ru-RU"/>
        </w:rPr>
        <w:t>нчлэн тусгай з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вш</w:t>
      </w:r>
      <w:r w:rsidRPr="00765A98">
        <w:rPr>
          <w:rFonts w:ascii="Arial" w:hAnsi="Arial" w:cs="Arial"/>
          <w:sz w:val="24"/>
          <w:szCs w:val="24"/>
        </w:rPr>
        <w:t>өө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рлийн тоо </w:t>
      </w:r>
      <w:r w:rsidR="0012681D">
        <w:rPr>
          <w:rFonts w:ascii="Arial" w:hAnsi="Arial" w:cs="Arial"/>
          <w:sz w:val="24"/>
          <w:szCs w:val="24"/>
          <w:lang w:val="mn-MN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сен нэмэгдэж</w:t>
      </w:r>
      <w:r w:rsidRPr="00765A98">
        <w:rPr>
          <w:rFonts w:ascii="Arial" w:hAnsi="Arial" w:cs="Arial"/>
          <w:sz w:val="24"/>
          <w:szCs w:val="24"/>
        </w:rPr>
        <w:t xml:space="preserve">, олборлох </w:t>
      </w:r>
      <w:r w:rsidR="00C23A9E">
        <w:rPr>
          <w:rFonts w:ascii="Arial" w:hAnsi="Arial" w:cs="Arial"/>
          <w:sz w:val="24"/>
          <w:szCs w:val="24"/>
        </w:rPr>
        <w:t>салбар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</w:t>
      </w:r>
      <w:r w:rsidRPr="00765A98">
        <w:rPr>
          <w:rFonts w:ascii="Arial" w:hAnsi="Arial" w:cs="Arial"/>
          <w:sz w:val="24"/>
          <w:szCs w:val="24"/>
        </w:rPr>
        <w:t>өргө</w:t>
      </w:r>
      <w:r w:rsidRPr="00765A98">
        <w:rPr>
          <w:rFonts w:ascii="Arial" w:hAnsi="Arial" w:cs="Arial"/>
          <w:sz w:val="24"/>
          <w:szCs w:val="24"/>
          <w:lang w:val="ru-RU"/>
        </w:rPr>
        <w:t>жин тэлэхийн хэрээр хариуцлагын асуудлыг иргэд</w:t>
      </w:r>
      <w:r w:rsidRPr="00765A98">
        <w:rPr>
          <w:rFonts w:ascii="Arial" w:hAnsi="Arial" w:cs="Arial"/>
          <w:sz w:val="24"/>
          <w:szCs w:val="24"/>
        </w:rPr>
        <w:t>, олон нийтийн зү</w:t>
      </w:r>
      <w:r w:rsidRPr="00765A98">
        <w:rPr>
          <w:rFonts w:ascii="Arial" w:hAnsi="Arial" w:cs="Arial"/>
          <w:sz w:val="24"/>
          <w:szCs w:val="24"/>
          <w:lang w:val="ru-RU"/>
        </w:rPr>
        <w:t>гээс улам хурцаар тавих нь нэгэнт тодорхой болжээ</w:t>
      </w:r>
      <w:r w:rsidRPr="00765A98">
        <w:rPr>
          <w:rFonts w:ascii="Arial" w:hAnsi="Arial" w:cs="Arial"/>
          <w:sz w:val="24"/>
          <w:szCs w:val="24"/>
        </w:rPr>
        <w:t xml:space="preserve">. Төр,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аж ахуйн нэгж болон орон нутгийн иргэд хоорондын харилцан ойлголцлыг бий болгосноор олборлох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йлдвэрлэлд х</w:t>
      </w:r>
      <w:r w:rsidRPr="00765A98">
        <w:rPr>
          <w:rFonts w:ascii="Arial" w:hAnsi="Arial" w:cs="Arial"/>
          <w:sz w:val="24"/>
          <w:szCs w:val="24"/>
        </w:rPr>
        <w:t>өрөнгө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оруулахад гарах эрсдэлийг бууруулж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эдийн засагт жинтэй хувь нэмэр оруулах тус салбарын х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гжил зогсонги байдалд х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рэхээс сэргийлэх боломж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рдэхээр байна</w:t>
      </w:r>
      <w:r w:rsidRPr="00765A98">
        <w:rPr>
          <w:rFonts w:ascii="Arial" w:hAnsi="Arial" w:cs="Arial"/>
          <w:sz w:val="24"/>
          <w:szCs w:val="24"/>
        </w:rPr>
        <w:t>.</w:t>
      </w:r>
    </w:p>
    <w:p w14:paraId="4E92ABA0" w14:textId="2E4D4721" w:rsidR="001C326E" w:rsidRPr="00765A98" w:rsidRDefault="00000000" w:rsidP="00C23A9E">
      <w:pPr>
        <w:pStyle w:val="Body"/>
        <w:spacing w:after="161"/>
        <w:ind w:left="0" w:right="433" w:firstLine="567"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 xml:space="preserve">Мөн олборлох </w:t>
      </w:r>
      <w:r w:rsidR="00C23A9E">
        <w:rPr>
          <w:rFonts w:ascii="Arial" w:hAnsi="Arial" w:cs="Arial"/>
          <w:sz w:val="24"/>
          <w:szCs w:val="24"/>
        </w:rPr>
        <w:t>салбарын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эдийн засгийн </w:t>
      </w:r>
      <w:r w:rsidRPr="00765A98">
        <w:rPr>
          <w:rFonts w:ascii="Arial" w:hAnsi="Arial" w:cs="Arial"/>
          <w:sz w:val="24"/>
          <w:szCs w:val="24"/>
        </w:rPr>
        <w:t>үр өгөө</w:t>
      </w:r>
      <w:r w:rsidRPr="00765A98">
        <w:rPr>
          <w:rFonts w:ascii="Arial" w:hAnsi="Arial" w:cs="Arial"/>
          <w:sz w:val="24"/>
          <w:szCs w:val="24"/>
          <w:lang w:val="ru-RU"/>
        </w:rPr>
        <w:t>жийг иргэдэд х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ртээхэд 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сдэг гол асуудлын нэг болох татвараар нэгэнт цугларсан орлогын хуваарилалтыг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ндэсний баялгийн сангаар дамжуулан з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в зохистой удирдах т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рийн бодлогын гол т</w:t>
      </w:r>
      <w:r w:rsidRPr="00765A98">
        <w:rPr>
          <w:rFonts w:ascii="Arial" w:hAnsi="Arial" w:cs="Arial"/>
          <w:sz w:val="24"/>
          <w:szCs w:val="24"/>
        </w:rPr>
        <w:t xml:space="preserve">үшиц, </w:t>
      </w:r>
      <w:r w:rsidRPr="00765A98">
        <w:rPr>
          <w:rFonts w:ascii="Arial" w:hAnsi="Arial" w:cs="Arial"/>
          <w:sz w:val="24"/>
          <w:szCs w:val="24"/>
          <w:lang w:val="ru-RU"/>
        </w:rPr>
        <w:t>иргэдийн мэдлэгийг дэмжих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иргэдээс дэмжлэг авах улмаар олборлолтын эдийн засгийн ур </w:t>
      </w:r>
      <w:r w:rsidRPr="00765A98">
        <w:rPr>
          <w:rFonts w:ascii="Arial" w:hAnsi="Arial" w:cs="Arial"/>
          <w:sz w:val="24"/>
          <w:szCs w:val="24"/>
        </w:rPr>
        <w:t>өгөө</w:t>
      </w:r>
      <w:r w:rsidRPr="00765A98">
        <w:rPr>
          <w:rFonts w:ascii="Arial" w:hAnsi="Arial" w:cs="Arial"/>
          <w:sz w:val="24"/>
          <w:szCs w:val="24"/>
          <w:lang w:val="ru-RU"/>
        </w:rPr>
        <w:t>жийг дээшл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лэх шийдвэртэй гарц нь байгалийн </w:t>
      </w:r>
      <w:r w:rsidR="00C23A9E">
        <w:rPr>
          <w:rFonts w:ascii="Arial" w:hAnsi="Arial" w:cs="Arial"/>
          <w:sz w:val="24"/>
          <w:szCs w:val="24"/>
          <w:lang w:val="mn-MN"/>
        </w:rPr>
        <w:t>нөөц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</w:t>
      </w:r>
      <w:r w:rsidR="00C23A9E">
        <w:rPr>
          <w:rFonts w:ascii="Arial" w:hAnsi="Arial" w:cs="Arial"/>
          <w:sz w:val="24"/>
          <w:szCs w:val="24"/>
          <w:lang w:val="mn-MN"/>
        </w:rPr>
        <w:t>ашиглах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</w:t>
      </w:r>
      <w:r w:rsidR="00C23A9E">
        <w:rPr>
          <w:rFonts w:ascii="Arial" w:hAnsi="Arial" w:cs="Arial"/>
          <w:sz w:val="24"/>
          <w:szCs w:val="24"/>
        </w:rPr>
        <w:t>салбарын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ил тод байдлыг хангах явдал юм</w:t>
      </w:r>
      <w:r w:rsidRPr="00765A98">
        <w:rPr>
          <w:rFonts w:ascii="Arial" w:hAnsi="Arial" w:cs="Arial"/>
          <w:sz w:val="24"/>
          <w:szCs w:val="24"/>
        </w:rPr>
        <w:t>.</w:t>
      </w:r>
    </w:p>
    <w:p w14:paraId="6222A1D0" w14:textId="77777777" w:rsidR="00C23A9E" w:rsidRDefault="00000000" w:rsidP="00C23A9E">
      <w:pPr>
        <w:pStyle w:val="Body"/>
        <w:spacing w:after="757" w:line="240" w:lineRule="auto"/>
        <w:ind w:left="0" w:right="433" w:firstLine="567"/>
        <w:contextualSpacing/>
        <w:rPr>
          <w:rFonts w:ascii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  <w:lang w:val="ru-RU"/>
        </w:rPr>
        <w:t>Ашигт малтмалын тухай хуулийн З дугаар з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йлийн </w:t>
      </w:r>
      <w:r w:rsidRPr="00765A98">
        <w:rPr>
          <w:rFonts w:ascii="Arial" w:hAnsi="Arial" w:cs="Arial"/>
          <w:sz w:val="24"/>
          <w:szCs w:val="24"/>
        </w:rPr>
        <w:t xml:space="preserve">3.1 </w:t>
      </w:r>
      <w:r w:rsidRPr="00765A98">
        <w:rPr>
          <w:rFonts w:ascii="Arial" w:hAnsi="Arial" w:cs="Arial"/>
          <w:sz w:val="24"/>
          <w:szCs w:val="24"/>
          <w:lang w:val="ru-RU"/>
        </w:rPr>
        <w:t>дэх хэсэгт ”Энэ хуулиар ус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газрын тос</w:t>
      </w:r>
      <w:r w:rsidRPr="00765A98">
        <w:rPr>
          <w:rFonts w:ascii="Arial" w:hAnsi="Arial" w:cs="Arial"/>
          <w:sz w:val="24"/>
          <w:szCs w:val="24"/>
        </w:rPr>
        <w:t xml:space="preserve">, байгалийн хий, </w:t>
      </w:r>
      <w:r w:rsidRPr="00765A98">
        <w:rPr>
          <w:rFonts w:ascii="Arial" w:hAnsi="Arial" w:cs="Arial"/>
          <w:sz w:val="24"/>
          <w:szCs w:val="24"/>
          <w:lang w:val="ru-RU"/>
        </w:rPr>
        <w:t>цацраг идэвхт болон т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гээмэл тархацтай ашигт малтмалаас бусад т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рлийн ашигт малтмал эрэх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хайх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ашиглахтай холбогдсон харилцааг зохицуулна” гэж хуулийн </w:t>
      </w:r>
      <w:r w:rsidR="00C23A9E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йлчлэх х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рээг хязгаарласан байдаг тул з</w:t>
      </w:r>
      <w:r w:rsidRPr="00765A98">
        <w:rPr>
          <w:rFonts w:ascii="Arial" w:hAnsi="Arial" w:cs="Arial"/>
          <w:sz w:val="24"/>
          <w:szCs w:val="24"/>
        </w:rPr>
        <w:t>өвхө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н Ашигт малтмалын тухай хуульд </w:t>
      </w:r>
      <w:r w:rsidRPr="00765A98">
        <w:rPr>
          <w:rFonts w:ascii="Arial" w:hAnsi="Arial" w:cs="Arial"/>
          <w:sz w:val="24"/>
          <w:szCs w:val="24"/>
        </w:rPr>
        <w:t>өө</w:t>
      </w:r>
      <w:r w:rsidRPr="00765A98">
        <w:rPr>
          <w:rFonts w:ascii="Arial" w:hAnsi="Arial" w:cs="Arial"/>
          <w:sz w:val="24"/>
          <w:szCs w:val="24"/>
          <w:lang w:val="ru-RU"/>
        </w:rPr>
        <w:t>рчл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лт оруулах замаар бус Усны тухай хууль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Газрын тосны тухай хууль</w:t>
      </w:r>
      <w:r w:rsidRPr="00765A98">
        <w:rPr>
          <w:rFonts w:ascii="Arial" w:hAnsi="Arial" w:cs="Arial"/>
          <w:sz w:val="24"/>
          <w:szCs w:val="24"/>
        </w:rPr>
        <w:t>, Цө</w:t>
      </w:r>
      <w:r w:rsidRPr="00765A98">
        <w:rPr>
          <w:rFonts w:ascii="Arial" w:hAnsi="Arial" w:cs="Arial"/>
          <w:sz w:val="24"/>
          <w:szCs w:val="24"/>
          <w:lang w:val="ru-RU"/>
        </w:rPr>
        <w:t>мийн энергийн тухай хууль</w:t>
      </w:r>
      <w:r w:rsidRPr="00765A98">
        <w:rPr>
          <w:rFonts w:ascii="Arial" w:hAnsi="Arial" w:cs="Arial"/>
          <w:sz w:val="24"/>
          <w:szCs w:val="24"/>
        </w:rPr>
        <w:t>, Тү</w:t>
      </w:r>
      <w:r w:rsidRPr="00765A98">
        <w:rPr>
          <w:rFonts w:ascii="Arial" w:hAnsi="Arial" w:cs="Arial"/>
          <w:sz w:val="24"/>
          <w:szCs w:val="24"/>
          <w:lang w:val="ru-RU"/>
        </w:rPr>
        <w:t>гээмэл тархацтай ашигт малтмалын тухай хуулиар зохицуулдаг ус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газрын тос</w:t>
      </w:r>
      <w:r w:rsidRPr="00765A98">
        <w:rPr>
          <w:rFonts w:ascii="Arial" w:hAnsi="Arial" w:cs="Arial"/>
          <w:sz w:val="24"/>
          <w:szCs w:val="24"/>
        </w:rPr>
        <w:t xml:space="preserve">, байгалийн хий, </w:t>
      </w:r>
      <w:r w:rsidRPr="00765A98">
        <w:rPr>
          <w:rFonts w:ascii="Arial" w:hAnsi="Arial" w:cs="Arial"/>
          <w:sz w:val="24"/>
          <w:szCs w:val="24"/>
          <w:lang w:val="ru-RU"/>
        </w:rPr>
        <w:t>цацраг идэвхт ашигт малтмал</w:t>
      </w:r>
      <w:r w:rsidRPr="00765A98">
        <w:rPr>
          <w:rFonts w:ascii="Arial" w:hAnsi="Arial" w:cs="Arial"/>
          <w:sz w:val="24"/>
          <w:szCs w:val="24"/>
        </w:rPr>
        <w:t>, тү</w:t>
      </w:r>
      <w:r w:rsidRPr="00765A98">
        <w:rPr>
          <w:rFonts w:ascii="Arial" w:hAnsi="Arial" w:cs="Arial"/>
          <w:sz w:val="24"/>
          <w:szCs w:val="24"/>
          <w:lang w:val="ru-RU"/>
        </w:rPr>
        <w:t>гээмэл тархацтай ашигт малтмалыг хамруулахаас гадна байгалийн бусад баялаг болох амьтан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Ойн баялгийн ашиглалтын </w:t>
      </w:r>
      <w:r w:rsidRPr="00765A98">
        <w:rPr>
          <w:rFonts w:ascii="Arial" w:hAnsi="Arial" w:cs="Arial"/>
          <w:sz w:val="24"/>
          <w:szCs w:val="24"/>
        </w:rPr>
        <w:t>үйл</w:t>
      </w:r>
      <w:r w:rsidR="00C23A9E">
        <w:rPr>
          <w:rFonts w:ascii="Arial" w:eastAsia="Arial" w:hAnsi="Arial" w:cs="Arial"/>
          <w:sz w:val="24"/>
          <w:szCs w:val="24"/>
        </w:rPr>
        <w:t xml:space="preserve"> </w:t>
      </w:r>
      <w:r w:rsidRPr="00765A98">
        <w:rPr>
          <w:rFonts w:ascii="Arial" w:hAnsi="Arial" w:cs="Arial"/>
          <w:sz w:val="24"/>
          <w:szCs w:val="24"/>
          <w:lang w:val="ru-RU"/>
        </w:rPr>
        <w:t>ажиллагаанд м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н ил тод байдлыг хангах нийтлэг зохицуулалт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хий бие даасан хуулиар зохицуулах нь оновчтой зохицуулалт болох юм</w:t>
      </w:r>
      <w:r w:rsidRPr="00765A98">
        <w:rPr>
          <w:rFonts w:ascii="Arial" w:hAnsi="Arial" w:cs="Arial"/>
          <w:sz w:val="24"/>
          <w:szCs w:val="24"/>
        </w:rPr>
        <w:t>.</w:t>
      </w:r>
    </w:p>
    <w:p w14:paraId="7C0F7D58" w14:textId="77777777" w:rsidR="00C23A9E" w:rsidRDefault="00C23A9E" w:rsidP="00C23A9E">
      <w:pPr>
        <w:pStyle w:val="Body"/>
        <w:spacing w:after="757" w:line="240" w:lineRule="auto"/>
        <w:ind w:left="0" w:right="433" w:firstLine="567"/>
        <w:contextualSpacing/>
        <w:rPr>
          <w:rFonts w:ascii="Arial" w:eastAsia="Arial" w:hAnsi="Arial" w:cs="Arial"/>
          <w:sz w:val="24"/>
          <w:szCs w:val="24"/>
        </w:rPr>
      </w:pPr>
    </w:p>
    <w:p w14:paraId="43C5775E" w14:textId="4BBFE5F3" w:rsidR="001C326E" w:rsidRDefault="00000000" w:rsidP="00C23A9E">
      <w:pPr>
        <w:pStyle w:val="Body"/>
        <w:spacing w:after="757" w:line="240" w:lineRule="auto"/>
        <w:ind w:left="0" w:right="433" w:firstLine="567"/>
        <w:contextualSpacing/>
        <w:rPr>
          <w:rFonts w:ascii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 xml:space="preserve">2022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оны </w:t>
      </w:r>
      <w:r w:rsidRPr="00765A98">
        <w:rPr>
          <w:rFonts w:ascii="Arial" w:hAnsi="Arial" w:cs="Arial"/>
          <w:sz w:val="24"/>
          <w:szCs w:val="24"/>
        </w:rPr>
        <w:t xml:space="preserve">5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дугаар сарын </w:t>
      </w:r>
      <w:r w:rsidRPr="00765A98">
        <w:rPr>
          <w:rFonts w:ascii="Arial" w:hAnsi="Arial" w:cs="Arial"/>
          <w:sz w:val="24"/>
          <w:szCs w:val="24"/>
        </w:rPr>
        <w:t>01-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ний 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др</w:t>
      </w:r>
      <w:r w:rsidR="00C23A9E">
        <w:rPr>
          <w:rFonts w:ascii="Arial" w:hAnsi="Arial" w:cs="Arial"/>
          <w:sz w:val="24"/>
          <w:szCs w:val="24"/>
          <w:lang w:val="mn-MN"/>
        </w:rPr>
        <w:t>өө</w:t>
      </w:r>
      <w:r w:rsidRPr="00765A98">
        <w:rPr>
          <w:rFonts w:ascii="Arial" w:hAnsi="Arial" w:cs="Arial"/>
          <w:sz w:val="24"/>
          <w:szCs w:val="24"/>
          <w:lang w:val="ru-RU"/>
        </w:rPr>
        <w:t>с эхлэн м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рд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гд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ж эхэлсэн Нийтийн мэдээллийн ил тод байдлын тухай</w:t>
      </w:r>
      <w:r w:rsidRPr="00765A98">
        <w:rPr>
          <w:rFonts w:ascii="Arial" w:hAnsi="Arial" w:cs="Arial"/>
          <w:sz w:val="24"/>
          <w:szCs w:val="24"/>
        </w:rPr>
        <w:t>, түү</w:t>
      </w:r>
      <w:r w:rsidRPr="00765A98">
        <w:rPr>
          <w:rFonts w:ascii="Arial" w:hAnsi="Arial" w:cs="Arial"/>
          <w:sz w:val="24"/>
          <w:szCs w:val="24"/>
          <w:lang w:val="ru-RU"/>
        </w:rPr>
        <w:t>нийг дагалдан гарсан Улсын буртгэлийн ер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нхий хуульд нэмэлт</w:t>
      </w:r>
      <w:r w:rsidRPr="00765A98">
        <w:rPr>
          <w:rFonts w:ascii="Arial" w:hAnsi="Arial" w:cs="Arial"/>
          <w:sz w:val="24"/>
          <w:szCs w:val="24"/>
        </w:rPr>
        <w:t>, өө</w:t>
      </w:r>
      <w:r w:rsidRPr="00765A98">
        <w:rPr>
          <w:rFonts w:ascii="Arial" w:hAnsi="Arial" w:cs="Arial"/>
          <w:sz w:val="24"/>
          <w:szCs w:val="24"/>
          <w:lang w:val="ru-RU"/>
        </w:rPr>
        <w:t>рчл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лт оруулах тухай хуулиудаар хуулийн этгээдийн эцсийн эзэмшигч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эцсийн </w:t>
      </w:r>
      <w:r w:rsidRPr="00765A98">
        <w:rPr>
          <w:rFonts w:ascii="Arial" w:hAnsi="Arial" w:cs="Arial"/>
          <w:sz w:val="24"/>
          <w:szCs w:val="24"/>
        </w:rPr>
        <w:t>өмчлө</w:t>
      </w:r>
      <w:r w:rsidRPr="00765A98">
        <w:rPr>
          <w:rFonts w:ascii="Arial" w:hAnsi="Arial" w:cs="Arial"/>
          <w:sz w:val="24"/>
          <w:szCs w:val="24"/>
          <w:lang w:val="ru-RU"/>
        </w:rPr>
        <w:t>гчийн нэрийг Улсын буртгэлийн байгууллагаас хариуцаж нээлттэй байлгахаар тусгасан</w:t>
      </w:r>
      <w:r w:rsidRPr="00765A98">
        <w:rPr>
          <w:rFonts w:ascii="Arial" w:hAnsi="Arial" w:cs="Arial"/>
          <w:sz w:val="24"/>
          <w:szCs w:val="24"/>
        </w:rPr>
        <w:t>.</w:t>
      </w:r>
    </w:p>
    <w:p w14:paraId="72E7EACD" w14:textId="77777777" w:rsidR="00C23A9E" w:rsidRPr="00765A98" w:rsidRDefault="00C23A9E" w:rsidP="00C23A9E">
      <w:pPr>
        <w:pStyle w:val="Body"/>
        <w:spacing w:after="757" w:line="240" w:lineRule="auto"/>
        <w:ind w:left="0" w:right="433" w:firstLine="567"/>
        <w:contextualSpacing/>
        <w:rPr>
          <w:rFonts w:ascii="Arial" w:eastAsia="Arial" w:hAnsi="Arial" w:cs="Arial"/>
          <w:sz w:val="24"/>
          <w:szCs w:val="24"/>
        </w:rPr>
      </w:pPr>
    </w:p>
    <w:p w14:paraId="09811C15" w14:textId="3D4E5AF4" w:rsidR="001C326E" w:rsidRDefault="00000000" w:rsidP="00C23A9E">
      <w:pPr>
        <w:pStyle w:val="Body"/>
        <w:spacing w:line="240" w:lineRule="auto"/>
        <w:ind w:left="0" w:right="433" w:firstLine="567"/>
        <w:contextualSpacing/>
        <w:rPr>
          <w:rFonts w:ascii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  <w:lang w:val="ru-RU"/>
        </w:rPr>
        <w:t xml:space="preserve">Тус хууль хэрэгжиж эхэлснээс хойш </w:t>
      </w:r>
      <w:r w:rsidRPr="00765A98">
        <w:rPr>
          <w:rFonts w:ascii="Arial" w:hAnsi="Arial" w:cs="Arial"/>
          <w:sz w:val="24"/>
          <w:szCs w:val="24"/>
        </w:rPr>
        <w:t xml:space="preserve">2022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оны </w:t>
      </w:r>
      <w:r w:rsidRPr="00765A98">
        <w:rPr>
          <w:rFonts w:ascii="Arial" w:hAnsi="Arial" w:cs="Arial"/>
          <w:sz w:val="24"/>
          <w:szCs w:val="24"/>
        </w:rPr>
        <w:t xml:space="preserve">10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дугаар сарын </w:t>
      </w:r>
      <w:r w:rsidRPr="00765A98">
        <w:rPr>
          <w:rFonts w:ascii="Arial" w:hAnsi="Arial" w:cs="Arial"/>
          <w:sz w:val="24"/>
          <w:szCs w:val="24"/>
        </w:rPr>
        <w:t>15-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ны 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дрийн байдлаар улсын хэмжээнд б</w:t>
      </w:r>
      <w:r w:rsidRPr="00765A98">
        <w:rPr>
          <w:rFonts w:ascii="Arial" w:hAnsi="Arial" w:cs="Arial"/>
          <w:sz w:val="24"/>
          <w:szCs w:val="24"/>
        </w:rPr>
        <w:t>үртгүү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лсэн нийт </w:t>
      </w:r>
      <w:r w:rsidRPr="00765A98">
        <w:rPr>
          <w:rFonts w:ascii="Arial" w:hAnsi="Arial" w:cs="Arial"/>
          <w:sz w:val="24"/>
          <w:szCs w:val="24"/>
        </w:rPr>
        <w:t xml:space="preserve">232239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хуулийн этгээдийн </w:t>
      </w:r>
      <w:r w:rsidRPr="00765A98">
        <w:rPr>
          <w:rFonts w:ascii="Arial" w:hAnsi="Arial" w:cs="Arial"/>
          <w:sz w:val="24"/>
          <w:szCs w:val="24"/>
        </w:rPr>
        <w:t xml:space="preserve">59,68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хувь буюу </w:t>
      </w:r>
      <w:r w:rsidRPr="00765A98">
        <w:rPr>
          <w:rFonts w:ascii="Arial" w:hAnsi="Arial" w:cs="Arial"/>
          <w:sz w:val="24"/>
          <w:szCs w:val="24"/>
        </w:rPr>
        <w:t xml:space="preserve">138594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хуулийн этгээд нь эцсийн </w:t>
      </w:r>
      <w:r w:rsidRPr="00765A98">
        <w:rPr>
          <w:rFonts w:ascii="Arial" w:hAnsi="Arial" w:cs="Arial"/>
          <w:sz w:val="24"/>
          <w:szCs w:val="24"/>
        </w:rPr>
        <w:t>өмчлө</w:t>
      </w:r>
      <w:r w:rsidRPr="00765A98">
        <w:rPr>
          <w:rFonts w:ascii="Arial" w:hAnsi="Arial" w:cs="Arial"/>
          <w:sz w:val="24"/>
          <w:szCs w:val="24"/>
          <w:lang w:val="ru-RU"/>
        </w:rPr>
        <w:t>гчийн нэрийн мэдээллээ б</w:t>
      </w:r>
      <w:r w:rsidRPr="00765A98">
        <w:rPr>
          <w:rFonts w:ascii="Arial" w:hAnsi="Arial" w:cs="Arial"/>
          <w:sz w:val="24"/>
          <w:szCs w:val="24"/>
        </w:rPr>
        <w:t>үртгүү</w:t>
      </w:r>
      <w:r w:rsidRPr="00765A98">
        <w:rPr>
          <w:rFonts w:ascii="Arial" w:hAnsi="Arial" w:cs="Arial"/>
          <w:sz w:val="24"/>
          <w:szCs w:val="24"/>
          <w:lang w:val="ru-RU"/>
        </w:rPr>
        <w:t>лж</w:t>
      </w:r>
      <w:r w:rsidRPr="00765A98">
        <w:rPr>
          <w:rFonts w:ascii="Arial" w:hAnsi="Arial" w:cs="Arial"/>
          <w:sz w:val="24"/>
          <w:szCs w:val="24"/>
        </w:rPr>
        <w:t>, түү</w:t>
      </w:r>
      <w:r w:rsidRPr="00765A98">
        <w:rPr>
          <w:rFonts w:ascii="Arial" w:hAnsi="Arial" w:cs="Arial"/>
          <w:sz w:val="24"/>
          <w:szCs w:val="24"/>
          <w:lang w:val="ru-RU"/>
        </w:rPr>
        <w:t>нийг улсын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ртгэлийн байгууллагаас нээлттэй болгосон байна</w:t>
      </w:r>
      <w:r w:rsidRPr="00765A98">
        <w:rPr>
          <w:rFonts w:ascii="Arial" w:hAnsi="Arial" w:cs="Arial"/>
          <w:sz w:val="24"/>
          <w:szCs w:val="24"/>
        </w:rPr>
        <w:t>.</w:t>
      </w:r>
    </w:p>
    <w:p w14:paraId="2A069549" w14:textId="77777777" w:rsidR="00212D3B" w:rsidRPr="00C23A9E" w:rsidRDefault="00212D3B" w:rsidP="00C23A9E">
      <w:pPr>
        <w:pStyle w:val="Body"/>
        <w:spacing w:line="240" w:lineRule="auto"/>
        <w:ind w:left="0" w:right="433" w:firstLine="567"/>
        <w:contextualSpacing/>
        <w:rPr>
          <w:rFonts w:ascii="Arial" w:hAnsi="Arial" w:cs="Arial"/>
          <w:sz w:val="24"/>
          <w:szCs w:val="24"/>
          <w:lang w:val="mn-MN"/>
        </w:rPr>
      </w:pPr>
    </w:p>
    <w:p w14:paraId="391EF752" w14:textId="77777777" w:rsidR="001C326E" w:rsidRDefault="00000000" w:rsidP="00212D3B">
      <w:pPr>
        <w:pStyle w:val="Body"/>
        <w:spacing w:after="278" w:line="240" w:lineRule="auto"/>
        <w:ind w:left="0" w:right="433" w:firstLine="567"/>
        <w:contextualSpacing/>
        <w:rPr>
          <w:rFonts w:ascii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  <w:lang w:val="ru-RU"/>
        </w:rPr>
        <w:t>Харин гадаадын х</w:t>
      </w:r>
      <w:r w:rsidRPr="00765A98">
        <w:rPr>
          <w:rFonts w:ascii="Arial" w:hAnsi="Arial" w:cs="Arial"/>
          <w:sz w:val="24"/>
          <w:szCs w:val="24"/>
        </w:rPr>
        <w:t>өрөнгө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оруулалттай </w:t>
      </w:r>
      <w:r w:rsidRPr="00765A98">
        <w:rPr>
          <w:rFonts w:ascii="Arial" w:hAnsi="Arial" w:cs="Arial"/>
          <w:sz w:val="24"/>
          <w:szCs w:val="24"/>
        </w:rPr>
        <w:t xml:space="preserve">9349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хуулийн этгээд буртгэлтэй байгаагаас 5888 нь буюу </w:t>
      </w:r>
      <w:r w:rsidRPr="00765A98">
        <w:rPr>
          <w:rFonts w:ascii="Arial" w:hAnsi="Arial" w:cs="Arial"/>
          <w:sz w:val="24"/>
          <w:szCs w:val="24"/>
        </w:rPr>
        <w:t xml:space="preserve">62,9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хувь нь эцсийн </w:t>
      </w:r>
      <w:r w:rsidRPr="00765A98">
        <w:rPr>
          <w:rFonts w:ascii="Arial" w:hAnsi="Arial" w:cs="Arial"/>
          <w:sz w:val="24"/>
          <w:szCs w:val="24"/>
        </w:rPr>
        <w:t>өмчлө</w:t>
      </w:r>
      <w:r w:rsidRPr="00765A98">
        <w:rPr>
          <w:rFonts w:ascii="Arial" w:hAnsi="Arial" w:cs="Arial"/>
          <w:sz w:val="24"/>
          <w:szCs w:val="24"/>
          <w:lang w:val="ru-RU"/>
        </w:rPr>
        <w:t>гч</w:t>
      </w:r>
      <w:r w:rsidRPr="00765A98">
        <w:rPr>
          <w:rFonts w:ascii="Arial" w:hAnsi="Arial" w:cs="Arial"/>
          <w:sz w:val="24"/>
          <w:szCs w:val="24"/>
        </w:rPr>
        <w:t>өө бүртгүү</w:t>
      </w:r>
      <w:r w:rsidRPr="00765A98">
        <w:rPr>
          <w:rFonts w:ascii="Arial" w:hAnsi="Arial" w:cs="Arial"/>
          <w:sz w:val="24"/>
          <w:szCs w:val="24"/>
          <w:lang w:val="ru-RU"/>
        </w:rPr>
        <w:t>лсэн б</w:t>
      </w:r>
      <w:r w:rsidRPr="00765A98">
        <w:rPr>
          <w:rFonts w:ascii="Arial" w:hAnsi="Arial" w:cs="Arial"/>
          <w:sz w:val="24"/>
          <w:szCs w:val="24"/>
        </w:rPr>
        <w:t>өгөө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д эдгээр хуулийн </w:t>
      </w:r>
      <w:r w:rsidRPr="00765A98">
        <w:rPr>
          <w:rFonts w:ascii="Arial" w:hAnsi="Arial" w:cs="Arial"/>
          <w:sz w:val="24"/>
          <w:szCs w:val="24"/>
          <w:lang w:val="ru-RU"/>
        </w:rPr>
        <w:lastRenderedPageBreak/>
        <w:t xml:space="preserve">этгээдийн эцсийн </w:t>
      </w:r>
      <w:r w:rsidRPr="00765A98">
        <w:rPr>
          <w:rFonts w:ascii="Arial" w:hAnsi="Arial" w:cs="Arial"/>
          <w:sz w:val="24"/>
          <w:szCs w:val="24"/>
        </w:rPr>
        <w:t>өмчлө</w:t>
      </w:r>
      <w:r w:rsidRPr="00765A98">
        <w:rPr>
          <w:rFonts w:ascii="Arial" w:hAnsi="Arial" w:cs="Arial"/>
          <w:sz w:val="24"/>
          <w:szCs w:val="24"/>
          <w:lang w:val="ru-RU"/>
        </w:rPr>
        <w:t>гчийн нэрийн мэдээллийг улсын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ртгэлийн байгууллагаас нээлттэй болгосон байна</w:t>
      </w:r>
      <w:r w:rsidRPr="00765A98">
        <w:rPr>
          <w:rFonts w:ascii="Arial" w:hAnsi="Arial" w:cs="Arial"/>
          <w:sz w:val="24"/>
          <w:szCs w:val="24"/>
        </w:rPr>
        <w:t>.</w:t>
      </w:r>
    </w:p>
    <w:p w14:paraId="310A4163" w14:textId="77777777" w:rsidR="00212D3B" w:rsidRPr="00765A98" w:rsidRDefault="00212D3B" w:rsidP="00212D3B">
      <w:pPr>
        <w:pStyle w:val="Body"/>
        <w:spacing w:after="278" w:line="240" w:lineRule="auto"/>
        <w:ind w:left="0" w:right="433" w:firstLine="567"/>
        <w:contextualSpacing/>
        <w:rPr>
          <w:rFonts w:ascii="Arial" w:eastAsia="Arial" w:hAnsi="Arial" w:cs="Arial"/>
          <w:sz w:val="24"/>
          <w:szCs w:val="24"/>
        </w:rPr>
      </w:pPr>
    </w:p>
    <w:p w14:paraId="7402C646" w14:textId="77777777" w:rsidR="001C326E" w:rsidRDefault="00000000" w:rsidP="00212D3B">
      <w:pPr>
        <w:pStyle w:val="Body"/>
        <w:spacing w:after="268" w:line="240" w:lineRule="auto"/>
        <w:ind w:left="0" w:right="433" w:firstLine="567"/>
        <w:contextualSpacing/>
        <w:rPr>
          <w:rFonts w:ascii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  <w:lang w:val="ru-RU"/>
        </w:rPr>
        <w:t>Олон улсын жишигт нийц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лэх</w:t>
      </w:r>
      <w:r w:rsidRPr="00765A98">
        <w:rPr>
          <w:rFonts w:ascii="Arial" w:hAnsi="Arial" w:cs="Arial"/>
          <w:sz w:val="24"/>
          <w:szCs w:val="24"/>
        </w:rPr>
        <w:t>, ОУИТБС-</w:t>
      </w:r>
      <w:r w:rsidRPr="00765A98">
        <w:rPr>
          <w:rFonts w:ascii="Arial" w:hAnsi="Arial" w:cs="Arial"/>
          <w:sz w:val="24"/>
          <w:szCs w:val="24"/>
          <w:lang w:val="ru-RU"/>
        </w:rPr>
        <w:t>ыг хэрэгж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лэх</w:t>
      </w:r>
      <w:r w:rsidRPr="00765A98">
        <w:rPr>
          <w:rFonts w:ascii="Arial" w:hAnsi="Arial" w:cs="Arial"/>
          <w:sz w:val="24"/>
          <w:szCs w:val="24"/>
        </w:rPr>
        <w:t>, олборлох ү</w:t>
      </w:r>
      <w:r w:rsidRPr="00765A98">
        <w:rPr>
          <w:rFonts w:ascii="Arial" w:hAnsi="Arial" w:cs="Arial"/>
          <w:sz w:val="24"/>
          <w:szCs w:val="24"/>
          <w:lang w:val="ru-RU"/>
        </w:rPr>
        <w:t>йлдвэрлэлийн ил тод байдлыг хангахын т</w:t>
      </w:r>
      <w:r w:rsidRPr="00765A98">
        <w:rPr>
          <w:rFonts w:ascii="Arial" w:hAnsi="Arial" w:cs="Arial"/>
          <w:sz w:val="24"/>
          <w:szCs w:val="24"/>
        </w:rPr>
        <w:t>у</w:t>
      </w:r>
      <w:r w:rsidRPr="00765A98">
        <w:rPr>
          <w:rFonts w:ascii="Arial" w:hAnsi="Arial" w:cs="Arial"/>
          <w:sz w:val="24"/>
          <w:szCs w:val="24"/>
          <w:lang w:val="ru-RU"/>
        </w:rPr>
        <w:t>лд хуулийн этгээдийн эцсийн эзэмшигч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эцсийн </w:t>
      </w:r>
      <w:r w:rsidRPr="00765A98">
        <w:rPr>
          <w:rFonts w:ascii="Arial" w:hAnsi="Arial" w:cs="Arial"/>
          <w:sz w:val="24"/>
          <w:szCs w:val="24"/>
        </w:rPr>
        <w:t>өмчлө</w:t>
      </w:r>
      <w:r w:rsidRPr="00765A98">
        <w:rPr>
          <w:rFonts w:ascii="Arial" w:hAnsi="Arial" w:cs="Arial"/>
          <w:sz w:val="24"/>
          <w:szCs w:val="24"/>
          <w:lang w:val="ru-RU"/>
        </w:rPr>
        <w:t>гчийн мэдээллийг ил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дэлгэрэнг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йгээр ил тод болгох шаардлагатай байна</w:t>
      </w:r>
      <w:r w:rsidRPr="00765A98">
        <w:rPr>
          <w:rFonts w:ascii="Arial" w:hAnsi="Arial" w:cs="Arial"/>
          <w:sz w:val="24"/>
          <w:szCs w:val="24"/>
        </w:rPr>
        <w:t>.</w:t>
      </w:r>
    </w:p>
    <w:p w14:paraId="1FE86769" w14:textId="77777777" w:rsidR="00212D3B" w:rsidRPr="00765A98" w:rsidRDefault="00212D3B" w:rsidP="00212D3B">
      <w:pPr>
        <w:pStyle w:val="Body"/>
        <w:spacing w:after="268" w:line="240" w:lineRule="auto"/>
        <w:ind w:left="0" w:right="433" w:firstLine="567"/>
        <w:contextualSpacing/>
        <w:rPr>
          <w:rFonts w:ascii="Arial" w:eastAsia="Arial" w:hAnsi="Arial" w:cs="Arial"/>
          <w:sz w:val="24"/>
          <w:szCs w:val="24"/>
        </w:rPr>
      </w:pPr>
    </w:p>
    <w:p w14:paraId="297D6231" w14:textId="77777777" w:rsidR="001C326E" w:rsidRDefault="00000000" w:rsidP="00212D3B">
      <w:pPr>
        <w:pStyle w:val="Body"/>
        <w:spacing w:after="278" w:line="240" w:lineRule="auto"/>
        <w:ind w:left="0" w:right="433" w:firstLine="567"/>
        <w:contextualSpacing/>
        <w:rPr>
          <w:rFonts w:ascii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>Түү</w:t>
      </w:r>
      <w:r w:rsidRPr="00765A98">
        <w:rPr>
          <w:rFonts w:ascii="Arial" w:hAnsi="Arial" w:cs="Arial"/>
          <w:sz w:val="24"/>
          <w:szCs w:val="24"/>
          <w:lang w:val="ru-RU"/>
        </w:rPr>
        <w:t>нчлэн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ашигт малтмалын тусгай з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вш</w:t>
      </w:r>
      <w:r w:rsidRPr="00765A98">
        <w:rPr>
          <w:rFonts w:ascii="Arial" w:hAnsi="Arial" w:cs="Arial"/>
          <w:sz w:val="24"/>
          <w:szCs w:val="24"/>
        </w:rPr>
        <w:t>өө</w:t>
      </w:r>
      <w:r w:rsidRPr="00765A98">
        <w:rPr>
          <w:rFonts w:ascii="Arial" w:hAnsi="Arial" w:cs="Arial"/>
          <w:sz w:val="24"/>
          <w:szCs w:val="24"/>
          <w:lang w:val="ru-RU"/>
        </w:rPr>
        <w:t>рлийг шууд бусаар шилж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лэхэд татвар т</w:t>
      </w:r>
      <w:r w:rsidRPr="00765A98">
        <w:rPr>
          <w:rFonts w:ascii="Arial" w:hAnsi="Arial" w:cs="Arial"/>
          <w:sz w:val="24"/>
          <w:szCs w:val="24"/>
        </w:rPr>
        <w:t>өлөхөө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с зайлсхийх эрсдэлийг арилгах зорилгоор </w:t>
      </w:r>
      <w:r w:rsidRPr="00765A98">
        <w:rPr>
          <w:rFonts w:ascii="Arial" w:hAnsi="Arial" w:cs="Arial"/>
          <w:sz w:val="24"/>
          <w:szCs w:val="24"/>
        </w:rPr>
        <w:t xml:space="preserve">2019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оны </w:t>
      </w:r>
      <w:r w:rsidRPr="00765A98">
        <w:rPr>
          <w:rFonts w:ascii="Arial" w:hAnsi="Arial" w:cs="Arial"/>
          <w:sz w:val="24"/>
          <w:szCs w:val="24"/>
        </w:rPr>
        <w:t xml:space="preserve">03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дугаар сарын </w:t>
      </w:r>
      <w:r w:rsidRPr="00765A98">
        <w:rPr>
          <w:rFonts w:ascii="Arial" w:hAnsi="Arial" w:cs="Arial"/>
          <w:sz w:val="24"/>
          <w:szCs w:val="24"/>
        </w:rPr>
        <w:t>22-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ны </w:t>
      </w:r>
      <w:r w:rsidRPr="00765A98">
        <w:rPr>
          <w:rFonts w:ascii="Arial" w:hAnsi="Arial" w:cs="Arial"/>
          <w:sz w:val="24"/>
          <w:szCs w:val="24"/>
        </w:rPr>
        <w:t>өдө</w:t>
      </w:r>
      <w:r w:rsidRPr="00765A98">
        <w:rPr>
          <w:rFonts w:ascii="Arial" w:hAnsi="Arial" w:cs="Arial"/>
          <w:sz w:val="24"/>
          <w:szCs w:val="24"/>
          <w:lang w:val="ru-RU"/>
        </w:rPr>
        <w:t>р Татварын ер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нхий хуулийг шинэчлэн найруулснаар тусгай з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вш</w:t>
      </w:r>
      <w:r w:rsidRPr="00765A98">
        <w:rPr>
          <w:rFonts w:ascii="Arial" w:hAnsi="Arial" w:cs="Arial"/>
          <w:sz w:val="24"/>
          <w:szCs w:val="24"/>
        </w:rPr>
        <w:t>өөрө</w:t>
      </w:r>
      <w:r w:rsidRPr="00765A98">
        <w:rPr>
          <w:rFonts w:ascii="Arial" w:hAnsi="Arial" w:cs="Arial"/>
          <w:sz w:val="24"/>
          <w:szCs w:val="24"/>
          <w:lang w:val="ru-RU"/>
        </w:rPr>
        <w:t>л эзэмшигч хуулийн этгээдийн ”эцсийн эзэмшигч”</w:t>
      </w:r>
      <w:r w:rsidRPr="00765A98">
        <w:rPr>
          <w:rFonts w:ascii="Arial" w:hAnsi="Arial" w:cs="Arial"/>
          <w:sz w:val="24"/>
          <w:szCs w:val="24"/>
        </w:rPr>
        <w:t>-</w:t>
      </w:r>
      <w:r w:rsidRPr="00765A98">
        <w:rPr>
          <w:rFonts w:ascii="Arial" w:hAnsi="Arial" w:cs="Arial"/>
          <w:sz w:val="24"/>
          <w:szCs w:val="24"/>
          <w:lang w:val="ru-RU"/>
        </w:rPr>
        <w:t>ийн мэдээллийг т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рийн холбогдох байгууллагууд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ртгэх болсон</w:t>
      </w:r>
      <w:r w:rsidRPr="00765A98">
        <w:rPr>
          <w:rFonts w:ascii="Arial" w:hAnsi="Arial" w:cs="Arial"/>
          <w:sz w:val="24"/>
          <w:szCs w:val="24"/>
        </w:rPr>
        <w:t>.</w:t>
      </w:r>
    </w:p>
    <w:p w14:paraId="295F8173" w14:textId="77777777" w:rsidR="00212D3B" w:rsidRPr="00765A98" w:rsidRDefault="00212D3B" w:rsidP="00212D3B">
      <w:pPr>
        <w:pStyle w:val="Body"/>
        <w:spacing w:after="278" w:line="240" w:lineRule="auto"/>
        <w:ind w:left="0" w:right="433" w:firstLine="567"/>
        <w:contextualSpacing/>
        <w:rPr>
          <w:rFonts w:ascii="Arial" w:eastAsia="Arial" w:hAnsi="Arial" w:cs="Arial"/>
          <w:sz w:val="24"/>
          <w:szCs w:val="24"/>
        </w:rPr>
      </w:pPr>
    </w:p>
    <w:p w14:paraId="7E7B85E2" w14:textId="63CC22CA" w:rsidR="00212D3B" w:rsidRDefault="00000000" w:rsidP="00212D3B">
      <w:pPr>
        <w:pStyle w:val="Body"/>
        <w:spacing w:line="240" w:lineRule="auto"/>
        <w:ind w:left="0" w:right="433" w:firstLine="567"/>
        <w:contextualSpacing/>
        <w:rPr>
          <w:rFonts w:ascii="Arial" w:hAnsi="Arial" w:cs="Arial"/>
          <w:sz w:val="24"/>
          <w:szCs w:val="24"/>
          <w:lang w:val="mn-MN"/>
        </w:rPr>
      </w:pPr>
      <w:r w:rsidRPr="00765A98">
        <w:rPr>
          <w:rFonts w:ascii="Arial" w:hAnsi="Arial" w:cs="Arial"/>
          <w:sz w:val="24"/>
          <w:szCs w:val="24"/>
        </w:rPr>
        <w:t>Мө</w:t>
      </w:r>
      <w:r w:rsidRPr="00765A98">
        <w:rPr>
          <w:rFonts w:ascii="Arial" w:hAnsi="Arial" w:cs="Arial"/>
          <w:sz w:val="24"/>
          <w:szCs w:val="24"/>
          <w:lang w:val="ru-RU"/>
        </w:rPr>
        <w:t>н Нийтийн мэдээллийн ил тод байдлын тухай хуулиар олгосон</w:t>
      </w:r>
      <w:r w:rsidRPr="00765A98">
        <w:rPr>
          <w:rFonts w:ascii="Arial" w:hAnsi="Arial" w:cs="Arial"/>
          <w:sz w:val="24"/>
          <w:szCs w:val="24"/>
        </w:rPr>
        <w:t xml:space="preserve">, сунгасан, </w:t>
      </w:r>
      <w:r w:rsidRPr="00765A98">
        <w:rPr>
          <w:rFonts w:ascii="Arial" w:hAnsi="Arial" w:cs="Arial"/>
          <w:sz w:val="24"/>
          <w:szCs w:val="24"/>
          <w:lang w:val="ru-RU"/>
        </w:rPr>
        <w:t>сэргээсэн</w:t>
      </w:r>
      <w:r w:rsidRPr="00765A98">
        <w:rPr>
          <w:rFonts w:ascii="Arial" w:hAnsi="Arial" w:cs="Arial"/>
          <w:sz w:val="24"/>
          <w:szCs w:val="24"/>
        </w:rPr>
        <w:t>, хүчингү</w:t>
      </w:r>
      <w:r w:rsidRPr="00765A98">
        <w:rPr>
          <w:rFonts w:ascii="Arial" w:hAnsi="Arial" w:cs="Arial"/>
          <w:sz w:val="24"/>
          <w:szCs w:val="24"/>
          <w:lang w:val="ru-RU"/>
        </w:rPr>
        <w:t>й болгосон з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вш</w:t>
      </w:r>
      <w:r w:rsidRPr="00765A98">
        <w:rPr>
          <w:rFonts w:ascii="Arial" w:hAnsi="Arial" w:cs="Arial"/>
          <w:sz w:val="24"/>
          <w:szCs w:val="24"/>
        </w:rPr>
        <w:t>өөрө</w:t>
      </w:r>
      <w:r w:rsidRPr="00765A98">
        <w:rPr>
          <w:rFonts w:ascii="Arial" w:hAnsi="Arial" w:cs="Arial"/>
          <w:sz w:val="24"/>
          <w:szCs w:val="24"/>
          <w:lang w:val="ru-RU"/>
        </w:rPr>
        <w:t>л буюу з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вш</w:t>
      </w:r>
      <w:r w:rsidRPr="00765A98">
        <w:rPr>
          <w:rFonts w:ascii="Arial" w:hAnsi="Arial" w:cs="Arial"/>
          <w:sz w:val="24"/>
          <w:szCs w:val="24"/>
        </w:rPr>
        <w:t>өө</w:t>
      </w:r>
      <w:r w:rsidRPr="00765A98">
        <w:rPr>
          <w:rFonts w:ascii="Arial" w:hAnsi="Arial" w:cs="Arial"/>
          <w:sz w:val="24"/>
          <w:szCs w:val="24"/>
          <w:lang w:val="ru-RU"/>
        </w:rPr>
        <w:t>рлийн талаарх мэдээлэл</w:t>
      </w:r>
      <w:r w:rsidRPr="00765A98">
        <w:rPr>
          <w:rFonts w:ascii="Arial" w:hAnsi="Arial" w:cs="Arial"/>
          <w:sz w:val="24"/>
          <w:szCs w:val="24"/>
        </w:rPr>
        <w:t>, зө</w:t>
      </w:r>
      <w:r w:rsidRPr="00765A98">
        <w:rPr>
          <w:rFonts w:ascii="Arial" w:hAnsi="Arial" w:cs="Arial"/>
          <w:sz w:val="24"/>
          <w:szCs w:val="24"/>
          <w:lang w:val="ru-RU"/>
        </w:rPr>
        <w:t>вш</w:t>
      </w:r>
      <w:r w:rsidRPr="00765A98">
        <w:rPr>
          <w:rFonts w:ascii="Arial" w:hAnsi="Arial" w:cs="Arial"/>
          <w:sz w:val="24"/>
          <w:szCs w:val="24"/>
        </w:rPr>
        <w:t>өрө</w:t>
      </w:r>
      <w:r w:rsidRPr="00765A98">
        <w:rPr>
          <w:rFonts w:ascii="Arial" w:hAnsi="Arial" w:cs="Arial"/>
          <w:sz w:val="24"/>
          <w:szCs w:val="24"/>
          <w:lang w:val="ru-RU"/>
        </w:rPr>
        <w:t>л эзэмшигчийн нэр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хаяг</w:t>
      </w:r>
      <w:r w:rsidRPr="00765A98">
        <w:rPr>
          <w:rFonts w:ascii="Arial" w:hAnsi="Arial" w:cs="Arial"/>
          <w:sz w:val="24"/>
          <w:szCs w:val="24"/>
        </w:rPr>
        <w:t>, салбар, төлөөлө</w:t>
      </w:r>
      <w:r w:rsidRPr="00765A98">
        <w:rPr>
          <w:rFonts w:ascii="Arial" w:hAnsi="Arial" w:cs="Arial"/>
          <w:sz w:val="24"/>
          <w:szCs w:val="24"/>
          <w:lang w:val="ru-RU"/>
        </w:rPr>
        <w:t>гчийн газар</w:t>
      </w:r>
      <w:r w:rsidRPr="00765A98">
        <w:rPr>
          <w:rFonts w:ascii="Arial" w:hAnsi="Arial" w:cs="Arial"/>
          <w:sz w:val="24"/>
          <w:szCs w:val="24"/>
        </w:rPr>
        <w:t>, зө</w:t>
      </w:r>
      <w:r w:rsidRPr="00765A98">
        <w:rPr>
          <w:rFonts w:ascii="Arial" w:hAnsi="Arial" w:cs="Arial"/>
          <w:sz w:val="24"/>
          <w:szCs w:val="24"/>
          <w:lang w:val="ru-RU"/>
        </w:rPr>
        <w:t>вш</w:t>
      </w:r>
      <w:r w:rsidRPr="00765A98">
        <w:rPr>
          <w:rFonts w:ascii="Arial" w:hAnsi="Arial" w:cs="Arial"/>
          <w:sz w:val="24"/>
          <w:szCs w:val="24"/>
        </w:rPr>
        <w:t>өөрө</w:t>
      </w:r>
      <w:r w:rsidRPr="00765A98">
        <w:rPr>
          <w:rFonts w:ascii="Arial" w:hAnsi="Arial" w:cs="Arial"/>
          <w:sz w:val="24"/>
          <w:szCs w:val="24"/>
          <w:lang w:val="ru-RU"/>
        </w:rPr>
        <w:t>л олгосон болон з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вш</w:t>
      </w:r>
      <w:r w:rsidRPr="00765A98">
        <w:rPr>
          <w:rFonts w:ascii="Arial" w:hAnsi="Arial" w:cs="Arial"/>
          <w:sz w:val="24"/>
          <w:szCs w:val="24"/>
        </w:rPr>
        <w:t>өө</w:t>
      </w:r>
      <w:r w:rsidRPr="00765A98">
        <w:rPr>
          <w:rFonts w:ascii="Arial" w:hAnsi="Arial" w:cs="Arial"/>
          <w:sz w:val="24"/>
          <w:szCs w:val="24"/>
          <w:lang w:val="ru-RU"/>
        </w:rPr>
        <w:t>рлийн х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чинтэй хугацаа</w:t>
      </w:r>
      <w:r w:rsidRPr="00765A98">
        <w:rPr>
          <w:rFonts w:ascii="Arial" w:hAnsi="Arial" w:cs="Arial"/>
          <w:sz w:val="24"/>
          <w:szCs w:val="24"/>
        </w:rPr>
        <w:t>, төрийн болон орон нутгийн ө</w:t>
      </w:r>
      <w:r w:rsidRPr="00765A98">
        <w:rPr>
          <w:rFonts w:ascii="Arial" w:hAnsi="Arial" w:cs="Arial"/>
          <w:sz w:val="24"/>
          <w:szCs w:val="24"/>
          <w:lang w:val="ru-RU"/>
        </w:rPr>
        <w:t>мчит хуулийн этгээдийн ашиг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алдагдлын тайлан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удирдах з</w:t>
      </w:r>
      <w:r w:rsidRPr="00765A98">
        <w:rPr>
          <w:rFonts w:ascii="Arial" w:hAnsi="Arial" w:cs="Arial"/>
          <w:sz w:val="24"/>
          <w:szCs w:val="24"/>
        </w:rPr>
        <w:t xml:space="preserve">өвлөл, </w:t>
      </w:r>
      <w:r w:rsidRPr="00765A98">
        <w:rPr>
          <w:rFonts w:ascii="Arial" w:hAnsi="Arial" w:cs="Arial"/>
          <w:sz w:val="24"/>
          <w:szCs w:val="24"/>
          <w:lang w:val="ru-RU"/>
        </w:rPr>
        <w:t>хяналтын з</w:t>
      </w:r>
      <w:r w:rsidRPr="00765A98">
        <w:rPr>
          <w:rFonts w:ascii="Arial" w:hAnsi="Arial" w:cs="Arial"/>
          <w:sz w:val="24"/>
          <w:szCs w:val="24"/>
        </w:rPr>
        <w:t>өвлө</w:t>
      </w:r>
      <w:r w:rsidRPr="00765A98">
        <w:rPr>
          <w:rFonts w:ascii="Arial" w:hAnsi="Arial" w:cs="Arial"/>
          <w:sz w:val="24"/>
          <w:szCs w:val="24"/>
          <w:lang w:val="ru-RU"/>
        </w:rPr>
        <w:t>лийн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тэц</w:t>
      </w:r>
      <w:r w:rsidRPr="00765A98">
        <w:rPr>
          <w:rFonts w:ascii="Arial" w:hAnsi="Arial" w:cs="Arial"/>
          <w:sz w:val="24"/>
          <w:szCs w:val="24"/>
        </w:rPr>
        <w:t>, бү</w:t>
      </w:r>
      <w:r w:rsidRPr="00765A98">
        <w:rPr>
          <w:rFonts w:ascii="Arial" w:hAnsi="Arial" w:cs="Arial"/>
          <w:sz w:val="24"/>
          <w:szCs w:val="24"/>
          <w:lang w:val="ru-RU"/>
        </w:rPr>
        <w:t>рэлдэх</w:t>
      </w:r>
      <w:r w:rsidRPr="00765A98">
        <w:rPr>
          <w:rFonts w:ascii="Arial" w:hAnsi="Arial" w:cs="Arial"/>
          <w:sz w:val="24"/>
          <w:szCs w:val="24"/>
        </w:rPr>
        <w:t>үүн, гишүүд болон гү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йцэтгэх удирдлагын эцэг </w:t>
      </w:r>
      <w:r w:rsidRPr="00765A98">
        <w:rPr>
          <w:rFonts w:ascii="Arial" w:hAnsi="Arial" w:cs="Arial"/>
          <w:sz w:val="24"/>
          <w:szCs w:val="24"/>
        </w:rPr>
        <w:t>/</w:t>
      </w:r>
      <w:r w:rsidRPr="00765A98">
        <w:rPr>
          <w:rFonts w:ascii="Arial" w:hAnsi="Arial" w:cs="Arial"/>
          <w:sz w:val="24"/>
          <w:szCs w:val="24"/>
          <w:lang w:val="ru-RU"/>
        </w:rPr>
        <w:t>эх</w:t>
      </w:r>
      <w:r w:rsidRPr="00765A98">
        <w:rPr>
          <w:rFonts w:ascii="Arial" w:hAnsi="Arial" w:cs="Arial"/>
          <w:sz w:val="24"/>
          <w:szCs w:val="24"/>
        </w:rPr>
        <w:t>/-</w:t>
      </w:r>
      <w:r w:rsidRPr="00765A98">
        <w:rPr>
          <w:rFonts w:ascii="Arial" w:hAnsi="Arial" w:cs="Arial"/>
          <w:sz w:val="24"/>
          <w:szCs w:val="24"/>
          <w:lang w:val="ru-RU"/>
        </w:rPr>
        <w:t>ийн нэр</w:t>
      </w:r>
      <w:r w:rsidRPr="00765A98">
        <w:rPr>
          <w:rFonts w:ascii="Arial" w:hAnsi="Arial" w:cs="Arial"/>
          <w:sz w:val="24"/>
          <w:szCs w:val="24"/>
        </w:rPr>
        <w:t>, өө</w:t>
      </w:r>
      <w:r w:rsidRPr="00765A98">
        <w:rPr>
          <w:rFonts w:ascii="Arial" w:hAnsi="Arial" w:cs="Arial"/>
          <w:sz w:val="24"/>
          <w:szCs w:val="24"/>
          <w:lang w:val="ru-RU"/>
        </w:rPr>
        <w:t>рийн нэр</w:t>
      </w:r>
      <w:r w:rsidRPr="00765A98">
        <w:rPr>
          <w:rFonts w:ascii="Arial" w:hAnsi="Arial" w:cs="Arial"/>
          <w:sz w:val="24"/>
          <w:szCs w:val="24"/>
        </w:rPr>
        <w:t>, авч байгаа цалин хө</w:t>
      </w:r>
      <w:r w:rsidRPr="00765A98">
        <w:rPr>
          <w:rFonts w:ascii="Arial" w:hAnsi="Arial" w:cs="Arial"/>
          <w:sz w:val="24"/>
          <w:szCs w:val="24"/>
          <w:lang w:val="ru-RU"/>
        </w:rPr>
        <w:t>лс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урамшууллын д</w:t>
      </w:r>
      <w:r w:rsidRPr="00765A98">
        <w:rPr>
          <w:rFonts w:ascii="Arial" w:hAnsi="Arial" w:cs="Arial"/>
          <w:sz w:val="24"/>
          <w:szCs w:val="24"/>
        </w:rPr>
        <w:t xml:space="preserve">үн,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Ашигт малтмалын тухай хуулийн </w:t>
      </w:r>
      <w:r w:rsidRPr="00765A98">
        <w:rPr>
          <w:rFonts w:ascii="Arial" w:hAnsi="Arial" w:cs="Arial"/>
          <w:sz w:val="24"/>
          <w:szCs w:val="24"/>
        </w:rPr>
        <w:t xml:space="preserve">42 </w:t>
      </w:r>
      <w:r w:rsidRPr="00765A98">
        <w:rPr>
          <w:rFonts w:ascii="Arial" w:hAnsi="Arial" w:cs="Arial"/>
          <w:sz w:val="24"/>
          <w:szCs w:val="24"/>
          <w:lang w:val="ru-RU"/>
        </w:rPr>
        <w:t>дугаар з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йлд заасны дагуу байгаль орчныг хамгаалах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уурхай ашиглах</w:t>
      </w:r>
      <w:r w:rsidRPr="00765A98">
        <w:rPr>
          <w:rFonts w:ascii="Arial" w:hAnsi="Arial" w:cs="Arial"/>
          <w:sz w:val="24"/>
          <w:szCs w:val="24"/>
        </w:rPr>
        <w:t>,</w:t>
      </w:r>
      <w:r w:rsidR="00212D3B">
        <w:rPr>
          <w:rFonts w:ascii="Arial" w:hAnsi="Arial" w:cs="Arial"/>
          <w:sz w:val="24"/>
          <w:szCs w:val="24"/>
        </w:rPr>
        <w:t xml:space="preserve">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йлдвэр байгуулахтай холбогдсон дэд б</w:t>
      </w:r>
      <w:r w:rsidRPr="00765A98">
        <w:rPr>
          <w:rFonts w:ascii="Arial" w:hAnsi="Arial" w:cs="Arial"/>
          <w:sz w:val="24"/>
          <w:szCs w:val="24"/>
        </w:rPr>
        <w:t>үтцийг хө</w:t>
      </w:r>
      <w:r w:rsidRPr="00765A98">
        <w:rPr>
          <w:rFonts w:ascii="Arial" w:hAnsi="Arial" w:cs="Arial"/>
          <w:sz w:val="24"/>
          <w:szCs w:val="24"/>
          <w:lang w:val="ru-RU"/>
        </w:rPr>
        <w:t>гж</w:t>
      </w:r>
      <w:r w:rsidR="00212D3B">
        <w:rPr>
          <w:rFonts w:ascii="Arial" w:hAnsi="Arial" w:cs="Arial"/>
          <w:sz w:val="24"/>
          <w:szCs w:val="24"/>
          <w:lang w:val="mn-MN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лэх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ажлын байр нэмэгд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лэх асуудлаар нутгийн захиргааны байгууллагаас тусгай з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вш</w:t>
      </w:r>
      <w:r w:rsidRPr="00765A98">
        <w:rPr>
          <w:rFonts w:ascii="Arial" w:hAnsi="Arial" w:cs="Arial"/>
          <w:sz w:val="24"/>
          <w:szCs w:val="24"/>
        </w:rPr>
        <w:t>өөрө</w:t>
      </w:r>
      <w:r w:rsidRPr="00765A98">
        <w:rPr>
          <w:rFonts w:ascii="Arial" w:hAnsi="Arial" w:cs="Arial"/>
          <w:sz w:val="24"/>
          <w:szCs w:val="24"/>
          <w:lang w:val="ru-RU"/>
        </w:rPr>
        <w:t>л эзэмшигчтэй байгуулсан гэрээ зэрэг мэдээллийг нээлттэй байхаар тусгасан</w:t>
      </w:r>
      <w:r w:rsidR="00212D3B">
        <w:rPr>
          <w:rFonts w:ascii="Arial" w:hAnsi="Arial" w:cs="Arial"/>
          <w:sz w:val="24"/>
          <w:szCs w:val="24"/>
          <w:lang w:val="mn-MN"/>
        </w:rPr>
        <w:t xml:space="preserve"> байна.</w:t>
      </w:r>
    </w:p>
    <w:p w14:paraId="4A2CC7E5" w14:textId="295F8A9B" w:rsidR="001C326E" w:rsidRPr="00765A98" w:rsidRDefault="001C326E" w:rsidP="00212D3B">
      <w:pPr>
        <w:pStyle w:val="Body"/>
        <w:spacing w:line="240" w:lineRule="auto"/>
        <w:ind w:left="0" w:right="433" w:firstLine="567"/>
        <w:contextualSpacing/>
        <w:rPr>
          <w:rFonts w:ascii="Arial" w:eastAsia="Arial" w:hAnsi="Arial" w:cs="Arial"/>
          <w:sz w:val="24"/>
          <w:szCs w:val="24"/>
        </w:rPr>
      </w:pPr>
    </w:p>
    <w:p w14:paraId="32FD6AB8" w14:textId="1F2E7E58" w:rsidR="001C326E" w:rsidRDefault="00000000" w:rsidP="00212D3B">
      <w:pPr>
        <w:pStyle w:val="Body"/>
        <w:spacing w:line="240" w:lineRule="auto"/>
        <w:ind w:left="0" w:right="433" w:firstLine="567"/>
        <w:contextualSpacing/>
        <w:rPr>
          <w:rFonts w:ascii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 xml:space="preserve">2016 </w:t>
      </w:r>
      <w:r w:rsidRPr="00765A98">
        <w:rPr>
          <w:rFonts w:ascii="Arial" w:hAnsi="Arial" w:cs="Arial"/>
          <w:sz w:val="24"/>
          <w:szCs w:val="24"/>
          <w:lang w:val="ru-RU"/>
        </w:rPr>
        <w:t>онд батлагдсан Захиргааны еренхий хуулийн Тавдугаар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лгээр захиргааны гэрээ</w:t>
      </w:r>
      <w:r w:rsidRPr="00765A98">
        <w:rPr>
          <w:rFonts w:ascii="Arial" w:hAnsi="Arial" w:cs="Arial"/>
          <w:sz w:val="24"/>
          <w:szCs w:val="24"/>
        </w:rPr>
        <w:t>, түү</w:t>
      </w:r>
      <w:r w:rsidRPr="00765A98">
        <w:rPr>
          <w:rFonts w:ascii="Arial" w:hAnsi="Arial" w:cs="Arial"/>
          <w:sz w:val="24"/>
          <w:szCs w:val="24"/>
          <w:lang w:val="ru-RU"/>
        </w:rPr>
        <w:t>нтэй холбоотой харилцааны эрх з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йн </w:t>
      </w:r>
      <w:r w:rsidR="00212D3B" w:rsidRPr="00765A98">
        <w:rPr>
          <w:rFonts w:ascii="Arial" w:hAnsi="Arial" w:cs="Arial"/>
          <w:sz w:val="24"/>
          <w:szCs w:val="24"/>
        </w:rPr>
        <w:t>үндсийг</w:t>
      </w:r>
      <w:r w:rsidRPr="00765A98">
        <w:rPr>
          <w:rFonts w:ascii="Arial" w:hAnsi="Arial" w:cs="Arial"/>
          <w:sz w:val="24"/>
          <w:szCs w:val="24"/>
        </w:rPr>
        <w:t xml:space="preserve"> тогтоосон. </w:t>
      </w:r>
      <w:r w:rsidRPr="00765A98">
        <w:rPr>
          <w:rFonts w:ascii="Arial" w:hAnsi="Arial" w:cs="Arial"/>
          <w:sz w:val="24"/>
          <w:szCs w:val="24"/>
          <w:lang w:val="ru-RU"/>
        </w:rPr>
        <w:t>Иймд Ашигт малтмалын тухай хууль болон бусад холбогдох хуулийн дагуу байгуулагдах тодорхой т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рлийн гэрээн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дийг ил тод болгох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йл явцыг дээрх хуульд нийц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лэх шаардлага 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сээд байна</w:t>
      </w:r>
      <w:r w:rsidRPr="00765A98">
        <w:rPr>
          <w:rFonts w:ascii="Arial" w:hAnsi="Arial" w:cs="Arial"/>
          <w:sz w:val="24"/>
          <w:szCs w:val="24"/>
        </w:rPr>
        <w:t>.</w:t>
      </w:r>
    </w:p>
    <w:p w14:paraId="1D5399DA" w14:textId="77777777" w:rsidR="00212D3B" w:rsidRPr="00765A98" w:rsidRDefault="00212D3B" w:rsidP="00212D3B">
      <w:pPr>
        <w:pStyle w:val="Body"/>
        <w:spacing w:line="240" w:lineRule="auto"/>
        <w:ind w:left="0" w:right="433" w:firstLine="567"/>
        <w:contextualSpacing/>
        <w:rPr>
          <w:rFonts w:ascii="Arial" w:eastAsia="Arial" w:hAnsi="Arial" w:cs="Arial"/>
          <w:sz w:val="24"/>
          <w:szCs w:val="24"/>
        </w:rPr>
      </w:pPr>
    </w:p>
    <w:p w14:paraId="0FEB7B24" w14:textId="13280497" w:rsidR="001C326E" w:rsidRDefault="00000000" w:rsidP="00212D3B">
      <w:pPr>
        <w:pStyle w:val="Body"/>
        <w:spacing w:after="546" w:line="240" w:lineRule="auto"/>
        <w:ind w:left="0" w:right="433" w:firstLine="567"/>
        <w:contextualSpacing/>
        <w:rPr>
          <w:rFonts w:ascii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 xml:space="preserve">Олборлох </w:t>
      </w:r>
      <w:r w:rsidR="00212D3B">
        <w:rPr>
          <w:rFonts w:ascii="Arial" w:hAnsi="Arial" w:cs="Arial"/>
          <w:sz w:val="24"/>
          <w:szCs w:val="24"/>
        </w:rPr>
        <w:t>салбар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д</w:t>
      </w:r>
      <w:r w:rsidR="00212D3B">
        <w:rPr>
          <w:rFonts w:ascii="Arial" w:hAnsi="Arial" w:cs="Arial"/>
          <w:sz w:val="24"/>
          <w:szCs w:val="24"/>
          <w:lang w:val="mn-MN"/>
        </w:rPr>
        <w:t>а</w:t>
      </w:r>
      <w:r w:rsidRPr="00765A98">
        <w:rPr>
          <w:rFonts w:ascii="Arial" w:hAnsi="Arial" w:cs="Arial"/>
          <w:sz w:val="24"/>
          <w:szCs w:val="24"/>
          <w:lang w:val="ru-RU"/>
        </w:rPr>
        <w:t>х</w:t>
      </w:r>
      <w:r w:rsidR="00212D3B">
        <w:rPr>
          <w:rFonts w:ascii="Arial" w:hAnsi="Arial" w:cs="Arial"/>
          <w:sz w:val="24"/>
          <w:szCs w:val="24"/>
          <w:lang w:val="mn-MN"/>
        </w:rPr>
        <w:t>ь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т</w:t>
      </w:r>
      <w:r w:rsidRPr="00765A98">
        <w:rPr>
          <w:rFonts w:ascii="Arial" w:hAnsi="Arial" w:cs="Arial"/>
          <w:sz w:val="24"/>
          <w:szCs w:val="24"/>
        </w:rPr>
        <w:t>өр болон бизнесийн ү</w:t>
      </w:r>
      <w:r w:rsidRPr="00765A98">
        <w:rPr>
          <w:rFonts w:ascii="Arial" w:hAnsi="Arial" w:cs="Arial"/>
          <w:sz w:val="24"/>
          <w:szCs w:val="24"/>
          <w:lang w:val="ru-RU"/>
        </w:rPr>
        <w:t>йл ажиллагааны талаарх мэдээллийн ил тод байдлыг хангах нь тухайн улс орны байгалийн баялгийн н</w:t>
      </w:r>
      <w:r w:rsidRPr="00765A98">
        <w:rPr>
          <w:rFonts w:ascii="Arial" w:hAnsi="Arial" w:cs="Arial"/>
          <w:sz w:val="24"/>
          <w:szCs w:val="24"/>
        </w:rPr>
        <w:t>өө</w:t>
      </w:r>
      <w:r w:rsidRPr="00765A98">
        <w:rPr>
          <w:rFonts w:ascii="Arial" w:hAnsi="Arial" w:cs="Arial"/>
          <w:sz w:val="24"/>
          <w:szCs w:val="24"/>
          <w:lang w:val="ru-RU"/>
        </w:rPr>
        <w:t>цийг хэрхэн удирдаж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ашиглаж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эдийн засгийн эргэлтэд оруулж байгаа талаар мэдээ</w:t>
      </w:r>
      <w:r w:rsidRPr="00765A98">
        <w:rPr>
          <w:rFonts w:ascii="Arial" w:hAnsi="Arial" w:cs="Arial"/>
          <w:sz w:val="24"/>
          <w:szCs w:val="24"/>
        </w:rPr>
        <w:t>,</w:t>
      </w:r>
      <w:r w:rsidR="00212D3B">
        <w:rPr>
          <w:rFonts w:ascii="Arial" w:eastAsia="Arial" w:hAnsi="Arial" w:cs="Arial"/>
          <w:sz w:val="24"/>
          <w:szCs w:val="24"/>
        </w:rPr>
        <w:t xml:space="preserve"> </w:t>
      </w:r>
      <w:r w:rsidRPr="00765A98">
        <w:rPr>
          <w:rFonts w:ascii="Arial" w:hAnsi="Arial" w:cs="Arial"/>
          <w:sz w:val="24"/>
          <w:szCs w:val="24"/>
          <w:lang w:val="ru-RU"/>
        </w:rPr>
        <w:t>мэдлэгийг нэмэгд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лдэг</w:t>
      </w:r>
      <w:r w:rsidRPr="00765A98">
        <w:rPr>
          <w:rFonts w:ascii="Arial" w:hAnsi="Arial" w:cs="Arial"/>
          <w:sz w:val="24"/>
          <w:szCs w:val="24"/>
        </w:rPr>
        <w:t xml:space="preserve">.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Энэ нь олборлох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йлдвэрлэл болон т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ний з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вш</w:t>
      </w:r>
      <w:r w:rsidRPr="00765A98">
        <w:rPr>
          <w:rFonts w:ascii="Arial" w:hAnsi="Arial" w:cs="Arial"/>
          <w:sz w:val="24"/>
          <w:szCs w:val="24"/>
        </w:rPr>
        <w:t>өө</w:t>
      </w:r>
      <w:r w:rsidRPr="00765A98">
        <w:rPr>
          <w:rFonts w:ascii="Arial" w:hAnsi="Arial" w:cs="Arial"/>
          <w:sz w:val="24"/>
          <w:szCs w:val="24"/>
          <w:lang w:val="ru-RU"/>
        </w:rPr>
        <w:t>рлийг эзэмшиж байгаа этгээд хэн болох</w:t>
      </w:r>
      <w:r w:rsidRPr="00765A98">
        <w:rPr>
          <w:rFonts w:ascii="Arial" w:hAnsi="Arial" w:cs="Arial"/>
          <w:sz w:val="24"/>
          <w:szCs w:val="24"/>
        </w:rPr>
        <w:t>, түүнд ямар санхуугийн нөхцө</w:t>
      </w:r>
      <w:r w:rsidRPr="00765A98">
        <w:rPr>
          <w:rFonts w:ascii="Arial" w:hAnsi="Arial" w:cs="Arial"/>
          <w:sz w:val="24"/>
          <w:szCs w:val="24"/>
          <w:lang w:val="ru-RU"/>
        </w:rPr>
        <w:t>л хамаарч байгаа</w:t>
      </w:r>
      <w:r w:rsidRPr="00765A98">
        <w:rPr>
          <w:rFonts w:ascii="Arial" w:hAnsi="Arial" w:cs="Arial"/>
          <w:sz w:val="24"/>
          <w:szCs w:val="24"/>
        </w:rPr>
        <w:t>, олборлох ү</w:t>
      </w:r>
      <w:r w:rsidRPr="00765A98">
        <w:rPr>
          <w:rFonts w:ascii="Arial" w:hAnsi="Arial" w:cs="Arial"/>
          <w:sz w:val="24"/>
          <w:szCs w:val="24"/>
          <w:lang w:val="ru-RU"/>
        </w:rPr>
        <w:t>йлдвэрлэлд зарцуулсан зардал</w:t>
      </w:r>
      <w:r w:rsidRPr="00765A98">
        <w:rPr>
          <w:rFonts w:ascii="Arial" w:hAnsi="Arial" w:cs="Arial"/>
          <w:sz w:val="24"/>
          <w:szCs w:val="24"/>
        </w:rPr>
        <w:t>, олж байгаа орлого, түү</w:t>
      </w:r>
      <w:r w:rsidRPr="00765A98">
        <w:rPr>
          <w:rFonts w:ascii="Arial" w:hAnsi="Arial" w:cs="Arial"/>
          <w:sz w:val="24"/>
          <w:szCs w:val="24"/>
          <w:lang w:val="ru-RU"/>
        </w:rPr>
        <w:t>ний зарцуулалтын зэрэг мэдээлэл р</w:t>
      </w:r>
      <w:r w:rsidR="00212D3B">
        <w:rPr>
          <w:rFonts w:ascii="Arial" w:hAnsi="Arial" w:cs="Arial"/>
          <w:sz w:val="24"/>
          <w:szCs w:val="24"/>
          <w:lang w:val="mn-MN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ил</w:t>
      </w:r>
      <w:r w:rsidR="00212D3B">
        <w:rPr>
          <w:rFonts w:ascii="Arial" w:hAnsi="Arial" w:cs="Arial"/>
          <w:sz w:val="24"/>
          <w:szCs w:val="24"/>
          <w:lang w:val="mn-MN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т</w:t>
      </w:r>
      <w:r w:rsidRPr="00765A98">
        <w:rPr>
          <w:rFonts w:ascii="Arial" w:hAnsi="Arial" w:cs="Arial"/>
          <w:sz w:val="24"/>
          <w:szCs w:val="24"/>
        </w:rPr>
        <w:t>өвлөрүү</w:t>
      </w:r>
      <w:r w:rsidRPr="00765A98">
        <w:rPr>
          <w:rFonts w:ascii="Arial" w:hAnsi="Arial" w:cs="Arial"/>
          <w:sz w:val="24"/>
          <w:szCs w:val="24"/>
          <w:lang w:val="ru-RU"/>
        </w:rPr>
        <w:t>лдэг байна</w:t>
      </w:r>
      <w:r w:rsidRPr="00765A98">
        <w:rPr>
          <w:rFonts w:ascii="Arial" w:hAnsi="Arial" w:cs="Arial"/>
          <w:sz w:val="24"/>
          <w:szCs w:val="24"/>
        </w:rPr>
        <w:t xml:space="preserve">. </w:t>
      </w:r>
      <w:r w:rsidRPr="00765A98">
        <w:rPr>
          <w:rFonts w:ascii="Arial" w:hAnsi="Arial" w:cs="Arial"/>
          <w:sz w:val="24"/>
          <w:szCs w:val="24"/>
          <w:lang w:val="ru-RU"/>
        </w:rPr>
        <w:t>Эдгээр мэдээллийг ил тод болгох нь байгалийн баялгийн н</w:t>
      </w:r>
      <w:r w:rsidRPr="00765A98">
        <w:rPr>
          <w:rFonts w:ascii="Arial" w:hAnsi="Arial" w:cs="Arial"/>
          <w:sz w:val="24"/>
          <w:szCs w:val="24"/>
        </w:rPr>
        <w:t xml:space="preserve">өөц, хөрөнгө,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орлогыг </w:t>
      </w:r>
      <w:r w:rsidRPr="00765A98">
        <w:rPr>
          <w:rFonts w:ascii="Arial" w:hAnsi="Arial" w:cs="Arial"/>
          <w:sz w:val="24"/>
          <w:szCs w:val="24"/>
        </w:rPr>
        <w:t xml:space="preserve">өндөр үр ашигтайгаар ашиглах,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зарцуулахад суурь тулгуур болж 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гд</w:t>
      </w:r>
      <w:r w:rsidRPr="00765A98">
        <w:rPr>
          <w:rFonts w:ascii="Arial" w:hAnsi="Arial" w:cs="Arial"/>
          <w:sz w:val="24"/>
          <w:szCs w:val="24"/>
        </w:rPr>
        <w:t>өг.</w:t>
      </w:r>
    </w:p>
    <w:p w14:paraId="48B1C070" w14:textId="77777777" w:rsidR="00212D3B" w:rsidRPr="00765A98" w:rsidRDefault="00212D3B" w:rsidP="00212D3B">
      <w:pPr>
        <w:pStyle w:val="Body"/>
        <w:spacing w:after="546" w:line="240" w:lineRule="auto"/>
        <w:ind w:left="0" w:right="433" w:firstLine="567"/>
        <w:contextualSpacing/>
        <w:rPr>
          <w:rFonts w:ascii="Arial" w:eastAsia="Arial" w:hAnsi="Arial" w:cs="Arial"/>
          <w:sz w:val="24"/>
          <w:szCs w:val="24"/>
        </w:rPr>
      </w:pPr>
    </w:p>
    <w:p w14:paraId="57DFDA82" w14:textId="1051D1F9" w:rsidR="001C326E" w:rsidRDefault="00000000" w:rsidP="00212D3B">
      <w:pPr>
        <w:pStyle w:val="Body"/>
        <w:spacing w:after="359" w:line="240" w:lineRule="auto"/>
        <w:ind w:left="0" w:right="433" w:firstLine="567"/>
        <w:contextualSpacing/>
        <w:rPr>
          <w:rFonts w:ascii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  <w:lang w:val="ru-RU"/>
        </w:rPr>
        <w:t>Оролцогч этгээд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дийн хэрэгцээ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шаардлагыг хангасан</w:t>
      </w:r>
      <w:r w:rsidRPr="00765A98">
        <w:rPr>
          <w:rFonts w:ascii="Arial" w:hAnsi="Arial" w:cs="Arial"/>
          <w:sz w:val="24"/>
          <w:szCs w:val="24"/>
        </w:rPr>
        <w:t>, цаг ү</w:t>
      </w:r>
      <w:r w:rsidRPr="00765A98">
        <w:rPr>
          <w:rFonts w:ascii="Arial" w:hAnsi="Arial" w:cs="Arial"/>
          <w:sz w:val="24"/>
          <w:szCs w:val="24"/>
          <w:lang w:val="ru-RU"/>
        </w:rPr>
        <w:t>еэ олсон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чанартай мэдээллийн ил тод байдал нь хариуцлагатай байдал болон сайн засаглалыг дэмжиж</w:t>
      </w:r>
      <w:r w:rsidRPr="00765A98">
        <w:rPr>
          <w:rFonts w:ascii="Arial" w:hAnsi="Arial" w:cs="Arial"/>
          <w:sz w:val="24"/>
          <w:szCs w:val="24"/>
        </w:rPr>
        <w:t>, төрийн хариуцлагатай, үр дү</w:t>
      </w:r>
      <w:r w:rsidRPr="00765A98">
        <w:rPr>
          <w:rFonts w:ascii="Arial" w:hAnsi="Arial" w:cs="Arial"/>
          <w:sz w:val="24"/>
          <w:szCs w:val="24"/>
          <w:lang w:val="ru-RU"/>
        </w:rPr>
        <w:t>нтэй байдлыг сайжруулах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улмаар авлигыг бууруулах</w:t>
      </w:r>
      <w:r w:rsidRPr="00765A98">
        <w:rPr>
          <w:rFonts w:ascii="Arial" w:hAnsi="Arial" w:cs="Arial"/>
          <w:sz w:val="24"/>
          <w:szCs w:val="24"/>
        </w:rPr>
        <w:t>, тө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рийн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йлчилгээг сайжруулах зэрэг олон талын ач холбогдолтой </w:t>
      </w:r>
      <w:r w:rsidR="00212D3B" w:rsidRPr="00765A98">
        <w:rPr>
          <w:rFonts w:ascii="Arial" w:hAnsi="Arial" w:cs="Arial"/>
          <w:sz w:val="24"/>
          <w:szCs w:val="24"/>
          <w:lang w:val="ru-RU"/>
        </w:rPr>
        <w:t>юм</w:t>
      </w:r>
      <w:r w:rsidR="00212D3B" w:rsidRPr="00765A98">
        <w:rPr>
          <w:rFonts w:ascii="Arial" w:hAnsi="Arial" w:cs="Arial"/>
          <w:sz w:val="24"/>
          <w:szCs w:val="24"/>
        </w:rPr>
        <w:t>.</w:t>
      </w:r>
    </w:p>
    <w:p w14:paraId="0F8010B0" w14:textId="77777777" w:rsidR="00212D3B" w:rsidRPr="00765A98" w:rsidRDefault="00212D3B" w:rsidP="00212D3B">
      <w:pPr>
        <w:pStyle w:val="Body"/>
        <w:spacing w:after="359" w:line="240" w:lineRule="auto"/>
        <w:ind w:left="0" w:right="433" w:firstLine="567"/>
        <w:contextualSpacing/>
        <w:rPr>
          <w:rFonts w:ascii="Arial" w:eastAsia="Arial" w:hAnsi="Arial" w:cs="Arial"/>
          <w:sz w:val="24"/>
          <w:szCs w:val="24"/>
        </w:rPr>
      </w:pPr>
    </w:p>
    <w:p w14:paraId="41CEA38A" w14:textId="7049379A" w:rsidR="001C326E" w:rsidRPr="00765A98" w:rsidRDefault="00000000" w:rsidP="00212D3B">
      <w:pPr>
        <w:pStyle w:val="Body"/>
        <w:ind w:left="0" w:right="433" w:firstLine="567"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>Мө</w:t>
      </w:r>
      <w:r w:rsidRPr="00765A98">
        <w:rPr>
          <w:rFonts w:ascii="Arial" w:hAnsi="Arial" w:cs="Arial"/>
          <w:sz w:val="24"/>
          <w:szCs w:val="24"/>
          <w:lang w:val="ru-RU"/>
        </w:rPr>
        <w:t>н иж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рэн мэдээллийн х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ртээмжийг олборлох </w:t>
      </w:r>
      <w:r w:rsidR="00212D3B">
        <w:rPr>
          <w:rFonts w:ascii="Arial" w:hAnsi="Arial" w:cs="Arial"/>
          <w:sz w:val="24"/>
          <w:szCs w:val="24"/>
        </w:rPr>
        <w:t>салбарт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хангах нь иргэн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бизнес эрхлэгч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иргэний нийгмийн байгууллага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хэвлэл мэдээллийн байгууллагын х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чтэй оролцоог т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рийн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йл ажиллагаанд нэмэгдуулэх ба иргэн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хуулийн этгээд нь т</w:t>
      </w:r>
      <w:r w:rsidRPr="00765A98">
        <w:rPr>
          <w:rFonts w:ascii="Arial" w:hAnsi="Arial" w:cs="Arial"/>
          <w:sz w:val="24"/>
          <w:szCs w:val="24"/>
        </w:rPr>
        <w:t>өрөөс авч байгаа ү</w:t>
      </w:r>
      <w:r w:rsidRPr="00765A98">
        <w:rPr>
          <w:rFonts w:ascii="Arial" w:hAnsi="Arial" w:cs="Arial"/>
          <w:sz w:val="24"/>
          <w:szCs w:val="24"/>
          <w:lang w:val="ru-RU"/>
        </w:rPr>
        <w:t>йлчилгээ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хулээх 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рэг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хариуцлагынхаа талаар мэдээлэлтэй болж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авсан мэдээлэлдээ тулгуурлан шийдвэр гаргахад ихээхэн тус д</w:t>
      </w:r>
      <w:r w:rsidRPr="00765A98">
        <w:rPr>
          <w:rFonts w:ascii="Arial" w:hAnsi="Arial" w:cs="Arial"/>
          <w:sz w:val="24"/>
          <w:szCs w:val="24"/>
        </w:rPr>
        <w:t>өхө</w:t>
      </w:r>
      <w:r w:rsidRPr="00765A98">
        <w:rPr>
          <w:rFonts w:ascii="Arial" w:hAnsi="Arial" w:cs="Arial"/>
          <w:sz w:val="24"/>
          <w:szCs w:val="24"/>
          <w:lang w:val="ru-RU"/>
        </w:rPr>
        <w:t>м болдог</w:t>
      </w:r>
      <w:r w:rsidRPr="00765A98">
        <w:rPr>
          <w:rFonts w:ascii="Arial" w:hAnsi="Arial" w:cs="Arial"/>
          <w:sz w:val="24"/>
          <w:szCs w:val="24"/>
        </w:rPr>
        <w:t xml:space="preserve">. Нөгөө талаас </w:t>
      </w:r>
      <w:r w:rsidRPr="00765A98">
        <w:rPr>
          <w:rFonts w:ascii="Arial" w:hAnsi="Arial" w:cs="Arial"/>
          <w:sz w:val="24"/>
          <w:szCs w:val="24"/>
        </w:rPr>
        <w:lastRenderedPageBreak/>
        <w:t>олборлох ү</w:t>
      </w:r>
      <w:r w:rsidRPr="00765A98">
        <w:rPr>
          <w:rFonts w:ascii="Arial" w:hAnsi="Arial" w:cs="Arial"/>
          <w:sz w:val="24"/>
          <w:szCs w:val="24"/>
          <w:lang w:val="ru-RU"/>
        </w:rPr>
        <w:t>йлдвэрлэлд т</w:t>
      </w:r>
      <w:r w:rsidRPr="00765A98">
        <w:rPr>
          <w:rFonts w:ascii="Arial" w:hAnsi="Arial" w:cs="Arial"/>
          <w:sz w:val="24"/>
          <w:szCs w:val="24"/>
        </w:rPr>
        <w:t xml:space="preserve">өрийн бодлого боловсруулах, </w:t>
      </w:r>
      <w:r w:rsidRPr="00765A98">
        <w:rPr>
          <w:rFonts w:ascii="Arial" w:hAnsi="Arial" w:cs="Arial"/>
          <w:sz w:val="24"/>
          <w:szCs w:val="24"/>
          <w:lang w:val="ru-RU"/>
        </w:rPr>
        <w:t>удирдлагыг сайжруулахад т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рд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нэ цэнэтэй арга з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й болж </w:t>
      </w:r>
      <w:r w:rsidRPr="00765A98">
        <w:rPr>
          <w:rFonts w:ascii="Arial" w:hAnsi="Arial" w:cs="Arial"/>
          <w:sz w:val="24"/>
          <w:szCs w:val="24"/>
        </w:rPr>
        <w:t>өгнө.</w:t>
      </w:r>
    </w:p>
    <w:p w14:paraId="2F64B7B5" w14:textId="7CF2794E" w:rsidR="001C326E" w:rsidRPr="00765A98" w:rsidRDefault="00000000" w:rsidP="00212D3B">
      <w:pPr>
        <w:pStyle w:val="Body"/>
        <w:spacing w:after="184"/>
        <w:ind w:left="0" w:right="433" w:firstLine="567"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  <w:lang w:val="ru-RU"/>
        </w:rPr>
        <w:t>Дээр дурдсан хууль з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йн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ндэслэл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практик шаардлагын дагуу </w:t>
      </w:r>
      <w:r w:rsidR="00212D3B" w:rsidRPr="00765A98">
        <w:rPr>
          <w:rFonts w:ascii="Arial" w:hAnsi="Arial" w:cs="Arial"/>
          <w:sz w:val="24"/>
          <w:szCs w:val="24"/>
        </w:rPr>
        <w:t>Олборлох салбарын ил тод байдлын (Байгалийн нөөц ашиглалтын ил тод</w:t>
      </w:r>
      <w:r w:rsidR="00212D3B">
        <w:rPr>
          <w:rFonts w:ascii="Arial" w:hAnsi="Arial" w:cs="Arial"/>
          <w:sz w:val="24"/>
          <w:szCs w:val="24"/>
        </w:rPr>
        <w:t xml:space="preserve"> </w:t>
      </w:r>
      <w:r w:rsidR="00212D3B" w:rsidRPr="00765A98">
        <w:rPr>
          <w:rFonts w:ascii="Arial" w:hAnsi="Arial" w:cs="Arial"/>
          <w:sz w:val="24"/>
          <w:szCs w:val="24"/>
        </w:rPr>
        <w:t>байдал)</w:t>
      </w:r>
      <w:r w:rsidR="00212D3B">
        <w:rPr>
          <w:rFonts w:ascii="Arial" w:hAnsi="Arial" w:cs="Arial"/>
          <w:sz w:val="24"/>
          <w:szCs w:val="24"/>
        </w:rPr>
        <w:t xml:space="preserve"> тухай </w:t>
      </w:r>
      <w:r w:rsidRPr="00765A98">
        <w:rPr>
          <w:rFonts w:ascii="Arial" w:hAnsi="Arial" w:cs="Arial"/>
          <w:sz w:val="24"/>
          <w:szCs w:val="24"/>
          <w:lang w:val="ru-RU"/>
        </w:rPr>
        <w:t>анхдагч хуулийн т</w:t>
      </w:r>
      <w:r w:rsidRPr="00765A98">
        <w:rPr>
          <w:rFonts w:ascii="Arial" w:hAnsi="Arial" w:cs="Arial"/>
          <w:sz w:val="24"/>
          <w:szCs w:val="24"/>
        </w:rPr>
        <w:t>өслийг боловсруулна.</w:t>
      </w:r>
    </w:p>
    <w:p w14:paraId="45E854AC" w14:textId="77777777" w:rsidR="001C326E" w:rsidRPr="00212D3B" w:rsidRDefault="00000000" w:rsidP="00212D3B">
      <w:pPr>
        <w:pStyle w:val="Body"/>
        <w:spacing w:after="133" w:line="216" w:lineRule="auto"/>
        <w:ind w:left="0" w:right="433" w:firstLine="567"/>
        <w:rPr>
          <w:rFonts w:ascii="Arial" w:eastAsia="Arial" w:hAnsi="Arial" w:cs="Arial"/>
          <w:b/>
          <w:bCs/>
          <w:sz w:val="24"/>
          <w:szCs w:val="24"/>
        </w:rPr>
      </w:pPr>
      <w:r w:rsidRPr="00212D3B">
        <w:rPr>
          <w:rFonts w:ascii="Arial" w:hAnsi="Arial" w:cs="Arial"/>
          <w:b/>
          <w:bCs/>
          <w:sz w:val="24"/>
          <w:szCs w:val="24"/>
          <w:lang w:val="ru-RU"/>
        </w:rPr>
        <w:t>Хоёр</w:t>
      </w:r>
      <w:r w:rsidRPr="00212D3B">
        <w:rPr>
          <w:rFonts w:ascii="Arial" w:hAnsi="Arial" w:cs="Arial"/>
          <w:b/>
          <w:bCs/>
          <w:sz w:val="24"/>
          <w:szCs w:val="24"/>
        </w:rPr>
        <w:t>.Хуулийн зорилго, ерө</w:t>
      </w:r>
      <w:r w:rsidRPr="00212D3B">
        <w:rPr>
          <w:rFonts w:ascii="Arial" w:hAnsi="Arial" w:cs="Arial"/>
          <w:b/>
          <w:bCs/>
          <w:sz w:val="24"/>
          <w:szCs w:val="24"/>
          <w:lang w:val="ru-RU"/>
        </w:rPr>
        <w:t>нхий б</w:t>
      </w:r>
      <w:r w:rsidRPr="00212D3B">
        <w:rPr>
          <w:rFonts w:ascii="Arial" w:hAnsi="Arial" w:cs="Arial"/>
          <w:b/>
          <w:bCs/>
          <w:sz w:val="24"/>
          <w:szCs w:val="24"/>
        </w:rPr>
        <w:t>ү</w:t>
      </w:r>
      <w:r w:rsidRPr="00212D3B">
        <w:rPr>
          <w:rFonts w:ascii="Arial" w:hAnsi="Arial" w:cs="Arial"/>
          <w:b/>
          <w:bCs/>
          <w:sz w:val="24"/>
          <w:szCs w:val="24"/>
          <w:lang w:val="ru-RU"/>
        </w:rPr>
        <w:t>тэц</w:t>
      </w:r>
      <w:r w:rsidRPr="00212D3B">
        <w:rPr>
          <w:rFonts w:ascii="Arial" w:hAnsi="Arial" w:cs="Arial"/>
          <w:b/>
          <w:bCs/>
          <w:sz w:val="24"/>
          <w:szCs w:val="24"/>
        </w:rPr>
        <w:t>, зохицуулах харилцаа, хамрах хү</w:t>
      </w:r>
      <w:r w:rsidRPr="00212D3B">
        <w:rPr>
          <w:rFonts w:ascii="Arial" w:hAnsi="Arial" w:cs="Arial"/>
          <w:b/>
          <w:bCs/>
          <w:sz w:val="24"/>
          <w:szCs w:val="24"/>
          <w:lang w:val="ru-RU"/>
        </w:rPr>
        <w:t>рээ</w:t>
      </w:r>
    </w:p>
    <w:p w14:paraId="7D0533FB" w14:textId="77777777" w:rsidR="001C326E" w:rsidRPr="00765A98" w:rsidRDefault="00000000" w:rsidP="00212D3B">
      <w:pPr>
        <w:pStyle w:val="Body"/>
        <w:spacing w:after="169" w:line="216" w:lineRule="auto"/>
        <w:ind w:left="0" w:right="433" w:firstLine="567"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  <w:lang w:val="ru-RU"/>
        </w:rPr>
        <w:t>Хуулийн т</w:t>
      </w:r>
      <w:r w:rsidRPr="00765A98">
        <w:rPr>
          <w:rFonts w:ascii="Arial" w:hAnsi="Arial" w:cs="Arial"/>
          <w:sz w:val="24"/>
          <w:szCs w:val="24"/>
        </w:rPr>
        <w:t xml:space="preserve">өслийг Хууль тогтоомжийн тухай хуулийн 23 </w:t>
      </w:r>
      <w:r w:rsidRPr="00765A98">
        <w:rPr>
          <w:rFonts w:ascii="Arial" w:hAnsi="Arial" w:cs="Arial"/>
          <w:sz w:val="24"/>
          <w:szCs w:val="24"/>
          <w:lang w:val="ru-RU"/>
        </w:rPr>
        <w:t>дугаар з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йлд заасан анхдагч хуулийн т</w:t>
      </w:r>
      <w:r w:rsidRPr="00765A98">
        <w:rPr>
          <w:rFonts w:ascii="Arial" w:hAnsi="Arial" w:cs="Arial"/>
          <w:sz w:val="24"/>
          <w:szCs w:val="24"/>
        </w:rPr>
        <w:t>өсө</w:t>
      </w:r>
      <w:r w:rsidRPr="00765A98">
        <w:rPr>
          <w:rFonts w:ascii="Arial" w:hAnsi="Arial" w:cs="Arial"/>
          <w:sz w:val="24"/>
          <w:szCs w:val="24"/>
          <w:lang w:val="ru-RU"/>
        </w:rPr>
        <w:t>л хэлбэрээр боловсруулна</w:t>
      </w:r>
      <w:r w:rsidRPr="00765A98">
        <w:rPr>
          <w:rFonts w:ascii="Arial" w:hAnsi="Arial" w:cs="Arial"/>
          <w:sz w:val="24"/>
          <w:szCs w:val="24"/>
        </w:rPr>
        <w:t>.</w:t>
      </w:r>
    </w:p>
    <w:p w14:paraId="4BA81ACB" w14:textId="0B2E8AF0" w:rsidR="001C326E" w:rsidRPr="00765A98" w:rsidRDefault="00212D3B" w:rsidP="00212D3B">
      <w:pPr>
        <w:pStyle w:val="Body"/>
        <w:ind w:left="0" w:right="433" w:firstLine="567"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>Олборлох салбарын ил тод байдлын (Байгалийн нөөц ашиглалтын ил тод</w:t>
      </w:r>
      <w:r>
        <w:rPr>
          <w:rFonts w:ascii="Arial" w:hAnsi="Arial" w:cs="Arial"/>
          <w:sz w:val="24"/>
          <w:szCs w:val="24"/>
        </w:rPr>
        <w:t xml:space="preserve"> </w:t>
      </w:r>
      <w:r w:rsidRPr="00765A98">
        <w:rPr>
          <w:rFonts w:ascii="Arial" w:hAnsi="Arial" w:cs="Arial"/>
          <w:sz w:val="24"/>
          <w:szCs w:val="24"/>
        </w:rPr>
        <w:t>байдал)</w:t>
      </w:r>
      <w:r>
        <w:rPr>
          <w:rFonts w:ascii="Arial" w:hAnsi="Arial" w:cs="Arial"/>
          <w:sz w:val="24"/>
          <w:szCs w:val="24"/>
        </w:rPr>
        <w:t xml:space="preserve"> тухай </w:t>
      </w:r>
      <w:r w:rsidRPr="00765A98">
        <w:rPr>
          <w:rFonts w:ascii="Arial" w:hAnsi="Arial" w:cs="Arial"/>
          <w:sz w:val="24"/>
          <w:szCs w:val="24"/>
          <w:lang w:val="ru-RU"/>
        </w:rPr>
        <w:t>хуулийн зорилт нь байгалийн баялаг ашиглалт</w:t>
      </w:r>
      <w:r w:rsidRPr="00765A98">
        <w:rPr>
          <w:rFonts w:ascii="Arial" w:hAnsi="Arial" w:cs="Arial"/>
          <w:sz w:val="24"/>
          <w:szCs w:val="24"/>
        </w:rPr>
        <w:t>, олборлох ү</w:t>
      </w:r>
      <w:r w:rsidRPr="00765A98">
        <w:rPr>
          <w:rFonts w:ascii="Arial" w:hAnsi="Arial" w:cs="Arial"/>
          <w:sz w:val="24"/>
          <w:szCs w:val="24"/>
          <w:lang w:val="ru-RU"/>
        </w:rPr>
        <w:t>йлдвэрлэлийн засаглалыг сайжруулах замаар хувийн хэвшлээс хариуцлагатай х</w:t>
      </w:r>
      <w:r w:rsidRPr="00765A98">
        <w:rPr>
          <w:rFonts w:ascii="Arial" w:hAnsi="Arial" w:cs="Arial"/>
          <w:sz w:val="24"/>
          <w:szCs w:val="24"/>
        </w:rPr>
        <w:t>өрөнгө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оруулалтыг татах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гадны х</w:t>
      </w:r>
      <w:r w:rsidRPr="00765A98">
        <w:rPr>
          <w:rFonts w:ascii="Arial" w:hAnsi="Arial" w:cs="Arial"/>
          <w:sz w:val="24"/>
          <w:szCs w:val="24"/>
        </w:rPr>
        <w:t>өрөнгө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оруулагчдад ил тод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таатай орчин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рд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лэх</w:t>
      </w:r>
      <w:r w:rsidRPr="00765A98">
        <w:rPr>
          <w:rFonts w:ascii="Arial" w:hAnsi="Arial" w:cs="Arial"/>
          <w:sz w:val="24"/>
          <w:szCs w:val="24"/>
        </w:rPr>
        <w:t>, тө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рийн байгууллагын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йл ажиллагаанд х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нээс хамаарах субъектив хамаарлыг бууруулах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салбарын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йл ажиллагаа</w:t>
      </w:r>
      <w:r w:rsidRPr="00765A98">
        <w:rPr>
          <w:rFonts w:ascii="Arial" w:hAnsi="Arial" w:cs="Arial"/>
          <w:sz w:val="24"/>
          <w:szCs w:val="24"/>
        </w:rPr>
        <w:t>, тө</w:t>
      </w:r>
      <w:r w:rsidRPr="00765A98">
        <w:rPr>
          <w:rFonts w:ascii="Arial" w:hAnsi="Arial" w:cs="Arial"/>
          <w:sz w:val="24"/>
          <w:szCs w:val="24"/>
          <w:lang w:val="ru-RU"/>
        </w:rPr>
        <w:t>свийн т</w:t>
      </w:r>
      <w:r w:rsidRPr="00765A98">
        <w:rPr>
          <w:rFonts w:ascii="Arial" w:hAnsi="Arial" w:cs="Arial"/>
          <w:sz w:val="24"/>
          <w:szCs w:val="24"/>
        </w:rPr>
        <w:t xml:space="preserve">өлөвлөлт, хуваарилалт, </w:t>
      </w:r>
      <w:r w:rsidRPr="00765A98">
        <w:rPr>
          <w:rFonts w:ascii="Arial" w:hAnsi="Arial" w:cs="Arial"/>
          <w:sz w:val="24"/>
          <w:szCs w:val="24"/>
          <w:lang w:val="ru-RU"/>
        </w:rPr>
        <w:t>зарцуулалтын талаарх мэдээллийг нэгтгэж</w:t>
      </w:r>
      <w:r w:rsidRPr="00765A98">
        <w:rPr>
          <w:rFonts w:ascii="Arial" w:hAnsi="Arial" w:cs="Arial"/>
          <w:sz w:val="24"/>
          <w:szCs w:val="24"/>
        </w:rPr>
        <w:t>, хяналттай, хариуцлагатай бөгөөд үр дү</w:t>
      </w:r>
      <w:r w:rsidRPr="00765A98">
        <w:rPr>
          <w:rFonts w:ascii="Arial" w:hAnsi="Arial" w:cs="Arial"/>
          <w:sz w:val="24"/>
          <w:szCs w:val="24"/>
          <w:lang w:val="ru-RU"/>
        </w:rPr>
        <w:t>нтэй байхад т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рийн бодлогыг чигл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лэхэд дэмжлэг </w:t>
      </w:r>
      <w:r w:rsidRPr="00765A98">
        <w:rPr>
          <w:rFonts w:ascii="Arial" w:hAnsi="Arial" w:cs="Arial"/>
          <w:sz w:val="24"/>
          <w:szCs w:val="24"/>
        </w:rPr>
        <w:t>үзүү</w:t>
      </w:r>
      <w:r w:rsidRPr="00765A98">
        <w:rPr>
          <w:rFonts w:ascii="Arial" w:hAnsi="Arial" w:cs="Arial"/>
          <w:sz w:val="24"/>
          <w:szCs w:val="24"/>
          <w:lang w:val="ru-RU"/>
        </w:rPr>
        <w:t>лэхэд оршино</w:t>
      </w:r>
      <w:r w:rsidRPr="00765A98">
        <w:rPr>
          <w:rFonts w:ascii="Arial" w:hAnsi="Arial" w:cs="Arial"/>
          <w:sz w:val="24"/>
          <w:szCs w:val="24"/>
        </w:rPr>
        <w:t>.</w:t>
      </w:r>
    </w:p>
    <w:p w14:paraId="0B18CC45" w14:textId="77777777" w:rsidR="001C326E" w:rsidRPr="00765A98" w:rsidRDefault="00000000" w:rsidP="00212D3B">
      <w:pPr>
        <w:pStyle w:val="Body"/>
        <w:spacing w:after="200"/>
        <w:ind w:left="0" w:right="433" w:firstLine="567"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  <w:lang w:val="ru-RU"/>
        </w:rPr>
        <w:t>Хуулийн т</w:t>
      </w:r>
      <w:r w:rsidRPr="00765A98">
        <w:rPr>
          <w:rFonts w:ascii="Arial" w:hAnsi="Arial" w:cs="Arial"/>
          <w:sz w:val="24"/>
          <w:szCs w:val="24"/>
        </w:rPr>
        <w:t>өсө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л нь </w:t>
      </w:r>
      <w:r w:rsidRPr="00765A98">
        <w:rPr>
          <w:rFonts w:ascii="Arial" w:hAnsi="Arial" w:cs="Arial"/>
          <w:sz w:val="24"/>
          <w:szCs w:val="24"/>
        </w:rPr>
        <w:t>4 бү</w:t>
      </w:r>
      <w:r w:rsidRPr="00765A98">
        <w:rPr>
          <w:rFonts w:ascii="Arial" w:hAnsi="Arial" w:cs="Arial"/>
          <w:sz w:val="24"/>
          <w:szCs w:val="24"/>
          <w:lang w:val="ru-RU"/>
        </w:rPr>
        <w:t>лэгтэй байх ба доор дурдсан харилцааг зохицуулна</w:t>
      </w:r>
      <w:r w:rsidRPr="00765A98">
        <w:rPr>
          <w:rFonts w:ascii="Arial" w:hAnsi="Arial" w:cs="Arial"/>
          <w:sz w:val="24"/>
          <w:szCs w:val="24"/>
        </w:rPr>
        <w:t>. Үүнд:</w:t>
      </w:r>
    </w:p>
    <w:p w14:paraId="51612378" w14:textId="7E005605" w:rsidR="001C326E" w:rsidRPr="00765A98" w:rsidRDefault="00000000" w:rsidP="00212D3B">
      <w:pPr>
        <w:pStyle w:val="Body"/>
        <w:spacing w:after="170"/>
        <w:ind w:left="0" w:right="433" w:firstLine="567"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  <w:lang w:val="ru-RU"/>
        </w:rPr>
        <w:t>Нэгд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гээр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лэгт ху</w:t>
      </w:r>
      <w:r w:rsidRPr="00765A98">
        <w:rPr>
          <w:rFonts w:ascii="Arial" w:hAnsi="Arial" w:cs="Arial"/>
          <w:sz w:val="24"/>
          <w:szCs w:val="24"/>
        </w:rPr>
        <w:t xml:space="preserve">улийн зорилт, хууль тогтоомж,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хуулийн </w:t>
      </w:r>
      <w:r w:rsidR="00212D3B" w:rsidRPr="00765A98">
        <w:rPr>
          <w:rFonts w:ascii="Arial" w:hAnsi="Arial" w:cs="Arial"/>
          <w:sz w:val="24"/>
          <w:szCs w:val="24"/>
        </w:rPr>
        <w:t>ү</w:t>
      </w:r>
      <w:r w:rsidR="00212D3B" w:rsidRPr="00765A98">
        <w:rPr>
          <w:rFonts w:ascii="Arial" w:hAnsi="Arial" w:cs="Arial"/>
          <w:sz w:val="24"/>
          <w:szCs w:val="24"/>
          <w:lang w:val="ru-RU"/>
        </w:rPr>
        <w:t xml:space="preserve">йлчлэх </w:t>
      </w:r>
      <w:r w:rsidRPr="00765A98">
        <w:rPr>
          <w:rFonts w:ascii="Arial" w:hAnsi="Arial" w:cs="Arial"/>
          <w:sz w:val="24"/>
          <w:szCs w:val="24"/>
          <w:lang w:val="ru-RU"/>
        </w:rPr>
        <w:t>х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рээ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хуульд хэрэглэгдэх нэр томьёоны тодорхойлолт</w:t>
      </w:r>
      <w:r w:rsidRPr="00765A98">
        <w:rPr>
          <w:rFonts w:ascii="Arial" w:hAnsi="Arial" w:cs="Arial"/>
          <w:sz w:val="24"/>
          <w:szCs w:val="24"/>
        </w:rPr>
        <w:t xml:space="preserve">, олборлох </w:t>
      </w:r>
      <w:r w:rsidR="00212D3B">
        <w:rPr>
          <w:rFonts w:ascii="Arial" w:hAnsi="Arial" w:cs="Arial"/>
          <w:sz w:val="24"/>
          <w:szCs w:val="24"/>
        </w:rPr>
        <w:t>салбарын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ил тод байдлыг хэрэгж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лэхэд баримтлах зарчим зэргийг тусгана</w:t>
      </w:r>
      <w:r w:rsidRPr="00765A98">
        <w:rPr>
          <w:rFonts w:ascii="Arial" w:hAnsi="Arial" w:cs="Arial"/>
          <w:sz w:val="24"/>
          <w:szCs w:val="24"/>
        </w:rPr>
        <w:t>.</w:t>
      </w:r>
    </w:p>
    <w:p w14:paraId="0D14FCC1" w14:textId="77777777" w:rsidR="00212D3B" w:rsidRDefault="00000000" w:rsidP="00212D3B">
      <w:pPr>
        <w:pStyle w:val="Body"/>
        <w:spacing w:after="953" w:line="240" w:lineRule="auto"/>
        <w:ind w:left="0" w:right="431" w:firstLine="567"/>
        <w:contextualSpacing/>
        <w:rPr>
          <w:rFonts w:ascii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  <w:lang w:val="ru-RU"/>
        </w:rPr>
        <w:t>Хоёрдугаар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лэгт олборлох </w:t>
      </w:r>
      <w:r w:rsidR="00212D3B">
        <w:rPr>
          <w:rFonts w:ascii="Arial" w:hAnsi="Arial" w:cs="Arial"/>
          <w:sz w:val="24"/>
          <w:szCs w:val="24"/>
        </w:rPr>
        <w:t>салбарын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ил тод байдлыг хангах эрх з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йн орчин буюу мэдээллийн сан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мэдээллийн санг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рд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лэх нээлттэй мэдээллийн х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рээ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жагсаалт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мэдээллийн сангийн мэдээлэл нийл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лэгч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мэдээллийн сан хариуцагч этгээд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тэдгээрийн эрх</w:t>
      </w:r>
      <w:r w:rsidRPr="00765A98">
        <w:rPr>
          <w:rFonts w:ascii="Arial" w:hAnsi="Arial" w:cs="Arial"/>
          <w:sz w:val="24"/>
          <w:szCs w:val="24"/>
        </w:rPr>
        <w:t>, үү</w:t>
      </w:r>
      <w:r w:rsidRPr="00765A98">
        <w:rPr>
          <w:rFonts w:ascii="Arial" w:hAnsi="Arial" w:cs="Arial"/>
          <w:sz w:val="24"/>
          <w:szCs w:val="24"/>
          <w:lang w:val="ru-RU"/>
        </w:rPr>
        <w:t>рэг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мэдээллийн санд мэдээлэл оруулах журам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мэдээллийн сан дахь мэдээлэл хадгалалт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хамгаалалтын талаар тусгана</w:t>
      </w:r>
      <w:r w:rsidRPr="00765A98">
        <w:rPr>
          <w:rFonts w:ascii="Arial" w:hAnsi="Arial" w:cs="Arial"/>
          <w:sz w:val="24"/>
          <w:szCs w:val="24"/>
        </w:rPr>
        <w:t>.</w:t>
      </w:r>
    </w:p>
    <w:p w14:paraId="42570F08" w14:textId="77777777" w:rsidR="00212D3B" w:rsidRDefault="00212D3B" w:rsidP="00212D3B">
      <w:pPr>
        <w:pStyle w:val="Body"/>
        <w:spacing w:after="953" w:line="240" w:lineRule="auto"/>
        <w:ind w:left="0" w:right="431" w:firstLine="567"/>
        <w:contextualSpacing/>
        <w:rPr>
          <w:rFonts w:ascii="Arial" w:eastAsia="Arial" w:hAnsi="Arial" w:cs="Arial"/>
          <w:sz w:val="24"/>
          <w:szCs w:val="24"/>
        </w:rPr>
      </w:pPr>
    </w:p>
    <w:p w14:paraId="1487BC01" w14:textId="7CDC0394" w:rsidR="001C326E" w:rsidRDefault="00000000" w:rsidP="00212D3B">
      <w:pPr>
        <w:pStyle w:val="Body"/>
        <w:spacing w:after="953" w:line="240" w:lineRule="auto"/>
        <w:ind w:left="0" w:right="431" w:firstLine="567"/>
        <w:contextualSpacing/>
        <w:rPr>
          <w:rFonts w:ascii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  <w:lang w:val="ru-RU"/>
        </w:rPr>
        <w:t>Гуравдугаар б</w:t>
      </w:r>
      <w:r w:rsidR="00212D3B">
        <w:rPr>
          <w:rFonts w:ascii="Arial" w:hAnsi="Arial" w:cs="Arial"/>
          <w:sz w:val="24"/>
          <w:szCs w:val="24"/>
          <w:lang w:val="mn-MN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лэгт </w:t>
      </w:r>
      <w:r w:rsidR="00212D3B" w:rsidRPr="00765A98">
        <w:rPr>
          <w:rFonts w:ascii="Arial" w:hAnsi="Arial" w:cs="Arial"/>
          <w:sz w:val="24"/>
          <w:szCs w:val="24"/>
        </w:rPr>
        <w:t>Олборлох салбарын ил тод байдлын (Байгалийн нөөц ашиглалтын ил тод</w:t>
      </w:r>
      <w:r w:rsidR="00212D3B">
        <w:rPr>
          <w:rFonts w:ascii="Arial" w:hAnsi="Arial" w:cs="Arial"/>
          <w:sz w:val="24"/>
          <w:szCs w:val="24"/>
        </w:rPr>
        <w:t xml:space="preserve"> </w:t>
      </w:r>
      <w:r w:rsidR="00212D3B" w:rsidRPr="00765A98">
        <w:rPr>
          <w:rFonts w:ascii="Arial" w:hAnsi="Arial" w:cs="Arial"/>
          <w:sz w:val="24"/>
          <w:szCs w:val="24"/>
        </w:rPr>
        <w:t>байдал)</w:t>
      </w:r>
      <w:r w:rsidR="00212D3B">
        <w:rPr>
          <w:rFonts w:ascii="Arial" w:hAnsi="Arial" w:cs="Arial"/>
          <w:sz w:val="24"/>
          <w:szCs w:val="24"/>
        </w:rPr>
        <w:t xml:space="preserve"> тухай </w:t>
      </w:r>
      <w:r w:rsidRPr="00765A98">
        <w:rPr>
          <w:rFonts w:ascii="Arial" w:hAnsi="Arial" w:cs="Arial"/>
          <w:sz w:val="24"/>
          <w:szCs w:val="24"/>
          <w:lang w:val="ru-RU"/>
        </w:rPr>
        <w:t>хууль тогтоомжийн хэрэгжилтийг хангах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зохион байгуулах</w:t>
      </w:r>
      <w:r w:rsidRPr="00765A98">
        <w:rPr>
          <w:rFonts w:ascii="Arial" w:hAnsi="Arial" w:cs="Arial"/>
          <w:sz w:val="24"/>
          <w:szCs w:val="24"/>
        </w:rPr>
        <w:t>, хяналт тавих, олборлох 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йлдвэрлэлийн ил тод байдлын хэрэгжилтийг Засгийн газарт тайлагнах чиг 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рэг бухий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ндэсний з</w:t>
      </w:r>
      <w:r w:rsidRPr="00765A98">
        <w:rPr>
          <w:rFonts w:ascii="Arial" w:hAnsi="Arial" w:cs="Arial"/>
          <w:sz w:val="24"/>
          <w:szCs w:val="24"/>
        </w:rPr>
        <w:t xml:space="preserve">өвлөл, салбар зөвлөл,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чиг 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рэг</w:t>
      </w:r>
      <w:r w:rsidRPr="00765A98">
        <w:rPr>
          <w:rFonts w:ascii="Arial" w:hAnsi="Arial" w:cs="Arial"/>
          <w:sz w:val="24"/>
          <w:szCs w:val="24"/>
        </w:rPr>
        <w:t>, бү</w:t>
      </w:r>
      <w:r w:rsidRPr="00765A98">
        <w:rPr>
          <w:rFonts w:ascii="Arial" w:hAnsi="Arial" w:cs="Arial"/>
          <w:sz w:val="24"/>
          <w:szCs w:val="24"/>
          <w:lang w:val="ru-RU"/>
        </w:rPr>
        <w:t>тэц</w:t>
      </w:r>
      <w:r w:rsidRPr="00765A98">
        <w:rPr>
          <w:rFonts w:ascii="Arial" w:hAnsi="Arial" w:cs="Arial"/>
          <w:sz w:val="24"/>
          <w:szCs w:val="24"/>
        </w:rPr>
        <w:t>, бү</w:t>
      </w:r>
      <w:r w:rsidRPr="00765A98">
        <w:rPr>
          <w:rFonts w:ascii="Arial" w:hAnsi="Arial" w:cs="Arial"/>
          <w:sz w:val="24"/>
          <w:szCs w:val="24"/>
          <w:lang w:val="ru-RU"/>
        </w:rPr>
        <w:t>рэлдэх</w:t>
      </w:r>
      <w:r w:rsidRPr="00765A98">
        <w:rPr>
          <w:rFonts w:ascii="Arial" w:hAnsi="Arial" w:cs="Arial"/>
          <w:sz w:val="24"/>
          <w:szCs w:val="24"/>
        </w:rPr>
        <w:t>үүн</w:t>
      </w:r>
      <w:r w:rsidR="00212D3B">
        <w:rPr>
          <w:rFonts w:ascii="Arial" w:hAnsi="Arial" w:cs="Arial"/>
          <w:sz w:val="24"/>
          <w:szCs w:val="24"/>
        </w:rPr>
        <w:t xml:space="preserve">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болон олборлох </w:t>
      </w:r>
      <w:r w:rsidR="00212D3B">
        <w:rPr>
          <w:rFonts w:ascii="Arial" w:hAnsi="Arial" w:cs="Arial"/>
          <w:sz w:val="24"/>
          <w:szCs w:val="24"/>
        </w:rPr>
        <w:t xml:space="preserve">салбарын </w:t>
      </w:r>
      <w:r w:rsidRPr="00765A98">
        <w:rPr>
          <w:rFonts w:ascii="Arial" w:hAnsi="Arial" w:cs="Arial"/>
          <w:sz w:val="24"/>
          <w:szCs w:val="24"/>
          <w:lang w:val="ru-RU"/>
        </w:rPr>
        <w:t>ил тод байдлын тайлан</w:t>
      </w:r>
      <w:r w:rsidRPr="00765A98">
        <w:rPr>
          <w:rFonts w:ascii="Arial" w:hAnsi="Arial" w:cs="Arial"/>
          <w:sz w:val="24"/>
          <w:szCs w:val="24"/>
        </w:rPr>
        <w:t>, түү</w:t>
      </w:r>
      <w:r w:rsidRPr="00765A98">
        <w:rPr>
          <w:rFonts w:ascii="Arial" w:hAnsi="Arial" w:cs="Arial"/>
          <w:sz w:val="24"/>
          <w:szCs w:val="24"/>
          <w:lang w:val="ru-RU"/>
        </w:rPr>
        <w:t>ний т</w:t>
      </w:r>
      <w:r w:rsidRPr="00765A98">
        <w:rPr>
          <w:rFonts w:ascii="Arial" w:hAnsi="Arial" w:cs="Arial"/>
          <w:sz w:val="24"/>
          <w:szCs w:val="24"/>
        </w:rPr>
        <w:t xml:space="preserve">өрөл, олборлох </w:t>
      </w:r>
      <w:r w:rsidR="00212D3B">
        <w:rPr>
          <w:rFonts w:ascii="Arial" w:hAnsi="Arial" w:cs="Arial"/>
          <w:sz w:val="24"/>
          <w:szCs w:val="24"/>
        </w:rPr>
        <w:t>салбарын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ил тод байдлыг хэрэгж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лэх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йл ажиллагааны санх</w:t>
      </w:r>
      <w:r w:rsidRPr="00765A98">
        <w:rPr>
          <w:rFonts w:ascii="Arial" w:hAnsi="Arial" w:cs="Arial"/>
          <w:sz w:val="24"/>
          <w:szCs w:val="24"/>
        </w:rPr>
        <w:t xml:space="preserve">үүжилт, </w:t>
      </w:r>
      <w:r w:rsidRPr="00765A98">
        <w:rPr>
          <w:rFonts w:ascii="Arial" w:hAnsi="Arial" w:cs="Arial"/>
          <w:sz w:val="24"/>
          <w:szCs w:val="24"/>
          <w:lang w:val="ru-RU"/>
        </w:rPr>
        <w:t>Улсын Их Хурал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Засгийн газрын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рэн эрх зэрэг зохицуулалтыг тусгах б</w:t>
      </w:r>
      <w:r w:rsidRPr="00765A98">
        <w:rPr>
          <w:rFonts w:ascii="Arial" w:hAnsi="Arial" w:cs="Arial"/>
          <w:sz w:val="24"/>
          <w:szCs w:val="24"/>
        </w:rPr>
        <w:t>өгөө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д тайлан гаргагч хуулийн этгээд болон терийн байгууллагын мэдээлэлд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ндэслэн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ндэсний з</w:t>
      </w:r>
      <w:r w:rsidRPr="00765A98">
        <w:rPr>
          <w:rFonts w:ascii="Arial" w:hAnsi="Arial" w:cs="Arial"/>
          <w:sz w:val="24"/>
          <w:szCs w:val="24"/>
        </w:rPr>
        <w:t>өвлөлөө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с нэгтгэн гаргах олборлох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йлдвэрлэлийн ил тод байдлын нэгдсэн тайлантай холбоотой зохицуулалтыг тусгана</w:t>
      </w:r>
      <w:r w:rsidRPr="00765A98">
        <w:rPr>
          <w:rFonts w:ascii="Arial" w:hAnsi="Arial" w:cs="Arial"/>
          <w:sz w:val="24"/>
          <w:szCs w:val="24"/>
        </w:rPr>
        <w:t>.</w:t>
      </w:r>
    </w:p>
    <w:p w14:paraId="6351F333" w14:textId="77777777" w:rsidR="00212D3B" w:rsidRPr="00765A98" w:rsidRDefault="00212D3B" w:rsidP="00212D3B">
      <w:pPr>
        <w:pStyle w:val="Body"/>
        <w:spacing w:after="953" w:line="240" w:lineRule="auto"/>
        <w:ind w:left="0" w:right="431" w:firstLine="567"/>
        <w:contextualSpacing/>
        <w:rPr>
          <w:rFonts w:ascii="Arial" w:eastAsia="Arial" w:hAnsi="Arial" w:cs="Arial"/>
          <w:sz w:val="24"/>
          <w:szCs w:val="24"/>
        </w:rPr>
      </w:pPr>
    </w:p>
    <w:p w14:paraId="3644350D" w14:textId="77777777" w:rsidR="001C326E" w:rsidRDefault="00000000" w:rsidP="00212D3B">
      <w:pPr>
        <w:pStyle w:val="Body"/>
        <w:spacing w:line="240" w:lineRule="auto"/>
        <w:ind w:left="0" w:right="431" w:firstLine="567"/>
        <w:contextualSpacing/>
        <w:rPr>
          <w:rFonts w:ascii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>Дөрө</w:t>
      </w:r>
      <w:r w:rsidRPr="00765A98">
        <w:rPr>
          <w:rFonts w:ascii="Arial" w:hAnsi="Arial" w:cs="Arial"/>
          <w:sz w:val="24"/>
          <w:szCs w:val="24"/>
          <w:lang w:val="ru-RU"/>
        </w:rPr>
        <w:t>вд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гээр булэгт олборлох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йлдвэрлэлийн ил тод байдлыг хангахтай холбогдуулан гомдол гаргах</w:t>
      </w:r>
      <w:r w:rsidRPr="00765A98">
        <w:rPr>
          <w:rFonts w:ascii="Arial" w:hAnsi="Arial" w:cs="Arial"/>
          <w:sz w:val="24"/>
          <w:szCs w:val="24"/>
        </w:rPr>
        <w:t xml:space="preserve">, хяналт тавих, </w:t>
      </w:r>
      <w:r w:rsidRPr="00765A98">
        <w:rPr>
          <w:rFonts w:ascii="Arial" w:hAnsi="Arial" w:cs="Arial"/>
          <w:sz w:val="24"/>
          <w:szCs w:val="24"/>
          <w:lang w:val="ru-RU"/>
        </w:rPr>
        <w:t>маргаан шийдвэрлэх журам</w:t>
      </w:r>
      <w:r w:rsidRPr="00765A98">
        <w:rPr>
          <w:rFonts w:ascii="Arial" w:hAnsi="Arial" w:cs="Arial"/>
          <w:sz w:val="24"/>
          <w:szCs w:val="24"/>
        </w:rPr>
        <w:t>, хууль тогтоомж зө</w:t>
      </w:r>
      <w:r w:rsidRPr="00765A98">
        <w:rPr>
          <w:rFonts w:ascii="Arial" w:hAnsi="Arial" w:cs="Arial"/>
          <w:sz w:val="24"/>
          <w:szCs w:val="24"/>
          <w:lang w:val="ru-RU"/>
        </w:rPr>
        <w:t>рчигчд</w:t>
      </w:r>
      <w:r w:rsidRPr="00765A98">
        <w:rPr>
          <w:rFonts w:ascii="Arial" w:hAnsi="Arial" w:cs="Arial"/>
          <w:sz w:val="24"/>
          <w:szCs w:val="24"/>
        </w:rPr>
        <w:t>өд хү</w:t>
      </w:r>
      <w:r w:rsidRPr="00765A98">
        <w:rPr>
          <w:rFonts w:ascii="Arial" w:hAnsi="Arial" w:cs="Arial"/>
          <w:sz w:val="24"/>
          <w:szCs w:val="24"/>
          <w:lang w:val="ru-RU"/>
        </w:rPr>
        <w:t>лээлгэх хариуцлага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хууль х</w:t>
      </w:r>
      <w:r w:rsidRPr="00765A98">
        <w:rPr>
          <w:rFonts w:ascii="Arial" w:hAnsi="Arial" w:cs="Arial"/>
          <w:sz w:val="24"/>
          <w:szCs w:val="24"/>
        </w:rPr>
        <w:t>үчин төгөлдө</w:t>
      </w:r>
      <w:r w:rsidRPr="00765A98">
        <w:rPr>
          <w:rFonts w:ascii="Arial" w:hAnsi="Arial" w:cs="Arial"/>
          <w:sz w:val="24"/>
          <w:szCs w:val="24"/>
          <w:lang w:val="ru-RU"/>
        </w:rPr>
        <w:t>р болох зохицуулалтыг тусгана</w:t>
      </w:r>
      <w:r w:rsidRPr="00765A98">
        <w:rPr>
          <w:rFonts w:ascii="Arial" w:hAnsi="Arial" w:cs="Arial"/>
          <w:sz w:val="24"/>
          <w:szCs w:val="24"/>
        </w:rPr>
        <w:t>.</w:t>
      </w:r>
    </w:p>
    <w:p w14:paraId="4A889910" w14:textId="77777777" w:rsidR="00212D3B" w:rsidRPr="00765A98" w:rsidRDefault="00212D3B" w:rsidP="00212D3B">
      <w:pPr>
        <w:pStyle w:val="Body"/>
        <w:spacing w:line="240" w:lineRule="auto"/>
        <w:ind w:left="0" w:right="431" w:firstLine="567"/>
        <w:contextualSpacing/>
        <w:rPr>
          <w:rFonts w:ascii="Arial" w:eastAsia="Arial" w:hAnsi="Arial" w:cs="Arial"/>
          <w:sz w:val="24"/>
          <w:szCs w:val="24"/>
        </w:rPr>
      </w:pPr>
    </w:p>
    <w:p w14:paraId="71B40085" w14:textId="77777777" w:rsidR="001C326E" w:rsidRPr="00212D3B" w:rsidRDefault="00000000" w:rsidP="00212D3B">
      <w:pPr>
        <w:pStyle w:val="Body"/>
        <w:spacing w:after="236" w:line="240" w:lineRule="auto"/>
        <w:ind w:left="0" w:right="431" w:firstLine="567"/>
        <w:contextualSpacing/>
        <w:rPr>
          <w:rFonts w:ascii="Arial" w:hAnsi="Arial" w:cs="Arial"/>
          <w:b/>
          <w:bCs/>
          <w:sz w:val="24"/>
          <w:szCs w:val="24"/>
          <w:lang w:val="mn-MN"/>
        </w:rPr>
      </w:pPr>
      <w:r w:rsidRPr="00212D3B">
        <w:rPr>
          <w:rFonts w:ascii="Arial" w:hAnsi="Arial" w:cs="Arial"/>
          <w:b/>
          <w:bCs/>
          <w:sz w:val="24"/>
          <w:szCs w:val="24"/>
        </w:rPr>
        <w:t>Гурав.</w:t>
      </w:r>
      <w:r w:rsidRPr="00212D3B">
        <w:rPr>
          <w:rFonts w:ascii="Arial" w:hAnsi="Arial" w:cs="Arial"/>
          <w:b/>
          <w:bCs/>
          <w:sz w:val="24"/>
          <w:szCs w:val="24"/>
          <w:lang w:val="ru-RU"/>
        </w:rPr>
        <w:t xml:space="preserve">Хууль батлагдсаны дараа </w:t>
      </w:r>
      <w:r w:rsidRPr="00212D3B">
        <w:rPr>
          <w:rFonts w:ascii="Arial" w:hAnsi="Arial" w:cs="Arial"/>
          <w:b/>
          <w:bCs/>
          <w:sz w:val="24"/>
          <w:szCs w:val="24"/>
        </w:rPr>
        <w:t>үү</w:t>
      </w:r>
      <w:r w:rsidRPr="00212D3B">
        <w:rPr>
          <w:rFonts w:ascii="Arial" w:hAnsi="Arial" w:cs="Arial"/>
          <w:b/>
          <w:bCs/>
          <w:sz w:val="24"/>
          <w:szCs w:val="24"/>
          <w:lang w:val="ru-RU"/>
        </w:rPr>
        <w:t>сэж болох нийгэм</w:t>
      </w:r>
      <w:r w:rsidRPr="00212D3B">
        <w:rPr>
          <w:rFonts w:ascii="Arial" w:hAnsi="Arial" w:cs="Arial"/>
          <w:b/>
          <w:bCs/>
          <w:sz w:val="24"/>
          <w:szCs w:val="24"/>
        </w:rPr>
        <w:t xml:space="preserve">, </w:t>
      </w:r>
      <w:r w:rsidRPr="00212D3B">
        <w:rPr>
          <w:rFonts w:ascii="Arial" w:hAnsi="Arial" w:cs="Arial"/>
          <w:b/>
          <w:bCs/>
          <w:sz w:val="24"/>
          <w:szCs w:val="24"/>
          <w:lang w:val="ru-RU"/>
        </w:rPr>
        <w:t>эдийн засаг</w:t>
      </w:r>
      <w:r w:rsidRPr="00212D3B">
        <w:rPr>
          <w:rFonts w:ascii="Arial" w:hAnsi="Arial" w:cs="Arial"/>
          <w:b/>
          <w:bCs/>
          <w:sz w:val="24"/>
          <w:szCs w:val="24"/>
        </w:rPr>
        <w:t xml:space="preserve">, </w:t>
      </w:r>
      <w:r w:rsidRPr="00212D3B">
        <w:rPr>
          <w:rFonts w:ascii="Arial" w:hAnsi="Arial" w:cs="Arial"/>
          <w:b/>
          <w:bCs/>
          <w:sz w:val="24"/>
          <w:szCs w:val="24"/>
          <w:lang w:val="ru-RU"/>
        </w:rPr>
        <w:t>хууль з</w:t>
      </w:r>
      <w:r w:rsidRPr="00212D3B">
        <w:rPr>
          <w:rFonts w:ascii="Arial" w:hAnsi="Arial" w:cs="Arial"/>
          <w:b/>
          <w:bCs/>
          <w:sz w:val="24"/>
          <w:szCs w:val="24"/>
        </w:rPr>
        <w:t>ү</w:t>
      </w:r>
      <w:r w:rsidRPr="00212D3B">
        <w:rPr>
          <w:rFonts w:ascii="Arial" w:hAnsi="Arial" w:cs="Arial"/>
          <w:b/>
          <w:bCs/>
          <w:sz w:val="24"/>
          <w:szCs w:val="24"/>
          <w:lang w:val="ru-RU"/>
        </w:rPr>
        <w:t xml:space="preserve">йн </w:t>
      </w:r>
      <w:r w:rsidRPr="00212D3B">
        <w:rPr>
          <w:rFonts w:ascii="Arial" w:hAnsi="Arial" w:cs="Arial"/>
          <w:b/>
          <w:bCs/>
          <w:sz w:val="24"/>
          <w:szCs w:val="24"/>
        </w:rPr>
        <w:t xml:space="preserve">үр дагавар, </w:t>
      </w:r>
      <w:r w:rsidRPr="00212D3B">
        <w:rPr>
          <w:rFonts w:ascii="Arial" w:hAnsi="Arial" w:cs="Arial"/>
          <w:b/>
          <w:bCs/>
          <w:sz w:val="24"/>
          <w:szCs w:val="24"/>
          <w:lang w:val="ru-RU"/>
        </w:rPr>
        <w:t>тэдгээрийг шийдвэрлэх талаар авч хэрэ</w:t>
      </w:r>
      <w:r w:rsidRPr="00212D3B">
        <w:rPr>
          <w:rFonts w:ascii="Arial" w:hAnsi="Arial" w:cs="Arial"/>
          <w:b/>
          <w:bCs/>
          <w:sz w:val="24"/>
          <w:szCs w:val="24"/>
        </w:rPr>
        <w:t>гжүү</w:t>
      </w:r>
      <w:r w:rsidRPr="00212D3B">
        <w:rPr>
          <w:rFonts w:ascii="Arial" w:hAnsi="Arial" w:cs="Arial"/>
          <w:b/>
          <w:bCs/>
          <w:sz w:val="24"/>
          <w:szCs w:val="24"/>
          <w:lang w:val="ru-RU"/>
        </w:rPr>
        <w:t>лэх арга хэмжээний санал</w:t>
      </w:r>
    </w:p>
    <w:p w14:paraId="3869FA67" w14:textId="77777777" w:rsidR="00212D3B" w:rsidRPr="00212D3B" w:rsidRDefault="00212D3B" w:rsidP="00212D3B">
      <w:pPr>
        <w:pStyle w:val="Body"/>
        <w:spacing w:after="236" w:line="240" w:lineRule="auto"/>
        <w:ind w:left="0" w:right="431" w:firstLine="567"/>
        <w:contextualSpacing/>
        <w:rPr>
          <w:rFonts w:ascii="Arial" w:eastAsia="Arial" w:hAnsi="Arial" w:cs="Arial"/>
          <w:sz w:val="24"/>
          <w:szCs w:val="24"/>
          <w:lang w:val="mn-MN"/>
        </w:rPr>
      </w:pPr>
    </w:p>
    <w:p w14:paraId="2184F57D" w14:textId="6576A092" w:rsidR="001C326E" w:rsidRDefault="00212D3B" w:rsidP="00212D3B">
      <w:pPr>
        <w:pStyle w:val="Body"/>
        <w:spacing w:line="240" w:lineRule="auto"/>
        <w:ind w:left="0" w:right="431" w:firstLine="567"/>
        <w:contextualSpacing/>
        <w:rPr>
          <w:rFonts w:ascii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>Олборлох салбарын ил тод байдлын (Байгалийн нөөц ашиглалтын ил тод</w:t>
      </w:r>
      <w:r>
        <w:rPr>
          <w:rFonts w:ascii="Arial" w:hAnsi="Arial" w:cs="Arial"/>
          <w:sz w:val="24"/>
          <w:szCs w:val="24"/>
        </w:rPr>
        <w:t xml:space="preserve"> </w:t>
      </w:r>
      <w:r w:rsidRPr="00765A98">
        <w:rPr>
          <w:rFonts w:ascii="Arial" w:hAnsi="Arial" w:cs="Arial"/>
          <w:sz w:val="24"/>
          <w:szCs w:val="24"/>
        </w:rPr>
        <w:t>байдал)</w:t>
      </w:r>
      <w:r>
        <w:rPr>
          <w:rFonts w:ascii="Arial" w:hAnsi="Arial" w:cs="Arial"/>
          <w:sz w:val="24"/>
          <w:szCs w:val="24"/>
        </w:rPr>
        <w:t xml:space="preserve"> </w:t>
      </w:r>
      <w:r w:rsidRPr="00765A98">
        <w:rPr>
          <w:rFonts w:ascii="Arial" w:hAnsi="Arial" w:cs="Arial"/>
          <w:sz w:val="24"/>
          <w:szCs w:val="24"/>
          <w:lang w:val="ru-RU"/>
        </w:rPr>
        <w:t>батлагдсанаар улсын т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свийн санх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жилт шаардагдахг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й ба тухайн ондоо батлагдсан </w:t>
      </w:r>
      <w:r w:rsidRPr="00765A98">
        <w:rPr>
          <w:rFonts w:ascii="Arial" w:hAnsi="Arial" w:cs="Arial"/>
          <w:sz w:val="24"/>
          <w:szCs w:val="24"/>
          <w:lang w:val="ru-RU"/>
        </w:rPr>
        <w:lastRenderedPageBreak/>
        <w:t>т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свийн х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рээнд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йл ажиллагаагаа явуулах б</w:t>
      </w:r>
      <w:r w:rsidRPr="00765A98">
        <w:rPr>
          <w:rFonts w:ascii="Arial" w:hAnsi="Arial" w:cs="Arial"/>
          <w:sz w:val="24"/>
          <w:szCs w:val="24"/>
        </w:rPr>
        <w:t>өгөө</w:t>
      </w:r>
      <w:r w:rsidRPr="00765A98">
        <w:rPr>
          <w:rFonts w:ascii="Arial" w:hAnsi="Arial" w:cs="Arial"/>
          <w:sz w:val="24"/>
          <w:szCs w:val="24"/>
          <w:lang w:val="ru-RU"/>
        </w:rPr>
        <w:t>д эрх з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йн орчныг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рд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лснээр урт хугацаанд нийгэм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эдийн засагт дараах эерэг </w:t>
      </w:r>
      <w:r w:rsidRPr="00765A98">
        <w:rPr>
          <w:rFonts w:ascii="Arial" w:hAnsi="Arial" w:cs="Arial"/>
          <w:sz w:val="24"/>
          <w:szCs w:val="24"/>
        </w:rPr>
        <w:t>үр дү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н гарна гэж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зэж байна</w:t>
      </w:r>
      <w:r w:rsidRPr="00765A98">
        <w:rPr>
          <w:rFonts w:ascii="Arial" w:hAnsi="Arial" w:cs="Arial"/>
          <w:sz w:val="24"/>
          <w:szCs w:val="24"/>
        </w:rPr>
        <w:t>. Үүнд:</w:t>
      </w:r>
    </w:p>
    <w:p w14:paraId="3F274FB4" w14:textId="77777777" w:rsidR="00023588" w:rsidRPr="00765A98" w:rsidRDefault="00023588" w:rsidP="00212D3B">
      <w:pPr>
        <w:pStyle w:val="Body"/>
        <w:spacing w:line="240" w:lineRule="auto"/>
        <w:ind w:left="0" w:right="431" w:firstLine="567"/>
        <w:contextualSpacing/>
        <w:rPr>
          <w:rFonts w:ascii="Arial" w:eastAsia="Arial" w:hAnsi="Arial" w:cs="Arial"/>
          <w:sz w:val="24"/>
          <w:szCs w:val="24"/>
        </w:rPr>
      </w:pPr>
    </w:p>
    <w:p w14:paraId="691B7C21" w14:textId="57B24A6D" w:rsidR="001C326E" w:rsidRPr="00765A98" w:rsidRDefault="00000000" w:rsidP="00023588">
      <w:pPr>
        <w:pStyle w:val="Body"/>
        <w:spacing w:after="0" w:line="240" w:lineRule="auto"/>
        <w:ind w:left="0" w:right="431" w:firstLine="567"/>
        <w:contextualSpacing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>1/</w:t>
      </w:r>
      <w:r w:rsidR="00023588">
        <w:rPr>
          <w:rFonts w:ascii="Arial" w:hAnsi="Arial" w:cs="Arial"/>
          <w:sz w:val="24"/>
          <w:szCs w:val="24"/>
        </w:rPr>
        <w:t>О</w:t>
      </w:r>
      <w:r w:rsidRPr="00765A98">
        <w:rPr>
          <w:rFonts w:ascii="Arial" w:hAnsi="Arial" w:cs="Arial"/>
          <w:sz w:val="24"/>
          <w:szCs w:val="24"/>
        </w:rPr>
        <w:t>лборлох ү</w:t>
      </w:r>
      <w:r w:rsidRPr="00765A98">
        <w:rPr>
          <w:rFonts w:ascii="Arial" w:hAnsi="Arial" w:cs="Arial"/>
          <w:sz w:val="24"/>
          <w:szCs w:val="24"/>
          <w:lang w:val="ru-RU"/>
        </w:rPr>
        <w:t>йлдвэрлэлийн ил тод байдлын санаачилгын олон улсын</w:t>
      </w:r>
      <w:r w:rsidR="00023588">
        <w:rPr>
          <w:rFonts w:ascii="Arial" w:eastAsia="Arial" w:hAnsi="Arial" w:cs="Arial"/>
          <w:sz w:val="24"/>
          <w:szCs w:val="24"/>
        </w:rPr>
        <w:t xml:space="preserve"> </w:t>
      </w:r>
      <w:r w:rsidRPr="00765A98">
        <w:rPr>
          <w:rFonts w:ascii="Arial" w:hAnsi="Arial" w:cs="Arial"/>
          <w:sz w:val="24"/>
          <w:szCs w:val="24"/>
          <w:lang w:val="ru-RU"/>
        </w:rPr>
        <w:t>дэвшилтэт хандлагад нийцсэн хамтын удирдлага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хамтын хяналтын тогтолцоо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зохион байгуулалтын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тэц бий болно</w:t>
      </w:r>
      <w:r w:rsidRPr="00765A98">
        <w:rPr>
          <w:rFonts w:ascii="Arial" w:hAnsi="Arial" w:cs="Arial"/>
          <w:sz w:val="24"/>
          <w:szCs w:val="24"/>
        </w:rPr>
        <w:t>.</w:t>
      </w:r>
    </w:p>
    <w:p w14:paraId="5E75EF0E" w14:textId="77777777" w:rsidR="001C326E" w:rsidRPr="00765A98" w:rsidRDefault="00000000" w:rsidP="00023588">
      <w:pPr>
        <w:pStyle w:val="Body"/>
        <w:spacing w:line="240" w:lineRule="auto"/>
        <w:ind w:left="0" w:right="431" w:firstLine="567"/>
        <w:contextualSpacing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>2/Олборлох 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йлдвэрлэлд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йл ажиллагаа эрхлэгч аж ахуйн нэгжууд </w:t>
      </w:r>
      <w:r w:rsidRPr="00765A98">
        <w:rPr>
          <w:rFonts w:ascii="Arial" w:hAnsi="Arial" w:cs="Arial"/>
          <w:sz w:val="24"/>
          <w:szCs w:val="24"/>
        </w:rPr>
        <w:t>өргү</w:t>
      </w:r>
      <w:r w:rsidRPr="00765A98">
        <w:rPr>
          <w:rFonts w:ascii="Arial" w:hAnsi="Arial" w:cs="Arial"/>
          <w:sz w:val="24"/>
          <w:szCs w:val="24"/>
          <w:lang w:val="ru-RU"/>
        </w:rPr>
        <w:t>й зардал гаргахад х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ргэдэг болон хууль бус т</w:t>
      </w:r>
      <w:r w:rsidRPr="00765A98">
        <w:rPr>
          <w:rFonts w:ascii="Arial" w:hAnsi="Arial" w:cs="Arial"/>
          <w:sz w:val="24"/>
          <w:szCs w:val="24"/>
        </w:rPr>
        <w:t>өлбөр, хураамж ө</w:t>
      </w:r>
      <w:r w:rsidRPr="00765A98">
        <w:rPr>
          <w:rFonts w:ascii="Arial" w:hAnsi="Arial" w:cs="Arial"/>
          <w:sz w:val="24"/>
          <w:szCs w:val="24"/>
          <w:lang w:val="ru-RU"/>
        </w:rPr>
        <w:t>гч</w:t>
      </w:r>
      <w:r w:rsidRPr="00765A98">
        <w:rPr>
          <w:rFonts w:ascii="Arial" w:hAnsi="Arial" w:cs="Arial"/>
          <w:sz w:val="24"/>
          <w:szCs w:val="24"/>
        </w:rPr>
        <w:t>, авдаг зохисгү</w:t>
      </w:r>
      <w:r w:rsidRPr="00765A98">
        <w:rPr>
          <w:rFonts w:ascii="Arial" w:hAnsi="Arial" w:cs="Arial"/>
          <w:sz w:val="24"/>
          <w:szCs w:val="24"/>
          <w:lang w:val="ru-RU"/>
        </w:rPr>
        <w:t>й хандлагыг бууруулах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цаашид гарахаас урьдчилан сэргийлэх хууль эрх з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йн зохицуулалттай болно</w:t>
      </w:r>
      <w:r w:rsidRPr="00765A98">
        <w:rPr>
          <w:rFonts w:ascii="Arial" w:hAnsi="Arial" w:cs="Arial"/>
          <w:sz w:val="24"/>
          <w:szCs w:val="24"/>
        </w:rPr>
        <w:t>.</w:t>
      </w:r>
    </w:p>
    <w:p w14:paraId="6D60C998" w14:textId="77777777" w:rsidR="001C326E" w:rsidRPr="00765A98" w:rsidRDefault="00000000" w:rsidP="00023588">
      <w:pPr>
        <w:pStyle w:val="Body"/>
        <w:spacing w:line="240" w:lineRule="auto"/>
        <w:ind w:left="0" w:right="431" w:firstLine="567"/>
        <w:contextualSpacing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>3/Олборлох ү</w:t>
      </w:r>
      <w:r w:rsidRPr="00765A98">
        <w:rPr>
          <w:rFonts w:ascii="Arial" w:hAnsi="Arial" w:cs="Arial"/>
          <w:sz w:val="24"/>
          <w:szCs w:val="24"/>
          <w:lang w:val="ru-RU"/>
        </w:rPr>
        <w:t>йлдвэрлэл дэх т</w:t>
      </w:r>
      <w:r w:rsidRPr="00765A98">
        <w:rPr>
          <w:rFonts w:ascii="Arial" w:hAnsi="Arial" w:cs="Arial"/>
          <w:sz w:val="24"/>
          <w:szCs w:val="24"/>
        </w:rPr>
        <w:t xml:space="preserve">өр, </w:t>
      </w:r>
      <w:r w:rsidRPr="00765A98">
        <w:rPr>
          <w:rFonts w:ascii="Arial" w:hAnsi="Arial" w:cs="Arial"/>
          <w:sz w:val="24"/>
          <w:szCs w:val="24"/>
          <w:lang w:val="ru-RU"/>
        </w:rPr>
        <w:t>хувийн хэвшил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иргэний нийгмийн зохистой т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ншлэлийн хэлбэр бий болно</w:t>
      </w:r>
      <w:r w:rsidRPr="00765A98">
        <w:rPr>
          <w:rFonts w:ascii="Arial" w:hAnsi="Arial" w:cs="Arial"/>
          <w:sz w:val="24"/>
          <w:szCs w:val="24"/>
        </w:rPr>
        <w:t>.</w:t>
      </w:r>
    </w:p>
    <w:p w14:paraId="3522C06F" w14:textId="77777777" w:rsidR="001C326E" w:rsidRPr="00765A98" w:rsidRDefault="00000000" w:rsidP="00023588">
      <w:pPr>
        <w:pStyle w:val="Body"/>
        <w:spacing w:line="240" w:lineRule="auto"/>
        <w:ind w:left="0" w:right="431" w:firstLine="567"/>
        <w:contextualSpacing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>4/Олборлох ү</w:t>
      </w:r>
      <w:r w:rsidRPr="00765A98">
        <w:rPr>
          <w:rFonts w:ascii="Arial" w:hAnsi="Arial" w:cs="Arial"/>
          <w:sz w:val="24"/>
          <w:szCs w:val="24"/>
          <w:lang w:val="ru-RU"/>
        </w:rPr>
        <w:t>йлдвэрлэл дэх авлига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ашиг сонирхлын з</w:t>
      </w:r>
      <w:r w:rsidRPr="00765A98">
        <w:rPr>
          <w:rFonts w:ascii="Arial" w:hAnsi="Arial" w:cs="Arial"/>
          <w:sz w:val="24"/>
          <w:szCs w:val="24"/>
        </w:rPr>
        <w:t xml:space="preserve">өрчлийг бууруулах, </w:t>
      </w:r>
      <w:r w:rsidRPr="00765A98">
        <w:rPr>
          <w:rFonts w:ascii="Arial" w:hAnsi="Arial" w:cs="Arial"/>
          <w:sz w:val="24"/>
          <w:szCs w:val="24"/>
          <w:lang w:val="ru-RU"/>
        </w:rPr>
        <w:t>таслан зогсоох н</w:t>
      </w:r>
      <w:r w:rsidRPr="00765A98">
        <w:rPr>
          <w:rFonts w:ascii="Arial" w:hAnsi="Arial" w:cs="Arial"/>
          <w:sz w:val="24"/>
          <w:szCs w:val="24"/>
        </w:rPr>
        <w:t>өхцө</w:t>
      </w:r>
      <w:r w:rsidRPr="00765A98">
        <w:rPr>
          <w:rFonts w:ascii="Arial" w:hAnsi="Arial" w:cs="Arial"/>
          <w:sz w:val="24"/>
          <w:szCs w:val="24"/>
          <w:lang w:val="ru-RU"/>
        </w:rPr>
        <w:t>л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рд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лэхэд дэмжлэг </w:t>
      </w:r>
      <w:r w:rsidRPr="00765A98">
        <w:rPr>
          <w:rFonts w:ascii="Arial" w:hAnsi="Arial" w:cs="Arial"/>
          <w:sz w:val="24"/>
          <w:szCs w:val="24"/>
        </w:rPr>
        <w:t>үзүү</w:t>
      </w:r>
      <w:r w:rsidRPr="00765A98">
        <w:rPr>
          <w:rFonts w:ascii="Arial" w:hAnsi="Arial" w:cs="Arial"/>
          <w:sz w:val="24"/>
          <w:szCs w:val="24"/>
          <w:lang w:val="ru-RU"/>
        </w:rPr>
        <w:t>лнэ</w:t>
      </w:r>
      <w:r w:rsidRPr="00765A98">
        <w:rPr>
          <w:rFonts w:ascii="Arial" w:hAnsi="Arial" w:cs="Arial"/>
          <w:sz w:val="24"/>
          <w:szCs w:val="24"/>
        </w:rPr>
        <w:t>.</w:t>
      </w:r>
    </w:p>
    <w:p w14:paraId="113D31AD" w14:textId="77777777" w:rsidR="001C326E" w:rsidRPr="00765A98" w:rsidRDefault="00000000" w:rsidP="00023588">
      <w:pPr>
        <w:pStyle w:val="Body"/>
        <w:spacing w:line="240" w:lineRule="auto"/>
        <w:ind w:left="0" w:right="431" w:firstLine="567"/>
        <w:contextualSpacing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 xml:space="preserve">5/Олборлогч компаниуд, төр, </w:t>
      </w:r>
      <w:r w:rsidRPr="00765A98">
        <w:rPr>
          <w:rFonts w:ascii="Arial" w:hAnsi="Arial" w:cs="Arial"/>
          <w:sz w:val="24"/>
          <w:szCs w:val="24"/>
          <w:lang w:val="ru-RU"/>
        </w:rPr>
        <w:t>олон нийтийн байгууллага хоорондын харилцаа</w:t>
      </w:r>
      <w:r w:rsidRPr="00765A98">
        <w:rPr>
          <w:rFonts w:ascii="Arial" w:hAnsi="Arial" w:cs="Arial"/>
          <w:sz w:val="24"/>
          <w:szCs w:val="24"/>
        </w:rPr>
        <w:t>, 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йл ажиллагааны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ндсэн </w:t>
      </w:r>
      <w:r w:rsidRPr="00765A98">
        <w:rPr>
          <w:rFonts w:ascii="Arial" w:hAnsi="Arial" w:cs="Arial"/>
          <w:sz w:val="24"/>
          <w:szCs w:val="24"/>
        </w:rPr>
        <w:t>үзүү</w:t>
      </w:r>
      <w:r w:rsidRPr="00765A98">
        <w:rPr>
          <w:rFonts w:ascii="Arial" w:hAnsi="Arial" w:cs="Arial"/>
          <w:sz w:val="24"/>
          <w:szCs w:val="24"/>
          <w:lang w:val="ru-RU"/>
        </w:rPr>
        <w:t>лэлт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д ил тод болж олон нийтийн з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гээс хяналт тавих боломжтой болно</w:t>
      </w:r>
      <w:r w:rsidRPr="00765A98">
        <w:rPr>
          <w:rFonts w:ascii="Arial" w:hAnsi="Arial" w:cs="Arial"/>
          <w:sz w:val="24"/>
          <w:szCs w:val="24"/>
        </w:rPr>
        <w:t>.</w:t>
      </w:r>
    </w:p>
    <w:p w14:paraId="73A77B08" w14:textId="77777777" w:rsidR="001C326E" w:rsidRPr="00765A98" w:rsidRDefault="00000000" w:rsidP="00023588">
      <w:pPr>
        <w:pStyle w:val="Body"/>
        <w:spacing w:line="240" w:lineRule="auto"/>
        <w:ind w:left="0" w:right="431" w:firstLine="567"/>
        <w:contextualSpacing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 xml:space="preserve">6/Олборлогч компаниуд, </w:t>
      </w:r>
      <w:r w:rsidRPr="00765A98">
        <w:rPr>
          <w:rFonts w:ascii="Arial" w:hAnsi="Arial" w:cs="Arial"/>
          <w:sz w:val="24"/>
          <w:szCs w:val="24"/>
          <w:lang w:val="ru-RU"/>
        </w:rPr>
        <w:t>ялангуяа т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рийн 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мчит аж ахуйн нэгжийн зардал буурснаар ашигт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йл ажиллагаа нэмэгдэж улс</w:t>
      </w:r>
      <w:r w:rsidRPr="00765A98">
        <w:rPr>
          <w:rFonts w:ascii="Arial" w:hAnsi="Arial" w:cs="Arial"/>
          <w:sz w:val="24"/>
          <w:szCs w:val="24"/>
        </w:rPr>
        <w:t>, орон нутгийн төсөвт төвлөрүү</w:t>
      </w:r>
      <w:r w:rsidRPr="00765A98">
        <w:rPr>
          <w:rFonts w:ascii="Arial" w:hAnsi="Arial" w:cs="Arial"/>
          <w:sz w:val="24"/>
          <w:szCs w:val="24"/>
          <w:lang w:val="ru-RU"/>
        </w:rPr>
        <w:t>лэх орлого нэмэгдэнэ</w:t>
      </w:r>
      <w:r w:rsidRPr="00765A98">
        <w:rPr>
          <w:rFonts w:ascii="Arial" w:hAnsi="Arial" w:cs="Arial"/>
          <w:sz w:val="24"/>
          <w:szCs w:val="24"/>
        </w:rPr>
        <w:t>.</w:t>
      </w:r>
    </w:p>
    <w:p w14:paraId="7B27E327" w14:textId="77777777" w:rsidR="001C326E" w:rsidRPr="00765A98" w:rsidRDefault="00000000" w:rsidP="00023588">
      <w:pPr>
        <w:pStyle w:val="Body"/>
        <w:spacing w:line="240" w:lineRule="auto"/>
        <w:ind w:left="0" w:right="431" w:firstLine="567"/>
        <w:contextualSpacing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>7/Олборлох ү</w:t>
      </w:r>
      <w:r w:rsidRPr="00765A98">
        <w:rPr>
          <w:rFonts w:ascii="Arial" w:hAnsi="Arial" w:cs="Arial"/>
          <w:sz w:val="24"/>
          <w:szCs w:val="24"/>
          <w:lang w:val="ru-RU"/>
        </w:rPr>
        <w:t>йлдвэрлэлээс т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рийн байгууллагад т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лс</w:t>
      </w:r>
      <w:r w:rsidRPr="00765A98">
        <w:rPr>
          <w:rFonts w:ascii="Arial" w:hAnsi="Arial" w:cs="Arial"/>
          <w:sz w:val="24"/>
          <w:szCs w:val="24"/>
        </w:rPr>
        <w:t xml:space="preserve">өн татвар, </w:t>
      </w:r>
      <w:r w:rsidRPr="00765A98">
        <w:rPr>
          <w:rFonts w:ascii="Arial" w:hAnsi="Arial" w:cs="Arial"/>
          <w:sz w:val="24"/>
          <w:szCs w:val="24"/>
          <w:lang w:val="ru-RU"/>
        </w:rPr>
        <w:t>хураамжийн зарцуулалт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хуваарилалт ил тод болсноор баялгийн сан зэрэг баялгийн зохистой удирдлагыг хэрэгж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лэх сэдлийг </w:t>
      </w:r>
      <w:r w:rsidRPr="00765A98">
        <w:rPr>
          <w:rFonts w:ascii="Arial" w:hAnsi="Arial" w:cs="Arial"/>
          <w:sz w:val="24"/>
          <w:szCs w:val="24"/>
        </w:rPr>
        <w:t>үр дү</w:t>
      </w:r>
      <w:r w:rsidRPr="00765A98">
        <w:rPr>
          <w:rFonts w:ascii="Arial" w:hAnsi="Arial" w:cs="Arial"/>
          <w:sz w:val="24"/>
          <w:szCs w:val="24"/>
          <w:lang w:val="ru-RU"/>
        </w:rPr>
        <w:t>нтэй болгож бэхж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лнэ</w:t>
      </w:r>
      <w:r w:rsidRPr="00765A98">
        <w:rPr>
          <w:rFonts w:ascii="Arial" w:hAnsi="Arial" w:cs="Arial"/>
          <w:sz w:val="24"/>
          <w:szCs w:val="24"/>
        </w:rPr>
        <w:t>.</w:t>
      </w:r>
    </w:p>
    <w:p w14:paraId="44425C1C" w14:textId="77777777" w:rsidR="001C326E" w:rsidRPr="00765A98" w:rsidRDefault="00000000" w:rsidP="00023588">
      <w:pPr>
        <w:pStyle w:val="Body"/>
        <w:spacing w:after="226" w:line="240" w:lineRule="auto"/>
        <w:ind w:left="0" w:right="431" w:firstLine="567"/>
        <w:contextualSpacing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>8/</w:t>
      </w:r>
      <w:r w:rsidRPr="00765A98">
        <w:rPr>
          <w:rFonts w:ascii="Arial" w:hAnsi="Arial" w:cs="Arial"/>
          <w:sz w:val="24"/>
          <w:szCs w:val="24"/>
          <w:lang w:val="ru-RU"/>
        </w:rPr>
        <w:t>Хуулийн т</w:t>
      </w:r>
      <w:r w:rsidRPr="00765A98">
        <w:rPr>
          <w:rFonts w:ascii="Arial" w:hAnsi="Arial" w:cs="Arial"/>
          <w:sz w:val="24"/>
          <w:szCs w:val="24"/>
        </w:rPr>
        <w:t>өсө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л батлагдсанаар </w:t>
      </w:r>
      <w:r w:rsidRPr="00765A98">
        <w:rPr>
          <w:rFonts w:ascii="Arial" w:hAnsi="Arial" w:cs="Arial"/>
          <w:sz w:val="24"/>
          <w:szCs w:val="24"/>
        </w:rPr>
        <w:t>өнгөрсөн хугацаанд улс, орон нутгийн төсвийн тодорхой хувийг бү</w:t>
      </w:r>
      <w:r w:rsidRPr="00765A98">
        <w:rPr>
          <w:rFonts w:ascii="Arial" w:hAnsi="Arial" w:cs="Arial"/>
          <w:sz w:val="24"/>
          <w:szCs w:val="24"/>
          <w:lang w:val="ru-RU"/>
        </w:rPr>
        <w:t>рд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лж байгаа орлогын талаарх мэдээллийг нэгдсэн байдлаар ил тод болгож байгаа амжилтыг улам цааш бэхж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лж</w:t>
      </w:r>
      <w:r w:rsidRPr="00765A98">
        <w:rPr>
          <w:rFonts w:ascii="Arial" w:hAnsi="Arial" w:cs="Arial"/>
          <w:sz w:val="24"/>
          <w:szCs w:val="24"/>
        </w:rPr>
        <w:t>, хамрах хү</w:t>
      </w:r>
      <w:r w:rsidRPr="00765A98">
        <w:rPr>
          <w:rFonts w:ascii="Arial" w:hAnsi="Arial" w:cs="Arial"/>
          <w:sz w:val="24"/>
          <w:szCs w:val="24"/>
          <w:lang w:val="ru-RU"/>
        </w:rPr>
        <w:t>рээг тэлнэ</w:t>
      </w:r>
      <w:r w:rsidRPr="00765A98">
        <w:rPr>
          <w:rFonts w:ascii="Arial" w:hAnsi="Arial" w:cs="Arial"/>
          <w:sz w:val="24"/>
          <w:szCs w:val="24"/>
        </w:rPr>
        <w:t>.</w:t>
      </w:r>
    </w:p>
    <w:p w14:paraId="40D46B46" w14:textId="77777777" w:rsidR="001C326E" w:rsidRPr="00765A98" w:rsidRDefault="00000000" w:rsidP="00023588">
      <w:pPr>
        <w:pStyle w:val="Body"/>
        <w:spacing w:after="161" w:line="240" w:lineRule="auto"/>
        <w:ind w:left="0" w:right="431" w:firstLine="567"/>
        <w:contextualSpacing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 xml:space="preserve">9/3асгийн газар, </w:t>
      </w:r>
      <w:r w:rsidRPr="00765A98">
        <w:rPr>
          <w:rFonts w:ascii="Arial" w:hAnsi="Arial" w:cs="Arial"/>
          <w:sz w:val="24"/>
          <w:szCs w:val="24"/>
          <w:lang w:val="ru-RU"/>
        </w:rPr>
        <w:t>компаниудын удирдах болон шийдвэр гаргах эрх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хий ажилтнуудын хариуцлагатай байдлыг нэмэгд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лж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салбарын оролцогчдыг тодорхой болгож</w:t>
      </w:r>
      <w:r w:rsidRPr="00765A98">
        <w:rPr>
          <w:rFonts w:ascii="Arial" w:hAnsi="Arial" w:cs="Arial"/>
          <w:sz w:val="24"/>
          <w:szCs w:val="24"/>
        </w:rPr>
        <w:t>, олон нийт ү</w:t>
      </w:r>
      <w:r w:rsidRPr="00765A98">
        <w:rPr>
          <w:rFonts w:ascii="Arial" w:hAnsi="Arial" w:cs="Arial"/>
          <w:sz w:val="24"/>
          <w:szCs w:val="24"/>
          <w:lang w:val="ru-RU"/>
        </w:rPr>
        <w:t>нэн з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в мэдээлэл авах боломжийг б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рд</w:t>
      </w:r>
      <w:r w:rsidRPr="00765A98">
        <w:rPr>
          <w:rFonts w:ascii="Arial" w:hAnsi="Arial" w:cs="Arial"/>
          <w:sz w:val="24"/>
          <w:szCs w:val="24"/>
        </w:rPr>
        <w:t>үү</w:t>
      </w:r>
      <w:r w:rsidRPr="00765A98">
        <w:rPr>
          <w:rFonts w:ascii="Arial" w:hAnsi="Arial" w:cs="Arial"/>
          <w:sz w:val="24"/>
          <w:szCs w:val="24"/>
          <w:lang w:val="ru-RU"/>
        </w:rPr>
        <w:t>лнэ</w:t>
      </w:r>
      <w:r w:rsidRPr="00765A98">
        <w:rPr>
          <w:rFonts w:ascii="Arial" w:hAnsi="Arial" w:cs="Arial"/>
          <w:sz w:val="24"/>
          <w:szCs w:val="24"/>
        </w:rPr>
        <w:t>.</w:t>
      </w:r>
    </w:p>
    <w:p w14:paraId="302432C0" w14:textId="77777777" w:rsidR="001C326E" w:rsidRPr="00765A98" w:rsidRDefault="00000000" w:rsidP="00023588">
      <w:pPr>
        <w:pStyle w:val="Body"/>
        <w:spacing w:after="163" w:line="240" w:lineRule="auto"/>
        <w:ind w:left="0" w:right="431" w:firstLine="567"/>
        <w:contextualSpacing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>10/</w:t>
      </w:r>
      <w:r w:rsidRPr="00765A98">
        <w:rPr>
          <w:rFonts w:ascii="Arial" w:hAnsi="Arial" w:cs="Arial"/>
          <w:sz w:val="24"/>
          <w:szCs w:val="24"/>
          <w:lang w:val="ru-RU"/>
        </w:rPr>
        <w:t>Хуулийн нэр томьёо тодорхой болж</w:t>
      </w:r>
      <w:r w:rsidRPr="00765A98">
        <w:rPr>
          <w:rFonts w:ascii="Arial" w:hAnsi="Arial" w:cs="Arial"/>
          <w:sz w:val="24"/>
          <w:szCs w:val="24"/>
        </w:rPr>
        <w:t>, олборлох ү</w:t>
      </w:r>
      <w:r w:rsidRPr="00765A98">
        <w:rPr>
          <w:rFonts w:ascii="Arial" w:hAnsi="Arial" w:cs="Arial"/>
          <w:sz w:val="24"/>
          <w:szCs w:val="24"/>
          <w:lang w:val="ru-RU"/>
        </w:rPr>
        <w:t>йлдвэрлэлийн нээлттэй байдал нэмэгдсэнээр х</w:t>
      </w:r>
      <w:r w:rsidRPr="00765A98">
        <w:rPr>
          <w:rFonts w:ascii="Arial" w:hAnsi="Arial" w:cs="Arial"/>
          <w:sz w:val="24"/>
          <w:szCs w:val="24"/>
        </w:rPr>
        <w:t>өрөнгө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 оруулалтын орчин сайжирна</w:t>
      </w:r>
      <w:r w:rsidRPr="00765A98">
        <w:rPr>
          <w:rFonts w:ascii="Arial" w:hAnsi="Arial" w:cs="Arial"/>
          <w:sz w:val="24"/>
          <w:szCs w:val="24"/>
        </w:rPr>
        <w:t>.</w:t>
      </w:r>
    </w:p>
    <w:p w14:paraId="77BBACD0" w14:textId="77777777" w:rsidR="001C326E" w:rsidRPr="00765A98" w:rsidRDefault="00000000" w:rsidP="00023588">
      <w:pPr>
        <w:pStyle w:val="Body"/>
        <w:spacing w:after="279" w:line="240" w:lineRule="auto"/>
        <w:ind w:left="0" w:right="431" w:firstLine="567"/>
        <w:contextualSpacing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>11</w:t>
      </w:r>
      <w:r w:rsidRPr="00765A98">
        <w:rPr>
          <w:rFonts w:ascii="Arial" w:hAnsi="Arial" w:cs="Arial"/>
          <w:sz w:val="24"/>
          <w:szCs w:val="24"/>
          <w:lang w:val="en-US"/>
        </w:rPr>
        <w:t>/</w:t>
      </w:r>
      <w:r w:rsidRPr="00765A98">
        <w:rPr>
          <w:rFonts w:ascii="Arial" w:hAnsi="Arial" w:cs="Arial"/>
          <w:sz w:val="24"/>
          <w:szCs w:val="24"/>
        </w:rPr>
        <w:t>Олборлох ү</w:t>
      </w:r>
      <w:r w:rsidRPr="00765A98">
        <w:rPr>
          <w:rFonts w:ascii="Arial" w:hAnsi="Arial" w:cs="Arial"/>
          <w:sz w:val="24"/>
          <w:szCs w:val="24"/>
          <w:lang w:val="ru-RU"/>
        </w:rPr>
        <w:t>йлдвэрлэлийн засаглал</w:t>
      </w:r>
      <w:r w:rsidRPr="00765A98">
        <w:rPr>
          <w:rFonts w:ascii="Arial" w:hAnsi="Arial" w:cs="Arial"/>
          <w:sz w:val="24"/>
          <w:szCs w:val="24"/>
        </w:rPr>
        <w:t>, үр өгөөж, ү</w:t>
      </w:r>
      <w:r w:rsidRPr="00765A98">
        <w:rPr>
          <w:rFonts w:ascii="Arial" w:hAnsi="Arial" w:cs="Arial"/>
          <w:sz w:val="24"/>
          <w:szCs w:val="24"/>
          <w:lang w:val="ru-RU"/>
        </w:rPr>
        <w:t>р шим нэмэгдсэнээр нийгэм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эдийн засгийн зангилаа асуудлыг шийдвэрлэх боломжтой болж</w:t>
      </w:r>
      <w:r w:rsidRPr="00765A98">
        <w:rPr>
          <w:rFonts w:ascii="Arial" w:hAnsi="Arial" w:cs="Arial"/>
          <w:sz w:val="24"/>
          <w:szCs w:val="24"/>
        </w:rPr>
        <w:t>, ажилгү</w:t>
      </w:r>
      <w:r w:rsidRPr="00765A98">
        <w:rPr>
          <w:rFonts w:ascii="Arial" w:hAnsi="Arial" w:cs="Arial"/>
          <w:sz w:val="24"/>
          <w:szCs w:val="24"/>
          <w:lang w:val="ru-RU"/>
        </w:rPr>
        <w:t>йдэл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ядуурлыг бууруулах н</w:t>
      </w:r>
      <w:r w:rsidRPr="00765A98">
        <w:rPr>
          <w:rFonts w:ascii="Arial" w:hAnsi="Arial" w:cs="Arial"/>
          <w:sz w:val="24"/>
          <w:szCs w:val="24"/>
        </w:rPr>
        <w:t>өхцөл бололцоотой болно.</w:t>
      </w:r>
    </w:p>
    <w:p w14:paraId="75E1A92F" w14:textId="77777777" w:rsidR="001C326E" w:rsidRDefault="00000000" w:rsidP="00023588">
      <w:pPr>
        <w:pStyle w:val="Body"/>
        <w:spacing w:line="240" w:lineRule="auto"/>
        <w:ind w:left="0" w:right="431" w:firstLine="567"/>
        <w:contextualSpacing/>
        <w:rPr>
          <w:rFonts w:ascii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>12/Хариуцлагатай уул уурхайг хөгжүү</w:t>
      </w:r>
      <w:r w:rsidRPr="00765A98">
        <w:rPr>
          <w:rFonts w:ascii="Arial" w:hAnsi="Arial" w:cs="Arial"/>
          <w:sz w:val="24"/>
          <w:szCs w:val="24"/>
          <w:lang w:val="ru-RU"/>
        </w:rPr>
        <w:t>лэх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байгаль орчныг хамгаалах талаас томоохон эерэг н</w:t>
      </w:r>
      <w:r w:rsidRPr="00765A98">
        <w:rPr>
          <w:rFonts w:ascii="Arial" w:hAnsi="Arial" w:cs="Arial"/>
          <w:sz w:val="24"/>
          <w:szCs w:val="24"/>
        </w:rPr>
        <w:t>өлөө үзүү</w:t>
      </w:r>
      <w:r w:rsidRPr="00765A98">
        <w:rPr>
          <w:rFonts w:ascii="Arial" w:hAnsi="Arial" w:cs="Arial"/>
          <w:sz w:val="24"/>
          <w:szCs w:val="24"/>
          <w:lang w:val="ru-RU"/>
        </w:rPr>
        <w:t>лнэ</w:t>
      </w:r>
      <w:r w:rsidRPr="00765A98">
        <w:rPr>
          <w:rFonts w:ascii="Arial" w:hAnsi="Arial" w:cs="Arial"/>
          <w:sz w:val="24"/>
          <w:szCs w:val="24"/>
        </w:rPr>
        <w:t>.</w:t>
      </w:r>
    </w:p>
    <w:p w14:paraId="7025A433" w14:textId="77777777" w:rsidR="00023588" w:rsidRPr="00765A98" w:rsidRDefault="00023588" w:rsidP="00023588">
      <w:pPr>
        <w:pStyle w:val="Body"/>
        <w:spacing w:line="240" w:lineRule="auto"/>
        <w:ind w:left="0" w:right="431" w:firstLine="567"/>
        <w:contextualSpacing/>
        <w:rPr>
          <w:rFonts w:ascii="Arial" w:eastAsia="Arial" w:hAnsi="Arial" w:cs="Arial"/>
          <w:sz w:val="24"/>
          <w:szCs w:val="24"/>
        </w:rPr>
      </w:pPr>
    </w:p>
    <w:p w14:paraId="6D24796A" w14:textId="77777777" w:rsidR="001C326E" w:rsidRPr="00F82F33" w:rsidRDefault="00000000" w:rsidP="00023588">
      <w:pPr>
        <w:pStyle w:val="Body"/>
        <w:spacing w:after="236" w:line="240" w:lineRule="auto"/>
        <w:ind w:left="0" w:right="431" w:firstLine="567"/>
        <w:contextualSpacing/>
        <w:rPr>
          <w:rFonts w:ascii="Arial" w:hAnsi="Arial" w:cs="Arial"/>
          <w:b/>
          <w:bCs/>
          <w:sz w:val="24"/>
          <w:szCs w:val="24"/>
          <w:lang w:val="mn-MN"/>
        </w:rPr>
      </w:pPr>
      <w:r w:rsidRPr="00F82F33">
        <w:rPr>
          <w:rFonts w:ascii="Arial" w:hAnsi="Arial" w:cs="Arial"/>
          <w:b/>
          <w:bCs/>
          <w:sz w:val="24"/>
          <w:szCs w:val="24"/>
        </w:rPr>
        <w:t>Дөрөв.</w:t>
      </w:r>
      <w:r w:rsidRPr="00F82F33">
        <w:rPr>
          <w:rFonts w:ascii="Arial" w:hAnsi="Arial" w:cs="Arial"/>
          <w:b/>
          <w:bCs/>
          <w:sz w:val="24"/>
          <w:szCs w:val="24"/>
          <w:lang w:val="ru-RU"/>
        </w:rPr>
        <w:t>Хуулийн т</w:t>
      </w:r>
      <w:r w:rsidRPr="00F82F33">
        <w:rPr>
          <w:rFonts w:ascii="Arial" w:hAnsi="Arial" w:cs="Arial"/>
          <w:b/>
          <w:bCs/>
          <w:sz w:val="24"/>
          <w:szCs w:val="24"/>
        </w:rPr>
        <w:t>өсө</w:t>
      </w:r>
      <w:r w:rsidRPr="00F82F33">
        <w:rPr>
          <w:rFonts w:ascii="Arial" w:hAnsi="Arial" w:cs="Arial"/>
          <w:b/>
          <w:bCs/>
          <w:sz w:val="24"/>
          <w:szCs w:val="24"/>
          <w:lang w:val="ru-RU"/>
        </w:rPr>
        <w:t xml:space="preserve">л нь Монгол Улсын </w:t>
      </w:r>
      <w:r w:rsidRPr="00F82F33">
        <w:rPr>
          <w:rFonts w:ascii="Arial" w:hAnsi="Arial" w:cs="Arial"/>
          <w:b/>
          <w:bCs/>
          <w:sz w:val="24"/>
          <w:szCs w:val="24"/>
        </w:rPr>
        <w:t>Ү</w:t>
      </w:r>
      <w:r w:rsidRPr="00F82F33">
        <w:rPr>
          <w:rFonts w:ascii="Arial" w:hAnsi="Arial" w:cs="Arial"/>
          <w:b/>
          <w:bCs/>
          <w:sz w:val="24"/>
          <w:szCs w:val="24"/>
          <w:lang w:val="ru-RU"/>
        </w:rPr>
        <w:t>ндсэн хууль</w:t>
      </w:r>
      <w:r w:rsidRPr="00F82F33">
        <w:rPr>
          <w:rFonts w:ascii="Arial" w:hAnsi="Arial" w:cs="Arial"/>
          <w:b/>
          <w:bCs/>
          <w:sz w:val="24"/>
          <w:szCs w:val="24"/>
        </w:rPr>
        <w:t xml:space="preserve">, </w:t>
      </w:r>
      <w:r w:rsidRPr="00F82F33">
        <w:rPr>
          <w:rFonts w:ascii="Arial" w:hAnsi="Arial" w:cs="Arial"/>
          <w:b/>
          <w:bCs/>
          <w:sz w:val="24"/>
          <w:szCs w:val="24"/>
          <w:lang w:val="ru-RU"/>
        </w:rPr>
        <w:t>бусад хуультай хэрхэн уялдах</w:t>
      </w:r>
      <w:r w:rsidRPr="00F82F33">
        <w:rPr>
          <w:rFonts w:ascii="Arial" w:hAnsi="Arial" w:cs="Arial"/>
          <w:b/>
          <w:bCs/>
          <w:sz w:val="24"/>
          <w:szCs w:val="24"/>
        </w:rPr>
        <w:t>, түү</w:t>
      </w:r>
      <w:r w:rsidRPr="00F82F33">
        <w:rPr>
          <w:rFonts w:ascii="Arial" w:hAnsi="Arial" w:cs="Arial"/>
          <w:b/>
          <w:bCs/>
          <w:sz w:val="24"/>
          <w:szCs w:val="24"/>
          <w:lang w:val="ru-RU"/>
        </w:rPr>
        <w:t>нийг хэрэгж</w:t>
      </w:r>
      <w:r w:rsidRPr="00F82F33">
        <w:rPr>
          <w:rFonts w:ascii="Arial" w:hAnsi="Arial" w:cs="Arial"/>
          <w:b/>
          <w:bCs/>
          <w:sz w:val="24"/>
          <w:szCs w:val="24"/>
        </w:rPr>
        <w:t>үү</w:t>
      </w:r>
      <w:r w:rsidRPr="00F82F33">
        <w:rPr>
          <w:rFonts w:ascii="Arial" w:hAnsi="Arial" w:cs="Arial"/>
          <w:b/>
          <w:bCs/>
          <w:sz w:val="24"/>
          <w:szCs w:val="24"/>
          <w:lang w:val="ru-RU"/>
        </w:rPr>
        <w:t>лэхэд шинээр боловсруулах буюу нэмэлт</w:t>
      </w:r>
      <w:r w:rsidRPr="00F82F33">
        <w:rPr>
          <w:rFonts w:ascii="Arial" w:hAnsi="Arial" w:cs="Arial"/>
          <w:b/>
          <w:bCs/>
          <w:sz w:val="24"/>
          <w:szCs w:val="24"/>
        </w:rPr>
        <w:t>, өө</w:t>
      </w:r>
      <w:r w:rsidRPr="00F82F33">
        <w:rPr>
          <w:rFonts w:ascii="Arial" w:hAnsi="Arial" w:cs="Arial"/>
          <w:b/>
          <w:bCs/>
          <w:sz w:val="24"/>
          <w:szCs w:val="24"/>
          <w:lang w:val="ru-RU"/>
        </w:rPr>
        <w:t>рчл</w:t>
      </w:r>
      <w:r w:rsidRPr="00F82F33">
        <w:rPr>
          <w:rFonts w:ascii="Arial" w:hAnsi="Arial" w:cs="Arial"/>
          <w:b/>
          <w:bCs/>
          <w:sz w:val="24"/>
          <w:szCs w:val="24"/>
        </w:rPr>
        <w:t>өлт оруулах, хүчингү</w:t>
      </w:r>
      <w:r w:rsidRPr="00F82F33">
        <w:rPr>
          <w:rFonts w:ascii="Arial" w:hAnsi="Arial" w:cs="Arial"/>
          <w:b/>
          <w:bCs/>
          <w:sz w:val="24"/>
          <w:szCs w:val="24"/>
          <w:lang w:val="ru-RU"/>
        </w:rPr>
        <w:t>й болсонд тооцох тухай хуулийн талаарх санал</w:t>
      </w:r>
    </w:p>
    <w:p w14:paraId="33E4A3A7" w14:textId="77777777" w:rsidR="00023588" w:rsidRPr="00F82F33" w:rsidRDefault="00023588" w:rsidP="00023588">
      <w:pPr>
        <w:pStyle w:val="Body"/>
        <w:spacing w:after="236" w:line="240" w:lineRule="auto"/>
        <w:ind w:left="0" w:right="431" w:firstLine="567"/>
        <w:contextualSpacing/>
        <w:rPr>
          <w:rFonts w:ascii="Arial" w:eastAsia="Arial" w:hAnsi="Arial" w:cs="Arial"/>
          <w:sz w:val="24"/>
          <w:szCs w:val="24"/>
          <w:lang w:val="mn-MN"/>
        </w:rPr>
      </w:pPr>
    </w:p>
    <w:p w14:paraId="2B52D5C3" w14:textId="77777777" w:rsidR="001C326E" w:rsidRPr="00765A98" w:rsidRDefault="00000000" w:rsidP="00023588">
      <w:pPr>
        <w:pStyle w:val="Body"/>
        <w:spacing w:after="6528" w:line="240" w:lineRule="auto"/>
        <w:ind w:left="0" w:right="431" w:firstLine="567"/>
        <w:contextualSpacing/>
        <w:rPr>
          <w:rFonts w:ascii="Arial" w:eastAsia="Arial" w:hAnsi="Arial" w:cs="Arial"/>
          <w:sz w:val="24"/>
          <w:szCs w:val="24"/>
        </w:rPr>
      </w:pPr>
      <w:r w:rsidRPr="00765A98">
        <w:rPr>
          <w:rFonts w:ascii="Arial" w:hAnsi="Arial" w:cs="Arial"/>
          <w:sz w:val="24"/>
          <w:szCs w:val="24"/>
        </w:rPr>
        <w:t>Олборлох ү</w:t>
      </w:r>
      <w:r w:rsidRPr="00765A98">
        <w:rPr>
          <w:rFonts w:ascii="Arial" w:hAnsi="Arial" w:cs="Arial"/>
          <w:sz w:val="24"/>
          <w:szCs w:val="24"/>
          <w:lang w:val="ru-RU"/>
        </w:rPr>
        <w:t>йлдвэрлэлийн ил тод байдлын тухай хуулийн т</w:t>
      </w:r>
      <w:r w:rsidRPr="00765A98">
        <w:rPr>
          <w:rFonts w:ascii="Arial" w:hAnsi="Arial" w:cs="Arial"/>
          <w:sz w:val="24"/>
          <w:szCs w:val="24"/>
        </w:rPr>
        <w:t>өсө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л нь Монгол Улсын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ндсэн хууль болон холбогдох бусад хуульд нийцэх б</w:t>
      </w:r>
      <w:r w:rsidRPr="00765A98">
        <w:rPr>
          <w:rFonts w:ascii="Arial" w:hAnsi="Arial" w:cs="Arial"/>
          <w:sz w:val="24"/>
          <w:szCs w:val="24"/>
        </w:rPr>
        <w:t>өгөө</w:t>
      </w:r>
      <w:r w:rsidRPr="00765A98">
        <w:rPr>
          <w:rFonts w:ascii="Arial" w:hAnsi="Arial" w:cs="Arial"/>
          <w:sz w:val="24"/>
          <w:szCs w:val="24"/>
          <w:lang w:val="ru-RU"/>
        </w:rPr>
        <w:t>д хуулийн т</w:t>
      </w:r>
      <w:r w:rsidRPr="00765A98">
        <w:rPr>
          <w:rFonts w:ascii="Arial" w:hAnsi="Arial" w:cs="Arial"/>
          <w:sz w:val="24"/>
          <w:szCs w:val="24"/>
        </w:rPr>
        <w:t>өсө</w:t>
      </w:r>
      <w:r w:rsidRPr="00765A98">
        <w:rPr>
          <w:rFonts w:ascii="Arial" w:hAnsi="Arial" w:cs="Arial"/>
          <w:sz w:val="24"/>
          <w:szCs w:val="24"/>
          <w:lang w:val="ru-RU"/>
        </w:rPr>
        <w:t xml:space="preserve">лтэй холбогдуулан Олборлох </w:t>
      </w:r>
      <w:r w:rsidRPr="00765A98">
        <w:rPr>
          <w:rFonts w:ascii="Arial" w:hAnsi="Arial" w:cs="Arial"/>
          <w:sz w:val="24"/>
          <w:szCs w:val="24"/>
        </w:rPr>
        <w:t>ү</w:t>
      </w:r>
      <w:r w:rsidRPr="00765A98">
        <w:rPr>
          <w:rFonts w:ascii="Arial" w:hAnsi="Arial" w:cs="Arial"/>
          <w:sz w:val="24"/>
          <w:szCs w:val="24"/>
          <w:lang w:val="ru-RU"/>
        </w:rPr>
        <w:t>йлдвэрлэлийн салбарын ил тод байдлын тухай хуулийг дагаж м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рд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х журмын тухай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Ашигт малтмалын тухай</w:t>
      </w:r>
      <w:r w:rsidRPr="00765A98">
        <w:rPr>
          <w:rFonts w:ascii="Arial" w:hAnsi="Arial" w:cs="Arial"/>
          <w:sz w:val="24"/>
          <w:szCs w:val="24"/>
        </w:rPr>
        <w:t>, Тү</w:t>
      </w:r>
      <w:r w:rsidRPr="00765A98">
        <w:rPr>
          <w:rFonts w:ascii="Arial" w:hAnsi="Arial" w:cs="Arial"/>
          <w:sz w:val="24"/>
          <w:szCs w:val="24"/>
          <w:lang w:val="ru-RU"/>
        </w:rPr>
        <w:t>гээмэл тархацтай ашигт малтмалын тухай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Газрын тосны тухай</w:t>
      </w:r>
      <w:r w:rsidRPr="00765A98">
        <w:rPr>
          <w:rFonts w:ascii="Arial" w:hAnsi="Arial" w:cs="Arial"/>
          <w:sz w:val="24"/>
          <w:szCs w:val="24"/>
        </w:rPr>
        <w:t>, Цө</w:t>
      </w:r>
      <w:r w:rsidRPr="00765A98">
        <w:rPr>
          <w:rFonts w:ascii="Arial" w:hAnsi="Arial" w:cs="Arial"/>
          <w:sz w:val="24"/>
          <w:szCs w:val="24"/>
          <w:lang w:val="ru-RU"/>
        </w:rPr>
        <w:t>мийн энергийн тухай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Ойн тухай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Усны тухай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Амьтны тухай</w:t>
      </w:r>
      <w:r w:rsidRPr="00765A98">
        <w:rPr>
          <w:rFonts w:ascii="Arial" w:hAnsi="Arial" w:cs="Arial"/>
          <w:sz w:val="24"/>
          <w:szCs w:val="24"/>
        </w:rPr>
        <w:t xml:space="preserve">, </w:t>
      </w:r>
      <w:r w:rsidRPr="00765A98">
        <w:rPr>
          <w:rFonts w:ascii="Arial" w:hAnsi="Arial" w:cs="Arial"/>
          <w:sz w:val="24"/>
          <w:szCs w:val="24"/>
          <w:lang w:val="ru-RU"/>
        </w:rPr>
        <w:t>Компанийн тухай хууль</w:t>
      </w:r>
      <w:r w:rsidRPr="00765A98">
        <w:rPr>
          <w:rFonts w:ascii="Arial" w:hAnsi="Arial" w:cs="Arial"/>
          <w:sz w:val="24"/>
          <w:szCs w:val="24"/>
        </w:rPr>
        <w:t>, Зө</w:t>
      </w:r>
      <w:r w:rsidRPr="00765A98">
        <w:rPr>
          <w:rFonts w:ascii="Arial" w:hAnsi="Arial" w:cs="Arial"/>
          <w:sz w:val="24"/>
          <w:szCs w:val="24"/>
          <w:lang w:val="ru-RU"/>
        </w:rPr>
        <w:t>рчлийн тухай хуулиудад нэмэлт</w:t>
      </w:r>
      <w:r w:rsidRPr="00765A98">
        <w:rPr>
          <w:rFonts w:ascii="Arial" w:hAnsi="Arial" w:cs="Arial"/>
          <w:sz w:val="24"/>
          <w:szCs w:val="24"/>
        </w:rPr>
        <w:t>, өө</w:t>
      </w:r>
      <w:r w:rsidRPr="00765A98">
        <w:rPr>
          <w:rFonts w:ascii="Arial" w:hAnsi="Arial" w:cs="Arial"/>
          <w:sz w:val="24"/>
          <w:szCs w:val="24"/>
          <w:lang w:val="ru-RU"/>
        </w:rPr>
        <w:t>рчл</w:t>
      </w:r>
      <w:r w:rsidRPr="00765A98">
        <w:rPr>
          <w:rFonts w:ascii="Arial" w:hAnsi="Arial" w:cs="Arial"/>
          <w:sz w:val="24"/>
          <w:szCs w:val="24"/>
        </w:rPr>
        <w:t>ө</w:t>
      </w:r>
      <w:r w:rsidRPr="00765A98">
        <w:rPr>
          <w:rFonts w:ascii="Arial" w:hAnsi="Arial" w:cs="Arial"/>
          <w:sz w:val="24"/>
          <w:szCs w:val="24"/>
          <w:lang w:val="ru-RU"/>
        </w:rPr>
        <w:t>лт оруулах тухай болон бусад шаардлагатай хуулийн т</w:t>
      </w:r>
      <w:r w:rsidRPr="00765A98">
        <w:rPr>
          <w:rFonts w:ascii="Arial" w:hAnsi="Arial" w:cs="Arial"/>
          <w:sz w:val="24"/>
          <w:szCs w:val="24"/>
        </w:rPr>
        <w:t>өслүүдийг тус тус боловсруулна.</w:t>
      </w:r>
    </w:p>
    <w:p w14:paraId="23DF763A" w14:textId="087F08D2" w:rsidR="001C326E" w:rsidRPr="00765A98" w:rsidRDefault="001C326E" w:rsidP="00023588">
      <w:pPr>
        <w:pStyle w:val="Body"/>
        <w:spacing w:after="277" w:line="259" w:lineRule="auto"/>
        <w:ind w:left="0" w:firstLine="567"/>
        <w:jc w:val="center"/>
        <w:rPr>
          <w:rFonts w:ascii="Arial" w:hAnsi="Arial" w:cs="Arial"/>
          <w:sz w:val="24"/>
          <w:szCs w:val="24"/>
        </w:rPr>
      </w:pPr>
    </w:p>
    <w:sectPr w:rsidR="001C326E" w:rsidRPr="00765A98">
      <w:headerReference w:type="default" r:id="rId6"/>
      <w:footerReference w:type="default" r:id="rId7"/>
      <w:pgSz w:w="11900" w:h="16820"/>
      <w:pgMar w:top="1293" w:right="396" w:bottom="748" w:left="1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8A53D" w14:textId="77777777" w:rsidR="001D0602" w:rsidRDefault="001D0602">
      <w:r>
        <w:separator/>
      </w:r>
    </w:p>
  </w:endnote>
  <w:endnote w:type="continuationSeparator" w:id="0">
    <w:p w14:paraId="5763F27E" w14:textId="77777777" w:rsidR="001D0602" w:rsidRDefault="001D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3F47" w14:textId="77777777" w:rsidR="001C326E" w:rsidRDefault="001C326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70C8" w14:textId="77777777" w:rsidR="001D0602" w:rsidRDefault="001D0602">
      <w:r>
        <w:separator/>
      </w:r>
    </w:p>
  </w:footnote>
  <w:footnote w:type="continuationSeparator" w:id="0">
    <w:p w14:paraId="13604DC0" w14:textId="77777777" w:rsidR="001D0602" w:rsidRDefault="001D0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9948" w14:textId="77777777" w:rsidR="001C326E" w:rsidRDefault="001C326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6E"/>
    <w:rsid w:val="00023588"/>
    <w:rsid w:val="0012681D"/>
    <w:rsid w:val="001C326E"/>
    <w:rsid w:val="001D0602"/>
    <w:rsid w:val="00212D3B"/>
    <w:rsid w:val="002B243D"/>
    <w:rsid w:val="006A7C36"/>
    <w:rsid w:val="00765A98"/>
    <w:rsid w:val="00891B2B"/>
    <w:rsid w:val="00B94820"/>
    <w:rsid w:val="00C23A9E"/>
    <w:rsid w:val="00F8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1EBC80"/>
  <w15:docId w15:val="{B304FCE1-0551-CC42-8074-596117EF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M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7" w:line="227" w:lineRule="auto"/>
      <w:ind w:left="72" w:firstLine="731"/>
      <w:jc w:val="both"/>
    </w:pPr>
    <w:rPr>
      <w:rFonts w:cs="Arial Unicode MS"/>
      <w:color w:val="000000"/>
      <w:kern w:val="2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after="182" w:line="259" w:lineRule="auto"/>
      <w:ind w:left="791" w:firstLine="731"/>
      <w:jc w:val="both"/>
      <w:outlineLvl w:val="0"/>
    </w:pPr>
    <w:rPr>
      <w:rFonts w:cs="Arial Unicode MS"/>
      <w:color w:val="000000"/>
      <w:kern w:val="2"/>
      <w:sz w:val="30"/>
      <w:szCs w:val="30"/>
      <w:u w:color="000000"/>
      <w:lang w:val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p1">
    <w:name w:val="p1"/>
    <w:basedOn w:val="Normal"/>
    <w:rsid w:val="00765A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e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2814</Words>
  <Characters>16045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Uyanga</cp:lastModifiedBy>
  <cp:revision>4</cp:revision>
  <cp:lastPrinted>2026-02-24T06:39:00Z</cp:lastPrinted>
  <dcterms:created xsi:type="dcterms:W3CDTF">2026-02-24T05:34:00Z</dcterms:created>
  <dcterms:modified xsi:type="dcterms:W3CDTF">2026-02-24T07:55:00Z</dcterms:modified>
</cp:coreProperties>
</file>