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2F10" w14:textId="0AE0B452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</w:rPr>
      </w:pPr>
      <w:r w:rsidRPr="001D3576">
        <w:rPr>
          <w:noProof/>
        </w:rPr>
        <w:drawing>
          <wp:inline distT="0" distB="0" distL="0" distR="0" wp14:anchorId="186359DA" wp14:editId="54EDDBC4">
            <wp:extent cx="419204" cy="820415"/>
            <wp:effectExtent l="0" t="0" r="0" b="5715"/>
            <wp:docPr id="6" name="Graphic 5">
              <a:extLst xmlns:a="http://schemas.openxmlformats.org/drawingml/2006/main">
                <a:ext uri="{FF2B5EF4-FFF2-40B4-BE49-F238E27FC236}">
                  <a16:creationId xmlns:a16="http://schemas.microsoft.com/office/drawing/2014/main" id="{25499FC7-ABB5-1AD9-F641-2ACBF6E9B9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5">
                      <a:extLst>
                        <a:ext uri="{FF2B5EF4-FFF2-40B4-BE49-F238E27FC236}">
                          <a16:creationId xmlns:a16="http://schemas.microsoft.com/office/drawing/2014/main" id="{25499FC7-ABB5-1AD9-F641-2ACBF6E9B9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7547" t="5138" r="26808" b="41620"/>
                    <a:stretch/>
                  </pic:blipFill>
                  <pic:spPr>
                    <a:xfrm>
                      <a:off x="0" y="0"/>
                      <a:ext cx="419204" cy="8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82311161"/>
      <w:bookmarkEnd w:id="0"/>
    </w:p>
    <w:p w14:paraId="3815CD39" w14:textId="77777777" w:rsidR="00F64B70" w:rsidRPr="001D3576" w:rsidRDefault="00F64B70" w:rsidP="00727F85">
      <w:pPr>
        <w:spacing w:before="0" w:after="0" w:line="240" w:lineRule="auto"/>
        <w:jc w:val="center"/>
        <w:rPr>
          <w:rFonts w:ascii="Montserrat Light" w:hAnsi="Montserrat Light"/>
          <w:noProof/>
          <w:color w:val="4674C1"/>
          <w:kern w:val="24"/>
          <w:sz w:val="22"/>
          <w:szCs w:val="22"/>
        </w:rPr>
      </w:pPr>
      <w:r w:rsidRPr="001D3576">
        <w:rPr>
          <w:rFonts w:ascii="Montserrat Light" w:hAnsi="Montserrat Light"/>
          <w:noProof/>
          <w:color w:val="4674C1"/>
          <w:kern w:val="24"/>
          <w:sz w:val="22"/>
          <w:szCs w:val="22"/>
        </w:rPr>
        <w:t>МОНГОЛ УЛСЫН ИХ ХУРЛЫН ТАМГЫН ГАЗАР</w:t>
      </w:r>
    </w:p>
    <w:p w14:paraId="376EE45E" w14:textId="77777777" w:rsidR="00F64B70" w:rsidRPr="001D3576" w:rsidRDefault="00F64B70" w:rsidP="00727F85">
      <w:pPr>
        <w:spacing w:before="0" w:after="0" w:line="240" w:lineRule="auto"/>
        <w:jc w:val="center"/>
        <w:rPr>
          <w:rFonts w:ascii="Montserrat" w:hAnsi="Montserrat"/>
          <w:b/>
          <w:bCs/>
          <w:noProof/>
          <w:color w:val="4674C1"/>
          <w:kern w:val="24"/>
          <w:sz w:val="22"/>
          <w:szCs w:val="22"/>
        </w:rPr>
      </w:pPr>
      <w:r w:rsidRPr="001D3576">
        <w:rPr>
          <w:rFonts w:ascii="Montserrat" w:hAnsi="Montserrat"/>
          <w:b/>
          <w:bCs/>
          <w:noProof/>
          <w:color w:val="4674C1"/>
          <w:kern w:val="24"/>
          <w:sz w:val="22"/>
          <w:szCs w:val="22"/>
        </w:rPr>
        <w:t xml:space="preserve">ПАРЛАМЕНТЫН СУДАЛГАА, </w:t>
      </w:r>
    </w:p>
    <w:p w14:paraId="343BA9C3" w14:textId="77777777" w:rsidR="00F64B70" w:rsidRPr="001D3576" w:rsidRDefault="00F64B70" w:rsidP="00727F85">
      <w:pPr>
        <w:spacing w:before="0" w:after="0" w:line="240" w:lineRule="auto"/>
        <w:jc w:val="center"/>
        <w:rPr>
          <w:rFonts w:ascii="Montserrat" w:hAnsi="Montserrat"/>
          <w:b/>
          <w:bCs/>
          <w:noProof/>
          <w:color w:val="4674C1"/>
          <w:kern w:val="24"/>
          <w:sz w:val="22"/>
          <w:szCs w:val="22"/>
        </w:rPr>
      </w:pPr>
      <w:r w:rsidRPr="001D3576">
        <w:rPr>
          <w:rFonts w:ascii="Montserrat" w:hAnsi="Montserrat"/>
          <w:b/>
          <w:bCs/>
          <w:noProof/>
          <w:color w:val="4674C1"/>
          <w:kern w:val="24"/>
          <w:sz w:val="22"/>
          <w:szCs w:val="22"/>
        </w:rPr>
        <w:t>ХӨГЖЛИЙН ХҮРЭЭЛЭН</w:t>
      </w:r>
    </w:p>
    <w:p w14:paraId="6FEC7FD8" w14:textId="77777777" w:rsidR="00F64B70" w:rsidRPr="001D3576" w:rsidRDefault="00F64B70" w:rsidP="00727F85">
      <w:pPr>
        <w:spacing w:before="0" w:after="0" w:line="240" w:lineRule="auto"/>
        <w:rPr>
          <w:rFonts w:cs="Arial"/>
          <w:noProof/>
        </w:rPr>
      </w:pPr>
    </w:p>
    <w:p w14:paraId="5EF171C9" w14:textId="3ADE07F9" w:rsidR="00F64B70" w:rsidRPr="001D3576" w:rsidRDefault="00F64B70" w:rsidP="00727F85">
      <w:pPr>
        <w:spacing w:before="0" w:after="0" w:line="240" w:lineRule="auto"/>
        <w:rPr>
          <w:rFonts w:cs="Arial"/>
          <w:noProof/>
        </w:rPr>
      </w:pPr>
    </w:p>
    <w:p w14:paraId="72E4A0EA" w14:textId="47FE1975" w:rsidR="00396FDD" w:rsidRPr="001D3576" w:rsidRDefault="00396FDD" w:rsidP="00727F85">
      <w:pPr>
        <w:spacing w:before="0" w:after="0" w:line="240" w:lineRule="auto"/>
        <w:rPr>
          <w:rFonts w:cs="Arial"/>
          <w:noProof/>
        </w:rPr>
      </w:pPr>
    </w:p>
    <w:p w14:paraId="7A237F6F" w14:textId="3EDCAEAC" w:rsidR="00396FDD" w:rsidRPr="001D3576" w:rsidRDefault="00396FDD" w:rsidP="00727F85">
      <w:pPr>
        <w:spacing w:before="0" w:after="0" w:line="240" w:lineRule="auto"/>
        <w:rPr>
          <w:rFonts w:cs="Arial"/>
          <w:noProof/>
        </w:rPr>
      </w:pPr>
    </w:p>
    <w:p w14:paraId="3325E54F" w14:textId="4FDAE5F5" w:rsidR="00396FDD" w:rsidRPr="001D3576" w:rsidRDefault="00396FDD" w:rsidP="00727F85">
      <w:pPr>
        <w:spacing w:before="0" w:after="0" w:line="240" w:lineRule="auto"/>
        <w:rPr>
          <w:rFonts w:cs="Arial"/>
          <w:noProof/>
        </w:rPr>
      </w:pPr>
    </w:p>
    <w:p w14:paraId="1BB4D52D" w14:textId="77777777" w:rsidR="00396FDD" w:rsidRPr="001D3576" w:rsidRDefault="00396FDD" w:rsidP="00727F85">
      <w:pPr>
        <w:spacing w:before="0" w:after="0" w:line="240" w:lineRule="auto"/>
        <w:rPr>
          <w:rFonts w:cs="Arial"/>
          <w:noProof/>
        </w:rPr>
      </w:pPr>
    </w:p>
    <w:p w14:paraId="6FA710A5" w14:textId="77777777" w:rsidR="00F64B70" w:rsidRPr="001D3576" w:rsidRDefault="00F64B70" w:rsidP="00727F85">
      <w:pPr>
        <w:spacing w:before="0" w:after="0" w:line="240" w:lineRule="auto"/>
        <w:rPr>
          <w:rFonts w:cs="Arial"/>
          <w:noProof/>
        </w:rPr>
      </w:pPr>
    </w:p>
    <w:p w14:paraId="773687F8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b/>
          <w:bCs/>
          <w:noProof/>
        </w:rPr>
      </w:pPr>
      <w:r w:rsidRPr="001D3576">
        <w:rPr>
          <w:rFonts w:cs="Arial"/>
          <w:noProof/>
        </w:rPr>
        <w:drawing>
          <wp:inline distT="0" distB="0" distL="0" distR="0" wp14:anchorId="1FE095E7" wp14:editId="05E38E0C">
            <wp:extent cx="5935980" cy="45719"/>
            <wp:effectExtent l="0" t="0" r="0" b="5715"/>
            <wp:docPr id="1200544618" name="Picture 1200544618" descr="page1image368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ge1image36829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699" cy="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B2305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b/>
          <w:bCs/>
          <w:noProof/>
          <w:color w:val="0070C0"/>
        </w:rPr>
      </w:pPr>
    </w:p>
    <w:p w14:paraId="004B15EA" w14:textId="0A28DD7A" w:rsidR="00F64B70" w:rsidRPr="00FE1E49" w:rsidRDefault="00FE1E49" w:rsidP="00FE1E49">
      <w:pPr>
        <w:spacing w:before="0" w:after="0" w:line="240" w:lineRule="auto"/>
        <w:jc w:val="center"/>
        <w:rPr>
          <w:rFonts w:eastAsiaTheme="majorEastAsia" w:cstheme="majorBidi"/>
          <w:b/>
          <w:noProof/>
          <w:color w:val="4472C4" w:themeColor="accent1"/>
          <w:spacing w:val="-10"/>
          <w:kern w:val="28"/>
          <w:sz w:val="32"/>
          <w:szCs w:val="32"/>
        </w:rPr>
      </w:pPr>
      <w:r w:rsidRPr="00FE1E49">
        <w:rPr>
          <w:rFonts w:eastAsiaTheme="majorEastAsia" w:cstheme="majorBidi"/>
          <w:b/>
          <w:noProof/>
          <w:color w:val="4472C4" w:themeColor="accent1"/>
          <w:spacing w:val="-10"/>
          <w:kern w:val="28"/>
          <w:sz w:val="32"/>
          <w:szCs w:val="32"/>
        </w:rPr>
        <w:t>“</w:t>
      </w:r>
      <w:r w:rsidRPr="00FE1E49">
        <w:rPr>
          <w:rStyle w:val="TitleChar"/>
          <w:noProof/>
          <w:color w:val="4472C4" w:themeColor="accent1"/>
          <w:sz w:val="32"/>
          <w:szCs w:val="32"/>
        </w:rPr>
        <w:t xml:space="preserve">МОНГОЛ ТЭМЭЭНИЙ ӨДӨР”, “МОРИН ХУУРЫН ӨДӨР”-ИЙГ </w:t>
      </w:r>
      <w:r w:rsidRPr="00FE1E49">
        <w:rPr>
          <w:rFonts w:eastAsiaTheme="majorEastAsia" w:cstheme="majorBidi"/>
          <w:b/>
          <w:noProof/>
          <w:color w:val="4472C4" w:themeColor="accent1"/>
          <w:spacing w:val="-10"/>
          <w:kern w:val="28"/>
          <w:sz w:val="32"/>
          <w:szCs w:val="32"/>
        </w:rPr>
        <w:t xml:space="preserve">НИЙТЭЭР ТЭМДЭГЛЭХ </w:t>
      </w:r>
      <w:r w:rsidR="00A37562">
        <w:rPr>
          <w:rFonts w:eastAsiaTheme="majorEastAsia" w:cstheme="majorBidi"/>
          <w:b/>
          <w:noProof/>
          <w:color w:val="4472C4" w:themeColor="accent1"/>
          <w:spacing w:val="-10"/>
          <w:kern w:val="28"/>
          <w:sz w:val="32"/>
          <w:szCs w:val="32"/>
        </w:rPr>
        <w:t xml:space="preserve">БАЯРЫН БОЛОН ТЭМДЭГЛЭЛТ </w:t>
      </w:r>
      <w:r w:rsidRPr="00FE1E49">
        <w:rPr>
          <w:rFonts w:eastAsiaTheme="majorEastAsia" w:cstheme="majorBidi"/>
          <w:b/>
          <w:noProof/>
          <w:color w:val="4472C4" w:themeColor="accent1"/>
          <w:spacing w:val="-10"/>
          <w:kern w:val="28"/>
          <w:sz w:val="32"/>
          <w:szCs w:val="32"/>
        </w:rPr>
        <w:t xml:space="preserve">ӨДӨР БОЛГОХТОЙ </w:t>
      </w:r>
      <w:r w:rsidRPr="00FE1E49">
        <w:rPr>
          <w:rStyle w:val="TitleChar"/>
          <w:noProof/>
          <w:color w:val="4472C4" w:themeColor="accent1"/>
          <w:sz w:val="32"/>
          <w:szCs w:val="32"/>
        </w:rPr>
        <w:t xml:space="preserve">ХОЛБОГДОХ </w:t>
      </w:r>
      <w:r w:rsidR="003B1705" w:rsidRPr="00FE1E49">
        <w:rPr>
          <w:rStyle w:val="TitleChar"/>
          <w:noProof/>
          <w:color w:val="4472C4" w:themeColor="accent1"/>
          <w:sz w:val="32"/>
          <w:szCs w:val="32"/>
        </w:rPr>
        <w:t xml:space="preserve">ГАДААД УЛСУУДЫН </w:t>
      </w:r>
      <w:r w:rsidR="00924FBE" w:rsidRPr="00FE1E49">
        <w:rPr>
          <w:rStyle w:val="TitleChar"/>
          <w:noProof/>
          <w:color w:val="4472C4" w:themeColor="accent1"/>
          <w:sz w:val="32"/>
          <w:szCs w:val="32"/>
        </w:rPr>
        <w:t>ТУРШЛАГА</w:t>
      </w:r>
      <w:r w:rsidR="00F64B70" w:rsidRPr="001D3576">
        <w:rPr>
          <w:rFonts w:cs="Arial"/>
          <w:noProof/>
        </w:rPr>
        <w:drawing>
          <wp:inline distT="0" distB="0" distL="0" distR="0" wp14:anchorId="05CD0EA5" wp14:editId="26B790D5">
            <wp:extent cx="5935980" cy="45719"/>
            <wp:effectExtent l="0" t="0" r="0" b="5715"/>
            <wp:docPr id="1841596161" name="Picture 1841596161" descr="page1image368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ge1image36829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666" cy="6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47418" w14:textId="77777777" w:rsidR="00F64B70" w:rsidRPr="001D3576" w:rsidRDefault="00F64B70" w:rsidP="00727F85">
      <w:pPr>
        <w:spacing w:before="0" w:after="0" w:line="240" w:lineRule="auto"/>
        <w:rPr>
          <w:rFonts w:cs="Arial"/>
          <w:noProof/>
        </w:rPr>
      </w:pPr>
    </w:p>
    <w:p w14:paraId="6936B57F" w14:textId="77777777" w:rsidR="00F64B70" w:rsidRPr="001D3576" w:rsidRDefault="00F64B70" w:rsidP="00396FDD">
      <w:pPr>
        <w:tabs>
          <w:tab w:val="left" w:pos="2835"/>
        </w:tabs>
        <w:spacing w:before="0" w:after="0" w:line="240" w:lineRule="auto"/>
        <w:rPr>
          <w:rFonts w:cs="Arial"/>
          <w:noProof/>
          <w:sz w:val="22"/>
          <w:szCs w:val="22"/>
        </w:rPr>
      </w:pPr>
      <w:r w:rsidRPr="001D3576">
        <w:rPr>
          <w:rFonts w:cs="Arial"/>
          <w:noProof/>
          <w:sz w:val="22"/>
          <w:szCs w:val="22"/>
        </w:rPr>
        <w:t xml:space="preserve">Судалгааны төрөл: </w:t>
      </w:r>
      <w:r w:rsidRPr="001D3576">
        <w:rPr>
          <w:rFonts w:cs="Arial"/>
          <w:noProof/>
          <w:sz w:val="22"/>
          <w:szCs w:val="22"/>
        </w:rPr>
        <w:tab/>
        <w:t>Харьцуулсан судалгаа</w:t>
      </w:r>
    </w:p>
    <w:p w14:paraId="72DDB195" w14:textId="32304794" w:rsidR="00F64B70" w:rsidRPr="00EC3AB5" w:rsidRDefault="00F64B70" w:rsidP="00396FDD">
      <w:pPr>
        <w:tabs>
          <w:tab w:val="left" w:pos="2835"/>
        </w:tabs>
        <w:spacing w:before="0" w:after="0" w:line="240" w:lineRule="auto"/>
        <w:rPr>
          <w:rFonts w:cs="Arial"/>
          <w:noProof/>
          <w:sz w:val="22"/>
          <w:szCs w:val="22"/>
        </w:rPr>
      </w:pPr>
      <w:r w:rsidRPr="002D0B49">
        <w:rPr>
          <w:rFonts w:cs="Arial"/>
          <w:noProof/>
          <w:sz w:val="22"/>
          <w:szCs w:val="22"/>
        </w:rPr>
        <w:t>Судалгааны код:</w:t>
      </w:r>
      <w:r w:rsidRPr="002D0B49">
        <w:rPr>
          <w:rFonts w:cs="Arial"/>
          <w:noProof/>
          <w:color w:val="000000"/>
          <w:sz w:val="22"/>
          <w:szCs w:val="22"/>
        </w:rPr>
        <w:t xml:space="preserve"> </w:t>
      </w:r>
      <w:r w:rsidRPr="002D0B49">
        <w:rPr>
          <w:rFonts w:cs="Arial"/>
          <w:noProof/>
          <w:color w:val="000000"/>
          <w:sz w:val="22"/>
          <w:szCs w:val="22"/>
        </w:rPr>
        <w:tab/>
        <w:t>СТ</w:t>
      </w:r>
      <w:r w:rsidR="00EC3AB5">
        <w:rPr>
          <w:rFonts w:cs="Arial"/>
          <w:noProof/>
          <w:color w:val="000000"/>
          <w:sz w:val="22"/>
          <w:szCs w:val="22"/>
        </w:rPr>
        <w:t>-2</w:t>
      </w:r>
      <w:r w:rsidR="00AE31B7">
        <w:rPr>
          <w:rFonts w:cs="Arial"/>
          <w:noProof/>
          <w:color w:val="000000"/>
          <w:sz w:val="22"/>
          <w:szCs w:val="22"/>
        </w:rPr>
        <w:t>6</w:t>
      </w:r>
      <w:r w:rsidR="00EC3AB5">
        <w:rPr>
          <w:rFonts w:cs="Arial"/>
          <w:noProof/>
          <w:color w:val="000000"/>
          <w:sz w:val="22"/>
          <w:szCs w:val="22"/>
        </w:rPr>
        <w:t>/</w:t>
      </w:r>
      <w:r w:rsidR="00AE31B7">
        <w:rPr>
          <w:rFonts w:cs="Arial"/>
          <w:noProof/>
          <w:color w:val="000000"/>
          <w:sz w:val="22"/>
          <w:szCs w:val="22"/>
        </w:rPr>
        <w:t>….</w:t>
      </w:r>
    </w:p>
    <w:p w14:paraId="3DF2A946" w14:textId="6A6F32EC" w:rsidR="00F64B70" w:rsidRPr="001D3576" w:rsidRDefault="005F65B8" w:rsidP="00396FDD">
      <w:pPr>
        <w:tabs>
          <w:tab w:val="left" w:pos="2835"/>
        </w:tabs>
        <w:spacing w:before="0" w:after="0" w:line="240" w:lineRule="auto"/>
        <w:rPr>
          <w:rFonts w:cs="Arial"/>
          <w:b/>
          <w:bCs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Огноо</w:t>
      </w:r>
      <w:r w:rsidR="00F64B70" w:rsidRPr="001D3576">
        <w:rPr>
          <w:rFonts w:cs="Arial"/>
          <w:noProof/>
          <w:sz w:val="22"/>
          <w:szCs w:val="22"/>
        </w:rPr>
        <w:t xml:space="preserve">: </w:t>
      </w:r>
      <w:r w:rsidR="00F64B70" w:rsidRPr="001D3576">
        <w:rPr>
          <w:rFonts w:cs="Arial"/>
          <w:noProof/>
          <w:sz w:val="22"/>
          <w:szCs w:val="22"/>
        </w:rPr>
        <w:tab/>
      </w:r>
      <w:r w:rsidR="00792917" w:rsidRPr="001D3576">
        <w:rPr>
          <w:rFonts w:cs="Arial"/>
          <w:noProof/>
          <w:sz w:val="22"/>
          <w:szCs w:val="22"/>
        </w:rPr>
        <w:t>202</w:t>
      </w:r>
      <w:r w:rsidR="00AE31B7">
        <w:rPr>
          <w:rFonts w:cs="Arial"/>
          <w:noProof/>
          <w:sz w:val="22"/>
          <w:szCs w:val="22"/>
        </w:rPr>
        <w:t>6</w:t>
      </w:r>
      <w:r w:rsidR="00792917" w:rsidRPr="001D3576">
        <w:rPr>
          <w:rFonts w:cs="Arial"/>
          <w:noProof/>
          <w:sz w:val="22"/>
          <w:szCs w:val="22"/>
        </w:rPr>
        <w:t>.02.0</w:t>
      </w:r>
      <w:r w:rsidR="00AE31B7">
        <w:rPr>
          <w:rFonts w:cs="Arial"/>
          <w:noProof/>
          <w:sz w:val="22"/>
          <w:szCs w:val="22"/>
        </w:rPr>
        <w:t>7</w:t>
      </w:r>
    </w:p>
    <w:p w14:paraId="2154BDEB" w14:textId="77777777" w:rsidR="00F64B70" w:rsidRPr="001D3576" w:rsidRDefault="00F64B70" w:rsidP="00727F85">
      <w:pPr>
        <w:spacing w:before="0" w:after="0" w:line="240" w:lineRule="auto"/>
        <w:rPr>
          <w:rFonts w:cs="Arial"/>
          <w:noProof/>
          <w:sz w:val="22"/>
          <w:szCs w:val="22"/>
        </w:rPr>
      </w:pPr>
    </w:p>
    <w:p w14:paraId="4B06B1E5" w14:textId="77777777" w:rsidR="00F64B70" w:rsidRPr="001D3576" w:rsidRDefault="00F64B70" w:rsidP="00727F85">
      <w:pPr>
        <w:spacing w:before="0" w:after="0" w:line="240" w:lineRule="auto"/>
        <w:rPr>
          <w:rFonts w:cs="Arial"/>
          <w:noProof/>
          <w:sz w:val="22"/>
          <w:szCs w:val="22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F64B70" w:rsidRPr="001D3576" w14:paraId="25B2FE62" w14:textId="77777777" w:rsidTr="009A31D2">
        <w:trPr>
          <w:trHeight w:val="20"/>
        </w:trPr>
        <w:tc>
          <w:tcPr>
            <w:tcW w:w="2836" w:type="dxa"/>
          </w:tcPr>
          <w:p w14:paraId="23344826" w14:textId="485C5D35" w:rsidR="00F64B70" w:rsidRPr="00EC3AB5" w:rsidRDefault="009A31D2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  <w:r w:rsidRPr="00EC3AB5">
              <w:rPr>
                <w:rFonts w:cs="Arial"/>
                <w:noProof/>
                <w:szCs w:val="22"/>
              </w:rPr>
              <w:t>Захиалагч</w:t>
            </w:r>
            <w:r w:rsidR="00F64B70" w:rsidRPr="00EC3AB5">
              <w:rPr>
                <w:rFonts w:cs="Arial"/>
                <w:noProof/>
                <w:szCs w:val="22"/>
              </w:rPr>
              <w:t>:</w:t>
            </w:r>
          </w:p>
        </w:tc>
        <w:tc>
          <w:tcPr>
            <w:tcW w:w="6515" w:type="dxa"/>
          </w:tcPr>
          <w:p w14:paraId="27C0ACD4" w14:textId="0BDB4F2C" w:rsidR="00F64B70" w:rsidRPr="00EC3AB5" w:rsidRDefault="00F64B70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  <w:r w:rsidRPr="00EC3AB5">
              <w:rPr>
                <w:rFonts w:cs="Arial"/>
                <w:noProof/>
                <w:szCs w:val="22"/>
              </w:rPr>
              <w:t>У</w:t>
            </w:r>
            <w:r w:rsidR="00577882" w:rsidRPr="00EC3AB5">
              <w:rPr>
                <w:rFonts w:cs="Arial"/>
                <w:noProof/>
                <w:szCs w:val="22"/>
              </w:rPr>
              <w:t xml:space="preserve">лсын Их Хурлын </w:t>
            </w:r>
            <w:r w:rsidRPr="00EC3AB5">
              <w:rPr>
                <w:rFonts w:cs="Arial"/>
                <w:noProof/>
                <w:szCs w:val="22"/>
              </w:rPr>
              <w:t xml:space="preserve">гишүүн </w:t>
            </w:r>
            <w:r w:rsidR="00AE31B7">
              <w:rPr>
                <w:rFonts w:cs="Arial"/>
                <w:noProof/>
                <w:szCs w:val="22"/>
              </w:rPr>
              <w:t>Н.Батсүмбэрэл</w:t>
            </w:r>
          </w:p>
        </w:tc>
      </w:tr>
      <w:tr w:rsidR="00396FDD" w:rsidRPr="001D3576" w14:paraId="152086FB" w14:textId="77777777" w:rsidTr="009A31D2">
        <w:trPr>
          <w:trHeight w:val="20"/>
        </w:trPr>
        <w:tc>
          <w:tcPr>
            <w:tcW w:w="2836" w:type="dxa"/>
          </w:tcPr>
          <w:p w14:paraId="1A2AAB5F" w14:textId="77777777" w:rsidR="00396FDD" w:rsidRPr="001D3576" w:rsidRDefault="00396FDD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</w:p>
        </w:tc>
        <w:tc>
          <w:tcPr>
            <w:tcW w:w="6515" w:type="dxa"/>
          </w:tcPr>
          <w:p w14:paraId="71FD1521" w14:textId="77777777" w:rsidR="00396FDD" w:rsidRPr="001D3576" w:rsidRDefault="00396FDD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</w:p>
        </w:tc>
      </w:tr>
      <w:tr w:rsidR="00F64B70" w:rsidRPr="001D3576" w14:paraId="717BA845" w14:textId="77777777" w:rsidTr="009A31D2">
        <w:trPr>
          <w:trHeight w:val="20"/>
        </w:trPr>
        <w:tc>
          <w:tcPr>
            <w:tcW w:w="2836" w:type="dxa"/>
          </w:tcPr>
          <w:p w14:paraId="5ED5C65F" w14:textId="77777777" w:rsidR="00F64B70" w:rsidRPr="001D3576" w:rsidRDefault="00F64B70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  <w:r w:rsidRPr="001D3576">
              <w:rPr>
                <w:rFonts w:cs="Arial"/>
                <w:noProof/>
                <w:szCs w:val="22"/>
              </w:rPr>
              <w:t>Хянасан:</w:t>
            </w:r>
          </w:p>
        </w:tc>
        <w:tc>
          <w:tcPr>
            <w:tcW w:w="6515" w:type="dxa"/>
          </w:tcPr>
          <w:p w14:paraId="00E1CCD5" w14:textId="4701695E" w:rsidR="00F64B70" w:rsidRPr="001D3576" w:rsidRDefault="00F64B70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  <w:r w:rsidRPr="001D3576">
              <w:rPr>
                <w:rFonts w:cs="Arial"/>
                <w:noProof/>
                <w:szCs w:val="22"/>
              </w:rPr>
              <w:t xml:space="preserve">Эрдэмтэн нарийн бичгийн дарга </w:t>
            </w:r>
            <w:r w:rsidR="00AE31B7">
              <w:rPr>
                <w:rFonts w:cs="Arial"/>
                <w:noProof/>
                <w:szCs w:val="22"/>
              </w:rPr>
              <w:t>Г.Гэсэр</w:t>
            </w:r>
            <w:r w:rsidR="005F65B8">
              <w:rPr>
                <w:rFonts w:cs="Arial"/>
                <w:noProof/>
                <w:szCs w:val="22"/>
              </w:rPr>
              <w:t xml:space="preserve"> (PhD)</w:t>
            </w:r>
          </w:p>
        </w:tc>
      </w:tr>
      <w:tr w:rsidR="00396FDD" w:rsidRPr="001D3576" w14:paraId="59D7DEDA" w14:textId="77777777" w:rsidTr="009A31D2">
        <w:trPr>
          <w:trHeight w:val="20"/>
        </w:trPr>
        <w:tc>
          <w:tcPr>
            <w:tcW w:w="2836" w:type="dxa"/>
          </w:tcPr>
          <w:p w14:paraId="595C0F8E" w14:textId="77777777" w:rsidR="00396FDD" w:rsidRPr="001D3576" w:rsidRDefault="00396FDD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</w:p>
        </w:tc>
        <w:tc>
          <w:tcPr>
            <w:tcW w:w="6515" w:type="dxa"/>
          </w:tcPr>
          <w:p w14:paraId="3BCD9B9E" w14:textId="77777777" w:rsidR="00396FDD" w:rsidRPr="001D3576" w:rsidRDefault="00396FDD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</w:p>
        </w:tc>
      </w:tr>
      <w:tr w:rsidR="00F64B70" w:rsidRPr="001D3576" w14:paraId="2E94D109" w14:textId="77777777" w:rsidTr="009A31D2">
        <w:trPr>
          <w:trHeight w:val="20"/>
        </w:trPr>
        <w:tc>
          <w:tcPr>
            <w:tcW w:w="2836" w:type="dxa"/>
          </w:tcPr>
          <w:p w14:paraId="3ED2342E" w14:textId="1C3408A0" w:rsidR="00F64B70" w:rsidRPr="001D3576" w:rsidRDefault="005F65B8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Боловсруулсан</w:t>
            </w:r>
            <w:r w:rsidR="00F64B70" w:rsidRPr="001D3576">
              <w:rPr>
                <w:rFonts w:cs="Arial"/>
                <w:noProof/>
                <w:szCs w:val="22"/>
              </w:rPr>
              <w:t>:</w:t>
            </w:r>
            <w:r w:rsidR="00FF7CFD" w:rsidRPr="001D3576">
              <w:rPr>
                <w:rFonts w:cs="Arial"/>
                <w:noProof/>
                <w:szCs w:val="22"/>
              </w:rPr>
              <w:t xml:space="preserve"> </w:t>
            </w:r>
          </w:p>
        </w:tc>
        <w:tc>
          <w:tcPr>
            <w:tcW w:w="6515" w:type="dxa"/>
          </w:tcPr>
          <w:p w14:paraId="2128A028" w14:textId="0F7FD52F" w:rsidR="00F64B70" w:rsidRPr="001D3576" w:rsidRDefault="005F65B8" w:rsidP="00727F85">
            <w:pPr>
              <w:spacing w:before="0" w:after="0" w:line="240" w:lineRule="auto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Парламентын хөгжлийн хэлтсийн судлаач </w:t>
            </w:r>
            <w:r w:rsidR="00AE31B7">
              <w:rPr>
                <w:rFonts w:cs="Arial"/>
                <w:noProof/>
                <w:szCs w:val="22"/>
              </w:rPr>
              <w:t>Ө.Хэрлэн</w:t>
            </w:r>
          </w:p>
        </w:tc>
      </w:tr>
    </w:tbl>
    <w:p w14:paraId="67A389DD" w14:textId="0EE77575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6091C479" w14:textId="77777777" w:rsidR="00FF7CFD" w:rsidRPr="001D3576" w:rsidRDefault="00FF7CF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07ECD302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2367A089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59867312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3F4965F8" w14:textId="77777777" w:rsidR="00924FBE" w:rsidRPr="001D3576" w:rsidRDefault="00924FBE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22E2734D" w14:textId="77777777" w:rsidR="00924FBE" w:rsidRPr="001D3576" w:rsidRDefault="00924FBE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6F455810" w14:textId="77777777" w:rsidR="00924FBE" w:rsidRPr="001D3576" w:rsidRDefault="00924FBE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4ECEDC4F" w14:textId="532B2DEC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3A8D9A04" w14:textId="655A58C7" w:rsidR="00FF7CFD" w:rsidRPr="001D3576" w:rsidRDefault="00FF7CF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560CB584" w14:textId="77777777" w:rsidR="00FF7CFD" w:rsidRPr="001D3576" w:rsidRDefault="00FF7CF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70E6AD78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5C99CE93" w14:textId="6F4C4190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5B7C3389" w14:textId="46D20348" w:rsidR="00396FDD" w:rsidRPr="001D3576" w:rsidRDefault="00396FD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01D4CC4F" w14:textId="5BAE9C6F" w:rsidR="00396FDD" w:rsidRPr="001D3576" w:rsidRDefault="00396FD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54B42ED5" w14:textId="1F75906D" w:rsidR="00396FDD" w:rsidRPr="001D3576" w:rsidRDefault="00396FD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7C32606A" w14:textId="33A9B2E7" w:rsidR="00396FDD" w:rsidRPr="001D3576" w:rsidRDefault="00396FD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10410D14" w14:textId="77777777" w:rsidR="00396FDD" w:rsidRPr="001D3576" w:rsidRDefault="00396FDD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1396D285" w14:textId="77777777" w:rsidR="00F64B70" w:rsidRPr="001D3576" w:rsidRDefault="00F64B70" w:rsidP="00727F85">
      <w:pPr>
        <w:spacing w:before="0" w:after="0" w:line="240" w:lineRule="auto"/>
        <w:jc w:val="center"/>
        <w:rPr>
          <w:rFonts w:cs="Arial"/>
          <w:noProof/>
          <w:sz w:val="22"/>
          <w:szCs w:val="22"/>
        </w:rPr>
      </w:pPr>
    </w:p>
    <w:p w14:paraId="7D5C3DE5" w14:textId="77777777" w:rsidR="00924FBE" w:rsidRPr="001D3576" w:rsidRDefault="00F64B70" w:rsidP="00727F85">
      <w:pPr>
        <w:spacing w:before="0" w:after="0" w:line="240" w:lineRule="auto"/>
        <w:jc w:val="center"/>
        <w:rPr>
          <w:rFonts w:cs="Arial"/>
          <w:bCs/>
          <w:noProof/>
          <w:sz w:val="22"/>
          <w:szCs w:val="22"/>
        </w:rPr>
      </w:pPr>
      <w:r w:rsidRPr="001D3576">
        <w:rPr>
          <w:rFonts w:cs="Arial"/>
          <w:bCs/>
          <w:noProof/>
          <w:sz w:val="22"/>
          <w:szCs w:val="22"/>
        </w:rPr>
        <w:t>Улаанбаатар хот</w:t>
      </w:r>
    </w:p>
    <w:p w14:paraId="35D3C2C1" w14:textId="6450036B" w:rsidR="00F64B70" w:rsidRPr="001D3576" w:rsidRDefault="00F64B70" w:rsidP="00727F85">
      <w:pPr>
        <w:spacing w:before="0" w:after="0" w:line="240" w:lineRule="auto"/>
        <w:jc w:val="center"/>
        <w:rPr>
          <w:rFonts w:cs="Arial"/>
          <w:bCs/>
          <w:noProof/>
          <w:sz w:val="22"/>
          <w:szCs w:val="22"/>
        </w:rPr>
      </w:pPr>
      <w:r w:rsidRPr="001D3576">
        <w:rPr>
          <w:rFonts w:cs="Arial"/>
          <w:bCs/>
          <w:noProof/>
          <w:sz w:val="22"/>
          <w:szCs w:val="22"/>
        </w:rPr>
        <w:t>202</w:t>
      </w:r>
      <w:r w:rsidR="001A0E3F">
        <w:rPr>
          <w:rFonts w:cs="Arial"/>
          <w:bCs/>
          <w:noProof/>
          <w:sz w:val="22"/>
          <w:szCs w:val="22"/>
        </w:rPr>
        <w:t>6</w:t>
      </w:r>
      <w:r w:rsidR="00924FBE" w:rsidRPr="001D3576">
        <w:rPr>
          <w:rFonts w:cs="Arial"/>
          <w:bCs/>
          <w:noProof/>
          <w:sz w:val="22"/>
          <w:szCs w:val="22"/>
        </w:rPr>
        <w:t xml:space="preserve"> он</w:t>
      </w:r>
    </w:p>
    <w:sdt>
      <w:sdtPr>
        <w:rPr>
          <w:rFonts w:eastAsia="Times New Roman" w:cs="Times New Roman"/>
          <w:b w:val="0"/>
          <w:noProof w:val="0"/>
          <w:color w:val="auto"/>
          <w:sz w:val="24"/>
          <w:szCs w:val="24"/>
        </w:rPr>
        <w:id w:val="24299054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E3499F" w14:textId="3B849E92" w:rsidR="00412FBC" w:rsidRPr="001D3576" w:rsidRDefault="00412FBC" w:rsidP="007C0063">
          <w:pPr>
            <w:pStyle w:val="TOCHeading"/>
            <w:rPr>
              <w:rStyle w:val="Heading1Char"/>
              <w:b/>
              <w:bCs/>
            </w:rPr>
          </w:pPr>
          <w:r w:rsidRPr="001D3576">
            <w:rPr>
              <w:rStyle w:val="Heading1Char"/>
              <w:b/>
              <w:bCs/>
            </w:rPr>
            <w:t>Агуулга</w:t>
          </w:r>
        </w:p>
        <w:p w14:paraId="0A3FC73A" w14:textId="21066AB7" w:rsidR="00AD6ED3" w:rsidRDefault="00412FBC">
          <w:pPr>
            <w:pStyle w:val="TOC2"/>
            <w:rPr>
              <w:rFonts w:eastAsiaTheme="minorEastAsia" w:cstheme="minorBidi"/>
              <w:smallCaps w:val="0"/>
              <w:kern w:val="2"/>
              <w:sz w:val="24"/>
              <w:szCs w:val="24"/>
              <w:lang/>
              <w14:ligatures w14:val="standardContextual"/>
            </w:rPr>
          </w:pPr>
          <w:r w:rsidRPr="001360B2">
            <w:rPr>
              <w:rFonts w:ascii="Arial" w:hAnsi="Arial" w:cs="Arial"/>
              <w:b/>
              <w:bCs/>
            </w:rPr>
            <w:fldChar w:fldCharType="begin"/>
          </w:r>
          <w:r w:rsidRPr="001360B2">
            <w:rPr>
              <w:rFonts w:ascii="Arial" w:hAnsi="Arial" w:cs="Arial"/>
              <w:b/>
              <w:bCs/>
            </w:rPr>
            <w:instrText xml:space="preserve"> TOC \o "1-2" \h \z \u </w:instrText>
          </w:r>
          <w:r w:rsidRPr="001360B2">
            <w:rPr>
              <w:rFonts w:ascii="Arial" w:hAnsi="Arial" w:cs="Arial"/>
              <w:b/>
              <w:bCs/>
            </w:rPr>
            <w:fldChar w:fldCharType="separate"/>
          </w:r>
          <w:hyperlink w:anchor="_Toc221295920" w:history="1">
            <w:r w:rsidR="00AD6ED3" w:rsidRPr="00915E6F">
              <w:rPr>
                <w:rStyle w:val="Hyperlink"/>
                <w:lang w:val="mn-MN"/>
              </w:rPr>
              <w:t>Удиртгал</w:t>
            </w:r>
            <w:r w:rsidR="00AD6ED3">
              <w:rPr>
                <w:webHidden/>
              </w:rPr>
              <w:tab/>
            </w:r>
            <w:r w:rsidR="00AD6ED3">
              <w:rPr>
                <w:webHidden/>
              </w:rPr>
              <w:fldChar w:fldCharType="begin"/>
            </w:r>
            <w:r w:rsidR="00AD6ED3">
              <w:rPr>
                <w:webHidden/>
              </w:rPr>
              <w:instrText xml:space="preserve"> PAGEREF _Toc221295920 \h </w:instrText>
            </w:r>
            <w:r w:rsidR="00AD6ED3">
              <w:rPr>
                <w:webHidden/>
              </w:rPr>
            </w:r>
            <w:r w:rsidR="00AD6ED3">
              <w:rPr>
                <w:webHidden/>
              </w:rPr>
              <w:fldChar w:fldCharType="separate"/>
            </w:r>
            <w:r w:rsidR="001360B2">
              <w:rPr>
                <w:webHidden/>
              </w:rPr>
              <w:t>3</w:t>
            </w:r>
            <w:r w:rsidR="00AD6ED3">
              <w:rPr>
                <w:webHidden/>
              </w:rPr>
              <w:fldChar w:fldCharType="end"/>
            </w:r>
          </w:hyperlink>
        </w:p>
        <w:p w14:paraId="4BCABC49" w14:textId="2F28547A" w:rsidR="00AD6ED3" w:rsidRDefault="00AD6ED3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:u w:val="none"/>
              <w:lang/>
              <w14:ligatures w14:val="standardContextual"/>
            </w:rPr>
          </w:pPr>
          <w:hyperlink w:anchor="_Toc221295921" w:history="1">
            <w:r w:rsidRPr="00915E6F">
              <w:rPr>
                <w:rStyle w:val="Hyperlink"/>
              </w:rPr>
              <w:t>НЭГ. УЛС ОРНУУДЫН ҮНДЭСНИЙ СОЁЛЫН БЭЛГЭДЭЛТ ӨДРҮҮД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_Toc221295921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360B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A6098C" w14:textId="0B64785B" w:rsidR="00AD6ED3" w:rsidRDefault="00AD6ED3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:u w:val="none"/>
              <w:lang/>
              <w14:ligatures w14:val="standardContextual"/>
            </w:rPr>
          </w:pPr>
          <w:hyperlink w:anchor="_Toc221295922" w:history="1">
            <w:r w:rsidRPr="00915E6F">
              <w:rPr>
                <w:rStyle w:val="Hyperlink"/>
              </w:rPr>
              <w:t>ХОЁР. ТЭМЭЭТЭЙ ХОЛБООТОЙ БАЯР, ТЭМДЭГЛЭЛТ ӨДРҮҮДИЙГ ХУУЛЬЧЛАХ ОЛОН УЛСЫН ТУРШЛАГА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_Toc221295922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360B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BC90F35" w14:textId="05609362" w:rsidR="00AD6ED3" w:rsidRDefault="00AD6ED3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:u w:val="none"/>
              <w:lang/>
              <w14:ligatures w14:val="standardContextual"/>
            </w:rPr>
          </w:pPr>
          <w:hyperlink w:anchor="_Toc221295923" w:history="1">
            <w:r w:rsidRPr="00915E6F">
              <w:rPr>
                <w:rStyle w:val="Hyperlink"/>
              </w:rPr>
              <w:t>АШИГЛАСАН МАТЕРИАЛ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_Toc221295923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360B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51510D3" w14:textId="5B7AE42A" w:rsidR="00412FBC" w:rsidRPr="001D3576" w:rsidRDefault="00412FBC" w:rsidP="00194C77">
          <w:pPr>
            <w:spacing w:before="0"/>
            <w:rPr>
              <w:bCs/>
              <w:noProof/>
            </w:rPr>
          </w:pPr>
          <w:r w:rsidRPr="001360B2">
            <w:rPr>
              <w:rFonts w:cs="Arial"/>
              <w:b/>
              <w:bCs/>
              <w:smallCaps/>
              <w:noProof/>
              <w:sz w:val="22"/>
              <w:szCs w:val="22"/>
            </w:rPr>
            <w:fldChar w:fldCharType="end"/>
          </w:r>
        </w:p>
      </w:sdtContent>
    </w:sdt>
    <w:p w14:paraId="044CFBB6" w14:textId="32E48ECC" w:rsidR="00E36E14" w:rsidRDefault="00412FBC" w:rsidP="007C0063">
      <w:pPr>
        <w:pStyle w:val="TOCHeading"/>
        <w:rPr>
          <w:rFonts w:eastAsia="Times New Roman" w:cs="Times New Roman"/>
          <w:color w:val="auto"/>
          <w:sz w:val="24"/>
          <w:szCs w:val="24"/>
        </w:rPr>
      </w:pPr>
      <w:r w:rsidRPr="001D3576">
        <w:t xml:space="preserve">Хүснэгтийн жагсаалт </w:t>
      </w:r>
    </w:p>
    <w:p w14:paraId="2E0C3C91" w14:textId="5B671C88" w:rsidR="008B2DD1" w:rsidRPr="001360B2" w:rsidRDefault="008B2DD1" w:rsidP="008B2DD1">
      <w:pPr>
        <w:pStyle w:val="Caption"/>
        <w:rPr>
          <w:b w:val="0"/>
          <w:bCs w:val="0"/>
          <w:lang w:val="mn-MN"/>
        </w:rPr>
      </w:pPr>
      <w:r w:rsidRPr="001360B2">
        <w:rPr>
          <w:b w:val="0"/>
          <w:bCs w:val="0"/>
        </w:rPr>
        <w:t xml:space="preserve">Хүснэгт </w:t>
      </w:r>
      <w:r w:rsidRPr="001360B2">
        <w:rPr>
          <w:b w:val="0"/>
          <w:bCs w:val="0"/>
        </w:rPr>
        <w:fldChar w:fldCharType="begin"/>
      </w:r>
      <w:r w:rsidRPr="001360B2">
        <w:rPr>
          <w:b w:val="0"/>
          <w:bCs w:val="0"/>
        </w:rPr>
        <w:instrText xml:space="preserve"> SEQ Хүснэгт \* ARABIC </w:instrText>
      </w:r>
      <w:r w:rsidRPr="001360B2">
        <w:rPr>
          <w:b w:val="0"/>
          <w:bCs w:val="0"/>
        </w:rPr>
        <w:fldChar w:fldCharType="separate"/>
      </w:r>
      <w:r w:rsidR="001360B2">
        <w:rPr>
          <w:b w:val="0"/>
          <w:bCs w:val="0"/>
        </w:rPr>
        <w:t>1</w:t>
      </w:r>
      <w:r w:rsidRPr="001360B2">
        <w:rPr>
          <w:b w:val="0"/>
          <w:bCs w:val="0"/>
        </w:rPr>
        <w:fldChar w:fldCharType="end"/>
      </w:r>
      <w:r w:rsidRPr="001360B2">
        <w:rPr>
          <w:b w:val="0"/>
          <w:bCs w:val="0"/>
        </w:rPr>
        <w:t xml:space="preserve">: </w:t>
      </w:r>
      <w:r w:rsidRPr="001360B2">
        <w:rPr>
          <w:b w:val="0"/>
          <w:bCs w:val="0"/>
          <w:lang w:val="mn-MN"/>
        </w:rPr>
        <w:t>Улс орнуудын үндэсний соёлын бэлгэдэлт өдрүүд</w:t>
      </w:r>
    </w:p>
    <w:p w14:paraId="268D3947" w14:textId="5C6C78BC" w:rsidR="008B2DD1" w:rsidRPr="001360B2" w:rsidRDefault="008B2DD1" w:rsidP="008B2DD1">
      <w:pPr>
        <w:pStyle w:val="Caption"/>
        <w:rPr>
          <w:b w:val="0"/>
          <w:bCs w:val="0"/>
          <w:lang w:val="mn-MN"/>
        </w:rPr>
      </w:pPr>
      <w:r w:rsidRPr="001360B2">
        <w:rPr>
          <w:b w:val="0"/>
          <w:bCs w:val="0"/>
          <w:lang w:val="mn-MN"/>
        </w:rPr>
        <w:t xml:space="preserve">Хүснэгт </w:t>
      </w:r>
      <w:r w:rsidRPr="001360B2">
        <w:rPr>
          <w:b w:val="0"/>
          <w:bCs w:val="0"/>
        </w:rPr>
        <w:fldChar w:fldCharType="begin"/>
      </w:r>
      <w:r w:rsidRPr="001360B2">
        <w:rPr>
          <w:b w:val="0"/>
          <w:bCs w:val="0"/>
          <w:lang w:val="mn-MN"/>
        </w:rPr>
        <w:instrText xml:space="preserve"> SEQ Хүснэгт \* ARABIC </w:instrText>
      </w:r>
      <w:r w:rsidRPr="001360B2">
        <w:rPr>
          <w:b w:val="0"/>
          <w:bCs w:val="0"/>
        </w:rPr>
        <w:fldChar w:fldCharType="separate"/>
      </w:r>
      <w:r w:rsidR="001360B2">
        <w:rPr>
          <w:b w:val="0"/>
          <w:bCs w:val="0"/>
          <w:lang w:val="mn-MN"/>
        </w:rPr>
        <w:t>2</w:t>
      </w:r>
      <w:r w:rsidRPr="001360B2">
        <w:rPr>
          <w:b w:val="0"/>
          <w:bCs w:val="0"/>
        </w:rPr>
        <w:fldChar w:fldCharType="end"/>
      </w:r>
      <w:r w:rsidRPr="001360B2">
        <w:rPr>
          <w:b w:val="0"/>
          <w:bCs w:val="0"/>
          <w:lang w:val="mn-MN"/>
        </w:rPr>
        <w:t>: ЮНЕСКО-оос тогтоосон соёлын өдрүүдийг тэмдэглэдэг зарим улсууд</w:t>
      </w:r>
    </w:p>
    <w:p w14:paraId="6CC7E44D" w14:textId="3D74AAC9" w:rsidR="008B2DD1" w:rsidRPr="001360B2" w:rsidRDefault="008B2DD1" w:rsidP="008B2DD1">
      <w:pPr>
        <w:pStyle w:val="Caption"/>
        <w:rPr>
          <w:b w:val="0"/>
          <w:bCs w:val="0"/>
          <w:lang w:val="mn-MN"/>
        </w:rPr>
      </w:pPr>
      <w:r w:rsidRPr="001360B2">
        <w:rPr>
          <w:b w:val="0"/>
          <w:bCs w:val="0"/>
          <w:lang w:val="mn-MN"/>
        </w:rPr>
        <w:t xml:space="preserve">Хүснэгт 3: Тэмээний өдрийг тэмдэглэдэг зарим улсууд </w:t>
      </w:r>
    </w:p>
    <w:p w14:paraId="50371906" w14:textId="77777777" w:rsidR="008B2DD1" w:rsidRPr="001360B2" w:rsidRDefault="008B2DD1" w:rsidP="008B2DD1">
      <w:pPr>
        <w:rPr>
          <w:lang w:val="mn-MN" w:eastAsia="ko-KR"/>
        </w:rPr>
      </w:pPr>
    </w:p>
    <w:p w14:paraId="112A806B" w14:textId="77777777" w:rsidR="008B2DD1" w:rsidRPr="008B2DD1" w:rsidRDefault="008B2DD1" w:rsidP="008B2DD1">
      <w:pPr>
        <w:rPr>
          <w:lang w:val="mn-MN" w:eastAsia="ko-KR"/>
        </w:rPr>
      </w:pPr>
    </w:p>
    <w:p w14:paraId="592E2AE7" w14:textId="77777777" w:rsidR="008B2DD1" w:rsidRPr="001360B2" w:rsidRDefault="008B2DD1" w:rsidP="008B2DD1">
      <w:pPr>
        <w:rPr>
          <w:lang w:val="mn-MN"/>
        </w:rPr>
      </w:pPr>
    </w:p>
    <w:p w14:paraId="6EA3D9BF" w14:textId="77777777" w:rsidR="00970B29" w:rsidRPr="001360B2" w:rsidRDefault="00970B29">
      <w:pPr>
        <w:rPr>
          <w:noProof/>
          <w:lang w:val="mn-MN"/>
        </w:rPr>
      </w:pPr>
    </w:p>
    <w:p w14:paraId="1EE563BC" w14:textId="77777777" w:rsidR="006D2321" w:rsidRPr="001360B2" w:rsidRDefault="006D2321" w:rsidP="006D2321">
      <w:pPr>
        <w:spacing w:before="0" w:after="0" w:line="240" w:lineRule="auto"/>
        <w:jc w:val="left"/>
        <w:rPr>
          <w:rFonts w:cs="Arial"/>
          <w:noProof/>
          <w:lang w:val="mn-MN"/>
        </w:rPr>
      </w:pPr>
    </w:p>
    <w:p w14:paraId="612FD3C6" w14:textId="77777777" w:rsidR="006D2321" w:rsidRPr="001360B2" w:rsidRDefault="003F0F2A" w:rsidP="00412FBC">
      <w:pPr>
        <w:jc w:val="left"/>
        <w:rPr>
          <w:b/>
          <w:bCs/>
          <w:i/>
          <w:iCs/>
          <w:noProof/>
          <w:color w:val="1F3864" w:themeColor="accent1" w:themeShade="80"/>
          <w:lang w:val="mn-MN"/>
        </w:rPr>
      </w:pPr>
      <w:r w:rsidRPr="001360B2">
        <w:rPr>
          <w:b/>
          <w:bCs/>
          <w:i/>
          <w:iCs/>
          <w:noProof/>
          <w:color w:val="1F3864" w:themeColor="accent1" w:themeShade="80"/>
          <w:lang w:val="mn-MN"/>
        </w:rPr>
        <w:br w:type="page"/>
      </w:r>
      <w:bookmarkStart w:id="1" w:name="_Toc188523044"/>
    </w:p>
    <w:p w14:paraId="02DC40C7" w14:textId="77777777" w:rsidR="00B20A5F" w:rsidRPr="001360B2" w:rsidRDefault="00B2028E" w:rsidP="00F16472">
      <w:pPr>
        <w:pStyle w:val="Heading2"/>
        <w:rPr>
          <w:lang w:val="mn-MN"/>
        </w:rPr>
      </w:pPr>
      <w:bookmarkStart w:id="2" w:name="_Toc188523700"/>
      <w:r w:rsidRPr="001360B2">
        <w:rPr>
          <w:lang w:val="mn-MN"/>
        </w:rPr>
        <w:lastRenderedPageBreak/>
        <w:t xml:space="preserve"> </w:t>
      </w:r>
      <w:bookmarkStart w:id="3" w:name="_Toc221295920"/>
      <w:r w:rsidR="00B20A5F" w:rsidRPr="001360B2">
        <w:rPr>
          <w:lang w:val="mn-MN"/>
        </w:rPr>
        <w:t>У</w:t>
      </w:r>
      <w:bookmarkEnd w:id="1"/>
      <w:r w:rsidR="006D2321" w:rsidRPr="001360B2">
        <w:rPr>
          <w:lang w:val="mn-MN"/>
        </w:rPr>
        <w:t>диртгал</w:t>
      </w:r>
      <w:bookmarkEnd w:id="2"/>
      <w:bookmarkEnd w:id="3"/>
      <w:r w:rsidR="00970B29" w:rsidRPr="001360B2">
        <w:rPr>
          <w:lang w:val="mn-MN"/>
        </w:rPr>
        <w:t xml:space="preserve"> </w:t>
      </w:r>
    </w:p>
    <w:p w14:paraId="12F36978" w14:textId="7985EF11" w:rsidR="00ED7027" w:rsidRPr="001360B2" w:rsidRDefault="00D91FA2" w:rsidP="00ED7027">
      <w:pPr>
        <w:adjustRightInd w:val="0"/>
        <w:spacing w:before="0" w:after="120"/>
        <w:ind w:firstLine="567"/>
        <w:rPr>
          <w:rFonts w:eastAsiaTheme="majorEastAsia" w:cstheme="majorBidi"/>
          <w:bCs/>
          <w:noProof/>
          <w:lang w:val="mn-MN"/>
        </w:rPr>
      </w:pPr>
      <w:r w:rsidRPr="00B82596">
        <w:rPr>
          <w:rFonts w:eastAsiaTheme="majorEastAsia" w:cstheme="majorBidi"/>
          <w:bCs/>
          <w:noProof/>
          <w:lang w:val="mn-MN"/>
        </w:rPr>
        <w:t xml:space="preserve">Парламентын судалгаа, хөгжлийн хүрээлэнд </w:t>
      </w:r>
      <w:r>
        <w:rPr>
          <w:rFonts w:eastAsiaTheme="majorEastAsia" w:cstheme="majorBidi"/>
          <w:bCs/>
          <w:noProof/>
          <w:lang w:val="mn-MN"/>
        </w:rPr>
        <w:t>з</w:t>
      </w:r>
      <w:r w:rsidRPr="001360B2">
        <w:rPr>
          <w:rFonts w:eastAsiaTheme="majorEastAsia" w:cstheme="majorBidi"/>
          <w:bCs/>
          <w:noProof/>
          <w:lang w:val="mn-MN"/>
        </w:rPr>
        <w:t>ахиалгын дагуу</w:t>
      </w:r>
      <w:r w:rsidR="00F96E89" w:rsidRPr="001360B2">
        <w:rPr>
          <w:rStyle w:val="Heading4Char"/>
          <w:b w:val="0"/>
          <w:bCs/>
          <w:i w:val="0"/>
          <w:iCs w:val="0"/>
          <w:noProof/>
          <w:color w:val="auto"/>
          <w:lang w:val="mn-MN"/>
        </w:rPr>
        <w:t xml:space="preserve"> </w:t>
      </w:r>
      <w:r w:rsidR="00ED7027" w:rsidRPr="001360B2">
        <w:rPr>
          <w:rFonts w:eastAsiaTheme="majorEastAsia" w:cstheme="majorBidi"/>
          <w:noProof/>
          <w:lang w:val="mn-MN"/>
        </w:rPr>
        <w:t xml:space="preserve">“Монгол тэмээний өдөр”, “Морин хуурын өдөр”-ийг нийтээр тэмдэглэх </w:t>
      </w:r>
      <w:r w:rsidR="00A37562" w:rsidRPr="001360B2">
        <w:rPr>
          <w:rFonts w:eastAsiaTheme="majorEastAsia" w:cstheme="majorBidi"/>
          <w:noProof/>
          <w:lang w:val="mn-MN"/>
        </w:rPr>
        <w:t xml:space="preserve">баяр болон тэмдэглэлт </w:t>
      </w:r>
      <w:r w:rsidR="00ED7027" w:rsidRPr="001360B2">
        <w:rPr>
          <w:rFonts w:eastAsiaTheme="majorEastAsia" w:cstheme="majorBidi"/>
          <w:noProof/>
          <w:lang w:val="mn-MN"/>
        </w:rPr>
        <w:t xml:space="preserve">өдөр болгохтой холбогдох гадаад улсуудын туршлага” </w:t>
      </w:r>
      <w:r w:rsidRPr="001360B2">
        <w:rPr>
          <w:rFonts w:eastAsiaTheme="majorEastAsia" w:cstheme="majorBidi"/>
          <w:noProof/>
          <w:lang w:val="mn-MN"/>
        </w:rPr>
        <w:t xml:space="preserve">сэдэвт </w:t>
      </w:r>
      <w:r w:rsidR="00ED7027" w:rsidRPr="001360B2">
        <w:rPr>
          <w:rFonts w:eastAsiaTheme="majorEastAsia" w:cstheme="majorBidi"/>
          <w:bCs/>
          <w:noProof/>
          <w:lang w:val="mn-MN"/>
        </w:rPr>
        <w:t xml:space="preserve">судалгааг гүйцэтгэв. </w:t>
      </w:r>
    </w:p>
    <w:p w14:paraId="652C955B" w14:textId="692E54EF" w:rsidR="00FD6783" w:rsidRPr="001360B2" w:rsidRDefault="00B20A5F" w:rsidP="00705560">
      <w:pPr>
        <w:adjustRightInd w:val="0"/>
        <w:spacing w:before="0" w:after="120"/>
        <w:ind w:firstLine="567"/>
        <w:rPr>
          <w:rFonts w:cs="Arial"/>
          <w:noProof/>
          <w:color w:val="000000" w:themeColor="text1"/>
          <w:lang w:val="mn-MN"/>
        </w:rPr>
      </w:pPr>
      <w:r w:rsidRPr="001360B2">
        <w:rPr>
          <w:rStyle w:val="Heading4Char"/>
          <w:noProof/>
          <w:color w:val="4674C1"/>
          <w:lang w:val="mn-MN"/>
        </w:rPr>
        <w:t>Судалгааны зорилго:</w:t>
      </w:r>
      <w:r w:rsidRPr="001360B2">
        <w:rPr>
          <w:rFonts w:cs="Arial"/>
          <w:noProof/>
          <w:color w:val="000000" w:themeColor="text1"/>
          <w:lang w:val="mn-MN"/>
        </w:rPr>
        <w:t xml:space="preserve"> </w:t>
      </w:r>
      <w:r w:rsidR="00B466E3" w:rsidRPr="001360B2">
        <w:rPr>
          <w:rFonts w:cs="Arial"/>
          <w:noProof/>
          <w:color w:val="000000" w:themeColor="text1"/>
          <w:lang w:val="mn-MN"/>
        </w:rPr>
        <w:t>Улс орнуудын</w:t>
      </w:r>
      <w:r w:rsidR="006302F0" w:rsidRPr="001360B2">
        <w:rPr>
          <w:rFonts w:cs="Arial"/>
          <w:noProof/>
          <w:color w:val="000000" w:themeColor="text1"/>
          <w:lang w:val="mn-MN"/>
        </w:rPr>
        <w:t xml:space="preserve"> </w:t>
      </w:r>
      <w:r w:rsidR="00ED7027" w:rsidRPr="001360B2">
        <w:rPr>
          <w:rFonts w:cs="Arial"/>
          <w:noProof/>
          <w:color w:val="000000" w:themeColor="text1"/>
          <w:lang w:val="mn-MN"/>
        </w:rPr>
        <w:t>нийтээр тэмдэглэх баярын болон тэмдэглэлт өдрүүдэд мал сүрэг</w:t>
      </w:r>
      <w:r w:rsidR="00131BA1" w:rsidRPr="001360B2">
        <w:rPr>
          <w:rFonts w:cs="Arial"/>
          <w:noProof/>
          <w:color w:val="000000" w:themeColor="text1"/>
          <w:lang w:val="mn-MN"/>
        </w:rPr>
        <w:t>, амьтан</w:t>
      </w:r>
      <w:r w:rsidR="00ED7027" w:rsidRPr="001360B2">
        <w:rPr>
          <w:rFonts w:cs="Arial"/>
          <w:noProof/>
          <w:color w:val="000000" w:themeColor="text1"/>
          <w:lang w:val="mn-MN"/>
        </w:rPr>
        <w:t xml:space="preserve"> болон үндэсний </w:t>
      </w:r>
      <w:r w:rsidR="00131BA1" w:rsidRPr="001360B2">
        <w:rPr>
          <w:rFonts w:cs="Arial"/>
          <w:noProof/>
          <w:color w:val="000000" w:themeColor="text1"/>
          <w:lang w:val="mn-MN"/>
        </w:rPr>
        <w:t>соёлын бэлгэдлийн</w:t>
      </w:r>
      <w:r w:rsidR="00ED7027" w:rsidRPr="001360B2">
        <w:rPr>
          <w:rFonts w:cs="Arial"/>
          <w:noProof/>
          <w:color w:val="000000" w:themeColor="text1"/>
          <w:lang w:val="mn-MN"/>
        </w:rPr>
        <w:t xml:space="preserve"> өдөр байдаг тухай хуулийн </w:t>
      </w:r>
      <w:r w:rsidR="002D0B49">
        <w:rPr>
          <w:rFonts w:cs="Arial"/>
          <w:noProof/>
          <w:color w:val="000000" w:themeColor="text1"/>
          <w:lang w:val="mn-MN"/>
        </w:rPr>
        <w:t>зохицуулалтыг судлах</w:t>
      </w:r>
      <w:r w:rsidR="002D0B49" w:rsidRPr="001360B2">
        <w:rPr>
          <w:rFonts w:cs="Arial"/>
          <w:noProof/>
          <w:color w:val="000000" w:themeColor="text1"/>
          <w:lang w:val="mn-MN"/>
        </w:rPr>
        <w:t>.</w:t>
      </w:r>
    </w:p>
    <w:p w14:paraId="7A6AC096" w14:textId="56B94B72" w:rsidR="00FD6783" w:rsidRPr="001360B2" w:rsidRDefault="00B20A5F" w:rsidP="00705560">
      <w:pPr>
        <w:adjustRightInd w:val="0"/>
        <w:spacing w:before="0" w:after="120"/>
        <w:ind w:firstLine="567"/>
        <w:rPr>
          <w:rFonts w:cs="Arial"/>
          <w:noProof/>
          <w:color w:val="000000" w:themeColor="text1"/>
          <w:lang w:val="mn-MN"/>
        </w:rPr>
      </w:pPr>
      <w:r w:rsidRPr="001360B2">
        <w:rPr>
          <w:rStyle w:val="Heading4Char"/>
          <w:noProof/>
          <w:color w:val="4674C1"/>
          <w:lang w:val="mn-MN"/>
        </w:rPr>
        <w:t>Судалгааны хамрах хүрээ</w:t>
      </w:r>
      <w:r w:rsidR="00F16472" w:rsidRPr="001360B2">
        <w:rPr>
          <w:rStyle w:val="Heading4Char"/>
          <w:noProof/>
          <w:color w:val="4674C1"/>
          <w:lang w:val="mn-MN"/>
        </w:rPr>
        <w:t xml:space="preserve">: </w:t>
      </w:r>
      <w:r w:rsidR="00A42CC1" w:rsidRPr="001360B2">
        <w:rPr>
          <w:rFonts w:cs="Arial"/>
          <w:noProof/>
          <w:color w:val="000000" w:themeColor="text1"/>
          <w:lang w:val="mn-MN"/>
        </w:rPr>
        <w:t>Гадаадын зарим у</w:t>
      </w:r>
      <w:r w:rsidR="006302F0" w:rsidRPr="001360B2">
        <w:rPr>
          <w:rFonts w:cs="Arial"/>
          <w:noProof/>
          <w:color w:val="000000" w:themeColor="text1"/>
          <w:lang w:val="mn-MN"/>
        </w:rPr>
        <w:t xml:space="preserve">лсын </w:t>
      </w:r>
      <w:r w:rsidR="00AE31B7" w:rsidRPr="001360B2">
        <w:rPr>
          <w:rFonts w:cs="Arial"/>
          <w:noProof/>
          <w:color w:val="000000" w:themeColor="text1"/>
          <w:lang w:val="mn-MN"/>
        </w:rPr>
        <w:t>нийтээр тэмдэглэх баярын болон тэмдэглэлт өдрүүдийн</w:t>
      </w:r>
      <w:r w:rsidR="006302F0" w:rsidRPr="001360B2">
        <w:rPr>
          <w:rFonts w:cs="Arial"/>
          <w:noProof/>
          <w:color w:val="000000" w:themeColor="text1"/>
          <w:lang w:val="mn-MN"/>
        </w:rPr>
        <w:t xml:space="preserve"> </w:t>
      </w:r>
      <w:r w:rsidR="00AE31B7" w:rsidRPr="001360B2">
        <w:rPr>
          <w:rFonts w:cs="Arial"/>
          <w:noProof/>
          <w:color w:val="000000" w:themeColor="text1"/>
          <w:lang w:val="mn-MN"/>
        </w:rPr>
        <w:t xml:space="preserve">талаарх </w:t>
      </w:r>
      <w:r w:rsidR="006302F0" w:rsidRPr="001360B2">
        <w:rPr>
          <w:rFonts w:cs="Arial"/>
          <w:noProof/>
          <w:color w:val="000000" w:themeColor="text1"/>
          <w:lang w:val="mn-MN"/>
        </w:rPr>
        <w:t>хууль тогтоомжийн хүрээнд</w:t>
      </w:r>
      <w:r w:rsidR="00D61E48">
        <w:rPr>
          <w:rFonts w:cs="Arial"/>
          <w:noProof/>
          <w:color w:val="000000" w:themeColor="text1"/>
          <w:lang w:val="mn-MN"/>
        </w:rPr>
        <w:t xml:space="preserve"> (1)</w:t>
      </w:r>
      <w:r w:rsidR="006302F0" w:rsidRPr="001360B2">
        <w:rPr>
          <w:rFonts w:cs="Arial"/>
          <w:noProof/>
          <w:color w:val="000000" w:themeColor="text1"/>
          <w:lang w:val="mn-MN"/>
        </w:rPr>
        <w:t xml:space="preserve"> </w:t>
      </w:r>
      <w:r w:rsidR="00D67AF0" w:rsidRPr="001360B2">
        <w:rPr>
          <w:rFonts w:cs="Arial"/>
          <w:noProof/>
          <w:color w:val="000000" w:themeColor="text1"/>
          <w:lang w:val="mn-MN"/>
        </w:rPr>
        <w:t xml:space="preserve">амьтан, 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>мал сүрэг</w:t>
      </w:r>
      <w:r w:rsidR="00F76879">
        <w:rPr>
          <w:rFonts w:eastAsia="WenQuanYi Micro Hei" w:cs="Arial"/>
          <w:noProof/>
          <w:color w:val="000000" w:themeColor="text1"/>
          <w:lang w:val="mn-MN"/>
        </w:rPr>
        <w:t xml:space="preserve"> (б</w:t>
      </w:r>
      <w:r w:rsidR="00F76879">
        <w:rPr>
          <w:rFonts w:eastAsia="WenQuanYi Micro Hei" w:cs="Arial"/>
          <w:noProof/>
          <w:color w:val="000000" w:themeColor="text1"/>
        </w:rPr>
        <w:t>уюу тэмээ)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 xml:space="preserve"> </w:t>
      </w:r>
      <w:r w:rsidR="00B87963">
        <w:rPr>
          <w:rFonts w:eastAsia="WenQuanYi Micro Hei" w:cs="Arial"/>
          <w:noProof/>
          <w:color w:val="000000" w:themeColor="text1"/>
          <w:lang w:val="mn-MN"/>
        </w:rPr>
        <w:t xml:space="preserve"> </w:t>
      </w:r>
      <w:r w:rsidR="00D61E48">
        <w:rPr>
          <w:rFonts w:eastAsia="WenQuanYi Micro Hei" w:cs="Arial"/>
          <w:noProof/>
          <w:color w:val="000000" w:themeColor="text1"/>
          <w:lang w:val="mn-MN"/>
        </w:rPr>
        <w:t>(2)</w:t>
      </w:r>
      <w:r w:rsidR="00131BA1" w:rsidRPr="001360B2">
        <w:rPr>
          <w:rFonts w:eastAsia="WenQuanYi Micro Hei" w:cs="Arial"/>
          <w:noProof/>
          <w:color w:val="000000" w:themeColor="text1"/>
          <w:lang w:val="mn-MN"/>
        </w:rPr>
        <w:t xml:space="preserve"> 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>хөгжмийн зэмс</w:t>
      </w:r>
      <w:r w:rsidR="00D61E48" w:rsidRPr="001360B2">
        <w:rPr>
          <w:rFonts w:eastAsia="WenQuanYi Micro Hei" w:cs="Arial"/>
          <w:noProof/>
          <w:color w:val="000000" w:themeColor="text1"/>
          <w:lang w:val="mn-MN"/>
        </w:rPr>
        <w:t xml:space="preserve">эгт </w:t>
      </w:r>
      <w:r w:rsidR="00C849E2">
        <w:rPr>
          <w:rFonts w:eastAsia="WenQuanYi Micro Hei" w:cs="Arial"/>
          <w:noProof/>
          <w:color w:val="000000" w:themeColor="text1"/>
          <w:lang w:val="mn-MN"/>
        </w:rPr>
        <w:t>т</w:t>
      </w:r>
      <w:r w:rsidR="00C849E2" w:rsidRPr="001360B2">
        <w:rPr>
          <w:rFonts w:eastAsia="WenQuanYi Micro Hei" w:cs="Arial"/>
          <w:noProof/>
          <w:color w:val="000000" w:themeColor="text1"/>
          <w:lang w:val="mn-MN"/>
        </w:rPr>
        <w:t>усгайлан зориулсан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 xml:space="preserve"> өдрийг</w:t>
      </w:r>
      <w:r w:rsidR="00C849E2">
        <w:rPr>
          <w:rFonts w:eastAsia="WenQuanYi Micro Hei" w:cs="Arial"/>
          <w:noProof/>
          <w:color w:val="000000" w:themeColor="text1"/>
          <w:lang w:val="mn-MN"/>
        </w:rPr>
        <w:t xml:space="preserve"> н</w:t>
      </w:r>
      <w:r w:rsidR="00C849E2" w:rsidRPr="001360B2">
        <w:rPr>
          <w:rFonts w:eastAsia="WenQuanYi Micro Hei" w:cs="Arial"/>
          <w:noProof/>
          <w:color w:val="000000" w:themeColor="text1"/>
          <w:lang w:val="mn-MN"/>
        </w:rPr>
        <w:t>ийтээр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 xml:space="preserve"> тэмдэглэн өнгөрүүл</w:t>
      </w:r>
      <w:r w:rsidR="00C849E2" w:rsidRPr="001360B2">
        <w:rPr>
          <w:rFonts w:eastAsia="WenQuanYi Micro Hei" w:cs="Arial"/>
          <w:noProof/>
          <w:color w:val="000000" w:themeColor="text1"/>
          <w:lang w:val="mn-MN"/>
        </w:rPr>
        <w:t xml:space="preserve">эх </w:t>
      </w:r>
      <w:r w:rsidR="00C849E2">
        <w:rPr>
          <w:rFonts w:eastAsia="WenQuanYi Micro Hei" w:cs="Arial"/>
          <w:noProof/>
          <w:color w:val="000000" w:themeColor="text1"/>
          <w:lang w:val="mn-MN"/>
        </w:rPr>
        <w:t>з</w:t>
      </w:r>
      <w:r w:rsidR="00C849E2" w:rsidRPr="001360B2">
        <w:rPr>
          <w:rFonts w:eastAsia="WenQuanYi Micro Hei" w:cs="Arial"/>
          <w:noProof/>
          <w:color w:val="000000" w:themeColor="text1"/>
          <w:lang w:val="mn-MN"/>
        </w:rPr>
        <w:t>охицуулалт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 xml:space="preserve"> байдаг эсэх</w:t>
      </w:r>
      <w:r w:rsidR="000E5D1F">
        <w:rPr>
          <w:rFonts w:eastAsia="WenQuanYi Micro Hei" w:cs="Arial"/>
          <w:noProof/>
          <w:color w:val="000000" w:themeColor="text1"/>
          <w:lang w:val="mn-MN"/>
        </w:rPr>
        <w:t>,</w:t>
      </w:r>
      <w:r w:rsidR="000E5D1F" w:rsidRPr="001360B2">
        <w:rPr>
          <w:rFonts w:eastAsia="WenQuanYi Micro Hei" w:cs="Arial"/>
          <w:noProof/>
          <w:color w:val="000000" w:themeColor="text1"/>
          <w:lang w:val="mn-MN"/>
        </w:rPr>
        <w:t xml:space="preserve"> </w:t>
      </w:r>
      <w:r w:rsidR="00ED7027" w:rsidRPr="001360B2">
        <w:rPr>
          <w:rFonts w:eastAsia="WenQuanYi Micro Hei" w:cs="Arial"/>
          <w:noProof/>
          <w:color w:val="000000" w:themeColor="text1"/>
          <w:lang w:val="mn-MN"/>
        </w:rPr>
        <w:t xml:space="preserve">хэрхэн </w:t>
      </w:r>
      <w:r w:rsidR="00D10261" w:rsidRPr="001360B2">
        <w:rPr>
          <w:rFonts w:cs="Arial"/>
          <w:noProof/>
          <w:color w:val="000000" w:themeColor="text1"/>
          <w:lang w:val="mn-MN"/>
        </w:rPr>
        <w:t xml:space="preserve">зохицуулдаг </w:t>
      </w:r>
      <w:r w:rsidR="00A37562" w:rsidRPr="001360B2">
        <w:rPr>
          <w:rFonts w:cs="Arial"/>
          <w:noProof/>
          <w:color w:val="000000" w:themeColor="text1"/>
          <w:lang w:val="mn-MN"/>
        </w:rPr>
        <w:t xml:space="preserve">талаар харьцуулан судалсан. </w:t>
      </w:r>
    </w:p>
    <w:p w14:paraId="77C05DD4" w14:textId="7DB4890C" w:rsidR="00A37562" w:rsidRPr="001360B2" w:rsidRDefault="00B20A5F" w:rsidP="00A37562">
      <w:pPr>
        <w:spacing w:before="0" w:after="120"/>
        <w:ind w:firstLine="567"/>
        <w:rPr>
          <w:rFonts w:cs="Arial"/>
          <w:bCs/>
          <w:iCs/>
          <w:noProof/>
          <w:color w:val="000000" w:themeColor="text1"/>
          <w:lang w:val="mn-MN"/>
        </w:rPr>
      </w:pPr>
      <w:r w:rsidRPr="001360B2">
        <w:rPr>
          <w:rStyle w:val="Heading4Char"/>
          <w:noProof/>
          <w:color w:val="4674C1"/>
          <w:lang w:val="mn-MN"/>
        </w:rPr>
        <w:t>Судалгааны ажлын бүтэц</w:t>
      </w:r>
      <w:r w:rsidR="00F16472" w:rsidRPr="001360B2">
        <w:rPr>
          <w:rStyle w:val="Heading4Char"/>
          <w:noProof/>
          <w:color w:val="4674C1"/>
          <w:lang w:val="mn-MN"/>
        </w:rPr>
        <w:t>:</w:t>
      </w:r>
      <w:r w:rsidR="00F16472" w:rsidRPr="001360B2">
        <w:rPr>
          <w:rStyle w:val="Heading4Char"/>
          <w:noProof/>
          <w:lang w:val="mn-MN"/>
        </w:rPr>
        <w:t xml:space="preserve"> </w:t>
      </w:r>
      <w:r w:rsidR="00A37562" w:rsidRPr="001360B2">
        <w:rPr>
          <w:rFonts w:cs="Arial"/>
          <w:bCs/>
          <w:iCs/>
          <w:noProof/>
          <w:color w:val="000000" w:themeColor="text1"/>
          <w:lang w:val="mn-MN"/>
        </w:rPr>
        <w:t>Судалгааны үндсэн хэсэгт улс орнуудын нийт</w:t>
      </w:r>
      <w:r w:rsidR="00A37562" w:rsidRPr="001360B2">
        <w:rPr>
          <w:rFonts w:cs="Arial"/>
          <w:noProof/>
          <w:color w:val="000000" w:themeColor="text1"/>
          <w:lang w:val="mn-MN"/>
        </w:rPr>
        <w:t xml:space="preserve">ээр тэмдэглэх баярын болон тэмдэглэлт өдрүүдийн талаарх хууль, </w:t>
      </w:r>
      <w:r w:rsidR="00A37562" w:rsidRPr="001360B2">
        <w:rPr>
          <w:rFonts w:cs="Arial"/>
          <w:bCs/>
          <w:iCs/>
          <w:noProof/>
          <w:color w:val="000000" w:themeColor="text1"/>
          <w:lang w:val="mn-MN"/>
        </w:rPr>
        <w:t>эрх зүйн зохицуулалтын талаарх мэдээллийг судалсан болно.</w:t>
      </w:r>
    </w:p>
    <w:p w14:paraId="21D58F14" w14:textId="29DC94D0" w:rsidR="00541BFC" w:rsidRPr="001360B2" w:rsidRDefault="00B20A5F" w:rsidP="00A37562">
      <w:pPr>
        <w:spacing w:before="0" w:after="120"/>
        <w:ind w:firstLine="567"/>
        <w:rPr>
          <w:rFonts w:cs="Arial"/>
          <w:b/>
          <w:bCs/>
          <w:noProof/>
          <w:lang w:val="mn-MN"/>
        </w:rPr>
      </w:pPr>
      <w:r w:rsidRPr="001360B2">
        <w:rPr>
          <w:rStyle w:val="Heading4Char"/>
          <w:noProof/>
          <w:color w:val="4674C1"/>
          <w:lang w:val="mn-MN"/>
        </w:rPr>
        <w:t>Судалгааны арга зүй</w:t>
      </w:r>
      <w:r w:rsidRPr="001360B2">
        <w:rPr>
          <w:b/>
          <w:i/>
          <w:noProof/>
          <w:color w:val="4674C1"/>
          <w:lang w:val="mn-MN"/>
        </w:rPr>
        <w:t>:</w:t>
      </w:r>
      <w:r w:rsidRPr="001360B2">
        <w:rPr>
          <w:rFonts w:cs="Arial"/>
          <w:b/>
          <w:bCs/>
          <w:noProof/>
          <w:color w:val="4674C1"/>
          <w:lang w:val="mn-MN"/>
        </w:rPr>
        <w:t xml:space="preserve"> </w:t>
      </w:r>
      <w:r w:rsidR="00541BFC" w:rsidRPr="001360B2">
        <w:rPr>
          <w:rFonts w:cs="Arial"/>
          <w:noProof/>
          <w:lang w:val="mn-MN"/>
        </w:rPr>
        <w:t>Судалгааг тухайн улсын холбогдох хууль тогтоомж болон олон улсын байгууллаг</w:t>
      </w:r>
      <w:r w:rsidR="00B12B62" w:rsidRPr="001360B2">
        <w:rPr>
          <w:rFonts w:cs="Arial"/>
          <w:noProof/>
          <w:lang w:val="mn-MN"/>
        </w:rPr>
        <w:t>уудаас эмхлэн нийтэлсэн судалгаа</w:t>
      </w:r>
      <w:r w:rsidR="00541BFC" w:rsidRPr="001360B2">
        <w:rPr>
          <w:rFonts w:cs="Arial"/>
          <w:noProof/>
          <w:lang w:val="mn-MN"/>
        </w:rPr>
        <w:t xml:space="preserve">, болон бусад </w:t>
      </w:r>
      <w:r w:rsidR="00B12B62" w:rsidRPr="001360B2">
        <w:rPr>
          <w:rFonts w:cs="Arial"/>
          <w:noProof/>
          <w:lang w:val="mn-MN"/>
        </w:rPr>
        <w:t xml:space="preserve">мэргэжлийн </w:t>
      </w:r>
      <w:r w:rsidR="00541BFC" w:rsidRPr="001360B2">
        <w:rPr>
          <w:rFonts w:cs="Arial"/>
          <w:noProof/>
          <w:lang w:val="mn-MN"/>
        </w:rPr>
        <w:t>байгууллага, эрдэмтэн судлаачдын бүтээл</w:t>
      </w:r>
      <w:r w:rsidR="00D27E02" w:rsidRPr="001360B2">
        <w:rPr>
          <w:rFonts w:cs="Arial"/>
          <w:noProof/>
          <w:lang w:val="mn-MN"/>
        </w:rPr>
        <w:t xml:space="preserve">, </w:t>
      </w:r>
      <w:r w:rsidR="00541BFC" w:rsidRPr="001360B2">
        <w:rPr>
          <w:rFonts w:cs="Arial"/>
          <w:noProof/>
          <w:lang w:val="mn-MN"/>
        </w:rPr>
        <w:t>холбогдох мэдээллийг судлах, нэгтгэн дүгнэ</w:t>
      </w:r>
      <w:r w:rsidR="00D27E02" w:rsidRPr="001360B2">
        <w:rPr>
          <w:rFonts w:cs="Arial"/>
          <w:noProof/>
          <w:lang w:val="mn-MN"/>
        </w:rPr>
        <w:t>х,</w:t>
      </w:r>
      <w:r w:rsidR="00541BFC" w:rsidRPr="001360B2">
        <w:rPr>
          <w:rFonts w:cs="Arial"/>
          <w:noProof/>
          <w:lang w:val="mn-MN"/>
        </w:rPr>
        <w:t xml:space="preserve"> арга зүйг ашиглан гүйцэтгэв.</w:t>
      </w:r>
    </w:p>
    <w:p w14:paraId="18DEC6B6" w14:textId="77777777" w:rsidR="00B20A5F" w:rsidRPr="001360B2" w:rsidRDefault="00B20A5F" w:rsidP="00705560">
      <w:pPr>
        <w:spacing w:before="0" w:after="120"/>
        <w:rPr>
          <w:rFonts w:cs="Arial"/>
          <w:b/>
          <w:bCs/>
          <w:noProof/>
          <w:lang w:val="mn-MN"/>
        </w:rPr>
      </w:pPr>
    </w:p>
    <w:p w14:paraId="357A02CB" w14:textId="69063DD6" w:rsidR="00B20A5F" w:rsidRPr="001360B2" w:rsidRDefault="00B20A5F" w:rsidP="00705560">
      <w:pPr>
        <w:adjustRightInd w:val="0"/>
        <w:spacing w:before="0" w:after="120"/>
        <w:ind w:firstLine="567"/>
        <w:rPr>
          <w:rFonts w:cs="Arial"/>
          <w:i/>
          <w:iCs/>
          <w:noProof/>
          <w:color w:val="000000" w:themeColor="text1"/>
          <w:lang w:val="mn-MN"/>
        </w:rPr>
      </w:pPr>
      <w:r w:rsidRPr="001360B2">
        <w:rPr>
          <w:b/>
          <w:i/>
          <w:noProof/>
          <w:color w:val="4674C1"/>
          <w:lang w:val="mn-MN"/>
        </w:rPr>
        <w:t>Түлхүүр үг:</w:t>
      </w:r>
      <w:r w:rsidRPr="001360B2">
        <w:rPr>
          <w:rFonts w:cs="Arial"/>
          <w:i/>
          <w:iCs/>
          <w:noProof/>
          <w:color w:val="000000" w:themeColor="text1"/>
          <w:lang w:val="mn-MN"/>
        </w:rPr>
        <w:t xml:space="preserve"> </w:t>
      </w:r>
      <w:r w:rsidR="00A37562" w:rsidRPr="001360B2">
        <w:rPr>
          <w:rFonts w:cs="Arial"/>
          <w:i/>
          <w:iCs/>
          <w:noProof/>
          <w:color w:val="000000" w:themeColor="text1"/>
          <w:lang w:val="mn-MN"/>
        </w:rPr>
        <w:t>бүх нийтийн тэмдэглэлт өдөр</w:t>
      </w:r>
      <w:r w:rsidR="00342D20" w:rsidRPr="001360B2">
        <w:rPr>
          <w:rFonts w:cs="Arial"/>
          <w:i/>
          <w:iCs/>
          <w:noProof/>
          <w:color w:val="000000" w:themeColor="text1"/>
          <w:lang w:val="mn-MN"/>
        </w:rPr>
        <w:t xml:space="preserve">, </w:t>
      </w:r>
      <w:r w:rsidR="00A37562" w:rsidRPr="001360B2">
        <w:rPr>
          <w:rFonts w:cs="Arial"/>
          <w:i/>
          <w:iCs/>
          <w:noProof/>
          <w:color w:val="000000" w:themeColor="text1"/>
          <w:lang w:val="mn-MN"/>
        </w:rPr>
        <w:t>нийтээр тэмдэглэх баяр, мал амьтны өдөр, “</w:t>
      </w:r>
      <w:r w:rsidR="00A37562">
        <w:rPr>
          <w:rFonts w:cs="Arial"/>
          <w:i/>
          <w:iCs/>
          <w:noProof/>
          <w:color w:val="000000" w:themeColor="text1"/>
          <w:lang w:val="mn-MN"/>
        </w:rPr>
        <w:t>Т</w:t>
      </w:r>
      <w:r w:rsidR="00A37562" w:rsidRPr="001360B2">
        <w:rPr>
          <w:rFonts w:cs="Arial"/>
          <w:i/>
          <w:iCs/>
          <w:noProof/>
          <w:color w:val="000000" w:themeColor="text1"/>
          <w:lang w:val="mn-MN"/>
        </w:rPr>
        <w:t xml:space="preserve">эмээний өдөр”, </w:t>
      </w:r>
      <w:r w:rsidR="00131BA1" w:rsidRPr="001360B2">
        <w:rPr>
          <w:rFonts w:cs="Arial"/>
          <w:i/>
          <w:iCs/>
          <w:noProof/>
          <w:color w:val="000000" w:themeColor="text1"/>
          <w:lang w:val="mn-MN"/>
        </w:rPr>
        <w:t>“Үндэсний соёлын бэлгэдлийн өдөр”</w:t>
      </w:r>
      <w:r w:rsidR="00A37562" w:rsidRPr="001360B2">
        <w:rPr>
          <w:rFonts w:cs="Arial"/>
          <w:i/>
          <w:iCs/>
          <w:noProof/>
          <w:color w:val="000000" w:themeColor="text1"/>
          <w:lang w:val="mn-MN"/>
        </w:rPr>
        <w:t>, “Морин хуурын өдөр”.</w:t>
      </w:r>
    </w:p>
    <w:p w14:paraId="24C9F4F3" w14:textId="0723BD08" w:rsidR="00B20A5F" w:rsidRPr="001D3576" w:rsidRDefault="00B20A5F" w:rsidP="00705560">
      <w:pPr>
        <w:spacing w:before="0" w:after="120"/>
        <w:ind w:firstLine="567"/>
        <w:rPr>
          <w:noProof/>
          <w:color w:val="000000" w:themeColor="text1"/>
        </w:rPr>
      </w:pPr>
      <w:r w:rsidRPr="001D3576">
        <w:rPr>
          <w:b/>
          <w:i/>
          <w:noProof/>
          <w:color w:val="4674C1"/>
        </w:rPr>
        <w:t>Key words:</w:t>
      </w:r>
      <w:r w:rsidR="00342D20" w:rsidRPr="001D3576">
        <w:rPr>
          <w:rFonts w:cs="Arial"/>
          <w:bCs/>
          <w:i/>
          <w:iCs/>
          <w:noProof/>
          <w:color w:val="000000" w:themeColor="text1"/>
        </w:rPr>
        <w:t xml:space="preserve"> </w:t>
      </w:r>
      <w:r w:rsidR="00A37562" w:rsidRPr="00A37562">
        <w:rPr>
          <w:rFonts w:cs="Arial"/>
          <w:bCs/>
          <w:i/>
          <w:iCs/>
          <w:noProof/>
          <w:color w:val="000000" w:themeColor="text1"/>
        </w:rPr>
        <w:t>public holiday</w:t>
      </w:r>
      <w:r w:rsidRPr="001D3576">
        <w:rPr>
          <w:rFonts w:cs="Arial"/>
          <w:bCs/>
          <w:i/>
          <w:iCs/>
          <w:noProof/>
          <w:color w:val="000000" w:themeColor="text1"/>
        </w:rPr>
        <w:t>,</w:t>
      </w:r>
      <w:r w:rsidR="009D3E0E" w:rsidRPr="001D3576">
        <w:rPr>
          <w:rFonts w:cs="Arial"/>
          <w:bCs/>
          <w:i/>
          <w:iCs/>
          <w:noProof/>
          <w:color w:val="000000" w:themeColor="text1"/>
        </w:rPr>
        <w:t xml:space="preserve"> </w:t>
      </w:r>
      <w:r w:rsidR="00A37562" w:rsidRPr="00A37562">
        <w:rPr>
          <w:rFonts w:cs="Arial"/>
          <w:bCs/>
          <w:i/>
          <w:iCs/>
          <w:noProof/>
          <w:color w:val="000000" w:themeColor="text1"/>
        </w:rPr>
        <w:t>public celebration</w:t>
      </w:r>
      <w:r w:rsidR="00342D20" w:rsidRPr="001D3576">
        <w:rPr>
          <w:rFonts w:cs="Arial"/>
          <w:bCs/>
          <w:i/>
          <w:iCs/>
          <w:noProof/>
          <w:color w:val="000000" w:themeColor="text1"/>
        </w:rPr>
        <w:t xml:space="preserve">, </w:t>
      </w:r>
      <w:r w:rsidR="00A37562" w:rsidRPr="00A37562">
        <w:rPr>
          <w:rFonts w:cs="Arial"/>
          <w:bCs/>
          <w:i/>
          <w:iCs/>
          <w:noProof/>
          <w:color w:val="000000" w:themeColor="text1"/>
        </w:rPr>
        <w:t>animal day</w:t>
      </w:r>
      <w:r w:rsidR="00A37562">
        <w:rPr>
          <w:rFonts w:cs="Arial"/>
          <w:bCs/>
          <w:i/>
          <w:iCs/>
          <w:noProof/>
          <w:color w:val="000000" w:themeColor="text1"/>
        </w:rPr>
        <w:t>, “C</w:t>
      </w:r>
      <w:r w:rsidR="00A37562" w:rsidRPr="00A37562">
        <w:rPr>
          <w:rFonts w:cs="Arial"/>
          <w:bCs/>
          <w:i/>
          <w:iCs/>
          <w:noProof/>
          <w:color w:val="000000" w:themeColor="text1"/>
        </w:rPr>
        <w:t>amel day</w:t>
      </w:r>
      <w:r w:rsidR="00A37562">
        <w:rPr>
          <w:rFonts w:cs="Arial"/>
          <w:bCs/>
          <w:i/>
          <w:iCs/>
          <w:noProof/>
          <w:color w:val="000000" w:themeColor="text1"/>
        </w:rPr>
        <w:t xml:space="preserve">”, </w:t>
      </w:r>
      <w:r w:rsidR="00131BA1">
        <w:rPr>
          <w:rFonts w:cs="Arial"/>
          <w:bCs/>
          <w:i/>
          <w:iCs/>
          <w:noProof/>
          <w:color w:val="000000" w:themeColor="text1"/>
        </w:rPr>
        <w:t>“</w:t>
      </w:r>
      <w:r w:rsidR="00131BA1" w:rsidRPr="00131BA1">
        <w:rPr>
          <w:rFonts w:cs="Arial"/>
          <w:bCs/>
          <w:i/>
          <w:iCs/>
          <w:noProof/>
          <w:color w:val="000000" w:themeColor="text1"/>
        </w:rPr>
        <w:t>National Cultural Symbol Day</w:t>
      </w:r>
      <w:r w:rsidR="00131BA1">
        <w:rPr>
          <w:rFonts w:cs="Arial"/>
          <w:bCs/>
          <w:i/>
          <w:iCs/>
          <w:noProof/>
          <w:color w:val="000000" w:themeColor="text1"/>
        </w:rPr>
        <w:t>”</w:t>
      </w:r>
      <w:r w:rsidR="00A37562">
        <w:rPr>
          <w:rFonts w:cs="Arial"/>
          <w:bCs/>
          <w:i/>
          <w:iCs/>
          <w:noProof/>
          <w:color w:val="000000" w:themeColor="text1"/>
        </w:rPr>
        <w:t>,</w:t>
      </w:r>
      <w:r w:rsidR="00A37562" w:rsidRPr="00A37562">
        <w:t xml:space="preserve"> </w:t>
      </w:r>
      <w:r w:rsidR="00A37562">
        <w:t>“</w:t>
      </w:r>
      <w:r w:rsidR="00A37562" w:rsidRPr="00A37562">
        <w:rPr>
          <w:rFonts w:cs="Arial"/>
          <w:bCs/>
          <w:i/>
          <w:iCs/>
          <w:noProof/>
          <w:color w:val="000000" w:themeColor="text1"/>
        </w:rPr>
        <w:t>Morin Khuur Day</w:t>
      </w:r>
      <w:r w:rsidR="00A37562">
        <w:rPr>
          <w:rFonts w:cs="Arial"/>
          <w:bCs/>
          <w:i/>
          <w:iCs/>
          <w:noProof/>
          <w:color w:val="000000" w:themeColor="text1"/>
        </w:rPr>
        <w:t>”</w:t>
      </w:r>
      <w:r w:rsidR="00575926" w:rsidRPr="001D3576">
        <w:rPr>
          <w:rFonts w:cs="Arial"/>
          <w:bCs/>
          <w:i/>
          <w:iCs/>
          <w:noProof/>
          <w:color w:val="000000" w:themeColor="text1"/>
        </w:rPr>
        <w:t>.</w:t>
      </w:r>
    </w:p>
    <w:p w14:paraId="0987BAF0" w14:textId="77777777" w:rsidR="00B2678E" w:rsidRDefault="00B2678E" w:rsidP="007C0063">
      <w:pPr>
        <w:pStyle w:val="Heading1"/>
      </w:pPr>
      <w:bookmarkStart w:id="4" w:name="_Toc188523046"/>
      <w:bookmarkStart w:id="5" w:name="_Toc188523702"/>
    </w:p>
    <w:p w14:paraId="2974C8A2" w14:textId="77777777" w:rsidR="00B2678E" w:rsidRDefault="00B2678E" w:rsidP="00B2678E">
      <w:pPr>
        <w:rPr>
          <w:lang w:eastAsia="ko-KR"/>
        </w:rPr>
      </w:pPr>
    </w:p>
    <w:p w14:paraId="72928FF3" w14:textId="77777777" w:rsidR="00B2678E" w:rsidRDefault="00B2678E" w:rsidP="00B2678E">
      <w:pPr>
        <w:rPr>
          <w:lang w:eastAsia="ko-KR"/>
        </w:rPr>
      </w:pPr>
    </w:p>
    <w:p w14:paraId="2A8B4238" w14:textId="77777777" w:rsidR="00B2678E" w:rsidRDefault="00B2678E" w:rsidP="00B2678E">
      <w:pPr>
        <w:rPr>
          <w:lang w:eastAsia="ko-KR"/>
        </w:rPr>
      </w:pPr>
    </w:p>
    <w:p w14:paraId="0B921176" w14:textId="1E965DFE" w:rsidR="009B7BD6" w:rsidRDefault="009B7BD6">
      <w:pPr>
        <w:spacing w:before="0" w:after="0" w:line="240" w:lineRule="auto"/>
        <w:jc w:val="left"/>
        <w:rPr>
          <w:lang w:eastAsia="ko-KR"/>
        </w:rPr>
      </w:pPr>
      <w:r>
        <w:rPr>
          <w:lang w:eastAsia="ko-KR"/>
        </w:rPr>
        <w:br w:type="page"/>
      </w:r>
    </w:p>
    <w:p w14:paraId="7DB9F3BA" w14:textId="22148D91" w:rsidR="00BA7941" w:rsidRPr="001360B2" w:rsidRDefault="005C6411" w:rsidP="007C0063">
      <w:pPr>
        <w:pStyle w:val="Heading1"/>
        <w:rPr>
          <w:sz w:val="24"/>
          <w:szCs w:val="24"/>
          <w:lang w:val="mn-MN"/>
        </w:rPr>
      </w:pPr>
      <w:bookmarkStart w:id="6" w:name="_Toc221295921"/>
      <w:r w:rsidRPr="001360B2">
        <w:rPr>
          <w:sz w:val="24"/>
          <w:szCs w:val="24"/>
        </w:rPr>
        <w:lastRenderedPageBreak/>
        <w:t>НЭГ.</w:t>
      </w:r>
      <w:r w:rsidR="004166B1" w:rsidRPr="001360B2">
        <w:rPr>
          <w:sz w:val="24"/>
          <w:szCs w:val="24"/>
        </w:rPr>
        <w:t xml:space="preserve"> </w:t>
      </w:r>
      <w:bookmarkStart w:id="7" w:name="_Toc188523047"/>
      <w:bookmarkStart w:id="8" w:name="_Toc188523703"/>
      <w:bookmarkEnd w:id="4"/>
      <w:bookmarkEnd w:id="5"/>
      <w:r w:rsidR="00663C2B" w:rsidRPr="001360B2">
        <w:rPr>
          <w:sz w:val="24"/>
          <w:szCs w:val="24"/>
        </w:rPr>
        <w:t>УЛС ОРНУУДЫН ҮНДЭСНИЙ СОЁЛЫН БЭЛГЭДЭЛТ ӨДРҮҮД</w:t>
      </w:r>
      <w:bookmarkEnd w:id="6"/>
    </w:p>
    <w:p w14:paraId="7C4C1E32" w14:textId="710ED192" w:rsidR="00892877" w:rsidRPr="001360B2" w:rsidRDefault="00892877" w:rsidP="00892877">
      <w:pPr>
        <w:spacing w:before="120" w:after="120"/>
        <w:ind w:firstLine="567"/>
        <w:rPr>
          <w:noProof/>
          <w:highlight w:val="yellow"/>
          <w:lang w:val="mn-MN"/>
        </w:rPr>
      </w:pPr>
      <w:r w:rsidRPr="001360B2">
        <w:rPr>
          <w:noProof/>
          <w:lang w:val="mn-MN"/>
        </w:rPr>
        <w:t xml:space="preserve">Нийтээр тэмдэглэх баярын болон тэмдэглэлт өдрүүдийн тухай хуулийн гол зорилго нь төр, үндэстний түүхэн үйл явдал, тусгаар тогтнол, төрийн бэлгэдэл, шашин, уламжлал зэрэг ач холбогдолтой өдрүүдийг зохицуулахад оршдог. </w:t>
      </w:r>
      <w:r w:rsidR="00754DF0" w:rsidRPr="001360B2">
        <w:rPr>
          <w:noProof/>
          <w:lang w:val="mn-MN"/>
        </w:rPr>
        <w:t>Дэлхийн 190 орчим улс орнууд тэмдэглэлт өдрүүдий</w:t>
      </w:r>
      <w:r w:rsidR="007D6A3C">
        <w:rPr>
          <w:noProof/>
          <w:lang w:val="mn-MN"/>
        </w:rPr>
        <w:t xml:space="preserve">г </w:t>
      </w:r>
      <w:r w:rsidR="00060DC1" w:rsidRPr="001360B2">
        <w:rPr>
          <w:noProof/>
          <w:lang w:val="mn-MN"/>
        </w:rPr>
        <w:t>хууль тогтоомж</w:t>
      </w:r>
      <w:r w:rsidR="007D6A3C" w:rsidRPr="001360B2">
        <w:rPr>
          <w:noProof/>
          <w:lang w:val="mn-MN"/>
        </w:rPr>
        <w:t>ийн хүрээнд зохицуулдаг бөгөөд</w:t>
      </w:r>
      <w:r w:rsidRPr="001360B2">
        <w:rPr>
          <w:noProof/>
          <w:lang w:val="mn-MN"/>
        </w:rPr>
        <w:t xml:space="preserve"> з</w:t>
      </w:r>
      <w:r w:rsidR="007C452A" w:rsidRPr="001360B2">
        <w:rPr>
          <w:noProof/>
          <w:lang w:val="mn-MN"/>
        </w:rPr>
        <w:t xml:space="preserve">арим </w:t>
      </w:r>
      <w:r w:rsidRPr="001360B2">
        <w:rPr>
          <w:noProof/>
          <w:lang w:val="mn-MN"/>
        </w:rPr>
        <w:t>нь</w:t>
      </w:r>
      <w:r w:rsidR="007C452A" w:rsidRPr="001360B2">
        <w:rPr>
          <w:noProof/>
          <w:lang w:val="mn-MN"/>
        </w:rPr>
        <w:t xml:space="preserve"> тусгайлсан хуулийг баталсан байх бол зарим нь ерөнхийлөгчийн зарлиг, засгийн газрын тогтоол зэргээрээ албажуулсан </w:t>
      </w:r>
      <w:r w:rsidRPr="001360B2">
        <w:rPr>
          <w:noProof/>
          <w:lang w:val="mn-MN"/>
        </w:rPr>
        <w:t>байдаг</w:t>
      </w:r>
      <w:r w:rsidR="007C452A" w:rsidRPr="001360B2">
        <w:rPr>
          <w:noProof/>
          <w:lang w:val="mn-MN"/>
        </w:rPr>
        <w:t xml:space="preserve">. </w:t>
      </w:r>
    </w:p>
    <w:p w14:paraId="3D868D7C" w14:textId="42D8A209" w:rsidR="00892877" w:rsidRPr="001360B2" w:rsidRDefault="009E7ACE" w:rsidP="007C452A">
      <w:pPr>
        <w:spacing w:before="120" w:after="120"/>
        <w:ind w:firstLine="567"/>
        <w:rPr>
          <w:noProof/>
          <w:lang w:val="mn-MN"/>
        </w:rPr>
      </w:pPr>
      <w:r w:rsidRPr="001360B2">
        <w:rPr>
          <w:noProof/>
          <w:lang w:val="mn-MN"/>
        </w:rPr>
        <w:t>О</w:t>
      </w:r>
      <w:r w:rsidR="00060DC1" w:rsidRPr="001360B2">
        <w:rPr>
          <w:noProof/>
          <w:lang w:val="mn-MN"/>
        </w:rPr>
        <w:t>лон улсын хэмжээнд төгөлдөр хуурын өдөр, гитар хөгжмийн өдөр зэрэг тодорхой хөгжмийн зэмсг</w:t>
      </w:r>
      <w:r w:rsidR="007C452A" w:rsidRPr="001360B2">
        <w:rPr>
          <w:noProof/>
          <w:lang w:val="mn-MN"/>
        </w:rPr>
        <w:t>ийн</w:t>
      </w:r>
      <w:r w:rsidR="00060DC1" w:rsidRPr="001360B2">
        <w:rPr>
          <w:noProof/>
          <w:lang w:val="mn-MN"/>
        </w:rPr>
        <w:t xml:space="preserve"> өдр</w:t>
      </w:r>
      <w:r w:rsidR="007C452A" w:rsidRPr="001360B2">
        <w:rPr>
          <w:noProof/>
          <w:lang w:val="mn-MN"/>
        </w:rPr>
        <w:t xml:space="preserve">ийг олон улсын соёлын санаачилга, мэргэжлийн хүрээнд тэмдэглэн өнгөрүүлдэг </w:t>
      </w:r>
      <w:r w:rsidR="00060DC1" w:rsidRPr="001360B2">
        <w:rPr>
          <w:noProof/>
          <w:lang w:val="mn-MN"/>
        </w:rPr>
        <w:t xml:space="preserve">ч </w:t>
      </w:r>
      <w:r w:rsidR="007C452A" w:rsidRPr="001360B2">
        <w:rPr>
          <w:noProof/>
          <w:lang w:val="mn-MN"/>
        </w:rPr>
        <w:t>“</w:t>
      </w:r>
      <w:r w:rsidR="00892877" w:rsidRPr="001360B2">
        <w:rPr>
          <w:noProof/>
          <w:lang w:val="mn-MN"/>
        </w:rPr>
        <w:t>Н</w:t>
      </w:r>
      <w:r w:rsidR="007C452A" w:rsidRPr="001360B2">
        <w:rPr>
          <w:noProof/>
          <w:lang w:val="mn-MN"/>
        </w:rPr>
        <w:t xml:space="preserve">ийтээр тэмдэглэх баярын болон тэмдэглэлт өдрүүдийн тухай” хуулиудад “тухайлсан” хөгжмийн зэмсгийн өдрийг албан ёсоор заасан улс </w:t>
      </w:r>
      <w:r w:rsidR="00892877" w:rsidRPr="001360B2">
        <w:rPr>
          <w:noProof/>
          <w:lang w:val="mn-MN"/>
        </w:rPr>
        <w:t xml:space="preserve">одоогоор </w:t>
      </w:r>
      <w:r w:rsidR="007C452A" w:rsidRPr="001360B2">
        <w:rPr>
          <w:noProof/>
          <w:lang w:val="mn-MN"/>
        </w:rPr>
        <w:t xml:space="preserve">байхгүй. </w:t>
      </w:r>
    </w:p>
    <w:p w14:paraId="1A0A38DB" w14:textId="608AB85C" w:rsidR="00062072" w:rsidRPr="001360B2" w:rsidRDefault="009E7ACE" w:rsidP="007C452A">
      <w:pPr>
        <w:spacing w:before="120" w:after="120"/>
        <w:ind w:firstLine="567"/>
        <w:rPr>
          <w:noProof/>
          <w:lang w:val="mn-MN"/>
        </w:rPr>
      </w:pPr>
      <w:r w:rsidRPr="001360B2">
        <w:rPr>
          <w:noProof/>
          <w:lang w:val="mn-MN"/>
        </w:rPr>
        <w:t>Морин хуур нь Монголын уламжлалт хөгжмийн зэмсэг бөгөөд ЮНЕСКО-гийн</w:t>
      </w:r>
      <w:r w:rsidR="00C71EE1">
        <w:rPr>
          <w:noProof/>
          <w:lang w:val="mn-MN"/>
        </w:rPr>
        <w:t xml:space="preserve"> </w:t>
      </w:r>
      <w:r w:rsidRPr="001360B2">
        <w:rPr>
          <w:noProof/>
          <w:lang w:val="mn-MN"/>
        </w:rPr>
        <w:t xml:space="preserve">“Хүн төрөлхтний соёлын биет бус өв”-д бүртгэгдсэн үндэсний </w:t>
      </w:r>
      <w:r w:rsidR="007C452A" w:rsidRPr="001360B2">
        <w:rPr>
          <w:noProof/>
          <w:lang w:val="mn-MN"/>
        </w:rPr>
        <w:t xml:space="preserve">уламжлалт </w:t>
      </w:r>
      <w:r w:rsidRPr="001360B2">
        <w:rPr>
          <w:noProof/>
          <w:lang w:val="mn-MN"/>
        </w:rPr>
        <w:t xml:space="preserve">соёлын бэлгэ тэмдэг юм. </w:t>
      </w:r>
      <w:r w:rsidR="007C452A" w:rsidRPr="001360B2">
        <w:rPr>
          <w:noProof/>
          <w:lang w:val="mn-MN"/>
        </w:rPr>
        <w:t>З</w:t>
      </w:r>
      <w:r w:rsidRPr="001360B2">
        <w:rPr>
          <w:noProof/>
          <w:lang w:val="mn-MN"/>
        </w:rPr>
        <w:t>арим улс оронд үндэсний соёлын бэлгэдл</w:t>
      </w:r>
      <w:r w:rsidR="007C452A" w:rsidRPr="001360B2">
        <w:rPr>
          <w:noProof/>
          <w:lang w:val="mn-MN"/>
        </w:rPr>
        <w:t>ийг</w:t>
      </w:r>
      <w:r w:rsidRPr="001360B2">
        <w:rPr>
          <w:noProof/>
          <w:lang w:val="mn-MN"/>
        </w:rPr>
        <w:t xml:space="preserve"> нийтийн тэмдэглэлт өдөр</w:t>
      </w:r>
      <w:r w:rsidR="007C452A" w:rsidRPr="001360B2">
        <w:rPr>
          <w:noProof/>
          <w:lang w:val="mn-MN"/>
        </w:rPr>
        <w:t>тэй</w:t>
      </w:r>
      <w:r w:rsidRPr="001360B2">
        <w:rPr>
          <w:noProof/>
          <w:lang w:val="mn-MN"/>
        </w:rPr>
        <w:t xml:space="preserve"> болгон хуульчилсан </w:t>
      </w:r>
      <w:r w:rsidR="007C452A" w:rsidRPr="001360B2">
        <w:rPr>
          <w:noProof/>
          <w:lang w:val="mn-MN"/>
        </w:rPr>
        <w:t xml:space="preserve">байдаг. Хүснэгтэд </w:t>
      </w:r>
      <w:r w:rsidR="00892877" w:rsidRPr="001360B2">
        <w:rPr>
          <w:noProof/>
          <w:lang w:val="mn-MN"/>
        </w:rPr>
        <w:t xml:space="preserve">соёлын өвтэй холбогдох </w:t>
      </w:r>
      <w:r w:rsidR="00F47D28" w:rsidRPr="001360B2">
        <w:rPr>
          <w:noProof/>
          <w:lang w:val="mn-MN"/>
        </w:rPr>
        <w:t xml:space="preserve">үндэсний </w:t>
      </w:r>
      <w:r w:rsidR="00892877" w:rsidRPr="001360B2">
        <w:rPr>
          <w:noProof/>
          <w:lang w:val="mn-MN"/>
        </w:rPr>
        <w:t xml:space="preserve">тэмдэглэлт өдөртэй 63 </w:t>
      </w:r>
      <w:r w:rsidR="007C452A" w:rsidRPr="001360B2">
        <w:rPr>
          <w:noProof/>
          <w:lang w:val="mn-MN"/>
        </w:rPr>
        <w:t>улс</w:t>
      </w:r>
      <w:r w:rsidR="00892877" w:rsidRPr="001360B2">
        <w:rPr>
          <w:noProof/>
          <w:lang w:val="mn-MN"/>
        </w:rPr>
        <w:t xml:space="preserve">ыг </w:t>
      </w:r>
      <w:r w:rsidR="007C452A" w:rsidRPr="001360B2">
        <w:rPr>
          <w:noProof/>
          <w:lang w:val="mn-MN"/>
        </w:rPr>
        <w:t>харьцуул</w:t>
      </w:r>
      <w:r w:rsidR="00892877" w:rsidRPr="001360B2">
        <w:rPr>
          <w:noProof/>
          <w:lang w:val="mn-MN"/>
        </w:rPr>
        <w:t xml:space="preserve">сан </w:t>
      </w:r>
      <w:r w:rsidR="007C452A" w:rsidRPr="001360B2">
        <w:rPr>
          <w:noProof/>
          <w:lang w:val="mn-MN"/>
        </w:rPr>
        <w:t>болно.</w:t>
      </w:r>
    </w:p>
    <w:p w14:paraId="6B811DE6" w14:textId="77777777" w:rsidR="00892877" w:rsidRPr="001360B2" w:rsidRDefault="00892877" w:rsidP="007C452A">
      <w:pPr>
        <w:spacing w:before="120" w:after="120"/>
        <w:ind w:firstLine="567"/>
        <w:rPr>
          <w:noProof/>
          <w:lang w:val="mn-MN"/>
        </w:rPr>
      </w:pPr>
    </w:p>
    <w:p w14:paraId="570E4578" w14:textId="40599AE4" w:rsidR="007C3977" w:rsidRPr="00334C2D" w:rsidRDefault="00E36E14" w:rsidP="008B2DD1">
      <w:pPr>
        <w:pStyle w:val="Caption"/>
        <w:rPr>
          <w:lang w:val="mn-MN"/>
        </w:rPr>
      </w:pPr>
      <w:bookmarkStart w:id="9" w:name="_Toc189761558"/>
      <w:r w:rsidRPr="001360B2">
        <w:rPr>
          <w:lang w:val="mn-MN"/>
        </w:rPr>
        <w:t xml:space="preserve">Хүснэгт </w:t>
      </w:r>
      <w:r w:rsidRPr="001D3576">
        <w:fldChar w:fldCharType="begin"/>
      </w:r>
      <w:r w:rsidRPr="001360B2">
        <w:rPr>
          <w:lang w:val="mn-MN"/>
        </w:rPr>
        <w:instrText xml:space="preserve"> SEQ Хүснэгт \* ARABIC </w:instrText>
      </w:r>
      <w:r w:rsidRPr="001D3576">
        <w:fldChar w:fldCharType="separate"/>
      </w:r>
      <w:r w:rsidR="001360B2">
        <w:rPr>
          <w:lang w:val="mn-MN"/>
        </w:rPr>
        <w:t>3</w:t>
      </w:r>
      <w:r w:rsidRPr="001D3576">
        <w:fldChar w:fldCharType="end"/>
      </w:r>
      <w:r w:rsidR="007C3977" w:rsidRPr="001360B2">
        <w:rPr>
          <w:lang w:val="mn-MN"/>
        </w:rPr>
        <w:t>:</w:t>
      </w:r>
      <w:r w:rsidR="00E01D67" w:rsidRPr="001360B2">
        <w:rPr>
          <w:lang w:val="mn-MN"/>
        </w:rPr>
        <w:t xml:space="preserve"> </w:t>
      </w:r>
      <w:bookmarkEnd w:id="9"/>
      <w:r w:rsidR="00334C2D">
        <w:rPr>
          <w:lang w:val="mn-MN"/>
        </w:rPr>
        <w:t xml:space="preserve">Улс орнуудын </w:t>
      </w:r>
      <w:r w:rsidR="00055C90">
        <w:rPr>
          <w:lang w:val="mn-MN"/>
        </w:rPr>
        <w:t>ү</w:t>
      </w:r>
      <w:r w:rsidR="00334C2D">
        <w:rPr>
          <w:lang w:val="mn-MN"/>
        </w:rPr>
        <w:t>ндэсний соёлын бэлгэдэлт өдрүүд</w:t>
      </w:r>
    </w:p>
    <w:tbl>
      <w:tblPr>
        <w:tblStyle w:val="GridTable4-Accent5"/>
        <w:tblW w:w="9898" w:type="dxa"/>
        <w:tblLayout w:type="fixed"/>
        <w:tblLook w:val="04A0" w:firstRow="1" w:lastRow="0" w:firstColumn="1" w:lastColumn="0" w:noHBand="0" w:noVBand="1"/>
      </w:tblPr>
      <w:tblGrid>
        <w:gridCol w:w="439"/>
        <w:gridCol w:w="1357"/>
        <w:gridCol w:w="1392"/>
        <w:gridCol w:w="1397"/>
        <w:gridCol w:w="1080"/>
        <w:gridCol w:w="1229"/>
        <w:gridCol w:w="1745"/>
        <w:gridCol w:w="1259"/>
      </w:tblGrid>
      <w:tr w:rsidR="00892877" w:rsidRPr="009D0B78" w14:paraId="0665D16F" w14:textId="77777777" w:rsidTr="00334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24DBF4CA" w14:textId="484A986B" w:rsidR="00892877" w:rsidRPr="001360B2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0B2">
              <w:rPr>
                <w:rFonts w:cs="Arial"/>
                <w:color w:val="auto"/>
                <w:sz w:val="20"/>
                <w:szCs w:val="20"/>
              </w:rPr>
              <w:t>№</w:t>
            </w:r>
          </w:p>
        </w:tc>
        <w:tc>
          <w:tcPr>
            <w:tcW w:w="1357" w:type="dxa"/>
            <w:vAlign w:val="center"/>
            <w:hideMark/>
          </w:tcPr>
          <w:p w14:paraId="254AAFD1" w14:textId="7B1101DA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Улс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D47B4E0" w14:textId="2C5D6322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Соёлын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бэлгэдлийн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өдөртэй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эсэх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2F2C7F3" w14:textId="3F142CCB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Өдрийн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36ED6F33" w14:textId="23132432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Огноо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DCFBAAA" w14:textId="7AE33926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Бэлгэдэл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3538F303" w14:textId="7AB5356C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Эрх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зүйн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үндэс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4CF791A" w14:textId="74FC8BBA" w:rsidR="00892877" w:rsidRPr="001360B2" w:rsidRDefault="00892877" w:rsidP="0089287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Амралтын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өдөр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эсэх</w:t>
            </w:r>
            <w:proofErr w:type="spellEnd"/>
          </w:p>
        </w:tc>
      </w:tr>
      <w:tr w:rsidR="00892877" w:rsidRPr="009D0B78" w14:paraId="33BA8388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0B2053E3" w14:textId="07AD35A8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vAlign w:val="center"/>
            <w:hideMark/>
          </w:tcPr>
          <w:p w14:paraId="723EE6A8" w14:textId="06BB870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Япон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223A7E6" w14:textId="471EF58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5CED1FE9" w14:textId="4CC1A46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Culture Day</w:t>
            </w:r>
          </w:p>
        </w:tc>
        <w:tc>
          <w:tcPr>
            <w:tcW w:w="1080" w:type="dxa"/>
            <w:vAlign w:val="center"/>
            <w:hideMark/>
          </w:tcPr>
          <w:p w14:paraId="0FEE0324" w14:textId="44330F5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229" w:type="dxa"/>
            <w:vAlign w:val="center"/>
            <w:hideMark/>
          </w:tcPr>
          <w:p w14:paraId="38FB3938" w14:textId="692B2A2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урлаг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8CEFB94" w14:textId="2E3E58A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Holidays Act</w:t>
            </w:r>
          </w:p>
        </w:tc>
        <w:tc>
          <w:tcPr>
            <w:tcW w:w="1259" w:type="dxa"/>
            <w:vAlign w:val="center"/>
            <w:hideMark/>
          </w:tcPr>
          <w:p w14:paraId="57961543" w14:textId="6CDB13E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73DB19AD" w14:textId="77777777" w:rsidTr="00334C2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554CA3B" w14:textId="4F92704F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vAlign w:val="center"/>
            <w:hideMark/>
          </w:tcPr>
          <w:p w14:paraId="70DEFA65" w14:textId="4675A23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Япон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538E10A" w14:textId="7633ACB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21E0922" w14:textId="506F865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Classics Day</w:t>
            </w:r>
          </w:p>
        </w:tc>
        <w:tc>
          <w:tcPr>
            <w:tcW w:w="1080" w:type="dxa"/>
            <w:vAlign w:val="center"/>
            <w:hideMark/>
          </w:tcPr>
          <w:p w14:paraId="355148A6" w14:textId="3F0F5E1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29" w:type="dxa"/>
            <w:vAlign w:val="center"/>
            <w:hideMark/>
          </w:tcPr>
          <w:p w14:paraId="0A5CE658" w14:textId="006A50E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Классик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28FD6FDF" w14:textId="2CC862F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Classics Day Act (2012)</w:t>
            </w:r>
          </w:p>
        </w:tc>
        <w:tc>
          <w:tcPr>
            <w:tcW w:w="1259" w:type="dxa"/>
            <w:vAlign w:val="center"/>
            <w:hideMark/>
          </w:tcPr>
          <w:p w14:paraId="1DB996CE" w14:textId="0745FDE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5E975016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774EE92" w14:textId="245B89F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vAlign w:val="center"/>
            <w:hideMark/>
          </w:tcPr>
          <w:p w14:paraId="1BF12019" w14:textId="2D34D0D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БНСУ</w:t>
            </w:r>
          </w:p>
        </w:tc>
        <w:tc>
          <w:tcPr>
            <w:tcW w:w="1392" w:type="dxa"/>
            <w:vAlign w:val="center"/>
            <w:hideMark/>
          </w:tcPr>
          <w:p w14:paraId="0C691662" w14:textId="6B79081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68C6307" w14:textId="39CB74F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Hangul Day</w:t>
            </w:r>
          </w:p>
        </w:tc>
        <w:tc>
          <w:tcPr>
            <w:tcW w:w="1080" w:type="dxa"/>
            <w:vAlign w:val="center"/>
            <w:hideMark/>
          </w:tcPr>
          <w:p w14:paraId="42BFCA93" w14:textId="631F6F6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229" w:type="dxa"/>
            <w:vAlign w:val="center"/>
            <w:hideMark/>
          </w:tcPr>
          <w:p w14:paraId="52CB4ABC" w14:textId="1BE6C9D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BFEE643" w14:textId="726631C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Holiday Act</w:t>
            </w:r>
          </w:p>
        </w:tc>
        <w:tc>
          <w:tcPr>
            <w:tcW w:w="1259" w:type="dxa"/>
            <w:vAlign w:val="center"/>
            <w:hideMark/>
          </w:tcPr>
          <w:p w14:paraId="5CD47B9E" w14:textId="0791157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039FDEC3" w14:textId="77777777" w:rsidTr="00334C2D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DE84736" w14:textId="527EAC84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vAlign w:val="center"/>
            <w:hideMark/>
          </w:tcPr>
          <w:p w14:paraId="0300E00D" w14:textId="6C1AA96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Хятад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53A008BF" w14:textId="3F4B33E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D7C5FCE" w14:textId="494B9B1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Chinese Language Day</w:t>
            </w:r>
          </w:p>
        </w:tc>
        <w:tc>
          <w:tcPr>
            <w:tcW w:w="1080" w:type="dxa"/>
            <w:vAlign w:val="center"/>
            <w:hideMark/>
          </w:tcPr>
          <w:p w14:paraId="67743933" w14:textId="5E6CBAD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229" w:type="dxa"/>
            <w:vAlign w:val="center"/>
            <w:hideMark/>
          </w:tcPr>
          <w:p w14:paraId="70C351C9" w14:textId="4692E9B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Хятад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0257A51" w14:textId="4463C49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8D2374B" w14:textId="5A6A8A0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85417C3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2731A041" w14:textId="1EC83BC1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vAlign w:val="center"/>
            <w:hideMark/>
          </w:tcPr>
          <w:p w14:paraId="35DDA70B" w14:textId="2BA43CE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Энэтхэг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135E2B23" w14:textId="3A29C5C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EA9A4E6" w14:textId="6E9BDCC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Hindi Diwas</w:t>
            </w:r>
          </w:p>
        </w:tc>
        <w:tc>
          <w:tcPr>
            <w:tcW w:w="1080" w:type="dxa"/>
            <w:vAlign w:val="center"/>
            <w:hideMark/>
          </w:tcPr>
          <w:p w14:paraId="6D27D475" w14:textId="0E36EA1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229" w:type="dxa"/>
            <w:vAlign w:val="center"/>
            <w:hideMark/>
          </w:tcPr>
          <w:p w14:paraId="2C0E8298" w14:textId="32CF089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3B4BEE3" w14:textId="5BB3C92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80BD0C0" w14:textId="589DDF8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C303A3A" w14:textId="77777777" w:rsidTr="00334C2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5D206EA7" w14:textId="5F386800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vAlign w:val="center"/>
            <w:hideMark/>
          </w:tcPr>
          <w:p w14:paraId="4041DC34" w14:textId="58A6753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Энэтхэг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9A98112" w14:textId="3741F86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6C962A3" w14:textId="1EB3385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Sanskrit Day</w:t>
            </w:r>
          </w:p>
        </w:tc>
        <w:tc>
          <w:tcPr>
            <w:tcW w:w="1080" w:type="dxa"/>
            <w:vAlign w:val="center"/>
            <w:hideMark/>
          </w:tcPr>
          <w:p w14:paraId="66D9CB8C" w14:textId="6644AA9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C62ACE0" w14:textId="06D8A35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Сонгодог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08EE040" w14:textId="0FCCEF9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43DA6AF" w14:textId="284C0E2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33D69918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7136A051" w14:textId="02345AEB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vAlign w:val="center"/>
            <w:hideMark/>
          </w:tcPr>
          <w:p w14:paraId="57B13278" w14:textId="1D43208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Индонези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3EA06C7" w14:textId="2DAE9D1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412CA53" w14:textId="4BC211D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Batik Day</w:t>
            </w:r>
          </w:p>
        </w:tc>
        <w:tc>
          <w:tcPr>
            <w:tcW w:w="1080" w:type="dxa"/>
            <w:vAlign w:val="center"/>
            <w:hideMark/>
          </w:tcPr>
          <w:p w14:paraId="5FE8974F" w14:textId="3121885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29" w:type="dxa"/>
            <w:vAlign w:val="center"/>
            <w:hideMark/>
          </w:tcPr>
          <w:p w14:paraId="7901A4A3" w14:textId="008CB39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Батик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F15F37B" w14:textId="2730DE4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Ерөнхийлөгчийн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зарлиг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82A8FAD" w14:textId="54DE18A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7C4B0CCE" w14:textId="77777777" w:rsidTr="00334C2D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ABBFEDE" w14:textId="32BCEF2C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vAlign w:val="center"/>
            <w:hideMark/>
          </w:tcPr>
          <w:p w14:paraId="292D59A0" w14:textId="78349FA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BD413D5" w14:textId="0A87B31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209C1E0" w14:textId="64A872D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Thai Language Day</w:t>
            </w:r>
          </w:p>
        </w:tc>
        <w:tc>
          <w:tcPr>
            <w:tcW w:w="1080" w:type="dxa"/>
            <w:vAlign w:val="center"/>
            <w:hideMark/>
          </w:tcPr>
          <w:p w14:paraId="6B5F6CA3" w14:textId="4578185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1229" w:type="dxa"/>
            <w:vAlign w:val="center"/>
            <w:hideMark/>
          </w:tcPr>
          <w:p w14:paraId="46D7A73E" w14:textId="43DBB8F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A37E34B" w14:textId="347E941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D17920F" w14:textId="4F390F9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BDCE12F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637465A" w14:textId="34B519B3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vAlign w:val="center"/>
            <w:hideMark/>
          </w:tcPr>
          <w:p w14:paraId="7192CCC6" w14:textId="149223B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Вьетнам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27C6BF38" w14:textId="7366491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EA2816B" w14:textId="0287B89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Vietnamese Cultural Heritage Day</w:t>
            </w:r>
          </w:p>
        </w:tc>
        <w:tc>
          <w:tcPr>
            <w:tcW w:w="1080" w:type="dxa"/>
            <w:vAlign w:val="center"/>
            <w:hideMark/>
          </w:tcPr>
          <w:p w14:paraId="0B4B9095" w14:textId="38E65F4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229" w:type="dxa"/>
            <w:vAlign w:val="center"/>
            <w:hideMark/>
          </w:tcPr>
          <w:p w14:paraId="6CF66C22" w14:textId="052463F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өв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49F438C" w14:textId="7D42142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CEF1A9E" w14:textId="708BC5E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19D387DB" w14:textId="77777777" w:rsidTr="00334C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3B7B459" w14:textId="1FF3576E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57" w:type="dxa"/>
            <w:vAlign w:val="center"/>
            <w:hideMark/>
          </w:tcPr>
          <w:p w14:paraId="098E7FF2" w14:textId="6FF35CB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Лаос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ACF1093" w14:textId="57E4BF2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4BBB0F1" w14:textId="4397D5F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Lao Language Day</w:t>
            </w:r>
          </w:p>
        </w:tc>
        <w:tc>
          <w:tcPr>
            <w:tcW w:w="1080" w:type="dxa"/>
            <w:vAlign w:val="center"/>
            <w:hideMark/>
          </w:tcPr>
          <w:p w14:paraId="1F7FE9B7" w14:textId="043E31B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0935D4FF" w14:textId="2375982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138E0FF" w14:textId="3565F47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E1C96D7" w14:textId="6A89911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E0F0A7F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30F968D" w14:textId="529F724B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vAlign w:val="center"/>
            <w:hideMark/>
          </w:tcPr>
          <w:p w14:paraId="680F8FB0" w14:textId="2B3033A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Камбож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808456E" w14:textId="4BF3DBF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05C556B" w14:textId="0855BB5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Khmer New Year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  <w:hideMark/>
          </w:tcPr>
          <w:p w14:paraId="6145B625" w14:textId="08CF081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A69A632" w14:textId="68018E1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Уламжлалт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219B690" w14:textId="1CC964A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3F7D8974" w14:textId="0B8F3EB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281A479D" w14:textId="77777777" w:rsidTr="00334C2D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2127E6F" w14:textId="60E4898D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vAlign w:val="center"/>
            <w:hideMark/>
          </w:tcPr>
          <w:p w14:paraId="0A892911" w14:textId="06072E6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Балба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AF92241" w14:textId="2CBC6A1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52A3F07A" w14:textId="43A8CF4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Nepali Language Day</w:t>
            </w:r>
          </w:p>
        </w:tc>
        <w:tc>
          <w:tcPr>
            <w:tcW w:w="1080" w:type="dxa"/>
            <w:vAlign w:val="center"/>
            <w:hideMark/>
          </w:tcPr>
          <w:p w14:paraId="764D627E" w14:textId="12CF275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11C86460" w14:textId="125885C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FBF803B" w14:textId="3C9D81D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0A72A9C" w14:textId="79432B1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FB879B8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33A1A92" w14:textId="6F05F76F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vAlign w:val="center"/>
            <w:hideMark/>
          </w:tcPr>
          <w:p w14:paraId="371A0B6C" w14:textId="36BE786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Бутан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D350F27" w14:textId="72FCF2F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77933663" w14:textId="0CCA31F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Dress Day</w:t>
            </w:r>
          </w:p>
        </w:tc>
        <w:tc>
          <w:tcPr>
            <w:tcW w:w="1080" w:type="dxa"/>
            <w:vAlign w:val="center"/>
            <w:hideMark/>
          </w:tcPr>
          <w:p w14:paraId="659A7178" w14:textId="2CE832F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229" w:type="dxa"/>
            <w:vAlign w:val="center"/>
            <w:hideMark/>
          </w:tcPr>
          <w:p w14:paraId="70FFEC05" w14:textId="614FB1D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хувцас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250E7D72" w14:textId="4FB2441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Хааны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зарлиг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37EF3B08" w14:textId="5E863A8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6F025C06" w14:textId="77777777" w:rsidTr="00334C2D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322838E" w14:textId="2740FF4F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vAlign w:val="center"/>
            <w:hideMark/>
          </w:tcPr>
          <w:p w14:paraId="2E1D8DDE" w14:textId="2B7C32B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Пакистан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ED848BA" w14:textId="048EDAA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A6AE190" w14:textId="3771985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Urdu Language Day</w:t>
            </w:r>
          </w:p>
        </w:tc>
        <w:tc>
          <w:tcPr>
            <w:tcW w:w="1080" w:type="dxa"/>
            <w:vAlign w:val="center"/>
            <w:hideMark/>
          </w:tcPr>
          <w:p w14:paraId="415C0A8F" w14:textId="44D778C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229" w:type="dxa"/>
            <w:vAlign w:val="center"/>
            <w:hideMark/>
          </w:tcPr>
          <w:p w14:paraId="030DE11A" w14:textId="1A24935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6814B0E" w14:textId="63804B1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9294329" w14:textId="4112A6F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15CE968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891541B" w14:textId="7232D381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vAlign w:val="center"/>
            <w:hideMark/>
          </w:tcPr>
          <w:p w14:paraId="0A54684D" w14:textId="5CD0844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Иран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332194D" w14:textId="6520F07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4019C2E" w14:textId="41DB533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Persian Language Day</w:t>
            </w:r>
          </w:p>
        </w:tc>
        <w:tc>
          <w:tcPr>
            <w:tcW w:w="1080" w:type="dxa"/>
            <w:vAlign w:val="center"/>
            <w:hideMark/>
          </w:tcPr>
          <w:p w14:paraId="1CD15832" w14:textId="08ED0DA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26313495" w14:textId="3F3C75C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Перс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8BAF75E" w14:textId="7691011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7B0B6AD" w14:textId="41B8FF7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3AE9DC10" w14:textId="77777777" w:rsidTr="00334C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4731D76" w14:textId="22344B09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7" w:type="dxa"/>
            <w:vAlign w:val="center"/>
            <w:hideMark/>
          </w:tcPr>
          <w:p w14:paraId="0F3E1A2D" w14:textId="73484FB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Турк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5C7EEFCF" w14:textId="5C3A411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CC2D2A3" w14:textId="50BB195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Turkish Language Day</w:t>
            </w:r>
          </w:p>
        </w:tc>
        <w:tc>
          <w:tcPr>
            <w:tcW w:w="1080" w:type="dxa"/>
            <w:vAlign w:val="center"/>
            <w:hideMark/>
          </w:tcPr>
          <w:p w14:paraId="2917630D" w14:textId="67A10B3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1229" w:type="dxa"/>
            <w:vAlign w:val="center"/>
            <w:hideMark/>
          </w:tcPr>
          <w:p w14:paraId="013FA72B" w14:textId="105F27F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Турк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1FCCE01" w14:textId="78BED21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A77A460" w14:textId="1C82AC1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53AD4705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8AC3398" w14:textId="23E43792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7" w:type="dxa"/>
            <w:vAlign w:val="center"/>
            <w:hideMark/>
          </w:tcPr>
          <w:p w14:paraId="414429A2" w14:textId="4F94888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Азербайжан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EFDF667" w14:textId="124A91C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FE2C35B" w14:textId="3F94AD1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Music Day</w:t>
            </w:r>
          </w:p>
        </w:tc>
        <w:tc>
          <w:tcPr>
            <w:tcW w:w="1080" w:type="dxa"/>
            <w:vAlign w:val="center"/>
            <w:hideMark/>
          </w:tcPr>
          <w:p w14:paraId="596D5026" w14:textId="339F24C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51A8B6B1" w14:textId="3436A0C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хөгжим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0758BED" w14:textId="75065CD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885E4F4" w14:textId="41E67BE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3B7F56D3" w14:textId="77777777" w:rsidTr="00334C2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98A779D" w14:textId="4339957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7" w:type="dxa"/>
            <w:vAlign w:val="center"/>
            <w:hideMark/>
          </w:tcPr>
          <w:p w14:paraId="101B91FD" w14:textId="7524A53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Казахстан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0CBC431F" w14:textId="455D9F1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D67B62F" w14:textId="24DBC02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Dombra Day</w:t>
            </w:r>
          </w:p>
        </w:tc>
        <w:tc>
          <w:tcPr>
            <w:tcW w:w="1080" w:type="dxa"/>
            <w:vAlign w:val="center"/>
            <w:hideMark/>
          </w:tcPr>
          <w:p w14:paraId="7EC4EC35" w14:textId="0034CB08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3A6A3DD" w14:textId="15F7E54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Домбра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AE943CF" w14:textId="1A5155E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Ерөнхийлөгчийн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зарлиг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31DB0C9B" w14:textId="1F207EB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787D85E8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F329F31" w14:textId="4502CCE2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7" w:type="dxa"/>
            <w:vAlign w:val="center"/>
            <w:hideMark/>
          </w:tcPr>
          <w:p w14:paraId="7411D9AA" w14:textId="5BBA71E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Узбекистан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BD837CE" w14:textId="7AFF9BE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0E1CD00" w14:textId="0709393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Uzbek Language Day</w:t>
            </w:r>
          </w:p>
        </w:tc>
        <w:tc>
          <w:tcPr>
            <w:tcW w:w="1080" w:type="dxa"/>
            <w:vAlign w:val="center"/>
            <w:hideMark/>
          </w:tcPr>
          <w:p w14:paraId="518259E2" w14:textId="6F16CB8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229" w:type="dxa"/>
            <w:vAlign w:val="center"/>
            <w:hideMark/>
          </w:tcPr>
          <w:p w14:paraId="10BF07A0" w14:textId="58EDD2F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B943469" w14:textId="12268E7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FAB44DC" w14:textId="0A47BCF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251B9253" w14:textId="77777777" w:rsidTr="00334C2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02871B42" w14:textId="09108EA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7" w:type="dxa"/>
            <w:vAlign w:val="center"/>
            <w:hideMark/>
          </w:tcPr>
          <w:p w14:paraId="142D5DC3" w14:textId="520BCB4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Киргиз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2B72D0D1" w14:textId="6E77A0B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EC1BDA3" w14:textId="57520F7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Kyrgyz Language Day</w:t>
            </w:r>
          </w:p>
        </w:tc>
        <w:tc>
          <w:tcPr>
            <w:tcW w:w="1080" w:type="dxa"/>
            <w:vAlign w:val="center"/>
            <w:hideMark/>
          </w:tcPr>
          <w:p w14:paraId="1994FCA5" w14:textId="3AE8B52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229" w:type="dxa"/>
            <w:vAlign w:val="center"/>
            <w:hideMark/>
          </w:tcPr>
          <w:p w14:paraId="03AD051C" w14:textId="7DDB333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FA9BB5F" w14:textId="4AD8983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D85E7D4" w14:textId="313D6D18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0E18EE56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2DC9399E" w14:textId="3722B9F7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7" w:type="dxa"/>
            <w:vAlign w:val="center"/>
            <w:hideMark/>
          </w:tcPr>
          <w:p w14:paraId="1BB43678" w14:textId="579874B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Армени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B9A6BCA" w14:textId="32DA150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E260831" w14:textId="12F1925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Mother Language Day</w:t>
            </w:r>
          </w:p>
        </w:tc>
        <w:tc>
          <w:tcPr>
            <w:tcW w:w="1080" w:type="dxa"/>
            <w:vAlign w:val="center"/>
            <w:hideMark/>
          </w:tcPr>
          <w:p w14:paraId="3414F12E" w14:textId="1B21A29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22754017" w14:textId="5FE09B7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Армени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72865AF" w14:textId="1DDB6A2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33D1AE4F" w14:textId="106EB5D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EF6A7A7" w14:textId="77777777" w:rsidTr="00334C2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D7C005A" w14:textId="6EC7E08E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7" w:type="dxa"/>
            <w:vAlign w:val="center"/>
            <w:hideMark/>
          </w:tcPr>
          <w:p w14:paraId="492675DB" w14:textId="3398513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Гүрж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3842175" w14:textId="4CCB56F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5F04699B" w14:textId="0B295BC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Georgian Language Day</w:t>
            </w:r>
          </w:p>
        </w:tc>
        <w:tc>
          <w:tcPr>
            <w:tcW w:w="1080" w:type="dxa"/>
            <w:vAlign w:val="center"/>
            <w:hideMark/>
          </w:tcPr>
          <w:p w14:paraId="475452EC" w14:textId="7436DDF8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229" w:type="dxa"/>
            <w:vAlign w:val="center"/>
            <w:hideMark/>
          </w:tcPr>
          <w:p w14:paraId="08FE0BFE" w14:textId="0E7162E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51EC41A" w14:textId="2700C96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Үндсэн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заалт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855CF18" w14:textId="6E53C7D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88FDAB4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078AAD01" w14:textId="7B4FCEB0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7" w:type="dxa"/>
            <w:vAlign w:val="center"/>
            <w:hideMark/>
          </w:tcPr>
          <w:p w14:paraId="6E1BB216" w14:textId="3F1CB7B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Орос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78BF512" w14:textId="4AE835A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F458FC7" w14:textId="4EDD817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Russian Language Day</w:t>
            </w:r>
          </w:p>
        </w:tc>
        <w:tc>
          <w:tcPr>
            <w:tcW w:w="1080" w:type="dxa"/>
            <w:vAlign w:val="center"/>
            <w:hideMark/>
          </w:tcPr>
          <w:p w14:paraId="7AA98FC5" w14:textId="536E312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229" w:type="dxa"/>
            <w:vAlign w:val="center"/>
            <w:hideMark/>
          </w:tcPr>
          <w:p w14:paraId="55FD6789" w14:textId="7D7FC55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Орос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579CD0E" w14:textId="0602044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Ерөнхийлөгчийн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зарлиг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CBC8D91" w14:textId="014864A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07C5792D" w14:textId="77777777" w:rsidTr="00334C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51C5FBDD" w14:textId="1939ED42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7" w:type="dxa"/>
            <w:vAlign w:val="center"/>
            <w:hideMark/>
          </w:tcPr>
          <w:p w14:paraId="335C2A46" w14:textId="331CD93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Украин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1CE82DD" w14:textId="5DA3FE7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A7F4469" w14:textId="4650EEB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Ukrainian Language Day</w:t>
            </w:r>
          </w:p>
        </w:tc>
        <w:tc>
          <w:tcPr>
            <w:tcW w:w="1080" w:type="dxa"/>
            <w:vAlign w:val="center"/>
            <w:hideMark/>
          </w:tcPr>
          <w:p w14:paraId="1F7027D2" w14:textId="06F2D69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229" w:type="dxa"/>
            <w:vAlign w:val="center"/>
            <w:hideMark/>
          </w:tcPr>
          <w:p w14:paraId="2CB45531" w14:textId="482FDC4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D351198" w14:textId="37B13C2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7F0B110" w14:textId="713B780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11487E9D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DC655F7" w14:textId="3A498D40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7" w:type="dxa"/>
            <w:vAlign w:val="center"/>
            <w:hideMark/>
          </w:tcPr>
          <w:p w14:paraId="7CDCBB6B" w14:textId="0A1B2E7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Польш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B0EFE25" w14:textId="275328D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9389819" w14:textId="7399536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Polish Language Day</w:t>
            </w:r>
          </w:p>
        </w:tc>
        <w:tc>
          <w:tcPr>
            <w:tcW w:w="1080" w:type="dxa"/>
            <w:vAlign w:val="center"/>
            <w:hideMark/>
          </w:tcPr>
          <w:p w14:paraId="1B2FDBF0" w14:textId="676C524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229" w:type="dxa"/>
            <w:vAlign w:val="center"/>
            <w:hideMark/>
          </w:tcPr>
          <w:p w14:paraId="16154C66" w14:textId="5DA91F0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A20A019" w14:textId="6479C80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0AABE04" w14:textId="28860DA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25B0EF5" w14:textId="77777777" w:rsidTr="00334C2D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252E1ABD" w14:textId="21249ED2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7" w:type="dxa"/>
            <w:vAlign w:val="center"/>
            <w:hideMark/>
          </w:tcPr>
          <w:p w14:paraId="74C485FF" w14:textId="7C08DAD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Чех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2557076" w14:textId="2B071B6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2C83D34" w14:textId="2FD38AF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Czech Language Day</w:t>
            </w:r>
          </w:p>
        </w:tc>
        <w:tc>
          <w:tcPr>
            <w:tcW w:w="1080" w:type="dxa"/>
            <w:vAlign w:val="center"/>
            <w:hideMark/>
          </w:tcPr>
          <w:p w14:paraId="26E0C1AB" w14:textId="204CFCD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1772856E" w14:textId="6D2A991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F758B4E" w14:textId="5A6AB2A8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7B6DE79B" w14:textId="2E88076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7357028A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A59AB30" w14:textId="3708C04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7" w:type="dxa"/>
            <w:vAlign w:val="center"/>
            <w:hideMark/>
          </w:tcPr>
          <w:p w14:paraId="1D0936A4" w14:textId="4E9A2E9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Словак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05820221" w14:textId="417A328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7986994" w14:textId="6885D90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Slovak Language Day</w:t>
            </w:r>
          </w:p>
        </w:tc>
        <w:tc>
          <w:tcPr>
            <w:tcW w:w="1080" w:type="dxa"/>
            <w:vAlign w:val="center"/>
            <w:hideMark/>
          </w:tcPr>
          <w:p w14:paraId="5D173871" w14:textId="7055469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229" w:type="dxa"/>
            <w:vAlign w:val="center"/>
            <w:hideMark/>
          </w:tcPr>
          <w:p w14:paraId="5EDD338C" w14:textId="1BC6120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670F5C4C" w14:textId="18AA0EB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354B2AA" w14:textId="542C6B9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093D77EB" w14:textId="77777777" w:rsidTr="00334C2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C095FB7" w14:textId="67F9271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57" w:type="dxa"/>
            <w:vAlign w:val="center"/>
            <w:hideMark/>
          </w:tcPr>
          <w:p w14:paraId="3EA9EBC9" w14:textId="7DF3A69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Унгар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17C7650C" w14:textId="6B0DCD8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577C4DD5" w14:textId="131FE8D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Hungarian Culture Day</w:t>
            </w:r>
          </w:p>
        </w:tc>
        <w:tc>
          <w:tcPr>
            <w:tcW w:w="1080" w:type="dxa"/>
            <w:vAlign w:val="center"/>
            <w:hideMark/>
          </w:tcPr>
          <w:p w14:paraId="56C2C15D" w14:textId="46C9F31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229" w:type="dxa"/>
            <w:vAlign w:val="center"/>
            <w:hideMark/>
          </w:tcPr>
          <w:p w14:paraId="0880F696" w14:textId="6081D51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6809E40" w14:textId="15DE66F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F43DB36" w14:textId="4636F55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2DF24EFA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62E28EC" w14:textId="338A809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57" w:type="dxa"/>
            <w:vAlign w:val="center"/>
            <w:hideMark/>
          </w:tcPr>
          <w:p w14:paraId="03E4A235" w14:textId="690547D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Финланд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52F6EC4" w14:textId="7490B5B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7B95927" w14:textId="61B8465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Kalevala Day</w:t>
            </w:r>
          </w:p>
        </w:tc>
        <w:tc>
          <w:tcPr>
            <w:tcW w:w="1080" w:type="dxa"/>
            <w:vAlign w:val="center"/>
            <w:hideMark/>
          </w:tcPr>
          <w:p w14:paraId="5C9E020F" w14:textId="2985D0D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1229" w:type="dxa"/>
            <w:vAlign w:val="center"/>
            <w:hideMark/>
          </w:tcPr>
          <w:p w14:paraId="34C1F1EF" w14:textId="24568DE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эпос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F6B3AAA" w14:textId="0AB4A6F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FB64142" w14:textId="1CEF6C2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5CB9FB80" w14:textId="77777777" w:rsidTr="00334C2D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3CCAA08" w14:textId="358B51BC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57" w:type="dxa"/>
            <w:vAlign w:val="center"/>
            <w:hideMark/>
          </w:tcPr>
          <w:p w14:paraId="1DA3CD40" w14:textId="5FC2C8C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Эстони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005C9A5" w14:textId="161325D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9159E06" w14:textId="2A756A2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Estonian Language Day</w:t>
            </w:r>
          </w:p>
        </w:tc>
        <w:tc>
          <w:tcPr>
            <w:tcW w:w="1080" w:type="dxa"/>
            <w:vAlign w:val="center"/>
            <w:hideMark/>
          </w:tcPr>
          <w:p w14:paraId="7D5C3946" w14:textId="4A4463A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229" w:type="dxa"/>
            <w:vAlign w:val="center"/>
            <w:hideMark/>
          </w:tcPr>
          <w:p w14:paraId="560E1E40" w14:textId="3F98372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6AB65C6" w14:textId="18F3093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86C45AE" w14:textId="4BA3196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79E4F0EE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5F24ECA" w14:textId="11A4442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7" w:type="dxa"/>
            <w:vAlign w:val="center"/>
            <w:hideMark/>
          </w:tcPr>
          <w:p w14:paraId="1BC58DCD" w14:textId="06B57F0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Латви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04DDB2F7" w14:textId="2AAE83B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82757C4" w14:textId="770E7CF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Latvian Language Day</w:t>
            </w:r>
          </w:p>
        </w:tc>
        <w:tc>
          <w:tcPr>
            <w:tcW w:w="1080" w:type="dxa"/>
            <w:vAlign w:val="center"/>
            <w:hideMark/>
          </w:tcPr>
          <w:p w14:paraId="285ED039" w14:textId="00A62AD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5866E243" w14:textId="3915116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E031015" w14:textId="562D40E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68CFD79" w14:textId="5B46433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0C7E820B" w14:textId="77777777" w:rsidTr="00334C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5EFBE2D4" w14:textId="18A50E31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57" w:type="dxa"/>
            <w:vAlign w:val="center"/>
            <w:hideMark/>
          </w:tcPr>
          <w:p w14:paraId="0039CF56" w14:textId="10CFFF6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Литва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4D3D46F" w14:textId="237905B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D897707" w14:textId="5A00C51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Lithuanian Language Day</w:t>
            </w:r>
          </w:p>
        </w:tc>
        <w:tc>
          <w:tcPr>
            <w:tcW w:w="1080" w:type="dxa"/>
            <w:vAlign w:val="center"/>
            <w:hideMark/>
          </w:tcPr>
          <w:p w14:paraId="6DA7FB17" w14:textId="140E44E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058A05B" w14:textId="2407DCC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30CBEC4" w14:textId="300ACAE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AFF3AC5" w14:textId="585CC31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04598628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C4F97BE" w14:textId="42624D9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7" w:type="dxa"/>
            <w:vAlign w:val="center"/>
            <w:hideMark/>
          </w:tcPr>
          <w:p w14:paraId="447D3342" w14:textId="58AE1BB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Румын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12243FB9" w14:textId="528A46A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3AD6065" w14:textId="129E334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Traditional Costume Day</w:t>
            </w:r>
          </w:p>
        </w:tc>
        <w:tc>
          <w:tcPr>
            <w:tcW w:w="1080" w:type="dxa"/>
            <w:vAlign w:val="center"/>
            <w:hideMark/>
          </w:tcPr>
          <w:p w14:paraId="7D57C167" w14:textId="7A99605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2AA38DE5" w14:textId="1C4FF51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хувцас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F875F3C" w14:textId="6A0CDC0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75D60DA" w14:textId="6D98D1A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578CC5B" w14:textId="77777777" w:rsidTr="00334C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797C62C7" w14:textId="62CE0408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57" w:type="dxa"/>
            <w:vAlign w:val="center"/>
            <w:hideMark/>
          </w:tcPr>
          <w:p w14:paraId="33E6599D" w14:textId="2DDACFE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Болгар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2708B67A" w14:textId="7851C92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44D2304" w14:textId="0C82C3F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Culture and Alphabet Day</w:t>
            </w:r>
          </w:p>
        </w:tc>
        <w:tc>
          <w:tcPr>
            <w:tcW w:w="1080" w:type="dxa"/>
            <w:vAlign w:val="center"/>
            <w:hideMark/>
          </w:tcPr>
          <w:p w14:paraId="6E4508DF" w14:textId="5D06A24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229" w:type="dxa"/>
            <w:vAlign w:val="center"/>
            <w:hideMark/>
          </w:tcPr>
          <w:p w14:paraId="69724A98" w14:textId="18531A6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Кирилл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60A4A586" w14:textId="191F0AB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76EECA2" w14:textId="11856DE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5D5A0F76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644A02A" w14:textId="3743892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7" w:type="dxa"/>
            <w:vAlign w:val="center"/>
            <w:hideMark/>
          </w:tcPr>
          <w:p w14:paraId="71C154AE" w14:textId="268D743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Грек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20DA86DB" w14:textId="2740304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7A744BC2" w14:textId="113D218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Greek Language Day</w:t>
            </w:r>
          </w:p>
        </w:tc>
        <w:tc>
          <w:tcPr>
            <w:tcW w:w="1080" w:type="dxa"/>
            <w:vAlign w:val="center"/>
            <w:hideMark/>
          </w:tcPr>
          <w:p w14:paraId="5A8B4743" w14:textId="337C5E8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229" w:type="dxa"/>
            <w:vAlign w:val="center"/>
            <w:hideMark/>
          </w:tcPr>
          <w:p w14:paraId="2C39C3DC" w14:textId="6289EAE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3F1BA5B0" w14:textId="5E958FE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2B037D1" w14:textId="7C25A7E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3F47D81" w14:textId="77777777" w:rsidTr="00334C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3100718" w14:textId="5942D01A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57" w:type="dxa"/>
            <w:vAlign w:val="center"/>
            <w:hideMark/>
          </w:tcPr>
          <w:p w14:paraId="78ED0CC4" w14:textId="07837E9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Франц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90FAE5E" w14:textId="0A86836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9A12D08" w14:textId="56AF046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French Language Day</w:t>
            </w:r>
          </w:p>
        </w:tc>
        <w:tc>
          <w:tcPr>
            <w:tcW w:w="1080" w:type="dxa"/>
            <w:vAlign w:val="center"/>
            <w:hideMark/>
          </w:tcPr>
          <w:p w14:paraId="2749606D" w14:textId="7D79ADD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5050B3E" w14:textId="1CE9D78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6D8D1499" w14:textId="0D9CB0C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85C31EF" w14:textId="0EF3A80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3537F081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57FBC58" w14:textId="5A1DEB4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57" w:type="dxa"/>
            <w:vAlign w:val="center"/>
            <w:hideMark/>
          </w:tcPr>
          <w:p w14:paraId="006946D4" w14:textId="1305CE7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Португал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1CED1BC" w14:textId="4B2484B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56510545" w14:textId="4C2E229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Portuguese Language Day</w:t>
            </w:r>
          </w:p>
        </w:tc>
        <w:tc>
          <w:tcPr>
            <w:tcW w:w="1080" w:type="dxa"/>
            <w:vAlign w:val="center"/>
            <w:hideMark/>
          </w:tcPr>
          <w:p w14:paraId="7D440679" w14:textId="10950CA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229" w:type="dxa"/>
            <w:vAlign w:val="center"/>
            <w:hideMark/>
          </w:tcPr>
          <w:p w14:paraId="35B94B11" w14:textId="38CC166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20818F70" w14:textId="6A0FB5E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568815F" w14:textId="0DE0CFE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12AB3DA2" w14:textId="77777777" w:rsidTr="00334C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E125A48" w14:textId="6209A02A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57" w:type="dxa"/>
            <w:vAlign w:val="center"/>
            <w:hideMark/>
          </w:tcPr>
          <w:p w14:paraId="611E58B1" w14:textId="4136B37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Ирланд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43D64A7" w14:textId="181745A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24B3928" w14:textId="5143D9A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 Patrick’s Day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  <w:hideMark/>
          </w:tcPr>
          <w:p w14:paraId="3ADC68E1" w14:textId="676E61E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229" w:type="dxa"/>
            <w:vAlign w:val="center"/>
            <w:hideMark/>
          </w:tcPr>
          <w:p w14:paraId="34B0662B" w14:textId="3E83DC1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Ирланд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6E4C3EB5" w14:textId="5F69528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7E0EA3B4" w14:textId="53E8D8E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48D92F6A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E683276" w14:textId="19BAB6CB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57" w:type="dxa"/>
            <w:vAlign w:val="center"/>
            <w:hideMark/>
          </w:tcPr>
          <w:p w14:paraId="0E64C511" w14:textId="3A83950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Швед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AE8DBBE" w14:textId="288A218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242D533" w14:textId="6B753DC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Swedish Language Day</w:t>
            </w:r>
          </w:p>
        </w:tc>
        <w:tc>
          <w:tcPr>
            <w:tcW w:w="1080" w:type="dxa"/>
            <w:vAlign w:val="center"/>
            <w:hideMark/>
          </w:tcPr>
          <w:p w14:paraId="38F9E2D0" w14:textId="477F6B6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57F24DF" w14:textId="29A3353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59B65AA6" w14:textId="3AA25B7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3C071C3" w14:textId="6F7312A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30AAD4E8" w14:textId="77777777" w:rsidTr="00334C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EFCCCB9" w14:textId="7539DA3F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7" w:type="dxa"/>
            <w:vAlign w:val="center"/>
            <w:hideMark/>
          </w:tcPr>
          <w:p w14:paraId="5346BF88" w14:textId="2C78653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Исланд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5C2E9494" w14:textId="6650A30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206D93F" w14:textId="7F092FA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Icelandic Language Day</w:t>
            </w:r>
          </w:p>
        </w:tc>
        <w:tc>
          <w:tcPr>
            <w:tcW w:w="1080" w:type="dxa"/>
            <w:vAlign w:val="center"/>
            <w:hideMark/>
          </w:tcPr>
          <w:p w14:paraId="5BC8F371" w14:textId="63A94A5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229" w:type="dxa"/>
            <w:vAlign w:val="center"/>
            <w:hideMark/>
          </w:tcPr>
          <w:p w14:paraId="473020AD" w14:textId="654A855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C626989" w14:textId="1F2AB27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6777AB3" w14:textId="6771011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102B4CD9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24B6A4BF" w14:textId="418AA02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57" w:type="dxa"/>
            <w:vAlign w:val="center"/>
            <w:hideMark/>
          </w:tcPr>
          <w:p w14:paraId="0DDAEC69" w14:textId="5896BA0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Канад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22AC3464" w14:textId="0F26215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362954D" w14:textId="5E7F903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Indigenous Peoples Day</w:t>
            </w:r>
          </w:p>
        </w:tc>
        <w:tc>
          <w:tcPr>
            <w:tcW w:w="1080" w:type="dxa"/>
            <w:vAlign w:val="center"/>
            <w:hideMark/>
          </w:tcPr>
          <w:p w14:paraId="380694EC" w14:textId="52A36E2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229" w:type="dxa"/>
            <w:vAlign w:val="center"/>
            <w:hideMark/>
          </w:tcPr>
          <w:p w14:paraId="6F8BF56D" w14:textId="587CB05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Уугуул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675352AD" w14:textId="238C086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297AF43" w14:textId="600F35B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0146ECED" w14:textId="77777777" w:rsidTr="00334C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82FDA74" w14:textId="5597ED6D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7" w:type="dxa"/>
            <w:vAlign w:val="center"/>
            <w:hideMark/>
          </w:tcPr>
          <w:p w14:paraId="0EDC78C6" w14:textId="7CDC6C5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Мексик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B11F53C" w14:textId="562F685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AF9C634" w14:textId="03EC1CA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Indigenous Peoples Day</w:t>
            </w:r>
          </w:p>
        </w:tc>
        <w:tc>
          <w:tcPr>
            <w:tcW w:w="1080" w:type="dxa"/>
            <w:vAlign w:val="center"/>
            <w:hideMark/>
          </w:tcPr>
          <w:p w14:paraId="1B3596B4" w14:textId="05893AC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71E33AC0" w14:textId="24F70C8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Уугуул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3551BCE7" w14:textId="5010442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BC8CC00" w14:textId="7819F84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89AEDAE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8FBFA2B" w14:textId="22163572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57" w:type="dxa"/>
            <w:vAlign w:val="center"/>
            <w:hideMark/>
          </w:tcPr>
          <w:p w14:paraId="15B914B3" w14:textId="15D68F4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Бразил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85BC42B" w14:textId="1B1CB9A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7381A376" w14:textId="0EFC66E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Culture Day</w:t>
            </w:r>
          </w:p>
        </w:tc>
        <w:tc>
          <w:tcPr>
            <w:tcW w:w="1080" w:type="dxa"/>
            <w:vAlign w:val="center"/>
            <w:hideMark/>
          </w:tcPr>
          <w:p w14:paraId="4F68D56F" w14:textId="2BB1974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229" w:type="dxa"/>
            <w:vAlign w:val="center"/>
            <w:hideMark/>
          </w:tcPr>
          <w:p w14:paraId="03D0EF00" w14:textId="7337280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16D8727" w14:textId="140BF70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1E6A6D4" w14:textId="6BAD1EB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73A6FB46" w14:textId="77777777" w:rsidTr="00334C2D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A9D0946" w14:textId="56D6EECF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7" w:type="dxa"/>
            <w:vAlign w:val="center"/>
            <w:hideMark/>
          </w:tcPr>
          <w:p w14:paraId="15798CD6" w14:textId="6F7D450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Чили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31CAF60" w14:textId="13165BD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E80FA93" w14:textId="0C03EA6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Indigenous Peoples Day</w:t>
            </w:r>
          </w:p>
        </w:tc>
        <w:tc>
          <w:tcPr>
            <w:tcW w:w="1080" w:type="dxa"/>
            <w:vAlign w:val="center"/>
            <w:hideMark/>
          </w:tcPr>
          <w:p w14:paraId="2519A741" w14:textId="17687FA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43237E3" w14:textId="098E191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Уугуул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596E00B" w14:textId="0427CEA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381E0B5F" w14:textId="59FE824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1B96138D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8029C5F" w14:textId="1B940840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7" w:type="dxa"/>
            <w:vAlign w:val="center"/>
            <w:hideMark/>
          </w:tcPr>
          <w:p w14:paraId="4735D096" w14:textId="2BC16B5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Перу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68FEFCB" w14:textId="4009122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AEF2EC4" w14:textId="3D62A8B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Andean Culture Day</w:t>
            </w:r>
          </w:p>
        </w:tc>
        <w:tc>
          <w:tcPr>
            <w:tcW w:w="1080" w:type="dxa"/>
            <w:vAlign w:val="center"/>
            <w:hideMark/>
          </w:tcPr>
          <w:p w14:paraId="14E1DDF6" w14:textId="3234D23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380CE828" w14:textId="1DC7C7F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Андын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62330C70" w14:textId="45C4284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B711095" w14:textId="429259E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28149FB1" w14:textId="77777777" w:rsidTr="00334C2D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778BF85" w14:textId="3B31085F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57" w:type="dxa"/>
            <w:vAlign w:val="center"/>
            <w:hideMark/>
          </w:tcPr>
          <w:p w14:paraId="1E582D1B" w14:textId="1A245C5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Колумб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7C72BD7" w14:textId="3D7BB4B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EE9B86F" w14:textId="47E3A41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Colombian Day</w:t>
            </w:r>
          </w:p>
        </w:tc>
        <w:tc>
          <w:tcPr>
            <w:tcW w:w="1080" w:type="dxa"/>
            <w:vAlign w:val="center"/>
            <w:hideMark/>
          </w:tcPr>
          <w:p w14:paraId="175578A8" w14:textId="500567C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229" w:type="dxa"/>
            <w:vAlign w:val="center"/>
            <w:hideMark/>
          </w:tcPr>
          <w:p w14:paraId="450281F3" w14:textId="54C881A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Афро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C40149B" w14:textId="4C03C68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Парламентын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163432C" w14:textId="328BEAF8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B780A92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3A3EFF53" w14:textId="7A873233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57" w:type="dxa"/>
            <w:vAlign w:val="center"/>
            <w:hideMark/>
          </w:tcPr>
          <w:p w14:paraId="1DD5EB92" w14:textId="5392335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Австрали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2BB0067" w14:textId="130DFE3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B0B4A61" w14:textId="696D039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NAIDOC Week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  <w:hideMark/>
          </w:tcPr>
          <w:p w14:paraId="0B3158B6" w14:textId="5990DF4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7F25000D" w14:textId="20CA0ED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Уугуул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97FECEE" w14:textId="2BDA446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BB14A31" w14:textId="162BA08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5DB8F32D" w14:textId="77777777" w:rsidTr="00334C2D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773A7BE5" w14:textId="785E934D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7" w:type="dxa"/>
            <w:vAlign w:val="center"/>
            <w:hideMark/>
          </w:tcPr>
          <w:p w14:paraId="19AFFFF2" w14:textId="18172A8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Шинэ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Зеланд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0FFAB538" w14:textId="5252EE48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006D1B4" w14:textId="64E4F0C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Māori Language Day</w:t>
            </w:r>
          </w:p>
        </w:tc>
        <w:tc>
          <w:tcPr>
            <w:tcW w:w="1080" w:type="dxa"/>
            <w:vAlign w:val="center"/>
            <w:hideMark/>
          </w:tcPr>
          <w:p w14:paraId="40A7AE3F" w14:textId="0850594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7BD48824" w14:textId="0538A40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Маори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2377C471" w14:textId="22E485D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4B7E42A" w14:textId="2673E84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C589433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B55EFF9" w14:textId="6F4AA1FB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57" w:type="dxa"/>
            <w:vAlign w:val="center"/>
            <w:hideMark/>
          </w:tcPr>
          <w:p w14:paraId="4AE3E924" w14:textId="148DAFD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Өмнөд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Африк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2473E112" w14:textId="6285D29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C8E44F6" w14:textId="79D094D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Heritage Day</w:t>
            </w:r>
          </w:p>
        </w:tc>
        <w:tc>
          <w:tcPr>
            <w:tcW w:w="1080" w:type="dxa"/>
            <w:vAlign w:val="center"/>
            <w:hideMark/>
          </w:tcPr>
          <w:p w14:paraId="48F8478A" w14:textId="5447DDB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229" w:type="dxa"/>
            <w:vAlign w:val="center"/>
            <w:hideMark/>
          </w:tcPr>
          <w:p w14:paraId="77DD5F7B" w14:textId="3F7853D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өв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2A4F689" w14:textId="23A7F4B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D929B32" w14:textId="0A58653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495650EC" w14:textId="77777777" w:rsidTr="00334C2D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7D3A3A7F" w14:textId="7BA67DBA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7" w:type="dxa"/>
            <w:vAlign w:val="center"/>
            <w:hideMark/>
          </w:tcPr>
          <w:p w14:paraId="3DE30F66" w14:textId="4A22081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Кени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AD2A03C" w14:textId="15306B6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D59F205" w14:textId="7B4E0E9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Culture Day</w:t>
            </w:r>
          </w:p>
        </w:tc>
        <w:tc>
          <w:tcPr>
            <w:tcW w:w="1080" w:type="dxa"/>
            <w:vAlign w:val="center"/>
            <w:hideMark/>
          </w:tcPr>
          <w:p w14:paraId="4EA66396" w14:textId="7953323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0474D0E" w14:textId="7D7376B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2A63EA94" w14:textId="55D9D8F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62AF719" w14:textId="30F6380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3865343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0F6B5B95" w14:textId="18454F49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357" w:type="dxa"/>
            <w:vAlign w:val="center"/>
            <w:hideMark/>
          </w:tcPr>
          <w:p w14:paraId="24A5218C" w14:textId="22262A6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Этиопи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6E04B719" w14:textId="50B1D26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5F11F9C" w14:textId="553D36D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Nations, Nationalities Day</w:t>
            </w:r>
          </w:p>
        </w:tc>
        <w:tc>
          <w:tcPr>
            <w:tcW w:w="1080" w:type="dxa"/>
            <w:vAlign w:val="center"/>
            <w:hideMark/>
          </w:tcPr>
          <w:p w14:paraId="4E56824E" w14:textId="3F74E8B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7D1D3FC" w14:textId="2C1CBDE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Угсаатны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7BE48BB" w14:textId="3DA816B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баярын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9F91422" w14:textId="0207D45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1871A26F" w14:textId="77777777" w:rsidTr="00334C2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335154C" w14:textId="4E3B75AB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7" w:type="dxa"/>
            <w:vAlign w:val="center"/>
            <w:hideMark/>
          </w:tcPr>
          <w:p w14:paraId="767EC3EC" w14:textId="4CEED38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Нигери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82F213A" w14:textId="7FD29FB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31AAEDF" w14:textId="52A33CB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Cultural Diversity Day</w:t>
            </w:r>
          </w:p>
        </w:tc>
        <w:tc>
          <w:tcPr>
            <w:tcW w:w="1080" w:type="dxa"/>
            <w:vAlign w:val="center"/>
            <w:hideMark/>
          </w:tcPr>
          <w:p w14:paraId="71B38424" w14:textId="773EF37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0EE13ED6" w14:textId="70B6F50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2343E7A" w14:textId="3983230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94DCB00" w14:textId="71A102D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0FB8DA83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5A713139" w14:textId="18AB0DEC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57" w:type="dxa"/>
            <w:vAlign w:val="center"/>
            <w:hideMark/>
          </w:tcPr>
          <w:p w14:paraId="437A3AB0" w14:textId="7BF3BD6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Гана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432A49C1" w14:textId="4BC8769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85C4675" w14:textId="39D952E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Culture Day</w:t>
            </w:r>
          </w:p>
        </w:tc>
        <w:tc>
          <w:tcPr>
            <w:tcW w:w="1080" w:type="dxa"/>
            <w:vAlign w:val="center"/>
            <w:hideMark/>
          </w:tcPr>
          <w:p w14:paraId="1707CC13" w14:textId="6C8053C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212CB904" w14:textId="5E111AE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4BC28633" w14:textId="5860E50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0A331C4" w14:textId="75D925C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125F4F9C" w14:textId="77777777" w:rsidTr="00334C2D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1A390CF" w14:textId="367E168C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57" w:type="dxa"/>
            <w:vAlign w:val="center"/>
            <w:hideMark/>
          </w:tcPr>
          <w:p w14:paraId="3AF7238A" w14:textId="4682BF0D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Марокко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61B2832" w14:textId="066719A3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AE1CF72" w14:textId="4311186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Amazigh New Year</w:t>
            </w:r>
          </w:p>
        </w:tc>
        <w:tc>
          <w:tcPr>
            <w:tcW w:w="1080" w:type="dxa"/>
            <w:vAlign w:val="center"/>
            <w:hideMark/>
          </w:tcPr>
          <w:p w14:paraId="53E0149E" w14:textId="511E6EC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5683C0D2" w14:textId="145B3A9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Амазиг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78926D0" w14:textId="6E110C0B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Хааны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зарлиг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3A2A9F8" w14:textId="0E46D2F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5C6B20C9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D7DD635" w14:textId="61789225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7" w:type="dxa"/>
            <w:vAlign w:val="center"/>
            <w:hideMark/>
          </w:tcPr>
          <w:p w14:paraId="0F8F947C" w14:textId="26A03EA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Алжир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12401BD0" w14:textId="0971D15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4077A7F8" w14:textId="3E0C65D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Amazigh Language Day</w:t>
            </w:r>
          </w:p>
        </w:tc>
        <w:tc>
          <w:tcPr>
            <w:tcW w:w="1080" w:type="dxa"/>
            <w:vAlign w:val="center"/>
            <w:hideMark/>
          </w:tcPr>
          <w:p w14:paraId="4973B1C8" w14:textId="5FAB45E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229" w:type="dxa"/>
            <w:vAlign w:val="center"/>
            <w:hideMark/>
          </w:tcPr>
          <w:p w14:paraId="76781394" w14:textId="1217852B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Амазиг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794115E" w14:textId="163F625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66B460D" w14:textId="2A78258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</w:tr>
      <w:tr w:rsidR="00892877" w:rsidRPr="009D0B78" w14:paraId="4350D061" w14:textId="77777777" w:rsidTr="00334C2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14D5A47A" w14:textId="2D06BD2B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57" w:type="dxa"/>
            <w:vAlign w:val="center"/>
            <w:hideMark/>
          </w:tcPr>
          <w:p w14:paraId="63138D8C" w14:textId="24586D1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Израиль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002A1AAA" w14:textId="69A2848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6A4DA753" w14:textId="3FB2AE6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Hebrew Language Day</w:t>
            </w:r>
          </w:p>
        </w:tc>
        <w:tc>
          <w:tcPr>
            <w:tcW w:w="1080" w:type="dxa"/>
            <w:vAlign w:val="center"/>
            <w:hideMark/>
          </w:tcPr>
          <w:p w14:paraId="40190481" w14:textId="0379102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1ACE9990" w14:textId="4E6A0AE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Еврей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2E5F4D8" w14:textId="6BA7137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4AEEB98A" w14:textId="1094B49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5F8E553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0E5703A4" w14:textId="424DD95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57" w:type="dxa"/>
            <w:vAlign w:val="center"/>
            <w:hideMark/>
          </w:tcPr>
          <w:p w14:paraId="3B335B5B" w14:textId="344AA71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АНЭУ</w:t>
            </w:r>
          </w:p>
        </w:tc>
        <w:tc>
          <w:tcPr>
            <w:tcW w:w="1392" w:type="dxa"/>
            <w:vAlign w:val="center"/>
            <w:hideMark/>
          </w:tcPr>
          <w:p w14:paraId="3C44956A" w14:textId="4D2864E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2E24D7CE" w14:textId="7141DBA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Arabic Language Day</w:t>
            </w:r>
          </w:p>
        </w:tc>
        <w:tc>
          <w:tcPr>
            <w:tcW w:w="1080" w:type="dxa"/>
            <w:vAlign w:val="center"/>
            <w:hideMark/>
          </w:tcPr>
          <w:p w14:paraId="5677BA93" w14:textId="0D323E9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229" w:type="dxa"/>
            <w:vAlign w:val="center"/>
            <w:hideMark/>
          </w:tcPr>
          <w:p w14:paraId="4A3D70D8" w14:textId="6FE12F8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321EE756" w14:textId="14C0A41D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69D920D" w14:textId="57728F3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458F2A4" w14:textId="77777777" w:rsidTr="00334C2D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78826A81" w14:textId="217A533D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57" w:type="dxa"/>
            <w:vAlign w:val="center"/>
            <w:hideMark/>
          </w:tcPr>
          <w:p w14:paraId="3E3CD066" w14:textId="35B5205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Катар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E13A45C" w14:textId="2D1F63C1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129525F5" w14:textId="1F63E75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Arabic Language Day</w:t>
            </w:r>
          </w:p>
        </w:tc>
        <w:tc>
          <w:tcPr>
            <w:tcW w:w="1080" w:type="dxa"/>
            <w:vAlign w:val="center"/>
            <w:hideMark/>
          </w:tcPr>
          <w:p w14:paraId="7EDDD4E2" w14:textId="067FC33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229" w:type="dxa"/>
            <w:vAlign w:val="center"/>
            <w:hideMark/>
          </w:tcPr>
          <w:p w14:paraId="1F3CDABD" w14:textId="7496A6E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Араб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7CA04911" w14:textId="26C29460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2C200B29" w14:textId="0055A5C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7820D01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43617A1C" w14:textId="6FC9BB3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57" w:type="dxa"/>
            <w:vAlign w:val="center"/>
            <w:hideMark/>
          </w:tcPr>
          <w:p w14:paraId="0D9659AB" w14:textId="495F9E51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Ирак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5BFAB243" w14:textId="3E411B9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B959692" w14:textId="3A26D85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Kurdish Culture Day</w:t>
            </w:r>
          </w:p>
        </w:tc>
        <w:tc>
          <w:tcPr>
            <w:tcW w:w="1080" w:type="dxa"/>
            <w:vAlign w:val="center"/>
            <w:hideMark/>
          </w:tcPr>
          <w:p w14:paraId="74BE3DE5" w14:textId="5AECA9C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15978BF" w14:textId="5BF31532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Курд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207A0949" w14:textId="4D4745B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Бүс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нутгийн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хууль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4C2FD74" w14:textId="40AD1E43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55B4B66" w14:textId="77777777" w:rsidTr="00334C2D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6339AC3D" w14:textId="4FBCAA7D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7" w:type="dxa"/>
            <w:vAlign w:val="center"/>
            <w:hideMark/>
          </w:tcPr>
          <w:p w14:paraId="369187F0" w14:textId="6079421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Шри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Ланка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0818CB9F" w14:textId="7DBE52AF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3A48468A" w14:textId="37D8640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Languages Day</w:t>
            </w:r>
          </w:p>
        </w:tc>
        <w:tc>
          <w:tcPr>
            <w:tcW w:w="1080" w:type="dxa"/>
            <w:vAlign w:val="center"/>
            <w:hideMark/>
          </w:tcPr>
          <w:p w14:paraId="01C6E352" w14:textId="2ACEF479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60B6355" w14:textId="7D4DF4F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3DEE839B" w14:textId="4958E232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тогтоол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023BA5FB" w14:textId="4C776744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E7D344C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5A687141" w14:textId="665CF776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57" w:type="dxa"/>
            <w:vAlign w:val="center"/>
            <w:hideMark/>
          </w:tcPr>
          <w:p w14:paraId="73CDBC5A" w14:textId="4ACAA5C4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Малайз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36BFBE8F" w14:textId="2EECEC7A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74FE4325" w14:textId="6ADD9A7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Malay Language Day</w:t>
            </w:r>
          </w:p>
        </w:tc>
        <w:tc>
          <w:tcPr>
            <w:tcW w:w="1080" w:type="dxa"/>
            <w:vAlign w:val="center"/>
            <w:hideMark/>
          </w:tcPr>
          <w:p w14:paraId="5962E26B" w14:textId="1B699DB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1950600" w14:textId="1CB0555C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0D1413C2" w14:textId="0244B3E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5646A037" w14:textId="1C1FAE76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4AF40C10" w14:textId="77777777" w:rsidTr="00334C2D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544C2B0A" w14:textId="4477DD73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57" w:type="dxa"/>
            <w:vAlign w:val="center"/>
            <w:hideMark/>
          </w:tcPr>
          <w:p w14:paraId="091BF9F9" w14:textId="0CFD4187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Филиппин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1151890C" w14:textId="02129815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0033EB2" w14:textId="0BDD15DE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Filipino Language Day</w:t>
            </w:r>
          </w:p>
        </w:tc>
        <w:tc>
          <w:tcPr>
            <w:tcW w:w="1080" w:type="dxa"/>
            <w:vAlign w:val="center"/>
            <w:hideMark/>
          </w:tcPr>
          <w:p w14:paraId="1788E206" w14:textId="01E78F9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7953ABDC" w14:textId="527FCD7C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хэл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19F52100" w14:textId="355F2CF6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Ерөнхийлөгчийн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зарлиг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6BFFAF46" w14:textId="5DD6FAAA" w:rsidR="00892877" w:rsidRPr="009D0B78" w:rsidRDefault="00892877" w:rsidP="0089287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  <w:tr w:rsidR="00892877" w:rsidRPr="009D0B78" w14:paraId="6840EAC6" w14:textId="77777777" w:rsidTr="0033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Align w:val="center"/>
            <w:hideMark/>
          </w:tcPr>
          <w:p w14:paraId="0F7F906A" w14:textId="148A1B91" w:rsidR="00892877" w:rsidRPr="009D0B78" w:rsidRDefault="00892877" w:rsidP="0089287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57" w:type="dxa"/>
            <w:vAlign w:val="center"/>
            <w:hideMark/>
          </w:tcPr>
          <w:p w14:paraId="2BD3FABE" w14:textId="4D21A008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Ямайка</w:t>
            </w:r>
            <w:proofErr w:type="spellEnd"/>
          </w:p>
        </w:tc>
        <w:tc>
          <w:tcPr>
            <w:tcW w:w="1392" w:type="dxa"/>
            <w:vAlign w:val="center"/>
            <w:hideMark/>
          </w:tcPr>
          <w:p w14:paraId="7E470264" w14:textId="4741F0AE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14:paraId="0533BF73" w14:textId="70508DA7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Heritage Week</w:t>
            </w:r>
          </w:p>
        </w:tc>
        <w:tc>
          <w:tcPr>
            <w:tcW w:w="1080" w:type="dxa"/>
            <w:vAlign w:val="center"/>
            <w:hideMark/>
          </w:tcPr>
          <w:p w14:paraId="2D4461B1" w14:textId="72A55485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33647EA5" w14:textId="183B4A1F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14:paraId="315B5463" w14:textId="06421000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шийдвэр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14:paraId="17C128A4" w14:textId="6F676339" w:rsidR="00892877" w:rsidRPr="009D0B78" w:rsidRDefault="00892877" w:rsidP="0089287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Үгүй</w:t>
            </w:r>
            <w:proofErr w:type="spellEnd"/>
          </w:p>
        </w:tc>
      </w:tr>
    </w:tbl>
    <w:p w14:paraId="15C141C1" w14:textId="2E778EC9" w:rsidR="007C3977" w:rsidRPr="001D3576" w:rsidRDefault="00D32926" w:rsidP="00CC099D">
      <w:pPr>
        <w:pStyle w:val="a1"/>
      </w:pPr>
      <w:r w:rsidRPr="001D3576">
        <w:t>Эх сурвалж:</w:t>
      </w:r>
      <w:sdt>
        <w:sdtPr>
          <w:id w:val="835957311"/>
          <w:citation/>
        </w:sdtPr>
        <w:sdtContent>
          <w:r w:rsidRPr="001D3576">
            <w:fldChar w:fldCharType="begin"/>
          </w:r>
          <w:r w:rsidR="00334C2D">
            <w:rPr>
              <w:iCs/>
              <w:lang w:eastAsia="zh-CN"/>
            </w:rPr>
            <w:instrText xml:space="preserve">CITATION TOB25 \l 1104 </w:instrText>
          </w:r>
          <w:r w:rsidRPr="001D3576">
            <w:fldChar w:fldCharType="separate"/>
          </w:r>
          <w:r w:rsidR="00334C2D">
            <w:rPr>
              <w:iCs/>
              <w:lang w:eastAsia="zh-CN"/>
            </w:rPr>
            <w:t xml:space="preserve"> </w:t>
          </w:r>
          <w:r w:rsidR="00334C2D" w:rsidRPr="00334C2D">
            <w:rPr>
              <w:lang w:eastAsia="zh-CN"/>
            </w:rPr>
            <w:t>(Legislation Online, 2026)</w:t>
          </w:r>
          <w:r w:rsidRPr="001D3576">
            <w:fldChar w:fldCharType="end"/>
          </w:r>
        </w:sdtContent>
      </w:sdt>
    </w:p>
    <w:p w14:paraId="4DEE57BF" w14:textId="3F922989" w:rsidR="00000DDD" w:rsidRDefault="009A31D2" w:rsidP="00000DDD">
      <w:pPr>
        <w:spacing w:before="120" w:after="120"/>
        <w:ind w:firstLine="567"/>
        <w:rPr>
          <w:noProof/>
        </w:rPr>
      </w:pPr>
      <w:r>
        <w:rPr>
          <w:noProof/>
        </w:rPr>
        <w:br w:type="page"/>
      </w:r>
      <w:r w:rsidR="0099222D">
        <w:rPr>
          <w:noProof/>
        </w:rPr>
        <w:lastRenderedPageBreak/>
        <w:t xml:space="preserve">Дээрх </w:t>
      </w:r>
      <w:r w:rsidR="00F47D28">
        <w:rPr>
          <w:noProof/>
        </w:rPr>
        <w:t>63</w:t>
      </w:r>
      <w:r w:rsidR="0099222D" w:rsidRPr="0099222D">
        <w:rPr>
          <w:noProof/>
        </w:rPr>
        <w:t xml:space="preserve"> улсаас ойролцоогоор </w:t>
      </w:r>
      <w:r w:rsidR="00F47D28">
        <w:rPr>
          <w:noProof/>
        </w:rPr>
        <w:t xml:space="preserve">40 </w:t>
      </w:r>
      <w:r w:rsidR="0099222D" w:rsidRPr="0099222D">
        <w:rPr>
          <w:noProof/>
        </w:rPr>
        <w:t>улс нь үндэсний соёлын бэлгэдэлтэй холбоотой албан ёсны тэмдэглэлт эсвэл баярын өдөртэй байна.</w:t>
      </w:r>
      <w:r w:rsidR="0099222D">
        <w:rPr>
          <w:noProof/>
        </w:rPr>
        <w:t xml:space="preserve"> Эдгээрээс хамгийн олон давтагдаж буй бэлгэдэл нь </w:t>
      </w:r>
      <w:r w:rsidR="00111D5B">
        <w:rPr>
          <w:noProof/>
        </w:rPr>
        <w:t xml:space="preserve">үндэсний </w:t>
      </w:r>
      <w:r w:rsidR="0099222D">
        <w:rPr>
          <w:noProof/>
        </w:rPr>
        <w:t>хэл бич</w:t>
      </w:r>
      <w:r w:rsidR="00111D5B">
        <w:rPr>
          <w:noProof/>
        </w:rPr>
        <w:t>и</w:t>
      </w:r>
      <w:r w:rsidR="0099222D">
        <w:rPr>
          <w:noProof/>
        </w:rPr>
        <w:t>г</w:t>
      </w:r>
      <w:r w:rsidR="00111D5B">
        <w:rPr>
          <w:noProof/>
        </w:rPr>
        <w:t>, удаах нь соёлын өв</w:t>
      </w:r>
      <w:r w:rsidR="00000DDD">
        <w:rPr>
          <w:noProof/>
        </w:rPr>
        <w:t>,</w:t>
      </w:r>
      <w:r w:rsidR="00111D5B">
        <w:rPr>
          <w:noProof/>
        </w:rPr>
        <w:t xml:space="preserve"> уламжлал</w:t>
      </w:r>
      <w:r w:rsidR="00000DDD">
        <w:rPr>
          <w:noProof/>
        </w:rPr>
        <w:t>, уугуул иргэд, бүс нутгийн соёл</w:t>
      </w:r>
      <w:r w:rsidR="00111D5B">
        <w:rPr>
          <w:noProof/>
        </w:rPr>
        <w:t>д хамаар</w:t>
      </w:r>
      <w:r w:rsidR="00000DDD">
        <w:rPr>
          <w:noProof/>
        </w:rPr>
        <w:t>ч</w:t>
      </w:r>
      <w:r w:rsidR="00111D5B">
        <w:rPr>
          <w:noProof/>
        </w:rPr>
        <w:t xml:space="preserve"> байна. </w:t>
      </w:r>
    </w:p>
    <w:p w14:paraId="700B6C4C" w14:textId="0B75D2F7" w:rsidR="007F1C79" w:rsidRDefault="00970483" w:rsidP="00000DDD">
      <w:pPr>
        <w:spacing w:before="120" w:after="120"/>
        <w:ind w:firstLine="567"/>
        <w:rPr>
          <w:noProof/>
        </w:rPr>
      </w:pPr>
      <w:r>
        <w:rPr>
          <w:noProof/>
        </w:rPr>
        <w:t>Тэмдэглэлт болон баярын</w:t>
      </w:r>
      <w:r w:rsidR="00000DDD">
        <w:rPr>
          <w:noProof/>
        </w:rPr>
        <w:t xml:space="preserve"> өдрүүдийн хуульчлагдсан байдлыг харахад</w:t>
      </w:r>
      <w:r>
        <w:rPr>
          <w:noProof/>
        </w:rPr>
        <w:t xml:space="preserve"> бүх нийтээр амрах өдөр болгохдоо</w:t>
      </w:r>
      <w:r w:rsidR="00000DDD">
        <w:rPr>
          <w:noProof/>
        </w:rPr>
        <w:t xml:space="preserve"> парламентаас </w:t>
      </w:r>
      <w:r>
        <w:rPr>
          <w:noProof/>
        </w:rPr>
        <w:t xml:space="preserve">тусгай </w:t>
      </w:r>
      <w:r w:rsidR="00000DDD">
        <w:rPr>
          <w:noProof/>
        </w:rPr>
        <w:t>хууль</w:t>
      </w:r>
      <w:r>
        <w:rPr>
          <w:noProof/>
        </w:rPr>
        <w:t xml:space="preserve"> баталдаг байх нийтлэг шинж ажиглагдсан </w:t>
      </w:r>
      <w:r w:rsidR="002F11CA">
        <w:rPr>
          <w:noProof/>
        </w:rPr>
        <w:t>(ж</w:t>
      </w:r>
      <w:r>
        <w:rPr>
          <w:noProof/>
        </w:rPr>
        <w:t xml:space="preserve">ишээлбэл: </w:t>
      </w:r>
      <w:r w:rsidRPr="00970483">
        <w:rPr>
          <w:noProof/>
        </w:rPr>
        <w:t>Япон</w:t>
      </w:r>
      <w:r>
        <w:rPr>
          <w:noProof/>
        </w:rPr>
        <w:t xml:space="preserve">, </w:t>
      </w:r>
      <w:r w:rsidRPr="00970483">
        <w:rPr>
          <w:noProof/>
        </w:rPr>
        <w:t>БНСУ</w:t>
      </w:r>
      <w:r>
        <w:rPr>
          <w:noProof/>
        </w:rPr>
        <w:t xml:space="preserve">, </w:t>
      </w:r>
      <w:r w:rsidRPr="00970483">
        <w:rPr>
          <w:noProof/>
        </w:rPr>
        <w:t>Ирланд</w:t>
      </w:r>
      <w:r>
        <w:rPr>
          <w:noProof/>
        </w:rPr>
        <w:t xml:space="preserve">, </w:t>
      </w:r>
      <w:r w:rsidRPr="00970483">
        <w:rPr>
          <w:noProof/>
        </w:rPr>
        <w:t>Словак</w:t>
      </w:r>
      <w:r w:rsidR="002F11CA">
        <w:rPr>
          <w:noProof/>
        </w:rPr>
        <w:t xml:space="preserve">). </w:t>
      </w:r>
      <w:r w:rsidR="007E5098">
        <w:rPr>
          <w:noProof/>
        </w:rPr>
        <w:t>Т</w:t>
      </w:r>
      <w:r>
        <w:rPr>
          <w:noProof/>
        </w:rPr>
        <w:t>эмдэглэлт өдөр болго</w:t>
      </w:r>
      <w:r w:rsidR="007E5098">
        <w:rPr>
          <w:noProof/>
        </w:rPr>
        <w:t xml:space="preserve">сон улсууд ерөнхийлөгчийн зарлиг, засгийн газрын тогтоол, харьяа яамны шийдвэр зэргээр албажуулсан байна. </w:t>
      </w:r>
    </w:p>
    <w:p w14:paraId="76694966" w14:textId="7C882BEF" w:rsidR="00000DDD" w:rsidRDefault="00000DDD" w:rsidP="007E5098">
      <w:pPr>
        <w:spacing w:before="120" w:after="120"/>
        <w:ind w:firstLine="567"/>
        <w:rPr>
          <w:noProof/>
        </w:rPr>
      </w:pPr>
      <w:r>
        <w:rPr>
          <w:noProof/>
        </w:rPr>
        <w:t>Үндэсний хэмжээний соёл, у</w:t>
      </w:r>
      <w:r w:rsidRPr="00000DDD">
        <w:rPr>
          <w:noProof/>
        </w:rPr>
        <w:t xml:space="preserve">ламжлалт урлаг, уугуул </w:t>
      </w:r>
      <w:r>
        <w:rPr>
          <w:noProof/>
        </w:rPr>
        <w:t xml:space="preserve">иргэдийн </w:t>
      </w:r>
      <w:r w:rsidRPr="00000DDD">
        <w:rPr>
          <w:noProof/>
        </w:rPr>
        <w:t>соёлын өдрүүд</w:t>
      </w:r>
      <w:r w:rsidR="00970483">
        <w:rPr>
          <w:noProof/>
        </w:rPr>
        <w:t xml:space="preserve">ийг </w:t>
      </w:r>
      <w:r w:rsidR="00970483" w:rsidRPr="00970483">
        <w:rPr>
          <w:noProof/>
        </w:rPr>
        <w:t>Япон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Камбож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Бутан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Ирланд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Чили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Өмнөд Африк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Этиопи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Марокко</w:t>
      </w:r>
      <w:r w:rsidR="00970483">
        <w:rPr>
          <w:noProof/>
        </w:rPr>
        <w:t xml:space="preserve"> зэрэг улсууд бүх нийтийн </w:t>
      </w:r>
      <w:r w:rsidRPr="00000DDD">
        <w:rPr>
          <w:noProof/>
        </w:rPr>
        <w:t>амралт</w:t>
      </w:r>
      <w:r w:rsidR="00970483">
        <w:rPr>
          <w:noProof/>
        </w:rPr>
        <w:t xml:space="preserve"> болгон баталсан </w:t>
      </w:r>
      <w:r>
        <w:rPr>
          <w:noProof/>
        </w:rPr>
        <w:t xml:space="preserve">ба хэл бичгийн өдрийг бүх нийтийн амралт </w:t>
      </w:r>
      <w:r w:rsidR="00970483">
        <w:rPr>
          <w:noProof/>
        </w:rPr>
        <w:t xml:space="preserve">болгосон улсууд нь </w:t>
      </w:r>
      <w:r w:rsidR="00970483" w:rsidRPr="00970483">
        <w:rPr>
          <w:noProof/>
        </w:rPr>
        <w:t>Словак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БНСУ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Болгар</w:t>
      </w:r>
      <w:r w:rsidR="00970483">
        <w:rPr>
          <w:noProof/>
        </w:rPr>
        <w:t xml:space="preserve">, </w:t>
      </w:r>
      <w:r w:rsidR="00970483" w:rsidRPr="00970483">
        <w:rPr>
          <w:noProof/>
        </w:rPr>
        <w:t>Алжир</w:t>
      </w:r>
      <w:r w:rsidR="00970483">
        <w:rPr>
          <w:noProof/>
        </w:rPr>
        <w:t xml:space="preserve"> зэрэг байна. </w:t>
      </w:r>
    </w:p>
    <w:p w14:paraId="133DC948" w14:textId="639D976F" w:rsidR="00B604BB" w:rsidRDefault="007F1C79" w:rsidP="00B604BB">
      <w:pPr>
        <w:tabs>
          <w:tab w:val="num" w:pos="720"/>
        </w:tabs>
        <w:spacing w:before="120" w:after="120"/>
        <w:ind w:firstLine="567"/>
        <w:rPr>
          <w:noProof/>
          <w:lang w:val="mn-MN"/>
        </w:rPr>
      </w:pPr>
      <w:r w:rsidRPr="007F1C79">
        <w:rPr>
          <w:noProof/>
        </w:rPr>
        <w:t>Зарим улс</w:t>
      </w:r>
      <w:r>
        <w:rPr>
          <w:noProof/>
        </w:rPr>
        <w:t xml:space="preserve"> оронд </w:t>
      </w:r>
      <w:r w:rsidR="00055C90">
        <w:rPr>
          <w:noProof/>
        </w:rPr>
        <w:t xml:space="preserve">зөвхөн </w:t>
      </w:r>
      <w:r w:rsidRPr="007F1C79">
        <w:rPr>
          <w:noProof/>
        </w:rPr>
        <w:t xml:space="preserve">уламжлалт </w:t>
      </w:r>
      <w:r w:rsidR="00B604BB" w:rsidRPr="00B604BB">
        <w:rPr>
          <w:noProof/>
        </w:rPr>
        <w:t>ЮНЕСКО болон бусад олон улсын байгууллагаас тогтоосон соёлын өдрүүдийг тэмдэглэдэг. Эдгээр өдрүүд</w:t>
      </w:r>
      <w:r w:rsidR="00B604BB">
        <w:rPr>
          <w:noProof/>
        </w:rPr>
        <w:t>ийг</w:t>
      </w:r>
      <w:r w:rsidR="00B604BB" w:rsidRPr="00B604BB">
        <w:rPr>
          <w:noProof/>
        </w:rPr>
        <w:t xml:space="preserve"> олон нийтийн тэмдэглэлт өдөр буюу цэнгэлдэх, боловсрол, соёлын арга хэмжээ хэлбэрээр </w:t>
      </w:r>
      <w:r w:rsidR="00B604BB">
        <w:rPr>
          <w:noProof/>
        </w:rPr>
        <w:t>өнгөрүүлдэг</w:t>
      </w:r>
      <w:r w:rsidR="00B604BB" w:rsidRPr="00B604BB">
        <w:rPr>
          <w:noProof/>
        </w:rPr>
        <w:t>.</w:t>
      </w:r>
      <w:r w:rsidR="00B604BB">
        <w:rPr>
          <w:noProof/>
        </w:rPr>
        <w:t xml:space="preserve"> </w:t>
      </w:r>
      <w:r w:rsidR="00055C90">
        <w:rPr>
          <w:noProof/>
          <w:lang w:val="mn-MN"/>
        </w:rPr>
        <w:t xml:space="preserve">Зарим улсуудын жишээг хүснэгтэд харуулсан болно. </w:t>
      </w:r>
    </w:p>
    <w:p w14:paraId="077AD1E7" w14:textId="2BA54A40" w:rsidR="007849DA" w:rsidRPr="00055C90" w:rsidRDefault="007849DA" w:rsidP="008B2DD1">
      <w:pPr>
        <w:pStyle w:val="Caption"/>
        <w:rPr>
          <w:lang w:val="mn-MN"/>
        </w:rPr>
      </w:pPr>
      <w:r w:rsidRPr="001D3576">
        <w:t xml:space="preserve">Хүснэгт </w:t>
      </w:r>
      <w:r w:rsidR="00E96B37" w:rsidRPr="001D3576">
        <w:fldChar w:fldCharType="begin"/>
      </w:r>
      <w:r w:rsidR="00E96B37" w:rsidRPr="001D3576">
        <w:instrText xml:space="preserve"> SEQ Хүснэгт \* ARABIC </w:instrText>
      </w:r>
      <w:r w:rsidR="00E96B37" w:rsidRPr="001D3576">
        <w:fldChar w:fldCharType="separate"/>
      </w:r>
      <w:r w:rsidR="001360B2">
        <w:t>4</w:t>
      </w:r>
      <w:r w:rsidR="00E96B37" w:rsidRPr="001D3576">
        <w:fldChar w:fldCharType="end"/>
      </w:r>
      <w:r w:rsidRPr="001D3576">
        <w:t xml:space="preserve">: </w:t>
      </w:r>
      <w:r w:rsidRPr="00B604BB">
        <w:t>ЮНЕСКО</w:t>
      </w:r>
      <w:r>
        <w:t xml:space="preserve">-оос </w:t>
      </w:r>
      <w:r w:rsidRPr="00B604BB">
        <w:t>тогтоосон соёлын өдрүүд</w:t>
      </w:r>
      <w:r>
        <w:t xml:space="preserve">ийг тэмдэглэдэг </w:t>
      </w:r>
      <w:r w:rsidR="008B2DD1">
        <w:rPr>
          <w:lang w:val="mn-MN"/>
        </w:rPr>
        <w:t xml:space="preserve">зарим </w:t>
      </w:r>
      <w:r>
        <w:t>улсууд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31"/>
        <w:gridCol w:w="986"/>
        <w:gridCol w:w="3148"/>
        <w:gridCol w:w="5056"/>
      </w:tblGrid>
      <w:tr w:rsidR="00F47D28" w:rsidRPr="00F47D28" w14:paraId="53812302" w14:textId="77777777" w:rsidTr="00F47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16993D" w14:textId="01F2C8CB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676BA29" w14:textId="37B565FE" w:rsidR="00F47D28" w:rsidRPr="00F47D28" w:rsidRDefault="00F47D28" w:rsidP="00F47D28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Улс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D06A00" w14:textId="77777777" w:rsidR="00F47D28" w:rsidRPr="00F47D28" w:rsidRDefault="00F47D28" w:rsidP="00F47D28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ЮНЕСКО-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гийн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өдрийг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тэмдэглэх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жишээ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7F30D5" w14:textId="77777777" w:rsidR="00F47D28" w:rsidRPr="00F47D28" w:rsidRDefault="00F47D28" w:rsidP="00F47D28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F47D28" w:rsidRPr="00F47D28" w14:paraId="018DDAC1" w14:textId="77777777" w:rsidTr="00F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DB6860" w14:textId="110DEB1C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28F672" w14:textId="0F019C72" w:rsidR="00F47D28" w:rsidRPr="00F47D28" w:rsidRDefault="00F47D28" w:rsidP="00F47D28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АНУ</w:t>
            </w:r>
          </w:p>
        </w:tc>
        <w:tc>
          <w:tcPr>
            <w:tcW w:w="0" w:type="auto"/>
            <w:vAlign w:val="center"/>
            <w:hideMark/>
          </w:tcPr>
          <w:p w14:paraId="6A832A69" w14:textId="77777777" w:rsidR="00F47D28" w:rsidRPr="00F47D28" w:rsidRDefault="00F47D28" w:rsidP="000604A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International Jazz Day, World Heritage Day</w:t>
            </w:r>
          </w:p>
        </w:tc>
        <w:tc>
          <w:tcPr>
            <w:tcW w:w="0" w:type="auto"/>
            <w:vAlign w:val="center"/>
            <w:hideMark/>
          </w:tcPr>
          <w:p w14:paraId="44FEE46C" w14:textId="4785F177" w:rsidR="00F47D28" w:rsidRPr="00F47D28" w:rsidRDefault="00F47D28" w:rsidP="00F47D2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ЮНЕСКО-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гийн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өдрүүдэд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нийслэл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болон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томоохон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хотод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хэмжээ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зохион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байгуулдаг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нийтээр</w:t>
            </w:r>
            <w:proofErr w:type="spellEnd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амрахгүй</w:t>
            </w:r>
            <w:proofErr w:type="spellEnd"/>
          </w:p>
        </w:tc>
      </w:tr>
      <w:tr w:rsidR="00F47D28" w:rsidRPr="00F47D28" w14:paraId="213627FC" w14:textId="77777777" w:rsidTr="00F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9C9427" w14:textId="5E014C4A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0DD795" w14:textId="3B401619" w:rsidR="00F47D28" w:rsidRPr="00F47D28" w:rsidRDefault="00F47D28" w:rsidP="00F47D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Итали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4552F" w14:textId="77777777" w:rsidR="00F47D28" w:rsidRPr="00F47D28" w:rsidRDefault="00F47D28" w:rsidP="000604A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World Heritage Day (Festa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dei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Musei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714BA26" w14:textId="77777777" w:rsidR="00F47D28" w:rsidRPr="00F47D28" w:rsidRDefault="00F47D28" w:rsidP="00F47D2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өв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түүх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музейг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сурталчлах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хэмжээ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нийтээр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амрахгүй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47D28" w:rsidRPr="00F47D28" w14:paraId="1543FE54" w14:textId="77777777" w:rsidTr="00F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19FA37" w14:textId="72D898C8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A8C2C4" w14:textId="25EC5231" w:rsidR="00F47D28" w:rsidRPr="00F47D28" w:rsidRDefault="00F47D28" w:rsidP="00F47D28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Испани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44B957" w14:textId="77777777" w:rsidR="00F47D28" w:rsidRPr="00F47D28" w:rsidRDefault="00F47D28" w:rsidP="000604A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International Museum Day</w:t>
            </w:r>
          </w:p>
        </w:tc>
        <w:tc>
          <w:tcPr>
            <w:tcW w:w="0" w:type="auto"/>
            <w:vAlign w:val="center"/>
            <w:hideMark/>
          </w:tcPr>
          <w:p w14:paraId="3586F3CE" w14:textId="4B454A23" w:rsidR="00F47D28" w:rsidRPr="00F47D28" w:rsidRDefault="00F47D28" w:rsidP="00F47D2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Музей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түүх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урлагийн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хэмжээнүүд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нийтээр</w:t>
            </w:r>
            <w:proofErr w:type="spellEnd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амрахгүй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47D28" w:rsidRPr="00F47D28" w14:paraId="658A612A" w14:textId="77777777" w:rsidTr="00F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2558CC" w14:textId="7A6A320E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80A3D8" w14:textId="5DA0F6B5" w:rsidR="00F47D28" w:rsidRPr="00F47D28" w:rsidRDefault="00F47D28" w:rsidP="00F47D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Герман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1A92AD" w14:textId="77777777" w:rsidR="00F47D28" w:rsidRPr="00F47D28" w:rsidRDefault="00F47D28" w:rsidP="000604A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International Day for Monuments and Sites</w:t>
            </w:r>
          </w:p>
        </w:tc>
        <w:tc>
          <w:tcPr>
            <w:tcW w:w="0" w:type="auto"/>
            <w:vAlign w:val="center"/>
            <w:hideMark/>
          </w:tcPr>
          <w:p w14:paraId="7C79BE67" w14:textId="49448C9F" w:rsidR="00F47D28" w:rsidRPr="00F47D28" w:rsidRDefault="00F47D28" w:rsidP="00F47D2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өвийг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сурталчлах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хэмжээ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нийтээр</w:t>
            </w:r>
            <w:proofErr w:type="spellEnd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амрахгүй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47D28" w:rsidRPr="00F47D28" w14:paraId="158BA2C6" w14:textId="77777777" w:rsidTr="00F4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A02979" w14:textId="570F3799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BE69BE" w14:textId="4ACC31D2" w:rsidR="00F47D28" w:rsidRPr="00F47D28" w:rsidRDefault="00F47D28" w:rsidP="00F47D28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Австри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EB5D91" w14:textId="77777777" w:rsidR="00F47D28" w:rsidRPr="00F47D28" w:rsidRDefault="00F47D28" w:rsidP="000604A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World Heritage Day</w:t>
            </w:r>
          </w:p>
        </w:tc>
        <w:tc>
          <w:tcPr>
            <w:tcW w:w="0" w:type="auto"/>
            <w:vAlign w:val="center"/>
            <w:hideMark/>
          </w:tcPr>
          <w:p w14:paraId="5F713859" w14:textId="7E251FC5" w:rsidR="00F47D28" w:rsidRPr="00F47D28" w:rsidRDefault="00F47D28" w:rsidP="00F47D2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ЮНЕСКО-д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бүртгэлтэй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өвийг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тэмдэглэх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хэмжээ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нийтээр</w:t>
            </w:r>
            <w:proofErr w:type="spellEnd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амрахгүй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47D28" w:rsidRPr="00F47D28" w14:paraId="4792D69D" w14:textId="77777777" w:rsidTr="00F47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8EE7FF" w14:textId="7DD4D3CD" w:rsidR="00F47D28" w:rsidRPr="00F47D28" w:rsidRDefault="00F47D28" w:rsidP="00F47D28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F043BF" w14:textId="1963CBD2" w:rsidR="00F47D28" w:rsidRPr="00F47D28" w:rsidRDefault="00F47D28" w:rsidP="00F47D28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Норвеги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3CA9C" w14:textId="77777777" w:rsidR="00F47D28" w:rsidRPr="00F47D28" w:rsidRDefault="00F47D28" w:rsidP="000604A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UNESCO International Days (World Day for Cultural Diversity)</w:t>
            </w:r>
          </w:p>
        </w:tc>
        <w:tc>
          <w:tcPr>
            <w:tcW w:w="0" w:type="auto"/>
            <w:vAlign w:val="center"/>
            <w:hideMark/>
          </w:tcPr>
          <w:p w14:paraId="23607C72" w14:textId="4B6EE7EE" w:rsidR="00F47D28" w:rsidRPr="00F47D28" w:rsidRDefault="00F47D28" w:rsidP="00F47D2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Урлаг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олон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янз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байдлыг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сурталчлах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D28">
              <w:rPr>
                <w:rFonts w:ascii="Arial" w:hAnsi="Arial" w:cs="Arial"/>
                <w:color w:val="000000"/>
                <w:sz w:val="20"/>
                <w:szCs w:val="20"/>
              </w:rPr>
              <w:t>хэмжээ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нийтээр</w:t>
            </w:r>
            <w:proofErr w:type="spellEnd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44E62" w:rsidRPr="00F47D28">
              <w:rPr>
                <w:rFonts w:ascii="Arial" w:hAnsi="Arial" w:cs="Arial"/>
                <w:color w:val="000000"/>
                <w:sz w:val="20"/>
                <w:szCs w:val="20"/>
              </w:rPr>
              <w:t>амрахгүй</w:t>
            </w:r>
            <w:proofErr w:type="spellEnd"/>
            <w:r w:rsidR="00B44E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51BA9E1" w14:textId="77777777" w:rsidR="00B604BB" w:rsidRPr="00B604BB" w:rsidRDefault="00B604BB" w:rsidP="00B604BB">
      <w:pPr>
        <w:tabs>
          <w:tab w:val="num" w:pos="720"/>
        </w:tabs>
        <w:spacing w:before="120" w:after="120"/>
        <w:ind w:firstLine="567"/>
        <w:rPr>
          <w:noProof/>
          <w:lang w:val="mn-MN"/>
        </w:rPr>
      </w:pPr>
    </w:p>
    <w:p w14:paraId="1C787F43" w14:textId="21428680" w:rsidR="00303C8A" w:rsidRPr="00055C90" w:rsidRDefault="00303C8A" w:rsidP="00055C90">
      <w:pPr>
        <w:numPr>
          <w:ilvl w:val="0"/>
          <w:numId w:val="20"/>
        </w:numPr>
        <w:spacing w:before="120" w:after="120"/>
        <w:rPr>
          <w:noProof/>
        </w:rPr>
      </w:pPr>
      <w:r w:rsidRPr="00055C90">
        <w:rPr>
          <w:noProof/>
          <w:color w:val="4674C1"/>
        </w:rPr>
        <w:br w:type="page"/>
      </w:r>
    </w:p>
    <w:p w14:paraId="55B6F3EC" w14:textId="422B0BFF" w:rsidR="00137DD6" w:rsidRPr="001360B2" w:rsidRDefault="00AD6ED3" w:rsidP="007C0063">
      <w:pPr>
        <w:pStyle w:val="Heading1"/>
        <w:rPr>
          <w:sz w:val="24"/>
          <w:szCs w:val="24"/>
        </w:rPr>
      </w:pPr>
      <w:bookmarkStart w:id="10" w:name="_Toc221295922"/>
      <w:r w:rsidRPr="001360B2">
        <w:rPr>
          <w:sz w:val="24"/>
          <w:szCs w:val="24"/>
        </w:rPr>
        <w:lastRenderedPageBreak/>
        <w:t>Х</w:t>
      </w:r>
      <w:r w:rsidR="00CA4394" w:rsidRPr="001360B2">
        <w:rPr>
          <w:sz w:val="24"/>
          <w:szCs w:val="24"/>
        </w:rPr>
        <w:t xml:space="preserve">ОЁР. </w:t>
      </w:r>
      <w:r w:rsidR="00C461E8" w:rsidRPr="001360B2">
        <w:rPr>
          <w:sz w:val="24"/>
          <w:szCs w:val="24"/>
        </w:rPr>
        <w:t>ТЭМЭЭТЭЙ ХОЛБООТОЙ БАЯР, ТЭМДЭГЛЭЛТ ӨДРҮҮДИЙГ ХУУЛЬЧЛАХ ОЛОН УЛСЫН ТУРШЛАГА</w:t>
      </w:r>
      <w:bookmarkEnd w:id="10"/>
    </w:p>
    <w:p w14:paraId="07EFBC3C" w14:textId="08780D4E" w:rsidR="00C461E8" w:rsidRDefault="00C461E8" w:rsidP="007849DA">
      <w:pPr>
        <w:ind w:firstLine="720"/>
      </w:pPr>
      <w:proofErr w:type="spellStart"/>
      <w:r>
        <w:t>Дэлхийн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өдрийг</w:t>
      </w:r>
      <w:proofErr w:type="spellEnd"/>
      <w:r>
        <w:t xml:space="preserve"> </w:t>
      </w:r>
      <w:proofErr w:type="spellStart"/>
      <w:r>
        <w:t>жил</w:t>
      </w:r>
      <w:proofErr w:type="spellEnd"/>
      <w:r>
        <w:t xml:space="preserve"> </w:t>
      </w:r>
      <w:proofErr w:type="spellStart"/>
      <w:r>
        <w:t>бүрийн</w:t>
      </w:r>
      <w:proofErr w:type="spellEnd"/>
      <w:r>
        <w:t xml:space="preserve"> 6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22-ны </w:t>
      </w:r>
      <w:proofErr w:type="spellStart"/>
      <w:r>
        <w:t>өдөр</w:t>
      </w:r>
      <w:proofErr w:type="spellEnd"/>
      <w:r>
        <w:t xml:space="preserve"> </w:t>
      </w:r>
      <w:proofErr w:type="spellStart"/>
      <w:r>
        <w:t>тэмдэглэдэг</w:t>
      </w:r>
      <w:proofErr w:type="spellEnd"/>
      <w:r>
        <w:t xml:space="preserve"> </w:t>
      </w:r>
      <w:sdt>
        <w:sdtPr>
          <w:id w:val="1500228193"/>
          <w:citation/>
        </w:sdtPr>
        <w:sdtContent>
          <w:r w:rsidR="007645DF">
            <w:fldChar w:fldCharType="begin"/>
          </w:r>
          <w:r w:rsidR="00B2678E">
            <w:instrText xml:space="preserve">CITATION Eco26 \l 1033 </w:instrText>
          </w:r>
          <w:r w:rsidR="007645DF">
            <w:fldChar w:fldCharType="separate"/>
          </w:r>
          <w:r w:rsidR="00B2678E">
            <w:rPr>
              <w:noProof/>
            </w:rPr>
            <w:t>(Eco Calendar, 2026)</w:t>
          </w:r>
          <w:r w:rsidR="007645DF">
            <w:fldChar w:fldCharType="end"/>
          </w:r>
        </w:sdtContent>
      </w:sdt>
      <w:r w:rsidR="005D4F88">
        <w:t>.</w:t>
      </w:r>
      <w:r w:rsidR="007645DF">
        <w:t xml:space="preserve"> </w:t>
      </w:r>
      <w:proofErr w:type="spellStart"/>
      <w:r>
        <w:t>Энэхүү</w:t>
      </w:r>
      <w:proofErr w:type="spellEnd"/>
      <w:r>
        <w:t xml:space="preserve"> </w:t>
      </w:r>
      <w:proofErr w:type="spellStart"/>
      <w:r>
        <w:t>өдөр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биологийн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янз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, </w:t>
      </w:r>
      <w:proofErr w:type="spellStart"/>
      <w:r>
        <w:t>цөлийн</w:t>
      </w:r>
      <w:proofErr w:type="spellEnd"/>
      <w:r>
        <w:t xml:space="preserve"> </w:t>
      </w:r>
      <w:proofErr w:type="spellStart"/>
      <w:r>
        <w:t>бүсийн</w:t>
      </w:r>
      <w:proofErr w:type="spellEnd"/>
      <w:r>
        <w:t xml:space="preserve"> </w:t>
      </w:r>
      <w:proofErr w:type="spellStart"/>
      <w:r>
        <w:t>хүн</w:t>
      </w:r>
      <w:proofErr w:type="spellEnd"/>
      <w:r>
        <w:t xml:space="preserve"> </w:t>
      </w:r>
      <w:proofErr w:type="spellStart"/>
      <w:r>
        <w:t>амын</w:t>
      </w:r>
      <w:proofErr w:type="spellEnd"/>
      <w:r>
        <w:t xml:space="preserve"> </w:t>
      </w:r>
      <w:proofErr w:type="spellStart"/>
      <w:r>
        <w:t>амьжиргаанд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 xml:space="preserve"> </w:t>
      </w:r>
      <w:proofErr w:type="spellStart"/>
      <w:r>
        <w:t>хувь</w:t>
      </w:r>
      <w:proofErr w:type="spellEnd"/>
      <w:r>
        <w:t xml:space="preserve"> </w:t>
      </w:r>
      <w:proofErr w:type="spellStart"/>
      <w:r>
        <w:t>нэмэр</w:t>
      </w:r>
      <w:proofErr w:type="spellEnd"/>
      <w:r>
        <w:t xml:space="preserve">, </w:t>
      </w:r>
      <w:proofErr w:type="spellStart"/>
      <w:r>
        <w:t>уур</w:t>
      </w:r>
      <w:proofErr w:type="spellEnd"/>
      <w:r>
        <w:t xml:space="preserve"> </w:t>
      </w:r>
      <w:proofErr w:type="spellStart"/>
      <w:r>
        <w:t>амьсгалын</w:t>
      </w:r>
      <w:proofErr w:type="spellEnd"/>
      <w:r>
        <w:t xml:space="preserve"> </w:t>
      </w:r>
      <w:proofErr w:type="spellStart"/>
      <w:r>
        <w:t>өөрчлөлтийн</w:t>
      </w:r>
      <w:proofErr w:type="spellEnd"/>
      <w:r>
        <w:t xml:space="preserve"> </w:t>
      </w:r>
      <w:proofErr w:type="spellStart"/>
      <w:r>
        <w:t>үед</w:t>
      </w:r>
      <w:proofErr w:type="spellEnd"/>
      <w:r>
        <w:t xml:space="preserve">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мал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ач</w:t>
      </w:r>
      <w:proofErr w:type="spellEnd"/>
      <w:r>
        <w:t xml:space="preserve"> </w:t>
      </w:r>
      <w:proofErr w:type="spellStart"/>
      <w:r>
        <w:t>холбогдлыг</w:t>
      </w:r>
      <w:proofErr w:type="spellEnd"/>
      <w:r>
        <w:t xml:space="preserve"> </w:t>
      </w:r>
      <w:proofErr w:type="spellStart"/>
      <w:r>
        <w:t>сурталчлах</w:t>
      </w:r>
      <w:proofErr w:type="spellEnd"/>
      <w:r>
        <w:t xml:space="preserve"> </w:t>
      </w:r>
      <w:proofErr w:type="spellStart"/>
      <w:r>
        <w:t>зорилготой</w:t>
      </w:r>
      <w:proofErr w:type="spellEnd"/>
      <w:r>
        <w:t>.</w:t>
      </w:r>
      <w:r w:rsidR="007849DA"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практикт</w:t>
      </w:r>
      <w:proofErr w:type="spellEnd"/>
      <w:r>
        <w:t xml:space="preserve">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өдрийг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амралтын</w:t>
      </w:r>
      <w:proofErr w:type="spellEnd"/>
      <w:r>
        <w:t xml:space="preserve"> </w:t>
      </w:r>
      <w:proofErr w:type="spellStart"/>
      <w:r>
        <w:t>өдөр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хуульчлаагүй</w:t>
      </w:r>
      <w:proofErr w:type="spellEnd"/>
      <w:r>
        <w:t xml:space="preserve"> ч </w:t>
      </w:r>
      <w:proofErr w:type="spellStart"/>
      <w:r>
        <w:t>судалгаа</w:t>
      </w:r>
      <w:proofErr w:type="spellEnd"/>
      <w:r>
        <w:t xml:space="preserve">, </w:t>
      </w:r>
      <w:proofErr w:type="spellStart"/>
      <w:r>
        <w:t>хамгаалал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боловсролын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дэмжих</w:t>
      </w:r>
      <w:proofErr w:type="spellEnd"/>
      <w:r>
        <w:t xml:space="preserve"> </w:t>
      </w:r>
      <w:proofErr w:type="spellStart"/>
      <w:r>
        <w:t>хэлбэрээр</w:t>
      </w:r>
      <w:proofErr w:type="spellEnd"/>
      <w:r>
        <w:t xml:space="preserve"> </w:t>
      </w:r>
      <w:proofErr w:type="spellStart"/>
      <w:r>
        <w:t>тэмдэглэн</w:t>
      </w:r>
      <w:proofErr w:type="spellEnd"/>
      <w:r>
        <w:t xml:space="preserve"> </w:t>
      </w:r>
      <w:proofErr w:type="spellStart"/>
      <w:r>
        <w:t>өнгөрүүлдэг</w:t>
      </w:r>
      <w:proofErr w:type="spellEnd"/>
      <w:r>
        <w:t>.</w:t>
      </w:r>
    </w:p>
    <w:p w14:paraId="6FBAEB87" w14:textId="00A330BF" w:rsidR="007849DA" w:rsidRDefault="007849DA" w:rsidP="00E96B37">
      <w:pPr>
        <w:ind w:firstLine="720"/>
      </w:pPr>
      <w:proofErr w:type="spellStart"/>
      <w:r>
        <w:t>Бүс</w:t>
      </w:r>
      <w:proofErr w:type="spellEnd"/>
      <w:r>
        <w:t xml:space="preserve"> </w:t>
      </w:r>
      <w:proofErr w:type="spellStart"/>
      <w:r>
        <w:t>нутгийн</w:t>
      </w:r>
      <w:proofErr w:type="spellEnd"/>
      <w:r>
        <w:t xml:space="preserve"> </w:t>
      </w:r>
      <w:proofErr w:type="spellStart"/>
      <w:r>
        <w:t>туршлагын</w:t>
      </w:r>
      <w:proofErr w:type="spellEnd"/>
      <w:r>
        <w:t xml:space="preserve">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Саудын</w:t>
      </w:r>
      <w:proofErr w:type="spellEnd"/>
      <w:r>
        <w:t xml:space="preserve"> </w:t>
      </w:r>
      <w:proofErr w:type="spellStart"/>
      <w:r>
        <w:t>Араб</w:t>
      </w:r>
      <w:proofErr w:type="spellEnd"/>
      <w:r>
        <w:t xml:space="preserve"> </w:t>
      </w:r>
      <w:proofErr w:type="spellStart"/>
      <w:r>
        <w:t>Улсад</w:t>
      </w:r>
      <w:proofErr w:type="spellEnd"/>
      <w:r>
        <w:t xml:space="preserve"> </w:t>
      </w:r>
      <w:proofErr w:type="spellStart"/>
      <w:r>
        <w:t>тэмээ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соёлын</w:t>
      </w:r>
      <w:proofErr w:type="spellEnd"/>
      <w:r>
        <w:t xml:space="preserve"> </w:t>
      </w:r>
      <w:proofErr w:type="spellStart"/>
      <w:r>
        <w:t>чухал</w:t>
      </w:r>
      <w:proofErr w:type="spellEnd"/>
      <w:r>
        <w:t xml:space="preserve"> </w:t>
      </w:r>
      <w:proofErr w:type="spellStart"/>
      <w:r>
        <w:t>бэлгэдэл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улс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өв</w:t>
      </w:r>
      <w:proofErr w:type="spellEnd"/>
      <w:r>
        <w:t xml:space="preserve"> </w:t>
      </w:r>
      <w:proofErr w:type="spellStart"/>
      <w:r>
        <w:t>соёлыг</w:t>
      </w:r>
      <w:proofErr w:type="spellEnd"/>
      <w:r>
        <w:t xml:space="preserve"> </w:t>
      </w:r>
      <w:proofErr w:type="spellStart"/>
      <w:r>
        <w:t>хадгалах</w:t>
      </w:r>
      <w:proofErr w:type="spellEnd"/>
      <w:r>
        <w:t xml:space="preserve"> </w:t>
      </w:r>
      <w:proofErr w:type="spellStart"/>
      <w:r>
        <w:t>чиглэлээр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байгуулдаг</w:t>
      </w:r>
      <w:proofErr w:type="spellEnd"/>
      <w:r>
        <w:t xml:space="preserve">.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ахуйг</w:t>
      </w:r>
      <w:proofErr w:type="spellEnd"/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өвийн</w:t>
      </w:r>
      <w:proofErr w:type="spellEnd"/>
      <w:r>
        <w:t xml:space="preserve"> </w:t>
      </w:r>
      <w:proofErr w:type="spellStart"/>
      <w:r>
        <w:t>бодлоготой</w:t>
      </w:r>
      <w:proofErr w:type="spellEnd"/>
      <w:r>
        <w:t xml:space="preserve"> </w:t>
      </w:r>
      <w:proofErr w:type="spellStart"/>
      <w:r>
        <w:t>уялдуулан</w:t>
      </w:r>
      <w:proofErr w:type="spellEnd"/>
      <w:r>
        <w:t xml:space="preserve"> </w:t>
      </w:r>
      <w:proofErr w:type="spellStart"/>
      <w:r>
        <w:t>хэрэгжүүлдэг</w:t>
      </w:r>
      <w:proofErr w:type="spellEnd"/>
      <w:r>
        <w:t xml:space="preserve"> </w:t>
      </w:r>
      <w:proofErr w:type="spellStart"/>
      <w:r>
        <w:t>онцлогтой</w:t>
      </w:r>
      <w:proofErr w:type="spellEnd"/>
      <w:sdt>
        <w:sdtPr>
          <w:id w:val="-344092852"/>
          <w:citation/>
        </w:sdtPr>
        <w:sdtContent>
          <w:r w:rsidR="007645DF">
            <w:fldChar w:fldCharType="begin"/>
          </w:r>
          <w:r w:rsidR="00B2678E">
            <w:instrText xml:space="preserve">CITATION Ara24 \l 1033 </w:instrText>
          </w:r>
          <w:r w:rsidR="007645DF">
            <w:fldChar w:fldCharType="separate"/>
          </w:r>
          <w:r w:rsidR="00B2678E">
            <w:rPr>
              <w:noProof/>
            </w:rPr>
            <w:t xml:space="preserve"> (Arab news, 2024)</w:t>
          </w:r>
          <w:r w:rsidR="007645DF">
            <w:fldChar w:fldCharType="end"/>
          </w:r>
        </w:sdtContent>
      </w:sdt>
      <w:r w:rsidR="00252335">
        <w:t>.</w:t>
      </w:r>
      <w:r>
        <w:t xml:space="preserve">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Энэтхэг</w:t>
      </w:r>
      <w:proofErr w:type="spellEnd"/>
      <w:r>
        <w:t xml:space="preserve"> </w:t>
      </w:r>
      <w:proofErr w:type="spellStart"/>
      <w:r>
        <w:t>Улсад</w:t>
      </w:r>
      <w:proofErr w:type="spellEnd"/>
      <w:r>
        <w:t xml:space="preserve"> </w:t>
      </w:r>
      <w:proofErr w:type="spellStart"/>
      <w:r>
        <w:t>Биканер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Пушкарын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фестивалиуд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уламжлалт</w:t>
      </w:r>
      <w:proofErr w:type="spellEnd"/>
      <w:r>
        <w:t xml:space="preserve"> </w:t>
      </w:r>
      <w:proofErr w:type="spellStart"/>
      <w:r>
        <w:t>соёл</w:t>
      </w:r>
      <w:proofErr w:type="spellEnd"/>
      <w:r>
        <w:t xml:space="preserve">, </w:t>
      </w:r>
      <w:proofErr w:type="spellStart"/>
      <w:r>
        <w:t>аялал</w:t>
      </w:r>
      <w:proofErr w:type="spellEnd"/>
      <w:r>
        <w:t xml:space="preserve"> </w:t>
      </w:r>
      <w:proofErr w:type="spellStart"/>
      <w:r>
        <w:t>жуулчлал</w:t>
      </w:r>
      <w:proofErr w:type="spellEnd"/>
      <w:r>
        <w:t xml:space="preserve">, </w:t>
      </w:r>
      <w:proofErr w:type="spellStart"/>
      <w:r>
        <w:t>мал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зах</w:t>
      </w:r>
      <w:proofErr w:type="spellEnd"/>
      <w:r>
        <w:t xml:space="preserve"> </w:t>
      </w:r>
      <w:proofErr w:type="spellStart"/>
      <w:r>
        <w:t>зээлийг</w:t>
      </w:r>
      <w:proofErr w:type="spellEnd"/>
      <w:r>
        <w:t xml:space="preserve"> </w:t>
      </w:r>
      <w:proofErr w:type="spellStart"/>
      <w:r>
        <w:t>дэмжих</w:t>
      </w:r>
      <w:proofErr w:type="spellEnd"/>
      <w:r>
        <w:t xml:space="preserve"> </w:t>
      </w:r>
      <w:proofErr w:type="spellStart"/>
      <w:r>
        <w:t>зорилготой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байгуулагддаг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sdt>
        <w:sdtPr>
          <w:id w:val="-918088326"/>
          <w:citation/>
        </w:sdtPr>
        <w:sdtContent>
          <w:r w:rsidR="007645DF">
            <w:fldChar w:fldCharType="begin"/>
          </w:r>
          <w:r w:rsidR="007645DF">
            <w:instrText xml:space="preserve">CITATION Placeholder1 \l 1033 </w:instrText>
          </w:r>
          <w:r w:rsidR="007645DF">
            <w:fldChar w:fldCharType="separate"/>
          </w:r>
          <w:r w:rsidR="007645DF">
            <w:rPr>
              <w:noProof/>
            </w:rPr>
            <w:t>(AP news, 2025)</w:t>
          </w:r>
          <w:r w:rsidR="007645DF">
            <w:fldChar w:fldCharType="end"/>
          </w:r>
        </w:sdtContent>
      </w:sdt>
    </w:p>
    <w:p w14:paraId="53EC7853" w14:textId="6685C31A" w:rsidR="007849DA" w:rsidRDefault="007849DA" w:rsidP="00E96B37">
      <w:pPr>
        <w:ind w:firstLine="720"/>
      </w:pP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жишгээс</w:t>
      </w:r>
      <w:proofErr w:type="spellEnd"/>
      <w:r>
        <w:t xml:space="preserve"> </w:t>
      </w:r>
      <w:proofErr w:type="spellStart"/>
      <w:r>
        <w:t>харахад</w:t>
      </w:r>
      <w:proofErr w:type="spellEnd"/>
      <w:r>
        <w:t xml:space="preserve"> </w:t>
      </w:r>
      <w:proofErr w:type="spellStart"/>
      <w:r>
        <w:t>тэмээтэй</w:t>
      </w:r>
      <w:proofErr w:type="spellEnd"/>
      <w:r>
        <w:t xml:space="preserve"> </w:t>
      </w:r>
      <w:proofErr w:type="spellStart"/>
      <w:r>
        <w:t>холбоотой</w:t>
      </w:r>
      <w:proofErr w:type="spellEnd"/>
      <w:r>
        <w:t xml:space="preserve"> </w:t>
      </w:r>
      <w:proofErr w:type="spellStart"/>
      <w:r>
        <w:t>баярыг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ёсны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баяр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хуульчилсан</w:t>
      </w:r>
      <w:proofErr w:type="spellEnd"/>
      <w:r>
        <w:t xml:space="preserve"> </w:t>
      </w:r>
      <w:proofErr w:type="spellStart"/>
      <w:r>
        <w:t>улс</w:t>
      </w:r>
      <w:proofErr w:type="spellEnd"/>
      <w:r>
        <w:t xml:space="preserve"> </w:t>
      </w:r>
      <w:proofErr w:type="spellStart"/>
      <w:r w:rsidR="00493A22">
        <w:t>нэн</w:t>
      </w:r>
      <w:proofErr w:type="spellEnd"/>
      <w:r w:rsidR="00493A22">
        <w:t xml:space="preserve"> </w:t>
      </w:r>
      <w:proofErr w:type="spellStart"/>
      <w:r w:rsidR="00493A22">
        <w:t>ховор</w:t>
      </w:r>
      <w:proofErr w:type="spellEnd"/>
      <w:r w:rsidR="009C62F8"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Харин</w:t>
      </w:r>
      <w:proofErr w:type="spellEnd"/>
      <w:r>
        <w:t xml:space="preserve"> </w:t>
      </w:r>
      <w:proofErr w:type="spellStart"/>
      <w:r>
        <w:t>соёлын</w:t>
      </w:r>
      <w:proofErr w:type="spellEnd"/>
      <w:r>
        <w:t xml:space="preserve"> </w:t>
      </w:r>
      <w:proofErr w:type="spellStart"/>
      <w:r>
        <w:t>өв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, </w:t>
      </w:r>
      <w:proofErr w:type="spellStart"/>
      <w:r>
        <w:t>аялал</w:t>
      </w:r>
      <w:proofErr w:type="spellEnd"/>
      <w:r>
        <w:t xml:space="preserve"> </w:t>
      </w:r>
      <w:proofErr w:type="spellStart"/>
      <w:r>
        <w:t>жуулчлал</w:t>
      </w:r>
      <w:proofErr w:type="spellEnd"/>
      <w:r>
        <w:t xml:space="preserve"> </w:t>
      </w:r>
      <w:proofErr w:type="spellStart"/>
      <w:r>
        <w:t>хөгжүүлэх</w:t>
      </w:r>
      <w:proofErr w:type="spellEnd"/>
      <w:r>
        <w:t xml:space="preserve">, </w:t>
      </w:r>
      <w:proofErr w:type="spellStart"/>
      <w:r>
        <w:t>мал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хөгжлийг</w:t>
      </w:r>
      <w:proofErr w:type="spellEnd"/>
      <w:r>
        <w:t xml:space="preserve"> </w:t>
      </w:r>
      <w:proofErr w:type="spellStart"/>
      <w:r>
        <w:t>дэмжих</w:t>
      </w:r>
      <w:proofErr w:type="spellEnd"/>
      <w:r>
        <w:t xml:space="preserve"> </w:t>
      </w:r>
      <w:proofErr w:type="spellStart"/>
      <w:r>
        <w:t>зорилг</w:t>
      </w:r>
      <w:r w:rsidR="00A62E52">
        <w:t>ын</w:t>
      </w:r>
      <w:proofErr w:type="spellEnd"/>
      <w:r w:rsidR="00A62E52">
        <w:t xml:space="preserve"> </w:t>
      </w:r>
      <w:proofErr w:type="spellStart"/>
      <w:r w:rsidR="00A62E52">
        <w:t>хүрээнд</w:t>
      </w:r>
      <w:proofErr w:type="spellEnd"/>
      <w:r w:rsidR="00A62E52">
        <w:t xml:space="preserve"> </w:t>
      </w:r>
      <w:proofErr w:type="spellStart"/>
      <w:r w:rsidR="00A62E52">
        <w:t>олон</w:t>
      </w:r>
      <w:proofErr w:type="spellEnd"/>
      <w:r w:rsidR="00A62E52">
        <w:t xml:space="preserve"> </w:t>
      </w:r>
      <w:proofErr w:type="spellStart"/>
      <w:r w:rsidR="00A62E52">
        <w:t>улсын</w:t>
      </w:r>
      <w:proofErr w:type="spellEnd"/>
      <w:r w:rsidR="00A62E52">
        <w:t xml:space="preserve"> </w:t>
      </w:r>
      <w:proofErr w:type="spellStart"/>
      <w:r w:rsidR="00A62E52">
        <w:t>фестиваль</w:t>
      </w:r>
      <w:proofErr w:type="spellEnd"/>
      <w:r w:rsidR="00A62E52">
        <w:t xml:space="preserve">, </w:t>
      </w:r>
      <w:proofErr w:type="spellStart"/>
      <w:r w:rsidR="00A62E52">
        <w:t>арга</w:t>
      </w:r>
      <w:proofErr w:type="spellEnd"/>
      <w:r w:rsidR="00A62E52">
        <w:t xml:space="preserve"> </w:t>
      </w:r>
      <w:proofErr w:type="spellStart"/>
      <w:r w:rsidR="00A62E52">
        <w:t>хэмжээ</w:t>
      </w:r>
      <w:proofErr w:type="spellEnd"/>
      <w:r w:rsidR="00A62E52">
        <w:t xml:space="preserve"> </w:t>
      </w:r>
      <w:proofErr w:type="spellStart"/>
      <w:r w:rsidR="00A62E52">
        <w:t>зохион</w:t>
      </w:r>
      <w:proofErr w:type="spellEnd"/>
      <w:r w:rsidR="00A62E52">
        <w:t xml:space="preserve"> </w:t>
      </w:r>
      <w:proofErr w:type="spellStart"/>
      <w:r w:rsidR="00A62E52">
        <w:t>байгуулах</w:t>
      </w:r>
      <w:proofErr w:type="spellEnd"/>
      <w:r w:rsidR="00A62E52">
        <w:t xml:space="preserve"> </w:t>
      </w:r>
      <w:proofErr w:type="spellStart"/>
      <w:r w:rsidR="00A62E52">
        <w:t>байдал</w:t>
      </w:r>
      <w:proofErr w:type="spellEnd"/>
      <w:r>
        <w:t xml:space="preserve"> </w:t>
      </w:r>
      <w:proofErr w:type="spellStart"/>
      <w:r>
        <w:t>давамгайлж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5581C380" w14:textId="349AAD1A" w:rsidR="00F74FBE" w:rsidRDefault="00F74FBE" w:rsidP="00E96B37">
      <w:pPr>
        <w:ind w:firstLine="720"/>
      </w:pPr>
      <w:r>
        <w:t>НҮБ-</w:t>
      </w:r>
      <w:proofErr w:type="spellStart"/>
      <w:r>
        <w:t>ын</w:t>
      </w:r>
      <w:proofErr w:type="spellEnd"/>
      <w:r>
        <w:t xml:space="preserve"> </w:t>
      </w:r>
      <w:proofErr w:type="spellStart"/>
      <w:r>
        <w:t>Хүнс</w:t>
      </w:r>
      <w:proofErr w:type="spellEnd"/>
      <w:r>
        <w:t xml:space="preserve">, </w:t>
      </w:r>
      <w:proofErr w:type="spellStart"/>
      <w:r>
        <w:t>хөдөө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(FAO)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бусад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байгууллагууд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ахуйг</w:t>
      </w:r>
      <w:proofErr w:type="spellEnd"/>
      <w:r>
        <w:t xml:space="preserve"> </w:t>
      </w:r>
      <w:proofErr w:type="spellStart"/>
      <w:r>
        <w:t>тогтвортой</w:t>
      </w:r>
      <w:proofErr w:type="spellEnd"/>
      <w:r>
        <w:t xml:space="preserve"> </w:t>
      </w:r>
      <w:proofErr w:type="spellStart"/>
      <w:r>
        <w:t>хөгжүүлэх</w:t>
      </w:r>
      <w:proofErr w:type="spellEnd"/>
      <w:r>
        <w:t xml:space="preserve">, </w:t>
      </w:r>
      <w:proofErr w:type="spellStart"/>
      <w:r>
        <w:t>генетик</w:t>
      </w:r>
      <w:proofErr w:type="spellEnd"/>
      <w:r>
        <w:t xml:space="preserve"> </w:t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 </w:t>
      </w:r>
      <w:proofErr w:type="spellStart"/>
      <w:r>
        <w:t>чиглэлээр</w:t>
      </w:r>
      <w:proofErr w:type="spellEnd"/>
      <w:r>
        <w:t xml:space="preserve"> </w:t>
      </w:r>
      <w:proofErr w:type="spellStart"/>
      <w:r>
        <w:t>судалгаа</w:t>
      </w:r>
      <w:proofErr w:type="spellEnd"/>
      <w:r>
        <w:t xml:space="preserve">, </w:t>
      </w:r>
      <w:proofErr w:type="spellStart"/>
      <w:r>
        <w:t>төсөл</w:t>
      </w:r>
      <w:proofErr w:type="spellEnd"/>
      <w:r>
        <w:t xml:space="preserve"> </w:t>
      </w:r>
      <w:proofErr w:type="spellStart"/>
      <w:r>
        <w:t>хэрэгжүүлдэг</w:t>
      </w:r>
      <w:proofErr w:type="spellEnd"/>
      <w:r>
        <w:t>.</w:t>
      </w:r>
      <w:sdt>
        <w:sdtPr>
          <w:id w:val="-2135248183"/>
          <w:citation/>
        </w:sdtPr>
        <w:sdtContent>
          <w:r w:rsidR="00B2678E">
            <w:fldChar w:fldCharType="begin"/>
          </w:r>
          <w:r w:rsidR="00B2678E">
            <w:instrText xml:space="preserve">CITATION Uni23 \l 1033 </w:instrText>
          </w:r>
          <w:r w:rsidR="00B2678E">
            <w:fldChar w:fldCharType="separate"/>
          </w:r>
          <w:r w:rsidR="00B2678E">
            <w:rPr>
              <w:noProof/>
            </w:rPr>
            <w:t xml:space="preserve"> (United nations, 2023)</w:t>
          </w:r>
          <w:r w:rsidR="00B2678E">
            <w:fldChar w:fldCharType="end"/>
          </w:r>
        </w:sdtContent>
      </w:sdt>
      <w:r w:rsidRPr="00F74FBE"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Улсад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баярыг</w:t>
      </w:r>
      <w:proofErr w:type="spellEnd"/>
      <w:r>
        <w:t xml:space="preserve"> </w:t>
      </w:r>
      <w:proofErr w:type="spellStart"/>
      <w:r>
        <w:t>Говийн</w:t>
      </w:r>
      <w:proofErr w:type="spellEnd"/>
      <w:r>
        <w:t xml:space="preserve"> </w:t>
      </w:r>
      <w:proofErr w:type="spellStart"/>
      <w:r>
        <w:t>бүс</w:t>
      </w:r>
      <w:proofErr w:type="spellEnd"/>
      <w:r>
        <w:t xml:space="preserve"> </w:t>
      </w:r>
      <w:proofErr w:type="spellStart"/>
      <w:r>
        <w:t>нутгуудад</w:t>
      </w:r>
      <w:proofErr w:type="spellEnd"/>
      <w:r>
        <w:t xml:space="preserve"> </w:t>
      </w:r>
      <w:proofErr w:type="spellStart"/>
      <w:r>
        <w:t>уламжлал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байгуулж</w:t>
      </w:r>
      <w:proofErr w:type="spellEnd"/>
      <w:r>
        <w:t xml:space="preserve"> </w:t>
      </w:r>
      <w:proofErr w:type="spellStart"/>
      <w:r>
        <w:t>ирсэн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ашиг</w:t>
      </w:r>
      <w:proofErr w:type="spellEnd"/>
      <w:r>
        <w:t xml:space="preserve"> </w:t>
      </w:r>
      <w:proofErr w:type="spellStart"/>
      <w:r>
        <w:t>шим</w:t>
      </w:r>
      <w:proofErr w:type="spellEnd"/>
      <w:r>
        <w:t xml:space="preserve">, </w:t>
      </w:r>
      <w:proofErr w:type="spellStart"/>
      <w:r>
        <w:t>үүлдэр</w:t>
      </w:r>
      <w:proofErr w:type="spellEnd"/>
      <w:r>
        <w:t xml:space="preserve"> </w:t>
      </w:r>
      <w:proofErr w:type="spellStart"/>
      <w:r>
        <w:t>угсааг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, </w:t>
      </w:r>
      <w:proofErr w:type="spellStart"/>
      <w:r>
        <w:t>сурталчлах</w:t>
      </w:r>
      <w:proofErr w:type="spellEnd"/>
      <w:r>
        <w:t xml:space="preserve"> </w:t>
      </w:r>
      <w:proofErr w:type="spellStart"/>
      <w:r>
        <w:t>зорилготой</w:t>
      </w:r>
      <w:proofErr w:type="spellEnd"/>
      <w:sdt>
        <w:sdtPr>
          <w:id w:val="933632994"/>
          <w:citation/>
        </w:sdtPr>
        <w:sdtContent>
          <w:r w:rsidR="00B2678E">
            <w:fldChar w:fldCharType="begin"/>
          </w:r>
          <w:r w:rsidR="00B2678E">
            <w:instrText xml:space="preserve"> CITATION Gov25 \l 1033 </w:instrText>
          </w:r>
          <w:r w:rsidR="00B2678E">
            <w:fldChar w:fldCharType="separate"/>
          </w:r>
          <w:r w:rsidR="00B2678E">
            <w:rPr>
              <w:noProof/>
            </w:rPr>
            <w:t xml:space="preserve"> (Gov.mn, 2025)</w:t>
          </w:r>
          <w:r w:rsidR="00B2678E">
            <w:fldChar w:fldCharType="end"/>
          </w:r>
        </w:sdtContent>
      </w:sdt>
      <w:r w:rsidR="00494ABF">
        <w:t>.</w:t>
      </w:r>
    </w:p>
    <w:p w14:paraId="07DA240B" w14:textId="7DB4CCC7" w:rsidR="00F74FBE" w:rsidRDefault="00F74FBE" w:rsidP="00E96B37">
      <w:pPr>
        <w:ind w:firstLine="720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баярыг</w:t>
      </w:r>
      <w:proofErr w:type="spellEnd"/>
      <w:r>
        <w:t xml:space="preserve"> </w:t>
      </w:r>
      <w:proofErr w:type="spellStart"/>
      <w:r w:rsidR="00E96B37">
        <w:t>сүүлийн</w:t>
      </w:r>
      <w:proofErr w:type="spellEnd"/>
      <w:r w:rsidR="00E96B37">
        <w:t xml:space="preserve"> </w:t>
      </w:r>
      <w:proofErr w:type="spellStart"/>
      <w:r w:rsidR="00E96B37">
        <w:t>жилүүдэд</w:t>
      </w:r>
      <w:proofErr w:type="spellEnd"/>
      <w:r w:rsidR="00E96B37">
        <w:t xml:space="preserve"> </w:t>
      </w:r>
      <w:proofErr w:type="spellStart"/>
      <w:r>
        <w:t>өргөн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</w:t>
      </w:r>
      <w:proofErr w:type="spellStart"/>
      <w:r>
        <w:t>тэмдэглэн</w:t>
      </w:r>
      <w:proofErr w:type="spellEnd"/>
      <w:r>
        <w:t xml:space="preserve"> </w:t>
      </w:r>
      <w:proofErr w:type="spellStart"/>
      <w:r>
        <w:t>өнгөрүүл</w:t>
      </w:r>
      <w:r w:rsidR="00E96B37">
        <w:t>дэг</w:t>
      </w:r>
      <w:proofErr w:type="spellEnd"/>
      <w:r w:rsidR="00E96B37">
        <w:t xml:space="preserve"> </w:t>
      </w:r>
      <w:proofErr w:type="spellStart"/>
      <w:r w:rsidR="00E96B37">
        <w:t>болсон</w:t>
      </w:r>
      <w:proofErr w:type="spellEnd"/>
      <w:r w:rsidR="00E96B37">
        <w:t xml:space="preserve">. </w:t>
      </w:r>
      <w:proofErr w:type="spellStart"/>
      <w:r w:rsidR="00E96B37">
        <w:t>Энэ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Монголчуудын</w:t>
      </w:r>
      <w:proofErr w:type="spellEnd"/>
      <w:r>
        <w:t xml:space="preserve"> </w:t>
      </w:r>
      <w:proofErr w:type="spellStart"/>
      <w:r>
        <w:t>уламжлалт</w:t>
      </w:r>
      <w:proofErr w:type="spellEnd"/>
      <w:r>
        <w:t xml:space="preserve"> </w:t>
      </w:r>
      <w:proofErr w:type="spellStart"/>
      <w:r>
        <w:t>ахуй</w:t>
      </w:r>
      <w:proofErr w:type="spellEnd"/>
      <w:r>
        <w:t xml:space="preserve">, </w:t>
      </w:r>
      <w:proofErr w:type="spellStart"/>
      <w:r>
        <w:t>зан</w:t>
      </w:r>
      <w:proofErr w:type="spellEnd"/>
      <w:r>
        <w:t xml:space="preserve"> </w:t>
      </w:r>
      <w:proofErr w:type="spellStart"/>
      <w:r>
        <w:t>заншил</w:t>
      </w:r>
      <w:proofErr w:type="spellEnd"/>
      <w:r>
        <w:t xml:space="preserve">, </w:t>
      </w:r>
      <w:proofErr w:type="spellStart"/>
      <w:r>
        <w:t>мал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соёлыг</w:t>
      </w:r>
      <w:proofErr w:type="spellEnd"/>
      <w:r>
        <w:t xml:space="preserve"> </w:t>
      </w:r>
      <w:proofErr w:type="spellStart"/>
      <w:r>
        <w:t>сурталчлах</w:t>
      </w:r>
      <w:proofErr w:type="spellEnd"/>
      <w:r>
        <w:t xml:space="preserve">, </w:t>
      </w:r>
      <w:proofErr w:type="spellStart"/>
      <w:r>
        <w:t>биет</w:t>
      </w:r>
      <w:proofErr w:type="spellEnd"/>
      <w:r>
        <w:t xml:space="preserve"> </w:t>
      </w:r>
      <w:proofErr w:type="spellStart"/>
      <w:r>
        <w:t>бус</w:t>
      </w:r>
      <w:proofErr w:type="spellEnd"/>
      <w:r>
        <w:t xml:space="preserve"> </w:t>
      </w:r>
      <w:proofErr w:type="spellStart"/>
      <w:r>
        <w:t>соёлын</w:t>
      </w:r>
      <w:proofErr w:type="spellEnd"/>
      <w:r>
        <w:t xml:space="preserve"> </w:t>
      </w:r>
      <w:proofErr w:type="spellStart"/>
      <w:r>
        <w:t>өвийг</w:t>
      </w:r>
      <w:proofErr w:type="spellEnd"/>
      <w:r>
        <w:t xml:space="preserve"> </w:t>
      </w:r>
      <w:proofErr w:type="spellStart"/>
      <w:r>
        <w:t>хадгалан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 </w:t>
      </w:r>
      <w:proofErr w:type="spellStart"/>
      <w:r>
        <w:t>ач</w:t>
      </w:r>
      <w:proofErr w:type="spellEnd"/>
      <w:r>
        <w:t xml:space="preserve"> </w:t>
      </w:r>
      <w:proofErr w:type="spellStart"/>
      <w:r>
        <w:t>холбогдолтойгоос</w:t>
      </w:r>
      <w:proofErr w:type="spellEnd"/>
      <w:r>
        <w:t xml:space="preserve"> </w:t>
      </w:r>
      <w:proofErr w:type="spellStart"/>
      <w:r>
        <w:t>гадна</w:t>
      </w:r>
      <w:proofErr w:type="spellEnd"/>
      <w:r>
        <w:t xml:space="preserve"> </w:t>
      </w:r>
      <w:proofErr w:type="spellStart"/>
      <w:r>
        <w:t>аялал</w:t>
      </w:r>
      <w:proofErr w:type="spellEnd"/>
      <w:r>
        <w:t xml:space="preserve"> </w:t>
      </w:r>
      <w:proofErr w:type="spellStart"/>
      <w:r>
        <w:t>жуулчлалыг</w:t>
      </w:r>
      <w:proofErr w:type="spellEnd"/>
      <w:r>
        <w:t xml:space="preserve"> </w:t>
      </w:r>
      <w:proofErr w:type="spellStart"/>
      <w:r>
        <w:t>хөгжүүлэх</w:t>
      </w:r>
      <w:proofErr w:type="spellEnd"/>
      <w:r>
        <w:t xml:space="preserve">,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нутгийн</w:t>
      </w:r>
      <w:proofErr w:type="spellEnd"/>
      <w:r>
        <w:t xml:space="preserve"> </w:t>
      </w:r>
      <w:proofErr w:type="spellStart"/>
      <w:r>
        <w:t>бизнесийг</w:t>
      </w:r>
      <w:proofErr w:type="spellEnd"/>
      <w:r>
        <w:t xml:space="preserve"> </w:t>
      </w:r>
      <w:proofErr w:type="spellStart"/>
      <w:r>
        <w:t>дэмжих</w:t>
      </w:r>
      <w:proofErr w:type="spellEnd"/>
      <w:r>
        <w:t xml:space="preserve">,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гаралтай</w:t>
      </w:r>
      <w:proofErr w:type="spellEnd"/>
      <w:r>
        <w:t xml:space="preserve"> </w:t>
      </w:r>
      <w:proofErr w:type="spellStart"/>
      <w:r>
        <w:t>бүтээгдэхүүний</w:t>
      </w:r>
      <w:proofErr w:type="spellEnd"/>
      <w:r>
        <w:t xml:space="preserve"> </w:t>
      </w:r>
      <w:proofErr w:type="spellStart"/>
      <w:r>
        <w:t>үйлдвэрлэлийг</w:t>
      </w:r>
      <w:proofErr w:type="spellEnd"/>
      <w:r>
        <w:t xml:space="preserve"> </w:t>
      </w:r>
      <w:proofErr w:type="spellStart"/>
      <w:r>
        <w:t>нэмэгдүүлэх</w:t>
      </w:r>
      <w:proofErr w:type="spellEnd"/>
      <w:r>
        <w:t xml:space="preserve"> </w:t>
      </w:r>
      <w:proofErr w:type="spellStart"/>
      <w:r>
        <w:t>боломжийг</w:t>
      </w:r>
      <w:proofErr w:type="spellEnd"/>
      <w:r>
        <w:t xml:space="preserve"> </w:t>
      </w:r>
      <w:proofErr w:type="spellStart"/>
      <w:r>
        <w:t>бүрдүүлэх</w:t>
      </w:r>
      <w:proofErr w:type="spellEnd"/>
      <w:r>
        <w:t xml:space="preserve">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үр</w:t>
      </w:r>
      <w:proofErr w:type="spellEnd"/>
      <w:r>
        <w:t xml:space="preserve"> </w:t>
      </w:r>
      <w:proofErr w:type="spellStart"/>
      <w:r>
        <w:t>нөлөөтэй</w:t>
      </w:r>
      <w:proofErr w:type="spellEnd"/>
      <w:r>
        <w:t xml:space="preserve"> </w:t>
      </w:r>
      <w:proofErr w:type="spellStart"/>
      <w:r>
        <w:t>юм</w:t>
      </w:r>
      <w:proofErr w:type="spellEnd"/>
      <w:r>
        <w:t xml:space="preserve">. </w:t>
      </w:r>
    </w:p>
    <w:p w14:paraId="02AAD844" w14:textId="0FC43D7B" w:rsidR="00E96B37" w:rsidRDefault="00E36E14" w:rsidP="008B2DD1">
      <w:pPr>
        <w:pStyle w:val="Caption"/>
      </w:pPr>
      <w:bookmarkStart w:id="11" w:name="_Toc189761559"/>
      <w:r w:rsidRPr="001D3576">
        <w:t xml:space="preserve">Хүснэгт </w:t>
      </w:r>
      <w:r w:rsidR="00E96B37" w:rsidRPr="00E96B37">
        <w:t>3</w:t>
      </w:r>
      <w:r w:rsidR="005A597D" w:rsidRPr="001D3576">
        <w:t xml:space="preserve">: </w:t>
      </w:r>
      <w:bookmarkEnd w:id="11"/>
      <w:r w:rsidR="00E96B37" w:rsidRPr="00E96B37">
        <w:t xml:space="preserve">Тэмээний өдрийг тэмдэглэдэг </w:t>
      </w:r>
      <w:r w:rsidR="008B2DD1">
        <w:rPr>
          <w:lang w:val="mn-MN"/>
        </w:rPr>
        <w:t xml:space="preserve">зарим </w:t>
      </w:r>
      <w:r w:rsidR="00E96B37" w:rsidRPr="00E96B37">
        <w:t>улсууд</w:t>
      </w:r>
      <w:r w:rsidR="00E96B37"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26"/>
        <w:gridCol w:w="1049"/>
        <w:gridCol w:w="1747"/>
        <w:gridCol w:w="1270"/>
        <w:gridCol w:w="1869"/>
        <w:gridCol w:w="1598"/>
        <w:gridCol w:w="1662"/>
      </w:tblGrid>
      <w:tr w:rsidR="00E96B37" w:rsidRPr="00E96B37" w14:paraId="69F0AAA2" w14:textId="7723F389" w:rsidTr="00E9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1D5426" w14:textId="36345295" w:rsidR="00E96B37" w:rsidRPr="001360B2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0B2">
              <w:rPr>
                <w:rFonts w:cs="Arial"/>
                <w:color w:val="auto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D323076" w14:textId="0A041C46" w:rsidR="00E96B37" w:rsidRPr="001360B2" w:rsidRDefault="00E96B37" w:rsidP="00E96B3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Улс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A05F8" w14:textId="2E70F8A5" w:rsidR="00E96B37" w:rsidRPr="001360B2" w:rsidRDefault="00E96B37" w:rsidP="00E96B3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Баяр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арга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хэмжээний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0" w:type="auto"/>
            <w:vAlign w:val="center"/>
          </w:tcPr>
          <w:p w14:paraId="39D69595" w14:textId="3EFF8F29" w:rsidR="00E96B37" w:rsidRPr="001360B2" w:rsidRDefault="00E96B37" w:rsidP="00E96B3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Хэзээ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болдог</w:t>
            </w:r>
            <w:proofErr w:type="spellEnd"/>
          </w:p>
        </w:tc>
        <w:tc>
          <w:tcPr>
            <w:tcW w:w="0" w:type="auto"/>
            <w:vAlign w:val="center"/>
          </w:tcPr>
          <w:p w14:paraId="7D29BAF4" w14:textId="6D23DABA" w:rsidR="00E96B37" w:rsidRPr="001360B2" w:rsidRDefault="00E96B37" w:rsidP="00E96B3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Хууль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бодлогын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зохицуулалт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3D288" w14:textId="59582920" w:rsidR="00E96B37" w:rsidRPr="001360B2" w:rsidRDefault="00E96B37" w:rsidP="00E96B3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Гол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зорилго</w:t>
            </w:r>
            <w:proofErr w:type="spellEnd"/>
          </w:p>
        </w:tc>
        <w:tc>
          <w:tcPr>
            <w:tcW w:w="0" w:type="auto"/>
            <w:vAlign w:val="center"/>
          </w:tcPr>
          <w:p w14:paraId="3942B92B" w14:textId="262E85E5" w:rsidR="00E96B37" w:rsidRPr="001360B2" w:rsidRDefault="00E96B37" w:rsidP="00E96B3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Онцлог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арга</w:t>
            </w:r>
            <w:proofErr w:type="spellEnd"/>
            <w:r w:rsidRPr="001360B2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60B2">
              <w:rPr>
                <w:rFonts w:cs="Arial"/>
                <w:color w:val="auto"/>
                <w:sz w:val="20"/>
                <w:szCs w:val="20"/>
              </w:rPr>
              <w:t>хэмжээ</w:t>
            </w:r>
            <w:proofErr w:type="spellEnd"/>
          </w:p>
        </w:tc>
      </w:tr>
      <w:tr w:rsidR="00E96B37" w:rsidRPr="00E96B37" w14:paraId="4207FEA5" w14:textId="4FC67DC3" w:rsidTr="00E9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CEF306" w14:textId="079AE3FB" w:rsidR="00E96B37" w:rsidRPr="00E96B37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4E15C8" w14:textId="2415E958" w:rsidR="00E96B37" w:rsidRPr="00F47D28" w:rsidRDefault="00E96B37" w:rsidP="00E96B3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Энэтхэг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66304" w14:textId="26C07472" w:rsidR="00E96B37" w:rsidRPr="00F47D28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Пушкар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баяр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(Pushkar Camel Fair)</w:t>
            </w:r>
          </w:p>
        </w:tc>
        <w:tc>
          <w:tcPr>
            <w:tcW w:w="0" w:type="auto"/>
            <w:vAlign w:val="center"/>
          </w:tcPr>
          <w:p w14:paraId="31260621" w14:textId="40400DDC" w:rsidR="00E96B37" w:rsidRPr="00E96B37" w:rsidRDefault="00E96B37" w:rsidP="00E96B3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Жил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бүрийн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10–11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0" w:type="auto"/>
            <w:vAlign w:val="center"/>
          </w:tcPr>
          <w:p w14:paraId="3358768F" w14:textId="7C5EF4F5" w:rsidR="00E96B37" w:rsidRPr="00E96B37" w:rsidRDefault="00423B43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Мужийн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засаг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захиргаа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аялал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жуулчлалын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агентлагууд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13D42" w14:textId="2394D559" w:rsidR="00E96B37" w:rsidRPr="00F47D28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ахуй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шашны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үйл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аялал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жуулчлал</w:t>
            </w:r>
            <w:proofErr w:type="spellEnd"/>
          </w:p>
        </w:tc>
        <w:tc>
          <w:tcPr>
            <w:tcW w:w="0" w:type="auto"/>
            <w:vAlign w:val="center"/>
          </w:tcPr>
          <w:p w14:paraId="0CD38533" w14:textId="1FC97B12" w:rsidR="00E96B37" w:rsidRPr="00E96B37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Дэлхийн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том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зах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наадам</w:t>
            </w:r>
            <w:proofErr w:type="spellEnd"/>
          </w:p>
        </w:tc>
      </w:tr>
      <w:tr w:rsidR="00E96B37" w:rsidRPr="00E96B37" w14:paraId="34E4141C" w14:textId="29A9A376" w:rsidTr="00E9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C0C88C" w14:textId="33F4FEAD" w:rsidR="00E96B37" w:rsidRPr="00E96B37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DA7D13" w14:textId="657459C4" w:rsidR="00E96B37" w:rsidRPr="00F47D28" w:rsidRDefault="00E96B37" w:rsidP="00E96B3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Энэтхэг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FD100D" w14:textId="336887FB" w:rsidR="00E96B37" w:rsidRPr="00F47D28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Биканер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наадам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(Bikaner Camel Festival)</w:t>
            </w:r>
          </w:p>
        </w:tc>
        <w:tc>
          <w:tcPr>
            <w:tcW w:w="0" w:type="auto"/>
            <w:vAlign w:val="center"/>
          </w:tcPr>
          <w:p w14:paraId="3425B8B2" w14:textId="4C3565B3" w:rsidR="00E96B37" w:rsidRPr="00E96B37" w:rsidRDefault="00E96B37" w:rsidP="00E96B3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Жил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бүр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0" w:type="auto"/>
            <w:vAlign w:val="center"/>
          </w:tcPr>
          <w:p w14:paraId="35D2B288" w14:textId="378B62BD" w:rsidR="00E96B37" w:rsidRPr="00E96B37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Мужийн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засаг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захиргаа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аялал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жуулчлалын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агентлагууд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DADDF" w14:textId="35110913" w:rsidR="00E96B37" w:rsidRPr="00F47D28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үүлдэр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хамгаалах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сурталчлах</w:t>
            </w:r>
            <w:proofErr w:type="spellEnd"/>
          </w:p>
        </w:tc>
        <w:tc>
          <w:tcPr>
            <w:tcW w:w="0" w:type="auto"/>
            <w:vAlign w:val="center"/>
          </w:tcPr>
          <w:p w14:paraId="6BF0A69A" w14:textId="6995DE1D" w:rsidR="00E96B37" w:rsidRPr="00E96B37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бүжиг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гоёлын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үзүүлбэр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</w:t>
            </w:r>
            <w:proofErr w:type="spellEnd"/>
          </w:p>
        </w:tc>
      </w:tr>
      <w:tr w:rsidR="00E96B37" w:rsidRPr="00E96B37" w14:paraId="3AB5B5FD" w14:textId="0A345FC1" w:rsidTr="00E9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E456AE" w14:textId="2F2BE073" w:rsidR="00E96B37" w:rsidRPr="00E96B37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EDE2940" w14:textId="76514A9E" w:rsidR="00E96B37" w:rsidRPr="00F47D28" w:rsidRDefault="00E96B37" w:rsidP="00E96B3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АНЭУ</w:t>
            </w:r>
          </w:p>
        </w:tc>
        <w:tc>
          <w:tcPr>
            <w:tcW w:w="0" w:type="auto"/>
            <w:vAlign w:val="center"/>
            <w:hideMark/>
          </w:tcPr>
          <w:p w14:paraId="3BE16680" w14:textId="04BFE4FB" w:rsidR="00E96B37" w:rsidRPr="001360B2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Аль</w:t>
            </w:r>
            <w:proofErr w:type="spellEnd"/>
            <w:r w:rsidRPr="001360B2">
              <w:rPr>
                <w:rFonts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Дафра</w:t>
            </w:r>
            <w:proofErr w:type="spellEnd"/>
            <w:r w:rsidRPr="001360B2">
              <w:rPr>
                <w:rFonts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фестиваль</w:t>
            </w:r>
            <w:proofErr w:type="spellEnd"/>
            <w:r w:rsidRPr="001360B2">
              <w:rPr>
                <w:rFonts w:cs="Arial"/>
                <w:color w:val="000000"/>
                <w:sz w:val="20"/>
                <w:szCs w:val="20"/>
                <w:lang w:val="it-IT"/>
              </w:rPr>
              <w:t xml:space="preserve"> (Al </w:t>
            </w:r>
            <w:proofErr w:type="spellStart"/>
            <w:r w:rsidRPr="001360B2">
              <w:rPr>
                <w:rFonts w:cs="Arial"/>
                <w:color w:val="000000"/>
                <w:sz w:val="20"/>
                <w:szCs w:val="20"/>
                <w:lang w:val="it-IT"/>
              </w:rPr>
              <w:t>Dhafra</w:t>
            </w:r>
            <w:proofErr w:type="spellEnd"/>
            <w:r w:rsidRPr="001360B2">
              <w:rPr>
                <w:rFonts w:cs="Arial"/>
                <w:color w:val="000000"/>
                <w:sz w:val="20"/>
                <w:szCs w:val="20"/>
                <w:lang w:val="it-IT"/>
              </w:rPr>
              <w:t xml:space="preserve"> Festival)</w:t>
            </w:r>
          </w:p>
        </w:tc>
        <w:tc>
          <w:tcPr>
            <w:tcW w:w="0" w:type="auto"/>
            <w:vAlign w:val="center"/>
          </w:tcPr>
          <w:p w14:paraId="6537B62D" w14:textId="50C01E4A" w:rsidR="00E96B37" w:rsidRPr="00E96B37" w:rsidRDefault="00E96B37" w:rsidP="00E96B3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Жил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бүр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11–12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0" w:type="auto"/>
            <w:vAlign w:val="center"/>
          </w:tcPr>
          <w:p w14:paraId="00F96820" w14:textId="7556E40E" w:rsidR="00E96B37" w:rsidRPr="00E96B37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хэмжээнд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соёлын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өв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хамгаалах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бодлогын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хүрээнд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зохион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байгуулдаг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605B4" w14:textId="118659AB" w:rsidR="00E96B37" w:rsidRPr="00F47D28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Бедуин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уламжлал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цэвэр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үүлдрийн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хамгаалах</w:t>
            </w:r>
            <w:proofErr w:type="spellEnd"/>
          </w:p>
        </w:tc>
        <w:tc>
          <w:tcPr>
            <w:tcW w:w="0" w:type="auto"/>
            <w:vAlign w:val="center"/>
          </w:tcPr>
          <w:p w14:paraId="164A21B1" w14:textId="6A2AB94E" w:rsidR="00E96B37" w:rsidRPr="00E96B37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гоо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сайхны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уламжлалт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спорт</w:t>
            </w:r>
            <w:proofErr w:type="spellEnd"/>
          </w:p>
        </w:tc>
      </w:tr>
      <w:tr w:rsidR="00E96B37" w:rsidRPr="00E96B37" w14:paraId="3DE64474" w14:textId="34FB4E15" w:rsidTr="00E9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137E74" w14:textId="06491FA0" w:rsidR="00E96B37" w:rsidRPr="00E96B37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E71649" w14:textId="74B91DE4" w:rsidR="00E96B37" w:rsidRPr="00F47D28" w:rsidRDefault="00E96B37" w:rsidP="00E96B3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Саудын</w:t>
            </w:r>
            <w:proofErr w:type="spellEnd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Араб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4EC8D0" w14:textId="6D8A31B4" w:rsidR="00E96B37" w:rsidRPr="00F47D28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Хаан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Абдулазизын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фестиваль</w:t>
            </w:r>
            <w:proofErr w:type="spellEnd"/>
          </w:p>
        </w:tc>
        <w:tc>
          <w:tcPr>
            <w:tcW w:w="0" w:type="auto"/>
            <w:vAlign w:val="center"/>
          </w:tcPr>
          <w:p w14:paraId="4130FAD4" w14:textId="69A1BAC1" w:rsidR="00E96B37" w:rsidRPr="00E96B37" w:rsidRDefault="00E96B37" w:rsidP="00E96B3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Жил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бүр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сар</w:t>
            </w:r>
            <w:proofErr w:type="spellEnd"/>
          </w:p>
        </w:tc>
        <w:tc>
          <w:tcPr>
            <w:tcW w:w="0" w:type="auto"/>
            <w:vAlign w:val="center"/>
          </w:tcPr>
          <w:p w14:paraId="0747FD77" w14:textId="7C865B65" w:rsidR="00E96B37" w:rsidRPr="00E96B37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дэмжлэгтэй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хэмжээний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хэмжээ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7A8251" w14:textId="7DF1C66B" w:rsidR="00E96B37" w:rsidRPr="00F47D28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генетик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хамгаалал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эдийн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засаг</w:t>
            </w:r>
            <w:proofErr w:type="spellEnd"/>
          </w:p>
        </w:tc>
        <w:tc>
          <w:tcPr>
            <w:tcW w:w="0" w:type="auto"/>
            <w:vAlign w:val="center"/>
          </w:tcPr>
          <w:p w14:paraId="27EF39BF" w14:textId="3F55FCB2" w:rsidR="00E96B37" w:rsidRPr="00E96B37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Дэлхийн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хамгийн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том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гоо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сайхны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худалдаа</w:t>
            </w:r>
            <w:proofErr w:type="spellEnd"/>
          </w:p>
        </w:tc>
      </w:tr>
      <w:tr w:rsidR="00E96B37" w:rsidRPr="00E96B37" w14:paraId="5D39E5DC" w14:textId="1F871E1E" w:rsidTr="00E9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DCE6B0" w14:textId="0C8A9798" w:rsidR="00E96B37" w:rsidRPr="00E96B37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8AD1E4" w14:textId="10EAC2E3" w:rsidR="00E96B37" w:rsidRPr="00F47D28" w:rsidRDefault="00E96B37" w:rsidP="00E96B3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Оман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A2FD81" w14:textId="43EAE4AF" w:rsidR="00E96B37" w:rsidRPr="00F47D28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уралдааны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улирлын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наадам</w:t>
            </w:r>
            <w:proofErr w:type="spellEnd"/>
          </w:p>
        </w:tc>
        <w:tc>
          <w:tcPr>
            <w:tcW w:w="0" w:type="auto"/>
            <w:vAlign w:val="center"/>
          </w:tcPr>
          <w:p w14:paraId="78F7068E" w14:textId="2553F833" w:rsidR="00E96B37" w:rsidRPr="00E96B37" w:rsidRDefault="00E96B37" w:rsidP="00E96B3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Ихэвчлэн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өвөл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хаврын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улирал</w:t>
            </w:r>
            <w:proofErr w:type="spellEnd"/>
          </w:p>
        </w:tc>
        <w:tc>
          <w:tcPr>
            <w:tcW w:w="0" w:type="auto"/>
            <w:vAlign w:val="center"/>
          </w:tcPr>
          <w:p w14:paraId="202AE27E" w14:textId="21658236" w:rsidR="00E96B37" w:rsidRPr="00E96B37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Уламжлалт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спортын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бодлогын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хүрээнд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зохион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байгуулдаг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42A5C" w14:textId="34BFBE17" w:rsidR="00E96B37" w:rsidRPr="00F47D28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ахуй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спорт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соёл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хадгалах</w:t>
            </w:r>
            <w:proofErr w:type="spellEnd"/>
          </w:p>
        </w:tc>
        <w:tc>
          <w:tcPr>
            <w:tcW w:w="0" w:type="auto"/>
            <w:vAlign w:val="center"/>
          </w:tcPr>
          <w:p w14:paraId="1D9B348D" w14:textId="3AEC54E4" w:rsidR="00E96B37" w:rsidRPr="00E96B37" w:rsidRDefault="00E96B37" w:rsidP="00E96B3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зах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зээл</w:t>
            </w:r>
            <w:proofErr w:type="spellEnd"/>
          </w:p>
        </w:tc>
      </w:tr>
      <w:tr w:rsidR="00E96B37" w:rsidRPr="00E96B37" w14:paraId="4A0E7F49" w14:textId="663BBBEB" w:rsidTr="00E9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340BFB" w14:textId="6144E432" w:rsidR="00E96B37" w:rsidRPr="00E96B37" w:rsidRDefault="00E96B37" w:rsidP="00E96B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BC549C" w14:textId="4E33D0CD" w:rsidR="00E96B37" w:rsidRPr="00F47D28" w:rsidRDefault="00E96B37" w:rsidP="00E96B3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68F89" w14:textId="4A94B4B0" w:rsidR="00E96B37" w:rsidRPr="00F47D28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уралдааны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фестиваль</w:t>
            </w:r>
            <w:proofErr w:type="spellEnd"/>
          </w:p>
        </w:tc>
        <w:tc>
          <w:tcPr>
            <w:tcW w:w="0" w:type="auto"/>
            <w:vAlign w:val="center"/>
          </w:tcPr>
          <w:p w14:paraId="5D713BD2" w14:textId="45E4AABD" w:rsidR="00E96B37" w:rsidRPr="00E96B37" w:rsidRDefault="00E96B37" w:rsidP="00E96B37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Жил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бүрийн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өвлийн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улирал</w:t>
            </w:r>
            <w:proofErr w:type="spellEnd"/>
          </w:p>
        </w:tc>
        <w:tc>
          <w:tcPr>
            <w:tcW w:w="0" w:type="auto"/>
            <w:vAlign w:val="center"/>
          </w:tcPr>
          <w:p w14:paraId="32B687EF" w14:textId="7076F697" w:rsidR="00E96B37" w:rsidRPr="00E96B37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спортын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бодлогоор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дэмждэг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D2A59" w14:textId="687EFB90" w:rsidR="00E96B37" w:rsidRPr="00F47D28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Уламжлалт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спорт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аялал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жуулчлал</w:t>
            </w:r>
            <w:proofErr w:type="spellEnd"/>
          </w:p>
        </w:tc>
        <w:tc>
          <w:tcPr>
            <w:tcW w:w="0" w:type="auto"/>
            <w:vAlign w:val="center"/>
          </w:tcPr>
          <w:p w14:paraId="1CA51724" w14:textId="6A85B9FF" w:rsidR="00E96B37" w:rsidRPr="00E96B37" w:rsidRDefault="00E96B37" w:rsidP="00E96B3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Робот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унаачтай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B37">
              <w:rPr>
                <w:rFonts w:ascii="Arial" w:hAnsi="Arial" w:cs="Arial"/>
                <w:color w:val="000000"/>
                <w:sz w:val="20"/>
                <w:szCs w:val="20"/>
              </w:rPr>
              <w:t>уралдаан</w:t>
            </w:r>
            <w:proofErr w:type="spellEnd"/>
          </w:p>
        </w:tc>
      </w:tr>
    </w:tbl>
    <w:p w14:paraId="5AA56CCB" w14:textId="1BBC41CF" w:rsidR="007645DF" w:rsidRPr="007645DF" w:rsidRDefault="00E96B37" w:rsidP="007645DF">
      <w:pPr>
        <w:spacing w:after="120"/>
        <w:ind w:firstLine="720"/>
        <w:rPr>
          <w:rFonts w:cs="Arial"/>
          <w:noProof/>
          <w:color w:val="1F1F1F"/>
        </w:rPr>
      </w:pPr>
      <w:r>
        <w:rPr>
          <w:rFonts w:cs="Arial"/>
          <w:noProof/>
          <w:color w:val="1F1F1F"/>
        </w:rPr>
        <w:t>Улс</w:t>
      </w:r>
      <w:r w:rsidR="00AF158B" w:rsidRPr="001D3576">
        <w:rPr>
          <w:rFonts w:cs="Arial"/>
          <w:noProof/>
          <w:color w:val="1F1F1F"/>
        </w:rPr>
        <w:t xml:space="preserve"> орнуудыг </w:t>
      </w:r>
      <w:r w:rsidR="007645DF">
        <w:rPr>
          <w:rFonts w:cs="Arial"/>
          <w:noProof/>
          <w:color w:val="1F1F1F"/>
        </w:rPr>
        <w:t>ихэвчлэн м</w:t>
      </w:r>
      <w:r w:rsidR="007645DF" w:rsidRPr="007645DF">
        <w:rPr>
          <w:rFonts w:cs="Arial"/>
          <w:noProof/>
          <w:color w:val="1F1F1F"/>
        </w:rPr>
        <w:t>алын үүлдэр, генетик нөөцийг хамгаалах</w:t>
      </w:r>
      <w:r w:rsidR="007645DF">
        <w:rPr>
          <w:rFonts w:cs="Arial"/>
          <w:noProof/>
          <w:color w:val="1F1F1F"/>
        </w:rPr>
        <w:t xml:space="preserve">, </w:t>
      </w:r>
      <w:r w:rsidR="007645DF" w:rsidRPr="007645DF">
        <w:rPr>
          <w:rFonts w:cs="Arial"/>
          <w:noProof/>
          <w:color w:val="1F1F1F"/>
        </w:rPr>
        <w:t>нүүдэлчдийн соёл</w:t>
      </w:r>
      <w:r w:rsidR="007645DF">
        <w:rPr>
          <w:rFonts w:cs="Arial"/>
          <w:noProof/>
          <w:color w:val="1F1F1F"/>
        </w:rPr>
        <w:t>ыг</w:t>
      </w:r>
      <w:r w:rsidR="007645DF" w:rsidRPr="007645DF">
        <w:rPr>
          <w:rFonts w:cs="Arial"/>
          <w:noProof/>
          <w:color w:val="1F1F1F"/>
        </w:rPr>
        <w:t xml:space="preserve"> хадгалах</w:t>
      </w:r>
      <w:r w:rsidR="007645DF">
        <w:rPr>
          <w:rFonts w:cs="Arial"/>
          <w:noProof/>
          <w:color w:val="1F1F1F"/>
        </w:rPr>
        <w:t>, ая</w:t>
      </w:r>
      <w:r w:rsidR="007645DF" w:rsidRPr="007645DF">
        <w:rPr>
          <w:rFonts w:cs="Arial"/>
          <w:noProof/>
          <w:color w:val="1F1F1F"/>
        </w:rPr>
        <w:t>лал жуулчлал, бүс нутгийн эдийн засгийг дэмжих</w:t>
      </w:r>
      <w:r w:rsidR="007645DF">
        <w:rPr>
          <w:rFonts w:cs="Arial"/>
          <w:noProof/>
          <w:color w:val="1F1F1F"/>
        </w:rPr>
        <w:t>, м</w:t>
      </w:r>
      <w:r w:rsidR="007645DF" w:rsidRPr="007645DF">
        <w:rPr>
          <w:rFonts w:cs="Arial"/>
          <w:noProof/>
          <w:color w:val="1F1F1F"/>
        </w:rPr>
        <w:t>ал аж ахуйн бүтээгдэхүүний зах зээлийг хөгжүүлэх</w:t>
      </w:r>
      <w:r w:rsidR="007645DF">
        <w:rPr>
          <w:rFonts w:cs="Arial"/>
          <w:noProof/>
          <w:color w:val="1F1F1F"/>
        </w:rPr>
        <w:t xml:space="preserve"> зорилготой тэмээний баярыг тэмдэглэдэг. Олон улсад ү</w:t>
      </w:r>
      <w:r w:rsidR="007645DF" w:rsidRPr="007645DF">
        <w:rPr>
          <w:rFonts w:cs="Arial"/>
          <w:noProof/>
          <w:color w:val="1F1F1F"/>
        </w:rPr>
        <w:t xml:space="preserve">ндэсний хэмжээний хуульчилсан </w:t>
      </w:r>
      <w:r w:rsidR="007645DF">
        <w:rPr>
          <w:rFonts w:cs="Arial"/>
          <w:noProof/>
          <w:color w:val="1F1F1F"/>
        </w:rPr>
        <w:t xml:space="preserve">тэмдэглэлт өдөр </w:t>
      </w:r>
      <w:r w:rsidR="007645DF" w:rsidRPr="007645DF">
        <w:rPr>
          <w:rFonts w:cs="Arial"/>
          <w:noProof/>
          <w:color w:val="1F1F1F"/>
        </w:rPr>
        <w:t xml:space="preserve">хэлбэрээр </w:t>
      </w:r>
      <w:r w:rsidR="007645DF">
        <w:rPr>
          <w:rFonts w:cs="Arial"/>
          <w:noProof/>
          <w:color w:val="1F1F1F"/>
        </w:rPr>
        <w:t>өнгөрүүлэх</w:t>
      </w:r>
      <w:r w:rsidR="007645DF" w:rsidRPr="007645DF">
        <w:rPr>
          <w:rFonts w:cs="Arial"/>
          <w:noProof/>
          <w:color w:val="1F1F1F"/>
        </w:rPr>
        <w:t xml:space="preserve"> нь харьцангуй цөөн</w:t>
      </w:r>
      <w:r w:rsidR="007645DF">
        <w:rPr>
          <w:rFonts w:cs="Arial"/>
          <w:noProof/>
          <w:color w:val="1F1F1F"/>
        </w:rPr>
        <w:t xml:space="preserve"> ч с</w:t>
      </w:r>
      <w:r w:rsidR="007645DF" w:rsidRPr="007645DF">
        <w:rPr>
          <w:rFonts w:cs="Arial"/>
          <w:noProof/>
          <w:color w:val="1F1F1F"/>
        </w:rPr>
        <w:t>оёлын өв хамгаалах бодлого</w:t>
      </w:r>
      <w:r w:rsidR="007645DF">
        <w:rPr>
          <w:rFonts w:cs="Arial"/>
          <w:noProof/>
          <w:color w:val="1F1F1F"/>
        </w:rPr>
        <w:t>, а</w:t>
      </w:r>
      <w:r w:rsidR="007645DF" w:rsidRPr="007645DF">
        <w:rPr>
          <w:rFonts w:cs="Arial"/>
          <w:noProof/>
          <w:color w:val="1F1F1F"/>
        </w:rPr>
        <w:t>ялал жуулчлалын үндэсний хөтөлбөр</w:t>
      </w:r>
      <w:r w:rsidR="007645DF">
        <w:rPr>
          <w:rFonts w:cs="Arial"/>
          <w:noProof/>
          <w:color w:val="1F1F1F"/>
        </w:rPr>
        <w:t>, м</w:t>
      </w:r>
      <w:r w:rsidR="007645DF" w:rsidRPr="007645DF">
        <w:rPr>
          <w:rFonts w:cs="Arial"/>
          <w:noProof/>
          <w:color w:val="1F1F1F"/>
        </w:rPr>
        <w:t>ал аж ахуйн хөгжлийн бодлого</w:t>
      </w:r>
      <w:r w:rsidR="007645DF">
        <w:rPr>
          <w:rFonts w:cs="Arial"/>
          <w:noProof/>
          <w:color w:val="1F1F1F"/>
        </w:rPr>
        <w:t xml:space="preserve">д </w:t>
      </w:r>
      <w:r w:rsidR="007645DF" w:rsidRPr="007645DF">
        <w:rPr>
          <w:rFonts w:cs="Arial"/>
          <w:noProof/>
          <w:color w:val="1F1F1F"/>
        </w:rPr>
        <w:t>тулгуурлан зохион байгуулдаг</w:t>
      </w:r>
      <w:r w:rsidR="007645DF">
        <w:rPr>
          <w:rFonts w:cs="Arial"/>
          <w:noProof/>
          <w:color w:val="1F1F1F"/>
        </w:rPr>
        <w:t xml:space="preserve"> байна. </w:t>
      </w:r>
    </w:p>
    <w:p w14:paraId="28B206E3" w14:textId="77777777" w:rsidR="00AE3598" w:rsidRDefault="00AE3598" w:rsidP="007645DF">
      <w:pPr>
        <w:spacing w:before="120" w:after="120"/>
        <w:rPr>
          <w:rFonts w:cs="Arial"/>
          <w:bCs/>
          <w:noProof/>
          <w:color w:val="000000" w:themeColor="text1"/>
          <w:shd w:val="clear" w:color="auto" w:fill="F9F9F9"/>
        </w:rPr>
        <w:sectPr w:rsidR="00AE3598" w:rsidSect="00AB3C05">
          <w:footerReference w:type="even" r:id="rId11"/>
          <w:footerReference w:type="default" r:id="rId12"/>
          <w:pgSz w:w="11900" w:h="16840"/>
          <w:pgMar w:top="1134" w:right="851" w:bottom="1134" w:left="1418" w:header="720" w:footer="720" w:gutter="0"/>
          <w:cols w:space="720"/>
          <w:titlePg/>
          <w:docGrid w:linePitch="360"/>
        </w:sectPr>
      </w:pPr>
    </w:p>
    <w:bookmarkEnd w:id="8" w:displacedByCustomXml="next"/>
    <w:bookmarkEnd w:id="7" w:displacedByCustomXml="next"/>
    <w:bookmarkStart w:id="12" w:name="_Toc221295923" w:displacedByCustomXml="next"/>
    <w:sdt>
      <w:sdtPr>
        <w:rPr>
          <w:rFonts w:eastAsia="Times New Roman" w:cs="Times New Roman"/>
          <w:b w:val="0"/>
          <w:noProof w:val="0"/>
          <w:color w:val="auto"/>
          <w:sz w:val="24"/>
          <w:szCs w:val="24"/>
          <w:lang w:eastAsia="en-US"/>
        </w:rPr>
        <w:id w:val="937178722"/>
        <w:docPartObj>
          <w:docPartGallery w:val="Bibliographies"/>
          <w:docPartUnique/>
        </w:docPartObj>
      </w:sdtPr>
      <w:sdtContent>
        <w:p w14:paraId="6CC830BE" w14:textId="7E07582D" w:rsidR="007C0063" w:rsidRPr="007C0063" w:rsidRDefault="007C0063" w:rsidP="007C0063">
          <w:pPr>
            <w:pStyle w:val="Heading1"/>
            <w:rPr>
              <w:sz w:val="24"/>
              <w:szCs w:val="24"/>
            </w:rPr>
          </w:pPr>
          <w:r w:rsidRPr="007C0063">
            <w:rPr>
              <w:sz w:val="24"/>
              <w:szCs w:val="24"/>
            </w:rPr>
            <w:t>АШИГЛАСАН МАТЕРИАЛ</w:t>
          </w:r>
          <w:bookmarkEnd w:id="12"/>
        </w:p>
        <w:sdt>
          <w:sdtPr>
            <w:id w:val="111145805"/>
            <w:bibliography/>
          </w:sdtPr>
          <w:sdtContent>
            <w:p w14:paraId="24A39E86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>AP news. (2025). Retrieved from https://apnews.com/photo-gallery/india-camel-fair-pushkar-photos-8619f6eea1cff399a78d556b8abed9d0</w:t>
              </w:r>
            </w:p>
            <w:p w14:paraId="34053C18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Arab news. (2024). Retrieved from https://www.arabnews.com/node/2535446/%7B%7B?utm</w:t>
              </w:r>
            </w:p>
            <w:p w14:paraId="47DF2E26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Eco Calendar. (2026). Retrieved from https://www.ecocalendar.eu/CamelDay?utm</w:t>
              </w:r>
            </w:p>
            <w:p w14:paraId="57FA41F1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Gov.mn. (2025). Retrieved from https://www.gov.mn/en/news/all/85e1cfc0-1a49-4ed9-b462-bb194806f1cf?utm</w:t>
              </w:r>
            </w:p>
            <w:p w14:paraId="36C0A819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Legislation Online. (2026). Retrieved from https://legislationline.org</w:t>
              </w:r>
            </w:p>
            <w:p w14:paraId="17FD8FFD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Patrick Fafard, J. S. (2021). </w:t>
              </w:r>
              <w:r>
                <w:rPr>
                  <w:i/>
                  <w:iCs/>
                  <w:noProof/>
                </w:rPr>
                <w:t>Comparing the regulation and incentivization of e-cigarettes across 97 countries</w:t>
              </w:r>
              <w:r>
                <w:rPr>
                  <w:noProof/>
                </w:rPr>
                <w:t>. Retrieved from Sciencedirect.com: https://www.sciencedirect.com/science/article/pii/S0277953621005190</w:t>
              </w:r>
            </w:p>
            <w:p w14:paraId="7589ACA2" w14:textId="77777777" w:rsidR="007C0063" w:rsidRDefault="007C0063" w:rsidP="007C0063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>United nations. (2023). Retrieved from https://iran.un.org/en/256853-safeguarding-biodiversity-fao-iran-success-securing-bactrian-camels-future?utm</w:t>
              </w:r>
            </w:p>
            <w:p w14:paraId="5702D718" w14:textId="1BA861DA" w:rsidR="007C0063" w:rsidRDefault="007C0063" w:rsidP="007C0063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95C8E7D" w14:textId="476E47E0" w:rsidR="002D0B49" w:rsidRDefault="002D0B49" w:rsidP="00334C2D">
      <w:pPr>
        <w:spacing w:before="120" w:line="240" w:lineRule="auto"/>
      </w:pPr>
    </w:p>
    <w:p w14:paraId="65CBAEC6" w14:textId="77777777" w:rsidR="003654E8" w:rsidRPr="003654E8" w:rsidRDefault="003654E8" w:rsidP="003654E8">
      <w:pPr>
        <w:rPr>
          <w:lang w:eastAsia="ko-KR"/>
        </w:rPr>
      </w:pPr>
    </w:p>
    <w:sectPr w:rsidR="003654E8" w:rsidRPr="003654E8" w:rsidSect="00AB3C05">
      <w:pgSz w:w="11900" w:h="16840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132C" w14:textId="77777777" w:rsidR="00E84857" w:rsidRDefault="00E84857" w:rsidP="00612B71">
      <w:r>
        <w:separator/>
      </w:r>
    </w:p>
  </w:endnote>
  <w:endnote w:type="continuationSeparator" w:id="0">
    <w:p w14:paraId="18C74C99" w14:textId="77777777" w:rsidR="00E84857" w:rsidRDefault="00E84857" w:rsidP="00612B71">
      <w:r>
        <w:continuationSeparator/>
      </w:r>
    </w:p>
  </w:endnote>
  <w:endnote w:type="continuationNotice" w:id="1">
    <w:p w14:paraId="10099142" w14:textId="77777777" w:rsidR="00E84857" w:rsidRDefault="00E84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WenQuanYi Micro Hei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9870027"/>
      <w:docPartObj>
        <w:docPartGallery w:val="Page Numbers (Bottom of Page)"/>
        <w:docPartUnique/>
      </w:docPartObj>
    </w:sdtPr>
    <w:sdtContent>
      <w:p w14:paraId="6C941B2E" w14:textId="1C60CF85" w:rsidR="009F3540" w:rsidRDefault="009F3540" w:rsidP="005F70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360B2">
          <w:rPr>
            <w:rStyle w:val="PageNumber"/>
          </w:rPr>
          <w:fldChar w:fldCharType="separate"/>
        </w:r>
        <w:r w:rsidR="001360B2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5FB8117" w14:textId="77777777" w:rsidR="009F3540" w:rsidRDefault="009F3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9464525"/>
      <w:docPartObj>
        <w:docPartGallery w:val="Page Numbers (Bottom of Page)"/>
        <w:docPartUnique/>
      </w:docPartObj>
    </w:sdtPr>
    <w:sdtContent>
      <w:p w14:paraId="09C0EECC" w14:textId="54A71252" w:rsidR="009F3540" w:rsidRDefault="009F3540" w:rsidP="005F70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36289E" w14:textId="77777777" w:rsidR="009F3540" w:rsidRDefault="009F3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A953" w14:textId="77777777" w:rsidR="00E84857" w:rsidRDefault="00E84857" w:rsidP="00612B71">
      <w:r>
        <w:separator/>
      </w:r>
    </w:p>
  </w:footnote>
  <w:footnote w:type="continuationSeparator" w:id="0">
    <w:p w14:paraId="7D93E436" w14:textId="77777777" w:rsidR="00E84857" w:rsidRDefault="00E84857" w:rsidP="00612B71">
      <w:r>
        <w:continuationSeparator/>
      </w:r>
    </w:p>
  </w:footnote>
  <w:footnote w:type="continuationNotice" w:id="1">
    <w:p w14:paraId="77D4277B" w14:textId="77777777" w:rsidR="00E84857" w:rsidRDefault="00E848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797"/>
    <w:multiLevelType w:val="multilevel"/>
    <w:tmpl w:val="40CE9E4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136AD8"/>
    <w:multiLevelType w:val="hybridMultilevel"/>
    <w:tmpl w:val="5526F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5E6"/>
    <w:multiLevelType w:val="hybridMultilevel"/>
    <w:tmpl w:val="10F0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C6D00"/>
    <w:multiLevelType w:val="multilevel"/>
    <w:tmpl w:val="B094BFA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8FA3A5F"/>
    <w:multiLevelType w:val="hybridMultilevel"/>
    <w:tmpl w:val="0C8A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08ED"/>
    <w:multiLevelType w:val="hybridMultilevel"/>
    <w:tmpl w:val="AF443CFC"/>
    <w:lvl w:ilvl="0" w:tplc="EB826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A418E"/>
    <w:multiLevelType w:val="multilevel"/>
    <w:tmpl w:val="48A42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A1708"/>
    <w:multiLevelType w:val="hybridMultilevel"/>
    <w:tmpl w:val="E78A293C"/>
    <w:lvl w:ilvl="0" w:tplc="313AFDFE">
      <w:start w:val="4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D724A"/>
    <w:multiLevelType w:val="multilevel"/>
    <w:tmpl w:val="04CEAC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1D77864"/>
    <w:multiLevelType w:val="hybridMultilevel"/>
    <w:tmpl w:val="C85AB25A"/>
    <w:lvl w:ilvl="0" w:tplc="313AFDFE">
      <w:start w:val="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D4812"/>
    <w:multiLevelType w:val="multilevel"/>
    <w:tmpl w:val="64EC134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56AB1AAB"/>
    <w:multiLevelType w:val="hybridMultilevel"/>
    <w:tmpl w:val="D1E86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2134"/>
    <w:multiLevelType w:val="hybridMultilevel"/>
    <w:tmpl w:val="E3DC3532"/>
    <w:lvl w:ilvl="0" w:tplc="313AFDFE">
      <w:start w:val="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63CDE"/>
    <w:multiLevelType w:val="multilevel"/>
    <w:tmpl w:val="7EBC7D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D454517"/>
    <w:multiLevelType w:val="multilevel"/>
    <w:tmpl w:val="A5B8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C77BB7"/>
    <w:multiLevelType w:val="hybridMultilevel"/>
    <w:tmpl w:val="B79A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761A2"/>
    <w:multiLevelType w:val="multilevel"/>
    <w:tmpl w:val="963AB14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7069C7"/>
    <w:multiLevelType w:val="hybridMultilevel"/>
    <w:tmpl w:val="A168A7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D77BB8"/>
    <w:multiLevelType w:val="hybridMultilevel"/>
    <w:tmpl w:val="4EEAFA5A"/>
    <w:lvl w:ilvl="0" w:tplc="313AFDFE">
      <w:start w:val="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11F6A"/>
    <w:multiLevelType w:val="multilevel"/>
    <w:tmpl w:val="B2C6CFFE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79888352">
    <w:abstractNumId w:val="18"/>
  </w:num>
  <w:num w:numId="2" w16cid:durableId="1510943828">
    <w:abstractNumId w:val="8"/>
  </w:num>
  <w:num w:numId="3" w16cid:durableId="2135176413">
    <w:abstractNumId w:val="11"/>
  </w:num>
  <w:num w:numId="4" w16cid:durableId="221334091">
    <w:abstractNumId w:val="16"/>
  </w:num>
  <w:num w:numId="5" w16cid:durableId="892883947">
    <w:abstractNumId w:val="19"/>
  </w:num>
  <w:num w:numId="6" w16cid:durableId="640188113">
    <w:abstractNumId w:val="1"/>
  </w:num>
  <w:num w:numId="7" w16cid:durableId="1222982677">
    <w:abstractNumId w:val="5"/>
  </w:num>
  <w:num w:numId="8" w16cid:durableId="97338247">
    <w:abstractNumId w:val="9"/>
  </w:num>
  <w:num w:numId="9" w16cid:durableId="128863905">
    <w:abstractNumId w:val="17"/>
  </w:num>
  <w:num w:numId="10" w16cid:durableId="1970280926">
    <w:abstractNumId w:val="10"/>
  </w:num>
  <w:num w:numId="11" w16cid:durableId="1983074392">
    <w:abstractNumId w:val="0"/>
  </w:num>
  <w:num w:numId="12" w16cid:durableId="1673096430">
    <w:abstractNumId w:val="3"/>
  </w:num>
  <w:num w:numId="13" w16cid:durableId="1789854716">
    <w:abstractNumId w:val="4"/>
  </w:num>
  <w:num w:numId="14" w16cid:durableId="567111647">
    <w:abstractNumId w:val="7"/>
  </w:num>
  <w:num w:numId="15" w16cid:durableId="478546166">
    <w:abstractNumId w:val="15"/>
  </w:num>
  <w:num w:numId="16" w16cid:durableId="967710881">
    <w:abstractNumId w:val="2"/>
  </w:num>
  <w:num w:numId="17" w16cid:durableId="966206801">
    <w:abstractNumId w:val="6"/>
  </w:num>
  <w:num w:numId="18" w16cid:durableId="735057104">
    <w:abstractNumId w:val="13"/>
  </w:num>
  <w:num w:numId="19" w16cid:durableId="319969632">
    <w:abstractNumId w:val="12"/>
  </w:num>
  <w:num w:numId="20" w16cid:durableId="82964235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D4"/>
    <w:rsid w:val="00000DDD"/>
    <w:rsid w:val="00000EF1"/>
    <w:rsid w:val="000021D2"/>
    <w:rsid w:val="00002645"/>
    <w:rsid w:val="0000323D"/>
    <w:rsid w:val="000041D9"/>
    <w:rsid w:val="00004821"/>
    <w:rsid w:val="0000616C"/>
    <w:rsid w:val="00011ED0"/>
    <w:rsid w:val="00012286"/>
    <w:rsid w:val="000127F6"/>
    <w:rsid w:val="00012BA5"/>
    <w:rsid w:val="0001364C"/>
    <w:rsid w:val="00013F72"/>
    <w:rsid w:val="00013FDC"/>
    <w:rsid w:val="000143EA"/>
    <w:rsid w:val="00014444"/>
    <w:rsid w:val="00014474"/>
    <w:rsid w:val="00015304"/>
    <w:rsid w:val="000167E3"/>
    <w:rsid w:val="00017085"/>
    <w:rsid w:val="00017FC3"/>
    <w:rsid w:val="00023B16"/>
    <w:rsid w:val="000256C5"/>
    <w:rsid w:val="00026408"/>
    <w:rsid w:val="0002674E"/>
    <w:rsid w:val="0002767C"/>
    <w:rsid w:val="00027A12"/>
    <w:rsid w:val="00031075"/>
    <w:rsid w:val="00031CA8"/>
    <w:rsid w:val="000329EA"/>
    <w:rsid w:val="00032AB4"/>
    <w:rsid w:val="000337CB"/>
    <w:rsid w:val="00033D86"/>
    <w:rsid w:val="00034201"/>
    <w:rsid w:val="00036C65"/>
    <w:rsid w:val="00037DD4"/>
    <w:rsid w:val="0004104E"/>
    <w:rsid w:val="00041181"/>
    <w:rsid w:val="00042C28"/>
    <w:rsid w:val="000433A4"/>
    <w:rsid w:val="00043D7E"/>
    <w:rsid w:val="00044535"/>
    <w:rsid w:val="00044C79"/>
    <w:rsid w:val="00045022"/>
    <w:rsid w:val="00045431"/>
    <w:rsid w:val="00046396"/>
    <w:rsid w:val="00046647"/>
    <w:rsid w:val="0004707A"/>
    <w:rsid w:val="000473C4"/>
    <w:rsid w:val="00050940"/>
    <w:rsid w:val="00053B5E"/>
    <w:rsid w:val="00054C53"/>
    <w:rsid w:val="00054F47"/>
    <w:rsid w:val="00055241"/>
    <w:rsid w:val="00055C90"/>
    <w:rsid w:val="00055ED0"/>
    <w:rsid w:val="000560AF"/>
    <w:rsid w:val="000577A9"/>
    <w:rsid w:val="00057DF3"/>
    <w:rsid w:val="000604A6"/>
    <w:rsid w:val="00060B79"/>
    <w:rsid w:val="00060DC1"/>
    <w:rsid w:val="00061226"/>
    <w:rsid w:val="0006178C"/>
    <w:rsid w:val="00062072"/>
    <w:rsid w:val="000621B4"/>
    <w:rsid w:val="00062ED5"/>
    <w:rsid w:val="0006355D"/>
    <w:rsid w:val="000641DF"/>
    <w:rsid w:val="00064646"/>
    <w:rsid w:val="00064CCA"/>
    <w:rsid w:val="000653EA"/>
    <w:rsid w:val="00067863"/>
    <w:rsid w:val="00067AA4"/>
    <w:rsid w:val="00067D62"/>
    <w:rsid w:val="000702FC"/>
    <w:rsid w:val="0007138C"/>
    <w:rsid w:val="00071B89"/>
    <w:rsid w:val="00071F3B"/>
    <w:rsid w:val="000722BD"/>
    <w:rsid w:val="00072B98"/>
    <w:rsid w:val="00072E0D"/>
    <w:rsid w:val="00072FC3"/>
    <w:rsid w:val="00073901"/>
    <w:rsid w:val="00073FBC"/>
    <w:rsid w:val="000746F7"/>
    <w:rsid w:val="00074EB6"/>
    <w:rsid w:val="0007662A"/>
    <w:rsid w:val="00076B1F"/>
    <w:rsid w:val="0007711C"/>
    <w:rsid w:val="00077CFE"/>
    <w:rsid w:val="00081BAC"/>
    <w:rsid w:val="0008224D"/>
    <w:rsid w:val="00082A7F"/>
    <w:rsid w:val="00083985"/>
    <w:rsid w:val="000840B6"/>
    <w:rsid w:val="00085932"/>
    <w:rsid w:val="0008625E"/>
    <w:rsid w:val="00086A18"/>
    <w:rsid w:val="000900FE"/>
    <w:rsid w:val="000930B6"/>
    <w:rsid w:val="00095023"/>
    <w:rsid w:val="000950E8"/>
    <w:rsid w:val="00095551"/>
    <w:rsid w:val="000958CF"/>
    <w:rsid w:val="00096696"/>
    <w:rsid w:val="000979F1"/>
    <w:rsid w:val="00097A5E"/>
    <w:rsid w:val="000A0495"/>
    <w:rsid w:val="000A08DA"/>
    <w:rsid w:val="000A1141"/>
    <w:rsid w:val="000A1178"/>
    <w:rsid w:val="000A194A"/>
    <w:rsid w:val="000A1AF6"/>
    <w:rsid w:val="000A32FE"/>
    <w:rsid w:val="000A3FD5"/>
    <w:rsid w:val="000A4E8F"/>
    <w:rsid w:val="000A57FF"/>
    <w:rsid w:val="000A6C4E"/>
    <w:rsid w:val="000A7351"/>
    <w:rsid w:val="000A74AF"/>
    <w:rsid w:val="000B0584"/>
    <w:rsid w:val="000B0EF9"/>
    <w:rsid w:val="000B10E5"/>
    <w:rsid w:val="000B1531"/>
    <w:rsid w:val="000B1B16"/>
    <w:rsid w:val="000B26C8"/>
    <w:rsid w:val="000B2978"/>
    <w:rsid w:val="000B37E6"/>
    <w:rsid w:val="000B3D6B"/>
    <w:rsid w:val="000B4876"/>
    <w:rsid w:val="000B4BA6"/>
    <w:rsid w:val="000B5068"/>
    <w:rsid w:val="000B65A6"/>
    <w:rsid w:val="000B66B2"/>
    <w:rsid w:val="000C0B68"/>
    <w:rsid w:val="000C0BC6"/>
    <w:rsid w:val="000C0BEE"/>
    <w:rsid w:val="000C0C71"/>
    <w:rsid w:val="000C17E7"/>
    <w:rsid w:val="000C281F"/>
    <w:rsid w:val="000C2CA1"/>
    <w:rsid w:val="000C2CF8"/>
    <w:rsid w:val="000C305D"/>
    <w:rsid w:val="000C32D1"/>
    <w:rsid w:val="000C42A1"/>
    <w:rsid w:val="000C4D54"/>
    <w:rsid w:val="000C5234"/>
    <w:rsid w:val="000C6503"/>
    <w:rsid w:val="000C6600"/>
    <w:rsid w:val="000C72A4"/>
    <w:rsid w:val="000D01FD"/>
    <w:rsid w:val="000D1CB2"/>
    <w:rsid w:val="000D1CC3"/>
    <w:rsid w:val="000D289B"/>
    <w:rsid w:val="000D2BC4"/>
    <w:rsid w:val="000D3B92"/>
    <w:rsid w:val="000D4537"/>
    <w:rsid w:val="000D49F8"/>
    <w:rsid w:val="000D5F19"/>
    <w:rsid w:val="000D6088"/>
    <w:rsid w:val="000D623C"/>
    <w:rsid w:val="000D6E99"/>
    <w:rsid w:val="000E0248"/>
    <w:rsid w:val="000E09B0"/>
    <w:rsid w:val="000E12A4"/>
    <w:rsid w:val="000E1771"/>
    <w:rsid w:val="000E1ED3"/>
    <w:rsid w:val="000E2CA9"/>
    <w:rsid w:val="000E2D42"/>
    <w:rsid w:val="000E36CF"/>
    <w:rsid w:val="000E392D"/>
    <w:rsid w:val="000E3B43"/>
    <w:rsid w:val="000E5441"/>
    <w:rsid w:val="000E572D"/>
    <w:rsid w:val="000E595B"/>
    <w:rsid w:val="000E5D1F"/>
    <w:rsid w:val="000E6C20"/>
    <w:rsid w:val="000E7345"/>
    <w:rsid w:val="000F01DF"/>
    <w:rsid w:val="000F0350"/>
    <w:rsid w:val="000F0698"/>
    <w:rsid w:val="000F0B81"/>
    <w:rsid w:val="000F10AB"/>
    <w:rsid w:val="000F2805"/>
    <w:rsid w:val="000F3DD5"/>
    <w:rsid w:val="000F5099"/>
    <w:rsid w:val="000F53E9"/>
    <w:rsid w:val="000F58C7"/>
    <w:rsid w:val="000F622A"/>
    <w:rsid w:val="000F7DD3"/>
    <w:rsid w:val="001005C7"/>
    <w:rsid w:val="00100932"/>
    <w:rsid w:val="001027E2"/>
    <w:rsid w:val="00103503"/>
    <w:rsid w:val="0010430E"/>
    <w:rsid w:val="00104C88"/>
    <w:rsid w:val="00104DAD"/>
    <w:rsid w:val="001050F7"/>
    <w:rsid w:val="001055CF"/>
    <w:rsid w:val="001060B5"/>
    <w:rsid w:val="00106DC6"/>
    <w:rsid w:val="001072D9"/>
    <w:rsid w:val="00111390"/>
    <w:rsid w:val="00111D0C"/>
    <w:rsid w:val="00111D5B"/>
    <w:rsid w:val="00112C14"/>
    <w:rsid w:val="00112E4B"/>
    <w:rsid w:val="00113C12"/>
    <w:rsid w:val="00113FA8"/>
    <w:rsid w:val="0011411C"/>
    <w:rsid w:val="00114FA7"/>
    <w:rsid w:val="00115B31"/>
    <w:rsid w:val="00116455"/>
    <w:rsid w:val="00117E86"/>
    <w:rsid w:val="00120453"/>
    <w:rsid w:val="00120A8F"/>
    <w:rsid w:val="001227CE"/>
    <w:rsid w:val="001232C5"/>
    <w:rsid w:val="00123A22"/>
    <w:rsid w:val="00123AAF"/>
    <w:rsid w:val="0012524A"/>
    <w:rsid w:val="001268DD"/>
    <w:rsid w:val="00126E54"/>
    <w:rsid w:val="001300B1"/>
    <w:rsid w:val="00131840"/>
    <w:rsid w:val="00131BA1"/>
    <w:rsid w:val="0013231C"/>
    <w:rsid w:val="001323C3"/>
    <w:rsid w:val="001329EE"/>
    <w:rsid w:val="00133114"/>
    <w:rsid w:val="0013321A"/>
    <w:rsid w:val="001341E8"/>
    <w:rsid w:val="0013443B"/>
    <w:rsid w:val="001348D1"/>
    <w:rsid w:val="0013592C"/>
    <w:rsid w:val="001360B2"/>
    <w:rsid w:val="00137433"/>
    <w:rsid w:val="00137DD6"/>
    <w:rsid w:val="00140370"/>
    <w:rsid w:val="00142F5E"/>
    <w:rsid w:val="00143E2E"/>
    <w:rsid w:val="00143F80"/>
    <w:rsid w:val="001445BA"/>
    <w:rsid w:val="0014472D"/>
    <w:rsid w:val="00145EE9"/>
    <w:rsid w:val="00145F33"/>
    <w:rsid w:val="0014627E"/>
    <w:rsid w:val="001462F6"/>
    <w:rsid w:val="00146AD3"/>
    <w:rsid w:val="0014710C"/>
    <w:rsid w:val="00147A94"/>
    <w:rsid w:val="0015313E"/>
    <w:rsid w:val="001559C1"/>
    <w:rsid w:val="00155E16"/>
    <w:rsid w:val="001561DC"/>
    <w:rsid w:val="00156285"/>
    <w:rsid w:val="00156B50"/>
    <w:rsid w:val="00157C0F"/>
    <w:rsid w:val="00161004"/>
    <w:rsid w:val="001610F8"/>
    <w:rsid w:val="001612DB"/>
    <w:rsid w:val="00162205"/>
    <w:rsid w:val="00162701"/>
    <w:rsid w:val="00162FE7"/>
    <w:rsid w:val="0016376C"/>
    <w:rsid w:val="00163DAF"/>
    <w:rsid w:val="00164EAC"/>
    <w:rsid w:val="00165533"/>
    <w:rsid w:val="00165799"/>
    <w:rsid w:val="00165877"/>
    <w:rsid w:val="0016682E"/>
    <w:rsid w:val="00170250"/>
    <w:rsid w:val="00170D86"/>
    <w:rsid w:val="0017130D"/>
    <w:rsid w:val="00171576"/>
    <w:rsid w:val="00171936"/>
    <w:rsid w:val="0017286B"/>
    <w:rsid w:val="001736E5"/>
    <w:rsid w:val="001749E0"/>
    <w:rsid w:val="00174B9E"/>
    <w:rsid w:val="00174E71"/>
    <w:rsid w:val="0017644C"/>
    <w:rsid w:val="001768A3"/>
    <w:rsid w:val="001768A8"/>
    <w:rsid w:val="00176A55"/>
    <w:rsid w:val="00176CA2"/>
    <w:rsid w:val="0017713A"/>
    <w:rsid w:val="00177970"/>
    <w:rsid w:val="00177D9D"/>
    <w:rsid w:val="00180C6B"/>
    <w:rsid w:val="0018133E"/>
    <w:rsid w:val="00181394"/>
    <w:rsid w:val="001814C9"/>
    <w:rsid w:val="00181C11"/>
    <w:rsid w:val="0018200A"/>
    <w:rsid w:val="001840B5"/>
    <w:rsid w:val="00185A94"/>
    <w:rsid w:val="00185EE9"/>
    <w:rsid w:val="001860D6"/>
    <w:rsid w:val="001869CD"/>
    <w:rsid w:val="001912CD"/>
    <w:rsid w:val="001917BF"/>
    <w:rsid w:val="00191F88"/>
    <w:rsid w:val="00193565"/>
    <w:rsid w:val="00193B41"/>
    <w:rsid w:val="00194539"/>
    <w:rsid w:val="001949ED"/>
    <w:rsid w:val="00194C77"/>
    <w:rsid w:val="00194CF4"/>
    <w:rsid w:val="00197227"/>
    <w:rsid w:val="00197796"/>
    <w:rsid w:val="00197F8E"/>
    <w:rsid w:val="001A014F"/>
    <w:rsid w:val="001A06DF"/>
    <w:rsid w:val="001A075A"/>
    <w:rsid w:val="001A0E3F"/>
    <w:rsid w:val="001A102A"/>
    <w:rsid w:val="001A1251"/>
    <w:rsid w:val="001A1FA0"/>
    <w:rsid w:val="001A2635"/>
    <w:rsid w:val="001A27B0"/>
    <w:rsid w:val="001A34EA"/>
    <w:rsid w:val="001A5AE6"/>
    <w:rsid w:val="001A5CE7"/>
    <w:rsid w:val="001A7378"/>
    <w:rsid w:val="001A7408"/>
    <w:rsid w:val="001A776D"/>
    <w:rsid w:val="001A7BC5"/>
    <w:rsid w:val="001B055A"/>
    <w:rsid w:val="001B071D"/>
    <w:rsid w:val="001B0ABB"/>
    <w:rsid w:val="001B173D"/>
    <w:rsid w:val="001B1850"/>
    <w:rsid w:val="001B190D"/>
    <w:rsid w:val="001B2B8B"/>
    <w:rsid w:val="001B30F6"/>
    <w:rsid w:val="001B314A"/>
    <w:rsid w:val="001B4315"/>
    <w:rsid w:val="001B4A2E"/>
    <w:rsid w:val="001B4D1B"/>
    <w:rsid w:val="001B4F07"/>
    <w:rsid w:val="001B5CF7"/>
    <w:rsid w:val="001B5EBD"/>
    <w:rsid w:val="001B6090"/>
    <w:rsid w:val="001B6E9F"/>
    <w:rsid w:val="001B7C92"/>
    <w:rsid w:val="001C001C"/>
    <w:rsid w:val="001C0A03"/>
    <w:rsid w:val="001C1F5F"/>
    <w:rsid w:val="001C3A2B"/>
    <w:rsid w:val="001C4E71"/>
    <w:rsid w:val="001C6392"/>
    <w:rsid w:val="001C76B8"/>
    <w:rsid w:val="001C7EA7"/>
    <w:rsid w:val="001C7EBD"/>
    <w:rsid w:val="001D09CE"/>
    <w:rsid w:val="001D3576"/>
    <w:rsid w:val="001D35E6"/>
    <w:rsid w:val="001D39C1"/>
    <w:rsid w:val="001D54F1"/>
    <w:rsid w:val="001D5750"/>
    <w:rsid w:val="001D6879"/>
    <w:rsid w:val="001D6D55"/>
    <w:rsid w:val="001E1286"/>
    <w:rsid w:val="001E1917"/>
    <w:rsid w:val="001E21D9"/>
    <w:rsid w:val="001E3941"/>
    <w:rsid w:val="001E42B2"/>
    <w:rsid w:val="001E4ACA"/>
    <w:rsid w:val="001E6099"/>
    <w:rsid w:val="001E61D5"/>
    <w:rsid w:val="001E62AD"/>
    <w:rsid w:val="001E676D"/>
    <w:rsid w:val="001E6B39"/>
    <w:rsid w:val="001E71B9"/>
    <w:rsid w:val="001E7CF0"/>
    <w:rsid w:val="001F0B62"/>
    <w:rsid w:val="001F12A9"/>
    <w:rsid w:val="001F1713"/>
    <w:rsid w:val="001F23F8"/>
    <w:rsid w:val="001F3EF0"/>
    <w:rsid w:val="001F5BF0"/>
    <w:rsid w:val="001F6B99"/>
    <w:rsid w:val="001F7620"/>
    <w:rsid w:val="00200B07"/>
    <w:rsid w:val="00200E73"/>
    <w:rsid w:val="00201906"/>
    <w:rsid w:val="00201A14"/>
    <w:rsid w:val="002037D9"/>
    <w:rsid w:val="00203D71"/>
    <w:rsid w:val="002044A8"/>
    <w:rsid w:val="002046B6"/>
    <w:rsid w:val="0020485C"/>
    <w:rsid w:val="00205F86"/>
    <w:rsid w:val="0020635E"/>
    <w:rsid w:val="00206C30"/>
    <w:rsid w:val="002105E6"/>
    <w:rsid w:val="0021079C"/>
    <w:rsid w:val="00211BFB"/>
    <w:rsid w:val="00212CC4"/>
    <w:rsid w:val="00213032"/>
    <w:rsid w:val="002133D6"/>
    <w:rsid w:val="00213661"/>
    <w:rsid w:val="002139AB"/>
    <w:rsid w:val="00213D52"/>
    <w:rsid w:val="0021468B"/>
    <w:rsid w:val="0021538B"/>
    <w:rsid w:val="002162F4"/>
    <w:rsid w:val="0021762F"/>
    <w:rsid w:val="002213CE"/>
    <w:rsid w:val="0022214B"/>
    <w:rsid w:val="00222773"/>
    <w:rsid w:val="00223254"/>
    <w:rsid w:val="00224B10"/>
    <w:rsid w:val="002250DA"/>
    <w:rsid w:val="002253D0"/>
    <w:rsid w:val="0022592C"/>
    <w:rsid w:val="002259E4"/>
    <w:rsid w:val="002260CE"/>
    <w:rsid w:val="002267AF"/>
    <w:rsid w:val="00226B5B"/>
    <w:rsid w:val="00227D36"/>
    <w:rsid w:val="002304A8"/>
    <w:rsid w:val="002305DD"/>
    <w:rsid w:val="00230C50"/>
    <w:rsid w:val="002319D7"/>
    <w:rsid w:val="00231D7B"/>
    <w:rsid w:val="002331A2"/>
    <w:rsid w:val="00235776"/>
    <w:rsid w:val="002359CE"/>
    <w:rsid w:val="00240623"/>
    <w:rsid w:val="002406E7"/>
    <w:rsid w:val="00240E86"/>
    <w:rsid w:val="00241101"/>
    <w:rsid w:val="00241C79"/>
    <w:rsid w:val="00241CEA"/>
    <w:rsid w:val="00241DA0"/>
    <w:rsid w:val="0024256B"/>
    <w:rsid w:val="00242AA4"/>
    <w:rsid w:val="00242C03"/>
    <w:rsid w:val="00244336"/>
    <w:rsid w:val="002450E7"/>
    <w:rsid w:val="00245460"/>
    <w:rsid w:val="00245E97"/>
    <w:rsid w:val="00246879"/>
    <w:rsid w:val="002472AC"/>
    <w:rsid w:val="0024738E"/>
    <w:rsid w:val="00247E7A"/>
    <w:rsid w:val="00247FC1"/>
    <w:rsid w:val="0025044B"/>
    <w:rsid w:val="00252335"/>
    <w:rsid w:val="00252BD4"/>
    <w:rsid w:val="002531B1"/>
    <w:rsid w:val="002542B8"/>
    <w:rsid w:val="00254CE6"/>
    <w:rsid w:val="0025592A"/>
    <w:rsid w:val="00255DC3"/>
    <w:rsid w:val="0025771B"/>
    <w:rsid w:val="0025798B"/>
    <w:rsid w:val="00260C2D"/>
    <w:rsid w:val="002610A6"/>
    <w:rsid w:val="00262019"/>
    <w:rsid w:val="00262BDD"/>
    <w:rsid w:val="00263126"/>
    <w:rsid w:val="00264219"/>
    <w:rsid w:val="00264C58"/>
    <w:rsid w:val="00265017"/>
    <w:rsid w:val="00265D24"/>
    <w:rsid w:val="00266295"/>
    <w:rsid w:val="00266AFD"/>
    <w:rsid w:val="00267572"/>
    <w:rsid w:val="00267AB5"/>
    <w:rsid w:val="00267D5A"/>
    <w:rsid w:val="00267F14"/>
    <w:rsid w:val="00270BDE"/>
    <w:rsid w:val="002716B4"/>
    <w:rsid w:val="0027172C"/>
    <w:rsid w:val="0027261F"/>
    <w:rsid w:val="00272765"/>
    <w:rsid w:val="002727DE"/>
    <w:rsid w:val="00272825"/>
    <w:rsid w:val="002733DC"/>
    <w:rsid w:val="00273F9F"/>
    <w:rsid w:val="00274365"/>
    <w:rsid w:val="00274FB8"/>
    <w:rsid w:val="00275A32"/>
    <w:rsid w:val="00275F85"/>
    <w:rsid w:val="00280313"/>
    <w:rsid w:val="0028086D"/>
    <w:rsid w:val="0028096F"/>
    <w:rsid w:val="0028168C"/>
    <w:rsid w:val="002821BE"/>
    <w:rsid w:val="00282376"/>
    <w:rsid w:val="00282DBF"/>
    <w:rsid w:val="00283C3A"/>
    <w:rsid w:val="00284E19"/>
    <w:rsid w:val="00286125"/>
    <w:rsid w:val="00286634"/>
    <w:rsid w:val="0028755A"/>
    <w:rsid w:val="00290467"/>
    <w:rsid w:val="00290F21"/>
    <w:rsid w:val="002911C9"/>
    <w:rsid w:val="0029186D"/>
    <w:rsid w:val="002919E7"/>
    <w:rsid w:val="0029205E"/>
    <w:rsid w:val="00293481"/>
    <w:rsid w:val="00293714"/>
    <w:rsid w:val="002954CF"/>
    <w:rsid w:val="002957C4"/>
    <w:rsid w:val="00295D54"/>
    <w:rsid w:val="00296672"/>
    <w:rsid w:val="00296A05"/>
    <w:rsid w:val="00296D84"/>
    <w:rsid w:val="00296E50"/>
    <w:rsid w:val="002A0058"/>
    <w:rsid w:val="002A1DE9"/>
    <w:rsid w:val="002A1E51"/>
    <w:rsid w:val="002A364E"/>
    <w:rsid w:val="002A381F"/>
    <w:rsid w:val="002A391F"/>
    <w:rsid w:val="002A3B65"/>
    <w:rsid w:val="002A4882"/>
    <w:rsid w:val="002A4F75"/>
    <w:rsid w:val="002A6640"/>
    <w:rsid w:val="002A6C2A"/>
    <w:rsid w:val="002A737F"/>
    <w:rsid w:val="002A75BC"/>
    <w:rsid w:val="002A7D4E"/>
    <w:rsid w:val="002B1135"/>
    <w:rsid w:val="002B1DDA"/>
    <w:rsid w:val="002B1E1C"/>
    <w:rsid w:val="002B2855"/>
    <w:rsid w:val="002B2D83"/>
    <w:rsid w:val="002B30C0"/>
    <w:rsid w:val="002B3344"/>
    <w:rsid w:val="002B41EE"/>
    <w:rsid w:val="002B4444"/>
    <w:rsid w:val="002B49A4"/>
    <w:rsid w:val="002B6137"/>
    <w:rsid w:val="002B6E54"/>
    <w:rsid w:val="002B72FC"/>
    <w:rsid w:val="002B7EDB"/>
    <w:rsid w:val="002C0609"/>
    <w:rsid w:val="002C1739"/>
    <w:rsid w:val="002C1D49"/>
    <w:rsid w:val="002C211B"/>
    <w:rsid w:val="002C2432"/>
    <w:rsid w:val="002C25A3"/>
    <w:rsid w:val="002C3323"/>
    <w:rsid w:val="002C39CF"/>
    <w:rsid w:val="002C3BC8"/>
    <w:rsid w:val="002C3CEB"/>
    <w:rsid w:val="002C3F2F"/>
    <w:rsid w:val="002C5A08"/>
    <w:rsid w:val="002C5ED9"/>
    <w:rsid w:val="002C6230"/>
    <w:rsid w:val="002C7EA7"/>
    <w:rsid w:val="002D0B49"/>
    <w:rsid w:val="002D2052"/>
    <w:rsid w:val="002D22BB"/>
    <w:rsid w:val="002D2E88"/>
    <w:rsid w:val="002D2EF4"/>
    <w:rsid w:val="002D3FEB"/>
    <w:rsid w:val="002D5899"/>
    <w:rsid w:val="002D5B20"/>
    <w:rsid w:val="002D6497"/>
    <w:rsid w:val="002D6F88"/>
    <w:rsid w:val="002D71ED"/>
    <w:rsid w:val="002D76C6"/>
    <w:rsid w:val="002E08BB"/>
    <w:rsid w:val="002E0DF2"/>
    <w:rsid w:val="002E1506"/>
    <w:rsid w:val="002E159A"/>
    <w:rsid w:val="002E1722"/>
    <w:rsid w:val="002E2021"/>
    <w:rsid w:val="002E2BDD"/>
    <w:rsid w:val="002E2BE5"/>
    <w:rsid w:val="002E321B"/>
    <w:rsid w:val="002E4098"/>
    <w:rsid w:val="002E6973"/>
    <w:rsid w:val="002E74BC"/>
    <w:rsid w:val="002F010D"/>
    <w:rsid w:val="002F0AFA"/>
    <w:rsid w:val="002F0ECA"/>
    <w:rsid w:val="002F11CA"/>
    <w:rsid w:val="002F2570"/>
    <w:rsid w:val="002F333A"/>
    <w:rsid w:val="002F4133"/>
    <w:rsid w:val="002F4DE7"/>
    <w:rsid w:val="002F5A4D"/>
    <w:rsid w:val="002F5BFC"/>
    <w:rsid w:val="002F6025"/>
    <w:rsid w:val="002F7AFC"/>
    <w:rsid w:val="002F7BDF"/>
    <w:rsid w:val="003000C7"/>
    <w:rsid w:val="00300B52"/>
    <w:rsid w:val="0030214C"/>
    <w:rsid w:val="00302C6D"/>
    <w:rsid w:val="00302F52"/>
    <w:rsid w:val="003039DA"/>
    <w:rsid w:val="00303C8A"/>
    <w:rsid w:val="00303F9D"/>
    <w:rsid w:val="00304092"/>
    <w:rsid w:val="00304C5B"/>
    <w:rsid w:val="00305075"/>
    <w:rsid w:val="00305296"/>
    <w:rsid w:val="00306BD6"/>
    <w:rsid w:val="00306E46"/>
    <w:rsid w:val="0031281D"/>
    <w:rsid w:val="00313853"/>
    <w:rsid w:val="00317892"/>
    <w:rsid w:val="00320AA8"/>
    <w:rsid w:val="00320F71"/>
    <w:rsid w:val="00321351"/>
    <w:rsid w:val="0032175C"/>
    <w:rsid w:val="0032223D"/>
    <w:rsid w:val="0032279D"/>
    <w:rsid w:val="00322FF3"/>
    <w:rsid w:val="003237E5"/>
    <w:rsid w:val="00325F41"/>
    <w:rsid w:val="0032650E"/>
    <w:rsid w:val="00326B76"/>
    <w:rsid w:val="0033115F"/>
    <w:rsid w:val="0033149A"/>
    <w:rsid w:val="00331CF3"/>
    <w:rsid w:val="00332237"/>
    <w:rsid w:val="003326CF"/>
    <w:rsid w:val="00332895"/>
    <w:rsid w:val="003328EF"/>
    <w:rsid w:val="00332B44"/>
    <w:rsid w:val="00332E5A"/>
    <w:rsid w:val="00333ADA"/>
    <w:rsid w:val="00334C2D"/>
    <w:rsid w:val="00334DAE"/>
    <w:rsid w:val="0033517C"/>
    <w:rsid w:val="00336AFA"/>
    <w:rsid w:val="003371E4"/>
    <w:rsid w:val="00340936"/>
    <w:rsid w:val="00342267"/>
    <w:rsid w:val="00342D20"/>
    <w:rsid w:val="003431D3"/>
    <w:rsid w:val="00343852"/>
    <w:rsid w:val="00343EE0"/>
    <w:rsid w:val="003442C6"/>
    <w:rsid w:val="003474C9"/>
    <w:rsid w:val="003516A4"/>
    <w:rsid w:val="0035185F"/>
    <w:rsid w:val="003520F0"/>
    <w:rsid w:val="00352BB4"/>
    <w:rsid w:val="003533F5"/>
    <w:rsid w:val="00353B3C"/>
    <w:rsid w:val="00354817"/>
    <w:rsid w:val="00354C84"/>
    <w:rsid w:val="00354DE3"/>
    <w:rsid w:val="003558C5"/>
    <w:rsid w:val="00357144"/>
    <w:rsid w:val="00357369"/>
    <w:rsid w:val="00357736"/>
    <w:rsid w:val="00357774"/>
    <w:rsid w:val="00357D49"/>
    <w:rsid w:val="00357F6C"/>
    <w:rsid w:val="00357FBB"/>
    <w:rsid w:val="00360D44"/>
    <w:rsid w:val="00361263"/>
    <w:rsid w:val="0036160B"/>
    <w:rsid w:val="003633DC"/>
    <w:rsid w:val="00363A5B"/>
    <w:rsid w:val="00364218"/>
    <w:rsid w:val="003654E8"/>
    <w:rsid w:val="003657DF"/>
    <w:rsid w:val="003664FA"/>
    <w:rsid w:val="0036729B"/>
    <w:rsid w:val="00367438"/>
    <w:rsid w:val="00367F5E"/>
    <w:rsid w:val="00370DA5"/>
    <w:rsid w:val="00371358"/>
    <w:rsid w:val="0037191A"/>
    <w:rsid w:val="00372B33"/>
    <w:rsid w:val="00374953"/>
    <w:rsid w:val="003752A5"/>
    <w:rsid w:val="00375E12"/>
    <w:rsid w:val="00376A7B"/>
    <w:rsid w:val="003772B0"/>
    <w:rsid w:val="00377328"/>
    <w:rsid w:val="003777A6"/>
    <w:rsid w:val="00382B02"/>
    <w:rsid w:val="00382C1F"/>
    <w:rsid w:val="003833AF"/>
    <w:rsid w:val="00383E11"/>
    <w:rsid w:val="00384DA9"/>
    <w:rsid w:val="003852A7"/>
    <w:rsid w:val="0038695B"/>
    <w:rsid w:val="00386CD8"/>
    <w:rsid w:val="003874E2"/>
    <w:rsid w:val="00387D9F"/>
    <w:rsid w:val="00387DA9"/>
    <w:rsid w:val="00390E56"/>
    <w:rsid w:val="00391347"/>
    <w:rsid w:val="00391F9E"/>
    <w:rsid w:val="003923C0"/>
    <w:rsid w:val="00392ABF"/>
    <w:rsid w:val="00392C28"/>
    <w:rsid w:val="00395DD8"/>
    <w:rsid w:val="00396521"/>
    <w:rsid w:val="00396FDD"/>
    <w:rsid w:val="003977B8"/>
    <w:rsid w:val="003A004E"/>
    <w:rsid w:val="003A17B5"/>
    <w:rsid w:val="003A18F9"/>
    <w:rsid w:val="003A1D08"/>
    <w:rsid w:val="003A32EE"/>
    <w:rsid w:val="003A3732"/>
    <w:rsid w:val="003A4421"/>
    <w:rsid w:val="003A4ACE"/>
    <w:rsid w:val="003A53F8"/>
    <w:rsid w:val="003A542F"/>
    <w:rsid w:val="003A6222"/>
    <w:rsid w:val="003A706C"/>
    <w:rsid w:val="003A7770"/>
    <w:rsid w:val="003A78E4"/>
    <w:rsid w:val="003A7C0C"/>
    <w:rsid w:val="003A7EF4"/>
    <w:rsid w:val="003B04EC"/>
    <w:rsid w:val="003B04F5"/>
    <w:rsid w:val="003B1705"/>
    <w:rsid w:val="003B1FE3"/>
    <w:rsid w:val="003B2086"/>
    <w:rsid w:val="003B2AC1"/>
    <w:rsid w:val="003B3BC6"/>
    <w:rsid w:val="003B51C1"/>
    <w:rsid w:val="003B639D"/>
    <w:rsid w:val="003B6AD2"/>
    <w:rsid w:val="003B6D34"/>
    <w:rsid w:val="003B6E44"/>
    <w:rsid w:val="003B75E5"/>
    <w:rsid w:val="003B781C"/>
    <w:rsid w:val="003C002C"/>
    <w:rsid w:val="003C0826"/>
    <w:rsid w:val="003C09B2"/>
    <w:rsid w:val="003C1685"/>
    <w:rsid w:val="003C1799"/>
    <w:rsid w:val="003C1913"/>
    <w:rsid w:val="003C1D5B"/>
    <w:rsid w:val="003C2646"/>
    <w:rsid w:val="003C4076"/>
    <w:rsid w:val="003C4F3B"/>
    <w:rsid w:val="003C7594"/>
    <w:rsid w:val="003C7641"/>
    <w:rsid w:val="003C7645"/>
    <w:rsid w:val="003C7662"/>
    <w:rsid w:val="003C7A25"/>
    <w:rsid w:val="003C7D26"/>
    <w:rsid w:val="003C7DDD"/>
    <w:rsid w:val="003D0644"/>
    <w:rsid w:val="003D1E8E"/>
    <w:rsid w:val="003D2AFD"/>
    <w:rsid w:val="003D307D"/>
    <w:rsid w:val="003D31B6"/>
    <w:rsid w:val="003D44BD"/>
    <w:rsid w:val="003D52E1"/>
    <w:rsid w:val="003D5738"/>
    <w:rsid w:val="003D6522"/>
    <w:rsid w:val="003D67B8"/>
    <w:rsid w:val="003D71CC"/>
    <w:rsid w:val="003D7435"/>
    <w:rsid w:val="003D76F1"/>
    <w:rsid w:val="003E0284"/>
    <w:rsid w:val="003E0BF9"/>
    <w:rsid w:val="003E15D1"/>
    <w:rsid w:val="003E2239"/>
    <w:rsid w:val="003E2880"/>
    <w:rsid w:val="003E2CF4"/>
    <w:rsid w:val="003E558D"/>
    <w:rsid w:val="003E577A"/>
    <w:rsid w:val="003E69E8"/>
    <w:rsid w:val="003F03E8"/>
    <w:rsid w:val="003F0766"/>
    <w:rsid w:val="003F0F2A"/>
    <w:rsid w:val="003F1204"/>
    <w:rsid w:val="003F189C"/>
    <w:rsid w:val="003F22B5"/>
    <w:rsid w:val="003F28A6"/>
    <w:rsid w:val="003F3022"/>
    <w:rsid w:val="003F3719"/>
    <w:rsid w:val="003F396E"/>
    <w:rsid w:val="003F4BCD"/>
    <w:rsid w:val="003F4F13"/>
    <w:rsid w:val="003F5E3B"/>
    <w:rsid w:val="003F5E48"/>
    <w:rsid w:val="003F70C0"/>
    <w:rsid w:val="003F75B0"/>
    <w:rsid w:val="003F7622"/>
    <w:rsid w:val="00400176"/>
    <w:rsid w:val="0040028B"/>
    <w:rsid w:val="00400416"/>
    <w:rsid w:val="004004D6"/>
    <w:rsid w:val="004018B3"/>
    <w:rsid w:val="00401997"/>
    <w:rsid w:val="004020B1"/>
    <w:rsid w:val="00402626"/>
    <w:rsid w:val="00405725"/>
    <w:rsid w:val="00405D53"/>
    <w:rsid w:val="00405E76"/>
    <w:rsid w:val="0040676B"/>
    <w:rsid w:val="00406E57"/>
    <w:rsid w:val="00406F3C"/>
    <w:rsid w:val="004116EE"/>
    <w:rsid w:val="00411AF8"/>
    <w:rsid w:val="0041248D"/>
    <w:rsid w:val="004126CB"/>
    <w:rsid w:val="00412FBC"/>
    <w:rsid w:val="0041309B"/>
    <w:rsid w:val="004148CD"/>
    <w:rsid w:val="00415738"/>
    <w:rsid w:val="00416279"/>
    <w:rsid w:val="004166B1"/>
    <w:rsid w:val="004173BD"/>
    <w:rsid w:val="00417BF0"/>
    <w:rsid w:val="00420207"/>
    <w:rsid w:val="00420234"/>
    <w:rsid w:val="00420480"/>
    <w:rsid w:val="00420A37"/>
    <w:rsid w:val="00420DDB"/>
    <w:rsid w:val="00420FD1"/>
    <w:rsid w:val="00421485"/>
    <w:rsid w:val="0042194C"/>
    <w:rsid w:val="00422C3D"/>
    <w:rsid w:val="00422C8A"/>
    <w:rsid w:val="00423B43"/>
    <w:rsid w:val="00423BB4"/>
    <w:rsid w:val="00424DFC"/>
    <w:rsid w:val="004252D9"/>
    <w:rsid w:val="00425D42"/>
    <w:rsid w:val="00425FF3"/>
    <w:rsid w:val="00426173"/>
    <w:rsid w:val="00426DFF"/>
    <w:rsid w:val="00431CA8"/>
    <w:rsid w:val="004328AC"/>
    <w:rsid w:val="00433DB2"/>
    <w:rsid w:val="00435B30"/>
    <w:rsid w:val="00436B1C"/>
    <w:rsid w:val="004375FC"/>
    <w:rsid w:val="00437FCE"/>
    <w:rsid w:val="0044184E"/>
    <w:rsid w:val="00441EE8"/>
    <w:rsid w:val="0044376E"/>
    <w:rsid w:val="004440D7"/>
    <w:rsid w:val="004453EF"/>
    <w:rsid w:val="00445DE9"/>
    <w:rsid w:val="00446394"/>
    <w:rsid w:val="0044640A"/>
    <w:rsid w:val="00447CFE"/>
    <w:rsid w:val="00451E4F"/>
    <w:rsid w:val="00452379"/>
    <w:rsid w:val="00452869"/>
    <w:rsid w:val="004530A8"/>
    <w:rsid w:val="00453FE7"/>
    <w:rsid w:val="004545C7"/>
    <w:rsid w:val="00457105"/>
    <w:rsid w:val="0045795D"/>
    <w:rsid w:val="004608E3"/>
    <w:rsid w:val="0046120E"/>
    <w:rsid w:val="0046129D"/>
    <w:rsid w:val="004613B6"/>
    <w:rsid w:val="00462CCA"/>
    <w:rsid w:val="004630D0"/>
    <w:rsid w:val="00463B62"/>
    <w:rsid w:val="00466F0F"/>
    <w:rsid w:val="00467B30"/>
    <w:rsid w:val="0047028E"/>
    <w:rsid w:val="004703A1"/>
    <w:rsid w:val="004705C9"/>
    <w:rsid w:val="00470631"/>
    <w:rsid w:val="0047087A"/>
    <w:rsid w:val="004709E0"/>
    <w:rsid w:val="00470FDF"/>
    <w:rsid w:val="0047172D"/>
    <w:rsid w:val="00471908"/>
    <w:rsid w:val="00471A5C"/>
    <w:rsid w:val="00472900"/>
    <w:rsid w:val="00472E84"/>
    <w:rsid w:val="004746A8"/>
    <w:rsid w:val="00475DAB"/>
    <w:rsid w:val="00480E0B"/>
    <w:rsid w:val="00480F78"/>
    <w:rsid w:val="004819A9"/>
    <w:rsid w:val="00481E5C"/>
    <w:rsid w:val="00482175"/>
    <w:rsid w:val="00482B67"/>
    <w:rsid w:val="00483CA9"/>
    <w:rsid w:val="00483EA1"/>
    <w:rsid w:val="00484240"/>
    <w:rsid w:val="00485022"/>
    <w:rsid w:val="00485736"/>
    <w:rsid w:val="004858E9"/>
    <w:rsid w:val="00485EE9"/>
    <w:rsid w:val="004902E2"/>
    <w:rsid w:val="00490329"/>
    <w:rsid w:val="00491853"/>
    <w:rsid w:val="004918A9"/>
    <w:rsid w:val="00491BC2"/>
    <w:rsid w:val="00492289"/>
    <w:rsid w:val="004926A6"/>
    <w:rsid w:val="00492ADE"/>
    <w:rsid w:val="004933D1"/>
    <w:rsid w:val="00493A0C"/>
    <w:rsid w:val="00493A22"/>
    <w:rsid w:val="00494114"/>
    <w:rsid w:val="004944B1"/>
    <w:rsid w:val="00494ABF"/>
    <w:rsid w:val="00496332"/>
    <w:rsid w:val="00496548"/>
    <w:rsid w:val="00496AE9"/>
    <w:rsid w:val="004A16CA"/>
    <w:rsid w:val="004A1DCC"/>
    <w:rsid w:val="004A1E13"/>
    <w:rsid w:val="004A2562"/>
    <w:rsid w:val="004A2584"/>
    <w:rsid w:val="004A49DA"/>
    <w:rsid w:val="004A4A20"/>
    <w:rsid w:val="004A5355"/>
    <w:rsid w:val="004A586F"/>
    <w:rsid w:val="004A7258"/>
    <w:rsid w:val="004B0E74"/>
    <w:rsid w:val="004B0EB8"/>
    <w:rsid w:val="004B22D6"/>
    <w:rsid w:val="004B2402"/>
    <w:rsid w:val="004B4A5F"/>
    <w:rsid w:val="004B578E"/>
    <w:rsid w:val="004B5D05"/>
    <w:rsid w:val="004B5EFD"/>
    <w:rsid w:val="004B6134"/>
    <w:rsid w:val="004B64B0"/>
    <w:rsid w:val="004B6FA1"/>
    <w:rsid w:val="004B72A9"/>
    <w:rsid w:val="004B747B"/>
    <w:rsid w:val="004B766D"/>
    <w:rsid w:val="004B7D30"/>
    <w:rsid w:val="004B7DAC"/>
    <w:rsid w:val="004C06C7"/>
    <w:rsid w:val="004C0D2F"/>
    <w:rsid w:val="004C0EFE"/>
    <w:rsid w:val="004C133D"/>
    <w:rsid w:val="004C2BF2"/>
    <w:rsid w:val="004C2BFB"/>
    <w:rsid w:val="004C66AF"/>
    <w:rsid w:val="004C6FB8"/>
    <w:rsid w:val="004C72B3"/>
    <w:rsid w:val="004C733D"/>
    <w:rsid w:val="004C769A"/>
    <w:rsid w:val="004C7C9D"/>
    <w:rsid w:val="004D0177"/>
    <w:rsid w:val="004D1129"/>
    <w:rsid w:val="004D1247"/>
    <w:rsid w:val="004D2296"/>
    <w:rsid w:val="004D3A0D"/>
    <w:rsid w:val="004D3B68"/>
    <w:rsid w:val="004D4178"/>
    <w:rsid w:val="004D4F49"/>
    <w:rsid w:val="004D5FBA"/>
    <w:rsid w:val="004D6E20"/>
    <w:rsid w:val="004D7711"/>
    <w:rsid w:val="004D77E0"/>
    <w:rsid w:val="004E0485"/>
    <w:rsid w:val="004E0E74"/>
    <w:rsid w:val="004E1634"/>
    <w:rsid w:val="004E1C46"/>
    <w:rsid w:val="004E22D7"/>
    <w:rsid w:val="004E2D06"/>
    <w:rsid w:val="004E3606"/>
    <w:rsid w:val="004E408F"/>
    <w:rsid w:val="004E580C"/>
    <w:rsid w:val="004E585F"/>
    <w:rsid w:val="004E6432"/>
    <w:rsid w:val="004E6E83"/>
    <w:rsid w:val="004E705C"/>
    <w:rsid w:val="004E7B99"/>
    <w:rsid w:val="004E7C68"/>
    <w:rsid w:val="004E7E41"/>
    <w:rsid w:val="004E7FD9"/>
    <w:rsid w:val="004F01EB"/>
    <w:rsid w:val="004F15C6"/>
    <w:rsid w:val="004F1ED6"/>
    <w:rsid w:val="004F33EC"/>
    <w:rsid w:val="004F396B"/>
    <w:rsid w:val="004F3997"/>
    <w:rsid w:val="004F4A80"/>
    <w:rsid w:val="004F6055"/>
    <w:rsid w:val="004F6567"/>
    <w:rsid w:val="004F6AE3"/>
    <w:rsid w:val="004F6F12"/>
    <w:rsid w:val="004F7F64"/>
    <w:rsid w:val="00500378"/>
    <w:rsid w:val="00500FDC"/>
    <w:rsid w:val="00501B2C"/>
    <w:rsid w:val="005022F2"/>
    <w:rsid w:val="00503B68"/>
    <w:rsid w:val="00503DC4"/>
    <w:rsid w:val="005050F7"/>
    <w:rsid w:val="00506A13"/>
    <w:rsid w:val="00507641"/>
    <w:rsid w:val="00507FAE"/>
    <w:rsid w:val="00510787"/>
    <w:rsid w:val="00510E46"/>
    <w:rsid w:val="0051149B"/>
    <w:rsid w:val="00511AB5"/>
    <w:rsid w:val="00511B7D"/>
    <w:rsid w:val="00512C19"/>
    <w:rsid w:val="00512D68"/>
    <w:rsid w:val="00513E01"/>
    <w:rsid w:val="00515C98"/>
    <w:rsid w:val="00515D99"/>
    <w:rsid w:val="00516827"/>
    <w:rsid w:val="00517784"/>
    <w:rsid w:val="00520808"/>
    <w:rsid w:val="00520AE2"/>
    <w:rsid w:val="00520F8C"/>
    <w:rsid w:val="0052136B"/>
    <w:rsid w:val="00521B9F"/>
    <w:rsid w:val="005224A0"/>
    <w:rsid w:val="00522564"/>
    <w:rsid w:val="005236E7"/>
    <w:rsid w:val="00523EC0"/>
    <w:rsid w:val="00524CEB"/>
    <w:rsid w:val="00526085"/>
    <w:rsid w:val="0052645F"/>
    <w:rsid w:val="0052794F"/>
    <w:rsid w:val="00531E58"/>
    <w:rsid w:val="00531F26"/>
    <w:rsid w:val="00533755"/>
    <w:rsid w:val="00533768"/>
    <w:rsid w:val="00533ADE"/>
    <w:rsid w:val="00534407"/>
    <w:rsid w:val="00534FCE"/>
    <w:rsid w:val="00535DA0"/>
    <w:rsid w:val="00536DC4"/>
    <w:rsid w:val="00537232"/>
    <w:rsid w:val="0054020A"/>
    <w:rsid w:val="00541844"/>
    <w:rsid w:val="00541BFC"/>
    <w:rsid w:val="00542ED6"/>
    <w:rsid w:val="00543EFA"/>
    <w:rsid w:val="0054530D"/>
    <w:rsid w:val="005454B7"/>
    <w:rsid w:val="005458BD"/>
    <w:rsid w:val="0054782D"/>
    <w:rsid w:val="00547A3A"/>
    <w:rsid w:val="005515A7"/>
    <w:rsid w:val="005536F9"/>
    <w:rsid w:val="005541BC"/>
    <w:rsid w:val="005543F4"/>
    <w:rsid w:val="0055491C"/>
    <w:rsid w:val="005549C0"/>
    <w:rsid w:val="00554CC6"/>
    <w:rsid w:val="00555E11"/>
    <w:rsid w:val="0055709A"/>
    <w:rsid w:val="0055766F"/>
    <w:rsid w:val="00557709"/>
    <w:rsid w:val="0056184F"/>
    <w:rsid w:val="0056196E"/>
    <w:rsid w:val="00561E96"/>
    <w:rsid w:val="00561EB4"/>
    <w:rsid w:val="00562DD6"/>
    <w:rsid w:val="00562EEB"/>
    <w:rsid w:val="00562FED"/>
    <w:rsid w:val="00563A5B"/>
    <w:rsid w:val="00564003"/>
    <w:rsid w:val="00565F9C"/>
    <w:rsid w:val="00566515"/>
    <w:rsid w:val="005677D1"/>
    <w:rsid w:val="0056791F"/>
    <w:rsid w:val="005712F8"/>
    <w:rsid w:val="005719EB"/>
    <w:rsid w:val="00573356"/>
    <w:rsid w:val="005737FB"/>
    <w:rsid w:val="00574162"/>
    <w:rsid w:val="00574DC9"/>
    <w:rsid w:val="005750EF"/>
    <w:rsid w:val="005753E4"/>
    <w:rsid w:val="0057552A"/>
    <w:rsid w:val="00575926"/>
    <w:rsid w:val="00575981"/>
    <w:rsid w:val="0057600E"/>
    <w:rsid w:val="00576095"/>
    <w:rsid w:val="00576138"/>
    <w:rsid w:val="00577882"/>
    <w:rsid w:val="0058006B"/>
    <w:rsid w:val="0058015A"/>
    <w:rsid w:val="005808B5"/>
    <w:rsid w:val="00580B88"/>
    <w:rsid w:val="00584439"/>
    <w:rsid w:val="005844BB"/>
    <w:rsid w:val="00584A5B"/>
    <w:rsid w:val="0058560A"/>
    <w:rsid w:val="0058591C"/>
    <w:rsid w:val="0058597E"/>
    <w:rsid w:val="00586135"/>
    <w:rsid w:val="00586779"/>
    <w:rsid w:val="00586CAA"/>
    <w:rsid w:val="00587B09"/>
    <w:rsid w:val="00591F90"/>
    <w:rsid w:val="00593597"/>
    <w:rsid w:val="0059366C"/>
    <w:rsid w:val="0059372B"/>
    <w:rsid w:val="00593D3E"/>
    <w:rsid w:val="0059460F"/>
    <w:rsid w:val="00595B7A"/>
    <w:rsid w:val="00596F3F"/>
    <w:rsid w:val="0059736E"/>
    <w:rsid w:val="00597757"/>
    <w:rsid w:val="00597764"/>
    <w:rsid w:val="00597AA0"/>
    <w:rsid w:val="005A0384"/>
    <w:rsid w:val="005A04D7"/>
    <w:rsid w:val="005A08E3"/>
    <w:rsid w:val="005A0B59"/>
    <w:rsid w:val="005A1A5D"/>
    <w:rsid w:val="005A2592"/>
    <w:rsid w:val="005A2EB3"/>
    <w:rsid w:val="005A332F"/>
    <w:rsid w:val="005A407C"/>
    <w:rsid w:val="005A4B2F"/>
    <w:rsid w:val="005A4CA9"/>
    <w:rsid w:val="005A4D33"/>
    <w:rsid w:val="005A52AA"/>
    <w:rsid w:val="005A597D"/>
    <w:rsid w:val="005A5B5C"/>
    <w:rsid w:val="005A5C32"/>
    <w:rsid w:val="005A5EF9"/>
    <w:rsid w:val="005A71C2"/>
    <w:rsid w:val="005A765F"/>
    <w:rsid w:val="005A77B6"/>
    <w:rsid w:val="005A79F8"/>
    <w:rsid w:val="005B0420"/>
    <w:rsid w:val="005B1A0A"/>
    <w:rsid w:val="005B20FE"/>
    <w:rsid w:val="005B24CE"/>
    <w:rsid w:val="005B2EC5"/>
    <w:rsid w:val="005B3848"/>
    <w:rsid w:val="005B4264"/>
    <w:rsid w:val="005B4D4A"/>
    <w:rsid w:val="005B5AF8"/>
    <w:rsid w:val="005C089E"/>
    <w:rsid w:val="005C0929"/>
    <w:rsid w:val="005C1183"/>
    <w:rsid w:val="005C1456"/>
    <w:rsid w:val="005C179F"/>
    <w:rsid w:val="005C2BF6"/>
    <w:rsid w:val="005C329E"/>
    <w:rsid w:val="005C3674"/>
    <w:rsid w:val="005C36DF"/>
    <w:rsid w:val="005C3F03"/>
    <w:rsid w:val="005C505F"/>
    <w:rsid w:val="005C529C"/>
    <w:rsid w:val="005C6411"/>
    <w:rsid w:val="005C6437"/>
    <w:rsid w:val="005C6D09"/>
    <w:rsid w:val="005C7E36"/>
    <w:rsid w:val="005D01A9"/>
    <w:rsid w:val="005D0441"/>
    <w:rsid w:val="005D09C6"/>
    <w:rsid w:val="005D0EDE"/>
    <w:rsid w:val="005D11BF"/>
    <w:rsid w:val="005D1F58"/>
    <w:rsid w:val="005D27F5"/>
    <w:rsid w:val="005D2E83"/>
    <w:rsid w:val="005D30F9"/>
    <w:rsid w:val="005D4050"/>
    <w:rsid w:val="005D44FA"/>
    <w:rsid w:val="005D4D9A"/>
    <w:rsid w:val="005D4F88"/>
    <w:rsid w:val="005E0036"/>
    <w:rsid w:val="005E0C51"/>
    <w:rsid w:val="005E2363"/>
    <w:rsid w:val="005E23D3"/>
    <w:rsid w:val="005E33B1"/>
    <w:rsid w:val="005E3DA2"/>
    <w:rsid w:val="005E4230"/>
    <w:rsid w:val="005E4333"/>
    <w:rsid w:val="005E48E1"/>
    <w:rsid w:val="005E4999"/>
    <w:rsid w:val="005E4CF7"/>
    <w:rsid w:val="005E4F28"/>
    <w:rsid w:val="005E5C22"/>
    <w:rsid w:val="005E6384"/>
    <w:rsid w:val="005E6919"/>
    <w:rsid w:val="005E6D08"/>
    <w:rsid w:val="005E7B3B"/>
    <w:rsid w:val="005F0CC4"/>
    <w:rsid w:val="005F0D0A"/>
    <w:rsid w:val="005F22AF"/>
    <w:rsid w:val="005F2425"/>
    <w:rsid w:val="005F29DA"/>
    <w:rsid w:val="005F37D0"/>
    <w:rsid w:val="005F3972"/>
    <w:rsid w:val="005F401A"/>
    <w:rsid w:val="005F488B"/>
    <w:rsid w:val="005F5096"/>
    <w:rsid w:val="005F5942"/>
    <w:rsid w:val="005F65B8"/>
    <w:rsid w:val="005F736F"/>
    <w:rsid w:val="00600A2C"/>
    <w:rsid w:val="00601750"/>
    <w:rsid w:val="00602108"/>
    <w:rsid w:val="00602CBF"/>
    <w:rsid w:val="00604787"/>
    <w:rsid w:val="00604980"/>
    <w:rsid w:val="00604E18"/>
    <w:rsid w:val="00606AF4"/>
    <w:rsid w:val="00606CD9"/>
    <w:rsid w:val="00607900"/>
    <w:rsid w:val="00607ED1"/>
    <w:rsid w:val="00610A65"/>
    <w:rsid w:val="006119E3"/>
    <w:rsid w:val="006122E1"/>
    <w:rsid w:val="00612779"/>
    <w:rsid w:val="00612B71"/>
    <w:rsid w:val="0061361D"/>
    <w:rsid w:val="00614ACF"/>
    <w:rsid w:val="006152CF"/>
    <w:rsid w:val="0061574D"/>
    <w:rsid w:val="00615764"/>
    <w:rsid w:val="006158DA"/>
    <w:rsid w:val="00615B31"/>
    <w:rsid w:val="00616D35"/>
    <w:rsid w:val="006174E7"/>
    <w:rsid w:val="00620408"/>
    <w:rsid w:val="0062131C"/>
    <w:rsid w:val="00622ADC"/>
    <w:rsid w:val="00622F21"/>
    <w:rsid w:val="00623366"/>
    <w:rsid w:val="006238E2"/>
    <w:rsid w:val="00623F0A"/>
    <w:rsid w:val="00623FC0"/>
    <w:rsid w:val="00625285"/>
    <w:rsid w:val="00626B16"/>
    <w:rsid w:val="006300A7"/>
    <w:rsid w:val="006302F0"/>
    <w:rsid w:val="00630612"/>
    <w:rsid w:val="00630A9F"/>
    <w:rsid w:val="00630C38"/>
    <w:rsid w:val="00631041"/>
    <w:rsid w:val="00631106"/>
    <w:rsid w:val="006321A5"/>
    <w:rsid w:val="00633259"/>
    <w:rsid w:val="0063397B"/>
    <w:rsid w:val="0063476E"/>
    <w:rsid w:val="00634815"/>
    <w:rsid w:val="0063598C"/>
    <w:rsid w:val="00635EE9"/>
    <w:rsid w:val="0063626A"/>
    <w:rsid w:val="00637ADD"/>
    <w:rsid w:val="00641C65"/>
    <w:rsid w:val="00642E1E"/>
    <w:rsid w:val="006439B5"/>
    <w:rsid w:val="00643ABD"/>
    <w:rsid w:val="00643C56"/>
    <w:rsid w:val="006444FF"/>
    <w:rsid w:val="00644CAF"/>
    <w:rsid w:val="00646050"/>
    <w:rsid w:val="00646DAB"/>
    <w:rsid w:val="00646EC3"/>
    <w:rsid w:val="006472A4"/>
    <w:rsid w:val="006502EA"/>
    <w:rsid w:val="006507F9"/>
    <w:rsid w:val="006509E0"/>
    <w:rsid w:val="00650A5B"/>
    <w:rsid w:val="00650AE8"/>
    <w:rsid w:val="0065102F"/>
    <w:rsid w:val="006510F3"/>
    <w:rsid w:val="006514EF"/>
    <w:rsid w:val="0065150E"/>
    <w:rsid w:val="00652354"/>
    <w:rsid w:val="00652A23"/>
    <w:rsid w:val="00652C85"/>
    <w:rsid w:val="006542E7"/>
    <w:rsid w:val="006553BF"/>
    <w:rsid w:val="006557F2"/>
    <w:rsid w:val="00657C04"/>
    <w:rsid w:val="0066036E"/>
    <w:rsid w:val="006609C8"/>
    <w:rsid w:val="00661C4D"/>
    <w:rsid w:val="006626A8"/>
    <w:rsid w:val="00662BA5"/>
    <w:rsid w:val="006638F4"/>
    <w:rsid w:val="00663C2B"/>
    <w:rsid w:val="00665104"/>
    <w:rsid w:val="006654FE"/>
    <w:rsid w:val="006657C8"/>
    <w:rsid w:val="00665FEE"/>
    <w:rsid w:val="00666720"/>
    <w:rsid w:val="0066703E"/>
    <w:rsid w:val="0066751A"/>
    <w:rsid w:val="0066765B"/>
    <w:rsid w:val="00667A12"/>
    <w:rsid w:val="00667A19"/>
    <w:rsid w:val="00667B7F"/>
    <w:rsid w:val="0067108B"/>
    <w:rsid w:val="00671132"/>
    <w:rsid w:val="0067121A"/>
    <w:rsid w:val="00672167"/>
    <w:rsid w:val="006723EC"/>
    <w:rsid w:val="0067263C"/>
    <w:rsid w:val="00673159"/>
    <w:rsid w:val="00674A4B"/>
    <w:rsid w:val="00675905"/>
    <w:rsid w:val="00677568"/>
    <w:rsid w:val="006811EC"/>
    <w:rsid w:val="00681512"/>
    <w:rsid w:val="00681B41"/>
    <w:rsid w:val="006822F0"/>
    <w:rsid w:val="006848D7"/>
    <w:rsid w:val="0068562E"/>
    <w:rsid w:val="006856D2"/>
    <w:rsid w:val="006863C1"/>
    <w:rsid w:val="006864D1"/>
    <w:rsid w:val="00686F68"/>
    <w:rsid w:val="0068766F"/>
    <w:rsid w:val="006905B2"/>
    <w:rsid w:val="006907E1"/>
    <w:rsid w:val="00691A67"/>
    <w:rsid w:val="00692FB6"/>
    <w:rsid w:val="0069310F"/>
    <w:rsid w:val="006952E2"/>
    <w:rsid w:val="00695551"/>
    <w:rsid w:val="00695753"/>
    <w:rsid w:val="00695915"/>
    <w:rsid w:val="00696499"/>
    <w:rsid w:val="006966C3"/>
    <w:rsid w:val="006975D3"/>
    <w:rsid w:val="0069799C"/>
    <w:rsid w:val="006A0B07"/>
    <w:rsid w:val="006A20F2"/>
    <w:rsid w:val="006A2290"/>
    <w:rsid w:val="006A38EF"/>
    <w:rsid w:val="006A4347"/>
    <w:rsid w:val="006A4C74"/>
    <w:rsid w:val="006A58D2"/>
    <w:rsid w:val="006A6C2B"/>
    <w:rsid w:val="006A6C69"/>
    <w:rsid w:val="006A6F9F"/>
    <w:rsid w:val="006B0631"/>
    <w:rsid w:val="006B1B96"/>
    <w:rsid w:val="006B2944"/>
    <w:rsid w:val="006B29AD"/>
    <w:rsid w:val="006B2DC7"/>
    <w:rsid w:val="006B3058"/>
    <w:rsid w:val="006B307B"/>
    <w:rsid w:val="006B4530"/>
    <w:rsid w:val="006B5BE7"/>
    <w:rsid w:val="006B6136"/>
    <w:rsid w:val="006B6158"/>
    <w:rsid w:val="006B6F43"/>
    <w:rsid w:val="006B76ED"/>
    <w:rsid w:val="006C022C"/>
    <w:rsid w:val="006C13A5"/>
    <w:rsid w:val="006C217D"/>
    <w:rsid w:val="006C2291"/>
    <w:rsid w:val="006C419D"/>
    <w:rsid w:val="006C44C8"/>
    <w:rsid w:val="006C4F0C"/>
    <w:rsid w:val="006C5733"/>
    <w:rsid w:val="006C5C64"/>
    <w:rsid w:val="006C6116"/>
    <w:rsid w:val="006C6AF0"/>
    <w:rsid w:val="006C6FBB"/>
    <w:rsid w:val="006C7144"/>
    <w:rsid w:val="006C720C"/>
    <w:rsid w:val="006D2321"/>
    <w:rsid w:val="006D4A23"/>
    <w:rsid w:val="006D5388"/>
    <w:rsid w:val="006D628E"/>
    <w:rsid w:val="006D6506"/>
    <w:rsid w:val="006D77AE"/>
    <w:rsid w:val="006D796A"/>
    <w:rsid w:val="006E0599"/>
    <w:rsid w:val="006E0882"/>
    <w:rsid w:val="006E1366"/>
    <w:rsid w:val="006E2BF5"/>
    <w:rsid w:val="006E307B"/>
    <w:rsid w:val="006E310B"/>
    <w:rsid w:val="006E3E43"/>
    <w:rsid w:val="006E427C"/>
    <w:rsid w:val="006E4703"/>
    <w:rsid w:val="006E5A05"/>
    <w:rsid w:val="006E5A8E"/>
    <w:rsid w:val="006E5BF3"/>
    <w:rsid w:val="006F0E34"/>
    <w:rsid w:val="006F316C"/>
    <w:rsid w:val="006F4F2D"/>
    <w:rsid w:val="006F63F2"/>
    <w:rsid w:val="006F6F37"/>
    <w:rsid w:val="006F7CD7"/>
    <w:rsid w:val="00700474"/>
    <w:rsid w:val="007004CF"/>
    <w:rsid w:val="00700945"/>
    <w:rsid w:val="0070151E"/>
    <w:rsid w:val="0070283E"/>
    <w:rsid w:val="007047B4"/>
    <w:rsid w:val="00704A5C"/>
    <w:rsid w:val="00705560"/>
    <w:rsid w:val="0070574C"/>
    <w:rsid w:val="00706734"/>
    <w:rsid w:val="00706765"/>
    <w:rsid w:val="007112BF"/>
    <w:rsid w:val="00712058"/>
    <w:rsid w:val="00713790"/>
    <w:rsid w:val="00713C12"/>
    <w:rsid w:val="00715037"/>
    <w:rsid w:val="00715809"/>
    <w:rsid w:val="00715C69"/>
    <w:rsid w:val="0071792F"/>
    <w:rsid w:val="00722233"/>
    <w:rsid w:val="00723CC8"/>
    <w:rsid w:val="00723DD8"/>
    <w:rsid w:val="00724B01"/>
    <w:rsid w:val="007253A5"/>
    <w:rsid w:val="00725813"/>
    <w:rsid w:val="00726A8F"/>
    <w:rsid w:val="00726D08"/>
    <w:rsid w:val="00727C00"/>
    <w:rsid w:val="00727CB3"/>
    <w:rsid w:val="00727F85"/>
    <w:rsid w:val="007302AE"/>
    <w:rsid w:val="007306F6"/>
    <w:rsid w:val="0073196E"/>
    <w:rsid w:val="0073351B"/>
    <w:rsid w:val="00735C4D"/>
    <w:rsid w:val="0073663F"/>
    <w:rsid w:val="00736695"/>
    <w:rsid w:val="00736C7F"/>
    <w:rsid w:val="00741298"/>
    <w:rsid w:val="007443B9"/>
    <w:rsid w:val="007449CF"/>
    <w:rsid w:val="0074573E"/>
    <w:rsid w:val="00746D81"/>
    <w:rsid w:val="007476AC"/>
    <w:rsid w:val="00750A0F"/>
    <w:rsid w:val="00750D5A"/>
    <w:rsid w:val="00751654"/>
    <w:rsid w:val="0075183A"/>
    <w:rsid w:val="00751A66"/>
    <w:rsid w:val="007524D6"/>
    <w:rsid w:val="00752BBF"/>
    <w:rsid w:val="00753046"/>
    <w:rsid w:val="00753605"/>
    <w:rsid w:val="00754DF0"/>
    <w:rsid w:val="007552D6"/>
    <w:rsid w:val="00755D0C"/>
    <w:rsid w:val="00756846"/>
    <w:rsid w:val="00757240"/>
    <w:rsid w:val="007600AA"/>
    <w:rsid w:val="00761925"/>
    <w:rsid w:val="00761FBF"/>
    <w:rsid w:val="00762092"/>
    <w:rsid w:val="007622D7"/>
    <w:rsid w:val="007628AB"/>
    <w:rsid w:val="00762D76"/>
    <w:rsid w:val="0076308A"/>
    <w:rsid w:val="007637C8"/>
    <w:rsid w:val="00763D2E"/>
    <w:rsid w:val="007645DF"/>
    <w:rsid w:val="007651B3"/>
    <w:rsid w:val="00766123"/>
    <w:rsid w:val="00766967"/>
    <w:rsid w:val="00767A76"/>
    <w:rsid w:val="00771470"/>
    <w:rsid w:val="00771BC8"/>
    <w:rsid w:val="00771DD2"/>
    <w:rsid w:val="007737FF"/>
    <w:rsid w:val="007762B9"/>
    <w:rsid w:val="00780BF9"/>
    <w:rsid w:val="00781270"/>
    <w:rsid w:val="00781488"/>
    <w:rsid w:val="007820DE"/>
    <w:rsid w:val="007835C3"/>
    <w:rsid w:val="00783733"/>
    <w:rsid w:val="00783A68"/>
    <w:rsid w:val="00783B7A"/>
    <w:rsid w:val="007849DA"/>
    <w:rsid w:val="00786D7C"/>
    <w:rsid w:val="007874BF"/>
    <w:rsid w:val="00790003"/>
    <w:rsid w:val="00790A55"/>
    <w:rsid w:val="00792917"/>
    <w:rsid w:val="00792F08"/>
    <w:rsid w:val="00794DF9"/>
    <w:rsid w:val="0079539B"/>
    <w:rsid w:val="007954AA"/>
    <w:rsid w:val="00795E93"/>
    <w:rsid w:val="00795F61"/>
    <w:rsid w:val="00797366"/>
    <w:rsid w:val="007A037F"/>
    <w:rsid w:val="007A1253"/>
    <w:rsid w:val="007A15BE"/>
    <w:rsid w:val="007A3773"/>
    <w:rsid w:val="007A4481"/>
    <w:rsid w:val="007A4CFF"/>
    <w:rsid w:val="007A5113"/>
    <w:rsid w:val="007A75AC"/>
    <w:rsid w:val="007A78A0"/>
    <w:rsid w:val="007A7A5A"/>
    <w:rsid w:val="007B1D9F"/>
    <w:rsid w:val="007B242F"/>
    <w:rsid w:val="007B258D"/>
    <w:rsid w:val="007B2F3C"/>
    <w:rsid w:val="007B3D23"/>
    <w:rsid w:val="007B4294"/>
    <w:rsid w:val="007B43AB"/>
    <w:rsid w:val="007B4B87"/>
    <w:rsid w:val="007B6E19"/>
    <w:rsid w:val="007B7278"/>
    <w:rsid w:val="007B7625"/>
    <w:rsid w:val="007C0063"/>
    <w:rsid w:val="007C0BEC"/>
    <w:rsid w:val="007C11A9"/>
    <w:rsid w:val="007C16AD"/>
    <w:rsid w:val="007C2BD9"/>
    <w:rsid w:val="007C2ECB"/>
    <w:rsid w:val="007C30CA"/>
    <w:rsid w:val="007C3977"/>
    <w:rsid w:val="007C452A"/>
    <w:rsid w:val="007C4CB1"/>
    <w:rsid w:val="007C4D4F"/>
    <w:rsid w:val="007C5BBB"/>
    <w:rsid w:val="007C75E1"/>
    <w:rsid w:val="007D0215"/>
    <w:rsid w:val="007D04FF"/>
    <w:rsid w:val="007D105B"/>
    <w:rsid w:val="007D2C61"/>
    <w:rsid w:val="007D2F17"/>
    <w:rsid w:val="007D31BA"/>
    <w:rsid w:val="007D40F5"/>
    <w:rsid w:val="007D6922"/>
    <w:rsid w:val="007D6A3C"/>
    <w:rsid w:val="007D6F66"/>
    <w:rsid w:val="007E193F"/>
    <w:rsid w:val="007E1E74"/>
    <w:rsid w:val="007E1EF9"/>
    <w:rsid w:val="007E2035"/>
    <w:rsid w:val="007E2F7B"/>
    <w:rsid w:val="007E3395"/>
    <w:rsid w:val="007E464F"/>
    <w:rsid w:val="007E4FFF"/>
    <w:rsid w:val="007E5074"/>
    <w:rsid w:val="007E5098"/>
    <w:rsid w:val="007E512A"/>
    <w:rsid w:val="007E544C"/>
    <w:rsid w:val="007E5CC0"/>
    <w:rsid w:val="007E6E8C"/>
    <w:rsid w:val="007E7684"/>
    <w:rsid w:val="007E770C"/>
    <w:rsid w:val="007E7EAE"/>
    <w:rsid w:val="007E7F70"/>
    <w:rsid w:val="007F0450"/>
    <w:rsid w:val="007F0959"/>
    <w:rsid w:val="007F09FC"/>
    <w:rsid w:val="007F0B05"/>
    <w:rsid w:val="007F15BE"/>
    <w:rsid w:val="007F1C79"/>
    <w:rsid w:val="007F1E9B"/>
    <w:rsid w:val="007F326F"/>
    <w:rsid w:val="007F3948"/>
    <w:rsid w:val="007F3CEA"/>
    <w:rsid w:val="007F3FAF"/>
    <w:rsid w:val="007F4550"/>
    <w:rsid w:val="007F4909"/>
    <w:rsid w:val="007F5137"/>
    <w:rsid w:val="007F61B2"/>
    <w:rsid w:val="007F67C8"/>
    <w:rsid w:val="007F6F36"/>
    <w:rsid w:val="007F7BA4"/>
    <w:rsid w:val="007F7FD6"/>
    <w:rsid w:val="00800929"/>
    <w:rsid w:val="00803CE0"/>
    <w:rsid w:val="00804118"/>
    <w:rsid w:val="0080455A"/>
    <w:rsid w:val="008049DB"/>
    <w:rsid w:val="00806233"/>
    <w:rsid w:val="008062FD"/>
    <w:rsid w:val="008067E3"/>
    <w:rsid w:val="00806E82"/>
    <w:rsid w:val="008100A1"/>
    <w:rsid w:val="008105E9"/>
    <w:rsid w:val="00810E31"/>
    <w:rsid w:val="00812223"/>
    <w:rsid w:val="008127E5"/>
    <w:rsid w:val="00812CE5"/>
    <w:rsid w:val="00813D5B"/>
    <w:rsid w:val="00813E2E"/>
    <w:rsid w:val="0081539B"/>
    <w:rsid w:val="00815577"/>
    <w:rsid w:val="00815B36"/>
    <w:rsid w:val="008163CF"/>
    <w:rsid w:val="008164D3"/>
    <w:rsid w:val="008173AB"/>
    <w:rsid w:val="008178D7"/>
    <w:rsid w:val="00817E01"/>
    <w:rsid w:val="008215F7"/>
    <w:rsid w:val="00822270"/>
    <w:rsid w:val="008239A6"/>
    <w:rsid w:val="008245D4"/>
    <w:rsid w:val="00824658"/>
    <w:rsid w:val="00825887"/>
    <w:rsid w:val="008277AE"/>
    <w:rsid w:val="00827E45"/>
    <w:rsid w:val="00830A75"/>
    <w:rsid w:val="00830C25"/>
    <w:rsid w:val="008318C2"/>
    <w:rsid w:val="00833104"/>
    <w:rsid w:val="008339BE"/>
    <w:rsid w:val="00834650"/>
    <w:rsid w:val="008346C0"/>
    <w:rsid w:val="00834B8F"/>
    <w:rsid w:val="00834FCF"/>
    <w:rsid w:val="00837CFD"/>
    <w:rsid w:val="008406D9"/>
    <w:rsid w:val="00840AC7"/>
    <w:rsid w:val="00840B23"/>
    <w:rsid w:val="00840B5A"/>
    <w:rsid w:val="00840B85"/>
    <w:rsid w:val="00840CB5"/>
    <w:rsid w:val="00840D11"/>
    <w:rsid w:val="00840DC0"/>
    <w:rsid w:val="00841B4C"/>
    <w:rsid w:val="00841BE2"/>
    <w:rsid w:val="0084250E"/>
    <w:rsid w:val="00842AE3"/>
    <w:rsid w:val="00843364"/>
    <w:rsid w:val="00846B9B"/>
    <w:rsid w:val="00847361"/>
    <w:rsid w:val="00847791"/>
    <w:rsid w:val="00851AD2"/>
    <w:rsid w:val="00851F76"/>
    <w:rsid w:val="00853480"/>
    <w:rsid w:val="00853CAC"/>
    <w:rsid w:val="00854980"/>
    <w:rsid w:val="008551B7"/>
    <w:rsid w:val="00856226"/>
    <w:rsid w:val="00856E87"/>
    <w:rsid w:val="00857974"/>
    <w:rsid w:val="00860631"/>
    <w:rsid w:val="00860B0A"/>
    <w:rsid w:val="008624CA"/>
    <w:rsid w:val="00862DF6"/>
    <w:rsid w:val="00863297"/>
    <w:rsid w:val="00863783"/>
    <w:rsid w:val="00867933"/>
    <w:rsid w:val="00867B4E"/>
    <w:rsid w:val="00872439"/>
    <w:rsid w:val="00872721"/>
    <w:rsid w:val="00873458"/>
    <w:rsid w:val="008736DD"/>
    <w:rsid w:val="0087400E"/>
    <w:rsid w:val="0087433E"/>
    <w:rsid w:val="008747C2"/>
    <w:rsid w:val="00875988"/>
    <w:rsid w:val="00876922"/>
    <w:rsid w:val="008772D1"/>
    <w:rsid w:val="00877AC5"/>
    <w:rsid w:val="00881B3F"/>
    <w:rsid w:val="00881C42"/>
    <w:rsid w:val="00881DBD"/>
    <w:rsid w:val="00881EB2"/>
    <w:rsid w:val="00883360"/>
    <w:rsid w:val="00883388"/>
    <w:rsid w:val="008841D0"/>
    <w:rsid w:val="008844C2"/>
    <w:rsid w:val="0088624C"/>
    <w:rsid w:val="00887280"/>
    <w:rsid w:val="00890D02"/>
    <w:rsid w:val="00891462"/>
    <w:rsid w:val="00891808"/>
    <w:rsid w:val="008925EE"/>
    <w:rsid w:val="00892829"/>
    <w:rsid w:val="00892877"/>
    <w:rsid w:val="00892DEB"/>
    <w:rsid w:val="00893233"/>
    <w:rsid w:val="00893B4A"/>
    <w:rsid w:val="008943D5"/>
    <w:rsid w:val="0089469D"/>
    <w:rsid w:val="00894B95"/>
    <w:rsid w:val="00894C59"/>
    <w:rsid w:val="00894D3D"/>
    <w:rsid w:val="0089632B"/>
    <w:rsid w:val="008966B0"/>
    <w:rsid w:val="0089785A"/>
    <w:rsid w:val="00897C49"/>
    <w:rsid w:val="008A0EDE"/>
    <w:rsid w:val="008A10A1"/>
    <w:rsid w:val="008A20CD"/>
    <w:rsid w:val="008A271F"/>
    <w:rsid w:val="008A4783"/>
    <w:rsid w:val="008A5884"/>
    <w:rsid w:val="008A6D20"/>
    <w:rsid w:val="008A7516"/>
    <w:rsid w:val="008B01AE"/>
    <w:rsid w:val="008B0250"/>
    <w:rsid w:val="008B2B19"/>
    <w:rsid w:val="008B2DD1"/>
    <w:rsid w:val="008B35E4"/>
    <w:rsid w:val="008B408C"/>
    <w:rsid w:val="008B44A2"/>
    <w:rsid w:val="008B5061"/>
    <w:rsid w:val="008B51E7"/>
    <w:rsid w:val="008B6CA2"/>
    <w:rsid w:val="008C1077"/>
    <w:rsid w:val="008C1FE2"/>
    <w:rsid w:val="008C2477"/>
    <w:rsid w:val="008C250E"/>
    <w:rsid w:val="008C2ABE"/>
    <w:rsid w:val="008C44B0"/>
    <w:rsid w:val="008C4ED2"/>
    <w:rsid w:val="008C560D"/>
    <w:rsid w:val="008C58DB"/>
    <w:rsid w:val="008C605F"/>
    <w:rsid w:val="008C6DA3"/>
    <w:rsid w:val="008C774A"/>
    <w:rsid w:val="008C7CEC"/>
    <w:rsid w:val="008D08C9"/>
    <w:rsid w:val="008D093C"/>
    <w:rsid w:val="008D0E3A"/>
    <w:rsid w:val="008D1EC7"/>
    <w:rsid w:val="008D2556"/>
    <w:rsid w:val="008D2E05"/>
    <w:rsid w:val="008D3826"/>
    <w:rsid w:val="008D49FE"/>
    <w:rsid w:val="008D5673"/>
    <w:rsid w:val="008D6D9B"/>
    <w:rsid w:val="008D7FB3"/>
    <w:rsid w:val="008E062A"/>
    <w:rsid w:val="008E0719"/>
    <w:rsid w:val="008E0775"/>
    <w:rsid w:val="008E0910"/>
    <w:rsid w:val="008E0BAD"/>
    <w:rsid w:val="008E1D59"/>
    <w:rsid w:val="008E2962"/>
    <w:rsid w:val="008E297A"/>
    <w:rsid w:val="008E375B"/>
    <w:rsid w:val="008E4B9E"/>
    <w:rsid w:val="008E51A6"/>
    <w:rsid w:val="008E57E7"/>
    <w:rsid w:val="008E62F3"/>
    <w:rsid w:val="008E6E05"/>
    <w:rsid w:val="008E7336"/>
    <w:rsid w:val="008F00DD"/>
    <w:rsid w:val="008F0C07"/>
    <w:rsid w:val="008F11E0"/>
    <w:rsid w:val="008F1318"/>
    <w:rsid w:val="008F180F"/>
    <w:rsid w:val="008F2123"/>
    <w:rsid w:val="008F277B"/>
    <w:rsid w:val="008F3263"/>
    <w:rsid w:val="008F4822"/>
    <w:rsid w:val="008F5C71"/>
    <w:rsid w:val="008F5DFC"/>
    <w:rsid w:val="008F6331"/>
    <w:rsid w:val="008F68CC"/>
    <w:rsid w:val="008F7B0B"/>
    <w:rsid w:val="00900A9B"/>
    <w:rsid w:val="00901A41"/>
    <w:rsid w:val="00903873"/>
    <w:rsid w:val="00903E9F"/>
    <w:rsid w:val="009053AE"/>
    <w:rsid w:val="00906547"/>
    <w:rsid w:val="00906AC1"/>
    <w:rsid w:val="00906C22"/>
    <w:rsid w:val="00907399"/>
    <w:rsid w:val="009073CF"/>
    <w:rsid w:val="009074A5"/>
    <w:rsid w:val="009076A5"/>
    <w:rsid w:val="0091086D"/>
    <w:rsid w:val="00910B82"/>
    <w:rsid w:val="00911161"/>
    <w:rsid w:val="0091213C"/>
    <w:rsid w:val="00912195"/>
    <w:rsid w:val="00912776"/>
    <w:rsid w:val="00912A68"/>
    <w:rsid w:val="009143A6"/>
    <w:rsid w:val="009143C0"/>
    <w:rsid w:val="00914793"/>
    <w:rsid w:val="00915C10"/>
    <w:rsid w:val="00916205"/>
    <w:rsid w:val="00916363"/>
    <w:rsid w:val="00917A89"/>
    <w:rsid w:val="00917B08"/>
    <w:rsid w:val="00917B42"/>
    <w:rsid w:val="00921951"/>
    <w:rsid w:val="00922D1F"/>
    <w:rsid w:val="009230F6"/>
    <w:rsid w:val="00923750"/>
    <w:rsid w:val="00923F31"/>
    <w:rsid w:val="009246B7"/>
    <w:rsid w:val="00924F4F"/>
    <w:rsid w:val="00924FBE"/>
    <w:rsid w:val="00925092"/>
    <w:rsid w:val="00926B8D"/>
    <w:rsid w:val="00926DB5"/>
    <w:rsid w:val="00926DE4"/>
    <w:rsid w:val="0092731E"/>
    <w:rsid w:val="00927B0B"/>
    <w:rsid w:val="00930827"/>
    <w:rsid w:val="00930BF6"/>
    <w:rsid w:val="00930CA9"/>
    <w:rsid w:val="00931590"/>
    <w:rsid w:val="009317AA"/>
    <w:rsid w:val="00931827"/>
    <w:rsid w:val="00932175"/>
    <w:rsid w:val="00932B8C"/>
    <w:rsid w:val="00932C02"/>
    <w:rsid w:val="00932E8C"/>
    <w:rsid w:val="00933F6F"/>
    <w:rsid w:val="00934152"/>
    <w:rsid w:val="009346FA"/>
    <w:rsid w:val="00934C91"/>
    <w:rsid w:val="0093749E"/>
    <w:rsid w:val="009376E6"/>
    <w:rsid w:val="00937C03"/>
    <w:rsid w:val="00937C3F"/>
    <w:rsid w:val="00937E3A"/>
    <w:rsid w:val="0094052C"/>
    <w:rsid w:val="00940D6E"/>
    <w:rsid w:val="00945CB0"/>
    <w:rsid w:val="00946418"/>
    <w:rsid w:val="00946B0F"/>
    <w:rsid w:val="00946E3E"/>
    <w:rsid w:val="009474D9"/>
    <w:rsid w:val="00950777"/>
    <w:rsid w:val="009515C6"/>
    <w:rsid w:val="009531DC"/>
    <w:rsid w:val="00953F64"/>
    <w:rsid w:val="00956192"/>
    <w:rsid w:val="0095717E"/>
    <w:rsid w:val="00957F72"/>
    <w:rsid w:val="009600AF"/>
    <w:rsid w:val="00960FE4"/>
    <w:rsid w:val="009612D8"/>
    <w:rsid w:val="00961307"/>
    <w:rsid w:val="009613A5"/>
    <w:rsid w:val="009619FE"/>
    <w:rsid w:val="00962732"/>
    <w:rsid w:val="009635B8"/>
    <w:rsid w:val="0096430B"/>
    <w:rsid w:val="00965C99"/>
    <w:rsid w:val="009662E8"/>
    <w:rsid w:val="00966874"/>
    <w:rsid w:val="00967C34"/>
    <w:rsid w:val="00967DB4"/>
    <w:rsid w:val="00970483"/>
    <w:rsid w:val="009708FB"/>
    <w:rsid w:val="00970B29"/>
    <w:rsid w:val="0097297C"/>
    <w:rsid w:val="00974172"/>
    <w:rsid w:val="00976A4C"/>
    <w:rsid w:val="00976E28"/>
    <w:rsid w:val="0097745C"/>
    <w:rsid w:val="00980632"/>
    <w:rsid w:val="00980E1C"/>
    <w:rsid w:val="009827FD"/>
    <w:rsid w:val="009832C3"/>
    <w:rsid w:val="0098396A"/>
    <w:rsid w:val="0098559B"/>
    <w:rsid w:val="00985CF1"/>
    <w:rsid w:val="00986016"/>
    <w:rsid w:val="00986D86"/>
    <w:rsid w:val="00991A43"/>
    <w:rsid w:val="0099222D"/>
    <w:rsid w:val="009927DD"/>
    <w:rsid w:val="009947D3"/>
    <w:rsid w:val="0099533E"/>
    <w:rsid w:val="0099537D"/>
    <w:rsid w:val="0099554D"/>
    <w:rsid w:val="00997F7E"/>
    <w:rsid w:val="009A14C4"/>
    <w:rsid w:val="009A2389"/>
    <w:rsid w:val="009A31D2"/>
    <w:rsid w:val="009A3520"/>
    <w:rsid w:val="009A3816"/>
    <w:rsid w:val="009A3A8A"/>
    <w:rsid w:val="009A4338"/>
    <w:rsid w:val="009A43F5"/>
    <w:rsid w:val="009A4AE5"/>
    <w:rsid w:val="009A5370"/>
    <w:rsid w:val="009A55F8"/>
    <w:rsid w:val="009A5A9C"/>
    <w:rsid w:val="009A5D8B"/>
    <w:rsid w:val="009A63B2"/>
    <w:rsid w:val="009A63B7"/>
    <w:rsid w:val="009A64A2"/>
    <w:rsid w:val="009A6985"/>
    <w:rsid w:val="009A7723"/>
    <w:rsid w:val="009B0AA8"/>
    <w:rsid w:val="009B18D5"/>
    <w:rsid w:val="009B286F"/>
    <w:rsid w:val="009B3D54"/>
    <w:rsid w:val="009B421D"/>
    <w:rsid w:val="009B42BC"/>
    <w:rsid w:val="009B4348"/>
    <w:rsid w:val="009B5E54"/>
    <w:rsid w:val="009B62B4"/>
    <w:rsid w:val="009B69F9"/>
    <w:rsid w:val="009B751B"/>
    <w:rsid w:val="009B7BD6"/>
    <w:rsid w:val="009B7EDA"/>
    <w:rsid w:val="009C0369"/>
    <w:rsid w:val="009C061B"/>
    <w:rsid w:val="009C14F0"/>
    <w:rsid w:val="009C2ACA"/>
    <w:rsid w:val="009C2FB2"/>
    <w:rsid w:val="009C3494"/>
    <w:rsid w:val="009C38B0"/>
    <w:rsid w:val="009C5551"/>
    <w:rsid w:val="009C5BC6"/>
    <w:rsid w:val="009C62F8"/>
    <w:rsid w:val="009C74E1"/>
    <w:rsid w:val="009C7C1B"/>
    <w:rsid w:val="009C7EB8"/>
    <w:rsid w:val="009D0B78"/>
    <w:rsid w:val="009D0D22"/>
    <w:rsid w:val="009D0F77"/>
    <w:rsid w:val="009D1187"/>
    <w:rsid w:val="009D12E1"/>
    <w:rsid w:val="009D1813"/>
    <w:rsid w:val="009D203F"/>
    <w:rsid w:val="009D2C7E"/>
    <w:rsid w:val="009D36FF"/>
    <w:rsid w:val="009D3E0E"/>
    <w:rsid w:val="009D5467"/>
    <w:rsid w:val="009D55AA"/>
    <w:rsid w:val="009D5E7B"/>
    <w:rsid w:val="009D70B4"/>
    <w:rsid w:val="009D7D34"/>
    <w:rsid w:val="009D7D83"/>
    <w:rsid w:val="009E1434"/>
    <w:rsid w:val="009E24F9"/>
    <w:rsid w:val="009E3403"/>
    <w:rsid w:val="009E406F"/>
    <w:rsid w:val="009E452E"/>
    <w:rsid w:val="009E4BCD"/>
    <w:rsid w:val="009E5A8D"/>
    <w:rsid w:val="009E6150"/>
    <w:rsid w:val="009E785B"/>
    <w:rsid w:val="009E7ACE"/>
    <w:rsid w:val="009F03B1"/>
    <w:rsid w:val="009F19AB"/>
    <w:rsid w:val="009F26DF"/>
    <w:rsid w:val="009F291D"/>
    <w:rsid w:val="009F2C7D"/>
    <w:rsid w:val="009F3540"/>
    <w:rsid w:val="009F3AC7"/>
    <w:rsid w:val="009F3EE9"/>
    <w:rsid w:val="009F3FF1"/>
    <w:rsid w:val="009F670B"/>
    <w:rsid w:val="00A014B2"/>
    <w:rsid w:val="00A02A04"/>
    <w:rsid w:val="00A02F51"/>
    <w:rsid w:val="00A038D9"/>
    <w:rsid w:val="00A04CDA"/>
    <w:rsid w:val="00A0647C"/>
    <w:rsid w:val="00A07494"/>
    <w:rsid w:val="00A079CE"/>
    <w:rsid w:val="00A107C8"/>
    <w:rsid w:val="00A13189"/>
    <w:rsid w:val="00A131D0"/>
    <w:rsid w:val="00A13211"/>
    <w:rsid w:val="00A1374B"/>
    <w:rsid w:val="00A15074"/>
    <w:rsid w:val="00A152DA"/>
    <w:rsid w:val="00A166C6"/>
    <w:rsid w:val="00A166F7"/>
    <w:rsid w:val="00A220AF"/>
    <w:rsid w:val="00A22B92"/>
    <w:rsid w:val="00A236E1"/>
    <w:rsid w:val="00A24411"/>
    <w:rsid w:val="00A24533"/>
    <w:rsid w:val="00A2558C"/>
    <w:rsid w:val="00A255B4"/>
    <w:rsid w:val="00A305A6"/>
    <w:rsid w:val="00A30B58"/>
    <w:rsid w:val="00A30CAA"/>
    <w:rsid w:val="00A32098"/>
    <w:rsid w:val="00A32474"/>
    <w:rsid w:val="00A335C7"/>
    <w:rsid w:val="00A33D14"/>
    <w:rsid w:val="00A33E38"/>
    <w:rsid w:val="00A33F1B"/>
    <w:rsid w:val="00A348A8"/>
    <w:rsid w:val="00A34A8D"/>
    <w:rsid w:val="00A35C3C"/>
    <w:rsid w:val="00A369C2"/>
    <w:rsid w:val="00A370E8"/>
    <w:rsid w:val="00A3748D"/>
    <w:rsid w:val="00A37562"/>
    <w:rsid w:val="00A37CFE"/>
    <w:rsid w:val="00A42CC1"/>
    <w:rsid w:val="00A4307E"/>
    <w:rsid w:val="00A436B1"/>
    <w:rsid w:val="00A4379D"/>
    <w:rsid w:val="00A43D98"/>
    <w:rsid w:val="00A44338"/>
    <w:rsid w:val="00A4443F"/>
    <w:rsid w:val="00A445E5"/>
    <w:rsid w:val="00A44AD2"/>
    <w:rsid w:val="00A45288"/>
    <w:rsid w:val="00A45CBC"/>
    <w:rsid w:val="00A45E86"/>
    <w:rsid w:val="00A45ED6"/>
    <w:rsid w:val="00A45F83"/>
    <w:rsid w:val="00A45FAD"/>
    <w:rsid w:val="00A465FC"/>
    <w:rsid w:val="00A47A9D"/>
    <w:rsid w:val="00A50090"/>
    <w:rsid w:val="00A50183"/>
    <w:rsid w:val="00A51E8C"/>
    <w:rsid w:val="00A529F8"/>
    <w:rsid w:val="00A52A95"/>
    <w:rsid w:val="00A52F30"/>
    <w:rsid w:val="00A54271"/>
    <w:rsid w:val="00A54411"/>
    <w:rsid w:val="00A55F35"/>
    <w:rsid w:val="00A56A85"/>
    <w:rsid w:val="00A57369"/>
    <w:rsid w:val="00A576A7"/>
    <w:rsid w:val="00A57DCB"/>
    <w:rsid w:val="00A60C1F"/>
    <w:rsid w:val="00A616C6"/>
    <w:rsid w:val="00A61882"/>
    <w:rsid w:val="00A62E52"/>
    <w:rsid w:val="00A631C7"/>
    <w:rsid w:val="00A66740"/>
    <w:rsid w:val="00A66905"/>
    <w:rsid w:val="00A66E32"/>
    <w:rsid w:val="00A66E83"/>
    <w:rsid w:val="00A67326"/>
    <w:rsid w:val="00A702B2"/>
    <w:rsid w:val="00A70C57"/>
    <w:rsid w:val="00A71A4C"/>
    <w:rsid w:val="00A71FF3"/>
    <w:rsid w:val="00A72CED"/>
    <w:rsid w:val="00A735EC"/>
    <w:rsid w:val="00A75F59"/>
    <w:rsid w:val="00A765FB"/>
    <w:rsid w:val="00A76968"/>
    <w:rsid w:val="00A77612"/>
    <w:rsid w:val="00A802AA"/>
    <w:rsid w:val="00A80AC0"/>
    <w:rsid w:val="00A80B1C"/>
    <w:rsid w:val="00A814AC"/>
    <w:rsid w:val="00A822DC"/>
    <w:rsid w:val="00A83A46"/>
    <w:rsid w:val="00A840C6"/>
    <w:rsid w:val="00A84355"/>
    <w:rsid w:val="00A85728"/>
    <w:rsid w:val="00A8589F"/>
    <w:rsid w:val="00A867B6"/>
    <w:rsid w:val="00A86D32"/>
    <w:rsid w:val="00A87663"/>
    <w:rsid w:val="00A916DC"/>
    <w:rsid w:val="00A91792"/>
    <w:rsid w:val="00A919FD"/>
    <w:rsid w:val="00A93254"/>
    <w:rsid w:val="00A93604"/>
    <w:rsid w:val="00A944E0"/>
    <w:rsid w:val="00A9472A"/>
    <w:rsid w:val="00A951C4"/>
    <w:rsid w:val="00A95949"/>
    <w:rsid w:val="00A95DD4"/>
    <w:rsid w:val="00A96A67"/>
    <w:rsid w:val="00A97811"/>
    <w:rsid w:val="00A97C00"/>
    <w:rsid w:val="00A97C1B"/>
    <w:rsid w:val="00A97E9C"/>
    <w:rsid w:val="00AA0B34"/>
    <w:rsid w:val="00AA12F6"/>
    <w:rsid w:val="00AA19DD"/>
    <w:rsid w:val="00AA1F09"/>
    <w:rsid w:val="00AA2F82"/>
    <w:rsid w:val="00AA3879"/>
    <w:rsid w:val="00AA6CCF"/>
    <w:rsid w:val="00AA71C5"/>
    <w:rsid w:val="00AB0525"/>
    <w:rsid w:val="00AB14EB"/>
    <w:rsid w:val="00AB1AD2"/>
    <w:rsid w:val="00AB1F0A"/>
    <w:rsid w:val="00AB20C0"/>
    <w:rsid w:val="00AB234D"/>
    <w:rsid w:val="00AB38B4"/>
    <w:rsid w:val="00AB3C05"/>
    <w:rsid w:val="00AB3E36"/>
    <w:rsid w:val="00AB434E"/>
    <w:rsid w:val="00AB49F1"/>
    <w:rsid w:val="00AB4E40"/>
    <w:rsid w:val="00AB5989"/>
    <w:rsid w:val="00AB5E1D"/>
    <w:rsid w:val="00AB7491"/>
    <w:rsid w:val="00AB74BD"/>
    <w:rsid w:val="00AB7705"/>
    <w:rsid w:val="00AC0023"/>
    <w:rsid w:val="00AC0674"/>
    <w:rsid w:val="00AC0BEC"/>
    <w:rsid w:val="00AC13A4"/>
    <w:rsid w:val="00AC17DF"/>
    <w:rsid w:val="00AC2509"/>
    <w:rsid w:val="00AC27BB"/>
    <w:rsid w:val="00AC3A47"/>
    <w:rsid w:val="00AC41C5"/>
    <w:rsid w:val="00AC4770"/>
    <w:rsid w:val="00AC559E"/>
    <w:rsid w:val="00AC59C7"/>
    <w:rsid w:val="00AC6193"/>
    <w:rsid w:val="00AC651C"/>
    <w:rsid w:val="00AC6789"/>
    <w:rsid w:val="00AC726D"/>
    <w:rsid w:val="00AC7E90"/>
    <w:rsid w:val="00AD0B93"/>
    <w:rsid w:val="00AD3CDB"/>
    <w:rsid w:val="00AD3F4C"/>
    <w:rsid w:val="00AD3FD5"/>
    <w:rsid w:val="00AD4FB3"/>
    <w:rsid w:val="00AD59B6"/>
    <w:rsid w:val="00AD6141"/>
    <w:rsid w:val="00AD67BC"/>
    <w:rsid w:val="00AD6ED3"/>
    <w:rsid w:val="00AD706A"/>
    <w:rsid w:val="00AD7D82"/>
    <w:rsid w:val="00AE106F"/>
    <w:rsid w:val="00AE1297"/>
    <w:rsid w:val="00AE1CD0"/>
    <w:rsid w:val="00AE1F92"/>
    <w:rsid w:val="00AE20EF"/>
    <w:rsid w:val="00AE31B7"/>
    <w:rsid w:val="00AE3598"/>
    <w:rsid w:val="00AE3CEB"/>
    <w:rsid w:val="00AE3F0D"/>
    <w:rsid w:val="00AE4518"/>
    <w:rsid w:val="00AE514B"/>
    <w:rsid w:val="00AE5C1D"/>
    <w:rsid w:val="00AE6051"/>
    <w:rsid w:val="00AE6373"/>
    <w:rsid w:val="00AE69F6"/>
    <w:rsid w:val="00AE6C7E"/>
    <w:rsid w:val="00AE7731"/>
    <w:rsid w:val="00AE7FD2"/>
    <w:rsid w:val="00AF158B"/>
    <w:rsid w:val="00AF16CB"/>
    <w:rsid w:val="00AF188F"/>
    <w:rsid w:val="00AF1E3B"/>
    <w:rsid w:val="00AF2C96"/>
    <w:rsid w:val="00AF2F36"/>
    <w:rsid w:val="00AF39E0"/>
    <w:rsid w:val="00AF4025"/>
    <w:rsid w:val="00AF4CB2"/>
    <w:rsid w:val="00AF6000"/>
    <w:rsid w:val="00AF6FF1"/>
    <w:rsid w:val="00AF722E"/>
    <w:rsid w:val="00AF788D"/>
    <w:rsid w:val="00B023A4"/>
    <w:rsid w:val="00B0259F"/>
    <w:rsid w:val="00B02A31"/>
    <w:rsid w:val="00B02E00"/>
    <w:rsid w:val="00B0301F"/>
    <w:rsid w:val="00B036F6"/>
    <w:rsid w:val="00B03D0A"/>
    <w:rsid w:val="00B04777"/>
    <w:rsid w:val="00B053D4"/>
    <w:rsid w:val="00B05A0A"/>
    <w:rsid w:val="00B05F60"/>
    <w:rsid w:val="00B06784"/>
    <w:rsid w:val="00B10E5C"/>
    <w:rsid w:val="00B1156A"/>
    <w:rsid w:val="00B124CE"/>
    <w:rsid w:val="00B12544"/>
    <w:rsid w:val="00B1279D"/>
    <w:rsid w:val="00B12B62"/>
    <w:rsid w:val="00B12D6A"/>
    <w:rsid w:val="00B13690"/>
    <w:rsid w:val="00B13AA2"/>
    <w:rsid w:val="00B14680"/>
    <w:rsid w:val="00B15230"/>
    <w:rsid w:val="00B163E5"/>
    <w:rsid w:val="00B16FF2"/>
    <w:rsid w:val="00B17EB1"/>
    <w:rsid w:val="00B2028E"/>
    <w:rsid w:val="00B20A5F"/>
    <w:rsid w:val="00B20DD8"/>
    <w:rsid w:val="00B2296A"/>
    <w:rsid w:val="00B2298B"/>
    <w:rsid w:val="00B2374A"/>
    <w:rsid w:val="00B24012"/>
    <w:rsid w:val="00B24C54"/>
    <w:rsid w:val="00B25634"/>
    <w:rsid w:val="00B2678E"/>
    <w:rsid w:val="00B27A4A"/>
    <w:rsid w:val="00B27E69"/>
    <w:rsid w:val="00B30408"/>
    <w:rsid w:val="00B31324"/>
    <w:rsid w:val="00B31E26"/>
    <w:rsid w:val="00B337FC"/>
    <w:rsid w:val="00B36A75"/>
    <w:rsid w:val="00B37156"/>
    <w:rsid w:val="00B376F3"/>
    <w:rsid w:val="00B37A5C"/>
    <w:rsid w:val="00B37CDA"/>
    <w:rsid w:val="00B41CD1"/>
    <w:rsid w:val="00B4214A"/>
    <w:rsid w:val="00B440B1"/>
    <w:rsid w:val="00B44A7A"/>
    <w:rsid w:val="00B44E62"/>
    <w:rsid w:val="00B452E3"/>
    <w:rsid w:val="00B45479"/>
    <w:rsid w:val="00B46282"/>
    <w:rsid w:val="00B46297"/>
    <w:rsid w:val="00B466E3"/>
    <w:rsid w:val="00B46CC5"/>
    <w:rsid w:val="00B46F81"/>
    <w:rsid w:val="00B47AD4"/>
    <w:rsid w:val="00B5053D"/>
    <w:rsid w:val="00B5491E"/>
    <w:rsid w:val="00B55233"/>
    <w:rsid w:val="00B55760"/>
    <w:rsid w:val="00B562F3"/>
    <w:rsid w:val="00B56791"/>
    <w:rsid w:val="00B571CE"/>
    <w:rsid w:val="00B579CF"/>
    <w:rsid w:val="00B602DD"/>
    <w:rsid w:val="00B604BB"/>
    <w:rsid w:val="00B606DD"/>
    <w:rsid w:val="00B60A04"/>
    <w:rsid w:val="00B60E9D"/>
    <w:rsid w:val="00B60EF7"/>
    <w:rsid w:val="00B627A9"/>
    <w:rsid w:val="00B62E01"/>
    <w:rsid w:val="00B6466E"/>
    <w:rsid w:val="00B6542F"/>
    <w:rsid w:val="00B66418"/>
    <w:rsid w:val="00B66771"/>
    <w:rsid w:val="00B6693F"/>
    <w:rsid w:val="00B66DFA"/>
    <w:rsid w:val="00B676A0"/>
    <w:rsid w:val="00B67BF6"/>
    <w:rsid w:val="00B67CE7"/>
    <w:rsid w:val="00B70104"/>
    <w:rsid w:val="00B70B90"/>
    <w:rsid w:val="00B7225B"/>
    <w:rsid w:val="00B723AE"/>
    <w:rsid w:val="00B72B0C"/>
    <w:rsid w:val="00B7337F"/>
    <w:rsid w:val="00B73AA0"/>
    <w:rsid w:val="00B7493F"/>
    <w:rsid w:val="00B74C2D"/>
    <w:rsid w:val="00B74E82"/>
    <w:rsid w:val="00B75CC5"/>
    <w:rsid w:val="00B75D07"/>
    <w:rsid w:val="00B7622E"/>
    <w:rsid w:val="00B76D96"/>
    <w:rsid w:val="00B77A58"/>
    <w:rsid w:val="00B77CF2"/>
    <w:rsid w:val="00B80B44"/>
    <w:rsid w:val="00B812A6"/>
    <w:rsid w:val="00B82AC4"/>
    <w:rsid w:val="00B82FC4"/>
    <w:rsid w:val="00B8335B"/>
    <w:rsid w:val="00B839A2"/>
    <w:rsid w:val="00B84335"/>
    <w:rsid w:val="00B844D6"/>
    <w:rsid w:val="00B85C8F"/>
    <w:rsid w:val="00B86281"/>
    <w:rsid w:val="00B8694E"/>
    <w:rsid w:val="00B8747F"/>
    <w:rsid w:val="00B87963"/>
    <w:rsid w:val="00B87C43"/>
    <w:rsid w:val="00B87F7B"/>
    <w:rsid w:val="00B90296"/>
    <w:rsid w:val="00B90F5B"/>
    <w:rsid w:val="00B91551"/>
    <w:rsid w:val="00B92C47"/>
    <w:rsid w:val="00B92FC5"/>
    <w:rsid w:val="00B941B8"/>
    <w:rsid w:val="00B956D8"/>
    <w:rsid w:val="00B95E9D"/>
    <w:rsid w:val="00B95F9D"/>
    <w:rsid w:val="00B96197"/>
    <w:rsid w:val="00B97037"/>
    <w:rsid w:val="00B975F9"/>
    <w:rsid w:val="00BA0369"/>
    <w:rsid w:val="00BA0DE9"/>
    <w:rsid w:val="00BA114E"/>
    <w:rsid w:val="00BA280D"/>
    <w:rsid w:val="00BA290B"/>
    <w:rsid w:val="00BA2EA2"/>
    <w:rsid w:val="00BA2F35"/>
    <w:rsid w:val="00BA3386"/>
    <w:rsid w:val="00BA3E66"/>
    <w:rsid w:val="00BA5007"/>
    <w:rsid w:val="00BA5FEC"/>
    <w:rsid w:val="00BA622B"/>
    <w:rsid w:val="00BA6AA1"/>
    <w:rsid w:val="00BA6C26"/>
    <w:rsid w:val="00BA6FA1"/>
    <w:rsid w:val="00BA75D2"/>
    <w:rsid w:val="00BA774F"/>
    <w:rsid w:val="00BA7941"/>
    <w:rsid w:val="00BA79AF"/>
    <w:rsid w:val="00BA7A73"/>
    <w:rsid w:val="00BA7D1A"/>
    <w:rsid w:val="00BB0384"/>
    <w:rsid w:val="00BB1DE1"/>
    <w:rsid w:val="00BB2052"/>
    <w:rsid w:val="00BB2830"/>
    <w:rsid w:val="00BB2849"/>
    <w:rsid w:val="00BB3434"/>
    <w:rsid w:val="00BB3EAB"/>
    <w:rsid w:val="00BB438B"/>
    <w:rsid w:val="00BB4A00"/>
    <w:rsid w:val="00BB5EA9"/>
    <w:rsid w:val="00BB68EB"/>
    <w:rsid w:val="00BB6F03"/>
    <w:rsid w:val="00BB777D"/>
    <w:rsid w:val="00BC00F9"/>
    <w:rsid w:val="00BC03D8"/>
    <w:rsid w:val="00BC0AC8"/>
    <w:rsid w:val="00BC0C4A"/>
    <w:rsid w:val="00BC0DC4"/>
    <w:rsid w:val="00BC0FFE"/>
    <w:rsid w:val="00BC25F4"/>
    <w:rsid w:val="00BC2DD4"/>
    <w:rsid w:val="00BC3716"/>
    <w:rsid w:val="00BC4224"/>
    <w:rsid w:val="00BC4800"/>
    <w:rsid w:val="00BC522C"/>
    <w:rsid w:val="00BC554F"/>
    <w:rsid w:val="00BC587A"/>
    <w:rsid w:val="00BC6575"/>
    <w:rsid w:val="00BC67EB"/>
    <w:rsid w:val="00BC69EB"/>
    <w:rsid w:val="00BC69F3"/>
    <w:rsid w:val="00BC73F8"/>
    <w:rsid w:val="00BC783D"/>
    <w:rsid w:val="00BC7B86"/>
    <w:rsid w:val="00BD0198"/>
    <w:rsid w:val="00BD19B2"/>
    <w:rsid w:val="00BD1D36"/>
    <w:rsid w:val="00BD200F"/>
    <w:rsid w:val="00BD3179"/>
    <w:rsid w:val="00BD4046"/>
    <w:rsid w:val="00BD409A"/>
    <w:rsid w:val="00BD4501"/>
    <w:rsid w:val="00BD4BDE"/>
    <w:rsid w:val="00BD4C81"/>
    <w:rsid w:val="00BD5106"/>
    <w:rsid w:val="00BD53D0"/>
    <w:rsid w:val="00BD541D"/>
    <w:rsid w:val="00BD5AF0"/>
    <w:rsid w:val="00BD5B2D"/>
    <w:rsid w:val="00BD632E"/>
    <w:rsid w:val="00BD775A"/>
    <w:rsid w:val="00BD7A8D"/>
    <w:rsid w:val="00BE02D4"/>
    <w:rsid w:val="00BE0358"/>
    <w:rsid w:val="00BE0E5E"/>
    <w:rsid w:val="00BE18AD"/>
    <w:rsid w:val="00BE1AFB"/>
    <w:rsid w:val="00BE49AC"/>
    <w:rsid w:val="00BE4F40"/>
    <w:rsid w:val="00BF11B0"/>
    <w:rsid w:val="00BF237F"/>
    <w:rsid w:val="00BF2592"/>
    <w:rsid w:val="00BF314E"/>
    <w:rsid w:val="00BF31E5"/>
    <w:rsid w:val="00BF343B"/>
    <w:rsid w:val="00BF3B0D"/>
    <w:rsid w:val="00BF3B82"/>
    <w:rsid w:val="00BF3EF7"/>
    <w:rsid w:val="00BF546D"/>
    <w:rsid w:val="00BF5F6A"/>
    <w:rsid w:val="00BF64B7"/>
    <w:rsid w:val="00BF7643"/>
    <w:rsid w:val="00BF7BC8"/>
    <w:rsid w:val="00C010B8"/>
    <w:rsid w:val="00C017AE"/>
    <w:rsid w:val="00C0371C"/>
    <w:rsid w:val="00C03B91"/>
    <w:rsid w:val="00C03BD4"/>
    <w:rsid w:val="00C0423F"/>
    <w:rsid w:val="00C04C0C"/>
    <w:rsid w:val="00C04F4D"/>
    <w:rsid w:val="00C06A5B"/>
    <w:rsid w:val="00C103C6"/>
    <w:rsid w:val="00C10633"/>
    <w:rsid w:val="00C10DAD"/>
    <w:rsid w:val="00C119B0"/>
    <w:rsid w:val="00C12A61"/>
    <w:rsid w:val="00C12D3D"/>
    <w:rsid w:val="00C12E23"/>
    <w:rsid w:val="00C133F4"/>
    <w:rsid w:val="00C13660"/>
    <w:rsid w:val="00C13AB6"/>
    <w:rsid w:val="00C14B59"/>
    <w:rsid w:val="00C15C87"/>
    <w:rsid w:val="00C16613"/>
    <w:rsid w:val="00C174B1"/>
    <w:rsid w:val="00C2032E"/>
    <w:rsid w:val="00C20428"/>
    <w:rsid w:val="00C21132"/>
    <w:rsid w:val="00C21780"/>
    <w:rsid w:val="00C22959"/>
    <w:rsid w:val="00C22E8E"/>
    <w:rsid w:val="00C23242"/>
    <w:rsid w:val="00C236E8"/>
    <w:rsid w:val="00C241E0"/>
    <w:rsid w:val="00C250A9"/>
    <w:rsid w:val="00C25355"/>
    <w:rsid w:val="00C2653E"/>
    <w:rsid w:val="00C268C5"/>
    <w:rsid w:val="00C26D3A"/>
    <w:rsid w:val="00C272B9"/>
    <w:rsid w:val="00C277D4"/>
    <w:rsid w:val="00C278E8"/>
    <w:rsid w:val="00C30412"/>
    <w:rsid w:val="00C30673"/>
    <w:rsid w:val="00C317B7"/>
    <w:rsid w:val="00C339A0"/>
    <w:rsid w:val="00C33CFD"/>
    <w:rsid w:val="00C3439D"/>
    <w:rsid w:val="00C3464F"/>
    <w:rsid w:val="00C34C36"/>
    <w:rsid w:val="00C357A8"/>
    <w:rsid w:val="00C418B0"/>
    <w:rsid w:val="00C41DFC"/>
    <w:rsid w:val="00C43E3F"/>
    <w:rsid w:val="00C44548"/>
    <w:rsid w:val="00C45738"/>
    <w:rsid w:val="00C45DC4"/>
    <w:rsid w:val="00C461E8"/>
    <w:rsid w:val="00C47D96"/>
    <w:rsid w:val="00C50069"/>
    <w:rsid w:val="00C507DE"/>
    <w:rsid w:val="00C50D85"/>
    <w:rsid w:val="00C513A6"/>
    <w:rsid w:val="00C514F0"/>
    <w:rsid w:val="00C5164C"/>
    <w:rsid w:val="00C53756"/>
    <w:rsid w:val="00C54CE3"/>
    <w:rsid w:val="00C5505F"/>
    <w:rsid w:val="00C5549D"/>
    <w:rsid w:val="00C56763"/>
    <w:rsid w:val="00C56CC9"/>
    <w:rsid w:val="00C56D7A"/>
    <w:rsid w:val="00C57AF1"/>
    <w:rsid w:val="00C57D09"/>
    <w:rsid w:val="00C57E07"/>
    <w:rsid w:val="00C60249"/>
    <w:rsid w:val="00C60C34"/>
    <w:rsid w:val="00C60E5B"/>
    <w:rsid w:val="00C61090"/>
    <w:rsid w:val="00C61432"/>
    <w:rsid w:val="00C61455"/>
    <w:rsid w:val="00C6265B"/>
    <w:rsid w:val="00C63029"/>
    <w:rsid w:val="00C6302D"/>
    <w:rsid w:val="00C6327E"/>
    <w:rsid w:val="00C633D9"/>
    <w:rsid w:val="00C633E8"/>
    <w:rsid w:val="00C657A8"/>
    <w:rsid w:val="00C65FBC"/>
    <w:rsid w:val="00C700F2"/>
    <w:rsid w:val="00C704D7"/>
    <w:rsid w:val="00C71544"/>
    <w:rsid w:val="00C71EE1"/>
    <w:rsid w:val="00C726DF"/>
    <w:rsid w:val="00C73101"/>
    <w:rsid w:val="00C745AF"/>
    <w:rsid w:val="00C74903"/>
    <w:rsid w:val="00C7529E"/>
    <w:rsid w:val="00C75862"/>
    <w:rsid w:val="00C7599D"/>
    <w:rsid w:val="00C762F6"/>
    <w:rsid w:val="00C76601"/>
    <w:rsid w:val="00C76D4A"/>
    <w:rsid w:val="00C777BB"/>
    <w:rsid w:val="00C779B9"/>
    <w:rsid w:val="00C817DE"/>
    <w:rsid w:val="00C81915"/>
    <w:rsid w:val="00C82481"/>
    <w:rsid w:val="00C849E2"/>
    <w:rsid w:val="00C84A1B"/>
    <w:rsid w:val="00C85149"/>
    <w:rsid w:val="00C87F80"/>
    <w:rsid w:val="00C903E2"/>
    <w:rsid w:val="00C914EA"/>
    <w:rsid w:val="00C9247B"/>
    <w:rsid w:val="00C926E8"/>
    <w:rsid w:val="00C92DB1"/>
    <w:rsid w:val="00C93D73"/>
    <w:rsid w:val="00C9430A"/>
    <w:rsid w:val="00C94BFD"/>
    <w:rsid w:val="00C95216"/>
    <w:rsid w:val="00C95220"/>
    <w:rsid w:val="00C95731"/>
    <w:rsid w:val="00C96880"/>
    <w:rsid w:val="00C96890"/>
    <w:rsid w:val="00C970F3"/>
    <w:rsid w:val="00C9737F"/>
    <w:rsid w:val="00C97837"/>
    <w:rsid w:val="00C97A71"/>
    <w:rsid w:val="00CA0FE9"/>
    <w:rsid w:val="00CA20EE"/>
    <w:rsid w:val="00CA2A30"/>
    <w:rsid w:val="00CA4394"/>
    <w:rsid w:val="00CA5166"/>
    <w:rsid w:val="00CA5CA9"/>
    <w:rsid w:val="00CA7482"/>
    <w:rsid w:val="00CA773B"/>
    <w:rsid w:val="00CB0099"/>
    <w:rsid w:val="00CB02AA"/>
    <w:rsid w:val="00CB0F9F"/>
    <w:rsid w:val="00CB1366"/>
    <w:rsid w:val="00CB157E"/>
    <w:rsid w:val="00CB2398"/>
    <w:rsid w:val="00CB25C2"/>
    <w:rsid w:val="00CB2628"/>
    <w:rsid w:val="00CB28BA"/>
    <w:rsid w:val="00CB2E9C"/>
    <w:rsid w:val="00CB324B"/>
    <w:rsid w:val="00CB37BA"/>
    <w:rsid w:val="00CB398B"/>
    <w:rsid w:val="00CB45F6"/>
    <w:rsid w:val="00CB4744"/>
    <w:rsid w:val="00CB614A"/>
    <w:rsid w:val="00CC034E"/>
    <w:rsid w:val="00CC04C2"/>
    <w:rsid w:val="00CC099D"/>
    <w:rsid w:val="00CC0A30"/>
    <w:rsid w:val="00CC0B52"/>
    <w:rsid w:val="00CC14C3"/>
    <w:rsid w:val="00CC19C4"/>
    <w:rsid w:val="00CC1AF9"/>
    <w:rsid w:val="00CC2E0F"/>
    <w:rsid w:val="00CC3843"/>
    <w:rsid w:val="00CC3DEF"/>
    <w:rsid w:val="00CC4ADE"/>
    <w:rsid w:val="00CC513E"/>
    <w:rsid w:val="00CC5728"/>
    <w:rsid w:val="00CC5753"/>
    <w:rsid w:val="00CC5D6B"/>
    <w:rsid w:val="00CC61AC"/>
    <w:rsid w:val="00CD0F14"/>
    <w:rsid w:val="00CD1835"/>
    <w:rsid w:val="00CD193D"/>
    <w:rsid w:val="00CD2493"/>
    <w:rsid w:val="00CD28BD"/>
    <w:rsid w:val="00CD30C2"/>
    <w:rsid w:val="00CD315A"/>
    <w:rsid w:val="00CD3427"/>
    <w:rsid w:val="00CD4506"/>
    <w:rsid w:val="00CD5107"/>
    <w:rsid w:val="00CD539B"/>
    <w:rsid w:val="00CD67EC"/>
    <w:rsid w:val="00CD6F53"/>
    <w:rsid w:val="00CD796F"/>
    <w:rsid w:val="00CD79FD"/>
    <w:rsid w:val="00CE0A74"/>
    <w:rsid w:val="00CE14AB"/>
    <w:rsid w:val="00CE2091"/>
    <w:rsid w:val="00CE2E42"/>
    <w:rsid w:val="00CE2FC7"/>
    <w:rsid w:val="00CE4D41"/>
    <w:rsid w:val="00CE54F6"/>
    <w:rsid w:val="00CE5B7A"/>
    <w:rsid w:val="00CE6CED"/>
    <w:rsid w:val="00CE77B5"/>
    <w:rsid w:val="00CF01EA"/>
    <w:rsid w:val="00CF02EA"/>
    <w:rsid w:val="00CF0914"/>
    <w:rsid w:val="00CF1103"/>
    <w:rsid w:val="00CF15D2"/>
    <w:rsid w:val="00CF1AC9"/>
    <w:rsid w:val="00CF1B00"/>
    <w:rsid w:val="00CF2D90"/>
    <w:rsid w:val="00CF3B8B"/>
    <w:rsid w:val="00CF3F55"/>
    <w:rsid w:val="00CF4711"/>
    <w:rsid w:val="00CF47A6"/>
    <w:rsid w:val="00CF64CA"/>
    <w:rsid w:val="00CF698F"/>
    <w:rsid w:val="00CF7145"/>
    <w:rsid w:val="00CF722D"/>
    <w:rsid w:val="00D00148"/>
    <w:rsid w:val="00D0061E"/>
    <w:rsid w:val="00D00A3A"/>
    <w:rsid w:val="00D01923"/>
    <w:rsid w:val="00D01EC5"/>
    <w:rsid w:val="00D02035"/>
    <w:rsid w:val="00D02E71"/>
    <w:rsid w:val="00D03E7D"/>
    <w:rsid w:val="00D040A9"/>
    <w:rsid w:val="00D06A52"/>
    <w:rsid w:val="00D10261"/>
    <w:rsid w:val="00D1057E"/>
    <w:rsid w:val="00D106C9"/>
    <w:rsid w:val="00D106D8"/>
    <w:rsid w:val="00D112C2"/>
    <w:rsid w:val="00D11E9A"/>
    <w:rsid w:val="00D11F91"/>
    <w:rsid w:val="00D14EF4"/>
    <w:rsid w:val="00D15A76"/>
    <w:rsid w:val="00D15AAE"/>
    <w:rsid w:val="00D16A14"/>
    <w:rsid w:val="00D16BC4"/>
    <w:rsid w:val="00D16DC2"/>
    <w:rsid w:val="00D173C9"/>
    <w:rsid w:val="00D17975"/>
    <w:rsid w:val="00D20648"/>
    <w:rsid w:val="00D20B61"/>
    <w:rsid w:val="00D20F5E"/>
    <w:rsid w:val="00D21182"/>
    <w:rsid w:val="00D21DAB"/>
    <w:rsid w:val="00D220B2"/>
    <w:rsid w:val="00D227AA"/>
    <w:rsid w:val="00D22B53"/>
    <w:rsid w:val="00D232BB"/>
    <w:rsid w:val="00D23AF8"/>
    <w:rsid w:val="00D259A3"/>
    <w:rsid w:val="00D259E3"/>
    <w:rsid w:val="00D26375"/>
    <w:rsid w:val="00D26478"/>
    <w:rsid w:val="00D26B4C"/>
    <w:rsid w:val="00D26F98"/>
    <w:rsid w:val="00D27E02"/>
    <w:rsid w:val="00D30CB6"/>
    <w:rsid w:val="00D30EE7"/>
    <w:rsid w:val="00D3146E"/>
    <w:rsid w:val="00D31AD5"/>
    <w:rsid w:val="00D32926"/>
    <w:rsid w:val="00D337D7"/>
    <w:rsid w:val="00D33BAB"/>
    <w:rsid w:val="00D35074"/>
    <w:rsid w:val="00D3518D"/>
    <w:rsid w:val="00D359DD"/>
    <w:rsid w:val="00D36C5D"/>
    <w:rsid w:val="00D370D5"/>
    <w:rsid w:val="00D3754D"/>
    <w:rsid w:val="00D41BB1"/>
    <w:rsid w:val="00D42AB2"/>
    <w:rsid w:val="00D42E17"/>
    <w:rsid w:val="00D42E41"/>
    <w:rsid w:val="00D431BF"/>
    <w:rsid w:val="00D43582"/>
    <w:rsid w:val="00D44EB4"/>
    <w:rsid w:val="00D4522C"/>
    <w:rsid w:val="00D45D3D"/>
    <w:rsid w:val="00D4675B"/>
    <w:rsid w:val="00D47398"/>
    <w:rsid w:val="00D47C24"/>
    <w:rsid w:val="00D50873"/>
    <w:rsid w:val="00D50D6B"/>
    <w:rsid w:val="00D50DF9"/>
    <w:rsid w:val="00D512D7"/>
    <w:rsid w:val="00D52335"/>
    <w:rsid w:val="00D525FC"/>
    <w:rsid w:val="00D5288D"/>
    <w:rsid w:val="00D5297E"/>
    <w:rsid w:val="00D535EF"/>
    <w:rsid w:val="00D54134"/>
    <w:rsid w:val="00D56315"/>
    <w:rsid w:val="00D56826"/>
    <w:rsid w:val="00D60C25"/>
    <w:rsid w:val="00D61476"/>
    <w:rsid w:val="00D61E48"/>
    <w:rsid w:val="00D62F80"/>
    <w:rsid w:val="00D63020"/>
    <w:rsid w:val="00D63E24"/>
    <w:rsid w:val="00D647AD"/>
    <w:rsid w:val="00D64933"/>
    <w:rsid w:val="00D65CED"/>
    <w:rsid w:val="00D663F7"/>
    <w:rsid w:val="00D66DE6"/>
    <w:rsid w:val="00D67AF0"/>
    <w:rsid w:val="00D70B07"/>
    <w:rsid w:val="00D70C42"/>
    <w:rsid w:val="00D73332"/>
    <w:rsid w:val="00D737D5"/>
    <w:rsid w:val="00D73895"/>
    <w:rsid w:val="00D739E8"/>
    <w:rsid w:val="00D74C9E"/>
    <w:rsid w:val="00D750A3"/>
    <w:rsid w:val="00D75328"/>
    <w:rsid w:val="00D759AE"/>
    <w:rsid w:val="00D76338"/>
    <w:rsid w:val="00D80BBA"/>
    <w:rsid w:val="00D80F97"/>
    <w:rsid w:val="00D81D9C"/>
    <w:rsid w:val="00D820DA"/>
    <w:rsid w:val="00D82B54"/>
    <w:rsid w:val="00D8320D"/>
    <w:rsid w:val="00D8359F"/>
    <w:rsid w:val="00D854EC"/>
    <w:rsid w:val="00D85A15"/>
    <w:rsid w:val="00D861DC"/>
    <w:rsid w:val="00D86F35"/>
    <w:rsid w:val="00D87979"/>
    <w:rsid w:val="00D902C3"/>
    <w:rsid w:val="00D90566"/>
    <w:rsid w:val="00D90814"/>
    <w:rsid w:val="00D908CA"/>
    <w:rsid w:val="00D90D58"/>
    <w:rsid w:val="00D91FA2"/>
    <w:rsid w:val="00D923AF"/>
    <w:rsid w:val="00D926F9"/>
    <w:rsid w:val="00D93FAB"/>
    <w:rsid w:val="00D946AB"/>
    <w:rsid w:val="00D94D1D"/>
    <w:rsid w:val="00D94F89"/>
    <w:rsid w:val="00D95642"/>
    <w:rsid w:val="00D9591B"/>
    <w:rsid w:val="00D9676A"/>
    <w:rsid w:val="00D97346"/>
    <w:rsid w:val="00D97EAD"/>
    <w:rsid w:val="00DA1DDF"/>
    <w:rsid w:val="00DA2454"/>
    <w:rsid w:val="00DA283B"/>
    <w:rsid w:val="00DA3188"/>
    <w:rsid w:val="00DA3573"/>
    <w:rsid w:val="00DA36F8"/>
    <w:rsid w:val="00DA37BC"/>
    <w:rsid w:val="00DA56C9"/>
    <w:rsid w:val="00DA5A69"/>
    <w:rsid w:val="00DA7DC2"/>
    <w:rsid w:val="00DB0441"/>
    <w:rsid w:val="00DB10C3"/>
    <w:rsid w:val="00DB2557"/>
    <w:rsid w:val="00DB2658"/>
    <w:rsid w:val="00DB3818"/>
    <w:rsid w:val="00DB3FC2"/>
    <w:rsid w:val="00DB4718"/>
    <w:rsid w:val="00DB4E52"/>
    <w:rsid w:val="00DB5D02"/>
    <w:rsid w:val="00DB6C3D"/>
    <w:rsid w:val="00DB784B"/>
    <w:rsid w:val="00DC0548"/>
    <w:rsid w:val="00DC0745"/>
    <w:rsid w:val="00DC0A24"/>
    <w:rsid w:val="00DC0E40"/>
    <w:rsid w:val="00DC20D4"/>
    <w:rsid w:val="00DC28B3"/>
    <w:rsid w:val="00DC3BDB"/>
    <w:rsid w:val="00DC3C77"/>
    <w:rsid w:val="00DC47B3"/>
    <w:rsid w:val="00DC5B8D"/>
    <w:rsid w:val="00DC6312"/>
    <w:rsid w:val="00DC7D4C"/>
    <w:rsid w:val="00DD0FA1"/>
    <w:rsid w:val="00DD1D94"/>
    <w:rsid w:val="00DD1FC6"/>
    <w:rsid w:val="00DD2137"/>
    <w:rsid w:val="00DD41C9"/>
    <w:rsid w:val="00DD6532"/>
    <w:rsid w:val="00DD694F"/>
    <w:rsid w:val="00DD6B4C"/>
    <w:rsid w:val="00DE07BF"/>
    <w:rsid w:val="00DE0872"/>
    <w:rsid w:val="00DE281C"/>
    <w:rsid w:val="00DE2DE1"/>
    <w:rsid w:val="00DE2E41"/>
    <w:rsid w:val="00DE3EF9"/>
    <w:rsid w:val="00DE4410"/>
    <w:rsid w:val="00DE476B"/>
    <w:rsid w:val="00DE4823"/>
    <w:rsid w:val="00DE5A75"/>
    <w:rsid w:val="00DE5E95"/>
    <w:rsid w:val="00DE7821"/>
    <w:rsid w:val="00DF01BE"/>
    <w:rsid w:val="00DF1911"/>
    <w:rsid w:val="00DF1D03"/>
    <w:rsid w:val="00DF2961"/>
    <w:rsid w:val="00DF2ED6"/>
    <w:rsid w:val="00DF39E2"/>
    <w:rsid w:val="00DF3D27"/>
    <w:rsid w:val="00DF4C12"/>
    <w:rsid w:val="00DF4E3F"/>
    <w:rsid w:val="00DF6790"/>
    <w:rsid w:val="00DF6DC1"/>
    <w:rsid w:val="00DF7A82"/>
    <w:rsid w:val="00DF7F3D"/>
    <w:rsid w:val="00E00337"/>
    <w:rsid w:val="00E008B4"/>
    <w:rsid w:val="00E00C3E"/>
    <w:rsid w:val="00E010B0"/>
    <w:rsid w:val="00E01133"/>
    <w:rsid w:val="00E01BC6"/>
    <w:rsid w:val="00E01D67"/>
    <w:rsid w:val="00E025E0"/>
    <w:rsid w:val="00E0464E"/>
    <w:rsid w:val="00E047E0"/>
    <w:rsid w:val="00E05EC3"/>
    <w:rsid w:val="00E068F4"/>
    <w:rsid w:val="00E07326"/>
    <w:rsid w:val="00E07423"/>
    <w:rsid w:val="00E07484"/>
    <w:rsid w:val="00E11B58"/>
    <w:rsid w:val="00E126AE"/>
    <w:rsid w:val="00E13D64"/>
    <w:rsid w:val="00E14190"/>
    <w:rsid w:val="00E14497"/>
    <w:rsid w:val="00E14C5B"/>
    <w:rsid w:val="00E15791"/>
    <w:rsid w:val="00E158B8"/>
    <w:rsid w:val="00E163FD"/>
    <w:rsid w:val="00E16B34"/>
    <w:rsid w:val="00E16B35"/>
    <w:rsid w:val="00E16CB0"/>
    <w:rsid w:val="00E16F0D"/>
    <w:rsid w:val="00E17348"/>
    <w:rsid w:val="00E201D4"/>
    <w:rsid w:val="00E21498"/>
    <w:rsid w:val="00E21BAF"/>
    <w:rsid w:val="00E23691"/>
    <w:rsid w:val="00E23D6A"/>
    <w:rsid w:val="00E24A9D"/>
    <w:rsid w:val="00E27249"/>
    <w:rsid w:val="00E30051"/>
    <w:rsid w:val="00E31E7D"/>
    <w:rsid w:val="00E32336"/>
    <w:rsid w:val="00E323B3"/>
    <w:rsid w:val="00E329CC"/>
    <w:rsid w:val="00E32A0F"/>
    <w:rsid w:val="00E32C73"/>
    <w:rsid w:val="00E33613"/>
    <w:rsid w:val="00E34FC5"/>
    <w:rsid w:val="00E351BF"/>
    <w:rsid w:val="00E36E14"/>
    <w:rsid w:val="00E37595"/>
    <w:rsid w:val="00E376DD"/>
    <w:rsid w:val="00E37F5E"/>
    <w:rsid w:val="00E4016B"/>
    <w:rsid w:val="00E406E1"/>
    <w:rsid w:val="00E409CE"/>
    <w:rsid w:val="00E41FCB"/>
    <w:rsid w:val="00E4257E"/>
    <w:rsid w:val="00E4287F"/>
    <w:rsid w:val="00E4617D"/>
    <w:rsid w:val="00E46361"/>
    <w:rsid w:val="00E46F02"/>
    <w:rsid w:val="00E4712C"/>
    <w:rsid w:val="00E479F2"/>
    <w:rsid w:val="00E50DEA"/>
    <w:rsid w:val="00E52864"/>
    <w:rsid w:val="00E53EA8"/>
    <w:rsid w:val="00E55AF8"/>
    <w:rsid w:val="00E55E8A"/>
    <w:rsid w:val="00E566E3"/>
    <w:rsid w:val="00E56BF0"/>
    <w:rsid w:val="00E57F51"/>
    <w:rsid w:val="00E603A9"/>
    <w:rsid w:val="00E60B97"/>
    <w:rsid w:val="00E611BA"/>
    <w:rsid w:val="00E62B6B"/>
    <w:rsid w:val="00E62D16"/>
    <w:rsid w:val="00E63E10"/>
    <w:rsid w:val="00E646DF"/>
    <w:rsid w:val="00E64753"/>
    <w:rsid w:val="00E67F7A"/>
    <w:rsid w:val="00E70083"/>
    <w:rsid w:val="00E7104B"/>
    <w:rsid w:val="00E71115"/>
    <w:rsid w:val="00E71370"/>
    <w:rsid w:val="00E72890"/>
    <w:rsid w:val="00E72D88"/>
    <w:rsid w:val="00E7401A"/>
    <w:rsid w:val="00E7464D"/>
    <w:rsid w:val="00E77F12"/>
    <w:rsid w:val="00E81033"/>
    <w:rsid w:val="00E82AE6"/>
    <w:rsid w:val="00E83B5E"/>
    <w:rsid w:val="00E83D0D"/>
    <w:rsid w:val="00E84555"/>
    <w:rsid w:val="00E8464C"/>
    <w:rsid w:val="00E84712"/>
    <w:rsid w:val="00E84857"/>
    <w:rsid w:val="00E84A38"/>
    <w:rsid w:val="00E84C5B"/>
    <w:rsid w:val="00E84CB3"/>
    <w:rsid w:val="00E84E88"/>
    <w:rsid w:val="00E858DA"/>
    <w:rsid w:val="00E8597F"/>
    <w:rsid w:val="00E85983"/>
    <w:rsid w:val="00E85E6D"/>
    <w:rsid w:val="00E85F52"/>
    <w:rsid w:val="00E86EDD"/>
    <w:rsid w:val="00E91499"/>
    <w:rsid w:val="00E91808"/>
    <w:rsid w:val="00E92B67"/>
    <w:rsid w:val="00E92FDD"/>
    <w:rsid w:val="00E94E59"/>
    <w:rsid w:val="00E95028"/>
    <w:rsid w:val="00E95034"/>
    <w:rsid w:val="00E96B37"/>
    <w:rsid w:val="00E96D88"/>
    <w:rsid w:val="00E97EDF"/>
    <w:rsid w:val="00EA06C2"/>
    <w:rsid w:val="00EA1288"/>
    <w:rsid w:val="00EA13B1"/>
    <w:rsid w:val="00EA2645"/>
    <w:rsid w:val="00EA2E7E"/>
    <w:rsid w:val="00EA3392"/>
    <w:rsid w:val="00EA38B3"/>
    <w:rsid w:val="00EA568F"/>
    <w:rsid w:val="00EA5E75"/>
    <w:rsid w:val="00EA6DC1"/>
    <w:rsid w:val="00EA7BA6"/>
    <w:rsid w:val="00EB0B62"/>
    <w:rsid w:val="00EB0F6F"/>
    <w:rsid w:val="00EB109D"/>
    <w:rsid w:val="00EB156B"/>
    <w:rsid w:val="00EB1709"/>
    <w:rsid w:val="00EB1888"/>
    <w:rsid w:val="00EB1DA8"/>
    <w:rsid w:val="00EB2545"/>
    <w:rsid w:val="00EB2743"/>
    <w:rsid w:val="00EB2989"/>
    <w:rsid w:val="00EB4280"/>
    <w:rsid w:val="00EB4E11"/>
    <w:rsid w:val="00EB6427"/>
    <w:rsid w:val="00EB69FD"/>
    <w:rsid w:val="00EB7045"/>
    <w:rsid w:val="00EB7AFA"/>
    <w:rsid w:val="00EC1ABF"/>
    <w:rsid w:val="00EC21A4"/>
    <w:rsid w:val="00EC22B3"/>
    <w:rsid w:val="00EC267E"/>
    <w:rsid w:val="00EC2B50"/>
    <w:rsid w:val="00EC2E1F"/>
    <w:rsid w:val="00EC31CE"/>
    <w:rsid w:val="00EC33A8"/>
    <w:rsid w:val="00EC359F"/>
    <w:rsid w:val="00EC3AB5"/>
    <w:rsid w:val="00EC4638"/>
    <w:rsid w:val="00EC6432"/>
    <w:rsid w:val="00EC6B1C"/>
    <w:rsid w:val="00EC7562"/>
    <w:rsid w:val="00EC7898"/>
    <w:rsid w:val="00ED0A60"/>
    <w:rsid w:val="00ED0EA9"/>
    <w:rsid w:val="00ED24E4"/>
    <w:rsid w:val="00ED28CE"/>
    <w:rsid w:val="00ED331A"/>
    <w:rsid w:val="00ED3727"/>
    <w:rsid w:val="00ED4B05"/>
    <w:rsid w:val="00ED5817"/>
    <w:rsid w:val="00ED7027"/>
    <w:rsid w:val="00ED79D9"/>
    <w:rsid w:val="00EE1D61"/>
    <w:rsid w:val="00EE31EB"/>
    <w:rsid w:val="00EE3F5B"/>
    <w:rsid w:val="00EE4AF6"/>
    <w:rsid w:val="00EE5727"/>
    <w:rsid w:val="00EE6DC2"/>
    <w:rsid w:val="00EE7028"/>
    <w:rsid w:val="00EE77E9"/>
    <w:rsid w:val="00EE7FA5"/>
    <w:rsid w:val="00EF116C"/>
    <w:rsid w:val="00EF205F"/>
    <w:rsid w:val="00EF2992"/>
    <w:rsid w:val="00EF3268"/>
    <w:rsid w:val="00EF36F5"/>
    <w:rsid w:val="00EF39EA"/>
    <w:rsid w:val="00EF465A"/>
    <w:rsid w:val="00EF5BFE"/>
    <w:rsid w:val="00EF5D51"/>
    <w:rsid w:val="00EF6807"/>
    <w:rsid w:val="00EF6A60"/>
    <w:rsid w:val="00EF6EDA"/>
    <w:rsid w:val="00EF6EFC"/>
    <w:rsid w:val="00EF7B16"/>
    <w:rsid w:val="00F005F1"/>
    <w:rsid w:val="00F00622"/>
    <w:rsid w:val="00F00FC2"/>
    <w:rsid w:val="00F015D7"/>
    <w:rsid w:val="00F01CA8"/>
    <w:rsid w:val="00F01FD7"/>
    <w:rsid w:val="00F04050"/>
    <w:rsid w:val="00F04946"/>
    <w:rsid w:val="00F053CB"/>
    <w:rsid w:val="00F05983"/>
    <w:rsid w:val="00F05F43"/>
    <w:rsid w:val="00F060EE"/>
    <w:rsid w:val="00F0769C"/>
    <w:rsid w:val="00F112D5"/>
    <w:rsid w:val="00F121F6"/>
    <w:rsid w:val="00F129D7"/>
    <w:rsid w:val="00F133C1"/>
    <w:rsid w:val="00F13BA7"/>
    <w:rsid w:val="00F145B1"/>
    <w:rsid w:val="00F14740"/>
    <w:rsid w:val="00F16472"/>
    <w:rsid w:val="00F16C90"/>
    <w:rsid w:val="00F17483"/>
    <w:rsid w:val="00F17E0B"/>
    <w:rsid w:val="00F2267C"/>
    <w:rsid w:val="00F22899"/>
    <w:rsid w:val="00F24CF4"/>
    <w:rsid w:val="00F25851"/>
    <w:rsid w:val="00F26122"/>
    <w:rsid w:val="00F30302"/>
    <w:rsid w:val="00F31046"/>
    <w:rsid w:val="00F31861"/>
    <w:rsid w:val="00F31D4E"/>
    <w:rsid w:val="00F3457E"/>
    <w:rsid w:val="00F3518C"/>
    <w:rsid w:val="00F355D6"/>
    <w:rsid w:val="00F35F62"/>
    <w:rsid w:val="00F360AA"/>
    <w:rsid w:val="00F364DA"/>
    <w:rsid w:val="00F368B8"/>
    <w:rsid w:val="00F36A32"/>
    <w:rsid w:val="00F41188"/>
    <w:rsid w:val="00F42383"/>
    <w:rsid w:val="00F42900"/>
    <w:rsid w:val="00F432FE"/>
    <w:rsid w:val="00F435D5"/>
    <w:rsid w:val="00F43B67"/>
    <w:rsid w:val="00F44634"/>
    <w:rsid w:val="00F44EB3"/>
    <w:rsid w:val="00F453BE"/>
    <w:rsid w:val="00F45752"/>
    <w:rsid w:val="00F4595D"/>
    <w:rsid w:val="00F45E27"/>
    <w:rsid w:val="00F46C02"/>
    <w:rsid w:val="00F47496"/>
    <w:rsid w:val="00F47537"/>
    <w:rsid w:val="00F47CBF"/>
    <w:rsid w:val="00F47D28"/>
    <w:rsid w:val="00F50BFC"/>
    <w:rsid w:val="00F50FB8"/>
    <w:rsid w:val="00F50FCD"/>
    <w:rsid w:val="00F513D5"/>
    <w:rsid w:val="00F5165D"/>
    <w:rsid w:val="00F5356E"/>
    <w:rsid w:val="00F535CD"/>
    <w:rsid w:val="00F54434"/>
    <w:rsid w:val="00F55307"/>
    <w:rsid w:val="00F557E3"/>
    <w:rsid w:val="00F5623A"/>
    <w:rsid w:val="00F570BE"/>
    <w:rsid w:val="00F5712D"/>
    <w:rsid w:val="00F57EC4"/>
    <w:rsid w:val="00F62D53"/>
    <w:rsid w:val="00F63846"/>
    <w:rsid w:val="00F6462B"/>
    <w:rsid w:val="00F64857"/>
    <w:rsid w:val="00F64B70"/>
    <w:rsid w:val="00F66321"/>
    <w:rsid w:val="00F664A4"/>
    <w:rsid w:val="00F67271"/>
    <w:rsid w:val="00F67324"/>
    <w:rsid w:val="00F67679"/>
    <w:rsid w:val="00F70F33"/>
    <w:rsid w:val="00F711D7"/>
    <w:rsid w:val="00F713A3"/>
    <w:rsid w:val="00F71B26"/>
    <w:rsid w:val="00F72F29"/>
    <w:rsid w:val="00F72FBC"/>
    <w:rsid w:val="00F734EB"/>
    <w:rsid w:val="00F74230"/>
    <w:rsid w:val="00F74288"/>
    <w:rsid w:val="00F74F07"/>
    <w:rsid w:val="00F74FBE"/>
    <w:rsid w:val="00F75F78"/>
    <w:rsid w:val="00F764DB"/>
    <w:rsid w:val="00F76879"/>
    <w:rsid w:val="00F7728A"/>
    <w:rsid w:val="00F80371"/>
    <w:rsid w:val="00F807ED"/>
    <w:rsid w:val="00F815A1"/>
    <w:rsid w:val="00F81792"/>
    <w:rsid w:val="00F81815"/>
    <w:rsid w:val="00F81B56"/>
    <w:rsid w:val="00F8263C"/>
    <w:rsid w:val="00F83DE3"/>
    <w:rsid w:val="00F8478B"/>
    <w:rsid w:val="00F84A28"/>
    <w:rsid w:val="00F86638"/>
    <w:rsid w:val="00F90011"/>
    <w:rsid w:val="00F90DC8"/>
    <w:rsid w:val="00F9201E"/>
    <w:rsid w:val="00F92AAD"/>
    <w:rsid w:val="00F93139"/>
    <w:rsid w:val="00F955C9"/>
    <w:rsid w:val="00F9601D"/>
    <w:rsid w:val="00F9629A"/>
    <w:rsid w:val="00F96E89"/>
    <w:rsid w:val="00F97246"/>
    <w:rsid w:val="00FA026E"/>
    <w:rsid w:val="00FA082A"/>
    <w:rsid w:val="00FA18AA"/>
    <w:rsid w:val="00FA1D2D"/>
    <w:rsid w:val="00FA3859"/>
    <w:rsid w:val="00FA4211"/>
    <w:rsid w:val="00FA4476"/>
    <w:rsid w:val="00FA4D01"/>
    <w:rsid w:val="00FA57E2"/>
    <w:rsid w:val="00FA7581"/>
    <w:rsid w:val="00FB0430"/>
    <w:rsid w:val="00FB19B2"/>
    <w:rsid w:val="00FB1C83"/>
    <w:rsid w:val="00FB2B83"/>
    <w:rsid w:val="00FB60CC"/>
    <w:rsid w:val="00FB6185"/>
    <w:rsid w:val="00FB66A6"/>
    <w:rsid w:val="00FC0747"/>
    <w:rsid w:val="00FC0B4A"/>
    <w:rsid w:val="00FC0B64"/>
    <w:rsid w:val="00FC1E91"/>
    <w:rsid w:val="00FC2EA1"/>
    <w:rsid w:val="00FC3725"/>
    <w:rsid w:val="00FC3EFA"/>
    <w:rsid w:val="00FC4D06"/>
    <w:rsid w:val="00FC5188"/>
    <w:rsid w:val="00FC5466"/>
    <w:rsid w:val="00FC560C"/>
    <w:rsid w:val="00FC5D4D"/>
    <w:rsid w:val="00FC7B8D"/>
    <w:rsid w:val="00FC7FF9"/>
    <w:rsid w:val="00FD091D"/>
    <w:rsid w:val="00FD1043"/>
    <w:rsid w:val="00FD1786"/>
    <w:rsid w:val="00FD299C"/>
    <w:rsid w:val="00FD2B4C"/>
    <w:rsid w:val="00FD30A6"/>
    <w:rsid w:val="00FD38E5"/>
    <w:rsid w:val="00FD3A85"/>
    <w:rsid w:val="00FD408D"/>
    <w:rsid w:val="00FD409F"/>
    <w:rsid w:val="00FD56B3"/>
    <w:rsid w:val="00FD6783"/>
    <w:rsid w:val="00FD6F4E"/>
    <w:rsid w:val="00FD74F9"/>
    <w:rsid w:val="00FD7980"/>
    <w:rsid w:val="00FE0998"/>
    <w:rsid w:val="00FE1E49"/>
    <w:rsid w:val="00FE28B7"/>
    <w:rsid w:val="00FE384E"/>
    <w:rsid w:val="00FE3CA8"/>
    <w:rsid w:val="00FE3FC5"/>
    <w:rsid w:val="00FE65F0"/>
    <w:rsid w:val="00FE68FC"/>
    <w:rsid w:val="00FE694F"/>
    <w:rsid w:val="00FE6DD7"/>
    <w:rsid w:val="00FE7906"/>
    <w:rsid w:val="00FE7B3A"/>
    <w:rsid w:val="00FE7E56"/>
    <w:rsid w:val="00FF10A8"/>
    <w:rsid w:val="00FF13DB"/>
    <w:rsid w:val="00FF1576"/>
    <w:rsid w:val="00FF2394"/>
    <w:rsid w:val="00FF32D1"/>
    <w:rsid w:val="00FF3F03"/>
    <w:rsid w:val="00FF41DC"/>
    <w:rsid w:val="00FF423D"/>
    <w:rsid w:val="00FF5E25"/>
    <w:rsid w:val="00FF6425"/>
    <w:rsid w:val="00FF7CFD"/>
    <w:rsid w:val="0121032E"/>
    <w:rsid w:val="01B1EEBB"/>
    <w:rsid w:val="021B144A"/>
    <w:rsid w:val="0285C6C5"/>
    <w:rsid w:val="0290231B"/>
    <w:rsid w:val="02D9AFDF"/>
    <w:rsid w:val="031CE29A"/>
    <w:rsid w:val="031FBF03"/>
    <w:rsid w:val="0342630F"/>
    <w:rsid w:val="036ABF2D"/>
    <w:rsid w:val="04114CF8"/>
    <w:rsid w:val="04A370DD"/>
    <w:rsid w:val="051960B1"/>
    <w:rsid w:val="060230C9"/>
    <w:rsid w:val="06CD4D5F"/>
    <w:rsid w:val="06F1E171"/>
    <w:rsid w:val="06F3EF59"/>
    <w:rsid w:val="07E13632"/>
    <w:rsid w:val="07FF3361"/>
    <w:rsid w:val="089295E2"/>
    <w:rsid w:val="08A65525"/>
    <w:rsid w:val="090AD198"/>
    <w:rsid w:val="0A535E8C"/>
    <w:rsid w:val="0ABB47A6"/>
    <w:rsid w:val="0AF87C8B"/>
    <w:rsid w:val="0BBCC561"/>
    <w:rsid w:val="0E0CF523"/>
    <w:rsid w:val="0ED20F37"/>
    <w:rsid w:val="0EF96303"/>
    <w:rsid w:val="0F8BB90F"/>
    <w:rsid w:val="10675678"/>
    <w:rsid w:val="10C52706"/>
    <w:rsid w:val="11358016"/>
    <w:rsid w:val="11BD97BC"/>
    <w:rsid w:val="120A49D8"/>
    <w:rsid w:val="128355E5"/>
    <w:rsid w:val="133F902C"/>
    <w:rsid w:val="1345D81B"/>
    <w:rsid w:val="13973069"/>
    <w:rsid w:val="15636A58"/>
    <w:rsid w:val="15E1C2D0"/>
    <w:rsid w:val="16218149"/>
    <w:rsid w:val="16CF5146"/>
    <w:rsid w:val="16DA0F19"/>
    <w:rsid w:val="180C70FF"/>
    <w:rsid w:val="194BE3D5"/>
    <w:rsid w:val="1964CE63"/>
    <w:rsid w:val="1B27921D"/>
    <w:rsid w:val="1B5007A1"/>
    <w:rsid w:val="1B663E6D"/>
    <w:rsid w:val="1BB4D780"/>
    <w:rsid w:val="1BF0DA18"/>
    <w:rsid w:val="1C6E16D4"/>
    <w:rsid w:val="1C94C2D3"/>
    <w:rsid w:val="1D2F9778"/>
    <w:rsid w:val="1EEC03B7"/>
    <w:rsid w:val="1F40B5E2"/>
    <w:rsid w:val="1FCBD60A"/>
    <w:rsid w:val="20415786"/>
    <w:rsid w:val="207F792E"/>
    <w:rsid w:val="20A3F65B"/>
    <w:rsid w:val="210EE430"/>
    <w:rsid w:val="21436BAD"/>
    <w:rsid w:val="224474B6"/>
    <w:rsid w:val="22E12E72"/>
    <w:rsid w:val="2310F9B1"/>
    <w:rsid w:val="231EAD8F"/>
    <w:rsid w:val="2381DC91"/>
    <w:rsid w:val="23CE7772"/>
    <w:rsid w:val="242A3B71"/>
    <w:rsid w:val="246C40BF"/>
    <w:rsid w:val="24CE65EE"/>
    <w:rsid w:val="25668F93"/>
    <w:rsid w:val="25FA7F8B"/>
    <w:rsid w:val="26CEFDC8"/>
    <w:rsid w:val="279B3EC2"/>
    <w:rsid w:val="27DDAECB"/>
    <w:rsid w:val="27E1F860"/>
    <w:rsid w:val="27F4B090"/>
    <w:rsid w:val="28A97CE9"/>
    <w:rsid w:val="28AB3588"/>
    <w:rsid w:val="2935A954"/>
    <w:rsid w:val="29B5172B"/>
    <w:rsid w:val="29CA4BC1"/>
    <w:rsid w:val="29CC5B40"/>
    <w:rsid w:val="29D099AB"/>
    <w:rsid w:val="2A3A7BEB"/>
    <w:rsid w:val="2A44C0FC"/>
    <w:rsid w:val="2AE08537"/>
    <w:rsid w:val="2B5AA619"/>
    <w:rsid w:val="2BE8D625"/>
    <w:rsid w:val="2BFCD016"/>
    <w:rsid w:val="2C65FF02"/>
    <w:rsid w:val="2D2ACCF0"/>
    <w:rsid w:val="2D3A9473"/>
    <w:rsid w:val="2D981C25"/>
    <w:rsid w:val="2DD5C8B1"/>
    <w:rsid w:val="2E4727FC"/>
    <w:rsid w:val="2E6967FE"/>
    <w:rsid w:val="2ECBBD90"/>
    <w:rsid w:val="303C38E5"/>
    <w:rsid w:val="310C1EF8"/>
    <w:rsid w:val="3179214E"/>
    <w:rsid w:val="32D7B48A"/>
    <w:rsid w:val="335C1228"/>
    <w:rsid w:val="33EC6C0F"/>
    <w:rsid w:val="33F84609"/>
    <w:rsid w:val="342BE2FF"/>
    <w:rsid w:val="35214A0F"/>
    <w:rsid w:val="372628E1"/>
    <w:rsid w:val="377B7E18"/>
    <w:rsid w:val="378261F8"/>
    <w:rsid w:val="384FB7B9"/>
    <w:rsid w:val="38500195"/>
    <w:rsid w:val="3952B18F"/>
    <w:rsid w:val="39E41E76"/>
    <w:rsid w:val="3A9EDC81"/>
    <w:rsid w:val="3AA96842"/>
    <w:rsid w:val="3AAB0616"/>
    <w:rsid w:val="3B4FD4F1"/>
    <w:rsid w:val="3B6D3959"/>
    <w:rsid w:val="3C70C538"/>
    <w:rsid w:val="3CCE3B58"/>
    <w:rsid w:val="3CDE958B"/>
    <w:rsid w:val="3ED81162"/>
    <w:rsid w:val="404E08DF"/>
    <w:rsid w:val="419E3FAE"/>
    <w:rsid w:val="42F394E9"/>
    <w:rsid w:val="4349E918"/>
    <w:rsid w:val="437BE2CA"/>
    <w:rsid w:val="442DD89A"/>
    <w:rsid w:val="447E9DD7"/>
    <w:rsid w:val="44E2E64E"/>
    <w:rsid w:val="451D657B"/>
    <w:rsid w:val="4614B129"/>
    <w:rsid w:val="4624490D"/>
    <w:rsid w:val="4640AC14"/>
    <w:rsid w:val="466F35B0"/>
    <w:rsid w:val="46775B16"/>
    <w:rsid w:val="46966539"/>
    <w:rsid w:val="476E8083"/>
    <w:rsid w:val="4898DFA9"/>
    <w:rsid w:val="48CF4912"/>
    <w:rsid w:val="4924AEB8"/>
    <w:rsid w:val="49272534"/>
    <w:rsid w:val="492A39CE"/>
    <w:rsid w:val="492DE33C"/>
    <w:rsid w:val="4936AEE1"/>
    <w:rsid w:val="4A3F30A1"/>
    <w:rsid w:val="4BA33371"/>
    <w:rsid w:val="4BC336A1"/>
    <w:rsid w:val="4DD23A57"/>
    <w:rsid w:val="4EB135E8"/>
    <w:rsid w:val="4F2BFE98"/>
    <w:rsid w:val="5027AE37"/>
    <w:rsid w:val="50606EF1"/>
    <w:rsid w:val="50BE5027"/>
    <w:rsid w:val="50C1D8D2"/>
    <w:rsid w:val="510097D1"/>
    <w:rsid w:val="510DF1CD"/>
    <w:rsid w:val="514BD396"/>
    <w:rsid w:val="5167FFE4"/>
    <w:rsid w:val="518BD1B5"/>
    <w:rsid w:val="519E418B"/>
    <w:rsid w:val="51A3F36B"/>
    <w:rsid w:val="51F385D3"/>
    <w:rsid w:val="53A2D2EE"/>
    <w:rsid w:val="543041C5"/>
    <w:rsid w:val="5430FC8A"/>
    <w:rsid w:val="5483F864"/>
    <w:rsid w:val="54AD2F2C"/>
    <w:rsid w:val="55343396"/>
    <w:rsid w:val="553C8538"/>
    <w:rsid w:val="55BD691B"/>
    <w:rsid w:val="56546377"/>
    <w:rsid w:val="56B5158F"/>
    <w:rsid w:val="57266E8A"/>
    <w:rsid w:val="572CFCAA"/>
    <w:rsid w:val="5738EBFC"/>
    <w:rsid w:val="57463908"/>
    <w:rsid w:val="5870D93E"/>
    <w:rsid w:val="587A370A"/>
    <w:rsid w:val="59249CB8"/>
    <w:rsid w:val="59300BCB"/>
    <w:rsid w:val="593A212A"/>
    <w:rsid w:val="59C40609"/>
    <w:rsid w:val="5A5B7B78"/>
    <w:rsid w:val="5B0FE609"/>
    <w:rsid w:val="5B1CFB08"/>
    <w:rsid w:val="5BD063B6"/>
    <w:rsid w:val="5C432213"/>
    <w:rsid w:val="5CDB4F4E"/>
    <w:rsid w:val="5DB461D3"/>
    <w:rsid w:val="5DFA6932"/>
    <w:rsid w:val="5E44FA71"/>
    <w:rsid w:val="5F2B1AEE"/>
    <w:rsid w:val="60276F73"/>
    <w:rsid w:val="60751E3F"/>
    <w:rsid w:val="6079A535"/>
    <w:rsid w:val="608A1819"/>
    <w:rsid w:val="60976D12"/>
    <w:rsid w:val="610D9FD1"/>
    <w:rsid w:val="61B11D79"/>
    <w:rsid w:val="61DF2C33"/>
    <w:rsid w:val="62239D68"/>
    <w:rsid w:val="623F73A4"/>
    <w:rsid w:val="62837A59"/>
    <w:rsid w:val="6292AC60"/>
    <w:rsid w:val="62FD83E7"/>
    <w:rsid w:val="63133370"/>
    <w:rsid w:val="63B595AD"/>
    <w:rsid w:val="657B4877"/>
    <w:rsid w:val="662513F2"/>
    <w:rsid w:val="66F0D498"/>
    <w:rsid w:val="679415BD"/>
    <w:rsid w:val="67AC16B0"/>
    <w:rsid w:val="67BF0D7E"/>
    <w:rsid w:val="681BBB50"/>
    <w:rsid w:val="69252C65"/>
    <w:rsid w:val="693AF88A"/>
    <w:rsid w:val="69B7260A"/>
    <w:rsid w:val="69E5C3AC"/>
    <w:rsid w:val="6A077C23"/>
    <w:rsid w:val="6AC77CBC"/>
    <w:rsid w:val="6BB26FF4"/>
    <w:rsid w:val="6CE9FD96"/>
    <w:rsid w:val="6D73E262"/>
    <w:rsid w:val="6DFD518D"/>
    <w:rsid w:val="6E00A7C2"/>
    <w:rsid w:val="6E278014"/>
    <w:rsid w:val="6E2CB5E5"/>
    <w:rsid w:val="6EFC767C"/>
    <w:rsid w:val="700CF1D1"/>
    <w:rsid w:val="7011FF18"/>
    <w:rsid w:val="70683ED5"/>
    <w:rsid w:val="70E1B308"/>
    <w:rsid w:val="71D300BE"/>
    <w:rsid w:val="71ED1768"/>
    <w:rsid w:val="73628504"/>
    <w:rsid w:val="741B5C06"/>
    <w:rsid w:val="74472527"/>
    <w:rsid w:val="745B209F"/>
    <w:rsid w:val="7485F839"/>
    <w:rsid w:val="748AA73E"/>
    <w:rsid w:val="749455B1"/>
    <w:rsid w:val="74B40320"/>
    <w:rsid w:val="74D48ECB"/>
    <w:rsid w:val="75250194"/>
    <w:rsid w:val="75D1BF85"/>
    <w:rsid w:val="7608EEDF"/>
    <w:rsid w:val="763BF68D"/>
    <w:rsid w:val="76A85485"/>
    <w:rsid w:val="7712D419"/>
    <w:rsid w:val="77E3D1BB"/>
    <w:rsid w:val="77EF070D"/>
    <w:rsid w:val="77EF708B"/>
    <w:rsid w:val="785C9DCA"/>
    <w:rsid w:val="78CD12FD"/>
    <w:rsid w:val="793F7149"/>
    <w:rsid w:val="79B8E12D"/>
    <w:rsid w:val="7A26A011"/>
    <w:rsid w:val="7AC645B6"/>
    <w:rsid w:val="7BFE93D6"/>
    <w:rsid w:val="7C0EBD6C"/>
    <w:rsid w:val="7C3DAC66"/>
    <w:rsid w:val="7C7CE8B5"/>
    <w:rsid w:val="7C966AF8"/>
    <w:rsid w:val="7CA21849"/>
    <w:rsid w:val="7D130F3C"/>
    <w:rsid w:val="7D758BFD"/>
    <w:rsid w:val="7E1F9AD2"/>
    <w:rsid w:val="7E3F0A1E"/>
    <w:rsid w:val="7EC94C9F"/>
    <w:rsid w:val="7F0B7CD1"/>
    <w:rsid w:val="7F2FEA37"/>
    <w:rsid w:val="7F3D52C3"/>
    <w:rsid w:val="7F461EC3"/>
    <w:rsid w:val="7FB7417E"/>
    <w:rsid w:val="7FCE20C7"/>
    <w:rsid w:val="7FD68762"/>
    <w:rsid w:val="7FE5C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5F86"/>
  <w15:chartTrackingRefBased/>
  <w15:docId w15:val="{6C7F9DD5-EA32-084D-A3C1-DFFD0411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Энгийн текст"/>
    <w:qFormat/>
    <w:rsid w:val="009E1434"/>
    <w:pPr>
      <w:spacing w:before="240" w:after="240" w:line="276" w:lineRule="auto"/>
      <w:jc w:val="both"/>
    </w:pPr>
    <w:rPr>
      <w:rFonts w:eastAsia="Times New Roman" w:cs="Times New Roman"/>
    </w:rPr>
  </w:style>
  <w:style w:type="paragraph" w:styleId="Heading1">
    <w:name w:val="heading 1"/>
    <w:aliases w:val="Гарчиг 1"/>
    <w:basedOn w:val="Normal"/>
    <w:next w:val="Normal"/>
    <w:link w:val="Heading1Char"/>
    <w:autoRedefine/>
    <w:uiPriority w:val="9"/>
    <w:qFormat/>
    <w:rsid w:val="007C0063"/>
    <w:pPr>
      <w:keepNext/>
      <w:keepLines/>
      <w:jc w:val="center"/>
      <w:outlineLvl w:val="0"/>
    </w:pPr>
    <w:rPr>
      <w:rFonts w:eastAsiaTheme="majorEastAsia" w:cstheme="majorBidi"/>
      <w:b/>
      <w:noProof/>
      <w:color w:val="4674C1"/>
      <w:sz w:val="32"/>
      <w:szCs w:val="32"/>
      <w:lang w:eastAsia="ko-KR"/>
    </w:rPr>
  </w:style>
  <w:style w:type="paragraph" w:styleId="Heading2">
    <w:name w:val="heading 2"/>
    <w:aliases w:val="Гарчиг 2"/>
    <w:basedOn w:val="Normal"/>
    <w:next w:val="Normal"/>
    <w:link w:val="Heading2Char"/>
    <w:autoRedefine/>
    <w:uiPriority w:val="9"/>
    <w:unhideWhenUsed/>
    <w:qFormat/>
    <w:rsid w:val="00F16472"/>
    <w:pPr>
      <w:keepNext/>
      <w:keepLines/>
      <w:spacing w:before="40"/>
      <w:jc w:val="center"/>
      <w:outlineLvl w:val="1"/>
    </w:pPr>
    <w:rPr>
      <w:rFonts w:eastAsiaTheme="majorEastAsia" w:cs="Arial"/>
      <w:b/>
      <w:smallCaps/>
      <w:noProof/>
      <w:color w:val="4472C4" w:themeColor="accent1"/>
      <w:sz w:val="28"/>
      <w:szCs w:val="28"/>
      <w:lang w:eastAsia="ko-KR"/>
    </w:rPr>
  </w:style>
  <w:style w:type="paragraph" w:styleId="Heading3">
    <w:name w:val="heading 3"/>
    <w:aliases w:val="Гарчиг 3"/>
    <w:basedOn w:val="Normal"/>
    <w:next w:val="Normal"/>
    <w:link w:val="Heading3Char"/>
    <w:uiPriority w:val="9"/>
    <w:unhideWhenUsed/>
    <w:qFormat/>
    <w:rsid w:val="003A7770"/>
    <w:pPr>
      <w:keepNext/>
      <w:keepLines/>
      <w:spacing w:before="40"/>
      <w:outlineLvl w:val="2"/>
    </w:pPr>
    <w:rPr>
      <w:rFonts w:eastAsiaTheme="majorEastAsia" w:cstheme="majorBidi"/>
      <w:b/>
      <w:color w:val="2F5496" w:themeColor="accent1" w:themeShade="BF"/>
      <w:lang w:eastAsia="ko-KR"/>
    </w:rPr>
  </w:style>
  <w:style w:type="paragraph" w:styleId="Heading4">
    <w:name w:val="heading 4"/>
    <w:aliases w:val="Гарчиг 4"/>
    <w:basedOn w:val="Normal"/>
    <w:next w:val="Normal"/>
    <w:link w:val="Heading4Char"/>
    <w:uiPriority w:val="9"/>
    <w:unhideWhenUsed/>
    <w:qFormat/>
    <w:rsid w:val="00BA7941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paragraph" w:styleId="Heading5">
    <w:name w:val="heading 5"/>
    <w:aliases w:val="Гарчиг 5"/>
    <w:basedOn w:val="Normal"/>
    <w:next w:val="Normal"/>
    <w:link w:val="Heading5Char"/>
    <w:uiPriority w:val="9"/>
    <w:semiHidden/>
    <w:unhideWhenUsed/>
    <w:rsid w:val="00534407"/>
    <w:pPr>
      <w:keepNext/>
      <w:keepLines/>
      <w:spacing w:before="40"/>
      <w:jc w:val="left"/>
      <w:outlineLvl w:val="4"/>
    </w:pPr>
    <w:rPr>
      <w:rFonts w:eastAsiaTheme="majorEastAsia" w:cstheme="majorBidi"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05F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5F60"/>
    <w:rPr>
      <w:rFonts w:eastAsia="Times New Roman" w:cs="Times New Roman"/>
      <w:sz w:val="20"/>
      <w:szCs w:val="20"/>
    </w:rPr>
  </w:style>
  <w:style w:type="table" w:customStyle="1" w:styleId="a">
    <w:name w:val="Хүснэгт доторх текст"/>
    <w:basedOn w:val="TableNormal"/>
    <w:uiPriority w:val="99"/>
    <w:rsid w:val="0053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Quote">
    <w:name w:val="Quote"/>
    <w:aliases w:val="Шууд эшлэл"/>
    <w:basedOn w:val="Normal"/>
    <w:next w:val="Normal"/>
    <w:link w:val="QuoteChar"/>
    <w:autoRedefine/>
    <w:uiPriority w:val="29"/>
    <w:qFormat/>
    <w:rsid w:val="00534407"/>
    <w:pPr>
      <w:spacing w:before="200" w:after="160"/>
      <w:ind w:left="864" w:right="864"/>
    </w:pPr>
    <w:rPr>
      <w:i/>
      <w:iCs/>
      <w:color w:val="0D0D0D" w:themeColor="text1" w:themeTint="F2"/>
    </w:rPr>
  </w:style>
  <w:style w:type="character" w:customStyle="1" w:styleId="Heading1Char">
    <w:name w:val="Heading 1 Char"/>
    <w:aliases w:val="Гарчиг 1 Char"/>
    <w:basedOn w:val="DefaultParagraphFont"/>
    <w:link w:val="Heading1"/>
    <w:uiPriority w:val="9"/>
    <w:rsid w:val="007C0063"/>
    <w:rPr>
      <w:rFonts w:eastAsiaTheme="majorEastAsia" w:cstheme="majorBidi"/>
      <w:b/>
      <w:noProof/>
      <w:color w:val="4674C1"/>
      <w:sz w:val="32"/>
      <w:szCs w:val="3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B05F6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60"/>
    <w:rPr>
      <w:rFonts w:eastAsia="Times New Roman" w:cs="Times New Roman"/>
    </w:rPr>
  </w:style>
  <w:style w:type="character" w:styleId="FootnoteReference">
    <w:name w:val="footnote reference"/>
    <w:aliases w:val="ftref,16 Point,Superscript 6 Point,Fußnotenzeichen DISS,fr,(NECG) Footnote Reference,footnote ref,BVI fnr,Char Char Char Char Car Char,FuЯnotenzeichen DISS,Footnote Ref in FtNote,Знак сноски 1,Знак сноски-FN,Footnote symbol,Ref,4_G"/>
    <w:basedOn w:val="DefaultParagraphFont"/>
    <w:uiPriority w:val="99"/>
    <w:unhideWhenUsed/>
    <w:rsid w:val="00B05F60"/>
    <w:rPr>
      <w:vertAlign w:val="superscript"/>
    </w:rPr>
  </w:style>
  <w:style w:type="paragraph" w:styleId="Caption">
    <w:name w:val="caption"/>
    <w:aliases w:val="ХҮСНЭГТ,ЗУРАГ ГАРЧИГ"/>
    <w:basedOn w:val="Normal"/>
    <w:next w:val="Normal"/>
    <w:autoRedefine/>
    <w:uiPriority w:val="35"/>
    <w:unhideWhenUsed/>
    <w:qFormat/>
    <w:rsid w:val="008B2DD1"/>
    <w:pPr>
      <w:spacing w:before="0" w:after="120" w:line="240" w:lineRule="auto"/>
      <w:jc w:val="left"/>
    </w:pPr>
    <w:rPr>
      <w:rFonts w:eastAsiaTheme="minorEastAsia"/>
      <w:b/>
      <w:bCs/>
      <w:i/>
      <w:iCs/>
      <w:noProof/>
      <w:color w:val="000000" w:themeColor="text1"/>
      <w:sz w:val="22"/>
      <w:szCs w:val="16"/>
      <w:lang w:eastAsia="ko-KR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t,fn"/>
    <w:basedOn w:val="Normal"/>
    <w:link w:val="FootnoteTextChar"/>
    <w:autoRedefine/>
    <w:uiPriority w:val="99"/>
    <w:unhideWhenUsed/>
    <w:qFormat/>
    <w:rsid w:val="005737FB"/>
    <w:pPr>
      <w:spacing w:before="0" w:after="0" w:line="240" w:lineRule="auto"/>
      <w:jc w:val="left"/>
    </w:pPr>
    <w:rPr>
      <w:rFonts w:eastAsiaTheme="minorEastAsia"/>
      <w:sz w:val="20"/>
      <w:szCs w:val="20"/>
      <w:lang w:eastAsia="ko-KR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ft Char,fn Char"/>
    <w:basedOn w:val="DefaultParagraphFont"/>
    <w:link w:val="FootnoteText"/>
    <w:uiPriority w:val="99"/>
    <w:qFormat/>
    <w:rsid w:val="005737FB"/>
    <w:rPr>
      <w:rFonts w:eastAsiaTheme="minorEastAsia" w:cs="Times New Roman"/>
      <w:sz w:val="20"/>
      <w:szCs w:val="20"/>
      <w:lang w:eastAsia="ko-KR"/>
    </w:rPr>
  </w:style>
  <w:style w:type="table" w:styleId="GridTable1Light-Accent3">
    <w:name w:val="Grid Table 1 Light Accent 3"/>
    <w:basedOn w:val="TableNormal"/>
    <w:uiPriority w:val="46"/>
    <w:rsid w:val="00B05F60"/>
    <w:rPr>
      <w:rFonts w:asciiTheme="minorHAnsi" w:eastAsiaTheme="minorEastAsia" w:hAnsiTheme="minorHAnsi" w:cstheme="minorBidi"/>
      <w:lang w:eastAsia="zh-C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70B29"/>
    <w:pPr>
      <w:contextualSpacing/>
    </w:pPr>
    <w:rPr>
      <w:sz w:val="20"/>
    </w:rPr>
    <w:tblPr>
      <w:tblStyleRowBandSize w:val="1"/>
      <w:tblStyleColBandSize w:val="1"/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</w:tblPr>
    <w:tcPr>
      <w:vAlign w:val="center"/>
    </w:tcPr>
    <w:tblStylePr w:type="firstRow"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rFonts w:ascii="Arial" w:hAnsi="Arial"/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05F6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3Char">
    <w:name w:val="Heading 3 Char"/>
    <w:aliases w:val="Гарчиг 3 Char"/>
    <w:basedOn w:val="DefaultParagraphFont"/>
    <w:link w:val="Heading3"/>
    <w:uiPriority w:val="9"/>
    <w:rsid w:val="003A7770"/>
    <w:rPr>
      <w:rFonts w:eastAsiaTheme="majorEastAsia" w:cstheme="majorBidi"/>
      <w:b/>
      <w:color w:val="2F5496" w:themeColor="accent1" w:themeShade="BF"/>
      <w:lang w:eastAsia="ko-KR"/>
    </w:rPr>
  </w:style>
  <w:style w:type="table" w:styleId="GridTable4-Accent5">
    <w:name w:val="Grid Table 4 Accent 5"/>
    <w:basedOn w:val="TableNormal"/>
    <w:uiPriority w:val="49"/>
    <w:rsid w:val="00B05F60"/>
    <w:rPr>
      <w:rFonts w:asciiTheme="minorHAnsi" w:eastAsiaTheme="minorEastAsia" w:hAnsiTheme="minorHAnsi" w:cstheme="minorBidi"/>
      <w:lang w:eastAsia="zh-CN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0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60"/>
    <w:rPr>
      <w:rFonts w:eastAsia="Times New Roman" w:cs="Times New Roman"/>
    </w:rPr>
  </w:style>
  <w:style w:type="character" w:styleId="HTMLCite">
    <w:name w:val="HTML Cite"/>
    <w:basedOn w:val="DefaultParagraphFont"/>
    <w:uiPriority w:val="99"/>
    <w:semiHidden/>
    <w:unhideWhenUsed/>
    <w:rsid w:val="00B05F60"/>
    <w:rPr>
      <w:i/>
      <w:iCs/>
    </w:rPr>
  </w:style>
  <w:style w:type="character" w:customStyle="1" w:styleId="QuoteChar">
    <w:name w:val="Quote Char"/>
    <w:aliases w:val="Шууд эшлэл Char"/>
    <w:basedOn w:val="DefaultParagraphFont"/>
    <w:link w:val="Quote"/>
    <w:uiPriority w:val="29"/>
    <w:rsid w:val="00534407"/>
    <w:rPr>
      <w:rFonts w:eastAsia="Times New Roman" w:cs="Times New Roman"/>
      <w:i/>
      <w:iCs/>
      <w:color w:val="0D0D0D" w:themeColor="text1" w:themeTint="F2"/>
    </w:rPr>
  </w:style>
  <w:style w:type="character" w:styleId="Hyperlink">
    <w:name w:val="Hyperlink"/>
    <w:aliases w:val="URL Hyperlink"/>
    <w:basedOn w:val="DefaultParagraphFont"/>
    <w:uiPriority w:val="99"/>
    <w:unhideWhenUsed/>
    <w:qFormat/>
    <w:rsid w:val="00522564"/>
    <w:rPr>
      <w:rFonts w:ascii="Arial" w:hAnsi="Arial"/>
      <w:i/>
      <w:color w:val="0563C1" w:themeColor="hyperlink"/>
      <w:sz w:val="20"/>
      <w:u w:val="single"/>
    </w:rPr>
  </w:style>
  <w:style w:type="paragraph" w:customStyle="1" w:styleId="a0">
    <w:name w:val="Хүснэгт"/>
    <w:aliases w:val="зургийн тайлбар,эх сурвалж"/>
    <w:basedOn w:val="Normal"/>
    <w:link w:val="Char"/>
    <w:autoRedefine/>
    <w:qFormat/>
    <w:rsid w:val="00A61882"/>
    <w:pPr>
      <w:widowControl w:val="0"/>
      <w:autoSpaceDE w:val="0"/>
      <w:autoSpaceDN w:val="0"/>
      <w:adjustRightInd w:val="0"/>
      <w:jc w:val="right"/>
    </w:pPr>
    <w:rPr>
      <w:rFonts w:cs="Arial"/>
      <w:i/>
      <w:iCs/>
      <w:color w:val="000000"/>
      <w:sz w:val="20"/>
      <w:szCs w:val="20"/>
      <w:lang w:val="mn-MN" w:eastAsia="zh-CN"/>
    </w:rPr>
  </w:style>
  <w:style w:type="character" w:customStyle="1" w:styleId="Char">
    <w:name w:val="Хүснэгт Char"/>
    <w:aliases w:val="зургийн тайлбар Char,эх сурвалж Char"/>
    <w:basedOn w:val="DefaultParagraphFont"/>
    <w:link w:val="a0"/>
    <w:rsid w:val="00A61882"/>
    <w:rPr>
      <w:rFonts w:eastAsia="Times New Roman" w:cs="Arial"/>
      <w:i/>
      <w:iCs/>
      <w:color w:val="000000"/>
      <w:sz w:val="20"/>
      <w:szCs w:val="20"/>
      <w:lang w:val="mn-MN" w:eastAsia="zh-CN"/>
    </w:rPr>
  </w:style>
  <w:style w:type="character" w:styleId="SubtleReference">
    <w:name w:val="Subtle Reference"/>
    <w:basedOn w:val="DefaultParagraphFont"/>
    <w:uiPriority w:val="31"/>
    <w:rsid w:val="007E7684"/>
    <w:rPr>
      <w:smallCaps/>
      <w:color w:val="5A5A5A" w:themeColor="text1" w:themeTint="A5"/>
    </w:rPr>
  </w:style>
  <w:style w:type="character" w:customStyle="1" w:styleId="Heading2Char">
    <w:name w:val="Heading 2 Char"/>
    <w:aliases w:val="Гарчиг 2 Char"/>
    <w:basedOn w:val="DefaultParagraphFont"/>
    <w:link w:val="Heading2"/>
    <w:uiPriority w:val="9"/>
    <w:rsid w:val="00F16472"/>
    <w:rPr>
      <w:rFonts w:eastAsiaTheme="majorEastAsia" w:cs="Arial"/>
      <w:b/>
      <w:smallCaps/>
      <w:noProof/>
      <w:color w:val="4472C4" w:themeColor="accent1"/>
      <w:sz w:val="28"/>
      <w:szCs w:val="28"/>
      <w:lang w:eastAsia="ko-KR"/>
    </w:rPr>
  </w:style>
  <w:style w:type="paragraph" w:styleId="NoSpacing">
    <w:name w:val="No Spacing"/>
    <w:uiPriority w:val="1"/>
    <w:rsid w:val="007E7684"/>
    <w:pPr>
      <w:jc w:val="both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522564"/>
    <w:pPr>
      <w:ind w:left="720"/>
      <w:contextualSpacing/>
    </w:pPr>
  </w:style>
  <w:style w:type="paragraph" w:customStyle="1" w:styleId="Footnote">
    <w:name w:val="Footnote"/>
    <w:basedOn w:val="Normal"/>
    <w:autoRedefine/>
    <w:rsid w:val="00017FC3"/>
    <w:pPr>
      <w:spacing w:before="0" w:after="0" w:line="240" w:lineRule="auto"/>
      <w:contextualSpacing/>
      <w:jc w:val="left"/>
    </w:pPr>
    <w:rPr>
      <w:sz w:val="18"/>
      <w:szCs w:val="18"/>
      <w:lang w:val="mn-MN"/>
    </w:rPr>
  </w:style>
  <w:style w:type="paragraph" w:styleId="Revision">
    <w:name w:val="Revision"/>
    <w:hidden/>
    <w:uiPriority w:val="99"/>
    <w:semiHidden/>
    <w:rsid w:val="003923C0"/>
    <w:rPr>
      <w:rFonts w:ascii="Times New Roman" w:eastAsia="Times New Roman" w:hAnsi="Times New Roman" w:cs="Times New Roman"/>
    </w:rPr>
  </w:style>
  <w:style w:type="character" w:styleId="BookTitle">
    <w:name w:val="Book Title"/>
    <w:basedOn w:val="DefaultParagraphFont"/>
    <w:uiPriority w:val="33"/>
    <w:rsid w:val="003A7770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B05F60"/>
    <w:pPr>
      <w:spacing w:before="100" w:beforeAutospacing="1" w:after="100" w:afterAutospacing="1"/>
    </w:pPr>
    <w:rPr>
      <w:lang w:eastAsia="zh-CN"/>
    </w:rPr>
  </w:style>
  <w:style w:type="paragraph" w:styleId="TOCHeading">
    <w:name w:val="TOC Heading"/>
    <w:aliases w:val="Агуулга гарчиг"/>
    <w:basedOn w:val="Heading1"/>
    <w:next w:val="Normal"/>
    <w:autoRedefine/>
    <w:uiPriority w:val="39"/>
    <w:unhideWhenUsed/>
    <w:qFormat/>
    <w:rsid w:val="00F16472"/>
    <w:pPr>
      <w:outlineLvl w:val="9"/>
    </w:pPr>
    <w:rPr>
      <w:lang w:eastAsia="en-US"/>
    </w:rPr>
  </w:style>
  <w:style w:type="paragraph" w:customStyle="1" w:styleId="a1">
    <w:name w:val="Хүснэгт дотор текст"/>
    <w:basedOn w:val="Normal"/>
    <w:autoRedefine/>
    <w:qFormat/>
    <w:rsid w:val="00CC099D"/>
    <w:pPr>
      <w:spacing w:before="0" w:after="0"/>
      <w:contextualSpacing/>
      <w:jc w:val="right"/>
    </w:pPr>
    <w:rPr>
      <w:rFonts w:cs="Arial"/>
      <w:b/>
      <w:i/>
      <w:noProof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F6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F60"/>
    <w:rPr>
      <w:rFonts w:eastAsia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05F60"/>
  </w:style>
  <w:style w:type="character" w:customStyle="1" w:styleId="Heading4Char">
    <w:name w:val="Heading 4 Char"/>
    <w:aliases w:val="Гарчиг 4 Char"/>
    <w:basedOn w:val="DefaultParagraphFont"/>
    <w:link w:val="Heading4"/>
    <w:uiPriority w:val="9"/>
    <w:rsid w:val="00BA7941"/>
    <w:rPr>
      <w:rFonts w:eastAsiaTheme="majorEastAsia" w:cstheme="majorBidi"/>
      <w:b/>
      <w:i/>
      <w:iCs/>
      <w:color w:val="2F5496" w:themeColor="accent1" w:themeShade="BF"/>
    </w:rPr>
  </w:style>
  <w:style w:type="paragraph" w:styleId="Bibliography">
    <w:name w:val="Bibliography"/>
    <w:basedOn w:val="Normal"/>
    <w:next w:val="Normal"/>
    <w:uiPriority w:val="37"/>
    <w:unhideWhenUsed/>
    <w:rsid w:val="00B05F60"/>
    <w:pPr>
      <w:spacing w:line="480" w:lineRule="auto"/>
      <w:ind w:left="720" w:hanging="720"/>
    </w:pPr>
  </w:style>
  <w:style w:type="table" w:styleId="GridTable4-Accent3">
    <w:name w:val="Grid Table 4 Accent 3"/>
    <w:basedOn w:val="TableNormal"/>
    <w:uiPriority w:val="49"/>
    <w:rsid w:val="003A777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B05F60"/>
    <w:rPr>
      <w:vertAlign w:val="superscript"/>
    </w:rPr>
  </w:style>
  <w:style w:type="table" w:styleId="PlainTable5">
    <w:name w:val="Plain Table 5"/>
    <w:basedOn w:val="TableNormal"/>
    <w:uiPriority w:val="45"/>
    <w:rsid w:val="00B05F60"/>
    <w:rPr>
      <w:rFonts w:asciiTheme="minorHAnsi" w:eastAsiaTheme="minorEastAsia" w:hAnsiTheme="minorHAnsi" w:cstheme="minorBidi"/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5Char">
    <w:name w:val="Heading 5 Char"/>
    <w:aliases w:val="Гарчиг 5 Char"/>
    <w:basedOn w:val="DefaultParagraphFont"/>
    <w:link w:val="Heading5"/>
    <w:uiPriority w:val="9"/>
    <w:semiHidden/>
    <w:rsid w:val="00534407"/>
    <w:rPr>
      <w:rFonts w:eastAsiaTheme="majorEastAsia" w:cstheme="majorBidi"/>
      <w:i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6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60"/>
    <w:rPr>
      <w:rFonts w:ascii="Times New Roman" w:eastAsia="Times New Roman" w:hAnsi="Times New Roman" w:cs="Times New Roman"/>
      <w:sz w:val="18"/>
      <w:szCs w:val="18"/>
    </w:rPr>
  </w:style>
  <w:style w:type="table" w:styleId="GridTable4">
    <w:name w:val="Grid Table 4"/>
    <w:basedOn w:val="TableNormal"/>
    <w:uiPriority w:val="49"/>
    <w:rsid w:val="003A77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9E143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70B29"/>
    <w:pPr>
      <w:tabs>
        <w:tab w:val="right" w:leader="dot" w:pos="9621"/>
      </w:tabs>
      <w:spacing w:before="360" w:after="360"/>
      <w:jc w:val="left"/>
    </w:pPr>
    <w:rPr>
      <w:rFonts w:asciiTheme="minorHAnsi" w:hAnsiTheme="minorHAnsi" w:cstheme="minorHAnsi"/>
      <w:b/>
      <w:bCs/>
      <w:caps/>
      <w:noProof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91BC2"/>
    <w:pPr>
      <w:tabs>
        <w:tab w:val="left" w:pos="607"/>
        <w:tab w:val="right" w:leader="dot" w:pos="9621"/>
      </w:tabs>
      <w:spacing w:before="0" w:after="0"/>
      <w:jc w:val="left"/>
    </w:pPr>
    <w:rPr>
      <w:rFonts w:asciiTheme="minorHAnsi" w:hAnsiTheme="minorHAnsi" w:cstheme="minorHAnsi"/>
      <w:smallCap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D2321"/>
    <w:pPr>
      <w:spacing w:before="0" w:after="0"/>
      <w:jc w:val="left"/>
    </w:pPr>
    <w:rPr>
      <w:rFonts w:asciiTheme="minorHAnsi" w:hAnsiTheme="minorHAnsi" w:cstheme="minorHAnsi"/>
      <w:smallCaps/>
      <w:sz w:val="22"/>
      <w:szCs w:val="22"/>
    </w:rPr>
  </w:style>
  <w:style w:type="table" w:styleId="TableGrid">
    <w:name w:val="Table Grid"/>
    <w:basedOn w:val="TableNormal"/>
    <w:uiPriority w:val="39"/>
    <w:rsid w:val="00B05F60"/>
    <w:rPr>
      <w:rFonts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6D2321"/>
    <w:pPr>
      <w:spacing w:before="0"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itle">
    <w:name w:val="Title"/>
    <w:aliases w:val="Нүүр гарчиг"/>
    <w:basedOn w:val="Normal"/>
    <w:next w:val="Normal"/>
    <w:link w:val="TitleChar"/>
    <w:uiPriority w:val="10"/>
    <w:qFormat/>
    <w:rsid w:val="000F53E9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Нүүр гарчиг Char"/>
    <w:basedOn w:val="DefaultParagraphFont"/>
    <w:link w:val="Title"/>
    <w:uiPriority w:val="10"/>
    <w:rsid w:val="000F53E9"/>
    <w:rPr>
      <w:rFonts w:eastAsiaTheme="majorEastAsia" w:cstheme="majorBidi"/>
      <w:b/>
      <w:spacing w:val="-10"/>
      <w:kern w:val="28"/>
      <w:sz w:val="36"/>
      <w:szCs w:val="56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05F60"/>
    <w:pPr>
      <w:spacing w:before="0"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5F60"/>
    <w:pPr>
      <w:spacing w:before="0"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05F60"/>
    <w:pPr>
      <w:spacing w:before="0"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05F60"/>
    <w:pPr>
      <w:spacing w:before="0"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05F60"/>
    <w:pPr>
      <w:spacing w:before="0" w:after="0"/>
      <w:jc w:val="left"/>
    </w:pPr>
    <w:rPr>
      <w:rFonts w:asciiTheme="minorHAnsi" w:hAnsiTheme="minorHAnsi" w:cs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B05F60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7C3977"/>
    <w:rPr>
      <w:rFonts w:cstheme="minorBidi"/>
      <w:color w:val="000000" w:themeColor="text1"/>
      <w:sz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cPr>
      <w:shd w:val="clear" w:color="auto" w:fill="auto"/>
    </w:tcPr>
    <w:tblStylePr w:type="firstRow">
      <w:pPr>
        <w:jc w:val="center"/>
      </w:pPr>
      <w:rPr>
        <w:b/>
        <w:bCs/>
        <w:color w:val="000000" w:themeColor="text1"/>
      </w:rPr>
      <w:tblPr/>
      <w:tcPr>
        <w:shd w:val="clear" w:color="auto" w:fill="F2F2F2" w:themeFill="background1" w:themeFillShade="F2"/>
        <w:vAlign w:val="center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1E9FF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E36E14"/>
    <w:pPr>
      <w:spacing w:after="0"/>
    </w:pPr>
  </w:style>
  <w:style w:type="character" w:styleId="Strong">
    <w:name w:val="Strong"/>
    <w:basedOn w:val="DefaultParagraphFont"/>
    <w:uiPriority w:val="22"/>
    <w:qFormat/>
    <w:rsid w:val="00641C65"/>
    <w:rPr>
      <w:b/>
      <w:bCs/>
    </w:rPr>
  </w:style>
  <w:style w:type="character" w:customStyle="1" w:styleId="apple-converted-space">
    <w:name w:val="apple-converted-space"/>
    <w:basedOn w:val="DefaultParagraphFont"/>
    <w:rsid w:val="00AD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54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2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84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7881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5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33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5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56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498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8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2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5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Pat21</b:Tag>
    <b:SourceType>InternetSite</b:SourceType>
    <b:Guid>{FC8211C8-6D00-354D-A7EC-2E581FA162E7}</b:Guid>
    <b:Title>Comparing the regulation and incentivization of e-cigarettes across 97 countries</b:Title>
    <b:InternetSiteTitle>Sciencedirect.com</b:InternetSiteTitle>
    <b:URL>https://www.sciencedirect.com/science/article/pii/S0277953621005190</b:URL>
    <b:Year>2021</b:Year>
    <b:Author>
      <b:Author>
        <b:NameList>
          <b:Person>
            <b:Last>Patrick Fafard</b:Last>
            <b:First>Jessica</b:First>
            <b:Middle>St.Pierre, Steven J.Hoffman</b:Middle>
          </b:Person>
        </b:NameList>
      </b:Author>
    </b:Author>
    <b:RefOrder>7</b:RefOrder>
  </b:Source>
  <b:Source>
    <b:Tag>TOB25</b:Tag>
    <b:SourceType>InternetSite</b:SourceType>
    <b:Guid>{24DCA958-FBE6-A14C-AA8D-225BFD77270A}</b:Guid>
    <b:Year>2026</b:Year>
    <b:Author>
      <b:Author>
        <b:Corporate>Legislation Online</b:Corporate>
      </b:Author>
    </b:Author>
    <b:URL>https://legislationline.org</b:URL>
    <b:RefOrder>1</b:RefOrder>
  </b:Source>
  <b:Source>
    <b:Tag>Placeholder1</b:Tag>
    <b:SourceType>InternetSite</b:SourceType>
    <b:Guid>{731B0B91-5832-5347-987F-A22733298667}</b:Guid>
    <b:Author>
      <b:Author>
        <b:Corporate>AP news</b:Corporate>
      </b:Author>
    </b:Author>
    <b:URL>https://apnews.com/photo-gallery/india-camel-fair-pushkar-photos-8619f6eea1cff399a78d556b8abed9d0</b:URL>
    <b:Year>2025</b:Year>
    <b:RefOrder>4</b:RefOrder>
  </b:Source>
  <b:Source>
    <b:Tag>Gov25</b:Tag>
    <b:SourceType>InternetSite</b:SourceType>
    <b:Guid>{43E6F987-B1B8-F84F-8096-720F97F1B984}</b:Guid>
    <b:Author>
      <b:Author>
        <b:Corporate>Gov.mn</b:Corporate>
      </b:Author>
    </b:Author>
    <b:URL>https://www.gov.mn/en/news/all/85e1cfc0-1a49-4ed9-b462-bb194806f1cf?utm</b:URL>
    <b:Year>2025</b:Year>
    <b:RefOrder>6</b:RefOrder>
  </b:Source>
  <b:Source>
    <b:Tag>Uni23</b:Tag>
    <b:SourceType>InternetSite</b:SourceType>
    <b:Guid>{9C31C55F-3777-3B44-82A2-327C569688E4}</b:Guid>
    <b:Author>
      <b:Author>
        <b:Corporate>United nations</b:Corporate>
      </b:Author>
    </b:Author>
    <b:URL>https://iran.un.org/en/256853-safeguarding-biodiversity-fao-iran-success-securing-bactrian-camels-future?utm</b:URL>
    <b:Year>2023</b:Year>
    <b:RefOrder>5</b:RefOrder>
  </b:Source>
  <b:Source>
    <b:Tag>Ara24</b:Tag>
    <b:SourceType>InternetSite</b:SourceType>
    <b:Guid>{E497B3D8-9586-0D41-9BD3-569EC1103A4B}</b:Guid>
    <b:Author>
      <b:Author>
        <b:Corporate>Arab news</b:Corporate>
      </b:Author>
    </b:Author>
    <b:URL>https://www.arabnews.com/node/2535446/%7B%7B?utm</b:URL>
    <b:Year>2024</b:Year>
    <b:RefOrder>3</b:RefOrder>
  </b:Source>
  <b:Source>
    <b:Tag>Eco26</b:Tag>
    <b:SourceType>InternetSite</b:SourceType>
    <b:Guid>{5FFB1E83-85B8-C747-A704-6AB75D4E8858}</b:Guid>
    <b:Author>
      <b:Author>
        <b:Corporate>Eco Calendar</b:Corporate>
      </b:Author>
    </b:Author>
    <b:Year>2026</b:Year>
    <b:URL>https://www.ecocalendar.eu/CamelDay?utm</b:URL>
    <b:RefOrder>2</b:RefOrder>
  </b:Source>
</b:Sources>
</file>

<file path=customXml/itemProps1.xml><?xml version="1.0" encoding="utf-8"?>
<ds:datastoreItem xmlns:ds="http://schemas.openxmlformats.org/officeDocument/2006/customXml" ds:itemID="{5C4FC024-E39B-D44F-82EB-623204E3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Misheelt</dc:creator>
  <cp:keywords/>
  <dc:description/>
  <cp:lastModifiedBy>Batsumberel</cp:lastModifiedBy>
  <cp:revision>35</cp:revision>
  <cp:lastPrinted>2026-03-04T05:17:00Z</cp:lastPrinted>
  <dcterms:created xsi:type="dcterms:W3CDTF">2026-02-06T02:51:00Z</dcterms:created>
  <dcterms:modified xsi:type="dcterms:W3CDTF">2026-03-04T05:32:00Z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id="mD6rs79m"/&gt;&lt;style id="http://www.zotero.org/styles/apa" locale="en-US" hasBibliography="1" bibliographyStyleHasBeenSet="1"/&gt;&lt;prefs&gt;&lt;pref name="fieldType" value="Field"/&gt;&lt;/prefs&gt;&lt;/data&gt;</vt:lpwstr>
  </property>
</Properties>
</file>