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3000" w:rsidRPr="00167823" w:rsidRDefault="00B13000" w:rsidP="00B1300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УЛСЫН БҮРТГЭЛИЙН ЕРӨНХИЙ ХУУЛЬД НЭМЭЛТ ОРУУЛАХ ТУХАЙ </w:t>
      </w:r>
      <w:r w:rsidRPr="00167823">
        <w:rPr>
          <w:rFonts w:ascii="Arial" w:hAnsi="Arial" w:cs="Arial"/>
          <w:b/>
          <w:bCs/>
          <w:noProof/>
          <w:sz w:val="24"/>
          <w:szCs w:val="24"/>
          <w:lang w:val="mn-MN"/>
        </w:rPr>
        <w:t>ХУУЛИЙН ТӨСЛИЙН ТАНИЛЦУУЛГА</w:t>
      </w:r>
    </w:p>
    <w:p w:rsidR="00B13000" w:rsidRPr="00167823" w:rsidRDefault="00B13000" w:rsidP="00B13000">
      <w:pPr>
        <w:spacing w:after="100" w:afterAutospacing="1"/>
        <w:contextualSpacing/>
        <w:jc w:val="center"/>
        <w:rPr>
          <w:rFonts w:ascii="Arial" w:hAnsi="Arial" w:cs="Arial"/>
          <w:b/>
          <w:bCs/>
          <w:color w:val="000000" w:themeColor="text1"/>
          <w:sz w:val="24"/>
          <w:szCs w:val="24"/>
          <w:lang w:val="mn-MN"/>
        </w:rPr>
      </w:pPr>
    </w:p>
    <w:p w:rsidR="00B13000" w:rsidRPr="00167823" w:rsidRDefault="00B13000" w:rsidP="00B13000">
      <w:pPr>
        <w:spacing w:after="100" w:afterAutospacing="1"/>
        <w:contextualSpacing/>
        <w:jc w:val="center"/>
        <w:rPr>
          <w:rFonts w:ascii="Arial" w:hAnsi="Arial" w:cs="Arial"/>
          <w:b/>
          <w:bCs/>
          <w:color w:val="000000" w:themeColor="text1"/>
          <w:sz w:val="24"/>
          <w:szCs w:val="24"/>
          <w:lang w:val="mn-MN"/>
        </w:rPr>
      </w:pPr>
    </w:p>
    <w:p w:rsidR="00B13000" w:rsidRPr="00167823" w:rsidRDefault="00B13000" w:rsidP="00B13000">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Төр, түүний байгууллагаас хууль ёсоор тусгайлан хамгаалбал зохих нууцад хамаарахаас бусад мэдээллийг иргэд, хуулийн этгээд хууль</w:t>
      </w:r>
      <w:r>
        <w:rPr>
          <w:rFonts w:ascii="Arial" w:hAnsi="Arial" w:cs="Arial"/>
          <w:color w:val="333333"/>
          <w:sz w:val="24"/>
          <w:szCs w:val="24"/>
          <w:shd w:val="clear" w:color="auto" w:fill="FFFFFF"/>
        </w:rPr>
        <w:t>д</w:t>
      </w:r>
      <w:r w:rsidRPr="00167823">
        <w:rPr>
          <w:rFonts w:ascii="Arial" w:hAnsi="Arial" w:cs="Arial"/>
          <w:color w:val="333333"/>
          <w:sz w:val="24"/>
          <w:szCs w:val="24"/>
          <w:shd w:val="clear" w:color="auto" w:fill="FFFFFF"/>
        </w:rPr>
        <w:t xml:space="preserve"> заасан</w:t>
      </w:r>
      <w:r>
        <w:rPr>
          <w:rFonts w:ascii="Arial" w:hAnsi="Arial" w:cs="Arial"/>
          <w:color w:val="333333"/>
          <w:sz w:val="24"/>
          <w:szCs w:val="24"/>
          <w:shd w:val="clear" w:color="auto" w:fill="FFFFFF"/>
        </w:rPr>
        <w:t xml:space="preserve"> үндэслэл,</w:t>
      </w:r>
      <w:r w:rsidRPr="00167823">
        <w:rPr>
          <w:rFonts w:ascii="Arial" w:hAnsi="Arial" w:cs="Arial"/>
          <w:color w:val="333333"/>
          <w:sz w:val="24"/>
          <w:szCs w:val="24"/>
          <w:shd w:val="clear" w:color="auto" w:fill="FFFFFF"/>
        </w:rPr>
        <w:t xml:space="preserve"> журмын дагуу хүлээн авах нь хууль бус үйлдэл, санхүүгийн гэмт хэргийн хохирогч болж хохирохоос урьдчилан сэргийлэх чухал алхам юм. </w:t>
      </w:r>
    </w:p>
    <w:p w:rsidR="00B13000" w:rsidRPr="00167823" w:rsidRDefault="00B13000" w:rsidP="00B13000">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B13000" w:rsidRPr="00167823" w:rsidRDefault="00B13000" w:rsidP="00B13000">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B13000" w:rsidRPr="00167823" w:rsidRDefault="00B13000" w:rsidP="00B13000">
      <w:pPr>
        <w:tabs>
          <w:tab w:val="left" w:pos="709"/>
          <w:tab w:val="center" w:pos="4680"/>
        </w:tabs>
        <w:spacing w:after="0" w:line="240" w:lineRule="auto"/>
        <w:contextualSpacing/>
        <w:jc w:val="both"/>
        <w:rPr>
          <w:rFonts w:ascii="Arial" w:hAnsi="Arial" w:cs="Arial"/>
          <w:color w:val="333333"/>
          <w:sz w:val="24"/>
          <w:szCs w:val="24"/>
        </w:rPr>
      </w:pPr>
    </w:p>
    <w:p w:rsidR="00B13000" w:rsidRPr="00167823" w:rsidRDefault="00B13000" w:rsidP="00B13000">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B13000" w:rsidRPr="00167823" w:rsidRDefault="00B13000" w:rsidP="00B1300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w:t>
      </w:r>
      <w:r>
        <w:rPr>
          <w:rFonts w:ascii="Arial" w:hAnsi="Arial" w:cs="Arial"/>
          <w:sz w:val="24"/>
          <w:szCs w:val="24"/>
          <w:lang w:val="mn-MN"/>
        </w:rPr>
        <w:t xml:space="preserve">хөндөгдөж, </w:t>
      </w:r>
      <w:r w:rsidRPr="00167823">
        <w:rPr>
          <w:rFonts w:ascii="Arial" w:hAnsi="Arial" w:cs="Arial"/>
          <w:sz w:val="24"/>
          <w:szCs w:val="24"/>
          <w:lang w:val="mn-MN"/>
        </w:rPr>
        <w:t xml:space="preserve">зөрчигддөг. </w:t>
      </w:r>
    </w:p>
    <w:p w:rsidR="00B13000" w:rsidRPr="00167823" w:rsidRDefault="00B13000" w:rsidP="00B1300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w:t>
      </w:r>
      <w:r>
        <w:rPr>
          <w:rFonts w:ascii="Arial" w:hAnsi="Arial" w:cs="Arial"/>
          <w:sz w:val="24"/>
          <w:szCs w:val="24"/>
          <w:lang w:val="mn-MN"/>
        </w:rPr>
        <w:t xml:space="preserve">тавьж </w:t>
      </w:r>
      <w:r w:rsidRPr="00167823">
        <w:rPr>
          <w:rFonts w:ascii="Arial" w:hAnsi="Arial" w:cs="Arial"/>
          <w:sz w:val="24"/>
          <w:szCs w:val="24"/>
          <w:lang w:val="mn-MN"/>
        </w:rPr>
        <w:t xml:space="preserve">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w:t>
      </w:r>
      <w:r w:rsidRPr="00167823">
        <w:rPr>
          <w:rFonts w:ascii="Arial" w:hAnsi="Arial" w:cs="Arial"/>
          <w:sz w:val="24"/>
          <w:szCs w:val="24"/>
          <w:lang w:val="mn-MN"/>
        </w:rPr>
        <w:lastRenderedPageBreak/>
        <w:t>байгууллагад шалгагдаж нийтийн зориулалттай дуусаагүй барилгын захиран зарцуулах эрхийг түдгэлзүүлэх тохиолдол багагүй гардаг.</w:t>
      </w:r>
    </w:p>
    <w:p w:rsidR="00B13000" w:rsidRPr="00167823" w:rsidRDefault="00B13000" w:rsidP="00B1300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Иймд </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барьцаанд тавихыг хязгаарлах нь 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B13000" w:rsidRPr="00167823" w:rsidRDefault="00B13000" w:rsidP="00B1300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r>
        <w:rPr>
          <w:rFonts w:ascii="Arial" w:hAnsi="Arial" w:cs="Arial"/>
          <w:sz w:val="24"/>
          <w:szCs w:val="24"/>
          <w:lang w:val="mn-MN"/>
        </w:rPr>
        <w:t xml:space="preserve">Тухайлбал, Орон сууц захиалгын гэрээгээр халхавчлан хийгдэж буй залилах гэмт хэргийн хохирогчдын тоо олон хүнийг хамарсан байх нь түгээмэл бөгөөд нэг хүний үйлдсэн залилах гэмт хэргийн хохирогчдын тоо 260 хүн бөгөөд хохирлын дүн олон арван тэрбум төгрөг болж байна. орон сууц захиалгын гэрээтэй холбоотой залилах гэмт хэргийн улмаас шүүхийн шийдвэр гүйцэтгэх ажиллагаанд 300 гаруй хохирогчийн </w:t>
      </w:r>
      <w:r w:rsidRPr="00167823">
        <w:rPr>
          <w:rFonts w:ascii="Arial" w:hAnsi="Arial" w:cs="Arial"/>
          <w:sz w:val="24"/>
          <w:szCs w:val="24"/>
          <w:lang w:val="mn-MN"/>
        </w:rPr>
        <w:t xml:space="preserve"> </w:t>
      </w:r>
      <w:r>
        <w:rPr>
          <w:rFonts w:ascii="Arial" w:hAnsi="Arial" w:cs="Arial"/>
          <w:sz w:val="24"/>
          <w:szCs w:val="24"/>
          <w:lang w:val="mn-MN"/>
        </w:rPr>
        <w:t>15 орчим тэрбум төгрөгийн хохирол барагдуулах ажиллагаа явагдаж байна.</w:t>
      </w:r>
    </w:p>
    <w:p w:rsidR="00B13000" w:rsidRPr="00167823" w:rsidRDefault="00B13000" w:rsidP="00B13000">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B13000" w:rsidRPr="00167823" w:rsidRDefault="00B13000" w:rsidP="00B1300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xml:space="preserve"> барилгаар бүртгэгдсэн үл хөдлөх эд хөрөнгөөс зарим хэсгийг бүрэн гүйцэтгэлтэйгээр шилжүүлэн авсан гэрээ, </w:t>
      </w:r>
      <w:r w:rsidRPr="00167823">
        <w:rPr>
          <w:rFonts w:ascii="Arial" w:hAnsi="Arial" w:cs="Arial"/>
          <w:sz w:val="24"/>
          <w:szCs w:val="24"/>
          <w:shd w:val="clear" w:color="auto" w:fill="FFFFFF"/>
        </w:rPr>
        <w:lastRenderedPageBreak/>
        <w:t>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tbl>
      <w:tblPr>
        <w:tblW w:w="9540" w:type="dxa"/>
        <w:tblLayout w:type="fixed"/>
        <w:tblLook w:val="04A0" w:firstRow="1" w:lastRow="0" w:firstColumn="1" w:lastColumn="0" w:noHBand="0" w:noVBand="1"/>
      </w:tblPr>
      <w:tblGrid>
        <w:gridCol w:w="2700"/>
        <w:gridCol w:w="1260"/>
        <w:gridCol w:w="1260"/>
        <w:gridCol w:w="1170"/>
        <w:gridCol w:w="1260"/>
        <w:gridCol w:w="990"/>
        <w:gridCol w:w="900"/>
      </w:tblGrid>
      <w:tr w:rsidR="00B13000" w:rsidRPr="00167823" w:rsidTr="00B35A02">
        <w:trPr>
          <w:trHeight w:val="300"/>
        </w:trPr>
        <w:tc>
          <w:tcPr>
            <w:tcW w:w="9540" w:type="dxa"/>
            <w:gridSpan w:val="7"/>
            <w:tcBorders>
              <w:top w:val="nil"/>
              <w:left w:val="nil"/>
              <w:bottom w:val="nil"/>
              <w:right w:val="nil"/>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b/>
                <w:bCs/>
                <w:color w:val="000000" w:themeColor="text1"/>
                <w:sz w:val="24"/>
                <w:szCs w:val="24"/>
                <w:lang w:eastAsia="en-US"/>
              </w:rPr>
            </w:pPr>
            <w:r w:rsidRPr="00167823">
              <w:rPr>
                <w:rFonts w:ascii="Arial" w:eastAsia="Times New Roman" w:hAnsi="Arial" w:cs="Arial"/>
                <w:b/>
                <w:bCs/>
                <w:color w:val="000000" w:themeColor="text1"/>
                <w:sz w:val="24"/>
                <w:szCs w:val="24"/>
                <w:lang w:eastAsia="en-US"/>
              </w:rPr>
              <w:t>Барьж дуусаагүй барилгыг эрхийн улсын бүртгэл. 2025.12.11 -ний  байдлаар</w:t>
            </w:r>
          </w:p>
          <w:p w:rsidR="00B13000" w:rsidRPr="00167823" w:rsidRDefault="00B13000" w:rsidP="00B35A02">
            <w:pPr>
              <w:spacing w:after="0" w:line="240" w:lineRule="auto"/>
              <w:jc w:val="center"/>
              <w:rPr>
                <w:rFonts w:ascii="Arial" w:eastAsia="Times New Roman" w:hAnsi="Arial" w:cs="Arial"/>
                <w:b/>
                <w:bCs/>
                <w:color w:val="000000" w:themeColor="text1"/>
                <w:sz w:val="24"/>
                <w:szCs w:val="24"/>
                <w:lang w:eastAsia="en-US"/>
              </w:rPr>
            </w:pPr>
          </w:p>
          <w:p w:rsidR="00B13000" w:rsidRPr="00167823" w:rsidRDefault="00B13000" w:rsidP="00B35A02">
            <w:pPr>
              <w:spacing w:after="0" w:line="240" w:lineRule="auto"/>
              <w:jc w:val="center"/>
              <w:rPr>
                <w:rFonts w:ascii="Arial" w:eastAsia="Times New Roman" w:hAnsi="Arial" w:cs="Arial"/>
                <w:b/>
                <w:bCs/>
                <w:color w:val="000000" w:themeColor="text1"/>
                <w:sz w:val="24"/>
                <w:szCs w:val="24"/>
                <w:lang w:eastAsia="en-US"/>
              </w:rPr>
            </w:pPr>
          </w:p>
        </w:tc>
      </w:tr>
      <w:tr w:rsidR="00B13000" w:rsidRPr="00167823" w:rsidTr="00B35A02">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13000" w:rsidRPr="00167823" w:rsidRDefault="00B13000" w:rsidP="00B35A02">
            <w:pPr>
              <w:spacing w:after="0" w:line="240" w:lineRule="auto"/>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Бүртгэлийн тоо</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B13000" w:rsidRPr="00167823" w:rsidRDefault="00B13000"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2020</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B13000" w:rsidRPr="00167823" w:rsidRDefault="00B13000"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2021</w:t>
            </w: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B13000" w:rsidRPr="00167823" w:rsidRDefault="00B13000"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B13000" w:rsidRPr="00167823" w:rsidRDefault="00B13000"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2023</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rsidR="00B13000" w:rsidRPr="00167823" w:rsidRDefault="00B13000"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hideMark/>
          </w:tcPr>
          <w:p w:rsidR="00B13000" w:rsidRPr="00167823" w:rsidRDefault="00B13000"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2025</w:t>
            </w:r>
          </w:p>
        </w:tc>
      </w:tr>
      <w:tr w:rsidR="00B13000"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Тухайн онд шинээр бүртгэгдсэн нийт дуусаагүй барилгын тоо</w:t>
            </w:r>
          </w:p>
        </w:tc>
        <w:tc>
          <w:tcPr>
            <w:tcW w:w="126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796</w:t>
            </w:r>
          </w:p>
        </w:tc>
        <w:tc>
          <w:tcPr>
            <w:tcW w:w="126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823</w:t>
            </w:r>
          </w:p>
        </w:tc>
        <w:tc>
          <w:tcPr>
            <w:tcW w:w="117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757</w:t>
            </w:r>
          </w:p>
        </w:tc>
        <w:tc>
          <w:tcPr>
            <w:tcW w:w="126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611</w:t>
            </w:r>
          </w:p>
        </w:tc>
        <w:tc>
          <w:tcPr>
            <w:tcW w:w="99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916</w:t>
            </w:r>
          </w:p>
        </w:tc>
        <w:tc>
          <w:tcPr>
            <w:tcW w:w="90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732</w:t>
            </w:r>
          </w:p>
        </w:tc>
      </w:tr>
      <w:tr w:rsidR="00B13000"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98</w:t>
            </w:r>
          </w:p>
        </w:tc>
        <w:tc>
          <w:tcPr>
            <w:tcW w:w="126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155</w:t>
            </w:r>
          </w:p>
        </w:tc>
        <w:tc>
          <w:tcPr>
            <w:tcW w:w="117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81</w:t>
            </w:r>
          </w:p>
        </w:tc>
        <w:tc>
          <w:tcPr>
            <w:tcW w:w="126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96</w:t>
            </w:r>
          </w:p>
        </w:tc>
        <w:tc>
          <w:tcPr>
            <w:tcW w:w="99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295</w:t>
            </w:r>
          </w:p>
        </w:tc>
        <w:tc>
          <w:tcPr>
            <w:tcW w:w="900" w:type="dxa"/>
            <w:tcBorders>
              <w:top w:val="nil"/>
              <w:left w:val="nil"/>
              <w:bottom w:val="single" w:sz="4" w:space="0" w:color="000000"/>
              <w:right w:val="single" w:sz="4" w:space="0" w:color="000000"/>
            </w:tcBorders>
            <w:shd w:val="clear" w:color="E5E5E5"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143</w:t>
            </w:r>
          </w:p>
        </w:tc>
      </w:tr>
      <w:tr w:rsidR="00B13000" w:rsidRPr="00167823" w:rsidTr="00B35A02">
        <w:trPr>
          <w:trHeight w:val="510"/>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дуусаагүй барилгаар бүртгүүлсэн тоо </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8485</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9308</w:t>
            </w:r>
          </w:p>
        </w:tc>
        <w:tc>
          <w:tcPr>
            <w:tcW w:w="117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10065</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10676</w:t>
            </w:r>
          </w:p>
        </w:tc>
        <w:tc>
          <w:tcPr>
            <w:tcW w:w="99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11592</w:t>
            </w:r>
          </w:p>
        </w:tc>
        <w:tc>
          <w:tcPr>
            <w:tcW w:w="90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12324</w:t>
            </w:r>
          </w:p>
        </w:tc>
      </w:tr>
      <w:tr w:rsidR="00B13000"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1570</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1725</w:t>
            </w:r>
          </w:p>
        </w:tc>
        <w:tc>
          <w:tcPr>
            <w:tcW w:w="117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1806</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1902</w:t>
            </w:r>
          </w:p>
        </w:tc>
        <w:tc>
          <w:tcPr>
            <w:tcW w:w="99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2197</w:t>
            </w:r>
          </w:p>
        </w:tc>
        <w:tc>
          <w:tcPr>
            <w:tcW w:w="90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2340</w:t>
            </w:r>
          </w:p>
        </w:tc>
      </w:tr>
      <w:tr w:rsidR="00B13000" w:rsidRPr="00167823" w:rsidTr="00B35A02">
        <w:trPr>
          <w:trHeight w:val="510"/>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барилгын барьцааны гэрээ /орон сууц/</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864</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1719</w:t>
            </w:r>
          </w:p>
        </w:tc>
        <w:tc>
          <w:tcPr>
            <w:tcW w:w="117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1680</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2305</w:t>
            </w:r>
          </w:p>
        </w:tc>
        <w:tc>
          <w:tcPr>
            <w:tcW w:w="99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2785</w:t>
            </w:r>
          </w:p>
        </w:tc>
        <w:tc>
          <w:tcPr>
            <w:tcW w:w="90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3179</w:t>
            </w:r>
          </w:p>
        </w:tc>
      </w:tr>
      <w:tr w:rsidR="00B13000" w:rsidRPr="00167823" w:rsidTr="00B35A02">
        <w:trPr>
          <w:trHeight w:val="300"/>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val="mn-MN" w:eastAsia="en-US"/>
              </w:rPr>
            </w:pPr>
            <w:r w:rsidRPr="00167823">
              <w:rPr>
                <w:rFonts w:ascii="Arial" w:eastAsia="Times New Roman" w:hAnsi="Arial" w:cs="Arial"/>
                <w:color w:val="000000"/>
                <w:sz w:val="24"/>
                <w:szCs w:val="24"/>
                <w:lang w:eastAsia="en-US"/>
              </w:rPr>
              <w:t>Барьцааны гэрээний дүн</w:t>
            </w:r>
            <w:r w:rsidRPr="00167823">
              <w:rPr>
                <w:rFonts w:ascii="Arial" w:eastAsia="Times New Roman" w:hAnsi="Arial" w:cs="Arial"/>
                <w:color w:val="000000"/>
                <w:sz w:val="24"/>
                <w:szCs w:val="24"/>
                <w:lang w:val="mn-MN" w:eastAsia="en-US"/>
              </w:rPr>
              <w:t xml:space="preserve"> /Банк, зээл олгодог газруудаас авч тулгах нь зүйтэй/</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567,283,901,346</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1,392,219,700,453</w:t>
            </w:r>
          </w:p>
        </w:tc>
        <w:tc>
          <w:tcPr>
            <w:tcW w:w="117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2,134,301,467,343</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3,412,450,457,779</w:t>
            </w:r>
          </w:p>
        </w:tc>
        <w:tc>
          <w:tcPr>
            <w:tcW w:w="99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5,093,467,359,664</w:t>
            </w:r>
          </w:p>
        </w:tc>
        <w:tc>
          <w:tcPr>
            <w:tcW w:w="90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5,018,767,739,047</w:t>
            </w:r>
          </w:p>
        </w:tc>
      </w:tr>
      <w:tr w:rsidR="00B13000"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барилгад бүртгэгдсэн урьдчилсан тэмдэглэл</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w:t>
            </w:r>
          </w:p>
        </w:tc>
        <w:tc>
          <w:tcPr>
            <w:tcW w:w="117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254</w:t>
            </w:r>
          </w:p>
        </w:tc>
        <w:tc>
          <w:tcPr>
            <w:tcW w:w="99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545</w:t>
            </w:r>
          </w:p>
        </w:tc>
        <w:tc>
          <w:tcPr>
            <w:tcW w:w="900" w:type="dxa"/>
            <w:tcBorders>
              <w:top w:val="nil"/>
              <w:left w:val="nil"/>
              <w:bottom w:val="single" w:sz="4" w:space="0" w:color="auto"/>
              <w:right w:val="single" w:sz="4" w:space="0" w:color="auto"/>
            </w:tcBorders>
            <w:shd w:val="clear" w:color="000000" w:fill="FFFFFF"/>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995</w:t>
            </w:r>
          </w:p>
        </w:tc>
      </w:tr>
      <w:tr w:rsidR="00B13000" w:rsidRPr="00167823" w:rsidTr="00B35A02">
        <w:trPr>
          <w:trHeight w:val="1275"/>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12277 дуусаагүй барилгын бүртгэлээсбүрэн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428</w:t>
            </w:r>
          </w:p>
        </w:tc>
      </w:tr>
      <w:tr w:rsidR="00B13000" w:rsidRPr="00167823" w:rsidTr="00B35A02">
        <w:trPr>
          <w:trHeight w:val="1530"/>
        </w:trPr>
        <w:tc>
          <w:tcPr>
            <w:tcW w:w="2700" w:type="dxa"/>
            <w:tcBorders>
              <w:top w:val="nil"/>
              <w:left w:val="single" w:sz="4" w:space="0" w:color="auto"/>
              <w:bottom w:val="single" w:sz="4" w:space="0" w:color="auto"/>
              <w:right w:val="single" w:sz="4" w:space="0" w:color="auto"/>
            </w:tcBorders>
            <w:vAlign w:val="center"/>
            <w:hideMark/>
          </w:tcPr>
          <w:p w:rsidR="00B13000" w:rsidRPr="00167823" w:rsidRDefault="00B13000"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2330 орон сууцны зориулалттай дуусаагүй барилгын бүртгэлээс бүрэн ашиглалтанд орж </w:t>
            </w:r>
            <w:r w:rsidRPr="00167823">
              <w:rPr>
                <w:rFonts w:ascii="Arial" w:eastAsia="Times New Roman" w:hAnsi="Arial" w:cs="Arial"/>
                <w:color w:val="000000"/>
                <w:sz w:val="24"/>
                <w:szCs w:val="24"/>
                <w:lang w:eastAsia="en-US"/>
              </w:rPr>
              <w:lastRenderedPageBreak/>
              <w:t>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B13000" w:rsidRPr="00167823" w:rsidRDefault="00B13000"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lastRenderedPageBreak/>
              <w:t>274</w:t>
            </w:r>
          </w:p>
        </w:tc>
      </w:tr>
    </w:tbl>
    <w:p w:rsidR="00B13000" w:rsidRPr="00167823" w:rsidRDefault="00B13000" w:rsidP="00B13000">
      <w:pPr>
        <w:spacing w:before="240" w:after="240" w:line="240" w:lineRule="auto"/>
        <w:ind w:right="5"/>
        <w:contextualSpacing/>
        <w:jc w:val="both"/>
        <w:rPr>
          <w:rFonts w:ascii="Arial" w:hAnsi="Arial" w:cs="Arial"/>
          <w:sz w:val="24"/>
          <w:szCs w:val="24"/>
          <w:lang w:val="mn-MN"/>
        </w:rPr>
      </w:pPr>
    </w:p>
    <w:p w:rsidR="00B13000" w:rsidRPr="00167823" w:rsidRDefault="00B13000" w:rsidP="00B13000">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З</w:t>
      </w:r>
      <w:r w:rsidRPr="00167823">
        <w:rPr>
          <w:rFonts w:ascii="Arial" w:hAnsi="Arial" w:cs="Arial"/>
          <w:sz w:val="24"/>
          <w:szCs w:val="24"/>
          <w:lang w:val="mn-MN" w:eastAsia="en-US"/>
        </w:rPr>
        <w:t xml:space="preserve">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B13000" w:rsidRPr="00167823" w:rsidRDefault="00B13000" w:rsidP="00B13000">
      <w:pPr>
        <w:spacing w:before="240" w:after="240" w:line="240" w:lineRule="auto"/>
        <w:ind w:right="5" w:firstLine="720"/>
        <w:contextualSpacing/>
        <w:jc w:val="both"/>
        <w:rPr>
          <w:rFonts w:ascii="Arial" w:hAnsi="Arial" w:cs="Arial"/>
          <w:sz w:val="24"/>
          <w:szCs w:val="24"/>
          <w:lang w:val="mn-MN" w:eastAsia="en-US"/>
        </w:rPr>
      </w:pPr>
    </w:p>
    <w:p w:rsidR="00B13000" w:rsidRPr="00167823" w:rsidRDefault="00B13000" w:rsidP="00B13000">
      <w:pPr>
        <w:spacing w:before="240" w:after="240" w:line="240" w:lineRule="auto"/>
        <w:ind w:right="5" w:firstLine="720"/>
        <w:contextualSpacing/>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B13000" w:rsidRPr="00167823" w:rsidRDefault="00B13000" w:rsidP="00B13000">
      <w:pPr>
        <w:spacing w:before="240" w:after="240" w:line="240" w:lineRule="auto"/>
        <w:ind w:right="5" w:firstLine="720"/>
        <w:contextualSpacing/>
        <w:jc w:val="both"/>
        <w:rPr>
          <w:rFonts w:ascii="Arial" w:hAnsi="Arial" w:cs="Arial"/>
          <w:sz w:val="24"/>
          <w:szCs w:val="24"/>
          <w:shd w:val="clear" w:color="auto" w:fill="FFFFFF"/>
          <w:lang w:val="mn-MN"/>
        </w:rPr>
      </w:pPr>
    </w:p>
    <w:p w:rsidR="00B13000" w:rsidRPr="00167823" w:rsidRDefault="00B13000" w:rsidP="00B1300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B13000" w:rsidRPr="00167823" w:rsidRDefault="00B13000" w:rsidP="00B1300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B13000" w:rsidRPr="00167823" w:rsidRDefault="00B13000" w:rsidP="00B13000">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w:t>
      </w:r>
      <w:r>
        <w:rPr>
          <w:rFonts w:ascii="Arial" w:hAnsi="Arial" w:cs="Arial"/>
          <w:sz w:val="24"/>
          <w:szCs w:val="24"/>
          <w:shd w:val="clear" w:color="auto" w:fill="FFFFFF"/>
          <w:lang w:val="mn-MN"/>
        </w:rPr>
        <w:t>,</w:t>
      </w:r>
      <w:r w:rsidRPr="00167823">
        <w:rPr>
          <w:rFonts w:ascii="Arial" w:hAnsi="Arial" w:cs="Arial"/>
          <w:sz w:val="24"/>
          <w:szCs w:val="24"/>
          <w:shd w:val="clear" w:color="auto" w:fill="FFFFFF"/>
          <w:lang w:val="mn-MN"/>
        </w:rPr>
        <w:t xml:space="preserve"> эрх зүйн орчин, мэдээллийн сан үүсгэх шаардлагатай байна.</w:t>
      </w:r>
    </w:p>
    <w:p w:rsidR="00B13000" w:rsidRPr="00167823" w:rsidRDefault="00B13000" w:rsidP="00B13000">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sz w:val="24"/>
          <w:szCs w:val="24"/>
          <w:lang w:val="mn-MN" w:eastAsia="en-US"/>
        </w:rPr>
        <w:t xml:space="preserve">Өөрөөр хэлбэл, </w:t>
      </w:r>
      <w:r w:rsidRPr="00167823">
        <w:rPr>
          <w:rFonts w:ascii="Arial" w:hAnsi="Arial" w:cs="Arial"/>
          <w:color w:val="333333"/>
          <w:sz w:val="24"/>
          <w:szCs w:val="24"/>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w:t>
      </w:r>
      <w:r w:rsidRPr="00167823">
        <w:rPr>
          <w:rFonts w:ascii="Arial" w:hAnsi="Arial" w:cs="Arial"/>
          <w:color w:val="333333"/>
          <w:sz w:val="24"/>
          <w:szCs w:val="24"/>
          <w:shd w:val="clear" w:color="auto" w:fill="FFFFFF"/>
        </w:rPr>
        <w:lastRenderedPageBreak/>
        <w:t>бүртгүүлсэн эсэх талаарх мэдээллийг нээлттэй мэдээлэл байхаар хуулийн төсөлд тусгалаа.</w:t>
      </w:r>
    </w:p>
    <w:p w:rsidR="00B13000" w:rsidRPr="00167823" w:rsidRDefault="00B13000" w:rsidP="00B13000">
      <w:pPr>
        <w:spacing w:before="240" w:after="240" w:line="240" w:lineRule="auto"/>
        <w:ind w:right="5" w:firstLine="720"/>
        <w:contextualSpacing/>
        <w:jc w:val="both"/>
        <w:rPr>
          <w:rFonts w:ascii="Arial" w:hAnsi="Arial" w:cs="Arial"/>
          <w:sz w:val="24"/>
          <w:szCs w:val="24"/>
          <w:lang w:val="mn-MN"/>
        </w:rPr>
      </w:pPr>
    </w:p>
    <w:p w:rsidR="00B13000" w:rsidRPr="00167823" w:rsidRDefault="00B13000" w:rsidP="00B1300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B13000" w:rsidRPr="00167823" w:rsidRDefault="00B13000" w:rsidP="00B13000">
      <w:pPr>
        <w:spacing w:before="240" w:after="240" w:line="240" w:lineRule="auto"/>
        <w:ind w:right="5" w:firstLine="720"/>
        <w:contextualSpacing/>
        <w:jc w:val="both"/>
        <w:rPr>
          <w:rFonts w:ascii="Arial" w:hAnsi="Arial" w:cs="Arial"/>
          <w:sz w:val="24"/>
          <w:szCs w:val="24"/>
          <w:lang w:val="mn-MN"/>
        </w:rPr>
      </w:pPr>
    </w:p>
    <w:p w:rsidR="00B13000" w:rsidRPr="00167823" w:rsidRDefault="00B13000" w:rsidP="00B13000">
      <w:pPr>
        <w:spacing w:before="240" w:after="240" w:line="240" w:lineRule="auto"/>
        <w:ind w:right="5" w:firstLine="720"/>
        <w:contextualSpacing/>
        <w:jc w:val="both"/>
        <w:rPr>
          <w:rFonts w:ascii="Arial" w:hAnsi="Arial" w:cs="Arial"/>
          <w:sz w:val="24"/>
          <w:szCs w:val="24"/>
          <w:lang w:val="mn-MN"/>
        </w:rPr>
      </w:pPr>
    </w:p>
    <w:p w:rsidR="00B13000" w:rsidRDefault="00B13000" w:rsidP="00B13000">
      <w:pPr>
        <w:spacing w:before="240" w:after="240" w:line="240" w:lineRule="auto"/>
        <w:ind w:right="5" w:firstLine="720"/>
        <w:contextualSpacing/>
        <w:jc w:val="both"/>
        <w:rPr>
          <w:rFonts w:ascii="Arial" w:hAnsi="Arial" w:cs="Arial"/>
          <w:sz w:val="24"/>
          <w:szCs w:val="24"/>
          <w:lang w:val="mn-MN"/>
        </w:rPr>
      </w:pPr>
    </w:p>
    <w:p w:rsidR="00B13000" w:rsidRDefault="00B13000" w:rsidP="00B13000">
      <w:pPr>
        <w:spacing w:before="240" w:after="240" w:line="240" w:lineRule="auto"/>
        <w:ind w:right="5" w:firstLine="720"/>
        <w:contextualSpacing/>
        <w:jc w:val="both"/>
        <w:rPr>
          <w:rFonts w:ascii="Arial" w:hAnsi="Arial" w:cs="Arial"/>
          <w:sz w:val="24"/>
          <w:szCs w:val="24"/>
          <w:lang w:val="mn-MN"/>
        </w:rPr>
      </w:pPr>
    </w:p>
    <w:p w:rsidR="00B13000" w:rsidRDefault="00B13000" w:rsidP="00B13000">
      <w:pPr>
        <w:spacing w:before="240" w:after="240" w:line="240" w:lineRule="auto"/>
        <w:ind w:right="5" w:firstLine="720"/>
        <w:contextualSpacing/>
        <w:jc w:val="both"/>
        <w:rPr>
          <w:rFonts w:ascii="Arial" w:hAnsi="Arial" w:cs="Arial"/>
          <w:sz w:val="24"/>
          <w:szCs w:val="24"/>
          <w:lang w:val="mn-MN"/>
        </w:rPr>
      </w:pPr>
    </w:p>
    <w:p w:rsidR="00B13000" w:rsidRDefault="00B13000" w:rsidP="00B1300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spacing w:after="0" w:line="240" w:lineRule="auto"/>
        <w:contextualSpacing/>
        <w:rPr>
          <w:rFonts w:ascii="Arial" w:hAnsi="Arial" w:cs="Arial"/>
          <w:sz w:val="24"/>
          <w:szCs w:val="24"/>
          <w:lang w:val="mn-MN"/>
        </w:rPr>
      </w:pPr>
    </w:p>
    <w:p w:rsidR="00D77140" w:rsidRPr="00167823" w:rsidRDefault="00D77140" w:rsidP="00D77140">
      <w:pPr>
        <w:spacing w:after="0" w:line="240" w:lineRule="auto"/>
        <w:contextualSpacing/>
        <w:rPr>
          <w:rFonts w:ascii="Arial" w:hAnsi="Arial" w:cs="Arial"/>
          <w:sz w:val="24"/>
          <w:szCs w:val="24"/>
          <w:lang w:val="mn-MN"/>
        </w:rPr>
      </w:pPr>
    </w:p>
    <w:p w:rsidR="00D77140" w:rsidRDefault="00D77140" w:rsidP="00D77140">
      <w:pPr>
        <w:spacing w:after="0" w:line="240" w:lineRule="auto"/>
        <w:contextualSpacing/>
        <w:rPr>
          <w:rFonts w:ascii="Arial" w:hAnsi="Arial" w:cs="Arial"/>
          <w:sz w:val="24"/>
          <w:szCs w:val="24"/>
          <w:lang w:val="mn-MN"/>
        </w:rPr>
      </w:pPr>
    </w:p>
    <w:p w:rsidR="00D77140" w:rsidRDefault="00D77140" w:rsidP="00D77140">
      <w:pPr>
        <w:spacing w:after="0" w:line="240" w:lineRule="auto"/>
        <w:contextualSpacing/>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E61656" w:rsidRDefault="00D77140" w:rsidP="00D77140">
      <w:pPr>
        <w:spacing w:before="240" w:after="240" w:line="240" w:lineRule="auto"/>
        <w:ind w:right="5" w:firstLine="720"/>
        <w:contextualSpacing/>
        <w:jc w:val="both"/>
        <w:rPr>
          <w:rFonts w:ascii="Arial" w:hAnsi="Arial" w:cs="Arial"/>
          <w:sz w:val="24"/>
          <w:szCs w:val="24"/>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ЭД ХӨРӨНГИЙН ЭРХИЙН УЛСЫН БҮРТГЭЛИЙН ТУХАЙ ХУУЛЬД ӨӨРЧЛӨЛТ ОРУУЛАХ ТУХАЙ </w:t>
      </w:r>
      <w:r w:rsidRPr="00167823">
        <w:rPr>
          <w:rFonts w:ascii="Arial" w:hAnsi="Arial" w:cs="Arial"/>
          <w:b/>
          <w:bCs/>
          <w:noProof/>
          <w:sz w:val="24"/>
          <w:szCs w:val="24"/>
          <w:lang w:val="mn-MN"/>
        </w:rPr>
        <w:t>ХУУЛИЙН ТӨСЛИЙН ДЭЛГЭРЭНГҮЙ ТАНИЛЦУУЛГА</w:t>
      </w: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зөрчигддөг. </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w:t>
      </w:r>
      <w:r>
        <w:rPr>
          <w:rFonts w:ascii="Arial" w:hAnsi="Arial" w:cs="Arial"/>
          <w:sz w:val="24"/>
          <w:szCs w:val="24"/>
          <w:lang w:val="mn-MN"/>
        </w:rPr>
        <w:t>,</w:t>
      </w:r>
      <w:r w:rsidRPr="00167823">
        <w:rPr>
          <w:rFonts w:ascii="Arial" w:hAnsi="Arial" w:cs="Arial"/>
          <w:sz w:val="24"/>
          <w:szCs w:val="24"/>
          <w:lang w:val="mn-MN"/>
        </w:rPr>
        <w:t xml:space="preserve"> эрх зүйн хүрээнд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w:t>
      </w:r>
      <w:r w:rsidRPr="00167823">
        <w:rPr>
          <w:rFonts w:ascii="Arial" w:hAnsi="Arial" w:cs="Arial"/>
          <w:sz w:val="24"/>
          <w:szCs w:val="24"/>
          <w:lang w:val="mn-MN"/>
        </w:rPr>
        <w:lastRenderedPageBreak/>
        <w:t>нэг ижил тоот дээр иргэдээс давхардуулан захиалга авч иргэд, хөрөнгө оруулагчдыг хууран мэхлэх</w:t>
      </w:r>
      <w:r>
        <w:rPr>
          <w:rFonts w:ascii="Arial" w:hAnsi="Arial" w:cs="Arial"/>
          <w:sz w:val="24"/>
          <w:szCs w:val="24"/>
          <w:lang w:val="mn-MN"/>
        </w:rPr>
        <w:t>, залилах</w:t>
      </w:r>
      <w:r w:rsidRPr="00167823">
        <w:rPr>
          <w:rFonts w:ascii="Arial" w:hAnsi="Arial" w:cs="Arial"/>
          <w:sz w:val="24"/>
          <w:szCs w:val="24"/>
          <w:lang w:val="mn-MN"/>
        </w:rPr>
        <w:t xml:space="preserve"> тохиолдол олон байгааг хууль, хяналтын байгууллага, олон нийт хэлж ярьсаар байна. </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rsidR="00D77140" w:rsidRPr="00167823" w:rsidRDefault="00D77140" w:rsidP="00D77140">
      <w:pPr>
        <w:pStyle w:val="NormalWeb"/>
        <w:ind w:firstLine="720"/>
        <w:jc w:val="both"/>
        <w:rPr>
          <w:rFonts w:ascii="Arial" w:hAnsi="Arial" w:cs="Arial"/>
          <w:color w:val="333333"/>
          <w:shd w:val="clear" w:color="auto" w:fill="FFFFFF"/>
        </w:rPr>
      </w:pPr>
      <w:r w:rsidRPr="00167823">
        <w:rPr>
          <w:rStyle w:val="Emphasis"/>
          <w:rFonts w:ascii="Arial" w:eastAsia="Calibri" w:hAnsi="Arial" w:cs="Arial"/>
          <w:color w:val="000000" w:themeColor="text1"/>
          <w:lang w:val="mn-MN"/>
        </w:rPr>
        <w:t xml:space="preserve">Иймд Эд хөрөнгийн эрхийн улсын бүртгэлийн тухай хуулийн 31 дүгээр зүйлийн 31.2 дахь хэсгийг өөрчлөн найруулж 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хийлгэх агуулгыг тусгалаа.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 xml:space="preserve">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 гэрчилгээ олгонх зохицуулалтыг тусгалаа. </w:t>
      </w: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D77140" w:rsidRPr="00167823" w:rsidTr="00B35A02">
        <w:tc>
          <w:tcPr>
            <w:tcW w:w="9627" w:type="dxa"/>
          </w:tcPr>
          <w:p w:rsidR="00D77140" w:rsidRPr="00167823" w:rsidRDefault="00D77140" w:rsidP="00B35A02">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rsidR="00D77140" w:rsidRPr="00167823" w:rsidRDefault="00D77140" w:rsidP="00B35A02">
            <w:pPr>
              <w:contextualSpacing/>
              <w:jc w:val="both"/>
              <w:rPr>
                <w:rFonts w:ascii="Arial" w:hAnsi="Arial" w:cs="Arial"/>
                <w:b/>
                <w:bCs/>
                <w:noProof/>
                <w:sz w:val="24"/>
                <w:szCs w:val="24"/>
                <w:shd w:val="clear" w:color="auto" w:fill="FFFFFF"/>
                <w:lang w:val="mn-MN"/>
              </w:rPr>
            </w:pPr>
          </w:p>
          <w:p w:rsidR="00D77140" w:rsidRPr="00167823" w:rsidRDefault="00D77140" w:rsidP="00B35A02">
            <w:pPr>
              <w:contextualSpacing/>
              <w:jc w:val="both"/>
              <w:rPr>
                <w:rFonts w:ascii="Arial" w:hAnsi="Arial" w:cs="Arial"/>
                <w:b/>
                <w:bCs/>
                <w:noProof/>
                <w:sz w:val="24"/>
                <w:szCs w:val="24"/>
                <w:shd w:val="clear" w:color="auto" w:fill="FFFFFF"/>
                <w:lang w:val="mn-MN"/>
              </w:rPr>
            </w:pPr>
            <w:r w:rsidRPr="00167823">
              <w:rPr>
                <w:rFonts w:ascii="Arial" w:hAnsi="Arial" w:cs="Arial"/>
                <w:color w:val="333333"/>
                <w:sz w:val="24"/>
                <w:szCs w:val="24"/>
                <w:shd w:val="clear" w:color="auto" w:fill="FFFFFF"/>
              </w:rPr>
              <w:t xml:space="preserve">5.3.Улсын бүртгэлийн байгууллага энэ хуулийн 5.1-д заасан өмчлөх эрхийг эрхийн улсын бүртгэлд бүртгэснийг нотолж эрхийн улсын бүртгэлийн </w:t>
            </w:r>
            <w:r w:rsidRPr="00167823">
              <w:rPr>
                <w:rFonts w:ascii="Arial" w:hAnsi="Arial" w:cs="Arial"/>
                <w:strike/>
                <w:color w:val="333333"/>
                <w:sz w:val="24"/>
                <w:szCs w:val="24"/>
                <w:shd w:val="clear" w:color="auto" w:fill="FFFFFF"/>
              </w:rPr>
              <w:t>гэрчилгээ олгоно.</w:t>
            </w:r>
            <w:r w:rsidRPr="00167823">
              <w:rPr>
                <w:rFonts w:ascii="Arial" w:hAnsi="Arial" w:cs="Arial"/>
                <w:b/>
                <w:bCs/>
                <w:color w:val="000000" w:themeColor="text1"/>
                <w:sz w:val="24"/>
                <w:szCs w:val="24"/>
                <w:u w:val="single"/>
                <w:lang w:val="mn-MN"/>
              </w:rPr>
              <w:t xml:space="preserve"> “Ү” гэрчилгээ олгох бөгөөд </w:t>
            </w:r>
            <w:r w:rsidRPr="00167823">
              <w:rPr>
                <w:rFonts w:ascii="Arial" w:hAnsi="Arial" w:cs="Arial"/>
                <w:b/>
                <w:bCs/>
                <w:color w:val="333333"/>
                <w:sz w:val="24"/>
                <w:szCs w:val="24"/>
                <w:u w:val="single"/>
                <w:shd w:val="clear" w:color="auto" w:fill="FFFFFF"/>
              </w:rPr>
              <w:t>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“Д” гэрчилгээ олгоно.</w:t>
            </w:r>
            <w:r w:rsidRPr="00167823">
              <w:rPr>
                <w:rFonts w:ascii="Arial" w:hAnsi="Arial" w:cs="Arial"/>
                <w:color w:val="333333"/>
                <w:sz w:val="24"/>
                <w:szCs w:val="24"/>
                <w:shd w:val="clear" w:color="auto" w:fill="FFFFFF"/>
              </w:rPr>
              <w:t xml:space="preserve"> Гэрчилгээний мэдээллийг төрийн үйлчилгээний нэгдсэн системийг ашиглан авч болно.</w:t>
            </w:r>
          </w:p>
          <w:p w:rsidR="00D77140" w:rsidRPr="00167823" w:rsidRDefault="00D77140" w:rsidP="00B35A02">
            <w:pPr>
              <w:pStyle w:val="NormalWeb"/>
              <w:jc w:val="both"/>
              <w:rPr>
                <w:rStyle w:val="Emphasis"/>
                <w:rFonts w:ascii="Arial" w:eastAsia="Calibri" w:hAnsi="Arial" w:cs="Arial"/>
                <w:i w:val="0"/>
                <w:strike/>
                <w:color w:val="000000" w:themeColor="text1"/>
                <w:lang w:val="mn-MN"/>
              </w:rPr>
            </w:pPr>
            <w:r w:rsidRPr="00167823">
              <w:rPr>
                <w:rFonts w:ascii="Arial" w:hAnsi="Arial" w:cs="Arial"/>
                <w:strike/>
                <w:color w:val="333333"/>
                <w:shd w:val="clear" w:color="auto" w:fill="FFFFFF"/>
              </w:rPr>
              <w:t>31.2.Барьж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p>
          <w:p w:rsidR="00D77140" w:rsidRPr="00167823" w:rsidRDefault="00D77140" w:rsidP="00B35A02">
            <w:pPr>
              <w:pStyle w:val="NormalWeb"/>
              <w:jc w:val="both"/>
              <w:rPr>
                <w:rFonts w:ascii="Arial" w:eastAsia="Calibri" w:hAnsi="Arial" w:cs="Arial"/>
                <w:b/>
                <w:bCs/>
                <w:iCs/>
                <w:color w:val="000000" w:themeColor="text1"/>
                <w:u w:val="single"/>
                <w:lang w:val="mn-MN"/>
              </w:rPr>
            </w:pPr>
            <w:r w:rsidRPr="00167823">
              <w:rPr>
                <w:rStyle w:val="Emphasis"/>
                <w:rFonts w:ascii="Arial" w:eastAsia="Calibri" w:hAnsi="Arial" w:cs="Arial"/>
                <w:b/>
                <w:bCs/>
                <w:color w:val="000000" w:themeColor="text1"/>
                <w:u w:val="single"/>
                <w:lang w:val="mn-MN"/>
              </w:rPr>
              <w:t xml:space="preserve">31.2.Барьж дуусаагүй нийтийн зориулалттай орон сууцны барилгын </w:t>
            </w:r>
            <w:r w:rsidRPr="00167823">
              <w:rPr>
                <w:rFonts w:ascii="Arial" w:hAnsi="Arial" w:cs="Arial"/>
                <w:b/>
                <w:bCs/>
                <w:color w:val="333333"/>
                <w:u w:val="single"/>
                <w:shd w:val="clear" w:color="auto" w:fill="FFFFFF"/>
              </w:rPr>
              <w:t>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бөгөөд бусад зориулалтын 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eastAsia="Calibri" w:hAnsi="Arial" w:cs="Arial"/>
                <w:b/>
                <w:bCs/>
                <w:iCs/>
                <w:color w:val="000000" w:themeColor="text1"/>
                <w:u w:val="single"/>
                <w:lang w:val="mn-MN"/>
              </w:rPr>
              <w:t xml:space="preserve"> </w:t>
            </w:r>
          </w:p>
        </w:tc>
      </w:tr>
      <w:tr w:rsidR="00D77140" w:rsidRPr="00167823" w:rsidTr="00B35A02">
        <w:tc>
          <w:tcPr>
            <w:tcW w:w="9627" w:type="dxa"/>
          </w:tcPr>
          <w:p w:rsidR="00D77140" w:rsidRPr="00167823" w:rsidRDefault="00D77140" w:rsidP="00B35A02">
            <w:pPr>
              <w:contextualSpacing/>
              <w:jc w:val="both"/>
              <w:rPr>
                <w:rFonts w:ascii="Arial" w:hAnsi="Arial" w:cs="Arial"/>
                <w:b/>
                <w:bCs/>
                <w:noProof/>
                <w:sz w:val="24"/>
                <w:szCs w:val="24"/>
                <w:shd w:val="clear" w:color="auto" w:fill="FFFFFF"/>
                <w:lang w:val="mn-MN"/>
              </w:rPr>
            </w:pPr>
          </w:p>
        </w:tc>
      </w:tr>
    </w:tbl>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contextualSpacing/>
        <w:rPr>
          <w:rFonts w:ascii="Arial" w:hAnsi="Arial" w:cs="Arial"/>
          <w:noProof/>
          <w:sz w:val="24"/>
          <w:szCs w:val="24"/>
          <w:shd w:val="clear" w:color="auto" w:fill="FFFFFF"/>
          <w:lang w:val="mn-MN"/>
        </w:rPr>
      </w:pPr>
    </w:p>
    <w:p w:rsidR="00D77140" w:rsidRDefault="00D77140" w:rsidP="00D77140">
      <w:pPr>
        <w:spacing w:after="0" w:line="240" w:lineRule="auto"/>
        <w:contextualSpacing/>
        <w:rPr>
          <w:rFonts w:ascii="Arial" w:hAnsi="Arial" w:cs="Arial"/>
          <w:noProof/>
          <w:sz w:val="24"/>
          <w:szCs w:val="24"/>
          <w:shd w:val="clear" w:color="auto" w:fill="FFFFFF"/>
          <w:lang w:val="mn-MN"/>
        </w:rPr>
      </w:pPr>
    </w:p>
    <w:p w:rsidR="00D77140" w:rsidRPr="00167823" w:rsidRDefault="00D77140" w:rsidP="00D77140">
      <w:pPr>
        <w:spacing w:after="0" w:line="240" w:lineRule="auto"/>
        <w:contextualSpacing/>
        <w:rPr>
          <w:rFonts w:ascii="Arial" w:hAnsi="Arial" w:cs="Arial"/>
          <w:noProof/>
          <w:sz w:val="24"/>
          <w:szCs w:val="24"/>
          <w:shd w:val="clear" w:color="auto" w:fill="FFFFFF"/>
          <w:lang w:val="mn-MN"/>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ЭД ХӨРӨНГИЙН ЭРХИЙН УЛСЫН БҮРТГЭЛИЙН ТУХАЙ ХУУЛЬД ӨӨРЧЛӨЛТ ОРУУЛАХ ТУХАЙ </w:t>
      </w:r>
      <w:r w:rsidRPr="00167823">
        <w:rPr>
          <w:rFonts w:ascii="Arial" w:hAnsi="Arial" w:cs="Arial"/>
          <w:b/>
          <w:bCs/>
          <w:noProof/>
          <w:sz w:val="24"/>
          <w:szCs w:val="24"/>
          <w:lang w:val="mn-MN"/>
        </w:rPr>
        <w:t>ХУУЛИЙН ТӨСЛИЙН ТАНИЛЦУУЛГА</w:t>
      </w: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зөрчигддөг. </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w:t>
      </w:r>
      <w:r>
        <w:rPr>
          <w:rFonts w:ascii="Arial" w:hAnsi="Arial" w:cs="Arial"/>
          <w:sz w:val="24"/>
          <w:szCs w:val="24"/>
          <w:lang w:val="mn-MN"/>
        </w:rPr>
        <w:t>,</w:t>
      </w:r>
      <w:r w:rsidRPr="00167823">
        <w:rPr>
          <w:rFonts w:ascii="Arial" w:hAnsi="Arial" w:cs="Arial"/>
          <w:sz w:val="24"/>
          <w:szCs w:val="24"/>
          <w:lang w:val="mn-MN"/>
        </w:rPr>
        <w:t xml:space="preserve"> эрх зүйн хүрээнд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Pr>
          <w:rFonts w:ascii="Arial" w:hAnsi="Arial" w:cs="Arial"/>
          <w:sz w:val="24"/>
          <w:szCs w:val="24"/>
          <w:lang w:val="mn-MN"/>
        </w:rPr>
        <w:t>, залилах</w:t>
      </w:r>
      <w:r w:rsidRPr="00167823">
        <w:rPr>
          <w:rFonts w:ascii="Arial" w:hAnsi="Arial" w:cs="Arial"/>
          <w:sz w:val="24"/>
          <w:szCs w:val="24"/>
          <w:lang w:val="mn-MN"/>
        </w:rPr>
        <w:t xml:space="preserve"> тохиолдол олон байгааг хууль, хяналтын байгууллага, олон нийт хэлж ярьсаар байна. </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lastRenderedPageBreak/>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rsidR="00D77140" w:rsidRPr="00167823" w:rsidRDefault="00D77140" w:rsidP="00D77140">
      <w:pPr>
        <w:pStyle w:val="NormalWeb"/>
        <w:ind w:firstLine="720"/>
        <w:jc w:val="both"/>
        <w:rPr>
          <w:rFonts w:ascii="Arial" w:hAnsi="Arial" w:cs="Arial"/>
          <w:color w:val="333333"/>
          <w:shd w:val="clear" w:color="auto" w:fill="FFFFFF"/>
        </w:rPr>
      </w:pPr>
      <w:r w:rsidRPr="00167823">
        <w:rPr>
          <w:rStyle w:val="Emphasis"/>
          <w:rFonts w:ascii="Arial" w:eastAsia="Calibri" w:hAnsi="Arial" w:cs="Arial"/>
          <w:color w:val="000000" w:themeColor="text1"/>
          <w:lang w:val="mn-MN"/>
        </w:rPr>
        <w:t xml:space="preserve">Иймд Эд хөрөнгийн эрхийн улсын бүртгэлийн тухай хуулийн 31 дүгээр зүйлийн 31.2 дахь хэсгийг өөрчлөн найруулж 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хийлгэх агуулгыг тусгалаа.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 xml:space="preserve">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 гэрчилгээ олгох зохицуулалтыг тусгалаа. </w:t>
      </w: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pStyle w:val="NormalWeb"/>
        <w:spacing w:before="0" w:beforeAutospacing="0"/>
        <w:contextualSpacing/>
        <w:jc w:val="both"/>
        <w:rPr>
          <w:rFonts w:ascii="Arial" w:hAnsi="Arial" w:cs="Arial"/>
          <w:color w:val="000000" w:themeColor="text1"/>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C551E2" w:rsidRDefault="00D77140" w:rsidP="00D77140">
      <w:pPr>
        <w:spacing w:before="240" w:after="240" w:line="240" w:lineRule="auto"/>
        <w:ind w:right="5" w:firstLine="720"/>
        <w:contextualSpacing/>
        <w:jc w:val="both"/>
        <w:rPr>
          <w:rFonts w:ascii="Arial" w:hAnsi="Arial" w:cs="Arial"/>
          <w:sz w:val="24"/>
          <w:szCs w:val="24"/>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 xml:space="preserve">ИРГЭНИЙ ХУУЛЬД НЭМЭЛТ ОРУУЛАХ ТУХАЙ </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lang w:val="mn-MN"/>
        </w:rPr>
        <w:t>ХУУЛИЙН ТӨСЛИЙН ДЭЛГЭРЭНГҮЙ ТАНИЛЦУУЛГА</w:t>
      </w: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w:t>
      </w:r>
      <w:r>
        <w:rPr>
          <w:rFonts w:ascii="Arial" w:hAnsi="Arial" w:cs="Arial"/>
          <w:sz w:val="24"/>
          <w:szCs w:val="24"/>
          <w:lang w:val="mn-MN"/>
        </w:rPr>
        <w:t>,</w:t>
      </w:r>
      <w:r w:rsidRPr="00167823">
        <w:rPr>
          <w:rFonts w:ascii="Arial" w:hAnsi="Arial" w:cs="Arial"/>
          <w:sz w:val="24"/>
          <w:szCs w:val="24"/>
          <w:lang w:val="mn-MN"/>
        </w:rPr>
        <w:t xml:space="preserve">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Pr>
          <w:rFonts w:ascii="Arial" w:hAnsi="Arial" w:cs="Arial"/>
          <w:sz w:val="24"/>
          <w:szCs w:val="24"/>
          <w:lang w:val="mn-MN"/>
        </w:rPr>
        <w:t>, залилах, оруулсан хөрөнгийг “эргэлдүлэх”</w:t>
      </w:r>
      <w:r w:rsidRPr="00167823">
        <w:rPr>
          <w:rFonts w:ascii="Arial" w:hAnsi="Arial" w:cs="Arial"/>
          <w:sz w:val="24"/>
          <w:szCs w:val="24"/>
          <w:lang w:val="mn-MN"/>
        </w:rPr>
        <w:t xml:space="preserve"> тохиолдол нэлээдгүй байна. </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w:t>
      </w:r>
      <w:r w:rsidRPr="00167823">
        <w:rPr>
          <w:rFonts w:ascii="Arial" w:hAnsi="Arial" w:cs="Arial"/>
          <w:sz w:val="24"/>
          <w:szCs w:val="24"/>
          <w:shd w:val="clear" w:color="auto" w:fill="FFFFFF"/>
          <w:lang w:val="mn-MN"/>
        </w:rPr>
        <w:lastRenderedPageBreak/>
        <w:t xml:space="preserve">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sz w:val="24"/>
          <w:szCs w:val="24"/>
          <w:lang w:val="mn-MN"/>
        </w:rPr>
        <w:t xml:space="preserve">Иймд эрхийн бүртгэлд бүртгүүлээгүй барилга, эсхүл </w:t>
      </w:r>
      <w:r w:rsidRPr="00167823">
        <w:rPr>
          <w:rFonts w:ascii="Arial" w:hAnsi="Arial" w:cs="Arial"/>
          <w:color w:val="333333"/>
          <w:sz w:val="24"/>
          <w:szCs w:val="24"/>
          <w:shd w:val="clear" w:color="auto" w:fill="FFFFFF"/>
        </w:rPr>
        <w:t>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 байгуулахыг хориглох зохицуулалтыг тусгалаа. </w:t>
      </w: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Иргэний хуулийн 184 дүгээр зүйлийн 184.1 дэх хэсэгт зааснаар улсын бүртгэлд бүртгэлтэй эрхийн дараалал нь бүртгэлд бүртгүүлэхээр өргөдөл гаргасан дарааллаар тодорхойлогдохоор заасныг өөрчилж улсын бүртгэлд бүртгэлтэй эрхийн дараалал нь түрүүлж бүртгүүлсэн эрх нь давуу байх ба нэг өдөр бүртгүүлсэн эрхүүдийг тэнцүү гэж үзэхээр тусгалаа. </w:t>
      </w: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Иргэний хуулийн 185 дугаар зүйлийн 185.1-д “Үл хөдлөх эд хөрөнгийн эрхийг бүртгүүлэх тухай шаардлагыг хангахын тулд улсын бүртгэлд урьдчилсан тэмдэглэл хийж болно.” гэж сонголт буюу сайн дурын байдлаар үл хөдлөх эд хөрөнгийг эрхийн улсын бүртгэлд урьдчилсан тэмдэглэгээг хийхээр заасныг хуульд заасан тохиолдолд буюу хуульд өөрөөр заасан тохиолдолд урьдчилсан тэмдэглээг заавал хийх эрх зүйн боломжийг нээхээр тусгалаа. </w:t>
      </w:r>
    </w:p>
    <w:p w:rsidR="00D77140" w:rsidRPr="00167823" w:rsidRDefault="00D77140" w:rsidP="00D77140">
      <w:pPr>
        <w:pStyle w:val="NormalWeb"/>
        <w:ind w:firstLine="720"/>
        <w:jc w:val="both"/>
        <w:rPr>
          <w:rFonts w:ascii="Arial" w:hAnsi="Arial" w:cs="Arial"/>
          <w:color w:val="333333"/>
          <w:shd w:val="clear" w:color="auto" w:fill="FFFFFF"/>
        </w:rPr>
      </w:pPr>
      <w:r w:rsidRPr="00167823">
        <w:rPr>
          <w:rFonts w:ascii="Arial" w:hAnsi="Arial" w:cs="Arial"/>
          <w:color w:val="333333"/>
          <w:shd w:val="clear" w:color="auto" w:fill="FFFFFF"/>
        </w:rPr>
        <w:t xml:space="preserve">Өөрөөр хэлбэл дээрх зохицуулалттай уялдуулан Эд хөрөнгийн эрхийн улсын бүртгэлийн тухай хуулийн </w:t>
      </w:r>
      <w:r w:rsidRPr="00167823">
        <w:rPr>
          <w:rStyle w:val="Emphasis"/>
          <w:rFonts w:ascii="Arial" w:eastAsia="Calibri" w:hAnsi="Arial" w:cs="Arial"/>
          <w:color w:val="000000" w:themeColor="text1"/>
          <w:lang w:val="mn-MN"/>
        </w:rPr>
        <w:t xml:space="preserve">31 дүгээр зүйлийн 31.2 дахь хэсгийг өөрчлөн найруулж 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хийлгэх агуулгыг тусгалаа. </w:t>
      </w:r>
    </w:p>
    <w:tbl>
      <w:tblPr>
        <w:tblStyle w:val="TableGrid"/>
        <w:tblW w:w="0" w:type="auto"/>
        <w:tblLook w:val="04A0" w:firstRow="1" w:lastRow="0" w:firstColumn="1" w:lastColumn="0" w:noHBand="0" w:noVBand="1"/>
      </w:tblPr>
      <w:tblGrid>
        <w:gridCol w:w="9350"/>
      </w:tblGrid>
      <w:tr w:rsidR="00D77140" w:rsidRPr="00167823" w:rsidTr="00B35A02">
        <w:tc>
          <w:tcPr>
            <w:tcW w:w="9350" w:type="dxa"/>
          </w:tcPr>
          <w:p w:rsidR="00D77140" w:rsidRPr="00167823" w:rsidRDefault="00D77140" w:rsidP="00B35A02">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rsidR="00D77140" w:rsidRPr="00167823" w:rsidRDefault="00D77140" w:rsidP="00B35A02">
            <w:pPr>
              <w:spacing w:before="240" w:after="240" w:line="240" w:lineRule="auto"/>
              <w:ind w:right="5"/>
              <w:contextualSpacing/>
              <w:jc w:val="both"/>
              <w:rPr>
                <w:rFonts w:ascii="Arial" w:hAnsi="Arial" w:cs="Arial"/>
                <w:b/>
                <w:bCs/>
                <w:color w:val="333333"/>
                <w:sz w:val="24"/>
                <w:szCs w:val="24"/>
                <w:shd w:val="clear" w:color="auto" w:fill="FFFFFF"/>
              </w:rPr>
            </w:pPr>
          </w:p>
          <w:p w:rsidR="00D77140" w:rsidRPr="00093E5E" w:rsidRDefault="00D77140" w:rsidP="00B35A02">
            <w:pPr>
              <w:spacing w:line="240" w:lineRule="auto"/>
              <w:jc w:val="both"/>
              <w:rPr>
                <w:rFonts w:ascii="Arial" w:eastAsia="Times New Roman" w:hAnsi="Arial" w:cs="Arial"/>
                <w:b/>
                <w:bCs/>
                <w:sz w:val="24"/>
                <w:szCs w:val="24"/>
                <w:lang w:eastAsia="en-US"/>
              </w:rPr>
            </w:pPr>
            <w:r w:rsidRPr="00093E5E">
              <w:rPr>
                <w:rFonts w:ascii="Arial" w:eastAsia="Times New Roman" w:hAnsi="Arial" w:cs="Arial"/>
                <w:b/>
                <w:bCs/>
                <w:sz w:val="24"/>
                <w:szCs w:val="24"/>
                <w:lang w:eastAsia="en-US"/>
              </w:rPr>
              <w:t>182 дугаар зүйл. Улсын бүртгэлд бүртгүүлэх эрх</w:t>
            </w:r>
          </w:p>
          <w:p w:rsidR="00D77140" w:rsidRPr="00093E5E" w:rsidRDefault="00D77140" w:rsidP="00B35A02">
            <w:pPr>
              <w:spacing w:line="240" w:lineRule="auto"/>
              <w:rPr>
                <w:rFonts w:ascii="Arial" w:eastAsia="Times New Roman" w:hAnsi="Arial" w:cs="Arial"/>
                <w:sz w:val="24"/>
                <w:szCs w:val="24"/>
                <w:lang w:eastAsia="en-US"/>
              </w:rPr>
            </w:pPr>
          </w:p>
          <w:p w:rsidR="00D77140" w:rsidRPr="00093E5E" w:rsidRDefault="00D77140" w:rsidP="00B35A02">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182.1.Улсын бүртгэлд үл хөдлөх эд хөрөнгийн өмчлөх эрх болон түүнтэй холбоотой эд хөрөнгийн бусад эрхийг бүртгүүлнэ.</w:t>
            </w:r>
          </w:p>
          <w:p w:rsidR="00D77140" w:rsidRPr="00093E5E" w:rsidRDefault="00D77140" w:rsidP="00B35A02">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182.2.Хууль буюу гэрээнд заасан тохиолдолд хөдлөх эд хөрөнгө болон түүнтэй холбоотой эрх болон мэдэгдлийг улсын бүртгэлд бүртгүүлнэ.</w:t>
            </w:r>
          </w:p>
          <w:p w:rsidR="00D77140" w:rsidRPr="00093E5E" w:rsidRDefault="00D77140" w:rsidP="00B35A02">
            <w:pPr>
              <w:shd w:val="clear" w:color="auto" w:fill="FFFFFF"/>
              <w:spacing w:line="300" w:lineRule="atLeast"/>
              <w:jc w:val="both"/>
              <w:rPr>
                <w:rFonts w:ascii="Arial" w:eastAsia="Times New Roman" w:hAnsi="Arial" w:cs="Arial"/>
                <w:i/>
                <w:iCs/>
                <w:sz w:val="24"/>
                <w:szCs w:val="24"/>
                <w:u w:val="single"/>
                <w:lang w:eastAsia="en-US"/>
              </w:rPr>
            </w:pPr>
            <w:r w:rsidRPr="00093E5E">
              <w:rPr>
                <w:rFonts w:ascii="Arial" w:eastAsia="Times New Roman" w:hAnsi="Arial" w:cs="Arial"/>
                <w:i/>
                <w:iCs/>
                <w:sz w:val="24"/>
                <w:szCs w:val="24"/>
                <w:u w:val="single"/>
                <w:lang w:eastAsia="en-US"/>
              </w:rPr>
              <w:lastRenderedPageBreak/>
              <w:t>/Энэ хэсэгт 2015 оны 7 дугаар сарын 02-ны өдрийн хуулиар өөрчлөлт оруулсан/</w:t>
            </w:r>
          </w:p>
          <w:p w:rsidR="00D77140" w:rsidRPr="00093E5E" w:rsidRDefault="00D77140" w:rsidP="00B35A02">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182.3.Энэ зүйлд заасан эрх болон мэдэгдлийг бүртгэх журмыг хуулиар зохицуулна.</w:t>
            </w:r>
          </w:p>
          <w:p w:rsidR="00D77140" w:rsidRPr="00093E5E" w:rsidRDefault="00D77140" w:rsidP="00B35A02">
            <w:pPr>
              <w:shd w:val="clear" w:color="auto" w:fill="FFFFFF"/>
              <w:spacing w:line="300" w:lineRule="atLeast"/>
              <w:jc w:val="both"/>
              <w:rPr>
                <w:rFonts w:ascii="Arial" w:eastAsia="Times New Roman" w:hAnsi="Arial" w:cs="Arial"/>
                <w:i/>
                <w:iCs/>
                <w:sz w:val="24"/>
                <w:szCs w:val="24"/>
                <w:u w:val="single"/>
                <w:lang w:eastAsia="en-US"/>
              </w:rPr>
            </w:pPr>
            <w:r w:rsidRPr="00093E5E">
              <w:rPr>
                <w:rFonts w:ascii="Arial" w:eastAsia="Times New Roman" w:hAnsi="Arial" w:cs="Arial"/>
                <w:i/>
                <w:iCs/>
                <w:sz w:val="24"/>
                <w:szCs w:val="24"/>
                <w:u w:val="single"/>
                <w:lang w:eastAsia="en-US"/>
              </w:rPr>
              <w:t>/Энэ хэсэгт 2015 оны 7 дугаар сарын 02-ны өдрийн хуулиар өөрчлөлт оруулсан/</w:t>
            </w:r>
          </w:p>
          <w:p w:rsidR="00D77140" w:rsidRPr="00093E5E" w:rsidRDefault="00D77140" w:rsidP="00B35A02">
            <w:pPr>
              <w:shd w:val="clear" w:color="auto" w:fill="FFFFFF"/>
              <w:spacing w:line="300" w:lineRule="atLeast"/>
              <w:jc w:val="both"/>
              <w:rPr>
                <w:rFonts w:ascii="Arial" w:eastAsia="Times New Roman" w:hAnsi="Arial" w:cs="Arial"/>
                <w:sz w:val="24"/>
                <w:szCs w:val="24"/>
                <w:lang w:eastAsia="en-US"/>
              </w:rPr>
            </w:pPr>
            <w:r w:rsidRPr="00093E5E">
              <w:rPr>
                <w:rFonts w:ascii="Arial" w:eastAsia="Times New Roman" w:hAnsi="Arial" w:cs="Arial"/>
                <w:sz w:val="24"/>
                <w:szCs w:val="24"/>
                <w:lang w:eastAsia="en-US"/>
              </w:rPr>
              <w:t>182.4.Эдийн болон эдийн бус хөдлөх хөрөнгийн барьцааны эрхийг гуравдагч этгээдийн өмнө хүчин төгөлдөрт тооцуулан баталгаажуулах зорилгоор хуульд заасан журмын дагуу барьцааны эрхийн мэдэгдлийг бүртгүүлж болно.</w:t>
            </w:r>
          </w:p>
          <w:p w:rsidR="00D77140" w:rsidRPr="00167823" w:rsidRDefault="00D77140" w:rsidP="00B35A02">
            <w:pPr>
              <w:spacing w:before="240" w:after="240" w:line="240" w:lineRule="auto"/>
              <w:ind w:right="5"/>
              <w:contextualSpacing/>
              <w:jc w:val="both"/>
              <w:rPr>
                <w:rFonts w:ascii="Arial" w:hAnsi="Arial" w:cs="Arial"/>
                <w:b/>
                <w:bCs/>
                <w:sz w:val="24"/>
                <w:szCs w:val="24"/>
                <w:shd w:val="clear" w:color="auto" w:fill="FFFFFF"/>
              </w:rPr>
            </w:pPr>
          </w:p>
          <w:p w:rsidR="00D77140" w:rsidRPr="00167823" w:rsidRDefault="00D77140" w:rsidP="00B35A02">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lang w:val="mn-MN"/>
              </w:rPr>
              <w:t xml:space="preserve">182.5.Эрхийн бүртгэлд бүртгүүлээгүй барилга, эсхүл </w:t>
            </w:r>
            <w:r w:rsidRPr="00167823">
              <w:rPr>
                <w:rFonts w:ascii="Arial" w:hAnsi="Arial" w:cs="Arial"/>
                <w:b/>
                <w:bCs/>
                <w:sz w:val="24"/>
                <w:szCs w:val="24"/>
                <w:shd w:val="clear" w:color="auto" w:fill="FFFFFF"/>
              </w:rPr>
              <w:t>барьж дуусаагүй барилга</w:t>
            </w:r>
            <w:r w:rsidRPr="00167823">
              <w:rPr>
                <w:rFonts w:ascii="Arial" w:hAnsi="Arial" w:cs="Arial"/>
                <w:b/>
                <w:bCs/>
                <w:sz w:val="24"/>
                <w:szCs w:val="24"/>
                <w:lang w:val="mn-MN"/>
              </w:rPr>
              <w:t xml:space="preserve"> дээр ү</w:t>
            </w:r>
            <w:r w:rsidRPr="00167823">
              <w:rPr>
                <w:rFonts w:ascii="Arial" w:hAnsi="Arial" w:cs="Arial"/>
                <w:b/>
                <w:bCs/>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 байгуулахыг хориглоно.</w:t>
            </w:r>
          </w:p>
          <w:p w:rsidR="00D77140" w:rsidRPr="00167823" w:rsidRDefault="00D77140" w:rsidP="00B35A02">
            <w:pPr>
              <w:spacing w:after="100" w:afterAutospacing="1"/>
              <w:contextualSpacing/>
              <w:jc w:val="both"/>
              <w:rPr>
                <w:rFonts w:ascii="Arial" w:hAnsi="Arial" w:cs="Arial"/>
                <w:color w:val="333333"/>
                <w:sz w:val="24"/>
                <w:szCs w:val="24"/>
                <w:shd w:val="clear" w:color="auto" w:fill="FFFFFF"/>
              </w:rPr>
            </w:pPr>
          </w:p>
          <w:p w:rsidR="00D77140" w:rsidRPr="00167823" w:rsidRDefault="00D77140" w:rsidP="00B35A02">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184.1.Улсын бүртгэлд бүртгэлтэй эрхийн дараалал нь </w:t>
            </w:r>
            <w:r w:rsidRPr="00167823">
              <w:rPr>
                <w:rFonts w:ascii="Arial" w:hAnsi="Arial" w:cs="Arial"/>
                <w:strike/>
                <w:color w:val="333333"/>
                <w:sz w:val="24"/>
                <w:szCs w:val="24"/>
                <w:shd w:val="clear" w:color="auto" w:fill="FFFFFF"/>
              </w:rPr>
              <w:t>бүртгэлд бүртгүүлэхээр өргөдөл гаргасан дарааллаар тодорхойлогдоно</w:t>
            </w:r>
            <w:r w:rsidRPr="00167823">
              <w:rPr>
                <w:rFonts w:ascii="Arial" w:hAnsi="Arial" w:cs="Arial"/>
                <w:color w:val="333333"/>
                <w:sz w:val="24"/>
                <w:szCs w:val="24"/>
                <w:shd w:val="clear" w:color="auto" w:fill="FFFFFF"/>
              </w:rPr>
              <w:t xml:space="preserve"> </w:t>
            </w:r>
            <w:r w:rsidRPr="00167823">
              <w:rPr>
                <w:rFonts w:ascii="Arial" w:hAnsi="Arial" w:cs="Arial"/>
                <w:b/>
                <w:bCs/>
                <w:color w:val="333333"/>
                <w:sz w:val="24"/>
                <w:szCs w:val="24"/>
                <w:u w:val="single"/>
                <w:shd w:val="clear" w:color="auto" w:fill="FFFFFF"/>
              </w:rPr>
              <w:t>түрүүлж бүртгүүлсэн эрх нь давуу байх ба нэг өдөр бүртгүүлсэн эрхүүдийг тэнцүү гэж үзнэ</w:t>
            </w:r>
            <w:r w:rsidRPr="00167823">
              <w:rPr>
                <w:rFonts w:ascii="Arial" w:hAnsi="Arial" w:cs="Arial"/>
                <w:color w:val="333333"/>
                <w:sz w:val="24"/>
                <w:szCs w:val="24"/>
                <w:shd w:val="clear" w:color="auto" w:fill="FFFFFF"/>
              </w:rPr>
              <w:t>.</w:t>
            </w:r>
          </w:p>
          <w:p w:rsidR="00D77140" w:rsidRPr="00167823" w:rsidRDefault="00D77140" w:rsidP="00B35A02">
            <w:pPr>
              <w:spacing w:after="100" w:afterAutospacing="1"/>
              <w:ind w:firstLine="720"/>
              <w:contextualSpacing/>
              <w:jc w:val="both"/>
              <w:rPr>
                <w:rFonts w:ascii="Arial" w:hAnsi="Arial" w:cs="Arial"/>
                <w:b/>
                <w:bCs/>
                <w:color w:val="333333"/>
                <w:sz w:val="24"/>
                <w:szCs w:val="24"/>
                <w:shd w:val="clear" w:color="auto" w:fill="FFFFFF"/>
              </w:rPr>
            </w:pPr>
          </w:p>
          <w:p w:rsidR="00D77140" w:rsidRPr="00167823" w:rsidRDefault="00D77140" w:rsidP="00B35A02">
            <w:pPr>
              <w:spacing w:after="100" w:afterAutospacing="1"/>
              <w:ind w:firstLine="720"/>
              <w:contextualSpacing/>
              <w:jc w:val="both"/>
              <w:rPr>
                <w:rFonts w:ascii="Arial" w:hAnsi="Arial" w:cs="Arial"/>
                <w:b/>
                <w:bCs/>
                <w:color w:val="333333"/>
                <w:sz w:val="24"/>
                <w:szCs w:val="24"/>
                <w:shd w:val="clear" w:color="auto" w:fill="FFFFFF"/>
              </w:rPr>
            </w:pPr>
          </w:p>
          <w:p w:rsidR="00D77140" w:rsidRPr="00167823" w:rsidRDefault="00D77140" w:rsidP="00B35A02">
            <w:pPr>
              <w:spacing w:after="100" w:afterAutospacing="1"/>
              <w:ind w:firstLine="720"/>
              <w:contextualSpacing/>
              <w:jc w:val="both"/>
              <w:rPr>
                <w:rFonts w:ascii="Arial" w:hAnsi="Arial" w:cs="Arial"/>
                <w:color w:val="333333"/>
                <w:sz w:val="24"/>
                <w:szCs w:val="24"/>
                <w:shd w:val="clear" w:color="auto" w:fill="FFFFFF"/>
              </w:rPr>
            </w:pPr>
          </w:p>
          <w:p w:rsidR="00D77140" w:rsidRPr="00167823" w:rsidRDefault="00D77140" w:rsidP="00B35A02">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185.1.</w:t>
            </w:r>
            <w:r w:rsidRPr="00167823">
              <w:rPr>
                <w:rFonts w:ascii="Arial" w:hAnsi="Arial" w:cs="Arial"/>
                <w:strike/>
                <w:color w:val="333333"/>
                <w:sz w:val="24"/>
                <w:szCs w:val="24"/>
                <w:shd w:val="clear" w:color="auto" w:fill="FFFFFF"/>
              </w:rPr>
              <w:t>Үл хөдлөх</w:t>
            </w:r>
            <w:r w:rsidRPr="00167823">
              <w:rPr>
                <w:rFonts w:ascii="Arial" w:hAnsi="Arial" w:cs="Arial"/>
                <w:color w:val="333333"/>
                <w:sz w:val="24"/>
                <w:szCs w:val="24"/>
                <w:shd w:val="clear" w:color="auto" w:fill="FFFFFF"/>
              </w:rPr>
              <w:t xml:space="preserve"> </w:t>
            </w:r>
            <w:r w:rsidRPr="00167823">
              <w:rPr>
                <w:rFonts w:ascii="Arial" w:hAnsi="Arial" w:cs="Arial"/>
                <w:b/>
                <w:bCs/>
                <w:color w:val="333333"/>
                <w:sz w:val="24"/>
                <w:szCs w:val="24"/>
                <w:u w:val="single"/>
                <w:shd w:val="clear" w:color="auto" w:fill="FFFFFF"/>
              </w:rPr>
              <w:t>Хуульд өөрөөр заагаагүй бол үл хөдлөх</w:t>
            </w:r>
            <w:r w:rsidRPr="00167823">
              <w:rPr>
                <w:rFonts w:ascii="Arial" w:hAnsi="Arial" w:cs="Arial"/>
                <w:color w:val="333333"/>
                <w:sz w:val="24"/>
                <w:szCs w:val="24"/>
                <w:shd w:val="clear" w:color="auto" w:fill="FFFFFF"/>
              </w:rPr>
              <w:t xml:space="preserve"> эд хөрөнгийн эрхийг бүртгүүлэх тухай шаардлагыг хангахын тулд улсын бүртгэлд урьдчилсан тэмдэглэл хийж болно.</w:t>
            </w:r>
          </w:p>
          <w:p w:rsidR="00D77140" w:rsidRPr="00167823" w:rsidRDefault="00D77140" w:rsidP="00B35A02">
            <w:pPr>
              <w:spacing w:before="240" w:after="240" w:line="240" w:lineRule="auto"/>
              <w:ind w:right="5"/>
              <w:contextualSpacing/>
              <w:jc w:val="both"/>
              <w:rPr>
                <w:rFonts w:ascii="Arial" w:hAnsi="Arial" w:cs="Arial"/>
                <w:b/>
                <w:bCs/>
                <w:color w:val="333333"/>
                <w:sz w:val="24"/>
                <w:szCs w:val="24"/>
                <w:shd w:val="clear" w:color="auto" w:fill="FFFFFF"/>
              </w:rPr>
            </w:pPr>
          </w:p>
        </w:tc>
      </w:tr>
      <w:tr w:rsidR="00D77140" w:rsidRPr="00167823" w:rsidTr="00B35A02">
        <w:tc>
          <w:tcPr>
            <w:tcW w:w="9350" w:type="dxa"/>
          </w:tcPr>
          <w:p w:rsidR="00D77140" w:rsidRPr="00167823" w:rsidRDefault="00D77140" w:rsidP="00B35A02">
            <w:pPr>
              <w:spacing w:before="240" w:after="240" w:line="240" w:lineRule="auto"/>
              <w:ind w:right="5"/>
              <w:contextualSpacing/>
              <w:jc w:val="both"/>
              <w:rPr>
                <w:rFonts w:ascii="Arial" w:hAnsi="Arial" w:cs="Arial"/>
                <w:b/>
                <w:bCs/>
                <w:color w:val="333333"/>
                <w:sz w:val="24"/>
                <w:szCs w:val="24"/>
                <w:shd w:val="clear" w:color="auto" w:fill="FFFFFF"/>
              </w:rPr>
            </w:pPr>
          </w:p>
        </w:tc>
      </w:tr>
    </w:tbl>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 xml:space="preserve">ИРГЭНИЙ ХУУЛЬД НЭМЭЛТ ОРУУЛАХ ТУХАЙ </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lang w:val="mn-MN"/>
        </w:rPr>
        <w:t>ХУУЛИЙН ТӨСЛИЙН ДЭЛГЭРЭНГҮЙ ТАНИЛЦУУЛГА</w:t>
      </w: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Pr>
          <w:rFonts w:ascii="Arial" w:hAnsi="Arial" w:cs="Arial"/>
          <w:sz w:val="24"/>
          <w:szCs w:val="24"/>
          <w:lang w:val="mn-MN"/>
        </w:rPr>
        <w:t>, залилах, оруулсан хөрөнгийг “эргэлдүүлэх”</w:t>
      </w:r>
      <w:r w:rsidRPr="00167823">
        <w:rPr>
          <w:rFonts w:ascii="Arial" w:hAnsi="Arial" w:cs="Arial"/>
          <w:sz w:val="24"/>
          <w:szCs w:val="24"/>
          <w:lang w:val="mn-MN"/>
        </w:rPr>
        <w:t xml:space="preserve"> тохиолдол нэлээдгүй байна. </w:t>
      </w: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xml:space="preserve"> үл хөдлөх эд хөрөнгийг хоёр болон түүнээс олон </w:t>
      </w:r>
      <w:r w:rsidRPr="00167823">
        <w:rPr>
          <w:rFonts w:ascii="Arial" w:hAnsi="Arial" w:cs="Arial"/>
          <w:sz w:val="24"/>
          <w:szCs w:val="24"/>
          <w:shd w:val="clear" w:color="auto" w:fill="FFFFFF"/>
        </w:rPr>
        <w:lastRenderedPageBreak/>
        <w:t>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sz w:val="24"/>
          <w:szCs w:val="24"/>
          <w:lang w:val="mn-MN"/>
        </w:rPr>
        <w:t xml:space="preserve">Иймд эрхийн бүртгэлд бүртгүүлээгүй барилга, эсхүл </w:t>
      </w:r>
      <w:r w:rsidRPr="00167823">
        <w:rPr>
          <w:rFonts w:ascii="Arial" w:hAnsi="Arial" w:cs="Arial"/>
          <w:color w:val="333333"/>
          <w:sz w:val="24"/>
          <w:szCs w:val="24"/>
          <w:shd w:val="clear" w:color="auto" w:fill="FFFFFF"/>
        </w:rPr>
        <w:t>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 байгуулахыг хориглох зохицуулалтыг тусгалаа. </w:t>
      </w: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Иргэний хуулийн 184 дүгээр зүйлийн 184.1 дэх хэсэгт зааснаар улсын бүртгэлд бүртгэлтэй эрхийн дараалал нь бүртгэлд бүртгүүлэхээр өргөдөл гаргасан дарааллаар тодорхойлогдохоор заасныг өөрчилж улсын бүртгэлд бүртгэлтэй эрхийн дараалал нь түрүүлж бүртгүүлсэн эрх нь давуу байх ба нэг өдөр бүртгүүлсэн эрхүүдийг тэнцүү гэж үзэхээр тусгалаа. </w:t>
      </w: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Pr="00167823"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Иргэний хуулийн 185 дугаар зүйлийн 185.1-д “Үл хөдлөх эд хөрөнгийн эрхийг бүртгүүлэх тухай шаардлагыг хангахын тулд улсын бүртгэлд урьдчилсан тэмдэглэл хийж болно.” гэж сонголт буюу сайн дурын байдлаар үл хөдлөх эд хөрөнгийг эрхийн улсын бүртгэлд урьдчилсан тэмдэглэгээг хийхээр заасныг хуульд заасан тохиолдолд буюу хуульд өөрөөр заасан тохиолдолд урьдчилсан тэмдэглээг заавал хийх эрх зүйн боломжийг нээхээр тусгалаа. </w:t>
      </w:r>
    </w:p>
    <w:p w:rsidR="00D77140" w:rsidRPr="00167823" w:rsidRDefault="00D77140" w:rsidP="00D77140">
      <w:pPr>
        <w:pStyle w:val="NormalWeb"/>
        <w:ind w:firstLine="720"/>
        <w:jc w:val="both"/>
        <w:rPr>
          <w:rFonts w:ascii="Arial" w:hAnsi="Arial" w:cs="Arial"/>
          <w:color w:val="333333"/>
          <w:shd w:val="clear" w:color="auto" w:fill="FFFFFF"/>
        </w:rPr>
      </w:pPr>
      <w:r w:rsidRPr="00167823">
        <w:rPr>
          <w:rFonts w:ascii="Arial" w:hAnsi="Arial" w:cs="Arial"/>
          <w:color w:val="333333"/>
          <w:shd w:val="clear" w:color="auto" w:fill="FFFFFF"/>
        </w:rPr>
        <w:t xml:space="preserve">Өөрөөр хэлбэл дээрх зохицуулалттай уялдуулан Эд хөрөнгийн эрхийн улсын бүртгэлийн тухай хуулийн </w:t>
      </w:r>
      <w:r w:rsidRPr="00167823">
        <w:rPr>
          <w:rStyle w:val="Emphasis"/>
          <w:rFonts w:ascii="Arial" w:eastAsia="Calibri" w:hAnsi="Arial" w:cs="Arial"/>
          <w:color w:val="000000" w:themeColor="text1"/>
          <w:lang w:val="mn-MN"/>
        </w:rPr>
        <w:t xml:space="preserve">31 дүгээр зүйлийн 31.2 дахь хэсгийг өөрчлөн найруулж 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хийлгэх агуулгыг тусгалаа. </w:t>
      </w:r>
    </w:p>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noProof/>
          <w:sz w:val="24"/>
          <w:szCs w:val="24"/>
          <w:shd w:val="clear" w:color="auto" w:fill="FFFFFF"/>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БАРИЛГЫН ТУХАЙ ХУУЛЬД НЭМЭЛТ, ӨӨРЧЛӨЛТ ОРУУЛАХ ТУХАЙ </w:t>
      </w:r>
      <w:r w:rsidRPr="00167823">
        <w:rPr>
          <w:rFonts w:ascii="Arial" w:hAnsi="Arial" w:cs="Arial"/>
          <w:b/>
          <w:bCs/>
          <w:noProof/>
          <w:sz w:val="24"/>
          <w:szCs w:val="24"/>
          <w:lang w:val="mn-MN"/>
        </w:rPr>
        <w:t>ХУУЛИЙН ТӨСЛИЙН ДЭЛГЭРЭНГҮЙ ТАНИЛЦУУЛГА</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 xml:space="preserve">Орон сууц </w:t>
      </w:r>
      <w:r w:rsidRPr="00167823">
        <w:rPr>
          <w:rFonts w:ascii="Arial" w:hAnsi="Arial" w:cs="Arial"/>
          <w:sz w:val="24"/>
          <w:szCs w:val="24"/>
          <w:lang w:val="mn-MN" w:eastAsia="en-US"/>
        </w:rPr>
        <w:t xml:space="preserve">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D77140" w:rsidRPr="00167823"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D77140" w:rsidRPr="00167823" w:rsidRDefault="00D77140" w:rsidP="00D77140">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lastRenderedPageBreak/>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rsidR="00D77140" w:rsidRPr="00167823" w:rsidRDefault="00D77140" w:rsidP="00D77140">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Иймд Барилгын тухай хуулийн 27 дугаар зүйлд “27.9.Энэ хуулийн 26.1.1, 26.1.2-т заасан барилгын ажлын зөвшөөрөл олгоход</w:t>
      </w:r>
      <w:r w:rsidRPr="00167823">
        <w:rPr>
          <w:rFonts w:ascii="Arial" w:hAnsi="Arial" w:cs="Arial"/>
          <w:color w:val="333333"/>
          <w:sz w:val="24"/>
          <w:szCs w:val="24"/>
          <w:shd w:val="clear" w:color="auto" w:fill="FFFFFF"/>
        </w:rPr>
        <w:t xml:space="preserve"> барилга байгууламжийн урьдчилсан хаягийг олгоно.” гэж, “27.10.Энэ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 xml:space="preserve">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color w:val="333333"/>
          <w:sz w:val="24"/>
          <w:szCs w:val="24"/>
          <w:shd w:val="clear" w:color="auto" w:fill="FFFFFF"/>
        </w:rPr>
        <w:t xml:space="preserve">талаарх мэдээлэл ил тод, нээлттэй байх бөгөөд сонирхогч этгээд мэдээлэл авах боломжтой байна.” </w:t>
      </w:r>
      <w:r>
        <w:rPr>
          <w:rFonts w:ascii="Arial" w:hAnsi="Arial" w:cs="Arial"/>
          <w:color w:val="333333"/>
          <w:sz w:val="24"/>
          <w:szCs w:val="24"/>
          <w:shd w:val="clear" w:color="auto" w:fill="FFFFFF"/>
        </w:rPr>
        <w:t>г</w:t>
      </w:r>
      <w:r w:rsidRPr="00167823">
        <w:rPr>
          <w:rFonts w:ascii="Arial" w:hAnsi="Arial" w:cs="Arial"/>
          <w:color w:val="333333"/>
          <w:sz w:val="24"/>
          <w:szCs w:val="24"/>
          <w:shd w:val="clear" w:color="auto" w:fill="FFFFFF"/>
        </w:rPr>
        <w:t xml:space="preserve">эж тус тус тусган хуульчилахаар хуулийн төсөлд тусгалаа. </w:t>
      </w:r>
    </w:p>
    <w:p w:rsidR="00D77140" w:rsidRPr="00167823" w:rsidRDefault="00D77140" w:rsidP="00D77140">
      <w:pPr>
        <w:spacing w:after="100" w:afterAutospacing="1"/>
        <w:ind w:firstLine="720"/>
        <w:contextualSpacing/>
        <w:jc w:val="both"/>
        <w:rPr>
          <w:rFonts w:ascii="Arial" w:hAnsi="Arial" w:cs="Arial"/>
          <w:color w:val="333333"/>
          <w:sz w:val="24"/>
          <w:szCs w:val="24"/>
          <w:shd w:val="clear" w:color="auto" w:fill="FFFFFF"/>
        </w:rPr>
      </w:pPr>
    </w:p>
    <w:p w:rsidR="00D77140" w:rsidRPr="00167823" w:rsidRDefault="00D77140" w:rsidP="00D77140">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мэдээллийн талаарх цахим санд мэдээлэл </w:t>
      </w:r>
      <w:r w:rsidRPr="00167823">
        <w:rPr>
          <w:rFonts w:ascii="Arial" w:hAnsi="Arial" w:cs="Arial"/>
          <w:color w:val="333333"/>
          <w:sz w:val="24"/>
          <w:szCs w:val="24"/>
        </w:rPr>
        <w:t xml:space="preserve">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батлах зохицуулалтыг тусгалаа. </w:t>
      </w:r>
    </w:p>
    <w:p w:rsidR="00D77140" w:rsidRPr="00167823" w:rsidRDefault="00D77140" w:rsidP="00D77140">
      <w:pPr>
        <w:spacing w:after="0" w:line="240" w:lineRule="auto"/>
        <w:contextualSpacing/>
        <w:jc w:val="both"/>
        <w:rPr>
          <w:rFonts w:ascii="Arial" w:hAnsi="Arial" w:cs="Arial"/>
          <w:noProof/>
          <w:sz w:val="24"/>
          <w:szCs w:val="24"/>
          <w:shd w:val="clear" w:color="auto" w:fill="FFFFFF"/>
          <w:lang w:val="mn-MN"/>
        </w:rPr>
      </w:pPr>
    </w:p>
    <w:p w:rsidR="00D77140" w:rsidRPr="00167823" w:rsidRDefault="00D77140" w:rsidP="00D77140">
      <w:pPr>
        <w:spacing w:after="100" w:afterAutospacing="1"/>
        <w:contextualSpacing/>
        <w:jc w:val="both"/>
        <w:rPr>
          <w:rFonts w:ascii="Arial" w:hAnsi="Arial" w:cs="Arial"/>
          <w:color w:val="000000" w:themeColor="text1"/>
          <w:sz w:val="24"/>
          <w:szCs w:val="24"/>
          <w:lang w:val="mn-MN"/>
        </w:rPr>
      </w:pPr>
      <w:r w:rsidRPr="00167823">
        <w:rPr>
          <w:rFonts w:ascii="Arial" w:hAnsi="Arial" w:cs="Arial"/>
          <w:noProof/>
          <w:sz w:val="24"/>
          <w:szCs w:val="24"/>
          <w:shd w:val="clear" w:color="auto" w:fill="FFFFFF"/>
          <w:lang w:val="mn-MN"/>
        </w:rPr>
        <w:tab/>
      </w:r>
      <w:r w:rsidRPr="00167823">
        <w:rPr>
          <w:rFonts w:ascii="Arial" w:hAnsi="Arial" w:cs="Arial"/>
          <w:color w:val="000000" w:themeColor="text1"/>
          <w:sz w:val="24"/>
          <w:szCs w:val="24"/>
          <w:lang w:val="mn-MN"/>
        </w:rPr>
        <w:t xml:space="preserve">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мэдээллийг энэ хуульд заасан цахим мэдээллийн санд тухай бүр холбогдох мэдээллийг зохих журмын дагуу нийлүүлэх үүргийг тухайн барилгын ажлын захиалагчийн үүрэг байхаар тусгалаа. </w:t>
      </w: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D77140" w:rsidRPr="00167823" w:rsidTr="00B35A02">
        <w:tc>
          <w:tcPr>
            <w:tcW w:w="9627" w:type="dxa"/>
          </w:tcPr>
          <w:p w:rsidR="00D77140" w:rsidRPr="00167823" w:rsidRDefault="00D77140" w:rsidP="00B35A02">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rsidR="00D77140" w:rsidRPr="00167823" w:rsidRDefault="00D77140" w:rsidP="00B35A02">
            <w:pPr>
              <w:contextualSpacing/>
              <w:jc w:val="both"/>
              <w:rPr>
                <w:rFonts w:ascii="Arial" w:hAnsi="Arial" w:cs="Arial"/>
                <w:b/>
                <w:bCs/>
                <w:noProof/>
                <w:sz w:val="24"/>
                <w:szCs w:val="24"/>
                <w:shd w:val="clear" w:color="auto" w:fill="FFFFFF"/>
                <w:lang w:val="mn-MN"/>
              </w:rPr>
            </w:pPr>
          </w:p>
          <w:p w:rsidR="00D77140" w:rsidRPr="00167823" w:rsidRDefault="00D77140" w:rsidP="00B35A02">
            <w:pPr>
              <w:contextualSpacing/>
              <w:jc w:val="both"/>
              <w:rPr>
                <w:rFonts w:ascii="Arial" w:hAnsi="Arial" w:cs="Arial"/>
                <w:b/>
                <w:bCs/>
                <w:noProof/>
                <w:sz w:val="24"/>
                <w:szCs w:val="24"/>
                <w:shd w:val="clear" w:color="auto" w:fill="FFFFFF"/>
                <w:lang w:val="mn-MN"/>
              </w:rPr>
            </w:pPr>
            <w:r w:rsidRPr="00167823">
              <w:rPr>
                <w:rFonts w:ascii="Arial" w:hAnsi="Arial" w:cs="Arial"/>
                <w:b/>
                <w:bCs/>
                <w:sz w:val="24"/>
                <w:szCs w:val="24"/>
                <w:shd w:val="clear" w:color="auto" w:fill="FFFFFF"/>
              </w:rPr>
              <w:t>Барилгын ажлын зөвшөөрөл олгох үйл ажиллагаа гэсэн 27 дугаар зүйлд доорх 27.9-27.11 дэх хэсэг нэмнэ.</w:t>
            </w:r>
          </w:p>
          <w:p w:rsidR="00D77140" w:rsidRPr="00167823" w:rsidRDefault="00D77140" w:rsidP="00B35A02">
            <w:pPr>
              <w:contextualSpacing/>
              <w:jc w:val="both"/>
              <w:rPr>
                <w:rFonts w:ascii="Arial" w:hAnsi="Arial" w:cs="Arial"/>
                <w:b/>
                <w:bCs/>
                <w:noProof/>
                <w:sz w:val="24"/>
                <w:szCs w:val="24"/>
                <w:shd w:val="clear" w:color="auto" w:fill="FFFFFF"/>
                <w:lang w:val="mn-MN"/>
              </w:rPr>
            </w:pPr>
          </w:p>
          <w:p w:rsidR="00D77140" w:rsidRPr="00167823" w:rsidRDefault="00D77140" w:rsidP="00B35A02">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lang w:val="mn-MN"/>
              </w:rPr>
              <w:t>27.9.Энэ хуулийн 26.1.1, 26.1.2-т заасан барилгын ажлын зөвшөөрөл олгоход</w:t>
            </w:r>
            <w:r w:rsidRPr="00167823">
              <w:rPr>
                <w:rFonts w:ascii="Arial" w:hAnsi="Arial" w:cs="Arial"/>
                <w:b/>
                <w:bCs/>
                <w:sz w:val="24"/>
                <w:szCs w:val="24"/>
                <w:shd w:val="clear" w:color="auto" w:fill="FFFFFF"/>
              </w:rPr>
              <w:t xml:space="preserve"> барилга байгууламжийн урьдчилсан хаягийг олгоно.</w:t>
            </w:r>
          </w:p>
          <w:p w:rsidR="00D77140" w:rsidRPr="00167823" w:rsidRDefault="00D77140" w:rsidP="00B35A02">
            <w:pPr>
              <w:spacing w:after="100" w:afterAutospacing="1"/>
              <w:contextualSpacing/>
              <w:jc w:val="both"/>
              <w:rPr>
                <w:rFonts w:ascii="Arial" w:hAnsi="Arial" w:cs="Arial"/>
                <w:b/>
                <w:bCs/>
                <w:sz w:val="24"/>
                <w:szCs w:val="24"/>
                <w:shd w:val="clear" w:color="auto" w:fill="FFFFFF"/>
              </w:rPr>
            </w:pPr>
          </w:p>
          <w:p w:rsidR="00D77140" w:rsidRPr="00167823" w:rsidRDefault="00D77140" w:rsidP="00B35A02">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shd w:val="clear" w:color="auto" w:fill="FFFFFF"/>
              </w:rPr>
              <w:t>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b/>
                <w:bCs/>
                <w:sz w:val="24"/>
                <w:szCs w:val="24"/>
                <w:lang w:val="mn-MN"/>
              </w:rPr>
              <w:t xml:space="preserve"> ү</w:t>
            </w:r>
            <w:r w:rsidRPr="00167823">
              <w:rPr>
                <w:rFonts w:ascii="Arial" w:hAnsi="Arial" w:cs="Arial"/>
                <w:b/>
                <w:bCs/>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b/>
                <w:bCs/>
                <w:sz w:val="24"/>
                <w:szCs w:val="24"/>
                <w:lang w:val="mn-MN"/>
              </w:rPr>
              <w:t xml:space="preserve">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b/>
                <w:bCs/>
                <w:sz w:val="24"/>
                <w:szCs w:val="24"/>
                <w:shd w:val="clear" w:color="auto" w:fill="FFFFFF"/>
              </w:rPr>
              <w:t>талаарх мэдээлэл ил тод, нээлттэй байх бөгөөд сонирхогч этгээд мэдээлэл авах боломжтой байна.</w:t>
            </w:r>
          </w:p>
          <w:p w:rsidR="00D77140" w:rsidRPr="00167823" w:rsidRDefault="00D77140" w:rsidP="00B35A02">
            <w:pPr>
              <w:spacing w:after="100" w:afterAutospacing="1"/>
              <w:ind w:firstLine="720"/>
              <w:contextualSpacing/>
              <w:jc w:val="both"/>
              <w:rPr>
                <w:rFonts w:ascii="Arial" w:hAnsi="Arial" w:cs="Arial"/>
                <w:b/>
                <w:bCs/>
                <w:sz w:val="24"/>
                <w:szCs w:val="24"/>
                <w:shd w:val="clear" w:color="auto" w:fill="FFFFFF"/>
              </w:rPr>
            </w:pPr>
          </w:p>
          <w:p w:rsidR="00D77140" w:rsidRPr="00167823" w:rsidRDefault="00D77140" w:rsidP="00B35A02">
            <w:pPr>
              <w:spacing w:after="100" w:afterAutospacing="1"/>
              <w:contextualSpacing/>
              <w:jc w:val="both"/>
              <w:rPr>
                <w:rFonts w:ascii="Arial" w:hAnsi="Arial" w:cs="Arial"/>
                <w:b/>
                <w:bCs/>
                <w:sz w:val="24"/>
                <w:szCs w:val="24"/>
              </w:rPr>
            </w:pPr>
            <w:r w:rsidRPr="00167823">
              <w:rPr>
                <w:rFonts w:ascii="Arial" w:hAnsi="Arial" w:cs="Arial"/>
                <w:b/>
                <w:bCs/>
                <w:sz w:val="24"/>
                <w:szCs w:val="24"/>
                <w:shd w:val="clear" w:color="auto" w:fill="FFFFFF"/>
              </w:rPr>
              <w:t xml:space="preserve">27.11.Энэ хуулийн 27.10-д заасан мэдээллийн талаарх цахим санд мэдээлэл </w:t>
            </w:r>
            <w:r w:rsidRPr="00167823">
              <w:rPr>
                <w:rFonts w:ascii="Arial" w:hAnsi="Arial" w:cs="Arial"/>
                <w:b/>
                <w:bCs/>
                <w:sz w:val="24"/>
                <w:szCs w:val="24"/>
              </w:rPr>
              <w:t>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батална.</w:t>
            </w:r>
          </w:p>
          <w:p w:rsidR="00D77140" w:rsidRPr="00167823" w:rsidRDefault="00D77140" w:rsidP="00B35A02">
            <w:pPr>
              <w:pStyle w:val="NormalWeb"/>
              <w:shd w:val="clear" w:color="auto" w:fill="FFFFFF"/>
              <w:spacing w:before="0" w:beforeAutospacing="0" w:after="0" w:afterAutospacing="0" w:line="300" w:lineRule="atLeast"/>
              <w:jc w:val="both"/>
              <w:rPr>
                <w:rFonts w:ascii="Arial" w:hAnsi="Arial" w:cs="Arial"/>
                <w:color w:val="333333"/>
                <w:lang w:eastAsia="en-US"/>
              </w:rPr>
            </w:pPr>
            <w:r w:rsidRPr="00167823">
              <w:rPr>
                <w:rFonts w:ascii="Arial" w:hAnsi="Arial" w:cs="Arial"/>
                <w:color w:val="333333"/>
              </w:rPr>
              <w:t>29.1.Энэ хуулийн 27.1-д заасан байгууллагаас олгосон барилгын ажлын зөвшөөрлийн гэрчилгээнд дараахь мэдээллийг тусгана:</w:t>
            </w:r>
          </w:p>
          <w:p w:rsidR="00D77140" w:rsidRPr="00167823" w:rsidRDefault="00D77140" w:rsidP="00B35A02">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 xml:space="preserve">29.1.1.барилга байгууламжийн </w:t>
            </w:r>
            <w:r w:rsidRPr="00167823">
              <w:rPr>
                <w:rFonts w:ascii="Arial" w:hAnsi="Arial" w:cs="Arial"/>
                <w:strike/>
                <w:color w:val="333333"/>
              </w:rPr>
              <w:t>байршлын</w:t>
            </w:r>
            <w:r w:rsidRPr="00167823">
              <w:rPr>
                <w:rFonts w:ascii="Arial" w:hAnsi="Arial" w:cs="Arial"/>
                <w:color w:val="000000" w:themeColor="text1"/>
                <w:lang w:val="mn-MN"/>
              </w:rPr>
              <w:t xml:space="preserve"> </w:t>
            </w:r>
            <w:r w:rsidRPr="00167823">
              <w:rPr>
                <w:rFonts w:ascii="Arial" w:hAnsi="Arial" w:cs="Arial"/>
                <w:b/>
                <w:bCs/>
                <w:color w:val="000000" w:themeColor="text1"/>
                <w:u w:val="single"/>
                <w:lang w:val="mn-MN"/>
              </w:rPr>
              <w:t>байршил, урьдчилсан хаяг, хаягийн</w:t>
            </w:r>
            <w:r w:rsidRPr="00167823">
              <w:rPr>
                <w:rFonts w:ascii="Arial" w:hAnsi="Arial" w:cs="Arial"/>
                <w:color w:val="333333"/>
              </w:rPr>
              <w:t xml:space="preserve"> талаархи мэдээлэл;</w:t>
            </w:r>
          </w:p>
          <w:p w:rsidR="00D77140" w:rsidRPr="00167823" w:rsidRDefault="00D77140" w:rsidP="00B35A02">
            <w:pPr>
              <w:pStyle w:val="NormalWeb"/>
              <w:shd w:val="clear" w:color="auto" w:fill="FFFFFF"/>
              <w:spacing w:before="0" w:beforeAutospacing="0" w:after="0" w:afterAutospacing="0" w:line="300" w:lineRule="atLeast"/>
              <w:jc w:val="both"/>
              <w:rPr>
                <w:rFonts w:ascii="Arial" w:hAnsi="Arial" w:cs="Arial"/>
                <w:color w:val="333333"/>
              </w:rPr>
            </w:pPr>
          </w:p>
          <w:p w:rsidR="00D77140" w:rsidRPr="00167823" w:rsidRDefault="00D77140" w:rsidP="00B35A02">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shd w:val="clear" w:color="auto" w:fill="FFFFFF"/>
              </w:rPr>
              <w:t xml:space="preserve">37.1.2.Нийтийн мэдээллийн ил тод байдлын тухай хуулийн 8.6.10, </w:t>
            </w:r>
            <w:r w:rsidRPr="00167823">
              <w:rPr>
                <w:rFonts w:ascii="Arial" w:hAnsi="Arial" w:cs="Arial"/>
                <w:strike/>
                <w:color w:val="333333"/>
                <w:shd w:val="clear" w:color="auto" w:fill="FFFFFF"/>
              </w:rPr>
              <w:t>8.6.11-д</w:t>
            </w:r>
            <w:r w:rsidRPr="00167823">
              <w:rPr>
                <w:rFonts w:ascii="Arial" w:hAnsi="Arial" w:cs="Arial"/>
                <w:color w:val="333333"/>
                <w:shd w:val="clear" w:color="auto" w:fill="FFFFFF"/>
              </w:rPr>
              <w:t xml:space="preserve"> </w:t>
            </w:r>
            <w:r w:rsidRPr="00167823">
              <w:rPr>
                <w:rFonts w:ascii="Arial" w:hAnsi="Arial" w:cs="Arial"/>
                <w:b/>
                <w:bCs/>
                <w:color w:val="000000" w:themeColor="text1"/>
                <w:u w:val="single"/>
                <w:lang w:val="mn-MN"/>
              </w:rPr>
              <w:t>8.6.11, 8.6.22-т</w:t>
            </w:r>
            <w:r w:rsidRPr="00167823">
              <w:rPr>
                <w:rFonts w:ascii="Arial" w:hAnsi="Arial" w:cs="Arial"/>
                <w:color w:val="333333"/>
                <w:shd w:val="clear" w:color="auto" w:fill="FFFFFF"/>
              </w:rPr>
              <w:t xml:space="preserve"> заасны дагуу барилга байгууламж болон үйл ажиллагааныхаа талаархи иж бүрэн мэдээллийг тухайн нутаг дэвсгэрт нийтэд ил тод байрлуулах;</w:t>
            </w:r>
          </w:p>
          <w:p w:rsidR="00D77140" w:rsidRPr="00167823" w:rsidRDefault="00D77140" w:rsidP="00B35A02">
            <w:pPr>
              <w:spacing w:after="100" w:afterAutospacing="1"/>
              <w:contextualSpacing/>
              <w:jc w:val="both"/>
              <w:rPr>
                <w:rFonts w:ascii="Arial" w:hAnsi="Arial" w:cs="Arial"/>
                <w:b/>
                <w:bCs/>
                <w:sz w:val="24"/>
                <w:szCs w:val="24"/>
              </w:rPr>
            </w:pPr>
          </w:p>
          <w:p w:rsidR="00D77140" w:rsidRPr="00167823" w:rsidRDefault="00D77140" w:rsidP="00B35A02">
            <w:pPr>
              <w:spacing w:after="100" w:afterAutospacing="1"/>
              <w:contextualSpacing/>
              <w:jc w:val="both"/>
              <w:rPr>
                <w:rFonts w:ascii="Arial" w:hAnsi="Arial" w:cs="Arial"/>
                <w:b/>
                <w:bCs/>
                <w:sz w:val="24"/>
                <w:szCs w:val="24"/>
                <w:shd w:val="clear" w:color="auto" w:fill="FFFFFF"/>
              </w:rPr>
            </w:pPr>
            <w:r w:rsidRPr="00167823">
              <w:rPr>
                <w:rFonts w:ascii="Arial" w:hAnsi="Arial" w:cs="Arial"/>
                <w:b/>
                <w:bCs/>
                <w:sz w:val="24"/>
                <w:szCs w:val="24"/>
                <w:shd w:val="clear" w:color="auto" w:fill="FFFFFF"/>
              </w:rPr>
              <w:t>Захиалагчийн чиг үүрэг гэсэн 37 дугаар зүйлд 37.1.21 дэх хэсэг нэмнэ.</w:t>
            </w:r>
          </w:p>
          <w:p w:rsidR="00D77140" w:rsidRPr="00167823" w:rsidRDefault="00D77140" w:rsidP="00B35A02">
            <w:pPr>
              <w:spacing w:after="100" w:afterAutospacing="1"/>
              <w:contextualSpacing/>
              <w:jc w:val="both"/>
              <w:rPr>
                <w:rFonts w:ascii="Arial" w:hAnsi="Arial" w:cs="Arial"/>
                <w:b/>
                <w:bCs/>
                <w:sz w:val="24"/>
                <w:szCs w:val="24"/>
                <w:shd w:val="clear" w:color="auto" w:fill="FFFFFF"/>
              </w:rPr>
            </w:pPr>
          </w:p>
          <w:p w:rsidR="00D77140" w:rsidRPr="00167823" w:rsidRDefault="00D77140" w:rsidP="00B35A02">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lastRenderedPageBreak/>
              <w:t xml:space="preserve">37.1.21.зөвшөөрөлд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мэдээллийг энэ хуулийн 27.11-д заасан цахим мэдээллийн санд тухай бүр холбогдох мэдээллийг зохих журмын дагуу нийлүүлэх.</w:t>
            </w:r>
          </w:p>
          <w:p w:rsidR="00D77140" w:rsidRPr="00167823" w:rsidRDefault="00D77140" w:rsidP="00B35A02">
            <w:pPr>
              <w:spacing w:after="100" w:afterAutospacing="1"/>
              <w:contextualSpacing/>
              <w:jc w:val="both"/>
              <w:rPr>
                <w:rFonts w:ascii="Arial" w:hAnsi="Arial" w:cs="Arial"/>
                <w:b/>
                <w:bCs/>
                <w:sz w:val="24"/>
                <w:szCs w:val="24"/>
                <w:shd w:val="clear" w:color="auto" w:fill="FFFFFF"/>
              </w:rPr>
            </w:pPr>
          </w:p>
          <w:p w:rsidR="00D77140" w:rsidRPr="00167823" w:rsidRDefault="00D77140" w:rsidP="00B35A02">
            <w:pPr>
              <w:spacing w:after="100" w:afterAutospacing="1"/>
              <w:contextualSpacing/>
              <w:jc w:val="both"/>
              <w:rPr>
                <w:rFonts w:ascii="Arial" w:hAnsi="Arial" w:cs="Arial"/>
                <w:sz w:val="24"/>
                <w:szCs w:val="24"/>
                <w:shd w:val="clear" w:color="auto" w:fill="FFFFFF"/>
              </w:rPr>
            </w:pPr>
          </w:p>
        </w:tc>
      </w:tr>
    </w:tbl>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БАРИЛГЫН ТУХАЙ ХУУЛЬД НЭМЭЛТ, ӨӨРЧЛӨЛТ ОРУУЛАХ ТУХАЙ </w:t>
      </w:r>
      <w:r w:rsidRPr="00167823">
        <w:rPr>
          <w:rFonts w:ascii="Arial" w:hAnsi="Arial" w:cs="Arial"/>
          <w:b/>
          <w:bCs/>
          <w:noProof/>
          <w:sz w:val="24"/>
          <w:szCs w:val="24"/>
          <w:lang w:val="mn-MN"/>
        </w:rPr>
        <w:t>ХУУЛИЙН ТӨСЛИЙН ТАНИЛЦУУЛГА</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 xml:space="preserve">Орон сууц </w:t>
      </w:r>
      <w:r w:rsidRPr="00167823">
        <w:rPr>
          <w:rFonts w:ascii="Arial" w:hAnsi="Arial" w:cs="Arial"/>
          <w:sz w:val="24"/>
          <w:szCs w:val="24"/>
          <w:lang w:val="mn-MN" w:eastAsia="en-US"/>
        </w:rPr>
        <w:t xml:space="preserve">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D77140" w:rsidRPr="00167823"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D77140" w:rsidRPr="00167823" w:rsidRDefault="00D77140" w:rsidP="00D77140">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lastRenderedPageBreak/>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rsidR="00D77140" w:rsidRPr="00167823" w:rsidRDefault="00D77140" w:rsidP="00D77140">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Иймд Барилгын тухай хуулийн 27 дугаар зүйлд “27.9.Энэ хуулийн 26.1.1, 26.1.2-т заасан барилгын ажлын зөвшөөрөл олгоход</w:t>
      </w:r>
      <w:r w:rsidRPr="00167823">
        <w:rPr>
          <w:rFonts w:ascii="Arial" w:hAnsi="Arial" w:cs="Arial"/>
          <w:color w:val="333333"/>
          <w:sz w:val="24"/>
          <w:szCs w:val="24"/>
          <w:shd w:val="clear" w:color="auto" w:fill="FFFFFF"/>
        </w:rPr>
        <w:t xml:space="preserve"> барилга байгууламжийн урьдчилсан хаягийг олгоно.” гэж, “27.10.Энэ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 xml:space="preserve">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color w:val="333333"/>
          <w:sz w:val="24"/>
          <w:szCs w:val="24"/>
          <w:shd w:val="clear" w:color="auto" w:fill="FFFFFF"/>
        </w:rPr>
        <w:t xml:space="preserve">талаарх мэдээлэл ил тод, нээлттэй байх бөгөөд сонирхогч этгээд мэдээлэл авах боломжтой байна.” </w:t>
      </w:r>
      <w:r>
        <w:rPr>
          <w:rFonts w:ascii="Arial" w:hAnsi="Arial" w:cs="Arial"/>
          <w:color w:val="333333"/>
          <w:sz w:val="24"/>
          <w:szCs w:val="24"/>
          <w:shd w:val="clear" w:color="auto" w:fill="FFFFFF"/>
        </w:rPr>
        <w:t>г</w:t>
      </w:r>
      <w:r w:rsidRPr="00167823">
        <w:rPr>
          <w:rFonts w:ascii="Arial" w:hAnsi="Arial" w:cs="Arial"/>
          <w:color w:val="333333"/>
          <w:sz w:val="24"/>
          <w:szCs w:val="24"/>
          <w:shd w:val="clear" w:color="auto" w:fill="FFFFFF"/>
        </w:rPr>
        <w:t xml:space="preserve">эж тус тус тусган хуульчилахаар хуулийн төсөлд тусгалаа. </w:t>
      </w:r>
    </w:p>
    <w:p w:rsidR="00D77140" w:rsidRPr="00167823" w:rsidRDefault="00D77140" w:rsidP="00D77140">
      <w:pPr>
        <w:spacing w:after="100" w:afterAutospacing="1"/>
        <w:ind w:firstLine="720"/>
        <w:contextualSpacing/>
        <w:jc w:val="both"/>
        <w:rPr>
          <w:rFonts w:ascii="Arial" w:hAnsi="Arial" w:cs="Arial"/>
          <w:color w:val="333333"/>
          <w:sz w:val="24"/>
          <w:szCs w:val="24"/>
          <w:shd w:val="clear" w:color="auto" w:fill="FFFFFF"/>
        </w:rPr>
      </w:pPr>
    </w:p>
    <w:p w:rsidR="00D77140" w:rsidRPr="00167823" w:rsidRDefault="00D77140" w:rsidP="00D77140">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 xml:space="preserve">Түүнчлэн мэдээллийн талаарх цахим санд мэдээлэл </w:t>
      </w:r>
      <w:r w:rsidRPr="00167823">
        <w:rPr>
          <w:rFonts w:ascii="Arial" w:hAnsi="Arial" w:cs="Arial"/>
          <w:color w:val="333333"/>
          <w:sz w:val="24"/>
          <w:szCs w:val="24"/>
        </w:rPr>
        <w:t xml:space="preserve">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батлах зохицуулалтыг тусгалаа. </w:t>
      </w:r>
    </w:p>
    <w:p w:rsidR="00D77140" w:rsidRPr="00167823" w:rsidRDefault="00D77140" w:rsidP="00D77140">
      <w:pPr>
        <w:spacing w:after="0" w:line="240" w:lineRule="auto"/>
        <w:contextualSpacing/>
        <w:jc w:val="both"/>
        <w:rPr>
          <w:rFonts w:ascii="Arial" w:hAnsi="Arial" w:cs="Arial"/>
          <w:noProof/>
          <w:sz w:val="24"/>
          <w:szCs w:val="24"/>
          <w:shd w:val="clear" w:color="auto" w:fill="FFFFFF"/>
          <w:lang w:val="mn-MN"/>
        </w:rPr>
      </w:pPr>
    </w:p>
    <w:p w:rsidR="00D77140" w:rsidRPr="00167823" w:rsidRDefault="00D77140" w:rsidP="00D77140">
      <w:pPr>
        <w:spacing w:after="100" w:afterAutospacing="1"/>
        <w:contextualSpacing/>
        <w:jc w:val="both"/>
        <w:rPr>
          <w:rFonts w:ascii="Arial" w:hAnsi="Arial" w:cs="Arial"/>
          <w:color w:val="000000" w:themeColor="text1"/>
          <w:sz w:val="24"/>
          <w:szCs w:val="24"/>
          <w:lang w:val="mn-MN"/>
        </w:rPr>
      </w:pPr>
      <w:r w:rsidRPr="00167823">
        <w:rPr>
          <w:rFonts w:ascii="Arial" w:hAnsi="Arial" w:cs="Arial"/>
          <w:noProof/>
          <w:sz w:val="24"/>
          <w:szCs w:val="24"/>
          <w:shd w:val="clear" w:color="auto" w:fill="FFFFFF"/>
          <w:lang w:val="mn-MN"/>
        </w:rPr>
        <w:tab/>
      </w:r>
      <w:r w:rsidRPr="00167823">
        <w:rPr>
          <w:rFonts w:ascii="Arial" w:hAnsi="Arial" w:cs="Arial"/>
          <w:color w:val="000000" w:themeColor="text1"/>
          <w:sz w:val="24"/>
          <w:szCs w:val="24"/>
          <w:lang w:val="mn-MN"/>
        </w:rPr>
        <w:t xml:space="preserve">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мэдээллийг энэ хуульд заасан цахим мэдээллийн санд тухай бүр холбогдох мэдээллийг зохих журмын дагуу нийлүүлэх үүргийг тухайн барилгын ажлын захиалагчийн үүрэг байхаар тусгалаа. </w:t>
      </w:r>
    </w:p>
    <w:p w:rsidR="00D77140" w:rsidRPr="00167823" w:rsidRDefault="00D77140" w:rsidP="00D77140">
      <w:pPr>
        <w:spacing w:after="0" w:line="240" w:lineRule="auto"/>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НИЙТИЙН МЭДЭЭЛЛИЙН ИЛ ТОД БАЙДЛЫН ТУХАЙ </w:t>
      </w:r>
      <w:r w:rsidRPr="00167823">
        <w:rPr>
          <w:rFonts w:ascii="Arial" w:hAnsi="Arial" w:cs="Arial"/>
          <w:b/>
          <w:bCs/>
          <w:noProof/>
          <w:sz w:val="24"/>
          <w:szCs w:val="24"/>
          <w:shd w:val="clear" w:color="auto" w:fill="FFFFFF"/>
          <w:lang w:val="mn-MN"/>
        </w:rPr>
        <w:t>ХУУЛЬД НЭМЭЛТ</w:t>
      </w:r>
      <w:r>
        <w:rPr>
          <w:rFonts w:ascii="Arial" w:hAnsi="Arial" w:cs="Arial"/>
          <w:b/>
          <w:bCs/>
          <w:noProof/>
          <w:sz w:val="24"/>
          <w:szCs w:val="24"/>
          <w:shd w:val="clear" w:color="auto" w:fill="FFFFFF"/>
          <w:lang w:val="mn-MN"/>
        </w:rPr>
        <w:t xml:space="preserve">, ӨӨРЧЛӨЛТ </w:t>
      </w:r>
      <w:r w:rsidRPr="00167823">
        <w:rPr>
          <w:rFonts w:ascii="Arial" w:hAnsi="Arial" w:cs="Arial"/>
          <w:b/>
          <w:bCs/>
          <w:noProof/>
          <w:sz w:val="24"/>
          <w:szCs w:val="24"/>
          <w:shd w:val="clear" w:color="auto" w:fill="FFFFFF"/>
          <w:lang w:val="mn-MN"/>
        </w:rPr>
        <w:t xml:space="preserve"> ОРУУЛАХ ТУХАЙ </w:t>
      </w:r>
      <w:r w:rsidRPr="00167823">
        <w:rPr>
          <w:rFonts w:ascii="Arial" w:hAnsi="Arial" w:cs="Arial"/>
          <w:b/>
          <w:bCs/>
          <w:noProof/>
          <w:sz w:val="24"/>
          <w:szCs w:val="24"/>
          <w:lang w:val="mn-MN"/>
        </w:rPr>
        <w:t>ХУУЛИЙН ТӨСЛИЙН ДЭЛГЭРЭНГҮЙ ТАНИЛЦУУЛГА</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Төр, түүний байгууллагаас хууль ёсоор тусгайлан хамгаалбал зохих нууцад хамаарахаас бусад мэдээллийг иргэд, хуулийн этгээд хууль заасан журмын дагуу хүлээн авах нь хууль бус үйлдэл, санхүүгийн гэмт хэргийн хохирогч болж хохирохоос урьдчилан сэргийлэх чухал алхам юм. </w:t>
      </w: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rPr>
      </w:pP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 xml:space="preserve">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w:t>
      </w:r>
      <w:r w:rsidRPr="00167823">
        <w:rPr>
          <w:rFonts w:ascii="Arial" w:hAnsi="Arial" w:cs="Arial"/>
          <w:color w:val="333333"/>
          <w:sz w:val="24"/>
          <w:szCs w:val="24"/>
          <w:shd w:val="clear" w:color="auto" w:fill="FFFFFF"/>
        </w:rPr>
        <w:lastRenderedPageBreak/>
        <w:t>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D77140" w:rsidRPr="00167823" w:rsidRDefault="00D77140" w:rsidP="00D77140">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rsidR="00D77140" w:rsidRPr="00167823" w:rsidRDefault="00D77140" w:rsidP="00D77140">
      <w:pPr>
        <w:spacing w:after="100" w:afterAutospacing="1"/>
        <w:contextualSpacing/>
        <w:jc w:val="both"/>
        <w:rPr>
          <w:rFonts w:ascii="Arial" w:hAnsi="Arial" w:cs="Arial"/>
          <w:color w:val="333333"/>
          <w:sz w:val="24"/>
          <w:szCs w:val="24"/>
          <w:shd w:val="clear" w:color="auto" w:fill="FFFFFF"/>
        </w:rPr>
      </w:pPr>
      <w:r>
        <w:rPr>
          <w:rFonts w:ascii="Arial" w:hAnsi="Arial" w:cs="Arial"/>
          <w:sz w:val="24"/>
          <w:szCs w:val="24"/>
          <w:lang w:val="mn-MN" w:eastAsia="en-US"/>
        </w:rPr>
        <w:tab/>
        <w:t xml:space="preserve">Өөрөөр хэлбэл </w:t>
      </w:r>
      <w:r w:rsidRPr="00167823">
        <w:rPr>
          <w:rFonts w:ascii="Arial" w:hAnsi="Arial" w:cs="Arial"/>
          <w:color w:val="000000" w:themeColor="text1"/>
          <w:sz w:val="24"/>
          <w:szCs w:val="24"/>
          <w:lang w:val="mn-MN"/>
        </w:rPr>
        <w:t xml:space="preserve">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мэдээлэл</w:t>
      </w:r>
      <w:r>
        <w:rPr>
          <w:rFonts w:ascii="Arial" w:hAnsi="Arial" w:cs="Arial"/>
          <w:color w:val="333333"/>
          <w:sz w:val="24"/>
          <w:szCs w:val="24"/>
          <w:shd w:val="clear" w:color="auto" w:fill="FFFFFF"/>
        </w:rPr>
        <w:t xml:space="preserve"> нээллтэй, ил тод байхаар тусгалаа.</w:t>
      </w:r>
    </w:p>
    <w:p w:rsidR="00D77140" w:rsidRPr="00167823" w:rsidRDefault="00D77140" w:rsidP="00D77140">
      <w:pPr>
        <w:spacing w:after="100" w:afterAutospacing="1"/>
        <w:contextualSpacing/>
        <w:jc w:val="both"/>
        <w:rPr>
          <w:rFonts w:ascii="Arial" w:hAnsi="Arial" w:cs="Arial"/>
          <w:color w:val="333333"/>
          <w:sz w:val="24"/>
          <w:szCs w:val="24"/>
          <w:shd w:val="clear" w:color="auto" w:fill="FFFFFF"/>
        </w:rPr>
      </w:pPr>
    </w:p>
    <w:p w:rsidR="00D77140" w:rsidRPr="00167823" w:rsidRDefault="00D77140" w:rsidP="00D77140">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r>
      <w:r>
        <w:rPr>
          <w:rFonts w:ascii="Arial" w:hAnsi="Arial" w:cs="Arial"/>
          <w:color w:val="333333"/>
          <w:sz w:val="24"/>
          <w:szCs w:val="24"/>
          <w:shd w:val="clear" w:color="auto" w:fill="FFFFFF"/>
        </w:rPr>
        <w:t xml:space="preserve">Түүнчлэн </w:t>
      </w:r>
      <w:r w:rsidRPr="00167823">
        <w:rPr>
          <w:rFonts w:ascii="Arial" w:hAnsi="Arial" w:cs="Arial"/>
          <w:color w:val="333333"/>
          <w:sz w:val="24"/>
          <w:szCs w:val="24"/>
          <w:shd w:val="clear" w:color="auto" w:fill="FFFFFF"/>
        </w:rPr>
        <w:t>ашиглалтын шаардлага хангахгүй гэж дүгнэлт гаргасан барилга байгууламжийн талаарх мэдээл</w:t>
      </w:r>
      <w:r>
        <w:rPr>
          <w:rFonts w:ascii="Arial" w:hAnsi="Arial" w:cs="Arial"/>
          <w:color w:val="333333"/>
          <w:sz w:val="24"/>
          <w:szCs w:val="24"/>
          <w:shd w:val="clear" w:color="auto" w:fill="FFFFFF"/>
        </w:rPr>
        <w:t xml:space="preserve">лийг нээлттэй ил тод байхаар тусгалаа. </w:t>
      </w:r>
    </w:p>
    <w:p w:rsidR="00D77140" w:rsidRPr="00167823" w:rsidRDefault="00D77140" w:rsidP="00D77140">
      <w:pPr>
        <w:spacing w:after="0" w:line="240" w:lineRule="auto"/>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D77140" w:rsidTr="00B35A02">
        <w:trPr>
          <w:trHeight w:val="9179"/>
        </w:trPr>
        <w:tc>
          <w:tcPr>
            <w:tcW w:w="9350" w:type="dxa"/>
          </w:tcPr>
          <w:p w:rsidR="00D77140" w:rsidRPr="00C63A94" w:rsidRDefault="00D77140" w:rsidP="00B35A02">
            <w:pPr>
              <w:spacing w:line="240" w:lineRule="auto"/>
              <w:contextualSpacing/>
              <w:jc w:val="both"/>
              <w:rPr>
                <w:rFonts w:ascii="Arial" w:hAnsi="Arial" w:cs="Arial"/>
                <w:b/>
                <w:bCs/>
                <w:noProof/>
                <w:sz w:val="24"/>
                <w:szCs w:val="24"/>
                <w:shd w:val="clear" w:color="auto" w:fill="FFFFFF"/>
                <w:lang w:val="mn-MN"/>
              </w:rPr>
            </w:pPr>
            <w:r w:rsidRPr="00C63A94">
              <w:rPr>
                <w:rFonts w:ascii="Arial" w:hAnsi="Arial" w:cs="Arial"/>
                <w:b/>
                <w:bCs/>
                <w:noProof/>
                <w:sz w:val="24"/>
                <w:szCs w:val="24"/>
                <w:shd w:val="clear" w:color="auto" w:fill="FFFFFF"/>
                <w:lang w:val="mn-MN"/>
              </w:rPr>
              <w:lastRenderedPageBreak/>
              <w:t>Шигтгэсэн хувилбар</w:t>
            </w:r>
          </w:p>
          <w:p w:rsidR="00D77140" w:rsidRDefault="00D77140" w:rsidP="00B35A02">
            <w:pPr>
              <w:spacing w:line="240" w:lineRule="auto"/>
              <w:contextualSpacing/>
              <w:jc w:val="both"/>
              <w:rPr>
                <w:rFonts w:ascii="Arial" w:hAnsi="Arial" w:cs="Arial"/>
                <w:b/>
                <w:bCs/>
                <w:noProof/>
                <w:sz w:val="24"/>
                <w:szCs w:val="24"/>
                <w:shd w:val="clear" w:color="auto" w:fill="FFFFFF"/>
                <w:lang w:val="mn-MN"/>
              </w:rPr>
            </w:pPr>
          </w:p>
          <w:p w:rsidR="00D77140" w:rsidRPr="005730DD" w:rsidRDefault="00D77140" w:rsidP="00B35A02">
            <w:pPr>
              <w:spacing w:line="240" w:lineRule="auto"/>
              <w:contextualSpacing/>
              <w:jc w:val="both"/>
              <w:rPr>
                <w:rFonts w:ascii="Arial" w:hAnsi="Arial" w:cs="Arial"/>
                <w:color w:val="333333"/>
                <w:shd w:val="clear" w:color="auto" w:fill="FFFFFF"/>
              </w:rPr>
            </w:pPr>
            <w:r w:rsidRPr="005730DD">
              <w:rPr>
                <w:rFonts w:ascii="Arial" w:hAnsi="Arial" w:cs="Arial"/>
                <w:color w:val="333333"/>
                <w:shd w:val="clear" w:color="auto" w:fill="FFFFFF"/>
              </w:rPr>
              <w:t>8.6.Мэдээлэл хариуцагч энэ хуулийн 8.2, 8.3, 8.4, 8.5-д зааснаас гадна өөрийн эрхлэх асуудлын хүрээний дараах мэдээллийг байнга ил тод, нээлттэй байлгана:</w:t>
            </w:r>
          </w:p>
          <w:p w:rsidR="00D77140" w:rsidRPr="005730DD" w:rsidRDefault="00D77140" w:rsidP="00B35A02">
            <w:pPr>
              <w:rPr>
                <w:rFonts w:ascii="Arial" w:hAnsi="Arial" w:cs="Arial"/>
              </w:rPr>
            </w:pPr>
          </w:p>
          <w:p w:rsidR="00D77140" w:rsidRPr="005730DD" w:rsidRDefault="00D77140" w:rsidP="00B35A02">
            <w:pPr>
              <w:spacing w:after="100" w:afterAutospacing="1"/>
              <w:contextualSpacing/>
              <w:jc w:val="both"/>
              <w:rPr>
                <w:rFonts w:ascii="Arial" w:hAnsi="Arial" w:cs="Arial"/>
                <w:b/>
                <w:bCs/>
                <w:color w:val="333333"/>
                <w:shd w:val="clear" w:color="auto" w:fill="FFFFFF"/>
              </w:rPr>
            </w:pPr>
            <w:r w:rsidRPr="005730DD">
              <w:rPr>
                <w:rFonts w:ascii="Arial" w:hAnsi="Arial" w:cs="Arial"/>
                <w:b/>
                <w:bCs/>
                <w:color w:val="000000" w:themeColor="text1"/>
                <w:lang w:val="mn-MN"/>
              </w:rPr>
              <w:t xml:space="preserve">“8.6.22.барилгын ажлын зөвшөөрөлд заагдсан </w:t>
            </w:r>
            <w:r w:rsidRPr="005730DD">
              <w:rPr>
                <w:rFonts w:ascii="Arial" w:hAnsi="Arial" w:cs="Arial"/>
                <w:b/>
                <w:bCs/>
                <w:color w:val="333333"/>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5730DD">
              <w:rPr>
                <w:rFonts w:ascii="Arial" w:hAnsi="Arial" w:cs="Arial"/>
                <w:b/>
                <w:bCs/>
                <w:lang w:val="mn-MN"/>
              </w:rPr>
              <w:t xml:space="preserve"> ү</w:t>
            </w:r>
            <w:r w:rsidRPr="005730DD">
              <w:rPr>
                <w:rFonts w:ascii="Arial" w:hAnsi="Arial" w:cs="Arial"/>
                <w:b/>
                <w:bCs/>
                <w:color w:val="333333"/>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5730DD">
              <w:rPr>
                <w:rStyle w:val="Emphasis"/>
                <w:rFonts w:ascii="Arial" w:eastAsia="Calibri" w:hAnsi="Arial" w:cs="Arial"/>
                <w:b/>
                <w:bCs/>
                <w:color w:val="000000" w:themeColor="text1"/>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5730DD">
              <w:rPr>
                <w:rFonts w:ascii="Arial" w:hAnsi="Arial" w:cs="Arial"/>
                <w:b/>
                <w:bCs/>
                <w:color w:val="333333"/>
                <w:shd w:val="clear" w:color="auto" w:fill="FFFFFF"/>
              </w:rPr>
              <w:t xml:space="preserve"> талаарх мэдээлэл;</w:t>
            </w:r>
          </w:p>
          <w:p w:rsidR="00D77140" w:rsidRPr="005730DD" w:rsidRDefault="00D77140" w:rsidP="00B35A02">
            <w:pPr>
              <w:spacing w:after="100" w:afterAutospacing="1"/>
              <w:contextualSpacing/>
              <w:jc w:val="both"/>
              <w:rPr>
                <w:rFonts w:ascii="Arial" w:hAnsi="Arial" w:cs="Arial"/>
                <w:b/>
                <w:bCs/>
                <w:color w:val="333333"/>
                <w:shd w:val="clear" w:color="auto" w:fill="FFFFFF"/>
              </w:rPr>
            </w:pPr>
          </w:p>
          <w:p w:rsidR="00D77140" w:rsidRPr="005730DD" w:rsidRDefault="00D77140" w:rsidP="00B35A02">
            <w:pPr>
              <w:spacing w:after="100" w:afterAutospacing="1"/>
              <w:contextualSpacing/>
              <w:jc w:val="both"/>
              <w:rPr>
                <w:rFonts w:ascii="Arial" w:hAnsi="Arial" w:cs="Arial"/>
                <w:b/>
                <w:bCs/>
                <w:color w:val="333333"/>
                <w:shd w:val="clear" w:color="auto" w:fill="FFFFFF"/>
              </w:rPr>
            </w:pPr>
            <w:r w:rsidRPr="005730DD">
              <w:rPr>
                <w:rFonts w:ascii="Arial" w:hAnsi="Arial" w:cs="Arial"/>
                <w:b/>
                <w:bCs/>
                <w:color w:val="333333"/>
                <w:shd w:val="clear" w:color="auto" w:fill="FFFFFF"/>
              </w:rPr>
              <w:tab/>
              <w:t>8.6.23.ашиглалтын шаардлага хангахгүй гэж дүгнэлт гаргасан барилга байгууламжийн талаарх мэдээлэл.”</w:t>
            </w:r>
          </w:p>
          <w:p w:rsidR="00D77140" w:rsidRPr="005730DD" w:rsidRDefault="00D77140" w:rsidP="00B35A02">
            <w:pPr>
              <w:spacing w:line="240" w:lineRule="auto"/>
              <w:contextualSpacing/>
              <w:jc w:val="both"/>
              <w:rPr>
                <w:rFonts w:ascii="Arial" w:hAnsi="Arial" w:cs="Arial"/>
                <w:b/>
                <w:bCs/>
                <w:noProof/>
                <w:shd w:val="clear" w:color="auto" w:fill="FFFFFF"/>
                <w:lang w:val="mn-MN"/>
              </w:rPr>
            </w:pPr>
          </w:p>
          <w:p w:rsidR="00D77140" w:rsidRPr="005730DD" w:rsidRDefault="00D77140" w:rsidP="00B35A02">
            <w:pPr>
              <w:spacing w:line="240" w:lineRule="auto"/>
              <w:contextualSpacing/>
              <w:jc w:val="both"/>
              <w:rPr>
                <w:rFonts w:ascii="Arial" w:hAnsi="Arial" w:cs="Arial"/>
                <w:noProof/>
                <w:sz w:val="24"/>
                <w:szCs w:val="24"/>
                <w:shd w:val="clear" w:color="auto" w:fill="FFFFFF"/>
                <w:lang w:val="mn-MN"/>
              </w:rPr>
            </w:pPr>
            <w:r w:rsidRPr="005730DD">
              <w:rPr>
                <w:rFonts w:ascii="Arial" w:hAnsi="Arial" w:cs="Arial"/>
                <w:color w:val="333333"/>
                <w:shd w:val="clear" w:color="auto" w:fill="FFFFFF"/>
              </w:rPr>
              <w:t>8.7.Энэ хуулийн 8.4.1-д заасан мэдээллийг төсвийн ерөнхийлөн захирагчид, 8.4.13, 8.4.14, 8.4.15, 8.4.16, 8.4.17, 8.4.18, 8.4.19, 8.4.20, 8.4.21, 8.4.22, 8.4.23, 8.4.24, 8.4.25, 8.6.7-д заасан мэдээллийг санхүү, төсвийн асуудал эрхэлсэн төрийн захиргааны төв байгууллага, энэ хуулийн 8.6.9, 8.6.12-т заасан мэдээллийг байгаль орчны асуудал эрхэлсэн төрийн захиргааны төв байгууллага, энэ хуулийн 8.6.14-т заасан мэдээллийг Монгол Улсын дээд шүүх, энэ хуулийн 8.6.15-д заасан мэдээллийг Монгол Улсын Үндсэн хуулийн цэц, энэ хуулийн 8.6.16-д заасан мэдээллийг улс төрийн нам, энэ хуулийн 8.6.17-д заасан мэдээллийг гадаад харилцааны асуудал эрхэлсэн төрийн захиргааны төв байгууллага, энэ хуулийн 8.6.18-д заасан мэдээллийг өрсөлдөөний асуудал хариуцсан төрийн захиргааны байгууллага, энэ хуулийн 8.6.19-д заасан мэдээллийг улсын бүртгэлийн асуудал хариуцсан төрийн захиргааны байгууллага</w:t>
            </w:r>
            <w:r w:rsidRPr="005730DD">
              <w:rPr>
                <w:rFonts w:ascii="Arial" w:hAnsi="Arial" w:cs="Arial"/>
                <w:b/>
                <w:bCs/>
                <w:color w:val="333333"/>
                <w:shd w:val="clear" w:color="auto" w:fill="FFFFFF"/>
              </w:rPr>
              <w:t>, энэ хуулийн 8.6.22, 8.6.23-т заасан мэдээллийг барилгын асуудал эрхэлсэн төрийн захиргааны төв байгууллага</w:t>
            </w:r>
            <w:r w:rsidRPr="005730DD">
              <w:rPr>
                <w:rFonts w:ascii="Arial" w:hAnsi="Arial" w:cs="Arial"/>
                <w:color w:val="333333"/>
                <w:shd w:val="clear" w:color="auto" w:fill="FFFFFF"/>
              </w:rPr>
              <w:t xml:space="preserve"> тус тус хариуцан нээлттэй, ил тод байлгана.</w:t>
            </w:r>
          </w:p>
        </w:tc>
      </w:tr>
    </w:tbl>
    <w:p w:rsidR="00D77140" w:rsidRPr="00167823" w:rsidRDefault="00D77140" w:rsidP="00D77140">
      <w:pPr>
        <w:spacing w:after="0" w:line="240" w:lineRule="auto"/>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НИЙТИЙН МЭДЭЭЛЛИЙН ИЛ ТОД БАЙДЛЫН ТУХАЙ </w:t>
      </w:r>
      <w:r w:rsidRPr="00167823">
        <w:rPr>
          <w:rFonts w:ascii="Arial" w:hAnsi="Arial" w:cs="Arial"/>
          <w:b/>
          <w:bCs/>
          <w:noProof/>
          <w:sz w:val="24"/>
          <w:szCs w:val="24"/>
          <w:shd w:val="clear" w:color="auto" w:fill="FFFFFF"/>
          <w:lang w:val="mn-MN"/>
        </w:rPr>
        <w:t>ХУУЛЬД НЭМЭЛТ</w:t>
      </w:r>
      <w:r>
        <w:rPr>
          <w:rFonts w:ascii="Arial" w:hAnsi="Arial" w:cs="Arial"/>
          <w:b/>
          <w:bCs/>
          <w:noProof/>
          <w:sz w:val="24"/>
          <w:szCs w:val="24"/>
          <w:shd w:val="clear" w:color="auto" w:fill="FFFFFF"/>
          <w:lang w:val="mn-MN"/>
        </w:rPr>
        <w:t xml:space="preserve">, ӨӨРЧЛӨЛТ </w:t>
      </w:r>
      <w:r w:rsidRPr="00167823">
        <w:rPr>
          <w:rFonts w:ascii="Arial" w:hAnsi="Arial" w:cs="Arial"/>
          <w:b/>
          <w:bCs/>
          <w:noProof/>
          <w:sz w:val="24"/>
          <w:szCs w:val="24"/>
          <w:shd w:val="clear" w:color="auto" w:fill="FFFFFF"/>
          <w:lang w:val="mn-MN"/>
        </w:rPr>
        <w:t xml:space="preserve"> ОРУУЛАХ ТУХАЙ </w:t>
      </w:r>
      <w:r w:rsidRPr="00167823">
        <w:rPr>
          <w:rFonts w:ascii="Arial" w:hAnsi="Arial" w:cs="Arial"/>
          <w:b/>
          <w:bCs/>
          <w:noProof/>
          <w:sz w:val="24"/>
          <w:szCs w:val="24"/>
          <w:lang w:val="mn-MN"/>
        </w:rPr>
        <w:t>ХУУЛИЙН ТӨСЛИЙН ТАНИЛЦУУЛГА</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Төр, түүний байгууллагаас хууль ёсоор тусгайлан хамгаалбал зохих нууцад хамаарахаас бусад мэдээллийг иргэд, хуулийн этгээд хууль заасан журмын дагуу хүлээн авах нь хууль бус үйлдэл, санхүүгийн гэмт хэргийн хохирогч болж хохирохоос урьдчилан сэргийлэх чухал алхам юм. </w:t>
      </w: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lastRenderedPageBreak/>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D77140" w:rsidRPr="00167823" w:rsidRDefault="00D77140" w:rsidP="00D77140">
      <w:pPr>
        <w:tabs>
          <w:tab w:val="left" w:pos="709"/>
          <w:tab w:val="center" w:pos="4680"/>
        </w:tabs>
        <w:spacing w:after="0" w:line="240" w:lineRule="auto"/>
        <w:contextualSpacing/>
        <w:jc w:val="both"/>
        <w:rPr>
          <w:rFonts w:ascii="Arial" w:hAnsi="Arial" w:cs="Arial"/>
          <w:color w:val="333333"/>
          <w:sz w:val="24"/>
          <w:szCs w:val="24"/>
        </w:rPr>
      </w:pP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D77140" w:rsidRPr="00167823" w:rsidRDefault="00D77140" w:rsidP="00D77140">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rsidR="00D77140" w:rsidRPr="00167823" w:rsidRDefault="00D77140" w:rsidP="00D77140">
      <w:pPr>
        <w:spacing w:after="100" w:afterAutospacing="1"/>
        <w:contextualSpacing/>
        <w:jc w:val="both"/>
        <w:rPr>
          <w:rFonts w:ascii="Arial" w:hAnsi="Arial" w:cs="Arial"/>
          <w:color w:val="333333"/>
          <w:sz w:val="24"/>
          <w:szCs w:val="24"/>
          <w:shd w:val="clear" w:color="auto" w:fill="FFFFFF"/>
        </w:rPr>
      </w:pPr>
      <w:r>
        <w:rPr>
          <w:rFonts w:ascii="Arial" w:hAnsi="Arial" w:cs="Arial"/>
          <w:sz w:val="24"/>
          <w:szCs w:val="24"/>
          <w:lang w:val="mn-MN" w:eastAsia="en-US"/>
        </w:rPr>
        <w:tab/>
        <w:t xml:space="preserve">Өөрөөр хэлбэл </w:t>
      </w:r>
      <w:r w:rsidRPr="00167823">
        <w:rPr>
          <w:rFonts w:ascii="Arial" w:hAnsi="Arial" w:cs="Arial"/>
          <w:color w:val="000000" w:themeColor="text1"/>
          <w:sz w:val="24"/>
          <w:szCs w:val="24"/>
          <w:lang w:val="mn-MN"/>
        </w:rPr>
        <w:t xml:space="preserve">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мэдээлэл</w:t>
      </w:r>
      <w:r>
        <w:rPr>
          <w:rFonts w:ascii="Arial" w:hAnsi="Arial" w:cs="Arial"/>
          <w:color w:val="333333"/>
          <w:sz w:val="24"/>
          <w:szCs w:val="24"/>
          <w:shd w:val="clear" w:color="auto" w:fill="FFFFFF"/>
        </w:rPr>
        <w:t xml:space="preserve"> нээллтэй, ил тод байхаар тусгалаа.</w:t>
      </w:r>
    </w:p>
    <w:p w:rsidR="00D77140" w:rsidRPr="00167823" w:rsidRDefault="00D77140" w:rsidP="00D77140">
      <w:pPr>
        <w:spacing w:after="100" w:afterAutospacing="1"/>
        <w:contextualSpacing/>
        <w:jc w:val="both"/>
        <w:rPr>
          <w:rFonts w:ascii="Arial" w:hAnsi="Arial" w:cs="Arial"/>
          <w:color w:val="333333"/>
          <w:sz w:val="24"/>
          <w:szCs w:val="24"/>
          <w:shd w:val="clear" w:color="auto" w:fill="FFFFFF"/>
        </w:rPr>
      </w:pPr>
    </w:p>
    <w:p w:rsidR="00D77140" w:rsidRPr="00167823" w:rsidRDefault="00D77140" w:rsidP="00D77140">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r>
      <w:r>
        <w:rPr>
          <w:rFonts w:ascii="Arial" w:hAnsi="Arial" w:cs="Arial"/>
          <w:color w:val="333333"/>
          <w:sz w:val="24"/>
          <w:szCs w:val="24"/>
          <w:shd w:val="clear" w:color="auto" w:fill="FFFFFF"/>
        </w:rPr>
        <w:t xml:space="preserve">Түүнчлэн </w:t>
      </w:r>
      <w:r w:rsidRPr="00167823">
        <w:rPr>
          <w:rFonts w:ascii="Arial" w:hAnsi="Arial" w:cs="Arial"/>
          <w:color w:val="333333"/>
          <w:sz w:val="24"/>
          <w:szCs w:val="24"/>
          <w:shd w:val="clear" w:color="auto" w:fill="FFFFFF"/>
        </w:rPr>
        <w:t>ашиглалтын шаардлага хангахгүй гэж дүгнэлт гаргасан барилга байгууламжийн талаарх мэдээл</w:t>
      </w:r>
      <w:r>
        <w:rPr>
          <w:rFonts w:ascii="Arial" w:hAnsi="Arial" w:cs="Arial"/>
          <w:color w:val="333333"/>
          <w:sz w:val="24"/>
          <w:szCs w:val="24"/>
          <w:shd w:val="clear" w:color="auto" w:fill="FFFFFF"/>
        </w:rPr>
        <w:t xml:space="preserve">лийг нээлттэй ил тод байхаар тусгалаа. </w:t>
      </w:r>
    </w:p>
    <w:p w:rsidR="00D77140" w:rsidRPr="00167823" w:rsidRDefault="00D77140" w:rsidP="00D77140">
      <w:pPr>
        <w:spacing w:after="0" w:line="240" w:lineRule="auto"/>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ХАЯГЖУУЛАЛТЫН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shd w:val="clear" w:color="auto" w:fill="FFFFFF"/>
        </w:rPr>
        <w:tab/>
      </w:r>
    </w:p>
    <w:p w:rsidR="00D77140" w:rsidRPr="008F44CC"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Одоо үйлчилж буй хууль эрх зүйн хүрээнд бол бүх дуусаагүй барилга улсын бүртгэлд бүртгүүлдэггүй, сайн дурын үндсэн дээр явж ирсэн учраас иргэдийн </w:t>
      </w:r>
      <w:r w:rsidRPr="00167823">
        <w:rPr>
          <w:rFonts w:ascii="Arial" w:hAnsi="Arial" w:cs="Arial"/>
          <w:sz w:val="24"/>
          <w:szCs w:val="24"/>
          <w:lang w:val="mn-MN"/>
        </w:rPr>
        <w:lastRenderedPageBreak/>
        <w:t xml:space="preserve">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D77140" w:rsidRPr="00167823" w:rsidRDefault="00D77140" w:rsidP="00D77140">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rsidR="00D77140" w:rsidRPr="008F44CC" w:rsidRDefault="00D77140" w:rsidP="00D77140">
      <w:pPr>
        <w:spacing w:after="0" w:line="240" w:lineRule="auto"/>
        <w:ind w:firstLine="720"/>
        <w:contextualSpacing/>
        <w:jc w:val="both"/>
        <w:rPr>
          <w:rFonts w:ascii="Arial" w:hAnsi="Arial" w:cs="Arial"/>
          <w:noProof/>
          <w:sz w:val="24"/>
          <w:szCs w:val="24"/>
          <w:shd w:val="clear" w:color="auto" w:fill="FFFFFF"/>
          <w:lang w:val="mn-MN"/>
        </w:rPr>
      </w:pPr>
      <w:r w:rsidRPr="00167823">
        <w:rPr>
          <w:rFonts w:ascii="Arial" w:hAnsi="Arial" w:cs="Arial"/>
          <w:color w:val="333333"/>
          <w:sz w:val="24"/>
          <w:szCs w:val="24"/>
          <w:shd w:val="clear" w:color="auto" w:fill="FFFFFF"/>
        </w:rPr>
        <w:t>Гудамж,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w:t>
      </w:r>
      <w:r>
        <w:rPr>
          <w:rFonts w:ascii="Arial" w:hAnsi="Arial" w:cs="Arial"/>
          <w:color w:val="333333"/>
          <w:sz w:val="24"/>
          <w:szCs w:val="24"/>
          <w:shd w:val="clear" w:color="auto" w:fill="FFFFFF"/>
          <w:lang w:val="mn-MN"/>
        </w:rPr>
        <w:t>х зохицуулалтыг тусгалаа.</w:t>
      </w: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D77140" w:rsidRPr="00167823" w:rsidTr="00B35A02">
        <w:tc>
          <w:tcPr>
            <w:tcW w:w="9627" w:type="dxa"/>
          </w:tcPr>
          <w:p w:rsidR="00D77140" w:rsidRDefault="00D77140" w:rsidP="00B35A02">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rsidR="00D77140" w:rsidRPr="00167823" w:rsidRDefault="00D77140" w:rsidP="00B35A02">
            <w:pPr>
              <w:contextualSpacing/>
              <w:jc w:val="both"/>
              <w:rPr>
                <w:rFonts w:ascii="Arial" w:hAnsi="Arial" w:cs="Arial"/>
                <w:b/>
                <w:bCs/>
                <w:noProof/>
                <w:sz w:val="24"/>
                <w:szCs w:val="24"/>
                <w:shd w:val="clear" w:color="auto" w:fill="FFFFFF"/>
                <w:lang w:val="mn-MN"/>
              </w:rPr>
            </w:pPr>
          </w:p>
          <w:p w:rsidR="00D77140" w:rsidRPr="008F44CC" w:rsidRDefault="00D77140" w:rsidP="00B35A02">
            <w:pPr>
              <w:contextualSpacing/>
              <w:jc w:val="both"/>
              <w:rPr>
                <w:rFonts w:ascii="Arial" w:hAnsi="Arial" w:cs="Arial"/>
                <w:b/>
                <w:bCs/>
                <w:strike/>
                <w:noProof/>
                <w:sz w:val="24"/>
                <w:szCs w:val="24"/>
                <w:shd w:val="clear" w:color="auto" w:fill="FFFFFF"/>
                <w:lang w:val="mn-MN"/>
              </w:rPr>
            </w:pPr>
            <w:r w:rsidRPr="008F44CC">
              <w:rPr>
                <w:rFonts w:ascii="Arial" w:hAnsi="Arial" w:cs="Arial"/>
                <w:strike/>
                <w:color w:val="333333"/>
                <w:sz w:val="20"/>
                <w:szCs w:val="20"/>
                <w:shd w:val="clear" w:color="auto" w:fill="FFFFFF"/>
              </w:rPr>
              <w:t>4.1.Гудамж, зам, талбай болон өмчлөх, эзэмших, ашиглах эрх үүссэн үл хөдлөх эд хөрөнгөд байршлын хаяг олгоно.</w:t>
            </w:r>
          </w:p>
          <w:p w:rsidR="00D77140" w:rsidRDefault="00D77140" w:rsidP="00B35A02">
            <w:pPr>
              <w:spacing w:after="100" w:afterAutospacing="1"/>
              <w:contextualSpacing/>
              <w:jc w:val="both"/>
              <w:rPr>
                <w:rFonts w:ascii="Arial" w:hAnsi="Arial" w:cs="Arial"/>
                <w:b/>
                <w:bCs/>
                <w:color w:val="333333"/>
                <w:sz w:val="24"/>
                <w:szCs w:val="24"/>
                <w:u w:val="single"/>
                <w:shd w:val="clear" w:color="auto" w:fill="FFFFFF"/>
              </w:rPr>
            </w:pPr>
            <w:r w:rsidRPr="008F44CC">
              <w:rPr>
                <w:rFonts w:ascii="Arial" w:hAnsi="Arial" w:cs="Arial"/>
                <w:b/>
                <w:bCs/>
                <w:color w:val="333333"/>
                <w:sz w:val="24"/>
                <w:szCs w:val="24"/>
                <w:u w:val="single"/>
                <w:shd w:val="clear" w:color="auto" w:fill="FFFFFF"/>
              </w:rPr>
              <w:t>4.1.Гудамж,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олгоно.</w:t>
            </w:r>
          </w:p>
          <w:p w:rsidR="00D77140" w:rsidRDefault="00D77140" w:rsidP="00B35A02">
            <w:pPr>
              <w:spacing w:after="100" w:afterAutospacing="1"/>
              <w:contextualSpacing/>
              <w:jc w:val="both"/>
              <w:rPr>
                <w:rFonts w:ascii="Arial" w:hAnsi="Arial" w:cs="Arial"/>
                <w:b/>
                <w:bCs/>
                <w:color w:val="333333"/>
                <w:sz w:val="24"/>
                <w:szCs w:val="24"/>
                <w:u w:val="single"/>
                <w:shd w:val="clear" w:color="auto" w:fill="FFFFFF"/>
              </w:rPr>
            </w:pPr>
          </w:p>
          <w:p w:rsidR="00D77140" w:rsidRPr="008F44CC" w:rsidRDefault="00D77140" w:rsidP="00B35A02">
            <w:pPr>
              <w:spacing w:after="100" w:afterAutospacing="1"/>
              <w:contextualSpacing/>
              <w:jc w:val="both"/>
              <w:rPr>
                <w:rFonts w:ascii="Arial" w:hAnsi="Arial" w:cs="Arial"/>
                <w:b/>
                <w:bCs/>
                <w:color w:val="333333"/>
                <w:sz w:val="24"/>
                <w:szCs w:val="24"/>
                <w:u w:val="single"/>
                <w:shd w:val="clear" w:color="auto" w:fill="FFFFFF"/>
              </w:rPr>
            </w:pPr>
            <w:r w:rsidRPr="008F44CC">
              <w:rPr>
                <w:rFonts w:ascii="Arial" w:hAnsi="Arial" w:cs="Arial"/>
                <w:color w:val="333333"/>
                <w:sz w:val="24"/>
                <w:szCs w:val="24"/>
                <w:shd w:val="clear" w:color="auto" w:fill="FFFFFF"/>
              </w:rPr>
              <w:lastRenderedPageBreak/>
              <w:t>4.3.Энэ хуулийн 4.1-д заасан үл хөдлөх эд хөрөнгийн байршлын хаяг</w:t>
            </w:r>
            <w:r w:rsidRPr="008F44CC">
              <w:rPr>
                <w:rFonts w:ascii="Arial" w:hAnsi="Arial" w:cs="Arial"/>
                <w:b/>
                <w:bCs/>
                <w:color w:val="333333"/>
                <w:sz w:val="24"/>
                <w:szCs w:val="24"/>
                <w:shd w:val="clear" w:color="auto" w:fill="FFFFFF"/>
              </w:rPr>
              <w:t>,</w:t>
            </w:r>
            <w:r w:rsidRPr="008F44CC">
              <w:rPr>
                <w:rFonts w:ascii="Arial" w:hAnsi="Arial" w:cs="Arial"/>
                <w:b/>
                <w:bCs/>
                <w:color w:val="000000" w:themeColor="text1"/>
                <w:sz w:val="24"/>
                <w:szCs w:val="24"/>
                <w:lang w:val="mn-MN"/>
              </w:rPr>
              <w:t xml:space="preserve"> урьдчилсан хаяг</w:t>
            </w:r>
            <w:r w:rsidRPr="008F44CC">
              <w:rPr>
                <w:rFonts w:ascii="Arial" w:hAnsi="Arial" w:cs="Arial"/>
                <w:color w:val="333333"/>
                <w:sz w:val="24"/>
                <w:szCs w:val="24"/>
                <w:shd w:val="clear" w:color="auto" w:fill="FFFFFF"/>
              </w:rPr>
              <w:t xml:space="preserve"> нь дараах мэдээллээс бүрдэнэ:</w:t>
            </w:r>
          </w:p>
          <w:p w:rsidR="00D77140" w:rsidRPr="00167823" w:rsidRDefault="00D77140" w:rsidP="00B35A02">
            <w:pPr>
              <w:spacing w:after="100" w:afterAutospacing="1"/>
              <w:contextualSpacing/>
              <w:jc w:val="both"/>
              <w:rPr>
                <w:rFonts w:ascii="Arial" w:hAnsi="Arial" w:cs="Arial"/>
                <w:noProof/>
                <w:sz w:val="24"/>
                <w:szCs w:val="24"/>
                <w:shd w:val="clear" w:color="auto" w:fill="FFFFFF"/>
                <w:lang w:val="mn-MN"/>
              </w:rPr>
            </w:pPr>
          </w:p>
        </w:tc>
      </w:tr>
    </w:tbl>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rPr>
          <w:rFonts w:ascii="Arial" w:hAnsi="Arial" w:cs="Arial"/>
          <w:sz w:val="24"/>
          <w:szCs w:val="24"/>
        </w:rPr>
      </w:pPr>
    </w:p>
    <w:p w:rsidR="00D77140" w:rsidRDefault="00D77140" w:rsidP="00D77140">
      <w:pPr>
        <w:tabs>
          <w:tab w:val="center" w:pos="4680"/>
          <w:tab w:val="left" w:pos="7686"/>
        </w:tabs>
        <w:spacing w:after="0" w:line="240" w:lineRule="auto"/>
        <w:contextualSpacing/>
        <w:jc w:val="center"/>
        <w:rPr>
          <w:rFonts w:ascii="Arial" w:hAnsi="Arial" w:cs="Arial"/>
          <w:b/>
          <w:bCs/>
          <w:noProof/>
          <w:sz w:val="24"/>
          <w:szCs w:val="24"/>
          <w:shd w:val="clear" w:color="auto" w:fill="FFFFFF"/>
          <w:lang w:val="mn-MN"/>
        </w:rPr>
      </w:pPr>
      <w:r>
        <w:rPr>
          <w:rFonts w:ascii="Arial" w:hAnsi="Arial" w:cs="Arial"/>
          <w:b/>
          <w:bCs/>
          <w:noProof/>
          <w:sz w:val="24"/>
          <w:szCs w:val="24"/>
          <w:shd w:val="clear" w:color="auto" w:fill="FFFFFF"/>
          <w:lang w:val="mn-MN"/>
        </w:rPr>
        <w:t xml:space="preserve">ХАЯГЖУУЛАЛТЫН ТУХАЙ </w:t>
      </w:r>
      <w:r w:rsidRPr="00167823">
        <w:rPr>
          <w:rFonts w:ascii="Arial" w:hAnsi="Arial" w:cs="Arial"/>
          <w:b/>
          <w:bCs/>
          <w:noProof/>
          <w:sz w:val="24"/>
          <w:szCs w:val="24"/>
          <w:shd w:val="clear" w:color="auto" w:fill="FFFFFF"/>
          <w:lang w:val="mn-MN"/>
        </w:rPr>
        <w:t xml:space="preserve">ХУУЛЬД НЭМЭЛТ ОРУУЛАХ </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ТУХАЙ </w:t>
      </w:r>
      <w:r w:rsidRPr="00167823">
        <w:rPr>
          <w:rFonts w:ascii="Arial" w:hAnsi="Arial" w:cs="Arial"/>
          <w:b/>
          <w:bCs/>
          <w:noProof/>
          <w:sz w:val="24"/>
          <w:szCs w:val="24"/>
          <w:lang w:val="mn-MN"/>
        </w:rPr>
        <w:t>ХУУЛИЙН ТӨСЛИЙН ТАНИЛЦУУЛГА</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p>
    <w:p w:rsidR="00D77140" w:rsidRPr="00167823" w:rsidRDefault="00D77140" w:rsidP="00D77140">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shd w:val="clear" w:color="auto" w:fill="FFFFFF"/>
        </w:rPr>
        <w:tab/>
      </w:r>
    </w:p>
    <w:p w:rsidR="00D77140" w:rsidRPr="008F44CC"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lastRenderedPageBreak/>
        <w:t xml:space="preserve">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D77140" w:rsidRPr="00167823" w:rsidRDefault="00D77140" w:rsidP="00D77140">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 эрх зүйн орчин, мэдээллийн сан үүсгэх шаардлагатай байна.</w:t>
      </w:r>
    </w:p>
    <w:p w:rsidR="00D77140" w:rsidRPr="008F44CC" w:rsidRDefault="00D77140" w:rsidP="00D77140">
      <w:pPr>
        <w:spacing w:after="0" w:line="240" w:lineRule="auto"/>
        <w:ind w:firstLine="720"/>
        <w:contextualSpacing/>
        <w:jc w:val="both"/>
        <w:rPr>
          <w:rFonts w:ascii="Arial" w:hAnsi="Arial" w:cs="Arial"/>
          <w:noProof/>
          <w:sz w:val="24"/>
          <w:szCs w:val="24"/>
          <w:shd w:val="clear" w:color="auto" w:fill="FFFFFF"/>
          <w:lang w:val="mn-MN"/>
        </w:rPr>
      </w:pPr>
      <w:r w:rsidRPr="00167823">
        <w:rPr>
          <w:rFonts w:ascii="Arial" w:hAnsi="Arial" w:cs="Arial"/>
          <w:color w:val="333333"/>
          <w:sz w:val="24"/>
          <w:szCs w:val="24"/>
          <w:shd w:val="clear" w:color="auto" w:fill="FFFFFF"/>
        </w:rPr>
        <w:t>Гудамж,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w:t>
      </w:r>
      <w:r>
        <w:rPr>
          <w:rFonts w:ascii="Arial" w:hAnsi="Arial" w:cs="Arial"/>
          <w:color w:val="333333"/>
          <w:sz w:val="24"/>
          <w:szCs w:val="24"/>
          <w:shd w:val="clear" w:color="auto" w:fill="FFFFFF"/>
          <w:lang w:val="mn-MN"/>
        </w:rPr>
        <w:t>х зохицуулалтыг тусгалаа.</w:t>
      </w: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both"/>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rPr>
          <w:rFonts w:ascii="Arial" w:hAnsi="Arial" w:cs="Arial"/>
          <w:sz w:val="24"/>
          <w:szCs w:val="24"/>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АЛБАН ТАТВАРЫН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rsidR="00D77140" w:rsidRDefault="00D77140" w:rsidP="00D77140">
      <w:pPr>
        <w:spacing w:before="240" w:after="240" w:line="240" w:lineRule="auto"/>
        <w:ind w:right="5"/>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r>
        <w:rPr>
          <w:rFonts w:ascii="Arial" w:hAnsi="Arial" w:cs="Arial"/>
          <w:sz w:val="24"/>
          <w:szCs w:val="24"/>
          <w:shd w:val="clear" w:color="auto" w:fill="FFFFFF"/>
          <w:lang w:val="mn-MN"/>
        </w:rPr>
        <w:lastRenderedPageBreak/>
        <w:t>Н</w:t>
      </w:r>
      <w:r w:rsidRPr="00167823">
        <w:rPr>
          <w:rFonts w:ascii="Arial" w:hAnsi="Arial" w:cs="Arial"/>
          <w:sz w:val="24"/>
          <w:szCs w:val="24"/>
          <w:shd w:val="clear" w:color="auto" w:fill="FFFFFF"/>
          <w:lang w:val="mn-MN"/>
        </w:rPr>
        <w:t xml:space="preserve">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w:t>
      </w:r>
      <w:r>
        <w:rPr>
          <w:rFonts w:ascii="Arial" w:hAnsi="Arial" w:cs="Arial"/>
          <w:color w:val="333333"/>
          <w:sz w:val="24"/>
          <w:szCs w:val="24"/>
          <w:shd w:val="clear" w:color="auto" w:fill="FFFFFF"/>
        </w:rPr>
        <w:t xml:space="preserve"> “Д”</w:t>
      </w:r>
      <w:r w:rsidRPr="00167823">
        <w:rPr>
          <w:rFonts w:ascii="Arial" w:hAnsi="Arial" w:cs="Arial"/>
          <w:color w:val="333333"/>
          <w:sz w:val="24"/>
          <w:szCs w:val="24"/>
          <w:shd w:val="clear" w:color="auto" w:fill="FFFFFF"/>
        </w:rPr>
        <w:t xml:space="preserve"> гэрчилгээ олгох зохицуулалтыг тусгалаа. </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D0CE6">
        <w:rPr>
          <w:rFonts w:ascii="Arial" w:hAnsi="Arial" w:cs="Arial"/>
          <w:sz w:val="24"/>
          <w:szCs w:val="24"/>
          <w:shd w:val="clear" w:color="auto" w:fill="FFFFFF"/>
          <w:lang w:val="mn-MN"/>
        </w:rPr>
        <w:t xml:space="preserve">Үүнтэй уялдуулж </w:t>
      </w:r>
      <w:r w:rsidRPr="001D0CE6">
        <w:rPr>
          <w:rFonts w:ascii="Arial" w:hAnsi="Arial" w:cs="Arial"/>
          <w:color w:val="333333"/>
          <w:sz w:val="24"/>
          <w:szCs w:val="24"/>
          <w:shd w:val="clear" w:color="auto" w:fill="FFFFFF"/>
        </w:rPr>
        <w:t xml:space="preserve">барьж дуусаагүй </w:t>
      </w:r>
      <w:r w:rsidRPr="001D0CE6">
        <w:rPr>
          <w:rFonts w:ascii="Arial" w:hAnsi="Arial" w:cs="Arial"/>
          <w:color w:val="333333"/>
          <w:sz w:val="24"/>
          <w:szCs w:val="24"/>
          <w:shd w:val="clear" w:color="auto" w:fill="FFFFFF"/>
          <w:lang w:val="mn-MN"/>
        </w:rPr>
        <w:t>нийтийн зориулалттай орон сууцны</w:t>
      </w:r>
      <w:r w:rsidRPr="001D0CE6">
        <w:rPr>
          <w:rFonts w:ascii="Arial" w:hAnsi="Arial" w:cs="Arial"/>
          <w:color w:val="333333"/>
          <w:sz w:val="24"/>
          <w:szCs w:val="24"/>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 болон ашиглалтын шаардлага хангахгүй нийтийн зориулалттай орон сууцны барилга байгууламжийг буулган шинээр барих хугацаанд үл хөдлөх эд хөрөнгийг албан татвараас чөлөөлөх зохицуулалтыг тусгалаа. </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Түүнчлэн г</w:t>
      </w:r>
      <w:r w:rsidRPr="00167823">
        <w:rPr>
          <w:rFonts w:ascii="Arial" w:hAnsi="Arial" w:cs="Arial"/>
          <w:color w:val="333333"/>
          <w:sz w:val="24"/>
          <w:szCs w:val="24"/>
          <w:shd w:val="clear" w:color="auto" w:fill="FFFFFF"/>
        </w:rPr>
        <w:t>эр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w:t>
      </w:r>
      <w:r>
        <w:rPr>
          <w:rFonts w:ascii="Arial" w:hAnsi="Arial" w:cs="Arial"/>
          <w:color w:val="333333"/>
          <w:sz w:val="24"/>
          <w:szCs w:val="24"/>
          <w:shd w:val="clear" w:color="auto" w:fill="FFFFFF"/>
        </w:rPr>
        <w:t xml:space="preserve">лөх зохицуулалтыг тусгалаа. </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tbl>
      <w:tblPr>
        <w:tblStyle w:val="TableGrid"/>
        <w:tblW w:w="0" w:type="auto"/>
        <w:tblLook w:val="04A0" w:firstRow="1" w:lastRow="0" w:firstColumn="1" w:lastColumn="0" w:noHBand="0" w:noVBand="1"/>
      </w:tblPr>
      <w:tblGrid>
        <w:gridCol w:w="9350"/>
      </w:tblGrid>
      <w:tr w:rsidR="00D77140" w:rsidRPr="00370AC4" w:rsidTr="00B35A02">
        <w:tc>
          <w:tcPr>
            <w:tcW w:w="9350" w:type="dxa"/>
          </w:tcPr>
          <w:p w:rsidR="00D77140" w:rsidRPr="00370AC4" w:rsidRDefault="00D77140" w:rsidP="00B35A02">
            <w:pPr>
              <w:spacing w:before="240" w:after="240" w:line="240" w:lineRule="auto"/>
              <w:ind w:right="5"/>
              <w:contextualSpacing/>
              <w:jc w:val="both"/>
              <w:rPr>
                <w:rFonts w:ascii="Arial" w:hAnsi="Arial" w:cs="Arial"/>
                <w:color w:val="333333"/>
                <w:shd w:val="clear" w:color="auto" w:fill="FFFFFF"/>
              </w:rPr>
            </w:pPr>
            <w:r w:rsidRPr="00370AC4">
              <w:rPr>
                <w:rFonts w:ascii="Arial" w:hAnsi="Arial" w:cs="Arial"/>
                <w:color w:val="333333"/>
                <w:shd w:val="clear" w:color="auto" w:fill="FFFFFF"/>
              </w:rPr>
              <w:t>Шигтгэсэн хувилбар</w:t>
            </w:r>
          </w:p>
          <w:p w:rsidR="00D77140" w:rsidRPr="00370AC4" w:rsidRDefault="00D77140" w:rsidP="00B35A02">
            <w:pPr>
              <w:spacing w:before="240" w:after="240" w:line="240" w:lineRule="auto"/>
              <w:ind w:right="5"/>
              <w:contextualSpacing/>
              <w:jc w:val="both"/>
              <w:rPr>
                <w:rFonts w:ascii="Arial" w:hAnsi="Arial" w:cs="Arial"/>
                <w:color w:val="333333"/>
                <w:shd w:val="clear" w:color="auto" w:fill="FFFFFF"/>
              </w:rPr>
            </w:pPr>
          </w:p>
          <w:p w:rsidR="00D77140" w:rsidRPr="00370AC4" w:rsidRDefault="00D77140" w:rsidP="00B35A02">
            <w:pPr>
              <w:spacing w:before="240" w:after="240" w:line="240" w:lineRule="auto"/>
              <w:ind w:right="5"/>
              <w:contextualSpacing/>
              <w:jc w:val="both"/>
              <w:rPr>
                <w:rFonts w:ascii="Arial" w:hAnsi="Arial" w:cs="Arial"/>
                <w:color w:val="333333"/>
                <w:shd w:val="clear" w:color="auto" w:fill="FFFFFF"/>
              </w:rPr>
            </w:pPr>
            <w:r w:rsidRPr="00370AC4">
              <w:rPr>
                <w:rFonts w:ascii="Arial" w:hAnsi="Arial" w:cs="Arial"/>
                <w:color w:val="333333"/>
                <w:shd w:val="clear" w:color="auto" w:fill="FFFFFF"/>
              </w:rPr>
              <w:t>7.1. Дараахь үл хөдлөх эд хөрөнгийг албан татвараас чөлөөлнө:</w:t>
            </w:r>
          </w:p>
          <w:p w:rsidR="00D77140" w:rsidRPr="00370AC4" w:rsidRDefault="00D77140" w:rsidP="00B35A02">
            <w:pPr>
              <w:spacing w:before="240" w:after="240" w:line="240" w:lineRule="auto"/>
              <w:ind w:right="5"/>
              <w:contextualSpacing/>
              <w:jc w:val="both"/>
              <w:rPr>
                <w:rFonts w:ascii="Arial" w:hAnsi="Arial" w:cs="Arial"/>
                <w:color w:val="333333"/>
                <w:shd w:val="clear" w:color="auto" w:fill="FFFFFF"/>
              </w:rPr>
            </w:pPr>
          </w:p>
          <w:p w:rsidR="00D77140" w:rsidRPr="00370AC4" w:rsidRDefault="00D77140" w:rsidP="00B35A02">
            <w:pPr>
              <w:spacing w:after="100" w:afterAutospacing="1"/>
              <w:contextualSpacing/>
              <w:jc w:val="both"/>
              <w:rPr>
                <w:rFonts w:ascii="Arial" w:hAnsi="Arial" w:cs="Arial"/>
                <w:b/>
                <w:bCs/>
                <w:color w:val="333333"/>
                <w:shd w:val="clear" w:color="auto" w:fill="FFFFFF"/>
                <w:lang w:val="mn-MN"/>
              </w:rPr>
            </w:pPr>
            <w:r w:rsidRPr="00370AC4">
              <w:rPr>
                <w:rFonts w:ascii="Arial" w:hAnsi="Arial" w:cs="Arial"/>
                <w:b/>
                <w:bCs/>
                <w:color w:val="000000" w:themeColor="text1"/>
                <w:lang w:val="mn-MN"/>
              </w:rPr>
              <w:t>7.1.7.</w:t>
            </w:r>
            <w:r w:rsidRPr="00370AC4">
              <w:rPr>
                <w:rFonts w:ascii="Arial" w:hAnsi="Arial" w:cs="Arial"/>
                <w:b/>
                <w:bCs/>
                <w:color w:val="333333"/>
                <w:shd w:val="clear" w:color="auto" w:fill="FFFFFF"/>
              </w:rPr>
              <w:t xml:space="preserve">барьж дуусаагүй </w:t>
            </w:r>
            <w:r w:rsidRPr="00370AC4">
              <w:rPr>
                <w:rFonts w:ascii="Arial" w:hAnsi="Arial" w:cs="Arial"/>
                <w:b/>
                <w:bCs/>
                <w:color w:val="333333"/>
                <w:shd w:val="clear" w:color="auto" w:fill="FFFFFF"/>
                <w:lang w:val="mn-MN"/>
              </w:rPr>
              <w:t>нийтийн зориулалттай орон сууцны</w:t>
            </w:r>
            <w:r w:rsidRPr="00370AC4">
              <w:rPr>
                <w:rFonts w:ascii="Arial" w:hAnsi="Arial" w:cs="Arial"/>
                <w:b/>
                <w:bCs/>
                <w:color w:val="333333"/>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w:t>
            </w:r>
            <w:r w:rsidRPr="00370AC4">
              <w:rPr>
                <w:rFonts w:ascii="Arial" w:hAnsi="Arial" w:cs="Arial"/>
                <w:b/>
                <w:bCs/>
                <w:color w:val="333333"/>
                <w:shd w:val="clear" w:color="auto" w:fill="FFFFFF"/>
                <w:lang w:val="mn-MN"/>
              </w:rPr>
              <w:t xml:space="preserve"> </w:t>
            </w:r>
          </w:p>
          <w:p w:rsidR="00D77140" w:rsidRPr="00370AC4" w:rsidRDefault="00D77140" w:rsidP="00B35A02">
            <w:pPr>
              <w:spacing w:after="100" w:afterAutospacing="1"/>
              <w:contextualSpacing/>
              <w:jc w:val="both"/>
              <w:rPr>
                <w:rFonts w:ascii="Arial" w:hAnsi="Arial" w:cs="Arial"/>
                <w:b/>
                <w:bCs/>
                <w:color w:val="333333"/>
                <w:shd w:val="clear" w:color="auto" w:fill="FFFFFF"/>
              </w:rPr>
            </w:pPr>
            <w:r w:rsidRPr="00370AC4">
              <w:rPr>
                <w:rFonts w:ascii="Arial" w:hAnsi="Arial" w:cs="Arial"/>
                <w:b/>
                <w:bCs/>
                <w:color w:val="333333"/>
                <w:shd w:val="clear" w:color="auto" w:fill="FFFFFF"/>
                <w:lang w:val="mn-MN"/>
              </w:rPr>
              <w:t>7.1.8.</w:t>
            </w:r>
            <w:r w:rsidRPr="00370AC4">
              <w:rPr>
                <w:rFonts w:ascii="Arial" w:hAnsi="Arial" w:cs="Arial"/>
                <w:b/>
                <w:bCs/>
                <w:color w:val="333333"/>
                <w:shd w:val="clear" w:color="auto" w:fill="FFFFFF"/>
              </w:rPr>
              <w:t>ашиглалтын шаардлага хангахгүй нийтийн зориулалттай орон сууцны барилга байгууламжийг буулган шинээр барих хугацаанд</w:t>
            </w:r>
          </w:p>
          <w:p w:rsidR="00D77140" w:rsidRPr="00370AC4" w:rsidRDefault="00D77140" w:rsidP="00B35A02">
            <w:pPr>
              <w:spacing w:after="100" w:afterAutospacing="1"/>
              <w:contextualSpacing/>
              <w:jc w:val="both"/>
              <w:rPr>
                <w:rFonts w:ascii="Arial" w:hAnsi="Arial" w:cs="Arial"/>
                <w:b/>
                <w:bCs/>
                <w:color w:val="333333"/>
                <w:shd w:val="clear" w:color="auto" w:fill="FFFFFF"/>
              </w:rPr>
            </w:pPr>
          </w:p>
          <w:p w:rsidR="00D77140" w:rsidRPr="00370AC4" w:rsidRDefault="00D77140" w:rsidP="00B35A02">
            <w:pPr>
              <w:spacing w:after="100" w:afterAutospacing="1"/>
              <w:contextualSpacing/>
              <w:jc w:val="both"/>
              <w:rPr>
                <w:rFonts w:ascii="Arial" w:hAnsi="Arial" w:cs="Arial"/>
                <w:b/>
                <w:bCs/>
                <w:shd w:val="clear" w:color="auto" w:fill="FFFFFF"/>
              </w:rPr>
            </w:pPr>
            <w:r w:rsidRPr="00370AC4">
              <w:rPr>
                <w:rFonts w:ascii="Arial" w:hAnsi="Arial" w:cs="Arial"/>
                <w:b/>
                <w:bCs/>
                <w:shd w:val="clear" w:color="auto" w:fill="FFFFFF"/>
              </w:rPr>
              <w:t>Албан татвараас чөлөөлөх, хөнгөлөх гэсэн 7 дугаар зүйлд 7.8 дахь хэсэг нэмнэ.</w:t>
            </w:r>
          </w:p>
          <w:p w:rsidR="00D77140" w:rsidRPr="00370AC4" w:rsidRDefault="00D77140" w:rsidP="00B35A02">
            <w:pPr>
              <w:spacing w:after="100" w:afterAutospacing="1"/>
              <w:contextualSpacing/>
              <w:jc w:val="both"/>
              <w:rPr>
                <w:rFonts w:ascii="Arial" w:hAnsi="Arial" w:cs="Arial"/>
                <w:b/>
                <w:bCs/>
                <w:color w:val="333333"/>
                <w:shd w:val="clear" w:color="auto" w:fill="FFFFFF"/>
              </w:rPr>
            </w:pPr>
            <w:r w:rsidRPr="00370AC4">
              <w:rPr>
                <w:rFonts w:ascii="Arial" w:hAnsi="Arial" w:cs="Arial"/>
                <w:b/>
                <w:bCs/>
                <w:color w:val="333333"/>
                <w:shd w:val="clear" w:color="auto" w:fill="FFFFFF"/>
              </w:rPr>
              <w:t>Гэр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хөнгөлнө</w:t>
            </w:r>
          </w:p>
        </w:tc>
      </w:tr>
    </w:tbl>
    <w:p w:rsidR="00D77140" w:rsidRDefault="00D77140" w:rsidP="00D77140">
      <w:pPr>
        <w:spacing w:before="240" w:after="240" w:line="240" w:lineRule="auto"/>
        <w:ind w:right="5"/>
        <w:contextualSpacing/>
        <w:jc w:val="both"/>
        <w:rPr>
          <w:rFonts w:ascii="Arial" w:hAnsi="Arial" w:cs="Arial"/>
          <w:color w:val="333333"/>
          <w:sz w:val="24"/>
          <w:szCs w:val="24"/>
          <w:shd w:val="clear" w:color="auto" w:fill="FFFFFF"/>
        </w:rPr>
      </w:pPr>
    </w:p>
    <w:p w:rsidR="00D77140" w:rsidRPr="00370AC4"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Pr="001D0CE6"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АЛБАН ТАТВАРЫН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r>
        <w:rPr>
          <w:rFonts w:ascii="Arial" w:hAnsi="Arial" w:cs="Arial"/>
          <w:sz w:val="24"/>
          <w:szCs w:val="24"/>
          <w:shd w:val="clear" w:color="auto" w:fill="FFFFFF"/>
          <w:lang w:val="mn-MN"/>
        </w:rPr>
        <w:lastRenderedPageBreak/>
        <w:t>Н</w:t>
      </w:r>
      <w:r w:rsidRPr="00167823">
        <w:rPr>
          <w:rFonts w:ascii="Arial" w:hAnsi="Arial" w:cs="Arial"/>
          <w:sz w:val="24"/>
          <w:szCs w:val="24"/>
          <w:shd w:val="clear" w:color="auto" w:fill="FFFFFF"/>
          <w:lang w:val="mn-MN"/>
        </w:rPr>
        <w:t xml:space="preserve">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болгохоор холбогдох хуулийн төслийг мөн боловсруулсан бөгөөд </w:t>
      </w:r>
      <w:r w:rsidRPr="00167823">
        <w:rPr>
          <w:rFonts w:ascii="Arial" w:hAnsi="Arial" w:cs="Arial"/>
          <w:color w:val="333333"/>
          <w:sz w:val="24"/>
          <w:szCs w:val="24"/>
          <w:shd w:val="clear" w:color="auto" w:fill="FFFFFF"/>
        </w:rPr>
        <w:t>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тусгай тэмдэглэл бүхий</w:t>
      </w:r>
      <w:r>
        <w:rPr>
          <w:rFonts w:ascii="Arial" w:hAnsi="Arial" w:cs="Arial"/>
          <w:color w:val="333333"/>
          <w:sz w:val="24"/>
          <w:szCs w:val="24"/>
          <w:shd w:val="clear" w:color="auto" w:fill="FFFFFF"/>
        </w:rPr>
        <w:t xml:space="preserve"> “Д”</w:t>
      </w:r>
      <w:r w:rsidRPr="00167823">
        <w:rPr>
          <w:rFonts w:ascii="Arial" w:hAnsi="Arial" w:cs="Arial"/>
          <w:color w:val="333333"/>
          <w:sz w:val="24"/>
          <w:szCs w:val="24"/>
          <w:shd w:val="clear" w:color="auto" w:fill="FFFFFF"/>
        </w:rPr>
        <w:t xml:space="preserve"> гэрчилгээ олгох зохицуулалтыг тусгалаа. </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sidRPr="001D0CE6">
        <w:rPr>
          <w:rFonts w:ascii="Arial" w:hAnsi="Arial" w:cs="Arial"/>
          <w:sz w:val="24"/>
          <w:szCs w:val="24"/>
          <w:shd w:val="clear" w:color="auto" w:fill="FFFFFF"/>
          <w:lang w:val="mn-MN"/>
        </w:rPr>
        <w:t xml:space="preserve">Үүнтэй уялдуулж </w:t>
      </w:r>
      <w:r w:rsidRPr="001D0CE6">
        <w:rPr>
          <w:rFonts w:ascii="Arial" w:hAnsi="Arial" w:cs="Arial"/>
          <w:color w:val="333333"/>
          <w:sz w:val="24"/>
          <w:szCs w:val="24"/>
          <w:shd w:val="clear" w:color="auto" w:fill="FFFFFF"/>
        </w:rPr>
        <w:t xml:space="preserve">барьж дуусаагүй </w:t>
      </w:r>
      <w:r w:rsidRPr="001D0CE6">
        <w:rPr>
          <w:rFonts w:ascii="Arial" w:hAnsi="Arial" w:cs="Arial"/>
          <w:color w:val="333333"/>
          <w:sz w:val="24"/>
          <w:szCs w:val="24"/>
          <w:shd w:val="clear" w:color="auto" w:fill="FFFFFF"/>
          <w:lang w:val="mn-MN"/>
        </w:rPr>
        <w:t>нийтийн зориулалттай орон сууцны</w:t>
      </w:r>
      <w:r w:rsidRPr="001D0CE6">
        <w:rPr>
          <w:rFonts w:ascii="Arial" w:hAnsi="Arial" w:cs="Arial"/>
          <w:color w:val="333333"/>
          <w:sz w:val="24"/>
          <w:szCs w:val="24"/>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 болон ашиглалтын шаардлага хангахгүй нийтийн зориулалттай орон сууцны барилга байгууламжийг буулган шинээр барих хугацаанд үл хөдлөх эд хөрөнгийг албан татвараас чөлөөлөх зохицуулалтыг тусгалаа. </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Түүнчлэн г</w:t>
      </w:r>
      <w:r w:rsidRPr="00167823">
        <w:rPr>
          <w:rFonts w:ascii="Arial" w:hAnsi="Arial" w:cs="Arial"/>
          <w:color w:val="333333"/>
          <w:sz w:val="24"/>
          <w:szCs w:val="24"/>
          <w:shd w:val="clear" w:color="auto" w:fill="FFFFFF"/>
        </w:rPr>
        <w:t>эр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w:t>
      </w:r>
      <w:r>
        <w:rPr>
          <w:rFonts w:ascii="Arial" w:hAnsi="Arial" w:cs="Arial"/>
          <w:color w:val="333333"/>
          <w:sz w:val="24"/>
          <w:szCs w:val="24"/>
          <w:shd w:val="clear" w:color="auto" w:fill="FFFFFF"/>
        </w:rPr>
        <w:t xml:space="preserve">лөх зохицуулалтыг тусгалаа. </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Default="00D77140" w:rsidP="00D77140">
      <w:pPr>
        <w:spacing w:before="240" w:after="240" w:line="240" w:lineRule="auto"/>
        <w:ind w:right="5"/>
        <w:contextualSpacing/>
        <w:jc w:val="both"/>
        <w:rPr>
          <w:rFonts w:ascii="Arial" w:hAnsi="Arial" w:cs="Arial"/>
          <w:color w:val="333333"/>
          <w:sz w:val="24"/>
          <w:szCs w:val="24"/>
          <w:shd w:val="clear" w:color="auto" w:fill="FFFFFF"/>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Default="00D77140" w:rsidP="00D77140">
      <w:pPr>
        <w:spacing w:before="240" w:after="240" w:line="240" w:lineRule="auto"/>
        <w:ind w:right="5" w:firstLine="720"/>
        <w:contextualSpacing/>
        <w:jc w:val="both"/>
        <w:rPr>
          <w:rFonts w:ascii="Arial" w:hAnsi="Arial" w:cs="Arial"/>
          <w:color w:val="333333"/>
          <w:sz w:val="24"/>
          <w:szCs w:val="24"/>
          <w:shd w:val="clear" w:color="auto" w:fill="FFFFFF"/>
        </w:rPr>
      </w:pPr>
    </w:p>
    <w:p w:rsidR="00D77140" w:rsidRPr="001D0CE6"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БАРЬЦААНЫ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ДЭЛГЭРЭНГҮЙ ТАНИЛЦУУЛГА</w:t>
      </w: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 хуулийн этгээдийн эрх зөрчигддөг. </w:t>
      </w:r>
    </w:p>
    <w:p w:rsidR="00D77140"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D77140" w:rsidRPr="001B09C4" w:rsidRDefault="00D77140" w:rsidP="00D77140">
      <w:pPr>
        <w:spacing w:after="100" w:afterAutospacing="1"/>
        <w:ind w:firstLine="720"/>
        <w:contextualSpacing/>
        <w:jc w:val="both"/>
        <w:rPr>
          <w:rFonts w:ascii="Arial" w:hAnsi="Arial" w:cs="Arial"/>
          <w:color w:val="000000" w:themeColor="text1"/>
          <w:sz w:val="24"/>
          <w:szCs w:val="24"/>
          <w:lang w:val="mn-MN"/>
        </w:rPr>
      </w:pPr>
      <w:r w:rsidRPr="001B09C4">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B09C4">
        <w:rPr>
          <w:rFonts w:ascii="Arial" w:hAnsi="Arial" w:cs="Arial"/>
          <w:sz w:val="24"/>
          <w:szCs w:val="24"/>
          <w:lang w:val="mn-MN"/>
        </w:rPr>
        <w:t xml:space="preserve"> дээр ү</w:t>
      </w:r>
      <w:r w:rsidRPr="001B09C4">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үл хөдлөх эд хөрөнгийг барьцаалуулахыг хориглох зохицуулалтыг тусгаж хэрэглэгчийн эрх ашгийг хамгаал</w:t>
      </w:r>
      <w:r>
        <w:rPr>
          <w:rFonts w:ascii="Arial" w:hAnsi="Arial" w:cs="Arial"/>
          <w:color w:val="333333"/>
          <w:sz w:val="24"/>
          <w:szCs w:val="24"/>
          <w:shd w:val="clear" w:color="auto" w:fill="FFFFFF"/>
        </w:rPr>
        <w:t xml:space="preserve">ах, </w:t>
      </w:r>
      <w:r w:rsidRPr="00167823">
        <w:rPr>
          <w:rFonts w:ascii="Arial" w:hAnsi="Arial" w:cs="Arial"/>
          <w:color w:val="333333"/>
          <w:sz w:val="24"/>
          <w:szCs w:val="24"/>
          <w:shd w:val="clear" w:color="auto" w:fill="FFFFFF"/>
        </w:rPr>
        <w:t>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D77140" w:rsidRDefault="00D77140" w:rsidP="00D77140">
      <w:pPr>
        <w:spacing w:before="240" w:after="240" w:line="240"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50"/>
      </w:tblGrid>
      <w:tr w:rsidR="00D77140" w:rsidTr="00B35A02">
        <w:tc>
          <w:tcPr>
            <w:tcW w:w="9350" w:type="dxa"/>
          </w:tcPr>
          <w:p w:rsidR="00D77140" w:rsidRPr="001B09C4" w:rsidRDefault="00D77140" w:rsidP="00B35A02">
            <w:pPr>
              <w:spacing w:before="240" w:after="240" w:line="240" w:lineRule="auto"/>
              <w:jc w:val="both"/>
              <w:rPr>
                <w:rFonts w:ascii="Arial" w:hAnsi="Arial" w:cs="Arial"/>
                <w:sz w:val="24"/>
                <w:szCs w:val="24"/>
                <w:lang w:val="mn-MN"/>
              </w:rPr>
            </w:pPr>
            <w:r w:rsidRPr="001B09C4">
              <w:rPr>
                <w:rFonts w:ascii="Arial" w:hAnsi="Arial" w:cs="Arial"/>
                <w:sz w:val="24"/>
                <w:szCs w:val="24"/>
                <w:lang w:val="mn-MN"/>
              </w:rPr>
              <w:t>Шигтгэсэн хувилбар</w:t>
            </w:r>
          </w:p>
          <w:p w:rsidR="00D77140" w:rsidRPr="001B09C4" w:rsidRDefault="00D77140" w:rsidP="00B35A02">
            <w:pPr>
              <w:spacing w:before="240" w:after="240" w:line="240" w:lineRule="auto"/>
              <w:jc w:val="both"/>
              <w:rPr>
                <w:rFonts w:ascii="Arial" w:hAnsi="Arial" w:cs="Arial"/>
                <w:sz w:val="24"/>
                <w:szCs w:val="24"/>
                <w:lang w:val="mn-MN"/>
              </w:rPr>
            </w:pPr>
            <w:r w:rsidRPr="001B09C4">
              <w:rPr>
                <w:rFonts w:ascii="Arial" w:hAnsi="Arial" w:cs="Arial"/>
                <w:color w:val="333333"/>
                <w:sz w:val="24"/>
                <w:szCs w:val="24"/>
                <w:shd w:val="clear" w:color="auto" w:fill="FFFFFF"/>
              </w:rPr>
              <w:t>9.6.Дор дурдсан үл хөдлөх эд хөрөнгийг барьцаалуулахыг хориглоно:</w:t>
            </w:r>
          </w:p>
          <w:p w:rsidR="00D77140" w:rsidRPr="001B09C4" w:rsidRDefault="00D77140" w:rsidP="00B35A02">
            <w:pPr>
              <w:spacing w:after="100" w:afterAutospacing="1"/>
              <w:contextualSpacing/>
              <w:jc w:val="both"/>
              <w:rPr>
                <w:rFonts w:ascii="Arial" w:hAnsi="Arial" w:cs="Arial"/>
                <w:b/>
                <w:bCs/>
                <w:color w:val="000000" w:themeColor="text1"/>
                <w:sz w:val="24"/>
                <w:szCs w:val="24"/>
                <w:lang w:val="mn-MN"/>
              </w:rPr>
            </w:pPr>
            <w:r w:rsidRPr="001B09C4">
              <w:rPr>
                <w:rFonts w:ascii="Arial" w:hAnsi="Arial" w:cs="Arial"/>
                <w:b/>
                <w:bCs/>
                <w:color w:val="000000" w:themeColor="text1"/>
                <w:sz w:val="24"/>
                <w:szCs w:val="24"/>
                <w:lang w:val="mn-MN"/>
              </w:rPr>
              <w:t>“9.6.4.</w:t>
            </w:r>
            <w:r w:rsidRPr="001B09C4">
              <w:rPr>
                <w:rFonts w:ascii="Arial" w:hAnsi="Arial" w:cs="Arial"/>
                <w:b/>
                <w:bCs/>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B09C4">
              <w:rPr>
                <w:rFonts w:ascii="Arial" w:hAnsi="Arial" w:cs="Arial"/>
                <w:b/>
                <w:bCs/>
                <w:sz w:val="24"/>
                <w:szCs w:val="24"/>
                <w:lang w:val="mn-MN"/>
              </w:rPr>
              <w:t xml:space="preserve"> дээр ү</w:t>
            </w:r>
            <w:r w:rsidRPr="001B09C4">
              <w:rPr>
                <w:rFonts w:ascii="Arial" w:hAnsi="Arial" w:cs="Arial"/>
                <w:b/>
                <w:bCs/>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гэрээний хэсгээр.” </w:t>
            </w:r>
          </w:p>
        </w:tc>
      </w:tr>
    </w:tbl>
    <w:p w:rsidR="00D77140" w:rsidRPr="005677C2" w:rsidRDefault="00D77140" w:rsidP="00D77140">
      <w:pPr>
        <w:spacing w:before="240" w:after="240" w:line="240" w:lineRule="auto"/>
        <w:ind w:firstLine="720"/>
        <w:jc w:val="both"/>
        <w:rPr>
          <w:rFonts w:ascii="Arial" w:hAnsi="Arial" w:cs="Arial"/>
          <w:sz w:val="24"/>
          <w:szCs w:val="24"/>
          <w:lang w:val="mn-MN"/>
        </w:rPr>
      </w:pPr>
    </w:p>
    <w:p w:rsidR="00D77140" w:rsidRDefault="00D77140" w:rsidP="00D77140">
      <w:pPr>
        <w:spacing w:before="240" w:after="240" w:line="240" w:lineRule="auto"/>
        <w:ind w:right="5"/>
        <w:contextualSpacing/>
        <w:jc w:val="both"/>
        <w:rPr>
          <w:rFonts w:ascii="Arial" w:hAnsi="Arial" w:cs="Arial"/>
          <w:color w:val="333333"/>
          <w:sz w:val="24"/>
          <w:szCs w:val="24"/>
          <w:shd w:val="clear" w:color="auto" w:fill="FFFFFF"/>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ҮЛ ХӨДЛӨХ ЭД ХӨРӨНГИЙН БАРЬЦААНЫ ТУХАЙ </w:t>
      </w:r>
      <w:r w:rsidRPr="00167823">
        <w:rPr>
          <w:rFonts w:ascii="Arial" w:hAnsi="Arial" w:cs="Arial"/>
          <w:b/>
          <w:bCs/>
          <w:noProof/>
          <w:sz w:val="24"/>
          <w:szCs w:val="24"/>
          <w:shd w:val="clear" w:color="auto" w:fill="FFFFFF"/>
          <w:lang w:val="mn-MN"/>
        </w:rPr>
        <w:t xml:space="preserve">ХУУЛЬД НЭМЭЛТ ОРУУЛАХ ТУХАЙ </w:t>
      </w:r>
      <w:r w:rsidRPr="00167823">
        <w:rPr>
          <w:rFonts w:ascii="Arial" w:hAnsi="Arial" w:cs="Arial"/>
          <w:b/>
          <w:bCs/>
          <w:noProof/>
          <w:sz w:val="24"/>
          <w:szCs w:val="24"/>
          <w:lang w:val="mn-MN"/>
        </w:rPr>
        <w:t>ХУУЛИЙН ТӨСЛИЙН ТАНИЛЦУУЛГА</w:t>
      </w: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Pr="00167823"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 хуулийн этгээдийн эрх зөрчигддөг. </w:t>
      </w:r>
    </w:p>
    <w:p w:rsidR="00D77140" w:rsidRDefault="00D77140" w:rsidP="00D77140">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D77140" w:rsidRPr="001B09C4" w:rsidRDefault="00D77140" w:rsidP="00D77140">
      <w:pPr>
        <w:spacing w:before="240" w:after="240" w:line="240" w:lineRule="auto"/>
        <w:ind w:firstLine="720"/>
        <w:jc w:val="both"/>
        <w:rPr>
          <w:rFonts w:ascii="Arial" w:hAnsi="Arial" w:cs="Arial"/>
          <w:sz w:val="24"/>
          <w:szCs w:val="24"/>
          <w:lang w:val="mn-MN"/>
        </w:rPr>
      </w:pPr>
      <w:r w:rsidRPr="001B09C4">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B09C4">
        <w:rPr>
          <w:rFonts w:ascii="Arial" w:hAnsi="Arial" w:cs="Arial"/>
          <w:sz w:val="24"/>
          <w:szCs w:val="24"/>
          <w:lang w:val="mn-MN"/>
        </w:rPr>
        <w:t xml:space="preserve"> дээр ү</w:t>
      </w:r>
      <w:r w:rsidRPr="001B09C4">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үл хөдлөх эд хөрөнгийг барьцаалуулахыг хориглох зохицуулалтыг тусгаж хэрэглэгчийн эрх ашгийг хамгаал</w:t>
      </w:r>
      <w:r>
        <w:rPr>
          <w:rFonts w:ascii="Arial" w:hAnsi="Arial" w:cs="Arial"/>
          <w:color w:val="333333"/>
          <w:sz w:val="24"/>
          <w:szCs w:val="24"/>
          <w:shd w:val="clear" w:color="auto" w:fill="FFFFFF"/>
        </w:rPr>
        <w:t xml:space="preserve">ах, </w:t>
      </w:r>
      <w:r w:rsidRPr="00167823">
        <w:rPr>
          <w:rFonts w:ascii="Arial" w:hAnsi="Arial" w:cs="Arial"/>
          <w:color w:val="333333"/>
          <w:sz w:val="24"/>
          <w:szCs w:val="24"/>
          <w:shd w:val="clear" w:color="auto" w:fill="FFFFFF"/>
        </w:rPr>
        <w:t>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D77140" w:rsidRPr="005677C2" w:rsidRDefault="00D77140" w:rsidP="00D77140">
      <w:pPr>
        <w:spacing w:before="240" w:after="240" w:line="240" w:lineRule="auto"/>
        <w:jc w:val="both"/>
        <w:rPr>
          <w:rFonts w:ascii="Arial" w:hAnsi="Arial" w:cs="Arial"/>
          <w:sz w:val="24"/>
          <w:szCs w:val="24"/>
          <w:lang w:val="mn-MN"/>
        </w:rPr>
      </w:pPr>
    </w:p>
    <w:p w:rsidR="00D77140" w:rsidRDefault="00D77140" w:rsidP="00D77140">
      <w:pPr>
        <w:spacing w:before="240" w:after="240" w:line="240" w:lineRule="auto"/>
        <w:ind w:right="5"/>
        <w:contextualSpacing/>
        <w:jc w:val="both"/>
        <w:rPr>
          <w:rFonts w:ascii="Arial" w:hAnsi="Arial" w:cs="Arial"/>
          <w:color w:val="333333"/>
          <w:sz w:val="24"/>
          <w:szCs w:val="24"/>
          <w:shd w:val="clear" w:color="auto" w:fill="FFFFFF"/>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spacing w:after="100" w:afterAutospacing="1"/>
        <w:contextualSpacing/>
        <w:jc w:val="both"/>
        <w:rPr>
          <w:rFonts w:ascii="Arial" w:hAnsi="Arial" w:cs="Arial"/>
          <w:color w:val="000000" w:themeColor="text1"/>
          <w:sz w:val="24"/>
          <w:szCs w:val="24"/>
          <w:lang w:val="mn-MN"/>
        </w:rPr>
      </w:pPr>
    </w:p>
    <w:p w:rsidR="00D77140"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ЭРҮҮГИЙН НЭМЭЛТ, ӨӨРЧЛӨЛТ ОРУУЛАХ </w:t>
      </w:r>
      <w:r w:rsidRPr="00167823">
        <w:rPr>
          <w:rFonts w:ascii="Arial" w:hAnsi="Arial" w:cs="Arial"/>
          <w:b/>
          <w:bCs/>
          <w:noProof/>
          <w:sz w:val="24"/>
          <w:szCs w:val="24"/>
          <w:shd w:val="clear" w:color="auto" w:fill="FFFFFF"/>
          <w:lang w:val="mn-MN"/>
        </w:rPr>
        <w:t xml:space="preserve">ТУХАЙ </w:t>
      </w:r>
      <w:r w:rsidRPr="00167823">
        <w:rPr>
          <w:rFonts w:ascii="Arial" w:hAnsi="Arial" w:cs="Arial"/>
          <w:b/>
          <w:bCs/>
          <w:noProof/>
          <w:sz w:val="24"/>
          <w:szCs w:val="24"/>
          <w:lang w:val="mn-MN"/>
        </w:rPr>
        <w:t xml:space="preserve">ХУУЛИЙН </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lang w:val="mn-MN"/>
        </w:rPr>
        <w:t>ТӨСЛИЙН ДЭЛГЭРЭНГҮЙ ТАНИЛЦУУЛГА</w:t>
      </w: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r>
        <w:rPr>
          <w:rFonts w:ascii="Arial" w:hAnsi="Arial" w:cs="Arial"/>
          <w:sz w:val="24"/>
          <w:szCs w:val="24"/>
          <w:lang w:val="mn-MN" w:eastAsia="en-US"/>
        </w:rPr>
        <w:t>Н</w:t>
      </w:r>
      <w:r w:rsidRPr="00167823">
        <w:rPr>
          <w:rFonts w:ascii="Arial" w:hAnsi="Arial" w:cs="Arial"/>
          <w:sz w:val="24"/>
          <w:szCs w:val="24"/>
          <w:lang w:val="mn-MN"/>
        </w:rPr>
        <w:t xml:space="preserve">эг ижил тоот дээр иргэдээс давхардуулан хүний анхдагч хэрэгцээ болох орон сууцтай болох эрэлтийг ашиглан захиалга авч иргэд, хөрөнгө оруулагчдыг хууран мэхлэх замаар залилах гэмт хэрэг ихээхэн үйлдэгдэж буй тул оногдуулах хариуцлагыг чангатгах шаардлагатай </w:t>
      </w:r>
      <w:r>
        <w:rPr>
          <w:rFonts w:ascii="Arial" w:hAnsi="Arial" w:cs="Arial"/>
          <w:sz w:val="24"/>
          <w:szCs w:val="24"/>
          <w:lang w:val="mn-MN"/>
        </w:rPr>
        <w:t xml:space="preserve">гэж үзэн Эрүүгийн хуулийн 17.3 дугаар зүйл буюу залилах гэмт хэргийн шинжийг тодруулан холбогдох зохицуулалтыг тусгалаа. </w:t>
      </w:r>
    </w:p>
    <w:p w:rsidR="00D77140" w:rsidRDefault="00D77140" w:rsidP="00D77140">
      <w:pPr>
        <w:spacing w:before="240" w:after="240" w:line="240" w:lineRule="auto"/>
        <w:ind w:right="5"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50"/>
      </w:tblGrid>
      <w:tr w:rsidR="00D77140" w:rsidTr="00B35A02">
        <w:tc>
          <w:tcPr>
            <w:tcW w:w="9350" w:type="dxa"/>
          </w:tcPr>
          <w:p w:rsidR="00D77140" w:rsidRPr="00D26020" w:rsidRDefault="00D77140" w:rsidP="00B35A02">
            <w:pPr>
              <w:spacing w:before="240" w:after="240" w:line="240" w:lineRule="auto"/>
              <w:ind w:right="5"/>
              <w:contextualSpacing/>
              <w:jc w:val="both"/>
              <w:rPr>
                <w:rFonts w:ascii="Arial" w:hAnsi="Arial" w:cs="Arial"/>
                <w:b/>
                <w:bCs/>
                <w:sz w:val="24"/>
                <w:szCs w:val="24"/>
                <w:lang w:val="mn-MN" w:eastAsia="en-US"/>
              </w:rPr>
            </w:pPr>
            <w:r w:rsidRPr="00D26020">
              <w:rPr>
                <w:rFonts w:ascii="Arial" w:hAnsi="Arial" w:cs="Arial"/>
                <w:b/>
                <w:bCs/>
                <w:sz w:val="24"/>
                <w:szCs w:val="24"/>
                <w:lang w:val="mn-MN" w:eastAsia="en-US"/>
              </w:rPr>
              <w:t>Шигтгэсэн хувилбар</w:t>
            </w:r>
          </w:p>
          <w:p w:rsidR="00D77140" w:rsidRDefault="00D77140" w:rsidP="00B35A02">
            <w:pPr>
              <w:spacing w:before="240" w:after="240" w:line="240" w:lineRule="auto"/>
              <w:ind w:right="5"/>
              <w:contextualSpacing/>
              <w:jc w:val="both"/>
              <w:rPr>
                <w:rFonts w:ascii="Arial" w:hAnsi="Arial" w:cs="Arial"/>
                <w:color w:val="C00000"/>
                <w:sz w:val="24"/>
                <w:szCs w:val="24"/>
                <w:lang w:val="mn-MN" w:eastAsia="en-US"/>
              </w:rPr>
            </w:pPr>
          </w:p>
          <w:p w:rsidR="00D77140" w:rsidRPr="00D26020" w:rsidRDefault="00D77140" w:rsidP="00B35A02">
            <w:pPr>
              <w:spacing w:before="300" w:after="300" w:line="240" w:lineRule="auto"/>
              <w:jc w:val="both"/>
              <w:rPr>
                <w:rFonts w:ascii="Arial" w:eastAsia="Times New Roman" w:hAnsi="Arial" w:cs="Arial"/>
                <w:b/>
                <w:bCs/>
                <w:color w:val="293E9C"/>
                <w:sz w:val="24"/>
                <w:szCs w:val="24"/>
                <w:lang w:eastAsia="en-US"/>
              </w:rPr>
            </w:pPr>
            <w:r w:rsidRPr="00D26020">
              <w:rPr>
                <w:rFonts w:ascii="Arial" w:eastAsia="Times New Roman" w:hAnsi="Arial" w:cs="Arial"/>
                <w:b/>
                <w:bCs/>
                <w:color w:val="293E9C"/>
                <w:sz w:val="24"/>
                <w:szCs w:val="24"/>
                <w:lang w:eastAsia="en-US"/>
              </w:rPr>
              <w:t>17.3 дугаар зүйл.Залилах</w:t>
            </w:r>
          </w:p>
          <w:p w:rsidR="00D77140" w:rsidRPr="00D26020" w:rsidRDefault="00D77140" w:rsidP="00B35A02">
            <w:pPr>
              <w:shd w:val="clear" w:color="auto" w:fill="FFFFFF"/>
              <w:spacing w:line="300" w:lineRule="atLeast"/>
              <w:jc w:val="both"/>
              <w:rPr>
                <w:rFonts w:ascii="Arial" w:eastAsia="Times New Roman" w:hAnsi="Arial" w:cs="Arial"/>
                <w:color w:val="333333"/>
                <w:sz w:val="24"/>
                <w:szCs w:val="24"/>
                <w:lang w:eastAsia="en-US"/>
              </w:rPr>
            </w:pPr>
            <w:r w:rsidRPr="00D26020">
              <w:rPr>
                <w:rFonts w:ascii="Arial" w:eastAsia="Times New Roman" w:hAnsi="Arial" w:cs="Arial"/>
                <w:color w:val="333333"/>
                <w:sz w:val="24"/>
                <w:szCs w:val="24"/>
                <w:lang w:eastAsia="en-US"/>
              </w:rPr>
              <w:t>1.Хуурч, эсхүл баримт бичиг, эд зүйл, цахим хэрэгсэл ашиглаж, эсхүл зохиомол байдлыг зориудаар бий болгох, сүсэг бишрэлийг далимдуулах, бодит байдлыг нуух замаар бусдыг төөрөгдөлд оруулж, эсхүл нэр хүнд, урьдын харилцааны явцад бий болсон итгэлийг урвуулан ашиглаж эзэмшигч, өмчлөгчийн эд хөрөнгө, эд хөрөнгийн эрхийг шилжүүлэн авсан бол дөрвөн зуун тавин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D77140" w:rsidRPr="00D26020" w:rsidRDefault="00D77140" w:rsidP="00B35A02">
            <w:pPr>
              <w:shd w:val="clear" w:color="auto" w:fill="FFFFFF"/>
              <w:spacing w:line="300" w:lineRule="atLeast"/>
              <w:jc w:val="both"/>
              <w:rPr>
                <w:rFonts w:ascii="Arial" w:eastAsia="Times New Roman" w:hAnsi="Arial" w:cs="Arial"/>
                <w:i/>
                <w:iCs/>
                <w:color w:val="275DFF"/>
                <w:sz w:val="24"/>
                <w:szCs w:val="24"/>
                <w:u w:val="single"/>
                <w:lang w:eastAsia="en-US"/>
              </w:rPr>
            </w:pPr>
            <w:r w:rsidRPr="00D26020">
              <w:rPr>
                <w:rFonts w:ascii="Arial" w:eastAsia="Times New Roman" w:hAnsi="Arial" w:cs="Arial"/>
                <w:i/>
                <w:iCs/>
                <w:color w:val="275DFF"/>
                <w:sz w:val="24"/>
                <w:szCs w:val="24"/>
                <w:u w:val="single"/>
                <w:lang w:eastAsia="en-US"/>
              </w:rPr>
              <w:t>/Энэ хэсгийг 2017 оны 5 дугаар сарын 11-ний өдрийн хуулиар өөрчлөн найруулсан/</w:t>
            </w:r>
          </w:p>
          <w:p w:rsidR="00D77140" w:rsidRPr="00D26020" w:rsidRDefault="00D77140" w:rsidP="00B35A02">
            <w:pPr>
              <w:shd w:val="clear" w:color="auto" w:fill="FFFFFF"/>
              <w:spacing w:line="300" w:lineRule="atLeast"/>
              <w:jc w:val="both"/>
              <w:rPr>
                <w:rFonts w:ascii="Arial" w:eastAsia="Times New Roman" w:hAnsi="Arial" w:cs="Arial"/>
                <w:color w:val="333333"/>
                <w:sz w:val="24"/>
                <w:szCs w:val="24"/>
                <w:lang w:eastAsia="en-US"/>
              </w:rPr>
            </w:pPr>
            <w:r w:rsidRPr="00D26020">
              <w:rPr>
                <w:rFonts w:ascii="Arial" w:eastAsia="Times New Roman" w:hAnsi="Arial" w:cs="Arial"/>
                <w:color w:val="333333"/>
                <w:sz w:val="24"/>
                <w:szCs w:val="24"/>
                <w:lang w:eastAsia="en-US"/>
              </w:rPr>
              <w:t>2.Энэ гэмт хэргийг:</w:t>
            </w:r>
          </w:p>
          <w:p w:rsidR="00D77140" w:rsidRPr="00D26020" w:rsidRDefault="00D77140" w:rsidP="00B35A02">
            <w:pPr>
              <w:shd w:val="clear" w:color="auto" w:fill="FFFFFF"/>
              <w:spacing w:line="300" w:lineRule="atLeast"/>
              <w:jc w:val="both"/>
              <w:rPr>
                <w:rFonts w:ascii="Arial" w:eastAsia="Times New Roman" w:hAnsi="Arial" w:cs="Arial"/>
                <w:color w:val="333333"/>
                <w:sz w:val="24"/>
                <w:szCs w:val="24"/>
                <w:lang w:eastAsia="en-US"/>
              </w:rPr>
            </w:pPr>
            <w:r w:rsidRPr="00D26020">
              <w:rPr>
                <w:rFonts w:ascii="Arial" w:eastAsia="Times New Roman" w:hAnsi="Arial" w:cs="Arial"/>
                <w:color w:val="333333"/>
                <w:sz w:val="24"/>
                <w:szCs w:val="24"/>
                <w:lang w:eastAsia="en-US"/>
              </w:rPr>
              <w:t>2.1.албан тушаалын байдлаа ашиглаж;</w:t>
            </w:r>
          </w:p>
          <w:p w:rsidR="00D77140" w:rsidRPr="00D26020" w:rsidRDefault="00D77140" w:rsidP="00B35A02">
            <w:pPr>
              <w:shd w:val="clear" w:color="auto" w:fill="FFFFFF"/>
              <w:spacing w:line="300" w:lineRule="atLeast"/>
              <w:jc w:val="both"/>
              <w:rPr>
                <w:rFonts w:ascii="Arial" w:eastAsia="Times New Roman" w:hAnsi="Arial" w:cs="Arial"/>
                <w:b/>
                <w:bCs/>
                <w:color w:val="333333"/>
                <w:sz w:val="24"/>
                <w:szCs w:val="24"/>
                <w:lang w:eastAsia="en-US"/>
              </w:rPr>
            </w:pPr>
            <w:r w:rsidRPr="00D26020">
              <w:rPr>
                <w:rFonts w:ascii="Arial" w:hAnsi="Arial" w:cs="Arial"/>
                <w:b/>
                <w:bCs/>
                <w:color w:val="000000" w:themeColor="text1"/>
                <w:sz w:val="24"/>
                <w:szCs w:val="24"/>
                <w:lang w:val="mn-MN"/>
              </w:rPr>
              <w:t>2.2.Орон сууцны захиалгын агуулга бүхий хэлцэл байгуулж, эсхүл эрхийн улсын бүртгэлд урьдчилсан тэмдэглэл хийлгэсэн орон сууц захиалгын агуулга бүхий хэлцэлийн мэдээллийг нуух замаар давхардуулан гэрээ байгуулж</w:t>
            </w:r>
            <w:r w:rsidRPr="00D26020">
              <w:rPr>
                <w:rFonts w:ascii="Arial" w:hAnsi="Arial" w:cs="Arial"/>
                <w:b/>
                <w:bCs/>
                <w:color w:val="000000" w:themeColor="text1"/>
                <w:sz w:val="24"/>
                <w:szCs w:val="24"/>
              </w:rPr>
              <w:t>;</w:t>
            </w:r>
          </w:p>
          <w:p w:rsidR="00D77140" w:rsidRPr="00D26020" w:rsidRDefault="00D77140" w:rsidP="00B35A02">
            <w:pPr>
              <w:shd w:val="clear" w:color="auto" w:fill="FFFFFF"/>
              <w:spacing w:line="300" w:lineRule="atLeast"/>
              <w:jc w:val="both"/>
              <w:rPr>
                <w:rFonts w:ascii="Arial" w:eastAsia="Times New Roman" w:hAnsi="Arial" w:cs="Arial"/>
                <w:color w:val="333333"/>
                <w:sz w:val="24"/>
                <w:szCs w:val="24"/>
                <w:lang w:eastAsia="en-US"/>
              </w:rPr>
            </w:pPr>
            <w:r w:rsidRPr="00D26020">
              <w:rPr>
                <w:rFonts w:ascii="Arial" w:eastAsia="Times New Roman" w:hAnsi="Arial" w:cs="Arial"/>
                <w:strike/>
                <w:color w:val="333333"/>
                <w:sz w:val="24"/>
                <w:szCs w:val="24"/>
                <w:lang w:eastAsia="en-US"/>
              </w:rPr>
              <w:t>2.2.</w:t>
            </w:r>
            <w:r w:rsidRPr="00D26020">
              <w:rPr>
                <w:rFonts w:ascii="Arial" w:eastAsia="Times New Roman" w:hAnsi="Arial" w:cs="Arial"/>
                <w:b/>
                <w:bCs/>
                <w:color w:val="333333"/>
                <w:sz w:val="24"/>
                <w:szCs w:val="24"/>
                <w:u w:val="single"/>
                <w:lang w:eastAsia="en-US"/>
              </w:rPr>
              <w:t>2.3.</w:t>
            </w:r>
            <w:r w:rsidRPr="00D26020">
              <w:rPr>
                <w:rFonts w:ascii="Arial" w:eastAsia="Times New Roman" w:hAnsi="Arial" w:cs="Arial"/>
                <w:color w:val="333333"/>
                <w:sz w:val="24"/>
                <w:szCs w:val="24"/>
                <w:lang w:eastAsia="en-US"/>
              </w:rPr>
              <w:t>бусдад ноцтой, эсхүл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D77140" w:rsidRDefault="00D77140" w:rsidP="00B35A02">
            <w:pPr>
              <w:shd w:val="clear" w:color="auto" w:fill="FFFFFF"/>
              <w:spacing w:line="300" w:lineRule="atLeast"/>
              <w:jc w:val="both"/>
              <w:rPr>
                <w:rFonts w:ascii="Arial" w:hAnsi="Arial" w:cs="Arial"/>
                <w:color w:val="C00000"/>
                <w:sz w:val="24"/>
                <w:szCs w:val="24"/>
                <w:lang w:val="mn-MN" w:eastAsia="en-US"/>
              </w:rPr>
            </w:pPr>
          </w:p>
        </w:tc>
      </w:tr>
    </w:tbl>
    <w:p w:rsidR="00D77140" w:rsidRPr="00167823" w:rsidRDefault="00D77140" w:rsidP="00D77140">
      <w:pPr>
        <w:spacing w:before="240" w:after="240" w:line="240" w:lineRule="auto"/>
        <w:ind w:right="5"/>
        <w:contextualSpacing/>
        <w:jc w:val="both"/>
        <w:rPr>
          <w:rFonts w:ascii="Arial" w:hAnsi="Arial" w:cs="Arial"/>
          <w:sz w:val="24"/>
          <w:szCs w:val="24"/>
          <w:lang w:val="mn-MN"/>
        </w:rPr>
      </w:pPr>
    </w:p>
    <w:p w:rsidR="00D77140" w:rsidRPr="005677C2" w:rsidRDefault="00D77140" w:rsidP="00D77140">
      <w:pPr>
        <w:spacing w:before="240" w:after="240" w:line="240" w:lineRule="auto"/>
        <w:ind w:firstLine="720"/>
        <w:jc w:val="both"/>
        <w:rPr>
          <w:rFonts w:ascii="Arial" w:hAnsi="Arial" w:cs="Arial"/>
          <w:sz w:val="24"/>
          <w:szCs w:val="24"/>
          <w:lang w:val="mn-MN"/>
        </w:rPr>
      </w:pPr>
    </w:p>
    <w:p w:rsidR="00D77140" w:rsidRDefault="00D77140" w:rsidP="00D77140">
      <w:pPr>
        <w:spacing w:before="240" w:after="240" w:line="240" w:lineRule="auto"/>
        <w:ind w:right="5"/>
        <w:contextualSpacing/>
        <w:jc w:val="both"/>
        <w:rPr>
          <w:rFonts w:ascii="Arial" w:hAnsi="Arial" w:cs="Arial"/>
          <w:color w:val="333333"/>
          <w:sz w:val="24"/>
          <w:szCs w:val="24"/>
          <w:shd w:val="clear" w:color="auto" w:fill="FFFFFF"/>
        </w:rPr>
      </w:pPr>
    </w:p>
    <w:p w:rsidR="00D77140" w:rsidRPr="00167823"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D77140" w:rsidRDefault="00D77140" w:rsidP="00D77140">
      <w:pPr>
        <w:spacing w:after="100" w:afterAutospacing="1"/>
        <w:contextualSpacing/>
        <w:jc w:val="both"/>
        <w:rPr>
          <w:rFonts w:ascii="Arial" w:hAnsi="Arial" w:cs="Arial"/>
          <w:b/>
          <w:bCs/>
          <w:color w:val="000000" w:themeColor="text1"/>
          <w:sz w:val="24"/>
          <w:szCs w:val="24"/>
          <w:lang w:val="mn-MN"/>
        </w:rPr>
      </w:pPr>
    </w:p>
    <w:p w:rsidR="00D77140" w:rsidRDefault="00D77140" w:rsidP="00D77140">
      <w:pPr>
        <w:spacing w:after="100" w:afterAutospacing="1"/>
        <w:contextualSpacing/>
        <w:jc w:val="both"/>
        <w:rPr>
          <w:rFonts w:ascii="Arial" w:hAnsi="Arial" w:cs="Arial"/>
          <w:b/>
          <w:bCs/>
          <w:color w:val="000000" w:themeColor="text1"/>
          <w:sz w:val="24"/>
          <w:szCs w:val="24"/>
          <w:lang w:val="mn-MN"/>
        </w:rPr>
      </w:pPr>
    </w:p>
    <w:p w:rsidR="00D77140" w:rsidRDefault="00D77140" w:rsidP="00D77140">
      <w:pPr>
        <w:spacing w:after="100" w:afterAutospacing="1"/>
        <w:contextualSpacing/>
        <w:jc w:val="both"/>
        <w:rPr>
          <w:rFonts w:ascii="Arial" w:hAnsi="Arial" w:cs="Arial"/>
          <w:b/>
          <w:bCs/>
          <w:color w:val="000000" w:themeColor="text1"/>
          <w:sz w:val="24"/>
          <w:szCs w:val="24"/>
          <w:lang w:val="mn-MN"/>
        </w:rPr>
      </w:pPr>
    </w:p>
    <w:p w:rsidR="00D77140" w:rsidRDefault="00D77140" w:rsidP="00D77140">
      <w:pPr>
        <w:spacing w:after="100" w:afterAutospacing="1"/>
        <w:contextualSpacing/>
        <w:jc w:val="both"/>
        <w:rPr>
          <w:rFonts w:ascii="Arial" w:hAnsi="Arial" w:cs="Arial"/>
          <w:b/>
          <w:bCs/>
          <w:color w:val="000000" w:themeColor="text1"/>
          <w:sz w:val="24"/>
          <w:szCs w:val="24"/>
          <w:lang w:val="mn-MN"/>
        </w:rPr>
      </w:pPr>
    </w:p>
    <w:p w:rsidR="00D77140"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ЭРҮҮГИЙН НЭМЭЛТ, ӨӨРЧЛӨЛТ ОРУУЛАХ </w:t>
      </w:r>
      <w:r w:rsidRPr="00167823">
        <w:rPr>
          <w:rFonts w:ascii="Arial" w:hAnsi="Arial" w:cs="Arial"/>
          <w:b/>
          <w:bCs/>
          <w:noProof/>
          <w:sz w:val="24"/>
          <w:szCs w:val="24"/>
          <w:shd w:val="clear" w:color="auto" w:fill="FFFFFF"/>
          <w:lang w:val="mn-MN"/>
        </w:rPr>
        <w:t xml:space="preserve">ТУХАЙ </w:t>
      </w:r>
      <w:r w:rsidRPr="00167823">
        <w:rPr>
          <w:rFonts w:ascii="Arial" w:hAnsi="Arial" w:cs="Arial"/>
          <w:b/>
          <w:bCs/>
          <w:noProof/>
          <w:sz w:val="24"/>
          <w:szCs w:val="24"/>
          <w:lang w:val="mn-MN"/>
        </w:rPr>
        <w:t xml:space="preserve">ХУУЛИЙН </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lang w:val="mn-MN"/>
        </w:rPr>
        <w:t>ТӨСЛИЙН ДЭЛГЭРЭНГҮЙ ТАНИЛЦУУЛГА</w:t>
      </w: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shd w:val="clear" w:color="auto" w:fill="FFFFFF"/>
          <w:lang w:val="mn-MN"/>
        </w:rPr>
      </w:pPr>
    </w:p>
    <w:p w:rsidR="00D77140" w:rsidRDefault="00D77140" w:rsidP="00D77140">
      <w:pPr>
        <w:spacing w:before="240" w:after="240" w:line="240" w:lineRule="auto"/>
        <w:ind w:right="5" w:firstLine="720"/>
        <w:contextualSpacing/>
        <w:jc w:val="both"/>
        <w:rPr>
          <w:rFonts w:ascii="Arial" w:hAnsi="Arial" w:cs="Arial"/>
          <w:sz w:val="24"/>
          <w:szCs w:val="24"/>
          <w:lang w:val="mn-MN"/>
        </w:rPr>
      </w:pPr>
      <w:r>
        <w:rPr>
          <w:rFonts w:ascii="Arial" w:hAnsi="Arial" w:cs="Arial"/>
          <w:sz w:val="24"/>
          <w:szCs w:val="24"/>
          <w:lang w:val="mn-MN" w:eastAsia="en-US"/>
        </w:rPr>
        <w:t>Н</w:t>
      </w:r>
      <w:r w:rsidRPr="00167823">
        <w:rPr>
          <w:rFonts w:ascii="Arial" w:hAnsi="Arial" w:cs="Arial"/>
          <w:sz w:val="24"/>
          <w:szCs w:val="24"/>
          <w:lang w:val="mn-MN"/>
        </w:rPr>
        <w:t xml:space="preserve">эг ижил тоот дээр иргэдээс давхардуулан хүний анхдагч хэрэгцээ болох орон сууцтай болох эрэлтийг ашиглан захиалга авч иргэд, хөрөнгө оруулагчдыг хууран мэхлэх замаар залилах гэмт хэрэг ихээхэн үйлдэгдэж буй тул оногдуулах хариуцлагыг чангатгах шаардлагатай </w:t>
      </w:r>
      <w:r>
        <w:rPr>
          <w:rFonts w:ascii="Arial" w:hAnsi="Arial" w:cs="Arial"/>
          <w:sz w:val="24"/>
          <w:szCs w:val="24"/>
          <w:lang w:val="mn-MN"/>
        </w:rPr>
        <w:t xml:space="preserve">гэж үзэн Эрүүгийн хуулийн 17.3 дугаар зүйл буюу залилах гэмт хэргийн шинжийг тодруулан холбогдох зохицуулалтыг тусгалаа. </w:t>
      </w:r>
    </w:p>
    <w:p w:rsidR="00D77140" w:rsidRDefault="00D77140" w:rsidP="00D77140">
      <w:pPr>
        <w:spacing w:before="240" w:after="240" w:line="240" w:lineRule="auto"/>
        <w:ind w:right="5" w:firstLine="720"/>
        <w:contextualSpacing/>
        <w:jc w:val="both"/>
        <w:rPr>
          <w:rFonts w:ascii="Arial" w:hAnsi="Arial" w:cs="Arial"/>
          <w:sz w:val="24"/>
          <w:szCs w:val="24"/>
          <w:lang w:val="mn-MN"/>
        </w:rPr>
      </w:pPr>
    </w:p>
    <w:p w:rsidR="00D77140" w:rsidRDefault="00D77140" w:rsidP="00D77140">
      <w:pPr>
        <w:spacing w:before="240" w:after="240" w:line="240" w:lineRule="auto"/>
        <w:ind w:right="5"/>
        <w:contextualSpacing/>
        <w:jc w:val="both"/>
        <w:rPr>
          <w:rFonts w:ascii="Arial" w:hAnsi="Arial" w:cs="Arial"/>
          <w:color w:val="333333"/>
          <w:sz w:val="24"/>
          <w:szCs w:val="24"/>
          <w:shd w:val="clear" w:color="auto" w:fill="FFFFFF"/>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Pr>
          <w:rFonts w:ascii="Arial" w:hAnsi="Arial" w:cs="Arial"/>
          <w:noProof/>
          <w:sz w:val="24"/>
          <w:szCs w:val="24"/>
          <w:shd w:val="clear" w:color="auto" w:fill="FFFFFF"/>
          <w:lang w:val="mn-MN"/>
        </w:rPr>
        <w:t>--</w:t>
      </w: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“ХУУЛЬ ХЭРЭГЖҮҮЛЭХ АРГА ХЭМЖЭЭНИЙ </w:t>
      </w:r>
      <w:r w:rsidRPr="00167823">
        <w:rPr>
          <w:rFonts w:ascii="Arial" w:hAnsi="Arial" w:cs="Arial"/>
          <w:b/>
          <w:bCs/>
          <w:noProof/>
          <w:sz w:val="24"/>
          <w:szCs w:val="24"/>
          <w:shd w:val="clear" w:color="auto" w:fill="FFFFFF"/>
          <w:lang w:val="mn-MN"/>
        </w:rPr>
        <w:t>ТУХАЙ</w:t>
      </w:r>
      <w:r>
        <w:rPr>
          <w:rFonts w:ascii="Arial" w:hAnsi="Arial" w:cs="Arial"/>
          <w:b/>
          <w:bCs/>
          <w:noProof/>
          <w:sz w:val="24"/>
          <w:szCs w:val="24"/>
          <w:shd w:val="clear" w:color="auto" w:fill="FFFFFF"/>
          <w:lang w:val="mn-MN"/>
        </w:rPr>
        <w:t xml:space="preserve">” МОНГОЛ УЛСЫН </w:t>
      </w:r>
      <w:r w:rsidRPr="00167823">
        <w:rPr>
          <w:rFonts w:ascii="Arial" w:hAnsi="Arial" w:cs="Arial"/>
          <w:b/>
          <w:bCs/>
          <w:noProof/>
          <w:sz w:val="24"/>
          <w:szCs w:val="24"/>
          <w:shd w:val="clear" w:color="auto" w:fill="FFFFFF"/>
          <w:lang w:val="mn-MN"/>
        </w:rPr>
        <w:t xml:space="preserve"> </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lang w:val="mn-MN"/>
        </w:rPr>
        <w:t xml:space="preserve">ИХ ХУРЛЫН ТОГТООЛЫН </w:t>
      </w:r>
      <w:r w:rsidRPr="00167823">
        <w:rPr>
          <w:rFonts w:ascii="Arial" w:hAnsi="Arial" w:cs="Arial"/>
          <w:b/>
          <w:bCs/>
          <w:noProof/>
          <w:sz w:val="24"/>
          <w:szCs w:val="24"/>
          <w:lang w:val="mn-MN"/>
        </w:rPr>
        <w:t>ТӨСЛИЙН ДЭЛГЭРЭНГҮЙ ТАНИЛЦУУЛГА</w:t>
      </w:r>
    </w:p>
    <w:p w:rsidR="00D77140" w:rsidRPr="00CE4DEC" w:rsidRDefault="00D77140" w:rsidP="00D77140">
      <w:pPr>
        <w:pStyle w:val="NormalWeb"/>
        <w:shd w:val="clear" w:color="auto" w:fill="FFFFFF"/>
        <w:spacing w:before="300" w:beforeAutospacing="0" w:after="300" w:afterAutospacing="0"/>
        <w:ind w:firstLine="720"/>
        <w:jc w:val="both"/>
        <w:rPr>
          <w:rFonts w:ascii="Arial" w:hAnsi="Arial" w:cs="Arial"/>
          <w:color w:val="333333"/>
        </w:rPr>
      </w:pPr>
      <w:r w:rsidRPr="00167823">
        <w:rPr>
          <w:rFonts w:ascii="Arial" w:hAnsi="Arial" w:cs="Arial"/>
          <w:color w:val="333333"/>
          <w:lang w:val="mn-MN"/>
        </w:rPr>
        <w:t xml:space="preserve">Улсын бүртгэлийн ерөнхий хуульд нэмэлт оруулах тухай болон хамт өргөн мэдүүлсэн </w:t>
      </w:r>
      <w:r w:rsidRPr="00167823">
        <w:rPr>
          <w:rFonts w:ascii="Arial" w:hAnsi="Arial" w:cs="Arial"/>
          <w:color w:val="000000" w:themeColor="text1"/>
          <w:lang w:val="mn-MN"/>
        </w:rPr>
        <w:t xml:space="preserve">Эд хөрөнгийн эрхийн улсын бүртгэлийн тухай хуульд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w:t>
      </w:r>
      <w:r w:rsidRPr="00167823">
        <w:rPr>
          <w:rFonts w:ascii="Arial" w:hAnsi="Arial" w:cs="Arial"/>
          <w:color w:val="333333"/>
          <w:lang w:val="mn-MN"/>
        </w:rPr>
        <w:t>хуулийн төслийг баталсантай</w:t>
      </w:r>
      <w:r w:rsidRPr="00167823">
        <w:rPr>
          <w:rFonts w:ascii="Arial" w:hAnsi="Arial" w:cs="Arial"/>
          <w:color w:val="333333"/>
        </w:rPr>
        <w:t xml:space="preserve"> холбогдуулан </w:t>
      </w:r>
      <w:r w:rsidRPr="00167823">
        <w:rPr>
          <w:rStyle w:val="Emphasis"/>
          <w:rFonts w:ascii="Arial" w:eastAsia="Calibri" w:hAnsi="Arial" w:cs="Arial"/>
          <w:color w:val="000000" w:themeColor="text1"/>
          <w:lang w:val="mn-MN"/>
        </w:rPr>
        <w:t xml:space="preserve">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зохицуулалтыг хэрэгжүүлэх хүрээнд Улсын бүртгэлийн байгууллагын програм хангаж, дэд бүтцийг </w:t>
      </w:r>
      <w:r w:rsidRPr="00167823">
        <w:rPr>
          <w:rFonts w:ascii="Arial" w:hAnsi="Arial" w:cs="Arial"/>
          <w:color w:val="333333"/>
          <w:shd w:val="clear" w:color="auto" w:fill="FFFFFF"/>
          <w:lang w:val="mn-MN"/>
        </w:rPr>
        <w:t>сайжруулах ажлыг</w:t>
      </w:r>
      <w:r>
        <w:rPr>
          <w:rFonts w:ascii="Arial" w:hAnsi="Arial" w:cs="Arial"/>
          <w:color w:val="333333"/>
          <w:shd w:val="clear" w:color="auto" w:fill="FFFFFF"/>
          <w:lang w:val="mn-MN"/>
        </w:rPr>
        <w:t xml:space="preserve">, </w:t>
      </w:r>
      <w:r w:rsidRPr="00167823">
        <w:rPr>
          <w:rFonts w:ascii="Arial" w:hAnsi="Arial" w:cs="Arial"/>
          <w:color w:val="333333"/>
          <w:shd w:val="clear" w:color="auto" w:fill="FFFFFF"/>
          <w:lang w:val="mn-MN"/>
        </w:rPr>
        <w:t xml:space="preserve"> </w:t>
      </w:r>
      <w:r w:rsidRPr="00167823">
        <w:rPr>
          <w:rFonts w:ascii="Arial" w:hAnsi="Arial" w:cs="Arial"/>
          <w:color w:val="333333"/>
        </w:rPr>
        <w:t xml:space="preserve">нийтийн мэдээллийн дэд бүтцийг ашиглан </w:t>
      </w:r>
      <w:r w:rsidRPr="00167823">
        <w:rPr>
          <w:rFonts w:ascii="Arial" w:hAnsi="Arial" w:cs="Arial"/>
          <w:color w:val="000000" w:themeColor="text1"/>
          <w:lang w:val="mn-MN"/>
        </w:rPr>
        <w:t xml:space="preserve">барилгын ажлын зөвшөөрөлд заагдсан </w:t>
      </w:r>
      <w:r w:rsidRPr="00167823">
        <w:rPr>
          <w:rFonts w:ascii="Arial" w:hAnsi="Arial" w:cs="Arial"/>
          <w:color w:val="333333"/>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lang w:val="mn-MN"/>
        </w:rPr>
        <w:t xml:space="preserve"> ү</w:t>
      </w:r>
      <w:r w:rsidRPr="00167823">
        <w:rPr>
          <w:rFonts w:ascii="Arial" w:hAnsi="Arial" w:cs="Arial"/>
          <w:color w:val="333333"/>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hd w:val="clear" w:color="auto" w:fill="FFFFFF"/>
        </w:rPr>
        <w:t xml:space="preserve"> талаарх мэдээл</w:t>
      </w:r>
      <w:r w:rsidRPr="00167823">
        <w:rPr>
          <w:rFonts w:ascii="Arial" w:hAnsi="Arial" w:cs="Arial"/>
          <w:color w:val="333333"/>
          <w:shd w:val="clear" w:color="auto" w:fill="FFFFFF"/>
          <w:lang w:val="mn-MN"/>
        </w:rPr>
        <w:t>лийн ил тод болгох ажлыг</w:t>
      </w:r>
      <w:r>
        <w:rPr>
          <w:rFonts w:ascii="Arial" w:hAnsi="Arial" w:cs="Arial"/>
          <w:color w:val="333333"/>
          <w:shd w:val="clear" w:color="auto" w:fill="FFFFFF"/>
          <w:lang w:val="mn-MN"/>
        </w:rPr>
        <w:t xml:space="preserve"> зохион байгуулж, хэрэгжүүлэх субьект, цаг хугацааг тодорхой тусгалаа. </w:t>
      </w:r>
    </w:p>
    <w:p w:rsidR="00D77140" w:rsidRDefault="00D77140" w:rsidP="00D77140">
      <w:pPr>
        <w:pStyle w:val="NormalWeb"/>
        <w:shd w:val="clear" w:color="auto" w:fill="FFFFFF"/>
        <w:spacing w:before="300" w:beforeAutospacing="0" w:after="300" w:afterAutospacing="0"/>
        <w:ind w:firstLine="720"/>
        <w:jc w:val="both"/>
        <w:rPr>
          <w:rFonts w:ascii="Arial" w:hAnsi="Arial" w:cs="Arial"/>
          <w:color w:val="333333"/>
          <w:shd w:val="clear" w:color="auto" w:fill="FFFFFF"/>
        </w:rPr>
      </w:pPr>
      <w:r>
        <w:rPr>
          <w:rFonts w:ascii="Arial" w:hAnsi="Arial" w:cs="Arial"/>
          <w:color w:val="333333"/>
        </w:rPr>
        <w:t xml:space="preserve">Мөн хяналт тавих чиг үүргийг Монгол Улсын Их Хурлын зохион байгуулалтын нэгж болох </w:t>
      </w:r>
      <w:r w:rsidRPr="00167823">
        <w:rPr>
          <w:rFonts w:ascii="Arial" w:hAnsi="Arial" w:cs="Arial"/>
          <w:color w:val="333333"/>
          <w:shd w:val="clear" w:color="auto" w:fill="FFFFFF"/>
        </w:rPr>
        <w:t>Хууль зүйн байнгын хороо</w:t>
      </w:r>
      <w:r>
        <w:rPr>
          <w:rFonts w:ascii="Arial" w:hAnsi="Arial" w:cs="Arial"/>
          <w:color w:val="333333"/>
          <w:shd w:val="clear" w:color="auto" w:fill="FFFFFF"/>
        </w:rPr>
        <w:t xml:space="preserve">, </w:t>
      </w:r>
      <w:r w:rsidRPr="00167823">
        <w:rPr>
          <w:rFonts w:ascii="Arial" w:hAnsi="Arial" w:cs="Arial"/>
          <w:color w:val="333333"/>
          <w:shd w:val="clear" w:color="auto" w:fill="FFFFFF"/>
        </w:rPr>
        <w:t>Эдийн засгийн байнгын хороо</w:t>
      </w:r>
      <w:r>
        <w:rPr>
          <w:rFonts w:ascii="Arial" w:hAnsi="Arial" w:cs="Arial"/>
          <w:color w:val="333333"/>
          <w:shd w:val="clear" w:color="auto" w:fill="FFFFFF"/>
        </w:rPr>
        <w:t xml:space="preserve"> хариуцана. </w:t>
      </w:r>
    </w:p>
    <w:p w:rsidR="00D77140" w:rsidRPr="00CE4DEC" w:rsidRDefault="00D77140" w:rsidP="00D77140">
      <w:pPr>
        <w:pStyle w:val="NormalWeb"/>
        <w:shd w:val="clear" w:color="auto" w:fill="FFFFFF"/>
        <w:spacing w:before="300" w:beforeAutospacing="0" w:after="300" w:afterAutospacing="0"/>
        <w:ind w:firstLine="720"/>
        <w:jc w:val="both"/>
        <w:rPr>
          <w:rFonts w:ascii="Arial" w:hAnsi="Arial" w:cs="Arial"/>
          <w:color w:val="333333"/>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Pr>
          <w:rFonts w:ascii="Arial" w:hAnsi="Arial" w:cs="Arial"/>
          <w:noProof/>
          <w:sz w:val="24"/>
          <w:szCs w:val="24"/>
          <w:shd w:val="clear" w:color="auto" w:fill="FFFFFF"/>
          <w:lang w:val="mn-MN"/>
        </w:rPr>
        <w:t>--</w:t>
      </w: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p>
    <w:p w:rsidR="00D77140"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shd w:val="clear" w:color="auto" w:fill="FFFFFF"/>
          <w:lang w:val="mn-MN"/>
        </w:rPr>
        <w:t xml:space="preserve">“ХУУЛЬ ХЭРЭГЖҮҮЛЭХ АРГА ХЭМЖЭЭНИЙ </w:t>
      </w:r>
      <w:r w:rsidRPr="00167823">
        <w:rPr>
          <w:rFonts w:ascii="Arial" w:hAnsi="Arial" w:cs="Arial"/>
          <w:b/>
          <w:bCs/>
          <w:noProof/>
          <w:sz w:val="24"/>
          <w:szCs w:val="24"/>
          <w:shd w:val="clear" w:color="auto" w:fill="FFFFFF"/>
          <w:lang w:val="mn-MN"/>
        </w:rPr>
        <w:t>ТУХАЙ</w:t>
      </w:r>
      <w:r>
        <w:rPr>
          <w:rFonts w:ascii="Arial" w:hAnsi="Arial" w:cs="Arial"/>
          <w:b/>
          <w:bCs/>
          <w:noProof/>
          <w:sz w:val="24"/>
          <w:szCs w:val="24"/>
          <w:shd w:val="clear" w:color="auto" w:fill="FFFFFF"/>
          <w:lang w:val="mn-MN"/>
        </w:rPr>
        <w:t xml:space="preserve">” МОНГОЛ УЛСЫН </w:t>
      </w:r>
      <w:r w:rsidRPr="00167823">
        <w:rPr>
          <w:rFonts w:ascii="Arial" w:hAnsi="Arial" w:cs="Arial"/>
          <w:b/>
          <w:bCs/>
          <w:noProof/>
          <w:sz w:val="24"/>
          <w:szCs w:val="24"/>
          <w:shd w:val="clear" w:color="auto" w:fill="FFFFFF"/>
          <w:lang w:val="mn-MN"/>
        </w:rPr>
        <w:t xml:space="preserve"> </w:t>
      </w:r>
    </w:p>
    <w:p w:rsidR="00D77140" w:rsidRPr="00167823" w:rsidRDefault="00D77140" w:rsidP="00D77140">
      <w:pPr>
        <w:tabs>
          <w:tab w:val="center" w:pos="4680"/>
          <w:tab w:val="left" w:pos="7686"/>
        </w:tabs>
        <w:spacing w:after="0" w:line="240" w:lineRule="auto"/>
        <w:contextualSpacing/>
        <w:jc w:val="center"/>
        <w:rPr>
          <w:rFonts w:ascii="Arial" w:hAnsi="Arial" w:cs="Arial"/>
          <w:b/>
          <w:bCs/>
          <w:noProof/>
          <w:sz w:val="24"/>
          <w:szCs w:val="24"/>
          <w:lang w:val="mn-MN"/>
        </w:rPr>
      </w:pPr>
      <w:r>
        <w:rPr>
          <w:rFonts w:ascii="Arial" w:hAnsi="Arial" w:cs="Arial"/>
          <w:b/>
          <w:bCs/>
          <w:noProof/>
          <w:sz w:val="24"/>
          <w:szCs w:val="24"/>
          <w:lang w:val="mn-MN"/>
        </w:rPr>
        <w:t xml:space="preserve">ИХ ХУРЛЫН ТОГТООЛЫН </w:t>
      </w:r>
      <w:r w:rsidRPr="00167823">
        <w:rPr>
          <w:rFonts w:ascii="Arial" w:hAnsi="Arial" w:cs="Arial"/>
          <w:b/>
          <w:bCs/>
          <w:noProof/>
          <w:sz w:val="24"/>
          <w:szCs w:val="24"/>
          <w:lang w:val="mn-MN"/>
        </w:rPr>
        <w:t>ТӨСЛИЙН ТАНИЛЦУУЛГА</w:t>
      </w:r>
    </w:p>
    <w:p w:rsidR="00D77140" w:rsidRPr="00CE4DEC" w:rsidRDefault="00D77140" w:rsidP="00D77140">
      <w:pPr>
        <w:pStyle w:val="NormalWeb"/>
        <w:shd w:val="clear" w:color="auto" w:fill="FFFFFF"/>
        <w:spacing w:before="300" w:beforeAutospacing="0" w:after="300" w:afterAutospacing="0"/>
        <w:ind w:firstLine="720"/>
        <w:jc w:val="both"/>
        <w:rPr>
          <w:rFonts w:ascii="Arial" w:hAnsi="Arial" w:cs="Arial"/>
          <w:color w:val="333333"/>
        </w:rPr>
      </w:pPr>
      <w:r w:rsidRPr="00167823">
        <w:rPr>
          <w:rFonts w:ascii="Arial" w:hAnsi="Arial" w:cs="Arial"/>
          <w:color w:val="333333"/>
          <w:lang w:val="mn-MN"/>
        </w:rPr>
        <w:t xml:space="preserve">Улсын бүртгэлийн ерөнхий хуульд нэмэлт оруулах тухай болон хамт өргөн мэдүүлсэн </w:t>
      </w:r>
      <w:r w:rsidRPr="00167823">
        <w:rPr>
          <w:rFonts w:ascii="Arial" w:hAnsi="Arial" w:cs="Arial"/>
          <w:color w:val="000000" w:themeColor="text1"/>
          <w:lang w:val="mn-MN"/>
        </w:rPr>
        <w:t xml:space="preserve">Эд хөрөнгийн эрхийн улсын бүртгэлийн тухай хуульд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w:t>
      </w:r>
      <w:r w:rsidRPr="00167823">
        <w:rPr>
          <w:rFonts w:ascii="Arial" w:hAnsi="Arial" w:cs="Arial"/>
          <w:color w:val="333333"/>
          <w:lang w:val="mn-MN"/>
        </w:rPr>
        <w:t>хуулийн төслийг баталсантай</w:t>
      </w:r>
      <w:r w:rsidRPr="00167823">
        <w:rPr>
          <w:rFonts w:ascii="Arial" w:hAnsi="Arial" w:cs="Arial"/>
          <w:color w:val="333333"/>
        </w:rPr>
        <w:t xml:space="preserve"> холбогдуулан </w:t>
      </w:r>
      <w:r w:rsidRPr="00167823">
        <w:rPr>
          <w:rStyle w:val="Emphasis"/>
          <w:rFonts w:ascii="Arial" w:eastAsia="Calibri" w:hAnsi="Arial" w:cs="Arial"/>
          <w:color w:val="000000" w:themeColor="text1"/>
          <w:lang w:val="mn-MN"/>
        </w:rPr>
        <w:t xml:space="preserve">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зохицуулалтыг хэрэгжүүлэх хүрээнд Улсын бүртгэлийн байгууллагын програм хангаж, дэд бүтцийг </w:t>
      </w:r>
      <w:r w:rsidRPr="00167823">
        <w:rPr>
          <w:rFonts w:ascii="Arial" w:hAnsi="Arial" w:cs="Arial"/>
          <w:color w:val="333333"/>
          <w:shd w:val="clear" w:color="auto" w:fill="FFFFFF"/>
          <w:lang w:val="mn-MN"/>
        </w:rPr>
        <w:t>сайжруулах ажлыг</w:t>
      </w:r>
      <w:r>
        <w:rPr>
          <w:rFonts w:ascii="Arial" w:hAnsi="Arial" w:cs="Arial"/>
          <w:color w:val="333333"/>
          <w:shd w:val="clear" w:color="auto" w:fill="FFFFFF"/>
          <w:lang w:val="mn-MN"/>
        </w:rPr>
        <w:t xml:space="preserve">, </w:t>
      </w:r>
      <w:r w:rsidRPr="00167823">
        <w:rPr>
          <w:rFonts w:ascii="Arial" w:hAnsi="Arial" w:cs="Arial"/>
          <w:color w:val="333333"/>
          <w:shd w:val="clear" w:color="auto" w:fill="FFFFFF"/>
          <w:lang w:val="mn-MN"/>
        </w:rPr>
        <w:t xml:space="preserve"> </w:t>
      </w:r>
      <w:r w:rsidRPr="00167823">
        <w:rPr>
          <w:rFonts w:ascii="Arial" w:hAnsi="Arial" w:cs="Arial"/>
          <w:color w:val="333333"/>
        </w:rPr>
        <w:t xml:space="preserve">нийтийн мэдээллийн дэд бүтцийг ашиглан </w:t>
      </w:r>
      <w:r w:rsidRPr="00167823">
        <w:rPr>
          <w:rFonts w:ascii="Arial" w:hAnsi="Arial" w:cs="Arial"/>
          <w:color w:val="000000" w:themeColor="text1"/>
          <w:lang w:val="mn-MN"/>
        </w:rPr>
        <w:t xml:space="preserve">барилгын ажлын зөвшөөрөлд заагдсан </w:t>
      </w:r>
      <w:r w:rsidRPr="00167823">
        <w:rPr>
          <w:rFonts w:ascii="Arial" w:hAnsi="Arial" w:cs="Arial"/>
          <w:color w:val="333333"/>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lang w:val="mn-MN"/>
        </w:rPr>
        <w:t xml:space="preserve"> ү</w:t>
      </w:r>
      <w:r w:rsidRPr="00167823">
        <w:rPr>
          <w:rFonts w:ascii="Arial" w:hAnsi="Arial" w:cs="Arial"/>
          <w:color w:val="333333"/>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hd w:val="clear" w:color="auto" w:fill="FFFFFF"/>
        </w:rPr>
        <w:t xml:space="preserve"> талаарх мэдээл</w:t>
      </w:r>
      <w:r w:rsidRPr="00167823">
        <w:rPr>
          <w:rFonts w:ascii="Arial" w:hAnsi="Arial" w:cs="Arial"/>
          <w:color w:val="333333"/>
          <w:shd w:val="clear" w:color="auto" w:fill="FFFFFF"/>
          <w:lang w:val="mn-MN"/>
        </w:rPr>
        <w:t>лийн ил тод болгох ажлыг</w:t>
      </w:r>
      <w:r>
        <w:rPr>
          <w:rFonts w:ascii="Arial" w:hAnsi="Arial" w:cs="Arial"/>
          <w:color w:val="333333"/>
          <w:shd w:val="clear" w:color="auto" w:fill="FFFFFF"/>
          <w:lang w:val="mn-MN"/>
        </w:rPr>
        <w:t xml:space="preserve"> зохион байгуулж, хэрэгжүүлэх субьект, цаг хугацааг тодорхой тусгаж өглөө. </w:t>
      </w:r>
    </w:p>
    <w:p w:rsidR="00D77140" w:rsidRDefault="00D77140" w:rsidP="00D77140">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Pr>
          <w:rFonts w:ascii="Arial" w:hAnsi="Arial" w:cs="Arial"/>
          <w:noProof/>
          <w:sz w:val="24"/>
          <w:szCs w:val="24"/>
          <w:shd w:val="clear" w:color="auto" w:fill="FFFFFF"/>
          <w:lang w:val="mn-MN"/>
        </w:rPr>
        <w:t>--</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00"/>
    <w:rsid w:val="003E6615"/>
    <w:rsid w:val="004F6A04"/>
    <w:rsid w:val="00950B97"/>
    <w:rsid w:val="00B13000"/>
    <w:rsid w:val="00B435B3"/>
    <w:rsid w:val="00D77140"/>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F4CC55D-95A8-1047-98C8-B5A1F47C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00"/>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1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D77140"/>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7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10218</Words>
  <Characters>58246</Characters>
  <Application>Microsoft Office Word</Application>
  <DocSecurity>0</DocSecurity>
  <Lines>485</Lines>
  <Paragraphs>136</Paragraphs>
  <ScaleCrop>false</ScaleCrop>
  <Company/>
  <LinksUpToDate>false</LinksUpToDate>
  <CharactersWithSpaces>68328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2026-03-16T02:23:00Z</dcterms:created>
  <dcterms:modified xsi:type="dcterms:W3CDTF">2026-03-16T02:25:00Z</dcterms:modified>
</cp:coreProperties>
</file>