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D973" w14:textId="77777777" w:rsidR="00A75494" w:rsidRPr="00F96719" w:rsidRDefault="00A75494" w:rsidP="0042756F">
      <w:pPr>
        <w:spacing w:after="0" w:line="240" w:lineRule="auto"/>
        <w:jc w:val="center"/>
        <w:rPr>
          <w:rFonts w:ascii="Arial" w:hAnsi="Arial" w:cs="Arial"/>
          <w:sz w:val="24"/>
          <w:szCs w:val="24"/>
        </w:rPr>
      </w:pPr>
    </w:p>
    <w:p w14:paraId="27F5460B" w14:textId="77777777" w:rsidR="00A75494" w:rsidRPr="00F96719" w:rsidRDefault="00A75494" w:rsidP="0042756F">
      <w:pPr>
        <w:spacing w:after="0" w:line="240" w:lineRule="auto"/>
        <w:jc w:val="center"/>
        <w:rPr>
          <w:rFonts w:ascii="Arial" w:hAnsi="Arial" w:cs="Arial"/>
          <w:sz w:val="24"/>
          <w:szCs w:val="24"/>
        </w:rPr>
      </w:pPr>
    </w:p>
    <w:p w14:paraId="41E3BB11" w14:textId="77777777" w:rsidR="00A75494" w:rsidRPr="00F96719" w:rsidRDefault="00A75494" w:rsidP="0042756F">
      <w:pPr>
        <w:spacing w:after="0" w:line="240" w:lineRule="auto"/>
        <w:jc w:val="center"/>
        <w:rPr>
          <w:rFonts w:ascii="Arial" w:hAnsi="Arial" w:cs="Arial"/>
          <w:sz w:val="24"/>
          <w:szCs w:val="24"/>
        </w:rPr>
      </w:pPr>
    </w:p>
    <w:p w14:paraId="1778D0BA" w14:textId="77777777" w:rsidR="00A75494" w:rsidRPr="00F96719" w:rsidRDefault="00A75494" w:rsidP="0042756F">
      <w:pPr>
        <w:spacing w:after="0" w:line="240" w:lineRule="auto"/>
        <w:jc w:val="center"/>
        <w:rPr>
          <w:rFonts w:ascii="Arial" w:hAnsi="Arial" w:cs="Arial"/>
          <w:sz w:val="24"/>
          <w:szCs w:val="24"/>
        </w:rPr>
      </w:pPr>
    </w:p>
    <w:p w14:paraId="50455B4B" w14:textId="77777777" w:rsidR="00A75494" w:rsidRPr="00F96719" w:rsidRDefault="00A75494" w:rsidP="0042756F">
      <w:pPr>
        <w:spacing w:after="0" w:line="240" w:lineRule="auto"/>
        <w:jc w:val="center"/>
        <w:rPr>
          <w:rFonts w:ascii="Arial" w:hAnsi="Arial" w:cs="Arial"/>
          <w:sz w:val="24"/>
          <w:szCs w:val="24"/>
        </w:rPr>
      </w:pPr>
    </w:p>
    <w:p w14:paraId="2961A330" w14:textId="77777777" w:rsidR="00A75494" w:rsidRPr="00F96719" w:rsidRDefault="00A75494" w:rsidP="0042756F">
      <w:pPr>
        <w:spacing w:after="0" w:line="240" w:lineRule="auto"/>
        <w:jc w:val="center"/>
        <w:rPr>
          <w:rFonts w:ascii="Arial" w:hAnsi="Arial" w:cs="Arial"/>
          <w:sz w:val="24"/>
          <w:szCs w:val="24"/>
        </w:rPr>
      </w:pPr>
    </w:p>
    <w:p w14:paraId="175B3980" w14:textId="77777777" w:rsidR="00A75494" w:rsidRPr="00F96719" w:rsidRDefault="00A75494" w:rsidP="0042756F">
      <w:pPr>
        <w:spacing w:after="0" w:line="240" w:lineRule="auto"/>
        <w:jc w:val="center"/>
        <w:rPr>
          <w:rFonts w:ascii="Arial" w:hAnsi="Arial" w:cs="Arial"/>
          <w:sz w:val="24"/>
          <w:szCs w:val="24"/>
        </w:rPr>
      </w:pPr>
    </w:p>
    <w:p w14:paraId="674F2D16" w14:textId="77777777" w:rsidR="00A75494" w:rsidRPr="00F96719" w:rsidRDefault="00A75494" w:rsidP="0042756F">
      <w:pPr>
        <w:spacing w:after="0" w:line="240" w:lineRule="auto"/>
        <w:jc w:val="center"/>
        <w:rPr>
          <w:rFonts w:ascii="Arial" w:hAnsi="Arial" w:cs="Arial"/>
          <w:sz w:val="24"/>
          <w:szCs w:val="24"/>
        </w:rPr>
      </w:pPr>
    </w:p>
    <w:p w14:paraId="7C9A8423" w14:textId="77777777" w:rsidR="00A75494" w:rsidRPr="00F96719" w:rsidRDefault="00A75494" w:rsidP="0042756F">
      <w:pPr>
        <w:spacing w:after="0" w:line="240" w:lineRule="auto"/>
        <w:jc w:val="center"/>
        <w:rPr>
          <w:rFonts w:ascii="Arial" w:hAnsi="Arial" w:cs="Arial"/>
          <w:sz w:val="24"/>
          <w:szCs w:val="24"/>
        </w:rPr>
      </w:pPr>
    </w:p>
    <w:p w14:paraId="0C98FE3A" w14:textId="77777777" w:rsidR="00A75494" w:rsidRPr="00F96719" w:rsidRDefault="00A75494" w:rsidP="0042756F">
      <w:pPr>
        <w:spacing w:after="0" w:line="240" w:lineRule="auto"/>
        <w:jc w:val="center"/>
        <w:rPr>
          <w:rFonts w:ascii="Arial" w:hAnsi="Arial" w:cs="Arial"/>
          <w:sz w:val="24"/>
          <w:szCs w:val="24"/>
        </w:rPr>
      </w:pPr>
    </w:p>
    <w:p w14:paraId="76A142D5" w14:textId="77777777" w:rsidR="00A75494" w:rsidRDefault="00A75494" w:rsidP="0042756F">
      <w:pPr>
        <w:spacing w:after="0" w:line="240" w:lineRule="auto"/>
        <w:jc w:val="center"/>
        <w:rPr>
          <w:rFonts w:ascii="Arial" w:hAnsi="Arial" w:cs="Arial"/>
          <w:sz w:val="24"/>
          <w:szCs w:val="24"/>
        </w:rPr>
      </w:pPr>
    </w:p>
    <w:p w14:paraId="428981DF" w14:textId="77777777" w:rsidR="0042756F" w:rsidRDefault="0042756F" w:rsidP="0042756F">
      <w:pPr>
        <w:spacing w:after="0" w:line="240" w:lineRule="auto"/>
        <w:jc w:val="center"/>
        <w:rPr>
          <w:rFonts w:ascii="Arial" w:hAnsi="Arial" w:cs="Arial"/>
          <w:sz w:val="24"/>
          <w:szCs w:val="24"/>
        </w:rPr>
      </w:pPr>
    </w:p>
    <w:p w14:paraId="5BEE06DB" w14:textId="77777777" w:rsidR="0042756F" w:rsidRDefault="0042756F" w:rsidP="0042756F">
      <w:pPr>
        <w:spacing w:after="0" w:line="240" w:lineRule="auto"/>
        <w:jc w:val="center"/>
        <w:rPr>
          <w:rFonts w:ascii="Arial" w:hAnsi="Arial" w:cs="Arial"/>
          <w:sz w:val="24"/>
          <w:szCs w:val="24"/>
        </w:rPr>
      </w:pPr>
    </w:p>
    <w:p w14:paraId="258842AB" w14:textId="77777777" w:rsidR="0042756F" w:rsidRDefault="0042756F" w:rsidP="0042756F">
      <w:pPr>
        <w:spacing w:after="0" w:line="240" w:lineRule="auto"/>
        <w:jc w:val="center"/>
        <w:rPr>
          <w:rFonts w:ascii="Arial" w:hAnsi="Arial" w:cs="Arial"/>
          <w:sz w:val="24"/>
          <w:szCs w:val="24"/>
        </w:rPr>
      </w:pPr>
    </w:p>
    <w:p w14:paraId="77E3CF12" w14:textId="77777777" w:rsidR="0042756F" w:rsidRDefault="0042756F" w:rsidP="0042756F">
      <w:pPr>
        <w:spacing w:after="0" w:line="240" w:lineRule="auto"/>
        <w:jc w:val="center"/>
        <w:rPr>
          <w:rFonts w:ascii="Arial" w:hAnsi="Arial" w:cs="Arial"/>
          <w:sz w:val="24"/>
          <w:szCs w:val="24"/>
        </w:rPr>
      </w:pPr>
    </w:p>
    <w:p w14:paraId="60E19A46" w14:textId="77777777" w:rsidR="0042756F" w:rsidRPr="00F96719" w:rsidRDefault="0042756F" w:rsidP="0042756F">
      <w:pPr>
        <w:spacing w:after="0" w:line="240" w:lineRule="auto"/>
        <w:jc w:val="center"/>
        <w:rPr>
          <w:rFonts w:ascii="Arial" w:hAnsi="Arial" w:cs="Arial"/>
          <w:sz w:val="24"/>
          <w:szCs w:val="24"/>
        </w:rPr>
      </w:pPr>
    </w:p>
    <w:p w14:paraId="14D5C081" w14:textId="77777777" w:rsidR="00A75494" w:rsidRDefault="00A75494" w:rsidP="0042756F">
      <w:pPr>
        <w:spacing w:after="0" w:line="240" w:lineRule="auto"/>
        <w:jc w:val="center"/>
        <w:rPr>
          <w:rFonts w:ascii="Arial" w:hAnsi="Arial" w:cs="Arial"/>
          <w:sz w:val="24"/>
          <w:szCs w:val="24"/>
        </w:rPr>
      </w:pPr>
    </w:p>
    <w:p w14:paraId="66927576" w14:textId="77777777" w:rsidR="0042756F" w:rsidRPr="00F96719" w:rsidRDefault="0042756F" w:rsidP="0042756F">
      <w:pPr>
        <w:spacing w:after="0" w:line="240" w:lineRule="auto"/>
        <w:jc w:val="center"/>
        <w:rPr>
          <w:rFonts w:ascii="Arial" w:hAnsi="Arial" w:cs="Arial"/>
          <w:sz w:val="24"/>
          <w:szCs w:val="24"/>
        </w:rPr>
      </w:pPr>
    </w:p>
    <w:p w14:paraId="21C2A04E" w14:textId="77777777" w:rsidR="00A75494" w:rsidRPr="00F96719" w:rsidRDefault="00A75494" w:rsidP="0042756F">
      <w:pPr>
        <w:spacing w:after="0" w:line="240" w:lineRule="auto"/>
        <w:jc w:val="center"/>
        <w:rPr>
          <w:rFonts w:ascii="Arial" w:hAnsi="Arial" w:cs="Arial"/>
          <w:sz w:val="24"/>
          <w:szCs w:val="24"/>
        </w:rPr>
      </w:pPr>
    </w:p>
    <w:p w14:paraId="26A351F7" w14:textId="77777777" w:rsidR="00A75494" w:rsidRPr="00F96719" w:rsidRDefault="00A75494" w:rsidP="0042756F">
      <w:pPr>
        <w:spacing w:after="0" w:line="240" w:lineRule="auto"/>
        <w:jc w:val="center"/>
        <w:rPr>
          <w:rFonts w:ascii="Arial" w:hAnsi="Arial" w:cs="Arial"/>
          <w:sz w:val="24"/>
          <w:szCs w:val="24"/>
        </w:rPr>
      </w:pPr>
    </w:p>
    <w:p w14:paraId="44E3D595" w14:textId="77778A60" w:rsidR="00F57989" w:rsidRPr="00F96719" w:rsidRDefault="00027565" w:rsidP="0042756F">
      <w:pPr>
        <w:spacing w:after="0" w:line="240" w:lineRule="auto"/>
        <w:jc w:val="center"/>
        <w:rPr>
          <w:rFonts w:ascii="Arial" w:eastAsia="Times New Roman" w:hAnsi="Arial" w:cs="Arial"/>
          <w:b/>
          <w:sz w:val="24"/>
          <w:szCs w:val="24"/>
        </w:rPr>
      </w:pPr>
      <w:r w:rsidRPr="00F96719">
        <w:rPr>
          <w:rFonts w:ascii="Arial" w:eastAsia="Aptos" w:hAnsi="Arial" w:cs="Arial"/>
          <w:b/>
          <w:bCs/>
          <w:iCs/>
          <w:caps/>
          <w:sz w:val="24"/>
          <w:szCs w:val="24"/>
        </w:rPr>
        <w:t xml:space="preserve">газрын тосны бүтээгдэхүүний гаалийн албан татварын хувь хэмжээг тогтоох тухай улсын их хурлын 1999 оны 27 дугаар тогтоолд нэмэлт оруулах тухай улсын Их Хурлын тогтоолыг </w:t>
      </w:r>
      <w:r w:rsidR="00C926E6" w:rsidRPr="00F96719">
        <w:rPr>
          <w:rFonts w:ascii="Arial" w:eastAsia="Times New Roman" w:hAnsi="Arial" w:cs="Arial"/>
          <w:b/>
          <w:sz w:val="24"/>
          <w:szCs w:val="24"/>
        </w:rPr>
        <w:t>ХЭРЭГЖҮҮЛЭХТЭЙ ХОЛБОГДОН ГАРАХ ЗАРДЛЫН ТООЦООНЫ ТАЙЛАН</w:t>
      </w:r>
    </w:p>
    <w:p w14:paraId="324D857A" w14:textId="77777777" w:rsidR="008467F7" w:rsidRPr="00F96719" w:rsidRDefault="008467F7" w:rsidP="0042756F">
      <w:pPr>
        <w:spacing w:after="0" w:line="240" w:lineRule="auto"/>
        <w:jc w:val="both"/>
        <w:rPr>
          <w:rFonts w:ascii="Arial" w:hAnsi="Arial" w:cs="Arial"/>
          <w:sz w:val="24"/>
          <w:szCs w:val="24"/>
        </w:rPr>
      </w:pPr>
    </w:p>
    <w:p w14:paraId="50854072" w14:textId="77777777" w:rsidR="00A75494" w:rsidRPr="00F96719" w:rsidRDefault="00A75494" w:rsidP="0042756F">
      <w:pPr>
        <w:spacing w:after="0" w:line="240" w:lineRule="auto"/>
        <w:jc w:val="both"/>
        <w:rPr>
          <w:rFonts w:ascii="Arial" w:hAnsi="Arial" w:cs="Arial"/>
          <w:sz w:val="24"/>
          <w:szCs w:val="24"/>
        </w:rPr>
      </w:pPr>
    </w:p>
    <w:p w14:paraId="3DAED50A" w14:textId="77777777" w:rsidR="00A75494" w:rsidRPr="00F96719" w:rsidRDefault="00A75494" w:rsidP="0042756F">
      <w:pPr>
        <w:spacing w:after="0" w:line="240" w:lineRule="auto"/>
        <w:jc w:val="both"/>
        <w:rPr>
          <w:rFonts w:ascii="Arial" w:hAnsi="Arial" w:cs="Arial"/>
          <w:sz w:val="24"/>
          <w:szCs w:val="24"/>
        </w:rPr>
      </w:pPr>
    </w:p>
    <w:p w14:paraId="7A908277" w14:textId="77777777" w:rsidR="00A75494" w:rsidRPr="00F96719" w:rsidRDefault="00A75494" w:rsidP="0042756F">
      <w:pPr>
        <w:spacing w:after="0" w:line="240" w:lineRule="auto"/>
        <w:jc w:val="both"/>
        <w:rPr>
          <w:rFonts w:ascii="Arial" w:hAnsi="Arial" w:cs="Arial"/>
          <w:sz w:val="24"/>
          <w:szCs w:val="24"/>
        </w:rPr>
      </w:pPr>
    </w:p>
    <w:p w14:paraId="720E6AB0" w14:textId="77777777" w:rsidR="00A75494" w:rsidRPr="00F96719" w:rsidRDefault="00A75494" w:rsidP="0042756F">
      <w:pPr>
        <w:spacing w:after="0" w:line="240" w:lineRule="auto"/>
        <w:jc w:val="both"/>
        <w:rPr>
          <w:rFonts w:ascii="Arial" w:hAnsi="Arial" w:cs="Arial"/>
          <w:sz w:val="24"/>
          <w:szCs w:val="24"/>
        </w:rPr>
      </w:pPr>
    </w:p>
    <w:p w14:paraId="1938E522" w14:textId="77777777" w:rsidR="00A75494" w:rsidRPr="00F96719" w:rsidRDefault="00A75494" w:rsidP="0042756F">
      <w:pPr>
        <w:spacing w:after="0" w:line="240" w:lineRule="auto"/>
        <w:jc w:val="both"/>
        <w:rPr>
          <w:rFonts w:ascii="Arial" w:hAnsi="Arial" w:cs="Arial"/>
          <w:sz w:val="24"/>
          <w:szCs w:val="24"/>
        </w:rPr>
      </w:pPr>
    </w:p>
    <w:p w14:paraId="41D21C89" w14:textId="77777777" w:rsidR="00A75494" w:rsidRPr="00F96719" w:rsidRDefault="00A75494" w:rsidP="0042756F">
      <w:pPr>
        <w:spacing w:after="0" w:line="240" w:lineRule="auto"/>
        <w:jc w:val="both"/>
        <w:rPr>
          <w:rFonts w:ascii="Arial" w:hAnsi="Arial" w:cs="Arial"/>
          <w:sz w:val="24"/>
          <w:szCs w:val="24"/>
        </w:rPr>
      </w:pPr>
    </w:p>
    <w:p w14:paraId="1D06378F" w14:textId="77777777" w:rsidR="00A75494" w:rsidRDefault="00A75494" w:rsidP="0042756F">
      <w:pPr>
        <w:spacing w:after="0" w:line="240" w:lineRule="auto"/>
        <w:jc w:val="both"/>
        <w:rPr>
          <w:rFonts w:ascii="Arial" w:hAnsi="Arial" w:cs="Arial"/>
          <w:sz w:val="24"/>
          <w:szCs w:val="24"/>
        </w:rPr>
      </w:pPr>
    </w:p>
    <w:p w14:paraId="6F802F86" w14:textId="77777777" w:rsidR="0042756F" w:rsidRDefault="0042756F" w:rsidP="0042756F">
      <w:pPr>
        <w:spacing w:after="0" w:line="240" w:lineRule="auto"/>
        <w:jc w:val="both"/>
        <w:rPr>
          <w:rFonts w:ascii="Arial" w:hAnsi="Arial" w:cs="Arial"/>
          <w:sz w:val="24"/>
          <w:szCs w:val="24"/>
        </w:rPr>
      </w:pPr>
    </w:p>
    <w:p w14:paraId="1F20F3AA" w14:textId="77777777" w:rsidR="0042756F" w:rsidRPr="00F96719" w:rsidRDefault="0042756F" w:rsidP="0042756F">
      <w:pPr>
        <w:spacing w:after="0" w:line="240" w:lineRule="auto"/>
        <w:jc w:val="both"/>
        <w:rPr>
          <w:rFonts w:ascii="Arial" w:hAnsi="Arial" w:cs="Arial"/>
          <w:sz w:val="24"/>
          <w:szCs w:val="24"/>
        </w:rPr>
      </w:pPr>
    </w:p>
    <w:p w14:paraId="7412CEAB" w14:textId="77777777" w:rsidR="00A75494" w:rsidRPr="00F96719" w:rsidRDefault="00A75494" w:rsidP="0042756F">
      <w:pPr>
        <w:spacing w:after="0" w:line="240" w:lineRule="auto"/>
        <w:jc w:val="both"/>
        <w:rPr>
          <w:rFonts w:ascii="Arial" w:hAnsi="Arial" w:cs="Arial"/>
          <w:sz w:val="24"/>
          <w:szCs w:val="24"/>
        </w:rPr>
      </w:pPr>
    </w:p>
    <w:p w14:paraId="685C9B1C" w14:textId="77777777" w:rsidR="00A75494" w:rsidRPr="00F96719" w:rsidRDefault="00A75494" w:rsidP="0042756F">
      <w:pPr>
        <w:spacing w:after="0" w:line="240" w:lineRule="auto"/>
        <w:jc w:val="both"/>
        <w:rPr>
          <w:rFonts w:ascii="Arial" w:hAnsi="Arial" w:cs="Arial"/>
          <w:sz w:val="24"/>
          <w:szCs w:val="24"/>
        </w:rPr>
      </w:pPr>
    </w:p>
    <w:p w14:paraId="6FEE486F" w14:textId="77777777" w:rsidR="00A75494" w:rsidRPr="00F96719" w:rsidRDefault="00A75494" w:rsidP="0042756F">
      <w:pPr>
        <w:spacing w:after="0" w:line="240" w:lineRule="auto"/>
        <w:jc w:val="both"/>
        <w:rPr>
          <w:rFonts w:ascii="Arial" w:hAnsi="Arial" w:cs="Arial"/>
          <w:sz w:val="24"/>
          <w:szCs w:val="24"/>
        </w:rPr>
      </w:pPr>
    </w:p>
    <w:p w14:paraId="60324E95" w14:textId="77777777" w:rsidR="00A75494" w:rsidRPr="00F96719" w:rsidRDefault="00A75494" w:rsidP="0042756F">
      <w:pPr>
        <w:spacing w:after="0" w:line="240" w:lineRule="auto"/>
        <w:jc w:val="both"/>
        <w:rPr>
          <w:rFonts w:ascii="Arial" w:hAnsi="Arial" w:cs="Arial"/>
          <w:sz w:val="24"/>
          <w:szCs w:val="24"/>
        </w:rPr>
      </w:pPr>
    </w:p>
    <w:p w14:paraId="3313DAE5" w14:textId="77777777" w:rsidR="00A75494" w:rsidRPr="00F96719" w:rsidRDefault="00A75494" w:rsidP="0042756F">
      <w:pPr>
        <w:spacing w:after="0" w:line="240" w:lineRule="auto"/>
        <w:jc w:val="both"/>
        <w:rPr>
          <w:rFonts w:ascii="Arial" w:hAnsi="Arial" w:cs="Arial"/>
          <w:sz w:val="24"/>
          <w:szCs w:val="24"/>
        </w:rPr>
      </w:pPr>
    </w:p>
    <w:p w14:paraId="485AEA42" w14:textId="77777777" w:rsidR="00B13D59" w:rsidRDefault="00B13D59" w:rsidP="0042756F">
      <w:pPr>
        <w:spacing w:after="0" w:line="240" w:lineRule="auto"/>
        <w:jc w:val="both"/>
        <w:rPr>
          <w:rFonts w:ascii="Arial" w:hAnsi="Arial" w:cs="Arial"/>
          <w:sz w:val="24"/>
          <w:szCs w:val="24"/>
        </w:rPr>
      </w:pPr>
    </w:p>
    <w:p w14:paraId="345DCE2B" w14:textId="77777777" w:rsidR="0042756F" w:rsidRDefault="0042756F" w:rsidP="0042756F">
      <w:pPr>
        <w:spacing w:after="0" w:line="240" w:lineRule="auto"/>
        <w:jc w:val="both"/>
        <w:rPr>
          <w:rFonts w:ascii="Arial" w:hAnsi="Arial" w:cs="Arial"/>
          <w:sz w:val="24"/>
          <w:szCs w:val="24"/>
        </w:rPr>
      </w:pPr>
    </w:p>
    <w:p w14:paraId="5C9B3916" w14:textId="77777777" w:rsidR="0042756F" w:rsidRPr="00F96719" w:rsidRDefault="0042756F" w:rsidP="0042756F">
      <w:pPr>
        <w:spacing w:after="0" w:line="240" w:lineRule="auto"/>
        <w:jc w:val="both"/>
        <w:rPr>
          <w:rFonts w:ascii="Arial" w:hAnsi="Arial" w:cs="Arial"/>
          <w:sz w:val="24"/>
          <w:szCs w:val="24"/>
        </w:rPr>
      </w:pPr>
    </w:p>
    <w:p w14:paraId="5FB40046" w14:textId="77777777" w:rsidR="00A75494" w:rsidRPr="00F96719" w:rsidRDefault="00A75494" w:rsidP="0042756F">
      <w:pPr>
        <w:spacing w:after="0" w:line="240" w:lineRule="auto"/>
        <w:jc w:val="both"/>
        <w:rPr>
          <w:rFonts w:ascii="Arial" w:hAnsi="Arial" w:cs="Arial"/>
          <w:sz w:val="24"/>
          <w:szCs w:val="24"/>
        </w:rPr>
      </w:pPr>
    </w:p>
    <w:p w14:paraId="725F7D45" w14:textId="77777777" w:rsidR="00A75494" w:rsidRPr="00F96719" w:rsidRDefault="00A75494" w:rsidP="0042756F">
      <w:pPr>
        <w:spacing w:after="0" w:line="240" w:lineRule="auto"/>
        <w:jc w:val="both"/>
        <w:rPr>
          <w:rFonts w:ascii="Arial" w:hAnsi="Arial" w:cs="Arial"/>
          <w:sz w:val="24"/>
          <w:szCs w:val="24"/>
        </w:rPr>
      </w:pPr>
    </w:p>
    <w:p w14:paraId="768A8228" w14:textId="77777777" w:rsidR="00A75494" w:rsidRPr="00F96719" w:rsidRDefault="00A75494" w:rsidP="0042756F">
      <w:pPr>
        <w:spacing w:after="0" w:line="240" w:lineRule="auto"/>
        <w:jc w:val="both"/>
        <w:rPr>
          <w:rFonts w:ascii="Arial" w:hAnsi="Arial" w:cs="Arial"/>
          <w:sz w:val="24"/>
          <w:szCs w:val="24"/>
        </w:rPr>
      </w:pPr>
    </w:p>
    <w:p w14:paraId="5FD4426D" w14:textId="77777777" w:rsidR="007A5299" w:rsidRPr="00F96719" w:rsidRDefault="007A5299" w:rsidP="0042756F">
      <w:pPr>
        <w:spacing w:after="0" w:line="240" w:lineRule="auto"/>
        <w:jc w:val="both"/>
        <w:rPr>
          <w:rFonts w:ascii="Arial" w:hAnsi="Arial" w:cs="Arial"/>
          <w:sz w:val="24"/>
          <w:szCs w:val="24"/>
        </w:rPr>
      </w:pPr>
    </w:p>
    <w:p w14:paraId="7E497A53" w14:textId="77777777" w:rsidR="007A5299" w:rsidRPr="00F96719" w:rsidRDefault="007A5299" w:rsidP="0042756F">
      <w:pPr>
        <w:spacing w:after="0" w:line="240" w:lineRule="auto"/>
        <w:jc w:val="both"/>
        <w:rPr>
          <w:rFonts w:ascii="Arial" w:hAnsi="Arial" w:cs="Arial"/>
          <w:sz w:val="24"/>
          <w:szCs w:val="24"/>
        </w:rPr>
      </w:pPr>
    </w:p>
    <w:p w14:paraId="3E268427" w14:textId="77777777" w:rsidR="007D075C" w:rsidRPr="00F96719" w:rsidRDefault="007D075C" w:rsidP="0042756F">
      <w:pPr>
        <w:spacing w:after="0" w:line="240" w:lineRule="auto"/>
        <w:jc w:val="both"/>
        <w:rPr>
          <w:rFonts w:ascii="Arial" w:hAnsi="Arial" w:cs="Arial"/>
          <w:sz w:val="24"/>
          <w:szCs w:val="24"/>
        </w:rPr>
      </w:pPr>
    </w:p>
    <w:p w14:paraId="0EBE246E" w14:textId="7219076E" w:rsidR="0029081A" w:rsidRPr="00F96719" w:rsidRDefault="0029081A" w:rsidP="0042756F">
      <w:pPr>
        <w:spacing w:after="0" w:line="240" w:lineRule="auto"/>
        <w:jc w:val="center"/>
        <w:rPr>
          <w:rFonts w:ascii="Arial" w:hAnsi="Arial" w:cs="Arial"/>
          <w:sz w:val="24"/>
          <w:szCs w:val="24"/>
        </w:rPr>
      </w:pPr>
      <w:r w:rsidRPr="00F96719">
        <w:rPr>
          <w:rFonts w:ascii="Arial" w:hAnsi="Arial" w:cs="Arial"/>
          <w:sz w:val="24"/>
          <w:szCs w:val="24"/>
        </w:rPr>
        <w:t>Улаанбаатар хот</w:t>
      </w:r>
    </w:p>
    <w:p w14:paraId="1BE36086" w14:textId="22DC55A2" w:rsidR="0029081A" w:rsidRDefault="0029081A" w:rsidP="0042756F">
      <w:pPr>
        <w:spacing w:after="0" w:line="240" w:lineRule="auto"/>
        <w:jc w:val="center"/>
        <w:rPr>
          <w:rFonts w:ascii="Arial" w:hAnsi="Arial" w:cs="Arial"/>
          <w:sz w:val="24"/>
          <w:szCs w:val="24"/>
        </w:rPr>
      </w:pPr>
      <w:r w:rsidRPr="00F96719">
        <w:rPr>
          <w:rFonts w:ascii="Arial" w:hAnsi="Arial" w:cs="Arial"/>
          <w:sz w:val="24"/>
          <w:szCs w:val="24"/>
        </w:rPr>
        <w:t>202</w:t>
      </w:r>
      <w:r w:rsidR="00435A68" w:rsidRPr="00F96719">
        <w:rPr>
          <w:rFonts w:ascii="Arial" w:hAnsi="Arial" w:cs="Arial"/>
          <w:sz w:val="24"/>
          <w:szCs w:val="24"/>
        </w:rPr>
        <w:t>6</w:t>
      </w:r>
      <w:r w:rsidRPr="00F96719">
        <w:rPr>
          <w:rFonts w:ascii="Arial" w:hAnsi="Arial" w:cs="Arial"/>
          <w:sz w:val="24"/>
          <w:szCs w:val="24"/>
        </w:rPr>
        <w:t xml:space="preserve"> он</w:t>
      </w:r>
    </w:p>
    <w:p w14:paraId="2ABC57B8" w14:textId="167DE871" w:rsidR="0042756F" w:rsidRDefault="0042756F">
      <w:pPr>
        <w:rPr>
          <w:rFonts w:ascii="Arial" w:hAnsi="Arial" w:cs="Arial"/>
          <w:sz w:val="24"/>
          <w:szCs w:val="24"/>
        </w:rPr>
      </w:pPr>
      <w:r>
        <w:rPr>
          <w:rFonts w:ascii="Arial" w:hAnsi="Arial" w:cs="Arial"/>
          <w:sz w:val="24"/>
          <w:szCs w:val="24"/>
        </w:rPr>
        <w:br w:type="page"/>
      </w:r>
    </w:p>
    <w:p w14:paraId="774AEC2C" w14:textId="77777777" w:rsidR="0042756F" w:rsidRDefault="0042756F" w:rsidP="0042756F">
      <w:pPr>
        <w:spacing w:after="0" w:line="240" w:lineRule="auto"/>
        <w:jc w:val="center"/>
        <w:rPr>
          <w:rFonts w:ascii="Arial" w:hAnsi="Arial" w:cs="Arial"/>
          <w:sz w:val="24"/>
          <w:szCs w:val="24"/>
        </w:rPr>
      </w:pPr>
    </w:p>
    <w:p w14:paraId="770C9A07" w14:textId="77777777" w:rsidR="0042756F" w:rsidRDefault="0042756F" w:rsidP="0042756F">
      <w:pPr>
        <w:spacing w:after="0" w:line="240" w:lineRule="auto"/>
        <w:jc w:val="center"/>
        <w:rPr>
          <w:rFonts w:ascii="Arial" w:hAnsi="Arial" w:cs="Arial"/>
          <w:sz w:val="24"/>
          <w:szCs w:val="24"/>
        </w:rPr>
      </w:pPr>
    </w:p>
    <w:p w14:paraId="309D22D4" w14:textId="77777777" w:rsidR="0042756F" w:rsidRPr="00F96719" w:rsidRDefault="0042756F" w:rsidP="0042756F">
      <w:pPr>
        <w:spacing w:after="0" w:line="240" w:lineRule="auto"/>
        <w:jc w:val="center"/>
        <w:rPr>
          <w:rFonts w:ascii="Arial" w:hAnsi="Arial" w:cs="Arial"/>
          <w:sz w:val="24"/>
          <w:szCs w:val="24"/>
        </w:rPr>
      </w:pPr>
    </w:p>
    <w:p w14:paraId="13606CD2" w14:textId="6F4C2CC3" w:rsidR="00CE3956" w:rsidRPr="00F96719" w:rsidRDefault="00CE3956" w:rsidP="0029081A">
      <w:pPr>
        <w:jc w:val="center"/>
        <w:rPr>
          <w:rFonts w:ascii="Arial" w:hAnsi="Arial" w:cs="Arial"/>
          <w:sz w:val="24"/>
          <w:szCs w:val="24"/>
        </w:rPr>
      </w:pPr>
      <w:r w:rsidRPr="00F96719">
        <w:rPr>
          <w:rFonts w:ascii="Arial" w:hAnsi="Arial" w:cs="Arial"/>
          <w:sz w:val="24"/>
          <w:szCs w:val="24"/>
        </w:rPr>
        <w:t>ГАРЧИГ</w:t>
      </w:r>
    </w:p>
    <w:p w14:paraId="07EF33FE" w14:textId="77777777" w:rsidR="00666B6E" w:rsidRPr="00F96719" w:rsidRDefault="00666B6E" w:rsidP="0015712F">
      <w:pPr>
        <w:jc w:val="both"/>
        <w:rPr>
          <w:rFonts w:ascii="Arial" w:hAnsi="Arial" w:cs="Arial"/>
          <w:sz w:val="24"/>
          <w:szCs w:val="24"/>
        </w:rPr>
      </w:pPr>
    </w:p>
    <w:p w14:paraId="57338844" w14:textId="52191AA1" w:rsidR="0015712F" w:rsidRPr="00F96719" w:rsidRDefault="008E697F" w:rsidP="0015712F">
      <w:pPr>
        <w:jc w:val="both"/>
        <w:rPr>
          <w:rFonts w:ascii="Arial" w:hAnsi="Arial" w:cs="Arial"/>
          <w:sz w:val="24"/>
          <w:szCs w:val="24"/>
        </w:rPr>
      </w:pPr>
      <w:r w:rsidRPr="00F96719">
        <w:rPr>
          <w:rFonts w:ascii="Arial" w:hAnsi="Arial" w:cs="Arial"/>
          <w:sz w:val="24"/>
          <w:szCs w:val="24"/>
        </w:rPr>
        <w:t>НЭГ. ЕРӨНХИЙ ҮНДЭСЛЭЛ</w:t>
      </w:r>
    </w:p>
    <w:p w14:paraId="3034439C" w14:textId="583191C7" w:rsidR="00CE3956" w:rsidRDefault="008E697F" w:rsidP="0015712F">
      <w:pPr>
        <w:jc w:val="both"/>
        <w:rPr>
          <w:rFonts w:ascii="Arial" w:hAnsi="Arial" w:cs="Arial"/>
          <w:sz w:val="24"/>
          <w:szCs w:val="24"/>
        </w:rPr>
      </w:pPr>
      <w:r w:rsidRPr="00F96719">
        <w:rPr>
          <w:rFonts w:ascii="Arial" w:hAnsi="Arial" w:cs="Arial"/>
          <w:sz w:val="24"/>
          <w:szCs w:val="24"/>
        </w:rPr>
        <w:t xml:space="preserve">ХОЁР. </w:t>
      </w:r>
      <w:r w:rsidR="00F96719">
        <w:rPr>
          <w:rFonts w:ascii="Arial" w:hAnsi="Arial" w:cs="Arial"/>
          <w:sz w:val="24"/>
          <w:szCs w:val="24"/>
        </w:rPr>
        <w:t>ТӨСӨВТ ҮЗҮҮЛЭХ НӨЛӨӨЛӨЛ</w:t>
      </w:r>
    </w:p>
    <w:p w14:paraId="56F2496D" w14:textId="2188887D" w:rsidR="00F96719" w:rsidRPr="00F96719" w:rsidRDefault="00F96719" w:rsidP="0015712F">
      <w:pPr>
        <w:jc w:val="both"/>
        <w:rPr>
          <w:rFonts w:ascii="Arial" w:hAnsi="Arial" w:cs="Arial"/>
          <w:sz w:val="24"/>
          <w:szCs w:val="24"/>
        </w:rPr>
      </w:pPr>
      <w:r>
        <w:rPr>
          <w:rFonts w:ascii="Arial" w:hAnsi="Arial" w:cs="Arial"/>
          <w:sz w:val="24"/>
          <w:szCs w:val="24"/>
        </w:rPr>
        <w:t xml:space="preserve">ГУРАВ. </w:t>
      </w:r>
      <w:r w:rsidRPr="00F96719">
        <w:rPr>
          <w:rFonts w:ascii="Arial" w:hAnsi="Arial" w:cs="Arial"/>
          <w:sz w:val="24"/>
          <w:szCs w:val="24"/>
        </w:rPr>
        <w:t>ШУУД БУС ЭДИЙН ЗАС</w:t>
      </w:r>
      <w:r>
        <w:rPr>
          <w:rFonts w:ascii="Arial" w:hAnsi="Arial" w:cs="Arial"/>
          <w:sz w:val="24"/>
          <w:szCs w:val="24"/>
        </w:rPr>
        <w:t>АГТ ҮЗҮҮЛЭХ</w:t>
      </w:r>
      <w:r w:rsidRPr="00F96719">
        <w:rPr>
          <w:rFonts w:ascii="Arial" w:hAnsi="Arial" w:cs="Arial"/>
          <w:sz w:val="24"/>
          <w:szCs w:val="24"/>
        </w:rPr>
        <w:t xml:space="preserve"> ҮР НӨЛӨӨ</w:t>
      </w:r>
    </w:p>
    <w:p w14:paraId="040150C3" w14:textId="77777777" w:rsidR="00A75494" w:rsidRPr="00F96719" w:rsidRDefault="00A75494" w:rsidP="008467F7">
      <w:pPr>
        <w:jc w:val="both"/>
        <w:rPr>
          <w:rFonts w:ascii="Arial" w:hAnsi="Arial" w:cs="Arial"/>
          <w:sz w:val="24"/>
          <w:szCs w:val="24"/>
        </w:rPr>
      </w:pPr>
    </w:p>
    <w:p w14:paraId="7C9C41D0" w14:textId="77777777" w:rsidR="00A75494" w:rsidRPr="00F96719" w:rsidRDefault="00A75494" w:rsidP="008467F7">
      <w:pPr>
        <w:jc w:val="both"/>
        <w:rPr>
          <w:rFonts w:ascii="Arial" w:hAnsi="Arial" w:cs="Arial"/>
          <w:sz w:val="24"/>
          <w:szCs w:val="24"/>
        </w:rPr>
      </w:pPr>
    </w:p>
    <w:p w14:paraId="7B244807" w14:textId="174DEFCB" w:rsidR="0042756F" w:rsidRDefault="0042756F">
      <w:pPr>
        <w:rPr>
          <w:rFonts w:ascii="Arial" w:hAnsi="Arial" w:cs="Arial"/>
          <w:sz w:val="24"/>
          <w:szCs w:val="24"/>
        </w:rPr>
      </w:pPr>
      <w:r>
        <w:rPr>
          <w:rFonts w:ascii="Arial" w:hAnsi="Arial" w:cs="Arial"/>
          <w:sz w:val="24"/>
          <w:szCs w:val="24"/>
        </w:rPr>
        <w:br w:type="page"/>
      </w:r>
    </w:p>
    <w:p w14:paraId="3DA16F96" w14:textId="1907C6C2" w:rsidR="004C041E" w:rsidRDefault="004C041E" w:rsidP="0042756F">
      <w:pPr>
        <w:spacing w:after="0" w:line="240" w:lineRule="auto"/>
        <w:ind w:firstLine="720"/>
        <w:jc w:val="center"/>
        <w:rPr>
          <w:rFonts w:ascii="Arial" w:hAnsi="Arial" w:cs="Arial"/>
          <w:sz w:val="24"/>
          <w:szCs w:val="24"/>
        </w:rPr>
      </w:pPr>
      <w:r w:rsidRPr="00F96719">
        <w:rPr>
          <w:rFonts w:ascii="Arial" w:hAnsi="Arial" w:cs="Arial"/>
          <w:sz w:val="24"/>
          <w:szCs w:val="24"/>
        </w:rPr>
        <w:lastRenderedPageBreak/>
        <w:t xml:space="preserve">НЭГ. </w:t>
      </w:r>
      <w:r w:rsidR="0067159F" w:rsidRPr="00F96719">
        <w:rPr>
          <w:rFonts w:ascii="Arial" w:hAnsi="Arial" w:cs="Arial"/>
          <w:sz w:val="24"/>
          <w:szCs w:val="24"/>
        </w:rPr>
        <w:t>ЕРӨНХИЙ ҮНДЭСЛЭЛ</w:t>
      </w:r>
    </w:p>
    <w:p w14:paraId="1981617B" w14:textId="77777777" w:rsidR="00B30942" w:rsidRPr="00F96719" w:rsidRDefault="00B30942" w:rsidP="0042756F">
      <w:pPr>
        <w:spacing w:after="0" w:line="240" w:lineRule="auto"/>
        <w:ind w:firstLine="720"/>
        <w:jc w:val="center"/>
        <w:rPr>
          <w:rFonts w:ascii="Arial" w:hAnsi="Arial" w:cs="Arial"/>
          <w:sz w:val="24"/>
          <w:szCs w:val="24"/>
        </w:rPr>
      </w:pPr>
    </w:p>
    <w:p w14:paraId="746F572B" w14:textId="642C7D87" w:rsidR="006F6628" w:rsidRPr="00F96719" w:rsidRDefault="006F6628" w:rsidP="0042756F">
      <w:pPr>
        <w:spacing w:after="0" w:line="240" w:lineRule="auto"/>
        <w:ind w:firstLine="720"/>
        <w:jc w:val="both"/>
        <w:rPr>
          <w:rFonts w:ascii="Arial" w:hAnsi="Arial" w:cs="Arial"/>
          <w:sz w:val="24"/>
          <w:szCs w:val="24"/>
        </w:rPr>
      </w:pPr>
      <w:r w:rsidRPr="00F96719">
        <w:rPr>
          <w:rFonts w:ascii="Arial" w:hAnsi="Arial" w:cs="Arial"/>
          <w:sz w:val="24"/>
          <w:szCs w:val="24"/>
        </w:rPr>
        <w:t xml:space="preserve">Улс орны эдийн засаг, уул уурхайн үйлдвэрлэлийн өсөлттэй холбоотойгоор манай улсын газрын тосны бүтээгдэхүүний хэрэглээ жил бүр өсөн нэмэгдэж ирсэн бөгөөд 2022 онд 1,9 сая тонн, 2023 онд 2.4 сая тонн, 2024 онд 2.8 сая тонн газрын тосны бүтээгдэхүүн тус тус импортлон хэрэглэж байсан бол 2025 онд импортын хэмжээ 2.9 сая тонн болж өмнөх оноос 0.1 сая тонноор өссөн. Цаашид 2026 онд </w:t>
      </w:r>
      <w:r w:rsidR="00B30942">
        <w:rPr>
          <w:rFonts w:ascii="Arial" w:hAnsi="Arial" w:cs="Arial"/>
          <w:sz w:val="24"/>
          <w:szCs w:val="24"/>
        </w:rPr>
        <w:t xml:space="preserve">    </w:t>
      </w:r>
      <w:r w:rsidRPr="00F96719">
        <w:rPr>
          <w:rFonts w:ascii="Arial" w:hAnsi="Arial" w:cs="Arial"/>
          <w:sz w:val="24"/>
          <w:szCs w:val="24"/>
        </w:rPr>
        <w:t>3.0 сая тн, 2027 онд 3.1 сая тн-д хүрэх төлөвтэй байна.</w:t>
      </w:r>
    </w:p>
    <w:p w14:paraId="0197576E" w14:textId="77777777" w:rsidR="00B30942" w:rsidRDefault="00B30942" w:rsidP="0042756F">
      <w:pPr>
        <w:spacing w:after="0" w:line="240" w:lineRule="auto"/>
        <w:ind w:firstLine="720"/>
        <w:jc w:val="both"/>
        <w:rPr>
          <w:rFonts w:ascii="Arial" w:hAnsi="Arial" w:cs="Arial"/>
          <w:sz w:val="24"/>
          <w:szCs w:val="24"/>
        </w:rPr>
      </w:pPr>
    </w:p>
    <w:p w14:paraId="6E700447" w14:textId="138572F2" w:rsidR="006F6628" w:rsidRPr="00F96719" w:rsidRDefault="006F6628" w:rsidP="0042756F">
      <w:pPr>
        <w:spacing w:after="0" w:line="240" w:lineRule="auto"/>
        <w:ind w:firstLine="720"/>
        <w:jc w:val="both"/>
        <w:rPr>
          <w:rFonts w:ascii="Arial" w:hAnsi="Arial" w:cs="Arial"/>
          <w:sz w:val="24"/>
          <w:szCs w:val="24"/>
        </w:rPr>
      </w:pPr>
      <w:r w:rsidRPr="00F96719">
        <w:rPr>
          <w:rFonts w:ascii="Arial" w:hAnsi="Arial" w:cs="Arial"/>
          <w:sz w:val="24"/>
          <w:szCs w:val="24"/>
        </w:rPr>
        <w:t xml:space="preserve">Өнөөдрийн байдлаар манай улс шатахууны хэрэглээгээ 100 хувь импортоор хангаж байгаа бөгөөд нийт импортын 95 орчим хувийг ОХУ, үлдсэн хувийг БНХАУ эзэлж байна. </w:t>
      </w:r>
    </w:p>
    <w:p w14:paraId="2B9DD4EF" w14:textId="77777777" w:rsidR="00B30942" w:rsidRDefault="00B30942" w:rsidP="0042756F">
      <w:pPr>
        <w:spacing w:after="0" w:line="240" w:lineRule="auto"/>
        <w:ind w:firstLine="720"/>
        <w:jc w:val="both"/>
        <w:rPr>
          <w:rFonts w:ascii="Arial" w:hAnsi="Arial" w:cs="Arial"/>
          <w:sz w:val="24"/>
          <w:szCs w:val="24"/>
        </w:rPr>
      </w:pPr>
    </w:p>
    <w:p w14:paraId="5A611B24" w14:textId="40D503BC" w:rsidR="006F6628" w:rsidRPr="00F96719" w:rsidRDefault="006F6628" w:rsidP="0042756F">
      <w:pPr>
        <w:spacing w:after="0" w:line="240" w:lineRule="auto"/>
        <w:ind w:firstLine="720"/>
        <w:jc w:val="both"/>
        <w:rPr>
          <w:rFonts w:ascii="Arial" w:hAnsi="Arial" w:cs="Arial"/>
          <w:sz w:val="24"/>
          <w:szCs w:val="24"/>
        </w:rPr>
      </w:pPr>
      <w:r w:rsidRPr="00F96719">
        <w:rPr>
          <w:rFonts w:ascii="Arial" w:hAnsi="Arial" w:cs="Arial"/>
          <w:sz w:val="24"/>
          <w:szCs w:val="24"/>
        </w:rPr>
        <w:t xml:space="preserve">ОХУ-ын гол үйлдвэрлэгч, нийлүүлэгч Роснефть компанитай хэлцэл хийсний дүнд өргөн хэрэглээний бүтээгдэхүүн болох АИ-92 шатахууны хил үнийг 2022 оны </w:t>
      </w:r>
      <w:r w:rsidR="00B30942">
        <w:rPr>
          <w:rFonts w:ascii="Arial" w:hAnsi="Arial" w:cs="Arial"/>
          <w:sz w:val="24"/>
          <w:szCs w:val="24"/>
        </w:rPr>
        <w:t>0</w:t>
      </w:r>
      <w:r w:rsidRPr="00F96719">
        <w:rPr>
          <w:rFonts w:ascii="Arial" w:hAnsi="Arial" w:cs="Arial"/>
          <w:sz w:val="24"/>
          <w:szCs w:val="24"/>
        </w:rPr>
        <w:t xml:space="preserve">5 дугаар сараас хойш 705 ам.доллароор тогтворжуулан жижиглэн борлуулалтын үнэ сүүлийн 3 жил гадаад зах зээлээс хамааралтай үнийн өөрчлөлтгүй явж ирсэн.  2025 оны 6 дугаар сар хүртэл литр тутамд 2390 төгрөгөөр борлуулагдаж байсан бол тухайн сард бүтээгдэхүүний үнэ 200 төгрөгөөр нэмэгдсэн. Үнэ нэмэгдэх шалтгаан нь цалингийн доод хэмжээг 20 орчим хувиар нэмэгдүүлсэн, эрчим хүчний зардал </w:t>
      </w:r>
      <w:r w:rsidR="00B30942">
        <w:rPr>
          <w:rFonts w:ascii="Arial" w:hAnsi="Arial" w:cs="Arial"/>
          <w:sz w:val="24"/>
          <w:szCs w:val="24"/>
        </w:rPr>
        <w:t xml:space="preserve">         </w:t>
      </w:r>
      <w:r w:rsidRPr="00F96719">
        <w:rPr>
          <w:rFonts w:ascii="Arial" w:hAnsi="Arial" w:cs="Arial"/>
          <w:sz w:val="24"/>
          <w:szCs w:val="24"/>
        </w:rPr>
        <w:t xml:space="preserve">50 хувиар өссөн, халаалт, дулааны үнэ 30 хувиар өссөн, төмөр замын тээврийн өртөг 53 хувиар өссөн нь салбарын аж ахуйн нэгжүүдийн үйл ажиллагааны зардлыг огцом нэмэгдүүлсэн үндэслэлтэй байна. </w:t>
      </w:r>
    </w:p>
    <w:p w14:paraId="2B5F182D" w14:textId="77777777" w:rsidR="00B30942" w:rsidRDefault="00B30942" w:rsidP="0042756F">
      <w:pPr>
        <w:spacing w:after="0" w:line="240" w:lineRule="auto"/>
        <w:ind w:firstLine="720"/>
        <w:jc w:val="both"/>
        <w:rPr>
          <w:rFonts w:ascii="Arial" w:hAnsi="Arial" w:cs="Arial"/>
          <w:sz w:val="24"/>
          <w:szCs w:val="24"/>
        </w:rPr>
      </w:pPr>
    </w:p>
    <w:p w14:paraId="5A5B1DF3" w14:textId="419C7C73" w:rsidR="006F6628" w:rsidRPr="00F96719" w:rsidRDefault="006F6628" w:rsidP="0042756F">
      <w:pPr>
        <w:spacing w:after="0" w:line="240" w:lineRule="auto"/>
        <w:ind w:firstLine="720"/>
        <w:jc w:val="both"/>
        <w:rPr>
          <w:rFonts w:ascii="Arial" w:hAnsi="Arial" w:cs="Arial"/>
          <w:sz w:val="24"/>
          <w:szCs w:val="24"/>
        </w:rPr>
      </w:pPr>
      <w:r w:rsidRPr="00F96719">
        <w:rPr>
          <w:rFonts w:ascii="Arial" w:hAnsi="Arial" w:cs="Arial"/>
          <w:sz w:val="24"/>
          <w:szCs w:val="24"/>
        </w:rPr>
        <w:t xml:space="preserve">Түүнчлэн 2026 оны 01 дүгээр сарын 01-нээс эхлэн тухайн бүтээгдэхүүнд Гаалийн албан татвар 5 хувиар ногдуулж эхэлснээр  тонн тутамд өртгийг </w:t>
      </w:r>
      <w:r w:rsidR="00B30942">
        <w:rPr>
          <w:rFonts w:ascii="Arial" w:hAnsi="Arial" w:cs="Arial"/>
          <w:sz w:val="24"/>
          <w:szCs w:val="24"/>
        </w:rPr>
        <w:t xml:space="preserve">           </w:t>
      </w:r>
      <w:r w:rsidRPr="00F96719">
        <w:rPr>
          <w:rFonts w:ascii="Arial" w:hAnsi="Arial" w:cs="Arial"/>
          <w:sz w:val="24"/>
          <w:szCs w:val="24"/>
        </w:rPr>
        <w:t>125,000 төгрөгөөр өсгөж АИ-92 шатахууны үнэ тодорхой хэмжээгээр нэмэгдэх нөхцөл бүрдээд байна.</w:t>
      </w:r>
    </w:p>
    <w:p w14:paraId="039179B5" w14:textId="77777777" w:rsidR="00B30942" w:rsidRDefault="00B30942" w:rsidP="0042756F">
      <w:pPr>
        <w:spacing w:after="0" w:line="240" w:lineRule="auto"/>
        <w:ind w:firstLine="720"/>
        <w:jc w:val="both"/>
        <w:rPr>
          <w:rFonts w:ascii="Arial" w:hAnsi="Arial" w:cs="Arial"/>
          <w:sz w:val="24"/>
          <w:szCs w:val="24"/>
        </w:rPr>
      </w:pPr>
    </w:p>
    <w:p w14:paraId="7498E65D" w14:textId="7A2F4C5D" w:rsidR="006F6628" w:rsidRPr="00F96719" w:rsidRDefault="006F6628" w:rsidP="0042756F">
      <w:pPr>
        <w:spacing w:after="0" w:line="240" w:lineRule="auto"/>
        <w:ind w:firstLine="720"/>
        <w:jc w:val="both"/>
        <w:rPr>
          <w:rFonts w:ascii="Arial" w:hAnsi="Arial" w:cs="Arial"/>
          <w:sz w:val="24"/>
          <w:szCs w:val="24"/>
        </w:rPr>
      </w:pPr>
      <w:r w:rsidRPr="00F96719">
        <w:rPr>
          <w:rFonts w:ascii="Arial" w:hAnsi="Arial" w:cs="Arial"/>
          <w:sz w:val="24"/>
          <w:szCs w:val="24"/>
        </w:rPr>
        <w:t xml:space="preserve">Мөн Ойрх Дорнодод үүссэн эмх замбараагүй байдал цаашид дэлхийн зах зээл дээрх газрын тосны үнэд тодорхой хэмжээгээр нөлөөлж үнийн өсөлт үүсэх, цаашид манай улсад нөлөөлөх нөхцөл бүрдээд байна. </w:t>
      </w:r>
    </w:p>
    <w:p w14:paraId="5F1E3211" w14:textId="77777777" w:rsidR="00B30942" w:rsidRDefault="00B30942" w:rsidP="0042756F">
      <w:pPr>
        <w:spacing w:after="0" w:line="240" w:lineRule="auto"/>
        <w:ind w:firstLine="720"/>
        <w:jc w:val="both"/>
        <w:rPr>
          <w:rFonts w:ascii="Arial" w:hAnsi="Arial" w:cs="Arial"/>
          <w:sz w:val="24"/>
          <w:szCs w:val="24"/>
        </w:rPr>
      </w:pPr>
    </w:p>
    <w:p w14:paraId="28CA7DFD" w14:textId="7EF6DA35" w:rsidR="006F6628" w:rsidRPr="00F96719" w:rsidRDefault="006F6628" w:rsidP="0042756F">
      <w:pPr>
        <w:spacing w:after="0" w:line="240" w:lineRule="auto"/>
        <w:ind w:firstLine="720"/>
        <w:jc w:val="both"/>
        <w:rPr>
          <w:rFonts w:ascii="Arial" w:hAnsi="Arial" w:cs="Arial"/>
          <w:sz w:val="24"/>
          <w:szCs w:val="24"/>
        </w:rPr>
      </w:pPr>
      <w:r w:rsidRPr="00F96719">
        <w:rPr>
          <w:rFonts w:ascii="Arial" w:hAnsi="Arial" w:cs="Arial"/>
          <w:sz w:val="24"/>
          <w:szCs w:val="24"/>
        </w:rPr>
        <w:t xml:space="preserve">Нийтийн өргөн хэрэглээний бүтээгдэхүүн болох автобензиний Гаалийн албан татварын хувь хэмжээг тогтоох эрхийг Засгийн газарт олгох, зах зээлийн нөхцөл байдалтай уялдуулан Гаалийн албан татварыг тогтоох, зохицуулалт хийх боломж бүрдэх юм. </w:t>
      </w:r>
    </w:p>
    <w:p w14:paraId="01996D6C" w14:textId="77777777" w:rsidR="00B30942" w:rsidRDefault="00B30942" w:rsidP="0042756F">
      <w:pPr>
        <w:spacing w:after="0" w:line="240" w:lineRule="auto"/>
        <w:ind w:firstLine="720"/>
        <w:jc w:val="both"/>
        <w:rPr>
          <w:rFonts w:ascii="Arial" w:hAnsi="Arial" w:cs="Arial"/>
          <w:sz w:val="24"/>
          <w:szCs w:val="24"/>
        </w:rPr>
      </w:pPr>
    </w:p>
    <w:p w14:paraId="380DFC39" w14:textId="247397F6" w:rsidR="00F96719" w:rsidRPr="00F96719" w:rsidRDefault="00F96719" w:rsidP="0042756F">
      <w:pPr>
        <w:spacing w:after="0" w:line="240" w:lineRule="auto"/>
        <w:ind w:firstLine="720"/>
        <w:jc w:val="both"/>
        <w:rPr>
          <w:rFonts w:ascii="Arial" w:hAnsi="Arial" w:cs="Arial"/>
          <w:sz w:val="24"/>
          <w:szCs w:val="24"/>
        </w:rPr>
      </w:pPr>
      <w:r w:rsidRPr="00F96719">
        <w:rPr>
          <w:rFonts w:ascii="Arial" w:hAnsi="Arial" w:cs="Arial"/>
          <w:sz w:val="24"/>
          <w:szCs w:val="24"/>
        </w:rPr>
        <w:t>Иймд “Импортын барааны гаалийн албан татварын хувь, хэмжээ батлах тухай” Монгол Улсын Их Хурлын 1999 оны 6 дугаар сарын 3-ны өдрийн 27 дугаар тогтоолд</w:t>
      </w:r>
      <w:r w:rsidR="003E4D56">
        <w:rPr>
          <w:rFonts w:ascii="Arial" w:hAnsi="Arial" w:cs="Arial"/>
          <w:sz w:val="24"/>
          <w:szCs w:val="24"/>
        </w:rPr>
        <w:t xml:space="preserve"> </w:t>
      </w:r>
      <w:r w:rsidR="003E4D56">
        <w:rPr>
          <w:rFonts w:ascii="Arial" w:hAnsi="Arial" w:cs="Arial"/>
          <w:sz w:val="24"/>
          <w:szCs w:val="24"/>
          <w:lang w:val="mn-MN"/>
        </w:rPr>
        <w:t xml:space="preserve">нэмэлт, </w:t>
      </w:r>
      <w:r w:rsidRPr="00F96719">
        <w:rPr>
          <w:rFonts w:ascii="Arial" w:hAnsi="Arial" w:cs="Arial"/>
          <w:sz w:val="24"/>
          <w:szCs w:val="24"/>
        </w:rPr>
        <w:t>өөрчлөлт оруулах тухай Улсын Их Хурлын тогтоолын төслийг өргөн барьж батлуулснаар газрын тосны бүтээгдэхүүний хангамж, нийлүүлэлтийн тогтвортой байдлыг хангах, үнийн өсөлтийг сааруулах, инфляцын дарамтыг бууруулах, улмаар эдийн засгийн өрсөлдөх чадварыг нэмэгдүүлэхэд чухал ач холбогдолтой гэж үзэж байна.</w:t>
      </w:r>
    </w:p>
    <w:p w14:paraId="752DADBE" w14:textId="77777777" w:rsidR="006F6628" w:rsidRPr="00F96719" w:rsidRDefault="006F6628" w:rsidP="005C4B85">
      <w:pPr>
        <w:spacing w:after="0"/>
        <w:ind w:firstLine="720"/>
        <w:jc w:val="both"/>
        <w:rPr>
          <w:rFonts w:ascii="Arial" w:hAnsi="Arial" w:cs="Arial"/>
          <w:sz w:val="24"/>
          <w:szCs w:val="24"/>
        </w:rPr>
      </w:pPr>
    </w:p>
    <w:p w14:paraId="322E0101" w14:textId="77777777" w:rsidR="006F6628" w:rsidRPr="00F96719" w:rsidRDefault="006F6628" w:rsidP="00F77279">
      <w:pPr>
        <w:jc w:val="center"/>
        <w:rPr>
          <w:rFonts w:ascii="Arial" w:hAnsi="Arial" w:cs="Arial"/>
          <w:sz w:val="24"/>
          <w:szCs w:val="24"/>
        </w:rPr>
        <w:sectPr w:rsidR="006F6628" w:rsidRPr="00F96719" w:rsidSect="00B30942">
          <w:footerReference w:type="default" r:id="rId8"/>
          <w:pgSz w:w="11907" w:h="16840"/>
          <w:pgMar w:top="1134" w:right="851" w:bottom="1134" w:left="1701" w:header="0" w:footer="397" w:gutter="0"/>
          <w:cols w:space="720"/>
          <w:titlePg/>
          <w:docGrid w:linePitch="360"/>
        </w:sectPr>
      </w:pPr>
    </w:p>
    <w:p w14:paraId="5C371358" w14:textId="77777777" w:rsidR="00F96719" w:rsidRDefault="00F96719" w:rsidP="00F96719">
      <w:pPr>
        <w:jc w:val="center"/>
        <w:rPr>
          <w:rFonts w:ascii="Arial" w:hAnsi="Arial" w:cs="Arial"/>
          <w:sz w:val="24"/>
          <w:szCs w:val="24"/>
        </w:rPr>
      </w:pPr>
      <w:r w:rsidRPr="00F96719">
        <w:rPr>
          <w:rFonts w:ascii="Arial" w:hAnsi="Arial" w:cs="Arial"/>
          <w:sz w:val="24"/>
          <w:szCs w:val="24"/>
        </w:rPr>
        <w:lastRenderedPageBreak/>
        <w:t xml:space="preserve">ХОЁР. </w:t>
      </w:r>
      <w:r>
        <w:rPr>
          <w:rFonts w:ascii="Arial" w:hAnsi="Arial" w:cs="Arial"/>
          <w:sz w:val="24"/>
          <w:szCs w:val="24"/>
        </w:rPr>
        <w:t>ТӨСӨВТ ҮЗҮҮЛЭХ НӨЛӨӨЛӨЛ</w:t>
      </w:r>
    </w:p>
    <w:tbl>
      <w:tblPr>
        <w:tblStyle w:val="TableGrid"/>
        <w:tblW w:w="0" w:type="auto"/>
        <w:tblLook w:val="04A0" w:firstRow="1" w:lastRow="0" w:firstColumn="1" w:lastColumn="0" w:noHBand="0" w:noVBand="1"/>
      </w:tblPr>
      <w:tblGrid>
        <w:gridCol w:w="2263"/>
        <w:gridCol w:w="1985"/>
        <w:gridCol w:w="5098"/>
      </w:tblGrid>
      <w:tr w:rsidR="00E27A11" w14:paraId="226B74CB" w14:textId="77777777" w:rsidTr="00B30942">
        <w:trPr>
          <w:trHeight w:val="485"/>
        </w:trPr>
        <w:tc>
          <w:tcPr>
            <w:tcW w:w="2263" w:type="dxa"/>
            <w:shd w:val="clear" w:color="auto" w:fill="D9D9D9" w:themeFill="background1" w:themeFillShade="D9"/>
            <w:vAlign w:val="center"/>
          </w:tcPr>
          <w:p w14:paraId="7C30AC18" w14:textId="43177BFA" w:rsidR="00E27A11" w:rsidRDefault="00E27A11" w:rsidP="00E27A11">
            <w:pPr>
              <w:jc w:val="center"/>
              <w:rPr>
                <w:rFonts w:ascii="Arial" w:hAnsi="Arial" w:cs="Arial"/>
                <w:sz w:val="24"/>
                <w:szCs w:val="24"/>
              </w:rPr>
            </w:pPr>
            <w:r w:rsidRPr="00E27A11">
              <w:rPr>
                <w:rFonts w:ascii="Arial" w:hAnsi="Arial" w:cs="Arial"/>
                <w:b/>
                <w:bCs/>
                <w:sz w:val="24"/>
                <w:szCs w:val="24"/>
              </w:rPr>
              <w:t>Зардлын төрөл</w:t>
            </w:r>
          </w:p>
        </w:tc>
        <w:tc>
          <w:tcPr>
            <w:tcW w:w="1985" w:type="dxa"/>
            <w:shd w:val="clear" w:color="auto" w:fill="D9D9D9" w:themeFill="background1" w:themeFillShade="D9"/>
            <w:vAlign w:val="center"/>
          </w:tcPr>
          <w:p w14:paraId="72471F55" w14:textId="76FC0786" w:rsidR="00E27A11" w:rsidRDefault="00E27A11" w:rsidP="00E27A11">
            <w:pPr>
              <w:jc w:val="center"/>
              <w:rPr>
                <w:rFonts w:ascii="Arial" w:hAnsi="Arial" w:cs="Arial"/>
                <w:sz w:val="24"/>
                <w:szCs w:val="24"/>
              </w:rPr>
            </w:pPr>
            <w:r w:rsidRPr="00E27A11">
              <w:rPr>
                <w:rFonts w:ascii="Arial" w:hAnsi="Arial" w:cs="Arial"/>
                <w:b/>
                <w:bCs/>
                <w:sz w:val="24"/>
                <w:szCs w:val="24"/>
              </w:rPr>
              <w:t>Тооцоолол</w:t>
            </w:r>
          </w:p>
        </w:tc>
        <w:tc>
          <w:tcPr>
            <w:tcW w:w="5098" w:type="dxa"/>
            <w:shd w:val="clear" w:color="auto" w:fill="D9D9D9" w:themeFill="background1" w:themeFillShade="D9"/>
            <w:vAlign w:val="center"/>
          </w:tcPr>
          <w:p w14:paraId="2D8A0195" w14:textId="3DB99A7D" w:rsidR="00E27A11" w:rsidRDefault="00E27A11" w:rsidP="00E27A11">
            <w:pPr>
              <w:jc w:val="center"/>
              <w:rPr>
                <w:rFonts w:ascii="Arial" w:hAnsi="Arial" w:cs="Arial"/>
                <w:sz w:val="24"/>
                <w:szCs w:val="24"/>
              </w:rPr>
            </w:pPr>
            <w:r w:rsidRPr="00E27A11">
              <w:rPr>
                <w:rFonts w:ascii="Arial" w:hAnsi="Arial" w:cs="Arial"/>
                <w:b/>
                <w:bCs/>
                <w:sz w:val="24"/>
                <w:szCs w:val="24"/>
              </w:rPr>
              <w:t>Тайлбар</w:t>
            </w:r>
          </w:p>
        </w:tc>
      </w:tr>
      <w:tr w:rsidR="00E27A11" w14:paraId="701185F1" w14:textId="77777777" w:rsidTr="00B30942">
        <w:tc>
          <w:tcPr>
            <w:tcW w:w="2263" w:type="dxa"/>
            <w:vAlign w:val="center"/>
          </w:tcPr>
          <w:p w14:paraId="0F6C440D" w14:textId="25BAE565" w:rsidR="00E27A11" w:rsidRDefault="00E27A11" w:rsidP="00E27A11">
            <w:pPr>
              <w:jc w:val="center"/>
              <w:rPr>
                <w:rFonts w:ascii="Arial" w:hAnsi="Arial" w:cs="Arial"/>
                <w:sz w:val="24"/>
                <w:szCs w:val="24"/>
              </w:rPr>
            </w:pPr>
            <w:r w:rsidRPr="00E27A11">
              <w:rPr>
                <w:rFonts w:ascii="Arial" w:hAnsi="Arial" w:cs="Arial"/>
                <w:sz w:val="24"/>
                <w:szCs w:val="24"/>
              </w:rPr>
              <w:t>Улсын төсвийн орлого</w:t>
            </w:r>
          </w:p>
        </w:tc>
        <w:tc>
          <w:tcPr>
            <w:tcW w:w="1985" w:type="dxa"/>
            <w:vAlign w:val="center"/>
          </w:tcPr>
          <w:p w14:paraId="477B51F5" w14:textId="3BB65BB8" w:rsidR="00E27A11" w:rsidRDefault="00E27A11" w:rsidP="00E27A11">
            <w:pPr>
              <w:jc w:val="center"/>
              <w:rPr>
                <w:rFonts w:ascii="Arial" w:hAnsi="Arial" w:cs="Arial"/>
                <w:sz w:val="24"/>
                <w:szCs w:val="24"/>
              </w:rPr>
            </w:pPr>
            <w:r w:rsidRPr="00E27A11">
              <w:rPr>
                <w:rFonts w:ascii="Arial" w:hAnsi="Arial" w:cs="Arial"/>
                <w:sz w:val="24"/>
                <w:szCs w:val="24"/>
              </w:rPr>
              <w:t>Орлого буур</w:t>
            </w:r>
            <w:r>
              <w:rPr>
                <w:rFonts w:ascii="Arial" w:hAnsi="Arial" w:cs="Arial"/>
                <w:sz w:val="24"/>
                <w:szCs w:val="24"/>
              </w:rPr>
              <w:t>на</w:t>
            </w:r>
          </w:p>
        </w:tc>
        <w:tc>
          <w:tcPr>
            <w:tcW w:w="5098" w:type="dxa"/>
            <w:vAlign w:val="center"/>
          </w:tcPr>
          <w:p w14:paraId="6103F66C" w14:textId="084DF7FD" w:rsidR="00E27A11" w:rsidRDefault="00E27A11" w:rsidP="00E27A11">
            <w:pPr>
              <w:jc w:val="both"/>
              <w:rPr>
                <w:rFonts w:ascii="Arial" w:hAnsi="Arial" w:cs="Arial"/>
                <w:sz w:val="24"/>
                <w:szCs w:val="24"/>
              </w:rPr>
            </w:pPr>
            <w:r w:rsidRPr="00E27A11">
              <w:rPr>
                <w:rFonts w:ascii="Arial" w:hAnsi="Arial" w:cs="Arial"/>
                <w:sz w:val="24"/>
                <w:szCs w:val="24"/>
              </w:rPr>
              <w:t>Газрын тосны бүтээгдэхүүний импортын гаалийн татварын хувь хэмжээг 0% болгохтой холбоотойгоор гаалийн орлого буур</w:t>
            </w:r>
            <w:r>
              <w:rPr>
                <w:rFonts w:ascii="Arial" w:hAnsi="Arial" w:cs="Arial"/>
                <w:sz w:val="24"/>
                <w:szCs w:val="24"/>
              </w:rPr>
              <w:t>на</w:t>
            </w:r>
            <w:r w:rsidRPr="00E27A11">
              <w:rPr>
                <w:rFonts w:ascii="Arial" w:hAnsi="Arial" w:cs="Arial"/>
                <w:sz w:val="24"/>
                <w:szCs w:val="24"/>
              </w:rPr>
              <w:t xml:space="preserve">. </w:t>
            </w:r>
            <w:r>
              <w:rPr>
                <w:rFonts w:ascii="Arial" w:hAnsi="Arial" w:cs="Arial"/>
                <w:sz w:val="24"/>
                <w:szCs w:val="24"/>
              </w:rPr>
              <w:t>Хэдий  төсөвийн о</w:t>
            </w:r>
            <w:r w:rsidRPr="00E27A11">
              <w:rPr>
                <w:rFonts w:ascii="Arial" w:hAnsi="Arial" w:cs="Arial"/>
                <w:sz w:val="24"/>
                <w:szCs w:val="24"/>
              </w:rPr>
              <w:t xml:space="preserve">рлого буурах </w:t>
            </w:r>
            <w:r>
              <w:rPr>
                <w:rFonts w:ascii="Arial" w:hAnsi="Arial" w:cs="Arial"/>
                <w:sz w:val="24"/>
                <w:szCs w:val="24"/>
              </w:rPr>
              <w:t>ч</w:t>
            </w:r>
            <w:r w:rsidRPr="00E27A11">
              <w:rPr>
                <w:rFonts w:ascii="Arial" w:hAnsi="Arial" w:cs="Arial"/>
                <w:sz w:val="24"/>
                <w:szCs w:val="24"/>
              </w:rPr>
              <w:t xml:space="preserve"> зах зээлийн нийлүүлэлт, үнийн тогтвортой байдлыг хангах</w:t>
            </w:r>
            <w:r>
              <w:rPr>
                <w:rFonts w:ascii="Arial" w:hAnsi="Arial" w:cs="Arial"/>
                <w:sz w:val="24"/>
                <w:szCs w:val="24"/>
              </w:rPr>
              <w:t xml:space="preserve"> замаар</w:t>
            </w:r>
            <w:r w:rsidRPr="00E27A11">
              <w:rPr>
                <w:rFonts w:ascii="Arial" w:hAnsi="Arial" w:cs="Arial"/>
                <w:sz w:val="24"/>
                <w:szCs w:val="24"/>
              </w:rPr>
              <w:t xml:space="preserve"> эдийн зас</w:t>
            </w:r>
            <w:r>
              <w:rPr>
                <w:rFonts w:ascii="Arial" w:hAnsi="Arial" w:cs="Arial"/>
                <w:sz w:val="24"/>
                <w:szCs w:val="24"/>
              </w:rPr>
              <w:t>агт</w:t>
            </w:r>
            <w:r w:rsidRPr="00E27A11">
              <w:rPr>
                <w:rFonts w:ascii="Arial" w:hAnsi="Arial" w:cs="Arial"/>
                <w:sz w:val="24"/>
                <w:szCs w:val="24"/>
              </w:rPr>
              <w:t xml:space="preserve"> эерэг нөлөө</w:t>
            </w:r>
            <w:r>
              <w:rPr>
                <w:rFonts w:ascii="Arial" w:hAnsi="Arial" w:cs="Arial"/>
                <w:sz w:val="24"/>
                <w:szCs w:val="24"/>
              </w:rPr>
              <w:t xml:space="preserve"> үзүүлнэ.</w:t>
            </w:r>
          </w:p>
        </w:tc>
      </w:tr>
      <w:tr w:rsidR="00E27A11" w14:paraId="5A4C69F6" w14:textId="77777777" w:rsidTr="00B30942">
        <w:tc>
          <w:tcPr>
            <w:tcW w:w="2263" w:type="dxa"/>
            <w:vAlign w:val="center"/>
          </w:tcPr>
          <w:p w14:paraId="6B4C604A" w14:textId="350FC2A7" w:rsidR="00E27A11" w:rsidRDefault="00E27A11" w:rsidP="00E27A11">
            <w:pPr>
              <w:jc w:val="center"/>
              <w:rPr>
                <w:rFonts w:ascii="Arial" w:hAnsi="Arial" w:cs="Arial"/>
                <w:sz w:val="24"/>
                <w:szCs w:val="24"/>
              </w:rPr>
            </w:pPr>
            <w:r w:rsidRPr="00E27A11">
              <w:rPr>
                <w:rFonts w:ascii="Arial" w:hAnsi="Arial" w:cs="Arial"/>
                <w:sz w:val="24"/>
                <w:szCs w:val="24"/>
              </w:rPr>
              <w:t>Төрийн байгууллагын үйл ажиллагаа</w:t>
            </w:r>
          </w:p>
        </w:tc>
        <w:tc>
          <w:tcPr>
            <w:tcW w:w="1985" w:type="dxa"/>
            <w:vAlign w:val="center"/>
          </w:tcPr>
          <w:p w14:paraId="6C16ECE4" w14:textId="38AB454E" w:rsidR="00E27A11" w:rsidRDefault="00E27A11" w:rsidP="00E27A11">
            <w:pPr>
              <w:jc w:val="center"/>
              <w:rPr>
                <w:rFonts w:ascii="Arial" w:hAnsi="Arial" w:cs="Arial"/>
                <w:sz w:val="24"/>
                <w:szCs w:val="24"/>
              </w:rPr>
            </w:pPr>
            <w:r w:rsidRPr="00E27A11">
              <w:rPr>
                <w:rFonts w:ascii="Arial" w:hAnsi="Arial" w:cs="Arial"/>
                <w:sz w:val="24"/>
                <w:szCs w:val="24"/>
              </w:rPr>
              <w:t>Нэмэлт санхүүжилт шаардагдахгүй</w:t>
            </w:r>
          </w:p>
        </w:tc>
        <w:tc>
          <w:tcPr>
            <w:tcW w:w="5098" w:type="dxa"/>
            <w:vAlign w:val="center"/>
          </w:tcPr>
          <w:p w14:paraId="468AEA54" w14:textId="1D8E8380" w:rsidR="00E27A11" w:rsidRDefault="00E27A11" w:rsidP="00E27A11">
            <w:pPr>
              <w:jc w:val="both"/>
              <w:rPr>
                <w:rFonts w:ascii="Arial" w:hAnsi="Arial" w:cs="Arial"/>
                <w:sz w:val="24"/>
                <w:szCs w:val="24"/>
              </w:rPr>
            </w:pPr>
            <w:r w:rsidRPr="00E27A11">
              <w:rPr>
                <w:rFonts w:ascii="Arial" w:hAnsi="Arial" w:cs="Arial"/>
                <w:sz w:val="24"/>
                <w:szCs w:val="24"/>
              </w:rPr>
              <w:t>Гааль, Сангийн яамны үйл ажиллагаа тогтмол хэвээр үргэлжлэх тул нэмэлт төсөв шаардлагагүй.</w:t>
            </w:r>
          </w:p>
        </w:tc>
      </w:tr>
    </w:tbl>
    <w:p w14:paraId="5DE3940E" w14:textId="77777777" w:rsidR="00E27A11" w:rsidRDefault="00E27A11" w:rsidP="00F96719">
      <w:pPr>
        <w:jc w:val="center"/>
        <w:rPr>
          <w:rFonts w:ascii="Arial" w:hAnsi="Arial" w:cs="Arial"/>
          <w:sz w:val="24"/>
          <w:szCs w:val="24"/>
        </w:rPr>
      </w:pPr>
    </w:p>
    <w:p w14:paraId="47EDF41B" w14:textId="5EC16886" w:rsidR="00F96719" w:rsidRDefault="00F96719" w:rsidP="00E27A11">
      <w:pPr>
        <w:jc w:val="center"/>
        <w:rPr>
          <w:rFonts w:ascii="Arial" w:hAnsi="Arial" w:cs="Arial"/>
          <w:sz w:val="24"/>
          <w:szCs w:val="24"/>
        </w:rPr>
      </w:pPr>
      <w:r>
        <w:rPr>
          <w:rFonts w:ascii="Arial" w:hAnsi="Arial" w:cs="Arial"/>
          <w:sz w:val="24"/>
          <w:szCs w:val="24"/>
        </w:rPr>
        <w:t xml:space="preserve">ГУРАВ. </w:t>
      </w:r>
      <w:r w:rsidRPr="00F96719">
        <w:rPr>
          <w:rFonts w:ascii="Arial" w:hAnsi="Arial" w:cs="Arial"/>
          <w:sz w:val="24"/>
          <w:szCs w:val="24"/>
        </w:rPr>
        <w:t>ШУУД БУС ЭДИЙН ЗАС</w:t>
      </w:r>
      <w:r>
        <w:rPr>
          <w:rFonts w:ascii="Arial" w:hAnsi="Arial" w:cs="Arial"/>
          <w:sz w:val="24"/>
          <w:szCs w:val="24"/>
        </w:rPr>
        <w:t>АГТ ҮЗҮҮЛЭХ</w:t>
      </w:r>
      <w:r w:rsidRPr="00F96719">
        <w:rPr>
          <w:rFonts w:ascii="Arial" w:hAnsi="Arial" w:cs="Arial"/>
          <w:sz w:val="24"/>
          <w:szCs w:val="24"/>
        </w:rPr>
        <w:t xml:space="preserve"> ҮР НӨЛӨӨ</w:t>
      </w:r>
    </w:p>
    <w:p w14:paraId="6087A17D" w14:textId="354423E8" w:rsidR="00E27A11" w:rsidRPr="00E27A11" w:rsidRDefault="00E27A11" w:rsidP="004F1D56">
      <w:pPr>
        <w:pStyle w:val="ListParagraph"/>
        <w:numPr>
          <w:ilvl w:val="0"/>
          <w:numId w:val="5"/>
        </w:numPr>
        <w:ind w:left="450"/>
        <w:jc w:val="both"/>
        <w:rPr>
          <w:rFonts w:ascii="Arial" w:hAnsi="Arial" w:cs="Arial"/>
          <w:sz w:val="24"/>
          <w:szCs w:val="24"/>
        </w:rPr>
      </w:pPr>
      <w:r w:rsidRPr="00E27A11">
        <w:rPr>
          <w:rFonts w:ascii="Arial" w:hAnsi="Arial" w:cs="Arial"/>
          <w:b/>
          <w:bCs/>
          <w:sz w:val="24"/>
          <w:szCs w:val="24"/>
        </w:rPr>
        <w:t>Үнийн тогтвортой байдал:</w:t>
      </w:r>
      <w:r w:rsidRPr="00E27A11">
        <w:rPr>
          <w:rFonts w:ascii="Arial" w:hAnsi="Arial" w:cs="Arial"/>
          <w:sz w:val="24"/>
          <w:szCs w:val="24"/>
        </w:rPr>
        <w:t xml:space="preserve"> Шатахууны импортын гаалийн татварыг бууруулснаар дотоодын шатахууны үнийг зах зээлийн түвшинд тогтвортой барих боломжтой.</w:t>
      </w:r>
    </w:p>
    <w:p w14:paraId="4E4B317E" w14:textId="12224816" w:rsidR="00E27A11" w:rsidRPr="00E27A11" w:rsidRDefault="00E27A11" w:rsidP="004F1D56">
      <w:pPr>
        <w:pStyle w:val="ListParagraph"/>
        <w:numPr>
          <w:ilvl w:val="0"/>
          <w:numId w:val="5"/>
        </w:numPr>
        <w:ind w:left="450"/>
        <w:jc w:val="both"/>
        <w:rPr>
          <w:rFonts w:ascii="Arial" w:hAnsi="Arial" w:cs="Arial"/>
          <w:sz w:val="24"/>
          <w:szCs w:val="24"/>
        </w:rPr>
      </w:pPr>
      <w:r w:rsidRPr="00E27A11">
        <w:rPr>
          <w:rFonts w:ascii="Arial" w:hAnsi="Arial" w:cs="Arial"/>
          <w:b/>
          <w:bCs/>
          <w:sz w:val="24"/>
          <w:szCs w:val="24"/>
        </w:rPr>
        <w:t>Инфляцын дарамт буурах:</w:t>
      </w:r>
      <w:r w:rsidRPr="00E27A11">
        <w:rPr>
          <w:rFonts w:ascii="Arial" w:hAnsi="Arial" w:cs="Arial"/>
          <w:sz w:val="24"/>
          <w:szCs w:val="24"/>
        </w:rPr>
        <w:t xml:space="preserve"> Тээвэр, үйлдвэрлэл, хөдөө аж ахуй, үйлчилгээний салбарын зардлыг бууруулах замаар инфляцийн дарамт багасна.</w:t>
      </w:r>
    </w:p>
    <w:p w14:paraId="35B69CFE" w14:textId="48343CD3" w:rsidR="00E27A11" w:rsidRPr="00E27A11" w:rsidRDefault="00E27A11" w:rsidP="004F1D56">
      <w:pPr>
        <w:pStyle w:val="ListParagraph"/>
        <w:numPr>
          <w:ilvl w:val="0"/>
          <w:numId w:val="5"/>
        </w:numPr>
        <w:ind w:left="450"/>
        <w:jc w:val="both"/>
        <w:rPr>
          <w:rFonts w:ascii="Arial" w:hAnsi="Arial" w:cs="Arial"/>
          <w:sz w:val="24"/>
          <w:szCs w:val="24"/>
        </w:rPr>
      </w:pPr>
      <w:r w:rsidRPr="00E27A11">
        <w:rPr>
          <w:rFonts w:ascii="Arial" w:hAnsi="Arial" w:cs="Arial"/>
          <w:b/>
          <w:bCs/>
          <w:sz w:val="24"/>
          <w:szCs w:val="24"/>
        </w:rPr>
        <w:t>Эдийн засгийн өрсөлдөх чадвар нэмэгдэх:</w:t>
      </w:r>
      <w:r w:rsidRPr="00E27A11">
        <w:rPr>
          <w:rFonts w:ascii="Arial" w:hAnsi="Arial" w:cs="Arial"/>
          <w:sz w:val="24"/>
          <w:szCs w:val="24"/>
        </w:rPr>
        <w:t xml:space="preserve"> Аж ахуйн нэгжүүдийн шатахууны өртөг багасч, зах зээлийн өрсөлдөх чадвар сайжирна.</w:t>
      </w:r>
    </w:p>
    <w:p w14:paraId="39B19D88" w14:textId="170E3369" w:rsidR="00E27A11" w:rsidRDefault="00E27A11" w:rsidP="004F1D56">
      <w:pPr>
        <w:pStyle w:val="ListParagraph"/>
        <w:numPr>
          <w:ilvl w:val="0"/>
          <w:numId w:val="5"/>
        </w:numPr>
        <w:ind w:left="450"/>
        <w:jc w:val="both"/>
        <w:rPr>
          <w:rFonts w:ascii="Arial" w:hAnsi="Arial" w:cs="Arial"/>
          <w:sz w:val="24"/>
          <w:szCs w:val="24"/>
        </w:rPr>
      </w:pPr>
      <w:r w:rsidRPr="00E27A11">
        <w:rPr>
          <w:rFonts w:ascii="Arial" w:hAnsi="Arial" w:cs="Arial"/>
          <w:b/>
          <w:bCs/>
          <w:sz w:val="24"/>
          <w:szCs w:val="24"/>
        </w:rPr>
        <w:t>Стратегийн хангамжийг сайжруулах:</w:t>
      </w:r>
      <w:r w:rsidRPr="00E27A11">
        <w:rPr>
          <w:rFonts w:ascii="Arial" w:hAnsi="Arial" w:cs="Arial"/>
          <w:sz w:val="24"/>
          <w:szCs w:val="24"/>
        </w:rPr>
        <w:t xml:space="preserve"> Импортын татварын хувь хэмжээг уян хатан зохицуулах замаар шатахууны нийлүүлэлтийн аюулгүй байдлыг хангаж, хомсдол үүсэх эрсдлийг бууруулна.</w:t>
      </w:r>
    </w:p>
    <w:p w14:paraId="5F4A87B1" w14:textId="77777777" w:rsidR="00E27A11" w:rsidRDefault="00E27A11" w:rsidP="00E27A11">
      <w:pPr>
        <w:pStyle w:val="ListParagraph"/>
        <w:jc w:val="center"/>
        <w:rPr>
          <w:rFonts w:ascii="Arial" w:hAnsi="Arial" w:cs="Arial"/>
          <w:sz w:val="24"/>
          <w:szCs w:val="24"/>
        </w:rPr>
      </w:pPr>
    </w:p>
    <w:p w14:paraId="17C6B70F" w14:textId="77777777" w:rsidR="00B30942" w:rsidRDefault="00B30942" w:rsidP="00E27A11">
      <w:pPr>
        <w:pStyle w:val="ListParagraph"/>
        <w:jc w:val="center"/>
        <w:rPr>
          <w:rFonts w:ascii="Arial" w:hAnsi="Arial" w:cs="Arial"/>
          <w:sz w:val="24"/>
          <w:szCs w:val="24"/>
        </w:rPr>
      </w:pPr>
    </w:p>
    <w:p w14:paraId="11BEE25B" w14:textId="77777777" w:rsidR="00B30942" w:rsidRDefault="00B30942" w:rsidP="00E27A11">
      <w:pPr>
        <w:pStyle w:val="ListParagraph"/>
        <w:jc w:val="center"/>
        <w:rPr>
          <w:rFonts w:ascii="Arial" w:hAnsi="Arial" w:cs="Arial"/>
          <w:sz w:val="24"/>
          <w:szCs w:val="24"/>
        </w:rPr>
      </w:pPr>
    </w:p>
    <w:p w14:paraId="5A129CB1" w14:textId="77777777" w:rsidR="00B30942" w:rsidRDefault="00B30942" w:rsidP="00E27A11">
      <w:pPr>
        <w:pStyle w:val="ListParagraph"/>
        <w:jc w:val="center"/>
        <w:rPr>
          <w:rFonts w:ascii="Arial" w:hAnsi="Arial" w:cs="Arial"/>
          <w:sz w:val="24"/>
          <w:szCs w:val="24"/>
        </w:rPr>
      </w:pPr>
    </w:p>
    <w:p w14:paraId="62DA49AD" w14:textId="77777777" w:rsidR="00E27A11" w:rsidRDefault="00E27A11" w:rsidP="00E27A11">
      <w:pPr>
        <w:pStyle w:val="ListParagraph"/>
        <w:jc w:val="center"/>
        <w:rPr>
          <w:rFonts w:ascii="Arial" w:hAnsi="Arial" w:cs="Arial"/>
          <w:sz w:val="24"/>
          <w:szCs w:val="24"/>
        </w:rPr>
      </w:pPr>
    </w:p>
    <w:p w14:paraId="04C724A6" w14:textId="494478C7" w:rsidR="00E27A11" w:rsidRPr="00E27A11" w:rsidRDefault="00E27A11" w:rsidP="00E27A11">
      <w:pPr>
        <w:pStyle w:val="ListParagraph"/>
        <w:jc w:val="center"/>
        <w:rPr>
          <w:rFonts w:ascii="Arial" w:hAnsi="Arial" w:cs="Arial"/>
          <w:sz w:val="24"/>
          <w:szCs w:val="24"/>
        </w:rPr>
      </w:pPr>
      <w:r w:rsidRPr="00E27A11">
        <w:rPr>
          <w:rFonts w:ascii="Arial" w:hAnsi="Arial" w:cs="Arial"/>
          <w:sz w:val="24"/>
          <w:szCs w:val="24"/>
        </w:rPr>
        <w:t>---оОо---</w:t>
      </w:r>
    </w:p>
    <w:sectPr w:rsidR="00E27A11" w:rsidRPr="00E27A11" w:rsidSect="005A6E0D">
      <w:pgSz w:w="11907" w:h="16840" w:code="9"/>
      <w:pgMar w:top="990" w:right="850" w:bottom="851" w:left="1701" w:header="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0740" w14:textId="77777777" w:rsidR="004B28C5" w:rsidRPr="00F96719" w:rsidRDefault="004B28C5" w:rsidP="00702AE1">
      <w:pPr>
        <w:spacing w:after="0" w:line="240" w:lineRule="auto"/>
      </w:pPr>
      <w:r w:rsidRPr="00F96719">
        <w:separator/>
      </w:r>
    </w:p>
  </w:endnote>
  <w:endnote w:type="continuationSeparator" w:id="0">
    <w:p w14:paraId="4DD37B05" w14:textId="77777777" w:rsidR="004B28C5" w:rsidRPr="00F96719" w:rsidRDefault="004B28C5" w:rsidP="00702AE1">
      <w:pPr>
        <w:spacing w:after="0" w:line="240" w:lineRule="auto"/>
      </w:pPr>
      <w:r w:rsidRPr="00F96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1EC9" w14:textId="5D6F9D10" w:rsidR="00702AE1" w:rsidRPr="00F96719" w:rsidRDefault="00702AE1">
    <w:pPr>
      <w:pStyle w:val="Footer"/>
      <w:jc w:val="center"/>
    </w:pPr>
  </w:p>
  <w:p w14:paraId="259C1D5B" w14:textId="77777777" w:rsidR="00702AE1" w:rsidRPr="00F96719" w:rsidRDefault="00702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95D8" w14:textId="77777777" w:rsidR="004B28C5" w:rsidRPr="00F96719" w:rsidRDefault="004B28C5" w:rsidP="00702AE1">
      <w:pPr>
        <w:spacing w:after="0" w:line="240" w:lineRule="auto"/>
      </w:pPr>
      <w:r w:rsidRPr="00F96719">
        <w:separator/>
      </w:r>
    </w:p>
  </w:footnote>
  <w:footnote w:type="continuationSeparator" w:id="0">
    <w:p w14:paraId="0CD005B5" w14:textId="77777777" w:rsidR="004B28C5" w:rsidRPr="00F96719" w:rsidRDefault="004B28C5" w:rsidP="00702AE1">
      <w:pPr>
        <w:spacing w:after="0" w:line="240" w:lineRule="auto"/>
      </w:pPr>
      <w:r w:rsidRPr="00F9671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C0B"/>
    <w:multiLevelType w:val="hybridMultilevel"/>
    <w:tmpl w:val="A0B0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E6F4C"/>
    <w:multiLevelType w:val="hybridMultilevel"/>
    <w:tmpl w:val="29DE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779C0"/>
    <w:multiLevelType w:val="hybridMultilevel"/>
    <w:tmpl w:val="E74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947D6"/>
    <w:multiLevelType w:val="hybridMultilevel"/>
    <w:tmpl w:val="EBF84444"/>
    <w:lvl w:ilvl="0" w:tplc="F378C2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80E0A"/>
    <w:multiLevelType w:val="hybridMultilevel"/>
    <w:tmpl w:val="7182E8AC"/>
    <w:lvl w:ilvl="0" w:tplc="030C3BCC">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638417">
    <w:abstractNumId w:val="2"/>
  </w:num>
  <w:num w:numId="2" w16cid:durableId="531891083">
    <w:abstractNumId w:val="3"/>
  </w:num>
  <w:num w:numId="3" w16cid:durableId="1406033237">
    <w:abstractNumId w:val="4"/>
  </w:num>
  <w:num w:numId="4" w16cid:durableId="1194423453">
    <w:abstractNumId w:val="0"/>
  </w:num>
  <w:num w:numId="5" w16cid:durableId="145799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89"/>
    <w:rsid w:val="00005813"/>
    <w:rsid w:val="00013DE7"/>
    <w:rsid w:val="000154DF"/>
    <w:rsid w:val="00027565"/>
    <w:rsid w:val="000278CA"/>
    <w:rsid w:val="00030F7C"/>
    <w:rsid w:val="0003759D"/>
    <w:rsid w:val="000652FB"/>
    <w:rsid w:val="00071016"/>
    <w:rsid w:val="00071374"/>
    <w:rsid w:val="00073F35"/>
    <w:rsid w:val="00080AC1"/>
    <w:rsid w:val="0008362E"/>
    <w:rsid w:val="0009333A"/>
    <w:rsid w:val="000964A6"/>
    <w:rsid w:val="00097EC4"/>
    <w:rsid w:val="000A54D7"/>
    <w:rsid w:val="000A633F"/>
    <w:rsid w:val="000B3E7D"/>
    <w:rsid w:val="000C0BB6"/>
    <w:rsid w:val="000E4AA3"/>
    <w:rsid w:val="000F2CB8"/>
    <w:rsid w:val="000F5A41"/>
    <w:rsid w:val="000F5DCA"/>
    <w:rsid w:val="000F71ED"/>
    <w:rsid w:val="00103949"/>
    <w:rsid w:val="00113776"/>
    <w:rsid w:val="001238F3"/>
    <w:rsid w:val="00124727"/>
    <w:rsid w:val="00127A7B"/>
    <w:rsid w:val="001343A1"/>
    <w:rsid w:val="0013576D"/>
    <w:rsid w:val="00150D39"/>
    <w:rsid w:val="00155731"/>
    <w:rsid w:val="0015712F"/>
    <w:rsid w:val="001600B3"/>
    <w:rsid w:val="001610A3"/>
    <w:rsid w:val="00162322"/>
    <w:rsid w:val="00172346"/>
    <w:rsid w:val="00174DDE"/>
    <w:rsid w:val="0017514F"/>
    <w:rsid w:val="001835FD"/>
    <w:rsid w:val="00184383"/>
    <w:rsid w:val="001955C7"/>
    <w:rsid w:val="001B045E"/>
    <w:rsid w:val="001B11EF"/>
    <w:rsid w:val="001B1487"/>
    <w:rsid w:val="001B44F8"/>
    <w:rsid w:val="001B5FFD"/>
    <w:rsid w:val="001B6FFA"/>
    <w:rsid w:val="001C4EE8"/>
    <w:rsid w:val="001D0684"/>
    <w:rsid w:val="001D6715"/>
    <w:rsid w:val="001E4E31"/>
    <w:rsid w:val="001E6283"/>
    <w:rsid w:val="00212392"/>
    <w:rsid w:val="00217BE8"/>
    <w:rsid w:val="00222599"/>
    <w:rsid w:val="0022315D"/>
    <w:rsid w:val="00232C70"/>
    <w:rsid w:val="00232FB1"/>
    <w:rsid w:val="00241151"/>
    <w:rsid w:val="00243A4C"/>
    <w:rsid w:val="00244E64"/>
    <w:rsid w:val="00244FB9"/>
    <w:rsid w:val="002543B9"/>
    <w:rsid w:val="00267AAB"/>
    <w:rsid w:val="00267C2C"/>
    <w:rsid w:val="002721F7"/>
    <w:rsid w:val="0027409A"/>
    <w:rsid w:val="00283633"/>
    <w:rsid w:val="0029081A"/>
    <w:rsid w:val="002A2BC1"/>
    <w:rsid w:val="002A58E1"/>
    <w:rsid w:val="002A77A3"/>
    <w:rsid w:val="002B2982"/>
    <w:rsid w:val="002D18F3"/>
    <w:rsid w:val="002D79AB"/>
    <w:rsid w:val="002E7D1F"/>
    <w:rsid w:val="002F0425"/>
    <w:rsid w:val="002F3509"/>
    <w:rsid w:val="003035A0"/>
    <w:rsid w:val="00312FED"/>
    <w:rsid w:val="00314727"/>
    <w:rsid w:val="003149D6"/>
    <w:rsid w:val="0032118F"/>
    <w:rsid w:val="003351B3"/>
    <w:rsid w:val="00335597"/>
    <w:rsid w:val="00341EA7"/>
    <w:rsid w:val="003435C4"/>
    <w:rsid w:val="00345A7C"/>
    <w:rsid w:val="00354FC8"/>
    <w:rsid w:val="00361CAF"/>
    <w:rsid w:val="00371883"/>
    <w:rsid w:val="00373000"/>
    <w:rsid w:val="00373B71"/>
    <w:rsid w:val="00385D0B"/>
    <w:rsid w:val="003A6A7E"/>
    <w:rsid w:val="003A7B10"/>
    <w:rsid w:val="003B014F"/>
    <w:rsid w:val="003B0D22"/>
    <w:rsid w:val="003B2D1B"/>
    <w:rsid w:val="003B4630"/>
    <w:rsid w:val="003B51E1"/>
    <w:rsid w:val="003C3E69"/>
    <w:rsid w:val="003C48F3"/>
    <w:rsid w:val="003C4C5C"/>
    <w:rsid w:val="003C6A55"/>
    <w:rsid w:val="003C725A"/>
    <w:rsid w:val="003D2CA5"/>
    <w:rsid w:val="003D4C23"/>
    <w:rsid w:val="003D5971"/>
    <w:rsid w:val="003D61E2"/>
    <w:rsid w:val="003E0E3A"/>
    <w:rsid w:val="003E4D56"/>
    <w:rsid w:val="00403C87"/>
    <w:rsid w:val="004075EC"/>
    <w:rsid w:val="0041377D"/>
    <w:rsid w:val="00414094"/>
    <w:rsid w:val="00416B07"/>
    <w:rsid w:val="00416BAE"/>
    <w:rsid w:val="00416E48"/>
    <w:rsid w:val="004214F8"/>
    <w:rsid w:val="0042756F"/>
    <w:rsid w:val="00432628"/>
    <w:rsid w:val="00435A68"/>
    <w:rsid w:val="0044302E"/>
    <w:rsid w:val="00473AD0"/>
    <w:rsid w:val="00475606"/>
    <w:rsid w:val="00487C62"/>
    <w:rsid w:val="004B28C5"/>
    <w:rsid w:val="004B400E"/>
    <w:rsid w:val="004C041E"/>
    <w:rsid w:val="004D0E9F"/>
    <w:rsid w:val="004D4E9B"/>
    <w:rsid w:val="004E5A76"/>
    <w:rsid w:val="004F035E"/>
    <w:rsid w:val="004F1D56"/>
    <w:rsid w:val="00504877"/>
    <w:rsid w:val="00530052"/>
    <w:rsid w:val="00532C67"/>
    <w:rsid w:val="00570F2D"/>
    <w:rsid w:val="00573427"/>
    <w:rsid w:val="005747D9"/>
    <w:rsid w:val="00576618"/>
    <w:rsid w:val="00576F4E"/>
    <w:rsid w:val="00596FA7"/>
    <w:rsid w:val="005A3C09"/>
    <w:rsid w:val="005A6E0D"/>
    <w:rsid w:val="005C0450"/>
    <w:rsid w:val="005C1E8A"/>
    <w:rsid w:val="005C4B85"/>
    <w:rsid w:val="005C612C"/>
    <w:rsid w:val="005D203F"/>
    <w:rsid w:val="005D4E61"/>
    <w:rsid w:val="005D7C02"/>
    <w:rsid w:val="005E5296"/>
    <w:rsid w:val="005E68F4"/>
    <w:rsid w:val="005E6D90"/>
    <w:rsid w:val="005F0F3B"/>
    <w:rsid w:val="005F4C99"/>
    <w:rsid w:val="006010A1"/>
    <w:rsid w:val="006022A4"/>
    <w:rsid w:val="00602863"/>
    <w:rsid w:val="00627718"/>
    <w:rsid w:val="00632FBE"/>
    <w:rsid w:val="00637B74"/>
    <w:rsid w:val="006411C5"/>
    <w:rsid w:val="00651F9D"/>
    <w:rsid w:val="00654128"/>
    <w:rsid w:val="00654D91"/>
    <w:rsid w:val="00656563"/>
    <w:rsid w:val="00666B6E"/>
    <w:rsid w:val="0067159F"/>
    <w:rsid w:val="0067234F"/>
    <w:rsid w:val="00673650"/>
    <w:rsid w:val="006759C8"/>
    <w:rsid w:val="006817DE"/>
    <w:rsid w:val="00683369"/>
    <w:rsid w:val="0069451C"/>
    <w:rsid w:val="006B3E5D"/>
    <w:rsid w:val="006D135E"/>
    <w:rsid w:val="006E05E0"/>
    <w:rsid w:val="006E713F"/>
    <w:rsid w:val="006F0B23"/>
    <w:rsid w:val="006F2528"/>
    <w:rsid w:val="006F3862"/>
    <w:rsid w:val="006F4799"/>
    <w:rsid w:val="006F6628"/>
    <w:rsid w:val="007003D6"/>
    <w:rsid w:val="007010CF"/>
    <w:rsid w:val="00702AE1"/>
    <w:rsid w:val="00705AED"/>
    <w:rsid w:val="007123B9"/>
    <w:rsid w:val="00721F99"/>
    <w:rsid w:val="00725BE7"/>
    <w:rsid w:val="00733074"/>
    <w:rsid w:val="00743A5C"/>
    <w:rsid w:val="00756BE0"/>
    <w:rsid w:val="00760A16"/>
    <w:rsid w:val="00761028"/>
    <w:rsid w:val="0076180B"/>
    <w:rsid w:val="00763538"/>
    <w:rsid w:val="007655F5"/>
    <w:rsid w:val="007709E3"/>
    <w:rsid w:val="00773886"/>
    <w:rsid w:val="00785858"/>
    <w:rsid w:val="007917CB"/>
    <w:rsid w:val="00794DFD"/>
    <w:rsid w:val="00797C18"/>
    <w:rsid w:val="007A3562"/>
    <w:rsid w:val="007A5299"/>
    <w:rsid w:val="007B2B2A"/>
    <w:rsid w:val="007C3962"/>
    <w:rsid w:val="007D00B0"/>
    <w:rsid w:val="007D075C"/>
    <w:rsid w:val="007D090F"/>
    <w:rsid w:val="007D1B39"/>
    <w:rsid w:val="007D7173"/>
    <w:rsid w:val="007E0CD2"/>
    <w:rsid w:val="008064E3"/>
    <w:rsid w:val="00825359"/>
    <w:rsid w:val="008337BB"/>
    <w:rsid w:val="00845E22"/>
    <w:rsid w:val="008467F7"/>
    <w:rsid w:val="0086542B"/>
    <w:rsid w:val="0088029E"/>
    <w:rsid w:val="008809AC"/>
    <w:rsid w:val="00890BBE"/>
    <w:rsid w:val="00891504"/>
    <w:rsid w:val="00895E86"/>
    <w:rsid w:val="008A04E0"/>
    <w:rsid w:val="008C00DE"/>
    <w:rsid w:val="008C7BA9"/>
    <w:rsid w:val="008D00C0"/>
    <w:rsid w:val="008D1DE7"/>
    <w:rsid w:val="008E4C53"/>
    <w:rsid w:val="008E6555"/>
    <w:rsid w:val="008E697F"/>
    <w:rsid w:val="00911D12"/>
    <w:rsid w:val="00923165"/>
    <w:rsid w:val="00931704"/>
    <w:rsid w:val="00941AAF"/>
    <w:rsid w:val="00943944"/>
    <w:rsid w:val="009470C1"/>
    <w:rsid w:val="009505F1"/>
    <w:rsid w:val="009604DD"/>
    <w:rsid w:val="00971B0E"/>
    <w:rsid w:val="00976040"/>
    <w:rsid w:val="009842CA"/>
    <w:rsid w:val="00994742"/>
    <w:rsid w:val="009A5009"/>
    <w:rsid w:val="009C1FC4"/>
    <w:rsid w:val="009C2200"/>
    <w:rsid w:val="009D2AB2"/>
    <w:rsid w:val="009D5A0C"/>
    <w:rsid w:val="009D7F30"/>
    <w:rsid w:val="009E2D8B"/>
    <w:rsid w:val="009E5E1E"/>
    <w:rsid w:val="009E7E8B"/>
    <w:rsid w:val="009F4E8F"/>
    <w:rsid w:val="00A074C4"/>
    <w:rsid w:val="00A0781A"/>
    <w:rsid w:val="00A1177A"/>
    <w:rsid w:val="00A142CC"/>
    <w:rsid w:val="00A1555E"/>
    <w:rsid w:val="00A428E9"/>
    <w:rsid w:val="00A45019"/>
    <w:rsid w:val="00A46542"/>
    <w:rsid w:val="00A47115"/>
    <w:rsid w:val="00A52DA3"/>
    <w:rsid w:val="00A53504"/>
    <w:rsid w:val="00A55FBF"/>
    <w:rsid w:val="00A61980"/>
    <w:rsid w:val="00A702B4"/>
    <w:rsid w:val="00A75494"/>
    <w:rsid w:val="00A77E3D"/>
    <w:rsid w:val="00A91F9B"/>
    <w:rsid w:val="00A963D0"/>
    <w:rsid w:val="00A96875"/>
    <w:rsid w:val="00AB295B"/>
    <w:rsid w:val="00AC09B3"/>
    <w:rsid w:val="00AC54B4"/>
    <w:rsid w:val="00AD12EB"/>
    <w:rsid w:val="00AD21C2"/>
    <w:rsid w:val="00AE2A17"/>
    <w:rsid w:val="00AF17F4"/>
    <w:rsid w:val="00AF3386"/>
    <w:rsid w:val="00AF6902"/>
    <w:rsid w:val="00B00B10"/>
    <w:rsid w:val="00B0644E"/>
    <w:rsid w:val="00B13D59"/>
    <w:rsid w:val="00B30942"/>
    <w:rsid w:val="00B34250"/>
    <w:rsid w:val="00B428C3"/>
    <w:rsid w:val="00B5059A"/>
    <w:rsid w:val="00B602D6"/>
    <w:rsid w:val="00B63218"/>
    <w:rsid w:val="00B64FA5"/>
    <w:rsid w:val="00B67082"/>
    <w:rsid w:val="00B67D77"/>
    <w:rsid w:val="00B82D3B"/>
    <w:rsid w:val="00B93809"/>
    <w:rsid w:val="00BA3CCE"/>
    <w:rsid w:val="00BB1B1D"/>
    <w:rsid w:val="00BB407A"/>
    <w:rsid w:val="00BB485C"/>
    <w:rsid w:val="00BC0225"/>
    <w:rsid w:val="00BC18B9"/>
    <w:rsid w:val="00BD2940"/>
    <w:rsid w:val="00BD310E"/>
    <w:rsid w:val="00BE6DF7"/>
    <w:rsid w:val="00BE7A3F"/>
    <w:rsid w:val="00BF0BCC"/>
    <w:rsid w:val="00C00104"/>
    <w:rsid w:val="00C01CC5"/>
    <w:rsid w:val="00C03B82"/>
    <w:rsid w:val="00C21DF9"/>
    <w:rsid w:val="00C22440"/>
    <w:rsid w:val="00C24604"/>
    <w:rsid w:val="00C2696E"/>
    <w:rsid w:val="00C31989"/>
    <w:rsid w:val="00C36479"/>
    <w:rsid w:val="00C47252"/>
    <w:rsid w:val="00C61223"/>
    <w:rsid w:val="00C708BB"/>
    <w:rsid w:val="00C7096B"/>
    <w:rsid w:val="00C77D96"/>
    <w:rsid w:val="00C86083"/>
    <w:rsid w:val="00C9068E"/>
    <w:rsid w:val="00C926E6"/>
    <w:rsid w:val="00CA6448"/>
    <w:rsid w:val="00CB583F"/>
    <w:rsid w:val="00CC0089"/>
    <w:rsid w:val="00CC7131"/>
    <w:rsid w:val="00CD4D51"/>
    <w:rsid w:val="00CE2AAE"/>
    <w:rsid w:val="00CE3956"/>
    <w:rsid w:val="00CE4EDF"/>
    <w:rsid w:val="00CF0FE8"/>
    <w:rsid w:val="00CF6D9A"/>
    <w:rsid w:val="00D036A1"/>
    <w:rsid w:val="00D1179C"/>
    <w:rsid w:val="00D14CD6"/>
    <w:rsid w:val="00D20C30"/>
    <w:rsid w:val="00D24AE4"/>
    <w:rsid w:val="00D35948"/>
    <w:rsid w:val="00D430BD"/>
    <w:rsid w:val="00D436ED"/>
    <w:rsid w:val="00D54B3C"/>
    <w:rsid w:val="00D80846"/>
    <w:rsid w:val="00D86E24"/>
    <w:rsid w:val="00D8705E"/>
    <w:rsid w:val="00DB49CD"/>
    <w:rsid w:val="00DB6784"/>
    <w:rsid w:val="00DC4665"/>
    <w:rsid w:val="00DD686F"/>
    <w:rsid w:val="00DD75D9"/>
    <w:rsid w:val="00DE0B73"/>
    <w:rsid w:val="00DE589F"/>
    <w:rsid w:val="00E03619"/>
    <w:rsid w:val="00E1355E"/>
    <w:rsid w:val="00E2552A"/>
    <w:rsid w:val="00E257C6"/>
    <w:rsid w:val="00E27A11"/>
    <w:rsid w:val="00E30EF3"/>
    <w:rsid w:val="00E3649D"/>
    <w:rsid w:val="00E4194A"/>
    <w:rsid w:val="00E45B70"/>
    <w:rsid w:val="00E467B5"/>
    <w:rsid w:val="00E46884"/>
    <w:rsid w:val="00E47D83"/>
    <w:rsid w:val="00E534D0"/>
    <w:rsid w:val="00E54F4A"/>
    <w:rsid w:val="00E5642A"/>
    <w:rsid w:val="00E6005F"/>
    <w:rsid w:val="00E60835"/>
    <w:rsid w:val="00E626E0"/>
    <w:rsid w:val="00E73A77"/>
    <w:rsid w:val="00E778F5"/>
    <w:rsid w:val="00E85F96"/>
    <w:rsid w:val="00E87175"/>
    <w:rsid w:val="00EA44B8"/>
    <w:rsid w:val="00EA5A7C"/>
    <w:rsid w:val="00EB3B6D"/>
    <w:rsid w:val="00EC1BBC"/>
    <w:rsid w:val="00EC3A30"/>
    <w:rsid w:val="00ED4569"/>
    <w:rsid w:val="00ED619E"/>
    <w:rsid w:val="00EE14BA"/>
    <w:rsid w:val="00EE46FC"/>
    <w:rsid w:val="00EF384F"/>
    <w:rsid w:val="00EF69DA"/>
    <w:rsid w:val="00F11FCE"/>
    <w:rsid w:val="00F1796E"/>
    <w:rsid w:val="00F2120B"/>
    <w:rsid w:val="00F26DC7"/>
    <w:rsid w:val="00F27659"/>
    <w:rsid w:val="00F27A4F"/>
    <w:rsid w:val="00F36A24"/>
    <w:rsid w:val="00F40FB3"/>
    <w:rsid w:val="00F57989"/>
    <w:rsid w:val="00F66FC7"/>
    <w:rsid w:val="00F7485B"/>
    <w:rsid w:val="00F74D63"/>
    <w:rsid w:val="00F77279"/>
    <w:rsid w:val="00F95494"/>
    <w:rsid w:val="00F96719"/>
    <w:rsid w:val="00F96D88"/>
    <w:rsid w:val="00FB533B"/>
    <w:rsid w:val="00FC263B"/>
    <w:rsid w:val="00FC615B"/>
    <w:rsid w:val="00FD394E"/>
    <w:rsid w:val="00FD6A34"/>
    <w:rsid w:val="00FE4C76"/>
    <w:rsid w:val="00FF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05E28"/>
  <w15:chartTrackingRefBased/>
  <w15:docId w15:val="{04D6E016-6579-416A-8EB2-7B35544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Дэд гарчиг,Paragraph,List Paragraph Num,Bullets,List Bullet-OpsManual,References,Title Style 1,List Paragraph nowy,List Paragraph (numbered (a)),Liste 1,ANNEX,List Paragraph2,Use Case List Paragraph,Ha,IBL List Paragraph,b"/>
    <w:basedOn w:val="Normal"/>
    <w:link w:val="ListParagraphChar"/>
    <w:uiPriority w:val="34"/>
    <w:qFormat/>
    <w:rsid w:val="00E4194A"/>
    <w:pPr>
      <w:ind w:left="720"/>
      <w:contextualSpacing/>
    </w:pPr>
  </w:style>
  <w:style w:type="character" w:styleId="Hyperlink">
    <w:name w:val="Hyperlink"/>
    <w:basedOn w:val="DefaultParagraphFont"/>
    <w:uiPriority w:val="99"/>
    <w:unhideWhenUsed/>
    <w:rsid w:val="008D1DE7"/>
    <w:rPr>
      <w:color w:val="0563C1" w:themeColor="hyperlink"/>
      <w:u w:val="single"/>
    </w:rPr>
  </w:style>
  <w:style w:type="character" w:customStyle="1" w:styleId="UnresolvedMention1">
    <w:name w:val="Unresolved Mention1"/>
    <w:basedOn w:val="DefaultParagraphFont"/>
    <w:uiPriority w:val="99"/>
    <w:semiHidden/>
    <w:unhideWhenUsed/>
    <w:rsid w:val="008D1DE7"/>
    <w:rPr>
      <w:color w:val="605E5C"/>
      <w:shd w:val="clear" w:color="auto" w:fill="E1DFDD"/>
    </w:rPr>
  </w:style>
  <w:style w:type="character" w:customStyle="1" w:styleId="ListParagraphChar">
    <w:name w:val="List Paragraph Char"/>
    <w:aliases w:val="List Paragraph1 Char,Дэд гарчиг Char,Paragraph Char,List Paragraph Num Char,Bullets Char,List Bullet-OpsManual Char,References Char,Title Style 1 Char,List Paragraph nowy Char,List Paragraph (numbered (a)) Char,Liste 1 Char,Ha Char"/>
    <w:basedOn w:val="DefaultParagraphFont"/>
    <w:link w:val="ListParagraph"/>
    <w:uiPriority w:val="34"/>
    <w:qFormat/>
    <w:locked/>
    <w:rsid w:val="00AF3386"/>
  </w:style>
  <w:style w:type="paragraph" w:customStyle="1" w:styleId="TableParagraph">
    <w:name w:val="Table Paragraph"/>
    <w:basedOn w:val="Normal"/>
    <w:uiPriority w:val="1"/>
    <w:qFormat/>
    <w:rsid w:val="003A6A7E"/>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table" w:styleId="ListTable4-Accent5">
    <w:name w:val="List Table 4 Accent 5"/>
    <w:basedOn w:val="TableNormal"/>
    <w:uiPriority w:val="49"/>
    <w:rsid w:val="003A6A7E"/>
    <w:pPr>
      <w:spacing w:after="0" w:line="240" w:lineRule="auto"/>
    </w:pPr>
    <w:rPr>
      <w:rFonts w:eastAsiaTheme="minorHAnsi"/>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65656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16BA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86542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E1"/>
  </w:style>
  <w:style w:type="paragraph" w:styleId="Footer">
    <w:name w:val="footer"/>
    <w:basedOn w:val="Normal"/>
    <w:link w:val="FooterChar"/>
    <w:uiPriority w:val="99"/>
    <w:unhideWhenUsed/>
    <w:rsid w:val="007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AE1"/>
  </w:style>
  <w:style w:type="character" w:customStyle="1" w:styleId="BodyTextChar">
    <w:name w:val="Body Text Char"/>
    <w:basedOn w:val="DefaultParagraphFont"/>
    <w:link w:val="BodyText"/>
    <w:rsid w:val="0003759D"/>
    <w:rPr>
      <w:rFonts w:ascii="Arial" w:eastAsia="Arial" w:hAnsi="Arial" w:cs="Arial"/>
      <w:sz w:val="20"/>
      <w:szCs w:val="20"/>
    </w:rPr>
  </w:style>
  <w:style w:type="paragraph" w:styleId="BodyText">
    <w:name w:val="Body Text"/>
    <w:basedOn w:val="Normal"/>
    <w:link w:val="BodyTextChar"/>
    <w:qFormat/>
    <w:rsid w:val="0003759D"/>
    <w:pPr>
      <w:widowControl w:val="0"/>
      <w:spacing w:before="240" w:after="180" w:line="290" w:lineRule="auto"/>
      <w:ind w:firstLine="400"/>
    </w:pPr>
    <w:rPr>
      <w:rFonts w:ascii="Arial" w:eastAsia="Arial" w:hAnsi="Arial" w:cs="Arial"/>
      <w:sz w:val="20"/>
      <w:szCs w:val="20"/>
    </w:rPr>
  </w:style>
  <w:style w:type="character" w:customStyle="1" w:styleId="BodyTextChar1">
    <w:name w:val="Body Text Char1"/>
    <w:basedOn w:val="DefaultParagraphFont"/>
    <w:uiPriority w:val="99"/>
    <w:semiHidden/>
    <w:rsid w:val="0003759D"/>
  </w:style>
  <w:style w:type="paragraph" w:styleId="NoSpacing">
    <w:name w:val="No Spacing"/>
    <w:uiPriority w:val="1"/>
    <w:qFormat/>
    <w:rsid w:val="006F6628"/>
    <w:pPr>
      <w:spacing w:after="0" w:line="240" w:lineRule="auto"/>
    </w:pPr>
    <w:rPr>
      <w:rFonts w:eastAsia="MS Minch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6894">
      <w:bodyDiv w:val="1"/>
      <w:marLeft w:val="0"/>
      <w:marRight w:val="0"/>
      <w:marTop w:val="0"/>
      <w:marBottom w:val="0"/>
      <w:divBdr>
        <w:top w:val="none" w:sz="0" w:space="0" w:color="auto"/>
        <w:left w:val="none" w:sz="0" w:space="0" w:color="auto"/>
        <w:bottom w:val="none" w:sz="0" w:space="0" w:color="auto"/>
        <w:right w:val="none" w:sz="0" w:space="0" w:color="auto"/>
      </w:divBdr>
    </w:div>
    <w:div w:id="242840136">
      <w:bodyDiv w:val="1"/>
      <w:marLeft w:val="0"/>
      <w:marRight w:val="0"/>
      <w:marTop w:val="0"/>
      <w:marBottom w:val="0"/>
      <w:divBdr>
        <w:top w:val="none" w:sz="0" w:space="0" w:color="auto"/>
        <w:left w:val="none" w:sz="0" w:space="0" w:color="auto"/>
        <w:bottom w:val="none" w:sz="0" w:space="0" w:color="auto"/>
        <w:right w:val="none" w:sz="0" w:space="0" w:color="auto"/>
      </w:divBdr>
    </w:div>
    <w:div w:id="885216750">
      <w:bodyDiv w:val="1"/>
      <w:marLeft w:val="0"/>
      <w:marRight w:val="0"/>
      <w:marTop w:val="0"/>
      <w:marBottom w:val="0"/>
      <w:divBdr>
        <w:top w:val="none" w:sz="0" w:space="0" w:color="auto"/>
        <w:left w:val="none" w:sz="0" w:space="0" w:color="auto"/>
        <w:bottom w:val="none" w:sz="0" w:space="0" w:color="auto"/>
        <w:right w:val="none" w:sz="0" w:space="0" w:color="auto"/>
      </w:divBdr>
    </w:div>
    <w:div w:id="10053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BE68-A53F-44D7-B4DC-795B5581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561</Words>
  <Characters>3498</Characters>
  <Application>Microsoft Office Word</Application>
  <DocSecurity>0</DocSecurity>
  <Lines>166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Nasaa Batnasan</dc:creator>
  <cp:keywords/>
  <dc:description/>
  <cp:lastModifiedBy>Д.Балжинням</cp:lastModifiedBy>
  <cp:revision>19</cp:revision>
  <cp:lastPrinted>2026-03-02T05:39:00Z</cp:lastPrinted>
  <dcterms:created xsi:type="dcterms:W3CDTF">2025-04-07T05:11:00Z</dcterms:created>
  <dcterms:modified xsi:type="dcterms:W3CDTF">2026-03-17T09:52:00Z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c916aa79eb14a166984e1abf3394efe1b811deea5018ca16d8b1235180cffd33</vt:lpwstr>
  </property>
</Properties>
</file>