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A545"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3CB13BAE"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764B6676"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45A6BE6B"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28E3EAF6" w14:textId="77777777" w:rsidR="00005F63" w:rsidRPr="00005F63" w:rsidRDefault="00005F63" w:rsidP="00005F63">
      <w:pPr>
        <w:spacing w:line="276" w:lineRule="auto"/>
        <w:jc w:val="center"/>
        <w:rPr>
          <w:rFonts w:ascii="Arial" w:eastAsia="Arial" w:hAnsi="Arial" w:cs="Arial"/>
          <w:color w:val="000000" w:themeColor="text1"/>
          <w:sz w:val="44"/>
          <w:szCs w:val="44"/>
          <w:lang w:val="mn-MN"/>
        </w:rPr>
      </w:pPr>
    </w:p>
    <w:p w14:paraId="69625D3C" w14:textId="77777777" w:rsidR="00005F63" w:rsidRPr="00005F63" w:rsidRDefault="00005F63" w:rsidP="00005F63">
      <w:pPr>
        <w:spacing w:line="276" w:lineRule="auto"/>
        <w:rPr>
          <w:rFonts w:ascii="Arial" w:eastAsia="Arial" w:hAnsi="Arial" w:cs="Arial"/>
          <w:color w:val="000000" w:themeColor="text1"/>
          <w:sz w:val="44"/>
          <w:szCs w:val="44"/>
          <w:lang w:val="mn-MN"/>
        </w:rPr>
      </w:pPr>
    </w:p>
    <w:p w14:paraId="7D9FC25A" w14:textId="77777777" w:rsidR="00005F63" w:rsidRPr="00005F63" w:rsidRDefault="00005F63" w:rsidP="00005F63">
      <w:pPr>
        <w:spacing w:line="276" w:lineRule="auto"/>
        <w:rPr>
          <w:rFonts w:ascii="Arial" w:eastAsia="Arial" w:hAnsi="Arial" w:cs="Arial"/>
          <w:color w:val="000000" w:themeColor="text1"/>
          <w:sz w:val="44"/>
          <w:szCs w:val="44"/>
          <w:lang w:val="mn-MN"/>
        </w:rPr>
      </w:pPr>
    </w:p>
    <w:p w14:paraId="322526A7" w14:textId="1676518D" w:rsidR="00005F63" w:rsidRPr="00E426A4" w:rsidRDefault="00005F63" w:rsidP="00D7526A">
      <w:pPr>
        <w:shd w:val="clear" w:color="auto" w:fill="D9E2F3" w:themeFill="accent1" w:themeFillTint="33"/>
        <w:spacing w:line="276" w:lineRule="auto"/>
        <w:jc w:val="center"/>
        <w:rPr>
          <w:rFonts w:ascii="Arial" w:eastAsia="Arial" w:hAnsi="Arial" w:cs="Arial"/>
          <w:color w:val="000000" w:themeColor="text1"/>
          <w:sz w:val="40"/>
          <w:szCs w:val="40"/>
          <w:lang w:val="mn-MN"/>
        </w:rPr>
      </w:pPr>
      <w:r w:rsidRPr="00E426A4">
        <w:rPr>
          <w:rFonts w:ascii="Arial" w:eastAsia="Arial" w:hAnsi="Arial" w:cs="Arial"/>
          <w:b/>
          <w:bCs/>
          <w:color w:val="000000" w:themeColor="text1"/>
          <w:sz w:val="40"/>
          <w:szCs w:val="40"/>
        </w:rPr>
        <w:t>ГАЗРЫН ТУХАЙ</w:t>
      </w:r>
      <w:r w:rsidR="00D7526A" w:rsidRPr="00E426A4">
        <w:rPr>
          <w:rFonts w:ascii="Arial" w:eastAsia="Arial" w:hAnsi="Arial" w:cs="Arial"/>
          <w:b/>
          <w:bCs/>
          <w:color w:val="000000" w:themeColor="text1"/>
          <w:sz w:val="40"/>
          <w:szCs w:val="40"/>
          <w:lang w:val="mn-MN"/>
        </w:rPr>
        <w:t xml:space="preserve"> ХУУЛЬД НЭМЭЛТ, ӨӨРЧЛӨЛТ ОРУУЛАХ ТУХАЙ ХУУЛИЙН ТӨСЛИЙН ХЭРЭГЦЭЭ, ШААРДЛАГЫГ УРЬДЧИЛАН ТАНДАН СУДАЛСАН ТАЙЛАН </w:t>
      </w:r>
    </w:p>
    <w:p w14:paraId="5648B21A"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4F49768B"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505586DD"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7C23BA5A"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01B10862"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7F9B4A79"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038510FA"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22E90B88"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616C2989"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0D825167"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5B798DB8" w14:textId="77777777" w:rsidR="00005F63" w:rsidRP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3E6399D9" w14:textId="212297FA" w:rsidR="00005F63" w:rsidRDefault="00005F63" w:rsidP="00005F63">
      <w:pPr>
        <w:pBdr>
          <w:top w:val="nil"/>
          <w:left w:val="nil"/>
          <w:bottom w:val="nil"/>
          <w:right w:val="nil"/>
          <w:between w:val="nil"/>
        </w:pBdr>
        <w:spacing w:line="276" w:lineRule="auto"/>
        <w:rPr>
          <w:rFonts w:ascii="Arial" w:eastAsia="Arial" w:hAnsi="Arial" w:cs="Arial"/>
          <w:color w:val="000000" w:themeColor="text1"/>
          <w:lang w:val="mn-MN"/>
        </w:rPr>
      </w:pPr>
    </w:p>
    <w:p w14:paraId="472D237E" w14:textId="29B7722A" w:rsidR="00C708CB" w:rsidRDefault="00C708CB" w:rsidP="00005F63">
      <w:pPr>
        <w:pBdr>
          <w:top w:val="nil"/>
          <w:left w:val="nil"/>
          <w:bottom w:val="nil"/>
          <w:right w:val="nil"/>
          <w:between w:val="nil"/>
        </w:pBdr>
        <w:spacing w:line="276" w:lineRule="auto"/>
        <w:rPr>
          <w:rFonts w:ascii="Arial" w:eastAsia="Arial" w:hAnsi="Arial" w:cs="Arial"/>
          <w:color w:val="000000" w:themeColor="text1"/>
          <w:lang w:val="mn-MN"/>
        </w:rPr>
      </w:pPr>
    </w:p>
    <w:p w14:paraId="7DA3837B" w14:textId="77777777" w:rsidR="00C708CB" w:rsidRDefault="00C708CB" w:rsidP="00005F63">
      <w:pPr>
        <w:pBdr>
          <w:top w:val="nil"/>
          <w:left w:val="nil"/>
          <w:bottom w:val="nil"/>
          <w:right w:val="nil"/>
          <w:between w:val="nil"/>
        </w:pBdr>
        <w:spacing w:line="276" w:lineRule="auto"/>
        <w:rPr>
          <w:rFonts w:ascii="Arial" w:eastAsia="Arial" w:hAnsi="Arial" w:cs="Arial"/>
          <w:color w:val="000000" w:themeColor="text1"/>
          <w:lang w:val="mn-MN"/>
        </w:rPr>
      </w:pPr>
    </w:p>
    <w:p w14:paraId="110A90D2" w14:textId="77777777" w:rsidR="00005F63" w:rsidRPr="00C708CB" w:rsidRDefault="00005F63" w:rsidP="00C708CB">
      <w:pPr>
        <w:pBdr>
          <w:top w:val="nil"/>
          <w:left w:val="nil"/>
          <w:bottom w:val="nil"/>
          <w:right w:val="nil"/>
          <w:between w:val="nil"/>
        </w:pBdr>
        <w:spacing w:after="0" w:line="240" w:lineRule="auto"/>
        <w:rPr>
          <w:rFonts w:ascii="Arial" w:eastAsia="Arial" w:hAnsi="Arial" w:cs="Arial"/>
          <w:b/>
          <w:bCs/>
          <w:color w:val="000000" w:themeColor="text1"/>
        </w:rPr>
      </w:pPr>
    </w:p>
    <w:p w14:paraId="5E5F85F4" w14:textId="5D627193" w:rsidR="00005F63" w:rsidRPr="00C708CB" w:rsidRDefault="00005F63" w:rsidP="00C708CB">
      <w:pPr>
        <w:pBdr>
          <w:top w:val="nil"/>
          <w:left w:val="nil"/>
          <w:bottom w:val="nil"/>
          <w:right w:val="nil"/>
          <w:between w:val="nil"/>
        </w:pBdr>
        <w:spacing w:after="0" w:line="240" w:lineRule="auto"/>
        <w:jc w:val="center"/>
        <w:rPr>
          <w:rFonts w:ascii="Arial" w:eastAsia="Arial" w:hAnsi="Arial" w:cs="Arial"/>
          <w:b/>
          <w:bCs/>
          <w:color w:val="000000" w:themeColor="text1"/>
        </w:rPr>
      </w:pPr>
      <w:r w:rsidRPr="00C708CB">
        <w:rPr>
          <w:rFonts w:ascii="Arial" w:eastAsia="Arial" w:hAnsi="Arial" w:cs="Arial"/>
          <w:b/>
          <w:bCs/>
          <w:color w:val="000000" w:themeColor="text1"/>
        </w:rPr>
        <w:t>УЛААНБААТАР ХОТ</w:t>
      </w:r>
    </w:p>
    <w:p w14:paraId="41384884" w14:textId="790DBDC7" w:rsidR="00005F63" w:rsidRPr="00C708CB" w:rsidRDefault="00005F63" w:rsidP="00C708CB">
      <w:pPr>
        <w:spacing w:after="0" w:line="240" w:lineRule="auto"/>
        <w:jc w:val="center"/>
        <w:rPr>
          <w:rFonts w:ascii="Arial" w:eastAsia="Arial" w:hAnsi="Arial" w:cs="Arial"/>
          <w:b/>
          <w:bCs/>
          <w:color w:val="000000" w:themeColor="text1"/>
        </w:rPr>
      </w:pPr>
      <w:r w:rsidRPr="00C708CB">
        <w:rPr>
          <w:rFonts w:ascii="Arial" w:eastAsia="Arial" w:hAnsi="Arial" w:cs="Arial"/>
          <w:b/>
          <w:bCs/>
          <w:color w:val="000000" w:themeColor="text1"/>
        </w:rPr>
        <w:t>202</w:t>
      </w:r>
      <w:r w:rsidR="006E692C" w:rsidRPr="00C708CB">
        <w:rPr>
          <w:rFonts w:ascii="Arial" w:eastAsia="Arial" w:hAnsi="Arial" w:cs="Arial"/>
          <w:b/>
          <w:bCs/>
          <w:color w:val="000000" w:themeColor="text1"/>
        </w:rPr>
        <w:t>6</w:t>
      </w:r>
      <w:r w:rsidRPr="00C708CB">
        <w:rPr>
          <w:rFonts w:ascii="Arial" w:eastAsia="Arial" w:hAnsi="Arial" w:cs="Arial"/>
          <w:b/>
          <w:bCs/>
          <w:color w:val="000000" w:themeColor="text1"/>
        </w:rPr>
        <w:t xml:space="preserve"> ОН</w:t>
      </w:r>
    </w:p>
    <w:sdt>
      <w:sdtPr>
        <w:rPr>
          <w:rFonts w:ascii="Arial" w:eastAsiaTheme="minorHAnsi" w:hAnsi="Arial" w:cs="Arial"/>
          <w:color w:val="auto"/>
          <w:sz w:val="24"/>
          <w:szCs w:val="24"/>
        </w:rPr>
        <w:id w:val="62998535"/>
        <w:docPartObj>
          <w:docPartGallery w:val="Table of Contents"/>
          <w:docPartUnique/>
        </w:docPartObj>
      </w:sdtPr>
      <w:sdtEndPr>
        <w:rPr>
          <w:b/>
          <w:bCs/>
          <w:noProof/>
          <w:szCs w:val="22"/>
        </w:rPr>
      </w:sdtEndPr>
      <w:sdtContent>
        <w:p w14:paraId="3FB04C0E" w14:textId="45996836" w:rsidR="000B5F60" w:rsidRPr="005C02DE" w:rsidRDefault="000B5F60" w:rsidP="009944AF">
          <w:pPr>
            <w:pStyle w:val="TOCHeading"/>
            <w:jc w:val="center"/>
            <w:rPr>
              <w:rFonts w:ascii="Arial" w:hAnsi="Arial" w:cs="Arial"/>
              <w:color w:val="auto"/>
              <w:sz w:val="24"/>
              <w:szCs w:val="24"/>
            </w:rPr>
          </w:pPr>
          <w:r w:rsidRPr="005C02DE">
            <w:rPr>
              <w:rFonts w:ascii="Arial" w:hAnsi="Arial" w:cs="Arial"/>
              <w:color w:val="auto"/>
              <w:sz w:val="24"/>
              <w:szCs w:val="24"/>
              <w:lang w:val="mn-MN"/>
            </w:rPr>
            <w:t>ГАРЧИГ</w:t>
          </w:r>
        </w:p>
        <w:p w14:paraId="293FC3F3" w14:textId="77777777" w:rsidR="009944AF" w:rsidRPr="005C02DE" w:rsidRDefault="009944AF" w:rsidP="009944AF">
          <w:pPr>
            <w:rPr>
              <w:rFonts w:ascii="Arial" w:hAnsi="Arial" w:cs="Arial"/>
              <w:lang w:val="mn-MN"/>
            </w:rPr>
          </w:pPr>
        </w:p>
        <w:p w14:paraId="2082C9BE" w14:textId="14DD7573" w:rsidR="00362F86" w:rsidRPr="005C02DE" w:rsidRDefault="000B5F60">
          <w:pPr>
            <w:pStyle w:val="TOC1"/>
            <w:tabs>
              <w:tab w:val="right" w:leader="dot" w:pos="9338"/>
            </w:tabs>
            <w:rPr>
              <w:rFonts w:ascii="Arial" w:eastAsiaTheme="minorEastAsia" w:hAnsi="Arial" w:cs="Arial"/>
              <w:noProof/>
              <w:sz w:val="22"/>
            </w:rPr>
          </w:pPr>
          <w:r w:rsidRPr="005C02DE">
            <w:rPr>
              <w:rFonts w:ascii="Arial" w:hAnsi="Arial" w:cs="Arial"/>
              <w:szCs w:val="24"/>
            </w:rPr>
            <w:fldChar w:fldCharType="begin"/>
          </w:r>
          <w:r w:rsidRPr="005C02DE">
            <w:rPr>
              <w:rFonts w:ascii="Arial" w:hAnsi="Arial" w:cs="Arial"/>
              <w:szCs w:val="24"/>
            </w:rPr>
            <w:instrText xml:space="preserve"> TOC \o "1-3" \h \z \u </w:instrText>
          </w:r>
          <w:r w:rsidRPr="005C02DE">
            <w:rPr>
              <w:rFonts w:ascii="Arial" w:hAnsi="Arial" w:cs="Arial"/>
              <w:szCs w:val="24"/>
            </w:rPr>
            <w:fldChar w:fldCharType="separate"/>
          </w:r>
          <w:hyperlink w:anchor="_Toc215137267" w:history="1">
            <w:r w:rsidR="00362F86" w:rsidRPr="005C02DE">
              <w:rPr>
                <w:rStyle w:val="Hyperlink"/>
                <w:rFonts w:ascii="Arial" w:eastAsia="Calibri" w:hAnsi="Arial" w:cs="Arial"/>
                <w:b/>
                <w:bCs/>
                <w:noProof/>
                <w:color w:val="auto"/>
                <w:lang w:val="mn"/>
              </w:rPr>
              <w:t>ЕРӨНХИЙ МЭДЭЭЛЭЛ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_Toc215137267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2</w:t>
            </w:r>
            <w:r w:rsidR="00362F86" w:rsidRPr="005C02DE">
              <w:rPr>
                <w:rFonts w:ascii="Arial" w:hAnsi="Arial" w:cs="Arial"/>
                <w:noProof/>
                <w:webHidden/>
              </w:rPr>
              <w:fldChar w:fldCharType="end"/>
            </w:r>
          </w:hyperlink>
        </w:p>
        <w:p w14:paraId="54824A13" w14:textId="55D4A007" w:rsidR="00362F86" w:rsidRPr="005C02DE" w:rsidRDefault="00000000">
          <w:pPr>
            <w:pStyle w:val="TOC1"/>
            <w:tabs>
              <w:tab w:val="right" w:leader="dot" w:pos="9338"/>
            </w:tabs>
            <w:rPr>
              <w:rFonts w:ascii="Arial" w:eastAsiaTheme="minorEastAsia" w:hAnsi="Arial" w:cs="Arial"/>
              <w:noProof/>
              <w:sz w:val="22"/>
            </w:rPr>
          </w:pPr>
          <w:hyperlink w:anchor="_Toc215137268" w:history="1">
            <w:r w:rsidR="00362F86" w:rsidRPr="005C02DE">
              <w:rPr>
                <w:rStyle w:val="Hyperlink"/>
                <w:rFonts w:ascii="Arial" w:hAnsi="Arial" w:cs="Arial"/>
                <w:b/>
                <w:noProof/>
                <w:color w:val="auto"/>
                <w:lang w:val="mn-MN"/>
              </w:rPr>
              <w:t>НЭГ.АСУУДАЛД ДҮН ШИНЖИЛГЭЭ ХИЙСЭН БАЙДАЛ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_Toc215137268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3</w:t>
            </w:r>
            <w:r w:rsidR="00362F86" w:rsidRPr="005C02DE">
              <w:rPr>
                <w:rFonts w:ascii="Arial" w:hAnsi="Arial" w:cs="Arial"/>
                <w:noProof/>
                <w:webHidden/>
              </w:rPr>
              <w:fldChar w:fldCharType="end"/>
            </w:r>
          </w:hyperlink>
        </w:p>
        <w:p w14:paraId="2560A2C1" w14:textId="3F21066F" w:rsidR="00362F86" w:rsidRPr="005C02DE" w:rsidRDefault="00000000">
          <w:pPr>
            <w:pStyle w:val="TOC1"/>
            <w:tabs>
              <w:tab w:val="right" w:leader="dot" w:pos="9338"/>
            </w:tabs>
            <w:rPr>
              <w:rFonts w:ascii="Arial" w:eastAsiaTheme="minorEastAsia" w:hAnsi="Arial" w:cs="Arial"/>
              <w:noProof/>
              <w:sz w:val="22"/>
            </w:rPr>
          </w:pPr>
          <w:hyperlink w:anchor="_Toc215137269" w:history="1">
            <w:r w:rsidR="00362F86" w:rsidRPr="005C02DE">
              <w:rPr>
                <w:rStyle w:val="Hyperlink"/>
                <w:rFonts w:ascii="Arial" w:eastAsia="Calibri" w:hAnsi="Arial" w:cs="Arial"/>
                <w:b/>
                <w:noProof/>
                <w:color w:val="auto"/>
                <w:lang w:val="mn-MN"/>
              </w:rPr>
              <w:t>ХОЁР</w:t>
            </w:r>
            <w:r w:rsidR="00362F86" w:rsidRPr="005C02DE">
              <w:rPr>
                <w:rStyle w:val="Hyperlink"/>
                <w:rFonts w:ascii="Arial" w:eastAsia="Calibri" w:hAnsi="Arial" w:cs="Arial"/>
                <w:b/>
                <w:noProof/>
                <w:color w:val="auto"/>
              </w:rPr>
              <w:t>. АСУУДЛЫГ ШИЙДВЭРЛЭХ ЗОРИЛГЫГ</w:t>
            </w:r>
            <w:r w:rsidR="00362F86" w:rsidRPr="005C02DE">
              <w:rPr>
                <w:rStyle w:val="Hyperlink"/>
                <w:rFonts w:ascii="Arial" w:eastAsia="Calibri" w:hAnsi="Arial" w:cs="Arial"/>
                <w:b/>
                <w:bCs/>
                <w:noProof/>
                <w:color w:val="auto"/>
                <w:lang w:val="mn-MN"/>
              </w:rPr>
              <w:t xml:space="preserve"> </w:t>
            </w:r>
            <w:r w:rsidR="00362F86" w:rsidRPr="005C02DE">
              <w:rPr>
                <w:rStyle w:val="Hyperlink"/>
                <w:rFonts w:ascii="Arial" w:eastAsia="Calibri" w:hAnsi="Arial" w:cs="Arial"/>
                <w:b/>
                <w:noProof/>
                <w:color w:val="auto"/>
              </w:rPr>
              <w:t>ТОДОРХОЙЛСОН БАЙДАЛ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_Toc215137269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11</w:t>
            </w:r>
            <w:r w:rsidR="00362F86" w:rsidRPr="005C02DE">
              <w:rPr>
                <w:rFonts w:ascii="Arial" w:hAnsi="Arial" w:cs="Arial"/>
                <w:noProof/>
                <w:webHidden/>
              </w:rPr>
              <w:fldChar w:fldCharType="end"/>
            </w:r>
          </w:hyperlink>
        </w:p>
        <w:p w14:paraId="07509684" w14:textId="410E649F" w:rsidR="00362F86" w:rsidRPr="005C02DE" w:rsidRDefault="00000000">
          <w:pPr>
            <w:pStyle w:val="TOC1"/>
            <w:tabs>
              <w:tab w:val="right" w:leader="dot" w:pos="9338"/>
            </w:tabs>
            <w:rPr>
              <w:rFonts w:ascii="Arial" w:eastAsiaTheme="minorEastAsia" w:hAnsi="Arial" w:cs="Arial"/>
              <w:noProof/>
              <w:sz w:val="22"/>
            </w:rPr>
          </w:pPr>
          <w:hyperlink w:anchor="_Toc215137270" w:history="1">
            <w:r w:rsidR="00362F86" w:rsidRPr="005C02DE">
              <w:rPr>
                <w:rStyle w:val="Hyperlink"/>
                <w:rFonts w:ascii="Arial" w:eastAsia="Calibri" w:hAnsi="Arial" w:cs="Arial"/>
                <w:b/>
                <w:noProof/>
                <w:color w:val="auto"/>
                <w:lang w:val="mn-MN"/>
              </w:rPr>
              <w:t>ГУРАВ</w:t>
            </w:r>
            <w:r w:rsidR="00362F86" w:rsidRPr="005C02DE">
              <w:rPr>
                <w:rStyle w:val="Hyperlink"/>
                <w:rFonts w:ascii="Arial" w:eastAsia="Calibri" w:hAnsi="Arial" w:cs="Arial"/>
                <w:b/>
                <w:noProof/>
                <w:color w:val="auto"/>
              </w:rPr>
              <w:t>. АСУУДЛЫГ ЗОХИЦУУЛАХ ХУВИЛБАРУУД, ТЭДГЭЭРИЙН</w:t>
            </w:r>
            <w:r w:rsidR="00362F86" w:rsidRPr="005C02DE">
              <w:rPr>
                <w:rStyle w:val="Hyperlink"/>
                <w:rFonts w:ascii="Arial" w:eastAsia="Calibri" w:hAnsi="Arial" w:cs="Arial"/>
                <w:b/>
                <w:noProof/>
                <w:color w:val="auto"/>
                <w:lang w:val="mn-MN"/>
              </w:rPr>
              <w:t xml:space="preserve"> </w:t>
            </w:r>
            <w:r w:rsidR="00362F86" w:rsidRPr="005C02DE">
              <w:rPr>
                <w:rStyle w:val="Hyperlink"/>
                <w:rFonts w:ascii="Arial" w:eastAsia="Calibri" w:hAnsi="Arial" w:cs="Arial"/>
                <w:b/>
                <w:noProof/>
                <w:color w:val="auto"/>
              </w:rPr>
              <w:t>ЭЕРЭГ, СӨРӨГ ТАЛЫГ ХАРЬЦУУЛСАН БАЙДАЛ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_Toc215137270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13</w:t>
            </w:r>
            <w:r w:rsidR="00362F86" w:rsidRPr="005C02DE">
              <w:rPr>
                <w:rFonts w:ascii="Arial" w:hAnsi="Arial" w:cs="Arial"/>
                <w:noProof/>
                <w:webHidden/>
              </w:rPr>
              <w:fldChar w:fldCharType="end"/>
            </w:r>
          </w:hyperlink>
        </w:p>
        <w:p w14:paraId="39AAF59C" w14:textId="37A7553E" w:rsidR="00362F86" w:rsidRPr="005C02DE" w:rsidRDefault="00000000">
          <w:pPr>
            <w:pStyle w:val="TOC1"/>
            <w:tabs>
              <w:tab w:val="right" w:leader="dot" w:pos="9338"/>
            </w:tabs>
            <w:rPr>
              <w:rFonts w:ascii="Arial" w:eastAsiaTheme="minorEastAsia" w:hAnsi="Arial" w:cs="Arial"/>
              <w:noProof/>
              <w:sz w:val="22"/>
            </w:rPr>
          </w:pPr>
          <w:hyperlink w:anchor="_Toc215137271" w:history="1">
            <w:r w:rsidR="00362F86" w:rsidRPr="005C02DE">
              <w:rPr>
                <w:rStyle w:val="Hyperlink"/>
                <w:rFonts w:ascii="Arial" w:eastAsia="Calibri" w:hAnsi="Arial" w:cs="Arial"/>
                <w:b/>
                <w:noProof/>
                <w:color w:val="auto"/>
                <w:lang w:val="mn-MN"/>
              </w:rPr>
              <w:t>ДӨРӨВ</w:t>
            </w:r>
            <w:r w:rsidR="00362F86" w:rsidRPr="005C02DE">
              <w:rPr>
                <w:rStyle w:val="Hyperlink"/>
                <w:rFonts w:ascii="Arial" w:eastAsia="Calibri" w:hAnsi="Arial" w:cs="Arial"/>
                <w:b/>
                <w:noProof/>
                <w:color w:val="auto"/>
              </w:rPr>
              <w:t>. ЗОХИЦУУЛАЛТЫН ХУВИЛБАРЫН ҮР НӨЛӨӨГ</w:t>
            </w:r>
            <w:r w:rsidR="00362F86" w:rsidRPr="005C02DE">
              <w:rPr>
                <w:rStyle w:val="Hyperlink"/>
                <w:rFonts w:ascii="Arial" w:eastAsia="Calibri" w:hAnsi="Arial" w:cs="Arial"/>
                <w:b/>
                <w:bCs/>
                <w:noProof/>
                <w:color w:val="auto"/>
                <w:lang w:val="mn-MN"/>
              </w:rPr>
              <w:t xml:space="preserve"> </w:t>
            </w:r>
            <w:r w:rsidR="00362F86" w:rsidRPr="005C02DE">
              <w:rPr>
                <w:rStyle w:val="Hyperlink"/>
                <w:rFonts w:ascii="Arial" w:eastAsia="Calibri" w:hAnsi="Arial" w:cs="Arial"/>
                <w:b/>
                <w:noProof/>
                <w:color w:val="auto"/>
              </w:rPr>
              <w:t>ТАНДАН СУДАЛСАН БАЙДАЛ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_Toc215137271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13</w:t>
            </w:r>
            <w:r w:rsidR="00362F86" w:rsidRPr="005C02DE">
              <w:rPr>
                <w:rFonts w:ascii="Arial" w:hAnsi="Arial" w:cs="Arial"/>
                <w:noProof/>
                <w:webHidden/>
              </w:rPr>
              <w:fldChar w:fldCharType="end"/>
            </w:r>
          </w:hyperlink>
        </w:p>
        <w:p w14:paraId="6E9D293A" w14:textId="5F817668" w:rsidR="00362F86" w:rsidRPr="005C02DE" w:rsidRDefault="00000000">
          <w:pPr>
            <w:pStyle w:val="TOC2"/>
            <w:tabs>
              <w:tab w:val="left" w:pos="880"/>
              <w:tab w:val="right" w:leader="dot" w:pos="9338"/>
            </w:tabs>
            <w:rPr>
              <w:rFonts w:ascii="Arial" w:eastAsiaTheme="minorEastAsia" w:hAnsi="Arial" w:cs="Arial"/>
              <w:noProof/>
              <w:sz w:val="22"/>
            </w:rPr>
          </w:pPr>
          <w:hyperlink w:anchor="_Toc215137272" w:history="1">
            <w:r w:rsidR="00362F86" w:rsidRPr="005C02DE">
              <w:rPr>
                <w:rStyle w:val="Hyperlink"/>
                <w:rFonts w:ascii="Arial" w:hAnsi="Arial" w:cs="Arial"/>
                <w:noProof/>
                <w:color w:val="auto"/>
              </w:rPr>
              <w:t>4.1.</w:t>
            </w:r>
            <w:r w:rsidR="00362F86" w:rsidRPr="005C02DE">
              <w:rPr>
                <w:rFonts w:ascii="Arial" w:eastAsiaTheme="minorEastAsia" w:hAnsi="Arial" w:cs="Arial"/>
                <w:noProof/>
                <w:sz w:val="22"/>
              </w:rPr>
              <w:tab/>
            </w:r>
            <w:r w:rsidR="00362F86" w:rsidRPr="005C02DE">
              <w:rPr>
                <w:rStyle w:val="Hyperlink"/>
                <w:rFonts w:ascii="Arial" w:hAnsi="Arial" w:cs="Arial"/>
                <w:noProof/>
                <w:color w:val="auto"/>
              </w:rPr>
              <w:t>ХУУЛИЙН ЗОХИЦУУЛАЛТЫН ХУВИЛБАРЫН ХҮНИЙ ЭРХ, НИЙГЭМ, ЭДИЙН ЗАСАГ, БАЙГАЛЬ ОРЧИНД ҮЗҮҮЛЭХ ҮР НӨЛӨӨГ ҮНЭЛСЭН БАЙДАЛ</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_Toc215137272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13</w:t>
            </w:r>
            <w:r w:rsidR="00362F86" w:rsidRPr="005C02DE">
              <w:rPr>
                <w:rFonts w:ascii="Arial" w:hAnsi="Arial" w:cs="Arial"/>
                <w:noProof/>
                <w:webHidden/>
              </w:rPr>
              <w:fldChar w:fldCharType="end"/>
            </w:r>
          </w:hyperlink>
        </w:p>
        <w:p w14:paraId="1E4381D2" w14:textId="4C9BE60C" w:rsidR="00362F86" w:rsidRPr="005C02DE" w:rsidRDefault="00000000">
          <w:pPr>
            <w:pStyle w:val="TOC3"/>
            <w:tabs>
              <w:tab w:val="right" w:leader="dot" w:pos="9338"/>
            </w:tabs>
            <w:rPr>
              <w:rFonts w:ascii="Arial" w:eastAsiaTheme="minorEastAsia" w:hAnsi="Arial" w:cs="Arial"/>
              <w:noProof/>
              <w:sz w:val="22"/>
            </w:rPr>
          </w:pPr>
          <w:hyperlink w:anchor="_Toc215137273" w:history="1">
            <w:r w:rsidR="00362F86" w:rsidRPr="005C02DE">
              <w:rPr>
                <w:rStyle w:val="Hyperlink"/>
                <w:rFonts w:ascii="Arial" w:hAnsi="Arial" w:cs="Arial"/>
                <w:noProof/>
                <w:color w:val="auto"/>
              </w:rPr>
              <w:t>4.1.1.ХҮНИЙ ЭРХЭД ҮЗҮҮЛЭХ ҮР НӨЛӨӨ</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_Toc215137273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13</w:t>
            </w:r>
            <w:r w:rsidR="00362F86" w:rsidRPr="005C02DE">
              <w:rPr>
                <w:rFonts w:ascii="Arial" w:hAnsi="Arial" w:cs="Arial"/>
                <w:noProof/>
                <w:webHidden/>
              </w:rPr>
              <w:fldChar w:fldCharType="end"/>
            </w:r>
          </w:hyperlink>
        </w:p>
        <w:p w14:paraId="1ED8108F" w14:textId="7620901C" w:rsidR="00362F86" w:rsidRPr="005C02DE" w:rsidRDefault="00000000">
          <w:pPr>
            <w:pStyle w:val="TOC3"/>
            <w:tabs>
              <w:tab w:val="right" w:leader="dot" w:pos="9338"/>
            </w:tabs>
            <w:rPr>
              <w:rFonts w:ascii="Arial" w:eastAsiaTheme="minorEastAsia" w:hAnsi="Arial" w:cs="Arial"/>
              <w:noProof/>
              <w:sz w:val="22"/>
            </w:rPr>
          </w:pPr>
          <w:hyperlink w:anchor="_Toc215137274" w:history="1">
            <w:r w:rsidR="00362F86" w:rsidRPr="005C02DE">
              <w:rPr>
                <w:rStyle w:val="Hyperlink"/>
                <w:rFonts w:ascii="Arial" w:hAnsi="Arial" w:cs="Arial"/>
                <w:noProof/>
                <w:color w:val="auto"/>
              </w:rPr>
              <w:t>4.1.2.ЭДИЙН ЗАСАГТ ҮЗҮҮЛЭХ ҮР НӨЛӨӨ</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_Toc215137274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15</w:t>
            </w:r>
            <w:r w:rsidR="00362F86" w:rsidRPr="005C02DE">
              <w:rPr>
                <w:rFonts w:ascii="Arial" w:hAnsi="Arial" w:cs="Arial"/>
                <w:noProof/>
                <w:webHidden/>
              </w:rPr>
              <w:fldChar w:fldCharType="end"/>
            </w:r>
          </w:hyperlink>
        </w:p>
        <w:p w14:paraId="62000B6C" w14:textId="3568887D" w:rsidR="00362F86" w:rsidRPr="005C02DE" w:rsidRDefault="00000000">
          <w:pPr>
            <w:pStyle w:val="TOC3"/>
            <w:tabs>
              <w:tab w:val="right" w:leader="dot" w:pos="9338"/>
            </w:tabs>
            <w:rPr>
              <w:rFonts w:ascii="Arial" w:eastAsiaTheme="minorEastAsia" w:hAnsi="Arial" w:cs="Arial"/>
              <w:noProof/>
              <w:sz w:val="22"/>
            </w:rPr>
          </w:pPr>
          <w:hyperlink w:anchor="_Toc215137275" w:history="1">
            <w:r w:rsidR="00362F86" w:rsidRPr="005C02DE">
              <w:rPr>
                <w:rStyle w:val="Hyperlink"/>
                <w:rFonts w:ascii="Arial" w:hAnsi="Arial" w:cs="Arial"/>
                <w:noProof/>
                <w:color w:val="auto"/>
              </w:rPr>
              <w:t>4.2.3.НИЙГЭМД ҮЗҮҮЛЭХ ҮР НӨЛӨӨ</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_Toc215137275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18</w:t>
            </w:r>
            <w:r w:rsidR="00362F86" w:rsidRPr="005C02DE">
              <w:rPr>
                <w:rFonts w:ascii="Arial" w:hAnsi="Arial" w:cs="Arial"/>
                <w:noProof/>
                <w:webHidden/>
              </w:rPr>
              <w:fldChar w:fldCharType="end"/>
            </w:r>
          </w:hyperlink>
        </w:p>
        <w:p w14:paraId="36C32765" w14:textId="372B88D0" w:rsidR="00362F86" w:rsidRPr="005C02DE" w:rsidRDefault="00000000">
          <w:pPr>
            <w:pStyle w:val="TOC3"/>
            <w:tabs>
              <w:tab w:val="right" w:leader="dot" w:pos="9338"/>
            </w:tabs>
            <w:rPr>
              <w:rFonts w:ascii="Arial" w:eastAsiaTheme="minorEastAsia" w:hAnsi="Arial" w:cs="Arial"/>
              <w:noProof/>
              <w:sz w:val="22"/>
            </w:rPr>
          </w:pPr>
          <w:hyperlink w:anchor="_Toc215137276" w:history="1">
            <w:r w:rsidR="00362F86" w:rsidRPr="005C02DE">
              <w:rPr>
                <w:rStyle w:val="Hyperlink"/>
                <w:rFonts w:ascii="Arial" w:hAnsi="Arial" w:cs="Arial"/>
                <w:noProof/>
                <w:color w:val="auto"/>
              </w:rPr>
              <w:t>4.1.4.БАЙГАЛЬ ОРЧИНД ҮЗҮҮЛЭХ ҮР НӨЛӨӨ</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_Toc215137276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22</w:t>
            </w:r>
            <w:r w:rsidR="00362F86" w:rsidRPr="005C02DE">
              <w:rPr>
                <w:rFonts w:ascii="Arial" w:hAnsi="Arial" w:cs="Arial"/>
                <w:noProof/>
                <w:webHidden/>
              </w:rPr>
              <w:fldChar w:fldCharType="end"/>
            </w:r>
          </w:hyperlink>
        </w:p>
        <w:p w14:paraId="77CB1C83" w14:textId="6F70B9F5" w:rsidR="00362F86" w:rsidRPr="005C02DE" w:rsidRDefault="00000000">
          <w:pPr>
            <w:pStyle w:val="TOC1"/>
            <w:tabs>
              <w:tab w:val="right" w:leader="dot" w:pos="9338"/>
            </w:tabs>
            <w:rPr>
              <w:rFonts w:ascii="Arial" w:eastAsiaTheme="minorEastAsia" w:hAnsi="Arial" w:cs="Arial"/>
              <w:noProof/>
              <w:sz w:val="22"/>
            </w:rPr>
          </w:pPr>
          <w:hyperlink w:anchor="_Toc215137277" w:history="1">
            <w:r w:rsidR="00362F86" w:rsidRPr="005C02DE">
              <w:rPr>
                <w:rStyle w:val="Hyperlink"/>
                <w:rFonts w:ascii="Arial" w:hAnsi="Arial" w:cs="Arial"/>
                <w:b/>
                <w:bCs/>
                <w:noProof/>
                <w:color w:val="auto"/>
                <w:lang w:val="mn-MN"/>
              </w:rPr>
              <w:t>ТАВ.МОНГОЛ УЛСЫН ГАЗРЫН ЭРХЗҮЙН ШИНЭЧЛЭЛ ХҮРЭЭНИЙ ОЛОН УЛСЫН ГАЗРЫН ХУУЛЬ ТОГТООМЖИЙН ХАРЬЦУУЛСАН СУДАЛГААНЫ ТАЙЛАН</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_Toc215137277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24</w:t>
            </w:r>
            <w:r w:rsidR="00362F86" w:rsidRPr="005C02DE">
              <w:rPr>
                <w:rFonts w:ascii="Arial" w:hAnsi="Arial" w:cs="Arial"/>
                <w:noProof/>
                <w:webHidden/>
              </w:rPr>
              <w:fldChar w:fldCharType="end"/>
            </w:r>
          </w:hyperlink>
        </w:p>
        <w:p w14:paraId="4611D117" w14:textId="1BB526F8" w:rsidR="00362F86" w:rsidRPr="005C02DE" w:rsidRDefault="00000000">
          <w:pPr>
            <w:pStyle w:val="TOC3"/>
            <w:tabs>
              <w:tab w:val="right" w:leader="dot" w:pos="9338"/>
            </w:tabs>
            <w:rPr>
              <w:rFonts w:ascii="Arial" w:eastAsiaTheme="minorEastAsia" w:hAnsi="Arial" w:cs="Arial"/>
              <w:noProof/>
              <w:sz w:val="22"/>
            </w:rPr>
          </w:pPr>
          <w:hyperlink w:anchor="_Toc215137278" w:history="1">
            <w:r w:rsidR="00362F86" w:rsidRPr="005C02DE">
              <w:rPr>
                <w:rStyle w:val="Hyperlink"/>
                <w:rFonts w:ascii="Arial" w:hAnsi="Arial" w:cs="Arial"/>
                <w:noProof/>
                <w:color w:val="auto"/>
              </w:rPr>
              <w:t>5.1.ГҮРЖ УЛС</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_Toc215137278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25</w:t>
            </w:r>
            <w:r w:rsidR="00362F86" w:rsidRPr="005C02DE">
              <w:rPr>
                <w:rFonts w:ascii="Arial" w:hAnsi="Arial" w:cs="Arial"/>
                <w:noProof/>
                <w:webHidden/>
              </w:rPr>
              <w:fldChar w:fldCharType="end"/>
            </w:r>
          </w:hyperlink>
        </w:p>
        <w:p w14:paraId="348F30CE" w14:textId="3AC9F80C" w:rsidR="00362F86" w:rsidRPr="005C02DE" w:rsidRDefault="00000000">
          <w:pPr>
            <w:pStyle w:val="TOC3"/>
            <w:tabs>
              <w:tab w:val="right" w:leader="dot" w:pos="9338"/>
            </w:tabs>
            <w:rPr>
              <w:rFonts w:ascii="Arial" w:eastAsiaTheme="minorEastAsia" w:hAnsi="Arial" w:cs="Arial"/>
              <w:noProof/>
              <w:sz w:val="22"/>
            </w:rPr>
          </w:pPr>
          <w:hyperlink w:anchor="_Toc215137279" w:history="1">
            <w:r w:rsidR="00362F86" w:rsidRPr="005C02DE">
              <w:rPr>
                <w:rStyle w:val="Hyperlink"/>
                <w:rFonts w:ascii="Arial" w:hAnsi="Arial" w:cs="Arial"/>
                <w:noProof/>
                <w:color w:val="auto"/>
              </w:rPr>
              <w:t>5.2.КИРГИЗ УЛС</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_Toc215137279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26</w:t>
            </w:r>
            <w:r w:rsidR="00362F86" w:rsidRPr="005C02DE">
              <w:rPr>
                <w:rFonts w:ascii="Arial" w:hAnsi="Arial" w:cs="Arial"/>
                <w:noProof/>
                <w:webHidden/>
              </w:rPr>
              <w:fldChar w:fldCharType="end"/>
            </w:r>
          </w:hyperlink>
        </w:p>
        <w:p w14:paraId="74501351" w14:textId="6A294B84" w:rsidR="00362F86" w:rsidRPr="005C02DE" w:rsidRDefault="00000000">
          <w:pPr>
            <w:pStyle w:val="TOC1"/>
            <w:tabs>
              <w:tab w:val="right" w:leader="dot" w:pos="9338"/>
            </w:tabs>
            <w:rPr>
              <w:rFonts w:ascii="Arial" w:eastAsiaTheme="minorEastAsia" w:hAnsi="Arial" w:cs="Arial"/>
              <w:noProof/>
              <w:sz w:val="22"/>
            </w:rPr>
          </w:pPr>
          <w:hyperlink w:anchor="_Toc215137280" w:history="1">
            <w:r w:rsidR="00362F86" w:rsidRPr="005C02DE">
              <w:rPr>
                <w:rStyle w:val="Hyperlink"/>
                <w:rFonts w:ascii="Arial" w:eastAsia="Arial" w:hAnsi="Arial" w:cs="Arial"/>
                <w:b/>
                <w:noProof/>
                <w:color w:val="auto"/>
              </w:rPr>
              <w:t>ЗУРГАА.ЗӨВЛӨМЖ</w:t>
            </w:r>
            <w:r w:rsidR="00362F86" w:rsidRPr="005C02DE">
              <w:rPr>
                <w:rFonts w:ascii="Arial" w:hAnsi="Arial" w:cs="Arial"/>
                <w:noProof/>
                <w:webHidden/>
              </w:rPr>
              <w:tab/>
            </w:r>
            <w:r w:rsidR="00362F86" w:rsidRPr="005C02DE">
              <w:rPr>
                <w:rFonts w:ascii="Arial" w:hAnsi="Arial" w:cs="Arial"/>
                <w:noProof/>
                <w:webHidden/>
              </w:rPr>
              <w:fldChar w:fldCharType="begin"/>
            </w:r>
            <w:r w:rsidR="00362F86" w:rsidRPr="005C02DE">
              <w:rPr>
                <w:rFonts w:ascii="Arial" w:hAnsi="Arial" w:cs="Arial"/>
                <w:noProof/>
                <w:webHidden/>
              </w:rPr>
              <w:instrText xml:space="preserve"> PAGEREF _Toc215137280 \h </w:instrText>
            </w:r>
            <w:r w:rsidR="00362F86" w:rsidRPr="005C02DE">
              <w:rPr>
                <w:rFonts w:ascii="Arial" w:hAnsi="Arial" w:cs="Arial"/>
                <w:noProof/>
                <w:webHidden/>
              </w:rPr>
            </w:r>
            <w:r w:rsidR="00362F86" w:rsidRPr="005C02DE">
              <w:rPr>
                <w:rFonts w:ascii="Arial" w:hAnsi="Arial" w:cs="Arial"/>
                <w:noProof/>
                <w:webHidden/>
              </w:rPr>
              <w:fldChar w:fldCharType="separate"/>
            </w:r>
            <w:r w:rsidR="005C02DE">
              <w:rPr>
                <w:rFonts w:ascii="Arial" w:hAnsi="Arial" w:cs="Arial"/>
                <w:noProof/>
                <w:webHidden/>
              </w:rPr>
              <w:t>28</w:t>
            </w:r>
            <w:r w:rsidR="00362F86" w:rsidRPr="005C02DE">
              <w:rPr>
                <w:rFonts w:ascii="Arial" w:hAnsi="Arial" w:cs="Arial"/>
                <w:noProof/>
                <w:webHidden/>
              </w:rPr>
              <w:fldChar w:fldCharType="end"/>
            </w:r>
          </w:hyperlink>
        </w:p>
        <w:p w14:paraId="063244E5" w14:textId="7BB66D0F" w:rsidR="000B5F60" w:rsidRPr="005C02DE" w:rsidRDefault="000B5F60">
          <w:pPr>
            <w:rPr>
              <w:rFonts w:ascii="Arial" w:hAnsi="Arial" w:cs="Arial"/>
            </w:rPr>
          </w:pPr>
          <w:r w:rsidRPr="005C02DE">
            <w:rPr>
              <w:rFonts w:ascii="Arial" w:hAnsi="Arial" w:cs="Arial"/>
              <w:b/>
              <w:bCs/>
              <w:noProof/>
              <w:szCs w:val="24"/>
            </w:rPr>
            <w:fldChar w:fldCharType="end"/>
          </w:r>
        </w:p>
      </w:sdtContent>
    </w:sdt>
    <w:p w14:paraId="23A40EFE" w14:textId="77777777" w:rsidR="000B5F60" w:rsidRPr="005C02DE" w:rsidRDefault="000B5F60" w:rsidP="00034BC3">
      <w:pPr>
        <w:spacing w:after="0" w:line="276" w:lineRule="auto"/>
        <w:ind w:firstLine="567"/>
        <w:jc w:val="center"/>
        <w:rPr>
          <w:rFonts w:ascii="Arial" w:eastAsia="Times New Roman" w:hAnsi="Arial" w:cs="Arial"/>
          <w:b/>
          <w:szCs w:val="24"/>
          <w:lang w:val="mn-MN"/>
        </w:rPr>
      </w:pPr>
    </w:p>
    <w:p w14:paraId="145AADC6" w14:textId="77777777" w:rsidR="000B5F60" w:rsidRPr="005C02DE" w:rsidRDefault="000B5F60" w:rsidP="00034BC3">
      <w:pPr>
        <w:spacing w:after="0" w:line="276" w:lineRule="auto"/>
        <w:ind w:firstLine="567"/>
        <w:jc w:val="center"/>
        <w:rPr>
          <w:rFonts w:ascii="Arial" w:eastAsia="Times New Roman" w:hAnsi="Arial" w:cs="Arial"/>
          <w:b/>
          <w:szCs w:val="24"/>
          <w:lang w:val="mn-MN"/>
        </w:rPr>
      </w:pPr>
    </w:p>
    <w:p w14:paraId="4690BC68" w14:textId="38CF59A1" w:rsidR="000B5F60" w:rsidRPr="005C02DE" w:rsidRDefault="000B5F60" w:rsidP="00034BC3">
      <w:pPr>
        <w:spacing w:after="0" w:line="276" w:lineRule="auto"/>
        <w:ind w:firstLine="567"/>
        <w:jc w:val="center"/>
        <w:rPr>
          <w:rFonts w:ascii="Arial" w:eastAsia="Times New Roman" w:hAnsi="Arial" w:cs="Arial"/>
          <w:b/>
          <w:szCs w:val="24"/>
          <w:lang w:val="mn-MN"/>
        </w:rPr>
      </w:pPr>
    </w:p>
    <w:p w14:paraId="05AE34A8" w14:textId="0726C93B" w:rsidR="00BC4487" w:rsidRPr="005C02DE" w:rsidRDefault="00BC4487" w:rsidP="00034BC3">
      <w:pPr>
        <w:spacing w:after="0" w:line="276" w:lineRule="auto"/>
        <w:ind w:firstLine="567"/>
        <w:jc w:val="center"/>
        <w:rPr>
          <w:rFonts w:ascii="Arial" w:eastAsia="Times New Roman" w:hAnsi="Arial" w:cs="Arial"/>
          <w:b/>
          <w:szCs w:val="24"/>
          <w:lang w:val="mn-MN"/>
        </w:rPr>
      </w:pPr>
    </w:p>
    <w:p w14:paraId="75679505" w14:textId="21CCC838" w:rsidR="00E66EA2" w:rsidRPr="005C02DE" w:rsidRDefault="00E66EA2" w:rsidP="00034BC3">
      <w:pPr>
        <w:spacing w:after="0" w:line="276" w:lineRule="auto"/>
        <w:ind w:firstLine="567"/>
        <w:jc w:val="center"/>
        <w:rPr>
          <w:rFonts w:ascii="Arial" w:eastAsia="Times New Roman" w:hAnsi="Arial" w:cs="Arial"/>
          <w:b/>
          <w:szCs w:val="24"/>
          <w:lang w:val="mn-MN"/>
        </w:rPr>
      </w:pPr>
    </w:p>
    <w:p w14:paraId="4829D94C" w14:textId="38F1A440" w:rsidR="00E66EA2" w:rsidRDefault="00E66EA2" w:rsidP="00034BC3">
      <w:pPr>
        <w:spacing w:after="0" w:line="276" w:lineRule="auto"/>
        <w:ind w:firstLine="567"/>
        <w:jc w:val="center"/>
        <w:rPr>
          <w:rFonts w:ascii="Arial" w:eastAsia="Times New Roman" w:hAnsi="Arial" w:cs="Arial"/>
          <w:b/>
          <w:szCs w:val="24"/>
          <w:lang w:val="mn-MN"/>
        </w:rPr>
      </w:pPr>
    </w:p>
    <w:p w14:paraId="2936EE3D" w14:textId="3B5E5C79" w:rsidR="006E692C" w:rsidRDefault="006E692C" w:rsidP="00034BC3">
      <w:pPr>
        <w:spacing w:after="0" w:line="276" w:lineRule="auto"/>
        <w:ind w:firstLine="567"/>
        <w:jc w:val="center"/>
        <w:rPr>
          <w:rFonts w:ascii="Arial" w:eastAsia="Times New Roman" w:hAnsi="Arial" w:cs="Arial"/>
          <w:b/>
          <w:szCs w:val="24"/>
          <w:lang w:val="mn-MN"/>
        </w:rPr>
      </w:pPr>
    </w:p>
    <w:p w14:paraId="5A0B1FEE" w14:textId="42BFEB1E" w:rsidR="006E692C" w:rsidRDefault="006E692C" w:rsidP="003D1A1D">
      <w:pPr>
        <w:spacing w:after="0" w:line="276" w:lineRule="auto"/>
        <w:rPr>
          <w:rFonts w:ascii="Arial" w:eastAsia="Times New Roman" w:hAnsi="Arial" w:cs="Arial"/>
          <w:b/>
          <w:szCs w:val="24"/>
          <w:lang w:val="mn-MN"/>
        </w:rPr>
      </w:pPr>
    </w:p>
    <w:p w14:paraId="57ABB8EF" w14:textId="77777777" w:rsidR="003D1A1D" w:rsidRDefault="003D1A1D" w:rsidP="003D1A1D">
      <w:pPr>
        <w:spacing w:after="0" w:line="276" w:lineRule="auto"/>
        <w:rPr>
          <w:rFonts w:ascii="Arial" w:eastAsia="Times New Roman" w:hAnsi="Arial" w:cs="Arial"/>
          <w:b/>
          <w:szCs w:val="24"/>
          <w:lang w:val="mn-MN"/>
        </w:rPr>
      </w:pPr>
    </w:p>
    <w:p w14:paraId="68B65E31" w14:textId="77777777" w:rsidR="00F62B8B" w:rsidRDefault="00F62B8B" w:rsidP="003D1A1D">
      <w:pPr>
        <w:spacing w:after="0" w:line="276" w:lineRule="auto"/>
        <w:rPr>
          <w:rFonts w:ascii="Arial" w:eastAsia="Times New Roman" w:hAnsi="Arial" w:cs="Arial"/>
          <w:b/>
          <w:szCs w:val="24"/>
          <w:lang w:val="mn-MN"/>
        </w:rPr>
      </w:pPr>
    </w:p>
    <w:p w14:paraId="7313DE29" w14:textId="77777777" w:rsidR="00F62B8B" w:rsidRPr="005C02DE" w:rsidRDefault="00F62B8B" w:rsidP="003D1A1D">
      <w:pPr>
        <w:spacing w:after="0" w:line="276" w:lineRule="auto"/>
        <w:rPr>
          <w:rFonts w:ascii="Arial" w:eastAsia="Times New Roman" w:hAnsi="Arial" w:cs="Arial"/>
          <w:b/>
          <w:szCs w:val="24"/>
          <w:lang w:val="mn-MN"/>
        </w:rPr>
      </w:pPr>
    </w:p>
    <w:p w14:paraId="22625EEA" w14:textId="32E00B14" w:rsidR="00BC4487" w:rsidRPr="005C02DE" w:rsidRDefault="00BC4487" w:rsidP="00034BC3">
      <w:pPr>
        <w:spacing w:after="0" w:line="276" w:lineRule="auto"/>
        <w:ind w:firstLine="567"/>
        <w:jc w:val="center"/>
        <w:rPr>
          <w:rFonts w:ascii="Arial" w:eastAsia="Times New Roman" w:hAnsi="Arial" w:cs="Arial"/>
          <w:b/>
          <w:szCs w:val="24"/>
          <w:lang w:val="mn-MN"/>
        </w:rPr>
      </w:pPr>
    </w:p>
    <w:p w14:paraId="4FF0A947" w14:textId="77777777" w:rsidR="001C546A" w:rsidRDefault="008B7141" w:rsidP="007A05CE">
      <w:pPr>
        <w:spacing w:after="0" w:line="276" w:lineRule="auto"/>
        <w:jc w:val="center"/>
        <w:rPr>
          <w:rFonts w:ascii="Arial" w:eastAsia="Times New Roman" w:hAnsi="Arial" w:cs="Arial"/>
          <w:b/>
          <w:szCs w:val="24"/>
          <w:lang w:val="mn-MN"/>
        </w:rPr>
      </w:pPr>
      <w:r w:rsidRPr="005C02DE">
        <w:rPr>
          <w:rFonts w:ascii="Arial" w:eastAsia="Times New Roman" w:hAnsi="Arial" w:cs="Arial"/>
          <w:b/>
          <w:szCs w:val="24"/>
          <w:lang w:val="mn-MN"/>
        </w:rPr>
        <w:lastRenderedPageBreak/>
        <w:t xml:space="preserve">ГАЗРЫН ТУХАЙ ХУУЛЬД НЭМЭЛТ, ӨӨРЧЛӨЛТ ОРУУЛАХ ТУХАЙ </w:t>
      </w:r>
    </w:p>
    <w:p w14:paraId="5AB98993" w14:textId="77777777" w:rsidR="001C546A" w:rsidRDefault="008B7141" w:rsidP="007A05CE">
      <w:pPr>
        <w:spacing w:after="0" w:line="276" w:lineRule="auto"/>
        <w:jc w:val="center"/>
        <w:rPr>
          <w:rFonts w:ascii="Arial" w:eastAsia="Times New Roman" w:hAnsi="Arial" w:cs="Arial"/>
          <w:b/>
          <w:szCs w:val="24"/>
          <w:lang w:val="mn-MN"/>
        </w:rPr>
      </w:pPr>
      <w:r w:rsidRPr="005C02DE">
        <w:rPr>
          <w:rFonts w:ascii="Arial" w:eastAsia="Times New Roman" w:hAnsi="Arial" w:cs="Arial"/>
          <w:b/>
          <w:szCs w:val="24"/>
          <w:lang w:val="mn-MN"/>
        </w:rPr>
        <w:t>ХУУЛИЙН</w:t>
      </w:r>
      <w:r w:rsidR="00A805EB" w:rsidRPr="005C02DE">
        <w:rPr>
          <w:rFonts w:ascii="Arial" w:eastAsia="Times New Roman" w:hAnsi="Arial" w:cs="Arial"/>
          <w:b/>
          <w:szCs w:val="24"/>
          <w:lang w:val="mn-MN"/>
        </w:rPr>
        <w:t xml:space="preserve"> ТӨСЛИЙН</w:t>
      </w:r>
      <w:r w:rsidR="00A805EB" w:rsidRPr="005C02DE">
        <w:rPr>
          <w:rFonts w:ascii="Arial" w:eastAsia="Times New Roman" w:hAnsi="Arial" w:cs="Arial"/>
          <w:b/>
          <w:szCs w:val="24"/>
        </w:rPr>
        <w:t xml:space="preserve"> </w:t>
      </w:r>
      <w:r w:rsidR="00A805EB" w:rsidRPr="005C02DE">
        <w:rPr>
          <w:rFonts w:ascii="Arial" w:eastAsia="Times New Roman" w:hAnsi="Arial" w:cs="Arial"/>
          <w:b/>
          <w:szCs w:val="24"/>
          <w:lang w:val="mn-MN"/>
        </w:rPr>
        <w:t xml:space="preserve">ХЭРЭГЦЭЭ, ШААРДЛАГЫГ УРЬДЧИЛАН </w:t>
      </w:r>
    </w:p>
    <w:p w14:paraId="0405C795" w14:textId="083B019D" w:rsidR="00AB6301" w:rsidRPr="005C02DE" w:rsidRDefault="00A805EB" w:rsidP="007A05CE">
      <w:pPr>
        <w:spacing w:after="0" w:line="276" w:lineRule="auto"/>
        <w:jc w:val="center"/>
        <w:rPr>
          <w:rFonts w:ascii="Arial" w:eastAsia="Times New Roman" w:hAnsi="Arial" w:cs="Arial"/>
          <w:b/>
          <w:szCs w:val="24"/>
          <w:lang w:val="mn-MN"/>
        </w:rPr>
      </w:pPr>
      <w:r w:rsidRPr="005C02DE">
        <w:rPr>
          <w:rFonts w:ascii="Arial" w:eastAsia="Times New Roman" w:hAnsi="Arial" w:cs="Arial"/>
          <w:b/>
          <w:szCs w:val="24"/>
          <w:lang w:val="mn-MN"/>
        </w:rPr>
        <w:t>ТАНДАН СУДАЛСАН ТАЙЛАН</w:t>
      </w:r>
    </w:p>
    <w:p w14:paraId="6C56258D" w14:textId="3990CED8" w:rsidR="00F14AB2" w:rsidRPr="005C02DE" w:rsidRDefault="00A805EB" w:rsidP="00034BC3">
      <w:pPr>
        <w:keepNext/>
        <w:keepLines/>
        <w:widowControl w:val="0"/>
        <w:spacing w:before="240" w:after="80" w:line="276" w:lineRule="auto"/>
        <w:ind w:firstLine="567"/>
        <w:jc w:val="both"/>
        <w:outlineLvl w:val="0"/>
        <w:rPr>
          <w:rFonts w:ascii="Arial" w:eastAsia="Calibri" w:hAnsi="Arial" w:cs="Arial"/>
          <w:b/>
          <w:bCs/>
          <w:szCs w:val="24"/>
          <w:cs/>
          <w:lang w:val="mn"/>
        </w:rPr>
      </w:pPr>
      <w:bookmarkStart w:id="0" w:name="_Toc215137267"/>
      <w:r w:rsidRPr="005C02DE">
        <w:rPr>
          <w:rFonts w:ascii="Arial" w:eastAsia="Calibri" w:hAnsi="Arial" w:cs="Arial"/>
          <w:b/>
          <w:bCs/>
          <w:szCs w:val="24"/>
          <w:rtl/>
          <w:lang w:val="mn"/>
        </w:rPr>
        <w:t>ЕРӨНХИЙ МЭДЭЭЛЭЛ</w:t>
      </w:r>
      <w:bookmarkEnd w:id="0"/>
    </w:p>
    <w:p w14:paraId="677A0A55" w14:textId="3C0375D0" w:rsidR="00F14AB2" w:rsidRPr="005C02DE" w:rsidRDefault="00F14AB2" w:rsidP="00034BC3">
      <w:pPr>
        <w:spacing w:after="240" w:line="276" w:lineRule="auto"/>
        <w:ind w:firstLine="567"/>
        <w:jc w:val="both"/>
        <w:rPr>
          <w:rFonts w:ascii="Arial" w:eastAsia="Arial" w:hAnsi="Arial" w:cs="Arial"/>
          <w:szCs w:val="24"/>
        </w:rPr>
      </w:pPr>
      <w:r w:rsidRPr="005C02DE">
        <w:rPr>
          <w:rFonts w:ascii="Arial" w:eastAsia="Arial" w:hAnsi="Arial" w:cs="Arial"/>
          <w:szCs w:val="24"/>
        </w:rPr>
        <w:t xml:space="preserve">Монгол Улсын Их Хурлын 2020 оны 52 дугаар тогтоолын 1 дүгээр хавсралтаар баталсан </w:t>
      </w:r>
      <w:r w:rsidRPr="005C02DE">
        <w:rPr>
          <w:rFonts w:ascii="Arial" w:eastAsia="Arial" w:hAnsi="Arial" w:cs="Arial"/>
          <w:szCs w:val="24"/>
          <w:highlight w:val="white"/>
        </w:rPr>
        <w:t>“Алсын хараа-2050” Монгол Улсын урт хугацааны хөгжлийн бодлогод</w:t>
      </w:r>
      <w:r w:rsidRPr="005C02DE">
        <w:rPr>
          <w:rFonts w:ascii="Arial" w:eastAsia="Arial" w:hAnsi="Arial" w:cs="Arial"/>
          <w:b/>
          <w:szCs w:val="24"/>
          <w:highlight w:val="white"/>
        </w:rPr>
        <w:t xml:space="preserve"> </w:t>
      </w:r>
      <w:r w:rsidRPr="005C02DE">
        <w:rPr>
          <w:rFonts w:ascii="Arial" w:eastAsia="Arial" w:hAnsi="Arial" w:cs="Arial"/>
          <w:szCs w:val="24"/>
          <w:highlight w:val="white"/>
        </w:rPr>
        <w:t xml:space="preserve">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w:t>
      </w:r>
      <w:r w:rsidRPr="005C02DE">
        <w:rPr>
          <w:rFonts w:ascii="Arial" w:eastAsia="Arial" w:hAnsi="Arial" w:cs="Arial"/>
          <w:szCs w:val="24"/>
        </w:rPr>
        <w:t>“</w:t>
      </w:r>
      <w:r w:rsidRPr="005C02DE">
        <w:rPr>
          <w:rFonts w:ascii="Arial" w:eastAsia="Arial" w:hAnsi="Arial" w:cs="Arial"/>
          <w:szCs w:val="24"/>
          <w:highlight w:val="white"/>
        </w:rPr>
        <w:t>Хүн амын нутагшилт, суурьшлын зохистой тогтолцоонд тулгуурлан хот байгуулалт, газрын харилцааны эрх зүйн орчныг боловсронгуй болгоно.”, “Мэдлэгт суурилсан, иргэд, олон нийтийн оролцоотой газар зохион байгуулалтын нэгдсэн төлөвлөлтийн системийг бий болгоно.”, “Газрын кадастрын нэгдсэн ухаалаг систем байгуулж, иргэн төвтэй төрийн үйлчилгээний хүртээмжийг сайжруулна.”, “Цахим үйл ажиллагаатай газрын биржийг газрын асуудал эрхэлсэн төрийн захиргааны байгууллагын эрхлэх асуудлын хүрээнд байгуулж, газар, үл хөдлөх хөрөнгийн нэгдсэн системийг бий болгоно”, “Газар, байгаль, эдийн засаг, нийгмийн нөөц, чадавхад</w:t>
      </w:r>
      <w:r w:rsidR="0084262C" w:rsidRPr="005C02DE">
        <w:rPr>
          <w:rFonts w:ascii="Arial" w:eastAsia="Arial" w:hAnsi="Arial" w:cs="Arial"/>
          <w:szCs w:val="24"/>
          <w:highlight w:val="white"/>
        </w:rPr>
        <w:t xml:space="preserve"> </w:t>
      </w:r>
      <w:r w:rsidRPr="005C02DE">
        <w:rPr>
          <w:rFonts w:ascii="Arial" w:eastAsia="Arial" w:hAnsi="Arial" w:cs="Arial"/>
          <w:szCs w:val="24"/>
          <w:highlight w:val="white"/>
        </w:rPr>
        <w:t xml:space="preserve">тулгуурлан газар ашиглалт, хамгаалалтын үр ашгийг дээшлүүлэх, эдийн засгийн хувьд үндэслэл сайтай, үр ашигтай, экосистемийн тэнцвэрт байдлыг хангасан газар зохион байгуулалтыг хөгжүүлж, газрын нөөцүүдийг оновчтой ашиглаж хэвшинэ.” </w:t>
      </w:r>
      <w:r w:rsidRPr="005C02DE">
        <w:rPr>
          <w:rFonts w:ascii="Arial" w:eastAsia="Arial" w:hAnsi="Arial" w:cs="Arial"/>
          <w:szCs w:val="24"/>
        </w:rPr>
        <w:t>гэж тус тус тусгасан.</w:t>
      </w:r>
    </w:p>
    <w:p w14:paraId="4FEB4F0C" w14:textId="04B5D3BA" w:rsidR="00F14AB2" w:rsidRPr="005C02DE" w:rsidRDefault="00F14AB2" w:rsidP="00034BC3">
      <w:pPr>
        <w:spacing w:after="240" w:line="276" w:lineRule="auto"/>
        <w:ind w:firstLine="567"/>
        <w:jc w:val="both"/>
        <w:rPr>
          <w:rFonts w:ascii="Arial" w:eastAsia="Arial" w:hAnsi="Arial" w:cs="Arial"/>
          <w:szCs w:val="24"/>
        </w:rPr>
      </w:pPr>
      <w:r w:rsidRPr="005C02DE">
        <w:rPr>
          <w:rFonts w:ascii="Arial" w:eastAsia="Arial" w:hAnsi="Arial" w:cs="Arial"/>
          <w:szCs w:val="24"/>
        </w:rPr>
        <w:t>Мөн Монгол Улсын Их Хурлын 2024 оны 21 дүгээр тогтоолын хавсралтаар баталсан “Монгол Улсын Засгийн газрын 2024-2028 оны үйл ажиллагааны хөтөлбөр”-ийн, 1.2.2.2-т “Улаанбаатар хотоос орон нутагт шилжин суух иргэдийн амьдрах таатай орчныг бүрдүүлэх зорилгоор орон сууц, амины орон сууц, хөдөө аж ахуйн үйлдвэрлэл, туслах аж ахуй эрхлэхэд газар олгох, хөрөнгө оруулалтаар дэмжих, ипотекийн зээлд хамрагдахад дэмжлэг үзүүлнэ”, 2.1.2.9-д “Тогтвортой ажлын байрыг шинээр бий болгосон жижиг, дунд, хувиараа хөдөлмөр эрхлэгчдийг татвар, эдийн засгийн бодлогоор дэмжинэ”</w:t>
      </w:r>
      <w:r w:rsidR="0018464A">
        <w:rPr>
          <w:rFonts w:ascii="Arial" w:eastAsia="Arial" w:hAnsi="Arial" w:cs="Arial"/>
          <w:szCs w:val="24"/>
          <w:lang w:val="mn-MN"/>
        </w:rPr>
        <w:t xml:space="preserve"> </w:t>
      </w:r>
      <w:r w:rsidRPr="005C02DE">
        <w:rPr>
          <w:rFonts w:ascii="Arial" w:eastAsia="Arial" w:hAnsi="Arial" w:cs="Arial"/>
          <w:szCs w:val="24"/>
        </w:rPr>
        <w:t>гэж тус тус тусгасан.</w:t>
      </w:r>
    </w:p>
    <w:p w14:paraId="61973AAB" w14:textId="463998E0" w:rsidR="0073284B" w:rsidRPr="005C02DE" w:rsidRDefault="0005330A" w:rsidP="00034BC3">
      <w:pPr>
        <w:shd w:val="clear" w:color="auto" w:fill="FFFFFF"/>
        <w:spacing w:line="276" w:lineRule="auto"/>
        <w:ind w:firstLine="567"/>
        <w:jc w:val="both"/>
        <w:rPr>
          <w:rFonts w:ascii="Arial" w:eastAsia="Arial" w:hAnsi="Arial" w:cs="Arial"/>
          <w:szCs w:val="24"/>
          <w:lang w:val="mn-MN"/>
        </w:rPr>
      </w:pPr>
      <w:r w:rsidRPr="005C02DE">
        <w:rPr>
          <w:rFonts w:ascii="Arial" w:hAnsi="Arial" w:cs="Arial"/>
          <w:szCs w:val="24"/>
          <w:lang w:val="mn-MN"/>
        </w:rPr>
        <w:t xml:space="preserve">Түүнчлэн </w:t>
      </w:r>
      <w:r w:rsidR="00FF4CC9" w:rsidRPr="005C02DE">
        <w:rPr>
          <w:rFonts w:ascii="Arial" w:hAnsi="Arial" w:cs="Arial"/>
          <w:szCs w:val="24"/>
          <w:lang w:val="mn-MN"/>
        </w:rPr>
        <w:t>Монгол Улсын Засгийн газрын 2025 оны 07 дугаар сарын 02-ны өдрийн өргөтгөсөн хуралдаанаас гарсан орон нутагт</w:t>
      </w:r>
      <w:r w:rsidR="00FF4CC9" w:rsidRPr="005C02DE">
        <w:rPr>
          <w:rFonts w:ascii="Arial" w:eastAsia="Arial" w:hAnsi="Arial" w:cs="Arial"/>
          <w:szCs w:val="24"/>
        </w:rPr>
        <w:t xml:space="preserve"> </w:t>
      </w:r>
      <w:r w:rsidR="00FF4CC9" w:rsidRPr="005C02DE">
        <w:rPr>
          <w:rFonts w:ascii="Arial" w:hAnsi="Arial" w:cs="Arial"/>
          <w:szCs w:val="24"/>
          <w:lang w:val="mn-MN"/>
        </w:rPr>
        <w:t xml:space="preserve">тулгамдсан асуудлыг шуурхай шийдвэрлэх арга хэмжээний төлөвлөгөөнд </w:t>
      </w:r>
      <w:r w:rsidR="002C692E" w:rsidRPr="005C02DE">
        <w:rPr>
          <w:rFonts w:ascii="Arial" w:hAnsi="Arial" w:cs="Arial"/>
          <w:szCs w:val="24"/>
          <w:lang w:val="mn-MN" w:eastAsia="mn-MN" w:bidi="mn-MN"/>
        </w:rPr>
        <w:t xml:space="preserve">иргэн, аж ахуйн нэгжүүдэд газар олгох асуудал удааширч,саад учруулж байгаа асуудлыг шуурхай шийдвэрлэх, </w:t>
      </w:r>
      <w:r w:rsidR="009A6189" w:rsidRPr="005C02DE">
        <w:rPr>
          <w:rFonts w:ascii="Arial" w:hAnsi="Arial" w:cs="Arial"/>
          <w:szCs w:val="24"/>
          <w:lang w:val="mn-MN" w:eastAsia="mn-MN" w:bidi="mn-MN"/>
        </w:rPr>
        <w:t xml:space="preserve">малын тэжээл тарих зориулалтаар газар ашиглуулах хугацаа, нөхцөл, журамтай холбоотой эрх зүйн зохицуулалтыг оновчтой, тодорхой болгох хуулийн төсөл боловсруулах, </w:t>
      </w:r>
      <w:r w:rsidR="00396914" w:rsidRPr="005C02DE">
        <w:rPr>
          <w:rFonts w:ascii="Arial" w:hAnsi="Arial" w:cs="Arial"/>
          <w:szCs w:val="24"/>
          <w:lang w:val="mn-MN" w:eastAsia="mn-MN" w:bidi="mn-MN"/>
        </w:rPr>
        <w:t>г</w:t>
      </w:r>
      <w:r w:rsidR="002C692E" w:rsidRPr="005C02DE">
        <w:rPr>
          <w:rFonts w:ascii="Arial" w:hAnsi="Arial" w:cs="Arial"/>
          <w:szCs w:val="24"/>
          <w:lang w:val="mn-MN" w:eastAsia="mn-MN" w:bidi="mn-MN"/>
        </w:rPr>
        <w:t>азар ашиглалтын үйл ажиллагаатай холбоотойгоор төрийн</w:t>
      </w:r>
      <w:r w:rsidR="00966087" w:rsidRPr="005C02DE">
        <w:rPr>
          <w:rFonts w:ascii="Arial" w:hAnsi="Arial" w:cs="Arial"/>
          <w:szCs w:val="24"/>
          <w:lang w:val="mn-MN" w:eastAsia="mn-MN" w:bidi="mn-MN"/>
        </w:rPr>
        <w:t xml:space="preserve"> </w:t>
      </w:r>
      <w:r w:rsidR="002C692E" w:rsidRPr="005C02DE">
        <w:rPr>
          <w:rFonts w:ascii="Arial" w:hAnsi="Arial" w:cs="Arial"/>
          <w:szCs w:val="24"/>
          <w:lang w:val="mn-MN" w:eastAsia="mn-MN" w:bidi="mn-MN"/>
        </w:rPr>
        <w:t>байгууллагуудаас шийдвэр гаргах үйл явцыг оновчтой</w:t>
      </w:r>
      <w:r w:rsidR="00966087" w:rsidRPr="005C02DE">
        <w:rPr>
          <w:rFonts w:ascii="Arial" w:hAnsi="Arial" w:cs="Arial"/>
          <w:szCs w:val="24"/>
          <w:lang w:val="mn-MN" w:eastAsia="mn-MN" w:bidi="mn-MN"/>
        </w:rPr>
        <w:t xml:space="preserve"> </w:t>
      </w:r>
      <w:r w:rsidR="002C692E" w:rsidRPr="005C02DE">
        <w:rPr>
          <w:rFonts w:ascii="Arial" w:hAnsi="Arial" w:cs="Arial"/>
          <w:szCs w:val="24"/>
          <w:lang w:val="mn-MN" w:eastAsia="mn-MN" w:bidi="mn-MN"/>
        </w:rPr>
        <w:t>болгож, төрийн үйлчилгээг шуурхай хүргэх</w:t>
      </w:r>
      <w:r w:rsidR="004F2B3F" w:rsidRPr="005C02DE">
        <w:rPr>
          <w:rFonts w:ascii="Arial" w:hAnsi="Arial" w:cs="Arial"/>
          <w:szCs w:val="24"/>
          <w:lang w:val="mn-MN" w:eastAsia="mn-MN" w:bidi="mn-MN"/>
        </w:rPr>
        <w:t xml:space="preserve">, </w:t>
      </w:r>
      <w:r w:rsidR="00396914" w:rsidRPr="005C02DE">
        <w:rPr>
          <w:rFonts w:ascii="Arial" w:hAnsi="Arial" w:cs="Arial"/>
          <w:szCs w:val="24"/>
          <w:lang w:val="mn-MN" w:eastAsia="mn-MN" w:bidi="mn-MN"/>
        </w:rPr>
        <w:t>г</w:t>
      </w:r>
      <w:r w:rsidR="004F2B3F" w:rsidRPr="005C02DE">
        <w:rPr>
          <w:rFonts w:ascii="Arial" w:hAnsi="Arial" w:cs="Arial"/>
          <w:szCs w:val="24"/>
          <w:lang w:val="mn-MN" w:eastAsia="mn-MN" w:bidi="mn-MN"/>
        </w:rPr>
        <w:t>азар зохион байгуулалтын төлөвлөгөөг хэлэлцэн батлуулах</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үйл явцыг шуурхай болгох, хилийн</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боомтын газар болон дэд</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бүтцийн зориулалттай газруудыг дуудлага худалдаа зохион</w:t>
      </w:r>
      <w:r w:rsidR="00966087"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байгуулах замаар эзэмшүүлж, орон нутгийн төсвийн орлогыг</w:t>
      </w:r>
      <w:r w:rsidR="0004587A" w:rsidRPr="005C02DE">
        <w:rPr>
          <w:rFonts w:ascii="Arial" w:hAnsi="Arial" w:cs="Arial"/>
          <w:szCs w:val="24"/>
          <w:lang w:val="mn-MN" w:eastAsia="mn-MN" w:bidi="mn-MN"/>
        </w:rPr>
        <w:t xml:space="preserve"> </w:t>
      </w:r>
      <w:r w:rsidR="004F2B3F" w:rsidRPr="005C02DE">
        <w:rPr>
          <w:rFonts w:ascii="Arial" w:hAnsi="Arial" w:cs="Arial"/>
          <w:szCs w:val="24"/>
          <w:lang w:val="mn-MN" w:eastAsia="mn-MN" w:bidi="mn-MN"/>
        </w:rPr>
        <w:t>нэмэгдүүлэх боломжийг судла</w:t>
      </w:r>
      <w:r w:rsidR="001A33E9" w:rsidRPr="005C02DE">
        <w:rPr>
          <w:rFonts w:ascii="Arial" w:hAnsi="Arial" w:cs="Arial"/>
          <w:szCs w:val="24"/>
          <w:lang w:val="mn-MN" w:eastAsia="mn-MN" w:bidi="mn-MN"/>
        </w:rPr>
        <w:t>хыг даалгасан.</w:t>
      </w:r>
    </w:p>
    <w:p w14:paraId="01B2AD3B" w14:textId="77777777" w:rsidR="00B02AEB" w:rsidRPr="005C02DE" w:rsidRDefault="0073284B" w:rsidP="00034BC3">
      <w:pPr>
        <w:spacing w:line="276" w:lineRule="auto"/>
        <w:ind w:firstLine="567"/>
        <w:jc w:val="both"/>
        <w:rPr>
          <w:rFonts w:ascii="Arial" w:hAnsi="Arial" w:cs="Arial"/>
          <w:szCs w:val="24"/>
          <w:lang w:val="mn-MN"/>
        </w:rPr>
      </w:pPr>
      <w:r w:rsidRPr="005C02DE">
        <w:rPr>
          <w:rFonts w:ascii="Arial" w:eastAsia="Arial" w:hAnsi="Arial" w:cs="Arial"/>
          <w:szCs w:val="24"/>
        </w:rPr>
        <w:t>Иймд</w:t>
      </w:r>
      <w:r w:rsidRPr="005C02DE">
        <w:rPr>
          <w:rFonts w:ascii="Arial" w:eastAsia="Arial" w:hAnsi="Arial" w:cs="Arial"/>
          <w:szCs w:val="24"/>
          <w:lang w:val="mn-MN"/>
        </w:rPr>
        <w:t xml:space="preserve"> </w:t>
      </w:r>
      <w:r w:rsidR="00365016" w:rsidRPr="005C02DE">
        <w:rPr>
          <w:rFonts w:ascii="Arial" w:eastAsia="Arial" w:hAnsi="Arial" w:cs="Arial"/>
          <w:szCs w:val="24"/>
        </w:rPr>
        <w:t xml:space="preserve">Хууль тогтоомжийн тухай хуулийн 8 дугаар зүйлийн 8.1.1-д заасан хуулийн шаардлага болон Засгийн газрын 2016 оны 59 дүгээр тогтоолын нэгдүгээр </w:t>
      </w:r>
      <w:r w:rsidR="00365016" w:rsidRPr="005C02DE">
        <w:rPr>
          <w:rFonts w:ascii="Arial" w:eastAsia="Arial" w:hAnsi="Arial" w:cs="Arial"/>
          <w:szCs w:val="24"/>
        </w:rPr>
        <w:lastRenderedPageBreak/>
        <w:t xml:space="preserve">хавсралтаар баталсан “Хууль тогтоомжийн хэрэгцээ, шаардлагыг урьдчилан тандан судлах аргачлал”-ын хүрээнд </w:t>
      </w:r>
      <w:r w:rsidR="00372E60" w:rsidRPr="005C02DE">
        <w:rPr>
          <w:rFonts w:ascii="Arial" w:eastAsia="Arial" w:hAnsi="Arial" w:cs="Arial"/>
          <w:szCs w:val="24"/>
          <w:lang w:val="mn-MN"/>
        </w:rPr>
        <w:t xml:space="preserve">хуулийн </w:t>
      </w:r>
      <w:r w:rsidR="00372E60" w:rsidRPr="005C02DE">
        <w:rPr>
          <w:rFonts w:ascii="Arial" w:eastAsia="Arial" w:hAnsi="Arial" w:cs="Arial"/>
          <w:szCs w:val="24"/>
        </w:rPr>
        <w:t>төслийг боловсруулах хэрэгцээ, шаардлагыг судлан тогтоох тандан судалгаа</w:t>
      </w:r>
      <w:r w:rsidR="00B02AEB" w:rsidRPr="005C02DE">
        <w:rPr>
          <w:rFonts w:ascii="Arial" w:eastAsia="Arial" w:hAnsi="Arial" w:cs="Arial"/>
          <w:szCs w:val="24"/>
        </w:rPr>
        <w:t>ны тайланг боловсруулаад байна.</w:t>
      </w:r>
    </w:p>
    <w:p w14:paraId="3EAC749E" w14:textId="77777777" w:rsidR="00365016" w:rsidRPr="005C02DE" w:rsidRDefault="00B02AEB" w:rsidP="00034BC3">
      <w:pPr>
        <w:spacing w:line="276" w:lineRule="auto"/>
        <w:ind w:firstLine="567"/>
        <w:jc w:val="both"/>
        <w:rPr>
          <w:rFonts w:ascii="Arial" w:hAnsi="Arial" w:cs="Arial"/>
          <w:szCs w:val="24"/>
          <w:lang w:val="mn-MN"/>
        </w:rPr>
      </w:pPr>
      <w:r w:rsidRPr="005C02DE">
        <w:rPr>
          <w:rFonts w:ascii="Arial" w:hAnsi="Arial" w:cs="Arial"/>
          <w:szCs w:val="24"/>
          <w:lang w:val="mn-MN"/>
        </w:rPr>
        <w:t>Энэхүү у</w:t>
      </w:r>
      <w:r w:rsidR="00365016" w:rsidRPr="005C02DE">
        <w:rPr>
          <w:rFonts w:ascii="Arial" w:eastAsia="Arial" w:hAnsi="Arial" w:cs="Arial"/>
          <w:szCs w:val="24"/>
        </w:rPr>
        <w:t>рьдчилан тандан судлах судалгааг гүйцэтгэхдээ “Хууль тогтоомжийн хэрэгцээ, шаардлагыг урьдчилан тандан судлах аргачлал”-ын дараах үе шатуудыг</w:t>
      </w:r>
      <w:r w:rsidR="00077F3C" w:rsidRPr="005C02DE">
        <w:rPr>
          <w:rFonts w:ascii="Arial" w:eastAsia="Arial" w:hAnsi="Arial" w:cs="Arial"/>
          <w:szCs w:val="24"/>
        </w:rPr>
        <w:t xml:space="preserve"> илүү анхааран хийж гүйцэтгэлээ.Үүнд:</w:t>
      </w:r>
    </w:p>
    <w:p w14:paraId="46FEBA63"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1.Асуудалд дүн шинжилгээ хийх; </w:t>
      </w:r>
    </w:p>
    <w:p w14:paraId="016FC50C"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2.Асуудлыг шийдвэрлэх зорилгыг томьёолох;</w:t>
      </w:r>
    </w:p>
    <w:p w14:paraId="1C4FB983"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3.Асуудлыг зохицуулах хувилбаруудыг тогтоож, харьцуулан судлах;</w:t>
      </w:r>
    </w:p>
    <w:p w14:paraId="18C6122F" w14:textId="77777777" w:rsidR="00CA1830" w:rsidRPr="005C02DE" w:rsidRDefault="00365016" w:rsidP="00034BC3">
      <w:pPr>
        <w:spacing w:after="0" w:line="276" w:lineRule="auto"/>
        <w:ind w:firstLine="567"/>
        <w:jc w:val="both"/>
        <w:rPr>
          <w:rFonts w:ascii="Arial" w:eastAsia="Arial" w:hAnsi="Arial" w:cs="Arial"/>
          <w:szCs w:val="24"/>
        </w:rPr>
      </w:pPr>
      <w:r w:rsidRPr="005C02DE">
        <w:rPr>
          <w:rFonts w:ascii="Arial" w:eastAsia="Arial" w:hAnsi="Arial" w:cs="Arial"/>
          <w:szCs w:val="24"/>
        </w:rPr>
        <w:t>4.Хуулийн зохицуулалтын үр нөлөөг ерөнхийд нь тандан судлах;</w:t>
      </w:r>
    </w:p>
    <w:p w14:paraId="7B4A86A9" w14:textId="657EBABF" w:rsidR="00CA1830" w:rsidRPr="005C02DE" w:rsidRDefault="00365016" w:rsidP="00287B38">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5.Зөвлөмж боловсруулах.  </w:t>
      </w:r>
    </w:p>
    <w:p w14:paraId="26144AA2" w14:textId="4477B3E0" w:rsidR="00EE780A" w:rsidRPr="005C02DE" w:rsidRDefault="00287B38" w:rsidP="00833162">
      <w:pPr>
        <w:keepNext/>
        <w:keepLines/>
        <w:widowControl w:val="0"/>
        <w:spacing w:before="240" w:after="80" w:line="276" w:lineRule="auto"/>
        <w:ind w:firstLine="567"/>
        <w:outlineLvl w:val="0"/>
        <w:rPr>
          <w:rFonts w:ascii="Arial" w:eastAsia="Calibri" w:hAnsi="Arial" w:cs="Arial"/>
          <w:b/>
          <w:bCs/>
          <w:szCs w:val="24"/>
          <w:lang w:val="mn"/>
        </w:rPr>
      </w:pPr>
      <w:bookmarkStart w:id="1" w:name="_Toc215137268"/>
      <w:r w:rsidRPr="005C02DE">
        <w:rPr>
          <w:rFonts w:ascii="Arial" w:hAnsi="Arial" w:cs="Arial"/>
          <w:b/>
          <w:szCs w:val="24"/>
          <w:lang w:val="mn-MN"/>
        </w:rPr>
        <w:t>НЭГ</w:t>
      </w:r>
      <w:r w:rsidR="00881EBD" w:rsidRPr="005C02DE">
        <w:rPr>
          <w:rFonts w:ascii="Arial" w:hAnsi="Arial" w:cs="Arial"/>
          <w:b/>
          <w:szCs w:val="24"/>
          <w:lang w:val="mn-MN"/>
        </w:rPr>
        <w:t>.АСУУДАЛД ДҮН ШИНЖИЛГЭЭ ХИЙСЭН БАЙДАЛ</w:t>
      </w:r>
      <w:bookmarkEnd w:id="1"/>
    </w:p>
    <w:p w14:paraId="3D29AA78" w14:textId="3DC57590" w:rsidR="00A27AFF" w:rsidRPr="005C02DE" w:rsidRDefault="00E54080" w:rsidP="00034BC3">
      <w:pPr>
        <w:spacing w:line="276" w:lineRule="auto"/>
        <w:ind w:firstLine="567"/>
        <w:jc w:val="both"/>
        <w:rPr>
          <w:rFonts w:ascii="Arial" w:hAnsi="Arial" w:cs="Arial"/>
          <w:szCs w:val="24"/>
          <w:lang w:val="mn-MN"/>
        </w:rPr>
      </w:pPr>
      <w:r w:rsidRPr="005C02DE">
        <w:rPr>
          <w:rFonts w:ascii="Arial" w:hAnsi="Arial" w:cs="Arial"/>
          <w:szCs w:val="24"/>
        </w:rPr>
        <w:t>Газрын тухай хуулийг анх 1994 оны 11 дүгээр сарын 11-ны өдөр баталж, улмаар тус хуулийн шинэчилсэн найруулгыг 2002 оны 06 дугаар сарын 07-ны өдөр батлагдаж тус шинэчилсэн найруулга 2003 оны 01 дүгээр сарын 01-ний өдрөөс мөрдөгдөж эхэлсэн бөгөөд 7 бүлэг 64 зүйлтэй,  газрыг иргэн, аж ахуйн нэгж, байгууллагад эзэмшүүлэх, ашиглуулах болон түүнтэй холбогдсон бусад харилцааг зохицуулах зорилготойгоор хэрэгжсэнээс хойш х</w:t>
      </w:r>
      <w:r w:rsidR="00A16DBD" w:rsidRPr="005C02DE">
        <w:rPr>
          <w:rFonts w:ascii="Arial" w:hAnsi="Arial" w:cs="Arial"/>
          <w:szCs w:val="24"/>
          <w:lang w:val="mn-MN"/>
        </w:rPr>
        <w:t>орь гаруй</w:t>
      </w:r>
      <w:r w:rsidRPr="005C02DE">
        <w:rPr>
          <w:rFonts w:ascii="Arial" w:hAnsi="Arial" w:cs="Arial"/>
          <w:szCs w:val="24"/>
        </w:rPr>
        <w:t xml:space="preserve"> жилийн хугацаа өнгөрсөн байна.Тус хууль хэрэгжснээс хойш нийгэм, эдийн засгийн хөгжлийн явцад шинэ, өдөр тутам үүсэж байгаа газартай холбоотой олон талт харилцааг 2002 онд</w:t>
      </w:r>
      <w:r w:rsidR="00CC655A" w:rsidRPr="005C02DE">
        <w:rPr>
          <w:rFonts w:ascii="Arial" w:hAnsi="Arial" w:cs="Arial"/>
          <w:szCs w:val="24"/>
        </w:rPr>
        <w:t xml:space="preserve"> батлагдсан Газрын тухай </w:t>
      </w:r>
      <w:r w:rsidRPr="005C02DE">
        <w:rPr>
          <w:rFonts w:ascii="Arial" w:hAnsi="Arial" w:cs="Arial"/>
          <w:szCs w:val="24"/>
        </w:rPr>
        <w:t>хуулиар зохицуулахад хүндрэлтэй болж, 43 удаагийн нэмэлт өөрчлөлт орж, тус хуулиудыг боловсронгуй болгох, нэгтгэн уялдуулах замаар шийдвэрлэвэл зохих олон асуудал үүсэж</w:t>
      </w:r>
      <w:r w:rsidR="001F0F09" w:rsidRPr="005C02DE">
        <w:rPr>
          <w:rFonts w:ascii="Arial" w:hAnsi="Arial" w:cs="Arial"/>
          <w:szCs w:val="24"/>
          <w:lang w:val="mn-MN"/>
        </w:rPr>
        <w:t xml:space="preserve"> байна. </w:t>
      </w:r>
      <w:r w:rsidR="005D5454" w:rsidRPr="005C02DE">
        <w:rPr>
          <w:rFonts w:ascii="Arial" w:hAnsi="Arial" w:cs="Arial"/>
          <w:szCs w:val="24"/>
          <w:lang w:val="mn-MN"/>
        </w:rPr>
        <w:t xml:space="preserve">Газрын тухай хуулийн шинэчилсэн найруулгын төслийг боловсруулж байгаа хэдий ч </w:t>
      </w:r>
      <w:r w:rsidR="00BB2301" w:rsidRPr="005C02DE">
        <w:rPr>
          <w:rFonts w:ascii="Arial" w:hAnsi="Arial" w:cs="Arial"/>
          <w:szCs w:val="24"/>
          <w:lang w:val="mn-MN"/>
        </w:rPr>
        <w:t xml:space="preserve">орон нутагт нэн тэргүүнд </w:t>
      </w:r>
      <w:r w:rsidR="00DB4F68" w:rsidRPr="005C02DE">
        <w:rPr>
          <w:rFonts w:ascii="Arial" w:hAnsi="Arial" w:cs="Arial"/>
          <w:szCs w:val="24"/>
          <w:lang w:val="mn-MN"/>
        </w:rPr>
        <w:t xml:space="preserve">шийдвэрлэх шаардлагатай </w:t>
      </w:r>
      <w:r w:rsidR="00BB2301" w:rsidRPr="005C02DE">
        <w:rPr>
          <w:rFonts w:ascii="Arial" w:hAnsi="Arial" w:cs="Arial"/>
          <w:szCs w:val="24"/>
          <w:lang w:val="mn-MN"/>
        </w:rPr>
        <w:t>тулгамда</w:t>
      </w:r>
      <w:r w:rsidR="00DB4F68" w:rsidRPr="005C02DE">
        <w:rPr>
          <w:rFonts w:ascii="Arial" w:hAnsi="Arial" w:cs="Arial"/>
          <w:szCs w:val="24"/>
          <w:lang w:val="mn-MN"/>
        </w:rPr>
        <w:t xml:space="preserve">ж буй дараах асуудлууд байна. </w:t>
      </w:r>
      <w:r w:rsidR="00AA6A57" w:rsidRPr="005C02DE">
        <w:rPr>
          <w:rFonts w:ascii="Arial" w:hAnsi="Arial" w:cs="Arial"/>
          <w:szCs w:val="24"/>
          <w:lang w:val="mn-MN"/>
        </w:rPr>
        <w:t>Үүнд:</w:t>
      </w:r>
    </w:p>
    <w:p w14:paraId="7F79AED7" w14:textId="371850B3" w:rsidR="00B84843" w:rsidRPr="00B84843" w:rsidRDefault="006C4BB4" w:rsidP="006C4BB4">
      <w:pPr>
        <w:pStyle w:val="ListParagraph"/>
        <w:numPr>
          <w:ilvl w:val="0"/>
          <w:numId w:val="24"/>
        </w:numPr>
        <w:shd w:val="clear" w:color="auto" w:fill="FFFFFF"/>
        <w:tabs>
          <w:tab w:val="left" w:pos="851"/>
        </w:tabs>
        <w:spacing w:line="276" w:lineRule="auto"/>
        <w:ind w:left="0" w:firstLine="567"/>
        <w:jc w:val="both"/>
        <w:rPr>
          <w:rFonts w:ascii="Arial" w:eastAsia="Arial" w:hAnsi="Arial" w:cs="Arial"/>
          <w:szCs w:val="24"/>
          <w:cs/>
        </w:rPr>
      </w:pPr>
      <w:r w:rsidRPr="005C02DE">
        <w:rPr>
          <w:rFonts w:ascii="Arial" w:eastAsia="Arial" w:hAnsi="Arial" w:cs="Arial"/>
          <w:szCs w:val="24"/>
          <w:lang w:val="mn"/>
        </w:rPr>
        <w:t xml:space="preserve">Газрын тухай хуулийг дагаж мөрдөж эхэлснээс хойших 20 жилийн хугацаанд эрх бүхий байгууллага, албан тушаалтнаас тухайн жилийн газар зохион байгуулалтын төлөвлөгөөгөөр дамжуулан </w:t>
      </w:r>
      <w:r w:rsidRPr="005C02DE">
        <w:rPr>
          <w:rFonts w:ascii="Arial" w:eastAsia="Arial" w:hAnsi="Arial" w:cs="Arial"/>
          <w:szCs w:val="24"/>
          <w:rtl/>
          <w:lang w:val="mn"/>
        </w:rPr>
        <w:t xml:space="preserve">дээд шатны газар зохион байгуулалт болон хотын хөгжлийн ерөнхий төлөвлөгөөгүйгээр </w:t>
      </w:r>
      <w:r w:rsidRPr="005C02DE">
        <w:rPr>
          <w:rFonts w:ascii="Arial" w:eastAsia="Arial" w:hAnsi="Arial" w:cs="Arial"/>
          <w:szCs w:val="24"/>
          <w:lang w:val="mn"/>
        </w:rPr>
        <w:t>, судалгаагүй, хууль зөрчиж газар олгох нь түгээмэл асуудал болсоор ирсэн. Үүнээс шалтгаалж газар зохион байгуулалт, хот төлөвлөлтийн норм, стандарт алдагдаж, газрын маргаан, зөрчил даамжирч, 202</w:t>
      </w:r>
      <w:r w:rsidRPr="005C02DE">
        <w:rPr>
          <w:rFonts w:ascii="Arial" w:eastAsia="Arial" w:hAnsi="Arial" w:cs="Arial"/>
          <w:szCs w:val="24"/>
          <w:rtl/>
          <w:lang w:val="mn"/>
        </w:rPr>
        <w:t>4</w:t>
      </w:r>
      <w:r w:rsidRPr="005C02DE">
        <w:rPr>
          <w:rFonts w:ascii="Arial" w:eastAsia="Arial" w:hAnsi="Arial" w:cs="Arial"/>
          <w:szCs w:val="24"/>
          <w:lang w:val="mn"/>
        </w:rPr>
        <w:t xml:space="preserve"> оны судалгаагаар Захиргааны хэргийн шүүхийн нийт маргааны </w:t>
      </w:r>
      <w:r w:rsidRPr="005C02DE">
        <w:rPr>
          <w:rFonts w:ascii="Arial" w:eastAsia="Arial" w:hAnsi="Arial" w:cs="Arial"/>
          <w:szCs w:val="24"/>
          <w:rtl/>
          <w:lang w:val="mn"/>
        </w:rPr>
        <w:t>30</w:t>
      </w:r>
      <w:r>
        <w:rPr>
          <w:rFonts w:ascii="Arial" w:eastAsia="Arial" w:hAnsi="Arial" w:cs="Arial"/>
          <w:szCs w:val="24"/>
          <w:lang w:val="mn-MN"/>
        </w:rPr>
        <w:t>%-ийг</w:t>
      </w:r>
      <w:r w:rsidRPr="005C02DE">
        <w:rPr>
          <w:rFonts w:ascii="Arial" w:eastAsia="Arial" w:hAnsi="Arial" w:cs="Arial"/>
          <w:szCs w:val="24"/>
          <w:lang w:val="mn"/>
        </w:rPr>
        <w:t xml:space="preserve"> газрын маргаан дангаараа эзэлж байгаа тооцоо судалгаа гарсан байна.</w:t>
      </w:r>
    </w:p>
    <w:p w14:paraId="292F512A" w14:textId="77777777" w:rsidR="00431559" w:rsidRDefault="006C4BB4" w:rsidP="00431559">
      <w:pPr>
        <w:shd w:val="clear" w:color="auto" w:fill="FFFFFF"/>
        <w:spacing w:line="276" w:lineRule="auto"/>
        <w:ind w:firstLine="567"/>
        <w:jc w:val="both"/>
        <w:rPr>
          <w:rFonts w:ascii="Arial" w:eastAsia="Arial" w:hAnsi="Arial" w:cs="Arial"/>
          <w:szCs w:val="24"/>
          <w:cs/>
        </w:rPr>
      </w:pPr>
      <w:r w:rsidRPr="00B84843">
        <w:rPr>
          <w:rFonts w:ascii="Arial" w:eastAsia="Arial" w:hAnsi="Arial" w:cs="Arial"/>
          <w:szCs w:val="24"/>
          <w:lang w:val="mn-MN"/>
        </w:rPr>
        <w:t xml:space="preserve">Энэхүү замбараагүй газар олголтыг цэгцлэх үүднээс Монгол Улсын </w:t>
      </w:r>
      <w:r w:rsidRPr="00B84843">
        <w:rPr>
          <w:rFonts w:ascii="Arial" w:eastAsia="Arial" w:hAnsi="Arial" w:cs="Arial"/>
          <w:szCs w:val="24"/>
        </w:rPr>
        <w:t>Засгийн газраас 2023 онд Монгол Улсын 2024 оны төсвийн тухай хуулийг дагалдуулан өргөн мэдүүлсэн Газрын тухай хуульд нэмэлт, өөрчлөлт оруу</w:t>
      </w:r>
      <w:r w:rsidRPr="00B84843">
        <w:rPr>
          <w:rFonts w:ascii="Arial" w:eastAsia="Arial" w:hAnsi="Arial" w:cs="Arial"/>
          <w:szCs w:val="24"/>
          <w:lang w:val="mn-MN"/>
        </w:rPr>
        <w:t xml:space="preserve">лан </w:t>
      </w:r>
      <w:r w:rsidRPr="00B84843">
        <w:rPr>
          <w:rFonts w:ascii="Arial" w:hAnsi="Arial" w:cs="Arial"/>
          <w:szCs w:val="24"/>
        </w:rPr>
        <w:t>Газрын асуудал эрхэлсэн төрийн захиргааны байгууллагыг Монгол улсын Ерөнхий сайдын эрхлэх асуудлын хүрээнд шилжүүлж,</w:t>
      </w:r>
      <w:r w:rsidRPr="00B84843">
        <w:rPr>
          <w:rFonts w:ascii="Arial" w:hAnsi="Arial" w:cs="Arial"/>
          <w:szCs w:val="24"/>
          <w:lang w:val="mn-MN"/>
        </w:rPr>
        <w:t xml:space="preserve"> тус </w:t>
      </w:r>
      <w:r w:rsidRPr="00B84843">
        <w:rPr>
          <w:rFonts w:ascii="Arial" w:eastAsia="Arial" w:hAnsi="Arial" w:cs="Arial"/>
          <w:szCs w:val="24"/>
        </w:rPr>
        <w:t>хуул</w:t>
      </w:r>
      <w:r w:rsidRPr="00B84843">
        <w:rPr>
          <w:rFonts w:ascii="Arial" w:eastAsia="Arial" w:hAnsi="Arial" w:cs="Arial"/>
          <w:szCs w:val="24"/>
          <w:lang w:val="mn-MN"/>
        </w:rPr>
        <w:t>иар у</w:t>
      </w:r>
      <w:r w:rsidRPr="00B84843">
        <w:rPr>
          <w:rFonts w:ascii="Arial" w:eastAsia="Arial" w:hAnsi="Arial" w:cs="Arial"/>
          <w:szCs w:val="24"/>
        </w:rPr>
        <w:t>лсын хэмжээнд газар зохион байгуулалтын үйл ажиллагааг эрхлэх, тухайн жилд эзэмшүүлэх, ашиглуулах газрын байршил, хэмжээ, зориулалтын жагсаалтыг Засгийн газар батлах, газрыг эзэмших, ашиглах хүсэлтийг</w:t>
      </w:r>
      <w:r w:rsidRPr="00B84843">
        <w:rPr>
          <w:rFonts w:ascii="Arial" w:eastAsia="Arial" w:hAnsi="Arial" w:cs="Arial"/>
          <w:szCs w:val="24"/>
          <w:lang w:val="mn-MN"/>
        </w:rPr>
        <w:t xml:space="preserve"> </w:t>
      </w:r>
      <w:r w:rsidRPr="00B84843">
        <w:rPr>
          <w:rFonts w:ascii="Arial" w:eastAsia="Arial" w:hAnsi="Arial" w:cs="Arial"/>
          <w:szCs w:val="24"/>
        </w:rPr>
        <w:t>цахимаар шийд</w:t>
      </w:r>
      <w:r w:rsidRPr="00B84843">
        <w:rPr>
          <w:rFonts w:ascii="Arial" w:eastAsia="Arial" w:hAnsi="Arial" w:cs="Arial"/>
          <w:szCs w:val="24"/>
          <w:lang w:val="mn-MN"/>
        </w:rPr>
        <w:t xml:space="preserve">вэрлэх, </w:t>
      </w:r>
      <w:r w:rsidRPr="00B84843">
        <w:rPr>
          <w:rFonts w:ascii="Arial" w:hAnsi="Arial" w:cs="Arial"/>
          <w:szCs w:val="24"/>
        </w:rPr>
        <w:t>иргэний гэр бүлийн хэрэгцээнд газар эзэмшүүлэхэд цахим хүсэлтээр эрэмбэ дарааллын дагуу шийдвэрлэх</w:t>
      </w:r>
      <w:r w:rsidRPr="00B84843">
        <w:rPr>
          <w:rFonts w:ascii="Arial" w:hAnsi="Arial" w:cs="Arial"/>
          <w:szCs w:val="24"/>
          <w:lang w:val="mn-MN"/>
        </w:rPr>
        <w:t xml:space="preserve"> </w:t>
      </w:r>
      <w:r w:rsidRPr="00B84843">
        <w:rPr>
          <w:rFonts w:ascii="Arial" w:eastAsia="Arial" w:hAnsi="Arial" w:cs="Arial"/>
          <w:szCs w:val="24"/>
        </w:rPr>
        <w:lastRenderedPageBreak/>
        <w:t>зохицуулалтуу</w:t>
      </w:r>
      <w:r w:rsidRPr="00B84843">
        <w:rPr>
          <w:rFonts w:ascii="Arial" w:eastAsia="Arial" w:hAnsi="Arial" w:cs="Arial"/>
          <w:szCs w:val="24"/>
          <w:lang w:val="mn-MN"/>
        </w:rPr>
        <w:t xml:space="preserve">дыг тусгаж, тус хуулийн нэмэлт, өөрчлөлт </w:t>
      </w:r>
      <w:r w:rsidRPr="00B84843">
        <w:rPr>
          <w:rFonts w:ascii="Arial" w:eastAsia="Arial" w:hAnsi="Arial" w:cs="Arial"/>
          <w:szCs w:val="24"/>
        </w:rPr>
        <w:t xml:space="preserve">2024 оны 01 дүгээр сарын 01-ний өдрөөс дагаж мөрдөж эхэлсэн. </w:t>
      </w:r>
    </w:p>
    <w:p w14:paraId="13FC6BCC" w14:textId="16397B49" w:rsidR="000542F2" w:rsidRDefault="00585973" w:rsidP="00431559">
      <w:pPr>
        <w:shd w:val="clear" w:color="auto" w:fill="FFFFFF"/>
        <w:spacing w:line="276" w:lineRule="auto"/>
        <w:ind w:firstLine="567"/>
        <w:jc w:val="both"/>
        <w:rPr>
          <w:rFonts w:ascii="Arial" w:hAnsi="Arial" w:cs="Arial"/>
          <w:color w:val="000000" w:themeColor="text1"/>
          <w:lang w:val="mn-MN"/>
        </w:rPr>
      </w:pPr>
      <w:r>
        <w:rPr>
          <w:rFonts w:ascii="Arial" w:hAnsi="Arial" w:cs="Arial"/>
          <w:color w:val="000000" w:themeColor="text1"/>
          <w:lang w:val="mn-MN"/>
        </w:rPr>
        <w:t>Тус хуул</w:t>
      </w:r>
      <w:r w:rsidR="00997715">
        <w:rPr>
          <w:rFonts w:ascii="Arial" w:hAnsi="Arial" w:cs="Arial"/>
          <w:color w:val="000000" w:themeColor="text1"/>
          <w:lang w:val="mn-MN"/>
        </w:rPr>
        <w:t xml:space="preserve">ийн нэмэлт, өөрчлөлтийн дагуу нийслэл, сум, дүүргийн тухайн жилийн газар зохион байгуулалтын төлөвлөгөөний төсөлд тусгагдсан нэгж талбаруудыг </w:t>
      </w:r>
      <w:r>
        <w:rPr>
          <w:rFonts w:ascii="Arial" w:hAnsi="Arial" w:cs="Arial"/>
          <w:color w:val="000000" w:themeColor="text1"/>
          <w:lang w:val="mn-MN"/>
        </w:rPr>
        <w:t xml:space="preserve"> </w:t>
      </w:r>
      <w:r w:rsidR="00701754">
        <w:rPr>
          <w:rFonts w:ascii="Arial" w:hAnsi="Arial" w:cs="Arial"/>
          <w:color w:val="000000" w:themeColor="text1"/>
        </w:rPr>
        <w:t xml:space="preserve">Газрын тухай хууль, Хот байгуулалтын тухай хууль, Ашигт малтмалын тухай хууль, Тусгай хамгаалалттай газар нутгийн тухай хууль, Авто замын тухай хууль, Төмөр замын тээврийн тухай хууль, Тариалангийн тухай хууль, Усны тухай хууль, Ойн тухай хууль болон холбогдох бусад хуулиар тогтоосон хориглолт, хамгаалалт, хязгаарлалтын бүсийн дэглэмд нийцүүлэн </w:t>
      </w:r>
      <w:r w:rsidR="00997715">
        <w:rPr>
          <w:rFonts w:ascii="Arial" w:hAnsi="Arial" w:cs="Arial"/>
          <w:color w:val="000000" w:themeColor="text1"/>
          <w:lang w:val="mn-MN"/>
        </w:rPr>
        <w:t xml:space="preserve">эсэхэд </w:t>
      </w:r>
      <w:r w:rsidR="00701754">
        <w:rPr>
          <w:rFonts w:ascii="Arial" w:hAnsi="Arial" w:cs="Arial"/>
          <w:color w:val="000000" w:themeColor="text1"/>
        </w:rPr>
        <w:t>орон зайн дүн шинжилгээ</w:t>
      </w:r>
      <w:r w:rsidR="00997715">
        <w:rPr>
          <w:rFonts w:ascii="Arial" w:hAnsi="Arial" w:cs="Arial"/>
          <w:color w:val="000000" w:themeColor="text1"/>
          <w:lang w:val="mn-MN"/>
        </w:rPr>
        <w:t xml:space="preserve"> </w:t>
      </w:r>
      <w:r w:rsidR="000542F2">
        <w:rPr>
          <w:rFonts w:ascii="Arial" w:hAnsi="Arial" w:cs="Arial"/>
          <w:color w:val="000000" w:themeColor="text1"/>
          <w:lang w:val="mn-MN"/>
        </w:rPr>
        <w:t>орон нутгийн төлөвлөсөн нэгж талбараас 37589 нэгж талбар хаса</w:t>
      </w:r>
      <w:r w:rsidR="00232D7E">
        <w:rPr>
          <w:rFonts w:ascii="Arial" w:hAnsi="Arial" w:cs="Arial"/>
          <w:color w:val="000000" w:themeColor="text1"/>
          <w:lang w:val="mn-MN"/>
        </w:rPr>
        <w:t xml:space="preserve">ж, цаашид </w:t>
      </w:r>
      <w:r w:rsidR="00232D7E" w:rsidRPr="00624188">
        <w:rPr>
          <w:rFonts w:ascii="Arial" w:hAnsi="Arial" w:cs="Arial"/>
          <w:lang w:val="mn-MN"/>
        </w:rPr>
        <w:t>улсын хэмжээнд нийт нутаг дэвсгэрийг газар болон хотын хөгжлийн ерөнхий төлөвлөгөө</w:t>
      </w:r>
      <w:r w:rsidR="00E81299">
        <w:rPr>
          <w:rFonts w:ascii="Arial" w:hAnsi="Arial" w:cs="Arial"/>
          <w:lang w:val="mn-MN"/>
        </w:rPr>
        <w:t xml:space="preserve">ний </w:t>
      </w:r>
      <w:r w:rsidR="00232D7E" w:rsidRPr="00624188">
        <w:rPr>
          <w:rFonts w:ascii="Arial" w:hAnsi="Arial" w:cs="Arial"/>
          <w:lang w:val="mn-MN"/>
        </w:rPr>
        <w:t>дагуу хөгжүүлэх, газрын зөрчил маргаан үүсэхээс сэргийлэ</w:t>
      </w:r>
      <w:r w:rsidR="00232D7E">
        <w:rPr>
          <w:rFonts w:ascii="Arial" w:hAnsi="Arial" w:cs="Arial"/>
          <w:lang w:val="mn-MN"/>
        </w:rPr>
        <w:t>х</w:t>
      </w:r>
      <w:r w:rsidR="00232D7E" w:rsidRPr="00624188">
        <w:rPr>
          <w:rFonts w:ascii="Arial" w:hAnsi="Arial" w:cs="Arial"/>
          <w:lang w:val="mn-MN"/>
        </w:rPr>
        <w:t>,</w:t>
      </w:r>
      <w:r w:rsidR="00232D7E" w:rsidRPr="00232D7E">
        <w:rPr>
          <w:rFonts w:ascii="Arial" w:hAnsi="Arial" w:cs="Arial"/>
          <w:lang w:val="mn-MN"/>
        </w:rPr>
        <w:t xml:space="preserve"> </w:t>
      </w:r>
      <w:r w:rsidR="00232D7E" w:rsidRPr="00624188">
        <w:rPr>
          <w:rFonts w:ascii="Arial" w:hAnsi="Arial" w:cs="Arial"/>
          <w:lang w:val="mn-MN"/>
        </w:rPr>
        <w:t>хууль тогтоомжийг зөрчиж газар олгох байдлыг таслан зогсо</w:t>
      </w:r>
      <w:r w:rsidR="00602811">
        <w:rPr>
          <w:rFonts w:ascii="Arial" w:hAnsi="Arial" w:cs="Arial"/>
          <w:lang w:val="mn-MN"/>
        </w:rPr>
        <w:t>осон байна.</w:t>
      </w:r>
    </w:p>
    <w:p w14:paraId="49BB3C48" w14:textId="6622C570" w:rsidR="006C4BB4" w:rsidRPr="008102D4" w:rsidRDefault="006C4BB4" w:rsidP="008102D4">
      <w:pPr>
        <w:shd w:val="clear" w:color="auto" w:fill="FFFFFF"/>
        <w:tabs>
          <w:tab w:val="left" w:pos="567"/>
        </w:tabs>
        <w:spacing w:line="276" w:lineRule="auto"/>
        <w:jc w:val="both"/>
        <w:rPr>
          <w:rFonts w:ascii="Arial" w:eastAsia="Arial" w:hAnsi="Arial" w:cs="Arial"/>
          <w:i/>
          <w:iCs/>
          <w:szCs w:val="24"/>
          <w:lang w:val="mn-MN"/>
        </w:rPr>
      </w:pPr>
      <w:r>
        <w:rPr>
          <w:rFonts w:ascii="Arial" w:eastAsia="Arial" w:hAnsi="Arial" w:cs="Arial"/>
          <w:szCs w:val="24"/>
          <w:lang w:val="mn-MN"/>
        </w:rPr>
        <w:tab/>
      </w:r>
      <w:r w:rsidR="00300F3B" w:rsidRPr="008102D4">
        <w:rPr>
          <w:rFonts w:ascii="Arial" w:eastAsia="Arial" w:hAnsi="Arial" w:cs="Arial"/>
          <w:i/>
          <w:iCs/>
          <w:szCs w:val="24"/>
          <w:lang w:val="mn-MN"/>
        </w:rPr>
        <w:t xml:space="preserve">Хүснэгт 1. </w:t>
      </w:r>
      <w:r w:rsidRPr="008102D4">
        <w:rPr>
          <w:rFonts w:ascii="Arial" w:eastAsia="Arial" w:hAnsi="Arial" w:cs="Arial"/>
          <w:i/>
          <w:iCs/>
          <w:szCs w:val="24"/>
          <w:lang w:val="mn-MN"/>
        </w:rPr>
        <w:t>Дүгнэлтээр хасагдсан нэгж талбарын</w:t>
      </w:r>
      <w:r w:rsidR="00CC6588" w:rsidRPr="008102D4">
        <w:rPr>
          <w:rFonts w:ascii="Arial" w:eastAsia="Arial" w:hAnsi="Arial" w:cs="Arial"/>
          <w:i/>
          <w:iCs/>
          <w:szCs w:val="24"/>
          <w:lang w:val="mn-MN"/>
        </w:rPr>
        <w:t xml:space="preserve"> мэдээлэл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396"/>
        <w:gridCol w:w="1701"/>
        <w:gridCol w:w="142"/>
        <w:gridCol w:w="1272"/>
        <w:gridCol w:w="1266"/>
      </w:tblGrid>
      <w:tr w:rsidR="006C4BB4" w:rsidRPr="00F47066" w14:paraId="77584A8C" w14:textId="77777777" w:rsidTr="00E84236">
        <w:trPr>
          <w:trHeight w:val="453"/>
        </w:trPr>
        <w:tc>
          <w:tcPr>
            <w:tcW w:w="300" w:type="pct"/>
            <w:shd w:val="clear" w:color="auto" w:fill="auto"/>
            <w:vAlign w:val="center"/>
            <w:hideMark/>
          </w:tcPr>
          <w:p w14:paraId="2F047C6F"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Д/д</w:t>
            </w:r>
          </w:p>
        </w:tc>
        <w:tc>
          <w:tcPr>
            <w:tcW w:w="2354" w:type="pct"/>
            <w:shd w:val="clear" w:color="auto" w:fill="auto"/>
            <w:vAlign w:val="center"/>
            <w:hideMark/>
          </w:tcPr>
          <w:p w14:paraId="5A2685D7"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Хууль</w:t>
            </w:r>
          </w:p>
        </w:tc>
        <w:tc>
          <w:tcPr>
            <w:tcW w:w="911" w:type="pct"/>
            <w:shd w:val="clear" w:color="auto" w:fill="auto"/>
            <w:vAlign w:val="center"/>
            <w:hideMark/>
          </w:tcPr>
          <w:p w14:paraId="12E968F1"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 xml:space="preserve">Нэгж талбарын тоо </w:t>
            </w:r>
          </w:p>
        </w:tc>
        <w:tc>
          <w:tcPr>
            <w:tcW w:w="757" w:type="pct"/>
            <w:gridSpan w:val="2"/>
            <w:shd w:val="clear" w:color="auto" w:fill="auto"/>
            <w:vAlign w:val="center"/>
            <w:hideMark/>
          </w:tcPr>
          <w:p w14:paraId="1F6BA53E"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 xml:space="preserve"> Талбайн хэмжээ (га)</w:t>
            </w:r>
          </w:p>
        </w:tc>
        <w:tc>
          <w:tcPr>
            <w:tcW w:w="678" w:type="pct"/>
            <w:shd w:val="clear" w:color="auto" w:fill="auto"/>
            <w:vAlign w:val="center"/>
            <w:hideMark/>
          </w:tcPr>
          <w:p w14:paraId="7FAEFE22" w14:textId="77777777" w:rsidR="006C4BB4" w:rsidRPr="00E84236" w:rsidRDefault="006C4BB4" w:rsidP="00037009">
            <w:pPr>
              <w:spacing w:after="0" w:line="240" w:lineRule="auto"/>
              <w:jc w:val="center"/>
              <w:rPr>
                <w:rFonts w:ascii="Arial" w:eastAsia="Times New Roman" w:hAnsi="Arial" w:cs="Arial"/>
                <w:b/>
                <w:bCs/>
                <w:color w:val="000000"/>
                <w:sz w:val="20"/>
                <w:szCs w:val="20"/>
              </w:rPr>
            </w:pPr>
            <w:r w:rsidRPr="00E84236">
              <w:rPr>
                <w:rFonts w:ascii="Arial" w:eastAsia="Times New Roman" w:hAnsi="Arial" w:cs="Arial"/>
                <w:b/>
                <w:bCs/>
                <w:color w:val="000000"/>
                <w:sz w:val="20"/>
                <w:szCs w:val="20"/>
              </w:rPr>
              <w:t>Эзлэх ху</w:t>
            </w:r>
            <w:r w:rsidRPr="00E84236">
              <w:rPr>
                <w:rFonts w:ascii="Arial" w:eastAsia="Times New Roman" w:hAnsi="Arial" w:cs="Arial"/>
                <w:b/>
                <w:bCs/>
                <w:color w:val="000000"/>
                <w:sz w:val="20"/>
                <w:szCs w:val="20"/>
                <w:lang w:val="mn-MN"/>
              </w:rPr>
              <w:t>в</w:t>
            </w:r>
            <w:r w:rsidRPr="00E84236">
              <w:rPr>
                <w:rFonts w:ascii="Arial" w:eastAsia="Times New Roman" w:hAnsi="Arial" w:cs="Arial"/>
                <w:b/>
                <w:bCs/>
                <w:color w:val="000000"/>
                <w:sz w:val="20"/>
                <w:szCs w:val="20"/>
              </w:rPr>
              <w:t xml:space="preserve">ь </w:t>
            </w:r>
          </w:p>
        </w:tc>
      </w:tr>
      <w:tr w:rsidR="006C4BB4" w:rsidRPr="00F47066" w14:paraId="100A123F" w14:textId="77777777" w:rsidTr="00E84236">
        <w:trPr>
          <w:trHeight w:val="302"/>
        </w:trPr>
        <w:tc>
          <w:tcPr>
            <w:tcW w:w="300" w:type="pct"/>
            <w:shd w:val="clear" w:color="auto" w:fill="auto"/>
            <w:noWrap/>
            <w:vAlign w:val="center"/>
            <w:hideMark/>
          </w:tcPr>
          <w:p w14:paraId="1130C1CA"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w:t>
            </w:r>
          </w:p>
        </w:tc>
        <w:tc>
          <w:tcPr>
            <w:tcW w:w="2354" w:type="pct"/>
            <w:shd w:val="clear" w:color="auto" w:fill="auto"/>
            <w:vAlign w:val="center"/>
            <w:hideMark/>
          </w:tcPr>
          <w:p w14:paraId="16872FA3"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Авто замын тухай хуулийн холбогдох заалтыг зөрчиж төлөвлөсөн </w:t>
            </w:r>
          </w:p>
        </w:tc>
        <w:tc>
          <w:tcPr>
            <w:tcW w:w="987" w:type="pct"/>
            <w:gridSpan w:val="2"/>
            <w:shd w:val="clear" w:color="auto" w:fill="auto"/>
            <w:noWrap/>
            <w:vAlign w:val="center"/>
            <w:hideMark/>
          </w:tcPr>
          <w:p w14:paraId="5B3B3E1B"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495</w:t>
            </w:r>
          </w:p>
        </w:tc>
        <w:tc>
          <w:tcPr>
            <w:tcW w:w="681" w:type="pct"/>
            <w:shd w:val="clear" w:color="auto" w:fill="auto"/>
            <w:noWrap/>
            <w:vAlign w:val="center"/>
            <w:hideMark/>
          </w:tcPr>
          <w:p w14:paraId="0ACA6D0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38261.96</w:t>
            </w:r>
          </w:p>
        </w:tc>
        <w:tc>
          <w:tcPr>
            <w:tcW w:w="678" w:type="pct"/>
            <w:shd w:val="clear" w:color="auto" w:fill="auto"/>
            <w:noWrap/>
            <w:vAlign w:val="center"/>
            <w:hideMark/>
          </w:tcPr>
          <w:p w14:paraId="12C44EA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1.32%</w:t>
            </w:r>
          </w:p>
        </w:tc>
      </w:tr>
      <w:tr w:rsidR="006C4BB4" w:rsidRPr="00F47066" w14:paraId="42B70063" w14:textId="77777777" w:rsidTr="00E84236">
        <w:trPr>
          <w:trHeight w:val="252"/>
        </w:trPr>
        <w:tc>
          <w:tcPr>
            <w:tcW w:w="300" w:type="pct"/>
            <w:shd w:val="clear" w:color="auto" w:fill="auto"/>
            <w:noWrap/>
            <w:vAlign w:val="center"/>
            <w:hideMark/>
          </w:tcPr>
          <w:p w14:paraId="6D6AA97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w:t>
            </w:r>
          </w:p>
        </w:tc>
        <w:tc>
          <w:tcPr>
            <w:tcW w:w="2354" w:type="pct"/>
            <w:shd w:val="clear" w:color="auto" w:fill="auto"/>
            <w:vAlign w:val="center"/>
            <w:hideMark/>
          </w:tcPr>
          <w:p w14:paraId="2FF51FDD"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Ашигт малтмалын тусгай зөвшөөрлийн талбайтай давхцуулан төлөвлөсөн</w:t>
            </w:r>
          </w:p>
        </w:tc>
        <w:tc>
          <w:tcPr>
            <w:tcW w:w="987" w:type="pct"/>
            <w:gridSpan w:val="2"/>
            <w:shd w:val="clear" w:color="auto" w:fill="auto"/>
            <w:noWrap/>
            <w:vAlign w:val="center"/>
            <w:hideMark/>
          </w:tcPr>
          <w:p w14:paraId="69D43A1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924</w:t>
            </w:r>
          </w:p>
        </w:tc>
        <w:tc>
          <w:tcPr>
            <w:tcW w:w="681" w:type="pct"/>
            <w:shd w:val="clear" w:color="auto" w:fill="auto"/>
            <w:noWrap/>
            <w:vAlign w:val="center"/>
            <w:hideMark/>
          </w:tcPr>
          <w:p w14:paraId="0DC4CE1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170798.74</w:t>
            </w:r>
          </w:p>
        </w:tc>
        <w:tc>
          <w:tcPr>
            <w:tcW w:w="678" w:type="pct"/>
            <w:shd w:val="clear" w:color="auto" w:fill="auto"/>
            <w:noWrap/>
            <w:vAlign w:val="center"/>
            <w:hideMark/>
          </w:tcPr>
          <w:p w14:paraId="5223CE8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2.46%</w:t>
            </w:r>
          </w:p>
        </w:tc>
      </w:tr>
      <w:tr w:rsidR="006C4BB4" w:rsidRPr="00F47066" w14:paraId="096EF2CD" w14:textId="77777777" w:rsidTr="00E84236">
        <w:trPr>
          <w:trHeight w:val="357"/>
        </w:trPr>
        <w:tc>
          <w:tcPr>
            <w:tcW w:w="300" w:type="pct"/>
            <w:shd w:val="clear" w:color="auto" w:fill="auto"/>
            <w:noWrap/>
            <w:vAlign w:val="center"/>
            <w:hideMark/>
          </w:tcPr>
          <w:p w14:paraId="0196ACA9"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w:t>
            </w:r>
          </w:p>
        </w:tc>
        <w:tc>
          <w:tcPr>
            <w:tcW w:w="2354" w:type="pct"/>
            <w:shd w:val="clear" w:color="auto" w:fill="auto"/>
            <w:vAlign w:val="center"/>
            <w:hideMark/>
          </w:tcPr>
          <w:p w14:paraId="0C6A88F1"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Газрын тухай хуулийн холбогдох заалтыг зөрчиж төлөвлөсөн</w:t>
            </w:r>
          </w:p>
        </w:tc>
        <w:tc>
          <w:tcPr>
            <w:tcW w:w="987" w:type="pct"/>
            <w:gridSpan w:val="2"/>
            <w:shd w:val="clear" w:color="auto" w:fill="auto"/>
            <w:noWrap/>
            <w:vAlign w:val="center"/>
            <w:hideMark/>
          </w:tcPr>
          <w:p w14:paraId="6E144C35"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2213</w:t>
            </w:r>
          </w:p>
        </w:tc>
        <w:tc>
          <w:tcPr>
            <w:tcW w:w="681" w:type="pct"/>
            <w:shd w:val="clear" w:color="auto" w:fill="auto"/>
            <w:noWrap/>
            <w:vAlign w:val="center"/>
            <w:hideMark/>
          </w:tcPr>
          <w:p w14:paraId="1BBC7D9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8422.75</w:t>
            </w:r>
          </w:p>
        </w:tc>
        <w:tc>
          <w:tcPr>
            <w:tcW w:w="678" w:type="pct"/>
            <w:shd w:val="clear" w:color="auto" w:fill="auto"/>
            <w:noWrap/>
            <w:vAlign w:val="center"/>
            <w:hideMark/>
          </w:tcPr>
          <w:p w14:paraId="292B9E91"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5.89%</w:t>
            </w:r>
          </w:p>
        </w:tc>
      </w:tr>
      <w:tr w:rsidR="006C4BB4" w:rsidRPr="00F47066" w14:paraId="493EDA3C" w14:textId="77777777" w:rsidTr="00E84236">
        <w:trPr>
          <w:trHeight w:val="449"/>
        </w:trPr>
        <w:tc>
          <w:tcPr>
            <w:tcW w:w="300" w:type="pct"/>
            <w:shd w:val="clear" w:color="auto" w:fill="auto"/>
            <w:noWrap/>
            <w:vAlign w:val="center"/>
            <w:hideMark/>
          </w:tcPr>
          <w:p w14:paraId="006558F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w:t>
            </w:r>
          </w:p>
        </w:tc>
        <w:tc>
          <w:tcPr>
            <w:tcW w:w="2354" w:type="pct"/>
            <w:shd w:val="clear" w:color="auto" w:fill="auto"/>
            <w:vAlign w:val="center"/>
            <w:hideMark/>
          </w:tcPr>
          <w:p w14:paraId="4B1217C7"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Засгийн Газрын 2024 оны 92 дугаар тогтоолын 1 дүгээр хавсралт Газар зохион байгуулалт хийх журмын холбогдох заалтыг зөрчиж төлөвлөсөн </w:t>
            </w:r>
          </w:p>
        </w:tc>
        <w:tc>
          <w:tcPr>
            <w:tcW w:w="987" w:type="pct"/>
            <w:gridSpan w:val="2"/>
            <w:shd w:val="clear" w:color="auto" w:fill="auto"/>
            <w:noWrap/>
            <w:vAlign w:val="center"/>
            <w:hideMark/>
          </w:tcPr>
          <w:p w14:paraId="1026FB4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894</w:t>
            </w:r>
          </w:p>
        </w:tc>
        <w:tc>
          <w:tcPr>
            <w:tcW w:w="681" w:type="pct"/>
            <w:shd w:val="clear" w:color="auto" w:fill="auto"/>
            <w:noWrap/>
            <w:vAlign w:val="center"/>
            <w:hideMark/>
          </w:tcPr>
          <w:p w14:paraId="428357D8"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915.25</w:t>
            </w:r>
          </w:p>
        </w:tc>
        <w:tc>
          <w:tcPr>
            <w:tcW w:w="678" w:type="pct"/>
            <w:shd w:val="clear" w:color="auto" w:fill="auto"/>
            <w:noWrap/>
            <w:vAlign w:val="center"/>
            <w:hideMark/>
          </w:tcPr>
          <w:p w14:paraId="43CDCD04"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2.38%</w:t>
            </w:r>
          </w:p>
        </w:tc>
      </w:tr>
      <w:tr w:rsidR="006C4BB4" w:rsidRPr="00F47066" w14:paraId="1B632659" w14:textId="77777777" w:rsidTr="00E84236">
        <w:trPr>
          <w:trHeight w:val="331"/>
        </w:trPr>
        <w:tc>
          <w:tcPr>
            <w:tcW w:w="300" w:type="pct"/>
            <w:shd w:val="clear" w:color="auto" w:fill="auto"/>
            <w:noWrap/>
            <w:vAlign w:val="center"/>
            <w:hideMark/>
          </w:tcPr>
          <w:p w14:paraId="0B470A1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5</w:t>
            </w:r>
          </w:p>
        </w:tc>
        <w:tc>
          <w:tcPr>
            <w:tcW w:w="2354" w:type="pct"/>
            <w:shd w:val="clear" w:color="auto" w:fill="auto"/>
            <w:vAlign w:val="center"/>
            <w:hideMark/>
          </w:tcPr>
          <w:p w14:paraId="3F5AC31C"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Ойн тухай хуулийн холбогдох заалтыг зөрчиж төлөвлөсөн </w:t>
            </w:r>
          </w:p>
        </w:tc>
        <w:tc>
          <w:tcPr>
            <w:tcW w:w="987" w:type="pct"/>
            <w:gridSpan w:val="2"/>
            <w:shd w:val="clear" w:color="auto" w:fill="auto"/>
            <w:noWrap/>
            <w:vAlign w:val="center"/>
            <w:hideMark/>
          </w:tcPr>
          <w:p w14:paraId="17FBF03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278</w:t>
            </w:r>
          </w:p>
        </w:tc>
        <w:tc>
          <w:tcPr>
            <w:tcW w:w="681" w:type="pct"/>
            <w:shd w:val="clear" w:color="auto" w:fill="auto"/>
            <w:noWrap/>
            <w:vAlign w:val="center"/>
            <w:hideMark/>
          </w:tcPr>
          <w:p w14:paraId="373AA50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24.49</w:t>
            </w:r>
          </w:p>
        </w:tc>
        <w:tc>
          <w:tcPr>
            <w:tcW w:w="678" w:type="pct"/>
            <w:shd w:val="clear" w:color="auto" w:fill="auto"/>
            <w:noWrap/>
            <w:vAlign w:val="center"/>
            <w:hideMark/>
          </w:tcPr>
          <w:p w14:paraId="5FD8CDF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0.74%</w:t>
            </w:r>
          </w:p>
        </w:tc>
      </w:tr>
      <w:tr w:rsidR="006C4BB4" w:rsidRPr="00F47066" w14:paraId="486388D0" w14:textId="77777777" w:rsidTr="00E84236">
        <w:trPr>
          <w:trHeight w:val="267"/>
        </w:trPr>
        <w:tc>
          <w:tcPr>
            <w:tcW w:w="300" w:type="pct"/>
            <w:shd w:val="clear" w:color="auto" w:fill="auto"/>
            <w:noWrap/>
            <w:vAlign w:val="center"/>
            <w:hideMark/>
          </w:tcPr>
          <w:p w14:paraId="45C2EA1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6</w:t>
            </w:r>
          </w:p>
        </w:tc>
        <w:tc>
          <w:tcPr>
            <w:tcW w:w="2354" w:type="pct"/>
            <w:shd w:val="clear" w:color="auto" w:fill="auto"/>
            <w:vAlign w:val="center"/>
            <w:hideMark/>
          </w:tcPr>
          <w:p w14:paraId="619B5250"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Тариалангийн тухай хуулийн холбогдох заалтыг зөрчиж төлөвлөсөн </w:t>
            </w:r>
          </w:p>
        </w:tc>
        <w:tc>
          <w:tcPr>
            <w:tcW w:w="987" w:type="pct"/>
            <w:gridSpan w:val="2"/>
            <w:shd w:val="clear" w:color="auto" w:fill="auto"/>
            <w:noWrap/>
            <w:vAlign w:val="center"/>
            <w:hideMark/>
          </w:tcPr>
          <w:p w14:paraId="1EB1BEBA"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1121</w:t>
            </w:r>
          </w:p>
        </w:tc>
        <w:tc>
          <w:tcPr>
            <w:tcW w:w="681" w:type="pct"/>
            <w:shd w:val="clear" w:color="auto" w:fill="auto"/>
            <w:noWrap/>
            <w:vAlign w:val="center"/>
            <w:hideMark/>
          </w:tcPr>
          <w:p w14:paraId="23EE9C1F"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4474.67</w:t>
            </w:r>
          </w:p>
        </w:tc>
        <w:tc>
          <w:tcPr>
            <w:tcW w:w="678" w:type="pct"/>
            <w:shd w:val="clear" w:color="auto" w:fill="auto"/>
            <w:noWrap/>
            <w:vAlign w:val="center"/>
            <w:hideMark/>
          </w:tcPr>
          <w:p w14:paraId="13E80DBB"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2.98%</w:t>
            </w:r>
          </w:p>
        </w:tc>
      </w:tr>
      <w:tr w:rsidR="006C4BB4" w:rsidRPr="00F47066" w14:paraId="6847F2AE" w14:textId="77777777" w:rsidTr="00E84236">
        <w:trPr>
          <w:trHeight w:val="231"/>
        </w:trPr>
        <w:tc>
          <w:tcPr>
            <w:tcW w:w="300" w:type="pct"/>
            <w:shd w:val="clear" w:color="auto" w:fill="auto"/>
            <w:noWrap/>
            <w:vAlign w:val="center"/>
            <w:hideMark/>
          </w:tcPr>
          <w:p w14:paraId="2D847126"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7</w:t>
            </w:r>
          </w:p>
        </w:tc>
        <w:tc>
          <w:tcPr>
            <w:tcW w:w="2354" w:type="pct"/>
            <w:shd w:val="clear" w:color="auto" w:fill="auto"/>
            <w:vAlign w:val="center"/>
            <w:hideMark/>
          </w:tcPr>
          <w:p w14:paraId="4CF593A0"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Тусгай хамгаалалттай газар нутгийн тухай хуулийн холбогдох заалтыг зөрчиж төлөвлөсөн</w:t>
            </w:r>
          </w:p>
        </w:tc>
        <w:tc>
          <w:tcPr>
            <w:tcW w:w="987" w:type="pct"/>
            <w:gridSpan w:val="2"/>
            <w:shd w:val="clear" w:color="auto" w:fill="auto"/>
            <w:noWrap/>
            <w:vAlign w:val="center"/>
            <w:hideMark/>
          </w:tcPr>
          <w:p w14:paraId="042D2C48"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325</w:t>
            </w:r>
          </w:p>
        </w:tc>
        <w:tc>
          <w:tcPr>
            <w:tcW w:w="681" w:type="pct"/>
            <w:shd w:val="clear" w:color="auto" w:fill="auto"/>
            <w:noWrap/>
            <w:vAlign w:val="center"/>
            <w:hideMark/>
          </w:tcPr>
          <w:p w14:paraId="540880C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3159.96</w:t>
            </w:r>
          </w:p>
        </w:tc>
        <w:tc>
          <w:tcPr>
            <w:tcW w:w="678" w:type="pct"/>
            <w:shd w:val="clear" w:color="auto" w:fill="auto"/>
            <w:noWrap/>
            <w:vAlign w:val="center"/>
            <w:hideMark/>
          </w:tcPr>
          <w:p w14:paraId="6540213C"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0.86%</w:t>
            </w:r>
          </w:p>
        </w:tc>
      </w:tr>
      <w:tr w:rsidR="006C4BB4" w:rsidRPr="00F47066" w14:paraId="5FCB3A19" w14:textId="77777777" w:rsidTr="00E84236">
        <w:trPr>
          <w:trHeight w:val="196"/>
        </w:trPr>
        <w:tc>
          <w:tcPr>
            <w:tcW w:w="300" w:type="pct"/>
            <w:shd w:val="clear" w:color="auto" w:fill="auto"/>
            <w:noWrap/>
            <w:vAlign w:val="center"/>
            <w:hideMark/>
          </w:tcPr>
          <w:p w14:paraId="2B35EF0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w:t>
            </w:r>
          </w:p>
        </w:tc>
        <w:tc>
          <w:tcPr>
            <w:tcW w:w="2354" w:type="pct"/>
            <w:shd w:val="clear" w:color="auto" w:fill="auto"/>
            <w:vAlign w:val="center"/>
            <w:hideMark/>
          </w:tcPr>
          <w:p w14:paraId="4F1FB602"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Тухайн шатны иргэдийн Төлөөлөгчдийн Хурлын саналаар хасагдсан</w:t>
            </w:r>
          </w:p>
        </w:tc>
        <w:tc>
          <w:tcPr>
            <w:tcW w:w="987" w:type="pct"/>
            <w:gridSpan w:val="2"/>
            <w:shd w:val="clear" w:color="auto" w:fill="auto"/>
            <w:noWrap/>
            <w:vAlign w:val="center"/>
            <w:hideMark/>
          </w:tcPr>
          <w:p w14:paraId="0E965C19"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1313</w:t>
            </w:r>
          </w:p>
        </w:tc>
        <w:tc>
          <w:tcPr>
            <w:tcW w:w="681" w:type="pct"/>
            <w:shd w:val="clear" w:color="auto" w:fill="auto"/>
            <w:noWrap/>
            <w:vAlign w:val="center"/>
            <w:hideMark/>
          </w:tcPr>
          <w:p w14:paraId="3957D7B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84544.36</w:t>
            </w:r>
          </w:p>
        </w:tc>
        <w:tc>
          <w:tcPr>
            <w:tcW w:w="678" w:type="pct"/>
            <w:shd w:val="clear" w:color="auto" w:fill="auto"/>
            <w:noWrap/>
            <w:vAlign w:val="center"/>
            <w:hideMark/>
          </w:tcPr>
          <w:p w14:paraId="79FC5163"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3.49%</w:t>
            </w:r>
          </w:p>
        </w:tc>
      </w:tr>
      <w:tr w:rsidR="006C4BB4" w:rsidRPr="00F47066" w14:paraId="28DAA476" w14:textId="77777777" w:rsidTr="00E84236">
        <w:trPr>
          <w:trHeight w:val="274"/>
        </w:trPr>
        <w:tc>
          <w:tcPr>
            <w:tcW w:w="300" w:type="pct"/>
            <w:shd w:val="clear" w:color="auto" w:fill="auto"/>
            <w:noWrap/>
            <w:vAlign w:val="center"/>
            <w:hideMark/>
          </w:tcPr>
          <w:p w14:paraId="1280CA18"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w:t>
            </w:r>
          </w:p>
        </w:tc>
        <w:tc>
          <w:tcPr>
            <w:tcW w:w="2354" w:type="pct"/>
            <w:shd w:val="clear" w:color="auto" w:fill="auto"/>
            <w:vAlign w:val="center"/>
            <w:hideMark/>
          </w:tcPr>
          <w:p w14:paraId="71D5BB9B"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Усны тухай хуулийн холбогдох заалтыг зөрчиж төлөвлөсөн </w:t>
            </w:r>
          </w:p>
        </w:tc>
        <w:tc>
          <w:tcPr>
            <w:tcW w:w="987" w:type="pct"/>
            <w:gridSpan w:val="2"/>
            <w:shd w:val="clear" w:color="auto" w:fill="auto"/>
            <w:noWrap/>
            <w:vAlign w:val="center"/>
            <w:hideMark/>
          </w:tcPr>
          <w:p w14:paraId="2F8B0EB0"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2232</w:t>
            </w:r>
          </w:p>
        </w:tc>
        <w:tc>
          <w:tcPr>
            <w:tcW w:w="681" w:type="pct"/>
            <w:shd w:val="clear" w:color="auto" w:fill="auto"/>
            <w:noWrap/>
            <w:vAlign w:val="center"/>
            <w:hideMark/>
          </w:tcPr>
          <w:p w14:paraId="04BF46A4"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6492.34</w:t>
            </w:r>
          </w:p>
        </w:tc>
        <w:tc>
          <w:tcPr>
            <w:tcW w:w="678" w:type="pct"/>
            <w:shd w:val="clear" w:color="auto" w:fill="auto"/>
            <w:noWrap/>
            <w:vAlign w:val="center"/>
            <w:hideMark/>
          </w:tcPr>
          <w:p w14:paraId="3905A6BE"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5.94%</w:t>
            </w:r>
          </w:p>
        </w:tc>
      </w:tr>
      <w:tr w:rsidR="006C4BB4" w:rsidRPr="00F47066" w14:paraId="0E9560C9" w14:textId="77777777" w:rsidTr="00E84236">
        <w:trPr>
          <w:trHeight w:val="238"/>
        </w:trPr>
        <w:tc>
          <w:tcPr>
            <w:tcW w:w="300" w:type="pct"/>
            <w:shd w:val="clear" w:color="auto" w:fill="auto"/>
            <w:noWrap/>
            <w:vAlign w:val="center"/>
            <w:hideMark/>
          </w:tcPr>
          <w:p w14:paraId="66E409BF"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10</w:t>
            </w:r>
          </w:p>
        </w:tc>
        <w:tc>
          <w:tcPr>
            <w:tcW w:w="2354" w:type="pct"/>
            <w:shd w:val="clear" w:color="auto" w:fill="auto"/>
            <w:vAlign w:val="center"/>
            <w:hideMark/>
          </w:tcPr>
          <w:p w14:paraId="5556DE25"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Хот байгуулалтын тухай хуулийн холбогдох заалтыг зөрчиж төлөвлөсөн </w:t>
            </w:r>
          </w:p>
        </w:tc>
        <w:tc>
          <w:tcPr>
            <w:tcW w:w="987" w:type="pct"/>
            <w:gridSpan w:val="2"/>
            <w:shd w:val="clear" w:color="auto" w:fill="auto"/>
            <w:noWrap/>
            <w:vAlign w:val="center"/>
            <w:hideMark/>
          </w:tcPr>
          <w:p w14:paraId="009511A7"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27363</w:t>
            </w:r>
          </w:p>
        </w:tc>
        <w:tc>
          <w:tcPr>
            <w:tcW w:w="681" w:type="pct"/>
            <w:shd w:val="clear" w:color="auto" w:fill="auto"/>
            <w:noWrap/>
            <w:vAlign w:val="center"/>
            <w:hideMark/>
          </w:tcPr>
          <w:p w14:paraId="71D2EFD5"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16393.14</w:t>
            </w:r>
          </w:p>
        </w:tc>
        <w:tc>
          <w:tcPr>
            <w:tcW w:w="678" w:type="pct"/>
            <w:shd w:val="clear" w:color="auto" w:fill="auto"/>
            <w:noWrap/>
            <w:vAlign w:val="center"/>
            <w:hideMark/>
          </w:tcPr>
          <w:p w14:paraId="4447B91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72.80%</w:t>
            </w:r>
          </w:p>
        </w:tc>
      </w:tr>
      <w:tr w:rsidR="006C4BB4" w:rsidRPr="00F47066" w14:paraId="6226132D" w14:textId="77777777" w:rsidTr="00E84236">
        <w:trPr>
          <w:trHeight w:val="201"/>
        </w:trPr>
        <w:tc>
          <w:tcPr>
            <w:tcW w:w="300" w:type="pct"/>
            <w:shd w:val="clear" w:color="auto" w:fill="auto"/>
            <w:noWrap/>
            <w:vAlign w:val="center"/>
            <w:hideMark/>
          </w:tcPr>
          <w:p w14:paraId="13AEAAEE"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11</w:t>
            </w:r>
          </w:p>
        </w:tc>
        <w:tc>
          <w:tcPr>
            <w:tcW w:w="2354" w:type="pct"/>
            <w:shd w:val="clear" w:color="auto" w:fill="auto"/>
            <w:vAlign w:val="center"/>
            <w:hideMark/>
          </w:tcPr>
          <w:p w14:paraId="2EE030DF" w14:textId="77777777" w:rsidR="006C4BB4" w:rsidRPr="00F47066" w:rsidRDefault="006C4BB4" w:rsidP="00037009">
            <w:pPr>
              <w:spacing w:after="0" w:line="240" w:lineRule="auto"/>
              <w:jc w:val="both"/>
              <w:rPr>
                <w:rFonts w:ascii="Arial" w:eastAsia="Times New Roman" w:hAnsi="Arial" w:cs="Arial"/>
                <w:color w:val="000000"/>
                <w:sz w:val="20"/>
                <w:szCs w:val="20"/>
              </w:rPr>
            </w:pPr>
            <w:r w:rsidRPr="00F47066">
              <w:rPr>
                <w:rFonts w:ascii="Arial" w:eastAsia="Times New Roman" w:hAnsi="Arial" w:cs="Arial"/>
                <w:color w:val="000000"/>
                <w:sz w:val="20"/>
                <w:szCs w:val="20"/>
              </w:rPr>
              <w:t xml:space="preserve">Богдхан уулын Дархан цаазат газар, Горхи-Тэрэлжийн байгалийн цогцолборт газарт төлөвлөсөн </w:t>
            </w:r>
          </w:p>
        </w:tc>
        <w:tc>
          <w:tcPr>
            <w:tcW w:w="987" w:type="pct"/>
            <w:gridSpan w:val="2"/>
            <w:shd w:val="clear" w:color="auto" w:fill="auto"/>
            <w:noWrap/>
            <w:vAlign w:val="center"/>
            <w:hideMark/>
          </w:tcPr>
          <w:p w14:paraId="69BFAEA1"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431</w:t>
            </w:r>
          </w:p>
        </w:tc>
        <w:tc>
          <w:tcPr>
            <w:tcW w:w="681" w:type="pct"/>
            <w:shd w:val="clear" w:color="auto" w:fill="auto"/>
            <w:noWrap/>
            <w:vAlign w:val="center"/>
            <w:hideMark/>
          </w:tcPr>
          <w:p w14:paraId="799B4B99"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928.17</w:t>
            </w:r>
          </w:p>
        </w:tc>
        <w:tc>
          <w:tcPr>
            <w:tcW w:w="678" w:type="pct"/>
            <w:shd w:val="clear" w:color="auto" w:fill="auto"/>
            <w:noWrap/>
            <w:vAlign w:val="center"/>
            <w:hideMark/>
          </w:tcPr>
          <w:p w14:paraId="55B0291D" w14:textId="77777777" w:rsidR="006C4BB4" w:rsidRPr="00F47066" w:rsidRDefault="006C4BB4" w:rsidP="00037009">
            <w:pPr>
              <w:spacing w:after="0" w:line="240" w:lineRule="auto"/>
              <w:jc w:val="center"/>
              <w:rPr>
                <w:rFonts w:ascii="Arial" w:eastAsia="Times New Roman" w:hAnsi="Arial" w:cs="Arial"/>
                <w:color w:val="000000"/>
                <w:sz w:val="20"/>
                <w:szCs w:val="20"/>
              </w:rPr>
            </w:pPr>
            <w:r w:rsidRPr="00F47066">
              <w:rPr>
                <w:rFonts w:ascii="Arial" w:eastAsia="Times New Roman" w:hAnsi="Arial" w:cs="Arial"/>
                <w:color w:val="000000"/>
                <w:sz w:val="20"/>
                <w:szCs w:val="20"/>
              </w:rPr>
              <w:t>1.15%</w:t>
            </w:r>
          </w:p>
        </w:tc>
      </w:tr>
      <w:tr w:rsidR="006C4BB4" w:rsidRPr="00F47066" w14:paraId="20AB761F" w14:textId="77777777" w:rsidTr="00E84236">
        <w:trPr>
          <w:trHeight w:val="300"/>
        </w:trPr>
        <w:tc>
          <w:tcPr>
            <w:tcW w:w="2654" w:type="pct"/>
            <w:gridSpan w:val="2"/>
            <w:shd w:val="clear" w:color="auto" w:fill="auto"/>
            <w:noWrap/>
            <w:vAlign w:val="center"/>
            <w:hideMark/>
          </w:tcPr>
          <w:p w14:paraId="69BA96C9"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 xml:space="preserve">Нийт </w:t>
            </w:r>
          </w:p>
        </w:tc>
        <w:tc>
          <w:tcPr>
            <w:tcW w:w="987" w:type="pct"/>
            <w:gridSpan w:val="2"/>
            <w:shd w:val="clear" w:color="auto" w:fill="auto"/>
            <w:noWrap/>
            <w:vAlign w:val="center"/>
            <w:hideMark/>
          </w:tcPr>
          <w:p w14:paraId="36379D5F"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37589</w:t>
            </w:r>
          </w:p>
        </w:tc>
        <w:tc>
          <w:tcPr>
            <w:tcW w:w="681" w:type="pct"/>
            <w:shd w:val="clear" w:color="auto" w:fill="auto"/>
            <w:noWrap/>
            <w:vAlign w:val="center"/>
            <w:hideMark/>
          </w:tcPr>
          <w:p w14:paraId="0E9D2520"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334415.83</w:t>
            </w:r>
          </w:p>
        </w:tc>
        <w:tc>
          <w:tcPr>
            <w:tcW w:w="678" w:type="pct"/>
            <w:shd w:val="clear" w:color="auto" w:fill="auto"/>
            <w:noWrap/>
            <w:vAlign w:val="center"/>
            <w:hideMark/>
          </w:tcPr>
          <w:p w14:paraId="3DA5E769" w14:textId="77777777" w:rsidR="006C4BB4" w:rsidRPr="00301564" w:rsidRDefault="006C4BB4" w:rsidP="00037009">
            <w:pPr>
              <w:spacing w:after="0" w:line="240" w:lineRule="auto"/>
              <w:jc w:val="center"/>
              <w:rPr>
                <w:rFonts w:ascii="Arial" w:eastAsia="Times New Roman" w:hAnsi="Arial" w:cs="Arial"/>
                <w:b/>
                <w:bCs/>
                <w:color w:val="000000"/>
                <w:sz w:val="20"/>
                <w:szCs w:val="20"/>
              </w:rPr>
            </w:pPr>
            <w:r w:rsidRPr="00301564">
              <w:rPr>
                <w:rFonts w:ascii="Arial" w:eastAsia="Times New Roman" w:hAnsi="Arial" w:cs="Arial"/>
                <w:b/>
                <w:bCs/>
                <w:color w:val="000000"/>
                <w:sz w:val="20"/>
                <w:szCs w:val="20"/>
              </w:rPr>
              <w:t>100%</w:t>
            </w:r>
          </w:p>
        </w:tc>
      </w:tr>
    </w:tbl>
    <w:p w14:paraId="4CD8E496" w14:textId="71E5DC20" w:rsidR="006C4BB4" w:rsidRPr="002E37D5" w:rsidRDefault="002E37D5" w:rsidP="008102D4">
      <w:pPr>
        <w:shd w:val="clear" w:color="auto" w:fill="FFFFFF"/>
        <w:spacing w:before="120" w:line="276" w:lineRule="auto"/>
        <w:ind w:firstLine="567"/>
        <w:jc w:val="both"/>
        <w:rPr>
          <w:rFonts w:ascii="Arial" w:eastAsia="Arial" w:hAnsi="Arial" w:cs="Arial"/>
          <w:szCs w:val="24"/>
          <w:lang w:val="mn-MN"/>
        </w:rPr>
      </w:pPr>
      <w:r w:rsidRPr="005C02DE">
        <w:rPr>
          <w:rFonts w:ascii="Arial" w:eastAsia="Arial" w:hAnsi="Arial" w:cs="Arial"/>
          <w:szCs w:val="24"/>
          <w:lang w:val="mn-MN"/>
        </w:rPr>
        <w:t xml:space="preserve">Дээрх хууль эрхзүйд орсон зохицуулалтуудаар нийслэл, сум, дүүргийн тухайн жилийн газар зохион байгуулалтын төлөвлөгөөг хянаж дүгнэлт гарган Монгол улсын Засгийн газрын тогтоолоор баталж байгаа нь нэг талаас хууль тогтоомжийг хэрэгжүүлж газар олголтод тавих хяналтыг сайжруулж байгаа мэт боловч газрын харилцаанд газар олголт хийх шийдвэр удаашруулах, иргэдэд хүндрэл чирэгдэл учруулах, мэргэжилтэн албан хаагчдад ажлын ачаалал үүсгэж байгаа юм. Газрын асуудал эрхэлсэн төрийн захиргааны байгууллага нь хуулийн дагуу Газрын нэгдмэл сангийн удирдлагын нэгдсэн цахим системд хянаж дүгнэлт гаргасны дараа аймаг, </w:t>
      </w:r>
      <w:r w:rsidRPr="005C02DE">
        <w:rPr>
          <w:rFonts w:ascii="Arial" w:eastAsia="Arial" w:hAnsi="Arial" w:cs="Arial"/>
          <w:szCs w:val="24"/>
          <w:lang w:val="mn-MN"/>
        </w:rPr>
        <w:lastRenderedPageBreak/>
        <w:t xml:space="preserve">нийслэл, сум, дүүргийн </w:t>
      </w:r>
      <w:r w:rsidR="003413FB">
        <w:rPr>
          <w:rFonts w:ascii="Arial" w:eastAsia="Arial" w:hAnsi="Arial" w:cs="Arial"/>
          <w:szCs w:val="24"/>
          <w:lang w:val="mn-MN"/>
        </w:rPr>
        <w:t>и</w:t>
      </w:r>
      <w:r w:rsidRPr="005C02DE">
        <w:rPr>
          <w:rFonts w:ascii="Arial" w:eastAsia="Arial" w:hAnsi="Arial" w:cs="Arial"/>
          <w:szCs w:val="24"/>
          <w:lang w:val="mn-MN"/>
        </w:rPr>
        <w:t xml:space="preserve">ргэдийн </w:t>
      </w:r>
      <w:r w:rsidR="003413FB">
        <w:rPr>
          <w:rFonts w:ascii="Arial" w:eastAsia="Arial" w:hAnsi="Arial" w:cs="Arial"/>
          <w:szCs w:val="24"/>
          <w:lang w:val="mn-MN"/>
        </w:rPr>
        <w:t>Т</w:t>
      </w:r>
      <w:r w:rsidRPr="005C02DE">
        <w:rPr>
          <w:rFonts w:ascii="Arial" w:eastAsia="Arial" w:hAnsi="Arial" w:cs="Arial"/>
          <w:szCs w:val="24"/>
          <w:lang w:val="mn-MN"/>
        </w:rPr>
        <w:t xml:space="preserve">өлөөлөгчдийн </w:t>
      </w:r>
      <w:r w:rsidR="003413FB">
        <w:rPr>
          <w:rFonts w:ascii="Arial" w:eastAsia="Arial" w:hAnsi="Arial" w:cs="Arial"/>
          <w:szCs w:val="24"/>
          <w:lang w:val="mn-MN"/>
        </w:rPr>
        <w:t>Х</w:t>
      </w:r>
      <w:r w:rsidRPr="005C02DE">
        <w:rPr>
          <w:rFonts w:ascii="Arial" w:eastAsia="Arial" w:hAnsi="Arial" w:cs="Arial"/>
          <w:szCs w:val="24"/>
          <w:lang w:val="mn-MN"/>
        </w:rPr>
        <w:t>урал баталсныг дахин Засгийн газрын тогтоолоор баталгаажуулж байгаа нь ач холбогдол багатай, илүү шат дамжлагыг үүсгэж байна.</w:t>
      </w:r>
      <w:r w:rsidR="006C4BB4" w:rsidRPr="005C02DE">
        <w:rPr>
          <w:rFonts w:ascii="Arial" w:eastAsia="Arial" w:hAnsi="Arial" w:cs="Arial"/>
          <w:szCs w:val="24"/>
          <w:lang w:val="mn-MN"/>
        </w:rPr>
        <w:t xml:space="preserve">Тухайлбал тухайн жилд улсын хэмжээнд эзэмшүүлэх, ашиглуулах газрын байршил, хэмжээ, зориулалтын жагсаалтыг Монгол Улсын Засгийн газрын хуралдаанаар  хэлэлцүүлэн батлуулдаг болсон нь газрын эрх олгох үйл ажиллагаанд дахин нэг шат дамжлагыг нэмж төлөвлөгөө батлуулж, эрх олгох хугацаа уртассан байна. Тус хуулийн заалт хэрэгжиж эхэлснээр иргэн, аж ахуйн нэгж, байгууллага тухайн жилийн газар зохион байгуулалтын төлөвлөгөөнд газар эзэмших, ашиглах  хүсэлтээ тусгаснаас эхлээд Засгийн газрын тогтоол гарч, тухайн шатны Засаг дарга газрын эрх олгох шийдвэр гаргах хүртэлх газрын даамлаас авхуулаад Засгийн Газрын хуралдаанд танилцуулагдах хүртэл </w:t>
      </w:r>
      <w:r w:rsidR="006C4BB4" w:rsidRPr="00D453A9">
        <w:rPr>
          <w:rFonts w:ascii="Arial" w:eastAsia="Arial" w:hAnsi="Arial" w:cs="Arial"/>
          <w:b/>
          <w:bCs/>
          <w:szCs w:val="24"/>
          <w:lang w:val="mn-MN"/>
        </w:rPr>
        <w:t>9 субъект</w:t>
      </w:r>
      <w:r w:rsidR="006C4BB4" w:rsidRPr="005C02DE">
        <w:rPr>
          <w:rFonts w:ascii="Arial" w:eastAsia="Arial" w:hAnsi="Arial" w:cs="Arial"/>
          <w:szCs w:val="24"/>
          <w:lang w:val="mn-MN"/>
        </w:rPr>
        <w:t xml:space="preserve"> оролцсон ойролцоогоор </w:t>
      </w:r>
      <w:r w:rsidR="006C4BB4" w:rsidRPr="00D453A9">
        <w:rPr>
          <w:rFonts w:ascii="Arial" w:eastAsia="Arial" w:hAnsi="Arial" w:cs="Arial"/>
          <w:b/>
          <w:bCs/>
          <w:szCs w:val="24"/>
          <w:lang w:val="mn-MN"/>
        </w:rPr>
        <w:t>36 үе шатыг</w:t>
      </w:r>
      <w:r w:rsidR="006C4BB4" w:rsidRPr="005C02DE">
        <w:rPr>
          <w:rFonts w:ascii="Arial" w:eastAsia="Arial" w:hAnsi="Arial" w:cs="Arial"/>
          <w:szCs w:val="24"/>
          <w:lang w:val="mn-MN"/>
        </w:rPr>
        <w:t xml:space="preserve"> дамжиж, </w:t>
      </w:r>
      <w:r w:rsidR="006C4BB4" w:rsidRPr="00D453A9">
        <w:rPr>
          <w:rFonts w:ascii="Arial" w:hAnsi="Arial" w:cs="Arial"/>
          <w:b/>
          <w:bCs/>
          <w:szCs w:val="24"/>
        </w:rPr>
        <w:t>3-4</w:t>
      </w:r>
      <w:r w:rsidR="006C4BB4" w:rsidRPr="005C02DE">
        <w:rPr>
          <w:rFonts w:ascii="Arial" w:hAnsi="Arial" w:cs="Arial"/>
          <w:szCs w:val="24"/>
        </w:rPr>
        <w:t xml:space="preserve"> сары</w:t>
      </w:r>
      <w:r w:rsidR="00E81299">
        <w:rPr>
          <w:rFonts w:ascii="Arial" w:hAnsi="Arial" w:cs="Arial"/>
          <w:szCs w:val="24"/>
          <w:lang w:val="mn-MN"/>
        </w:rPr>
        <w:t xml:space="preserve">н хугацааг </w:t>
      </w:r>
      <w:r w:rsidR="006C4BB4" w:rsidRPr="005C02DE">
        <w:rPr>
          <w:rFonts w:ascii="Arial" w:hAnsi="Arial" w:cs="Arial"/>
          <w:szCs w:val="24"/>
        </w:rPr>
        <w:t xml:space="preserve">зарцуулж </w:t>
      </w:r>
      <w:r w:rsidR="006C4BB4" w:rsidRPr="005C02DE">
        <w:rPr>
          <w:rFonts w:ascii="Arial" w:eastAsia="Arial" w:hAnsi="Arial" w:cs="Arial"/>
          <w:szCs w:val="24"/>
          <w:lang w:val="mn-MN"/>
        </w:rPr>
        <w:t xml:space="preserve">байгаа зураглал гарсан. Мөн тухайн асуудлыг хариуцсан шат шатны мэргэжилтний ажлын ачааллыг 2 дахин нэмэгдүүлж, шат дамжлага бүрт зарцуулах цаас, хэвлэх төхөөрөмжийн хор зэрэг үргүй зардал ихсэж байна. Түүнчлэн иргэд олон нийтээс газар олгох процесс удаашралтай байгаа тухай, барилга, авто зам, уул уурхайн салбарын томоохон бүтээн байгуулалтын ажил удааширч, хүлээгдэж, улс орон нутгийн төсвийн хөрөнгө оруулалтаар хэрэгжих төслүүд төлөвлөсөн хугацаанаас хоцорч байгаа гомдлын тоо ихсэж байна. </w:t>
      </w:r>
    </w:p>
    <w:p w14:paraId="37C6331F" w14:textId="77777777" w:rsidR="006C4BB4" w:rsidRPr="00FE331D" w:rsidRDefault="006C4BB4" w:rsidP="006C4BB4">
      <w:pPr>
        <w:widowControl w:val="0"/>
        <w:shd w:val="clear" w:color="auto" w:fill="FFFFFF"/>
        <w:spacing w:after="0" w:line="276" w:lineRule="auto"/>
        <w:ind w:firstLine="567"/>
        <w:jc w:val="both"/>
        <w:rPr>
          <w:rFonts w:ascii="Arial" w:eastAsia="Arial" w:hAnsi="Arial" w:cs="Arial"/>
          <w:szCs w:val="24"/>
          <w:lang w:val="mn-MN"/>
        </w:rPr>
      </w:pPr>
      <w:r w:rsidRPr="00FE331D">
        <w:rPr>
          <w:rFonts w:ascii="Arial" w:eastAsia="Arial" w:hAnsi="Arial" w:cs="Arial"/>
          <w:szCs w:val="24"/>
          <w:lang w:val="mn-MN"/>
        </w:rPr>
        <w:t>Дээрх хууль эрхзүйд орсон зохицуулалтуудаар тухайн жилийн газар зохион байгуулалтын төлөвлөгөөг хянаж дүгнэлт гарган Монгол улсын Засгийн газрын тогтоолоор баталж байгаа нь нэг талаас хууль тогтоомжийг хэрэгжүүлэхэд эерэг үр дүнг гаргаж байгаа боловч газрын харилцаанд шийдвэр гаргалтыг удаашруулах, иргэдэд хүндрэл чирэгдэл учруулах, мэргэжилтэн албан хаагчдад ажлын ачаалал үүсгэж байгаа юм.</w:t>
      </w:r>
    </w:p>
    <w:p w14:paraId="00914BA3" w14:textId="77777777" w:rsidR="006C4BB4" w:rsidRDefault="006C4BB4" w:rsidP="006C4BB4">
      <w:pPr>
        <w:tabs>
          <w:tab w:val="left" w:pos="567"/>
        </w:tabs>
        <w:spacing w:line="276" w:lineRule="auto"/>
        <w:jc w:val="both"/>
        <w:rPr>
          <w:rFonts w:ascii="Arial" w:hAnsi="Arial" w:cs="Arial"/>
          <w:szCs w:val="24"/>
        </w:rPr>
      </w:pPr>
      <w:r w:rsidRPr="005C02DE">
        <w:rPr>
          <w:rFonts w:ascii="Arial" w:eastAsia="Arial" w:hAnsi="Arial" w:cs="Arial"/>
          <w:szCs w:val="24"/>
          <w:lang w:val="mn-MN"/>
        </w:rPr>
        <w:tab/>
        <w:t xml:space="preserve">Иймд </w:t>
      </w:r>
      <w:r w:rsidRPr="005C02DE">
        <w:rPr>
          <w:rFonts w:ascii="Arial" w:hAnsi="Arial" w:cs="Arial"/>
          <w:szCs w:val="24"/>
        </w:rPr>
        <w:t>тухайн жилд улсын хэмжээнд эзэмшүүлэх, ашиглуулах газрын байршил, хэмжээ, зориулалтын жагсаалтыг боловсруулж, Засгийн газраар шийдвэрлэдэг байдлыг илүү оновчтой зохицуулж, газар олгох асуудлыг орон нутаг бие даан хурдан шуурхай шийдвэрлэх боломжийг бүрдүүлэх шаардлагатай байна.</w:t>
      </w:r>
    </w:p>
    <w:p w14:paraId="69E0A600" w14:textId="32F1137D" w:rsidR="006C4BB4" w:rsidRPr="006C4BB4" w:rsidRDefault="006C4BB4" w:rsidP="009F7120">
      <w:pPr>
        <w:pStyle w:val="ListParagraph"/>
        <w:numPr>
          <w:ilvl w:val="0"/>
          <w:numId w:val="24"/>
        </w:numPr>
        <w:tabs>
          <w:tab w:val="left" w:pos="567"/>
          <w:tab w:val="left" w:pos="851"/>
        </w:tabs>
        <w:spacing w:line="276" w:lineRule="auto"/>
        <w:ind w:left="0" w:firstLine="567"/>
        <w:jc w:val="both"/>
        <w:rPr>
          <w:rFonts w:ascii="Arial" w:hAnsi="Arial" w:cs="Arial"/>
          <w:szCs w:val="24"/>
        </w:rPr>
      </w:pPr>
      <w:r w:rsidRPr="006C4BB4">
        <w:rPr>
          <w:rFonts w:ascii="Arial" w:hAnsi="Arial" w:cs="Arial"/>
          <w:szCs w:val="24"/>
          <w:lang w:val="mn-MN"/>
        </w:rPr>
        <w:t>Газрын тухай хуулийн 21 дүгээр зүйлд заасан Нийслэлийн Засаг даргын бүрэн эрхэд “</w:t>
      </w:r>
      <w:r w:rsidRPr="006C4BB4">
        <w:rPr>
          <w:rFonts w:ascii="Arial" w:hAnsi="Arial" w:cs="Arial"/>
          <w:szCs w:val="24"/>
          <w:shd w:val="clear" w:color="auto" w:fill="FFFFFF"/>
        </w:rPr>
        <w:t>иргэн, аж ахуйн нэгж, байгууллагын газар эзэмших, ашиглах эрхийг хүчингүй болгох, дуусгавар болгох, газрын байршил болон хэмжээ, зориулалт өөрчлөх асуудлыг шийдвэрлэх</w:t>
      </w:r>
      <w:r w:rsidRPr="006C4BB4">
        <w:rPr>
          <w:rFonts w:ascii="Arial" w:hAnsi="Arial" w:cs="Arial"/>
          <w:szCs w:val="24"/>
          <w:shd w:val="clear" w:color="auto" w:fill="FFFFFF"/>
          <w:lang w:val="mn-MN"/>
        </w:rPr>
        <w:t xml:space="preserve">” гэж заасан байдаг бөгөөд 21 дүгээр зүйлийн 21.3, 21.4-т заасан Аймаг, сумын Засаг даргын бүрэн эрхэд </w:t>
      </w:r>
      <w:r w:rsidRPr="006C4BB4">
        <w:rPr>
          <w:rFonts w:ascii="Arial" w:hAnsi="Arial" w:cs="Arial"/>
          <w:szCs w:val="24"/>
        </w:rPr>
        <w:t xml:space="preserve">газрын байршил, зориулалтыг өөрчлөх асуудлыг </w:t>
      </w:r>
      <w:r w:rsidRPr="006C4BB4">
        <w:rPr>
          <w:rFonts w:ascii="Arial" w:hAnsi="Arial" w:cs="Arial"/>
          <w:szCs w:val="24"/>
          <w:lang w:val="mn-MN"/>
        </w:rPr>
        <w:t xml:space="preserve">тусгалгүй </w:t>
      </w:r>
      <w:r w:rsidRPr="006C4BB4">
        <w:rPr>
          <w:rFonts w:ascii="Arial" w:hAnsi="Arial" w:cs="Arial"/>
          <w:szCs w:val="24"/>
        </w:rPr>
        <w:t xml:space="preserve">зөвхөн нийслэлийн Засаг даргад олгосон </w:t>
      </w:r>
      <w:r w:rsidRPr="006C4BB4">
        <w:rPr>
          <w:rFonts w:ascii="Arial" w:hAnsi="Arial" w:cs="Arial"/>
          <w:szCs w:val="24"/>
          <w:lang w:val="mn-MN"/>
        </w:rPr>
        <w:t>нь</w:t>
      </w:r>
      <w:r w:rsidRPr="006C4BB4">
        <w:rPr>
          <w:rFonts w:ascii="Arial" w:hAnsi="Arial" w:cs="Arial"/>
          <w:szCs w:val="24"/>
        </w:rPr>
        <w:t xml:space="preserve"> орон нутагт зориулалт өөрчлөх хууль эрхзүйн зохицуулалт байхгүй байна. Үүнээс</w:t>
      </w:r>
      <w:r w:rsidRPr="006C4BB4">
        <w:rPr>
          <w:rFonts w:ascii="Arial" w:hAnsi="Arial" w:cs="Arial"/>
          <w:szCs w:val="24"/>
          <w:lang w:val="mn-MN"/>
        </w:rPr>
        <w:t xml:space="preserve"> шалтгаалан </w:t>
      </w:r>
      <w:r w:rsidRPr="006C4BB4">
        <w:rPr>
          <w:rFonts w:ascii="Arial" w:hAnsi="Arial" w:cs="Arial"/>
          <w:szCs w:val="24"/>
        </w:rPr>
        <w:t>орон нутагт газрын байршил, зориулалт өөрчлөх асуудал тодорхойгүй, Газрын тухай хууль нийслэл, орон нутагт тэгш үйлчлэхгүй, орон нутгийн иргэд газрын байршил, зориулалтаа төлөвлөлтийн дагуу өөрчлөх асуудал тодорхой зохицуулалтгүй байна. Иймд Газар зохион байгуулалтын төлөвлөгөө, хотын хөгжлийн ерөнхий төлөвлөгөөний бүсчлэлд нийцүүлэн газрын зориулалт, хэмжээ, байршлыг өөрчлөх асуудлыг зөвхөн нийслэлд бус орон нутгийн иргэд өөрчлөх боломжийг бүрдүүлсэн зохицуулалтыг бий болгох</w:t>
      </w:r>
      <w:r w:rsidRPr="006C4BB4">
        <w:rPr>
          <w:rFonts w:ascii="Arial" w:hAnsi="Arial" w:cs="Arial"/>
          <w:szCs w:val="24"/>
          <w:lang w:val="mn-MN"/>
        </w:rPr>
        <w:t xml:space="preserve"> хэрэгцээ үүссэн.</w:t>
      </w:r>
    </w:p>
    <w:p w14:paraId="6A4D3A7E" w14:textId="77777777" w:rsidR="006C4BB4" w:rsidRDefault="006C4BB4" w:rsidP="006C4BB4">
      <w:pPr>
        <w:tabs>
          <w:tab w:val="left" w:pos="567"/>
          <w:tab w:val="left" w:pos="1276"/>
        </w:tabs>
        <w:spacing w:after="0" w:line="276" w:lineRule="auto"/>
        <w:jc w:val="both"/>
        <w:rPr>
          <w:rFonts w:ascii="Arial" w:hAnsi="Arial" w:cs="Arial"/>
          <w:lang w:val="mn-MN"/>
        </w:rPr>
      </w:pPr>
      <w:r w:rsidRPr="005C02DE">
        <w:rPr>
          <w:rFonts w:ascii="Arial" w:hAnsi="Arial" w:cs="Arial"/>
          <w:szCs w:val="24"/>
        </w:rPr>
        <w:lastRenderedPageBreak/>
        <w:tab/>
      </w:r>
      <w:r w:rsidRPr="00D04869">
        <w:rPr>
          <w:rFonts w:ascii="Arial" w:hAnsi="Arial" w:cs="Arial"/>
          <w:lang w:val="mn-MN"/>
        </w:rPr>
        <w:t>Г</w:t>
      </w:r>
      <w:r w:rsidRPr="00D04869">
        <w:rPr>
          <w:rFonts w:ascii="Arial" w:eastAsia="Arial" w:hAnsi="Arial" w:cs="Arial"/>
          <w:highlight w:val="white"/>
        </w:rPr>
        <w:t>азар олголтын явцыг ил тод байлгах үүднээс Газрын тухай хуульд 2023 онд нэмэлт өөрчлөлт оруулж газрын хүсэлтийг цахимаар гаргах, мөн хуулийн 29.1-т “.Иргэнд гэр бүлийнх нь хамтын хэрэгцээнд зориулан хувийн гэр, орон сууцны хашаа барих зориулалтаар үнэ төлбөргүй эзэмшүүлэх газрын хэмжээ 0,07 га-гаас илүүгүй байна”, 29.2-т “Энэ хуулийн 29.1-д зааснаас гадна гэр бүлийнх нь хамтын хэрэгцээнд зориулан хүнсний ногоо, жимс, жимсгэнэ, таримал ургамал тарих зориулалтаар иргэнд 0,1 га-гаас илүүгүй газар үнэ төлбөргүй эзэмшүүлж болно”</w:t>
      </w:r>
      <w:r w:rsidRPr="00D04869">
        <w:rPr>
          <w:rFonts w:ascii="Arial" w:eastAsia="Arial" w:hAnsi="Arial" w:cs="Arial"/>
          <w:highlight w:val="white"/>
          <w:lang w:val="mn-MN"/>
        </w:rPr>
        <w:t xml:space="preserve"> гэж тус тус заасны дагуу өмнө нь </w:t>
      </w:r>
      <w:r w:rsidRPr="00D04869">
        <w:rPr>
          <w:rFonts w:ascii="Arial" w:eastAsia="Arial" w:hAnsi="Arial" w:cs="Arial"/>
          <w:highlight w:val="white"/>
        </w:rPr>
        <w:t>дээрх зориулалтаар үнэгүй газар авч байгаагүй иргэн эхэнд, огнооны дагуу эрэмбэлэх гэх мэт асуудлыг шийдвэрлэсэн хэдий ч</w:t>
      </w:r>
      <w:r w:rsidRPr="00D04869">
        <w:rPr>
          <w:rFonts w:ascii="Arial" w:eastAsia="Arial" w:hAnsi="Arial" w:cs="Arial"/>
          <w:lang w:val="mn-MN"/>
        </w:rPr>
        <w:t xml:space="preserve"> </w:t>
      </w:r>
      <w:r w:rsidRPr="00D04869">
        <w:rPr>
          <w:rFonts w:ascii="Arial" w:hAnsi="Arial" w:cs="Arial"/>
        </w:rPr>
        <w:t xml:space="preserve">цахим хэрэглээнд суралцаагүй газар эзэмших зайлшгүй шаардлага тулгарсан </w:t>
      </w:r>
      <w:r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Pr>
          <w:rFonts w:ascii="Arial" w:hAnsi="Arial" w:cs="Arial"/>
          <w:lang w:val="mn-MN"/>
        </w:rPr>
        <w:t>,</w:t>
      </w:r>
      <w:r w:rsidRPr="004A31F7">
        <w:rPr>
          <w:rFonts w:ascii="Arial" w:hAnsi="Arial" w:cs="Arial"/>
          <w:lang w:val="mn-MN"/>
        </w:rPr>
        <w:t xml:space="preserve"> хөгжлийн бэрхшээлтэй</w:t>
      </w:r>
      <w:r w:rsidRPr="00D04869">
        <w:rPr>
          <w:rFonts w:ascii="Arial" w:hAnsi="Arial" w:cs="Arial"/>
        </w:rPr>
        <w:t xml:space="preserve"> иргэдэд газар эзэмшүүлэхэд цахимаар эрэмбэлэх нь төдийлөн оновчтой байж чадахгү</w:t>
      </w:r>
      <w:r>
        <w:rPr>
          <w:rFonts w:ascii="Arial" w:hAnsi="Arial" w:cs="Arial"/>
          <w:lang w:val="mn-MN"/>
        </w:rPr>
        <w:t xml:space="preserve">й байна. </w:t>
      </w:r>
    </w:p>
    <w:p w14:paraId="2FC9F494" w14:textId="77777777" w:rsidR="006C4BB4" w:rsidRDefault="006C4BB4" w:rsidP="006C4BB4">
      <w:pPr>
        <w:tabs>
          <w:tab w:val="left" w:pos="567"/>
          <w:tab w:val="left" w:pos="1276"/>
        </w:tabs>
        <w:spacing w:after="0" w:line="276" w:lineRule="auto"/>
        <w:jc w:val="both"/>
        <w:rPr>
          <w:rFonts w:ascii="Arial" w:hAnsi="Arial" w:cs="Arial"/>
          <w:lang w:val="mn-MN"/>
        </w:rPr>
      </w:pPr>
      <w:r>
        <w:rPr>
          <w:rFonts w:ascii="Arial" w:hAnsi="Arial" w:cs="Arial"/>
          <w:lang w:val="mn-MN"/>
        </w:rPr>
        <w:tab/>
        <w:t xml:space="preserve">Тухайлбал улсын хэмжээнд өмчлүүлсэн 636045 нэгж талбараас 39.9%, эзэмшүүлсэн 392161 нэгж талбараас 25.8% нь газар дээрээ ашиглалттай. Үүнээс нийслэл, дүүрэгт өмчлүүлсэн 151322 нэгж талбараас 53.8%, эзэмшүүлсэн 262171 нэгж талбараас 25.7% нь газар дээрээ ашиглалтгүй байгаа судалгаа гарсан. </w:t>
      </w:r>
    </w:p>
    <w:p w14:paraId="71B88E74" w14:textId="77777777" w:rsidR="006C4BB4" w:rsidRPr="008102D4" w:rsidRDefault="006C4BB4" w:rsidP="006C4BB4">
      <w:pPr>
        <w:tabs>
          <w:tab w:val="left" w:pos="567"/>
          <w:tab w:val="left" w:pos="1276"/>
        </w:tabs>
        <w:spacing w:after="0" w:line="276" w:lineRule="auto"/>
        <w:jc w:val="both"/>
        <w:rPr>
          <w:rFonts w:ascii="Arial" w:hAnsi="Arial" w:cs="Arial"/>
          <w:i/>
          <w:iCs/>
          <w:lang w:val="mn-MN"/>
        </w:rPr>
      </w:pPr>
    </w:p>
    <w:p w14:paraId="503DFD4A" w14:textId="6E9765C6" w:rsidR="006C4BB4" w:rsidRPr="008102D4" w:rsidRDefault="008102D4" w:rsidP="006C4BB4">
      <w:pPr>
        <w:tabs>
          <w:tab w:val="left" w:pos="567"/>
          <w:tab w:val="left" w:pos="1276"/>
        </w:tabs>
        <w:spacing w:after="0" w:line="276" w:lineRule="auto"/>
        <w:jc w:val="both"/>
        <w:rPr>
          <w:rFonts w:ascii="Arial" w:hAnsi="Arial" w:cs="Arial"/>
          <w:i/>
          <w:iCs/>
          <w:lang w:val="mn-MN"/>
        </w:rPr>
      </w:pPr>
      <w:r w:rsidRPr="008102D4">
        <w:rPr>
          <w:rFonts w:ascii="Arial" w:hAnsi="Arial" w:cs="Arial"/>
          <w:i/>
          <w:iCs/>
          <w:lang w:val="mn-MN"/>
        </w:rPr>
        <w:tab/>
      </w:r>
      <w:r w:rsidR="006C4BB4" w:rsidRPr="008102D4">
        <w:rPr>
          <w:rFonts w:ascii="Arial" w:hAnsi="Arial" w:cs="Arial"/>
          <w:i/>
          <w:iCs/>
          <w:lang w:val="mn-MN"/>
        </w:rPr>
        <w:t xml:space="preserve">График </w:t>
      </w:r>
      <w:r w:rsidRPr="008102D4">
        <w:rPr>
          <w:rFonts w:ascii="Arial" w:hAnsi="Arial" w:cs="Arial"/>
          <w:i/>
          <w:iCs/>
          <w:lang w:val="mn-MN"/>
        </w:rPr>
        <w:t xml:space="preserve">1. </w:t>
      </w:r>
      <w:r w:rsidR="006C4BB4" w:rsidRPr="008102D4">
        <w:rPr>
          <w:rFonts w:ascii="Arial" w:hAnsi="Arial" w:cs="Arial"/>
          <w:i/>
          <w:iCs/>
          <w:lang w:val="mn-MN"/>
        </w:rPr>
        <w:t>Нийслэл, дүүрэгт олгосон газрын мэдээлэл</w:t>
      </w:r>
    </w:p>
    <w:p w14:paraId="752AD12D" w14:textId="77777777" w:rsidR="006C4BB4" w:rsidRDefault="006C4BB4" w:rsidP="006C4BB4">
      <w:pPr>
        <w:tabs>
          <w:tab w:val="left" w:pos="567"/>
          <w:tab w:val="left" w:pos="1276"/>
        </w:tabs>
        <w:spacing w:after="0" w:line="276" w:lineRule="auto"/>
        <w:jc w:val="both"/>
        <w:rPr>
          <w:rFonts w:ascii="Arial" w:hAnsi="Arial" w:cs="Arial"/>
          <w:lang w:val="mn-MN"/>
        </w:rPr>
      </w:pPr>
      <w:r w:rsidRPr="00F66D1F">
        <w:rPr>
          <w:rFonts w:ascii="Arial" w:hAnsi="Arial" w:cs="Arial"/>
          <w:noProof/>
        </w:rPr>
        <w:drawing>
          <wp:inline distT="0" distB="0" distL="0" distR="0" wp14:anchorId="40291F59" wp14:editId="0B4AC8C5">
            <wp:extent cx="5849620" cy="4619625"/>
            <wp:effectExtent l="0" t="0" r="17780" b="9525"/>
            <wp:docPr id="3" name="Chart 3">
              <a:extLst xmlns:a="http://schemas.openxmlformats.org/drawingml/2006/main">
                <a:ext uri="{FF2B5EF4-FFF2-40B4-BE49-F238E27FC236}">
                  <a16:creationId xmlns:a16="http://schemas.microsoft.com/office/drawing/2014/main" id="{8D10A414-310A-6262-C53F-1728A8A16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A7AEA0" w14:textId="77777777" w:rsidR="006C4BB4" w:rsidRPr="0009124E" w:rsidRDefault="006C4BB4" w:rsidP="006C4BB4">
      <w:pPr>
        <w:tabs>
          <w:tab w:val="left" w:pos="567"/>
          <w:tab w:val="left" w:pos="1276"/>
        </w:tabs>
        <w:spacing w:after="0" w:line="276" w:lineRule="auto"/>
        <w:jc w:val="both"/>
        <w:rPr>
          <w:rFonts w:ascii="Arial" w:hAnsi="Arial" w:cs="Arial"/>
          <w:lang w:val="mn-MN"/>
        </w:rPr>
      </w:pPr>
      <w:r>
        <w:rPr>
          <w:rFonts w:ascii="Arial" w:hAnsi="Arial" w:cs="Arial"/>
          <w:lang w:val="mn-MN"/>
        </w:rPr>
        <w:tab/>
        <w:t xml:space="preserve">Иймд гэр бүлийн хэрэгцээний зориулалтаар олгож буй газар нь яг хэрэгцээ шаардлага үүссэн иргэддээ олгогдохгүй, цахим хэрэглээнд нэвтрэх боломжгүй, </w:t>
      </w:r>
      <w:r>
        <w:rPr>
          <w:rFonts w:ascii="Arial" w:hAnsi="Arial" w:cs="Arial"/>
          <w:lang w:val="mn-MN"/>
        </w:rPr>
        <w:lastRenderedPageBreak/>
        <w:t xml:space="preserve">суралцаагүй зорилтот бүлгийн иргэдэд хүрэхэд хүндрэл үүсэж </w:t>
      </w:r>
      <w:r w:rsidRPr="005C02DE">
        <w:rPr>
          <w:rFonts w:ascii="Arial" w:hAnsi="Arial" w:cs="Arial"/>
          <w:szCs w:val="24"/>
        </w:rPr>
        <w:t xml:space="preserve">газар эзэмших зайлшгүй шаардлага тулгарсан </w:t>
      </w:r>
      <w:r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Pr>
          <w:rFonts w:ascii="Arial" w:hAnsi="Arial" w:cs="Arial"/>
          <w:lang w:val="mn-MN"/>
        </w:rPr>
        <w:t>,</w:t>
      </w:r>
      <w:r w:rsidRPr="004A31F7">
        <w:rPr>
          <w:rFonts w:ascii="Arial" w:hAnsi="Arial" w:cs="Arial"/>
          <w:lang w:val="mn-MN"/>
        </w:rPr>
        <w:t xml:space="preserve"> хөгжлийн бэрхшээлтэй иргэ</w:t>
      </w:r>
      <w:r>
        <w:rPr>
          <w:rFonts w:ascii="Arial" w:hAnsi="Arial" w:cs="Arial"/>
          <w:lang w:val="mn-MN"/>
        </w:rPr>
        <w:t xml:space="preserve">дэд </w:t>
      </w:r>
      <w:r w:rsidRPr="005C02DE">
        <w:rPr>
          <w:rFonts w:ascii="Arial" w:hAnsi="Arial" w:cs="Arial"/>
          <w:szCs w:val="24"/>
        </w:rPr>
        <w:t>газар эзэмшүүлэхэд цахимаар эрэмбэлэх нь төдийлөн оновчтой байж чадахгүй байгаа тул дээрх иргэдэд ямар нэгэн эрэмбэ харгалзахгүй газар эзэмшүүлэх зохицуулалтыг бий болгох</w:t>
      </w:r>
      <w:r>
        <w:rPr>
          <w:rFonts w:ascii="Arial" w:hAnsi="Arial" w:cs="Arial"/>
          <w:szCs w:val="24"/>
          <w:lang w:val="mn-MN"/>
        </w:rPr>
        <w:t xml:space="preserve"> </w:t>
      </w:r>
      <w:r w:rsidRPr="005C02DE">
        <w:rPr>
          <w:rFonts w:ascii="Arial" w:hAnsi="Arial" w:cs="Arial"/>
          <w:szCs w:val="24"/>
          <w:lang w:val="mn-MN"/>
        </w:rPr>
        <w:t xml:space="preserve">хэрэгцээ </w:t>
      </w:r>
      <w:r w:rsidRPr="005C02DE">
        <w:rPr>
          <w:rFonts w:ascii="Arial" w:hAnsi="Arial" w:cs="Arial"/>
          <w:szCs w:val="24"/>
        </w:rPr>
        <w:t>шаардлага</w:t>
      </w:r>
      <w:r w:rsidRPr="005C02DE">
        <w:rPr>
          <w:rFonts w:ascii="Arial" w:hAnsi="Arial" w:cs="Arial"/>
          <w:szCs w:val="24"/>
          <w:lang w:val="mn-MN"/>
        </w:rPr>
        <w:t xml:space="preserve"> үүсэж</w:t>
      </w:r>
      <w:r w:rsidRPr="005C02DE">
        <w:rPr>
          <w:rFonts w:ascii="Arial" w:hAnsi="Arial" w:cs="Arial"/>
          <w:szCs w:val="24"/>
        </w:rPr>
        <w:t xml:space="preserve"> байна.  </w:t>
      </w:r>
    </w:p>
    <w:p w14:paraId="69E2EC97" w14:textId="521D0C83" w:rsidR="006C4BB4" w:rsidRPr="000C4E8F" w:rsidRDefault="006C4BB4" w:rsidP="006C4BB4">
      <w:pPr>
        <w:tabs>
          <w:tab w:val="left" w:pos="567"/>
        </w:tabs>
        <w:spacing w:line="276" w:lineRule="auto"/>
        <w:jc w:val="both"/>
        <w:rPr>
          <w:rFonts w:ascii="Arial" w:hAnsi="Arial" w:cs="Arial"/>
          <w:szCs w:val="24"/>
          <w:lang w:val="mn-MN"/>
        </w:rPr>
      </w:pPr>
      <w:r>
        <w:rPr>
          <w:rFonts w:ascii="Arial" w:hAnsi="Arial" w:cs="Arial"/>
          <w:szCs w:val="24"/>
          <w:lang w:val="mn-MN"/>
        </w:rPr>
        <w:tab/>
        <w:t xml:space="preserve">Мөн өөрийн харъяалал бүхий засаг захиргааны нэгждээ газраа авч чадахгүй, мэдээллээс хол байдгаас шалтгаалан хуульд заасан эрхийн хүрээнд газраа эзэмших боломжгүй, мэдээлэлд ойр бусад аймаг, сумын харъяалалтай иргэд газар авч ашиглалтгүй олон жил байлгах, газрын маргаан үүсгэх шалтгаан болж байна. Иймд нэн тэргүүнд орон нутагтаа хэрэгцээ шаардлагатай иргэнд газар олгох нөхцөл бололцоог хангасан хууль эрх зүйн орчныг бүрдүүлэх шаардлагатай. </w:t>
      </w:r>
    </w:p>
    <w:p w14:paraId="419B4D19" w14:textId="77777777" w:rsidR="006C4BB4" w:rsidRPr="005C02DE" w:rsidRDefault="006C4BB4" w:rsidP="006C4BB4">
      <w:pPr>
        <w:tabs>
          <w:tab w:val="left" w:pos="567"/>
        </w:tabs>
        <w:spacing w:line="276" w:lineRule="auto"/>
        <w:jc w:val="both"/>
        <w:rPr>
          <w:rFonts w:ascii="Arial" w:hAnsi="Arial" w:cs="Arial"/>
          <w:lang w:val="mn-MN"/>
        </w:rPr>
      </w:pPr>
      <w:r w:rsidRPr="005C02DE">
        <w:rPr>
          <w:rFonts w:ascii="Arial" w:hAnsi="Arial" w:cs="Arial"/>
          <w:szCs w:val="24"/>
          <w:lang w:val="mn-MN"/>
        </w:rPr>
        <w:tab/>
        <w:t xml:space="preserve">Түүнчлэн Газрын тухай хууль болон Иргэн төрийн байгууллага, албан тушаалтанд гаргасан өргөдөл, гомдлыг шийдвэрлэх тухай хуулиудад иргэнээс ирүүлсэн өргөдөл, хүсэлт, гомдлыг шийдвэрлэх хугацааг тодорхой заасан байх боловч </w:t>
      </w:r>
      <w:r w:rsidRPr="005C02DE">
        <w:rPr>
          <w:rFonts w:ascii="Arial" w:hAnsi="Arial" w:cs="Arial"/>
        </w:rPr>
        <w:t>бодит амьдрал дээр тодорхой шийдвэр гаргахгүйгээр асуудлыг хойшлуулах,</w:t>
      </w:r>
      <w:r w:rsidRPr="005C02DE">
        <w:rPr>
          <w:rFonts w:ascii="Arial" w:hAnsi="Arial" w:cs="Arial"/>
          <w:lang w:val="mn-MN"/>
        </w:rPr>
        <w:t xml:space="preserve"> </w:t>
      </w:r>
      <w:r w:rsidRPr="005C02DE">
        <w:rPr>
          <w:rFonts w:ascii="Arial" w:hAnsi="Arial" w:cs="Arial"/>
        </w:rPr>
        <w:t>сунжруулах, доод шатанд дахин дахин буцаах, албан бус нөлөөлөлд автах, мөн шийдвэрийн явц, хугацааг ил тод мэдээлэхгүй байх байдлаар илэрч, иргэдийн</w:t>
      </w:r>
      <w:r w:rsidRPr="005C02DE">
        <w:rPr>
          <w:rFonts w:ascii="Arial" w:hAnsi="Arial" w:cs="Arial"/>
          <w:lang w:val="mn-MN"/>
        </w:rPr>
        <w:t xml:space="preserve"> хүсэлтийг</w:t>
      </w:r>
      <w:r w:rsidRPr="005C02DE">
        <w:rPr>
          <w:rFonts w:ascii="Arial" w:hAnsi="Arial" w:cs="Arial"/>
        </w:rPr>
        <w:t xml:space="preserve"> хуульд заасан хугацаанд шийдвэрлүүлэх</w:t>
      </w:r>
      <w:r w:rsidRPr="005C02DE">
        <w:rPr>
          <w:rFonts w:ascii="Arial" w:hAnsi="Arial" w:cs="Arial"/>
          <w:lang w:val="mn-MN"/>
        </w:rPr>
        <w:t>гүй байх</w:t>
      </w:r>
      <w:r w:rsidRPr="005C02DE">
        <w:rPr>
          <w:rFonts w:ascii="Arial" w:hAnsi="Arial" w:cs="Arial"/>
        </w:rPr>
        <w:t xml:space="preserve"> нөхцөл</w:t>
      </w:r>
      <w:r w:rsidRPr="005C02DE">
        <w:rPr>
          <w:rFonts w:ascii="Arial" w:hAnsi="Arial" w:cs="Arial"/>
          <w:lang w:val="mn-MN"/>
        </w:rPr>
        <w:t xml:space="preserve"> байдал үүсээд</w:t>
      </w:r>
      <w:r w:rsidRPr="005C02DE">
        <w:rPr>
          <w:rFonts w:ascii="Arial" w:hAnsi="Arial" w:cs="Arial"/>
        </w:rPr>
        <w:t xml:space="preserve"> байна.</w:t>
      </w:r>
      <w:r w:rsidRPr="005C02DE">
        <w:rPr>
          <w:rFonts w:ascii="Arial" w:hAnsi="Arial" w:cs="Arial"/>
          <w:lang w:val="mn-MN"/>
        </w:rPr>
        <w:t xml:space="preserve"> Тухайлбал 2025 онд улсын хэмжээнд эзэмшүүлэх, ашиглуулах газрын байршил, хэмжээ, зориулалтыг батлах тухай Засгийн газрын 4 удаагийн тогтоолоор нийт 244.69 га талбай бүхий 28882 нэгж талбарыг баталсан бөгөөд 2025 оны 12 дугаар сарын 09-ний өдрийн байдлаар хэрэгжилт улсын хэмжээнд 32.46%-тай байна. </w:t>
      </w:r>
    </w:p>
    <w:p w14:paraId="7DE995AA" w14:textId="3B88805A" w:rsidR="006C4BB4" w:rsidRPr="005C02DE" w:rsidRDefault="006C4BB4" w:rsidP="006C4BB4">
      <w:pPr>
        <w:tabs>
          <w:tab w:val="left" w:pos="567"/>
        </w:tabs>
        <w:spacing w:line="276" w:lineRule="auto"/>
        <w:jc w:val="both"/>
        <w:rPr>
          <w:rFonts w:ascii="Arial" w:hAnsi="Arial" w:cs="Arial"/>
          <w:lang w:val="mn-MN"/>
        </w:rPr>
      </w:pPr>
      <w:r w:rsidRPr="005C02DE">
        <w:rPr>
          <w:rFonts w:ascii="Arial" w:hAnsi="Arial" w:cs="Arial"/>
          <w:lang w:val="mn-MN"/>
        </w:rPr>
        <w:tab/>
        <w:t>2025 оны газрын харилцааны чиглэлээр ирг</w:t>
      </w:r>
      <w:r w:rsidR="00C3551E">
        <w:rPr>
          <w:rFonts w:ascii="Arial" w:hAnsi="Arial" w:cs="Arial"/>
          <w:lang w:val="mn-MN"/>
        </w:rPr>
        <w:t>э</w:t>
      </w:r>
      <w:r w:rsidRPr="005C02DE">
        <w:rPr>
          <w:rFonts w:ascii="Arial" w:hAnsi="Arial" w:cs="Arial"/>
          <w:lang w:val="mn-MN"/>
        </w:rPr>
        <w:t xml:space="preserve">нэээс төрийн байгууллагаад гаргасан өргөдөл, хүсэлт шийдвэрлэлтийн байдлыг Газрын нэгдмэл сангийн удирдлагын нэгдсэн цахим системээс үзэхэд нийслэл, сум, дүүргийн газрын даамал, мэргэжилтнээс тухайн шатны Засаг даргын захирамжийн төсөлд илгээсэн 31 төрлийн 1149 нэгж талбарын захирамж гараагүй хүлээгдэж, 22 төрлийн 2376 нэгж талбарыг иргэний өргөдөлтэй холбосон байна. Энэ нь зөвхөн цахим системээр дамжуулан гаргасан иргэний хүсэлтийн мэдээлэл бөгөөд иргэний цаасаар гаргасан өргөдөл, хүсэлт шийдвэрлэгдэхгүй </w:t>
      </w:r>
      <w:r w:rsidR="00E51E80">
        <w:rPr>
          <w:rFonts w:ascii="Arial" w:hAnsi="Arial" w:cs="Arial"/>
          <w:lang w:val="mn-MN"/>
        </w:rPr>
        <w:t xml:space="preserve">мөн </w:t>
      </w:r>
      <w:r w:rsidRPr="005C02DE">
        <w:rPr>
          <w:rFonts w:ascii="Arial" w:hAnsi="Arial" w:cs="Arial"/>
          <w:lang w:val="mn-MN"/>
        </w:rPr>
        <w:t>хүлээгдэж бай</w:t>
      </w:r>
      <w:r w:rsidR="00E51E80">
        <w:rPr>
          <w:rFonts w:ascii="Arial" w:hAnsi="Arial" w:cs="Arial"/>
          <w:lang w:val="mn-MN"/>
        </w:rPr>
        <w:t>на</w:t>
      </w:r>
      <w:r w:rsidRPr="005C02DE">
        <w:rPr>
          <w:rFonts w:ascii="Arial" w:hAnsi="Arial" w:cs="Arial"/>
          <w:lang w:val="mn-MN"/>
        </w:rPr>
        <w:t>. Энэхүү шийдвэр гаргалтын байдал нь иргэн, хуулийн этгээдээс гарч буй гомдлын н</w:t>
      </w:r>
      <w:r w:rsidR="0018588B">
        <w:rPr>
          <w:rFonts w:ascii="Arial" w:hAnsi="Arial" w:cs="Arial"/>
          <w:lang w:val="mn-MN"/>
        </w:rPr>
        <w:t>э</w:t>
      </w:r>
      <w:r w:rsidRPr="005C02DE">
        <w:rPr>
          <w:rFonts w:ascii="Arial" w:hAnsi="Arial" w:cs="Arial"/>
          <w:lang w:val="mn-MN"/>
        </w:rPr>
        <w:t>лээдгүй байдлыг эзэлж байна.</w:t>
      </w:r>
    </w:p>
    <w:p w14:paraId="051F95F2" w14:textId="46296EB6" w:rsidR="006C4BB4" w:rsidRPr="005C02DE" w:rsidRDefault="006C4BB4" w:rsidP="006C4BB4">
      <w:pPr>
        <w:tabs>
          <w:tab w:val="left" w:pos="567"/>
        </w:tabs>
        <w:spacing w:line="276" w:lineRule="auto"/>
        <w:jc w:val="both"/>
        <w:rPr>
          <w:rFonts w:ascii="Arial" w:hAnsi="Arial" w:cs="Arial"/>
          <w:lang w:val="mn-MN"/>
        </w:rPr>
      </w:pPr>
      <w:r w:rsidRPr="005C02DE">
        <w:rPr>
          <w:rFonts w:ascii="Arial" w:hAnsi="Arial" w:cs="Arial"/>
          <w:lang w:val="mn-MN"/>
        </w:rPr>
        <w:tab/>
        <w:t xml:space="preserve">Иймд </w:t>
      </w:r>
      <w:r w:rsidR="006A21B8">
        <w:rPr>
          <w:rFonts w:ascii="Arial" w:hAnsi="Arial" w:cs="Arial"/>
          <w:lang w:val="mn-MN"/>
        </w:rPr>
        <w:t xml:space="preserve">гэр бүлийн хэрэгцээний зориулалтаар олгох газрын хүсэлтийг цахим болон цаасаар өгөх боломжийг хангаж, нэн шаардлагатай иргэдэд газрыг олгох эрх зүйн орчныг бүрдүүлэх, </w:t>
      </w:r>
      <w:r w:rsidRPr="005C02DE">
        <w:rPr>
          <w:rFonts w:ascii="Arial" w:hAnsi="Arial" w:cs="Arial"/>
          <w:lang w:val="mn-MN"/>
        </w:rPr>
        <w:t>тухайн жилийн газар зохион байгуулалтын төлөвлөгөөнд тусгагдаж шийдвэр гарсан байршилд газар эзэмших, ашиглах эрх олгох, хугацаа сунгуулах, эрх шилжүүлэх зэрэг шийдвэр гаргалтын хугацааг нарийн тусгаж, шийдвэрлээгүй учир шалтгааныг иргэдэд буцаан мэдэгдэх зэрэг тодорхойгүй байдлыг ил тод болгох механизмыг бүрдүүлэх шаардлагатай байна.</w:t>
      </w:r>
    </w:p>
    <w:p w14:paraId="0F58F780" w14:textId="30F903F0" w:rsidR="008D7637" w:rsidRPr="00416A67" w:rsidRDefault="00C86B2F" w:rsidP="00416A67">
      <w:pPr>
        <w:pStyle w:val="ListParagraph"/>
        <w:numPr>
          <w:ilvl w:val="0"/>
          <w:numId w:val="24"/>
        </w:numPr>
        <w:shd w:val="clear" w:color="auto" w:fill="FFFFFF"/>
        <w:tabs>
          <w:tab w:val="left" w:pos="851"/>
        </w:tabs>
        <w:spacing w:line="276" w:lineRule="auto"/>
        <w:ind w:left="0" w:firstLine="567"/>
        <w:jc w:val="both"/>
        <w:rPr>
          <w:rFonts w:ascii="Arial" w:eastAsia="Arial" w:hAnsi="Arial" w:cs="Arial"/>
          <w:szCs w:val="24"/>
        </w:rPr>
      </w:pPr>
      <w:r w:rsidRPr="00416A67">
        <w:rPr>
          <w:rFonts w:ascii="Arial" w:eastAsia="Arial" w:hAnsi="Arial" w:cs="Arial"/>
          <w:szCs w:val="24"/>
          <w:lang w:val="mn-MN"/>
        </w:rPr>
        <w:t>Газрын тухай хуульд зааснаар газрыг иргэн, хуулийн этгээдэд олгохдоо өргөдлийн дагуу, дуудлага худалдаа, төсөл</w:t>
      </w:r>
      <w:r w:rsidR="003932D1" w:rsidRPr="00416A67">
        <w:rPr>
          <w:rFonts w:ascii="Arial" w:eastAsia="Arial" w:hAnsi="Arial" w:cs="Arial"/>
          <w:szCs w:val="24"/>
          <w:lang w:val="mn-MN"/>
        </w:rPr>
        <w:t xml:space="preserve"> сонгон</w:t>
      </w:r>
      <w:r w:rsidRPr="00416A67">
        <w:rPr>
          <w:rFonts w:ascii="Arial" w:eastAsia="Arial" w:hAnsi="Arial" w:cs="Arial"/>
          <w:szCs w:val="24"/>
          <w:lang w:val="mn-MN"/>
        </w:rPr>
        <w:t xml:space="preserve"> шалгаруулах зарчмаар олгохоор </w:t>
      </w:r>
      <w:r w:rsidRPr="00416A67">
        <w:rPr>
          <w:rFonts w:ascii="Arial" w:eastAsia="Arial" w:hAnsi="Arial" w:cs="Arial"/>
          <w:szCs w:val="24"/>
          <w:lang w:val="mn-MN"/>
        </w:rPr>
        <w:lastRenderedPageBreak/>
        <w:t>тусгасан байдаг. Тухайлбал хуулийн 29.1-т “Иргэнд гэр бүлийнх нь хамтын хэрэгцээнд зориулан хувийн гэр, орон сууцны хашаа барих зориулалтаар үнэ төлбөргүй эзэмшүүлэх газрын хэмжээ 0,07 га-гаас илүүгүй байна.”, 29.2-т “Энэ хуулийн 29.1-д зааснаас гадна гэр бүлийнх нь хамтын хэрэгцээнд зориулан хүнсний ногоо, жимс, жимсгэнэ, таримал ургамал тарих зориулалтаар иргэнд 0,1 га-гаас илүүгүй газар үнэ төлбөргүй эзэмшүүлж болно.”, 29.3-т “Багийн иргэдийн Нийтийн Хурлын санал, сумын иргэдийн Төлөөлөгчдийн Хурлын шийдвэрийг үндэслэн, тариалангийн газрыг газар тариалангийн салбарт олон жил тогтвортой ажилласан иргэнд гэр бүлийнх нь хамтын хэрэгцээнд зориулан Засгийн газраас тогтоосон журмын дагуу давуу эрхээр эзэмшүүлж болно. Нэг иргэнд давуу эрхээр эзэмшүүлэх тариалангийн газрын хэмжээ нь үр тарианы зориулалтаар 100 га хүртэл, төмс, хүнсний ногооны зориулалтаар 5 га хүртэл байна.”, 33.1.1-т “энэ хуулийн 29.1, 29.2, 29.3-т заасан болон төсөвт байгууллагад зайлшгүй хэрэгцээтэй газрыг эзэмшүүлэх тухай шийдвэрийг аймаг, сум, нийслэл, дүүргийн иргэдийн Төлөөлөгчдийн Хурлаар баталсан газар зохион байгуулалтын ерөнхий болон тухайн жилийн төлөвлөгөөний дагуу аймаг, сум, нийслэлийн Засаг дарга гаргана”, 33.1.2-т “энэ хуулийн 33.1.1-д зааснаас бусад зориулалтаар болон энэ хуулийн 29.1, 29.2, 29.3-т заасан хэмжээнээс илүү газар эзэмших хүсэлт гаргасан иргэн, аж ахуйн нэгж, байгууллагад мал аж ахуйн үйлдвэрлэл эрхлэх зориулалтаар малчдын хоршоонд нэг удаа 5 га хүртэлх газар эзэмшүүлэх асуудлыг аймаг, сум, нийслэлийн Засаг дарга дуудлага худалдаа, төсөл шалгаруулах зарчмаар шийдвэрлэнэ. Төсөл шалгаруулах, дуудлага худалдаа явуулах журмыг Засгийн газар тогтооно” гэж тус тус заасан байдаг.</w:t>
      </w:r>
    </w:p>
    <w:p w14:paraId="5B63B334" w14:textId="717CFEA2" w:rsidR="000C78BE" w:rsidRDefault="006C4AE0" w:rsidP="006C4AE0">
      <w:pPr>
        <w:shd w:val="clear" w:color="auto" w:fill="FFFFFF"/>
        <w:tabs>
          <w:tab w:val="left" w:pos="567"/>
        </w:tabs>
        <w:spacing w:line="276" w:lineRule="auto"/>
        <w:jc w:val="both"/>
        <w:rPr>
          <w:rFonts w:ascii="Arial" w:eastAsia="Arial" w:hAnsi="Arial" w:cs="Arial"/>
          <w:lang w:val="mn-MN"/>
        </w:rPr>
      </w:pPr>
      <w:r>
        <w:rPr>
          <w:rFonts w:ascii="Arial" w:eastAsia="Arial" w:hAnsi="Arial" w:cs="Arial"/>
          <w:szCs w:val="24"/>
          <w:cs/>
        </w:rPr>
        <w:tab/>
      </w:r>
      <w:r w:rsidR="00F21B2B" w:rsidRPr="00E90696">
        <w:rPr>
          <w:rFonts w:ascii="Arial" w:eastAsia="Arial" w:hAnsi="Arial" w:cs="Arial"/>
          <w:szCs w:val="24"/>
          <w:cs/>
          <w:lang w:val="mn-MN"/>
        </w:rPr>
        <w:t xml:space="preserve">Газрын тухай хуулийн 33 дугаар зүйлд 2017, 2024 онд орсон нэмэлтээр </w:t>
      </w:r>
      <w:r w:rsidR="00F21B2B" w:rsidRPr="00E90696">
        <w:rPr>
          <w:rFonts w:ascii="Arial" w:eastAsia="Arial" w:hAnsi="Arial" w:cs="Arial"/>
          <w:szCs w:val="24"/>
          <w:lang w:val="mn-MN"/>
        </w:rPr>
        <w:t xml:space="preserve">33.5-т “Энэ хуулийн 33.1.2-т заасны дагуу төсөл шалгаруулах хэлбэрээр газар эзэмших эрхийг </w:t>
      </w:r>
      <w:r w:rsidR="00F21B2B" w:rsidRPr="00481EEA">
        <w:rPr>
          <w:rFonts w:ascii="Arial" w:eastAsia="Arial" w:hAnsi="Arial" w:cs="Arial"/>
          <w:szCs w:val="24"/>
          <w:lang w:val="mn-MN"/>
        </w:rPr>
        <w:t>зөвхөн</w:t>
      </w:r>
      <w:r w:rsidR="00F21B2B" w:rsidRPr="00481EEA">
        <w:rPr>
          <w:rFonts w:ascii="Arial" w:eastAsia="Arial" w:hAnsi="Arial" w:cs="Arial"/>
          <w:lang w:val="mn-MN"/>
        </w:rPr>
        <w:t xml:space="preserve"> улсын төсвийн хөрөнгө оруулалтаар эсхүл мал аж ахуйн үйлдвэрлэл эрхлэх зориулалтаар малчдын хоршоонд, эсхүл гадаад улс, олон улсын байгууллагын буцалтгүй тусламж, хөнгөлөлттэй зээлээр хэрэгжүүлэх төсөл, хөтөлбөрт зориулж олгоно” гэсэн</w:t>
      </w:r>
      <w:r w:rsidR="00F21B2B" w:rsidRPr="005C02DE">
        <w:rPr>
          <w:rFonts w:ascii="Arial" w:eastAsia="Arial" w:hAnsi="Arial" w:cs="Arial"/>
          <w:lang w:val="mn-MN"/>
        </w:rPr>
        <w:t xml:space="preserve"> заалтыг нэмж, </w:t>
      </w:r>
      <w:r w:rsidR="00D049AC">
        <w:rPr>
          <w:rFonts w:ascii="Arial" w:eastAsia="Arial" w:hAnsi="Arial" w:cs="Arial"/>
          <w:lang w:val="mn-MN"/>
        </w:rPr>
        <w:t>ул</w:t>
      </w:r>
      <w:r w:rsidR="00E822D5">
        <w:rPr>
          <w:rFonts w:ascii="Arial" w:eastAsia="Arial" w:hAnsi="Arial" w:cs="Arial"/>
          <w:lang w:val="mn-MN"/>
        </w:rPr>
        <w:t xml:space="preserve">маар </w:t>
      </w:r>
      <w:r w:rsidR="00F21B2B" w:rsidRPr="005C02DE">
        <w:rPr>
          <w:rFonts w:ascii="Arial" w:eastAsia="Arial" w:hAnsi="Arial" w:cs="Arial"/>
          <w:lang w:val="mn-MN"/>
        </w:rPr>
        <w:t>Засгийн газрын 2016 оны 10 дугаар тогтоолоор батлагдсан “Газар эзэмшүүлэх, ашиглуулах төсөл сонгон шалгаруулах журам”-ын 3.2 дах заалтыг Засгийн газрын 2019 оны 105 дугаар тогтоолоор</w:t>
      </w:r>
      <w:r w:rsidR="00737E88">
        <w:rPr>
          <w:rFonts w:ascii="Arial" w:eastAsia="Arial" w:hAnsi="Arial" w:cs="Arial"/>
        </w:rPr>
        <w:t xml:space="preserve"> </w:t>
      </w:r>
      <w:r w:rsidR="00F21B2B" w:rsidRPr="005C02DE">
        <w:rPr>
          <w:rFonts w:ascii="Arial" w:eastAsia="Arial" w:hAnsi="Arial" w:cs="Arial"/>
          <w:lang w:val="mn-MN"/>
        </w:rPr>
        <w:t xml:space="preserve">“Гадаад улс, олон улсын байгууллагын буцалтгүй тусламж, хөнгөлөлттэй зээлээр </w:t>
      </w:r>
      <w:r w:rsidR="00F21B2B" w:rsidRPr="00481EEA">
        <w:rPr>
          <w:rFonts w:ascii="Arial" w:eastAsia="Arial" w:hAnsi="Arial" w:cs="Arial"/>
          <w:lang w:val="mn-MN"/>
        </w:rPr>
        <w:t>хэрэгжүүлэх төсөл, хөтөлбөр нь Олон улсын гэрээний тухай хуульд заасны дагуу Улсын Их Хурлаас соёрхон баталсан, эсхүл Засгийн газрын байгуулсан олон улсын гэрээ, хэлэлцээрээр баталгаажсан байна.” гэж өөрчлөн найруулсан байна.</w:t>
      </w:r>
      <w:r w:rsidR="00F21B2B" w:rsidRPr="005C02DE">
        <w:rPr>
          <w:rFonts w:ascii="Arial" w:eastAsia="Arial" w:hAnsi="Arial" w:cs="Arial"/>
          <w:lang w:val="mn-MN"/>
        </w:rPr>
        <w:t xml:space="preserve"> </w:t>
      </w:r>
    </w:p>
    <w:p w14:paraId="48A2C7B2" w14:textId="11C85D69" w:rsidR="00F21B2B" w:rsidRPr="00A43878" w:rsidRDefault="000C78BE" w:rsidP="006C4AE0">
      <w:pPr>
        <w:shd w:val="clear" w:color="auto" w:fill="FFFFFF"/>
        <w:tabs>
          <w:tab w:val="left" w:pos="567"/>
        </w:tabs>
        <w:spacing w:line="276" w:lineRule="auto"/>
        <w:jc w:val="both"/>
        <w:rPr>
          <w:rFonts w:ascii="Arial" w:eastAsia="Arial" w:hAnsi="Arial" w:cs="Arial"/>
          <w:lang w:val="mn-MN"/>
        </w:rPr>
      </w:pPr>
      <w:r>
        <w:rPr>
          <w:rFonts w:ascii="Arial" w:eastAsia="Arial" w:hAnsi="Arial" w:cs="Arial"/>
          <w:lang w:val="mn-MN"/>
        </w:rPr>
        <w:tab/>
      </w:r>
      <w:r w:rsidR="00F21B2B" w:rsidRPr="005C02DE">
        <w:rPr>
          <w:rFonts w:ascii="Arial" w:eastAsia="Arial" w:hAnsi="Arial" w:cs="Arial"/>
          <w:lang w:val="mn-MN"/>
        </w:rPr>
        <w:t>Уг</w:t>
      </w:r>
      <w:r w:rsidR="0054743A">
        <w:rPr>
          <w:rFonts w:ascii="Arial" w:eastAsia="Arial" w:hAnsi="Arial" w:cs="Arial"/>
        </w:rPr>
        <w:t xml:space="preserve"> </w:t>
      </w:r>
      <w:r w:rsidR="00F21B2B" w:rsidRPr="005C02DE">
        <w:rPr>
          <w:rFonts w:ascii="Arial" w:eastAsia="Arial" w:hAnsi="Arial" w:cs="Arial"/>
          <w:lang w:val="mn-MN"/>
        </w:rPr>
        <w:t xml:space="preserve">заалтуудаас </w:t>
      </w:r>
      <w:r w:rsidR="00B967B1">
        <w:rPr>
          <w:rFonts w:ascii="Arial" w:eastAsia="Arial" w:hAnsi="Arial" w:cs="Arial"/>
          <w:lang w:val="mn-MN"/>
        </w:rPr>
        <w:t>үзэхэд</w:t>
      </w:r>
      <w:r w:rsidR="00F21B2B" w:rsidRPr="005C02DE">
        <w:rPr>
          <w:rFonts w:ascii="Arial" w:eastAsia="Arial" w:hAnsi="Arial" w:cs="Arial"/>
          <w:lang w:val="mn-MN"/>
        </w:rPr>
        <w:t xml:space="preserve"> </w:t>
      </w:r>
      <w:r w:rsidR="00481EEA">
        <w:rPr>
          <w:rFonts w:ascii="Arial" w:eastAsia="Arial" w:hAnsi="Arial" w:cs="Arial"/>
          <w:lang w:val="mn-MN"/>
        </w:rPr>
        <w:t xml:space="preserve">зөвхөн </w:t>
      </w:r>
      <w:r w:rsidR="00481EEA" w:rsidRPr="00A56929">
        <w:rPr>
          <w:rFonts w:ascii="Arial" w:eastAsia="Arial" w:hAnsi="Arial" w:cs="Arial"/>
          <w:b/>
          <w:bCs/>
          <w:lang w:val="mn-MN"/>
        </w:rPr>
        <w:t>улсын төсвийн хөрөнгө оруулалтаар</w:t>
      </w:r>
      <w:r w:rsidR="00481EEA">
        <w:rPr>
          <w:rFonts w:ascii="Arial" w:eastAsia="Arial" w:hAnsi="Arial" w:cs="Arial"/>
          <w:lang w:val="mn-MN"/>
        </w:rPr>
        <w:t xml:space="preserve"> хэрэгжих, </w:t>
      </w:r>
      <w:r w:rsidR="00481EEA">
        <w:rPr>
          <w:rFonts w:ascii="Arial" w:eastAsia="Arial" w:hAnsi="Arial" w:cs="Arial"/>
          <w:b/>
          <w:bCs/>
          <w:lang w:val="mn-MN"/>
        </w:rPr>
        <w:t>о</w:t>
      </w:r>
      <w:r w:rsidR="00481EEA" w:rsidRPr="00B34504">
        <w:rPr>
          <w:rFonts w:ascii="Arial" w:eastAsia="Arial" w:hAnsi="Arial" w:cs="Arial"/>
          <w:b/>
          <w:bCs/>
          <w:lang w:val="mn-MN"/>
        </w:rPr>
        <w:t>лон улсын гэрээний тухай хуульд заасны дагуу Улсын Их Хурлаас соёрхон баталсан, эсхүл Засгийн газрын байгуулсан олон улсын гэрээ, хэлэлцээрээр баталгаажсан</w:t>
      </w:r>
      <w:r w:rsidR="00481EEA">
        <w:rPr>
          <w:rFonts w:ascii="Arial" w:eastAsia="Arial" w:hAnsi="Arial" w:cs="Arial"/>
          <w:b/>
          <w:bCs/>
          <w:lang w:val="mn-MN"/>
        </w:rPr>
        <w:t xml:space="preserve"> </w:t>
      </w:r>
      <w:r w:rsidR="00481EEA" w:rsidRPr="00363B8F">
        <w:rPr>
          <w:rFonts w:ascii="Arial" w:eastAsia="Arial" w:hAnsi="Arial" w:cs="Arial"/>
          <w:b/>
          <w:bCs/>
          <w:lang w:val="mn-MN"/>
        </w:rPr>
        <w:t xml:space="preserve">гадаад улс, олон улсын байгууллагын буцалтгүй тусламж, хөнгөлөлттэй зээлээр </w:t>
      </w:r>
      <w:r w:rsidR="00481EEA" w:rsidRPr="009A3361">
        <w:rPr>
          <w:rFonts w:ascii="Arial" w:eastAsia="Arial" w:hAnsi="Arial" w:cs="Arial"/>
          <w:lang w:val="mn-MN"/>
        </w:rPr>
        <w:t>хэрэгжүүлэх</w:t>
      </w:r>
      <w:r w:rsidR="009A3361">
        <w:rPr>
          <w:rFonts w:ascii="Arial" w:eastAsia="Arial" w:hAnsi="Arial" w:cs="Arial"/>
          <w:lang w:val="mn-MN"/>
        </w:rPr>
        <w:t xml:space="preserve">, </w:t>
      </w:r>
      <w:r w:rsidR="009A3361" w:rsidRPr="00B75C0E">
        <w:rPr>
          <w:rFonts w:ascii="Arial" w:eastAsia="Arial" w:hAnsi="Arial" w:cs="Arial"/>
          <w:b/>
          <w:bCs/>
          <w:lang w:val="mn-MN"/>
        </w:rPr>
        <w:t>мал аж ахуйн үйлдвэрлэл эрхлэх зориулалтаар малчдын хоршоонд</w:t>
      </w:r>
      <w:r w:rsidR="00C21029">
        <w:rPr>
          <w:rFonts w:ascii="Arial" w:eastAsia="Arial" w:hAnsi="Arial" w:cs="Arial"/>
          <w:b/>
          <w:bCs/>
        </w:rPr>
        <w:t xml:space="preserve"> </w:t>
      </w:r>
      <w:r w:rsidR="00C21029" w:rsidRPr="008D4A04">
        <w:rPr>
          <w:rFonts w:ascii="Arial" w:eastAsia="Arial" w:hAnsi="Arial" w:cs="Arial"/>
          <w:b/>
          <w:bCs/>
          <w:lang w:val="mn-MN"/>
        </w:rPr>
        <w:t>олгох</w:t>
      </w:r>
      <w:r w:rsidR="0013596D" w:rsidRPr="008D4A04">
        <w:rPr>
          <w:rFonts w:ascii="Arial" w:eastAsia="Arial" w:hAnsi="Arial" w:cs="Arial"/>
          <w:b/>
          <w:bCs/>
          <w:lang w:val="mn-MN"/>
        </w:rPr>
        <w:t xml:space="preserve"> </w:t>
      </w:r>
      <w:r w:rsidR="00CB13D0" w:rsidRPr="008D4A04">
        <w:rPr>
          <w:rFonts w:ascii="Arial" w:hAnsi="Arial" w:cs="Arial"/>
          <w:b/>
          <w:bCs/>
          <w:szCs w:val="24"/>
          <w:shd w:val="clear" w:color="auto" w:fill="FFFFFF"/>
        </w:rPr>
        <w:t>5 га хүртэлх</w:t>
      </w:r>
      <w:r w:rsidR="00C21029" w:rsidRPr="008D4A04">
        <w:rPr>
          <w:rFonts w:ascii="Arial" w:eastAsia="Arial" w:hAnsi="Arial" w:cs="Arial"/>
          <w:b/>
          <w:bCs/>
          <w:lang w:val="mn-MN"/>
        </w:rPr>
        <w:t xml:space="preserve"> газрыг </w:t>
      </w:r>
      <w:r w:rsidR="009A3361">
        <w:rPr>
          <w:rFonts w:ascii="Arial" w:eastAsia="Arial" w:hAnsi="Arial" w:cs="Arial"/>
          <w:lang w:val="mn-MN"/>
        </w:rPr>
        <w:t>төсөл сонгон шалгаруулалтаар</w:t>
      </w:r>
      <w:r w:rsidR="0013596D">
        <w:rPr>
          <w:rFonts w:ascii="Arial" w:eastAsia="Arial" w:hAnsi="Arial" w:cs="Arial"/>
          <w:lang w:val="mn-MN"/>
        </w:rPr>
        <w:t xml:space="preserve"> олгохоор зохицуулсан нь </w:t>
      </w:r>
      <w:r w:rsidR="00F21B2B" w:rsidRPr="005C02DE">
        <w:rPr>
          <w:rFonts w:ascii="Arial" w:eastAsia="Arial" w:hAnsi="Arial" w:cs="Arial"/>
          <w:lang w:val="mn-MN"/>
        </w:rPr>
        <w:t xml:space="preserve">замбараагүй газар олгох асуудал хумигдсан ч нөгөө талдаа улс, бүс, аймгийн хэмжээнд хэрэгжих бодлогын чанартай бүтээн байгуулалтууд, </w:t>
      </w:r>
      <w:r w:rsidR="00F21B2B" w:rsidRPr="005C02DE">
        <w:rPr>
          <w:rFonts w:ascii="Arial" w:hAnsi="Arial" w:cs="Arial"/>
          <w:lang w:val="mn-MN"/>
        </w:rPr>
        <w:t xml:space="preserve">орон нутагт өөрийн онцлогт нийцүүлэн шаардлагатай дэд </w:t>
      </w:r>
      <w:r w:rsidR="00F21B2B" w:rsidRPr="005C02DE">
        <w:rPr>
          <w:rFonts w:ascii="Arial" w:hAnsi="Arial" w:cs="Arial"/>
          <w:lang w:val="mn-MN"/>
        </w:rPr>
        <w:lastRenderedPageBreak/>
        <w:t>бүтцийг бий болгох, аж ахуйн үйл ажиллагааг дэмжих, хөрөнгө оруулалтыг татах, аж ахуйн эрхлэгчдэд дэмжлэг үзүүлэх зорилгоор газар олгох боломжгүй, зөвхөн дуудлага худалдаагаар хязгаарлаж байгаа нь орон нутгийн хөгжилд болон газрыг эдийн засгийн эргэлтэд оруулахад нэлээдгүй саад учруулж байна</w:t>
      </w:r>
      <w:r w:rsidR="00297665">
        <w:rPr>
          <w:rFonts w:ascii="Arial" w:hAnsi="Arial" w:cs="Arial"/>
          <w:lang w:val="mn-MN"/>
        </w:rPr>
        <w:t xml:space="preserve">. </w:t>
      </w:r>
    </w:p>
    <w:p w14:paraId="6D03EE05" w14:textId="25BF60C8" w:rsidR="00D40739" w:rsidRPr="002F1993" w:rsidRDefault="00FC1361" w:rsidP="00D40739">
      <w:pPr>
        <w:tabs>
          <w:tab w:val="left" w:pos="851"/>
        </w:tabs>
        <w:spacing w:line="276" w:lineRule="auto"/>
        <w:jc w:val="both"/>
        <w:rPr>
          <w:rFonts w:ascii="Arial" w:hAnsi="Arial" w:cs="Arial"/>
          <w:color w:val="000000" w:themeColor="text1"/>
          <w:lang w:val="mn-MN"/>
        </w:rPr>
      </w:pPr>
      <w:r>
        <w:rPr>
          <w:rFonts w:ascii="Arial" w:hAnsi="Arial" w:cs="Arial"/>
          <w:szCs w:val="24"/>
          <w:lang w:val="mn-MN"/>
        </w:rPr>
        <w:tab/>
      </w:r>
      <w:r w:rsidR="00D40739" w:rsidRPr="002F1993">
        <w:rPr>
          <w:rFonts w:ascii="Arial" w:hAnsi="Arial" w:cs="Arial"/>
          <w:color w:val="000000" w:themeColor="text1"/>
          <w:lang w:val="mn-MN"/>
        </w:rPr>
        <w:t>2024 онд “Шинэ сэргэлтийн бодлого”-ын Хот, хөдөөгийн сэргэлтийн хүрээнд уур амьсгалын өөрчлөлтөөс шалтгаалан мал аж ахуйн салбарт үүсэж болзошгүй гамшгаас урьдчилан сэргийлэх, мал аж ахуйн үйлдвэрлэл, малчдын хоршоог дэмжих замаар тогтвортой хөгжүүлэх зорилгоор “Шинэ хоршоо хөдөлгөөнийг өрнүүлэх тухай” Монгол Улсын Засгийн газрын 166 дугаар тогтоол батлагдсан байна.</w:t>
      </w:r>
      <w:r w:rsidR="00D40739" w:rsidRPr="002F1993">
        <w:rPr>
          <w:rFonts w:ascii="Arial" w:hAnsi="Arial" w:cs="Arial"/>
          <w:color w:val="000000" w:themeColor="text1"/>
          <w:lang w:val="mn-MN"/>
        </w:rPr>
        <w:tab/>
        <w:t>Уг хөдөлгөөний хүрээнд Газрын тухай хуульд 2024 онд нэмэлт өөрчлөлт орж мал аж ахуйн үйлдвэрлэл эрхлэх зориулалтаар малчдын хоршоонд нэг удаа 5 га хүртэлх газрыг төсөл сонгон шалгаруулах зарчмаар газрыг олгох эрх зүйн орчныг бүрдүүлж, орон нутагт малчдын хоршоо, аж ахуй эрхлэгчдийг дэмжсэн зохицуулалт болсон байна.</w:t>
      </w:r>
    </w:p>
    <w:p w14:paraId="4ACF2E60" w14:textId="10C03A44" w:rsidR="00D40739" w:rsidRPr="008102D4" w:rsidRDefault="00D40739" w:rsidP="00D40739">
      <w:pPr>
        <w:tabs>
          <w:tab w:val="left" w:pos="851"/>
        </w:tabs>
        <w:spacing w:line="276" w:lineRule="auto"/>
        <w:jc w:val="both"/>
        <w:rPr>
          <w:rFonts w:ascii="Arial" w:hAnsi="Arial" w:cs="Arial"/>
          <w:i/>
          <w:iCs/>
          <w:color w:val="000000" w:themeColor="text1"/>
          <w:lang w:val="mn-MN"/>
        </w:rPr>
      </w:pPr>
      <w:r w:rsidRPr="002F1993">
        <w:rPr>
          <w:rFonts w:ascii="Arial" w:hAnsi="Arial" w:cs="Arial"/>
          <w:color w:val="000000" w:themeColor="text1"/>
          <w:lang w:val="mn-MN"/>
        </w:rPr>
        <w:tab/>
      </w:r>
      <w:r w:rsidR="008102D4" w:rsidRPr="008102D4">
        <w:rPr>
          <w:rFonts w:ascii="Arial" w:hAnsi="Arial" w:cs="Arial"/>
          <w:i/>
          <w:iCs/>
          <w:color w:val="000000" w:themeColor="text1"/>
          <w:lang w:val="mn-MN"/>
        </w:rPr>
        <w:t xml:space="preserve">График </w:t>
      </w:r>
      <w:r w:rsidR="00B4661E">
        <w:rPr>
          <w:rFonts w:ascii="Arial" w:hAnsi="Arial" w:cs="Arial"/>
          <w:i/>
          <w:iCs/>
          <w:color w:val="000000" w:themeColor="text1"/>
          <w:lang w:val="mn-MN"/>
        </w:rPr>
        <w:t>2</w:t>
      </w:r>
      <w:r w:rsidR="008102D4" w:rsidRPr="008102D4">
        <w:rPr>
          <w:rFonts w:ascii="Arial" w:hAnsi="Arial" w:cs="Arial"/>
          <w:i/>
          <w:iCs/>
          <w:color w:val="000000" w:themeColor="text1"/>
          <w:lang w:val="mn-MN"/>
        </w:rPr>
        <w:t xml:space="preserve">. </w:t>
      </w:r>
      <w:r w:rsidRPr="008102D4">
        <w:rPr>
          <w:rFonts w:ascii="Arial" w:hAnsi="Arial" w:cs="Arial"/>
          <w:i/>
          <w:iCs/>
          <w:color w:val="000000" w:themeColor="text1"/>
          <w:lang w:val="mn-MN"/>
        </w:rPr>
        <w:t xml:space="preserve">Төсөл сонгон шалгаруулалтаар олгосон газрын мэдээллийг </w:t>
      </w:r>
      <w:r w:rsidR="004312AC" w:rsidRPr="008102D4">
        <w:rPr>
          <w:rFonts w:ascii="Arial" w:hAnsi="Arial" w:cs="Arial"/>
          <w:i/>
          <w:iCs/>
          <w:color w:val="000000" w:themeColor="text1"/>
          <w:lang w:val="mn-MN"/>
        </w:rPr>
        <w:t>сүүлийн 5 жилээр харуулбал:</w:t>
      </w:r>
    </w:p>
    <w:p w14:paraId="0932FCC2" w14:textId="4E9951B8" w:rsidR="00D40739" w:rsidRPr="00EB066C" w:rsidRDefault="00963CE3" w:rsidP="00D40739">
      <w:pPr>
        <w:keepNext/>
        <w:tabs>
          <w:tab w:val="left" w:pos="851"/>
        </w:tabs>
        <w:jc w:val="both"/>
        <w:rPr>
          <w:rFonts w:cs="Arial"/>
        </w:rPr>
      </w:pPr>
      <w:r w:rsidRPr="005E7142">
        <w:rPr>
          <w:rFonts w:ascii="Arial" w:hAnsi="Arial" w:cs="Arial"/>
          <w:noProof/>
          <w:color w:val="000000" w:themeColor="text1"/>
          <w:szCs w:val="24"/>
        </w:rPr>
        <w:drawing>
          <wp:inline distT="0" distB="0" distL="0" distR="0" wp14:anchorId="6AE0DBC7" wp14:editId="63E6A235">
            <wp:extent cx="5848350" cy="42291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562166" w14:textId="6ACF01D3" w:rsidR="00DF1C07" w:rsidRPr="00A7281F" w:rsidRDefault="00943E8A" w:rsidP="00206CF7">
      <w:pPr>
        <w:pStyle w:val="Caption"/>
        <w:spacing w:line="276" w:lineRule="auto"/>
        <w:ind w:firstLine="720"/>
        <w:rPr>
          <w:rFonts w:cs="Arial"/>
          <w:i w:val="0"/>
          <w:iCs w:val="0"/>
          <w:color w:val="000000" w:themeColor="text1"/>
          <w:sz w:val="24"/>
          <w:szCs w:val="24"/>
        </w:rPr>
      </w:pPr>
      <w:r w:rsidRPr="00A7281F">
        <w:rPr>
          <w:rFonts w:cs="Arial"/>
          <w:i w:val="0"/>
          <w:iCs w:val="0"/>
          <w:color w:val="000000" w:themeColor="text1"/>
          <w:sz w:val="24"/>
          <w:szCs w:val="24"/>
        </w:rPr>
        <w:t>Дээрх графикаас үзэхэд хуульд нэмэлт, өөрчлөлт орсноос хойш төсөл сонгон шалгаруулалт өмнөх оноосоо нэмэгдсэн үзүүлэлтэй байна.</w:t>
      </w:r>
      <w:r w:rsidR="003864C6">
        <w:rPr>
          <w:rFonts w:cs="Arial"/>
          <w:i w:val="0"/>
          <w:iCs w:val="0"/>
          <w:color w:val="000000" w:themeColor="text1"/>
          <w:sz w:val="24"/>
          <w:szCs w:val="24"/>
        </w:rPr>
        <w:t xml:space="preserve"> </w:t>
      </w:r>
      <w:r w:rsidR="00F50560">
        <w:rPr>
          <w:rFonts w:cs="Arial"/>
          <w:i w:val="0"/>
          <w:iCs w:val="0"/>
          <w:color w:val="000000" w:themeColor="text1"/>
          <w:sz w:val="24"/>
          <w:szCs w:val="24"/>
        </w:rPr>
        <w:t>Үүнийг</w:t>
      </w:r>
      <w:r w:rsidR="00DF1C07" w:rsidRPr="00A7281F">
        <w:rPr>
          <w:rFonts w:cs="Arial"/>
          <w:i w:val="0"/>
          <w:iCs w:val="0"/>
          <w:color w:val="000000" w:themeColor="text1"/>
          <w:sz w:val="24"/>
          <w:szCs w:val="24"/>
        </w:rPr>
        <w:t xml:space="preserve"> хуульд заасан</w:t>
      </w:r>
      <w:r w:rsidR="004E13CD" w:rsidRPr="00A7281F">
        <w:rPr>
          <w:rFonts w:cs="Arial"/>
          <w:i w:val="0"/>
          <w:iCs w:val="0"/>
          <w:color w:val="000000" w:themeColor="text1"/>
          <w:sz w:val="24"/>
          <w:szCs w:val="24"/>
        </w:rPr>
        <w:t xml:space="preserve"> </w:t>
      </w:r>
      <w:r w:rsidR="00E02A94" w:rsidRPr="00E02A94">
        <w:rPr>
          <w:rFonts w:cs="Arial"/>
          <w:i w:val="0"/>
          <w:iCs w:val="0"/>
          <w:color w:val="000000" w:themeColor="text1"/>
          <w:sz w:val="24"/>
          <w:szCs w:val="24"/>
        </w:rPr>
        <w:t>хөрөнгө оруулалтын хэлбэрээр</w:t>
      </w:r>
      <w:r w:rsidR="003864C6">
        <w:rPr>
          <w:rFonts w:cs="Arial"/>
          <w:i w:val="0"/>
          <w:iCs w:val="0"/>
          <w:color w:val="000000" w:themeColor="text1"/>
          <w:sz w:val="24"/>
          <w:szCs w:val="24"/>
        </w:rPr>
        <w:t xml:space="preserve"> </w:t>
      </w:r>
      <w:r w:rsidR="004C171D" w:rsidRPr="00A7281F">
        <w:rPr>
          <w:rFonts w:cs="Arial"/>
          <w:i w:val="0"/>
          <w:iCs w:val="0"/>
          <w:color w:val="000000" w:themeColor="text1"/>
          <w:sz w:val="24"/>
          <w:szCs w:val="24"/>
        </w:rPr>
        <w:t xml:space="preserve">үзэхэд </w:t>
      </w:r>
      <w:r w:rsidR="00E564D1" w:rsidRPr="00A7281F">
        <w:rPr>
          <w:rFonts w:cs="Arial"/>
          <w:i w:val="0"/>
          <w:iCs w:val="0"/>
          <w:color w:val="000000" w:themeColor="text1"/>
          <w:sz w:val="24"/>
          <w:szCs w:val="24"/>
        </w:rPr>
        <w:t xml:space="preserve">улсын хэмжээнд </w:t>
      </w:r>
      <w:r w:rsidR="00CF0A47" w:rsidRPr="00A7281F">
        <w:rPr>
          <w:rFonts w:cs="Arial"/>
          <w:i w:val="0"/>
          <w:iCs w:val="0"/>
          <w:color w:val="000000" w:themeColor="text1"/>
          <w:sz w:val="24"/>
          <w:szCs w:val="24"/>
        </w:rPr>
        <w:t xml:space="preserve">2024, 2025 онд нийтдээ улсын төсвийн хөрөнгө оруулалтаар </w:t>
      </w:r>
      <w:r w:rsidR="003B4621" w:rsidRPr="00A7281F">
        <w:rPr>
          <w:rFonts w:cs="Arial"/>
          <w:i w:val="0"/>
          <w:iCs w:val="0"/>
          <w:color w:val="000000" w:themeColor="text1"/>
          <w:sz w:val="24"/>
          <w:szCs w:val="24"/>
        </w:rPr>
        <w:t xml:space="preserve">хэрэгжих </w:t>
      </w:r>
      <w:r w:rsidR="00CF0A47" w:rsidRPr="00A7281F">
        <w:rPr>
          <w:rFonts w:cs="Arial"/>
          <w:i w:val="0"/>
          <w:iCs w:val="0"/>
          <w:color w:val="000000" w:themeColor="text1"/>
          <w:sz w:val="24"/>
          <w:szCs w:val="24"/>
        </w:rPr>
        <w:t>19, гадаад</w:t>
      </w:r>
      <w:r w:rsidR="00021C82" w:rsidRPr="00A7281F">
        <w:rPr>
          <w:rFonts w:cs="Arial"/>
          <w:i w:val="0"/>
          <w:iCs w:val="0"/>
          <w:color w:val="000000" w:themeColor="text1"/>
          <w:sz w:val="24"/>
          <w:szCs w:val="24"/>
        </w:rPr>
        <w:t xml:space="preserve"> улс, олон улсын буцалтгүй тусламж, хөнгөлөлттэй зээлээр хэрэгжих 20, харин малчдын хоршоонд </w:t>
      </w:r>
      <w:r w:rsidR="003B4621" w:rsidRPr="00A7281F">
        <w:rPr>
          <w:rFonts w:cs="Arial"/>
          <w:i w:val="0"/>
          <w:iCs w:val="0"/>
          <w:color w:val="000000" w:themeColor="text1"/>
          <w:sz w:val="24"/>
          <w:szCs w:val="24"/>
        </w:rPr>
        <w:t xml:space="preserve">мал аж ахуйн үйлдвэрлэл эрхлэх зориулалтаар хэрэгжих 1147 </w:t>
      </w:r>
      <w:r w:rsidR="0070401D" w:rsidRPr="00A7281F">
        <w:rPr>
          <w:rFonts w:cs="Arial"/>
          <w:i w:val="0"/>
          <w:iCs w:val="0"/>
          <w:color w:val="000000" w:themeColor="text1"/>
          <w:sz w:val="24"/>
          <w:szCs w:val="24"/>
        </w:rPr>
        <w:t xml:space="preserve">төсөл хөтөлбөрийг хэрэгжүүлэхээр </w:t>
      </w:r>
      <w:r w:rsidR="003B4621" w:rsidRPr="00A7281F">
        <w:rPr>
          <w:rFonts w:cs="Arial"/>
          <w:i w:val="0"/>
          <w:iCs w:val="0"/>
          <w:color w:val="000000" w:themeColor="text1"/>
          <w:sz w:val="24"/>
          <w:szCs w:val="24"/>
        </w:rPr>
        <w:t>төсөл сонгон шалгаруулалтаар олгосон байна.</w:t>
      </w:r>
    </w:p>
    <w:p w14:paraId="3873A0A9" w14:textId="77777777" w:rsidR="003B7C65" w:rsidRPr="00CE791E" w:rsidRDefault="003B7C65" w:rsidP="002C5575">
      <w:pPr>
        <w:pStyle w:val="Caption"/>
        <w:ind w:firstLine="720"/>
        <w:rPr>
          <w:rFonts w:cs="Arial"/>
          <w:color w:val="000000" w:themeColor="text1"/>
          <w:sz w:val="24"/>
          <w:szCs w:val="24"/>
        </w:rPr>
      </w:pPr>
    </w:p>
    <w:p w14:paraId="041756D4" w14:textId="2FA01886" w:rsidR="00D40739" w:rsidRPr="00CE791E" w:rsidRDefault="00CE791E" w:rsidP="002C5575">
      <w:pPr>
        <w:pStyle w:val="Caption"/>
        <w:ind w:firstLine="720"/>
        <w:rPr>
          <w:rFonts w:cs="Arial"/>
          <w:color w:val="000000" w:themeColor="text1"/>
          <w:sz w:val="24"/>
          <w:szCs w:val="24"/>
        </w:rPr>
      </w:pPr>
      <w:r w:rsidRPr="00CE791E">
        <w:rPr>
          <w:rFonts w:cs="Arial"/>
          <w:color w:val="000000" w:themeColor="text1"/>
          <w:sz w:val="24"/>
          <w:szCs w:val="24"/>
        </w:rPr>
        <w:t xml:space="preserve">График </w:t>
      </w:r>
      <w:r w:rsidR="00B4661E">
        <w:rPr>
          <w:rFonts w:cs="Arial"/>
          <w:color w:val="000000" w:themeColor="text1"/>
          <w:sz w:val="24"/>
          <w:szCs w:val="24"/>
        </w:rPr>
        <w:t>3</w:t>
      </w:r>
      <w:r w:rsidRPr="00CE791E">
        <w:rPr>
          <w:rFonts w:cs="Arial"/>
          <w:color w:val="000000" w:themeColor="text1"/>
          <w:sz w:val="24"/>
          <w:szCs w:val="24"/>
        </w:rPr>
        <w:t>.</w:t>
      </w:r>
      <w:r w:rsidRPr="008102D4">
        <w:rPr>
          <w:rFonts w:cs="Arial"/>
          <w:i w:val="0"/>
          <w:iCs w:val="0"/>
          <w:color w:val="000000" w:themeColor="text1"/>
        </w:rPr>
        <w:t xml:space="preserve"> </w:t>
      </w:r>
      <w:r w:rsidR="00B35C3C" w:rsidRPr="00CE791E">
        <w:rPr>
          <w:rFonts w:cs="Arial"/>
          <w:color w:val="000000" w:themeColor="text1"/>
          <w:sz w:val="24"/>
          <w:szCs w:val="24"/>
        </w:rPr>
        <w:t>Т</w:t>
      </w:r>
      <w:r w:rsidR="00E22B62" w:rsidRPr="00CE791E">
        <w:rPr>
          <w:rFonts w:cs="Arial"/>
          <w:color w:val="000000" w:themeColor="text1"/>
          <w:sz w:val="24"/>
          <w:szCs w:val="24"/>
        </w:rPr>
        <w:t xml:space="preserve">өсөл сонгон шалгаруулалтаар олгосон мэдээллийг </w:t>
      </w:r>
      <w:r w:rsidR="00AF6687" w:rsidRPr="00CE791E">
        <w:rPr>
          <w:rFonts w:cs="Arial"/>
          <w:color w:val="000000" w:themeColor="text1"/>
          <w:sz w:val="24"/>
          <w:szCs w:val="24"/>
        </w:rPr>
        <w:t xml:space="preserve">хөрөнгө оруулалтын хэлбэрээр </w:t>
      </w:r>
      <w:r w:rsidR="00B831C3" w:rsidRPr="00CE791E">
        <w:rPr>
          <w:rFonts w:cs="Arial"/>
          <w:color w:val="000000" w:themeColor="text1"/>
          <w:sz w:val="24"/>
          <w:szCs w:val="24"/>
        </w:rPr>
        <w:t>харуулбал</w:t>
      </w:r>
      <w:r w:rsidR="00721FEC" w:rsidRPr="00CE791E">
        <w:rPr>
          <w:rFonts w:cs="Arial"/>
          <w:color w:val="000000" w:themeColor="text1"/>
          <w:sz w:val="24"/>
          <w:szCs w:val="24"/>
        </w:rPr>
        <w:t>:</w:t>
      </w:r>
    </w:p>
    <w:p w14:paraId="0A77EED3" w14:textId="3D215755" w:rsidR="003B49C1" w:rsidRDefault="00D40739" w:rsidP="00D40739">
      <w:pPr>
        <w:tabs>
          <w:tab w:val="left" w:pos="851"/>
        </w:tabs>
        <w:spacing w:line="276" w:lineRule="auto"/>
        <w:jc w:val="both"/>
        <w:rPr>
          <w:rFonts w:cs="Arial"/>
          <w:color w:val="000000" w:themeColor="text1"/>
          <w:lang w:val="mn-MN"/>
        </w:rPr>
      </w:pPr>
      <w:r w:rsidRPr="00EB066C">
        <w:rPr>
          <w:rFonts w:cs="Arial"/>
          <w:color w:val="000000" w:themeColor="text1"/>
          <w:lang w:val="mn-MN"/>
        </w:rPr>
        <w:tab/>
      </w:r>
      <w:r w:rsidR="00EE7234" w:rsidRPr="009362C4">
        <w:rPr>
          <w:rFonts w:ascii="Arial" w:hAnsi="Arial" w:cs="Arial"/>
          <w:noProof/>
          <w:color w:val="000000" w:themeColor="text1"/>
          <w:lang w:val="mn-MN"/>
          <w14:ligatures w14:val="standardContextual"/>
        </w:rPr>
        <w:drawing>
          <wp:inline distT="0" distB="0" distL="0" distR="0" wp14:anchorId="43202D26" wp14:editId="76C703E6">
            <wp:extent cx="5962650" cy="3886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3EB650" w14:textId="7FDEB4F5" w:rsidR="00A54132" w:rsidRDefault="00250BEB" w:rsidP="00B15047">
      <w:pPr>
        <w:tabs>
          <w:tab w:val="left" w:pos="851"/>
        </w:tabs>
        <w:spacing w:line="276" w:lineRule="auto"/>
        <w:jc w:val="both"/>
        <w:rPr>
          <w:rFonts w:ascii="Arial" w:hAnsi="Arial" w:cs="Arial"/>
          <w:color w:val="000000" w:themeColor="text1"/>
          <w:szCs w:val="24"/>
          <w:lang w:val="mn-MN"/>
        </w:rPr>
      </w:pPr>
      <w:r>
        <w:rPr>
          <w:rFonts w:cs="Arial"/>
          <w:color w:val="000000" w:themeColor="text1"/>
          <w:lang w:val="mn-MN"/>
        </w:rPr>
        <w:tab/>
      </w:r>
      <w:r w:rsidR="004A52E1">
        <w:rPr>
          <w:rFonts w:ascii="Arial" w:hAnsi="Arial" w:cs="Arial"/>
          <w:color w:val="000000" w:themeColor="text1"/>
          <w:lang w:val="mn-MN"/>
        </w:rPr>
        <w:t>Дээрх графикаас</w:t>
      </w:r>
      <w:r w:rsidR="00D40739" w:rsidRPr="002F1993">
        <w:rPr>
          <w:rFonts w:ascii="Arial" w:hAnsi="Arial" w:cs="Arial"/>
          <w:color w:val="000000" w:themeColor="text1"/>
          <w:lang w:val="mn-MN"/>
        </w:rPr>
        <w:t xml:space="preserve"> үзэхэд</w:t>
      </w:r>
      <w:r w:rsidR="002C08BF">
        <w:rPr>
          <w:rFonts w:ascii="Arial" w:hAnsi="Arial" w:cs="Arial"/>
          <w:color w:val="000000" w:themeColor="text1"/>
          <w:lang w:val="mn-MN"/>
        </w:rPr>
        <w:t xml:space="preserve"> нийт төсөл сонгон шалгаруулалтын </w:t>
      </w:r>
      <w:r w:rsidR="00B70811">
        <w:rPr>
          <w:rFonts w:ascii="Arial" w:hAnsi="Arial" w:cs="Arial"/>
          <w:color w:val="000000" w:themeColor="text1"/>
          <w:lang w:val="mn-MN"/>
        </w:rPr>
        <w:t>90</w:t>
      </w:r>
      <w:r w:rsidR="006F3046">
        <w:rPr>
          <w:rFonts w:ascii="Arial" w:hAnsi="Arial" w:cs="Arial"/>
          <w:color w:val="000000" w:themeColor="text1"/>
        </w:rPr>
        <w:t>-97</w:t>
      </w:r>
      <w:r w:rsidR="0021280D">
        <w:rPr>
          <w:rFonts w:ascii="Arial" w:hAnsi="Arial" w:cs="Arial"/>
          <w:color w:val="000000" w:themeColor="text1"/>
          <w:lang w:val="mn-MN"/>
        </w:rPr>
        <w:t>%</w:t>
      </w:r>
      <w:r w:rsidR="000A3585">
        <w:rPr>
          <w:rFonts w:ascii="Arial" w:hAnsi="Arial" w:cs="Arial"/>
          <w:color w:val="000000" w:themeColor="text1"/>
        </w:rPr>
        <w:t xml:space="preserve"> </w:t>
      </w:r>
      <w:r w:rsidR="000A3585">
        <w:rPr>
          <w:rFonts w:ascii="Arial" w:hAnsi="Arial" w:cs="Arial"/>
          <w:color w:val="000000" w:themeColor="text1"/>
          <w:lang w:val="mn-MN"/>
        </w:rPr>
        <w:t>буюу</w:t>
      </w:r>
      <w:r w:rsidR="00440E06">
        <w:rPr>
          <w:rFonts w:ascii="Arial" w:hAnsi="Arial" w:cs="Arial"/>
          <w:color w:val="000000" w:themeColor="text1"/>
          <w:lang w:val="mn-MN"/>
        </w:rPr>
        <w:t xml:space="preserve"> ихэнхи хувийг </w:t>
      </w:r>
      <w:r w:rsidR="00757379" w:rsidRPr="00DA36E5">
        <w:rPr>
          <w:rFonts w:ascii="Arial" w:hAnsi="Arial" w:cs="Arial"/>
          <w:color w:val="000000" w:themeColor="text1"/>
          <w:szCs w:val="24"/>
        </w:rPr>
        <w:t>мал аж ахуйн үйлдвэрлэл эрхлэх зориулалтаар</w:t>
      </w:r>
      <w:r w:rsidR="00757379">
        <w:rPr>
          <w:rFonts w:ascii="Arial" w:hAnsi="Arial" w:cs="Arial"/>
          <w:color w:val="000000" w:themeColor="text1"/>
          <w:lang w:val="mn-MN"/>
        </w:rPr>
        <w:t xml:space="preserve"> </w:t>
      </w:r>
      <w:r w:rsidR="00B70811">
        <w:rPr>
          <w:rFonts w:ascii="Arial" w:hAnsi="Arial" w:cs="Arial"/>
          <w:color w:val="000000" w:themeColor="text1"/>
          <w:lang w:val="mn-MN"/>
        </w:rPr>
        <w:t>малчдын хоршоонд олгосон байна.</w:t>
      </w:r>
      <w:r w:rsidR="00A54132">
        <w:rPr>
          <w:rFonts w:ascii="Arial" w:hAnsi="Arial" w:cs="Arial"/>
          <w:color w:val="000000" w:themeColor="text1"/>
          <w:lang w:val="mn-MN"/>
        </w:rPr>
        <w:t xml:space="preserve"> Харин </w:t>
      </w:r>
      <w:r w:rsidR="00492736">
        <w:rPr>
          <w:rFonts w:ascii="Arial" w:hAnsi="Arial" w:cs="Arial"/>
          <w:color w:val="000000" w:themeColor="text1"/>
          <w:lang w:val="mn-MN"/>
        </w:rPr>
        <w:t xml:space="preserve">улсын төсвийн хөрөнгө </w:t>
      </w:r>
      <w:r w:rsidR="00492736" w:rsidRPr="00983955">
        <w:rPr>
          <w:rFonts w:ascii="Arial" w:hAnsi="Arial" w:cs="Arial"/>
          <w:color w:val="000000" w:themeColor="text1"/>
          <w:lang w:val="mn-MN"/>
        </w:rPr>
        <w:t>оруулалт болон гадаад</w:t>
      </w:r>
      <w:r w:rsidR="00914250" w:rsidRPr="00983955">
        <w:rPr>
          <w:rFonts w:ascii="Arial" w:hAnsi="Arial" w:cs="Arial"/>
          <w:color w:val="000000" w:themeColor="text1"/>
          <w:lang w:val="mn-MN"/>
        </w:rPr>
        <w:t xml:space="preserve"> </w:t>
      </w:r>
      <w:r w:rsidR="003D2148" w:rsidRPr="00983955">
        <w:rPr>
          <w:rFonts w:ascii="Arial" w:hAnsi="Arial" w:cs="Arial"/>
          <w:color w:val="000000" w:themeColor="text1"/>
          <w:szCs w:val="24"/>
        </w:rPr>
        <w:t>улс, олон улсын буцалтгүй тусламж, хөнгөлөлттэй зээлээр</w:t>
      </w:r>
      <w:r w:rsidR="006D0DDE">
        <w:rPr>
          <w:rFonts w:ascii="Arial" w:hAnsi="Arial" w:cs="Arial"/>
          <w:color w:val="000000" w:themeColor="text1"/>
          <w:szCs w:val="24"/>
          <w:lang w:val="mn-MN"/>
        </w:rPr>
        <w:t xml:space="preserve"> хэрэгжих төсөл хөтөлбөрт </w:t>
      </w:r>
      <w:r w:rsidR="00C964D3">
        <w:rPr>
          <w:rFonts w:ascii="Arial" w:hAnsi="Arial" w:cs="Arial"/>
          <w:color w:val="000000" w:themeColor="text1"/>
          <w:szCs w:val="24"/>
          <w:lang w:val="mn-MN"/>
        </w:rPr>
        <w:t xml:space="preserve">нийт төсөл сонгон шалгаруулалтаар олгосон газрын </w:t>
      </w:r>
      <w:r w:rsidR="0059425C">
        <w:rPr>
          <w:rFonts w:ascii="Arial" w:hAnsi="Arial" w:cs="Arial"/>
          <w:color w:val="000000" w:themeColor="text1"/>
          <w:szCs w:val="24"/>
          <w:lang w:val="mn-MN"/>
        </w:rPr>
        <w:t>2024 онд</w:t>
      </w:r>
      <w:r w:rsidR="00E12169">
        <w:rPr>
          <w:rFonts w:ascii="Arial" w:hAnsi="Arial" w:cs="Arial"/>
          <w:color w:val="000000" w:themeColor="text1"/>
          <w:szCs w:val="24"/>
          <w:lang w:val="mn-MN"/>
        </w:rPr>
        <w:t xml:space="preserve"> 6.3%, </w:t>
      </w:r>
      <w:r w:rsidR="00807E35">
        <w:rPr>
          <w:rFonts w:ascii="Arial" w:hAnsi="Arial" w:cs="Arial"/>
          <w:color w:val="000000" w:themeColor="text1"/>
          <w:szCs w:val="24"/>
          <w:lang w:val="mn-MN"/>
        </w:rPr>
        <w:t xml:space="preserve">2025 онд </w:t>
      </w:r>
      <w:r w:rsidR="005E6E5D">
        <w:rPr>
          <w:rFonts w:ascii="Arial" w:hAnsi="Arial" w:cs="Arial"/>
          <w:color w:val="000000" w:themeColor="text1"/>
          <w:szCs w:val="24"/>
          <w:lang w:val="mn-MN"/>
        </w:rPr>
        <w:t>2.3</w:t>
      </w:r>
      <w:r w:rsidR="006F0B0E">
        <w:rPr>
          <w:rFonts w:ascii="Arial" w:hAnsi="Arial" w:cs="Arial"/>
          <w:color w:val="000000" w:themeColor="text1"/>
          <w:szCs w:val="24"/>
          <w:lang w:val="mn-MN"/>
        </w:rPr>
        <w:t xml:space="preserve">%-ийг олгосон байна. </w:t>
      </w:r>
    </w:p>
    <w:p w14:paraId="02E439A4" w14:textId="66F693AF" w:rsidR="00042F08" w:rsidRPr="00B4661E" w:rsidRDefault="006F0B0E" w:rsidP="00B4661E">
      <w:pPr>
        <w:tabs>
          <w:tab w:val="left" w:pos="851"/>
        </w:tabs>
        <w:spacing w:after="0" w:line="276" w:lineRule="auto"/>
        <w:jc w:val="both"/>
        <w:rPr>
          <w:rFonts w:ascii="Arial" w:hAnsi="Arial" w:cs="Arial"/>
          <w:i/>
          <w:iCs/>
          <w:color w:val="000000" w:themeColor="text1"/>
          <w:szCs w:val="24"/>
          <w:lang w:val="mn-MN"/>
        </w:rPr>
      </w:pPr>
      <w:r>
        <w:rPr>
          <w:rFonts w:ascii="Arial" w:hAnsi="Arial" w:cs="Arial"/>
          <w:color w:val="000000" w:themeColor="text1"/>
          <w:szCs w:val="24"/>
          <w:lang w:val="mn-MN"/>
        </w:rPr>
        <w:tab/>
      </w:r>
      <w:r w:rsidR="00B4661E" w:rsidRPr="00B4661E">
        <w:rPr>
          <w:rFonts w:ascii="Arial" w:hAnsi="Arial" w:cs="Arial"/>
          <w:i/>
          <w:iCs/>
          <w:color w:val="000000" w:themeColor="text1"/>
          <w:szCs w:val="24"/>
          <w:lang w:val="mn-MN"/>
        </w:rPr>
        <w:t>Зураг 1.</w:t>
      </w:r>
      <w:r w:rsidR="003A4656" w:rsidRPr="00B4661E">
        <w:rPr>
          <w:rFonts w:ascii="Arial" w:hAnsi="Arial" w:cs="Arial"/>
          <w:i/>
          <w:iCs/>
          <w:color w:val="000000" w:themeColor="text1"/>
          <w:szCs w:val="24"/>
          <w:lang w:val="mn-MN"/>
        </w:rPr>
        <w:t>Төсөл сонгон шалгаруулалтаар олгосон</w:t>
      </w:r>
      <w:r w:rsidRPr="00B4661E">
        <w:rPr>
          <w:rFonts w:ascii="Arial" w:hAnsi="Arial" w:cs="Arial"/>
          <w:i/>
          <w:iCs/>
          <w:color w:val="000000" w:themeColor="text1"/>
          <w:szCs w:val="24"/>
          <w:lang w:val="mn-MN"/>
        </w:rPr>
        <w:t xml:space="preserve"> газ</w:t>
      </w:r>
      <w:r w:rsidR="003A4656" w:rsidRPr="00B4661E">
        <w:rPr>
          <w:rFonts w:ascii="Arial" w:hAnsi="Arial" w:cs="Arial"/>
          <w:i/>
          <w:iCs/>
          <w:color w:val="000000" w:themeColor="text1"/>
          <w:szCs w:val="24"/>
          <w:lang w:val="mn-MN"/>
        </w:rPr>
        <w:t>рыг газар</w:t>
      </w:r>
      <w:r w:rsidRPr="00B4661E">
        <w:rPr>
          <w:rFonts w:ascii="Arial" w:hAnsi="Arial" w:cs="Arial"/>
          <w:i/>
          <w:iCs/>
          <w:color w:val="000000" w:themeColor="text1"/>
          <w:szCs w:val="24"/>
          <w:lang w:val="mn-MN"/>
        </w:rPr>
        <w:t xml:space="preserve"> ашиглалтын зориулалтаар харуулбал:</w:t>
      </w:r>
    </w:p>
    <w:p w14:paraId="76AB857F" w14:textId="01F7EDDD" w:rsidR="009C0A64" w:rsidRDefault="008405C4" w:rsidP="00B15047">
      <w:pPr>
        <w:tabs>
          <w:tab w:val="left" w:pos="851"/>
        </w:tabs>
        <w:spacing w:line="276" w:lineRule="auto"/>
        <w:jc w:val="both"/>
        <w:rPr>
          <w:rFonts w:ascii="Arial" w:hAnsi="Arial" w:cs="Arial"/>
          <w:color w:val="000000" w:themeColor="text1"/>
          <w:szCs w:val="24"/>
          <w:lang w:val="mn-MN"/>
        </w:rPr>
      </w:pPr>
      <w:r>
        <w:rPr>
          <w:noProof/>
          <w14:ligatures w14:val="standardContextual"/>
        </w:rPr>
        <w:drawing>
          <wp:inline distT="0" distB="0" distL="0" distR="0" wp14:anchorId="508D5D16" wp14:editId="6A43CCCB">
            <wp:extent cx="5973778" cy="2038350"/>
            <wp:effectExtent l="19050" t="19050" r="2730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71" t="15405" r="1636" b="26968"/>
                    <a:stretch/>
                  </pic:blipFill>
                  <pic:spPr bwMode="auto">
                    <a:xfrm>
                      <a:off x="0" y="0"/>
                      <a:ext cx="5978555" cy="203998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F8E080E" w14:textId="77777777" w:rsidR="00572219" w:rsidRDefault="00B4661E" w:rsidP="00B15047">
      <w:pPr>
        <w:tabs>
          <w:tab w:val="left" w:pos="851"/>
        </w:tabs>
        <w:spacing w:line="276" w:lineRule="auto"/>
        <w:jc w:val="both"/>
        <w:rPr>
          <w:rFonts w:ascii="Arial" w:hAnsi="Arial" w:cs="Arial"/>
          <w:i/>
          <w:iCs/>
          <w:color w:val="000000" w:themeColor="text1"/>
          <w:szCs w:val="24"/>
          <w:lang w:val="mn-MN"/>
        </w:rPr>
      </w:pPr>
      <w:r>
        <w:rPr>
          <w:rFonts w:ascii="Arial" w:hAnsi="Arial" w:cs="Arial"/>
          <w:i/>
          <w:iCs/>
          <w:color w:val="000000" w:themeColor="text1"/>
          <w:szCs w:val="24"/>
          <w:lang w:val="mn-MN"/>
        </w:rPr>
        <w:tab/>
      </w:r>
    </w:p>
    <w:p w14:paraId="4EF3179F" w14:textId="36D80602" w:rsidR="006F0B0E" w:rsidRDefault="00572219" w:rsidP="00B15047">
      <w:pPr>
        <w:tabs>
          <w:tab w:val="left" w:pos="851"/>
        </w:tabs>
        <w:spacing w:line="276" w:lineRule="auto"/>
        <w:jc w:val="both"/>
        <w:rPr>
          <w:noProof/>
          <w14:ligatures w14:val="standardContextual"/>
        </w:rPr>
      </w:pPr>
      <w:r>
        <w:rPr>
          <w:rFonts w:ascii="Arial" w:hAnsi="Arial" w:cs="Arial"/>
          <w:i/>
          <w:iCs/>
          <w:color w:val="000000" w:themeColor="text1"/>
          <w:szCs w:val="24"/>
          <w:lang w:val="mn-MN"/>
        </w:rPr>
        <w:lastRenderedPageBreak/>
        <w:tab/>
      </w:r>
      <w:r w:rsidR="00B4661E" w:rsidRPr="00B4661E">
        <w:rPr>
          <w:rFonts w:ascii="Arial" w:hAnsi="Arial" w:cs="Arial"/>
          <w:i/>
          <w:iCs/>
          <w:color w:val="000000" w:themeColor="text1"/>
          <w:szCs w:val="24"/>
          <w:lang w:val="mn-MN"/>
        </w:rPr>
        <w:t xml:space="preserve">Зураг </w:t>
      </w:r>
      <w:r w:rsidR="00B4661E">
        <w:rPr>
          <w:rFonts w:ascii="Arial" w:hAnsi="Arial" w:cs="Arial"/>
          <w:i/>
          <w:iCs/>
          <w:color w:val="000000" w:themeColor="text1"/>
          <w:szCs w:val="24"/>
          <w:lang w:val="mn-MN"/>
        </w:rPr>
        <w:t>2</w:t>
      </w:r>
      <w:r w:rsidR="00B4661E" w:rsidRPr="00B4661E">
        <w:rPr>
          <w:rFonts w:ascii="Arial" w:hAnsi="Arial" w:cs="Arial"/>
          <w:i/>
          <w:iCs/>
          <w:color w:val="000000" w:themeColor="text1"/>
          <w:szCs w:val="24"/>
          <w:lang w:val="mn-MN"/>
        </w:rPr>
        <w:t>.Төсөл сонгон шалгаруулалтаар олгосон газрыг газар ашиглалтын зориулалтаар харуулбал:</w:t>
      </w:r>
    </w:p>
    <w:p w14:paraId="504E2B28" w14:textId="0955E419" w:rsidR="00D34D4A" w:rsidRPr="00126A39" w:rsidRDefault="00D34D4A" w:rsidP="00B15047">
      <w:pPr>
        <w:tabs>
          <w:tab w:val="left" w:pos="851"/>
        </w:tabs>
        <w:spacing w:line="276" w:lineRule="auto"/>
        <w:jc w:val="both"/>
        <w:rPr>
          <w:rFonts w:ascii="Arial" w:hAnsi="Arial" w:cs="Arial"/>
          <w:color w:val="000000" w:themeColor="text1"/>
        </w:rPr>
      </w:pPr>
      <w:r>
        <w:rPr>
          <w:noProof/>
          <w14:ligatures w14:val="standardContextual"/>
        </w:rPr>
        <w:drawing>
          <wp:inline distT="0" distB="0" distL="0" distR="0" wp14:anchorId="3F1C3C98" wp14:editId="17DC3E90">
            <wp:extent cx="5935980" cy="2124075"/>
            <wp:effectExtent l="19050" t="19050" r="2667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135" b="31248"/>
                    <a:stretch/>
                  </pic:blipFill>
                  <pic:spPr bwMode="auto">
                    <a:xfrm>
                      <a:off x="0" y="0"/>
                      <a:ext cx="5935980" cy="21240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9461C8C" w14:textId="382DCB9A" w:rsidR="00125AE3" w:rsidRDefault="009C4037" w:rsidP="00B15047">
      <w:pPr>
        <w:tabs>
          <w:tab w:val="left" w:pos="851"/>
        </w:tabs>
        <w:spacing w:line="276" w:lineRule="auto"/>
        <w:jc w:val="both"/>
        <w:rPr>
          <w:rFonts w:ascii="Arial" w:hAnsi="Arial" w:cs="Arial"/>
          <w:color w:val="000000" w:themeColor="text1"/>
          <w:lang w:val="mn-MN"/>
        </w:rPr>
      </w:pPr>
      <w:r>
        <w:rPr>
          <w:rFonts w:ascii="Arial" w:hAnsi="Arial" w:cs="Arial"/>
          <w:color w:val="000000" w:themeColor="text1"/>
          <w:lang w:val="mn-MN"/>
        </w:rPr>
        <w:tab/>
      </w:r>
      <w:r w:rsidR="0010196D">
        <w:rPr>
          <w:rFonts w:ascii="Arial" w:hAnsi="Arial" w:cs="Arial"/>
          <w:color w:val="000000" w:themeColor="text1"/>
          <w:lang w:val="mn-MN"/>
        </w:rPr>
        <w:t>Үүнээс</w:t>
      </w:r>
      <w:r>
        <w:rPr>
          <w:rFonts w:ascii="Arial" w:hAnsi="Arial" w:cs="Arial"/>
          <w:color w:val="000000" w:themeColor="text1"/>
          <w:lang w:val="mn-MN"/>
        </w:rPr>
        <w:t xml:space="preserve"> үзэхэд</w:t>
      </w:r>
      <w:r w:rsidR="003A0928">
        <w:rPr>
          <w:rFonts w:ascii="Arial" w:hAnsi="Arial" w:cs="Arial"/>
          <w:color w:val="000000" w:themeColor="text1"/>
          <w:lang w:val="mn-MN"/>
        </w:rPr>
        <w:t xml:space="preserve"> улсын хэмжээнд </w:t>
      </w:r>
      <w:r w:rsidR="001E23D3">
        <w:rPr>
          <w:rFonts w:ascii="Arial" w:hAnsi="Arial" w:cs="Arial"/>
          <w:color w:val="000000" w:themeColor="text1"/>
          <w:lang w:val="mn-MN"/>
        </w:rPr>
        <w:t xml:space="preserve">сүүлийн 2 жилд </w:t>
      </w:r>
      <w:r w:rsidR="00144E27">
        <w:rPr>
          <w:rFonts w:ascii="Arial" w:hAnsi="Arial" w:cs="Arial"/>
          <w:color w:val="000000" w:themeColor="text1"/>
          <w:lang w:val="mn-MN"/>
        </w:rPr>
        <w:t xml:space="preserve">эрчим хүчний станц болон дэд бүтцийн байгууллага байгуулах зориулалтаар 6, </w:t>
      </w:r>
      <w:r w:rsidR="007C638A">
        <w:rPr>
          <w:rFonts w:ascii="Arial" w:hAnsi="Arial" w:cs="Arial"/>
          <w:color w:val="000000" w:themeColor="text1"/>
          <w:lang w:val="mn-MN"/>
        </w:rPr>
        <w:t>ү</w:t>
      </w:r>
      <w:r w:rsidR="00144E27" w:rsidRPr="00144E27">
        <w:rPr>
          <w:rFonts w:ascii="Arial" w:hAnsi="Arial" w:cs="Arial"/>
          <w:color w:val="000000" w:themeColor="text1"/>
          <w:lang w:val="mn-MN"/>
        </w:rPr>
        <w:t>йлдвэрлэл технологийн парк байгуулах</w:t>
      </w:r>
      <w:r w:rsidR="0058516E">
        <w:rPr>
          <w:rFonts w:ascii="Arial" w:hAnsi="Arial" w:cs="Arial"/>
          <w:color w:val="000000" w:themeColor="text1"/>
          <w:lang w:val="mn-MN"/>
        </w:rPr>
        <w:t xml:space="preserve">, </w:t>
      </w:r>
      <w:r w:rsidR="007C638A">
        <w:rPr>
          <w:rFonts w:ascii="Arial" w:hAnsi="Arial" w:cs="Arial"/>
          <w:color w:val="000000" w:themeColor="text1"/>
          <w:lang w:val="mn-MN"/>
        </w:rPr>
        <w:t>ү</w:t>
      </w:r>
      <w:r w:rsidR="0058516E" w:rsidRPr="0058516E">
        <w:rPr>
          <w:rFonts w:ascii="Arial" w:hAnsi="Arial" w:cs="Arial"/>
          <w:color w:val="000000" w:themeColor="text1"/>
        </w:rPr>
        <w:t xml:space="preserve">йлдвэрийн болон дэд бүтцийн барилга байгууламж барих </w:t>
      </w:r>
      <w:r w:rsidR="00125AE3">
        <w:rPr>
          <w:rFonts w:ascii="Arial" w:hAnsi="Arial" w:cs="Arial"/>
          <w:color w:val="000000" w:themeColor="text1"/>
          <w:lang w:val="mn-MN"/>
        </w:rPr>
        <w:t xml:space="preserve">зориулалтаар 13, </w:t>
      </w:r>
      <w:r w:rsidR="00EF6006" w:rsidRPr="00EF6006">
        <w:rPr>
          <w:rFonts w:ascii="Arial" w:hAnsi="Arial" w:cs="Arial"/>
          <w:color w:val="000000" w:themeColor="text1"/>
          <w:lang w:val="mn-MN"/>
        </w:rPr>
        <w:t>ХАА-н үйлдвэрлэлийн зориулалтын болон ХАА-н зориулалттай барилга байгууламж барих</w:t>
      </w:r>
      <w:r w:rsidR="00EF6006">
        <w:rPr>
          <w:rFonts w:ascii="Arial" w:hAnsi="Arial" w:cs="Arial"/>
          <w:color w:val="000000" w:themeColor="text1"/>
          <w:lang w:val="mn-MN"/>
        </w:rPr>
        <w:t xml:space="preserve"> зориулалтаар </w:t>
      </w:r>
      <w:r w:rsidR="009E0072">
        <w:rPr>
          <w:rFonts w:ascii="Arial" w:hAnsi="Arial" w:cs="Arial"/>
          <w:color w:val="000000" w:themeColor="text1"/>
          <w:lang w:val="mn-MN"/>
        </w:rPr>
        <w:t xml:space="preserve">9, </w:t>
      </w:r>
      <w:r w:rsidR="007C638A">
        <w:rPr>
          <w:rFonts w:ascii="Arial" w:hAnsi="Arial" w:cs="Arial"/>
          <w:color w:val="000000" w:themeColor="text1"/>
          <w:lang w:val="mn-MN"/>
        </w:rPr>
        <w:t>б</w:t>
      </w:r>
      <w:r w:rsidR="008E4E82" w:rsidRPr="008E4E82">
        <w:rPr>
          <w:rFonts w:ascii="Arial" w:hAnsi="Arial" w:cs="Arial"/>
          <w:color w:val="000000" w:themeColor="text1"/>
          <w:lang w:val="mn-MN"/>
        </w:rPr>
        <w:t>үх төрлийн оффис, албан конторын зориулалттай барилга, байгууламж</w:t>
      </w:r>
      <w:r w:rsidR="008E4E82">
        <w:rPr>
          <w:rFonts w:ascii="Arial" w:hAnsi="Arial" w:cs="Arial"/>
          <w:color w:val="000000" w:themeColor="text1"/>
          <w:lang w:val="mn-MN"/>
        </w:rPr>
        <w:t>, орон сууцны зор</w:t>
      </w:r>
      <w:r w:rsidR="00F4755F">
        <w:rPr>
          <w:rFonts w:ascii="Arial" w:hAnsi="Arial" w:cs="Arial"/>
          <w:color w:val="000000" w:themeColor="text1"/>
          <w:lang w:val="mn-MN"/>
        </w:rPr>
        <w:t>иулалтаар</w:t>
      </w:r>
      <w:r w:rsidR="008E4E82">
        <w:rPr>
          <w:rFonts w:ascii="Arial" w:hAnsi="Arial" w:cs="Arial"/>
          <w:color w:val="000000" w:themeColor="text1"/>
          <w:lang w:val="mn-MN"/>
        </w:rPr>
        <w:t xml:space="preserve"> 5,</w:t>
      </w:r>
      <w:r w:rsidR="006E021B">
        <w:rPr>
          <w:rFonts w:ascii="Arial" w:hAnsi="Arial" w:cs="Arial"/>
          <w:color w:val="000000" w:themeColor="text1"/>
          <w:lang w:val="mn-MN"/>
        </w:rPr>
        <w:t xml:space="preserve"> аялал жуулчлалын баазын зориулалтаар 1, нийтийн эзэмшлийн ногоон байгууламж барих зориулалтаар 1 нэгж талбарыг тус тус</w:t>
      </w:r>
      <w:r w:rsidR="00134F01">
        <w:rPr>
          <w:rFonts w:ascii="Arial" w:hAnsi="Arial" w:cs="Arial"/>
          <w:color w:val="000000" w:themeColor="text1"/>
          <w:lang w:val="mn-MN"/>
        </w:rPr>
        <w:t xml:space="preserve"> төсөл сонгон шалгаруулалтаар</w:t>
      </w:r>
      <w:r w:rsidR="006E021B">
        <w:rPr>
          <w:rFonts w:ascii="Arial" w:hAnsi="Arial" w:cs="Arial"/>
          <w:color w:val="000000" w:themeColor="text1"/>
          <w:lang w:val="mn-MN"/>
        </w:rPr>
        <w:t xml:space="preserve"> олгосон байна.</w:t>
      </w:r>
    </w:p>
    <w:p w14:paraId="4F471819" w14:textId="772B5962" w:rsidR="00B15047" w:rsidRPr="00F131E0" w:rsidRDefault="00662918" w:rsidP="00B15047">
      <w:pPr>
        <w:tabs>
          <w:tab w:val="left" w:pos="851"/>
        </w:tabs>
        <w:spacing w:line="276" w:lineRule="auto"/>
        <w:jc w:val="both"/>
        <w:rPr>
          <w:rFonts w:ascii="Arial" w:hAnsi="Arial" w:cs="Arial"/>
          <w:lang w:val="mn-MN"/>
        </w:rPr>
      </w:pPr>
      <w:r>
        <w:rPr>
          <w:rFonts w:ascii="Arial" w:hAnsi="Arial" w:cs="Arial"/>
          <w:color w:val="000000" w:themeColor="text1"/>
          <w:lang w:val="mn-MN"/>
        </w:rPr>
        <w:tab/>
        <w:t>Үүнээс үзэхэд</w:t>
      </w:r>
      <w:r w:rsidR="00C66325">
        <w:rPr>
          <w:rFonts w:ascii="Arial" w:hAnsi="Arial" w:cs="Arial"/>
          <w:color w:val="000000" w:themeColor="text1"/>
          <w:lang w:val="mn-MN"/>
        </w:rPr>
        <w:t xml:space="preserve"> </w:t>
      </w:r>
      <w:r w:rsidR="00152CFE">
        <w:rPr>
          <w:rFonts w:ascii="Arial" w:hAnsi="Arial" w:cs="Arial"/>
          <w:color w:val="000000" w:themeColor="text1"/>
          <w:lang w:val="mn-MN"/>
        </w:rPr>
        <w:t>улс, бүсийн бодлогын баримт бичигт тусгагдсан</w:t>
      </w:r>
      <w:r w:rsidR="00065E59">
        <w:rPr>
          <w:rFonts w:ascii="Arial" w:hAnsi="Arial" w:cs="Arial"/>
          <w:color w:val="000000" w:themeColor="text1"/>
          <w:lang w:val="mn-MN"/>
        </w:rPr>
        <w:t xml:space="preserve"> томоохон бүтээн байгуулалт, хөтөлбөрүүд хэрэгжих боломжгүй дуудлага худалдаагаар хязгаарласан нь бүтээн байгуулалт хийгдэх зардлаар</w:t>
      </w:r>
      <w:r w:rsidR="00CA221A">
        <w:rPr>
          <w:rFonts w:ascii="Arial" w:hAnsi="Arial" w:cs="Arial"/>
          <w:color w:val="000000" w:themeColor="text1"/>
          <w:lang w:val="mn-MN"/>
        </w:rPr>
        <w:t xml:space="preserve"> газраа </w:t>
      </w:r>
      <w:r w:rsidR="00065E59">
        <w:rPr>
          <w:rFonts w:ascii="Arial" w:hAnsi="Arial" w:cs="Arial"/>
          <w:color w:val="000000" w:themeColor="text1"/>
          <w:lang w:val="mn-MN"/>
        </w:rPr>
        <w:t>дуудлага худалдаагаар авч эргээд төсөл хэрэгжүүлэх санхүүжилтийн хүндрэлтэй нүүр тулж байна.</w:t>
      </w:r>
      <w:r w:rsidR="002973CF">
        <w:rPr>
          <w:rFonts w:ascii="Arial" w:hAnsi="Arial" w:cs="Arial"/>
          <w:color w:val="000000" w:themeColor="text1"/>
          <w:lang w:val="mn-MN"/>
        </w:rPr>
        <w:t xml:space="preserve"> </w:t>
      </w:r>
      <w:r w:rsidR="002973CF" w:rsidRPr="00F131E0">
        <w:rPr>
          <w:rFonts w:ascii="Arial" w:eastAsia="Arial" w:hAnsi="Arial" w:cs="Arial"/>
          <w:lang w:val="mn-MN"/>
        </w:rPr>
        <w:t>Түүнчлэн</w:t>
      </w:r>
      <w:r w:rsidR="00ED7854" w:rsidRPr="00F131E0">
        <w:rPr>
          <w:rFonts w:ascii="Arial" w:eastAsia="Arial" w:hAnsi="Arial" w:cs="Arial"/>
          <w:lang w:val="mn-MN"/>
        </w:rPr>
        <w:t xml:space="preserve"> </w:t>
      </w:r>
      <w:r w:rsidR="00B15047" w:rsidRPr="00F131E0">
        <w:rPr>
          <w:rFonts w:ascii="Arial" w:hAnsi="Arial" w:cs="Arial"/>
          <w:lang w:val="mn-MN"/>
        </w:rPr>
        <w:t>орон нутагт өөрийн онцлогт нийцүүлэн шаардлагатай дэд бүтцийг бий болгох, аж ахуйн үйл ажиллагааг дэмжих, хөрөнгө оруулалтыг татах, аж ахуйн эрхлэгчдэд дэмжлэг үзүүлэх зорилгоор газар олгох боломжгүй</w:t>
      </w:r>
      <w:r w:rsidR="00327618" w:rsidRPr="00F131E0">
        <w:rPr>
          <w:rFonts w:ascii="Arial" w:hAnsi="Arial" w:cs="Arial"/>
          <w:lang w:val="mn-MN"/>
        </w:rPr>
        <w:t xml:space="preserve"> нөхцөл байдал үүсэж байна.</w:t>
      </w:r>
    </w:p>
    <w:p w14:paraId="2E577A84" w14:textId="1B26CB57" w:rsidR="00D40739" w:rsidRPr="00F131E0" w:rsidRDefault="00D40739" w:rsidP="00F76B40">
      <w:pPr>
        <w:shd w:val="clear" w:color="auto" w:fill="FFFFFF"/>
        <w:tabs>
          <w:tab w:val="left" w:pos="567"/>
        </w:tabs>
        <w:spacing w:after="240" w:line="276" w:lineRule="auto"/>
        <w:ind w:firstLine="567"/>
        <w:jc w:val="both"/>
        <w:rPr>
          <w:rFonts w:ascii="Arial" w:hAnsi="Arial" w:cs="Arial"/>
          <w:lang w:val="mn-MN"/>
        </w:rPr>
      </w:pPr>
      <w:r w:rsidRPr="00F131E0">
        <w:rPr>
          <w:rFonts w:ascii="Arial" w:hAnsi="Arial" w:cs="Arial"/>
          <w:lang w:val="mn-MN"/>
        </w:rPr>
        <w:t>Иймд у</w:t>
      </w:r>
      <w:r w:rsidRPr="00F131E0">
        <w:rPr>
          <w:rFonts w:ascii="Arial" w:hAnsi="Arial" w:cs="Arial"/>
        </w:rPr>
        <w:t xml:space="preserve">лс, орон нутгийн хөгжлийн бодлого, төлөвлөлтийн баримт бичигт тусгагдсан арга хэмжээг хэрэгжүүлэх зорилгоор төсөл сонгон шалгаруулалтын зарчмаар газрыг эзэмшүүлж, ашиглуулдаг байх, газрын зориулалтыг бүсчилсэн хөгжлийн тэргүүлэх чиглэл, орон нутгийн онцлогт нийцүүлэн тухайн шатны </w:t>
      </w:r>
      <w:r w:rsidR="003413FB">
        <w:rPr>
          <w:rFonts w:ascii="Arial" w:hAnsi="Arial" w:cs="Arial"/>
          <w:lang w:val="mn-MN"/>
        </w:rPr>
        <w:t>и</w:t>
      </w:r>
      <w:r w:rsidRPr="00F131E0">
        <w:rPr>
          <w:rFonts w:ascii="Arial" w:hAnsi="Arial" w:cs="Arial"/>
        </w:rPr>
        <w:t xml:space="preserve">ргэдийн Төлөөлөгчдийн </w:t>
      </w:r>
      <w:r w:rsidR="003413FB">
        <w:rPr>
          <w:rFonts w:ascii="Arial" w:hAnsi="Arial" w:cs="Arial"/>
          <w:lang w:val="mn-MN"/>
        </w:rPr>
        <w:t>Х</w:t>
      </w:r>
      <w:r w:rsidRPr="00F131E0">
        <w:rPr>
          <w:rFonts w:ascii="Arial" w:hAnsi="Arial" w:cs="Arial"/>
        </w:rPr>
        <w:t>урал тогтоох зохицуулалтыг тусга</w:t>
      </w:r>
      <w:r w:rsidRPr="00F131E0">
        <w:rPr>
          <w:rFonts w:ascii="Arial" w:hAnsi="Arial" w:cs="Arial"/>
          <w:lang w:val="mn-MN"/>
        </w:rPr>
        <w:t>сан болно.</w:t>
      </w:r>
    </w:p>
    <w:p w14:paraId="1811ED99" w14:textId="77777777" w:rsidR="00E73D6D" w:rsidRDefault="00E73D6D" w:rsidP="00E73D6D">
      <w:pPr>
        <w:shd w:val="clear" w:color="auto" w:fill="FFFFFF"/>
        <w:spacing w:after="0" w:line="276" w:lineRule="auto"/>
        <w:ind w:firstLine="567"/>
        <w:jc w:val="both"/>
        <w:rPr>
          <w:rFonts w:ascii="Arial" w:eastAsia="Arial" w:hAnsi="Arial" w:cs="Arial"/>
          <w:lang w:val="mn-MN"/>
        </w:rPr>
      </w:pPr>
    </w:p>
    <w:p w14:paraId="521160AA" w14:textId="1C2D5355" w:rsidR="006669FF" w:rsidRPr="005C02DE" w:rsidRDefault="00E73D6D" w:rsidP="006C4BB4">
      <w:pPr>
        <w:shd w:val="clear" w:color="auto" w:fill="FFFFFF"/>
        <w:spacing w:after="0" w:line="276" w:lineRule="auto"/>
        <w:ind w:firstLine="567"/>
        <w:jc w:val="both"/>
        <w:rPr>
          <w:rFonts w:ascii="Arial" w:hAnsi="Arial" w:cs="Arial"/>
          <w:lang w:val="mn-MN"/>
        </w:rPr>
      </w:pPr>
      <w:r>
        <w:rPr>
          <w:rFonts w:ascii="Arial" w:eastAsia="Arial" w:hAnsi="Arial" w:cs="Arial"/>
          <w:lang w:val="mn-MN"/>
        </w:rPr>
        <w:t>4.</w:t>
      </w:r>
      <w:r w:rsidR="009563A4" w:rsidRPr="005C02DE">
        <w:rPr>
          <w:rFonts w:ascii="Arial" w:eastAsia="Arial" w:hAnsi="Arial" w:cs="Arial"/>
          <w:szCs w:val="24"/>
        </w:rPr>
        <w:t xml:space="preserve">Монгол Улсын нийт 60 гаруй хуульд газрын талаарх зохицуулалт, 200 орчим захиргааны хэм хэмжээний актаар газрын харилцааг зохицуулж байна. Тус салбар хуулиудаар газрын талаарх чиг үүргүүдийг салгаж зохицуулснаас тухайлбал, газрын бүртгэл, газар зохион байгуулалтын төлөвлөгөө, газар өмчлөх, эзэмших, ашиглах эрх олгох зохицуулалтыг аймаг, нийслэл, сум, дүүргийн газрын алба, Улсын бүртгэлийн ерөнхий газар, Ашигт малтмал, газрын тосны газар, Байгаль орчин, </w:t>
      </w:r>
      <w:r w:rsidR="009563A4" w:rsidRPr="005C02DE">
        <w:rPr>
          <w:rFonts w:ascii="Arial" w:eastAsia="Arial" w:hAnsi="Arial" w:cs="Arial"/>
          <w:szCs w:val="24"/>
        </w:rPr>
        <w:lastRenderedPageBreak/>
        <w:t>аялал жуулчлалын яам, Хүнс, хөдөө аж ахуй, хөнгөн үйлдвэрийн яам, Чөлөөт бүс</w:t>
      </w:r>
      <w:r w:rsidR="009563A4" w:rsidRPr="005C02DE">
        <w:rPr>
          <w:rFonts w:ascii="Arial" w:eastAsia="Arial" w:hAnsi="Arial" w:cs="Arial"/>
          <w:szCs w:val="24"/>
          <w:lang w:val="mn-MN"/>
        </w:rPr>
        <w:t>, Хүннү, Шинэ Хархорум хотуудын захирагч</w:t>
      </w:r>
      <w:r w:rsidR="009563A4" w:rsidRPr="005C02DE">
        <w:rPr>
          <w:rFonts w:ascii="Arial" w:eastAsia="Arial" w:hAnsi="Arial" w:cs="Arial"/>
          <w:szCs w:val="24"/>
        </w:rPr>
        <w:t xml:space="preserve"> зэрэг байгууллагууд хариуцаж байна.  </w:t>
      </w:r>
    </w:p>
    <w:p w14:paraId="1CBA83C7" w14:textId="1F210D8B" w:rsidR="009563A4" w:rsidRPr="005C02DE" w:rsidRDefault="009563A4" w:rsidP="00D2603A">
      <w:pPr>
        <w:shd w:val="clear" w:color="auto" w:fill="FFFFFF"/>
        <w:tabs>
          <w:tab w:val="left" w:pos="851"/>
        </w:tabs>
        <w:spacing w:before="240" w:line="276" w:lineRule="auto"/>
        <w:ind w:firstLine="567"/>
        <w:jc w:val="both"/>
        <w:rPr>
          <w:rFonts w:ascii="Arial" w:eastAsia="Arial" w:hAnsi="Arial" w:cs="Arial"/>
          <w:szCs w:val="24"/>
        </w:rPr>
      </w:pPr>
      <w:r w:rsidRPr="005C02DE">
        <w:rPr>
          <w:rFonts w:ascii="Arial" w:eastAsia="Arial" w:hAnsi="Arial" w:cs="Arial"/>
          <w:szCs w:val="24"/>
        </w:rPr>
        <w:t xml:space="preserve">Энэ нь Газрын тухай хуульд заасан “Монгол Улсын газар нутаг салшгүй бүрэн бүтэн, газрын сан нэгдмэл байх” үндсэн зарчмыг алдагдуулахаас гадна, газрын хууль тогтоомжийн давхардал, хийдэл, зөрчлийг бий болгож, хэрэглэгч болох төрийн байгууллага, иргэд, хуулийн этгээдэд ойлгомжгүй байдлыг үүсгэж, хуулиар зохицуулах шаардлагатай асуудлыг тусгайлан эрх олгоогүй актаар зохицуулах, иргэд, хуулийн этгээдэд хохирол учруулж, нийтийн ашиг сонирхолд сөрөг нөлөө үзүүлэх эх үндэс болж байна. Дараах судалгаагаар Газрын нэгдмэл сангийн үндсэн ангиллын газруудыг ашиглахтай холбоотой зохицуулалт бүхий хуулиудыг төлөвлөх, эрх олгох, бүртгэх, хяналт мониторинг хийх зэрэг үйл ажиллагааны төрлөөр нь авч үзлээ. Үүний үр дүнд Хүснэгт </w:t>
      </w:r>
      <w:r w:rsidRPr="005C02DE">
        <w:rPr>
          <w:rFonts w:ascii="Arial" w:eastAsia="Arial" w:hAnsi="Arial" w:cs="Arial"/>
          <w:szCs w:val="24"/>
          <w:lang w:val="mn-MN"/>
        </w:rPr>
        <w:t>5</w:t>
      </w:r>
      <w:r w:rsidRPr="005C02DE">
        <w:rPr>
          <w:rFonts w:ascii="Arial" w:eastAsia="Arial" w:hAnsi="Arial" w:cs="Arial"/>
          <w:szCs w:val="24"/>
        </w:rPr>
        <w:t>-</w:t>
      </w:r>
      <w:r w:rsidRPr="005C02DE">
        <w:rPr>
          <w:rFonts w:ascii="Arial" w:eastAsia="Arial" w:hAnsi="Arial" w:cs="Arial"/>
          <w:szCs w:val="24"/>
          <w:lang w:val="mn-MN"/>
        </w:rPr>
        <w:t>аа</w:t>
      </w:r>
      <w:r w:rsidRPr="005C02DE">
        <w:rPr>
          <w:rFonts w:ascii="Arial" w:eastAsia="Arial" w:hAnsi="Arial" w:cs="Arial"/>
          <w:szCs w:val="24"/>
        </w:rPr>
        <w:t xml:space="preserve">с </w:t>
      </w:r>
      <w:r w:rsidRPr="005C02DE">
        <w:rPr>
          <w:rFonts w:ascii="Arial" w:eastAsia="Arial" w:hAnsi="Arial" w:cs="Arial"/>
          <w:szCs w:val="24"/>
          <w:lang w:val="mn-MN"/>
        </w:rPr>
        <w:t>үзэхэд</w:t>
      </w:r>
      <w:r w:rsidRPr="005C02DE">
        <w:rPr>
          <w:rFonts w:ascii="Arial" w:eastAsia="Arial" w:hAnsi="Arial" w:cs="Arial"/>
          <w:szCs w:val="24"/>
        </w:rPr>
        <w:t xml:space="preserve"> газрын нэгдмэл сангийн үндсэн 6 ангиллын газрыг 16 хуулиар зохицуулж байна.</w:t>
      </w:r>
    </w:p>
    <w:p w14:paraId="3A5E3412" w14:textId="4BC57546" w:rsidR="009563A4" w:rsidRPr="005C02DE" w:rsidRDefault="009563A4" w:rsidP="00134CF9">
      <w:pPr>
        <w:pStyle w:val="Caption"/>
        <w:ind w:firstLine="360"/>
        <w:rPr>
          <w:rFonts w:cs="Arial"/>
          <w:sz w:val="24"/>
          <w:szCs w:val="24"/>
        </w:rPr>
      </w:pPr>
      <w:bookmarkStart w:id="2" w:name="_Toc212653232"/>
      <w:r w:rsidRPr="005C02DE">
        <w:rPr>
          <w:rFonts w:cs="Arial"/>
          <w:sz w:val="24"/>
          <w:szCs w:val="24"/>
        </w:rPr>
        <w:t xml:space="preserve">Хүснэгт </w:t>
      </w:r>
      <w:r w:rsidR="006717F6">
        <w:rPr>
          <w:rFonts w:cs="Arial"/>
          <w:sz w:val="24"/>
          <w:szCs w:val="24"/>
        </w:rPr>
        <w:t>3</w:t>
      </w:r>
      <w:r w:rsidRPr="005C02DE">
        <w:rPr>
          <w:rFonts w:cs="Arial"/>
          <w:sz w:val="24"/>
          <w:szCs w:val="24"/>
        </w:rPr>
        <w:t>. Газрын нэгдмэл сангийн үндсэн ангиллын газрыг зохицуулж буй салбар хуулиуд</w:t>
      </w:r>
      <w:bookmarkEnd w:id="2"/>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2"/>
        <w:gridCol w:w="992"/>
        <w:gridCol w:w="1276"/>
        <w:gridCol w:w="1060"/>
        <w:gridCol w:w="925"/>
        <w:gridCol w:w="992"/>
        <w:gridCol w:w="1134"/>
      </w:tblGrid>
      <w:tr w:rsidR="005C02DE" w:rsidRPr="005C02DE" w14:paraId="09C66705" w14:textId="77777777" w:rsidTr="001B460D">
        <w:trPr>
          <w:trHeight w:val="1149"/>
        </w:trPr>
        <w:tc>
          <w:tcPr>
            <w:tcW w:w="2972" w:type="dxa"/>
            <w:tcMar>
              <w:top w:w="0" w:type="dxa"/>
              <w:left w:w="100" w:type="dxa"/>
              <w:bottom w:w="0" w:type="dxa"/>
              <w:right w:w="100" w:type="dxa"/>
            </w:tcMar>
          </w:tcPr>
          <w:p w14:paraId="4B007B04"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Хууль/Газрын нэгдмэл сангийн ангилал</w:t>
            </w:r>
          </w:p>
        </w:tc>
        <w:tc>
          <w:tcPr>
            <w:tcW w:w="992" w:type="dxa"/>
            <w:tcMar>
              <w:top w:w="0" w:type="dxa"/>
              <w:left w:w="100" w:type="dxa"/>
              <w:bottom w:w="0" w:type="dxa"/>
              <w:right w:w="100" w:type="dxa"/>
            </w:tcMar>
          </w:tcPr>
          <w:p w14:paraId="6C7C388B"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Хөдөө, аж ахуйн газар</w:t>
            </w:r>
          </w:p>
        </w:tc>
        <w:tc>
          <w:tcPr>
            <w:tcW w:w="1276" w:type="dxa"/>
            <w:tcMar>
              <w:top w:w="0" w:type="dxa"/>
              <w:left w:w="100" w:type="dxa"/>
              <w:bottom w:w="0" w:type="dxa"/>
              <w:right w:w="100" w:type="dxa"/>
            </w:tcMar>
          </w:tcPr>
          <w:p w14:paraId="74922281"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Хот тосгон бусад суурины газар</w:t>
            </w:r>
          </w:p>
        </w:tc>
        <w:tc>
          <w:tcPr>
            <w:tcW w:w="1060" w:type="dxa"/>
            <w:tcMar>
              <w:top w:w="0" w:type="dxa"/>
              <w:left w:w="100" w:type="dxa"/>
              <w:bottom w:w="0" w:type="dxa"/>
              <w:right w:w="100" w:type="dxa"/>
            </w:tcMar>
          </w:tcPr>
          <w:p w14:paraId="2542B25D"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Зам, шугам сүлжээний газар</w:t>
            </w:r>
          </w:p>
        </w:tc>
        <w:tc>
          <w:tcPr>
            <w:tcW w:w="925" w:type="dxa"/>
            <w:tcMar>
              <w:top w:w="0" w:type="dxa"/>
              <w:left w:w="100" w:type="dxa"/>
              <w:bottom w:w="0" w:type="dxa"/>
              <w:right w:w="100" w:type="dxa"/>
            </w:tcMar>
          </w:tcPr>
          <w:p w14:paraId="0AC16B3C"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Ойн сан бүхий газар</w:t>
            </w:r>
          </w:p>
        </w:tc>
        <w:tc>
          <w:tcPr>
            <w:tcW w:w="992" w:type="dxa"/>
            <w:tcMar>
              <w:top w:w="0" w:type="dxa"/>
              <w:left w:w="100" w:type="dxa"/>
              <w:bottom w:w="0" w:type="dxa"/>
              <w:right w:w="100" w:type="dxa"/>
            </w:tcMar>
          </w:tcPr>
          <w:p w14:paraId="393BA148"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Усны сан бүхий газар</w:t>
            </w:r>
          </w:p>
        </w:tc>
        <w:tc>
          <w:tcPr>
            <w:tcW w:w="1134" w:type="dxa"/>
            <w:tcMar>
              <w:top w:w="0" w:type="dxa"/>
              <w:left w:w="100" w:type="dxa"/>
              <w:bottom w:w="0" w:type="dxa"/>
              <w:right w:w="100" w:type="dxa"/>
            </w:tcMar>
          </w:tcPr>
          <w:p w14:paraId="3FA721BF"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Тусгай хэрэгцээний газар</w:t>
            </w:r>
          </w:p>
        </w:tc>
      </w:tr>
      <w:tr w:rsidR="005C02DE" w:rsidRPr="005C02DE" w14:paraId="5CBCAD4F" w14:textId="77777777" w:rsidTr="001B460D">
        <w:tc>
          <w:tcPr>
            <w:tcW w:w="2972" w:type="dxa"/>
            <w:tcMar>
              <w:top w:w="0" w:type="dxa"/>
              <w:left w:w="100" w:type="dxa"/>
              <w:bottom w:w="0" w:type="dxa"/>
              <w:right w:w="100" w:type="dxa"/>
            </w:tcMar>
          </w:tcPr>
          <w:p w14:paraId="1B6ADAFF"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Газрын тухай хууль</w:t>
            </w:r>
          </w:p>
        </w:tc>
        <w:tc>
          <w:tcPr>
            <w:tcW w:w="992" w:type="dxa"/>
            <w:tcMar>
              <w:top w:w="0" w:type="dxa"/>
              <w:left w:w="100" w:type="dxa"/>
              <w:bottom w:w="0" w:type="dxa"/>
              <w:right w:w="100" w:type="dxa"/>
            </w:tcMar>
          </w:tcPr>
          <w:p w14:paraId="6D603A9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1FB5419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07A1623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5541D29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937BE72"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4A91F6F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6D4C0C59" w14:textId="77777777" w:rsidTr="001B460D">
        <w:trPr>
          <w:trHeight w:val="45"/>
        </w:trPr>
        <w:tc>
          <w:tcPr>
            <w:tcW w:w="2972" w:type="dxa"/>
            <w:tcMar>
              <w:top w:w="0" w:type="dxa"/>
              <w:left w:w="100" w:type="dxa"/>
              <w:bottom w:w="0" w:type="dxa"/>
              <w:right w:w="100" w:type="dxa"/>
            </w:tcMar>
          </w:tcPr>
          <w:p w14:paraId="4D519D65"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Тариалангийн тухай хууль</w:t>
            </w:r>
          </w:p>
        </w:tc>
        <w:tc>
          <w:tcPr>
            <w:tcW w:w="992" w:type="dxa"/>
            <w:tcMar>
              <w:top w:w="0" w:type="dxa"/>
              <w:left w:w="100" w:type="dxa"/>
              <w:bottom w:w="0" w:type="dxa"/>
              <w:right w:w="100" w:type="dxa"/>
            </w:tcMar>
          </w:tcPr>
          <w:p w14:paraId="4F10028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343E094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4AF5C10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50FB0F25"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4A80E3F8"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4DB67FA7"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 </w:t>
            </w:r>
          </w:p>
        </w:tc>
      </w:tr>
      <w:tr w:rsidR="005C02DE" w:rsidRPr="005C02DE" w14:paraId="7ED29553" w14:textId="77777777" w:rsidTr="001B460D">
        <w:trPr>
          <w:trHeight w:val="150"/>
        </w:trPr>
        <w:tc>
          <w:tcPr>
            <w:tcW w:w="2972" w:type="dxa"/>
            <w:tcMar>
              <w:top w:w="0" w:type="dxa"/>
              <w:left w:w="100" w:type="dxa"/>
              <w:bottom w:w="0" w:type="dxa"/>
              <w:right w:w="100" w:type="dxa"/>
            </w:tcMar>
          </w:tcPr>
          <w:p w14:paraId="198294A4"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Хөрс хамгаалах, цөлжилтөөс сэргийлэх тухай хууль</w:t>
            </w:r>
          </w:p>
        </w:tc>
        <w:tc>
          <w:tcPr>
            <w:tcW w:w="992" w:type="dxa"/>
            <w:tcMar>
              <w:top w:w="0" w:type="dxa"/>
              <w:left w:w="100" w:type="dxa"/>
              <w:bottom w:w="0" w:type="dxa"/>
              <w:right w:w="100" w:type="dxa"/>
            </w:tcMar>
          </w:tcPr>
          <w:p w14:paraId="418D170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5CB9D51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602FBF5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22CD835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4133922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727B49F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007571EA" w14:textId="77777777" w:rsidTr="001B460D">
        <w:trPr>
          <w:trHeight w:val="195"/>
        </w:trPr>
        <w:tc>
          <w:tcPr>
            <w:tcW w:w="2972" w:type="dxa"/>
            <w:tcMar>
              <w:top w:w="0" w:type="dxa"/>
              <w:left w:w="100" w:type="dxa"/>
              <w:bottom w:w="0" w:type="dxa"/>
              <w:right w:w="100" w:type="dxa"/>
            </w:tcMar>
          </w:tcPr>
          <w:p w14:paraId="6FB77B53"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байгуулалтын тухай хууль</w:t>
            </w:r>
          </w:p>
        </w:tc>
        <w:tc>
          <w:tcPr>
            <w:tcW w:w="992" w:type="dxa"/>
            <w:tcMar>
              <w:top w:w="0" w:type="dxa"/>
              <w:left w:w="100" w:type="dxa"/>
              <w:bottom w:w="0" w:type="dxa"/>
              <w:right w:w="100" w:type="dxa"/>
            </w:tcMar>
          </w:tcPr>
          <w:p w14:paraId="6D0307D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2850206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24F8589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666BDA7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2A9153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3B9FE73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12773752" w14:textId="77777777" w:rsidTr="001B460D">
        <w:trPr>
          <w:trHeight w:val="495"/>
        </w:trPr>
        <w:tc>
          <w:tcPr>
            <w:tcW w:w="2972" w:type="dxa"/>
            <w:tcMar>
              <w:top w:w="0" w:type="dxa"/>
              <w:left w:w="100" w:type="dxa"/>
              <w:bottom w:w="0" w:type="dxa"/>
              <w:right w:w="100" w:type="dxa"/>
            </w:tcMar>
          </w:tcPr>
          <w:p w14:paraId="349FBE14"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суурин газрыг дахин хөгжүүлэх тухай хууль</w:t>
            </w:r>
          </w:p>
        </w:tc>
        <w:tc>
          <w:tcPr>
            <w:tcW w:w="992" w:type="dxa"/>
            <w:tcMar>
              <w:top w:w="0" w:type="dxa"/>
              <w:left w:w="100" w:type="dxa"/>
              <w:bottom w:w="0" w:type="dxa"/>
              <w:right w:w="100" w:type="dxa"/>
            </w:tcMar>
          </w:tcPr>
          <w:p w14:paraId="6F4BD536"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4B3F7D0D"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5DAD4AB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5C17428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035F901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0428209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CDBEB6C" w14:textId="77777777" w:rsidTr="001B460D">
        <w:trPr>
          <w:trHeight w:val="345"/>
        </w:trPr>
        <w:tc>
          <w:tcPr>
            <w:tcW w:w="2972" w:type="dxa"/>
            <w:tcMar>
              <w:top w:w="0" w:type="dxa"/>
              <w:left w:w="100" w:type="dxa"/>
              <w:bottom w:w="0" w:type="dxa"/>
              <w:right w:w="100" w:type="dxa"/>
            </w:tcMar>
          </w:tcPr>
          <w:p w14:paraId="0291FEF0"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Ашигт малтмалын тухай хууль</w:t>
            </w:r>
          </w:p>
        </w:tc>
        <w:tc>
          <w:tcPr>
            <w:tcW w:w="992" w:type="dxa"/>
            <w:tcMar>
              <w:top w:w="0" w:type="dxa"/>
              <w:left w:w="100" w:type="dxa"/>
              <w:bottom w:w="0" w:type="dxa"/>
              <w:right w:w="100" w:type="dxa"/>
            </w:tcMar>
          </w:tcPr>
          <w:p w14:paraId="35EDEED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03F17E8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62902DF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5040B25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5D06FB1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6FDA82E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CBDEC52" w14:textId="77777777" w:rsidTr="001B460D">
        <w:trPr>
          <w:trHeight w:val="315"/>
        </w:trPr>
        <w:tc>
          <w:tcPr>
            <w:tcW w:w="2972" w:type="dxa"/>
            <w:tcMar>
              <w:top w:w="0" w:type="dxa"/>
              <w:left w:w="100" w:type="dxa"/>
              <w:bottom w:w="0" w:type="dxa"/>
              <w:right w:w="100" w:type="dxa"/>
            </w:tcMar>
          </w:tcPr>
          <w:p w14:paraId="0BE3677A"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Хөрөнгө оруулалтын тухай хууль</w:t>
            </w:r>
          </w:p>
        </w:tc>
        <w:tc>
          <w:tcPr>
            <w:tcW w:w="992" w:type="dxa"/>
            <w:tcMar>
              <w:top w:w="0" w:type="dxa"/>
              <w:left w:w="100" w:type="dxa"/>
              <w:bottom w:w="0" w:type="dxa"/>
              <w:right w:w="100" w:type="dxa"/>
            </w:tcMar>
          </w:tcPr>
          <w:p w14:paraId="2E05739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2230FBA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4C339A5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72B5304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2C092B5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76D0A10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0FEE004D" w14:textId="77777777" w:rsidTr="001B460D">
        <w:trPr>
          <w:trHeight w:val="255"/>
        </w:trPr>
        <w:tc>
          <w:tcPr>
            <w:tcW w:w="2972" w:type="dxa"/>
            <w:tcMar>
              <w:top w:w="0" w:type="dxa"/>
              <w:left w:w="100" w:type="dxa"/>
              <w:bottom w:w="0" w:type="dxa"/>
              <w:right w:w="100" w:type="dxa"/>
            </w:tcMar>
          </w:tcPr>
          <w:p w14:paraId="5D1FE5EC"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Авто замын тухай хууль</w:t>
            </w:r>
          </w:p>
        </w:tc>
        <w:tc>
          <w:tcPr>
            <w:tcW w:w="992" w:type="dxa"/>
            <w:tcMar>
              <w:top w:w="0" w:type="dxa"/>
              <w:left w:w="100" w:type="dxa"/>
              <w:bottom w:w="0" w:type="dxa"/>
              <w:right w:w="100" w:type="dxa"/>
            </w:tcMar>
          </w:tcPr>
          <w:p w14:paraId="2BC46A4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292EBE1A"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013FB2C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03BA532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1E142D3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0716C77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F469D03" w14:textId="77777777" w:rsidTr="001B460D">
        <w:trPr>
          <w:trHeight w:val="285"/>
        </w:trPr>
        <w:tc>
          <w:tcPr>
            <w:tcW w:w="2972" w:type="dxa"/>
            <w:tcMar>
              <w:top w:w="0" w:type="dxa"/>
              <w:left w:w="100" w:type="dxa"/>
              <w:bottom w:w="0" w:type="dxa"/>
              <w:right w:w="100" w:type="dxa"/>
            </w:tcMar>
          </w:tcPr>
          <w:p w14:paraId="388E3552"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Төмөр замын тухай хууль</w:t>
            </w:r>
          </w:p>
        </w:tc>
        <w:tc>
          <w:tcPr>
            <w:tcW w:w="992" w:type="dxa"/>
            <w:tcMar>
              <w:top w:w="0" w:type="dxa"/>
              <w:left w:w="100" w:type="dxa"/>
              <w:bottom w:w="0" w:type="dxa"/>
              <w:right w:w="100" w:type="dxa"/>
            </w:tcMar>
          </w:tcPr>
          <w:p w14:paraId="42A0547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1BD5D1F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060" w:type="dxa"/>
            <w:tcMar>
              <w:top w:w="0" w:type="dxa"/>
              <w:left w:w="100" w:type="dxa"/>
              <w:bottom w:w="0" w:type="dxa"/>
              <w:right w:w="100" w:type="dxa"/>
            </w:tcMar>
          </w:tcPr>
          <w:p w14:paraId="74E5D8E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30BF421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3457C92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26CD5BC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425C4A15" w14:textId="77777777" w:rsidTr="001B460D">
        <w:trPr>
          <w:trHeight w:val="255"/>
        </w:trPr>
        <w:tc>
          <w:tcPr>
            <w:tcW w:w="2972" w:type="dxa"/>
            <w:tcMar>
              <w:top w:w="0" w:type="dxa"/>
              <w:left w:w="100" w:type="dxa"/>
              <w:bottom w:w="0" w:type="dxa"/>
              <w:right w:w="100" w:type="dxa"/>
            </w:tcMar>
          </w:tcPr>
          <w:p w14:paraId="43024D03"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Ойн тухай хууль</w:t>
            </w:r>
          </w:p>
        </w:tc>
        <w:tc>
          <w:tcPr>
            <w:tcW w:w="992" w:type="dxa"/>
            <w:tcMar>
              <w:top w:w="0" w:type="dxa"/>
              <w:left w:w="100" w:type="dxa"/>
              <w:bottom w:w="0" w:type="dxa"/>
              <w:right w:w="100" w:type="dxa"/>
            </w:tcMar>
          </w:tcPr>
          <w:p w14:paraId="4A514C86"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2BF181C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6B0B911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35CB1B1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4BDB3079"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32DF7A1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844F64A" w14:textId="77777777" w:rsidTr="001B460D">
        <w:trPr>
          <w:trHeight w:val="255"/>
        </w:trPr>
        <w:tc>
          <w:tcPr>
            <w:tcW w:w="2972" w:type="dxa"/>
            <w:tcMar>
              <w:top w:w="0" w:type="dxa"/>
              <w:left w:w="100" w:type="dxa"/>
              <w:bottom w:w="0" w:type="dxa"/>
              <w:right w:w="100" w:type="dxa"/>
            </w:tcMar>
          </w:tcPr>
          <w:p w14:paraId="6992CD29"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Усны тухай хууль</w:t>
            </w:r>
          </w:p>
        </w:tc>
        <w:tc>
          <w:tcPr>
            <w:tcW w:w="992" w:type="dxa"/>
            <w:tcMar>
              <w:top w:w="0" w:type="dxa"/>
              <w:left w:w="100" w:type="dxa"/>
              <w:bottom w:w="0" w:type="dxa"/>
              <w:right w:w="100" w:type="dxa"/>
            </w:tcMar>
          </w:tcPr>
          <w:p w14:paraId="3FD58D50"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7E9B13B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1E507BF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10B1ACB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0B3CDD5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39038CF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0CDE04AB" w14:textId="77777777" w:rsidTr="001B460D">
        <w:trPr>
          <w:trHeight w:val="285"/>
        </w:trPr>
        <w:tc>
          <w:tcPr>
            <w:tcW w:w="2972" w:type="dxa"/>
            <w:tcMar>
              <w:top w:w="0" w:type="dxa"/>
              <w:left w:w="100" w:type="dxa"/>
              <w:bottom w:w="0" w:type="dxa"/>
              <w:right w:w="100" w:type="dxa"/>
            </w:tcMar>
          </w:tcPr>
          <w:p w14:paraId="68A9650C"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Чөлөөт бүсийн тухай хууль</w:t>
            </w:r>
          </w:p>
        </w:tc>
        <w:tc>
          <w:tcPr>
            <w:tcW w:w="992" w:type="dxa"/>
            <w:tcMar>
              <w:top w:w="0" w:type="dxa"/>
              <w:left w:w="100" w:type="dxa"/>
              <w:bottom w:w="0" w:type="dxa"/>
              <w:right w:w="100" w:type="dxa"/>
            </w:tcMar>
          </w:tcPr>
          <w:p w14:paraId="45967A5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0" w:type="dxa"/>
              <w:left w:w="100" w:type="dxa"/>
              <w:bottom w:w="0" w:type="dxa"/>
              <w:right w:w="100" w:type="dxa"/>
            </w:tcMar>
          </w:tcPr>
          <w:p w14:paraId="38E0348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0C4CA9A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7414B6B1"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59B1946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0C96B658"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D1E766D" w14:textId="77777777" w:rsidTr="001B460D">
        <w:trPr>
          <w:trHeight w:val="495"/>
        </w:trPr>
        <w:tc>
          <w:tcPr>
            <w:tcW w:w="2972" w:type="dxa"/>
            <w:tcMar>
              <w:top w:w="0" w:type="dxa"/>
              <w:left w:w="100" w:type="dxa"/>
              <w:bottom w:w="0" w:type="dxa"/>
              <w:right w:w="100" w:type="dxa"/>
            </w:tcMar>
          </w:tcPr>
          <w:p w14:paraId="3C65DE87"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Байгаль орчныг хамгаалах тухай</w:t>
            </w:r>
          </w:p>
        </w:tc>
        <w:tc>
          <w:tcPr>
            <w:tcW w:w="992" w:type="dxa"/>
            <w:tcMar>
              <w:top w:w="0" w:type="dxa"/>
              <w:left w:w="100" w:type="dxa"/>
              <w:bottom w:w="0" w:type="dxa"/>
              <w:right w:w="100" w:type="dxa"/>
            </w:tcMar>
          </w:tcPr>
          <w:p w14:paraId="2B16A2A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1E6BCB8C"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286C87A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669C4085"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13641306"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013A857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7AF12D0A" w14:textId="77777777" w:rsidTr="001B460D">
        <w:trPr>
          <w:trHeight w:val="495"/>
        </w:trPr>
        <w:tc>
          <w:tcPr>
            <w:tcW w:w="2972" w:type="dxa"/>
            <w:tcMar>
              <w:top w:w="0" w:type="dxa"/>
              <w:left w:w="100" w:type="dxa"/>
              <w:bottom w:w="0" w:type="dxa"/>
              <w:right w:w="100" w:type="dxa"/>
            </w:tcMar>
          </w:tcPr>
          <w:p w14:paraId="54B211C8"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Тусгай хамгаалалттай газар нутгийн тухай</w:t>
            </w:r>
          </w:p>
        </w:tc>
        <w:tc>
          <w:tcPr>
            <w:tcW w:w="992" w:type="dxa"/>
            <w:tcMar>
              <w:top w:w="0" w:type="dxa"/>
              <w:left w:w="100" w:type="dxa"/>
              <w:bottom w:w="0" w:type="dxa"/>
              <w:right w:w="100" w:type="dxa"/>
            </w:tcMar>
          </w:tcPr>
          <w:p w14:paraId="4E611752"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7DC893AE"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060" w:type="dxa"/>
            <w:tcMar>
              <w:top w:w="0" w:type="dxa"/>
              <w:left w:w="100" w:type="dxa"/>
              <w:bottom w:w="0" w:type="dxa"/>
              <w:right w:w="100" w:type="dxa"/>
            </w:tcMar>
          </w:tcPr>
          <w:p w14:paraId="12D673D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25" w:type="dxa"/>
            <w:tcMar>
              <w:top w:w="0" w:type="dxa"/>
              <w:left w:w="100" w:type="dxa"/>
              <w:bottom w:w="0" w:type="dxa"/>
              <w:right w:w="100" w:type="dxa"/>
            </w:tcMar>
          </w:tcPr>
          <w:p w14:paraId="482611A3"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992" w:type="dxa"/>
            <w:tcMar>
              <w:top w:w="0" w:type="dxa"/>
              <w:left w:w="100" w:type="dxa"/>
              <w:bottom w:w="0" w:type="dxa"/>
              <w:right w:w="100" w:type="dxa"/>
            </w:tcMar>
          </w:tcPr>
          <w:p w14:paraId="777F659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134" w:type="dxa"/>
            <w:tcMar>
              <w:top w:w="0" w:type="dxa"/>
              <w:left w:w="100" w:type="dxa"/>
              <w:bottom w:w="0" w:type="dxa"/>
              <w:right w:w="100" w:type="dxa"/>
            </w:tcMar>
          </w:tcPr>
          <w:p w14:paraId="6D6947B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7B82FE3A" w14:textId="77777777" w:rsidTr="001B460D">
        <w:trPr>
          <w:trHeight w:val="495"/>
        </w:trPr>
        <w:tc>
          <w:tcPr>
            <w:tcW w:w="2972" w:type="dxa"/>
            <w:tcMar>
              <w:top w:w="0" w:type="dxa"/>
              <w:left w:w="100" w:type="dxa"/>
              <w:bottom w:w="0" w:type="dxa"/>
              <w:right w:w="100" w:type="dxa"/>
            </w:tcMar>
          </w:tcPr>
          <w:p w14:paraId="1159D8B0"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Малчин өрхийн нэгдсэн холбооны тухай хууль</w:t>
            </w:r>
          </w:p>
        </w:tc>
        <w:tc>
          <w:tcPr>
            <w:tcW w:w="992" w:type="dxa"/>
            <w:tcMar>
              <w:top w:w="0" w:type="dxa"/>
              <w:left w:w="100" w:type="dxa"/>
              <w:bottom w:w="0" w:type="dxa"/>
              <w:right w:w="100" w:type="dxa"/>
            </w:tcMar>
          </w:tcPr>
          <w:p w14:paraId="3EDA9BBF"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6395D6FC"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060" w:type="dxa"/>
            <w:tcMar>
              <w:top w:w="0" w:type="dxa"/>
              <w:left w:w="100" w:type="dxa"/>
              <w:bottom w:w="0" w:type="dxa"/>
              <w:right w:w="100" w:type="dxa"/>
            </w:tcMar>
          </w:tcPr>
          <w:p w14:paraId="06657145"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25" w:type="dxa"/>
            <w:tcMar>
              <w:top w:w="0" w:type="dxa"/>
              <w:left w:w="100" w:type="dxa"/>
              <w:bottom w:w="0" w:type="dxa"/>
              <w:right w:w="100" w:type="dxa"/>
            </w:tcMar>
          </w:tcPr>
          <w:p w14:paraId="7CB710DF"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160F2CAE"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134" w:type="dxa"/>
            <w:tcMar>
              <w:top w:w="0" w:type="dxa"/>
              <w:left w:w="100" w:type="dxa"/>
              <w:bottom w:w="0" w:type="dxa"/>
              <w:right w:w="100" w:type="dxa"/>
            </w:tcMar>
          </w:tcPr>
          <w:p w14:paraId="5F31D7D1" w14:textId="77777777" w:rsidR="009563A4" w:rsidRPr="005C02DE" w:rsidRDefault="009563A4" w:rsidP="007D458C">
            <w:pPr>
              <w:shd w:val="clear" w:color="auto" w:fill="FFFFFF"/>
              <w:spacing w:after="0" w:line="240" w:lineRule="auto"/>
              <w:jc w:val="center"/>
              <w:rPr>
                <w:rFonts w:ascii="Arial" w:eastAsia="Arial" w:hAnsi="Arial" w:cs="Arial"/>
                <w:sz w:val="22"/>
              </w:rPr>
            </w:pPr>
          </w:p>
          <w:p w14:paraId="16314724"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797903F8" w14:textId="77777777" w:rsidTr="001B460D">
        <w:trPr>
          <w:trHeight w:val="495"/>
        </w:trPr>
        <w:tc>
          <w:tcPr>
            <w:tcW w:w="2972" w:type="dxa"/>
            <w:tcMar>
              <w:top w:w="0" w:type="dxa"/>
              <w:left w:w="100" w:type="dxa"/>
              <w:bottom w:w="0" w:type="dxa"/>
              <w:right w:w="100" w:type="dxa"/>
            </w:tcMar>
          </w:tcPr>
          <w:p w14:paraId="6B5FE237"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Хүннү хотын эрх зүйн байдлын тухай </w:t>
            </w:r>
          </w:p>
        </w:tc>
        <w:tc>
          <w:tcPr>
            <w:tcW w:w="992" w:type="dxa"/>
            <w:tcMar>
              <w:top w:w="0" w:type="dxa"/>
              <w:left w:w="100" w:type="dxa"/>
              <w:bottom w:w="0" w:type="dxa"/>
              <w:right w:w="100" w:type="dxa"/>
            </w:tcMar>
          </w:tcPr>
          <w:p w14:paraId="58764E97"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0" w:type="dxa"/>
              <w:left w:w="100" w:type="dxa"/>
              <w:bottom w:w="0" w:type="dxa"/>
              <w:right w:w="100" w:type="dxa"/>
            </w:tcMar>
          </w:tcPr>
          <w:p w14:paraId="4DB1E560"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rPr>
              <w:t>+</w:t>
            </w:r>
          </w:p>
        </w:tc>
        <w:tc>
          <w:tcPr>
            <w:tcW w:w="1060" w:type="dxa"/>
            <w:tcMar>
              <w:top w:w="0" w:type="dxa"/>
              <w:left w:w="100" w:type="dxa"/>
              <w:bottom w:w="0" w:type="dxa"/>
              <w:right w:w="100" w:type="dxa"/>
            </w:tcMar>
          </w:tcPr>
          <w:p w14:paraId="3CB96AA4"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25" w:type="dxa"/>
            <w:tcMar>
              <w:top w:w="0" w:type="dxa"/>
              <w:left w:w="100" w:type="dxa"/>
              <w:bottom w:w="0" w:type="dxa"/>
              <w:right w:w="100" w:type="dxa"/>
            </w:tcMar>
          </w:tcPr>
          <w:p w14:paraId="303CFC75"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992" w:type="dxa"/>
            <w:tcMar>
              <w:top w:w="0" w:type="dxa"/>
              <w:left w:w="100" w:type="dxa"/>
              <w:bottom w:w="0" w:type="dxa"/>
              <w:right w:w="100" w:type="dxa"/>
            </w:tcMar>
          </w:tcPr>
          <w:p w14:paraId="2EADD70B" w14:textId="77777777" w:rsidR="009563A4" w:rsidRPr="005C02DE" w:rsidRDefault="009563A4" w:rsidP="007D458C">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134" w:type="dxa"/>
            <w:tcMar>
              <w:top w:w="0" w:type="dxa"/>
              <w:left w:w="100" w:type="dxa"/>
              <w:bottom w:w="0" w:type="dxa"/>
              <w:right w:w="100" w:type="dxa"/>
            </w:tcMar>
          </w:tcPr>
          <w:p w14:paraId="5E1F7FDC"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632E141E" w14:textId="77777777" w:rsidTr="001B460D">
        <w:trPr>
          <w:trHeight w:val="495"/>
        </w:trPr>
        <w:tc>
          <w:tcPr>
            <w:tcW w:w="2972" w:type="dxa"/>
            <w:tcMar>
              <w:top w:w="0" w:type="dxa"/>
              <w:left w:w="100" w:type="dxa"/>
              <w:bottom w:w="0" w:type="dxa"/>
              <w:right w:w="100" w:type="dxa"/>
            </w:tcMar>
          </w:tcPr>
          <w:p w14:paraId="329A3442"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Хархорум хотын төлөвлөлт, бүтээн байгуулалт, хөгжлийг дэмжих тухай</w:t>
            </w:r>
          </w:p>
        </w:tc>
        <w:tc>
          <w:tcPr>
            <w:tcW w:w="992" w:type="dxa"/>
            <w:tcMar>
              <w:top w:w="0" w:type="dxa"/>
              <w:left w:w="100" w:type="dxa"/>
              <w:bottom w:w="0" w:type="dxa"/>
              <w:right w:w="100" w:type="dxa"/>
            </w:tcMar>
          </w:tcPr>
          <w:p w14:paraId="60D3A8DB"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276" w:type="dxa"/>
            <w:tcMar>
              <w:top w:w="0" w:type="dxa"/>
              <w:left w:w="100" w:type="dxa"/>
              <w:bottom w:w="0" w:type="dxa"/>
              <w:right w:w="100" w:type="dxa"/>
            </w:tcMar>
          </w:tcPr>
          <w:p w14:paraId="3301D471"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0" w:type="dxa"/>
            <w:tcMar>
              <w:top w:w="0" w:type="dxa"/>
              <w:left w:w="100" w:type="dxa"/>
              <w:bottom w:w="0" w:type="dxa"/>
              <w:right w:w="100" w:type="dxa"/>
            </w:tcMar>
          </w:tcPr>
          <w:p w14:paraId="683FC8B1"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72031FBD"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2" w:type="dxa"/>
            <w:tcMar>
              <w:top w:w="0" w:type="dxa"/>
              <w:left w:w="100" w:type="dxa"/>
              <w:bottom w:w="0" w:type="dxa"/>
              <w:right w:w="100" w:type="dxa"/>
            </w:tcMar>
          </w:tcPr>
          <w:p w14:paraId="7CE59602"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134" w:type="dxa"/>
            <w:tcMar>
              <w:top w:w="0" w:type="dxa"/>
              <w:left w:w="100" w:type="dxa"/>
              <w:bottom w:w="0" w:type="dxa"/>
              <w:right w:w="100" w:type="dxa"/>
            </w:tcMar>
          </w:tcPr>
          <w:p w14:paraId="0EB8D0C7"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p>
        </w:tc>
      </w:tr>
      <w:tr w:rsidR="005C02DE" w:rsidRPr="005C02DE" w14:paraId="4D4C30AC" w14:textId="77777777" w:rsidTr="001B460D">
        <w:trPr>
          <w:trHeight w:val="246"/>
        </w:trPr>
        <w:tc>
          <w:tcPr>
            <w:tcW w:w="2972" w:type="dxa"/>
            <w:tcMar>
              <w:top w:w="0" w:type="dxa"/>
              <w:left w:w="100" w:type="dxa"/>
              <w:bottom w:w="0" w:type="dxa"/>
              <w:right w:w="100" w:type="dxa"/>
            </w:tcMar>
          </w:tcPr>
          <w:p w14:paraId="79C6BB15"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lang w:val="mn-MN"/>
              </w:rPr>
              <w:t>Эрчим хүчний тухай хууль</w:t>
            </w:r>
          </w:p>
        </w:tc>
        <w:tc>
          <w:tcPr>
            <w:tcW w:w="992" w:type="dxa"/>
            <w:tcMar>
              <w:top w:w="0" w:type="dxa"/>
              <w:left w:w="100" w:type="dxa"/>
              <w:bottom w:w="0" w:type="dxa"/>
              <w:right w:w="100" w:type="dxa"/>
            </w:tcMar>
          </w:tcPr>
          <w:p w14:paraId="5803FBF4"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276" w:type="dxa"/>
            <w:tcMar>
              <w:top w:w="0" w:type="dxa"/>
              <w:left w:w="100" w:type="dxa"/>
              <w:bottom w:w="0" w:type="dxa"/>
              <w:right w:w="100" w:type="dxa"/>
            </w:tcMar>
          </w:tcPr>
          <w:p w14:paraId="2BE5AC10"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060" w:type="dxa"/>
            <w:tcMar>
              <w:top w:w="0" w:type="dxa"/>
              <w:left w:w="100" w:type="dxa"/>
              <w:bottom w:w="0" w:type="dxa"/>
              <w:right w:w="100" w:type="dxa"/>
            </w:tcMar>
          </w:tcPr>
          <w:p w14:paraId="2506B549"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0D657256"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07E0054B"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134" w:type="dxa"/>
            <w:tcMar>
              <w:top w:w="0" w:type="dxa"/>
              <w:left w:w="100" w:type="dxa"/>
              <w:bottom w:w="0" w:type="dxa"/>
              <w:right w:w="100" w:type="dxa"/>
            </w:tcMar>
          </w:tcPr>
          <w:p w14:paraId="3837BCA1"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0B4F4B0D" w14:textId="77777777" w:rsidTr="001B460D">
        <w:trPr>
          <w:trHeight w:val="495"/>
        </w:trPr>
        <w:tc>
          <w:tcPr>
            <w:tcW w:w="2972" w:type="dxa"/>
            <w:tcMar>
              <w:top w:w="0" w:type="dxa"/>
              <w:left w:w="100" w:type="dxa"/>
              <w:bottom w:w="0" w:type="dxa"/>
              <w:right w:w="100" w:type="dxa"/>
            </w:tcMar>
          </w:tcPr>
          <w:p w14:paraId="7EF41B8F"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lang w:val="mn-MN"/>
              </w:rPr>
              <w:lastRenderedPageBreak/>
              <w:t>Харилцаа холбооны тухай хууль</w:t>
            </w:r>
          </w:p>
        </w:tc>
        <w:tc>
          <w:tcPr>
            <w:tcW w:w="992" w:type="dxa"/>
            <w:tcMar>
              <w:top w:w="0" w:type="dxa"/>
              <w:left w:w="100" w:type="dxa"/>
              <w:bottom w:w="0" w:type="dxa"/>
              <w:right w:w="100" w:type="dxa"/>
            </w:tcMar>
          </w:tcPr>
          <w:p w14:paraId="75D23E6C"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276" w:type="dxa"/>
            <w:tcMar>
              <w:top w:w="0" w:type="dxa"/>
              <w:left w:w="100" w:type="dxa"/>
              <w:bottom w:w="0" w:type="dxa"/>
              <w:right w:w="100" w:type="dxa"/>
            </w:tcMar>
          </w:tcPr>
          <w:p w14:paraId="1DB1B0A5"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060" w:type="dxa"/>
            <w:tcMar>
              <w:top w:w="0" w:type="dxa"/>
              <w:left w:w="100" w:type="dxa"/>
              <w:bottom w:w="0" w:type="dxa"/>
              <w:right w:w="100" w:type="dxa"/>
            </w:tcMar>
          </w:tcPr>
          <w:p w14:paraId="44D263B6"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564818AE"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992" w:type="dxa"/>
            <w:tcMar>
              <w:top w:w="0" w:type="dxa"/>
              <w:left w:w="100" w:type="dxa"/>
              <w:bottom w:w="0" w:type="dxa"/>
              <w:right w:w="100" w:type="dxa"/>
            </w:tcMar>
          </w:tcPr>
          <w:p w14:paraId="26E7A3B4" w14:textId="77777777" w:rsidR="009563A4" w:rsidRPr="005C02DE" w:rsidRDefault="009563A4" w:rsidP="007D458C">
            <w:pPr>
              <w:shd w:val="clear" w:color="auto" w:fill="FFFFFF"/>
              <w:spacing w:after="0" w:line="240" w:lineRule="auto"/>
              <w:jc w:val="center"/>
              <w:rPr>
                <w:rFonts w:ascii="Arial" w:eastAsia="Arial" w:hAnsi="Arial" w:cs="Arial"/>
                <w:sz w:val="22"/>
              </w:rPr>
            </w:pPr>
          </w:p>
        </w:tc>
        <w:tc>
          <w:tcPr>
            <w:tcW w:w="1134" w:type="dxa"/>
            <w:tcMar>
              <w:top w:w="0" w:type="dxa"/>
              <w:left w:w="100" w:type="dxa"/>
              <w:bottom w:w="0" w:type="dxa"/>
              <w:right w:w="100" w:type="dxa"/>
            </w:tcMar>
          </w:tcPr>
          <w:p w14:paraId="1F7FF7BA" w14:textId="77777777" w:rsidR="009563A4" w:rsidRPr="005C02DE" w:rsidRDefault="009563A4" w:rsidP="007D458C">
            <w:pPr>
              <w:shd w:val="clear" w:color="auto" w:fill="FFFFFF"/>
              <w:spacing w:after="0" w:line="240" w:lineRule="auto"/>
              <w:jc w:val="center"/>
              <w:rPr>
                <w:rFonts w:ascii="Arial" w:eastAsia="Arial" w:hAnsi="Arial" w:cs="Arial"/>
                <w:sz w:val="22"/>
              </w:rPr>
            </w:pPr>
          </w:p>
        </w:tc>
      </w:tr>
      <w:tr w:rsidR="005C02DE" w:rsidRPr="005C02DE" w14:paraId="0B742C56" w14:textId="77777777" w:rsidTr="001B460D">
        <w:trPr>
          <w:trHeight w:val="495"/>
        </w:trPr>
        <w:tc>
          <w:tcPr>
            <w:tcW w:w="2972" w:type="dxa"/>
            <w:tcMar>
              <w:top w:w="0" w:type="dxa"/>
              <w:left w:w="100" w:type="dxa"/>
              <w:bottom w:w="0" w:type="dxa"/>
              <w:right w:w="100" w:type="dxa"/>
            </w:tcMar>
          </w:tcPr>
          <w:p w14:paraId="7BFEF933" w14:textId="77777777" w:rsidR="009563A4" w:rsidRPr="005C02DE" w:rsidRDefault="009563A4" w:rsidP="007D458C">
            <w:pPr>
              <w:shd w:val="clear" w:color="auto" w:fill="FFFFFF"/>
              <w:spacing w:after="0" w:line="240" w:lineRule="auto"/>
              <w:jc w:val="both"/>
              <w:rPr>
                <w:rFonts w:ascii="Arial" w:eastAsia="Arial" w:hAnsi="Arial" w:cs="Arial"/>
                <w:sz w:val="22"/>
              </w:rPr>
            </w:pPr>
            <w:r w:rsidRPr="005C02DE">
              <w:rPr>
                <w:rFonts w:ascii="Arial" w:eastAsia="Arial" w:hAnsi="Arial" w:cs="Arial"/>
                <w:sz w:val="22"/>
              </w:rPr>
              <w:t>Соёлын өвийг хамгаалах тухай хууль</w:t>
            </w:r>
          </w:p>
        </w:tc>
        <w:tc>
          <w:tcPr>
            <w:tcW w:w="992" w:type="dxa"/>
            <w:tcMar>
              <w:top w:w="0" w:type="dxa"/>
              <w:left w:w="100" w:type="dxa"/>
              <w:bottom w:w="0" w:type="dxa"/>
              <w:right w:w="100" w:type="dxa"/>
            </w:tcMar>
          </w:tcPr>
          <w:p w14:paraId="7FAB24AA"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276" w:type="dxa"/>
            <w:tcMar>
              <w:top w:w="0" w:type="dxa"/>
              <w:left w:w="100" w:type="dxa"/>
              <w:bottom w:w="0" w:type="dxa"/>
              <w:right w:w="100" w:type="dxa"/>
            </w:tcMar>
          </w:tcPr>
          <w:p w14:paraId="63AA99CC"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060" w:type="dxa"/>
            <w:tcMar>
              <w:top w:w="0" w:type="dxa"/>
              <w:left w:w="100" w:type="dxa"/>
              <w:bottom w:w="0" w:type="dxa"/>
              <w:right w:w="100" w:type="dxa"/>
            </w:tcMar>
          </w:tcPr>
          <w:p w14:paraId="22DB13AF"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25" w:type="dxa"/>
            <w:tcMar>
              <w:top w:w="0" w:type="dxa"/>
              <w:left w:w="100" w:type="dxa"/>
              <w:bottom w:w="0" w:type="dxa"/>
              <w:right w:w="100" w:type="dxa"/>
            </w:tcMar>
          </w:tcPr>
          <w:p w14:paraId="498EDB9E"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992" w:type="dxa"/>
            <w:tcMar>
              <w:top w:w="0" w:type="dxa"/>
              <w:left w:w="100" w:type="dxa"/>
              <w:bottom w:w="0" w:type="dxa"/>
              <w:right w:w="100" w:type="dxa"/>
            </w:tcMar>
          </w:tcPr>
          <w:p w14:paraId="088C1B56"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134" w:type="dxa"/>
            <w:tcMar>
              <w:top w:w="0" w:type="dxa"/>
              <w:left w:w="100" w:type="dxa"/>
              <w:bottom w:w="0" w:type="dxa"/>
              <w:right w:w="100" w:type="dxa"/>
            </w:tcMar>
          </w:tcPr>
          <w:p w14:paraId="02016B0B" w14:textId="77777777" w:rsidR="009563A4" w:rsidRPr="005C02DE" w:rsidRDefault="009563A4" w:rsidP="007D458C">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r>
      <w:tr w:rsidR="005C02DE" w:rsidRPr="005C02DE" w14:paraId="165B7726" w14:textId="77777777" w:rsidTr="001B460D">
        <w:trPr>
          <w:trHeight w:val="255"/>
        </w:trPr>
        <w:tc>
          <w:tcPr>
            <w:tcW w:w="2972" w:type="dxa"/>
            <w:tcMar>
              <w:top w:w="0" w:type="dxa"/>
              <w:left w:w="100" w:type="dxa"/>
              <w:bottom w:w="0" w:type="dxa"/>
              <w:right w:w="100" w:type="dxa"/>
            </w:tcMar>
          </w:tcPr>
          <w:p w14:paraId="02D5A096" w14:textId="77777777" w:rsidR="009563A4" w:rsidRPr="00C85FA2" w:rsidRDefault="009563A4" w:rsidP="007D458C">
            <w:pPr>
              <w:shd w:val="clear" w:color="auto" w:fill="FFFFFF"/>
              <w:spacing w:after="0" w:line="240" w:lineRule="auto"/>
              <w:jc w:val="both"/>
              <w:rPr>
                <w:rFonts w:ascii="Arial" w:eastAsia="Arial" w:hAnsi="Arial" w:cs="Arial"/>
                <w:b/>
                <w:bCs/>
                <w:sz w:val="22"/>
              </w:rPr>
            </w:pPr>
            <w:r w:rsidRPr="00C85FA2">
              <w:rPr>
                <w:rFonts w:ascii="Arial" w:eastAsia="Arial" w:hAnsi="Arial" w:cs="Arial"/>
                <w:b/>
                <w:bCs/>
                <w:sz w:val="22"/>
              </w:rPr>
              <w:t>Нийт</w:t>
            </w:r>
          </w:p>
        </w:tc>
        <w:tc>
          <w:tcPr>
            <w:tcW w:w="992" w:type="dxa"/>
            <w:tcMar>
              <w:top w:w="0" w:type="dxa"/>
              <w:left w:w="100" w:type="dxa"/>
              <w:bottom w:w="0" w:type="dxa"/>
              <w:right w:w="100" w:type="dxa"/>
            </w:tcMar>
          </w:tcPr>
          <w:p w14:paraId="587E4D95" w14:textId="77777777" w:rsidR="009563A4" w:rsidRPr="00C85FA2" w:rsidRDefault="009563A4" w:rsidP="007D458C">
            <w:pPr>
              <w:shd w:val="clear" w:color="auto" w:fill="FFFFFF"/>
              <w:spacing w:after="0" w:line="240" w:lineRule="auto"/>
              <w:jc w:val="center"/>
              <w:rPr>
                <w:rFonts w:ascii="Arial" w:eastAsia="Arial" w:hAnsi="Arial" w:cs="Arial"/>
                <w:b/>
                <w:bCs/>
                <w:sz w:val="22"/>
                <w:rtl/>
                <w:cs/>
                <w:lang w:val="mn-MN"/>
              </w:rPr>
            </w:pPr>
            <w:r w:rsidRPr="00C85FA2">
              <w:rPr>
                <w:rFonts w:ascii="Arial" w:eastAsia="Arial" w:hAnsi="Arial" w:cs="Arial"/>
                <w:b/>
                <w:bCs/>
                <w:sz w:val="22"/>
              </w:rPr>
              <w:t>1</w:t>
            </w:r>
            <w:r w:rsidRPr="00C85FA2">
              <w:rPr>
                <w:rFonts w:ascii="Arial" w:eastAsia="Arial" w:hAnsi="Arial" w:cs="Arial"/>
                <w:b/>
                <w:bCs/>
                <w:sz w:val="22"/>
                <w:lang w:val="mn-MN"/>
              </w:rPr>
              <w:t>2</w:t>
            </w:r>
          </w:p>
        </w:tc>
        <w:tc>
          <w:tcPr>
            <w:tcW w:w="1276" w:type="dxa"/>
            <w:tcMar>
              <w:top w:w="0" w:type="dxa"/>
              <w:left w:w="100" w:type="dxa"/>
              <w:bottom w:w="0" w:type="dxa"/>
              <w:right w:w="100" w:type="dxa"/>
            </w:tcMar>
          </w:tcPr>
          <w:p w14:paraId="0073396F"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rPr>
              <w:t>1</w:t>
            </w:r>
            <w:r w:rsidRPr="00C85FA2">
              <w:rPr>
                <w:rFonts w:ascii="Arial" w:eastAsia="Arial" w:hAnsi="Arial" w:cs="Arial"/>
                <w:b/>
                <w:bCs/>
                <w:sz w:val="22"/>
                <w:lang w:val="mn-MN"/>
              </w:rPr>
              <w:t>2</w:t>
            </w:r>
          </w:p>
        </w:tc>
        <w:tc>
          <w:tcPr>
            <w:tcW w:w="1060" w:type="dxa"/>
            <w:tcMar>
              <w:top w:w="0" w:type="dxa"/>
              <w:left w:w="100" w:type="dxa"/>
              <w:bottom w:w="0" w:type="dxa"/>
              <w:right w:w="100" w:type="dxa"/>
            </w:tcMar>
          </w:tcPr>
          <w:p w14:paraId="5F6F14EA"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lang w:val="mn-MN"/>
              </w:rPr>
              <w:t>10</w:t>
            </w:r>
          </w:p>
        </w:tc>
        <w:tc>
          <w:tcPr>
            <w:tcW w:w="925" w:type="dxa"/>
            <w:tcMar>
              <w:top w:w="0" w:type="dxa"/>
              <w:left w:w="100" w:type="dxa"/>
              <w:bottom w:w="0" w:type="dxa"/>
              <w:right w:w="100" w:type="dxa"/>
            </w:tcMar>
          </w:tcPr>
          <w:p w14:paraId="43823AB0"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lang w:val="mn-MN"/>
              </w:rPr>
              <w:t>8</w:t>
            </w:r>
          </w:p>
        </w:tc>
        <w:tc>
          <w:tcPr>
            <w:tcW w:w="992" w:type="dxa"/>
            <w:tcMar>
              <w:top w:w="0" w:type="dxa"/>
              <w:left w:w="100" w:type="dxa"/>
              <w:bottom w:w="0" w:type="dxa"/>
              <w:right w:w="100" w:type="dxa"/>
            </w:tcMar>
          </w:tcPr>
          <w:p w14:paraId="76124388" w14:textId="77777777" w:rsidR="009563A4" w:rsidRPr="00C85FA2" w:rsidRDefault="009563A4" w:rsidP="007D458C">
            <w:pPr>
              <w:shd w:val="clear" w:color="auto" w:fill="FFFFFF"/>
              <w:spacing w:after="0" w:line="240" w:lineRule="auto"/>
              <w:jc w:val="center"/>
              <w:rPr>
                <w:rFonts w:ascii="Arial" w:eastAsia="Arial" w:hAnsi="Arial" w:cs="Arial"/>
                <w:b/>
                <w:bCs/>
                <w:sz w:val="22"/>
                <w:lang w:val="mn-MN"/>
              </w:rPr>
            </w:pPr>
            <w:r w:rsidRPr="00C85FA2">
              <w:rPr>
                <w:rFonts w:ascii="Arial" w:eastAsia="Arial" w:hAnsi="Arial" w:cs="Arial"/>
                <w:b/>
                <w:bCs/>
                <w:sz w:val="22"/>
                <w:lang w:val="mn-MN"/>
              </w:rPr>
              <w:t>8</w:t>
            </w:r>
          </w:p>
        </w:tc>
        <w:tc>
          <w:tcPr>
            <w:tcW w:w="1134" w:type="dxa"/>
            <w:tcMar>
              <w:top w:w="0" w:type="dxa"/>
              <w:left w:w="100" w:type="dxa"/>
              <w:bottom w:w="0" w:type="dxa"/>
              <w:right w:w="100" w:type="dxa"/>
            </w:tcMar>
          </w:tcPr>
          <w:p w14:paraId="35B5B131" w14:textId="77777777" w:rsidR="009563A4" w:rsidRPr="00C85FA2" w:rsidRDefault="009563A4" w:rsidP="007D458C">
            <w:pPr>
              <w:shd w:val="clear" w:color="auto" w:fill="FFFFFF"/>
              <w:spacing w:after="0" w:line="240" w:lineRule="auto"/>
              <w:jc w:val="center"/>
              <w:rPr>
                <w:rFonts w:ascii="Arial" w:eastAsia="Arial" w:hAnsi="Arial" w:cs="Arial"/>
                <w:b/>
                <w:bCs/>
                <w:sz w:val="22"/>
              </w:rPr>
            </w:pPr>
            <w:r w:rsidRPr="00C85FA2">
              <w:rPr>
                <w:rFonts w:ascii="Arial" w:eastAsia="Arial" w:hAnsi="Arial" w:cs="Arial"/>
                <w:b/>
                <w:bCs/>
                <w:sz w:val="22"/>
              </w:rPr>
              <w:t>9</w:t>
            </w:r>
          </w:p>
        </w:tc>
      </w:tr>
    </w:tbl>
    <w:p w14:paraId="4DF6B82F" w14:textId="77777777" w:rsidR="009563A4" w:rsidRPr="005C02DE" w:rsidRDefault="009563A4" w:rsidP="00C754F4">
      <w:pPr>
        <w:shd w:val="clear" w:color="auto" w:fill="FFFFFF"/>
        <w:spacing w:before="240" w:line="276" w:lineRule="auto"/>
        <w:ind w:firstLine="567"/>
        <w:jc w:val="both"/>
        <w:rPr>
          <w:rFonts w:ascii="Arial" w:eastAsia="Arial" w:hAnsi="Arial" w:cs="Arial"/>
          <w:szCs w:val="24"/>
        </w:rPr>
      </w:pPr>
      <w:r w:rsidRPr="005C02DE">
        <w:rPr>
          <w:rFonts w:ascii="Arial" w:eastAsia="Arial" w:hAnsi="Arial" w:cs="Arial"/>
          <w:szCs w:val="24"/>
        </w:rPr>
        <w:t xml:space="preserve">Харин зохицуулж буй харилцааг төрлөөр нь авч үзвэл газар ашиглах шаардлага, дэглэм, горимыг </w:t>
      </w:r>
      <w:r w:rsidRPr="005C02DE">
        <w:rPr>
          <w:rFonts w:ascii="Arial" w:eastAsia="Arial" w:hAnsi="Arial" w:cs="Arial"/>
          <w:szCs w:val="24"/>
          <w:lang w:val="mn-MN"/>
        </w:rPr>
        <w:t>15</w:t>
      </w:r>
      <w:r w:rsidRPr="005C02DE">
        <w:rPr>
          <w:rFonts w:ascii="Arial" w:eastAsia="Arial" w:hAnsi="Arial" w:cs="Arial"/>
          <w:szCs w:val="24"/>
        </w:rPr>
        <w:t xml:space="preserve">, Газар ашиглалтыг төлөвлөх асуудлыг </w:t>
      </w:r>
      <w:r w:rsidRPr="005C02DE">
        <w:rPr>
          <w:rFonts w:ascii="Arial" w:eastAsia="Arial" w:hAnsi="Arial" w:cs="Arial"/>
          <w:szCs w:val="24"/>
          <w:lang w:val="mn-MN"/>
        </w:rPr>
        <w:t>10</w:t>
      </w:r>
      <w:r w:rsidRPr="005C02DE">
        <w:rPr>
          <w:rFonts w:ascii="Arial" w:eastAsia="Arial" w:hAnsi="Arial" w:cs="Arial"/>
          <w:szCs w:val="24"/>
        </w:rPr>
        <w:t xml:space="preserve">, Газар олгох шийдвэр гаргах </w:t>
      </w:r>
      <w:r w:rsidRPr="005C02DE">
        <w:rPr>
          <w:rFonts w:ascii="Arial" w:eastAsia="Arial" w:hAnsi="Arial" w:cs="Arial"/>
          <w:szCs w:val="24"/>
          <w:lang w:val="mn-MN"/>
        </w:rPr>
        <w:t>7</w:t>
      </w:r>
      <w:r w:rsidRPr="005C02DE">
        <w:rPr>
          <w:rFonts w:ascii="Arial" w:eastAsia="Arial" w:hAnsi="Arial" w:cs="Arial"/>
          <w:szCs w:val="24"/>
        </w:rPr>
        <w:t xml:space="preserve">, Газрын эрхийн хугацааг 5 хуулиар тус тус зохицуулж байна (Хүснэгт </w:t>
      </w:r>
      <w:r w:rsidRPr="005C02DE">
        <w:rPr>
          <w:rFonts w:ascii="Arial" w:eastAsia="Arial" w:hAnsi="Arial" w:cs="Arial"/>
          <w:szCs w:val="24"/>
          <w:lang w:val="mn-MN"/>
        </w:rPr>
        <w:t>7</w:t>
      </w:r>
      <w:r w:rsidRPr="005C02DE">
        <w:rPr>
          <w:rFonts w:ascii="Arial" w:eastAsia="Arial" w:hAnsi="Arial" w:cs="Arial"/>
          <w:szCs w:val="24"/>
        </w:rPr>
        <w:t>).</w:t>
      </w:r>
    </w:p>
    <w:p w14:paraId="0D04B294" w14:textId="1BD8857A" w:rsidR="009563A4" w:rsidRPr="005C02DE" w:rsidRDefault="009563A4" w:rsidP="007D0A07">
      <w:pPr>
        <w:pStyle w:val="Caption"/>
        <w:ind w:firstLine="360"/>
        <w:rPr>
          <w:rFonts w:cs="Arial"/>
          <w:sz w:val="24"/>
          <w:szCs w:val="24"/>
        </w:rPr>
      </w:pPr>
      <w:bookmarkStart w:id="3" w:name="_Toc212653233"/>
      <w:r w:rsidRPr="005C02DE">
        <w:rPr>
          <w:rFonts w:cs="Arial"/>
          <w:sz w:val="24"/>
          <w:szCs w:val="24"/>
        </w:rPr>
        <w:t>Хүснэгт</w:t>
      </w:r>
      <w:r w:rsidR="006717F6">
        <w:rPr>
          <w:rFonts w:cs="Arial"/>
          <w:sz w:val="24"/>
          <w:szCs w:val="24"/>
        </w:rPr>
        <w:t xml:space="preserve"> 4</w:t>
      </w:r>
      <w:r w:rsidRPr="005C02DE">
        <w:rPr>
          <w:rFonts w:cs="Arial"/>
          <w:sz w:val="24"/>
          <w:szCs w:val="24"/>
        </w:rPr>
        <w:t>. Газар ашиглалттай холбоотой харилцааг зохицуулсан хуулиуд</w:t>
      </w:r>
      <w:bookmarkEnd w:id="3"/>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2954"/>
        <w:gridCol w:w="1558"/>
        <w:gridCol w:w="1560"/>
        <w:gridCol w:w="1417"/>
        <w:gridCol w:w="1211"/>
      </w:tblGrid>
      <w:tr w:rsidR="005C02DE" w:rsidRPr="005C02DE" w14:paraId="5A2CAB36" w14:textId="77777777" w:rsidTr="00FA29D2">
        <w:trPr>
          <w:trHeight w:val="977"/>
        </w:trPr>
        <w:tc>
          <w:tcPr>
            <w:tcW w:w="585" w:type="dxa"/>
            <w:tcMar>
              <w:top w:w="0" w:type="dxa"/>
              <w:left w:w="100" w:type="dxa"/>
              <w:bottom w:w="0" w:type="dxa"/>
              <w:right w:w="100" w:type="dxa"/>
            </w:tcMar>
          </w:tcPr>
          <w:p w14:paraId="08438088"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Д/д</w:t>
            </w:r>
          </w:p>
        </w:tc>
        <w:tc>
          <w:tcPr>
            <w:tcW w:w="2954" w:type="dxa"/>
            <w:tcMar>
              <w:top w:w="0" w:type="dxa"/>
              <w:left w:w="100" w:type="dxa"/>
              <w:bottom w:w="0" w:type="dxa"/>
              <w:right w:w="100" w:type="dxa"/>
            </w:tcMar>
          </w:tcPr>
          <w:p w14:paraId="20A68DB1"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Хууль</w:t>
            </w:r>
          </w:p>
        </w:tc>
        <w:tc>
          <w:tcPr>
            <w:tcW w:w="1558" w:type="dxa"/>
            <w:tcMar>
              <w:top w:w="0" w:type="dxa"/>
              <w:left w:w="100" w:type="dxa"/>
              <w:bottom w:w="0" w:type="dxa"/>
              <w:right w:w="100" w:type="dxa"/>
            </w:tcMar>
          </w:tcPr>
          <w:p w14:paraId="30968031"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Газар ашиглах шаардлага, дэглэм, горим</w:t>
            </w:r>
          </w:p>
        </w:tc>
        <w:tc>
          <w:tcPr>
            <w:tcW w:w="1560" w:type="dxa"/>
            <w:tcMar>
              <w:top w:w="0" w:type="dxa"/>
              <w:left w:w="100" w:type="dxa"/>
              <w:bottom w:w="0" w:type="dxa"/>
              <w:right w:w="100" w:type="dxa"/>
            </w:tcMar>
          </w:tcPr>
          <w:p w14:paraId="18C096D1"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Газар ашиглалтыг төлөвлөх</w:t>
            </w:r>
          </w:p>
        </w:tc>
        <w:tc>
          <w:tcPr>
            <w:tcW w:w="1417" w:type="dxa"/>
            <w:tcMar>
              <w:top w:w="0" w:type="dxa"/>
              <w:left w:w="100" w:type="dxa"/>
              <w:bottom w:w="0" w:type="dxa"/>
              <w:right w:w="100" w:type="dxa"/>
            </w:tcMar>
          </w:tcPr>
          <w:p w14:paraId="2F66A08D"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Газар олгох шийдвэр гаргах</w:t>
            </w:r>
          </w:p>
        </w:tc>
        <w:tc>
          <w:tcPr>
            <w:tcW w:w="1211" w:type="dxa"/>
            <w:tcMar>
              <w:top w:w="0" w:type="dxa"/>
              <w:left w:w="100" w:type="dxa"/>
              <w:bottom w:w="0" w:type="dxa"/>
              <w:right w:w="100" w:type="dxa"/>
            </w:tcMar>
          </w:tcPr>
          <w:p w14:paraId="0F2A05C9" w14:textId="77777777" w:rsidR="009563A4" w:rsidRPr="00202E32" w:rsidRDefault="009563A4" w:rsidP="00F3255D">
            <w:pPr>
              <w:shd w:val="clear" w:color="auto" w:fill="FFFFFF"/>
              <w:spacing w:after="0" w:line="240" w:lineRule="auto"/>
              <w:jc w:val="both"/>
              <w:rPr>
                <w:rFonts w:ascii="Arial" w:eastAsia="Arial" w:hAnsi="Arial" w:cs="Arial"/>
                <w:b/>
                <w:bCs/>
                <w:sz w:val="22"/>
              </w:rPr>
            </w:pPr>
            <w:r w:rsidRPr="00202E32">
              <w:rPr>
                <w:rFonts w:ascii="Arial" w:eastAsia="Arial" w:hAnsi="Arial" w:cs="Arial"/>
                <w:b/>
                <w:bCs/>
                <w:sz w:val="22"/>
              </w:rPr>
              <w:t>Газрын эрхийн хугацаа</w:t>
            </w:r>
          </w:p>
        </w:tc>
      </w:tr>
      <w:tr w:rsidR="005C02DE" w:rsidRPr="005C02DE" w14:paraId="569E0346" w14:textId="77777777" w:rsidTr="00FA29D2">
        <w:trPr>
          <w:trHeight w:val="270"/>
        </w:trPr>
        <w:tc>
          <w:tcPr>
            <w:tcW w:w="585" w:type="dxa"/>
            <w:tcMar>
              <w:top w:w="0" w:type="dxa"/>
              <w:left w:w="100" w:type="dxa"/>
              <w:bottom w:w="0" w:type="dxa"/>
              <w:right w:w="100" w:type="dxa"/>
            </w:tcMar>
          </w:tcPr>
          <w:p w14:paraId="7EB1237C"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w:t>
            </w:r>
          </w:p>
        </w:tc>
        <w:tc>
          <w:tcPr>
            <w:tcW w:w="2954" w:type="dxa"/>
            <w:tcMar>
              <w:top w:w="0" w:type="dxa"/>
              <w:left w:w="100" w:type="dxa"/>
              <w:bottom w:w="0" w:type="dxa"/>
              <w:right w:w="100" w:type="dxa"/>
            </w:tcMar>
          </w:tcPr>
          <w:p w14:paraId="6CAB4953"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Газрын тухай хууль</w:t>
            </w:r>
          </w:p>
        </w:tc>
        <w:tc>
          <w:tcPr>
            <w:tcW w:w="1558" w:type="dxa"/>
            <w:tcMar>
              <w:top w:w="0" w:type="dxa"/>
              <w:left w:w="100" w:type="dxa"/>
              <w:bottom w:w="0" w:type="dxa"/>
              <w:right w:w="100" w:type="dxa"/>
            </w:tcMar>
          </w:tcPr>
          <w:p w14:paraId="0228E9F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76A4897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213A60D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57A1008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78F5E503" w14:textId="77777777" w:rsidTr="00FA29D2">
        <w:trPr>
          <w:trHeight w:val="270"/>
        </w:trPr>
        <w:tc>
          <w:tcPr>
            <w:tcW w:w="585" w:type="dxa"/>
            <w:tcMar>
              <w:top w:w="0" w:type="dxa"/>
              <w:left w:w="100" w:type="dxa"/>
              <w:bottom w:w="0" w:type="dxa"/>
              <w:right w:w="100" w:type="dxa"/>
            </w:tcMar>
          </w:tcPr>
          <w:p w14:paraId="06F0722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2</w:t>
            </w:r>
          </w:p>
        </w:tc>
        <w:tc>
          <w:tcPr>
            <w:tcW w:w="2954" w:type="dxa"/>
            <w:tcMar>
              <w:top w:w="0" w:type="dxa"/>
              <w:left w:w="100" w:type="dxa"/>
              <w:bottom w:w="0" w:type="dxa"/>
              <w:right w:w="100" w:type="dxa"/>
            </w:tcMar>
          </w:tcPr>
          <w:p w14:paraId="51589803"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Тариалангийн тухай хууль</w:t>
            </w:r>
          </w:p>
        </w:tc>
        <w:tc>
          <w:tcPr>
            <w:tcW w:w="1558" w:type="dxa"/>
            <w:tcMar>
              <w:top w:w="0" w:type="dxa"/>
              <w:left w:w="100" w:type="dxa"/>
              <w:bottom w:w="0" w:type="dxa"/>
              <w:right w:w="100" w:type="dxa"/>
            </w:tcMar>
          </w:tcPr>
          <w:p w14:paraId="4ECC945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964957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42C7D73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07984E06"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45FC31B" w14:textId="77777777" w:rsidTr="00FA29D2">
        <w:trPr>
          <w:trHeight w:val="270"/>
        </w:trPr>
        <w:tc>
          <w:tcPr>
            <w:tcW w:w="585" w:type="dxa"/>
            <w:tcMar>
              <w:top w:w="0" w:type="dxa"/>
              <w:left w:w="100" w:type="dxa"/>
              <w:bottom w:w="0" w:type="dxa"/>
              <w:right w:w="100" w:type="dxa"/>
            </w:tcMar>
          </w:tcPr>
          <w:p w14:paraId="0C5FA412"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3</w:t>
            </w:r>
          </w:p>
        </w:tc>
        <w:tc>
          <w:tcPr>
            <w:tcW w:w="2954" w:type="dxa"/>
            <w:tcMar>
              <w:top w:w="0" w:type="dxa"/>
              <w:left w:w="100" w:type="dxa"/>
              <w:bottom w:w="0" w:type="dxa"/>
              <w:right w:w="100" w:type="dxa"/>
            </w:tcMar>
          </w:tcPr>
          <w:p w14:paraId="4C26034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Хөрс хамгаалах, цөлжилтөөс сэргийлэх тухай хууль</w:t>
            </w:r>
          </w:p>
        </w:tc>
        <w:tc>
          <w:tcPr>
            <w:tcW w:w="1558" w:type="dxa"/>
            <w:tcMar>
              <w:top w:w="0" w:type="dxa"/>
              <w:left w:w="100" w:type="dxa"/>
              <w:bottom w:w="0" w:type="dxa"/>
              <w:right w:w="100" w:type="dxa"/>
            </w:tcMar>
          </w:tcPr>
          <w:p w14:paraId="6959AD1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3052187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88116D2"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B5559B7"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6966478D" w14:textId="77777777" w:rsidTr="00FA29D2">
        <w:trPr>
          <w:trHeight w:val="270"/>
        </w:trPr>
        <w:tc>
          <w:tcPr>
            <w:tcW w:w="585" w:type="dxa"/>
            <w:tcMar>
              <w:top w:w="0" w:type="dxa"/>
              <w:left w:w="100" w:type="dxa"/>
              <w:bottom w:w="0" w:type="dxa"/>
              <w:right w:w="100" w:type="dxa"/>
            </w:tcMar>
          </w:tcPr>
          <w:p w14:paraId="28CCC5F1"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4</w:t>
            </w:r>
          </w:p>
        </w:tc>
        <w:tc>
          <w:tcPr>
            <w:tcW w:w="2954" w:type="dxa"/>
            <w:tcMar>
              <w:top w:w="0" w:type="dxa"/>
              <w:left w:w="100" w:type="dxa"/>
              <w:bottom w:w="0" w:type="dxa"/>
              <w:right w:w="100" w:type="dxa"/>
            </w:tcMar>
          </w:tcPr>
          <w:p w14:paraId="52D26DF0"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байгуулалтын тухай хууль</w:t>
            </w:r>
          </w:p>
        </w:tc>
        <w:tc>
          <w:tcPr>
            <w:tcW w:w="1558" w:type="dxa"/>
            <w:tcMar>
              <w:top w:w="0" w:type="dxa"/>
              <w:left w:w="100" w:type="dxa"/>
              <w:bottom w:w="0" w:type="dxa"/>
              <w:right w:w="100" w:type="dxa"/>
            </w:tcMar>
          </w:tcPr>
          <w:p w14:paraId="6DD083A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735773F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7D096DF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DCCEB28"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13A909D" w14:textId="77777777" w:rsidTr="00FA29D2">
        <w:trPr>
          <w:trHeight w:val="270"/>
        </w:trPr>
        <w:tc>
          <w:tcPr>
            <w:tcW w:w="585" w:type="dxa"/>
            <w:tcMar>
              <w:top w:w="0" w:type="dxa"/>
              <w:left w:w="100" w:type="dxa"/>
              <w:bottom w:w="0" w:type="dxa"/>
              <w:right w:w="100" w:type="dxa"/>
            </w:tcMar>
          </w:tcPr>
          <w:p w14:paraId="13D3ED54"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5</w:t>
            </w:r>
          </w:p>
        </w:tc>
        <w:tc>
          <w:tcPr>
            <w:tcW w:w="2954" w:type="dxa"/>
            <w:tcMar>
              <w:top w:w="0" w:type="dxa"/>
              <w:left w:w="100" w:type="dxa"/>
              <w:bottom w:w="0" w:type="dxa"/>
              <w:right w:w="100" w:type="dxa"/>
            </w:tcMar>
          </w:tcPr>
          <w:p w14:paraId="444461B8"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 суурин газрыг дахин хөгжүүлэх тухай хууль</w:t>
            </w:r>
          </w:p>
        </w:tc>
        <w:tc>
          <w:tcPr>
            <w:tcW w:w="1558" w:type="dxa"/>
            <w:tcMar>
              <w:top w:w="0" w:type="dxa"/>
              <w:left w:w="100" w:type="dxa"/>
              <w:bottom w:w="0" w:type="dxa"/>
              <w:right w:w="100" w:type="dxa"/>
            </w:tcMar>
          </w:tcPr>
          <w:p w14:paraId="0E659E26"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B70C42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022471D"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1E0F04D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35EAE196" w14:textId="77777777" w:rsidTr="00FA29D2">
        <w:trPr>
          <w:trHeight w:val="270"/>
        </w:trPr>
        <w:tc>
          <w:tcPr>
            <w:tcW w:w="585" w:type="dxa"/>
            <w:tcMar>
              <w:top w:w="0" w:type="dxa"/>
              <w:left w:w="100" w:type="dxa"/>
              <w:bottom w:w="0" w:type="dxa"/>
              <w:right w:w="100" w:type="dxa"/>
            </w:tcMar>
          </w:tcPr>
          <w:p w14:paraId="7ECABA50"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6</w:t>
            </w:r>
          </w:p>
        </w:tc>
        <w:tc>
          <w:tcPr>
            <w:tcW w:w="2954" w:type="dxa"/>
            <w:tcMar>
              <w:top w:w="0" w:type="dxa"/>
              <w:left w:w="100" w:type="dxa"/>
              <w:bottom w:w="0" w:type="dxa"/>
              <w:right w:w="100" w:type="dxa"/>
            </w:tcMar>
          </w:tcPr>
          <w:p w14:paraId="425A82C1"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Ашигт малтмалын тухай хууль</w:t>
            </w:r>
          </w:p>
        </w:tc>
        <w:tc>
          <w:tcPr>
            <w:tcW w:w="1558" w:type="dxa"/>
            <w:tcMar>
              <w:top w:w="0" w:type="dxa"/>
              <w:left w:w="100" w:type="dxa"/>
              <w:bottom w:w="0" w:type="dxa"/>
              <w:right w:w="100" w:type="dxa"/>
            </w:tcMar>
          </w:tcPr>
          <w:p w14:paraId="2556EAF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281298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0022D61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537B229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45354454" w14:textId="77777777" w:rsidTr="00FA29D2">
        <w:trPr>
          <w:trHeight w:val="270"/>
        </w:trPr>
        <w:tc>
          <w:tcPr>
            <w:tcW w:w="585" w:type="dxa"/>
            <w:tcMar>
              <w:top w:w="0" w:type="dxa"/>
              <w:left w:w="100" w:type="dxa"/>
              <w:bottom w:w="0" w:type="dxa"/>
              <w:right w:w="100" w:type="dxa"/>
            </w:tcMar>
          </w:tcPr>
          <w:p w14:paraId="0EDCFA7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7</w:t>
            </w:r>
          </w:p>
        </w:tc>
        <w:tc>
          <w:tcPr>
            <w:tcW w:w="2954" w:type="dxa"/>
            <w:tcMar>
              <w:top w:w="0" w:type="dxa"/>
              <w:left w:w="100" w:type="dxa"/>
              <w:bottom w:w="0" w:type="dxa"/>
              <w:right w:w="100" w:type="dxa"/>
            </w:tcMar>
          </w:tcPr>
          <w:p w14:paraId="4E8202FF"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Хөрөнгө оруулалтын тухай хууль</w:t>
            </w:r>
          </w:p>
        </w:tc>
        <w:tc>
          <w:tcPr>
            <w:tcW w:w="1558" w:type="dxa"/>
            <w:tcMar>
              <w:top w:w="0" w:type="dxa"/>
              <w:left w:w="100" w:type="dxa"/>
              <w:bottom w:w="0" w:type="dxa"/>
              <w:right w:w="100" w:type="dxa"/>
            </w:tcMar>
          </w:tcPr>
          <w:p w14:paraId="6CB9C0F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2D2C6C6B"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1C4810A0"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13B2961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48BFA40E" w14:textId="77777777" w:rsidTr="00FA29D2">
        <w:trPr>
          <w:trHeight w:val="270"/>
        </w:trPr>
        <w:tc>
          <w:tcPr>
            <w:tcW w:w="585" w:type="dxa"/>
            <w:tcMar>
              <w:top w:w="0" w:type="dxa"/>
              <w:left w:w="100" w:type="dxa"/>
              <w:bottom w:w="0" w:type="dxa"/>
              <w:right w:w="100" w:type="dxa"/>
            </w:tcMar>
          </w:tcPr>
          <w:p w14:paraId="278B1F0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8</w:t>
            </w:r>
          </w:p>
        </w:tc>
        <w:tc>
          <w:tcPr>
            <w:tcW w:w="2954" w:type="dxa"/>
            <w:tcMar>
              <w:top w:w="0" w:type="dxa"/>
              <w:left w:w="100" w:type="dxa"/>
              <w:bottom w:w="0" w:type="dxa"/>
              <w:right w:w="100" w:type="dxa"/>
            </w:tcMar>
          </w:tcPr>
          <w:p w14:paraId="1F3271EA"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Авто замын тухай хууль</w:t>
            </w:r>
          </w:p>
        </w:tc>
        <w:tc>
          <w:tcPr>
            <w:tcW w:w="1558" w:type="dxa"/>
            <w:tcMar>
              <w:top w:w="0" w:type="dxa"/>
              <w:left w:w="100" w:type="dxa"/>
              <w:bottom w:w="0" w:type="dxa"/>
              <w:right w:w="100" w:type="dxa"/>
            </w:tcMar>
          </w:tcPr>
          <w:p w14:paraId="6D48E91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122CAFC"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4ED1DEDE"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45FC2C3"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24CC010F" w14:textId="77777777" w:rsidTr="00FA29D2">
        <w:trPr>
          <w:trHeight w:val="270"/>
        </w:trPr>
        <w:tc>
          <w:tcPr>
            <w:tcW w:w="585" w:type="dxa"/>
            <w:tcMar>
              <w:top w:w="0" w:type="dxa"/>
              <w:left w:w="100" w:type="dxa"/>
              <w:bottom w:w="0" w:type="dxa"/>
              <w:right w:w="100" w:type="dxa"/>
            </w:tcMar>
          </w:tcPr>
          <w:p w14:paraId="7B059888"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9</w:t>
            </w:r>
          </w:p>
        </w:tc>
        <w:tc>
          <w:tcPr>
            <w:tcW w:w="2954" w:type="dxa"/>
            <w:tcMar>
              <w:top w:w="0" w:type="dxa"/>
              <w:left w:w="100" w:type="dxa"/>
              <w:bottom w:w="0" w:type="dxa"/>
              <w:right w:w="100" w:type="dxa"/>
            </w:tcMar>
          </w:tcPr>
          <w:p w14:paraId="20B98561"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Төмөр замын тухай хууль</w:t>
            </w:r>
          </w:p>
        </w:tc>
        <w:tc>
          <w:tcPr>
            <w:tcW w:w="1558" w:type="dxa"/>
            <w:tcMar>
              <w:top w:w="0" w:type="dxa"/>
              <w:left w:w="100" w:type="dxa"/>
              <w:bottom w:w="0" w:type="dxa"/>
              <w:right w:w="100" w:type="dxa"/>
            </w:tcMar>
          </w:tcPr>
          <w:p w14:paraId="083EAA5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671985BF"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592CEECA"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2BD1A5A2"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73C48741" w14:textId="77777777" w:rsidTr="00FA29D2">
        <w:trPr>
          <w:trHeight w:val="270"/>
        </w:trPr>
        <w:tc>
          <w:tcPr>
            <w:tcW w:w="585" w:type="dxa"/>
            <w:tcMar>
              <w:top w:w="0" w:type="dxa"/>
              <w:left w:w="100" w:type="dxa"/>
              <w:bottom w:w="0" w:type="dxa"/>
              <w:right w:w="100" w:type="dxa"/>
            </w:tcMar>
          </w:tcPr>
          <w:p w14:paraId="415161AF"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10</w:t>
            </w:r>
          </w:p>
        </w:tc>
        <w:tc>
          <w:tcPr>
            <w:tcW w:w="2954" w:type="dxa"/>
            <w:tcMar>
              <w:top w:w="0" w:type="dxa"/>
              <w:left w:w="100" w:type="dxa"/>
              <w:bottom w:w="0" w:type="dxa"/>
              <w:right w:w="100" w:type="dxa"/>
            </w:tcMar>
          </w:tcPr>
          <w:p w14:paraId="6A1D4A1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Ойн тухай хууль</w:t>
            </w:r>
          </w:p>
        </w:tc>
        <w:tc>
          <w:tcPr>
            <w:tcW w:w="1558" w:type="dxa"/>
            <w:tcMar>
              <w:top w:w="0" w:type="dxa"/>
              <w:left w:w="100" w:type="dxa"/>
              <w:bottom w:w="0" w:type="dxa"/>
              <w:right w:w="100" w:type="dxa"/>
            </w:tcMar>
          </w:tcPr>
          <w:p w14:paraId="00B14F0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2D32334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79E64CA3"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1316FBB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6C1D99B3" w14:textId="77777777" w:rsidTr="00FA29D2">
        <w:trPr>
          <w:trHeight w:val="270"/>
        </w:trPr>
        <w:tc>
          <w:tcPr>
            <w:tcW w:w="585" w:type="dxa"/>
            <w:tcMar>
              <w:top w:w="0" w:type="dxa"/>
              <w:left w:w="100" w:type="dxa"/>
              <w:bottom w:w="0" w:type="dxa"/>
              <w:right w:w="100" w:type="dxa"/>
            </w:tcMar>
          </w:tcPr>
          <w:p w14:paraId="5585C3A5"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11</w:t>
            </w:r>
          </w:p>
        </w:tc>
        <w:tc>
          <w:tcPr>
            <w:tcW w:w="2954" w:type="dxa"/>
            <w:tcMar>
              <w:top w:w="0" w:type="dxa"/>
              <w:left w:w="100" w:type="dxa"/>
              <w:bottom w:w="0" w:type="dxa"/>
              <w:right w:w="100" w:type="dxa"/>
            </w:tcMar>
          </w:tcPr>
          <w:p w14:paraId="07AF74AD"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Усны тухай хууль</w:t>
            </w:r>
          </w:p>
        </w:tc>
        <w:tc>
          <w:tcPr>
            <w:tcW w:w="1558" w:type="dxa"/>
            <w:tcMar>
              <w:top w:w="0" w:type="dxa"/>
              <w:left w:w="100" w:type="dxa"/>
              <w:bottom w:w="0" w:type="dxa"/>
              <w:right w:w="100" w:type="dxa"/>
            </w:tcMar>
          </w:tcPr>
          <w:p w14:paraId="711BBB4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4FEBA57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1E37EC5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6272E08E"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7DB63922" w14:textId="77777777" w:rsidTr="00FA29D2">
        <w:trPr>
          <w:trHeight w:val="270"/>
        </w:trPr>
        <w:tc>
          <w:tcPr>
            <w:tcW w:w="585" w:type="dxa"/>
            <w:tcMar>
              <w:top w:w="0" w:type="dxa"/>
              <w:left w:w="100" w:type="dxa"/>
              <w:bottom w:w="0" w:type="dxa"/>
              <w:right w:w="100" w:type="dxa"/>
            </w:tcMar>
          </w:tcPr>
          <w:p w14:paraId="469E5A5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12</w:t>
            </w:r>
          </w:p>
        </w:tc>
        <w:tc>
          <w:tcPr>
            <w:tcW w:w="2954" w:type="dxa"/>
            <w:tcMar>
              <w:top w:w="0" w:type="dxa"/>
              <w:left w:w="100" w:type="dxa"/>
              <w:bottom w:w="0" w:type="dxa"/>
              <w:right w:w="100" w:type="dxa"/>
            </w:tcMar>
          </w:tcPr>
          <w:p w14:paraId="43FDA92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Чөлөөт бүсийн тухай хууль</w:t>
            </w:r>
          </w:p>
        </w:tc>
        <w:tc>
          <w:tcPr>
            <w:tcW w:w="1558" w:type="dxa"/>
            <w:tcMar>
              <w:top w:w="0" w:type="dxa"/>
              <w:left w:w="100" w:type="dxa"/>
              <w:bottom w:w="0" w:type="dxa"/>
              <w:right w:w="100" w:type="dxa"/>
            </w:tcMar>
          </w:tcPr>
          <w:p w14:paraId="75502C2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FBB3B0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CD4211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2105FC8C"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36B53781" w14:textId="77777777" w:rsidTr="00FA29D2">
        <w:trPr>
          <w:trHeight w:val="270"/>
        </w:trPr>
        <w:tc>
          <w:tcPr>
            <w:tcW w:w="585" w:type="dxa"/>
            <w:tcMar>
              <w:top w:w="0" w:type="dxa"/>
              <w:left w:w="100" w:type="dxa"/>
              <w:bottom w:w="0" w:type="dxa"/>
              <w:right w:w="100" w:type="dxa"/>
            </w:tcMar>
          </w:tcPr>
          <w:p w14:paraId="52BAC8FC"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13</w:t>
            </w:r>
          </w:p>
        </w:tc>
        <w:tc>
          <w:tcPr>
            <w:tcW w:w="2954" w:type="dxa"/>
            <w:tcMar>
              <w:top w:w="0" w:type="dxa"/>
              <w:left w:w="100" w:type="dxa"/>
              <w:bottom w:w="0" w:type="dxa"/>
              <w:right w:w="100" w:type="dxa"/>
            </w:tcMar>
          </w:tcPr>
          <w:p w14:paraId="62BD3A4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Байгаль орчныг хамгаалах тухай</w:t>
            </w:r>
          </w:p>
        </w:tc>
        <w:tc>
          <w:tcPr>
            <w:tcW w:w="1558" w:type="dxa"/>
            <w:tcMar>
              <w:top w:w="0" w:type="dxa"/>
              <w:left w:w="100" w:type="dxa"/>
              <w:bottom w:w="0" w:type="dxa"/>
              <w:right w:w="100" w:type="dxa"/>
            </w:tcMar>
          </w:tcPr>
          <w:p w14:paraId="10724BC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0BD1E6C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0E8F908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34A846E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EECD3DC" w14:textId="77777777" w:rsidTr="00FA29D2">
        <w:trPr>
          <w:trHeight w:val="270"/>
        </w:trPr>
        <w:tc>
          <w:tcPr>
            <w:tcW w:w="585" w:type="dxa"/>
            <w:tcMar>
              <w:top w:w="0" w:type="dxa"/>
              <w:left w:w="100" w:type="dxa"/>
              <w:bottom w:w="0" w:type="dxa"/>
              <w:right w:w="100" w:type="dxa"/>
            </w:tcMar>
          </w:tcPr>
          <w:p w14:paraId="611F280D"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14</w:t>
            </w:r>
          </w:p>
        </w:tc>
        <w:tc>
          <w:tcPr>
            <w:tcW w:w="2954" w:type="dxa"/>
            <w:tcMar>
              <w:top w:w="0" w:type="dxa"/>
              <w:left w:w="100" w:type="dxa"/>
              <w:bottom w:w="0" w:type="dxa"/>
              <w:right w:w="100" w:type="dxa"/>
            </w:tcMar>
          </w:tcPr>
          <w:p w14:paraId="035072E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Тусгай хамгаалалттай газар нутгийн тухай</w:t>
            </w:r>
          </w:p>
        </w:tc>
        <w:tc>
          <w:tcPr>
            <w:tcW w:w="1558" w:type="dxa"/>
            <w:tcMar>
              <w:top w:w="0" w:type="dxa"/>
              <w:left w:w="100" w:type="dxa"/>
              <w:bottom w:w="0" w:type="dxa"/>
              <w:right w:w="100" w:type="dxa"/>
            </w:tcMar>
          </w:tcPr>
          <w:p w14:paraId="4055159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1B2AC7A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533A5B8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00D6790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E11A3BE" w14:textId="77777777" w:rsidTr="00FA29D2">
        <w:trPr>
          <w:trHeight w:val="270"/>
        </w:trPr>
        <w:tc>
          <w:tcPr>
            <w:tcW w:w="585" w:type="dxa"/>
            <w:tcMar>
              <w:top w:w="0" w:type="dxa"/>
              <w:left w:w="100" w:type="dxa"/>
              <w:bottom w:w="0" w:type="dxa"/>
              <w:right w:w="100" w:type="dxa"/>
            </w:tcMar>
          </w:tcPr>
          <w:p w14:paraId="1E88771E"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15</w:t>
            </w:r>
          </w:p>
        </w:tc>
        <w:tc>
          <w:tcPr>
            <w:tcW w:w="2954" w:type="dxa"/>
            <w:tcMar>
              <w:top w:w="0" w:type="dxa"/>
              <w:left w:w="100" w:type="dxa"/>
              <w:bottom w:w="0" w:type="dxa"/>
              <w:right w:w="100" w:type="dxa"/>
            </w:tcMar>
          </w:tcPr>
          <w:p w14:paraId="744E70D1"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Малчин өрхийн нэгдсэн холбооны тухай хууль</w:t>
            </w:r>
          </w:p>
        </w:tc>
        <w:tc>
          <w:tcPr>
            <w:tcW w:w="1558" w:type="dxa"/>
            <w:tcMar>
              <w:top w:w="0" w:type="dxa"/>
              <w:left w:w="100" w:type="dxa"/>
              <w:bottom w:w="0" w:type="dxa"/>
              <w:right w:w="100" w:type="dxa"/>
            </w:tcMar>
          </w:tcPr>
          <w:p w14:paraId="004B079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560" w:type="dxa"/>
            <w:tcMar>
              <w:top w:w="0" w:type="dxa"/>
              <w:left w:w="100" w:type="dxa"/>
              <w:bottom w:w="0" w:type="dxa"/>
              <w:right w:w="100" w:type="dxa"/>
            </w:tcMar>
          </w:tcPr>
          <w:p w14:paraId="596F543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1EFEC7CE"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2F43FB6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D254E9D" w14:textId="77777777" w:rsidTr="00FA29D2">
        <w:trPr>
          <w:trHeight w:val="270"/>
        </w:trPr>
        <w:tc>
          <w:tcPr>
            <w:tcW w:w="585" w:type="dxa"/>
            <w:tcMar>
              <w:top w:w="0" w:type="dxa"/>
              <w:left w:w="100" w:type="dxa"/>
              <w:bottom w:w="0" w:type="dxa"/>
              <w:right w:w="100" w:type="dxa"/>
            </w:tcMar>
          </w:tcPr>
          <w:p w14:paraId="65C3A8BB"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16</w:t>
            </w:r>
          </w:p>
        </w:tc>
        <w:tc>
          <w:tcPr>
            <w:tcW w:w="2954" w:type="dxa"/>
            <w:tcMar>
              <w:top w:w="0" w:type="dxa"/>
              <w:left w:w="100" w:type="dxa"/>
              <w:bottom w:w="0" w:type="dxa"/>
              <w:right w:w="100" w:type="dxa"/>
            </w:tcMar>
          </w:tcPr>
          <w:p w14:paraId="1E2CFFAD"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 xml:space="preserve">Хүннү хотын эрх зүйн байдлын тухай </w:t>
            </w:r>
          </w:p>
        </w:tc>
        <w:tc>
          <w:tcPr>
            <w:tcW w:w="1558" w:type="dxa"/>
            <w:tcMar>
              <w:top w:w="0" w:type="dxa"/>
              <w:left w:w="100" w:type="dxa"/>
              <w:bottom w:w="0" w:type="dxa"/>
              <w:right w:w="100" w:type="dxa"/>
            </w:tcMar>
          </w:tcPr>
          <w:p w14:paraId="3F595F59"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2ABA87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E6A632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026A900F"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29584A00" w14:textId="77777777" w:rsidTr="00FA29D2">
        <w:trPr>
          <w:trHeight w:val="270"/>
        </w:trPr>
        <w:tc>
          <w:tcPr>
            <w:tcW w:w="585" w:type="dxa"/>
            <w:tcMar>
              <w:top w:w="0" w:type="dxa"/>
              <w:left w:w="100" w:type="dxa"/>
              <w:bottom w:w="0" w:type="dxa"/>
              <w:right w:w="100" w:type="dxa"/>
            </w:tcMar>
          </w:tcPr>
          <w:p w14:paraId="2B45BB99"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17</w:t>
            </w:r>
          </w:p>
        </w:tc>
        <w:tc>
          <w:tcPr>
            <w:tcW w:w="2954" w:type="dxa"/>
            <w:tcMar>
              <w:top w:w="0" w:type="dxa"/>
              <w:left w:w="100" w:type="dxa"/>
              <w:bottom w:w="0" w:type="dxa"/>
              <w:right w:w="100" w:type="dxa"/>
            </w:tcMar>
          </w:tcPr>
          <w:p w14:paraId="2D3AAFE7"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rPr>
              <w:t>Хархорум хотын төлөвлөлт, бүтээн байгуулалт, хөгжлийг дэмжих тухай</w:t>
            </w:r>
          </w:p>
        </w:tc>
        <w:tc>
          <w:tcPr>
            <w:tcW w:w="1558" w:type="dxa"/>
            <w:tcMar>
              <w:top w:w="0" w:type="dxa"/>
              <w:left w:w="100" w:type="dxa"/>
              <w:bottom w:w="0" w:type="dxa"/>
              <w:right w:w="100" w:type="dxa"/>
            </w:tcMar>
          </w:tcPr>
          <w:p w14:paraId="3F7B0A2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E41872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62EBEA1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0F7F7FD8"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15BAE286" w14:textId="77777777" w:rsidTr="00FA29D2">
        <w:trPr>
          <w:trHeight w:val="270"/>
        </w:trPr>
        <w:tc>
          <w:tcPr>
            <w:tcW w:w="585" w:type="dxa"/>
            <w:tcMar>
              <w:top w:w="0" w:type="dxa"/>
              <w:left w:w="100" w:type="dxa"/>
              <w:bottom w:w="0" w:type="dxa"/>
              <w:right w:w="100" w:type="dxa"/>
            </w:tcMar>
          </w:tcPr>
          <w:p w14:paraId="3B1BB53F"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18</w:t>
            </w:r>
          </w:p>
        </w:tc>
        <w:tc>
          <w:tcPr>
            <w:tcW w:w="2954" w:type="dxa"/>
            <w:tcMar>
              <w:top w:w="0" w:type="dxa"/>
              <w:left w:w="100" w:type="dxa"/>
              <w:bottom w:w="0" w:type="dxa"/>
              <w:right w:w="100" w:type="dxa"/>
            </w:tcMar>
          </w:tcPr>
          <w:p w14:paraId="3105042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Зөвшөөрлийн тухай хууль, Соёлын өвийг хамгаалах тухай хууль</w:t>
            </w:r>
          </w:p>
        </w:tc>
        <w:tc>
          <w:tcPr>
            <w:tcW w:w="1558" w:type="dxa"/>
            <w:tcMar>
              <w:top w:w="0" w:type="dxa"/>
              <w:left w:w="100" w:type="dxa"/>
              <w:bottom w:w="0" w:type="dxa"/>
              <w:right w:w="100" w:type="dxa"/>
            </w:tcMar>
          </w:tcPr>
          <w:p w14:paraId="287D5D4E"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560" w:type="dxa"/>
            <w:tcMar>
              <w:top w:w="0" w:type="dxa"/>
              <w:left w:w="100" w:type="dxa"/>
              <w:bottom w:w="0" w:type="dxa"/>
              <w:right w:w="100" w:type="dxa"/>
            </w:tcMar>
          </w:tcPr>
          <w:p w14:paraId="6C714CF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417" w:type="dxa"/>
            <w:tcMar>
              <w:top w:w="0" w:type="dxa"/>
              <w:left w:w="100" w:type="dxa"/>
              <w:bottom w:w="0" w:type="dxa"/>
              <w:right w:w="100" w:type="dxa"/>
            </w:tcMar>
          </w:tcPr>
          <w:p w14:paraId="51A221C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11" w:type="dxa"/>
            <w:tcMar>
              <w:top w:w="0" w:type="dxa"/>
              <w:left w:w="100" w:type="dxa"/>
              <w:bottom w:w="0" w:type="dxa"/>
              <w:right w:w="100" w:type="dxa"/>
            </w:tcMar>
          </w:tcPr>
          <w:p w14:paraId="53F5BF5B"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5CD33986" w14:textId="77777777" w:rsidTr="00FA29D2">
        <w:trPr>
          <w:trHeight w:val="270"/>
        </w:trPr>
        <w:tc>
          <w:tcPr>
            <w:tcW w:w="585" w:type="dxa"/>
            <w:tcMar>
              <w:top w:w="0" w:type="dxa"/>
              <w:left w:w="100" w:type="dxa"/>
              <w:bottom w:w="0" w:type="dxa"/>
              <w:right w:w="100" w:type="dxa"/>
            </w:tcMar>
          </w:tcPr>
          <w:p w14:paraId="3D90E7B3"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19</w:t>
            </w:r>
          </w:p>
        </w:tc>
        <w:tc>
          <w:tcPr>
            <w:tcW w:w="2954" w:type="dxa"/>
            <w:tcMar>
              <w:top w:w="0" w:type="dxa"/>
              <w:left w:w="100" w:type="dxa"/>
              <w:bottom w:w="0" w:type="dxa"/>
              <w:right w:w="100" w:type="dxa"/>
            </w:tcMar>
          </w:tcPr>
          <w:p w14:paraId="7B15A0A1"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Эрчим хүчний тухай хууль</w:t>
            </w:r>
          </w:p>
        </w:tc>
        <w:tc>
          <w:tcPr>
            <w:tcW w:w="1558" w:type="dxa"/>
            <w:tcMar>
              <w:top w:w="0" w:type="dxa"/>
              <w:left w:w="100" w:type="dxa"/>
              <w:bottom w:w="0" w:type="dxa"/>
              <w:right w:w="100" w:type="dxa"/>
            </w:tcMar>
          </w:tcPr>
          <w:p w14:paraId="07C04231" w14:textId="77777777" w:rsidR="009563A4" w:rsidRPr="005C02DE" w:rsidRDefault="009563A4" w:rsidP="00F3255D">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560" w:type="dxa"/>
            <w:tcMar>
              <w:top w:w="0" w:type="dxa"/>
              <w:left w:w="100" w:type="dxa"/>
              <w:bottom w:w="0" w:type="dxa"/>
              <w:right w:w="100" w:type="dxa"/>
            </w:tcMar>
          </w:tcPr>
          <w:p w14:paraId="75B8157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21C2A88"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7D987526"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6F7E3F30" w14:textId="77777777" w:rsidTr="00FA29D2">
        <w:trPr>
          <w:trHeight w:val="270"/>
        </w:trPr>
        <w:tc>
          <w:tcPr>
            <w:tcW w:w="585" w:type="dxa"/>
            <w:tcMar>
              <w:top w:w="0" w:type="dxa"/>
              <w:left w:w="100" w:type="dxa"/>
              <w:bottom w:w="0" w:type="dxa"/>
              <w:right w:w="100" w:type="dxa"/>
            </w:tcMar>
          </w:tcPr>
          <w:p w14:paraId="2E52BA4C"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20</w:t>
            </w:r>
          </w:p>
        </w:tc>
        <w:tc>
          <w:tcPr>
            <w:tcW w:w="2954" w:type="dxa"/>
            <w:tcMar>
              <w:top w:w="0" w:type="dxa"/>
              <w:left w:w="100" w:type="dxa"/>
              <w:bottom w:w="0" w:type="dxa"/>
              <w:right w:w="100" w:type="dxa"/>
            </w:tcMar>
          </w:tcPr>
          <w:p w14:paraId="36C1CFAD" w14:textId="77777777" w:rsidR="009563A4" w:rsidRPr="005C02DE" w:rsidRDefault="009563A4" w:rsidP="00F3255D">
            <w:pPr>
              <w:shd w:val="clear" w:color="auto" w:fill="FFFFFF"/>
              <w:spacing w:after="0" w:line="240" w:lineRule="auto"/>
              <w:jc w:val="both"/>
              <w:rPr>
                <w:rFonts w:ascii="Arial" w:eastAsia="Arial" w:hAnsi="Arial" w:cs="Arial"/>
                <w:sz w:val="22"/>
                <w:lang w:val="mn-MN"/>
              </w:rPr>
            </w:pPr>
            <w:r w:rsidRPr="005C02DE">
              <w:rPr>
                <w:rFonts w:ascii="Arial" w:eastAsia="Arial" w:hAnsi="Arial" w:cs="Arial"/>
                <w:sz w:val="22"/>
                <w:lang w:val="mn-MN"/>
              </w:rPr>
              <w:t>Харилцаа холбооны тухай хууль</w:t>
            </w:r>
          </w:p>
        </w:tc>
        <w:tc>
          <w:tcPr>
            <w:tcW w:w="1558" w:type="dxa"/>
            <w:tcMar>
              <w:top w:w="0" w:type="dxa"/>
              <w:left w:w="100" w:type="dxa"/>
              <w:bottom w:w="0" w:type="dxa"/>
              <w:right w:w="100" w:type="dxa"/>
            </w:tcMar>
          </w:tcPr>
          <w:p w14:paraId="4448E010" w14:textId="77777777" w:rsidR="009563A4" w:rsidRPr="005C02DE" w:rsidRDefault="009563A4" w:rsidP="00F3255D">
            <w:pPr>
              <w:shd w:val="clear" w:color="auto" w:fill="FFFFFF"/>
              <w:spacing w:after="0" w:line="240" w:lineRule="auto"/>
              <w:jc w:val="center"/>
              <w:rPr>
                <w:rFonts w:ascii="Arial" w:eastAsia="Arial" w:hAnsi="Arial" w:cs="Arial"/>
                <w:sz w:val="22"/>
                <w:lang w:val="mn-MN"/>
              </w:rPr>
            </w:pPr>
            <w:r w:rsidRPr="005C02DE">
              <w:rPr>
                <w:rFonts w:ascii="Arial" w:eastAsia="Arial" w:hAnsi="Arial" w:cs="Arial"/>
                <w:sz w:val="22"/>
                <w:lang w:val="mn-MN"/>
              </w:rPr>
              <w:t>+</w:t>
            </w:r>
          </w:p>
        </w:tc>
        <w:tc>
          <w:tcPr>
            <w:tcW w:w="1560" w:type="dxa"/>
            <w:tcMar>
              <w:top w:w="0" w:type="dxa"/>
              <w:left w:w="100" w:type="dxa"/>
              <w:bottom w:w="0" w:type="dxa"/>
              <w:right w:w="100" w:type="dxa"/>
            </w:tcMar>
          </w:tcPr>
          <w:p w14:paraId="3AC892D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417" w:type="dxa"/>
            <w:tcMar>
              <w:top w:w="0" w:type="dxa"/>
              <w:left w:w="100" w:type="dxa"/>
              <w:bottom w:w="0" w:type="dxa"/>
              <w:right w:w="100" w:type="dxa"/>
            </w:tcMar>
          </w:tcPr>
          <w:p w14:paraId="3BB61175"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211" w:type="dxa"/>
            <w:tcMar>
              <w:top w:w="0" w:type="dxa"/>
              <w:left w:w="100" w:type="dxa"/>
              <w:bottom w:w="0" w:type="dxa"/>
              <w:right w:w="100" w:type="dxa"/>
            </w:tcMar>
          </w:tcPr>
          <w:p w14:paraId="52C876B1"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A3D7E" w:rsidRPr="005C02DE" w14:paraId="6553D748" w14:textId="77777777" w:rsidTr="00B25E4E">
        <w:trPr>
          <w:trHeight w:val="270"/>
        </w:trPr>
        <w:tc>
          <w:tcPr>
            <w:tcW w:w="3539" w:type="dxa"/>
            <w:gridSpan w:val="2"/>
            <w:tcMar>
              <w:top w:w="0" w:type="dxa"/>
              <w:left w:w="100" w:type="dxa"/>
              <w:bottom w:w="0" w:type="dxa"/>
              <w:right w:w="100" w:type="dxa"/>
            </w:tcMar>
          </w:tcPr>
          <w:p w14:paraId="2C89B59C" w14:textId="77777777" w:rsidR="005A3D7E" w:rsidRPr="005A3D7E" w:rsidRDefault="005A3D7E" w:rsidP="00F3255D">
            <w:pPr>
              <w:shd w:val="clear" w:color="auto" w:fill="FFFFFF"/>
              <w:spacing w:after="0" w:line="240" w:lineRule="auto"/>
              <w:jc w:val="both"/>
              <w:rPr>
                <w:rFonts w:ascii="Arial" w:eastAsia="Arial" w:hAnsi="Arial" w:cs="Arial"/>
                <w:b/>
                <w:bCs/>
                <w:sz w:val="22"/>
              </w:rPr>
            </w:pPr>
            <w:r w:rsidRPr="005A3D7E">
              <w:rPr>
                <w:rFonts w:ascii="Arial" w:eastAsia="Arial" w:hAnsi="Arial" w:cs="Arial"/>
                <w:b/>
                <w:bCs/>
                <w:sz w:val="22"/>
              </w:rPr>
              <w:t>Нийт</w:t>
            </w:r>
          </w:p>
        </w:tc>
        <w:tc>
          <w:tcPr>
            <w:tcW w:w="1558" w:type="dxa"/>
            <w:tcMar>
              <w:top w:w="0" w:type="dxa"/>
              <w:left w:w="100" w:type="dxa"/>
              <w:bottom w:w="0" w:type="dxa"/>
              <w:right w:w="100" w:type="dxa"/>
            </w:tcMar>
          </w:tcPr>
          <w:p w14:paraId="3A08F525" w14:textId="77777777" w:rsidR="005A3D7E" w:rsidRPr="005A3D7E" w:rsidRDefault="005A3D7E" w:rsidP="00F3255D">
            <w:pPr>
              <w:shd w:val="clear" w:color="auto" w:fill="FFFFFF"/>
              <w:spacing w:after="0" w:line="240" w:lineRule="auto"/>
              <w:jc w:val="center"/>
              <w:rPr>
                <w:rFonts w:ascii="Arial" w:eastAsia="Arial" w:hAnsi="Arial" w:cs="Arial"/>
                <w:b/>
                <w:bCs/>
                <w:sz w:val="22"/>
                <w:lang w:val="mn-MN"/>
              </w:rPr>
            </w:pPr>
            <w:r w:rsidRPr="005A3D7E">
              <w:rPr>
                <w:rFonts w:ascii="Arial" w:eastAsia="Arial" w:hAnsi="Arial" w:cs="Arial"/>
                <w:b/>
                <w:bCs/>
                <w:sz w:val="22"/>
              </w:rPr>
              <w:t>1</w:t>
            </w:r>
            <w:r w:rsidRPr="005A3D7E">
              <w:rPr>
                <w:rFonts w:ascii="Arial" w:eastAsia="Arial" w:hAnsi="Arial" w:cs="Arial"/>
                <w:b/>
                <w:bCs/>
                <w:sz w:val="22"/>
                <w:lang w:val="mn-MN"/>
              </w:rPr>
              <w:t>5</w:t>
            </w:r>
          </w:p>
        </w:tc>
        <w:tc>
          <w:tcPr>
            <w:tcW w:w="1560" w:type="dxa"/>
            <w:tcMar>
              <w:top w:w="0" w:type="dxa"/>
              <w:left w:w="100" w:type="dxa"/>
              <w:bottom w:w="0" w:type="dxa"/>
              <w:right w:w="100" w:type="dxa"/>
            </w:tcMar>
          </w:tcPr>
          <w:p w14:paraId="04B14D42" w14:textId="77777777" w:rsidR="005A3D7E" w:rsidRPr="005A3D7E" w:rsidRDefault="005A3D7E" w:rsidP="00F3255D">
            <w:pPr>
              <w:shd w:val="clear" w:color="auto" w:fill="FFFFFF"/>
              <w:spacing w:after="0" w:line="240" w:lineRule="auto"/>
              <w:jc w:val="center"/>
              <w:rPr>
                <w:rFonts w:ascii="Arial" w:eastAsia="Arial" w:hAnsi="Arial" w:cs="Arial"/>
                <w:b/>
                <w:bCs/>
                <w:sz w:val="22"/>
                <w:lang w:val="mn-MN"/>
              </w:rPr>
            </w:pPr>
            <w:r w:rsidRPr="005A3D7E">
              <w:rPr>
                <w:rFonts w:ascii="Arial" w:eastAsia="Arial" w:hAnsi="Arial" w:cs="Arial"/>
                <w:b/>
                <w:bCs/>
                <w:sz w:val="22"/>
                <w:lang w:val="mn-MN"/>
              </w:rPr>
              <w:t>10</w:t>
            </w:r>
          </w:p>
        </w:tc>
        <w:tc>
          <w:tcPr>
            <w:tcW w:w="1417" w:type="dxa"/>
            <w:tcMar>
              <w:top w:w="0" w:type="dxa"/>
              <w:left w:w="100" w:type="dxa"/>
              <w:bottom w:w="0" w:type="dxa"/>
              <w:right w:w="100" w:type="dxa"/>
            </w:tcMar>
          </w:tcPr>
          <w:p w14:paraId="20ED9506" w14:textId="77777777" w:rsidR="005A3D7E" w:rsidRPr="005A3D7E" w:rsidRDefault="005A3D7E" w:rsidP="00F3255D">
            <w:pPr>
              <w:shd w:val="clear" w:color="auto" w:fill="FFFFFF"/>
              <w:spacing w:after="0" w:line="240" w:lineRule="auto"/>
              <w:jc w:val="center"/>
              <w:rPr>
                <w:rFonts w:ascii="Arial" w:eastAsia="Arial" w:hAnsi="Arial" w:cs="Arial"/>
                <w:b/>
                <w:bCs/>
                <w:sz w:val="22"/>
                <w:lang w:val="mn-MN"/>
              </w:rPr>
            </w:pPr>
            <w:r w:rsidRPr="005A3D7E">
              <w:rPr>
                <w:rFonts w:ascii="Arial" w:eastAsia="Arial" w:hAnsi="Arial" w:cs="Arial"/>
                <w:b/>
                <w:bCs/>
                <w:sz w:val="22"/>
                <w:lang w:val="mn-MN"/>
              </w:rPr>
              <w:t>7</w:t>
            </w:r>
          </w:p>
        </w:tc>
        <w:tc>
          <w:tcPr>
            <w:tcW w:w="1211" w:type="dxa"/>
            <w:tcMar>
              <w:top w:w="0" w:type="dxa"/>
              <w:left w:w="100" w:type="dxa"/>
              <w:bottom w:w="0" w:type="dxa"/>
              <w:right w:w="100" w:type="dxa"/>
            </w:tcMar>
          </w:tcPr>
          <w:p w14:paraId="557ADBEC" w14:textId="77777777" w:rsidR="005A3D7E" w:rsidRPr="005A3D7E" w:rsidRDefault="005A3D7E" w:rsidP="00F3255D">
            <w:pPr>
              <w:shd w:val="clear" w:color="auto" w:fill="FFFFFF"/>
              <w:spacing w:after="0" w:line="240" w:lineRule="auto"/>
              <w:jc w:val="center"/>
              <w:rPr>
                <w:rFonts w:ascii="Arial" w:eastAsia="Arial" w:hAnsi="Arial" w:cs="Arial"/>
                <w:b/>
                <w:bCs/>
                <w:sz w:val="22"/>
              </w:rPr>
            </w:pPr>
            <w:r w:rsidRPr="005A3D7E">
              <w:rPr>
                <w:rFonts w:ascii="Arial" w:eastAsia="Arial" w:hAnsi="Arial" w:cs="Arial"/>
                <w:b/>
                <w:bCs/>
                <w:sz w:val="22"/>
              </w:rPr>
              <w:t>5</w:t>
            </w:r>
          </w:p>
        </w:tc>
      </w:tr>
    </w:tbl>
    <w:p w14:paraId="1EF6F1AA" w14:textId="77777777" w:rsidR="00607574" w:rsidRPr="005C02DE" w:rsidRDefault="009563A4" w:rsidP="00607574">
      <w:pPr>
        <w:shd w:val="clear" w:color="auto" w:fill="FFFFFF"/>
        <w:spacing w:before="240" w:line="276" w:lineRule="auto"/>
        <w:ind w:firstLine="360"/>
        <w:jc w:val="both"/>
        <w:rPr>
          <w:rFonts w:ascii="Arial" w:eastAsia="Arial" w:hAnsi="Arial" w:cs="Arial"/>
          <w:szCs w:val="24"/>
        </w:rPr>
      </w:pPr>
      <w:r w:rsidRPr="005C02DE">
        <w:rPr>
          <w:rFonts w:ascii="Arial" w:eastAsia="Arial" w:hAnsi="Arial" w:cs="Arial"/>
          <w:szCs w:val="24"/>
        </w:rPr>
        <w:lastRenderedPageBreak/>
        <w:t>Салбар хуулиудаар газар байгалийн нөөц ашиглалттай холбоотой хуулиар бүрэн эрх олгогдсон 12 суб</w:t>
      </w:r>
      <w:r w:rsidRPr="005C02DE">
        <w:rPr>
          <w:rFonts w:ascii="Arial" w:eastAsia="Arial" w:hAnsi="Arial" w:cs="Arial"/>
          <w:szCs w:val="24"/>
          <w:rtl/>
        </w:rPr>
        <w:t>ъ</w:t>
      </w:r>
      <w:r w:rsidRPr="005C02DE">
        <w:rPr>
          <w:rFonts w:ascii="Arial" w:eastAsia="Arial" w:hAnsi="Arial" w:cs="Arial"/>
          <w:szCs w:val="24"/>
        </w:rPr>
        <w:t xml:space="preserve">ект байна. Эдгээрийг эрхийн төрлөөр нь авч үзвэл төлөвлөх эрх 8, олгох эрх </w:t>
      </w:r>
      <w:r w:rsidRPr="005C02DE">
        <w:rPr>
          <w:rFonts w:ascii="Arial" w:eastAsia="Arial" w:hAnsi="Arial" w:cs="Arial"/>
          <w:szCs w:val="24"/>
          <w:lang w:val="mn-MN"/>
        </w:rPr>
        <w:t>7</w:t>
      </w:r>
      <w:r w:rsidRPr="005C02DE">
        <w:rPr>
          <w:rFonts w:ascii="Arial" w:eastAsia="Arial" w:hAnsi="Arial" w:cs="Arial"/>
          <w:szCs w:val="24"/>
        </w:rPr>
        <w:t>, бүртгэх эрх 8, мониторинг хийх эрх 3 суб</w:t>
      </w:r>
      <w:r w:rsidRPr="005C02DE">
        <w:rPr>
          <w:rFonts w:ascii="Arial" w:eastAsia="Arial" w:hAnsi="Arial" w:cs="Arial"/>
          <w:szCs w:val="24"/>
          <w:rtl/>
        </w:rPr>
        <w:t>ъ</w:t>
      </w:r>
      <w:r w:rsidRPr="005C02DE">
        <w:rPr>
          <w:rFonts w:ascii="Arial" w:eastAsia="Arial" w:hAnsi="Arial" w:cs="Arial"/>
          <w:szCs w:val="24"/>
        </w:rPr>
        <w:t xml:space="preserve">ектэд салбар хуулиудаар олгосон байна (Хүснэгт </w:t>
      </w:r>
      <w:r w:rsidRPr="005C02DE">
        <w:rPr>
          <w:rFonts w:ascii="Arial" w:eastAsia="Arial" w:hAnsi="Arial" w:cs="Arial"/>
          <w:szCs w:val="24"/>
          <w:lang w:val="mn-MN"/>
        </w:rPr>
        <w:t>7</w:t>
      </w:r>
      <w:r w:rsidRPr="005C02DE">
        <w:rPr>
          <w:rFonts w:ascii="Arial" w:eastAsia="Arial" w:hAnsi="Arial" w:cs="Arial"/>
          <w:szCs w:val="24"/>
        </w:rPr>
        <w:t>).</w:t>
      </w:r>
      <w:bookmarkStart w:id="4" w:name="_Toc212653234"/>
    </w:p>
    <w:p w14:paraId="54393AE9" w14:textId="02D14969" w:rsidR="009563A4" w:rsidRPr="006717F6" w:rsidRDefault="009563A4" w:rsidP="00607574">
      <w:pPr>
        <w:shd w:val="clear" w:color="auto" w:fill="FFFFFF"/>
        <w:spacing w:before="240" w:line="276" w:lineRule="auto"/>
        <w:ind w:firstLine="360"/>
        <w:jc w:val="both"/>
        <w:rPr>
          <w:rFonts w:ascii="Arial" w:eastAsia="Arial" w:hAnsi="Arial" w:cs="Arial"/>
          <w:i/>
          <w:iCs/>
          <w:szCs w:val="24"/>
        </w:rPr>
      </w:pPr>
      <w:r w:rsidRPr="006717F6">
        <w:rPr>
          <w:rFonts w:ascii="Arial" w:hAnsi="Arial" w:cs="Arial"/>
          <w:i/>
          <w:iCs/>
          <w:szCs w:val="24"/>
        </w:rPr>
        <w:t xml:space="preserve">Хүснэгт </w:t>
      </w:r>
      <w:r w:rsidR="006717F6" w:rsidRPr="006717F6">
        <w:rPr>
          <w:rFonts w:ascii="Arial" w:hAnsi="Arial" w:cs="Arial"/>
          <w:i/>
          <w:iCs/>
          <w:szCs w:val="24"/>
          <w:lang w:val="mn-MN"/>
        </w:rPr>
        <w:t>5</w:t>
      </w:r>
      <w:r w:rsidRPr="006717F6">
        <w:rPr>
          <w:rFonts w:ascii="Arial" w:hAnsi="Arial" w:cs="Arial"/>
          <w:i/>
          <w:iCs/>
          <w:szCs w:val="24"/>
        </w:rPr>
        <w:t>. Салбар хуулиудаар газар ашиглалттай холбоотой эрх үүрэг олгогдсон субъектүүд</w:t>
      </w:r>
      <w:bookmarkEnd w:id="4"/>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10"/>
        <w:gridCol w:w="3596"/>
        <w:gridCol w:w="1276"/>
        <w:gridCol w:w="850"/>
        <w:gridCol w:w="1276"/>
        <w:gridCol w:w="1762"/>
      </w:tblGrid>
      <w:tr w:rsidR="005C02DE" w:rsidRPr="005C02DE" w14:paraId="53F5B078" w14:textId="77777777" w:rsidTr="002002F2">
        <w:trPr>
          <w:trHeight w:val="405"/>
        </w:trPr>
        <w:tc>
          <w:tcPr>
            <w:tcW w:w="510" w:type="dxa"/>
            <w:tcMar>
              <w:top w:w="0" w:type="dxa"/>
              <w:left w:w="0" w:type="dxa"/>
              <w:bottom w:w="0" w:type="dxa"/>
              <w:right w:w="0" w:type="dxa"/>
            </w:tcMar>
          </w:tcPr>
          <w:p w14:paraId="3295D1B0"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Д/д</w:t>
            </w:r>
          </w:p>
        </w:tc>
        <w:tc>
          <w:tcPr>
            <w:tcW w:w="3596" w:type="dxa"/>
            <w:tcMar>
              <w:top w:w="20" w:type="dxa"/>
              <w:left w:w="20" w:type="dxa"/>
              <w:bottom w:w="0" w:type="dxa"/>
              <w:right w:w="20" w:type="dxa"/>
            </w:tcMar>
            <w:vAlign w:val="bottom"/>
          </w:tcPr>
          <w:p w14:paraId="389A2CFF"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Газар ашиглалтад оролцож буй төрийн байгууллага</w:t>
            </w:r>
          </w:p>
        </w:tc>
        <w:tc>
          <w:tcPr>
            <w:tcW w:w="1276" w:type="dxa"/>
            <w:tcMar>
              <w:top w:w="20" w:type="dxa"/>
              <w:left w:w="20" w:type="dxa"/>
              <w:bottom w:w="0" w:type="dxa"/>
              <w:right w:w="20" w:type="dxa"/>
            </w:tcMar>
          </w:tcPr>
          <w:p w14:paraId="0DBD073C"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Төлөвлөх</w:t>
            </w:r>
          </w:p>
        </w:tc>
        <w:tc>
          <w:tcPr>
            <w:tcW w:w="850" w:type="dxa"/>
            <w:tcMar>
              <w:top w:w="20" w:type="dxa"/>
              <w:left w:w="20" w:type="dxa"/>
              <w:bottom w:w="0" w:type="dxa"/>
              <w:right w:w="20" w:type="dxa"/>
            </w:tcMar>
          </w:tcPr>
          <w:p w14:paraId="27CB3F0C"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Олгох</w:t>
            </w:r>
          </w:p>
        </w:tc>
        <w:tc>
          <w:tcPr>
            <w:tcW w:w="1276" w:type="dxa"/>
            <w:tcMar>
              <w:top w:w="20" w:type="dxa"/>
              <w:left w:w="20" w:type="dxa"/>
              <w:bottom w:w="0" w:type="dxa"/>
              <w:right w:w="20" w:type="dxa"/>
            </w:tcMar>
          </w:tcPr>
          <w:p w14:paraId="3B3E7651"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Бүртгэх</w:t>
            </w:r>
          </w:p>
        </w:tc>
        <w:tc>
          <w:tcPr>
            <w:tcW w:w="1762" w:type="dxa"/>
            <w:tcMar>
              <w:top w:w="20" w:type="dxa"/>
              <w:left w:w="20" w:type="dxa"/>
              <w:bottom w:w="0" w:type="dxa"/>
              <w:right w:w="20" w:type="dxa"/>
            </w:tcMar>
          </w:tcPr>
          <w:p w14:paraId="664DDBCA"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Мониторинг хийх</w:t>
            </w:r>
          </w:p>
        </w:tc>
      </w:tr>
      <w:tr w:rsidR="005C02DE" w:rsidRPr="005C02DE" w14:paraId="173152C7" w14:textId="77777777" w:rsidTr="002002F2">
        <w:trPr>
          <w:trHeight w:val="240"/>
        </w:trPr>
        <w:tc>
          <w:tcPr>
            <w:tcW w:w="510" w:type="dxa"/>
            <w:tcMar>
              <w:top w:w="0" w:type="dxa"/>
              <w:left w:w="0" w:type="dxa"/>
              <w:bottom w:w="0" w:type="dxa"/>
              <w:right w:w="0" w:type="dxa"/>
            </w:tcMar>
          </w:tcPr>
          <w:p w14:paraId="137FCE8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w:t>
            </w:r>
          </w:p>
        </w:tc>
        <w:tc>
          <w:tcPr>
            <w:tcW w:w="3596" w:type="dxa"/>
            <w:tcMar>
              <w:top w:w="20" w:type="dxa"/>
              <w:left w:w="20" w:type="dxa"/>
              <w:bottom w:w="0" w:type="dxa"/>
              <w:right w:w="20" w:type="dxa"/>
            </w:tcMar>
            <w:vAlign w:val="bottom"/>
          </w:tcPr>
          <w:p w14:paraId="2921D55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Засгийн газар</w:t>
            </w:r>
          </w:p>
        </w:tc>
        <w:tc>
          <w:tcPr>
            <w:tcW w:w="1276" w:type="dxa"/>
            <w:tcMar>
              <w:top w:w="20" w:type="dxa"/>
              <w:left w:w="20" w:type="dxa"/>
              <w:bottom w:w="0" w:type="dxa"/>
              <w:right w:w="20" w:type="dxa"/>
            </w:tcMar>
          </w:tcPr>
          <w:p w14:paraId="120290CD"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850" w:type="dxa"/>
            <w:tcMar>
              <w:top w:w="20" w:type="dxa"/>
              <w:left w:w="20" w:type="dxa"/>
              <w:bottom w:w="0" w:type="dxa"/>
              <w:right w:w="20" w:type="dxa"/>
            </w:tcMar>
          </w:tcPr>
          <w:p w14:paraId="0779B74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6379F2F7" w14:textId="77777777" w:rsidR="009563A4" w:rsidRPr="005C02DE" w:rsidRDefault="009563A4" w:rsidP="00F3255D">
            <w:pPr>
              <w:shd w:val="clear" w:color="auto" w:fill="FFFFFF"/>
              <w:spacing w:after="0" w:line="240" w:lineRule="auto"/>
              <w:jc w:val="center"/>
              <w:rPr>
                <w:rFonts w:ascii="Arial" w:eastAsia="Arial" w:hAnsi="Arial" w:cs="Arial"/>
                <w:sz w:val="22"/>
              </w:rPr>
            </w:pPr>
          </w:p>
        </w:tc>
        <w:tc>
          <w:tcPr>
            <w:tcW w:w="1762" w:type="dxa"/>
            <w:tcMar>
              <w:top w:w="20" w:type="dxa"/>
              <w:left w:w="20" w:type="dxa"/>
              <w:bottom w:w="0" w:type="dxa"/>
              <w:right w:w="20" w:type="dxa"/>
            </w:tcMar>
          </w:tcPr>
          <w:p w14:paraId="586AE072"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49D17C20" w14:textId="77777777" w:rsidTr="002002F2">
        <w:trPr>
          <w:trHeight w:val="240"/>
        </w:trPr>
        <w:tc>
          <w:tcPr>
            <w:tcW w:w="510" w:type="dxa"/>
            <w:tcMar>
              <w:top w:w="0" w:type="dxa"/>
              <w:left w:w="0" w:type="dxa"/>
              <w:bottom w:w="0" w:type="dxa"/>
              <w:right w:w="0" w:type="dxa"/>
            </w:tcMar>
          </w:tcPr>
          <w:p w14:paraId="5A415C3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2</w:t>
            </w:r>
          </w:p>
        </w:tc>
        <w:tc>
          <w:tcPr>
            <w:tcW w:w="3596" w:type="dxa"/>
            <w:tcMar>
              <w:top w:w="20" w:type="dxa"/>
              <w:left w:w="20" w:type="dxa"/>
              <w:bottom w:w="0" w:type="dxa"/>
              <w:right w:w="20" w:type="dxa"/>
            </w:tcMar>
            <w:vAlign w:val="bottom"/>
          </w:tcPr>
          <w:p w14:paraId="187B34C6"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ХББОСЯ</w:t>
            </w:r>
          </w:p>
        </w:tc>
        <w:tc>
          <w:tcPr>
            <w:tcW w:w="1276" w:type="dxa"/>
            <w:tcMar>
              <w:top w:w="20" w:type="dxa"/>
              <w:left w:w="20" w:type="dxa"/>
              <w:bottom w:w="0" w:type="dxa"/>
              <w:right w:w="20" w:type="dxa"/>
            </w:tcMar>
          </w:tcPr>
          <w:p w14:paraId="49A4496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3EA0B41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vAlign w:val="bottom"/>
          </w:tcPr>
          <w:p w14:paraId="362A58C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762" w:type="dxa"/>
            <w:tcMar>
              <w:top w:w="20" w:type="dxa"/>
              <w:left w:w="20" w:type="dxa"/>
              <w:bottom w:w="0" w:type="dxa"/>
              <w:right w:w="20" w:type="dxa"/>
            </w:tcMar>
          </w:tcPr>
          <w:p w14:paraId="119CDCD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6495F294" w14:textId="77777777" w:rsidTr="002002F2">
        <w:trPr>
          <w:trHeight w:val="240"/>
        </w:trPr>
        <w:tc>
          <w:tcPr>
            <w:tcW w:w="510" w:type="dxa"/>
            <w:tcMar>
              <w:top w:w="0" w:type="dxa"/>
              <w:left w:w="0" w:type="dxa"/>
              <w:bottom w:w="0" w:type="dxa"/>
              <w:right w:w="0" w:type="dxa"/>
            </w:tcMar>
          </w:tcPr>
          <w:p w14:paraId="0493A4C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3</w:t>
            </w:r>
          </w:p>
        </w:tc>
        <w:tc>
          <w:tcPr>
            <w:tcW w:w="3596" w:type="dxa"/>
            <w:tcMar>
              <w:top w:w="20" w:type="dxa"/>
              <w:left w:w="20" w:type="dxa"/>
              <w:bottom w:w="0" w:type="dxa"/>
              <w:right w:w="20" w:type="dxa"/>
            </w:tcMar>
            <w:vAlign w:val="bottom"/>
          </w:tcPr>
          <w:p w14:paraId="2F2629C2"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БОУАӨЯ</w:t>
            </w:r>
          </w:p>
        </w:tc>
        <w:tc>
          <w:tcPr>
            <w:tcW w:w="1276" w:type="dxa"/>
            <w:tcMar>
              <w:top w:w="20" w:type="dxa"/>
              <w:left w:w="20" w:type="dxa"/>
              <w:bottom w:w="0" w:type="dxa"/>
              <w:right w:w="20" w:type="dxa"/>
            </w:tcMar>
            <w:vAlign w:val="bottom"/>
          </w:tcPr>
          <w:p w14:paraId="661CD6C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7B68B8A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7B80E47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tcPr>
          <w:p w14:paraId="1ACA7923"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F62EFBC" w14:textId="77777777" w:rsidTr="002002F2">
        <w:trPr>
          <w:trHeight w:val="240"/>
        </w:trPr>
        <w:tc>
          <w:tcPr>
            <w:tcW w:w="510" w:type="dxa"/>
            <w:tcMar>
              <w:top w:w="0" w:type="dxa"/>
              <w:left w:w="0" w:type="dxa"/>
              <w:bottom w:w="0" w:type="dxa"/>
              <w:right w:w="0" w:type="dxa"/>
            </w:tcMar>
          </w:tcPr>
          <w:p w14:paraId="678800D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4</w:t>
            </w:r>
          </w:p>
        </w:tc>
        <w:tc>
          <w:tcPr>
            <w:tcW w:w="3596" w:type="dxa"/>
            <w:tcMar>
              <w:top w:w="20" w:type="dxa"/>
              <w:left w:w="20" w:type="dxa"/>
              <w:bottom w:w="0" w:type="dxa"/>
              <w:right w:w="20" w:type="dxa"/>
            </w:tcMar>
            <w:vAlign w:val="bottom"/>
          </w:tcPr>
          <w:p w14:paraId="67941EBA"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АҮЭБЯ</w:t>
            </w:r>
          </w:p>
        </w:tc>
        <w:tc>
          <w:tcPr>
            <w:tcW w:w="1276" w:type="dxa"/>
            <w:tcMar>
              <w:top w:w="20" w:type="dxa"/>
              <w:left w:w="20" w:type="dxa"/>
              <w:bottom w:w="0" w:type="dxa"/>
              <w:right w:w="20" w:type="dxa"/>
            </w:tcMar>
          </w:tcPr>
          <w:p w14:paraId="386BA66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14DAA4C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22F0B32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07158383"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3D35658D" w14:textId="77777777" w:rsidTr="002002F2">
        <w:trPr>
          <w:trHeight w:val="240"/>
        </w:trPr>
        <w:tc>
          <w:tcPr>
            <w:tcW w:w="510" w:type="dxa"/>
            <w:tcMar>
              <w:top w:w="0" w:type="dxa"/>
              <w:left w:w="0" w:type="dxa"/>
              <w:bottom w:w="0" w:type="dxa"/>
              <w:right w:w="0" w:type="dxa"/>
            </w:tcMar>
          </w:tcPr>
          <w:p w14:paraId="7193F38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5</w:t>
            </w:r>
          </w:p>
        </w:tc>
        <w:tc>
          <w:tcPr>
            <w:tcW w:w="3596" w:type="dxa"/>
            <w:tcMar>
              <w:top w:w="20" w:type="dxa"/>
              <w:left w:w="20" w:type="dxa"/>
              <w:bottom w:w="0" w:type="dxa"/>
              <w:right w:w="20" w:type="dxa"/>
            </w:tcMar>
            <w:vAlign w:val="bottom"/>
          </w:tcPr>
          <w:p w14:paraId="53F1B7DD"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ХХАХҮЯ</w:t>
            </w:r>
          </w:p>
        </w:tc>
        <w:tc>
          <w:tcPr>
            <w:tcW w:w="1276" w:type="dxa"/>
            <w:tcMar>
              <w:top w:w="20" w:type="dxa"/>
              <w:left w:w="20" w:type="dxa"/>
              <w:bottom w:w="0" w:type="dxa"/>
              <w:right w:w="20" w:type="dxa"/>
            </w:tcMar>
          </w:tcPr>
          <w:p w14:paraId="7B277A0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3480D866"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4DFA9F1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tcPr>
          <w:p w14:paraId="22B60DA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361FA91E" w14:textId="77777777" w:rsidTr="002002F2">
        <w:trPr>
          <w:trHeight w:val="240"/>
        </w:trPr>
        <w:tc>
          <w:tcPr>
            <w:tcW w:w="510" w:type="dxa"/>
            <w:tcMar>
              <w:top w:w="0" w:type="dxa"/>
              <w:left w:w="0" w:type="dxa"/>
              <w:bottom w:w="0" w:type="dxa"/>
              <w:right w:w="0" w:type="dxa"/>
            </w:tcMar>
          </w:tcPr>
          <w:p w14:paraId="4485B56E"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6</w:t>
            </w:r>
          </w:p>
        </w:tc>
        <w:tc>
          <w:tcPr>
            <w:tcW w:w="3596" w:type="dxa"/>
            <w:tcMar>
              <w:top w:w="20" w:type="dxa"/>
              <w:left w:w="20" w:type="dxa"/>
              <w:bottom w:w="0" w:type="dxa"/>
              <w:right w:w="20" w:type="dxa"/>
            </w:tcMar>
            <w:vAlign w:val="bottom"/>
          </w:tcPr>
          <w:p w14:paraId="588E0351"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Засаг дарга</w:t>
            </w:r>
          </w:p>
        </w:tc>
        <w:tc>
          <w:tcPr>
            <w:tcW w:w="1276" w:type="dxa"/>
            <w:tcMar>
              <w:top w:w="20" w:type="dxa"/>
              <w:left w:w="20" w:type="dxa"/>
              <w:bottom w:w="0" w:type="dxa"/>
              <w:right w:w="20" w:type="dxa"/>
            </w:tcMar>
          </w:tcPr>
          <w:p w14:paraId="5B2229C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tcPr>
          <w:p w14:paraId="48A9414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vAlign w:val="bottom"/>
          </w:tcPr>
          <w:p w14:paraId="203960E3"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762" w:type="dxa"/>
            <w:tcMar>
              <w:top w:w="20" w:type="dxa"/>
              <w:left w:w="20" w:type="dxa"/>
              <w:bottom w:w="0" w:type="dxa"/>
              <w:right w:w="20" w:type="dxa"/>
            </w:tcMar>
            <w:vAlign w:val="bottom"/>
          </w:tcPr>
          <w:p w14:paraId="5446AB1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609EC770" w14:textId="77777777" w:rsidTr="002002F2">
        <w:trPr>
          <w:trHeight w:val="240"/>
        </w:trPr>
        <w:tc>
          <w:tcPr>
            <w:tcW w:w="510" w:type="dxa"/>
            <w:tcMar>
              <w:top w:w="0" w:type="dxa"/>
              <w:left w:w="0" w:type="dxa"/>
              <w:bottom w:w="0" w:type="dxa"/>
              <w:right w:w="0" w:type="dxa"/>
            </w:tcMar>
          </w:tcPr>
          <w:p w14:paraId="77A7AA1A"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7</w:t>
            </w:r>
          </w:p>
        </w:tc>
        <w:tc>
          <w:tcPr>
            <w:tcW w:w="3596" w:type="dxa"/>
            <w:tcMar>
              <w:top w:w="20" w:type="dxa"/>
              <w:left w:w="20" w:type="dxa"/>
              <w:bottom w:w="0" w:type="dxa"/>
              <w:right w:w="20" w:type="dxa"/>
            </w:tcMar>
            <w:vAlign w:val="bottom"/>
          </w:tcPr>
          <w:p w14:paraId="7635AF36"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Чөлөөт бүсийн захирагч</w:t>
            </w:r>
          </w:p>
        </w:tc>
        <w:tc>
          <w:tcPr>
            <w:tcW w:w="1276" w:type="dxa"/>
            <w:tcMar>
              <w:top w:w="20" w:type="dxa"/>
              <w:left w:w="20" w:type="dxa"/>
              <w:bottom w:w="0" w:type="dxa"/>
              <w:right w:w="20" w:type="dxa"/>
            </w:tcMar>
          </w:tcPr>
          <w:p w14:paraId="048FAFE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tcPr>
          <w:p w14:paraId="175C833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5323B63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1C115962"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1B50EC49" w14:textId="77777777" w:rsidTr="002002F2">
        <w:trPr>
          <w:trHeight w:val="240"/>
        </w:trPr>
        <w:tc>
          <w:tcPr>
            <w:tcW w:w="510" w:type="dxa"/>
            <w:tcMar>
              <w:top w:w="0" w:type="dxa"/>
              <w:left w:w="0" w:type="dxa"/>
              <w:bottom w:w="0" w:type="dxa"/>
              <w:right w:w="0" w:type="dxa"/>
            </w:tcMar>
          </w:tcPr>
          <w:p w14:paraId="4655EE6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8</w:t>
            </w:r>
          </w:p>
        </w:tc>
        <w:tc>
          <w:tcPr>
            <w:tcW w:w="3596" w:type="dxa"/>
            <w:tcMar>
              <w:top w:w="20" w:type="dxa"/>
              <w:left w:w="20" w:type="dxa"/>
              <w:bottom w:w="0" w:type="dxa"/>
              <w:right w:w="20" w:type="dxa"/>
            </w:tcMar>
            <w:vAlign w:val="bottom"/>
          </w:tcPr>
          <w:p w14:paraId="69A8A42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УБЕГ</w:t>
            </w:r>
          </w:p>
        </w:tc>
        <w:tc>
          <w:tcPr>
            <w:tcW w:w="1276" w:type="dxa"/>
            <w:tcMar>
              <w:top w:w="20" w:type="dxa"/>
              <w:left w:w="20" w:type="dxa"/>
              <w:bottom w:w="0" w:type="dxa"/>
              <w:right w:w="20" w:type="dxa"/>
            </w:tcMar>
            <w:vAlign w:val="bottom"/>
          </w:tcPr>
          <w:p w14:paraId="05AEAD9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850" w:type="dxa"/>
            <w:tcMar>
              <w:top w:w="20" w:type="dxa"/>
              <w:left w:w="20" w:type="dxa"/>
              <w:bottom w:w="0" w:type="dxa"/>
              <w:right w:w="20" w:type="dxa"/>
            </w:tcMar>
          </w:tcPr>
          <w:p w14:paraId="194519A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0AF6A35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32E521D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9FF742E" w14:textId="77777777" w:rsidTr="002002F2">
        <w:trPr>
          <w:trHeight w:val="240"/>
        </w:trPr>
        <w:tc>
          <w:tcPr>
            <w:tcW w:w="510" w:type="dxa"/>
            <w:tcMar>
              <w:top w:w="0" w:type="dxa"/>
              <w:left w:w="0" w:type="dxa"/>
              <w:bottom w:w="0" w:type="dxa"/>
              <w:right w:w="0" w:type="dxa"/>
            </w:tcMar>
          </w:tcPr>
          <w:p w14:paraId="0A856D90"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9</w:t>
            </w:r>
          </w:p>
        </w:tc>
        <w:tc>
          <w:tcPr>
            <w:tcW w:w="3596" w:type="dxa"/>
            <w:tcMar>
              <w:top w:w="20" w:type="dxa"/>
              <w:left w:w="20" w:type="dxa"/>
              <w:bottom w:w="0" w:type="dxa"/>
              <w:right w:w="20" w:type="dxa"/>
            </w:tcMar>
            <w:vAlign w:val="bottom"/>
          </w:tcPr>
          <w:p w14:paraId="3BC8D3E7"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ГЗБГЗЗЕГ</w:t>
            </w:r>
          </w:p>
        </w:tc>
        <w:tc>
          <w:tcPr>
            <w:tcW w:w="1276" w:type="dxa"/>
            <w:tcMar>
              <w:top w:w="20" w:type="dxa"/>
              <w:left w:w="20" w:type="dxa"/>
              <w:bottom w:w="0" w:type="dxa"/>
              <w:right w:w="20" w:type="dxa"/>
            </w:tcMar>
          </w:tcPr>
          <w:p w14:paraId="22760D4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25E9084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77EF8CA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tcPr>
          <w:p w14:paraId="3BF4662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r>
      <w:tr w:rsidR="005C02DE" w:rsidRPr="005C02DE" w14:paraId="5133F563" w14:textId="77777777" w:rsidTr="002002F2">
        <w:trPr>
          <w:trHeight w:val="240"/>
        </w:trPr>
        <w:tc>
          <w:tcPr>
            <w:tcW w:w="510" w:type="dxa"/>
            <w:tcMar>
              <w:top w:w="0" w:type="dxa"/>
              <w:left w:w="0" w:type="dxa"/>
              <w:bottom w:w="0" w:type="dxa"/>
              <w:right w:w="0" w:type="dxa"/>
            </w:tcMar>
          </w:tcPr>
          <w:p w14:paraId="4818E14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10</w:t>
            </w:r>
          </w:p>
        </w:tc>
        <w:tc>
          <w:tcPr>
            <w:tcW w:w="3596" w:type="dxa"/>
            <w:tcMar>
              <w:top w:w="20" w:type="dxa"/>
              <w:left w:w="20" w:type="dxa"/>
              <w:bottom w:w="0" w:type="dxa"/>
              <w:right w:w="20" w:type="dxa"/>
            </w:tcMar>
            <w:vAlign w:val="bottom"/>
          </w:tcPr>
          <w:p w14:paraId="7D872F17"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Нийслэлийн ХБХБГ</w:t>
            </w:r>
          </w:p>
        </w:tc>
        <w:tc>
          <w:tcPr>
            <w:tcW w:w="1276" w:type="dxa"/>
            <w:tcMar>
              <w:top w:w="20" w:type="dxa"/>
              <w:left w:w="20" w:type="dxa"/>
              <w:bottom w:w="0" w:type="dxa"/>
              <w:right w:w="20" w:type="dxa"/>
            </w:tcMar>
          </w:tcPr>
          <w:p w14:paraId="46267E7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4DCD7CE8"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vAlign w:val="bottom"/>
          </w:tcPr>
          <w:p w14:paraId="5F3DB189"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762" w:type="dxa"/>
            <w:tcMar>
              <w:top w:w="20" w:type="dxa"/>
              <w:left w:w="20" w:type="dxa"/>
              <w:bottom w:w="0" w:type="dxa"/>
              <w:right w:w="20" w:type="dxa"/>
            </w:tcMar>
            <w:vAlign w:val="bottom"/>
          </w:tcPr>
          <w:p w14:paraId="5CD0CC2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7B1E3114" w14:textId="77777777" w:rsidTr="002002F2">
        <w:trPr>
          <w:trHeight w:val="240"/>
        </w:trPr>
        <w:tc>
          <w:tcPr>
            <w:tcW w:w="510" w:type="dxa"/>
            <w:tcMar>
              <w:top w:w="0" w:type="dxa"/>
              <w:left w:w="0" w:type="dxa"/>
              <w:bottom w:w="0" w:type="dxa"/>
              <w:right w:w="0" w:type="dxa"/>
            </w:tcMar>
          </w:tcPr>
          <w:p w14:paraId="5159CA4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11</w:t>
            </w:r>
          </w:p>
        </w:tc>
        <w:tc>
          <w:tcPr>
            <w:tcW w:w="3596" w:type="dxa"/>
            <w:tcMar>
              <w:top w:w="20" w:type="dxa"/>
              <w:left w:w="20" w:type="dxa"/>
              <w:bottom w:w="0" w:type="dxa"/>
              <w:right w:w="20" w:type="dxa"/>
            </w:tcMar>
            <w:vAlign w:val="bottom"/>
          </w:tcPr>
          <w:p w14:paraId="7CB1F48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Нийслэлийн газрын алба</w:t>
            </w:r>
          </w:p>
        </w:tc>
        <w:tc>
          <w:tcPr>
            <w:tcW w:w="1276" w:type="dxa"/>
            <w:tcMar>
              <w:top w:w="20" w:type="dxa"/>
              <w:left w:w="20" w:type="dxa"/>
              <w:bottom w:w="0" w:type="dxa"/>
              <w:right w:w="20" w:type="dxa"/>
            </w:tcMar>
          </w:tcPr>
          <w:p w14:paraId="51FF1771"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vAlign w:val="bottom"/>
          </w:tcPr>
          <w:p w14:paraId="423324A4"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c>
          <w:tcPr>
            <w:tcW w:w="1276" w:type="dxa"/>
            <w:tcMar>
              <w:top w:w="20" w:type="dxa"/>
              <w:left w:w="20" w:type="dxa"/>
              <w:bottom w:w="0" w:type="dxa"/>
              <w:right w:w="20" w:type="dxa"/>
            </w:tcMar>
          </w:tcPr>
          <w:p w14:paraId="3F117235"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1B5731CC"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 xml:space="preserve"> </w:t>
            </w:r>
          </w:p>
        </w:tc>
      </w:tr>
      <w:tr w:rsidR="005C02DE" w:rsidRPr="005C02DE" w14:paraId="2A762C52" w14:textId="77777777" w:rsidTr="002002F2">
        <w:trPr>
          <w:trHeight w:val="240"/>
        </w:trPr>
        <w:tc>
          <w:tcPr>
            <w:tcW w:w="510" w:type="dxa"/>
            <w:tcMar>
              <w:top w:w="0" w:type="dxa"/>
              <w:left w:w="0" w:type="dxa"/>
              <w:bottom w:w="0" w:type="dxa"/>
              <w:right w:w="0" w:type="dxa"/>
            </w:tcMar>
          </w:tcPr>
          <w:p w14:paraId="504DC187"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12</w:t>
            </w:r>
          </w:p>
        </w:tc>
        <w:tc>
          <w:tcPr>
            <w:tcW w:w="3596" w:type="dxa"/>
            <w:tcMar>
              <w:top w:w="20" w:type="dxa"/>
              <w:left w:w="20" w:type="dxa"/>
              <w:bottom w:w="0" w:type="dxa"/>
              <w:right w:w="20" w:type="dxa"/>
            </w:tcMar>
            <w:vAlign w:val="bottom"/>
          </w:tcPr>
          <w:p w14:paraId="52063C39" w14:textId="77777777" w:rsidR="009563A4" w:rsidRPr="005C02DE" w:rsidRDefault="009563A4" w:rsidP="00F3255D">
            <w:pPr>
              <w:shd w:val="clear" w:color="auto" w:fill="FFFFFF"/>
              <w:spacing w:after="0" w:line="240" w:lineRule="auto"/>
              <w:jc w:val="both"/>
              <w:rPr>
                <w:rFonts w:ascii="Arial" w:eastAsia="Arial" w:hAnsi="Arial" w:cs="Arial"/>
                <w:sz w:val="22"/>
              </w:rPr>
            </w:pPr>
            <w:r w:rsidRPr="005C02DE">
              <w:rPr>
                <w:rFonts w:ascii="Arial" w:eastAsia="Arial" w:hAnsi="Arial" w:cs="Arial"/>
                <w:sz w:val="22"/>
              </w:rPr>
              <w:t>Хотын захирагч</w:t>
            </w:r>
          </w:p>
        </w:tc>
        <w:tc>
          <w:tcPr>
            <w:tcW w:w="1276" w:type="dxa"/>
            <w:tcMar>
              <w:top w:w="20" w:type="dxa"/>
              <w:left w:w="20" w:type="dxa"/>
              <w:bottom w:w="0" w:type="dxa"/>
              <w:right w:w="20" w:type="dxa"/>
            </w:tcMar>
          </w:tcPr>
          <w:p w14:paraId="54412AED"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850" w:type="dxa"/>
            <w:tcMar>
              <w:top w:w="20" w:type="dxa"/>
              <w:left w:w="20" w:type="dxa"/>
              <w:bottom w:w="0" w:type="dxa"/>
              <w:right w:w="20" w:type="dxa"/>
            </w:tcMar>
          </w:tcPr>
          <w:p w14:paraId="6318A63B"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276" w:type="dxa"/>
            <w:tcMar>
              <w:top w:w="20" w:type="dxa"/>
              <w:left w:w="20" w:type="dxa"/>
              <w:bottom w:w="0" w:type="dxa"/>
              <w:right w:w="20" w:type="dxa"/>
            </w:tcMar>
          </w:tcPr>
          <w:p w14:paraId="43AE00FF" w14:textId="77777777" w:rsidR="009563A4" w:rsidRPr="005C02DE" w:rsidRDefault="009563A4" w:rsidP="00F3255D">
            <w:pPr>
              <w:shd w:val="clear" w:color="auto" w:fill="FFFFFF"/>
              <w:spacing w:after="0" w:line="240" w:lineRule="auto"/>
              <w:jc w:val="center"/>
              <w:rPr>
                <w:rFonts w:ascii="Arial" w:eastAsia="Arial" w:hAnsi="Arial" w:cs="Arial"/>
                <w:sz w:val="22"/>
              </w:rPr>
            </w:pPr>
            <w:r w:rsidRPr="005C02DE">
              <w:rPr>
                <w:rFonts w:ascii="Arial" w:eastAsia="Arial" w:hAnsi="Arial" w:cs="Arial"/>
                <w:sz w:val="22"/>
              </w:rPr>
              <w:t>+</w:t>
            </w:r>
          </w:p>
        </w:tc>
        <w:tc>
          <w:tcPr>
            <w:tcW w:w="1762" w:type="dxa"/>
            <w:tcMar>
              <w:top w:w="20" w:type="dxa"/>
              <w:left w:w="20" w:type="dxa"/>
              <w:bottom w:w="0" w:type="dxa"/>
              <w:right w:w="20" w:type="dxa"/>
            </w:tcMar>
            <w:vAlign w:val="bottom"/>
          </w:tcPr>
          <w:p w14:paraId="05690F22" w14:textId="77777777" w:rsidR="009563A4" w:rsidRPr="005C02DE" w:rsidRDefault="009563A4" w:rsidP="00F3255D">
            <w:pPr>
              <w:shd w:val="clear" w:color="auto" w:fill="FFFFFF"/>
              <w:spacing w:after="0" w:line="240" w:lineRule="auto"/>
              <w:jc w:val="center"/>
              <w:rPr>
                <w:rFonts w:ascii="Arial" w:eastAsia="Arial" w:hAnsi="Arial" w:cs="Arial"/>
                <w:sz w:val="22"/>
              </w:rPr>
            </w:pPr>
          </w:p>
        </w:tc>
      </w:tr>
      <w:tr w:rsidR="005C02DE" w:rsidRPr="005C02DE" w14:paraId="378A04CC" w14:textId="77777777" w:rsidTr="002002F2">
        <w:trPr>
          <w:trHeight w:val="240"/>
        </w:trPr>
        <w:tc>
          <w:tcPr>
            <w:tcW w:w="4106" w:type="dxa"/>
            <w:gridSpan w:val="2"/>
            <w:tcMar>
              <w:top w:w="0" w:type="dxa"/>
              <w:left w:w="0" w:type="dxa"/>
              <w:bottom w:w="0" w:type="dxa"/>
              <w:right w:w="0" w:type="dxa"/>
            </w:tcMar>
          </w:tcPr>
          <w:p w14:paraId="128F1CA2" w14:textId="77777777" w:rsidR="009563A4" w:rsidRPr="009A12F2" w:rsidRDefault="009563A4" w:rsidP="00F3255D">
            <w:pPr>
              <w:shd w:val="clear" w:color="auto" w:fill="FFFFFF"/>
              <w:spacing w:after="0" w:line="240" w:lineRule="auto"/>
              <w:jc w:val="both"/>
              <w:rPr>
                <w:rFonts w:ascii="Arial" w:eastAsia="Arial" w:hAnsi="Arial" w:cs="Arial"/>
                <w:b/>
                <w:bCs/>
                <w:sz w:val="22"/>
              </w:rPr>
            </w:pPr>
            <w:r w:rsidRPr="009A12F2">
              <w:rPr>
                <w:rFonts w:ascii="Arial" w:eastAsia="Arial" w:hAnsi="Arial" w:cs="Arial"/>
                <w:b/>
                <w:bCs/>
                <w:sz w:val="22"/>
              </w:rPr>
              <w:t>Нийт</w:t>
            </w:r>
          </w:p>
        </w:tc>
        <w:tc>
          <w:tcPr>
            <w:tcW w:w="1276" w:type="dxa"/>
            <w:tcMar>
              <w:top w:w="20" w:type="dxa"/>
              <w:left w:w="20" w:type="dxa"/>
              <w:bottom w:w="0" w:type="dxa"/>
              <w:right w:w="20" w:type="dxa"/>
            </w:tcMar>
          </w:tcPr>
          <w:p w14:paraId="174A3A56"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8</w:t>
            </w:r>
          </w:p>
        </w:tc>
        <w:tc>
          <w:tcPr>
            <w:tcW w:w="850" w:type="dxa"/>
            <w:tcMar>
              <w:top w:w="20" w:type="dxa"/>
              <w:left w:w="20" w:type="dxa"/>
              <w:bottom w:w="0" w:type="dxa"/>
              <w:right w:w="20" w:type="dxa"/>
            </w:tcMar>
            <w:vAlign w:val="bottom"/>
          </w:tcPr>
          <w:p w14:paraId="15ACB3A9"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6</w:t>
            </w:r>
          </w:p>
        </w:tc>
        <w:tc>
          <w:tcPr>
            <w:tcW w:w="1276" w:type="dxa"/>
            <w:tcMar>
              <w:top w:w="20" w:type="dxa"/>
              <w:left w:w="20" w:type="dxa"/>
              <w:bottom w:w="0" w:type="dxa"/>
              <w:right w:w="20" w:type="dxa"/>
            </w:tcMar>
          </w:tcPr>
          <w:p w14:paraId="1D7519A3"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8</w:t>
            </w:r>
          </w:p>
        </w:tc>
        <w:tc>
          <w:tcPr>
            <w:tcW w:w="1762" w:type="dxa"/>
            <w:tcMar>
              <w:top w:w="20" w:type="dxa"/>
              <w:left w:w="20" w:type="dxa"/>
              <w:bottom w:w="0" w:type="dxa"/>
              <w:right w:w="20" w:type="dxa"/>
            </w:tcMar>
            <w:vAlign w:val="bottom"/>
          </w:tcPr>
          <w:p w14:paraId="30654161" w14:textId="77777777" w:rsidR="009563A4" w:rsidRPr="009A12F2" w:rsidRDefault="009563A4" w:rsidP="00F3255D">
            <w:pPr>
              <w:shd w:val="clear" w:color="auto" w:fill="FFFFFF"/>
              <w:spacing w:after="0" w:line="240" w:lineRule="auto"/>
              <w:jc w:val="center"/>
              <w:rPr>
                <w:rFonts w:ascii="Arial" w:eastAsia="Arial" w:hAnsi="Arial" w:cs="Arial"/>
                <w:b/>
                <w:bCs/>
                <w:sz w:val="22"/>
              </w:rPr>
            </w:pPr>
            <w:r w:rsidRPr="009A12F2">
              <w:rPr>
                <w:rFonts w:ascii="Arial" w:eastAsia="Arial" w:hAnsi="Arial" w:cs="Arial"/>
                <w:b/>
                <w:bCs/>
                <w:sz w:val="22"/>
              </w:rPr>
              <w:t>3</w:t>
            </w:r>
          </w:p>
        </w:tc>
      </w:tr>
    </w:tbl>
    <w:p w14:paraId="60420B03" w14:textId="359FC2C4" w:rsidR="00F758BB" w:rsidRPr="00572219" w:rsidRDefault="00E521AC" w:rsidP="0094094F">
      <w:pPr>
        <w:shd w:val="clear" w:color="auto" w:fill="FFFFFF"/>
        <w:tabs>
          <w:tab w:val="left" w:pos="567"/>
        </w:tabs>
        <w:spacing w:line="276" w:lineRule="auto"/>
        <w:jc w:val="both"/>
        <w:rPr>
          <w:rFonts w:ascii="Arial" w:eastAsia="Arial" w:hAnsi="Arial" w:cs="Arial"/>
          <w:sz w:val="22"/>
        </w:rPr>
      </w:pPr>
      <w:r w:rsidRPr="005C02DE">
        <w:rPr>
          <w:rFonts w:ascii="Arial" w:eastAsia="Arial" w:hAnsi="Arial" w:cs="Arial"/>
          <w:sz w:val="22"/>
        </w:rPr>
        <w:tab/>
      </w:r>
      <w:r w:rsidR="000C11BD" w:rsidRPr="005C02DE">
        <w:rPr>
          <w:rFonts w:ascii="Arial" w:eastAsia="Arial" w:hAnsi="Arial" w:cs="Arial"/>
          <w:szCs w:val="24"/>
          <w:lang w:val="mn-MN"/>
        </w:rPr>
        <w:t xml:space="preserve">Мөн түүнчлэн </w:t>
      </w:r>
      <w:r w:rsidR="000C11BD" w:rsidRPr="005C02DE">
        <w:rPr>
          <w:rFonts w:ascii="Arial" w:eastAsia="Arial" w:hAnsi="Arial" w:cs="Arial"/>
          <w:szCs w:val="24"/>
        </w:rPr>
        <w:t xml:space="preserve">Газрын тухай хууль хэрэгжиж эхэлснээс хойш нийслэл, сум, дүүргийн тухай жилийн газар зохион байгуулалтын төлөвлөгөөг боловсруулах явцад хуулиар тогтоосон хориглолт, хязгаарлалт, </w:t>
      </w:r>
      <w:r w:rsidR="000C11BD" w:rsidRPr="005C02DE">
        <w:rPr>
          <w:rFonts w:ascii="Arial" w:eastAsia="Arial" w:hAnsi="Arial" w:cs="Arial"/>
          <w:szCs w:val="24"/>
          <w:rtl/>
        </w:rPr>
        <w:t>хамгаалалт</w:t>
      </w:r>
      <w:r w:rsidR="000C11BD" w:rsidRPr="005C02DE">
        <w:rPr>
          <w:rFonts w:ascii="Arial" w:eastAsia="Arial" w:hAnsi="Arial" w:cs="Arial"/>
          <w:szCs w:val="24"/>
        </w:rPr>
        <w:t>ын бүс, түүний дэглэмийг зөрчиж төлөвлөх асуудал тулгарч байна. Энэхүү хамгаалалтын бүсийг тогтоох, зураглах үйл ажиллагааг салбар, чиглэл бүрээр тусгайлсан хууль, журмыг үндэслэн олон төрийн захиргааны болон тусгай чиг үүрэг бүхий байгууллагууд хариуцан гүйцэтгэж, нэгдсэн бодлого, уялдаагүй, мөн нэгдсэн мэдээллийн сан байхгүйгээс мэдээллийн зөрүүтэй байдлаас үүдэн давхцал, зөрчил, маргаан их гарч иргэд, олон нийт, төрийн байгууллагад хүндрэл чирэгдэл учирсаар байна. Мөн зарим сум, дүүргүүд ИТХ-аараа холбогдох хамгаалалтын бүс, зурвас газрыг тогтоогоогүй, байгууллагуудын тогтоосон хамгаалалтын бүсийн зураглал, дэглэм, горимын мэдээлэл нь Газрын нэгдмэл сангийн удирдлагын нэгдсэн цахим системд бүрэн бүртгэгдээгүй, эсвэл хоорондоо зөрүүтэй зураглагдсанаас газар ашиглалт, төлөвлөгөө боловсруулахад зөрчил үүсэж байна.</w:t>
      </w:r>
      <w:r w:rsidR="007E6E3D" w:rsidRPr="005C02DE">
        <w:rPr>
          <w:rFonts w:ascii="Arial" w:eastAsia="Arial" w:hAnsi="Arial" w:cs="Arial"/>
          <w:szCs w:val="24"/>
          <w:lang w:val="mn-MN"/>
        </w:rPr>
        <w:t xml:space="preserve"> Түүнчлэн газрын хамгаалалтын бүс тогтоох, зураглах, хяналт тавих ажлууд нь олон байгууллагаар дамжин хийгдэж байгаа боловч нэгдсэн бодлого, уялдаа холбоо дутмаг байна. Үүний улмаас мэдээлэл хоорондоо зөрүүтэй, давхардсан байдаг бөгөөд нийслэлийн усны сан бүхий газар, ойн сан бүхий газар зэрэг тусгай дэглэмтэй бүсэд газар давхардуулан олгох, эсвэл хууль бус ашиглалт явагдах нөхцөл бүрдэж байна. Энэ нь зөвхөн экосистемийн доройтлыг хурдасгаад зогсохгүй иргэдийн эрх ашигт сөргөөр нөлөөлдөг.</w:t>
      </w:r>
    </w:p>
    <w:p w14:paraId="7568E28F" w14:textId="3E162765" w:rsidR="00F758BB" w:rsidRPr="005C02DE" w:rsidRDefault="006D472C" w:rsidP="00DB10CE">
      <w:pPr>
        <w:tabs>
          <w:tab w:val="left" w:pos="567"/>
        </w:tabs>
        <w:spacing w:after="0" w:line="276" w:lineRule="auto"/>
        <w:jc w:val="both"/>
        <w:rPr>
          <w:rFonts w:ascii="Arial" w:hAnsi="Arial" w:cs="Arial"/>
          <w:szCs w:val="24"/>
        </w:rPr>
      </w:pPr>
      <w:r w:rsidRPr="005C02DE">
        <w:rPr>
          <w:rFonts w:ascii="Arial" w:hAnsi="Arial" w:cs="Arial"/>
          <w:szCs w:val="24"/>
        </w:rPr>
        <w:tab/>
      </w:r>
      <w:r w:rsidR="00E879E5" w:rsidRPr="005C02DE">
        <w:rPr>
          <w:rFonts w:ascii="Arial" w:hAnsi="Arial" w:cs="Arial"/>
          <w:szCs w:val="24"/>
          <w:lang w:val="mn-MN"/>
        </w:rPr>
        <w:t xml:space="preserve">Эдгээрээс үзэхэд </w:t>
      </w:r>
      <w:r w:rsidRPr="005C02DE">
        <w:rPr>
          <w:rFonts w:ascii="Arial" w:hAnsi="Arial" w:cs="Arial"/>
          <w:szCs w:val="24"/>
        </w:rPr>
        <w:t xml:space="preserve">Монгол улсын газрын сан нэгдмэл байх зарчмыг Газрын тухай хуулиар тогтоосон байдаг боловч Газрын нэгдмэл сангийн ойн сан, усны сан бүхий газар, зам, шугам сүлжээ, тусгай хамгаалалттай газар нутаг, ашигт малтмал гэх мэт газрууд салбар хуулиудаар зохицуулагддаг тухайн газруудын зураглал, </w:t>
      </w:r>
      <w:r w:rsidRPr="005C02DE">
        <w:rPr>
          <w:rFonts w:ascii="Arial" w:hAnsi="Arial" w:cs="Arial"/>
          <w:szCs w:val="24"/>
        </w:rPr>
        <w:lastRenderedPageBreak/>
        <w:t xml:space="preserve">хамгаалалтын бүс тогтоох үйл ажиллагааг салбар, чиглэл бүрээр олон төрийн захиргааны болон тусгай чиг үүрэг бүхий байгууллагууд хариуцан гүйцэтгэж, нэгдсэн бодлого, уялдаагүй, мэдээллийн зөрүүтэй байдлаас шалтгаалсан давхцал, зөрчил, маргаан ихээр гарч, иргэд, олон нийт, төрийн байгууллагуудад хүндрэл чирэгдэл учирч, газрын маргаан зөрчил үүсэж, газрын эрхийн баталгаа хангагдахгүйд хүрч байна. </w:t>
      </w:r>
    </w:p>
    <w:p w14:paraId="1986C3F1" w14:textId="5F7E9D77" w:rsidR="007A4553" w:rsidRPr="005C02DE" w:rsidRDefault="0061345E" w:rsidP="000E6DD3">
      <w:pPr>
        <w:keepNext/>
        <w:keepLines/>
        <w:widowControl w:val="0"/>
        <w:spacing w:before="240" w:after="80" w:line="276" w:lineRule="auto"/>
        <w:ind w:firstLine="567"/>
        <w:jc w:val="both"/>
        <w:outlineLvl w:val="0"/>
        <w:rPr>
          <w:rFonts w:ascii="Arial" w:eastAsia="Calibri" w:hAnsi="Arial" w:cs="Arial"/>
          <w:b/>
          <w:bCs/>
          <w:szCs w:val="24"/>
          <w:cs/>
          <w:lang w:val="mn-MN"/>
        </w:rPr>
      </w:pPr>
      <w:bookmarkStart w:id="5" w:name="_Toc215137269"/>
      <w:r w:rsidRPr="005C02DE">
        <w:rPr>
          <w:rFonts w:ascii="Arial" w:eastAsia="Calibri" w:hAnsi="Arial" w:cs="Arial"/>
          <w:b/>
          <w:szCs w:val="24"/>
          <w:lang w:val="mn-MN"/>
        </w:rPr>
        <w:t>ХОЁР</w:t>
      </w:r>
      <w:r w:rsidR="00A27AFF" w:rsidRPr="005C02DE">
        <w:rPr>
          <w:rFonts w:ascii="Arial" w:eastAsia="Calibri" w:hAnsi="Arial" w:cs="Arial"/>
          <w:b/>
          <w:szCs w:val="24"/>
        </w:rPr>
        <w:t>. АСУУДЛЫГ ШИЙДВЭРЛЭХ ЗОРИЛГЫГ</w:t>
      </w:r>
      <w:r w:rsidR="00833162" w:rsidRPr="005C02DE">
        <w:rPr>
          <w:rFonts w:ascii="Arial" w:eastAsia="Calibri" w:hAnsi="Arial" w:cs="Arial" w:hint="cs"/>
          <w:b/>
          <w:bCs/>
          <w:szCs w:val="24"/>
          <w:cs/>
          <w:lang w:val="mn-MN"/>
        </w:rPr>
        <w:t xml:space="preserve"> </w:t>
      </w:r>
      <w:r w:rsidR="00A27AFF" w:rsidRPr="005C02DE">
        <w:rPr>
          <w:rFonts w:ascii="Arial" w:eastAsia="Calibri" w:hAnsi="Arial" w:cs="Arial"/>
          <w:b/>
          <w:szCs w:val="24"/>
        </w:rPr>
        <w:t>ТОДОРХОЙЛСОН БАЙДАЛ</w:t>
      </w:r>
      <w:bookmarkEnd w:id="5"/>
    </w:p>
    <w:p w14:paraId="3718C19D" w14:textId="6421E023" w:rsidR="007A4553" w:rsidRPr="005C02DE" w:rsidRDefault="001466B2" w:rsidP="007E26FF">
      <w:pPr>
        <w:spacing w:after="0" w:line="276" w:lineRule="auto"/>
        <w:ind w:firstLine="567"/>
        <w:jc w:val="both"/>
        <w:rPr>
          <w:rFonts w:ascii="Arial" w:eastAsia="Arial" w:hAnsi="Arial" w:cs="Arial"/>
          <w:szCs w:val="24"/>
          <w:lang w:val="mn-MN"/>
        </w:rPr>
      </w:pPr>
      <w:r w:rsidRPr="005C02DE">
        <w:rPr>
          <w:rFonts w:ascii="Arial" w:eastAsia="Arial" w:hAnsi="Arial" w:cs="Arial"/>
          <w:szCs w:val="24"/>
        </w:rPr>
        <w:t>Хууль тогтоомжийн тухай хуулийн 8 дугаар зүйлийн 8.1.1-д заасан хуулийн шаардлага болон Засгийн газрын 2016 оны 59 дүгээр тогтоолын нэгдүгээр хавсралтаар баталсан “Хууль тогтоомжийн хэрэгцээ, шаардлагыг урьдчилан тандан судлах аргачлал”-ын хүрээнд</w:t>
      </w:r>
      <w:r w:rsidR="00B76002" w:rsidRPr="005C02DE">
        <w:rPr>
          <w:rFonts w:ascii="Arial" w:eastAsia="Arial" w:hAnsi="Arial" w:cs="Arial"/>
          <w:szCs w:val="24"/>
          <w:lang w:val="mn-MN"/>
        </w:rPr>
        <w:t xml:space="preserve"> дээрх асуудлыг шийдвэрлэх дараах зорилгыг тодорхойллоо. Үүнд:</w:t>
      </w:r>
    </w:p>
    <w:p w14:paraId="00CFE9B2" w14:textId="65699CE7" w:rsidR="001D780B" w:rsidRPr="005C02DE" w:rsidRDefault="00B85C8C" w:rsidP="004E54DC">
      <w:pPr>
        <w:pStyle w:val="ListParagraph"/>
        <w:numPr>
          <w:ilvl w:val="0"/>
          <w:numId w:val="27"/>
        </w:numPr>
        <w:tabs>
          <w:tab w:val="left" w:pos="851"/>
        </w:tabs>
        <w:spacing w:line="276" w:lineRule="auto"/>
        <w:ind w:left="0" w:firstLine="567"/>
        <w:jc w:val="both"/>
        <w:rPr>
          <w:rFonts w:ascii="Arial" w:eastAsia="Arial" w:hAnsi="Arial" w:cs="Arial"/>
          <w:szCs w:val="24"/>
          <w:lang w:val="mn-MN"/>
        </w:rPr>
      </w:pPr>
      <w:r w:rsidRPr="005C02DE">
        <w:rPr>
          <w:rFonts w:ascii="Arial" w:eastAsia="Arial" w:hAnsi="Arial" w:cs="Arial"/>
          <w:szCs w:val="24"/>
          <w:lang w:val="mn-MN"/>
        </w:rPr>
        <w:t xml:space="preserve">Газрын тухай хуульд </w:t>
      </w:r>
      <w:r w:rsidR="003D27FC" w:rsidRPr="005C02DE">
        <w:rPr>
          <w:rFonts w:ascii="Arial" w:eastAsia="Arial" w:hAnsi="Arial" w:cs="Arial"/>
          <w:szCs w:val="24"/>
          <w:lang w:val="mn-MN"/>
        </w:rPr>
        <w:t xml:space="preserve">2023 онд </w:t>
      </w:r>
      <w:r w:rsidRPr="005C02DE">
        <w:rPr>
          <w:rFonts w:ascii="Arial" w:eastAsia="Arial" w:hAnsi="Arial" w:cs="Arial"/>
          <w:szCs w:val="24"/>
          <w:lang w:val="mn-MN"/>
        </w:rPr>
        <w:t>орсон нэмэлт</w:t>
      </w:r>
      <w:r w:rsidR="003D27FC" w:rsidRPr="005C02DE">
        <w:rPr>
          <w:rFonts w:ascii="Arial" w:eastAsia="Arial" w:hAnsi="Arial" w:cs="Arial"/>
          <w:szCs w:val="24"/>
          <w:lang w:val="mn-MN"/>
        </w:rPr>
        <w:t xml:space="preserve">, </w:t>
      </w:r>
      <w:r w:rsidRPr="005C02DE">
        <w:rPr>
          <w:rFonts w:ascii="Arial" w:eastAsia="Arial" w:hAnsi="Arial" w:cs="Arial"/>
          <w:szCs w:val="24"/>
          <w:lang w:val="mn-MN"/>
        </w:rPr>
        <w:t xml:space="preserve">өөрчлөлтөөс шалтгаалан нийслэл, сум, дүүргийн </w:t>
      </w:r>
      <w:r w:rsidR="000447BC" w:rsidRPr="005C02DE">
        <w:rPr>
          <w:rFonts w:ascii="Arial" w:eastAsia="Arial" w:hAnsi="Arial" w:cs="Arial"/>
          <w:szCs w:val="24"/>
          <w:lang w:val="mn-MN"/>
        </w:rPr>
        <w:t>тухайн жилийн газар зохион байгуулалтын төлөвлөгөө боловсруулах, батлах шат дамжлага ихтэйгээс байгаагаас</w:t>
      </w:r>
      <w:r w:rsidR="00E1127E" w:rsidRPr="005C02DE">
        <w:rPr>
          <w:rFonts w:ascii="Arial" w:eastAsia="Arial" w:hAnsi="Arial" w:cs="Arial"/>
          <w:szCs w:val="24"/>
          <w:lang w:val="mn-MN"/>
        </w:rPr>
        <w:t xml:space="preserve"> </w:t>
      </w:r>
      <w:r w:rsidR="000447BC" w:rsidRPr="005C02DE">
        <w:rPr>
          <w:rFonts w:ascii="Arial" w:eastAsia="Arial" w:hAnsi="Arial" w:cs="Arial"/>
          <w:szCs w:val="24"/>
        </w:rPr>
        <w:t>газар олгох процесс удаашралта</w:t>
      </w:r>
      <w:r w:rsidR="000447BC" w:rsidRPr="005C02DE">
        <w:rPr>
          <w:rFonts w:ascii="Arial" w:eastAsia="Arial" w:hAnsi="Arial" w:cs="Arial"/>
          <w:szCs w:val="24"/>
          <w:rtl/>
        </w:rPr>
        <w:t>й</w:t>
      </w:r>
      <w:r w:rsidR="000447BC" w:rsidRPr="005C02DE">
        <w:rPr>
          <w:rFonts w:ascii="Arial" w:eastAsia="Arial" w:hAnsi="Arial" w:cs="Arial"/>
          <w:szCs w:val="24"/>
        </w:rPr>
        <w:t>, барилга, авто зам, уул уурхайн салбарын томоохон бүтээн байгуулалтын ажил удааширч, улс орон нутгийн төсвийн хөрөнгө оруулалтаар хэрэгжих төслүүд төлөвлөсөн хугацаанаас</w:t>
      </w:r>
      <w:r w:rsidR="00E1127E" w:rsidRPr="005C02DE">
        <w:rPr>
          <w:rFonts w:ascii="Arial" w:eastAsia="Arial" w:hAnsi="Arial" w:cs="Arial"/>
          <w:szCs w:val="24"/>
          <w:lang w:val="mn-MN"/>
        </w:rPr>
        <w:t xml:space="preserve"> хоцорс</w:t>
      </w:r>
      <w:r w:rsidR="00562425" w:rsidRPr="005C02DE">
        <w:rPr>
          <w:rFonts w:ascii="Arial" w:eastAsia="Arial" w:hAnsi="Arial" w:cs="Arial"/>
          <w:szCs w:val="24"/>
          <w:lang w:val="mn-MN"/>
        </w:rPr>
        <w:t xml:space="preserve">ноос шалтгаалан </w:t>
      </w:r>
      <w:r w:rsidR="00E1127E" w:rsidRPr="005C02DE">
        <w:rPr>
          <w:rFonts w:ascii="Arial" w:hAnsi="Arial" w:cs="Arial"/>
          <w:szCs w:val="24"/>
        </w:rPr>
        <w:t>иргэд олон нийт, орон нутгийн удирдлагуудаас орон нутагт газар олгох үйл ажиллагааг шат дамжлага, хүндрэл чирэгдэл багатай</w:t>
      </w:r>
      <w:r w:rsidR="00922244" w:rsidRPr="005C02DE">
        <w:rPr>
          <w:rFonts w:ascii="Arial" w:hAnsi="Arial" w:cs="Arial"/>
          <w:szCs w:val="24"/>
          <w:lang w:val="mn-MN"/>
        </w:rPr>
        <w:t xml:space="preserve"> шийдвэрлэх саналыг удаа дараа ирүүлсээр байна. Иймээс </w:t>
      </w:r>
      <w:r w:rsidR="004E10C9" w:rsidRPr="005C02DE">
        <w:rPr>
          <w:rFonts w:ascii="Arial" w:hAnsi="Arial" w:cs="Arial"/>
          <w:szCs w:val="24"/>
        </w:rPr>
        <w:t>тухайн жилд улсын хэмжээнд эзэмшүүлэх, ашиглуулах газрын байршил, хэмжээ, зориулалтын жагсаалтыг боловсруулж, Засгийн газраар шийдвэрлэдэг байдлыг илүү оновчтой зохицуулж, газар олгох асуудлыг орон нутаг бие даан хурдан шуурхай шийдвэрлэх боломжийг бүрдүүлэ</w:t>
      </w:r>
      <w:r w:rsidR="005D6B42" w:rsidRPr="005C02DE">
        <w:rPr>
          <w:rFonts w:ascii="Arial" w:hAnsi="Arial" w:cs="Arial"/>
          <w:szCs w:val="24"/>
          <w:lang w:val="mn-MN"/>
        </w:rPr>
        <w:t>х</w:t>
      </w:r>
      <w:r w:rsidR="00706F81" w:rsidRPr="005C02DE">
        <w:rPr>
          <w:rFonts w:ascii="Arial" w:hAnsi="Arial" w:cs="Arial"/>
          <w:szCs w:val="24"/>
        </w:rPr>
        <w:t>;</w:t>
      </w:r>
    </w:p>
    <w:p w14:paraId="35B02D8A" w14:textId="3BD3DB29" w:rsidR="00BF323A" w:rsidRPr="007046BF" w:rsidRDefault="00BF7E02" w:rsidP="00BF323A">
      <w:pPr>
        <w:pStyle w:val="ListParagraph"/>
        <w:numPr>
          <w:ilvl w:val="0"/>
          <w:numId w:val="27"/>
        </w:numPr>
        <w:tabs>
          <w:tab w:val="left" w:pos="851"/>
        </w:tabs>
        <w:spacing w:after="0" w:line="276" w:lineRule="auto"/>
        <w:ind w:left="0" w:firstLine="567"/>
        <w:jc w:val="both"/>
        <w:rPr>
          <w:rFonts w:ascii="Arial" w:hAnsi="Arial" w:cs="Arial"/>
          <w:szCs w:val="24"/>
          <w:lang w:val="mn-MN"/>
        </w:rPr>
      </w:pPr>
      <w:r w:rsidRPr="005C02DE">
        <w:rPr>
          <w:rFonts w:ascii="Arial" w:hAnsi="Arial" w:cs="Arial"/>
          <w:szCs w:val="24"/>
        </w:rPr>
        <w:t>Хүчин төгөлдөр мөрдөгдөж буй Газрын тухай хуулиар газрын байршил, зориулалтыг өөрчлөх асуудлыг зөвхөн нийслэлийн Засаг даргад олгосон байдаг бөгөөд орон нутагт зориулалт өөрчлөх хууль эрхзүйн зохицуулал</w:t>
      </w:r>
      <w:r w:rsidR="00BB28C9" w:rsidRPr="005C02DE">
        <w:rPr>
          <w:rFonts w:ascii="Arial" w:hAnsi="Arial" w:cs="Arial"/>
          <w:szCs w:val="24"/>
          <w:lang w:val="mn-MN"/>
        </w:rPr>
        <w:t>тгүй</w:t>
      </w:r>
      <w:r w:rsidR="000C00F8" w:rsidRPr="005C02DE">
        <w:rPr>
          <w:rFonts w:ascii="Arial" w:hAnsi="Arial" w:cs="Arial"/>
          <w:szCs w:val="24"/>
          <w:lang w:val="mn-MN"/>
        </w:rPr>
        <w:t xml:space="preserve"> байгаагаас </w:t>
      </w:r>
      <w:r w:rsidRPr="005C02DE">
        <w:rPr>
          <w:rFonts w:ascii="Arial" w:hAnsi="Arial" w:cs="Arial"/>
          <w:szCs w:val="24"/>
        </w:rPr>
        <w:t>хууль нийслэл, орон нутагт тэгш үйлчлэхгүй, орон нутгийн иргэд</w:t>
      </w:r>
      <w:r w:rsidR="00BB28C9" w:rsidRPr="005C02DE">
        <w:rPr>
          <w:rFonts w:ascii="Arial" w:hAnsi="Arial" w:cs="Arial"/>
          <w:szCs w:val="24"/>
          <w:lang w:val="mn-MN"/>
        </w:rPr>
        <w:t>ийн</w:t>
      </w:r>
      <w:r w:rsidRPr="005C02DE">
        <w:rPr>
          <w:rFonts w:ascii="Arial" w:hAnsi="Arial" w:cs="Arial"/>
          <w:szCs w:val="24"/>
        </w:rPr>
        <w:t xml:space="preserve"> газрын байршил, зориулалтаа төлөвлөлтийн дагуу өөрчлөх асууд</w:t>
      </w:r>
      <w:r w:rsidR="00BB28C9" w:rsidRPr="005C02DE">
        <w:rPr>
          <w:rFonts w:ascii="Arial" w:hAnsi="Arial" w:cs="Arial"/>
          <w:szCs w:val="24"/>
          <w:lang w:val="mn-MN"/>
        </w:rPr>
        <w:t xml:space="preserve">лыг шийдвэрлэх боломжгүй нөхцөл байдал тулгараад </w:t>
      </w:r>
      <w:r w:rsidRPr="005C02DE">
        <w:rPr>
          <w:rFonts w:ascii="Arial" w:hAnsi="Arial" w:cs="Arial"/>
          <w:szCs w:val="24"/>
        </w:rPr>
        <w:t>байна. Иймд Газар зохион байгуулалтын төлөвлөгөө, хотын хөгжлийн ерөнхий төлөвлөгөөний бүсчлэлд нийцүүлэн газрын зориулалт, хэмжээ, байршлыг өөрчлөх асуудлыг зөвхөн нийслэлд бус орон нутгийн иргэд өөрчлөх боломжийг бүрдүүлсэн зохицуулалтыг бий болгох шаардлагатай байна</w:t>
      </w:r>
      <w:r w:rsidR="00906542" w:rsidRPr="005C02DE">
        <w:rPr>
          <w:rFonts w:ascii="Arial" w:hAnsi="Arial" w:cs="Arial"/>
          <w:szCs w:val="24"/>
          <w:lang w:val="mn-MN"/>
        </w:rPr>
        <w:t>.</w:t>
      </w:r>
      <w:r w:rsidR="00E405C2" w:rsidRPr="005C02DE">
        <w:rPr>
          <w:rFonts w:ascii="Arial" w:hAnsi="Arial" w:cs="Arial"/>
          <w:szCs w:val="24"/>
          <w:lang w:val="mn-MN"/>
        </w:rPr>
        <w:t xml:space="preserve"> </w:t>
      </w:r>
      <w:r w:rsidR="0079446C" w:rsidRPr="005C02DE">
        <w:rPr>
          <w:rFonts w:ascii="Arial" w:eastAsia="Arial" w:hAnsi="Arial" w:cs="Arial"/>
          <w:szCs w:val="24"/>
          <w:lang w:val="mn-MN"/>
        </w:rPr>
        <w:t xml:space="preserve">Мөн </w:t>
      </w:r>
      <w:r w:rsidR="00EE3EE6" w:rsidRPr="005C02DE">
        <w:rPr>
          <w:rFonts w:ascii="Arial" w:hAnsi="Arial" w:cs="Arial"/>
          <w:szCs w:val="24"/>
          <w:lang w:val="mn-MN"/>
        </w:rPr>
        <w:t>г</w:t>
      </w:r>
      <w:r w:rsidR="0079446C" w:rsidRPr="005C02DE">
        <w:rPr>
          <w:rFonts w:ascii="Arial" w:hAnsi="Arial" w:cs="Arial"/>
          <w:szCs w:val="24"/>
        </w:rPr>
        <w:t xml:space="preserve">эр бүлийн хэрэгцээнд цахимаар газар эзэмшүүлэхэд </w:t>
      </w:r>
      <w:r w:rsidR="00980F05" w:rsidRPr="004A31F7">
        <w:rPr>
          <w:rFonts w:ascii="Arial" w:hAnsi="Arial" w:cs="Arial"/>
          <w:lang w:val="mn-MN"/>
        </w:rPr>
        <w:t>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w:t>
      </w:r>
      <w:r w:rsidR="00980F05">
        <w:rPr>
          <w:rFonts w:ascii="Arial" w:hAnsi="Arial" w:cs="Arial"/>
          <w:lang w:val="mn-MN"/>
        </w:rPr>
        <w:t>,</w:t>
      </w:r>
      <w:r w:rsidR="00980F05" w:rsidRPr="004A31F7">
        <w:rPr>
          <w:rFonts w:ascii="Arial" w:hAnsi="Arial" w:cs="Arial"/>
          <w:lang w:val="mn-MN"/>
        </w:rPr>
        <w:t xml:space="preserve"> хөгжлийн бэрхшээлтэй</w:t>
      </w:r>
      <w:r w:rsidR="0079446C" w:rsidRPr="005C02DE">
        <w:rPr>
          <w:rFonts w:ascii="Arial" w:hAnsi="Arial" w:cs="Arial"/>
          <w:szCs w:val="24"/>
        </w:rPr>
        <w:t xml:space="preserve"> иргэдэд эрэмбэ дараалал харгалзахгүй шийддэг байх,</w:t>
      </w:r>
      <w:r w:rsidR="00EE3EE6" w:rsidRPr="005C02DE">
        <w:rPr>
          <w:rFonts w:ascii="Arial" w:hAnsi="Arial" w:cs="Arial"/>
          <w:szCs w:val="24"/>
          <w:lang w:val="mn-MN"/>
        </w:rPr>
        <w:t xml:space="preserve"> иргэдийн хүсэлтийг шийдвэрлэх үйл явц удаашралтай байгаатай холбогдуулан шийдвэр гаргалты</w:t>
      </w:r>
      <w:r w:rsidR="0038471A" w:rsidRPr="005C02DE">
        <w:rPr>
          <w:rFonts w:ascii="Arial" w:hAnsi="Arial" w:cs="Arial"/>
          <w:szCs w:val="24"/>
          <w:lang w:val="mn-MN"/>
        </w:rPr>
        <w:t xml:space="preserve">г хуулийн дагуу </w:t>
      </w:r>
      <w:r w:rsidR="003C154A" w:rsidRPr="005C02DE">
        <w:rPr>
          <w:rFonts w:ascii="Arial" w:hAnsi="Arial" w:cs="Arial"/>
          <w:szCs w:val="24"/>
          <w:lang w:val="mn-MN"/>
        </w:rPr>
        <w:t>түргэн шуурхай, олон нийтэд ил тод, нээлттэй</w:t>
      </w:r>
      <w:r w:rsidR="00673D97" w:rsidRPr="005C02DE">
        <w:rPr>
          <w:rFonts w:ascii="Arial" w:hAnsi="Arial" w:cs="Arial"/>
          <w:szCs w:val="24"/>
          <w:lang w:val="mn-MN"/>
        </w:rPr>
        <w:t xml:space="preserve"> байлгах</w:t>
      </w:r>
      <w:r w:rsidR="00815BB9">
        <w:rPr>
          <w:rFonts w:ascii="Arial" w:hAnsi="Arial" w:cs="Arial"/>
          <w:szCs w:val="24"/>
          <w:lang w:val="mn-MN"/>
        </w:rPr>
        <w:t>, гомдлыг хүлээн авч шийдв</w:t>
      </w:r>
      <w:r w:rsidR="00F93B3D">
        <w:rPr>
          <w:rFonts w:ascii="Arial" w:hAnsi="Arial" w:cs="Arial"/>
          <w:szCs w:val="24"/>
          <w:lang w:val="mn-MN"/>
        </w:rPr>
        <w:t>эрлэх</w:t>
      </w:r>
      <w:r w:rsidR="00F93B3D">
        <w:rPr>
          <w:rFonts w:ascii="Arial" w:hAnsi="Arial" w:cs="Arial"/>
          <w:szCs w:val="24"/>
        </w:rPr>
        <w:t>;</w:t>
      </w:r>
    </w:p>
    <w:p w14:paraId="498B99B9" w14:textId="6844B894" w:rsidR="007046BF" w:rsidRPr="007046BF" w:rsidRDefault="007046BF" w:rsidP="007046BF">
      <w:pPr>
        <w:pStyle w:val="ListParagraph"/>
        <w:numPr>
          <w:ilvl w:val="0"/>
          <w:numId w:val="27"/>
        </w:numPr>
        <w:tabs>
          <w:tab w:val="left" w:pos="851"/>
        </w:tabs>
        <w:spacing w:after="0" w:line="276" w:lineRule="auto"/>
        <w:ind w:left="0" w:firstLine="567"/>
        <w:jc w:val="both"/>
        <w:rPr>
          <w:rFonts w:ascii="Arial" w:eastAsia="Arial" w:hAnsi="Arial" w:cs="Arial"/>
          <w:szCs w:val="24"/>
          <w:lang w:val="mn-MN"/>
        </w:rPr>
      </w:pPr>
      <w:r w:rsidRPr="005C02DE">
        <w:rPr>
          <w:rFonts w:ascii="Arial" w:eastAsia="Arial" w:hAnsi="Arial" w:cs="Arial"/>
          <w:szCs w:val="24"/>
          <w:lang w:val="mn-MN"/>
        </w:rPr>
        <w:t xml:space="preserve">Одоогийн Газрын тухай хууль болон журмаар төсөл сонгон шалгаруулалтын зарчмаар газар олгох журам, зориулалтууд хэт хязгаарлагдмал, зөвхөн дуудлага худалдаагаар олгох шаардлага тавьдаг нь </w:t>
      </w:r>
      <w:r w:rsidRPr="005C02DE">
        <w:rPr>
          <w:rFonts w:ascii="Arial" w:hAnsi="Arial" w:cs="Arial"/>
          <w:szCs w:val="24"/>
        </w:rPr>
        <w:t>орон нутагт өөрийн онцлогт нийцүүлэн шаардлагатай дэд бүтцийг бий болгох, гад</w:t>
      </w:r>
      <w:r w:rsidRPr="005C02DE">
        <w:rPr>
          <w:rFonts w:ascii="Arial" w:hAnsi="Arial" w:cs="Arial"/>
          <w:szCs w:val="24"/>
          <w:lang w:val="mn-MN"/>
        </w:rPr>
        <w:t>аад болон дотоодын</w:t>
      </w:r>
      <w:r w:rsidRPr="005C02DE">
        <w:rPr>
          <w:rFonts w:ascii="Arial" w:hAnsi="Arial" w:cs="Arial"/>
          <w:szCs w:val="24"/>
        </w:rPr>
        <w:t xml:space="preserve"> хөрөнгө оруулалтыг татах, аж ахуйн эрхлэгчдэд дэмжлэг үзүүлэх, ажлын байр бий болгох</w:t>
      </w:r>
      <w:r w:rsidRPr="005C02DE">
        <w:rPr>
          <w:rFonts w:ascii="Arial" w:hAnsi="Arial" w:cs="Arial"/>
          <w:szCs w:val="24"/>
          <w:lang w:val="mn-MN"/>
        </w:rPr>
        <w:t xml:space="preserve"> </w:t>
      </w:r>
      <w:r w:rsidRPr="005C02DE">
        <w:rPr>
          <w:rFonts w:ascii="Arial" w:eastAsia="Arial" w:hAnsi="Arial" w:cs="Arial"/>
          <w:szCs w:val="24"/>
          <w:lang w:val="mn-MN"/>
        </w:rPr>
        <w:t xml:space="preserve">боломжийг </w:t>
      </w:r>
      <w:r w:rsidRPr="005C02DE">
        <w:rPr>
          <w:rFonts w:ascii="Arial" w:eastAsia="Arial" w:hAnsi="Arial" w:cs="Arial"/>
          <w:szCs w:val="24"/>
          <w:lang w:val="mn-MN"/>
        </w:rPr>
        <w:lastRenderedPageBreak/>
        <w:t xml:space="preserve">хязгаарлаж байна. Иймд бүс, орон нутгийн </w:t>
      </w:r>
      <w:r w:rsidRPr="005C02DE">
        <w:rPr>
          <w:rFonts w:ascii="Arial" w:hAnsi="Arial" w:cs="Arial"/>
          <w:szCs w:val="24"/>
        </w:rPr>
        <w:t>хөгжлийн тэргүүлэх чиглэл,</w:t>
      </w:r>
      <w:r w:rsidRPr="005C02DE">
        <w:rPr>
          <w:rFonts w:ascii="Arial" w:hAnsi="Arial" w:cs="Arial"/>
          <w:szCs w:val="24"/>
          <w:lang w:val="mn-MN"/>
        </w:rPr>
        <w:t xml:space="preserve"> </w:t>
      </w:r>
      <w:r w:rsidRPr="005C02DE">
        <w:rPr>
          <w:rFonts w:ascii="Arial" w:hAnsi="Arial" w:cs="Arial"/>
          <w:szCs w:val="24"/>
        </w:rPr>
        <w:t>хөгжлийн бодлого төлөвлөлтийн баримт бичигт тусгагдсан зорилт арга хэмжээтэй уялдуулан</w:t>
      </w:r>
      <w:r w:rsidRPr="005C02DE">
        <w:rPr>
          <w:rFonts w:ascii="Arial" w:hAnsi="Arial" w:cs="Arial"/>
          <w:szCs w:val="24"/>
          <w:lang w:val="mn-MN"/>
        </w:rPr>
        <w:t xml:space="preserve"> газрын эрх олгох зарчим, </w:t>
      </w:r>
      <w:r w:rsidRPr="005C02DE">
        <w:rPr>
          <w:rFonts w:ascii="Arial" w:hAnsi="Arial" w:cs="Arial"/>
          <w:szCs w:val="24"/>
        </w:rPr>
        <w:t>зориулалтыг нутгийн өөрөө удирдах байгууллага тогтоодог байх,</w:t>
      </w:r>
      <w:r w:rsidRPr="005C02DE">
        <w:rPr>
          <w:rFonts w:ascii="Arial" w:hAnsi="Arial" w:cs="Arial"/>
          <w:szCs w:val="24"/>
          <w:lang w:val="mn-MN"/>
        </w:rPr>
        <w:t xml:space="preserve"> </w:t>
      </w:r>
      <w:r w:rsidRPr="005C02DE">
        <w:rPr>
          <w:rFonts w:ascii="Arial" w:hAnsi="Arial" w:cs="Arial"/>
          <w:szCs w:val="24"/>
        </w:rPr>
        <w:t>зохицуулалтыг бий болгох;</w:t>
      </w:r>
    </w:p>
    <w:p w14:paraId="283F5DBD" w14:textId="5706C59F" w:rsidR="00E83175" w:rsidRPr="005C02DE" w:rsidRDefault="00E83175" w:rsidP="00E83175">
      <w:pPr>
        <w:pStyle w:val="ListParagraph"/>
        <w:numPr>
          <w:ilvl w:val="0"/>
          <w:numId w:val="27"/>
        </w:numPr>
        <w:tabs>
          <w:tab w:val="left" w:pos="851"/>
        </w:tabs>
        <w:spacing w:line="276" w:lineRule="auto"/>
        <w:ind w:left="0" w:firstLine="567"/>
        <w:jc w:val="both"/>
        <w:rPr>
          <w:rFonts w:ascii="Arial" w:eastAsia="Arial" w:hAnsi="Arial" w:cs="Arial"/>
          <w:szCs w:val="24"/>
          <w:lang w:val="mn-MN"/>
        </w:rPr>
      </w:pPr>
      <w:r w:rsidRPr="005C02DE">
        <w:rPr>
          <w:rFonts w:ascii="Arial" w:eastAsia="Arial" w:hAnsi="Arial" w:cs="Arial"/>
          <w:szCs w:val="24"/>
        </w:rPr>
        <w:t>Монгол Улсын газрын харилцаанд баримтлах үндсэн зарчмууд бодлого, эрх зүй, хэрэгжилтийн түвшинд зөрчилтэй, хязгаарлагдмал байдалтай хэрэгжиж байна. Газрын нэгдмэл сангийн удирдлагын цахим системийг нэвтрүүлж эхэлсэн нь шударга ёс, ил тод байдлыг хангах чухал алхам боловч төрийн байгууллагуудын хоорондын уялдаа сул, эрх зүйн орчин бүрэн б</w:t>
      </w:r>
      <w:r w:rsidRPr="005C02DE">
        <w:rPr>
          <w:rFonts w:ascii="Arial" w:eastAsia="Arial" w:hAnsi="Arial" w:cs="Arial"/>
          <w:szCs w:val="24"/>
          <w:lang w:val="mn-MN"/>
        </w:rPr>
        <w:t>үрэлдээгүй</w:t>
      </w:r>
      <w:r w:rsidRPr="005C02DE">
        <w:rPr>
          <w:rFonts w:ascii="Arial" w:eastAsia="Arial" w:hAnsi="Arial" w:cs="Arial"/>
          <w:szCs w:val="24"/>
        </w:rPr>
        <w:t xml:space="preserve"> байгаа нь “газар төрийн хяналт, хамгаалалтад байх”, “газар нэгдмэл байх” үндсэн зарчмыг бүрэн хэрэгжүүлэхэд гол саад болж байна</w:t>
      </w:r>
      <w:r w:rsidRPr="005C02DE">
        <w:rPr>
          <w:rFonts w:ascii="Arial" w:eastAsia="Arial" w:hAnsi="Arial" w:cs="Arial"/>
          <w:szCs w:val="24"/>
          <w:lang w:val="mn-MN"/>
        </w:rPr>
        <w:t>. Иймээс холбогдох х</w:t>
      </w:r>
      <w:r w:rsidRPr="005C02DE">
        <w:rPr>
          <w:rFonts w:ascii="Arial" w:hAnsi="Arial" w:cs="Arial"/>
          <w:szCs w:val="24"/>
          <w:lang w:val="mn-MN"/>
        </w:rPr>
        <w:t>ууль, тогтоомжийн дагуу тогтоосон газар ашиглалтын дэглэм, горим бүхий хориглолт, хамгаалалт, хязгаарлалтын бүс, зурвас газрын болон зам, шугам сүлжээ, ойн сан, усны бүхий газар, газрын тос, ашигт малтмалын тусгай зөвшөөрөл зэрэг газрын харилцаатай холбогдох орон зайн мэдээллийг тухайн асуудал эрхэлсэн төрийн захиргааны төв байгууллага нь Газрын нэгдмэл сангийн удирдлагын нэгдсэн цахим системд тухай бүр бүртгэх асуудлыг шийдвэрлэх</w:t>
      </w:r>
      <w:r w:rsidR="00F93B3D">
        <w:rPr>
          <w:rFonts w:ascii="Arial" w:hAnsi="Arial" w:cs="Arial"/>
          <w:szCs w:val="24"/>
          <w:lang w:val="mn-MN"/>
        </w:rPr>
        <w:t>.</w:t>
      </w:r>
    </w:p>
    <w:p w14:paraId="0FA62750" w14:textId="1DF21DD9" w:rsidR="00D10A81" w:rsidRPr="005C02DE" w:rsidRDefault="00440659" w:rsidP="00C83B9D">
      <w:pPr>
        <w:spacing w:after="0" w:line="276" w:lineRule="auto"/>
        <w:ind w:firstLine="567"/>
        <w:jc w:val="both"/>
        <w:rPr>
          <w:rFonts w:ascii="Arial" w:eastAsia="Arial" w:hAnsi="Arial" w:cs="Arial"/>
          <w:szCs w:val="24"/>
          <w:lang w:val="mn-MN"/>
        </w:rPr>
      </w:pPr>
      <w:r w:rsidRPr="005C02DE">
        <w:rPr>
          <w:rFonts w:ascii="Arial" w:eastAsia="Arial" w:hAnsi="Arial" w:cs="Arial"/>
          <w:szCs w:val="24"/>
          <w:lang w:val="mn-MN"/>
        </w:rPr>
        <w:t>Дээрх зорилгуудыг хэрэгжүүлснээр</w:t>
      </w:r>
      <w:r w:rsidR="00435149" w:rsidRPr="005C02DE">
        <w:rPr>
          <w:rFonts w:ascii="Arial" w:eastAsia="Arial" w:hAnsi="Arial" w:cs="Arial"/>
          <w:szCs w:val="24"/>
          <w:lang w:val="mn-MN"/>
        </w:rPr>
        <w:t xml:space="preserve"> </w:t>
      </w:r>
      <w:r w:rsidR="00504735" w:rsidRPr="005C02DE">
        <w:rPr>
          <w:rFonts w:ascii="Arial" w:eastAsia="Arial" w:hAnsi="Arial" w:cs="Arial"/>
          <w:szCs w:val="24"/>
          <w:lang w:val="mn-MN"/>
        </w:rPr>
        <w:t>газар ашиглалтын ил тод байдал сайжирч,</w:t>
      </w:r>
      <w:r w:rsidR="00374147" w:rsidRPr="005C02DE">
        <w:rPr>
          <w:rFonts w:ascii="Arial" w:eastAsia="Arial" w:hAnsi="Arial" w:cs="Arial"/>
          <w:szCs w:val="24"/>
          <w:lang w:val="mn-MN"/>
        </w:rPr>
        <w:t xml:space="preserve"> төрийн үйлчилгээг иргэдэд тэгш хүртээмжтэй, түргэн шуурхай хүргэх, газрын </w:t>
      </w:r>
      <w:r w:rsidR="00504735" w:rsidRPr="005C02DE">
        <w:rPr>
          <w:rFonts w:ascii="Arial" w:eastAsia="Arial" w:hAnsi="Arial" w:cs="Arial"/>
          <w:szCs w:val="24"/>
          <w:lang w:val="mn-MN"/>
        </w:rPr>
        <w:t xml:space="preserve"> давхцал, зөрчил, маргаан багасахын зэрэгцээ</w:t>
      </w:r>
      <w:r w:rsidR="0004654A" w:rsidRPr="005C02DE">
        <w:rPr>
          <w:rFonts w:ascii="Arial" w:eastAsia="Arial" w:hAnsi="Arial" w:cs="Arial"/>
          <w:szCs w:val="24"/>
          <w:lang w:val="mn-MN"/>
        </w:rPr>
        <w:t xml:space="preserve"> </w:t>
      </w:r>
      <w:r w:rsidR="00504735" w:rsidRPr="005C02DE">
        <w:rPr>
          <w:rFonts w:ascii="Arial" w:eastAsia="Arial" w:hAnsi="Arial" w:cs="Arial"/>
          <w:szCs w:val="24"/>
          <w:lang w:val="mn-MN"/>
        </w:rPr>
        <w:t>газрын нөөцийн тогтвортой, үр ашигтай ашиг</w:t>
      </w:r>
      <w:r w:rsidR="00C83B9D" w:rsidRPr="005C02DE">
        <w:rPr>
          <w:rFonts w:ascii="Arial" w:eastAsia="Arial" w:hAnsi="Arial" w:cs="Arial"/>
          <w:szCs w:val="24"/>
          <w:lang w:val="mn-MN"/>
        </w:rPr>
        <w:t>лалтыг хангах нөхцөл бүрдэх юм.</w:t>
      </w:r>
    </w:p>
    <w:p w14:paraId="06CCC032" w14:textId="5E64DEBC" w:rsidR="005F6EBF" w:rsidRPr="005C02DE" w:rsidRDefault="004F28AF" w:rsidP="000E6DD3">
      <w:pPr>
        <w:keepNext/>
        <w:keepLines/>
        <w:widowControl w:val="0"/>
        <w:spacing w:before="240" w:after="0" w:line="240" w:lineRule="auto"/>
        <w:ind w:firstLine="567"/>
        <w:jc w:val="both"/>
        <w:outlineLvl w:val="0"/>
        <w:rPr>
          <w:rFonts w:ascii="Arial" w:eastAsia="Calibri" w:hAnsi="Arial" w:cs="Arial"/>
          <w:b/>
          <w:bCs/>
          <w:szCs w:val="24"/>
          <w:lang w:val="mn"/>
        </w:rPr>
      </w:pPr>
      <w:bookmarkStart w:id="6" w:name="_Toc215137270"/>
      <w:r w:rsidRPr="005C02DE">
        <w:rPr>
          <w:rFonts w:ascii="Arial" w:eastAsia="Calibri" w:hAnsi="Arial" w:cs="Arial"/>
          <w:b/>
          <w:szCs w:val="24"/>
          <w:lang w:val="mn-MN"/>
        </w:rPr>
        <w:t>ГУРАВ</w:t>
      </w:r>
      <w:r w:rsidR="005F6EBF" w:rsidRPr="005C02DE">
        <w:rPr>
          <w:rFonts w:ascii="Arial" w:eastAsia="Calibri" w:hAnsi="Arial" w:cs="Arial"/>
          <w:b/>
          <w:szCs w:val="24"/>
        </w:rPr>
        <w:t>. АСУУДЛЫГ ЗОХИЦУУЛАХ ХУВИЛБАРУУД, ТЭДГЭЭРИЙН</w:t>
      </w:r>
      <w:r w:rsidR="00AF6D71" w:rsidRPr="005C02DE">
        <w:rPr>
          <w:rFonts w:ascii="Arial" w:eastAsia="Calibri" w:hAnsi="Arial" w:cs="Arial"/>
          <w:b/>
          <w:szCs w:val="24"/>
          <w:lang w:val="mn-MN"/>
        </w:rPr>
        <w:t xml:space="preserve"> </w:t>
      </w:r>
      <w:r w:rsidR="005F6EBF" w:rsidRPr="005C02DE">
        <w:rPr>
          <w:rFonts w:ascii="Arial" w:eastAsia="Calibri" w:hAnsi="Arial" w:cs="Arial"/>
          <w:b/>
          <w:szCs w:val="24"/>
        </w:rPr>
        <w:t>ЭЕРЭГ, СӨРӨГ ТАЛЫГ ХАРЬЦУУЛСАН БАЙДАЛ</w:t>
      </w:r>
      <w:bookmarkEnd w:id="6"/>
    </w:p>
    <w:p w14:paraId="333DDB7D" w14:textId="1CE9BD65" w:rsidR="005F6EBF" w:rsidRPr="005C02DE" w:rsidRDefault="00CB598E" w:rsidP="00AF6D71">
      <w:pPr>
        <w:spacing w:before="240" w:after="0" w:line="276" w:lineRule="auto"/>
        <w:ind w:firstLine="567"/>
        <w:jc w:val="both"/>
        <w:rPr>
          <w:rFonts w:ascii="Arial" w:eastAsia="Calibri" w:hAnsi="Arial" w:cs="Arial"/>
          <w:szCs w:val="24"/>
        </w:rPr>
      </w:pPr>
      <w:r w:rsidRPr="005C02DE">
        <w:rPr>
          <w:rFonts w:ascii="Arial" w:eastAsia="Calibri" w:hAnsi="Arial" w:cs="Arial"/>
          <w:szCs w:val="24"/>
        </w:rPr>
        <w:t>Засгийн газрын 2016 оны 59 дүгээр тогтоолоор батлагдсан “Хууль тогтоомжийн хэрэгцээ, шаардлагыг урьдчилан тандан судлах аргачлал”-ын 5.1-</w:t>
      </w:r>
      <w:r w:rsidRPr="005C02DE">
        <w:rPr>
          <w:rFonts w:ascii="Arial" w:eastAsia="Calibri" w:hAnsi="Arial" w:cs="Arial"/>
          <w:szCs w:val="24"/>
          <w:lang w:val="mn-MN"/>
        </w:rPr>
        <w:t>д</w:t>
      </w:r>
      <w:r w:rsidRPr="005C02DE">
        <w:rPr>
          <w:rFonts w:ascii="Arial" w:eastAsia="Calibri" w:hAnsi="Arial" w:cs="Arial"/>
          <w:szCs w:val="24"/>
        </w:rPr>
        <w:t xml:space="preserve"> заасан </w:t>
      </w:r>
      <w:r w:rsidR="005F6EBF" w:rsidRPr="005C02DE">
        <w:rPr>
          <w:rFonts w:ascii="Arial" w:eastAsia="Calibri" w:hAnsi="Arial" w:cs="Arial"/>
          <w:szCs w:val="24"/>
        </w:rPr>
        <w:t>асуудлыг зохицуулах хувилбарыг тогтоож, эерэг болон сөрөг талыг нь харьцуулан судалж дараах дүгнэлтий</w:t>
      </w:r>
      <w:r w:rsidR="00AF6D71" w:rsidRPr="005C02DE">
        <w:rPr>
          <w:rFonts w:ascii="Arial" w:eastAsia="Calibri" w:hAnsi="Arial" w:cs="Arial"/>
          <w:szCs w:val="24"/>
        </w:rPr>
        <w:t>г гаргалаа.</w:t>
      </w:r>
    </w:p>
    <w:p w14:paraId="4E138935" w14:textId="5F7D4EAA" w:rsidR="00686A21" w:rsidRPr="005C02DE" w:rsidRDefault="00686A21" w:rsidP="00AF6D71">
      <w:pPr>
        <w:spacing w:before="240" w:after="0" w:line="276" w:lineRule="auto"/>
        <w:ind w:firstLine="567"/>
        <w:jc w:val="both"/>
        <w:rPr>
          <w:rFonts w:ascii="Arial" w:eastAsia="Calibri" w:hAnsi="Arial" w:cs="Arial"/>
          <w:szCs w:val="24"/>
          <w:lang w:val="mn-MN"/>
        </w:rPr>
      </w:pPr>
      <w:r w:rsidRPr="005C02DE">
        <w:rPr>
          <w:rFonts w:ascii="Arial" w:hAnsi="Arial" w:cs="Arial"/>
          <w:szCs w:val="24"/>
        </w:rPr>
        <w:t xml:space="preserve">Хүснэгт </w:t>
      </w:r>
      <w:r w:rsidR="006717F6">
        <w:rPr>
          <w:rFonts w:ascii="Arial" w:hAnsi="Arial" w:cs="Arial"/>
          <w:szCs w:val="24"/>
          <w:lang w:val="mn-MN"/>
        </w:rPr>
        <w:t>6</w:t>
      </w:r>
    </w:p>
    <w:tbl>
      <w:tblPr>
        <w:tblW w:w="943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3317"/>
        <w:gridCol w:w="3720"/>
      </w:tblGrid>
      <w:tr w:rsidR="005C02DE" w:rsidRPr="005C02DE" w14:paraId="26AF52C3" w14:textId="77777777" w:rsidTr="00D63BF1">
        <w:tc>
          <w:tcPr>
            <w:tcW w:w="2395" w:type="dxa"/>
            <w:tcBorders>
              <w:top w:val="single" w:sz="4" w:space="0" w:color="auto"/>
              <w:left w:val="single" w:sz="4" w:space="0" w:color="auto"/>
              <w:bottom w:val="single" w:sz="4" w:space="0" w:color="auto"/>
              <w:right w:val="single" w:sz="4" w:space="0" w:color="auto"/>
            </w:tcBorders>
          </w:tcPr>
          <w:p w14:paraId="46886E07" w14:textId="2E107A75" w:rsidR="00C24B10" w:rsidRPr="005C02DE" w:rsidRDefault="00C24B10" w:rsidP="00D63BF1">
            <w:pPr>
              <w:spacing w:after="0" w:line="276" w:lineRule="auto"/>
              <w:jc w:val="both"/>
              <w:rPr>
                <w:rFonts w:ascii="Arial" w:eastAsia="Calibri" w:hAnsi="Arial" w:cs="Arial"/>
                <w:b/>
                <w:bCs/>
                <w:sz w:val="22"/>
                <w:lang w:val="mn-MN"/>
              </w:rPr>
            </w:pPr>
            <w:r w:rsidRPr="005C02DE">
              <w:rPr>
                <w:rFonts w:ascii="Arial" w:eastAsia="Calibri" w:hAnsi="Arial" w:cs="Arial"/>
                <w:b/>
                <w:bCs/>
                <w:sz w:val="22"/>
                <w:lang w:val="mn-MN"/>
              </w:rPr>
              <w:t>Хувилбар</w:t>
            </w:r>
          </w:p>
        </w:tc>
        <w:tc>
          <w:tcPr>
            <w:tcW w:w="3317" w:type="dxa"/>
            <w:tcBorders>
              <w:top w:val="single" w:sz="4" w:space="0" w:color="auto"/>
              <w:left w:val="single" w:sz="4" w:space="0" w:color="auto"/>
              <w:bottom w:val="single" w:sz="4" w:space="0" w:color="auto"/>
              <w:right w:val="single" w:sz="4" w:space="0" w:color="auto"/>
            </w:tcBorders>
          </w:tcPr>
          <w:p w14:paraId="7AF1E97E" w14:textId="0977C0C3" w:rsidR="00C24B10" w:rsidRPr="005C02DE" w:rsidRDefault="00C24B10" w:rsidP="00D63BF1">
            <w:pPr>
              <w:tabs>
                <w:tab w:val="left" w:pos="567"/>
              </w:tabs>
              <w:spacing w:after="0" w:line="276" w:lineRule="auto"/>
              <w:jc w:val="both"/>
              <w:rPr>
                <w:rFonts w:ascii="Arial" w:eastAsia="Calibri" w:hAnsi="Arial" w:cs="Arial"/>
                <w:b/>
                <w:bCs/>
                <w:sz w:val="22"/>
              </w:rPr>
            </w:pPr>
            <w:r w:rsidRPr="005C02DE">
              <w:rPr>
                <w:rFonts w:ascii="Arial" w:eastAsia="Calibri" w:hAnsi="Arial" w:cs="Arial"/>
                <w:b/>
                <w:bCs/>
                <w:sz w:val="22"/>
              </w:rPr>
              <w:t>Зорилгод хүрэх байдал</w:t>
            </w:r>
          </w:p>
        </w:tc>
        <w:tc>
          <w:tcPr>
            <w:tcW w:w="3720" w:type="dxa"/>
            <w:tcBorders>
              <w:top w:val="single" w:sz="4" w:space="0" w:color="auto"/>
              <w:left w:val="single" w:sz="4" w:space="0" w:color="auto"/>
              <w:bottom w:val="single" w:sz="4" w:space="0" w:color="auto"/>
              <w:right w:val="single" w:sz="4" w:space="0" w:color="auto"/>
            </w:tcBorders>
          </w:tcPr>
          <w:p w14:paraId="2D9776A5" w14:textId="522AAA24" w:rsidR="00C24B10" w:rsidRPr="005C02DE" w:rsidRDefault="00C24B10" w:rsidP="00D63BF1">
            <w:pPr>
              <w:spacing w:after="0" w:line="276" w:lineRule="auto"/>
              <w:jc w:val="both"/>
              <w:rPr>
                <w:rFonts w:ascii="Arial" w:eastAsia="Calibri" w:hAnsi="Arial" w:cs="Arial"/>
                <w:b/>
                <w:sz w:val="22"/>
                <w:lang w:val="mn-MN"/>
              </w:rPr>
            </w:pPr>
            <w:r w:rsidRPr="005C02DE">
              <w:rPr>
                <w:rFonts w:ascii="Arial" w:eastAsia="Calibri" w:hAnsi="Arial" w:cs="Arial"/>
                <w:b/>
                <w:sz w:val="22"/>
              </w:rPr>
              <w:t>Зардал, үр өгөөжийн харьцаа</w:t>
            </w:r>
          </w:p>
        </w:tc>
      </w:tr>
      <w:tr w:rsidR="005C02DE" w:rsidRPr="005C02DE" w14:paraId="3F0376A3" w14:textId="77777777" w:rsidTr="00D63BF1">
        <w:tc>
          <w:tcPr>
            <w:tcW w:w="2395" w:type="dxa"/>
            <w:tcBorders>
              <w:top w:val="single" w:sz="4" w:space="0" w:color="auto"/>
              <w:left w:val="single" w:sz="4" w:space="0" w:color="auto"/>
              <w:bottom w:val="single" w:sz="4" w:space="0" w:color="auto"/>
              <w:right w:val="single" w:sz="4" w:space="0" w:color="auto"/>
            </w:tcBorders>
          </w:tcPr>
          <w:p w14:paraId="5BDC49CA" w14:textId="0D4E0415" w:rsidR="00C24B10" w:rsidRPr="005C02DE" w:rsidRDefault="00C24B10" w:rsidP="00D63BF1">
            <w:pPr>
              <w:spacing w:after="0" w:line="276" w:lineRule="auto"/>
              <w:jc w:val="both"/>
              <w:rPr>
                <w:rFonts w:ascii="Arial" w:eastAsia="Calibri" w:hAnsi="Arial" w:cs="Arial"/>
                <w:sz w:val="22"/>
              </w:rPr>
            </w:pPr>
            <w:r w:rsidRPr="005C02DE">
              <w:rPr>
                <w:rFonts w:ascii="Arial" w:eastAsia="Calibri" w:hAnsi="Arial" w:cs="Arial"/>
                <w:sz w:val="22"/>
              </w:rPr>
              <w:t xml:space="preserve">Хууль тогтоомжийн төсөл боловсруулах </w:t>
            </w:r>
          </w:p>
        </w:tc>
        <w:tc>
          <w:tcPr>
            <w:tcW w:w="3317" w:type="dxa"/>
            <w:tcBorders>
              <w:top w:val="single" w:sz="4" w:space="0" w:color="auto"/>
              <w:left w:val="single" w:sz="4" w:space="0" w:color="auto"/>
              <w:bottom w:val="single" w:sz="4" w:space="0" w:color="auto"/>
              <w:right w:val="single" w:sz="4" w:space="0" w:color="auto"/>
            </w:tcBorders>
          </w:tcPr>
          <w:p w14:paraId="2D07B768" w14:textId="4CFFA45B" w:rsidR="00C24B10" w:rsidRPr="00572219" w:rsidRDefault="00C24B10" w:rsidP="00D63BF1">
            <w:pPr>
              <w:spacing w:after="0" w:line="276" w:lineRule="auto"/>
              <w:jc w:val="both"/>
              <w:rPr>
                <w:rFonts w:ascii="Arial" w:eastAsia="Calibri" w:hAnsi="Arial" w:cs="Arial"/>
                <w:sz w:val="22"/>
              </w:rPr>
            </w:pPr>
            <w:r w:rsidRPr="005C02DE">
              <w:rPr>
                <w:rFonts w:ascii="Arial" w:eastAsia="Times New Roman" w:hAnsi="Arial" w:cs="Arial"/>
                <w:sz w:val="22"/>
                <w:lang w:val="mn-MN"/>
              </w:rPr>
              <w:t>Зорилгодоо хүрэх бүрэн боломжтой</w:t>
            </w:r>
          </w:p>
        </w:tc>
        <w:tc>
          <w:tcPr>
            <w:tcW w:w="3720" w:type="dxa"/>
            <w:tcBorders>
              <w:top w:val="single" w:sz="4" w:space="0" w:color="auto"/>
              <w:left w:val="single" w:sz="4" w:space="0" w:color="auto"/>
              <w:bottom w:val="single" w:sz="4" w:space="0" w:color="auto"/>
              <w:right w:val="single" w:sz="4" w:space="0" w:color="auto"/>
            </w:tcBorders>
          </w:tcPr>
          <w:p w14:paraId="1C13CF46" w14:textId="50DC1AE0" w:rsidR="00C24B10" w:rsidRPr="005C02DE" w:rsidRDefault="00C24B10" w:rsidP="00D63BF1">
            <w:pPr>
              <w:spacing w:after="0" w:line="276" w:lineRule="auto"/>
              <w:jc w:val="both"/>
              <w:rPr>
                <w:rFonts w:ascii="Arial" w:eastAsia="Calibri" w:hAnsi="Arial" w:cs="Arial"/>
                <w:sz w:val="22"/>
                <w:lang w:val="mn-MN"/>
              </w:rPr>
            </w:pPr>
            <w:r w:rsidRPr="005C02DE">
              <w:rPr>
                <w:rFonts w:ascii="Arial" w:eastAsia="Calibri" w:hAnsi="Arial" w:cs="Arial"/>
                <w:sz w:val="22"/>
                <w:lang w:val="mn-MN"/>
              </w:rPr>
              <w:t>Нэмэлт зардал шаардагдахгүй</w:t>
            </w:r>
          </w:p>
        </w:tc>
      </w:tr>
    </w:tbl>
    <w:p w14:paraId="07659EF9" w14:textId="72F3C715" w:rsidR="005F6EBF" w:rsidRPr="005C02DE" w:rsidRDefault="008B795B" w:rsidP="00F4755F">
      <w:pPr>
        <w:keepNext/>
        <w:keepLines/>
        <w:widowControl w:val="0"/>
        <w:spacing w:before="240" w:after="80" w:line="240" w:lineRule="auto"/>
        <w:ind w:firstLine="567"/>
        <w:jc w:val="both"/>
        <w:outlineLvl w:val="0"/>
        <w:rPr>
          <w:rFonts w:ascii="Arial" w:eastAsia="Calibri" w:hAnsi="Arial" w:cs="Arial"/>
          <w:b/>
          <w:bCs/>
          <w:szCs w:val="24"/>
          <w:cs/>
          <w:lang w:val="mn-MN"/>
        </w:rPr>
      </w:pPr>
      <w:bookmarkStart w:id="7" w:name="_Toc215137271"/>
      <w:r w:rsidRPr="005C02DE">
        <w:rPr>
          <w:rFonts w:ascii="Arial" w:eastAsia="Calibri" w:hAnsi="Arial" w:cs="Arial"/>
          <w:b/>
          <w:szCs w:val="24"/>
          <w:lang w:val="mn-MN"/>
        </w:rPr>
        <w:t>ДӨРӨВ</w:t>
      </w:r>
      <w:r w:rsidR="005F6EBF" w:rsidRPr="005C02DE">
        <w:rPr>
          <w:rFonts w:ascii="Arial" w:eastAsia="Calibri" w:hAnsi="Arial" w:cs="Arial"/>
          <w:b/>
          <w:szCs w:val="24"/>
        </w:rPr>
        <w:t>. ЗОХИЦУУЛАЛТЫН ХУВИЛБАРЫН ҮР НӨЛӨӨГ</w:t>
      </w:r>
      <w:r w:rsidR="00A16D37" w:rsidRPr="005C02DE">
        <w:rPr>
          <w:rFonts w:ascii="Arial" w:eastAsia="Calibri" w:hAnsi="Arial" w:cs="Arial" w:hint="cs"/>
          <w:b/>
          <w:bCs/>
          <w:szCs w:val="24"/>
          <w:cs/>
          <w:lang w:val="mn-MN"/>
        </w:rPr>
        <w:t xml:space="preserve"> </w:t>
      </w:r>
      <w:r w:rsidR="005F6EBF" w:rsidRPr="005C02DE">
        <w:rPr>
          <w:rFonts w:ascii="Arial" w:eastAsia="Calibri" w:hAnsi="Arial" w:cs="Arial"/>
          <w:b/>
          <w:szCs w:val="24"/>
        </w:rPr>
        <w:t>ТАНДАН СУДАЛСАН БАЙДАЛ</w:t>
      </w:r>
      <w:bookmarkEnd w:id="7"/>
    </w:p>
    <w:p w14:paraId="61D14316" w14:textId="48E1B0FB" w:rsidR="00B77D35" w:rsidRPr="005C02DE" w:rsidRDefault="005F6EBF" w:rsidP="00FA0ADC">
      <w:pPr>
        <w:spacing w:after="0" w:line="276" w:lineRule="auto"/>
        <w:ind w:firstLine="567"/>
        <w:jc w:val="both"/>
        <w:rPr>
          <w:rFonts w:ascii="Arial" w:eastAsia="Calibri" w:hAnsi="Arial" w:cs="Arial"/>
          <w:bCs/>
          <w:szCs w:val="24"/>
        </w:rPr>
      </w:pPr>
      <w:r w:rsidRPr="005C02DE">
        <w:rPr>
          <w:rFonts w:ascii="Arial" w:eastAsia="Calibri" w:hAnsi="Arial" w:cs="Arial"/>
          <w:bCs/>
          <w:szCs w:val="24"/>
        </w:rPr>
        <w:t>Аргачлалын 6-д заасны дагуу сонгосон хувилбарын үр нөлөөг ерөнхий асуултуудад хариулах зама</w:t>
      </w:r>
      <w:r w:rsidR="00FA0ADC" w:rsidRPr="005C02DE">
        <w:rPr>
          <w:rFonts w:ascii="Arial" w:eastAsia="Calibri" w:hAnsi="Arial" w:cs="Arial"/>
          <w:bCs/>
          <w:szCs w:val="24"/>
        </w:rPr>
        <w:t>ар дүгнэлтийг нэгтгэн гаргалаа.</w:t>
      </w:r>
    </w:p>
    <w:p w14:paraId="20E1EB4F" w14:textId="006905D9" w:rsidR="00B77D35" w:rsidRPr="005C02DE" w:rsidRDefault="00FA0ADC" w:rsidP="002E43F5">
      <w:pPr>
        <w:pStyle w:val="Heading2"/>
      </w:pPr>
      <w:bookmarkStart w:id="8" w:name="_Toc215137272"/>
      <w:r w:rsidRPr="005C02DE">
        <w:t>Х</w:t>
      </w:r>
      <w:r w:rsidR="00B77D35" w:rsidRPr="005C02DE">
        <w:t>УУЛИЙН ЗОХИЦУУЛАЛТЫН ХУВИЛБАРЫН ХҮНИЙ ЭРХ, НИЙГЭМ, ЭДИЙН ЗАСАГ, БАЙГАЛЬ ОРЧИНД ҮЗҮҮЛЭХ ҮР НӨЛӨӨГ ҮНЭЛСЭН БАЙДАЛ</w:t>
      </w:r>
      <w:bookmarkEnd w:id="8"/>
    </w:p>
    <w:p w14:paraId="58120137" w14:textId="2BCF238F" w:rsidR="002E43F5" w:rsidRPr="005C02DE" w:rsidRDefault="00CB598E" w:rsidP="00CB598E">
      <w:pPr>
        <w:spacing w:line="276" w:lineRule="auto"/>
        <w:ind w:firstLine="567"/>
        <w:jc w:val="both"/>
        <w:rPr>
          <w:szCs w:val="24"/>
          <w:lang w:val="mn-MN"/>
        </w:rPr>
      </w:pPr>
      <w:r w:rsidRPr="005C02DE">
        <w:rPr>
          <w:rFonts w:ascii="Arial" w:eastAsia="Calibri" w:hAnsi="Arial" w:cs="Arial"/>
          <w:szCs w:val="24"/>
        </w:rPr>
        <w:t xml:space="preserve">Засгийн газрын 2016 оны 59 дүгээр тогтоолоор батлагдсан “Хууль тогтоомжийн хэрэгцээ, шаардлагыг урьдчилан тандан судлах аргачлал”-ын </w:t>
      </w:r>
      <w:r w:rsidRPr="005C02DE">
        <w:rPr>
          <w:rFonts w:ascii="Arial" w:eastAsia="Calibri" w:hAnsi="Arial" w:cs="Arial"/>
          <w:szCs w:val="24"/>
          <w:lang w:val="mn-MN"/>
        </w:rPr>
        <w:t>6.2</w:t>
      </w:r>
      <w:r w:rsidRPr="005C02DE">
        <w:rPr>
          <w:rFonts w:ascii="Arial" w:eastAsia="Calibri" w:hAnsi="Arial" w:cs="Arial"/>
          <w:szCs w:val="24"/>
        </w:rPr>
        <w:t>-</w:t>
      </w:r>
      <w:r w:rsidRPr="005C02DE">
        <w:rPr>
          <w:rFonts w:ascii="Arial" w:eastAsia="Calibri" w:hAnsi="Arial" w:cs="Arial"/>
          <w:szCs w:val="24"/>
          <w:lang w:val="mn-MN"/>
        </w:rPr>
        <w:t>д</w:t>
      </w:r>
      <w:r w:rsidRPr="005C02DE">
        <w:rPr>
          <w:rFonts w:ascii="Arial" w:eastAsia="Calibri" w:hAnsi="Arial" w:cs="Arial"/>
          <w:szCs w:val="24"/>
        </w:rPr>
        <w:t xml:space="preserve"> заасан </w:t>
      </w:r>
      <w:r w:rsidRPr="005C02DE">
        <w:rPr>
          <w:rFonts w:ascii="Arial" w:eastAsia="Calibri" w:hAnsi="Arial" w:cs="Arial"/>
          <w:szCs w:val="24"/>
          <w:lang w:val="mn-MN"/>
        </w:rPr>
        <w:t>х</w:t>
      </w:r>
      <w:r w:rsidRPr="005C02DE">
        <w:rPr>
          <w:rFonts w:ascii="Arial" w:hAnsi="Arial" w:cs="Arial"/>
          <w:szCs w:val="24"/>
          <w:shd w:val="clear" w:color="auto" w:fill="FFFFFF"/>
        </w:rPr>
        <w:t xml:space="preserve">үний эрх, эдийн засаг, нийгэм, байгаль орчинд үзүүлэх үр нөлөөг тандан </w:t>
      </w:r>
      <w:r w:rsidRPr="005C02DE">
        <w:rPr>
          <w:rFonts w:ascii="Arial" w:hAnsi="Arial" w:cs="Arial"/>
          <w:szCs w:val="24"/>
          <w:shd w:val="clear" w:color="auto" w:fill="FFFFFF"/>
          <w:lang w:val="mn-MN"/>
        </w:rPr>
        <w:t>судаллаа.</w:t>
      </w:r>
    </w:p>
    <w:p w14:paraId="09F82266" w14:textId="5627F31C" w:rsidR="00B77D35" w:rsidRPr="005C02DE" w:rsidRDefault="00B77D35" w:rsidP="00410D8A">
      <w:pPr>
        <w:pStyle w:val="Heading3"/>
      </w:pPr>
      <w:bookmarkStart w:id="9" w:name="_heading=h.s46qwrpmioox" w:colFirst="0" w:colLast="0"/>
      <w:bookmarkStart w:id="10" w:name="_Toc215137273"/>
      <w:bookmarkEnd w:id="9"/>
      <w:r w:rsidRPr="005C02DE">
        <w:lastRenderedPageBreak/>
        <w:t>4.1.1.ХҮНИЙ ЭРХЭД ҮЗҮҮЛЭХ ҮР НӨЛӨӨ</w:t>
      </w:r>
      <w:bookmarkStart w:id="11" w:name="_heading=h.6gvw38l402b" w:colFirst="0" w:colLast="0"/>
      <w:bookmarkEnd w:id="10"/>
      <w:bookmarkEnd w:id="11"/>
    </w:p>
    <w:p w14:paraId="0F4C6A77" w14:textId="585F8CF9" w:rsidR="00B77D35" w:rsidRPr="005C02DE" w:rsidRDefault="00B77D35" w:rsidP="006717F6">
      <w:pPr>
        <w:keepNext/>
        <w:pBdr>
          <w:top w:val="nil"/>
          <w:left w:val="nil"/>
          <w:bottom w:val="nil"/>
          <w:right w:val="nil"/>
          <w:between w:val="nil"/>
        </w:pBdr>
        <w:spacing w:after="0" w:line="276" w:lineRule="auto"/>
        <w:ind w:firstLine="567"/>
        <w:rPr>
          <w:rFonts w:ascii="Arial" w:eastAsia="Arial" w:hAnsi="Arial" w:cs="Arial"/>
          <w:i/>
          <w:szCs w:val="24"/>
        </w:rPr>
      </w:pPr>
      <w:r w:rsidRPr="005C02DE">
        <w:rPr>
          <w:rFonts w:ascii="Arial" w:eastAsia="Arial" w:hAnsi="Arial" w:cs="Arial"/>
          <w:i/>
          <w:szCs w:val="24"/>
        </w:rPr>
        <w:t>Хүснэгт</w:t>
      </w:r>
      <w:r w:rsidR="00AD7641" w:rsidRPr="005C02DE">
        <w:rPr>
          <w:rFonts w:ascii="Arial" w:eastAsia="Arial" w:hAnsi="Arial" w:cs="Arial"/>
          <w:i/>
          <w:szCs w:val="24"/>
        </w:rPr>
        <w:t xml:space="preserve"> </w:t>
      </w:r>
      <w:r w:rsidR="006717F6">
        <w:rPr>
          <w:rFonts w:ascii="Arial" w:eastAsia="Arial" w:hAnsi="Arial" w:cs="Arial"/>
          <w:i/>
          <w:szCs w:val="24"/>
          <w:lang w:val="mn-MN"/>
        </w:rPr>
        <w:t>7</w:t>
      </w:r>
      <w:r w:rsidRPr="005C02DE">
        <w:rPr>
          <w:rFonts w:ascii="Arial" w:eastAsia="Arial" w:hAnsi="Arial" w:cs="Arial"/>
          <w:i/>
          <w:szCs w:val="24"/>
        </w:rPr>
        <w:t>. Хүний эрхэд үзүүлэх үр нөлөөг үнэлсэн байдал</w:t>
      </w:r>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3"/>
        <w:gridCol w:w="2552"/>
        <w:gridCol w:w="850"/>
        <w:gridCol w:w="821"/>
        <w:gridCol w:w="3574"/>
      </w:tblGrid>
      <w:tr w:rsidR="005C02DE" w:rsidRPr="005C02DE" w14:paraId="04951A79" w14:textId="77777777" w:rsidTr="00CA1485">
        <w:tc>
          <w:tcPr>
            <w:tcW w:w="159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19D0EAE"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Үзүүлэх үр</w:t>
            </w:r>
          </w:p>
          <w:p w14:paraId="0148EC93"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нөлөө</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5A88231"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Холбогдох асуулт</w:t>
            </w:r>
          </w:p>
        </w:tc>
        <w:tc>
          <w:tcPr>
            <w:tcW w:w="1671"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C977F6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357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AFE9B35"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Тайлбар</w:t>
            </w:r>
          </w:p>
        </w:tc>
      </w:tr>
      <w:tr w:rsidR="005C02DE" w:rsidRPr="005C02DE" w14:paraId="0BB27924"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253BB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1.Хүний эрхийн суурь зарчмуудад нийцэж байгаа эсэх</w:t>
            </w:r>
          </w:p>
          <w:p w14:paraId="1A71D32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 </w:t>
            </w:r>
          </w:p>
        </w:tc>
        <w:tc>
          <w:tcPr>
            <w:tcW w:w="7797" w:type="dxa"/>
            <w:gridSpan w:val="4"/>
            <w:tcBorders>
              <w:top w:val="single" w:sz="6" w:space="0" w:color="000000"/>
              <w:left w:val="single" w:sz="6" w:space="0" w:color="000000"/>
              <w:bottom w:val="single" w:sz="4" w:space="0" w:color="000000"/>
              <w:right w:val="single" w:sz="6" w:space="0" w:color="000000"/>
            </w:tcBorders>
            <w:shd w:val="clear" w:color="auto" w:fill="D9D9D9"/>
            <w:tcMar>
              <w:top w:w="100" w:type="dxa"/>
              <w:left w:w="100" w:type="dxa"/>
              <w:bottom w:w="100" w:type="dxa"/>
              <w:right w:w="100" w:type="dxa"/>
            </w:tcMar>
          </w:tcPr>
          <w:p w14:paraId="1BBF0F1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1.1.Ялгаварлан гадуурхахгүй ба тэгш байх</w:t>
            </w:r>
          </w:p>
        </w:tc>
      </w:tr>
      <w:tr w:rsidR="005C02DE" w:rsidRPr="005C02DE" w14:paraId="2FD083B6"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DE0BC1"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75D55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1.1.1.Ялгаварлан гадуурхахыг хориглох эсэх</w:t>
            </w:r>
          </w:p>
        </w:tc>
        <w:tc>
          <w:tcPr>
            <w:tcW w:w="850"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8719FE" w14:textId="07B6393B" w:rsidR="00B77D35" w:rsidRPr="005C02DE" w:rsidRDefault="00B77D35" w:rsidP="00AD7641">
            <w:pPr>
              <w:spacing w:after="0" w:line="240" w:lineRule="auto"/>
              <w:jc w:val="both"/>
              <w:rPr>
                <w:rFonts w:ascii="Arial" w:eastAsia="Arial" w:hAnsi="Arial" w:cs="Arial"/>
                <w:sz w:val="22"/>
                <w:u w:val="single"/>
              </w:rPr>
            </w:pPr>
          </w:p>
        </w:tc>
        <w:tc>
          <w:tcPr>
            <w:tcW w:w="821"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FCEA8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57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EBD50C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Ялгаварлан гадуурхахыг хориглосон, эсвэл дэмжсэн заалт, зохицуулалт хуулийн төсөлд дурдаагүй.</w:t>
            </w:r>
          </w:p>
        </w:tc>
      </w:tr>
      <w:tr w:rsidR="005C02DE" w:rsidRPr="005C02DE" w14:paraId="3DB1D356"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59B767"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DE5E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1.1.2.Ялгаварлан гадуурхсан буюу аль нэг бүлэгт давуу байдал үүсгэх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C98F95" w14:textId="74BE508A"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961799"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144BE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FC2A963" w14:textId="77777777" w:rsidTr="00996BDD">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05570B"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9E921C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1.2.Оролцоог хангах</w:t>
            </w:r>
          </w:p>
        </w:tc>
      </w:tr>
      <w:tr w:rsidR="005C02DE" w:rsidRPr="005C02DE" w14:paraId="6F093CF5"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E914BA"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CD14A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9D8EBA"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79436B" w14:textId="4424C29B"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1C558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Монгол улсын нийт иргэд тэгш, хүртээмжтэй байхаар зохицуулсан.</w:t>
            </w:r>
          </w:p>
        </w:tc>
      </w:tr>
      <w:tr w:rsidR="005C02DE" w:rsidRPr="005C02DE" w14:paraId="6B32DCDA"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746FF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F79B5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0E245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94834F" w14:textId="603EEA31" w:rsidR="00B77D35" w:rsidRPr="005C02DE" w:rsidRDefault="00B77D35" w:rsidP="00AD7641">
            <w:pPr>
              <w:spacing w:after="0" w:line="240" w:lineRule="auto"/>
              <w:jc w:val="both"/>
              <w:rPr>
                <w:rFonts w:ascii="Arial" w:eastAsia="Arial" w:hAnsi="Arial" w:cs="Arial"/>
                <w:sz w:val="22"/>
                <w:u w:val="single"/>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7E2A8B" w14:textId="36E3D111" w:rsidR="00B77D35" w:rsidRPr="005C02DE" w:rsidRDefault="005B03A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0A8F36C1" w14:textId="77777777" w:rsidTr="00CA1485">
        <w:trPr>
          <w:trHeight w:val="327"/>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4F868B"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1AE932F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1.3.Хууль дээдлэх зарчим ба сайн</w:t>
            </w:r>
          </w:p>
          <w:p w14:paraId="7F55684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 xml:space="preserve"> засаглал, хариуцлага</w:t>
            </w:r>
          </w:p>
        </w:tc>
      </w:tr>
      <w:tr w:rsidR="005C02DE" w:rsidRPr="005C02DE" w14:paraId="72F992E7"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34496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F1C717" w14:textId="0AF46BBC"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1.3.1.Зохицуулалтыг бий болгосноор хүний эрхийг хөх</w:t>
            </w:r>
            <w:r w:rsidR="005B03A4" w:rsidRPr="005C02DE">
              <w:rPr>
                <w:rFonts w:ascii="Arial" w:eastAsia="Arial" w:hAnsi="Arial" w:cs="Arial"/>
                <w:sz w:val="22"/>
                <w:lang w:val="mn-MN"/>
              </w:rPr>
              <w:t>ү</w:t>
            </w:r>
            <w:r w:rsidRPr="005C02DE">
              <w:rPr>
                <w:rFonts w:ascii="Arial" w:eastAsia="Arial" w:hAnsi="Arial" w:cs="Arial"/>
                <w:sz w:val="22"/>
              </w:rPr>
              <w:t>үлэн дэмжих, хангах, хамгаалах явцад ахиц дэвшил гарах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6FBE29"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DEE7AA" w14:textId="5DD5D433"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06A2426" w14:textId="15E962FA" w:rsidR="00B77D35" w:rsidRPr="005C02DE" w:rsidRDefault="00DD625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6DDF3184"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85A49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08650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17FF6E"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AEE28C" w14:textId="030DBDC0"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35F40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Нийцэж байна</w:t>
            </w:r>
          </w:p>
        </w:tc>
      </w:tr>
      <w:tr w:rsidR="005C02DE" w:rsidRPr="005C02DE" w14:paraId="4DE1D480"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7B7CA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69FB7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1.3.3.Хүний эрхийг зөрчигчдөд хүлээлгэх хариуцлагыг тусгах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E1EF08" w14:textId="1CB0DD80"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9BF314" w14:textId="69F2AEA5" w:rsidR="00B77D35" w:rsidRPr="005C02DE" w:rsidRDefault="003754F2" w:rsidP="00AD7641">
            <w:pPr>
              <w:spacing w:after="0" w:line="240" w:lineRule="auto"/>
              <w:jc w:val="both"/>
              <w:rPr>
                <w:rFonts w:ascii="Arial" w:eastAsia="Arial" w:hAnsi="Arial" w:cs="Arial"/>
                <w:sz w:val="22"/>
                <w:u w:val="single"/>
                <w:lang w:val="mn-MN"/>
              </w:rPr>
            </w:pPr>
            <w:r w:rsidRPr="005C02DE">
              <w:rPr>
                <w:rFonts w:ascii="Arial" w:eastAsia="Arial" w:hAnsi="Arial" w:cs="Arial"/>
                <w:sz w:val="22"/>
                <w:u w:val="single"/>
                <w:lang w:val="mn-MN"/>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C912C4" w14:textId="49915301" w:rsidR="00B77D35" w:rsidRPr="005C02DE" w:rsidRDefault="003754F2" w:rsidP="00AD7641">
            <w:pPr>
              <w:spacing w:after="0" w:line="240" w:lineRule="auto"/>
              <w:jc w:val="both"/>
              <w:rPr>
                <w:rFonts w:ascii="Arial" w:eastAsia="Arial" w:hAnsi="Arial" w:cs="Arial"/>
                <w:sz w:val="22"/>
              </w:rPr>
            </w:pPr>
            <w:r w:rsidRPr="005C02DE">
              <w:rPr>
                <w:rFonts w:ascii="Arial" w:eastAsia="Arial" w:hAnsi="Arial" w:cs="Arial"/>
                <w:sz w:val="22"/>
              </w:rPr>
              <w:t>Уг агуулга хөндөгдөөгүй.</w:t>
            </w:r>
          </w:p>
        </w:tc>
      </w:tr>
      <w:tr w:rsidR="005C02DE" w:rsidRPr="005C02DE" w14:paraId="131DEE6C" w14:textId="77777777" w:rsidTr="00AD7641">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A2108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2.Хүний эрхийг</w:t>
            </w:r>
          </w:p>
          <w:p w14:paraId="4361300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хязгаарласан зохицуулалт агуулсан эсэх</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7CA23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2.1.Зохицуулалт нь хүний эрхийг хязгаарлах тохиолдолд энэ нь хууль ёсны ашиг сонирхолд нийцсэн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67BC66"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B3532C" w14:textId="672A1BA9"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8A9FB6" w14:textId="4FC170ED" w:rsidR="00B77D35" w:rsidRPr="005C02DE" w:rsidRDefault="003754F2" w:rsidP="00AD7641">
            <w:pPr>
              <w:spacing w:after="0" w:line="240" w:lineRule="auto"/>
              <w:jc w:val="both"/>
              <w:rPr>
                <w:rFonts w:ascii="Arial" w:eastAsia="Arial" w:hAnsi="Arial" w:cs="Arial"/>
                <w:sz w:val="22"/>
              </w:rPr>
            </w:pPr>
            <w:r w:rsidRPr="005C02DE">
              <w:rPr>
                <w:rFonts w:ascii="Arial" w:eastAsia="Arial" w:hAnsi="Arial" w:cs="Arial"/>
                <w:sz w:val="22"/>
              </w:rPr>
              <w:t>Хүний эрхийг хязгаарласан зохицуулалт байхгүй.</w:t>
            </w:r>
          </w:p>
        </w:tc>
      </w:tr>
      <w:tr w:rsidR="005C02DE" w:rsidRPr="005C02DE" w14:paraId="7BB42419"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506EE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BAE98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2.2.Хязгаарлалт тогтоох нь зайлшгүй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9D0190" w14:textId="66741A04" w:rsidR="00B77D35" w:rsidRPr="005C02DE" w:rsidRDefault="00B77D35" w:rsidP="00AD7641">
            <w:pPr>
              <w:spacing w:after="0" w:line="240" w:lineRule="auto"/>
              <w:jc w:val="both"/>
              <w:rPr>
                <w:rFonts w:ascii="Arial" w:eastAsia="Arial" w:hAnsi="Arial" w:cs="Arial"/>
                <w:sz w:val="22"/>
                <w:u w:val="single"/>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51A2F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E6AE29" w14:textId="795E71AA"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24F52C43" w14:textId="77777777" w:rsidTr="00AD7641">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D9BEA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3.Эрх агуулагч</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74ECC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3.1.Зохицуулалтын хувилбарт хамаарах бүлгүүд буюу эрх агуулагчдыг тодорхойлсон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AB9641"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B03C43" w14:textId="7F809C38"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04D1E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A9FDAF0"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AFD9A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3E01A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3.2.Эрх агуулагчдыг эмзэг байдлаар нь ялгаж тодорхойлсон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D18A94" w14:textId="03F61D96"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E2ABB"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A0F0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5277724"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9ED6AC"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9E41C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3.3.Зохицуулалтын хувилбар нь энэхүү эмзэг бүлгийн нөхцөл байдлыг харгалзан үзэж, тэдний эмзэг байдлыг дээрдүүлэхэд чиглэсэн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4E391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F1562A" w14:textId="13D9C61B" w:rsidR="00B77D35" w:rsidRPr="005C02DE" w:rsidRDefault="00B77D35" w:rsidP="00AD7641">
            <w:pPr>
              <w:spacing w:after="0" w:line="240" w:lineRule="auto"/>
              <w:jc w:val="both"/>
              <w:rPr>
                <w:rFonts w:ascii="Arial" w:eastAsia="Arial" w:hAnsi="Arial" w:cs="Arial"/>
                <w:sz w:val="22"/>
                <w:u w:val="single"/>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835A2F" w14:textId="49950C5D" w:rsidR="003754F2" w:rsidRPr="00CB60F9" w:rsidRDefault="007B4300" w:rsidP="00A70B63">
            <w:pPr>
              <w:spacing w:after="0" w:line="240" w:lineRule="auto"/>
              <w:jc w:val="both"/>
              <w:rPr>
                <w:rFonts w:ascii="Arial" w:eastAsia="Arial" w:hAnsi="Arial" w:cs="Arial"/>
                <w:sz w:val="22"/>
              </w:rPr>
            </w:pPr>
            <w:r w:rsidRPr="00CB60F9">
              <w:rPr>
                <w:rFonts w:ascii="Arial" w:hAnsi="Arial" w:cs="Arial"/>
                <w:sz w:val="22"/>
                <w:lang w:val="mn-MN"/>
              </w:rPr>
              <w:t xml:space="preserve">Нийслэлээс хөдөө орон нутагт шилжин ирсэн, гамшиг ослын улмаас орон гэргүй болсон, эсхүл нийгмийн халамжийн дэмжлэг, туслалцаа зайлшгүй шаардлагатай өрхийн гишүүн, хөгжлийн бэрхшээлтэй </w:t>
            </w:r>
            <w:r w:rsidR="003754F2" w:rsidRPr="00CB60F9">
              <w:rPr>
                <w:rFonts w:ascii="Arial" w:eastAsia="Arial" w:hAnsi="Arial" w:cs="Arial"/>
                <w:sz w:val="22"/>
              </w:rPr>
              <w:t>иргэдэд гэр бүлийн хэрэгцээнд газар эзэмшүүлэхэд дараалал хамаарахгүй байх зохицуулалт туссан</w:t>
            </w:r>
          </w:p>
        </w:tc>
      </w:tr>
      <w:tr w:rsidR="005C02DE" w:rsidRPr="005C02DE" w14:paraId="59C73237" w14:textId="77777777" w:rsidTr="005861D8">
        <w:trPr>
          <w:trHeight w:val="2576"/>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12978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4B6B1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8E7F0" w14:textId="0671DB83" w:rsidR="00B77D35" w:rsidRPr="005C02DE" w:rsidRDefault="00B77D35" w:rsidP="00AD7641">
            <w:pPr>
              <w:spacing w:after="0" w:line="240" w:lineRule="auto"/>
              <w:jc w:val="both"/>
              <w:rPr>
                <w:rFonts w:ascii="Arial" w:eastAsia="Arial" w:hAnsi="Arial" w:cs="Arial"/>
                <w:sz w:val="22"/>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C6C910" w14:textId="736D0191" w:rsidR="00B77D35" w:rsidRPr="005C02DE" w:rsidRDefault="00BA32E8" w:rsidP="00AD7641">
            <w:pPr>
              <w:spacing w:after="0" w:line="240" w:lineRule="auto"/>
              <w:jc w:val="both"/>
              <w:rPr>
                <w:rFonts w:ascii="Arial" w:eastAsia="Arial" w:hAnsi="Arial" w:cs="Arial"/>
                <w:sz w:val="22"/>
                <w:u w:val="single"/>
                <w:lang w:val="mn-MN"/>
              </w:rPr>
            </w:pPr>
            <w:r w:rsidRPr="005C02DE">
              <w:rPr>
                <w:rFonts w:ascii="Arial" w:eastAsia="Arial" w:hAnsi="Arial" w:cs="Arial"/>
                <w:sz w:val="22"/>
                <w:u w:val="single"/>
                <w:lang w:val="mn-MN"/>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1C53C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Энэ талын зохицуулалтыг хуулийн төсөлд тусгаагүй</w:t>
            </w:r>
          </w:p>
        </w:tc>
      </w:tr>
      <w:tr w:rsidR="005C02DE" w:rsidRPr="005C02DE" w14:paraId="4937BB4F" w14:textId="77777777" w:rsidTr="00AD7641">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DE4CE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4.Үүрэг хүлээгч</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39623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4.1.Үүрэг хүлээгчдийг тодорхойлсон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7963BE"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F45DCC" w14:textId="3A1C071A"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CBF128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63982F0" w14:textId="77777777" w:rsidTr="00AD7641">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19AAE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lastRenderedPageBreak/>
              <w:t>5. Жендэрийн</w:t>
            </w:r>
          </w:p>
          <w:p w14:paraId="45BF2F2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эрх тэгш байдлыг хангах тухай хуульд нийцүүлсэн эсэх</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8091C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5.1.Жендэрийн үзэл баримтлалыг тусгасан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6487DC" w14:textId="746EFE50" w:rsidR="00B77D35" w:rsidRPr="005C02DE" w:rsidRDefault="00B77D35" w:rsidP="00AD7641">
            <w:pPr>
              <w:spacing w:after="0" w:line="240" w:lineRule="auto"/>
              <w:jc w:val="both"/>
              <w:rPr>
                <w:rFonts w:ascii="Arial" w:eastAsia="Arial" w:hAnsi="Arial" w:cs="Arial"/>
                <w:sz w:val="22"/>
                <w:u w:val="single"/>
              </w:rPr>
            </w:pP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BCC83C" w14:textId="60493B26"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5A59F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Жендэрийн үзэл баримтлалаас зөрөөтэй хүйсийн ялгаварт байдал үүсгэсэн зохицуулалт, заалт байхгүй</w:t>
            </w:r>
          </w:p>
        </w:tc>
      </w:tr>
      <w:tr w:rsidR="005C02DE" w:rsidRPr="005C02DE" w14:paraId="18732E75" w14:textId="77777777" w:rsidTr="00AD7641">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610BDA"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107BC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5.2.Эрэгтэй, эмэгтэй хүний тэгш эрх, тэгш боломж, тэгш хандлагын баталгааг бүрдүүлэх эсэх</w:t>
            </w:r>
          </w:p>
        </w:tc>
        <w:tc>
          <w:tcPr>
            <w:tcW w:w="8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69ED2B"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2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BC5CF8" w14:textId="0C4A0415" w:rsidR="00B77D35" w:rsidRPr="005C02DE" w:rsidRDefault="00B77D35" w:rsidP="00AD7641">
            <w:pPr>
              <w:spacing w:after="0" w:line="240" w:lineRule="auto"/>
              <w:jc w:val="both"/>
              <w:rPr>
                <w:rFonts w:ascii="Arial" w:eastAsia="Arial" w:hAnsi="Arial" w:cs="Arial"/>
                <w:sz w:val="22"/>
              </w:rPr>
            </w:pP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47617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Тэгш эрхийг хангах боломжтой.</w:t>
            </w:r>
          </w:p>
        </w:tc>
      </w:tr>
    </w:tbl>
    <w:p w14:paraId="15CA0DA2" w14:textId="77777777" w:rsidR="00B77D35" w:rsidRPr="005C02DE" w:rsidRDefault="00B77D35" w:rsidP="00034BC3">
      <w:pPr>
        <w:spacing w:after="0" w:line="276" w:lineRule="auto"/>
        <w:ind w:firstLine="567"/>
        <w:jc w:val="both"/>
        <w:rPr>
          <w:rFonts w:ascii="Arial" w:eastAsia="Arial" w:hAnsi="Arial" w:cs="Arial"/>
          <w:szCs w:val="24"/>
        </w:rPr>
      </w:pPr>
      <w:r w:rsidRPr="005C02DE">
        <w:rPr>
          <w:rFonts w:ascii="Arial" w:eastAsia="Arial" w:hAnsi="Arial" w:cs="Arial"/>
          <w:szCs w:val="24"/>
        </w:rPr>
        <w:t xml:space="preserve"> </w:t>
      </w:r>
    </w:p>
    <w:p w14:paraId="0379AC23" w14:textId="77777777" w:rsidR="00B77D35" w:rsidRPr="005C02DE" w:rsidRDefault="00B77D35" w:rsidP="00410D8A">
      <w:pPr>
        <w:pStyle w:val="Heading3"/>
      </w:pPr>
      <w:bookmarkStart w:id="12" w:name="_heading=h.4nsyjv29dg9o" w:colFirst="0" w:colLast="0"/>
      <w:bookmarkStart w:id="13" w:name="_Toc215137274"/>
      <w:bookmarkEnd w:id="12"/>
      <w:r w:rsidRPr="005C02DE">
        <w:t>4.1.2.ЭДИЙН ЗАСАГТ ҮЗҮҮЛЭХ ҮР НӨЛӨӨ</w:t>
      </w:r>
      <w:bookmarkEnd w:id="13"/>
    </w:p>
    <w:p w14:paraId="6DCD7B9A" w14:textId="53AE7816" w:rsidR="00B77D35" w:rsidRPr="005C02DE" w:rsidRDefault="00AD7641" w:rsidP="006717F6">
      <w:pPr>
        <w:pBdr>
          <w:top w:val="nil"/>
          <w:left w:val="nil"/>
          <w:bottom w:val="nil"/>
          <w:right w:val="nil"/>
          <w:between w:val="nil"/>
        </w:pBdr>
        <w:spacing w:after="0" w:line="276" w:lineRule="auto"/>
        <w:ind w:firstLine="567"/>
        <w:rPr>
          <w:rFonts w:ascii="Arial" w:eastAsia="Arial" w:hAnsi="Arial" w:cs="Arial"/>
          <w:b/>
          <w:i/>
          <w:szCs w:val="24"/>
        </w:rPr>
      </w:pPr>
      <w:bookmarkStart w:id="14" w:name="_heading=h.upvrb0r33a1" w:colFirst="0" w:colLast="0"/>
      <w:bookmarkEnd w:id="14"/>
      <w:r w:rsidRPr="005C02DE">
        <w:rPr>
          <w:rFonts w:ascii="Arial" w:eastAsia="Arial" w:hAnsi="Arial" w:cs="Arial"/>
          <w:i/>
          <w:szCs w:val="24"/>
        </w:rPr>
        <w:t xml:space="preserve">Хүснэгт </w:t>
      </w:r>
      <w:r w:rsidR="006717F6">
        <w:rPr>
          <w:rFonts w:ascii="Arial" w:eastAsia="Arial" w:hAnsi="Arial" w:cs="Arial"/>
          <w:i/>
          <w:szCs w:val="24"/>
          <w:lang w:val="mn-MN"/>
        </w:rPr>
        <w:t>8</w:t>
      </w:r>
      <w:r w:rsidR="00B77D35" w:rsidRPr="005C02DE">
        <w:rPr>
          <w:rFonts w:ascii="Arial" w:eastAsia="Arial" w:hAnsi="Arial" w:cs="Arial"/>
          <w:i/>
          <w:szCs w:val="24"/>
        </w:rPr>
        <w:t>.Эдийн засагт үзүүлэх үр нөлөө</w:t>
      </w:r>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3"/>
        <w:gridCol w:w="2694"/>
        <w:gridCol w:w="819"/>
        <w:gridCol w:w="882"/>
        <w:gridCol w:w="3402"/>
      </w:tblGrid>
      <w:tr w:rsidR="005C02DE" w:rsidRPr="005C02DE" w14:paraId="0094AA25" w14:textId="77777777" w:rsidTr="00CA1485">
        <w:tc>
          <w:tcPr>
            <w:tcW w:w="159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F0BA85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Үзүүлэх үр</w:t>
            </w:r>
          </w:p>
          <w:p w14:paraId="7D4548D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нөлөө</w:t>
            </w:r>
          </w:p>
        </w:tc>
        <w:tc>
          <w:tcPr>
            <w:tcW w:w="2694"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6089ECC"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Холбогдох асуулт</w:t>
            </w:r>
          </w:p>
          <w:p w14:paraId="73C0DC96" w14:textId="77777777" w:rsidR="00B77D35" w:rsidRPr="005C02DE" w:rsidRDefault="00B77D35" w:rsidP="00AD7641">
            <w:pPr>
              <w:spacing w:after="0" w:line="240" w:lineRule="auto"/>
              <w:jc w:val="both"/>
              <w:rPr>
                <w:rFonts w:ascii="Arial" w:eastAsia="Arial" w:hAnsi="Arial" w:cs="Arial"/>
                <w:b/>
                <w:sz w:val="22"/>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48DB5696"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340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21958825"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Тайлбар</w:t>
            </w:r>
          </w:p>
        </w:tc>
      </w:tr>
      <w:tr w:rsidR="005C02DE" w:rsidRPr="005C02DE" w14:paraId="6FE726D5" w14:textId="77777777" w:rsidTr="00CA1485">
        <w:trPr>
          <w:trHeight w:val="715"/>
        </w:trPr>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4FF17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1.Дэлхийн зах зээл дээр өрсөлдөх чадвар</w:t>
            </w:r>
          </w:p>
          <w:p w14:paraId="2FEFE3B0" w14:textId="77777777" w:rsidR="00B77D35" w:rsidRPr="005C02DE" w:rsidRDefault="00B77D35" w:rsidP="00AD7641">
            <w:pP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FE9A6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1.1.Дотоодын аж ахуйн нэгж болон гадаадын хөрөнгө оруулалттай аж ахуйн нэгж хоорондын өрсөлдөөнд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751AA2" w14:textId="16B6C984"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8B96D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3257ADD" w14:textId="5A4B2C76"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4F9706AA" w14:textId="77777777" w:rsidTr="00CA1485">
        <w:trPr>
          <w:trHeight w:val="785"/>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C99C36"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7A8D9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1.2.Хил дамнасан хөрөнгө оруулалтын шилжилт хөдөлгөөнд нөлөө үзүүлэх эсэх (эдийн засгийн байршил өөрчлөгдөхийг оролцуулан)</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95FE98" w14:textId="7D5D9242"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54DE1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D80BA4" w14:textId="77777777" w:rsidR="00B77D35" w:rsidRPr="005C02DE" w:rsidRDefault="00B77D35" w:rsidP="00AD7641">
            <w:pPr>
              <w:spacing w:after="0" w:line="240" w:lineRule="auto"/>
              <w:jc w:val="both"/>
              <w:rPr>
                <w:rFonts w:ascii="Arial" w:eastAsia="Arial" w:hAnsi="Arial" w:cs="Arial"/>
                <w:sz w:val="22"/>
              </w:rPr>
            </w:pPr>
          </w:p>
          <w:p w14:paraId="784367C5" w14:textId="77777777" w:rsidR="00B77D35" w:rsidRPr="005C02DE" w:rsidRDefault="00B77D35" w:rsidP="00AD7641">
            <w:pPr>
              <w:spacing w:after="0" w:line="240" w:lineRule="auto"/>
              <w:jc w:val="both"/>
              <w:rPr>
                <w:rFonts w:ascii="Arial" w:eastAsia="Arial" w:hAnsi="Arial" w:cs="Arial"/>
                <w:sz w:val="22"/>
              </w:rPr>
            </w:pPr>
          </w:p>
          <w:p w14:paraId="4CF0DE9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6EBE488"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E7851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EAB62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1.3.Дэлхийн зах зээл дээрх таагүй нөлөөллийг Монголын зах зээлд орж ирэхээс хамгаалахад нөлөөлж чадах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5BB3F1" w14:textId="49980B3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12E4FC"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EE79FD8" w14:textId="10F58FF3"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20759402"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AAFEB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2.Дотоодын зах зээлийн өрсөлдөх чадвар болон тогтвортой байдал</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9722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2.1.Хэрэглэгчдийн шийдвэр гаргах боломжийг бууруулах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9C9E81" w14:textId="68F33E01"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798306"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A42D9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BE95157"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BBD34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A4969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2.2.Хязгаарлагдмал өрсөлдөөний улмаас үнийн хөөрөгдлийг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3121B9" w14:textId="569EA453"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E7A960"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59825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161C111"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E25060"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32173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2.3.Зах зээлд шинээр орж ирж байгаа аж ахуйн нэгжид бэрхшээл, хүндрэл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B1767D" w14:textId="1F12D693"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1B991F"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CE10A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A3AC714"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388052"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9F86C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2.4.Зах зээлд шинээр монополийг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027AF4" w14:textId="30BE97C0"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933A36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F97A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Монополь нөхцөл байдлыг үүсгэх зохицуулалт, заалт байхгүй.</w:t>
            </w:r>
          </w:p>
        </w:tc>
      </w:tr>
      <w:tr w:rsidR="005C02DE" w:rsidRPr="005C02DE" w14:paraId="099AE553"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F40E3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lastRenderedPageBreak/>
              <w:t>3.Аж ахуйн нэгжийн үйлдвэрлэлийн болон захиргааны зардал</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D2973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3.1.Зохицуулалтын хувилбарыг хэрэгжүүлснээр аж ахуйн нэгжид шинээр зардал үүсэх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010D00" w14:textId="1AD06C21"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5C8CE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696FDFF" w14:textId="37A01207"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7485E55E"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5C51C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BA3B1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3.2.Санхүүжилтийн эх үүсвэр олж авахад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792470" w14:textId="5DF2216A"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77C31E"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85151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EECE0A8"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BD5031"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BA4A2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3.3.Зах зээлээс тодорхой бараа бүтээгдэхүүнийг худалдан авахад хүргэх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1BCB383" w14:textId="1499738A"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3F522D"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405AE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C1AAC76"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736D7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3B3F6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3.4.Бараа бүтээгдэхүүний борлуулалтад ямар нэг хязгаарлалт, эсхүл хориг тавих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FB3B36" w14:textId="2CF8C6C3"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1B71B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E55C81" w14:textId="6797D32E" w:rsidR="00B77D35" w:rsidRPr="005C02DE" w:rsidRDefault="00380937"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79D8486D"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56FE6A"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6AF04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3.5.Аж ахуйн нэгжийг үйл ажиллагаагаа зогсооход хүргэх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91212D" w14:textId="468D76A2"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B26A1B"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9D4E7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430196E" w14:textId="77777777" w:rsidTr="00CA1485">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5F80F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4.Мэдээлэх үүргийн улмаас үүсэж байгаа захиргааны зардлын ачаалал</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E2ADC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4.1.Хуулийн этгээдэд захиргааны шинж чанартай нэмэлт зардал (Тухайлбал, мэдээлэх, тайлан гаргах г.м)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31EB30" w14:textId="3C0D0669"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184AE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FD8DA8" w14:textId="12E06B97"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4996AC11"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4C820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5.Өмчлөх эрх</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253B0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5.1.Өмчлөх эрхийг (үл хөдлөх, хөдлөх эд хөрөнгө, эдийн бус баялаг зэргийг) хөндсөн зохицуулалт бий болох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57733C" w14:textId="6D74CD95" w:rsidR="00B77D35" w:rsidRPr="005C02DE" w:rsidRDefault="00B77D35" w:rsidP="00AD7641">
            <w:pPr>
              <w:spacing w:after="0" w:line="240" w:lineRule="auto"/>
              <w:jc w:val="both"/>
              <w:rPr>
                <w:rFonts w:ascii="Arial" w:eastAsia="Arial" w:hAnsi="Arial" w:cs="Arial"/>
                <w:sz w:val="22"/>
                <w:u w:val="single"/>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EC94E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518F5B3" w14:textId="468C398D"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7B325F37"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53F26D"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8808C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5.2.Өмчлөх эрх олж авах, шилжүүлэх болон хэрэгжүүлэхэд хязгаарлалт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C68C11" w14:textId="52C01B4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F8621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D7ADC5" w14:textId="0C88AAD2"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B93DA69"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7BBC76"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F9E1E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5.3.Оюуны өмчийн (патент, барааны тэмдэг, зохиогчийн эрх зэрэг) эрхийг хөндсөн зохицуулалт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5BDEAB" w14:textId="699C7154"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79FCBE"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E1EED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4C88928"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ECC1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6.Инноваци болон судалгаа шинжилгээ</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58F91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6.1.Судалгаа шинжилгээ, нээлт хийх, шинэ бүтээл гаргах асуудлыг дэмжих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595DB9" w14:textId="77A6964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6D3EAD" w14:textId="31B49435"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50A3CB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Энэ талаар зохицуулсан заалт байхгүй.</w:t>
            </w:r>
          </w:p>
        </w:tc>
      </w:tr>
      <w:tr w:rsidR="005C02DE" w:rsidRPr="005C02DE" w14:paraId="7DCE2A20"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42986D"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DE5FB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6.2.Үйлдвэрлэлийн шинэ технологи болон шинэ бүтээгдэхүүн нэвтрүүлэх, дэлгэрүүлэхийг илүү хялбар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0AF2AE" w14:textId="5BDC3F27" w:rsidR="00B77D35" w:rsidRPr="005C02DE" w:rsidRDefault="00380937"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0CD912" w14:textId="4CE050FA"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F07BE7" w14:textId="7725F4E0" w:rsidR="00B77D35" w:rsidRPr="005C02DE" w:rsidRDefault="003754F2" w:rsidP="00AD7641">
            <w:pPr>
              <w:spacing w:after="0" w:line="240" w:lineRule="auto"/>
              <w:jc w:val="both"/>
              <w:rPr>
                <w:rFonts w:ascii="Arial" w:eastAsia="Arial" w:hAnsi="Arial" w:cs="Arial"/>
                <w:sz w:val="22"/>
              </w:rPr>
            </w:pPr>
            <w:r w:rsidRPr="005C02DE">
              <w:rPr>
                <w:rFonts w:ascii="Arial" w:eastAsia="Arial" w:hAnsi="Arial" w:cs="Arial"/>
                <w:sz w:val="22"/>
              </w:rPr>
              <w:t>Энэ төрлийн үйл ажиллагаа эрхэгчдийн газар авах үйл ажиллагаа илүү хялбар, өргөн боломжтой болно.</w:t>
            </w:r>
          </w:p>
        </w:tc>
      </w:tr>
      <w:tr w:rsidR="005C02DE" w:rsidRPr="005C02DE" w14:paraId="5885EF61"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30C5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7.Хэрэглэгч болон гэр бүлийн төсөв</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6CD25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7.1.Хэрэглээний үнийн түвшинд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CE8662" w14:textId="6989A4E2"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064693"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CE61A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360FA94"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3D4BA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8C49B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7.2.Хэрэглэгчдийн хувьд дотоодын зах зээлийг ашиглах боломж 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F3E717" w14:textId="60877287"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F52464"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81CB4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267C582"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79BCB0"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4852E6"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7.3.Хэрэглэгчдийн эрх ашигт нөлөөлөх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A12CC8" w14:textId="47418B9F"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3FA56F"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BA76A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2B1E117"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10CCF7"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93F72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7.4.Хувь хүний/гэр бүлийн санхүүгийн байдалд (шууд буюу урт хугацааны туршид)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7E2BD9" w14:textId="6204D048"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650E0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D724F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96163CF"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D14DC2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8.Тодорхой бүс нутаг, салбарууд</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4F199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8.1.Тодорхой бүс нутагт буюу тодорхой нэг чиглэлд ажлын байрыг шинээр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948F2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3442C26" w14:textId="6DB750D7"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95E800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1CE52C9"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3EAD94"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95D52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8.2.Тодорхой бүс нутагт буюу тодорхой нэг чиглэлд ажлын байр багасгах чиглэлээр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A1E9FC5" w14:textId="2CA53D85"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E40C4D"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B8C79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6EDC35E" w14:textId="77777777" w:rsidTr="00581D15">
        <w:trPr>
          <w:trHeight w:val="797"/>
        </w:trPr>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4ABBD0"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140FB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8.3.Жижиг, дунд үйлдвэр, эсхүл аль нэг салбарт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D15E3"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2D76EA" w14:textId="5A35E311" w:rsidR="00B77D35" w:rsidRPr="005C02DE" w:rsidRDefault="00B77D35" w:rsidP="00AD7641">
            <w:pPr>
              <w:spacing w:after="0" w:line="240" w:lineRule="auto"/>
              <w:jc w:val="both"/>
              <w:rPr>
                <w:rFonts w:ascii="Arial" w:eastAsia="Arial" w:hAnsi="Arial" w:cs="Arial"/>
                <w:sz w:val="22"/>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37B37E" w14:textId="4B09F6EC" w:rsidR="00B77D35" w:rsidRPr="005C02DE" w:rsidRDefault="003754F2" w:rsidP="00AD7641">
            <w:pPr>
              <w:spacing w:after="0" w:line="240" w:lineRule="auto"/>
              <w:jc w:val="both"/>
              <w:rPr>
                <w:rFonts w:ascii="Arial" w:eastAsia="Arial" w:hAnsi="Arial" w:cs="Arial"/>
                <w:sz w:val="22"/>
                <w:lang w:val="mn-MN"/>
              </w:rPr>
            </w:pPr>
            <w:r w:rsidRPr="005C02DE">
              <w:rPr>
                <w:rFonts w:ascii="Arial" w:eastAsia="Arial" w:hAnsi="Arial" w:cs="Arial"/>
                <w:sz w:val="22"/>
              </w:rPr>
              <w:t>Жижиг, дунд үйлдвэр, салбаруудад газар авах боломж илүү нэмэгдэнэ.</w:t>
            </w:r>
          </w:p>
        </w:tc>
      </w:tr>
      <w:tr w:rsidR="005C02DE" w:rsidRPr="005C02DE" w14:paraId="0D8B1B20" w14:textId="77777777" w:rsidTr="003754F2">
        <w:trPr>
          <w:trHeight w:val="105"/>
        </w:trPr>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6C916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9.Төрийн захиргааны байгууллага</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13660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9.1.Улсын төсөвт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3ED2B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25C591" w14:textId="15471EFC" w:rsidR="00B77D35" w:rsidRPr="005C02DE" w:rsidRDefault="00B77D35" w:rsidP="00AD7641">
            <w:pPr>
              <w:spacing w:after="0" w:line="240" w:lineRule="auto"/>
              <w:jc w:val="both"/>
              <w:rPr>
                <w:rFonts w:ascii="Arial" w:eastAsia="Arial" w:hAnsi="Arial" w:cs="Arial"/>
                <w:sz w:val="22"/>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19096A" w14:textId="03CFB359" w:rsidR="00B77D35" w:rsidRPr="005C02DE" w:rsidRDefault="003754F2"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Газрын дуудлага худалдаанаас олох орлогын хэмжээ багасах магадлалтай, нөгөө талаас ажлын байр нэмэгдэж, газрын төлбөр, бизнесийн үйл ажиллагааны татварын орлого нэмэгдэнэ.</w:t>
            </w:r>
          </w:p>
        </w:tc>
      </w:tr>
      <w:tr w:rsidR="005C02DE" w:rsidRPr="005C02DE" w14:paraId="729DAF11"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9C5884"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FC9B2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9.2.Шинээр төрийн байгууллага байгуулах, эсхүл төрийн байгууллагад бүтцийн өөрчлөлт хийх шаардлага тавигдах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D89016" w14:textId="647C74B3"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1C9E4B"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F17837" w14:textId="54B73DCB" w:rsidR="00B77D35" w:rsidRPr="005C02DE" w:rsidRDefault="00061225"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5D5E5235"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521E42"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5F7FDA"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9.3.Төрийн байгууллагад захиргааны шинэ чиг үүрэг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B898AC" w14:textId="1595D7FD"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5ED73"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33555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62DFB9D" w14:textId="77777777" w:rsidTr="00CA1485">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84A66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10.Макро эдийн засгийн хүрээнд</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F08D8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10.1.Эдийн засгийн өсөлт болон ажил эрхлэлтийн байдалд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71E17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E343E9" w14:textId="308BBA09"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4B10588" w14:textId="6593B24D" w:rsidR="00B77D35" w:rsidRPr="005C02DE" w:rsidRDefault="0021677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Хөдөө орон нутагт ажлын байр нэмэгдүүлэх, орон нутгийн төсөвт орох газрын төлбөр, аж ахуйн үйл ажиллагааны татвар нэмэгдэх талтай.</w:t>
            </w:r>
          </w:p>
        </w:tc>
      </w:tr>
      <w:tr w:rsidR="005C02DE" w:rsidRPr="005C02DE" w14:paraId="618E9BE4"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1A7B4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F7D99C"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10.2.Хөрөнгө оруулалтын нөхцлийг сайжруулах, зах зээлийн тогтвортой хөгжлийг дэмжих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6423D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2BEE35E" w14:textId="7B6CBCCA" w:rsidR="00B77D35" w:rsidRPr="005C02DE" w:rsidRDefault="00B77D35" w:rsidP="00AD7641">
            <w:pPr>
              <w:spacing w:after="0" w:line="240" w:lineRule="auto"/>
              <w:jc w:val="both"/>
              <w:rPr>
                <w:rFonts w:ascii="Arial" w:eastAsia="Arial" w:hAnsi="Arial" w:cs="Arial"/>
                <w:sz w:val="22"/>
                <w:u w:val="single"/>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2549D6" w14:textId="116D8A87" w:rsidR="00B77D35" w:rsidRPr="005C02DE" w:rsidRDefault="0021677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Хөрөнгө оруулагчид газрын эрх олж авах боломж нэмэгдэнэ.</w:t>
            </w:r>
          </w:p>
        </w:tc>
      </w:tr>
      <w:tr w:rsidR="005C02DE" w:rsidRPr="005C02DE" w14:paraId="4D63761C" w14:textId="77777777" w:rsidTr="00CA1485">
        <w:tc>
          <w:tcPr>
            <w:tcW w:w="1593"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FF620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617FF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10.3.Инфляц нэмэгдэх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76E824" w14:textId="3268122B" w:rsidR="00B77D35" w:rsidRPr="005C02DE" w:rsidRDefault="00B77D35" w:rsidP="00AD7641">
            <w:pPr>
              <w:spacing w:after="0" w:line="240" w:lineRule="auto"/>
              <w:jc w:val="both"/>
              <w:rPr>
                <w:rFonts w:ascii="Arial" w:eastAsia="Arial" w:hAnsi="Arial" w:cs="Arial"/>
                <w:sz w:val="22"/>
              </w:rPr>
            </w:pP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B49CF2" w14:textId="02E1D067" w:rsidR="00B77D35" w:rsidRPr="005C02DE" w:rsidRDefault="0021677B"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F5D119"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4F749E" w:rsidRPr="005C02DE" w14:paraId="4F751C1B" w14:textId="77777777" w:rsidTr="00CA1485">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B6FBB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11.Олон улсын харилцаа</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E2A83E"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11.1.Монгол Улсын олон улсын гэрээтэй нийцэж байгаа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5D1E93"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6AD541" w14:textId="114B0E84" w:rsidR="00B77D35" w:rsidRPr="005C02DE" w:rsidRDefault="00B77D35" w:rsidP="00AD7641">
            <w:pPr>
              <w:spacing w:after="0" w:line="240" w:lineRule="auto"/>
              <w:jc w:val="both"/>
              <w:rPr>
                <w:rFonts w:ascii="Arial" w:eastAsia="Arial" w:hAnsi="Arial" w:cs="Arial"/>
                <w:sz w:val="22"/>
              </w:rPr>
            </w:pP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83EF03" w14:textId="1E67367C" w:rsidR="00B77D35" w:rsidRPr="005C02DE" w:rsidRDefault="0021677B" w:rsidP="00AD7641">
            <w:pPr>
              <w:spacing w:after="0" w:line="240" w:lineRule="auto"/>
              <w:jc w:val="both"/>
              <w:rPr>
                <w:rFonts w:ascii="Arial" w:eastAsia="Arial" w:hAnsi="Arial" w:cs="Arial"/>
                <w:sz w:val="22"/>
              </w:rPr>
            </w:pPr>
            <w:r w:rsidRPr="005C02DE">
              <w:rPr>
                <w:rFonts w:ascii="Arial" w:eastAsia="Arial" w:hAnsi="Arial" w:cs="Arial"/>
                <w:sz w:val="22"/>
              </w:rPr>
              <w:t>Гэрээний асуудал хөндөгдөөгүй.</w:t>
            </w:r>
          </w:p>
        </w:tc>
      </w:tr>
    </w:tbl>
    <w:p w14:paraId="355ED0E9" w14:textId="373B78F3" w:rsidR="00B77D35" w:rsidRPr="005C02DE" w:rsidRDefault="00B77D35" w:rsidP="00432AB4">
      <w:pPr>
        <w:spacing w:after="0" w:line="276" w:lineRule="auto"/>
        <w:rPr>
          <w:rFonts w:ascii="Arial" w:eastAsia="Arial" w:hAnsi="Arial" w:cs="Arial"/>
          <w:szCs w:val="24"/>
        </w:rPr>
      </w:pPr>
    </w:p>
    <w:p w14:paraId="11813A30" w14:textId="77777777" w:rsidR="00B77D35" w:rsidRPr="005C02DE" w:rsidRDefault="00B77D35" w:rsidP="00410D8A">
      <w:pPr>
        <w:pStyle w:val="Heading3"/>
      </w:pPr>
      <w:bookmarkStart w:id="15" w:name="_heading=h.saab78hx13he" w:colFirst="0" w:colLast="0"/>
      <w:bookmarkStart w:id="16" w:name="_Toc215137275"/>
      <w:bookmarkEnd w:id="15"/>
      <w:r w:rsidRPr="005C02DE">
        <w:t>4.2.3.НИЙГЭМД ҮЗҮҮЛЭХ ҮР НӨЛӨӨ</w:t>
      </w:r>
      <w:bookmarkEnd w:id="16"/>
    </w:p>
    <w:p w14:paraId="25A1F81D" w14:textId="60BD5ECF" w:rsidR="00B77D35" w:rsidRPr="005C02DE" w:rsidRDefault="00B77D35" w:rsidP="006717F6">
      <w:pPr>
        <w:pBdr>
          <w:top w:val="nil"/>
          <w:left w:val="nil"/>
          <w:bottom w:val="nil"/>
          <w:right w:val="nil"/>
          <w:between w:val="nil"/>
        </w:pBdr>
        <w:spacing w:after="0" w:line="276" w:lineRule="auto"/>
        <w:ind w:firstLine="567"/>
        <w:rPr>
          <w:rFonts w:ascii="Arial" w:eastAsia="Arial" w:hAnsi="Arial" w:cs="Arial"/>
          <w:i/>
          <w:szCs w:val="24"/>
        </w:rPr>
      </w:pPr>
      <w:bookmarkStart w:id="17" w:name="_heading=h.urkbnqyomhhw" w:colFirst="0" w:colLast="0"/>
      <w:bookmarkEnd w:id="17"/>
      <w:r w:rsidRPr="005C02DE">
        <w:rPr>
          <w:rFonts w:ascii="Arial" w:eastAsia="Arial" w:hAnsi="Arial" w:cs="Arial"/>
          <w:i/>
          <w:szCs w:val="24"/>
        </w:rPr>
        <w:t xml:space="preserve">Хүснэгт </w:t>
      </w:r>
      <w:r w:rsidR="006717F6">
        <w:rPr>
          <w:rFonts w:ascii="Arial" w:eastAsia="Arial" w:hAnsi="Arial" w:cs="Arial"/>
          <w:i/>
          <w:szCs w:val="24"/>
          <w:lang w:val="mn-MN"/>
        </w:rPr>
        <w:t>9</w:t>
      </w:r>
      <w:r w:rsidRPr="005C02DE">
        <w:rPr>
          <w:rFonts w:ascii="Arial" w:eastAsia="Arial" w:hAnsi="Arial" w:cs="Arial"/>
          <w:i/>
          <w:szCs w:val="24"/>
        </w:rPr>
        <w:t>. Нийгэмд үзүүлэх үр нөлөө</w:t>
      </w:r>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7"/>
        <w:gridCol w:w="2693"/>
        <w:gridCol w:w="992"/>
        <w:gridCol w:w="993"/>
        <w:gridCol w:w="2835"/>
      </w:tblGrid>
      <w:tr w:rsidR="005C02DE" w:rsidRPr="005C02DE" w14:paraId="7464DA5A" w14:textId="77777777" w:rsidTr="008F2B04">
        <w:trPr>
          <w:trHeight w:val="396"/>
        </w:trPr>
        <w:tc>
          <w:tcPr>
            <w:tcW w:w="1877"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51B83E9C"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Үзүүлэх үр</w:t>
            </w:r>
          </w:p>
          <w:p w14:paraId="2446CADA"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нөлөө</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4AE0E16A" w14:textId="77777777" w:rsidR="00B77D35" w:rsidRPr="005C02DE" w:rsidRDefault="00B77D35" w:rsidP="009905EE">
            <w:pPr>
              <w:spacing w:after="0" w:line="240" w:lineRule="auto"/>
              <w:jc w:val="both"/>
              <w:rPr>
                <w:rFonts w:ascii="Arial" w:eastAsia="Arial" w:hAnsi="Arial" w:cs="Arial"/>
                <w:b/>
                <w:sz w:val="22"/>
              </w:rPr>
            </w:pPr>
          </w:p>
          <w:p w14:paraId="30347FA4"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Холбогдох асуулт</w:t>
            </w:r>
          </w:p>
          <w:p w14:paraId="69119223" w14:textId="77777777" w:rsidR="00B77D35" w:rsidRPr="005C02DE" w:rsidRDefault="00B77D35" w:rsidP="009905EE">
            <w:pPr>
              <w:spacing w:after="0" w:line="240" w:lineRule="auto"/>
              <w:jc w:val="both"/>
              <w:rPr>
                <w:rFonts w:ascii="Arial" w:eastAsia="Arial" w:hAnsi="Arial" w:cs="Arial"/>
                <w:b/>
                <w:sz w:val="22"/>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62204791"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vAlign w:val="center"/>
          </w:tcPr>
          <w:p w14:paraId="0B667360"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Тайлбар</w:t>
            </w:r>
          </w:p>
        </w:tc>
      </w:tr>
      <w:tr w:rsidR="005C02DE" w:rsidRPr="005C02DE" w14:paraId="074B6E99"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199C8A"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1.Ажил эрхлэлтийн байдал, хөдөлмөрийн зах зээл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973F0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1.1.Шинээр ажлын байр бий болох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5B15FE"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676832" w14:textId="27DA73A9" w:rsidR="00B77D35" w:rsidRPr="005C02DE" w:rsidRDefault="00B77D35" w:rsidP="009905EE">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152579" w14:textId="4986D1A5" w:rsidR="00B77D35" w:rsidRPr="005C02DE" w:rsidRDefault="0021677B" w:rsidP="009905EE">
            <w:pPr>
              <w:spacing w:after="0" w:line="240" w:lineRule="auto"/>
              <w:jc w:val="both"/>
              <w:rPr>
                <w:rFonts w:ascii="Arial" w:eastAsia="Arial" w:hAnsi="Arial" w:cs="Arial"/>
                <w:sz w:val="22"/>
              </w:rPr>
            </w:pPr>
            <w:r w:rsidRPr="005C02DE">
              <w:rPr>
                <w:rFonts w:ascii="Arial" w:eastAsia="Arial" w:hAnsi="Arial" w:cs="Arial"/>
                <w:sz w:val="22"/>
              </w:rPr>
              <w:t>Газар олгох боломж нэмэгдснээр аж ахуй үйл ажиллагаа</w:t>
            </w:r>
            <w:r w:rsidR="00E228FF">
              <w:rPr>
                <w:rFonts w:ascii="Arial" w:eastAsia="Arial" w:hAnsi="Arial" w:cs="Arial"/>
                <w:sz w:val="22"/>
                <w:lang w:val="mn-MN"/>
              </w:rPr>
              <w:t xml:space="preserve">тай </w:t>
            </w:r>
            <w:r w:rsidRPr="005C02DE">
              <w:rPr>
                <w:rFonts w:ascii="Arial" w:eastAsia="Arial" w:hAnsi="Arial" w:cs="Arial"/>
                <w:sz w:val="22"/>
              </w:rPr>
              <w:t>холбоотой ажлын байр бий болоход дэмжлэг үзүүлнэ.</w:t>
            </w:r>
          </w:p>
        </w:tc>
      </w:tr>
      <w:tr w:rsidR="005C02DE" w:rsidRPr="005C02DE" w14:paraId="4DD0BC14"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DE9CAD"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2D826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1.2.Шууд болон шууд бусаар ажлын байрны цомхтгол бий болгох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F14086" w14:textId="0293D13F"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4545F9"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9A2D8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66BBA9A"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CC1BD0"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53DE84"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1.3.Тодорхой ажил мэргэжлийн хүмүүс болон хувиараа хөдөлмөр эрхлэгчдэд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8C53A1"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7133FC" w14:textId="7BCF0FDC" w:rsidR="00B77D35" w:rsidRPr="005C02DE" w:rsidRDefault="00B77D35" w:rsidP="009905EE">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E424FC" w14:textId="215DEFC1" w:rsidR="00B77D35" w:rsidRPr="005C02DE" w:rsidRDefault="004748C0"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BDF1DEA"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E284BB"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0ACB27"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1.4.Тодорхой насны хүмүүсийн ажил эрхлэлтийн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209379" w14:textId="131DA929"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C66FE9"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C00727"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E7A0783"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8B5D11"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 xml:space="preserve">2.Ажлын стандарт, </w:t>
            </w:r>
            <w:r w:rsidRPr="005C02DE">
              <w:rPr>
                <w:rFonts w:ascii="Arial" w:eastAsia="Arial" w:hAnsi="Arial" w:cs="Arial"/>
                <w:b/>
                <w:sz w:val="22"/>
              </w:rPr>
              <w:lastRenderedPageBreak/>
              <w:t>хөдөлмөрлөх эрх</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7E44D1"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lastRenderedPageBreak/>
              <w:t>2.1.Ажлын чанар, стандартад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22F8A3" w14:textId="73EF4E87"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A98903"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3FA2569"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BA26406"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EE250"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BCF9F9"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2.2.Ажилчдын эрүүл мэнд, хөдөлмөрийн аюулгүй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CE6FF0" w14:textId="3EA47991"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A94A04"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895C2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BA8767B"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E3F1B4"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BC50B9"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2.3.Ажилчдын эрх, үүрэгт шууд болон шууд бусаар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7183E1" w14:textId="46D8988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DD0AD5"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F55AC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B0835A8"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D645FE"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F47FE0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2.4.Шинээр ажлын стандарт гаргах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E9742B" w14:textId="7E5F44C2"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1A4175"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44DE2F1"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9F025A4" w14:textId="77777777" w:rsidTr="009905EE">
        <w:trPr>
          <w:trHeight w:val="643"/>
        </w:trPr>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FF3C69"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EBD3B7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2.5.Ажлын байранд технологийн шинэчлэлийг хэрэгжүүлэхтэй холбогдсон өөрчлөлт бий болгох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9F54B1" w14:textId="27DDB3A6"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80EBEF"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E7FD5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23010DA"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E0CF49"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3.Нийгмийн тодорхой бүлгийг хамгаалах асуудал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7CDAA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3.1.Шууд болон шууд бусаар тэгш бус байдал үүсгэх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DD9FFA" w14:textId="7F41B3CE"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4EE2CE"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D5FE062" w14:textId="72B2E362" w:rsidR="00B77D35" w:rsidRPr="005C02DE" w:rsidRDefault="00A05978"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0EAB86F"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0361C5"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CAB5F5"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B3475B" w14:textId="53CA253B"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C52F3F"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B25EC7" w14:textId="23312448" w:rsidR="00B77D35" w:rsidRPr="005C02DE" w:rsidRDefault="00854DE9"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Хуулийн төсөлд шударга ёс, тэгш байдлыг хангасан асуудлыг тусгасан.</w:t>
            </w:r>
          </w:p>
        </w:tc>
      </w:tr>
      <w:tr w:rsidR="005C02DE" w:rsidRPr="005C02DE" w14:paraId="1859B897"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B24062"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5CC31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3.3.Гадаадын иргэдэд илэрхий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B470B8" w14:textId="0D03216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54FAE4"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29D193"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FF39FAA"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0B3792"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4.Төрийн удирдлага, сайн засаглал, шүүх эрх мэдэл, хэвлэл мэдээлэл, ёс суртахуун</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5FB727"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4.1.Засаглалын харилцаанд оролцогчдод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022837" w14:textId="4E5F3F3A"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CD7FAC" w14:textId="399C9F7A" w:rsidR="00B77D35" w:rsidRPr="005C02DE" w:rsidRDefault="00A05978"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CA7E47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68A603A"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4103B7"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385DD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4.2.Төрийн байгууллагуудын үүрэг, үйл ажиллагаанд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75038E"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16417E" w14:textId="22852D26" w:rsidR="00B77D35" w:rsidRPr="005C02DE" w:rsidRDefault="00B77D35" w:rsidP="009905EE">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6DB4F9F" w14:textId="140E7517" w:rsidR="00B77D35" w:rsidRPr="005C02DE" w:rsidRDefault="0021677B" w:rsidP="009905EE">
            <w:pPr>
              <w:spacing w:after="0" w:line="240" w:lineRule="auto"/>
              <w:jc w:val="both"/>
              <w:rPr>
                <w:rFonts w:ascii="Arial" w:eastAsia="Arial" w:hAnsi="Arial" w:cs="Arial"/>
                <w:sz w:val="22"/>
              </w:rPr>
            </w:pPr>
            <w:r w:rsidRPr="005C02DE">
              <w:rPr>
                <w:rFonts w:ascii="Arial" w:eastAsia="Arial" w:hAnsi="Arial" w:cs="Arial"/>
                <w:sz w:val="22"/>
              </w:rPr>
              <w:t>Засгийн газрын түвшинд эзэмшүүлэх, өмчлүүлэх, ашиглуулах газрыг тогтоох чиг үүрэг үгүй болж, орон нутаг газар олгох асуудлыг бие даан шийдвэрлэдэг болно.</w:t>
            </w:r>
          </w:p>
        </w:tc>
      </w:tr>
      <w:tr w:rsidR="005C02DE" w:rsidRPr="005C02DE" w14:paraId="6E6DD683"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9A6643"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52065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4.3.Төрийн захиргааны албан хаагчдын эрх, үүрэг, харилцаанд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C9DD98"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46ED95" w14:textId="6A21D488" w:rsidR="00B77D35" w:rsidRPr="005C02DE" w:rsidRDefault="00B77D35" w:rsidP="009905EE">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3152D0B" w14:textId="7C8B4D9A" w:rsidR="00B77D35" w:rsidRPr="005C02DE" w:rsidRDefault="0021677B" w:rsidP="009905EE">
            <w:pPr>
              <w:spacing w:after="0" w:line="240" w:lineRule="auto"/>
              <w:jc w:val="both"/>
              <w:rPr>
                <w:rFonts w:ascii="Arial" w:eastAsia="Arial" w:hAnsi="Arial" w:cs="Arial"/>
                <w:sz w:val="22"/>
              </w:rPr>
            </w:pPr>
            <w:r w:rsidRPr="005C02DE">
              <w:rPr>
                <w:rFonts w:ascii="Arial" w:eastAsia="Arial" w:hAnsi="Arial" w:cs="Arial"/>
                <w:sz w:val="22"/>
              </w:rPr>
              <w:t>Албан хаагчдын ачаалал буурна.</w:t>
            </w:r>
          </w:p>
        </w:tc>
      </w:tr>
      <w:tr w:rsidR="005C02DE" w:rsidRPr="005C02DE" w14:paraId="5C49BB5F"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6CB566E"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BF70B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4.4.Иргэдийн шүүхэд хандах, асуудлаа шийдвэрлүүлэх эрхэд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54ADAB" w14:textId="6336F4EE"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975D01"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D7A7B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05BCA0B"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A60594"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330BEF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4.5.Улс төрийн нам, төрийн бус байгууллагын үйл ажиллагаанд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1B7035" w14:textId="6EA14691"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AC96F8"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28694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702AB83"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62EE7F"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5.Нийтийн эрүүл мэнд, аюулгүй байдал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46A8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5.1.Хувь хүн/нийт хүн амын дундаж наслалт, өвчлөлт, нас баралтын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58C37E" w14:textId="3C1D1386"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50A6EC"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205FA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5F88BBF"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7AA79E"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7D28F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98AFDF" w14:textId="4282D66B"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09FBD53"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2F05A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452004C"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15DB13"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826D0E"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5.3.Хүмүүсийн амьдралын хэв маяг (хооллолт, хөдөлгөөн, архи, тамхины хэрэглээ)-т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E5D04" w14:textId="30689F7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6365BB"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427366"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7125DCB"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E24132"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6.Нийгмийн хамгаалал, эрүүл мэнд, боловсролын систем</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EBEFFB"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6.1.Нийгмийн үйлчилгээний чанар, хүртээмжид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86261B4" w14:textId="54BE8C00"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4AF0FC" w14:textId="71C95B40" w:rsidR="00B77D35" w:rsidRPr="005C02DE" w:rsidRDefault="0021677B"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0BCF0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E226FD7"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A50033"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057AFF"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6.2.Ажилчдын боловсрол, шилжилт хөдөлгөөнд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4C53A4"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318D9A" w14:textId="38B959FD" w:rsidR="00B77D35" w:rsidRPr="005C02DE" w:rsidRDefault="00B77D35" w:rsidP="009905EE">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120A50" w14:textId="3A727A05" w:rsidR="00B77D35" w:rsidRPr="005C02DE" w:rsidRDefault="0021677B" w:rsidP="009905EE">
            <w:pPr>
              <w:spacing w:after="0" w:line="240" w:lineRule="auto"/>
              <w:jc w:val="both"/>
              <w:rPr>
                <w:rFonts w:ascii="Arial" w:eastAsia="Arial" w:hAnsi="Arial" w:cs="Arial"/>
                <w:sz w:val="22"/>
              </w:rPr>
            </w:pPr>
            <w:r w:rsidRPr="005C02DE">
              <w:rPr>
                <w:rFonts w:ascii="Arial" w:eastAsia="Arial" w:hAnsi="Arial" w:cs="Arial"/>
                <w:sz w:val="22"/>
              </w:rPr>
              <w:t>Хөдөө орон нутагт шилжих иргэдэд дэмжлэг үзүүлэх, төвлөрлийг сааруулахад эерэг нөлөө үзүүлнэ.</w:t>
            </w:r>
          </w:p>
        </w:tc>
      </w:tr>
      <w:tr w:rsidR="005C02DE" w:rsidRPr="005C02DE" w14:paraId="34E9FDE1"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29373D"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38F879" w14:textId="3D0DA35A"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A12793" w14:textId="4BB73BB5"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F7828B7"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BEC720"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9A7F968"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BD5FC2"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0F3FB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6.4.Нийгмийн болон эрүүл мэндийн үйлчилгээ авахад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0CFA38" w14:textId="4F7A7003"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E817FB"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EC9F4B"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41F37DD"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17D9AF"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06CC51"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6.5.Их, дээд сургуулиудын үйл ажиллагаа, өөрийн удирдлагад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D90CAD" w14:textId="2727F417"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C82D1A"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7719A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00CDDB04"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AEF539"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lastRenderedPageBreak/>
              <w:t>7.Гэмт хэрэг, нийгмийн аюулгүй байдал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0260AD" w14:textId="41BA1E1E"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7.1.Нийгмийн аюулгүй байдал, гэмт хэргийн нөхцөл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43A5F0" w14:textId="42CBD765"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341C0E8"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C923A2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2017B15"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457CAB1"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07E8E0" w14:textId="0B2FBEDF"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7.2.Хуулийг албадан хэрэгжүүлэхэд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7DD96E" w14:textId="21130AA5"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0B14B2"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25D24C" w14:textId="728C2452" w:rsidR="00B77D35" w:rsidRPr="005C02DE" w:rsidRDefault="00B77D35" w:rsidP="009905EE">
            <w:pPr>
              <w:spacing w:after="0" w:line="240" w:lineRule="auto"/>
              <w:jc w:val="both"/>
              <w:rPr>
                <w:rFonts w:ascii="Arial" w:eastAsia="Arial" w:hAnsi="Arial" w:cs="Arial"/>
                <w:sz w:val="22"/>
              </w:rPr>
            </w:pPr>
          </w:p>
        </w:tc>
      </w:tr>
      <w:tr w:rsidR="005C02DE" w:rsidRPr="005C02DE" w14:paraId="4106B05C"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DBCDCA"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728D49" w14:textId="1C224C14"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7.3.Гэмт хэргийн илрүүлэлтэд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A2E743" w14:textId="055A4977"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8EC297"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4CBFF1D"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6BB3F230"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A8956F"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799F43" w14:textId="6ACD534F"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7.4.Гэмт хэргийн хохирогчид, гэрчийн эрхэд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DFA24E" w14:textId="73C10E74"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6289CB"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74CE32C"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1A3E2FBC" w14:textId="77777777" w:rsidTr="00CA1485">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5F0828" w14:textId="77777777" w:rsidR="00B77D35" w:rsidRPr="005C02DE" w:rsidRDefault="00B77D35" w:rsidP="009905EE">
            <w:pPr>
              <w:spacing w:after="0" w:line="240" w:lineRule="auto"/>
              <w:jc w:val="both"/>
              <w:rPr>
                <w:rFonts w:ascii="Arial" w:eastAsia="Arial" w:hAnsi="Arial" w:cs="Arial"/>
                <w:b/>
                <w:sz w:val="22"/>
              </w:rPr>
            </w:pPr>
            <w:r w:rsidRPr="005C02DE">
              <w:rPr>
                <w:rFonts w:ascii="Arial" w:eastAsia="Arial" w:hAnsi="Arial" w:cs="Arial"/>
                <w:b/>
                <w:sz w:val="22"/>
              </w:rPr>
              <w:t>8.Соёл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C8D5F3"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8.1.Соёлын өвийг хамгаалахад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C4A903" w14:textId="50546922"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94BAD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D0D9BE" w14:textId="7F9BD538" w:rsidR="00B77D35" w:rsidRPr="005C02DE" w:rsidRDefault="00432AB4"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099C4D0D" w14:textId="77777777" w:rsidTr="007A6F59">
        <w:trPr>
          <w:trHeight w:val="434"/>
        </w:trPr>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EB9ED60"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470EA"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8.2.Хэл, соёлын ялгаатай байдал бий болгох эсэх, эсхүл уг ялгаатай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FC9034" w14:textId="0F787E62" w:rsidR="00B77D35" w:rsidRPr="005C02DE" w:rsidRDefault="00B77D35" w:rsidP="009905EE">
            <w:pPr>
              <w:spacing w:after="0" w:line="240" w:lineRule="auto"/>
              <w:jc w:val="both"/>
              <w:rPr>
                <w:rFonts w:ascii="Arial" w:eastAsia="Arial" w:hAnsi="Arial" w:cs="Arial"/>
                <w:sz w:val="22"/>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51ADE" w14:textId="77777777" w:rsidR="00B77D35" w:rsidRPr="005C02DE" w:rsidRDefault="00B77D35" w:rsidP="009905EE">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5499C8"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w:t>
            </w:r>
          </w:p>
        </w:tc>
      </w:tr>
      <w:tr w:rsidR="004F749E" w:rsidRPr="005C02DE" w14:paraId="5FD7A6E2" w14:textId="77777777" w:rsidTr="00CA1485">
        <w:tc>
          <w:tcPr>
            <w:tcW w:w="1877"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449276" w14:textId="77777777" w:rsidR="00B77D35" w:rsidRPr="005C02DE" w:rsidRDefault="00B77D35" w:rsidP="009905EE">
            <w:pPr>
              <w:widowControl w:val="0"/>
              <w:pBdr>
                <w:top w:val="nil"/>
                <w:left w:val="nil"/>
                <w:bottom w:val="nil"/>
                <w:right w:val="nil"/>
                <w:between w:val="nil"/>
              </w:pBdr>
              <w:spacing w:after="0" w:line="240" w:lineRule="auto"/>
              <w:jc w:val="both"/>
              <w:rPr>
                <w:rFonts w:ascii="Arial" w:eastAsia="Arial" w:hAnsi="Arial" w:cs="Arial"/>
                <w:sz w:val="22"/>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B38F2E"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8.3.Иргэдийн түүх, соёлоо хамгаалах оролцоонд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88E180" w14:textId="54D20A29" w:rsidR="00B77D35" w:rsidRPr="005C02DE" w:rsidRDefault="00B77D35" w:rsidP="009905EE">
            <w:pPr>
              <w:spacing w:after="0" w:line="240" w:lineRule="auto"/>
              <w:jc w:val="both"/>
              <w:rPr>
                <w:rFonts w:ascii="Arial" w:eastAsia="Arial" w:hAnsi="Arial" w:cs="Arial"/>
                <w:sz w:val="22"/>
                <w:u w:val="single"/>
              </w:rPr>
            </w:pP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3FED33" w14:textId="77777777" w:rsidR="00B77D35" w:rsidRPr="005C02DE" w:rsidRDefault="00B77D35" w:rsidP="009905EE">
            <w:pPr>
              <w:spacing w:after="0" w:line="240" w:lineRule="auto"/>
              <w:jc w:val="both"/>
              <w:rPr>
                <w:rFonts w:ascii="Arial" w:eastAsia="Arial" w:hAnsi="Arial" w:cs="Arial"/>
                <w:sz w:val="22"/>
              </w:rPr>
            </w:pPr>
            <w:r w:rsidRPr="005C02DE">
              <w:rPr>
                <w:rFonts w:ascii="Arial" w:eastAsia="Arial" w:hAnsi="Arial" w:cs="Arial"/>
                <w:sz w:val="22"/>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7BA78D" w14:textId="3D82E546" w:rsidR="00B77D35" w:rsidRPr="005C02DE" w:rsidRDefault="00432AB4" w:rsidP="009905EE">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bl>
    <w:p w14:paraId="3EB64C3C" w14:textId="77777777" w:rsidR="00B77D35" w:rsidRPr="005C02DE" w:rsidRDefault="00B77D35" w:rsidP="00543C4C">
      <w:pPr>
        <w:spacing w:after="0" w:line="276" w:lineRule="auto"/>
        <w:jc w:val="both"/>
        <w:rPr>
          <w:rFonts w:ascii="Arial" w:eastAsia="Arial" w:hAnsi="Arial" w:cs="Arial"/>
          <w:szCs w:val="24"/>
        </w:rPr>
      </w:pPr>
    </w:p>
    <w:p w14:paraId="72976C24" w14:textId="77777777" w:rsidR="00B77D35" w:rsidRPr="005C02DE" w:rsidRDefault="00B77D35" w:rsidP="00410D8A">
      <w:pPr>
        <w:pStyle w:val="Heading3"/>
      </w:pPr>
      <w:bookmarkStart w:id="18" w:name="_heading=h.x2gqx0b942jc" w:colFirst="0" w:colLast="0"/>
      <w:bookmarkStart w:id="19" w:name="_Toc215137276"/>
      <w:bookmarkEnd w:id="18"/>
      <w:r w:rsidRPr="005C02DE">
        <w:t>4.1.4.БАЙГАЛЬ ОРЧИНД ҮЗҮҮЛЭХ ҮР НӨЛӨӨ</w:t>
      </w:r>
      <w:bookmarkEnd w:id="19"/>
    </w:p>
    <w:p w14:paraId="361C92D2" w14:textId="70B01941" w:rsidR="00B77D35" w:rsidRPr="006717F6" w:rsidRDefault="00AD7641" w:rsidP="006717F6">
      <w:pPr>
        <w:pBdr>
          <w:top w:val="nil"/>
          <w:left w:val="nil"/>
          <w:bottom w:val="nil"/>
          <w:right w:val="nil"/>
          <w:between w:val="nil"/>
        </w:pBdr>
        <w:spacing w:after="0" w:line="240" w:lineRule="auto"/>
        <w:ind w:firstLine="567"/>
        <w:rPr>
          <w:rFonts w:ascii="Arial" w:eastAsia="Arial" w:hAnsi="Arial" w:cs="Arial"/>
          <w:i/>
          <w:szCs w:val="24"/>
        </w:rPr>
      </w:pPr>
      <w:bookmarkStart w:id="20" w:name="_heading=h.e89jnph833sg" w:colFirst="0" w:colLast="0"/>
      <w:bookmarkEnd w:id="20"/>
      <w:r w:rsidRPr="006717F6">
        <w:rPr>
          <w:rFonts w:ascii="Arial" w:eastAsia="Arial" w:hAnsi="Arial" w:cs="Arial"/>
          <w:i/>
          <w:szCs w:val="24"/>
        </w:rPr>
        <w:t xml:space="preserve">Хүснэгт </w:t>
      </w:r>
      <w:r w:rsidR="006717F6" w:rsidRPr="006717F6">
        <w:rPr>
          <w:rFonts w:ascii="Arial" w:eastAsia="Arial" w:hAnsi="Arial" w:cs="Arial"/>
          <w:i/>
          <w:szCs w:val="24"/>
          <w:lang w:val="mn-MN"/>
        </w:rPr>
        <w:t>10</w:t>
      </w:r>
      <w:r w:rsidR="00B77D35" w:rsidRPr="006717F6">
        <w:rPr>
          <w:rFonts w:ascii="Arial" w:eastAsia="Arial" w:hAnsi="Arial" w:cs="Arial"/>
          <w:i/>
          <w:szCs w:val="24"/>
        </w:rPr>
        <w:t>. Байгаль орчинд үзүүлэх үр нөлөө</w:t>
      </w:r>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2552"/>
        <w:gridCol w:w="992"/>
        <w:gridCol w:w="851"/>
        <w:gridCol w:w="2835"/>
      </w:tblGrid>
      <w:tr w:rsidR="005C02DE" w:rsidRPr="005C02DE" w14:paraId="4772DE6E" w14:textId="77777777" w:rsidTr="00CA1485">
        <w:tc>
          <w:tcPr>
            <w:tcW w:w="2160"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013951F1"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ҮЗҮҮЛЭХ ҮР</w:t>
            </w:r>
          </w:p>
          <w:p w14:paraId="0F094140"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НӨЛӨӨ</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7118FEA7"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 xml:space="preserve">ХОЛБОГДОХ АСУУЛТ </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66EE402B"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ХАРИУЛТ</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cMar>
              <w:top w:w="100" w:type="dxa"/>
              <w:left w:w="100" w:type="dxa"/>
              <w:bottom w:w="100" w:type="dxa"/>
              <w:right w:w="100" w:type="dxa"/>
            </w:tcMar>
          </w:tcPr>
          <w:p w14:paraId="5D209EA4"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ТАЙЛБАР</w:t>
            </w:r>
          </w:p>
        </w:tc>
      </w:tr>
      <w:tr w:rsidR="005C02DE" w:rsidRPr="005C02DE" w14:paraId="3951F467" w14:textId="77777777" w:rsidTr="00CA1485">
        <w:tc>
          <w:tcPr>
            <w:tcW w:w="21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CCC0E8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1.Агаар</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5658D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1.1.Зохицуулалтын хувилбарын үр дүнд агаарын бохирдлыг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9A0280" w14:textId="60A869B1"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5EA14C"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5EAE4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FD3884B"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819D5E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2.Зам тээвэр, түлш, эрчим хүч</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22EF700"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2.1.Тээврийн хэрэгслийн түлшний хэрэглээг нэмэгдүүлэх/бууруулах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EC681CF" w14:textId="3F75909E"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6EAEA1" w14:textId="5F6198BB" w:rsidR="00B77D35" w:rsidRPr="005C02DE" w:rsidRDefault="00BF6BCB" w:rsidP="00AD7641">
            <w:pPr>
              <w:spacing w:after="0" w:line="240" w:lineRule="auto"/>
              <w:jc w:val="both"/>
              <w:rPr>
                <w:rFonts w:ascii="Arial" w:eastAsia="Arial" w:hAnsi="Arial" w:cs="Arial"/>
                <w:sz w:val="22"/>
                <w:u w:val="single"/>
                <w:lang w:val="mn-MN"/>
              </w:rPr>
            </w:pPr>
            <w:r w:rsidRPr="005C02DE">
              <w:rPr>
                <w:rFonts w:ascii="Arial" w:eastAsia="Arial" w:hAnsi="Arial" w:cs="Arial"/>
                <w:sz w:val="22"/>
                <w:u w:val="single"/>
                <w:lang w:val="mn-MN"/>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2E1475" w14:textId="3E2D3991" w:rsidR="00B77D35" w:rsidRPr="005C02DE" w:rsidRDefault="00BF6BC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68C9F079"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120A37F"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2D41E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2.2.Эрчим хүчний хэрэглээг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4579F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647355" w14:textId="6A8BD343" w:rsidR="00B77D35" w:rsidRPr="005C02DE" w:rsidRDefault="00B77D35" w:rsidP="00AD7641">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3A98116" w14:textId="6B4F93BD" w:rsidR="00B77D35" w:rsidRPr="005C02DE" w:rsidRDefault="0021677B" w:rsidP="00AD7641">
            <w:pPr>
              <w:spacing w:after="0" w:line="240" w:lineRule="auto"/>
              <w:jc w:val="both"/>
              <w:rPr>
                <w:rFonts w:ascii="Arial" w:eastAsia="Arial" w:hAnsi="Arial" w:cs="Arial"/>
                <w:sz w:val="22"/>
              </w:rPr>
            </w:pPr>
            <w:r w:rsidRPr="005C02DE">
              <w:rPr>
                <w:rFonts w:ascii="Arial" w:eastAsia="Arial" w:hAnsi="Arial" w:cs="Arial"/>
                <w:sz w:val="22"/>
              </w:rPr>
              <w:t>Газар ашиглалт, үл хөдлөх хөрөнгө, аж ахуйн үйл ажиллагаатай холбоотой</w:t>
            </w:r>
          </w:p>
        </w:tc>
      </w:tr>
      <w:tr w:rsidR="005C02DE" w:rsidRPr="005C02DE" w14:paraId="61EDE318"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1B36BD"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0FAFE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2.3.Эрчим хүчний үйлдвэрлэлд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DBF01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963443" w14:textId="1134B3A5" w:rsidR="00B77D35" w:rsidRPr="005C02DE" w:rsidRDefault="00B77D35" w:rsidP="00AD7641">
            <w:pPr>
              <w:spacing w:after="0" w:line="240" w:lineRule="auto"/>
              <w:jc w:val="both"/>
              <w:rPr>
                <w:rFonts w:ascii="Arial" w:eastAsia="Arial" w:hAnsi="Arial" w:cs="Arial"/>
                <w:sz w:val="22"/>
                <w:u w:val="single"/>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25FD7FC" w14:textId="6498E0A9" w:rsidR="00B77D35" w:rsidRPr="005C02DE" w:rsidRDefault="00243280" w:rsidP="00AD7641">
            <w:pPr>
              <w:spacing w:after="0" w:line="240" w:lineRule="auto"/>
              <w:jc w:val="both"/>
              <w:rPr>
                <w:rFonts w:ascii="Arial" w:eastAsia="Arial" w:hAnsi="Arial" w:cs="Arial"/>
                <w:sz w:val="22"/>
              </w:rPr>
            </w:pPr>
            <w:r w:rsidRPr="005C02DE">
              <w:rPr>
                <w:rFonts w:ascii="Arial" w:eastAsia="Arial" w:hAnsi="Arial" w:cs="Arial"/>
                <w:sz w:val="22"/>
              </w:rPr>
              <w:t>Эрчим хүч үйлдвэрлэх барилга байгууламж барих газрын асуудлыг шийдвэрлэх боломжийг нэмэгдүүлнэ.</w:t>
            </w:r>
          </w:p>
        </w:tc>
      </w:tr>
      <w:tr w:rsidR="005C02DE" w:rsidRPr="005C02DE" w14:paraId="65E394DC" w14:textId="77777777" w:rsidTr="00CA1485">
        <w:trPr>
          <w:trHeight w:val="20"/>
        </w:trPr>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E2DF5FE"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430F2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2.4.Тээврийн хэрэгслийн агаарын бохирдлыг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BA92B00" w14:textId="2DDC6F8C"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E3850E"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A742CB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CF47CAF"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6D2A0D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3.Ан амьтан, ургамлыг хамгаалах</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71985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3.1.Ан амьтны тоо хэмжээг бууруулах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EF51CC" w14:textId="7CB026F2"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921DE6B"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5E8A8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759C47D"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602F26"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FD9C0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3.2.Ховордсон болон нэн ховор амьтан, ургамалд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A575625" w14:textId="0CD310FF"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907340"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A245B9" w14:textId="328959CB"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0132D04D"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D3DA0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6050F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3.3.Ан амьтдын нүүдэл, суурьшилд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E77A1" w14:textId="602FB811"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105745"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F0CE9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711557BA"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56DD21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21BE6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3.4.Тусгай хамгаалалттай газар нутагт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9373E3" w14:textId="21B55326"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D1BF9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6AEF5B8" w14:textId="5A4687B4"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7D4D873"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D36A23"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4.Усны нөөц</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9BAC6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4.1.Газрын дээрх ус болон гүний ус, цэвэр усны нөөцөд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312C7B" w14:textId="44438CA8"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842E58"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F2C0A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439D7B72"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B80864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AC04BF"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4.2.Усны бохирдлыг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E3EDAA5" w14:textId="0686EADD"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56BBD2"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700C87"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39C28418"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95AD8B"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2F5AE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4.3.Ундны усны чанарт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BF2C9B" w14:textId="00ECCA2D"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1F043D"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F2480B"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5CB74277"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26C1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5.Хөрсний бохирдол</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0A040D"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5.1.Хөрсний бохирдолтод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4A420F" w14:textId="1714C211"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5D52366"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BBD3C0" w14:textId="589BB97F" w:rsidR="00B77D35" w:rsidRPr="005C02DE" w:rsidRDefault="00AD7641"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38A9F4E7" w14:textId="77777777" w:rsidTr="00B22514">
        <w:trPr>
          <w:trHeight w:val="696"/>
        </w:trPr>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D7DC7A3"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D60B47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5.2.Хөрсийг эвдэх, ашиглагдсан талбайн хэмжээг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F7598C" w14:textId="67CEA7F4"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9332B6B"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15A6B9"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u w:val="single"/>
              </w:rPr>
            </w:pPr>
          </w:p>
        </w:tc>
      </w:tr>
      <w:tr w:rsidR="005C02DE" w:rsidRPr="005C02DE" w14:paraId="25934BC2"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2518C2"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6.Газрын ашиглалт</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933B853"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6.1.Ашиглагдаагүй байсан газрыг ашиглах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3306B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Т</w:t>
            </w:r>
            <w:r w:rsidRPr="005C02DE">
              <w:rPr>
                <w:rFonts w:ascii="Arial" w:eastAsia="Arial" w:hAnsi="Arial" w:cs="Arial"/>
                <w:sz w:val="22"/>
                <w:u w:val="single"/>
              </w:rPr>
              <w:t>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958E05" w14:textId="01C03EC4" w:rsidR="00B77D35" w:rsidRPr="005C02DE" w:rsidRDefault="00B77D35" w:rsidP="00AD7641">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76331A" w14:textId="74D67D6E" w:rsidR="00B77D35" w:rsidRPr="005C02DE" w:rsidRDefault="00432AB4"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w:t>
            </w:r>
          </w:p>
        </w:tc>
      </w:tr>
      <w:tr w:rsidR="005C02DE" w:rsidRPr="005C02DE" w14:paraId="492800A6"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CE06C1"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0E5D335"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6.2.Газрын зориулалтыг өөрчлөх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E481D3"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855793C" w14:textId="47349994" w:rsidR="00B77D35" w:rsidRPr="005C02DE" w:rsidRDefault="00B77D35" w:rsidP="00AD7641">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218B6C2" w14:textId="295293B5" w:rsidR="00B77D35" w:rsidRPr="005C02DE" w:rsidRDefault="00A9071B" w:rsidP="00AD7641">
            <w:pPr>
              <w:spacing w:after="0" w:line="240" w:lineRule="auto"/>
              <w:jc w:val="both"/>
              <w:rPr>
                <w:rFonts w:ascii="Arial" w:eastAsia="Arial" w:hAnsi="Arial" w:cs="Arial"/>
                <w:sz w:val="22"/>
                <w:lang w:val="mn-MN"/>
              </w:rPr>
            </w:pPr>
            <w:r w:rsidRPr="005C02DE">
              <w:rPr>
                <w:rFonts w:ascii="Arial" w:eastAsia="Arial" w:hAnsi="Arial" w:cs="Arial"/>
                <w:sz w:val="22"/>
                <w:lang w:val="mn-MN"/>
              </w:rPr>
              <w:t xml:space="preserve">Газар зохион байгуулалтын ерөнхий төлөвлөгөө, хотын хөгжлийн ерөнхий төлөвлөгөөний бүсчлэлд </w:t>
            </w:r>
            <w:r w:rsidRPr="005C02DE">
              <w:rPr>
                <w:rFonts w:ascii="Arial" w:eastAsia="Arial" w:hAnsi="Arial" w:cs="Arial"/>
                <w:sz w:val="22"/>
                <w:lang w:val="mn-MN"/>
              </w:rPr>
              <w:lastRenderedPageBreak/>
              <w:t>нийцүүлэн зориулалтыг өөрчлөх зохицуулалтыг тусгасан.</w:t>
            </w:r>
          </w:p>
        </w:tc>
      </w:tr>
      <w:tr w:rsidR="005C02DE" w:rsidRPr="005C02DE" w14:paraId="3BBE063B"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EADC7C8"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BD6179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6.3.Экологийн зориулалтаар хамгаалагдсан газрын зориулалтыг өөрчлөх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534D07" w14:textId="0DF7F12F" w:rsidR="00B77D35" w:rsidRPr="005C02DE" w:rsidRDefault="00B77D35" w:rsidP="00AD7641">
            <w:pPr>
              <w:spacing w:after="0" w:line="240" w:lineRule="auto"/>
              <w:jc w:val="both"/>
              <w:rPr>
                <w:rFonts w:ascii="Arial" w:eastAsia="Arial" w:hAnsi="Arial" w:cs="Arial"/>
                <w:sz w:val="22"/>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BECB3A"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74711"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5C02DE" w:rsidRPr="005C02DE" w14:paraId="29047971" w14:textId="77777777" w:rsidTr="00CA1485">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01E1F9" w14:textId="77777777" w:rsidR="00B77D35" w:rsidRPr="005C02DE" w:rsidRDefault="00B77D35" w:rsidP="00AD7641">
            <w:pPr>
              <w:spacing w:after="0" w:line="240" w:lineRule="auto"/>
              <w:jc w:val="both"/>
              <w:rPr>
                <w:rFonts w:ascii="Arial" w:eastAsia="Arial" w:hAnsi="Arial" w:cs="Arial"/>
                <w:b/>
                <w:sz w:val="22"/>
              </w:rPr>
            </w:pPr>
            <w:r w:rsidRPr="005C02DE">
              <w:rPr>
                <w:rFonts w:ascii="Arial" w:eastAsia="Arial" w:hAnsi="Arial" w:cs="Arial"/>
                <w:b/>
                <w:sz w:val="22"/>
              </w:rPr>
              <w:t>7.Нөхөн сэргээгдэх/нөхөн сэргээгдэхгүй байгалийн баялаг</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746CD7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7.1.Нөхөн сэргээгдэх байгалийн баялгийг өөрөө нөхөн сэргээгдэх чадавхийг нь алдагдуулахгүйгээр зохистой ашиглах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2446CE6" w14:textId="77777777" w:rsidR="00B77D35" w:rsidRPr="005C02DE" w:rsidRDefault="00B77D35" w:rsidP="00AD7641">
            <w:pPr>
              <w:spacing w:after="0" w:line="240" w:lineRule="auto"/>
              <w:jc w:val="both"/>
              <w:rPr>
                <w:rFonts w:ascii="Arial" w:eastAsia="Arial" w:hAnsi="Arial" w:cs="Arial"/>
                <w:sz w:val="22"/>
                <w:u w:val="single"/>
              </w:rPr>
            </w:pPr>
            <w:r w:rsidRPr="005C02DE">
              <w:rPr>
                <w:rFonts w:ascii="Arial" w:eastAsia="Arial" w:hAnsi="Arial" w:cs="Arial"/>
                <w:sz w:val="22"/>
                <w:u w:val="single"/>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6128F45" w14:textId="7BEC61BA" w:rsidR="00B77D35" w:rsidRPr="005C02DE" w:rsidRDefault="00B77D35" w:rsidP="00AD7641">
            <w:pPr>
              <w:spacing w:after="0" w:line="240" w:lineRule="auto"/>
              <w:jc w:val="both"/>
              <w:rPr>
                <w:rFonts w:ascii="Arial" w:eastAsia="Arial" w:hAnsi="Arial" w:cs="Arial"/>
                <w:sz w:val="22"/>
              </w:rPr>
            </w:pP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0F0A2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r w:rsidR="00AE0346" w:rsidRPr="005C02DE" w14:paraId="4B3259F7" w14:textId="77777777" w:rsidTr="00CA1485">
        <w:tc>
          <w:tcPr>
            <w:tcW w:w="2160"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B3BBA5" w14:textId="77777777" w:rsidR="00B77D35" w:rsidRPr="005C02DE" w:rsidRDefault="00B77D35" w:rsidP="00AD7641">
            <w:pPr>
              <w:widowControl w:val="0"/>
              <w:pBdr>
                <w:top w:val="nil"/>
                <w:left w:val="nil"/>
                <w:bottom w:val="nil"/>
                <w:right w:val="nil"/>
                <w:between w:val="nil"/>
              </w:pBdr>
              <w:spacing w:after="0" w:line="240" w:lineRule="auto"/>
              <w:jc w:val="both"/>
              <w:rPr>
                <w:rFonts w:ascii="Arial" w:eastAsia="Arial" w:hAnsi="Arial" w:cs="Arial"/>
                <w:sz w:val="22"/>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326962"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7.2.Нөхөн сэргээгдэхгүй байгалийн баялгийн ашиглалт нэмэгдэх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E01902C" w14:textId="366E0B9D" w:rsidR="00B77D35" w:rsidRPr="005C02DE" w:rsidRDefault="00B77D35" w:rsidP="00AD7641">
            <w:pPr>
              <w:spacing w:after="0" w:line="240" w:lineRule="auto"/>
              <w:jc w:val="both"/>
              <w:rPr>
                <w:rFonts w:ascii="Arial" w:eastAsia="Arial" w:hAnsi="Arial" w:cs="Arial"/>
                <w:sz w:val="22"/>
                <w:u w:val="single"/>
              </w:rPr>
            </w:pP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4AAF8"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1FD4C4" w14:textId="77777777" w:rsidR="00B77D35" w:rsidRPr="005C02DE" w:rsidRDefault="00B77D35" w:rsidP="00AD7641">
            <w:pPr>
              <w:spacing w:after="0" w:line="240" w:lineRule="auto"/>
              <w:jc w:val="both"/>
              <w:rPr>
                <w:rFonts w:ascii="Arial" w:eastAsia="Arial" w:hAnsi="Arial" w:cs="Arial"/>
                <w:sz w:val="22"/>
              </w:rPr>
            </w:pPr>
            <w:r w:rsidRPr="005C02DE">
              <w:rPr>
                <w:rFonts w:ascii="Arial" w:eastAsia="Arial" w:hAnsi="Arial" w:cs="Arial"/>
                <w:sz w:val="22"/>
              </w:rPr>
              <w:t>-</w:t>
            </w:r>
          </w:p>
        </w:tc>
      </w:tr>
    </w:tbl>
    <w:p w14:paraId="5A679674" w14:textId="77777777" w:rsidR="008E1598" w:rsidRPr="005C02DE" w:rsidRDefault="008E1598" w:rsidP="008E1598">
      <w:pPr>
        <w:keepNext/>
        <w:keepLines/>
        <w:widowControl w:val="0"/>
        <w:spacing w:after="0" w:line="240" w:lineRule="auto"/>
        <w:jc w:val="center"/>
        <w:outlineLvl w:val="0"/>
        <w:rPr>
          <w:rFonts w:ascii="Arial" w:hAnsi="Arial" w:cs="Arial"/>
          <w:b/>
          <w:bCs/>
          <w:szCs w:val="24"/>
          <w:lang w:val="mn-MN"/>
        </w:rPr>
      </w:pPr>
    </w:p>
    <w:p w14:paraId="50112EB8" w14:textId="6D9C90E7" w:rsidR="008E1598" w:rsidRPr="005C02DE" w:rsidRDefault="00285B7C" w:rsidP="008E1598">
      <w:pPr>
        <w:keepNext/>
        <w:keepLines/>
        <w:widowControl w:val="0"/>
        <w:spacing w:after="0" w:line="240" w:lineRule="auto"/>
        <w:jc w:val="center"/>
        <w:outlineLvl w:val="0"/>
        <w:rPr>
          <w:rFonts w:ascii="Arial" w:hAnsi="Arial" w:cs="Arial"/>
          <w:b/>
          <w:bCs/>
          <w:szCs w:val="24"/>
          <w:lang w:val="mn-MN"/>
        </w:rPr>
      </w:pPr>
      <w:bookmarkStart w:id="21" w:name="_Toc215137277"/>
      <w:r w:rsidRPr="005C02DE">
        <w:rPr>
          <w:rFonts w:ascii="Arial" w:hAnsi="Arial" w:cs="Arial"/>
          <w:b/>
          <w:bCs/>
          <w:szCs w:val="24"/>
          <w:lang w:val="mn-MN"/>
        </w:rPr>
        <w:t>ТАВ.МОНГОЛ УЛСЫН ГАЗРЫН ЭРХЗҮЙН ШИНЭЧЛЭЛ ХҮРЭЭНИЙ ОЛОН УЛСЫН ГАЗРЫН ХУУЛЬ ТОГТООМЖИЙН ХАРЬЦУУЛСАН</w:t>
      </w:r>
      <w:r w:rsidR="008E1598" w:rsidRPr="005C02DE">
        <w:rPr>
          <w:rFonts w:ascii="Arial" w:hAnsi="Arial" w:cs="Arial"/>
          <w:b/>
          <w:bCs/>
          <w:szCs w:val="24"/>
          <w:lang w:val="mn-MN"/>
        </w:rPr>
        <w:t xml:space="preserve"> СУДАЛГААНЫ ТАЙЛАН</w:t>
      </w:r>
      <w:bookmarkEnd w:id="21"/>
    </w:p>
    <w:p w14:paraId="2A6FE8BA" w14:textId="77777777" w:rsidR="008E1598" w:rsidRPr="005C02DE" w:rsidRDefault="008E1598" w:rsidP="008E1598">
      <w:pPr>
        <w:keepNext/>
        <w:keepLines/>
        <w:widowControl w:val="0"/>
        <w:spacing w:after="0" w:line="240" w:lineRule="auto"/>
        <w:jc w:val="center"/>
        <w:outlineLvl w:val="0"/>
        <w:rPr>
          <w:rFonts w:ascii="Arial" w:hAnsi="Arial" w:cs="Arial"/>
          <w:b/>
          <w:bCs/>
          <w:szCs w:val="24"/>
          <w:lang w:val="mn-MN"/>
        </w:rPr>
      </w:pPr>
    </w:p>
    <w:p w14:paraId="6806A460" w14:textId="11A0FA93" w:rsidR="00B82DBF" w:rsidRPr="005C02DE" w:rsidRDefault="00B82DBF" w:rsidP="00B82DBF">
      <w:pPr>
        <w:spacing w:line="240" w:lineRule="auto"/>
        <w:ind w:firstLine="567"/>
        <w:jc w:val="both"/>
        <w:rPr>
          <w:rFonts w:ascii="Arial" w:eastAsia="Arial" w:hAnsi="Arial" w:cs="Arial"/>
          <w:szCs w:val="24"/>
        </w:rPr>
      </w:pPr>
      <w:bookmarkStart w:id="22" w:name="_Hlk209906263"/>
      <w:r w:rsidRPr="005C02DE">
        <w:rPr>
          <w:rFonts w:ascii="Arial" w:eastAsia="Arial" w:hAnsi="Arial" w:cs="Arial"/>
          <w:szCs w:val="24"/>
        </w:rPr>
        <w:t xml:space="preserve">Олон улсад </w:t>
      </w:r>
      <w:r w:rsidRPr="005C02DE">
        <w:rPr>
          <w:rFonts w:ascii="Arial" w:eastAsia="Arial" w:hAnsi="Arial" w:cs="Arial"/>
          <w:b/>
          <w:bCs/>
          <w:szCs w:val="24"/>
        </w:rPr>
        <w:t>газар олгох (land allocation / land tenure)</w:t>
      </w:r>
      <w:r w:rsidRPr="005C02DE">
        <w:rPr>
          <w:rFonts w:ascii="Arial" w:eastAsia="Arial" w:hAnsi="Arial" w:cs="Arial"/>
          <w:szCs w:val="24"/>
        </w:rPr>
        <w:t xml:space="preserve"> хэлбэрүүд улс орон бүрийн хууль эрхзүй, өмчийн тогтолцооноос хамааран ялгаатай боловч нийтлэг дараах үндсэн хэлбэрүүд байдаг:</w:t>
      </w:r>
    </w:p>
    <w:p w14:paraId="61DCE0BF" w14:textId="27FCB315"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1. Хувийн өмчийн газар (Private land ownership)</w:t>
      </w:r>
    </w:p>
    <w:p w14:paraId="71A6F279" w14:textId="77777777" w:rsidR="00B82DBF" w:rsidRPr="005C02DE" w:rsidRDefault="00B82DBF" w:rsidP="00B82DBF">
      <w:pPr>
        <w:numPr>
          <w:ilvl w:val="0"/>
          <w:numId w:val="29"/>
        </w:numPr>
        <w:spacing w:line="240" w:lineRule="auto"/>
        <w:jc w:val="both"/>
        <w:rPr>
          <w:rFonts w:ascii="Arial" w:eastAsia="Arial" w:hAnsi="Arial" w:cs="Arial"/>
          <w:szCs w:val="24"/>
        </w:rPr>
      </w:pPr>
      <w:r w:rsidRPr="005C02DE">
        <w:rPr>
          <w:rFonts w:ascii="Arial" w:eastAsia="Arial" w:hAnsi="Arial" w:cs="Arial"/>
          <w:szCs w:val="24"/>
        </w:rPr>
        <w:t>Иргэн, гэр бүл, компани газар өмчлөх.</w:t>
      </w:r>
    </w:p>
    <w:p w14:paraId="2CB10C29" w14:textId="77777777" w:rsidR="00B82DBF" w:rsidRPr="005C02DE" w:rsidRDefault="00B82DBF" w:rsidP="00B82DBF">
      <w:pPr>
        <w:numPr>
          <w:ilvl w:val="0"/>
          <w:numId w:val="29"/>
        </w:numPr>
        <w:spacing w:line="240" w:lineRule="auto"/>
        <w:jc w:val="both"/>
        <w:rPr>
          <w:rFonts w:ascii="Arial" w:eastAsia="Arial" w:hAnsi="Arial" w:cs="Arial"/>
          <w:szCs w:val="24"/>
        </w:rPr>
      </w:pPr>
      <w:r w:rsidRPr="005C02DE">
        <w:rPr>
          <w:rFonts w:ascii="Arial" w:eastAsia="Arial" w:hAnsi="Arial" w:cs="Arial"/>
          <w:szCs w:val="24"/>
        </w:rPr>
        <w:t>Зах зээл дээр чөлөөтэй худалдах, барьцаалах, шилжүүлэх боломжтой.</w:t>
      </w:r>
    </w:p>
    <w:p w14:paraId="026B3DF1" w14:textId="3CD33185" w:rsidR="00B82DBF" w:rsidRPr="005C02DE" w:rsidRDefault="00B82DBF" w:rsidP="00B82DBF">
      <w:pPr>
        <w:numPr>
          <w:ilvl w:val="0"/>
          <w:numId w:val="29"/>
        </w:numPr>
        <w:spacing w:line="240" w:lineRule="auto"/>
        <w:jc w:val="both"/>
        <w:rPr>
          <w:rFonts w:ascii="Arial" w:eastAsia="Arial" w:hAnsi="Arial" w:cs="Arial"/>
          <w:szCs w:val="24"/>
        </w:rPr>
      </w:pPr>
      <w:r w:rsidRPr="005C02DE">
        <w:rPr>
          <w:rFonts w:ascii="Arial" w:eastAsia="Arial" w:hAnsi="Arial" w:cs="Arial"/>
          <w:szCs w:val="24"/>
        </w:rPr>
        <w:t>АНУ, Канад, Европын олон улс, Австрали зэрэгт түгээмэл.</w:t>
      </w:r>
    </w:p>
    <w:p w14:paraId="6733EA4A" w14:textId="5246BC0A"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2. Төрийн өмчийн газар (State-owned/Public land)</w:t>
      </w:r>
    </w:p>
    <w:p w14:paraId="4DB00B60" w14:textId="77777777" w:rsidR="00B82DBF" w:rsidRPr="005C02DE" w:rsidRDefault="00B82DBF" w:rsidP="00B82DBF">
      <w:pPr>
        <w:numPr>
          <w:ilvl w:val="0"/>
          <w:numId w:val="30"/>
        </w:numPr>
        <w:spacing w:line="240" w:lineRule="auto"/>
        <w:jc w:val="both"/>
        <w:rPr>
          <w:rFonts w:ascii="Arial" w:eastAsia="Arial" w:hAnsi="Arial" w:cs="Arial"/>
          <w:szCs w:val="24"/>
        </w:rPr>
      </w:pPr>
      <w:r w:rsidRPr="005C02DE">
        <w:rPr>
          <w:rFonts w:ascii="Arial" w:eastAsia="Arial" w:hAnsi="Arial" w:cs="Arial"/>
          <w:szCs w:val="24"/>
        </w:rPr>
        <w:t>Газар улсын өмч бөгөөд төрөөс иргэн, ААН-д ашиглуулах эсвэл түрээслүүлдэг.</w:t>
      </w:r>
    </w:p>
    <w:p w14:paraId="2C244374" w14:textId="64ADAF01" w:rsidR="00B82DBF" w:rsidRPr="005C02DE" w:rsidRDefault="00B82DBF" w:rsidP="00B82DBF">
      <w:pPr>
        <w:numPr>
          <w:ilvl w:val="0"/>
          <w:numId w:val="30"/>
        </w:numPr>
        <w:spacing w:line="240" w:lineRule="auto"/>
        <w:jc w:val="both"/>
        <w:rPr>
          <w:rFonts w:ascii="Arial" w:eastAsia="Arial" w:hAnsi="Arial" w:cs="Arial"/>
          <w:szCs w:val="24"/>
        </w:rPr>
      </w:pPr>
      <w:r w:rsidRPr="005C02DE">
        <w:rPr>
          <w:rFonts w:ascii="Arial" w:eastAsia="Arial" w:hAnsi="Arial" w:cs="Arial"/>
          <w:szCs w:val="24"/>
        </w:rPr>
        <w:t>ЗХААБ-ын орнууд, Хятад, Сингапур, Ойрхи Дорнодын олон улс.</w:t>
      </w:r>
    </w:p>
    <w:p w14:paraId="063C9070" w14:textId="2A843ABB"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3. Түрээсийн газар (Leasehold land)</w:t>
      </w:r>
    </w:p>
    <w:p w14:paraId="5C7DBD40" w14:textId="77777777" w:rsidR="00B82DBF" w:rsidRPr="005C02DE" w:rsidRDefault="00B82DBF" w:rsidP="00B82DBF">
      <w:pPr>
        <w:numPr>
          <w:ilvl w:val="0"/>
          <w:numId w:val="31"/>
        </w:numPr>
        <w:spacing w:line="240" w:lineRule="auto"/>
        <w:jc w:val="both"/>
        <w:rPr>
          <w:rFonts w:ascii="Arial" w:eastAsia="Arial" w:hAnsi="Arial" w:cs="Arial"/>
          <w:szCs w:val="24"/>
        </w:rPr>
      </w:pPr>
      <w:r w:rsidRPr="005C02DE">
        <w:rPr>
          <w:rFonts w:ascii="Arial" w:eastAsia="Arial" w:hAnsi="Arial" w:cs="Arial"/>
          <w:szCs w:val="24"/>
        </w:rPr>
        <w:t>Тодорхой хугацаагаар (15–99 жил гэх мэт) ашиглуулах гэрээтэй.</w:t>
      </w:r>
    </w:p>
    <w:p w14:paraId="5ED232AA" w14:textId="77777777" w:rsidR="00B82DBF" w:rsidRPr="005C02DE" w:rsidRDefault="00B82DBF" w:rsidP="00B82DBF">
      <w:pPr>
        <w:numPr>
          <w:ilvl w:val="0"/>
          <w:numId w:val="31"/>
        </w:numPr>
        <w:spacing w:line="240" w:lineRule="auto"/>
        <w:jc w:val="both"/>
        <w:rPr>
          <w:rFonts w:ascii="Arial" w:eastAsia="Arial" w:hAnsi="Arial" w:cs="Arial"/>
          <w:szCs w:val="24"/>
        </w:rPr>
      </w:pPr>
      <w:r w:rsidRPr="005C02DE">
        <w:rPr>
          <w:rFonts w:ascii="Arial" w:eastAsia="Arial" w:hAnsi="Arial" w:cs="Arial"/>
          <w:szCs w:val="24"/>
        </w:rPr>
        <w:t>Төрийн өмчийн газрыг урт хугацаагаар ашиглуулах хэлбэр.</w:t>
      </w:r>
    </w:p>
    <w:p w14:paraId="40EE8B9C" w14:textId="77777777" w:rsidR="00B82DBF" w:rsidRPr="005C02DE" w:rsidRDefault="00B82DBF" w:rsidP="00B82DBF">
      <w:pPr>
        <w:numPr>
          <w:ilvl w:val="0"/>
          <w:numId w:val="31"/>
        </w:numPr>
        <w:spacing w:line="240" w:lineRule="auto"/>
        <w:jc w:val="both"/>
        <w:rPr>
          <w:rFonts w:ascii="Arial" w:eastAsia="Arial" w:hAnsi="Arial" w:cs="Arial"/>
          <w:szCs w:val="24"/>
        </w:rPr>
      </w:pPr>
      <w:r w:rsidRPr="005C02DE">
        <w:rPr>
          <w:rFonts w:ascii="Arial" w:eastAsia="Arial" w:hAnsi="Arial" w:cs="Arial"/>
          <w:szCs w:val="24"/>
        </w:rPr>
        <w:t>Хятад, Сингапур, Индонез, Энэтхэг, Африкын олон оронд нийтлэг.</w:t>
      </w:r>
    </w:p>
    <w:p w14:paraId="2365788F" w14:textId="4C154067"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4. Орон нутгийн болон уламжлалт (customary / communal) газар</w:t>
      </w:r>
    </w:p>
    <w:p w14:paraId="06CECD82" w14:textId="77777777" w:rsidR="00B82DBF" w:rsidRPr="005C02DE" w:rsidRDefault="00B82DBF" w:rsidP="00B82DBF">
      <w:pPr>
        <w:numPr>
          <w:ilvl w:val="0"/>
          <w:numId w:val="32"/>
        </w:numPr>
        <w:spacing w:line="240" w:lineRule="auto"/>
        <w:jc w:val="both"/>
        <w:rPr>
          <w:rFonts w:ascii="Arial" w:eastAsia="Arial" w:hAnsi="Arial" w:cs="Arial"/>
          <w:szCs w:val="24"/>
        </w:rPr>
      </w:pPr>
      <w:r w:rsidRPr="005C02DE">
        <w:rPr>
          <w:rFonts w:ascii="Arial" w:eastAsia="Arial" w:hAnsi="Arial" w:cs="Arial"/>
          <w:szCs w:val="24"/>
        </w:rPr>
        <w:t>Орон нутгийн иргэд, овог аймаг, уугуул иргэдийн хамтын эзэмшилтэй.</w:t>
      </w:r>
    </w:p>
    <w:p w14:paraId="38137728" w14:textId="144B8BCF" w:rsidR="00B82DBF" w:rsidRPr="005C02DE" w:rsidRDefault="00B82DBF" w:rsidP="00B82DBF">
      <w:pPr>
        <w:numPr>
          <w:ilvl w:val="0"/>
          <w:numId w:val="32"/>
        </w:numPr>
        <w:spacing w:line="240" w:lineRule="auto"/>
        <w:jc w:val="both"/>
        <w:rPr>
          <w:rFonts w:ascii="Arial" w:eastAsia="Arial" w:hAnsi="Arial" w:cs="Arial"/>
          <w:szCs w:val="24"/>
        </w:rPr>
      </w:pPr>
      <w:r w:rsidRPr="005C02DE">
        <w:rPr>
          <w:rFonts w:ascii="Arial" w:eastAsia="Arial" w:hAnsi="Arial" w:cs="Arial"/>
          <w:szCs w:val="24"/>
        </w:rPr>
        <w:t>Африкийн олон орон, Латин Америк, Канадын уугуул нутгууд, Шинэ Зеланд.</w:t>
      </w:r>
    </w:p>
    <w:p w14:paraId="5DCEF912" w14:textId="5245501E"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5. Кондоминиум эсвэл хамтын өмчийн хэлбэр (Condominium / Strata title)</w:t>
      </w:r>
    </w:p>
    <w:p w14:paraId="68360293" w14:textId="77777777" w:rsidR="00B82DBF" w:rsidRPr="005C02DE" w:rsidRDefault="00B82DBF" w:rsidP="00B82DBF">
      <w:pPr>
        <w:numPr>
          <w:ilvl w:val="0"/>
          <w:numId w:val="33"/>
        </w:numPr>
        <w:spacing w:line="240" w:lineRule="auto"/>
        <w:jc w:val="both"/>
        <w:rPr>
          <w:rFonts w:ascii="Arial" w:eastAsia="Arial" w:hAnsi="Arial" w:cs="Arial"/>
          <w:szCs w:val="24"/>
        </w:rPr>
      </w:pPr>
      <w:r w:rsidRPr="005C02DE">
        <w:rPr>
          <w:rFonts w:ascii="Arial" w:eastAsia="Arial" w:hAnsi="Arial" w:cs="Arial"/>
          <w:szCs w:val="24"/>
        </w:rPr>
        <w:lastRenderedPageBreak/>
        <w:t>Барилга, орон сууцны нэгж хувийн өмч, харин газар ба нийтийн хэсэг хамтын өмч.</w:t>
      </w:r>
    </w:p>
    <w:p w14:paraId="5805DD49" w14:textId="1E79022C" w:rsidR="00B82DBF" w:rsidRPr="005C02DE" w:rsidRDefault="00B82DBF" w:rsidP="00B82DBF">
      <w:pPr>
        <w:numPr>
          <w:ilvl w:val="0"/>
          <w:numId w:val="33"/>
        </w:numPr>
        <w:spacing w:line="240" w:lineRule="auto"/>
        <w:jc w:val="both"/>
        <w:rPr>
          <w:rFonts w:ascii="Arial" w:eastAsia="Arial" w:hAnsi="Arial" w:cs="Arial"/>
          <w:szCs w:val="24"/>
        </w:rPr>
      </w:pPr>
      <w:r w:rsidRPr="005C02DE">
        <w:rPr>
          <w:rFonts w:ascii="Arial" w:eastAsia="Arial" w:hAnsi="Arial" w:cs="Arial"/>
          <w:szCs w:val="24"/>
        </w:rPr>
        <w:t>Хотжилт өндөр орнуудад түгээмэл.</w:t>
      </w:r>
    </w:p>
    <w:p w14:paraId="74070DD0" w14:textId="76F9783A"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6. Тусгай зориулалтын газар (Special-use land)</w:t>
      </w:r>
    </w:p>
    <w:p w14:paraId="4DA9CBAA" w14:textId="77777777" w:rsidR="00B82DBF" w:rsidRPr="005C02DE" w:rsidRDefault="00B82DBF" w:rsidP="00B82DBF">
      <w:pPr>
        <w:numPr>
          <w:ilvl w:val="0"/>
          <w:numId w:val="34"/>
        </w:numPr>
        <w:spacing w:line="240" w:lineRule="auto"/>
        <w:jc w:val="both"/>
        <w:rPr>
          <w:rFonts w:ascii="Arial" w:eastAsia="Arial" w:hAnsi="Arial" w:cs="Arial"/>
          <w:szCs w:val="24"/>
        </w:rPr>
      </w:pPr>
      <w:r w:rsidRPr="005C02DE">
        <w:rPr>
          <w:rFonts w:ascii="Arial" w:eastAsia="Arial" w:hAnsi="Arial" w:cs="Arial"/>
          <w:szCs w:val="24"/>
        </w:rPr>
        <w:t>Байгаль хамгаалал, цэргийн зориулалт, нөөц бүхий газар.</w:t>
      </w:r>
    </w:p>
    <w:p w14:paraId="72354D64" w14:textId="1B424654" w:rsidR="00B82DBF" w:rsidRPr="005C02DE" w:rsidRDefault="00B82DBF" w:rsidP="00B82DBF">
      <w:pPr>
        <w:numPr>
          <w:ilvl w:val="0"/>
          <w:numId w:val="34"/>
        </w:numPr>
        <w:spacing w:line="240" w:lineRule="auto"/>
        <w:jc w:val="both"/>
        <w:rPr>
          <w:rFonts w:ascii="Arial" w:eastAsia="Arial" w:hAnsi="Arial" w:cs="Arial"/>
          <w:szCs w:val="24"/>
        </w:rPr>
      </w:pPr>
      <w:r w:rsidRPr="005C02DE">
        <w:rPr>
          <w:rFonts w:ascii="Arial" w:eastAsia="Arial" w:hAnsi="Arial" w:cs="Arial"/>
          <w:szCs w:val="24"/>
        </w:rPr>
        <w:t>Төрийн хязгаарлалттай ашиглалттай.</w:t>
      </w:r>
    </w:p>
    <w:p w14:paraId="01E6DF81" w14:textId="48F81CB6"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7. Концесс (Concession land)</w:t>
      </w:r>
    </w:p>
    <w:p w14:paraId="11191A2E" w14:textId="77777777" w:rsidR="00B82DBF" w:rsidRPr="005C02DE" w:rsidRDefault="00B82DBF" w:rsidP="00B82DBF">
      <w:pPr>
        <w:numPr>
          <w:ilvl w:val="0"/>
          <w:numId w:val="35"/>
        </w:numPr>
        <w:spacing w:line="240" w:lineRule="auto"/>
        <w:jc w:val="both"/>
        <w:rPr>
          <w:rFonts w:ascii="Arial" w:eastAsia="Arial" w:hAnsi="Arial" w:cs="Arial"/>
          <w:szCs w:val="24"/>
        </w:rPr>
      </w:pPr>
      <w:r w:rsidRPr="005C02DE">
        <w:rPr>
          <w:rFonts w:ascii="Arial" w:eastAsia="Arial" w:hAnsi="Arial" w:cs="Arial"/>
          <w:szCs w:val="24"/>
        </w:rPr>
        <w:t>Уул уурхай, хөдөө аж ахуй, ой, эрчим хүч зэрэгт урт хугацааны ашиглалтын эрх олгох.</w:t>
      </w:r>
    </w:p>
    <w:p w14:paraId="333CAC8A" w14:textId="675E62E1" w:rsidR="00B82DBF" w:rsidRPr="005C02DE" w:rsidRDefault="00B82DBF" w:rsidP="00B82DBF">
      <w:pPr>
        <w:numPr>
          <w:ilvl w:val="0"/>
          <w:numId w:val="35"/>
        </w:numPr>
        <w:spacing w:line="240" w:lineRule="auto"/>
        <w:jc w:val="both"/>
        <w:rPr>
          <w:rFonts w:ascii="Arial" w:eastAsia="Arial" w:hAnsi="Arial" w:cs="Arial"/>
          <w:szCs w:val="24"/>
        </w:rPr>
      </w:pPr>
      <w:r w:rsidRPr="005C02DE">
        <w:rPr>
          <w:rFonts w:ascii="Arial" w:eastAsia="Arial" w:hAnsi="Arial" w:cs="Arial"/>
          <w:szCs w:val="24"/>
        </w:rPr>
        <w:t>Африк, Ази, Латин Америкийн хөгжиж буй орнуудад түгээмэл.</w:t>
      </w:r>
    </w:p>
    <w:p w14:paraId="39B3ECBF" w14:textId="4A57167A" w:rsidR="00B82DBF" w:rsidRPr="005C02DE" w:rsidRDefault="00B82DBF" w:rsidP="00B82DBF">
      <w:pPr>
        <w:spacing w:line="240" w:lineRule="auto"/>
        <w:jc w:val="both"/>
        <w:rPr>
          <w:rFonts w:ascii="Arial" w:eastAsia="Arial" w:hAnsi="Arial" w:cs="Arial"/>
          <w:b/>
          <w:bCs/>
          <w:szCs w:val="24"/>
        </w:rPr>
      </w:pPr>
      <w:r w:rsidRPr="005C02DE">
        <w:rPr>
          <w:rFonts w:ascii="Arial" w:eastAsia="Arial" w:hAnsi="Arial" w:cs="Arial"/>
          <w:b/>
          <w:bCs/>
          <w:szCs w:val="24"/>
        </w:rPr>
        <w:t>8. Үнэгүй олгох буюу грант (Freehold grant)</w:t>
      </w:r>
    </w:p>
    <w:p w14:paraId="468E2138" w14:textId="77777777" w:rsidR="00B82DBF" w:rsidRPr="005C02DE" w:rsidRDefault="00B82DBF" w:rsidP="00B82DBF">
      <w:pPr>
        <w:numPr>
          <w:ilvl w:val="0"/>
          <w:numId w:val="36"/>
        </w:numPr>
        <w:spacing w:line="240" w:lineRule="auto"/>
        <w:jc w:val="both"/>
        <w:rPr>
          <w:rFonts w:ascii="Arial" w:eastAsia="Arial" w:hAnsi="Arial" w:cs="Arial"/>
          <w:szCs w:val="24"/>
        </w:rPr>
      </w:pPr>
      <w:r w:rsidRPr="005C02DE">
        <w:rPr>
          <w:rFonts w:ascii="Arial" w:eastAsia="Arial" w:hAnsi="Arial" w:cs="Arial"/>
          <w:szCs w:val="24"/>
        </w:rPr>
        <w:t>Төрөөс иргэн, ААН-д үнэ төлбөргүй эсвэл бага өртгөөр газар олгох.</w:t>
      </w:r>
    </w:p>
    <w:p w14:paraId="0D9DB89C" w14:textId="2C41F4F8" w:rsidR="00B82DBF" w:rsidRPr="005C02DE" w:rsidRDefault="00B82DBF" w:rsidP="00B82DBF">
      <w:pPr>
        <w:numPr>
          <w:ilvl w:val="0"/>
          <w:numId w:val="36"/>
        </w:numPr>
        <w:spacing w:line="240" w:lineRule="auto"/>
        <w:jc w:val="both"/>
        <w:rPr>
          <w:rFonts w:ascii="Arial" w:eastAsia="Arial" w:hAnsi="Arial" w:cs="Arial"/>
          <w:szCs w:val="24"/>
        </w:rPr>
      </w:pPr>
      <w:r w:rsidRPr="005C02DE">
        <w:rPr>
          <w:rFonts w:ascii="Arial" w:eastAsia="Arial" w:hAnsi="Arial" w:cs="Arial"/>
          <w:szCs w:val="24"/>
        </w:rPr>
        <w:t>Зарим улсын хөдөө орон нутаг хөгжүүлэх бодлогын хүрээнд ашиглагддаг.</w:t>
      </w:r>
    </w:p>
    <w:p w14:paraId="7F7D98E6" w14:textId="77777777" w:rsidR="007757B1" w:rsidRPr="005C02DE" w:rsidRDefault="007757B1" w:rsidP="007757B1">
      <w:pPr>
        <w:spacing w:line="276" w:lineRule="auto"/>
        <w:jc w:val="both"/>
        <w:rPr>
          <w:rFonts w:ascii="Arial" w:eastAsia="Arial" w:hAnsi="Arial" w:cs="Arial"/>
          <w:szCs w:val="24"/>
        </w:rPr>
      </w:pPr>
    </w:p>
    <w:p w14:paraId="61F3ECCA" w14:textId="79DBC766" w:rsidR="00B82DBF" w:rsidRPr="005C02DE" w:rsidRDefault="00B82DBF" w:rsidP="007757B1">
      <w:pPr>
        <w:spacing w:line="276" w:lineRule="auto"/>
        <w:ind w:firstLine="360"/>
        <w:jc w:val="both"/>
        <w:rPr>
          <w:rFonts w:ascii="Arial" w:eastAsia="Arial" w:hAnsi="Arial" w:cs="Arial"/>
          <w:szCs w:val="24"/>
        </w:rPr>
      </w:pPr>
      <w:r w:rsidRPr="005C02DE">
        <w:rPr>
          <w:rFonts w:ascii="Arial" w:eastAsia="Arial" w:hAnsi="Arial" w:cs="Arial"/>
          <w:szCs w:val="24"/>
        </w:rPr>
        <w:t xml:space="preserve">Дэлхий дахинд газар олгох хэлбэрүүдийг ерөнхийд нь </w:t>
      </w:r>
      <w:r w:rsidRPr="005C02DE">
        <w:rPr>
          <w:rFonts w:ascii="Arial" w:eastAsia="Arial" w:hAnsi="Arial" w:cs="Arial"/>
          <w:b/>
          <w:bCs/>
          <w:szCs w:val="24"/>
        </w:rPr>
        <w:t>өмчлөх</w:t>
      </w:r>
      <w:r w:rsidRPr="005C02DE">
        <w:rPr>
          <w:rFonts w:ascii="Arial" w:eastAsia="Arial" w:hAnsi="Arial" w:cs="Arial"/>
          <w:szCs w:val="24"/>
        </w:rPr>
        <w:t xml:space="preserve">, </w:t>
      </w:r>
      <w:r w:rsidRPr="005C02DE">
        <w:rPr>
          <w:rFonts w:ascii="Arial" w:eastAsia="Arial" w:hAnsi="Arial" w:cs="Arial"/>
          <w:b/>
          <w:bCs/>
          <w:szCs w:val="24"/>
        </w:rPr>
        <w:t>түрээсээр ашиглах</w:t>
      </w:r>
      <w:r w:rsidRPr="005C02DE">
        <w:rPr>
          <w:rFonts w:ascii="Arial" w:eastAsia="Arial" w:hAnsi="Arial" w:cs="Arial"/>
          <w:szCs w:val="24"/>
        </w:rPr>
        <w:t xml:space="preserve">, эсвэл </w:t>
      </w:r>
      <w:r w:rsidRPr="005C02DE">
        <w:rPr>
          <w:rFonts w:ascii="Arial" w:eastAsia="Arial" w:hAnsi="Arial" w:cs="Arial"/>
          <w:b/>
          <w:bCs/>
          <w:szCs w:val="24"/>
        </w:rPr>
        <w:t>хамтран эзэмших</w:t>
      </w:r>
      <w:r w:rsidRPr="005C02DE">
        <w:rPr>
          <w:rFonts w:ascii="Arial" w:eastAsia="Arial" w:hAnsi="Arial" w:cs="Arial"/>
          <w:szCs w:val="24"/>
        </w:rPr>
        <w:t xml:space="preserve"> гэсэн 3 том ангилалд хувааж болно. Улс бүрийн газар өмчлөлийн бодлого эдийн засаг, хууль эрхзүй, түүхэн нөхцөлөөс шалтгаалж өөр байдаг.</w:t>
      </w:r>
    </w:p>
    <w:p w14:paraId="2F5C8611" w14:textId="535E4117" w:rsidR="00864270" w:rsidRPr="005C02DE" w:rsidRDefault="00864270" w:rsidP="00243280">
      <w:pPr>
        <w:spacing w:line="276" w:lineRule="auto"/>
        <w:ind w:firstLine="567"/>
        <w:jc w:val="both"/>
        <w:rPr>
          <w:rFonts w:ascii="Arial" w:eastAsia="Arial" w:hAnsi="Arial" w:cs="Arial"/>
          <w:szCs w:val="24"/>
        </w:rPr>
      </w:pPr>
      <w:r w:rsidRPr="005C02DE">
        <w:rPr>
          <w:rFonts w:ascii="Arial" w:eastAsia="Arial" w:hAnsi="Arial" w:cs="Arial"/>
          <w:szCs w:val="24"/>
        </w:rPr>
        <w:t>Монгол Улс нь эрх зүйн соёл ба түүхийн хувьд Германы эрх зүйд хамаарах бөгөөд 1992 оноос өмнөх БНМАУ-ын эрх зүйн суурь нь социалист буюу зөвлөлтийн эрх зүйн баримжаатай томьёологдсон бол тухайн үеийн ЗХУ-ын эрх зүй нь өөрөө Германы эрх зүйгээс эх, үндэстэй тул өнөөдрийн Холбооны Бүгд Найрамдах Герман Улс (</w:t>
      </w:r>
      <w:r w:rsidRPr="005C02DE">
        <w:rPr>
          <w:rFonts w:ascii="Arial" w:eastAsia="Arial" w:hAnsi="Arial" w:cs="Arial"/>
          <w:b/>
          <w:szCs w:val="24"/>
        </w:rPr>
        <w:t>ХБНГУ</w:t>
      </w:r>
      <w:r w:rsidRPr="005C02DE">
        <w:rPr>
          <w:rFonts w:ascii="Arial" w:eastAsia="Arial" w:hAnsi="Arial" w:cs="Arial"/>
          <w:szCs w:val="24"/>
        </w:rPr>
        <w:t xml:space="preserve">-)ын газрын эрх зүйг мөн дээрх үндэслэлээс улбаалж хуучин ЗХУ-ын бүрэлдэхүүнд багтаж байсан посткомунист улс орнуудаас өнөөдрийн </w:t>
      </w:r>
      <w:r w:rsidRPr="005C02DE">
        <w:rPr>
          <w:rFonts w:ascii="Arial" w:eastAsia="Arial" w:hAnsi="Arial" w:cs="Arial"/>
          <w:b/>
          <w:szCs w:val="24"/>
        </w:rPr>
        <w:t xml:space="preserve">Гүрж, </w:t>
      </w:r>
      <w:r w:rsidR="00243280" w:rsidRPr="005C02DE">
        <w:rPr>
          <w:rFonts w:ascii="Arial" w:eastAsia="Arial" w:hAnsi="Arial" w:cs="Arial"/>
          <w:b/>
          <w:szCs w:val="24"/>
        </w:rPr>
        <w:t xml:space="preserve">Киргиз </w:t>
      </w:r>
      <w:r w:rsidRPr="005C02DE">
        <w:rPr>
          <w:rFonts w:ascii="Arial" w:eastAsia="Arial" w:hAnsi="Arial" w:cs="Arial"/>
          <w:szCs w:val="24"/>
        </w:rPr>
        <w:t xml:space="preserve">зэрэг улсуудыг сонгон судалсан болно. </w:t>
      </w:r>
      <w:bookmarkStart w:id="23" w:name="_heading=h.jvat3pwxmpka" w:colFirst="0" w:colLast="0"/>
      <w:bookmarkEnd w:id="23"/>
    </w:p>
    <w:p w14:paraId="0B9002B6" w14:textId="5ED737D1" w:rsidR="00864270" w:rsidRPr="005C02DE" w:rsidRDefault="00243280" w:rsidP="00410D8A">
      <w:pPr>
        <w:pStyle w:val="Heading3"/>
      </w:pPr>
      <w:bookmarkStart w:id="24" w:name="_heading=h.y3nk8jl4t6sn" w:colFirst="0" w:colLast="0"/>
      <w:bookmarkStart w:id="25" w:name="_Toc212628876"/>
      <w:bookmarkStart w:id="26" w:name="_Toc215137278"/>
      <w:bookmarkEnd w:id="24"/>
      <w:r w:rsidRPr="005C02DE">
        <w:t>5.1.</w:t>
      </w:r>
      <w:r w:rsidR="00864270" w:rsidRPr="005C02DE">
        <w:t>ГҮРЖ УЛС</w:t>
      </w:r>
      <w:bookmarkEnd w:id="25"/>
      <w:bookmarkEnd w:id="26"/>
    </w:p>
    <w:p w14:paraId="2EC4AD00" w14:textId="77777777" w:rsidR="00864270" w:rsidRPr="005C02DE" w:rsidRDefault="00864270" w:rsidP="00034BC3">
      <w:pPr>
        <w:spacing w:line="276" w:lineRule="auto"/>
        <w:ind w:firstLine="567"/>
        <w:rPr>
          <w:rFonts w:ascii="Arial" w:eastAsia="Arial" w:hAnsi="Arial" w:cs="Arial"/>
          <w:b/>
          <w:szCs w:val="24"/>
          <w:lang w:val="mn-MN"/>
        </w:rPr>
      </w:pPr>
      <w:r w:rsidRPr="005C02DE">
        <w:rPr>
          <w:rFonts w:ascii="Arial" w:eastAsia="Arial" w:hAnsi="Arial" w:cs="Arial"/>
          <w:b/>
          <w:szCs w:val="24"/>
        </w:rPr>
        <w:t>Газар ашиглалт, газрын удирдлага</w:t>
      </w:r>
    </w:p>
    <w:p w14:paraId="4A2DAB45"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Гүрж улсын нутаг дэвсгэрийн дийлэнх хэсгийг уулархаг учраас эдийн засгийн үйл ажиллагаа явуулах, газар тариалан эрхлэх боломжтой газар хязгаарлагдмал. Нийт газар нутгийн 35 хувьд газар тариалан эрхлэх боломжтой. Зах зээлийн нийгэмд шилжсэний дараа хийсэн томоохон реформ газрын удирдлага, ашиглалт байсан бөгөөд төрийн өмчит газар тариалангийн болон тариалангийн бус газрыг хувьчлах ажлаар эхэлжээ. 1980-аад оны сүүлээр 1000 гаруй томоохон төрийн өмчит компани 1.2 сая га газар тариалангийн газрыг эзэмшдэг байсан бол 1990-1999 оны хооронд 0.8 сая га газрыг хувьд шилжүүлжээ. Үүнээс гадна хөдөөгийн иргэдэд 1.25 га газрыг газар тариалангийн зориулалтаар, 5 га газрыг мал аж ахуйн зориулалтаар үнэгүй хувьчилсан байдаг. Хэдийгээр энэ нь хөдөөгийн өмч, хөрөнгөгүй иргэдэд эдийн засгийн харилцаанд оролцох боломж бий болгосон боловч нийт ашиглаж болох газрын 80 хувь нь хувьд хүн шилжсэнээр том, дунд хэмжээний газар тариалан, мал аж ахуй эрхлэх боломжийг хязгаарласан байна. Газрыг ийнхүү хэт багаар өмчлүүлэхээс зайлсхийж 2000 оноос хойш зөвхөн дуудлага худалдаагаар </w:t>
      </w:r>
      <w:r w:rsidRPr="005C02DE">
        <w:rPr>
          <w:rFonts w:ascii="Arial" w:eastAsia="Arial" w:hAnsi="Arial" w:cs="Arial"/>
          <w:szCs w:val="24"/>
        </w:rPr>
        <w:lastRenderedPageBreak/>
        <w:t xml:space="preserve">газар өмчлүүлдэг болсон бөгөөд хамгийн бага талбай нь 3 га байх шаардлага тавьжээ. </w:t>
      </w:r>
    </w:p>
    <w:p w14:paraId="551060D7"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1997 онд батлагдсан Иргэний хуулиар байшин, орон сууцны орчмын газар нь хувийн өмчийнх байна гэж зааснаар нийтийн эзэмшлийн газар ховордож, орон зайн төлөвлөлт, дэд бүтцийн төсөл арга хэмжээ хийхэд томоохон хүндрэл учруулсан байна. Гүрж улсад бие даасан Газрын тухай хууль гэж байдаггүй бөгөөд газар ба үл хөдлөх өмчийн эрх зүйн харилцааг Иргэний хуулиараа зохицуулж байна. Мөн Гүрж улс нь байгаль, газарзүй, уур амьсгал онцлогоос шалтгаалж газрыг хөдөө аж ахуйн зориулалтаар ашиглах явдал зонхилох бөгөөд энэхүү онцлогт нийцүүлж зөвхөн хөдөө аж ахуйн газрын харилцааг зарим бие даасан тусгайлсан хууль тогтоомжоор газрын эрх зүйн зарим нэг зохицуулалтыг хийж байна. </w:t>
      </w:r>
    </w:p>
    <w:p w14:paraId="705FEBB9"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Гүрж улсад улсад одоо мөрдөгдөж буй газрын эрх зүйн харилцааг зохицуулж буй хууль тогтоомжууд:</w:t>
      </w:r>
    </w:p>
    <w:p w14:paraId="2AE30D52"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-Гүрж улсын үндсэн хууль, 1995</w:t>
      </w:r>
    </w:p>
    <w:p w14:paraId="6382D908"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 xml:space="preserve">-Гүрж улсын иргэний хууль, 1997 </w:t>
      </w:r>
    </w:p>
    <w:p w14:paraId="2DCCE45F"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-Хөдөө аж ахуйн зориулалттай газрыг хөдөө аж ахуйн бус зориулалттай болгон газрыг хөгжүүлэх явцад учирсан хохирлыг нөхөн төлөх тухай хууль, 1997 (2020 оны 7 сарын 1 хүчин төгөлдөр бус болно.)</w:t>
      </w:r>
    </w:p>
    <w:p w14:paraId="2861C989"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-Эд хөрөнгийг хууль ёсны болгох тухай, 2007</w:t>
      </w:r>
    </w:p>
    <w:p w14:paraId="4A7D4903"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-Иргэн, хуулийн этгээдийн эзэмшлийн (ашигласан) газар өмчлөх эрхийг хувийн хууль тогтоомжийн дагуу хүлээн зөвшөөрөх тухай хууль, 2007</w:t>
      </w:r>
    </w:p>
    <w:p w14:paraId="4366D36D"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-Төрийн өмчийн тухай хууль, 2010</w:t>
      </w:r>
    </w:p>
    <w:p w14:paraId="5AC9E68C"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-Төрийн хөтөлбөрийн хүрээнд газрын кадастрын мэдээллийг сайжруулах, газар эзэмших эрхийг системтэй, тогтмол бүртгэх журам, 2016</w:t>
      </w:r>
    </w:p>
    <w:p w14:paraId="0E9E5C8F" w14:textId="77777777" w:rsidR="00864270" w:rsidRPr="005C02DE" w:rsidRDefault="00864270" w:rsidP="00034BC3">
      <w:pPr>
        <w:pBdr>
          <w:top w:val="nil"/>
          <w:left w:val="nil"/>
          <w:bottom w:val="nil"/>
          <w:right w:val="nil"/>
          <w:between w:val="nil"/>
        </w:pBdr>
        <w:spacing w:line="276" w:lineRule="auto"/>
        <w:ind w:firstLine="567"/>
        <w:jc w:val="both"/>
        <w:rPr>
          <w:rFonts w:ascii="Arial" w:eastAsia="Arial" w:hAnsi="Arial" w:cs="Arial"/>
          <w:szCs w:val="24"/>
        </w:rPr>
      </w:pPr>
      <w:r w:rsidRPr="005C02DE">
        <w:rPr>
          <w:rFonts w:ascii="Arial" w:eastAsia="Arial" w:hAnsi="Arial" w:cs="Arial"/>
          <w:szCs w:val="24"/>
        </w:rPr>
        <w:t>-Хөдөө аж ахуйн газар өмчлөлийн талаарх органик хууль, 2019</w:t>
      </w:r>
    </w:p>
    <w:p w14:paraId="6DA479C4" w14:textId="25652EF4" w:rsidR="00864270" w:rsidRPr="005C02DE" w:rsidRDefault="00243280" w:rsidP="00410D8A">
      <w:pPr>
        <w:pStyle w:val="Heading3"/>
      </w:pPr>
      <w:bookmarkStart w:id="27" w:name="_Toc215137279"/>
      <w:r w:rsidRPr="005C02DE">
        <w:t>5</w:t>
      </w:r>
      <w:r w:rsidR="00864270" w:rsidRPr="005C02DE">
        <w:t>.</w:t>
      </w:r>
      <w:r w:rsidRPr="005C02DE">
        <w:t>2</w:t>
      </w:r>
      <w:r w:rsidR="00864270" w:rsidRPr="005C02DE">
        <w:t>.КИРГИЗ УЛС</w:t>
      </w:r>
      <w:bookmarkEnd w:id="27"/>
    </w:p>
    <w:p w14:paraId="59E04B30"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2003 оны 2 дугаар сарын 18-ны өдрийн Бүгд найрамдах Киргизстан улсын Үндсэн хуулийн 4-р зүйлд зааснаар Киргиз улсад газар нь хувийн, хотын болон бусад хэлбэрээр өмчлөх боломжтой гэж заасан байдаг. Киргизстан улсын нийт газар нутгийн 56% (10.7 сая га) нь хөдөө аж ахуйн зориулалттай газарт ангилагдана. Хөдөө аж ахуйн газруудын найман сая га (75%) нь бэлчээрийн мал аж ахуй бөгөөд 1992-2004 оны хооронд улсын хэмжээнд хөдөө аж ахуйн өсөлтийн 44% -ийг эзэлж байна. Гэсэн хэдий ч хоол тэжээлийн шимт чанар муу, өвчин, шимэгч хорхой, малын менежмент тааруу байгаагийн үр дагавраас бүтээмжийн түвшин харьцангуй доогуур байгаа нь юм. Өөрөө хэлбэл хөдөө аж ахуй тэр тусмаа мал аж ахуйн эхлэлт улс орны эдийн засагт голлох байр суурь эзлэх боловч тэр чинээгээрээ улс орны эдийн засагт мөн дарамт учруулж байна (World Bank 2009a; Fitzherbert 2000; Akramov and Omuraliev 2009; Light 2007)</w:t>
      </w:r>
      <w:r w:rsidRPr="005C02DE">
        <w:rPr>
          <w:rFonts w:ascii="Arial" w:eastAsia="Arial" w:hAnsi="Arial" w:cs="Arial"/>
          <w:szCs w:val="24"/>
          <w:vertAlign w:val="superscript"/>
        </w:rPr>
        <w:footnoteReference w:id="1"/>
      </w:r>
      <w:r w:rsidRPr="005C02DE">
        <w:rPr>
          <w:rFonts w:ascii="Arial" w:eastAsia="Arial" w:hAnsi="Arial" w:cs="Arial"/>
          <w:szCs w:val="24"/>
        </w:rPr>
        <w:t>.</w:t>
      </w:r>
    </w:p>
    <w:p w14:paraId="0CB15B5D"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lastRenderedPageBreak/>
        <w:t xml:space="preserve">Өнөөдөр Киргизстан улсын газрын шинэчлэлийн хүрээнд газар тариалангийн газрынхаа 75-80% -ийг хувьчилжээ. 1988 онд дунджаар 2500-3000 га талбай бүхий 500 орчим улсын болон хамтралын фермерийн аж ахуйн мэдэлд нийт 1.3 сая га тариалангийн газар байсан бол 60,000 га талбай хэдэн зуун мянган өрхийн мэдэлд байв. 2008 оны байдлаар ойролцоогоор 2.7 сая өрх (Хөдөөгийн хүн амын 80%) 940,000 га тариалангийн талбайг эзэмшиж байгаагаас 900,000 өрхийн (дунджаар 0.13 га) болон 300,000 орчим нь фермерийн аж ахуйд (дунджаар 3.0 га эзэмшилд байна. Эмэгтэйчүүд фермийн аж ахуйд ноогдох газрыг 14%-ийг эзэмшиж байв. Киргизстан улсын хамгийн том фермерүүдийн 10% нь тариалангийн газрын 80 орчим хувийг эзэмшдэг (Akramov and Omuraliev 2009; Lerman and Sedik 2009; UNIFEM n.d.; ILC 2004). </w:t>
      </w:r>
    </w:p>
    <w:p w14:paraId="0B0AB9FB"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Тусгаар тогтнохоос өмнө Киргизстан улсын бүх газар төрийн мэдэлд байсан; хувь хүмүүс, бүлэг хүмүүс зөвхөн ашиглах эрхтэй байсан. 1980-аад оны сүүлээр улсын 1.4 сая га тариалангийн талбайн 96-аас 98% -ийг 500-700 улсын фермүүд (колхозууд) эзэмшиж байв. 1991-2009 оны хооронд газрын шинэчлэлийг гурван үе шаттайгаар хэрэгжүүлсэн.</w:t>
      </w:r>
    </w:p>
    <w:p w14:paraId="358D98B1"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1991 оноос эхлэн газрын шинэчлэлийн 1-р үе шатанд улсын болон хамтын фермүүдийг (колхоз) тариаланчдын фермерийн холбоо, хоршоо болгон өөрчлөв. </w:t>
      </w:r>
    </w:p>
    <w:p w14:paraId="14279538" w14:textId="3BF64D1F"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Хоёрдугаар үе шатанд (1995–2003) засгийн газар төрийн болон хамтын фермүүдийг хувьчилсан. 1998 онд үндсэн хуульд өөрчлөлт оруулснаар хувийн газар өмчлөх боломжтой болж, бүх газар ашиглах гэрчилгээг газар өмчлөлийн гэрчилгээ болгон өөрчилсөн. Энэ хугацаанд хөдөө аж ахуйн газрын 78</w:t>
      </w:r>
      <w:r w:rsidR="007C60C5">
        <w:rPr>
          <w:rFonts w:ascii="Arial" w:eastAsia="Arial" w:hAnsi="Arial" w:cs="Arial"/>
          <w:szCs w:val="24"/>
          <w:lang w:val="mn-MN"/>
        </w:rPr>
        <w:t xml:space="preserve">%-ийг </w:t>
      </w:r>
      <w:r w:rsidRPr="005C02DE">
        <w:rPr>
          <w:rFonts w:ascii="Arial" w:eastAsia="Arial" w:hAnsi="Arial" w:cs="Arial"/>
          <w:szCs w:val="24"/>
        </w:rPr>
        <w:t>хувийн өмчид шилжүүлэв.</w:t>
      </w:r>
    </w:p>
    <w:p w14:paraId="4D9453CB"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Газрын шинэчлэлийн гуравдах үе шат нь 2004 онд эхэлсэн бөгөөд дараах чиглэлээр хөдөө аж ахуйг дэмжихэд чиглэсэн. Үүнд:</w:t>
      </w:r>
    </w:p>
    <w:p w14:paraId="4E5F7367"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(1) тариачны ферм, агробизнес хөгжүүлэх;</w:t>
      </w:r>
    </w:p>
    <w:p w14:paraId="3EDB1C65"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(2) фермерийн холбоо, хоршоог хөгжүүлэх;</w:t>
      </w:r>
    </w:p>
    <w:p w14:paraId="76DD30B2"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(3) хөдөө аж ахуйн шинжлэх ухаан, өргөтгөлийн үйлчилгээг дэмжих;</w:t>
      </w:r>
    </w:p>
    <w:p w14:paraId="1EA20CFC"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(4) хөдөө аж ахуйн бүтээгдэхүүний борлуулалт, боловсруулалт, экспортын тогтолцоог хөгжүүлэх;</w:t>
      </w:r>
    </w:p>
    <w:p w14:paraId="49D8DDD0"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(5) ус, бэлчээрийн менежментийг сайжруулах;</w:t>
      </w:r>
    </w:p>
    <w:p w14:paraId="1FC24C3B" w14:textId="77777777" w:rsidR="00864270" w:rsidRPr="005C02DE" w:rsidRDefault="00864270" w:rsidP="00034BC3">
      <w:pPr>
        <w:spacing w:line="276" w:lineRule="auto"/>
        <w:ind w:firstLine="567"/>
        <w:jc w:val="both"/>
        <w:rPr>
          <w:rFonts w:ascii="Arial" w:eastAsia="Arial" w:hAnsi="Arial" w:cs="Arial"/>
          <w:szCs w:val="24"/>
          <w:lang w:val="mn-MN"/>
        </w:rPr>
      </w:pPr>
      <w:r w:rsidRPr="005C02DE">
        <w:rPr>
          <w:rFonts w:ascii="Arial" w:eastAsia="Arial" w:hAnsi="Arial" w:cs="Arial"/>
          <w:szCs w:val="24"/>
        </w:rPr>
        <w:t xml:space="preserve">(6) хөдөөгийн нийгмийн хөгжил. </w:t>
      </w:r>
    </w:p>
    <w:p w14:paraId="7BF33AD6" w14:textId="77777777" w:rsidR="00864270" w:rsidRPr="005C02DE" w:rsidRDefault="00864270" w:rsidP="00034BC3">
      <w:pPr>
        <w:spacing w:line="276" w:lineRule="auto"/>
        <w:ind w:firstLine="567"/>
        <w:jc w:val="both"/>
        <w:rPr>
          <w:rFonts w:ascii="Arial" w:eastAsia="Arial" w:hAnsi="Arial" w:cs="Arial"/>
          <w:szCs w:val="24"/>
        </w:rPr>
      </w:pPr>
      <w:r w:rsidRPr="005C02DE">
        <w:rPr>
          <w:rFonts w:ascii="Arial" w:eastAsia="Arial" w:hAnsi="Arial" w:cs="Arial"/>
          <w:szCs w:val="24"/>
        </w:rPr>
        <w:t>Газрын шинэчлэлийн эхний хоёр үе шатнаас ялгаатай нь Засгийн газар III үе шатны санаачилгыг хэрэгжүүлэхэд бэрхшээлтэй тулгарсан (Акрамов ба Омуралиев 2009; Лерман ба Седик 2009). Киргизийн газрын шинэчлэл нь газар тариалангийн газрынхаа 75-80% -ийг хувьчилсан байна.</w:t>
      </w:r>
    </w:p>
    <w:p w14:paraId="448C2C12" w14:textId="4F5BA6B7" w:rsidR="002207C1" w:rsidRPr="005C02DE" w:rsidRDefault="002207C1" w:rsidP="00034BC3">
      <w:pPr>
        <w:spacing w:line="276" w:lineRule="auto"/>
        <w:ind w:firstLine="567"/>
        <w:jc w:val="both"/>
        <w:rPr>
          <w:rFonts w:ascii="Arial" w:eastAsia="Arial" w:hAnsi="Arial" w:cs="Arial"/>
          <w:szCs w:val="24"/>
        </w:rPr>
      </w:pPr>
      <w:r w:rsidRPr="005C02DE">
        <w:rPr>
          <w:rFonts w:ascii="Arial" w:eastAsia="Arial" w:hAnsi="Arial" w:cs="Arial"/>
          <w:szCs w:val="24"/>
        </w:rPr>
        <w:t xml:space="preserve">Олон улс оронд бизнесийг газар олголтоор дэмжихдээ ихэвчлэн урт хугацааны хөнгөлөлттэй түрээс олгож, индустриал парк, технологийн парк, чөлөөт бүсүүдэд дэд бүтэц бүрэн шийдсэн газрыг хямд буюу үнэгүй ашиглуулдаг. Мөн газрыг барьцаалан зээл авах боломжийг бүрдүүлж, стартап болон инновацын компанид зориулсан хямд эсвэл үнэгүй талбай бүхий төвүүд байгуулдаг. Хөдөө аж ахуйн </w:t>
      </w:r>
      <w:r w:rsidRPr="005C02DE">
        <w:rPr>
          <w:rFonts w:ascii="Arial" w:eastAsia="Arial" w:hAnsi="Arial" w:cs="Arial"/>
          <w:szCs w:val="24"/>
        </w:rPr>
        <w:lastRenderedPageBreak/>
        <w:t>бизнесүүдэд урт хугацааны концесс, хөнгөлөлттэй зээл, ашиглалтын шаардлага зэргээр дэмжлэг үзүүлдэг. Хот төлөвлөлт, эдийн засгийн хөгжлийг уялдуулсан газар олголтын бодлогоор бизнесүүдийг логистик, дэд бүтэцтэй ойр байрлуулах замаар өсөлтийг дэмждэг. Товчхондоо, олон улсын жишиг нь бизнесийн хувьд баталгаатай, хямд, бэлэн дэд бүтцээр хангагдсан газар олголт, түүнд суурилсан бодлогоор хөрөнгө оруулалт, ажлын байрыг нэмэгдүүлэхэд чиглэдэг.</w:t>
      </w:r>
    </w:p>
    <w:p w14:paraId="45E8F57B" w14:textId="32D4CA5B" w:rsidR="002207C1" w:rsidRPr="005C02DE" w:rsidRDefault="002207C1" w:rsidP="002207C1">
      <w:pPr>
        <w:spacing w:line="276" w:lineRule="auto"/>
        <w:ind w:firstLine="567"/>
        <w:jc w:val="both"/>
        <w:rPr>
          <w:rFonts w:ascii="Arial" w:eastAsia="Arial" w:hAnsi="Arial" w:cs="Arial"/>
        </w:rPr>
      </w:pPr>
      <w:r w:rsidRPr="005C02DE">
        <w:rPr>
          <w:rFonts w:ascii="Arial" w:eastAsia="Arial" w:hAnsi="Arial" w:cs="Arial"/>
          <w:szCs w:val="24"/>
        </w:rPr>
        <w:t xml:space="preserve">Харин </w:t>
      </w:r>
      <w:r w:rsidRPr="005C02DE">
        <w:rPr>
          <w:rFonts w:ascii="Arial" w:eastAsia="Arial" w:hAnsi="Arial" w:cs="Arial"/>
        </w:rPr>
        <w:t>Олон улс хөдөө аж ахуйн газрыг дэмжихдээ ихэвчлэн урт хугацааны ашиглалтын эрх болон концесс олгож, фермерүүдэд тогтвортой хөрөнгө оруулалт хийх боломж бүрдүүлдэг. Газрын түрээсийн төлбөрийг хөнгөлөх эсвэл тодорхой хугацаанд үнэгүй ашиглуулах нь үйлдвэрлэлийн эхний зардлыг бууруулдаг. Мөн усалгааны дэд бүтэц, техник тоног төхөөрөмж, бордоо, үрийн санг төрөөс санхүүжүүлж эсвэл татаастай үнээр олгож үйлдвэрлэлийн хүчин чадлыг нэмэгдүүлдэг. Зарим улс агропарк, кластер хэлбэрээр дэд бүтэцтэй газар бэлтгэн агуулах, боловсруулах цех, логистикийн төвийг төвлөрүүлж фермерүүдийг бэлэн орчинд ажиллах боломжоор хангадаг. Хөнгөлөлттэй болон урт хугацааны зээл, батлан даалтын үйлчилгээ, ургац ба малын даатгал зэрэг санхүүгийн болон эрсдэлийн хамгаалалт нь ХАА-ын салбарын тогтвортой байдлыг дэмждэг. Ингэснээр хөдөө аж ахуйн газар нь зөвхөн газар олголтоор бус, дэд бүтэц, санхүүжилт, эрсдэлийн хамгаалалтаар хавсран дэмжигдсэн иж бүрэн бодлогоор хөгждөг.</w:t>
      </w:r>
    </w:p>
    <w:p w14:paraId="47281DA5" w14:textId="176891E3" w:rsidR="002207C1" w:rsidRPr="005C02DE" w:rsidRDefault="002207C1" w:rsidP="002207C1">
      <w:pPr>
        <w:spacing w:line="276" w:lineRule="auto"/>
        <w:ind w:firstLine="567"/>
        <w:jc w:val="both"/>
        <w:rPr>
          <w:rFonts w:ascii="Arial" w:eastAsia="Arial" w:hAnsi="Arial" w:cs="Arial"/>
          <w:szCs w:val="24"/>
        </w:rPr>
      </w:pPr>
      <w:r w:rsidRPr="005C02DE">
        <w:rPr>
          <w:rFonts w:ascii="Arial" w:eastAsia="Arial" w:hAnsi="Arial" w:cs="Arial"/>
          <w:szCs w:val="24"/>
        </w:rPr>
        <w:t xml:space="preserve">Уламжлалт нүүдлийн болон хагас нүүдлийн мал аж ахуйтай орнуудад (Монгол, Киргизстан, Казахстан, Монголын Төв Азийн бүс, Африкийн Сахель бүс гэх мэт) бэлчээрийн газрыг дэмжих бодлого нь </w:t>
      </w:r>
      <w:r w:rsidRPr="005C02DE">
        <w:rPr>
          <w:rFonts w:ascii="Arial" w:eastAsia="Arial" w:hAnsi="Arial" w:cs="Arial"/>
          <w:b/>
          <w:bCs/>
          <w:szCs w:val="24"/>
        </w:rPr>
        <w:t>бэлчээрийн тогтвортой ашиглалт, уур амьсгалын эрсдэлийн бууралтыг хангах</w:t>
      </w:r>
      <w:r w:rsidRPr="005C02DE">
        <w:rPr>
          <w:rFonts w:ascii="Arial" w:eastAsia="Arial" w:hAnsi="Arial" w:cs="Arial"/>
          <w:szCs w:val="24"/>
        </w:rPr>
        <w:t xml:space="preserve"> зорилготой байдаг. Олон улсын нийтлэг дэмжлэгийг үргэлжилсэн үгээр дараах байдлаар илэрхийлж болно.</w:t>
      </w:r>
    </w:p>
    <w:p w14:paraId="69060D7E" w14:textId="77777777" w:rsidR="002207C1" w:rsidRPr="005C02DE" w:rsidRDefault="002207C1" w:rsidP="002207C1">
      <w:pPr>
        <w:spacing w:line="276" w:lineRule="auto"/>
        <w:ind w:firstLine="567"/>
        <w:jc w:val="both"/>
        <w:rPr>
          <w:rFonts w:ascii="Arial" w:eastAsia="Arial" w:hAnsi="Arial" w:cs="Arial"/>
          <w:szCs w:val="24"/>
        </w:rPr>
      </w:pPr>
      <w:r w:rsidRPr="005C02DE">
        <w:rPr>
          <w:rFonts w:ascii="Arial" w:eastAsia="Arial" w:hAnsi="Arial" w:cs="Arial"/>
          <w:szCs w:val="24"/>
        </w:rPr>
        <w:t>Олон улс нүүдлийн болон уламжлалт мал аж ахуй давамгайлсан бүс нутгуудад бэлчээрийн газрыг хамгаалах, тогтвортой ашиглуулахын тулд хэд хэдэн төрлийн дэмжлэг үзүүлдэг. Юуны өмнө бэлчээрийн менежментийг сайжруулах зорилгоор малчдын бүлэг, хоршоог байгуулж, бэлчээрийн зохион байгуулалт, улирлын нүүдлийн маршрутыг шинжлэх ухаанд суурилан төлөвлөхөд тусалдаг. Уур амьсгалын хатуу нөхцөлд өртдөг учир бэлчээрийн усан хангамжийг сайжруулж гүний худаг гаргах, усан сан барих, ус хураах байгууламж байгуулах нь түгээмэл. Зарим оронд талхлагдсан бэлчээрийг нөхөн сэргээх зорилгоор тэжээлийн ургамал тарих, хөрс хамгаалах арга хэмжээ авах, мод бут тарих зэрэг төсөл хэрэгжүүлдэг.</w:t>
      </w:r>
    </w:p>
    <w:p w14:paraId="284090B6" w14:textId="77777777" w:rsidR="002207C1" w:rsidRPr="005C02DE" w:rsidRDefault="002207C1" w:rsidP="002207C1">
      <w:pPr>
        <w:spacing w:line="276" w:lineRule="auto"/>
        <w:ind w:firstLine="567"/>
        <w:jc w:val="both"/>
        <w:rPr>
          <w:rFonts w:ascii="Arial" w:eastAsia="Arial" w:hAnsi="Arial" w:cs="Arial"/>
          <w:szCs w:val="24"/>
        </w:rPr>
      </w:pPr>
      <w:r w:rsidRPr="005C02DE">
        <w:rPr>
          <w:rFonts w:ascii="Arial" w:eastAsia="Arial" w:hAnsi="Arial" w:cs="Arial"/>
          <w:szCs w:val="24"/>
        </w:rPr>
        <w:t>Мөн малчдын амьжиргааг тогтвортой байлгахын тулд уур амьсгалын эрсдэлийн даатгал, ялангуяа зуд, гангийн эрсдэлээс хамгаалах бүтээгдэхүүн нэвтрүүлж, татаастай үнээр санал болгодог. Малын эрүүл мэндийн үйлчилгээ, вакцин, эмчилгээний зардлыг хөнгөлөх нь үйлдвэрлэлийн үр ашгийг нэмэгдүүлдэг. Зарим оронд эко-менежмент хийж чадсан малчдад урамшуулал, төлбөрийн систем (Payment for Ecosystem Services) хэрэгжүүлж, бэлчээрийг сайн хамгаалж, хэт ачаалалгүй ашигласан тохиолдолд тэдэнд санхүүгийн дэмжлэг олгодог.</w:t>
      </w:r>
    </w:p>
    <w:p w14:paraId="70105639" w14:textId="54C1F57F" w:rsidR="00651267" w:rsidRPr="005C02DE" w:rsidRDefault="002207C1" w:rsidP="008E1598">
      <w:pPr>
        <w:spacing w:line="276" w:lineRule="auto"/>
        <w:ind w:firstLine="567"/>
        <w:jc w:val="both"/>
        <w:rPr>
          <w:rFonts w:ascii="Arial" w:eastAsia="Arial" w:hAnsi="Arial" w:cs="Arial"/>
          <w:szCs w:val="24"/>
        </w:rPr>
      </w:pPr>
      <w:r w:rsidRPr="005C02DE">
        <w:rPr>
          <w:rFonts w:ascii="Arial" w:eastAsia="Arial" w:hAnsi="Arial" w:cs="Arial"/>
          <w:szCs w:val="24"/>
        </w:rPr>
        <w:t xml:space="preserve">Нүүдлийн малчдын хөдөлгөөнт байдлыг хангахын тулд өвөл, хаврын отор бүс тогтоож, отрын зам, хамгаалалтын хашаа, малын гарц зэрэг дэд бүтцийг сайжруулах төсөл олон оронд хийгддэг. Бэлчээрийн мэдээллийн систем буюу </w:t>
      </w:r>
      <w:r w:rsidRPr="005C02DE">
        <w:rPr>
          <w:rFonts w:ascii="Arial" w:eastAsia="Arial" w:hAnsi="Arial" w:cs="Arial"/>
          <w:szCs w:val="24"/>
        </w:rPr>
        <w:lastRenderedPageBreak/>
        <w:t>хиймэл дагуулаас авсан зураглал, ургамлын гарц, чийгийн хэмжээ, бэлчээрийн даацын сэрэмжлүүлгийг малчдад гар утсаар хүргэдэг “digital herding” төрлийн ший</w:t>
      </w:r>
      <w:r w:rsidR="008E1598" w:rsidRPr="005C02DE">
        <w:rPr>
          <w:rFonts w:ascii="Arial" w:eastAsia="Arial" w:hAnsi="Arial" w:cs="Arial"/>
          <w:szCs w:val="24"/>
        </w:rPr>
        <w:t>длүүд ч түгээмэл болсоор байна.</w:t>
      </w:r>
    </w:p>
    <w:p w14:paraId="3DC8CA8F" w14:textId="4D2C24EA" w:rsidR="00651267" w:rsidRPr="005C02DE" w:rsidRDefault="00651267" w:rsidP="009A60F2">
      <w:pPr>
        <w:keepNext/>
        <w:keepLines/>
        <w:widowControl w:val="0"/>
        <w:spacing w:line="240" w:lineRule="auto"/>
        <w:jc w:val="center"/>
        <w:outlineLvl w:val="0"/>
        <w:rPr>
          <w:rFonts w:ascii="Arial" w:hAnsi="Arial" w:cs="Arial"/>
          <w:b/>
          <w:bCs/>
          <w:szCs w:val="24"/>
          <w:lang w:val="mn-MN"/>
        </w:rPr>
      </w:pPr>
      <w:bookmarkStart w:id="28" w:name="_Toc215137280"/>
      <w:r w:rsidRPr="005C02DE">
        <w:rPr>
          <w:rFonts w:ascii="Arial" w:eastAsia="Arial" w:hAnsi="Arial" w:cs="Arial"/>
          <w:b/>
          <w:szCs w:val="24"/>
        </w:rPr>
        <w:t>ЗУРГАА.ЗӨВЛӨМЖ</w:t>
      </w:r>
      <w:bookmarkEnd w:id="28"/>
    </w:p>
    <w:p w14:paraId="53C7287D" w14:textId="2490058C" w:rsidR="00651267" w:rsidRDefault="005D0443" w:rsidP="00A6266E">
      <w:pPr>
        <w:tabs>
          <w:tab w:val="left" w:pos="1080"/>
        </w:tabs>
        <w:spacing w:after="0" w:line="276" w:lineRule="auto"/>
        <w:ind w:firstLine="567"/>
        <w:jc w:val="both"/>
        <w:rPr>
          <w:rFonts w:ascii="Arial" w:eastAsia="Arial" w:hAnsi="Arial" w:cs="Arial"/>
          <w:bCs/>
          <w:lang w:val="mn-MN"/>
        </w:rPr>
      </w:pPr>
      <w:r>
        <w:rPr>
          <w:rFonts w:ascii="Arial" w:eastAsia="Arial" w:hAnsi="Arial" w:cs="Arial"/>
          <w:bCs/>
          <w:szCs w:val="24"/>
          <w:lang w:val="mn-MN"/>
        </w:rPr>
        <w:t>Г</w:t>
      </w:r>
      <w:r w:rsidR="00F2393A" w:rsidRPr="005C02DE">
        <w:rPr>
          <w:rFonts w:ascii="Arial" w:eastAsia="Arial" w:hAnsi="Arial" w:cs="Arial"/>
          <w:bCs/>
          <w:szCs w:val="24"/>
          <w:lang w:val="mn-MN"/>
        </w:rPr>
        <w:t>азрын нэгдмэл сангийн удирдлагын нэгдсэн цахим системээр</w:t>
      </w:r>
      <w:r w:rsidR="002736B6" w:rsidRPr="005C02DE">
        <w:rPr>
          <w:rFonts w:ascii="Arial" w:eastAsia="Arial" w:hAnsi="Arial" w:cs="Arial"/>
          <w:bCs/>
          <w:szCs w:val="24"/>
          <w:lang w:val="mn-MN"/>
        </w:rPr>
        <w:t xml:space="preserve"> дамжуулан иргэн, хуулийн этгээдэд түргэн шуурхай, тэгш хүртээм</w:t>
      </w:r>
      <w:r w:rsidR="006B04B5" w:rsidRPr="005C02DE">
        <w:rPr>
          <w:rFonts w:ascii="Arial" w:eastAsia="Arial" w:hAnsi="Arial" w:cs="Arial"/>
          <w:bCs/>
          <w:szCs w:val="24"/>
          <w:lang w:val="mn-MN"/>
        </w:rPr>
        <w:t>ж</w:t>
      </w:r>
      <w:r w:rsidR="002736B6" w:rsidRPr="005C02DE">
        <w:rPr>
          <w:rFonts w:ascii="Arial" w:eastAsia="Arial" w:hAnsi="Arial" w:cs="Arial"/>
          <w:bCs/>
          <w:szCs w:val="24"/>
          <w:lang w:val="mn-MN"/>
        </w:rPr>
        <w:t>тэй газры</w:t>
      </w:r>
      <w:r w:rsidR="000224EB" w:rsidRPr="005C02DE">
        <w:rPr>
          <w:rFonts w:ascii="Arial" w:eastAsia="Arial" w:hAnsi="Arial" w:cs="Arial"/>
          <w:bCs/>
          <w:szCs w:val="24"/>
          <w:lang w:val="mn-MN"/>
        </w:rPr>
        <w:t>н асуудлыг шийдвэрлэх,</w:t>
      </w:r>
      <w:r w:rsidR="00A670F6">
        <w:rPr>
          <w:rFonts w:ascii="Arial" w:eastAsia="Arial" w:hAnsi="Arial" w:cs="Arial"/>
          <w:bCs/>
          <w:szCs w:val="24"/>
          <w:lang w:val="mn-MN"/>
        </w:rPr>
        <w:t xml:space="preserve"> </w:t>
      </w:r>
      <w:r w:rsidR="00F2393A" w:rsidRPr="005C02DE">
        <w:rPr>
          <w:rFonts w:ascii="Arial" w:eastAsia="Arial" w:hAnsi="Arial" w:cs="Arial"/>
          <w:bCs/>
          <w:szCs w:val="24"/>
          <w:lang w:val="mn-MN"/>
        </w:rPr>
        <w:t>бүс болон орон нутгийн</w:t>
      </w:r>
      <w:r w:rsidR="002736B6" w:rsidRPr="005C02DE">
        <w:rPr>
          <w:rFonts w:ascii="Arial" w:eastAsia="Arial" w:hAnsi="Arial" w:cs="Arial"/>
          <w:bCs/>
          <w:szCs w:val="24"/>
          <w:lang w:val="mn-MN"/>
        </w:rPr>
        <w:t xml:space="preserve"> тэргүүлэх чиглэл, бодлого төлөвлөлттэй уялдуулан төсөл сонгон шалгаруулах</w:t>
      </w:r>
      <w:r w:rsidR="000224EB" w:rsidRPr="005C02DE">
        <w:rPr>
          <w:rFonts w:ascii="Arial" w:eastAsia="Arial" w:hAnsi="Arial" w:cs="Arial"/>
          <w:bCs/>
          <w:szCs w:val="24"/>
          <w:lang w:val="mn-MN"/>
        </w:rPr>
        <w:t xml:space="preserve"> зарчмаар газрыг олгож ажлын байр нэмэгдүүлэх, </w:t>
      </w:r>
      <w:r w:rsidR="00DC04A4" w:rsidRPr="005C02DE">
        <w:rPr>
          <w:rFonts w:ascii="Arial" w:eastAsia="Arial" w:hAnsi="Arial" w:cs="Arial"/>
          <w:bCs/>
          <w:szCs w:val="24"/>
          <w:lang w:val="mn-MN"/>
        </w:rPr>
        <w:t xml:space="preserve">газрыг эдийн засгийн эргэлтэд оруулах, аж ахуй эрхлэгчдийг дэмжих боломжийг бүрдүүлэх, </w:t>
      </w:r>
      <w:r w:rsidR="001E38CC" w:rsidRPr="005C02DE">
        <w:rPr>
          <w:rFonts w:ascii="Arial" w:eastAsia="Arial" w:hAnsi="Arial" w:cs="Arial"/>
          <w:bCs/>
          <w:lang w:val="mn-MN"/>
        </w:rPr>
        <w:t>цахим системийг бүх төрийн байгууллагыг хамруулан бүрэн хэрэгжүүл</w:t>
      </w:r>
      <w:r w:rsidR="00435BCB" w:rsidRPr="005C02DE">
        <w:rPr>
          <w:rFonts w:ascii="Arial" w:eastAsia="Arial" w:hAnsi="Arial" w:cs="Arial"/>
          <w:bCs/>
          <w:lang w:val="mn-MN"/>
        </w:rPr>
        <w:t xml:space="preserve">снээр </w:t>
      </w:r>
      <w:r w:rsidR="001E38CC" w:rsidRPr="005C02DE">
        <w:rPr>
          <w:rFonts w:ascii="Arial" w:eastAsia="Arial" w:hAnsi="Arial" w:cs="Arial"/>
          <w:bCs/>
          <w:lang w:val="mn-MN"/>
        </w:rPr>
        <w:t>газар эзэмшүүлэх, ашиглуулах, өмчлүүлэхтэй холбоотой мэдээлэл нэг дор төвлөрч, ил тод байд</w:t>
      </w:r>
      <w:r w:rsidR="00B35FAA">
        <w:rPr>
          <w:rFonts w:ascii="Arial" w:eastAsia="Arial" w:hAnsi="Arial" w:cs="Arial"/>
          <w:bCs/>
          <w:lang w:val="mn-MN"/>
        </w:rPr>
        <w:t>лыг хангах</w:t>
      </w:r>
      <w:r w:rsidR="001E38CC" w:rsidRPr="005C02DE">
        <w:rPr>
          <w:rFonts w:ascii="Arial" w:eastAsia="Arial" w:hAnsi="Arial" w:cs="Arial"/>
          <w:bCs/>
          <w:lang w:val="mn-MN"/>
        </w:rPr>
        <w:t>, иргэд, хувийн хэвшил, төрийн байгууллагууд ижил мэдээлэлд тулгуурлан шийдвэр</w:t>
      </w:r>
      <w:r w:rsidR="00B35FAA">
        <w:rPr>
          <w:rFonts w:ascii="Arial" w:eastAsia="Arial" w:hAnsi="Arial" w:cs="Arial"/>
          <w:bCs/>
          <w:lang w:val="mn-MN"/>
        </w:rPr>
        <w:t>лэх боломжийг бүрдүүлэх</w:t>
      </w:r>
      <w:r w:rsidR="00F62B8B">
        <w:rPr>
          <w:rFonts w:ascii="Arial" w:eastAsia="Arial" w:hAnsi="Arial" w:cs="Arial"/>
          <w:bCs/>
          <w:lang w:val="mn-MN"/>
        </w:rPr>
        <w:t xml:space="preserve"> </w:t>
      </w:r>
      <w:r w:rsidR="00BE7F17" w:rsidRPr="00021350">
        <w:rPr>
          <w:rFonts w:ascii="Arial" w:eastAsia="Arial" w:hAnsi="Arial" w:cs="Mongolian Baiti"/>
          <w:bCs/>
          <w:lang w:bidi="mn-Mong-CN"/>
        </w:rPr>
        <w:t xml:space="preserve">эрх зүйн орчин </w:t>
      </w:r>
      <w:r w:rsidR="00BE7F17">
        <w:rPr>
          <w:rFonts w:ascii="Arial" w:eastAsia="Arial" w:hAnsi="Arial" w:cs="Mongolian Baiti"/>
          <w:bCs/>
          <w:lang w:bidi="mn-Mong-CN"/>
        </w:rPr>
        <w:t>тодорхой</w:t>
      </w:r>
      <w:r w:rsidR="00BE7F17">
        <w:rPr>
          <w:rFonts w:ascii="Arial" w:eastAsia="Arial" w:hAnsi="Arial" w:cs="Mongolian Baiti"/>
          <w:bCs/>
          <w:lang w:val="mn-MN" w:bidi="mn-Mong-CN"/>
        </w:rPr>
        <w:t xml:space="preserve"> бол</w:t>
      </w:r>
      <w:r>
        <w:rPr>
          <w:rFonts w:ascii="Arial" w:eastAsia="Arial" w:hAnsi="Arial" w:cs="Mongolian Baiti"/>
          <w:bCs/>
          <w:lang w:val="mn-MN" w:bidi="mn-Mong-CN"/>
        </w:rPr>
        <w:t>гох шаардлагатай</w:t>
      </w:r>
      <w:r w:rsidR="00E25442" w:rsidRPr="005C02DE">
        <w:rPr>
          <w:rFonts w:ascii="Arial" w:eastAsia="Arial" w:hAnsi="Arial" w:cs="Arial"/>
          <w:bCs/>
          <w:lang w:val="mn-MN"/>
        </w:rPr>
        <w:t xml:space="preserve"> юм.</w:t>
      </w:r>
    </w:p>
    <w:p w14:paraId="3B5627C0"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6EC511A0"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15178AE0"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418552F1" w14:textId="77777777" w:rsidR="00F62B8B" w:rsidRDefault="00F62B8B" w:rsidP="00A6266E">
      <w:pPr>
        <w:tabs>
          <w:tab w:val="left" w:pos="1080"/>
        </w:tabs>
        <w:spacing w:after="0" w:line="276" w:lineRule="auto"/>
        <w:ind w:firstLine="567"/>
        <w:jc w:val="both"/>
        <w:rPr>
          <w:rFonts w:ascii="Arial" w:eastAsia="Arial" w:hAnsi="Arial" w:cs="Arial"/>
          <w:bCs/>
          <w:lang w:val="mn-MN"/>
        </w:rPr>
      </w:pPr>
    </w:p>
    <w:p w14:paraId="1A69318F" w14:textId="77777777" w:rsidR="00651267" w:rsidRPr="005C02DE" w:rsidRDefault="00651267" w:rsidP="00B737D2">
      <w:pPr>
        <w:tabs>
          <w:tab w:val="left" w:pos="1080"/>
        </w:tabs>
        <w:spacing w:after="0" w:line="276" w:lineRule="auto"/>
        <w:jc w:val="center"/>
        <w:rPr>
          <w:rFonts w:ascii="Arial" w:eastAsia="Arial" w:hAnsi="Arial" w:cs="Arial"/>
          <w:szCs w:val="24"/>
        </w:rPr>
      </w:pPr>
      <w:r w:rsidRPr="005C02DE">
        <w:rPr>
          <w:rFonts w:ascii="Arial" w:eastAsia="Arial" w:hAnsi="Arial" w:cs="Arial"/>
          <w:szCs w:val="24"/>
        </w:rPr>
        <w:t>---о0о---</w:t>
      </w:r>
    </w:p>
    <w:p w14:paraId="509EEEE0" w14:textId="77777777" w:rsidR="00651267" w:rsidRPr="005C02DE" w:rsidRDefault="00651267" w:rsidP="00651267">
      <w:pPr>
        <w:tabs>
          <w:tab w:val="left" w:pos="1080"/>
        </w:tabs>
        <w:spacing w:after="0" w:line="276" w:lineRule="auto"/>
        <w:ind w:firstLine="567"/>
        <w:jc w:val="center"/>
        <w:rPr>
          <w:rFonts w:ascii="Arial" w:eastAsia="Arial" w:hAnsi="Arial" w:cs="Arial"/>
          <w:szCs w:val="24"/>
        </w:rPr>
      </w:pPr>
    </w:p>
    <w:p w14:paraId="139684A9" w14:textId="77777777" w:rsidR="00651267" w:rsidRPr="005C02DE" w:rsidRDefault="00651267" w:rsidP="00034BC3">
      <w:pPr>
        <w:spacing w:line="276" w:lineRule="auto"/>
        <w:ind w:firstLine="567"/>
        <w:jc w:val="both"/>
        <w:rPr>
          <w:rFonts w:ascii="Arial" w:eastAsia="Arial" w:hAnsi="Arial" w:cs="Arial"/>
          <w:szCs w:val="24"/>
        </w:rPr>
      </w:pPr>
    </w:p>
    <w:p w14:paraId="4E89D709" w14:textId="77777777" w:rsidR="00864270" w:rsidRPr="005C02DE" w:rsidRDefault="00864270" w:rsidP="00034BC3">
      <w:pPr>
        <w:spacing w:line="276" w:lineRule="auto"/>
        <w:ind w:firstLine="567"/>
        <w:jc w:val="both"/>
        <w:rPr>
          <w:rFonts w:ascii="Arial" w:eastAsia="Arial" w:hAnsi="Arial" w:cs="Arial"/>
          <w:szCs w:val="24"/>
        </w:rPr>
      </w:pPr>
    </w:p>
    <w:bookmarkEnd w:id="22"/>
    <w:p w14:paraId="190B5036" w14:textId="77777777" w:rsidR="00864270" w:rsidRPr="005C02DE" w:rsidRDefault="00864270" w:rsidP="00034BC3">
      <w:pPr>
        <w:spacing w:line="276" w:lineRule="auto"/>
        <w:ind w:firstLine="567"/>
        <w:jc w:val="both"/>
        <w:rPr>
          <w:rFonts w:ascii="Arial" w:eastAsia="Arial" w:hAnsi="Arial" w:cs="Arial"/>
          <w:szCs w:val="24"/>
        </w:rPr>
        <w:sectPr w:rsidR="00864270" w:rsidRPr="005C02DE" w:rsidSect="009D4F58">
          <w:footerReference w:type="default" r:id="rId13"/>
          <w:pgSz w:w="11900" w:h="16840"/>
          <w:pgMar w:top="1134" w:right="851" w:bottom="1134" w:left="1701" w:header="680" w:footer="113" w:gutter="0"/>
          <w:cols w:space="720"/>
          <w:titlePg/>
          <w:docGrid w:linePitch="326"/>
        </w:sectPr>
      </w:pPr>
    </w:p>
    <w:p w14:paraId="1ED6EC18" w14:textId="77777777" w:rsidR="00864270" w:rsidRPr="005C02DE" w:rsidRDefault="00864270" w:rsidP="00651267">
      <w:pPr>
        <w:spacing w:line="276" w:lineRule="auto"/>
        <w:jc w:val="both"/>
        <w:rPr>
          <w:rFonts w:ascii="Arial" w:eastAsia="Arial" w:hAnsi="Arial" w:cs="Arial"/>
          <w:smallCaps/>
          <w:szCs w:val="24"/>
          <w:lang w:val="mn-MN"/>
        </w:rPr>
        <w:sectPr w:rsidR="00864270" w:rsidRPr="005C02DE" w:rsidSect="00CA1485">
          <w:pgSz w:w="16840" w:h="11900" w:orient="landscape"/>
          <w:pgMar w:top="1134" w:right="538" w:bottom="851" w:left="1134" w:header="709" w:footer="709" w:gutter="0"/>
          <w:cols w:space="720"/>
        </w:sectPr>
      </w:pPr>
      <w:bookmarkStart w:id="29" w:name="_heading=h.k278286zddn6" w:colFirst="0" w:colLast="0"/>
      <w:bookmarkEnd w:id="29"/>
    </w:p>
    <w:p w14:paraId="5A0EA44F" w14:textId="77777777" w:rsidR="00B74322" w:rsidRPr="005C02DE" w:rsidRDefault="00B74322" w:rsidP="00034BC3">
      <w:pPr>
        <w:tabs>
          <w:tab w:val="left" w:pos="1080"/>
        </w:tabs>
        <w:spacing w:after="0" w:line="276" w:lineRule="auto"/>
        <w:ind w:firstLine="567"/>
        <w:jc w:val="center"/>
        <w:rPr>
          <w:rFonts w:ascii="Arial" w:eastAsia="Arial" w:hAnsi="Arial" w:cs="Arial"/>
          <w:szCs w:val="24"/>
        </w:rPr>
      </w:pPr>
    </w:p>
    <w:p w14:paraId="107E8603" w14:textId="77777777" w:rsidR="00B74322" w:rsidRPr="005C02DE" w:rsidRDefault="00B74322" w:rsidP="00034BC3">
      <w:pPr>
        <w:spacing w:before="240" w:after="0" w:line="276" w:lineRule="auto"/>
        <w:ind w:firstLine="567"/>
        <w:jc w:val="center"/>
        <w:rPr>
          <w:rFonts w:ascii="Arial" w:hAnsi="Arial" w:cs="Arial"/>
          <w:b/>
          <w:bCs/>
          <w:szCs w:val="24"/>
          <w:lang w:val="mn-MN"/>
        </w:rPr>
      </w:pPr>
    </w:p>
    <w:sectPr w:rsidR="00B74322" w:rsidRPr="005C02DE" w:rsidSect="004A17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4B58" w14:textId="77777777" w:rsidR="00ED1B6B" w:rsidRDefault="00ED1B6B" w:rsidP="00864270">
      <w:pPr>
        <w:spacing w:after="0" w:line="240" w:lineRule="auto"/>
      </w:pPr>
      <w:r>
        <w:separator/>
      </w:r>
    </w:p>
  </w:endnote>
  <w:endnote w:type="continuationSeparator" w:id="0">
    <w:p w14:paraId="60D96197" w14:textId="77777777" w:rsidR="00ED1B6B" w:rsidRDefault="00ED1B6B" w:rsidP="0086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229531"/>
      <w:docPartObj>
        <w:docPartGallery w:val="Page Numbers (Bottom of Page)"/>
        <w:docPartUnique/>
      </w:docPartObj>
    </w:sdtPr>
    <w:sdtEndPr>
      <w:rPr>
        <w:rFonts w:ascii="Arial" w:hAnsi="Arial" w:cs="Arial"/>
        <w:noProof/>
      </w:rPr>
    </w:sdtEndPr>
    <w:sdtContent>
      <w:p w14:paraId="3D899DEC" w14:textId="67D27312" w:rsidR="009D4F58" w:rsidRPr="009D4F58" w:rsidRDefault="009D4F58">
        <w:pPr>
          <w:pStyle w:val="Footer"/>
          <w:jc w:val="center"/>
          <w:rPr>
            <w:rFonts w:ascii="Arial" w:hAnsi="Arial" w:cs="Arial"/>
          </w:rPr>
        </w:pPr>
        <w:r w:rsidRPr="009D4F58">
          <w:rPr>
            <w:rFonts w:ascii="Arial" w:hAnsi="Arial" w:cs="Arial"/>
          </w:rPr>
          <w:fldChar w:fldCharType="begin"/>
        </w:r>
        <w:r w:rsidRPr="009D4F58">
          <w:rPr>
            <w:rFonts w:ascii="Arial" w:hAnsi="Arial" w:cs="Arial"/>
          </w:rPr>
          <w:instrText xml:space="preserve"> PAGE   \* MERGEFORMAT </w:instrText>
        </w:r>
        <w:r w:rsidRPr="009D4F58">
          <w:rPr>
            <w:rFonts w:ascii="Arial" w:hAnsi="Arial" w:cs="Arial"/>
          </w:rPr>
          <w:fldChar w:fldCharType="separate"/>
        </w:r>
        <w:r w:rsidR="007A05CE">
          <w:rPr>
            <w:rFonts w:ascii="Arial" w:hAnsi="Arial" w:cs="Arial"/>
            <w:noProof/>
          </w:rPr>
          <w:t>3</w:t>
        </w:r>
        <w:r w:rsidRPr="009D4F58">
          <w:rPr>
            <w:rFonts w:ascii="Arial" w:hAnsi="Arial" w:cs="Arial"/>
            <w:noProof/>
          </w:rPr>
          <w:fldChar w:fldCharType="end"/>
        </w:r>
      </w:p>
    </w:sdtContent>
  </w:sdt>
  <w:p w14:paraId="334FB51F" w14:textId="77777777" w:rsidR="009D4F58" w:rsidRDefault="009D4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957A" w14:textId="77777777" w:rsidR="00ED1B6B" w:rsidRDefault="00ED1B6B" w:rsidP="00864270">
      <w:pPr>
        <w:spacing w:after="0" w:line="240" w:lineRule="auto"/>
      </w:pPr>
      <w:r>
        <w:separator/>
      </w:r>
    </w:p>
  </w:footnote>
  <w:footnote w:type="continuationSeparator" w:id="0">
    <w:p w14:paraId="7FA0E5D2" w14:textId="77777777" w:rsidR="00ED1B6B" w:rsidRDefault="00ED1B6B" w:rsidP="00864270">
      <w:pPr>
        <w:spacing w:after="0" w:line="240" w:lineRule="auto"/>
      </w:pPr>
      <w:r>
        <w:continuationSeparator/>
      </w:r>
    </w:p>
  </w:footnote>
  <w:footnote w:id="1">
    <w:p w14:paraId="622555F6" w14:textId="77777777" w:rsidR="00CA1485" w:rsidRDefault="00CA1485" w:rsidP="00864270">
      <w:pPr>
        <w:pBdr>
          <w:top w:val="nil"/>
          <w:left w:val="nil"/>
          <w:bottom w:val="nil"/>
          <w:right w:val="nil"/>
          <w:between w:val="nil"/>
        </w:pBdr>
        <w:rPr>
          <w:sz w:val="20"/>
          <w:szCs w:val="20"/>
        </w:rPr>
      </w:pPr>
      <w:r>
        <w:rPr>
          <w:rStyle w:val="FootnoteReference"/>
        </w:rPr>
        <w:footnoteRef/>
      </w:r>
      <w:r>
        <w:rPr>
          <w:sz w:val="20"/>
          <w:szCs w:val="20"/>
        </w:rPr>
        <w:t xml:space="preserve"> </w:t>
      </w:r>
      <w:hyperlink r:id="rId1" w:anchor="land">
        <w:r>
          <w:rPr>
            <w:color w:val="0000FF"/>
            <w:sz w:val="20"/>
            <w:szCs w:val="20"/>
            <w:u w:val="single"/>
          </w:rPr>
          <w:t>https://www.land-links.org/country-profile/kyrgyzstan/#land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4C"/>
    <w:multiLevelType w:val="multilevel"/>
    <w:tmpl w:val="3E6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DC2"/>
    <w:multiLevelType w:val="multilevel"/>
    <w:tmpl w:val="BF6292F6"/>
    <w:lvl w:ilvl="0">
      <w:start w:val="1"/>
      <w:numFmt w:val="bullet"/>
      <w:lvlText w:val="●"/>
      <w:lvlJc w:val="left"/>
      <w:pPr>
        <w:ind w:left="1332" w:hanging="360"/>
      </w:pPr>
      <w:rPr>
        <w:rFonts w:ascii="Noto Sans Symbols" w:eastAsia="Noto Sans Symbols" w:hAnsi="Noto Sans Symbols" w:cs="Noto Sans Symbols"/>
      </w:rPr>
    </w:lvl>
    <w:lvl w:ilvl="1">
      <w:start w:val="1"/>
      <w:numFmt w:val="bullet"/>
      <w:lvlText w:val="o"/>
      <w:lvlJc w:val="left"/>
      <w:pPr>
        <w:ind w:left="2052" w:hanging="360"/>
      </w:pPr>
      <w:rPr>
        <w:rFonts w:ascii="Courier New" w:eastAsia="Courier New" w:hAnsi="Courier New" w:cs="Courier New"/>
      </w:rPr>
    </w:lvl>
    <w:lvl w:ilvl="2">
      <w:start w:val="1"/>
      <w:numFmt w:val="bullet"/>
      <w:lvlText w:val="▪"/>
      <w:lvlJc w:val="left"/>
      <w:pPr>
        <w:ind w:left="2772" w:hanging="360"/>
      </w:pPr>
      <w:rPr>
        <w:rFonts w:ascii="Noto Sans Symbols" w:eastAsia="Noto Sans Symbols" w:hAnsi="Noto Sans Symbols" w:cs="Noto Sans Symbols"/>
      </w:rPr>
    </w:lvl>
    <w:lvl w:ilvl="3">
      <w:start w:val="1"/>
      <w:numFmt w:val="bullet"/>
      <w:lvlText w:val="●"/>
      <w:lvlJc w:val="left"/>
      <w:pPr>
        <w:ind w:left="3492" w:hanging="360"/>
      </w:pPr>
      <w:rPr>
        <w:rFonts w:ascii="Noto Sans Symbols" w:eastAsia="Noto Sans Symbols" w:hAnsi="Noto Sans Symbols" w:cs="Noto Sans Symbols"/>
      </w:rPr>
    </w:lvl>
    <w:lvl w:ilvl="4">
      <w:start w:val="1"/>
      <w:numFmt w:val="bullet"/>
      <w:lvlText w:val="o"/>
      <w:lvlJc w:val="left"/>
      <w:pPr>
        <w:ind w:left="4212" w:hanging="360"/>
      </w:pPr>
      <w:rPr>
        <w:rFonts w:ascii="Courier New" w:eastAsia="Courier New" w:hAnsi="Courier New" w:cs="Courier New"/>
      </w:rPr>
    </w:lvl>
    <w:lvl w:ilvl="5">
      <w:start w:val="1"/>
      <w:numFmt w:val="bullet"/>
      <w:lvlText w:val="▪"/>
      <w:lvlJc w:val="left"/>
      <w:pPr>
        <w:ind w:left="4932" w:hanging="360"/>
      </w:pPr>
      <w:rPr>
        <w:rFonts w:ascii="Noto Sans Symbols" w:eastAsia="Noto Sans Symbols" w:hAnsi="Noto Sans Symbols" w:cs="Noto Sans Symbols"/>
      </w:rPr>
    </w:lvl>
    <w:lvl w:ilvl="6">
      <w:start w:val="1"/>
      <w:numFmt w:val="bullet"/>
      <w:lvlText w:val="●"/>
      <w:lvlJc w:val="left"/>
      <w:pPr>
        <w:ind w:left="5652" w:hanging="360"/>
      </w:pPr>
      <w:rPr>
        <w:rFonts w:ascii="Noto Sans Symbols" w:eastAsia="Noto Sans Symbols" w:hAnsi="Noto Sans Symbols" w:cs="Noto Sans Symbols"/>
      </w:rPr>
    </w:lvl>
    <w:lvl w:ilvl="7">
      <w:start w:val="1"/>
      <w:numFmt w:val="bullet"/>
      <w:lvlText w:val="o"/>
      <w:lvlJc w:val="left"/>
      <w:pPr>
        <w:ind w:left="6372" w:hanging="360"/>
      </w:pPr>
      <w:rPr>
        <w:rFonts w:ascii="Courier New" w:eastAsia="Courier New" w:hAnsi="Courier New" w:cs="Courier New"/>
      </w:rPr>
    </w:lvl>
    <w:lvl w:ilvl="8">
      <w:start w:val="1"/>
      <w:numFmt w:val="bullet"/>
      <w:lvlText w:val="▪"/>
      <w:lvlJc w:val="left"/>
      <w:pPr>
        <w:ind w:left="7092" w:hanging="360"/>
      </w:pPr>
      <w:rPr>
        <w:rFonts w:ascii="Noto Sans Symbols" w:eastAsia="Noto Sans Symbols" w:hAnsi="Noto Sans Symbols" w:cs="Noto Sans Symbols"/>
      </w:rPr>
    </w:lvl>
  </w:abstractNum>
  <w:abstractNum w:abstractNumId="2" w15:restartNumberingAfterBreak="0">
    <w:nsid w:val="07D06716"/>
    <w:multiLevelType w:val="hybridMultilevel"/>
    <w:tmpl w:val="F52C2AD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BE86900"/>
    <w:multiLevelType w:val="multilevel"/>
    <w:tmpl w:val="C21E93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10CB7294"/>
    <w:multiLevelType w:val="multilevel"/>
    <w:tmpl w:val="F0741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612464"/>
    <w:multiLevelType w:val="multilevel"/>
    <w:tmpl w:val="44864DB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7A316A"/>
    <w:multiLevelType w:val="multilevel"/>
    <w:tmpl w:val="FBB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0040"/>
    <w:multiLevelType w:val="multilevel"/>
    <w:tmpl w:val="8B5A70D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1C7C08B1"/>
    <w:multiLevelType w:val="multilevel"/>
    <w:tmpl w:val="1E3E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0" w15:restartNumberingAfterBreak="0">
    <w:nsid w:val="1EA71D6D"/>
    <w:multiLevelType w:val="hybridMultilevel"/>
    <w:tmpl w:val="905CB412"/>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0A5B86"/>
    <w:multiLevelType w:val="multilevel"/>
    <w:tmpl w:val="E09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A022E"/>
    <w:multiLevelType w:val="multilevel"/>
    <w:tmpl w:val="8AD6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05E22"/>
    <w:multiLevelType w:val="hybridMultilevel"/>
    <w:tmpl w:val="905CB412"/>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631379"/>
    <w:multiLevelType w:val="multilevel"/>
    <w:tmpl w:val="5B58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6628E"/>
    <w:multiLevelType w:val="multilevel"/>
    <w:tmpl w:val="2BC6A5CE"/>
    <w:lvl w:ilvl="0">
      <w:start w:val="1"/>
      <w:numFmt w:val="decimal"/>
      <w:lvlText w:val="%1."/>
      <w:lvlJc w:val="left"/>
      <w:pPr>
        <w:ind w:left="927" w:hanging="360"/>
      </w:pPr>
      <w:rPr>
        <w:rFonts w:hint="default"/>
      </w:rPr>
    </w:lvl>
    <w:lvl w:ilvl="1">
      <w:start w:val="1"/>
      <w:numFmt w:val="decimal"/>
      <w:pStyle w:val="Heading2"/>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6" w15:restartNumberingAfterBreak="0">
    <w:nsid w:val="44F072D3"/>
    <w:multiLevelType w:val="hybridMultilevel"/>
    <w:tmpl w:val="75DC043C"/>
    <w:lvl w:ilvl="0" w:tplc="C52497F8">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E1A39"/>
    <w:multiLevelType w:val="multilevel"/>
    <w:tmpl w:val="72DE3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879E9"/>
    <w:multiLevelType w:val="multilevel"/>
    <w:tmpl w:val="63DC770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B427A0F"/>
    <w:multiLevelType w:val="multilevel"/>
    <w:tmpl w:val="D97AC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A375FB"/>
    <w:multiLevelType w:val="multilevel"/>
    <w:tmpl w:val="6946F98A"/>
    <w:lvl w:ilvl="0">
      <w:start w:val="1"/>
      <w:numFmt w:val="decimal"/>
      <w:lvlText w:val="%1."/>
      <w:lvlJc w:val="left"/>
      <w:pPr>
        <w:ind w:left="2160" w:hanging="360"/>
      </w:pPr>
      <w:rPr>
        <w:color w:val="auto"/>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1" w15:restartNumberingAfterBreak="0">
    <w:nsid w:val="588360AF"/>
    <w:multiLevelType w:val="multilevel"/>
    <w:tmpl w:val="E862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A2B1A"/>
    <w:multiLevelType w:val="multilevel"/>
    <w:tmpl w:val="5E5C5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C087671"/>
    <w:multiLevelType w:val="hybridMultilevel"/>
    <w:tmpl w:val="2D708B1A"/>
    <w:lvl w:ilvl="0" w:tplc="AD948D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45CAD"/>
    <w:multiLevelType w:val="multilevel"/>
    <w:tmpl w:val="3558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FEF2C5D"/>
    <w:multiLevelType w:val="multilevel"/>
    <w:tmpl w:val="699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BA0453"/>
    <w:multiLevelType w:val="hybridMultilevel"/>
    <w:tmpl w:val="82A44A64"/>
    <w:lvl w:ilvl="0" w:tplc="7E980C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D1D98"/>
    <w:multiLevelType w:val="multilevel"/>
    <w:tmpl w:val="C7106824"/>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D2F6185"/>
    <w:multiLevelType w:val="hybridMultilevel"/>
    <w:tmpl w:val="C11E3930"/>
    <w:lvl w:ilvl="0" w:tplc="AC1A1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9F0DFB"/>
    <w:multiLevelType w:val="hybridMultilevel"/>
    <w:tmpl w:val="905CB412"/>
    <w:lvl w:ilvl="0" w:tplc="7E980CA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D30CC"/>
    <w:multiLevelType w:val="multilevel"/>
    <w:tmpl w:val="994458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746A5CE0"/>
    <w:multiLevelType w:val="hybridMultilevel"/>
    <w:tmpl w:val="9878B9B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779269F"/>
    <w:multiLevelType w:val="multilevel"/>
    <w:tmpl w:val="DE505462"/>
    <w:lvl w:ilvl="0">
      <w:start w:val="1"/>
      <w:numFmt w:val="decimal"/>
      <w:lvlText w:val="%1"/>
      <w:lvlJc w:val="left"/>
      <w:pPr>
        <w:ind w:left="432" w:hanging="432"/>
      </w:pPr>
      <w:rPr>
        <w:rFonts w:hint="default"/>
        <w:color w:val="FFFFFF" w:themeColor="background1"/>
      </w:rPr>
    </w:lvl>
    <w:lvl w:ilvl="1">
      <w:start w:val="1"/>
      <w:numFmt w:val="decimal"/>
      <w:suff w:val="nothing"/>
      <w:lvlText w:val="%1.%2."/>
      <w:lvlJc w:val="left"/>
      <w:pPr>
        <w:ind w:left="0" w:firstLine="0"/>
      </w:pPr>
      <w:rPr>
        <w:rFonts w:hint="default"/>
        <w:spacing w:val="20"/>
      </w:rPr>
    </w:lvl>
    <w:lvl w:ilvl="2">
      <w:start w:val="1"/>
      <w:numFmt w:val="decimal"/>
      <w:suff w:val="nothing"/>
      <w:lvlText w:val="%1.%2.%3."/>
      <w:lvlJc w:val="left"/>
      <w:pPr>
        <w:ind w:left="0" w:firstLine="2411"/>
      </w:pPr>
      <w:rPr>
        <w:rFonts w:hint="default"/>
      </w:rPr>
    </w:lvl>
    <w:lvl w:ilvl="3">
      <w:start w:val="1"/>
      <w:numFmt w:val="decimal"/>
      <w:suff w:val="nothing"/>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BA533F2"/>
    <w:multiLevelType w:val="hybridMultilevel"/>
    <w:tmpl w:val="34980316"/>
    <w:lvl w:ilvl="0" w:tplc="BF90978A">
      <w:start w:val="1"/>
      <w:numFmt w:val="bullet"/>
      <w:lvlText w:val="-"/>
      <w:lvlJc w:val="left"/>
      <w:pPr>
        <w:ind w:left="1440" w:hanging="360"/>
      </w:pPr>
      <w:rPr>
        <w:rFonts w:ascii="Arial" w:eastAsia="Microsoft YaHe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23D63"/>
    <w:multiLevelType w:val="hybridMultilevel"/>
    <w:tmpl w:val="1A2441E6"/>
    <w:lvl w:ilvl="0" w:tplc="30907424">
      <w:start w:val="2025"/>
      <w:numFmt w:val="bullet"/>
      <w:lvlText w:val="-"/>
      <w:lvlJc w:val="left"/>
      <w:pPr>
        <w:ind w:left="1069" w:hanging="360"/>
      </w:pPr>
      <w:rPr>
        <w:rFonts w:ascii="Arial" w:eastAsia="Arial"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488521610">
    <w:abstractNumId w:val="33"/>
  </w:num>
  <w:num w:numId="2" w16cid:durableId="1828521010">
    <w:abstractNumId w:val="33"/>
  </w:num>
  <w:num w:numId="3" w16cid:durableId="650446974">
    <w:abstractNumId w:val="33"/>
  </w:num>
  <w:num w:numId="4" w16cid:durableId="662513817">
    <w:abstractNumId w:val="4"/>
  </w:num>
  <w:num w:numId="5" w16cid:durableId="946472050">
    <w:abstractNumId w:val="28"/>
  </w:num>
  <w:num w:numId="6" w16cid:durableId="460074111">
    <w:abstractNumId w:val="19"/>
  </w:num>
  <w:num w:numId="7" w16cid:durableId="1203205842">
    <w:abstractNumId w:val="32"/>
  </w:num>
  <w:num w:numId="8" w16cid:durableId="469905252">
    <w:abstractNumId w:val="17"/>
  </w:num>
  <w:num w:numId="9" w16cid:durableId="2093357807">
    <w:abstractNumId w:val="23"/>
  </w:num>
  <w:num w:numId="10" w16cid:durableId="1057167916">
    <w:abstractNumId w:val="22"/>
  </w:num>
  <w:num w:numId="11" w16cid:durableId="1577471914">
    <w:abstractNumId w:val="9"/>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52752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138021">
    <w:abstractNumId w:val="18"/>
  </w:num>
  <w:num w:numId="14" w16cid:durableId="1995796205">
    <w:abstractNumId w:val="34"/>
  </w:num>
  <w:num w:numId="15" w16cid:durableId="2020740486">
    <w:abstractNumId w:val="24"/>
  </w:num>
  <w:num w:numId="16" w16cid:durableId="1754620079">
    <w:abstractNumId w:val="20"/>
  </w:num>
  <w:num w:numId="17" w16cid:durableId="2079747614">
    <w:abstractNumId w:val="31"/>
  </w:num>
  <w:num w:numId="18" w16cid:durableId="33242036">
    <w:abstractNumId w:val="1"/>
  </w:num>
  <w:num w:numId="19" w16cid:durableId="2044866934">
    <w:abstractNumId w:val="3"/>
  </w:num>
  <w:num w:numId="20" w16cid:durableId="2007317953">
    <w:abstractNumId w:val="7"/>
  </w:num>
  <w:num w:numId="21" w16cid:durableId="626203813">
    <w:abstractNumId w:val="29"/>
  </w:num>
  <w:num w:numId="22" w16cid:durableId="2033415811">
    <w:abstractNumId w:val="27"/>
  </w:num>
  <w:num w:numId="23" w16cid:durableId="1491867213">
    <w:abstractNumId w:val="26"/>
  </w:num>
  <w:num w:numId="24" w16cid:durableId="23335245">
    <w:abstractNumId w:val="30"/>
  </w:num>
  <w:num w:numId="25" w16cid:durableId="1481074339">
    <w:abstractNumId w:val="2"/>
  </w:num>
  <w:num w:numId="26" w16cid:durableId="295648462">
    <w:abstractNumId w:val="16"/>
  </w:num>
  <w:num w:numId="27" w16cid:durableId="354115505">
    <w:abstractNumId w:val="15"/>
  </w:num>
  <w:num w:numId="28" w16cid:durableId="904339425">
    <w:abstractNumId w:val="5"/>
  </w:num>
  <w:num w:numId="29" w16cid:durableId="2046901173">
    <w:abstractNumId w:val="6"/>
  </w:num>
  <w:num w:numId="30" w16cid:durableId="219173743">
    <w:abstractNumId w:val="21"/>
  </w:num>
  <w:num w:numId="31" w16cid:durableId="2105300028">
    <w:abstractNumId w:val="12"/>
  </w:num>
  <w:num w:numId="32" w16cid:durableId="1443651795">
    <w:abstractNumId w:val="25"/>
  </w:num>
  <w:num w:numId="33" w16cid:durableId="1017195259">
    <w:abstractNumId w:val="14"/>
  </w:num>
  <w:num w:numId="34" w16cid:durableId="1349257305">
    <w:abstractNumId w:val="8"/>
  </w:num>
  <w:num w:numId="35" w16cid:durableId="285965657">
    <w:abstractNumId w:val="11"/>
  </w:num>
  <w:num w:numId="36" w16cid:durableId="1186820926">
    <w:abstractNumId w:val="0"/>
  </w:num>
  <w:num w:numId="37" w16cid:durableId="1525096815">
    <w:abstractNumId w:val="35"/>
  </w:num>
  <w:num w:numId="38" w16cid:durableId="627468738">
    <w:abstractNumId w:val="10"/>
  </w:num>
  <w:num w:numId="39" w16cid:durableId="2116828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41"/>
    <w:rsid w:val="00005F63"/>
    <w:rsid w:val="000078CC"/>
    <w:rsid w:val="00010480"/>
    <w:rsid w:val="00010F2B"/>
    <w:rsid w:val="0001305E"/>
    <w:rsid w:val="00013C1C"/>
    <w:rsid w:val="00014764"/>
    <w:rsid w:val="00014C39"/>
    <w:rsid w:val="000166E2"/>
    <w:rsid w:val="000167A3"/>
    <w:rsid w:val="00016AE9"/>
    <w:rsid w:val="00016C6E"/>
    <w:rsid w:val="0002064C"/>
    <w:rsid w:val="00021C82"/>
    <w:rsid w:val="000224E9"/>
    <w:rsid w:val="000224EB"/>
    <w:rsid w:val="0002288E"/>
    <w:rsid w:val="00022AAD"/>
    <w:rsid w:val="00025087"/>
    <w:rsid w:val="0002540F"/>
    <w:rsid w:val="00026026"/>
    <w:rsid w:val="00026E75"/>
    <w:rsid w:val="00030398"/>
    <w:rsid w:val="000303E1"/>
    <w:rsid w:val="00031334"/>
    <w:rsid w:val="00032202"/>
    <w:rsid w:val="0003221B"/>
    <w:rsid w:val="00032326"/>
    <w:rsid w:val="00032A06"/>
    <w:rsid w:val="000331E7"/>
    <w:rsid w:val="00033DDB"/>
    <w:rsid w:val="000342A2"/>
    <w:rsid w:val="0003448C"/>
    <w:rsid w:val="00034BC3"/>
    <w:rsid w:val="00037C89"/>
    <w:rsid w:val="00037D54"/>
    <w:rsid w:val="0004125B"/>
    <w:rsid w:val="00042F08"/>
    <w:rsid w:val="00043181"/>
    <w:rsid w:val="000437F9"/>
    <w:rsid w:val="00044599"/>
    <w:rsid w:val="000447BC"/>
    <w:rsid w:val="00045546"/>
    <w:rsid w:val="0004587A"/>
    <w:rsid w:val="0004654A"/>
    <w:rsid w:val="00046704"/>
    <w:rsid w:val="000500D4"/>
    <w:rsid w:val="00051A6A"/>
    <w:rsid w:val="000524AA"/>
    <w:rsid w:val="00052612"/>
    <w:rsid w:val="0005330A"/>
    <w:rsid w:val="00053BC4"/>
    <w:rsid w:val="000542F2"/>
    <w:rsid w:val="000553A5"/>
    <w:rsid w:val="0005645F"/>
    <w:rsid w:val="000569FD"/>
    <w:rsid w:val="00056D0F"/>
    <w:rsid w:val="000576A6"/>
    <w:rsid w:val="00061047"/>
    <w:rsid w:val="00061225"/>
    <w:rsid w:val="00062A35"/>
    <w:rsid w:val="00063783"/>
    <w:rsid w:val="00065789"/>
    <w:rsid w:val="00065E59"/>
    <w:rsid w:val="00066C0B"/>
    <w:rsid w:val="00067EAF"/>
    <w:rsid w:val="000700CD"/>
    <w:rsid w:val="00073BBC"/>
    <w:rsid w:val="00076E32"/>
    <w:rsid w:val="00076F41"/>
    <w:rsid w:val="00077F3C"/>
    <w:rsid w:val="000817A5"/>
    <w:rsid w:val="00082D01"/>
    <w:rsid w:val="00084490"/>
    <w:rsid w:val="00084AAB"/>
    <w:rsid w:val="000875E7"/>
    <w:rsid w:val="00087E25"/>
    <w:rsid w:val="000903BC"/>
    <w:rsid w:val="0009124E"/>
    <w:rsid w:val="00091DC7"/>
    <w:rsid w:val="000925B7"/>
    <w:rsid w:val="00092F27"/>
    <w:rsid w:val="000937DC"/>
    <w:rsid w:val="000939EC"/>
    <w:rsid w:val="000958DA"/>
    <w:rsid w:val="0009774C"/>
    <w:rsid w:val="000A1953"/>
    <w:rsid w:val="000A1F3F"/>
    <w:rsid w:val="000A28F7"/>
    <w:rsid w:val="000A3585"/>
    <w:rsid w:val="000A3A3E"/>
    <w:rsid w:val="000A405F"/>
    <w:rsid w:val="000A4C26"/>
    <w:rsid w:val="000A4F20"/>
    <w:rsid w:val="000B2D75"/>
    <w:rsid w:val="000B3648"/>
    <w:rsid w:val="000B377C"/>
    <w:rsid w:val="000B425A"/>
    <w:rsid w:val="000B5F60"/>
    <w:rsid w:val="000B6FD3"/>
    <w:rsid w:val="000B74DC"/>
    <w:rsid w:val="000B7F94"/>
    <w:rsid w:val="000C00F8"/>
    <w:rsid w:val="000C06C4"/>
    <w:rsid w:val="000C11BD"/>
    <w:rsid w:val="000C2F4B"/>
    <w:rsid w:val="000C388C"/>
    <w:rsid w:val="000C3B06"/>
    <w:rsid w:val="000C4A80"/>
    <w:rsid w:val="000C4E8F"/>
    <w:rsid w:val="000C6647"/>
    <w:rsid w:val="000C6A6A"/>
    <w:rsid w:val="000C78BE"/>
    <w:rsid w:val="000D03C1"/>
    <w:rsid w:val="000D090B"/>
    <w:rsid w:val="000D1B8F"/>
    <w:rsid w:val="000D2DE1"/>
    <w:rsid w:val="000D47B4"/>
    <w:rsid w:val="000D4BEC"/>
    <w:rsid w:val="000D6C61"/>
    <w:rsid w:val="000E09A7"/>
    <w:rsid w:val="000E1667"/>
    <w:rsid w:val="000E3FD2"/>
    <w:rsid w:val="000E4AC7"/>
    <w:rsid w:val="000E4FE2"/>
    <w:rsid w:val="000E6DD3"/>
    <w:rsid w:val="000E71A6"/>
    <w:rsid w:val="000E74EC"/>
    <w:rsid w:val="000E78F6"/>
    <w:rsid w:val="000F0A12"/>
    <w:rsid w:val="000F1B2E"/>
    <w:rsid w:val="000F2994"/>
    <w:rsid w:val="000F2D5F"/>
    <w:rsid w:val="000F3EE8"/>
    <w:rsid w:val="000F44C7"/>
    <w:rsid w:val="000F483F"/>
    <w:rsid w:val="000F540A"/>
    <w:rsid w:val="000F6F1E"/>
    <w:rsid w:val="0010196D"/>
    <w:rsid w:val="0010203A"/>
    <w:rsid w:val="001021B2"/>
    <w:rsid w:val="001022C8"/>
    <w:rsid w:val="001022E2"/>
    <w:rsid w:val="0010443E"/>
    <w:rsid w:val="00106649"/>
    <w:rsid w:val="001072DB"/>
    <w:rsid w:val="001103AD"/>
    <w:rsid w:val="0011373B"/>
    <w:rsid w:val="001142A1"/>
    <w:rsid w:val="0011456E"/>
    <w:rsid w:val="00114DB0"/>
    <w:rsid w:val="00114E58"/>
    <w:rsid w:val="00116019"/>
    <w:rsid w:val="00116A79"/>
    <w:rsid w:val="00117F5A"/>
    <w:rsid w:val="00121CE5"/>
    <w:rsid w:val="001227CC"/>
    <w:rsid w:val="0012331C"/>
    <w:rsid w:val="0012577D"/>
    <w:rsid w:val="00125AE3"/>
    <w:rsid w:val="00125DFC"/>
    <w:rsid w:val="00126588"/>
    <w:rsid w:val="00126A39"/>
    <w:rsid w:val="00126BB0"/>
    <w:rsid w:val="00126F91"/>
    <w:rsid w:val="00130B8A"/>
    <w:rsid w:val="00130E6A"/>
    <w:rsid w:val="00131541"/>
    <w:rsid w:val="001323B4"/>
    <w:rsid w:val="00134CF9"/>
    <w:rsid w:val="00134F01"/>
    <w:rsid w:val="0013596D"/>
    <w:rsid w:val="00135F8F"/>
    <w:rsid w:val="0013626F"/>
    <w:rsid w:val="00137174"/>
    <w:rsid w:val="00137DBF"/>
    <w:rsid w:val="00137EC6"/>
    <w:rsid w:val="00142DEF"/>
    <w:rsid w:val="00143BE2"/>
    <w:rsid w:val="00143C63"/>
    <w:rsid w:val="00144E27"/>
    <w:rsid w:val="00144FB5"/>
    <w:rsid w:val="001466B2"/>
    <w:rsid w:val="00146FF6"/>
    <w:rsid w:val="00150099"/>
    <w:rsid w:val="0015062E"/>
    <w:rsid w:val="00150B07"/>
    <w:rsid w:val="001515FA"/>
    <w:rsid w:val="0015246B"/>
    <w:rsid w:val="0015281C"/>
    <w:rsid w:val="0015283F"/>
    <w:rsid w:val="00152CFE"/>
    <w:rsid w:val="001532B0"/>
    <w:rsid w:val="001532F5"/>
    <w:rsid w:val="00154127"/>
    <w:rsid w:val="0016312D"/>
    <w:rsid w:val="00164F00"/>
    <w:rsid w:val="0016569A"/>
    <w:rsid w:val="00170AC6"/>
    <w:rsid w:val="00171A8C"/>
    <w:rsid w:val="00171B6D"/>
    <w:rsid w:val="00173289"/>
    <w:rsid w:val="001737A3"/>
    <w:rsid w:val="00174399"/>
    <w:rsid w:val="00177677"/>
    <w:rsid w:val="00180604"/>
    <w:rsid w:val="00181598"/>
    <w:rsid w:val="00181BB8"/>
    <w:rsid w:val="0018228A"/>
    <w:rsid w:val="00182659"/>
    <w:rsid w:val="00182BC1"/>
    <w:rsid w:val="00182E6F"/>
    <w:rsid w:val="00183F57"/>
    <w:rsid w:val="0018464A"/>
    <w:rsid w:val="001851C1"/>
    <w:rsid w:val="0018588B"/>
    <w:rsid w:val="00186103"/>
    <w:rsid w:val="001918EE"/>
    <w:rsid w:val="00192FAA"/>
    <w:rsid w:val="00194603"/>
    <w:rsid w:val="00197AFC"/>
    <w:rsid w:val="001A0ADF"/>
    <w:rsid w:val="001A0D5B"/>
    <w:rsid w:val="001A1049"/>
    <w:rsid w:val="001A33E9"/>
    <w:rsid w:val="001A3E65"/>
    <w:rsid w:val="001A6E8E"/>
    <w:rsid w:val="001A7D99"/>
    <w:rsid w:val="001B0D36"/>
    <w:rsid w:val="001B0E67"/>
    <w:rsid w:val="001B1A71"/>
    <w:rsid w:val="001B2733"/>
    <w:rsid w:val="001B460D"/>
    <w:rsid w:val="001B4617"/>
    <w:rsid w:val="001B643A"/>
    <w:rsid w:val="001B6D1E"/>
    <w:rsid w:val="001B6DAD"/>
    <w:rsid w:val="001B7B17"/>
    <w:rsid w:val="001C47FB"/>
    <w:rsid w:val="001C48E1"/>
    <w:rsid w:val="001C546A"/>
    <w:rsid w:val="001C56D4"/>
    <w:rsid w:val="001C59B9"/>
    <w:rsid w:val="001C6FCD"/>
    <w:rsid w:val="001C702D"/>
    <w:rsid w:val="001D056E"/>
    <w:rsid w:val="001D53B5"/>
    <w:rsid w:val="001D5E0D"/>
    <w:rsid w:val="001D671A"/>
    <w:rsid w:val="001D780B"/>
    <w:rsid w:val="001E1137"/>
    <w:rsid w:val="001E23D3"/>
    <w:rsid w:val="001E26AB"/>
    <w:rsid w:val="001E31DA"/>
    <w:rsid w:val="001E38CC"/>
    <w:rsid w:val="001E4253"/>
    <w:rsid w:val="001E42A2"/>
    <w:rsid w:val="001E59B5"/>
    <w:rsid w:val="001E5A3A"/>
    <w:rsid w:val="001E6FE1"/>
    <w:rsid w:val="001E70B3"/>
    <w:rsid w:val="001F0F09"/>
    <w:rsid w:val="001F3D35"/>
    <w:rsid w:val="001F6141"/>
    <w:rsid w:val="001F7737"/>
    <w:rsid w:val="001F7828"/>
    <w:rsid w:val="001F7B22"/>
    <w:rsid w:val="001F7EA6"/>
    <w:rsid w:val="002002F2"/>
    <w:rsid w:val="0020074C"/>
    <w:rsid w:val="00201ADD"/>
    <w:rsid w:val="00202E32"/>
    <w:rsid w:val="0020309D"/>
    <w:rsid w:val="002045B4"/>
    <w:rsid w:val="002056D2"/>
    <w:rsid w:val="00206CF7"/>
    <w:rsid w:val="00207529"/>
    <w:rsid w:val="0021280D"/>
    <w:rsid w:val="00213B13"/>
    <w:rsid w:val="00213D5E"/>
    <w:rsid w:val="00215A42"/>
    <w:rsid w:val="00215A7A"/>
    <w:rsid w:val="002164BC"/>
    <w:rsid w:val="0021677B"/>
    <w:rsid w:val="00216973"/>
    <w:rsid w:val="002207C1"/>
    <w:rsid w:val="00221A93"/>
    <w:rsid w:val="00222041"/>
    <w:rsid w:val="00222A2E"/>
    <w:rsid w:val="0022472D"/>
    <w:rsid w:val="002247FC"/>
    <w:rsid w:val="00224883"/>
    <w:rsid w:val="002250D6"/>
    <w:rsid w:val="00225D14"/>
    <w:rsid w:val="0022701B"/>
    <w:rsid w:val="002277B7"/>
    <w:rsid w:val="00227916"/>
    <w:rsid w:val="0023011F"/>
    <w:rsid w:val="00230943"/>
    <w:rsid w:val="00230B39"/>
    <w:rsid w:val="00231CCE"/>
    <w:rsid w:val="00232345"/>
    <w:rsid w:val="00232379"/>
    <w:rsid w:val="00232D7E"/>
    <w:rsid w:val="0023377D"/>
    <w:rsid w:val="002341AB"/>
    <w:rsid w:val="00236219"/>
    <w:rsid w:val="002373CE"/>
    <w:rsid w:val="00237C4E"/>
    <w:rsid w:val="00243280"/>
    <w:rsid w:val="0024367E"/>
    <w:rsid w:val="0024407B"/>
    <w:rsid w:val="00244104"/>
    <w:rsid w:val="00245978"/>
    <w:rsid w:val="002477C0"/>
    <w:rsid w:val="00250BEB"/>
    <w:rsid w:val="00251FE1"/>
    <w:rsid w:val="00252092"/>
    <w:rsid w:val="00252AFE"/>
    <w:rsid w:val="002532BF"/>
    <w:rsid w:val="00254EAE"/>
    <w:rsid w:val="002559D6"/>
    <w:rsid w:val="00256522"/>
    <w:rsid w:val="0025693C"/>
    <w:rsid w:val="00257DDE"/>
    <w:rsid w:val="0026399F"/>
    <w:rsid w:val="0026459E"/>
    <w:rsid w:val="00265C63"/>
    <w:rsid w:val="002661C8"/>
    <w:rsid w:val="002666A1"/>
    <w:rsid w:val="00266AD4"/>
    <w:rsid w:val="00266FC6"/>
    <w:rsid w:val="00267025"/>
    <w:rsid w:val="00271C64"/>
    <w:rsid w:val="00272556"/>
    <w:rsid w:val="002726A8"/>
    <w:rsid w:val="00273349"/>
    <w:rsid w:val="00273398"/>
    <w:rsid w:val="002736B6"/>
    <w:rsid w:val="00274141"/>
    <w:rsid w:val="00275DEC"/>
    <w:rsid w:val="00277CC0"/>
    <w:rsid w:val="00280154"/>
    <w:rsid w:val="00280AE3"/>
    <w:rsid w:val="00280DD5"/>
    <w:rsid w:val="002820B8"/>
    <w:rsid w:val="0028300B"/>
    <w:rsid w:val="002836DA"/>
    <w:rsid w:val="002836F2"/>
    <w:rsid w:val="00284227"/>
    <w:rsid w:val="00284663"/>
    <w:rsid w:val="00284D9B"/>
    <w:rsid w:val="00284F5E"/>
    <w:rsid w:val="0028593B"/>
    <w:rsid w:val="00285B7C"/>
    <w:rsid w:val="0028604F"/>
    <w:rsid w:val="002869F6"/>
    <w:rsid w:val="002879ED"/>
    <w:rsid w:val="00287B38"/>
    <w:rsid w:val="002958FD"/>
    <w:rsid w:val="002960D4"/>
    <w:rsid w:val="002973CF"/>
    <w:rsid w:val="002974A4"/>
    <w:rsid w:val="00297665"/>
    <w:rsid w:val="002A23F3"/>
    <w:rsid w:val="002A62D0"/>
    <w:rsid w:val="002A70CF"/>
    <w:rsid w:val="002B1D99"/>
    <w:rsid w:val="002B1F07"/>
    <w:rsid w:val="002B485C"/>
    <w:rsid w:val="002B486A"/>
    <w:rsid w:val="002B5C4C"/>
    <w:rsid w:val="002B7CD7"/>
    <w:rsid w:val="002B7E3E"/>
    <w:rsid w:val="002C08BF"/>
    <w:rsid w:val="002C1D71"/>
    <w:rsid w:val="002C2F4D"/>
    <w:rsid w:val="002C530E"/>
    <w:rsid w:val="002C5360"/>
    <w:rsid w:val="002C5575"/>
    <w:rsid w:val="002C692E"/>
    <w:rsid w:val="002C7EDD"/>
    <w:rsid w:val="002D0F53"/>
    <w:rsid w:val="002D2479"/>
    <w:rsid w:val="002D43B4"/>
    <w:rsid w:val="002E139F"/>
    <w:rsid w:val="002E15B3"/>
    <w:rsid w:val="002E29C8"/>
    <w:rsid w:val="002E37D5"/>
    <w:rsid w:val="002E3C6A"/>
    <w:rsid w:val="002E3F91"/>
    <w:rsid w:val="002E3FF8"/>
    <w:rsid w:val="002E43F5"/>
    <w:rsid w:val="002E734B"/>
    <w:rsid w:val="002F09D7"/>
    <w:rsid w:val="002F20C5"/>
    <w:rsid w:val="002F3D71"/>
    <w:rsid w:val="002F4ECC"/>
    <w:rsid w:val="002F50DD"/>
    <w:rsid w:val="002F6661"/>
    <w:rsid w:val="002F6819"/>
    <w:rsid w:val="002F7EBB"/>
    <w:rsid w:val="00300F3B"/>
    <w:rsid w:val="00301564"/>
    <w:rsid w:val="00303C43"/>
    <w:rsid w:val="0030417A"/>
    <w:rsid w:val="003047DE"/>
    <w:rsid w:val="003049F2"/>
    <w:rsid w:val="00307027"/>
    <w:rsid w:val="003076A6"/>
    <w:rsid w:val="00314E95"/>
    <w:rsid w:val="00321D2B"/>
    <w:rsid w:val="00322158"/>
    <w:rsid w:val="00323224"/>
    <w:rsid w:val="003247B1"/>
    <w:rsid w:val="00325F13"/>
    <w:rsid w:val="00327618"/>
    <w:rsid w:val="0033038B"/>
    <w:rsid w:val="00332165"/>
    <w:rsid w:val="003328F0"/>
    <w:rsid w:val="00332D55"/>
    <w:rsid w:val="00332E5F"/>
    <w:rsid w:val="00333AE2"/>
    <w:rsid w:val="00334FD9"/>
    <w:rsid w:val="00340178"/>
    <w:rsid w:val="00340289"/>
    <w:rsid w:val="003413FB"/>
    <w:rsid w:val="0034258C"/>
    <w:rsid w:val="00342B31"/>
    <w:rsid w:val="00343BC3"/>
    <w:rsid w:val="00344D31"/>
    <w:rsid w:val="00347052"/>
    <w:rsid w:val="00347D06"/>
    <w:rsid w:val="00350D14"/>
    <w:rsid w:val="003520A7"/>
    <w:rsid w:val="003539B9"/>
    <w:rsid w:val="003544E3"/>
    <w:rsid w:val="003548C0"/>
    <w:rsid w:val="00360AA1"/>
    <w:rsid w:val="00360C38"/>
    <w:rsid w:val="003621BE"/>
    <w:rsid w:val="003622E5"/>
    <w:rsid w:val="0036234C"/>
    <w:rsid w:val="00362F86"/>
    <w:rsid w:val="00363FAE"/>
    <w:rsid w:val="00364F15"/>
    <w:rsid w:val="00365016"/>
    <w:rsid w:val="00365E5E"/>
    <w:rsid w:val="00370355"/>
    <w:rsid w:val="00370555"/>
    <w:rsid w:val="00371E0C"/>
    <w:rsid w:val="0037260D"/>
    <w:rsid w:val="00372E60"/>
    <w:rsid w:val="00373849"/>
    <w:rsid w:val="00374147"/>
    <w:rsid w:val="003745AF"/>
    <w:rsid w:val="0037543D"/>
    <w:rsid w:val="003754F2"/>
    <w:rsid w:val="003761B1"/>
    <w:rsid w:val="003802F2"/>
    <w:rsid w:val="003805FE"/>
    <w:rsid w:val="00380773"/>
    <w:rsid w:val="00380937"/>
    <w:rsid w:val="0038471A"/>
    <w:rsid w:val="003847CE"/>
    <w:rsid w:val="00385B07"/>
    <w:rsid w:val="00385C26"/>
    <w:rsid w:val="003864C6"/>
    <w:rsid w:val="00386720"/>
    <w:rsid w:val="00387FA2"/>
    <w:rsid w:val="0039072F"/>
    <w:rsid w:val="00392123"/>
    <w:rsid w:val="00392C5C"/>
    <w:rsid w:val="003930BC"/>
    <w:rsid w:val="003932D1"/>
    <w:rsid w:val="0039407D"/>
    <w:rsid w:val="00394AB6"/>
    <w:rsid w:val="00396262"/>
    <w:rsid w:val="003965BD"/>
    <w:rsid w:val="00396914"/>
    <w:rsid w:val="00397A56"/>
    <w:rsid w:val="00397F6E"/>
    <w:rsid w:val="003A0928"/>
    <w:rsid w:val="003A3AA7"/>
    <w:rsid w:val="003A3F28"/>
    <w:rsid w:val="003A41AE"/>
    <w:rsid w:val="003A4656"/>
    <w:rsid w:val="003A468A"/>
    <w:rsid w:val="003A511A"/>
    <w:rsid w:val="003A634C"/>
    <w:rsid w:val="003A66C8"/>
    <w:rsid w:val="003A6E77"/>
    <w:rsid w:val="003B01E1"/>
    <w:rsid w:val="003B0731"/>
    <w:rsid w:val="003B322F"/>
    <w:rsid w:val="003B461A"/>
    <w:rsid w:val="003B4621"/>
    <w:rsid w:val="003B49C1"/>
    <w:rsid w:val="003B7C65"/>
    <w:rsid w:val="003C154A"/>
    <w:rsid w:val="003C1CC6"/>
    <w:rsid w:val="003C363C"/>
    <w:rsid w:val="003C69A3"/>
    <w:rsid w:val="003C7B27"/>
    <w:rsid w:val="003D1727"/>
    <w:rsid w:val="003D1A1D"/>
    <w:rsid w:val="003D1B5B"/>
    <w:rsid w:val="003D1F0C"/>
    <w:rsid w:val="003D2148"/>
    <w:rsid w:val="003D27FC"/>
    <w:rsid w:val="003D2A23"/>
    <w:rsid w:val="003D6D5A"/>
    <w:rsid w:val="003D7800"/>
    <w:rsid w:val="003D7F26"/>
    <w:rsid w:val="003E08F7"/>
    <w:rsid w:val="003E288B"/>
    <w:rsid w:val="003E4A7D"/>
    <w:rsid w:val="003E7025"/>
    <w:rsid w:val="003E7764"/>
    <w:rsid w:val="003F0259"/>
    <w:rsid w:val="003F19D0"/>
    <w:rsid w:val="003F3062"/>
    <w:rsid w:val="003F3F1D"/>
    <w:rsid w:val="003F582E"/>
    <w:rsid w:val="003F5B5F"/>
    <w:rsid w:val="003F5C7A"/>
    <w:rsid w:val="00400DD3"/>
    <w:rsid w:val="00401454"/>
    <w:rsid w:val="00402CCA"/>
    <w:rsid w:val="0040501C"/>
    <w:rsid w:val="004058A3"/>
    <w:rsid w:val="004060E1"/>
    <w:rsid w:val="00410D8A"/>
    <w:rsid w:val="00410F57"/>
    <w:rsid w:val="0041134E"/>
    <w:rsid w:val="0041228E"/>
    <w:rsid w:val="004144CA"/>
    <w:rsid w:val="00414D6D"/>
    <w:rsid w:val="00416957"/>
    <w:rsid w:val="004169BC"/>
    <w:rsid w:val="00416A67"/>
    <w:rsid w:val="00416B08"/>
    <w:rsid w:val="00416D59"/>
    <w:rsid w:val="00417624"/>
    <w:rsid w:val="00420C2C"/>
    <w:rsid w:val="004213CF"/>
    <w:rsid w:val="004213DF"/>
    <w:rsid w:val="00421AA1"/>
    <w:rsid w:val="00422E14"/>
    <w:rsid w:val="00422FB7"/>
    <w:rsid w:val="0042434E"/>
    <w:rsid w:val="00425659"/>
    <w:rsid w:val="00425CF3"/>
    <w:rsid w:val="00427632"/>
    <w:rsid w:val="004277E2"/>
    <w:rsid w:val="0042788A"/>
    <w:rsid w:val="00427AF5"/>
    <w:rsid w:val="004312AC"/>
    <w:rsid w:val="00431559"/>
    <w:rsid w:val="00432A46"/>
    <w:rsid w:val="00432AB4"/>
    <w:rsid w:val="004335C1"/>
    <w:rsid w:val="0043398E"/>
    <w:rsid w:val="004346A0"/>
    <w:rsid w:val="00434A58"/>
    <w:rsid w:val="00435149"/>
    <w:rsid w:val="00435BCB"/>
    <w:rsid w:val="004361A7"/>
    <w:rsid w:val="00436B4D"/>
    <w:rsid w:val="00440659"/>
    <w:rsid w:val="00440E06"/>
    <w:rsid w:val="00442E62"/>
    <w:rsid w:val="00442F9C"/>
    <w:rsid w:val="00443516"/>
    <w:rsid w:val="004442E1"/>
    <w:rsid w:val="00444426"/>
    <w:rsid w:val="004444F0"/>
    <w:rsid w:val="00444D7D"/>
    <w:rsid w:val="0044544D"/>
    <w:rsid w:val="004470AA"/>
    <w:rsid w:val="00447DE8"/>
    <w:rsid w:val="00451EF2"/>
    <w:rsid w:val="00451F25"/>
    <w:rsid w:val="004521AF"/>
    <w:rsid w:val="004530A0"/>
    <w:rsid w:val="00453602"/>
    <w:rsid w:val="00455660"/>
    <w:rsid w:val="00455C93"/>
    <w:rsid w:val="00455CD9"/>
    <w:rsid w:val="0046348D"/>
    <w:rsid w:val="00465B62"/>
    <w:rsid w:val="00467CDF"/>
    <w:rsid w:val="00467F2E"/>
    <w:rsid w:val="004712D5"/>
    <w:rsid w:val="00472E89"/>
    <w:rsid w:val="004737E3"/>
    <w:rsid w:val="00473CEA"/>
    <w:rsid w:val="0047475A"/>
    <w:rsid w:val="004748C0"/>
    <w:rsid w:val="004755C8"/>
    <w:rsid w:val="00475969"/>
    <w:rsid w:val="00476B40"/>
    <w:rsid w:val="0047770A"/>
    <w:rsid w:val="00477FDE"/>
    <w:rsid w:val="00481124"/>
    <w:rsid w:val="00481EEA"/>
    <w:rsid w:val="00481F59"/>
    <w:rsid w:val="00483F24"/>
    <w:rsid w:val="004841C3"/>
    <w:rsid w:val="00484C55"/>
    <w:rsid w:val="00485413"/>
    <w:rsid w:val="004856B4"/>
    <w:rsid w:val="00485C28"/>
    <w:rsid w:val="0048645D"/>
    <w:rsid w:val="00492736"/>
    <w:rsid w:val="00494A3F"/>
    <w:rsid w:val="0049540C"/>
    <w:rsid w:val="00496170"/>
    <w:rsid w:val="00497F16"/>
    <w:rsid w:val="004A0AFD"/>
    <w:rsid w:val="004A0EDD"/>
    <w:rsid w:val="004A0F24"/>
    <w:rsid w:val="004A1712"/>
    <w:rsid w:val="004A250A"/>
    <w:rsid w:val="004A3818"/>
    <w:rsid w:val="004A49EC"/>
    <w:rsid w:val="004A52E1"/>
    <w:rsid w:val="004A5323"/>
    <w:rsid w:val="004A5458"/>
    <w:rsid w:val="004A57BF"/>
    <w:rsid w:val="004A653E"/>
    <w:rsid w:val="004A6797"/>
    <w:rsid w:val="004B00BA"/>
    <w:rsid w:val="004B1010"/>
    <w:rsid w:val="004B2624"/>
    <w:rsid w:val="004B4E28"/>
    <w:rsid w:val="004B5334"/>
    <w:rsid w:val="004B67DB"/>
    <w:rsid w:val="004C171D"/>
    <w:rsid w:val="004C2D38"/>
    <w:rsid w:val="004C33F5"/>
    <w:rsid w:val="004C498F"/>
    <w:rsid w:val="004C4A56"/>
    <w:rsid w:val="004C4D88"/>
    <w:rsid w:val="004C4F60"/>
    <w:rsid w:val="004C5E90"/>
    <w:rsid w:val="004D019C"/>
    <w:rsid w:val="004D0471"/>
    <w:rsid w:val="004D047E"/>
    <w:rsid w:val="004D143E"/>
    <w:rsid w:val="004D184E"/>
    <w:rsid w:val="004D2410"/>
    <w:rsid w:val="004D2B0A"/>
    <w:rsid w:val="004D52A5"/>
    <w:rsid w:val="004D554A"/>
    <w:rsid w:val="004D6298"/>
    <w:rsid w:val="004D6E82"/>
    <w:rsid w:val="004D788D"/>
    <w:rsid w:val="004D79B4"/>
    <w:rsid w:val="004E041B"/>
    <w:rsid w:val="004E06DD"/>
    <w:rsid w:val="004E10C9"/>
    <w:rsid w:val="004E13CD"/>
    <w:rsid w:val="004E33B8"/>
    <w:rsid w:val="004E4D10"/>
    <w:rsid w:val="004E545E"/>
    <w:rsid w:val="004E54DC"/>
    <w:rsid w:val="004E579B"/>
    <w:rsid w:val="004E6078"/>
    <w:rsid w:val="004E6420"/>
    <w:rsid w:val="004E7ADD"/>
    <w:rsid w:val="004F1494"/>
    <w:rsid w:val="004F167C"/>
    <w:rsid w:val="004F252E"/>
    <w:rsid w:val="004F28AF"/>
    <w:rsid w:val="004F2B3F"/>
    <w:rsid w:val="004F38B7"/>
    <w:rsid w:val="004F3973"/>
    <w:rsid w:val="004F3F3D"/>
    <w:rsid w:val="004F446C"/>
    <w:rsid w:val="004F4E01"/>
    <w:rsid w:val="004F6F6B"/>
    <w:rsid w:val="004F749E"/>
    <w:rsid w:val="00500B4E"/>
    <w:rsid w:val="005014AA"/>
    <w:rsid w:val="005024F4"/>
    <w:rsid w:val="00502CAF"/>
    <w:rsid w:val="00504735"/>
    <w:rsid w:val="0050511C"/>
    <w:rsid w:val="005072BE"/>
    <w:rsid w:val="0050764D"/>
    <w:rsid w:val="005079A8"/>
    <w:rsid w:val="00510BC5"/>
    <w:rsid w:val="00510FD4"/>
    <w:rsid w:val="00513990"/>
    <w:rsid w:val="005139C2"/>
    <w:rsid w:val="00513EEB"/>
    <w:rsid w:val="00514A25"/>
    <w:rsid w:val="00514CAA"/>
    <w:rsid w:val="00514DC5"/>
    <w:rsid w:val="00515939"/>
    <w:rsid w:val="005160CE"/>
    <w:rsid w:val="005166ED"/>
    <w:rsid w:val="0051698A"/>
    <w:rsid w:val="00516E0A"/>
    <w:rsid w:val="005209A4"/>
    <w:rsid w:val="00522A2C"/>
    <w:rsid w:val="00522B14"/>
    <w:rsid w:val="00523D1E"/>
    <w:rsid w:val="00523F6F"/>
    <w:rsid w:val="00524489"/>
    <w:rsid w:val="0052729F"/>
    <w:rsid w:val="005273D0"/>
    <w:rsid w:val="00530535"/>
    <w:rsid w:val="00530858"/>
    <w:rsid w:val="005321AC"/>
    <w:rsid w:val="00532CE7"/>
    <w:rsid w:val="005337F1"/>
    <w:rsid w:val="005346F4"/>
    <w:rsid w:val="005347AA"/>
    <w:rsid w:val="00534926"/>
    <w:rsid w:val="00535BB5"/>
    <w:rsid w:val="0053653A"/>
    <w:rsid w:val="0053672C"/>
    <w:rsid w:val="00536A10"/>
    <w:rsid w:val="00537052"/>
    <w:rsid w:val="005409DB"/>
    <w:rsid w:val="005414B1"/>
    <w:rsid w:val="00543C4C"/>
    <w:rsid w:val="0054574B"/>
    <w:rsid w:val="005463BF"/>
    <w:rsid w:val="00546FA9"/>
    <w:rsid w:val="0054743A"/>
    <w:rsid w:val="00547487"/>
    <w:rsid w:val="00547CD7"/>
    <w:rsid w:val="00551FE3"/>
    <w:rsid w:val="00552238"/>
    <w:rsid w:val="0055224A"/>
    <w:rsid w:val="00552C51"/>
    <w:rsid w:val="0055381C"/>
    <w:rsid w:val="00554FA3"/>
    <w:rsid w:val="0055508F"/>
    <w:rsid w:val="0055529E"/>
    <w:rsid w:val="0055653D"/>
    <w:rsid w:val="0056073D"/>
    <w:rsid w:val="00560C7B"/>
    <w:rsid w:val="005613E8"/>
    <w:rsid w:val="00562358"/>
    <w:rsid w:val="00562425"/>
    <w:rsid w:val="00572219"/>
    <w:rsid w:val="00572363"/>
    <w:rsid w:val="00574C6B"/>
    <w:rsid w:val="00574E28"/>
    <w:rsid w:val="00575C40"/>
    <w:rsid w:val="00577594"/>
    <w:rsid w:val="00577FDE"/>
    <w:rsid w:val="0058194B"/>
    <w:rsid w:val="00581D15"/>
    <w:rsid w:val="00583C5A"/>
    <w:rsid w:val="005847AB"/>
    <w:rsid w:val="00584C94"/>
    <w:rsid w:val="0058516E"/>
    <w:rsid w:val="00585973"/>
    <w:rsid w:val="005861D8"/>
    <w:rsid w:val="00586608"/>
    <w:rsid w:val="00587479"/>
    <w:rsid w:val="005914A0"/>
    <w:rsid w:val="00591EC0"/>
    <w:rsid w:val="00591F6F"/>
    <w:rsid w:val="005932FE"/>
    <w:rsid w:val="0059363D"/>
    <w:rsid w:val="0059369B"/>
    <w:rsid w:val="0059425C"/>
    <w:rsid w:val="00594D7C"/>
    <w:rsid w:val="00594EC5"/>
    <w:rsid w:val="00596A34"/>
    <w:rsid w:val="005A0332"/>
    <w:rsid w:val="005A0DBB"/>
    <w:rsid w:val="005A20B2"/>
    <w:rsid w:val="005A35B9"/>
    <w:rsid w:val="005A3B9A"/>
    <w:rsid w:val="005A3D7E"/>
    <w:rsid w:val="005A3F40"/>
    <w:rsid w:val="005A4F68"/>
    <w:rsid w:val="005A509E"/>
    <w:rsid w:val="005A5868"/>
    <w:rsid w:val="005A6349"/>
    <w:rsid w:val="005A7AA4"/>
    <w:rsid w:val="005B03A4"/>
    <w:rsid w:val="005B225F"/>
    <w:rsid w:val="005B2287"/>
    <w:rsid w:val="005B22A4"/>
    <w:rsid w:val="005B23A5"/>
    <w:rsid w:val="005B6396"/>
    <w:rsid w:val="005C02DE"/>
    <w:rsid w:val="005C1303"/>
    <w:rsid w:val="005C1D12"/>
    <w:rsid w:val="005C3914"/>
    <w:rsid w:val="005C4CD3"/>
    <w:rsid w:val="005C5578"/>
    <w:rsid w:val="005C72CF"/>
    <w:rsid w:val="005D0443"/>
    <w:rsid w:val="005D0D47"/>
    <w:rsid w:val="005D3409"/>
    <w:rsid w:val="005D3863"/>
    <w:rsid w:val="005D3D51"/>
    <w:rsid w:val="005D43EF"/>
    <w:rsid w:val="005D5454"/>
    <w:rsid w:val="005D6B42"/>
    <w:rsid w:val="005E01CB"/>
    <w:rsid w:val="005E08C3"/>
    <w:rsid w:val="005E0900"/>
    <w:rsid w:val="005E1174"/>
    <w:rsid w:val="005E18EF"/>
    <w:rsid w:val="005E2AD5"/>
    <w:rsid w:val="005E4167"/>
    <w:rsid w:val="005E5026"/>
    <w:rsid w:val="005E5956"/>
    <w:rsid w:val="005E69F5"/>
    <w:rsid w:val="005E6E5D"/>
    <w:rsid w:val="005E7142"/>
    <w:rsid w:val="005F0036"/>
    <w:rsid w:val="005F0361"/>
    <w:rsid w:val="005F1302"/>
    <w:rsid w:val="005F2EC7"/>
    <w:rsid w:val="005F3768"/>
    <w:rsid w:val="005F3DF2"/>
    <w:rsid w:val="005F699D"/>
    <w:rsid w:val="005F6EBF"/>
    <w:rsid w:val="005F7329"/>
    <w:rsid w:val="006010DC"/>
    <w:rsid w:val="00601169"/>
    <w:rsid w:val="00602811"/>
    <w:rsid w:val="00605F6A"/>
    <w:rsid w:val="00607574"/>
    <w:rsid w:val="006078E5"/>
    <w:rsid w:val="006123FF"/>
    <w:rsid w:val="00612543"/>
    <w:rsid w:val="006130DE"/>
    <w:rsid w:val="0061345E"/>
    <w:rsid w:val="00614B97"/>
    <w:rsid w:val="00615409"/>
    <w:rsid w:val="0061599C"/>
    <w:rsid w:val="00615F59"/>
    <w:rsid w:val="00616912"/>
    <w:rsid w:val="00617939"/>
    <w:rsid w:val="00620702"/>
    <w:rsid w:val="00621C0D"/>
    <w:rsid w:val="0062248D"/>
    <w:rsid w:val="00622A19"/>
    <w:rsid w:val="0062304E"/>
    <w:rsid w:val="00623AD9"/>
    <w:rsid w:val="0062404F"/>
    <w:rsid w:val="00624985"/>
    <w:rsid w:val="00624DD2"/>
    <w:rsid w:val="00625504"/>
    <w:rsid w:val="00625CAB"/>
    <w:rsid w:val="00626AE5"/>
    <w:rsid w:val="00627659"/>
    <w:rsid w:val="006306AA"/>
    <w:rsid w:val="00631D13"/>
    <w:rsid w:val="006326FA"/>
    <w:rsid w:val="00633518"/>
    <w:rsid w:val="006336E7"/>
    <w:rsid w:val="006340EB"/>
    <w:rsid w:val="00635509"/>
    <w:rsid w:val="00636187"/>
    <w:rsid w:val="006362FC"/>
    <w:rsid w:val="0063647E"/>
    <w:rsid w:val="006373EE"/>
    <w:rsid w:val="006377E0"/>
    <w:rsid w:val="00640078"/>
    <w:rsid w:val="00640F01"/>
    <w:rsid w:val="0064339C"/>
    <w:rsid w:val="0064374B"/>
    <w:rsid w:val="00644404"/>
    <w:rsid w:val="00645280"/>
    <w:rsid w:val="00645AAD"/>
    <w:rsid w:val="00645CA9"/>
    <w:rsid w:val="0064737F"/>
    <w:rsid w:val="006501FF"/>
    <w:rsid w:val="00651267"/>
    <w:rsid w:val="00653CA7"/>
    <w:rsid w:val="006557EE"/>
    <w:rsid w:val="006575C6"/>
    <w:rsid w:val="00657D49"/>
    <w:rsid w:val="00657E38"/>
    <w:rsid w:val="00660650"/>
    <w:rsid w:val="00660BA5"/>
    <w:rsid w:val="00661A7C"/>
    <w:rsid w:val="00662918"/>
    <w:rsid w:val="00664121"/>
    <w:rsid w:val="006665FC"/>
    <w:rsid w:val="006669FF"/>
    <w:rsid w:val="00667ED3"/>
    <w:rsid w:val="006710C9"/>
    <w:rsid w:val="006717F6"/>
    <w:rsid w:val="0067211E"/>
    <w:rsid w:val="00672D63"/>
    <w:rsid w:val="00673D97"/>
    <w:rsid w:val="006764AF"/>
    <w:rsid w:val="00677F92"/>
    <w:rsid w:val="006801FA"/>
    <w:rsid w:val="00681D78"/>
    <w:rsid w:val="00682A44"/>
    <w:rsid w:val="00683115"/>
    <w:rsid w:val="006850E3"/>
    <w:rsid w:val="00685E4D"/>
    <w:rsid w:val="00686367"/>
    <w:rsid w:val="00686A21"/>
    <w:rsid w:val="00686C34"/>
    <w:rsid w:val="006901BF"/>
    <w:rsid w:val="006919A7"/>
    <w:rsid w:val="006949A7"/>
    <w:rsid w:val="00695933"/>
    <w:rsid w:val="00696DE1"/>
    <w:rsid w:val="00697730"/>
    <w:rsid w:val="00697D2B"/>
    <w:rsid w:val="006A02BA"/>
    <w:rsid w:val="006A0FB7"/>
    <w:rsid w:val="006A1331"/>
    <w:rsid w:val="006A1AEE"/>
    <w:rsid w:val="006A21B8"/>
    <w:rsid w:val="006A2615"/>
    <w:rsid w:val="006A2AFC"/>
    <w:rsid w:val="006A2F35"/>
    <w:rsid w:val="006A318C"/>
    <w:rsid w:val="006A3FC5"/>
    <w:rsid w:val="006A411C"/>
    <w:rsid w:val="006A4309"/>
    <w:rsid w:val="006A4860"/>
    <w:rsid w:val="006A4F0C"/>
    <w:rsid w:val="006A648E"/>
    <w:rsid w:val="006A6D03"/>
    <w:rsid w:val="006A6D0B"/>
    <w:rsid w:val="006B04B5"/>
    <w:rsid w:val="006B1D7A"/>
    <w:rsid w:val="006B21B2"/>
    <w:rsid w:val="006B2214"/>
    <w:rsid w:val="006B30CD"/>
    <w:rsid w:val="006B3230"/>
    <w:rsid w:val="006B3616"/>
    <w:rsid w:val="006B4A41"/>
    <w:rsid w:val="006B578B"/>
    <w:rsid w:val="006B6521"/>
    <w:rsid w:val="006C2DF0"/>
    <w:rsid w:val="006C4920"/>
    <w:rsid w:val="006C4AE0"/>
    <w:rsid w:val="006C4BB4"/>
    <w:rsid w:val="006C4F84"/>
    <w:rsid w:val="006C782D"/>
    <w:rsid w:val="006D0426"/>
    <w:rsid w:val="006D0DDE"/>
    <w:rsid w:val="006D0F69"/>
    <w:rsid w:val="006D1471"/>
    <w:rsid w:val="006D1F0F"/>
    <w:rsid w:val="006D28F3"/>
    <w:rsid w:val="006D2CCF"/>
    <w:rsid w:val="006D32B7"/>
    <w:rsid w:val="006D472C"/>
    <w:rsid w:val="006D5085"/>
    <w:rsid w:val="006D575E"/>
    <w:rsid w:val="006D5CD2"/>
    <w:rsid w:val="006D5D3A"/>
    <w:rsid w:val="006D69A6"/>
    <w:rsid w:val="006D7E64"/>
    <w:rsid w:val="006E021B"/>
    <w:rsid w:val="006E0494"/>
    <w:rsid w:val="006E1476"/>
    <w:rsid w:val="006E2E30"/>
    <w:rsid w:val="006E3567"/>
    <w:rsid w:val="006E3EAB"/>
    <w:rsid w:val="006E4F3B"/>
    <w:rsid w:val="006E5CB7"/>
    <w:rsid w:val="006E6584"/>
    <w:rsid w:val="006E692C"/>
    <w:rsid w:val="006E6F5D"/>
    <w:rsid w:val="006E716A"/>
    <w:rsid w:val="006E77A8"/>
    <w:rsid w:val="006E7E78"/>
    <w:rsid w:val="006F0747"/>
    <w:rsid w:val="006F0B0E"/>
    <w:rsid w:val="006F111A"/>
    <w:rsid w:val="006F1A8F"/>
    <w:rsid w:val="006F1E57"/>
    <w:rsid w:val="006F3046"/>
    <w:rsid w:val="006F33E6"/>
    <w:rsid w:val="006F5F8F"/>
    <w:rsid w:val="00700521"/>
    <w:rsid w:val="00701754"/>
    <w:rsid w:val="00703FCC"/>
    <w:rsid w:val="0070401D"/>
    <w:rsid w:val="007046BF"/>
    <w:rsid w:val="00704EFD"/>
    <w:rsid w:val="00706F81"/>
    <w:rsid w:val="0070711C"/>
    <w:rsid w:val="00710075"/>
    <w:rsid w:val="007139AD"/>
    <w:rsid w:val="0071539A"/>
    <w:rsid w:val="00716012"/>
    <w:rsid w:val="007173A1"/>
    <w:rsid w:val="007175BA"/>
    <w:rsid w:val="007201E0"/>
    <w:rsid w:val="0072100F"/>
    <w:rsid w:val="00721A1C"/>
    <w:rsid w:val="00721FEC"/>
    <w:rsid w:val="00722B07"/>
    <w:rsid w:val="00723329"/>
    <w:rsid w:val="0072363F"/>
    <w:rsid w:val="00724366"/>
    <w:rsid w:val="00726FEB"/>
    <w:rsid w:val="0072753A"/>
    <w:rsid w:val="00730CDF"/>
    <w:rsid w:val="00732691"/>
    <w:rsid w:val="0073284B"/>
    <w:rsid w:val="00732D7C"/>
    <w:rsid w:val="00734460"/>
    <w:rsid w:val="00734735"/>
    <w:rsid w:val="00735D6A"/>
    <w:rsid w:val="00736027"/>
    <w:rsid w:val="0073630F"/>
    <w:rsid w:val="00737E88"/>
    <w:rsid w:val="00740EB3"/>
    <w:rsid w:val="007441F1"/>
    <w:rsid w:val="0075116C"/>
    <w:rsid w:val="00752103"/>
    <w:rsid w:val="007540D4"/>
    <w:rsid w:val="00754C9F"/>
    <w:rsid w:val="00754F31"/>
    <w:rsid w:val="0075575B"/>
    <w:rsid w:val="00756EB2"/>
    <w:rsid w:val="00757379"/>
    <w:rsid w:val="00760C66"/>
    <w:rsid w:val="0076182C"/>
    <w:rsid w:val="00765AF4"/>
    <w:rsid w:val="007669B7"/>
    <w:rsid w:val="007669DB"/>
    <w:rsid w:val="007677DE"/>
    <w:rsid w:val="0077246D"/>
    <w:rsid w:val="00772B17"/>
    <w:rsid w:val="00773159"/>
    <w:rsid w:val="00773F86"/>
    <w:rsid w:val="00774018"/>
    <w:rsid w:val="0077513D"/>
    <w:rsid w:val="007757B1"/>
    <w:rsid w:val="007760BB"/>
    <w:rsid w:val="00776924"/>
    <w:rsid w:val="0077705E"/>
    <w:rsid w:val="00777DCF"/>
    <w:rsid w:val="00780722"/>
    <w:rsid w:val="007812E5"/>
    <w:rsid w:val="007834A3"/>
    <w:rsid w:val="00783BBF"/>
    <w:rsid w:val="0078657B"/>
    <w:rsid w:val="00787B23"/>
    <w:rsid w:val="0079236E"/>
    <w:rsid w:val="00793472"/>
    <w:rsid w:val="00793FA4"/>
    <w:rsid w:val="0079446C"/>
    <w:rsid w:val="00794D8C"/>
    <w:rsid w:val="0079795A"/>
    <w:rsid w:val="007979CC"/>
    <w:rsid w:val="007A05CE"/>
    <w:rsid w:val="007A149C"/>
    <w:rsid w:val="007A1B86"/>
    <w:rsid w:val="007A4553"/>
    <w:rsid w:val="007A4A01"/>
    <w:rsid w:val="007A4F76"/>
    <w:rsid w:val="007A5A86"/>
    <w:rsid w:val="007A634E"/>
    <w:rsid w:val="007A6696"/>
    <w:rsid w:val="007A6F59"/>
    <w:rsid w:val="007B01D3"/>
    <w:rsid w:val="007B0428"/>
    <w:rsid w:val="007B25F5"/>
    <w:rsid w:val="007B3F8D"/>
    <w:rsid w:val="007B40A1"/>
    <w:rsid w:val="007B4300"/>
    <w:rsid w:val="007B4C40"/>
    <w:rsid w:val="007B5467"/>
    <w:rsid w:val="007B6BBB"/>
    <w:rsid w:val="007C08F8"/>
    <w:rsid w:val="007C23A9"/>
    <w:rsid w:val="007C255C"/>
    <w:rsid w:val="007C310A"/>
    <w:rsid w:val="007C3572"/>
    <w:rsid w:val="007C4047"/>
    <w:rsid w:val="007C60C5"/>
    <w:rsid w:val="007C638A"/>
    <w:rsid w:val="007C6F6F"/>
    <w:rsid w:val="007D0A07"/>
    <w:rsid w:val="007D1678"/>
    <w:rsid w:val="007D2455"/>
    <w:rsid w:val="007D458C"/>
    <w:rsid w:val="007D5D05"/>
    <w:rsid w:val="007D5F47"/>
    <w:rsid w:val="007D65F5"/>
    <w:rsid w:val="007D67F5"/>
    <w:rsid w:val="007E0279"/>
    <w:rsid w:val="007E0B56"/>
    <w:rsid w:val="007E112C"/>
    <w:rsid w:val="007E1719"/>
    <w:rsid w:val="007E26FF"/>
    <w:rsid w:val="007E2A11"/>
    <w:rsid w:val="007E3D77"/>
    <w:rsid w:val="007E5A74"/>
    <w:rsid w:val="007E6E3D"/>
    <w:rsid w:val="007E6E73"/>
    <w:rsid w:val="007F134C"/>
    <w:rsid w:val="007F2325"/>
    <w:rsid w:val="007F28DE"/>
    <w:rsid w:val="007F3424"/>
    <w:rsid w:val="007F4325"/>
    <w:rsid w:val="007F509F"/>
    <w:rsid w:val="007F52BB"/>
    <w:rsid w:val="007F557E"/>
    <w:rsid w:val="007F6D5B"/>
    <w:rsid w:val="008040E7"/>
    <w:rsid w:val="008043B9"/>
    <w:rsid w:val="0080575F"/>
    <w:rsid w:val="00805EBF"/>
    <w:rsid w:val="008063CC"/>
    <w:rsid w:val="00807240"/>
    <w:rsid w:val="008072E5"/>
    <w:rsid w:val="00807CE1"/>
    <w:rsid w:val="00807E35"/>
    <w:rsid w:val="008102D4"/>
    <w:rsid w:val="00810ED7"/>
    <w:rsid w:val="0081124E"/>
    <w:rsid w:val="0081140A"/>
    <w:rsid w:val="008146D8"/>
    <w:rsid w:val="008156F0"/>
    <w:rsid w:val="00815BB9"/>
    <w:rsid w:val="00817761"/>
    <w:rsid w:val="008206E5"/>
    <w:rsid w:val="00820F24"/>
    <w:rsid w:val="0082161A"/>
    <w:rsid w:val="00823A9D"/>
    <w:rsid w:val="008247BC"/>
    <w:rsid w:val="0083059F"/>
    <w:rsid w:val="00831356"/>
    <w:rsid w:val="00831406"/>
    <w:rsid w:val="00831BC4"/>
    <w:rsid w:val="00833162"/>
    <w:rsid w:val="008342C3"/>
    <w:rsid w:val="008344E5"/>
    <w:rsid w:val="00837474"/>
    <w:rsid w:val="0084007F"/>
    <w:rsid w:val="00840140"/>
    <w:rsid w:val="008405C4"/>
    <w:rsid w:val="00841276"/>
    <w:rsid w:val="00841287"/>
    <w:rsid w:val="008421EC"/>
    <w:rsid w:val="0084262C"/>
    <w:rsid w:val="00842939"/>
    <w:rsid w:val="00842942"/>
    <w:rsid w:val="008458A9"/>
    <w:rsid w:val="00845FBA"/>
    <w:rsid w:val="0084647F"/>
    <w:rsid w:val="008464B8"/>
    <w:rsid w:val="008468C5"/>
    <w:rsid w:val="00847233"/>
    <w:rsid w:val="008537A2"/>
    <w:rsid w:val="00853B43"/>
    <w:rsid w:val="00854C37"/>
    <w:rsid w:val="00854DE9"/>
    <w:rsid w:val="00857790"/>
    <w:rsid w:val="00861764"/>
    <w:rsid w:val="00861778"/>
    <w:rsid w:val="00862C7E"/>
    <w:rsid w:val="00864270"/>
    <w:rsid w:val="00865732"/>
    <w:rsid w:val="00867000"/>
    <w:rsid w:val="008701B2"/>
    <w:rsid w:val="00872186"/>
    <w:rsid w:val="00874C5E"/>
    <w:rsid w:val="00875108"/>
    <w:rsid w:val="0088122E"/>
    <w:rsid w:val="00881429"/>
    <w:rsid w:val="00881EBD"/>
    <w:rsid w:val="00882330"/>
    <w:rsid w:val="00883829"/>
    <w:rsid w:val="00885725"/>
    <w:rsid w:val="00885F8A"/>
    <w:rsid w:val="008910F0"/>
    <w:rsid w:val="008917B2"/>
    <w:rsid w:val="00892847"/>
    <w:rsid w:val="00894374"/>
    <w:rsid w:val="008953B0"/>
    <w:rsid w:val="00895FE7"/>
    <w:rsid w:val="00897419"/>
    <w:rsid w:val="00897531"/>
    <w:rsid w:val="008A0629"/>
    <w:rsid w:val="008A0DC9"/>
    <w:rsid w:val="008A15C1"/>
    <w:rsid w:val="008A195E"/>
    <w:rsid w:val="008A2DF8"/>
    <w:rsid w:val="008A30A7"/>
    <w:rsid w:val="008A6BCB"/>
    <w:rsid w:val="008A7732"/>
    <w:rsid w:val="008A7FC2"/>
    <w:rsid w:val="008B094C"/>
    <w:rsid w:val="008B1356"/>
    <w:rsid w:val="008B1821"/>
    <w:rsid w:val="008B1F29"/>
    <w:rsid w:val="008B2384"/>
    <w:rsid w:val="008B2683"/>
    <w:rsid w:val="008B3F2D"/>
    <w:rsid w:val="008B41E4"/>
    <w:rsid w:val="008B4D11"/>
    <w:rsid w:val="008B5032"/>
    <w:rsid w:val="008B508C"/>
    <w:rsid w:val="008B54FA"/>
    <w:rsid w:val="008B5B54"/>
    <w:rsid w:val="008B5FEA"/>
    <w:rsid w:val="008B61AF"/>
    <w:rsid w:val="008B6A16"/>
    <w:rsid w:val="008B7141"/>
    <w:rsid w:val="008B795B"/>
    <w:rsid w:val="008B7CBE"/>
    <w:rsid w:val="008C0250"/>
    <w:rsid w:val="008C1950"/>
    <w:rsid w:val="008C1EFF"/>
    <w:rsid w:val="008C217B"/>
    <w:rsid w:val="008C24B1"/>
    <w:rsid w:val="008C5551"/>
    <w:rsid w:val="008C62D9"/>
    <w:rsid w:val="008C6BAE"/>
    <w:rsid w:val="008C78C8"/>
    <w:rsid w:val="008C7CB5"/>
    <w:rsid w:val="008C7E8D"/>
    <w:rsid w:val="008D213C"/>
    <w:rsid w:val="008D258F"/>
    <w:rsid w:val="008D2981"/>
    <w:rsid w:val="008D3316"/>
    <w:rsid w:val="008D4A04"/>
    <w:rsid w:val="008D55C8"/>
    <w:rsid w:val="008D6D35"/>
    <w:rsid w:val="008D6EA4"/>
    <w:rsid w:val="008D7637"/>
    <w:rsid w:val="008E0DC0"/>
    <w:rsid w:val="008E0F49"/>
    <w:rsid w:val="008E1598"/>
    <w:rsid w:val="008E2DFE"/>
    <w:rsid w:val="008E3351"/>
    <w:rsid w:val="008E4E82"/>
    <w:rsid w:val="008E5B02"/>
    <w:rsid w:val="008E6F48"/>
    <w:rsid w:val="008E7B3D"/>
    <w:rsid w:val="008E7BA4"/>
    <w:rsid w:val="008F0294"/>
    <w:rsid w:val="008F0B95"/>
    <w:rsid w:val="008F0F91"/>
    <w:rsid w:val="008F2B04"/>
    <w:rsid w:val="008F374E"/>
    <w:rsid w:val="008F46E8"/>
    <w:rsid w:val="008F66AC"/>
    <w:rsid w:val="008F6C82"/>
    <w:rsid w:val="00900CA5"/>
    <w:rsid w:val="00902206"/>
    <w:rsid w:val="00902CD4"/>
    <w:rsid w:val="00902EDA"/>
    <w:rsid w:val="0090383A"/>
    <w:rsid w:val="009040D8"/>
    <w:rsid w:val="0090411B"/>
    <w:rsid w:val="0090528A"/>
    <w:rsid w:val="00906542"/>
    <w:rsid w:val="00914250"/>
    <w:rsid w:val="0091528F"/>
    <w:rsid w:val="00915AE3"/>
    <w:rsid w:val="00921130"/>
    <w:rsid w:val="00922244"/>
    <w:rsid w:val="00922481"/>
    <w:rsid w:val="00922EE7"/>
    <w:rsid w:val="00923259"/>
    <w:rsid w:val="009237C8"/>
    <w:rsid w:val="0092417D"/>
    <w:rsid w:val="009241A6"/>
    <w:rsid w:val="00925DCE"/>
    <w:rsid w:val="009303F2"/>
    <w:rsid w:val="00931380"/>
    <w:rsid w:val="00931D23"/>
    <w:rsid w:val="009321B4"/>
    <w:rsid w:val="0093302C"/>
    <w:rsid w:val="009333F2"/>
    <w:rsid w:val="00933D78"/>
    <w:rsid w:val="0093542D"/>
    <w:rsid w:val="009362C4"/>
    <w:rsid w:val="00937E6D"/>
    <w:rsid w:val="0094094F"/>
    <w:rsid w:val="00942190"/>
    <w:rsid w:val="00943E8A"/>
    <w:rsid w:val="00944C7B"/>
    <w:rsid w:val="00945115"/>
    <w:rsid w:val="00945681"/>
    <w:rsid w:val="00946A74"/>
    <w:rsid w:val="00946D91"/>
    <w:rsid w:val="009471D1"/>
    <w:rsid w:val="009510A7"/>
    <w:rsid w:val="0095144F"/>
    <w:rsid w:val="00952495"/>
    <w:rsid w:val="0095361E"/>
    <w:rsid w:val="00955C3C"/>
    <w:rsid w:val="0095605F"/>
    <w:rsid w:val="00956263"/>
    <w:rsid w:val="009563A4"/>
    <w:rsid w:val="009573A0"/>
    <w:rsid w:val="00960F19"/>
    <w:rsid w:val="0096187D"/>
    <w:rsid w:val="009623A0"/>
    <w:rsid w:val="00962947"/>
    <w:rsid w:val="00962E1A"/>
    <w:rsid w:val="00962EBF"/>
    <w:rsid w:val="00963353"/>
    <w:rsid w:val="009639D6"/>
    <w:rsid w:val="00963CE3"/>
    <w:rsid w:val="00966087"/>
    <w:rsid w:val="00967C97"/>
    <w:rsid w:val="00973B10"/>
    <w:rsid w:val="00973E1C"/>
    <w:rsid w:val="009742FE"/>
    <w:rsid w:val="00975110"/>
    <w:rsid w:val="00977926"/>
    <w:rsid w:val="00980F05"/>
    <w:rsid w:val="00982D66"/>
    <w:rsid w:val="00983955"/>
    <w:rsid w:val="00984372"/>
    <w:rsid w:val="00984817"/>
    <w:rsid w:val="0098546C"/>
    <w:rsid w:val="009858CE"/>
    <w:rsid w:val="00986936"/>
    <w:rsid w:val="00986E02"/>
    <w:rsid w:val="009871CF"/>
    <w:rsid w:val="0098778F"/>
    <w:rsid w:val="009878A3"/>
    <w:rsid w:val="009905EE"/>
    <w:rsid w:val="009921B9"/>
    <w:rsid w:val="00992BB4"/>
    <w:rsid w:val="00993773"/>
    <w:rsid w:val="009941AA"/>
    <w:rsid w:val="009944AF"/>
    <w:rsid w:val="00995721"/>
    <w:rsid w:val="00995E67"/>
    <w:rsid w:val="00996333"/>
    <w:rsid w:val="0099634D"/>
    <w:rsid w:val="009963D8"/>
    <w:rsid w:val="009963F4"/>
    <w:rsid w:val="009968CD"/>
    <w:rsid w:val="00996BDD"/>
    <w:rsid w:val="00997715"/>
    <w:rsid w:val="009A05D1"/>
    <w:rsid w:val="009A12F2"/>
    <w:rsid w:val="009A1AC1"/>
    <w:rsid w:val="009A292E"/>
    <w:rsid w:val="009A2C64"/>
    <w:rsid w:val="009A3361"/>
    <w:rsid w:val="009A411A"/>
    <w:rsid w:val="009A60F2"/>
    <w:rsid w:val="009A6189"/>
    <w:rsid w:val="009B3A98"/>
    <w:rsid w:val="009B43B1"/>
    <w:rsid w:val="009B4D0A"/>
    <w:rsid w:val="009B60D4"/>
    <w:rsid w:val="009B7731"/>
    <w:rsid w:val="009C03FD"/>
    <w:rsid w:val="009C0A64"/>
    <w:rsid w:val="009C0F8C"/>
    <w:rsid w:val="009C1586"/>
    <w:rsid w:val="009C3251"/>
    <w:rsid w:val="009C4037"/>
    <w:rsid w:val="009C594D"/>
    <w:rsid w:val="009C5F07"/>
    <w:rsid w:val="009C5F3F"/>
    <w:rsid w:val="009D050D"/>
    <w:rsid w:val="009D1901"/>
    <w:rsid w:val="009D1934"/>
    <w:rsid w:val="009D21B1"/>
    <w:rsid w:val="009D2503"/>
    <w:rsid w:val="009D2912"/>
    <w:rsid w:val="009D4F58"/>
    <w:rsid w:val="009D57F0"/>
    <w:rsid w:val="009D5DB7"/>
    <w:rsid w:val="009D631A"/>
    <w:rsid w:val="009E0072"/>
    <w:rsid w:val="009E22AF"/>
    <w:rsid w:val="009E44A9"/>
    <w:rsid w:val="009E59BF"/>
    <w:rsid w:val="009E6387"/>
    <w:rsid w:val="009E6CB4"/>
    <w:rsid w:val="009E7DBC"/>
    <w:rsid w:val="009F03A2"/>
    <w:rsid w:val="009F1594"/>
    <w:rsid w:val="009F1971"/>
    <w:rsid w:val="009F2551"/>
    <w:rsid w:val="009F2A84"/>
    <w:rsid w:val="009F3114"/>
    <w:rsid w:val="009F351E"/>
    <w:rsid w:val="009F35E3"/>
    <w:rsid w:val="009F3E71"/>
    <w:rsid w:val="009F40A6"/>
    <w:rsid w:val="009F42A2"/>
    <w:rsid w:val="009F5167"/>
    <w:rsid w:val="009F55B4"/>
    <w:rsid w:val="009F57D2"/>
    <w:rsid w:val="009F5D2A"/>
    <w:rsid w:val="009F640B"/>
    <w:rsid w:val="009F6497"/>
    <w:rsid w:val="009F6CA4"/>
    <w:rsid w:val="009F7120"/>
    <w:rsid w:val="009F751F"/>
    <w:rsid w:val="009F77A6"/>
    <w:rsid w:val="009F7AD8"/>
    <w:rsid w:val="00A02950"/>
    <w:rsid w:val="00A04786"/>
    <w:rsid w:val="00A05978"/>
    <w:rsid w:val="00A06219"/>
    <w:rsid w:val="00A13336"/>
    <w:rsid w:val="00A16D37"/>
    <w:rsid w:val="00A16DBD"/>
    <w:rsid w:val="00A16FCB"/>
    <w:rsid w:val="00A174C7"/>
    <w:rsid w:val="00A203F2"/>
    <w:rsid w:val="00A209D3"/>
    <w:rsid w:val="00A210FF"/>
    <w:rsid w:val="00A211DC"/>
    <w:rsid w:val="00A21E55"/>
    <w:rsid w:val="00A257FB"/>
    <w:rsid w:val="00A258DC"/>
    <w:rsid w:val="00A27AFF"/>
    <w:rsid w:val="00A27E3C"/>
    <w:rsid w:val="00A31117"/>
    <w:rsid w:val="00A31B76"/>
    <w:rsid w:val="00A326BD"/>
    <w:rsid w:val="00A32720"/>
    <w:rsid w:val="00A33966"/>
    <w:rsid w:val="00A33A06"/>
    <w:rsid w:val="00A3688A"/>
    <w:rsid w:val="00A37808"/>
    <w:rsid w:val="00A4160E"/>
    <w:rsid w:val="00A43878"/>
    <w:rsid w:val="00A44C4F"/>
    <w:rsid w:val="00A45F49"/>
    <w:rsid w:val="00A461CD"/>
    <w:rsid w:val="00A472B9"/>
    <w:rsid w:val="00A47621"/>
    <w:rsid w:val="00A50170"/>
    <w:rsid w:val="00A51D08"/>
    <w:rsid w:val="00A527AF"/>
    <w:rsid w:val="00A52ED7"/>
    <w:rsid w:val="00A54132"/>
    <w:rsid w:val="00A56929"/>
    <w:rsid w:val="00A57760"/>
    <w:rsid w:val="00A620E7"/>
    <w:rsid w:val="00A620EE"/>
    <w:rsid w:val="00A6224E"/>
    <w:rsid w:val="00A6266E"/>
    <w:rsid w:val="00A62FC1"/>
    <w:rsid w:val="00A638C0"/>
    <w:rsid w:val="00A64354"/>
    <w:rsid w:val="00A64E81"/>
    <w:rsid w:val="00A66440"/>
    <w:rsid w:val="00A667E0"/>
    <w:rsid w:val="00A670F6"/>
    <w:rsid w:val="00A672A8"/>
    <w:rsid w:val="00A6776E"/>
    <w:rsid w:val="00A67D82"/>
    <w:rsid w:val="00A70B63"/>
    <w:rsid w:val="00A71AA9"/>
    <w:rsid w:val="00A7281F"/>
    <w:rsid w:val="00A73147"/>
    <w:rsid w:val="00A73213"/>
    <w:rsid w:val="00A74B89"/>
    <w:rsid w:val="00A763FC"/>
    <w:rsid w:val="00A778D9"/>
    <w:rsid w:val="00A77EBB"/>
    <w:rsid w:val="00A800F5"/>
    <w:rsid w:val="00A805EB"/>
    <w:rsid w:val="00A81E27"/>
    <w:rsid w:val="00A8331E"/>
    <w:rsid w:val="00A83DF6"/>
    <w:rsid w:val="00A8518B"/>
    <w:rsid w:val="00A9071B"/>
    <w:rsid w:val="00A912B8"/>
    <w:rsid w:val="00A9216B"/>
    <w:rsid w:val="00A933D6"/>
    <w:rsid w:val="00A93EEB"/>
    <w:rsid w:val="00A95E09"/>
    <w:rsid w:val="00A95E5D"/>
    <w:rsid w:val="00A95F42"/>
    <w:rsid w:val="00A967A2"/>
    <w:rsid w:val="00A96CF3"/>
    <w:rsid w:val="00A979D1"/>
    <w:rsid w:val="00A97AFC"/>
    <w:rsid w:val="00A97D6B"/>
    <w:rsid w:val="00AA01F0"/>
    <w:rsid w:val="00AA1CFB"/>
    <w:rsid w:val="00AA2DD2"/>
    <w:rsid w:val="00AA381D"/>
    <w:rsid w:val="00AA65F7"/>
    <w:rsid w:val="00AA6A57"/>
    <w:rsid w:val="00AA6E08"/>
    <w:rsid w:val="00AB1837"/>
    <w:rsid w:val="00AB18EF"/>
    <w:rsid w:val="00AB3000"/>
    <w:rsid w:val="00AB6301"/>
    <w:rsid w:val="00AB6660"/>
    <w:rsid w:val="00AC1248"/>
    <w:rsid w:val="00AC136A"/>
    <w:rsid w:val="00AC3BA8"/>
    <w:rsid w:val="00AC51EB"/>
    <w:rsid w:val="00AC57D4"/>
    <w:rsid w:val="00AC5A7B"/>
    <w:rsid w:val="00AC5DAB"/>
    <w:rsid w:val="00AC64BA"/>
    <w:rsid w:val="00AD039A"/>
    <w:rsid w:val="00AD09FB"/>
    <w:rsid w:val="00AD52A5"/>
    <w:rsid w:val="00AD53ED"/>
    <w:rsid w:val="00AD60F2"/>
    <w:rsid w:val="00AD7641"/>
    <w:rsid w:val="00AD7C6E"/>
    <w:rsid w:val="00AE0346"/>
    <w:rsid w:val="00AE0C91"/>
    <w:rsid w:val="00AE0FA5"/>
    <w:rsid w:val="00AE1937"/>
    <w:rsid w:val="00AE1B0E"/>
    <w:rsid w:val="00AE2B42"/>
    <w:rsid w:val="00AE4829"/>
    <w:rsid w:val="00AE5BB7"/>
    <w:rsid w:val="00AE6070"/>
    <w:rsid w:val="00AE7565"/>
    <w:rsid w:val="00AF06CF"/>
    <w:rsid w:val="00AF088D"/>
    <w:rsid w:val="00AF0E81"/>
    <w:rsid w:val="00AF39D9"/>
    <w:rsid w:val="00AF3E8C"/>
    <w:rsid w:val="00AF4F20"/>
    <w:rsid w:val="00AF55CD"/>
    <w:rsid w:val="00AF5DA5"/>
    <w:rsid w:val="00AF6687"/>
    <w:rsid w:val="00AF6829"/>
    <w:rsid w:val="00AF6B14"/>
    <w:rsid w:val="00AF6D71"/>
    <w:rsid w:val="00AF77E3"/>
    <w:rsid w:val="00B009A6"/>
    <w:rsid w:val="00B01D89"/>
    <w:rsid w:val="00B02221"/>
    <w:rsid w:val="00B02596"/>
    <w:rsid w:val="00B02A37"/>
    <w:rsid w:val="00B02AEB"/>
    <w:rsid w:val="00B04E6D"/>
    <w:rsid w:val="00B05194"/>
    <w:rsid w:val="00B05FB0"/>
    <w:rsid w:val="00B06336"/>
    <w:rsid w:val="00B068A0"/>
    <w:rsid w:val="00B076F0"/>
    <w:rsid w:val="00B10A4D"/>
    <w:rsid w:val="00B11C95"/>
    <w:rsid w:val="00B11CA8"/>
    <w:rsid w:val="00B120A0"/>
    <w:rsid w:val="00B13495"/>
    <w:rsid w:val="00B15047"/>
    <w:rsid w:val="00B16426"/>
    <w:rsid w:val="00B176E4"/>
    <w:rsid w:val="00B17760"/>
    <w:rsid w:val="00B212D9"/>
    <w:rsid w:val="00B22514"/>
    <w:rsid w:val="00B22542"/>
    <w:rsid w:val="00B26257"/>
    <w:rsid w:val="00B279DF"/>
    <w:rsid w:val="00B30346"/>
    <w:rsid w:val="00B30966"/>
    <w:rsid w:val="00B313D5"/>
    <w:rsid w:val="00B33393"/>
    <w:rsid w:val="00B33574"/>
    <w:rsid w:val="00B3409B"/>
    <w:rsid w:val="00B35C3C"/>
    <w:rsid w:val="00B35FAA"/>
    <w:rsid w:val="00B3615F"/>
    <w:rsid w:val="00B36BB8"/>
    <w:rsid w:val="00B41599"/>
    <w:rsid w:val="00B43A19"/>
    <w:rsid w:val="00B4661E"/>
    <w:rsid w:val="00B47172"/>
    <w:rsid w:val="00B51041"/>
    <w:rsid w:val="00B52586"/>
    <w:rsid w:val="00B5364C"/>
    <w:rsid w:val="00B53C99"/>
    <w:rsid w:val="00B564A2"/>
    <w:rsid w:val="00B57634"/>
    <w:rsid w:val="00B57D87"/>
    <w:rsid w:val="00B600C5"/>
    <w:rsid w:val="00B61389"/>
    <w:rsid w:val="00B61B3B"/>
    <w:rsid w:val="00B65339"/>
    <w:rsid w:val="00B656D8"/>
    <w:rsid w:val="00B65BA1"/>
    <w:rsid w:val="00B703E5"/>
    <w:rsid w:val="00B70480"/>
    <w:rsid w:val="00B70811"/>
    <w:rsid w:val="00B70CE1"/>
    <w:rsid w:val="00B70D77"/>
    <w:rsid w:val="00B7130A"/>
    <w:rsid w:val="00B729F3"/>
    <w:rsid w:val="00B734CD"/>
    <w:rsid w:val="00B737D2"/>
    <w:rsid w:val="00B73AE1"/>
    <w:rsid w:val="00B73FA9"/>
    <w:rsid w:val="00B74322"/>
    <w:rsid w:val="00B74427"/>
    <w:rsid w:val="00B75C0E"/>
    <w:rsid w:val="00B76002"/>
    <w:rsid w:val="00B76938"/>
    <w:rsid w:val="00B7759F"/>
    <w:rsid w:val="00B77D35"/>
    <w:rsid w:val="00B805EC"/>
    <w:rsid w:val="00B806DF"/>
    <w:rsid w:val="00B8077E"/>
    <w:rsid w:val="00B80C8F"/>
    <w:rsid w:val="00B81AE9"/>
    <w:rsid w:val="00B82DBF"/>
    <w:rsid w:val="00B831C3"/>
    <w:rsid w:val="00B83345"/>
    <w:rsid w:val="00B837D8"/>
    <w:rsid w:val="00B83E20"/>
    <w:rsid w:val="00B844EC"/>
    <w:rsid w:val="00B84843"/>
    <w:rsid w:val="00B84F20"/>
    <w:rsid w:val="00B8519D"/>
    <w:rsid w:val="00B85368"/>
    <w:rsid w:val="00B85C8C"/>
    <w:rsid w:val="00B86A75"/>
    <w:rsid w:val="00B87009"/>
    <w:rsid w:val="00B87D38"/>
    <w:rsid w:val="00B87F78"/>
    <w:rsid w:val="00B90668"/>
    <w:rsid w:val="00B91196"/>
    <w:rsid w:val="00B92CB3"/>
    <w:rsid w:val="00B94C60"/>
    <w:rsid w:val="00B95D9C"/>
    <w:rsid w:val="00B96205"/>
    <w:rsid w:val="00B9648E"/>
    <w:rsid w:val="00B96553"/>
    <w:rsid w:val="00B967B1"/>
    <w:rsid w:val="00B972A5"/>
    <w:rsid w:val="00BA0AC1"/>
    <w:rsid w:val="00BA2786"/>
    <w:rsid w:val="00BA32E8"/>
    <w:rsid w:val="00BA4188"/>
    <w:rsid w:val="00BA419D"/>
    <w:rsid w:val="00BA4646"/>
    <w:rsid w:val="00BA4E5B"/>
    <w:rsid w:val="00BA523D"/>
    <w:rsid w:val="00BB2301"/>
    <w:rsid w:val="00BB28C9"/>
    <w:rsid w:val="00BB3F68"/>
    <w:rsid w:val="00BB4646"/>
    <w:rsid w:val="00BB550C"/>
    <w:rsid w:val="00BB5C2D"/>
    <w:rsid w:val="00BB7592"/>
    <w:rsid w:val="00BB7EE2"/>
    <w:rsid w:val="00BC052F"/>
    <w:rsid w:val="00BC27C6"/>
    <w:rsid w:val="00BC2B5C"/>
    <w:rsid w:val="00BC3C3C"/>
    <w:rsid w:val="00BC4487"/>
    <w:rsid w:val="00BC4ACD"/>
    <w:rsid w:val="00BC529A"/>
    <w:rsid w:val="00BC5552"/>
    <w:rsid w:val="00BC57A3"/>
    <w:rsid w:val="00BC6BAA"/>
    <w:rsid w:val="00BC712C"/>
    <w:rsid w:val="00BC729F"/>
    <w:rsid w:val="00BC7A9F"/>
    <w:rsid w:val="00BD38A3"/>
    <w:rsid w:val="00BD6A21"/>
    <w:rsid w:val="00BD6C9C"/>
    <w:rsid w:val="00BE0744"/>
    <w:rsid w:val="00BE2474"/>
    <w:rsid w:val="00BE363C"/>
    <w:rsid w:val="00BE7F17"/>
    <w:rsid w:val="00BF000D"/>
    <w:rsid w:val="00BF180C"/>
    <w:rsid w:val="00BF312D"/>
    <w:rsid w:val="00BF323A"/>
    <w:rsid w:val="00BF3B4A"/>
    <w:rsid w:val="00BF4196"/>
    <w:rsid w:val="00BF43EB"/>
    <w:rsid w:val="00BF4FC4"/>
    <w:rsid w:val="00BF50DE"/>
    <w:rsid w:val="00BF6BCB"/>
    <w:rsid w:val="00BF7E02"/>
    <w:rsid w:val="00C01DA9"/>
    <w:rsid w:val="00C04947"/>
    <w:rsid w:val="00C05BA6"/>
    <w:rsid w:val="00C05D29"/>
    <w:rsid w:val="00C05D72"/>
    <w:rsid w:val="00C10900"/>
    <w:rsid w:val="00C1169D"/>
    <w:rsid w:val="00C13548"/>
    <w:rsid w:val="00C13D6A"/>
    <w:rsid w:val="00C14655"/>
    <w:rsid w:val="00C14C87"/>
    <w:rsid w:val="00C14DF3"/>
    <w:rsid w:val="00C16604"/>
    <w:rsid w:val="00C17C75"/>
    <w:rsid w:val="00C20D27"/>
    <w:rsid w:val="00C21029"/>
    <w:rsid w:val="00C211BF"/>
    <w:rsid w:val="00C21A21"/>
    <w:rsid w:val="00C21C25"/>
    <w:rsid w:val="00C223ED"/>
    <w:rsid w:val="00C227F4"/>
    <w:rsid w:val="00C24B10"/>
    <w:rsid w:val="00C261E8"/>
    <w:rsid w:val="00C27421"/>
    <w:rsid w:val="00C30937"/>
    <w:rsid w:val="00C3551E"/>
    <w:rsid w:val="00C36276"/>
    <w:rsid w:val="00C45246"/>
    <w:rsid w:val="00C452CB"/>
    <w:rsid w:val="00C45BB0"/>
    <w:rsid w:val="00C46E5C"/>
    <w:rsid w:val="00C46F7C"/>
    <w:rsid w:val="00C52444"/>
    <w:rsid w:val="00C525EF"/>
    <w:rsid w:val="00C5326F"/>
    <w:rsid w:val="00C53748"/>
    <w:rsid w:val="00C5504C"/>
    <w:rsid w:val="00C5769A"/>
    <w:rsid w:val="00C61ACE"/>
    <w:rsid w:val="00C61B8E"/>
    <w:rsid w:val="00C6282B"/>
    <w:rsid w:val="00C62C2D"/>
    <w:rsid w:val="00C64D33"/>
    <w:rsid w:val="00C656D5"/>
    <w:rsid w:val="00C66325"/>
    <w:rsid w:val="00C66670"/>
    <w:rsid w:val="00C70432"/>
    <w:rsid w:val="00C708CB"/>
    <w:rsid w:val="00C726A9"/>
    <w:rsid w:val="00C7355D"/>
    <w:rsid w:val="00C737E0"/>
    <w:rsid w:val="00C754F4"/>
    <w:rsid w:val="00C77CFD"/>
    <w:rsid w:val="00C81B6F"/>
    <w:rsid w:val="00C825D3"/>
    <w:rsid w:val="00C82821"/>
    <w:rsid w:val="00C83B9D"/>
    <w:rsid w:val="00C84B72"/>
    <w:rsid w:val="00C85FA2"/>
    <w:rsid w:val="00C86505"/>
    <w:rsid w:val="00C869A1"/>
    <w:rsid w:val="00C86B2F"/>
    <w:rsid w:val="00C92CD7"/>
    <w:rsid w:val="00C93620"/>
    <w:rsid w:val="00C9472A"/>
    <w:rsid w:val="00C964D3"/>
    <w:rsid w:val="00C96DF3"/>
    <w:rsid w:val="00C97FA1"/>
    <w:rsid w:val="00CA0607"/>
    <w:rsid w:val="00CA1485"/>
    <w:rsid w:val="00CA1830"/>
    <w:rsid w:val="00CA221A"/>
    <w:rsid w:val="00CA23A5"/>
    <w:rsid w:val="00CA7D50"/>
    <w:rsid w:val="00CB13D0"/>
    <w:rsid w:val="00CB1EC3"/>
    <w:rsid w:val="00CB206F"/>
    <w:rsid w:val="00CB451C"/>
    <w:rsid w:val="00CB598E"/>
    <w:rsid w:val="00CB5EA5"/>
    <w:rsid w:val="00CB60F9"/>
    <w:rsid w:val="00CC04D2"/>
    <w:rsid w:val="00CC08B4"/>
    <w:rsid w:val="00CC14FB"/>
    <w:rsid w:val="00CC16C5"/>
    <w:rsid w:val="00CC26AF"/>
    <w:rsid w:val="00CC3481"/>
    <w:rsid w:val="00CC42F3"/>
    <w:rsid w:val="00CC44CF"/>
    <w:rsid w:val="00CC5C0B"/>
    <w:rsid w:val="00CC655A"/>
    <w:rsid w:val="00CC6588"/>
    <w:rsid w:val="00CC6949"/>
    <w:rsid w:val="00CD0D33"/>
    <w:rsid w:val="00CD1088"/>
    <w:rsid w:val="00CD27D1"/>
    <w:rsid w:val="00CD30C3"/>
    <w:rsid w:val="00CD34D3"/>
    <w:rsid w:val="00CD4C77"/>
    <w:rsid w:val="00CD4D1E"/>
    <w:rsid w:val="00CD523B"/>
    <w:rsid w:val="00CE0512"/>
    <w:rsid w:val="00CE0EDC"/>
    <w:rsid w:val="00CE3DCA"/>
    <w:rsid w:val="00CE78CC"/>
    <w:rsid w:val="00CE791E"/>
    <w:rsid w:val="00CE7C7C"/>
    <w:rsid w:val="00CE7FD3"/>
    <w:rsid w:val="00CF0A47"/>
    <w:rsid w:val="00CF204D"/>
    <w:rsid w:val="00CF3E0D"/>
    <w:rsid w:val="00CF699F"/>
    <w:rsid w:val="00CF77BB"/>
    <w:rsid w:val="00CF7BB3"/>
    <w:rsid w:val="00D01E3C"/>
    <w:rsid w:val="00D027CE"/>
    <w:rsid w:val="00D0412F"/>
    <w:rsid w:val="00D049AC"/>
    <w:rsid w:val="00D052FE"/>
    <w:rsid w:val="00D0746B"/>
    <w:rsid w:val="00D07E6C"/>
    <w:rsid w:val="00D1055D"/>
    <w:rsid w:val="00D1095E"/>
    <w:rsid w:val="00D10A81"/>
    <w:rsid w:val="00D1158A"/>
    <w:rsid w:val="00D1204E"/>
    <w:rsid w:val="00D122CC"/>
    <w:rsid w:val="00D1398D"/>
    <w:rsid w:val="00D146BD"/>
    <w:rsid w:val="00D14B40"/>
    <w:rsid w:val="00D15C6C"/>
    <w:rsid w:val="00D15EA2"/>
    <w:rsid w:val="00D16ED0"/>
    <w:rsid w:val="00D21BEC"/>
    <w:rsid w:val="00D22735"/>
    <w:rsid w:val="00D235EB"/>
    <w:rsid w:val="00D2372F"/>
    <w:rsid w:val="00D23814"/>
    <w:rsid w:val="00D2603A"/>
    <w:rsid w:val="00D26370"/>
    <w:rsid w:val="00D27A00"/>
    <w:rsid w:val="00D32B99"/>
    <w:rsid w:val="00D34263"/>
    <w:rsid w:val="00D349C7"/>
    <w:rsid w:val="00D34D4A"/>
    <w:rsid w:val="00D34E8B"/>
    <w:rsid w:val="00D3565C"/>
    <w:rsid w:val="00D40600"/>
    <w:rsid w:val="00D40739"/>
    <w:rsid w:val="00D41653"/>
    <w:rsid w:val="00D41C37"/>
    <w:rsid w:val="00D43753"/>
    <w:rsid w:val="00D44412"/>
    <w:rsid w:val="00D44BBC"/>
    <w:rsid w:val="00D44C27"/>
    <w:rsid w:val="00D4510E"/>
    <w:rsid w:val="00D453A9"/>
    <w:rsid w:val="00D5090F"/>
    <w:rsid w:val="00D5173B"/>
    <w:rsid w:val="00D558B0"/>
    <w:rsid w:val="00D56D18"/>
    <w:rsid w:val="00D57C64"/>
    <w:rsid w:val="00D6036E"/>
    <w:rsid w:val="00D60431"/>
    <w:rsid w:val="00D61BBE"/>
    <w:rsid w:val="00D61D64"/>
    <w:rsid w:val="00D62885"/>
    <w:rsid w:val="00D631A4"/>
    <w:rsid w:val="00D63A46"/>
    <w:rsid w:val="00D63BF1"/>
    <w:rsid w:val="00D64052"/>
    <w:rsid w:val="00D65736"/>
    <w:rsid w:val="00D67A79"/>
    <w:rsid w:val="00D67CD9"/>
    <w:rsid w:val="00D70220"/>
    <w:rsid w:val="00D704E8"/>
    <w:rsid w:val="00D70BF9"/>
    <w:rsid w:val="00D70EBC"/>
    <w:rsid w:val="00D72AEB"/>
    <w:rsid w:val="00D73110"/>
    <w:rsid w:val="00D7450E"/>
    <w:rsid w:val="00D7526A"/>
    <w:rsid w:val="00D76A5E"/>
    <w:rsid w:val="00D800E6"/>
    <w:rsid w:val="00D8103E"/>
    <w:rsid w:val="00D814CE"/>
    <w:rsid w:val="00D82138"/>
    <w:rsid w:val="00D8283D"/>
    <w:rsid w:val="00D830AF"/>
    <w:rsid w:val="00D83EF7"/>
    <w:rsid w:val="00D84203"/>
    <w:rsid w:val="00D84DE4"/>
    <w:rsid w:val="00D8592F"/>
    <w:rsid w:val="00D86A96"/>
    <w:rsid w:val="00D870DE"/>
    <w:rsid w:val="00D902E0"/>
    <w:rsid w:val="00D92605"/>
    <w:rsid w:val="00D92940"/>
    <w:rsid w:val="00D94A8D"/>
    <w:rsid w:val="00D94D1B"/>
    <w:rsid w:val="00DA36E5"/>
    <w:rsid w:val="00DA540D"/>
    <w:rsid w:val="00DA5D88"/>
    <w:rsid w:val="00DA7028"/>
    <w:rsid w:val="00DA725D"/>
    <w:rsid w:val="00DB046F"/>
    <w:rsid w:val="00DB0DB5"/>
    <w:rsid w:val="00DB10CE"/>
    <w:rsid w:val="00DB168D"/>
    <w:rsid w:val="00DB1D96"/>
    <w:rsid w:val="00DB294F"/>
    <w:rsid w:val="00DB2954"/>
    <w:rsid w:val="00DB2D17"/>
    <w:rsid w:val="00DB361A"/>
    <w:rsid w:val="00DB3E17"/>
    <w:rsid w:val="00DB413D"/>
    <w:rsid w:val="00DB494E"/>
    <w:rsid w:val="00DB4F68"/>
    <w:rsid w:val="00DB7775"/>
    <w:rsid w:val="00DC04A4"/>
    <w:rsid w:val="00DC1694"/>
    <w:rsid w:val="00DC2851"/>
    <w:rsid w:val="00DC2C08"/>
    <w:rsid w:val="00DC2E23"/>
    <w:rsid w:val="00DC3A4E"/>
    <w:rsid w:val="00DC43D4"/>
    <w:rsid w:val="00DC6D5C"/>
    <w:rsid w:val="00DD0D44"/>
    <w:rsid w:val="00DD1101"/>
    <w:rsid w:val="00DD1E3B"/>
    <w:rsid w:val="00DD2E37"/>
    <w:rsid w:val="00DD39D9"/>
    <w:rsid w:val="00DD403A"/>
    <w:rsid w:val="00DD564A"/>
    <w:rsid w:val="00DD5BD7"/>
    <w:rsid w:val="00DD5C6A"/>
    <w:rsid w:val="00DD6255"/>
    <w:rsid w:val="00DD6B0D"/>
    <w:rsid w:val="00DD71B5"/>
    <w:rsid w:val="00DE0078"/>
    <w:rsid w:val="00DE156F"/>
    <w:rsid w:val="00DE2222"/>
    <w:rsid w:val="00DE26DA"/>
    <w:rsid w:val="00DE426D"/>
    <w:rsid w:val="00DE5319"/>
    <w:rsid w:val="00DE58D0"/>
    <w:rsid w:val="00DF0570"/>
    <w:rsid w:val="00DF1C07"/>
    <w:rsid w:val="00DF45EA"/>
    <w:rsid w:val="00DF5EB6"/>
    <w:rsid w:val="00DF611E"/>
    <w:rsid w:val="00DF71F9"/>
    <w:rsid w:val="00DF72B7"/>
    <w:rsid w:val="00E02A94"/>
    <w:rsid w:val="00E0320B"/>
    <w:rsid w:val="00E039C4"/>
    <w:rsid w:val="00E039F4"/>
    <w:rsid w:val="00E04F10"/>
    <w:rsid w:val="00E07CE5"/>
    <w:rsid w:val="00E1127E"/>
    <w:rsid w:val="00E12169"/>
    <w:rsid w:val="00E12536"/>
    <w:rsid w:val="00E12C16"/>
    <w:rsid w:val="00E12EF2"/>
    <w:rsid w:val="00E161B1"/>
    <w:rsid w:val="00E21BE1"/>
    <w:rsid w:val="00E228FF"/>
    <w:rsid w:val="00E22B62"/>
    <w:rsid w:val="00E244F1"/>
    <w:rsid w:val="00E25442"/>
    <w:rsid w:val="00E25856"/>
    <w:rsid w:val="00E25AF0"/>
    <w:rsid w:val="00E26665"/>
    <w:rsid w:val="00E26884"/>
    <w:rsid w:val="00E26BB3"/>
    <w:rsid w:val="00E27565"/>
    <w:rsid w:val="00E277E6"/>
    <w:rsid w:val="00E27CF4"/>
    <w:rsid w:val="00E31B5A"/>
    <w:rsid w:val="00E324AB"/>
    <w:rsid w:val="00E336EF"/>
    <w:rsid w:val="00E405C2"/>
    <w:rsid w:val="00E40F4F"/>
    <w:rsid w:val="00E41CBA"/>
    <w:rsid w:val="00E4266E"/>
    <w:rsid w:val="00E426A4"/>
    <w:rsid w:val="00E43A8B"/>
    <w:rsid w:val="00E46447"/>
    <w:rsid w:val="00E46974"/>
    <w:rsid w:val="00E471B1"/>
    <w:rsid w:val="00E475B3"/>
    <w:rsid w:val="00E51056"/>
    <w:rsid w:val="00E5111D"/>
    <w:rsid w:val="00E51A32"/>
    <w:rsid w:val="00E51E80"/>
    <w:rsid w:val="00E521AC"/>
    <w:rsid w:val="00E53473"/>
    <w:rsid w:val="00E53B5D"/>
    <w:rsid w:val="00E54080"/>
    <w:rsid w:val="00E54CE9"/>
    <w:rsid w:val="00E55E25"/>
    <w:rsid w:val="00E564D1"/>
    <w:rsid w:val="00E56D2E"/>
    <w:rsid w:val="00E61A51"/>
    <w:rsid w:val="00E6375F"/>
    <w:rsid w:val="00E637C1"/>
    <w:rsid w:val="00E65322"/>
    <w:rsid w:val="00E66EA2"/>
    <w:rsid w:val="00E66F15"/>
    <w:rsid w:val="00E67F36"/>
    <w:rsid w:val="00E67FAA"/>
    <w:rsid w:val="00E70E70"/>
    <w:rsid w:val="00E71CFD"/>
    <w:rsid w:val="00E72A33"/>
    <w:rsid w:val="00E7336E"/>
    <w:rsid w:val="00E73D6D"/>
    <w:rsid w:val="00E73E0A"/>
    <w:rsid w:val="00E743CF"/>
    <w:rsid w:val="00E75407"/>
    <w:rsid w:val="00E75754"/>
    <w:rsid w:val="00E76304"/>
    <w:rsid w:val="00E7667C"/>
    <w:rsid w:val="00E7672F"/>
    <w:rsid w:val="00E7712F"/>
    <w:rsid w:val="00E77343"/>
    <w:rsid w:val="00E77AF0"/>
    <w:rsid w:val="00E77FDD"/>
    <w:rsid w:val="00E810D6"/>
    <w:rsid w:val="00E81299"/>
    <w:rsid w:val="00E822D5"/>
    <w:rsid w:val="00E83175"/>
    <w:rsid w:val="00E84236"/>
    <w:rsid w:val="00E85D88"/>
    <w:rsid w:val="00E87883"/>
    <w:rsid w:val="00E879E5"/>
    <w:rsid w:val="00E9038A"/>
    <w:rsid w:val="00E90696"/>
    <w:rsid w:val="00E90E66"/>
    <w:rsid w:val="00E91AE3"/>
    <w:rsid w:val="00E94D72"/>
    <w:rsid w:val="00E95314"/>
    <w:rsid w:val="00E95D63"/>
    <w:rsid w:val="00E9618B"/>
    <w:rsid w:val="00E964C8"/>
    <w:rsid w:val="00E96555"/>
    <w:rsid w:val="00EA0135"/>
    <w:rsid w:val="00EA029F"/>
    <w:rsid w:val="00EA0705"/>
    <w:rsid w:val="00EA0ED4"/>
    <w:rsid w:val="00EA2D4C"/>
    <w:rsid w:val="00EA36B7"/>
    <w:rsid w:val="00EA44D9"/>
    <w:rsid w:val="00EA4DE0"/>
    <w:rsid w:val="00EA53AD"/>
    <w:rsid w:val="00EA6344"/>
    <w:rsid w:val="00EA7223"/>
    <w:rsid w:val="00EA74D1"/>
    <w:rsid w:val="00EA7E01"/>
    <w:rsid w:val="00EB0086"/>
    <w:rsid w:val="00EB056D"/>
    <w:rsid w:val="00EB2359"/>
    <w:rsid w:val="00EB62B1"/>
    <w:rsid w:val="00EB7A28"/>
    <w:rsid w:val="00EC05E0"/>
    <w:rsid w:val="00EC0624"/>
    <w:rsid w:val="00EC0E31"/>
    <w:rsid w:val="00EC2BB4"/>
    <w:rsid w:val="00EC5522"/>
    <w:rsid w:val="00EC62BD"/>
    <w:rsid w:val="00EC6A1E"/>
    <w:rsid w:val="00EC7680"/>
    <w:rsid w:val="00ED1B6B"/>
    <w:rsid w:val="00ED23D4"/>
    <w:rsid w:val="00ED2812"/>
    <w:rsid w:val="00ED2D63"/>
    <w:rsid w:val="00ED51C9"/>
    <w:rsid w:val="00ED7421"/>
    <w:rsid w:val="00ED7854"/>
    <w:rsid w:val="00ED7A6B"/>
    <w:rsid w:val="00EE1B0E"/>
    <w:rsid w:val="00EE24F5"/>
    <w:rsid w:val="00EE3EE6"/>
    <w:rsid w:val="00EE50DA"/>
    <w:rsid w:val="00EE5E7F"/>
    <w:rsid w:val="00EE7234"/>
    <w:rsid w:val="00EE780A"/>
    <w:rsid w:val="00EF0C8D"/>
    <w:rsid w:val="00EF3D4A"/>
    <w:rsid w:val="00EF4189"/>
    <w:rsid w:val="00EF6006"/>
    <w:rsid w:val="00EF6CF9"/>
    <w:rsid w:val="00EF7475"/>
    <w:rsid w:val="00EF7946"/>
    <w:rsid w:val="00F00E1D"/>
    <w:rsid w:val="00F01B23"/>
    <w:rsid w:val="00F03FFF"/>
    <w:rsid w:val="00F048AC"/>
    <w:rsid w:val="00F079B3"/>
    <w:rsid w:val="00F110AE"/>
    <w:rsid w:val="00F131E0"/>
    <w:rsid w:val="00F1367C"/>
    <w:rsid w:val="00F1407B"/>
    <w:rsid w:val="00F14622"/>
    <w:rsid w:val="00F14AB2"/>
    <w:rsid w:val="00F21B2B"/>
    <w:rsid w:val="00F21C30"/>
    <w:rsid w:val="00F220C7"/>
    <w:rsid w:val="00F2393A"/>
    <w:rsid w:val="00F239D4"/>
    <w:rsid w:val="00F25910"/>
    <w:rsid w:val="00F27458"/>
    <w:rsid w:val="00F27D96"/>
    <w:rsid w:val="00F30F3A"/>
    <w:rsid w:val="00F31CB8"/>
    <w:rsid w:val="00F3255D"/>
    <w:rsid w:val="00F33171"/>
    <w:rsid w:val="00F34282"/>
    <w:rsid w:val="00F34293"/>
    <w:rsid w:val="00F404B3"/>
    <w:rsid w:val="00F40C31"/>
    <w:rsid w:val="00F4395D"/>
    <w:rsid w:val="00F44537"/>
    <w:rsid w:val="00F457FE"/>
    <w:rsid w:val="00F458EC"/>
    <w:rsid w:val="00F46F44"/>
    <w:rsid w:val="00F4716B"/>
    <w:rsid w:val="00F47298"/>
    <w:rsid w:val="00F4755F"/>
    <w:rsid w:val="00F47AF2"/>
    <w:rsid w:val="00F47B0A"/>
    <w:rsid w:val="00F5045C"/>
    <w:rsid w:val="00F50560"/>
    <w:rsid w:val="00F50811"/>
    <w:rsid w:val="00F50A31"/>
    <w:rsid w:val="00F530D1"/>
    <w:rsid w:val="00F53719"/>
    <w:rsid w:val="00F5371A"/>
    <w:rsid w:val="00F5502B"/>
    <w:rsid w:val="00F56438"/>
    <w:rsid w:val="00F56A92"/>
    <w:rsid w:val="00F5746B"/>
    <w:rsid w:val="00F60941"/>
    <w:rsid w:val="00F62B8B"/>
    <w:rsid w:val="00F6318C"/>
    <w:rsid w:val="00F65CCC"/>
    <w:rsid w:val="00F66A80"/>
    <w:rsid w:val="00F66CEC"/>
    <w:rsid w:val="00F7158D"/>
    <w:rsid w:val="00F71AB1"/>
    <w:rsid w:val="00F736B8"/>
    <w:rsid w:val="00F73B3D"/>
    <w:rsid w:val="00F752AE"/>
    <w:rsid w:val="00F758BB"/>
    <w:rsid w:val="00F75A33"/>
    <w:rsid w:val="00F76A64"/>
    <w:rsid w:val="00F76B40"/>
    <w:rsid w:val="00F778B1"/>
    <w:rsid w:val="00F77E0E"/>
    <w:rsid w:val="00F80472"/>
    <w:rsid w:val="00F80E4A"/>
    <w:rsid w:val="00F82F79"/>
    <w:rsid w:val="00F83E2F"/>
    <w:rsid w:val="00F84426"/>
    <w:rsid w:val="00F85EEA"/>
    <w:rsid w:val="00F8663B"/>
    <w:rsid w:val="00F867FE"/>
    <w:rsid w:val="00F8794E"/>
    <w:rsid w:val="00F93B3D"/>
    <w:rsid w:val="00F93DB0"/>
    <w:rsid w:val="00F949BA"/>
    <w:rsid w:val="00F9554C"/>
    <w:rsid w:val="00F957F7"/>
    <w:rsid w:val="00F95F23"/>
    <w:rsid w:val="00F968CE"/>
    <w:rsid w:val="00F97F99"/>
    <w:rsid w:val="00FA00D1"/>
    <w:rsid w:val="00FA0ADC"/>
    <w:rsid w:val="00FA1B62"/>
    <w:rsid w:val="00FA29D2"/>
    <w:rsid w:val="00FA2D72"/>
    <w:rsid w:val="00FA6397"/>
    <w:rsid w:val="00FA66B7"/>
    <w:rsid w:val="00FA674C"/>
    <w:rsid w:val="00FA7C47"/>
    <w:rsid w:val="00FA7D43"/>
    <w:rsid w:val="00FB0A94"/>
    <w:rsid w:val="00FB2AF6"/>
    <w:rsid w:val="00FB36BE"/>
    <w:rsid w:val="00FB3AAC"/>
    <w:rsid w:val="00FB4693"/>
    <w:rsid w:val="00FB5C2C"/>
    <w:rsid w:val="00FC1361"/>
    <w:rsid w:val="00FC19F0"/>
    <w:rsid w:val="00FC2D1E"/>
    <w:rsid w:val="00FC2D47"/>
    <w:rsid w:val="00FC32B5"/>
    <w:rsid w:val="00FC37F0"/>
    <w:rsid w:val="00FC3A67"/>
    <w:rsid w:val="00FC3DC0"/>
    <w:rsid w:val="00FC45AA"/>
    <w:rsid w:val="00FC4DC0"/>
    <w:rsid w:val="00FC5B2A"/>
    <w:rsid w:val="00FC5E09"/>
    <w:rsid w:val="00FC63D3"/>
    <w:rsid w:val="00FC65DF"/>
    <w:rsid w:val="00FC7438"/>
    <w:rsid w:val="00FD0819"/>
    <w:rsid w:val="00FD2731"/>
    <w:rsid w:val="00FD3C30"/>
    <w:rsid w:val="00FD4B37"/>
    <w:rsid w:val="00FD5077"/>
    <w:rsid w:val="00FE002A"/>
    <w:rsid w:val="00FE092D"/>
    <w:rsid w:val="00FE2DAC"/>
    <w:rsid w:val="00FE331D"/>
    <w:rsid w:val="00FE4BEC"/>
    <w:rsid w:val="00FE529F"/>
    <w:rsid w:val="00FF2F30"/>
    <w:rsid w:val="00FF3240"/>
    <w:rsid w:val="00FF49B4"/>
    <w:rsid w:val="00FF4A68"/>
    <w:rsid w:val="00FF4CC9"/>
    <w:rsid w:val="00FF61CC"/>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269B6"/>
  <w15:chartTrackingRefBased/>
  <w15:docId w15:val="{6028A3B8-C852-43FC-9AE5-D838ED0A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41"/>
    <w:pPr>
      <w:spacing w:after="120" w:line="36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4D78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16D37"/>
    <w:pPr>
      <w:keepNext/>
      <w:keepLines/>
      <w:numPr>
        <w:ilvl w:val="1"/>
        <w:numId w:val="27"/>
      </w:numPr>
      <w:tabs>
        <w:tab w:val="left" w:pos="993"/>
      </w:tabs>
      <w:spacing w:before="240" w:after="240" w:line="276" w:lineRule="auto"/>
      <w:ind w:left="0" w:firstLine="567"/>
      <w:jc w:val="both"/>
      <w:outlineLvl w:val="1"/>
    </w:pPr>
    <w:rPr>
      <w:rFonts w:ascii="Arial" w:eastAsia="Arial" w:hAnsi="Arial" w:cs="Arial"/>
      <w:b/>
      <w:szCs w:val="24"/>
      <w:lang w:val="mn-MN"/>
    </w:rPr>
  </w:style>
  <w:style w:type="paragraph" w:styleId="Heading3">
    <w:name w:val="heading 3"/>
    <w:basedOn w:val="Normal"/>
    <w:next w:val="Normal"/>
    <w:link w:val="Heading3Char"/>
    <w:autoRedefine/>
    <w:uiPriority w:val="9"/>
    <w:unhideWhenUsed/>
    <w:qFormat/>
    <w:rsid w:val="00410D8A"/>
    <w:pPr>
      <w:keepNext/>
      <w:keepLines/>
      <w:spacing w:after="0" w:line="276" w:lineRule="auto"/>
      <w:ind w:left="567"/>
      <w:jc w:val="both"/>
      <w:outlineLvl w:val="2"/>
    </w:pPr>
    <w:rPr>
      <w:rFonts w:ascii="Arial" w:eastAsia="Arial" w:hAnsi="Arial" w:cs="Arial"/>
      <w:b/>
      <w:szCs w:val="24"/>
      <w:lang w:val="mn-MN"/>
    </w:rPr>
  </w:style>
  <w:style w:type="paragraph" w:styleId="Heading4">
    <w:name w:val="heading 4"/>
    <w:basedOn w:val="Normal"/>
    <w:next w:val="Normal"/>
    <w:link w:val="Heading4Char"/>
    <w:autoRedefine/>
    <w:uiPriority w:val="9"/>
    <w:unhideWhenUsed/>
    <w:qFormat/>
    <w:rsid w:val="00575C40"/>
    <w:pPr>
      <w:keepNext/>
      <w:keepLines/>
      <w:numPr>
        <w:ilvl w:val="3"/>
        <w:numId w:val="4"/>
      </w:numPr>
      <w:spacing w:before="240" w:after="240" w:line="240" w:lineRule="auto"/>
      <w:ind w:firstLine="1701"/>
      <w:jc w:val="both"/>
      <w:outlineLvl w:val="3"/>
    </w:pPr>
    <w:rPr>
      <w:rFonts w:asciiTheme="minorHAnsi" w:eastAsiaTheme="majorEastAsia" w:hAnsiTheme="minorHAnsi" w:cstheme="majorBidi"/>
      <w:iCs/>
      <w:sz w:val="22"/>
    </w:rPr>
  </w:style>
  <w:style w:type="paragraph" w:styleId="Heading5">
    <w:name w:val="heading 5"/>
    <w:basedOn w:val="Normal"/>
    <w:next w:val="Normal"/>
    <w:link w:val="Heading5Char"/>
    <w:uiPriority w:val="9"/>
    <w:semiHidden/>
    <w:unhideWhenUsed/>
    <w:qFormat/>
    <w:rsid w:val="002207C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07C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0D8A"/>
    <w:rPr>
      <w:rFonts w:ascii="Arial" w:eastAsia="Arial" w:hAnsi="Arial" w:cs="Arial"/>
      <w:b/>
      <w:kern w:val="0"/>
      <w:sz w:val="24"/>
      <w:szCs w:val="24"/>
      <w:lang w:val="mn-MN"/>
      <w14:ligatures w14:val="none"/>
    </w:rPr>
  </w:style>
  <w:style w:type="character" w:customStyle="1" w:styleId="Heading2Char">
    <w:name w:val="Heading 2 Char"/>
    <w:basedOn w:val="DefaultParagraphFont"/>
    <w:link w:val="Heading2"/>
    <w:uiPriority w:val="9"/>
    <w:rsid w:val="00A16D37"/>
    <w:rPr>
      <w:rFonts w:ascii="Arial" w:eastAsia="Arial" w:hAnsi="Arial" w:cs="Arial"/>
      <w:b/>
      <w:kern w:val="0"/>
      <w:sz w:val="24"/>
      <w:szCs w:val="24"/>
      <w:lang w:val="mn-MN"/>
      <w14:ligatures w14:val="none"/>
    </w:rPr>
  </w:style>
  <w:style w:type="character" w:customStyle="1" w:styleId="Heading4Char">
    <w:name w:val="Heading 4 Char"/>
    <w:basedOn w:val="DefaultParagraphFont"/>
    <w:link w:val="Heading4"/>
    <w:uiPriority w:val="9"/>
    <w:rsid w:val="00575C40"/>
    <w:rPr>
      <w:rFonts w:eastAsiaTheme="majorEastAsia" w:cstheme="majorBidi"/>
      <w:iCs/>
    </w:rPr>
  </w:style>
  <w:style w:type="character" w:customStyle="1" w:styleId="Heading1Char">
    <w:name w:val="Heading 1 Char"/>
    <w:basedOn w:val="DefaultParagraphFont"/>
    <w:link w:val="Heading1"/>
    <w:uiPriority w:val="9"/>
    <w:rsid w:val="004D788D"/>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B53C99"/>
    <w:pPr>
      <w:ind w:left="720"/>
      <w:contextualSpacing/>
    </w:pPr>
  </w:style>
  <w:style w:type="character" w:styleId="FootnoteReference">
    <w:name w:val="footnote reference"/>
    <w:basedOn w:val="DefaultParagraphFont"/>
    <w:uiPriority w:val="99"/>
    <w:semiHidden/>
    <w:unhideWhenUsed/>
    <w:rsid w:val="00864270"/>
    <w:rPr>
      <w:vertAlign w:val="superscript"/>
    </w:rPr>
  </w:style>
  <w:style w:type="paragraph" w:styleId="Caption">
    <w:name w:val="caption"/>
    <w:basedOn w:val="Normal"/>
    <w:next w:val="Normal"/>
    <w:uiPriority w:val="35"/>
    <w:unhideWhenUsed/>
    <w:qFormat/>
    <w:rsid w:val="00864270"/>
    <w:pPr>
      <w:widowControl w:val="0"/>
      <w:spacing w:before="120" w:line="240" w:lineRule="auto"/>
      <w:contextualSpacing/>
      <w:jc w:val="both"/>
    </w:pPr>
    <w:rPr>
      <w:rFonts w:ascii="Arial" w:eastAsia="Helvetica Neue" w:hAnsi="Arial" w:cs="Helvetica Neue"/>
      <w:i/>
      <w:iCs/>
      <w:sz w:val="22"/>
      <w:szCs w:val="18"/>
      <w:lang w:val="mn-MN"/>
    </w:rPr>
  </w:style>
  <w:style w:type="character" w:customStyle="1" w:styleId="Heading5Char">
    <w:name w:val="Heading 5 Char"/>
    <w:basedOn w:val="DefaultParagraphFont"/>
    <w:link w:val="Heading5"/>
    <w:uiPriority w:val="9"/>
    <w:semiHidden/>
    <w:rsid w:val="002207C1"/>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2207C1"/>
    <w:rPr>
      <w:rFonts w:asciiTheme="majorHAnsi" w:eastAsiaTheme="majorEastAsia" w:hAnsiTheme="majorHAnsi" w:cstheme="majorBidi"/>
      <w:color w:val="1F3763" w:themeColor="accent1" w:themeShade="7F"/>
      <w:kern w:val="0"/>
      <w:sz w:val="24"/>
      <w14:ligatures w14:val="none"/>
    </w:rPr>
  </w:style>
  <w:style w:type="paragraph" w:styleId="NormalWeb">
    <w:name w:val="Normal (Web)"/>
    <w:basedOn w:val="Normal"/>
    <w:uiPriority w:val="99"/>
    <w:semiHidden/>
    <w:unhideWhenUsed/>
    <w:rsid w:val="002207C1"/>
    <w:rPr>
      <w:rFonts w:cs="Times New Roman"/>
      <w:szCs w:val="24"/>
    </w:rPr>
  </w:style>
  <w:style w:type="paragraph" w:styleId="TOCHeading">
    <w:name w:val="TOC Heading"/>
    <w:basedOn w:val="Heading1"/>
    <w:next w:val="Normal"/>
    <w:uiPriority w:val="39"/>
    <w:unhideWhenUsed/>
    <w:qFormat/>
    <w:rsid w:val="000B5F60"/>
    <w:pPr>
      <w:spacing w:line="259" w:lineRule="auto"/>
      <w:outlineLvl w:val="9"/>
    </w:pPr>
  </w:style>
  <w:style w:type="paragraph" w:styleId="TOC1">
    <w:name w:val="toc 1"/>
    <w:basedOn w:val="Normal"/>
    <w:next w:val="Normal"/>
    <w:autoRedefine/>
    <w:uiPriority w:val="39"/>
    <w:unhideWhenUsed/>
    <w:rsid w:val="000B5F60"/>
    <w:pPr>
      <w:spacing w:after="100"/>
    </w:pPr>
  </w:style>
  <w:style w:type="paragraph" w:styleId="TOC3">
    <w:name w:val="toc 3"/>
    <w:basedOn w:val="Normal"/>
    <w:next w:val="Normal"/>
    <w:autoRedefine/>
    <w:uiPriority w:val="39"/>
    <w:unhideWhenUsed/>
    <w:rsid w:val="000B5F60"/>
    <w:pPr>
      <w:spacing w:after="100"/>
      <w:ind w:left="480"/>
    </w:pPr>
  </w:style>
  <w:style w:type="character" w:styleId="Hyperlink">
    <w:name w:val="Hyperlink"/>
    <w:basedOn w:val="DefaultParagraphFont"/>
    <w:uiPriority w:val="99"/>
    <w:unhideWhenUsed/>
    <w:rsid w:val="000B5F60"/>
    <w:rPr>
      <w:color w:val="0563C1" w:themeColor="hyperlink"/>
      <w:u w:val="single"/>
    </w:rPr>
  </w:style>
  <w:style w:type="paragraph" w:styleId="TOC2">
    <w:name w:val="toc 2"/>
    <w:basedOn w:val="Normal"/>
    <w:next w:val="Normal"/>
    <w:autoRedefine/>
    <w:uiPriority w:val="39"/>
    <w:unhideWhenUsed/>
    <w:rsid w:val="005014AA"/>
    <w:pPr>
      <w:spacing w:after="100"/>
      <w:ind w:left="240"/>
    </w:pPr>
  </w:style>
  <w:style w:type="paragraph" w:styleId="Header">
    <w:name w:val="header"/>
    <w:basedOn w:val="Normal"/>
    <w:link w:val="HeaderChar"/>
    <w:uiPriority w:val="99"/>
    <w:unhideWhenUsed/>
    <w:rsid w:val="009D4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8"/>
    <w:rPr>
      <w:rFonts w:ascii="Times New Roman" w:hAnsi="Times New Roman"/>
      <w:kern w:val="0"/>
      <w:sz w:val="24"/>
      <w14:ligatures w14:val="none"/>
    </w:rPr>
  </w:style>
  <w:style w:type="paragraph" w:styleId="Footer">
    <w:name w:val="footer"/>
    <w:basedOn w:val="Normal"/>
    <w:link w:val="FooterChar"/>
    <w:uiPriority w:val="99"/>
    <w:unhideWhenUsed/>
    <w:rsid w:val="009D4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8"/>
    <w:rPr>
      <w:rFonts w:ascii="Times New Roman" w:hAnsi="Times New Roman"/>
      <w:kern w:val="0"/>
      <w:sz w:val="24"/>
      <w14:ligatures w14:val="none"/>
    </w:rPr>
  </w:style>
  <w:style w:type="character" w:styleId="Strong">
    <w:name w:val="Strong"/>
    <w:basedOn w:val="DefaultParagraphFont"/>
    <w:uiPriority w:val="22"/>
    <w:qFormat/>
    <w:rsid w:val="00897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and-links.org/country-profile/kyrgyzsta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821888381861576E-2"/>
          <c:y val="7.5057984993701685E-2"/>
          <c:w val="0.94216164573162253"/>
          <c:h val="0.71852990692850616"/>
        </c:manualLayout>
      </c:layout>
      <c:bar3DChart>
        <c:barDir val="col"/>
        <c:grouping val="clustered"/>
        <c:varyColors val="0"/>
        <c:ser>
          <c:idx val="0"/>
          <c:order val="0"/>
          <c:tx>
            <c:strRef>
              <c:f>Sheet1!$B$1</c:f>
              <c:strCache>
                <c:ptCount val="1"/>
                <c:pt idx="0">
                  <c:v>Нийт нэгж талбарын тоо</c:v>
                </c:pt>
              </c:strCache>
            </c:strRef>
          </c:tx>
          <c:spPr>
            <a:solidFill>
              <a:schemeClr val="accent1"/>
            </a:solidFill>
            <a:ln>
              <a:noFill/>
            </a:ln>
            <a:effectLst/>
            <a:sp3d/>
          </c:spPr>
          <c:invertIfNegative val="0"/>
          <c:dLbls>
            <c:dLbl>
              <c:idx val="1"/>
              <c:layout>
                <c:manualLayout>
                  <c:x val="0"/>
                  <c:y val="-2.1043830080514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00-4257-AB9C-779B85A7E3C4}"/>
                </c:ext>
              </c:extLst>
            </c:dLbl>
            <c:dLbl>
              <c:idx val="2"/>
              <c:layout>
                <c:manualLayout>
                  <c:x val="4.3078718807570389E-3"/>
                  <c:y val="-1.2141695958423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00-4257-AB9C-779B85A7E3C4}"/>
                </c:ext>
              </c:extLst>
            </c:dLbl>
            <c:dLbl>
              <c:idx val="3"/>
              <c:layout>
                <c:manualLayout>
                  <c:x val="0"/>
                  <c:y val="8.7380400597498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00-4257-AB9C-779B85A7E3C4}"/>
                </c:ext>
              </c:extLst>
            </c:dLbl>
            <c:dLbl>
              <c:idx val="4"/>
              <c:layout>
                <c:manualLayout>
                  <c:x val="-2.351451631902922E-3"/>
                  <c:y val="-5.208786782525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00-4257-AB9C-779B85A7E3C4}"/>
                </c:ext>
              </c:extLst>
            </c:dLbl>
            <c:dLbl>
              <c:idx val="5"/>
              <c:layout>
                <c:manualLayout>
                  <c:x val="2.0551347227033287E-3"/>
                  <c:y val="-9.5822540344652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00-4257-AB9C-779B85A7E3C4}"/>
                </c:ext>
              </c:extLst>
            </c:dLbl>
            <c:dLbl>
              <c:idx val="6"/>
              <c:layout>
                <c:manualLayout>
                  <c:x val="-4.6040153023048352E-3"/>
                  <c:y val="-8.9408654582698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00-4257-AB9C-779B85A7E3C4}"/>
                </c:ext>
              </c:extLst>
            </c:dLbl>
            <c:dLbl>
              <c:idx val="7"/>
              <c:layout>
                <c:manualLayout>
                  <c:x val="-1.9742894769850413E-4"/>
                  <c:y val="-4.5286080972589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00-4257-AB9C-779B85A7E3C4}"/>
                </c:ext>
              </c:extLst>
            </c:dLbl>
            <c:dLbl>
              <c:idx val="8"/>
              <c:layout>
                <c:manualLayout>
                  <c:x val="-2.4501661057521741E-3"/>
                  <c:y val="-8.103155830055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00-4257-AB9C-779B85A7E3C4}"/>
                </c:ext>
              </c:extLst>
            </c:dLbl>
            <c:spPr>
              <a:solidFill>
                <a:schemeClr val="accent1">
                  <a:lumMod val="75000"/>
                </a:schemeClr>
              </a:solidFill>
              <a:ln>
                <a:solidFill>
                  <a:schemeClr val="bg1"/>
                </a:solidFill>
              </a:ln>
              <a:effectLst/>
            </c:spPr>
            <c:txPr>
              <a:bodyPr rot="-5400000" spcFirstLastPara="1" vertOverflow="ellipsis"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Sheet1!$B$2:$B$10</c:f>
              <c:numCache>
                <c:formatCode>0</c:formatCode>
                <c:ptCount val="9"/>
                <c:pt idx="0">
                  <c:v>7533</c:v>
                </c:pt>
                <c:pt idx="1">
                  <c:v>103158</c:v>
                </c:pt>
                <c:pt idx="2">
                  <c:v>60331</c:v>
                </c:pt>
                <c:pt idx="3">
                  <c:v>172549</c:v>
                </c:pt>
                <c:pt idx="4">
                  <c:v>41857</c:v>
                </c:pt>
                <c:pt idx="5">
                  <c:v>45520</c:v>
                </c:pt>
                <c:pt idx="6">
                  <c:v>29244</c:v>
                </c:pt>
                <c:pt idx="7">
                  <c:v>12454</c:v>
                </c:pt>
                <c:pt idx="8">
                  <c:v>20599</c:v>
                </c:pt>
              </c:numCache>
            </c:numRef>
          </c:val>
          <c:shape val="cylinder"/>
          <c:extLst>
            <c:ext xmlns:c16="http://schemas.microsoft.com/office/drawing/2014/chart" uri="{C3380CC4-5D6E-409C-BE32-E72D297353CC}">
              <c16:uniqueId val="{00000008-7D00-4257-AB9C-779B85A7E3C4}"/>
            </c:ext>
          </c:extLst>
        </c:ser>
        <c:ser>
          <c:idx val="1"/>
          <c:order val="1"/>
          <c:tx>
            <c:strRef>
              <c:f>Sheet1!$C$1</c:f>
              <c:strCache>
                <c:ptCount val="1"/>
                <c:pt idx="0">
                  <c:v>Ашиглалттай </c:v>
                </c:pt>
              </c:strCache>
            </c:strRef>
          </c:tx>
          <c:spPr>
            <a:solidFill>
              <a:schemeClr val="accent2"/>
            </a:solidFill>
            <a:ln>
              <a:noFill/>
            </a:ln>
            <a:effectLst/>
            <a:sp3d/>
          </c:spPr>
          <c:invertIfNegative val="0"/>
          <c:dLbls>
            <c:dLbl>
              <c:idx val="0"/>
              <c:layout>
                <c:manualLayout>
                  <c:x val="-1.0098310406095976E-17"/>
                  <c:y val="-8.7081835767380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00-4257-AB9C-779B85A7E3C4}"/>
                </c:ext>
              </c:extLst>
            </c:dLbl>
            <c:dLbl>
              <c:idx val="1"/>
              <c:layout>
                <c:manualLayout>
                  <c:x val="2.203293177303165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00-4257-AB9C-779B85A7E3C4}"/>
                </c:ext>
              </c:extLst>
            </c:dLbl>
            <c:dLbl>
              <c:idx val="2"/>
              <c:layout>
                <c:manualLayout>
                  <c:x val="2.2032931773031251E-3"/>
                  <c:y val="0.109474307821849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D00-4257-AB9C-779B85A7E3C4}"/>
                </c:ext>
              </c:extLst>
            </c:dLbl>
            <c:dLbl>
              <c:idx val="3"/>
              <c:layout>
                <c:manualLayout>
                  <c:x val="-8.0786483248767809E-17"/>
                  <c:y val="0.126890674975325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D00-4257-AB9C-779B85A7E3C4}"/>
                </c:ext>
              </c:extLst>
            </c:dLbl>
            <c:dLbl>
              <c:idx val="4"/>
              <c:layout>
                <c:manualLayout>
                  <c:x val="2.2032931773031655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D00-4257-AB9C-779B85A7E3C4}"/>
                </c:ext>
              </c:extLst>
            </c:dLbl>
            <c:dLbl>
              <c:idx val="8"/>
              <c:layout>
                <c:manualLayout>
                  <c:x val="2.2032931773030041E-3"/>
                  <c:y val="-2.9856629405958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D00-4257-AB9C-779B85A7E3C4}"/>
                </c:ext>
              </c:extLst>
            </c:dLbl>
            <c:spPr>
              <a:solidFill>
                <a:schemeClr val="accent2">
                  <a:lumMod val="75000"/>
                </a:schemeClr>
              </a:solidFill>
              <a:ln>
                <a:solidFill>
                  <a:schemeClr val="bg1"/>
                </a:solidFill>
              </a:ln>
              <a:effectLst/>
            </c:spPr>
            <c:txPr>
              <a:bodyPr rot="-5400000" spcFirstLastPara="1" vertOverflow="ellipsis" wrap="square" anchor="ctr" anchorCtr="1"/>
              <a:lstStyle/>
              <a:p>
                <a:pPr>
                  <a:defRPr sz="1000" b="0" i="0" u="none" strike="noStrike" kern="1200" baseline="0">
                    <a:solidFill>
                      <a:schemeClr val="bg1"/>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Sheet1!$C$2:$C$10</c:f>
              <c:numCache>
                <c:formatCode>0</c:formatCode>
                <c:ptCount val="9"/>
                <c:pt idx="0">
                  <c:v>7483</c:v>
                </c:pt>
                <c:pt idx="1">
                  <c:v>49387</c:v>
                </c:pt>
                <c:pt idx="2">
                  <c:v>58245</c:v>
                </c:pt>
                <c:pt idx="3">
                  <c:v>112865</c:v>
                </c:pt>
                <c:pt idx="4">
                  <c:v>30624</c:v>
                </c:pt>
                <c:pt idx="5">
                  <c:v>44517</c:v>
                </c:pt>
                <c:pt idx="6">
                  <c:v>27572</c:v>
                </c:pt>
                <c:pt idx="7">
                  <c:v>1292</c:v>
                </c:pt>
                <c:pt idx="8">
                  <c:v>14364</c:v>
                </c:pt>
              </c:numCache>
            </c:numRef>
          </c:val>
          <c:shape val="cylinder"/>
          <c:extLst>
            <c:ext xmlns:c16="http://schemas.microsoft.com/office/drawing/2014/chart" uri="{C3380CC4-5D6E-409C-BE32-E72D297353CC}">
              <c16:uniqueId val="{0000000F-7D00-4257-AB9C-779B85A7E3C4}"/>
            </c:ext>
          </c:extLst>
        </c:ser>
        <c:ser>
          <c:idx val="2"/>
          <c:order val="2"/>
          <c:tx>
            <c:strRef>
              <c:f>Sheet1!$D$1</c:f>
              <c:strCache>
                <c:ptCount val="1"/>
                <c:pt idx="0">
                  <c:v>Ашиглалтгүй</c:v>
                </c:pt>
              </c:strCache>
            </c:strRef>
          </c:tx>
          <c:spPr>
            <a:solidFill>
              <a:schemeClr val="accent3"/>
            </a:solidFill>
            <a:ln>
              <a:noFill/>
            </a:ln>
            <a:effectLst/>
            <a:sp3d/>
          </c:spPr>
          <c:invertIfNegative val="0"/>
          <c:dLbls>
            <c:dLbl>
              <c:idx val="0"/>
              <c:layout>
                <c:manualLayout>
                  <c:x val="4.4065863546063309E-3"/>
                  <c:y val="-1.7416367153475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D00-4257-AB9C-779B85A7E3C4}"/>
                </c:ext>
              </c:extLst>
            </c:dLbl>
            <c:dLbl>
              <c:idx val="1"/>
              <c:layout>
                <c:manualLayout>
                  <c:x val="6.6098795319094973E-3"/>
                  <c:y val="0.111962360272345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D00-4257-AB9C-779B85A7E3C4}"/>
                </c:ext>
              </c:extLst>
            </c:dLbl>
            <c:dLbl>
              <c:idx val="3"/>
              <c:layout>
                <c:manualLayout>
                  <c:x val="8.8131727092126619E-3"/>
                  <c:y val="9.2057940668373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D00-4257-AB9C-779B85A7E3C4}"/>
                </c:ext>
              </c:extLst>
            </c:dLbl>
            <c:dLbl>
              <c:idx val="4"/>
              <c:layout>
                <c:manualLayout>
                  <c:x val="8.8131727092126619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D00-4257-AB9C-779B85A7E3C4}"/>
                </c:ext>
              </c:extLst>
            </c:dLbl>
            <c:dLbl>
              <c:idx val="7"/>
              <c:layout>
                <c:manualLayout>
                  <c:x val="8.8131727092125006E-3"/>
                  <c:y val="-1.4928314702979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D00-4257-AB9C-779B85A7E3C4}"/>
                </c:ext>
              </c:extLst>
            </c:dLbl>
            <c:dLbl>
              <c:idx val="8"/>
              <c:layout>
                <c:manualLayout>
                  <c:x val="6.6098795319093351E-3"/>
                  <c:y val="-9.12275359832605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D00-4257-AB9C-779B85A7E3C4}"/>
                </c:ext>
              </c:extLst>
            </c:dLbl>
            <c:spPr>
              <a:solidFill>
                <a:schemeClr val="bg2">
                  <a:lumMod val="90000"/>
                </a:schemeClr>
              </a:solidFill>
              <a:ln>
                <a:solidFill>
                  <a:schemeClr val="bg1"/>
                </a:solidFill>
              </a:ln>
              <a:effectLst/>
            </c:spPr>
            <c:txPr>
              <a:bodyPr rot="-540000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Баянгол </c:v>
                </c:pt>
                <c:pt idx="1">
                  <c:v>Баянзүрх</c:v>
                </c:pt>
                <c:pt idx="2">
                  <c:v>Сүхбаатар</c:v>
                </c:pt>
                <c:pt idx="3">
                  <c:v>Сонгинохайрхан</c:v>
                </c:pt>
                <c:pt idx="4">
                  <c:v>Хан-Уул</c:v>
                </c:pt>
                <c:pt idx="5">
                  <c:v>Чингэлтэй </c:v>
                </c:pt>
                <c:pt idx="6">
                  <c:v>Багануур</c:v>
                </c:pt>
                <c:pt idx="7">
                  <c:v>Багахангай</c:v>
                </c:pt>
                <c:pt idx="8">
                  <c:v>Налайх</c:v>
                </c:pt>
              </c:strCache>
            </c:strRef>
          </c:cat>
          <c:val>
            <c:numRef>
              <c:f>Sheet1!$D$2:$D$10</c:f>
              <c:numCache>
                <c:formatCode>0</c:formatCode>
                <c:ptCount val="9"/>
                <c:pt idx="0">
                  <c:v>50</c:v>
                </c:pt>
                <c:pt idx="1">
                  <c:v>53771</c:v>
                </c:pt>
                <c:pt idx="2">
                  <c:v>2086</c:v>
                </c:pt>
                <c:pt idx="3">
                  <c:v>59684</c:v>
                </c:pt>
                <c:pt idx="4">
                  <c:v>11233</c:v>
                </c:pt>
                <c:pt idx="5">
                  <c:v>1003</c:v>
                </c:pt>
                <c:pt idx="6">
                  <c:v>1672</c:v>
                </c:pt>
                <c:pt idx="7">
                  <c:v>11162</c:v>
                </c:pt>
                <c:pt idx="8">
                  <c:v>6235</c:v>
                </c:pt>
              </c:numCache>
            </c:numRef>
          </c:val>
          <c:shape val="cylinder"/>
          <c:extLst>
            <c:ext xmlns:c16="http://schemas.microsoft.com/office/drawing/2014/chart" uri="{C3380CC4-5D6E-409C-BE32-E72D297353CC}">
              <c16:uniqueId val="{00000016-7D00-4257-AB9C-779B85A7E3C4}"/>
            </c:ext>
          </c:extLst>
        </c:ser>
        <c:dLbls>
          <c:showLegendKey val="0"/>
          <c:showVal val="1"/>
          <c:showCatName val="0"/>
          <c:showSerName val="0"/>
          <c:showPercent val="0"/>
          <c:showBubbleSize val="0"/>
        </c:dLbls>
        <c:gapWidth val="150"/>
        <c:shape val="box"/>
        <c:axId val="231255663"/>
        <c:axId val="231258575"/>
        <c:axId val="0"/>
      </c:bar3DChart>
      <c:catAx>
        <c:axId val="2312556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en-MN"/>
          </a:p>
        </c:txPr>
        <c:crossAx val="231258575"/>
        <c:crosses val="autoZero"/>
        <c:auto val="1"/>
        <c:lblAlgn val="ctr"/>
        <c:lblOffset val="100"/>
        <c:noMultiLvlLbl val="0"/>
      </c:catAx>
      <c:valAx>
        <c:axId val="231258575"/>
        <c:scaling>
          <c:orientation val="minMax"/>
        </c:scaling>
        <c:delete val="1"/>
        <c:axPos val="l"/>
        <c:numFmt formatCode="0" sourceLinked="1"/>
        <c:majorTickMark val="none"/>
        <c:minorTickMark val="none"/>
        <c:tickLblPos val="nextTo"/>
        <c:crossAx val="231255663"/>
        <c:crosses val="autoZero"/>
        <c:crossBetween val="between"/>
      </c:valAx>
      <c:spPr>
        <a:noFill/>
        <a:ln>
          <a:noFill/>
        </a:ln>
        <a:effectLst/>
      </c:spPr>
    </c:plotArea>
    <c:legend>
      <c:legendPos val="b"/>
      <c:legendEntry>
        <c:idx val="0"/>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egendEntry>
        <c:idx val="1"/>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egendEntry>
        <c:idx val="2"/>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Entry>
      <c:layout>
        <c:manualLayout>
          <c:xMode val="edge"/>
          <c:yMode val="edge"/>
          <c:x val="0.57333557248062528"/>
          <c:y val="0.12032123695780537"/>
          <c:w val="0.35599100029612324"/>
          <c:h val="0.11167585311551581"/>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bg1"/>
          </a:solidFill>
          <a:latin typeface="Arial" panose="020B0604020202020204" pitchFamily="34" charset="0"/>
          <a:cs typeface="Arial" panose="020B0604020202020204" pitchFamily="34" charset="0"/>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325975646486809E-2"/>
          <c:y val="4.1548630783758263E-2"/>
          <c:w val="0.9036303085065186"/>
          <c:h val="0.88971381410184913"/>
        </c:manualLayout>
      </c:layout>
      <c:bar3DChart>
        <c:barDir val="col"/>
        <c:grouping val="standard"/>
        <c:varyColors val="0"/>
        <c:ser>
          <c:idx val="0"/>
          <c:order val="0"/>
          <c:tx>
            <c:strRef>
              <c:f>Sheet1!$B$1</c:f>
              <c:strCache>
                <c:ptCount val="1"/>
                <c:pt idx="0">
                  <c:v>Төсөл сонгон шалгаруулалтын тоо</c:v>
                </c:pt>
              </c:strCache>
            </c:strRef>
          </c:tx>
          <c:spPr>
            <a:solidFill>
              <a:schemeClr val="accent1"/>
            </a:solidFill>
            <a:ln>
              <a:noFill/>
            </a:ln>
            <a:effectLst/>
            <a:sp3d/>
          </c:spPr>
          <c:invertIfNegative val="0"/>
          <c:dLbls>
            <c:dLbl>
              <c:idx val="0"/>
              <c:layout>
                <c:manualLayout>
                  <c:x val="0"/>
                  <c:y val="-3.8601758524555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B2-4FE7-B3CB-9B452ECE3EF9}"/>
                </c:ext>
              </c:extLst>
            </c:dLbl>
            <c:dLbl>
              <c:idx val="1"/>
              <c:layout>
                <c:manualLayout>
                  <c:x val="2.1857923497266957E-3"/>
                  <c:y val="-5.5758095646579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B2-4FE7-B3CB-9B452ECE3EF9}"/>
                </c:ext>
              </c:extLst>
            </c:dLbl>
            <c:dLbl>
              <c:idx val="2"/>
              <c:layout>
                <c:manualLayout>
                  <c:x val="-2.185792349726776E-3"/>
                  <c:y val="-6.0047179927085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B2-4FE7-B3CB-9B452ECE3EF9}"/>
                </c:ext>
              </c:extLst>
            </c:dLbl>
            <c:dLbl>
              <c:idx val="3"/>
              <c:layout>
                <c:manualLayout>
                  <c:x val="0"/>
                  <c:y val="-3.43126742440489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B2-4FE7-B3CB-9B452ECE3EF9}"/>
                </c:ext>
              </c:extLst>
            </c:dLbl>
            <c:dLbl>
              <c:idx val="4"/>
              <c:layout>
                <c:manualLayout>
                  <c:x val="-1.6028958730097302E-16"/>
                  <c:y val="-7.7203517049110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B2-4FE7-B3CB-9B452ECE3EF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M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2021</c:v>
                </c:pt>
                <c:pt idx="1">
                  <c:v>2022</c:v>
                </c:pt>
                <c:pt idx="2">
                  <c:v>2023</c:v>
                </c:pt>
                <c:pt idx="3">
                  <c:v>2024</c:v>
                </c:pt>
                <c:pt idx="4">
                  <c:v>2025</c:v>
                </c:pt>
              </c:numCache>
            </c:numRef>
          </c:cat>
          <c:val>
            <c:numRef>
              <c:f>Sheet1!$B$2:$B$6</c:f>
              <c:numCache>
                <c:formatCode>General</c:formatCode>
                <c:ptCount val="5"/>
                <c:pt idx="0">
                  <c:v>58</c:v>
                </c:pt>
                <c:pt idx="1">
                  <c:v>139</c:v>
                </c:pt>
                <c:pt idx="2">
                  <c:v>141</c:v>
                </c:pt>
                <c:pt idx="3">
                  <c:v>902</c:v>
                </c:pt>
                <c:pt idx="4">
                  <c:v>284</c:v>
                </c:pt>
              </c:numCache>
            </c:numRef>
          </c:val>
          <c:extLst>
            <c:ext xmlns:c16="http://schemas.microsoft.com/office/drawing/2014/chart" uri="{C3380CC4-5D6E-409C-BE32-E72D297353CC}">
              <c16:uniqueId val="{00000000-CAB2-4FE7-B3CB-9B452ECE3EF9}"/>
            </c:ext>
          </c:extLst>
        </c:ser>
        <c:dLbls>
          <c:showLegendKey val="0"/>
          <c:showVal val="1"/>
          <c:showCatName val="0"/>
          <c:showSerName val="0"/>
          <c:showPercent val="0"/>
          <c:showBubbleSize val="0"/>
        </c:dLbls>
        <c:gapWidth val="150"/>
        <c:shape val="box"/>
        <c:axId val="1345871695"/>
        <c:axId val="1345877935"/>
        <c:axId val="1063001087"/>
      </c:bar3DChart>
      <c:catAx>
        <c:axId val="13458716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1345877935"/>
        <c:crosses val="autoZero"/>
        <c:auto val="1"/>
        <c:lblAlgn val="ctr"/>
        <c:lblOffset val="100"/>
        <c:noMultiLvlLbl val="0"/>
      </c:catAx>
      <c:valAx>
        <c:axId val="134587793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345871695"/>
        <c:crosses val="autoZero"/>
        <c:crossBetween val="between"/>
      </c:valAx>
      <c:serAx>
        <c:axId val="1063001087"/>
        <c:scaling>
          <c:orientation val="minMax"/>
        </c:scaling>
        <c:delete val="1"/>
        <c:axPos val="b"/>
        <c:majorTickMark val="none"/>
        <c:minorTickMark val="none"/>
        <c:tickLblPos val="nextTo"/>
        <c:crossAx val="1345877935"/>
        <c:crosses val="autoZero"/>
      </c:serAx>
      <c:spPr>
        <a:noFill/>
        <a:ln>
          <a:noFill/>
        </a:ln>
        <a:effectLst/>
      </c:spPr>
    </c:plotArea>
    <c:legend>
      <c:legendPos val="b"/>
      <c:layout>
        <c:manualLayout>
          <c:xMode val="edge"/>
          <c:yMode val="edge"/>
          <c:x val="0.32635652510649282"/>
          <c:y val="0.88715724981969324"/>
          <c:w val="0.4019317585301837"/>
          <c:h val="8.089618220840559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c:f>
              <c:strCache>
                <c:ptCount val="1"/>
                <c:pt idx="0">
                  <c:v>Улсын төсвийн хөрөнгө оруулалтаар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Sheet1!$D$2:$D$3</c:f>
              <c:numCache>
                <c:formatCode>General</c:formatCode>
                <c:ptCount val="2"/>
                <c:pt idx="0">
                  <c:v>4</c:v>
                </c:pt>
                <c:pt idx="1">
                  <c:v>15</c:v>
                </c:pt>
              </c:numCache>
            </c:numRef>
          </c:val>
          <c:extLst>
            <c:ext xmlns:c16="http://schemas.microsoft.com/office/drawing/2014/chart" uri="{C3380CC4-5D6E-409C-BE32-E72D297353CC}">
              <c16:uniqueId val="{00000000-0901-4EFC-95CF-4C7C77806C3A}"/>
            </c:ext>
          </c:extLst>
        </c:ser>
        <c:ser>
          <c:idx val="1"/>
          <c:order val="1"/>
          <c:tx>
            <c:strRef>
              <c:f>Sheet1!$C$1</c:f>
              <c:strCache>
                <c:ptCount val="1"/>
                <c:pt idx="0">
                  <c:v>Гадаад улс, олон улсын байгууллагын буцалтгүй тусламж, хөнгөлөлттэй зээлээр</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Sheet1!$C$2:$C$3</c:f>
              <c:numCache>
                <c:formatCode>General</c:formatCode>
                <c:ptCount val="2"/>
                <c:pt idx="0">
                  <c:v>17</c:v>
                </c:pt>
                <c:pt idx="1">
                  <c:v>3</c:v>
                </c:pt>
              </c:numCache>
            </c:numRef>
          </c:val>
          <c:extLst>
            <c:ext xmlns:c16="http://schemas.microsoft.com/office/drawing/2014/chart" uri="{C3380CC4-5D6E-409C-BE32-E72D297353CC}">
              <c16:uniqueId val="{00000001-0901-4EFC-95CF-4C7C77806C3A}"/>
            </c:ext>
          </c:extLst>
        </c:ser>
        <c:ser>
          <c:idx val="2"/>
          <c:order val="2"/>
          <c:tx>
            <c:strRef>
              <c:f>Sheet1!$B$1</c:f>
              <c:strCache>
                <c:ptCount val="1"/>
                <c:pt idx="0">
                  <c:v>Малчдын хоршоонд мал аж ахуйн үйлдвэрлэл эрхлэх зориулалтаар </c:v>
                </c:pt>
              </c:strCache>
            </c:strRef>
          </c:tx>
          <c:spPr>
            <a:solidFill>
              <a:schemeClr val="accent6"/>
            </a:solidFill>
            <a:ln>
              <a:solidFill>
                <a:schemeClr val="accent6"/>
              </a:solidFill>
            </a:ln>
            <a:effectLst/>
          </c:spPr>
          <c:invertIfNegative val="0"/>
          <c:dLbls>
            <c:dLbl>
              <c:idx val="0"/>
              <c:layout>
                <c:manualLayout>
                  <c:x val="3.1522896698613985E-3"/>
                  <c:y val="-6.46670954058158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901-4EFC-95CF-4C7C77806C3A}"/>
                </c:ext>
              </c:extLst>
            </c:dLbl>
            <c:dLbl>
              <c:idx val="1"/>
              <c:layout>
                <c:manualLayout>
                  <c:x val="1.380191693290734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01-4EFC-95CF-4C7C77806C3A}"/>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2025</c:v>
                </c:pt>
              </c:numCache>
            </c:numRef>
          </c:cat>
          <c:val>
            <c:numRef>
              <c:f>Sheet1!$B$2:$B$3</c:f>
              <c:numCache>
                <c:formatCode>General</c:formatCode>
                <c:ptCount val="2"/>
                <c:pt idx="0">
                  <c:v>881</c:v>
                </c:pt>
                <c:pt idx="1">
                  <c:v>266</c:v>
                </c:pt>
              </c:numCache>
            </c:numRef>
          </c:val>
          <c:extLst>
            <c:ext xmlns:c16="http://schemas.microsoft.com/office/drawing/2014/chart" uri="{C3380CC4-5D6E-409C-BE32-E72D297353CC}">
              <c16:uniqueId val="{00000002-0901-4EFC-95CF-4C7C77806C3A}"/>
            </c:ext>
          </c:extLst>
        </c:ser>
        <c:dLbls>
          <c:dLblPos val="inEnd"/>
          <c:showLegendKey val="0"/>
          <c:showVal val="1"/>
          <c:showCatName val="0"/>
          <c:showSerName val="0"/>
          <c:showPercent val="0"/>
          <c:showBubbleSize val="0"/>
        </c:dLbls>
        <c:gapWidth val="182"/>
        <c:axId val="925325935"/>
        <c:axId val="925343823"/>
      </c:barChart>
      <c:catAx>
        <c:axId val="9253259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crossAx val="925343823"/>
        <c:crosses val="autoZero"/>
        <c:auto val="1"/>
        <c:lblAlgn val="ctr"/>
        <c:lblOffset val="100"/>
        <c:noMultiLvlLbl val="0"/>
      </c:catAx>
      <c:valAx>
        <c:axId val="925343823"/>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25325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2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A7A7-0A5D-4751-87AC-18AB1693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35</Pages>
  <Words>9287</Words>
  <Characters>52940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2209</cp:revision>
  <cp:lastPrinted>2025-12-16T07:44:00Z</cp:lastPrinted>
  <dcterms:created xsi:type="dcterms:W3CDTF">2025-11-26T07:02:00Z</dcterms:created>
  <dcterms:modified xsi:type="dcterms:W3CDTF">2026-05-08T05:15:00Z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56506fa4-334e-47d7-a492-bf9444b93500</vt:lpwstr>
  </property>
</Properties>
</file>