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60FE" w14:textId="77777777" w:rsidR="00DC76AF" w:rsidRPr="00EF49AF" w:rsidRDefault="00DC76AF" w:rsidP="000D2653">
      <w:pPr>
        <w:spacing w:after="0" w:line="276" w:lineRule="auto"/>
        <w:jc w:val="center"/>
        <w:rPr>
          <w:rFonts w:ascii="Arial" w:hAnsi="Arial" w:cs="Arial"/>
          <w:b/>
          <w:bCs/>
          <w:sz w:val="24"/>
          <w:szCs w:val="24"/>
          <w:lang w:val="mn-MN"/>
        </w:rPr>
      </w:pPr>
    </w:p>
    <w:p w14:paraId="71DB3FFC" w14:textId="0AEC1564" w:rsidR="00B655F3" w:rsidRPr="00EF49AF" w:rsidRDefault="000D2653" w:rsidP="000D2653">
      <w:pPr>
        <w:spacing w:after="0" w:line="276" w:lineRule="auto"/>
        <w:jc w:val="center"/>
        <w:rPr>
          <w:rFonts w:ascii="Arial" w:hAnsi="Arial" w:cs="Arial"/>
          <w:b/>
          <w:bCs/>
          <w:sz w:val="24"/>
          <w:szCs w:val="24"/>
          <w:lang w:val="mn-MN"/>
        </w:rPr>
      </w:pPr>
      <w:r w:rsidRPr="00EF49AF">
        <w:rPr>
          <w:rFonts w:ascii="Arial" w:hAnsi="Arial" w:cs="Arial"/>
          <w:b/>
          <w:bCs/>
          <w:sz w:val="24"/>
          <w:szCs w:val="24"/>
          <w:lang w:val="mn-MN"/>
        </w:rPr>
        <w:t xml:space="preserve">ИРГЭД, ХУУЛИЙН ЭТГЭЭДЭЭС ИРҮҮЛСЭН </w:t>
      </w:r>
      <w:r w:rsidR="00A57F53" w:rsidRPr="00EF49AF">
        <w:rPr>
          <w:rFonts w:ascii="Arial" w:hAnsi="Arial" w:cs="Arial"/>
          <w:b/>
          <w:bCs/>
          <w:sz w:val="24"/>
          <w:szCs w:val="24"/>
          <w:lang w:val="mn-MN"/>
        </w:rPr>
        <w:t xml:space="preserve">САНАЛЫГ </w:t>
      </w:r>
      <w:r w:rsidR="00F02C69" w:rsidRPr="00EF49AF">
        <w:rPr>
          <w:rFonts w:ascii="Arial" w:hAnsi="Arial" w:cs="Arial"/>
          <w:b/>
          <w:bCs/>
          <w:sz w:val="24"/>
          <w:szCs w:val="24"/>
          <w:lang w:val="mn-MN"/>
        </w:rPr>
        <w:t>БАГЦЛАН</w:t>
      </w:r>
    </w:p>
    <w:p w14:paraId="0E256683" w14:textId="77777777" w:rsidR="007E57CE" w:rsidRPr="00EF49AF" w:rsidRDefault="007E57CE" w:rsidP="000D2653">
      <w:pPr>
        <w:spacing w:after="0" w:line="276" w:lineRule="auto"/>
        <w:jc w:val="center"/>
        <w:rPr>
          <w:rFonts w:ascii="Arial" w:hAnsi="Arial" w:cs="Arial"/>
          <w:b/>
          <w:bCs/>
          <w:sz w:val="24"/>
          <w:szCs w:val="24"/>
          <w:lang w:val="mn-MN"/>
        </w:rPr>
      </w:pPr>
      <w:r w:rsidRPr="00EF49AF">
        <w:rPr>
          <w:rFonts w:ascii="Arial" w:hAnsi="Arial" w:cs="Arial"/>
          <w:b/>
          <w:bCs/>
          <w:sz w:val="24"/>
          <w:szCs w:val="24"/>
          <w:lang w:val="mn-MN"/>
        </w:rPr>
        <w:t>МОНГОЛ УЛСЫН ЗАСАГ ЗАХИРГАА, НУТАГ ДЭВСГЭРИЙН НЭГЖ, ТҮҮНИЙ УДИРДЛАГЫН ТУХАЙ</w:t>
      </w:r>
      <w:r w:rsidR="000D2653" w:rsidRPr="00EF49AF">
        <w:rPr>
          <w:rFonts w:ascii="Arial" w:hAnsi="Arial" w:cs="Arial"/>
          <w:b/>
          <w:bCs/>
          <w:sz w:val="24"/>
          <w:szCs w:val="24"/>
          <w:lang w:val="mn-MN"/>
        </w:rPr>
        <w:t xml:space="preserve"> ХУУ</w:t>
      </w:r>
      <w:r w:rsidR="000F36B1" w:rsidRPr="00EF49AF">
        <w:rPr>
          <w:rFonts w:ascii="Arial" w:hAnsi="Arial" w:cs="Arial"/>
          <w:b/>
          <w:bCs/>
          <w:sz w:val="24"/>
          <w:szCs w:val="24"/>
          <w:lang w:val="mn-MN"/>
        </w:rPr>
        <w:t xml:space="preserve">ЛЬД </w:t>
      </w:r>
    </w:p>
    <w:p w14:paraId="5C447930" w14:textId="4BDA6C82" w:rsidR="00A57F53" w:rsidRPr="00EF49AF" w:rsidRDefault="000F36B1" w:rsidP="000D2653">
      <w:pPr>
        <w:spacing w:after="0" w:line="276" w:lineRule="auto"/>
        <w:jc w:val="center"/>
        <w:rPr>
          <w:rFonts w:ascii="Arial" w:hAnsi="Arial" w:cs="Arial"/>
          <w:b/>
          <w:bCs/>
          <w:sz w:val="24"/>
          <w:szCs w:val="24"/>
          <w:lang w:val="mn-MN"/>
        </w:rPr>
      </w:pPr>
      <w:r w:rsidRPr="00EF49AF">
        <w:rPr>
          <w:rFonts w:ascii="Arial" w:hAnsi="Arial" w:cs="Arial"/>
          <w:b/>
          <w:bCs/>
          <w:sz w:val="24"/>
          <w:szCs w:val="24"/>
          <w:lang w:val="mn-MN"/>
        </w:rPr>
        <w:t>НЭМЭЛТ, ӨӨРЧЛӨЛТ ОРУУЛАХ ТУХАЙ</w:t>
      </w:r>
      <w:r w:rsidR="00EC7383" w:rsidRPr="00EF49AF">
        <w:rPr>
          <w:rFonts w:ascii="Arial" w:hAnsi="Arial" w:cs="Arial"/>
          <w:b/>
          <w:bCs/>
          <w:sz w:val="24"/>
          <w:szCs w:val="24"/>
          <w:lang w:val="mn-MN"/>
        </w:rPr>
        <w:t xml:space="preserve"> ХУУЛИЙН </w:t>
      </w:r>
      <w:r w:rsidR="00A57F53" w:rsidRPr="00EF49AF">
        <w:rPr>
          <w:rFonts w:ascii="Arial" w:hAnsi="Arial" w:cs="Arial"/>
          <w:b/>
          <w:bCs/>
          <w:sz w:val="24"/>
          <w:szCs w:val="24"/>
          <w:lang w:val="mn-MN"/>
        </w:rPr>
        <w:t>ТӨСӨЛД ТУСГАСАН БАЙДАЛ</w:t>
      </w:r>
    </w:p>
    <w:p w14:paraId="417C6D00" w14:textId="77777777" w:rsidR="00DC76AF" w:rsidRPr="00471E27" w:rsidRDefault="00DC76AF" w:rsidP="000D2653">
      <w:pPr>
        <w:spacing w:after="0" w:line="276" w:lineRule="auto"/>
        <w:jc w:val="center"/>
        <w:rPr>
          <w:rFonts w:ascii="Arial" w:hAnsi="Arial" w:cs="Arial"/>
          <w:b/>
          <w:bCs/>
          <w:sz w:val="24"/>
          <w:szCs w:val="24"/>
          <w:lang w:val="mn-MN"/>
        </w:rPr>
      </w:pPr>
    </w:p>
    <w:p w14:paraId="25936579" w14:textId="57B4A8AB" w:rsidR="00640EF7" w:rsidRPr="00471E27" w:rsidRDefault="00640EF7" w:rsidP="00216599">
      <w:pPr>
        <w:spacing w:after="0" w:line="276" w:lineRule="auto"/>
        <w:jc w:val="center"/>
        <w:rPr>
          <w:rFonts w:ascii="Arial" w:hAnsi="Arial" w:cs="Arial"/>
          <w:sz w:val="24"/>
          <w:szCs w:val="24"/>
          <w:lang w:val="mn-MN"/>
        </w:rPr>
      </w:pPr>
    </w:p>
    <w:tbl>
      <w:tblPr>
        <w:tblW w:w="13585" w:type="dxa"/>
        <w:tblLayout w:type="fixed"/>
        <w:tblLook w:val="04A0" w:firstRow="1" w:lastRow="0" w:firstColumn="1" w:lastColumn="0" w:noHBand="0" w:noVBand="1"/>
      </w:tblPr>
      <w:tblGrid>
        <w:gridCol w:w="660"/>
        <w:gridCol w:w="1288"/>
        <w:gridCol w:w="7403"/>
        <w:gridCol w:w="4234"/>
      </w:tblGrid>
      <w:tr w:rsidR="003B664C" w:rsidRPr="00DB2431" w14:paraId="65291D8B" w14:textId="77777777" w:rsidTr="001C25D1">
        <w:trPr>
          <w:trHeight w:val="60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9572264" w14:textId="77777777" w:rsidR="009239B3" w:rsidRPr="00EF49AF" w:rsidRDefault="009239B3" w:rsidP="00E20014">
            <w:pPr>
              <w:spacing w:after="0" w:line="276" w:lineRule="auto"/>
              <w:jc w:val="center"/>
              <w:rPr>
                <w:rFonts w:ascii="Arial" w:eastAsia="Times New Roman" w:hAnsi="Arial" w:cs="Arial"/>
                <w:lang w:val="mn-MN"/>
              </w:rPr>
            </w:pPr>
            <w:r w:rsidRPr="00EF49AF">
              <w:rPr>
                <w:rFonts w:ascii="Arial" w:eastAsia="Times New Roman" w:hAnsi="Arial" w:cs="Arial"/>
                <w:lang w:val="mn-MN"/>
              </w:rPr>
              <w:t>№</w:t>
            </w:r>
          </w:p>
        </w:tc>
        <w:tc>
          <w:tcPr>
            <w:tcW w:w="1288" w:type="dxa"/>
            <w:tcBorders>
              <w:top w:val="single" w:sz="4" w:space="0" w:color="auto"/>
              <w:left w:val="nil"/>
              <w:bottom w:val="single" w:sz="4" w:space="0" w:color="auto"/>
              <w:right w:val="single" w:sz="4" w:space="0" w:color="auto"/>
            </w:tcBorders>
            <w:vAlign w:val="center"/>
            <w:hideMark/>
          </w:tcPr>
          <w:p w14:paraId="2ECF2D9F" w14:textId="13893A70" w:rsidR="009239B3" w:rsidRPr="00EF49AF" w:rsidRDefault="009239B3" w:rsidP="00E20014">
            <w:pPr>
              <w:spacing w:after="0" w:line="276" w:lineRule="auto"/>
              <w:jc w:val="center"/>
              <w:rPr>
                <w:rFonts w:ascii="Arial" w:eastAsia="Times New Roman" w:hAnsi="Arial" w:cs="Arial"/>
                <w:b/>
                <w:bCs/>
                <w:lang w:val="mn-MN"/>
              </w:rPr>
            </w:pPr>
            <w:r w:rsidRPr="00EF49AF">
              <w:rPr>
                <w:rFonts w:ascii="Arial" w:eastAsia="Times New Roman" w:hAnsi="Arial" w:cs="Arial"/>
                <w:b/>
                <w:bCs/>
                <w:lang w:val="mn-MN"/>
              </w:rPr>
              <w:t>Иргэн, хуулийн этгээд</w:t>
            </w:r>
            <w:r w:rsidR="00C624D5" w:rsidRPr="00EF49AF">
              <w:rPr>
                <w:rFonts w:ascii="Arial" w:eastAsia="Times New Roman" w:hAnsi="Arial" w:cs="Arial"/>
                <w:b/>
                <w:bCs/>
                <w:lang w:val="mn-MN"/>
              </w:rPr>
              <w:t>ийн нэр</w:t>
            </w:r>
          </w:p>
        </w:tc>
        <w:tc>
          <w:tcPr>
            <w:tcW w:w="7403" w:type="dxa"/>
            <w:tcBorders>
              <w:top w:val="single" w:sz="4" w:space="0" w:color="auto"/>
              <w:left w:val="nil"/>
              <w:bottom w:val="single" w:sz="4" w:space="0" w:color="auto"/>
              <w:right w:val="single" w:sz="4" w:space="0" w:color="auto"/>
            </w:tcBorders>
            <w:vAlign w:val="center"/>
            <w:hideMark/>
          </w:tcPr>
          <w:p w14:paraId="5D15F7B0" w14:textId="3F2B2BF3" w:rsidR="009239B3" w:rsidRPr="00EF49AF" w:rsidRDefault="009239B3" w:rsidP="00E20014">
            <w:pPr>
              <w:spacing w:after="0" w:line="276" w:lineRule="auto"/>
              <w:jc w:val="center"/>
              <w:rPr>
                <w:rFonts w:ascii="Arial" w:eastAsia="Times New Roman" w:hAnsi="Arial" w:cs="Arial"/>
                <w:b/>
                <w:bCs/>
                <w:lang w:val="mn-MN"/>
              </w:rPr>
            </w:pPr>
            <w:r w:rsidRPr="00EF49AF">
              <w:rPr>
                <w:rFonts w:ascii="Arial" w:eastAsia="Times New Roman" w:hAnsi="Arial" w:cs="Arial"/>
                <w:b/>
                <w:bCs/>
                <w:lang w:val="mn-MN"/>
              </w:rPr>
              <w:t>Саналын томьёолол</w:t>
            </w:r>
          </w:p>
        </w:tc>
        <w:tc>
          <w:tcPr>
            <w:tcW w:w="4234" w:type="dxa"/>
            <w:tcBorders>
              <w:top w:val="single" w:sz="4" w:space="0" w:color="auto"/>
              <w:left w:val="nil"/>
              <w:bottom w:val="single" w:sz="4" w:space="0" w:color="auto"/>
              <w:right w:val="single" w:sz="4" w:space="0" w:color="auto"/>
            </w:tcBorders>
            <w:vAlign w:val="center"/>
            <w:hideMark/>
          </w:tcPr>
          <w:p w14:paraId="2ECC0D5B" w14:textId="77777777" w:rsidR="009239B3" w:rsidRPr="00EF49AF" w:rsidRDefault="009239B3" w:rsidP="00E20014">
            <w:pPr>
              <w:spacing w:after="0" w:line="276" w:lineRule="auto"/>
              <w:jc w:val="center"/>
              <w:rPr>
                <w:rFonts w:ascii="Arial" w:eastAsia="Times New Roman" w:hAnsi="Arial" w:cs="Arial"/>
                <w:b/>
                <w:bCs/>
                <w:lang w:val="mn-MN"/>
              </w:rPr>
            </w:pPr>
            <w:r w:rsidRPr="00EF49AF">
              <w:rPr>
                <w:rFonts w:ascii="Arial" w:eastAsia="Times New Roman" w:hAnsi="Arial" w:cs="Arial"/>
                <w:b/>
                <w:bCs/>
                <w:lang w:val="mn-MN"/>
              </w:rPr>
              <w:t>Хуулийн төсөлд тусгасан байдал, тайлбар</w:t>
            </w:r>
          </w:p>
        </w:tc>
      </w:tr>
      <w:tr w:rsidR="00382C2F" w:rsidRPr="00DB2431" w14:paraId="755DC111" w14:textId="77777777" w:rsidTr="001C25D1">
        <w:trPr>
          <w:trHeight w:val="600"/>
        </w:trPr>
        <w:tc>
          <w:tcPr>
            <w:tcW w:w="660" w:type="dxa"/>
            <w:tcBorders>
              <w:top w:val="single" w:sz="4" w:space="0" w:color="auto"/>
              <w:left w:val="single" w:sz="4" w:space="0" w:color="auto"/>
              <w:bottom w:val="single" w:sz="4" w:space="0" w:color="auto"/>
              <w:right w:val="single" w:sz="4" w:space="0" w:color="auto"/>
            </w:tcBorders>
            <w:noWrap/>
            <w:vAlign w:val="center"/>
          </w:tcPr>
          <w:p w14:paraId="118C6364" w14:textId="2C413849" w:rsidR="00382C2F" w:rsidRPr="00EF49AF" w:rsidRDefault="00382C2F" w:rsidP="000D2653">
            <w:pPr>
              <w:spacing w:after="0" w:line="276" w:lineRule="auto"/>
              <w:jc w:val="center"/>
              <w:rPr>
                <w:rFonts w:ascii="Arial" w:eastAsia="Times New Roman" w:hAnsi="Arial" w:cs="Arial"/>
                <w:lang w:val="mn-MN"/>
              </w:rPr>
            </w:pPr>
            <w:r w:rsidRPr="00EF49AF">
              <w:rPr>
                <w:rFonts w:ascii="Arial" w:eastAsia="Times New Roman" w:hAnsi="Arial" w:cs="Arial"/>
                <w:lang w:val="mn-MN"/>
              </w:rPr>
              <w:t>1</w:t>
            </w:r>
          </w:p>
        </w:tc>
        <w:tc>
          <w:tcPr>
            <w:tcW w:w="1288" w:type="dxa"/>
            <w:tcBorders>
              <w:top w:val="single" w:sz="4" w:space="0" w:color="auto"/>
              <w:left w:val="nil"/>
              <w:right w:val="single" w:sz="4" w:space="0" w:color="auto"/>
            </w:tcBorders>
            <w:vAlign w:val="center"/>
          </w:tcPr>
          <w:p w14:paraId="51CDA814" w14:textId="5A0AAE4A" w:rsidR="00382C2F" w:rsidRPr="00EF49AF" w:rsidRDefault="00382C2F" w:rsidP="00DB6E46">
            <w:pPr>
              <w:spacing w:after="0" w:line="276" w:lineRule="auto"/>
              <w:rPr>
                <w:rFonts w:ascii="Arial" w:eastAsia="Times New Roman" w:hAnsi="Arial" w:cs="Arial"/>
                <w:lang w:val="mn-MN"/>
              </w:rPr>
            </w:pPr>
            <w:r w:rsidRPr="00EF49AF">
              <w:rPr>
                <w:rFonts w:ascii="Arial" w:eastAsia="Times New Roman" w:hAnsi="Arial" w:cs="Arial"/>
                <w:lang w:val="mn-MN"/>
              </w:rPr>
              <w:t>Иргэдээс цахимаар авсан санал асуулга</w:t>
            </w:r>
          </w:p>
        </w:tc>
        <w:tc>
          <w:tcPr>
            <w:tcW w:w="7403" w:type="dxa"/>
            <w:tcBorders>
              <w:top w:val="single" w:sz="4" w:space="0" w:color="auto"/>
              <w:left w:val="nil"/>
              <w:bottom w:val="single" w:sz="4" w:space="0" w:color="auto"/>
              <w:right w:val="single" w:sz="4" w:space="0" w:color="auto"/>
            </w:tcBorders>
            <w:vAlign w:val="center"/>
          </w:tcPr>
          <w:p w14:paraId="4B56BE8C" w14:textId="0EF60E17" w:rsidR="00382C2F" w:rsidRPr="00C126D2" w:rsidRDefault="00382C2F" w:rsidP="003B664C">
            <w:pPr>
              <w:spacing w:line="240" w:lineRule="auto"/>
              <w:ind w:right="4"/>
              <w:jc w:val="both"/>
              <w:rPr>
                <w:rFonts w:ascii="Arial" w:hAnsi="Arial" w:cs="Arial"/>
                <w:sz w:val="20"/>
                <w:szCs w:val="20"/>
                <w:lang w:val="mn-MN"/>
              </w:rPr>
            </w:pPr>
            <w:r w:rsidRPr="00C126D2">
              <w:rPr>
                <w:noProof/>
                <w:sz w:val="20"/>
                <w:szCs w:val="20"/>
              </w:rPr>
              <w:drawing>
                <wp:inline distT="0" distB="0" distL="0" distR="0" wp14:anchorId="10874653" wp14:editId="1ABA0174">
                  <wp:extent cx="4584274" cy="2087419"/>
                  <wp:effectExtent l="0" t="0" r="635" b="0"/>
                  <wp:docPr id="553833243" name="Picture 2" descr="Forms response chart. Question title: 2.     Аймгийн ихэнх агентлагийн дарга, удирдлагыг орон нутгийн оролцоогүйгээр яамнаас босоо томилдог, төрийн ажлын уялдаагүй байдлыг өөрчилж, аймаг, нийслэлийн засаг дарга нь томилон, иргэдэд төрийн үйлчилгээг ойртуулж, орон нутгийн эрх мэдлийг нэмэгдүүлэх нь зөв үү.. Number of responses: 6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2.     Аймгийн ихэнх агентлагийн дарга, удирдлагыг орон нутгийн оролцоогүйгээр яамнаас босоо томилдог, төрийн ажлын уялдаагүй байдлыг өөрчилж, аймаг, нийслэлийн засаг дарга нь томилон, иргэдэд төрийн үйлчилгээг ойртуулж, орон нутгийн эрх мэдлийг нэмэгдүүлэх нь зөв үү.. Number of responses: 634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3935" cy="2114585"/>
                          </a:xfrm>
                          <a:prstGeom prst="rect">
                            <a:avLst/>
                          </a:prstGeom>
                          <a:noFill/>
                          <a:ln>
                            <a:noFill/>
                          </a:ln>
                        </pic:spPr>
                      </pic:pic>
                    </a:graphicData>
                  </a:graphic>
                </wp:inline>
              </w:drawing>
            </w:r>
          </w:p>
          <w:p w14:paraId="59B5DC4F" w14:textId="77777777" w:rsidR="00382C2F" w:rsidRPr="00C126D2" w:rsidRDefault="00382C2F" w:rsidP="00485BB0">
            <w:pPr>
              <w:spacing w:after="0" w:line="276" w:lineRule="auto"/>
              <w:rPr>
                <w:rFonts w:ascii="Arial" w:eastAsia="Times New Roman" w:hAnsi="Arial" w:cs="Arial"/>
                <w:sz w:val="20"/>
                <w:szCs w:val="20"/>
              </w:rPr>
            </w:pPr>
          </w:p>
        </w:tc>
        <w:tc>
          <w:tcPr>
            <w:tcW w:w="4234" w:type="dxa"/>
            <w:tcBorders>
              <w:top w:val="single" w:sz="4" w:space="0" w:color="auto"/>
              <w:left w:val="nil"/>
              <w:bottom w:val="single" w:sz="4" w:space="0" w:color="auto"/>
              <w:right w:val="single" w:sz="4" w:space="0" w:color="auto"/>
            </w:tcBorders>
          </w:tcPr>
          <w:p w14:paraId="04A6FBDE" w14:textId="3A0CCD24" w:rsidR="00FD58B1" w:rsidRPr="00EF49AF" w:rsidRDefault="00FD58B1" w:rsidP="003B7163">
            <w:pPr>
              <w:jc w:val="both"/>
              <w:rPr>
                <w:rFonts w:ascii="Arial" w:hAnsi="Arial" w:cs="Arial"/>
              </w:rPr>
            </w:pPr>
            <w:r w:rsidRPr="00EF49AF">
              <w:rPr>
                <w:rFonts w:ascii="Arial" w:hAnsi="Arial" w:cs="Arial"/>
                <w:b/>
                <w:bCs/>
              </w:rPr>
              <w:t xml:space="preserve">1дүгээр </w:t>
            </w:r>
            <w:proofErr w:type="spellStart"/>
            <w:proofErr w:type="gramStart"/>
            <w:r w:rsidRPr="00EF49AF">
              <w:rPr>
                <w:rFonts w:ascii="Arial" w:hAnsi="Arial" w:cs="Arial"/>
                <w:b/>
                <w:bCs/>
              </w:rPr>
              <w:t>зүйл</w:t>
            </w:r>
            <w:r w:rsidRPr="00EF49AF">
              <w:rPr>
                <w:rFonts w:ascii="Arial" w:hAnsi="Arial" w:cs="Arial"/>
              </w:rPr>
              <w:t>.Монгол</w:t>
            </w:r>
            <w:proofErr w:type="spellEnd"/>
            <w:proofErr w:type="gramEnd"/>
            <w:r w:rsidRPr="00EF49AF">
              <w:rPr>
                <w:rFonts w:ascii="Arial" w:hAnsi="Arial" w:cs="Arial"/>
              </w:rPr>
              <w:t xml:space="preserve"> </w:t>
            </w:r>
            <w:proofErr w:type="spellStart"/>
            <w:r w:rsidRPr="00EF49AF">
              <w:rPr>
                <w:rFonts w:ascii="Arial" w:hAnsi="Arial" w:cs="Arial"/>
              </w:rPr>
              <w:t>Улсын</w:t>
            </w:r>
            <w:proofErr w:type="spellEnd"/>
            <w:r w:rsidRPr="00EF49AF">
              <w:rPr>
                <w:rFonts w:ascii="Arial" w:hAnsi="Arial" w:cs="Arial"/>
              </w:rPr>
              <w:t xml:space="preserve"> </w:t>
            </w:r>
            <w:proofErr w:type="spellStart"/>
            <w:r w:rsidRPr="00EF49AF">
              <w:rPr>
                <w:rFonts w:ascii="Arial" w:hAnsi="Arial" w:cs="Arial"/>
              </w:rPr>
              <w:t>Засаг</w:t>
            </w:r>
            <w:proofErr w:type="spellEnd"/>
            <w:r w:rsidRPr="00EF49AF">
              <w:rPr>
                <w:rFonts w:ascii="Arial" w:hAnsi="Arial" w:cs="Arial"/>
              </w:rPr>
              <w:t xml:space="preserve"> </w:t>
            </w:r>
            <w:proofErr w:type="spellStart"/>
            <w:r w:rsidRPr="00EF49AF">
              <w:rPr>
                <w:rFonts w:ascii="Arial" w:hAnsi="Arial" w:cs="Arial"/>
              </w:rPr>
              <w:t>захиргаа</w:t>
            </w:r>
            <w:proofErr w:type="spellEnd"/>
            <w:r w:rsidRPr="00EF49AF">
              <w:rPr>
                <w:rFonts w:ascii="Arial" w:hAnsi="Arial" w:cs="Arial"/>
              </w:rPr>
              <w:t xml:space="preserve">, </w:t>
            </w:r>
            <w:proofErr w:type="spellStart"/>
            <w:r w:rsidRPr="00EF49AF">
              <w:rPr>
                <w:rFonts w:ascii="Arial" w:hAnsi="Arial" w:cs="Arial"/>
              </w:rPr>
              <w:t>нутаг</w:t>
            </w:r>
            <w:proofErr w:type="spellEnd"/>
            <w:r w:rsidRPr="00EF49AF">
              <w:rPr>
                <w:rFonts w:ascii="Arial" w:hAnsi="Arial" w:cs="Arial"/>
              </w:rPr>
              <w:t xml:space="preserve"> </w:t>
            </w:r>
            <w:proofErr w:type="spellStart"/>
            <w:r w:rsidRPr="00EF49AF">
              <w:rPr>
                <w:rFonts w:ascii="Arial" w:hAnsi="Arial" w:cs="Arial"/>
              </w:rPr>
              <w:t>дэвсгэрийн</w:t>
            </w:r>
            <w:proofErr w:type="spellEnd"/>
            <w:r w:rsidRPr="00EF49AF">
              <w:rPr>
                <w:rFonts w:ascii="Arial" w:hAnsi="Arial" w:cs="Arial"/>
              </w:rPr>
              <w:t xml:space="preserve"> </w:t>
            </w:r>
            <w:proofErr w:type="spellStart"/>
            <w:r w:rsidRPr="00EF49AF">
              <w:rPr>
                <w:rFonts w:ascii="Arial" w:hAnsi="Arial" w:cs="Arial"/>
              </w:rPr>
              <w:t>нэгж</w:t>
            </w:r>
            <w:proofErr w:type="spellEnd"/>
            <w:r w:rsidRPr="00EF49AF">
              <w:rPr>
                <w:rFonts w:ascii="Arial" w:hAnsi="Arial" w:cs="Arial"/>
              </w:rPr>
              <w:t xml:space="preserve">, </w:t>
            </w:r>
            <w:proofErr w:type="spellStart"/>
            <w:r w:rsidRPr="00EF49AF">
              <w:rPr>
                <w:rFonts w:ascii="Arial" w:hAnsi="Arial" w:cs="Arial"/>
              </w:rPr>
              <w:t>түүний</w:t>
            </w:r>
            <w:proofErr w:type="spellEnd"/>
            <w:r w:rsidRPr="00EF49AF">
              <w:rPr>
                <w:rFonts w:ascii="Arial" w:hAnsi="Arial" w:cs="Arial"/>
              </w:rPr>
              <w:t xml:space="preserve"> </w:t>
            </w:r>
            <w:proofErr w:type="spellStart"/>
            <w:r w:rsidRPr="00EF49AF">
              <w:rPr>
                <w:rFonts w:ascii="Arial" w:hAnsi="Arial" w:cs="Arial"/>
              </w:rPr>
              <w:t>удирдлагын</w:t>
            </w:r>
            <w:proofErr w:type="spellEnd"/>
            <w:r w:rsidRPr="00EF49AF">
              <w:rPr>
                <w:rFonts w:ascii="Arial" w:hAnsi="Arial" w:cs="Arial"/>
              </w:rPr>
              <w:t xml:space="preserve"> </w:t>
            </w:r>
            <w:proofErr w:type="spellStart"/>
            <w:r w:rsidRPr="00EF49AF">
              <w:rPr>
                <w:rFonts w:ascii="Arial" w:hAnsi="Arial" w:cs="Arial"/>
              </w:rPr>
              <w:t>тухай</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доор</w:t>
            </w:r>
            <w:proofErr w:type="spellEnd"/>
            <w:r w:rsidRPr="00EF49AF">
              <w:rPr>
                <w:rFonts w:ascii="Arial" w:hAnsi="Arial" w:cs="Arial"/>
              </w:rPr>
              <w:t xml:space="preserve"> </w:t>
            </w:r>
            <w:proofErr w:type="spellStart"/>
            <w:r w:rsidRPr="00EF49AF">
              <w:rPr>
                <w:rFonts w:ascii="Arial" w:hAnsi="Arial" w:cs="Arial"/>
              </w:rPr>
              <w:t>дурдсан</w:t>
            </w:r>
            <w:proofErr w:type="spellEnd"/>
            <w:r w:rsidRPr="00EF49AF">
              <w:rPr>
                <w:rFonts w:ascii="Arial" w:hAnsi="Arial" w:cs="Arial"/>
              </w:rPr>
              <w:t xml:space="preserve"> </w:t>
            </w:r>
            <w:proofErr w:type="spellStart"/>
            <w:r w:rsidRPr="00EF49AF">
              <w:rPr>
                <w:rFonts w:ascii="Arial" w:hAnsi="Arial" w:cs="Arial"/>
              </w:rPr>
              <w:t>агуулгатай</w:t>
            </w:r>
            <w:proofErr w:type="spellEnd"/>
            <w:r w:rsidRPr="00EF49AF">
              <w:rPr>
                <w:rFonts w:ascii="Arial" w:hAnsi="Arial" w:cs="Arial"/>
              </w:rPr>
              <w:t xml:space="preserve"> </w:t>
            </w:r>
            <w:proofErr w:type="spellStart"/>
            <w:r w:rsidRPr="00EF49AF">
              <w:rPr>
                <w:rFonts w:ascii="Arial" w:hAnsi="Arial" w:cs="Arial"/>
              </w:rPr>
              <w:t>дараах</w:t>
            </w:r>
            <w:proofErr w:type="spellEnd"/>
            <w:r w:rsidRPr="00EF49AF">
              <w:rPr>
                <w:rFonts w:ascii="Arial" w:hAnsi="Arial" w:cs="Arial"/>
              </w:rPr>
              <w:t xml:space="preserve"> </w:t>
            </w:r>
            <w:proofErr w:type="spellStart"/>
            <w:r w:rsidRPr="00EF49AF">
              <w:rPr>
                <w:rFonts w:ascii="Arial" w:hAnsi="Arial" w:cs="Arial"/>
              </w:rPr>
              <w:t>хэсэг</w:t>
            </w:r>
            <w:proofErr w:type="spellEnd"/>
            <w:r w:rsidRPr="00EF49AF">
              <w:rPr>
                <w:rFonts w:ascii="Arial" w:hAnsi="Arial" w:cs="Arial"/>
              </w:rPr>
              <w:t xml:space="preserve">, </w:t>
            </w:r>
            <w:proofErr w:type="spellStart"/>
            <w:r w:rsidRPr="00EF49AF">
              <w:rPr>
                <w:rFonts w:ascii="Arial" w:hAnsi="Arial" w:cs="Arial"/>
              </w:rPr>
              <w:t>заалтуудыг</w:t>
            </w:r>
            <w:proofErr w:type="spellEnd"/>
            <w:r w:rsidRPr="00EF49AF">
              <w:rPr>
                <w:rFonts w:ascii="Arial" w:hAnsi="Arial" w:cs="Arial"/>
              </w:rPr>
              <w:t xml:space="preserve"> </w:t>
            </w:r>
            <w:proofErr w:type="spellStart"/>
            <w:r w:rsidRPr="00EF49AF">
              <w:rPr>
                <w:rFonts w:ascii="Arial" w:hAnsi="Arial" w:cs="Arial"/>
              </w:rPr>
              <w:t>нэмсүгэй</w:t>
            </w:r>
            <w:proofErr w:type="spellEnd"/>
            <w:r w:rsidRPr="00EF49AF">
              <w:rPr>
                <w:rFonts w:ascii="Arial" w:hAnsi="Arial" w:cs="Arial"/>
              </w:rPr>
              <w:t>:</w:t>
            </w:r>
          </w:p>
          <w:p w14:paraId="0032B17C" w14:textId="77777777" w:rsidR="00FD58B1" w:rsidRPr="00EF49AF" w:rsidRDefault="00FD58B1" w:rsidP="003B7163">
            <w:pPr>
              <w:jc w:val="both"/>
              <w:rPr>
                <w:rFonts w:ascii="Arial" w:hAnsi="Arial" w:cs="Arial"/>
              </w:rPr>
            </w:pPr>
            <w:r w:rsidRPr="00EF49AF">
              <w:rPr>
                <w:rFonts w:ascii="Arial" w:hAnsi="Arial" w:cs="Arial"/>
              </w:rPr>
              <w:t xml:space="preserve">1/60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60.1.21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3B71C0D5" w14:textId="77777777" w:rsidR="00FD58B1" w:rsidRPr="00EF49AF" w:rsidRDefault="00FD58B1" w:rsidP="003B7163">
            <w:pPr>
              <w:jc w:val="both"/>
              <w:rPr>
                <w:rFonts w:ascii="Arial" w:hAnsi="Arial" w:cs="Arial"/>
              </w:rPr>
            </w:pPr>
            <w:r w:rsidRPr="00EF49AF">
              <w:rPr>
                <w:rFonts w:ascii="Arial" w:hAnsi="Arial" w:cs="Arial"/>
              </w:rPr>
              <w:t>“60.1.</w:t>
            </w:r>
            <w:proofErr w:type="gramStart"/>
            <w:r w:rsidRPr="00EF49AF">
              <w:rPr>
                <w:rFonts w:ascii="Arial" w:hAnsi="Arial" w:cs="Arial"/>
              </w:rPr>
              <w:t>21.Засаг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p w14:paraId="03EC0672" w14:textId="77777777" w:rsidR="00FD58B1" w:rsidRPr="00EF49AF" w:rsidRDefault="00FD58B1" w:rsidP="003B7163">
            <w:pPr>
              <w:jc w:val="both"/>
              <w:rPr>
                <w:rFonts w:ascii="Arial" w:hAnsi="Arial" w:cs="Arial"/>
              </w:rPr>
            </w:pPr>
            <w:r w:rsidRPr="00EF49AF">
              <w:rPr>
                <w:rFonts w:ascii="Arial" w:hAnsi="Arial" w:cs="Arial"/>
              </w:rPr>
              <w:t xml:space="preserve">2/62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62.1.13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2FF6746C" w14:textId="77777777" w:rsidR="00FD58B1" w:rsidRPr="00EF49AF" w:rsidRDefault="00FD58B1" w:rsidP="003B7163">
            <w:pPr>
              <w:jc w:val="both"/>
              <w:rPr>
                <w:rFonts w:ascii="Arial" w:hAnsi="Arial" w:cs="Arial"/>
              </w:rPr>
            </w:pPr>
            <w:r w:rsidRPr="00EF49AF">
              <w:rPr>
                <w:rFonts w:ascii="Arial" w:hAnsi="Arial" w:cs="Arial"/>
              </w:rPr>
              <w:t>“62.1.</w:t>
            </w:r>
            <w:proofErr w:type="gramStart"/>
            <w:r w:rsidRPr="00EF49AF">
              <w:rPr>
                <w:rFonts w:ascii="Arial" w:hAnsi="Arial" w:cs="Arial"/>
              </w:rPr>
              <w:t>13.Засаг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p w14:paraId="6BBDE795" w14:textId="77777777" w:rsidR="00FD58B1" w:rsidRPr="00EF49AF" w:rsidRDefault="00FD58B1" w:rsidP="003B7163">
            <w:pPr>
              <w:jc w:val="both"/>
              <w:rPr>
                <w:rFonts w:ascii="Arial" w:hAnsi="Arial" w:cs="Arial"/>
              </w:rPr>
            </w:pPr>
            <w:r w:rsidRPr="00EF49AF">
              <w:rPr>
                <w:rFonts w:ascii="Arial" w:hAnsi="Arial" w:cs="Arial"/>
              </w:rPr>
              <w:t xml:space="preserve">3/63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63.1.13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30D1A2C2" w14:textId="3107D35B" w:rsidR="00382C2F" w:rsidRPr="00EF49AF" w:rsidRDefault="00FD58B1" w:rsidP="003B7163">
            <w:pPr>
              <w:jc w:val="both"/>
              <w:rPr>
                <w:rFonts w:ascii="Arial" w:hAnsi="Arial" w:cs="Arial"/>
                <w:lang w:val="en-MN"/>
              </w:rPr>
            </w:pPr>
            <w:r w:rsidRPr="00EF49AF">
              <w:rPr>
                <w:rFonts w:ascii="Arial" w:hAnsi="Arial" w:cs="Arial"/>
              </w:rPr>
              <w:t>“63.1.</w:t>
            </w:r>
            <w:proofErr w:type="gramStart"/>
            <w:r w:rsidRPr="00EF49AF">
              <w:rPr>
                <w:rFonts w:ascii="Arial" w:hAnsi="Arial" w:cs="Arial"/>
              </w:rPr>
              <w:t>13.Засаг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lastRenderedPageBreak/>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tc>
      </w:tr>
      <w:tr w:rsidR="003B7163" w:rsidRPr="00DB2431" w14:paraId="28EA7DD2" w14:textId="77777777" w:rsidTr="001C25D1">
        <w:trPr>
          <w:trHeight w:val="600"/>
        </w:trPr>
        <w:tc>
          <w:tcPr>
            <w:tcW w:w="660" w:type="dxa"/>
            <w:tcBorders>
              <w:top w:val="single" w:sz="4" w:space="0" w:color="auto"/>
              <w:left w:val="single" w:sz="4" w:space="0" w:color="auto"/>
              <w:bottom w:val="single" w:sz="4" w:space="0" w:color="auto"/>
              <w:right w:val="single" w:sz="4" w:space="0" w:color="auto"/>
            </w:tcBorders>
            <w:noWrap/>
            <w:vAlign w:val="center"/>
          </w:tcPr>
          <w:p w14:paraId="03AEDD99" w14:textId="4B1CDD9F" w:rsidR="003B7163" w:rsidRPr="00EF49AF" w:rsidRDefault="003B7163" w:rsidP="003B7163">
            <w:pPr>
              <w:spacing w:after="0" w:line="276" w:lineRule="auto"/>
              <w:jc w:val="center"/>
              <w:rPr>
                <w:rFonts w:ascii="Arial" w:eastAsia="Times New Roman" w:hAnsi="Arial" w:cs="Arial"/>
                <w:lang w:val="mn-MN"/>
              </w:rPr>
            </w:pPr>
            <w:r w:rsidRPr="00EF49AF">
              <w:rPr>
                <w:rFonts w:ascii="Arial" w:eastAsia="Times New Roman" w:hAnsi="Arial" w:cs="Arial"/>
                <w:lang w:val="mn-MN"/>
              </w:rPr>
              <w:lastRenderedPageBreak/>
              <w:t>5</w:t>
            </w:r>
          </w:p>
        </w:tc>
        <w:tc>
          <w:tcPr>
            <w:tcW w:w="1288" w:type="dxa"/>
            <w:tcBorders>
              <w:top w:val="single" w:sz="4" w:space="0" w:color="auto"/>
              <w:left w:val="nil"/>
              <w:right w:val="single" w:sz="4" w:space="0" w:color="auto"/>
            </w:tcBorders>
            <w:vAlign w:val="center"/>
          </w:tcPr>
          <w:p w14:paraId="6677F2E6" w14:textId="007EAB9A" w:rsidR="003B7163" w:rsidRPr="00EF49AF" w:rsidRDefault="003B7163" w:rsidP="003B7163">
            <w:pPr>
              <w:spacing w:after="0" w:line="276" w:lineRule="auto"/>
              <w:jc w:val="center"/>
              <w:rPr>
                <w:rFonts w:ascii="Arial" w:eastAsia="Times New Roman" w:hAnsi="Arial" w:cs="Arial"/>
                <w:lang w:val="mn-MN"/>
              </w:rPr>
            </w:pPr>
            <w:r w:rsidRPr="00EF49AF">
              <w:rPr>
                <w:rFonts w:ascii="Arial" w:eastAsia="Times New Roman" w:hAnsi="Arial" w:cs="Arial"/>
                <w:lang w:val="mn-MN"/>
              </w:rPr>
              <w:t>Иргэдээс цаасаар авсан санал асуулга</w:t>
            </w:r>
          </w:p>
        </w:tc>
        <w:tc>
          <w:tcPr>
            <w:tcW w:w="7403" w:type="dxa"/>
            <w:tcBorders>
              <w:top w:val="single" w:sz="4" w:space="0" w:color="auto"/>
              <w:left w:val="nil"/>
              <w:bottom w:val="single" w:sz="4" w:space="0" w:color="auto"/>
              <w:right w:val="single" w:sz="4" w:space="0" w:color="auto"/>
            </w:tcBorders>
            <w:vAlign w:val="center"/>
          </w:tcPr>
          <w:p w14:paraId="0261CE47" w14:textId="77777777" w:rsidR="003B7163" w:rsidRPr="00EF49AF" w:rsidRDefault="003B7163" w:rsidP="003B7163">
            <w:pPr>
              <w:pStyle w:val="ListParagraph"/>
              <w:numPr>
                <w:ilvl w:val="0"/>
                <w:numId w:val="5"/>
              </w:numPr>
              <w:spacing w:line="240" w:lineRule="auto"/>
              <w:ind w:right="4"/>
              <w:jc w:val="both"/>
              <w:rPr>
                <w:rFonts w:ascii="Arial" w:hAnsi="Arial" w:cs="Arial"/>
                <w:sz w:val="22"/>
                <w:lang w:val="mn-MN"/>
              </w:rPr>
            </w:pPr>
            <w:r w:rsidRPr="00EF49AF">
              <w:rPr>
                <w:rFonts w:ascii="Arial" w:hAnsi="Arial" w:cs="Arial"/>
                <w:sz w:val="22"/>
                <w:lang w:val="mn-MN"/>
              </w:rPr>
              <w:t>Аймгийн ихэнх агентлагийн дарга, удирдлагыг орон нутгийн оролцоогүйгээр яамнаас босоо томилдог, төрийн ажлын уялдаагүй байдлыг өөрчилж, аймаг, нийслэлийн засаг дарга нь томилон, иргэдэд төрийн үйлчилгээг ойртуулж, орон нутгийн эрх мэдлийг нэмэгдүүлэх нь зөв үү.</w:t>
            </w:r>
          </w:p>
          <w:p w14:paraId="14F76439" w14:textId="3EFD35A6" w:rsidR="003B7163" w:rsidRPr="00EF49AF" w:rsidRDefault="003B7163" w:rsidP="003B7163">
            <w:pPr>
              <w:spacing w:line="240" w:lineRule="auto"/>
              <w:jc w:val="both"/>
              <w:rPr>
                <w:rFonts w:ascii="Arial" w:hAnsi="Arial" w:cs="Arial"/>
                <w:lang w:val="mn-MN"/>
              </w:rPr>
            </w:pPr>
            <w:r w:rsidRPr="00EF49AF">
              <w:rPr>
                <w:rFonts w:ascii="Arial" w:hAnsi="Arial" w:cs="Arial"/>
              </w:rPr>
              <w:t xml:space="preserve">        </w:t>
            </w:r>
            <w:proofErr w:type="gramStart"/>
            <w:r w:rsidRPr="00EF49AF">
              <w:rPr>
                <w:rFonts w:ascii="Arial" w:hAnsi="Arial" w:cs="Arial"/>
              </w:rPr>
              <w:t xml:space="preserve">(  </w:t>
            </w:r>
            <w:proofErr w:type="gramEnd"/>
            <w:r w:rsidRPr="00EF49AF">
              <w:rPr>
                <w:rFonts w:ascii="Arial" w:hAnsi="Arial" w:cs="Arial"/>
              </w:rPr>
              <w:t xml:space="preserve"> </w:t>
            </w:r>
            <w:r w:rsidRPr="00EF49AF">
              <w:rPr>
                <w:rFonts w:ascii="Arial" w:hAnsi="Arial" w:cs="Arial"/>
                <w:b/>
                <w:bCs/>
                <w:lang w:val="mn-MN"/>
              </w:rPr>
              <w:t>550 иргэдээс санал авч 401 буюу 72.9 хувь нь</w:t>
            </w:r>
            <w:r w:rsidRPr="00EF49AF">
              <w:rPr>
                <w:rFonts w:ascii="Arial" w:hAnsi="Arial" w:cs="Arial"/>
                <w:lang w:val="mn-MN"/>
              </w:rPr>
              <w:t xml:space="preserve"> </w:t>
            </w:r>
            <w:r w:rsidRPr="00EF49AF">
              <w:rPr>
                <w:rFonts w:ascii="Arial" w:hAnsi="Arial" w:cs="Arial"/>
                <w:b/>
                <w:bCs/>
                <w:lang w:val="mn-MN"/>
              </w:rPr>
              <w:t>Зөв, дэмжиж байна.</w:t>
            </w:r>
            <w:r w:rsidRPr="00EF49AF">
              <w:rPr>
                <w:rFonts w:ascii="Arial" w:hAnsi="Arial" w:cs="Arial"/>
                <w:b/>
                <w:bCs/>
              </w:rPr>
              <w:t>)</w:t>
            </w:r>
            <w:r w:rsidRPr="00EF49AF">
              <w:rPr>
                <w:rFonts w:ascii="Arial" w:hAnsi="Arial" w:cs="Arial"/>
              </w:rPr>
              <w:t xml:space="preserve">        </w:t>
            </w:r>
          </w:p>
          <w:p w14:paraId="22AE43DD" w14:textId="77777777" w:rsidR="003B7163" w:rsidRPr="00C126D2" w:rsidRDefault="003B7163" w:rsidP="003B7163">
            <w:pPr>
              <w:pStyle w:val="ListParagraph"/>
              <w:spacing w:line="240" w:lineRule="auto"/>
              <w:ind w:left="644"/>
              <w:jc w:val="both"/>
              <w:rPr>
                <w:rFonts w:ascii="Arial" w:hAnsi="Arial" w:cs="Arial"/>
                <w:color w:val="333333"/>
                <w:sz w:val="20"/>
                <w:szCs w:val="20"/>
                <w:shd w:val="clear" w:color="auto" w:fill="FFFFFF"/>
              </w:rPr>
            </w:pPr>
          </w:p>
        </w:tc>
        <w:tc>
          <w:tcPr>
            <w:tcW w:w="4234" w:type="dxa"/>
            <w:tcBorders>
              <w:top w:val="single" w:sz="4" w:space="0" w:color="auto"/>
              <w:left w:val="nil"/>
              <w:bottom w:val="single" w:sz="4" w:space="0" w:color="auto"/>
              <w:right w:val="single" w:sz="4" w:space="0" w:color="auto"/>
            </w:tcBorders>
          </w:tcPr>
          <w:p w14:paraId="4751E591" w14:textId="77777777" w:rsidR="003B7163" w:rsidRPr="00EF49AF" w:rsidRDefault="003B7163" w:rsidP="003B7163">
            <w:pPr>
              <w:jc w:val="both"/>
              <w:rPr>
                <w:rFonts w:ascii="Arial" w:hAnsi="Arial" w:cs="Arial"/>
              </w:rPr>
            </w:pPr>
            <w:r w:rsidRPr="00EF49AF">
              <w:rPr>
                <w:rFonts w:ascii="Arial" w:hAnsi="Arial" w:cs="Arial"/>
                <w:b/>
                <w:bCs/>
              </w:rPr>
              <w:t xml:space="preserve">1 </w:t>
            </w:r>
            <w:proofErr w:type="spellStart"/>
            <w:r w:rsidRPr="00EF49AF">
              <w:rPr>
                <w:rFonts w:ascii="Arial" w:hAnsi="Arial" w:cs="Arial"/>
                <w:b/>
                <w:bCs/>
              </w:rPr>
              <w:t>дүгээр</w:t>
            </w:r>
            <w:proofErr w:type="spellEnd"/>
            <w:r w:rsidRPr="00EF49AF">
              <w:rPr>
                <w:rFonts w:ascii="Arial" w:hAnsi="Arial" w:cs="Arial"/>
                <w:b/>
                <w:bCs/>
              </w:rPr>
              <w:t xml:space="preserve"> </w:t>
            </w:r>
            <w:proofErr w:type="spellStart"/>
            <w:proofErr w:type="gramStart"/>
            <w:r w:rsidRPr="00EF49AF">
              <w:rPr>
                <w:rFonts w:ascii="Arial" w:hAnsi="Arial" w:cs="Arial"/>
                <w:b/>
                <w:bCs/>
              </w:rPr>
              <w:t>зүйл</w:t>
            </w:r>
            <w:r w:rsidRPr="00EF49AF">
              <w:rPr>
                <w:rFonts w:ascii="Arial" w:hAnsi="Arial" w:cs="Arial"/>
              </w:rPr>
              <w:t>.Монгол</w:t>
            </w:r>
            <w:proofErr w:type="spellEnd"/>
            <w:proofErr w:type="gramEnd"/>
            <w:r w:rsidRPr="00EF49AF">
              <w:rPr>
                <w:rFonts w:ascii="Arial" w:hAnsi="Arial" w:cs="Arial"/>
              </w:rPr>
              <w:t xml:space="preserve"> </w:t>
            </w:r>
            <w:proofErr w:type="spellStart"/>
            <w:r w:rsidRPr="00EF49AF">
              <w:rPr>
                <w:rFonts w:ascii="Arial" w:hAnsi="Arial" w:cs="Arial"/>
              </w:rPr>
              <w:t>Улсын</w:t>
            </w:r>
            <w:proofErr w:type="spellEnd"/>
            <w:r w:rsidRPr="00EF49AF">
              <w:rPr>
                <w:rFonts w:ascii="Arial" w:hAnsi="Arial" w:cs="Arial"/>
              </w:rPr>
              <w:t xml:space="preserve"> </w:t>
            </w:r>
            <w:proofErr w:type="spellStart"/>
            <w:r w:rsidRPr="00EF49AF">
              <w:rPr>
                <w:rFonts w:ascii="Arial" w:hAnsi="Arial" w:cs="Arial"/>
              </w:rPr>
              <w:t>Засаг</w:t>
            </w:r>
            <w:proofErr w:type="spellEnd"/>
            <w:r w:rsidRPr="00EF49AF">
              <w:rPr>
                <w:rFonts w:ascii="Arial" w:hAnsi="Arial" w:cs="Arial"/>
              </w:rPr>
              <w:t xml:space="preserve"> </w:t>
            </w:r>
            <w:proofErr w:type="spellStart"/>
            <w:r w:rsidRPr="00EF49AF">
              <w:rPr>
                <w:rFonts w:ascii="Arial" w:hAnsi="Arial" w:cs="Arial"/>
              </w:rPr>
              <w:t>захиргаа</w:t>
            </w:r>
            <w:proofErr w:type="spellEnd"/>
            <w:r w:rsidRPr="00EF49AF">
              <w:rPr>
                <w:rFonts w:ascii="Arial" w:hAnsi="Arial" w:cs="Arial"/>
              </w:rPr>
              <w:t xml:space="preserve">, </w:t>
            </w:r>
            <w:proofErr w:type="spellStart"/>
            <w:r w:rsidRPr="00EF49AF">
              <w:rPr>
                <w:rFonts w:ascii="Arial" w:hAnsi="Arial" w:cs="Arial"/>
              </w:rPr>
              <w:t>нутаг</w:t>
            </w:r>
            <w:proofErr w:type="spellEnd"/>
            <w:r w:rsidRPr="00EF49AF">
              <w:rPr>
                <w:rFonts w:ascii="Arial" w:hAnsi="Arial" w:cs="Arial"/>
              </w:rPr>
              <w:t xml:space="preserve"> </w:t>
            </w:r>
            <w:proofErr w:type="spellStart"/>
            <w:r w:rsidRPr="00EF49AF">
              <w:rPr>
                <w:rFonts w:ascii="Arial" w:hAnsi="Arial" w:cs="Arial"/>
              </w:rPr>
              <w:t>дэвсгэрийн</w:t>
            </w:r>
            <w:proofErr w:type="spellEnd"/>
            <w:r w:rsidRPr="00EF49AF">
              <w:rPr>
                <w:rFonts w:ascii="Arial" w:hAnsi="Arial" w:cs="Arial"/>
              </w:rPr>
              <w:t xml:space="preserve"> </w:t>
            </w:r>
            <w:proofErr w:type="spellStart"/>
            <w:r w:rsidRPr="00EF49AF">
              <w:rPr>
                <w:rFonts w:ascii="Arial" w:hAnsi="Arial" w:cs="Arial"/>
              </w:rPr>
              <w:t>нэгж</w:t>
            </w:r>
            <w:proofErr w:type="spellEnd"/>
            <w:r w:rsidRPr="00EF49AF">
              <w:rPr>
                <w:rFonts w:ascii="Arial" w:hAnsi="Arial" w:cs="Arial"/>
              </w:rPr>
              <w:t xml:space="preserve">, </w:t>
            </w:r>
            <w:proofErr w:type="spellStart"/>
            <w:r w:rsidRPr="00EF49AF">
              <w:rPr>
                <w:rFonts w:ascii="Arial" w:hAnsi="Arial" w:cs="Arial"/>
              </w:rPr>
              <w:t>түүний</w:t>
            </w:r>
            <w:proofErr w:type="spellEnd"/>
            <w:r w:rsidRPr="00EF49AF">
              <w:rPr>
                <w:rFonts w:ascii="Arial" w:hAnsi="Arial" w:cs="Arial"/>
              </w:rPr>
              <w:t xml:space="preserve"> </w:t>
            </w:r>
            <w:proofErr w:type="spellStart"/>
            <w:r w:rsidRPr="00EF49AF">
              <w:rPr>
                <w:rFonts w:ascii="Arial" w:hAnsi="Arial" w:cs="Arial"/>
              </w:rPr>
              <w:t>удирдлагын</w:t>
            </w:r>
            <w:proofErr w:type="spellEnd"/>
            <w:r w:rsidRPr="00EF49AF">
              <w:rPr>
                <w:rFonts w:ascii="Arial" w:hAnsi="Arial" w:cs="Arial"/>
              </w:rPr>
              <w:t xml:space="preserve"> </w:t>
            </w:r>
            <w:proofErr w:type="spellStart"/>
            <w:r w:rsidRPr="00EF49AF">
              <w:rPr>
                <w:rFonts w:ascii="Arial" w:hAnsi="Arial" w:cs="Arial"/>
              </w:rPr>
              <w:t>тухай</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доор</w:t>
            </w:r>
            <w:proofErr w:type="spellEnd"/>
            <w:r w:rsidRPr="00EF49AF">
              <w:rPr>
                <w:rFonts w:ascii="Arial" w:hAnsi="Arial" w:cs="Arial"/>
              </w:rPr>
              <w:t xml:space="preserve"> </w:t>
            </w:r>
            <w:proofErr w:type="spellStart"/>
            <w:r w:rsidRPr="00EF49AF">
              <w:rPr>
                <w:rFonts w:ascii="Arial" w:hAnsi="Arial" w:cs="Arial"/>
              </w:rPr>
              <w:t>дурдсан</w:t>
            </w:r>
            <w:proofErr w:type="spellEnd"/>
            <w:r w:rsidRPr="00EF49AF">
              <w:rPr>
                <w:rFonts w:ascii="Arial" w:hAnsi="Arial" w:cs="Arial"/>
              </w:rPr>
              <w:t xml:space="preserve"> </w:t>
            </w:r>
            <w:proofErr w:type="spellStart"/>
            <w:r w:rsidRPr="00EF49AF">
              <w:rPr>
                <w:rFonts w:ascii="Arial" w:hAnsi="Arial" w:cs="Arial"/>
              </w:rPr>
              <w:t>агуулгатай</w:t>
            </w:r>
            <w:proofErr w:type="spellEnd"/>
            <w:r w:rsidRPr="00EF49AF">
              <w:rPr>
                <w:rFonts w:ascii="Arial" w:hAnsi="Arial" w:cs="Arial"/>
              </w:rPr>
              <w:t xml:space="preserve"> </w:t>
            </w:r>
            <w:proofErr w:type="spellStart"/>
            <w:r w:rsidRPr="00EF49AF">
              <w:rPr>
                <w:rFonts w:ascii="Arial" w:hAnsi="Arial" w:cs="Arial"/>
              </w:rPr>
              <w:t>дараах</w:t>
            </w:r>
            <w:proofErr w:type="spellEnd"/>
            <w:r w:rsidRPr="00EF49AF">
              <w:rPr>
                <w:rFonts w:ascii="Arial" w:hAnsi="Arial" w:cs="Arial"/>
              </w:rPr>
              <w:t xml:space="preserve"> </w:t>
            </w:r>
            <w:proofErr w:type="spellStart"/>
            <w:r w:rsidRPr="00EF49AF">
              <w:rPr>
                <w:rFonts w:ascii="Arial" w:hAnsi="Arial" w:cs="Arial"/>
              </w:rPr>
              <w:t>хэсэг</w:t>
            </w:r>
            <w:proofErr w:type="spellEnd"/>
            <w:r w:rsidRPr="00EF49AF">
              <w:rPr>
                <w:rFonts w:ascii="Arial" w:hAnsi="Arial" w:cs="Arial"/>
              </w:rPr>
              <w:t xml:space="preserve">, </w:t>
            </w:r>
            <w:proofErr w:type="spellStart"/>
            <w:r w:rsidRPr="00EF49AF">
              <w:rPr>
                <w:rFonts w:ascii="Arial" w:hAnsi="Arial" w:cs="Arial"/>
              </w:rPr>
              <w:t>заалтуудыг</w:t>
            </w:r>
            <w:proofErr w:type="spellEnd"/>
            <w:r w:rsidRPr="00EF49AF">
              <w:rPr>
                <w:rFonts w:ascii="Arial" w:hAnsi="Arial" w:cs="Arial"/>
              </w:rPr>
              <w:t xml:space="preserve"> </w:t>
            </w:r>
            <w:proofErr w:type="spellStart"/>
            <w:r w:rsidRPr="00EF49AF">
              <w:rPr>
                <w:rFonts w:ascii="Arial" w:hAnsi="Arial" w:cs="Arial"/>
              </w:rPr>
              <w:t>нэмсүгэй</w:t>
            </w:r>
            <w:proofErr w:type="spellEnd"/>
            <w:r w:rsidRPr="00EF49AF">
              <w:rPr>
                <w:rFonts w:ascii="Arial" w:hAnsi="Arial" w:cs="Arial"/>
              </w:rPr>
              <w:t>:</w:t>
            </w:r>
          </w:p>
          <w:p w14:paraId="2BE0BEB3" w14:textId="77777777" w:rsidR="003B7163" w:rsidRPr="00EF49AF" w:rsidRDefault="003B7163" w:rsidP="003B7163">
            <w:pPr>
              <w:jc w:val="both"/>
              <w:rPr>
                <w:rFonts w:ascii="Arial" w:hAnsi="Arial" w:cs="Arial"/>
              </w:rPr>
            </w:pPr>
            <w:r w:rsidRPr="00EF49AF">
              <w:rPr>
                <w:rFonts w:ascii="Arial" w:hAnsi="Arial" w:cs="Arial"/>
              </w:rPr>
              <w:t xml:space="preserve">1/60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60.1.21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68009664" w14:textId="77777777" w:rsidR="003B7163" w:rsidRPr="00EF49AF" w:rsidRDefault="003B7163" w:rsidP="003B7163">
            <w:pPr>
              <w:jc w:val="both"/>
              <w:rPr>
                <w:rFonts w:ascii="Arial" w:hAnsi="Arial" w:cs="Arial"/>
              </w:rPr>
            </w:pPr>
            <w:r w:rsidRPr="00EF49AF">
              <w:rPr>
                <w:rFonts w:ascii="Arial" w:hAnsi="Arial" w:cs="Arial"/>
              </w:rPr>
              <w:t>“60.1.</w:t>
            </w:r>
            <w:proofErr w:type="gramStart"/>
            <w:r w:rsidRPr="00EF49AF">
              <w:rPr>
                <w:rFonts w:ascii="Arial" w:hAnsi="Arial" w:cs="Arial"/>
              </w:rPr>
              <w:t>21.Засаг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p w14:paraId="79967176" w14:textId="77777777" w:rsidR="003B7163" w:rsidRPr="00EF49AF" w:rsidRDefault="003B7163" w:rsidP="003B7163">
            <w:pPr>
              <w:jc w:val="both"/>
              <w:rPr>
                <w:rFonts w:ascii="Arial" w:hAnsi="Arial" w:cs="Arial"/>
              </w:rPr>
            </w:pPr>
            <w:r w:rsidRPr="00EF49AF">
              <w:rPr>
                <w:rFonts w:ascii="Arial" w:hAnsi="Arial" w:cs="Arial"/>
              </w:rPr>
              <w:t xml:space="preserve">2/62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62.1.13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1B8BB4BB" w14:textId="77777777" w:rsidR="003B7163" w:rsidRPr="00EF49AF" w:rsidRDefault="003B7163" w:rsidP="003B7163">
            <w:pPr>
              <w:jc w:val="both"/>
              <w:rPr>
                <w:rFonts w:ascii="Arial" w:hAnsi="Arial" w:cs="Arial"/>
              </w:rPr>
            </w:pPr>
            <w:r w:rsidRPr="00EF49AF">
              <w:rPr>
                <w:rFonts w:ascii="Arial" w:hAnsi="Arial" w:cs="Arial"/>
              </w:rPr>
              <w:t>“62.1.</w:t>
            </w:r>
            <w:proofErr w:type="gramStart"/>
            <w:r w:rsidRPr="00EF49AF">
              <w:rPr>
                <w:rFonts w:ascii="Arial" w:hAnsi="Arial" w:cs="Arial"/>
              </w:rPr>
              <w:t>13.Засаг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p w14:paraId="59A11CF5" w14:textId="77777777" w:rsidR="003B7163" w:rsidRPr="00EF49AF" w:rsidRDefault="003B7163" w:rsidP="003B7163">
            <w:pPr>
              <w:jc w:val="both"/>
              <w:rPr>
                <w:rFonts w:ascii="Arial" w:hAnsi="Arial" w:cs="Arial"/>
              </w:rPr>
            </w:pPr>
            <w:r w:rsidRPr="00EF49AF">
              <w:rPr>
                <w:rFonts w:ascii="Arial" w:hAnsi="Arial" w:cs="Arial"/>
              </w:rPr>
              <w:t xml:space="preserve">3/63 </w:t>
            </w:r>
            <w:proofErr w:type="spellStart"/>
            <w:r w:rsidRPr="00EF49AF">
              <w:rPr>
                <w:rFonts w:ascii="Arial" w:hAnsi="Arial" w:cs="Arial"/>
              </w:rPr>
              <w:t>дугаар</w:t>
            </w:r>
            <w:proofErr w:type="spellEnd"/>
            <w:r w:rsidRPr="00EF49AF">
              <w:rPr>
                <w:rFonts w:ascii="Arial" w:hAnsi="Arial" w:cs="Arial"/>
              </w:rPr>
              <w:t xml:space="preserve"> </w:t>
            </w:r>
            <w:proofErr w:type="spellStart"/>
            <w:r w:rsidRPr="00EF49AF">
              <w:rPr>
                <w:rFonts w:ascii="Arial" w:hAnsi="Arial" w:cs="Arial"/>
              </w:rPr>
              <w:t>зүйлийн</w:t>
            </w:r>
            <w:proofErr w:type="spellEnd"/>
            <w:r w:rsidRPr="00EF49AF">
              <w:rPr>
                <w:rFonts w:ascii="Arial" w:hAnsi="Arial" w:cs="Arial"/>
              </w:rPr>
              <w:t xml:space="preserve"> 63.1.13 </w:t>
            </w:r>
            <w:proofErr w:type="spellStart"/>
            <w:r w:rsidRPr="00EF49AF">
              <w:rPr>
                <w:rFonts w:ascii="Arial" w:hAnsi="Arial" w:cs="Arial"/>
              </w:rPr>
              <w:t>дахь</w:t>
            </w:r>
            <w:proofErr w:type="spellEnd"/>
            <w:r w:rsidRPr="00EF49AF">
              <w:rPr>
                <w:rFonts w:ascii="Arial" w:hAnsi="Arial" w:cs="Arial"/>
              </w:rPr>
              <w:t xml:space="preserve"> </w:t>
            </w:r>
            <w:proofErr w:type="spellStart"/>
            <w:r w:rsidRPr="00EF49AF">
              <w:rPr>
                <w:rFonts w:ascii="Arial" w:hAnsi="Arial" w:cs="Arial"/>
              </w:rPr>
              <w:t>заалт</w:t>
            </w:r>
            <w:proofErr w:type="spellEnd"/>
            <w:r w:rsidRPr="00EF49AF">
              <w:rPr>
                <w:rFonts w:ascii="Arial" w:hAnsi="Arial" w:cs="Arial"/>
              </w:rPr>
              <w:t>:</w:t>
            </w:r>
          </w:p>
          <w:p w14:paraId="126E34C1" w14:textId="14E0D798" w:rsidR="003B7163" w:rsidRPr="00EF49AF" w:rsidRDefault="003B7163" w:rsidP="003B7163">
            <w:pPr>
              <w:spacing w:after="0" w:line="276" w:lineRule="auto"/>
              <w:jc w:val="center"/>
              <w:rPr>
                <w:rFonts w:ascii="Arial" w:eastAsia="Times New Roman" w:hAnsi="Arial" w:cs="Arial"/>
                <w:lang w:val="mn-MN"/>
              </w:rPr>
            </w:pPr>
            <w:r w:rsidRPr="00EF49AF">
              <w:rPr>
                <w:rFonts w:ascii="Arial" w:hAnsi="Arial" w:cs="Arial"/>
              </w:rPr>
              <w:t>“63.1.</w:t>
            </w:r>
            <w:proofErr w:type="gramStart"/>
            <w:r w:rsidRPr="00EF49AF">
              <w:rPr>
                <w:rFonts w:ascii="Arial" w:hAnsi="Arial" w:cs="Arial"/>
              </w:rPr>
              <w:t>13.Засаг</w:t>
            </w:r>
            <w:proofErr w:type="gramEnd"/>
            <w:r w:rsidRPr="00EF49AF">
              <w:rPr>
                <w:rFonts w:ascii="Arial" w:hAnsi="Arial" w:cs="Arial"/>
              </w:rPr>
              <w:t xml:space="preserve"> </w:t>
            </w:r>
            <w:proofErr w:type="spellStart"/>
            <w:r w:rsidRPr="00EF49AF">
              <w:rPr>
                <w:rFonts w:ascii="Arial" w:hAnsi="Arial" w:cs="Arial"/>
              </w:rPr>
              <w:t>даргын</w:t>
            </w:r>
            <w:proofErr w:type="spellEnd"/>
            <w:r w:rsidRPr="00EF49AF">
              <w:rPr>
                <w:rFonts w:ascii="Arial" w:hAnsi="Arial" w:cs="Arial"/>
              </w:rPr>
              <w:t xml:space="preserve"> </w:t>
            </w:r>
            <w:proofErr w:type="spellStart"/>
            <w:r w:rsidRPr="00EF49AF">
              <w:rPr>
                <w:rFonts w:ascii="Arial" w:hAnsi="Arial" w:cs="Arial"/>
              </w:rPr>
              <w:t>эрхлэх</w:t>
            </w:r>
            <w:proofErr w:type="spellEnd"/>
            <w:r w:rsidRPr="00EF49AF">
              <w:rPr>
                <w:rFonts w:ascii="Arial" w:hAnsi="Arial" w:cs="Arial"/>
              </w:rPr>
              <w:t xml:space="preserve"> </w:t>
            </w:r>
            <w:proofErr w:type="spellStart"/>
            <w:r w:rsidRPr="00EF49AF">
              <w:rPr>
                <w:rFonts w:ascii="Arial" w:hAnsi="Arial" w:cs="Arial"/>
              </w:rPr>
              <w:t>асуудлын</w:t>
            </w:r>
            <w:proofErr w:type="spellEnd"/>
            <w:r w:rsidRPr="00EF49AF">
              <w:rPr>
                <w:rFonts w:ascii="Arial" w:hAnsi="Arial" w:cs="Arial"/>
              </w:rPr>
              <w:t xml:space="preserve"> </w:t>
            </w:r>
            <w:proofErr w:type="spellStart"/>
            <w:r w:rsidRPr="00EF49AF">
              <w:rPr>
                <w:rFonts w:ascii="Arial" w:hAnsi="Arial" w:cs="Arial"/>
              </w:rPr>
              <w:t>хүрээний</w:t>
            </w:r>
            <w:proofErr w:type="spellEnd"/>
            <w:r w:rsidRPr="00EF49AF">
              <w:rPr>
                <w:rFonts w:ascii="Arial" w:hAnsi="Arial" w:cs="Arial"/>
              </w:rPr>
              <w:t xml:space="preserve"> </w:t>
            </w:r>
            <w:proofErr w:type="spellStart"/>
            <w:r w:rsidRPr="00EF49AF">
              <w:rPr>
                <w:rFonts w:ascii="Arial" w:hAnsi="Arial" w:cs="Arial"/>
              </w:rPr>
              <w:t>зарим</w:t>
            </w:r>
            <w:proofErr w:type="spellEnd"/>
            <w:r w:rsidRPr="00EF49AF">
              <w:rPr>
                <w:rFonts w:ascii="Arial" w:hAnsi="Arial" w:cs="Arial"/>
              </w:rPr>
              <w:t xml:space="preserve"> </w:t>
            </w:r>
            <w:proofErr w:type="spellStart"/>
            <w:r w:rsidRPr="00EF49AF">
              <w:rPr>
                <w:rFonts w:ascii="Arial" w:hAnsi="Arial" w:cs="Arial"/>
              </w:rPr>
              <w:t>агентлагийн</w:t>
            </w:r>
            <w:proofErr w:type="spellEnd"/>
            <w:r w:rsidRPr="00EF49AF">
              <w:rPr>
                <w:rFonts w:ascii="Arial" w:hAnsi="Arial" w:cs="Arial"/>
              </w:rPr>
              <w:t xml:space="preserve"> </w:t>
            </w:r>
            <w:proofErr w:type="spellStart"/>
            <w:r w:rsidRPr="00EF49AF">
              <w:rPr>
                <w:rFonts w:ascii="Arial" w:hAnsi="Arial" w:cs="Arial"/>
              </w:rPr>
              <w:t>дарга</w:t>
            </w:r>
            <w:proofErr w:type="spellEnd"/>
            <w:r w:rsidRPr="00EF49AF">
              <w:rPr>
                <w:rFonts w:ascii="Arial" w:hAnsi="Arial" w:cs="Arial"/>
              </w:rPr>
              <w:t xml:space="preserve">, </w:t>
            </w:r>
            <w:proofErr w:type="spellStart"/>
            <w:r w:rsidRPr="00EF49AF">
              <w:rPr>
                <w:rFonts w:ascii="Arial" w:hAnsi="Arial" w:cs="Arial"/>
              </w:rPr>
              <w:t>удирдлагыг</w:t>
            </w:r>
            <w:proofErr w:type="spellEnd"/>
            <w:r w:rsidRPr="00EF49AF">
              <w:rPr>
                <w:rFonts w:ascii="Arial" w:hAnsi="Arial" w:cs="Arial"/>
              </w:rPr>
              <w:t xml:space="preserve"> </w:t>
            </w:r>
            <w:proofErr w:type="spellStart"/>
            <w:r w:rsidRPr="00EF49AF">
              <w:rPr>
                <w:rFonts w:ascii="Arial" w:hAnsi="Arial" w:cs="Arial"/>
              </w:rPr>
              <w:t>хуульд</w:t>
            </w:r>
            <w:proofErr w:type="spellEnd"/>
            <w:r w:rsidRPr="00EF49AF">
              <w:rPr>
                <w:rFonts w:ascii="Arial" w:hAnsi="Arial" w:cs="Arial"/>
              </w:rPr>
              <w:t xml:space="preserve"> </w:t>
            </w:r>
            <w:proofErr w:type="spellStart"/>
            <w:r w:rsidRPr="00EF49AF">
              <w:rPr>
                <w:rFonts w:ascii="Arial" w:hAnsi="Arial" w:cs="Arial"/>
              </w:rPr>
              <w:t>заасны</w:t>
            </w:r>
            <w:proofErr w:type="spellEnd"/>
            <w:r w:rsidRPr="00EF49AF">
              <w:rPr>
                <w:rFonts w:ascii="Arial" w:hAnsi="Arial" w:cs="Arial"/>
              </w:rPr>
              <w:t xml:space="preserve"> </w:t>
            </w:r>
            <w:proofErr w:type="spellStart"/>
            <w:r w:rsidRPr="00EF49AF">
              <w:rPr>
                <w:rFonts w:ascii="Arial" w:hAnsi="Arial" w:cs="Arial"/>
              </w:rPr>
              <w:t>дагуу</w:t>
            </w:r>
            <w:proofErr w:type="spellEnd"/>
            <w:r w:rsidRPr="00EF49AF">
              <w:rPr>
                <w:rFonts w:ascii="Arial" w:hAnsi="Arial" w:cs="Arial"/>
              </w:rPr>
              <w:t xml:space="preserve"> </w:t>
            </w:r>
            <w:proofErr w:type="spellStart"/>
            <w:r w:rsidRPr="00EF49AF">
              <w:rPr>
                <w:rFonts w:ascii="Arial" w:hAnsi="Arial" w:cs="Arial"/>
              </w:rPr>
              <w:t>томилж</w:t>
            </w:r>
            <w:proofErr w:type="spellEnd"/>
            <w:r w:rsidRPr="00EF49AF">
              <w:rPr>
                <w:rFonts w:ascii="Arial" w:hAnsi="Arial" w:cs="Arial"/>
              </w:rPr>
              <w:t xml:space="preserve"> </w:t>
            </w:r>
            <w:proofErr w:type="spellStart"/>
            <w:r w:rsidRPr="00EF49AF">
              <w:rPr>
                <w:rFonts w:ascii="Arial" w:hAnsi="Arial" w:cs="Arial"/>
              </w:rPr>
              <w:t>чөлөөлөх</w:t>
            </w:r>
            <w:proofErr w:type="spellEnd"/>
            <w:r w:rsidRPr="00EF49AF">
              <w:rPr>
                <w:rFonts w:ascii="Arial" w:hAnsi="Arial" w:cs="Arial"/>
              </w:rPr>
              <w:t>;”</w:t>
            </w:r>
          </w:p>
        </w:tc>
      </w:tr>
    </w:tbl>
    <w:p w14:paraId="3F9932F8" w14:textId="77777777" w:rsidR="00B200B0" w:rsidRPr="00DB2431" w:rsidRDefault="00B200B0" w:rsidP="00485BB0">
      <w:pPr>
        <w:spacing w:line="276" w:lineRule="auto"/>
        <w:jc w:val="both"/>
        <w:rPr>
          <w:rFonts w:ascii="Arial" w:hAnsi="Arial" w:cs="Arial"/>
          <w:sz w:val="24"/>
          <w:szCs w:val="24"/>
          <w:lang w:val="mn-MN"/>
        </w:rPr>
      </w:pPr>
    </w:p>
    <w:p w14:paraId="2B9483E9" w14:textId="77777777" w:rsidR="00C72294" w:rsidRPr="00DB2431" w:rsidRDefault="00C72294" w:rsidP="00485BB0">
      <w:pPr>
        <w:spacing w:line="276" w:lineRule="auto"/>
        <w:jc w:val="both"/>
        <w:rPr>
          <w:rFonts w:ascii="Arial" w:hAnsi="Arial" w:cs="Arial"/>
          <w:sz w:val="24"/>
          <w:szCs w:val="24"/>
          <w:lang w:val="mn-MN"/>
        </w:rPr>
      </w:pPr>
    </w:p>
    <w:p w14:paraId="298D909F" w14:textId="425F4811" w:rsidR="00C72294" w:rsidRPr="00DB2431" w:rsidRDefault="00C72294" w:rsidP="00C72294">
      <w:pPr>
        <w:spacing w:line="276" w:lineRule="auto"/>
        <w:jc w:val="center"/>
        <w:rPr>
          <w:rFonts w:ascii="Arial" w:hAnsi="Arial" w:cs="Arial"/>
          <w:b/>
          <w:bCs/>
          <w:sz w:val="24"/>
          <w:szCs w:val="24"/>
          <w:lang w:val="mn-MN"/>
        </w:rPr>
      </w:pPr>
      <w:r w:rsidRPr="00DB2431">
        <w:rPr>
          <w:rFonts w:ascii="Arial" w:hAnsi="Arial" w:cs="Arial"/>
          <w:b/>
          <w:bCs/>
          <w:sz w:val="24"/>
          <w:szCs w:val="24"/>
          <w:lang w:val="mn-MN"/>
        </w:rPr>
        <w:t>---ооООоо---</w:t>
      </w:r>
    </w:p>
    <w:sectPr w:rsidR="00C72294" w:rsidRPr="00DB2431" w:rsidSect="00640EF7">
      <w:pgSz w:w="15840" w:h="12240" w:orient="landscape"/>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32F8A"/>
    <w:multiLevelType w:val="hybridMultilevel"/>
    <w:tmpl w:val="D5AE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738A1"/>
    <w:multiLevelType w:val="hybridMultilevel"/>
    <w:tmpl w:val="E964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242D1"/>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A00084"/>
    <w:multiLevelType w:val="hybridMultilevel"/>
    <w:tmpl w:val="8092E112"/>
    <w:lvl w:ilvl="0" w:tplc="0409000F">
      <w:start w:val="1"/>
      <w:numFmt w:val="decimal"/>
      <w:lvlText w:val="%1."/>
      <w:lvlJc w:val="left"/>
      <w:pPr>
        <w:ind w:left="644"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90197"/>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274282">
    <w:abstractNumId w:val="1"/>
  </w:num>
  <w:num w:numId="2" w16cid:durableId="1955401919">
    <w:abstractNumId w:val="4"/>
  </w:num>
  <w:num w:numId="3" w16cid:durableId="770048693">
    <w:abstractNumId w:val="2"/>
  </w:num>
  <w:num w:numId="4" w16cid:durableId="870798296">
    <w:abstractNumId w:val="0"/>
  </w:num>
  <w:num w:numId="5" w16cid:durableId="108895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B3"/>
    <w:rsid w:val="00003238"/>
    <w:rsid w:val="00004333"/>
    <w:rsid w:val="00015966"/>
    <w:rsid w:val="00021C42"/>
    <w:rsid w:val="00037894"/>
    <w:rsid w:val="00043E8B"/>
    <w:rsid w:val="00047584"/>
    <w:rsid w:val="00050A91"/>
    <w:rsid w:val="00051FA6"/>
    <w:rsid w:val="00061847"/>
    <w:rsid w:val="000650AC"/>
    <w:rsid w:val="00076294"/>
    <w:rsid w:val="000C0A37"/>
    <w:rsid w:val="000C48EF"/>
    <w:rsid w:val="000D2653"/>
    <w:rsid w:val="000D3D45"/>
    <w:rsid w:val="000D5038"/>
    <w:rsid w:val="000F36B1"/>
    <w:rsid w:val="0012775B"/>
    <w:rsid w:val="001307D5"/>
    <w:rsid w:val="00142097"/>
    <w:rsid w:val="001421F4"/>
    <w:rsid w:val="00151FE7"/>
    <w:rsid w:val="001561D4"/>
    <w:rsid w:val="0017456A"/>
    <w:rsid w:val="00181BA5"/>
    <w:rsid w:val="001857E5"/>
    <w:rsid w:val="00190309"/>
    <w:rsid w:val="001C25D1"/>
    <w:rsid w:val="001D1494"/>
    <w:rsid w:val="001D48B8"/>
    <w:rsid w:val="0020444A"/>
    <w:rsid w:val="00216599"/>
    <w:rsid w:val="0022090D"/>
    <w:rsid w:val="00236C4B"/>
    <w:rsid w:val="00240A2A"/>
    <w:rsid w:val="002412E6"/>
    <w:rsid w:val="002414D5"/>
    <w:rsid w:val="00255DB4"/>
    <w:rsid w:val="002570FD"/>
    <w:rsid w:val="002707EF"/>
    <w:rsid w:val="00297DDA"/>
    <w:rsid w:val="002A4F76"/>
    <w:rsid w:val="002B56A9"/>
    <w:rsid w:val="002C5571"/>
    <w:rsid w:val="002D00DE"/>
    <w:rsid w:val="002D6C75"/>
    <w:rsid w:val="002E47B1"/>
    <w:rsid w:val="002E5AD9"/>
    <w:rsid w:val="002E7F7A"/>
    <w:rsid w:val="00300411"/>
    <w:rsid w:val="00332B51"/>
    <w:rsid w:val="003330CD"/>
    <w:rsid w:val="003358A5"/>
    <w:rsid w:val="00347DE7"/>
    <w:rsid w:val="00357CB8"/>
    <w:rsid w:val="0036232F"/>
    <w:rsid w:val="00367144"/>
    <w:rsid w:val="00382B8B"/>
    <w:rsid w:val="00382C2F"/>
    <w:rsid w:val="00392FB1"/>
    <w:rsid w:val="003B5FD2"/>
    <w:rsid w:val="003B664C"/>
    <w:rsid w:val="003B7163"/>
    <w:rsid w:val="003C14B4"/>
    <w:rsid w:val="003F0638"/>
    <w:rsid w:val="0040397A"/>
    <w:rsid w:val="00407B5A"/>
    <w:rsid w:val="00410844"/>
    <w:rsid w:val="00410E0A"/>
    <w:rsid w:val="00422000"/>
    <w:rsid w:val="00422294"/>
    <w:rsid w:val="00422BD2"/>
    <w:rsid w:val="00427F59"/>
    <w:rsid w:val="00431115"/>
    <w:rsid w:val="004541D3"/>
    <w:rsid w:val="00462270"/>
    <w:rsid w:val="0046256A"/>
    <w:rsid w:val="00471BC0"/>
    <w:rsid w:val="00471E27"/>
    <w:rsid w:val="00485BB0"/>
    <w:rsid w:val="004A0220"/>
    <w:rsid w:val="004C0126"/>
    <w:rsid w:val="004C58E2"/>
    <w:rsid w:val="004F25D9"/>
    <w:rsid w:val="005126A9"/>
    <w:rsid w:val="0052685E"/>
    <w:rsid w:val="00537C93"/>
    <w:rsid w:val="00542EE8"/>
    <w:rsid w:val="005440DB"/>
    <w:rsid w:val="0054557F"/>
    <w:rsid w:val="00555146"/>
    <w:rsid w:val="00571BEE"/>
    <w:rsid w:val="00580B87"/>
    <w:rsid w:val="0059794E"/>
    <w:rsid w:val="005A2AEA"/>
    <w:rsid w:val="005A587C"/>
    <w:rsid w:val="005C5781"/>
    <w:rsid w:val="005E4814"/>
    <w:rsid w:val="005F313F"/>
    <w:rsid w:val="005F63DE"/>
    <w:rsid w:val="006147B1"/>
    <w:rsid w:val="00617531"/>
    <w:rsid w:val="00625781"/>
    <w:rsid w:val="00625D78"/>
    <w:rsid w:val="00633FF2"/>
    <w:rsid w:val="00640EF7"/>
    <w:rsid w:val="00644AE4"/>
    <w:rsid w:val="00647665"/>
    <w:rsid w:val="00663C8F"/>
    <w:rsid w:val="006C2E1F"/>
    <w:rsid w:val="006E0090"/>
    <w:rsid w:val="006E43F4"/>
    <w:rsid w:val="006F230F"/>
    <w:rsid w:val="006F4D76"/>
    <w:rsid w:val="00705875"/>
    <w:rsid w:val="0071253C"/>
    <w:rsid w:val="007127BF"/>
    <w:rsid w:val="00720BF9"/>
    <w:rsid w:val="007245E9"/>
    <w:rsid w:val="00730EF4"/>
    <w:rsid w:val="00743F8E"/>
    <w:rsid w:val="007504A9"/>
    <w:rsid w:val="0076512A"/>
    <w:rsid w:val="00766200"/>
    <w:rsid w:val="00784A9A"/>
    <w:rsid w:val="007C1CD3"/>
    <w:rsid w:val="007E57CE"/>
    <w:rsid w:val="00802AF3"/>
    <w:rsid w:val="008276FD"/>
    <w:rsid w:val="00835E4A"/>
    <w:rsid w:val="00836AC4"/>
    <w:rsid w:val="00852504"/>
    <w:rsid w:val="008A366C"/>
    <w:rsid w:val="008A4383"/>
    <w:rsid w:val="008B005C"/>
    <w:rsid w:val="008B122F"/>
    <w:rsid w:val="008B45AD"/>
    <w:rsid w:val="008C3844"/>
    <w:rsid w:val="008D2EFB"/>
    <w:rsid w:val="008F2F37"/>
    <w:rsid w:val="00900485"/>
    <w:rsid w:val="00903CB0"/>
    <w:rsid w:val="00916CAD"/>
    <w:rsid w:val="009239B3"/>
    <w:rsid w:val="0093075A"/>
    <w:rsid w:val="00935C24"/>
    <w:rsid w:val="00956056"/>
    <w:rsid w:val="00971CD7"/>
    <w:rsid w:val="00982FD8"/>
    <w:rsid w:val="009B1CB8"/>
    <w:rsid w:val="009B67AD"/>
    <w:rsid w:val="009C6FD8"/>
    <w:rsid w:val="009E3AE7"/>
    <w:rsid w:val="009E3DB6"/>
    <w:rsid w:val="009F4B4A"/>
    <w:rsid w:val="00A100BD"/>
    <w:rsid w:val="00A40631"/>
    <w:rsid w:val="00A442B7"/>
    <w:rsid w:val="00A57F53"/>
    <w:rsid w:val="00A67306"/>
    <w:rsid w:val="00A75529"/>
    <w:rsid w:val="00A83A11"/>
    <w:rsid w:val="00A8499A"/>
    <w:rsid w:val="00A92789"/>
    <w:rsid w:val="00A96441"/>
    <w:rsid w:val="00AA0693"/>
    <w:rsid w:val="00AA2F96"/>
    <w:rsid w:val="00AC479A"/>
    <w:rsid w:val="00AC596E"/>
    <w:rsid w:val="00AC7933"/>
    <w:rsid w:val="00AD4F1D"/>
    <w:rsid w:val="00AE019B"/>
    <w:rsid w:val="00AF60C5"/>
    <w:rsid w:val="00B165D4"/>
    <w:rsid w:val="00B200B0"/>
    <w:rsid w:val="00B20E54"/>
    <w:rsid w:val="00B21755"/>
    <w:rsid w:val="00B21D01"/>
    <w:rsid w:val="00B261BB"/>
    <w:rsid w:val="00B42A08"/>
    <w:rsid w:val="00B655F3"/>
    <w:rsid w:val="00B65C86"/>
    <w:rsid w:val="00B73350"/>
    <w:rsid w:val="00B770CC"/>
    <w:rsid w:val="00B82D46"/>
    <w:rsid w:val="00B84756"/>
    <w:rsid w:val="00B871B1"/>
    <w:rsid w:val="00B9010E"/>
    <w:rsid w:val="00B95535"/>
    <w:rsid w:val="00BA1B36"/>
    <w:rsid w:val="00BA6D56"/>
    <w:rsid w:val="00BA75B2"/>
    <w:rsid w:val="00BC0DAA"/>
    <w:rsid w:val="00BC60BA"/>
    <w:rsid w:val="00BF1B0C"/>
    <w:rsid w:val="00C020C5"/>
    <w:rsid w:val="00C126D2"/>
    <w:rsid w:val="00C20ECC"/>
    <w:rsid w:val="00C24547"/>
    <w:rsid w:val="00C31272"/>
    <w:rsid w:val="00C32A4A"/>
    <w:rsid w:val="00C34E9B"/>
    <w:rsid w:val="00C353D8"/>
    <w:rsid w:val="00C45DBC"/>
    <w:rsid w:val="00C624D5"/>
    <w:rsid w:val="00C6588B"/>
    <w:rsid w:val="00C67982"/>
    <w:rsid w:val="00C72294"/>
    <w:rsid w:val="00C75317"/>
    <w:rsid w:val="00C81A45"/>
    <w:rsid w:val="00C91ED3"/>
    <w:rsid w:val="00C97560"/>
    <w:rsid w:val="00CA15D4"/>
    <w:rsid w:val="00CB6944"/>
    <w:rsid w:val="00CC63BF"/>
    <w:rsid w:val="00CE0964"/>
    <w:rsid w:val="00D22137"/>
    <w:rsid w:val="00D2315C"/>
    <w:rsid w:val="00D546F8"/>
    <w:rsid w:val="00D64D83"/>
    <w:rsid w:val="00DA5800"/>
    <w:rsid w:val="00DB2431"/>
    <w:rsid w:val="00DB6E46"/>
    <w:rsid w:val="00DC76AF"/>
    <w:rsid w:val="00DD6A7A"/>
    <w:rsid w:val="00DD6C57"/>
    <w:rsid w:val="00DD7BD8"/>
    <w:rsid w:val="00DE0A31"/>
    <w:rsid w:val="00DE0A6E"/>
    <w:rsid w:val="00DF1D45"/>
    <w:rsid w:val="00DF7691"/>
    <w:rsid w:val="00E07463"/>
    <w:rsid w:val="00E20014"/>
    <w:rsid w:val="00E20E8E"/>
    <w:rsid w:val="00E27B4E"/>
    <w:rsid w:val="00E3676F"/>
    <w:rsid w:val="00E37E81"/>
    <w:rsid w:val="00E46B31"/>
    <w:rsid w:val="00E502FC"/>
    <w:rsid w:val="00E922FF"/>
    <w:rsid w:val="00EA1B91"/>
    <w:rsid w:val="00EB0A7C"/>
    <w:rsid w:val="00EB298E"/>
    <w:rsid w:val="00EC7383"/>
    <w:rsid w:val="00ED4A24"/>
    <w:rsid w:val="00EE46E9"/>
    <w:rsid w:val="00EF49AF"/>
    <w:rsid w:val="00F02C69"/>
    <w:rsid w:val="00F07B2C"/>
    <w:rsid w:val="00F22855"/>
    <w:rsid w:val="00F239DE"/>
    <w:rsid w:val="00F3112E"/>
    <w:rsid w:val="00F51C93"/>
    <w:rsid w:val="00F524BB"/>
    <w:rsid w:val="00F54604"/>
    <w:rsid w:val="00F60281"/>
    <w:rsid w:val="00F64FA2"/>
    <w:rsid w:val="00F74A9E"/>
    <w:rsid w:val="00F763C2"/>
    <w:rsid w:val="00F82F20"/>
    <w:rsid w:val="00F900C3"/>
    <w:rsid w:val="00F95D7B"/>
    <w:rsid w:val="00FA73F6"/>
    <w:rsid w:val="00FB6213"/>
    <w:rsid w:val="00FB7819"/>
    <w:rsid w:val="00FD58B1"/>
    <w:rsid w:val="00FE090B"/>
    <w:rsid w:val="00FE306D"/>
    <w:rsid w:val="00FF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3F22"/>
  <w15:chartTrackingRefBased/>
  <w15:docId w15:val="{3088BAE6-0B7F-493B-9125-48E76FD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9B3"/>
    <w:rPr>
      <w:color w:val="0000FF"/>
      <w:u w:val="single"/>
    </w:rPr>
  </w:style>
  <w:style w:type="character" w:styleId="FollowedHyperlink">
    <w:name w:val="FollowedHyperlink"/>
    <w:basedOn w:val="DefaultParagraphFont"/>
    <w:uiPriority w:val="99"/>
    <w:semiHidden/>
    <w:unhideWhenUsed/>
    <w:rsid w:val="009239B3"/>
    <w:rPr>
      <w:color w:val="800080"/>
      <w:u w:val="single"/>
    </w:rPr>
  </w:style>
  <w:style w:type="paragraph" w:customStyle="1" w:styleId="msonormal0">
    <w:name w:val="msonormal"/>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239B3"/>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9239B3"/>
    <w:pPr>
      <w:spacing w:before="100" w:beforeAutospacing="1" w:after="100" w:afterAutospacing="1" w:line="240" w:lineRule="auto"/>
    </w:pPr>
    <w:rPr>
      <w:rFonts w:ascii="Arial" w:eastAsia="Times New Roman" w:hAnsi="Arial" w:cs="Arial"/>
      <w:color w:val="000000"/>
      <w:sz w:val="24"/>
      <w:szCs w:val="24"/>
    </w:rPr>
  </w:style>
  <w:style w:type="paragraph" w:customStyle="1" w:styleId="font8">
    <w:name w:val="font8"/>
    <w:basedOn w:val="Normal"/>
    <w:rsid w:val="009239B3"/>
    <w:pPr>
      <w:spacing w:before="100" w:beforeAutospacing="1" w:after="100" w:afterAutospacing="1" w:line="240" w:lineRule="auto"/>
    </w:pPr>
    <w:rPr>
      <w:rFonts w:ascii="Arial" w:eastAsia="Times New Roman" w:hAnsi="Arial" w:cs="Arial"/>
      <w:color w:val="FF0000"/>
      <w:sz w:val="24"/>
      <w:szCs w:val="24"/>
    </w:rPr>
  </w:style>
  <w:style w:type="paragraph" w:customStyle="1" w:styleId="font9">
    <w:name w:val="font9"/>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10">
    <w:name w:val="font10"/>
    <w:basedOn w:val="Normal"/>
    <w:rsid w:val="009239B3"/>
    <w:pPr>
      <w:spacing w:before="100" w:beforeAutospacing="1" w:after="100" w:afterAutospacing="1" w:line="240" w:lineRule="auto"/>
    </w:pPr>
    <w:rPr>
      <w:rFonts w:ascii="Arial" w:eastAsia="Times New Roman" w:hAnsi="Arial" w:cs="Arial"/>
      <w:color w:val="FF0000"/>
    </w:rPr>
  </w:style>
  <w:style w:type="paragraph" w:customStyle="1" w:styleId="font11">
    <w:name w:val="font11"/>
    <w:basedOn w:val="Normal"/>
    <w:rsid w:val="009239B3"/>
    <w:pPr>
      <w:spacing w:before="100" w:beforeAutospacing="1" w:after="100" w:afterAutospacing="1" w:line="240" w:lineRule="auto"/>
    </w:pPr>
    <w:rPr>
      <w:rFonts w:ascii="Arial" w:eastAsia="Times New Roman" w:hAnsi="Arial" w:cs="Arial"/>
      <w:color w:val="333333"/>
      <w:sz w:val="24"/>
      <w:szCs w:val="24"/>
    </w:rPr>
  </w:style>
  <w:style w:type="paragraph" w:customStyle="1" w:styleId="font12">
    <w:name w:val="font12"/>
    <w:basedOn w:val="Normal"/>
    <w:rsid w:val="009239B3"/>
    <w:pPr>
      <w:spacing w:before="100" w:beforeAutospacing="1" w:after="100" w:afterAutospacing="1" w:line="240" w:lineRule="auto"/>
    </w:pPr>
    <w:rPr>
      <w:rFonts w:ascii="Arial" w:eastAsia="Times New Roman" w:hAnsi="Arial" w:cs="Arial"/>
      <w:color w:val="000000"/>
      <w:u w:val="single"/>
    </w:rPr>
  </w:style>
  <w:style w:type="paragraph" w:customStyle="1" w:styleId="font13">
    <w:name w:val="font13"/>
    <w:basedOn w:val="Normal"/>
    <w:rsid w:val="009239B3"/>
    <w:pPr>
      <w:spacing w:before="100" w:beforeAutospacing="1" w:after="100" w:afterAutospacing="1" w:line="240" w:lineRule="auto"/>
    </w:pPr>
    <w:rPr>
      <w:rFonts w:ascii="Arial" w:eastAsia="Times New Roman" w:hAnsi="Arial" w:cs="Arial"/>
    </w:rPr>
  </w:style>
  <w:style w:type="paragraph" w:customStyle="1" w:styleId="xl63">
    <w:name w:val="xl63"/>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7">
    <w:name w:val="xl6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9">
    <w:name w:val="xl6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9239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239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77">
    <w:name w:val="xl7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9">
    <w:name w:val="xl7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33"/>
      <w:sz w:val="24"/>
      <w:szCs w:val="24"/>
    </w:rPr>
  </w:style>
  <w:style w:type="paragraph" w:styleId="ListParagraph">
    <w:name w:val="List Paragraph"/>
    <w:basedOn w:val="Normal"/>
    <w:uiPriority w:val="34"/>
    <w:qFormat/>
    <w:rsid w:val="00A57F53"/>
    <w:pPr>
      <w:ind w:left="720"/>
      <w:contextualSpacing/>
    </w:pPr>
    <w:rPr>
      <w:rFonts w:ascii="Times New Roman" w:hAnsi="Times New Roman"/>
      <w:sz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200B0"/>
    <w:pPr>
      <w:spacing w:after="0" w:line="240" w:lineRule="auto"/>
    </w:pPr>
    <w:rPr>
      <w:rFonts w:ascii="Times New Roman" w:eastAsiaTheme="minorEastAsia" w:hAnsi="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B200B0"/>
    <w:rPr>
      <w:rFonts w:ascii="Times New Roman" w:eastAsiaTheme="minorEastAsia" w:hAnsi="Times New Roman"/>
      <w:sz w:val="20"/>
      <w:szCs w:val="20"/>
    </w:rPr>
  </w:style>
  <w:style w:type="paragraph" w:customStyle="1" w:styleId="Normal1">
    <w:name w:val="Normal1"/>
    <w:rsid w:val="00ED4A24"/>
    <w:pPr>
      <w:spacing w:after="200" w:line="276" w:lineRule="auto"/>
    </w:pPr>
    <w:rPr>
      <w:rFonts w:ascii="Calibri" w:eastAsia="Calibri" w:hAnsi="Calibri" w:cs="Calibri"/>
      <w:lang w:val="mn-MN"/>
    </w:rPr>
  </w:style>
  <w:style w:type="paragraph" w:styleId="NoSpacing">
    <w:name w:val="No Spacing"/>
    <w:uiPriority w:val="1"/>
    <w:qFormat/>
    <w:rsid w:val="00FD58B1"/>
    <w:pPr>
      <w:spacing w:after="0" w:line="240" w:lineRule="auto"/>
    </w:pPr>
    <w:rPr>
      <w:kern w:val="2"/>
      <w:sz w:val="24"/>
      <w:szCs w:val="24"/>
      <w:lang w:val="e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Orkhon3070</dc:creator>
  <cp:keywords/>
  <dc:description/>
  <cp:lastModifiedBy>Amgalanbaatar</cp:lastModifiedBy>
  <cp:revision>32</cp:revision>
  <cp:lastPrinted>2026-05-28T09:04:00Z</cp:lastPrinted>
  <dcterms:created xsi:type="dcterms:W3CDTF">2025-05-05T16:59:00Z</dcterms:created>
  <dcterms:modified xsi:type="dcterms:W3CDTF">2026-05-28T09:05:00Z</dcterms:modified>
</cp:coreProperties>
</file>