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D3CF" w14:textId="77777777" w:rsidR="00504B06" w:rsidRPr="000E488A" w:rsidRDefault="00504B06" w:rsidP="00504B06">
      <w:pPr>
        <w:autoSpaceDE w:val="0"/>
        <w:autoSpaceDN w:val="0"/>
        <w:adjustRightInd w:val="0"/>
        <w:jc w:val="center"/>
        <w:rPr>
          <w:rFonts w:ascii="Arial" w:hAnsi="Arial" w:cs="Arial"/>
          <w:b/>
          <w:bCs/>
          <w:lang w:val="mn-MN"/>
        </w:rPr>
      </w:pPr>
    </w:p>
    <w:p w14:paraId="59780110" w14:textId="77777777" w:rsidR="00504B06" w:rsidRPr="000E488A" w:rsidRDefault="00504B06" w:rsidP="00504B06">
      <w:pPr>
        <w:autoSpaceDE w:val="0"/>
        <w:autoSpaceDN w:val="0"/>
        <w:adjustRightInd w:val="0"/>
        <w:jc w:val="center"/>
        <w:rPr>
          <w:rFonts w:ascii="Arial" w:hAnsi="Arial" w:cs="Arial"/>
          <w:b/>
          <w:bCs/>
          <w:lang w:val="mn-MN"/>
        </w:rPr>
      </w:pPr>
    </w:p>
    <w:p w14:paraId="4ADCDA62" w14:textId="77777777" w:rsidR="00504B06" w:rsidRPr="000E488A" w:rsidRDefault="00504B06" w:rsidP="00504B06">
      <w:pPr>
        <w:autoSpaceDE w:val="0"/>
        <w:autoSpaceDN w:val="0"/>
        <w:adjustRightInd w:val="0"/>
        <w:jc w:val="center"/>
        <w:rPr>
          <w:rFonts w:ascii="Arial" w:hAnsi="Arial" w:cs="Arial"/>
          <w:b/>
          <w:bCs/>
          <w:lang w:val="mn-MN"/>
        </w:rPr>
      </w:pPr>
    </w:p>
    <w:p w14:paraId="032FC259" w14:textId="77777777" w:rsidR="00504B06" w:rsidRPr="000E488A" w:rsidRDefault="00504B06" w:rsidP="00504B06">
      <w:pPr>
        <w:autoSpaceDE w:val="0"/>
        <w:autoSpaceDN w:val="0"/>
        <w:adjustRightInd w:val="0"/>
        <w:jc w:val="center"/>
        <w:rPr>
          <w:rFonts w:ascii="Arial" w:hAnsi="Arial" w:cs="Arial"/>
          <w:b/>
          <w:bCs/>
          <w:lang w:val="mn-MN"/>
        </w:rPr>
      </w:pPr>
    </w:p>
    <w:p w14:paraId="54510F9C" w14:textId="77777777" w:rsidR="00504B06" w:rsidRPr="000E488A" w:rsidRDefault="00504B06" w:rsidP="00504B06">
      <w:pPr>
        <w:autoSpaceDE w:val="0"/>
        <w:autoSpaceDN w:val="0"/>
        <w:adjustRightInd w:val="0"/>
        <w:jc w:val="center"/>
        <w:rPr>
          <w:rFonts w:ascii="Arial" w:hAnsi="Arial" w:cs="Arial"/>
          <w:b/>
          <w:bCs/>
          <w:lang w:val="mn-MN"/>
        </w:rPr>
      </w:pPr>
    </w:p>
    <w:p w14:paraId="17354E64" w14:textId="77777777" w:rsidR="00504B06" w:rsidRPr="000E488A" w:rsidRDefault="00504B06" w:rsidP="00504B06">
      <w:pPr>
        <w:autoSpaceDE w:val="0"/>
        <w:autoSpaceDN w:val="0"/>
        <w:adjustRightInd w:val="0"/>
        <w:jc w:val="center"/>
        <w:rPr>
          <w:rFonts w:ascii="Arial" w:hAnsi="Arial" w:cs="Arial"/>
          <w:b/>
          <w:bCs/>
          <w:lang w:val="mn-MN"/>
        </w:rPr>
      </w:pPr>
    </w:p>
    <w:p w14:paraId="56A455FF" w14:textId="77777777" w:rsidR="00504B06" w:rsidRPr="000E488A" w:rsidRDefault="00504B06" w:rsidP="00504B06">
      <w:pPr>
        <w:autoSpaceDE w:val="0"/>
        <w:autoSpaceDN w:val="0"/>
        <w:adjustRightInd w:val="0"/>
        <w:jc w:val="center"/>
        <w:rPr>
          <w:rFonts w:ascii="Arial" w:hAnsi="Arial" w:cs="Arial"/>
          <w:b/>
          <w:bCs/>
          <w:lang w:val="mn-MN"/>
        </w:rPr>
      </w:pPr>
    </w:p>
    <w:p w14:paraId="584C0A8A" w14:textId="77777777" w:rsidR="00504B06" w:rsidRPr="000E488A" w:rsidRDefault="00504B06" w:rsidP="00504B06">
      <w:pPr>
        <w:autoSpaceDE w:val="0"/>
        <w:autoSpaceDN w:val="0"/>
        <w:adjustRightInd w:val="0"/>
        <w:jc w:val="center"/>
        <w:rPr>
          <w:rFonts w:ascii="Arial" w:hAnsi="Arial" w:cs="Arial"/>
          <w:b/>
          <w:bCs/>
          <w:lang w:val="mn-MN"/>
        </w:rPr>
      </w:pPr>
    </w:p>
    <w:p w14:paraId="5F90EF55" w14:textId="77777777" w:rsidR="00504B06" w:rsidRPr="000E488A" w:rsidRDefault="00504B06" w:rsidP="00504B06">
      <w:pPr>
        <w:autoSpaceDE w:val="0"/>
        <w:autoSpaceDN w:val="0"/>
        <w:adjustRightInd w:val="0"/>
        <w:jc w:val="center"/>
        <w:rPr>
          <w:rFonts w:ascii="Arial" w:hAnsi="Arial" w:cs="Arial"/>
          <w:b/>
          <w:bCs/>
          <w:lang w:val="mn-MN"/>
        </w:rPr>
      </w:pPr>
    </w:p>
    <w:p w14:paraId="1B43FA84" w14:textId="77777777" w:rsidR="00504B06" w:rsidRPr="000E488A" w:rsidRDefault="00504B06" w:rsidP="00504B06">
      <w:pPr>
        <w:autoSpaceDE w:val="0"/>
        <w:autoSpaceDN w:val="0"/>
        <w:adjustRightInd w:val="0"/>
        <w:jc w:val="center"/>
        <w:rPr>
          <w:rFonts w:ascii="Arial" w:hAnsi="Arial" w:cs="Arial"/>
          <w:b/>
          <w:bCs/>
          <w:lang w:val="mn-MN"/>
        </w:rPr>
      </w:pPr>
    </w:p>
    <w:p w14:paraId="692563B6" w14:textId="77777777" w:rsidR="00504B06" w:rsidRPr="000E488A" w:rsidRDefault="00504B06" w:rsidP="00504B06">
      <w:pPr>
        <w:autoSpaceDE w:val="0"/>
        <w:autoSpaceDN w:val="0"/>
        <w:adjustRightInd w:val="0"/>
        <w:jc w:val="center"/>
        <w:rPr>
          <w:rFonts w:ascii="Arial" w:hAnsi="Arial" w:cs="Arial"/>
          <w:b/>
          <w:bCs/>
          <w:lang w:val="mn-MN"/>
        </w:rPr>
      </w:pPr>
    </w:p>
    <w:p w14:paraId="7879457E" w14:textId="77777777" w:rsidR="00504B06" w:rsidRPr="000E488A" w:rsidRDefault="00504B06" w:rsidP="00504B06">
      <w:pPr>
        <w:autoSpaceDE w:val="0"/>
        <w:autoSpaceDN w:val="0"/>
        <w:adjustRightInd w:val="0"/>
        <w:jc w:val="center"/>
        <w:rPr>
          <w:rFonts w:ascii="Arial" w:hAnsi="Arial" w:cs="Arial"/>
          <w:b/>
          <w:bCs/>
          <w:lang w:val="mn-MN"/>
        </w:rPr>
      </w:pPr>
    </w:p>
    <w:p w14:paraId="4A74FCA7" w14:textId="77777777" w:rsidR="00504B06" w:rsidRPr="000E488A" w:rsidRDefault="00504B06" w:rsidP="00504B06">
      <w:pPr>
        <w:autoSpaceDE w:val="0"/>
        <w:autoSpaceDN w:val="0"/>
        <w:adjustRightInd w:val="0"/>
        <w:jc w:val="center"/>
        <w:rPr>
          <w:rFonts w:ascii="Arial" w:hAnsi="Arial" w:cs="Arial"/>
          <w:b/>
          <w:bCs/>
          <w:lang w:val="mn-MN"/>
        </w:rPr>
      </w:pPr>
    </w:p>
    <w:p w14:paraId="7230448E" w14:textId="77777777" w:rsidR="00504B06" w:rsidRPr="000E488A" w:rsidRDefault="00504B06" w:rsidP="00504B06">
      <w:pPr>
        <w:autoSpaceDE w:val="0"/>
        <w:autoSpaceDN w:val="0"/>
        <w:adjustRightInd w:val="0"/>
        <w:jc w:val="center"/>
        <w:rPr>
          <w:rFonts w:ascii="Arial" w:hAnsi="Arial" w:cs="Arial"/>
          <w:b/>
          <w:bCs/>
          <w:lang w:val="mn-MN"/>
        </w:rPr>
      </w:pPr>
    </w:p>
    <w:p w14:paraId="121FF345" w14:textId="77777777" w:rsidR="00504B06" w:rsidRPr="000E488A" w:rsidRDefault="00504B06" w:rsidP="00504B06">
      <w:pPr>
        <w:autoSpaceDE w:val="0"/>
        <w:autoSpaceDN w:val="0"/>
        <w:adjustRightInd w:val="0"/>
        <w:jc w:val="center"/>
        <w:rPr>
          <w:rFonts w:ascii="Arial" w:hAnsi="Arial" w:cs="Arial"/>
          <w:b/>
          <w:bCs/>
          <w:lang w:val="mn-MN"/>
        </w:rPr>
      </w:pPr>
    </w:p>
    <w:p w14:paraId="1E4D8AC3" w14:textId="77777777" w:rsidR="00504B06" w:rsidRPr="000E488A" w:rsidRDefault="00504B06" w:rsidP="00504B06">
      <w:pPr>
        <w:autoSpaceDE w:val="0"/>
        <w:autoSpaceDN w:val="0"/>
        <w:adjustRightInd w:val="0"/>
        <w:jc w:val="center"/>
        <w:rPr>
          <w:rFonts w:ascii="Arial" w:hAnsi="Arial" w:cs="Arial"/>
          <w:b/>
          <w:bCs/>
          <w:lang w:val="mn-MN"/>
        </w:rPr>
      </w:pPr>
    </w:p>
    <w:p w14:paraId="1FD11729" w14:textId="77777777" w:rsidR="00504B06" w:rsidRPr="000E488A" w:rsidRDefault="00504B06" w:rsidP="00504B06">
      <w:pPr>
        <w:autoSpaceDE w:val="0"/>
        <w:autoSpaceDN w:val="0"/>
        <w:adjustRightInd w:val="0"/>
        <w:jc w:val="center"/>
        <w:rPr>
          <w:rFonts w:ascii="Arial" w:hAnsi="Arial" w:cs="Arial"/>
          <w:b/>
          <w:bCs/>
          <w:lang w:val="mn-MN"/>
        </w:rPr>
      </w:pPr>
    </w:p>
    <w:p w14:paraId="33723BD7" w14:textId="77777777" w:rsidR="00504B06" w:rsidRPr="000E488A" w:rsidRDefault="00504B06" w:rsidP="00504B06">
      <w:pPr>
        <w:autoSpaceDE w:val="0"/>
        <w:autoSpaceDN w:val="0"/>
        <w:adjustRightInd w:val="0"/>
        <w:jc w:val="center"/>
        <w:rPr>
          <w:rFonts w:ascii="Arial" w:hAnsi="Arial" w:cs="Arial"/>
          <w:b/>
          <w:bCs/>
          <w:lang w:val="mn-MN"/>
        </w:rPr>
      </w:pPr>
    </w:p>
    <w:p w14:paraId="406E6692" w14:textId="77777777" w:rsidR="00504B06" w:rsidRPr="000E488A" w:rsidRDefault="00504B06" w:rsidP="00504B06">
      <w:pPr>
        <w:autoSpaceDE w:val="0"/>
        <w:autoSpaceDN w:val="0"/>
        <w:adjustRightInd w:val="0"/>
        <w:ind w:left="426" w:right="282"/>
        <w:jc w:val="center"/>
        <w:rPr>
          <w:rFonts w:ascii="Arial" w:hAnsi="Arial" w:cs="Arial"/>
          <w:b/>
          <w:lang w:val="mn-MN"/>
        </w:rPr>
      </w:pPr>
      <w:r w:rsidRPr="000E488A">
        <w:rPr>
          <w:rFonts w:ascii="Arial" w:hAnsi="Arial" w:cs="Arial"/>
          <w:b/>
          <w:lang w:val="mn-MN"/>
        </w:rPr>
        <w:t>НИЙГМИЙН ДААТГАЛЫН ТУХАЙ ХУУЛЬД НЭМЭЛТ, ӨӨРЧЛӨЛТ ОРУУЛАХ ТУХАЙ ХУУЛИЙН ТӨСЛИЙН ХЭРЭГЦЭЭ, ШААРДЛАГЫГ УРЬДЧИЛАН ТАНДАН СУДЛАХ ҮНЭЛГЭЭНИЙ ТАЙЛАН</w:t>
      </w:r>
    </w:p>
    <w:p w14:paraId="6661C31B" w14:textId="77777777" w:rsidR="00504B06" w:rsidRPr="000E488A" w:rsidRDefault="00504B06" w:rsidP="00504B06">
      <w:pPr>
        <w:jc w:val="center"/>
        <w:rPr>
          <w:rFonts w:ascii="Arial" w:hAnsi="Arial" w:cs="Arial"/>
          <w:b/>
          <w:lang w:val="mn-MN"/>
        </w:rPr>
      </w:pPr>
    </w:p>
    <w:p w14:paraId="4F86DB5E" w14:textId="77777777" w:rsidR="00504B06" w:rsidRPr="000E488A" w:rsidRDefault="00504B06" w:rsidP="00504B06">
      <w:pPr>
        <w:jc w:val="center"/>
        <w:rPr>
          <w:rFonts w:ascii="Arial" w:hAnsi="Arial" w:cs="Arial"/>
          <w:b/>
          <w:bCs/>
          <w:lang w:val="mn-MN"/>
        </w:rPr>
      </w:pPr>
    </w:p>
    <w:p w14:paraId="039A88F5" w14:textId="77777777" w:rsidR="00504B06" w:rsidRPr="000E488A" w:rsidRDefault="00504B06" w:rsidP="00504B06">
      <w:pPr>
        <w:jc w:val="center"/>
        <w:rPr>
          <w:rFonts w:ascii="Arial" w:hAnsi="Arial" w:cs="Arial"/>
          <w:lang w:val="mn-MN"/>
        </w:rPr>
      </w:pPr>
    </w:p>
    <w:p w14:paraId="5A84D061" w14:textId="77777777" w:rsidR="00504B06" w:rsidRPr="000E488A" w:rsidRDefault="00504B06" w:rsidP="00504B06">
      <w:pPr>
        <w:jc w:val="center"/>
        <w:rPr>
          <w:rFonts w:ascii="Arial" w:hAnsi="Arial" w:cs="Arial"/>
          <w:lang w:val="mn-MN"/>
        </w:rPr>
      </w:pPr>
    </w:p>
    <w:p w14:paraId="343B0DFA" w14:textId="77777777" w:rsidR="00504B06" w:rsidRPr="000E488A" w:rsidRDefault="00504B06" w:rsidP="00504B06">
      <w:pPr>
        <w:jc w:val="center"/>
        <w:rPr>
          <w:rFonts w:ascii="Arial" w:hAnsi="Arial" w:cs="Arial"/>
          <w:lang w:val="mn-MN"/>
        </w:rPr>
      </w:pPr>
    </w:p>
    <w:p w14:paraId="58940982" w14:textId="77777777" w:rsidR="00504B06" w:rsidRPr="000E488A" w:rsidRDefault="00504B06" w:rsidP="00504B06">
      <w:pPr>
        <w:jc w:val="center"/>
        <w:rPr>
          <w:rFonts w:ascii="Arial" w:hAnsi="Arial" w:cs="Arial"/>
          <w:lang w:val="mn-MN"/>
        </w:rPr>
      </w:pPr>
    </w:p>
    <w:p w14:paraId="423DAA53" w14:textId="77777777" w:rsidR="00504B06" w:rsidRPr="000E488A" w:rsidRDefault="00504B06" w:rsidP="00504B06">
      <w:pPr>
        <w:jc w:val="center"/>
        <w:rPr>
          <w:rFonts w:ascii="Arial" w:hAnsi="Arial" w:cs="Arial"/>
          <w:lang w:val="mn-MN"/>
        </w:rPr>
      </w:pPr>
    </w:p>
    <w:p w14:paraId="52BC13C8" w14:textId="77777777" w:rsidR="00504B06" w:rsidRPr="000E488A" w:rsidRDefault="00504B06" w:rsidP="00504B06">
      <w:pPr>
        <w:jc w:val="center"/>
        <w:rPr>
          <w:rFonts w:ascii="Arial" w:hAnsi="Arial" w:cs="Arial"/>
          <w:lang w:val="mn-MN"/>
        </w:rPr>
      </w:pPr>
    </w:p>
    <w:p w14:paraId="144FD380" w14:textId="77777777" w:rsidR="00504B06" w:rsidRPr="000E488A" w:rsidRDefault="00504B06" w:rsidP="00504B06">
      <w:pPr>
        <w:jc w:val="center"/>
        <w:rPr>
          <w:rFonts w:ascii="Arial" w:hAnsi="Arial" w:cs="Arial"/>
          <w:lang w:val="mn-MN"/>
        </w:rPr>
      </w:pPr>
    </w:p>
    <w:p w14:paraId="557181EE" w14:textId="77777777" w:rsidR="00504B06" w:rsidRPr="000E488A" w:rsidRDefault="00504B06" w:rsidP="00504B06">
      <w:pPr>
        <w:jc w:val="center"/>
        <w:rPr>
          <w:rFonts w:ascii="Arial" w:hAnsi="Arial" w:cs="Arial"/>
          <w:lang w:val="mn-MN"/>
        </w:rPr>
      </w:pPr>
    </w:p>
    <w:p w14:paraId="7E927CA5" w14:textId="77777777" w:rsidR="00504B06" w:rsidRPr="000E488A" w:rsidRDefault="00504B06" w:rsidP="00504B06">
      <w:pPr>
        <w:jc w:val="center"/>
        <w:rPr>
          <w:rFonts w:ascii="Arial" w:hAnsi="Arial" w:cs="Arial"/>
          <w:lang w:val="mn-MN"/>
        </w:rPr>
      </w:pPr>
    </w:p>
    <w:p w14:paraId="54C4C971" w14:textId="77777777" w:rsidR="00504B06" w:rsidRPr="000E488A" w:rsidRDefault="00504B06" w:rsidP="00504B06">
      <w:pPr>
        <w:jc w:val="center"/>
        <w:rPr>
          <w:rFonts w:ascii="Arial" w:hAnsi="Arial" w:cs="Arial"/>
          <w:lang w:val="mn-MN"/>
        </w:rPr>
      </w:pPr>
    </w:p>
    <w:p w14:paraId="1C70C580" w14:textId="77777777" w:rsidR="00504B06" w:rsidRPr="000E488A" w:rsidRDefault="00504B06" w:rsidP="00504B06">
      <w:pPr>
        <w:jc w:val="center"/>
        <w:rPr>
          <w:rFonts w:ascii="Arial" w:hAnsi="Arial" w:cs="Arial"/>
          <w:lang w:val="mn-MN"/>
        </w:rPr>
      </w:pPr>
    </w:p>
    <w:p w14:paraId="2D5583FC" w14:textId="77777777" w:rsidR="00504B06" w:rsidRPr="000E488A" w:rsidRDefault="00504B06" w:rsidP="00504B06">
      <w:pPr>
        <w:jc w:val="center"/>
        <w:rPr>
          <w:rFonts w:ascii="Arial" w:hAnsi="Arial" w:cs="Arial"/>
          <w:lang w:val="mn-MN"/>
        </w:rPr>
      </w:pPr>
    </w:p>
    <w:p w14:paraId="44B53523" w14:textId="77777777" w:rsidR="00504B06" w:rsidRPr="000E488A" w:rsidRDefault="00504B06" w:rsidP="00504B06">
      <w:pPr>
        <w:jc w:val="center"/>
        <w:rPr>
          <w:rFonts w:ascii="Arial" w:hAnsi="Arial" w:cs="Arial"/>
          <w:lang w:val="mn-MN"/>
        </w:rPr>
      </w:pPr>
    </w:p>
    <w:p w14:paraId="76C44A57" w14:textId="77777777" w:rsidR="00504B06" w:rsidRPr="000E488A" w:rsidRDefault="00504B06" w:rsidP="00504B06">
      <w:pPr>
        <w:jc w:val="center"/>
        <w:rPr>
          <w:rFonts w:ascii="Arial" w:hAnsi="Arial" w:cs="Arial"/>
          <w:lang w:val="mn-MN"/>
        </w:rPr>
      </w:pPr>
    </w:p>
    <w:p w14:paraId="6364E882" w14:textId="77777777" w:rsidR="00504B06" w:rsidRPr="000E488A" w:rsidRDefault="00504B06" w:rsidP="00504B06">
      <w:pPr>
        <w:jc w:val="center"/>
        <w:rPr>
          <w:rFonts w:ascii="Arial" w:hAnsi="Arial" w:cs="Arial"/>
          <w:lang w:val="mn-MN"/>
        </w:rPr>
      </w:pPr>
    </w:p>
    <w:p w14:paraId="3138BBA3" w14:textId="77777777" w:rsidR="00504B06" w:rsidRPr="000E488A" w:rsidRDefault="00504B06" w:rsidP="00504B06">
      <w:pPr>
        <w:jc w:val="center"/>
        <w:rPr>
          <w:rFonts w:ascii="Arial" w:hAnsi="Arial" w:cs="Arial"/>
          <w:lang w:val="mn-MN"/>
        </w:rPr>
      </w:pPr>
    </w:p>
    <w:p w14:paraId="68833215" w14:textId="77777777" w:rsidR="00504B06" w:rsidRPr="000E488A" w:rsidRDefault="00504B06" w:rsidP="00504B06">
      <w:pPr>
        <w:jc w:val="center"/>
        <w:rPr>
          <w:rFonts w:ascii="Arial" w:hAnsi="Arial" w:cs="Arial"/>
          <w:lang w:val="mn-MN"/>
        </w:rPr>
      </w:pPr>
    </w:p>
    <w:p w14:paraId="0C252F9E" w14:textId="77777777" w:rsidR="00504B06" w:rsidRPr="000E488A" w:rsidRDefault="00504B06" w:rsidP="00504B06">
      <w:pPr>
        <w:jc w:val="center"/>
        <w:rPr>
          <w:rFonts w:ascii="Arial" w:hAnsi="Arial" w:cs="Arial"/>
          <w:lang w:val="mn-MN"/>
        </w:rPr>
      </w:pPr>
    </w:p>
    <w:p w14:paraId="09A067AA" w14:textId="77777777" w:rsidR="00504B06" w:rsidRPr="000E488A" w:rsidRDefault="00504B06" w:rsidP="00504B06">
      <w:pPr>
        <w:jc w:val="center"/>
        <w:rPr>
          <w:rFonts w:ascii="Arial" w:hAnsi="Arial" w:cs="Arial"/>
          <w:lang w:val="mn-MN"/>
        </w:rPr>
      </w:pPr>
    </w:p>
    <w:p w14:paraId="69B59F20" w14:textId="77777777" w:rsidR="00504B06" w:rsidRPr="000E488A" w:rsidRDefault="00504B06" w:rsidP="00504B06">
      <w:pPr>
        <w:jc w:val="center"/>
        <w:rPr>
          <w:rFonts w:ascii="Arial" w:hAnsi="Arial" w:cs="Arial"/>
          <w:lang w:val="mn-MN"/>
        </w:rPr>
      </w:pPr>
    </w:p>
    <w:p w14:paraId="77A67B91" w14:textId="77777777" w:rsidR="00504B06" w:rsidRPr="000E488A" w:rsidRDefault="00504B06" w:rsidP="00504B06">
      <w:pPr>
        <w:jc w:val="center"/>
        <w:rPr>
          <w:rFonts w:ascii="Arial" w:hAnsi="Arial" w:cs="Arial"/>
          <w:lang w:val="mn-MN"/>
        </w:rPr>
      </w:pPr>
    </w:p>
    <w:p w14:paraId="302D0485" w14:textId="77777777" w:rsidR="00504B06" w:rsidRPr="000E488A" w:rsidRDefault="00504B06" w:rsidP="00504B06">
      <w:pPr>
        <w:rPr>
          <w:rFonts w:ascii="Arial" w:hAnsi="Arial" w:cs="Arial"/>
          <w:lang w:val="mn-MN"/>
        </w:rPr>
      </w:pPr>
    </w:p>
    <w:p w14:paraId="045EE8CC" w14:textId="77777777" w:rsidR="00504B06" w:rsidRPr="000E488A" w:rsidRDefault="00504B06" w:rsidP="00504B06">
      <w:pPr>
        <w:tabs>
          <w:tab w:val="center" w:pos="4677"/>
          <w:tab w:val="right" w:pos="9355"/>
        </w:tabs>
        <w:rPr>
          <w:rFonts w:ascii="Arial" w:hAnsi="Arial" w:cs="Arial"/>
          <w:lang w:val="mn-MN"/>
        </w:rPr>
      </w:pPr>
    </w:p>
    <w:p w14:paraId="7F91D1E4" w14:textId="77777777" w:rsidR="00504B06" w:rsidRPr="000E488A" w:rsidRDefault="00504B06" w:rsidP="00504B06">
      <w:pPr>
        <w:tabs>
          <w:tab w:val="center" w:pos="4677"/>
          <w:tab w:val="right" w:pos="9355"/>
        </w:tabs>
        <w:rPr>
          <w:rFonts w:ascii="Arial" w:hAnsi="Arial" w:cs="Arial"/>
          <w:lang w:val="mn-MN"/>
        </w:rPr>
      </w:pPr>
    </w:p>
    <w:p w14:paraId="4A132A9F" w14:textId="481598C0" w:rsidR="00504B06" w:rsidRPr="000E488A" w:rsidRDefault="00504B06" w:rsidP="00504B06">
      <w:pPr>
        <w:tabs>
          <w:tab w:val="center" w:pos="4677"/>
          <w:tab w:val="right" w:pos="9355"/>
        </w:tabs>
        <w:rPr>
          <w:rFonts w:ascii="Arial" w:hAnsi="Arial" w:cs="Arial"/>
          <w:b/>
          <w:bCs/>
          <w:lang w:val="mn-MN"/>
        </w:rPr>
      </w:pPr>
      <w:r w:rsidRPr="000E488A">
        <w:rPr>
          <w:rFonts w:ascii="Arial" w:hAnsi="Arial" w:cs="Arial"/>
          <w:lang w:val="mn-MN"/>
        </w:rPr>
        <w:tab/>
      </w:r>
      <w:r w:rsidRPr="000E488A">
        <w:rPr>
          <w:rFonts w:ascii="Arial" w:hAnsi="Arial" w:cs="Arial"/>
          <w:b/>
          <w:bCs/>
          <w:lang w:val="mn-MN"/>
        </w:rPr>
        <w:t>2026 ОН</w:t>
      </w:r>
    </w:p>
    <w:p w14:paraId="63551ECB" w14:textId="77777777" w:rsidR="00504B06" w:rsidRPr="000E488A" w:rsidRDefault="00504B06" w:rsidP="00504B06">
      <w:pPr>
        <w:tabs>
          <w:tab w:val="center" w:pos="4677"/>
          <w:tab w:val="right" w:pos="9355"/>
        </w:tabs>
        <w:jc w:val="center"/>
        <w:rPr>
          <w:rFonts w:ascii="Arial" w:hAnsi="Arial" w:cs="Arial"/>
          <w:b/>
          <w:lang w:val="mn-MN"/>
        </w:rPr>
      </w:pPr>
      <w:r w:rsidRPr="000E488A">
        <w:rPr>
          <w:rFonts w:ascii="Arial" w:hAnsi="Arial" w:cs="Arial"/>
          <w:b/>
          <w:lang w:val="mn-MN"/>
        </w:rPr>
        <w:lastRenderedPageBreak/>
        <w:t>ЕРӨНХИЙ МЭДЭЭЛЭЛ</w:t>
      </w:r>
    </w:p>
    <w:p w14:paraId="538B3C85" w14:textId="77777777" w:rsidR="00504B06" w:rsidRPr="000E488A" w:rsidRDefault="00504B06" w:rsidP="00504B06">
      <w:pPr>
        <w:jc w:val="center"/>
        <w:rPr>
          <w:rFonts w:ascii="Arial" w:hAnsi="Arial" w:cs="Arial"/>
          <w:lang w:val="mn-MN"/>
        </w:rPr>
      </w:pPr>
    </w:p>
    <w:p w14:paraId="1F9D8DF0"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Монгол Улсын Үндсэн хуульд хүний эрх, эрх чөлөө, шударга ёс, үндэснийхээ эв нэгдлийг эрхэмлэн дээдэлж, эх орондоо хүмүүнлэг, иргэний ардчилсан нийгэм цогцлуулан хөгжүүлэхийг эрхэм зорилго болгосон. Үүний нэгэн илрэл нь иргэдийн хөдөлмөрлөх болон түүнтэй холбогдсон нийгмийн хамгааллын эрхийн баталгааг хангах явдал бөгөөд энэ хүрээнд 1995 оноос даатгуулагч бүр хөдөлмөрийн хөлс, түүнтэй адилтгах орлогоосоо тодорхой хувь хэмжээгээр шимтгэл төлж, сан бүрдүүлэх, уг сангаас төлсөн шимтгэл, авч байсан цалин хөлстэйгөө уялдаатай тэтгэвэр, тэтгэмж авах агуулга бүхий эв санааны нэгдлийн зарчимд үндэслэсэн хуваарилалтын санхүүжилттэй нийгмийн даатгалын тогтолцоог бүрдүүлсэн. </w:t>
      </w:r>
    </w:p>
    <w:p w14:paraId="7A5AFEEF" w14:textId="77777777" w:rsidR="00504B06" w:rsidRPr="000E488A" w:rsidRDefault="00504B06" w:rsidP="00504B06">
      <w:pPr>
        <w:ind w:firstLine="567"/>
        <w:jc w:val="both"/>
        <w:rPr>
          <w:rFonts w:ascii="Arial" w:hAnsi="Arial" w:cs="Arial"/>
          <w:lang w:val="mn-MN"/>
        </w:rPr>
      </w:pPr>
    </w:p>
    <w:p w14:paraId="0FF3135C"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асрамжид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14:paraId="7B3A5FB3" w14:textId="77777777" w:rsidR="00504B06" w:rsidRPr="000E488A" w:rsidRDefault="00504B06" w:rsidP="00504B06">
      <w:pPr>
        <w:ind w:firstLine="567"/>
        <w:jc w:val="both"/>
        <w:rPr>
          <w:rFonts w:ascii="Arial" w:hAnsi="Arial" w:cs="Arial"/>
          <w:lang w:val="mn-MN"/>
        </w:rPr>
      </w:pPr>
    </w:p>
    <w:p w14:paraId="09764779"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Монгол Улсын хувьд 1991 оноос өмнө нийгмийн даатгалын харилцаа нь төрийн зохицуулалт зонхилсон, дийлэнх зардал улсын төсвөөс зарцуулагддаг байсан. Харин зах зээлийн эдийн засгийн харилцаанд нийцүүлэн Нийгмийн даатгалын багц хуулийг 1994 онд баталж, 1995 оноос хэрэгжүүлж шимтгэлд суурилсан нийгмийн даатгалын шинэ тогтолцоо нэвтрүүлсэн нь нийгэм, эдийн засгийн хүрээнд хийгдсэн томоохон шинэчлэлийн нэг бөгөөд уг хуулиар ажил олгогчид, ажил хөдөлмөр эрхэлж байгаа иргэдийн нийгмийн даатгалын шимтгэл төлөлтөөр сан бүрдүүлж, уг сангаас даатгуулагчид төлсөн шимтгэл, авч байсан цалин хөлстэй нь уялдсан тэтгэвэр, тэтгэмж, төлбөр, зардал олгох тогтолцоог бүрдүүлсэн.</w:t>
      </w:r>
    </w:p>
    <w:p w14:paraId="19A0A0BC" w14:textId="77777777" w:rsidR="00504B06" w:rsidRPr="000E488A" w:rsidRDefault="00504B06" w:rsidP="00504B06">
      <w:pPr>
        <w:jc w:val="center"/>
        <w:rPr>
          <w:rFonts w:ascii="Arial" w:hAnsi="Arial" w:cs="Arial"/>
          <w:b/>
          <w:lang w:val="mn-MN"/>
        </w:rPr>
      </w:pPr>
    </w:p>
    <w:p w14:paraId="4243137B" w14:textId="77777777" w:rsidR="00504B06" w:rsidRPr="000E488A" w:rsidRDefault="00504B06" w:rsidP="00504B06">
      <w:pPr>
        <w:jc w:val="center"/>
        <w:rPr>
          <w:rFonts w:ascii="Arial" w:hAnsi="Arial" w:cs="Arial"/>
          <w:b/>
          <w:lang w:val="mn-MN"/>
        </w:rPr>
      </w:pPr>
      <w:r w:rsidRPr="000E488A">
        <w:rPr>
          <w:rFonts w:ascii="Arial" w:hAnsi="Arial" w:cs="Arial"/>
          <w:b/>
          <w:lang w:val="mn-MN"/>
        </w:rPr>
        <w:t xml:space="preserve">УРЬДЧИЛАН ТАНДАН СУДЛАХ </w:t>
      </w:r>
    </w:p>
    <w:p w14:paraId="224F1E97" w14:textId="77777777" w:rsidR="00504B06" w:rsidRPr="000E488A" w:rsidRDefault="00504B06" w:rsidP="00504B06">
      <w:pPr>
        <w:jc w:val="center"/>
        <w:rPr>
          <w:rFonts w:ascii="Arial" w:hAnsi="Arial" w:cs="Arial"/>
          <w:b/>
          <w:lang w:val="mn-MN"/>
        </w:rPr>
      </w:pPr>
      <w:r w:rsidRPr="000E488A">
        <w:rPr>
          <w:rFonts w:ascii="Arial" w:hAnsi="Arial" w:cs="Arial"/>
          <w:b/>
          <w:lang w:val="mn-MN"/>
        </w:rPr>
        <w:t>ҮНЭЛГЭЭНИЙ ТАЙЛАН</w:t>
      </w:r>
    </w:p>
    <w:p w14:paraId="50555694" w14:textId="77777777" w:rsidR="00504B06" w:rsidRPr="000E488A" w:rsidRDefault="00504B06" w:rsidP="00504B06">
      <w:pPr>
        <w:ind w:firstLine="720"/>
        <w:jc w:val="center"/>
        <w:rPr>
          <w:rFonts w:ascii="Arial" w:hAnsi="Arial" w:cs="Arial"/>
          <w:lang w:val="mn-MN"/>
        </w:rPr>
      </w:pPr>
    </w:p>
    <w:p w14:paraId="74E74FCB" w14:textId="77777777" w:rsidR="00504B06" w:rsidRPr="000E488A" w:rsidRDefault="00504B06" w:rsidP="00504B06">
      <w:pPr>
        <w:ind w:firstLine="567"/>
        <w:jc w:val="both"/>
        <w:rPr>
          <w:rFonts w:ascii="Arial" w:hAnsi="Arial" w:cs="Arial"/>
          <w:lang w:val="mn-MN"/>
        </w:rPr>
      </w:pPr>
      <w:r w:rsidRPr="000E488A">
        <w:rPr>
          <w:rStyle w:val="FontStyle12"/>
          <w:noProof/>
          <w:sz w:val="24"/>
          <w:szCs w:val="24"/>
          <w:lang w:val="mn-MN"/>
        </w:rPr>
        <w:t>Нийгмийн даатгалын ерөнхий хуульд нэмэлт, өөрчлөлт оруулах тухай хуулийн төслийг</w:t>
      </w:r>
      <w:r w:rsidRPr="000E488A">
        <w:rPr>
          <w:rFonts w:ascii="Arial" w:hAnsi="Arial" w:cs="Arial"/>
          <w:lang w:val="mn-MN"/>
        </w:rPr>
        <w:t xml:space="preserve">  Хууль тогтоомжийн тухай хуулийн 13 дугаар зүйлд “Хууль тогтоомжийн хэрэгцээ, шаардлагыг урьдчилан тандан судлах” гэж, 12 дугаар зүйлийн 12.1.2-т “хууль тогтоомжийн хэрэгцээ, шаардлагыг урьдчилан тандан судлах аргачлалыг Засгийн газар баталж мөрдүүлнэ.” гэж тус тус заасны хүрээнд Засгийн газрын 2016 оны 59 дүгээр тогтоолын 1 дүгээр хавсралтаар батлагдсан “Хууль тогтоомжийн хэрэгцээ, шаардлагыг урьдчилан тандан судлах аргачлалын /цаашид Аргачлал гэх/  2.1-д заасан үе шатны дагуу хийж гүйцэтгэлээ. </w:t>
      </w:r>
    </w:p>
    <w:p w14:paraId="68ED0B64" w14:textId="77777777" w:rsidR="00504B06" w:rsidRPr="000E488A" w:rsidRDefault="00504B06" w:rsidP="00504B06">
      <w:pPr>
        <w:ind w:firstLine="720"/>
        <w:jc w:val="center"/>
        <w:rPr>
          <w:rFonts w:ascii="Arial" w:hAnsi="Arial" w:cs="Arial"/>
          <w:lang w:val="mn-MN"/>
        </w:rPr>
      </w:pPr>
    </w:p>
    <w:p w14:paraId="68DAE3DA" w14:textId="77777777" w:rsidR="00504B06" w:rsidRPr="000E488A" w:rsidRDefault="00504B06" w:rsidP="00504B06">
      <w:pPr>
        <w:jc w:val="center"/>
        <w:rPr>
          <w:rFonts w:ascii="Arial" w:hAnsi="Arial" w:cs="Arial"/>
          <w:b/>
          <w:lang w:val="mn-MN"/>
        </w:rPr>
      </w:pPr>
      <w:r w:rsidRPr="000E488A">
        <w:rPr>
          <w:rFonts w:ascii="Arial" w:hAnsi="Arial" w:cs="Arial"/>
          <w:b/>
          <w:lang w:val="mn-MN"/>
        </w:rPr>
        <w:t>НЭГ. АСУУДАЛД ДҮН ШИНЖИЛГЭЭ ХИЙСЭН БАЙДАЛ</w:t>
      </w:r>
    </w:p>
    <w:p w14:paraId="30640AF2" w14:textId="77777777" w:rsidR="00504B06" w:rsidRPr="000E488A" w:rsidRDefault="00504B06" w:rsidP="00504B06">
      <w:pPr>
        <w:jc w:val="center"/>
        <w:rPr>
          <w:rFonts w:ascii="Arial" w:hAnsi="Arial" w:cs="Arial"/>
          <w:lang w:val="mn-MN"/>
        </w:rPr>
      </w:pPr>
    </w:p>
    <w:p w14:paraId="0904BD36" w14:textId="77777777" w:rsidR="00504B06" w:rsidRPr="000E488A" w:rsidRDefault="00504B06" w:rsidP="00504B06">
      <w:pPr>
        <w:widowControl w:val="0"/>
        <w:ind w:firstLine="567"/>
        <w:jc w:val="both"/>
        <w:rPr>
          <w:rFonts w:ascii="Arial" w:eastAsia="Arial" w:hAnsi="Arial" w:cs="Arial"/>
          <w:lang w:val="mn-MN"/>
        </w:rPr>
      </w:pPr>
      <w:r w:rsidRPr="000E488A">
        <w:rPr>
          <w:rFonts w:ascii="Arial" w:eastAsia="Arial" w:hAnsi="Arial" w:cs="Arial"/>
          <w:lang w:val="mn-MN"/>
        </w:rPr>
        <w:t xml:space="preserve">Улсын Их Хурлын 1994 оны нэгдсэн чуулганаар </w:t>
      </w:r>
      <w:r w:rsidRPr="000E488A">
        <w:rPr>
          <w:rStyle w:val="FontStyle12"/>
          <w:noProof/>
          <w:sz w:val="24"/>
          <w:szCs w:val="24"/>
          <w:lang w:val="mn-MN"/>
        </w:rPr>
        <w:t xml:space="preserve">Нийгмийн даатгалын багц </w:t>
      </w:r>
      <w:r w:rsidRPr="000E488A">
        <w:rPr>
          <w:rFonts w:ascii="Arial" w:eastAsia="Arial" w:hAnsi="Arial" w:cs="Arial"/>
          <w:lang w:val="mn-MN"/>
        </w:rPr>
        <w:t xml:space="preserve">хуулийг хэлэлцэн баталж, 2023 оны нэгдсэн чуулганаар эдгээр хуулийн шинэчилсэн найруулгыг баталсан. </w:t>
      </w:r>
    </w:p>
    <w:p w14:paraId="15DB652F" w14:textId="77777777" w:rsidR="00504B06" w:rsidRPr="000E488A" w:rsidRDefault="00504B06" w:rsidP="00504B06">
      <w:pPr>
        <w:widowControl w:val="0"/>
        <w:ind w:firstLine="567"/>
        <w:jc w:val="both"/>
        <w:rPr>
          <w:rFonts w:ascii="Arial" w:eastAsia="Arial" w:hAnsi="Arial" w:cs="Arial"/>
          <w:lang w:val="mn-MN"/>
        </w:rPr>
      </w:pPr>
    </w:p>
    <w:p w14:paraId="1CC58821" w14:textId="77777777" w:rsidR="00504B06" w:rsidRPr="000E488A" w:rsidRDefault="00504B06" w:rsidP="00504B06">
      <w:pPr>
        <w:widowControl w:val="0"/>
        <w:ind w:firstLine="567"/>
        <w:jc w:val="both"/>
        <w:rPr>
          <w:rFonts w:ascii="Arial" w:eastAsia="Arial" w:hAnsi="Arial" w:cs="Arial"/>
          <w:lang w:val="mn-MN"/>
        </w:rPr>
      </w:pPr>
      <w:r w:rsidRPr="000E488A">
        <w:rPr>
          <w:rStyle w:val="FontStyle12"/>
          <w:noProof/>
          <w:sz w:val="24"/>
          <w:szCs w:val="24"/>
          <w:lang w:val="mn-MN"/>
        </w:rPr>
        <w:t xml:space="preserve">Нийгмийн даатгалын ерөнхий хуульд нэмэлт, өөрчлөлт оруулах тухай хуулийн төслийг </w:t>
      </w:r>
      <w:r w:rsidRPr="000E488A">
        <w:rPr>
          <w:rFonts w:ascii="Arial" w:eastAsia="Arial" w:hAnsi="Arial" w:cs="Arial"/>
          <w:lang w:val="mn-MN"/>
        </w:rPr>
        <w:t>боловсруулах болсон үндэслэл, хэрэгцээ шаардлага нь Нийгмийн даатгалын ерөнхий хуулийн 7 дугаар зүйлийн 7.6 дахь заалтад ажил хөдөлмөр эрхэлж байгаа өндөр насны тэтгэвэр авагч 65 насанд хүрсэн тохиолдолд өөрөө хүсвэл тэтгэврийн даатгалд даатгуулахгүй байх болохоор заасан зохицуулалт</w:t>
      </w:r>
      <w:r w:rsidRPr="000E488A">
        <w:rPr>
          <w:rFonts w:ascii="Arial" w:eastAsia="Arial" w:hAnsi="Arial"/>
          <w:szCs w:val="30"/>
          <w:lang w:val="mn-MN" w:bidi="mn-Mong-CN"/>
        </w:rPr>
        <w:t>ад нэмэлт, өөрчлөлт оруулан</w:t>
      </w:r>
      <w:r w:rsidRPr="000E488A">
        <w:rPr>
          <w:rFonts w:ascii="Arial" w:eastAsia="Arial" w:hAnsi="Arial" w:cs="Arial"/>
          <w:lang w:val="mn-MN"/>
        </w:rPr>
        <w:t xml:space="preserve"> ажил хөдөлмөр эрхэлж байгаа өндөр насны тэтгэвэр авагчийг нас харгалзахгүйгээр, Цэргийн алба хаагчийн тэтгэвэр, тэтгэмжийн тухай хуули</w:t>
      </w:r>
      <w:r w:rsidRPr="000E488A">
        <w:rPr>
          <w:rFonts w:ascii="Arial" w:eastAsia="Arial" w:hAnsi="Arial"/>
          <w:szCs w:val="30"/>
          <w:lang w:val="mn-MN" w:bidi="mn-Mong-CN"/>
        </w:rPr>
        <w:t>йн 8 дугаар зүйлийн 8.1 дэх хэсэгт заасан</w:t>
      </w:r>
      <w:r w:rsidRPr="000E488A">
        <w:rPr>
          <w:rFonts w:ascii="Arial" w:eastAsia="Arial" w:hAnsi="Arial" w:cs="Arial"/>
          <w:lang w:val="mn-MN"/>
        </w:rPr>
        <w:t xml:space="preserve"> ажил хөдөлмөр эрхэлж байгаа тэтгэвэр авагчид </w:t>
      </w:r>
      <w:bookmarkStart w:id="0" w:name="_Hlk208303418"/>
      <w:r w:rsidRPr="000E488A">
        <w:rPr>
          <w:rFonts w:ascii="Arial" w:eastAsia="Arial" w:hAnsi="Arial" w:cs="Arial"/>
          <w:lang w:val="mn-MN"/>
        </w:rPr>
        <w:t>ижил үйлчлэх эрх зүйн үндсийг бүрдүүлэхэд оршиж байгаа юм.</w:t>
      </w:r>
    </w:p>
    <w:bookmarkEnd w:id="0"/>
    <w:p w14:paraId="61041B79" w14:textId="77777777" w:rsidR="00504B06" w:rsidRPr="000E488A" w:rsidRDefault="00504B06" w:rsidP="00504B06">
      <w:pPr>
        <w:pStyle w:val="BodyText1"/>
        <w:shd w:val="clear" w:color="auto" w:fill="auto"/>
        <w:spacing w:before="0" w:after="0" w:line="240" w:lineRule="auto"/>
        <w:rPr>
          <w:sz w:val="24"/>
          <w:szCs w:val="24"/>
          <w:lang w:val="mn-MN"/>
        </w:rPr>
      </w:pPr>
    </w:p>
    <w:p w14:paraId="759EE7B7" w14:textId="77777777" w:rsidR="00504B06" w:rsidRPr="000E488A" w:rsidRDefault="00504B06" w:rsidP="00504B06">
      <w:pPr>
        <w:pStyle w:val="BodyText1"/>
        <w:shd w:val="clear" w:color="auto" w:fill="auto"/>
        <w:spacing w:before="0" w:after="0" w:line="240" w:lineRule="auto"/>
        <w:ind w:firstLine="567"/>
        <w:rPr>
          <w:sz w:val="24"/>
          <w:szCs w:val="24"/>
          <w:lang w:val="mn-MN"/>
        </w:rPr>
      </w:pPr>
      <w:r w:rsidRPr="000E488A">
        <w:rPr>
          <w:sz w:val="24"/>
          <w:szCs w:val="24"/>
          <w:lang w:val="mn-MN"/>
        </w:rPr>
        <w:t xml:space="preserve">Иймд Аргачлалын 3-т заасны дагуу асуудалд дүн шинжилгээ хийхдээ асуудлыг тодорхойлж, шийдвэрлэх гэж байгаа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оновчтой тогтоож, улмаар түүнийг үүсгэж байгаа шалтгаан, нөхцөлийг тодорхойлохоор зорилоо. </w:t>
      </w:r>
    </w:p>
    <w:p w14:paraId="6C2C53DC" w14:textId="77777777" w:rsidR="00504B06" w:rsidRPr="000E488A" w:rsidRDefault="00504B06" w:rsidP="00504B06">
      <w:pPr>
        <w:pStyle w:val="BodyText1"/>
        <w:shd w:val="clear" w:color="auto" w:fill="auto"/>
        <w:spacing w:before="0" w:after="0" w:line="240" w:lineRule="auto"/>
        <w:ind w:firstLine="567"/>
        <w:rPr>
          <w:sz w:val="24"/>
          <w:szCs w:val="24"/>
          <w:lang w:val="mn-MN"/>
        </w:rPr>
      </w:pPr>
    </w:p>
    <w:p w14:paraId="7B9A0CD7" w14:textId="77777777" w:rsidR="00504B06" w:rsidRPr="000E488A" w:rsidRDefault="00504B06" w:rsidP="00504B06">
      <w:pPr>
        <w:pStyle w:val="BodyText1"/>
        <w:shd w:val="clear" w:color="auto" w:fill="auto"/>
        <w:spacing w:before="0" w:after="0" w:line="240" w:lineRule="auto"/>
        <w:ind w:firstLine="567"/>
        <w:rPr>
          <w:b/>
          <w:sz w:val="24"/>
          <w:szCs w:val="24"/>
          <w:lang w:val="mn-MN"/>
        </w:rPr>
      </w:pPr>
      <w:r w:rsidRPr="000E488A">
        <w:rPr>
          <w:b/>
          <w:sz w:val="24"/>
          <w:szCs w:val="24"/>
          <w:lang w:val="mn-MN"/>
        </w:rPr>
        <w:t>1.1.Асуудлын мөн чанар, цар хүрээг тодорхойлсон байдал:</w:t>
      </w:r>
    </w:p>
    <w:p w14:paraId="5FEB7FED" w14:textId="77777777" w:rsidR="00504B06" w:rsidRPr="000E488A" w:rsidRDefault="00504B06" w:rsidP="00504B06">
      <w:pPr>
        <w:ind w:firstLine="567"/>
        <w:jc w:val="both"/>
        <w:rPr>
          <w:rFonts w:ascii="Arial" w:hAnsi="Arial" w:cs="Arial"/>
          <w:bCs/>
          <w:lang w:val="mn-MN"/>
        </w:rPr>
      </w:pPr>
    </w:p>
    <w:p w14:paraId="68978F9F" w14:textId="77777777" w:rsidR="00504B06" w:rsidRPr="000E488A" w:rsidRDefault="00504B06" w:rsidP="00504B06">
      <w:pPr>
        <w:widowControl w:val="0"/>
        <w:ind w:firstLine="567"/>
        <w:jc w:val="both"/>
        <w:rPr>
          <w:rFonts w:ascii="Arial" w:hAnsi="Arial" w:cs="Arial"/>
          <w:lang w:val="mn-MN"/>
        </w:rPr>
      </w:pPr>
      <w:r w:rsidRPr="000E488A">
        <w:rPr>
          <w:rFonts w:ascii="Arial" w:hAnsi="Arial" w:cs="Arial"/>
          <w:noProof/>
          <w:lang w:val="mn-MN"/>
        </w:rPr>
        <w:t xml:space="preserve">Нийгмийн даатгалын ерөнхий хуульд тэтгэврийн даатгалын шимтгэл төлөхгүй байх сайн дурын сонголтыг бүх насны тэтгэвэр авагч иргэнд хамааруулах </w:t>
      </w:r>
      <w:r w:rsidRPr="000E488A">
        <w:rPr>
          <w:rFonts w:ascii="Arial" w:eastAsia="Arial" w:hAnsi="Arial" w:cs="Arial"/>
          <w:lang w:val="mn-MN"/>
        </w:rPr>
        <w:t>харилцааг хуульд нэмэлт, өөрчлөлт оруулах замаар бий болгох</w:t>
      </w:r>
      <w:r w:rsidRPr="000E488A">
        <w:rPr>
          <w:rFonts w:ascii="Arial" w:hAnsi="Arial" w:cs="Arial"/>
          <w:bCs/>
          <w:lang w:val="mn-MN"/>
        </w:rPr>
        <w:t xml:space="preserve"> шаардлага байгаа болно.</w:t>
      </w:r>
    </w:p>
    <w:p w14:paraId="196DAF84" w14:textId="77777777" w:rsidR="00504B06" w:rsidRPr="000E488A" w:rsidRDefault="00504B06" w:rsidP="00504B06">
      <w:pPr>
        <w:ind w:firstLine="567"/>
        <w:jc w:val="both"/>
        <w:rPr>
          <w:rFonts w:ascii="Arial" w:hAnsi="Arial" w:cs="Arial"/>
          <w:lang w:val="mn-MN"/>
        </w:rPr>
      </w:pPr>
    </w:p>
    <w:p w14:paraId="1FF30BE2" w14:textId="77777777" w:rsidR="00504B06" w:rsidRPr="000E488A" w:rsidRDefault="00504B06" w:rsidP="00504B06">
      <w:pPr>
        <w:ind w:firstLine="567"/>
        <w:jc w:val="both"/>
        <w:rPr>
          <w:rFonts w:ascii="Arial" w:hAnsi="Arial" w:cs="Arial"/>
          <w:bCs/>
          <w:lang w:val="mn-MN"/>
        </w:rPr>
      </w:pPr>
      <w:r w:rsidRPr="000E488A">
        <w:rPr>
          <w:rFonts w:ascii="Arial" w:hAnsi="Arial" w:cs="Arial"/>
          <w:i/>
          <w:u w:val="single"/>
          <w:lang w:val="mn-MN"/>
        </w:rPr>
        <w:t>Эрх зүйн зохицуулалт</w:t>
      </w:r>
      <w:r w:rsidRPr="000E488A">
        <w:rPr>
          <w:rFonts w:ascii="Arial" w:hAnsi="Arial" w:cs="Arial"/>
          <w:lang w:val="mn-MN"/>
        </w:rPr>
        <w:t xml:space="preserve">: </w:t>
      </w:r>
      <w:r w:rsidRPr="000E488A">
        <w:rPr>
          <w:rFonts w:ascii="Arial" w:hAnsi="Arial" w:cs="Arial"/>
          <w:shd w:val="clear" w:color="auto" w:fill="FFFFFF"/>
          <w:lang w:val="mn-MN"/>
        </w:rPr>
        <w:t>Монгол Улсын урт хугацааны хөгжлийн бодлого “Алсын хараа-2050”-д 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болгох гэж тусгагдсан.</w:t>
      </w:r>
    </w:p>
    <w:p w14:paraId="4A1BA808" w14:textId="77777777" w:rsidR="00504B06" w:rsidRPr="000E488A" w:rsidRDefault="00504B06" w:rsidP="00504B06">
      <w:pPr>
        <w:tabs>
          <w:tab w:val="left" w:pos="993"/>
        </w:tabs>
        <w:contextualSpacing/>
        <w:jc w:val="both"/>
        <w:rPr>
          <w:rFonts w:ascii="Arial" w:hAnsi="Arial" w:cs="Arial"/>
          <w:lang w:val="mn-MN"/>
        </w:rPr>
      </w:pPr>
    </w:p>
    <w:p w14:paraId="220A06F6" w14:textId="77777777" w:rsidR="00504B06" w:rsidRPr="000E488A" w:rsidRDefault="00504B06" w:rsidP="00504B06">
      <w:pPr>
        <w:tabs>
          <w:tab w:val="left" w:pos="993"/>
        </w:tabs>
        <w:ind w:firstLine="567"/>
        <w:contextualSpacing/>
        <w:jc w:val="both"/>
        <w:rPr>
          <w:rFonts w:ascii="Arial" w:hAnsi="Arial" w:cs="Arial"/>
          <w:lang w:val="mn-MN"/>
        </w:rPr>
      </w:pPr>
      <w:r w:rsidRPr="000E488A">
        <w:rPr>
          <w:rFonts w:ascii="Arial" w:hAnsi="Arial" w:cs="Arial"/>
          <w:i/>
          <w:u w:val="single"/>
          <w:lang w:val="mn-MN"/>
        </w:rPr>
        <w:t>Практик хэрэгжилтийн байдал</w:t>
      </w:r>
      <w:r w:rsidRPr="000E488A">
        <w:rPr>
          <w:rFonts w:ascii="Arial" w:hAnsi="Arial" w:cs="Arial"/>
          <w:lang w:val="mn-MN"/>
        </w:rPr>
        <w:t xml:space="preserve">: </w:t>
      </w:r>
      <w:r w:rsidRPr="000E488A">
        <w:rPr>
          <w:rFonts w:ascii="Arial" w:hAnsi="Arial" w:cs="Arial"/>
          <w:shd w:val="clear" w:color="auto" w:fill="FFFFFF"/>
          <w:lang w:val="mn-MN"/>
        </w:rPr>
        <w:t xml:space="preserve">Нийгмийн даатгалын ерөнхий хуульд нэмэлт, өөрчлөлт оруулах </w:t>
      </w:r>
      <w:r w:rsidRPr="000E488A">
        <w:rPr>
          <w:rFonts w:ascii="Arial" w:hAnsi="Arial" w:cs="Arial"/>
          <w:lang w:val="mn-MN"/>
        </w:rPr>
        <w:t xml:space="preserve">дараах практик хэрэгцээ шаардлага байгааг дээр дурдсан болно. </w:t>
      </w:r>
    </w:p>
    <w:p w14:paraId="75B9CCDA" w14:textId="77777777" w:rsidR="00504B06" w:rsidRPr="000E488A" w:rsidRDefault="00504B06" w:rsidP="00504B06">
      <w:pPr>
        <w:ind w:firstLine="567"/>
        <w:jc w:val="both"/>
        <w:rPr>
          <w:rFonts w:ascii="Arial" w:hAnsi="Arial" w:cs="Arial"/>
          <w:lang w:val="mn-MN"/>
        </w:rPr>
      </w:pPr>
    </w:p>
    <w:p w14:paraId="73F4BDF4" w14:textId="77777777" w:rsidR="00504B06" w:rsidRPr="000E488A" w:rsidRDefault="00504B06" w:rsidP="00504B06">
      <w:pPr>
        <w:ind w:firstLine="567"/>
        <w:jc w:val="both"/>
        <w:rPr>
          <w:rFonts w:ascii="Arial" w:hAnsi="Arial" w:cs="Arial"/>
          <w:b/>
          <w:i/>
          <w:lang w:val="mn-MN"/>
        </w:rPr>
      </w:pPr>
      <w:r w:rsidRPr="000E488A">
        <w:rPr>
          <w:rFonts w:ascii="Arial" w:hAnsi="Arial" w:cs="Arial"/>
          <w:b/>
          <w:i/>
          <w:lang w:val="mn-MN"/>
        </w:rPr>
        <w:t>1.2.Эрх, хууль ёсны ашиг сонирхол нь хөндөгдөж байгаа этгээдийг тодорхойлсон байдал:</w:t>
      </w:r>
    </w:p>
    <w:p w14:paraId="0F28361A" w14:textId="77777777" w:rsidR="00504B06" w:rsidRPr="000E488A" w:rsidRDefault="00504B06" w:rsidP="00504B06">
      <w:pPr>
        <w:ind w:firstLine="567"/>
        <w:rPr>
          <w:rFonts w:ascii="Arial" w:hAnsi="Arial" w:cs="Arial"/>
          <w:i/>
          <w:lang w:val="mn-MN"/>
        </w:rPr>
      </w:pPr>
    </w:p>
    <w:p w14:paraId="14B02BAF" w14:textId="77777777" w:rsidR="00504B06" w:rsidRPr="000E488A" w:rsidRDefault="00504B06" w:rsidP="00504B06">
      <w:pPr>
        <w:ind w:firstLine="567"/>
        <w:jc w:val="both"/>
        <w:rPr>
          <w:rFonts w:ascii="Arial" w:hAnsi="Arial" w:cs="Arial"/>
          <w:bCs/>
          <w:lang w:val="mn-MN"/>
        </w:rPr>
      </w:pPr>
      <w:r w:rsidRPr="000E488A">
        <w:rPr>
          <w:rFonts w:ascii="Arial" w:hAnsi="Arial" w:cs="Arial"/>
          <w:lang w:val="mn-MN"/>
        </w:rPr>
        <w:t>Дээр дурдсан нөхцөл байдлаас дүгнэж үзвэл, Нийгмийн даатгалын ерөнхий хуульд нэмэлт, өөрчлөлт оруулах ш</w:t>
      </w:r>
      <w:r w:rsidRPr="000E488A">
        <w:rPr>
          <w:rFonts w:ascii="Arial" w:hAnsi="Arial" w:cs="Arial"/>
          <w:bCs/>
          <w:lang w:val="mn-MN"/>
        </w:rPr>
        <w:t xml:space="preserve">инэ зохицуулалт нь өндөр насны тэтгэвэр авагчийн нийгмийн хамгаалал, эрх зүйн байдалд ихээхэн дэмжлэг үзүүлж байгаа хэдий ч хууль батлагдсанаас хойших хугацаанд </w:t>
      </w:r>
      <w:r w:rsidRPr="000E488A">
        <w:rPr>
          <w:rFonts w:ascii="Arial" w:hAnsi="Arial" w:cs="Arial"/>
          <w:bCs/>
          <w:lang w:val="mn-MN" w:bidi="mn-Mong-CN"/>
        </w:rPr>
        <w:t xml:space="preserve">өндөр насны тэтгэвэрт гарсан боловч нийгмийн даатгалын шимтгэл төлөх харилцааг наснаас хамааруулан ялгавартай төлөх нөхцөлийг бүрдүүлсэн нь  </w:t>
      </w:r>
      <w:r w:rsidRPr="000E488A">
        <w:rPr>
          <w:rFonts w:ascii="Arial" w:hAnsi="Arial" w:cs="Arial"/>
          <w:bCs/>
          <w:lang w:val="mn-MN"/>
        </w:rPr>
        <w:t xml:space="preserve">Монгол Улсын Үндсэн хуулийн Арван дөрөвдүгээр зүйлд </w:t>
      </w:r>
      <w:r w:rsidRPr="000E488A">
        <w:rPr>
          <w:rFonts w:ascii="Arial" w:hAnsi="Arial" w:cs="Arial"/>
          <w:lang w:val="mn-MN"/>
        </w:rPr>
        <w:t xml:space="preserve">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w:t>
      </w:r>
      <w:r w:rsidRPr="000E488A">
        <w:rPr>
          <w:rFonts w:ascii="Arial" w:hAnsi="Arial" w:cs="Arial"/>
          <w:lang w:val="mn-MN"/>
        </w:rPr>
        <w:lastRenderedPageBreak/>
        <w:t xml:space="preserve">зүйн этгээд байна.” гэж заасантай зөрчилдөн сөрөг нөлөө үзүүлж байна гэж үзэх үндэстэй байна. </w:t>
      </w:r>
    </w:p>
    <w:p w14:paraId="4588A0CE" w14:textId="77777777" w:rsidR="00504B06" w:rsidRPr="000E488A" w:rsidRDefault="00504B06" w:rsidP="00504B06">
      <w:pPr>
        <w:ind w:firstLine="567"/>
        <w:jc w:val="both"/>
        <w:rPr>
          <w:rFonts w:ascii="Arial" w:hAnsi="Arial" w:cs="Arial"/>
          <w:lang w:val="mn-M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670"/>
      </w:tblGrid>
      <w:tr w:rsidR="00504B06" w:rsidRPr="000E488A" w14:paraId="7B8BE804" w14:textId="77777777" w:rsidTr="00CC7645">
        <w:trPr>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58DDC93" w14:textId="77777777" w:rsidR="00504B06" w:rsidRPr="000E488A" w:rsidRDefault="00504B06" w:rsidP="00CC7645">
            <w:pPr>
              <w:jc w:val="center"/>
              <w:rPr>
                <w:rFonts w:ascii="Arial" w:hAnsi="Arial" w:cs="Arial"/>
                <w:lang w:val="mn-MN"/>
              </w:rPr>
            </w:pPr>
            <w:r w:rsidRPr="000E488A">
              <w:rPr>
                <w:rFonts w:ascii="Arial" w:hAnsi="Arial" w:cs="Arial"/>
                <w:lang w:val="mn-MN"/>
              </w:rPr>
              <w:t>Эрх ашиг нь хөндөгдөх бүлэг</w:t>
            </w:r>
          </w:p>
        </w:tc>
        <w:tc>
          <w:tcPr>
            <w:tcW w:w="5670" w:type="dxa"/>
            <w:tcBorders>
              <w:top w:val="single" w:sz="4" w:space="0" w:color="auto"/>
              <w:left w:val="single" w:sz="4" w:space="0" w:color="auto"/>
              <w:bottom w:val="single" w:sz="4" w:space="0" w:color="auto"/>
              <w:right w:val="single" w:sz="4" w:space="0" w:color="auto"/>
            </w:tcBorders>
            <w:hideMark/>
          </w:tcPr>
          <w:p w14:paraId="4E53AFCB" w14:textId="77777777" w:rsidR="00504B06" w:rsidRPr="000E488A" w:rsidRDefault="00504B06" w:rsidP="00CC7645">
            <w:pPr>
              <w:jc w:val="center"/>
              <w:rPr>
                <w:rFonts w:ascii="Arial" w:hAnsi="Arial" w:cs="Arial"/>
                <w:lang w:val="mn-MN"/>
              </w:rPr>
            </w:pPr>
            <w:r w:rsidRPr="000E488A">
              <w:rPr>
                <w:rFonts w:ascii="Arial" w:hAnsi="Arial" w:cs="Arial"/>
                <w:lang w:val="mn-MN"/>
              </w:rPr>
              <w:t>Нөлөөлж буй хэлбэр</w:t>
            </w:r>
          </w:p>
        </w:tc>
      </w:tr>
      <w:tr w:rsidR="00504B06" w:rsidRPr="000E488A" w14:paraId="04D1C92D" w14:textId="77777777" w:rsidTr="00CC7645">
        <w:trPr>
          <w:jc w:val="center"/>
        </w:trPr>
        <w:tc>
          <w:tcPr>
            <w:tcW w:w="421" w:type="dxa"/>
            <w:tcBorders>
              <w:top w:val="single" w:sz="4" w:space="0" w:color="auto"/>
              <w:left w:val="single" w:sz="4" w:space="0" w:color="auto"/>
              <w:bottom w:val="single" w:sz="4" w:space="0" w:color="auto"/>
              <w:right w:val="single" w:sz="4" w:space="0" w:color="auto"/>
            </w:tcBorders>
            <w:hideMark/>
          </w:tcPr>
          <w:p w14:paraId="4150E986" w14:textId="77777777" w:rsidR="00504B06" w:rsidRPr="000E488A" w:rsidRDefault="00504B06" w:rsidP="00CC7645">
            <w:pPr>
              <w:jc w:val="both"/>
              <w:rPr>
                <w:rFonts w:ascii="Arial" w:hAnsi="Arial" w:cs="Arial"/>
                <w:lang w:val="mn-MN"/>
              </w:rPr>
            </w:pPr>
            <w:r w:rsidRPr="000E488A">
              <w:rPr>
                <w:rFonts w:ascii="Arial" w:hAnsi="Arial" w:cs="Arial"/>
                <w:lang w:val="mn-MN"/>
              </w:rPr>
              <w:t>1</w:t>
            </w:r>
          </w:p>
        </w:tc>
        <w:tc>
          <w:tcPr>
            <w:tcW w:w="3402" w:type="dxa"/>
            <w:tcBorders>
              <w:top w:val="single" w:sz="4" w:space="0" w:color="auto"/>
              <w:left w:val="single" w:sz="4" w:space="0" w:color="auto"/>
              <w:bottom w:val="single" w:sz="4" w:space="0" w:color="auto"/>
              <w:right w:val="single" w:sz="4" w:space="0" w:color="auto"/>
            </w:tcBorders>
            <w:hideMark/>
          </w:tcPr>
          <w:p w14:paraId="581B8E1F" w14:textId="77777777" w:rsidR="00504B06" w:rsidRPr="000E488A" w:rsidRDefault="00504B06" w:rsidP="00CC7645">
            <w:pPr>
              <w:jc w:val="both"/>
              <w:rPr>
                <w:rFonts w:ascii="Arial" w:hAnsi="Arial" w:cs="Arial"/>
                <w:lang w:val="mn-MN"/>
              </w:rPr>
            </w:pPr>
            <w:r w:rsidRPr="000E488A">
              <w:rPr>
                <w:rFonts w:ascii="Arial" w:hAnsi="Arial" w:cs="Arial"/>
                <w:lang w:val="mn-MN"/>
              </w:rPr>
              <w:t>Нийгмийн даатгалын сангаас олгох тэтгэврийн тухай хуулийн 5.1.1 дэх хэсэгт заасан насанд хүрээгүй өндөр насны тэтгэвэр авагч болон Цэргийн тэтгэвэр тэтгэмжийн тухай хуулийн 8 дугаар зүйлийн 1 дэх хэсэгт заасан тэтгэвэр авагч хамаарна.</w:t>
            </w:r>
          </w:p>
        </w:tc>
        <w:tc>
          <w:tcPr>
            <w:tcW w:w="5670" w:type="dxa"/>
            <w:tcBorders>
              <w:top w:val="single" w:sz="4" w:space="0" w:color="auto"/>
              <w:left w:val="single" w:sz="4" w:space="0" w:color="auto"/>
              <w:bottom w:val="single" w:sz="4" w:space="0" w:color="auto"/>
              <w:right w:val="single" w:sz="4" w:space="0" w:color="auto"/>
            </w:tcBorders>
            <w:hideMark/>
          </w:tcPr>
          <w:p w14:paraId="3428304D"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 </w:t>
            </w:r>
            <w:r w:rsidRPr="000E488A">
              <w:rPr>
                <w:rFonts w:ascii="Arial" w:hAnsi="Arial" w:cs="Arial"/>
                <w:bCs/>
                <w:lang w:val="mn-MN"/>
              </w:rPr>
              <w:t>-Өндөр насны  болон цэргийн тэтгэвэр авагч нь ажил хөдөлмөр эрхэлж байгаа тохиолдолд Нийгмийн даатгалын ерөнхий хуульд заасан эрх зүйн зохицуулалт нэгэн адил үйлчлэхгүй байгаа нь сөргөөр нөлөөлж байна.</w:t>
            </w:r>
            <w:r w:rsidRPr="000E488A">
              <w:rPr>
                <w:rFonts w:ascii="Arial" w:hAnsi="Arial" w:cs="Arial"/>
                <w:lang w:val="mn-MN"/>
              </w:rPr>
              <w:t xml:space="preserve"> </w:t>
            </w:r>
          </w:p>
        </w:tc>
      </w:tr>
    </w:tbl>
    <w:p w14:paraId="7F1F7698" w14:textId="77777777" w:rsidR="00504B06" w:rsidRPr="000E488A" w:rsidRDefault="00504B06" w:rsidP="00504B06">
      <w:pPr>
        <w:jc w:val="both"/>
        <w:rPr>
          <w:rFonts w:ascii="Arial" w:hAnsi="Arial" w:cs="Arial"/>
          <w:lang w:val="mn-MN"/>
        </w:rPr>
      </w:pPr>
    </w:p>
    <w:p w14:paraId="7515AEB6" w14:textId="77777777" w:rsidR="00504B06" w:rsidRPr="000E488A" w:rsidRDefault="00504B06" w:rsidP="00504B06">
      <w:pPr>
        <w:ind w:firstLine="567"/>
        <w:rPr>
          <w:rFonts w:ascii="Arial" w:hAnsi="Arial" w:cs="Arial"/>
          <w:b/>
          <w:i/>
          <w:lang w:val="mn-MN"/>
        </w:rPr>
      </w:pPr>
      <w:r w:rsidRPr="000E488A">
        <w:rPr>
          <w:rFonts w:ascii="Arial" w:hAnsi="Arial" w:cs="Arial"/>
          <w:b/>
          <w:i/>
          <w:lang w:val="mn-MN"/>
        </w:rPr>
        <w:t>1.3.Асуудлыг үүсгэж буй учир шалтгаан:</w:t>
      </w:r>
    </w:p>
    <w:p w14:paraId="5BDC61F2" w14:textId="77777777" w:rsidR="00504B06" w:rsidRPr="000E488A" w:rsidRDefault="00504B06" w:rsidP="00504B06">
      <w:pPr>
        <w:ind w:firstLine="567"/>
        <w:rPr>
          <w:rFonts w:ascii="Arial" w:hAnsi="Arial" w:cs="Arial"/>
          <w:i/>
          <w:lang w:val="mn-MN"/>
        </w:rPr>
      </w:pPr>
    </w:p>
    <w:p w14:paraId="30A6550F"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Холбогдох нөхцөл байдлыг судлан үзвэл дараах учир шалтгаантай байна.  Эдгээрийг багцлан үзвэл:</w:t>
      </w:r>
    </w:p>
    <w:p w14:paraId="7819F99C"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ab/>
      </w:r>
    </w:p>
    <w:p w14:paraId="1789DBB9" w14:textId="77777777" w:rsidR="00504B06" w:rsidRPr="000E488A" w:rsidRDefault="00504B06">
      <w:pPr>
        <w:pStyle w:val="ListParagraph"/>
        <w:numPr>
          <w:ilvl w:val="0"/>
          <w:numId w:val="3"/>
        </w:numPr>
        <w:tabs>
          <w:tab w:val="left" w:pos="851"/>
        </w:tabs>
        <w:ind w:left="0" w:firstLine="567"/>
        <w:jc w:val="both"/>
        <w:rPr>
          <w:rFonts w:ascii="Arial" w:hAnsi="Arial" w:cs="Arial"/>
          <w:bCs/>
          <w:lang w:val="mn-MN"/>
        </w:rPr>
      </w:pPr>
      <w:r w:rsidRPr="000E488A">
        <w:rPr>
          <w:rFonts w:ascii="Arial" w:hAnsi="Arial" w:cs="Arial"/>
          <w:bCs/>
          <w:lang w:val="mn-MN"/>
        </w:rPr>
        <w:t>Тэтгэвэр тогтоолгосон иргэд хөдөлмөр эрхэлж байгаа бодит байдалд нийгмийн даатгалын харилцаанд идэвхтэй оролцож байгаа боловч тэдгээрийн даатгалын статус тодорхой бус, хууль хэрэглээний нэгдмэл байдал алдагдсан.</w:t>
      </w:r>
    </w:p>
    <w:p w14:paraId="1EBEFA09" w14:textId="77777777" w:rsidR="00504B06" w:rsidRPr="000E488A" w:rsidRDefault="00504B06">
      <w:pPr>
        <w:pStyle w:val="ListParagraph"/>
        <w:numPr>
          <w:ilvl w:val="0"/>
          <w:numId w:val="3"/>
        </w:numPr>
        <w:tabs>
          <w:tab w:val="left" w:pos="851"/>
        </w:tabs>
        <w:ind w:left="0" w:firstLine="567"/>
        <w:jc w:val="both"/>
        <w:rPr>
          <w:rFonts w:ascii="Arial" w:hAnsi="Arial" w:cs="Arial"/>
          <w:bCs/>
          <w:lang w:val="mn-MN"/>
        </w:rPr>
      </w:pPr>
      <w:r w:rsidRPr="000E488A">
        <w:rPr>
          <w:rFonts w:ascii="Arial" w:hAnsi="Arial" w:cs="Arial"/>
          <w:bCs/>
          <w:lang w:val="mn-MN"/>
        </w:rPr>
        <w:t>Тэтгэвэр авагчид цалин орлогоосоо тэтгэврийн даатгалын шимтгэл төлөх эсэх асуудал нь хуульд тодорхой бус зохицуулагдсан тул зарим тохиолдолд албан журмаар шимтгэл төлүүлж, зарим тохиолдолд чөлөөлөх нөхцөл үүссэн.</w:t>
      </w:r>
    </w:p>
    <w:p w14:paraId="1F8AFD18" w14:textId="77777777" w:rsidR="00504B06" w:rsidRPr="000E488A" w:rsidRDefault="00504B06">
      <w:pPr>
        <w:pStyle w:val="ListParagraph"/>
        <w:numPr>
          <w:ilvl w:val="0"/>
          <w:numId w:val="3"/>
        </w:numPr>
        <w:tabs>
          <w:tab w:val="left" w:pos="851"/>
        </w:tabs>
        <w:ind w:left="0" w:firstLine="567"/>
        <w:jc w:val="both"/>
        <w:rPr>
          <w:rFonts w:ascii="Arial" w:hAnsi="Arial" w:cs="Arial"/>
          <w:bCs/>
          <w:lang w:val="mn-MN"/>
        </w:rPr>
      </w:pPr>
      <w:r w:rsidRPr="000E488A">
        <w:rPr>
          <w:rFonts w:ascii="Arial" w:hAnsi="Arial" w:cs="Arial"/>
          <w:bCs/>
          <w:lang w:val="mn-MN"/>
        </w:rPr>
        <w:t xml:space="preserve">Тэтгэвэр авагчийн хөдөлмөр эрхлэх сонирхолд нийгмийн даатгалын шимтгэлийн зохицуулалт шууд нөлөөлж байгаа бөгөөд тодорхой бус, ялгавартай </w:t>
      </w:r>
      <w:r w:rsidRPr="000E488A">
        <w:rPr>
          <w:rFonts w:ascii="Arial" w:hAnsi="Arial" w:cs="Arial"/>
          <w:lang w:val="mn-MN"/>
        </w:rPr>
        <w:t xml:space="preserve">зэрэг болно. </w:t>
      </w:r>
    </w:p>
    <w:p w14:paraId="321C42AF" w14:textId="77777777" w:rsidR="00504B06" w:rsidRPr="000E488A" w:rsidRDefault="00504B06" w:rsidP="00504B06">
      <w:pPr>
        <w:ind w:left="630"/>
        <w:jc w:val="both"/>
        <w:rPr>
          <w:rFonts w:ascii="Arial" w:hAnsi="Arial" w:cs="Arial"/>
          <w:strike/>
          <w:lang w:val="mn-MN"/>
        </w:rPr>
      </w:pPr>
    </w:p>
    <w:p w14:paraId="0136F990" w14:textId="77777777" w:rsidR="00504B06" w:rsidRPr="000E488A" w:rsidRDefault="00504B06" w:rsidP="00504B06">
      <w:pPr>
        <w:jc w:val="center"/>
        <w:rPr>
          <w:rFonts w:ascii="Arial" w:hAnsi="Arial" w:cs="Arial"/>
          <w:b/>
          <w:lang w:val="mn-MN"/>
        </w:rPr>
      </w:pPr>
      <w:r w:rsidRPr="000E488A">
        <w:rPr>
          <w:rFonts w:ascii="Arial" w:hAnsi="Arial" w:cs="Arial"/>
          <w:b/>
          <w:lang w:val="mn-MN"/>
        </w:rPr>
        <w:t xml:space="preserve">ХОЁР. АСУУДЛЫГ ШИЙДВЭРЛЭХ ЗОРИЛГЫГ </w:t>
      </w:r>
    </w:p>
    <w:p w14:paraId="3510AF74" w14:textId="77777777" w:rsidR="00504B06" w:rsidRPr="000E488A" w:rsidRDefault="00504B06" w:rsidP="00504B06">
      <w:pPr>
        <w:jc w:val="center"/>
        <w:rPr>
          <w:rFonts w:ascii="Arial" w:hAnsi="Arial" w:cs="Arial"/>
          <w:b/>
          <w:lang w:val="mn-MN"/>
        </w:rPr>
      </w:pPr>
      <w:r w:rsidRPr="000E488A">
        <w:rPr>
          <w:rFonts w:ascii="Arial" w:hAnsi="Arial" w:cs="Arial"/>
          <w:b/>
          <w:lang w:val="mn-MN"/>
        </w:rPr>
        <w:t>ТОМЬЁОЛСОН БАЙДАЛ</w:t>
      </w:r>
    </w:p>
    <w:p w14:paraId="5C27BA13" w14:textId="77777777" w:rsidR="00504B06" w:rsidRPr="000E488A" w:rsidRDefault="00504B06" w:rsidP="00504B06">
      <w:pPr>
        <w:jc w:val="center"/>
        <w:rPr>
          <w:rFonts w:ascii="Arial" w:hAnsi="Arial" w:cs="Arial"/>
          <w:lang w:val="mn-MN"/>
        </w:rPr>
      </w:pPr>
    </w:p>
    <w:p w14:paraId="7B1A5470"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Эрх зүйн зохицуулалтын хувьд хуульд нэмэлт оруулж холбогдох эрх зүйн зохицуулалтыг нарийвчлан тогтоох асуудал тулгамдаж байна. </w:t>
      </w:r>
    </w:p>
    <w:p w14:paraId="3C2633A4" w14:textId="77777777" w:rsidR="00504B06" w:rsidRPr="000E488A" w:rsidRDefault="00504B06" w:rsidP="00504B06">
      <w:pPr>
        <w:ind w:firstLine="567"/>
        <w:jc w:val="both"/>
        <w:rPr>
          <w:rFonts w:ascii="Arial" w:hAnsi="Arial" w:cs="Arial"/>
          <w:lang w:val="mn-MN"/>
        </w:rPr>
      </w:pPr>
    </w:p>
    <w:p w14:paraId="2097E43C"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Иймд Аргачлалын 4-т заасны дагуу асуудлыг шийдвэрлэх зорилтыг дараах байдлаар тодорхойлж байна.</w:t>
      </w:r>
    </w:p>
    <w:p w14:paraId="7E1B9A79" w14:textId="77777777" w:rsidR="00504B06" w:rsidRPr="000E488A" w:rsidRDefault="00504B06" w:rsidP="00504B06">
      <w:pPr>
        <w:ind w:firstLine="708"/>
        <w:jc w:val="both"/>
        <w:rPr>
          <w:rFonts w:ascii="Arial" w:hAnsi="Arial" w:cs="Arial"/>
          <w:lang w:val="mn-MN"/>
        </w:rPr>
      </w:pPr>
    </w:p>
    <w:p w14:paraId="04021B82" w14:textId="77777777" w:rsidR="00504B06" w:rsidRPr="000E488A" w:rsidRDefault="00504B06" w:rsidP="00504B06">
      <w:pPr>
        <w:pStyle w:val="BodyTextIndent2"/>
        <w:ind w:firstLine="567"/>
        <w:rPr>
          <w:rFonts w:ascii="Arial" w:hAnsi="Arial" w:cs="Arial"/>
          <w:lang w:val="mn-MN"/>
        </w:rPr>
      </w:pPr>
      <w:r w:rsidRPr="000E488A">
        <w:rPr>
          <w:rFonts w:ascii="Arial" w:hAnsi="Arial" w:cs="Arial"/>
          <w:lang w:val="mn-MN"/>
        </w:rPr>
        <w:t xml:space="preserve">Зорилт: </w:t>
      </w:r>
      <w:r w:rsidRPr="000E488A">
        <w:rPr>
          <w:rFonts w:ascii="Arial" w:hAnsi="Arial" w:cs="Arial"/>
          <w:shd w:val="clear" w:color="auto" w:fill="FFFFFF"/>
          <w:lang w:val="mn-MN"/>
        </w:rPr>
        <w:t>Нийгмийн даатгалын ерөнхий хуульд нэмэлт, өөрчлөлт оруулах</w:t>
      </w:r>
      <w:r w:rsidRPr="000E488A">
        <w:rPr>
          <w:rFonts w:ascii="Arial" w:hAnsi="Arial" w:cs="Arial"/>
          <w:lang w:val="mn-MN"/>
        </w:rPr>
        <w:t xml:space="preserve"> замаар тулгамдаж байгаа асуудлыг шийдвэрлэх болно.  </w:t>
      </w:r>
    </w:p>
    <w:p w14:paraId="5FE5EDF7" w14:textId="77777777" w:rsidR="00504B06" w:rsidRPr="000E488A" w:rsidRDefault="00504B06" w:rsidP="00504B06">
      <w:pPr>
        <w:ind w:firstLine="708"/>
        <w:jc w:val="both"/>
        <w:rPr>
          <w:rFonts w:ascii="Arial" w:hAnsi="Arial" w:cs="Arial"/>
          <w:lang w:val="mn-MN"/>
        </w:rPr>
      </w:pPr>
      <w:r w:rsidRPr="000E488A">
        <w:rPr>
          <w:rFonts w:ascii="Arial" w:hAnsi="Arial" w:cs="Arial"/>
          <w:lang w:val="mn-MN"/>
        </w:rPr>
        <w:t xml:space="preserve">    </w:t>
      </w:r>
    </w:p>
    <w:p w14:paraId="12E70F39" w14:textId="77777777" w:rsidR="00504B06" w:rsidRPr="000E488A" w:rsidRDefault="00504B06" w:rsidP="00504B06">
      <w:pPr>
        <w:jc w:val="center"/>
        <w:rPr>
          <w:rFonts w:ascii="Arial" w:hAnsi="Arial" w:cs="Arial"/>
          <w:b/>
          <w:lang w:val="mn-MN"/>
        </w:rPr>
      </w:pPr>
      <w:r w:rsidRPr="000E488A">
        <w:rPr>
          <w:rFonts w:ascii="Arial" w:hAnsi="Arial" w:cs="Arial"/>
          <w:b/>
          <w:lang w:val="mn-MN"/>
        </w:rPr>
        <w:t>ГУРАВ. АСУУДЛЫГ ЗОХИЦУУЛАХ ХУВИЛБАРУУД, ТЭДГЭЭРИЙН</w:t>
      </w:r>
    </w:p>
    <w:p w14:paraId="453FC62A" w14:textId="77777777" w:rsidR="00504B06" w:rsidRPr="000E488A" w:rsidRDefault="00504B06" w:rsidP="00504B06">
      <w:pPr>
        <w:ind w:left="720" w:firstLine="720"/>
        <w:jc w:val="center"/>
        <w:rPr>
          <w:rFonts w:ascii="Arial" w:hAnsi="Arial" w:cs="Arial"/>
          <w:b/>
          <w:lang w:val="mn-MN"/>
        </w:rPr>
      </w:pPr>
      <w:r w:rsidRPr="000E488A">
        <w:rPr>
          <w:rFonts w:ascii="Arial" w:hAnsi="Arial" w:cs="Arial"/>
          <w:b/>
          <w:lang w:val="mn-MN"/>
        </w:rPr>
        <w:t>ЭЕРЭГ, СӨРӨГ ТАЛЫГ ХАРЬЦУУЛСАН БАЙДАЛ</w:t>
      </w:r>
    </w:p>
    <w:p w14:paraId="3AA20589" w14:textId="77777777" w:rsidR="00504B06" w:rsidRPr="000E488A" w:rsidRDefault="00504B06" w:rsidP="00504B06">
      <w:pPr>
        <w:rPr>
          <w:rFonts w:ascii="Arial" w:hAnsi="Arial" w:cs="Arial"/>
          <w:lang w:val="mn-MN"/>
        </w:rPr>
      </w:pPr>
    </w:p>
    <w:p w14:paraId="74BB2F29"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Асуудлыг шийдвэрлэх боломжтой хувилбаруудыг тогтоож, Аргачлалын 5-д заасны дагуу зорилгод хүрэх байдал буюу  тухай хуульд нэмэлт, өөрчлөлт оруулах </w:t>
      </w:r>
      <w:r w:rsidRPr="000E488A">
        <w:rPr>
          <w:rFonts w:ascii="Arial" w:hAnsi="Arial" w:cs="Arial"/>
          <w:lang w:val="mn-MN"/>
        </w:rPr>
        <w:lastRenderedPageBreak/>
        <w:t>замаар зорилтыг хангаж чадах эсэх, зардал, үр өгөөжийн харьцаа буюу хувилбарыг хэрэгжүүлэхтэй холбоотой гарах зардал, үзүүлэх сөрөг, эерэг өөрчлөлтийг харьцуулан судалж дараах дүгнэлтийг гаргав.</w:t>
      </w:r>
    </w:p>
    <w:p w14:paraId="4C0D224B" w14:textId="77777777" w:rsidR="00504B06" w:rsidRPr="000E488A" w:rsidRDefault="00504B06" w:rsidP="00504B06">
      <w:pPr>
        <w:ind w:firstLine="567"/>
        <w:jc w:val="both"/>
        <w:rPr>
          <w:rFonts w:ascii="Arial" w:hAnsi="Arial" w:cs="Arial"/>
          <w:lang w:val="mn-MN"/>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818"/>
        <w:gridCol w:w="3010"/>
        <w:gridCol w:w="7"/>
        <w:gridCol w:w="2970"/>
        <w:gridCol w:w="7"/>
        <w:gridCol w:w="1288"/>
        <w:gridCol w:w="14"/>
      </w:tblGrid>
      <w:tr w:rsidR="00504B06" w:rsidRPr="000E488A" w14:paraId="288B3260" w14:textId="77777777" w:rsidTr="00CC7645">
        <w:trPr>
          <w:gridAfter w:val="1"/>
          <w:wAfter w:w="14" w:type="dxa"/>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EE96E64" w14:textId="77777777" w:rsidR="00504B06" w:rsidRPr="000E488A" w:rsidRDefault="00504B06" w:rsidP="00CC7645">
            <w:pPr>
              <w:jc w:val="center"/>
              <w:rPr>
                <w:rFonts w:ascii="Arial" w:hAnsi="Arial" w:cs="Arial"/>
                <w:lang w:val="mn-MN"/>
              </w:rPr>
            </w:pPr>
            <w:r w:rsidRPr="000E488A">
              <w:rPr>
                <w:rFonts w:ascii="Arial" w:hAnsi="Arial" w:cs="Arial"/>
                <w:lang w:val="mn-MN"/>
              </w:rPr>
              <w:t>Хувилбар</w:t>
            </w:r>
          </w:p>
        </w:tc>
        <w:tc>
          <w:tcPr>
            <w:tcW w:w="3010" w:type="dxa"/>
            <w:tcBorders>
              <w:top w:val="single" w:sz="4" w:space="0" w:color="auto"/>
              <w:left w:val="single" w:sz="4" w:space="0" w:color="auto"/>
              <w:bottom w:val="single" w:sz="4" w:space="0" w:color="auto"/>
              <w:right w:val="single" w:sz="4" w:space="0" w:color="auto"/>
            </w:tcBorders>
            <w:shd w:val="clear" w:color="auto" w:fill="E7E6E6"/>
            <w:hideMark/>
          </w:tcPr>
          <w:p w14:paraId="4C3CAF52" w14:textId="77777777" w:rsidR="00504B06" w:rsidRPr="000E488A" w:rsidRDefault="00504B06" w:rsidP="00CC7645">
            <w:pPr>
              <w:rPr>
                <w:rFonts w:ascii="Arial" w:hAnsi="Arial" w:cs="Arial"/>
                <w:lang w:val="mn-MN"/>
              </w:rPr>
            </w:pPr>
            <w:r w:rsidRPr="000E488A">
              <w:rPr>
                <w:rFonts w:ascii="Arial" w:hAnsi="Arial" w:cs="Arial"/>
                <w:lang w:val="mn-MN"/>
              </w:rPr>
              <w:t>Зорилгод хүрэх байдал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F1EB115" w14:textId="77777777" w:rsidR="00504B06" w:rsidRPr="000E488A" w:rsidRDefault="00504B06" w:rsidP="00CC7645">
            <w:pPr>
              <w:jc w:val="center"/>
              <w:rPr>
                <w:rFonts w:ascii="Arial" w:hAnsi="Arial" w:cs="Arial"/>
                <w:lang w:val="mn-MN"/>
              </w:rPr>
            </w:pPr>
            <w:r w:rsidRPr="000E488A">
              <w:rPr>
                <w:rFonts w:ascii="Arial" w:hAnsi="Arial" w:cs="Arial"/>
                <w:lang w:val="mn-MN"/>
              </w:rPr>
              <w:t>Зардал, үр өгөөжийн харьцаа</w:t>
            </w:r>
          </w:p>
        </w:tc>
        <w:tc>
          <w:tcPr>
            <w:tcW w:w="129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77C59BA" w14:textId="77777777" w:rsidR="00504B06" w:rsidRPr="000E488A" w:rsidRDefault="00504B06" w:rsidP="00CC7645">
            <w:pPr>
              <w:jc w:val="center"/>
              <w:rPr>
                <w:rFonts w:ascii="Arial" w:hAnsi="Arial" w:cs="Arial"/>
                <w:lang w:val="mn-MN"/>
              </w:rPr>
            </w:pPr>
            <w:r w:rsidRPr="000E488A">
              <w:rPr>
                <w:rFonts w:ascii="Arial" w:hAnsi="Arial" w:cs="Arial"/>
                <w:lang w:val="mn-MN"/>
              </w:rPr>
              <w:t>Үр дүн</w:t>
            </w:r>
          </w:p>
        </w:tc>
      </w:tr>
      <w:tr w:rsidR="00504B06" w:rsidRPr="000E488A" w14:paraId="6052B559"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7F1865BD" w14:textId="77777777" w:rsidR="00504B06" w:rsidRPr="000E488A" w:rsidRDefault="00504B06" w:rsidP="00CC7645">
            <w:pPr>
              <w:jc w:val="center"/>
              <w:rPr>
                <w:rFonts w:ascii="Arial" w:hAnsi="Arial" w:cs="Arial"/>
                <w:lang w:val="mn-MN"/>
              </w:rPr>
            </w:pPr>
            <w:r w:rsidRPr="000E488A">
              <w:rPr>
                <w:rFonts w:ascii="Arial" w:hAnsi="Arial" w:cs="Arial"/>
                <w:lang w:val="mn-MN"/>
              </w:rPr>
              <w:t>1.</w:t>
            </w:r>
          </w:p>
        </w:tc>
        <w:tc>
          <w:tcPr>
            <w:tcW w:w="1818" w:type="dxa"/>
            <w:tcBorders>
              <w:top w:val="single" w:sz="4" w:space="0" w:color="auto"/>
              <w:left w:val="single" w:sz="4" w:space="0" w:color="auto"/>
              <w:bottom w:val="single" w:sz="4" w:space="0" w:color="auto"/>
              <w:right w:val="single" w:sz="4" w:space="0" w:color="auto"/>
            </w:tcBorders>
            <w:hideMark/>
          </w:tcPr>
          <w:p w14:paraId="6603EDD5"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Тэг хувилбар </w:t>
            </w:r>
          </w:p>
        </w:tc>
        <w:tc>
          <w:tcPr>
            <w:tcW w:w="3017" w:type="dxa"/>
            <w:gridSpan w:val="2"/>
            <w:tcBorders>
              <w:top w:val="single" w:sz="4" w:space="0" w:color="auto"/>
              <w:left w:val="single" w:sz="4" w:space="0" w:color="auto"/>
              <w:bottom w:val="single" w:sz="4" w:space="0" w:color="auto"/>
              <w:right w:val="single" w:sz="4" w:space="0" w:color="auto"/>
            </w:tcBorders>
            <w:hideMark/>
          </w:tcPr>
          <w:p w14:paraId="3FC7ED0E"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Шийдвэрлэвэл зохих асуудлыг хэвээр нь  үргэлжлүүлбэл тодорхой үр дүнд хүрэх боломжгүй. </w:t>
            </w:r>
          </w:p>
        </w:tc>
        <w:tc>
          <w:tcPr>
            <w:tcW w:w="2977" w:type="dxa"/>
            <w:gridSpan w:val="2"/>
            <w:tcBorders>
              <w:top w:val="single" w:sz="4" w:space="0" w:color="auto"/>
              <w:left w:val="single" w:sz="4" w:space="0" w:color="auto"/>
              <w:bottom w:val="single" w:sz="4" w:space="0" w:color="auto"/>
              <w:right w:val="single" w:sz="4" w:space="0" w:color="auto"/>
            </w:tcBorders>
            <w:hideMark/>
          </w:tcPr>
          <w:p w14:paraId="73DE0268"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Нэмэлт зардал гарахгүй ч, асуудлыг үүсгэж буй шалтгаан нөхцөлийг тодорхой хэмжээнд шийдвэрлэнэ. </w:t>
            </w:r>
          </w:p>
        </w:tc>
        <w:tc>
          <w:tcPr>
            <w:tcW w:w="1302" w:type="dxa"/>
            <w:gridSpan w:val="2"/>
            <w:tcBorders>
              <w:top w:val="single" w:sz="4" w:space="0" w:color="auto"/>
              <w:left w:val="single" w:sz="4" w:space="0" w:color="auto"/>
              <w:bottom w:val="single" w:sz="4" w:space="0" w:color="auto"/>
              <w:right w:val="single" w:sz="4" w:space="0" w:color="auto"/>
            </w:tcBorders>
          </w:tcPr>
          <w:p w14:paraId="270F4532" w14:textId="77777777" w:rsidR="00504B06" w:rsidRPr="000E488A" w:rsidRDefault="00504B06" w:rsidP="00CC7645">
            <w:pPr>
              <w:jc w:val="center"/>
              <w:rPr>
                <w:rFonts w:ascii="Arial" w:hAnsi="Arial" w:cs="Arial"/>
                <w:lang w:val="mn-MN"/>
              </w:rPr>
            </w:pPr>
          </w:p>
          <w:p w14:paraId="0FDE5AEB" w14:textId="77777777" w:rsidR="00504B06" w:rsidRPr="000E488A" w:rsidRDefault="00504B06" w:rsidP="00CC7645">
            <w:pPr>
              <w:jc w:val="center"/>
              <w:rPr>
                <w:rFonts w:ascii="Arial" w:hAnsi="Arial" w:cs="Arial"/>
                <w:lang w:val="mn-MN"/>
              </w:rPr>
            </w:pPr>
            <w:r w:rsidRPr="000E488A">
              <w:rPr>
                <w:rFonts w:ascii="Arial" w:hAnsi="Arial" w:cs="Arial"/>
                <w:lang w:val="mn-MN"/>
              </w:rPr>
              <w:t>Үр дүн эерэг</w:t>
            </w:r>
          </w:p>
        </w:tc>
      </w:tr>
      <w:tr w:rsidR="00504B06" w:rsidRPr="000E488A" w14:paraId="5398DBAF"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6003F836" w14:textId="77777777" w:rsidR="00504B06" w:rsidRPr="000E488A" w:rsidRDefault="00504B06" w:rsidP="00CC7645">
            <w:pPr>
              <w:jc w:val="center"/>
              <w:rPr>
                <w:rFonts w:ascii="Arial" w:hAnsi="Arial" w:cs="Arial"/>
                <w:lang w:val="mn-MN"/>
              </w:rPr>
            </w:pPr>
            <w:r w:rsidRPr="000E488A">
              <w:rPr>
                <w:rFonts w:ascii="Arial" w:hAnsi="Arial" w:cs="Arial"/>
                <w:lang w:val="mn-MN"/>
              </w:rPr>
              <w:t>2.</w:t>
            </w:r>
          </w:p>
        </w:tc>
        <w:tc>
          <w:tcPr>
            <w:tcW w:w="1818" w:type="dxa"/>
            <w:tcBorders>
              <w:top w:val="single" w:sz="4" w:space="0" w:color="auto"/>
              <w:left w:val="single" w:sz="4" w:space="0" w:color="auto"/>
              <w:bottom w:val="single" w:sz="4" w:space="0" w:color="auto"/>
              <w:right w:val="single" w:sz="4" w:space="0" w:color="auto"/>
            </w:tcBorders>
            <w:hideMark/>
          </w:tcPr>
          <w:p w14:paraId="13562A81" w14:textId="77777777" w:rsidR="00504B06" w:rsidRPr="000E488A" w:rsidRDefault="00504B06" w:rsidP="00CC7645">
            <w:pPr>
              <w:jc w:val="both"/>
              <w:rPr>
                <w:rFonts w:ascii="Arial" w:hAnsi="Arial" w:cs="Arial"/>
                <w:lang w:val="mn-MN"/>
              </w:rPr>
            </w:pPr>
            <w:r w:rsidRPr="000E488A">
              <w:rPr>
                <w:rFonts w:ascii="Arial" w:hAnsi="Arial" w:cs="Arial"/>
                <w:lang w:val="mn-MN"/>
              </w:rPr>
              <w:t>Хэвлэл мэдээлэл болон бусад арга хэрэгслээр дамжуулан олон нийтийг соён гэгээрүүлэх</w:t>
            </w:r>
          </w:p>
        </w:tc>
        <w:tc>
          <w:tcPr>
            <w:tcW w:w="3017" w:type="dxa"/>
            <w:gridSpan w:val="2"/>
            <w:tcBorders>
              <w:top w:val="single" w:sz="4" w:space="0" w:color="auto"/>
              <w:left w:val="single" w:sz="4" w:space="0" w:color="auto"/>
              <w:bottom w:val="single" w:sz="4" w:space="0" w:color="auto"/>
              <w:right w:val="single" w:sz="4" w:space="0" w:color="auto"/>
            </w:tcBorders>
            <w:hideMark/>
          </w:tcPr>
          <w:p w14:paraId="6BA94624"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Хэвлэл, мэдээлэл болон бусад арга хэрэгслээр дамжуулан тус хууль тогтоомжийн талаар олон нийтийг соён гэгээрүүлэх ажлыг зохион байгуулах нь хууль тогтоомжийн талаар иргэд олон нийтийн ойлголтыг батжуулах хэдий ч асуудлыг шийдвэрлэх боломжгүй. </w:t>
            </w:r>
          </w:p>
        </w:tc>
        <w:tc>
          <w:tcPr>
            <w:tcW w:w="2977" w:type="dxa"/>
            <w:gridSpan w:val="2"/>
            <w:tcBorders>
              <w:top w:val="single" w:sz="4" w:space="0" w:color="auto"/>
              <w:left w:val="single" w:sz="4" w:space="0" w:color="auto"/>
              <w:bottom w:val="single" w:sz="4" w:space="0" w:color="auto"/>
              <w:right w:val="single" w:sz="4" w:space="0" w:color="auto"/>
            </w:tcBorders>
            <w:hideMark/>
          </w:tcPr>
          <w:p w14:paraId="57F4C485" w14:textId="77777777" w:rsidR="00504B06" w:rsidRPr="000E488A" w:rsidRDefault="00504B06" w:rsidP="00CC7645">
            <w:pPr>
              <w:jc w:val="both"/>
              <w:rPr>
                <w:rFonts w:ascii="Arial" w:hAnsi="Arial" w:cs="Arial"/>
                <w:lang w:val="mn-MN"/>
              </w:rPr>
            </w:pPr>
            <w:r w:rsidRPr="000E488A">
              <w:rPr>
                <w:rFonts w:ascii="Arial" w:hAnsi="Arial" w:cs="Arial"/>
                <w:lang w:val="mn-MN"/>
              </w:rPr>
              <w:t>Хэвлэл, мэдээлэл болон бусад арга хэрэгслээр дамжуулан тус хууль тогтоомжийн талаар олон нийтийг соён гэгээрүүлэх ажлыг зохион байгуулах, хууль тогтоомжийг иргэдэд сурталчлан таниулахтай холбоотойгоор төсвөөс зардал  гаргахгүй ч  тодорхой хэмжээнд шийдвэрлэнэ.</w:t>
            </w:r>
          </w:p>
        </w:tc>
        <w:tc>
          <w:tcPr>
            <w:tcW w:w="1302" w:type="dxa"/>
            <w:gridSpan w:val="2"/>
            <w:tcBorders>
              <w:top w:val="single" w:sz="4" w:space="0" w:color="auto"/>
              <w:left w:val="single" w:sz="4" w:space="0" w:color="auto"/>
              <w:bottom w:val="single" w:sz="4" w:space="0" w:color="auto"/>
              <w:right w:val="single" w:sz="4" w:space="0" w:color="auto"/>
            </w:tcBorders>
            <w:hideMark/>
          </w:tcPr>
          <w:p w14:paraId="6423FC74" w14:textId="77777777" w:rsidR="00504B06" w:rsidRPr="000E488A" w:rsidRDefault="00504B06" w:rsidP="00CC7645">
            <w:pPr>
              <w:jc w:val="center"/>
              <w:rPr>
                <w:rFonts w:ascii="Arial" w:hAnsi="Arial" w:cs="Arial"/>
                <w:lang w:val="mn-MN"/>
              </w:rPr>
            </w:pPr>
            <w:r w:rsidRPr="000E488A">
              <w:rPr>
                <w:rFonts w:ascii="Arial" w:hAnsi="Arial" w:cs="Arial"/>
                <w:lang w:val="mn-MN"/>
              </w:rPr>
              <w:t>Үр дүн эерэг, сөрөг</w:t>
            </w:r>
          </w:p>
        </w:tc>
      </w:tr>
      <w:tr w:rsidR="00504B06" w:rsidRPr="000E488A" w14:paraId="53F2E861"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2A30B7D8" w14:textId="77777777" w:rsidR="00504B06" w:rsidRPr="000E488A" w:rsidRDefault="00504B06" w:rsidP="00CC7645">
            <w:pPr>
              <w:rPr>
                <w:rFonts w:ascii="Arial" w:hAnsi="Arial" w:cs="Arial"/>
                <w:lang w:val="mn-MN"/>
              </w:rPr>
            </w:pPr>
            <w:r w:rsidRPr="000E488A">
              <w:rPr>
                <w:rFonts w:ascii="Arial" w:hAnsi="Arial" w:cs="Arial"/>
                <w:lang w:val="mn-MN"/>
              </w:rPr>
              <w:t>3</w:t>
            </w:r>
          </w:p>
        </w:tc>
        <w:tc>
          <w:tcPr>
            <w:tcW w:w="1818" w:type="dxa"/>
            <w:tcBorders>
              <w:top w:val="single" w:sz="4" w:space="0" w:color="auto"/>
              <w:left w:val="single" w:sz="4" w:space="0" w:color="auto"/>
              <w:bottom w:val="single" w:sz="4" w:space="0" w:color="auto"/>
              <w:right w:val="single" w:sz="4" w:space="0" w:color="auto"/>
            </w:tcBorders>
            <w:hideMark/>
          </w:tcPr>
          <w:p w14:paraId="2A09A932" w14:textId="77777777" w:rsidR="00504B06" w:rsidRPr="000E488A" w:rsidRDefault="00504B06" w:rsidP="00CC7645">
            <w:pPr>
              <w:jc w:val="both"/>
              <w:rPr>
                <w:rFonts w:ascii="Arial" w:hAnsi="Arial" w:cs="Arial"/>
                <w:lang w:val="mn-MN"/>
              </w:rPr>
            </w:pPr>
            <w:r w:rsidRPr="000E488A">
              <w:rPr>
                <w:rFonts w:ascii="Arial" w:hAnsi="Arial" w:cs="Arial"/>
                <w:lang w:val="mn-MN"/>
              </w:rPr>
              <w:t>Зах зээлийн механизмаар дамжуулан төрөөс зохицуулалт хийх</w:t>
            </w:r>
          </w:p>
        </w:tc>
        <w:tc>
          <w:tcPr>
            <w:tcW w:w="3017" w:type="dxa"/>
            <w:gridSpan w:val="2"/>
            <w:tcBorders>
              <w:top w:val="single" w:sz="4" w:space="0" w:color="auto"/>
              <w:left w:val="single" w:sz="4" w:space="0" w:color="auto"/>
              <w:bottom w:val="single" w:sz="4" w:space="0" w:color="auto"/>
              <w:right w:val="single" w:sz="4" w:space="0" w:color="auto"/>
            </w:tcBorders>
            <w:hideMark/>
          </w:tcPr>
          <w:p w14:paraId="4FACA0D4"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Тус хуультай хамаарал бүхий асуудлыг зах зээлийн механизмаар дамжуулан төрөөс зохицуулалт хийснээр үр дүнд хүрэх боломжгүй. </w:t>
            </w:r>
          </w:p>
        </w:tc>
        <w:tc>
          <w:tcPr>
            <w:tcW w:w="2977" w:type="dxa"/>
            <w:gridSpan w:val="2"/>
            <w:tcBorders>
              <w:top w:val="single" w:sz="4" w:space="0" w:color="auto"/>
              <w:left w:val="single" w:sz="4" w:space="0" w:color="auto"/>
              <w:bottom w:val="single" w:sz="4" w:space="0" w:color="auto"/>
              <w:right w:val="single" w:sz="4" w:space="0" w:color="auto"/>
            </w:tcBorders>
            <w:hideMark/>
          </w:tcPr>
          <w:p w14:paraId="2CA2D1AA"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Зах зээлийн механизмаар дамжуулан төрөөс зохицуулалт хийснээр үр дүнд хүрэхгүй. </w:t>
            </w:r>
          </w:p>
        </w:tc>
        <w:tc>
          <w:tcPr>
            <w:tcW w:w="1302" w:type="dxa"/>
            <w:gridSpan w:val="2"/>
            <w:tcBorders>
              <w:top w:val="single" w:sz="4" w:space="0" w:color="auto"/>
              <w:left w:val="single" w:sz="4" w:space="0" w:color="auto"/>
              <w:bottom w:val="single" w:sz="4" w:space="0" w:color="auto"/>
              <w:right w:val="single" w:sz="4" w:space="0" w:color="auto"/>
            </w:tcBorders>
            <w:hideMark/>
          </w:tcPr>
          <w:p w14:paraId="7D5228C4" w14:textId="77777777" w:rsidR="00504B06" w:rsidRPr="000E488A" w:rsidRDefault="00504B06" w:rsidP="00CC7645">
            <w:pPr>
              <w:jc w:val="center"/>
              <w:rPr>
                <w:rFonts w:ascii="Arial" w:hAnsi="Arial" w:cs="Arial"/>
                <w:lang w:val="mn-MN"/>
              </w:rPr>
            </w:pPr>
            <w:r w:rsidRPr="000E488A">
              <w:rPr>
                <w:rFonts w:ascii="Arial" w:hAnsi="Arial" w:cs="Arial"/>
                <w:lang w:val="mn-MN"/>
              </w:rPr>
              <w:t>Үр дүн сөрөг</w:t>
            </w:r>
          </w:p>
        </w:tc>
      </w:tr>
      <w:tr w:rsidR="00504B06" w:rsidRPr="000E488A" w14:paraId="13A5E36A"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28C9B0C6" w14:textId="77777777" w:rsidR="00504B06" w:rsidRPr="000E488A" w:rsidRDefault="00504B06" w:rsidP="00CC7645">
            <w:pPr>
              <w:rPr>
                <w:rFonts w:ascii="Arial" w:hAnsi="Arial" w:cs="Arial"/>
                <w:lang w:val="mn-MN"/>
              </w:rPr>
            </w:pPr>
            <w:r w:rsidRPr="000E488A">
              <w:rPr>
                <w:rFonts w:ascii="Arial" w:hAnsi="Arial" w:cs="Arial"/>
                <w:lang w:val="mn-MN"/>
              </w:rPr>
              <w:t>4</w:t>
            </w:r>
          </w:p>
        </w:tc>
        <w:tc>
          <w:tcPr>
            <w:tcW w:w="1818" w:type="dxa"/>
            <w:tcBorders>
              <w:top w:val="single" w:sz="4" w:space="0" w:color="auto"/>
              <w:left w:val="single" w:sz="4" w:space="0" w:color="auto"/>
              <w:bottom w:val="single" w:sz="4" w:space="0" w:color="auto"/>
              <w:right w:val="single" w:sz="4" w:space="0" w:color="auto"/>
            </w:tcBorders>
            <w:hideMark/>
          </w:tcPr>
          <w:p w14:paraId="5C8F661B" w14:textId="77777777" w:rsidR="00504B06" w:rsidRPr="000E488A" w:rsidRDefault="00504B06" w:rsidP="00CC7645">
            <w:pPr>
              <w:jc w:val="both"/>
              <w:rPr>
                <w:rFonts w:ascii="Arial" w:hAnsi="Arial" w:cs="Arial"/>
                <w:lang w:val="mn-MN"/>
              </w:rPr>
            </w:pPr>
            <w:r w:rsidRPr="000E488A">
              <w:rPr>
                <w:rFonts w:ascii="Arial" w:hAnsi="Arial" w:cs="Arial"/>
                <w:lang w:val="mn-MN"/>
              </w:rPr>
              <w:t>Төрөөс санхүүгийн интервенц хийх</w:t>
            </w:r>
          </w:p>
        </w:tc>
        <w:tc>
          <w:tcPr>
            <w:tcW w:w="3017" w:type="dxa"/>
            <w:gridSpan w:val="2"/>
            <w:tcBorders>
              <w:top w:val="single" w:sz="4" w:space="0" w:color="auto"/>
              <w:left w:val="single" w:sz="4" w:space="0" w:color="auto"/>
              <w:bottom w:val="single" w:sz="4" w:space="0" w:color="auto"/>
              <w:right w:val="single" w:sz="4" w:space="0" w:color="auto"/>
            </w:tcBorders>
            <w:hideMark/>
          </w:tcPr>
          <w:p w14:paraId="044D1345"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Төрөөс санхүүгийн интервенц хийх нь тэтгэвэр өвлөх харилцаанд чухал нөлөө үзүүлэх хэдий ч асуудлыг бүрэн шийдвэрлэхэд үр дүн муутай байна. </w:t>
            </w:r>
          </w:p>
        </w:tc>
        <w:tc>
          <w:tcPr>
            <w:tcW w:w="2977" w:type="dxa"/>
            <w:gridSpan w:val="2"/>
            <w:tcBorders>
              <w:top w:val="single" w:sz="4" w:space="0" w:color="auto"/>
              <w:left w:val="single" w:sz="4" w:space="0" w:color="auto"/>
              <w:bottom w:val="single" w:sz="4" w:space="0" w:color="auto"/>
              <w:right w:val="single" w:sz="4" w:space="0" w:color="auto"/>
            </w:tcBorders>
            <w:hideMark/>
          </w:tcPr>
          <w:p w14:paraId="1BE90267"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Төрөөс санхүүгийн интервенц хийснээр тэтгэвэр өвлөхтэй холбоотой хөрөнгийн асуудлыг шийдвэрлэх боломжтой хэдий ч эрх зүйн зохицуулалтыг бий болгохгүйгээр зохих үр дүнд хүрэхгүй юм.  </w:t>
            </w:r>
          </w:p>
        </w:tc>
        <w:tc>
          <w:tcPr>
            <w:tcW w:w="1302" w:type="dxa"/>
            <w:gridSpan w:val="2"/>
            <w:tcBorders>
              <w:top w:val="single" w:sz="4" w:space="0" w:color="auto"/>
              <w:left w:val="single" w:sz="4" w:space="0" w:color="auto"/>
              <w:bottom w:val="single" w:sz="4" w:space="0" w:color="auto"/>
              <w:right w:val="single" w:sz="4" w:space="0" w:color="auto"/>
            </w:tcBorders>
            <w:hideMark/>
          </w:tcPr>
          <w:p w14:paraId="550DF612" w14:textId="77777777" w:rsidR="00504B06" w:rsidRPr="000E488A" w:rsidRDefault="00504B06" w:rsidP="00CC7645">
            <w:pPr>
              <w:jc w:val="center"/>
              <w:rPr>
                <w:rFonts w:ascii="Arial" w:hAnsi="Arial" w:cs="Arial"/>
                <w:lang w:val="mn-MN"/>
              </w:rPr>
            </w:pPr>
            <w:r w:rsidRPr="000E488A">
              <w:rPr>
                <w:rFonts w:ascii="Arial" w:hAnsi="Arial" w:cs="Arial"/>
                <w:lang w:val="mn-MN"/>
              </w:rPr>
              <w:t>Үр дүн сөрөг</w:t>
            </w:r>
          </w:p>
        </w:tc>
      </w:tr>
      <w:tr w:rsidR="00504B06" w:rsidRPr="000E488A" w14:paraId="2D97573F"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5E1208F0" w14:textId="77777777" w:rsidR="00504B06" w:rsidRPr="000E488A" w:rsidRDefault="00504B06" w:rsidP="00CC7645">
            <w:pPr>
              <w:rPr>
                <w:rFonts w:ascii="Arial" w:hAnsi="Arial" w:cs="Arial"/>
                <w:lang w:val="mn-MN"/>
              </w:rPr>
            </w:pPr>
            <w:r w:rsidRPr="000E488A">
              <w:rPr>
                <w:rFonts w:ascii="Arial" w:hAnsi="Arial" w:cs="Arial"/>
                <w:lang w:val="mn-MN"/>
              </w:rPr>
              <w:t>5</w:t>
            </w:r>
          </w:p>
        </w:tc>
        <w:tc>
          <w:tcPr>
            <w:tcW w:w="1818" w:type="dxa"/>
            <w:tcBorders>
              <w:top w:val="single" w:sz="4" w:space="0" w:color="auto"/>
              <w:left w:val="single" w:sz="4" w:space="0" w:color="auto"/>
              <w:bottom w:val="single" w:sz="4" w:space="0" w:color="auto"/>
              <w:right w:val="single" w:sz="4" w:space="0" w:color="auto"/>
            </w:tcBorders>
            <w:hideMark/>
          </w:tcPr>
          <w:p w14:paraId="74EDB833" w14:textId="77777777" w:rsidR="00504B06" w:rsidRPr="000E488A" w:rsidRDefault="00504B06" w:rsidP="00CC7645">
            <w:pPr>
              <w:jc w:val="both"/>
              <w:rPr>
                <w:rFonts w:ascii="Arial" w:hAnsi="Arial" w:cs="Arial"/>
                <w:lang w:val="mn-MN"/>
              </w:rPr>
            </w:pPr>
            <w:r w:rsidRPr="000E488A">
              <w:rPr>
                <w:rFonts w:ascii="Arial" w:hAnsi="Arial" w:cs="Arial"/>
                <w:lang w:val="mn-MN"/>
              </w:rPr>
              <w:t>Төрийн бус байгууллага, хувийн хэвшлээр тодорхой чиг үүргийг гүйцэтгүүлэх</w:t>
            </w:r>
          </w:p>
        </w:tc>
        <w:tc>
          <w:tcPr>
            <w:tcW w:w="3017" w:type="dxa"/>
            <w:gridSpan w:val="2"/>
            <w:tcBorders>
              <w:top w:val="single" w:sz="4" w:space="0" w:color="auto"/>
              <w:left w:val="single" w:sz="4" w:space="0" w:color="auto"/>
              <w:bottom w:val="single" w:sz="4" w:space="0" w:color="auto"/>
              <w:right w:val="single" w:sz="4" w:space="0" w:color="auto"/>
            </w:tcBorders>
            <w:hideMark/>
          </w:tcPr>
          <w:p w14:paraId="5EC074A3" w14:textId="77777777" w:rsidR="00504B06" w:rsidRPr="000E488A" w:rsidRDefault="00504B06" w:rsidP="00CC7645">
            <w:pPr>
              <w:pStyle w:val="PlainText"/>
              <w:jc w:val="both"/>
              <w:rPr>
                <w:rFonts w:ascii="Arial" w:hAnsi="Arial" w:cs="Arial"/>
                <w:sz w:val="24"/>
                <w:szCs w:val="24"/>
                <w:lang w:val="mn-MN"/>
              </w:rPr>
            </w:pPr>
            <w:r w:rsidRPr="000E488A">
              <w:rPr>
                <w:rFonts w:ascii="Arial" w:hAnsi="Arial" w:cs="Arial"/>
                <w:sz w:val="24"/>
                <w:szCs w:val="24"/>
                <w:lang w:val="mn-MN"/>
              </w:rPr>
              <w:t xml:space="preserve">Нийгмийн даатгалын ерөнхий хуульд нэмэлт, өөрчлөлт оруулах замаар шийдвэрлэх асуудлыг төрийн бус байгууллага, хувийн хэвшлээс шууд гүйцэтгүүлэх боломжгүй  юм. </w:t>
            </w:r>
          </w:p>
        </w:tc>
        <w:tc>
          <w:tcPr>
            <w:tcW w:w="2977" w:type="dxa"/>
            <w:gridSpan w:val="2"/>
            <w:tcBorders>
              <w:top w:val="single" w:sz="4" w:space="0" w:color="auto"/>
              <w:left w:val="single" w:sz="4" w:space="0" w:color="auto"/>
              <w:bottom w:val="single" w:sz="4" w:space="0" w:color="auto"/>
              <w:right w:val="single" w:sz="4" w:space="0" w:color="auto"/>
            </w:tcBorders>
            <w:hideMark/>
          </w:tcPr>
          <w:p w14:paraId="184771A6" w14:textId="77777777" w:rsidR="00504B06" w:rsidRPr="000E488A" w:rsidRDefault="00504B06" w:rsidP="00CC7645">
            <w:pPr>
              <w:pStyle w:val="PlainText"/>
              <w:jc w:val="both"/>
              <w:rPr>
                <w:rFonts w:ascii="Arial" w:hAnsi="Arial" w:cs="Arial"/>
                <w:sz w:val="24"/>
                <w:szCs w:val="24"/>
                <w:lang w:val="mn-MN"/>
              </w:rPr>
            </w:pPr>
            <w:r w:rsidRPr="000E488A">
              <w:rPr>
                <w:rFonts w:ascii="Arial" w:hAnsi="Arial" w:cs="Arial"/>
                <w:sz w:val="24"/>
                <w:szCs w:val="24"/>
                <w:lang w:val="mn-MN"/>
              </w:rPr>
              <w:t xml:space="preserve">Хуульд нэмэлт оруулах замаар асуудлыг шийдвэрлэхэд төрийн бус байгууллага, хувийн хэвшлээр гүйцэтгүүлэх боломжгүй юм. </w:t>
            </w:r>
          </w:p>
        </w:tc>
        <w:tc>
          <w:tcPr>
            <w:tcW w:w="1302" w:type="dxa"/>
            <w:gridSpan w:val="2"/>
            <w:tcBorders>
              <w:top w:val="single" w:sz="4" w:space="0" w:color="auto"/>
              <w:left w:val="single" w:sz="4" w:space="0" w:color="auto"/>
              <w:bottom w:val="single" w:sz="4" w:space="0" w:color="auto"/>
              <w:right w:val="single" w:sz="4" w:space="0" w:color="auto"/>
            </w:tcBorders>
            <w:hideMark/>
          </w:tcPr>
          <w:p w14:paraId="07DFBE61" w14:textId="77777777" w:rsidR="00504B06" w:rsidRPr="000E488A" w:rsidRDefault="00504B06" w:rsidP="00CC7645">
            <w:pPr>
              <w:jc w:val="center"/>
              <w:rPr>
                <w:rFonts w:ascii="Arial" w:hAnsi="Arial" w:cs="Arial"/>
                <w:lang w:val="mn-MN"/>
              </w:rPr>
            </w:pPr>
            <w:r w:rsidRPr="000E488A">
              <w:rPr>
                <w:rFonts w:ascii="Arial" w:hAnsi="Arial" w:cs="Arial"/>
                <w:lang w:val="mn-MN"/>
              </w:rPr>
              <w:t>Үр дүн сөрөг</w:t>
            </w:r>
          </w:p>
        </w:tc>
      </w:tr>
      <w:tr w:rsidR="00504B06" w:rsidRPr="000E488A" w14:paraId="3F18C64F" w14:textId="77777777" w:rsidTr="00CC7645">
        <w:trPr>
          <w:jc w:val="center"/>
        </w:trPr>
        <w:tc>
          <w:tcPr>
            <w:tcW w:w="587" w:type="dxa"/>
            <w:tcBorders>
              <w:top w:val="single" w:sz="4" w:space="0" w:color="auto"/>
              <w:left w:val="single" w:sz="4" w:space="0" w:color="auto"/>
              <w:bottom w:val="single" w:sz="4" w:space="0" w:color="auto"/>
              <w:right w:val="single" w:sz="4" w:space="0" w:color="auto"/>
            </w:tcBorders>
            <w:hideMark/>
          </w:tcPr>
          <w:p w14:paraId="21FAD4B8" w14:textId="77777777" w:rsidR="00504B06" w:rsidRPr="000E488A" w:rsidRDefault="00504B06" w:rsidP="00CC7645">
            <w:pPr>
              <w:rPr>
                <w:rFonts w:ascii="Arial" w:hAnsi="Arial" w:cs="Arial"/>
                <w:lang w:val="mn-MN"/>
              </w:rPr>
            </w:pPr>
            <w:r w:rsidRPr="000E488A">
              <w:rPr>
                <w:rFonts w:ascii="Arial" w:hAnsi="Arial" w:cs="Arial"/>
                <w:lang w:val="mn-MN"/>
              </w:rPr>
              <w:lastRenderedPageBreak/>
              <w:t>6</w:t>
            </w:r>
          </w:p>
        </w:tc>
        <w:tc>
          <w:tcPr>
            <w:tcW w:w="1818" w:type="dxa"/>
            <w:tcBorders>
              <w:top w:val="single" w:sz="4" w:space="0" w:color="auto"/>
              <w:left w:val="single" w:sz="4" w:space="0" w:color="auto"/>
              <w:bottom w:val="single" w:sz="4" w:space="0" w:color="auto"/>
              <w:right w:val="single" w:sz="4" w:space="0" w:color="auto"/>
            </w:tcBorders>
            <w:hideMark/>
          </w:tcPr>
          <w:p w14:paraId="2EBF5F9A" w14:textId="77777777" w:rsidR="00504B06" w:rsidRPr="000E488A" w:rsidRDefault="00504B06" w:rsidP="00CC7645">
            <w:pPr>
              <w:rPr>
                <w:rFonts w:ascii="Arial" w:hAnsi="Arial" w:cs="Arial"/>
                <w:lang w:val="mn-MN"/>
              </w:rPr>
            </w:pPr>
            <w:r w:rsidRPr="000E488A">
              <w:rPr>
                <w:rFonts w:ascii="Arial" w:hAnsi="Arial" w:cs="Arial"/>
                <w:lang w:val="mn-MN"/>
              </w:rPr>
              <w:t xml:space="preserve">Захиргааны шийдвэр гаргах </w:t>
            </w:r>
          </w:p>
        </w:tc>
        <w:tc>
          <w:tcPr>
            <w:tcW w:w="3017" w:type="dxa"/>
            <w:gridSpan w:val="2"/>
            <w:tcBorders>
              <w:top w:val="single" w:sz="4" w:space="0" w:color="auto"/>
              <w:left w:val="single" w:sz="4" w:space="0" w:color="auto"/>
              <w:bottom w:val="single" w:sz="4" w:space="0" w:color="auto"/>
              <w:right w:val="single" w:sz="4" w:space="0" w:color="auto"/>
            </w:tcBorders>
            <w:hideMark/>
          </w:tcPr>
          <w:p w14:paraId="7EC358BB"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Хамрагдах хүрээ, оролцогч талуудын хариуцлагыг нэмэгдүүлэх, хяналт сайжрах боломж нэмэгдэнэ. </w:t>
            </w:r>
          </w:p>
        </w:tc>
        <w:tc>
          <w:tcPr>
            <w:tcW w:w="2977" w:type="dxa"/>
            <w:gridSpan w:val="2"/>
            <w:tcBorders>
              <w:top w:val="single" w:sz="4" w:space="0" w:color="auto"/>
              <w:left w:val="single" w:sz="4" w:space="0" w:color="auto"/>
              <w:bottom w:val="single" w:sz="4" w:space="0" w:color="auto"/>
              <w:right w:val="single" w:sz="4" w:space="0" w:color="auto"/>
            </w:tcBorders>
            <w:hideMark/>
          </w:tcPr>
          <w:p w14:paraId="272FEA35" w14:textId="77777777" w:rsidR="00504B06" w:rsidRPr="000E488A" w:rsidRDefault="00504B06" w:rsidP="00CC7645">
            <w:pPr>
              <w:jc w:val="both"/>
              <w:rPr>
                <w:rFonts w:ascii="Arial" w:hAnsi="Arial" w:cs="Arial"/>
                <w:lang w:val="mn-MN"/>
              </w:rPr>
            </w:pPr>
            <w:r w:rsidRPr="000E488A">
              <w:rPr>
                <w:rFonts w:ascii="Arial" w:hAnsi="Arial" w:cs="Arial"/>
                <w:lang w:val="mn-MN"/>
              </w:rPr>
              <w:t>Захиргааны акт гаргах замаар тэтгэвэр өвлөхтэй  холбоотой харилцааг заавал шийдэх шаардлагагүй.</w:t>
            </w:r>
          </w:p>
        </w:tc>
        <w:tc>
          <w:tcPr>
            <w:tcW w:w="1302" w:type="dxa"/>
            <w:gridSpan w:val="2"/>
            <w:tcBorders>
              <w:top w:val="single" w:sz="4" w:space="0" w:color="auto"/>
              <w:left w:val="single" w:sz="4" w:space="0" w:color="auto"/>
              <w:bottom w:val="single" w:sz="4" w:space="0" w:color="auto"/>
              <w:right w:val="single" w:sz="4" w:space="0" w:color="auto"/>
            </w:tcBorders>
            <w:hideMark/>
          </w:tcPr>
          <w:p w14:paraId="7438B8DC" w14:textId="77777777" w:rsidR="00504B06" w:rsidRPr="000E488A" w:rsidRDefault="00504B06" w:rsidP="00CC7645">
            <w:pPr>
              <w:jc w:val="center"/>
              <w:rPr>
                <w:rFonts w:ascii="Arial" w:hAnsi="Arial" w:cs="Arial"/>
                <w:lang w:val="mn-MN"/>
              </w:rPr>
            </w:pPr>
            <w:r w:rsidRPr="000E488A">
              <w:rPr>
                <w:rFonts w:ascii="Arial" w:hAnsi="Arial" w:cs="Arial"/>
                <w:lang w:val="mn-MN"/>
              </w:rPr>
              <w:t>Тодорхой үр дүнд хүрнэ.</w:t>
            </w:r>
          </w:p>
        </w:tc>
      </w:tr>
    </w:tbl>
    <w:p w14:paraId="347C9E3D" w14:textId="77777777" w:rsidR="00504B06" w:rsidRPr="000E488A" w:rsidRDefault="00504B06" w:rsidP="00504B06">
      <w:pPr>
        <w:jc w:val="both"/>
        <w:rPr>
          <w:rFonts w:ascii="Arial" w:hAnsi="Arial" w:cs="Arial"/>
          <w:lang w:val="mn-MN"/>
        </w:rPr>
      </w:pPr>
    </w:p>
    <w:p w14:paraId="2BCF6653" w14:textId="77777777" w:rsidR="00504B06" w:rsidRPr="000E488A" w:rsidRDefault="00504B06" w:rsidP="00504B06">
      <w:pPr>
        <w:pStyle w:val="BodyText1"/>
        <w:shd w:val="clear" w:color="auto" w:fill="auto"/>
        <w:spacing w:before="0" w:after="0" w:line="240" w:lineRule="auto"/>
        <w:ind w:firstLine="567"/>
        <w:rPr>
          <w:sz w:val="24"/>
          <w:szCs w:val="24"/>
          <w:lang w:val="mn-MN"/>
        </w:rPr>
      </w:pPr>
      <w:r w:rsidRPr="000E488A">
        <w:rPr>
          <w:sz w:val="24"/>
          <w:szCs w:val="24"/>
          <w:lang w:val="mn-MN"/>
        </w:rPr>
        <w:t>Практик амьдралд тулгарч байгаа зарим асуудлыг хууль тогтоомжид өөрчлөлт оруулах замаар шийдвэрлэх талаар холбогдох дүгнэлтийг хийсэн нь Аргачлалын 5.4-т “Дараах тохиолдолд хууль тогтоомжийн төсөл боловсруулах хувилбарыг шууд сонгоно: 5.4.4-т “Хууль тогтоомжийн хэрэгжилтийн үр дагаврын үнэлгээ хийх аргачлал”-ын дагуу хийсэн үнэлгээнээс тухайн хуульд нэмэлт оруулах шаардлагатай гэсэн зөвлөмж гарсан бол” гэж заасантай нийцэж байх тул хуулийн төсөл боловсруулах хувилбарыг шууд сонгосон болно.</w:t>
      </w:r>
    </w:p>
    <w:p w14:paraId="4E9541AA" w14:textId="77777777" w:rsidR="00504B06" w:rsidRPr="000E488A" w:rsidRDefault="00504B06" w:rsidP="00504B06">
      <w:pPr>
        <w:ind w:firstLine="567"/>
        <w:jc w:val="both"/>
        <w:rPr>
          <w:rFonts w:ascii="Arial" w:hAnsi="Arial" w:cs="Arial"/>
          <w:lang w:val="mn-MN"/>
        </w:rPr>
      </w:pPr>
    </w:p>
    <w:p w14:paraId="4F04E37C" w14:textId="77777777" w:rsidR="00504B06" w:rsidRPr="000E488A" w:rsidRDefault="00504B06" w:rsidP="00504B06">
      <w:pPr>
        <w:ind w:left="502"/>
        <w:jc w:val="center"/>
        <w:rPr>
          <w:rFonts w:ascii="Arial" w:hAnsi="Arial" w:cs="Arial"/>
          <w:b/>
          <w:lang w:val="mn-MN"/>
        </w:rPr>
      </w:pPr>
      <w:r w:rsidRPr="000E488A">
        <w:rPr>
          <w:rFonts w:ascii="Arial" w:hAnsi="Arial" w:cs="Arial"/>
          <w:b/>
          <w:lang w:val="mn-MN"/>
        </w:rPr>
        <w:t>ДӨРӨВ. ЗОХИЦУУЛАЛТЫН ХУВИЛБАРУУДЫН ҮР НӨЛӨӨГ</w:t>
      </w:r>
    </w:p>
    <w:p w14:paraId="0997E5E4" w14:textId="77777777" w:rsidR="00504B06" w:rsidRPr="000E488A" w:rsidRDefault="00504B06" w:rsidP="00504B06">
      <w:pPr>
        <w:jc w:val="center"/>
        <w:rPr>
          <w:rFonts w:ascii="Arial" w:hAnsi="Arial" w:cs="Arial"/>
          <w:b/>
          <w:lang w:val="mn-MN"/>
        </w:rPr>
      </w:pPr>
      <w:r w:rsidRPr="000E488A">
        <w:rPr>
          <w:rFonts w:ascii="Arial" w:hAnsi="Arial" w:cs="Arial"/>
          <w:b/>
          <w:lang w:val="mn-MN"/>
        </w:rPr>
        <w:t>ТАНДАН СУДАЛСАН БАЙДАЛ</w:t>
      </w:r>
    </w:p>
    <w:p w14:paraId="235B0724" w14:textId="77777777" w:rsidR="00504B06" w:rsidRPr="000E488A" w:rsidRDefault="00504B06" w:rsidP="00504B06">
      <w:pPr>
        <w:jc w:val="center"/>
        <w:rPr>
          <w:rFonts w:ascii="Arial" w:hAnsi="Arial" w:cs="Arial"/>
          <w:lang w:val="mn-MN"/>
        </w:rPr>
      </w:pPr>
    </w:p>
    <w:p w14:paraId="762DA31A" w14:textId="77777777" w:rsidR="00504B06" w:rsidRPr="000E488A" w:rsidRDefault="00504B06" w:rsidP="00504B06">
      <w:pPr>
        <w:ind w:firstLine="567"/>
        <w:jc w:val="both"/>
        <w:rPr>
          <w:rFonts w:ascii="Arial" w:hAnsi="Arial" w:cs="Arial"/>
          <w:bCs/>
          <w:lang w:val="mn-MN"/>
        </w:rPr>
      </w:pPr>
      <w:r w:rsidRPr="000E488A">
        <w:rPr>
          <w:rFonts w:ascii="Arial" w:hAnsi="Arial" w:cs="Arial"/>
          <w:bCs/>
          <w:lang w:val="mn-MN"/>
        </w:rPr>
        <w:t>Аргачлалын 6-д заасны дагуу  хувилбарын үр нөлөөг аргачлалд заасны дагуу ерөнхий асуултуудад хариулах замаар нэгтгэн гаргав.</w:t>
      </w:r>
    </w:p>
    <w:p w14:paraId="4FD71108" w14:textId="77777777" w:rsidR="00504B06" w:rsidRPr="000E488A" w:rsidRDefault="00504B06" w:rsidP="00504B06">
      <w:pPr>
        <w:ind w:firstLine="720"/>
        <w:jc w:val="both"/>
        <w:rPr>
          <w:rFonts w:ascii="Arial" w:hAnsi="Arial" w:cs="Arial"/>
          <w:bCs/>
          <w:lang w:val="mn-MN"/>
        </w:rPr>
      </w:pPr>
    </w:p>
    <w:p w14:paraId="08B55207" w14:textId="77777777" w:rsidR="00504B06" w:rsidRPr="000E488A" w:rsidRDefault="00504B06" w:rsidP="00504B06">
      <w:pPr>
        <w:ind w:firstLine="567"/>
        <w:jc w:val="both"/>
        <w:rPr>
          <w:rFonts w:ascii="Arial" w:hAnsi="Arial" w:cs="Arial"/>
          <w:b/>
          <w:lang w:val="mn-MN"/>
        </w:rPr>
      </w:pPr>
      <w:r w:rsidRPr="000E488A">
        <w:rPr>
          <w:rFonts w:ascii="Arial" w:hAnsi="Arial" w:cs="Arial"/>
          <w:b/>
          <w:lang w:val="mn-MN"/>
        </w:rPr>
        <w:t xml:space="preserve">6.1.1.Хүний эрх, эдийн засаг, нийгэм, байгаль орчинд үзүүлэх үр нөлөөний үнэлгээ. </w:t>
      </w:r>
    </w:p>
    <w:p w14:paraId="2F187C29" w14:textId="77777777" w:rsidR="00504B06" w:rsidRPr="000E488A" w:rsidRDefault="00504B06" w:rsidP="00504B06">
      <w:pPr>
        <w:ind w:left="710" w:hanging="710"/>
        <w:jc w:val="center"/>
        <w:rPr>
          <w:rFonts w:ascii="Arial" w:hAnsi="Arial" w:cs="Arial"/>
          <w:lang w:val="mn-MN"/>
        </w:rPr>
      </w:pPr>
    </w:p>
    <w:p w14:paraId="595FEB6A" w14:textId="77777777" w:rsidR="00504B06" w:rsidRPr="000E488A" w:rsidRDefault="00504B06" w:rsidP="00504B06">
      <w:pPr>
        <w:ind w:left="710" w:hanging="710"/>
        <w:jc w:val="center"/>
        <w:rPr>
          <w:rFonts w:ascii="Arial" w:hAnsi="Arial" w:cs="Arial"/>
          <w:lang w:val="mn-MN"/>
        </w:rPr>
      </w:pPr>
    </w:p>
    <w:p w14:paraId="4FD71607" w14:textId="77777777" w:rsidR="00504B06" w:rsidRPr="000E488A" w:rsidRDefault="00504B06" w:rsidP="00504B06">
      <w:pPr>
        <w:ind w:left="710" w:hanging="710"/>
        <w:jc w:val="center"/>
        <w:rPr>
          <w:rFonts w:ascii="Arial" w:hAnsi="Arial" w:cs="Arial"/>
          <w:b/>
          <w:lang w:val="mn-MN"/>
        </w:rPr>
      </w:pPr>
      <w:r w:rsidRPr="000E488A">
        <w:rPr>
          <w:rFonts w:ascii="Arial" w:hAnsi="Arial" w:cs="Arial"/>
          <w:b/>
          <w:lang w:val="mn-MN"/>
        </w:rPr>
        <w:t>ХҮНИЙ ЭРХЭД ҮЗҮҮЛЭХ ҮР НӨЛӨӨ</w:t>
      </w:r>
    </w:p>
    <w:p w14:paraId="0974E031" w14:textId="77777777" w:rsidR="00504B06" w:rsidRPr="000E488A" w:rsidRDefault="00504B06" w:rsidP="00504B06">
      <w:pPr>
        <w:ind w:left="710" w:hanging="710"/>
        <w:jc w:val="center"/>
        <w:rPr>
          <w:rFonts w:ascii="Arial" w:hAnsi="Arial" w:cs="Arial"/>
          <w:lang w:val="mn-MN"/>
        </w:rPr>
      </w:pPr>
      <w:r w:rsidRPr="000E488A">
        <w:rPr>
          <w:rFonts w:ascii="Arial" w:hAnsi="Arial" w:cs="Arial"/>
          <w:lang w:val="mn-MN"/>
        </w:rPr>
        <w:t>(Хүснэгт 1)</w:t>
      </w:r>
    </w:p>
    <w:p w14:paraId="63C95C84" w14:textId="77777777" w:rsidR="00504B06" w:rsidRPr="000E488A" w:rsidRDefault="00504B06" w:rsidP="00504B06">
      <w:pPr>
        <w:ind w:left="710" w:hanging="710"/>
        <w:jc w:val="center"/>
        <w:rPr>
          <w:rFonts w:ascii="Arial" w:hAnsi="Arial" w:cs="Arial"/>
          <w:lang w:val="mn-MN"/>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38"/>
        <w:gridCol w:w="900"/>
        <w:gridCol w:w="860"/>
        <w:gridCol w:w="2636"/>
      </w:tblGrid>
      <w:tr w:rsidR="00504B06" w:rsidRPr="000E488A" w14:paraId="642FCD09" w14:textId="77777777" w:rsidTr="00CC7645">
        <w:trPr>
          <w:jc w:val="center"/>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3EEF0DF1" w14:textId="77777777" w:rsidR="00504B06" w:rsidRPr="000E488A" w:rsidRDefault="00504B06" w:rsidP="00CC7645">
            <w:pPr>
              <w:jc w:val="center"/>
              <w:rPr>
                <w:rFonts w:ascii="Arial" w:hAnsi="Arial" w:cs="Arial"/>
                <w:lang w:val="mn-MN"/>
              </w:rPr>
            </w:pPr>
            <w:r w:rsidRPr="000E488A">
              <w:rPr>
                <w:rFonts w:ascii="Arial" w:hAnsi="Arial" w:cs="Arial"/>
                <w:bCs/>
                <w:lang w:val="mn-MN"/>
              </w:rPr>
              <w:t>Үзүүлэх үр нөлөө:</w:t>
            </w:r>
          </w:p>
        </w:tc>
        <w:tc>
          <w:tcPr>
            <w:tcW w:w="3038" w:type="dxa"/>
            <w:tcBorders>
              <w:top w:val="single" w:sz="4" w:space="0" w:color="000000"/>
              <w:left w:val="single" w:sz="4" w:space="0" w:color="000000"/>
              <w:bottom w:val="single" w:sz="4" w:space="0" w:color="000000"/>
              <w:right w:val="single" w:sz="4" w:space="0" w:color="000000"/>
            </w:tcBorders>
            <w:vAlign w:val="center"/>
            <w:hideMark/>
          </w:tcPr>
          <w:p w14:paraId="73F6B628" w14:textId="77777777" w:rsidR="00504B06" w:rsidRPr="000E488A" w:rsidRDefault="00504B06" w:rsidP="00CC7645">
            <w:pPr>
              <w:jc w:val="center"/>
              <w:rPr>
                <w:rFonts w:ascii="Arial" w:hAnsi="Arial" w:cs="Arial"/>
                <w:lang w:val="mn-MN"/>
              </w:rPr>
            </w:pPr>
            <w:r w:rsidRPr="000E488A">
              <w:rPr>
                <w:rFonts w:ascii="Arial" w:hAnsi="Arial" w:cs="Arial"/>
                <w:lang w:val="mn-MN"/>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14:paraId="5AB7140A" w14:textId="77777777" w:rsidR="00504B06" w:rsidRPr="000E488A" w:rsidRDefault="00504B06" w:rsidP="00CC7645">
            <w:pPr>
              <w:rPr>
                <w:rFonts w:ascii="Arial" w:hAnsi="Arial" w:cs="Arial"/>
                <w:lang w:val="mn-MN"/>
              </w:rPr>
            </w:pPr>
            <w:r w:rsidRPr="000E488A">
              <w:rPr>
                <w:rFonts w:ascii="Arial" w:hAnsi="Arial" w:cs="Arial"/>
                <w:lang w:val="mn-MN"/>
              </w:rPr>
              <w:t xml:space="preserve">   Хариулт </w:t>
            </w:r>
          </w:p>
        </w:tc>
        <w:tc>
          <w:tcPr>
            <w:tcW w:w="2636" w:type="dxa"/>
            <w:tcBorders>
              <w:top w:val="single" w:sz="4" w:space="0" w:color="000000"/>
              <w:left w:val="single" w:sz="4" w:space="0" w:color="000000"/>
              <w:bottom w:val="single" w:sz="4" w:space="0" w:color="000000"/>
              <w:right w:val="single" w:sz="4" w:space="0" w:color="000000"/>
            </w:tcBorders>
            <w:hideMark/>
          </w:tcPr>
          <w:p w14:paraId="3C88B90C" w14:textId="77777777" w:rsidR="00504B06" w:rsidRPr="000E488A" w:rsidRDefault="00504B06" w:rsidP="00CC7645">
            <w:pPr>
              <w:rPr>
                <w:rFonts w:ascii="Arial" w:hAnsi="Arial" w:cs="Arial"/>
                <w:lang w:val="mn-MN"/>
              </w:rPr>
            </w:pPr>
            <w:r w:rsidRPr="000E488A">
              <w:rPr>
                <w:rFonts w:ascii="Arial" w:hAnsi="Arial" w:cs="Arial"/>
                <w:lang w:val="mn-MN"/>
              </w:rPr>
              <w:t xml:space="preserve">       Тайлбар</w:t>
            </w:r>
          </w:p>
        </w:tc>
      </w:tr>
      <w:tr w:rsidR="00504B06" w:rsidRPr="000E488A" w14:paraId="0FB8C7AC" w14:textId="77777777" w:rsidTr="00CC7645">
        <w:trPr>
          <w:jc w:val="center"/>
        </w:trPr>
        <w:tc>
          <w:tcPr>
            <w:tcW w:w="2061" w:type="dxa"/>
            <w:vMerge w:val="restart"/>
            <w:tcBorders>
              <w:top w:val="single" w:sz="4" w:space="0" w:color="000000"/>
              <w:left w:val="single" w:sz="4" w:space="0" w:color="000000"/>
              <w:bottom w:val="single" w:sz="4" w:space="0" w:color="000000"/>
              <w:right w:val="single" w:sz="4" w:space="0" w:color="000000"/>
            </w:tcBorders>
          </w:tcPr>
          <w:p w14:paraId="18D9BDA5" w14:textId="77777777" w:rsidR="00504B06" w:rsidRPr="000E488A" w:rsidRDefault="00504B06">
            <w:pPr>
              <w:numPr>
                <w:ilvl w:val="0"/>
                <w:numId w:val="1"/>
              </w:numPr>
              <w:contextualSpacing/>
              <w:rPr>
                <w:rFonts w:ascii="Arial" w:hAnsi="Arial" w:cs="Arial"/>
                <w:lang w:val="mn-MN"/>
              </w:rPr>
            </w:pPr>
            <w:r w:rsidRPr="000E488A">
              <w:rPr>
                <w:rFonts w:ascii="Arial" w:hAnsi="Arial" w:cs="Arial"/>
                <w:lang w:val="mn-MN"/>
              </w:rPr>
              <w:t>Хүний эрхийн суурь зарчмуудад нийцэж буй эсэх</w:t>
            </w:r>
          </w:p>
          <w:p w14:paraId="744D2194" w14:textId="77777777" w:rsidR="00504B06" w:rsidRPr="000E488A" w:rsidRDefault="00504B06" w:rsidP="00CC7645">
            <w:pPr>
              <w:jc w:val="center"/>
              <w:rPr>
                <w:rFonts w:ascii="Arial" w:hAnsi="Arial" w:cs="Arial"/>
                <w:lang w:val="mn-MN"/>
              </w:rPr>
            </w:pPr>
          </w:p>
        </w:tc>
        <w:tc>
          <w:tcPr>
            <w:tcW w:w="7434"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4E0E2546" w14:textId="77777777" w:rsidR="00504B06" w:rsidRPr="000E488A" w:rsidRDefault="00504B06" w:rsidP="00CC7645">
            <w:pPr>
              <w:rPr>
                <w:rFonts w:ascii="Arial" w:hAnsi="Arial" w:cs="Arial"/>
                <w:lang w:val="mn-MN"/>
              </w:rPr>
            </w:pPr>
            <w:r w:rsidRPr="000E488A">
              <w:rPr>
                <w:rFonts w:ascii="Arial" w:hAnsi="Arial" w:cs="Arial"/>
                <w:lang w:val="mn-MN"/>
              </w:rPr>
              <w:t xml:space="preserve">1.1. Ялгаварлан гадуурхахгүй ба тэгш байх </w:t>
            </w:r>
          </w:p>
        </w:tc>
      </w:tr>
      <w:tr w:rsidR="00504B06" w:rsidRPr="000E488A" w14:paraId="06C9A5C1"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ED0D1C6"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6C0C6CEC" w14:textId="77777777" w:rsidR="00504B06" w:rsidRPr="000E488A" w:rsidRDefault="00504B06" w:rsidP="00CC7645">
            <w:pPr>
              <w:jc w:val="both"/>
              <w:rPr>
                <w:rFonts w:ascii="Arial" w:hAnsi="Arial" w:cs="Arial"/>
                <w:lang w:val="mn-MN"/>
              </w:rPr>
            </w:pPr>
            <w:r w:rsidRPr="000E488A">
              <w:rPr>
                <w:rFonts w:ascii="Arial" w:hAnsi="Arial" w:cs="Arial"/>
                <w:lang w:val="mn-MN"/>
              </w:rPr>
              <w:t>1.1.1.Ялгаварлан гадуурхахыг хориглох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BB8B54"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CDCD714"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F33F1A1"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Ялгаварлан гадуурхсан зохицуулалтыг тусгахгүй.</w:t>
            </w:r>
          </w:p>
        </w:tc>
      </w:tr>
      <w:tr w:rsidR="00504B06" w:rsidRPr="000E488A" w14:paraId="120A9E1F"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0E87EC3"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7253A14E" w14:textId="77777777" w:rsidR="00504B06" w:rsidRPr="000E488A" w:rsidRDefault="00504B06" w:rsidP="00CC7645">
            <w:pPr>
              <w:ind w:left="-18"/>
              <w:rPr>
                <w:rFonts w:ascii="Arial" w:hAnsi="Arial" w:cs="Arial"/>
                <w:lang w:val="mn-MN"/>
              </w:rPr>
            </w:pPr>
            <w:r w:rsidRPr="000E488A">
              <w:rPr>
                <w:rFonts w:ascii="Arial" w:hAnsi="Arial" w:cs="Arial"/>
                <w:lang w:val="mn-MN"/>
              </w:rPr>
              <w:t>1.1.2.Ялгаварлан гадуурхсан буюу аль нэг бүлэгт давуу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D601C76"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3081E8" w14:textId="77777777" w:rsidR="00504B06" w:rsidRPr="000E488A" w:rsidRDefault="00504B06" w:rsidP="00CC7645">
            <w:pPr>
              <w:jc w:val="center"/>
              <w:rPr>
                <w:rFonts w:ascii="Arial" w:hAnsi="Arial" w:cs="Arial"/>
                <w:bCs/>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4EF46D1C"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Ялгаварлан гадуурхсан зохицуулалтыг тусгахгүй.</w:t>
            </w:r>
          </w:p>
        </w:tc>
      </w:tr>
      <w:tr w:rsidR="00504B06" w:rsidRPr="000E488A" w14:paraId="780C6732"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C60C1A9"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66F24549" w14:textId="77777777" w:rsidR="00504B06" w:rsidRPr="000E488A" w:rsidRDefault="00504B06" w:rsidP="00CC7645">
            <w:pPr>
              <w:ind w:left="-108"/>
              <w:jc w:val="both"/>
              <w:rPr>
                <w:rFonts w:ascii="Arial" w:hAnsi="Arial" w:cs="Arial"/>
                <w:lang w:val="mn-MN"/>
              </w:rPr>
            </w:pPr>
            <w:r w:rsidRPr="000E488A">
              <w:rPr>
                <w:rFonts w:ascii="Arial" w:hAnsi="Arial" w:cs="Arial"/>
                <w:lang w:val="mn-MN"/>
              </w:rPr>
              <w:t xml:space="preserve">1.1.3.Энэ нь тодорхой бүлгийн эмзэг байдлыг дээрдүүлэхийн тулд авч буй түр тусгай арга хэмжээ мөн бол  олон улсын болон үндэсний хүний эрхийн хэм </w:t>
            </w:r>
            <w:r w:rsidRPr="000E488A">
              <w:rPr>
                <w:rFonts w:ascii="Arial" w:hAnsi="Arial" w:cs="Arial"/>
                <w:lang w:val="mn-MN"/>
              </w:rPr>
              <w:lastRenderedPageBreak/>
              <w:t>хэмжээнд нийцэж буй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58FA00" w14:textId="77777777" w:rsidR="00504B06" w:rsidRPr="000E488A" w:rsidRDefault="00504B06" w:rsidP="00CC7645">
            <w:pPr>
              <w:jc w:val="center"/>
              <w:rPr>
                <w:rFonts w:ascii="Arial" w:hAnsi="Arial" w:cs="Arial"/>
                <w:lang w:val="mn-MN"/>
              </w:rPr>
            </w:pPr>
            <w:r w:rsidRPr="000E488A">
              <w:rPr>
                <w:rFonts w:ascii="Arial" w:hAnsi="Arial" w:cs="Arial"/>
                <w:lang w:val="mn-MN"/>
              </w:rPr>
              <w:lastRenderedPageBreak/>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B7BD533"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48AEE177" w14:textId="77777777" w:rsidR="00504B06" w:rsidRPr="000E488A" w:rsidRDefault="00504B06" w:rsidP="00CC7645">
            <w:pPr>
              <w:jc w:val="both"/>
              <w:rPr>
                <w:rFonts w:ascii="Arial" w:hAnsi="Arial" w:cs="Arial"/>
                <w:noProof/>
                <w:lang w:val="mn-MN"/>
              </w:rPr>
            </w:pPr>
            <w:r w:rsidRPr="000E488A">
              <w:rPr>
                <w:rFonts w:ascii="Arial" w:hAnsi="Arial" w:cs="Arial"/>
                <w:lang w:val="mn-MN"/>
              </w:rPr>
              <w:t>Энэ нь тодорхой бүлгийн эмзэг байдлыг дээрдүүлэхийн тулд авч буй түр тусгай арга хэмжээ биш.</w:t>
            </w:r>
          </w:p>
        </w:tc>
      </w:tr>
      <w:tr w:rsidR="00504B06" w:rsidRPr="000E488A" w14:paraId="7751EAA4"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EDFE89F" w14:textId="77777777" w:rsidR="00504B06" w:rsidRPr="000E488A" w:rsidRDefault="00504B06" w:rsidP="00CC7645">
            <w:pPr>
              <w:rPr>
                <w:rFonts w:ascii="Arial" w:hAnsi="Arial" w:cs="Arial"/>
                <w:lang w:val="mn-MN"/>
              </w:rPr>
            </w:pPr>
          </w:p>
        </w:tc>
        <w:tc>
          <w:tcPr>
            <w:tcW w:w="7434"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3EEBCE30" w14:textId="77777777" w:rsidR="00504B06" w:rsidRPr="000E488A" w:rsidRDefault="00504B06" w:rsidP="00CC7645">
            <w:pPr>
              <w:contextualSpacing/>
              <w:rPr>
                <w:rFonts w:ascii="Arial" w:hAnsi="Arial" w:cs="Arial"/>
                <w:lang w:val="mn-MN"/>
              </w:rPr>
            </w:pPr>
            <w:r w:rsidRPr="000E488A">
              <w:rPr>
                <w:rFonts w:ascii="Arial" w:hAnsi="Arial" w:cs="Arial"/>
                <w:lang w:val="mn-MN"/>
              </w:rPr>
              <w:t>1.2. Оролцоог хангах</w:t>
            </w:r>
          </w:p>
        </w:tc>
      </w:tr>
      <w:tr w:rsidR="00504B06" w:rsidRPr="000E488A" w14:paraId="178162DC"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CA3824D"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47CA8D07" w14:textId="77777777" w:rsidR="00504B06" w:rsidRPr="000E488A" w:rsidRDefault="00504B06" w:rsidP="00CC7645">
            <w:pPr>
              <w:ind w:left="-18"/>
              <w:jc w:val="both"/>
              <w:rPr>
                <w:rFonts w:ascii="Arial" w:hAnsi="Arial" w:cs="Arial"/>
                <w:lang w:val="mn-MN"/>
              </w:rPr>
            </w:pPr>
            <w:r w:rsidRPr="000E488A">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0912334"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B005DAE"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816A33D"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Холбогдох зохицуулалтыг хуульд тусгахдаа эрх, ашиг сонирхол нь хөндөгдөж байгаа бүлгүүдтэй мэдээлэл хуваалцаж, оролцоог хангасан. </w:t>
            </w:r>
          </w:p>
        </w:tc>
      </w:tr>
      <w:tr w:rsidR="00504B06" w:rsidRPr="000E488A" w14:paraId="0182D6AF"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9BA4399"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59C02ED4"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D16A96" w14:textId="77777777" w:rsidR="00504B06" w:rsidRPr="000E488A" w:rsidRDefault="00504B06" w:rsidP="00CC7645">
            <w:pPr>
              <w:jc w:val="both"/>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8F2C1BA" w14:textId="77777777" w:rsidR="00504B06" w:rsidRPr="000E488A" w:rsidRDefault="00504B06" w:rsidP="00CC7645">
            <w:pPr>
              <w:jc w:val="both"/>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23FED01E"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Бүлгүүдийг тусгайлан тодорхойлж, тэдэнд үзүүлэх үр нөлөөг тооцсон. </w:t>
            </w:r>
          </w:p>
        </w:tc>
      </w:tr>
      <w:tr w:rsidR="00504B06" w:rsidRPr="000E488A" w14:paraId="387EF9ED"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372AB81" w14:textId="77777777" w:rsidR="00504B06" w:rsidRPr="000E488A" w:rsidRDefault="00504B06" w:rsidP="00CC7645">
            <w:pPr>
              <w:rPr>
                <w:rFonts w:ascii="Arial" w:hAnsi="Arial" w:cs="Arial"/>
                <w:lang w:val="mn-MN"/>
              </w:rPr>
            </w:pPr>
          </w:p>
        </w:tc>
        <w:tc>
          <w:tcPr>
            <w:tcW w:w="7434"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312A229F" w14:textId="77777777" w:rsidR="00504B06" w:rsidRPr="000E488A" w:rsidRDefault="00504B06" w:rsidP="00CC7645">
            <w:pPr>
              <w:ind w:left="-18"/>
              <w:contextualSpacing/>
              <w:rPr>
                <w:rFonts w:ascii="Arial" w:hAnsi="Arial" w:cs="Arial"/>
                <w:lang w:val="mn-MN"/>
              </w:rPr>
            </w:pPr>
            <w:r w:rsidRPr="000E488A">
              <w:rPr>
                <w:rFonts w:ascii="Arial" w:hAnsi="Arial" w:cs="Arial"/>
                <w:lang w:val="mn-MN"/>
              </w:rPr>
              <w:t>1.3. Хууль дээдлэх зарчим ба сайн засаглал хариуцлага</w:t>
            </w:r>
          </w:p>
        </w:tc>
      </w:tr>
      <w:tr w:rsidR="00504B06" w:rsidRPr="000E488A" w14:paraId="56671ED1"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A46D837"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0AE1B9B5" w14:textId="77777777" w:rsidR="00504B06" w:rsidRPr="000E488A" w:rsidRDefault="00504B06" w:rsidP="00CC7645">
            <w:pPr>
              <w:ind w:left="-18"/>
              <w:jc w:val="both"/>
              <w:rPr>
                <w:rFonts w:ascii="Arial" w:hAnsi="Arial" w:cs="Arial"/>
                <w:lang w:val="mn-MN"/>
              </w:rPr>
            </w:pPr>
            <w:r w:rsidRPr="000E488A">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09E14D2"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B917B62"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37370FD5"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Хүний эрхийг хөхиүлэн дэмжих, хангах, хамгаалах боломж нэмэгдэнэ.</w:t>
            </w:r>
          </w:p>
        </w:tc>
      </w:tr>
      <w:tr w:rsidR="00504B06" w:rsidRPr="000E488A" w14:paraId="5232915A"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D1619DB"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63EACFE8" w14:textId="77777777" w:rsidR="00504B06" w:rsidRPr="000E488A" w:rsidRDefault="00504B06" w:rsidP="00CC7645">
            <w:pPr>
              <w:ind w:left="-18"/>
              <w:jc w:val="both"/>
              <w:rPr>
                <w:rFonts w:ascii="Arial" w:hAnsi="Arial" w:cs="Arial"/>
                <w:lang w:val="mn-MN"/>
              </w:rPr>
            </w:pPr>
            <w:r w:rsidRPr="000E488A">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36DFF5"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E3A8A54"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36D98791"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Шударга, тэгш эрх, үр өгөөжтэй  байх нөхцөл, боломжийг бүрдүүлэхэд чиглүүлсэн. </w:t>
            </w:r>
          </w:p>
        </w:tc>
      </w:tr>
      <w:tr w:rsidR="00504B06" w:rsidRPr="000E488A" w14:paraId="73E868D5"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8FF1510"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6CD8122D" w14:textId="77777777" w:rsidR="00504B06" w:rsidRPr="000E488A" w:rsidRDefault="00504B06" w:rsidP="00CC7645">
            <w:pPr>
              <w:ind w:left="-18"/>
              <w:jc w:val="both"/>
              <w:rPr>
                <w:rFonts w:ascii="Arial" w:hAnsi="Arial" w:cs="Arial"/>
                <w:lang w:val="mn-MN"/>
              </w:rPr>
            </w:pPr>
            <w:r w:rsidRPr="000E488A">
              <w:rPr>
                <w:rFonts w:ascii="Arial" w:hAnsi="Arial" w:cs="Arial"/>
                <w:lang w:val="mn-MN"/>
              </w:rPr>
              <w:t>1.3.3.Хүний эрхийг зөрчигчдөд хүлээлгэх хариуцлагыг тусгах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83E42DB"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797A4CC"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1F9A0CC3"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Хариуцлагатай холбоотой зохицуулалт тусгахгүй. </w:t>
            </w:r>
          </w:p>
        </w:tc>
      </w:tr>
      <w:tr w:rsidR="00504B06" w:rsidRPr="000E488A" w14:paraId="6C6243AD" w14:textId="77777777" w:rsidTr="00CC7645">
        <w:trPr>
          <w:trHeight w:val="381"/>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360AA4F9" w14:textId="77777777" w:rsidR="00504B06" w:rsidRPr="000E488A" w:rsidRDefault="00504B06">
            <w:pPr>
              <w:numPr>
                <w:ilvl w:val="0"/>
                <w:numId w:val="2"/>
              </w:numPr>
              <w:ind w:left="318" w:hanging="318"/>
              <w:contextualSpacing/>
              <w:rPr>
                <w:rFonts w:ascii="Arial" w:hAnsi="Arial" w:cs="Arial"/>
                <w:lang w:val="mn-MN"/>
              </w:rPr>
            </w:pPr>
            <w:r w:rsidRPr="000E488A">
              <w:rPr>
                <w:rFonts w:ascii="Arial" w:hAnsi="Arial" w:cs="Arial"/>
                <w:lang w:val="mn-MN"/>
              </w:rPr>
              <w:t xml:space="preserve">Хүний эрхийг </w:t>
            </w:r>
          </w:p>
          <w:p w14:paraId="5167A605" w14:textId="77777777" w:rsidR="00504B06" w:rsidRPr="000E488A" w:rsidRDefault="00504B06" w:rsidP="00CC7645">
            <w:pPr>
              <w:ind w:left="318"/>
              <w:contextualSpacing/>
              <w:rPr>
                <w:rFonts w:ascii="Arial" w:hAnsi="Arial" w:cs="Arial"/>
                <w:lang w:val="mn-MN"/>
              </w:rPr>
            </w:pPr>
            <w:r w:rsidRPr="000E488A">
              <w:rPr>
                <w:rFonts w:ascii="Arial" w:hAnsi="Arial" w:cs="Arial"/>
                <w:lang w:val="mn-MN"/>
              </w:rPr>
              <w:t>хязгаарласан зохицуулалт агуулсан эсэх</w:t>
            </w:r>
          </w:p>
        </w:tc>
        <w:tc>
          <w:tcPr>
            <w:tcW w:w="3038" w:type="dxa"/>
            <w:tcBorders>
              <w:top w:val="single" w:sz="4" w:space="0" w:color="000000"/>
              <w:left w:val="single" w:sz="4" w:space="0" w:color="000000"/>
              <w:bottom w:val="single" w:sz="4" w:space="0" w:color="000000"/>
              <w:right w:val="single" w:sz="4" w:space="0" w:color="000000"/>
            </w:tcBorders>
            <w:hideMark/>
          </w:tcPr>
          <w:p w14:paraId="1058E530" w14:textId="77777777" w:rsidR="00504B06" w:rsidRPr="000E488A" w:rsidRDefault="00504B06" w:rsidP="00CC7645">
            <w:pPr>
              <w:contextualSpacing/>
              <w:jc w:val="both"/>
              <w:rPr>
                <w:rFonts w:ascii="Arial" w:hAnsi="Arial" w:cs="Arial"/>
                <w:lang w:val="mn-MN"/>
              </w:rPr>
            </w:pPr>
            <w:r w:rsidRPr="000E488A">
              <w:rPr>
                <w:rFonts w:ascii="Arial" w:hAnsi="Arial" w:cs="Arial"/>
                <w:lang w:val="mn-MN"/>
              </w:rPr>
              <w:t xml:space="preserve">2.1.Зохицуулалт нь хүний эрхийг хязгаарлах бол энэ нь хууль ёсны зорилгод нийцсэн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D5D0DF9"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EDD164"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F86AB30" w14:textId="77777777" w:rsidR="00504B06" w:rsidRPr="000E488A" w:rsidRDefault="00504B06" w:rsidP="00CC7645">
            <w:pPr>
              <w:jc w:val="both"/>
              <w:rPr>
                <w:rFonts w:ascii="Arial" w:hAnsi="Arial" w:cs="Arial"/>
                <w:noProof/>
                <w:lang w:val="mn-MN"/>
              </w:rPr>
            </w:pPr>
            <w:r w:rsidRPr="000E488A">
              <w:rPr>
                <w:rFonts w:ascii="Arial" w:hAnsi="Arial" w:cs="Arial"/>
                <w:lang w:val="mn-MN"/>
              </w:rPr>
              <w:t>Хүний эрхийг хязгаарласан зохицуулалт тусгахгүй.</w:t>
            </w:r>
          </w:p>
        </w:tc>
      </w:tr>
      <w:tr w:rsidR="00504B06" w:rsidRPr="000E488A" w14:paraId="228DAAB9" w14:textId="77777777" w:rsidTr="00CC7645">
        <w:trPr>
          <w:trHeight w:val="244"/>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0CB2BC7"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5D5B225F" w14:textId="77777777" w:rsidR="00504B06" w:rsidRPr="000E488A" w:rsidRDefault="00504B06" w:rsidP="00CC7645">
            <w:pPr>
              <w:contextualSpacing/>
              <w:rPr>
                <w:rFonts w:ascii="Arial" w:hAnsi="Arial" w:cs="Arial"/>
                <w:lang w:val="mn-MN"/>
              </w:rPr>
            </w:pPr>
            <w:r w:rsidRPr="000E488A">
              <w:rPr>
                <w:rFonts w:ascii="Arial" w:hAnsi="Arial" w:cs="Arial"/>
                <w:lang w:val="mn-MN"/>
              </w:rPr>
              <w:t xml:space="preserve">2.2.Хязгаарлалт тогтоох нь зайлшгүй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426F61"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BB7A00C"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E83D4F5"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Зарим хориглолт, хязгаарлалтыг хуулиар тогтоохгүй.</w:t>
            </w:r>
          </w:p>
        </w:tc>
      </w:tr>
      <w:tr w:rsidR="00504B06" w:rsidRPr="000E488A" w14:paraId="34DF8159" w14:textId="77777777" w:rsidTr="00CC7645">
        <w:trPr>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FDB4E74" w14:textId="77777777" w:rsidR="00504B06" w:rsidRPr="000E488A" w:rsidRDefault="00504B06">
            <w:pPr>
              <w:numPr>
                <w:ilvl w:val="0"/>
                <w:numId w:val="2"/>
              </w:numPr>
              <w:contextualSpacing/>
              <w:rPr>
                <w:rFonts w:ascii="Arial" w:hAnsi="Arial" w:cs="Arial"/>
                <w:lang w:val="mn-MN"/>
              </w:rPr>
            </w:pPr>
            <w:r w:rsidRPr="000E488A">
              <w:rPr>
                <w:rFonts w:ascii="Arial" w:hAnsi="Arial" w:cs="Arial"/>
                <w:lang w:val="mn-MN"/>
              </w:rPr>
              <w:t>Эрх агуулагч</w:t>
            </w:r>
          </w:p>
        </w:tc>
        <w:tc>
          <w:tcPr>
            <w:tcW w:w="3038" w:type="dxa"/>
            <w:tcBorders>
              <w:top w:val="single" w:sz="4" w:space="0" w:color="000000"/>
              <w:left w:val="single" w:sz="4" w:space="0" w:color="000000"/>
              <w:bottom w:val="single" w:sz="4" w:space="0" w:color="000000"/>
              <w:right w:val="single" w:sz="4" w:space="0" w:color="000000"/>
            </w:tcBorders>
            <w:hideMark/>
          </w:tcPr>
          <w:p w14:paraId="0B5D8A6A"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3.1.Зохицуулалтын хувилбарт хамаарах </w:t>
            </w:r>
            <w:r w:rsidRPr="000E488A">
              <w:rPr>
                <w:rFonts w:ascii="Arial" w:hAnsi="Arial" w:cs="Arial"/>
                <w:lang w:val="mn-MN"/>
              </w:rPr>
              <w:lastRenderedPageBreak/>
              <w:t>бүлгүүд буюу эрх агуулагчдыг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E93C8EB" w14:textId="77777777" w:rsidR="00504B06" w:rsidRPr="000E488A" w:rsidRDefault="00504B06" w:rsidP="00CC7645">
            <w:pPr>
              <w:jc w:val="center"/>
              <w:rPr>
                <w:rFonts w:ascii="Arial" w:hAnsi="Arial" w:cs="Arial"/>
                <w:lang w:val="mn-MN"/>
              </w:rPr>
            </w:pPr>
            <w:r w:rsidRPr="000E488A">
              <w:rPr>
                <w:rFonts w:ascii="Arial" w:hAnsi="Arial" w:cs="Arial"/>
                <w:lang w:val="mn-MN"/>
              </w:rPr>
              <w:lastRenderedPageBreak/>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68FB2FE"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1D28905" w14:textId="77777777" w:rsidR="00504B06" w:rsidRPr="000E488A" w:rsidRDefault="00504B06" w:rsidP="00CC7645">
            <w:pPr>
              <w:jc w:val="both"/>
              <w:rPr>
                <w:rFonts w:ascii="Arial" w:hAnsi="Arial" w:cs="Arial"/>
                <w:bCs/>
                <w:lang w:val="mn-MN"/>
              </w:rPr>
            </w:pPr>
            <w:r w:rsidRPr="000E488A">
              <w:rPr>
                <w:rFonts w:ascii="Arial" w:hAnsi="Arial" w:cs="Arial"/>
                <w:bCs/>
                <w:lang w:val="mn-MN"/>
              </w:rPr>
              <w:t xml:space="preserve">Нийгмийн даатгалын сангаас олгох </w:t>
            </w:r>
            <w:r w:rsidRPr="000E488A">
              <w:rPr>
                <w:rFonts w:ascii="Arial" w:hAnsi="Arial" w:cs="Arial"/>
                <w:bCs/>
                <w:lang w:val="mn-MN"/>
              </w:rPr>
              <w:lastRenderedPageBreak/>
              <w:t>тэтгэврийн тухай хуулийн 5.1.1 дэх хэсэгт заасан насанд хүрээгүй өндөр насны тэтгэвэр авагч болон Цэргийн тэтгэвэр тэтгэмжийн тухай хуулийн 8 дугаар зүйлийн 1 дэх хэсэгт заасан тэтгэвэр авагч</w:t>
            </w:r>
          </w:p>
        </w:tc>
      </w:tr>
      <w:tr w:rsidR="00504B06" w:rsidRPr="000E488A" w14:paraId="11C07463"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D7208F9"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1ACF29E7" w14:textId="77777777" w:rsidR="00504B06" w:rsidRPr="000E488A" w:rsidRDefault="00504B06" w:rsidP="00CC7645">
            <w:pPr>
              <w:jc w:val="both"/>
              <w:rPr>
                <w:rFonts w:ascii="Arial" w:hAnsi="Arial" w:cs="Arial"/>
                <w:highlight w:val="yellow"/>
                <w:lang w:val="mn-MN"/>
              </w:rPr>
            </w:pPr>
            <w:r w:rsidRPr="000E488A">
              <w:rPr>
                <w:rFonts w:ascii="Arial" w:hAnsi="Arial" w:cs="Arial"/>
                <w:lang w:val="mn-MN"/>
              </w:rPr>
              <w:t>3.2.Эрх агуулагчдыг эмзэг байдлаар нь ялгаж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88736B2"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64A11D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329B7ABD" w14:textId="77777777" w:rsidR="00504B06" w:rsidRPr="000E488A" w:rsidRDefault="00504B06" w:rsidP="00CC7645">
            <w:pPr>
              <w:jc w:val="both"/>
              <w:rPr>
                <w:rFonts w:ascii="Arial" w:hAnsi="Arial" w:cs="Arial"/>
                <w:highlight w:val="yellow"/>
                <w:lang w:val="mn-MN"/>
              </w:rPr>
            </w:pPr>
            <w:r w:rsidRPr="000E488A">
              <w:rPr>
                <w:rFonts w:ascii="Arial" w:hAnsi="Arial" w:cs="Arial"/>
                <w:lang w:val="mn-MN"/>
              </w:rPr>
              <w:t>Эрх агуулагчдыг эмзэг байдлаар нь ялгаж тодорхойлсон зохицуулалт байхгүй.</w:t>
            </w:r>
          </w:p>
        </w:tc>
      </w:tr>
      <w:tr w:rsidR="00504B06" w:rsidRPr="000E488A" w14:paraId="1EF60DE5"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F3DB7A2"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1DBA8823" w14:textId="77777777" w:rsidR="00504B06" w:rsidRPr="000E488A" w:rsidRDefault="00504B06" w:rsidP="00CC7645">
            <w:pPr>
              <w:jc w:val="both"/>
              <w:rPr>
                <w:rFonts w:ascii="Arial" w:hAnsi="Arial" w:cs="Arial"/>
                <w:lang w:val="mn-MN"/>
              </w:rPr>
            </w:pPr>
            <w:r w:rsidRPr="000E488A">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80568BB"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28F8263"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689C922" w14:textId="77777777" w:rsidR="00504B06" w:rsidRPr="000E488A" w:rsidRDefault="00504B06" w:rsidP="00CC7645">
            <w:pPr>
              <w:jc w:val="both"/>
              <w:rPr>
                <w:rFonts w:ascii="Arial" w:hAnsi="Arial" w:cs="Arial"/>
                <w:noProof/>
                <w:lang w:val="mn-MN"/>
              </w:rPr>
            </w:pPr>
            <w:r w:rsidRPr="000E488A">
              <w:rPr>
                <w:rFonts w:ascii="Arial" w:hAnsi="Arial" w:cs="Arial"/>
                <w:lang w:val="mn-MN"/>
              </w:rPr>
              <w:t xml:space="preserve">Эмзэг бүлгийн нөхцөл байдлыг харгалзан үзсэн үзсэн зохицуулалт агуулаагүй. </w:t>
            </w:r>
          </w:p>
        </w:tc>
      </w:tr>
      <w:tr w:rsidR="00504B06" w:rsidRPr="000E488A" w14:paraId="4180F0A5"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07FDD6F"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hideMark/>
          </w:tcPr>
          <w:p w14:paraId="245EE3F6" w14:textId="77777777" w:rsidR="00504B06" w:rsidRPr="000E488A" w:rsidRDefault="00504B06" w:rsidP="00CC7645">
            <w:pPr>
              <w:jc w:val="both"/>
              <w:rPr>
                <w:rFonts w:ascii="Arial" w:hAnsi="Arial" w:cs="Arial"/>
                <w:lang w:val="mn-MN"/>
              </w:rPr>
            </w:pPr>
            <w:r w:rsidRPr="000E488A">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75C18C6"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2F5DE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5B32A8C2" w14:textId="77777777" w:rsidR="00504B06" w:rsidRPr="000E488A" w:rsidRDefault="00504B06" w:rsidP="00CC7645">
            <w:pPr>
              <w:jc w:val="both"/>
              <w:rPr>
                <w:rFonts w:ascii="Arial" w:hAnsi="Arial" w:cs="Arial"/>
                <w:noProof/>
                <w:lang w:val="mn-MN"/>
              </w:rPr>
            </w:pPr>
            <w:r w:rsidRPr="000E488A">
              <w:rPr>
                <w:rFonts w:ascii="Arial" w:hAnsi="Arial" w:cs="Arial"/>
                <w:lang w:val="mn-MN"/>
              </w:rPr>
              <w:t>Эрх агуулагчдын, ялангуяа эмзэг бүлгийн ялгаатай хэрэгцээг тооцсон мэдрэмжтэй зохицуулалтыг агуулаагүй.</w:t>
            </w:r>
          </w:p>
        </w:tc>
      </w:tr>
      <w:tr w:rsidR="00504B06" w:rsidRPr="000E488A" w14:paraId="4308EC97" w14:textId="77777777" w:rsidTr="00CC7645">
        <w:trPr>
          <w:jc w:val="center"/>
        </w:trPr>
        <w:tc>
          <w:tcPr>
            <w:tcW w:w="2061" w:type="dxa"/>
            <w:tcBorders>
              <w:top w:val="single" w:sz="4" w:space="0" w:color="000000"/>
              <w:left w:val="single" w:sz="4" w:space="0" w:color="000000"/>
              <w:bottom w:val="single" w:sz="4" w:space="0" w:color="000000"/>
              <w:right w:val="single" w:sz="4" w:space="0" w:color="000000"/>
            </w:tcBorders>
            <w:hideMark/>
          </w:tcPr>
          <w:p w14:paraId="0A9CBF70" w14:textId="77777777" w:rsidR="00504B06" w:rsidRPr="000E488A" w:rsidRDefault="00504B06" w:rsidP="00CC7645">
            <w:pPr>
              <w:contextualSpacing/>
              <w:rPr>
                <w:rFonts w:ascii="Arial" w:hAnsi="Arial" w:cs="Arial"/>
                <w:lang w:val="mn-MN"/>
              </w:rPr>
            </w:pPr>
            <w:r w:rsidRPr="000E488A">
              <w:rPr>
                <w:rFonts w:ascii="Arial" w:hAnsi="Arial" w:cs="Arial"/>
                <w:lang w:val="mn-MN"/>
              </w:rPr>
              <w:t>4. Үүрэг хүлээгч</w:t>
            </w:r>
          </w:p>
        </w:tc>
        <w:tc>
          <w:tcPr>
            <w:tcW w:w="3038" w:type="dxa"/>
            <w:tcBorders>
              <w:top w:val="single" w:sz="4" w:space="0" w:color="000000"/>
              <w:left w:val="single" w:sz="4" w:space="0" w:color="000000"/>
              <w:bottom w:val="single" w:sz="4" w:space="0" w:color="000000"/>
              <w:right w:val="single" w:sz="4" w:space="0" w:color="000000"/>
            </w:tcBorders>
            <w:hideMark/>
          </w:tcPr>
          <w:p w14:paraId="3A68E8D4" w14:textId="77777777" w:rsidR="00504B06" w:rsidRPr="000E488A" w:rsidRDefault="00504B06" w:rsidP="00CC7645">
            <w:pPr>
              <w:jc w:val="both"/>
              <w:rPr>
                <w:rFonts w:ascii="Arial" w:hAnsi="Arial" w:cs="Arial"/>
                <w:lang w:val="mn-MN"/>
              </w:rPr>
            </w:pPr>
            <w:r w:rsidRPr="000E488A">
              <w:rPr>
                <w:rFonts w:ascii="Arial" w:hAnsi="Arial" w:cs="Arial"/>
                <w:lang w:val="mn-MN"/>
              </w:rPr>
              <w:t>4.1.Үүрэг хүлээгчдийг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5B8EF3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2BF22C0"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9A4D193"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Төрийн байгууллага, иргэн, байгууллага үүрэг хүлээнэ.  </w:t>
            </w:r>
          </w:p>
        </w:tc>
      </w:tr>
      <w:tr w:rsidR="00504B06" w:rsidRPr="000E488A" w14:paraId="7311FBEB" w14:textId="77777777" w:rsidTr="00CC7645">
        <w:trPr>
          <w:trHeight w:val="363"/>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86934E5" w14:textId="77777777" w:rsidR="00504B06" w:rsidRPr="000E488A" w:rsidRDefault="00504B06" w:rsidP="00CC7645">
            <w:pPr>
              <w:contextualSpacing/>
              <w:rPr>
                <w:rFonts w:ascii="Arial" w:hAnsi="Arial" w:cs="Arial"/>
                <w:lang w:val="mn-MN"/>
              </w:rPr>
            </w:pPr>
            <w:r w:rsidRPr="000E488A">
              <w:rPr>
                <w:rFonts w:ascii="Arial" w:hAnsi="Arial" w:cs="Arial"/>
                <w:lang w:val="mn-MN"/>
              </w:rPr>
              <w:t xml:space="preserve">5. Жендерийн </w:t>
            </w:r>
          </w:p>
          <w:p w14:paraId="071F1F72" w14:textId="77777777" w:rsidR="00504B06" w:rsidRPr="000E488A" w:rsidRDefault="00504B06" w:rsidP="00CC7645">
            <w:pPr>
              <w:contextualSpacing/>
              <w:rPr>
                <w:rFonts w:ascii="Arial" w:hAnsi="Arial" w:cs="Arial"/>
                <w:lang w:val="mn-MN"/>
              </w:rPr>
            </w:pPr>
            <w:r w:rsidRPr="000E488A">
              <w:rPr>
                <w:rFonts w:ascii="Arial" w:hAnsi="Arial" w:cs="Arial"/>
                <w:lang w:val="mn-MN"/>
              </w:rPr>
              <w:t xml:space="preserve">эрх тэгш байдлыг хангах тухай хуульд нийцүүлсэн эсэх </w:t>
            </w:r>
          </w:p>
        </w:tc>
        <w:tc>
          <w:tcPr>
            <w:tcW w:w="3038" w:type="dxa"/>
            <w:tcBorders>
              <w:top w:val="single" w:sz="4" w:space="0" w:color="000000"/>
              <w:left w:val="single" w:sz="4" w:space="0" w:color="000000"/>
              <w:bottom w:val="single" w:sz="4" w:space="0" w:color="000000"/>
              <w:right w:val="single" w:sz="4" w:space="0" w:color="000000"/>
            </w:tcBorders>
            <w:vAlign w:val="center"/>
            <w:hideMark/>
          </w:tcPr>
          <w:p w14:paraId="5005FB41" w14:textId="77777777" w:rsidR="00504B06" w:rsidRPr="000E488A" w:rsidRDefault="00504B06" w:rsidP="00CC7645">
            <w:pPr>
              <w:jc w:val="both"/>
              <w:rPr>
                <w:rFonts w:ascii="Arial" w:hAnsi="Arial" w:cs="Arial"/>
                <w:lang w:val="mn-MN"/>
              </w:rPr>
            </w:pPr>
            <w:r w:rsidRPr="000E488A">
              <w:rPr>
                <w:rFonts w:ascii="Arial" w:hAnsi="Arial" w:cs="Arial"/>
                <w:lang w:val="mn-MN"/>
              </w:rPr>
              <w:t>5.1.Жендерийн үзэл баримтлалыг тусгасан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084D837"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67632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40540A0A"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Жендерийн үзэл баримтлалтыг зохицуулалт агуулгаагүй. </w:t>
            </w:r>
          </w:p>
        </w:tc>
      </w:tr>
      <w:tr w:rsidR="00504B06" w:rsidRPr="000E488A" w14:paraId="794067FC" w14:textId="77777777" w:rsidTr="00CC7645">
        <w:trPr>
          <w:trHeight w:val="35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3FA61DB" w14:textId="77777777" w:rsidR="00504B06" w:rsidRPr="000E488A" w:rsidRDefault="00504B06" w:rsidP="00CC7645">
            <w:pPr>
              <w:rPr>
                <w:rFonts w:ascii="Arial" w:hAnsi="Arial" w:cs="Arial"/>
                <w:lang w:val="mn-MN"/>
              </w:rPr>
            </w:pPr>
          </w:p>
        </w:tc>
        <w:tc>
          <w:tcPr>
            <w:tcW w:w="3038" w:type="dxa"/>
            <w:tcBorders>
              <w:top w:val="single" w:sz="4" w:space="0" w:color="000000"/>
              <w:left w:val="single" w:sz="4" w:space="0" w:color="000000"/>
              <w:bottom w:val="single" w:sz="4" w:space="0" w:color="000000"/>
              <w:right w:val="single" w:sz="4" w:space="0" w:color="000000"/>
            </w:tcBorders>
            <w:vAlign w:val="center"/>
            <w:hideMark/>
          </w:tcPr>
          <w:p w14:paraId="0788CF3A" w14:textId="77777777" w:rsidR="00504B06" w:rsidRPr="000E488A" w:rsidRDefault="00504B06" w:rsidP="00CC7645">
            <w:pPr>
              <w:jc w:val="both"/>
              <w:rPr>
                <w:rFonts w:ascii="Arial" w:hAnsi="Arial" w:cs="Arial"/>
                <w:lang w:val="mn-MN"/>
              </w:rPr>
            </w:pPr>
            <w:r w:rsidRPr="000E488A">
              <w:rPr>
                <w:rFonts w:ascii="Arial" w:hAnsi="Arial" w:cs="Arial"/>
                <w:lang w:val="mn-MN"/>
              </w:rPr>
              <w:t>5.2.Эрэгтэй, эмэгтэй хүний тэгш эрх, тэгш боломж, тэгш хандлагын баталгааг бүрдүүлэх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828E2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9557B2"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636" w:type="dxa"/>
            <w:tcBorders>
              <w:top w:val="single" w:sz="4" w:space="0" w:color="000000"/>
              <w:left w:val="single" w:sz="4" w:space="0" w:color="000000"/>
              <w:bottom w:val="single" w:sz="4" w:space="0" w:color="000000"/>
              <w:right w:val="single" w:sz="4" w:space="0" w:color="000000"/>
            </w:tcBorders>
            <w:hideMark/>
          </w:tcPr>
          <w:p w14:paraId="71523176" w14:textId="77777777" w:rsidR="00504B06" w:rsidRPr="000E488A" w:rsidRDefault="00504B06" w:rsidP="00CC7645">
            <w:pPr>
              <w:jc w:val="both"/>
              <w:rPr>
                <w:rFonts w:ascii="Arial" w:hAnsi="Arial" w:cs="Arial"/>
                <w:noProof/>
                <w:lang w:val="mn-MN"/>
              </w:rPr>
            </w:pPr>
            <w:r w:rsidRPr="000E488A">
              <w:rPr>
                <w:rFonts w:ascii="Arial" w:hAnsi="Arial" w:cs="Arial"/>
                <w:noProof/>
                <w:lang w:val="mn-MN"/>
              </w:rPr>
              <w:t xml:space="preserve">Хуульд тусгах зохицуулалт нь Монгол Улсын Үндсэн хуульд заасан нийтлэг зарчмын хүрээнд боловсруулагдана. </w:t>
            </w:r>
          </w:p>
        </w:tc>
      </w:tr>
    </w:tbl>
    <w:p w14:paraId="36E232F2" w14:textId="77777777" w:rsidR="00504B06" w:rsidRPr="000E488A" w:rsidRDefault="00504B06" w:rsidP="00504B06">
      <w:pPr>
        <w:jc w:val="center"/>
        <w:rPr>
          <w:rFonts w:ascii="Arial" w:hAnsi="Arial" w:cs="Arial"/>
          <w:b/>
          <w:lang w:val="mn-MN"/>
        </w:rPr>
      </w:pPr>
    </w:p>
    <w:p w14:paraId="1EC94642" w14:textId="77777777" w:rsidR="00504B06" w:rsidRPr="000E488A" w:rsidRDefault="00504B06" w:rsidP="00504B06">
      <w:pPr>
        <w:jc w:val="center"/>
        <w:rPr>
          <w:rFonts w:ascii="Arial" w:hAnsi="Arial" w:cs="Arial"/>
          <w:b/>
          <w:lang w:val="mn-MN"/>
        </w:rPr>
      </w:pPr>
      <w:r w:rsidRPr="000E488A">
        <w:rPr>
          <w:rFonts w:ascii="Arial" w:hAnsi="Arial" w:cs="Arial"/>
          <w:b/>
          <w:lang w:val="mn-MN"/>
        </w:rPr>
        <w:lastRenderedPageBreak/>
        <w:t>ЭДИЙН ЗАСАГТ ҮЗҮҮЛЭХ ҮР НӨЛӨӨ</w:t>
      </w:r>
    </w:p>
    <w:p w14:paraId="2A990B60" w14:textId="77777777" w:rsidR="00504B06" w:rsidRPr="000E488A" w:rsidRDefault="00504B06" w:rsidP="00504B06">
      <w:pPr>
        <w:ind w:left="710" w:hanging="710"/>
        <w:jc w:val="center"/>
        <w:rPr>
          <w:rFonts w:ascii="Arial" w:hAnsi="Arial" w:cs="Arial"/>
          <w:lang w:val="mn-MN"/>
        </w:rPr>
      </w:pPr>
      <w:r w:rsidRPr="000E488A">
        <w:rPr>
          <w:rFonts w:ascii="Arial" w:hAnsi="Arial" w:cs="Arial"/>
          <w:lang w:val="mn-MN"/>
        </w:rPr>
        <w:t>(Хүснэгт 2)</w:t>
      </w:r>
    </w:p>
    <w:p w14:paraId="4C561A98" w14:textId="77777777" w:rsidR="00504B06" w:rsidRPr="000E488A" w:rsidRDefault="00504B06" w:rsidP="00504B06">
      <w:pPr>
        <w:ind w:left="710" w:hanging="710"/>
        <w:jc w:val="center"/>
        <w:rPr>
          <w:rFonts w:ascii="Arial" w:hAnsi="Arial" w:cs="Arial"/>
          <w:lang w:val="mn-MN"/>
        </w:rPr>
      </w:pP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181"/>
        <w:gridCol w:w="852"/>
        <w:gridCol w:w="993"/>
        <w:gridCol w:w="2498"/>
      </w:tblGrid>
      <w:tr w:rsidR="00504B06" w:rsidRPr="000E488A" w14:paraId="69DE1CC6" w14:textId="77777777" w:rsidTr="00CC7645">
        <w:trPr>
          <w:jc w:val="center"/>
        </w:trPr>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E472651" w14:textId="77777777" w:rsidR="00504B06" w:rsidRPr="000E488A" w:rsidRDefault="00504B06" w:rsidP="00CC7645">
            <w:pPr>
              <w:jc w:val="center"/>
              <w:rPr>
                <w:rFonts w:ascii="Arial" w:hAnsi="Arial" w:cs="Arial"/>
                <w:lang w:val="mn-MN"/>
              </w:rPr>
            </w:pPr>
            <w:r w:rsidRPr="000E488A">
              <w:rPr>
                <w:rFonts w:ascii="Arial" w:hAnsi="Arial" w:cs="Arial"/>
                <w:bCs/>
                <w:lang w:val="mn-MN"/>
              </w:rPr>
              <w:t>Үзүүлэх үр нөлөө:</w:t>
            </w:r>
          </w:p>
        </w:tc>
        <w:tc>
          <w:tcPr>
            <w:tcW w:w="318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A95B6E3" w14:textId="77777777" w:rsidR="00504B06" w:rsidRPr="000E488A" w:rsidRDefault="00504B06" w:rsidP="00CC7645">
            <w:pPr>
              <w:jc w:val="center"/>
              <w:rPr>
                <w:rFonts w:ascii="Arial" w:hAnsi="Arial" w:cs="Arial"/>
                <w:lang w:val="mn-MN"/>
              </w:rPr>
            </w:pPr>
            <w:r w:rsidRPr="000E488A">
              <w:rPr>
                <w:rFonts w:ascii="Arial" w:hAnsi="Arial" w:cs="Arial"/>
                <w:lang w:val="mn-MN"/>
              </w:rPr>
              <w:t xml:space="preserve">Холбогдох асуултууд </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C95E48D" w14:textId="77777777" w:rsidR="00504B06" w:rsidRPr="000E488A" w:rsidRDefault="00504B06" w:rsidP="00CC7645">
            <w:pPr>
              <w:rPr>
                <w:rFonts w:ascii="Arial" w:hAnsi="Arial" w:cs="Arial"/>
                <w:lang w:val="mn-MN"/>
              </w:rPr>
            </w:pPr>
            <w:r w:rsidRPr="000E488A">
              <w:rPr>
                <w:rFonts w:ascii="Arial" w:hAnsi="Arial" w:cs="Arial"/>
                <w:lang w:val="mn-MN"/>
              </w:rPr>
              <w:t xml:space="preserve">   Хариулт </w:t>
            </w:r>
          </w:p>
        </w:tc>
        <w:tc>
          <w:tcPr>
            <w:tcW w:w="2498" w:type="dxa"/>
            <w:tcBorders>
              <w:top w:val="single" w:sz="4" w:space="0" w:color="000000"/>
              <w:left w:val="single" w:sz="4" w:space="0" w:color="000000"/>
              <w:bottom w:val="single" w:sz="4" w:space="0" w:color="000000"/>
              <w:right w:val="single" w:sz="4" w:space="0" w:color="000000"/>
            </w:tcBorders>
            <w:shd w:val="clear" w:color="auto" w:fill="E7E6E6"/>
            <w:hideMark/>
          </w:tcPr>
          <w:p w14:paraId="2D6DD701" w14:textId="77777777" w:rsidR="00504B06" w:rsidRPr="000E488A" w:rsidRDefault="00504B06" w:rsidP="00CC7645">
            <w:pPr>
              <w:rPr>
                <w:rFonts w:ascii="Arial" w:hAnsi="Arial" w:cs="Arial"/>
                <w:lang w:val="mn-MN"/>
              </w:rPr>
            </w:pPr>
            <w:r w:rsidRPr="000E488A">
              <w:rPr>
                <w:rFonts w:ascii="Arial" w:hAnsi="Arial" w:cs="Arial"/>
                <w:lang w:val="mn-MN"/>
              </w:rPr>
              <w:t xml:space="preserve">       Тайлбар</w:t>
            </w:r>
          </w:p>
        </w:tc>
      </w:tr>
      <w:tr w:rsidR="00504B06" w:rsidRPr="000E488A" w14:paraId="26A51C4C" w14:textId="77777777" w:rsidTr="00CC7645">
        <w:trPr>
          <w:jc w:val="center"/>
        </w:trPr>
        <w:tc>
          <w:tcPr>
            <w:tcW w:w="2061" w:type="dxa"/>
            <w:vMerge w:val="restart"/>
            <w:tcBorders>
              <w:top w:val="single" w:sz="4" w:space="0" w:color="000000"/>
              <w:left w:val="single" w:sz="4" w:space="0" w:color="000000"/>
              <w:bottom w:val="single" w:sz="4" w:space="0" w:color="000000"/>
              <w:right w:val="single" w:sz="4" w:space="0" w:color="000000"/>
            </w:tcBorders>
          </w:tcPr>
          <w:p w14:paraId="0902C8DA" w14:textId="77777777" w:rsidR="00504B06" w:rsidRPr="000E488A" w:rsidRDefault="00504B06" w:rsidP="00CC7645">
            <w:pPr>
              <w:ind w:right="410"/>
              <w:rPr>
                <w:rFonts w:ascii="Arial" w:hAnsi="Arial" w:cs="Arial"/>
                <w:lang w:val="mn-MN"/>
              </w:rPr>
            </w:pPr>
            <w:r w:rsidRPr="000E488A">
              <w:rPr>
                <w:rFonts w:ascii="Arial" w:hAnsi="Arial" w:cs="Arial"/>
                <w:lang w:val="mn-MN"/>
              </w:rPr>
              <w:t>1.Дэлхийн зах зээл дээр өрсөлдөх чадвар</w:t>
            </w:r>
          </w:p>
          <w:p w14:paraId="4ADFFC68" w14:textId="77777777" w:rsidR="00504B06" w:rsidRPr="000E488A" w:rsidRDefault="00504B06" w:rsidP="00CC7645">
            <w:pPr>
              <w:ind w:right="410"/>
              <w:rPr>
                <w:rFonts w:ascii="Arial" w:hAnsi="Arial" w:cs="Arial"/>
                <w:lang w:val="mn-MN"/>
              </w:rPr>
            </w:pPr>
            <w:r w:rsidRPr="000E488A">
              <w:rPr>
                <w:rFonts w:ascii="Arial" w:hAnsi="Arial" w:cs="Arial"/>
                <w:lang w:val="mn-MN"/>
              </w:rPr>
              <w:t> </w:t>
            </w:r>
          </w:p>
          <w:p w14:paraId="0DE2F7E1" w14:textId="77777777" w:rsidR="00504B06" w:rsidRPr="000E488A" w:rsidRDefault="00504B06" w:rsidP="00CC7645">
            <w:pPr>
              <w:jc w:val="cente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74C1AE6" w14:textId="77777777" w:rsidR="00504B06" w:rsidRPr="000E488A" w:rsidRDefault="00504B06" w:rsidP="00CC7645">
            <w:pPr>
              <w:jc w:val="both"/>
              <w:rPr>
                <w:rFonts w:ascii="Arial" w:hAnsi="Arial" w:cs="Arial"/>
                <w:lang w:val="mn-MN"/>
              </w:rPr>
            </w:pPr>
            <w:r w:rsidRPr="000E488A">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tcPr>
          <w:p w14:paraId="1DB0D12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p w14:paraId="2355B392" w14:textId="77777777" w:rsidR="00504B06" w:rsidRPr="000E488A" w:rsidRDefault="00504B06" w:rsidP="00CC7645">
            <w:pPr>
              <w:jc w:val="center"/>
              <w:rPr>
                <w:rFonts w:ascii="Arial" w:hAnsi="Arial" w:cs="Arial"/>
                <w:lang w:val="mn-M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9D6A40F"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p w14:paraId="2A6099E2" w14:textId="77777777" w:rsidR="00504B06" w:rsidRPr="000E488A" w:rsidRDefault="00504B06" w:rsidP="00CC7645">
            <w:pPr>
              <w:jc w:val="center"/>
              <w:rPr>
                <w:rFonts w:ascii="Arial" w:hAnsi="Arial" w:cs="Arial"/>
                <w:lang w:val="mn-MN"/>
              </w:rPr>
            </w:pP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56FC430D" w14:textId="77777777" w:rsidR="00504B06" w:rsidRPr="000E488A" w:rsidRDefault="00504B06" w:rsidP="00CC7645">
            <w:pPr>
              <w:jc w:val="both"/>
              <w:rPr>
                <w:rFonts w:ascii="Arial" w:hAnsi="Arial" w:cs="Arial"/>
                <w:lang w:val="mn-MN"/>
              </w:rPr>
            </w:pPr>
            <w:r w:rsidRPr="000E488A">
              <w:rPr>
                <w:rFonts w:ascii="Arial" w:hAnsi="Arial" w:cs="Arial"/>
                <w:lang w:val="mn-MN"/>
              </w:rPr>
              <w:t>Дотоодын аж ахуйн нэгж болон гадаадын хөрөнгө оруулалттай аж ахуйн нэгж хоорондын өрсөлдөөнд нөлөө үзүүлэхгүй.</w:t>
            </w:r>
          </w:p>
        </w:tc>
      </w:tr>
      <w:tr w:rsidR="00504B06" w:rsidRPr="000E488A" w14:paraId="35D17211" w14:textId="77777777" w:rsidTr="00CC7645">
        <w:trPr>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73B4988"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2880A98B" w14:textId="77777777" w:rsidR="00504B06" w:rsidRPr="000E488A" w:rsidRDefault="00504B06" w:rsidP="00CC7645">
            <w:pPr>
              <w:jc w:val="both"/>
              <w:rPr>
                <w:rFonts w:ascii="Arial" w:hAnsi="Arial" w:cs="Arial"/>
                <w:lang w:val="mn-MN"/>
              </w:rPr>
            </w:pPr>
            <w:r w:rsidRPr="000E488A">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AF509BE"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83AC77"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77C478B"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0EAEF2AA"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F11D676"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2A5D3001" w14:textId="77777777" w:rsidR="00504B06" w:rsidRPr="000E488A" w:rsidRDefault="00504B06" w:rsidP="00CC7645">
            <w:pPr>
              <w:jc w:val="both"/>
              <w:rPr>
                <w:rFonts w:ascii="Arial" w:hAnsi="Arial" w:cs="Arial"/>
                <w:lang w:val="mn-MN"/>
              </w:rPr>
            </w:pPr>
            <w:r w:rsidRPr="000E488A">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407669C"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F85D1E" w14:textId="77777777" w:rsidR="00504B06" w:rsidRPr="000E488A" w:rsidRDefault="00504B06" w:rsidP="00CC7645">
            <w:pPr>
              <w:jc w:val="center"/>
              <w:rPr>
                <w:rFonts w:ascii="Arial" w:hAnsi="Arial" w:cs="Arial"/>
                <w:lang w:val="mn-MN"/>
              </w:rPr>
            </w:pPr>
            <w:r w:rsidRPr="000E488A">
              <w:rPr>
                <w:rFonts w:ascii="Arial" w:hAnsi="Arial" w:cs="Arial"/>
                <w:lang w:val="mn-MN"/>
              </w:rPr>
              <w:t xml:space="preserve"> 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651917B2"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14680B41"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tcPr>
          <w:p w14:paraId="68A025EB" w14:textId="77777777" w:rsidR="00504B06" w:rsidRPr="000E488A" w:rsidRDefault="00504B06" w:rsidP="00CC7645">
            <w:pPr>
              <w:ind w:right="410"/>
              <w:jc w:val="both"/>
              <w:rPr>
                <w:rFonts w:ascii="Arial" w:hAnsi="Arial" w:cs="Arial"/>
                <w:lang w:val="mn-MN"/>
              </w:rPr>
            </w:pPr>
            <w:r w:rsidRPr="000E488A">
              <w:rPr>
                <w:rFonts w:ascii="Arial" w:hAnsi="Arial" w:cs="Arial"/>
                <w:lang w:val="mn-MN"/>
              </w:rPr>
              <w:t>2.Дотоодын зах зээлийн өрсөлдөх чадвар болон тогтвортой байдал</w:t>
            </w:r>
          </w:p>
          <w:p w14:paraId="62DB911E" w14:textId="77777777" w:rsidR="00504B06" w:rsidRPr="000E488A" w:rsidRDefault="00504B06" w:rsidP="00CC7645">
            <w:pPr>
              <w:jc w:val="cente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C5B298E" w14:textId="77777777" w:rsidR="00504B06" w:rsidRPr="000E488A" w:rsidRDefault="00504B06" w:rsidP="00CC7645">
            <w:pPr>
              <w:jc w:val="both"/>
              <w:rPr>
                <w:rFonts w:ascii="Arial" w:hAnsi="Arial" w:cs="Arial"/>
                <w:lang w:val="mn-MN"/>
              </w:rPr>
            </w:pPr>
            <w:r w:rsidRPr="000E488A">
              <w:rPr>
                <w:rFonts w:ascii="Arial" w:hAnsi="Arial" w:cs="Arial"/>
                <w:lang w:val="mn-MN"/>
              </w:rPr>
              <w:t>2.1.Хэрэглэгчдийн шийдвэр гаргах боломжийг бууруулах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055F783"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054F02"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FB4C14A"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6492EA37"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6846825"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09C41BC" w14:textId="77777777" w:rsidR="00504B06" w:rsidRPr="000E488A" w:rsidRDefault="00504B06" w:rsidP="00CC7645">
            <w:pPr>
              <w:jc w:val="both"/>
              <w:rPr>
                <w:rFonts w:ascii="Arial" w:hAnsi="Arial" w:cs="Arial"/>
                <w:lang w:val="mn-MN"/>
              </w:rPr>
            </w:pPr>
            <w:r w:rsidRPr="000E488A">
              <w:rPr>
                <w:rFonts w:ascii="Arial" w:hAnsi="Arial" w:cs="Arial"/>
                <w:lang w:val="mn-MN"/>
              </w:rPr>
              <w:t>2.2.Хязгаарлагдмал өрсөлдөөний улмаас үнийн хөөргөдлийг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1592B186"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7B12E8F"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2353E55D"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5AC7C073"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3301A1E"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766DE72" w14:textId="77777777" w:rsidR="00504B06" w:rsidRPr="000E488A" w:rsidRDefault="00504B06" w:rsidP="00CC7645">
            <w:pPr>
              <w:jc w:val="both"/>
              <w:rPr>
                <w:rFonts w:ascii="Arial" w:hAnsi="Arial" w:cs="Arial"/>
                <w:lang w:val="mn-MN"/>
              </w:rPr>
            </w:pPr>
            <w:r w:rsidRPr="000E488A">
              <w:rPr>
                <w:rFonts w:ascii="Arial" w:hAnsi="Arial" w:cs="Arial"/>
                <w:lang w:val="mn-MN"/>
              </w:rPr>
              <w:t>2.3.Зах зээлд шинээр орж ирж байгаа аж ахуйн нэгжид бэрхшээл, хүндрэл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0708478"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796CD41"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4F4D1266"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7F344CCF"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C2EDD1C"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6CE55323" w14:textId="77777777" w:rsidR="00504B06" w:rsidRPr="000E488A" w:rsidRDefault="00504B06" w:rsidP="00CC7645">
            <w:pPr>
              <w:jc w:val="both"/>
              <w:rPr>
                <w:rFonts w:ascii="Arial" w:hAnsi="Arial" w:cs="Arial"/>
                <w:lang w:val="mn-MN"/>
              </w:rPr>
            </w:pPr>
            <w:r w:rsidRPr="000E488A">
              <w:rPr>
                <w:rFonts w:ascii="Arial" w:hAnsi="Arial" w:cs="Arial"/>
                <w:lang w:val="mn-MN"/>
              </w:rPr>
              <w:t>2.4.Зах зээлд шинээр монополыг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4B348F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042C0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041A4777"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26CAC552"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1473A454" w14:textId="77777777" w:rsidR="00504B06" w:rsidRPr="000E488A" w:rsidRDefault="00504B06" w:rsidP="00CC7645">
            <w:pPr>
              <w:rPr>
                <w:rFonts w:ascii="Arial" w:hAnsi="Arial" w:cs="Arial"/>
                <w:lang w:val="mn-MN"/>
              </w:rPr>
            </w:pPr>
            <w:r w:rsidRPr="000E488A">
              <w:rPr>
                <w:rFonts w:ascii="Arial" w:hAnsi="Arial" w:cs="Arial"/>
                <w:lang w:val="mn-MN"/>
              </w:rPr>
              <w:t>3.Аж ахуйн нэгжийн үйлдвэрлэлийн болон захиргааны зардал</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3373D932" w14:textId="77777777" w:rsidR="00504B06" w:rsidRPr="000E488A" w:rsidRDefault="00504B06" w:rsidP="00CC7645">
            <w:pPr>
              <w:jc w:val="both"/>
              <w:rPr>
                <w:rFonts w:ascii="Arial" w:hAnsi="Arial" w:cs="Arial"/>
                <w:lang w:val="mn-MN"/>
              </w:rPr>
            </w:pPr>
            <w:r w:rsidRPr="000E488A">
              <w:rPr>
                <w:rFonts w:ascii="Arial" w:hAnsi="Arial" w:cs="Arial"/>
                <w:lang w:val="mn-MN"/>
              </w:rPr>
              <w:t>3.1.Зохицуулалтын хувилбарыг хэрэгжүүлснээр аж ахуйн нэгжид шинээр зардал үүсэх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E603338"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99E64D"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6A24F4A8"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51EADE8C"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C00B108"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1945C5E" w14:textId="77777777" w:rsidR="00504B06" w:rsidRPr="000E488A" w:rsidRDefault="00504B06" w:rsidP="00CC7645">
            <w:pPr>
              <w:jc w:val="both"/>
              <w:rPr>
                <w:rFonts w:ascii="Arial" w:hAnsi="Arial" w:cs="Arial"/>
                <w:lang w:val="mn-MN"/>
              </w:rPr>
            </w:pPr>
            <w:r w:rsidRPr="000E488A">
              <w:rPr>
                <w:rFonts w:ascii="Arial" w:hAnsi="Arial" w:cs="Arial"/>
                <w:lang w:val="mn-MN"/>
              </w:rPr>
              <w:t>3.2.Санхүүжилтийн эх үүсвэр олж авахад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3A86188"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B28103"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40C2B6E" w14:textId="77777777" w:rsidR="00504B06" w:rsidRPr="000E488A" w:rsidRDefault="00504B06" w:rsidP="00CC7645">
            <w:pPr>
              <w:jc w:val="both"/>
              <w:rPr>
                <w:rFonts w:ascii="Arial" w:hAnsi="Arial" w:cs="Arial"/>
                <w:lang w:val="mn-MN"/>
              </w:rPr>
            </w:pPr>
            <w:r w:rsidRPr="000E488A">
              <w:rPr>
                <w:rFonts w:ascii="Arial" w:hAnsi="Arial" w:cs="Arial"/>
                <w:lang w:val="mn-MN"/>
              </w:rPr>
              <w:t> Эерэг нөлөө үзүүлнэ.</w:t>
            </w:r>
          </w:p>
        </w:tc>
      </w:tr>
      <w:tr w:rsidR="00504B06" w:rsidRPr="000E488A" w14:paraId="52199264"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A68748E"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44C414E" w14:textId="77777777" w:rsidR="00504B06" w:rsidRPr="000E488A" w:rsidRDefault="00504B06" w:rsidP="00CC7645">
            <w:pPr>
              <w:jc w:val="both"/>
              <w:rPr>
                <w:rFonts w:ascii="Arial" w:hAnsi="Arial" w:cs="Arial"/>
                <w:lang w:val="mn-MN"/>
              </w:rPr>
            </w:pPr>
            <w:r w:rsidRPr="000E488A">
              <w:rPr>
                <w:rFonts w:ascii="Arial" w:hAnsi="Arial" w:cs="Arial"/>
                <w:lang w:val="mn-MN"/>
              </w:rPr>
              <w:t>3.3.Зах зээлээс тодорхой бараа бүтээгдэхүүнийг худалдан авахад хүргэх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C721F63"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2AC87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1598394"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0D821C36"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A11E710"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BDA1765" w14:textId="77777777" w:rsidR="00504B06" w:rsidRPr="000E488A" w:rsidRDefault="00504B06" w:rsidP="00CC7645">
            <w:pPr>
              <w:jc w:val="both"/>
              <w:rPr>
                <w:rFonts w:ascii="Arial" w:hAnsi="Arial" w:cs="Arial"/>
                <w:lang w:val="mn-MN"/>
              </w:rPr>
            </w:pPr>
            <w:r w:rsidRPr="000E488A">
              <w:rPr>
                <w:rFonts w:ascii="Arial" w:hAnsi="Arial" w:cs="Arial"/>
                <w:lang w:val="mn-MN"/>
              </w:rPr>
              <w:t>3.4.Бараа бүтээгдэхүүний борлуулалтад ямар нэг хязгаарлалт, эсхүл хориг тавих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8C05B93"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860718"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ECB04C0"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793CB37E"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380EAA7"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3B6FADD" w14:textId="77777777" w:rsidR="00504B06" w:rsidRPr="000E488A" w:rsidRDefault="00504B06" w:rsidP="00CC7645">
            <w:pPr>
              <w:jc w:val="both"/>
              <w:rPr>
                <w:rFonts w:ascii="Arial" w:hAnsi="Arial" w:cs="Arial"/>
                <w:lang w:val="mn-MN"/>
              </w:rPr>
            </w:pPr>
            <w:r w:rsidRPr="000E488A">
              <w:rPr>
                <w:rFonts w:ascii="Arial" w:hAnsi="Arial" w:cs="Arial"/>
                <w:lang w:val="mn-MN"/>
              </w:rPr>
              <w:t>3.5.Аж ахуйн нэгжийг үйл ажиллагаагаа зогсооход хүргэх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DC29CDD"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E08CD68"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12BD0A31"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57C7C85E" w14:textId="77777777" w:rsidTr="00CC7645">
        <w:trPr>
          <w:trHeight w:val="525"/>
          <w:jc w:val="center"/>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28BEE3BC" w14:textId="77777777" w:rsidR="00504B06" w:rsidRPr="000E488A" w:rsidRDefault="00504B06" w:rsidP="00CC7645">
            <w:pPr>
              <w:jc w:val="both"/>
              <w:rPr>
                <w:rFonts w:ascii="Arial" w:hAnsi="Arial" w:cs="Arial"/>
                <w:lang w:val="mn-MN"/>
              </w:rPr>
            </w:pPr>
            <w:r w:rsidRPr="000E488A">
              <w:rPr>
                <w:rFonts w:ascii="Arial" w:hAnsi="Arial" w:cs="Arial"/>
                <w:lang w:val="mn-MN"/>
              </w:rPr>
              <w:t>4.Мэдээлэх үүргийн улмаас үсэж байгаа захиргааны зардлын ачаалал</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3E33599F" w14:textId="77777777" w:rsidR="00504B06" w:rsidRPr="000E488A" w:rsidRDefault="00504B06" w:rsidP="00CC7645">
            <w:pPr>
              <w:jc w:val="both"/>
              <w:rPr>
                <w:rFonts w:ascii="Arial" w:hAnsi="Arial" w:cs="Arial"/>
                <w:lang w:val="mn-MN"/>
              </w:rPr>
            </w:pPr>
            <w:r w:rsidRPr="000E488A">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301F6B0"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61942F"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737E852B"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44AB0CEE"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65EA0D5" w14:textId="77777777" w:rsidR="00504B06" w:rsidRPr="000E488A" w:rsidRDefault="00504B06" w:rsidP="00CC7645">
            <w:pPr>
              <w:ind w:right="410"/>
              <w:rPr>
                <w:rFonts w:ascii="Arial" w:hAnsi="Arial" w:cs="Arial"/>
                <w:lang w:val="mn-MN"/>
              </w:rPr>
            </w:pPr>
            <w:r w:rsidRPr="000E488A">
              <w:rPr>
                <w:rFonts w:ascii="Arial" w:hAnsi="Arial" w:cs="Arial"/>
                <w:lang w:val="mn-MN"/>
              </w:rPr>
              <w:t>5.Өмчлөх эрх</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74CC753" w14:textId="77777777" w:rsidR="00504B06" w:rsidRPr="000E488A" w:rsidRDefault="00504B06" w:rsidP="00CC7645">
            <w:pPr>
              <w:jc w:val="both"/>
              <w:rPr>
                <w:rFonts w:ascii="Arial" w:hAnsi="Arial" w:cs="Arial"/>
                <w:lang w:val="mn-MN"/>
              </w:rPr>
            </w:pPr>
            <w:r w:rsidRPr="000E488A">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7877A9D"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377D378"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46F874F1"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07191734"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11BD5F5"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3EC0D7E" w14:textId="77777777" w:rsidR="00504B06" w:rsidRPr="000E488A" w:rsidRDefault="00504B06" w:rsidP="00CC7645">
            <w:pPr>
              <w:jc w:val="both"/>
              <w:rPr>
                <w:rFonts w:ascii="Arial" w:hAnsi="Arial" w:cs="Arial"/>
                <w:lang w:val="mn-MN"/>
              </w:rPr>
            </w:pPr>
            <w:r w:rsidRPr="000E488A">
              <w:rPr>
                <w:rFonts w:ascii="Arial" w:hAnsi="Arial" w:cs="Arial"/>
                <w:lang w:val="mn-MN"/>
              </w:rPr>
              <w:t>5.2.Өмчлөх эрх олж авах, шилжүүлэх болон хэрэгжүүлэхэд хязгаарлалт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1CE6D6C"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488920"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04C14FA5"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403CCFB2"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89BEA73"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407E1F56" w14:textId="77777777" w:rsidR="00504B06" w:rsidRPr="000E488A" w:rsidRDefault="00504B06" w:rsidP="00CC7645">
            <w:pPr>
              <w:jc w:val="both"/>
              <w:rPr>
                <w:rFonts w:ascii="Arial" w:hAnsi="Arial" w:cs="Arial"/>
                <w:lang w:val="mn-MN"/>
              </w:rPr>
            </w:pPr>
            <w:r w:rsidRPr="000E488A">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184ECC0"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37B58AB"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4E056692"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3E3EC446"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77F8C5A3" w14:textId="77777777" w:rsidR="00504B06" w:rsidRPr="000E488A" w:rsidRDefault="00504B06" w:rsidP="00CC7645">
            <w:pPr>
              <w:ind w:right="410"/>
              <w:rPr>
                <w:rFonts w:ascii="Arial" w:hAnsi="Arial" w:cs="Arial"/>
                <w:lang w:val="mn-MN"/>
              </w:rPr>
            </w:pPr>
            <w:r w:rsidRPr="000E488A">
              <w:rPr>
                <w:rFonts w:ascii="Arial" w:hAnsi="Arial" w:cs="Arial"/>
                <w:lang w:val="mn-MN"/>
              </w:rPr>
              <w:t>6.Инновац болон судалгаа шинжилгээ</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DC30696" w14:textId="77777777" w:rsidR="00504B06" w:rsidRPr="000E488A" w:rsidRDefault="00504B06" w:rsidP="00CC7645">
            <w:pPr>
              <w:jc w:val="both"/>
              <w:rPr>
                <w:rFonts w:ascii="Arial" w:hAnsi="Arial" w:cs="Arial"/>
                <w:lang w:val="mn-MN"/>
              </w:rPr>
            </w:pPr>
            <w:r w:rsidRPr="000E488A">
              <w:rPr>
                <w:rFonts w:ascii="Arial" w:hAnsi="Arial" w:cs="Arial"/>
                <w:lang w:val="mn-MN"/>
              </w:rPr>
              <w:t>6.1.Судалгаа шинжилгээ, нээлт хийх, шинэ бүтээл гаргах асуудлыг дэмжих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DE07272"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9363F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5F6EF1CA"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66821B77"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8FC8EDE"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C01A187" w14:textId="77777777" w:rsidR="00504B06" w:rsidRPr="000E488A" w:rsidRDefault="00504B06" w:rsidP="00CC7645">
            <w:pPr>
              <w:jc w:val="both"/>
              <w:rPr>
                <w:rFonts w:ascii="Arial" w:hAnsi="Arial" w:cs="Arial"/>
                <w:lang w:val="mn-MN"/>
              </w:rPr>
            </w:pPr>
            <w:r w:rsidRPr="000E488A">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59EB1CD"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17E5AD"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53D326BE"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7A36C2B4"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8649945" w14:textId="77777777" w:rsidR="00504B06" w:rsidRPr="000E488A" w:rsidRDefault="00504B06" w:rsidP="00CC7645">
            <w:pPr>
              <w:ind w:right="410"/>
              <w:rPr>
                <w:rFonts w:ascii="Arial" w:hAnsi="Arial" w:cs="Arial"/>
                <w:lang w:val="mn-MN"/>
              </w:rPr>
            </w:pPr>
            <w:r w:rsidRPr="000E488A">
              <w:rPr>
                <w:rFonts w:ascii="Arial" w:hAnsi="Arial" w:cs="Arial"/>
                <w:lang w:val="mn-MN"/>
              </w:rPr>
              <w:t xml:space="preserve">7.Хэрэглэгч болон гэр </w:t>
            </w:r>
            <w:r w:rsidRPr="000E488A">
              <w:rPr>
                <w:rFonts w:ascii="Arial" w:hAnsi="Arial" w:cs="Arial"/>
                <w:lang w:val="mn-MN"/>
              </w:rPr>
              <w:lastRenderedPageBreak/>
              <w:t>бүлийн төсөв</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3658BB44" w14:textId="77777777" w:rsidR="00504B06" w:rsidRPr="000E488A" w:rsidRDefault="00504B06" w:rsidP="00CC7645">
            <w:pPr>
              <w:jc w:val="both"/>
              <w:rPr>
                <w:rFonts w:ascii="Arial" w:hAnsi="Arial" w:cs="Arial"/>
                <w:lang w:val="mn-MN"/>
              </w:rPr>
            </w:pPr>
            <w:r w:rsidRPr="000E488A">
              <w:rPr>
                <w:rFonts w:ascii="Arial" w:hAnsi="Arial" w:cs="Arial"/>
                <w:lang w:val="mn-MN"/>
              </w:rPr>
              <w:lastRenderedPageBreak/>
              <w:t>7.1.Хэрэглээний үнийн түвшинд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514F952"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AD7B8F"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hideMark/>
          </w:tcPr>
          <w:p w14:paraId="6A69DC56" w14:textId="77777777" w:rsidR="00504B06" w:rsidRPr="00804F40" w:rsidRDefault="00504B06" w:rsidP="00CC7645">
            <w:pPr>
              <w:rPr>
                <w:rFonts w:ascii="Arial" w:hAnsi="Arial" w:cs="Arial"/>
                <w:lang w:val="mn-MN"/>
              </w:rPr>
            </w:pPr>
            <w:r w:rsidRPr="000E488A">
              <w:rPr>
                <w:rFonts w:ascii="Arial" w:hAnsi="Arial" w:cs="Arial"/>
                <w:lang w:val="mn-MN"/>
              </w:rPr>
              <w:t> Ямар нэгэн сөрөг нөлөө байхгүй</w:t>
            </w:r>
          </w:p>
        </w:tc>
      </w:tr>
      <w:tr w:rsidR="00504B06" w:rsidRPr="000E488A" w14:paraId="062C5020"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1D87013"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075045F9" w14:textId="77777777" w:rsidR="00504B06" w:rsidRPr="000E488A" w:rsidRDefault="00504B06" w:rsidP="00CC7645">
            <w:pPr>
              <w:jc w:val="both"/>
              <w:rPr>
                <w:rFonts w:ascii="Arial" w:hAnsi="Arial" w:cs="Arial"/>
                <w:lang w:val="mn-MN"/>
              </w:rPr>
            </w:pPr>
            <w:r w:rsidRPr="000E488A">
              <w:rPr>
                <w:rFonts w:ascii="Arial" w:hAnsi="Arial" w:cs="Arial"/>
                <w:lang w:val="mn-MN"/>
              </w:rPr>
              <w:t>7.2.Хэрэглэгчдийн хувьд дотоодын зах зээлийг ашиглах боломж 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D99165C"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4FB8409"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hideMark/>
          </w:tcPr>
          <w:p w14:paraId="20054B73" w14:textId="77777777" w:rsidR="00504B06" w:rsidRPr="000E488A" w:rsidRDefault="00504B06" w:rsidP="00CC7645">
            <w:pPr>
              <w:rPr>
                <w:rFonts w:ascii="Arial" w:hAnsi="Arial" w:cs="Arial"/>
                <w:lang w:val="mn-MN"/>
              </w:rPr>
            </w:pPr>
            <w:r w:rsidRPr="000E488A">
              <w:rPr>
                <w:rFonts w:ascii="Arial" w:hAnsi="Arial" w:cs="Arial"/>
                <w:lang w:val="mn-MN"/>
              </w:rPr>
              <w:t> Ямар нэгэн сөрөг нөлөө байхгүй</w:t>
            </w:r>
          </w:p>
        </w:tc>
      </w:tr>
      <w:tr w:rsidR="00504B06" w:rsidRPr="000E488A" w14:paraId="536CF29C"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D0A8AD4"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487CD17D" w14:textId="77777777" w:rsidR="00504B06" w:rsidRPr="000E488A" w:rsidRDefault="00504B06" w:rsidP="00CC7645">
            <w:pPr>
              <w:jc w:val="both"/>
              <w:rPr>
                <w:rFonts w:ascii="Arial" w:hAnsi="Arial" w:cs="Arial"/>
                <w:lang w:val="mn-MN"/>
              </w:rPr>
            </w:pPr>
            <w:r w:rsidRPr="000E488A">
              <w:rPr>
                <w:rFonts w:ascii="Arial" w:hAnsi="Arial" w:cs="Arial"/>
                <w:lang w:val="mn-MN"/>
              </w:rPr>
              <w:t>7.3.Хэрэглэгчдийн эрх ашигт нөлөөлөх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77D8698"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5A15B6C"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hideMark/>
          </w:tcPr>
          <w:p w14:paraId="3A3D0EC8" w14:textId="77777777" w:rsidR="00504B06" w:rsidRPr="000E488A" w:rsidRDefault="00504B06" w:rsidP="00CC7645">
            <w:pPr>
              <w:rPr>
                <w:rFonts w:ascii="Arial" w:hAnsi="Arial" w:cs="Arial"/>
                <w:lang w:val="mn-MN"/>
              </w:rPr>
            </w:pPr>
            <w:r w:rsidRPr="000E488A">
              <w:rPr>
                <w:rFonts w:ascii="Arial" w:hAnsi="Arial" w:cs="Arial"/>
                <w:lang w:val="mn-MN"/>
              </w:rPr>
              <w:t> Ямар нэгэн сөрөг нөлөө байхгүй</w:t>
            </w:r>
          </w:p>
        </w:tc>
      </w:tr>
      <w:tr w:rsidR="00504B06" w:rsidRPr="000E488A" w14:paraId="34494180"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5A4305A"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6DFB2D4" w14:textId="77777777" w:rsidR="00504B06" w:rsidRPr="000E488A" w:rsidRDefault="00504B06" w:rsidP="00CC7645">
            <w:pPr>
              <w:jc w:val="both"/>
              <w:rPr>
                <w:rFonts w:ascii="Arial" w:hAnsi="Arial" w:cs="Arial"/>
                <w:lang w:val="mn-MN"/>
              </w:rPr>
            </w:pPr>
            <w:r w:rsidRPr="000E488A">
              <w:rPr>
                <w:rFonts w:ascii="Arial" w:hAnsi="Arial" w:cs="Arial"/>
                <w:lang w:val="mn-MN"/>
              </w:rPr>
              <w:t>7.4.Хувь хүний/гэр бүлийн санхүүгийн байдалд (шууд буюу урт хугацааны туршид)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EDC4974"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3FACA32"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hideMark/>
          </w:tcPr>
          <w:p w14:paraId="072BBEF4" w14:textId="77777777" w:rsidR="00504B06" w:rsidRPr="000E488A" w:rsidRDefault="00504B06" w:rsidP="00CC7645">
            <w:pPr>
              <w:rPr>
                <w:rFonts w:ascii="Arial" w:hAnsi="Arial" w:cs="Arial"/>
                <w:lang w:val="mn-MN"/>
              </w:rPr>
            </w:pPr>
            <w:r w:rsidRPr="000E488A">
              <w:rPr>
                <w:rFonts w:ascii="Arial" w:hAnsi="Arial" w:cs="Arial"/>
                <w:lang w:val="mn-MN"/>
              </w:rPr>
              <w:t> Ямар нэгэн сөрөг нөлөө байхгүй</w:t>
            </w:r>
          </w:p>
        </w:tc>
      </w:tr>
      <w:tr w:rsidR="00504B06" w:rsidRPr="000E488A" w14:paraId="790FF3E4"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7962A171" w14:textId="77777777" w:rsidR="00504B06" w:rsidRPr="000E488A" w:rsidRDefault="00504B06" w:rsidP="00CC7645">
            <w:pPr>
              <w:ind w:right="410"/>
              <w:rPr>
                <w:rFonts w:ascii="Arial" w:hAnsi="Arial" w:cs="Arial"/>
                <w:lang w:val="mn-MN"/>
              </w:rPr>
            </w:pPr>
            <w:r w:rsidRPr="000E488A">
              <w:rPr>
                <w:rFonts w:ascii="Arial" w:hAnsi="Arial" w:cs="Arial"/>
                <w:lang w:val="mn-MN"/>
              </w:rPr>
              <w:t>8.Тодорхой бүс нутаг, салбарууд</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57D85300" w14:textId="77777777" w:rsidR="00504B06" w:rsidRPr="000E488A" w:rsidRDefault="00504B06" w:rsidP="00CC7645">
            <w:pPr>
              <w:jc w:val="both"/>
              <w:rPr>
                <w:rFonts w:ascii="Arial" w:hAnsi="Arial" w:cs="Arial"/>
                <w:lang w:val="mn-MN"/>
              </w:rPr>
            </w:pPr>
            <w:r w:rsidRPr="000E488A">
              <w:rPr>
                <w:rFonts w:ascii="Arial" w:hAnsi="Arial" w:cs="Arial"/>
                <w:lang w:val="mn-MN"/>
              </w:rPr>
              <w:t>8.1.Тодорхой бүс нутагт буюу тодорхой нэг чиглэлд ажлын байрыг шинээр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0F51705"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580E37E"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6CA46051"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0B48FD04"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40C6464"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A744631" w14:textId="77777777" w:rsidR="00504B06" w:rsidRPr="000E488A" w:rsidRDefault="00504B06" w:rsidP="00CC7645">
            <w:pPr>
              <w:jc w:val="both"/>
              <w:rPr>
                <w:rFonts w:ascii="Arial" w:hAnsi="Arial" w:cs="Arial"/>
                <w:lang w:val="mn-MN"/>
              </w:rPr>
            </w:pPr>
            <w:r w:rsidRPr="000E488A">
              <w:rPr>
                <w:rFonts w:ascii="Arial" w:hAnsi="Arial" w:cs="Arial"/>
                <w:lang w:val="mn-MN"/>
              </w:rPr>
              <w:t>8.2.Тодорхой бүс нутагт буюу тодорхой нэг чиглэлд ажлын байр багасгах чиглэлээр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9B594F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21FA9D"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20983C2B"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29BCFBFD"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A1F2932"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687C131E" w14:textId="77777777" w:rsidR="00504B06" w:rsidRPr="000E488A" w:rsidRDefault="00504B06" w:rsidP="00CC7645">
            <w:pPr>
              <w:jc w:val="both"/>
              <w:rPr>
                <w:rFonts w:ascii="Arial" w:hAnsi="Arial" w:cs="Arial"/>
                <w:lang w:val="mn-MN"/>
              </w:rPr>
            </w:pPr>
            <w:r w:rsidRPr="000E488A">
              <w:rPr>
                <w:rFonts w:ascii="Arial" w:hAnsi="Arial" w:cs="Arial"/>
                <w:lang w:val="mn-MN"/>
              </w:rPr>
              <w:t>8.3.Жижиг, дунд үйлдвэр, эсхүл аль нэг салбарт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AF64953"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67F6C7"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1073136D"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121842AA"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21BE603" w14:textId="77777777" w:rsidR="00504B06" w:rsidRPr="000E488A" w:rsidRDefault="00504B06" w:rsidP="00CC7645">
            <w:pPr>
              <w:ind w:right="410"/>
              <w:rPr>
                <w:rFonts w:ascii="Arial" w:hAnsi="Arial" w:cs="Arial"/>
                <w:lang w:val="mn-MN"/>
              </w:rPr>
            </w:pPr>
            <w:r w:rsidRPr="000E488A">
              <w:rPr>
                <w:rFonts w:ascii="Arial" w:hAnsi="Arial" w:cs="Arial"/>
                <w:lang w:val="mn-MN"/>
              </w:rPr>
              <w:t>9.Төрийн захиргааны байгууллага</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353D769" w14:textId="77777777" w:rsidR="00504B06" w:rsidRPr="000E488A" w:rsidRDefault="00504B06" w:rsidP="00CC7645">
            <w:pPr>
              <w:jc w:val="both"/>
              <w:rPr>
                <w:rFonts w:ascii="Arial" w:hAnsi="Arial" w:cs="Arial"/>
                <w:lang w:val="mn-MN"/>
              </w:rPr>
            </w:pPr>
            <w:r w:rsidRPr="000E488A">
              <w:rPr>
                <w:rFonts w:ascii="Arial" w:hAnsi="Arial" w:cs="Arial"/>
                <w:lang w:val="mn-MN"/>
              </w:rPr>
              <w:t>9.1.Улсын төсөвт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127B9437" w14:textId="77777777" w:rsidR="00504B06" w:rsidRPr="000E488A" w:rsidRDefault="00504B06" w:rsidP="00CC7645">
            <w:pPr>
              <w:jc w:val="center"/>
              <w:rPr>
                <w:rFonts w:ascii="Arial" w:hAnsi="Arial" w:cs="Arial"/>
                <w:lang w:val="mn-MN"/>
              </w:rPr>
            </w:pPr>
            <w:r w:rsidRPr="000E488A">
              <w:rPr>
                <w:rFonts w:ascii="Arial" w:hAnsi="Arial" w:cs="Arial"/>
                <w:noProof/>
                <w:lang w:val="mn-MN" w:eastAsia="zh-CN" w:bidi="mn-Mong-MN"/>
              </w:rPr>
              <mc:AlternateContent>
                <mc:Choice Requires="wps">
                  <w:drawing>
                    <wp:inline distT="0" distB="0" distL="0" distR="0" wp14:anchorId="79A45CE2" wp14:editId="318C34BA">
                      <wp:extent cx="241300" cy="120650"/>
                      <wp:effectExtent l="0" t="0" r="0" b="3175"/>
                      <wp:docPr id="4" name="Rectangl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DCC3429" id="Rectangle 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F1B6E2" w14:textId="77777777" w:rsidR="00504B06" w:rsidRPr="000E488A" w:rsidRDefault="00504B06" w:rsidP="00CC7645">
            <w:pPr>
              <w:jc w:val="center"/>
              <w:rPr>
                <w:rFonts w:ascii="Arial" w:hAnsi="Arial" w:cs="Arial"/>
                <w:lang w:val="mn-MN"/>
              </w:rPr>
            </w:pPr>
            <w:r w:rsidRPr="000E488A">
              <w:rPr>
                <w:rFonts w:ascii="Arial" w:hAnsi="Arial" w:cs="Arial"/>
                <w:noProof/>
                <w:lang w:val="mn-MN" w:eastAsia="zh-CN" w:bidi="mn-Mong-MN"/>
              </w:rPr>
              <mc:AlternateContent>
                <mc:Choice Requires="wps">
                  <w:drawing>
                    <wp:inline distT="0" distB="0" distL="0" distR="0" wp14:anchorId="6ACF8954" wp14:editId="36D4397A">
                      <wp:extent cx="241300" cy="120650"/>
                      <wp:effectExtent l="0" t="0" r="0" b="3175"/>
                      <wp:docPr id="3" name="Rectangl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B35ED8B" id="Rectangle 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3901B8B8" w14:textId="77777777" w:rsidR="00504B06" w:rsidRPr="000E488A" w:rsidRDefault="00504B06" w:rsidP="00CC7645">
            <w:pPr>
              <w:jc w:val="both"/>
              <w:rPr>
                <w:rFonts w:ascii="Arial" w:hAnsi="Arial" w:cs="Arial"/>
                <w:lang w:val="mn-MN"/>
              </w:rPr>
            </w:pPr>
            <w:r w:rsidRPr="000E488A">
              <w:rPr>
                <w:rFonts w:ascii="Arial" w:hAnsi="Arial" w:cs="Arial"/>
                <w:lang w:val="mn-MN"/>
              </w:rPr>
              <w:t> Нийгмийн даатгалын сангийн орлого буурах тул энэ хэмжээгээр улсын төсвийн зардал нэмэгдэнэ.</w:t>
            </w:r>
          </w:p>
        </w:tc>
      </w:tr>
      <w:tr w:rsidR="00504B06" w:rsidRPr="000E488A" w14:paraId="3E01130E"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7C222BD"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7DBB823A" w14:textId="77777777" w:rsidR="00504B06" w:rsidRPr="000E488A" w:rsidRDefault="00504B06" w:rsidP="00CC7645">
            <w:pPr>
              <w:jc w:val="both"/>
              <w:rPr>
                <w:rFonts w:ascii="Arial" w:hAnsi="Arial" w:cs="Arial"/>
                <w:lang w:val="mn-MN"/>
              </w:rPr>
            </w:pPr>
            <w:r w:rsidRPr="000E488A">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1D7FD58C"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3013AE"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6B6FE069"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өөрчлөлт гарахгүй</w:t>
            </w:r>
          </w:p>
        </w:tc>
      </w:tr>
      <w:tr w:rsidR="00504B06" w:rsidRPr="000E488A" w14:paraId="718D4CB0" w14:textId="77777777" w:rsidTr="00CC7645">
        <w:trPr>
          <w:trHeight w:val="507"/>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A44E41D"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4FF0192E" w14:textId="77777777" w:rsidR="00504B06" w:rsidRPr="000E488A" w:rsidRDefault="00504B06" w:rsidP="00CC7645">
            <w:pPr>
              <w:jc w:val="both"/>
              <w:rPr>
                <w:rFonts w:ascii="Arial" w:hAnsi="Arial" w:cs="Arial"/>
                <w:lang w:val="mn-MN"/>
              </w:rPr>
            </w:pPr>
            <w:r w:rsidRPr="000E488A">
              <w:rPr>
                <w:rFonts w:ascii="Arial" w:hAnsi="Arial" w:cs="Arial"/>
                <w:lang w:val="mn-MN"/>
              </w:rPr>
              <w:t>9.3.Төрийн байгууллагад захиргааны шинэ чиг үүрэг бий болгох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902E216"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A840CF"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67CAFE5E"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өөрчлөлт гарахгүй.</w:t>
            </w:r>
          </w:p>
        </w:tc>
      </w:tr>
      <w:tr w:rsidR="00504B06" w:rsidRPr="000E488A" w14:paraId="5B1C241F" w14:textId="77777777" w:rsidTr="00CC7645">
        <w:trPr>
          <w:trHeight w:val="525"/>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4C3F565" w14:textId="77777777" w:rsidR="00504B06" w:rsidRPr="000E488A" w:rsidRDefault="00504B06" w:rsidP="00CC7645">
            <w:pPr>
              <w:ind w:right="410"/>
              <w:rPr>
                <w:rFonts w:ascii="Arial" w:hAnsi="Arial" w:cs="Arial"/>
                <w:lang w:val="mn-MN"/>
              </w:rPr>
            </w:pPr>
            <w:r w:rsidRPr="000E488A">
              <w:rPr>
                <w:rFonts w:ascii="Arial" w:hAnsi="Arial" w:cs="Arial"/>
                <w:lang w:val="mn-MN"/>
              </w:rPr>
              <w:t>10.Макро эдийн засгийн хүрээнд</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7CAA0E76" w14:textId="77777777" w:rsidR="00504B06" w:rsidRPr="000E488A" w:rsidRDefault="00504B06" w:rsidP="00CC7645">
            <w:pPr>
              <w:jc w:val="both"/>
              <w:rPr>
                <w:rFonts w:ascii="Arial" w:hAnsi="Arial" w:cs="Arial"/>
                <w:lang w:val="mn-MN"/>
              </w:rPr>
            </w:pPr>
            <w:r w:rsidRPr="000E488A">
              <w:rPr>
                <w:rFonts w:ascii="Arial" w:hAnsi="Arial" w:cs="Arial"/>
                <w:lang w:val="mn-MN"/>
              </w:rPr>
              <w:t>10.1.Эдийн засгийн өсөлт болон ажил эрхлэлтийн байдалд нөлөө үзүүлэх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2F9BEDA"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1B7FF1"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54083D15" w14:textId="77777777" w:rsidR="00504B06" w:rsidRPr="000E488A" w:rsidRDefault="00504B06" w:rsidP="00CC7645">
            <w:pPr>
              <w:jc w:val="both"/>
              <w:rPr>
                <w:rFonts w:ascii="Arial" w:hAnsi="Arial" w:cs="Arial"/>
                <w:lang w:val="mn-MN"/>
              </w:rPr>
            </w:pPr>
            <w:r w:rsidRPr="000E488A">
              <w:rPr>
                <w:rFonts w:ascii="Arial" w:hAnsi="Arial" w:cs="Arial"/>
                <w:lang w:val="mn-MN"/>
              </w:rPr>
              <w:t> Эерэг нөлөө үзүүлнэ.</w:t>
            </w:r>
          </w:p>
        </w:tc>
      </w:tr>
      <w:tr w:rsidR="00504B06" w:rsidRPr="000E488A" w14:paraId="3618F302"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1A29CC4"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3664ED6F" w14:textId="77777777" w:rsidR="00504B06" w:rsidRPr="000E488A" w:rsidRDefault="00504B06" w:rsidP="00CC7645">
            <w:pPr>
              <w:jc w:val="both"/>
              <w:rPr>
                <w:rFonts w:ascii="Arial" w:hAnsi="Arial" w:cs="Arial"/>
                <w:lang w:val="mn-MN"/>
              </w:rPr>
            </w:pPr>
            <w:r w:rsidRPr="000E488A">
              <w:rPr>
                <w:rFonts w:ascii="Arial" w:hAnsi="Arial" w:cs="Arial"/>
                <w:lang w:val="mn-MN"/>
              </w:rPr>
              <w:t>10.2.Хөрөнгө оруулалтын нөхцөлийг сайжруулах, зах зээлийн тогтвортой хөгжлийг дэмжих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8F59A2F"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128D543"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768A6386"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426C8CD0" w14:textId="77777777" w:rsidTr="00CC7645">
        <w:trPr>
          <w:trHeight w:val="525"/>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62F59C8" w14:textId="77777777" w:rsidR="00504B06" w:rsidRPr="000E488A" w:rsidRDefault="00504B06" w:rsidP="00CC7645">
            <w:pPr>
              <w:rPr>
                <w:rFonts w:ascii="Arial" w:hAnsi="Arial" w:cs="Arial"/>
                <w:lang w:val="mn-MN"/>
              </w:rPr>
            </w:pP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1194477E" w14:textId="77777777" w:rsidR="00504B06" w:rsidRPr="000E488A" w:rsidRDefault="00504B06" w:rsidP="00CC7645">
            <w:pPr>
              <w:jc w:val="both"/>
              <w:rPr>
                <w:rFonts w:ascii="Arial" w:hAnsi="Arial" w:cs="Arial"/>
                <w:lang w:val="mn-MN"/>
              </w:rPr>
            </w:pPr>
            <w:r w:rsidRPr="000E488A">
              <w:rPr>
                <w:rFonts w:ascii="Arial" w:hAnsi="Arial" w:cs="Arial"/>
                <w:lang w:val="mn-MN"/>
              </w:rPr>
              <w:t>10.3.Инфляц нэмэгдэх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0876DBE"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89B1A4"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4B70D372" w14:textId="77777777" w:rsidR="00504B06" w:rsidRPr="000E488A" w:rsidRDefault="00504B06" w:rsidP="00CC7645">
            <w:pPr>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2A10F122" w14:textId="77777777" w:rsidTr="00CC7645">
        <w:trPr>
          <w:trHeight w:val="60"/>
          <w:jc w:val="center"/>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5962DD94" w14:textId="77777777" w:rsidR="00504B06" w:rsidRPr="000E488A" w:rsidRDefault="00504B06" w:rsidP="00CC7645">
            <w:pPr>
              <w:ind w:right="410"/>
              <w:jc w:val="both"/>
              <w:rPr>
                <w:rFonts w:ascii="Arial" w:hAnsi="Arial" w:cs="Arial"/>
                <w:lang w:val="mn-MN"/>
              </w:rPr>
            </w:pPr>
            <w:r w:rsidRPr="000E488A">
              <w:rPr>
                <w:rFonts w:ascii="Arial" w:hAnsi="Arial" w:cs="Arial"/>
                <w:lang w:val="mn-MN"/>
              </w:rPr>
              <w:t>11.Олон улсын харилцаа</w:t>
            </w:r>
          </w:p>
        </w:tc>
        <w:tc>
          <w:tcPr>
            <w:tcW w:w="3181" w:type="dxa"/>
            <w:tcBorders>
              <w:top w:val="single" w:sz="4" w:space="0" w:color="000000"/>
              <w:left w:val="single" w:sz="4" w:space="0" w:color="000000"/>
              <w:bottom w:val="single" w:sz="4" w:space="0" w:color="000000"/>
              <w:right w:val="single" w:sz="4" w:space="0" w:color="000000"/>
            </w:tcBorders>
            <w:vAlign w:val="center"/>
            <w:hideMark/>
          </w:tcPr>
          <w:p w14:paraId="40DB64B0" w14:textId="77777777" w:rsidR="00504B06" w:rsidRPr="000E488A" w:rsidRDefault="00504B06" w:rsidP="00CC7645">
            <w:pPr>
              <w:jc w:val="both"/>
              <w:rPr>
                <w:rFonts w:ascii="Arial" w:hAnsi="Arial" w:cs="Arial"/>
                <w:lang w:val="mn-MN"/>
              </w:rPr>
            </w:pPr>
            <w:r w:rsidRPr="000E488A">
              <w:rPr>
                <w:rFonts w:ascii="Arial" w:hAnsi="Arial" w:cs="Arial"/>
                <w:lang w:val="mn-MN"/>
              </w:rPr>
              <w:t>11.1.Монгол Улсын олон улсын гэрээтэй нийцэж байгаа эсэх</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BB27952" w14:textId="77777777" w:rsidR="00504B06" w:rsidRPr="000E488A" w:rsidRDefault="00504B06" w:rsidP="00CC7645">
            <w:pPr>
              <w:jc w:val="center"/>
              <w:rPr>
                <w:rFonts w:ascii="Arial" w:hAnsi="Arial" w:cs="Arial"/>
                <w:lang w:val="mn-MN"/>
              </w:rPr>
            </w:pPr>
            <w:r w:rsidRPr="000E488A">
              <w:rPr>
                <w:rFonts w:ascii="Arial" w:hAnsi="Arial" w:cs="Arial"/>
                <w:lang w:val="mn-MN"/>
              </w:rPr>
              <w:t>Тийм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8E52045" w14:textId="77777777" w:rsidR="00504B06" w:rsidRPr="000E488A" w:rsidRDefault="00504B06" w:rsidP="00CC7645">
            <w:pPr>
              <w:jc w:val="center"/>
              <w:rPr>
                <w:rFonts w:ascii="Arial" w:hAnsi="Arial" w:cs="Arial"/>
                <w:lang w:val="mn-MN"/>
              </w:rPr>
            </w:pPr>
            <w:r w:rsidRPr="000E488A">
              <w:rPr>
                <w:rFonts w:ascii="Arial" w:hAnsi="Arial" w:cs="Arial"/>
                <w:lang w:val="mn-MN"/>
              </w:rPr>
              <w:t>Үгүй</w:t>
            </w:r>
          </w:p>
        </w:tc>
        <w:tc>
          <w:tcPr>
            <w:tcW w:w="2498" w:type="dxa"/>
            <w:tcBorders>
              <w:top w:val="single" w:sz="4" w:space="0" w:color="000000"/>
              <w:left w:val="single" w:sz="4" w:space="0" w:color="000000"/>
              <w:bottom w:val="single" w:sz="4" w:space="0" w:color="000000"/>
              <w:right w:val="single" w:sz="4" w:space="0" w:color="000000"/>
            </w:tcBorders>
            <w:vAlign w:val="center"/>
            <w:hideMark/>
          </w:tcPr>
          <w:p w14:paraId="1913DCF9" w14:textId="77777777" w:rsidR="00504B06" w:rsidRPr="000E488A" w:rsidRDefault="00504B06" w:rsidP="00CC7645">
            <w:pPr>
              <w:jc w:val="both"/>
              <w:rPr>
                <w:rFonts w:ascii="Arial" w:hAnsi="Arial" w:cs="Arial"/>
                <w:lang w:val="mn-MN"/>
              </w:rPr>
            </w:pPr>
            <w:r w:rsidRPr="000E488A">
              <w:rPr>
                <w:rFonts w:ascii="Arial" w:hAnsi="Arial" w:cs="Arial"/>
                <w:lang w:val="mn-MN"/>
              </w:rPr>
              <w:t xml:space="preserve"> Ямар нэгэн байдлаар зөрчилдөхгүй. </w:t>
            </w:r>
          </w:p>
        </w:tc>
      </w:tr>
    </w:tbl>
    <w:p w14:paraId="66FF736D" w14:textId="77777777" w:rsidR="00504B06" w:rsidRPr="000E488A" w:rsidRDefault="00504B06" w:rsidP="00504B06">
      <w:pPr>
        <w:jc w:val="center"/>
        <w:rPr>
          <w:rFonts w:ascii="Arial" w:hAnsi="Arial" w:cs="Arial"/>
          <w:lang w:val="mn-MN"/>
        </w:rPr>
      </w:pPr>
    </w:p>
    <w:p w14:paraId="70FC00C6" w14:textId="77777777" w:rsidR="00504B06" w:rsidRPr="000E488A" w:rsidRDefault="00504B06" w:rsidP="00504B06">
      <w:pPr>
        <w:ind w:left="2160" w:firstLine="720"/>
        <w:rPr>
          <w:rFonts w:ascii="Arial" w:hAnsi="Arial" w:cs="Arial"/>
          <w:lang w:val="mn-MN"/>
        </w:rPr>
      </w:pPr>
      <w:r w:rsidRPr="000E488A">
        <w:rPr>
          <w:rFonts w:ascii="Arial" w:hAnsi="Arial" w:cs="Arial"/>
          <w:lang w:val="mn-MN"/>
        </w:rPr>
        <w:t>НИЙГЭМД ҮЗҮҮЛЭХ ҮР НӨЛӨӨ</w:t>
      </w:r>
    </w:p>
    <w:p w14:paraId="0EB6A684" w14:textId="77777777" w:rsidR="00504B06" w:rsidRPr="000E488A" w:rsidRDefault="00504B06" w:rsidP="00504B06">
      <w:pPr>
        <w:ind w:left="710" w:hanging="710"/>
        <w:jc w:val="center"/>
        <w:rPr>
          <w:rFonts w:ascii="Arial" w:hAnsi="Arial" w:cs="Arial"/>
          <w:lang w:val="mn-MN"/>
        </w:rPr>
      </w:pPr>
      <w:r w:rsidRPr="000E488A">
        <w:rPr>
          <w:rFonts w:ascii="Arial" w:hAnsi="Arial" w:cs="Arial"/>
          <w:lang w:val="mn-MN"/>
        </w:rPr>
        <w:t>(Хүснэгт 3)</w:t>
      </w:r>
    </w:p>
    <w:p w14:paraId="101ECFBA" w14:textId="77777777" w:rsidR="00504B06" w:rsidRPr="000E488A" w:rsidRDefault="00504B06" w:rsidP="00504B06">
      <w:pPr>
        <w:ind w:left="710" w:hanging="710"/>
        <w:jc w:val="center"/>
        <w:rPr>
          <w:rFonts w:ascii="Arial" w:hAnsi="Arial" w:cs="Arial"/>
          <w:lang w:val="mn-MN"/>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180"/>
        <w:gridCol w:w="851"/>
        <w:gridCol w:w="992"/>
        <w:gridCol w:w="2411"/>
      </w:tblGrid>
      <w:tr w:rsidR="00504B06" w:rsidRPr="000E488A" w14:paraId="7E1B2C0E" w14:textId="77777777" w:rsidTr="00CC7645">
        <w:trPr>
          <w:jc w:val="center"/>
        </w:trPr>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913C7C6" w14:textId="77777777" w:rsidR="00504B06" w:rsidRPr="000E488A" w:rsidRDefault="00504B06" w:rsidP="00CC7645">
            <w:pPr>
              <w:jc w:val="center"/>
              <w:rPr>
                <w:rFonts w:ascii="Arial" w:hAnsi="Arial" w:cs="Arial"/>
                <w:lang w:val="mn-MN"/>
              </w:rPr>
            </w:pPr>
            <w:r w:rsidRPr="000E488A">
              <w:rPr>
                <w:rFonts w:ascii="Arial" w:hAnsi="Arial" w:cs="Arial"/>
                <w:bCs/>
                <w:lang w:val="mn-MN"/>
              </w:rPr>
              <w:t>Үзүүлэх үр нөлөө:</w:t>
            </w:r>
          </w:p>
        </w:tc>
        <w:tc>
          <w:tcPr>
            <w:tcW w:w="318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E3A90E" w14:textId="77777777" w:rsidR="00504B06" w:rsidRPr="000E488A" w:rsidRDefault="00504B06" w:rsidP="00CC7645">
            <w:pPr>
              <w:jc w:val="center"/>
              <w:rPr>
                <w:rFonts w:ascii="Arial" w:hAnsi="Arial" w:cs="Arial"/>
                <w:lang w:val="mn-MN"/>
              </w:rPr>
            </w:pPr>
            <w:r w:rsidRPr="000E488A">
              <w:rPr>
                <w:rFonts w:ascii="Arial" w:hAnsi="Arial" w:cs="Arial"/>
                <w:lang w:val="mn-MN"/>
              </w:rPr>
              <w:t xml:space="preserve">Холбогдох асуултууд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6D96BC7" w14:textId="77777777" w:rsidR="00504B06" w:rsidRPr="000E488A" w:rsidRDefault="00504B06" w:rsidP="00CC7645">
            <w:pPr>
              <w:rPr>
                <w:rFonts w:ascii="Arial" w:hAnsi="Arial" w:cs="Arial"/>
                <w:lang w:val="mn-MN"/>
              </w:rPr>
            </w:pPr>
            <w:r w:rsidRPr="000E488A">
              <w:rPr>
                <w:rFonts w:ascii="Arial" w:hAnsi="Arial" w:cs="Arial"/>
                <w:lang w:val="mn-MN"/>
              </w:rPr>
              <w:t xml:space="preserve">   Хариулт </w:t>
            </w:r>
          </w:p>
        </w:tc>
        <w:tc>
          <w:tcPr>
            <w:tcW w:w="2411" w:type="dxa"/>
            <w:tcBorders>
              <w:top w:val="single" w:sz="4" w:space="0" w:color="000000"/>
              <w:left w:val="single" w:sz="4" w:space="0" w:color="000000"/>
              <w:bottom w:val="single" w:sz="4" w:space="0" w:color="000000"/>
              <w:right w:val="single" w:sz="4" w:space="0" w:color="000000"/>
            </w:tcBorders>
            <w:shd w:val="clear" w:color="auto" w:fill="E7E6E6"/>
            <w:hideMark/>
          </w:tcPr>
          <w:p w14:paraId="0E08AE80" w14:textId="77777777" w:rsidR="00504B06" w:rsidRPr="000E488A" w:rsidRDefault="00504B06" w:rsidP="00CC7645">
            <w:pPr>
              <w:rPr>
                <w:rFonts w:ascii="Arial" w:hAnsi="Arial" w:cs="Arial"/>
                <w:lang w:val="mn-MN"/>
              </w:rPr>
            </w:pPr>
            <w:r w:rsidRPr="000E488A">
              <w:rPr>
                <w:rFonts w:ascii="Arial" w:hAnsi="Arial" w:cs="Arial"/>
                <w:lang w:val="mn-MN"/>
              </w:rPr>
              <w:t xml:space="preserve">       Тайлбар</w:t>
            </w:r>
          </w:p>
        </w:tc>
      </w:tr>
      <w:tr w:rsidR="00504B06" w:rsidRPr="000E488A" w14:paraId="171CA7FF"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737600D4"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1.Ажил эрхлэлтийн байдал, хөдөлмөрийн зах зээл</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110ACD0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1.1.Шинээр ажлын байр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67B9A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noProof/>
                <w:lang w:val="mn-MN" w:eastAsia="zh-CN" w:bidi="mn-Mong-MN"/>
              </w:rPr>
              <mc:AlternateContent>
                <mc:Choice Requires="wps">
                  <w:drawing>
                    <wp:inline distT="0" distB="0" distL="0" distR="0" wp14:anchorId="06ADCEC5" wp14:editId="54E2200D">
                      <wp:extent cx="241300" cy="120650"/>
                      <wp:effectExtent l="0" t="0" r="0" b="3175"/>
                      <wp:docPr id="2" name="Rectangl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8D9342D" id="Rectangle 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49A258"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noProof/>
                <w:lang w:val="mn-MN" w:eastAsia="zh-CN" w:bidi="mn-Mong-MN"/>
              </w:rPr>
              <mc:AlternateContent>
                <mc:Choice Requires="wps">
                  <w:drawing>
                    <wp:inline distT="0" distB="0" distL="0" distR="0" wp14:anchorId="01F46D51" wp14:editId="191260B2">
                      <wp:extent cx="241300" cy="120650"/>
                      <wp:effectExtent l="0" t="0" r="0" b="3175"/>
                      <wp:docPr id="1" name="Rectangl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9071064" id="Rectangle 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07E5D4A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 Бий болсон.</w:t>
            </w:r>
          </w:p>
        </w:tc>
      </w:tr>
      <w:tr w:rsidR="00504B06" w:rsidRPr="000E488A" w14:paraId="3380B5D0"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165AF7D"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50A1DAE"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1.2.Шууд болон шууд бусаар ажлын байрны цомхотгол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21A329"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7D149E"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6A8CB821"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1AAA271D" w14:textId="77777777" w:rsidTr="00CC7645">
        <w:trPr>
          <w:trHeight w:val="26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BCBAEA6"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FF7F81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1.3.Тодорхой ажил мэргэжлийн хүмүүс болон хувиараа хөдөлмөр эрхлэгчдэд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F53F7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91234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0003539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79A53D94"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CAB4EEB"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22FF445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1.4.Тодорхой насны хүмүүсийн ажил эрхлэлтийн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ED407E"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CFE82B"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680A993A"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684861E6"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3384C1A"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2.Ажлын стандарт, хөдөлмөрлөх эрх</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31CC6CA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2.1.Ажлын чанар, стандартад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71B33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F414D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1CCFBB12" w14:textId="77777777" w:rsidR="00504B06" w:rsidRPr="000E488A" w:rsidRDefault="00504B06" w:rsidP="00CC7645">
            <w:pPr>
              <w:rPr>
                <w:rFonts w:ascii="Arial" w:hAnsi="Arial" w:cs="Arial"/>
                <w:lang w:val="mn-MN"/>
              </w:rPr>
            </w:pPr>
            <w:r w:rsidRPr="000E488A">
              <w:rPr>
                <w:rFonts w:ascii="Arial" w:hAnsi="Arial" w:cs="Arial"/>
                <w:lang w:val="mn-MN"/>
              </w:rPr>
              <w:t>Ажлын байранд тогтвортой ажиллах сонирхол нэмэгдэнэ.</w:t>
            </w:r>
          </w:p>
        </w:tc>
      </w:tr>
      <w:tr w:rsidR="00504B06" w:rsidRPr="000E488A" w14:paraId="2CFBB034"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BE0B5E2"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36AE6636"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2.2.Ажилчдын эрүүл мэнд, хөдөлмөрийн аюулгүй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93E78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27066E"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782E8D9D"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6B9F6A18"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EA39195"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414E109"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2.3.Ажилчдын эрх, үүрэгт шууд болон шууд бусаар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0A034A"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2D12C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0B3782BE" w14:textId="77777777" w:rsidR="00504B06" w:rsidRPr="000E488A" w:rsidRDefault="00504B06" w:rsidP="00CC7645">
            <w:pPr>
              <w:rPr>
                <w:rFonts w:ascii="Arial" w:hAnsi="Arial" w:cs="Arial"/>
                <w:lang w:val="mn-MN"/>
              </w:rPr>
            </w:pPr>
            <w:r w:rsidRPr="000E488A">
              <w:rPr>
                <w:rFonts w:ascii="Arial" w:hAnsi="Arial" w:cs="Arial"/>
                <w:lang w:val="mn-MN"/>
              </w:rPr>
              <w:t>Алба хаагчдын үүрэг хариуцлага сайжирна.</w:t>
            </w:r>
          </w:p>
        </w:tc>
      </w:tr>
      <w:tr w:rsidR="00504B06" w:rsidRPr="000E488A" w14:paraId="1351C0E7"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DB607F6"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2B5C624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2.4.Шинээр ажлын стандарт гаргах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330594"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69B2B1"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53F9056B"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 Ажлын байрны тодорхойлолт гарна.</w:t>
            </w:r>
          </w:p>
        </w:tc>
      </w:tr>
      <w:tr w:rsidR="00504B06" w:rsidRPr="000E488A" w14:paraId="74A67012"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2620807"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5DAD18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2.5.Ажлын байранд технологийн шинэчлэлийг хэрэгжүүлэхтэй холбогдсон өөрчлөлт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A511D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AA513A"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61FAFC1B"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0D961596"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302661B2"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lastRenderedPageBreak/>
              <w:t>3.Нийгмийн тодорхой бүлгийг хамгаалах асуудал</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B7EA69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3.1.Шууд болон шууд бусаар тэгш бус байдал үүсгэх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C96F74"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C5A05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0EA5E6DB"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760B960"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1C6CD8B"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52C83439"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8849AB"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7F129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7DF91327"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42081F13"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4B47B9B"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0AF6BA16"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3.3.Гадаадын иргэдэд илэрхий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4D8A2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B8C6F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66B4D2CE"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186155C2"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C9CE781"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4.Төрийн удирдлага, сайн засаглал, шүүх эрх мэдэл, хэвлэл мэдээлэл, ёс суртахуун</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3A6A244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4.1.Засаглалын харилцаанд оролцогчдод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FE2DD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30F1C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4EB888B5"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09CD578F"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923AA52"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hideMark/>
          </w:tcPr>
          <w:p w14:paraId="184A0A7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4.2.Төрийн байгууллагуудын үүрэг,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81638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D4377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3161A39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 xml:space="preserve">Төрийн байгууллагын хүлээх үүрэг, хариуцлага нэмэгдэнэ. </w:t>
            </w:r>
          </w:p>
        </w:tc>
      </w:tr>
      <w:tr w:rsidR="00504B06" w:rsidRPr="000E488A" w14:paraId="084108E5"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5A4C6EB"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hideMark/>
          </w:tcPr>
          <w:p w14:paraId="3D6FE12A" w14:textId="77777777" w:rsidR="00504B06" w:rsidRPr="000E488A" w:rsidRDefault="00504B06" w:rsidP="00CC7645">
            <w:pPr>
              <w:jc w:val="both"/>
              <w:rPr>
                <w:rFonts w:ascii="Arial" w:hAnsi="Arial" w:cs="Arial"/>
                <w:lang w:val="mn-MN"/>
              </w:rPr>
            </w:pPr>
            <w:r w:rsidRPr="000E488A">
              <w:rPr>
                <w:rFonts w:ascii="Arial" w:hAnsi="Arial" w:cs="Arial"/>
                <w:lang w:val="mn-MN"/>
              </w:rPr>
              <w:t>4.3.Төрийн захиргааны албан хаагчдын эрх, үүрэг, харилцаанд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81DE02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2CEE1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3FB7C659"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 xml:space="preserve">Төрийн захиргааны зарим байгууллагын албан хаагчдын эрх, үүрэг, харилцаанд өөрчлөлт орохгүй. </w:t>
            </w:r>
          </w:p>
        </w:tc>
      </w:tr>
      <w:tr w:rsidR="00504B06" w:rsidRPr="000E488A" w14:paraId="14898EAE"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1FEF463"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6CF24078"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4.4.Иргэдийн шүүхэд хандах, асуудлаа шийдвэрлүүлэх эрхэд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4A038E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B2B7D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3042FA50"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1770D106"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C3364DA"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5AB0EF8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4.5.Улс төрийн нам, төрийн бус байгууллагын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E1593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8910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5F4FE77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48A4B500"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E0F9D82"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5.Нийтийн эрүүл мэнд, аюулгүй байдал</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181A654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5.1.Хувь хүн/нийт хүн амын дундаж наслалт, өвчлөлт, нас баралтын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AB776F"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11AAB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78CF6D6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4A1646B6"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1C09DD5"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0573F69C"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C8667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0F81A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50EDB3C4"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4FF60724"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3A38C28"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444C4C8"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 xml:space="preserve">5.3.Хүмүүсийн амьдралын хэв маяг (хооллолт, </w:t>
            </w:r>
            <w:r w:rsidRPr="000E488A">
              <w:rPr>
                <w:rFonts w:ascii="Arial" w:hAnsi="Arial" w:cs="Arial"/>
                <w:lang w:val="mn-MN"/>
              </w:rPr>
              <w:lastRenderedPageBreak/>
              <w:t>хөдөлгөөн, архи, тамхины хэрэглээ)-т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3DF5D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lastRenderedPageBreak/>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0DE484"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490495DC"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1971574E"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C7CD156"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6.Нийгмийн хамгаалал, эрүүл мэнд, боловсролын систем</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B77A13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6.1.Нийгмийн үйлчилгээний чанар, хүртээмжид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71889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90C94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7285FE1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1D5D38A2"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C2EFF90"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220F01F1"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6.2.Ажилчдын боловсрол, шилжилт хөдөлгөөнд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CA511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95D7B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1F807034" w14:textId="77777777" w:rsidR="00504B06" w:rsidRPr="000E488A" w:rsidRDefault="00504B06" w:rsidP="00CC7645">
            <w:pPr>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1C89C4AA"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C526C1B"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210A05B4"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897F3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E23CF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1B4AB837"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7B2274E0"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C4A6773"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D6FA1B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6.4.Нийгмийн болон эрүүл мэндийн үйлчилгээ авахад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9C85FC"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CCE28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701BF211"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337E8EDA"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3EABB92"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0F2AB62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6.5.Их, дээд сургуулиудын үйл ажиллагаа, өөрийн удирдлагад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49B5946"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BCC17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1257204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 Ямар нэгэн сөрөг нөлөө байхгүй</w:t>
            </w:r>
          </w:p>
        </w:tc>
      </w:tr>
      <w:tr w:rsidR="00504B06" w:rsidRPr="000E488A" w14:paraId="1FDBB674"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193AFE1D"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7.Гэмт хэрэг, нийгмийн аюулгүй байдал</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07336BD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7.1.Нийгмийн аюулгүй байдал, гэмт хэргийн нөхцөл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BDC22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CDDC8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4091439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Нийгмийн аюулгүй байдал, гэмт хэргийн нөхцөл байдалд нөлөө үзүүлэхгүй</w:t>
            </w:r>
          </w:p>
        </w:tc>
      </w:tr>
      <w:tr w:rsidR="00504B06" w:rsidRPr="000E488A" w14:paraId="20CD0406"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AF34081"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0FE6FD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7.2.Хуулийг албадан хэрэгжүүлэхэд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14DF1F"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C090A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3179981B"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4CC368D6"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4202734"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108CEB9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7.3.Гэмт хэргийн илрүүлэлтэд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9375A9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9A74E6"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5F835792"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74ACC2B3"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F99A9B0"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50FBDD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7.4.Гэмт хэргийн хохирогчид, гэрчийн эрхэд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F3F47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F58A7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4ACEA56A"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65800953" w14:textId="77777777" w:rsidTr="00CC7645">
        <w:trPr>
          <w:trHeight w:val="440"/>
          <w:jc w:val="center"/>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2B63C26" w14:textId="77777777" w:rsidR="00504B06" w:rsidRPr="000E488A" w:rsidRDefault="00504B06" w:rsidP="00CC7645">
            <w:pPr>
              <w:spacing w:before="100" w:beforeAutospacing="1" w:after="100" w:afterAutospacing="1"/>
              <w:rPr>
                <w:rFonts w:ascii="Arial" w:hAnsi="Arial" w:cs="Arial"/>
                <w:lang w:val="mn-MN"/>
              </w:rPr>
            </w:pPr>
            <w:r w:rsidRPr="000E488A">
              <w:rPr>
                <w:rFonts w:ascii="Arial" w:hAnsi="Arial" w:cs="Arial"/>
                <w:lang w:val="mn-MN"/>
              </w:rPr>
              <w:t>8.Соёл</w:t>
            </w: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442E3FA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8.1.Соёлын өвийг хамгаалахад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4D4FFF"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2D169"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392898F0"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Ямар нэгэн сөрөг нөлөө байхгүй</w:t>
            </w:r>
          </w:p>
        </w:tc>
      </w:tr>
      <w:tr w:rsidR="00504B06" w:rsidRPr="000E488A" w14:paraId="50EBEAC0"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BF2A2B2"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265875E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8.2.Хэл, соёлын ялгаатай байдал бий болгох эсэх, эсхүл уг ялгаатай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AB121A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63BBC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5526EA00"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B94F8DE" w14:textId="77777777" w:rsidTr="00CC7645">
        <w:trPr>
          <w:trHeight w:val="440"/>
          <w:jc w:val="center"/>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5999F0C" w14:textId="77777777" w:rsidR="00504B06" w:rsidRPr="000E488A" w:rsidRDefault="00504B06" w:rsidP="00CC7645">
            <w:pPr>
              <w:rPr>
                <w:rFonts w:ascii="Arial" w:hAnsi="Arial" w:cs="Arial"/>
                <w:lang w:val="mn-MN"/>
              </w:rPr>
            </w:pPr>
          </w:p>
        </w:tc>
        <w:tc>
          <w:tcPr>
            <w:tcW w:w="3180" w:type="dxa"/>
            <w:tcBorders>
              <w:top w:val="single" w:sz="4" w:space="0" w:color="000000"/>
              <w:left w:val="single" w:sz="4" w:space="0" w:color="000000"/>
              <w:bottom w:val="single" w:sz="4" w:space="0" w:color="000000"/>
              <w:right w:val="single" w:sz="4" w:space="0" w:color="000000"/>
            </w:tcBorders>
            <w:vAlign w:val="center"/>
            <w:hideMark/>
          </w:tcPr>
          <w:p w14:paraId="717733EC"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8.3.Иргэдийн түүх, соёлоо хамгаалах оролцоонд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0FD72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BDB4BB"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11" w:type="dxa"/>
            <w:tcBorders>
              <w:top w:val="single" w:sz="4" w:space="0" w:color="000000"/>
              <w:left w:val="single" w:sz="4" w:space="0" w:color="000000"/>
              <w:bottom w:val="single" w:sz="4" w:space="0" w:color="000000"/>
              <w:right w:val="single" w:sz="4" w:space="0" w:color="000000"/>
            </w:tcBorders>
            <w:hideMark/>
          </w:tcPr>
          <w:p w14:paraId="47CB414D"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bl>
    <w:p w14:paraId="7D1C4AF1" w14:textId="77777777" w:rsidR="00504B06" w:rsidRPr="000E488A" w:rsidRDefault="00504B06" w:rsidP="00504B06">
      <w:pPr>
        <w:jc w:val="center"/>
        <w:rPr>
          <w:rFonts w:ascii="Arial" w:hAnsi="Arial" w:cs="Arial"/>
          <w:lang w:val="mn-MN"/>
        </w:rPr>
      </w:pPr>
    </w:p>
    <w:p w14:paraId="4173E7C7" w14:textId="77777777" w:rsidR="00504B06" w:rsidRPr="000E488A" w:rsidRDefault="00504B06" w:rsidP="00504B06">
      <w:pPr>
        <w:jc w:val="center"/>
        <w:rPr>
          <w:rFonts w:ascii="Arial" w:hAnsi="Arial" w:cs="Arial"/>
          <w:b/>
          <w:lang w:val="mn-MN"/>
        </w:rPr>
      </w:pPr>
      <w:r w:rsidRPr="000E488A">
        <w:rPr>
          <w:rFonts w:ascii="Arial" w:hAnsi="Arial" w:cs="Arial"/>
          <w:b/>
          <w:lang w:val="mn-MN"/>
        </w:rPr>
        <w:t>БАЙГАЛЬ ОРЧИНД ҮЗҮҮЛЭХ ҮР НӨЛӨӨ</w:t>
      </w:r>
    </w:p>
    <w:p w14:paraId="168F8A3F" w14:textId="77777777" w:rsidR="00504B06" w:rsidRPr="000E488A" w:rsidRDefault="00504B06" w:rsidP="00504B06">
      <w:pPr>
        <w:ind w:left="710" w:hanging="710"/>
        <w:jc w:val="center"/>
        <w:rPr>
          <w:rFonts w:ascii="Arial" w:hAnsi="Arial" w:cs="Arial"/>
          <w:lang w:val="mn-MN"/>
        </w:rPr>
      </w:pPr>
      <w:r w:rsidRPr="000E488A">
        <w:rPr>
          <w:rFonts w:ascii="Arial" w:hAnsi="Arial" w:cs="Arial"/>
          <w:lang w:val="mn-MN"/>
        </w:rPr>
        <w:t>(Хүснэгт 4)</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0"/>
        <w:gridCol w:w="3117"/>
        <w:gridCol w:w="851"/>
        <w:gridCol w:w="1134"/>
        <w:gridCol w:w="2408"/>
      </w:tblGrid>
      <w:tr w:rsidR="00504B06" w:rsidRPr="000E488A" w14:paraId="69AEE392" w14:textId="77777777" w:rsidTr="00CC764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BB75B45" w14:textId="77777777" w:rsidR="00504B06" w:rsidRPr="000E488A" w:rsidRDefault="00504B06" w:rsidP="00CC7645">
            <w:pPr>
              <w:jc w:val="center"/>
              <w:rPr>
                <w:rFonts w:ascii="Arial" w:hAnsi="Arial" w:cs="Arial"/>
                <w:lang w:val="mn-MN"/>
              </w:rPr>
            </w:pPr>
            <w:r w:rsidRPr="000E488A">
              <w:rPr>
                <w:rFonts w:ascii="Arial" w:hAnsi="Arial" w:cs="Arial"/>
                <w:bCs/>
                <w:lang w:val="mn-MN"/>
              </w:rPr>
              <w:t>Үзүүлэх үр нөлөө:</w:t>
            </w:r>
          </w:p>
        </w:tc>
        <w:tc>
          <w:tcPr>
            <w:tcW w:w="311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4352B60" w14:textId="77777777" w:rsidR="00504B06" w:rsidRPr="000E488A" w:rsidRDefault="00504B06" w:rsidP="00CC7645">
            <w:pPr>
              <w:jc w:val="center"/>
              <w:rPr>
                <w:rFonts w:ascii="Arial" w:hAnsi="Arial" w:cs="Arial"/>
                <w:lang w:val="mn-MN"/>
              </w:rPr>
            </w:pPr>
            <w:r w:rsidRPr="000E488A">
              <w:rPr>
                <w:rFonts w:ascii="Arial" w:hAnsi="Arial" w:cs="Arial"/>
                <w:lang w:val="mn-MN"/>
              </w:rPr>
              <w:t xml:space="preserve">Холбогдох асуултууд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6CDDC63" w14:textId="77777777" w:rsidR="00504B06" w:rsidRPr="000E488A" w:rsidRDefault="00504B06" w:rsidP="00CC7645">
            <w:pPr>
              <w:rPr>
                <w:rFonts w:ascii="Arial" w:hAnsi="Arial" w:cs="Arial"/>
                <w:lang w:val="mn-MN"/>
              </w:rPr>
            </w:pPr>
            <w:r w:rsidRPr="000E488A">
              <w:rPr>
                <w:rFonts w:ascii="Arial" w:hAnsi="Arial" w:cs="Arial"/>
                <w:lang w:val="mn-MN"/>
              </w:rPr>
              <w:t xml:space="preserve">   Хариулт </w:t>
            </w:r>
          </w:p>
        </w:tc>
        <w:tc>
          <w:tcPr>
            <w:tcW w:w="2409" w:type="dxa"/>
            <w:tcBorders>
              <w:top w:val="single" w:sz="4" w:space="0" w:color="000000"/>
              <w:left w:val="single" w:sz="4" w:space="0" w:color="000000"/>
              <w:bottom w:val="single" w:sz="4" w:space="0" w:color="000000"/>
              <w:right w:val="single" w:sz="4" w:space="0" w:color="000000"/>
            </w:tcBorders>
            <w:shd w:val="clear" w:color="auto" w:fill="E7E6E6"/>
            <w:hideMark/>
          </w:tcPr>
          <w:p w14:paraId="028CABFE" w14:textId="77777777" w:rsidR="00504B06" w:rsidRPr="000E488A" w:rsidRDefault="00504B06" w:rsidP="00CC7645">
            <w:pPr>
              <w:rPr>
                <w:rFonts w:ascii="Arial" w:hAnsi="Arial" w:cs="Arial"/>
                <w:lang w:val="mn-MN"/>
              </w:rPr>
            </w:pPr>
            <w:r w:rsidRPr="000E488A">
              <w:rPr>
                <w:rFonts w:ascii="Arial" w:hAnsi="Arial" w:cs="Arial"/>
                <w:lang w:val="mn-MN"/>
              </w:rPr>
              <w:t xml:space="preserve">       Тайлбар</w:t>
            </w:r>
          </w:p>
        </w:tc>
      </w:tr>
      <w:tr w:rsidR="00504B06" w:rsidRPr="000E488A" w14:paraId="23F6052E" w14:textId="77777777" w:rsidTr="00CC7645">
        <w:trPr>
          <w:trHeight w:val="4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55D5000"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1.Агаар</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7D2F96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1.1.Зохицуулалтын хувилбарын үр дүнд агаарын бохирдлыг нэмэгдүүлэх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B793F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B3CAD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007858DF"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7B3328BF"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303188F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2.Зам тээвэр, түлш, эрчим хүч</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75FFCC6"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2.1.Тээврийн хэрэгслийн түлшний хэрэглээг нэмэгдүүлэх/бууруулах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71315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7F1DD6"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4CA89A45"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349B370B"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4AF25DD"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E4C8080"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2.2.Эрчим хүчний хэрэглээг нэмэгдүүлэх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EA9A0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23A4D4"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18775241"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7F90F526"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419B7A03"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4A496D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2.3.Эрчим хүчний үйлдвэрлэлд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3B701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485F8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4B867059"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0D3E967A"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719A571"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DECDCF5"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2.4.Тээврийн хэрэгслийн агаарын бохирдлыг нэмэгдүүлэх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E5750C"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C8499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09BC05FE"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2668D28D"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351F787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3.Ан амьтан, ургамлыг хамгаалах</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35C9B1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3.1.Ан амьтны тоо хэмжээг бууруулах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B7580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EB858F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7138AD9A"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7BB89A1F"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1E622A64"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700F686"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3.2.Ховордсон болон нэн ховор амьтан, ургамалд сөргөөр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FE555C"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1D8CB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6AACA165"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56D1149"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3FD8FD2"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1834F2B"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3.3.Ан амьтдын нүүдэл, суурьшилд сөргөөр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810369"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6C7E0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7A2AC24E"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239E17B"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543D0D89"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53D2FD0"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3.4.Тусгай хамгаалалттай газар нутагт сөргөөр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601FBE"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AEAC6B"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51194A07"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6958AD8F"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118C1DF4"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4.Усны нөөц</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765CD31"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4.1.Газрын дээрх ус болон гүний ус, цэвэр усны нөөцөд сөргөөр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7DA97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DA295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3E6FFD64"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2A1B3F26"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0A0724B0"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F173054"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4.2.Усны бохирдлыг нэмэгдүүлэх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A5EFCA"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ECFA1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754318CC"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44C55901"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2526427"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DD913B8"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4.3.Ундны усны чанарт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D654E1"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83302E"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7BDC12AC"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3D292A48"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61F4536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5.Хөрсний бохирдол</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53080AA"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5.1.Хөрсний бохирдолтод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C4E95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3800D2"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6884792A"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61D65640"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6F47E6D1"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46ED7E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5.2.Хөрсийг эвдэх, ашиглагдсан талбайн хэмжээг нэмэгдүүлэх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5CF1F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BB43AE"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462057D5"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1345D8EA"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76B7C737"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6.Газрын ашиглалт</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3626D6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6.1.Ашиглагдаагүй байсан газрыг ашиглах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0B31B9"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7F805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606B6671"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0A2BD272"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99F5701"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0D9C4E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6.2.Газрын зориулалтыг өөрчлөх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65038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4531E0"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14974481"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353B8A4F"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4E352120"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744ADED"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6.3.Экологийн зориулалтаар хамгаалагдсан газрын зориулалтыг өөрчлөх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D14D1D"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88409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6E224EF2"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3591495" w14:textId="77777777" w:rsidTr="00CC7645">
        <w:trPr>
          <w:trHeight w:val="440"/>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4835BDDC"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7.Нөхөн сэргээгдэх/нөхөн сэргээгдэхгүй байгалийн баялаг</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0C16D7F"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7.1.Нөхөн сэргээгдэх байгалийн баялгийг өөрөө нөхөн сэргээгдэх чадавхыг нь алдагдуулахгүйгээр зохистой ашиглах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929367"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DB055"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1CD28586"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r w:rsidR="00504B06" w:rsidRPr="000E488A" w14:paraId="51CD33BB" w14:textId="77777777" w:rsidTr="00CC7645">
        <w:trPr>
          <w:trHeight w:val="440"/>
          <w:jc w:val="center"/>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1B778D18" w14:textId="77777777" w:rsidR="00504B06" w:rsidRPr="000E488A" w:rsidRDefault="00504B06" w:rsidP="00CC7645">
            <w:pPr>
              <w:rPr>
                <w:rFonts w:ascii="Arial" w:hAnsi="Arial" w:cs="Arial"/>
                <w:lang w:val="mn-MN"/>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46C99F3" w14:textId="77777777" w:rsidR="00504B06" w:rsidRPr="000E488A" w:rsidRDefault="00504B06" w:rsidP="00CC7645">
            <w:pPr>
              <w:spacing w:before="100" w:beforeAutospacing="1" w:after="100" w:afterAutospacing="1"/>
              <w:jc w:val="both"/>
              <w:rPr>
                <w:rFonts w:ascii="Arial" w:hAnsi="Arial" w:cs="Arial"/>
                <w:lang w:val="mn-MN"/>
              </w:rPr>
            </w:pPr>
            <w:r w:rsidRPr="000E488A">
              <w:rPr>
                <w:rFonts w:ascii="Arial" w:hAnsi="Arial" w:cs="Arial"/>
                <w:lang w:val="mn-MN"/>
              </w:rPr>
              <w:t>7.2.Нөхөн сэргээгдэхгүй байгалийн баялгийн ашиглалт нэмэгдэх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5ADD03"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Тийм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DD9ED8" w14:textId="77777777" w:rsidR="00504B06" w:rsidRPr="000E488A" w:rsidRDefault="00504B06" w:rsidP="00CC7645">
            <w:pPr>
              <w:spacing w:before="100" w:beforeAutospacing="1" w:after="100" w:afterAutospacing="1"/>
              <w:jc w:val="center"/>
              <w:rPr>
                <w:rFonts w:ascii="Arial" w:hAnsi="Arial" w:cs="Arial"/>
                <w:lang w:val="mn-MN"/>
              </w:rPr>
            </w:pPr>
            <w:r w:rsidRPr="000E488A">
              <w:rPr>
                <w:rFonts w:ascii="Arial" w:hAnsi="Arial" w:cs="Arial"/>
                <w:lang w:val="mn-MN"/>
              </w:rPr>
              <w:t>Үгүй</w:t>
            </w:r>
          </w:p>
        </w:tc>
        <w:tc>
          <w:tcPr>
            <w:tcW w:w="2409" w:type="dxa"/>
            <w:tcBorders>
              <w:top w:val="single" w:sz="4" w:space="0" w:color="000000"/>
              <w:left w:val="single" w:sz="4" w:space="0" w:color="000000"/>
              <w:bottom w:val="single" w:sz="4" w:space="0" w:color="000000"/>
              <w:right w:val="single" w:sz="4" w:space="0" w:color="000000"/>
            </w:tcBorders>
            <w:hideMark/>
          </w:tcPr>
          <w:p w14:paraId="7623ADBD" w14:textId="77777777" w:rsidR="00504B06" w:rsidRPr="000E488A" w:rsidRDefault="00504B06" w:rsidP="00CC7645">
            <w:pPr>
              <w:rPr>
                <w:rFonts w:ascii="Arial" w:hAnsi="Arial" w:cs="Arial"/>
                <w:lang w:val="mn-MN"/>
              </w:rPr>
            </w:pPr>
            <w:r w:rsidRPr="000E488A">
              <w:rPr>
                <w:rFonts w:ascii="Arial" w:hAnsi="Arial" w:cs="Arial"/>
                <w:lang w:val="mn-MN"/>
              </w:rPr>
              <w:t>Ямар нэгэн сөрөг нөлөө байхгүй</w:t>
            </w:r>
          </w:p>
        </w:tc>
      </w:tr>
    </w:tbl>
    <w:p w14:paraId="48466161" w14:textId="77777777" w:rsidR="00504B06" w:rsidRPr="000E488A" w:rsidRDefault="00504B06" w:rsidP="00504B06">
      <w:pPr>
        <w:rPr>
          <w:rFonts w:ascii="Arial" w:hAnsi="Arial" w:cs="Arial"/>
          <w:bCs/>
          <w:lang w:val="mn-MN"/>
        </w:rPr>
      </w:pPr>
    </w:p>
    <w:p w14:paraId="4F1294EA" w14:textId="77777777" w:rsidR="00504B06" w:rsidRPr="000E488A" w:rsidRDefault="00504B06" w:rsidP="00504B06">
      <w:pPr>
        <w:ind w:firstLine="567"/>
        <w:jc w:val="both"/>
        <w:rPr>
          <w:rFonts w:ascii="Arial" w:hAnsi="Arial" w:cs="Arial"/>
          <w:b/>
          <w:lang w:val="mn-MN"/>
        </w:rPr>
      </w:pPr>
      <w:r w:rsidRPr="000E488A">
        <w:rPr>
          <w:rFonts w:ascii="Arial" w:hAnsi="Arial" w:cs="Arial"/>
          <w:b/>
          <w:lang w:val="mn-MN"/>
        </w:rPr>
        <w:t>6.1.2.Монгол Улсын Үндсэн хууль, Монгол Улсын олон улсын гэрээ, бусад хуультай нийцэж байгаа эсэх.</w:t>
      </w:r>
    </w:p>
    <w:p w14:paraId="16E7A436" w14:textId="77777777" w:rsidR="00504B06" w:rsidRPr="000E488A" w:rsidRDefault="00504B06" w:rsidP="00504B06">
      <w:pPr>
        <w:rPr>
          <w:rFonts w:ascii="Arial" w:hAnsi="Arial" w:cs="Arial"/>
          <w:lang w:val="mn-MN"/>
        </w:rPr>
      </w:pPr>
    </w:p>
    <w:p w14:paraId="4F935EDE" w14:textId="77777777" w:rsidR="00504B06" w:rsidRPr="000E488A" w:rsidRDefault="00504B06" w:rsidP="00504B06">
      <w:pPr>
        <w:pStyle w:val="PlainText"/>
        <w:ind w:firstLine="567"/>
        <w:jc w:val="both"/>
        <w:rPr>
          <w:rFonts w:ascii="Arial" w:hAnsi="Arial" w:cs="Arial"/>
          <w:noProof/>
          <w:sz w:val="24"/>
          <w:szCs w:val="24"/>
          <w:lang w:val="mn-MN"/>
        </w:rPr>
      </w:pPr>
      <w:r w:rsidRPr="000E488A">
        <w:rPr>
          <w:rFonts w:ascii="Arial" w:hAnsi="Arial" w:cs="Arial"/>
          <w:bCs/>
          <w:sz w:val="24"/>
          <w:szCs w:val="24"/>
          <w:lang w:val="mn-MN"/>
        </w:rPr>
        <w:t xml:space="preserve">Монгол Улсын Үндсэн хуулийн Арван дөрөвдүгээр зүйлд </w:t>
      </w:r>
      <w:r w:rsidRPr="000E488A">
        <w:rPr>
          <w:rFonts w:ascii="Arial" w:hAnsi="Arial" w:cs="Arial"/>
          <w:sz w:val="24"/>
          <w:szCs w:val="24"/>
          <w:lang w:val="mn-MN"/>
        </w:rPr>
        <w:t>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заасан байна.</w:t>
      </w:r>
      <w:r w:rsidRPr="000E488A">
        <w:rPr>
          <w:rFonts w:ascii="Arial" w:hAnsi="Arial" w:cs="Arial"/>
          <w:noProof/>
          <w:sz w:val="24"/>
          <w:szCs w:val="24"/>
          <w:lang w:val="mn-MN"/>
        </w:rPr>
        <w:t xml:space="preserve"> </w:t>
      </w:r>
    </w:p>
    <w:p w14:paraId="63AB4DC7" w14:textId="77777777" w:rsidR="00504B06" w:rsidRPr="000E488A" w:rsidRDefault="00504B06" w:rsidP="00504B06">
      <w:pPr>
        <w:pStyle w:val="PlainText"/>
        <w:ind w:firstLine="567"/>
        <w:jc w:val="both"/>
        <w:rPr>
          <w:rFonts w:ascii="Arial" w:hAnsi="Arial" w:cs="Arial"/>
          <w:noProof/>
          <w:sz w:val="24"/>
          <w:szCs w:val="24"/>
          <w:lang w:val="mn-MN"/>
        </w:rPr>
      </w:pPr>
    </w:p>
    <w:p w14:paraId="3DD3B10C" w14:textId="77777777" w:rsidR="00504B06" w:rsidRPr="000E488A" w:rsidRDefault="00504B06" w:rsidP="00504B06">
      <w:pPr>
        <w:ind w:firstLine="567"/>
        <w:jc w:val="both"/>
        <w:rPr>
          <w:rFonts w:ascii="Arial" w:hAnsi="Arial" w:cs="Arial"/>
          <w:lang w:val="mn-MN"/>
        </w:rPr>
      </w:pPr>
      <w:r w:rsidRPr="000E488A">
        <w:rPr>
          <w:rFonts w:ascii="Arial" w:hAnsi="Arial" w:cs="Arial"/>
          <w:noProof/>
          <w:lang w:val="mn-MN"/>
        </w:rPr>
        <w:t xml:space="preserve">Нийгмийн даатгалын ерөнхий хуульд нэмэлт, өөрчлөлт оруулснаар хууль боловсронгуй болж, хуулийн зохицуулалт сайжирч, эрх зүйн харилцаанд тодорхой өөрчлөлт гарах чухал нөлөө ач холбогдолтой бөгөөд </w:t>
      </w:r>
      <w:r w:rsidRPr="000E488A">
        <w:rPr>
          <w:rFonts w:ascii="Arial" w:hAnsi="Arial" w:cs="Arial"/>
          <w:bCs/>
          <w:lang w:val="mn-MN"/>
        </w:rPr>
        <w:t xml:space="preserve">Монгол Улсын Үндсэн хууль болон </w:t>
      </w:r>
      <w:r w:rsidRPr="000E488A">
        <w:rPr>
          <w:rFonts w:ascii="Arial" w:hAnsi="Arial" w:cs="Arial"/>
          <w:lang w:val="mn-MN"/>
        </w:rPr>
        <w:t>хүний эрхийн Монгол Улсын олон улсын гэрээнд нийцэх бөгөөд хүчин төгөлдөр үйлчилж байгаа бусад хууль тогтоомжтой аливаа хэлбэрээ</w:t>
      </w:r>
      <w:r w:rsidRPr="000E488A">
        <w:rPr>
          <w:rFonts w:ascii="Arial" w:hAnsi="Arial" w:cs="Arial"/>
          <w:lang w:val="mn-MN" w:bidi="mn-Mong-CN"/>
        </w:rPr>
        <w:t>р</w:t>
      </w:r>
      <w:r w:rsidRPr="000E488A">
        <w:rPr>
          <w:rFonts w:ascii="Arial" w:hAnsi="Arial" w:cs="Arial"/>
          <w:lang w:val="mn-MN"/>
        </w:rPr>
        <w:t xml:space="preserve"> зөрчилдөхгүй болно.</w:t>
      </w:r>
    </w:p>
    <w:p w14:paraId="7D3BE675" w14:textId="77777777" w:rsidR="00504B06" w:rsidRPr="000E488A" w:rsidRDefault="00504B06" w:rsidP="00504B06">
      <w:pPr>
        <w:tabs>
          <w:tab w:val="left" w:pos="993"/>
        </w:tabs>
        <w:ind w:firstLine="567"/>
        <w:jc w:val="both"/>
        <w:rPr>
          <w:rFonts w:ascii="Arial" w:hAnsi="Arial" w:cs="Arial"/>
          <w:lang w:val="mn-MN"/>
        </w:rPr>
      </w:pPr>
      <w:r w:rsidRPr="000E488A">
        <w:rPr>
          <w:rFonts w:ascii="Arial" w:hAnsi="Arial" w:cs="Arial"/>
          <w:lang w:val="mn-MN"/>
        </w:rPr>
        <w:t xml:space="preserve">Мөн хууль санаачлагч Засгийн газрын </w:t>
      </w:r>
      <w:r w:rsidRPr="000E488A">
        <w:rPr>
          <w:rFonts w:ascii="Arial" w:hAnsi="Arial" w:cs="Arial"/>
          <w:bCs/>
          <w:lang w:val="mn-MN"/>
        </w:rPr>
        <w:t xml:space="preserve">Монгол Улсын Үндсэн хуулийн Арван дөрөвдүгээр зүйлд </w:t>
      </w:r>
      <w:r w:rsidRPr="000E488A">
        <w:rPr>
          <w:rFonts w:ascii="Arial" w:hAnsi="Arial" w:cs="Arial"/>
          <w:lang w:val="mn-MN"/>
        </w:rPr>
        <w:t>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гэсэн эрх зүйн зохицуулалтын хүрээнд Монгол Улсын Засгийн газрын үндсэн бүрэн эрхийн хүрээнд хуулийн төслийг боловсруулах үйл ажиллагааны хууль зүйн үндэслэл хангагдах юм.</w:t>
      </w:r>
    </w:p>
    <w:p w14:paraId="3B42DDE4" w14:textId="77777777" w:rsidR="00504B06" w:rsidRPr="000E488A" w:rsidRDefault="00504B06" w:rsidP="00504B06">
      <w:pPr>
        <w:tabs>
          <w:tab w:val="left" w:pos="993"/>
        </w:tabs>
        <w:ind w:firstLine="567"/>
        <w:jc w:val="both"/>
        <w:rPr>
          <w:rFonts w:ascii="Arial" w:hAnsi="Arial" w:cs="Arial"/>
          <w:lang w:val="mn-MN"/>
        </w:rPr>
      </w:pPr>
    </w:p>
    <w:p w14:paraId="7E05132E"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  </w:t>
      </w:r>
    </w:p>
    <w:p w14:paraId="23BDD582" w14:textId="77777777" w:rsidR="00504B06" w:rsidRPr="000E488A" w:rsidRDefault="00504B06" w:rsidP="00504B06">
      <w:pPr>
        <w:jc w:val="center"/>
        <w:rPr>
          <w:rFonts w:ascii="Arial" w:hAnsi="Arial" w:cs="Arial"/>
          <w:b/>
          <w:lang w:val="mn-MN"/>
        </w:rPr>
      </w:pPr>
      <w:r w:rsidRPr="000E488A">
        <w:rPr>
          <w:rFonts w:ascii="Arial" w:hAnsi="Arial" w:cs="Arial"/>
          <w:b/>
          <w:lang w:val="mn-MN"/>
        </w:rPr>
        <w:lastRenderedPageBreak/>
        <w:t xml:space="preserve">ТАВ. ЗОХИЦУУЛАЛТЫН ХУВИЛБАРУУДЫГ ХАРЬЦУУЛСАН </w:t>
      </w:r>
    </w:p>
    <w:p w14:paraId="44B49133" w14:textId="77777777" w:rsidR="00504B06" w:rsidRPr="000E488A" w:rsidRDefault="00504B06" w:rsidP="00504B06">
      <w:pPr>
        <w:jc w:val="center"/>
        <w:rPr>
          <w:rFonts w:ascii="Arial" w:hAnsi="Arial" w:cs="Arial"/>
          <w:b/>
          <w:lang w:val="mn-MN"/>
        </w:rPr>
      </w:pPr>
      <w:r w:rsidRPr="000E488A">
        <w:rPr>
          <w:rFonts w:ascii="Arial" w:hAnsi="Arial" w:cs="Arial"/>
          <w:b/>
          <w:lang w:val="mn-MN"/>
        </w:rPr>
        <w:t>ДҮГНЭЛТ ХИЙСЭН БАЙДАЛ</w:t>
      </w:r>
    </w:p>
    <w:p w14:paraId="5E333B79" w14:textId="77777777" w:rsidR="00504B06" w:rsidRPr="000E488A" w:rsidRDefault="00504B06" w:rsidP="00504B06">
      <w:pPr>
        <w:jc w:val="center"/>
        <w:rPr>
          <w:rFonts w:ascii="Arial" w:hAnsi="Arial" w:cs="Arial"/>
          <w:lang w:val="mn-MN"/>
        </w:rPr>
      </w:pPr>
    </w:p>
    <w:p w14:paraId="6E7D8B03"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 xml:space="preserve">Аргачлалын 7-д зааснаар хувилбаруудын эерэг болон сөрөг талуудыг  </w:t>
      </w:r>
    </w:p>
    <w:p w14:paraId="614AEE2B" w14:textId="77777777" w:rsidR="00504B06" w:rsidRPr="000E488A" w:rsidRDefault="00504B06" w:rsidP="00504B06">
      <w:pPr>
        <w:ind w:firstLine="1134"/>
        <w:jc w:val="both"/>
        <w:rPr>
          <w:rFonts w:ascii="Arial" w:hAnsi="Arial" w:cs="Arial"/>
          <w:lang w:val="mn-MN"/>
        </w:rPr>
      </w:pPr>
      <w:r w:rsidRPr="000E488A">
        <w:rPr>
          <w:rFonts w:ascii="Arial" w:hAnsi="Arial" w:cs="Arial"/>
          <w:lang w:val="mn-MN"/>
        </w:rPr>
        <w:t>-Зорилгод хүрэх байдал;</w:t>
      </w:r>
    </w:p>
    <w:p w14:paraId="129FE009" w14:textId="77777777" w:rsidR="00504B06" w:rsidRPr="000E488A" w:rsidRDefault="00504B06" w:rsidP="00504B06">
      <w:pPr>
        <w:ind w:firstLine="1134"/>
        <w:jc w:val="both"/>
        <w:rPr>
          <w:rFonts w:ascii="Arial" w:hAnsi="Arial" w:cs="Arial"/>
          <w:lang w:val="mn-MN"/>
        </w:rPr>
      </w:pPr>
      <w:r w:rsidRPr="000E488A">
        <w:rPr>
          <w:rFonts w:ascii="Arial" w:hAnsi="Arial" w:cs="Arial"/>
          <w:lang w:val="mn-MN"/>
        </w:rPr>
        <w:t>-Зардал, үр өгөөжийн харьцаа;</w:t>
      </w:r>
    </w:p>
    <w:p w14:paraId="1A6268C7" w14:textId="77777777" w:rsidR="00504B06" w:rsidRPr="000E488A" w:rsidRDefault="00504B06" w:rsidP="00504B06">
      <w:pPr>
        <w:ind w:firstLine="1134"/>
        <w:jc w:val="both"/>
        <w:rPr>
          <w:rFonts w:ascii="Arial" w:hAnsi="Arial" w:cs="Arial"/>
          <w:lang w:val="mn-MN"/>
        </w:rPr>
      </w:pPr>
      <w:r w:rsidRPr="000E488A">
        <w:rPr>
          <w:rFonts w:ascii="Arial" w:hAnsi="Arial" w:cs="Arial"/>
          <w:lang w:val="mn-MN"/>
        </w:rPr>
        <w:t>-Хүний эрх, эдийн засагт, нийгэм, байгаль орчинд үзүүлэх үр нөлөө;</w:t>
      </w:r>
    </w:p>
    <w:p w14:paraId="4C5A53EA" w14:textId="77777777" w:rsidR="00504B06" w:rsidRPr="000E488A" w:rsidRDefault="00504B06" w:rsidP="00504B06">
      <w:pPr>
        <w:ind w:firstLine="1134"/>
        <w:jc w:val="both"/>
        <w:rPr>
          <w:rFonts w:ascii="Arial" w:hAnsi="Arial" w:cs="Arial"/>
          <w:lang w:val="mn-MN"/>
        </w:rPr>
      </w:pPr>
      <w:r w:rsidRPr="000E488A">
        <w:rPr>
          <w:rFonts w:ascii="Arial" w:hAnsi="Arial" w:cs="Arial"/>
          <w:lang w:val="mn-MN"/>
        </w:rPr>
        <w:t>-Хууль тогтоомжтой нийцэж буй эсэх;</w:t>
      </w:r>
    </w:p>
    <w:p w14:paraId="405205A2" w14:textId="77777777" w:rsidR="00504B06" w:rsidRPr="000E488A" w:rsidRDefault="00504B06" w:rsidP="00504B06">
      <w:pPr>
        <w:ind w:firstLine="1134"/>
        <w:jc w:val="both"/>
        <w:rPr>
          <w:rFonts w:ascii="Arial" w:hAnsi="Arial" w:cs="Arial"/>
          <w:lang w:val="mn-MN"/>
        </w:rPr>
      </w:pPr>
      <w:r w:rsidRPr="000E488A">
        <w:rPr>
          <w:rFonts w:ascii="Arial" w:hAnsi="Arial" w:cs="Arial"/>
          <w:lang w:val="mn-MN"/>
        </w:rPr>
        <w:t>-Гарч болох сөрөг үр дагавар, түүнийг арилгах хувилбар байгаа эсэх гэсэн шалгуураар дахин нягтлан үзэж дараах дүгнэлтийг хийлээ.</w:t>
      </w:r>
    </w:p>
    <w:p w14:paraId="25AEF896" w14:textId="77777777" w:rsidR="00504B06" w:rsidRPr="000E488A" w:rsidRDefault="00504B06" w:rsidP="00504B06">
      <w:pPr>
        <w:ind w:left="796" w:firstLine="567"/>
        <w:jc w:val="both"/>
        <w:rPr>
          <w:rFonts w:ascii="Arial" w:hAnsi="Arial" w:cs="Arial"/>
          <w:lang w:val="mn-MN"/>
        </w:rPr>
      </w:pPr>
    </w:p>
    <w:p w14:paraId="44835913" w14:textId="77777777" w:rsidR="00504B06" w:rsidRPr="000E488A" w:rsidRDefault="00504B06" w:rsidP="00504B06">
      <w:pPr>
        <w:ind w:firstLine="567"/>
        <w:jc w:val="both"/>
        <w:rPr>
          <w:rFonts w:ascii="Arial" w:hAnsi="Arial" w:cs="Arial"/>
          <w:noProof/>
          <w:lang w:val="mn-MN"/>
        </w:rPr>
      </w:pPr>
      <w:r w:rsidRPr="000E488A">
        <w:rPr>
          <w:rFonts w:ascii="Arial" w:hAnsi="Arial" w:cs="Arial"/>
          <w:lang w:val="mn-MN"/>
        </w:rPr>
        <w:t xml:space="preserve">Эрх зүйн орчныг сайжруулахын тулд боловсруулсан зохицуулалтуудын хувилбарт хүний эрхийг зөрчсөн зохицуулалт тусгагдаагүй </w:t>
      </w:r>
      <w:r w:rsidRPr="000E488A">
        <w:rPr>
          <w:rFonts w:ascii="Arial" w:hAnsi="Arial" w:cs="Arial"/>
          <w:noProof/>
          <w:lang w:val="mn-MN"/>
        </w:rPr>
        <w:t xml:space="preserve">болно. </w:t>
      </w:r>
    </w:p>
    <w:p w14:paraId="7DFD0BC9" w14:textId="77777777" w:rsidR="00504B06" w:rsidRPr="000E488A" w:rsidRDefault="00504B06" w:rsidP="00504B06">
      <w:pPr>
        <w:ind w:firstLine="567"/>
        <w:jc w:val="both"/>
        <w:rPr>
          <w:rFonts w:ascii="Arial" w:hAnsi="Arial" w:cs="Arial"/>
          <w:lang w:val="mn-MN"/>
        </w:rPr>
      </w:pPr>
    </w:p>
    <w:p w14:paraId="6FBA0EB6" w14:textId="77777777" w:rsidR="00504B06" w:rsidRPr="000E488A" w:rsidRDefault="00504B06" w:rsidP="00504B06">
      <w:pPr>
        <w:ind w:firstLine="567"/>
        <w:jc w:val="both"/>
        <w:rPr>
          <w:rFonts w:ascii="Arial" w:hAnsi="Arial" w:cs="Arial"/>
          <w:lang w:val="mn-MN"/>
        </w:rPr>
      </w:pPr>
      <w:r w:rsidRPr="000E488A">
        <w:rPr>
          <w:rFonts w:ascii="Arial" w:hAnsi="Arial" w:cs="Arial"/>
          <w:lang w:val="mn-MN"/>
        </w:rPr>
        <w:t>Эдийн засгийн үр нөлөө, нийгэмд үзүүлэх үр нөлөө, байгаль орчинд үзүүлэх үр нөлөөний хувьд ямар нэгэн сөрөг үр нөлөө байхгүй, төрийн байгууллагын үүрэг, хариуцлага улам нэмэгдэнэ.</w:t>
      </w:r>
    </w:p>
    <w:p w14:paraId="4FD33D26" w14:textId="77777777" w:rsidR="00504B06" w:rsidRPr="000E488A" w:rsidRDefault="00504B06" w:rsidP="00504B06">
      <w:pPr>
        <w:rPr>
          <w:rFonts w:ascii="Arial" w:hAnsi="Arial" w:cs="Arial"/>
          <w:lang w:val="mn-MN"/>
        </w:rPr>
      </w:pPr>
    </w:p>
    <w:p w14:paraId="75DDBD55" w14:textId="77777777" w:rsidR="00504B06" w:rsidRPr="000E488A" w:rsidRDefault="00504B06" w:rsidP="00504B06">
      <w:pPr>
        <w:jc w:val="center"/>
        <w:rPr>
          <w:rFonts w:ascii="Arial" w:hAnsi="Arial" w:cs="Arial"/>
          <w:b/>
          <w:lang w:val="mn-MN"/>
        </w:rPr>
      </w:pPr>
      <w:r w:rsidRPr="000E488A">
        <w:rPr>
          <w:rFonts w:ascii="Arial" w:hAnsi="Arial" w:cs="Arial"/>
          <w:b/>
          <w:lang w:val="mn-MN"/>
        </w:rPr>
        <w:t>ЗУРГАА. ЗӨВЛӨМЖ</w:t>
      </w:r>
    </w:p>
    <w:p w14:paraId="56B5609C" w14:textId="77777777" w:rsidR="00504B06" w:rsidRPr="000E488A" w:rsidRDefault="00504B06" w:rsidP="00504B06">
      <w:pPr>
        <w:pStyle w:val="NormalWeb"/>
        <w:ind w:firstLine="567"/>
        <w:jc w:val="both"/>
        <w:rPr>
          <w:rFonts w:ascii="Arial" w:hAnsi="Arial" w:cs="Arial"/>
          <w:noProof/>
          <w:lang w:val="mn-MN"/>
        </w:rPr>
      </w:pPr>
      <w:bookmarkStart w:id="1" w:name="_Hlk208365790"/>
      <w:r w:rsidRPr="000E488A">
        <w:rPr>
          <w:rFonts w:ascii="Arial" w:hAnsi="Arial" w:cs="Arial"/>
          <w:bCs/>
          <w:lang w:val="mn-MN"/>
        </w:rPr>
        <w:t xml:space="preserve">Монгол Улсын Үндсэн хуулийн Арван дөрөвдүгээр зүйлд </w:t>
      </w:r>
      <w:r w:rsidRPr="000E488A">
        <w:rPr>
          <w:rFonts w:ascii="Arial" w:hAnsi="Arial" w:cs="Arial"/>
          <w:lang w:val="mn-MN"/>
        </w:rPr>
        <w:t xml:space="preserve">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гэсэн эрх зүйн зохицуулалт хангагдана. </w:t>
      </w:r>
    </w:p>
    <w:bookmarkEnd w:id="1"/>
    <w:p w14:paraId="07482EE5" w14:textId="77777777" w:rsidR="00504B06" w:rsidRPr="000E488A" w:rsidRDefault="00504B06" w:rsidP="001F66F4">
      <w:pPr>
        <w:spacing w:line="276" w:lineRule="auto"/>
        <w:ind w:firstLine="567"/>
        <w:jc w:val="both"/>
        <w:rPr>
          <w:rFonts w:ascii="Arial" w:hAnsi="Arial" w:cs="Arial"/>
          <w:lang w:val="mn-MN"/>
        </w:rPr>
      </w:pPr>
      <w:r w:rsidRPr="000E488A">
        <w:rPr>
          <w:rFonts w:ascii="Arial" w:hAnsi="Arial" w:cs="Arial"/>
          <w:lang w:val="mn-MN"/>
        </w:rPr>
        <w:t xml:space="preserve">Иймд </w:t>
      </w:r>
      <w:r w:rsidRPr="000E488A">
        <w:rPr>
          <w:rFonts w:ascii="Arial" w:hAnsi="Arial" w:cs="Arial"/>
          <w:bCs/>
          <w:lang w:val="mn-MN"/>
        </w:rPr>
        <w:t>Монгол Улсын Засгийн газрын 2024 оны “</w:t>
      </w:r>
      <w:r w:rsidRPr="000E488A">
        <w:rPr>
          <w:rFonts w:ascii="Arial" w:hAnsi="Arial" w:cs="Arial"/>
          <w:shd w:val="clear" w:color="auto" w:fill="FFFFFF"/>
          <w:lang w:val="mn-MN"/>
        </w:rPr>
        <w:t xml:space="preserve">Монгол улсын хууль тогтоомжийг 2028 он хүртэл боловсронгуй болгох үндсэн чиглэл батлах тухай” </w:t>
      </w:r>
      <w:r w:rsidRPr="000E488A">
        <w:rPr>
          <w:rFonts w:ascii="Arial" w:hAnsi="Arial" w:cs="Arial"/>
          <w:bCs/>
          <w:lang w:val="mn-MN"/>
        </w:rPr>
        <w:t xml:space="preserve">181 дүгээр тогтоолын </w:t>
      </w:r>
      <w:r w:rsidRPr="000E488A">
        <w:rPr>
          <w:rFonts w:ascii="Arial" w:hAnsi="Arial" w:cs="Arial"/>
          <w:shd w:val="clear" w:color="auto" w:fill="FFFFFF"/>
          <w:lang w:val="mn-MN"/>
        </w:rPr>
        <w:t xml:space="preserve">3-т ”Монгол Улсын хууль тогтоомжийг 2028 он хүртэл боловсронгуй болгох Үндсэн чиглэлд тусгагдаагүй боловч хууль тогтоомжоор зохицуулах зайлшгүй шаардлагатай хууль тогтоомжийн төслийг Хууль тогтоомжийн тухай хуульд заасны дагуу боловсруулж, Засгийн газрын хуралдаанаар хэлэлцүүлж байхыг Засгийн газрын гишүүдэд үүрэг болгосугай.” </w:t>
      </w:r>
      <w:r w:rsidRPr="000E488A">
        <w:rPr>
          <w:rFonts w:ascii="Arial" w:hAnsi="Arial" w:cs="Arial"/>
          <w:bCs/>
          <w:lang w:val="mn-MN"/>
        </w:rPr>
        <w:t xml:space="preserve">гэж заасны хэрэгжилтийг хангах ажлын хүрээнд дээрх </w:t>
      </w:r>
      <w:r w:rsidRPr="000E488A">
        <w:rPr>
          <w:rFonts w:ascii="Arial" w:hAnsi="Arial" w:cs="Arial"/>
          <w:lang w:val="mn-MN"/>
        </w:rPr>
        <w:t xml:space="preserve">харьцуулалтын үр дүнг харгалзан үзэж, тулгамдаж байгаа асуудлыг цогцоор шийдвэрлэх боломжийн хувьд дэвшүүлсэн хувилбарыг тус хуульд тусгаж, тус хуулийг төслийг хуульд нэмэлт оруулах замаар боловсруулан хуулийг батлан хэрэгжүүлэх хувилбар илүү үр дүнд хүрэх юм.  </w:t>
      </w:r>
    </w:p>
    <w:p w14:paraId="773BC215" w14:textId="77777777" w:rsidR="00504B06" w:rsidRPr="000E488A" w:rsidRDefault="00504B06" w:rsidP="00504B06">
      <w:pPr>
        <w:rPr>
          <w:rFonts w:ascii="Arial" w:hAnsi="Arial" w:cs="Arial"/>
          <w:lang w:val="mn-MN"/>
        </w:rPr>
      </w:pPr>
    </w:p>
    <w:p w14:paraId="4A9196FD" w14:textId="77777777" w:rsidR="00504B06" w:rsidRPr="000E488A" w:rsidRDefault="00504B06" w:rsidP="00504B06">
      <w:pPr>
        <w:jc w:val="center"/>
        <w:rPr>
          <w:rFonts w:ascii="Arial" w:hAnsi="Arial" w:cs="Arial"/>
          <w:lang w:val="mn-MN"/>
        </w:rPr>
      </w:pPr>
      <w:r w:rsidRPr="000E488A">
        <w:rPr>
          <w:rFonts w:ascii="Arial" w:hAnsi="Arial" w:cs="Arial"/>
          <w:lang w:val="mn-MN"/>
        </w:rPr>
        <w:t>---оОо---</w:t>
      </w:r>
    </w:p>
    <w:p w14:paraId="4E5A4F63" w14:textId="77777777" w:rsidR="00504B06" w:rsidRPr="000E488A" w:rsidRDefault="00504B06" w:rsidP="00504B06">
      <w:pPr>
        <w:jc w:val="center"/>
        <w:rPr>
          <w:rFonts w:ascii="Arial" w:hAnsi="Arial" w:cs="Arial"/>
          <w:lang w:val="mn-MN"/>
        </w:rPr>
      </w:pPr>
    </w:p>
    <w:p w14:paraId="6A93D998" w14:textId="77777777" w:rsidR="005D68D4" w:rsidRPr="000E488A" w:rsidRDefault="005D68D4" w:rsidP="00031D0B">
      <w:pPr>
        <w:rPr>
          <w:rFonts w:ascii="Arial" w:hAnsi="Arial" w:cs="Arial"/>
          <w:lang w:val="mn-MN"/>
        </w:rPr>
      </w:pPr>
    </w:p>
    <w:p w14:paraId="450F7B4E" w14:textId="77777777" w:rsidR="005D68D4" w:rsidRPr="000E488A" w:rsidRDefault="005D68D4" w:rsidP="00031D0B">
      <w:pPr>
        <w:rPr>
          <w:rFonts w:ascii="Arial" w:hAnsi="Arial" w:cs="Arial"/>
          <w:lang w:val="mn-MN"/>
        </w:rPr>
      </w:pPr>
    </w:p>
    <w:p w14:paraId="7DFA2611" w14:textId="77777777" w:rsidR="005D68D4" w:rsidRPr="000E488A" w:rsidRDefault="005D68D4" w:rsidP="00031D0B">
      <w:pPr>
        <w:rPr>
          <w:rFonts w:ascii="Arial" w:hAnsi="Arial" w:cs="Arial"/>
          <w:lang w:val="mn-MN"/>
        </w:rPr>
      </w:pPr>
    </w:p>
    <w:p w14:paraId="00934600" w14:textId="77777777" w:rsidR="005D68D4" w:rsidRPr="000E488A" w:rsidRDefault="005D68D4" w:rsidP="00031D0B">
      <w:pPr>
        <w:rPr>
          <w:rFonts w:ascii="Arial" w:hAnsi="Arial" w:cs="Arial"/>
          <w:lang w:val="mn-MN"/>
        </w:rPr>
      </w:pPr>
    </w:p>
    <w:p w14:paraId="2CF1302A" w14:textId="77777777" w:rsidR="005D68D4" w:rsidRPr="000E488A" w:rsidRDefault="005D68D4" w:rsidP="00031D0B">
      <w:pPr>
        <w:rPr>
          <w:rFonts w:ascii="Arial" w:hAnsi="Arial" w:cs="Arial"/>
          <w:lang w:val="mn-MN"/>
        </w:rPr>
      </w:pPr>
    </w:p>
    <w:p w14:paraId="3BD17DA5" w14:textId="77777777" w:rsidR="005D68D4" w:rsidRPr="000E488A" w:rsidRDefault="005D68D4" w:rsidP="00031D0B">
      <w:pPr>
        <w:rPr>
          <w:rFonts w:ascii="Arial" w:hAnsi="Arial" w:cs="Arial"/>
          <w:lang w:val="mn-MN"/>
        </w:rPr>
      </w:pPr>
    </w:p>
    <w:p w14:paraId="6ECE05BB" w14:textId="77777777" w:rsidR="005D68D4" w:rsidRPr="000E488A" w:rsidRDefault="005D68D4" w:rsidP="00031D0B">
      <w:pPr>
        <w:rPr>
          <w:rFonts w:ascii="Arial" w:hAnsi="Arial" w:cs="Arial"/>
          <w:lang w:val="mn-MN"/>
        </w:rPr>
      </w:pPr>
    </w:p>
    <w:p w14:paraId="0DF1B68D" w14:textId="77777777" w:rsidR="005D68D4" w:rsidRPr="000E488A" w:rsidRDefault="005D68D4" w:rsidP="00031D0B">
      <w:pPr>
        <w:rPr>
          <w:rFonts w:ascii="Arial" w:hAnsi="Arial" w:cs="Arial"/>
          <w:lang w:val="mn-MN"/>
        </w:rPr>
      </w:pPr>
    </w:p>
    <w:p w14:paraId="0CF4EB0F" w14:textId="77777777" w:rsidR="00031D0B" w:rsidRPr="000E488A" w:rsidRDefault="00031D0B" w:rsidP="00031D0B">
      <w:pPr>
        <w:rPr>
          <w:rFonts w:ascii="Arial" w:hAnsi="Arial" w:cs="Arial"/>
          <w:lang w:val="mn-MN"/>
        </w:rPr>
      </w:pPr>
    </w:p>
    <w:p w14:paraId="2AEA5BE4" w14:textId="77777777" w:rsidR="00283267" w:rsidRPr="000E488A" w:rsidRDefault="005F6C13" w:rsidP="00031D0B">
      <w:pPr>
        <w:spacing w:line="276" w:lineRule="auto"/>
        <w:rPr>
          <w:rFonts w:ascii="Arial" w:hAnsi="Arial" w:cs="Arial"/>
          <w:b/>
          <w:bCs/>
          <w:sz w:val="28"/>
          <w:szCs w:val="28"/>
          <w:lang w:val="mn-MN"/>
        </w:rPr>
      </w:pPr>
      <w:r w:rsidRPr="000E488A">
        <w:rPr>
          <w:rFonts w:ascii="Arial" w:hAnsi="Arial" w:cs="Arial"/>
          <w:b/>
          <w:bCs/>
          <w:sz w:val="28"/>
          <w:szCs w:val="28"/>
          <w:lang w:val="mn-MN"/>
        </w:rPr>
        <w:t>Эх сурвалж:</w:t>
      </w:r>
    </w:p>
    <w:p w14:paraId="7BD41191" w14:textId="77777777" w:rsidR="00466FAD" w:rsidRPr="000E488A" w:rsidRDefault="00466FAD" w:rsidP="00787790">
      <w:pPr>
        <w:spacing w:line="276" w:lineRule="auto"/>
        <w:jc w:val="both"/>
        <w:rPr>
          <w:rFonts w:ascii="Arial" w:hAnsi="Arial" w:cs="Arial"/>
          <w:lang w:val="mn-MN"/>
        </w:rPr>
      </w:pPr>
    </w:p>
    <w:p w14:paraId="11B2DC6B" w14:textId="77777777" w:rsidR="00283267" w:rsidRPr="000E488A" w:rsidRDefault="00CC763B" w:rsidP="00787790">
      <w:pPr>
        <w:spacing w:line="276" w:lineRule="auto"/>
        <w:jc w:val="both"/>
        <w:rPr>
          <w:rFonts w:ascii="Arial" w:hAnsi="Arial" w:cs="Arial"/>
          <w:lang w:val="mn-MN"/>
        </w:rPr>
      </w:pPr>
      <w:r w:rsidRPr="000E488A">
        <w:rPr>
          <w:rFonts w:ascii="Arial" w:hAnsi="Arial" w:cs="Arial"/>
          <w:lang w:val="mn-MN"/>
        </w:rPr>
        <w:t>Монгол Улсын хуулиуд</w:t>
      </w:r>
    </w:p>
    <w:p w14:paraId="15BEA85A" w14:textId="77777777" w:rsidR="00466FAD" w:rsidRPr="000E488A" w:rsidRDefault="00466FAD" w:rsidP="00787790">
      <w:pPr>
        <w:spacing w:line="276" w:lineRule="auto"/>
        <w:jc w:val="both"/>
        <w:rPr>
          <w:rFonts w:ascii="Arial" w:hAnsi="Arial" w:cs="Arial"/>
          <w:lang w:val="mn-MN"/>
        </w:rPr>
      </w:pPr>
      <w:r w:rsidRPr="000E488A">
        <w:rPr>
          <w:rFonts w:ascii="Arial" w:hAnsi="Arial" w:cs="Arial"/>
          <w:lang w:val="mn-MN"/>
        </w:rPr>
        <w:t>Гэр бүл, хөдөлмөрийн яамны албан мэдээлэл</w:t>
      </w:r>
    </w:p>
    <w:p w14:paraId="4E4D3001" w14:textId="77777777" w:rsidR="00466FAD" w:rsidRPr="000E488A" w:rsidRDefault="00466FAD" w:rsidP="00787790">
      <w:pPr>
        <w:spacing w:line="276" w:lineRule="auto"/>
        <w:jc w:val="both"/>
        <w:rPr>
          <w:rFonts w:ascii="Arial" w:hAnsi="Arial" w:cs="Arial"/>
          <w:lang w:val="mn-MN"/>
        </w:rPr>
      </w:pPr>
      <w:r w:rsidRPr="000E488A">
        <w:rPr>
          <w:rFonts w:ascii="Arial" w:hAnsi="Arial" w:cs="Arial"/>
          <w:lang w:val="mn-MN"/>
        </w:rPr>
        <w:t>Нийгмийн даатгалын ерөнхий газрын мэдээлэл</w:t>
      </w:r>
    </w:p>
    <w:p w14:paraId="02376FC2" w14:textId="77777777" w:rsidR="00FE12A9" w:rsidRPr="000E488A" w:rsidRDefault="00FE12A9" w:rsidP="00FE12A9">
      <w:pPr>
        <w:pStyle w:val="NormalWeb"/>
        <w:rPr>
          <w:color w:val="000000"/>
          <w:lang w:val="mn-MN"/>
        </w:rPr>
      </w:pPr>
      <w:r w:rsidRPr="000E488A">
        <w:rPr>
          <w:color w:val="000000"/>
          <w:lang w:val="mn-MN"/>
        </w:rPr>
        <w:t>OECD. (2017).</w:t>
      </w:r>
      <w:r w:rsidRPr="000E488A">
        <w:rPr>
          <w:rStyle w:val="apple-converted-space"/>
          <w:color w:val="000000"/>
          <w:lang w:val="mn-MN"/>
        </w:rPr>
        <w:t> </w:t>
      </w:r>
      <w:r w:rsidRPr="000E488A">
        <w:rPr>
          <w:rStyle w:val="Emphasis"/>
          <w:color w:val="000000"/>
          <w:lang w:val="mn-MN"/>
        </w:rPr>
        <w:t>Model tax convention on income and on capital: Condensed version 2017</w:t>
      </w:r>
      <w:r w:rsidRPr="000E488A">
        <w:rPr>
          <w:color w:val="000000"/>
          <w:lang w:val="mn-MN"/>
        </w:rPr>
        <w:t>. OECD Publishing.</w:t>
      </w:r>
      <w:r w:rsidRPr="000E488A">
        <w:rPr>
          <w:rStyle w:val="apple-converted-space"/>
          <w:color w:val="000000"/>
          <w:lang w:val="mn-MN"/>
        </w:rPr>
        <w:t> </w:t>
      </w:r>
      <w:hyperlink r:id="rId8" w:tgtFrame="_new" w:history="1">
        <w:r w:rsidRPr="000E488A">
          <w:rPr>
            <w:rStyle w:val="Hyperlink"/>
            <w:lang w:val="mn-MN"/>
          </w:rPr>
          <w:t>https://www.oecd.org/tax/treaties/model-tax-convention-on-income-and-on-capital-condensed-version-20745419.htm</w:t>
        </w:r>
      </w:hyperlink>
    </w:p>
    <w:p w14:paraId="23C70D57" w14:textId="77777777" w:rsidR="00FE12A9" w:rsidRPr="000E488A" w:rsidRDefault="00FE12A9" w:rsidP="00FE12A9">
      <w:pPr>
        <w:pStyle w:val="NormalWeb"/>
        <w:rPr>
          <w:color w:val="000000"/>
          <w:lang w:val="mn-MN"/>
        </w:rPr>
      </w:pPr>
      <w:r w:rsidRPr="000E488A">
        <w:rPr>
          <w:color w:val="000000"/>
          <w:lang w:val="mn-MN"/>
        </w:rPr>
        <w:t>OECD. (2021).</w:t>
      </w:r>
      <w:r w:rsidRPr="000E488A">
        <w:rPr>
          <w:rStyle w:val="apple-converted-space"/>
          <w:color w:val="000000"/>
          <w:lang w:val="mn-MN"/>
        </w:rPr>
        <w:t> </w:t>
      </w:r>
      <w:r w:rsidRPr="000E488A">
        <w:rPr>
          <w:rStyle w:val="Emphasis"/>
          <w:color w:val="000000"/>
          <w:lang w:val="mn-MN"/>
        </w:rPr>
        <w:t>Model tax convention on income and on capital 2021 full version</w:t>
      </w:r>
      <w:r w:rsidRPr="000E488A">
        <w:rPr>
          <w:color w:val="000000"/>
          <w:lang w:val="mn-MN"/>
        </w:rPr>
        <w:t>. OECD Publishing.</w:t>
      </w:r>
      <w:r w:rsidRPr="000E488A">
        <w:rPr>
          <w:rStyle w:val="apple-converted-space"/>
          <w:color w:val="000000"/>
          <w:lang w:val="mn-MN"/>
        </w:rPr>
        <w:t> </w:t>
      </w:r>
      <w:r w:rsidRPr="000E488A">
        <w:rPr>
          <w:color w:val="000000"/>
          <w:lang w:val="mn-MN"/>
        </w:rPr>
        <w:t>https://www.oecd.org/tax/treaties/model-tax-convention-on-income-and-on-capital-full-version-57a089d7.htm</w:t>
      </w:r>
    </w:p>
    <w:p w14:paraId="26578E5D" w14:textId="77777777" w:rsidR="00FE12A9" w:rsidRPr="000E488A" w:rsidRDefault="00FE12A9" w:rsidP="00FE12A9">
      <w:pPr>
        <w:pStyle w:val="NormalWeb"/>
        <w:rPr>
          <w:color w:val="000000"/>
          <w:lang w:val="mn-MN"/>
        </w:rPr>
      </w:pPr>
      <w:r w:rsidRPr="000E488A">
        <w:rPr>
          <w:color w:val="000000"/>
          <w:lang w:val="mn-MN"/>
        </w:rPr>
        <w:t>OECD. (2025).</w:t>
      </w:r>
      <w:r w:rsidRPr="000E488A">
        <w:rPr>
          <w:rStyle w:val="apple-converted-space"/>
          <w:color w:val="000000"/>
          <w:lang w:val="mn-MN"/>
        </w:rPr>
        <w:t> </w:t>
      </w:r>
      <w:r w:rsidRPr="000E488A">
        <w:rPr>
          <w:rStyle w:val="Emphasis"/>
          <w:color w:val="000000"/>
          <w:lang w:val="mn-MN"/>
        </w:rPr>
        <w:t>The 2025 update to the OECD model tax convention</w:t>
      </w:r>
      <w:r w:rsidRPr="000E488A">
        <w:rPr>
          <w:color w:val="000000"/>
          <w:lang w:val="mn-MN"/>
        </w:rPr>
        <w:t>. OECD Publishing.</w:t>
      </w:r>
      <w:r w:rsidRPr="000E488A">
        <w:rPr>
          <w:rStyle w:val="apple-converted-space"/>
          <w:color w:val="000000"/>
          <w:lang w:val="mn-MN"/>
        </w:rPr>
        <w:t> </w:t>
      </w:r>
      <w:hyperlink r:id="rId9" w:tgtFrame="_new" w:history="1">
        <w:r w:rsidRPr="000E488A">
          <w:rPr>
            <w:rStyle w:val="Hyperlink"/>
            <w:lang w:val="mn-MN"/>
          </w:rPr>
          <w:t>https://www.oecd.org/tax/treaties/</w:t>
        </w:r>
      </w:hyperlink>
    </w:p>
    <w:p w14:paraId="07FD4268" w14:textId="77777777" w:rsidR="00FE12A9" w:rsidRPr="000E488A" w:rsidRDefault="00FE12A9" w:rsidP="00FE12A9">
      <w:pPr>
        <w:pStyle w:val="NormalWeb"/>
        <w:rPr>
          <w:color w:val="000000"/>
          <w:lang w:val="mn-MN"/>
        </w:rPr>
      </w:pPr>
      <w:r w:rsidRPr="000E488A">
        <w:rPr>
          <w:color w:val="000000"/>
          <w:lang w:val="mn-MN"/>
        </w:rPr>
        <w:t>OECD. (n.d.).</w:t>
      </w:r>
      <w:r w:rsidRPr="000E488A">
        <w:rPr>
          <w:rStyle w:val="apple-converted-space"/>
          <w:color w:val="000000"/>
          <w:lang w:val="mn-MN"/>
        </w:rPr>
        <w:t> </w:t>
      </w:r>
      <w:r w:rsidRPr="000E488A">
        <w:rPr>
          <w:rStyle w:val="Emphasis"/>
          <w:color w:val="000000"/>
          <w:lang w:val="mn-MN"/>
        </w:rPr>
        <w:t>OECD model tax convention on income and on capital</w:t>
      </w:r>
      <w:r w:rsidRPr="000E488A">
        <w:rPr>
          <w:color w:val="000000"/>
          <w:lang w:val="mn-MN"/>
        </w:rPr>
        <w:t>.</w:t>
      </w:r>
      <w:r w:rsidRPr="000E488A">
        <w:rPr>
          <w:rStyle w:val="apple-converted-space"/>
          <w:color w:val="000000"/>
          <w:lang w:val="mn-MN"/>
        </w:rPr>
        <w:t> </w:t>
      </w:r>
      <w:hyperlink r:id="rId10" w:tgtFrame="_new" w:history="1">
        <w:r w:rsidRPr="000E488A">
          <w:rPr>
            <w:rStyle w:val="Hyperlink"/>
            <w:lang w:val="mn-MN"/>
          </w:rPr>
          <w:t>https://www.oecd.org/tax/treaties/</w:t>
        </w:r>
      </w:hyperlink>
    </w:p>
    <w:p w14:paraId="19E9413D" w14:textId="77777777" w:rsidR="00FE12A9" w:rsidRPr="000E488A" w:rsidRDefault="00FE12A9" w:rsidP="00FE12A9">
      <w:pPr>
        <w:pStyle w:val="NormalWeb"/>
        <w:rPr>
          <w:color w:val="000000"/>
          <w:lang w:val="mn-MN"/>
        </w:rPr>
      </w:pPr>
      <w:r w:rsidRPr="000E488A">
        <w:rPr>
          <w:color w:val="000000"/>
          <w:lang w:val="mn-MN"/>
        </w:rPr>
        <w:t>Tilburg University. (2020).</w:t>
      </w:r>
      <w:r w:rsidRPr="000E488A">
        <w:rPr>
          <w:rStyle w:val="apple-converted-space"/>
          <w:color w:val="000000"/>
          <w:lang w:val="mn-MN"/>
        </w:rPr>
        <w:t> </w:t>
      </w:r>
      <w:r w:rsidRPr="000E488A">
        <w:rPr>
          <w:rStyle w:val="Emphasis"/>
          <w:color w:val="000000"/>
          <w:lang w:val="mn-MN"/>
        </w:rPr>
        <w:t>Pensions (Article 18 OECD model convention)</w:t>
      </w:r>
      <w:r w:rsidRPr="000E488A">
        <w:rPr>
          <w:color w:val="000000"/>
          <w:lang w:val="mn-MN"/>
        </w:rPr>
        <w:t>.</w:t>
      </w:r>
      <w:r w:rsidRPr="000E488A">
        <w:rPr>
          <w:rStyle w:val="apple-converted-space"/>
          <w:color w:val="000000"/>
          <w:lang w:val="mn-MN"/>
        </w:rPr>
        <w:t> </w:t>
      </w:r>
      <w:hyperlink r:id="rId11" w:tgtFrame="_new" w:history="1">
        <w:r w:rsidRPr="000E488A">
          <w:rPr>
            <w:rStyle w:val="Hyperlink"/>
            <w:lang w:val="mn-MN"/>
          </w:rPr>
          <w:t>https://research.tilburguniversity.edu/en/publications/pensions-article-18-oecd-model-convention-2</w:t>
        </w:r>
      </w:hyperlink>
    </w:p>
    <w:p w14:paraId="24787024" w14:textId="77777777" w:rsidR="00FE12A9" w:rsidRPr="000E488A" w:rsidRDefault="00FE12A9" w:rsidP="00FE12A9">
      <w:pPr>
        <w:pStyle w:val="NormalWeb"/>
        <w:rPr>
          <w:color w:val="000000"/>
          <w:lang w:val="mn-MN"/>
        </w:rPr>
      </w:pPr>
      <w:r w:rsidRPr="000E488A">
        <w:rPr>
          <w:color w:val="000000"/>
          <w:lang w:val="mn-MN"/>
        </w:rPr>
        <w:t>Genser, B., &amp; Holzmann, R. (2019).</w:t>
      </w:r>
      <w:r w:rsidRPr="000E488A">
        <w:rPr>
          <w:rStyle w:val="apple-converted-space"/>
          <w:color w:val="000000"/>
          <w:lang w:val="mn-MN"/>
        </w:rPr>
        <w:t> </w:t>
      </w:r>
      <w:r w:rsidRPr="000E488A">
        <w:rPr>
          <w:rStyle w:val="Emphasis"/>
          <w:color w:val="000000"/>
          <w:lang w:val="mn-MN"/>
        </w:rPr>
        <w:t>The taxation of pensions: Issues, concepts and international coordination under the OECD model tax convention</w:t>
      </w:r>
      <w:r w:rsidRPr="000E488A">
        <w:rPr>
          <w:color w:val="000000"/>
          <w:lang w:val="mn-MN"/>
        </w:rPr>
        <w:t>. Joint Vienna Institute.</w:t>
      </w:r>
      <w:r w:rsidRPr="000E488A">
        <w:rPr>
          <w:rStyle w:val="apple-converted-space"/>
          <w:color w:val="000000"/>
          <w:lang w:val="mn-MN"/>
        </w:rPr>
        <w:t> </w:t>
      </w:r>
      <w:hyperlink r:id="rId12" w:tgtFrame="_new" w:history="1">
        <w:r w:rsidRPr="000E488A">
          <w:rPr>
            <w:rStyle w:val="Hyperlink"/>
            <w:lang w:val="mn-MN"/>
          </w:rPr>
          <w:t>https://www.jvi.org/fileadmin/jvi_files/Public_Lectures/2019/The_taxation_of_pensions_Jan17/The_Taxation_of_Pensions_Version_01012019_BGenserR_Holzmann_JVI_January_17_2019.pdf</w:t>
        </w:r>
      </w:hyperlink>
    </w:p>
    <w:p w14:paraId="3B72EAA6" w14:textId="77777777" w:rsidR="00FE12A9" w:rsidRPr="000E488A" w:rsidRDefault="00FE12A9" w:rsidP="00FE12A9">
      <w:pPr>
        <w:pStyle w:val="NormalWeb"/>
        <w:rPr>
          <w:color w:val="000000"/>
          <w:lang w:val="mn-MN"/>
        </w:rPr>
      </w:pPr>
      <w:r w:rsidRPr="000E488A">
        <w:rPr>
          <w:color w:val="000000"/>
          <w:lang w:val="mn-MN"/>
        </w:rPr>
        <w:t>European Union. (2024).</w:t>
      </w:r>
      <w:r w:rsidRPr="000E488A">
        <w:rPr>
          <w:rStyle w:val="apple-converted-space"/>
          <w:color w:val="000000"/>
          <w:lang w:val="mn-MN"/>
        </w:rPr>
        <w:t> </w:t>
      </w:r>
      <w:r w:rsidRPr="000E488A">
        <w:rPr>
          <w:rStyle w:val="Emphasis"/>
          <w:color w:val="000000"/>
          <w:lang w:val="mn-MN"/>
        </w:rPr>
        <w:t>Double taxation: Tax rules and coordination in the EU</w:t>
      </w:r>
      <w:r w:rsidRPr="000E488A">
        <w:rPr>
          <w:color w:val="000000"/>
          <w:lang w:val="mn-MN"/>
        </w:rPr>
        <w:t>.</w:t>
      </w:r>
      <w:r w:rsidRPr="000E488A">
        <w:rPr>
          <w:rStyle w:val="apple-converted-space"/>
          <w:color w:val="000000"/>
          <w:lang w:val="mn-MN"/>
        </w:rPr>
        <w:t> </w:t>
      </w:r>
      <w:hyperlink r:id="rId13" w:tgtFrame="_new" w:history="1">
        <w:r w:rsidRPr="000E488A">
          <w:rPr>
            <w:rStyle w:val="Hyperlink"/>
            <w:lang w:val="mn-MN"/>
          </w:rPr>
          <w:t>https://europa.eu/youreurope/citizens/work/taxes/double-taxation/index_en.htm</w:t>
        </w:r>
      </w:hyperlink>
    </w:p>
    <w:p w14:paraId="42A0A66A" w14:textId="77777777" w:rsidR="00FE12A9" w:rsidRPr="000E488A" w:rsidRDefault="00FE12A9" w:rsidP="00FE12A9">
      <w:pPr>
        <w:pStyle w:val="NormalWeb"/>
        <w:rPr>
          <w:color w:val="000000"/>
          <w:lang w:val="mn-MN"/>
        </w:rPr>
      </w:pPr>
      <w:r w:rsidRPr="000E488A">
        <w:rPr>
          <w:color w:val="000000"/>
          <w:lang w:val="mn-MN"/>
        </w:rPr>
        <w:t>Tax Adviser Magazine. (2023).</w:t>
      </w:r>
      <w:r w:rsidRPr="000E488A">
        <w:rPr>
          <w:rStyle w:val="apple-converted-space"/>
          <w:color w:val="000000"/>
          <w:lang w:val="mn-MN"/>
        </w:rPr>
        <w:t> </w:t>
      </w:r>
      <w:r w:rsidRPr="000E488A">
        <w:rPr>
          <w:rStyle w:val="Emphasis"/>
          <w:color w:val="000000"/>
          <w:lang w:val="mn-MN"/>
        </w:rPr>
        <w:t>Moving abroad: The impact of double tax treaties on UK pension payments</w:t>
      </w:r>
      <w:r w:rsidRPr="000E488A">
        <w:rPr>
          <w:color w:val="000000"/>
          <w:lang w:val="mn-MN"/>
        </w:rPr>
        <w:t>.</w:t>
      </w:r>
      <w:r w:rsidRPr="000E488A">
        <w:rPr>
          <w:rStyle w:val="apple-converted-space"/>
          <w:color w:val="000000"/>
          <w:lang w:val="mn-MN"/>
        </w:rPr>
        <w:t> </w:t>
      </w:r>
      <w:hyperlink r:id="rId14" w:tgtFrame="_new" w:history="1">
        <w:r w:rsidRPr="000E488A">
          <w:rPr>
            <w:rStyle w:val="Hyperlink"/>
            <w:lang w:val="mn-MN"/>
          </w:rPr>
          <w:t>https://www.taxadvisermagazine.com</w:t>
        </w:r>
      </w:hyperlink>
    </w:p>
    <w:p w14:paraId="281D0E9F" w14:textId="77777777" w:rsidR="00FE12A9" w:rsidRPr="000E488A" w:rsidRDefault="00FE12A9" w:rsidP="00FE12A9">
      <w:pPr>
        <w:pStyle w:val="NormalWeb"/>
        <w:rPr>
          <w:color w:val="000000"/>
          <w:lang w:val="mn-MN"/>
        </w:rPr>
      </w:pPr>
      <w:r w:rsidRPr="000E488A">
        <w:rPr>
          <w:color w:val="000000"/>
          <w:lang w:val="mn-MN"/>
        </w:rPr>
        <w:t>DIVA Portal. (2020).</w:t>
      </w:r>
      <w:r w:rsidRPr="000E488A">
        <w:rPr>
          <w:rStyle w:val="apple-converted-space"/>
          <w:color w:val="000000"/>
          <w:lang w:val="mn-MN"/>
        </w:rPr>
        <w:t> </w:t>
      </w:r>
      <w:r w:rsidRPr="000E488A">
        <w:rPr>
          <w:rStyle w:val="Emphasis"/>
          <w:color w:val="000000"/>
          <w:lang w:val="mn-MN"/>
        </w:rPr>
        <w:t>Allocation of taxing rights of occupational pensions in OECD model tax convention</w:t>
      </w:r>
      <w:r w:rsidRPr="000E488A">
        <w:rPr>
          <w:color w:val="000000"/>
          <w:lang w:val="mn-MN"/>
        </w:rPr>
        <w:t>.</w:t>
      </w:r>
      <w:r w:rsidRPr="000E488A">
        <w:rPr>
          <w:rStyle w:val="apple-converted-space"/>
          <w:color w:val="000000"/>
          <w:lang w:val="mn-MN"/>
        </w:rPr>
        <w:t> </w:t>
      </w:r>
      <w:r w:rsidRPr="000E488A">
        <w:rPr>
          <w:color w:val="000000"/>
          <w:lang w:val="mn-MN"/>
        </w:rPr>
        <w:t>https://www.diva-portal.org/smash/get/diva2:1437457/FULLTEXT01.pdf</w:t>
      </w:r>
    </w:p>
    <w:p w14:paraId="7DC6A2A1" w14:textId="77777777" w:rsidR="00283267" w:rsidRPr="000E488A" w:rsidRDefault="00283267" w:rsidP="00787790">
      <w:pPr>
        <w:spacing w:line="276" w:lineRule="auto"/>
        <w:jc w:val="both"/>
        <w:rPr>
          <w:rFonts w:ascii="Arial" w:hAnsi="Arial" w:cs="Arial"/>
          <w:lang w:val="mn-MN"/>
        </w:rPr>
      </w:pPr>
    </w:p>
    <w:sectPr w:rsidR="00283267" w:rsidRPr="000E488A" w:rsidSect="00504B06">
      <w:pgSz w:w="12240" w:h="15840"/>
      <w:pgMar w:top="1080" w:right="1161" w:bottom="1440" w:left="158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983F" w14:textId="77777777" w:rsidR="00C85969" w:rsidRDefault="00C85969" w:rsidP="001A7BBE">
      <w:r>
        <w:separator/>
      </w:r>
    </w:p>
  </w:endnote>
  <w:endnote w:type="continuationSeparator" w:id="0">
    <w:p w14:paraId="0D522B73" w14:textId="77777777" w:rsidR="00C85969" w:rsidRDefault="00C85969" w:rsidP="001A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F5A5" w14:textId="77777777" w:rsidR="00C85969" w:rsidRDefault="00C85969" w:rsidP="001A7BBE">
      <w:r>
        <w:separator/>
      </w:r>
    </w:p>
  </w:footnote>
  <w:footnote w:type="continuationSeparator" w:id="0">
    <w:p w14:paraId="35C6027D" w14:textId="77777777" w:rsidR="00C85969" w:rsidRDefault="00C85969" w:rsidP="001A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 w15:restartNumberingAfterBreak="0">
    <w:nsid w:val="43F42D08"/>
    <w:multiLevelType w:val="hybridMultilevel"/>
    <w:tmpl w:val="EBE2E08C"/>
    <w:lvl w:ilvl="0" w:tplc="0D2CC780">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1296270">
    <w:abstractNumId w:val="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76637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2891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4C"/>
    <w:rsid w:val="00010C38"/>
    <w:rsid w:val="00031D0B"/>
    <w:rsid w:val="00055ED3"/>
    <w:rsid w:val="00087306"/>
    <w:rsid w:val="000E488A"/>
    <w:rsid w:val="00142872"/>
    <w:rsid w:val="0016384E"/>
    <w:rsid w:val="0016454C"/>
    <w:rsid w:val="00171D27"/>
    <w:rsid w:val="001A1CAA"/>
    <w:rsid w:val="001A7BBE"/>
    <w:rsid w:val="001F40A8"/>
    <w:rsid w:val="001F66F4"/>
    <w:rsid w:val="0024485A"/>
    <w:rsid w:val="00283267"/>
    <w:rsid w:val="002E06F6"/>
    <w:rsid w:val="00341655"/>
    <w:rsid w:val="00352160"/>
    <w:rsid w:val="00355D43"/>
    <w:rsid w:val="00356EA3"/>
    <w:rsid w:val="003D46E4"/>
    <w:rsid w:val="003F25C1"/>
    <w:rsid w:val="00451BDA"/>
    <w:rsid w:val="00466FAD"/>
    <w:rsid w:val="004A0987"/>
    <w:rsid w:val="004F307C"/>
    <w:rsid w:val="00504B06"/>
    <w:rsid w:val="00572205"/>
    <w:rsid w:val="005814DC"/>
    <w:rsid w:val="005D68D4"/>
    <w:rsid w:val="005E340B"/>
    <w:rsid w:val="005F16BB"/>
    <w:rsid w:val="005F6C13"/>
    <w:rsid w:val="006157EA"/>
    <w:rsid w:val="006417F7"/>
    <w:rsid w:val="00667F0E"/>
    <w:rsid w:val="00684F3F"/>
    <w:rsid w:val="006D5C6C"/>
    <w:rsid w:val="006D7B65"/>
    <w:rsid w:val="006E340B"/>
    <w:rsid w:val="006E5E0F"/>
    <w:rsid w:val="0078729C"/>
    <w:rsid w:val="00787790"/>
    <w:rsid w:val="007D2C2B"/>
    <w:rsid w:val="00804F40"/>
    <w:rsid w:val="00830573"/>
    <w:rsid w:val="00864807"/>
    <w:rsid w:val="00867D2F"/>
    <w:rsid w:val="008724E5"/>
    <w:rsid w:val="00897566"/>
    <w:rsid w:val="008B013F"/>
    <w:rsid w:val="00904123"/>
    <w:rsid w:val="00936ED4"/>
    <w:rsid w:val="00943925"/>
    <w:rsid w:val="00957A69"/>
    <w:rsid w:val="009774F9"/>
    <w:rsid w:val="009A0526"/>
    <w:rsid w:val="00A50EF4"/>
    <w:rsid w:val="00A55B02"/>
    <w:rsid w:val="00A772E1"/>
    <w:rsid w:val="00AD53F4"/>
    <w:rsid w:val="00AF49B7"/>
    <w:rsid w:val="00B143B2"/>
    <w:rsid w:val="00B46353"/>
    <w:rsid w:val="00B72082"/>
    <w:rsid w:val="00BA37BA"/>
    <w:rsid w:val="00BC3F96"/>
    <w:rsid w:val="00BF1DEE"/>
    <w:rsid w:val="00C07872"/>
    <w:rsid w:val="00C14413"/>
    <w:rsid w:val="00C85969"/>
    <w:rsid w:val="00C90739"/>
    <w:rsid w:val="00CC763B"/>
    <w:rsid w:val="00CD3BC0"/>
    <w:rsid w:val="00D66D5E"/>
    <w:rsid w:val="00D717BE"/>
    <w:rsid w:val="00DA12BC"/>
    <w:rsid w:val="00DA226B"/>
    <w:rsid w:val="00E033AE"/>
    <w:rsid w:val="00E11075"/>
    <w:rsid w:val="00E60964"/>
    <w:rsid w:val="00EF66D9"/>
    <w:rsid w:val="00F429BD"/>
    <w:rsid w:val="00F47CD3"/>
    <w:rsid w:val="00F85493"/>
    <w:rsid w:val="00F935F7"/>
    <w:rsid w:val="00FB0AA9"/>
    <w:rsid w:val="00FB21AF"/>
    <w:rsid w:val="00FC59CF"/>
    <w:rsid w:val="00FD42D1"/>
    <w:rsid w:val="00FE12A9"/>
    <w:rsid w:val="00FE653E"/>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6ED5"/>
  <w15:chartTrackingRefBased/>
  <w15:docId w15:val="{D0ED4624-7EF3-CB42-9799-92F1AB34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0B"/>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A098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4A09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1D2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7BBE"/>
    <w:rPr>
      <w:sz w:val="20"/>
      <w:szCs w:val="20"/>
    </w:rPr>
  </w:style>
  <w:style w:type="character" w:customStyle="1" w:styleId="FootnoteTextChar">
    <w:name w:val="Footnote Text Char"/>
    <w:basedOn w:val="DefaultParagraphFont"/>
    <w:link w:val="FootnoteText"/>
    <w:uiPriority w:val="99"/>
    <w:semiHidden/>
    <w:rsid w:val="001A7BBE"/>
    <w:rPr>
      <w:sz w:val="20"/>
      <w:szCs w:val="20"/>
    </w:rPr>
  </w:style>
  <w:style w:type="character" w:styleId="FootnoteReference">
    <w:name w:val="footnote reference"/>
    <w:aliases w:val="ftref"/>
    <w:basedOn w:val="DefaultParagraphFont"/>
    <w:uiPriority w:val="99"/>
    <w:unhideWhenUsed/>
    <w:qFormat/>
    <w:rsid w:val="001A7BBE"/>
    <w:rPr>
      <w:vertAlign w:val="superscript"/>
    </w:rPr>
  </w:style>
  <w:style w:type="paragraph" w:styleId="NormalWeb">
    <w:name w:val="Normal (Web)"/>
    <w:basedOn w:val="Normal"/>
    <w:uiPriority w:val="99"/>
    <w:unhideWhenUsed/>
    <w:qFormat/>
    <w:rsid w:val="00F85493"/>
    <w:pPr>
      <w:spacing w:before="100" w:beforeAutospacing="1" w:after="100" w:afterAutospacing="1"/>
    </w:pPr>
  </w:style>
  <w:style w:type="character" w:customStyle="1" w:styleId="apple-converted-space">
    <w:name w:val="apple-converted-space"/>
    <w:basedOn w:val="DefaultParagraphFont"/>
    <w:rsid w:val="00F85493"/>
  </w:style>
  <w:style w:type="character" w:styleId="Strong">
    <w:name w:val="Strong"/>
    <w:basedOn w:val="DefaultParagraphFont"/>
    <w:uiPriority w:val="22"/>
    <w:qFormat/>
    <w:rsid w:val="00F85493"/>
    <w:rPr>
      <w:b/>
      <w:bCs/>
    </w:rPr>
  </w:style>
  <w:style w:type="character" w:customStyle="1" w:styleId="highlight2">
    <w:name w:val="highlight2"/>
    <w:basedOn w:val="DefaultParagraphFont"/>
    <w:rsid w:val="00F85493"/>
  </w:style>
  <w:style w:type="character" w:customStyle="1" w:styleId="pull-right">
    <w:name w:val="pull-right"/>
    <w:basedOn w:val="DefaultParagraphFont"/>
    <w:rsid w:val="00F85493"/>
  </w:style>
  <w:style w:type="character" w:customStyle="1" w:styleId="Heading1Char">
    <w:name w:val="Heading 1 Char"/>
    <w:basedOn w:val="DefaultParagraphFont"/>
    <w:link w:val="Heading1"/>
    <w:uiPriority w:val="9"/>
    <w:rsid w:val="004A098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4A0987"/>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normal,List Paragraph1,Normal1,Normal2,Normal3,Normal4,Normal5,Normal6,Normal7,Normal11,Normal111,IBL List Paragraph"/>
    <w:basedOn w:val="Normal"/>
    <w:link w:val="ListParagraphChar"/>
    <w:uiPriority w:val="34"/>
    <w:qFormat/>
    <w:rsid w:val="00904123"/>
    <w:pPr>
      <w:ind w:left="720"/>
      <w:contextualSpacing/>
    </w:pPr>
  </w:style>
  <w:style w:type="character" w:customStyle="1" w:styleId="Heading3Char">
    <w:name w:val="Heading 3 Char"/>
    <w:basedOn w:val="DefaultParagraphFont"/>
    <w:link w:val="Heading3"/>
    <w:uiPriority w:val="9"/>
    <w:rsid w:val="00171D27"/>
    <w:rPr>
      <w:rFonts w:asciiTheme="majorHAnsi" w:eastAsiaTheme="majorEastAsia" w:hAnsiTheme="majorHAnsi" w:cstheme="majorBidi"/>
      <w:color w:val="1F3763" w:themeColor="accent1" w:themeShade="7F"/>
      <w:kern w:val="0"/>
      <w14:ligatures w14:val="none"/>
    </w:rPr>
  </w:style>
  <w:style w:type="table" w:styleId="TableGrid">
    <w:name w:val="Table Grid"/>
    <w:basedOn w:val="TableNormal"/>
    <w:uiPriority w:val="39"/>
    <w:rsid w:val="0058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9CF"/>
    <w:rPr>
      <w:color w:val="0563C1" w:themeColor="hyperlink"/>
      <w:u w:val="single"/>
    </w:rPr>
  </w:style>
  <w:style w:type="character" w:styleId="UnresolvedMention">
    <w:name w:val="Unresolved Mention"/>
    <w:basedOn w:val="DefaultParagraphFont"/>
    <w:uiPriority w:val="99"/>
    <w:semiHidden/>
    <w:unhideWhenUsed/>
    <w:rsid w:val="00FC59CF"/>
    <w:rPr>
      <w:color w:val="605E5C"/>
      <w:shd w:val="clear" w:color="auto" w:fill="E1DFDD"/>
    </w:rPr>
  </w:style>
  <w:style w:type="character" w:styleId="FollowedHyperlink">
    <w:name w:val="FollowedHyperlink"/>
    <w:basedOn w:val="DefaultParagraphFont"/>
    <w:uiPriority w:val="99"/>
    <w:semiHidden/>
    <w:unhideWhenUsed/>
    <w:rsid w:val="00CD3BC0"/>
    <w:rPr>
      <w:color w:val="954F72" w:themeColor="followedHyperlink"/>
      <w:u w:val="single"/>
    </w:rPr>
  </w:style>
  <w:style w:type="character" w:styleId="Emphasis">
    <w:name w:val="Emphasis"/>
    <w:basedOn w:val="DefaultParagraphFont"/>
    <w:uiPriority w:val="20"/>
    <w:qFormat/>
    <w:rsid w:val="00FE12A9"/>
    <w:rPr>
      <w:i/>
      <w:iCs/>
    </w:rPr>
  </w:style>
  <w:style w:type="paragraph" w:customStyle="1" w:styleId="msonormal0">
    <w:name w:val="msonormal"/>
    <w:basedOn w:val="Normal"/>
    <w:rsid w:val="00504B06"/>
    <w:pPr>
      <w:spacing w:before="100" w:beforeAutospacing="1" w:after="100" w:afterAutospacing="1"/>
    </w:pPr>
  </w:style>
  <w:style w:type="character" w:customStyle="1" w:styleId="CommentTextChar">
    <w:name w:val="Comment Text Char"/>
    <w:basedOn w:val="DefaultParagraphFont"/>
    <w:link w:val="CommentText"/>
    <w:uiPriority w:val="99"/>
    <w:semiHidden/>
    <w:rsid w:val="00504B06"/>
    <w:rPr>
      <w:sz w:val="20"/>
      <w:szCs w:val="20"/>
      <w:lang w:val="en-US"/>
    </w:rPr>
  </w:style>
  <w:style w:type="paragraph" w:styleId="CommentText">
    <w:name w:val="annotation text"/>
    <w:basedOn w:val="Normal"/>
    <w:link w:val="CommentTextChar"/>
    <w:uiPriority w:val="99"/>
    <w:semiHidden/>
    <w:unhideWhenUsed/>
    <w:rsid w:val="00504B06"/>
    <w:pPr>
      <w:spacing w:after="160"/>
    </w:pPr>
    <w:rPr>
      <w:rFonts w:asciiTheme="minorHAnsi" w:eastAsiaTheme="minorHAnsi" w:hAnsiTheme="minorHAnsi" w:cstheme="minorBidi"/>
      <w:kern w:val="2"/>
      <w:sz w:val="20"/>
      <w:szCs w:val="20"/>
      <w14:ligatures w14:val="standardContextual"/>
    </w:rPr>
  </w:style>
  <w:style w:type="character" w:customStyle="1" w:styleId="CommentTextChar1">
    <w:name w:val="Comment Text Char1"/>
    <w:basedOn w:val="DefaultParagraphFont"/>
    <w:uiPriority w:val="99"/>
    <w:semiHidden/>
    <w:rsid w:val="00504B06"/>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semiHidden/>
    <w:rsid w:val="00504B06"/>
    <w:rPr>
      <w:lang w:val="en-US"/>
    </w:rPr>
  </w:style>
  <w:style w:type="paragraph" w:styleId="Header">
    <w:name w:val="header"/>
    <w:basedOn w:val="Normal"/>
    <w:link w:val="HeaderChar"/>
    <w:uiPriority w:val="99"/>
    <w:semiHidden/>
    <w:unhideWhenUsed/>
    <w:rsid w:val="00504B0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504B06"/>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semiHidden/>
    <w:rsid w:val="00504B06"/>
    <w:rPr>
      <w:lang w:val="en-US"/>
    </w:rPr>
  </w:style>
  <w:style w:type="paragraph" w:styleId="Footer">
    <w:name w:val="footer"/>
    <w:basedOn w:val="Normal"/>
    <w:link w:val="FooterChar"/>
    <w:uiPriority w:val="99"/>
    <w:semiHidden/>
    <w:unhideWhenUsed/>
    <w:rsid w:val="00504B0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504B06"/>
    <w:rPr>
      <w:rFonts w:ascii="Times New Roman" w:eastAsia="Times New Roman" w:hAnsi="Times New Roman" w:cs="Times New Roman"/>
      <w:kern w:val="0"/>
      <w14:ligatures w14:val="none"/>
    </w:rPr>
  </w:style>
  <w:style w:type="character" w:customStyle="1" w:styleId="EndnoteTextChar">
    <w:name w:val="Endnote Text Char"/>
    <w:basedOn w:val="DefaultParagraphFont"/>
    <w:link w:val="EndnoteText"/>
    <w:uiPriority w:val="99"/>
    <w:semiHidden/>
    <w:rsid w:val="00504B06"/>
    <w:rPr>
      <w:rFonts w:eastAsiaTheme="minorEastAsia"/>
      <w:sz w:val="20"/>
      <w:szCs w:val="20"/>
      <w:lang w:val="en-US" w:eastAsia="zh-CN"/>
    </w:rPr>
  </w:style>
  <w:style w:type="paragraph" w:styleId="EndnoteText">
    <w:name w:val="endnote text"/>
    <w:basedOn w:val="Normal"/>
    <w:link w:val="EndnoteTextChar"/>
    <w:uiPriority w:val="99"/>
    <w:semiHidden/>
    <w:unhideWhenUsed/>
    <w:rsid w:val="00504B06"/>
    <w:rPr>
      <w:rFonts w:asciiTheme="minorHAnsi" w:eastAsiaTheme="minorEastAsia" w:hAnsiTheme="minorHAnsi" w:cstheme="minorBidi"/>
      <w:kern w:val="2"/>
      <w:sz w:val="20"/>
      <w:szCs w:val="20"/>
      <w:lang w:eastAsia="zh-CN"/>
      <w14:ligatures w14:val="standardContextual"/>
    </w:rPr>
  </w:style>
  <w:style w:type="character" w:customStyle="1" w:styleId="EndnoteTextChar1">
    <w:name w:val="Endnote Text Char1"/>
    <w:basedOn w:val="DefaultParagraphFont"/>
    <w:uiPriority w:val="99"/>
    <w:semiHidden/>
    <w:rsid w:val="00504B06"/>
    <w:rPr>
      <w:rFonts w:ascii="Times New Roman" w:eastAsia="Times New Roman" w:hAnsi="Times New Roman" w:cs="Times New Roman"/>
      <w:kern w:val="0"/>
      <w:sz w:val="20"/>
      <w:szCs w:val="20"/>
      <w14:ligatures w14:val="none"/>
    </w:rPr>
  </w:style>
  <w:style w:type="paragraph" w:styleId="Title">
    <w:name w:val="Title"/>
    <w:basedOn w:val="Normal"/>
    <w:link w:val="TitleChar"/>
    <w:uiPriority w:val="99"/>
    <w:qFormat/>
    <w:rsid w:val="00504B06"/>
    <w:pPr>
      <w:autoSpaceDE w:val="0"/>
      <w:autoSpaceDN w:val="0"/>
      <w:adjustRightInd w:val="0"/>
      <w:jc w:val="center"/>
    </w:pPr>
    <w:rPr>
      <w:rFonts w:ascii="Arial Mon" w:hAnsi="Arial Mon"/>
      <w:i/>
      <w:iCs/>
      <w:szCs w:val="22"/>
    </w:rPr>
  </w:style>
  <w:style w:type="character" w:customStyle="1" w:styleId="TitleChar">
    <w:name w:val="Title Char"/>
    <w:basedOn w:val="DefaultParagraphFont"/>
    <w:link w:val="Title"/>
    <w:uiPriority w:val="99"/>
    <w:rsid w:val="00504B06"/>
    <w:rPr>
      <w:rFonts w:ascii="Arial Mon" w:eastAsia="Times New Roman" w:hAnsi="Arial Mon" w:cs="Times New Roman"/>
      <w:i/>
      <w:iCs/>
      <w:kern w:val="0"/>
      <w:szCs w:val="22"/>
      <w:lang w:val="en-US"/>
      <w14:ligatures w14:val="none"/>
    </w:rPr>
  </w:style>
  <w:style w:type="paragraph" w:styleId="BodyTextIndent2">
    <w:name w:val="Body Text Indent 2"/>
    <w:basedOn w:val="Normal"/>
    <w:link w:val="BodyTextIndent2Char"/>
    <w:uiPriority w:val="99"/>
    <w:semiHidden/>
    <w:unhideWhenUsed/>
    <w:rsid w:val="00504B06"/>
    <w:pPr>
      <w:autoSpaceDE w:val="0"/>
      <w:autoSpaceDN w:val="0"/>
      <w:ind w:firstLine="720"/>
      <w:jc w:val="both"/>
    </w:pPr>
    <w:rPr>
      <w:rFonts w:ascii="Arial Mon" w:hAnsi="Arial Mon" w:cs="Arial Mon"/>
    </w:rPr>
  </w:style>
  <w:style w:type="character" w:customStyle="1" w:styleId="BodyTextIndent2Char">
    <w:name w:val="Body Text Indent 2 Char"/>
    <w:basedOn w:val="DefaultParagraphFont"/>
    <w:link w:val="BodyTextIndent2"/>
    <w:uiPriority w:val="99"/>
    <w:semiHidden/>
    <w:rsid w:val="00504B06"/>
    <w:rPr>
      <w:rFonts w:ascii="Arial Mon" w:eastAsia="Times New Roman" w:hAnsi="Arial Mon" w:cs="Arial Mon"/>
      <w:kern w:val="0"/>
      <w:lang w:val="en-US"/>
      <w14:ligatures w14:val="none"/>
    </w:rPr>
  </w:style>
  <w:style w:type="paragraph" w:styleId="PlainText">
    <w:name w:val="Plain Text"/>
    <w:basedOn w:val="Normal"/>
    <w:link w:val="PlainTextChar"/>
    <w:uiPriority w:val="99"/>
    <w:semiHidden/>
    <w:unhideWhenUsed/>
    <w:rsid w:val="00504B06"/>
    <w:pPr>
      <w:autoSpaceDE w:val="0"/>
      <w:autoSpaceDN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504B06"/>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basedOn w:val="CommentTextChar"/>
    <w:link w:val="CommentSubject"/>
    <w:uiPriority w:val="99"/>
    <w:semiHidden/>
    <w:rsid w:val="00504B06"/>
    <w:rPr>
      <w:b/>
      <w:bCs/>
      <w:sz w:val="20"/>
      <w:szCs w:val="20"/>
      <w:lang w:val="en-US"/>
    </w:rPr>
  </w:style>
  <w:style w:type="paragraph" w:styleId="CommentSubject">
    <w:name w:val="annotation subject"/>
    <w:basedOn w:val="CommentText"/>
    <w:next w:val="CommentText"/>
    <w:link w:val="CommentSubjectChar"/>
    <w:uiPriority w:val="99"/>
    <w:semiHidden/>
    <w:unhideWhenUsed/>
    <w:rsid w:val="00504B06"/>
    <w:rPr>
      <w:b/>
      <w:bCs/>
    </w:rPr>
  </w:style>
  <w:style w:type="character" w:customStyle="1" w:styleId="CommentSubjectChar1">
    <w:name w:val="Comment Subject Char1"/>
    <w:basedOn w:val="CommentTextChar1"/>
    <w:uiPriority w:val="99"/>
    <w:semiHidden/>
    <w:rsid w:val="00504B06"/>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uiPriority w:val="99"/>
    <w:semiHidden/>
    <w:rsid w:val="00504B06"/>
    <w:rPr>
      <w:rFonts w:ascii="Segoe UI" w:hAnsi="Segoe UI" w:cs="Segoe UI"/>
      <w:sz w:val="18"/>
      <w:szCs w:val="18"/>
      <w:lang w:val="en-US"/>
    </w:rPr>
  </w:style>
  <w:style w:type="paragraph" w:styleId="BalloonText">
    <w:name w:val="Balloon Text"/>
    <w:basedOn w:val="Normal"/>
    <w:link w:val="BalloonTextChar"/>
    <w:uiPriority w:val="99"/>
    <w:semiHidden/>
    <w:unhideWhenUsed/>
    <w:rsid w:val="00504B06"/>
    <w:rPr>
      <w:rFonts w:ascii="Segoe UI" w:eastAsiaTheme="minorHAns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04B06"/>
    <w:rPr>
      <w:rFonts w:ascii="Segoe UI" w:eastAsia="Times New Roman" w:hAnsi="Segoe UI" w:cs="Segoe UI"/>
      <w:kern w:val="0"/>
      <w:sz w:val="18"/>
      <w:szCs w:val="18"/>
      <w14:ligatures w14:val="none"/>
    </w:rPr>
  </w:style>
  <w:style w:type="character" w:customStyle="1" w:styleId="NoSpacingChar">
    <w:name w:val="No Spacing Char"/>
    <w:basedOn w:val="DefaultParagraphFont"/>
    <w:link w:val="NoSpacing"/>
    <w:locked/>
    <w:rsid w:val="00504B06"/>
    <w:rPr>
      <w:rFonts w:ascii="Times New Roman" w:eastAsia="Calibri" w:hAnsi="Times New Roman" w:cs="Times New Roman"/>
    </w:rPr>
  </w:style>
  <w:style w:type="paragraph" w:styleId="NoSpacing">
    <w:name w:val="No Spacing"/>
    <w:basedOn w:val="Normal"/>
    <w:link w:val="NoSpacingChar"/>
    <w:qFormat/>
    <w:rsid w:val="00504B06"/>
    <w:pPr>
      <w:autoSpaceDE w:val="0"/>
      <w:autoSpaceDN w:val="0"/>
    </w:pPr>
    <w:rPr>
      <w:rFonts w:eastAsia="Calibri"/>
      <w:kern w:val="2"/>
      <w14:ligatures w14:val="standardContextual"/>
    </w:rPr>
  </w:style>
  <w:style w:type="character" w:customStyle="1" w:styleId="ListParagraphChar">
    <w:name w:val="List Paragraph Char"/>
    <w:aliases w:val="normal Char,List Paragraph1 Char,Normal1 Char,Normal2 Char,Normal3 Char,Normal4 Char,Normal5 Char,Normal6 Char,Normal7 Char,Normal11 Char,Normal111 Char,IBL List Paragraph Char"/>
    <w:basedOn w:val="DefaultParagraphFont"/>
    <w:link w:val="ListParagraph"/>
    <w:uiPriority w:val="34"/>
    <w:locked/>
    <w:rsid w:val="00504B06"/>
    <w:rPr>
      <w:rFonts w:ascii="Times New Roman" w:eastAsia="Times New Roman" w:hAnsi="Times New Roman" w:cs="Times New Roman"/>
      <w:kern w:val="0"/>
      <w14:ligatures w14:val="none"/>
    </w:rPr>
  </w:style>
  <w:style w:type="paragraph" w:customStyle="1" w:styleId="Style1">
    <w:name w:val="Style1"/>
    <w:basedOn w:val="Normal"/>
    <w:uiPriority w:val="99"/>
    <w:rsid w:val="00504B06"/>
    <w:pPr>
      <w:widowControl w:val="0"/>
      <w:autoSpaceDE w:val="0"/>
      <w:autoSpaceDN w:val="0"/>
      <w:adjustRightInd w:val="0"/>
      <w:spacing w:line="269" w:lineRule="exact"/>
      <w:jc w:val="center"/>
    </w:pPr>
    <w:rPr>
      <w:rFonts w:ascii="Arial" w:hAnsi="Arial" w:cs="Arial"/>
    </w:rPr>
  </w:style>
  <w:style w:type="paragraph" w:customStyle="1" w:styleId="BodyText9">
    <w:name w:val="Body Text9"/>
    <w:basedOn w:val="Normal"/>
    <w:uiPriority w:val="99"/>
    <w:rsid w:val="00504B06"/>
    <w:pPr>
      <w:widowControl w:val="0"/>
      <w:shd w:val="clear" w:color="auto" w:fill="FFFFFF"/>
      <w:spacing w:after="300" w:line="0" w:lineRule="atLeast"/>
    </w:pPr>
    <w:rPr>
      <w:rFonts w:ascii="Arial" w:eastAsia="Arial" w:hAnsi="Arial" w:cs="Arial"/>
      <w:sz w:val="23"/>
      <w:szCs w:val="23"/>
    </w:rPr>
  </w:style>
  <w:style w:type="character" w:customStyle="1" w:styleId="Bodytext">
    <w:name w:val="Body text_"/>
    <w:basedOn w:val="DefaultParagraphFont"/>
    <w:link w:val="BodyText2"/>
    <w:locked/>
    <w:rsid w:val="00504B06"/>
    <w:rPr>
      <w:rFonts w:ascii="Arial" w:eastAsia="Arial" w:hAnsi="Arial" w:cs="Arial"/>
      <w:sz w:val="21"/>
      <w:szCs w:val="21"/>
      <w:shd w:val="clear" w:color="auto" w:fill="FFFFFF"/>
    </w:rPr>
  </w:style>
  <w:style w:type="paragraph" w:customStyle="1" w:styleId="BodyText2">
    <w:name w:val="Body Text2"/>
    <w:basedOn w:val="Normal"/>
    <w:link w:val="Bodytext"/>
    <w:rsid w:val="00504B06"/>
    <w:pPr>
      <w:widowControl w:val="0"/>
      <w:shd w:val="clear" w:color="auto" w:fill="FFFFFF"/>
      <w:spacing w:line="266" w:lineRule="exact"/>
      <w:jc w:val="both"/>
    </w:pPr>
    <w:rPr>
      <w:rFonts w:ascii="Arial" w:eastAsia="Arial" w:hAnsi="Arial" w:cs="Arial"/>
      <w:kern w:val="2"/>
      <w:sz w:val="21"/>
      <w:szCs w:val="21"/>
      <w14:ligatures w14:val="standardContextual"/>
    </w:rPr>
  </w:style>
  <w:style w:type="paragraph" w:customStyle="1" w:styleId="BodyText1">
    <w:name w:val="Body Text1"/>
    <w:basedOn w:val="Normal"/>
    <w:rsid w:val="00504B06"/>
    <w:pPr>
      <w:widowControl w:val="0"/>
      <w:shd w:val="clear" w:color="auto" w:fill="FFFFFF"/>
      <w:spacing w:before="480" w:after="240" w:line="274" w:lineRule="exact"/>
      <w:jc w:val="both"/>
    </w:pPr>
    <w:rPr>
      <w:rFonts w:ascii="Arial" w:eastAsia="Arial" w:hAnsi="Arial" w:cs="Arial"/>
      <w:sz w:val="22"/>
      <w:szCs w:val="22"/>
    </w:rPr>
  </w:style>
  <w:style w:type="paragraph" w:customStyle="1" w:styleId="msghead">
    <w:name w:val="msg_head"/>
    <w:basedOn w:val="Normal"/>
    <w:uiPriority w:val="99"/>
    <w:rsid w:val="00504B06"/>
    <w:pPr>
      <w:spacing w:before="100" w:beforeAutospacing="1" w:after="100" w:afterAutospacing="1"/>
    </w:pPr>
    <w:rPr>
      <w:lang w:eastAsia="ja-JP"/>
    </w:rPr>
  </w:style>
  <w:style w:type="character" w:customStyle="1" w:styleId="Bodytext8">
    <w:name w:val="Body text (8)_"/>
    <w:link w:val="Bodytext80"/>
    <w:locked/>
    <w:rsid w:val="00504B06"/>
    <w:rPr>
      <w:rFonts w:ascii="Arial" w:eastAsia="Arial" w:hAnsi="Arial" w:cs="Arial"/>
      <w:sz w:val="21"/>
      <w:szCs w:val="21"/>
      <w:shd w:val="clear" w:color="auto" w:fill="FFFFFF"/>
    </w:rPr>
  </w:style>
  <w:style w:type="paragraph" w:customStyle="1" w:styleId="Bodytext80">
    <w:name w:val="Body text (8)"/>
    <w:basedOn w:val="Normal"/>
    <w:link w:val="Bodytext8"/>
    <w:rsid w:val="00504B06"/>
    <w:pPr>
      <w:widowControl w:val="0"/>
      <w:shd w:val="clear" w:color="auto" w:fill="FFFFFF"/>
      <w:spacing w:before="240" w:after="240" w:line="281" w:lineRule="exact"/>
      <w:ind w:firstLine="720"/>
    </w:pPr>
    <w:rPr>
      <w:rFonts w:ascii="Arial" w:eastAsia="Arial" w:hAnsi="Arial" w:cs="Arial"/>
      <w:kern w:val="2"/>
      <w:sz w:val="21"/>
      <w:szCs w:val="21"/>
      <w14:ligatures w14:val="standardContextual"/>
    </w:rPr>
  </w:style>
  <w:style w:type="paragraph" w:customStyle="1" w:styleId="Style2">
    <w:name w:val="Style2"/>
    <w:basedOn w:val="Normal"/>
    <w:uiPriority w:val="99"/>
    <w:rsid w:val="00504B06"/>
    <w:pPr>
      <w:widowControl w:val="0"/>
      <w:autoSpaceDE w:val="0"/>
      <w:autoSpaceDN w:val="0"/>
      <w:adjustRightInd w:val="0"/>
      <w:spacing w:line="283" w:lineRule="exact"/>
      <w:jc w:val="center"/>
    </w:pPr>
    <w:rPr>
      <w:rFonts w:ascii="Courier New" w:hAnsi="Courier New" w:cs="Mongolian Baiti"/>
      <w:lang w:eastAsia="zh-CN" w:bidi="mn-Mong-CN"/>
    </w:rPr>
  </w:style>
  <w:style w:type="paragraph" w:customStyle="1" w:styleId="Style3">
    <w:name w:val="Style3"/>
    <w:basedOn w:val="Normal"/>
    <w:uiPriority w:val="99"/>
    <w:rsid w:val="00504B06"/>
    <w:pPr>
      <w:widowControl w:val="0"/>
      <w:autoSpaceDE w:val="0"/>
      <w:autoSpaceDN w:val="0"/>
      <w:adjustRightInd w:val="0"/>
      <w:jc w:val="center"/>
    </w:pPr>
    <w:rPr>
      <w:rFonts w:ascii="Courier New" w:hAnsi="Courier New" w:cs="Mongolian Baiti"/>
      <w:lang w:eastAsia="zh-CN" w:bidi="mn-Mong-CN"/>
    </w:rPr>
  </w:style>
  <w:style w:type="paragraph" w:customStyle="1" w:styleId="Style4">
    <w:name w:val="Style4"/>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5">
    <w:name w:val="Style5"/>
    <w:basedOn w:val="Normal"/>
    <w:uiPriority w:val="99"/>
    <w:rsid w:val="00504B06"/>
    <w:pPr>
      <w:widowControl w:val="0"/>
      <w:autoSpaceDE w:val="0"/>
      <w:autoSpaceDN w:val="0"/>
      <w:adjustRightInd w:val="0"/>
      <w:spacing w:line="284" w:lineRule="exact"/>
      <w:jc w:val="both"/>
    </w:pPr>
    <w:rPr>
      <w:rFonts w:ascii="Courier New" w:hAnsi="Courier New" w:cs="Mongolian Baiti"/>
      <w:lang w:eastAsia="zh-CN" w:bidi="mn-Mong-CN"/>
    </w:rPr>
  </w:style>
  <w:style w:type="paragraph" w:customStyle="1" w:styleId="Style6">
    <w:name w:val="Style6"/>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7">
    <w:name w:val="Style7"/>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8">
    <w:name w:val="Style8"/>
    <w:basedOn w:val="Normal"/>
    <w:uiPriority w:val="99"/>
    <w:rsid w:val="00504B06"/>
    <w:pPr>
      <w:widowControl w:val="0"/>
      <w:autoSpaceDE w:val="0"/>
      <w:autoSpaceDN w:val="0"/>
      <w:adjustRightInd w:val="0"/>
      <w:spacing w:line="283" w:lineRule="exact"/>
      <w:ind w:firstLine="710"/>
    </w:pPr>
    <w:rPr>
      <w:rFonts w:ascii="Courier New" w:hAnsi="Courier New" w:cs="Mongolian Baiti"/>
      <w:lang w:eastAsia="zh-CN" w:bidi="mn-Mong-CN"/>
    </w:rPr>
  </w:style>
  <w:style w:type="paragraph" w:customStyle="1" w:styleId="Style9">
    <w:name w:val="Style9"/>
    <w:basedOn w:val="Normal"/>
    <w:uiPriority w:val="99"/>
    <w:rsid w:val="00504B06"/>
    <w:pPr>
      <w:widowControl w:val="0"/>
      <w:autoSpaceDE w:val="0"/>
      <w:autoSpaceDN w:val="0"/>
      <w:adjustRightInd w:val="0"/>
      <w:spacing w:line="283" w:lineRule="exact"/>
      <w:ind w:firstLine="341"/>
      <w:jc w:val="both"/>
    </w:pPr>
    <w:rPr>
      <w:rFonts w:ascii="Courier New" w:hAnsi="Courier New" w:cs="Mongolian Baiti"/>
      <w:lang w:eastAsia="zh-CN" w:bidi="mn-Mong-CN"/>
    </w:rPr>
  </w:style>
  <w:style w:type="paragraph" w:customStyle="1" w:styleId="Style10">
    <w:name w:val="Style10"/>
    <w:basedOn w:val="Normal"/>
    <w:uiPriority w:val="99"/>
    <w:rsid w:val="00504B06"/>
    <w:pPr>
      <w:widowControl w:val="0"/>
      <w:autoSpaceDE w:val="0"/>
      <w:autoSpaceDN w:val="0"/>
      <w:adjustRightInd w:val="0"/>
      <w:spacing w:line="286" w:lineRule="exact"/>
    </w:pPr>
    <w:rPr>
      <w:rFonts w:ascii="Courier New" w:hAnsi="Courier New" w:cs="Mongolian Baiti"/>
      <w:lang w:eastAsia="zh-CN" w:bidi="mn-Mong-CN"/>
    </w:rPr>
  </w:style>
  <w:style w:type="paragraph" w:customStyle="1" w:styleId="Style11">
    <w:name w:val="Style11"/>
    <w:basedOn w:val="Normal"/>
    <w:uiPriority w:val="99"/>
    <w:rsid w:val="00504B06"/>
    <w:pPr>
      <w:widowControl w:val="0"/>
      <w:autoSpaceDE w:val="0"/>
      <w:autoSpaceDN w:val="0"/>
      <w:adjustRightInd w:val="0"/>
      <w:spacing w:line="286" w:lineRule="exact"/>
      <w:ind w:firstLine="715"/>
      <w:jc w:val="both"/>
    </w:pPr>
    <w:rPr>
      <w:rFonts w:ascii="Courier New" w:hAnsi="Courier New" w:cs="Mongolian Baiti"/>
      <w:lang w:eastAsia="zh-CN" w:bidi="mn-Mong-CN"/>
    </w:rPr>
  </w:style>
  <w:style w:type="paragraph" w:customStyle="1" w:styleId="Style12">
    <w:name w:val="Style12"/>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13">
    <w:name w:val="Style13"/>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14">
    <w:name w:val="Style14"/>
    <w:basedOn w:val="Normal"/>
    <w:uiPriority w:val="99"/>
    <w:rsid w:val="00504B06"/>
    <w:pPr>
      <w:widowControl w:val="0"/>
      <w:autoSpaceDE w:val="0"/>
      <w:autoSpaceDN w:val="0"/>
      <w:adjustRightInd w:val="0"/>
      <w:jc w:val="right"/>
    </w:pPr>
    <w:rPr>
      <w:rFonts w:ascii="Courier New" w:hAnsi="Courier New" w:cs="Mongolian Baiti"/>
      <w:lang w:eastAsia="zh-CN" w:bidi="mn-Mong-CN"/>
    </w:rPr>
  </w:style>
  <w:style w:type="paragraph" w:customStyle="1" w:styleId="Style15">
    <w:name w:val="Style15"/>
    <w:basedOn w:val="Normal"/>
    <w:uiPriority w:val="99"/>
    <w:rsid w:val="00504B06"/>
    <w:pPr>
      <w:widowControl w:val="0"/>
      <w:autoSpaceDE w:val="0"/>
      <w:autoSpaceDN w:val="0"/>
      <w:adjustRightInd w:val="0"/>
      <w:spacing w:line="290" w:lineRule="exact"/>
      <w:ind w:firstLine="1195"/>
    </w:pPr>
    <w:rPr>
      <w:rFonts w:ascii="Courier New" w:hAnsi="Courier New" w:cs="Mongolian Baiti"/>
      <w:lang w:eastAsia="zh-CN" w:bidi="mn-Mong-CN"/>
    </w:rPr>
  </w:style>
  <w:style w:type="paragraph" w:customStyle="1" w:styleId="Style16">
    <w:name w:val="Style16"/>
    <w:basedOn w:val="Normal"/>
    <w:uiPriority w:val="99"/>
    <w:rsid w:val="00504B06"/>
    <w:pPr>
      <w:widowControl w:val="0"/>
      <w:autoSpaceDE w:val="0"/>
      <w:autoSpaceDN w:val="0"/>
      <w:adjustRightInd w:val="0"/>
      <w:spacing w:line="284" w:lineRule="exact"/>
      <w:ind w:firstLine="1277"/>
      <w:jc w:val="both"/>
    </w:pPr>
    <w:rPr>
      <w:rFonts w:ascii="Courier New" w:hAnsi="Courier New" w:cs="Mongolian Baiti"/>
      <w:lang w:eastAsia="zh-CN" w:bidi="mn-Mong-CN"/>
    </w:rPr>
  </w:style>
  <w:style w:type="paragraph" w:customStyle="1" w:styleId="Style17">
    <w:name w:val="Style17"/>
    <w:basedOn w:val="Normal"/>
    <w:uiPriority w:val="99"/>
    <w:rsid w:val="00504B06"/>
    <w:pPr>
      <w:widowControl w:val="0"/>
      <w:autoSpaceDE w:val="0"/>
      <w:autoSpaceDN w:val="0"/>
      <w:adjustRightInd w:val="0"/>
      <w:spacing w:line="283" w:lineRule="exact"/>
      <w:ind w:hanging="326"/>
    </w:pPr>
    <w:rPr>
      <w:rFonts w:ascii="Courier New" w:hAnsi="Courier New" w:cs="Mongolian Baiti"/>
      <w:lang w:eastAsia="zh-CN" w:bidi="mn-Mong-CN"/>
    </w:rPr>
  </w:style>
  <w:style w:type="paragraph" w:customStyle="1" w:styleId="Style18">
    <w:name w:val="Style18"/>
    <w:basedOn w:val="Normal"/>
    <w:uiPriority w:val="99"/>
    <w:rsid w:val="00504B06"/>
    <w:pPr>
      <w:widowControl w:val="0"/>
      <w:autoSpaceDE w:val="0"/>
      <w:autoSpaceDN w:val="0"/>
      <w:adjustRightInd w:val="0"/>
      <w:spacing w:line="317" w:lineRule="exact"/>
      <w:jc w:val="center"/>
    </w:pPr>
    <w:rPr>
      <w:rFonts w:ascii="Courier New" w:hAnsi="Courier New" w:cs="Mongolian Baiti"/>
      <w:lang w:eastAsia="zh-CN" w:bidi="mn-Mong-CN"/>
    </w:rPr>
  </w:style>
  <w:style w:type="paragraph" w:customStyle="1" w:styleId="Style19">
    <w:name w:val="Style19"/>
    <w:basedOn w:val="Normal"/>
    <w:uiPriority w:val="99"/>
    <w:rsid w:val="00504B06"/>
    <w:pPr>
      <w:widowControl w:val="0"/>
      <w:autoSpaceDE w:val="0"/>
      <w:autoSpaceDN w:val="0"/>
      <w:adjustRightInd w:val="0"/>
      <w:spacing w:line="283" w:lineRule="exact"/>
      <w:ind w:hanging="149"/>
    </w:pPr>
    <w:rPr>
      <w:rFonts w:ascii="Courier New" w:hAnsi="Courier New" w:cs="Mongolian Baiti"/>
      <w:lang w:eastAsia="zh-CN" w:bidi="mn-Mong-CN"/>
    </w:rPr>
  </w:style>
  <w:style w:type="paragraph" w:customStyle="1" w:styleId="Style20">
    <w:name w:val="Style20"/>
    <w:basedOn w:val="Normal"/>
    <w:uiPriority w:val="99"/>
    <w:rsid w:val="00504B06"/>
    <w:pPr>
      <w:widowControl w:val="0"/>
      <w:autoSpaceDE w:val="0"/>
      <w:autoSpaceDN w:val="0"/>
      <w:adjustRightInd w:val="0"/>
      <w:spacing w:line="278" w:lineRule="exact"/>
    </w:pPr>
    <w:rPr>
      <w:rFonts w:ascii="Courier New" w:hAnsi="Courier New" w:cs="Mongolian Baiti"/>
      <w:lang w:eastAsia="zh-CN" w:bidi="mn-Mong-CN"/>
    </w:rPr>
  </w:style>
  <w:style w:type="paragraph" w:customStyle="1" w:styleId="Style21">
    <w:name w:val="Style21"/>
    <w:basedOn w:val="Normal"/>
    <w:uiPriority w:val="99"/>
    <w:rsid w:val="00504B06"/>
    <w:pPr>
      <w:widowControl w:val="0"/>
      <w:autoSpaceDE w:val="0"/>
      <w:autoSpaceDN w:val="0"/>
      <w:adjustRightInd w:val="0"/>
    </w:pPr>
    <w:rPr>
      <w:rFonts w:ascii="Courier New" w:hAnsi="Courier New" w:cs="Mongolian Baiti"/>
      <w:lang w:eastAsia="zh-CN" w:bidi="mn-Mong-CN"/>
    </w:rPr>
  </w:style>
  <w:style w:type="paragraph" w:customStyle="1" w:styleId="Style22">
    <w:name w:val="Style22"/>
    <w:basedOn w:val="Normal"/>
    <w:uiPriority w:val="99"/>
    <w:rsid w:val="00504B06"/>
    <w:pPr>
      <w:widowControl w:val="0"/>
      <w:autoSpaceDE w:val="0"/>
      <w:autoSpaceDN w:val="0"/>
      <w:adjustRightInd w:val="0"/>
    </w:pPr>
    <w:rPr>
      <w:rFonts w:ascii="Courier New" w:hAnsi="Courier New" w:cs="Mongolian Baiti"/>
      <w:lang w:eastAsia="zh-CN" w:bidi="mn-Mong-CN"/>
    </w:rPr>
  </w:style>
  <w:style w:type="character" w:customStyle="1" w:styleId="Bodytext4">
    <w:name w:val="Body text (4)_"/>
    <w:link w:val="Bodytext40"/>
    <w:locked/>
    <w:rsid w:val="00504B06"/>
    <w:rPr>
      <w:rFonts w:ascii="Arial" w:eastAsia="Arial" w:hAnsi="Arial" w:cs="Arial"/>
      <w:sz w:val="23"/>
      <w:szCs w:val="23"/>
      <w:shd w:val="clear" w:color="auto" w:fill="FFFFFF"/>
    </w:rPr>
  </w:style>
  <w:style w:type="paragraph" w:customStyle="1" w:styleId="Bodytext40">
    <w:name w:val="Body text (4)"/>
    <w:basedOn w:val="Normal"/>
    <w:link w:val="Bodytext4"/>
    <w:rsid w:val="00504B06"/>
    <w:pPr>
      <w:widowControl w:val="0"/>
      <w:shd w:val="clear" w:color="auto" w:fill="FFFFFF"/>
      <w:spacing w:before="240" w:after="240" w:line="281" w:lineRule="exact"/>
      <w:jc w:val="both"/>
    </w:pPr>
    <w:rPr>
      <w:rFonts w:ascii="Arial" w:eastAsia="Arial" w:hAnsi="Arial" w:cs="Arial"/>
      <w:kern w:val="2"/>
      <w:sz w:val="23"/>
      <w:szCs w:val="23"/>
      <w14:ligatures w14:val="standardContextual"/>
    </w:rPr>
  </w:style>
  <w:style w:type="paragraph" w:customStyle="1" w:styleId="bodytext20">
    <w:name w:val="bodytext2"/>
    <w:basedOn w:val="Normal"/>
    <w:uiPriority w:val="99"/>
    <w:rsid w:val="00504B06"/>
    <w:pPr>
      <w:spacing w:before="100" w:beforeAutospacing="1" w:after="100" w:afterAutospacing="1"/>
    </w:pPr>
  </w:style>
  <w:style w:type="character" w:customStyle="1" w:styleId="FontStyle11">
    <w:name w:val="Font Style11"/>
    <w:rsid w:val="00504B06"/>
    <w:rPr>
      <w:rFonts w:ascii="Arial" w:hAnsi="Arial" w:cs="Arial" w:hint="default"/>
      <w:b/>
      <w:bCs/>
      <w:sz w:val="22"/>
      <w:szCs w:val="22"/>
    </w:rPr>
  </w:style>
  <w:style w:type="character" w:customStyle="1" w:styleId="highlight">
    <w:name w:val="highlight"/>
    <w:basedOn w:val="DefaultParagraphFont"/>
    <w:rsid w:val="00504B06"/>
  </w:style>
  <w:style w:type="character" w:customStyle="1" w:styleId="FontStyle12">
    <w:name w:val="Font Style12"/>
    <w:uiPriority w:val="99"/>
    <w:rsid w:val="00504B06"/>
    <w:rPr>
      <w:rFonts w:ascii="Arial" w:hAnsi="Arial" w:cs="Arial" w:hint="default"/>
      <w:sz w:val="22"/>
      <w:szCs w:val="22"/>
    </w:rPr>
  </w:style>
  <w:style w:type="character" w:customStyle="1" w:styleId="FontStyle78">
    <w:name w:val="Font Style78"/>
    <w:rsid w:val="00504B06"/>
    <w:rPr>
      <w:rFonts w:ascii="Arial" w:hAnsi="Arial" w:cs="Arial" w:hint="default"/>
      <w:sz w:val="22"/>
      <w:szCs w:val="22"/>
    </w:rPr>
  </w:style>
  <w:style w:type="character" w:customStyle="1" w:styleId="FontStyle24">
    <w:name w:val="Font Style24"/>
    <w:rsid w:val="00504B06"/>
    <w:rPr>
      <w:rFonts w:ascii="Courier New" w:hAnsi="Courier New" w:cs="Courier New" w:hint="default"/>
      <w:b/>
      <w:bCs/>
      <w:sz w:val="22"/>
      <w:szCs w:val="22"/>
    </w:rPr>
  </w:style>
  <w:style w:type="character" w:customStyle="1" w:styleId="FontStyle25">
    <w:name w:val="Font Style25"/>
    <w:rsid w:val="00504B06"/>
    <w:rPr>
      <w:rFonts w:ascii="Courier New" w:hAnsi="Courier New" w:cs="Courier New" w:hint="default"/>
      <w:sz w:val="22"/>
      <w:szCs w:val="22"/>
    </w:rPr>
  </w:style>
  <w:style w:type="character" w:customStyle="1" w:styleId="FontStyle26">
    <w:name w:val="Font Style26"/>
    <w:rsid w:val="00504B06"/>
    <w:rPr>
      <w:rFonts w:ascii="Courier New" w:hAnsi="Courier New" w:cs="Courier New" w:hint="default"/>
      <w:i/>
      <w:iCs/>
      <w:sz w:val="24"/>
      <w:szCs w:val="24"/>
    </w:rPr>
  </w:style>
  <w:style w:type="character" w:customStyle="1" w:styleId="FontStyle27">
    <w:name w:val="Font Style27"/>
    <w:rsid w:val="00504B06"/>
    <w:rPr>
      <w:rFonts w:ascii="Courier New" w:hAnsi="Courier New" w:cs="Courier New" w:hint="default"/>
      <w:i/>
      <w:iCs/>
      <w:sz w:val="22"/>
      <w:szCs w:val="22"/>
    </w:rPr>
  </w:style>
  <w:style w:type="character" w:customStyle="1" w:styleId="FontStyle28">
    <w:name w:val="Font Style28"/>
    <w:rsid w:val="00504B06"/>
    <w:rPr>
      <w:rFonts w:ascii="Book Antiqua" w:hAnsi="Book Antiqua" w:cs="Book Antiqua" w:hint="default"/>
      <w:b/>
      <w:bCs/>
      <w:spacing w:val="-10"/>
      <w:sz w:val="16"/>
      <w:szCs w:val="16"/>
    </w:rPr>
  </w:style>
  <w:style w:type="character" w:customStyle="1" w:styleId="FontStyle29">
    <w:name w:val="Font Style29"/>
    <w:rsid w:val="00504B06"/>
    <w:rPr>
      <w:rFonts w:ascii="Courier New" w:hAnsi="Courier New" w:cs="Courier New" w:hint="default"/>
      <w:b/>
      <w:bCs/>
      <w:sz w:val="22"/>
      <w:szCs w:val="22"/>
    </w:rPr>
  </w:style>
  <w:style w:type="character" w:customStyle="1" w:styleId="mceitemhidden">
    <w:name w:val="mceitemhidden"/>
    <w:basedOn w:val="DefaultParagraphFont"/>
    <w:rsid w:val="00504B06"/>
  </w:style>
  <w:style w:type="character" w:customStyle="1" w:styleId="BodytextBold">
    <w:name w:val="Body text + Bold"/>
    <w:basedOn w:val="Bodytext"/>
    <w:rsid w:val="00504B06"/>
    <w:rPr>
      <w:rFonts w:ascii="Arial" w:eastAsia="Arial" w:hAnsi="Arial" w:cs="Arial"/>
      <w:b/>
      <w:bCs/>
      <w:color w:val="000000"/>
      <w:spacing w:val="0"/>
      <w:w w:val="100"/>
      <w:position w:val="0"/>
      <w:sz w:val="21"/>
      <w:szCs w:val="21"/>
      <w:shd w:val="clear" w:color="auto" w:fill="FFFFFF"/>
      <w:lang w:val="mn-MN" w:eastAsia="mn-MN" w:bidi="mn-MN"/>
    </w:rPr>
  </w:style>
  <w:style w:type="table" w:customStyle="1" w:styleId="TableGrid1">
    <w:name w:val="Table Grid1"/>
    <w:basedOn w:val="TableNormal"/>
    <w:uiPriority w:val="39"/>
    <w:rsid w:val="00504B06"/>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semiHidden/>
    <w:unhideWhenUsed/>
    <w:rsid w:val="00504B06"/>
    <w:pPr>
      <w:tabs>
        <w:tab w:val="right" w:leader="dot" w:pos="9354"/>
      </w:tabs>
      <w:spacing w:after="100" w:line="256" w:lineRule="auto"/>
      <w:jc w:val="both"/>
    </w:pPr>
    <w:rPr>
      <w:rFonts w:ascii="Arial" w:eastAsia="Calibri" w:hAnsi="Arial" w:cs="Arial"/>
      <w:noProof/>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7121">
      <w:bodyDiv w:val="1"/>
      <w:marLeft w:val="0"/>
      <w:marRight w:val="0"/>
      <w:marTop w:val="0"/>
      <w:marBottom w:val="0"/>
      <w:divBdr>
        <w:top w:val="none" w:sz="0" w:space="0" w:color="auto"/>
        <w:left w:val="none" w:sz="0" w:space="0" w:color="auto"/>
        <w:bottom w:val="none" w:sz="0" w:space="0" w:color="auto"/>
        <w:right w:val="none" w:sz="0" w:space="0" w:color="auto"/>
      </w:divBdr>
    </w:div>
    <w:div w:id="268397097">
      <w:bodyDiv w:val="1"/>
      <w:marLeft w:val="0"/>
      <w:marRight w:val="0"/>
      <w:marTop w:val="0"/>
      <w:marBottom w:val="0"/>
      <w:divBdr>
        <w:top w:val="none" w:sz="0" w:space="0" w:color="auto"/>
        <w:left w:val="none" w:sz="0" w:space="0" w:color="auto"/>
        <w:bottom w:val="none" w:sz="0" w:space="0" w:color="auto"/>
        <w:right w:val="none" w:sz="0" w:space="0" w:color="auto"/>
      </w:divBdr>
      <w:divsChild>
        <w:div w:id="1987927070">
          <w:marLeft w:val="0"/>
          <w:marRight w:val="0"/>
          <w:marTop w:val="0"/>
          <w:marBottom w:val="0"/>
          <w:divBdr>
            <w:top w:val="none" w:sz="0" w:space="0" w:color="auto"/>
            <w:left w:val="none" w:sz="0" w:space="0" w:color="auto"/>
            <w:bottom w:val="none" w:sz="0" w:space="0" w:color="auto"/>
            <w:right w:val="none" w:sz="0" w:space="0" w:color="auto"/>
          </w:divBdr>
          <w:divsChild>
            <w:div w:id="4408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1929">
      <w:bodyDiv w:val="1"/>
      <w:marLeft w:val="0"/>
      <w:marRight w:val="0"/>
      <w:marTop w:val="0"/>
      <w:marBottom w:val="0"/>
      <w:divBdr>
        <w:top w:val="none" w:sz="0" w:space="0" w:color="auto"/>
        <w:left w:val="none" w:sz="0" w:space="0" w:color="auto"/>
        <w:bottom w:val="none" w:sz="0" w:space="0" w:color="auto"/>
        <w:right w:val="none" w:sz="0" w:space="0" w:color="auto"/>
      </w:divBdr>
    </w:div>
    <w:div w:id="496576544">
      <w:bodyDiv w:val="1"/>
      <w:marLeft w:val="0"/>
      <w:marRight w:val="0"/>
      <w:marTop w:val="0"/>
      <w:marBottom w:val="0"/>
      <w:divBdr>
        <w:top w:val="none" w:sz="0" w:space="0" w:color="auto"/>
        <w:left w:val="none" w:sz="0" w:space="0" w:color="auto"/>
        <w:bottom w:val="none" w:sz="0" w:space="0" w:color="auto"/>
        <w:right w:val="none" w:sz="0" w:space="0" w:color="auto"/>
      </w:divBdr>
      <w:divsChild>
        <w:div w:id="1110777999">
          <w:marLeft w:val="0"/>
          <w:marRight w:val="0"/>
          <w:marTop w:val="0"/>
          <w:marBottom w:val="0"/>
          <w:divBdr>
            <w:top w:val="none" w:sz="0" w:space="0" w:color="auto"/>
            <w:left w:val="none" w:sz="0" w:space="0" w:color="auto"/>
            <w:bottom w:val="none" w:sz="0" w:space="0" w:color="auto"/>
            <w:right w:val="none" w:sz="0" w:space="0" w:color="auto"/>
          </w:divBdr>
          <w:divsChild>
            <w:div w:id="10456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7334">
      <w:bodyDiv w:val="1"/>
      <w:marLeft w:val="0"/>
      <w:marRight w:val="0"/>
      <w:marTop w:val="0"/>
      <w:marBottom w:val="0"/>
      <w:divBdr>
        <w:top w:val="none" w:sz="0" w:space="0" w:color="auto"/>
        <w:left w:val="none" w:sz="0" w:space="0" w:color="auto"/>
        <w:bottom w:val="none" w:sz="0" w:space="0" w:color="auto"/>
        <w:right w:val="none" w:sz="0" w:space="0" w:color="auto"/>
      </w:divBdr>
    </w:div>
    <w:div w:id="854923015">
      <w:bodyDiv w:val="1"/>
      <w:marLeft w:val="0"/>
      <w:marRight w:val="0"/>
      <w:marTop w:val="0"/>
      <w:marBottom w:val="0"/>
      <w:divBdr>
        <w:top w:val="none" w:sz="0" w:space="0" w:color="auto"/>
        <w:left w:val="none" w:sz="0" w:space="0" w:color="auto"/>
        <w:bottom w:val="none" w:sz="0" w:space="0" w:color="auto"/>
        <w:right w:val="none" w:sz="0" w:space="0" w:color="auto"/>
      </w:divBdr>
      <w:divsChild>
        <w:div w:id="1006178336">
          <w:marLeft w:val="0"/>
          <w:marRight w:val="0"/>
          <w:marTop w:val="300"/>
          <w:marBottom w:val="0"/>
          <w:divBdr>
            <w:top w:val="none" w:sz="0" w:space="0" w:color="auto"/>
            <w:left w:val="none" w:sz="0" w:space="0" w:color="auto"/>
            <w:bottom w:val="none" w:sz="0" w:space="0" w:color="auto"/>
            <w:right w:val="none" w:sz="0" w:space="0" w:color="auto"/>
          </w:divBdr>
        </w:div>
        <w:div w:id="877744329">
          <w:marLeft w:val="0"/>
          <w:marRight w:val="0"/>
          <w:marTop w:val="150"/>
          <w:marBottom w:val="0"/>
          <w:divBdr>
            <w:top w:val="none" w:sz="0" w:space="0" w:color="auto"/>
            <w:left w:val="none" w:sz="0" w:space="0" w:color="auto"/>
            <w:bottom w:val="none" w:sz="0" w:space="0" w:color="auto"/>
            <w:right w:val="none" w:sz="0" w:space="0" w:color="auto"/>
          </w:divBdr>
        </w:div>
        <w:div w:id="1342777244">
          <w:marLeft w:val="0"/>
          <w:marRight w:val="0"/>
          <w:marTop w:val="150"/>
          <w:marBottom w:val="0"/>
          <w:divBdr>
            <w:top w:val="none" w:sz="0" w:space="0" w:color="auto"/>
            <w:left w:val="none" w:sz="0" w:space="0" w:color="auto"/>
            <w:bottom w:val="none" w:sz="0" w:space="0" w:color="auto"/>
            <w:right w:val="none" w:sz="0" w:space="0" w:color="auto"/>
          </w:divBdr>
        </w:div>
        <w:div w:id="846166122">
          <w:marLeft w:val="0"/>
          <w:marRight w:val="0"/>
          <w:marTop w:val="150"/>
          <w:marBottom w:val="0"/>
          <w:divBdr>
            <w:top w:val="none" w:sz="0" w:space="0" w:color="auto"/>
            <w:left w:val="none" w:sz="0" w:space="0" w:color="auto"/>
            <w:bottom w:val="none" w:sz="0" w:space="0" w:color="auto"/>
            <w:right w:val="none" w:sz="0" w:space="0" w:color="auto"/>
          </w:divBdr>
        </w:div>
        <w:div w:id="964849630">
          <w:marLeft w:val="0"/>
          <w:marRight w:val="0"/>
          <w:marTop w:val="150"/>
          <w:marBottom w:val="0"/>
          <w:divBdr>
            <w:top w:val="none" w:sz="0" w:space="0" w:color="auto"/>
            <w:left w:val="none" w:sz="0" w:space="0" w:color="auto"/>
            <w:bottom w:val="none" w:sz="0" w:space="0" w:color="auto"/>
            <w:right w:val="none" w:sz="0" w:space="0" w:color="auto"/>
          </w:divBdr>
        </w:div>
      </w:divsChild>
    </w:div>
    <w:div w:id="1002319960">
      <w:bodyDiv w:val="1"/>
      <w:marLeft w:val="0"/>
      <w:marRight w:val="0"/>
      <w:marTop w:val="0"/>
      <w:marBottom w:val="0"/>
      <w:divBdr>
        <w:top w:val="none" w:sz="0" w:space="0" w:color="auto"/>
        <w:left w:val="none" w:sz="0" w:space="0" w:color="auto"/>
        <w:bottom w:val="none" w:sz="0" w:space="0" w:color="auto"/>
        <w:right w:val="none" w:sz="0" w:space="0" w:color="auto"/>
      </w:divBdr>
    </w:div>
    <w:div w:id="1011493489">
      <w:bodyDiv w:val="1"/>
      <w:marLeft w:val="0"/>
      <w:marRight w:val="0"/>
      <w:marTop w:val="0"/>
      <w:marBottom w:val="0"/>
      <w:divBdr>
        <w:top w:val="none" w:sz="0" w:space="0" w:color="auto"/>
        <w:left w:val="none" w:sz="0" w:space="0" w:color="auto"/>
        <w:bottom w:val="none" w:sz="0" w:space="0" w:color="auto"/>
        <w:right w:val="none" w:sz="0" w:space="0" w:color="auto"/>
      </w:divBdr>
    </w:div>
    <w:div w:id="1048383412">
      <w:bodyDiv w:val="1"/>
      <w:marLeft w:val="0"/>
      <w:marRight w:val="0"/>
      <w:marTop w:val="0"/>
      <w:marBottom w:val="0"/>
      <w:divBdr>
        <w:top w:val="none" w:sz="0" w:space="0" w:color="auto"/>
        <w:left w:val="none" w:sz="0" w:space="0" w:color="auto"/>
        <w:bottom w:val="none" w:sz="0" w:space="0" w:color="auto"/>
        <w:right w:val="none" w:sz="0" w:space="0" w:color="auto"/>
      </w:divBdr>
      <w:divsChild>
        <w:div w:id="1453941556">
          <w:marLeft w:val="0"/>
          <w:marRight w:val="0"/>
          <w:marTop w:val="0"/>
          <w:marBottom w:val="0"/>
          <w:divBdr>
            <w:top w:val="none" w:sz="0" w:space="0" w:color="auto"/>
            <w:left w:val="none" w:sz="0" w:space="0" w:color="auto"/>
            <w:bottom w:val="none" w:sz="0" w:space="0" w:color="auto"/>
            <w:right w:val="none" w:sz="0" w:space="0" w:color="auto"/>
          </w:divBdr>
          <w:divsChild>
            <w:div w:id="2233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925">
      <w:bodyDiv w:val="1"/>
      <w:marLeft w:val="0"/>
      <w:marRight w:val="0"/>
      <w:marTop w:val="0"/>
      <w:marBottom w:val="0"/>
      <w:divBdr>
        <w:top w:val="none" w:sz="0" w:space="0" w:color="auto"/>
        <w:left w:val="none" w:sz="0" w:space="0" w:color="auto"/>
        <w:bottom w:val="none" w:sz="0" w:space="0" w:color="auto"/>
        <w:right w:val="none" w:sz="0" w:space="0" w:color="auto"/>
      </w:divBdr>
    </w:div>
    <w:div w:id="1416592254">
      <w:bodyDiv w:val="1"/>
      <w:marLeft w:val="0"/>
      <w:marRight w:val="0"/>
      <w:marTop w:val="0"/>
      <w:marBottom w:val="0"/>
      <w:divBdr>
        <w:top w:val="none" w:sz="0" w:space="0" w:color="auto"/>
        <w:left w:val="none" w:sz="0" w:space="0" w:color="auto"/>
        <w:bottom w:val="none" w:sz="0" w:space="0" w:color="auto"/>
        <w:right w:val="none" w:sz="0" w:space="0" w:color="auto"/>
      </w:divBdr>
    </w:div>
    <w:div w:id="1589928025">
      <w:bodyDiv w:val="1"/>
      <w:marLeft w:val="0"/>
      <w:marRight w:val="0"/>
      <w:marTop w:val="0"/>
      <w:marBottom w:val="0"/>
      <w:divBdr>
        <w:top w:val="none" w:sz="0" w:space="0" w:color="auto"/>
        <w:left w:val="none" w:sz="0" w:space="0" w:color="auto"/>
        <w:bottom w:val="none" w:sz="0" w:space="0" w:color="auto"/>
        <w:right w:val="none" w:sz="0" w:space="0" w:color="auto"/>
      </w:divBdr>
    </w:div>
    <w:div w:id="1675037330">
      <w:bodyDiv w:val="1"/>
      <w:marLeft w:val="0"/>
      <w:marRight w:val="0"/>
      <w:marTop w:val="0"/>
      <w:marBottom w:val="0"/>
      <w:divBdr>
        <w:top w:val="none" w:sz="0" w:space="0" w:color="auto"/>
        <w:left w:val="none" w:sz="0" w:space="0" w:color="auto"/>
        <w:bottom w:val="none" w:sz="0" w:space="0" w:color="auto"/>
        <w:right w:val="none" w:sz="0" w:space="0" w:color="auto"/>
      </w:divBdr>
      <w:divsChild>
        <w:div w:id="645016361">
          <w:marLeft w:val="0"/>
          <w:marRight w:val="0"/>
          <w:marTop w:val="0"/>
          <w:marBottom w:val="0"/>
          <w:divBdr>
            <w:top w:val="none" w:sz="0" w:space="0" w:color="auto"/>
            <w:left w:val="none" w:sz="0" w:space="0" w:color="auto"/>
            <w:bottom w:val="none" w:sz="0" w:space="0" w:color="auto"/>
            <w:right w:val="none" w:sz="0" w:space="0" w:color="auto"/>
          </w:divBdr>
          <w:divsChild>
            <w:div w:id="19098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6617">
      <w:bodyDiv w:val="1"/>
      <w:marLeft w:val="0"/>
      <w:marRight w:val="0"/>
      <w:marTop w:val="0"/>
      <w:marBottom w:val="0"/>
      <w:divBdr>
        <w:top w:val="none" w:sz="0" w:space="0" w:color="auto"/>
        <w:left w:val="none" w:sz="0" w:space="0" w:color="auto"/>
        <w:bottom w:val="none" w:sz="0" w:space="0" w:color="auto"/>
        <w:right w:val="none" w:sz="0" w:space="0" w:color="auto"/>
      </w:divBdr>
    </w:div>
    <w:div w:id="1896550027">
      <w:bodyDiv w:val="1"/>
      <w:marLeft w:val="0"/>
      <w:marRight w:val="0"/>
      <w:marTop w:val="0"/>
      <w:marBottom w:val="0"/>
      <w:divBdr>
        <w:top w:val="none" w:sz="0" w:space="0" w:color="auto"/>
        <w:left w:val="none" w:sz="0" w:space="0" w:color="auto"/>
        <w:bottom w:val="none" w:sz="0" w:space="0" w:color="auto"/>
        <w:right w:val="none" w:sz="0" w:space="0" w:color="auto"/>
      </w:divBdr>
    </w:div>
    <w:div w:id="2111118561">
      <w:bodyDiv w:val="1"/>
      <w:marLeft w:val="0"/>
      <w:marRight w:val="0"/>
      <w:marTop w:val="0"/>
      <w:marBottom w:val="0"/>
      <w:divBdr>
        <w:top w:val="none" w:sz="0" w:space="0" w:color="auto"/>
        <w:left w:val="none" w:sz="0" w:space="0" w:color="auto"/>
        <w:bottom w:val="none" w:sz="0" w:space="0" w:color="auto"/>
        <w:right w:val="none" w:sz="0" w:space="0" w:color="auto"/>
      </w:divBdr>
      <w:divsChild>
        <w:div w:id="1498840133">
          <w:marLeft w:val="0"/>
          <w:marRight w:val="0"/>
          <w:marTop w:val="0"/>
          <w:marBottom w:val="0"/>
          <w:divBdr>
            <w:top w:val="none" w:sz="0" w:space="0" w:color="auto"/>
            <w:left w:val="none" w:sz="0" w:space="0" w:color="auto"/>
            <w:bottom w:val="none" w:sz="0" w:space="0" w:color="auto"/>
            <w:right w:val="none" w:sz="0" w:space="0" w:color="auto"/>
          </w:divBdr>
          <w:divsChild>
            <w:div w:id="13302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tax/treaties/model-tax-convention-on-income-and-on-capital-condensed-version-20745419.htm" TargetMode="External"/><Relationship Id="rId13" Type="http://schemas.openxmlformats.org/officeDocument/2006/relationships/hyperlink" Target="https://europa.eu/youreurope/citizens/work/taxes/double-taxation/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vi.org/fileadmin/jvi_files/Public_Lectures/2019/The_taxation_of_pensions_Jan17/The_Taxation_of_Pensions_Version_01012019_BGenserR_Holzmann_JVI_January_17_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tilburguniversity.edu/en/publications/pensions-article-18-oecd-model-convention-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ecd.org/tax/treaties/" TargetMode="External"/><Relationship Id="rId4" Type="http://schemas.openxmlformats.org/officeDocument/2006/relationships/settings" Target="settings.xml"/><Relationship Id="rId9" Type="http://schemas.openxmlformats.org/officeDocument/2006/relationships/hyperlink" Target="https://www.oecd.org/tax/treaties/" TargetMode="External"/><Relationship Id="rId14" Type="http://schemas.openxmlformats.org/officeDocument/2006/relationships/hyperlink" Target="https://www.taxadvise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0A63-7A4B-A44D-B83F-1F908526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batsuuri battsetseg</dc:creator>
  <cp:keywords/>
  <dc:description/>
  <cp:lastModifiedBy>batsuuri battsetseg</cp:lastModifiedBy>
  <cp:revision>3</cp:revision>
  <cp:lastPrinted>2026-05-27T03:07:00Z</cp:lastPrinted>
  <dcterms:created xsi:type="dcterms:W3CDTF">2026-05-27T02:33:00Z</dcterms:created>
  <dcterms:modified xsi:type="dcterms:W3CDTF">2026-05-27T03:48:00Z</dcterms:modified>
</cp:coreProperties>
</file>