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FC40" w14:textId="4BF425A7" w:rsidR="00B32218" w:rsidRPr="009D3E4F" w:rsidRDefault="1FCF2C69" w:rsidP="00150BCD">
      <w:pPr>
        <w:pStyle w:val="paragraph"/>
        <w:spacing w:before="0" w:beforeAutospacing="0" w:after="0" w:afterAutospacing="0"/>
        <w:jc w:val="right"/>
        <w:textAlignment w:val="baseline"/>
        <w:rPr>
          <w:rFonts w:ascii="Arial" w:hAnsi="Arial" w:cs="Arial"/>
          <w:lang w:val="mn-MN"/>
        </w:rPr>
      </w:pPr>
      <w:r w:rsidRPr="009D3E4F">
        <w:rPr>
          <w:rStyle w:val="normaltextrun"/>
          <w:rFonts w:ascii="Arial" w:eastAsiaTheme="majorEastAsia" w:hAnsi="Arial" w:cs="Arial"/>
          <w:lang w:val="mn-MN"/>
        </w:rPr>
        <w:t>Төсөл  </w:t>
      </w:r>
    </w:p>
    <w:p w14:paraId="3689EB8F" w14:textId="77777777" w:rsidR="00B32218" w:rsidRPr="009D3E4F" w:rsidRDefault="00B32218" w:rsidP="00150BCD">
      <w:pPr>
        <w:pStyle w:val="paragraph"/>
        <w:spacing w:before="0" w:beforeAutospacing="0" w:after="0" w:afterAutospacing="0"/>
        <w:jc w:val="center"/>
        <w:textAlignment w:val="baseline"/>
        <w:rPr>
          <w:rFonts w:ascii="Arial" w:hAnsi="Arial" w:cs="Arial"/>
          <w:lang w:val="mn-MN"/>
        </w:rPr>
      </w:pPr>
      <w:r w:rsidRPr="009D3E4F">
        <w:rPr>
          <w:rStyle w:val="normaltextrun"/>
          <w:rFonts w:ascii="Arial" w:eastAsiaTheme="majorEastAsia" w:hAnsi="Arial" w:cs="Arial"/>
          <w:lang w:val="mn-MN"/>
        </w:rPr>
        <w:t> </w:t>
      </w:r>
      <w:r w:rsidRPr="009D3E4F">
        <w:rPr>
          <w:rStyle w:val="eop"/>
          <w:rFonts w:ascii="Arial" w:eastAsiaTheme="majorEastAsia" w:hAnsi="Arial" w:cs="Arial"/>
          <w:lang w:val="mn-MN"/>
        </w:rPr>
        <w:t> </w:t>
      </w:r>
    </w:p>
    <w:p w14:paraId="641E8B4A" w14:textId="07C1FEC2" w:rsidR="00B32218" w:rsidRPr="009D3E4F" w:rsidRDefault="00B32218" w:rsidP="00150BCD">
      <w:pPr>
        <w:pStyle w:val="paragraph"/>
        <w:spacing w:before="0" w:beforeAutospacing="0" w:after="0" w:afterAutospacing="0"/>
        <w:jc w:val="center"/>
        <w:textAlignment w:val="baseline"/>
        <w:rPr>
          <w:rStyle w:val="eop"/>
          <w:rFonts w:ascii="Arial" w:eastAsiaTheme="majorEastAsia" w:hAnsi="Arial" w:cs="Arial"/>
          <w:lang w:val="mn-MN"/>
        </w:rPr>
      </w:pPr>
    </w:p>
    <w:p w14:paraId="02D27485" w14:textId="77777777" w:rsidR="00B32218" w:rsidRPr="009D3E4F" w:rsidRDefault="00B32218" w:rsidP="00150BCD">
      <w:pPr>
        <w:pStyle w:val="paragraph"/>
        <w:spacing w:before="0" w:beforeAutospacing="0" w:after="0" w:afterAutospacing="0"/>
        <w:jc w:val="center"/>
        <w:textAlignment w:val="baseline"/>
        <w:rPr>
          <w:rFonts w:ascii="Arial" w:hAnsi="Arial" w:cs="Arial"/>
          <w:lang w:val="mn-MN"/>
        </w:rPr>
      </w:pPr>
      <w:r w:rsidRPr="009D3E4F">
        <w:rPr>
          <w:rStyle w:val="normaltextrun"/>
          <w:rFonts w:ascii="Arial" w:eastAsiaTheme="majorEastAsia" w:hAnsi="Arial" w:cs="Arial"/>
          <w:b/>
          <w:lang w:val="mn-MN"/>
        </w:rPr>
        <w:t>МОНГОЛ УЛСЫН ХУУЛЬ </w:t>
      </w:r>
      <w:r w:rsidRPr="009D3E4F">
        <w:rPr>
          <w:rStyle w:val="normaltextrun"/>
          <w:rFonts w:ascii="Arial" w:eastAsiaTheme="majorEastAsia" w:hAnsi="Arial" w:cs="Arial"/>
          <w:lang w:val="mn-MN"/>
        </w:rPr>
        <w:t> </w:t>
      </w:r>
      <w:r w:rsidRPr="009D3E4F">
        <w:rPr>
          <w:rStyle w:val="eop"/>
          <w:rFonts w:ascii="Arial" w:eastAsiaTheme="majorEastAsia" w:hAnsi="Arial" w:cs="Arial"/>
          <w:lang w:val="mn-MN"/>
        </w:rPr>
        <w:t> </w:t>
      </w:r>
    </w:p>
    <w:p w14:paraId="5ECCD59A" w14:textId="03BBB3E6" w:rsidR="00B32218" w:rsidRPr="009D3E4F" w:rsidRDefault="00B32218" w:rsidP="6262A424">
      <w:pPr>
        <w:pStyle w:val="paragraph"/>
        <w:spacing w:before="0" w:beforeAutospacing="0" w:after="0" w:afterAutospacing="0"/>
        <w:jc w:val="center"/>
        <w:textAlignment w:val="baseline"/>
        <w:rPr>
          <w:rFonts w:ascii="Arial" w:hAnsi="Arial" w:cs="Arial"/>
          <w:lang w:val="mn-MN"/>
        </w:rPr>
      </w:pPr>
      <w:r w:rsidRPr="009D3E4F">
        <w:rPr>
          <w:rStyle w:val="eop"/>
          <w:rFonts w:ascii="Arial" w:eastAsiaTheme="majorEastAsia" w:hAnsi="Arial" w:cs="Arial"/>
          <w:lang w:val="mn-MN"/>
        </w:rPr>
        <w:t> </w:t>
      </w:r>
    </w:p>
    <w:p w14:paraId="732B5321" w14:textId="77777777" w:rsidR="00B32218" w:rsidRPr="009D3E4F" w:rsidRDefault="00B32218" w:rsidP="00150BCD">
      <w:pPr>
        <w:pStyle w:val="paragraph"/>
        <w:spacing w:before="0" w:beforeAutospacing="0" w:after="0" w:afterAutospacing="0"/>
        <w:jc w:val="center"/>
        <w:textAlignment w:val="baseline"/>
        <w:rPr>
          <w:rFonts w:ascii="Arial" w:hAnsi="Arial" w:cs="Arial"/>
          <w:lang w:val="mn-MN"/>
        </w:rPr>
      </w:pPr>
      <w:r w:rsidRPr="009D3E4F">
        <w:rPr>
          <w:rStyle w:val="eop"/>
          <w:rFonts w:ascii="Arial" w:eastAsiaTheme="majorEastAsia" w:hAnsi="Arial" w:cs="Arial"/>
          <w:lang w:val="mn-MN"/>
        </w:rPr>
        <w:t> </w:t>
      </w:r>
    </w:p>
    <w:p w14:paraId="792DD977" w14:textId="1698AC4E" w:rsidR="00BE7D25" w:rsidRPr="009D3E4F" w:rsidRDefault="00B32218" w:rsidP="00AD2DC5">
      <w:pPr>
        <w:pStyle w:val="paragraph"/>
        <w:spacing w:before="0" w:beforeAutospacing="0" w:after="0" w:afterAutospacing="0"/>
        <w:textAlignment w:val="baseline"/>
        <w:rPr>
          <w:rStyle w:val="normaltextrun"/>
          <w:rFonts w:ascii="Arial" w:eastAsiaTheme="majorEastAsia" w:hAnsi="Arial" w:cs="Arial"/>
          <w:lang w:val="mn-MN"/>
        </w:rPr>
      </w:pPr>
      <w:r w:rsidRPr="009D3E4F">
        <w:rPr>
          <w:rStyle w:val="normaltextrun"/>
          <w:rFonts w:ascii="Arial" w:eastAsiaTheme="majorEastAsia" w:hAnsi="Arial" w:cs="Arial"/>
          <w:lang w:val="mn-MN"/>
        </w:rPr>
        <w:t>202</w:t>
      </w:r>
      <w:r w:rsidR="00E76561" w:rsidRPr="009D3E4F">
        <w:rPr>
          <w:rStyle w:val="normaltextrun"/>
          <w:rFonts w:ascii="Arial" w:eastAsiaTheme="majorEastAsia" w:hAnsi="Arial" w:cs="Arial"/>
          <w:lang w:val="mn-MN"/>
        </w:rPr>
        <w:t xml:space="preserve">6 </w:t>
      </w:r>
      <w:r w:rsidRPr="009D3E4F">
        <w:rPr>
          <w:rStyle w:val="normaltextrun"/>
          <w:rFonts w:ascii="Arial" w:eastAsiaTheme="majorEastAsia" w:hAnsi="Arial" w:cs="Arial"/>
          <w:lang w:val="mn-MN"/>
        </w:rPr>
        <w:t>оны ... дугаар                                                      </w:t>
      </w:r>
      <w:r w:rsidR="00BE7D25" w:rsidRPr="009D3E4F">
        <w:rPr>
          <w:rFonts w:ascii="Arial" w:eastAsiaTheme="majorEastAsia" w:hAnsi="Arial" w:cs="Arial"/>
          <w:lang w:val="mn-MN"/>
        </w:rPr>
        <w:tab/>
      </w:r>
      <w:r w:rsidR="00BE7D25" w:rsidRPr="009D3E4F">
        <w:rPr>
          <w:rFonts w:ascii="Arial" w:eastAsiaTheme="majorEastAsia" w:hAnsi="Arial" w:cs="Arial"/>
          <w:lang w:val="mn-MN"/>
        </w:rPr>
        <w:tab/>
      </w:r>
      <w:r w:rsidR="00BE7D25" w:rsidRPr="009D3E4F">
        <w:rPr>
          <w:rStyle w:val="normaltextrun"/>
          <w:rFonts w:ascii="Arial" w:eastAsiaTheme="majorEastAsia" w:hAnsi="Arial" w:cs="Arial"/>
          <w:lang w:val="mn-MN"/>
        </w:rPr>
        <w:t xml:space="preserve">                   Улаанбаатар </w:t>
      </w:r>
    </w:p>
    <w:p w14:paraId="60211631" w14:textId="2F55E9A0" w:rsidR="00B32218" w:rsidRPr="009D3E4F" w:rsidRDefault="00B32218" w:rsidP="00AD2DC5">
      <w:pPr>
        <w:pStyle w:val="paragraph"/>
        <w:spacing w:before="0" w:beforeAutospacing="0" w:after="0" w:afterAutospacing="0"/>
        <w:textAlignment w:val="baseline"/>
        <w:rPr>
          <w:rFonts w:ascii="Arial" w:eastAsiaTheme="majorEastAsia" w:hAnsi="Arial" w:cs="Arial"/>
          <w:lang w:val="mn-MN"/>
        </w:rPr>
      </w:pPr>
      <w:r w:rsidRPr="009D3E4F">
        <w:rPr>
          <w:rStyle w:val="normaltextrun"/>
          <w:rFonts w:ascii="Arial" w:eastAsiaTheme="majorEastAsia" w:hAnsi="Arial" w:cs="Arial"/>
          <w:lang w:val="mn-MN"/>
        </w:rPr>
        <w:t>сарын ... -ны</w:t>
      </w:r>
      <w:r w:rsidR="00AD2DC5" w:rsidRPr="009D3E4F">
        <w:rPr>
          <w:rStyle w:val="normaltextrun"/>
          <w:rFonts w:ascii="Arial" w:eastAsiaTheme="majorEastAsia" w:hAnsi="Arial" w:cs="Arial"/>
          <w:lang w:val="mn-MN"/>
        </w:rPr>
        <w:t xml:space="preserve"> өдөр</w:t>
      </w:r>
      <w:r w:rsidR="00AD2DC5" w:rsidRPr="009D3E4F">
        <w:rPr>
          <w:rStyle w:val="normaltextrun"/>
          <w:rFonts w:ascii="Arial" w:eastAsiaTheme="majorEastAsia" w:hAnsi="Arial" w:cs="Arial"/>
          <w:lang w:val="mn-MN"/>
        </w:rPr>
        <w:tab/>
      </w:r>
      <w:r w:rsidR="00AD2DC5" w:rsidRPr="009D3E4F">
        <w:rPr>
          <w:rStyle w:val="normaltextrun"/>
          <w:rFonts w:ascii="Arial" w:eastAsiaTheme="majorEastAsia" w:hAnsi="Arial" w:cs="Arial"/>
          <w:lang w:val="mn-MN"/>
        </w:rPr>
        <w:tab/>
      </w:r>
      <w:r w:rsidR="00AD2DC5" w:rsidRPr="009D3E4F">
        <w:rPr>
          <w:rStyle w:val="normaltextrun"/>
          <w:rFonts w:ascii="Arial" w:eastAsiaTheme="majorEastAsia" w:hAnsi="Arial" w:cs="Arial"/>
          <w:lang w:val="mn-MN"/>
        </w:rPr>
        <w:tab/>
      </w:r>
      <w:r w:rsidR="00AD2DC5" w:rsidRPr="009D3E4F">
        <w:rPr>
          <w:rStyle w:val="normaltextrun"/>
          <w:rFonts w:ascii="Arial" w:eastAsiaTheme="majorEastAsia" w:hAnsi="Arial" w:cs="Arial"/>
          <w:lang w:val="mn-MN"/>
        </w:rPr>
        <w:tab/>
      </w:r>
      <w:r w:rsidR="00AD2DC5" w:rsidRPr="009D3E4F">
        <w:rPr>
          <w:rStyle w:val="normaltextrun"/>
          <w:rFonts w:ascii="Arial" w:eastAsiaTheme="majorEastAsia" w:hAnsi="Arial" w:cs="Arial"/>
          <w:lang w:val="mn-MN"/>
        </w:rPr>
        <w:tab/>
      </w:r>
      <w:r w:rsidR="00AD2DC5" w:rsidRPr="009D3E4F">
        <w:rPr>
          <w:rStyle w:val="normaltextrun"/>
          <w:rFonts w:ascii="Arial" w:eastAsiaTheme="majorEastAsia" w:hAnsi="Arial" w:cs="Arial"/>
          <w:lang w:val="mn-MN"/>
        </w:rPr>
        <w:tab/>
      </w:r>
      <w:r w:rsidR="00AD2DC5" w:rsidRPr="009D3E4F">
        <w:rPr>
          <w:rStyle w:val="normaltextrun"/>
          <w:rFonts w:ascii="Arial" w:eastAsiaTheme="majorEastAsia" w:hAnsi="Arial" w:cs="Arial"/>
          <w:lang w:val="mn-MN"/>
        </w:rPr>
        <w:tab/>
      </w:r>
      <w:r w:rsidR="00AD2DC5" w:rsidRPr="009D3E4F">
        <w:rPr>
          <w:rStyle w:val="normaltextrun"/>
          <w:rFonts w:ascii="Arial" w:eastAsiaTheme="majorEastAsia" w:hAnsi="Arial" w:cs="Arial"/>
          <w:lang w:val="mn-MN"/>
        </w:rPr>
        <w:tab/>
      </w:r>
      <w:r w:rsidR="00AD2DC5" w:rsidRPr="009D3E4F">
        <w:rPr>
          <w:rStyle w:val="normaltextrun"/>
          <w:rFonts w:ascii="Arial" w:eastAsiaTheme="majorEastAsia" w:hAnsi="Arial" w:cs="Arial"/>
          <w:lang w:val="mn-MN"/>
        </w:rPr>
        <w:tab/>
        <w:t>хот</w:t>
      </w:r>
      <w:r w:rsidR="00AD2DC5" w:rsidRPr="009D3E4F">
        <w:rPr>
          <w:rStyle w:val="normaltextrun"/>
          <w:rFonts w:ascii="Arial" w:eastAsiaTheme="majorEastAsia" w:hAnsi="Arial" w:cs="Arial"/>
          <w:lang w:val="mn-MN"/>
        </w:rPr>
        <w:tab/>
      </w:r>
      <w:r w:rsidR="00AD2DC5" w:rsidRPr="009D3E4F">
        <w:rPr>
          <w:rStyle w:val="normaltextrun"/>
          <w:rFonts w:ascii="Arial" w:eastAsiaTheme="majorEastAsia" w:hAnsi="Arial" w:cs="Arial"/>
          <w:lang w:val="mn-MN"/>
        </w:rPr>
        <w:tab/>
      </w:r>
      <w:r w:rsidR="00AD2DC5" w:rsidRPr="009D3E4F">
        <w:rPr>
          <w:rStyle w:val="normaltextrun"/>
          <w:rFonts w:ascii="Arial" w:eastAsiaTheme="majorEastAsia" w:hAnsi="Arial" w:cs="Arial"/>
          <w:lang w:val="mn-MN"/>
        </w:rPr>
        <w:tab/>
      </w:r>
      <w:r w:rsidR="00AD2DC5" w:rsidRPr="009D3E4F">
        <w:rPr>
          <w:rStyle w:val="normaltextrun"/>
          <w:rFonts w:ascii="Arial" w:eastAsiaTheme="majorEastAsia" w:hAnsi="Arial" w:cs="Arial"/>
          <w:lang w:val="mn-MN"/>
        </w:rPr>
        <w:tab/>
      </w:r>
      <w:r w:rsidRPr="009D3E4F">
        <w:rPr>
          <w:rStyle w:val="normaltextrun"/>
          <w:rFonts w:ascii="Arial" w:eastAsiaTheme="majorEastAsia" w:hAnsi="Arial" w:cs="Arial"/>
          <w:lang w:val="mn-MN"/>
        </w:rPr>
        <w:t>                                                                    </w:t>
      </w:r>
      <w:r w:rsidR="00BE7D25" w:rsidRPr="009D3E4F">
        <w:rPr>
          <w:rStyle w:val="normaltextrun"/>
          <w:rFonts w:ascii="Arial" w:eastAsiaTheme="majorEastAsia" w:hAnsi="Arial" w:cs="Arial"/>
          <w:lang w:val="mn-MN"/>
        </w:rPr>
        <w:t xml:space="preserve">            </w:t>
      </w:r>
      <w:r w:rsidR="4DCC469A" w:rsidRPr="009D3E4F">
        <w:rPr>
          <w:rStyle w:val="normaltextrun"/>
          <w:rFonts w:ascii="Arial" w:eastAsiaTheme="majorEastAsia" w:hAnsi="Arial" w:cs="Arial"/>
          <w:lang w:val="mn-MN"/>
        </w:rPr>
        <w:t xml:space="preserve">        </w:t>
      </w:r>
      <w:r w:rsidRPr="009D3E4F">
        <w:rPr>
          <w:rStyle w:val="normaltextrun"/>
          <w:rFonts w:ascii="Arial" w:eastAsiaTheme="majorEastAsia" w:hAnsi="Arial" w:cs="Arial"/>
          <w:lang w:val="mn-MN"/>
        </w:rPr>
        <w:t>    </w:t>
      </w:r>
      <w:r w:rsidRPr="009D3E4F">
        <w:rPr>
          <w:rStyle w:val="eop"/>
          <w:rFonts w:ascii="Arial" w:eastAsiaTheme="majorEastAsia" w:hAnsi="Arial" w:cs="Arial"/>
          <w:lang w:val="mn-MN"/>
        </w:rPr>
        <w:t> </w:t>
      </w:r>
    </w:p>
    <w:p w14:paraId="705D43B8" w14:textId="7BBD8C62" w:rsidR="00B32218" w:rsidRPr="009D3E4F" w:rsidRDefault="00B32218" w:rsidP="6262A424">
      <w:pPr>
        <w:pStyle w:val="paragraph"/>
        <w:spacing w:before="0" w:beforeAutospacing="0" w:after="0" w:afterAutospacing="0"/>
        <w:jc w:val="center"/>
        <w:textAlignment w:val="baseline"/>
        <w:rPr>
          <w:rFonts w:ascii="Arial" w:hAnsi="Arial" w:cs="Arial"/>
          <w:lang w:val="mn-MN"/>
        </w:rPr>
      </w:pPr>
      <w:r w:rsidRPr="009D3E4F">
        <w:rPr>
          <w:rStyle w:val="eop"/>
          <w:rFonts w:ascii="Arial" w:eastAsiaTheme="majorEastAsia" w:hAnsi="Arial" w:cs="Arial"/>
          <w:lang w:val="mn-MN"/>
        </w:rPr>
        <w:t> </w:t>
      </w:r>
    </w:p>
    <w:p w14:paraId="182265D5" w14:textId="77777777" w:rsidR="00B5073E" w:rsidRPr="009D3E4F" w:rsidRDefault="00B32218" w:rsidP="00150BCD">
      <w:pPr>
        <w:pStyle w:val="paragraph"/>
        <w:spacing w:before="0" w:beforeAutospacing="0" w:after="0" w:afterAutospacing="0"/>
        <w:jc w:val="center"/>
        <w:textAlignment w:val="baseline"/>
        <w:rPr>
          <w:rStyle w:val="normaltextrun"/>
          <w:rFonts w:ascii="Arial" w:eastAsiaTheme="majorEastAsia" w:hAnsi="Arial" w:cs="Arial"/>
          <w:b/>
          <w:lang w:val="mn-MN"/>
        </w:rPr>
      </w:pPr>
      <w:r w:rsidRPr="009D3E4F">
        <w:rPr>
          <w:rStyle w:val="normaltextrun"/>
          <w:rFonts w:ascii="Arial" w:eastAsiaTheme="majorEastAsia" w:hAnsi="Arial" w:cs="Arial"/>
          <w:b/>
          <w:lang w:val="mn-MN"/>
        </w:rPr>
        <w:t>ХӨРӨНГӨ ОРУУЛАЛТЫН ТУХАЙ</w:t>
      </w:r>
      <w:r w:rsidR="00B5073E" w:rsidRPr="009D3E4F">
        <w:rPr>
          <w:rStyle w:val="normaltextrun"/>
          <w:rFonts w:ascii="Arial" w:eastAsiaTheme="majorEastAsia" w:hAnsi="Arial" w:cs="Arial"/>
          <w:b/>
          <w:lang w:val="mn-MN"/>
        </w:rPr>
        <w:t xml:space="preserve"> Х</w:t>
      </w:r>
      <w:r w:rsidRPr="009D3E4F">
        <w:rPr>
          <w:rStyle w:val="normaltextrun"/>
          <w:rFonts w:ascii="Arial" w:eastAsiaTheme="majorEastAsia" w:hAnsi="Arial" w:cs="Arial"/>
          <w:b/>
          <w:lang w:val="mn-MN"/>
        </w:rPr>
        <w:t xml:space="preserve">УУЛЬД </w:t>
      </w:r>
    </w:p>
    <w:p w14:paraId="0C3DE37E" w14:textId="547142F4" w:rsidR="00B32218" w:rsidRPr="009D3E4F" w:rsidRDefault="00B32218" w:rsidP="00150BCD">
      <w:pPr>
        <w:pStyle w:val="paragraph"/>
        <w:spacing w:before="0" w:beforeAutospacing="0" w:after="0" w:afterAutospacing="0"/>
        <w:jc w:val="center"/>
        <w:textAlignment w:val="baseline"/>
        <w:rPr>
          <w:rFonts w:ascii="Arial" w:hAnsi="Arial" w:cs="Arial"/>
          <w:lang w:val="mn-MN"/>
        </w:rPr>
      </w:pPr>
      <w:r w:rsidRPr="009D3E4F">
        <w:rPr>
          <w:rStyle w:val="normaltextrun"/>
          <w:rFonts w:ascii="Arial" w:eastAsiaTheme="majorEastAsia" w:hAnsi="Arial" w:cs="Arial"/>
          <w:b/>
          <w:lang w:val="mn-MN"/>
        </w:rPr>
        <w:t>НЭМЭЛТ, ӨӨРЧЛӨЛТ ОРУУЛАХ ТУХАЙ</w:t>
      </w:r>
      <w:r w:rsidRPr="009D3E4F">
        <w:rPr>
          <w:rStyle w:val="normaltextrun"/>
          <w:rFonts w:ascii="Arial" w:eastAsiaTheme="majorEastAsia" w:hAnsi="Arial" w:cs="Arial"/>
          <w:lang w:val="mn-MN"/>
        </w:rPr>
        <w:t> </w:t>
      </w:r>
      <w:r w:rsidRPr="009D3E4F">
        <w:rPr>
          <w:rStyle w:val="eop"/>
          <w:rFonts w:ascii="Arial" w:eastAsiaTheme="majorEastAsia" w:hAnsi="Arial" w:cs="Arial"/>
          <w:lang w:val="mn-MN"/>
        </w:rPr>
        <w:t> </w:t>
      </w:r>
    </w:p>
    <w:p w14:paraId="3D4CFFE3" w14:textId="77777777" w:rsidR="00B32218" w:rsidRPr="009D3E4F" w:rsidRDefault="00B32218" w:rsidP="00150BCD">
      <w:pPr>
        <w:pStyle w:val="paragraph"/>
        <w:spacing w:before="0" w:beforeAutospacing="0" w:after="0" w:afterAutospacing="0"/>
        <w:jc w:val="center"/>
        <w:textAlignment w:val="baseline"/>
        <w:rPr>
          <w:rFonts w:ascii="Arial" w:hAnsi="Arial" w:cs="Arial"/>
          <w:lang w:val="mn-MN"/>
        </w:rPr>
      </w:pPr>
      <w:r w:rsidRPr="009D3E4F">
        <w:rPr>
          <w:rStyle w:val="eop"/>
          <w:rFonts w:ascii="Arial" w:eastAsiaTheme="majorEastAsia" w:hAnsi="Arial" w:cs="Arial"/>
          <w:lang w:val="mn-MN"/>
        </w:rPr>
        <w:t> </w:t>
      </w:r>
    </w:p>
    <w:p w14:paraId="4E017A43" w14:textId="516B86B4" w:rsidR="00B32218" w:rsidRPr="009D3E4F" w:rsidRDefault="00B32218" w:rsidP="00150BCD">
      <w:pPr>
        <w:pStyle w:val="paragraph"/>
        <w:spacing w:before="0" w:beforeAutospacing="0" w:after="0" w:afterAutospacing="0"/>
        <w:jc w:val="both"/>
        <w:textAlignment w:val="baseline"/>
        <w:rPr>
          <w:rStyle w:val="eop"/>
          <w:rFonts w:ascii="Arial" w:eastAsiaTheme="majorEastAsia" w:hAnsi="Arial" w:cs="Arial"/>
          <w:lang w:val="mn-MN"/>
        </w:rPr>
      </w:pPr>
      <w:r w:rsidRPr="009D3E4F">
        <w:rPr>
          <w:rStyle w:val="normaltextrun"/>
          <w:rFonts w:ascii="Arial" w:eastAsiaTheme="majorEastAsia" w:hAnsi="Arial" w:cs="Arial"/>
          <w:lang w:val="mn-MN"/>
        </w:rPr>
        <w:t> </w:t>
      </w:r>
      <w:r w:rsidRPr="009D3E4F">
        <w:rPr>
          <w:rFonts w:ascii="Arial" w:hAnsi="Arial" w:cs="Arial"/>
          <w:lang w:val="mn-MN"/>
        </w:rPr>
        <w:tab/>
      </w:r>
      <w:r w:rsidRPr="009D3E4F">
        <w:rPr>
          <w:rStyle w:val="normaltextrun"/>
          <w:rFonts w:ascii="Arial" w:eastAsiaTheme="majorEastAsia" w:hAnsi="Arial" w:cs="Arial"/>
          <w:b/>
          <w:bCs/>
          <w:lang w:val="mn-MN"/>
        </w:rPr>
        <w:t>1 дүгээр зүйл</w:t>
      </w:r>
      <w:r w:rsidRPr="009D3E4F">
        <w:rPr>
          <w:rStyle w:val="normaltextrun"/>
          <w:rFonts w:ascii="Arial" w:eastAsiaTheme="majorEastAsia" w:hAnsi="Arial" w:cs="Arial"/>
          <w:lang w:val="mn-MN"/>
        </w:rPr>
        <w:t>.Хөрөнгө оруулалтын тухай хуульд д</w:t>
      </w:r>
      <w:r w:rsidR="00B36051" w:rsidRPr="009D3E4F">
        <w:rPr>
          <w:rStyle w:val="normaltextrun"/>
          <w:rFonts w:ascii="Arial" w:eastAsiaTheme="majorEastAsia" w:hAnsi="Arial" w:cs="Arial"/>
          <w:lang w:val="mn-MN"/>
        </w:rPr>
        <w:t>о</w:t>
      </w:r>
      <w:r w:rsidR="7D2B5981" w:rsidRPr="009D3E4F">
        <w:rPr>
          <w:rStyle w:val="normaltextrun"/>
          <w:rFonts w:ascii="Arial" w:eastAsiaTheme="majorEastAsia" w:hAnsi="Arial" w:cs="Arial"/>
          <w:lang w:val="mn-MN"/>
        </w:rPr>
        <w:t>о</w:t>
      </w:r>
      <w:r w:rsidRPr="009D3E4F">
        <w:rPr>
          <w:rStyle w:val="normaltextrun"/>
          <w:rFonts w:ascii="Arial" w:eastAsiaTheme="majorEastAsia" w:hAnsi="Arial" w:cs="Arial"/>
          <w:lang w:val="mn-MN"/>
        </w:rPr>
        <w:t xml:space="preserve">р </w:t>
      </w:r>
      <w:r w:rsidR="00571822" w:rsidRPr="009D3E4F">
        <w:rPr>
          <w:rStyle w:val="normaltextrun"/>
          <w:rFonts w:ascii="Arial" w:eastAsiaTheme="majorEastAsia" w:hAnsi="Arial" w:cs="Arial"/>
          <w:lang w:val="mn-MN"/>
        </w:rPr>
        <w:t>дурдсан</w:t>
      </w:r>
      <w:r w:rsidRPr="009D3E4F">
        <w:rPr>
          <w:rStyle w:val="normaltextrun"/>
          <w:rFonts w:ascii="Arial" w:eastAsiaTheme="majorEastAsia" w:hAnsi="Arial" w:cs="Arial"/>
          <w:lang w:val="mn-MN"/>
        </w:rPr>
        <w:t xml:space="preserve"> агуулгатай дараах </w:t>
      </w:r>
      <w:r w:rsidR="00D96A3D" w:rsidRPr="009D3E4F">
        <w:rPr>
          <w:rStyle w:val="normaltextrun"/>
          <w:rFonts w:ascii="Arial" w:eastAsiaTheme="majorEastAsia" w:hAnsi="Arial" w:cs="Arial"/>
          <w:lang w:val="mn-MN"/>
        </w:rPr>
        <w:t xml:space="preserve">зүйл, </w:t>
      </w:r>
      <w:r w:rsidRPr="009D3E4F">
        <w:rPr>
          <w:rStyle w:val="normaltextrun"/>
          <w:rFonts w:ascii="Arial" w:eastAsiaTheme="majorEastAsia" w:hAnsi="Arial" w:cs="Arial"/>
          <w:lang w:val="mn-MN"/>
        </w:rPr>
        <w:t>хэсэг, заалт нэмсүгэй: </w:t>
      </w:r>
      <w:r w:rsidRPr="009D3E4F">
        <w:rPr>
          <w:rStyle w:val="eop"/>
          <w:rFonts w:ascii="Arial" w:eastAsiaTheme="majorEastAsia" w:hAnsi="Arial" w:cs="Arial"/>
          <w:lang w:val="mn-MN"/>
        </w:rPr>
        <w:t> </w:t>
      </w:r>
    </w:p>
    <w:p w14:paraId="73C8B05D" w14:textId="77777777" w:rsidR="00480173" w:rsidRPr="009D3E4F" w:rsidRDefault="00480173" w:rsidP="00150BCD">
      <w:pPr>
        <w:pStyle w:val="paragraph"/>
        <w:spacing w:before="0" w:beforeAutospacing="0" w:after="0" w:afterAutospacing="0"/>
        <w:jc w:val="both"/>
        <w:textAlignment w:val="baseline"/>
        <w:rPr>
          <w:rStyle w:val="eop"/>
          <w:rFonts w:ascii="Arial" w:eastAsiaTheme="majorEastAsia" w:hAnsi="Arial" w:cs="Arial"/>
          <w:lang w:val="mn-MN"/>
        </w:rPr>
      </w:pPr>
    </w:p>
    <w:p w14:paraId="198B006B" w14:textId="310B61D3" w:rsidR="00567685" w:rsidRPr="009D3E4F" w:rsidRDefault="051F46D8" w:rsidP="42778ECA">
      <w:pPr>
        <w:pStyle w:val="paragraph"/>
        <w:spacing w:before="0" w:beforeAutospacing="0" w:after="0" w:afterAutospacing="0"/>
        <w:ind w:left="698" w:firstLine="720"/>
        <w:jc w:val="both"/>
        <w:textAlignment w:val="baseline"/>
        <w:rPr>
          <w:rStyle w:val="eop"/>
          <w:rFonts w:ascii="Arial" w:eastAsiaTheme="majorEastAsia" w:hAnsi="Arial" w:cs="Arial"/>
          <w:b/>
          <w:bCs/>
          <w:lang w:val="mn-MN"/>
        </w:rPr>
      </w:pPr>
      <w:r w:rsidRPr="009D3E4F">
        <w:rPr>
          <w:rStyle w:val="normaltextrun"/>
          <w:rFonts w:ascii="Arial" w:eastAsiaTheme="majorEastAsia" w:hAnsi="Arial" w:cs="Arial"/>
          <w:b/>
          <w:bCs/>
          <w:lang w:val="mn-MN"/>
        </w:rPr>
        <w:t>1</w:t>
      </w:r>
      <w:r w:rsidR="005640BB" w:rsidRPr="009D3E4F">
        <w:rPr>
          <w:rStyle w:val="normaltextrun"/>
          <w:rFonts w:ascii="Arial" w:eastAsiaTheme="majorEastAsia" w:hAnsi="Arial" w:cs="Arial"/>
          <w:b/>
          <w:bCs/>
          <w:lang w:val="mn-MN"/>
        </w:rPr>
        <w:t>/</w:t>
      </w:r>
      <w:r w:rsidR="00567685" w:rsidRPr="009D3E4F">
        <w:rPr>
          <w:rStyle w:val="normaltextrun"/>
          <w:rFonts w:ascii="Arial" w:eastAsiaTheme="majorEastAsia" w:hAnsi="Arial" w:cs="Arial"/>
          <w:b/>
          <w:bCs/>
          <w:lang w:val="mn-MN"/>
        </w:rPr>
        <w:t>3 дугаар зүйлийн</w:t>
      </w:r>
      <w:r w:rsidR="00FE225C" w:rsidRPr="009D3E4F">
        <w:rPr>
          <w:rStyle w:val="normaltextrun"/>
          <w:rFonts w:ascii="Arial" w:eastAsiaTheme="majorEastAsia" w:hAnsi="Arial" w:cs="Arial"/>
          <w:b/>
          <w:bCs/>
          <w:lang w:val="mn-MN"/>
        </w:rPr>
        <w:t xml:space="preserve"> </w:t>
      </w:r>
      <w:r w:rsidR="000669BA" w:rsidRPr="009D3E4F">
        <w:rPr>
          <w:rStyle w:val="normaltextrun"/>
          <w:rFonts w:ascii="Arial" w:eastAsiaTheme="majorEastAsia" w:hAnsi="Arial" w:cs="Arial"/>
          <w:b/>
          <w:bCs/>
          <w:lang w:val="mn-MN"/>
        </w:rPr>
        <w:t>3</w:t>
      </w:r>
      <w:r w:rsidR="58F9F8AE" w:rsidRPr="009D3E4F">
        <w:rPr>
          <w:rStyle w:val="normaltextrun"/>
          <w:rFonts w:ascii="Arial" w:eastAsiaTheme="majorEastAsia" w:hAnsi="Arial" w:cs="Arial"/>
          <w:b/>
          <w:bCs/>
          <w:lang w:val="mn-MN"/>
        </w:rPr>
        <w:t>.1.</w:t>
      </w:r>
      <w:r w:rsidR="0079167B" w:rsidRPr="009D3E4F">
        <w:rPr>
          <w:rStyle w:val="normaltextrun"/>
          <w:rFonts w:ascii="Arial" w:eastAsiaTheme="majorEastAsia" w:hAnsi="Arial" w:cs="Arial"/>
          <w:b/>
          <w:bCs/>
          <w:lang w:val="mn-MN"/>
        </w:rPr>
        <w:t>13</w:t>
      </w:r>
      <w:r w:rsidR="00690B5F" w:rsidRPr="009D3E4F">
        <w:rPr>
          <w:rStyle w:val="normaltextrun"/>
          <w:rFonts w:ascii="Arial" w:eastAsiaTheme="majorEastAsia" w:hAnsi="Arial" w:cs="Arial"/>
          <w:b/>
          <w:bCs/>
          <w:lang w:val="mn-MN"/>
        </w:rPr>
        <w:t xml:space="preserve">, </w:t>
      </w:r>
      <w:r w:rsidR="4B03EFC7" w:rsidRPr="009D3E4F">
        <w:rPr>
          <w:rStyle w:val="normaltextrun"/>
          <w:rFonts w:ascii="Arial" w:eastAsiaTheme="majorEastAsia" w:hAnsi="Arial" w:cs="Arial"/>
          <w:b/>
          <w:bCs/>
          <w:lang w:val="mn-MN"/>
        </w:rPr>
        <w:t>3.1.</w:t>
      </w:r>
      <w:r w:rsidR="0079167B" w:rsidRPr="009D3E4F">
        <w:rPr>
          <w:rStyle w:val="normaltextrun"/>
          <w:rFonts w:ascii="Arial" w:eastAsiaTheme="majorEastAsia" w:hAnsi="Arial" w:cs="Arial"/>
          <w:b/>
          <w:bCs/>
          <w:lang w:val="mn-MN"/>
        </w:rPr>
        <w:t>14</w:t>
      </w:r>
      <w:r w:rsidR="1505280D" w:rsidRPr="009D3E4F">
        <w:rPr>
          <w:rStyle w:val="normaltextrun"/>
          <w:rFonts w:ascii="Arial" w:eastAsiaTheme="majorEastAsia" w:hAnsi="Arial" w:cs="Arial"/>
          <w:b/>
          <w:bCs/>
          <w:lang w:val="mn-MN"/>
        </w:rPr>
        <w:t>,</w:t>
      </w:r>
      <w:r w:rsidR="0079167B" w:rsidRPr="009D3E4F">
        <w:rPr>
          <w:rStyle w:val="normaltextrun"/>
          <w:rFonts w:ascii="Arial" w:eastAsiaTheme="majorEastAsia" w:hAnsi="Arial" w:cs="Arial"/>
          <w:b/>
          <w:bCs/>
          <w:lang w:val="mn-MN"/>
        </w:rPr>
        <w:t xml:space="preserve"> </w:t>
      </w:r>
      <w:r w:rsidR="1505280D" w:rsidRPr="009D3E4F">
        <w:rPr>
          <w:rStyle w:val="normaltextrun"/>
          <w:rFonts w:ascii="Arial" w:eastAsiaTheme="majorEastAsia" w:hAnsi="Arial" w:cs="Arial"/>
          <w:b/>
          <w:bCs/>
          <w:lang w:val="mn-MN"/>
        </w:rPr>
        <w:t>3.1.1</w:t>
      </w:r>
      <w:r w:rsidR="6BE4FA6E" w:rsidRPr="009D3E4F">
        <w:rPr>
          <w:rStyle w:val="normaltextrun"/>
          <w:rFonts w:ascii="Arial" w:eastAsiaTheme="majorEastAsia" w:hAnsi="Arial" w:cs="Arial"/>
          <w:b/>
          <w:bCs/>
          <w:lang w:val="mn-MN"/>
        </w:rPr>
        <w:t>5</w:t>
      </w:r>
      <w:r w:rsidR="0079167B" w:rsidRPr="009D3E4F">
        <w:rPr>
          <w:rStyle w:val="normaltextrun"/>
          <w:rFonts w:ascii="Arial" w:eastAsiaTheme="majorEastAsia" w:hAnsi="Arial" w:cs="Arial"/>
          <w:b/>
          <w:bCs/>
          <w:lang w:val="mn-MN"/>
        </w:rPr>
        <w:t xml:space="preserve"> </w:t>
      </w:r>
      <w:r w:rsidR="003724DB" w:rsidRPr="009D3E4F">
        <w:rPr>
          <w:rStyle w:val="normaltextrun"/>
          <w:rFonts w:ascii="Arial" w:eastAsiaTheme="majorEastAsia" w:hAnsi="Arial" w:cs="Arial"/>
          <w:b/>
          <w:bCs/>
          <w:lang w:val="mn-MN"/>
        </w:rPr>
        <w:t>д</w:t>
      </w:r>
      <w:r w:rsidR="583A8941" w:rsidRPr="009D3E4F">
        <w:rPr>
          <w:rStyle w:val="normaltextrun"/>
          <w:rFonts w:ascii="Arial" w:eastAsiaTheme="majorEastAsia" w:hAnsi="Arial" w:cs="Arial"/>
          <w:b/>
          <w:bCs/>
          <w:lang w:val="mn-MN"/>
        </w:rPr>
        <w:t>ахь</w:t>
      </w:r>
      <w:r w:rsidR="003724DB" w:rsidRPr="009D3E4F">
        <w:rPr>
          <w:rStyle w:val="normaltextrun"/>
          <w:rFonts w:ascii="Arial" w:eastAsiaTheme="majorEastAsia" w:hAnsi="Arial" w:cs="Arial"/>
          <w:b/>
          <w:bCs/>
          <w:lang w:val="mn-MN"/>
        </w:rPr>
        <w:t xml:space="preserve"> </w:t>
      </w:r>
      <w:r w:rsidR="0079167B" w:rsidRPr="009D3E4F">
        <w:rPr>
          <w:rStyle w:val="normaltextrun"/>
          <w:rFonts w:ascii="Arial" w:eastAsiaTheme="majorEastAsia" w:hAnsi="Arial" w:cs="Arial"/>
          <w:b/>
          <w:bCs/>
          <w:lang w:val="mn-MN"/>
        </w:rPr>
        <w:t>заалт</w:t>
      </w:r>
      <w:r w:rsidR="00567685" w:rsidRPr="009D3E4F">
        <w:rPr>
          <w:rStyle w:val="normaltextrun"/>
          <w:rFonts w:ascii="Arial" w:eastAsiaTheme="majorEastAsia" w:hAnsi="Arial" w:cs="Arial"/>
          <w:b/>
          <w:bCs/>
          <w:lang w:val="mn-MN"/>
        </w:rPr>
        <w:t xml:space="preserve">: </w:t>
      </w:r>
    </w:p>
    <w:p w14:paraId="4B0D6228" w14:textId="77777777" w:rsidR="004C3588" w:rsidRPr="009D3E4F" w:rsidRDefault="004C3588" w:rsidP="00150BCD">
      <w:pPr>
        <w:pStyle w:val="paragraph"/>
        <w:spacing w:before="0" w:beforeAutospacing="0" w:after="0" w:afterAutospacing="0"/>
        <w:jc w:val="both"/>
        <w:textAlignment w:val="baseline"/>
        <w:rPr>
          <w:rFonts w:ascii="Arial" w:eastAsiaTheme="majorEastAsia" w:hAnsi="Arial" w:cs="Arial"/>
          <w:lang w:val="mn-MN"/>
        </w:rPr>
      </w:pPr>
    </w:p>
    <w:p w14:paraId="48389C58" w14:textId="08EBE4DE" w:rsidR="009473F3" w:rsidRPr="009D3E4F" w:rsidRDefault="002B2115" w:rsidP="00150BCD">
      <w:pPr>
        <w:pStyle w:val="paragraph"/>
        <w:spacing w:before="0" w:beforeAutospacing="0" w:after="0" w:afterAutospacing="0"/>
        <w:ind w:firstLine="1350"/>
        <w:jc w:val="both"/>
        <w:textAlignment w:val="baseline"/>
        <w:rPr>
          <w:rFonts w:ascii="Arial" w:eastAsiaTheme="majorEastAsia" w:hAnsi="Arial" w:cs="Arial"/>
          <w:lang w:val="mn-MN"/>
        </w:rPr>
      </w:pPr>
      <w:r w:rsidRPr="009D3E4F">
        <w:rPr>
          <w:rFonts w:ascii="Arial" w:eastAsiaTheme="majorEastAsia" w:hAnsi="Arial" w:cs="Arial"/>
          <w:lang w:val="mn-MN"/>
        </w:rPr>
        <w:t>“3.1.13.“хөрөнгө оруулагчийн гомдол” гэж төрийн байгууллага, албан тушаалтны үйлдэл, эс үйлдэхүйтэй холбоотойгоор хөрөнгө оруулагчаас эрх, хууль ёсны ашиг сонирхлоо хамгаалуулахаар энэ хуулийн 23 дугаар зүйлд заасны дагуу гаргасан хүсэлтийг;</w:t>
      </w:r>
      <w:r w:rsidRPr="009D3E4F">
        <w:rPr>
          <w:rFonts w:ascii="Arial" w:hAnsi="Arial" w:cs="Arial"/>
          <w:lang w:val="mn-MN"/>
        </w:rPr>
        <w:tab/>
      </w:r>
      <w:r w:rsidRPr="009D3E4F">
        <w:rPr>
          <w:rFonts w:ascii="Arial" w:hAnsi="Arial" w:cs="Arial"/>
          <w:lang w:val="mn-MN"/>
        </w:rPr>
        <w:tab/>
      </w:r>
      <w:r w:rsidRPr="009D3E4F">
        <w:rPr>
          <w:rFonts w:ascii="Arial" w:hAnsi="Arial" w:cs="Arial"/>
          <w:lang w:val="mn-MN"/>
        </w:rPr>
        <w:tab/>
      </w:r>
      <w:r w:rsidRPr="009D3E4F">
        <w:rPr>
          <w:rFonts w:ascii="Arial" w:hAnsi="Arial" w:cs="Arial"/>
          <w:lang w:val="mn-MN"/>
        </w:rPr>
        <w:tab/>
      </w:r>
      <w:r w:rsidRPr="009D3E4F">
        <w:rPr>
          <w:rFonts w:ascii="Arial" w:hAnsi="Arial" w:cs="Arial"/>
          <w:lang w:val="mn-MN"/>
        </w:rPr>
        <w:tab/>
      </w:r>
      <w:r w:rsidRPr="009D3E4F">
        <w:rPr>
          <w:rFonts w:ascii="Arial" w:hAnsi="Arial" w:cs="Arial"/>
          <w:lang w:val="mn-MN"/>
        </w:rPr>
        <w:tab/>
      </w:r>
      <w:r w:rsidRPr="009D3E4F">
        <w:rPr>
          <w:rFonts w:ascii="Arial" w:hAnsi="Arial" w:cs="Arial"/>
          <w:lang w:val="mn-MN"/>
        </w:rPr>
        <w:tab/>
      </w:r>
      <w:r w:rsidRPr="009D3E4F">
        <w:rPr>
          <w:rFonts w:ascii="Arial" w:hAnsi="Arial" w:cs="Arial"/>
          <w:lang w:val="mn-MN"/>
        </w:rPr>
        <w:tab/>
      </w:r>
      <w:r w:rsidRPr="009D3E4F">
        <w:rPr>
          <w:rFonts w:ascii="Arial" w:hAnsi="Arial" w:cs="Arial"/>
          <w:lang w:val="mn-MN"/>
        </w:rPr>
        <w:tab/>
      </w:r>
      <w:r w:rsidRPr="009D3E4F">
        <w:rPr>
          <w:rFonts w:ascii="Arial" w:hAnsi="Arial" w:cs="Arial"/>
          <w:lang w:val="mn-MN"/>
        </w:rPr>
        <w:tab/>
      </w:r>
    </w:p>
    <w:p w14:paraId="4C13A0CF" w14:textId="23115D52" w:rsidR="391CD987" w:rsidRPr="009D3E4F" w:rsidRDefault="0050387B" w:rsidP="00150BCD">
      <w:pPr>
        <w:pStyle w:val="paragraph"/>
        <w:spacing w:before="0" w:beforeAutospacing="0" w:after="0" w:afterAutospacing="0"/>
        <w:ind w:firstLine="1440"/>
        <w:jc w:val="both"/>
        <w:rPr>
          <w:rFonts w:eastAsiaTheme="majorEastAsia"/>
          <w:lang w:val="mn-MN"/>
        </w:rPr>
      </w:pPr>
      <w:r w:rsidRPr="009D3E4F">
        <w:rPr>
          <w:rFonts w:ascii="Arial" w:eastAsiaTheme="majorEastAsia" w:hAnsi="Arial" w:cs="Arial"/>
          <w:lang w:val="mn-MN"/>
        </w:rPr>
        <w:t>3.1.14.</w:t>
      </w:r>
      <w:r w:rsidR="009920A6" w:rsidRPr="009D3E4F">
        <w:rPr>
          <w:rFonts w:ascii="Arial" w:eastAsiaTheme="majorEastAsia" w:hAnsi="Arial" w:cs="Arial"/>
          <w:lang w:val="mn-MN"/>
        </w:rPr>
        <w:t>“хөрөнгө оруулалтын маргаан” гэж хөрөнгө оруулалт, эсхүл хөрөнгө оруулалтын үйл ажиллагаатай холбогдуулан хөрөнгө оруулагч болон төрийн байгууллага хооронд үүссэн маргааныг</w:t>
      </w:r>
      <w:r w:rsidR="00AB5AF2" w:rsidRPr="009D3E4F">
        <w:rPr>
          <w:rFonts w:ascii="Arial" w:eastAsiaTheme="majorEastAsia" w:hAnsi="Arial" w:cs="Arial"/>
          <w:lang w:val="mn-MN"/>
        </w:rPr>
        <w:t>;</w:t>
      </w:r>
    </w:p>
    <w:p w14:paraId="4D13D4D2" w14:textId="5D65FF3E" w:rsidR="0BD4E229" w:rsidRPr="009D3E4F" w:rsidRDefault="0BD4E229" w:rsidP="0BD4E229">
      <w:pPr>
        <w:pStyle w:val="paragraph"/>
        <w:spacing w:before="0" w:beforeAutospacing="0" w:after="0" w:afterAutospacing="0"/>
        <w:ind w:firstLine="1440"/>
        <w:jc w:val="both"/>
        <w:rPr>
          <w:rFonts w:ascii="Arial" w:eastAsiaTheme="majorEastAsia" w:hAnsi="Arial" w:cs="Arial"/>
          <w:lang w:val="mn-MN"/>
        </w:rPr>
      </w:pPr>
    </w:p>
    <w:p w14:paraId="21FD8B91" w14:textId="20DD884D" w:rsidR="00305F50" w:rsidRPr="009D3E4F" w:rsidRDefault="287FEAD7" w:rsidP="7CE279A9">
      <w:pPr>
        <w:pStyle w:val="paragraph"/>
        <w:spacing w:before="0" w:beforeAutospacing="0" w:after="0" w:afterAutospacing="0"/>
        <w:ind w:firstLine="1440"/>
        <w:jc w:val="both"/>
        <w:rPr>
          <w:rFonts w:ascii="Arial" w:eastAsiaTheme="majorEastAsia" w:hAnsi="Arial" w:cs="Arial"/>
          <w:lang w:val="mn-MN"/>
        </w:rPr>
      </w:pPr>
      <w:r w:rsidRPr="009D3E4F">
        <w:rPr>
          <w:rFonts w:ascii="Arial" w:eastAsiaTheme="majorEastAsia" w:hAnsi="Arial" w:cs="Arial"/>
          <w:lang w:val="mn-MN"/>
        </w:rPr>
        <w:t>3.1.1</w:t>
      </w:r>
      <w:r w:rsidR="376457E9" w:rsidRPr="009D3E4F">
        <w:rPr>
          <w:rFonts w:ascii="Arial" w:eastAsiaTheme="majorEastAsia" w:hAnsi="Arial" w:cs="Arial"/>
          <w:lang w:val="mn-MN"/>
        </w:rPr>
        <w:t>5</w:t>
      </w:r>
      <w:r w:rsidRPr="009D3E4F">
        <w:rPr>
          <w:rFonts w:ascii="Arial" w:eastAsiaTheme="majorEastAsia" w:hAnsi="Arial" w:cs="Arial"/>
          <w:lang w:val="mn-MN"/>
        </w:rPr>
        <w:t>.“үндэсний таатай нөхцөл” гэж гадаадын хөрөнгө оруулагчид болон тэдний хөрөнгө оруулалтад олгох нөхцөлийг дотоодын хөрөнгө оруулагчдад олгодог нөхцөлөөс дордуулахгүй байхыг</w:t>
      </w:r>
      <w:r w:rsidR="00A20360" w:rsidRPr="009D3E4F">
        <w:rPr>
          <w:rFonts w:ascii="Arial" w:eastAsiaTheme="majorEastAsia" w:hAnsi="Arial" w:cs="Arial"/>
          <w:lang w:val="mn-MN"/>
        </w:rPr>
        <w:t>.</w:t>
      </w:r>
      <w:r w:rsidRPr="009D3E4F">
        <w:rPr>
          <w:rFonts w:ascii="Arial" w:eastAsiaTheme="majorEastAsia" w:hAnsi="Arial" w:cs="Arial"/>
          <w:lang w:val="mn-MN"/>
        </w:rPr>
        <w:t xml:space="preserve">”  </w:t>
      </w:r>
    </w:p>
    <w:p w14:paraId="3E285B4E" w14:textId="748B86A5" w:rsidR="6FBB3656" w:rsidRPr="009D3E4F" w:rsidRDefault="6FBB3656" w:rsidP="6FBB3656">
      <w:pPr>
        <w:pStyle w:val="paragraph"/>
        <w:spacing w:before="0" w:beforeAutospacing="0" w:after="0" w:afterAutospacing="0"/>
        <w:ind w:firstLine="1440"/>
        <w:jc w:val="both"/>
        <w:rPr>
          <w:rFonts w:ascii="Arial" w:hAnsi="Arial" w:cs="Arial"/>
          <w:lang w:val="mn-MN"/>
        </w:rPr>
      </w:pPr>
    </w:p>
    <w:p w14:paraId="2FC43AB0" w14:textId="220F0A88" w:rsidR="00427625" w:rsidRPr="009D3E4F" w:rsidRDefault="34CBB559" w:rsidP="00150BCD">
      <w:pPr>
        <w:pStyle w:val="paragraph"/>
        <w:spacing w:before="0" w:beforeAutospacing="0" w:after="0" w:afterAutospacing="0"/>
        <w:ind w:left="720" w:firstLine="720"/>
        <w:jc w:val="both"/>
        <w:textAlignment w:val="baseline"/>
        <w:rPr>
          <w:rStyle w:val="normaltextrun"/>
          <w:rFonts w:ascii="Arial" w:eastAsiaTheme="majorEastAsia" w:hAnsi="Arial" w:cs="Arial"/>
          <w:b/>
          <w:lang w:val="mn-MN"/>
        </w:rPr>
      </w:pPr>
      <w:r w:rsidRPr="009D3E4F">
        <w:rPr>
          <w:rStyle w:val="normaltextrun"/>
          <w:rFonts w:ascii="Arial" w:eastAsiaTheme="majorEastAsia" w:hAnsi="Arial" w:cs="Arial"/>
          <w:b/>
          <w:bCs/>
          <w:lang w:val="mn-MN"/>
        </w:rPr>
        <w:t>2</w:t>
      </w:r>
      <w:r w:rsidR="00427625" w:rsidRPr="009D3E4F">
        <w:rPr>
          <w:rStyle w:val="normaltextrun"/>
          <w:rFonts w:ascii="Arial" w:eastAsiaTheme="majorEastAsia" w:hAnsi="Arial" w:cs="Arial"/>
          <w:b/>
          <w:lang w:val="mn-MN"/>
        </w:rPr>
        <w:t>/4</w:t>
      </w:r>
      <w:r w:rsidR="00427625" w:rsidRPr="009D3E4F">
        <w:rPr>
          <w:rStyle w:val="normaltextrun"/>
          <w:rFonts w:ascii="Arial" w:eastAsiaTheme="majorEastAsia" w:hAnsi="Arial" w:cs="Arial"/>
          <w:b/>
          <w:vertAlign w:val="superscript"/>
          <w:lang w:val="mn-MN"/>
        </w:rPr>
        <w:t xml:space="preserve">1 </w:t>
      </w:r>
      <w:r w:rsidR="00427625" w:rsidRPr="009D3E4F">
        <w:rPr>
          <w:rStyle w:val="normaltextrun"/>
          <w:rFonts w:ascii="Arial" w:eastAsiaTheme="majorEastAsia" w:hAnsi="Arial" w:cs="Arial"/>
          <w:b/>
          <w:lang w:val="mn-MN"/>
        </w:rPr>
        <w:t xml:space="preserve">дүгээр зүйл: </w:t>
      </w:r>
    </w:p>
    <w:p w14:paraId="75ED2B6A" w14:textId="77777777" w:rsidR="00427625" w:rsidRPr="009D3E4F" w:rsidRDefault="00427625" w:rsidP="00150BCD">
      <w:pPr>
        <w:pStyle w:val="paragraph"/>
        <w:spacing w:before="0" w:beforeAutospacing="0" w:after="0" w:afterAutospacing="0"/>
        <w:ind w:firstLine="720"/>
        <w:jc w:val="both"/>
        <w:textAlignment w:val="baseline"/>
        <w:rPr>
          <w:rStyle w:val="eop"/>
          <w:rFonts w:ascii="Arial" w:eastAsiaTheme="majorEastAsia" w:hAnsi="Arial" w:cs="Arial"/>
          <w:b/>
          <w:lang w:val="mn-MN"/>
        </w:rPr>
      </w:pPr>
    </w:p>
    <w:p w14:paraId="29432FB4" w14:textId="0B2C4CB1" w:rsidR="00305F50" w:rsidRPr="009D3E4F" w:rsidRDefault="00C03EC3" w:rsidP="00150BCD">
      <w:pPr>
        <w:pStyle w:val="NoSpacing"/>
        <w:ind w:firstLine="720"/>
        <w:jc w:val="both"/>
        <w:rPr>
          <w:rStyle w:val="normaltextrun"/>
          <w:rFonts w:ascii="Arial" w:eastAsiaTheme="majorEastAsia" w:hAnsi="Arial" w:cs="Arial"/>
          <w:b/>
        </w:rPr>
      </w:pPr>
      <w:r w:rsidRPr="009D3E4F">
        <w:rPr>
          <w:rStyle w:val="normaltextrun"/>
          <w:rFonts w:ascii="Arial" w:eastAsiaTheme="majorEastAsia" w:hAnsi="Arial" w:cs="Arial"/>
          <w:b/>
        </w:rPr>
        <w:t>“</w:t>
      </w:r>
      <w:r w:rsidR="006F5191" w:rsidRPr="009D3E4F">
        <w:rPr>
          <w:rStyle w:val="normaltextrun"/>
          <w:rFonts w:ascii="Arial" w:eastAsiaTheme="majorEastAsia" w:hAnsi="Arial" w:cs="Arial"/>
          <w:b/>
        </w:rPr>
        <w:t>4</w:t>
      </w:r>
      <w:r w:rsidR="006F5191" w:rsidRPr="009D3E4F">
        <w:rPr>
          <w:rStyle w:val="normaltextrun"/>
          <w:rFonts w:ascii="Arial" w:eastAsiaTheme="majorEastAsia" w:hAnsi="Arial" w:cs="Arial"/>
          <w:b/>
          <w:vertAlign w:val="superscript"/>
        </w:rPr>
        <w:t xml:space="preserve">1 </w:t>
      </w:r>
      <w:r w:rsidR="006F5191" w:rsidRPr="009D3E4F">
        <w:rPr>
          <w:rStyle w:val="normaltextrun"/>
          <w:rFonts w:ascii="Arial" w:eastAsiaTheme="majorEastAsia" w:hAnsi="Arial" w:cs="Arial"/>
          <w:b/>
        </w:rPr>
        <w:t>дүгээр зүйл</w:t>
      </w:r>
      <w:r w:rsidR="004664AF" w:rsidRPr="009D3E4F">
        <w:rPr>
          <w:rStyle w:val="normaltextrun"/>
          <w:rFonts w:ascii="Arial" w:eastAsiaTheme="majorEastAsia" w:hAnsi="Arial" w:cs="Arial"/>
          <w:b/>
        </w:rPr>
        <w:t>.</w:t>
      </w:r>
      <w:r w:rsidR="00E71B94" w:rsidRPr="009D3E4F">
        <w:rPr>
          <w:rStyle w:val="normaltextrun"/>
          <w:rFonts w:ascii="Arial" w:eastAsiaTheme="majorEastAsia" w:hAnsi="Arial" w:cs="Arial"/>
          <w:b/>
        </w:rPr>
        <w:t>Хөрөнгө оруулалтын талаар баримтлах зарчим</w:t>
      </w:r>
    </w:p>
    <w:p w14:paraId="106C0D6B" w14:textId="25172160" w:rsidR="5DF1B24F" w:rsidRPr="009D3E4F" w:rsidRDefault="5DF1B24F" w:rsidP="00150BCD">
      <w:pPr>
        <w:pStyle w:val="NoSpacing"/>
        <w:ind w:firstLine="720"/>
        <w:jc w:val="both"/>
        <w:rPr>
          <w:rStyle w:val="normaltextrun"/>
          <w:rFonts w:ascii="Arial" w:eastAsiaTheme="majorEastAsia" w:hAnsi="Arial" w:cs="Arial"/>
          <w:b/>
          <w:bCs/>
        </w:rPr>
      </w:pPr>
    </w:p>
    <w:p w14:paraId="1AE9AC86" w14:textId="4C0257F3" w:rsidR="00305F50" w:rsidRPr="009D3E4F" w:rsidRDefault="00EC2E19" w:rsidP="00150BCD">
      <w:pPr>
        <w:pStyle w:val="paragraph"/>
        <w:spacing w:before="0" w:beforeAutospacing="0" w:after="0" w:afterAutospacing="0"/>
        <w:ind w:firstLine="720"/>
        <w:jc w:val="both"/>
        <w:rPr>
          <w:rFonts w:ascii="Arial" w:hAnsi="Arial" w:cs="Arial"/>
          <w:lang w:val="mn-MN"/>
        </w:rPr>
      </w:pPr>
      <w:r w:rsidRPr="009D3E4F">
        <w:rPr>
          <w:rFonts w:ascii="Arial" w:eastAsiaTheme="majorEastAsia" w:hAnsi="Arial" w:cs="Arial"/>
          <w:lang w:val="mn-MN"/>
        </w:rPr>
        <w:t xml:space="preserve"> </w:t>
      </w:r>
      <w:r w:rsidR="004F390D" w:rsidRPr="009D3E4F">
        <w:rPr>
          <w:rFonts w:ascii="Arial" w:eastAsiaTheme="majorEastAsia" w:hAnsi="Arial" w:cs="Arial"/>
          <w:lang w:val="mn-MN"/>
        </w:rPr>
        <w:t>4</w:t>
      </w:r>
      <w:r w:rsidR="004F390D" w:rsidRPr="009D3E4F">
        <w:rPr>
          <w:rFonts w:ascii="Arial" w:eastAsiaTheme="majorEastAsia" w:hAnsi="Arial" w:cs="Arial"/>
          <w:vertAlign w:val="superscript"/>
          <w:lang w:val="mn-MN"/>
        </w:rPr>
        <w:t>1</w:t>
      </w:r>
      <w:r w:rsidR="004F390D" w:rsidRPr="009D3E4F">
        <w:rPr>
          <w:rFonts w:ascii="Arial" w:eastAsiaTheme="majorEastAsia" w:hAnsi="Arial" w:cs="Arial"/>
          <w:lang w:val="mn-MN"/>
        </w:rPr>
        <w:t xml:space="preserve">.1.Энэ хуулийг хэрэгжүүлэхэд төрөөс Монгол Улсын Үндсэн хуулийн Нэгдүгээр зүйлийн 2 дахь хэсэгт заасан зарчмаас гадна дараах </w:t>
      </w:r>
      <w:r w:rsidR="00F944AA" w:rsidRPr="009D3E4F">
        <w:rPr>
          <w:rFonts w:ascii="Arial" w:eastAsiaTheme="majorEastAsia" w:hAnsi="Arial" w:cs="Arial"/>
          <w:lang w:val="mn-MN"/>
        </w:rPr>
        <w:t>үндсэн</w:t>
      </w:r>
      <w:r w:rsidR="00AA6065" w:rsidRPr="009D3E4F">
        <w:rPr>
          <w:rFonts w:ascii="Arial" w:eastAsiaTheme="majorEastAsia" w:hAnsi="Arial" w:cs="Arial"/>
          <w:lang w:val="mn-MN"/>
        </w:rPr>
        <w:t xml:space="preserve"> </w:t>
      </w:r>
      <w:r w:rsidR="004F390D" w:rsidRPr="009D3E4F">
        <w:rPr>
          <w:rFonts w:ascii="Arial" w:eastAsiaTheme="majorEastAsia" w:hAnsi="Arial" w:cs="Arial"/>
          <w:lang w:val="mn-MN"/>
        </w:rPr>
        <w:t>зарчмыг баримтална:</w:t>
      </w:r>
    </w:p>
    <w:p w14:paraId="324C0783" w14:textId="095CAC1D" w:rsidR="7EAD9046" w:rsidRPr="009D3E4F" w:rsidRDefault="7EAD9046" w:rsidP="00150BCD">
      <w:pPr>
        <w:pStyle w:val="paragraph"/>
        <w:spacing w:before="0" w:beforeAutospacing="0" w:after="0" w:afterAutospacing="0"/>
        <w:ind w:firstLine="720"/>
        <w:jc w:val="both"/>
        <w:rPr>
          <w:rFonts w:ascii="Arial" w:eastAsiaTheme="majorEastAsia" w:hAnsi="Arial" w:cs="Arial"/>
          <w:lang w:val="mn-MN"/>
        </w:rPr>
      </w:pPr>
    </w:p>
    <w:p w14:paraId="75866E5F" w14:textId="0F1AA60D" w:rsidR="7EAD9046" w:rsidRPr="009D3E4F" w:rsidRDefault="00085A4C" w:rsidP="0BD4E229">
      <w:pPr>
        <w:pStyle w:val="paragraph"/>
        <w:spacing w:before="0" w:beforeAutospacing="0" w:after="0" w:afterAutospacing="0"/>
        <w:ind w:left="720" w:firstLine="720"/>
        <w:jc w:val="both"/>
        <w:rPr>
          <w:rFonts w:ascii="Arial" w:eastAsiaTheme="majorEastAsia" w:hAnsi="Arial" w:cs="Arial"/>
          <w:lang w:val="mn-MN"/>
        </w:rPr>
      </w:pPr>
      <w:r w:rsidRPr="009D3E4F">
        <w:rPr>
          <w:rFonts w:ascii="Arial" w:eastAsiaTheme="majorEastAsia" w:hAnsi="Arial" w:cs="Arial"/>
          <w:lang w:val="mn-MN"/>
        </w:rPr>
        <w:t>4</w:t>
      </w:r>
      <w:r w:rsidRPr="009D3E4F">
        <w:rPr>
          <w:rFonts w:ascii="Arial" w:eastAsiaTheme="majorEastAsia" w:hAnsi="Arial" w:cs="Arial"/>
          <w:vertAlign w:val="superscript"/>
          <w:lang w:val="mn-MN"/>
        </w:rPr>
        <w:t>1</w:t>
      </w:r>
      <w:r w:rsidR="00305F50" w:rsidRPr="009D3E4F">
        <w:rPr>
          <w:rFonts w:ascii="Arial" w:eastAsiaTheme="majorEastAsia" w:hAnsi="Arial" w:cs="Arial"/>
          <w:lang w:val="mn-MN"/>
        </w:rPr>
        <w:t>.1.1.</w:t>
      </w:r>
      <w:r w:rsidR="000719DB" w:rsidRPr="009D3E4F">
        <w:rPr>
          <w:rFonts w:ascii="Arial" w:eastAsiaTheme="majorEastAsia" w:hAnsi="Arial" w:cs="Arial"/>
          <w:lang w:val="mn-MN"/>
        </w:rPr>
        <w:t>х</w:t>
      </w:r>
      <w:r w:rsidR="00305F50" w:rsidRPr="009D3E4F">
        <w:rPr>
          <w:rFonts w:ascii="Arial" w:eastAsiaTheme="majorEastAsia" w:hAnsi="Arial" w:cs="Arial"/>
          <w:lang w:val="mn-MN"/>
        </w:rPr>
        <w:t>өрөнгө оруулагчид шударга, тэгш хандах; </w:t>
      </w:r>
      <w:r w:rsidR="007D01D3" w:rsidRPr="009D3E4F">
        <w:rPr>
          <w:rFonts w:eastAsiaTheme="majorEastAsia"/>
          <w:lang w:val="mn-MN"/>
        </w:rPr>
        <w:tab/>
      </w:r>
    </w:p>
    <w:p w14:paraId="1E07913D" w14:textId="6501CB23" w:rsidR="7EAD9046" w:rsidRPr="009D3E4F" w:rsidRDefault="7EAD9046" w:rsidP="00150BCD">
      <w:pPr>
        <w:pStyle w:val="paragraph"/>
        <w:spacing w:before="0" w:beforeAutospacing="0" w:after="0" w:afterAutospacing="0"/>
        <w:ind w:left="720" w:firstLine="720"/>
        <w:jc w:val="both"/>
        <w:rPr>
          <w:rFonts w:ascii="Arial" w:hAnsi="Arial" w:cs="Arial"/>
          <w:lang w:val="mn-MN"/>
        </w:rPr>
      </w:pPr>
    </w:p>
    <w:p w14:paraId="21EA0AFF" w14:textId="0D711B24" w:rsidR="7EAD9046" w:rsidRPr="009D3E4F" w:rsidRDefault="00085A4C" w:rsidP="00150BCD">
      <w:pPr>
        <w:pStyle w:val="paragraph"/>
        <w:spacing w:before="0" w:beforeAutospacing="0" w:after="0" w:afterAutospacing="0"/>
        <w:ind w:left="720" w:firstLine="720"/>
        <w:jc w:val="both"/>
        <w:rPr>
          <w:lang w:val="mn-MN"/>
        </w:rPr>
      </w:pPr>
      <w:r w:rsidRPr="009D3E4F">
        <w:rPr>
          <w:rFonts w:ascii="Arial" w:eastAsiaTheme="majorEastAsia" w:hAnsi="Arial" w:cs="Arial"/>
          <w:lang w:val="mn-MN"/>
        </w:rPr>
        <w:t>4</w:t>
      </w:r>
      <w:r w:rsidRPr="009D3E4F">
        <w:rPr>
          <w:rFonts w:ascii="Arial" w:eastAsiaTheme="majorEastAsia" w:hAnsi="Arial" w:cs="Arial"/>
          <w:vertAlign w:val="superscript"/>
          <w:lang w:val="mn-MN"/>
        </w:rPr>
        <w:t>1</w:t>
      </w:r>
      <w:r w:rsidR="00305F50" w:rsidRPr="009D3E4F">
        <w:rPr>
          <w:rFonts w:ascii="Arial" w:eastAsiaTheme="majorEastAsia" w:hAnsi="Arial" w:cs="Arial"/>
          <w:lang w:val="mn-MN"/>
        </w:rPr>
        <w:t>.1.2.</w:t>
      </w:r>
      <w:r w:rsidR="000719DB" w:rsidRPr="009D3E4F">
        <w:rPr>
          <w:rFonts w:ascii="Arial" w:eastAsiaTheme="majorEastAsia" w:hAnsi="Arial" w:cs="Arial"/>
          <w:lang w:val="mn-MN"/>
        </w:rPr>
        <w:t>х</w:t>
      </w:r>
      <w:r w:rsidR="00305F50" w:rsidRPr="009D3E4F">
        <w:rPr>
          <w:rFonts w:ascii="Arial" w:eastAsiaTheme="majorEastAsia" w:hAnsi="Arial" w:cs="Arial"/>
          <w:lang w:val="mn-MN"/>
        </w:rPr>
        <w:t>өрөнгө оруулагчийг үл ялгаварлан гадуурхах; </w:t>
      </w:r>
    </w:p>
    <w:p w14:paraId="7DC9505D" w14:textId="026EB2FA" w:rsidR="0BD4E229" w:rsidRPr="009D3E4F" w:rsidRDefault="0BD4E229" w:rsidP="0BD4E229">
      <w:pPr>
        <w:pStyle w:val="paragraph"/>
        <w:spacing w:before="0" w:beforeAutospacing="0" w:after="0" w:afterAutospacing="0"/>
        <w:ind w:left="720" w:firstLine="720"/>
        <w:jc w:val="both"/>
        <w:rPr>
          <w:rFonts w:ascii="Arial" w:eastAsiaTheme="majorEastAsia" w:hAnsi="Arial" w:cs="Arial"/>
          <w:lang w:val="mn-MN"/>
        </w:rPr>
      </w:pPr>
    </w:p>
    <w:p w14:paraId="11645E04" w14:textId="1AF3B0B4" w:rsidR="004F390D" w:rsidRPr="009D3E4F" w:rsidRDefault="00085A4C" w:rsidP="00150BCD">
      <w:pPr>
        <w:pStyle w:val="paragraph"/>
        <w:spacing w:before="0" w:beforeAutospacing="0" w:after="0" w:afterAutospacing="0"/>
        <w:ind w:left="720" w:firstLine="720"/>
        <w:jc w:val="both"/>
        <w:rPr>
          <w:rFonts w:ascii="Arial" w:hAnsi="Arial" w:cs="Arial"/>
          <w:lang w:val="mn-MN"/>
        </w:rPr>
      </w:pPr>
      <w:r w:rsidRPr="009D3E4F">
        <w:rPr>
          <w:rFonts w:ascii="Arial" w:eastAsiaTheme="majorEastAsia" w:hAnsi="Arial" w:cs="Arial"/>
          <w:lang w:val="mn-MN"/>
        </w:rPr>
        <w:t>4</w:t>
      </w:r>
      <w:r w:rsidRPr="009D3E4F">
        <w:rPr>
          <w:rFonts w:ascii="Arial" w:eastAsiaTheme="majorEastAsia" w:hAnsi="Arial" w:cs="Arial"/>
          <w:vertAlign w:val="superscript"/>
          <w:lang w:val="mn-MN"/>
        </w:rPr>
        <w:t>1</w:t>
      </w:r>
      <w:r w:rsidR="00305F50" w:rsidRPr="009D3E4F">
        <w:rPr>
          <w:rFonts w:ascii="Arial" w:eastAsiaTheme="majorEastAsia" w:hAnsi="Arial" w:cs="Arial"/>
          <w:lang w:val="mn-MN"/>
        </w:rPr>
        <w:t>.1.3.</w:t>
      </w:r>
      <w:r w:rsidR="001340BF" w:rsidRPr="009D3E4F">
        <w:rPr>
          <w:rFonts w:ascii="Arial" w:eastAsiaTheme="majorEastAsia" w:hAnsi="Arial" w:cs="Arial"/>
          <w:lang w:val="mn-MN"/>
        </w:rPr>
        <w:t>хөрөнгө оруулалтыг хамгаалах,</w:t>
      </w:r>
      <w:r w:rsidR="00041FEF" w:rsidRPr="009D3E4F">
        <w:rPr>
          <w:rFonts w:ascii="Arial" w:eastAsiaTheme="majorEastAsia" w:hAnsi="Arial" w:cs="Arial"/>
          <w:lang w:val="mn-MN"/>
        </w:rPr>
        <w:t xml:space="preserve"> </w:t>
      </w:r>
      <w:r w:rsidR="001340BF" w:rsidRPr="009D3E4F">
        <w:rPr>
          <w:rFonts w:ascii="Arial" w:eastAsiaTheme="majorEastAsia" w:hAnsi="Arial" w:cs="Arial"/>
          <w:lang w:val="mn-MN"/>
        </w:rPr>
        <w:t>хөрөнгө оруулалтын үр шим, хууль ёсоор олсон орлого, хөрөнгөө чөлөөтэй эзэмших, ашиглах, захиран зарцуулах;</w:t>
      </w:r>
    </w:p>
    <w:p w14:paraId="31AE771E" w14:textId="71A9951B" w:rsidR="7EAD9046" w:rsidRPr="009D3E4F" w:rsidRDefault="7EAD9046" w:rsidP="00150BCD">
      <w:pPr>
        <w:pStyle w:val="paragraph"/>
        <w:spacing w:before="0" w:beforeAutospacing="0" w:after="0" w:afterAutospacing="0"/>
        <w:ind w:left="720" w:firstLine="720"/>
        <w:jc w:val="both"/>
        <w:rPr>
          <w:rFonts w:ascii="Arial" w:eastAsiaTheme="majorEastAsia" w:hAnsi="Arial" w:cs="Arial"/>
          <w:lang w:val="mn-MN"/>
        </w:rPr>
      </w:pPr>
    </w:p>
    <w:p w14:paraId="6F870871" w14:textId="3F993B96" w:rsidR="7EAD9046" w:rsidRPr="009D3E4F" w:rsidRDefault="69AD88AC" w:rsidP="00150BCD">
      <w:pPr>
        <w:pStyle w:val="paragraph"/>
        <w:spacing w:before="0" w:beforeAutospacing="0" w:after="0" w:afterAutospacing="0"/>
        <w:ind w:left="720" w:firstLine="720"/>
        <w:jc w:val="both"/>
        <w:rPr>
          <w:rFonts w:ascii="Arial" w:eastAsiaTheme="majorEastAsia" w:hAnsi="Arial" w:cs="Arial"/>
          <w:lang w:val="mn-MN"/>
        </w:rPr>
      </w:pPr>
      <w:r w:rsidRPr="009D3E4F">
        <w:rPr>
          <w:rFonts w:ascii="Arial" w:eastAsiaTheme="majorEastAsia" w:hAnsi="Arial" w:cs="Arial"/>
          <w:lang w:val="mn-MN"/>
        </w:rPr>
        <w:t>4</w:t>
      </w:r>
      <w:r w:rsidRPr="009D3E4F">
        <w:rPr>
          <w:rFonts w:ascii="Arial" w:eastAsiaTheme="majorEastAsia" w:hAnsi="Arial" w:cs="Arial"/>
          <w:vertAlign w:val="superscript"/>
          <w:lang w:val="mn-MN"/>
        </w:rPr>
        <w:t>1</w:t>
      </w:r>
      <w:r w:rsidR="04E9181F" w:rsidRPr="009D3E4F">
        <w:rPr>
          <w:rFonts w:ascii="Arial" w:eastAsiaTheme="majorEastAsia" w:hAnsi="Arial" w:cs="Arial"/>
          <w:lang w:val="mn-MN"/>
        </w:rPr>
        <w:t>.1.4.</w:t>
      </w:r>
      <w:r w:rsidR="24FE6509" w:rsidRPr="009D3E4F">
        <w:rPr>
          <w:rFonts w:ascii="Arial" w:eastAsiaTheme="majorEastAsia" w:hAnsi="Arial" w:cs="Arial"/>
          <w:lang w:val="mn-MN"/>
        </w:rPr>
        <w:t>хөрөнгө оруулалтын орчны ил тод, тогтвортой, урьдчилан таамаглахуйц байдлыг</w:t>
      </w:r>
      <w:r w:rsidR="41BD3506" w:rsidRPr="009D3E4F">
        <w:rPr>
          <w:rFonts w:ascii="Arial" w:eastAsiaTheme="majorEastAsia" w:hAnsi="Arial" w:cs="Arial"/>
          <w:lang w:val="mn-MN"/>
        </w:rPr>
        <w:t xml:space="preserve"> хангах</w:t>
      </w:r>
      <w:r w:rsidR="24FE6509" w:rsidRPr="009D3E4F">
        <w:rPr>
          <w:rFonts w:ascii="Arial" w:eastAsiaTheme="majorEastAsia" w:hAnsi="Arial" w:cs="Arial"/>
          <w:lang w:val="mn-MN"/>
        </w:rPr>
        <w:t>; </w:t>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p>
    <w:p w14:paraId="64B7ED81" w14:textId="034F5592" w:rsidR="7EAD9046" w:rsidRPr="009D3E4F" w:rsidRDefault="00085A4C" w:rsidP="00150BCD">
      <w:pPr>
        <w:pStyle w:val="paragraph"/>
        <w:spacing w:before="0" w:beforeAutospacing="0" w:after="0" w:afterAutospacing="0"/>
        <w:ind w:left="720" w:firstLine="720"/>
        <w:jc w:val="both"/>
        <w:rPr>
          <w:rFonts w:ascii="Arial" w:eastAsiaTheme="majorEastAsia" w:hAnsi="Arial" w:cs="Arial"/>
          <w:lang w:val="mn-MN"/>
        </w:rPr>
      </w:pPr>
      <w:r w:rsidRPr="009D3E4F">
        <w:rPr>
          <w:rFonts w:ascii="Arial" w:eastAsiaTheme="majorEastAsia" w:hAnsi="Arial" w:cs="Arial"/>
          <w:lang w:val="mn-MN"/>
        </w:rPr>
        <w:t>4</w:t>
      </w:r>
      <w:r w:rsidRPr="009D3E4F">
        <w:rPr>
          <w:rFonts w:ascii="Arial" w:eastAsiaTheme="majorEastAsia" w:hAnsi="Arial" w:cs="Arial"/>
          <w:vertAlign w:val="superscript"/>
          <w:lang w:val="mn-MN"/>
        </w:rPr>
        <w:t>1</w:t>
      </w:r>
      <w:r w:rsidR="00305F50" w:rsidRPr="009D3E4F">
        <w:rPr>
          <w:rFonts w:ascii="Arial" w:eastAsiaTheme="majorEastAsia" w:hAnsi="Arial" w:cs="Arial"/>
          <w:lang w:val="mn-MN"/>
        </w:rPr>
        <w:t>.1.5.</w:t>
      </w:r>
      <w:r w:rsidR="004C041B" w:rsidRPr="009D3E4F">
        <w:rPr>
          <w:rFonts w:ascii="Arial" w:eastAsiaTheme="majorEastAsia" w:hAnsi="Arial" w:cs="Arial"/>
          <w:lang w:val="mn-MN"/>
        </w:rPr>
        <w:t>г</w:t>
      </w:r>
      <w:r w:rsidR="00305F50" w:rsidRPr="009D3E4F">
        <w:rPr>
          <w:rFonts w:ascii="Arial" w:eastAsiaTheme="majorEastAsia" w:hAnsi="Arial" w:cs="Arial"/>
          <w:lang w:val="mn-MN"/>
        </w:rPr>
        <w:t>эрээгээр хүлээсэн үүргээ шударгаар биелүүлэх; </w:t>
      </w:r>
      <w:r w:rsidRPr="009D3E4F">
        <w:rPr>
          <w:lang w:val="mn-MN"/>
        </w:rPr>
        <w:tab/>
      </w:r>
      <w:r w:rsidRPr="009D3E4F">
        <w:rPr>
          <w:lang w:val="mn-MN"/>
        </w:rPr>
        <w:tab/>
      </w:r>
      <w:r w:rsidRPr="009D3E4F">
        <w:rPr>
          <w:lang w:val="mn-MN"/>
        </w:rPr>
        <w:tab/>
      </w:r>
    </w:p>
    <w:p w14:paraId="5DC32CFA" w14:textId="390E8629" w:rsidR="00361B98" w:rsidRPr="009D3E4F" w:rsidRDefault="00085A4C" w:rsidP="42E504F0">
      <w:pPr>
        <w:pStyle w:val="paragraph"/>
        <w:spacing w:before="0" w:beforeAutospacing="0" w:after="0" w:afterAutospacing="0"/>
        <w:ind w:left="720" w:firstLine="720"/>
        <w:jc w:val="both"/>
        <w:rPr>
          <w:rFonts w:ascii="Arial" w:eastAsiaTheme="majorEastAsia" w:hAnsi="Arial" w:cs="Arial"/>
          <w:lang w:val="mn-MN"/>
        </w:rPr>
      </w:pPr>
      <w:r w:rsidRPr="009D3E4F">
        <w:rPr>
          <w:rFonts w:ascii="Arial" w:eastAsiaTheme="majorEastAsia" w:hAnsi="Arial" w:cs="Arial"/>
          <w:lang w:val="mn-MN"/>
        </w:rPr>
        <w:lastRenderedPageBreak/>
        <w:t>4</w:t>
      </w:r>
      <w:r w:rsidRPr="009D3E4F">
        <w:rPr>
          <w:rFonts w:ascii="Arial" w:eastAsiaTheme="majorEastAsia" w:hAnsi="Arial" w:cs="Arial"/>
          <w:vertAlign w:val="superscript"/>
          <w:lang w:val="mn-MN"/>
        </w:rPr>
        <w:t>1</w:t>
      </w:r>
      <w:r w:rsidR="00305F50" w:rsidRPr="009D3E4F">
        <w:rPr>
          <w:rFonts w:ascii="Arial" w:eastAsiaTheme="majorEastAsia" w:hAnsi="Arial" w:cs="Arial"/>
          <w:lang w:val="mn-MN"/>
        </w:rPr>
        <w:t>.1.6.</w:t>
      </w:r>
      <w:r w:rsidR="004C041B" w:rsidRPr="009D3E4F">
        <w:rPr>
          <w:rFonts w:ascii="Arial" w:eastAsiaTheme="majorEastAsia" w:hAnsi="Arial" w:cs="Arial"/>
          <w:lang w:val="mn-MN"/>
        </w:rPr>
        <w:t>т</w:t>
      </w:r>
      <w:r w:rsidR="00305F50" w:rsidRPr="009D3E4F">
        <w:rPr>
          <w:rFonts w:ascii="Arial" w:eastAsiaTheme="majorEastAsia" w:hAnsi="Arial" w:cs="Arial"/>
          <w:lang w:val="mn-MN"/>
        </w:rPr>
        <w:t>огтвортой, хариуцлагатай хөрөнгө оруулалтыг дэмжих</w:t>
      </w:r>
      <w:r w:rsidR="00814190" w:rsidRPr="009D3E4F">
        <w:rPr>
          <w:rFonts w:ascii="Arial" w:eastAsiaTheme="majorEastAsia" w:hAnsi="Arial" w:cs="Arial"/>
          <w:lang w:val="mn-MN"/>
        </w:rPr>
        <w:t>.</w:t>
      </w:r>
      <w:r w:rsidR="00225600" w:rsidRPr="009D3E4F">
        <w:rPr>
          <w:rFonts w:ascii="Arial" w:eastAsiaTheme="majorEastAsia" w:hAnsi="Arial" w:cs="Arial"/>
          <w:lang w:val="mn-MN"/>
        </w:rPr>
        <w:t>”</w:t>
      </w:r>
      <w:r w:rsidRPr="009D3E4F">
        <w:rPr>
          <w:lang w:val="mn-MN"/>
        </w:rPr>
        <w:tab/>
      </w:r>
      <w:r w:rsidRPr="009D3E4F">
        <w:rPr>
          <w:lang w:val="mn-MN"/>
        </w:rPr>
        <w:tab/>
      </w:r>
    </w:p>
    <w:p w14:paraId="3FB4BD79" w14:textId="5249EAAB" w:rsidR="00761C26" w:rsidRPr="009D3E4F" w:rsidRDefault="05445BF4" w:rsidP="00150BCD">
      <w:pPr>
        <w:pStyle w:val="paragraph"/>
        <w:spacing w:before="0" w:beforeAutospacing="0" w:after="0" w:afterAutospacing="0"/>
        <w:ind w:left="698" w:firstLine="720"/>
        <w:jc w:val="both"/>
        <w:textAlignment w:val="baseline"/>
        <w:rPr>
          <w:rStyle w:val="normaltextrun"/>
          <w:rFonts w:ascii="Arial" w:eastAsiaTheme="majorEastAsia" w:hAnsi="Arial" w:cs="Arial"/>
          <w:b/>
          <w:bCs/>
          <w:lang w:val="mn-MN"/>
        </w:rPr>
      </w:pPr>
      <w:r w:rsidRPr="009D3E4F">
        <w:rPr>
          <w:rStyle w:val="normaltextrun"/>
          <w:rFonts w:ascii="Arial" w:eastAsiaTheme="majorEastAsia" w:hAnsi="Arial" w:cs="Arial"/>
          <w:b/>
          <w:bCs/>
          <w:lang w:val="mn-MN"/>
        </w:rPr>
        <w:t>3</w:t>
      </w:r>
      <w:r w:rsidR="00361B98" w:rsidRPr="009D3E4F">
        <w:rPr>
          <w:rStyle w:val="normaltextrun"/>
          <w:rFonts w:ascii="Arial" w:eastAsiaTheme="majorEastAsia" w:hAnsi="Arial" w:cs="Arial"/>
          <w:b/>
          <w:bCs/>
          <w:lang w:val="mn-MN"/>
        </w:rPr>
        <w:t>/</w:t>
      </w:r>
      <w:r w:rsidR="004E69AB" w:rsidRPr="009D3E4F">
        <w:rPr>
          <w:rStyle w:val="normaltextrun"/>
          <w:rFonts w:ascii="Arial" w:eastAsiaTheme="majorEastAsia" w:hAnsi="Arial" w:cs="Arial"/>
          <w:b/>
          <w:bCs/>
          <w:lang w:val="mn-MN"/>
        </w:rPr>
        <w:t>5 дугаар</w:t>
      </w:r>
      <w:r w:rsidR="00361B98" w:rsidRPr="009D3E4F">
        <w:rPr>
          <w:rStyle w:val="normaltextrun"/>
          <w:rFonts w:ascii="Arial" w:eastAsiaTheme="majorEastAsia" w:hAnsi="Arial" w:cs="Arial"/>
          <w:b/>
          <w:bCs/>
          <w:lang w:val="mn-MN"/>
        </w:rPr>
        <w:t xml:space="preserve"> зүйл</w:t>
      </w:r>
      <w:r w:rsidR="00B51951" w:rsidRPr="009D3E4F">
        <w:rPr>
          <w:rStyle w:val="normaltextrun"/>
          <w:rFonts w:ascii="Arial" w:eastAsiaTheme="majorEastAsia" w:hAnsi="Arial" w:cs="Arial"/>
          <w:b/>
          <w:bCs/>
          <w:lang w:val="mn-MN"/>
        </w:rPr>
        <w:t xml:space="preserve">ийн </w:t>
      </w:r>
      <w:r w:rsidR="003C54A6" w:rsidRPr="009D3E4F">
        <w:rPr>
          <w:rStyle w:val="normaltextrun"/>
          <w:rFonts w:ascii="Arial" w:eastAsiaTheme="majorEastAsia" w:hAnsi="Arial" w:cs="Arial"/>
          <w:b/>
          <w:bCs/>
          <w:lang w:val="mn-MN"/>
        </w:rPr>
        <w:t>5.1.6-</w:t>
      </w:r>
      <w:r w:rsidR="00414549" w:rsidRPr="009D3E4F">
        <w:rPr>
          <w:rStyle w:val="normaltextrun"/>
          <w:rFonts w:ascii="Arial" w:eastAsiaTheme="majorEastAsia" w:hAnsi="Arial" w:cs="Arial"/>
          <w:b/>
          <w:bCs/>
          <w:lang w:val="mn-MN"/>
        </w:rPr>
        <w:t>5.1.</w:t>
      </w:r>
      <w:r w:rsidR="00422C8E" w:rsidRPr="009D3E4F">
        <w:rPr>
          <w:rStyle w:val="normaltextrun"/>
          <w:rFonts w:ascii="Arial" w:eastAsiaTheme="majorEastAsia" w:hAnsi="Arial" w:cs="Arial"/>
          <w:b/>
          <w:bCs/>
          <w:lang w:val="mn-MN"/>
        </w:rPr>
        <w:t>7</w:t>
      </w:r>
      <w:r w:rsidR="00B553F0" w:rsidRPr="009D3E4F">
        <w:rPr>
          <w:rStyle w:val="normaltextrun"/>
          <w:rFonts w:ascii="Arial" w:eastAsiaTheme="majorEastAsia" w:hAnsi="Arial" w:cs="Arial"/>
          <w:b/>
          <w:bCs/>
          <w:lang w:val="mn-MN"/>
        </w:rPr>
        <w:t xml:space="preserve"> дахь заалт</w:t>
      </w:r>
      <w:r w:rsidR="00361B98" w:rsidRPr="009D3E4F">
        <w:rPr>
          <w:rStyle w:val="normaltextrun"/>
          <w:rFonts w:ascii="Arial" w:eastAsiaTheme="majorEastAsia" w:hAnsi="Arial" w:cs="Arial"/>
          <w:b/>
          <w:bCs/>
          <w:lang w:val="mn-MN"/>
        </w:rPr>
        <w:t xml:space="preserve">: </w:t>
      </w:r>
    </w:p>
    <w:p w14:paraId="75C00E3F" w14:textId="77777777" w:rsidR="00867600" w:rsidRPr="009D3E4F" w:rsidRDefault="00867600" w:rsidP="00150BCD">
      <w:pPr>
        <w:pStyle w:val="paragraph"/>
        <w:spacing w:before="0" w:beforeAutospacing="0" w:after="0" w:afterAutospacing="0"/>
        <w:ind w:left="698" w:firstLine="720"/>
        <w:jc w:val="both"/>
        <w:textAlignment w:val="baseline"/>
        <w:rPr>
          <w:rStyle w:val="normaltextrun"/>
          <w:rFonts w:ascii="Arial" w:eastAsiaTheme="majorEastAsia" w:hAnsi="Arial" w:cs="Arial"/>
          <w:b/>
          <w:lang w:val="mn-MN"/>
        </w:rPr>
      </w:pPr>
    </w:p>
    <w:p w14:paraId="780444C1" w14:textId="3B1E470A" w:rsidR="00DB3C9E" w:rsidRPr="009D3E4F" w:rsidRDefault="008C33BB" w:rsidP="00150BCD">
      <w:pPr>
        <w:pStyle w:val="paragraph"/>
        <w:spacing w:before="0" w:beforeAutospacing="0" w:after="0" w:afterAutospacing="0"/>
        <w:ind w:firstLine="1418"/>
        <w:jc w:val="both"/>
        <w:textAlignment w:val="baseline"/>
        <w:rPr>
          <w:rStyle w:val="normaltextrun"/>
          <w:rFonts w:ascii="Arial" w:eastAsiaTheme="majorEastAsia" w:hAnsi="Arial" w:cs="Arial"/>
          <w:bCs/>
          <w:lang w:val="mn-MN"/>
        </w:rPr>
      </w:pPr>
      <w:r w:rsidRPr="009D3E4F">
        <w:rPr>
          <w:rStyle w:val="normaltextrun"/>
          <w:rFonts w:ascii="Arial" w:eastAsiaTheme="majorEastAsia" w:hAnsi="Arial" w:cs="Arial"/>
          <w:bCs/>
          <w:lang w:val="mn-MN"/>
        </w:rPr>
        <w:t>“5.1.6.үйлдвэр, машин механизм, технологи дамжуулах, барилга байгууламж</w:t>
      </w:r>
      <w:r w:rsidR="0004631C" w:rsidRPr="009D3E4F">
        <w:rPr>
          <w:rStyle w:val="normaltextrun"/>
          <w:rFonts w:ascii="Arial" w:eastAsiaTheme="majorEastAsia" w:hAnsi="Arial" w:cs="Arial"/>
          <w:bCs/>
          <w:lang w:val="mn-MN"/>
        </w:rPr>
        <w:t>и</w:t>
      </w:r>
      <w:r w:rsidR="004C4BDF" w:rsidRPr="009D3E4F">
        <w:rPr>
          <w:rStyle w:val="normaltextrun"/>
          <w:rFonts w:ascii="Arial" w:eastAsiaTheme="majorEastAsia" w:hAnsi="Arial" w:cs="Arial"/>
          <w:bCs/>
          <w:lang w:val="mn-MN"/>
        </w:rPr>
        <w:t>йн үндсэн хөрөнгөд</w:t>
      </w:r>
      <w:r w:rsidRPr="009D3E4F">
        <w:rPr>
          <w:rStyle w:val="normaltextrun"/>
          <w:rFonts w:ascii="Arial" w:eastAsiaTheme="majorEastAsia" w:hAnsi="Arial" w:cs="Arial"/>
          <w:bCs/>
          <w:lang w:val="mn-MN"/>
        </w:rPr>
        <w:t xml:space="preserve"> биет байдлаар хөрөнгө оруулалт хийх;</w:t>
      </w:r>
      <w:r w:rsidR="00E91A8E" w:rsidRPr="009D3E4F">
        <w:rPr>
          <w:rFonts w:ascii="Arial" w:eastAsiaTheme="majorEastAsia" w:hAnsi="Arial" w:cs="Arial"/>
          <w:lang w:val="mn-MN"/>
        </w:rPr>
        <w:tab/>
      </w:r>
      <w:r w:rsidR="00E91A8E" w:rsidRPr="009D3E4F">
        <w:rPr>
          <w:rFonts w:ascii="Arial" w:eastAsiaTheme="majorEastAsia" w:hAnsi="Arial" w:cs="Arial"/>
          <w:lang w:val="mn-MN"/>
        </w:rPr>
        <w:tab/>
      </w:r>
    </w:p>
    <w:p w14:paraId="0E834004" w14:textId="557F7CA5" w:rsidR="008E280A" w:rsidRPr="009D3E4F" w:rsidRDefault="001514B8" w:rsidP="00422C8E">
      <w:pPr>
        <w:pStyle w:val="paragraph"/>
        <w:spacing w:before="0" w:beforeAutospacing="0" w:after="0" w:afterAutospacing="0"/>
        <w:ind w:firstLine="1418"/>
        <w:jc w:val="both"/>
        <w:textAlignment w:val="baseline"/>
        <w:rPr>
          <w:rFonts w:ascii="Arial" w:eastAsiaTheme="majorEastAsia" w:hAnsi="Arial" w:cs="Arial"/>
          <w:bCs/>
          <w:lang w:val="mn-MN"/>
        </w:rPr>
      </w:pPr>
      <w:r w:rsidRPr="009D3E4F">
        <w:rPr>
          <w:rFonts w:ascii="Arial" w:eastAsiaTheme="majorEastAsia" w:hAnsi="Arial" w:cs="Arial"/>
          <w:lang w:val="mn-MN"/>
        </w:rPr>
        <w:t>5.1.</w:t>
      </w:r>
      <w:r w:rsidR="00761C26" w:rsidRPr="009D3E4F">
        <w:rPr>
          <w:rFonts w:ascii="Arial" w:eastAsiaTheme="majorEastAsia" w:hAnsi="Arial" w:cs="Arial"/>
          <w:lang w:val="mn-MN"/>
        </w:rPr>
        <w:t>7.оюуны өмчийн эрхийг холбогдох хуульд заасны дагуу эдийн засгийн эргэлтэд оруулахад хөрөнгө оруулалт хийх;</w:t>
      </w:r>
      <w:r w:rsidR="00422C8E" w:rsidRPr="009D3E4F">
        <w:rPr>
          <w:rFonts w:ascii="Arial" w:eastAsiaTheme="majorEastAsia" w:hAnsi="Arial" w:cs="Arial"/>
          <w:lang w:val="mn-MN"/>
        </w:rPr>
        <w:t>”</w:t>
      </w:r>
      <w:r w:rsidR="00761C26" w:rsidRPr="009D3E4F">
        <w:rPr>
          <w:rFonts w:ascii="Arial" w:eastAsiaTheme="majorEastAsia" w:hAnsi="Arial" w:cs="Arial"/>
          <w:lang w:val="mn-MN"/>
        </w:rPr>
        <w:t> </w:t>
      </w:r>
      <w:r w:rsidR="00E91A8E" w:rsidRPr="009D3E4F">
        <w:rPr>
          <w:rFonts w:ascii="Arial" w:eastAsiaTheme="majorEastAsia" w:hAnsi="Arial" w:cs="Arial"/>
          <w:lang w:val="mn-MN"/>
        </w:rPr>
        <w:tab/>
      </w:r>
      <w:r w:rsidR="00E91A8E" w:rsidRPr="009D3E4F">
        <w:rPr>
          <w:rFonts w:ascii="Arial" w:eastAsiaTheme="majorEastAsia" w:hAnsi="Arial" w:cs="Arial"/>
          <w:lang w:val="mn-MN"/>
        </w:rPr>
        <w:tab/>
      </w:r>
      <w:r w:rsidR="00E91A8E" w:rsidRPr="009D3E4F">
        <w:rPr>
          <w:rFonts w:ascii="Arial" w:eastAsiaTheme="majorEastAsia" w:hAnsi="Arial" w:cs="Arial"/>
          <w:lang w:val="mn-MN"/>
        </w:rPr>
        <w:tab/>
      </w:r>
      <w:r w:rsidR="00E91A8E" w:rsidRPr="009D3E4F">
        <w:rPr>
          <w:rFonts w:ascii="Arial" w:eastAsiaTheme="majorEastAsia" w:hAnsi="Arial" w:cs="Arial"/>
          <w:lang w:val="mn-MN"/>
        </w:rPr>
        <w:tab/>
      </w:r>
      <w:r w:rsidR="00E91A8E" w:rsidRPr="009D3E4F">
        <w:rPr>
          <w:rFonts w:ascii="Arial" w:eastAsiaTheme="majorEastAsia" w:hAnsi="Arial" w:cs="Arial"/>
          <w:lang w:val="mn-MN"/>
        </w:rPr>
        <w:tab/>
      </w:r>
    </w:p>
    <w:p w14:paraId="11251E1D" w14:textId="196DC052" w:rsidR="00D96B32" w:rsidRPr="009D3E4F" w:rsidRDefault="5BC03C7B" w:rsidP="00150BCD">
      <w:pPr>
        <w:pStyle w:val="paragraph"/>
        <w:spacing w:before="0" w:beforeAutospacing="0" w:after="0" w:afterAutospacing="0"/>
        <w:ind w:left="720" w:firstLine="720"/>
        <w:jc w:val="both"/>
        <w:textAlignment w:val="baseline"/>
        <w:rPr>
          <w:rStyle w:val="normaltextrun"/>
          <w:rFonts w:ascii="Arial" w:eastAsiaTheme="majorEastAsia" w:hAnsi="Arial" w:cs="Arial"/>
          <w:b/>
          <w:lang w:val="mn-MN"/>
        </w:rPr>
      </w:pPr>
      <w:r w:rsidRPr="009D3E4F">
        <w:rPr>
          <w:rStyle w:val="normaltextrun"/>
          <w:rFonts w:ascii="Arial" w:eastAsiaTheme="majorEastAsia" w:hAnsi="Arial" w:cs="Arial"/>
          <w:b/>
          <w:bCs/>
          <w:lang w:val="mn-MN"/>
        </w:rPr>
        <w:t>4</w:t>
      </w:r>
      <w:r w:rsidR="00D96B32" w:rsidRPr="009D3E4F">
        <w:rPr>
          <w:rStyle w:val="normaltextrun"/>
          <w:rFonts w:ascii="Arial" w:eastAsiaTheme="majorEastAsia" w:hAnsi="Arial" w:cs="Arial"/>
          <w:b/>
          <w:lang w:val="mn-MN"/>
        </w:rPr>
        <w:t>/6 дугаар зүйл</w:t>
      </w:r>
      <w:r w:rsidR="00DD2BD1" w:rsidRPr="009D3E4F">
        <w:rPr>
          <w:rStyle w:val="normaltextrun"/>
          <w:rFonts w:ascii="Arial" w:eastAsiaTheme="majorEastAsia" w:hAnsi="Arial" w:cs="Arial"/>
          <w:b/>
          <w:lang w:val="mn-MN"/>
        </w:rPr>
        <w:t xml:space="preserve">ийн </w:t>
      </w:r>
      <w:r w:rsidR="00E92A16" w:rsidRPr="009D3E4F">
        <w:rPr>
          <w:rStyle w:val="normaltextrun"/>
          <w:rFonts w:ascii="Arial" w:eastAsiaTheme="majorEastAsia" w:hAnsi="Arial" w:cs="Arial"/>
          <w:b/>
          <w:lang w:val="mn-MN"/>
        </w:rPr>
        <w:t>6.</w:t>
      </w:r>
      <w:r w:rsidR="004349C9" w:rsidRPr="009D3E4F">
        <w:rPr>
          <w:rStyle w:val="normaltextrun"/>
          <w:rFonts w:ascii="Arial" w:eastAsiaTheme="majorEastAsia" w:hAnsi="Arial" w:cs="Arial"/>
          <w:b/>
          <w:lang w:val="mn-MN"/>
        </w:rPr>
        <w:t>11-</w:t>
      </w:r>
      <w:r w:rsidR="00E92A16" w:rsidRPr="009D3E4F">
        <w:rPr>
          <w:rStyle w:val="normaltextrun"/>
          <w:rFonts w:ascii="Arial" w:eastAsiaTheme="majorEastAsia" w:hAnsi="Arial" w:cs="Arial"/>
          <w:b/>
          <w:lang w:val="mn-MN"/>
        </w:rPr>
        <w:t>6.</w:t>
      </w:r>
      <w:r w:rsidR="004349C9" w:rsidRPr="009D3E4F">
        <w:rPr>
          <w:rStyle w:val="normaltextrun"/>
          <w:rFonts w:ascii="Arial" w:eastAsiaTheme="majorEastAsia" w:hAnsi="Arial" w:cs="Arial"/>
          <w:b/>
          <w:lang w:val="mn-MN"/>
        </w:rPr>
        <w:t>14 дэх хэсэг</w:t>
      </w:r>
      <w:r w:rsidR="00D96B32" w:rsidRPr="009D3E4F">
        <w:rPr>
          <w:rStyle w:val="normaltextrun"/>
          <w:rFonts w:ascii="Arial" w:eastAsiaTheme="majorEastAsia" w:hAnsi="Arial" w:cs="Arial"/>
          <w:b/>
          <w:lang w:val="mn-MN"/>
        </w:rPr>
        <w:t xml:space="preserve">: </w:t>
      </w:r>
    </w:p>
    <w:p w14:paraId="061894FA" w14:textId="77777777" w:rsidR="008632AC" w:rsidRPr="009D3E4F" w:rsidRDefault="008632AC" w:rsidP="00150BCD">
      <w:pPr>
        <w:pStyle w:val="paragraph"/>
        <w:spacing w:before="0" w:beforeAutospacing="0" w:after="0" w:afterAutospacing="0"/>
        <w:jc w:val="both"/>
        <w:textAlignment w:val="baseline"/>
        <w:rPr>
          <w:rFonts w:ascii="Arial" w:eastAsiaTheme="majorEastAsia" w:hAnsi="Arial" w:cs="Arial"/>
          <w:lang w:val="mn-MN"/>
        </w:rPr>
      </w:pPr>
    </w:p>
    <w:p w14:paraId="025999CE" w14:textId="7CFFA013" w:rsidR="00065813" w:rsidRPr="009D3E4F" w:rsidRDefault="00065813" w:rsidP="00150BCD">
      <w:pPr>
        <w:pStyle w:val="paragraph"/>
        <w:spacing w:before="0" w:beforeAutospacing="0" w:after="0" w:afterAutospacing="0"/>
        <w:ind w:firstLine="720"/>
        <w:jc w:val="both"/>
        <w:textAlignment w:val="baseline"/>
        <w:rPr>
          <w:rFonts w:ascii="Arial" w:eastAsiaTheme="majorEastAsia" w:hAnsi="Arial" w:cs="Arial"/>
          <w:lang w:val="mn-MN"/>
        </w:rPr>
      </w:pPr>
      <w:r w:rsidRPr="009D3E4F">
        <w:rPr>
          <w:rFonts w:ascii="Arial" w:eastAsiaTheme="majorEastAsia" w:hAnsi="Arial" w:cs="Arial"/>
          <w:lang w:val="mn-MN"/>
        </w:rPr>
        <w:t>“6.11.Хууль тогтоомжийн тухай хуулийн 38.4, Захиргааны ерөнхий хуулийн 27, 62.1-д зааснаар хөрөнгө оруулалтын үйл ажиллагаа, хөрөнгө оруулагчийн эрх, хууль ёсны ашиг сонирхлыг хөндсөн аливаа шийдвэрийн талаар урьдчилан мэдээл</w:t>
      </w:r>
      <w:r w:rsidR="00157E88" w:rsidRPr="009D3E4F">
        <w:rPr>
          <w:rFonts w:ascii="Arial" w:eastAsiaTheme="majorEastAsia" w:hAnsi="Arial" w:cs="Arial"/>
          <w:lang w:val="mn-MN"/>
        </w:rPr>
        <w:t>ж</w:t>
      </w:r>
      <w:r w:rsidRPr="009D3E4F">
        <w:rPr>
          <w:rFonts w:ascii="Arial" w:eastAsiaTheme="majorEastAsia" w:hAnsi="Arial" w:cs="Arial"/>
          <w:lang w:val="mn-MN"/>
        </w:rPr>
        <w:t xml:space="preserve">, </w:t>
      </w:r>
      <w:r w:rsidR="00157E88" w:rsidRPr="009D3E4F">
        <w:rPr>
          <w:rFonts w:ascii="Arial" w:eastAsiaTheme="majorEastAsia" w:hAnsi="Arial" w:cs="Arial"/>
          <w:lang w:val="mn-MN"/>
        </w:rPr>
        <w:t>олон нийт</w:t>
      </w:r>
      <w:r w:rsidR="0002112A" w:rsidRPr="009D3E4F">
        <w:rPr>
          <w:rFonts w:ascii="Arial" w:eastAsiaTheme="majorEastAsia" w:hAnsi="Arial" w:cs="Arial"/>
          <w:lang w:val="mn-MN"/>
        </w:rPr>
        <w:t xml:space="preserve">ийн оролцоог хангаж </w:t>
      </w:r>
      <w:r w:rsidR="00C14F34" w:rsidRPr="009D3E4F">
        <w:rPr>
          <w:rFonts w:ascii="Arial" w:eastAsiaTheme="majorEastAsia" w:hAnsi="Arial" w:cs="Arial"/>
          <w:lang w:val="mn-MN"/>
        </w:rPr>
        <w:t>хэлэлцүүлэ</w:t>
      </w:r>
      <w:r w:rsidR="006761AC" w:rsidRPr="009D3E4F">
        <w:rPr>
          <w:rFonts w:ascii="Arial" w:eastAsiaTheme="majorEastAsia" w:hAnsi="Arial" w:cs="Arial"/>
          <w:lang w:val="mn-MN"/>
        </w:rPr>
        <w:t>х</w:t>
      </w:r>
      <w:r w:rsidRPr="009D3E4F">
        <w:rPr>
          <w:rFonts w:ascii="Arial" w:eastAsiaTheme="majorEastAsia" w:hAnsi="Arial" w:cs="Arial"/>
          <w:lang w:val="mn-MN"/>
        </w:rPr>
        <w:t xml:space="preserve">, албан ёсоор хэвлэн </w:t>
      </w:r>
      <w:r w:rsidR="002A2281" w:rsidRPr="009D3E4F">
        <w:rPr>
          <w:rFonts w:ascii="Arial" w:eastAsiaTheme="majorEastAsia" w:hAnsi="Arial" w:cs="Arial"/>
          <w:lang w:val="mn-MN"/>
        </w:rPr>
        <w:t>нийтэлж нээлттэй болгоно</w:t>
      </w:r>
      <w:r w:rsidR="00157E88" w:rsidRPr="009D3E4F">
        <w:rPr>
          <w:rFonts w:ascii="Arial" w:eastAsiaTheme="majorEastAsia" w:hAnsi="Arial" w:cs="Arial"/>
          <w:lang w:val="mn-MN"/>
        </w:rPr>
        <w:t>.</w:t>
      </w:r>
    </w:p>
    <w:p w14:paraId="6B489F85" w14:textId="77777777" w:rsidR="004349C9" w:rsidRPr="009D3E4F" w:rsidRDefault="004349C9" w:rsidP="00150BCD">
      <w:pPr>
        <w:pStyle w:val="paragraph"/>
        <w:spacing w:before="0" w:beforeAutospacing="0" w:after="0" w:afterAutospacing="0"/>
        <w:ind w:firstLine="720"/>
        <w:jc w:val="both"/>
        <w:textAlignment w:val="baseline"/>
        <w:rPr>
          <w:rFonts w:ascii="Arial" w:eastAsiaTheme="majorEastAsia" w:hAnsi="Arial" w:cs="Arial"/>
          <w:lang w:val="mn-MN"/>
        </w:rPr>
      </w:pPr>
    </w:p>
    <w:p w14:paraId="789ED779" w14:textId="71B3BB21" w:rsidR="007F5D3D" w:rsidRPr="009D3E4F" w:rsidRDefault="004349C9" w:rsidP="00150BCD">
      <w:pPr>
        <w:pStyle w:val="paragraph"/>
        <w:spacing w:before="0" w:beforeAutospacing="0" w:after="0" w:afterAutospacing="0"/>
        <w:ind w:firstLine="720"/>
        <w:jc w:val="both"/>
        <w:textAlignment w:val="baseline"/>
        <w:rPr>
          <w:rFonts w:ascii="Arial" w:eastAsiaTheme="majorEastAsia" w:hAnsi="Arial" w:cs="Arial"/>
          <w:lang w:val="mn-MN"/>
        </w:rPr>
      </w:pPr>
      <w:r w:rsidRPr="009D3E4F">
        <w:rPr>
          <w:rFonts w:ascii="Arial" w:eastAsiaTheme="majorEastAsia" w:hAnsi="Arial" w:cs="Arial"/>
          <w:lang w:val="mn-MN"/>
        </w:rPr>
        <w:t>6.12.Төрийн байгууллага, албан тушаалтны хууль бус үйлдэл, эс үйлдэхүйн улмаас хөрөнгө оруулагчийн эрх, хууль ёсны ашиг сонирхол нь зөрчигдсөн бол түүний эрх, хууль ёсны ашиг сонирхлыг хамгаалж, учирсан хохирлыг хуульд заасны дагуу барагдуулна.</w:t>
      </w:r>
    </w:p>
    <w:p w14:paraId="38EAA52D" w14:textId="77777777" w:rsidR="005544D2" w:rsidRPr="009D3E4F" w:rsidRDefault="005544D2" w:rsidP="00150BCD">
      <w:pPr>
        <w:pStyle w:val="paragraph"/>
        <w:spacing w:before="0" w:beforeAutospacing="0" w:after="0" w:afterAutospacing="0"/>
        <w:ind w:firstLine="720"/>
        <w:jc w:val="both"/>
        <w:textAlignment w:val="baseline"/>
        <w:rPr>
          <w:rFonts w:ascii="Arial" w:eastAsiaTheme="majorEastAsia" w:hAnsi="Arial" w:cs="Arial"/>
          <w:lang w:val="mn-MN"/>
        </w:rPr>
      </w:pPr>
    </w:p>
    <w:p w14:paraId="4568587A" w14:textId="41185413" w:rsidR="00D96B32" w:rsidRPr="009D3E4F" w:rsidRDefault="007F5D3D" w:rsidP="00150BCD">
      <w:pPr>
        <w:pStyle w:val="paragraph"/>
        <w:spacing w:before="0" w:beforeAutospacing="0" w:after="0" w:afterAutospacing="0"/>
        <w:ind w:firstLine="720"/>
        <w:jc w:val="both"/>
        <w:textAlignment w:val="baseline"/>
        <w:rPr>
          <w:rFonts w:ascii="Arial" w:eastAsiaTheme="majorEastAsia" w:hAnsi="Arial" w:cs="Arial"/>
          <w:lang w:val="mn-MN"/>
        </w:rPr>
      </w:pPr>
      <w:r w:rsidRPr="009D3E4F">
        <w:rPr>
          <w:rFonts w:ascii="Arial" w:eastAsiaTheme="majorEastAsia" w:hAnsi="Arial" w:cs="Arial"/>
          <w:lang w:val="mn-MN"/>
        </w:rPr>
        <w:t>6.13.</w:t>
      </w:r>
      <w:r w:rsidR="00D96B32" w:rsidRPr="009D3E4F">
        <w:rPr>
          <w:rFonts w:ascii="Arial" w:eastAsiaTheme="majorEastAsia" w:hAnsi="Arial" w:cs="Arial"/>
          <w:lang w:val="mn-MN"/>
        </w:rPr>
        <w:t>Хууль бус үндэслэлээр хөрөнгө оруулагчийн үйл ажиллагааг аливаа хэлбэрээр  зогсоох, түдгэлзүүлэх, саад учруулахыг хориглоно.</w:t>
      </w:r>
    </w:p>
    <w:p w14:paraId="1F770D85" w14:textId="77777777" w:rsidR="001066E9" w:rsidRPr="009D3E4F" w:rsidRDefault="001066E9" w:rsidP="00150BCD">
      <w:pPr>
        <w:pStyle w:val="paragraph"/>
        <w:spacing w:before="0" w:beforeAutospacing="0" w:after="0" w:afterAutospacing="0"/>
        <w:ind w:firstLine="720"/>
        <w:jc w:val="both"/>
        <w:textAlignment w:val="baseline"/>
        <w:rPr>
          <w:rFonts w:ascii="Arial" w:eastAsiaTheme="majorEastAsia" w:hAnsi="Arial" w:cs="Arial"/>
          <w:lang w:val="mn-MN"/>
        </w:rPr>
      </w:pPr>
    </w:p>
    <w:p w14:paraId="750833E9" w14:textId="09B3E6F1" w:rsidR="00D96B32" w:rsidRPr="009D3E4F" w:rsidRDefault="00ED71F2" w:rsidP="00150BCD">
      <w:pPr>
        <w:pStyle w:val="NoSpacing"/>
        <w:ind w:firstLine="720"/>
        <w:jc w:val="both"/>
        <w:rPr>
          <w:rStyle w:val="normaltextrun"/>
          <w:rFonts w:ascii="Arial" w:eastAsiaTheme="majorEastAsia" w:hAnsi="Arial" w:cs="Arial"/>
          <w:bCs/>
          <w:highlight w:val="green"/>
        </w:rPr>
      </w:pPr>
      <w:r w:rsidRPr="009D3E4F">
        <w:rPr>
          <w:rStyle w:val="normaltextrun"/>
          <w:rFonts w:ascii="Arial" w:eastAsiaTheme="majorEastAsia" w:hAnsi="Arial" w:cs="Arial"/>
          <w:bCs/>
        </w:rPr>
        <w:t>6.14.Хуульд зааснаас бусад тохиолдолд хөрөнгө оруулагчийн үйл ажиллагаанд  хийх төлөвлөгөөт хяналт шалгалтын тоо жилд хоёроос ихгүй байна.”</w:t>
      </w:r>
      <w:r w:rsidRPr="009D3E4F">
        <w:rPr>
          <w:rFonts w:ascii="Arial" w:hAnsi="Arial" w:cs="Arial"/>
        </w:rPr>
        <w:tab/>
      </w:r>
    </w:p>
    <w:p w14:paraId="66CE6048" w14:textId="6E7D108D" w:rsidR="00823E74" w:rsidRPr="009D3E4F" w:rsidRDefault="5F3F0A18" w:rsidP="00150BCD">
      <w:pPr>
        <w:pStyle w:val="paragraph"/>
        <w:spacing w:before="0" w:beforeAutospacing="0" w:after="0" w:afterAutospacing="0"/>
        <w:ind w:left="720" w:firstLine="720"/>
        <w:jc w:val="both"/>
        <w:textAlignment w:val="baseline"/>
        <w:rPr>
          <w:rStyle w:val="normaltextrun"/>
          <w:rFonts w:ascii="Arial" w:eastAsiaTheme="majorEastAsia" w:hAnsi="Arial" w:cs="Arial"/>
          <w:b/>
          <w:lang w:val="mn-MN"/>
        </w:rPr>
      </w:pPr>
      <w:r w:rsidRPr="009D3E4F">
        <w:rPr>
          <w:rStyle w:val="normaltextrun"/>
          <w:rFonts w:ascii="Arial" w:eastAsiaTheme="majorEastAsia" w:hAnsi="Arial" w:cs="Arial"/>
          <w:b/>
          <w:bCs/>
          <w:lang w:val="mn-MN"/>
        </w:rPr>
        <w:t>5</w:t>
      </w:r>
      <w:r w:rsidR="00823E74" w:rsidRPr="009D3E4F">
        <w:rPr>
          <w:rStyle w:val="normaltextrun"/>
          <w:rFonts w:ascii="Arial" w:eastAsiaTheme="majorEastAsia" w:hAnsi="Arial" w:cs="Arial"/>
          <w:b/>
          <w:bCs/>
          <w:lang w:val="mn-MN"/>
        </w:rPr>
        <w:t>/</w:t>
      </w:r>
      <w:r w:rsidR="00823E74" w:rsidRPr="009D3E4F">
        <w:rPr>
          <w:rStyle w:val="normaltextrun"/>
          <w:rFonts w:ascii="Arial" w:eastAsiaTheme="majorEastAsia" w:hAnsi="Arial" w:cs="Arial"/>
          <w:b/>
          <w:lang w:val="mn-MN"/>
        </w:rPr>
        <w:t>8</w:t>
      </w:r>
      <w:r w:rsidR="00823E74" w:rsidRPr="009D3E4F">
        <w:rPr>
          <w:rStyle w:val="normaltextrun"/>
          <w:rFonts w:ascii="Arial" w:eastAsiaTheme="majorEastAsia" w:hAnsi="Arial" w:cs="Arial"/>
          <w:b/>
          <w:vertAlign w:val="superscript"/>
          <w:lang w:val="mn-MN"/>
        </w:rPr>
        <w:t xml:space="preserve">1 </w:t>
      </w:r>
      <w:r w:rsidR="00823E74" w:rsidRPr="009D3E4F">
        <w:rPr>
          <w:rStyle w:val="normaltextrun"/>
          <w:rFonts w:ascii="Arial" w:eastAsiaTheme="majorEastAsia" w:hAnsi="Arial" w:cs="Arial"/>
          <w:b/>
          <w:lang w:val="mn-MN"/>
        </w:rPr>
        <w:t>дүгээр зүйл</w:t>
      </w:r>
      <w:r w:rsidR="00FB012D" w:rsidRPr="009D3E4F">
        <w:rPr>
          <w:rStyle w:val="normaltextrun"/>
          <w:rFonts w:ascii="Arial" w:eastAsiaTheme="majorEastAsia" w:hAnsi="Arial" w:cs="Arial"/>
          <w:b/>
          <w:lang w:val="mn-MN"/>
        </w:rPr>
        <w:t>:</w:t>
      </w:r>
    </w:p>
    <w:p w14:paraId="77AB7EEF" w14:textId="77777777" w:rsidR="00FB012D" w:rsidRPr="009D3E4F" w:rsidRDefault="00FB012D" w:rsidP="00150BCD">
      <w:pPr>
        <w:pStyle w:val="paragraph"/>
        <w:spacing w:before="0" w:beforeAutospacing="0" w:after="0" w:afterAutospacing="0"/>
        <w:ind w:left="720" w:firstLine="720"/>
        <w:jc w:val="both"/>
        <w:textAlignment w:val="baseline"/>
        <w:rPr>
          <w:rStyle w:val="normaltextrun"/>
          <w:rFonts w:ascii="Arial" w:eastAsiaTheme="majorEastAsia" w:hAnsi="Arial" w:cs="Arial"/>
          <w:b/>
          <w:lang w:val="mn-MN"/>
        </w:rPr>
      </w:pPr>
    </w:p>
    <w:p w14:paraId="5E09E45A" w14:textId="2FD94EC2" w:rsidR="00FB012D" w:rsidRPr="009D3E4F" w:rsidRDefault="00560B6F" w:rsidP="00150BCD">
      <w:pPr>
        <w:pStyle w:val="paragraph"/>
        <w:spacing w:before="0" w:beforeAutospacing="0" w:after="0" w:afterAutospacing="0"/>
        <w:ind w:firstLine="720"/>
        <w:jc w:val="both"/>
        <w:textAlignment w:val="baseline"/>
        <w:rPr>
          <w:rStyle w:val="normaltextrun"/>
          <w:rFonts w:ascii="Arial" w:eastAsiaTheme="majorEastAsia" w:hAnsi="Arial" w:cs="Arial"/>
          <w:b/>
          <w:lang w:val="mn-MN"/>
        </w:rPr>
      </w:pPr>
      <w:r w:rsidRPr="009D3E4F">
        <w:rPr>
          <w:rStyle w:val="normaltextrun"/>
          <w:rFonts w:ascii="Arial" w:eastAsiaTheme="majorEastAsia" w:hAnsi="Arial" w:cs="Arial"/>
          <w:b/>
          <w:lang w:val="mn-MN"/>
        </w:rPr>
        <w:t>“</w:t>
      </w:r>
      <w:r w:rsidR="00FB012D" w:rsidRPr="009D3E4F">
        <w:rPr>
          <w:rStyle w:val="normaltextrun"/>
          <w:rFonts w:ascii="Arial" w:eastAsiaTheme="majorEastAsia" w:hAnsi="Arial" w:cs="Arial"/>
          <w:b/>
          <w:lang w:val="mn-MN"/>
        </w:rPr>
        <w:t>8</w:t>
      </w:r>
      <w:r w:rsidR="00FB012D" w:rsidRPr="009D3E4F">
        <w:rPr>
          <w:rStyle w:val="normaltextrun"/>
          <w:rFonts w:ascii="Arial" w:eastAsiaTheme="majorEastAsia" w:hAnsi="Arial" w:cs="Arial"/>
          <w:b/>
          <w:vertAlign w:val="superscript"/>
          <w:lang w:val="mn-MN"/>
        </w:rPr>
        <w:t xml:space="preserve">1 </w:t>
      </w:r>
      <w:r w:rsidR="00FB012D" w:rsidRPr="009D3E4F">
        <w:rPr>
          <w:rStyle w:val="normaltextrun"/>
          <w:rFonts w:ascii="Arial" w:eastAsiaTheme="majorEastAsia" w:hAnsi="Arial" w:cs="Arial"/>
          <w:b/>
          <w:lang w:val="mn-MN"/>
        </w:rPr>
        <w:t>дүгээр зүйл. Засгийн газрын бүрэн эрх:</w:t>
      </w:r>
    </w:p>
    <w:p w14:paraId="1650A172" w14:textId="77777777" w:rsidR="00823E74" w:rsidRPr="009D3E4F" w:rsidRDefault="00823E74" w:rsidP="00150BCD">
      <w:pPr>
        <w:pStyle w:val="paragraph"/>
        <w:spacing w:before="0" w:beforeAutospacing="0" w:after="0" w:afterAutospacing="0"/>
        <w:ind w:left="720" w:firstLine="720"/>
        <w:jc w:val="both"/>
        <w:textAlignment w:val="baseline"/>
        <w:rPr>
          <w:rStyle w:val="normaltextrun"/>
          <w:rFonts w:ascii="Arial" w:eastAsiaTheme="majorEastAsia" w:hAnsi="Arial" w:cs="Arial"/>
          <w:b/>
          <w:lang w:val="mn-MN"/>
        </w:rPr>
      </w:pPr>
    </w:p>
    <w:p w14:paraId="7C332744" w14:textId="3A1965F2" w:rsidR="00823E74" w:rsidRPr="009D3E4F" w:rsidRDefault="0009132F" w:rsidP="00150BCD">
      <w:pPr>
        <w:pStyle w:val="paragraph"/>
        <w:spacing w:before="0" w:beforeAutospacing="0" w:after="0" w:afterAutospacing="0"/>
        <w:ind w:firstLine="720"/>
        <w:jc w:val="both"/>
        <w:textAlignment w:val="baseline"/>
        <w:rPr>
          <w:rStyle w:val="normaltextrun"/>
          <w:rFonts w:ascii="Arial" w:eastAsiaTheme="majorEastAsia" w:hAnsi="Arial" w:cs="Arial"/>
          <w:b/>
          <w:lang w:val="mn-MN"/>
        </w:rPr>
      </w:pPr>
      <w:bookmarkStart w:id="0" w:name="_Hlk216432839"/>
      <w:r w:rsidRPr="009D3E4F">
        <w:rPr>
          <w:rStyle w:val="normaltextrun"/>
          <w:rFonts w:ascii="Arial" w:eastAsiaTheme="majorEastAsia" w:hAnsi="Arial" w:cs="Arial"/>
          <w:b/>
          <w:lang w:val="mn-MN"/>
        </w:rPr>
        <w:t>“</w:t>
      </w:r>
      <w:r w:rsidR="00823E74" w:rsidRPr="009D3E4F">
        <w:rPr>
          <w:rStyle w:val="normaltextrun"/>
          <w:rFonts w:ascii="Arial" w:eastAsiaTheme="majorEastAsia" w:hAnsi="Arial" w:cs="Arial"/>
          <w:bCs/>
          <w:lang w:val="mn-MN"/>
        </w:rPr>
        <w:t>8</w:t>
      </w:r>
      <w:r w:rsidR="00823E74" w:rsidRPr="009D3E4F">
        <w:rPr>
          <w:rStyle w:val="normaltextrun"/>
          <w:rFonts w:ascii="Arial" w:eastAsiaTheme="majorEastAsia" w:hAnsi="Arial" w:cs="Arial"/>
          <w:bCs/>
          <w:vertAlign w:val="superscript"/>
          <w:lang w:val="mn-MN"/>
        </w:rPr>
        <w:t>1</w:t>
      </w:r>
      <w:r w:rsidR="00823E74" w:rsidRPr="009D3E4F">
        <w:rPr>
          <w:rStyle w:val="normaltextrun"/>
          <w:rFonts w:ascii="Arial" w:eastAsiaTheme="majorEastAsia" w:hAnsi="Arial" w:cs="Arial"/>
          <w:bCs/>
          <w:lang w:val="mn-MN"/>
        </w:rPr>
        <w:t xml:space="preserve">.1.Засгийн газар хөрөнгө оруулалтын талаар дараах бүрэн эрхийг хэрэгжүүлнэ: </w:t>
      </w:r>
    </w:p>
    <w:p w14:paraId="51764AE5" w14:textId="77777777" w:rsidR="00823E74" w:rsidRPr="009D3E4F" w:rsidRDefault="00823E74" w:rsidP="00150BCD">
      <w:pPr>
        <w:pStyle w:val="paragraph"/>
        <w:spacing w:before="0" w:beforeAutospacing="0" w:after="0" w:afterAutospacing="0"/>
        <w:ind w:left="720" w:firstLine="720"/>
        <w:jc w:val="both"/>
        <w:textAlignment w:val="baseline"/>
        <w:rPr>
          <w:rStyle w:val="normaltextrun"/>
          <w:rFonts w:ascii="Arial" w:eastAsiaTheme="majorEastAsia" w:hAnsi="Arial" w:cs="Arial"/>
          <w:bCs/>
          <w:lang w:val="mn-MN"/>
        </w:rPr>
      </w:pPr>
    </w:p>
    <w:p w14:paraId="3D790876" w14:textId="69F47D18" w:rsidR="00D41D2E" w:rsidRPr="009D3E4F" w:rsidRDefault="00823E74" w:rsidP="00150BCD">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r w:rsidRPr="009D3E4F">
        <w:rPr>
          <w:rStyle w:val="normaltextrun"/>
          <w:rFonts w:ascii="Arial" w:eastAsiaTheme="majorEastAsia" w:hAnsi="Arial" w:cs="Arial"/>
          <w:bCs/>
          <w:lang w:val="mn-MN"/>
        </w:rPr>
        <w:t>8</w:t>
      </w:r>
      <w:r w:rsidRPr="009D3E4F">
        <w:rPr>
          <w:rStyle w:val="normaltextrun"/>
          <w:rFonts w:ascii="Arial" w:eastAsiaTheme="majorEastAsia" w:hAnsi="Arial" w:cs="Arial"/>
          <w:bCs/>
          <w:vertAlign w:val="superscript"/>
          <w:lang w:val="mn-MN"/>
        </w:rPr>
        <w:t>1</w:t>
      </w:r>
      <w:r w:rsidRPr="009D3E4F">
        <w:rPr>
          <w:rStyle w:val="normaltextrun"/>
          <w:rFonts w:ascii="Arial" w:eastAsiaTheme="majorEastAsia" w:hAnsi="Arial" w:cs="Arial"/>
          <w:bCs/>
          <w:lang w:val="mn-MN"/>
        </w:rPr>
        <w:t>.1.1.хөрөнгө оруулалтын нэгдсэн бодлогыг боловсруулах, хэрэгжилтийг хангах;</w:t>
      </w:r>
      <w:r w:rsidR="00C17ECA" w:rsidRPr="009D3E4F">
        <w:rPr>
          <w:rStyle w:val="normaltextrun"/>
          <w:rFonts w:ascii="Arial" w:eastAsiaTheme="majorEastAsia" w:hAnsi="Arial" w:cs="Arial"/>
          <w:bCs/>
          <w:lang w:val="mn-MN"/>
        </w:rPr>
        <w:t xml:space="preserve"> </w:t>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p>
    <w:p w14:paraId="156155CA" w14:textId="43E2E93A" w:rsidR="00D41D2E" w:rsidRPr="009D3E4F" w:rsidRDefault="00823E74" w:rsidP="00150BCD">
      <w:pPr>
        <w:pStyle w:val="paragraph"/>
        <w:spacing w:before="0" w:beforeAutospacing="0" w:after="0" w:afterAutospacing="0"/>
        <w:ind w:left="720" w:firstLine="720"/>
        <w:jc w:val="both"/>
        <w:textAlignment w:val="baseline"/>
        <w:rPr>
          <w:rStyle w:val="normaltextrun"/>
          <w:rFonts w:ascii="Arial" w:eastAsiaTheme="majorEastAsia" w:hAnsi="Arial" w:cs="Arial"/>
          <w:bCs/>
          <w:lang w:val="mn-MN"/>
        </w:rPr>
      </w:pPr>
      <w:r w:rsidRPr="009D3E4F">
        <w:rPr>
          <w:rStyle w:val="normaltextrun"/>
          <w:rFonts w:ascii="Arial" w:eastAsiaTheme="majorEastAsia" w:hAnsi="Arial" w:cs="Arial"/>
          <w:bCs/>
          <w:lang w:val="mn-MN"/>
        </w:rPr>
        <w:t>8</w:t>
      </w:r>
      <w:r w:rsidRPr="009D3E4F">
        <w:rPr>
          <w:rStyle w:val="normaltextrun"/>
          <w:rFonts w:ascii="Arial" w:eastAsiaTheme="majorEastAsia" w:hAnsi="Arial" w:cs="Arial"/>
          <w:bCs/>
          <w:vertAlign w:val="superscript"/>
          <w:lang w:val="mn-MN"/>
        </w:rPr>
        <w:t>1</w:t>
      </w:r>
      <w:r w:rsidRPr="009D3E4F">
        <w:rPr>
          <w:rStyle w:val="normaltextrun"/>
          <w:rFonts w:ascii="Arial" w:eastAsiaTheme="majorEastAsia" w:hAnsi="Arial" w:cs="Arial"/>
          <w:bCs/>
          <w:lang w:val="mn-MN"/>
        </w:rPr>
        <w:t>.1.2.энэ хуульд заасан хөрөнгө оруулалтын гэрээ байгуулах эрх олгох;</w:t>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p>
    <w:p w14:paraId="6C9E0962" w14:textId="15175DE1" w:rsidR="00D41D2E" w:rsidRPr="009D3E4F" w:rsidRDefault="00823E74" w:rsidP="00150BCD">
      <w:pPr>
        <w:pStyle w:val="paragraph"/>
        <w:spacing w:before="0" w:beforeAutospacing="0" w:after="0" w:afterAutospacing="0"/>
        <w:ind w:firstLine="1440"/>
        <w:jc w:val="both"/>
        <w:textAlignment w:val="baseline"/>
        <w:rPr>
          <w:rStyle w:val="normaltextrun"/>
          <w:rFonts w:ascii="Arial" w:eastAsiaTheme="majorEastAsia" w:hAnsi="Arial" w:cs="Arial"/>
          <w:bCs/>
          <w:lang w:val="mn-MN"/>
        </w:rPr>
      </w:pPr>
      <w:r w:rsidRPr="009D3E4F">
        <w:rPr>
          <w:rStyle w:val="normaltextrun"/>
          <w:rFonts w:ascii="Arial" w:eastAsiaTheme="majorEastAsia" w:hAnsi="Arial" w:cs="Arial"/>
          <w:bCs/>
          <w:lang w:val="mn-MN"/>
        </w:rPr>
        <w:t>8</w:t>
      </w:r>
      <w:r w:rsidRPr="009D3E4F">
        <w:rPr>
          <w:rStyle w:val="normaltextrun"/>
          <w:rFonts w:ascii="Arial" w:eastAsiaTheme="majorEastAsia" w:hAnsi="Arial" w:cs="Arial"/>
          <w:bCs/>
          <w:vertAlign w:val="superscript"/>
          <w:lang w:val="mn-MN"/>
        </w:rPr>
        <w:t>1</w:t>
      </w:r>
      <w:r w:rsidRPr="009D3E4F">
        <w:rPr>
          <w:rStyle w:val="normaltextrun"/>
          <w:rFonts w:ascii="Arial" w:eastAsiaTheme="majorEastAsia" w:hAnsi="Arial" w:cs="Arial"/>
          <w:bCs/>
          <w:lang w:val="mn-MN"/>
        </w:rPr>
        <w:t>.1.3.хөрөнгө оруулалтыг дэмжих, хөрөнгө оруулалтын баталгааг хангах, хөрөнгө оруулагчийн эрх, ашгийг хамгаалах чиглэлээр шийдвэр гаргах</w:t>
      </w:r>
      <w:r w:rsidR="00D41D2E" w:rsidRPr="009D3E4F">
        <w:rPr>
          <w:rStyle w:val="normaltextrun"/>
          <w:rFonts w:ascii="Arial" w:eastAsiaTheme="majorEastAsia" w:hAnsi="Arial" w:cs="Arial"/>
          <w:bCs/>
          <w:lang w:val="mn-MN"/>
        </w:rPr>
        <w:t>;</w:t>
      </w:r>
      <w:r w:rsidRPr="009D3E4F">
        <w:rPr>
          <w:lang w:val="mn-MN"/>
        </w:rPr>
        <w:tab/>
      </w:r>
    </w:p>
    <w:p w14:paraId="0DBDF8F5" w14:textId="7656FFBE" w:rsidR="001A4841" w:rsidRPr="009D3E4F" w:rsidRDefault="6C81B7E0" w:rsidP="00150BCD">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r w:rsidRPr="009D3E4F">
        <w:rPr>
          <w:rStyle w:val="normaltextrun"/>
          <w:rFonts w:ascii="Arial" w:eastAsiaTheme="majorEastAsia" w:hAnsi="Arial" w:cs="Arial"/>
          <w:lang w:val="mn-MN"/>
        </w:rPr>
        <w:t>8</w:t>
      </w:r>
      <w:r w:rsidRPr="009D3E4F">
        <w:rPr>
          <w:rStyle w:val="normaltextrun"/>
          <w:rFonts w:ascii="Arial" w:eastAsiaTheme="majorEastAsia" w:hAnsi="Arial" w:cs="Arial"/>
          <w:vertAlign w:val="superscript"/>
          <w:lang w:val="mn-MN"/>
        </w:rPr>
        <w:t>1</w:t>
      </w:r>
      <w:r w:rsidRPr="009D3E4F">
        <w:rPr>
          <w:rStyle w:val="normaltextrun"/>
          <w:rFonts w:ascii="Arial" w:eastAsiaTheme="majorEastAsia" w:hAnsi="Arial" w:cs="Arial"/>
          <w:lang w:val="mn-MN"/>
        </w:rPr>
        <w:t>.1.4.хөрөнгө оруулагчдад Монгол Улсын хөгжлийн бодлогын баримт бичигт</w:t>
      </w:r>
      <w:r w:rsidR="1D2FDD8E" w:rsidRPr="009D3E4F">
        <w:rPr>
          <w:rStyle w:val="normaltextrun"/>
          <w:rFonts w:ascii="Arial" w:eastAsiaTheme="majorEastAsia" w:hAnsi="Arial" w:cs="Arial"/>
          <w:lang w:val="mn-MN"/>
        </w:rPr>
        <w:t xml:space="preserve"> </w:t>
      </w:r>
      <w:r w:rsidRPr="009D3E4F">
        <w:rPr>
          <w:rStyle w:val="normaltextrun"/>
          <w:rFonts w:ascii="Arial" w:eastAsiaTheme="majorEastAsia" w:hAnsi="Arial" w:cs="Arial"/>
          <w:lang w:val="mn-MN"/>
        </w:rPr>
        <w:t>туссан хөгжлийн төсөл хэрэгжүүлэх нээлттэй санал хүргүүлэх, төсөл хэрэгжүүлэгчийг олон улсын нээлттэй сонгон шалгаруулалтаар сонгох</w:t>
      </w:r>
      <w:r w:rsidR="5AAAF1E3" w:rsidRPr="009D3E4F">
        <w:rPr>
          <w:rStyle w:val="normaltextrun"/>
          <w:rFonts w:ascii="Arial" w:eastAsiaTheme="majorEastAsia" w:hAnsi="Arial" w:cs="Arial"/>
          <w:lang w:val="mn-MN"/>
        </w:rPr>
        <w:t>.”</w:t>
      </w:r>
    </w:p>
    <w:p w14:paraId="09BA780E" w14:textId="77777777" w:rsidR="000E588D" w:rsidRPr="009D3E4F" w:rsidRDefault="000E588D" w:rsidP="00150BCD">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p>
    <w:p w14:paraId="3A7E6B7F" w14:textId="5B55308A" w:rsidR="00874961" w:rsidRPr="009D3E4F" w:rsidRDefault="001A4841" w:rsidP="00150BCD">
      <w:pPr>
        <w:pStyle w:val="paragraph"/>
        <w:spacing w:before="0" w:beforeAutospacing="0" w:after="0" w:afterAutospacing="0"/>
        <w:jc w:val="both"/>
        <w:textAlignment w:val="baseline"/>
        <w:rPr>
          <w:rStyle w:val="eop"/>
          <w:rFonts w:ascii="Arial" w:eastAsiaTheme="majorEastAsia" w:hAnsi="Arial" w:cs="Arial"/>
          <w:lang w:val="mn-MN"/>
        </w:rPr>
      </w:pPr>
      <w:r w:rsidRPr="009D3E4F">
        <w:rPr>
          <w:rStyle w:val="normaltextrun"/>
          <w:rFonts w:ascii="Arial" w:eastAsiaTheme="majorEastAsia" w:hAnsi="Arial" w:cs="Arial"/>
          <w:bCs/>
          <w:lang w:val="mn-MN"/>
        </w:rPr>
        <w:tab/>
      </w:r>
      <w:r w:rsidR="00870BC5" w:rsidRPr="009D3E4F">
        <w:rPr>
          <w:rStyle w:val="normaltextrun"/>
          <w:rFonts w:ascii="Arial" w:eastAsiaTheme="majorEastAsia" w:hAnsi="Arial" w:cs="Arial"/>
          <w:bCs/>
          <w:lang w:val="mn-MN"/>
        </w:rPr>
        <w:tab/>
      </w:r>
      <w:r w:rsidR="07FE9DAF" w:rsidRPr="009D3E4F">
        <w:rPr>
          <w:rStyle w:val="normaltextrun"/>
          <w:rFonts w:ascii="Arial" w:eastAsiaTheme="majorEastAsia" w:hAnsi="Arial" w:cs="Arial"/>
          <w:b/>
          <w:bCs/>
          <w:lang w:val="mn-MN"/>
        </w:rPr>
        <w:t>6</w:t>
      </w:r>
      <w:r w:rsidR="00874961" w:rsidRPr="009D3E4F">
        <w:rPr>
          <w:rStyle w:val="normaltextrun"/>
          <w:rFonts w:ascii="Arial" w:eastAsiaTheme="majorEastAsia" w:hAnsi="Arial" w:cs="Arial"/>
          <w:b/>
          <w:bCs/>
          <w:lang w:val="mn-MN"/>
        </w:rPr>
        <w:t>/9</w:t>
      </w:r>
      <w:r w:rsidR="00874961" w:rsidRPr="009D3E4F">
        <w:rPr>
          <w:rStyle w:val="normaltextrun"/>
          <w:rFonts w:ascii="Arial" w:eastAsiaTheme="majorEastAsia" w:hAnsi="Arial" w:cs="Arial"/>
          <w:b/>
          <w:bCs/>
          <w:vertAlign w:val="superscript"/>
          <w:lang w:val="mn-MN"/>
        </w:rPr>
        <w:t xml:space="preserve"> </w:t>
      </w:r>
      <w:r w:rsidR="00874961" w:rsidRPr="009D3E4F">
        <w:rPr>
          <w:rStyle w:val="normaltextrun"/>
          <w:rFonts w:ascii="Arial" w:eastAsiaTheme="majorEastAsia" w:hAnsi="Arial" w:cs="Arial"/>
          <w:b/>
          <w:bCs/>
          <w:lang w:val="mn-MN"/>
        </w:rPr>
        <w:t xml:space="preserve">дүгээр зүйлийн </w:t>
      </w:r>
      <w:r w:rsidR="00CC793E" w:rsidRPr="009D3E4F">
        <w:rPr>
          <w:rStyle w:val="normaltextrun"/>
          <w:rFonts w:ascii="Arial" w:eastAsiaTheme="majorEastAsia" w:hAnsi="Arial" w:cs="Arial"/>
          <w:b/>
          <w:bCs/>
          <w:lang w:val="mn-MN"/>
        </w:rPr>
        <w:t>9.2.15</w:t>
      </w:r>
      <w:r w:rsidR="003216C8" w:rsidRPr="009D3E4F">
        <w:rPr>
          <w:rStyle w:val="normaltextrun"/>
          <w:rFonts w:ascii="Arial" w:eastAsiaTheme="majorEastAsia" w:hAnsi="Arial" w:cs="Arial"/>
          <w:b/>
          <w:bCs/>
          <w:lang w:val="mn-MN"/>
        </w:rPr>
        <w:t xml:space="preserve"> дахь заалт</w:t>
      </w:r>
      <w:r w:rsidR="00874961" w:rsidRPr="009D3E4F">
        <w:rPr>
          <w:rStyle w:val="normaltextrun"/>
          <w:rFonts w:ascii="Arial" w:eastAsiaTheme="majorEastAsia" w:hAnsi="Arial" w:cs="Arial"/>
          <w:b/>
          <w:bCs/>
          <w:lang w:val="mn-MN"/>
        </w:rPr>
        <w:t>:</w:t>
      </w:r>
      <w:r w:rsidR="00874961" w:rsidRPr="009D3E4F">
        <w:rPr>
          <w:rStyle w:val="eop"/>
          <w:rFonts w:ascii="Arial" w:eastAsiaTheme="majorEastAsia" w:hAnsi="Arial" w:cs="Arial"/>
          <w:lang w:val="mn-MN"/>
        </w:rPr>
        <w:t> </w:t>
      </w:r>
    </w:p>
    <w:p w14:paraId="1B3AB0F4" w14:textId="77777777" w:rsidR="003216C8" w:rsidRPr="009D3E4F" w:rsidRDefault="003216C8" w:rsidP="00150BCD">
      <w:pPr>
        <w:pStyle w:val="paragraph"/>
        <w:spacing w:before="0" w:beforeAutospacing="0" w:after="0" w:afterAutospacing="0"/>
        <w:jc w:val="both"/>
        <w:textAlignment w:val="baseline"/>
        <w:rPr>
          <w:rStyle w:val="eop"/>
          <w:rFonts w:ascii="Arial" w:eastAsiaTheme="majorEastAsia" w:hAnsi="Arial" w:cs="Arial"/>
          <w:lang w:val="mn-MN"/>
        </w:rPr>
      </w:pPr>
    </w:p>
    <w:p w14:paraId="0A17ED31" w14:textId="640FAAEA" w:rsidR="00A666B2" w:rsidRPr="009D3E4F" w:rsidRDefault="43342833" w:rsidP="00150BCD">
      <w:pPr>
        <w:pStyle w:val="paragraph"/>
        <w:spacing w:before="0" w:beforeAutospacing="0" w:after="0" w:afterAutospacing="0"/>
        <w:ind w:firstLine="1440"/>
        <w:jc w:val="both"/>
        <w:textAlignment w:val="baseline"/>
        <w:rPr>
          <w:rFonts w:ascii="Arial" w:eastAsiaTheme="majorEastAsia" w:hAnsi="Arial" w:cs="Arial"/>
          <w:lang w:val="mn-MN"/>
        </w:rPr>
      </w:pPr>
      <w:r w:rsidRPr="009D3E4F">
        <w:rPr>
          <w:rStyle w:val="eop"/>
          <w:rFonts w:ascii="Arial" w:eastAsiaTheme="majorEastAsia" w:hAnsi="Arial" w:cs="Arial"/>
          <w:lang w:val="mn-MN"/>
        </w:rPr>
        <w:t>“9.</w:t>
      </w:r>
      <w:r w:rsidR="6465D6B8" w:rsidRPr="009D3E4F">
        <w:rPr>
          <w:rStyle w:val="eop"/>
          <w:rFonts w:ascii="Arial" w:eastAsiaTheme="majorEastAsia" w:hAnsi="Arial" w:cs="Arial"/>
          <w:lang w:val="mn-MN"/>
        </w:rPr>
        <w:t>2</w:t>
      </w:r>
      <w:r w:rsidRPr="009D3E4F">
        <w:rPr>
          <w:rStyle w:val="eop"/>
          <w:rFonts w:ascii="Arial" w:eastAsiaTheme="majorEastAsia" w:hAnsi="Arial" w:cs="Arial"/>
          <w:lang w:val="mn-MN"/>
        </w:rPr>
        <w:t>.</w:t>
      </w:r>
      <w:r w:rsidR="6465D6B8" w:rsidRPr="009D3E4F">
        <w:rPr>
          <w:rStyle w:val="eop"/>
          <w:rFonts w:ascii="Arial" w:eastAsiaTheme="majorEastAsia" w:hAnsi="Arial" w:cs="Arial"/>
          <w:lang w:val="mn-MN"/>
        </w:rPr>
        <w:t>15.</w:t>
      </w:r>
      <w:r w:rsidR="1C341A01" w:rsidRPr="009D3E4F">
        <w:rPr>
          <w:rFonts w:ascii="Arial" w:eastAsiaTheme="majorEastAsia" w:hAnsi="Arial" w:cs="Arial"/>
          <w:lang w:val="mn-MN"/>
        </w:rPr>
        <w:t>хөрөнгө оруулагчийн эрх ашгийг хамгаалах асуудлаар Засгийн газарт танилцуулж, шийдвэрлүүлэх</w:t>
      </w:r>
      <w:r w:rsidR="43C6761E" w:rsidRPr="009D3E4F">
        <w:rPr>
          <w:rFonts w:ascii="Arial" w:eastAsiaTheme="majorEastAsia" w:hAnsi="Arial" w:cs="Arial"/>
          <w:lang w:val="mn-MN"/>
        </w:rPr>
        <w:t>.</w:t>
      </w:r>
      <w:r w:rsidR="4B82B374" w:rsidRPr="009D3E4F">
        <w:rPr>
          <w:rFonts w:ascii="Arial" w:eastAsiaTheme="majorEastAsia" w:hAnsi="Arial" w:cs="Arial"/>
          <w:lang w:val="mn-MN"/>
        </w:rPr>
        <w:t>”</w:t>
      </w:r>
    </w:p>
    <w:p w14:paraId="00046F70" w14:textId="77777777" w:rsidR="00AA66F8" w:rsidRPr="009D3E4F" w:rsidRDefault="00AA66F8" w:rsidP="00150BCD">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5891E968" w14:textId="2EB529DD" w:rsidR="00823E74" w:rsidRPr="009D3E4F" w:rsidRDefault="00823E74" w:rsidP="2FC358EB">
      <w:pPr>
        <w:pStyle w:val="paragraph"/>
        <w:spacing w:before="0" w:beforeAutospacing="0" w:after="0" w:afterAutospacing="0"/>
        <w:ind w:left="720"/>
        <w:jc w:val="both"/>
        <w:textAlignment w:val="baseline"/>
        <w:rPr>
          <w:rStyle w:val="normaltextrun"/>
          <w:rFonts w:ascii="Arial" w:eastAsiaTheme="majorEastAsia" w:hAnsi="Arial" w:cs="Arial"/>
          <w:b/>
          <w:bCs/>
          <w:lang w:val="mn-MN"/>
        </w:rPr>
      </w:pPr>
      <w:r w:rsidRPr="009D3E4F">
        <w:rPr>
          <w:rStyle w:val="normaltextrun"/>
          <w:rFonts w:ascii="Arial" w:eastAsiaTheme="majorEastAsia" w:hAnsi="Arial" w:cs="Arial"/>
          <w:bCs/>
          <w:lang w:val="mn-MN"/>
        </w:rPr>
        <w:tab/>
      </w:r>
      <w:bookmarkEnd w:id="0"/>
      <w:r w:rsidR="65CD7E93" w:rsidRPr="009D3E4F">
        <w:rPr>
          <w:rStyle w:val="normaltextrun"/>
          <w:rFonts w:ascii="Arial" w:eastAsiaTheme="majorEastAsia" w:hAnsi="Arial" w:cs="Arial"/>
          <w:b/>
          <w:bCs/>
          <w:lang w:val="mn-MN"/>
        </w:rPr>
        <w:t>7</w:t>
      </w:r>
      <w:r w:rsidR="6C81B7E0" w:rsidRPr="009D3E4F">
        <w:rPr>
          <w:rStyle w:val="normaltextrun"/>
          <w:rFonts w:ascii="Arial" w:eastAsiaTheme="majorEastAsia" w:hAnsi="Arial" w:cs="Arial"/>
          <w:b/>
          <w:bCs/>
          <w:lang w:val="mn-MN"/>
        </w:rPr>
        <w:t>/9</w:t>
      </w:r>
      <w:r w:rsidR="6C81B7E0" w:rsidRPr="009D3E4F">
        <w:rPr>
          <w:rStyle w:val="normaltextrun"/>
          <w:rFonts w:ascii="Arial" w:eastAsiaTheme="majorEastAsia" w:hAnsi="Arial" w:cs="Arial"/>
          <w:b/>
          <w:bCs/>
          <w:vertAlign w:val="superscript"/>
          <w:lang w:val="mn-MN"/>
        </w:rPr>
        <w:t>1</w:t>
      </w:r>
      <w:r w:rsidR="6C81B7E0" w:rsidRPr="009D3E4F">
        <w:rPr>
          <w:rStyle w:val="normaltextrun"/>
          <w:rFonts w:ascii="Arial" w:eastAsiaTheme="majorEastAsia" w:hAnsi="Arial" w:cs="Arial"/>
          <w:b/>
          <w:bCs/>
          <w:lang w:val="mn-MN"/>
        </w:rPr>
        <w:t>дүгээр зүйл</w:t>
      </w:r>
      <w:bookmarkStart w:id="1" w:name="_Hlk216432878"/>
      <w:r w:rsidR="479EA73D" w:rsidRPr="009D3E4F">
        <w:rPr>
          <w:rStyle w:val="normaltextrun"/>
          <w:rFonts w:ascii="Arial" w:eastAsiaTheme="majorEastAsia" w:hAnsi="Arial" w:cs="Arial"/>
          <w:b/>
          <w:bCs/>
          <w:lang w:val="mn-MN"/>
        </w:rPr>
        <w:t>:</w:t>
      </w:r>
    </w:p>
    <w:p w14:paraId="7D16FECE" w14:textId="77777777" w:rsidR="00560B6F" w:rsidRPr="009D3E4F" w:rsidRDefault="00560B6F" w:rsidP="00150BCD">
      <w:pPr>
        <w:pStyle w:val="paragraph"/>
        <w:spacing w:before="0" w:beforeAutospacing="0" w:after="0" w:afterAutospacing="0"/>
        <w:jc w:val="both"/>
        <w:textAlignment w:val="baseline"/>
        <w:rPr>
          <w:rFonts w:ascii="Arial" w:hAnsi="Arial" w:cs="Arial"/>
          <w:lang w:val="mn-MN"/>
        </w:rPr>
      </w:pPr>
    </w:p>
    <w:p w14:paraId="1C61B670" w14:textId="6E374BEE" w:rsidR="001F11D3" w:rsidRPr="009D3E4F" w:rsidRDefault="00823E74" w:rsidP="00150BCD">
      <w:pPr>
        <w:pStyle w:val="paragraph"/>
        <w:spacing w:before="0" w:beforeAutospacing="0" w:after="0" w:afterAutospacing="0"/>
        <w:ind w:firstLine="720"/>
        <w:jc w:val="both"/>
        <w:textAlignment w:val="baseline"/>
        <w:rPr>
          <w:rStyle w:val="normaltextrun"/>
          <w:rFonts w:ascii="Arial" w:eastAsiaTheme="majorEastAsia" w:hAnsi="Arial" w:cs="Arial"/>
          <w:b/>
          <w:lang w:val="mn-MN"/>
        </w:rPr>
      </w:pPr>
      <w:r w:rsidRPr="009D3E4F">
        <w:rPr>
          <w:rStyle w:val="eop"/>
          <w:rFonts w:ascii="Arial" w:eastAsiaTheme="majorEastAsia" w:hAnsi="Arial" w:cs="Arial"/>
          <w:lang w:val="mn-MN"/>
        </w:rPr>
        <w:t> </w:t>
      </w:r>
      <w:r w:rsidR="00560B6F" w:rsidRPr="009D3E4F">
        <w:rPr>
          <w:rStyle w:val="eop"/>
          <w:rFonts w:ascii="Arial" w:eastAsiaTheme="majorEastAsia" w:hAnsi="Arial" w:cs="Arial"/>
          <w:lang w:val="mn-MN"/>
        </w:rPr>
        <w:t>“</w:t>
      </w:r>
      <w:r w:rsidR="00560B6F" w:rsidRPr="009D3E4F">
        <w:rPr>
          <w:rStyle w:val="normaltextrun"/>
          <w:rFonts w:ascii="Arial" w:eastAsiaTheme="majorEastAsia" w:hAnsi="Arial" w:cs="Arial"/>
          <w:b/>
          <w:bCs/>
          <w:lang w:val="mn-MN"/>
        </w:rPr>
        <w:t>9</w:t>
      </w:r>
      <w:r w:rsidR="00560B6F" w:rsidRPr="009D3E4F">
        <w:rPr>
          <w:rStyle w:val="normaltextrun"/>
          <w:rFonts w:ascii="Arial" w:eastAsiaTheme="majorEastAsia" w:hAnsi="Arial" w:cs="Arial"/>
          <w:b/>
          <w:bCs/>
          <w:vertAlign w:val="superscript"/>
          <w:lang w:val="mn-MN"/>
        </w:rPr>
        <w:t>1</w:t>
      </w:r>
      <w:r w:rsidR="00560B6F" w:rsidRPr="009D3E4F">
        <w:rPr>
          <w:rStyle w:val="normaltextrun"/>
          <w:rFonts w:ascii="Arial" w:eastAsiaTheme="majorEastAsia" w:hAnsi="Arial" w:cs="Arial"/>
          <w:b/>
          <w:bCs/>
          <w:lang w:val="mn-MN"/>
        </w:rPr>
        <w:t>дүгээр зүйл.</w:t>
      </w:r>
      <w:r w:rsidR="00560B6F" w:rsidRPr="009D3E4F">
        <w:rPr>
          <w:rStyle w:val="normaltextrun"/>
          <w:rFonts w:ascii="Arial" w:eastAsiaTheme="majorEastAsia" w:hAnsi="Arial" w:cs="Arial"/>
          <w:b/>
          <w:lang w:val="mn-MN"/>
        </w:rPr>
        <w:t xml:space="preserve">Хөрөнгө оруулалтын асуудал </w:t>
      </w:r>
      <w:r w:rsidR="00285DFE" w:rsidRPr="009D3E4F">
        <w:rPr>
          <w:rStyle w:val="normaltextrun"/>
          <w:rFonts w:ascii="Arial" w:eastAsiaTheme="majorEastAsia" w:hAnsi="Arial" w:cs="Arial"/>
          <w:b/>
          <w:lang w:val="mn-MN"/>
        </w:rPr>
        <w:t>хариуцсан</w:t>
      </w:r>
      <w:r w:rsidR="00560B6F" w:rsidRPr="009D3E4F">
        <w:rPr>
          <w:rStyle w:val="normaltextrun"/>
          <w:rFonts w:ascii="Arial" w:eastAsiaTheme="majorEastAsia" w:hAnsi="Arial" w:cs="Arial"/>
          <w:b/>
          <w:lang w:val="mn-MN"/>
        </w:rPr>
        <w:t xml:space="preserve"> төрийн захиргааны байгууллагын </w:t>
      </w:r>
      <w:r w:rsidR="00BF611B" w:rsidRPr="009D3E4F">
        <w:rPr>
          <w:rStyle w:val="normaltextrun"/>
          <w:rFonts w:ascii="Arial" w:eastAsiaTheme="majorEastAsia" w:hAnsi="Arial" w:cs="Arial"/>
          <w:b/>
          <w:lang w:val="mn-MN"/>
        </w:rPr>
        <w:t>эрх,</w:t>
      </w:r>
      <w:r w:rsidR="00560B6F" w:rsidRPr="009D3E4F">
        <w:rPr>
          <w:rStyle w:val="normaltextrun"/>
          <w:rFonts w:ascii="Arial" w:eastAsiaTheme="majorEastAsia" w:hAnsi="Arial" w:cs="Arial"/>
          <w:b/>
          <w:lang w:val="mn-MN"/>
        </w:rPr>
        <w:t xml:space="preserve"> үүрэг</w:t>
      </w:r>
    </w:p>
    <w:p w14:paraId="70B42F71" w14:textId="08ED8DB3" w:rsidR="00823E74" w:rsidRPr="009D3E4F" w:rsidRDefault="00560B6F" w:rsidP="00150BCD">
      <w:pPr>
        <w:pStyle w:val="paragraph"/>
        <w:spacing w:before="0" w:beforeAutospacing="0" w:after="0" w:afterAutospacing="0"/>
        <w:ind w:firstLine="720"/>
        <w:jc w:val="both"/>
        <w:textAlignment w:val="baseline"/>
        <w:rPr>
          <w:rFonts w:ascii="Arial" w:hAnsi="Arial" w:cs="Arial"/>
          <w:lang w:val="mn-MN"/>
        </w:rPr>
      </w:pPr>
      <w:r w:rsidRPr="009D3E4F">
        <w:rPr>
          <w:rStyle w:val="normaltextrun"/>
          <w:rFonts w:ascii="Arial" w:eastAsiaTheme="majorEastAsia" w:hAnsi="Arial" w:cs="Arial"/>
          <w:lang w:val="mn-MN"/>
        </w:rPr>
        <w:t> </w:t>
      </w:r>
      <w:r w:rsidRPr="009D3E4F">
        <w:rPr>
          <w:rStyle w:val="eop"/>
          <w:rFonts w:ascii="Arial" w:eastAsiaTheme="majorEastAsia" w:hAnsi="Arial" w:cs="Arial"/>
          <w:lang w:val="mn-MN"/>
        </w:rPr>
        <w:t> </w:t>
      </w:r>
    </w:p>
    <w:p w14:paraId="4B8CFB22" w14:textId="0FED1964" w:rsidR="00823E74" w:rsidRPr="009D3E4F" w:rsidRDefault="001F11D3" w:rsidP="00150BCD">
      <w:pPr>
        <w:pStyle w:val="paragraph"/>
        <w:spacing w:before="0" w:beforeAutospacing="0" w:after="0" w:afterAutospacing="0"/>
        <w:ind w:firstLine="720"/>
        <w:jc w:val="both"/>
        <w:textAlignment w:val="baseline"/>
        <w:rPr>
          <w:rFonts w:ascii="Arial" w:hAnsi="Arial" w:cs="Arial"/>
          <w:lang w:val="mn-MN"/>
        </w:rPr>
      </w:pPr>
      <w:r w:rsidRPr="009D3E4F">
        <w:rPr>
          <w:rStyle w:val="normaltextrun"/>
          <w:rFonts w:ascii="Arial" w:eastAsiaTheme="majorEastAsia" w:hAnsi="Arial" w:cs="Arial"/>
          <w:lang w:val="mn-MN"/>
        </w:rPr>
        <w:t xml:space="preserve">  </w:t>
      </w:r>
      <w:r w:rsidR="00823E74" w:rsidRPr="009D3E4F">
        <w:rPr>
          <w:rStyle w:val="normaltextrun"/>
          <w:rFonts w:ascii="Arial" w:eastAsiaTheme="majorEastAsia" w:hAnsi="Arial" w:cs="Arial"/>
          <w:lang w:val="mn-MN"/>
        </w:rPr>
        <w:t>9</w:t>
      </w:r>
      <w:r w:rsidR="00823E74" w:rsidRPr="009D3E4F">
        <w:rPr>
          <w:rStyle w:val="normaltextrun"/>
          <w:rFonts w:ascii="Arial" w:eastAsiaTheme="majorEastAsia" w:hAnsi="Arial" w:cs="Arial"/>
          <w:vertAlign w:val="superscript"/>
          <w:lang w:val="mn-MN"/>
        </w:rPr>
        <w:t>1</w:t>
      </w:r>
      <w:r w:rsidR="00823E74" w:rsidRPr="009D3E4F">
        <w:rPr>
          <w:rStyle w:val="normaltextrun"/>
          <w:rFonts w:ascii="Arial" w:eastAsiaTheme="majorEastAsia" w:hAnsi="Arial" w:cs="Arial"/>
          <w:lang w:val="mn-MN"/>
        </w:rPr>
        <w:t xml:space="preserve">.1.Хөрөнгө оруулалтын асуудал </w:t>
      </w:r>
      <w:r w:rsidR="00334F70" w:rsidRPr="009D3E4F">
        <w:rPr>
          <w:rStyle w:val="normaltextrun"/>
          <w:rFonts w:ascii="Arial" w:eastAsiaTheme="majorEastAsia" w:hAnsi="Arial" w:cs="Arial"/>
          <w:lang w:val="mn-MN"/>
        </w:rPr>
        <w:t>хариуцсан</w:t>
      </w:r>
      <w:r w:rsidR="00823E74" w:rsidRPr="009D3E4F">
        <w:rPr>
          <w:rStyle w:val="normaltextrun"/>
          <w:rFonts w:ascii="Arial" w:eastAsiaTheme="majorEastAsia" w:hAnsi="Arial" w:cs="Arial"/>
          <w:lang w:val="mn-MN"/>
        </w:rPr>
        <w:t xml:space="preserve"> төрийн захиргааны байгууллага дараах чиг үүргийг хэрэгжүүлнэ: </w:t>
      </w:r>
      <w:r w:rsidR="00823E74" w:rsidRPr="009D3E4F">
        <w:rPr>
          <w:rStyle w:val="eop"/>
          <w:rFonts w:ascii="Arial" w:eastAsiaTheme="majorEastAsia" w:hAnsi="Arial" w:cs="Arial"/>
          <w:lang w:val="mn-MN"/>
        </w:rPr>
        <w:t> </w:t>
      </w:r>
    </w:p>
    <w:p w14:paraId="7A8B3591" w14:textId="77777777" w:rsidR="00823E74" w:rsidRPr="009D3E4F" w:rsidRDefault="00823E74" w:rsidP="00150BCD">
      <w:pPr>
        <w:pStyle w:val="paragraph"/>
        <w:spacing w:before="0" w:beforeAutospacing="0" w:after="0" w:afterAutospacing="0"/>
        <w:ind w:firstLine="720"/>
        <w:jc w:val="both"/>
        <w:textAlignment w:val="baseline"/>
        <w:rPr>
          <w:rFonts w:ascii="Arial" w:hAnsi="Arial" w:cs="Arial"/>
          <w:lang w:val="mn-MN"/>
        </w:rPr>
      </w:pPr>
      <w:r w:rsidRPr="009D3E4F">
        <w:rPr>
          <w:rStyle w:val="eop"/>
          <w:rFonts w:ascii="Arial" w:eastAsiaTheme="majorEastAsia" w:hAnsi="Arial" w:cs="Arial"/>
          <w:lang w:val="mn-MN"/>
        </w:rPr>
        <w:t> </w:t>
      </w:r>
    </w:p>
    <w:p w14:paraId="44DF0B23" w14:textId="1ED0772A" w:rsidR="00C47870" w:rsidRPr="009D3E4F" w:rsidRDefault="00823E74" w:rsidP="00150BCD">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r w:rsidRPr="009D3E4F">
        <w:rPr>
          <w:rStyle w:val="normaltextrun"/>
          <w:rFonts w:ascii="Arial" w:eastAsiaTheme="majorEastAsia" w:hAnsi="Arial" w:cs="Arial"/>
          <w:lang w:val="mn-MN"/>
        </w:rPr>
        <w:t>9</w:t>
      </w:r>
      <w:r w:rsidRPr="009D3E4F">
        <w:rPr>
          <w:rStyle w:val="normaltextrun"/>
          <w:rFonts w:ascii="Arial" w:eastAsiaTheme="majorEastAsia" w:hAnsi="Arial" w:cs="Arial"/>
          <w:vertAlign w:val="superscript"/>
          <w:lang w:val="mn-MN"/>
        </w:rPr>
        <w:t>1</w:t>
      </w:r>
      <w:r w:rsidRPr="009D3E4F">
        <w:rPr>
          <w:rStyle w:val="normaltextrun"/>
          <w:rFonts w:ascii="Arial" w:eastAsiaTheme="majorEastAsia" w:hAnsi="Arial" w:cs="Arial"/>
          <w:lang w:val="mn-MN"/>
        </w:rPr>
        <w:t>.1.1.хөрөнгө оруулалтыг татах,</w:t>
      </w:r>
      <w:r w:rsidR="005C5FF5" w:rsidRPr="009D3E4F">
        <w:rPr>
          <w:rStyle w:val="normaltextrun"/>
          <w:rFonts w:ascii="Arial" w:eastAsiaTheme="majorEastAsia" w:hAnsi="Arial" w:cs="Arial"/>
          <w:lang w:val="mn-MN"/>
        </w:rPr>
        <w:t xml:space="preserve"> хадгалах, дэмжих</w:t>
      </w:r>
      <w:r w:rsidRPr="009D3E4F">
        <w:rPr>
          <w:rStyle w:val="normaltextrun"/>
          <w:rFonts w:ascii="Arial" w:eastAsiaTheme="majorEastAsia" w:hAnsi="Arial" w:cs="Arial"/>
          <w:lang w:val="mn-MN"/>
        </w:rPr>
        <w:t xml:space="preserve"> </w:t>
      </w:r>
      <w:r w:rsidR="005C5FF5" w:rsidRPr="009D3E4F">
        <w:rPr>
          <w:rStyle w:val="normaltextrun"/>
          <w:rFonts w:ascii="Arial" w:eastAsiaTheme="majorEastAsia" w:hAnsi="Arial" w:cs="Arial"/>
          <w:lang w:val="mn-MN"/>
        </w:rPr>
        <w:t xml:space="preserve">цогц үйл ажиллагааг </w:t>
      </w:r>
      <w:r w:rsidRPr="009D3E4F">
        <w:rPr>
          <w:rStyle w:val="normaltextrun"/>
          <w:rFonts w:ascii="Arial" w:eastAsiaTheme="majorEastAsia" w:hAnsi="Arial" w:cs="Arial"/>
          <w:lang w:val="mn-MN"/>
        </w:rPr>
        <w:t>хэрэгжүүлэх;</w:t>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p>
    <w:p w14:paraId="10B7B477" w14:textId="5FE911E9" w:rsidR="00C47870" w:rsidRPr="009D3E4F" w:rsidRDefault="00823E74" w:rsidP="00150BCD">
      <w:pPr>
        <w:pStyle w:val="paragraph"/>
        <w:spacing w:before="0" w:beforeAutospacing="0" w:after="0" w:afterAutospacing="0"/>
        <w:ind w:firstLine="1440"/>
        <w:jc w:val="both"/>
        <w:textAlignment w:val="baseline"/>
        <w:rPr>
          <w:rStyle w:val="eop"/>
          <w:rFonts w:ascii="Arial" w:eastAsiaTheme="majorEastAsia" w:hAnsi="Arial" w:cs="Arial"/>
          <w:lang w:val="mn-MN"/>
        </w:rPr>
      </w:pPr>
      <w:r w:rsidRPr="009D3E4F">
        <w:rPr>
          <w:rStyle w:val="eop"/>
          <w:rFonts w:ascii="Arial" w:eastAsiaTheme="majorEastAsia" w:hAnsi="Arial" w:cs="Arial"/>
          <w:lang w:val="mn-MN"/>
        </w:rPr>
        <w:t> </w:t>
      </w:r>
      <w:r w:rsidRPr="009D3E4F">
        <w:rPr>
          <w:rStyle w:val="normaltextrun"/>
          <w:rFonts w:ascii="Arial" w:eastAsiaTheme="majorEastAsia" w:hAnsi="Arial" w:cs="Arial"/>
          <w:lang w:val="mn-MN"/>
        </w:rPr>
        <w:t>9</w:t>
      </w:r>
      <w:r w:rsidRPr="009D3E4F">
        <w:rPr>
          <w:rStyle w:val="normaltextrun"/>
          <w:rFonts w:ascii="Arial" w:eastAsiaTheme="majorEastAsia" w:hAnsi="Arial" w:cs="Arial"/>
          <w:vertAlign w:val="superscript"/>
          <w:lang w:val="mn-MN"/>
        </w:rPr>
        <w:t>1</w:t>
      </w:r>
      <w:r w:rsidRPr="009D3E4F">
        <w:rPr>
          <w:rStyle w:val="normaltextrun"/>
          <w:rFonts w:ascii="Arial" w:eastAsiaTheme="majorEastAsia" w:hAnsi="Arial" w:cs="Arial"/>
          <w:lang w:val="mn-MN"/>
        </w:rPr>
        <w:t xml:space="preserve">.1.2.хөрөнгө оруулалтын </w:t>
      </w:r>
      <w:r w:rsidR="00CB17E4" w:rsidRPr="009D3E4F">
        <w:rPr>
          <w:rStyle w:val="normaltextrun"/>
          <w:rFonts w:ascii="Arial" w:eastAsiaTheme="majorEastAsia" w:hAnsi="Arial" w:cs="Arial"/>
          <w:lang w:val="mn-MN"/>
        </w:rPr>
        <w:t xml:space="preserve">талаарх </w:t>
      </w:r>
      <w:r w:rsidR="00DE07A4" w:rsidRPr="009D3E4F">
        <w:rPr>
          <w:rStyle w:val="normaltextrun"/>
          <w:rFonts w:ascii="Arial" w:eastAsiaTheme="majorEastAsia" w:hAnsi="Arial" w:cs="Arial"/>
          <w:lang w:val="mn-MN"/>
        </w:rPr>
        <w:t>хууль, эрх зүйн</w:t>
      </w:r>
      <w:r w:rsidR="00C42954" w:rsidRPr="009D3E4F">
        <w:rPr>
          <w:rStyle w:val="normaltextrun"/>
          <w:rFonts w:ascii="Arial" w:eastAsiaTheme="majorEastAsia" w:hAnsi="Arial" w:cs="Arial"/>
          <w:lang w:val="mn-MN"/>
        </w:rPr>
        <w:t xml:space="preserve"> орчны талаар </w:t>
      </w:r>
      <w:r w:rsidRPr="009D3E4F">
        <w:rPr>
          <w:rStyle w:val="normaltextrun"/>
          <w:rFonts w:ascii="Arial" w:eastAsiaTheme="majorEastAsia" w:hAnsi="Arial" w:cs="Arial"/>
          <w:lang w:val="mn-MN"/>
        </w:rPr>
        <w:t>сурталчлах, мэдээллээр хангах; </w:t>
      </w:r>
      <w:r w:rsidRPr="009D3E4F">
        <w:rPr>
          <w:rStyle w:val="eop"/>
          <w:rFonts w:ascii="Arial" w:eastAsiaTheme="majorEastAsia" w:hAnsi="Arial" w:cs="Arial"/>
          <w:lang w:val="mn-MN"/>
        </w:rPr>
        <w:t> </w:t>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r w:rsidRPr="009D3E4F">
        <w:rPr>
          <w:lang w:val="mn-MN"/>
        </w:rPr>
        <w:tab/>
      </w:r>
    </w:p>
    <w:p w14:paraId="080B9EE3" w14:textId="3C10922B" w:rsidR="00C47870" w:rsidRPr="009D3E4F" w:rsidRDefault="00823E74" w:rsidP="00150BCD">
      <w:pPr>
        <w:pStyle w:val="paragraph"/>
        <w:spacing w:before="0" w:beforeAutospacing="0" w:after="0" w:afterAutospacing="0"/>
        <w:ind w:firstLine="1440"/>
        <w:jc w:val="both"/>
        <w:textAlignment w:val="baseline"/>
        <w:rPr>
          <w:rStyle w:val="eop"/>
          <w:rFonts w:ascii="Arial" w:eastAsiaTheme="majorEastAsia" w:hAnsi="Arial" w:cs="Arial"/>
          <w:lang w:val="mn-MN"/>
        </w:rPr>
      </w:pPr>
      <w:r w:rsidRPr="009D3E4F">
        <w:rPr>
          <w:rStyle w:val="eop"/>
          <w:rFonts w:ascii="Arial" w:eastAsiaTheme="majorEastAsia" w:hAnsi="Arial" w:cs="Arial"/>
          <w:lang w:val="mn-MN"/>
        </w:rPr>
        <w:t> </w:t>
      </w:r>
      <w:r w:rsidRPr="009D3E4F">
        <w:rPr>
          <w:rStyle w:val="normaltextrun"/>
          <w:rFonts w:ascii="Arial" w:eastAsiaTheme="majorEastAsia" w:hAnsi="Arial" w:cs="Arial"/>
          <w:lang w:val="mn-MN"/>
        </w:rPr>
        <w:t>9</w:t>
      </w:r>
      <w:r w:rsidRPr="009D3E4F">
        <w:rPr>
          <w:rStyle w:val="normaltextrun"/>
          <w:rFonts w:ascii="Arial" w:eastAsiaTheme="majorEastAsia" w:hAnsi="Arial" w:cs="Arial"/>
          <w:vertAlign w:val="superscript"/>
          <w:lang w:val="mn-MN"/>
        </w:rPr>
        <w:t>1</w:t>
      </w:r>
      <w:r w:rsidRPr="009D3E4F">
        <w:rPr>
          <w:rStyle w:val="normaltextrun"/>
          <w:rFonts w:ascii="Arial" w:eastAsiaTheme="majorEastAsia" w:hAnsi="Arial" w:cs="Arial"/>
          <w:lang w:val="mn-MN"/>
        </w:rPr>
        <w:t>.1.3.</w:t>
      </w:r>
      <w:r w:rsidR="002326F9" w:rsidRPr="009D3E4F">
        <w:rPr>
          <w:rFonts w:ascii="Arial" w:eastAsiaTheme="majorEastAsia" w:hAnsi="Arial" w:cs="Arial"/>
          <w:lang w:val="mn-MN"/>
        </w:rPr>
        <w:t>хөрөнгө оруулагчид хөрөнгө оруулалтын төлөвлөлт хийх</w:t>
      </w:r>
      <w:r w:rsidR="006110F8" w:rsidRPr="009D3E4F">
        <w:rPr>
          <w:rFonts w:ascii="Arial" w:eastAsiaTheme="majorEastAsia" w:hAnsi="Arial" w:cs="Arial"/>
          <w:lang w:val="mn-MN"/>
        </w:rPr>
        <w:t>,</w:t>
      </w:r>
      <w:r w:rsidR="00D355A0" w:rsidRPr="009D3E4F">
        <w:rPr>
          <w:rFonts w:ascii="Arial" w:eastAsiaTheme="majorEastAsia" w:hAnsi="Arial" w:cs="Arial"/>
          <w:lang w:val="mn-MN"/>
        </w:rPr>
        <w:t xml:space="preserve"> хөрөнгө оруулалтыг</w:t>
      </w:r>
      <w:r w:rsidR="006110F8" w:rsidRPr="009D3E4F">
        <w:rPr>
          <w:rFonts w:ascii="Arial" w:eastAsiaTheme="majorEastAsia" w:hAnsi="Arial" w:cs="Arial"/>
          <w:lang w:val="mn-MN"/>
        </w:rPr>
        <w:t xml:space="preserve"> </w:t>
      </w:r>
      <w:r w:rsidR="00402C45" w:rsidRPr="009D3E4F">
        <w:rPr>
          <w:rFonts w:ascii="Arial" w:eastAsiaTheme="majorEastAsia" w:hAnsi="Arial" w:cs="Arial"/>
          <w:lang w:val="mn-MN"/>
        </w:rPr>
        <w:t xml:space="preserve">тогтвортой үргэлжлүүлэхэд </w:t>
      </w:r>
      <w:r w:rsidR="002326F9" w:rsidRPr="009D3E4F">
        <w:rPr>
          <w:rFonts w:ascii="Arial" w:eastAsiaTheme="majorEastAsia" w:hAnsi="Arial" w:cs="Arial"/>
          <w:lang w:val="mn-MN"/>
        </w:rPr>
        <w:t>дэмжлэг үзүүлэх</w:t>
      </w:r>
      <w:r w:rsidRPr="009D3E4F">
        <w:rPr>
          <w:rStyle w:val="normaltextrun"/>
          <w:rFonts w:ascii="Arial" w:eastAsiaTheme="majorEastAsia" w:hAnsi="Arial" w:cs="Arial"/>
          <w:lang w:val="mn-MN"/>
        </w:rPr>
        <w:t>; </w:t>
      </w:r>
      <w:r w:rsidRPr="009D3E4F">
        <w:rPr>
          <w:rStyle w:val="eop"/>
          <w:rFonts w:ascii="Arial" w:eastAsiaTheme="majorEastAsia" w:hAnsi="Arial" w:cs="Arial"/>
          <w:lang w:val="mn-MN"/>
        </w:rPr>
        <w:t> </w:t>
      </w:r>
      <w:r w:rsidRPr="009D3E4F">
        <w:rPr>
          <w:lang w:val="mn-MN"/>
        </w:rPr>
        <w:tab/>
      </w:r>
      <w:r w:rsidRPr="009D3E4F">
        <w:rPr>
          <w:lang w:val="mn-MN"/>
        </w:rPr>
        <w:tab/>
      </w:r>
      <w:r w:rsidRPr="009D3E4F">
        <w:rPr>
          <w:lang w:val="mn-MN"/>
        </w:rPr>
        <w:tab/>
      </w:r>
    </w:p>
    <w:p w14:paraId="33ECD7A2" w14:textId="030E332F" w:rsidR="00C47870" w:rsidRPr="009D3E4F" w:rsidRDefault="00823E74" w:rsidP="00150BCD">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r w:rsidRPr="009D3E4F">
        <w:rPr>
          <w:rStyle w:val="eop"/>
          <w:rFonts w:ascii="Arial" w:eastAsiaTheme="majorEastAsia" w:hAnsi="Arial" w:cs="Arial"/>
          <w:lang w:val="mn-MN"/>
        </w:rPr>
        <w:t> </w:t>
      </w:r>
      <w:r w:rsidRPr="009D3E4F">
        <w:rPr>
          <w:rStyle w:val="normaltextrun"/>
          <w:rFonts w:ascii="Arial" w:eastAsiaTheme="majorEastAsia" w:hAnsi="Arial" w:cs="Arial"/>
          <w:lang w:val="mn-MN"/>
        </w:rPr>
        <w:t>9</w:t>
      </w:r>
      <w:r w:rsidRPr="009D3E4F">
        <w:rPr>
          <w:rStyle w:val="normaltextrun"/>
          <w:rFonts w:ascii="Arial" w:eastAsiaTheme="majorEastAsia" w:hAnsi="Arial" w:cs="Arial"/>
          <w:vertAlign w:val="superscript"/>
          <w:lang w:val="mn-MN"/>
        </w:rPr>
        <w:t>1</w:t>
      </w:r>
      <w:r w:rsidRPr="009D3E4F">
        <w:rPr>
          <w:rStyle w:val="normaltextrun"/>
          <w:rFonts w:ascii="Arial" w:eastAsiaTheme="majorEastAsia" w:hAnsi="Arial" w:cs="Arial"/>
          <w:lang w:val="mn-MN"/>
        </w:rPr>
        <w:t>.1.4.</w:t>
      </w:r>
      <w:r w:rsidR="004A433A" w:rsidRPr="009D3E4F">
        <w:rPr>
          <w:rStyle w:val="normaltextrun"/>
          <w:rFonts w:ascii="Arial" w:eastAsiaTheme="majorEastAsia" w:hAnsi="Arial" w:cs="Arial"/>
          <w:lang w:val="mn-MN"/>
        </w:rPr>
        <w:t xml:space="preserve">хөрөнгө оруулагчийн </w:t>
      </w:r>
      <w:r w:rsidR="001B692F" w:rsidRPr="009D3E4F">
        <w:rPr>
          <w:rStyle w:val="normaltextrun"/>
          <w:rFonts w:ascii="Arial" w:eastAsiaTheme="majorEastAsia" w:hAnsi="Arial" w:cs="Arial"/>
          <w:lang w:val="mn-MN"/>
        </w:rPr>
        <w:t xml:space="preserve">эрх, </w:t>
      </w:r>
      <w:r w:rsidR="004A433A" w:rsidRPr="009D3E4F">
        <w:rPr>
          <w:rStyle w:val="normaltextrun"/>
          <w:rFonts w:ascii="Arial" w:eastAsiaTheme="majorEastAsia" w:hAnsi="Arial" w:cs="Arial"/>
          <w:lang w:val="mn-MN"/>
        </w:rPr>
        <w:t>хууль ёсны ашиг сонирхлыг хамгаалах, хөрөнгө оруулагчийн гомдлыг шийдвэрлэх;</w:t>
      </w:r>
      <w:r w:rsidRPr="009D3E4F">
        <w:rPr>
          <w:lang w:val="mn-MN"/>
        </w:rPr>
        <w:tab/>
      </w:r>
      <w:r w:rsidR="009E5D10" w:rsidRPr="009D3E4F">
        <w:rPr>
          <w:lang w:val="mn-MN"/>
        </w:rPr>
        <w:tab/>
      </w:r>
      <w:r w:rsidR="009E5D10" w:rsidRPr="009D3E4F">
        <w:rPr>
          <w:lang w:val="mn-MN"/>
        </w:rPr>
        <w:tab/>
      </w:r>
      <w:r w:rsidRPr="009D3E4F">
        <w:rPr>
          <w:lang w:val="mn-MN"/>
        </w:rPr>
        <w:tab/>
      </w:r>
      <w:r w:rsidRPr="009D3E4F">
        <w:rPr>
          <w:lang w:val="mn-MN"/>
        </w:rPr>
        <w:tab/>
      </w:r>
      <w:r w:rsidRPr="009D3E4F">
        <w:rPr>
          <w:lang w:val="mn-MN"/>
        </w:rPr>
        <w:tab/>
      </w:r>
      <w:r w:rsidRPr="009D3E4F">
        <w:rPr>
          <w:lang w:val="mn-MN"/>
        </w:rPr>
        <w:tab/>
      </w:r>
    </w:p>
    <w:p w14:paraId="788CA6A6" w14:textId="4E15867C" w:rsidR="00823E74" w:rsidRPr="009D3E4F" w:rsidRDefault="00823E74" w:rsidP="00150BCD">
      <w:pPr>
        <w:pStyle w:val="paragraph"/>
        <w:spacing w:before="0" w:beforeAutospacing="0" w:after="0" w:afterAutospacing="0"/>
        <w:ind w:firstLine="1440"/>
        <w:jc w:val="both"/>
        <w:textAlignment w:val="baseline"/>
        <w:rPr>
          <w:rStyle w:val="normaltextrun"/>
          <w:rFonts w:ascii="Arial" w:eastAsiaTheme="majorEastAsia" w:hAnsi="Arial" w:cs="Arial"/>
          <w:lang w:val="mn-MN"/>
        </w:rPr>
      </w:pPr>
      <w:r w:rsidRPr="009D3E4F">
        <w:rPr>
          <w:rStyle w:val="eop"/>
          <w:rFonts w:ascii="Arial" w:eastAsiaTheme="majorEastAsia" w:hAnsi="Arial" w:cs="Arial"/>
          <w:lang w:val="mn-MN"/>
        </w:rPr>
        <w:t> </w:t>
      </w:r>
      <w:r w:rsidRPr="009D3E4F">
        <w:rPr>
          <w:rStyle w:val="normaltextrun"/>
          <w:rFonts w:ascii="Arial" w:eastAsiaTheme="majorEastAsia" w:hAnsi="Arial" w:cs="Arial"/>
          <w:lang w:val="mn-MN"/>
        </w:rPr>
        <w:t>9</w:t>
      </w:r>
      <w:r w:rsidRPr="009D3E4F">
        <w:rPr>
          <w:rStyle w:val="normaltextrun"/>
          <w:rFonts w:ascii="Arial" w:eastAsiaTheme="majorEastAsia" w:hAnsi="Arial" w:cs="Arial"/>
          <w:vertAlign w:val="superscript"/>
          <w:lang w:val="mn-MN"/>
        </w:rPr>
        <w:t>1</w:t>
      </w:r>
      <w:r w:rsidRPr="009D3E4F">
        <w:rPr>
          <w:rStyle w:val="normaltextrun"/>
          <w:rFonts w:ascii="Arial" w:eastAsiaTheme="majorEastAsia" w:hAnsi="Arial" w:cs="Arial"/>
          <w:lang w:val="mn-MN"/>
        </w:rPr>
        <w:t>.1.5.</w:t>
      </w:r>
      <w:r w:rsidR="00E42C94" w:rsidRPr="009D3E4F">
        <w:rPr>
          <w:rStyle w:val="normaltextrun"/>
          <w:rFonts w:ascii="Arial" w:eastAsiaTheme="majorEastAsia" w:hAnsi="Arial" w:cs="Arial"/>
          <w:lang w:val="mn-MN"/>
        </w:rPr>
        <w:t>хөрөнгө оруулалттай холбоотойгоор төрийн бусад үйлчилгээний талаар зөвлөх болон цахим нэг цонхны үйлчилгээ үзүүлэх; </w:t>
      </w:r>
      <w:r w:rsidRPr="009D3E4F">
        <w:rPr>
          <w:lang w:val="mn-MN"/>
        </w:rPr>
        <w:tab/>
      </w:r>
      <w:r w:rsidRPr="009D3E4F">
        <w:rPr>
          <w:lang w:val="mn-MN"/>
        </w:rPr>
        <w:tab/>
      </w:r>
      <w:r w:rsidR="009E5D10" w:rsidRPr="009D3E4F">
        <w:rPr>
          <w:lang w:val="mn-MN"/>
        </w:rPr>
        <w:tab/>
      </w:r>
      <w:r w:rsidR="009E5D10" w:rsidRPr="009D3E4F">
        <w:rPr>
          <w:lang w:val="mn-MN"/>
        </w:rPr>
        <w:tab/>
      </w:r>
    </w:p>
    <w:p w14:paraId="21AB858C" w14:textId="1FFA5023" w:rsidR="00C47870" w:rsidRPr="009D3E4F" w:rsidRDefault="00823E74" w:rsidP="00150BCD">
      <w:pPr>
        <w:pStyle w:val="paragraph"/>
        <w:spacing w:before="0" w:beforeAutospacing="0" w:after="0" w:afterAutospacing="0"/>
        <w:ind w:firstLine="1440"/>
        <w:jc w:val="both"/>
        <w:textAlignment w:val="baseline"/>
        <w:rPr>
          <w:rStyle w:val="eop"/>
          <w:rFonts w:ascii="Arial" w:eastAsiaTheme="majorEastAsia" w:hAnsi="Arial" w:cs="Arial"/>
          <w:lang w:val="mn-MN"/>
        </w:rPr>
      </w:pPr>
      <w:r w:rsidRPr="009D3E4F">
        <w:rPr>
          <w:rStyle w:val="eop"/>
          <w:rFonts w:ascii="Arial" w:eastAsiaTheme="majorEastAsia" w:hAnsi="Arial" w:cs="Arial"/>
          <w:lang w:val="mn-MN"/>
        </w:rPr>
        <w:t> </w:t>
      </w:r>
      <w:r w:rsidR="00E351F6" w:rsidRPr="009D3E4F">
        <w:rPr>
          <w:rStyle w:val="normaltextrun"/>
          <w:rFonts w:ascii="Arial" w:eastAsiaTheme="majorEastAsia" w:hAnsi="Arial" w:cs="Arial"/>
          <w:lang w:val="mn-MN"/>
        </w:rPr>
        <w:t>9</w:t>
      </w:r>
      <w:r w:rsidR="00E351F6" w:rsidRPr="009D3E4F">
        <w:rPr>
          <w:rStyle w:val="normaltextrun"/>
          <w:rFonts w:ascii="Arial" w:eastAsiaTheme="majorEastAsia" w:hAnsi="Arial" w:cs="Arial"/>
          <w:vertAlign w:val="superscript"/>
          <w:lang w:val="mn-MN"/>
        </w:rPr>
        <w:t>1</w:t>
      </w:r>
      <w:r w:rsidR="00E351F6" w:rsidRPr="009D3E4F">
        <w:rPr>
          <w:rStyle w:val="normaltextrun"/>
          <w:rFonts w:ascii="Arial" w:eastAsiaTheme="majorEastAsia" w:hAnsi="Arial" w:cs="Arial"/>
          <w:lang w:val="mn-MN"/>
        </w:rPr>
        <w:t>.1.6.</w:t>
      </w:r>
      <w:r w:rsidR="00E42C94" w:rsidRPr="009D3E4F">
        <w:rPr>
          <w:rStyle w:val="normaltextrun"/>
          <w:rFonts w:ascii="Arial" w:eastAsiaTheme="majorEastAsia" w:hAnsi="Arial" w:cs="Arial"/>
          <w:lang w:val="mn-MN"/>
        </w:rPr>
        <w:t>хөрөнгө оруулалттай холбоотой статистик, мэдээллийг төв банк, төсөв, санхүү, татвар, нийгмийн даатгал, гааль, чөлөөт бүс, улсын бүртгэл, хөдөлмөр эрхлэлт, гадаадын иргэн, харьяат, шүүхийн шийдвэр гүйцэтгэх асуудал эрхэлсэн төрийн захиргааны төв болон төрийн захиргааны байгууллагаас гаргуулж, нэгдсэн статистик, мэдээллийн санг хөтлөх; </w:t>
      </w:r>
      <w:r w:rsidR="00E42C94" w:rsidRPr="009D3E4F">
        <w:rPr>
          <w:rStyle w:val="eop"/>
          <w:rFonts w:ascii="Arial" w:eastAsiaTheme="majorEastAsia" w:hAnsi="Arial" w:cs="Arial"/>
          <w:lang w:val="mn-MN"/>
        </w:rPr>
        <w:t> </w:t>
      </w:r>
      <w:r w:rsidRPr="009D3E4F">
        <w:rPr>
          <w:lang w:val="mn-MN"/>
        </w:rPr>
        <w:tab/>
      </w:r>
      <w:r w:rsidR="006F40A9" w:rsidRPr="009D3E4F">
        <w:rPr>
          <w:lang w:val="mn-MN"/>
        </w:rPr>
        <w:tab/>
      </w:r>
      <w:r w:rsidRPr="009D3E4F">
        <w:rPr>
          <w:lang w:val="mn-MN"/>
        </w:rPr>
        <w:tab/>
      </w:r>
      <w:r w:rsidRPr="009D3E4F">
        <w:rPr>
          <w:lang w:val="mn-MN"/>
        </w:rPr>
        <w:tab/>
      </w:r>
      <w:r w:rsidRPr="009D3E4F">
        <w:rPr>
          <w:lang w:val="mn-MN"/>
        </w:rPr>
        <w:tab/>
      </w:r>
      <w:r w:rsidRPr="009D3E4F">
        <w:rPr>
          <w:lang w:val="mn-MN"/>
        </w:rPr>
        <w:tab/>
      </w:r>
    </w:p>
    <w:p w14:paraId="4E0613F6" w14:textId="464DE1A6" w:rsidR="19CF512B" w:rsidRPr="009D3E4F" w:rsidRDefault="51E5F215" w:rsidP="00150BCD">
      <w:pPr>
        <w:spacing w:after="0" w:line="240" w:lineRule="auto"/>
        <w:ind w:firstLine="1440"/>
        <w:jc w:val="both"/>
        <w:rPr>
          <w:rStyle w:val="normaltextrun"/>
          <w:rFonts w:ascii="Arial" w:eastAsia="Arial" w:hAnsi="Arial" w:cs="Arial"/>
          <w:color w:val="D13438"/>
          <w:u w:val="single"/>
        </w:rPr>
      </w:pPr>
      <w:r w:rsidRPr="009D3E4F">
        <w:rPr>
          <w:rStyle w:val="eop"/>
          <w:rFonts w:ascii="Arial" w:eastAsiaTheme="majorEastAsia" w:hAnsi="Arial" w:cs="Arial"/>
          <w:kern w:val="0"/>
          <w:lang w:eastAsia="zh-CN"/>
          <w14:ligatures w14:val="none"/>
        </w:rPr>
        <w:t>9</w:t>
      </w:r>
      <w:r w:rsidR="00FC7B53" w:rsidRPr="009D3E4F">
        <w:rPr>
          <w:rStyle w:val="normaltextrun"/>
          <w:rFonts w:ascii="Arial" w:eastAsiaTheme="majorEastAsia" w:hAnsi="Arial" w:cs="Arial"/>
          <w:vertAlign w:val="superscript"/>
          <w:lang w:eastAsia="zh-CN"/>
        </w:rPr>
        <w:t>1</w:t>
      </w:r>
      <w:r w:rsidRPr="009D3E4F">
        <w:rPr>
          <w:rStyle w:val="eop"/>
          <w:rFonts w:ascii="Arial" w:eastAsiaTheme="majorEastAsia" w:hAnsi="Arial" w:cs="Arial"/>
          <w:kern w:val="0"/>
          <w:lang w:eastAsia="zh-CN"/>
          <w14:ligatures w14:val="none"/>
        </w:rPr>
        <w:t>.1.</w:t>
      </w:r>
      <w:r w:rsidR="00FC7B53" w:rsidRPr="009D3E4F">
        <w:rPr>
          <w:rStyle w:val="eop"/>
          <w:rFonts w:ascii="Arial" w:eastAsiaTheme="majorEastAsia" w:hAnsi="Arial" w:cs="Arial"/>
          <w:kern w:val="0"/>
          <w:lang w:eastAsia="zh-CN"/>
          <w14:ligatures w14:val="none"/>
        </w:rPr>
        <w:t>7</w:t>
      </w:r>
      <w:r w:rsidRPr="009D3E4F">
        <w:rPr>
          <w:rStyle w:val="eop"/>
          <w:rFonts w:ascii="Arial" w:eastAsiaTheme="majorEastAsia" w:hAnsi="Arial" w:cs="Arial"/>
          <w:kern w:val="0"/>
          <w:lang w:eastAsia="zh-CN"/>
          <w14:ligatures w14:val="none"/>
        </w:rPr>
        <w:t>.</w:t>
      </w:r>
      <w:r w:rsidRPr="009D3E4F">
        <w:rPr>
          <w:rStyle w:val="normaltextrun"/>
          <w:rFonts w:ascii="Arial" w:eastAsiaTheme="majorEastAsia" w:hAnsi="Arial" w:cs="Arial"/>
          <w:kern w:val="0"/>
          <w:lang w:eastAsia="zh-CN"/>
          <w14:ligatures w14:val="none"/>
        </w:rPr>
        <w:t>дотоодын хуулийн этгээдүүдэд хөрөнгө оруулалт татахтай холбоотой сургалт хийх;</w:t>
      </w:r>
      <w:r w:rsidRPr="009D3E4F">
        <w:rPr>
          <w:rStyle w:val="normaltextrun"/>
          <w:rFonts w:ascii="Arial" w:eastAsiaTheme="majorEastAsia" w:hAnsi="Arial" w:cs="Arial"/>
          <w:kern w:val="0"/>
          <w:lang w:eastAsia="zh-CN"/>
          <w14:ligatures w14:val="none"/>
        </w:rPr>
        <w:tab/>
      </w:r>
      <w:r w:rsidRPr="009D3E4F">
        <w:rPr>
          <w:rStyle w:val="normaltextrun"/>
          <w:rFonts w:ascii="Arial" w:eastAsiaTheme="majorEastAsia" w:hAnsi="Arial" w:cs="Arial"/>
          <w:kern w:val="0"/>
          <w:lang w:eastAsia="zh-CN"/>
          <w14:ligatures w14:val="none"/>
        </w:rPr>
        <w:tab/>
      </w:r>
      <w:r w:rsidRPr="009D3E4F">
        <w:rPr>
          <w:rFonts w:ascii="Arial" w:hAnsi="Arial" w:cs="Arial"/>
        </w:rPr>
        <w:tab/>
      </w:r>
      <w:r w:rsidRPr="009D3E4F">
        <w:rPr>
          <w:rFonts w:ascii="Arial" w:hAnsi="Arial" w:cs="Arial"/>
        </w:rPr>
        <w:tab/>
      </w:r>
      <w:r w:rsidRPr="009D3E4F">
        <w:rPr>
          <w:rFonts w:ascii="Arial" w:hAnsi="Arial" w:cs="Arial"/>
        </w:rPr>
        <w:tab/>
      </w:r>
      <w:r w:rsidRPr="009D3E4F">
        <w:rPr>
          <w:rFonts w:ascii="Arial" w:hAnsi="Arial" w:cs="Arial"/>
        </w:rPr>
        <w:tab/>
      </w:r>
      <w:r w:rsidRPr="009D3E4F">
        <w:rPr>
          <w:rFonts w:ascii="Arial" w:hAnsi="Arial" w:cs="Arial"/>
        </w:rPr>
        <w:tab/>
      </w:r>
      <w:r w:rsidRPr="009D3E4F">
        <w:rPr>
          <w:rFonts w:ascii="Arial" w:hAnsi="Arial" w:cs="Arial"/>
        </w:rPr>
        <w:tab/>
      </w:r>
      <w:r w:rsidRPr="009D3E4F">
        <w:rPr>
          <w:rFonts w:ascii="Arial" w:hAnsi="Arial" w:cs="Arial"/>
        </w:rPr>
        <w:tab/>
      </w:r>
      <w:r w:rsidRPr="009D3E4F">
        <w:rPr>
          <w:rFonts w:ascii="Arial" w:hAnsi="Arial" w:cs="Arial"/>
        </w:rPr>
        <w:tab/>
      </w:r>
    </w:p>
    <w:p w14:paraId="50EC65C8" w14:textId="081FA301" w:rsidR="00823E74" w:rsidRPr="009D3E4F" w:rsidRDefault="00170ECD" w:rsidP="00150BCD">
      <w:pPr>
        <w:pStyle w:val="paragraph"/>
        <w:shd w:val="clear" w:color="auto" w:fill="FFFFFF" w:themeFill="background1"/>
        <w:spacing w:before="0" w:beforeAutospacing="0" w:after="0" w:afterAutospacing="0"/>
        <w:ind w:firstLine="1440"/>
        <w:jc w:val="both"/>
        <w:textAlignment w:val="baseline"/>
        <w:rPr>
          <w:rFonts w:eastAsiaTheme="majorEastAsia"/>
          <w:lang w:val="mn-MN"/>
        </w:rPr>
      </w:pPr>
      <w:r w:rsidRPr="009D3E4F">
        <w:rPr>
          <w:rStyle w:val="normaltextrun"/>
          <w:rFonts w:ascii="Arial" w:eastAsiaTheme="majorEastAsia" w:hAnsi="Arial" w:cs="Arial"/>
          <w:lang w:val="mn-MN"/>
        </w:rPr>
        <w:t>9</w:t>
      </w:r>
      <w:r w:rsidRPr="009D3E4F">
        <w:rPr>
          <w:rStyle w:val="normaltextrun"/>
          <w:rFonts w:ascii="Arial" w:eastAsiaTheme="majorEastAsia" w:hAnsi="Arial" w:cs="Arial"/>
          <w:vertAlign w:val="superscript"/>
          <w:lang w:val="mn-MN"/>
        </w:rPr>
        <w:t>1</w:t>
      </w:r>
      <w:r w:rsidRPr="009D3E4F">
        <w:rPr>
          <w:rStyle w:val="normaltextrun"/>
          <w:rFonts w:ascii="Arial" w:eastAsiaTheme="majorEastAsia" w:hAnsi="Arial" w:cs="Arial"/>
          <w:lang w:val="mn-MN"/>
        </w:rPr>
        <w:t>.1.</w:t>
      </w:r>
      <w:r w:rsidR="009F3DE8" w:rsidRPr="009D3E4F">
        <w:rPr>
          <w:rStyle w:val="normaltextrun"/>
          <w:rFonts w:ascii="Arial" w:eastAsiaTheme="majorEastAsia" w:hAnsi="Arial" w:cs="Arial"/>
          <w:lang w:val="mn-MN"/>
        </w:rPr>
        <w:t>8</w:t>
      </w:r>
      <w:r w:rsidRPr="009D3E4F">
        <w:rPr>
          <w:rStyle w:val="normaltextrun"/>
          <w:rFonts w:ascii="Arial" w:eastAsiaTheme="majorEastAsia" w:hAnsi="Arial" w:cs="Arial"/>
          <w:lang w:val="mn-MN"/>
        </w:rPr>
        <w:t>.</w:t>
      </w:r>
      <w:bookmarkEnd w:id="1"/>
      <w:r w:rsidR="00823E74" w:rsidRPr="009D3E4F">
        <w:rPr>
          <w:rStyle w:val="normaltextrun"/>
          <w:rFonts w:ascii="Arial" w:eastAsiaTheme="majorEastAsia" w:hAnsi="Arial" w:cs="Arial"/>
          <w:lang w:val="mn-MN"/>
        </w:rPr>
        <w:t>хуульд заасан бусад.</w:t>
      </w:r>
      <w:r w:rsidR="0091145F" w:rsidRPr="009D3E4F">
        <w:rPr>
          <w:rStyle w:val="normaltextrun"/>
          <w:rFonts w:ascii="Arial" w:eastAsiaTheme="majorEastAsia" w:hAnsi="Arial" w:cs="Arial"/>
          <w:lang w:val="mn-MN"/>
        </w:rPr>
        <w:t>”</w:t>
      </w:r>
    </w:p>
    <w:p w14:paraId="31021B2B" w14:textId="1D4FB598" w:rsidR="5BFBF54C" w:rsidRPr="009D3E4F" w:rsidRDefault="5BFBF54C" w:rsidP="72566DED">
      <w:pPr>
        <w:pStyle w:val="paragraph"/>
        <w:shd w:val="clear" w:color="auto" w:fill="FFFFFF" w:themeFill="background1"/>
        <w:spacing w:before="0" w:beforeAutospacing="0" w:after="0" w:afterAutospacing="0"/>
        <w:ind w:firstLine="1440"/>
        <w:jc w:val="both"/>
        <w:rPr>
          <w:rStyle w:val="normaltextrun"/>
          <w:rFonts w:ascii="Arial" w:eastAsiaTheme="majorEastAsia" w:hAnsi="Arial" w:cs="Arial"/>
          <w:lang w:val="mn-MN"/>
        </w:rPr>
      </w:pPr>
    </w:p>
    <w:p w14:paraId="6DFD30EE" w14:textId="5637A8DE" w:rsidR="00F641DA" w:rsidRPr="009D3E4F" w:rsidRDefault="00F641DA" w:rsidP="538042BB">
      <w:pPr>
        <w:pStyle w:val="paragraph"/>
        <w:spacing w:before="0" w:beforeAutospacing="0" w:after="0" w:afterAutospacing="0"/>
        <w:jc w:val="both"/>
        <w:textAlignment w:val="baseline"/>
        <w:rPr>
          <w:rStyle w:val="normaltextrun"/>
          <w:rFonts w:ascii="Arial" w:eastAsiaTheme="majorEastAsia" w:hAnsi="Arial" w:cs="Arial"/>
          <w:b/>
          <w:bCs/>
          <w:lang w:val="mn-MN"/>
        </w:rPr>
      </w:pPr>
      <w:r w:rsidRPr="009D3E4F">
        <w:rPr>
          <w:rStyle w:val="normaltextrun"/>
          <w:rFonts w:ascii="Arial" w:eastAsiaTheme="majorEastAsia" w:hAnsi="Arial" w:cs="Arial"/>
          <w:bCs/>
          <w:lang w:val="mn-MN"/>
        </w:rPr>
        <w:tab/>
      </w:r>
      <w:r w:rsidR="007D5B9C" w:rsidRPr="009D3E4F">
        <w:rPr>
          <w:rStyle w:val="normaltextrun"/>
          <w:rFonts w:ascii="Arial" w:eastAsiaTheme="majorEastAsia" w:hAnsi="Arial" w:cs="Arial"/>
          <w:bCs/>
          <w:lang w:val="mn-MN"/>
        </w:rPr>
        <w:tab/>
      </w:r>
      <w:r w:rsidR="4CE4E8ED" w:rsidRPr="009D3E4F">
        <w:rPr>
          <w:rStyle w:val="normaltextrun"/>
          <w:rFonts w:ascii="Arial" w:eastAsiaTheme="majorEastAsia" w:hAnsi="Arial" w:cs="Arial"/>
          <w:b/>
          <w:bCs/>
          <w:lang w:val="mn-MN"/>
        </w:rPr>
        <w:t>8</w:t>
      </w:r>
      <w:r w:rsidR="1DD17943" w:rsidRPr="009D3E4F">
        <w:rPr>
          <w:rStyle w:val="normaltextrun"/>
          <w:rFonts w:ascii="Arial" w:eastAsiaTheme="majorEastAsia" w:hAnsi="Arial" w:cs="Arial"/>
          <w:b/>
          <w:bCs/>
          <w:lang w:val="mn-MN"/>
        </w:rPr>
        <w:t>/</w:t>
      </w:r>
      <w:r w:rsidR="415C6016" w:rsidRPr="009D3E4F">
        <w:rPr>
          <w:rStyle w:val="normaltextrun"/>
          <w:rFonts w:ascii="Arial" w:eastAsiaTheme="majorEastAsia" w:hAnsi="Arial" w:cs="Arial"/>
          <w:b/>
          <w:bCs/>
          <w:lang w:val="mn-MN"/>
        </w:rPr>
        <w:t xml:space="preserve">22 дугаар зүйлийн </w:t>
      </w:r>
      <w:r w:rsidR="00CC793E" w:rsidRPr="009D3E4F">
        <w:rPr>
          <w:rStyle w:val="normaltextrun"/>
          <w:rFonts w:ascii="Arial" w:eastAsiaTheme="majorEastAsia" w:hAnsi="Arial" w:cs="Arial"/>
          <w:b/>
          <w:bCs/>
          <w:lang w:val="mn-MN"/>
        </w:rPr>
        <w:t>22.</w:t>
      </w:r>
      <w:r w:rsidR="5918E276" w:rsidRPr="009D3E4F">
        <w:rPr>
          <w:rStyle w:val="normaltextrun"/>
          <w:rFonts w:ascii="Arial" w:eastAsiaTheme="majorEastAsia" w:hAnsi="Arial" w:cs="Arial"/>
          <w:b/>
          <w:bCs/>
          <w:lang w:val="mn-MN"/>
        </w:rPr>
        <w:t>8</w:t>
      </w:r>
      <w:r w:rsidR="415C6016" w:rsidRPr="009D3E4F">
        <w:rPr>
          <w:rStyle w:val="normaltextrun"/>
          <w:rFonts w:ascii="Arial" w:eastAsiaTheme="majorEastAsia" w:hAnsi="Arial" w:cs="Arial"/>
          <w:b/>
          <w:bCs/>
          <w:lang w:val="mn-MN"/>
        </w:rPr>
        <w:t xml:space="preserve"> д</w:t>
      </w:r>
      <w:r w:rsidR="5918E276" w:rsidRPr="009D3E4F">
        <w:rPr>
          <w:rStyle w:val="normaltextrun"/>
          <w:rFonts w:ascii="Arial" w:eastAsiaTheme="majorEastAsia" w:hAnsi="Arial" w:cs="Arial"/>
          <w:b/>
          <w:bCs/>
          <w:lang w:val="mn-MN"/>
        </w:rPr>
        <w:t>ахь</w:t>
      </w:r>
      <w:r w:rsidR="415C6016" w:rsidRPr="009D3E4F">
        <w:rPr>
          <w:rStyle w:val="normaltextrun"/>
          <w:rFonts w:ascii="Arial" w:eastAsiaTheme="majorEastAsia" w:hAnsi="Arial" w:cs="Arial"/>
          <w:b/>
          <w:bCs/>
          <w:lang w:val="mn-MN"/>
        </w:rPr>
        <w:t xml:space="preserve"> </w:t>
      </w:r>
      <w:r w:rsidR="395A35A4" w:rsidRPr="009D3E4F">
        <w:rPr>
          <w:rStyle w:val="normaltextrun"/>
          <w:rFonts w:ascii="Arial" w:eastAsiaTheme="majorEastAsia" w:hAnsi="Arial" w:cs="Arial"/>
          <w:b/>
          <w:bCs/>
          <w:lang w:val="mn-MN"/>
        </w:rPr>
        <w:t>хэсэг</w:t>
      </w:r>
      <w:r w:rsidR="415C6016" w:rsidRPr="009D3E4F">
        <w:rPr>
          <w:rStyle w:val="normaltextrun"/>
          <w:rFonts w:ascii="Arial" w:eastAsiaTheme="majorEastAsia" w:hAnsi="Arial" w:cs="Arial"/>
          <w:b/>
          <w:bCs/>
          <w:lang w:val="mn-MN"/>
        </w:rPr>
        <w:t>:</w:t>
      </w:r>
    </w:p>
    <w:p w14:paraId="2E8EB82A" w14:textId="77777777" w:rsidR="004E75D6" w:rsidRPr="009D3E4F" w:rsidRDefault="004E75D6" w:rsidP="00150BCD">
      <w:pPr>
        <w:pStyle w:val="paragraph"/>
        <w:spacing w:before="0" w:beforeAutospacing="0" w:after="0" w:afterAutospacing="0"/>
        <w:jc w:val="both"/>
        <w:textAlignment w:val="baseline"/>
        <w:rPr>
          <w:rFonts w:ascii="Arial" w:hAnsi="Arial" w:cs="Arial"/>
          <w:lang w:val="mn-MN"/>
        </w:rPr>
      </w:pPr>
    </w:p>
    <w:p w14:paraId="6C066494" w14:textId="1BDDEF31" w:rsidR="00F641DA" w:rsidRPr="009D3E4F" w:rsidRDefault="007241D7" w:rsidP="00150BCD">
      <w:pPr>
        <w:pStyle w:val="paragraph"/>
        <w:spacing w:before="0" w:beforeAutospacing="0" w:after="0" w:afterAutospacing="0"/>
        <w:ind w:firstLine="720"/>
        <w:jc w:val="both"/>
        <w:rPr>
          <w:rFonts w:ascii="Arial" w:eastAsiaTheme="majorEastAsia" w:hAnsi="Arial" w:cs="Arial"/>
          <w:lang w:val="mn-MN"/>
        </w:rPr>
      </w:pPr>
      <w:r w:rsidRPr="009D3E4F">
        <w:rPr>
          <w:rStyle w:val="normaltextrun"/>
          <w:rFonts w:ascii="Arial" w:eastAsiaTheme="majorEastAsia" w:hAnsi="Arial" w:cs="Arial"/>
          <w:lang w:val="mn-MN"/>
        </w:rPr>
        <w:t>“</w:t>
      </w:r>
      <w:r w:rsidR="00CE0967" w:rsidRPr="009D3E4F">
        <w:rPr>
          <w:rStyle w:val="normaltextrun"/>
          <w:rFonts w:ascii="Arial" w:eastAsiaTheme="majorEastAsia" w:hAnsi="Arial" w:cs="Arial"/>
          <w:lang w:val="mn-MN"/>
        </w:rPr>
        <w:t>22.8.</w:t>
      </w:r>
      <w:r w:rsidR="00D01053" w:rsidRPr="009D3E4F">
        <w:rPr>
          <w:rFonts w:ascii="Arial" w:eastAsiaTheme="majorEastAsia" w:hAnsi="Arial" w:cs="Arial"/>
          <w:lang w:val="mn-MN"/>
        </w:rPr>
        <w:t>Гадаадын төрийн өмчит хуулийн этгээд</w:t>
      </w:r>
      <w:r w:rsidR="000B5542" w:rsidRPr="009D3E4F">
        <w:rPr>
          <w:rFonts w:ascii="Arial" w:eastAsiaTheme="majorEastAsia" w:hAnsi="Arial" w:cs="Arial"/>
          <w:lang w:val="mn-MN"/>
        </w:rPr>
        <w:t>ийн</w:t>
      </w:r>
      <w:r w:rsidR="00002802" w:rsidRPr="009D3E4F">
        <w:rPr>
          <w:rFonts w:ascii="Arial" w:eastAsiaTheme="majorEastAsia" w:hAnsi="Arial" w:cs="Arial"/>
          <w:lang w:val="mn-MN"/>
        </w:rPr>
        <w:t xml:space="preserve"> </w:t>
      </w:r>
      <w:r w:rsidR="00E03769" w:rsidRPr="009D3E4F">
        <w:rPr>
          <w:rFonts w:ascii="Arial" w:eastAsiaTheme="majorEastAsia" w:hAnsi="Arial" w:cs="Arial"/>
          <w:lang w:val="mn-MN"/>
        </w:rPr>
        <w:t xml:space="preserve">хөрөнгө оруулалт </w:t>
      </w:r>
      <w:r w:rsidR="000419D1" w:rsidRPr="009D3E4F">
        <w:rPr>
          <w:rFonts w:ascii="Arial" w:eastAsiaTheme="majorEastAsia" w:hAnsi="Arial" w:cs="Arial"/>
          <w:lang w:val="mn-MN"/>
        </w:rPr>
        <w:t>хийх хүсэлтийг хүлээн авч</w:t>
      </w:r>
      <w:r w:rsidR="000B5542" w:rsidRPr="009D3E4F">
        <w:rPr>
          <w:rFonts w:ascii="Arial" w:eastAsiaTheme="majorEastAsia" w:hAnsi="Arial" w:cs="Arial"/>
          <w:lang w:val="mn-MN"/>
        </w:rPr>
        <w:t>,</w:t>
      </w:r>
      <w:r w:rsidR="000419D1" w:rsidRPr="009D3E4F">
        <w:rPr>
          <w:rFonts w:ascii="Arial" w:eastAsiaTheme="majorEastAsia" w:hAnsi="Arial" w:cs="Arial"/>
          <w:lang w:val="mn-MN"/>
        </w:rPr>
        <w:t xml:space="preserve"> шийдвэрлэх журмыг </w:t>
      </w:r>
      <w:r w:rsidR="00CE0967" w:rsidRPr="009D3E4F">
        <w:rPr>
          <w:rFonts w:ascii="Arial" w:eastAsiaTheme="majorEastAsia" w:hAnsi="Arial" w:cs="Arial"/>
          <w:lang w:val="mn-MN"/>
        </w:rPr>
        <w:t>Засгийн газар батална.</w:t>
      </w:r>
      <w:r w:rsidRPr="009D3E4F">
        <w:rPr>
          <w:rFonts w:ascii="Arial" w:eastAsiaTheme="majorEastAsia" w:hAnsi="Arial" w:cs="Arial"/>
          <w:lang w:val="mn-MN"/>
        </w:rPr>
        <w:t>”</w:t>
      </w:r>
    </w:p>
    <w:p w14:paraId="7A9D8E71" w14:textId="77777777" w:rsidR="004E75D6" w:rsidRPr="009D3E4F" w:rsidRDefault="004E75D6" w:rsidP="00150BCD">
      <w:pPr>
        <w:pStyle w:val="paragraph"/>
        <w:spacing w:before="0" w:beforeAutospacing="0" w:after="0" w:afterAutospacing="0"/>
        <w:ind w:firstLine="720"/>
        <w:jc w:val="both"/>
        <w:rPr>
          <w:rFonts w:ascii="Arial" w:eastAsiaTheme="majorEastAsia" w:hAnsi="Arial" w:cs="Arial"/>
          <w:lang w:val="mn-MN"/>
        </w:rPr>
      </w:pPr>
    </w:p>
    <w:p w14:paraId="4479BEA0" w14:textId="771B4A60" w:rsidR="000B68C3" w:rsidRPr="009D3E4F" w:rsidRDefault="44019EDE" w:rsidP="538042BB">
      <w:pPr>
        <w:pStyle w:val="paragraph"/>
        <w:spacing w:before="0" w:beforeAutospacing="0" w:after="0" w:afterAutospacing="0"/>
        <w:ind w:firstLine="1418"/>
        <w:jc w:val="both"/>
        <w:textAlignment w:val="baseline"/>
        <w:rPr>
          <w:rFonts w:ascii="Arial" w:eastAsiaTheme="majorEastAsia" w:hAnsi="Arial" w:cs="Arial"/>
          <w:b/>
          <w:bCs/>
          <w:lang w:val="mn-MN"/>
        </w:rPr>
      </w:pPr>
      <w:r w:rsidRPr="009D3E4F">
        <w:rPr>
          <w:rStyle w:val="eop"/>
          <w:rFonts w:ascii="Arial" w:eastAsiaTheme="majorEastAsia" w:hAnsi="Arial" w:cs="Arial"/>
          <w:b/>
          <w:bCs/>
          <w:lang w:val="mn-MN"/>
        </w:rPr>
        <w:t>9</w:t>
      </w:r>
      <w:r w:rsidR="49888EC0" w:rsidRPr="009D3E4F">
        <w:rPr>
          <w:rStyle w:val="eop"/>
          <w:rFonts w:ascii="Arial" w:eastAsiaTheme="majorEastAsia" w:hAnsi="Arial" w:cs="Arial"/>
          <w:b/>
          <w:bCs/>
          <w:lang w:val="mn-MN"/>
        </w:rPr>
        <w:t>/</w:t>
      </w:r>
      <w:r w:rsidR="6C848A10" w:rsidRPr="009D3E4F">
        <w:rPr>
          <w:rFonts w:ascii="Arial" w:eastAsiaTheme="majorEastAsia" w:hAnsi="Arial" w:cs="Arial"/>
          <w:b/>
          <w:bCs/>
          <w:lang w:val="mn-MN"/>
        </w:rPr>
        <w:t>ДО</w:t>
      </w:r>
      <w:r w:rsidR="001A5B23" w:rsidRPr="009D3E4F">
        <w:rPr>
          <w:rFonts w:ascii="Arial" w:eastAsiaTheme="majorEastAsia" w:hAnsi="Arial" w:cs="Arial"/>
          <w:b/>
          <w:bCs/>
          <w:lang w:val="mn-MN"/>
        </w:rPr>
        <w:t>Л</w:t>
      </w:r>
      <w:r w:rsidR="6C848A10" w:rsidRPr="009D3E4F">
        <w:rPr>
          <w:rFonts w:ascii="Arial" w:eastAsiaTheme="majorEastAsia" w:hAnsi="Arial" w:cs="Arial"/>
          <w:b/>
          <w:bCs/>
          <w:lang w:val="mn-MN"/>
        </w:rPr>
        <w:t>ДУГААР БҮЛЭГ</w:t>
      </w:r>
      <w:r w:rsidR="00E8630A" w:rsidRPr="009D3E4F">
        <w:rPr>
          <w:rFonts w:ascii="Arial" w:eastAsiaTheme="majorEastAsia" w:hAnsi="Arial" w:cs="Arial"/>
          <w:b/>
          <w:bCs/>
          <w:lang w:val="mn-MN"/>
        </w:rPr>
        <w:t>:</w:t>
      </w:r>
    </w:p>
    <w:p w14:paraId="56B004FD" w14:textId="77777777" w:rsidR="002329B8" w:rsidRPr="009D3E4F" w:rsidRDefault="002329B8" w:rsidP="00150BCD">
      <w:pPr>
        <w:pStyle w:val="paragraph"/>
        <w:spacing w:before="0" w:beforeAutospacing="0" w:after="0" w:afterAutospacing="0"/>
        <w:ind w:firstLine="1418"/>
        <w:jc w:val="both"/>
        <w:textAlignment w:val="baseline"/>
        <w:rPr>
          <w:rStyle w:val="eop"/>
          <w:rFonts w:ascii="Arial" w:eastAsiaTheme="majorEastAsia" w:hAnsi="Arial" w:cs="Arial"/>
          <w:b/>
          <w:bCs/>
          <w:lang w:val="mn-MN"/>
        </w:rPr>
      </w:pPr>
    </w:p>
    <w:p w14:paraId="558D2C8D" w14:textId="10672F2E" w:rsidR="00157095" w:rsidRPr="009D3E4F" w:rsidRDefault="001C7531" w:rsidP="00150BCD">
      <w:pPr>
        <w:pStyle w:val="paragraph"/>
        <w:spacing w:before="0" w:beforeAutospacing="0" w:after="0" w:afterAutospacing="0"/>
        <w:jc w:val="center"/>
        <w:textAlignment w:val="baseline"/>
        <w:rPr>
          <w:rStyle w:val="eop"/>
          <w:rFonts w:ascii="Arial" w:eastAsiaTheme="majorEastAsia" w:hAnsi="Arial" w:cs="Arial"/>
          <w:b/>
          <w:bCs/>
          <w:lang w:val="mn-MN"/>
        </w:rPr>
      </w:pPr>
      <w:r w:rsidRPr="009D3E4F">
        <w:rPr>
          <w:rStyle w:val="eop"/>
          <w:rFonts w:ascii="Arial" w:eastAsiaTheme="majorEastAsia" w:hAnsi="Arial" w:cs="Arial"/>
          <w:b/>
          <w:bCs/>
          <w:lang w:val="mn-MN"/>
        </w:rPr>
        <w:t>“</w:t>
      </w:r>
      <w:r w:rsidR="00842B12" w:rsidRPr="009D3E4F">
        <w:rPr>
          <w:rStyle w:val="eop"/>
          <w:rFonts w:ascii="Arial" w:eastAsiaTheme="majorEastAsia" w:hAnsi="Arial" w:cs="Arial"/>
          <w:b/>
          <w:bCs/>
          <w:lang w:val="mn-MN"/>
        </w:rPr>
        <w:t>ДОЛДУГААР БҮЛЭГ</w:t>
      </w:r>
    </w:p>
    <w:p w14:paraId="6E97A078" w14:textId="77777777" w:rsidR="00150BCD" w:rsidRPr="009D3E4F" w:rsidRDefault="41469E0D" w:rsidP="00150BCD">
      <w:pPr>
        <w:pStyle w:val="paragraph"/>
        <w:spacing w:before="0" w:beforeAutospacing="0" w:after="0" w:afterAutospacing="0"/>
        <w:jc w:val="center"/>
        <w:textAlignment w:val="baseline"/>
        <w:rPr>
          <w:rStyle w:val="eop"/>
          <w:rFonts w:ascii="Arial" w:eastAsiaTheme="majorEastAsia" w:hAnsi="Arial" w:cs="Arial"/>
          <w:b/>
          <w:bCs/>
          <w:lang w:val="mn-MN"/>
        </w:rPr>
      </w:pPr>
      <w:r w:rsidRPr="009D3E4F">
        <w:rPr>
          <w:rStyle w:val="eop"/>
          <w:rFonts w:ascii="Arial" w:eastAsiaTheme="majorEastAsia" w:hAnsi="Arial" w:cs="Arial"/>
          <w:b/>
          <w:bCs/>
          <w:lang w:val="mn-MN"/>
        </w:rPr>
        <w:t xml:space="preserve">ХӨРӨНГӨ </w:t>
      </w:r>
      <w:r w:rsidR="1EC910F3" w:rsidRPr="009D3E4F">
        <w:rPr>
          <w:rStyle w:val="eop"/>
          <w:rFonts w:ascii="Arial" w:eastAsiaTheme="majorEastAsia" w:hAnsi="Arial" w:cs="Arial"/>
          <w:b/>
          <w:bCs/>
          <w:lang w:val="mn-MN"/>
        </w:rPr>
        <w:t xml:space="preserve">ОРУУЛАГЧИЙН </w:t>
      </w:r>
      <w:r w:rsidR="666B3C68" w:rsidRPr="009D3E4F">
        <w:rPr>
          <w:rStyle w:val="eop"/>
          <w:rFonts w:ascii="Arial" w:eastAsiaTheme="majorEastAsia" w:hAnsi="Arial" w:cs="Arial"/>
          <w:b/>
          <w:bCs/>
          <w:lang w:val="mn-MN"/>
        </w:rPr>
        <w:t>ГОМДОЛ</w:t>
      </w:r>
      <w:r w:rsidR="3C205E69" w:rsidRPr="009D3E4F">
        <w:rPr>
          <w:rStyle w:val="eop"/>
          <w:rFonts w:ascii="Arial" w:eastAsiaTheme="majorEastAsia" w:hAnsi="Arial" w:cs="Arial"/>
          <w:b/>
          <w:bCs/>
          <w:lang w:val="mn-MN"/>
        </w:rPr>
        <w:t xml:space="preserve">, </w:t>
      </w:r>
    </w:p>
    <w:p w14:paraId="70FD94B8" w14:textId="2ED64EBE" w:rsidR="004E75D6" w:rsidRPr="009D3E4F" w:rsidRDefault="2060DA01" w:rsidP="00150BCD">
      <w:pPr>
        <w:pStyle w:val="paragraph"/>
        <w:spacing w:before="0" w:beforeAutospacing="0" w:after="0" w:afterAutospacing="0"/>
        <w:jc w:val="center"/>
        <w:textAlignment w:val="baseline"/>
        <w:rPr>
          <w:rFonts w:ascii="Arial" w:eastAsiaTheme="majorEastAsia" w:hAnsi="Arial" w:cs="Arial"/>
          <w:b/>
          <w:bCs/>
          <w:lang w:val="mn-MN"/>
        </w:rPr>
      </w:pPr>
      <w:r w:rsidRPr="009D3E4F">
        <w:rPr>
          <w:rStyle w:val="eop"/>
          <w:rFonts w:ascii="Arial" w:eastAsiaTheme="majorEastAsia" w:hAnsi="Arial" w:cs="Arial"/>
          <w:b/>
          <w:bCs/>
          <w:lang w:val="mn-MN"/>
        </w:rPr>
        <w:t xml:space="preserve">МАРГААНЫГ </w:t>
      </w:r>
      <w:r w:rsidR="3C892F89" w:rsidRPr="009D3E4F">
        <w:rPr>
          <w:rStyle w:val="eop"/>
          <w:rFonts w:ascii="Arial" w:eastAsiaTheme="majorEastAsia" w:hAnsi="Arial" w:cs="Arial"/>
          <w:b/>
          <w:bCs/>
          <w:lang w:val="mn-MN"/>
        </w:rPr>
        <w:t>ШИЙДВЭРЛЭХ</w:t>
      </w:r>
    </w:p>
    <w:p w14:paraId="41020150" w14:textId="64CAD34C" w:rsidR="00AA5EFD" w:rsidRPr="009D3E4F" w:rsidRDefault="00AA5EFD" w:rsidP="00150BCD">
      <w:pPr>
        <w:pStyle w:val="paragraph"/>
        <w:spacing w:before="0" w:beforeAutospacing="0" w:after="0" w:afterAutospacing="0"/>
        <w:jc w:val="both"/>
        <w:textAlignment w:val="baseline"/>
        <w:rPr>
          <w:rStyle w:val="eop"/>
          <w:rFonts w:ascii="Arial" w:eastAsiaTheme="majorEastAsia" w:hAnsi="Arial" w:cs="Arial"/>
          <w:b/>
          <w:bCs/>
          <w:lang w:val="mn-MN"/>
        </w:rPr>
      </w:pPr>
    </w:p>
    <w:p w14:paraId="484F8DB6" w14:textId="5CE41698" w:rsidR="00E77A1F" w:rsidRPr="009D3E4F" w:rsidRDefault="00E77A1F" w:rsidP="00150BCD">
      <w:pPr>
        <w:pStyle w:val="paragraph"/>
        <w:spacing w:before="0" w:beforeAutospacing="0" w:after="0" w:afterAutospacing="0"/>
        <w:ind w:firstLine="720"/>
        <w:jc w:val="both"/>
        <w:textAlignment w:val="baseline"/>
        <w:rPr>
          <w:rFonts w:ascii="Arial" w:hAnsi="Arial" w:cs="Arial"/>
          <w:lang w:val="mn-MN"/>
        </w:rPr>
      </w:pPr>
      <w:r w:rsidRPr="009D3E4F">
        <w:rPr>
          <w:rStyle w:val="normaltextrun"/>
          <w:rFonts w:ascii="Arial" w:eastAsiaTheme="majorEastAsia" w:hAnsi="Arial" w:cs="Arial"/>
          <w:b/>
          <w:lang w:val="mn-MN"/>
        </w:rPr>
        <w:t>23 дугаар зүйл.Хөрөнгө оруулагчийн гомдлыг шийдвэрлэх</w:t>
      </w:r>
      <w:r w:rsidRPr="009D3E4F">
        <w:rPr>
          <w:rStyle w:val="normaltextrun"/>
          <w:rFonts w:ascii="Arial" w:eastAsiaTheme="majorEastAsia" w:hAnsi="Arial" w:cs="Arial"/>
          <w:lang w:val="mn-MN"/>
        </w:rPr>
        <w:t> </w:t>
      </w:r>
      <w:r w:rsidRPr="009D3E4F">
        <w:rPr>
          <w:rStyle w:val="eop"/>
          <w:rFonts w:ascii="Arial" w:eastAsiaTheme="majorEastAsia" w:hAnsi="Arial" w:cs="Arial"/>
          <w:lang w:val="mn-MN"/>
        </w:rPr>
        <w:t> </w:t>
      </w:r>
    </w:p>
    <w:p w14:paraId="2EFC5450" w14:textId="77777777" w:rsidR="00E77A1F" w:rsidRPr="009D3E4F" w:rsidRDefault="00E77A1F" w:rsidP="00150BCD">
      <w:pPr>
        <w:pStyle w:val="paragraph"/>
        <w:spacing w:before="0" w:beforeAutospacing="0" w:after="0" w:afterAutospacing="0"/>
        <w:ind w:firstLine="720"/>
        <w:jc w:val="both"/>
        <w:textAlignment w:val="baseline"/>
        <w:rPr>
          <w:rFonts w:ascii="Arial" w:hAnsi="Arial" w:cs="Arial"/>
          <w:lang w:val="mn-MN"/>
        </w:rPr>
      </w:pPr>
      <w:r w:rsidRPr="009D3E4F">
        <w:rPr>
          <w:rStyle w:val="eop"/>
          <w:rFonts w:ascii="Arial" w:eastAsiaTheme="majorEastAsia" w:hAnsi="Arial" w:cs="Arial"/>
          <w:lang w:val="mn-MN"/>
        </w:rPr>
        <w:t> </w:t>
      </w:r>
    </w:p>
    <w:p w14:paraId="213B48B2" w14:textId="41A0B3C1" w:rsidR="00E77A1F" w:rsidRPr="009D3E4F" w:rsidRDefault="00E77A1F" w:rsidP="00150BCD">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9D3E4F">
        <w:rPr>
          <w:rStyle w:val="normaltextrun"/>
          <w:rFonts w:ascii="Arial" w:eastAsiaTheme="majorEastAsia" w:hAnsi="Arial" w:cs="Arial"/>
          <w:lang w:val="mn-MN"/>
        </w:rPr>
        <w:t>23.1.Хөрөнгө оруулагч нь төрийн байгууллага, албан тушаалтны хууль бус үйлдэл, эс үйлдэхүйн улмаас эрх, хууль ёсны ашиг сонирхол нь хөндөгдсөн талаарх гомдлыг Хөрөнгө оруулалтын асуудал хариуцсан төрийн захиргааны байгууллагад гаргаж болно.</w:t>
      </w:r>
    </w:p>
    <w:p w14:paraId="7A60A103" w14:textId="77777777" w:rsidR="00E77A1F" w:rsidRPr="009D3E4F" w:rsidRDefault="00E77A1F" w:rsidP="00150BCD">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2E279E3B" w14:textId="5248CB68" w:rsidR="00E77A1F" w:rsidRPr="009D3E4F" w:rsidRDefault="00E77A1F" w:rsidP="00150BCD">
      <w:pPr>
        <w:pStyle w:val="paragraph"/>
        <w:spacing w:before="0" w:beforeAutospacing="0" w:after="0" w:afterAutospacing="0"/>
        <w:ind w:firstLine="720"/>
        <w:jc w:val="both"/>
        <w:rPr>
          <w:rStyle w:val="normaltextrun"/>
          <w:rFonts w:ascii="Arial" w:eastAsiaTheme="majorEastAsia" w:hAnsi="Arial" w:cs="Arial"/>
          <w:lang w:val="mn-MN"/>
        </w:rPr>
      </w:pPr>
      <w:r w:rsidRPr="009D3E4F">
        <w:rPr>
          <w:rStyle w:val="normaltextrun"/>
          <w:rFonts w:ascii="Arial" w:eastAsiaTheme="majorEastAsia" w:hAnsi="Arial" w:cs="Arial"/>
          <w:lang w:val="mn-MN"/>
        </w:rPr>
        <w:t>23.2.Хөрөнгө оруулалтын асуудал хариуцсан төрийн захиргааны байгууллага хөрөнгө оруулагчийн гомдлыг хянан үзэхдээ холбогдох төрийн байгууллагаас тайлбар, мэдээлэл авч болно.</w:t>
      </w:r>
      <w:r w:rsidRPr="009D3E4F">
        <w:rPr>
          <w:rStyle w:val="normaltextrun"/>
          <w:rFonts w:ascii="Arial" w:hAnsi="Arial" w:cs="Arial"/>
          <w:lang w:val="mn-MN"/>
        </w:rPr>
        <w:t> </w:t>
      </w:r>
    </w:p>
    <w:p w14:paraId="7A4F58FC" w14:textId="77777777" w:rsidR="00E77A1F" w:rsidRPr="009D3E4F" w:rsidRDefault="00E77A1F" w:rsidP="00150BCD">
      <w:pPr>
        <w:pStyle w:val="paragraph"/>
        <w:spacing w:before="0" w:beforeAutospacing="0" w:after="0" w:afterAutospacing="0"/>
        <w:ind w:firstLine="720"/>
        <w:jc w:val="both"/>
        <w:textAlignment w:val="baseline"/>
        <w:rPr>
          <w:rFonts w:ascii="Arial" w:hAnsi="Arial" w:cs="Arial"/>
          <w:lang w:val="mn-MN"/>
        </w:rPr>
      </w:pPr>
      <w:r w:rsidRPr="009D3E4F">
        <w:rPr>
          <w:rStyle w:val="eop"/>
          <w:rFonts w:ascii="Arial" w:eastAsiaTheme="majorEastAsia" w:hAnsi="Arial" w:cs="Arial"/>
          <w:lang w:val="mn-MN"/>
        </w:rPr>
        <w:t> </w:t>
      </w:r>
    </w:p>
    <w:p w14:paraId="076B81C2" w14:textId="7518514A" w:rsidR="000A44AA" w:rsidRPr="009D3E4F" w:rsidRDefault="00E77A1F" w:rsidP="207592F0">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9D3E4F">
        <w:rPr>
          <w:rStyle w:val="normaltextrun"/>
          <w:rFonts w:ascii="Arial" w:eastAsiaTheme="majorEastAsia" w:hAnsi="Arial" w:cs="Arial"/>
          <w:lang w:val="mn-MN"/>
        </w:rPr>
        <w:t xml:space="preserve">23.3.Энэ хуулийн 23.2-т заасан төрийн байгууллага, албан тушаалтан </w:t>
      </w:r>
      <w:r w:rsidR="00CC3474" w:rsidRPr="009D3E4F">
        <w:rPr>
          <w:rStyle w:val="normaltextrun"/>
          <w:rFonts w:ascii="Arial" w:eastAsiaTheme="majorEastAsia" w:hAnsi="Arial" w:cs="Arial"/>
          <w:lang w:val="mn-MN"/>
        </w:rPr>
        <w:t>5</w:t>
      </w:r>
      <w:r w:rsidRPr="009D3E4F">
        <w:rPr>
          <w:rStyle w:val="normaltextrun"/>
          <w:rFonts w:ascii="Arial" w:eastAsiaTheme="majorEastAsia" w:hAnsi="Arial" w:cs="Arial"/>
          <w:lang w:val="mn-MN"/>
        </w:rPr>
        <w:t xml:space="preserve"> </w:t>
      </w:r>
      <w:r w:rsidR="00585E51" w:rsidRPr="009D3E4F">
        <w:rPr>
          <w:rStyle w:val="normaltextrun"/>
          <w:rFonts w:ascii="Arial" w:eastAsiaTheme="majorEastAsia" w:hAnsi="Arial" w:cs="Arial"/>
          <w:lang w:val="mn-MN"/>
        </w:rPr>
        <w:t>хоногт</w:t>
      </w:r>
      <w:r w:rsidRPr="009D3E4F">
        <w:rPr>
          <w:rStyle w:val="normaltextrun"/>
          <w:rFonts w:ascii="Arial" w:eastAsiaTheme="majorEastAsia" w:hAnsi="Arial" w:cs="Arial"/>
          <w:lang w:val="mn-MN"/>
        </w:rPr>
        <w:t xml:space="preserve"> багтаан гомдолд </w:t>
      </w:r>
      <w:r w:rsidR="00571822" w:rsidRPr="009D3E4F">
        <w:rPr>
          <w:rStyle w:val="normaltextrun"/>
          <w:rFonts w:ascii="Arial" w:eastAsiaTheme="majorEastAsia" w:hAnsi="Arial" w:cs="Arial"/>
          <w:lang w:val="mn-MN"/>
        </w:rPr>
        <w:t>дурдсан</w:t>
      </w:r>
      <w:r w:rsidRPr="009D3E4F">
        <w:rPr>
          <w:rStyle w:val="normaltextrun"/>
          <w:rFonts w:ascii="Arial" w:eastAsiaTheme="majorEastAsia" w:hAnsi="Arial" w:cs="Arial"/>
          <w:lang w:val="mn-MN"/>
        </w:rPr>
        <w:t xml:space="preserve"> асуудлаар үндэслэл бүхий тайлбар, </w:t>
      </w:r>
      <w:r w:rsidR="00FB2781" w:rsidRPr="009D3E4F">
        <w:rPr>
          <w:rStyle w:val="normaltextrun"/>
          <w:rFonts w:ascii="Arial" w:eastAsiaTheme="majorEastAsia" w:hAnsi="Arial" w:cs="Arial"/>
          <w:lang w:val="mn-MN"/>
        </w:rPr>
        <w:t xml:space="preserve">мэдээллийг </w:t>
      </w:r>
      <w:r w:rsidRPr="009D3E4F">
        <w:rPr>
          <w:rStyle w:val="normaltextrun"/>
          <w:rFonts w:ascii="Arial" w:eastAsiaTheme="majorEastAsia" w:hAnsi="Arial" w:cs="Arial"/>
          <w:lang w:val="mn-MN"/>
        </w:rPr>
        <w:t>Хөрөнгө оруулалтын асуудал хариуцсан төрийн захиргааны байгууллагад хүргүүлнэ.</w:t>
      </w:r>
      <w:r w:rsidR="03A7347D" w:rsidRPr="009D3E4F">
        <w:rPr>
          <w:rStyle w:val="normaltextrun"/>
          <w:rFonts w:ascii="Arial" w:eastAsiaTheme="majorEastAsia" w:hAnsi="Arial" w:cs="Arial"/>
          <w:lang w:val="mn-MN"/>
        </w:rPr>
        <w:t xml:space="preserve"> </w:t>
      </w:r>
    </w:p>
    <w:p w14:paraId="54FCD626" w14:textId="77777777" w:rsidR="00C344AE" w:rsidRPr="009D3E4F" w:rsidRDefault="00C344AE" w:rsidP="00150BCD">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69A423AA" w14:textId="7F4F8360" w:rsidR="00A021D4" w:rsidRPr="009D3E4F" w:rsidRDefault="00A021D4" w:rsidP="00150BCD">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9D3E4F">
        <w:rPr>
          <w:rStyle w:val="normaltextrun"/>
          <w:rFonts w:ascii="Arial" w:eastAsiaTheme="majorEastAsia" w:hAnsi="Arial" w:cs="Arial"/>
          <w:lang w:val="mn-MN"/>
        </w:rPr>
        <w:t>23.4.Гомдлыг хянан үзэхэд холбогдох төрийн байгууллага, албан тушаалтны буруутай үйл ажиллагаа байна гэж үзсэн тохиолдолд тухайн төрийн байгууллага, албан тушаалт</w:t>
      </w:r>
      <w:r w:rsidR="00BC3FCF" w:rsidRPr="009D3E4F">
        <w:rPr>
          <w:rStyle w:val="normaltextrun"/>
          <w:rFonts w:ascii="Arial" w:eastAsiaTheme="majorEastAsia" w:hAnsi="Arial" w:cs="Arial"/>
          <w:lang w:val="mn-MN"/>
        </w:rPr>
        <w:t>ан</w:t>
      </w:r>
      <w:r w:rsidR="000F1C04" w:rsidRPr="009D3E4F">
        <w:rPr>
          <w:rStyle w:val="normaltextrun"/>
          <w:rFonts w:ascii="Arial" w:eastAsiaTheme="majorEastAsia" w:hAnsi="Arial" w:cs="Arial"/>
          <w:lang w:val="mn-MN"/>
        </w:rPr>
        <w:t>д</w:t>
      </w:r>
      <w:r w:rsidR="00E85345" w:rsidRPr="009D3E4F">
        <w:rPr>
          <w:rStyle w:val="normaltextrun"/>
          <w:rFonts w:ascii="Arial" w:eastAsiaTheme="majorEastAsia" w:hAnsi="Arial" w:cs="Arial"/>
          <w:lang w:val="mn-MN"/>
        </w:rPr>
        <w:t>,</w:t>
      </w:r>
      <w:r w:rsidR="00BC3FCF" w:rsidRPr="009D3E4F">
        <w:rPr>
          <w:rStyle w:val="normaltextrun"/>
          <w:rFonts w:ascii="Arial" w:eastAsiaTheme="majorEastAsia" w:hAnsi="Arial" w:cs="Arial"/>
          <w:lang w:val="mn-MN"/>
        </w:rPr>
        <w:t xml:space="preserve"> эсхүл</w:t>
      </w:r>
      <w:r w:rsidRPr="009D3E4F">
        <w:rPr>
          <w:rStyle w:val="normaltextrun"/>
          <w:rFonts w:ascii="Arial" w:eastAsiaTheme="majorEastAsia" w:hAnsi="Arial" w:cs="Arial"/>
          <w:lang w:val="mn-MN"/>
        </w:rPr>
        <w:t xml:space="preserve"> дээд шатны байгууллага, албан тушаалтанд шаардлагатай арга хэмжээ авах </w:t>
      </w:r>
      <w:r w:rsidR="00761C7B" w:rsidRPr="009D3E4F">
        <w:rPr>
          <w:rStyle w:val="normaltextrun"/>
          <w:rFonts w:ascii="Arial" w:eastAsiaTheme="majorEastAsia" w:hAnsi="Arial" w:cs="Arial"/>
          <w:lang w:val="mn-MN"/>
        </w:rPr>
        <w:t xml:space="preserve">санал, </w:t>
      </w:r>
      <w:r w:rsidR="003D2064" w:rsidRPr="009D3E4F">
        <w:rPr>
          <w:rStyle w:val="normaltextrun"/>
          <w:rFonts w:ascii="Arial" w:eastAsiaTheme="majorEastAsia" w:hAnsi="Arial" w:cs="Arial"/>
          <w:lang w:val="mn-MN"/>
        </w:rPr>
        <w:t>дүгнэлт</w:t>
      </w:r>
      <w:r w:rsidRPr="009D3E4F">
        <w:rPr>
          <w:rStyle w:val="normaltextrun"/>
          <w:rFonts w:ascii="Arial" w:eastAsiaTheme="majorEastAsia" w:hAnsi="Arial" w:cs="Arial"/>
          <w:lang w:val="mn-MN"/>
        </w:rPr>
        <w:t xml:space="preserve"> хүргүүлнэ.</w:t>
      </w:r>
    </w:p>
    <w:p w14:paraId="58F91636" w14:textId="77777777" w:rsidR="00A021D4" w:rsidRPr="009D3E4F" w:rsidRDefault="00A021D4" w:rsidP="00150BCD">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191B75CE" w14:textId="640DA41F" w:rsidR="00A021D4" w:rsidRPr="009D3E4F" w:rsidRDefault="00A021D4" w:rsidP="2056555B">
      <w:pPr>
        <w:pStyle w:val="paragraph"/>
        <w:spacing w:before="0" w:beforeAutospacing="0" w:after="0" w:afterAutospacing="0"/>
        <w:ind w:firstLine="720"/>
        <w:jc w:val="both"/>
        <w:textAlignment w:val="baseline"/>
        <w:rPr>
          <w:lang w:val="mn-MN"/>
        </w:rPr>
      </w:pPr>
      <w:r w:rsidRPr="009D3E4F">
        <w:rPr>
          <w:rStyle w:val="normaltextrun"/>
          <w:rFonts w:ascii="Arial" w:eastAsiaTheme="majorEastAsia" w:hAnsi="Arial" w:cs="Arial"/>
          <w:lang w:val="mn-MN"/>
        </w:rPr>
        <w:t>23.5.Энэ хуулийн 23</w:t>
      </w:r>
      <w:r w:rsidR="545A3665" w:rsidRPr="009D3E4F">
        <w:rPr>
          <w:rStyle w:val="normaltextrun"/>
          <w:rFonts w:ascii="Arial" w:eastAsiaTheme="majorEastAsia" w:hAnsi="Arial" w:cs="Arial"/>
          <w:lang w:val="mn-MN"/>
        </w:rPr>
        <w:t>.4-</w:t>
      </w:r>
      <w:r w:rsidRPr="009D3E4F">
        <w:rPr>
          <w:rStyle w:val="normaltextrun"/>
          <w:rFonts w:ascii="Arial" w:eastAsiaTheme="majorEastAsia" w:hAnsi="Arial" w:cs="Arial"/>
          <w:lang w:val="mn-MN"/>
        </w:rPr>
        <w:t xml:space="preserve">т заасан </w:t>
      </w:r>
      <w:r w:rsidR="00FF1D19" w:rsidRPr="009D3E4F">
        <w:rPr>
          <w:rStyle w:val="normaltextrun"/>
          <w:rFonts w:ascii="Arial" w:eastAsiaTheme="majorEastAsia" w:hAnsi="Arial" w:cs="Arial"/>
          <w:lang w:val="mn-MN"/>
        </w:rPr>
        <w:t>төрийн</w:t>
      </w:r>
      <w:r w:rsidRPr="009D3E4F">
        <w:rPr>
          <w:rStyle w:val="normaltextrun"/>
          <w:rFonts w:ascii="Arial" w:eastAsiaTheme="majorEastAsia" w:hAnsi="Arial" w:cs="Arial"/>
          <w:lang w:val="mn-MN"/>
        </w:rPr>
        <w:t xml:space="preserve"> байгууллага, албан тушаалтан Хөрөнгө оруулалтын асуудал хариуцсан төрийн захиргааны байгууллагаас ирүүлсэн </w:t>
      </w:r>
      <w:r w:rsidR="00761C7B" w:rsidRPr="009D3E4F">
        <w:rPr>
          <w:rStyle w:val="normaltextrun"/>
          <w:rFonts w:ascii="Arial" w:eastAsiaTheme="majorEastAsia" w:hAnsi="Arial" w:cs="Arial"/>
          <w:lang w:val="mn-MN"/>
        </w:rPr>
        <w:t xml:space="preserve">санал, </w:t>
      </w:r>
      <w:r w:rsidR="00676803" w:rsidRPr="009D3E4F">
        <w:rPr>
          <w:rStyle w:val="normaltextrun"/>
          <w:rFonts w:ascii="Arial" w:eastAsiaTheme="majorEastAsia" w:hAnsi="Arial" w:cs="Arial"/>
          <w:lang w:val="mn-MN"/>
        </w:rPr>
        <w:t>дүгнэлтийн</w:t>
      </w:r>
      <w:r w:rsidRPr="009D3E4F">
        <w:rPr>
          <w:rStyle w:val="normaltextrun"/>
          <w:rFonts w:ascii="Arial" w:eastAsiaTheme="majorEastAsia" w:hAnsi="Arial" w:cs="Arial"/>
          <w:lang w:val="mn-MN"/>
        </w:rPr>
        <w:t xml:space="preserve"> хэрэгжилтийн талаар эргэн мэдэгдэ</w:t>
      </w:r>
      <w:r w:rsidR="00822C1E" w:rsidRPr="009D3E4F">
        <w:rPr>
          <w:rStyle w:val="normaltextrun"/>
          <w:rFonts w:ascii="Arial" w:eastAsiaTheme="majorEastAsia" w:hAnsi="Arial" w:cs="Arial"/>
          <w:lang w:val="mn-MN"/>
        </w:rPr>
        <w:t>ж</w:t>
      </w:r>
      <w:r w:rsidRPr="009D3E4F">
        <w:rPr>
          <w:rStyle w:val="normaltextrun"/>
          <w:rFonts w:ascii="Arial" w:eastAsiaTheme="majorEastAsia" w:hAnsi="Arial" w:cs="Arial"/>
          <w:lang w:val="mn-MN"/>
        </w:rPr>
        <w:t>, тайлагна</w:t>
      </w:r>
      <w:r w:rsidR="00822C1E" w:rsidRPr="009D3E4F">
        <w:rPr>
          <w:rStyle w:val="normaltextrun"/>
          <w:rFonts w:ascii="Arial" w:eastAsiaTheme="majorEastAsia" w:hAnsi="Arial" w:cs="Arial"/>
          <w:lang w:val="mn-MN"/>
        </w:rPr>
        <w:t>на</w:t>
      </w:r>
      <w:r w:rsidRPr="009D3E4F">
        <w:rPr>
          <w:rStyle w:val="normaltextrun"/>
          <w:rFonts w:ascii="Arial" w:eastAsiaTheme="majorEastAsia" w:hAnsi="Arial" w:cs="Arial"/>
          <w:lang w:val="mn-MN"/>
        </w:rPr>
        <w:t>.</w:t>
      </w:r>
    </w:p>
    <w:p w14:paraId="27CEB934" w14:textId="1B2A84D0" w:rsidR="00A021D4" w:rsidRPr="009D3E4F" w:rsidRDefault="00A021D4" w:rsidP="00150BCD">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32482CB1" w14:textId="7EC69AD5" w:rsidR="009F323A" w:rsidRPr="009D3E4F" w:rsidRDefault="00C344AE" w:rsidP="7B1544EE">
      <w:pPr>
        <w:pStyle w:val="paragraph"/>
        <w:spacing w:before="0" w:beforeAutospacing="0" w:after="0" w:afterAutospacing="0"/>
        <w:ind w:firstLine="720"/>
        <w:jc w:val="both"/>
        <w:textAlignment w:val="baseline"/>
        <w:rPr>
          <w:lang w:val="mn-MN"/>
        </w:rPr>
      </w:pPr>
      <w:r w:rsidRPr="009D3E4F">
        <w:rPr>
          <w:rStyle w:val="normaltextrun"/>
          <w:rFonts w:ascii="Arial" w:eastAsiaTheme="majorEastAsia" w:hAnsi="Arial" w:cs="Arial"/>
          <w:lang w:val="mn-MN"/>
        </w:rPr>
        <w:t>23.</w:t>
      </w:r>
      <w:r w:rsidR="00A021D4" w:rsidRPr="009D3E4F">
        <w:rPr>
          <w:rStyle w:val="normaltextrun"/>
          <w:rFonts w:ascii="Arial" w:eastAsiaTheme="majorEastAsia" w:hAnsi="Arial" w:cs="Arial"/>
          <w:lang w:val="mn-MN"/>
        </w:rPr>
        <w:t>6</w:t>
      </w:r>
      <w:r w:rsidRPr="009D3E4F">
        <w:rPr>
          <w:rStyle w:val="normaltextrun"/>
          <w:rFonts w:ascii="Arial" w:eastAsiaTheme="majorEastAsia" w:hAnsi="Arial" w:cs="Arial"/>
          <w:lang w:val="mn-MN"/>
        </w:rPr>
        <w:t>.Хөрөнгө оруулалтын асуудал хариуцсан төрийн захиргааны байгууллага гомдлыг хүлээн авснаас хойш 30 хоногийн дотор хянан үзэж шийдвэрлэх бөгөөд шаардлагатай тохиолдолд 30 хоногоор сунгаж болно.</w:t>
      </w:r>
      <w:r w:rsidR="67E0A3E2" w:rsidRPr="009D3E4F">
        <w:rPr>
          <w:rStyle w:val="normaltextrun"/>
          <w:rFonts w:ascii="Arial" w:eastAsiaTheme="majorEastAsia" w:hAnsi="Arial" w:cs="Arial"/>
          <w:lang w:val="mn-MN"/>
        </w:rPr>
        <w:t xml:space="preserve"> </w:t>
      </w:r>
      <w:r w:rsidR="00E03AF8" w:rsidRPr="009D3E4F">
        <w:rPr>
          <w:rStyle w:val="normaltextrun"/>
          <w:rFonts w:ascii="Arial" w:eastAsiaTheme="majorEastAsia" w:hAnsi="Arial" w:cs="Arial"/>
          <w:lang w:val="mn-MN"/>
        </w:rPr>
        <w:t xml:space="preserve">Шийдвэрлэсэн арга хэмжээний талаар хөрөнгө оруулагчид </w:t>
      </w:r>
      <w:r w:rsidR="00A021D4" w:rsidRPr="009D3E4F">
        <w:rPr>
          <w:rStyle w:val="normaltextrun"/>
          <w:rFonts w:ascii="Arial" w:eastAsiaTheme="majorEastAsia" w:hAnsi="Arial" w:cs="Arial"/>
          <w:lang w:val="mn-MN"/>
        </w:rPr>
        <w:t xml:space="preserve">хариу </w:t>
      </w:r>
      <w:r w:rsidR="00E03AF8" w:rsidRPr="009D3E4F">
        <w:rPr>
          <w:rStyle w:val="normaltextrun"/>
          <w:rFonts w:ascii="Arial" w:eastAsiaTheme="majorEastAsia" w:hAnsi="Arial" w:cs="Arial"/>
          <w:lang w:val="mn-MN"/>
        </w:rPr>
        <w:t>мэдэгдэнэ.</w:t>
      </w:r>
    </w:p>
    <w:p w14:paraId="0032418D" w14:textId="31246EFB" w:rsidR="009F323A" w:rsidRPr="009D3E4F" w:rsidRDefault="009F323A" w:rsidP="7B1544EE">
      <w:pPr>
        <w:pStyle w:val="paragraph"/>
        <w:spacing w:before="0" w:beforeAutospacing="0" w:after="0" w:afterAutospacing="0"/>
        <w:ind w:firstLine="720"/>
        <w:jc w:val="both"/>
        <w:textAlignment w:val="baseline"/>
        <w:rPr>
          <w:rFonts w:ascii="Arial" w:hAnsi="Arial" w:cs="Arial"/>
          <w:lang w:val="mn-MN"/>
        </w:rPr>
      </w:pPr>
    </w:p>
    <w:p w14:paraId="4F658E35" w14:textId="0E006DEB" w:rsidR="009F323A" w:rsidRPr="009D3E4F" w:rsidRDefault="539E7067" w:rsidP="005E26E5">
      <w:pPr>
        <w:pStyle w:val="paragraph"/>
        <w:spacing w:before="0" w:beforeAutospacing="0" w:after="0" w:afterAutospacing="0"/>
        <w:ind w:firstLine="720"/>
        <w:jc w:val="both"/>
        <w:textAlignment w:val="baseline"/>
        <w:rPr>
          <w:rStyle w:val="normaltextrun"/>
          <w:rFonts w:ascii="Arial" w:eastAsia="Arial" w:hAnsi="Arial" w:cs="Arial"/>
          <w:color w:val="D13438"/>
          <w:u w:val="single"/>
          <w:lang w:val="mn-MN"/>
        </w:rPr>
      </w:pPr>
      <w:r w:rsidRPr="009D3E4F">
        <w:rPr>
          <w:rStyle w:val="normaltextrun"/>
          <w:rFonts w:ascii="Arial" w:eastAsiaTheme="majorEastAsia" w:hAnsi="Arial" w:cs="Arial"/>
          <w:lang w:val="mn-MN"/>
        </w:rPr>
        <w:t>23.7.Хөрөнгө оруулалт</w:t>
      </w:r>
      <w:r w:rsidR="1D197C66" w:rsidRPr="009D3E4F">
        <w:rPr>
          <w:rStyle w:val="normaltextrun"/>
          <w:rFonts w:ascii="Arial" w:eastAsiaTheme="majorEastAsia" w:hAnsi="Arial" w:cs="Arial"/>
          <w:lang w:val="mn-MN"/>
        </w:rPr>
        <w:t>ын</w:t>
      </w:r>
      <w:r w:rsidRPr="009D3E4F">
        <w:rPr>
          <w:rStyle w:val="normaltextrun"/>
          <w:rFonts w:ascii="Arial" w:eastAsiaTheme="majorEastAsia" w:hAnsi="Arial" w:cs="Arial"/>
          <w:lang w:val="mn-MN"/>
        </w:rPr>
        <w:t xml:space="preserve"> </w:t>
      </w:r>
      <w:r w:rsidR="001333C4" w:rsidRPr="009D3E4F">
        <w:rPr>
          <w:rStyle w:val="normaltextrun"/>
          <w:rFonts w:ascii="Arial" w:eastAsiaTheme="majorEastAsia" w:hAnsi="Arial" w:cs="Arial"/>
          <w:lang w:val="mn-MN"/>
        </w:rPr>
        <w:t xml:space="preserve">асуудал </w:t>
      </w:r>
      <w:r w:rsidRPr="009D3E4F">
        <w:rPr>
          <w:rStyle w:val="normaltextrun"/>
          <w:rFonts w:ascii="Arial" w:eastAsiaTheme="majorEastAsia" w:hAnsi="Arial" w:cs="Arial"/>
          <w:lang w:val="mn-MN"/>
        </w:rPr>
        <w:t>хариуцсан төрийн захиргааны байгууллага нь хөрөнгө оруулагчийн гомдлыг шаардлагатай тохиолдолд Засгийн газ</w:t>
      </w:r>
      <w:r w:rsidR="128A1F52" w:rsidRPr="009D3E4F">
        <w:rPr>
          <w:rStyle w:val="normaltextrun"/>
          <w:rFonts w:ascii="Arial" w:eastAsiaTheme="majorEastAsia" w:hAnsi="Arial" w:cs="Arial"/>
          <w:lang w:val="mn-MN"/>
        </w:rPr>
        <w:t>рын хуралдаанд</w:t>
      </w:r>
      <w:r w:rsidRPr="009D3E4F">
        <w:rPr>
          <w:rStyle w:val="normaltextrun"/>
          <w:rFonts w:ascii="Arial" w:eastAsiaTheme="majorEastAsia" w:hAnsi="Arial" w:cs="Arial"/>
          <w:lang w:val="mn-MN"/>
        </w:rPr>
        <w:t xml:space="preserve"> танилцуулж</w:t>
      </w:r>
      <w:r w:rsidR="00EB470A" w:rsidRPr="009D3E4F">
        <w:rPr>
          <w:rStyle w:val="normaltextrun"/>
          <w:rFonts w:ascii="Arial" w:eastAsiaTheme="majorEastAsia" w:hAnsi="Arial" w:cs="Arial"/>
          <w:lang w:val="mn-MN"/>
        </w:rPr>
        <w:t>,</w:t>
      </w:r>
      <w:r w:rsidRPr="009D3E4F">
        <w:rPr>
          <w:rStyle w:val="normaltextrun"/>
          <w:rFonts w:ascii="Arial" w:eastAsiaTheme="majorEastAsia" w:hAnsi="Arial" w:cs="Arial"/>
          <w:lang w:val="mn-MN"/>
        </w:rPr>
        <w:t xml:space="preserve"> шийдвэрлүүлнэ.</w:t>
      </w:r>
      <w:r w:rsidR="009F323A" w:rsidRPr="009D3E4F">
        <w:rPr>
          <w:rStyle w:val="normaltextrun"/>
          <w:rFonts w:ascii="Arial" w:eastAsiaTheme="majorEastAsia" w:hAnsi="Arial" w:cs="Arial"/>
          <w:lang w:val="mn-MN"/>
        </w:rPr>
        <w:tab/>
      </w:r>
      <w:r w:rsidR="009F323A" w:rsidRPr="009D3E4F">
        <w:rPr>
          <w:lang w:val="mn-MN"/>
        </w:rPr>
        <w:tab/>
      </w:r>
      <w:r w:rsidR="009F323A" w:rsidRPr="009D3E4F">
        <w:rPr>
          <w:lang w:val="mn-MN"/>
        </w:rPr>
        <w:tab/>
      </w:r>
      <w:r w:rsidR="009F323A" w:rsidRPr="009D3E4F">
        <w:rPr>
          <w:lang w:val="mn-MN"/>
        </w:rPr>
        <w:tab/>
      </w:r>
      <w:r w:rsidR="009F323A" w:rsidRPr="009D3E4F">
        <w:rPr>
          <w:lang w:val="mn-MN"/>
        </w:rPr>
        <w:tab/>
      </w:r>
      <w:r w:rsidR="009F323A" w:rsidRPr="009D3E4F">
        <w:rPr>
          <w:lang w:val="mn-MN"/>
        </w:rPr>
        <w:tab/>
      </w:r>
      <w:r w:rsidR="009F323A" w:rsidRPr="009D3E4F">
        <w:rPr>
          <w:lang w:val="mn-MN"/>
        </w:rPr>
        <w:tab/>
      </w:r>
      <w:r w:rsidR="009F323A" w:rsidRPr="009D3E4F">
        <w:rPr>
          <w:lang w:val="mn-MN"/>
        </w:rPr>
        <w:tab/>
      </w:r>
    </w:p>
    <w:p w14:paraId="63E071BC" w14:textId="4D50FDE9" w:rsidR="00E77A1F" w:rsidRPr="009D3E4F" w:rsidRDefault="00E77A1F" w:rsidP="00150BCD">
      <w:pPr>
        <w:spacing w:after="0" w:line="240" w:lineRule="auto"/>
        <w:ind w:firstLine="720"/>
        <w:jc w:val="both"/>
        <w:rPr>
          <w:rFonts w:ascii="Arial" w:eastAsiaTheme="majorEastAsia" w:hAnsi="Arial" w:cs="Arial"/>
          <w:kern w:val="0"/>
          <w:lang w:eastAsia="zh-CN"/>
          <w14:ligatures w14:val="none"/>
        </w:rPr>
      </w:pPr>
      <w:r w:rsidRPr="009D3E4F">
        <w:rPr>
          <w:rFonts w:ascii="Arial" w:eastAsiaTheme="majorEastAsia" w:hAnsi="Arial" w:cs="Arial"/>
          <w:kern w:val="0"/>
          <w:lang w:eastAsia="zh-CN"/>
          <w14:ligatures w14:val="none"/>
        </w:rPr>
        <w:t>2</w:t>
      </w:r>
      <w:r w:rsidR="00B11D95" w:rsidRPr="009D3E4F">
        <w:rPr>
          <w:rFonts w:ascii="Arial" w:eastAsiaTheme="majorEastAsia" w:hAnsi="Arial" w:cs="Arial"/>
          <w:kern w:val="0"/>
          <w:lang w:eastAsia="zh-CN"/>
          <w14:ligatures w14:val="none"/>
        </w:rPr>
        <w:t>3</w:t>
      </w:r>
      <w:r w:rsidRPr="009D3E4F">
        <w:rPr>
          <w:rFonts w:ascii="Arial" w:eastAsiaTheme="majorEastAsia" w:hAnsi="Arial" w:cs="Arial"/>
          <w:kern w:val="0"/>
          <w:lang w:eastAsia="zh-CN"/>
          <w14:ligatures w14:val="none"/>
        </w:rPr>
        <w:t>.</w:t>
      </w:r>
      <w:r w:rsidR="75E7CCF3" w:rsidRPr="009D3E4F">
        <w:rPr>
          <w:rFonts w:ascii="Arial" w:eastAsiaTheme="majorEastAsia" w:hAnsi="Arial" w:cs="Arial"/>
          <w:lang w:eastAsia="zh-CN"/>
        </w:rPr>
        <w:t>8</w:t>
      </w:r>
      <w:r w:rsidRPr="009D3E4F">
        <w:rPr>
          <w:rFonts w:ascii="Arial" w:eastAsiaTheme="majorEastAsia" w:hAnsi="Arial" w:cs="Arial"/>
          <w:lang w:eastAsia="zh-CN"/>
        </w:rPr>
        <w:t>.</w:t>
      </w:r>
      <w:r w:rsidR="00B11D95" w:rsidRPr="009D3E4F">
        <w:rPr>
          <w:rStyle w:val="normaltextrun"/>
          <w:rFonts w:ascii="Arial" w:eastAsiaTheme="majorEastAsia" w:hAnsi="Arial" w:cs="Arial"/>
        </w:rPr>
        <w:t>Хөрөнгө оруулалтын асуудал хариуцсан төрийн захиргааны байгууллага</w:t>
      </w:r>
      <w:r w:rsidRPr="009D3E4F">
        <w:rPr>
          <w:rFonts w:ascii="Arial" w:eastAsiaTheme="majorEastAsia" w:hAnsi="Arial" w:cs="Arial"/>
          <w:lang w:eastAsia="zh-CN"/>
        </w:rPr>
        <w:t> дараах тохиолдолд гомдлыг хүлээн авахаас татгалзаж, буцаана:</w:t>
      </w:r>
      <w:r w:rsidR="00913D74" w:rsidRPr="009D3E4F">
        <w:tab/>
      </w:r>
      <w:r w:rsidRPr="009D3E4F">
        <w:rPr>
          <w:rFonts w:ascii="Arial" w:eastAsiaTheme="majorEastAsia" w:hAnsi="Arial" w:cs="Arial"/>
          <w:lang w:eastAsia="zh-CN"/>
        </w:rPr>
        <w:t>  </w:t>
      </w:r>
      <w:r w:rsidRPr="009D3E4F">
        <w:tab/>
      </w:r>
    </w:p>
    <w:p w14:paraId="43B9209D" w14:textId="0F0516E9" w:rsidR="00BD067F" w:rsidRPr="009D3E4F" w:rsidRDefault="00E77A1F" w:rsidP="00150BCD">
      <w:pPr>
        <w:spacing w:after="0" w:line="240" w:lineRule="auto"/>
        <w:ind w:firstLine="1440"/>
        <w:jc w:val="both"/>
      </w:pPr>
      <w:r w:rsidRPr="009D3E4F">
        <w:rPr>
          <w:rFonts w:ascii="Arial" w:eastAsiaTheme="majorEastAsia" w:hAnsi="Arial" w:cs="Arial"/>
          <w:kern w:val="0"/>
          <w:lang w:eastAsia="zh-CN"/>
          <w14:ligatures w14:val="none"/>
        </w:rPr>
        <w:t>2</w:t>
      </w:r>
      <w:r w:rsidR="00B11D95" w:rsidRPr="009D3E4F">
        <w:rPr>
          <w:rFonts w:ascii="Arial" w:eastAsiaTheme="majorEastAsia" w:hAnsi="Arial" w:cs="Arial"/>
          <w:kern w:val="0"/>
          <w:lang w:eastAsia="zh-CN"/>
          <w14:ligatures w14:val="none"/>
        </w:rPr>
        <w:t>3</w:t>
      </w:r>
      <w:r w:rsidRPr="009D3E4F">
        <w:rPr>
          <w:rFonts w:ascii="Arial" w:eastAsiaTheme="majorEastAsia" w:hAnsi="Arial" w:cs="Arial"/>
          <w:kern w:val="0"/>
          <w:lang w:eastAsia="zh-CN"/>
          <w14:ligatures w14:val="none"/>
        </w:rPr>
        <w:t>.</w:t>
      </w:r>
      <w:r w:rsidR="665BA27B" w:rsidRPr="009D3E4F">
        <w:rPr>
          <w:rFonts w:ascii="Arial" w:eastAsiaTheme="majorEastAsia" w:hAnsi="Arial" w:cs="Arial"/>
          <w:lang w:eastAsia="zh-CN"/>
        </w:rPr>
        <w:t>8</w:t>
      </w:r>
      <w:r w:rsidRPr="009D3E4F">
        <w:rPr>
          <w:rFonts w:ascii="Arial" w:eastAsiaTheme="majorEastAsia" w:hAnsi="Arial" w:cs="Arial"/>
          <w:lang w:eastAsia="zh-CN"/>
        </w:rPr>
        <w:t>.1.Үндсэн хуулийн цэц, шүүх, мөрдөн шалгах ажиллагааны шатанд байгаа болон хянан шийдвэрлэгдсэн эрүү, иргэн, захиргаа, зөрчлийн хэрэг, маргааны талаарх гомдол; </w:t>
      </w:r>
      <w:r w:rsidR="7E6BDE11" w:rsidRPr="009D3E4F">
        <w:rPr>
          <w:rFonts w:ascii="Arial" w:eastAsiaTheme="majorEastAsia" w:hAnsi="Arial" w:cs="Arial"/>
          <w:lang w:eastAsia="zh-CN"/>
        </w:rPr>
        <w:t xml:space="preserve"> </w:t>
      </w:r>
    </w:p>
    <w:p w14:paraId="5C4CA2AD" w14:textId="77777777" w:rsidR="00150BCD" w:rsidRPr="009D3E4F" w:rsidRDefault="00150BCD" w:rsidP="00F024A5">
      <w:pPr>
        <w:spacing w:after="0" w:line="240" w:lineRule="auto"/>
        <w:jc w:val="both"/>
        <w:rPr>
          <w:rFonts w:ascii="Arial" w:eastAsiaTheme="majorEastAsia" w:hAnsi="Arial" w:cs="Arial"/>
          <w:kern w:val="0"/>
          <w:lang w:eastAsia="zh-CN"/>
          <w14:ligatures w14:val="none"/>
        </w:rPr>
      </w:pPr>
    </w:p>
    <w:p w14:paraId="00F56FB0" w14:textId="6E1E170D" w:rsidR="00E77A1F" w:rsidRPr="009D3E4F" w:rsidRDefault="00E77A1F" w:rsidP="00150BCD">
      <w:pPr>
        <w:spacing w:after="0" w:line="240" w:lineRule="auto"/>
        <w:ind w:firstLine="1440"/>
        <w:jc w:val="both"/>
        <w:rPr>
          <w:rFonts w:ascii="Arial" w:eastAsiaTheme="majorEastAsia" w:hAnsi="Arial" w:cs="Arial"/>
          <w:kern w:val="0"/>
          <w:lang w:eastAsia="zh-CN"/>
          <w14:ligatures w14:val="none"/>
        </w:rPr>
      </w:pPr>
      <w:r w:rsidRPr="009D3E4F">
        <w:rPr>
          <w:rFonts w:ascii="Arial" w:eastAsiaTheme="majorEastAsia" w:hAnsi="Arial" w:cs="Arial"/>
          <w:kern w:val="0"/>
          <w:lang w:eastAsia="zh-CN"/>
          <w14:ligatures w14:val="none"/>
        </w:rPr>
        <w:t>2</w:t>
      </w:r>
      <w:r w:rsidR="00B11D95" w:rsidRPr="009D3E4F">
        <w:rPr>
          <w:rFonts w:ascii="Arial" w:eastAsiaTheme="majorEastAsia" w:hAnsi="Arial" w:cs="Arial"/>
          <w:kern w:val="0"/>
          <w:lang w:eastAsia="zh-CN"/>
          <w14:ligatures w14:val="none"/>
        </w:rPr>
        <w:t>3</w:t>
      </w:r>
      <w:r w:rsidRPr="009D3E4F">
        <w:rPr>
          <w:rFonts w:ascii="Arial" w:eastAsiaTheme="majorEastAsia" w:hAnsi="Arial" w:cs="Arial"/>
          <w:kern w:val="0"/>
          <w:lang w:eastAsia="zh-CN"/>
          <w14:ligatures w14:val="none"/>
        </w:rPr>
        <w:t>.</w:t>
      </w:r>
      <w:r w:rsidR="03058A8C" w:rsidRPr="009D3E4F">
        <w:rPr>
          <w:rFonts w:ascii="Arial" w:eastAsiaTheme="majorEastAsia" w:hAnsi="Arial" w:cs="Arial"/>
          <w:lang w:eastAsia="zh-CN"/>
        </w:rPr>
        <w:t>8</w:t>
      </w:r>
      <w:r w:rsidRPr="009D3E4F">
        <w:rPr>
          <w:rFonts w:ascii="Arial" w:eastAsiaTheme="majorEastAsia" w:hAnsi="Arial" w:cs="Arial"/>
          <w:lang w:eastAsia="zh-CN"/>
        </w:rPr>
        <w:t>.2.гадаад</w:t>
      </w:r>
      <w:r w:rsidR="00F6100B" w:rsidRPr="009D3E4F">
        <w:rPr>
          <w:rFonts w:ascii="Arial" w:eastAsiaTheme="majorEastAsia" w:hAnsi="Arial" w:cs="Arial"/>
          <w:lang w:eastAsia="zh-CN"/>
        </w:rPr>
        <w:t>ын</w:t>
      </w:r>
      <w:r w:rsidR="40A9046C" w:rsidRPr="009D3E4F">
        <w:rPr>
          <w:rFonts w:ascii="Arial" w:eastAsiaTheme="majorEastAsia" w:hAnsi="Arial" w:cs="Arial"/>
          <w:lang w:eastAsia="zh-CN"/>
        </w:rPr>
        <w:t>,</w:t>
      </w:r>
      <w:r w:rsidRPr="009D3E4F">
        <w:rPr>
          <w:rFonts w:ascii="Arial" w:eastAsiaTheme="majorEastAsia" w:hAnsi="Arial" w:cs="Arial"/>
          <w:lang w:eastAsia="zh-CN"/>
        </w:rPr>
        <w:t xml:space="preserve"> </w:t>
      </w:r>
      <w:r w:rsidR="00F6100B" w:rsidRPr="009D3E4F">
        <w:rPr>
          <w:rFonts w:ascii="Arial" w:eastAsiaTheme="majorEastAsia" w:hAnsi="Arial" w:cs="Arial"/>
          <w:lang w:eastAsia="zh-CN"/>
        </w:rPr>
        <w:t>эсхүл</w:t>
      </w:r>
      <w:r w:rsidRPr="009D3E4F">
        <w:rPr>
          <w:rFonts w:ascii="Arial" w:eastAsiaTheme="majorEastAsia" w:hAnsi="Arial" w:cs="Arial"/>
          <w:lang w:eastAsia="zh-CN"/>
        </w:rPr>
        <w:t xml:space="preserve"> </w:t>
      </w:r>
      <w:r w:rsidR="00357A4A" w:rsidRPr="009D3E4F">
        <w:rPr>
          <w:rFonts w:ascii="Arial" w:eastAsiaTheme="majorEastAsia" w:hAnsi="Arial" w:cs="Arial"/>
          <w:lang w:eastAsia="zh-CN"/>
        </w:rPr>
        <w:t>дотоодын арбитр</w:t>
      </w:r>
      <w:r w:rsidR="00F6100B" w:rsidRPr="009D3E4F">
        <w:rPr>
          <w:rFonts w:ascii="Arial" w:eastAsiaTheme="majorEastAsia" w:hAnsi="Arial" w:cs="Arial"/>
          <w:lang w:eastAsia="zh-CN"/>
        </w:rPr>
        <w:t>,</w:t>
      </w:r>
      <w:r w:rsidR="00357A4A" w:rsidRPr="009D3E4F">
        <w:rPr>
          <w:rFonts w:ascii="Arial" w:eastAsiaTheme="majorEastAsia" w:hAnsi="Arial" w:cs="Arial"/>
          <w:lang w:eastAsia="zh-CN"/>
        </w:rPr>
        <w:t xml:space="preserve"> </w:t>
      </w:r>
      <w:r w:rsidRPr="009D3E4F">
        <w:rPr>
          <w:rFonts w:ascii="Arial" w:eastAsiaTheme="majorEastAsia" w:hAnsi="Arial" w:cs="Arial"/>
          <w:lang w:eastAsia="zh-CN"/>
        </w:rPr>
        <w:t xml:space="preserve">эсхүл гадаад улсын шүүхийн шатанд </w:t>
      </w:r>
      <w:r w:rsidR="00184126" w:rsidRPr="009D3E4F">
        <w:rPr>
          <w:rFonts w:ascii="Arial" w:eastAsiaTheme="majorEastAsia" w:hAnsi="Arial" w:cs="Arial"/>
          <w:lang w:eastAsia="zh-CN"/>
        </w:rPr>
        <w:t>шийдвэрлэгдэж байгаа</w:t>
      </w:r>
      <w:r w:rsidRPr="009D3E4F">
        <w:rPr>
          <w:rFonts w:ascii="Arial" w:eastAsiaTheme="majorEastAsia" w:hAnsi="Arial" w:cs="Arial"/>
          <w:lang w:eastAsia="zh-CN"/>
        </w:rPr>
        <w:t xml:space="preserve"> болон хянан шийдвэрлэгдсэн маргаантай холбоотой гомдол; </w:t>
      </w:r>
    </w:p>
    <w:p w14:paraId="26F8687C" w14:textId="77777777" w:rsidR="00150BCD" w:rsidRPr="009D3E4F" w:rsidRDefault="00150BCD" w:rsidP="00150BCD">
      <w:pPr>
        <w:spacing w:after="0" w:line="240" w:lineRule="auto"/>
        <w:ind w:firstLine="1440"/>
        <w:jc w:val="both"/>
        <w:rPr>
          <w:rFonts w:ascii="Arial" w:eastAsiaTheme="majorEastAsia" w:hAnsi="Arial" w:cs="Arial"/>
          <w:kern w:val="0"/>
          <w:lang w:eastAsia="zh-CN"/>
          <w14:ligatures w14:val="none"/>
        </w:rPr>
      </w:pPr>
    </w:p>
    <w:p w14:paraId="18BBCABC" w14:textId="3E2A5D30" w:rsidR="00BD067F" w:rsidRPr="009D3E4F" w:rsidRDefault="00E77A1F" w:rsidP="00150BCD">
      <w:pPr>
        <w:spacing w:after="0" w:line="240" w:lineRule="auto"/>
        <w:ind w:firstLine="1440"/>
        <w:jc w:val="both"/>
        <w:rPr>
          <w:rFonts w:ascii="Arial" w:eastAsiaTheme="majorEastAsia" w:hAnsi="Arial" w:cs="Arial"/>
          <w:kern w:val="0"/>
          <w:lang w:eastAsia="zh-CN"/>
          <w14:ligatures w14:val="none"/>
        </w:rPr>
      </w:pPr>
      <w:r w:rsidRPr="009D3E4F">
        <w:rPr>
          <w:rFonts w:ascii="Arial" w:eastAsiaTheme="majorEastAsia" w:hAnsi="Arial" w:cs="Arial"/>
          <w:kern w:val="0"/>
          <w:lang w:eastAsia="zh-CN"/>
          <w14:ligatures w14:val="none"/>
        </w:rPr>
        <w:t>2</w:t>
      </w:r>
      <w:r w:rsidR="00B11D95" w:rsidRPr="009D3E4F">
        <w:rPr>
          <w:rFonts w:ascii="Arial" w:eastAsiaTheme="majorEastAsia" w:hAnsi="Arial" w:cs="Arial"/>
          <w:kern w:val="0"/>
          <w:lang w:eastAsia="zh-CN"/>
          <w14:ligatures w14:val="none"/>
        </w:rPr>
        <w:t>3</w:t>
      </w:r>
      <w:r w:rsidRPr="009D3E4F">
        <w:rPr>
          <w:rFonts w:ascii="Arial" w:eastAsiaTheme="majorEastAsia" w:hAnsi="Arial" w:cs="Arial"/>
          <w:kern w:val="0"/>
          <w:lang w:eastAsia="zh-CN"/>
          <w14:ligatures w14:val="none"/>
        </w:rPr>
        <w:t>.</w:t>
      </w:r>
      <w:r w:rsidR="485A53D2" w:rsidRPr="009D3E4F">
        <w:rPr>
          <w:rFonts w:ascii="Arial" w:eastAsiaTheme="majorEastAsia" w:hAnsi="Arial" w:cs="Arial"/>
          <w:lang w:eastAsia="zh-CN"/>
        </w:rPr>
        <w:t>8</w:t>
      </w:r>
      <w:r w:rsidRPr="009D3E4F">
        <w:rPr>
          <w:rFonts w:ascii="Arial" w:eastAsiaTheme="majorEastAsia" w:hAnsi="Arial" w:cs="Arial"/>
          <w:lang w:eastAsia="zh-CN"/>
        </w:rPr>
        <w:t>.</w:t>
      </w:r>
      <w:r w:rsidR="00B11D95" w:rsidRPr="009D3E4F">
        <w:rPr>
          <w:rFonts w:ascii="Arial" w:eastAsiaTheme="majorEastAsia" w:hAnsi="Arial" w:cs="Arial"/>
          <w:lang w:eastAsia="zh-CN"/>
        </w:rPr>
        <w:t>3</w:t>
      </w:r>
      <w:r w:rsidRPr="009D3E4F">
        <w:rPr>
          <w:rFonts w:ascii="Arial" w:eastAsiaTheme="majorEastAsia" w:hAnsi="Arial" w:cs="Arial"/>
          <w:lang w:eastAsia="zh-CN"/>
        </w:rPr>
        <w:t>.тагнуул, үндэсний аюулгүй байдлыг хамгаалах, төрийн гадаад бодлогыг шууд хэрэгжүүлэхтэй холбоотой гомдол; </w:t>
      </w:r>
    </w:p>
    <w:p w14:paraId="34C29685" w14:textId="77777777" w:rsidR="00150BCD" w:rsidRPr="009D3E4F" w:rsidRDefault="00150BCD" w:rsidP="00150BCD">
      <w:pPr>
        <w:spacing w:after="0" w:line="240" w:lineRule="auto"/>
        <w:ind w:firstLine="1440"/>
        <w:jc w:val="both"/>
        <w:rPr>
          <w:rFonts w:ascii="Arial" w:eastAsiaTheme="majorEastAsia" w:hAnsi="Arial" w:cs="Arial"/>
          <w:kern w:val="0"/>
          <w:lang w:eastAsia="zh-CN"/>
          <w14:ligatures w14:val="none"/>
        </w:rPr>
      </w:pPr>
    </w:p>
    <w:p w14:paraId="27C15D53" w14:textId="4FF239A1" w:rsidR="00BD067F" w:rsidRPr="009D3E4F" w:rsidRDefault="00E77A1F" w:rsidP="00150BCD">
      <w:pPr>
        <w:spacing w:after="0" w:line="240" w:lineRule="auto"/>
        <w:ind w:firstLine="1440"/>
        <w:jc w:val="both"/>
        <w:rPr>
          <w:rFonts w:ascii="Arial" w:eastAsiaTheme="majorEastAsia" w:hAnsi="Arial" w:cs="Arial"/>
          <w:kern w:val="0"/>
          <w:lang w:eastAsia="zh-CN"/>
          <w14:ligatures w14:val="none"/>
        </w:rPr>
      </w:pPr>
      <w:r w:rsidRPr="009D3E4F">
        <w:rPr>
          <w:rFonts w:ascii="Arial" w:eastAsiaTheme="majorEastAsia" w:hAnsi="Arial" w:cs="Arial"/>
          <w:kern w:val="0"/>
          <w:lang w:eastAsia="zh-CN"/>
          <w14:ligatures w14:val="none"/>
        </w:rPr>
        <w:t>2</w:t>
      </w:r>
      <w:r w:rsidR="00B11D95" w:rsidRPr="009D3E4F">
        <w:rPr>
          <w:rFonts w:ascii="Arial" w:eastAsiaTheme="majorEastAsia" w:hAnsi="Arial" w:cs="Arial"/>
          <w:kern w:val="0"/>
          <w:lang w:eastAsia="zh-CN"/>
          <w14:ligatures w14:val="none"/>
        </w:rPr>
        <w:t>3</w:t>
      </w:r>
      <w:r w:rsidRPr="009D3E4F">
        <w:rPr>
          <w:rFonts w:ascii="Arial" w:eastAsiaTheme="majorEastAsia" w:hAnsi="Arial" w:cs="Arial"/>
          <w:kern w:val="0"/>
          <w:lang w:eastAsia="zh-CN"/>
          <w14:ligatures w14:val="none"/>
        </w:rPr>
        <w:t>.</w:t>
      </w:r>
      <w:r w:rsidR="30463C06" w:rsidRPr="009D3E4F">
        <w:rPr>
          <w:rFonts w:ascii="Arial" w:eastAsiaTheme="majorEastAsia" w:hAnsi="Arial" w:cs="Arial"/>
          <w:lang w:eastAsia="zh-CN"/>
        </w:rPr>
        <w:t>8</w:t>
      </w:r>
      <w:r w:rsidRPr="009D3E4F">
        <w:rPr>
          <w:rFonts w:ascii="Arial" w:eastAsiaTheme="majorEastAsia" w:hAnsi="Arial" w:cs="Arial"/>
          <w:lang w:eastAsia="zh-CN"/>
        </w:rPr>
        <w:t>.</w:t>
      </w:r>
      <w:r w:rsidR="00B11D95" w:rsidRPr="009D3E4F">
        <w:rPr>
          <w:rFonts w:ascii="Arial" w:eastAsiaTheme="majorEastAsia" w:hAnsi="Arial" w:cs="Arial"/>
          <w:lang w:eastAsia="zh-CN"/>
        </w:rPr>
        <w:t>4</w:t>
      </w:r>
      <w:r w:rsidRPr="009D3E4F">
        <w:rPr>
          <w:rFonts w:ascii="Arial" w:eastAsiaTheme="majorEastAsia" w:hAnsi="Arial" w:cs="Arial"/>
          <w:lang w:eastAsia="zh-CN"/>
        </w:rPr>
        <w:t>.Монгол Улсын Хүний эрхийн Үндэсний Комиссын хянан шалгаж байгаа хүний эрхийн зөрчлийн талаарх гомдол; </w:t>
      </w:r>
    </w:p>
    <w:p w14:paraId="545F109F" w14:textId="77777777" w:rsidR="00150BCD" w:rsidRPr="009D3E4F" w:rsidRDefault="00150BCD" w:rsidP="00150BCD">
      <w:pPr>
        <w:spacing w:after="0" w:line="240" w:lineRule="auto"/>
        <w:ind w:firstLine="1440"/>
        <w:jc w:val="both"/>
        <w:rPr>
          <w:rFonts w:ascii="Arial" w:eastAsiaTheme="majorEastAsia" w:hAnsi="Arial" w:cs="Arial"/>
          <w:kern w:val="0"/>
          <w:lang w:eastAsia="zh-CN"/>
          <w14:ligatures w14:val="none"/>
        </w:rPr>
      </w:pPr>
    </w:p>
    <w:p w14:paraId="0194200E" w14:textId="64CA6000" w:rsidR="00BD067F" w:rsidRPr="009D3E4F" w:rsidRDefault="00E77A1F" w:rsidP="00150BCD">
      <w:pPr>
        <w:tabs>
          <w:tab w:val="left" w:pos="720"/>
        </w:tabs>
        <w:spacing w:after="0" w:line="240" w:lineRule="auto"/>
        <w:ind w:firstLine="1440"/>
        <w:jc w:val="both"/>
        <w:rPr>
          <w:rFonts w:ascii="Arial" w:eastAsiaTheme="majorEastAsia" w:hAnsi="Arial" w:cs="Arial"/>
          <w:kern w:val="0"/>
          <w:lang w:eastAsia="zh-CN"/>
          <w14:ligatures w14:val="none"/>
        </w:rPr>
      </w:pPr>
      <w:r w:rsidRPr="009D3E4F">
        <w:rPr>
          <w:rFonts w:ascii="Arial" w:eastAsiaTheme="majorEastAsia" w:hAnsi="Arial" w:cs="Arial"/>
          <w:kern w:val="0"/>
          <w:lang w:eastAsia="zh-CN"/>
          <w14:ligatures w14:val="none"/>
        </w:rPr>
        <w:t>2</w:t>
      </w:r>
      <w:r w:rsidR="00B11D95" w:rsidRPr="009D3E4F">
        <w:rPr>
          <w:rFonts w:ascii="Arial" w:eastAsiaTheme="majorEastAsia" w:hAnsi="Arial" w:cs="Arial"/>
          <w:kern w:val="0"/>
          <w:lang w:eastAsia="zh-CN"/>
          <w14:ligatures w14:val="none"/>
        </w:rPr>
        <w:t>3</w:t>
      </w:r>
      <w:r w:rsidRPr="009D3E4F">
        <w:rPr>
          <w:rFonts w:ascii="Arial" w:eastAsiaTheme="majorEastAsia" w:hAnsi="Arial" w:cs="Arial"/>
          <w:kern w:val="0"/>
          <w:lang w:eastAsia="zh-CN"/>
          <w14:ligatures w14:val="none"/>
        </w:rPr>
        <w:t>.</w:t>
      </w:r>
      <w:r w:rsidR="3CE1FDB6" w:rsidRPr="009D3E4F">
        <w:rPr>
          <w:rFonts w:ascii="Arial" w:eastAsiaTheme="majorEastAsia" w:hAnsi="Arial" w:cs="Arial"/>
          <w:lang w:eastAsia="zh-CN"/>
        </w:rPr>
        <w:t>8</w:t>
      </w:r>
      <w:r w:rsidRPr="009D3E4F">
        <w:rPr>
          <w:rFonts w:ascii="Arial" w:eastAsiaTheme="majorEastAsia" w:hAnsi="Arial" w:cs="Arial"/>
          <w:lang w:eastAsia="zh-CN"/>
        </w:rPr>
        <w:t>.</w:t>
      </w:r>
      <w:r w:rsidR="00B11D95" w:rsidRPr="009D3E4F">
        <w:rPr>
          <w:rFonts w:ascii="Arial" w:eastAsiaTheme="majorEastAsia" w:hAnsi="Arial" w:cs="Arial"/>
          <w:lang w:eastAsia="zh-CN"/>
        </w:rPr>
        <w:t>5</w:t>
      </w:r>
      <w:r w:rsidRPr="009D3E4F">
        <w:rPr>
          <w:rFonts w:ascii="Arial" w:eastAsiaTheme="majorEastAsia" w:hAnsi="Arial" w:cs="Arial"/>
          <w:lang w:eastAsia="zh-CN"/>
        </w:rPr>
        <w:t>.татварын маргаан таслах зөвлөлөөр хянагдвал зохих татварын акттай холбоотой гомдол</w:t>
      </w:r>
      <w:r w:rsidR="00F024A5" w:rsidRPr="009D3E4F">
        <w:rPr>
          <w:rFonts w:ascii="Arial" w:eastAsiaTheme="majorEastAsia" w:hAnsi="Arial" w:cs="Arial"/>
          <w:lang w:eastAsia="zh-CN"/>
        </w:rPr>
        <w:t>.</w:t>
      </w:r>
    </w:p>
    <w:p w14:paraId="35C3CF43" w14:textId="77777777" w:rsidR="00BD067F" w:rsidRPr="009D3E4F" w:rsidRDefault="00BD067F" w:rsidP="009F5A69">
      <w:pPr>
        <w:pStyle w:val="paragraph"/>
        <w:spacing w:before="0" w:beforeAutospacing="0" w:after="0" w:afterAutospacing="0"/>
        <w:jc w:val="both"/>
        <w:textAlignment w:val="baseline"/>
        <w:rPr>
          <w:rStyle w:val="eop"/>
          <w:rFonts w:ascii="Arial" w:eastAsiaTheme="majorEastAsia" w:hAnsi="Arial" w:cs="Arial"/>
          <w:highlight w:val="yellow"/>
          <w:lang w:val="mn-MN"/>
        </w:rPr>
      </w:pPr>
    </w:p>
    <w:p w14:paraId="793503B3" w14:textId="112B83ED" w:rsidR="008D418B" w:rsidRPr="009D3E4F" w:rsidRDefault="008D418B" w:rsidP="00150BCD">
      <w:pPr>
        <w:pStyle w:val="paragraph"/>
        <w:spacing w:before="0" w:beforeAutospacing="0" w:after="0" w:afterAutospacing="0"/>
        <w:ind w:firstLine="720"/>
        <w:jc w:val="both"/>
        <w:textAlignment w:val="baseline"/>
        <w:rPr>
          <w:rStyle w:val="eop"/>
          <w:rFonts w:ascii="Arial" w:eastAsiaTheme="majorEastAsia" w:hAnsi="Arial" w:cs="Arial"/>
          <w:lang w:val="mn-MN"/>
        </w:rPr>
      </w:pPr>
      <w:r w:rsidRPr="009D3E4F">
        <w:rPr>
          <w:rStyle w:val="eop"/>
          <w:rFonts w:ascii="Arial" w:eastAsiaTheme="majorEastAsia" w:hAnsi="Arial" w:cs="Arial"/>
          <w:lang w:val="mn-MN"/>
        </w:rPr>
        <w:t>23.</w:t>
      </w:r>
      <w:r w:rsidR="495DAE37" w:rsidRPr="009D3E4F">
        <w:rPr>
          <w:rStyle w:val="eop"/>
          <w:rFonts w:ascii="Arial" w:eastAsiaTheme="majorEastAsia" w:hAnsi="Arial" w:cs="Arial"/>
          <w:lang w:val="mn-MN"/>
        </w:rPr>
        <w:t>9</w:t>
      </w:r>
      <w:r w:rsidRPr="009D3E4F">
        <w:rPr>
          <w:rStyle w:val="eop"/>
          <w:rFonts w:ascii="Arial" w:eastAsiaTheme="majorEastAsia" w:hAnsi="Arial" w:cs="Arial"/>
          <w:lang w:val="mn-MN"/>
        </w:rPr>
        <w:t>.Хөрөнгө оруулалтын асуудал хариуцсан төрийн захиргааны байгууллага нь энэ хуулийн 23.</w:t>
      </w:r>
      <w:r w:rsidR="00151DFC" w:rsidRPr="009D3E4F">
        <w:rPr>
          <w:rStyle w:val="eop"/>
          <w:rFonts w:ascii="Arial" w:eastAsiaTheme="majorEastAsia" w:hAnsi="Arial" w:cs="Arial"/>
          <w:lang w:val="mn-MN"/>
        </w:rPr>
        <w:t>8</w:t>
      </w:r>
      <w:r w:rsidRPr="009D3E4F">
        <w:rPr>
          <w:rStyle w:val="eop"/>
          <w:rFonts w:ascii="Arial" w:eastAsiaTheme="majorEastAsia" w:hAnsi="Arial" w:cs="Arial"/>
          <w:lang w:val="mn-MN"/>
        </w:rPr>
        <w:t xml:space="preserve">-д заасан буюу харьяаллын бус гомдлыг хүлээн авахаас татгалзаж, 30 хоногийн дотор хариу мэдэгдэнэ. </w:t>
      </w:r>
    </w:p>
    <w:p w14:paraId="4F12DB96" w14:textId="77777777" w:rsidR="008D418B" w:rsidRPr="009D3E4F" w:rsidRDefault="008D418B" w:rsidP="00150BCD">
      <w:pPr>
        <w:pStyle w:val="paragraph"/>
        <w:spacing w:before="0" w:beforeAutospacing="0" w:after="0" w:afterAutospacing="0"/>
        <w:ind w:firstLine="720"/>
        <w:jc w:val="both"/>
        <w:textAlignment w:val="baseline"/>
        <w:rPr>
          <w:rStyle w:val="eop"/>
          <w:rFonts w:ascii="Arial" w:eastAsiaTheme="majorEastAsia" w:hAnsi="Arial" w:cs="Arial"/>
          <w:lang w:val="mn-MN"/>
        </w:rPr>
      </w:pPr>
    </w:p>
    <w:p w14:paraId="5E9F9A6F" w14:textId="68AD8739" w:rsidR="00E77A1F" w:rsidRPr="009D3E4F" w:rsidRDefault="008D418B" w:rsidP="00150BCD">
      <w:pPr>
        <w:pStyle w:val="paragraph"/>
        <w:spacing w:before="0" w:beforeAutospacing="0" w:after="0" w:afterAutospacing="0"/>
        <w:ind w:firstLine="720"/>
        <w:jc w:val="both"/>
        <w:textAlignment w:val="baseline"/>
        <w:rPr>
          <w:rStyle w:val="eop"/>
          <w:rFonts w:ascii="Arial" w:eastAsiaTheme="majorEastAsia" w:hAnsi="Arial" w:cs="Arial"/>
          <w:lang w:val="mn-MN"/>
        </w:rPr>
      </w:pPr>
      <w:r w:rsidRPr="009D3E4F">
        <w:rPr>
          <w:rStyle w:val="eop"/>
          <w:rFonts w:ascii="Arial" w:eastAsiaTheme="majorEastAsia" w:hAnsi="Arial" w:cs="Arial"/>
          <w:lang w:val="mn-MN"/>
        </w:rPr>
        <w:t>23.</w:t>
      </w:r>
      <w:r w:rsidR="15BD33D9" w:rsidRPr="009D3E4F">
        <w:rPr>
          <w:rStyle w:val="eop"/>
          <w:rFonts w:ascii="Arial" w:eastAsiaTheme="majorEastAsia" w:hAnsi="Arial" w:cs="Arial"/>
          <w:lang w:val="mn-MN"/>
        </w:rPr>
        <w:t>10</w:t>
      </w:r>
      <w:r w:rsidRPr="009D3E4F">
        <w:rPr>
          <w:rStyle w:val="eop"/>
          <w:rFonts w:ascii="Arial" w:eastAsiaTheme="majorEastAsia" w:hAnsi="Arial" w:cs="Arial"/>
          <w:lang w:val="mn-MN"/>
        </w:rPr>
        <w:t>.Хөрөнгө оруулалтын асуудал хариуцсан төрийн захиргааны байгууллага хөрөнгө оруулагчийн гомдлыг шийдвэрлэх нь шүүх, арбитрын байгууллагаар шийдвэрлүүлэх эрхийг хязгаарлахгүй.”</w:t>
      </w:r>
    </w:p>
    <w:p w14:paraId="70F548C9" w14:textId="77777777" w:rsidR="008D418B" w:rsidRPr="009D3E4F" w:rsidRDefault="008D418B" w:rsidP="00150BCD">
      <w:pPr>
        <w:pStyle w:val="paragraph"/>
        <w:spacing w:before="0" w:beforeAutospacing="0" w:after="0" w:afterAutospacing="0"/>
        <w:ind w:firstLine="720"/>
        <w:jc w:val="both"/>
        <w:textAlignment w:val="baseline"/>
        <w:rPr>
          <w:rStyle w:val="eop"/>
          <w:rFonts w:ascii="Arial" w:eastAsiaTheme="majorEastAsia" w:hAnsi="Arial" w:cs="Arial"/>
          <w:lang w:val="mn-MN"/>
        </w:rPr>
      </w:pPr>
    </w:p>
    <w:p w14:paraId="3CAEA513" w14:textId="2DAE60F6" w:rsidR="0035058F" w:rsidRPr="009D3E4F" w:rsidRDefault="6D6CCADA" w:rsidP="538042BB">
      <w:pPr>
        <w:pStyle w:val="paragraph"/>
        <w:spacing w:before="0" w:beforeAutospacing="0" w:after="0" w:afterAutospacing="0"/>
        <w:ind w:left="720" w:firstLine="720"/>
        <w:jc w:val="both"/>
        <w:textAlignment w:val="baseline"/>
        <w:rPr>
          <w:rStyle w:val="normaltextrun"/>
          <w:rFonts w:ascii="Arial" w:eastAsiaTheme="majorEastAsia" w:hAnsi="Arial" w:cs="Arial"/>
          <w:b/>
          <w:bCs/>
          <w:lang w:val="mn-MN"/>
        </w:rPr>
      </w:pPr>
      <w:r w:rsidRPr="009D3E4F">
        <w:rPr>
          <w:rStyle w:val="normaltextrun"/>
          <w:rFonts w:ascii="Arial" w:eastAsiaTheme="majorEastAsia" w:hAnsi="Arial" w:cs="Arial"/>
          <w:b/>
          <w:bCs/>
          <w:lang w:val="mn-MN"/>
        </w:rPr>
        <w:t>1</w:t>
      </w:r>
      <w:r w:rsidR="76A07CFB" w:rsidRPr="009D3E4F">
        <w:rPr>
          <w:rStyle w:val="normaltextrun"/>
          <w:rFonts w:ascii="Arial" w:eastAsiaTheme="majorEastAsia" w:hAnsi="Arial" w:cs="Arial"/>
          <w:b/>
          <w:bCs/>
          <w:lang w:val="mn-MN"/>
        </w:rPr>
        <w:t>0</w:t>
      </w:r>
      <w:r w:rsidRPr="009D3E4F">
        <w:rPr>
          <w:rStyle w:val="normaltextrun"/>
          <w:rFonts w:ascii="Arial" w:eastAsiaTheme="majorEastAsia" w:hAnsi="Arial" w:cs="Arial"/>
          <w:b/>
          <w:bCs/>
          <w:lang w:val="mn-MN"/>
        </w:rPr>
        <w:t>/24 дүгээр зүйл</w:t>
      </w:r>
      <w:r w:rsidRPr="009D3E4F">
        <w:rPr>
          <w:rFonts w:ascii="Arial" w:eastAsiaTheme="majorEastAsia" w:hAnsi="Arial" w:cs="Arial"/>
          <w:b/>
          <w:bCs/>
          <w:lang w:val="mn-MN"/>
        </w:rPr>
        <w:t>:  </w:t>
      </w:r>
    </w:p>
    <w:p w14:paraId="399DF203" w14:textId="77777777" w:rsidR="0035058F" w:rsidRPr="009D3E4F" w:rsidRDefault="0035058F" w:rsidP="00150BCD">
      <w:pPr>
        <w:pStyle w:val="paragraph"/>
        <w:spacing w:before="0" w:beforeAutospacing="0" w:after="0" w:afterAutospacing="0"/>
        <w:jc w:val="both"/>
        <w:textAlignment w:val="baseline"/>
        <w:rPr>
          <w:rStyle w:val="normaltextrun"/>
          <w:rFonts w:ascii="Arial" w:eastAsiaTheme="majorEastAsia" w:hAnsi="Arial" w:cs="Arial"/>
          <w:b/>
          <w:lang w:val="mn-MN"/>
        </w:rPr>
      </w:pPr>
    </w:p>
    <w:p w14:paraId="485C34EA" w14:textId="48707665" w:rsidR="00FD5D52" w:rsidRPr="009D3E4F" w:rsidRDefault="747475B3" w:rsidP="00150BCD">
      <w:pPr>
        <w:pStyle w:val="paragraph"/>
        <w:spacing w:before="0" w:beforeAutospacing="0" w:after="0" w:afterAutospacing="0"/>
        <w:ind w:firstLine="720"/>
        <w:jc w:val="both"/>
        <w:textAlignment w:val="baseline"/>
        <w:rPr>
          <w:rFonts w:ascii="Arial" w:eastAsiaTheme="majorEastAsia" w:hAnsi="Arial" w:cs="Arial"/>
          <w:lang w:val="mn-MN"/>
        </w:rPr>
      </w:pPr>
      <w:r w:rsidRPr="009D3E4F">
        <w:rPr>
          <w:rStyle w:val="normaltextrun"/>
          <w:rFonts w:ascii="Arial" w:eastAsiaTheme="majorEastAsia" w:hAnsi="Arial" w:cs="Arial"/>
          <w:b/>
          <w:bCs/>
          <w:lang w:val="mn-MN"/>
        </w:rPr>
        <w:t>“</w:t>
      </w:r>
      <w:r w:rsidR="000F496C" w:rsidRPr="009D3E4F">
        <w:rPr>
          <w:rStyle w:val="normaltextrun"/>
          <w:rFonts w:ascii="Arial" w:eastAsiaTheme="majorEastAsia" w:hAnsi="Arial" w:cs="Arial"/>
          <w:b/>
          <w:lang w:val="mn-MN"/>
        </w:rPr>
        <w:t>24 дүгээр зүйл.</w:t>
      </w:r>
      <w:r w:rsidR="000F496C" w:rsidRPr="009D3E4F">
        <w:rPr>
          <w:rFonts w:ascii="Arial" w:eastAsiaTheme="majorEastAsia" w:hAnsi="Arial" w:cs="Arial"/>
          <w:b/>
          <w:bCs/>
          <w:lang w:val="mn-MN"/>
        </w:rPr>
        <w:t>Хөрөнгө оруулалтын маргаан </w:t>
      </w:r>
      <w:r w:rsidR="000F496C" w:rsidRPr="009D3E4F">
        <w:rPr>
          <w:rFonts w:ascii="Arial" w:eastAsiaTheme="majorEastAsia" w:hAnsi="Arial" w:cs="Arial"/>
          <w:lang w:val="mn-MN"/>
        </w:rPr>
        <w:t> </w:t>
      </w:r>
    </w:p>
    <w:p w14:paraId="5FFA6720" w14:textId="77777777" w:rsidR="00B56B67" w:rsidRPr="009D3E4F" w:rsidRDefault="00B56B67" w:rsidP="00150BCD">
      <w:pPr>
        <w:pStyle w:val="paragraph"/>
        <w:spacing w:before="0" w:beforeAutospacing="0" w:after="0" w:afterAutospacing="0"/>
        <w:ind w:firstLine="720"/>
        <w:jc w:val="both"/>
        <w:rPr>
          <w:rFonts w:ascii="Arial" w:eastAsiaTheme="majorEastAsia" w:hAnsi="Arial" w:cs="Arial"/>
          <w:lang w:val="mn-MN"/>
        </w:rPr>
      </w:pPr>
    </w:p>
    <w:p w14:paraId="76DCF84C" w14:textId="24773337" w:rsidR="00940006" w:rsidRPr="009D3E4F" w:rsidRDefault="4CDA18B6" w:rsidP="00150BCD">
      <w:pPr>
        <w:pStyle w:val="paragraph"/>
        <w:spacing w:before="0" w:beforeAutospacing="0" w:after="0" w:afterAutospacing="0"/>
        <w:ind w:firstLine="720"/>
        <w:jc w:val="both"/>
        <w:rPr>
          <w:rFonts w:ascii="Arial" w:eastAsiaTheme="majorEastAsia" w:hAnsi="Arial" w:cs="Arial"/>
          <w:lang w:val="mn-MN"/>
        </w:rPr>
      </w:pPr>
      <w:r w:rsidRPr="009D3E4F">
        <w:rPr>
          <w:rFonts w:ascii="Arial" w:eastAsiaTheme="majorEastAsia" w:hAnsi="Arial" w:cs="Arial"/>
          <w:lang w:val="mn-MN"/>
        </w:rPr>
        <w:t xml:space="preserve"> </w:t>
      </w:r>
      <w:r w:rsidR="48254FA1" w:rsidRPr="009D3E4F">
        <w:rPr>
          <w:rFonts w:ascii="Arial" w:eastAsiaTheme="majorEastAsia" w:hAnsi="Arial" w:cs="Arial"/>
          <w:lang w:val="mn-MN"/>
        </w:rPr>
        <w:t xml:space="preserve">24.1.Монгол Улсын хууль тогтоомжид өөрөөр заагаагүй бол хөрөнгө оруулагч болон Монгол Улсын төрийн байгууллага хооронд үүссэн хөрөнгө оруулалтын маргааныг </w:t>
      </w:r>
      <w:r w:rsidR="1A55B4FA" w:rsidRPr="009D3E4F">
        <w:rPr>
          <w:rFonts w:ascii="Arial" w:eastAsiaTheme="majorEastAsia" w:hAnsi="Arial" w:cs="Arial"/>
          <w:lang w:val="mn-MN"/>
        </w:rPr>
        <w:t xml:space="preserve">хөрөнгө оруулалтын гэрээний дагуу шийдвэрлэх бөгөөд хэрэв </w:t>
      </w:r>
      <w:r w:rsidR="310573F8" w:rsidRPr="009D3E4F">
        <w:rPr>
          <w:rFonts w:ascii="Arial" w:eastAsiaTheme="majorEastAsia" w:hAnsi="Arial" w:cs="Arial"/>
          <w:lang w:val="mn-MN"/>
        </w:rPr>
        <w:t>хөрөнгө оруулалтын</w:t>
      </w:r>
      <w:r w:rsidR="1A55B4FA" w:rsidRPr="009D3E4F">
        <w:rPr>
          <w:rFonts w:ascii="Arial" w:eastAsiaTheme="majorEastAsia" w:hAnsi="Arial" w:cs="Arial"/>
          <w:lang w:val="mn-MN"/>
        </w:rPr>
        <w:t xml:space="preserve"> гэрээгээр зохицуулаагүй, эсхүл гэрээ байхгүй бол </w:t>
      </w:r>
      <w:r w:rsidR="48254FA1" w:rsidRPr="009D3E4F">
        <w:rPr>
          <w:rFonts w:ascii="Arial" w:eastAsiaTheme="majorEastAsia" w:hAnsi="Arial" w:cs="Arial"/>
          <w:lang w:val="mn-MN"/>
        </w:rPr>
        <w:t>талууд хэлэлцээний, эсхүл эвлэрүүлэн зуучлах замаар шийдвэрлэхийг эрмэлзэнэ.</w:t>
      </w:r>
    </w:p>
    <w:p w14:paraId="551BC573" w14:textId="77777777" w:rsidR="003F73EF" w:rsidRPr="009D3E4F" w:rsidRDefault="003F73EF" w:rsidP="00150BCD">
      <w:pPr>
        <w:pStyle w:val="paragraph"/>
        <w:spacing w:before="0" w:beforeAutospacing="0" w:after="0" w:afterAutospacing="0"/>
        <w:ind w:firstLine="720"/>
        <w:jc w:val="both"/>
        <w:rPr>
          <w:rFonts w:ascii="Arial" w:eastAsiaTheme="majorEastAsia" w:hAnsi="Arial" w:cs="Arial"/>
          <w:lang w:val="mn-MN"/>
        </w:rPr>
      </w:pPr>
    </w:p>
    <w:p w14:paraId="0BBDAB46" w14:textId="5798B184" w:rsidR="00940006" w:rsidRPr="009D3E4F" w:rsidRDefault="4CDA18B6" w:rsidP="00150BCD">
      <w:pPr>
        <w:pStyle w:val="paragraph"/>
        <w:spacing w:before="0" w:beforeAutospacing="0" w:after="0" w:afterAutospacing="0"/>
        <w:ind w:firstLine="720"/>
        <w:jc w:val="both"/>
        <w:rPr>
          <w:rFonts w:ascii="Arial" w:eastAsiaTheme="majorEastAsia" w:hAnsi="Arial" w:cs="Arial"/>
          <w:lang w:val="mn-MN"/>
        </w:rPr>
      </w:pPr>
      <w:r w:rsidRPr="009D3E4F">
        <w:rPr>
          <w:rFonts w:ascii="Arial" w:eastAsiaTheme="majorEastAsia" w:hAnsi="Arial" w:cs="Arial"/>
          <w:lang w:val="mn-MN"/>
        </w:rPr>
        <w:t xml:space="preserve"> </w:t>
      </w:r>
      <w:r w:rsidR="56D9588F" w:rsidRPr="009D3E4F">
        <w:rPr>
          <w:rFonts w:ascii="Arial" w:eastAsiaTheme="majorEastAsia" w:hAnsi="Arial" w:cs="Arial"/>
          <w:lang w:val="mn-MN"/>
        </w:rPr>
        <w:t>24.2.Хэрэв талууд маргааныг хэлэлцээний, эсхүл эвлэрүүлэн зуучлах замаар</w:t>
      </w:r>
      <w:r w:rsidR="6275F0DD" w:rsidRPr="009D3E4F">
        <w:rPr>
          <w:rFonts w:ascii="Arial" w:eastAsiaTheme="majorEastAsia" w:hAnsi="Arial" w:cs="Arial"/>
          <w:lang w:val="mn-MN"/>
        </w:rPr>
        <w:t xml:space="preserve"> 6 сарын дотор</w:t>
      </w:r>
      <w:r w:rsidR="56D9588F" w:rsidRPr="009D3E4F">
        <w:rPr>
          <w:rFonts w:ascii="Arial" w:eastAsiaTheme="majorEastAsia" w:hAnsi="Arial" w:cs="Arial"/>
          <w:lang w:val="mn-MN"/>
        </w:rPr>
        <w:t xml:space="preserve"> шийдвэрлэж чадаагүй тохиолдолд талуудын харилцан тохиролцсон олон улсын</w:t>
      </w:r>
      <w:r w:rsidR="5A5ECB2B" w:rsidRPr="009D3E4F">
        <w:rPr>
          <w:rFonts w:ascii="Arial" w:eastAsiaTheme="majorEastAsia" w:hAnsi="Arial" w:cs="Arial"/>
          <w:lang w:val="mn-MN"/>
        </w:rPr>
        <w:t>,</w:t>
      </w:r>
      <w:r w:rsidR="56D9588F" w:rsidRPr="009D3E4F">
        <w:rPr>
          <w:rFonts w:ascii="Arial" w:eastAsiaTheme="majorEastAsia" w:hAnsi="Arial" w:cs="Arial"/>
          <w:lang w:val="mn-MN"/>
        </w:rPr>
        <w:t xml:space="preserve"> эсхүл үндэсний арбитраар шийдвэрлүүлж болно.</w:t>
      </w:r>
    </w:p>
    <w:p w14:paraId="25FA0869" w14:textId="09991A28" w:rsidR="00940006" w:rsidRPr="009D3E4F" w:rsidRDefault="00940006" w:rsidP="00150BCD">
      <w:pPr>
        <w:pStyle w:val="paragraph"/>
        <w:spacing w:before="0" w:beforeAutospacing="0" w:after="0" w:afterAutospacing="0"/>
        <w:ind w:firstLine="720"/>
        <w:jc w:val="both"/>
        <w:rPr>
          <w:rFonts w:ascii="Arial" w:eastAsiaTheme="majorEastAsia" w:hAnsi="Arial" w:cs="Arial"/>
          <w:lang w:val="mn-MN"/>
        </w:rPr>
      </w:pPr>
    </w:p>
    <w:p w14:paraId="0C4A2AB7" w14:textId="720EEA69" w:rsidR="00940006" w:rsidRPr="009D3E4F" w:rsidRDefault="2C850444" w:rsidP="00150BCD">
      <w:pPr>
        <w:pStyle w:val="paragraph"/>
        <w:spacing w:before="0" w:beforeAutospacing="0" w:after="0" w:afterAutospacing="0"/>
        <w:ind w:firstLine="720"/>
        <w:jc w:val="both"/>
        <w:rPr>
          <w:rFonts w:ascii="Arial" w:eastAsiaTheme="majorEastAsia" w:hAnsi="Arial" w:cs="Arial"/>
          <w:lang w:val="mn-MN"/>
        </w:rPr>
      </w:pPr>
      <w:r w:rsidRPr="009D3E4F">
        <w:rPr>
          <w:rFonts w:ascii="Arial" w:eastAsiaTheme="majorEastAsia" w:hAnsi="Arial" w:cs="Arial"/>
          <w:lang w:val="mn-MN"/>
        </w:rPr>
        <w:t>24.3.Энэ хуулийн 24.1-д заасан маргаанд холбогдох асуудлыг хуулиар шүүхийн онцгой харьяалалд хамааруулсан бол маргааныг Монгол Улсын шүүхээр шийдвэрлүүлнэ.</w:t>
      </w:r>
      <w:r w:rsidR="56D9588F" w:rsidRPr="009D3E4F">
        <w:rPr>
          <w:rFonts w:ascii="Arial" w:eastAsiaTheme="majorEastAsia" w:hAnsi="Arial" w:cs="Arial"/>
          <w:lang w:val="mn-MN"/>
        </w:rPr>
        <w:t>”</w:t>
      </w:r>
    </w:p>
    <w:p w14:paraId="55E566C2" w14:textId="31D7ECC0" w:rsidR="538042BB" w:rsidRPr="009D3E4F" w:rsidRDefault="538042BB" w:rsidP="538042BB">
      <w:pPr>
        <w:pStyle w:val="paragraph"/>
        <w:spacing w:before="0" w:beforeAutospacing="0" w:after="0" w:afterAutospacing="0"/>
        <w:ind w:firstLine="720"/>
        <w:jc w:val="both"/>
        <w:rPr>
          <w:rFonts w:ascii="Arial" w:eastAsiaTheme="majorEastAsia" w:hAnsi="Arial" w:cs="Arial"/>
          <w:b/>
          <w:bCs/>
          <w:lang w:val="mn-MN"/>
        </w:rPr>
      </w:pPr>
    </w:p>
    <w:p w14:paraId="670144B0" w14:textId="5DAB7DC5" w:rsidR="00861C9F" w:rsidRPr="009D3E4F" w:rsidRDefault="00861C9F" w:rsidP="0AF8C72C">
      <w:pPr>
        <w:pStyle w:val="paragraph"/>
        <w:spacing w:before="0" w:beforeAutospacing="0" w:after="0" w:afterAutospacing="0"/>
        <w:ind w:firstLine="720"/>
        <w:jc w:val="both"/>
        <w:rPr>
          <w:rFonts w:ascii="Arial" w:eastAsiaTheme="majorEastAsia" w:hAnsi="Arial" w:cs="Arial"/>
          <w:lang w:val="mn-MN"/>
        </w:rPr>
      </w:pPr>
      <w:r w:rsidRPr="009D3E4F">
        <w:rPr>
          <w:rFonts w:ascii="Arial" w:eastAsiaTheme="majorEastAsia" w:hAnsi="Arial" w:cs="Arial"/>
          <w:b/>
          <w:bCs/>
          <w:lang w:val="mn-MN"/>
        </w:rPr>
        <w:t>2 дугаар зүйл.</w:t>
      </w:r>
      <w:r w:rsidRPr="009D3E4F">
        <w:rPr>
          <w:rFonts w:ascii="Arial" w:eastAsiaTheme="majorEastAsia" w:hAnsi="Arial" w:cs="Arial"/>
          <w:lang w:val="mn-MN"/>
        </w:rPr>
        <w:t>Хөрөнгө оруулалтын тухай хуулийн</w:t>
      </w:r>
      <w:r w:rsidR="00C92A12" w:rsidRPr="009D3E4F">
        <w:rPr>
          <w:rFonts w:ascii="Arial" w:eastAsiaTheme="majorEastAsia" w:hAnsi="Arial" w:cs="Arial"/>
          <w:lang w:val="mn-MN"/>
        </w:rPr>
        <w:t xml:space="preserve"> 6 дугаар зүйлийн</w:t>
      </w:r>
      <w:r w:rsidRPr="009D3E4F">
        <w:rPr>
          <w:rFonts w:ascii="Arial" w:eastAsiaTheme="majorEastAsia" w:hAnsi="Arial" w:cs="Arial"/>
          <w:lang w:val="mn-MN"/>
        </w:rPr>
        <w:t xml:space="preserve"> 6.3 дахь хэсгийн “хууль бусаар” гэсний дараа “шууд болон шууд бус хэлбэрээр” гэж, </w:t>
      </w:r>
      <w:r w:rsidR="6E26CB12" w:rsidRPr="009D3E4F">
        <w:rPr>
          <w:rFonts w:ascii="Arial" w:eastAsiaTheme="majorEastAsia" w:hAnsi="Arial" w:cs="Arial"/>
          <w:lang w:val="mn-MN"/>
        </w:rPr>
        <w:t xml:space="preserve">мөн зүйлийн </w:t>
      </w:r>
      <w:r w:rsidR="00111E9F" w:rsidRPr="009D3E4F">
        <w:rPr>
          <w:rFonts w:ascii="Arial" w:eastAsiaTheme="majorEastAsia" w:hAnsi="Arial" w:cs="Arial"/>
          <w:lang w:val="mn-MN"/>
        </w:rPr>
        <w:t xml:space="preserve"> </w:t>
      </w:r>
      <w:r w:rsidR="504E8600" w:rsidRPr="009D3E4F">
        <w:rPr>
          <w:rFonts w:ascii="Arial" w:eastAsiaTheme="majorEastAsia" w:hAnsi="Arial" w:cs="Arial"/>
          <w:lang w:val="mn-MN"/>
        </w:rPr>
        <w:t>6.5 дахь хэсгийн</w:t>
      </w:r>
      <w:r w:rsidR="18D52A0C" w:rsidRPr="009D3E4F">
        <w:rPr>
          <w:rFonts w:ascii="Arial" w:eastAsiaTheme="majorEastAsia" w:hAnsi="Arial" w:cs="Arial"/>
          <w:lang w:val="mn-MN"/>
        </w:rPr>
        <w:t xml:space="preserve"> “зах зээлийн үнэлгээгээр” гэсний өмнө “олон улсын” гэж, мөн тус хэсгийн</w:t>
      </w:r>
      <w:r w:rsidR="504E8600" w:rsidRPr="009D3E4F">
        <w:rPr>
          <w:rFonts w:ascii="Arial" w:eastAsiaTheme="majorEastAsia" w:hAnsi="Arial" w:cs="Arial"/>
          <w:lang w:val="mn-MN"/>
        </w:rPr>
        <w:t xml:space="preserve"> “үнийн хамт төлнө.” гэсний дараа “Тус нөхөн олговор нь бүрэн хөрвөх, чөлөөтэй шилжүүлж болохуйц бай</w:t>
      </w:r>
      <w:r w:rsidR="6849EDB0" w:rsidRPr="009D3E4F">
        <w:rPr>
          <w:rFonts w:ascii="Arial" w:eastAsiaTheme="majorEastAsia" w:hAnsi="Arial" w:cs="Arial"/>
          <w:lang w:val="mn-MN"/>
        </w:rPr>
        <w:t xml:space="preserve">на.” гэж, </w:t>
      </w:r>
      <w:r w:rsidR="0C69107E" w:rsidRPr="009D3E4F">
        <w:rPr>
          <w:rFonts w:ascii="Arial" w:eastAsiaTheme="majorEastAsia" w:hAnsi="Arial" w:cs="Arial"/>
          <w:lang w:val="mn-MN"/>
        </w:rPr>
        <w:t xml:space="preserve">7 </w:t>
      </w:r>
      <w:r w:rsidR="00111E9F" w:rsidRPr="009D3E4F">
        <w:rPr>
          <w:rFonts w:ascii="Arial" w:eastAsiaTheme="majorEastAsia" w:hAnsi="Arial" w:cs="Arial"/>
          <w:lang w:val="mn-MN"/>
        </w:rPr>
        <w:t xml:space="preserve">дугаар зүйлийн </w:t>
      </w:r>
      <w:r w:rsidRPr="009D3E4F">
        <w:rPr>
          <w:rFonts w:ascii="Arial" w:eastAsiaTheme="majorEastAsia" w:hAnsi="Arial" w:cs="Arial"/>
          <w:lang w:val="mn-MN"/>
        </w:rPr>
        <w:t>7.1.8 дахь заалтын “хүлээн авах” гэсний дараа “</w:t>
      </w:r>
      <w:r w:rsidR="000A0584" w:rsidRPr="009D3E4F">
        <w:rPr>
          <w:rFonts w:ascii="Arial" w:eastAsiaTheme="majorEastAsia" w:hAnsi="Arial" w:cs="Arial"/>
          <w:lang w:val="mn-MN"/>
        </w:rPr>
        <w:t xml:space="preserve">, </w:t>
      </w:r>
      <w:r w:rsidRPr="009D3E4F">
        <w:rPr>
          <w:rFonts w:ascii="Arial" w:eastAsiaTheme="majorEastAsia" w:hAnsi="Arial" w:cs="Arial"/>
          <w:lang w:val="mn-MN"/>
        </w:rPr>
        <w:t>энэ хуул</w:t>
      </w:r>
      <w:r w:rsidR="00BD1C75" w:rsidRPr="009D3E4F">
        <w:rPr>
          <w:rFonts w:ascii="Arial" w:eastAsiaTheme="majorEastAsia" w:hAnsi="Arial" w:cs="Arial"/>
          <w:lang w:val="mn-MN"/>
        </w:rPr>
        <w:t>ийн 23.1</w:t>
      </w:r>
      <w:r w:rsidR="006C49D8" w:rsidRPr="009D3E4F">
        <w:rPr>
          <w:rFonts w:ascii="Arial" w:eastAsiaTheme="majorEastAsia" w:hAnsi="Arial" w:cs="Arial"/>
          <w:lang w:val="mn-MN"/>
        </w:rPr>
        <w:t>-</w:t>
      </w:r>
      <w:r w:rsidR="004D5F0E" w:rsidRPr="009D3E4F">
        <w:rPr>
          <w:rFonts w:ascii="Arial" w:eastAsiaTheme="majorEastAsia" w:hAnsi="Arial" w:cs="Arial"/>
          <w:lang w:val="mn-MN"/>
        </w:rPr>
        <w:t xml:space="preserve">д </w:t>
      </w:r>
      <w:r w:rsidRPr="009D3E4F">
        <w:rPr>
          <w:rFonts w:ascii="Arial" w:eastAsiaTheme="majorEastAsia" w:hAnsi="Arial" w:cs="Arial"/>
          <w:lang w:val="mn-MN"/>
        </w:rPr>
        <w:t xml:space="preserve">заасан </w:t>
      </w:r>
      <w:r w:rsidR="005E54A1" w:rsidRPr="009D3E4F">
        <w:rPr>
          <w:rFonts w:ascii="Arial" w:eastAsiaTheme="majorEastAsia" w:hAnsi="Arial" w:cs="Arial"/>
          <w:lang w:val="mn-MN"/>
        </w:rPr>
        <w:t xml:space="preserve">хөрөнгө оруулагчийн </w:t>
      </w:r>
      <w:r w:rsidRPr="009D3E4F">
        <w:rPr>
          <w:rFonts w:ascii="Arial" w:eastAsiaTheme="majorEastAsia" w:hAnsi="Arial" w:cs="Arial"/>
          <w:lang w:val="mn-MN"/>
        </w:rPr>
        <w:t>гомдол гаргах” гэж,</w:t>
      </w:r>
      <w:r w:rsidR="54983439" w:rsidRPr="009D3E4F">
        <w:rPr>
          <w:rFonts w:ascii="Arial" w:eastAsiaTheme="majorEastAsia" w:hAnsi="Arial" w:cs="Arial"/>
          <w:lang w:val="mn-MN"/>
        </w:rPr>
        <w:t xml:space="preserve"> </w:t>
      </w:r>
      <w:r w:rsidR="00111E9F" w:rsidRPr="009D3E4F">
        <w:rPr>
          <w:rFonts w:ascii="Arial" w:eastAsiaTheme="majorEastAsia" w:hAnsi="Arial" w:cs="Arial"/>
          <w:lang w:val="mn-MN"/>
        </w:rPr>
        <w:t xml:space="preserve">21 дүгээр зүйлийн </w:t>
      </w:r>
      <w:r w:rsidRPr="009D3E4F">
        <w:rPr>
          <w:rFonts w:ascii="Arial" w:eastAsiaTheme="majorEastAsia" w:hAnsi="Arial" w:cs="Arial"/>
          <w:lang w:val="mn-MN"/>
        </w:rPr>
        <w:t>21.1 дэх хэсгийн “хувийг” гэсний дараа “шууд болон шууд бусаар” гэж тус тус нэмсүгэй.   </w:t>
      </w:r>
    </w:p>
    <w:p w14:paraId="71E532D5" w14:textId="77777777" w:rsidR="000655AE" w:rsidRPr="009D3E4F" w:rsidRDefault="000655AE" w:rsidP="00150BCD">
      <w:pPr>
        <w:pStyle w:val="paragraph"/>
        <w:spacing w:before="0" w:beforeAutospacing="0" w:after="0" w:afterAutospacing="0"/>
        <w:ind w:firstLine="720"/>
        <w:jc w:val="both"/>
        <w:rPr>
          <w:rFonts w:ascii="Arial" w:eastAsiaTheme="majorEastAsia" w:hAnsi="Arial" w:cs="Arial"/>
          <w:lang w:val="mn-MN"/>
        </w:rPr>
      </w:pPr>
    </w:p>
    <w:p w14:paraId="62201F9F" w14:textId="4D068E70" w:rsidR="00220910" w:rsidRPr="009D3E4F" w:rsidRDefault="009C4509" w:rsidP="00150BCD">
      <w:pPr>
        <w:pStyle w:val="paragraph"/>
        <w:spacing w:before="0" w:beforeAutospacing="0" w:after="0" w:afterAutospacing="0"/>
        <w:ind w:firstLine="720"/>
        <w:jc w:val="both"/>
        <w:rPr>
          <w:rFonts w:ascii="Arial" w:hAnsi="Arial" w:cs="Arial"/>
          <w:lang w:val="mn-MN"/>
        </w:rPr>
      </w:pPr>
      <w:r w:rsidRPr="009D3E4F">
        <w:rPr>
          <w:rFonts w:ascii="Arial" w:eastAsiaTheme="majorEastAsia" w:hAnsi="Arial" w:cs="Arial"/>
          <w:lang w:val="mn-MN"/>
        </w:rPr>
        <w:t xml:space="preserve"> </w:t>
      </w:r>
      <w:r w:rsidR="00791C35" w:rsidRPr="009D3E4F">
        <w:rPr>
          <w:rFonts w:ascii="Arial" w:eastAsiaTheme="majorEastAsia" w:hAnsi="Arial" w:cs="Arial"/>
          <w:b/>
          <w:lang w:val="mn-MN"/>
        </w:rPr>
        <w:t>3 дугаар зүйл.</w:t>
      </w:r>
      <w:bookmarkStart w:id="2" w:name="_Hlk216432652"/>
      <w:r w:rsidR="0033010C" w:rsidRPr="009D3E4F">
        <w:rPr>
          <w:rFonts w:ascii="Arial" w:hAnsi="Arial" w:cs="Arial"/>
          <w:lang w:val="mn-MN"/>
        </w:rPr>
        <w:t xml:space="preserve">Хөрөнгө оруулалтын тухай хуулийн </w:t>
      </w:r>
      <w:r w:rsidR="000B7696" w:rsidRPr="009D3E4F">
        <w:rPr>
          <w:rFonts w:ascii="Arial" w:hAnsi="Arial" w:cs="Arial"/>
          <w:lang w:val="mn-MN"/>
        </w:rPr>
        <w:t>дараах хэсэг, заалтыг до</w:t>
      </w:r>
      <w:r w:rsidR="00A639E0" w:rsidRPr="009D3E4F">
        <w:rPr>
          <w:rFonts w:ascii="Arial" w:hAnsi="Arial" w:cs="Arial"/>
          <w:lang w:val="mn-MN"/>
        </w:rPr>
        <w:t>о</w:t>
      </w:r>
      <w:r w:rsidR="000B7696" w:rsidRPr="009D3E4F">
        <w:rPr>
          <w:rFonts w:ascii="Arial" w:hAnsi="Arial" w:cs="Arial"/>
          <w:lang w:val="mn-MN"/>
        </w:rPr>
        <w:t>р дурдсанаар өөрчлөн найруулсугай:</w:t>
      </w:r>
    </w:p>
    <w:p w14:paraId="1377EE78" w14:textId="4DB1F600" w:rsidR="00D95A95" w:rsidRPr="009D3E4F" w:rsidRDefault="00D95A95" w:rsidP="0BC864C7">
      <w:pPr>
        <w:pStyle w:val="paragraph"/>
        <w:spacing w:before="0" w:beforeAutospacing="0" w:after="0" w:afterAutospacing="0"/>
        <w:ind w:firstLine="720"/>
        <w:jc w:val="both"/>
        <w:rPr>
          <w:rFonts w:ascii="Arial" w:hAnsi="Arial" w:cs="Arial"/>
          <w:lang w:val="mn-MN"/>
        </w:rPr>
      </w:pPr>
    </w:p>
    <w:p w14:paraId="391CE686" w14:textId="1FA85502" w:rsidR="00A6001C" w:rsidRPr="009D3E4F" w:rsidRDefault="00A6001C" w:rsidP="00A6001C">
      <w:pPr>
        <w:pStyle w:val="paragraph"/>
        <w:spacing w:before="0" w:beforeAutospacing="0" w:after="0" w:afterAutospacing="0"/>
        <w:ind w:left="720" w:firstLine="720"/>
        <w:jc w:val="both"/>
        <w:textAlignment w:val="baseline"/>
        <w:rPr>
          <w:rStyle w:val="normaltextrun"/>
          <w:rFonts w:ascii="Arial" w:eastAsiaTheme="majorEastAsia" w:hAnsi="Arial" w:cs="Arial"/>
          <w:b/>
          <w:bCs/>
          <w:lang w:val="mn-MN"/>
        </w:rPr>
      </w:pPr>
      <w:r w:rsidRPr="009D3E4F">
        <w:rPr>
          <w:rFonts w:ascii="Arial" w:eastAsiaTheme="majorEastAsia" w:hAnsi="Arial" w:cs="Arial"/>
          <w:b/>
          <w:bCs/>
          <w:lang w:val="mn-MN"/>
        </w:rPr>
        <w:t>1/9 дүгээр зүйлийн 9.2.11 дэх заалт: </w:t>
      </w:r>
      <w:r w:rsidRPr="009D3E4F">
        <w:rPr>
          <w:rFonts w:ascii="Arial" w:eastAsiaTheme="majorEastAsia" w:hAnsi="Arial" w:cs="Arial"/>
          <w:lang w:val="mn-MN"/>
        </w:rPr>
        <w:t>  </w:t>
      </w:r>
    </w:p>
    <w:p w14:paraId="24C4861D" w14:textId="77777777" w:rsidR="00A6001C" w:rsidRPr="009D3E4F" w:rsidRDefault="00A6001C" w:rsidP="00A6001C">
      <w:pPr>
        <w:pStyle w:val="paragraph"/>
        <w:spacing w:before="0" w:beforeAutospacing="0" w:after="0" w:afterAutospacing="0"/>
        <w:ind w:firstLine="720"/>
        <w:jc w:val="both"/>
        <w:textAlignment w:val="baseline"/>
        <w:rPr>
          <w:rStyle w:val="normaltextrun"/>
          <w:rFonts w:ascii="Arial" w:eastAsiaTheme="majorEastAsia" w:hAnsi="Arial" w:cs="Arial"/>
          <w:b/>
          <w:bCs/>
          <w:lang w:val="mn-MN"/>
        </w:rPr>
      </w:pPr>
    </w:p>
    <w:p w14:paraId="2259BB70" w14:textId="77777777" w:rsidR="00A6001C" w:rsidRPr="009D3E4F" w:rsidRDefault="00A6001C" w:rsidP="00A6001C">
      <w:pPr>
        <w:spacing w:after="0" w:line="240" w:lineRule="auto"/>
        <w:ind w:firstLine="720"/>
        <w:jc w:val="both"/>
        <w:rPr>
          <w:rStyle w:val="normaltextrun"/>
          <w:rFonts w:ascii="Arial" w:eastAsiaTheme="majorEastAsia" w:hAnsi="Arial" w:cs="Arial"/>
          <w:noProof/>
          <w:kern w:val="0"/>
          <w:lang w:eastAsia="zh-CN"/>
          <w14:ligatures w14:val="none"/>
        </w:rPr>
      </w:pPr>
      <w:r w:rsidRPr="009D3E4F">
        <w:rPr>
          <w:rFonts w:ascii="Arial" w:eastAsiaTheme="majorEastAsia" w:hAnsi="Arial" w:cs="Arial"/>
          <w:noProof/>
          <w:kern w:val="0"/>
          <w:lang w:eastAsia="zh-CN"/>
          <w14:ligatures w14:val="none"/>
        </w:rPr>
        <w:t>“9.2.11.тогтворжуулах гэрчилгээ эзэмшигч хуулийн этгээдийн хөрөнгө оруулалтын үйл ажиллагаа нь төслийн бизнес төлөвлөгөө болон техник, эдийн засгийн үндэслэлд нийцсэн эсэхэд хяналт тавих;”</w:t>
      </w:r>
    </w:p>
    <w:p w14:paraId="6F595EA3" w14:textId="77777777" w:rsidR="00A6001C" w:rsidRPr="009D3E4F" w:rsidRDefault="00A6001C" w:rsidP="0BC864C7">
      <w:pPr>
        <w:pStyle w:val="paragraph"/>
        <w:spacing w:before="0" w:beforeAutospacing="0" w:after="0" w:afterAutospacing="0"/>
        <w:ind w:left="720" w:firstLine="720"/>
        <w:rPr>
          <w:rFonts w:ascii="Arial" w:eastAsiaTheme="majorEastAsia" w:hAnsi="Arial" w:cs="Arial"/>
          <w:b/>
          <w:bCs/>
          <w:lang w:val="mn-MN"/>
        </w:rPr>
      </w:pPr>
    </w:p>
    <w:p w14:paraId="33467296" w14:textId="6A5D3230" w:rsidR="00C469B1" w:rsidRPr="009D3E4F" w:rsidRDefault="00A6001C" w:rsidP="0BC864C7">
      <w:pPr>
        <w:pStyle w:val="paragraph"/>
        <w:spacing w:before="0" w:beforeAutospacing="0" w:after="0" w:afterAutospacing="0"/>
        <w:ind w:left="720" w:firstLine="720"/>
        <w:rPr>
          <w:rStyle w:val="eop"/>
          <w:rFonts w:ascii="Arial" w:eastAsiaTheme="majorEastAsia" w:hAnsi="Arial" w:cs="Arial"/>
          <w:lang w:val="mn-MN"/>
        </w:rPr>
      </w:pPr>
      <w:r w:rsidRPr="009D3E4F">
        <w:rPr>
          <w:rFonts w:ascii="Arial" w:eastAsiaTheme="majorEastAsia" w:hAnsi="Arial" w:cs="Arial"/>
          <w:b/>
          <w:bCs/>
          <w:lang w:val="mn-MN"/>
        </w:rPr>
        <w:t>2</w:t>
      </w:r>
      <w:r w:rsidR="006B1FA5" w:rsidRPr="009D3E4F">
        <w:rPr>
          <w:rFonts w:ascii="Arial" w:eastAsiaTheme="majorEastAsia" w:hAnsi="Arial" w:cs="Arial"/>
          <w:b/>
          <w:bCs/>
          <w:lang w:val="mn-MN"/>
        </w:rPr>
        <w:t xml:space="preserve">/16 дугаар зүйлийн </w:t>
      </w:r>
      <w:r w:rsidR="0051715B" w:rsidRPr="009D3E4F">
        <w:rPr>
          <w:rFonts w:ascii="Arial" w:eastAsiaTheme="majorEastAsia" w:hAnsi="Arial" w:cs="Arial"/>
          <w:b/>
          <w:bCs/>
          <w:lang w:val="mn-MN"/>
        </w:rPr>
        <w:t>16.</w:t>
      </w:r>
      <w:r w:rsidR="006B1FA5" w:rsidRPr="009D3E4F">
        <w:rPr>
          <w:rFonts w:ascii="Arial" w:eastAsiaTheme="majorEastAsia" w:hAnsi="Arial" w:cs="Arial"/>
          <w:b/>
          <w:bCs/>
          <w:lang w:val="mn-MN"/>
        </w:rPr>
        <w:t xml:space="preserve">2 дахь </w:t>
      </w:r>
      <w:r w:rsidR="00F022DA" w:rsidRPr="009D3E4F">
        <w:rPr>
          <w:rFonts w:ascii="Arial" w:eastAsiaTheme="majorEastAsia" w:hAnsi="Arial" w:cs="Arial"/>
          <w:b/>
          <w:bCs/>
          <w:lang w:val="mn-MN"/>
        </w:rPr>
        <w:t>хэсэг</w:t>
      </w:r>
      <w:r w:rsidR="006B1FA5" w:rsidRPr="009D3E4F">
        <w:rPr>
          <w:rFonts w:ascii="Arial" w:eastAsiaTheme="majorEastAsia" w:hAnsi="Arial" w:cs="Arial"/>
          <w:b/>
          <w:bCs/>
          <w:lang w:val="mn-MN"/>
        </w:rPr>
        <w:t>: </w:t>
      </w:r>
      <w:r w:rsidR="006B1FA5" w:rsidRPr="009D3E4F">
        <w:rPr>
          <w:rFonts w:ascii="Arial" w:eastAsiaTheme="majorEastAsia" w:hAnsi="Arial" w:cs="Arial"/>
          <w:lang w:val="mn-MN"/>
        </w:rPr>
        <w:t>  </w:t>
      </w:r>
      <w:r w:rsidR="00E317BE" w:rsidRPr="009D3E4F">
        <w:rPr>
          <w:lang w:val="mn-MN"/>
        </w:rPr>
        <w:tab/>
      </w:r>
      <w:r w:rsidR="00E317BE" w:rsidRPr="009D3E4F">
        <w:rPr>
          <w:lang w:val="mn-MN"/>
        </w:rPr>
        <w:tab/>
      </w:r>
      <w:r w:rsidR="00E317BE" w:rsidRPr="009D3E4F">
        <w:rPr>
          <w:lang w:val="mn-MN"/>
        </w:rPr>
        <w:tab/>
      </w:r>
      <w:r w:rsidR="00E317BE" w:rsidRPr="009D3E4F">
        <w:rPr>
          <w:lang w:val="mn-MN"/>
        </w:rPr>
        <w:tab/>
      </w:r>
      <w:r w:rsidR="00E317BE" w:rsidRPr="009D3E4F">
        <w:rPr>
          <w:lang w:val="mn-MN"/>
        </w:rPr>
        <w:tab/>
      </w:r>
      <w:r w:rsidR="00E317BE" w:rsidRPr="009D3E4F">
        <w:rPr>
          <w:lang w:val="mn-MN"/>
        </w:rPr>
        <w:tab/>
      </w:r>
    </w:p>
    <w:p w14:paraId="08480FE6" w14:textId="61E70E7E" w:rsidR="00C469B1" w:rsidRPr="009D3E4F" w:rsidRDefault="00EC7D2D" w:rsidP="42778ECA">
      <w:pPr>
        <w:pStyle w:val="paragraph"/>
        <w:spacing w:before="0" w:beforeAutospacing="0" w:after="0" w:afterAutospacing="0"/>
        <w:ind w:firstLine="720"/>
        <w:jc w:val="both"/>
        <w:textAlignment w:val="baseline"/>
        <w:rPr>
          <w:rFonts w:ascii="Arial" w:eastAsiaTheme="majorEastAsia" w:hAnsi="Arial" w:cs="Arial"/>
          <w:lang w:val="mn-MN"/>
        </w:rPr>
      </w:pPr>
      <w:r w:rsidRPr="009D3E4F">
        <w:rPr>
          <w:rFonts w:ascii="Arial" w:eastAsiaTheme="majorEastAsia" w:hAnsi="Arial" w:cs="Arial"/>
          <w:lang w:val="mn-MN"/>
        </w:rPr>
        <w:t>“</w:t>
      </w:r>
      <w:r w:rsidR="005D0E38" w:rsidRPr="009D3E4F">
        <w:rPr>
          <w:rFonts w:ascii="Arial" w:eastAsiaTheme="majorEastAsia" w:hAnsi="Arial" w:cs="Arial"/>
          <w:lang w:val="mn-MN"/>
        </w:rPr>
        <w:t>16.2.Монгол Улсын нутаг дэвсгэрт таваас доошгүй жилийн хугацаанд төсөл хэрэгжүүлэх хөрөнгө оруулагчид хөрөнгө оруулалтын хэмжээ, нутаг дэвсгэрээс хамаарч до</w:t>
      </w:r>
      <w:r w:rsidR="00A639E0" w:rsidRPr="009D3E4F">
        <w:rPr>
          <w:rFonts w:ascii="Arial" w:eastAsiaTheme="majorEastAsia" w:hAnsi="Arial" w:cs="Arial"/>
          <w:lang w:val="mn-MN"/>
        </w:rPr>
        <w:t>о</w:t>
      </w:r>
      <w:r w:rsidR="005D0E38" w:rsidRPr="009D3E4F">
        <w:rPr>
          <w:rFonts w:ascii="Arial" w:eastAsiaTheme="majorEastAsia" w:hAnsi="Arial" w:cs="Arial"/>
          <w:lang w:val="mn-MN"/>
        </w:rPr>
        <w:t>р дурдсан хугацаагаар тогтворжуулах гэрчилгээг олгоно:</w:t>
      </w:r>
      <w:r w:rsidR="636CFA8D" w:rsidRPr="009D3E4F">
        <w:rPr>
          <w:rFonts w:ascii="Arial" w:eastAsiaTheme="majorEastAsia" w:hAnsi="Arial" w:cs="Arial"/>
          <w:lang w:val="mn-MN"/>
        </w:rPr>
        <w:t>”</w:t>
      </w:r>
    </w:p>
    <w:p w14:paraId="7387E199" w14:textId="77777777" w:rsidR="00823E74" w:rsidRPr="009D3E4F" w:rsidRDefault="00823E74" w:rsidP="00150BCD">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tbl>
      <w:tblPr>
        <w:tblW w:w="93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3314"/>
        <w:gridCol w:w="2921"/>
        <w:gridCol w:w="2402"/>
      </w:tblGrid>
      <w:tr w:rsidR="00BF09C5" w:rsidRPr="009D3E4F" w14:paraId="076CBD75" w14:textId="77777777" w:rsidTr="00196F81">
        <w:trPr>
          <w:trHeight w:val="300"/>
        </w:trPr>
        <w:tc>
          <w:tcPr>
            <w:tcW w:w="701" w:type="dxa"/>
            <w:vMerge w:val="restart"/>
            <w:tcBorders>
              <w:top w:val="single" w:sz="6" w:space="0" w:color="auto"/>
              <w:left w:val="single" w:sz="6" w:space="0" w:color="auto"/>
              <w:bottom w:val="single" w:sz="6" w:space="0" w:color="auto"/>
              <w:right w:val="single" w:sz="6" w:space="0" w:color="auto"/>
            </w:tcBorders>
            <w:vAlign w:val="center"/>
            <w:hideMark/>
          </w:tcPr>
          <w:p w14:paraId="301E8004" w14:textId="4AB92B1C" w:rsidR="00BF09C5" w:rsidRPr="009D3E4F" w:rsidRDefault="00BF09C5" w:rsidP="00150BCD">
            <w:pPr>
              <w:pStyle w:val="paragraph"/>
              <w:spacing w:before="0" w:beforeAutospacing="0" w:after="0" w:afterAutospacing="0"/>
              <w:ind w:firstLine="272"/>
              <w:rPr>
                <w:rFonts w:ascii="Arial" w:eastAsiaTheme="majorEastAsia" w:hAnsi="Arial" w:cs="Arial"/>
                <w:noProof/>
                <w:lang w:val="mn-MN"/>
              </w:rPr>
            </w:pPr>
            <w:r w:rsidRPr="009D3E4F">
              <w:rPr>
                <w:rFonts w:ascii="Arial" w:eastAsiaTheme="majorEastAsia" w:hAnsi="Arial" w:cs="Arial"/>
                <w:noProof/>
                <w:lang w:val="mn-MN"/>
              </w:rPr>
              <w:t>№</w:t>
            </w:r>
          </w:p>
        </w:tc>
        <w:tc>
          <w:tcPr>
            <w:tcW w:w="6235" w:type="dxa"/>
            <w:gridSpan w:val="2"/>
            <w:tcBorders>
              <w:top w:val="single" w:sz="6" w:space="0" w:color="auto"/>
              <w:left w:val="single" w:sz="6" w:space="0" w:color="auto"/>
              <w:bottom w:val="single" w:sz="6" w:space="0" w:color="auto"/>
              <w:right w:val="single" w:sz="6" w:space="0" w:color="auto"/>
            </w:tcBorders>
            <w:hideMark/>
          </w:tcPr>
          <w:p w14:paraId="1D21E1B0" w14:textId="5CAC9BEC" w:rsidR="00BF09C5" w:rsidRPr="009D3E4F" w:rsidRDefault="00BF09C5" w:rsidP="00150BCD">
            <w:pPr>
              <w:pStyle w:val="paragraph"/>
              <w:spacing w:before="0" w:beforeAutospacing="0" w:after="0" w:afterAutospacing="0"/>
              <w:ind w:firstLine="720"/>
              <w:jc w:val="both"/>
              <w:rPr>
                <w:rFonts w:ascii="Arial" w:eastAsiaTheme="majorEastAsia" w:hAnsi="Arial" w:cs="Arial"/>
                <w:b/>
                <w:bCs/>
                <w:noProof/>
                <w:lang w:val="mn-MN"/>
              </w:rPr>
            </w:pPr>
            <w:r w:rsidRPr="009D3E4F">
              <w:rPr>
                <w:rFonts w:ascii="Arial" w:eastAsiaTheme="majorEastAsia" w:hAnsi="Arial" w:cs="Arial"/>
                <w:b/>
                <w:bCs/>
                <w:noProof/>
                <w:lang w:val="mn-MN"/>
              </w:rPr>
              <w:t>Хөрөнгө оруулалтын хэмжээ  /төгрөг/ </w:t>
            </w:r>
          </w:p>
        </w:tc>
        <w:tc>
          <w:tcPr>
            <w:tcW w:w="2402" w:type="dxa"/>
            <w:vMerge w:val="restart"/>
            <w:tcBorders>
              <w:top w:val="single" w:sz="6" w:space="0" w:color="auto"/>
              <w:left w:val="single" w:sz="6" w:space="0" w:color="auto"/>
              <w:bottom w:val="single" w:sz="6" w:space="0" w:color="auto"/>
              <w:right w:val="single" w:sz="6" w:space="0" w:color="auto"/>
            </w:tcBorders>
            <w:hideMark/>
          </w:tcPr>
          <w:p w14:paraId="37DBD44F" w14:textId="5A3DF16C" w:rsidR="00BF09C5" w:rsidRPr="009D3E4F" w:rsidRDefault="00BF09C5" w:rsidP="00150BCD">
            <w:pPr>
              <w:pStyle w:val="paragraph"/>
              <w:spacing w:before="0" w:beforeAutospacing="0" w:after="0" w:afterAutospacing="0"/>
              <w:jc w:val="center"/>
              <w:rPr>
                <w:rFonts w:ascii="Arial" w:eastAsiaTheme="majorEastAsia" w:hAnsi="Arial" w:cs="Arial"/>
                <w:noProof/>
                <w:lang w:val="mn-MN"/>
              </w:rPr>
            </w:pPr>
            <w:r w:rsidRPr="009D3E4F">
              <w:rPr>
                <w:rFonts w:ascii="Arial" w:eastAsiaTheme="majorEastAsia" w:hAnsi="Arial" w:cs="Arial"/>
                <w:noProof/>
                <w:lang w:val="mn-MN"/>
              </w:rPr>
              <w:t>Тогтворжуулах гэрчилгээний хугацаа /жил/</w:t>
            </w:r>
          </w:p>
        </w:tc>
      </w:tr>
      <w:tr w:rsidR="00BF09C5" w:rsidRPr="009D3E4F" w14:paraId="78E98AA0" w14:textId="77777777" w:rsidTr="09C5F86D">
        <w:trPr>
          <w:trHeight w:val="300"/>
        </w:trPr>
        <w:tc>
          <w:tcPr>
            <w:tcW w:w="701" w:type="dxa"/>
            <w:vMerge/>
            <w:vAlign w:val="center"/>
            <w:hideMark/>
          </w:tcPr>
          <w:p w14:paraId="71ACF46A" w14:textId="77777777" w:rsidR="00BF09C5" w:rsidRPr="009D3E4F" w:rsidRDefault="00BF09C5" w:rsidP="00150BCD">
            <w:pPr>
              <w:pStyle w:val="paragraph"/>
              <w:spacing w:before="0" w:beforeAutospacing="0" w:after="0" w:afterAutospacing="0"/>
              <w:ind w:firstLine="720"/>
              <w:textAlignment w:val="baseline"/>
              <w:rPr>
                <w:rFonts w:ascii="Arial" w:eastAsiaTheme="majorEastAsia" w:hAnsi="Arial" w:cs="Arial"/>
                <w:noProof/>
                <w:lang w:val="mn-MN"/>
              </w:rPr>
            </w:pPr>
          </w:p>
        </w:tc>
        <w:tc>
          <w:tcPr>
            <w:tcW w:w="3314" w:type="dxa"/>
            <w:tcBorders>
              <w:top w:val="single" w:sz="6" w:space="0" w:color="auto"/>
              <w:left w:val="single" w:sz="6" w:space="0" w:color="auto"/>
              <w:bottom w:val="single" w:sz="6" w:space="0" w:color="auto"/>
              <w:right w:val="single" w:sz="6" w:space="0" w:color="auto"/>
            </w:tcBorders>
            <w:hideMark/>
          </w:tcPr>
          <w:p w14:paraId="13296838" w14:textId="77777777" w:rsidR="00BF09C5" w:rsidRPr="009D3E4F" w:rsidRDefault="00BF09C5" w:rsidP="00150BCD">
            <w:pPr>
              <w:pStyle w:val="paragraph"/>
              <w:spacing w:before="0" w:beforeAutospacing="0" w:after="0" w:afterAutospacing="0"/>
              <w:ind w:firstLine="720"/>
              <w:jc w:val="both"/>
              <w:rPr>
                <w:rFonts w:ascii="Arial" w:eastAsiaTheme="majorEastAsia" w:hAnsi="Arial" w:cs="Arial"/>
                <w:noProof/>
                <w:lang w:val="mn-MN"/>
              </w:rPr>
            </w:pPr>
            <w:r w:rsidRPr="009D3E4F">
              <w:rPr>
                <w:rFonts w:ascii="Arial" w:eastAsiaTheme="majorEastAsia" w:hAnsi="Arial" w:cs="Arial"/>
                <w:noProof/>
                <w:lang w:val="mn-MN"/>
              </w:rPr>
              <w:t>Улаанбаатар хот </w:t>
            </w:r>
          </w:p>
        </w:tc>
        <w:tc>
          <w:tcPr>
            <w:tcW w:w="2921" w:type="dxa"/>
            <w:tcBorders>
              <w:top w:val="single" w:sz="6" w:space="0" w:color="auto"/>
              <w:left w:val="single" w:sz="6" w:space="0" w:color="auto"/>
              <w:bottom w:val="single" w:sz="6" w:space="0" w:color="auto"/>
              <w:right w:val="single" w:sz="6" w:space="0" w:color="auto"/>
            </w:tcBorders>
            <w:hideMark/>
          </w:tcPr>
          <w:p w14:paraId="368FDA6D" w14:textId="77777777" w:rsidR="00BF09C5" w:rsidRPr="009D3E4F" w:rsidRDefault="00BF09C5" w:rsidP="00150BCD">
            <w:pPr>
              <w:pStyle w:val="paragraph"/>
              <w:spacing w:before="0" w:beforeAutospacing="0" w:after="0" w:afterAutospacing="0"/>
              <w:ind w:firstLine="720"/>
              <w:jc w:val="both"/>
              <w:rPr>
                <w:rFonts w:ascii="Arial" w:eastAsiaTheme="majorEastAsia" w:hAnsi="Arial" w:cs="Arial"/>
                <w:noProof/>
                <w:lang w:val="mn-MN"/>
              </w:rPr>
            </w:pPr>
            <w:r w:rsidRPr="009D3E4F">
              <w:rPr>
                <w:rFonts w:ascii="Arial" w:eastAsiaTheme="majorEastAsia" w:hAnsi="Arial" w:cs="Arial"/>
                <w:noProof/>
                <w:lang w:val="mn-MN"/>
              </w:rPr>
              <w:t>Бусад </w:t>
            </w:r>
          </w:p>
        </w:tc>
        <w:tc>
          <w:tcPr>
            <w:tcW w:w="0" w:type="auto"/>
            <w:vMerge/>
            <w:vAlign w:val="center"/>
            <w:hideMark/>
          </w:tcPr>
          <w:p w14:paraId="47BB5646" w14:textId="77777777" w:rsidR="00BF09C5" w:rsidRPr="009D3E4F" w:rsidRDefault="00BF09C5" w:rsidP="00150BCD">
            <w:pPr>
              <w:pStyle w:val="paragraph"/>
              <w:spacing w:before="0" w:beforeAutospacing="0" w:after="0" w:afterAutospacing="0"/>
              <w:ind w:firstLine="720"/>
              <w:jc w:val="both"/>
              <w:textAlignment w:val="baseline"/>
              <w:rPr>
                <w:rFonts w:ascii="Arial" w:eastAsiaTheme="majorEastAsia" w:hAnsi="Arial" w:cs="Arial"/>
                <w:noProof/>
                <w:lang w:val="mn-MN"/>
              </w:rPr>
            </w:pPr>
          </w:p>
        </w:tc>
      </w:tr>
      <w:tr w:rsidR="00BF09C5" w:rsidRPr="009D3E4F" w14:paraId="2866B52C" w14:textId="77777777" w:rsidTr="00196F81">
        <w:trPr>
          <w:trHeight w:val="525"/>
        </w:trPr>
        <w:tc>
          <w:tcPr>
            <w:tcW w:w="701" w:type="dxa"/>
            <w:tcBorders>
              <w:top w:val="single" w:sz="6" w:space="0" w:color="auto"/>
              <w:left w:val="single" w:sz="6" w:space="0" w:color="auto"/>
              <w:bottom w:val="single" w:sz="6" w:space="0" w:color="auto"/>
              <w:right w:val="single" w:sz="6" w:space="0" w:color="auto"/>
            </w:tcBorders>
            <w:vAlign w:val="center"/>
          </w:tcPr>
          <w:p w14:paraId="32781C1B" w14:textId="34738692" w:rsidR="00BF09C5" w:rsidRPr="009D3E4F" w:rsidRDefault="00196F81" w:rsidP="00150BCD">
            <w:pPr>
              <w:pStyle w:val="paragraph"/>
              <w:spacing w:before="0" w:beforeAutospacing="0" w:after="0" w:afterAutospacing="0"/>
              <w:ind w:firstLine="272"/>
              <w:rPr>
                <w:rFonts w:ascii="Arial" w:eastAsiaTheme="majorEastAsia" w:hAnsi="Arial" w:cs="Arial"/>
                <w:noProof/>
                <w:lang w:val="mn-MN"/>
              </w:rPr>
            </w:pPr>
            <w:r w:rsidRPr="009D3E4F">
              <w:rPr>
                <w:rFonts w:ascii="Arial" w:eastAsiaTheme="majorEastAsia" w:hAnsi="Arial" w:cs="Arial"/>
                <w:noProof/>
                <w:lang w:val="mn-MN"/>
              </w:rPr>
              <w:t>1</w:t>
            </w:r>
          </w:p>
        </w:tc>
        <w:tc>
          <w:tcPr>
            <w:tcW w:w="3314" w:type="dxa"/>
            <w:tcBorders>
              <w:top w:val="single" w:sz="6" w:space="0" w:color="auto"/>
              <w:left w:val="single" w:sz="6" w:space="0" w:color="auto"/>
              <w:bottom w:val="single" w:sz="6" w:space="0" w:color="auto"/>
              <w:right w:val="single" w:sz="6" w:space="0" w:color="auto"/>
            </w:tcBorders>
            <w:hideMark/>
          </w:tcPr>
          <w:p w14:paraId="44DAF493" w14:textId="5B4931C0" w:rsidR="00BF09C5" w:rsidRPr="009D3E4F" w:rsidRDefault="00BF09C5" w:rsidP="00150BCD">
            <w:pPr>
              <w:pStyle w:val="paragraph"/>
              <w:spacing w:before="0" w:beforeAutospacing="0" w:after="0" w:afterAutospacing="0"/>
              <w:ind w:firstLine="720"/>
              <w:jc w:val="both"/>
              <w:rPr>
                <w:rFonts w:ascii="Arial" w:eastAsiaTheme="majorEastAsia" w:hAnsi="Arial" w:cs="Arial"/>
                <w:noProof/>
                <w:lang w:val="mn-MN"/>
              </w:rPr>
            </w:pPr>
            <w:r w:rsidRPr="009D3E4F">
              <w:rPr>
                <w:rFonts w:ascii="Arial" w:eastAsiaTheme="majorEastAsia" w:hAnsi="Arial" w:cs="Arial"/>
                <w:noProof/>
                <w:lang w:val="mn-MN"/>
              </w:rPr>
              <w:t>20-50</w:t>
            </w:r>
            <w:r w:rsidR="00825033" w:rsidRPr="009D3E4F">
              <w:rPr>
                <w:rFonts w:ascii="Arial" w:eastAsiaTheme="majorEastAsia" w:hAnsi="Arial" w:cs="Arial"/>
                <w:noProof/>
                <w:lang w:val="mn-MN"/>
              </w:rPr>
              <w:t xml:space="preserve"> тэрбум</w:t>
            </w:r>
          </w:p>
        </w:tc>
        <w:tc>
          <w:tcPr>
            <w:tcW w:w="2921" w:type="dxa"/>
            <w:tcBorders>
              <w:top w:val="single" w:sz="6" w:space="0" w:color="auto"/>
              <w:left w:val="single" w:sz="6" w:space="0" w:color="auto"/>
              <w:bottom w:val="single" w:sz="6" w:space="0" w:color="auto"/>
              <w:right w:val="single" w:sz="6" w:space="0" w:color="auto"/>
            </w:tcBorders>
            <w:hideMark/>
          </w:tcPr>
          <w:p w14:paraId="1EE59128" w14:textId="6E869BD8" w:rsidR="00BF09C5" w:rsidRPr="009D3E4F" w:rsidRDefault="00BF09C5" w:rsidP="00150BCD">
            <w:pPr>
              <w:pStyle w:val="paragraph"/>
              <w:spacing w:before="0" w:beforeAutospacing="0" w:after="0" w:afterAutospacing="0"/>
              <w:ind w:firstLine="720"/>
              <w:jc w:val="both"/>
              <w:rPr>
                <w:rFonts w:ascii="Arial" w:eastAsiaTheme="majorEastAsia" w:hAnsi="Arial" w:cs="Arial"/>
                <w:noProof/>
                <w:lang w:val="mn-MN"/>
              </w:rPr>
            </w:pPr>
            <w:r w:rsidRPr="009D3E4F">
              <w:rPr>
                <w:rFonts w:ascii="Arial" w:eastAsiaTheme="majorEastAsia" w:hAnsi="Arial" w:cs="Arial"/>
                <w:noProof/>
                <w:lang w:val="mn-MN"/>
              </w:rPr>
              <w:t>10-50</w:t>
            </w:r>
            <w:r w:rsidR="00825033" w:rsidRPr="009D3E4F">
              <w:rPr>
                <w:rFonts w:ascii="Arial" w:eastAsiaTheme="majorEastAsia" w:hAnsi="Arial" w:cs="Arial"/>
                <w:noProof/>
                <w:lang w:val="mn-MN"/>
              </w:rPr>
              <w:t xml:space="preserve"> тэрбум</w:t>
            </w:r>
          </w:p>
        </w:tc>
        <w:tc>
          <w:tcPr>
            <w:tcW w:w="2402" w:type="dxa"/>
            <w:tcBorders>
              <w:top w:val="single" w:sz="6" w:space="0" w:color="auto"/>
              <w:left w:val="single" w:sz="6" w:space="0" w:color="auto"/>
              <w:bottom w:val="single" w:sz="6" w:space="0" w:color="auto"/>
              <w:right w:val="single" w:sz="6" w:space="0" w:color="auto"/>
            </w:tcBorders>
            <w:hideMark/>
          </w:tcPr>
          <w:p w14:paraId="67FE78A1" w14:textId="77777777" w:rsidR="00BF09C5" w:rsidRPr="009D3E4F" w:rsidRDefault="00BF09C5" w:rsidP="00150BCD">
            <w:pPr>
              <w:pStyle w:val="paragraph"/>
              <w:spacing w:before="0" w:beforeAutospacing="0" w:after="0" w:afterAutospacing="0"/>
              <w:ind w:firstLine="720"/>
              <w:jc w:val="both"/>
              <w:rPr>
                <w:rFonts w:ascii="Arial" w:eastAsiaTheme="majorEastAsia" w:hAnsi="Arial" w:cs="Arial"/>
                <w:noProof/>
                <w:lang w:val="mn-MN"/>
              </w:rPr>
            </w:pPr>
            <w:r w:rsidRPr="009D3E4F">
              <w:rPr>
                <w:rFonts w:ascii="Arial" w:eastAsiaTheme="majorEastAsia" w:hAnsi="Arial" w:cs="Arial"/>
                <w:noProof/>
                <w:lang w:val="mn-MN"/>
              </w:rPr>
              <w:t>10 </w:t>
            </w:r>
          </w:p>
        </w:tc>
      </w:tr>
      <w:tr w:rsidR="00BF09C5" w:rsidRPr="009D3E4F" w14:paraId="3F98C3DC" w14:textId="77777777" w:rsidTr="00196F81">
        <w:trPr>
          <w:trHeight w:val="300"/>
        </w:trPr>
        <w:tc>
          <w:tcPr>
            <w:tcW w:w="701" w:type="dxa"/>
            <w:tcBorders>
              <w:top w:val="single" w:sz="6" w:space="0" w:color="auto"/>
              <w:left w:val="single" w:sz="6" w:space="0" w:color="auto"/>
              <w:bottom w:val="single" w:sz="6" w:space="0" w:color="auto"/>
              <w:right w:val="single" w:sz="6" w:space="0" w:color="auto"/>
            </w:tcBorders>
            <w:vAlign w:val="center"/>
          </w:tcPr>
          <w:p w14:paraId="0741160E" w14:textId="74626ACA" w:rsidR="00BF09C5" w:rsidRPr="009D3E4F" w:rsidRDefault="00196F81" w:rsidP="00150BCD">
            <w:pPr>
              <w:pStyle w:val="paragraph"/>
              <w:spacing w:before="0" w:beforeAutospacing="0" w:after="0" w:afterAutospacing="0"/>
              <w:ind w:firstLine="272"/>
              <w:rPr>
                <w:rFonts w:ascii="Arial" w:eastAsiaTheme="majorEastAsia" w:hAnsi="Arial" w:cs="Arial"/>
                <w:noProof/>
                <w:lang w:val="mn-MN"/>
              </w:rPr>
            </w:pPr>
            <w:r w:rsidRPr="009D3E4F">
              <w:rPr>
                <w:rFonts w:ascii="Arial" w:eastAsiaTheme="majorEastAsia" w:hAnsi="Arial" w:cs="Arial"/>
                <w:noProof/>
                <w:lang w:val="mn-MN"/>
              </w:rPr>
              <w:t>2</w:t>
            </w:r>
          </w:p>
        </w:tc>
        <w:tc>
          <w:tcPr>
            <w:tcW w:w="6235" w:type="dxa"/>
            <w:gridSpan w:val="2"/>
            <w:tcBorders>
              <w:top w:val="single" w:sz="6" w:space="0" w:color="auto"/>
              <w:left w:val="single" w:sz="6" w:space="0" w:color="auto"/>
              <w:bottom w:val="single" w:sz="6" w:space="0" w:color="auto"/>
              <w:right w:val="single" w:sz="6" w:space="0" w:color="auto"/>
            </w:tcBorders>
            <w:hideMark/>
          </w:tcPr>
          <w:p w14:paraId="66F7CBFC" w14:textId="4CAC3B40" w:rsidR="00BF09C5" w:rsidRPr="009D3E4F" w:rsidRDefault="00BF09C5" w:rsidP="00150BCD">
            <w:pPr>
              <w:pStyle w:val="paragraph"/>
              <w:spacing w:before="0" w:beforeAutospacing="0" w:after="0" w:afterAutospacing="0"/>
              <w:ind w:firstLine="720"/>
              <w:jc w:val="both"/>
              <w:rPr>
                <w:rFonts w:ascii="Arial" w:eastAsiaTheme="majorEastAsia" w:hAnsi="Arial" w:cs="Arial"/>
                <w:noProof/>
                <w:lang w:val="mn-MN"/>
              </w:rPr>
            </w:pPr>
            <w:r w:rsidRPr="009D3E4F">
              <w:rPr>
                <w:rFonts w:ascii="Arial" w:eastAsiaTheme="majorEastAsia" w:hAnsi="Arial" w:cs="Arial"/>
                <w:noProof/>
                <w:lang w:val="mn-MN"/>
              </w:rPr>
              <w:t>50</w:t>
            </w:r>
            <w:r w:rsidR="00462744" w:rsidRPr="009D3E4F">
              <w:rPr>
                <w:rFonts w:ascii="Arial" w:eastAsiaTheme="majorEastAsia" w:hAnsi="Arial" w:cs="Arial"/>
                <w:noProof/>
                <w:lang w:val="mn-MN"/>
              </w:rPr>
              <w:t xml:space="preserve"> тэрбум 1 төгрөг</w:t>
            </w:r>
            <w:r w:rsidRPr="009D3E4F">
              <w:rPr>
                <w:rFonts w:ascii="Arial" w:eastAsiaTheme="majorEastAsia" w:hAnsi="Arial" w:cs="Arial"/>
                <w:noProof/>
                <w:lang w:val="mn-MN"/>
              </w:rPr>
              <w:t>-100</w:t>
            </w:r>
            <w:r w:rsidR="00825033" w:rsidRPr="009D3E4F">
              <w:rPr>
                <w:rFonts w:ascii="Arial" w:eastAsiaTheme="majorEastAsia" w:hAnsi="Arial" w:cs="Arial"/>
                <w:noProof/>
                <w:lang w:val="mn-MN"/>
              </w:rPr>
              <w:t xml:space="preserve"> тэрбум</w:t>
            </w:r>
          </w:p>
        </w:tc>
        <w:tc>
          <w:tcPr>
            <w:tcW w:w="2402" w:type="dxa"/>
            <w:tcBorders>
              <w:top w:val="single" w:sz="6" w:space="0" w:color="auto"/>
              <w:left w:val="single" w:sz="6" w:space="0" w:color="auto"/>
              <w:bottom w:val="single" w:sz="6" w:space="0" w:color="auto"/>
              <w:right w:val="single" w:sz="6" w:space="0" w:color="auto"/>
            </w:tcBorders>
            <w:hideMark/>
          </w:tcPr>
          <w:p w14:paraId="4B596587" w14:textId="77777777" w:rsidR="00BF09C5" w:rsidRPr="009D3E4F" w:rsidRDefault="00BF09C5" w:rsidP="00150BCD">
            <w:pPr>
              <w:pStyle w:val="paragraph"/>
              <w:spacing w:before="0" w:beforeAutospacing="0" w:after="0" w:afterAutospacing="0"/>
              <w:ind w:firstLine="720"/>
              <w:jc w:val="both"/>
              <w:rPr>
                <w:rFonts w:ascii="Arial" w:eastAsiaTheme="majorEastAsia" w:hAnsi="Arial" w:cs="Arial"/>
                <w:noProof/>
                <w:lang w:val="mn-MN"/>
              </w:rPr>
            </w:pPr>
            <w:r w:rsidRPr="009D3E4F">
              <w:rPr>
                <w:rFonts w:ascii="Arial" w:eastAsiaTheme="majorEastAsia" w:hAnsi="Arial" w:cs="Arial"/>
                <w:noProof/>
                <w:lang w:val="mn-MN"/>
              </w:rPr>
              <w:t>15 </w:t>
            </w:r>
          </w:p>
        </w:tc>
      </w:tr>
      <w:tr w:rsidR="00BF09C5" w:rsidRPr="009D3E4F" w14:paraId="2DF51352" w14:textId="77777777" w:rsidTr="00196F81">
        <w:trPr>
          <w:trHeight w:val="300"/>
        </w:trPr>
        <w:tc>
          <w:tcPr>
            <w:tcW w:w="701" w:type="dxa"/>
            <w:tcBorders>
              <w:top w:val="single" w:sz="6" w:space="0" w:color="auto"/>
              <w:left w:val="single" w:sz="6" w:space="0" w:color="auto"/>
              <w:bottom w:val="single" w:sz="6" w:space="0" w:color="auto"/>
              <w:right w:val="single" w:sz="6" w:space="0" w:color="auto"/>
            </w:tcBorders>
            <w:vAlign w:val="center"/>
          </w:tcPr>
          <w:p w14:paraId="629EA443" w14:textId="529046DA" w:rsidR="00BF09C5" w:rsidRPr="009D3E4F" w:rsidRDefault="00196F81" w:rsidP="00150BCD">
            <w:pPr>
              <w:pStyle w:val="paragraph"/>
              <w:spacing w:before="0" w:beforeAutospacing="0" w:after="0" w:afterAutospacing="0"/>
              <w:ind w:firstLine="272"/>
              <w:rPr>
                <w:rFonts w:ascii="Arial" w:eastAsiaTheme="majorEastAsia" w:hAnsi="Arial" w:cs="Arial"/>
                <w:noProof/>
                <w:lang w:val="mn-MN"/>
              </w:rPr>
            </w:pPr>
            <w:r w:rsidRPr="009D3E4F">
              <w:rPr>
                <w:rFonts w:ascii="Arial" w:eastAsiaTheme="majorEastAsia" w:hAnsi="Arial" w:cs="Arial"/>
                <w:noProof/>
                <w:lang w:val="mn-MN"/>
              </w:rPr>
              <w:t>3</w:t>
            </w:r>
          </w:p>
        </w:tc>
        <w:tc>
          <w:tcPr>
            <w:tcW w:w="6235" w:type="dxa"/>
            <w:gridSpan w:val="2"/>
            <w:tcBorders>
              <w:top w:val="single" w:sz="6" w:space="0" w:color="auto"/>
              <w:left w:val="single" w:sz="6" w:space="0" w:color="auto"/>
              <w:bottom w:val="single" w:sz="6" w:space="0" w:color="auto"/>
              <w:right w:val="single" w:sz="6" w:space="0" w:color="auto"/>
            </w:tcBorders>
            <w:hideMark/>
          </w:tcPr>
          <w:p w14:paraId="7B109A45" w14:textId="1FF327EA" w:rsidR="00BF09C5" w:rsidRPr="009D3E4F" w:rsidRDefault="00825033" w:rsidP="00150BCD">
            <w:pPr>
              <w:pStyle w:val="paragraph"/>
              <w:spacing w:before="0" w:beforeAutospacing="0" w:after="0" w:afterAutospacing="0"/>
              <w:ind w:firstLine="720"/>
              <w:jc w:val="both"/>
              <w:rPr>
                <w:rFonts w:ascii="Arial" w:eastAsiaTheme="majorEastAsia" w:hAnsi="Arial" w:cs="Arial"/>
                <w:noProof/>
                <w:lang w:val="mn-MN"/>
              </w:rPr>
            </w:pPr>
            <w:r w:rsidRPr="009D3E4F">
              <w:rPr>
                <w:rFonts w:ascii="Arial" w:eastAsiaTheme="majorEastAsia" w:hAnsi="Arial" w:cs="Arial"/>
                <w:noProof/>
                <w:lang w:val="mn-MN"/>
              </w:rPr>
              <w:t>100 тэрбум 1 төгрөгөөс</w:t>
            </w:r>
            <w:r w:rsidR="00BF09C5" w:rsidRPr="009D3E4F">
              <w:rPr>
                <w:rFonts w:ascii="Arial" w:eastAsiaTheme="majorEastAsia" w:hAnsi="Arial" w:cs="Arial"/>
                <w:noProof/>
                <w:lang w:val="mn-MN"/>
              </w:rPr>
              <w:t xml:space="preserve"> дээш </w:t>
            </w:r>
          </w:p>
        </w:tc>
        <w:tc>
          <w:tcPr>
            <w:tcW w:w="2402" w:type="dxa"/>
            <w:tcBorders>
              <w:top w:val="single" w:sz="6" w:space="0" w:color="auto"/>
              <w:left w:val="single" w:sz="6" w:space="0" w:color="auto"/>
              <w:bottom w:val="single" w:sz="6" w:space="0" w:color="auto"/>
              <w:right w:val="single" w:sz="6" w:space="0" w:color="auto"/>
            </w:tcBorders>
            <w:hideMark/>
          </w:tcPr>
          <w:p w14:paraId="46FB338A" w14:textId="77777777" w:rsidR="00BF09C5" w:rsidRPr="009D3E4F" w:rsidRDefault="00BF09C5" w:rsidP="00150BCD">
            <w:pPr>
              <w:pStyle w:val="paragraph"/>
              <w:spacing w:before="0" w:beforeAutospacing="0" w:after="0" w:afterAutospacing="0"/>
              <w:ind w:firstLine="720"/>
              <w:jc w:val="both"/>
              <w:rPr>
                <w:rFonts w:ascii="Arial" w:eastAsiaTheme="majorEastAsia" w:hAnsi="Arial" w:cs="Arial"/>
                <w:noProof/>
                <w:lang w:val="mn-MN"/>
              </w:rPr>
            </w:pPr>
            <w:r w:rsidRPr="009D3E4F">
              <w:rPr>
                <w:rFonts w:ascii="Arial" w:eastAsiaTheme="majorEastAsia" w:hAnsi="Arial" w:cs="Arial"/>
                <w:noProof/>
                <w:lang w:val="mn-MN"/>
              </w:rPr>
              <w:t>20 </w:t>
            </w:r>
          </w:p>
        </w:tc>
      </w:tr>
      <w:bookmarkEnd w:id="2"/>
    </w:tbl>
    <w:p w14:paraId="3B643CB4" w14:textId="77777777" w:rsidR="007F5DF4" w:rsidRPr="009D3E4F" w:rsidRDefault="007F5DF4" w:rsidP="00A6001C">
      <w:pPr>
        <w:pStyle w:val="paragraph"/>
        <w:spacing w:before="0" w:beforeAutospacing="0" w:after="0" w:afterAutospacing="0"/>
        <w:jc w:val="both"/>
        <w:textAlignment w:val="baseline"/>
        <w:rPr>
          <w:rStyle w:val="normaltextrun"/>
          <w:rFonts w:ascii="Arial" w:eastAsiaTheme="majorEastAsia" w:hAnsi="Arial" w:cs="Arial"/>
          <w:b/>
          <w:bCs/>
          <w:lang w:val="mn-MN"/>
        </w:rPr>
      </w:pPr>
    </w:p>
    <w:p w14:paraId="0C8AF529" w14:textId="3959ECEE" w:rsidR="000E4B38" w:rsidRPr="009D3E4F" w:rsidRDefault="000E132B" w:rsidP="4F2C443F">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9D3E4F">
        <w:rPr>
          <w:rStyle w:val="normaltextrun"/>
          <w:rFonts w:ascii="Arial" w:eastAsiaTheme="majorEastAsia" w:hAnsi="Arial" w:cs="Arial"/>
          <w:b/>
          <w:bCs/>
          <w:lang w:val="mn-MN"/>
        </w:rPr>
        <w:t>4 дүгээр зүйл.</w:t>
      </w:r>
      <w:r w:rsidRPr="009D3E4F">
        <w:rPr>
          <w:rStyle w:val="normaltextrun"/>
          <w:rFonts w:ascii="Arial" w:eastAsiaTheme="majorEastAsia" w:hAnsi="Arial" w:cs="Arial"/>
          <w:lang w:val="mn-MN"/>
        </w:rPr>
        <w:t>Хөрөнгө оруулалтын тухай хуулийн</w:t>
      </w:r>
      <w:r w:rsidR="000A675E" w:rsidRPr="009D3E4F">
        <w:rPr>
          <w:rStyle w:val="normaltextrun"/>
          <w:rFonts w:ascii="Arial" w:eastAsiaTheme="majorEastAsia" w:hAnsi="Arial" w:cs="Arial"/>
          <w:lang w:val="mn-MN"/>
        </w:rPr>
        <w:t xml:space="preserve"> </w:t>
      </w:r>
      <w:r w:rsidR="00E87FF4" w:rsidRPr="009D3E4F">
        <w:rPr>
          <w:rStyle w:val="normaltextrun"/>
          <w:rFonts w:ascii="Arial" w:eastAsiaTheme="majorEastAsia" w:hAnsi="Arial" w:cs="Arial"/>
          <w:lang w:val="mn-MN"/>
        </w:rPr>
        <w:t>3 дугаар зүйл</w:t>
      </w:r>
      <w:r w:rsidR="00CB1FAA" w:rsidRPr="009D3E4F">
        <w:rPr>
          <w:rStyle w:val="normaltextrun"/>
          <w:rFonts w:ascii="Arial" w:eastAsiaTheme="majorEastAsia" w:hAnsi="Arial" w:cs="Arial"/>
          <w:lang w:val="mn-MN"/>
        </w:rPr>
        <w:t>ийн</w:t>
      </w:r>
      <w:r w:rsidR="00E87FF4" w:rsidRPr="009D3E4F">
        <w:rPr>
          <w:rStyle w:val="normaltextrun"/>
          <w:rFonts w:ascii="Arial" w:eastAsiaTheme="majorEastAsia" w:hAnsi="Arial" w:cs="Arial"/>
          <w:lang w:val="mn-MN"/>
        </w:rPr>
        <w:t xml:space="preserve"> </w:t>
      </w:r>
      <w:r w:rsidR="000A675E" w:rsidRPr="009D3E4F">
        <w:rPr>
          <w:rStyle w:val="normaltextrun"/>
          <w:rFonts w:ascii="Arial" w:eastAsiaTheme="majorEastAsia" w:hAnsi="Arial" w:cs="Arial"/>
          <w:lang w:val="mn-MN"/>
        </w:rPr>
        <w:t xml:space="preserve">3.1.5 дахь </w:t>
      </w:r>
      <w:r w:rsidR="005D0E38" w:rsidRPr="009D3E4F">
        <w:rPr>
          <w:rStyle w:val="normaltextrun"/>
          <w:rFonts w:ascii="Arial" w:eastAsiaTheme="majorEastAsia" w:hAnsi="Arial" w:cs="Arial"/>
          <w:lang w:val="mn-MN"/>
        </w:rPr>
        <w:t xml:space="preserve">заалтын </w:t>
      </w:r>
      <w:r w:rsidR="000A675E" w:rsidRPr="009D3E4F">
        <w:rPr>
          <w:rStyle w:val="normaltextrun"/>
          <w:rFonts w:ascii="Arial" w:eastAsiaTheme="majorEastAsia" w:hAnsi="Arial" w:cs="Arial"/>
          <w:lang w:val="mn-MN"/>
        </w:rPr>
        <w:t>“</w:t>
      </w:r>
      <w:r w:rsidR="001957C8" w:rsidRPr="009D3E4F">
        <w:rPr>
          <w:rStyle w:val="normaltextrun"/>
          <w:rFonts w:ascii="Arial" w:eastAsiaTheme="majorEastAsia" w:hAnsi="Arial" w:cs="Arial"/>
          <w:lang w:val="mn-MN"/>
        </w:rPr>
        <w:t>аж ахуй нэгж</w:t>
      </w:r>
      <w:r w:rsidR="000A675E" w:rsidRPr="009D3E4F">
        <w:rPr>
          <w:rStyle w:val="normaltextrun"/>
          <w:rFonts w:ascii="Arial" w:eastAsiaTheme="majorEastAsia" w:hAnsi="Arial" w:cs="Arial"/>
          <w:lang w:val="mn-MN"/>
        </w:rPr>
        <w:t>”</w:t>
      </w:r>
      <w:r w:rsidR="001957C8" w:rsidRPr="009D3E4F">
        <w:rPr>
          <w:rStyle w:val="normaltextrun"/>
          <w:rFonts w:ascii="Arial" w:eastAsiaTheme="majorEastAsia" w:hAnsi="Arial" w:cs="Arial"/>
          <w:lang w:val="mn-MN"/>
        </w:rPr>
        <w:t xml:space="preserve"> гэснийг “хуулийн этгээд” гэж,</w:t>
      </w:r>
      <w:r w:rsidR="00E87FF4" w:rsidRPr="009D3E4F">
        <w:rPr>
          <w:rStyle w:val="normaltextrun"/>
          <w:rFonts w:ascii="Arial" w:eastAsiaTheme="majorEastAsia" w:hAnsi="Arial" w:cs="Arial"/>
          <w:lang w:val="mn-MN"/>
        </w:rPr>
        <w:t xml:space="preserve"> 5 дугаар зүйлийн</w:t>
      </w:r>
      <w:r w:rsidRPr="009D3E4F">
        <w:rPr>
          <w:rStyle w:val="normaltextrun"/>
          <w:rFonts w:ascii="Arial" w:eastAsiaTheme="majorEastAsia" w:hAnsi="Arial" w:cs="Arial"/>
          <w:lang w:val="mn-MN"/>
        </w:rPr>
        <w:t xml:space="preserve"> </w:t>
      </w:r>
      <w:r w:rsidR="003E02AC" w:rsidRPr="009D3E4F">
        <w:rPr>
          <w:rStyle w:val="normaltextrun"/>
          <w:rFonts w:ascii="Arial" w:eastAsiaTheme="majorEastAsia" w:hAnsi="Arial" w:cs="Arial"/>
          <w:lang w:val="mn-MN"/>
        </w:rPr>
        <w:t>5.1.6 д</w:t>
      </w:r>
      <w:r w:rsidR="005D0E38" w:rsidRPr="009D3E4F">
        <w:rPr>
          <w:rStyle w:val="normaltextrun"/>
          <w:rFonts w:ascii="Arial" w:eastAsiaTheme="majorEastAsia" w:hAnsi="Arial" w:cs="Arial"/>
          <w:lang w:val="mn-MN"/>
        </w:rPr>
        <w:t>ахь заалты</w:t>
      </w:r>
      <w:r w:rsidR="70AC4183" w:rsidRPr="009D3E4F">
        <w:rPr>
          <w:rStyle w:val="normaltextrun"/>
          <w:rFonts w:ascii="Arial" w:eastAsiaTheme="majorEastAsia" w:hAnsi="Arial" w:cs="Arial"/>
          <w:lang w:val="mn-MN"/>
        </w:rPr>
        <w:t xml:space="preserve">н дугаарыг </w:t>
      </w:r>
      <w:r w:rsidR="003E02AC" w:rsidRPr="009D3E4F">
        <w:rPr>
          <w:rStyle w:val="normaltextrun"/>
          <w:rFonts w:ascii="Arial" w:eastAsiaTheme="majorEastAsia" w:hAnsi="Arial" w:cs="Arial"/>
          <w:lang w:val="mn-MN"/>
        </w:rPr>
        <w:t>“5.1.</w:t>
      </w:r>
      <w:r w:rsidR="00104174" w:rsidRPr="009D3E4F">
        <w:rPr>
          <w:rStyle w:val="normaltextrun"/>
          <w:rFonts w:ascii="Arial" w:eastAsiaTheme="majorEastAsia" w:hAnsi="Arial" w:cs="Arial"/>
          <w:lang w:val="mn-MN"/>
        </w:rPr>
        <w:t>8</w:t>
      </w:r>
      <w:r w:rsidR="003E02AC" w:rsidRPr="009D3E4F">
        <w:rPr>
          <w:rStyle w:val="normaltextrun"/>
          <w:rFonts w:ascii="Arial" w:eastAsiaTheme="majorEastAsia" w:hAnsi="Arial" w:cs="Arial"/>
          <w:lang w:val="mn-MN"/>
        </w:rPr>
        <w:t xml:space="preserve">” гэж, </w:t>
      </w:r>
      <w:r w:rsidR="00E87FF4" w:rsidRPr="009D3E4F">
        <w:rPr>
          <w:rStyle w:val="normaltextrun"/>
          <w:rFonts w:ascii="Arial" w:eastAsiaTheme="majorEastAsia" w:hAnsi="Arial" w:cs="Arial"/>
          <w:lang w:val="mn-MN"/>
        </w:rPr>
        <w:t xml:space="preserve">7 дугаар зүйлийн </w:t>
      </w:r>
      <w:r w:rsidR="003E02AC" w:rsidRPr="009D3E4F">
        <w:rPr>
          <w:rStyle w:val="normaltextrun"/>
          <w:rFonts w:ascii="Arial" w:eastAsiaTheme="majorEastAsia" w:hAnsi="Arial" w:cs="Arial"/>
          <w:lang w:val="mn-MN"/>
        </w:rPr>
        <w:t xml:space="preserve">7.2.9 дэх </w:t>
      </w:r>
      <w:r w:rsidR="005D0E38" w:rsidRPr="009D3E4F">
        <w:rPr>
          <w:rStyle w:val="normaltextrun"/>
          <w:rFonts w:ascii="Arial" w:eastAsiaTheme="majorEastAsia" w:hAnsi="Arial" w:cs="Arial"/>
          <w:lang w:val="mn-MN"/>
        </w:rPr>
        <w:t xml:space="preserve">заалтын </w:t>
      </w:r>
      <w:r w:rsidR="003E02AC" w:rsidRPr="009D3E4F">
        <w:rPr>
          <w:rStyle w:val="normaltextrun"/>
          <w:rFonts w:ascii="Arial" w:eastAsiaTheme="majorEastAsia" w:hAnsi="Arial" w:cs="Arial"/>
          <w:lang w:val="mn-MN"/>
        </w:rPr>
        <w:t>дугаарыг “7.2.10” гэж,</w:t>
      </w:r>
      <w:r w:rsidR="00F13C52" w:rsidRPr="009D3E4F">
        <w:rPr>
          <w:rStyle w:val="normaltextrun"/>
          <w:rFonts w:ascii="Arial" w:eastAsiaTheme="majorEastAsia" w:hAnsi="Arial" w:cs="Arial"/>
          <w:lang w:val="mn-MN"/>
        </w:rPr>
        <w:t xml:space="preserve"> </w:t>
      </w:r>
      <w:r w:rsidR="00927642" w:rsidRPr="009D3E4F">
        <w:rPr>
          <w:rStyle w:val="normaltextrun"/>
          <w:rFonts w:ascii="Arial" w:eastAsiaTheme="majorEastAsia" w:hAnsi="Arial" w:cs="Arial"/>
          <w:lang w:val="mn-MN"/>
        </w:rPr>
        <w:t>“Долоодугаар бүлэг” гэснийг “Наймдугаар бүлэг”</w:t>
      </w:r>
      <w:r w:rsidR="00B06863" w:rsidRPr="009D3E4F">
        <w:rPr>
          <w:rStyle w:val="normaltextrun"/>
          <w:rFonts w:ascii="Arial" w:eastAsiaTheme="majorEastAsia" w:hAnsi="Arial" w:cs="Arial"/>
          <w:lang w:val="mn-MN"/>
        </w:rPr>
        <w:t xml:space="preserve"> </w:t>
      </w:r>
      <w:r w:rsidR="0086011D" w:rsidRPr="009D3E4F">
        <w:rPr>
          <w:rStyle w:val="normaltextrun"/>
          <w:rFonts w:ascii="Arial" w:eastAsiaTheme="majorEastAsia" w:hAnsi="Arial" w:cs="Arial"/>
          <w:lang w:val="mn-MN"/>
        </w:rPr>
        <w:t>гэж</w:t>
      </w:r>
      <w:r w:rsidR="00927642" w:rsidRPr="009D3E4F">
        <w:rPr>
          <w:rStyle w:val="normaltextrun"/>
          <w:rFonts w:ascii="Arial" w:eastAsiaTheme="majorEastAsia" w:hAnsi="Arial" w:cs="Arial"/>
          <w:lang w:val="mn-MN"/>
        </w:rPr>
        <w:t>, “23 дугаар зүйл” гэснийг “2</w:t>
      </w:r>
      <w:r w:rsidR="006462B4" w:rsidRPr="009D3E4F">
        <w:rPr>
          <w:rStyle w:val="normaltextrun"/>
          <w:rFonts w:ascii="Arial" w:eastAsiaTheme="majorEastAsia" w:hAnsi="Arial" w:cs="Arial"/>
          <w:lang w:val="mn-MN"/>
        </w:rPr>
        <w:t>5</w:t>
      </w:r>
      <w:r w:rsidR="00927642" w:rsidRPr="009D3E4F">
        <w:rPr>
          <w:rStyle w:val="normaltextrun"/>
          <w:rFonts w:ascii="Arial" w:eastAsiaTheme="majorEastAsia" w:hAnsi="Arial" w:cs="Arial"/>
          <w:lang w:val="mn-MN"/>
        </w:rPr>
        <w:t xml:space="preserve"> </w:t>
      </w:r>
      <w:r w:rsidR="00A93AC1" w:rsidRPr="009D3E4F">
        <w:rPr>
          <w:rStyle w:val="normaltextrun"/>
          <w:rFonts w:ascii="Arial" w:eastAsiaTheme="majorEastAsia" w:hAnsi="Arial" w:cs="Arial"/>
          <w:lang w:val="mn-MN"/>
        </w:rPr>
        <w:t>дугаар</w:t>
      </w:r>
      <w:r w:rsidR="00927642" w:rsidRPr="009D3E4F">
        <w:rPr>
          <w:rStyle w:val="normaltextrun"/>
          <w:rFonts w:ascii="Arial" w:eastAsiaTheme="majorEastAsia" w:hAnsi="Arial" w:cs="Arial"/>
          <w:lang w:val="mn-MN"/>
        </w:rPr>
        <w:t xml:space="preserve"> зүйл” гэж, “23.1” гэснийг “2</w:t>
      </w:r>
      <w:r w:rsidR="006462B4" w:rsidRPr="009D3E4F">
        <w:rPr>
          <w:rStyle w:val="normaltextrun"/>
          <w:rFonts w:ascii="Arial" w:eastAsiaTheme="majorEastAsia" w:hAnsi="Arial" w:cs="Arial"/>
          <w:lang w:val="mn-MN"/>
        </w:rPr>
        <w:t>5</w:t>
      </w:r>
      <w:r w:rsidR="00927642" w:rsidRPr="009D3E4F">
        <w:rPr>
          <w:rStyle w:val="normaltextrun"/>
          <w:rFonts w:ascii="Arial" w:eastAsiaTheme="majorEastAsia" w:hAnsi="Arial" w:cs="Arial"/>
          <w:lang w:val="mn-MN"/>
        </w:rPr>
        <w:t>.1” гэж,</w:t>
      </w:r>
      <w:r w:rsidR="00D11E35" w:rsidRPr="009D3E4F">
        <w:rPr>
          <w:rStyle w:val="normaltextrun"/>
          <w:rFonts w:ascii="Arial" w:eastAsiaTheme="majorEastAsia" w:hAnsi="Arial" w:cs="Arial"/>
          <w:lang w:val="mn-MN"/>
        </w:rPr>
        <w:t xml:space="preserve"> “23.</w:t>
      </w:r>
      <w:r w:rsidR="00670D3A" w:rsidRPr="009D3E4F">
        <w:rPr>
          <w:rStyle w:val="normaltextrun"/>
          <w:rFonts w:ascii="Arial" w:eastAsiaTheme="majorEastAsia" w:hAnsi="Arial" w:cs="Arial"/>
          <w:lang w:val="mn-MN"/>
        </w:rPr>
        <w:t>2</w:t>
      </w:r>
      <w:r w:rsidR="00D11E35" w:rsidRPr="009D3E4F">
        <w:rPr>
          <w:rStyle w:val="normaltextrun"/>
          <w:rFonts w:ascii="Arial" w:eastAsiaTheme="majorEastAsia" w:hAnsi="Arial" w:cs="Arial"/>
          <w:lang w:val="mn-MN"/>
        </w:rPr>
        <w:t>” гэснийг “25.</w:t>
      </w:r>
      <w:r w:rsidR="00670D3A" w:rsidRPr="009D3E4F">
        <w:rPr>
          <w:rStyle w:val="normaltextrun"/>
          <w:rFonts w:ascii="Arial" w:eastAsiaTheme="majorEastAsia" w:hAnsi="Arial" w:cs="Arial"/>
          <w:lang w:val="mn-MN"/>
        </w:rPr>
        <w:t>2</w:t>
      </w:r>
      <w:r w:rsidR="00D11E35" w:rsidRPr="009D3E4F">
        <w:rPr>
          <w:rStyle w:val="normaltextrun"/>
          <w:rFonts w:ascii="Arial" w:eastAsiaTheme="majorEastAsia" w:hAnsi="Arial" w:cs="Arial"/>
          <w:lang w:val="mn-MN"/>
        </w:rPr>
        <w:t>” гэж</w:t>
      </w:r>
      <w:r w:rsidR="00670D3A" w:rsidRPr="009D3E4F">
        <w:rPr>
          <w:rStyle w:val="normaltextrun"/>
          <w:rFonts w:ascii="Arial" w:eastAsiaTheme="majorEastAsia" w:hAnsi="Arial" w:cs="Arial"/>
          <w:lang w:val="mn-MN"/>
        </w:rPr>
        <w:t>,</w:t>
      </w:r>
      <w:r w:rsidR="00927642" w:rsidRPr="009D3E4F">
        <w:rPr>
          <w:rStyle w:val="normaltextrun"/>
          <w:rFonts w:ascii="Arial" w:eastAsiaTheme="majorEastAsia" w:hAnsi="Arial" w:cs="Arial"/>
          <w:lang w:val="mn-MN"/>
        </w:rPr>
        <w:t xml:space="preserve"> “24 дүгээр зүйл” гэснийг “2</w:t>
      </w:r>
      <w:r w:rsidR="00CC7FA1" w:rsidRPr="009D3E4F">
        <w:rPr>
          <w:rStyle w:val="normaltextrun"/>
          <w:rFonts w:ascii="Arial" w:eastAsiaTheme="majorEastAsia" w:hAnsi="Arial" w:cs="Arial"/>
          <w:lang w:val="mn-MN"/>
        </w:rPr>
        <w:t>6</w:t>
      </w:r>
      <w:r w:rsidR="00927642" w:rsidRPr="009D3E4F">
        <w:rPr>
          <w:rStyle w:val="normaltextrun"/>
          <w:rFonts w:ascii="Arial" w:eastAsiaTheme="majorEastAsia" w:hAnsi="Arial" w:cs="Arial"/>
          <w:lang w:val="mn-MN"/>
        </w:rPr>
        <w:t xml:space="preserve"> дугаар зүйл” гэж,</w:t>
      </w:r>
      <w:r w:rsidR="00251844" w:rsidRPr="009D3E4F">
        <w:rPr>
          <w:rStyle w:val="normaltextrun"/>
          <w:rFonts w:ascii="Arial" w:eastAsiaTheme="majorEastAsia" w:hAnsi="Arial" w:cs="Arial"/>
          <w:lang w:val="mn-MN"/>
        </w:rPr>
        <w:t xml:space="preserve"> </w:t>
      </w:r>
      <w:r w:rsidR="00927642" w:rsidRPr="009D3E4F">
        <w:rPr>
          <w:rStyle w:val="normaltextrun"/>
          <w:rFonts w:ascii="Arial" w:eastAsiaTheme="majorEastAsia" w:hAnsi="Arial" w:cs="Arial"/>
          <w:lang w:val="mn-MN"/>
        </w:rPr>
        <w:t>“24.1” гэснийг “2</w:t>
      </w:r>
      <w:r w:rsidR="00CC7FA1" w:rsidRPr="009D3E4F">
        <w:rPr>
          <w:rStyle w:val="normaltextrun"/>
          <w:rFonts w:ascii="Arial" w:eastAsiaTheme="majorEastAsia" w:hAnsi="Arial" w:cs="Arial"/>
          <w:lang w:val="mn-MN"/>
        </w:rPr>
        <w:t>6</w:t>
      </w:r>
      <w:r w:rsidR="00927642" w:rsidRPr="009D3E4F">
        <w:rPr>
          <w:rStyle w:val="normaltextrun"/>
          <w:rFonts w:ascii="Arial" w:eastAsiaTheme="majorEastAsia" w:hAnsi="Arial" w:cs="Arial"/>
          <w:lang w:val="mn-MN"/>
        </w:rPr>
        <w:t>.1” гэж</w:t>
      </w:r>
      <w:r w:rsidR="00DE1D98" w:rsidRPr="009D3E4F">
        <w:rPr>
          <w:rStyle w:val="normaltextrun"/>
          <w:rFonts w:ascii="Arial" w:eastAsiaTheme="majorEastAsia" w:hAnsi="Arial" w:cs="Arial"/>
          <w:lang w:val="mn-MN"/>
        </w:rPr>
        <w:t xml:space="preserve"> </w:t>
      </w:r>
      <w:r w:rsidR="003F7F4F" w:rsidRPr="009D3E4F">
        <w:rPr>
          <w:rStyle w:val="normaltextrun"/>
          <w:rFonts w:ascii="Arial" w:eastAsiaTheme="majorEastAsia" w:hAnsi="Arial" w:cs="Arial"/>
          <w:lang w:val="mn-MN"/>
        </w:rPr>
        <w:t>тус тус өөрчилсүгэй</w:t>
      </w:r>
      <w:r w:rsidR="006B1FA5" w:rsidRPr="009D3E4F">
        <w:rPr>
          <w:rStyle w:val="normaltextrun"/>
          <w:rFonts w:ascii="Arial" w:eastAsiaTheme="majorEastAsia" w:hAnsi="Arial" w:cs="Arial"/>
          <w:lang w:val="mn-MN"/>
        </w:rPr>
        <w:t>.</w:t>
      </w:r>
      <w:r w:rsidR="00770E11" w:rsidRPr="009D3E4F">
        <w:rPr>
          <w:rStyle w:val="normaltextrun"/>
          <w:rFonts w:ascii="Arial" w:eastAsiaTheme="majorEastAsia" w:hAnsi="Arial" w:cs="Arial"/>
          <w:lang w:val="mn-MN"/>
        </w:rPr>
        <w:t xml:space="preserve"> </w:t>
      </w:r>
    </w:p>
    <w:p w14:paraId="7B435D8C" w14:textId="77777777" w:rsidR="000E4B38" w:rsidRPr="009D3E4F" w:rsidRDefault="000E4B38" w:rsidP="00150BCD">
      <w:pPr>
        <w:pStyle w:val="paragraph"/>
        <w:bidi/>
        <w:spacing w:before="0" w:beforeAutospacing="0" w:after="0" w:afterAutospacing="0"/>
        <w:jc w:val="both"/>
        <w:textAlignment w:val="baseline"/>
        <w:rPr>
          <w:rFonts w:ascii="Arial" w:eastAsiaTheme="majorEastAsia" w:hAnsi="Arial" w:cs="Arial"/>
          <w:lang w:val="mn-MN"/>
        </w:rPr>
      </w:pPr>
    </w:p>
    <w:p w14:paraId="1831A65C" w14:textId="5F054FA4" w:rsidR="00450C85" w:rsidRPr="009D3E4F" w:rsidRDefault="000E4B38" w:rsidP="5CC136AF">
      <w:pPr>
        <w:pStyle w:val="paragraph"/>
        <w:spacing w:before="0" w:beforeAutospacing="0" w:after="0" w:afterAutospacing="0"/>
        <w:ind w:firstLine="720"/>
        <w:jc w:val="both"/>
        <w:textAlignment w:val="baseline"/>
        <w:rPr>
          <w:rStyle w:val="normaltextrun"/>
          <w:rFonts w:ascii="Arial" w:hAnsi="Arial" w:cs="Arial"/>
          <w:b/>
          <w:bCs/>
          <w:lang w:val="mn-MN"/>
        </w:rPr>
      </w:pPr>
      <w:r w:rsidRPr="009D3E4F">
        <w:rPr>
          <w:rStyle w:val="normaltextrun"/>
          <w:rFonts w:ascii="Arial" w:hAnsi="Arial" w:cs="Arial"/>
          <w:b/>
          <w:bCs/>
          <w:lang w:val="mn-MN"/>
        </w:rPr>
        <w:t>5 дугаар зүйл.</w:t>
      </w:r>
      <w:r w:rsidR="00507C5F" w:rsidRPr="009D3E4F">
        <w:rPr>
          <w:rStyle w:val="normaltextrun"/>
          <w:rFonts w:ascii="Arial" w:hAnsi="Arial" w:cs="Arial"/>
          <w:lang w:val="mn-MN"/>
        </w:rPr>
        <w:t xml:space="preserve">Хөрөнгө оруулалтын тухай хуулийн </w:t>
      </w:r>
      <w:r w:rsidR="00E87FF4" w:rsidRPr="009D3E4F">
        <w:rPr>
          <w:rStyle w:val="normaltextrun"/>
          <w:rFonts w:ascii="Arial" w:hAnsi="Arial" w:cs="Arial"/>
          <w:lang w:val="mn-MN"/>
        </w:rPr>
        <w:t xml:space="preserve">16 дугаар зүйлийн </w:t>
      </w:r>
      <w:r w:rsidR="006B1FA5" w:rsidRPr="009D3E4F">
        <w:rPr>
          <w:rStyle w:val="normaltextrun"/>
          <w:rFonts w:ascii="Arial" w:hAnsi="Arial" w:cs="Arial"/>
          <w:lang w:val="mn-MN"/>
        </w:rPr>
        <w:t>16.3 д</w:t>
      </w:r>
      <w:r w:rsidR="002E0C2D" w:rsidRPr="009D3E4F">
        <w:rPr>
          <w:rStyle w:val="normaltextrun"/>
          <w:rFonts w:ascii="Arial" w:hAnsi="Arial" w:cs="Arial"/>
          <w:lang w:val="mn-MN"/>
        </w:rPr>
        <w:t>ахь</w:t>
      </w:r>
      <w:r w:rsidR="006B1FA5" w:rsidRPr="009D3E4F">
        <w:rPr>
          <w:rStyle w:val="normaltextrun"/>
          <w:rFonts w:ascii="Arial" w:hAnsi="Arial" w:cs="Arial"/>
          <w:lang w:val="mn-MN"/>
        </w:rPr>
        <w:t xml:space="preserve"> хэсгийн “</w:t>
      </w:r>
      <w:r w:rsidR="00507C5F" w:rsidRPr="009D3E4F">
        <w:rPr>
          <w:rStyle w:val="normaltextrun"/>
          <w:rFonts w:ascii="Arial" w:hAnsi="Arial" w:cs="Arial"/>
          <w:lang w:val="mn-MN"/>
        </w:rPr>
        <w:t>салбар</w:t>
      </w:r>
      <w:r w:rsidR="006B1FA5" w:rsidRPr="009D3E4F">
        <w:rPr>
          <w:rStyle w:val="normaltextrun"/>
          <w:rFonts w:ascii="Arial" w:hAnsi="Arial" w:cs="Arial"/>
          <w:lang w:val="mn-MN"/>
        </w:rPr>
        <w:t>” гэ</w:t>
      </w:r>
      <w:r w:rsidR="00507C5F" w:rsidRPr="009D3E4F">
        <w:rPr>
          <w:rStyle w:val="normaltextrun"/>
          <w:rFonts w:ascii="Arial" w:hAnsi="Arial" w:cs="Arial"/>
          <w:lang w:val="mn-MN"/>
        </w:rPr>
        <w:t>снийг,</w:t>
      </w:r>
      <w:r w:rsidR="00CB1FAA" w:rsidRPr="009D3E4F">
        <w:rPr>
          <w:rStyle w:val="normaltextrun"/>
          <w:rFonts w:ascii="Arial" w:hAnsi="Arial" w:cs="Arial"/>
          <w:lang w:val="mn-MN"/>
        </w:rPr>
        <w:t xml:space="preserve"> 1</w:t>
      </w:r>
      <w:r w:rsidR="002917EB" w:rsidRPr="009D3E4F">
        <w:rPr>
          <w:rStyle w:val="normaltextrun"/>
          <w:rFonts w:ascii="Arial" w:hAnsi="Arial" w:cs="Arial"/>
          <w:lang w:val="mn-MN"/>
        </w:rPr>
        <w:t>8 дугаар зүйлийн</w:t>
      </w:r>
      <w:r w:rsidR="006B1FA5" w:rsidRPr="009D3E4F">
        <w:rPr>
          <w:rStyle w:val="normaltextrun"/>
          <w:rFonts w:ascii="Arial" w:hAnsi="Arial" w:cs="Arial"/>
          <w:lang w:val="mn-MN"/>
        </w:rPr>
        <w:t xml:space="preserve"> </w:t>
      </w:r>
      <w:r w:rsidR="00561D2F" w:rsidRPr="009D3E4F">
        <w:rPr>
          <w:rStyle w:val="normaltextrun"/>
          <w:rFonts w:ascii="Arial" w:hAnsi="Arial" w:cs="Arial"/>
          <w:lang w:val="mn-MN"/>
        </w:rPr>
        <w:t>18.1 дэх хэсгийн “энэ хуулийн 9.3-т заасан зөвлөлийн дүгнэлтийг</w:t>
      </w:r>
      <w:r w:rsidR="00507C5F" w:rsidRPr="009D3E4F">
        <w:rPr>
          <w:rStyle w:val="normaltextrun"/>
          <w:rFonts w:ascii="Arial" w:hAnsi="Arial" w:cs="Arial"/>
          <w:lang w:val="mn-MN"/>
        </w:rPr>
        <w:t xml:space="preserve"> үндэслэн</w:t>
      </w:r>
      <w:r w:rsidR="00561D2F" w:rsidRPr="009D3E4F">
        <w:rPr>
          <w:rStyle w:val="normaltextrun"/>
          <w:rFonts w:ascii="Arial" w:hAnsi="Arial" w:cs="Arial"/>
          <w:lang w:val="mn-MN"/>
        </w:rPr>
        <w:t>” гэс</w:t>
      </w:r>
      <w:r w:rsidR="000914CC" w:rsidRPr="009D3E4F">
        <w:rPr>
          <w:rStyle w:val="normaltextrun"/>
          <w:rFonts w:ascii="Arial" w:hAnsi="Arial" w:cs="Arial"/>
          <w:lang w:val="mn-MN"/>
        </w:rPr>
        <w:t xml:space="preserve">эн хэсгийг </w:t>
      </w:r>
      <w:r w:rsidR="00507C5F" w:rsidRPr="009D3E4F">
        <w:rPr>
          <w:rStyle w:val="normaltextrun"/>
          <w:rFonts w:ascii="Arial" w:hAnsi="Arial" w:cs="Arial"/>
          <w:lang w:val="mn-MN"/>
        </w:rPr>
        <w:t xml:space="preserve">тус тус </w:t>
      </w:r>
      <w:r w:rsidR="00561D2F" w:rsidRPr="009D3E4F">
        <w:rPr>
          <w:rStyle w:val="normaltextrun"/>
          <w:rFonts w:ascii="Arial" w:hAnsi="Arial" w:cs="Arial"/>
          <w:lang w:val="mn-MN"/>
        </w:rPr>
        <w:t>хассу</w:t>
      </w:r>
      <w:r w:rsidR="000914CC" w:rsidRPr="009D3E4F">
        <w:rPr>
          <w:rStyle w:val="normaltextrun"/>
          <w:rFonts w:ascii="Arial" w:hAnsi="Arial" w:cs="Arial"/>
          <w:lang w:val="mn-MN"/>
        </w:rPr>
        <w:t>гай.</w:t>
      </w:r>
    </w:p>
    <w:p w14:paraId="64FE915C" w14:textId="77777777" w:rsidR="00450C85" w:rsidRPr="009D3E4F" w:rsidRDefault="00450C85" w:rsidP="00150BCD">
      <w:pPr>
        <w:pStyle w:val="paragraph"/>
        <w:spacing w:before="0" w:beforeAutospacing="0" w:after="0" w:afterAutospacing="0"/>
        <w:ind w:firstLine="720"/>
        <w:jc w:val="both"/>
        <w:textAlignment w:val="baseline"/>
        <w:rPr>
          <w:rStyle w:val="normaltextrun"/>
          <w:rFonts w:ascii="Arial" w:eastAsiaTheme="majorEastAsia" w:hAnsi="Arial" w:cs="Arial"/>
          <w:b/>
          <w:bCs/>
          <w:lang w:val="mn-MN"/>
        </w:rPr>
      </w:pPr>
    </w:p>
    <w:p w14:paraId="7C1414FA" w14:textId="024DE90C" w:rsidR="007C26F0" w:rsidRPr="009D3E4F" w:rsidRDefault="000E4B38" w:rsidP="00150BCD">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9D3E4F">
        <w:rPr>
          <w:rStyle w:val="normaltextrun"/>
          <w:rFonts w:ascii="Arial" w:eastAsiaTheme="majorEastAsia" w:hAnsi="Arial" w:cs="Arial"/>
          <w:b/>
          <w:bCs/>
          <w:lang w:val="mn-MN"/>
        </w:rPr>
        <w:t>6</w:t>
      </w:r>
      <w:r w:rsidR="00EC5D53" w:rsidRPr="009D3E4F">
        <w:rPr>
          <w:rStyle w:val="normaltextrun"/>
          <w:rFonts w:ascii="Arial" w:eastAsiaTheme="majorEastAsia" w:hAnsi="Arial" w:cs="Arial"/>
          <w:b/>
          <w:bCs/>
          <w:lang w:val="mn-MN"/>
        </w:rPr>
        <w:t xml:space="preserve"> дугаар зүйл.</w:t>
      </w:r>
      <w:r w:rsidR="00EC5D53" w:rsidRPr="009D3E4F">
        <w:rPr>
          <w:rStyle w:val="normaltextrun"/>
          <w:rFonts w:ascii="Arial" w:eastAsiaTheme="majorEastAsia" w:hAnsi="Arial" w:cs="Arial"/>
          <w:lang w:val="mn-MN"/>
        </w:rPr>
        <w:t>Хөрөнгө оруулалтын тухай хуулийн</w:t>
      </w:r>
      <w:r w:rsidR="00D8031F" w:rsidRPr="009D3E4F">
        <w:rPr>
          <w:rStyle w:val="normaltextrun"/>
          <w:rFonts w:ascii="Arial" w:eastAsiaTheme="majorEastAsia" w:hAnsi="Arial" w:cs="Arial"/>
          <w:lang w:val="mn-MN"/>
        </w:rPr>
        <w:t xml:space="preserve"> </w:t>
      </w:r>
      <w:r w:rsidR="00EC5D53" w:rsidRPr="009D3E4F">
        <w:rPr>
          <w:rStyle w:val="normaltextrun"/>
          <w:rFonts w:ascii="Arial" w:eastAsiaTheme="majorEastAsia" w:hAnsi="Arial" w:cs="Arial"/>
          <w:lang w:val="mn-MN"/>
        </w:rPr>
        <w:t>9 дүгээр зүйлийн 9.1, 9.</w:t>
      </w:r>
      <w:r w:rsidR="00500414" w:rsidRPr="009D3E4F">
        <w:rPr>
          <w:rStyle w:val="normaltextrun"/>
          <w:rFonts w:ascii="Arial" w:eastAsiaTheme="majorEastAsia" w:hAnsi="Arial" w:cs="Arial"/>
          <w:lang w:val="mn-MN"/>
        </w:rPr>
        <w:t xml:space="preserve">3-5 дахь хэсэг, </w:t>
      </w:r>
      <w:r w:rsidR="008E0FF2" w:rsidRPr="009D3E4F">
        <w:rPr>
          <w:rStyle w:val="normaltextrun"/>
          <w:rFonts w:ascii="Arial" w:eastAsiaTheme="majorEastAsia" w:hAnsi="Arial" w:cs="Arial"/>
          <w:lang w:val="mn-MN"/>
        </w:rPr>
        <w:t xml:space="preserve">мөн зүйлийн </w:t>
      </w:r>
      <w:r w:rsidR="00EC5D53" w:rsidRPr="009D3E4F">
        <w:rPr>
          <w:rStyle w:val="normaltextrun"/>
          <w:rFonts w:ascii="Arial" w:eastAsiaTheme="majorEastAsia" w:hAnsi="Arial" w:cs="Arial"/>
          <w:lang w:val="mn-MN"/>
        </w:rPr>
        <w:t>9.2.4</w:t>
      </w:r>
      <w:r w:rsidR="00675384" w:rsidRPr="009D3E4F">
        <w:rPr>
          <w:rStyle w:val="normaltextrun"/>
          <w:rFonts w:ascii="Arial" w:eastAsiaTheme="majorEastAsia" w:hAnsi="Arial" w:cs="Arial"/>
          <w:lang w:val="mn-MN"/>
        </w:rPr>
        <w:t>-</w:t>
      </w:r>
      <w:r w:rsidR="0060272D" w:rsidRPr="009D3E4F">
        <w:rPr>
          <w:rStyle w:val="normaltextrun"/>
          <w:rFonts w:ascii="Arial" w:eastAsiaTheme="majorEastAsia" w:hAnsi="Arial" w:cs="Arial"/>
          <w:lang w:val="mn-MN"/>
        </w:rPr>
        <w:t>9.2.</w:t>
      </w:r>
      <w:r w:rsidR="00EC5D53" w:rsidRPr="009D3E4F">
        <w:rPr>
          <w:rStyle w:val="normaltextrun"/>
          <w:rFonts w:ascii="Arial" w:eastAsiaTheme="majorEastAsia" w:hAnsi="Arial" w:cs="Arial"/>
          <w:lang w:val="mn-MN"/>
        </w:rPr>
        <w:t>9</w:t>
      </w:r>
      <w:r w:rsidR="00675384" w:rsidRPr="009D3E4F">
        <w:rPr>
          <w:rStyle w:val="normaltextrun"/>
          <w:rFonts w:ascii="Arial" w:eastAsiaTheme="majorEastAsia" w:hAnsi="Arial" w:cs="Arial"/>
          <w:lang w:val="mn-MN"/>
        </w:rPr>
        <w:t xml:space="preserve"> дэх заалт</w:t>
      </w:r>
      <w:r w:rsidR="009D7F14" w:rsidRPr="009D3E4F">
        <w:rPr>
          <w:rStyle w:val="normaltextrun"/>
          <w:rFonts w:ascii="Arial" w:eastAsiaTheme="majorEastAsia" w:hAnsi="Arial" w:cs="Arial"/>
          <w:lang w:val="mn-MN"/>
        </w:rPr>
        <w:t>, 9.2.14</w:t>
      </w:r>
      <w:r w:rsidR="00EC5D53" w:rsidRPr="009D3E4F">
        <w:rPr>
          <w:rStyle w:val="normaltextrun"/>
          <w:rFonts w:ascii="Arial" w:eastAsiaTheme="majorEastAsia" w:hAnsi="Arial" w:cs="Arial"/>
          <w:lang w:val="mn-MN"/>
        </w:rPr>
        <w:t xml:space="preserve"> </w:t>
      </w:r>
      <w:r w:rsidR="00675384" w:rsidRPr="009D3E4F">
        <w:rPr>
          <w:rStyle w:val="normaltextrun"/>
          <w:rFonts w:ascii="Arial" w:eastAsiaTheme="majorEastAsia" w:hAnsi="Arial" w:cs="Arial"/>
          <w:lang w:val="mn-MN"/>
        </w:rPr>
        <w:t>дэх заалт</w:t>
      </w:r>
      <w:r w:rsidR="00EC5D53" w:rsidRPr="009D3E4F">
        <w:rPr>
          <w:rStyle w:val="normaltextrun"/>
          <w:rFonts w:ascii="Arial" w:eastAsiaTheme="majorEastAsia" w:hAnsi="Arial" w:cs="Arial"/>
          <w:lang w:val="mn-MN"/>
        </w:rPr>
        <w:t>,</w:t>
      </w:r>
      <w:r w:rsidR="0014368A" w:rsidRPr="009D3E4F">
        <w:rPr>
          <w:rStyle w:val="normaltextrun"/>
          <w:rFonts w:ascii="Arial" w:eastAsiaTheme="majorEastAsia" w:hAnsi="Arial" w:cs="Arial"/>
          <w:lang w:val="mn-MN"/>
        </w:rPr>
        <w:t xml:space="preserve"> </w:t>
      </w:r>
      <w:r w:rsidR="008E0FF2" w:rsidRPr="009D3E4F">
        <w:rPr>
          <w:rStyle w:val="normaltextrun"/>
          <w:rFonts w:ascii="Arial" w:eastAsiaTheme="majorEastAsia" w:hAnsi="Arial" w:cs="Arial"/>
          <w:lang w:val="mn-MN"/>
        </w:rPr>
        <w:t xml:space="preserve">16 дугаар зүйлийн </w:t>
      </w:r>
      <w:r w:rsidR="00D909B0" w:rsidRPr="009D3E4F">
        <w:rPr>
          <w:rStyle w:val="normaltextrun"/>
          <w:rFonts w:ascii="Arial" w:eastAsiaTheme="majorEastAsia" w:hAnsi="Arial" w:cs="Arial"/>
          <w:lang w:val="mn-MN"/>
        </w:rPr>
        <w:t>16.4</w:t>
      </w:r>
      <w:r w:rsidR="008E0FF2" w:rsidRPr="009D3E4F">
        <w:rPr>
          <w:rStyle w:val="normaltextrun"/>
          <w:rFonts w:ascii="Arial" w:eastAsiaTheme="majorEastAsia" w:hAnsi="Arial" w:cs="Arial"/>
          <w:lang w:val="mn-MN"/>
        </w:rPr>
        <w:t>, 16.</w:t>
      </w:r>
      <w:r w:rsidR="00A42D26" w:rsidRPr="009D3E4F">
        <w:rPr>
          <w:rStyle w:val="normaltextrun"/>
          <w:rFonts w:ascii="Arial" w:eastAsiaTheme="majorEastAsia" w:hAnsi="Arial" w:cs="Arial"/>
          <w:lang w:val="mn-MN"/>
        </w:rPr>
        <w:t xml:space="preserve">5 дахь </w:t>
      </w:r>
      <w:r w:rsidR="0014368A" w:rsidRPr="009D3E4F">
        <w:rPr>
          <w:rStyle w:val="normaltextrun"/>
          <w:rFonts w:ascii="Arial" w:eastAsiaTheme="majorEastAsia" w:hAnsi="Arial" w:cs="Arial"/>
          <w:lang w:val="mn-MN"/>
        </w:rPr>
        <w:t>хэсэг</w:t>
      </w:r>
      <w:r w:rsidR="007A45BA" w:rsidRPr="009D3E4F">
        <w:rPr>
          <w:rStyle w:val="normaltextrun"/>
          <w:rFonts w:ascii="Arial" w:eastAsiaTheme="majorEastAsia" w:hAnsi="Arial" w:cs="Arial"/>
          <w:lang w:val="mn-MN"/>
        </w:rPr>
        <w:t xml:space="preserve">, </w:t>
      </w:r>
      <w:r w:rsidR="008E0FF2" w:rsidRPr="009D3E4F">
        <w:rPr>
          <w:rStyle w:val="normaltextrun"/>
          <w:rFonts w:ascii="Arial" w:eastAsiaTheme="majorEastAsia" w:hAnsi="Arial" w:cs="Arial"/>
          <w:lang w:val="mn-MN"/>
        </w:rPr>
        <w:t xml:space="preserve">17 дугаар зүйлийн </w:t>
      </w:r>
      <w:r w:rsidR="007A45BA" w:rsidRPr="009D3E4F">
        <w:rPr>
          <w:rStyle w:val="normaltextrun"/>
          <w:rFonts w:ascii="Arial" w:eastAsiaTheme="majorEastAsia" w:hAnsi="Arial" w:cs="Arial"/>
          <w:lang w:val="mn-MN"/>
        </w:rPr>
        <w:t xml:space="preserve">17.2.5 дахь </w:t>
      </w:r>
      <w:r w:rsidR="0014368A" w:rsidRPr="009D3E4F">
        <w:rPr>
          <w:rStyle w:val="normaltextrun"/>
          <w:rFonts w:ascii="Arial" w:eastAsiaTheme="majorEastAsia" w:hAnsi="Arial" w:cs="Arial"/>
          <w:lang w:val="mn-MN"/>
        </w:rPr>
        <w:t>заалт</w:t>
      </w:r>
      <w:r w:rsidR="004E3364" w:rsidRPr="009D3E4F">
        <w:rPr>
          <w:rStyle w:val="normaltextrun"/>
          <w:rFonts w:ascii="Arial" w:eastAsiaTheme="majorEastAsia" w:hAnsi="Arial" w:cs="Arial"/>
          <w:lang w:val="mn-MN"/>
        </w:rPr>
        <w:t xml:space="preserve">, </w:t>
      </w:r>
      <w:r w:rsidR="008E0FF2" w:rsidRPr="009D3E4F">
        <w:rPr>
          <w:rStyle w:val="normaltextrun"/>
          <w:rFonts w:ascii="Arial" w:eastAsiaTheme="majorEastAsia" w:hAnsi="Arial" w:cs="Arial"/>
          <w:lang w:val="mn-MN"/>
        </w:rPr>
        <w:t xml:space="preserve">19 дүгээр зүйлийн </w:t>
      </w:r>
      <w:r w:rsidR="004E3364" w:rsidRPr="009D3E4F">
        <w:rPr>
          <w:rStyle w:val="normaltextrun"/>
          <w:rFonts w:ascii="Arial" w:eastAsiaTheme="majorEastAsia" w:hAnsi="Arial" w:cs="Arial"/>
          <w:lang w:val="mn-MN"/>
        </w:rPr>
        <w:t xml:space="preserve">19.1.8 </w:t>
      </w:r>
      <w:r w:rsidR="00A633AA" w:rsidRPr="009D3E4F">
        <w:rPr>
          <w:rStyle w:val="normaltextrun"/>
          <w:rFonts w:ascii="Arial" w:eastAsiaTheme="majorEastAsia" w:hAnsi="Arial" w:cs="Arial"/>
          <w:lang w:val="mn-MN"/>
        </w:rPr>
        <w:t xml:space="preserve">дахь </w:t>
      </w:r>
      <w:r w:rsidR="0014368A" w:rsidRPr="009D3E4F">
        <w:rPr>
          <w:rStyle w:val="normaltextrun"/>
          <w:rFonts w:ascii="Arial" w:eastAsiaTheme="majorEastAsia" w:hAnsi="Arial" w:cs="Arial"/>
          <w:lang w:val="mn-MN"/>
        </w:rPr>
        <w:t xml:space="preserve">заалтыг </w:t>
      </w:r>
      <w:r w:rsidR="00EC5D53" w:rsidRPr="009D3E4F">
        <w:rPr>
          <w:rStyle w:val="normaltextrun"/>
          <w:rFonts w:ascii="Arial" w:eastAsiaTheme="majorEastAsia" w:hAnsi="Arial" w:cs="Arial"/>
          <w:lang w:val="mn-MN"/>
        </w:rPr>
        <w:t>тус тус хүчингүй болсонд тооцсугай.  </w:t>
      </w:r>
    </w:p>
    <w:p w14:paraId="3FE71930" w14:textId="77777777" w:rsidR="00FB6795" w:rsidRPr="009D3E4F" w:rsidRDefault="00FB6795" w:rsidP="00150BCD">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6FB6B1E6" w14:textId="22A48DB5" w:rsidR="00FB6795" w:rsidRPr="009D3E4F" w:rsidRDefault="00FB6795" w:rsidP="00150BCD">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9D3E4F">
        <w:rPr>
          <w:rStyle w:val="normaltextrun"/>
          <w:rFonts w:ascii="Arial" w:eastAsiaTheme="majorEastAsia" w:hAnsi="Arial" w:cs="Arial"/>
          <w:b/>
          <w:bCs/>
          <w:lang w:val="mn-MN"/>
        </w:rPr>
        <w:t>7 дугаар зүйл.</w:t>
      </w:r>
      <w:r w:rsidRPr="009D3E4F">
        <w:rPr>
          <w:rStyle w:val="normaltextrun"/>
          <w:rFonts w:ascii="Arial" w:eastAsiaTheme="majorEastAsia" w:hAnsi="Arial" w:cs="Arial"/>
          <w:lang w:val="mn-MN"/>
        </w:rPr>
        <w:t>Энэ хуулийг 2026 оны … дугаар сарын …-ны өдрөөс эхлэн дагаж мөрдөнө.</w:t>
      </w:r>
    </w:p>
    <w:p w14:paraId="63E6FEAA" w14:textId="2975A67E" w:rsidR="00B32218" w:rsidRPr="009D3E4F" w:rsidRDefault="00B32218" w:rsidP="00150BCD">
      <w:pPr>
        <w:pStyle w:val="paragraph"/>
        <w:spacing w:before="0" w:beforeAutospacing="0" w:after="0" w:afterAutospacing="0"/>
        <w:jc w:val="both"/>
        <w:textAlignment w:val="baseline"/>
        <w:rPr>
          <w:rFonts w:ascii="Arial" w:hAnsi="Arial" w:cs="Arial"/>
          <w:lang w:val="mn-MN"/>
        </w:rPr>
      </w:pPr>
    </w:p>
    <w:p w14:paraId="285E239E" w14:textId="77777777" w:rsidR="00310E58" w:rsidRPr="009D3E4F" w:rsidRDefault="00310E58" w:rsidP="00150BCD">
      <w:pPr>
        <w:pStyle w:val="paragraph"/>
        <w:spacing w:before="0" w:beforeAutospacing="0" w:after="0" w:afterAutospacing="0"/>
        <w:ind w:left="2880" w:firstLine="720"/>
        <w:textAlignment w:val="baseline"/>
        <w:rPr>
          <w:rStyle w:val="normaltextrun"/>
          <w:rFonts w:ascii="Arial" w:eastAsiaTheme="majorEastAsia" w:hAnsi="Arial" w:cs="Arial"/>
          <w:b/>
          <w:lang w:val="mn-MN"/>
        </w:rPr>
      </w:pPr>
    </w:p>
    <w:p w14:paraId="73041101" w14:textId="7F39AFBB" w:rsidR="00185B24" w:rsidRPr="009D3E4F" w:rsidRDefault="7C6C96A5" w:rsidP="00150BCD">
      <w:pPr>
        <w:pStyle w:val="paragraph"/>
        <w:spacing w:before="0" w:beforeAutospacing="0" w:after="0" w:afterAutospacing="0"/>
        <w:ind w:left="2880" w:firstLine="720"/>
        <w:rPr>
          <w:rFonts w:ascii="Arial" w:hAnsi="Arial" w:cs="Arial"/>
          <w:lang w:val="mn-MN"/>
        </w:rPr>
      </w:pPr>
      <w:r w:rsidRPr="009D3E4F">
        <w:rPr>
          <w:rStyle w:val="normaltextrun"/>
          <w:rFonts w:ascii="Arial" w:eastAsiaTheme="majorEastAsia" w:hAnsi="Arial" w:cs="Arial"/>
          <w:lang w:val="mn-MN"/>
        </w:rPr>
        <w:t>Гарын үсэг</w:t>
      </w:r>
      <w:r w:rsidRPr="009D3E4F">
        <w:rPr>
          <w:rStyle w:val="eop"/>
          <w:rFonts w:ascii="Arial" w:eastAsiaTheme="majorEastAsia" w:hAnsi="Arial" w:cs="Arial"/>
          <w:lang w:val="mn-MN"/>
        </w:rPr>
        <w:t> </w:t>
      </w:r>
    </w:p>
    <w:sectPr w:rsidR="00185B24" w:rsidRPr="009D3E4F" w:rsidSect="008B26C8">
      <w:pgSz w:w="11906" w:h="16838" w:code="9"/>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Za0bEvSzZShKu" int2:id="AqO9iOrp">
      <int2:state int2:value="Rejected" int2:type="spell"/>
    </int2:textHash>
    <int2:textHash int2:hashCode="JVIc/0xXVqo054" int2:id="FiiWIMMo">
      <int2:state int2:value="Rejected" int2:type="spell"/>
    </int2:textHash>
    <int2:textHash int2:hashCode="98cWEqJ4tOaBc6" int2:id="G0CuslkI">
      <int2:state int2:value="Rejected" int2:type="spell"/>
    </int2:textHash>
    <int2:textHash int2:hashCode="3ncUL62jcrc2p/" int2:id="HoEqvubj">
      <int2:state int2:value="Rejected" int2:type="spell"/>
    </int2:textHash>
    <int2:textHash int2:hashCode="q1Oot4SKHuFGBR" int2:id="JoSYzZLG">
      <int2:state int2:value="Rejected" int2:type="spell"/>
    </int2:textHash>
    <int2:textHash int2:hashCode="GvpJiNUJTNGzls" int2:id="Jr3L6fhd">
      <int2:state int2:value="Rejected" int2:type="spell"/>
    </int2:textHash>
    <int2:textHash int2:hashCode="d7gO35wPnuiWNR" int2:id="Ko7eDEmD">
      <int2:state int2:value="Rejected" int2:type="spell"/>
    </int2:textHash>
    <int2:textHash int2:hashCode="Vc74/0y7lwCZF9" int2:id="OcT0kZyD">
      <int2:state int2:value="Rejected" int2:type="spell"/>
    </int2:textHash>
    <int2:textHash int2:hashCode="5urZbuSwqllnhj" int2:id="Vdaf9I2P">
      <int2:state int2:value="Rejected" int2:type="spell"/>
    </int2:textHash>
    <int2:textHash int2:hashCode="7+IXc0nGW/NACF" int2:id="WS3sf5hQ">
      <int2:state int2:value="Rejected" int2:type="spell"/>
    </int2:textHash>
    <int2:textHash int2:hashCode="iko1iIPGg7jki1" int2:id="fESrBLTy">
      <int2:state int2:value="Rejected" int2:type="spell"/>
    </int2:textHash>
    <int2:textHash int2:hashCode="iFShp16DYiNv56" int2:id="jw3PAgzT">
      <int2:state int2:value="Rejected" int2:type="spell"/>
    </int2:textHash>
    <int2:textHash int2:hashCode="jHxahjaDJKMScp" int2:id="pAo4hN5J">
      <int2:state int2:value="Rejected" int2:type="spell"/>
    </int2:textHash>
    <int2:textHash int2:hashCode="PSycm4fW7+ES5v" int2:id="sdY00Ncg">
      <int2:state int2:value="Rejected" int2:type="spell"/>
    </int2:textHash>
    <int2:textHash int2:hashCode="Mhog1kXx1paYhl" int2:id="tzDBgRue">
      <int2:state int2:value="Rejected" int2:type="spell"/>
    </int2:textHash>
    <int2:textHash int2:hashCode="sL7+utaQ3RLtFB" int2:id="ySE5uaxX">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18"/>
    <w:rsid w:val="00001B84"/>
    <w:rsid w:val="00001E40"/>
    <w:rsid w:val="00002802"/>
    <w:rsid w:val="000034A9"/>
    <w:rsid w:val="000038D7"/>
    <w:rsid w:val="00003CCA"/>
    <w:rsid w:val="0000585F"/>
    <w:rsid w:val="0000589B"/>
    <w:rsid w:val="00005CAD"/>
    <w:rsid w:val="0000627A"/>
    <w:rsid w:val="000066E0"/>
    <w:rsid w:val="00006E6E"/>
    <w:rsid w:val="00006FCA"/>
    <w:rsid w:val="000070CD"/>
    <w:rsid w:val="000072C9"/>
    <w:rsid w:val="0000774D"/>
    <w:rsid w:val="00007F75"/>
    <w:rsid w:val="00011DBD"/>
    <w:rsid w:val="00012098"/>
    <w:rsid w:val="00012A8D"/>
    <w:rsid w:val="00012B17"/>
    <w:rsid w:val="00012CA0"/>
    <w:rsid w:val="000131F8"/>
    <w:rsid w:val="00013E1C"/>
    <w:rsid w:val="00014281"/>
    <w:rsid w:val="000146CD"/>
    <w:rsid w:val="00014EC7"/>
    <w:rsid w:val="000158A7"/>
    <w:rsid w:val="00015E5B"/>
    <w:rsid w:val="00016600"/>
    <w:rsid w:val="000203D5"/>
    <w:rsid w:val="0002057C"/>
    <w:rsid w:val="000209E5"/>
    <w:rsid w:val="0002112A"/>
    <w:rsid w:val="00022757"/>
    <w:rsid w:val="00022AEB"/>
    <w:rsid w:val="00025FBF"/>
    <w:rsid w:val="0002656C"/>
    <w:rsid w:val="00027EF6"/>
    <w:rsid w:val="00030CA4"/>
    <w:rsid w:val="00031235"/>
    <w:rsid w:val="00031894"/>
    <w:rsid w:val="00031D37"/>
    <w:rsid w:val="000321EE"/>
    <w:rsid w:val="0003302D"/>
    <w:rsid w:val="0003344C"/>
    <w:rsid w:val="00033BBE"/>
    <w:rsid w:val="0003491F"/>
    <w:rsid w:val="00034A8F"/>
    <w:rsid w:val="00034D30"/>
    <w:rsid w:val="00035B6E"/>
    <w:rsid w:val="00036848"/>
    <w:rsid w:val="00037E69"/>
    <w:rsid w:val="000401D3"/>
    <w:rsid w:val="00040292"/>
    <w:rsid w:val="000402CF"/>
    <w:rsid w:val="0004129E"/>
    <w:rsid w:val="000419D1"/>
    <w:rsid w:val="00041FEF"/>
    <w:rsid w:val="0004203B"/>
    <w:rsid w:val="0004225E"/>
    <w:rsid w:val="0004252C"/>
    <w:rsid w:val="00042ED5"/>
    <w:rsid w:val="00043F25"/>
    <w:rsid w:val="0004431E"/>
    <w:rsid w:val="000449FE"/>
    <w:rsid w:val="00045788"/>
    <w:rsid w:val="00045BD2"/>
    <w:rsid w:val="0004631C"/>
    <w:rsid w:val="000467C6"/>
    <w:rsid w:val="000469FB"/>
    <w:rsid w:val="00046E42"/>
    <w:rsid w:val="0004723D"/>
    <w:rsid w:val="00047B2F"/>
    <w:rsid w:val="00050AA7"/>
    <w:rsid w:val="0005151E"/>
    <w:rsid w:val="000521A0"/>
    <w:rsid w:val="0005315C"/>
    <w:rsid w:val="000531BF"/>
    <w:rsid w:val="00053EBA"/>
    <w:rsid w:val="0005446D"/>
    <w:rsid w:val="0005482F"/>
    <w:rsid w:val="000548D7"/>
    <w:rsid w:val="00055B45"/>
    <w:rsid w:val="00055D41"/>
    <w:rsid w:val="00055E69"/>
    <w:rsid w:val="00055FB6"/>
    <w:rsid w:val="000600D9"/>
    <w:rsid w:val="00060C21"/>
    <w:rsid w:val="00060C23"/>
    <w:rsid w:val="00060E6F"/>
    <w:rsid w:val="00060EB8"/>
    <w:rsid w:val="0006126D"/>
    <w:rsid w:val="00061E2E"/>
    <w:rsid w:val="00062A2D"/>
    <w:rsid w:val="00063C6A"/>
    <w:rsid w:val="00064981"/>
    <w:rsid w:val="000655AE"/>
    <w:rsid w:val="00065792"/>
    <w:rsid w:val="00065813"/>
    <w:rsid w:val="00065D0E"/>
    <w:rsid w:val="0006604F"/>
    <w:rsid w:val="000660D0"/>
    <w:rsid w:val="000669BA"/>
    <w:rsid w:val="00070265"/>
    <w:rsid w:val="00070299"/>
    <w:rsid w:val="000706B5"/>
    <w:rsid w:val="000713F9"/>
    <w:rsid w:val="00071791"/>
    <w:rsid w:val="000719DB"/>
    <w:rsid w:val="00073940"/>
    <w:rsid w:val="00075528"/>
    <w:rsid w:val="00075682"/>
    <w:rsid w:val="000766F0"/>
    <w:rsid w:val="000775F8"/>
    <w:rsid w:val="000802C3"/>
    <w:rsid w:val="00080332"/>
    <w:rsid w:val="0008097A"/>
    <w:rsid w:val="00081099"/>
    <w:rsid w:val="0008198C"/>
    <w:rsid w:val="00081E33"/>
    <w:rsid w:val="00082699"/>
    <w:rsid w:val="00082764"/>
    <w:rsid w:val="000831A3"/>
    <w:rsid w:val="00083A83"/>
    <w:rsid w:val="00085A4C"/>
    <w:rsid w:val="00086012"/>
    <w:rsid w:val="0008760D"/>
    <w:rsid w:val="000877B1"/>
    <w:rsid w:val="000908FE"/>
    <w:rsid w:val="00090978"/>
    <w:rsid w:val="0009132F"/>
    <w:rsid w:val="000914CC"/>
    <w:rsid w:val="00092A3D"/>
    <w:rsid w:val="00092E54"/>
    <w:rsid w:val="000949BF"/>
    <w:rsid w:val="00095A52"/>
    <w:rsid w:val="00096106"/>
    <w:rsid w:val="0009615B"/>
    <w:rsid w:val="0009616D"/>
    <w:rsid w:val="00096DB0"/>
    <w:rsid w:val="00096E20"/>
    <w:rsid w:val="000973BF"/>
    <w:rsid w:val="00097E4A"/>
    <w:rsid w:val="000A0584"/>
    <w:rsid w:val="000A198D"/>
    <w:rsid w:val="000A1B28"/>
    <w:rsid w:val="000A1BAC"/>
    <w:rsid w:val="000A1D08"/>
    <w:rsid w:val="000A208D"/>
    <w:rsid w:val="000A2D4B"/>
    <w:rsid w:val="000A4212"/>
    <w:rsid w:val="000A44AA"/>
    <w:rsid w:val="000A4B6A"/>
    <w:rsid w:val="000A4DC6"/>
    <w:rsid w:val="000A593F"/>
    <w:rsid w:val="000A675E"/>
    <w:rsid w:val="000A78E7"/>
    <w:rsid w:val="000A7EB3"/>
    <w:rsid w:val="000A7EEB"/>
    <w:rsid w:val="000B005E"/>
    <w:rsid w:val="000B080F"/>
    <w:rsid w:val="000B0E66"/>
    <w:rsid w:val="000B11A5"/>
    <w:rsid w:val="000B15BB"/>
    <w:rsid w:val="000B18E2"/>
    <w:rsid w:val="000B1A43"/>
    <w:rsid w:val="000B286D"/>
    <w:rsid w:val="000B2BCB"/>
    <w:rsid w:val="000B36B2"/>
    <w:rsid w:val="000B4817"/>
    <w:rsid w:val="000B5542"/>
    <w:rsid w:val="000B5805"/>
    <w:rsid w:val="000B6732"/>
    <w:rsid w:val="000B68C3"/>
    <w:rsid w:val="000B7696"/>
    <w:rsid w:val="000B7A85"/>
    <w:rsid w:val="000C0711"/>
    <w:rsid w:val="000C081E"/>
    <w:rsid w:val="000C0C6A"/>
    <w:rsid w:val="000C0C6D"/>
    <w:rsid w:val="000C1CB4"/>
    <w:rsid w:val="000C2A6F"/>
    <w:rsid w:val="000C33FD"/>
    <w:rsid w:val="000C34DF"/>
    <w:rsid w:val="000C3BC4"/>
    <w:rsid w:val="000C46C1"/>
    <w:rsid w:val="000C4789"/>
    <w:rsid w:val="000C4992"/>
    <w:rsid w:val="000C5C1E"/>
    <w:rsid w:val="000C5D73"/>
    <w:rsid w:val="000C7349"/>
    <w:rsid w:val="000C756D"/>
    <w:rsid w:val="000D04A2"/>
    <w:rsid w:val="000D0AFA"/>
    <w:rsid w:val="000D0DE9"/>
    <w:rsid w:val="000D1418"/>
    <w:rsid w:val="000D1D9E"/>
    <w:rsid w:val="000D2114"/>
    <w:rsid w:val="000D2C8F"/>
    <w:rsid w:val="000D36B6"/>
    <w:rsid w:val="000D52CA"/>
    <w:rsid w:val="000D556D"/>
    <w:rsid w:val="000D6806"/>
    <w:rsid w:val="000D6AD9"/>
    <w:rsid w:val="000D6F1A"/>
    <w:rsid w:val="000D7A03"/>
    <w:rsid w:val="000D7F22"/>
    <w:rsid w:val="000E1024"/>
    <w:rsid w:val="000E132B"/>
    <w:rsid w:val="000E1E60"/>
    <w:rsid w:val="000E1E62"/>
    <w:rsid w:val="000E2753"/>
    <w:rsid w:val="000E2C7E"/>
    <w:rsid w:val="000E32B5"/>
    <w:rsid w:val="000E4B35"/>
    <w:rsid w:val="000E4B38"/>
    <w:rsid w:val="000E588D"/>
    <w:rsid w:val="000E60C1"/>
    <w:rsid w:val="000E6508"/>
    <w:rsid w:val="000E745F"/>
    <w:rsid w:val="000E76CC"/>
    <w:rsid w:val="000E7B1A"/>
    <w:rsid w:val="000E7C55"/>
    <w:rsid w:val="000F03E1"/>
    <w:rsid w:val="000F1351"/>
    <w:rsid w:val="000F18AD"/>
    <w:rsid w:val="000F1C04"/>
    <w:rsid w:val="000F1C0C"/>
    <w:rsid w:val="000F2DFA"/>
    <w:rsid w:val="000F45F1"/>
    <w:rsid w:val="000F475B"/>
    <w:rsid w:val="000F496C"/>
    <w:rsid w:val="000F50FC"/>
    <w:rsid w:val="000F51C1"/>
    <w:rsid w:val="000F56D3"/>
    <w:rsid w:val="000F6935"/>
    <w:rsid w:val="000F6941"/>
    <w:rsid w:val="000F7ADC"/>
    <w:rsid w:val="00100F20"/>
    <w:rsid w:val="001017E2"/>
    <w:rsid w:val="00101C03"/>
    <w:rsid w:val="001020F8"/>
    <w:rsid w:val="00103398"/>
    <w:rsid w:val="001034DC"/>
    <w:rsid w:val="00104174"/>
    <w:rsid w:val="00106010"/>
    <w:rsid w:val="00106023"/>
    <w:rsid w:val="001066E9"/>
    <w:rsid w:val="00106B56"/>
    <w:rsid w:val="00106B90"/>
    <w:rsid w:val="00110A3A"/>
    <w:rsid w:val="0011186A"/>
    <w:rsid w:val="001119A7"/>
    <w:rsid w:val="00111E9F"/>
    <w:rsid w:val="00112A31"/>
    <w:rsid w:val="00113D89"/>
    <w:rsid w:val="001147A3"/>
    <w:rsid w:val="001156B6"/>
    <w:rsid w:val="001163F7"/>
    <w:rsid w:val="00117E9B"/>
    <w:rsid w:val="00120449"/>
    <w:rsid w:val="00120986"/>
    <w:rsid w:val="00120C09"/>
    <w:rsid w:val="00120F27"/>
    <w:rsid w:val="001216A7"/>
    <w:rsid w:val="0012201F"/>
    <w:rsid w:val="00122032"/>
    <w:rsid w:val="001225D4"/>
    <w:rsid w:val="0012318C"/>
    <w:rsid w:val="0012337E"/>
    <w:rsid w:val="001235FD"/>
    <w:rsid w:val="0012406C"/>
    <w:rsid w:val="0012428E"/>
    <w:rsid w:val="001246B9"/>
    <w:rsid w:val="00124D87"/>
    <w:rsid w:val="00126BA0"/>
    <w:rsid w:val="00126BF6"/>
    <w:rsid w:val="001308A9"/>
    <w:rsid w:val="0013123E"/>
    <w:rsid w:val="00131AFC"/>
    <w:rsid w:val="00131CE0"/>
    <w:rsid w:val="00132CB2"/>
    <w:rsid w:val="001333C4"/>
    <w:rsid w:val="001335B4"/>
    <w:rsid w:val="00133A62"/>
    <w:rsid w:val="00133B21"/>
    <w:rsid w:val="001340BF"/>
    <w:rsid w:val="001345BD"/>
    <w:rsid w:val="0013470B"/>
    <w:rsid w:val="00134CBE"/>
    <w:rsid w:val="00135E31"/>
    <w:rsid w:val="0013629C"/>
    <w:rsid w:val="00136511"/>
    <w:rsid w:val="00136CD1"/>
    <w:rsid w:val="001372BA"/>
    <w:rsid w:val="00137A8D"/>
    <w:rsid w:val="00140716"/>
    <w:rsid w:val="00141F42"/>
    <w:rsid w:val="00142C4E"/>
    <w:rsid w:val="00143243"/>
    <w:rsid w:val="00143645"/>
    <w:rsid w:val="0014368A"/>
    <w:rsid w:val="00144C4C"/>
    <w:rsid w:val="00145BAC"/>
    <w:rsid w:val="00146301"/>
    <w:rsid w:val="001464C0"/>
    <w:rsid w:val="001464EA"/>
    <w:rsid w:val="00146749"/>
    <w:rsid w:val="0014684D"/>
    <w:rsid w:val="00146A73"/>
    <w:rsid w:val="001472E4"/>
    <w:rsid w:val="0014787C"/>
    <w:rsid w:val="00147B98"/>
    <w:rsid w:val="00150183"/>
    <w:rsid w:val="00150335"/>
    <w:rsid w:val="0015046B"/>
    <w:rsid w:val="00150BCD"/>
    <w:rsid w:val="001514B8"/>
    <w:rsid w:val="00151DEF"/>
    <w:rsid w:val="00151DFC"/>
    <w:rsid w:val="00152778"/>
    <w:rsid w:val="00153066"/>
    <w:rsid w:val="00153DFB"/>
    <w:rsid w:val="00154868"/>
    <w:rsid w:val="00154AFA"/>
    <w:rsid w:val="00155768"/>
    <w:rsid w:val="00155DFE"/>
    <w:rsid w:val="00156971"/>
    <w:rsid w:val="00157095"/>
    <w:rsid w:val="00157E88"/>
    <w:rsid w:val="001603A6"/>
    <w:rsid w:val="00162350"/>
    <w:rsid w:val="001626E0"/>
    <w:rsid w:val="00162EA7"/>
    <w:rsid w:val="00163203"/>
    <w:rsid w:val="00163AF0"/>
    <w:rsid w:val="001640E6"/>
    <w:rsid w:val="00164F43"/>
    <w:rsid w:val="00164FDF"/>
    <w:rsid w:val="001654AD"/>
    <w:rsid w:val="00166939"/>
    <w:rsid w:val="00167278"/>
    <w:rsid w:val="00167528"/>
    <w:rsid w:val="001677A4"/>
    <w:rsid w:val="0017009C"/>
    <w:rsid w:val="00170627"/>
    <w:rsid w:val="00170ECD"/>
    <w:rsid w:val="00171344"/>
    <w:rsid w:val="00171A7B"/>
    <w:rsid w:val="00171D21"/>
    <w:rsid w:val="00171D7A"/>
    <w:rsid w:val="00172917"/>
    <w:rsid w:val="00172B70"/>
    <w:rsid w:val="00172E22"/>
    <w:rsid w:val="00172FB7"/>
    <w:rsid w:val="001737F3"/>
    <w:rsid w:val="00173E11"/>
    <w:rsid w:val="00174975"/>
    <w:rsid w:val="00174BF1"/>
    <w:rsid w:val="001750B1"/>
    <w:rsid w:val="00175C5B"/>
    <w:rsid w:val="001766AA"/>
    <w:rsid w:val="001769CB"/>
    <w:rsid w:val="001771C5"/>
    <w:rsid w:val="001778DC"/>
    <w:rsid w:val="00177DF4"/>
    <w:rsid w:val="00181556"/>
    <w:rsid w:val="0018172E"/>
    <w:rsid w:val="00182950"/>
    <w:rsid w:val="001831E5"/>
    <w:rsid w:val="00184126"/>
    <w:rsid w:val="00184B88"/>
    <w:rsid w:val="00185383"/>
    <w:rsid w:val="0018558A"/>
    <w:rsid w:val="00185B24"/>
    <w:rsid w:val="00185DA2"/>
    <w:rsid w:val="00186B24"/>
    <w:rsid w:val="00187B6F"/>
    <w:rsid w:val="00187D25"/>
    <w:rsid w:val="00190928"/>
    <w:rsid w:val="001913A0"/>
    <w:rsid w:val="001919D4"/>
    <w:rsid w:val="001924E6"/>
    <w:rsid w:val="00192E26"/>
    <w:rsid w:val="00193632"/>
    <w:rsid w:val="001938A0"/>
    <w:rsid w:val="00193C3A"/>
    <w:rsid w:val="00194B65"/>
    <w:rsid w:val="001953D6"/>
    <w:rsid w:val="001955BF"/>
    <w:rsid w:val="001957C8"/>
    <w:rsid w:val="001967C3"/>
    <w:rsid w:val="00196DDB"/>
    <w:rsid w:val="00196F81"/>
    <w:rsid w:val="001970F7"/>
    <w:rsid w:val="00197B3D"/>
    <w:rsid w:val="001A042A"/>
    <w:rsid w:val="001A0F0A"/>
    <w:rsid w:val="001A128E"/>
    <w:rsid w:val="001A147E"/>
    <w:rsid w:val="001A2232"/>
    <w:rsid w:val="001A24D7"/>
    <w:rsid w:val="001A26C0"/>
    <w:rsid w:val="001A3203"/>
    <w:rsid w:val="001A34F1"/>
    <w:rsid w:val="001A360C"/>
    <w:rsid w:val="001A4841"/>
    <w:rsid w:val="001A4B2B"/>
    <w:rsid w:val="001A5B23"/>
    <w:rsid w:val="001A7AB3"/>
    <w:rsid w:val="001B0CFC"/>
    <w:rsid w:val="001B144B"/>
    <w:rsid w:val="001B193B"/>
    <w:rsid w:val="001B2A01"/>
    <w:rsid w:val="001B3A86"/>
    <w:rsid w:val="001B3C90"/>
    <w:rsid w:val="001B57C5"/>
    <w:rsid w:val="001B692F"/>
    <w:rsid w:val="001C0573"/>
    <w:rsid w:val="001C07F7"/>
    <w:rsid w:val="001C134A"/>
    <w:rsid w:val="001C281D"/>
    <w:rsid w:val="001C2ADC"/>
    <w:rsid w:val="001C2B8F"/>
    <w:rsid w:val="001C2B9E"/>
    <w:rsid w:val="001C31B9"/>
    <w:rsid w:val="001C3957"/>
    <w:rsid w:val="001C429C"/>
    <w:rsid w:val="001C42EF"/>
    <w:rsid w:val="001C5532"/>
    <w:rsid w:val="001C6BA6"/>
    <w:rsid w:val="001C6D56"/>
    <w:rsid w:val="001C6F7B"/>
    <w:rsid w:val="001C7386"/>
    <w:rsid w:val="001C7531"/>
    <w:rsid w:val="001C76BE"/>
    <w:rsid w:val="001D241C"/>
    <w:rsid w:val="001D2F54"/>
    <w:rsid w:val="001D3EAC"/>
    <w:rsid w:val="001D3ED1"/>
    <w:rsid w:val="001D4715"/>
    <w:rsid w:val="001D51E6"/>
    <w:rsid w:val="001D6112"/>
    <w:rsid w:val="001D66FF"/>
    <w:rsid w:val="001D675B"/>
    <w:rsid w:val="001D6AB0"/>
    <w:rsid w:val="001D736D"/>
    <w:rsid w:val="001D744F"/>
    <w:rsid w:val="001E00E5"/>
    <w:rsid w:val="001E081C"/>
    <w:rsid w:val="001E1552"/>
    <w:rsid w:val="001E1867"/>
    <w:rsid w:val="001E24FC"/>
    <w:rsid w:val="001E331E"/>
    <w:rsid w:val="001E380D"/>
    <w:rsid w:val="001E4B88"/>
    <w:rsid w:val="001E6692"/>
    <w:rsid w:val="001E7362"/>
    <w:rsid w:val="001E742C"/>
    <w:rsid w:val="001E77EE"/>
    <w:rsid w:val="001F0635"/>
    <w:rsid w:val="001F11D3"/>
    <w:rsid w:val="001F1533"/>
    <w:rsid w:val="001F2182"/>
    <w:rsid w:val="001F31C2"/>
    <w:rsid w:val="001F3C24"/>
    <w:rsid w:val="001F47C1"/>
    <w:rsid w:val="001F50A5"/>
    <w:rsid w:val="001F6BC8"/>
    <w:rsid w:val="001F6E6B"/>
    <w:rsid w:val="001F7799"/>
    <w:rsid w:val="00200488"/>
    <w:rsid w:val="00201BBE"/>
    <w:rsid w:val="0020257D"/>
    <w:rsid w:val="00202892"/>
    <w:rsid w:val="00204D13"/>
    <w:rsid w:val="00204F69"/>
    <w:rsid w:val="0020593B"/>
    <w:rsid w:val="002064C1"/>
    <w:rsid w:val="002066A9"/>
    <w:rsid w:val="0020787A"/>
    <w:rsid w:val="00207BCD"/>
    <w:rsid w:val="00211008"/>
    <w:rsid w:val="00212357"/>
    <w:rsid w:val="00212438"/>
    <w:rsid w:val="00213C72"/>
    <w:rsid w:val="0021448C"/>
    <w:rsid w:val="0021452A"/>
    <w:rsid w:val="00216193"/>
    <w:rsid w:val="0021620F"/>
    <w:rsid w:val="0021641A"/>
    <w:rsid w:val="00216F95"/>
    <w:rsid w:val="00217B6C"/>
    <w:rsid w:val="00217C72"/>
    <w:rsid w:val="00217E31"/>
    <w:rsid w:val="00220910"/>
    <w:rsid w:val="00221B79"/>
    <w:rsid w:val="00222CFF"/>
    <w:rsid w:val="0022376F"/>
    <w:rsid w:val="00224141"/>
    <w:rsid w:val="00224174"/>
    <w:rsid w:val="002253CE"/>
    <w:rsid w:val="00225600"/>
    <w:rsid w:val="00225A63"/>
    <w:rsid w:val="00227103"/>
    <w:rsid w:val="002277F2"/>
    <w:rsid w:val="00227989"/>
    <w:rsid w:val="002300A9"/>
    <w:rsid w:val="002300D9"/>
    <w:rsid w:val="002313A4"/>
    <w:rsid w:val="002326F9"/>
    <w:rsid w:val="002329B8"/>
    <w:rsid w:val="00232AC7"/>
    <w:rsid w:val="00234192"/>
    <w:rsid w:val="00234579"/>
    <w:rsid w:val="00234855"/>
    <w:rsid w:val="00235E46"/>
    <w:rsid w:val="00236A7A"/>
    <w:rsid w:val="00240A8B"/>
    <w:rsid w:val="00240B8E"/>
    <w:rsid w:val="00242564"/>
    <w:rsid w:val="00242DAD"/>
    <w:rsid w:val="0024318A"/>
    <w:rsid w:val="00243211"/>
    <w:rsid w:val="002437E1"/>
    <w:rsid w:val="00244BB2"/>
    <w:rsid w:val="00246B55"/>
    <w:rsid w:val="00247312"/>
    <w:rsid w:val="0025068D"/>
    <w:rsid w:val="00250B08"/>
    <w:rsid w:val="002514DB"/>
    <w:rsid w:val="00251844"/>
    <w:rsid w:val="00251C9C"/>
    <w:rsid w:val="00252A42"/>
    <w:rsid w:val="00252F83"/>
    <w:rsid w:val="00253CF1"/>
    <w:rsid w:val="0025467A"/>
    <w:rsid w:val="00255417"/>
    <w:rsid w:val="00255FF9"/>
    <w:rsid w:val="002560DF"/>
    <w:rsid w:val="002561B4"/>
    <w:rsid w:val="002564FC"/>
    <w:rsid w:val="002567D0"/>
    <w:rsid w:val="00256D22"/>
    <w:rsid w:val="00257322"/>
    <w:rsid w:val="00257DA1"/>
    <w:rsid w:val="00257ED8"/>
    <w:rsid w:val="00260157"/>
    <w:rsid w:val="0026063C"/>
    <w:rsid w:val="002621E0"/>
    <w:rsid w:val="00262B14"/>
    <w:rsid w:val="00262C4F"/>
    <w:rsid w:val="00262E12"/>
    <w:rsid w:val="002639E9"/>
    <w:rsid w:val="00264A4F"/>
    <w:rsid w:val="002651F1"/>
    <w:rsid w:val="00266ACB"/>
    <w:rsid w:val="00267E85"/>
    <w:rsid w:val="002701EA"/>
    <w:rsid w:val="00270C5A"/>
    <w:rsid w:val="0027146C"/>
    <w:rsid w:val="00272787"/>
    <w:rsid w:val="002732B8"/>
    <w:rsid w:val="00274075"/>
    <w:rsid w:val="00274B9D"/>
    <w:rsid w:val="002759C4"/>
    <w:rsid w:val="00275ECE"/>
    <w:rsid w:val="002768E8"/>
    <w:rsid w:val="00276D86"/>
    <w:rsid w:val="0027744D"/>
    <w:rsid w:val="0027770D"/>
    <w:rsid w:val="00280389"/>
    <w:rsid w:val="00280DCC"/>
    <w:rsid w:val="00281932"/>
    <w:rsid w:val="00281A5B"/>
    <w:rsid w:val="00283911"/>
    <w:rsid w:val="00283A08"/>
    <w:rsid w:val="00284698"/>
    <w:rsid w:val="00285DFE"/>
    <w:rsid w:val="00290356"/>
    <w:rsid w:val="00290CC0"/>
    <w:rsid w:val="00290E82"/>
    <w:rsid w:val="002911F4"/>
    <w:rsid w:val="002917EB"/>
    <w:rsid w:val="00292605"/>
    <w:rsid w:val="00292761"/>
    <w:rsid w:val="00292DC1"/>
    <w:rsid w:val="00294BD3"/>
    <w:rsid w:val="00294CA7"/>
    <w:rsid w:val="0029514D"/>
    <w:rsid w:val="002968ED"/>
    <w:rsid w:val="00296D05"/>
    <w:rsid w:val="00297326"/>
    <w:rsid w:val="00297B31"/>
    <w:rsid w:val="002A0533"/>
    <w:rsid w:val="002A119F"/>
    <w:rsid w:val="002A1488"/>
    <w:rsid w:val="002A19D5"/>
    <w:rsid w:val="002A2281"/>
    <w:rsid w:val="002A22A5"/>
    <w:rsid w:val="002A391D"/>
    <w:rsid w:val="002A410A"/>
    <w:rsid w:val="002A5424"/>
    <w:rsid w:val="002A601C"/>
    <w:rsid w:val="002A6094"/>
    <w:rsid w:val="002A64D7"/>
    <w:rsid w:val="002A67AA"/>
    <w:rsid w:val="002B0620"/>
    <w:rsid w:val="002B0856"/>
    <w:rsid w:val="002B09C6"/>
    <w:rsid w:val="002B1E6D"/>
    <w:rsid w:val="002B2115"/>
    <w:rsid w:val="002B2202"/>
    <w:rsid w:val="002B2662"/>
    <w:rsid w:val="002B4D28"/>
    <w:rsid w:val="002B5EC0"/>
    <w:rsid w:val="002B61CA"/>
    <w:rsid w:val="002B7969"/>
    <w:rsid w:val="002C0395"/>
    <w:rsid w:val="002C050F"/>
    <w:rsid w:val="002C1538"/>
    <w:rsid w:val="002C2851"/>
    <w:rsid w:val="002C2D7C"/>
    <w:rsid w:val="002C360D"/>
    <w:rsid w:val="002C4B14"/>
    <w:rsid w:val="002C4D0F"/>
    <w:rsid w:val="002C4F95"/>
    <w:rsid w:val="002C571E"/>
    <w:rsid w:val="002C5AC5"/>
    <w:rsid w:val="002C5E29"/>
    <w:rsid w:val="002C6840"/>
    <w:rsid w:val="002C70D9"/>
    <w:rsid w:val="002C720D"/>
    <w:rsid w:val="002C7337"/>
    <w:rsid w:val="002C7775"/>
    <w:rsid w:val="002D0849"/>
    <w:rsid w:val="002D1CD3"/>
    <w:rsid w:val="002D27FD"/>
    <w:rsid w:val="002D3038"/>
    <w:rsid w:val="002D3623"/>
    <w:rsid w:val="002D5959"/>
    <w:rsid w:val="002D59C3"/>
    <w:rsid w:val="002D5E51"/>
    <w:rsid w:val="002D68EB"/>
    <w:rsid w:val="002D69F7"/>
    <w:rsid w:val="002E086C"/>
    <w:rsid w:val="002E0C2D"/>
    <w:rsid w:val="002E11BA"/>
    <w:rsid w:val="002E1577"/>
    <w:rsid w:val="002E192A"/>
    <w:rsid w:val="002E1A6C"/>
    <w:rsid w:val="002E2455"/>
    <w:rsid w:val="002E3000"/>
    <w:rsid w:val="002E3066"/>
    <w:rsid w:val="002E34FE"/>
    <w:rsid w:val="002E4AEE"/>
    <w:rsid w:val="002E4CBD"/>
    <w:rsid w:val="002E5E99"/>
    <w:rsid w:val="002E669A"/>
    <w:rsid w:val="002E6B9D"/>
    <w:rsid w:val="002F0269"/>
    <w:rsid w:val="002F0FEA"/>
    <w:rsid w:val="002F24B6"/>
    <w:rsid w:val="002F2F88"/>
    <w:rsid w:val="002F3772"/>
    <w:rsid w:val="002F37C9"/>
    <w:rsid w:val="002F429F"/>
    <w:rsid w:val="002F4882"/>
    <w:rsid w:val="002F5F27"/>
    <w:rsid w:val="002F5FC5"/>
    <w:rsid w:val="002F61D4"/>
    <w:rsid w:val="002F6E2F"/>
    <w:rsid w:val="002F76AC"/>
    <w:rsid w:val="0030378A"/>
    <w:rsid w:val="00303A3F"/>
    <w:rsid w:val="00303C71"/>
    <w:rsid w:val="0030535E"/>
    <w:rsid w:val="00305B73"/>
    <w:rsid w:val="00305F50"/>
    <w:rsid w:val="00306126"/>
    <w:rsid w:val="003071CD"/>
    <w:rsid w:val="00307317"/>
    <w:rsid w:val="0030732E"/>
    <w:rsid w:val="00307602"/>
    <w:rsid w:val="00307670"/>
    <w:rsid w:val="003101A1"/>
    <w:rsid w:val="00310D0E"/>
    <w:rsid w:val="00310E58"/>
    <w:rsid w:val="00310FD4"/>
    <w:rsid w:val="00311A19"/>
    <w:rsid w:val="003135BF"/>
    <w:rsid w:val="003146A1"/>
    <w:rsid w:val="0031554E"/>
    <w:rsid w:val="00315FEC"/>
    <w:rsid w:val="003174BD"/>
    <w:rsid w:val="00317834"/>
    <w:rsid w:val="00320510"/>
    <w:rsid w:val="00320AA8"/>
    <w:rsid w:val="00320EC7"/>
    <w:rsid w:val="00320F49"/>
    <w:rsid w:val="003216C8"/>
    <w:rsid w:val="00322A52"/>
    <w:rsid w:val="00322C7E"/>
    <w:rsid w:val="00322DE6"/>
    <w:rsid w:val="00322DF5"/>
    <w:rsid w:val="003232A5"/>
    <w:rsid w:val="00323A6F"/>
    <w:rsid w:val="00323FB3"/>
    <w:rsid w:val="00324AFC"/>
    <w:rsid w:val="003252B0"/>
    <w:rsid w:val="0032638C"/>
    <w:rsid w:val="0033010C"/>
    <w:rsid w:val="003307D0"/>
    <w:rsid w:val="00330DEA"/>
    <w:rsid w:val="00330FDB"/>
    <w:rsid w:val="00331F81"/>
    <w:rsid w:val="003322A8"/>
    <w:rsid w:val="003323FF"/>
    <w:rsid w:val="00332DC3"/>
    <w:rsid w:val="00332E3E"/>
    <w:rsid w:val="00332E63"/>
    <w:rsid w:val="00333740"/>
    <w:rsid w:val="003343A6"/>
    <w:rsid w:val="00334F70"/>
    <w:rsid w:val="003351C1"/>
    <w:rsid w:val="00335911"/>
    <w:rsid w:val="00335A30"/>
    <w:rsid w:val="00335F27"/>
    <w:rsid w:val="00337AB9"/>
    <w:rsid w:val="00337B11"/>
    <w:rsid w:val="003404AD"/>
    <w:rsid w:val="003409B6"/>
    <w:rsid w:val="00340B24"/>
    <w:rsid w:val="00340F4B"/>
    <w:rsid w:val="0034135E"/>
    <w:rsid w:val="00341C91"/>
    <w:rsid w:val="00342250"/>
    <w:rsid w:val="0034350E"/>
    <w:rsid w:val="00343523"/>
    <w:rsid w:val="00343552"/>
    <w:rsid w:val="003444A8"/>
    <w:rsid w:val="0034659A"/>
    <w:rsid w:val="00346D2E"/>
    <w:rsid w:val="00347621"/>
    <w:rsid w:val="00347DD5"/>
    <w:rsid w:val="003502EB"/>
    <w:rsid w:val="0035043E"/>
    <w:rsid w:val="0035058F"/>
    <w:rsid w:val="00350FD2"/>
    <w:rsid w:val="0035108F"/>
    <w:rsid w:val="00352F8E"/>
    <w:rsid w:val="003547B2"/>
    <w:rsid w:val="00354D82"/>
    <w:rsid w:val="00356AB3"/>
    <w:rsid w:val="003571BF"/>
    <w:rsid w:val="00357A4A"/>
    <w:rsid w:val="00357B75"/>
    <w:rsid w:val="003608BC"/>
    <w:rsid w:val="00360D4E"/>
    <w:rsid w:val="00360E26"/>
    <w:rsid w:val="00360F77"/>
    <w:rsid w:val="00361B98"/>
    <w:rsid w:val="00361FA8"/>
    <w:rsid w:val="00362085"/>
    <w:rsid w:val="00362F45"/>
    <w:rsid w:val="00363184"/>
    <w:rsid w:val="00363829"/>
    <w:rsid w:val="00363891"/>
    <w:rsid w:val="00363F0F"/>
    <w:rsid w:val="00364C62"/>
    <w:rsid w:val="00365500"/>
    <w:rsid w:val="00365A1C"/>
    <w:rsid w:val="00365DB9"/>
    <w:rsid w:val="00366471"/>
    <w:rsid w:val="00366550"/>
    <w:rsid w:val="003669F6"/>
    <w:rsid w:val="0036754A"/>
    <w:rsid w:val="003703DA"/>
    <w:rsid w:val="00370756"/>
    <w:rsid w:val="00370D7B"/>
    <w:rsid w:val="00371015"/>
    <w:rsid w:val="003716B8"/>
    <w:rsid w:val="00371B80"/>
    <w:rsid w:val="003724DB"/>
    <w:rsid w:val="0037521D"/>
    <w:rsid w:val="00375760"/>
    <w:rsid w:val="003769E6"/>
    <w:rsid w:val="00377382"/>
    <w:rsid w:val="00377E00"/>
    <w:rsid w:val="00380826"/>
    <w:rsid w:val="00380E8E"/>
    <w:rsid w:val="003814D2"/>
    <w:rsid w:val="00381D8C"/>
    <w:rsid w:val="00382A9E"/>
    <w:rsid w:val="00383CAE"/>
    <w:rsid w:val="003843CE"/>
    <w:rsid w:val="00385343"/>
    <w:rsid w:val="003859F9"/>
    <w:rsid w:val="00385B45"/>
    <w:rsid w:val="0038682C"/>
    <w:rsid w:val="00386D17"/>
    <w:rsid w:val="0038723E"/>
    <w:rsid w:val="0038724C"/>
    <w:rsid w:val="00390074"/>
    <w:rsid w:val="003903D2"/>
    <w:rsid w:val="0039063A"/>
    <w:rsid w:val="00390AF2"/>
    <w:rsid w:val="00390B10"/>
    <w:rsid w:val="003912A6"/>
    <w:rsid w:val="0039221D"/>
    <w:rsid w:val="00392461"/>
    <w:rsid w:val="003928E8"/>
    <w:rsid w:val="00393AAA"/>
    <w:rsid w:val="003948B2"/>
    <w:rsid w:val="00394F27"/>
    <w:rsid w:val="0039568D"/>
    <w:rsid w:val="00395A12"/>
    <w:rsid w:val="00395CD4"/>
    <w:rsid w:val="00395FBE"/>
    <w:rsid w:val="00396864"/>
    <w:rsid w:val="003A35C5"/>
    <w:rsid w:val="003A4363"/>
    <w:rsid w:val="003A454A"/>
    <w:rsid w:val="003A5492"/>
    <w:rsid w:val="003A74FA"/>
    <w:rsid w:val="003B0662"/>
    <w:rsid w:val="003B14BA"/>
    <w:rsid w:val="003B281D"/>
    <w:rsid w:val="003B6AF8"/>
    <w:rsid w:val="003B7479"/>
    <w:rsid w:val="003B75BF"/>
    <w:rsid w:val="003B75FA"/>
    <w:rsid w:val="003C083D"/>
    <w:rsid w:val="003C1ECD"/>
    <w:rsid w:val="003C2151"/>
    <w:rsid w:val="003C24E8"/>
    <w:rsid w:val="003C2C3C"/>
    <w:rsid w:val="003C2FC0"/>
    <w:rsid w:val="003C3193"/>
    <w:rsid w:val="003C3B8A"/>
    <w:rsid w:val="003C3E94"/>
    <w:rsid w:val="003C46F1"/>
    <w:rsid w:val="003C5479"/>
    <w:rsid w:val="003C54A6"/>
    <w:rsid w:val="003C72A9"/>
    <w:rsid w:val="003C7811"/>
    <w:rsid w:val="003C7F6D"/>
    <w:rsid w:val="003D0FBE"/>
    <w:rsid w:val="003D158F"/>
    <w:rsid w:val="003D1D7B"/>
    <w:rsid w:val="003D2064"/>
    <w:rsid w:val="003D24D4"/>
    <w:rsid w:val="003D3031"/>
    <w:rsid w:val="003D3A97"/>
    <w:rsid w:val="003D3C08"/>
    <w:rsid w:val="003D5612"/>
    <w:rsid w:val="003D5960"/>
    <w:rsid w:val="003D6A68"/>
    <w:rsid w:val="003E02AC"/>
    <w:rsid w:val="003E0302"/>
    <w:rsid w:val="003E0B43"/>
    <w:rsid w:val="003E0EDB"/>
    <w:rsid w:val="003E3230"/>
    <w:rsid w:val="003E3740"/>
    <w:rsid w:val="003E5480"/>
    <w:rsid w:val="003E56C6"/>
    <w:rsid w:val="003E5B53"/>
    <w:rsid w:val="003E5E1B"/>
    <w:rsid w:val="003E6516"/>
    <w:rsid w:val="003E7B3E"/>
    <w:rsid w:val="003E7D90"/>
    <w:rsid w:val="003F0585"/>
    <w:rsid w:val="003F05A3"/>
    <w:rsid w:val="003F05E7"/>
    <w:rsid w:val="003F09FA"/>
    <w:rsid w:val="003F0F4A"/>
    <w:rsid w:val="003F1D6C"/>
    <w:rsid w:val="003F2429"/>
    <w:rsid w:val="003F252D"/>
    <w:rsid w:val="003F2D46"/>
    <w:rsid w:val="003F3A35"/>
    <w:rsid w:val="003F42B6"/>
    <w:rsid w:val="003F5281"/>
    <w:rsid w:val="003F672E"/>
    <w:rsid w:val="003F6E11"/>
    <w:rsid w:val="003F73EF"/>
    <w:rsid w:val="003F7DEF"/>
    <w:rsid w:val="003F7F4F"/>
    <w:rsid w:val="00401483"/>
    <w:rsid w:val="00401DCD"/>
    <w:rsid w:val="00401FFB"/>
    <w:rsid w:val="00402BF3"/>
    <w:rsid w:val="00402C45"/>
    <w:rsid w:val="00402CC6"/>
    <w:rsid w:val="004036AA"/>
    <w:rsid w:val="00404838"/>
    <w:rsid w:val="00404F32"/>
    <w:rsid w:val="00404FDC"/>
    <w:rsid w:val="00405860"/>
    <w:rsid w:val="00406053"/>
    <w:rsid w:val="004073FC"/>
    <w:rsid w:val="0040742E"/>
    <w:rsid w:val="00410FE2"/>
    <w:rsid w:val="004129CA"/>
    <w:rsid w:val="00412C18"/>
    <w:rsid w:val="00412CF5"/>
    <w:rsid w:val="00412D5D"/>
    <w:rsid w:val="00413D9D"/>
    <w:rsid w:val="0041427A"/>
    <w:rsid w:val="00414549"/>
    <w:rsid w:val="00414662"/>
    <w:rsid w:val="00414763"/>
    <w:rsid w:val="004166F5"/>
    <w:rsid w:val="00417079"/>
    <w:rsid w:val="00420253"/>
    <w:rsid w:val="004205CE"/>
    <w:rsid w:val="00420DF3"/>
    <w:rsid w:val="00421C34"/>
    <w:rsid w:val="00422261"/>
    <w:rsid w:val="0042248D"/>
    <w:rsid w:val="004225FD"/>
    <w:rsid w:val="00422C8E"/>
    <w:rsid w:val="004230D3"/>
    <w:rsid w:val="004243E1"/>
    <w:rsid w:val="004244F0"/>
    <w:rsid w:val="00424D21"/>
    <w:rsid w:val="00424E67"/>
    <w:rsid w:val="00425009"/>
    <w:rsid w:val="00426ABA"/>
    <w:rsid w:val="00427625"/>
    <w:rsid w:val="004279F1"/>
    <w:rsid w:val="00427C9F"/>
    <w:rsid w:val="00427EFF"/>
    <w:rsid w:val="004300BD"/>
    <w:rsid w:val="0043062A"/>
    <w:rsid w:val="004306D0"/>
    <w:rsid w:val="004308FB"/>
    <w:rsid w:val="004315CD"/>
    <w:rsid w:val="00433904"/>
    <w:rsid w:val="00433EEE"/>
    <w:rsid w:val="0043459E"/>
    <w:rsid w:val="004349C9"/>
    <w:rsid w:val="00434F67"/>
    <w:rsid w:val="00434F95"/>
    <w:rsid w:val="00435A00"/>
    <w:rsid w:val="00436C93"/>
    <w:rsid w:val="0043763F"/>
    <w:rsid w:val="00440E3E"/>
    <w:rsid w:val="00440EEC"/>
    <w:rsid w:val="00441211"/>
    <w:rsid w:val="00441D74"/>
    <w:rsid w:val="0044250F"/>
    <w:rsid w:val="00442DB6"/>
    <w:rsid w:val="00442E1B"/>
    <w:rsid w:val="0044302D"/>
    <w:rsid w:val="00443B3C"/>
    <w:rsid w:val="00444252"/>
    <w:rsid w:val="0044495F"/>
    <w:rsid w:val="004466D4"/>
    <w:rsid w:val="0044735E"/>
    <w:rsid w:val="0044744B"/>
    <w:rsid w:val="00447708"/>
    <w:rsid w:val="00447897"/>
    <w:rsid w:val="00450C85"/>
    <w:rsid w:val="0045197C"/>
    <w:rsid w:val="00452B68"/>
    <w:rsid w:val="0045370E"/>
    <w:rsid w:val="0045376C"/>
    <w:rsid w:val="004542B5"/>
    <w:rsid w:val="004547A3"/>
    <w:rsid w:val="004547BC"/>
    <w:rsid w:val="004548A3"/>
    <w:rsid w:val="00454911"/>
    <w:rsid w:val="00455127"/>
    <w:rsid w:val="0046045A"/>
    <w:rsid w:val="00460CA2"/>
    <w:rsid w:val="00460E61"/>
    <w:rsid w:val="00461214"/>
    <w:rsid w:val="00461A14"/>
    <w:rsid w:val="004623DA"/>
    <w:rsid w:val="00462744"/>
    <w:rsid w:val="00462A26"/>
    <w:rsid w:val="004633BC"/>
    <w:rsid w:val="004636F6"/>
    <w:rsid w:val="004637B9"/>
    <w:rsid w:val="0046437C"/>
    <w:rsid w:val="00464555"/>
    <w:rsid w:val="0046465F"/>
    <w:rsid w:val="00465A87"/>
    <w:rsid w:val="004664AF"/>
    <w:rsid w:val="004673ED"/>
    <w:rsid w:val="00467621"/>
    <w:rsid w:val="00467A7B"/>
    <w:rsid w:val="00471FF6"/>
    <w:rsid w:val="00474338"/>
    <w:rsid w:val="00474339"/>
    <w:rsid w:val="004746D2"/>
    <w:rsid w:val="00474A7C"/>
    <w:rsid w:val="00474B84"/>
    <w:rsid w:val="004753A6"/>
    <w:rsid w:val="004755CF"/>
    <w:rsid w:val="004759B7"/>
    <w:rsid w:val="00476FFC"/>
    <w:rsid w:val="00477130"/>
    <w:rsid w:val="00477DAA"/>
    <w:rsid w:val="00480173"/>
    <w:rsid w:val="0048036B"/>
    <w:rsid w:val="00481297"/>
    <w:rsid w:val="004814A0"/>
    <w:rsid w:val="004814A6"/>
    <w:rsid w:val="0048170B"/>
    <w:rsid w:val="004832C4"/>
    <w:rsid w:val="00483694"/>
    <w:rsid w:val="00483A12"/>
    <w:rsid w:val="00484246"/>
    <w:rsid w:val="00484C4F"/>
    <w:rsid w:val="00484ECC"/>
    <w:rsid w:val="00485508"/>
    <w:rsid w:val="0048654A"/>
    <w:rsid w:val="0048708A"/>
    <w:rsid w:val="0048783D"/>
    <w:rsid w:val="00487D58"/>
    <w:rsid w:val="004901F7"/>
    <w:rsid w:val="00491800"/>
    <w:rsid w:val="00493C65"/>
    <w:rsid w:val="00494C15"/>
    <w:rsid w:val="004956D8"/>
    <w:rsid w:val="00496E1D"/>
    <w:rsid w:val="00497985"/>
    <w:rsid w:val="004979F7"/>
    <w:rsid w:val="004A0638"/>
    <w:rsid w:val="004A1A7B"/>
    <w:rsid w:val="004A2834"/>
    <w:rsid w:val="004A316F"/>
    <w:rsid w:val="004A3739"/>
    <w:rsid w:val="004A433A"/>
    <w:rsid w:val="004A5778"/>
    <w:rsid w:val="004A5F4B"/>
    <w:rsid w:val="004A6971"/>
    <w:rsid w:val="004A7BDA"/>
    <w:rsid w:val="004B128B"/>
    <w:rsid w:val="004B1486"/>
    <w:rsid w:val="004B1512"/>
    <w:rsid w:val="004B18CD"/>
    <w:rsid w:val="004B1CB6"/>
    <w:rsid w:val="004B24FB"/>
    <w:rsid w:val="004B2734"/>
    <w:rsid w:val="004B339A"/>
    <w:rsid w:val="004B3A81"/>
    <w:rsid w:val="004B3AAD"/>
    <w:rsid w:val="004B3FA4"/>
    <w:rsid w:val="004B4E72"/>
    <w:rsid w:val="004B509B"/>
    <w:rsid w:val="004B63EC"/>
    <w:rsid w:val="004B6A2A"/>
    <w:rsid w:val="004B7AA2"/>
    <w:rsid w:val="004B7D7D"/>
    <w:rsid w:val="004C041B"/>
    <w:rsid w:val="004C11C5"/>
    <w:rsid w:val="004C1CB0"/>
    <w:rsid w:val="004C2328"/>
    <w:rsid w:val="004C354E"/>
    <w:rsid w:val="004C3588"/>
    <w:rsid w:val="004C3EAF"/>
    <w:rsid w:val="004C46D8"/>
    <w:rsid w:val="004C49F3"/>
    <w:rsid w:val="004C4BDF"/>
    <w:rsid w:val="004C4D19"/>
    <w:rsid w:val="004C6657"/>
    <w:rsid w:val="004C68B6"/>
    <w:rsid w:val="004C73CB"/>
    <w:rsid w:val="004C7825"/>
    <w:rsid w:val="004D0E1E"/>
    <w:rsid w:val="004D1C00"/>
    <w:rsid w:val="004D230A"/>
    <w:rsid w:val="004D2783"/>
    <w:rsid w:val="004D2B84"/>
    <w:rsid w:val="004D3C26"/>
    <w:rsid w:val="004D40CD"/>
    <w:rsid w:val="004D4584"/>
    <w:rsid w:val="004D5F0E"/>
    <w:rsid w:val="004D65CD"/>
    <w:rsid w:val="004D6DB4"/>
    <w:rsid w:val="004D7065"/>
    <w:rsid w:val="004D7612"/>
    <w:rsid w:val="004E0705"/>
    <w:rsid w:val="004E097C"/>
    <w:rsid w:val="004E1AEC"/>
    <w:rsid w:val="004E219A"/>
    <w:rsid w:val="004E3077"/>
    <w:rsid w:val="004E31E6"/>
    <w:rsid w:val="004E3364"/>
    <w:rsid w:val="004E4042"/>
    <w:rsid w:val="004E48A1"/>
    <w:rsid w:val="004E51F3"/>
    <w:rsid w:val="004E5C69"/>
    <w:rsid w:val="004E6383"/>
    <w:rsid w:val="004E6657"/>
    <w:rsid w:val="004E6998"/>
    <w:rsid w:val="004E69AB"/>
    <w:rsid w:val="004E6BD1"/>
    <w:rsid w:val="004E6FBE"/>
    <w:rsid w:val="004E75D6"/>
    <w:rsid w:val="004E78CC"/>
    <w:rsid w:val="004F0477"/>
    <w:rsid w:val="004F08A2"/>
    <w:rsid w:val="004F08B2"/>
    <w:rsid w:val="004F0D18"/>
    <w:rsid w:val="004F198F"/>
    <w:rsid w:val="004F27EA"/>
    <w:rsid w:val="004F390D"/>
    <w:rsid w:val="004F4577"/>
    <w:rsid w:val="004F47A5"/>
    <w:rsid w:val="004F4E5A"/>
    <w:rsid w:val="004F4EB2"/>
    <w:rsid w:val="004F5206"/>
    <w:rsid w:val="004F543C"/>
    <w:rsid w:val="00500414"/>
    <w:rsid w:val="0050049A"/>
    <w:rsid w:val="005017D2"/>
    <w:rsid w:val="005018AD"/>
    <w:rsid w:val="005020BE"/>
    <w:rsid w:val="00502F60"/>
    <w:rsid w:val="005037C9"/>
    <w:rsid w:val="00503805"/>
    <w:rsid w:val="0050387B"/>
    <w:rsid w:val="00505A8F"/>
    <w:rsid w:val="005076D5"/>
    <w:rsid w:val="00507C5F"/>
    <w:rsid w:val="00510467"/>
    <w:rsid w:val="00511F04"/>
    <w:rsid w:val="005127F3"/>
    <w:rsid w:val="00513503"/>
    <w:rsid w:val="005136F5"/>
    <w:rsid w:val="00514114"/>
    <w:rsid w:val="00514E77"/>
    <w:rsid w:val="00514F1F"/>
    <w:rsid w:val="00515565"/>
    <w:rsid w:val="00516B33"/>
    <w:rsid w:val="00516FA3"/>
    <w:rsid w:val="00516FD9"/>
    <w:rsid w:val="0051715B"/>
    <w:rsid w:val="005172B2"/>
    <w:rsid w:val="00517553"/>
    <w:rsid w:val="005229DC"/>
    <w:rsid w:val="00522FD0"/>
    <w:rsid w:val="00523EAF"/>
    <w:rsid w:val="005242A9"/>
    <w:rsid w:val="005250F8"/>
    <w:rsid w:val="00525748"/>
    <w:rsid w:val="005257A8"/>
    <w:rsid w:val="0052677F"/>
    <w:rsid w:val="00527E26"/>
    <w:rsid w:val="00527F7B"/>
    <w:rsid w:val="0053069C"/>
    <w:rsid w:val="00530B2F"/>
    <w:rsid w:val="00530F8A"/>
    <w:rsid w:val="005310C9"/>
    <w:rsid w:val="0053140A"/>
    <w:rsid w:val="00531E92"/>
    <w:rsid w:val="00531EEF"/>
    <w:rsid w:val="00532201"/>
    <w:rsid w:val="00532977"/>
    <w:rsid w:val="00532B07"/>
    <w:rsid w:val="005333F4"/>
    <w:rsid w:val="00533CDE"/>
    <w:rsid w:val="00533FA5"/>
    <w:rsid w:val="005348DE"/>
    <w:rsid w:val="00534F8B"/>
    <w:rsid w:val="005356AC"/>
    <w:rsid w:val="00535970"/>
    <w:rsid w:val="00535B0B"/>
    <w:rsid w:val="00536D67"/>
    <w:rsid w:val="005375ED"/>
    <w:rsid w:val="00540CD4"/>
    <w:rsid w:val="00541666"/>
    <w:rsid w:val="0054286A"/>
    <w:rsid w:val="005433BD"/>
    <w:rsid w:val="00544369"/>
    <w:rsid w:val="0054439A"/>
    <w:rsid w:val="00544B42"/>
    <w:rsid w:val="00546E6A"/>
    <w:rsid w:val="005470EE"/>
    <w:rsid w:val="00547429"/>
    <w:rsid w:val="00550711"/>
    <w:rsid w:val="00550FD3"/>
    <w:rsid w:val="00551498"/>
    <w:rsid w:val="00551A22"/>
    <w:rsid w:val="00552592"/>
    <w:rsid w:val="00552735"/>
    <w:rsid w:val="005541DC"/>
    <w:rsid w:val="00554209"/>
    <w:rsid w:val="005544D2"/>
    <w:rsid w:val="0055473A"/>
    <w:rsid w:val="00554D1D"/>
    <w:rsid w:val="0055528C"/>
    <w:rsid w:val="0055551A"/>
    <w:rsid w:val="00555A68"/>
    <w:rsid w:val="00555BB4"/>
    <w:rsid w:val="00556B2C"/>
    <w:rsid w:val="00557AC6"/>
    <w:rsid w:val="0056041A"/>
    <w:rsid w:val="00560B6F"/>
    <w:rsid w:val="00560E8B"/>
    <w:rsid w:val="0056163F"/>
    <w:rsid w:val="00561CB7"/>
    <w:rsid w:val="00561D2F"/>
    <w:rsid w:val="0056208C"/>
    <w:rsid w:val="00562A93"/>
    <w:rsid w:val="00562BDE"/>
    <w:rsid w:val="00562E55"/>
    <w:rsid w:val="005640BB"/>
    <w:rsid w:val="00564D13"/>
    <w:rsid w:val="0056624B"/>
    <w:rsid w:val="00566BAC"/>
    <w:rsid w:val="00567685"/>
    <w:rsid w:val="00567D68"/>
    <w:rsid w:val="00571822"/>
    <w:rsid w:val="00573227"/>
    <w:rsid w:val="00573EEB"/>
    <w:rsid w:val="005749FE"/>
    <w:rsid w:val="00575048"/>
    <w:rsid w:val="0057547A"/>
    <w:rsid w:val="00575FB6"/>
    <w:rsid w:val="005760FD"/>
    <w:rsid w:val="00576258"/>
    <w:rsid w:val="00576946"/>
    <w:rsid w:val="00576AE1"/>
    <w:rsid w:val="005802AF"/>
    <w:rsid w:val="005803EA"/>
    <w:rsid w:val="00580F05"/>
    <w:rsid w:val="005810BF"/>
    <w:rsid w:val="0058196E"/>
    <w:rsid w:val="00582360"/>
    <w:rsid w:val="005826B1"/>
    <w:rsid w:val="00582E45"/>
    <w:rsid w:val="00582E6E"/>
    <w:rsid w:val="0058332B"/>
    <w:rsid w:val="0058483A"/>
    <w:rsid w:val="0058557E"/>
    <w:rsid w:val="005857F5"/>
    <w:rsid w:val="00585E51"/>
    <w:rsid w:val="00587332"/>
    <w:rsid w:val="00590DEA"/>
    <w:rsid w:val="00591629"/>
    <w:rsid w:val="00591C59"/>
    <w:rsid w:val="00591E4B"/>
    <w:rsid w:val="00591EB1"/>
    <w:rsid w:val="00592E61"/>
    <w:rsid w:val="00592F4B"/>
    <w:rsid w:val="00593C06"/>
    <w:rsid w:val="0059438D"/>
    <w:rsid w:val="00594BC8"/>
    <w:rsid w:val="00595645"/>
    <w:rsid w:val="005960D9"/>
    <w:rsid w:val="00596559"/>
    <w:rsid w:val="00597B73"/>
    <w:rsid w:val="005A0C37"/>
    <w:rsid w:val="005A1E21"/>
    <w:rsid w:val="005A1E65"/>
    <w:rsid w:val="005A2D26"/>
    <w:rsid w:val="005A33B2"/>
    <w:rsid w:val="005A34E8"/>
    <w:rsid w:val="005A4774"/>
    <w:rsid w:val="005A74D2"/>
    <w:rsid w:val="005B0FA8"/>
    <w:rsid w:val="005B1049"/>
    <w:rsid w:val="005B19A3"/>
    <w:rsid w:val="005B343F"/>
    <w:rsid w:val="005B34DA"/>
    <w:rsid w:val="005B4236"/>
    <w:rsid w:val="005B48EF"/>
    <w:rsid w:val="005B4D93"/>
    <w:rsid w:val="005B54A0"/>
    <w:rsid w:val="005B672D"/>
    <w:rsid w:val="005B7CB0"/>
    <w:rsid w:val="005B7DBC"/>
    <w:rsid w:val="005B7DFE"/>
    <w:rsid w:val="005B7F37"/>
    <w:rsid w:val="005C0D9F"/>
    <w:rsid w:val="005C1C23"/>
    <w:rsid w:val="005C1C31"/>
    <w:rsid w:val="005C21E3"/>
    <w:rsid w:val="005C2A08"/>
    <w:rsid w:val="005C2D64"/>
    <w:rsid w:val="005C3344"/>
    <w:rsid w:val="005C4586"/>
    <w:rsid w:val="005C4E77"/>
    <w:rsid w:val="005C520D"/>
    <w:rsid w:val="005C5FF5"/>
    <w:rsid w:val="005C6483"/>
    <w:rsid w:val="005C6C57"/>
    <w:rsid w:val="005C73C5"/>
    <w:rsid w:val="005D06BF"/>
    <w:rsid w:val="005D0941"/>
    <w:rsid w:val="005D0E38"/>
    <w:rsid w:val="005D0EF7"/>
    <w:rsid w:val="005D1468"/>
    <w:rsid w:val="005D2DD9"/>
    <w:rsid w:val="005D3625"/>
    <w:rsid w:val="005D3A7D"/>
    <w:rsid w:val="005D42E8"/>
    <w:rsid w:val="005D7F9D"/>
    <w:rsid w:val="005E11AF"/>
    <w:rsid w:val="005E18BA"/>
    <w:rsid w:val="005E215E"/>
    <w:rsid w:val="005E264F"/>
    <w:rsid w:val="005E26E5"/>
    <w:rsid w:val="005E2856"/>
    <w:rsid w:val="005E4198"/>
    <w:rsid w:val="005E4337"/>
    <w:rsid w:val="005E51E7"/>
    <w:rsid w:val="005E54A1"/>
    <w:rsid w:val="005E7FE0"/>
    <w:rsid w:val="005F0458"/>
    <w:rsid w:val="005F0801"/>
    <w:rsid w:val="005F2556"/>
    <w:rsid w:val="005F3EA4"/>
    <w:rsid w:val="005F4B9F"/>
    <w:rsid w:val="005F6314"/>
    <w:rsid w:val="005F657C"/>
    <w:rsid w:val="005F771D"/>
    <w:rsid w:val="005F78E6"/>
    <w:rsid w:val="005F7DF8"/>
    <w:rsid w:val="005F7F0B"/>
    <w:rsid w:val="00600054"/>
    <w:rsid w:val="0060193E"/>
    <w:rsid w:val="00601AA0"/>
    <w:rsid w:val="0060211F"/>
    <w:rsid w:val="0060272D"/>
    <w:rsid w:val="00602979"/>
    <w:rsid w:val="00602BEC"/>
    <w:rsid w:val="00602E07"/>
    <w:rsid w:val="00603129"/>
    <w:rsid w:val="006035EF"/>
    <w:rsid w:val="00603863"/>
    <w:rsid w:val="006049FE"/>
    <w:rsid w:val="00604EF3"/>
    <w:rsid w:val="006053F7"/>
    <w:rsid w:val="00605DB3"/>
    <w:rsid w:val="00606481"/>
    <w:rsid w:val="006110F8"/>
    <w:rsid w:val="006112D6"/>
    <w:rsid w:val="0061258D"/>
    <w:rsid w:val="006131B6"/>
    <w:rsid w:val="006133E5"/>
    <w:rsid w:val="00613731"/>
    <w:rsid w:val="0061467D"/>
    <w:rsid w:val="00616654"/>
    <w:rsid w:val="006168EE"/>
    <w:rsid w:val="00620DF7"/>
    <w:rsid w:val="00621468"/>
    <w:rsid w:val="006216EC"/>
    <w:rsid w:val="006220C6"/>
    <w:rsid w:val="006223F5"/>
    <w:rsid w:val="00624FD0"/>
    <w:rsid w:val="00625975"/>
    <w:rsid w:val="006259C2"/>
    <w:rsid w:val="00626D2E"/>
    <w:rsid w:val="00627045"/>
    <w:rsid w:val="0062728E"/>
    <w:rsid w:val="00630730"/>
    <w:rsid w:val="00631446"/>
    <w:rsid w:val="0063149E"/>
    <w:rsid w:val="00631E6C"/>
    <w:rsid w:val="0063284C"/>
    <w:rsid w:val="0063289A"/>
    <w:rsid w:val="0063368C"/>
    <w:rsid w:val="00633FFE"/>
    <w:rsid w:val="006341E5"/>
    <w:rsid w:val="00634694"/>
    <w:rsid w:val="00634878"/>
    <w:rsid w:val="0063490F"/>
    <w:rsid w:val="00634B38"/>
    <w:rsid w:val="00634C1E"/>
    <w:rsid w:val="006355A7"/>
    <w:rsid w:val="00635B8A"/>
    <w:rsid w:val="00636E9E"/>
    <w:rsid w:val="00636FE6"/>
    <w:rsid w:val="0064066A"/>
    <w:rsid w:val="00641212"/>
    <w:rsid w:val="006412E6"/>
    <w:rsid w:val="00641CB4"/>
    <w:rsid w:val="0064276A"/>
    <w:rsid w:val="00642AA8"/>
    <w:rsid w:val="00642F15"/>
    <w:rsid w:val="006443F3"/>
    <w:rsid w:val="0064454B"/>
    <w:rsid w:val="00644879"/>
    <w:rsid w:val="00644980"/>
    <w:rsid w:val="00644E5B"/>
    <w:rsid w:val="00645C2F"/>
    <w:rsid w:val="006462B4"/>
    <w:rsid w:val="00646F99"/>
    <w:rsid w:val="0064744A"/>
    <w:rsid w:val="00650334"/>
    <w:rsid w:val="0065075B"/>
    <w:rsid w:val="006520E8"/>
    <w:rsid w:val="00652340"/>
    <w:rsid w:val="00652863"/>
    <w:rsid w:val="00652F8C"/>
    <w:rsid w:val="006533B3"/>
    <w:rsid w:val="00653B43"/>
    <w:rsid w:val="00654246"/>
    <w:rsid w:val="0065427A"/>
    <w:rsid w:val="006542C2"/>
    <w:rsid w:val="00655967"/>
    <w:rsid w:val="00656E3C"/>
    <w:rsid w:val="00656EAD"/>
    <w:rsid w:val="00656F00"/>
    <w:rsid w:val="00661150"/>
    <w:rsid w:val="00661CB9"/>
    <w:rsid w:val="00661D1D"/>
    <w:rsid w:val="00661D9C"/>
    <w:rsid w:val="00662458"/>
    <w:rsid w:val="00662BC2"/>
    <w:rsid w:val="0066499D"/>
    <w:rsid w:val="00664DDD"/>
    <w:rsid w:val="00666369"/>
    <w:rsid w:val="006674E2"/>
    <w:rsid w:val="006675B6"/>
    <w:rsid w:val="006705CC"/>
    <w:rsid w:val="00670B71"/>
    <w:rsid w:val="00670D3A"/>
    <w:rsid w:val="00671D8E"/>
    <w:rsid w:val="0067240A"/>
    <w:rsid w:val="0067274F"/>
    <w:rsid w:val="006732FE"/>
    <w:rsid w:val="00673850"/>
    <w:rsid w:val="00673A0F"/>
    <w:rsid w:val="00674175"/>
    <w:rsid w:val="00674E0F"/>
    <w:rsid w:val="00675384"/>
    <w:rsid w:val="00675A27"/>
    <w:rsid w:val="00675AA2"/>
    <w:rsid w:val="00675BA7"/>
    <w:rsid w:val="006761AC"/>
    <w:rsid w:val="00676803"/>
    <w:rsid w:val="00676D3B"/>
    <w:rsid w:val="006779D8"/>
    <w:rsid w:val="006800DD"/>
    <w:rsid w:val="00680C39"/>
    <w:rsid w:val="0068183E"/>
    <w:rsid w:val="00681BB6"/>
    <w:rsid w:val="00682019"/>
    <w:rsid w:val="00683407"/>
    <w:rsid w:val="00683819"/>
    <w:rsid w:val="006855F1"/>
    <w:rsid w:val="0068571B"/>
    <w:rsid w:val="00685DC9"/>
    <w:rsid w:val="006860A9"/>
    <w:rsid w:val="00686B16"/>
    <w:rsid w:val="00686C3C"/>
    <w:rsid w:val="00690AAA"/>
    <w:rsid w:val="00690B5F"/>
    <w:rsid w:val="00690F9C"/>
    <w:rsid w:val="0069182B"/>
    <w:rsid w:val="0069358D"/>
    <w:rsid w:val="00693E35"/>
    <w:rsid w:val="006946F5"/>
    <w:rsid w:val="00694A52"/>
    <w:rsid w:val="00694A85"/>
    <w:rsid w:val="00694BB8"/>
    <w:rsid w:val="00694EAA"/>
    <w:rsid w:val="00695C05"/>
    <w:rsid w:val="006975A3"/>
    <w:rsid w:val="0069791D"/>
    <w:rsid w:val="006A01B8"/>
    <w:rsid w:val="006A229C"/>
    <w:rsid w:val="006A2DD9"/>
    <w:rsid w:val="006A3699"/>
    <w:rsid w:val="006A3705"/>
    <w:rsid w:val="006A40BA"/>
    <w:rsid w:val="006A4319"/>
    <w:rsid w:val="006A450B"/>
    <w:rsid w:val="006A45F9"/>
    <w:rsid w:val="006A4FFB"/>
    <w:rsid w:val="006A5771"/>
    <w:rsid w:val="006A660C"/>
    <w:rsid w:val="006A7251"/>
    <w:rsid w:val="006A75A6"/>
    <w:rsid w:val="006B055B"/>
    <w:rsid w:val="006B16B3"/>
    <w:rsid w:val="006B1FA5"/>
    <w:rsid w:val="006B2CFC"/>
    <w:rsid w:val="006B3936"/>
    <w:rsid w:val="006B3BB9"/>
    <w:rsid w:val="006B3D7B"/>
    <w:rsid w:val="006B4171"/>
    <w:rsid w:val="006B7818"/>
    <w:rsid w:val="006B7B3C"/>
    <w:rsid w:val="006C079E"/>
    <w:rsid w:val="006C13F9"/>
    <w:rsid w:val="006C1932"/>
    <w:rsid w:val="006C1FAA"/>
    <w:rsid w:val="006C319B"/>
    <w:rsid w:val="006C392E"/>
    <w:rsid w:val="006C3E38"/>
    <w:rsid w:val="006C4160"/>
    <w:rsid w:val="006C49D8"/>
    <w:rsid w:val="006C4F12"/>
    <w:rsid w:val="006C4F6A"/>
    <w:rsid w:val="006C5516"/>
    <w:rsid w:val="006C61C2"/>
    <w:rsid w:val="006C63AD"/>
    <w:rsid w:val="006C6A6B"/>
    <w:rsid w:val="006C7098"/>
    <w:rsid w:val="006C7350"/>
    <w:rsid w:val="006C77F2"/>
    <w:rsid w:val="006C7A4B"/>
    <w:rsid w:val="006D0DC5"/>
    <w:rsid w:val="006D0EE1"/>
    <w:rsid w:val="006D159C"/>
    <w:rsid w:val="006D2595"/>
    <w:rsid w:val="006D329F"/>
    <w:rsid w:val="006D369F"/>
    <w:rsid w:val="006D42F2"/>
    <w:rsid w:val="006D437E"/>
    <w:rsid w:val="006D5181"/>
    <w:rsid w:val="006D51A6"/>
    <w:rsid w:val="006D51E4"/>
    <w:rsid w:val="006D537C"/>
    <w:rsid w:val="006D53EF"/>
    <w:rsid w:val="006D691F"/>
    <w:rsid w:val="006D728A"/>
    <w:rsid w:val="006D75E1"/>
    <w:rsid w:val="006D77D4"/>
    <w:rsid w:val="006D7915"/>
    <w:rsid w:val="006D7FA7"/>
    <w:rsid w:val="006E00E1"/>
    <w:rsid w:val="006E0120"/>
    <w:rsid w:val="006E0411"/>
    <w:rsid w:val="006E0E67"/>
    <w:rsid w:val="006E1C76"/>
    <w:rsid w:val="006E2424"/>
    <w:rsid w:val="006E39EF"/>
    <w:rsid w:val="006E4749"/>
    <w:rsid w:val="006E54EC"/>
    <w:rsid w:val="006E677E"/>
    <w:rsid w:val="006E6EBF"/>
    <w:rsid w:val="006E7DA0"/>
    <w:rsid w:val="006F0FCE"/>
    <w:rsid w:val="006F2906"/>
    <w:rsid w:val="006F3973"/>
    <w:rsid w:val="006F3E97"/>
    <w:rsid w:val="006F40A9"/>
    <w:rsid w:val="006F4786"/>
    <w:rsid w:val="006F5191"/>
    <w:rsid w:val="0070016A"/>
    <w:rsid w:val="00701A06"/>
    <w:rsid w:val="00701A6D"/>
    <w:rsid w:val="00704979"/>
    <w:rsid w:val="0070554B"/>
    <w:rsid w:val="007056CD"/>
    <w:rsid w:val="00706A45"/>
    <w:rsid w:val="00706A90"/>
    <w:rsid w:val="00706EDA"/>
    <w:rsid w:val="007070CA"/>
    <w:rsid w:val="007076FD"/>
    <w:rsid w:val="00707962"/>
    <w:rsid w:val="00707B34"/>
    <w:rsid w:val="007102C1"/>
    <w:rsid w:val="0071110A"/>
    <w:rsid w:val="00711927"/>
    <w:rsid w:val="00711E35"/>
    <w:rsid w:val="0071232C"/>
    <w:rsid w:val="007125BE"/>
    <w:rsid w:val="0071286B"/>
    <w:rsid w:val="00712A32"/>
    <w:rsid w:val="007136FC"/>
    <w:rsid w:val="00714AE1"/>
    <w:rsid w:val="00715E4F"/>
    <w:rsid w:val="00716058"/>
    <w:rsid w:val="00716587"/>
    <w:rsid w:val="00716B45"/>
    <w:rsid w:val="00716BC7"/>
    <w:rsid w:val="007172D6"/>
    <w:rsid w:val="007178D9"/>
    <w:rsid w:val="00717C53"/>
    <w:rsid w:val="007209BD"/>
    <w:rsid w:val="00720B55"/>
    <w:rsid w:val="00720EDF"/>
    <w:rsid w:val="00721372"/>
    <w:rsid w:val="007217BE"/>
    <w:rsid w:val="00722948"/>
    <w:rsid w:val="00722DF7"/>
    <w:rsid w:val="0072312E"/>
    <w:rsid w:val="00723888"/>
    <w:rsid w:val="00723AD0"/>
    <w:rsid w:val="00723B2C"/>
    <w:rsid w:val="007241D7"/>
    <w:rsid w:val="00724D02"/>
    <w:rsid w:val="00725BE9"/>
    <w:rsid w:val="00725C6F"/>
    <w:rsid w:val="007270DA"/>
    <w:rsid w:val="0072745A"/>
    <w:rsid w:val="00727520"/>
    <w:rsid w:val="00727B7B"/>
    <w:rsid w:val="00730950"/>
    <w:rsid w:val="00730DD9"/>
    <w:rsid w:val="00731D65"/>
    <w:rsid w:val="00731DB4"/>
    <w:rsid w:val="0073297A"/>
    <w:rsid w:val="0073322A"/>
    <w:rsid w:val="00733570"/>
    <w:rsid w:val="007337B6"/>
    <w:rsid w:val="00733846"/>
    <w:rsid w:val="0073407F"/>
    <w:rsid w:val="00734140"/>
    <w:rsid w:val="007365C4"/>
    <w:rsid w:val="00737588"/>
    <w:rsid w:val="00740770"/>
    <w:rsid w:val="00740A41"/>
    <w:rsid w:val="00741708"/>
    <w:rsid w:val="00741C85"/>
    <w:rsid w:val="0074223D"/>
    <w:rsid w:val="0074255B"/>
    <w:rsid w:val="00742DD0"/>
    <w:rsid w:val="007432A2"/>
    <w:rsid w:val="00743445"/>
    <w:rsid w:val="00743C8C"/>
    <w:rsid w:val="00743DA0"/>
    <w:rsid w:val="00744FE6"/>
    <w:rsid w:val="0074555D"/>
    <w:rsid w:val="00746F7E"/>
    <w:rsid w:val="0075048C"/>
    <w:rsid w:val="00750C8A"/>
    <w:rsid w:val="007511FF"/>
    <w:rsid w:val="007517FC"/>
    <w:rsid w:val="0075210C"/>
    <w:rsid w:val="0075239A"/>
    <w:rsid w:val="0075320C"/>
    <w:rsid w:val="00753580"/>
    <w:rsid w:val="00754563"/>
    <w:rsid w:val="0075508D"/>
    <w:rsid w:val="00756222"/>
    <w:rsid w:val="00757270"/>
    <w:rsid w:val="007572ED"/>
    <w:rsid w:val="00757D70"/>
    <w:rsid w:val="007601DE"/>
    <w:rsid w:val="00760CEF"/>
    <w:rsid w:val="007614E9"/>
    <w:rsid w:val="00761C26"/>
    <w:rsid w:val="00761C7B"/>
    <w:rsid w:val="00762D41"/>
    <w:rsid w:val="0076316F"/>
    <w:rsid w:val="0076375B"/>
    <w:rsid w:val="0076443D"/>
    <w:rsid w:val="00764673"/>
    <w:rsid w:val="007656A2"/>
    <w:rsid w:val="007656A3"/>
    <w:rsid w:val="0076654D"/>
    <w:rsid w:val="0076682A"/>
    <w:rsid w:val="00766C9E"/>
    <w:rsid w:val="00766E23"/>
    <w:rsid w:val="007678B0"/>
    <w:rsid w:val="00770256"/>
    <w:rsid w:val="00770AA0"/>
    <w:rsid w:val="00770E11"/>
    <w:rsid w:val="00771A24"/>
    <w:rsid w:val="00772496"/>
    <w:rsid w:val="00772713"/>
    <w:rsid w:val="00772AE7"/>
    <w:rsid w:val="00772CE1"/>
    <w:rsid w:val="00772D84"/>
    <w:rsid w:val="00773407"/>
    <w:rsid w:val="00773955"/>
    <w:rsid w:val="00773B08"/>
    <w:rsid w:val="00773F3F"/>
    <w:rsid w:val="007760E7"/>
    <w:rsid w:val="00776402"/>
    <w:rsid w:val="007766DF"/>
    <w:rsid w:val="00776B7C"/>
    <w:rsid w:val="00777911"/>
    <w:rsid w:val="00777F8C"/>
    <w:rsid w:val="007805A7"/>
    <w:rsid w:val="00781564"/>
    <w:rsid w:val="00781F0D"/>
    <w:rsid w:val="007826A3"/>
    <w:rsid w:val="00783D44"/>
    <w:rsid w:val="00784E3B"/>
    <w:rsid w:val="00784E4F"/>
    <w:rsid w:val="00785254"/>
    <w:rsid w:val="00786132"/>
    <w:rsid w:val="00786AA7"/>
    <w:rsid w:val="00786C5A"/>
    <w:rsid w:val="00786EF5"/>
    <w:rsid w:val="00787B50"/>
    <w:rsid w:val="007901CC"/>
    <w:rsid w:val="00790864"/>
    <w:rsid w:val="00790BAE"/>
    <w:rsid w:val="0079167B"/>
    <w:rsid w:val="00791C35"/>
    <w:rsid w:val="00791EED"/>
    <w:rsid w:val="00793A87"/>
    <w:rsid w:val="00794B76"/>
    <w:rsid w:val="00795051"/>
    <w:rsid w:val="007951A6"/>
    <w:rsid w:val="007960A1"/>
    <w:rsid w:val="0079704D"/>
    <w:rsid w:val="00797673"/>
    <w:rsid w:val="00797791"/>
    <w:rsid w:val="00797ED5"/>
    <w:rsid w:val="007A2E5C"/>
    <w:rsid w:val="007A3A14"/>
    <w:rsid w:val="007A3B59"/>
    <w:rsid w:val="007A407F"/>
    <w:rsid w:val="007A45BA"/>
    <w:rsid w:val="007A4A2C"/>
    <w:rsid w:val="007A512C"/>
    <w:rsid w:val="007A544D"/>
    <w:rsid w:val="007A57F8"/>
    <w:rsid w:val="007A5A6B"/>
    <w:rsid w:val="007A61B0"/>
    <w:rsid w:val="007A6AD7"/>
    <w:rsid w:val="007A6AF3"/>
    <w:rsid w:val="007A6B84"/>
    <w:rsid w:val="007A7047"/>
    <w:rsid w:val="007A72F2"/>
    <w:rsid w:val="007B0431"/>
    <w:rsid w:val="007B104C"/>
    <w:rsid w:val="007B1511"/>
    <w:rsid w:val="007B1549"/>
    <w:rsid w:val="007B1765"/>
    <w:rsid w:val="007B1949"/>
    <w:rsid w:val="007B1984"/>
    <w:rsid w:val="007B745A"/>
    <w:rsid w:val="007B7497"/>
    <w:rsid w:val="007B75B3"/>
    <w:rsid w:val="007B7E79"/>
    <w:rsid w:val="007C0385"/>
    <w:rsid w:val="007C03C3"/>
    <w:rsid w:val="007C07AB"/>
    <w:rsid w:val="007C1AB1"/>
    <w:rsid w:val="007C1D13"/>
    <w:rsid w:val="007C1DD6"/>
    <w:rsid w:val="007C1E6E"/>
    <w:rsid w:val="007C2437"/>
    <w:rsid w:val="007C24DA"/>
    <w:rsid w:val="007C26F0"/>
    <w:rsid w:val="007C346A"/>
    <w:rsid w:val="007C3576"/>
    <w:rsid w:val="007C45D9"/>
    <w:rsid w:val="007C550C"/>
    <w:rsid w:val="007C58AC"/>
    <w:rsid w:val="007C6239"/>
    <w:rsid w:val="007C64BA"/>
    <w:rsid w:val="007C6FE6"/>
    <w:rsid w:val="007C7147"/>
    <w:rsid w:val="007C78B2"/>
    <w:rsid w:val="007D01D3"/>
    <w:rsid w:val="007D0CE1"/>
    <w:rsid w:val="007D0E17"/>
    <w:rsid w:val="007D0FEF"/>
    <w:rsid w:val="007D1027"/>
    <w:rsid w:val="007D2190"/>
    <w:rsid w:val="007D2436"/>
    <w:rsid w:val="007D2B05"/>
    <w:rsid w:val="007D3125"/>
    <w:rsid w:val="007D31A2"/>
    <w:rsid w:val="007D564D"/>
    <w:rsid w:val="007D5932"/>
    <w:rsid w:val="007D5B9C"/>
    <w:rsid w:val="007D63B9"/>
    <w:rsid w:val="007D7B80"/>
    <w:rsid w:val="007E0728"/>
    <w:rsid w:val="007E1102"/>
    <w:rsid w:val="007E1AAF"/>
    <w:rsid w:val="007E2329"/>
    <w:rsid w:val="007E2332"/>
    <w:rsid w:val="007E3959"/>
    <w:rsid w:val="007E491B"/>
    <w:rsid w:val="007E4B8C"/>
    <w:rsid w:val="007E6953"/>
    <w:rsid w:val="007E6A41"/>
    <w:rsid w:val="007E7CF5"/>
    <w:rsid w:val="007F05C4"/>
    <w:rsid w:val="007F068E"/>
    <w:rsid w:val="007F1189"/>
    <w:rsid w:val="007F2E58"/>
    <w:rsid w:val="007F3394"/>
    <w:rsid w:val="007F3F08"/>
    <w:rsid w:val="007F475D"/>
    <w:rsid w:val="007F4EED"/>
    <w:rsid w:val="007F52AC"/>
    <w:rsid w:val="007F568B"/>
    <w:rsid w:val="007F5D3D"/>
    <w:rsid w:val="007F5DF4"/>
    <w:rsid w:val="007F755E"/>
    <w:rsid w:val="007F76E5"/>
    <w:rsid w:val="00800CB4"/>
    <w:rsid w:val="0080196A"/>
    <w:rsid w:val="00801C22"/>
    <w:rsid w:val="00802257"/>
    <w:rsid w:val="0080381F"/>
    <w:rsid w:val="00803F2D"/>
    <w:rsid w:val="00804DE6"/>
    <w:rsid w:val="00807F42"/>
    <w:rsid w:val="00810E03"/>
    <w:rsid w:val="0081114B"/>
    <w:rsid w:val="00811950"/>
    <w:rsid w:val="00811DCE"/>
    <w:rsid w:val="00811F83"/>
    <w:rsid w:val="0081241A"/>
    <w:rsid w:val="008135A5"/>
    <w:rsid w:val="008139E7"/>
    <w:rsid w:val="00814190"/>
    <w:rsid w:val="0081528E"/>
    <w:rsid w:val="00815F58"/>
    <w:rsid w:val="008161F5"/>
    <w:rsid w:val="00816B35"/>
    <w:rsid w:val="00816F4C"/>
    <w:rsid w:val="008179DC"/>
    <w:rsid w:val="00817E9F"/>
    <w:rsid w:val="00821D22"/>
    <w:rsid w:val="00821FE8"/>
    <w:rsid w:val="0082208C"/>
    <w:rsid w:val="00822A85"/>
    <w:rsid w:val="00822C1E"/>
    <w:rsid w:val="0082323B"/>
    <w:rsid w:val="00823E74"/>
    <w:rsid w:val="00824843"/>
    <w:rsid w:val="00824F8E"/>
    <w:rsid w:val="00825033"/>
    <w:rsid w:val="008251C7"/>
    <w:rsid w:val="00825BE6"/>
    <w:rsid w:val="00826375"/>
    <w:rsid w:val="00827639"/>
    <w:rsid w:val="008277CC"/>
    <w:rsid w:val="00827A2F"/>
    <w:rsid w:val="00827DFB"/>
    <w:rsid w:val="0083083E"/>
    <w:rsid w:val="00830CC7"/>
    <w:rsid w:val="008311DD"/>
    <w:rsid w:val="00833B02"/>
    <w:rsid w:val="008355C3"/>
    <w:rsid w:val="00835EE2"/>
    <w:rsid w:val="008361F0"/>
    <w:rsid w:val="0083661E"/>
    <w:rsid w:val="00836907"/>
    <w:rsid w:val="00836F31"/>
    <w:rsid w:val="00837D8D"/>
    <w:rsid w:val="00837E39"/>
    <w:rsid w:val="00837E98"/>
    <w:rsid w:val="0084048B"/>
    <w:rsid w:val="008410FA"/>
    <w:rsid w:val="0084118E"/>
    <w:rsid w:val="00841CA1"/>
    <w:rsid w:val="008429E9"/>
    <w:rsid w:val="00842B12"/>
    <w:rsid w:val="008433B6"/>
    <w:rsid w:val="00843CD5"/>
    <w:rsid w:val="008447F7"/>
    <w:rsid w:val="00844845"/>
    <w:rsid w:val="00844C23"/>
    <w:rsid w:val="0084506C"/>
    <w:rsid w:val="0084548D"/>
    <w:rsid w:val="00845F82"/>
    <w:rsid w:val="00846342"/>
    <w:rsid w:val="00846385"/>
    <w:rsid w:val="00851C07"/>
    <w:rsid w:val="00851F53"/>
    <w:rsid w:val="008526D5"/>
    <w:rsid w:val="00852900"/>
    <w:rsid w:val="00852EB7"/>
    <w:rsid w:val="00853ACC"/>
    <w:rsid w:val="0085414F"/>
    <w:rsid w:val="0085429F"/>
    <w:rsid w:val="0085591A"/>
    <w:rsid w:val="00857849"/>
    <w:rsid w:val="0085785B"/>
    <w:rsid w:val="0086011D"/>
    <w:rsid w:val="00860678"/>
    <w:rsid w:val="00860D76"/>
    <w:rsid w:val="00861C9F"/>
    <w:rsid w:val="00862708"/>
    <w:rsid w:val="008628EB"/>
    <w:rsid w:val="008632AC"/>
    <w:rsid w:val="00863A46"/>
    <w:rsid w:val="00863CD0"/>
    <w:rsid w:val="00864856"/>
    <w:rsid w:val="00865512"/>
    <w:rsid w:val="00865D1F"/>
    <w:rsid w:val="00865D5C"/>
    <w:rsid w:val="00866F12"/>
    <w:rsid w:val="00866FDB"/>
    <w:rsid w:val="00867600"/>
    <w:rsid w:val="008700AF"/>
    <w:rsid w:val="00870BC5"/>
    <w:rsid w:val="00871509"/>
    <w:rsid w:val="008719D1"/>
    <w:rsid w:val="0087312A"/>
    <w:rsid w:val="008736F3"/>
    <w:rsid w:val="00873759"/>
    <w:rsid w:val="0087402C"/>
    <w:rsid w:val="00874078"/>
    <w:rsid w:val="00874825"/>
    <w:rsid w:val="00874961"/>
    <w:rsid w:val="00875419"/>
    <w:rsid w:val="008759B1"/>
    <w:rsid w:val="00877DA9"/>
    <w:rsid w:val="00877EEB"/>
    <w:rsid w:val="00880429"/>
    <w:rsid w:val="00880934"/>
    <w:rsid w:val="0088100B"/>
    <w:rsid w:val="00881217"/>
    <w:rsid w:val="00881683"/>
    <w:rsid w:val="00881FCF"/>
    <w:rsid w:val="008828F8"/>
    <w:rsid w:val="008829DD"/>
    <w:rsid w:val="008833CB"/>
    <w:rsid w:val="00883B09"/>
    <w:rsid w:val="008840A8"/>
    <w:rsid w:val="008844A5"/>
    <w:rsid w:val="0088460A"/>
    <w:rsid w:val="008849DD"/>
    <w:rsid w:val="00884BCD"/>
    <w:rsid w:val="00884EC4"/>
    <w:rsid w:val="00884FD8"/>
    <w:rsid w:val="00885557"/>
    <w:rsid w:val="008856AD"/>
    <w:rsid w:val="00885B92"/>
    <w:rsid w:val="008863E3"/>
    <w:rsid w:val="008870BC"/>
    <w:rsid w:val="008872AD"/>
    <w:rsid w:val="00887F22"/>
    <w:rsid w:val="008903A6"/>
    <w:rsid w:val="008921FA"/>
    <w:rsid w:val="00893559"/>
    <w:rsid w:val="00893CD9"/>
    <w:rsid w:val="00893D56"/>
    <w:rsid w:val="008946C9"/>
    <w:rsid w:val="00894E31"/>
    <w:rsid w:val="008951BD"/>
    <w:rsid w:val="008953D4"/>
    <w:rsid w:val="00895595"/>
    <w:rsid w:val="00895B14"/>
    <w:rsid w:val="00895D26"/>
    <w:rsid w:val="00896878"/>
    <w:rsid w:val="00896CA6"/>
    <w:rsid w:val="00896E7B"/>
    <w:rsid w:val="00897EA4"/>
    <w:rsid w:val="008A0747"/>
    <w:rsid w:val="008A077D"/>
    <w:rsid w:val="008A106C"/>
    <w:rsid w:val="008A185A"/>
    <w:rsid w:val="008A22F0"/>
    <w:rsid w:val="008A26A6"/>
    <w:rsid w:val="008A270F"/>
    <w:rsid w:val="008A566A"/>
    <w:rsid w:val="008A6E7A"/>
    <w:rsid w:val="008A7143"/>
    <w:rsid w:val="008A7871"/>
    <w:rsid w:val="008A79D6"/>
    <w:rsid w:val="008B0713"/>
    <w:rsid w:val="008B1672"/>
    <w:rsid w:val="008B23AA"/>
    <w:rsid w:val="008B2427"/>
    <w:rsid w:val="008B26C8"/>
    <w:rsid w:val="008B2B0D"/>
    <w:rsid w:val="008B30C2"/>
    <w:rsid w:val="008B37E2"/>
    <w:rsid w:val="008B50D5"/>
    <w:rsid w:val="008B53D4"/>
    <w:rsid w:val="008B5679"/>
    <w:rsid w:val="008B5C06"/>
    <w:rsid w:val="008B5EEA"/>
    <w:rsid w:val="008B6134"/>
    <w:rsid w:val="008B7586"/>
    <w:rsid w:val="008C0A06"/>
    <w:rsid w:val="008C18C4"/>
    <w:rsid w:val="008C1CDB"/>
    <w:rsid w:val="008C2E38"/>
    <w:rsid w:val="008C33BB"/>
    <w:rsid w:val="008C377C"/>
    <w:rsid w:val="008C4522"/>
    <w:rsid w:val="008C478A"/>
    <w:rsid w:val="008C6DE2"/>
    <w:rsid w:val="008C7980"/>
    <w:rsid w:val="008C7F6E"/>
    <w:rsid w:val="008D075D"/>
    <w:rsid w:val="008D0F00"/>
    <w:rsid w:val="008D1A78"/>
    <w:rsid w:val="008D1E88"/>
    <w:rsid w:val="008D25E0"/>
    <w:rsid w:val="008D2FA3"/>
    <w:rsid w:val="008D3794"/>
    <w:rsid w:val="008D3A7D"/>
    <w:rsid w:val="008D418B"/>
    <w:rsid w:val="008D43C0"/>
    <w:rsid w:val="008D6D8E"/>
    <w:rsid w:val="008D78C3"/>
    <w:rsid w:val="008E08D4"/>
    <w:rsid w:val="008E0FF2"/>
    <w:rsid w:val="008E1875"/>
    <w:rsid w:val="008E1883"/>
    <w:rsid w:val="008E1E92"/>
    <w:rsid w:val="008E280A"/>
    <w:rsid w:val="008E5342"/>
    <w:rsid w:val="008E605B"/>
    <w:rsid w:val="008E650D"/>
    <w:rsid w:val="008E6803"/>
    <w:rsid w:val="008E6D15"/>
    <w:rsid w:val="008F025A"/>
    <w:rsid w:val="008F12FE"/>
    <w:rsid w:val="008F1487"/>
    <w:rsid w:val="008F1723"/>
    <w:rsid w:val="008F210F"/>
    <w:rsid w:val="008F2112"/>
    <w:rsid w:val="008F28AF"/>
    <w:rsid w:val="008F3751"/>
    <w:rsid w:val="008F4B63"/>
    <w:rsid w:val="008F6E8B"/>
    <w:rsid w:val="008F7F49"/>
    <w:rsid w:val="00901238"/>
    <w:rsid w:val="0090138F"/>
    <w:rsid w:val="00901463"/>
    <w:rsid w:val="00904197"/>
    <w:rsid w:val="00904B3E"/>
    <w:rsid w:val="009068DE"/>
    <w:rsid w:val="00907154"/>
    <w:rsid w:val="00907E1A"/>
    <w:rsid w:val="0091037A"/>
    <w:rsid w:val="009112E8"/>
    <w:rsid w:val="0091145F"/>
    <w:rsid w:val="0091245A"/>
    <w:rsid w:val="0091263C"/>
    <w:rsid w:val="009127B9"/>
    <w:rsid w:val="00912FF6"/>
    <w:rsid w:val="00913D74"/>
    <w:rsid w:val="00914561"/>
    <w:rsid w:val="00914F4D"/>
    <w:rsid w:val="0091516C"/>
    <w:rsid w:val="00915E66"/>
    <w:rsid w:val="00916146"/>
    <w:rsid w:val="00916FA3"/>
    <w:rsid w:val="009172D5"/>
    <w:rsid w:val="00917B94"/>
    <w:rsid w:val="00920ED8"/>
    <w:rsid w:val="009211F1"/>
    <w:rsid w:val="0092137D"/>
    <w:rsid w:val="00922223"/>
    <w:rsid w:val="00922E37"/>
    <w:rsid w:val="009231A1"/>
    <w:rsid w:val="00923513"/>
    <w:rsid w:val="00924982"/>
    <w:rsid w:val="00924B31"/>
    <w:rsid w:val="00924D3B"/>
    <w:rsid w:val="009251FF"/>
    <w:rsid w:val="00926E19"/>
    <w:rsid w:val="00927479"/>
    <w:rsid w:val="00927642"/>
    <w:rsid w:val="009304B2"/>
    <w:rsid w:val="009306E9"/>
    <w:rsid w:val="00930A65"/>
    <w:rsid w:val="009317EC"/>
    <w:rsid w:val="00931C3A"/>
    <w:rsid w:val="0093233B"/>
    <w:rsid w:val="0093238D"/>
    <w:rsid w:val="00932670"/>
    <w:rsid w:val="009327D1"/>
    <w:rsid w:val="00933BE8"/>
    <w:rsid w:val="009346C1"/>
    <w:rsid w:val="00934D4E"/>
    <w:rsid w:val="0093507B"/>
    <w:rsid w:val="0093553A"/>
    <w:rsid w:val="009362DF"/>
    <w:rsid w:val="00936567"/>
    <w:rsid w:val="009368D6"/>
    <w:rsid w:val="00937470"/>
    <w:rsid w:val="00940006"/>
    <w:rsid w:val="0094094F"/>
    <w:rsid w:val="00940FE3"/>
    <w:rsid w:val="009416AB"/>
    <w:rsid w:val="0094194A"/>
    <w:rsid w:val="0094217B"/>
    <w:rsid w:val="009427DC"/>
    <w:rsid w:val="00942ED8"/>
    <w:rsid w:val="009432F8"/>
    <w:rsid w:val="00943D5A"/>
    <w:rsid w:val="00943E83"/>
    <w:rsid w:val="0094467F"/>
    <w:rsid w:val="00944953"/>
    <w:rsid w:val="009458E0"/>
    <w:rsid w:val="00945DE5"/>
    <w:rsid w:val="00945E8B"/>
    <w:rsid w:val="00946053"/>
    <w:rsid w:val="009473F3"/>
    <w:rsid w:val="0094741A"/>
    <w:rsid w:val="009477C6"/>
    <w:rsid w:val="00947D5E"/>
    <w:rsid w:val="00950DFE"/>
    <w:rsid w:val="0095318C"/>
    <w:rsid w:val="009533FD"/>
    <w:rsid w:val="00953E23"/>
    <w:rsid w:val="00956087"/>
    <w:rsid w:val="00956185"/>
    <w:rsid w:val="00956AE1"/>
    <w:rsid w:val="00956D7F"/>
    <w:rsid w:val="00957017"/>
    <w:rsid w:val="009574FC"/>
    <w:rsid w:val="009578A7"/>
    <w:rsid w:val="00960084"/>
    <w:rsid w:val="009604F4"/>
    <w:rsid w:val="009605D4"/>
    <w:rsid w:val="0096080B"/>
    <w:rsid w:val="00961025"/>
    <w:rsid w:val="00963022"/>
    <w:rsid w:val="009631EF"/>
    <w:rsid w:val="00963B50"/>
    <w:rsid w:val="00963BD8"/>
    <w:rsid w:val="00963EB4"/>
    <w:rsid w:val="009645E9"/>
    <w:rsid w:val="00965031"/>
    <w:rsid w:val="0096611E"/>
    <w:rsid w:val="0096628C"/>
    <w:rsid w:val="009666C5"/>
    <w:rsid w:val="0097004F"/>
    <w:rsid w:val="00970DC1"/>
    <w:rsid w:val="0097251B"/>
    <w:rsid w:val="00973CE9"/>
    <w:rsid w:val="009744DA"/>
    <w:rsid w:val="009749B3"/>
    <w:rsid w:val="009754E0"/>
    <w:rsid w:val="00975C95"/>
    <w:rsid w:val="00976F22"/>
    <w:rsid w:val="00977453"/>
    <w:rsid w:val="009777A6"/>
    <w:rsid w:val="009808CD"/>
    <w:rsid w:val="0098181E"/>
    <w:rsid w:val="00981CD2"/>
    <w:rsid w:val="0098242D"/>
    <w:rsid w:val="009826D5"/>
    <w:rsid w:val="00983731"/>
    <w:rsid w:val="0098416E"/>
    <w:rsid w:val="009847A8"/>
    <w:rsid w:val="00985472"/>
    <w:rsid w:val="009863EE"/>
    <w:rsid w:val="00987106"/>
    <w:rsid w:val="009908D9"/>
    <w:rsid w:val="00990AEC"/>
    <w:rsid w:val="00990D16"/>
    <w:rsid w:val="00991909"/>
    <w:rsid w:val="00991BE1"/>
    <w:rsid w:val="009920A6"/>
    <w:rsid w:val="009927E5"/>
    <w:rsid w:val="0099289C"/>
    <w:rsid w:val="00992F90"/>
    <w:rsid w:val="009936F9"/>
    <w:rsid w:val="00993BB6"/>
    <w:rsid w:val="00993C47"/>
    <w:rsid w:val="00993E18"/>
    <w:rsid w:val="009945D5"/>
    <w:rsid w:val="009948DB"/>
    <w:rsid w:val="00994D2B"/>
    <w:rsid w:val="009954AD"/>
    <w:rsid w:val="009954C7"/>
    <w:rsid w:val="00996BB9"/>
    <w:rsid w:val="009A0311"/>
    <w:rsid w:val="009A0945"/>
    <w:rsid w:val="009A0CD8"/>
    <w:rsid w:val="009A2DC6"/>
    <w:rsid w:val="009A40BB"/>
    <w:rsid w:val="009A4A9F"/>
    <w:rsid w:val="009A54BC"/>
    <w:rsid w:val="009A5B27"/>
    <w:rsid w:val="009A77A5"/>
    <w:rsid w:val="009B02AC"/>
    <w:rsid w:val="009B033D"/>
    <w:rsid w:val="009B190C"/>
    <w:rsid w:val="009B32EA"/>
    <w:rsid w:val="009B3697"/>
    <w:rsid w:val="009B522D"/>
    <w:rsid w:val="009B586B"/>
    <w:rsid w:val="009B7506"/>
    <w:rsid w:val="009B760E"/>
    <w:rsid w:val="009B7D27"/>
    <w:rsid w:val="009C0368"/>
    <w:rsid w:val="009C09B1"/>
    <w:rsid w:val="009C0E09"/>
    <w:rsid w:val="009C1E45"/>
    <w:rsid w:val="009C210A"/>
    <w:rsid w:val="009C27CD"/>
    <w:rsid w:val="009C3E34"/>
    <w:rsid w:val="009C449C"/>
    <w:rsid w:val="009C4509"/>
    <w:rsid w:val="009C57EC"/>
    <w:rsid w:val="009C6D58"/>
    <w:rsid w:val="009C7172"/>
    <w:rsid w:val="009C72CE"/>
    <w:rsid w:val="009C7919"/>
    <w:rsid w:val="009C797E"/>
    <w:rsid w:val="009D002A"/>
    <w:rsid w:val="009D006A"/>
    <w:rsid w:val="009D26E7"/>
    <w:rsid w:val="009D28ED"/>
    <w:rsid w:val="009D3DE0"/>
    <w:rsid w:val="009D3E4F"/>
    <w:rsid w:val="009D4284"/>
    <w:rsid w:val="009D46E5"/>
    <w:rsid w:val="009D4FC8"/>
    <w:rsid w:val="009D5C21"/>
    <w:rsid w:val="009D6616"/>
    <w:rsid w:val="009D690D"/>
    <w:rsid w:val="009D6D10"/>
    <w:rsid w:val="009D7B25"/>
    <w:rsid w:val="009D7C29"/>
    <w:rsid w:val="009D7EC2"/>
    <w:rsid w:val="009D7F14"/>
    <w:rsid w:val="009E0361"/>
    <w:rsid w:val="009E06FE"/>
    <w:rsid w:val="009E0EB8"/>
    <w:rsid w:val="009E18DE"/>
    <w:rsid w:val="009E1E9F"/>
    <w:rsid w:val="009E22E9"/>
    <w:rsid w:val="009E23C5"/>
    <w:rsid w:val="009E3437"/>
    <w:rsid w:val="009E38C8"/>
    <w:rsid w:val="009E3D0E"/>
    <w:rsid w:val="009E4893"/>
    <w:rsid w:val="009E4CC6"/>
    <w:rsid w:val="009E4DEF"/>
    <w:rsid w:val="009E50A0"/>
    <w:rsid w:val="009E535B"/>
    <w:rsid w:val="009E53D0"/>
    <w:rsid w:val="009E5D10"/>
    <w:rsid w:val="009E6599"/>
    <w:rsid w:val="009E6CB1"/>
    <w:rsid w:val="009F0523"/>
    <w:rsid w:val="009F2BD8"/>
    <w:rsid w:val="009F323A"/>
    <w:rsid w:val="009F3DE8"/>
    <w:rsid w:val="009F543B"/>
    <w:rsid w:val="009F5779"/>
    <w:rsid w:val="009F5A69"/>
    <w:rsid w:val="009F5C72"/>
    <w:rsid w:val="009F660C"/>
    <w:rsid w:val="009F6AF2"/>
    <w:rsid w:val="009F7A71"/>
    <w:rsid w:val="00A00952"/>
    <w:rsid w:val="00A014DC"/>
    <w:rsid w:val="00A015CA"/>
    <w:rsid w:val="00A021D4"/>
    <w:rsid w:val="00A022B7"/>
    <w:rsid w:val="00A022DC"/>
    <w:rsid w:val="00A02E44"/>
    <w:rsid w:val="00A03AB5"/>
    <w:rsid w:val="00A04074"/>
    <w:rsid w:val="00A0436E"/>
    <w:rsid w:val="00A04966"/>
    <w:rsid w:val="00A04FE4"/>
    <w:rsid w:val="00A05288"/>
    <w:rsid w:val="00A0535C"/>
    <w:rsid w:val="00A0607C"/>
    <w:rsid w:val="00A06888"/>
    <w:rsid w:val="00A07594"/>
    <w:rsid w:val="00A077D6"/>
    <w:rsid w:val="00A07A98"/>
    <w:rsid w:val="00A07CEF"/>
    <w:rsid w:val="00A07D65"/>
    <w:rsid w:val="00A10F86"/>
    <w:rsid w:val="00A11097"/>
    <w:rsid w:val="00A11E46"/>
    <w:rsid w:val="00A12038"/>
    <w:rsid w:val="00A12226"/>
    <w:rsid w:val="00A1296E"/>
    <w:rsid w:val="00A12A3D"/>
    <w:rsid w:val="00A12EA8"/>
    <w:rsid w:val="00A1343D"/>
    <w:rsid w:val="00A13C67"/>
    <w:rsid w:val="00A13D1D"/>
    <w:rsid w:val="00A1444E"/>
    <w:rsid w:val="00A16F37"/>
    <w:rsid w:val="00A17106"/>
    <w:rsid w:val="00A17C45"/>
    <w:rsid w:val="00A17D7B"/>
    <w:rsid w:val="00A2009D"/>
    <w:rsid w:val="00A20360"/>
    <w:rsid w:val="00A20C78"/>
    <w:rsid w:val="00A20E69"/>
    <w:rsid w:val="00A214C5"/>
    <w:rsid w:val="00A22123"/>
    <w:rsid w:val="00A224B7"/>
    <w:rsid w:val="00A225D8"/>
    <w:rsid w:val="00A2267C"/>
    <w:rsid w:val="00A22AB5"/>
    <w:rsid w:val="00A2360F"/>
    <w:rsid w:val="00A23624"/>
    <w:rsid w:val="00A23B91"/>
    <w:rsid w:val="00A23EE3"/>
    <w:rsid w:val="00A25776"/>
    <w:rsid w:val="00A25FD1"/>
    <w:rsid w:val="00A26A70"/>
    <w:rsid w:val="00A273D3"/>
    <w:rsid w:val="00A27934"/>
    <w:rsid w:val="00A304CB"/>
    <w:rsid w:val="00A312C2"/>
    <w:rsid w:val="00A31F27"/>
    <w:rsid w:val="00A31F85"/>
    <w:rsid w:val="00A32533"/>
    <w:rsid w:val="00A327DF"/>
    <w:rsid w:val="00A332B8"/>
    <w:rsid w:val="00A3401D"/>
    <w:rsid w:val="00A34F57"/>
    <w:rsid w:val="00A35423"/>
    <w:rsid w:val="00A36167"/>
    <w:rsid w:val="00A36257"/>
    <w:rsid w:val="00A362A7"/>
    <w:rsid w:val="00A3687E"/>
    <w:rsid w:val="00A40B56"/>
    <w:rsid w:val="00A40F42"/>
    <w:rsid w:val="00A4142A"/>
    <w:rsid w:val="00A4172E"/>
    <w:rsid w:val="00A419EE"/>
    <w:rsid w:val="00A421A0"/>
    <w:rsid w:val="00A42D26"/>
    <w:rsid w:val="00A43AED"/>
    <w:rsid w:val="00A445FD"/>
    <w:rsid w:val="00A44908"/>
    <w:rsid w:val="00A44A6D"/>
    <w:rsid w:val="00A4527A"/>
    <w:rsid w:val="00A4702A"/>
    <w:rsid w:val="00A4773D"/>
    <w:rsid w:val="00A50229"/>
    <w:rsid w:val="00A50E49"/>
    <w:rsid w:val="00A51E1E"/>
    <w:rsid w:val="00A523C3"/>
    <w:rsid w:val="00A52E34"/>
    <w:rsid w:val="00A53B15"/>
    <w:rsid w:val="00A540DF"/>
    <w:rsid w:val="00A54CFE"/>
    <w:rsid w:val="00A55F78"/>
    <w:rsid w:val="00A57228"/>
    <w:rsid w:val="00A6001C"/>
    <w:rsid w:val="00A6154A"/>
    <w:rsid w:val="00A62050"/>
    <w:rsid w:val="00A630CD"/>
    <w:rsid w:val="00A633AA"/>
    <w:rsid w:val="00A635C7"/>
    <w:rsid w:val="00A639E0"/>
    <w:rsid w:val="00A64AB3"/>
    <w:rsid w:val="00A651A6"/>
    <w:rsid w:val="00A666B2"/>
    <w:rsid w:val="00A6672A"/>
    <w:rsid w:val="00A6688D"/>
    <w:rsid w:val="00A67B5D"/>
    <w:rsid w:val="00A67E77"/>
    <w:rsid w:val="00A7101B"/>
    <w:rsid w:val="00A73FE0"/>
    <w:rsid w:val="00A74632"/>
    <w:rsid w:val="00A746FD"/>
    <w:rsid w:val="00A74B28"/>
    <w:rsid w:val="00A76021"/>
    <w:rsid w:val="00A7730F"/>
    <w:rsid w:val="00A7759F"/>
    <w:rsid w:val="00A7765F"/>
    <w:rsid w:val="00A80714"/>
    <w:rsid w:val="00A80D2F"/>
    <w:rsid w:val="00A81500"/>
    <w:rsid w:val="00A81503"/>
    <w:rsid w:val="00A81D20"/>
    <w:rsid w:val="00A81D75"/>
    <w:rsid w:val="00A82746"/>
    <w:rsid w:val="00A83560"/>
    <w:rsid w:val="00A836A6"/>
    <w:rsid w:val="00A8454D"/>
    <w:rsid w:val="00A85697"/>
    <w:rsid w:val="00A8695A"/>
    <w:rsid w:val="00A87AA0"/>
    <w:rsid w:val="00A90A95"/>
    <w:rsid w:val="00A90D0A"/>
    <w:rsid w:val="00A910C4"/>
    <w:rsid w:val="00A915C8"/>
    <w:rsid w:val="00A93283"/>
    <w:rsid w:val="00A935DC"/>
    <w:rsid w:val="00A93AC1"/>
    <w:rsid w:val="00A9515D"/>
    <w:rsid w:val="00A95F18"/>
    <w:rsid w:val="00A972CA"/>
    <w:rsid w:val="00AA1FE2"/>
    <w:rsid w:val="00AA271C"/>
    <w:rsid w:val="00AA301C"/>
    <w:rsid w:val="00AA32ED"/>
    <w:rsid w:val="00AA38F3"/>
    <w:rsid w:val="00AA3E5F"/>
    <w:rsid w:val="00AA3F2C"/>
    <w:rsid w:val="00AA5A7D"/>
    <w:rsid w:val="00AA5EFD"/>
    <w:rsid w:val="00AA6065"/>
    <w:rsid w:val="00AA66F8"/>
    <w:rsid w:val="00AA77E4"/>
    <w:rsid w:val="00AB157C"/>
    <w:rsid w:val="00AB1607"/>
    <w:rsid w:val="00AB16A6"/>
    <w:rsid w:val="00AB20CC"/>
    <w:rsid w:val="00AB2EB5"/>
    <w:rsid w:val="00AB3B90"/>
    <w:rsid w:val="00AB468C"/>
    <w:rsid w:val="00AB5AF2"/>
    <w:rsid w:val="00AB648D"/>
    <w:rsid w:val="00AB6977"/>
    <w:rsid w:val="00AB7220"/>
    <w:rsid w:val="00AC0F55"/>
    <w:rsid w:val="00AC1513"/>
    <w:rsid w:val="00AC170F"/>
    <w:rsid w:val="00AC2155"/>
    <w:rsid w:val="00AC2830"/>
    <w:rsid w:val="00AC2D0E"/>
    <w:rsid w:val="00AC3744"/>
    <w:rsid w:val="00AC418C"/>
    <w:rsid w:val="00AC722B"/>
    <w:rsid w:val="00AD000F"/>
    <w:rsid w:val="00AD100B"/>
    <w:rsid w:val="00AD1718"/>
    <w:rsid w:val="00AD26FC"/>
    <w:rsid w:val="00AD2DC5"/>
    <w:rsid w:val="00AD3231"/>
    <w:rsid w:val="00AD3C29"/>
    <w:rsid w:val="00AD41DD"/>
    <w:rsid w:val="00AD4D8B"/>
    <w:rsid w:val="00AD500A"/>
    <w:rsid w:val="00AD6C54"/>
    <w:rsid w:val="00AE0F5B"/>
    <w:rsid w:val="00AE1165"/>
    <w:rsid w:val="00AE275C"/>
    <w:rsid w:val="00AE2FFC"/>
    <w:rsid w:val="00AE3642"/>
    <w:rsid w:val="00AE3A57"/>
    <w:rsid w:val="00AE40DA"/>
    <w:rsid w:val="00AE555F"/>
    <w:rsid w:val="00AE5E0F"/>
    <w:rsid w:val="00AE6738"/>
    <w:rsid w:val="00AE6BCD"/>
    <w:rsid w:val="00AE72CE"/>
    <w:rsid w:val="00AE7A55"/>
    <w:rsid w:val="00AF05D7"/>
    <w:rsid w:val="00AF0949"/>
    <w:rsid w:val="00AF09E1"/>
    <w:rsid w:val="00AF0D57"/>
    <w:rsid w:val="00AF1173"/>
    <w:rsid w:val="00AF1400"/>
    <w:rsid w:val="00AF2AAD"/>
    <w:rsid w:val="00AF3769"/>
    <w:rsid w:val="00AF3FD9"/>
    <w:rsid w:val="00AF433D"/>
    <w:rsid w:val="00AF496A"/>
    <w:rsid w:val="00AF4EE7"/>
    <w:rsid w:val="00AF6A50"/>
    <w:rsid w:val="00AF6C44"/>
    <w:rsid w:val="00AF725B"/>
    <w:rsid w:val="00AF7383"/>
    <w:rsid w:val="00AF797B"/>
    <w:rsid w:val="00B004F7"/>
    <w:rsid w:val="00B0057B"/>
    <w:rsid w:val="00B00704"/>
    <w:rsid w:val="00B016EA"/>
    <w:rsid w:val="00B01A99"/>
    <w:rsid w:val="00B02592"/>
    <w:rsid w:val="00B0266F"/>
    <w:rsid w:val="00B02DC2"/>
    <w:rsid w:val="00B04408"/>
    <w:rsid w:val="00B0489B"/>
    <w:rsid w:val="00B054F2"/>
    <w:rsid w:val="00B05B88"/>
    <w:rsid w:val="00B06863"/>
    <w:rsid w:val="00B068F8"/>
    <w:rsid w:val="00B07668"/>
    <w:rsid w:val="00B0774D"/>
    <w:rsid w:val="00B07AF4"/>
    <w:rsid w:val="00B102DF"/>
    <w:rsid w:val="00B11D95"/>
    <w:rsid w:val="00B12291"/>
    <w:rsid w:val="00B12430"/>
    <w:rsid w:val="00B12CD3"/>
    <w:rsid w:val="00B138C9"/>
    <w:rsid w:val="00B13C7B"/>
    <w:rsid w:val="00B1497B"/>
    <w:rsid w:val="00B152AF"/>
    <w:rsid w:val="00B1637F"/>
    <w:rsid w:val="00B16777"/>
    <w:rsid w:val="00B20A47"/>
    <w:rsid w:val="00B21B0E"/>
    <w:rsid w:val="00B24969"/>
    <w:rsid w:val="00B2507B"/>
    <w:rsid w:val="00B30485"/>
    <w:rsid w:val="00B30E0C"/>
    <w:rsid w:val="00B32218"/>
    <w:rsid w:val="00B33BBB"/>
    <w:rsid w:val="00B34120"/>
    <w:rsid w:val="00B359E8"/>
    <w:rsid w:val="00B36045"/>
    <w:rsid w:val="00B36051"/>
    <w:rsid w:val="00B36A37"/>
    <w:rsid w:val="00B407FF"/>
    <w:rsid w:val="00B40C79"/>
    <w:rsid w:val="00B40D14"/>
    <w:rsid w:val="00B422D1"/>
    <w:rsid w:val="00B42616"/>
    <w:rsid w:val="00B43C7E"/>
    <w:rsid w:val="00B4765C"/>
    <w:rsid w:val="00B505B1"/>
    <w:rsid w:val="00B5073E"/>
    <w:rsid w:val="00B50A53"/>
    <w:rsid w:val="00B50AF7"/>
    <w:rsid w:val="00B50B4B"/>
    <w:rsid w:val="00B51951"/>
    <w:rsid w:val="00B51E8D"/>
    <w:rsid w:val="00B53360"/>
    <w:rsid w:val="00B536EF"/>
    <w:rsid w:val="00B54A5A"/>
    <w:rsid w:val="00B54FA3"/>
    <w:rsid w:val="00B553F0"/>
    <w:rsid w:val="00B557A2"/>
    <w:rsid w:val="00B569EC"/>
    <w:rsid w:val="00B56B67"/>
    <w:rsid w:val="00B56C85"/>
    <w:rsid w:val="00B56E1D"/>
    <w:rsid w:val="00B57703"/>
    <w:rsid w:val="00B57B4A"/>
    <w:rsid w:val="00B60BD2"/>
    <w:rsid w:val="00B60D62"/>
    <w:rsid w:val="00B60E74"/>
    <w:rsid w:val="00B61DF1"/>
    <w:rsid w:val="00B6258E"/>
    <w:rsid w:val="00B625CC"/>
    <w:rsid w:val="00B63126"/>
    <w:rsid w:val="00B634C6"/>
    <w:rsid w:val="00B63996"/>
    <w:rsid w:val="00B63AF9"/>
    <w:rsid w:val="00B63DAF"/>
    <w:rsid w:val="00B64069"/>
    <w:rsid w:val="00B645EF"/>
    <w:rsid w:val="00B65636"/>
    <w:rsid w:val="00B65B4C"/>
    <w:rsid w:val="00B6633F"/>
    <w:rsid w:val="00B66C05"/>
    <w:rsid w:val="00B67351"/>
    <w:rsid w:val="00B6740E"/>
    <w:rsid w:val="00B67797"/>
    <w:rsid w:val="00B67D84"/>
    <w:rsid w:val="00B701DD"/>
    <w:rsid w:val="00B7080B"/>
    <w:rsid w:val="00B710AF"/>
    <w:rsid w:val="00B72CFC"/>
    <w:rsid w:val="00B73223"/>
    <w:rsid w:val="00B755A9"/>
    <w:rsid w:val="00B757EC"/>
    <w:rsid w:val="00B75B49"/>
    <w:rsid w:val="00B76175"/>
    <w:rsid w:val="00B76A93"/>
    <w:rsid w:val="00B77032"/>
    <w:rsid w:val="00B805A5"/>
    <w:rsid w:val="00B8073F"/>
    <w:rsid w:val="00B80795"/>
    <w:rsid w:val="00B80F61"/>
    <w:rsid w:val="00B80FE4"/>
    <w:rsid w:val="00B8179B"/>
    <w:rsid w:val="00B82EF4"/>
    <w:rsid w:val="00B8310D"/>
    <w:rsid w:val="00B842DB"/>
    <w:rsid w:val="00B853D3"/>
    <w:rsid w:val="00B86725"/>
    <w:rsid w:val="00B86829"/>
    <w:rsid w:val="00B86930"/>
    <w:rsid w:val="00B8709C"/>
    <w:rsid w:val="00B87745"/>
    <w:rsid w:val="00B909F3"/>
    <w:rsid w:val="00B90BC9"/>
    <w:rsid w:val="00B91394"/>
    <w:rsid w:val="00B9191F"/>
    <w:rsid w:val="00B91B0A"/>
    <w:rsid w:val="00B922F8"/>
    <w:rsid w:val="00B92630"/>
    <w:rsid w:val="00B92C4C"/>
    <w:rsid w:val="00B965A9"/>
    <w:rsid w:val="00B96B90"/>
    <w:rsid w:val="00B96EC0"/>
    <w:rsid w:val="00B97A19"/>
    <w:rsid w:val="00B97B62"/>
    <w:rsid w:val="00BA14D2"/>
    <w:rsid w:val="00BA162A"/>
    <w:rsid w:val="00BA1772"/>
    <w:rsid w:val="00BA19A9"/>
    <w:rsid w:val="00BA1B84"/>
    <w:rsid w:val="00BA2AE1"/>
    <w:rsid w:val="00BA2F2E"/>
    <w:rsid w:val="00BA449B"/>
    <w:rsid w:val="00BA4967"/>
    <w:rsid w:val="00BA5945"/>
    <w:rsid w:val="00BA5A26"/>
    <w:rsid w:val="00BA6CED"/>
    <w:rsid w:val="00BA72A0"/>
    <w:rsid w:val="00BA738F"/>
    <w:rsid w:val="00BB0BF1"/>
    <w:rsid w:val="00BB0C33"/>
    <w:rsid w:val="00BB0E3A"/>
    <w:rsid w:val="00BB17F2"/>
    <w:rsid w:val="00BB1CF9"/>
    <w:rsid w:val="00BB1FF8"/>
    <w:rsid w:val="00BB245F"/>
    <w:rsid w:val="00BB3296"/>
    <w:rsid w:val="00BB3364"/>
    <w:rsid w:val="00BB35D1"/>
    <w:rsid w:val="00BB47E6"/>
    <w:rsid w:val="00BB48E2"/>
    <w:rsid w:val="00BB4B15"/>
    <w:rsid w:val="00BB5F02"/>
    <w:rsid w:val="00BB67F1"/>
    <w:rsid w:val="00BB7438"/>
    <w:rsid w:val="00BB7E3E"/>
    <w:rsid w:val="00BC05AF"/>
    <w:rsid w:val="00BC1077"/>
    <w:rsid w:val="00BC118A"/>
    <w:rsid w:val="00BC12C7"/>
    <w:rsid w:val="00BC1EB2"/>
    <w:rsid w:val="00BC3213"/>
    <w:rsid w:val="00BC3FCF"/>
    <w:rsid w:val="00BC54C2"/>
    <w:rsid w:val="00BC566C"/>
    <w:rsid w:val="00BC5E75"/>
    <w:rsid w:val="00BD0219"/>
    <w:rsid w:val="00BD067F"/>
    <w:rsid w:val="00BD0965"/>
    <w:rsid w:val="00BD0A17"/>
    <w:rsid w:val="00BD0C70"/>
    <w:rsid w:val="00BD1C75"/>
    <w:rsid w:val="00BD2236"/>
    <w:rsid w:val="00BD24E2"/>
    <w:rsid w:val="00BD2EC8"/>
    <w:rsid w:val="00BD3362"/>
    <w:rsid w:val="00BD3C7B"/>
    <w:rsid w:val="00BD58F0"/>
    <w:rsid w:val="00BD7D6F"/>
    <w:rsid w:val="00BE15FD"/>
    <w:rsid w:val="00BE1D19"/>
    <w:rsid w:val="00BE2FF2"/>
    <w:rsid w:val="00BE3874"/>
    <w:rsid w:val="00BE4885"/>
    <w:rsid w:val="00BE5537"/>
    <w:rsid w:val="00BE7D25"/>
    <w:rsid w:val="00BE7F4E"/>
    <w:rsid w:val="00BF09C5"/>
    <w:rsid w:val="00BF1AD4"/>
    <w:rsid w:val="00BF21EC"/>
    <w:rsid w:val="00BF27F5"/>
    <w:rsid w:val="00BF2E55"/>
    <w:rsid w:val="00BF3496"/>
    <w:rsid w:val="00BF34ED"/>
    <w:rsid w:val="00BF3B62"/>
    <w:rsid w:val="00BF3D77"/>
    <w:rsid w:val="00BF4756"/>
    <w:rsid w:val="00BF486C"/>
    <w:rsid w:val="00BF611B"/>
    <w:rsid w:val="00C003B8"/>
    <w:rsid w:val="00C00B40"/>
    <w:rsid w:val="00C00DEF"/>
    <w:rsid w:val="00C0228A"/>
    <w:rsid w:val="00C02851"/>
    <w:rsid w:val="00C03008"/>
    <w:rsid w:val="00C03C93"/>
    <w:rsid w:val="00C03EC3"/>
    <w:rsid w:val="00C04F39"/>
    <w:rsid w:val="00C05553"/>
    <w:rsid w:val="00C058C8"/>
    <w:rsid w:val="00C05933"/>
    <w:rsid w:val="00C05B6E"/>
    <w:rsid w:val="00C0611C"/>
    <w:rsid w:val="00C062C3"/>
    <w:rsid w:val="00C10CFE"/>
    <w:rsid w:val="00C10D54"/>
    <w:rsid w:val="00C11698"/>
    <w:rsid w:val="00C136FB"/>
    <w:rsid w:val="00C1381A"/>
    <w:rsid w:val="00C13FFD"/>
    <w:rsid w:val="00C14F34"/>
    <w:rsid w:val="00C161E1"/>
    <w:rsid w:val="00C16C3F"/>
    <w:rsid w:val="00C17ECA"/>
    <w:rsid w:val="00C20F74"/>
    <w:rsid w:val="00C21362"/>
    <w:rsid w:val="00C226BD"/>
    <w:rsid w:val="00C249AA"/>
    <w:rsid w:val="00C249DA"/>
    <w:rsid w:val="00C24EAA"/>
    <w:rsid w:val="00C25271"/>
    <w:rsid w:val="00C25AD7"/>
    <w:rsid w:val="00C25DDF"/>
    <w:rsid w:val="00C26867"/>
    <w:rsid w:val="00C269D5"/>
    <w:rsid w:val="00C27338"/>
    <w:rsid w:val="00C27512"/>
    <w:rsid w:val="00C30907"/>
    <w:rsid w:val="00C30AF7"/>
    <w:rsid w:val="00C3129F"/>
    <w:rsid w:val="00C31685"/>
    <w:rsid w:val="00C31742"/>
    <w:rsid w:val="00C31CBD"/>
    <w:rsid w:val="00C3281D"/>
    <w:rsid w:val="00C334E9"/>
    <w:rsid w:val="00C344AE"/>
    <w:rsid w:val="00C34A2F"/>
    <w:rsid w:val="00C34F5E"/>
    <w:rsid w:val="00C353B3"/>
    <w:rsid w:val="00C35869"/>
    <w:rsid w:val="00C35BCF"/>
    <w:rsid w:val="00C36326"/>
    <w:rsid w:val="00C3674B"/>
    <w:rsid w:val="00C36BDD"/>
    <w:rsid w:val="00C3730B"/>
    <w:rsid w:val="00C4166E"/>
    <w:rsid w:val="00C41E25"/>
    <w:rsid w:val="00C42954"/>
    <w:rsid w:val="00C442FA"/>
    <w:rsid w:val="00C44EE8"/>
    <w:rsid w:val="00C4586E"/>
    <w:rsid w:val="00C469B1"/>
    <w:rsid w:val="00C469FE"/>
    <w:rsid w:val="00C46CB0"/>
    <w:rsid w:val="00C47870"/>
    <w:rsid w:val="00C50C71"/>
    <w:rsid w:val="00C51513"/>
    <w:rsid w:val="00C51CDD"/>
    <w:rsid w:val="00C520A4"/>
    <w:rsid w:val="00C52866"/>
    <w:rsid w:val="00C5454E"/>
    <w:rsid w:val="00C54A22"/>
    <w:rsid w:val="00C54A8B"/>
    <w:rsid w:val="00C55580"/>
    <w:rsid w:val="00C555B2"/>
    <w:rsid w:val="00C5688D"/>
    <w:rsid w:val="00C56924"/>
    <w:rsid w:val="00C56CBF"/>
    <w:rsid w:val="00C5706D"/>
    <w:rsid w:val="00C57F48"/>
    <w:rsid w:val="00C60AC1"/>
    <w:rsid w:val="00C626EB"/>
    <w:rsid w:val="00C62B75"/>
    <w:rsid w:val="00C62C89"/>
    <w:rsid w:val="00C62CFD"/>
    <w:rsid w:val="00C635E8"/>
    <w:rsid w:val="00C63DA7"/>
    <w:rsid w:val="00C64097"/>
    <w:rsid w:val="00C65299"/>
    <w:rsid w:val="00C6549D"/>
    <w:rsid w:val="00C656DB"/>
    <w:rsid w:val="00C661E4"/>
    <w:rsid w:val="00C670BB"/>
    <w:rsid w:val="00C67E44"/>
    <w:rsid w:val="00C7052A"/>
    <w:rsid w:val="00C70660"/>
    <w:rsid w:val="00C72222"/>
    <w:rsid w:val="00C726BE"/>
    <w:rsid w:val="00C739B8"/>
    <w:rsid w:val="00C73E03"/>
    <w:rsid w:val="00C74171"/>
    <w:rsid w:val="00C74D9D"/>
    <w:rsid w:val="00C75A1B"/>
    <w:rsid w:val="00C75EF9"/>
    <w:rsid w:val="00C76129"/>
    <w:rsid w:val="00C76539"/>
    <w:rsid w:val="00C765EE"/>
    <w:rsid w:val="00C80A00"/>
    <w:rsid w:val="00C80C0E"/>
    <w:rsid w:val="00C80E5B"/>
    <w:rsid w:val="00C81184"/>
    <w:rsid w:val="00C821C2"/>
    <w:rsid w:val="00C828C5"/>
    <w:rsid w:val="00C8335B"/>
    <w:rsid w:val="00C835B5"/>
    <w:rsid w:val="00C858D1"/>
    <w:rsid w:val="00C867FD"/>
    <w:rsid w:val="00C86877"/>
    <w:rsid w:val="00C86AF5"/>
    <w:rsid w:val="00C86C8E"/>
    <w:rsid w:val="00C8703D"/>
    <w:rsid w:val="00C91B48"/>
    <w:rsid w:val="00C91E79"/>
    <w:rsid w:val="00C925EB"/>
    <w:rsid w:val="00C926DF"/>
    <w:rsid w:val="00C92A12"/>
    <w:rsid w:val="00C92A93"/>
    <w:rsid w:val="00C93A78"/>
    <w:rsid w:val="00C9412F"/>
    <w:rsid w:val="00C9446B"/>
    <w:rsid w:val="00C947D6"/>
    <w:rsid w:val="00C9489C"/>
    <w:rsid w:val="00C94F10"/>
    <w:rsid w:val="00C959F3"/>
    <w:rsid w:val="00C9631A"/>
    <w:rsid w:val="00C96833"/>
    <w:rsid w:val="00C96A56"/>
    <w:rsid w:val="00C96C11"/>
    <w:rsid w:val="00C96D7D"/>
    <w:rsid w:val="00C978E4"/>
    <w:rsid w:val="00CA05A6"/>
    <w:rsid w:val="00CA0A54"/>
    <w:rsid w:val="00CA17EA"/>
    <w:rsid w:val="00CA1D47"/>
    <w:rsid w:val="00CA289B"/>
    <w:rsid w:val="00CA3767"/>
    <w:rsid w:val="00CA3B9F"/>
    <w:rsid w:val="00CA3E37"/>
    <w:rsid w:val="00CA4C07"/>
    <w:rsid w:val="00CA574F"/>
    <w:rsid w:val="00CA57CE"/>
    <w:rsid w:val="00CA665E"/>
    <w:rsid w:val="00CA695B"/>
    <w:rsid w:val="00CA7374"/>
    <w:rsid w:val="00CA7D13"/>
    <w:rsid w:val="00CB00FA"/>
    <w:rsid w:val="00CB0361"/>
    <w:rsid w:val="00CB17E4"/>
    <w:rsid w:val="00CB1D13"/>
    <w:rsid w:val="00CB1FAA"/>
    <w:rsid w:val="00CB2526"/>
    <w:rsid w:val="00CB3814"/>
    <w:rsid w:val="00CB5491"/>
    <w:rsid w:val="00CB5548"/>
    <w:rsid w:val="00CB5D05"/>
    <w:rsid w:val="00CB623C"/>
    <w:rsid w:val="00CC0CA5"/>
    <w:rsid w:val="00CC0E83"/>
    <w:rsid w:val="00CC0E94"/>
    <w:rsid w:val="00CC2BD5"/>
    <w:rsid w:val="00CC3474"/>
    <w:rsid w:val="00CC3CD9"/>
    <w:rsid w:val="00CC3F39"/>
    <w:rsid w:val="00CC4D9D"/>
    <w:rsid w:val="00CC4E31"/>
    <w:rsid w:val="00CC5149"/>
    <w:rsid w:val="00CC5A69"/>
    <w:rsid w:val="00CC692D"/>
    <w:rsid w:val="00CC757E"/>
    <w:rsid w:val="00CC793E"/>
    <w:rsid w:val="00CC7A55"/>
    <w:rsid w:val="00CC7F7C"/>
    <w:rsid w:val="00CC7FA1"/>
    <w:rsid w:val="00CD0EDB"/>
    <w:rsid w:val="00CD11A6"/>
    <w:rsid w:val="00CD3744"/>
    <w:rsid w:val="00CD393A"/>
    <w:rsid w:val="00CD44B0"/>
    <w:rsid w:val="00CD4BA4"/>
    <w:rsid w:val="00CD7078"/>
    <w:rsid w:val="00CD7C65"/>
    <w:rsid w:val="00CE020D"/>
    <w:rsid w:val="00CE0967"/>
    <w:rsid w:val="00CE3092"/>
    <w:rsid w:val="00CE3485"/>
    <w:rsid w:val="00CE38E5"/>
    <w:rsid w:val="00CE3FE4"/>
    <w:rsid w:val="00CE42E3"/>
    <w:rsid w:val="00CE4892"/>
    <w:rsid w:val="00CE5107"/>
    <w:rsid w:val="00CE54F7"/>
    <w:rsid w:val="00CE5B39"/>
    <w:rsid w:val="00CE5D81"/>
    <w:rsid w:val="00CE6968"/>
    <w:rsid w:val="00CE7C1F"/>
    <w:rsid w:val="00CF045A"/>
    <w:rsid w:val="00CF048F"/>
    <w:rsid w:val="00CF14AA"/>
    <w:rsid w:val="00CF1883"/>
    <w:rsid w:val="00CF1B57"/>
    <w:rsid w:val="00CF1FE3"/>
    <w:rsid w:val="00CF361D"/>
    <w:rsid w:val="00CF39CB"/>
    <w:rsid w:val="00CF3CFD"/>
    <w:rsid w:val="00CF610A"/>
    <w:rsid w:val="00CF67D4"/>
    <w:rsid w:val="00D00A32"/>
    <w:rsid w:val="00D00C1D"/>
    <w:rsid w:val="00D01053"/>
    <w:rsid w:val="00D015C6"/>
    <w:rsid w:val="00D015E2"/>
    <w:rsid w:val="00D024E7"/>
    <w:rsid w:val="00D02720"/>
    <w:rsid w:val="00D029AF"/>
    <w:rsid w:val="00D02B7E"/>
    <w:rsid w:val="00D03410"/>
    <w:rsid w:val="00D03A5B"/>
    <w:rsid w:val="00D04A9A"/>
    <w:rsid w:val="00D04DFB"/>
    <w:rsid w:val="00D062D1"/>
    <w:rsid w:val="00D10FB3"/>
    <w:rsid w:val="00D10FBA"/>
    <w:rsid w:val="00D11E35"/>
    <w:rsid w:val="00D125EE"/>
    <w:rsid w:val="00D12E28"/>
    <w:rsid w:val="00D13A2D"/>
    <w:rsid w:val="00D13A50"/>
    <w:rsid w:val="00D13B1D"/>
    <w:rsid w:val="00D13E08"/>
    <w:rsid w:val="00D13EC5"/>
    <w:rsid w:val="00D14A8A"/>
    <w:rsid w:val="00D1522A"/>
    <w:rsid w:val="00D15656"/>
    <w:rsid w:val="00D1599A"/>
    <w:rsid w:val="00D15BA4"/>
    <w:rsid w:val="00D15D06"/>
    <w:rsid w:val="00D17438"/>
    <w:rsid w:val="00D17856"/>
    <w:rsid w:val="00D17EFC"/>
    <w:rsid w:val="00D202D3"/>
    <w:rsid w:val="00D206B8"/>
    <w:rsid w:val="00D226F1"/>
    <w:rsid w:val="00D23175"/>
    <w:rsid w:val="00D2372C"/>
    <w:rsid w:val="00D2415F"/>
    <w:rsid w:val="00D260B2"/>
    <w:rsid w:val="00D2652A"/>
    <w:rsid w:val="00D26551"/>
    <w:rsid w:val="00D26904"/>
    <w:rsid w:val="00D27EF9"/>
    <w:rsid w:val="00D27FDD"/>
    <w:rsid w:val="00D305DF"/>
    <w:rsid w:val="00D306EC"/>
    <w:rsid w:val="00D313AA"/>
    <w:rsid w:val="00D317C1"/>
    <w:rsid w:val="00D3242C"/>
    <w:rsid w:val="00D3251C"/>
    <w:rsid w:val="00D32E71"/>
    <w:rsid w:val="00D32F98"/>
    <w:rsid w:val="00D3361E"/>
    <w:rsid w:val="00D34023"/>
    <w:rsid w:val="00D34AA9"/>
    <w:rsid w:val="00D352DB"/>
    <w:rsid w:val="00D35476"/>
    <w:rsid w:val="00D355A0"/>
    <w:rsid w:val="00D35A5A"/>
    <w:rsid w:val="00D3682B"/>
    <w:rsid w:val="00D36DE1"/>
    <w:rsid w:val="00D40658"/>
    <w:rsid w:val="00D40FD3"/>
    <w:rsid w:val="00D411D5"/>
    <w:rsid w:val="00D41D2E"/>
    <w:rsid w:val="00D433A6"/>
    <w:rsid w:val="00D4399E"/>
    <w:rsid w:val="00D43F73"/>
    <w:rsid w:val="00D44D4C"/>
    <w:rsid w:val="00D45C67"/>
    <w:rsid w:val="00D46111"/>
    <w:rsid w:val="00D4647B"/>
    <w:rsid w:val="00D46DF2"/>
    <w:rsid w:val="00D46F73"/>
    <w:rsid w:val="00D50B50"/>
    <w:rsid w:val="00D50FA3"/>
    <w:rsid w:val="00D51C89"/>
    <w:rsid w:val="00D52A69"/>
    <w:rsid w:val="00D52FDF"/>
    <w:rsid w:val="00D52FF8"/>
    <w:rsid w:val="00D53068"/>
    <w:rsid w:val="00D53137"/>
    <w:rsid w:val="00D546CE"/>
    <w:rsid w:val="00D54D3D"/>
    <w:rsid w:val="00D552D3"/>
    <w:rsid w:val="00D57315"/>
    <w:rsid w:val="00D57B11"/>
    <w:rsid w:val="00D57D8A"/>
    <w:rsid w:val="00D57EA9"/>
    <w:rsid w:val="00D57F20"/>
    <w:rsid w:val="00D600C9"/>
    <w:rsid w:val="00D60BC5"/>
    <w:rsid w:val="00D61244"/>
    <w:rsid w:val="00D61832"/>
    <w:rsid w:val="00D63996"/>
    <w:rsid w:val="00D63D51"/>
    <w:rsid w:val="00D64034"/>
    <w:rsid w:val="00D64552"/>
    <w:rsid w:val="00D64A39"/>
    <w:rsid w:val="00D65FF0"/>
    <w:rsid w:val="00D66B2E"/>
    <w:rsid w:val="00D66BA8"/>
    <w:rsid w:val="00D6784E"/>
    <w:rsid w:val="00D7036F"/>
    <w:rsid w:val="00D70B81"/>
    <w:rsid w:val="00D714F7"/>
    <w:rsid w:val="00D717EB"/>
    <w:rsid w:val="00D73443"/>
    <w:rsid w:val="00D73A11"/>
    <w:rsid w:val="00D74412"/>
    <w:rsid w:val="00D74615"/>
    <w:rsid w:val="00D74FCB"/>
    <w:rsid w:val="00D77BC7"/>
    <w:rsid w:val="00D8031F"/>
    <w:rsid w:val="00D80503"/>
    <w:rsid w:val="00D8056F"/>
    <w:rsid w:val="00D80C46"/>
    <w:rsid w:val="00D83018"/>
    <w:rsid w:val="00D83F44"/>
    <w:rsid w:val="00D84B4D"/>
    <w:rsid w:val="00D84BC6"/>
    <w:rsid w:val="00D84E72"/>
    <w:rsid w:val="00D8550B"/>
    <w:rsid w:val="00D859A9"/>
    <w:rsid w:val="00D860EA"/>
    <w:rsid w:val="00D862E0"/>
    <w:rsid w:val="00D86FC3"/>
    <w:rsid w:val="00D909B0"/>
    <w:rsid w:val="00D91702"/>
    <w:rsid w:val="00D92074"/>
    <w:rsid w:val="00D92782"/>
    <w:rsid w:val="00D93171"/>
    <w:rsid w:val="00D93561"/>
    <w:rsid w:val="00D93F2B"/>
    <w:rsid w:val="00D94B2C"/>
    <w:rsid w:val="00D950E8"/>
    <w:rsid w:val="00D95369"/>
    <w:rsid w:val="00D95A95"/>
    <w:rsid w:val="00D96A3D"/>
    <w:rsid w:val="00D96B32"/>
    <w:rsid w:val="00DA05D0"/>
    <w:rsid w:val="00DA13F6"/>
    <w:rsid w:val="00DA1ED5"/>
    <w:rsid w:val="00DA2B4C"/>
    <w:rsid w:val="00DA2E9E"/>
    <w:rsid w:val="00DA3249"/>
    <w:rsid w:val="00DA3350"/>
    <w:rsid w:val="00DA340E"/>
    <w:rsid w:val="00DA5C99"/>
    <w:rsid w:val="00DA61B8"/>
    <w:rsid w:val="00DA6567"/>
    <w:rsid w:val="00DA664A"/>
    <w:rsid w:val="00DA69D2"/>
    <w:rsid w:val="00DA6D0C"/>
    <w:rsid w:val="00DA6FF6"/>
    <w:rsid w:val="00DA709A"/>
    <w:rsid w:val="00DB09CD"/>
    <w:rsid w:val="00DB09ED"/>
    <w:rsid w:val="00DB1B08"/>
    <w:rsid w:val="00DB1D49"/>
    <w:rsid w:val="00DB254E"/>
    <w:rsid w:val="00DB3068"/>
    <w:rsid w:val="00DB3735"/>
    <w:rsid w:val="00DB3C9E"/>
    <w:rsid w:val="00DB7083"/>
    <w:rsid w:val="00DB7BD1"/>
    <w:rsid w:val="00DC0D55"/>
    <w:rsid w:val="00DC0EFB"/>
    <w:rsid w:val="00DC148B"/>
    <w:rsid w:val="00DC31C9"/>
    <w:rsid w:val="00DC3417"/>
    <w:rsid w:val="00DC3DD1"/>
    <w:rsid w:val="00DC431C"/>
    <w:rsid w:val="00DC4489"/>
    <w:rsid w:val="00DC4E49"/>
    <w:rsid w:val="00DC5366"/>
    <w:rsid w:val="00DC5920"/>
    <w:rsid w:val="00DC6259"/>
    <w:rsid w:val="00DC64E5"/>
    <w:rsid w:val="00DC68A2"/>
    <w:rsid w:val="00DD01B7"/>
    <w:rsid w:val="00DD01F8"/>
    <w:rsid w:val="00DD0C14"/>
    <w:rsid w:val="00DD1F40"/>
    <w:rsid w:val="00DD2205"/>
    <w:rsid w:val="00DD26AB"/>
    <w:rsid w:val="00DD2BD1"/>
    <w:rsid w:val="00DD2E8E"/>
    <w:rsid w:val="00DD3349"/>
    <w:rsid w:val="00DD334A"/>
    <w:rsid w:val="00DD4D33"/>
    <w:rsid w:val="00DD5605"/>
    <w:rsid w:val="00DD5D4C"/>
    <w:rsid w:val="00DD6261"/>
    <w:rsid w:val="00DD6661"/>
    <w:rsid w:val="00DD6924"/>
    <w:rsid w:val="00DD76B2"/>
    <w:rsid w:val="00DE0081"/>
    <w:rsid w:val="00DE01BF"/>
    <w:rsid w:val="00DE0388"/>
    <w:rsid w:val="00DE07A4"/>
    <w:rsid w:val="00DE140D"/>
    <w:rsid w:val="00DE1D98"/>
    <w:rsid w:val="00DE2365"/>
    <w:rsid w:val="00DE2A50"/>
    <w:rsid w:val="00DE3352"/>
    <w:rsid w:val="00DE3385"/>
    <w:rsid w:val="00DE3704"/>
    <w:rsid w:val="00DE3E26"/>
    <w:rsid w:val="00DE48FE"/>
    <w:rsid w:val="00DE4D3F"/>
    <w:rsid w:val="00DE4F68"/>
    <w:rsid w:val="00DE5055"/>
    <w:rsid w:val="00DF13AF"/>
    <w:rsid w:val="00DF1ABE"/>
    <w:rsid w:val="00DF3A1F"/>
    <w:rsid w:val="00DF3B55"/>
    <w:rsid w:val="00DF4014"/>
    <w:rsid w:val="00DF4FEC"/>
    <w:rsid w:val="00DF7098"/>
    <w:rsid w:val="00DF7FA0"/>
    <w:rsid w:val="00E00406"/>
    <w:rsid w:val="00E01E48"/>
    <w:rsid w:val="00E01E51"/>
    <w:rsid w:val="00E01FC1"/>
    <w:rsid w:val="00E0227A"/>
    <w:rsid w:val="00E02305"/>
    <w:rsid w:val="00E02B81"/>
    <w:rsid w:val="00E03769"/>
    <w:rsid w:val="00E037C4"/>
    <w:rsid w:val="00E03AF8"/>
    <w:rsid w:val="00E03B62"/>
    <w:rsid w:val="00E03C8A"/>
    <w:rsid w:val="00E040C3"/>
    <w:rsid w:val="00E04219"/>
    <w:rsid w:val="00E044D2"/>
    <w:rsid w:val="00E044F4"/>
    <w:rsid w:val="00E0486F"/>
    <w:rsid w:val="00E04BF9"/>
    <w:rsid w:val="00E0552B"/>
    <w:rsid w:val="00E05A24"/>
    <w:rsid w:val="00E05F46"/>
    <w:rsid w:val="00E064A8"/>
    <w:rsid w:val="00E0727B"/>
    <w:rsid w:val="00E07758"/>
    <w:rsid w:val="00E108D9"/>
    <w:rsid w:val="00E10CCB"/>
    <w:rsid w:val="00E110F8"/>
    <w:rsid w:val="00E11258"/>
    <w:rsid w:val="00E112CD"/>
    <w:rsid w:val="00E11D6C"/>
    <w:rsid w:val="00E12623"/>
    <w:rsid w:val="00E129C5"/>
    <w:rsid w:val="00E12B9E"/>
    <w:rsid w:val="00E15437"/>
    <w:rsid w:val="00E15F7B"/>
    <w:rsid w:val="00E16588"/>
    <w:rsid w:val="00E2020E"/>
    <w:rsid w:val="00E23DAF"/>
    <w:rsid w:val="00E24199"/>
    <w:rsid w:val="00E24D11"/>
    <w:rsid w:val="00E2524F"/>
    <w:rsid w:val="00E2590F"/>
    <w:rsid w:val="00E27A9B"/>
    <w:rsid w:val="00E27F40"/>
    <w:rsid w:val="00E30DEC"/>
    <w:rsid w:val="00E317BE"/>
    <w:rsid w:val="00E31B0D"/>
    <w:rsid w:val="00E32FA3"/>
    <w:rsid w:val="00E332AC"/>
    <w:rsid w:val="00E33981"/>
    <w:rsid w:val="00E351F6"/>
    <w:rsid w:val="00E352E5"/>
    <w:rsid w:val="00E355E9"/>
    <w:rsid w:val="00E35BF9"/>
    <w:rsid w:val="00E360CF"/>
    <w:rsid w:val="00E3696D"/>
    <w:rsid w:val="00E40284"/>
    <w:rsid w:val="00E4079F"/>
    <w:rsid w:val="00E40863"/>
    <w:rsid w:val="00E409F7"/>
    <w:rsid w:val="00E40DD2"/>
    <w:rsid w:val="00E41523"/>
    <w:rsid w:val="00E41848"/>
    <w:rsid w:val="00E418E8"/>
    <w:rsid w:val="00E421B4"/>
    <w:rsid w:val="00E426BB"/>
    <w:rsid w:val="00E42C94"/>
    <w:rsid w:val="00E4399C"/>
    <w:rsid w:val="00E43A78"/>
    <w:rsid w:val="00E43AE5"/>
    <w:rsid w:val="00E43B71"/>
    <w:rsid w:val="00E45AD7"/>
    <w:rsid w:val="00E46451"/>
    <w:rsid w:val="00E46F06"/>
    <w:rsid w:val="00E4771D"/>
    <w:rsid w:val="00E50B4F"/>
    <w:rsid w:val="00E50C39"/>
    <w:rsid w:val="00E514F6"/>
    <w:rsid w:val="00E515ED"/>
    <w:rsid w:val="00E51819"/>
    <w:rsid w:val="00E52DB2"/>
    <w:rsid w:val="00E52EF7"/>
    <w:rsid w:val="00E534BA"/>
    <w:rsid w:val="00E55D8F"/>
    <w:rsid w:val="00E5613D"/>
    <w:rsid w:val="00E60324"/>
    <w:rsid w:val="00E60605"/>
    <w:rsid w:val="00E60C88"/>
    <w:rsid w:val="00E61597"/>
    <w:rsid w:val="00E622FA"/>
    <w:rsid w:val="00E62464"/>
    <w:rsid w:val="00E62820"/>
    <w:rsid w:val="00E633FE"/>
    <w:rsid w:val="00E654AC"/>
    <w:rsid w:val="00E66C00"/>
    <w:rsid w:val="00E66D67"/>
    <w:rsid w:val="00E67079"/>
    <w:rsid w:val="00E71243"/>
    <w:rsid w:val="00E71B94"/>
    <w:rsid w:val="00E71EE2"/>
    <w:rsid w:val="00E72F0E"/>
    <w:rsid w:val="00E74581"/>
    <w:rsid w:val="00E754E6"/>
    <w:rsid w:val="00E75984"/>
    <w:rsid w:val="00E75AFD"/>
    <w:rsid w:val="00E75D75"/>
    <w:rsid w:val="00E76561"/>
    <w:rsid w:val="00E772E8"/>
    <w:rsid w:val="00E772FC"/>
    <w:rsid w:val="00E77A1F"/>
    <w:rsid w:val="00E809A8"/>
    <w:rsid w:val="00E80E6E"/>
    <w:rsid w:val="00E81010"/>
    <w:rsid w:val="00E8157A"/>
    <w:rsid w:val="00E82166"/>
    <w:rsid w:val="00E82396"/>
    <w:rsid w:val="00E823DF"/>
    <w:rsid w:val="00E82691"/>
    <w:rsid w:val="00E829F1"/>
    <w:rsid w:val="00E82E69"/>
    <w:rsid w:val="00E833AE"/>
    <w:rsid w:val="00E8390E"/>
    <w:rsid w:val="00E8456A"/>
    <w:rsid w:val="00E84E79"/>
    <w:rsid w:val="00E8502E"/>
    <w:rsid w:val="00E85345"/>
    <w:rsid w:val="00E856C9"/>
    <w:rsid w:val="00E8630A"/>
    <w:rsid w:val="00E86788"/>
    <w:rsid w:val="00E8683B"/>
    <w:rsid w:val="00E8747C"/>
    <w:rsid w:val="00E87B93"/>
    <w:rsid w:val="00E87FF4"/>
    <w:rsid w:val="00E90633"/>
    <w:rsid w:val="00E90E91"/>
    <w:rsid w:val="00E91030"/>
    <w:rsid w:val="00E9141B"/>
    <w:rsid w:val="00E91424"/>
    <w:rsid w:val="00E919D4"/>
    <w:rsid w:val="00E91A8E"/>
    <w:rsid w:val="00E92A16"/>
    <w:rsid w:val="00E9314B"/>
    <w:rsid w:val="00E933D7"/>
    <w:rsid w:val="00E938CC"/>
    <w:rsid w:val="00E93FC2"/>
    <w:rsid w:val="00E94108"/>
    <w:rsid w:val="00E943FF"/>
    <w:rsid w:val="00E94AE1"/>
    <w:rsid w:val="00E95D11"/>
    <w:rsid w:val="00E95E97"/>
    <w:rsid w:val="00E96797"/>
    <w:rsid w:val="00E97456"/>
    <w:rsid w:val="00EA139A"/>
    <w:rsid w:val="00EA22F3"/>
    <w:rsid w:val="00EA2344"/>
    <w:rsid w:val="00EA272F"/>
    <w:rsid w:val="00EA33DF"/>
    <w:rsid w:val="00EA36DE"/>
    <w:rsid w:val="00EA3E77"/>
    <w:rsid w:val="00EA5046"/>
    <w:rsid w:val="00EA7360"/>
    <w:rsid w:val="00EA7AC0"/>
    <w:rsid w:val="00EA7B2B"/>
    <w:rsid w:val="00EA7DB4"/>
    <w:rsid w:val="00EB0E9D"/>
    <w:rsid w:val="00EB1C06"/>
    <w:rsid w:val="00EB1DD5"/>
    <w:rsid w:val="00EB29AC"/>
    <w:rsid w:val="00EB3514"/>
    <w:rsid w:val="00EB3732"/>
    <w:rsid w:val="00EB465D"/>
    <w:rsid w:val="00EB46FA"/>
    <w:rsid w:val="00EB470A"/>
    <w:rsid w:val="00EB4915"/>
    <w:rsid w:val="00EB4CDD"/>
    <w:rsid w:val="00EB4FDD"/>
    <w:rsid w:val="00EB58B0"/>
    <w:rsid w:val="00EB67EB"/>
    <w:rsid w:val="00EB78BF"/>
    <w:rsid w:val="00EC0630"/>
    <w:rsid w:val="00EC064E"/>
    <w:rsid w:val="00EC0783"/>
    <w:rsid w:val="00EC08ED"/>
    <w:rsid w:val="00EC138A"/>
    <w:rsid w:val="00EC15B4"/>
    <w:rsid w:val="00EC19F0"/>
    <w:rsid w:val="00EC19F6"/>
    <w:rsid w:val="00EC2E19"/>
    <w:rsid w:val="00EC3CFC"/>
    <w:rsid w:val="00EC4142"/>
    <w:rsid w:val="00EC442A"/>
    <w:rsid w:val="00EC4DC8"/>
    <w:rsid w:val="00EC4EBD"/>
    <w:rsid w:val="00EC51D6"/>
    <w:rsid w:val="00EC5752"/>
    <w:rsid w:val="00EC5B0C"/>
    <w:rsid w:val="00EC5D53"/>
    <w:rsid w:val="00EC66FE"/>
    <w:rsid w:val="00EC690E"/>
    <w:rsid w:val="00EC74A2"/>
    <w:rsid w:val="00EC7990"/>
    <w:rsid w:val="00EC7D11"/>
    <w:rsid w:val="00EC7D2D"/>
    <w:rsid w:val="00ED0FFF"/>
    <w:rsid w:val="00ED1992"/>
    <w:rsid w:val="00ED1BBC"/>
    <w:rsid w:val="00ED1DAE"/>
    <w:rsid w:val="00ED28DA"/>
    <w:rsid w:val="00ED2E7E"/>
    <w:rsid w:val="00ED2FC9"/>
    <w:rsid w:val="00ED34CE"/>
    <w:rsid w:val="00ED46AB"/>
    <w:rsid w:val="00ED4730"/>
    <w:rsid w:val="00ED597E"/>
    <w:rsid w:val="00ED5E1E"/>
    <w:rsid w:val="00ED6857"/>
    <w:rsid w:val="00ED6DAF"/>
    <w:rsid w:val="00ED7003"/>
    <w:rsid w:val="00ED71F2"/>
    <w:rsid w:val="00ED73A7"/>
    <w:rsid w:val="00ED7BBE"/>
    <w:rsid w:val="00EE0111"/>
    <w:rsid w:val="00EE01A1"/>
    <w:rsid w:val="00EE0372"/>
    <w:rsid w:val="00EE2467"/>
    <w:rsid w:val="00EE3BA7"/>
    <w:rsid w:val="00EE4266"/>
    <w:rsid w:val="00EE4F22"/>
    <w:rsid w:val="00EE520F"/>
    <w:rsid w:val="00EE547E"/>
    <w:rsid w:val="00EE55D0"/>
    <w:rsid w:val="00EE594E"/>
    <w:rsid w:val="00EE5A9E"/>
    <w:rsid w:val="00EE650C"/>
    <w:rsid w:val="00EE6C3D"/>
    <w:rsid w:val="00EE73B6"/>
    <w:rsid w:val="00EF1689"/>
    <w:rsid w:val="00EF2D73"/>
    <w:rsid w:val="00EF329B"/>
    <w:rsid w:val="00EF33D0"/>
    <w:rsid w:val="00EF53F4"/>
    <w:rsid w:val="00EF568A"/>
    <w:rsid w:val="00EF6121"/>
    <w:rsid w:val="00EF6326"/>
    <w:rsid w:val="00EF72A2"/>
    <w:rsid w:val="00EF76C2"/>
    <w:rsid w:val="00F0029E"/>
    <w:rsid w:val="00F002A9"/>
    <w:rsid w:val="00F01E16"/>
    <w:rsid w:val="00F022DA"/>
    <w:rsid w:val="00F024A5"/>
    <w:rsid w:val="00F03825"/>
    <w:rsid w:val="00F03AF0"/>
    <w:rsid w:val="00F041F7"/>
    <w:rsid w:val="00F044C5"/>
    <w:rsid w:val="00F046AB"/>
    <w:rsid w:val="00F04B39"/>
    <w:rsid w:val="00F04B92"/>
    <w:rsid w:val="00F0726B"/>
    <w:rsid w:val="00F07335"/>
    <w:rsid w:val="00F077D1"/>
    <w:rsid w:val="00F10BD9"/>
    <w:rsid w:val="00F112F2"/>
    <w:rsid w:val="00F114F1"/>
    <w:rsid w:val="00F119E2"/>
    <w:rsid w:val="00F122EE"/>
    <w:rsid w:val="00F13290"/>
    <w:rsid w:val="00F1386E"/>
    <w:rsid w:val="00F13C52"/>
    <w:rsid w:val="00F1579D"/>
    <w:rsid w:val="00F16DEE"/>
    <w:rsid w:val="00F179F6"/>
    <w:rsid w:val="00F17DC9"/>
    <w:rsid w:val="00F20C16"/>
    <w:rsid w:val="00F20DF0"/>
    <w:rsid w:val="00F21196"/>
    <w:rsid w:val="00F2173F"/>
    <w:rsid w:val="00F21F30"/>
    <w:rsid w:val="00F22981"/>
    <w:rsid w:val="00F22F3C"/>
    <w:rsid w:val="00F24315"/>
    <w:rsid w:val="00F248AA"/>
    <w:rsid w:val="00F2562C"/>
    <w:rsid w:val="00F256AC"/>
    <w:rsid w:val="00F27BCB"/>
    <w:rsid w:val="00F311D3"/>
    <w:rsid w:val="00F316A8"/>
    <w:rsid w:val="00F320EF"/>
    <w:rsid w:val="00F3287C"/>
    <w:rsid w:val="00F328ED"/>
    <w:rsid w:val="00F33599"/>
    <w:rsid w:val="00F33677"/>
    <w:rsid w:val="00F341A8"/>
    <w:rsid w:val="00F341BF"/>
    <w:rsid w:val="00F35DEF"/>
    <w:rsid w:val="00F376FD"/>
    <w:rsid w:val="00F37DE5"/>
    <w:rsid w:val="00F405F4"/>
    <w:rsid w:val="00F4153F"/>
    <w:rsid w:val="00F417BC"/>
    <w:rsid w:val="00F42AC3"/>
    <w:rsid w:val="00F43ED8"/>
    <w:rsid w:val="00F450E1"/>
    <w:rsid w:val="00F45CB5"/>
    <w:rsid w:val="00F46106"/>
    <w:rsid w:val="00F46F19"/>
    <w:rsid w:val="00F46FDC"/>
    <w:rsid w:val="00F47226"/>
    <w:rsid w:val="00F474AB"/>
    <w:rsid w:val="00F47EE9"/>
    <w:rsid w:val="00F501CC"/>
    <w:rsid w:val="00F508C2"/>
    <w:rsid w:val="00F51B44"/>
    <w:rsid w:val="00F5219F"/>
    <w:rsid w:val="00F524A7"/>
    <w:rsid w:val="00F5350B"/>
    <w:rsid w:val="00F5479C"/>
    <w:rsid w:val="00F54A94"/>
    <w:rsid w:val="00F557AA"/>
    <w:rsid w:val="00F568D2"/>
    <w:rsid w:val="00F56AA1"/>
    <w:rsid w:val="00F56FFA"/>
    <w:rsid w:val="00F60D67"/>
    <w:rsid w:val="00F60F8E"/>
    <w:rsid w:val="00F6100B"/>
    <w:rsid w:val="00F61729"/>
    <w:rsid w:val="00F621AB"/>
    <w:rsid w:val="00F63975"/>
    <w:rsid w:val="00F63A51"/>
    <w:rsid w:val="00F64054"/>
    <w:rsid w:val="00F640EF"/>
    <w:rsid w:val="00F641DA"/>
    <w:rsid w:val="00F649F3"/>
    <w:rsid w:val="00F64FAE"/>
    <w:rsid w:val="00F65A92"/>
    <w:rsid w:val="00F663EF"/>
    <w:rsid w:val="00F6645D"/>
    <w:rsid w:val="00F66D7F"/>
    <w:rsid w:val="00F67749"/>
    <w:rsid w:val="00F7002F"/>
    <w:rsid w:val="00F70711"/>
    <w:rsid w:val="00F7123D"/>
    <w:rsid w:val="00F71C1B"/>
    <w:rsid w:val="00F71CA4"/>
    <w:rsid w:val="00F7222B"/>
    <w:rsid w:val="00F73313"/>
    <w:rsid w:val="00F73F11"/>
    <w:rsid w:val="00F76B10"/>
    <w:rsid w:val="00F770FD"/>
    <w:rsid w:val="00F77548"/>
    <w:rsid w:val="00F803CA"/>
    <w:rsid w:val="00F8089F"/>
    <w:rsid w:val="00F80F0D"/>
    <w:rsid w:val="00F8227B"/>
    <w:rsid w:val="00F823E0"/>
    <w:rsid w:val="00F825AA"/>
    <w:rsid w:val="00F82770"/>
    <w:rsid w:val="00F839A3"/>
    <w:rsid w:val="00F83C53"/>
    <w:rsid w:val="00F845FF"/>
    <w:rsid w:val="00F84E04"/>
    <w:rsid w:val="00F86F87"/>
    <w:rsid w:val="00F86FF4"/>
    <w:rsid w:val="00F87EBA"/>
    <w:rsid w:val="00F87F22"/>
    <w:rsid w:val="00F92B71"/>
    <w:rsid w:val="00F93040"/>
    <w:rsid w:val="00F936DD"/>
    <w:rsid w:val="00F944AA"/>
    <w:rsid w:val="00F950EB"/>
    <w:rsid w:val="00F9523A"/>
    <w:rsid w:val="00F956F2"/>
    <w:rsid w:val="00F95821"/>
    <w:rsid w:val="00F95884"/>
    <w:rsid w:val="00F97332"/>
    <w:rsid w:val="00F978CD"/>
    <w:rsid w:val="00F97CBF"/>
    <w:rsid w:val="00F97DC6"/>
    <w:rsid w:val="00FA15AE"/>
    <w:rsid w:val="00FA2EBC"/>
    <w:rsid w:val="00FA37B2"/>
    <w:rsid w:val="00FA478A"/>
    <w:rsid w:val="00FA58D3"/>
    <w:rsid w:val="00FA5D48"/>
    <w:rsid w:val="00FA6B6C"/>
    <w:rsid w:val="00FA73A9"/>
    <w:rsid w:val="00FA7A8A"/>
    <w:rsid w:val="00FA7EC9"/>
    <w:rsid w:val="00FB012D"/>
    <w:rsid w:val="00FB0586"/>
    <w:rsid w:val="00FB0693"/>
    <w:rsid w:val="00FB0959"/>
    <w:rsid w:val="00FB096A"/>
    <w:rsid w:val="00FB2493"/>
    <w:rsid w:val="00FB2781"/>
    <w:rsid w:val="00FB3A00"/>
    <w:rsid w:val="00FB3BA5"/>
    <w:rsid w:val="00FB3DF4"/>
    <w:rsid w:val="00FB4905"/>
    <w:rsid w:val="00FB4CAC"/>
    <w:rsid w:val="00FB5DED"/>
    <w:rsid w:val="00FB6795"/>
    <w:rsid w:val="00FB6947"/>
    <w:rsid w:val="00FB77AE"/>
    <w:rsid w:val="00FB7DCA"/>
    <w:rsid w:val="00FC0C0E"/>
    <w:rsid w:val="00FC13AF"/>
    <w:rsid w:val="00FC149F"/>
    <w:rsid w:val="00FC3403"/>
    <w:rsid w:val="00FC39B2"/>
    <w:rsid w:val="00FC4405"/>
    <w:rsid w:val="00FC487E"/>
    <w:rsid w:val="00FC500E"/>
    <w:rsid w:val="00FC5581"/>
    <w:rsid w:val="00FC5B9C"/>
    <w:rsid w:val="00FC68FA"/>
    <w:rsid w:val="00FC694A"/>
    <w:rsid w:val="00FC7B53"/>
    <w:rsid w:val="00FC7EE9"/>
    <w:rsid w:val="00FD0CF1"/>
    <w:rsid w:val="00FD1EDE"/>
    <w:rsid w:val="00FD1EF6"/>
    <w:rsid w:val="00FD2709"/>
    <w:rsid w:val="00FD36CD"/>
    <w:rsid w:val="00FD3A67"/>
    <w:rsid w:val="00FD3C8F"/>
    <w:rsid w:val="00FD45E8"/>
    <w:rsid w:val="00FD461E"/>
    <w:rsid w:val="00FD5288"/>
    <w:rsid w:val="00FD5366"/>
    <w:rsid w:val="00FD5D52"/>
    <w:rsid w:val="00FD60A8"/>
    <w:rsid w:val="00FD6A88"/>
    <w:rsid w:val="00FD7DE9"/>
    <w:rsid w:val="00FE0807"/>
    <w:rsid w:val="00FE08F4"/>
    <w:rsid w:val="00FE0EBE"/>
    <w:rsid w:val="00FE0FDF"/>
    <w:rsid w:val="00FE130F"/>
    <w:rsid w:val="00FE1B2B"/>
    <w:rsid w:val="00FE225C"/>
    <w:rsid w:val="00FE2B95"/>
    <w:rsid w:val="00FE3039"/>
    <w:rsid w:val="00FE309D"/>
    <w:rsid w:val="00FE410B"/>
    <w:rsid w:val="00FE43F6"/>
    <w:rsid w:val="00FE5193"/>
    <w:rsid w:val="00FE5843"/>
    <w:rsid w:val="00FE5C57"/>
    <w:rsid w:val="00FE5FF8"/>
    <w:rsid w:val="00FE680E"/>
    <w:rsid w:val="00FE7495"/>
    <w:rsid w:val="00FF0203"/>
    <w:rsid w:val="00FF1BE4"/>
    <w:rsid w:val="00FF1D19"/>
    <w:rsid w:val="00FF23C4"/>
    <w:rsid w:val="00FF2EC7"/>
    <w:rsid w:val="00FF323C"/>
    <w:rsid w:val="00FF4248"/>
    <w:rsid w:val="00FF4BC8"/>
    <w:rsid w:val="00FF66A8"/>
    <w:rsid w:val="00FF6802"/>
    <w:rsid w:val="015F7ED5"/>
    <w:rsid w:val="0178B1B9"/>
    <w:rsid w:val="019BAEB9"/>
    <w:rsid w:val="01A17AB0"/>
    <w:rsid w:val="01BAFB07"/>
    <w:rsid w:val="02160F67"/>
    <w:rsid w:val="021D3763"/>
    <w:rsid w:val="0233CF23"/>
    <w:rsid w:val="023A0911"/>
    <w:rsid w:val="0277C559"/>
    <w:rsid w:val="02CFDBB9"/>
    <w:rsid w:val="02E239D1"/>
    <w:rsid w:val="02F47D0C"/>
    <w:rsid w:val="03058A8C"/>
    <w:rsid w:val="031057A6"/>
    <w:rsid w:val="0336175F"/>
    <w:rsid w:val="03391B26"/>
    <w:rsid w:val="03604281"/>
    <w:rsid w:val="03A7347D"/>
    <w:rsid w:val="03AC3E07"/>
    <w:rsid w:val="03BB32D0"/>
    <w:rsid w:val="03CE3288"/>
    <w:rsid w:val="0413F30C"/>
    <w:rsid w:val="048ADAC7"/>
    <w:rsid w:val="0492D77C"/>
    <w:rsid w:val="04E9181F"/>
    <w:rsid w:val="04F40C94"/>
    <w:rsid w:val="050BDC12"/>
    <w:rsid w:val="051DF4FF"/>
    <w:rsid w:val="051F46D8"/>
    <w:rsid w:val="0528A465"/>
    <w:rsid w:val="0533AADC"/>
    <w:rsid w:val="05445BF4"/>
    <w:rsid w:val="055934A5"/>
    <w:rsid w:val="056E10A3"/>
    <w:rsid w:val="05AC0751"/>
    <w:rsid w:val="05AD5936"/>
    <w:rsid w:val="05B9D7EE"/>
    <w:rsid w:val="05D7F595"/>
    <w:rsid w:val="05EABAEA"/>
    <w:rsid w:val="0600D100"/>
    <w:rsid w:val="06B35922"/>
    <w:rsid w:val="06C43C38"/>
    <w:rsid w:val="06F35FD5"/>
    <w:rsid w:val="07F2ED85"/>
    <w:rsid w:val="07FE9DAF"/>
    <w:rsid w:val="084E99B4"/>
    <w:rsid w:val="08A98F60"/>
    <w:rsid w:val="08C03FFF"/>
    <w:rsid w:val="09AB81B6"/>
    <w:rsid w:val="09B74DB5"/>
    <w:rsid w:val="09C5F86D"/>
    <w:rsid w:val="09D71174"/>
    <w:rsid w:val="09F94C3D"/>
    <w:rsid w:val="0A4B51C5"/>
    <w:rsid w:val="0A7065AB"/>
    <w:rsid w:val="0AE42789"/>
    <w:rsid w:val="0AEB6C31"/>
    <w:rsid w:val="0AEC4165"/>
    <w:rsid w:val="0AF8C72C"/>
    <w:rsid w:val="0B304B92"/>
    <w:rsid w:val="0B5496BC"/>
    <w:rsid w:val="0B8FD0A4"/>
    <w:rsid w:val="0B965D8D"/>
    <w:rsid w:val="0B975E14"/>
    <w:rsid w:val="0BC864C7"/>
    <w:rsid w:val="0BCC86CA"/>
    <w:rsid w:val="0BD4E229"/>
    <w:rsid w:val="0BF3295F"/>
    <w:rsid w:val="0C01EAEA"/>
    <w:rsid w:val="0C5C9EDE"/>
    <w:rsid w:val="0C6694AC"/>
    <w:rsid w:val="0C69107E"/>
    <w:rsid w:val="0C9375F0"/>
    <w:rsid w:val="0C959BA3"/>
    <w:rsid w:val="0CB29ACE"/>
    <w:rsid w:val="0CE68237"/>
    <w:rsid w:val="0D104D4A"/>
    <w:rsid w:val="0DF6A029"/>
    <w:rsid w:val="0E2EA1EA"/>
    <w:rsid w:val="0E5407D4"/>
    <w:rsid w:val="0EA3A71A"/>
    <w:rsid w:val="0EF1721B"/>
    <w:rsid w:val="0F58305D"/>
    <w:rsid w:val="0FA7D7A6"/>
    <w:rsid w:val="0FE60EFE"/>
    <w:rsid w:val="0FF6F72D"/>
    <w:rsid w:val="10322C9A"/>
    <w:rsid w:val="10A7EFE7"/>
    <w:rsid w:val="10B105E3"/>
    <w:rsid w:val="1158406A"/>
    <w:rsid w:val="11616082"/>
    <w:rsid w:val="119E6FFE"/>
    <w:rsid w:val="11CB3305"/>
    <w:rsid w:val="11D0DE3E"/>
    <w:rsid w:val="11D3B13C"/>
    <w:rsid w:val="11E09541"/>
    <w:rsid w:val="12125CD3"/>
    <w:rsid w:val="122B285E"/>
    <w:rsid w:val="124D9233"/>
    <w:rsid w:val="1264C38A"/>
    <w:rsid w:val="128A1F52"/>
    <w:rsid w:val="129CA897"/>
    <w:rsid w:val="12AF9904"/>
    <w:rsid w:val="12B1978B"/>
    <w:rsid w:val="12B59546"/>
    <w:rsid w:val="12C70ABB"/>
    <w:rsid w:val="131E0153"/>
    <w:rsid w:val="1355B8D9"/>
    <w:rsid w:val="136E1789"/>
    <w:rsid w:val="139D5648"/>
    <w:rsid w:val="13C924FB"/>
    <w:rsid w:val="13CADB44"/>
    <w:rsid w:val="140CD211"/>
    <w:rsid w:val="140E5199"/>
    <w:rsid w:val="1464ED42"/>
    <w:rsid w:val="1475F9CB"/>
    <w:rsid w:val="148ECC7E"/>
    <w:rsid w:val="14C6D02E"/>
    <w:rsid w:val="14D040BB"/>
    <w:rsid w:val="1505280D"/>
    <w:rsid w:val="15437BE8"/>
    <w:rsid w:val="154B198D"/>
    <w:rsid w:val="15BD33D9"/>
    <w:rsid w:val="15DFB15A"/>
    <w:rsid w:val="15EB50FD"/>
    <w:rsid w:val="161696CF"/>
    <w:rsid w:val="161FC1F0"/>
    <w:rsid w:val="1628AF14"/>
    <w:rsid w:val="1646D658"/>
    <w:rsid w:val="16CB2C16"/>
    <w:rsid w:val="16D7F362"/>
    <w:rsid w:val="16E664EB"/>
    <w:rsid w:val="16E6DA5F"/>
    <w:rsid w:val="16FDC3A3"/>
    <w:rsid w:val="1748A047"/>
    <w:rsid w:val="17A306A1"/>
    <w:rsid w:val="17CD37F5"/>
    <w:rsid w:val="18250050"/>
    <w:rsid w:val="187E9D2E"/>
    <w:rsid w:val="18A821DE"/>
    <w:rsid w:val="18D52A0C"/>
    <w:rsid w:val="18E8426E"/>
    <w:rsid w:val="18EA920B"/>
    <w:rsid w:val="18FDCADA"/>
    <w:rsid w:val="1922F48B"/>
    <w:rsid w:val="1922F950"/>
    <w:rsid w:val="19275E85"/>
    <w:rsid w:val="198DABFB"/>
    <w:rsid w:val="19CF512B"/>
    <w:rsid w:val="1A26AF01"/>
    <w:rsid w:val="1A411B7F"/>
    <w:rsid w:val="1A4AB5D1"/>
    <w:rsid w:val="1A55B4FA"/>
    <w:rsid w:val="1A7B11DC"/>
    <w:rsid w:val="1ABAE15C"/>
    <w:rsid w:val="1AEA5239"/>
    <w:rsid w:val="1B107E9D"/>
    <w:rsid w:val="1B89A07E"/>
    <w:rsid w:val="1B9CE6E3"/>
    <w:rsid w:val="1BE9CD44"/>
    <w:rsid w:val="1C26F199"/>
    <w:rsid w:val="1C2C3BCE"/>
    <w:rsid w:val="1C341A01"/>
    <w:rsid w:val="1C81BF44"/>
    <w:rsid w:val="1CA198C4"/>
    <w:rsid w:val="1D197C66"/>
    <w:rsid w:val="1D2EDB1A"/>
    <w:rsid w:val="1D2FDD8E"/>
    <w:rsid w:val="1D3A121D"/>
    <w:rsid w:val="1D423513"/>
    <w:rsid w:val="1DD17943"/>
    <w:rsid w:val="1E04933A"/>
    <w:rsid w:val="1E1A3D3F"/>
    <w:rsid w:val="1E301B12"/>
    <w:rsid w:val="1E4BA447"/>
    <w:rsid w:val="1E5683B5"/>
    <w:rsid w:val="1E6201ED"/>
    <w:rsid w:val="1E9B53F9"/>
    <w:rsid w:val="1EC910F3"/>
    <w:rsid w:val="1ED1D708"/>
    <w:rsid w:val="1EE61697"/>
    <w:rsid w:val="1EE91B0C"/>
    <w:rsid w:val="1EE94BA2"/>
    <w:rsid w:val="1F04883C"/>
    <w:rsid w:val="1F11ABCB"/>
    <w:rsid w:val="1F3ACEE2"/>
    <w:rsid w:val="1F5E139B"/>
    <w:rsid w:val="1FBB3CC7"/>
    <w:rsid w:val="1FCF2C69"/>
    <w:rsid w:val="1FE8AC5D"/>
    <w:rsid w:val="1FEB977A"/>
    <w:rsid w:val="201B983C"/>
    <w:rsid w:val="2056555B"/>
    <w:rsid w:val="2060DA01"/>
    <w:rsid w:val="2074A4C4"/>
    <w:rsid w:val="207592F0"/>
    <w:rsid w:val="20A1E560"/>
    <w:rsid w:val="20A4C17A"/>
    <w:rsid w:val="20DDFF6C"/>
    <w:rsid w:val="215DF5FF"/>
    <w:rsid w:val="217AE1DA"/>
    <w:rsid w:val="21939369"/>
    <w:rsid w:val="2194717E"/>
    <w:rsid w:val="21949D0A"/>
    <w:rsid w:val="21A571A8"/>
    <w:rsid w:val="22114E13"/>
    <w:rsid w:val="2220766C"/>
    <w:rsid w:val="222F7A64"/>
    <w:rsid w:val="22F5A8BD"/>
    <w:rsid w:val="22FA8909"/>
    <w:rsid w:val="2331BBC4"/>
    <w:rsid w:val="2333CD7C"/>
    <w:rsid w:val="234E521E"/>
    <w:rsid w:val="235EEAFA"/>
    <w:rsid w:val="238F62EF"/>
    <w:rsid w:val="23B61BE2"/>
    <w:rsid w:val="23CDF020"/>
    <w:rsid w:val="23E76D91"/>
    <w:rsid w:val="23F7CD0D"/>
    <w:rsid w:val="247E6227"/>
    <w:rsid w:val="24BF041F"/>
    <w:rsid w:val="24FE6509"/>
    <w:rsid w:val="2505FEE5"/>
    <w:rsid w:val="253566CA"/>
    <w:rsid w:val="2562E04A"/>
    <w:rsid w:val="25740F93"/>
    <w:rsid w:val="257D3453"/>
    <w:rsid w:val="25D0D8AB"/>
    <w:rsid w:val="25E03D15"/>
    <w:rsid w:val="260DDA9A"/>
    <w:rsid w:val="26503917"/>
    <w:rsid w:val="270E72C9"/>
    <w:rsid w:val="270F23B3"/>
    <w:rsid w:val="2719D980"/>
    <w:rsid w:val="2775B2B8"/>
    <w:rsid w:val="279D60A6"/>
    <w:rsid w:val="27BE8D0B"/>
    <w:rsid w:val="27F7C36D"/>
    <w:rsid w:val="28063647"/>
    <w:rsid w:val="287FEAD7"/>
    <w:rsid w:val="2899E675"/>
    <w:rsid w:val="292DEC14"/>
    <w:rsid w:val="2947C7F2"/>
    <w:rsid w:val="2955A79D"/>
    <w:rsid w:val="299A8A99"/>
    <w:rsid w:val="29A7DF54"/>
    <w:rsid w:val="29D90CB5"/>
    <w:rsid w:val="29E9D7CC"/>
    <w:rsid w:val="29F73EA8"/>
    <w:rsid w:val="2A090F13"/>
    <w:rsid w:val="2A0F7A28"/>
    <w:rsid w:val="2A867140"/>
    <w:rsid w:val="2B91BB0F"/>
    <w:rsid w:val="2BC0092C"/>
    <w:rsid w:val="2BCCC502"/>
    <w:rsid w:val="2C10F166"/>
    <w:rsid w:val="2C850444"/>
    <w:rsid w:val="2CADB37E"/>
    <w:rsid w:val="2CAEF45E"/>
    <w:rsid w:val="2D03F97D"/>
    <w:rsid w:val="2D1839F2"/>
    <w:rsid w:val="2D41496F"/>
    <w:rsid w:val="2D5C8127"/>
    <w:rsid w:val="2D98446A"/>
    <w:rsid w:val="2DBC8F67"/>
    <w:rsid w:val="2E28BC4B"/>
    <w:rsid w:val="2E4169A6"/>
    <w:rsid w:val="2E4209D9"/>
    <w:rsid w:val="2E50681B"/>
    <w:rsid w:val="2EAFF3DD"/>
    <w:rsid w:val="2EE1F791"/>
    <w:rsid w:val="2F362583"/>
    <w:rsid w:val="2F4CF94E"/>
    <w:rsid w:val="2F5959B5"/>
    <w:rsid w:val="2FC358EB"/>
    <w:rsid w:val="2FDC755E"/>
    <w:rsid w:val="2FE04063"/>
    <w:rsid w:val="2FECCB20"/>
    <w:rsid w:val="30397D0E"/>
    <w:rsid w:val="30463C06"/>
    <w:rsid w:val="304C3079"/>
    <w:rsid w:val="3054BD17"/>
    <w:rsid w:val="30666D9E"/>
    <w:rsid w:val="307D319C"/>
    <w:rsid w:val="30D1118D"/>
    <w:rsid w:val="310573F8"/>
    <w:rsid w:val="310917E0"/>
    <w:rsid w:val="310DD3DF"/>
    <w:rsid w:val="31404D3E"/>
    <w:rsid w:val="3147F398"/>
    <w:rsid w:val="314E4019"/>
    <w:rsid w:val="318D58DF"/>
    <w:rsid w:val="31A7E96D"/>
    <w:rsid w:val="31F301A3"/>
    <w:rsid w:val="31F41433"/>
    <w:rsid w:val="32134A3A"/>
    <w:rsid w:val="3223B80D"/>
    <w:rsid w:val="3243E5A1"/>
    <w:rsid w:val="3277A444"/>
    <w:rsid w:val="32B81A36"/>
    <w:rsid w:val="32D9654A"/>
    <w:rsid w:val="3306326F"/>
    <w:rsid w:val="3313755F"/>
    <w:rsid w:val="3397777A"/>
    <w:rsid w:val="339DC25B"/>
    <w:rsid w:val="33B0E6D8"/>
    <w:rsid w:val="33EB13B9"/>
    <w:rsid w:val="340F65D9"/>
    <w:rsid w:val="3462B555"/>
    <w:rsid w:val="34630358"/>
    <w:rsid w:val="3474C420"/>
    <w:rsid w:val="34B59237"/>
    <w:rsid w:val="34BE63E5"/>
    <w:rsid w:val="34CBB559"/>
    <w:rsid w:val="34DEFC69"/>
    <w:rsid w:val="34F712BC"/>
    <w:rsid w:val="350E29E6"/>
    <w:rsid w:val="3510A061"/>
    <w:rsid w:val="35CDED63"/>
    <w:rsid w:val="35D56C20"/>
    <w:rsid w:val="35E9489A"/>
    <w:rsid w:val="35FBB59B"/>
    <w:rsid w:val="3606A5A2"/>
    <w:rsid w:val="362B8E6F"/>
    <w:rsid w:val="3635455E"/>
    <w:rsid w:val="36D9CBA4"/>
    <w:rsid w:val="36DF0E42"/>
    <w:rsid w:val="36E23CD2"/>
    <w:rsid w:val="3756B2A6"/>
    <w:rsid w:val="375F8E14"/>
    <w:rsid w:val="376457E9"/>
    <w:rsid w:val="37E3B5F7"/>
    <w:rsid w:val="3806DF47"/>
    <w:rsid w:val="38514199"/>
    <w:rsid w:val="38CC8E70"/>
    <w:rsid w:val="38E9A31B"/>
    <w:rsid w:val="391CD987"/>
    <w:rsid w:val="3956C29A"/>
    <w:rsid w:val="395A35A4"/>
    <w:rsid w:val="39DD598E"/>
    <w:rsid w:val="3A1D058F"/>
    <w:rsid w:val="3A23AA7E"/>
    <w:rsid w:val="3A9E94A9"/>
    <w:rsid w:val="3AFD72CC"/>
    <w:rsid w:val="3B574F8F"/>
    <w:rsid w:val="3B6866CB"/>
    <w:rsid w:val="3B936F2C"/>
    <w:rsid w:val="3BCC5E39"/>
    <w:rsid w:val="3C205E69"/>
    <w:rsid w:val="3C5A5DD0"/>
    <w:rsid w:val="3C75D5F0"/>
    <w:rsid w:val="3C877448"/>
    <w:rsid w:val="3C892F89"/>
    <w:rsid w:val="3CAA9BA9"/>
    <w:rsid w:val="3CE1FDB6"/>
    <w:rsid w:val="3CF1CABA"/>
    <w:rsid w:val="3D1B289B"/>
    <w:rsid w:val="3D5DE903"/>
    <w:rsid w:val="3DA276D0"/>
    <w:rsid w:val="3DA54D89"/>
    <w:rsid w:val="3DEC58A4"/>
    <w:rsid w:val="3DF59057"/>
    <w:rsid w:val="3E414C97"/>
    <w:rsid w:val="3ECDE821"/>
    <w:rsid w:val="3ED1C9E4"/>
    <w:rsid w:val="3EE1B763"/>
    <w:rsid w:val="3EE723A8"/>
    <w:rsid w:val="3EF45C66"/>
    <w:rsid w:val="3F08905B"/>
    <w:rsid w:val="3F624F55"/>
    <w:rsid w:val="3FCF9E65"/>
    <w:rsid w:val="400C3618"/>
    <w:rsid w:val="403B8D53"/>
    <w:rsid w:val="40778662"/>
    <w:rsid w:val="40817D2C"/>
    <w:rsid w:val="40A9046C"/>
    <w:rsid w:val="40DCC310"/>
    <w:rsid w:val="40F099DE"/>
    <w:rsid w:val="40F7B65E"/>
    <w:rsid w:val="40F9D19A"/>
    <w:rsid w:val="4114276B"/>
    <w:rsid w:val="411FE0FC"/>
    <w:rsid w:val="41469E0D"/>
    <w:rsid w:val="415C6016"/>
    <w:rsid w:val="419355F9"/>
    <w:rsid w:val="41BD3506"/>
    <w:rsid w:val="41CA8EE4"/>
    <w:rsid w:val="420C12C3"/>
    <w:rsid w:val="4219443D"/>
    <w:rsid w:val="423CEA43"/>
    <w:rsid w:val="42778ECA"/>
    <w:rsid w:val="429C8588"/>
    <w:rsid w:val="42C8D9A0"/>
    <w:rsid w:val="42E504F0"/>
    <w:rsid w:val="432FCC26"/>
    <w:rsid w:val="43342833"/>
    <w:rsid w:val="43484F55"/>
    <w:rsid w:val="438A269D"/>
    <w:rsid w:val="43C6761E"/>
    <w:rsid w:val="43CE587E"/>
    <w:rsid w:val="43F25954"/>
    <w:rsid w:val="44019EDE"/>
    <w:rsid w:val="4403A036"/>
    <w:rsid w:val="440AF6FF"/>
    <w:rsid w:val="447DF89B"/>
    <w:rsid w:val="449FB35E"/>
    <w:rsid w:val="44AAB936"/>
    <w:rsid w:val="44CEAAFD"/>
    <w:rsid w:val="451FFA5C"/>
    <w:rsid w:val="4537BDD7"/>
    <w:rsid w:val="4553CCD4"/>
    <w:rsid w:val="45935F32"/>
    <w:rsid w:val="45BD6916"/>
    <w:rsid w:val="45E4C825"/>
    <w:rsid w:val="45E9487D"/>
    <w:rsid w:val="46668C18"/>
    <w:rsid w:val="46ADD067"/>
    <w:rsid w:val="46B384CE"/>
    <w:rsid w:val="46E0CB33"/>
    <w:rsid w:val="46E4CAD4"/>
    <w:rsid w:val="4787E7F7"/>
    <w:rsid w:val="479EA73D"/>
    <w:rsid w:val="47A961CD"/>
    <w:rsid w:val="47D64002"/>
    <w:rsid w:val="47EAF7A0"/>
    <w:rsid w:val="481395DE"/>
    <w:rsid w:val="48254FA1"/>
    <w:rsid w:val="482D3EF3"/>
    <w:rsid w:val="485A53D2"/>
    <w:rsid w:val="4868681A"/>
    <w:rsid w:val="48755855"/>
    <w:rsid w:val="489F0A89"/>
    <w:rsid w:val="48FB4143"/>
    <w:rsid w:val="49592762"/>
    <w:rsid w:val="49599F2F"/>
    <w:rsid w:val="495DAE37"/>
    <w:rsid w:val="49888EC0"/>
    <w:rsid w:val="499C628D"/>
    <w:rsid w:val="49B9FE59"/>
    <w:rsid w:val="49CA7DE4"/>
    <w:rsid w:val="4A0FC19E"/>
    <w:rsid w:val="4A33C6B2"/>
    <w:rsid w:val="4A44C7EB"/>
    <w:rsid w:val="4A915E09"/>
    <w:rsid w:val="4A9D51CF"/>
    <w:rsid w:val="4AF9C68B"/>
    <w:rsid w:val="4B03EFC7"/>
    <w:rsid w:val="4B11FA7A"/>
    <w:rsid w:val="4B2156CF"/>
    <w:rsid w:val="4B71E017"/>
    <w:rsid w:val="4B773330"/>
    <w:rsid w:val="4B82B374"/>
    <w:rsid w:val="4BFE7058"/>
    <w:rsid w:val="4C3047CE"/>
    <w:rsid w:val="4C44B153"/>
    <w:rsid w:val="4C4BB85F"/>
    <w:rsid w:val="4C57FB38"/>
    <w:rsid w:val="4CCAB9D4"/>
    <w:rsid w:val="4CCB5B78"/>
    <w:rsid w:val="4CDA18B6"/>
    <w:rsid w:val="4CE4E8ED"/>
    <w:rsid w:val="4D2E86EE"/>
    <w:rsid w:val="4D351442"/>
    <w:rsid w:val="4D4799A7"/>
    <w:rsid w:val="4D48868F"/>
    <w:rsid w:val="4D79AE0A"/>
    <w:rsid w:val="4D986BAE"/>
    <w:rsid w:val="4DCC469A"/>
    <w:rsid w:val="4DE6CB7A"/>
    <w:rsid w:val="4E07B839"/>
    <w:rsid w:val="4E3A4529"/>
    <w:rsid w:val="4E55AAD0"/>
    <w:rsid w:val="4E55DD5E"/>
    <w:rsid w:val="4E7DED8F"/>
    <w:rsid w:val="4EC964A5"/>
    <w:rsid w:val="4EDB51E7"/>
    <w:rsid w:val="4EF76B6B"/>
    <w:rsid w:val="4F2C443F"/>
    <w:rsid w:val="4F354112"/>
    <w:rsid w:val="4F6B3750"/>
    <w:rsid w:val="4F7C657F"/>
    <w:rsid w:val="4FFD523F"/>
    <w:rsid w:val="502ED44E"/>
    <w:rsid w:val="5046C280"/>
    <w:rsid w:val="504E8600"/>
    <w:rsid w:val="5054C67D"/>
    <w:rsid w:val="509801D2"/>
    <w:rsid w:val="50B6DD95"/>
    <w:rsid w:val="50C58B99"/>
    <w:rsid w:val="50E0B033"/>
    <w:rsid w:val="515F0D64"/>
    <w:rsid w:val="51624CD5"/>
    <w:rsid w:val="51BC9990"/>
    <w:rsid w:val="51E5F215"/>
    <w:rsid w:val="5305ABB1"/>
    <w:rsid w:val="53109053"/>
    <w:rsid w:val="5349B1FF"/>
    <w:rsid w:val="536D0D00"/>
    <w:rsid w:val="538042BB"/>
    <w:rsid w:val="53833DDC"/>
    <w:rsid w:val="539E7067"/>
    <w:rsid w:val="53A644A2"/>
    <w:rsid w:val="53B0AFE1"/>
    <w:rsid w:val="545A3665"/>
    <w:rsid w:val="545ECF87"/>
    <w:rsid w:val="54954FD3"/>
    <w:rsid w:val="54983439"/>
    <w:rsid w:val="551CF6DA"/>
    <w:rsid w:val="55249A25"/>
    <w:rsid w:val="55498E7F"/>
    <w:rsid w:val="55B020FE"/>
    <w:rsid w:val="55B3D152"/>
    <w:rsid w:val="563C8C19"/>
    <w:rsid w:val="563FD7FF"/>
    <w:rsid w:val="564BA8B4"/>
    <w:rsid w:val="5682C5F9"/>
    <w:rsid w:val="56D9588F"/>
    <w:rsid w:val="56DE5334"/>
    <w:rsid w:val="5713EBEE"/>
    <w:rsid w:val="573A6040"/>
    <w:rsid w:val="574C45DC"/>
    <w:rsid w:val="578B5436"/>
    <w:rsid w:val="579FD6D3"/>
    <w:rsid w:val="57B23CC4"/>
    <w:rsid w:val="57D2F449"/>
    <w:rsid w:val="57DAC566"/>
    <w:rsid w:val="5804DD9A"/>
    <w:rsid w:val="581FE7FB"/>
    <w:rsid w:val="583A8941"/>
    <w:rsid w:val="58795787"/>
    <w:rsid w:val="5899B67D"/>
    <w:rsid w:val="58AE951B"/>
    <w:rsid w:val="58F9F8AE"/>
    <w:rsid w:val="5918E276"/>
    <w:rsid w:val="5994F8DB"/>
    <w:rsid w:val="59D86E83"/>
    <w:rsid w:val="5A12ED73"/>
    <w:rsid w:val="5A1D45C9"/>
    <w:rsid w:val="5A3E10F4"/>
    <w:rsid w:val="5A5ECB2B"/>
    <w:rsid w:val="5A7A2DCC"/>
    <w:rsid w:val="5A7FF27C"/>
    <w:rsid w:val="5AAAF1E3"/>
    <w:rsid w:val="5ADA1C5E"/>
    <w:rsid w:val="5B118CC8"/>
    <w:rsid w:val="5B452564"/>
    <w:rsid w:val="5B5737DA"/>
    <w:rsid w:val="5B6B0C9A"/>
    <w:rsid w:val="5BB15ACA"/>
    <w:rsid w:val="5BC03C7B"/>
    <w:rsid w:val="5BFBF54C"/>
    <w:rsid w:val="5C2F0D27"/>
    <w:rsid w:val="5C515EE8"/>
    <w:rsid w:val="5C80792E"/>
    <w:rsid w:val="5CC136AF"/>
    <w:rsid w:val="5CC90D89"/>
    <w:rsid w:val="5CD8A353"/>
    <w:rsid w:val="5DBBBD12"/>
    <w:rsid w:val="5DF1B24F"/>
    <w:rsid w:val="5E26A674"/>
    <w:rsid w:val="5E2819FB"/>
    <w:rsid w:val="5E32D4F9"/>
    <w:rsid w:val="5E41058D"/>
    <w:rsid w:val="5E79E980"/>
    <w:rsid w:val="5EA7159A"/>
    <w:rsid w:val="5EC7FAF5"/>
    <w:rsid w:val="5F3F0A18"/>
    <w:rsid w:val="5FD1B175"/>
    <w:rsid w:val="5FF636B1"/>
    <w:rsid w:val="6033185E"/>
    <w:rsid w:val="609FE501"/>
    <w:rsid w:val="60A0B6C9"/>
    <w:rsid w:val="60A73143"/>
    <w:rsid w:val="60C7958A"/>
    <w:rsid w:val="610872C0"/>
    <w:rsid w:val="61130BEF"/>
    <w:rsid w:val="6134225C"/>
    <w:rsid w:val="61643758"/>
    <w:rsid w:val="61A89647"/>
    <w:rsid w:val="61BB4DC3"/>
    <w:rsid w:val="62511466"/>
    <w:rsid w:val="6262A424"/>
    <w:rsid w:val="6275F0DD"/>
    <w:rsid w:val="627B289E"/>
    <w:rsid w:val="62886273"/>
    <w:rsid w:val="628E09EB"/>
    <w:rsid w:val="62E32D34"/>
    <w:rsid w:val="62E919B7"/>
    <w:rsid w:val="62FB3AB0"/>
    <w:rsid w:val="633E519C"/>
    <w:rsid w:val="634B6A65"/>
    <w:rsid w:val="63689E8A"/>
    <w:rsid w:val="636CFA8D"/>
    <w:rsid w:val="6465D6B8"/>
    <w:rsid w:val="6469A322"/>
    <w:rsid w:val="64A58461"/>
    <w:rsid w:val="64BD8277"/>
    <w:rsid w:val="64DD73D6"/>
    <w:rsid w:val="64F871CB"/>
    <w:rsid w:val="64FA58A5"/>
    <w:rsid w:val="65972D95"/>
    <w:rsid w:val="659EE357"/>
    <w:rsid w:val="65CD7E93"/>
    <w:rsid w:val="6638F918"/>
    <w:rsid w:val="665BA27B"/>
    <w:rsid w:val="666B3C68"/>
    <w:rsid w:val="666BC3FE"/>
    <w:rsid w:val="6675E5B2"/>
    <w:rsid w:val="66CB6F15"/>
    <w:rsid w:val="66EC1658"/>
    <w:rsid w:val="67126E26"/>
    <w:rsid w:val="674889D6"/>
    <w:rsid w:val="6753A245"/>
    <w:rsid w:val="6778773C"/>
    <w:rsid w:val="6796CD0B"/>
    <w:rsid w:val="67A747F9"/>
    <w:rsid w:val="67E0A3E2"/>
    <w:rsid w:val="682B15E8"/>
    <w:rsid w:val="68322051"/>
    <w:rsid w:val="6849EDB0"/>
    <w:rsid w:val="695E19A8"/>
    <w:rsid w:val="699D0C2A"/>
    <w:rsid w:val="69A55106"/>
    <w:rsid w:val="69AD88AC"/>
    <w:rsid w:val="6A7122DB"/>
    <w:rsid w:val="6A8167E6"/>
    <w:rsid w:val="6AFABDF9"/>
    <w:rsid w:val="6B3D85F2"/>
    <w:rsid w:val="6B74AFD9"/>
    <w:rsid w:val="6BE4FA6E"/>
    <w:rsid w:val="6BF6D5E8"/>
    <w:rsid w:val="6C16A45A"/>
    <w:rsid w:val="6C326126"/>
    <w:rsid w:val="6C7676A4"/>
    <w:rsid w:val="6C81B7E0"/>
    <w:rsid w:val="6C848A10"/>
    <w:rsid w:val="6CB60AA5"/>
    <w:rsid w:val="6D6CCADA"/>
    <w:rsid w:val="6DAE0093"/>
    <w:rsid w:val="6E040312"/>
    <w:rsid w:val="6E26CB12"/>
    <w:rsid w:val="6E5CF356"/>
    <w:rsid w:val="6E8932D1"/>
    <w:rsid w:val="6E9530C0"/>
    <w:rsid w:val="6EAFC26D"/>
    <w:rsid w:val="6EC7529A"/>
    <w:rsid w:val="6EE460C7"/>
    <w:rsid w:val="6F04BAFC"/>
    <w:rsid w:val="6F362ABC"/>
    <w:rsid w:val="6F5A5071"/>
    <w:rsid w:val="6FBB3656"/>
    <w:rsid w:val="6FC670CC"/>
    <w:rsid w:val="6FEDB128"/>
    <w:rsid w:val="70280EF8"/>
    <w:rsid w:val="703862D1"/>
    <w:rsid w:val="70AC4183"/>
    <w:rsid w:val="70B9202A"/>
    <w:rsid w:val="7140698D"/>
    <w:rsid w:val="7181995F"/>
    <w:rsid w:val="718AB56D"/>
    <w:rsid w:val="71BC71A0"/>
    <w:rsid w:val="71C5C8DA"/>
    <w:rsid w:val="71EF3441"/>
    <w:rsid w:val="72566DED"/>
    <w:rsid w:val="7262A0CA"/>
    <w:rsid w:val="7293441D"/>
    <w:rsid w:val="73144354"/>
    <w:rsid w:val="736308E9"/>
    <w:rsid w:val="736849DA"/>
    <w:rsid w:val="73974B9F"/>
    <w:rsid w:val="739BF8EC"/>
    <w:rsid w:val="742932A5"/>
    <w:rsid w:val="747475B3"/>
    <w:rsid w:val="74804089"/>
    <w:rsid w:val="74869F0E"/>
    <w:rsid w:val="752DC2D8"/>
    <w:rsid w:val="7544B774"/>
    <w:rsid w:val="756D9745"/>
    <w:rsid w:val="7597C771"/>
    <w:rsid w:val="75ACEE73"/>
    <w:rsid w:val="75CE972B"/>
    <w:rsid w:val="75E7CCF3"/>
    <w:rsid w:val="75EBB642"/>
    <w:rsid w:val="75FA4A1B"/>
    <w:rsid w:val="76149C35"/>
    <w:rsid w:val="76A07CFB"/>
    <w:rsid w:val="76B27D35"/>
    <w:rsid w:val="76EDCCFA"/>
    <w:rsid w:val="770D4741"/>
    <w:rsid w:val="771A7B38"/>
    <w:rsid w:val="774D6A4D"/>
    <w:rsid w:val="7762892A"/>
    <w:rsid w:val="777B62F9"/>
    <w:rsid w:val="777E8E99"/>
    <w:rsid w:val="77D29456"/>
    <w:rsid w:val="788AD7CD"/>
    <w:rsid w:val="7892D1AD"/>
    <w:rsid w:val="78D6AF21"/>
    <w:rsid w:val="794B90F8"/>
    <w:rsid w:val="79514F9B"/>
    <w:rsid w:val="796798BF"/>
    <w:rsid w:val="79967FB9"/>
    <w:rsid w:val="79A10C0B"/>
    <w:rsid w:val="79B5EABB"/>
    <w:rsid w:val="7A14B575"/>
    <w:rsid w:val="7A49EB26"/>
    <w:rsid w:val="7A5F11B0"/>
    <w:rsid w:val="7ACD85A2"/>
    <w:rsid w:val="7B01E995"/>
    <w:rsid w:val="7B1544EE"/>
    <w:rsid w:val="7B34F28A"/>
    <w:rsid w:val="7B50E02B"/>
    <w:rsid w:val="7BE6080B"/>
    <w:rsid w:val="7BF31FB1"/>
    <w:rsid w:val="7C317F3D"/>
    <w:rsid w:val="7C5388A6"/>
    <w:rsid w:val="7C6C96A5"/>
    <w:rsid w:val="7CCF8910"/>
    <w:rsid w:val="7CE279A9"/>
    <w:rsid w:val="7D2B5981"/>
    <w:rsid w:val="7D5A770E"/>
    <w:rsid w:val="7D896A61"/>
    <w:rsid w:val="7D991787"/>
    <w:rsid w:val="7DC63503"/>
    <w:rsid w:val="7DDF663D"/>
    <w:rsid w:val="7E05AA12"/>
    <w:rsid w:val="7E5FB596"/>
    <w:rsid w:val="7E6BDE11"/>
    <w:rsid w:val="7E8B17E4"/>
    <w:rsid w:val="7EAD9046"/>
    <w:rsid w:val="7F0C748A"/>
    <w:rsid w:val="7F4A89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43AB"/>
  <w15:chartTrackingRefBased/>
  <w15:docId w15:val="{5783D45C-4E6E-492A-B49F-1C6923F5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18"/>
    <w:rPr>
      <w:rFonts w:eastAsiaTheme="minorHAnsi"/>
      <w:lang w:val="mn-MN" w:eastAsia="en-US"/>
    </w:rPr>
  </w:style>
  <w:style w:type="paragraph" w:styleId="Heading1">
    <w:name w:val="heading 1"/>
    <w:basedOn w:val="Normal"/>
    <w:next w:val="Normal"/>
    <w:link w:val="Heading1Char"/>
    <w:uiPriority w:val="9"/>
    <w:qFormat/>
    <w:rsid w:val="00B32218"/>
    <w:pPr>
      <w:keepNext/>
      <w:keepLines/>
      <w:spacing w:before="360" w:after="80"/>
      <w:outlineLvl w:val="0"/>
    </w:pPr>
    <w:rPr>
      <w:rFonts w:asciiTheme="majorHAnsi" w:eastAsiaTheme="majorEastAsia" w:hAnsiTheme="majorHAnsi" w:cstheme="majorBidi"/>
      <w:color w:val="0F4761" w:themeColor="accent1" w:themeShade="BF"/>
      <w:sz w:val="40"/>
      <w:szCs w:val="40"/>
      <w:lang w:val="en-GB" w:eastAsia="zh-CN"/>
    </w:rPr>
  </w:style>
  <w:style w:type="paragraph" w:styleId="Heading2">
    <w:name w:val="heading 2"/>
    <w:basedOn w:val="Normal"/>
    <w:next w:val="Normal"/>
    <w:link w:val="Heading2Char"/>
    <w:uiPriority w:val="9"/>
    <w:semiHidden/>
    <w:unhideWhenUsed/>
    <w:qFormat/>
    <w:rsid w:val="00B32218"/>
    <w:pPr>
      <w:keepNext/>
      <w:keepLines/>
      <w:spacing w:before="160" w:after="80"/>
      <w:outlineLvl w:val="1"/>
    </w:pPr>
    <w:rPr>
      <w:rFonts w:asciiTheme="majorHAnsi" w:eastAsiaTheme="majorEastAsia" w:hAnsiTheme="majorHAnsi" w:cstheme="majorBidi"/>
      <w:color w:val="0F4761" w:themeColor="accent1" w:themeShade="BF"/>
      <w:sz w:val="32"/>
      <w:szCs w:val="32"/>
      <w:lang w:val="en-GB" w:eastAsia="zh-CN"/>
    </w:rPr>
  </w:style>
  <w:style w:type="paragraph" w:styleId="Heading3">
    <w:name w:val="heading 3"/>
    <w:basedOn w:val="Normal"/>
    <w:next w:val="Normal"/>
    <w:link w:val="Heading3Char"/>
    <w:uiPriority w:val="9"/>
    <w:semiHidden/>
    <w:unhideWhenUsed/>
    <w:qFormat/>
    <w:rsid w:val="00B32218"/>
    <w:pPr>
      <w:keepNext/>
      <w:keepLines/>
      <w:spacing w:before="160" w:after="80"/>
      <w:outlineLvl w:val="2"/>
    </w:pPr>
    <w:rPr>
      <w:rFonts w:eastAsiaTheme="majorEastAsia" w:cstheme="majorBidi"/>
      <w:color w:val="0F4761" w:themeColor="accent1" w:themeShade="BF"/>
      <w:sz w:val="28"/>
      <w:szCs w:val="28"/>
      <w:lang w:val="en-GB" w:eastAsia="zh-CN"/>
    </w:rPr>
  </w:style>
  <w:style w:type="paragraph" w:styleId="Heading4">
    <w:name w:val="heading 4"/>
    <w:basedOn w:val="Normal"/>
    <w:next w:val="Normal"/>
    <w:link w:val="Heading4Char"/>
    <w:uiPriority w:val="9"/>
    <w:semiHidden/>
    <w:unhideWhenUsed/>
    <w:qFormat/>
    <w:rsid w:val="00B32218"/>
    <w:pPr>
      <w:keepNext/>
      <w:keepLines/>
      <w:spacing w:before="80" w:after="40"/>
      <w:outlineLvl w:val="3"/>
    </w:pPr>
    <w:rPr>
      <w:rFonts w:eastAsiaTheme="majorEastAsia" w:cstheme="majorBidi"/>
      <w:i/>
      <w:iCs/>
      <w:color w:val="0F4761" w:themeColor="accent1" w:themeShade="BF"/>
      <w:lang w:val="en-GB" w:eastAsia="zh-CN"/>
    </w:rPr>
  </w:style>
  <w:style w:type="paragraph" w:styleId="Heading5">
    <w:name w:val="heading 5"/>
    <w:basedOn w:val="Normal"/>
    <w:next w:val="Normal"/>
    <w:link w:val="Heading5Char"/>
    <w:uiPriority w:val="9"/>
    <w:semiHidden/>
    <w:unhideWhenUsed/>
    <w:qFormat/>
    <w:rsid w:val="00B32218"/>
    <w:pPr>
      <w:keepNext/>
      <w:keepLines/>
      <w:spacing w:before="80" w:after="40"/>
      <w:outlineLvl w:val="4"/>
    </w:pPr>
    <w:rPr>
      <w:rFonts w:eastAsiaTheme="majorEastAsia" w:cstheme="majorBidi"/>
      <w:color w:val="0F4761" w:themeColor="accent1" w:themeShade="BF"/>
      <w:lang w:val="en-GB" w:eastAsia="zh-CN"/>
    </w:rPr>
  </w:style>
  <w:style w:type="paragraph" w:styleId="Heading6">
    <w:name w:val="heading 6"/>
    <w:basedOn w:val="Normal"/>
    <w:next w:val="Normal"/>
    <w:link w:val="Heading6Char"/>
    <w:uiPriority w:val="9"/>
    <w:semiHidden/>
    <w:unhideWhenUsed/>
    <w:qFormat/>
    <w:rsid w:val="00B32218"/>
    <w:pPr>
      <w:keepNext/>
      <w:keepLines/>
      <w:spacing w:before="40" w:after="0"/>
      <w:outlineLvl w:val="5"/>
    </w:pPr>
    <w:rPr>
      <w:rFonts w:eastAsiaTheme="majorEastAsia" w:cstheme="majorBidi"/>
      <w:i/>
      <w:iCs/>
      <w:color w:val="595959" w:themeColor="text1" w:themeTint="A6"/>
      <w:lang w:val="en-GB" w:eastAsia="zh-CN"/>
    </w:rPr>
  </w:style>
  <w:style w:type="paragraph" w:styleId="Heading7">
    <w:name w:val="heading 7"/>
    <w:basedOn w:val="Normal"/>
    <w:next w:val="Normal"/>
    <w:link w:val="Heading7Char"/>
    <w:uiPriority w:val="9"/>
    <w:semiHidden/>
    <w:unhideWhenUsed/>
    <w:qFormat/>
    <w:rsid w:val="00B32218"/>
    <w:pPr>
      <w:keepNext/>
      <w:keepLines/>
      <w:spacing w:before="40" w:after="0"/>
      <w:outlineLvl w:val="6"/>
    </w:pPr>
    <w:rPr>
      <w:rFonts w:eastAsiaTheme="majorEastAsia" w:cstheme="majorBidi"/>
      <w:color w:val="595959" w:themeColor="text1" w:themeTint="A6"/>
      <w:lang w:val="en-GB" w:eastAsia="zh-CN"/>
    </w:rPr>
  </w:style>
  <w:style w:type="paragraph" w:styleId="Heading8">
    <w:name w:val="heading 8"/>
    <w:basedOn w:val="Normal"/>
    <w:next w:val="Normal"/>
    <w:link w:val="Heading8Char"/>
    <w:uiPriority w:val="9"/>
    <w:semiHidden/>
    <w:unhideWhenUsed/>
    <w:qFormat/>
    <w:rsid w:val="00B32218"/>
    <w:pPr>
      <w:keepNext/>
      <w:keepLines/>
      <w:spacing w:after="0"/>
      <w:outlineLvl w:val="7"/>
    </w:pPr>
    <w:rPr>
      <w:rFonts w:eastAsiaTheme="majorEastAsia" w:cstheme="majorBidi"/>
      <w:i/>
      <w:iCs/>
      <w:color w:val="272727" w:themeColor="text1" w:themeTint="D8"/>
      <w:lang w:val="en-GB" w:eastAsia="zh-CN"/>
    </w:rPr>
  </w:style>
  <w:style w:type="paragraph" w:styleId="Heading9">
    <w:name w:val="heading 9"/>
    <w:basedOn w:val="Normal"/>
    <w:next w:val="Normal"/>
    <w:link w:val="Heading9Char"/>
    <w:uiPriority w:val="9"/>
    <w:semiHidden/>
    <w:unhideWhenUsed/>
    <w:qFormat/>
    <w:rsid w:val="00B32218"/>
    <w:pPr>
      <w:keepNext/>
      <w:keepLines/>
      <w:spacing w:after="0"/>
      <w:outlineLvl w:val="8"/>
    </w:pPr>
    <w:rPr>
      <w:rFonts w:eastAsiaTheme="majorEastAsia" w:cstheme="majorBidi"/>
      <w:color w:val="272727" w:themeColor="text1" w:themeTint="D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218"/>
    <w:rPr>
      <w:rFonts w:eastAsiaTheme="majorEastAsia" w:cstheme="majorBidi"/>
      <w:color w:val="272727" w:themeColor="text1" w:themeTint="D8"/>
    </w:rPr>
  </w:style>
  <w:style w:type="paragraph" w:styleId="Title">
    <w:name w:val="Title"/>
    <w:basedOn w:val="Normal"/>
    <w:next w:val="Normal"/>
    <w:link w:val="TitleChar"/>
    <w:uiPriority w:val="10"/>
    <w:qFormat/>
    <w:rsid w:val="00B32218"/>
    <w:pPr>
      <w:spacing w:after="80" w:line="240" w:lineRule="auto"/>
      <w:contextualSpacing/>
    </w:pPr>
    <w:rPr>
      <w:rFonts w:asciiTheme="majorHAnsi" w:eastAsiaTheme="majorEastAsia" w:hAnsiTheme="majorHAnsi" w:cstheme="majorBidi"/>
      <w:spacing w:val="-10"/>
      <w:kern w:val="28"/>
      <w:sz w:val="56"/>
      <w:szCs w:val="56"/>
      <w:lang w:val="en-GB" w:eastAsia="zh-CN"/>
    </w:rPr>
  </w:style>
  <w:style w:type="character" w:customStyle="1" w:styleId="TitleChar">
    <w:name w:val="Title Char"/>
    <w:basedOn w:val="DefaultParagraphFont"/>
    <w:link w:val="Title"/>
    <w:uiPriority w:val="10"/>
    <w:rsid w:val="00B32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218"/>
    <w:pPr>
      <w:numPr>
        <w:ilvl w:val="1"/>
      </w:numPr>
    </w:pPr>
    <w:rPr>
      <w:rFonts w:eastAsiaTheme="majorEastAsia" w:cstheme="majorBidi"/>
      <w:color w:val="595959" w:themeColor="text1" w:themeTint="A6"/>
      <w:spacing w:val="15"/>
      <w:sz w:val="28"/>
      <w:szCs w:val="28"/>
      <w:lang w:val="en-GB" w:eastAsia="zh-CN"/>
    </w:rPr>
  </w:style>
  <w:style w:type="character" w:customStyle="1" w:styleId="SubtitleChar">
    <w:name w:val="Subtitle Char"/>
    <w:basedOn w:val="DefaultParagraphFont"/>
    <w:link w:val="Subtitle"/>
    <w:uiPriority w:val="11"/>
    <w:rsid w:val="00B32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218"/>
    <w:pPr>
      <w:spacing w:before="160"/>
      <w:jc w:val="center"/>
    </w:pPr>
    <w:rPr>
      <w:rFonts w:eastAsiaTheme="minorEastAsia"/>
      <w:i/>
      <w:iCs/>
      <w:color w:val="404040" w:themeColor="text1" w:themeTint="BF"/>
      <w:lang w:val="en-GB" w:eastAsia="zh-CN"/>
    </w:rPr>
  </w:style>
  <w:style w:type="character" w:customStyle="1" w:styleId="QuoteChar">
    <w:name w:val="Quote Char"/>
    <w:basedOn w:val="DefaultParagraphFont"/>
    <w:link w:val="Quote"/>
    <w:uiPriority w:val="29"/>
    <w:rsid w:val="00B32218"/>
    <w:rPr>
      <w:i/>
      <w:iCs/>
      <w:color w:val="404040" w:themeColor="text1" w:themeTint="BF"/>
    </w:rPr>
  </w:style>
  <w:style w:type="paragraph" w:styleId="ListParagraph">
    <w:name w:val="List Paragraph"/>
    <w:basedOn w:val="Normal"/>
    <w:uiPriority w:val="34"/>
    <w:qFormat/>
    <w:rsid w:val="00B32218"/>
    <w:pPr>
      <w:ind w:left="720"/>
      <w:contextualSpacing/>
    </w:pPr>
    <w:rPr>
      <w:rFonts w:eastAsiaTheme="minorEastAsia"/>
      <w:lang w:val="en-GB" w:eastAsia="zh-CN"/>
    </w:rPr>
  </w:style>
  <w:style w:type="character" w:styleId="IntenseEmphasis">
    <w:name w:val="Intense Emphasis"/>
    <w:basedOn w:val="DefaultParagraphFont"/>
    <w:uiPriority w:val="21"/>
    <w:qFormat/>
    <w:rsid w:val="00B32218"/>
    <w:rPr>
      <w:i/>
      <w:iCs/>
      <w:color w:val="0F4761" w:themeColor="accent1" w:themeShade="BF"/>
    </w:rPr>
  </w:style>
  <w:style w:type="paragraph" w:styleId="IntenseQuote">
    <w:name w:val="Intense Quote"/>
    <w:basedOn w:val="Normal"/>
    <w:next w:val="Normal"/>
    <w:link w:val="IntenseQuoteChar"/>
    <w:uiPriority w:val="30"/>
    <w:qFormat/>
    <w:rsid w:val="00B32218"/>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lang w:val="en-GB" w:eastAsia="zh-CN"/>
    </w:rPr>
  </w:style>
  <w:style w:type="character" w:customStyle="1" w:styleId="IntenseQuoteChar">
    <w:name w:val="Intense Quote Char"/>
    <w:basedOn w:val="DefaultParagraphFont"/>
    <w:link w:val="IntenseQuote"/>
    <w:uiPriority w:val="30"/>
    <w:rsid w:val="00B32218"/>
    <w:rPr>
      <w:i/>
      <w:iCs/>
      <w:color w:val="0F4761" w:themeColor="accent1" w:themeShade="BF"/>
    </w:rPr>
  </w:style>
  <w:style w:type="character" w:styleId="IntenseReference">
    <w:name w:val="Intense Reference"/>
    <w:basedOn w:val="DefaultParagraphFont"/>
    <w:uiPriority w:val="32"/>
    <w:qFormat/>
    <w:rsid w:val="00B32218"/>
    <w:rPr>
      <w:b/>
      <w:bCs/>
      <w:smallCaps/>
      <w:color w:val="0F4761" w:themeColor="accent1" w:themeShade="BF"/>
      <w:spacing w:val="5"/>
    </w:rPr>
  </w:style>
  <w:style w:type="paragraph" w:customStyle="1" w:styleId="paragraph">
    <w:name w:val="paragraph"/>
    <w:basedOn w:val="Normal"/>
    <w:rsid w:val="00B32218"/>
    <w:pPr>
      <w:spacing w:before="100" w:beforeAutospacing="1" w:after="100" w:afterAutospacing="1" w:line="240" w:lineRule="auto"/>
    </w:pPr>
    <w:rPr>
      <w:rFonts w:ascii="Times New Roman" w:eastAsia="Times New Roman" w:hAnsi="Times New Roman" w:cs="Times New Roman"/>
      <w:kern w:val="0"/>
      <w:lang w:val="en-GB" w:eastAsia="zh-CN"/>
      <w14:ligatures w14:val="none"/>
    </w:rPr>
  </w:style>
  <w:style w:type="character" w:customStyle="1" w:styleId="normaltextrun">
    <w:name w:val="normaltextrun"/>
    <w:basedOn w:val="DefaultParagraphFont"/>
    <w:rsid w:val="00B32218"/>
  </w:style>
  <w:style w:type="character" w:customStyle="1" w:styleId="eop">
    <w:name w:val="eop"/>
    <w:basedOn w:val="DefaultParagraphFont"/>
    <w:rsid w:val="00B32218"/>
  </w:style>
  <w:style w:type="character" w:customStyle="1" w:styleId="tabchar">
    <w:name w:val="tabchar"/>
    <w:basedOn w:val="DefaultParagraphFont"/>
    <w:rsid w:val="00B32218"/>
  </w:style>
  <w:style w:type="paragraph" w:styleId="Revision">
    <w:name w:val="Revision"/>
    <w:hidden/>
    <w:uiPriority w:val="99"/>
    <w:semiHidden/>
    <w:rsid w:val="003903D2"/>
    <w:pPr>
      <w:spacing w:after="0" w:line="240" w:lineRule="auto"/>
    </w:pPr>
    <w:rPr>
      <w:rFonts w:eastAsiaTheme="minorHAnsi"/>
      <w:lang w:val="mn-MN" w:eastAsia="en-US"/>
    </w:rPr>
  </w:style>
  <w:style w:type="character" w:styleId="CommentReference">
    <w:name w:val="annotation reference"/>
    <w:basedOn w:val="DefaultParagraphFont"/>
    <w:uiPriority w:val="99"/>
    <w:semiHidden/>
    <w:unhideWhenUsed/>
    <w:rsid w:val="005017D2"/>
    <w:rPr>
      <w:sz w:val="16"/>
      <w:szCs w:val="16"/>
    </w:rPr>
  </w:style>
  <w:style w:type="paragraph" w:styleId="CommentText">
    <w:name w:val="annotation text"/>
    <w:basedOn w:val="Normal"/>
    <w:link w:val="CommentTextChar"/>
    <w:uiPriority w:val="99"/>
    <w:unhideWhenUsed/>
    <w:rsid w:val="005017D2"/>
    <w:pPr>
      <w:spacing w:line="240" w:lineRule="auto"/>
    </w:pPr>
    <w:rPr>
      <w:sz w:val="20"/>
      <w:szCs w:val="20"/>
    </w:rPr>
  </w:style>
  <w:style w:type="character" w:customStyle="1" w:styleId="CommentTextChar">
    <w:name w:val="Comment Text Char"/>
    <w:basedOn w:val="DefaultParagraphFont"/>
    <w:link w:val="CommentText"/>
    <w:uiPriority w:val="99"/>
    <w:rsid w:val="005017D2"/>
    <w:rPr>
      <w:rFonts w:eastAsiaTheme="minorHAnsi"/>
      <w:sz w:val="20"/>
      <w:szCs w:val="20"/>
      <w:lang w:val="mn-MN" w:eastAsia="en-US"/>
    </w:rPr>
  </w:style>
  <w:style w:type="paragraph" w:styleId="CommentSubject">
    <w:name w:val="annotation subject"/>
    <w:basedOn w:val="CommentText"/>
    <w:next w:val="CommentText"/>
    <w:link w:val="CommentSubjectChar"/>
    <w:uiPriority w:val="99"/>
    <w:semiHidden/>
    <w:unhideWhenUsed/>
    <w:rsid w:val="005017D2"/>
    <w:rPr>
      <w:b/>
      <w:bCs/>
    </w:rPr>
  </w:style>
  <w:style w:type="character" w:customStyle="1" w:styleId="CommentSubjectChar">
    <w:name w:val="Comment Subject Char"/>
    <w:basedOn w:val="CommentTextChar"/>
    <w:link w:val="CommentSubject"/>
    <w:uiPriority w:val="99"/>
    <w:semiHidden/>
    <w:rsid w:val="005017D2"/>
    <w:rPr>
      <w:rFonts w:eastAsiaTheme="minorHAnsi"/>
      <w:b/>
      <w:bCs/>
      <w:sz w:val="20"/>
      <w:szCs w:val="20"/>
      <w:lang w:val="mn-MN" w:eastAsia="en-US"/>
    </w:rPr>
  </w:style>
  <w:style w:type="paragraph" w:styleId="NoSpacing">
    <w:name w:val="No Spacing"/>
    <w:uiPriority w:val="1"/>
    <w:qFormat/>
    <w:rsid w:val="0082208C"/>
    <w:pPr>
      <w:spacing w:after="0" w:line="240" w:lineRule="auto"/>
    </w:pPr>
    <w:rPr>
      <w:rFonts w:eastAsiaTheme="minorHAnsi"/>
      <w:lang w:val="mn-MN" w:eastAsia="en-US"/>
    </w:rPr>
  </w:style>
  <w:style w:type="table" w:styleId="TableGrid">
    <w:name w:val="Table Grid"/>
    <w:basedOn w:val="TableNormal"/>
    <w:uiPriority w:val="59"/>
    <w:rsid w:val="00C978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90b117-0ae9-47dc-b113-341c7fda5221">
      <Terms xmlns="http://schemas.microsoft.com/office/infopath/2007/PartnerControls"/>
    </lcf76f155ced4ddcb4097134ff3c332f>
    <TaxCatchAll xmlns="70aa4d37-e894-458a-ad81-48c0244695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9DFF3-5EF6-4915-94C2-8C112A00D150}">
  <ds:schemaRefs>
    <ds:schemaRef ds:uri="http://schemas.openxmlformats.org/officeDocument/2006/bibliography"/>
  </ds:schemaRefs>
</ds:datastoreItem>
</file>

<file path=customXml/itemProps2.xml><?xml version="1.0" encoding="utf-8"?>
<ds:datastoreItem xmlns:ds="http://schemas.openxmlformats.org/officeDocument/2006/customXml" ds:itemID="{EC644512-636D-4BCB-8BF3-5DD678F77A6A}">
  <ds:schemaRefs>
    <ds:schemaRef ds:uri="http://schemas.microsoft.com/office/2006/metadata/properties"/>
    <ds:schemaRef ds:uri="http://schemas.microsoft.com/office/infopath/2007/PartnerControls"/>
    <ds:schemaRef ds:uri="f090b117-0ae9-47dc-b113-341c7fda5221"/>
    <ds:schemaRef ds:uri="70aa4d37-e894-458a-ad81-48c024469566"/>
  </ds:schemaRefs>
</ds:datastoreItem>
</file>

<file path=customXml/itemProps3.xml><?xml version="1.0" encoding="utf-8"?>
<ds:datastoreItem xmlns:ds="http://schemas.openxmlformats.org/officeDocument/2006/customXml" ds:itemID="{CCB12958-66CF-4862-A38C-91528C99E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A7883-94AC-4812-8904-CA5236DDC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9751</Characters>
  <Application>Microsoft Office Word</Application>
  <DocSecurity>0</DocSecurity>
  <Lines>81</Lines>
  <Paragraphs>22</Paragraphs>
  <ScaleCrop>false</ScaleCrop>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Tsatsral</dc:creator>
  <cp:keywords/>
  <dc:description/>
  <cp:lastModifiedBy>Хонгорзул Данзандагва</cp:lastModifiedBy>
  <cp:revision>2174</cp:revision>
  <cp:lastPrinted>2026-05-22T14:55:00Z</cp:lastPrinted>
  <dcterms:created xsi:type="dcterms:W3CDTF">2026-05-16T10:04:00Z</dcterms:created>
  <dcterms:modified xsi:type="dcterms:W3CDTF">2026-06-04T02:36:00Z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