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rial" w:hAnsi="Arial" w:cs="Arial"/>
          <w:noProof/>
          <w:sz w:val="24"/>
          <w:szCs w:val="24"/>
          <w:lang w:val="mn-MN"/>
        </w:rPr>
        <w:id w:val="2089339991"/>
        <w:docPartObj>
          <w:docPartGallery w:val="Cover Pages"/>
          <w:docPartUnique/>
        </w:docPartObj>
      </w:sdtPr>
      <w:sdtEndPr>
        <w:rPr>
          <w:rFonts w:eastAsia="Calibri"/>
          <w:b/>
          <w:bCs/>
        </w:rPr>
      </w:sdtEndPr>
      <w:sdtContent>
        <w:p w14:paraId="1870838D" w14:textId="75B099F1" w:rsidR="00F721C8" w:rsidRPr="00E83E7E" w:rsidRDefault="00F721C8" w:rsidP="005E3383">
          <w:pPr>
            <w:spacing w:after="0" w:line="240" w:lineRule="auto"/>
            <w:rPr>
              <w:rFonts w:ascii="Arial" w:hAnsi="Arial" w:cs="Arial"/>
              <w:lang w:val="mn-MN"/>
            </w:rPr>
          </w:pPr>
          <w:r w:rsidRPr="00E83E7E">
            <w:rPr>
              <w:rFonts w:ascii="Arial" w:hAnsi="Arial" w:cs="Arial"/>
              <w:noProof/>
              <w:lang w:val="mn-MN"/>
            </w:rPr>
            <w:drawing>
              <wp:inline distT="0" distB="0" distL="0" distR="0" wp14:anchorId="55BB0EAD" wp14:editId="042EEDB3">
                <wp:extent cx="3429000" cy="847725"/>
                <wp:effectExtent l="0" t="0" r="0" b="9525"/>
                <wp:docPr id="1" name="Picture 1" descr="Graphical user interface,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29000" cy="847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F73827A" w14:textId="77777777" w:rsidR="00F721C8" w:rsidRPr="00E83E7E" w:rsidRDefault="00F721C8" w:rsidP="005E3383">
          <w:pPr>
            <w:spacing w:after="0" w:line="240" w:lineRule="auto"/>
            <w:rPr>
              <w:rFonts w:ascii="Arial" w:hAnsi="Arial" w:cs="Arial"/>
              <w:lang w:val="mn-MN"/>
            </w:rPr>
          </w:pPr>
        </w:p>
        <w:p w14:paraId="7D615C61" w14:textId="77777777" w:rsidR="00F721C8" w:rsidRPr="00E83E7E" w:rsidRDefault="00F721C8" w:rsidP="005E3383">
          <w:pPr>
            <w:spacing w:after="0" w:line="240" w:lineRule="auto"/>
            <w:rPr>
              <w:rFonts w:ascii="Arial" w:hAnsi="Arial" w:cs="Arial"/>
              <w:lang w:val="mn-MN"/>
            </w:rPr>
          </w:pPr>
        </w:p>
        <w:p w14:paraId="33ECBEE2" w14:textId="77777777" w:rsidR="00F721C8" w:rsidRPr="00E83E7E" w:rsidRDefault="00F721C8" w:rsidP="005E3383">
          <w:pPr>
            <w:spacing w:after="0" w:line="240" w:lineRule="auto"/>
            <w:rPr>
              <w:rFonts w:ascii="Arial" w:hAnsi="Arial" w:cs="Arial"/>
              <w:lang w:val="mn-MN"/>
            </w:rPr>
          </w:pPr>
        </w:p>
        <w:p w14:paraId="3567272B" w14:textId="77777777" w:rsidR="00F721C8" w:rsidRPr="00E83E7E" w:rsidRDefault="00F721C8" w:rsidP="005E3383">
          <w:pPr>
            <w:spacing w:after="0" w:line="240" w:lineRule="auto"/>
            <w:rPr>
              <w:rFonts w:ascii="Arial" w:hAnsi="Arial" w:cs="Arial"/>
              <w:lang w:val="mn-MN"/>
            </w:rPr>
          </w:pPr>
        </w:p>
        <w:p w14:paraId="7CF17FB3" w14:textId="77777777" w:rsidR="00F721C8" w:rsidRPr="00E83E7E" w:rsidRDefault="00F721C8" w:rsidP="005E3383">
          <w:pPr>
            <w:spacing w:after="0" w:line="240" w:lineRule="auto"/>
            <w:rPr>
              <w:rFonts w:ascii="Arial" w:hAnsi="Arial" w:cs="Arial"/>
              <w:lang w:val="mn-MN"/>
            </w:rPr>
          </w:pPr>
        </w:p>
        <w:p w14:paraId="06FCEA15" w14:textId="77777777" w:rsidR="00F721C8" w:rsidRPr="00E83E7E" w:rsidRDefault="00F721C8" w:rsidP="005E3383">
          <w:pPr>
            <w:spacing w:after="0" w:line="240" w:lineRule="auto"/>
            <w:rPr>
              <w:rFonts w:ascii="Arial" w:hAnsi="Arial" w:cs="Arial"/>
              <w:lang w:val="mn-MN"/>
            </w:rPr>
          </w:pPr>
        </w:p>
        <w:p w14:paraId="1801EE17" w14:textId="77777777" w:rsidR="00F721C8" w:rsidRPr="00E83E7E" w:rsidRDefault="00F721C8" w:rsidP="005E3383">
          <w:pPr>
            <w:spacing w:after="0" w:line="240" w:lineRule="auto"/>
            <w:rPr>
              <w:rFonts w:ascii="Arial" w:hAnsi="Arial" w:cs="Arial"/>
              <w:lang w:val="mn-MN"/>
            </w:rPr>
          </w:pPr>
        </w:p>
        <w:p w14:paraId="32093AC7" w14:textId="77777777" w:rsidR="00F721C8" w:rsidRPr="00E83E7E" w:rsidRDefault="00F721C8" w:rsidP="005E3383">
          <w:pPr>
            <w:spacing w:after="0" w:line="240" w:lineRule="auto"/>
            <w:rPr>
              <w:rFonts w:ascii="Arial" w:hAnsi="Arial" w:cs="Arial"/>
              <w:lang w:val="mn-MN"/>
            </w:rPr>
          </w:pPr>
        </w:p>
        <w:p w14:paraId="384943CD" w14:textId="77777777" w:rsidR="005E3383" w:rsidRPr="00E83E7E" w:rsidRDefault="005E3383" w:rsidP="005E3383">
          <w:pPr>
            <w:spacing w:after="0" w:line="240" w:lineRule="auto"/>
            <w:rPr>
              <w:rFonts w:ascii="Arial" w:hAnsi="Arial" w:cs="Arial"/>
              <w:lang w:val="mn-MN"/>
            </w:rPr>
          </w:pPr>
        </w:p>
        <w:p w14:paraId="37DD24FE" w14:textId="77777777" w:rsidR="005E3383" w:rsidRPr="00E83E7E" w:rsidRDefault="005E3383" w:rsidP="005E3383">
          <w:pPr>
            <w:spacing w:after="0" w:line="240" w:lineRule="auto"/>
            <w:rPr>
              <w:rFonts w:ascii="Arial" w:hAnsi="Arial" w:cs="Arial"/>
              <w:lang w:val="mn-MN"/>
            </w:rPr>
          </w:pPr>
        </w:p>
        <w:p w14:paraId="2E840C04" w14:textId="77777777" w:rsidR="00F721C8" w:rsidRPr="00E83E7E" w:rsidRDefault="00F721C8" w:rsidP="005E3383">
          <w:pPr>
            <w:spacing w:after="0" w:line="240" w:lineRule="auto"/>
            <w:rPr>
              <w:rFonts w:ascii="Arial" w:hAnsi="Arial" w:cs="Arial"/>
              <w:lang w:val="mn-MN"/>
            </w:rPr>
          </w:pPr>
        </w:p>
        <w:p w14:paraId="1B22022E" w14:textId="77777777" w:rsidR="00F721C8" w:rsidRPr="00E83E7E" w:rsidRDefault="00F721C8" w:rsidP="005E3383">
          <w:pPr>
            <w:spacing w:after="0" w:line="240" w:lineRule="auto"/>
            <w:rPr>
              <w:rFonts w:ascii="Arial" w:hAnsi="Arial" w:cs="Arial"/>
              <w:lang w:val="mn-MN"/>
            </w:rPr>
          </w:pPr>
        </w:p>
        <w:p w14:paraId="02BA6BD1" w14:textId="6BDBAA14" w:rsidR="00F721C8" w:rsidRPr="00E83E7E" w:rsidRDefault="00C63D35" w:rsidP="005E3383">
          <w:pPr>
            <w:spacing w:after="0" w:line="240" w:lineRule="auto"/>
            <w:jc w:val="center"/>
            <w:rPr>
              <w:rFonts w:ascii="Arial" w:hAnsi="Arial" w:cs="Arial"/>
              <w:b/>
              <w:bCs/>
              <w:sz w:val="28"/>
              <w:szCs w:val="28"/>
              <w:lang w:val="mn-MN"/>
            </w:rPr>
          </w:pPr>
          <w:r>
            <w:rPr>
              <w:rFonts w:ascii="Arial" w:hAnsi="Arial" w:cs="Arial"/>
              <w:b/>
              <w:bCs/>
              <w:sz w:val="28"/>
              <w:szCs w:val="28"/>
              <w:lang w:val="mn-MN"/>
            </w:rPr>
            <w:t>БИЗНЕСИЙН</w:t>
          </w:r>
          <w:r w:rsidR="00192764" w:rsidRPr="00E83E7E">
            <w:rPr>
              <w:rFonts w:ascii="Arial" w:hAnsi="Arial" w:cs="Arial"/>
              <w:b/>
              <w:bCs/>
              <w:sz w:val="28"/>
              <w:szCs w:val="28"/>
              <w:lang w:val="mn-MN"/>
            </w:rPr>
            <w:t xml:space="preserve"> ЭРХ ЧӨЛӨӨНИЙ ТУХАЙ ХУУЛИЙН ТӨСЛИЙГ</w:t>
          </w:r>
          <w:r w:rsidR="00F721C8" w:rsidRPr="00E83E7E">
            <w:rPr>
              <w:rFonts w:ascii="Arial" w:hAnsi="Arial" w:cs="Arial"/>
              <w:b/>
              <w:bCs/>
              <w:sz w:val="28"/>
              <w:szCs w:val="28"/>
              <w:lang w:val="mn-MN"/>
            </w:rPr>
            <w:t xml:space="preserve"> ХЭРЭГЖҮҮЛЭХТЭЙ ХОЛБОГДОН ГАРАХ ЗАРДЛЫН ТООЦОО</w:t>
          </w:r>
        </w:p>
        <w:p w14:paraId="44C6E0E1" w14:textId="77777777" w:rsidR="00F721C8" w:rsidRPr="00E83E7E" w:rsidRDefault="00F721C8" w:rsidP="005E3383">
          <w:pPr>
            <w:spacing w:after="0" w:line="240" w:lineRule="auto"/>
            <w:jc w:val="center"/>
            <w:rPr>
              <w:rFonts w:ascii="Arial" w:hAnsi="Arial" w:cs="Arial"/>
              <w:b/>
              <w:bCs/>
              <w:lang w:val="mn-MN"/>
            </w:rPr>
          </w:pPr>
        </w:p>
        <w:p w14:paraId="1CADFB2C" w14:textId="77777777" w:rsidR="00F721C8" w:rsidRPr="00E83E7E" w:rsidRDefault="00F721C8" w:rsidP="005E3383">
          <w:pPr>
            <w:spacing w:after="0" w:line="240" w:lineRule="auto"/>
            <w:jc w:val="center"/>
            <w:rPr>
              <w:rFonts w:ascii="Arial" w:hAnsi="Arial" w:cs="Arial"/>
              <w:b/>
              <w:bCs/>
              <w:lang w:val="mn-MN"/>
            </w:rPr>
          </w:pPr>
        </w:p>
        <w:p w14:paraId="598992E3" w14:textId="77777777" w:rsidR="00F721C8" w:rsidRPr="00E83E7E" w:rsidRDefault="00F721C8" w:rsidP="005E3383">
          <w:pPr>
            <w:spacing w:after="0" w:line="240" w:lineRule="auto"/>
            <w:jc w:val="center"/>
            <w:rPr>
              <w:rFonts w:ascii="Arial" w:hAnsi="Arial" w:cs="Arial"/>
              <w:b/>
              <w:bCs/>
              <w:lang w:val="mn-MN"/>
            </w:rPr>
          </w:pPr>
        </w:p>
        <w:p w14:paraId="0DD4E862" w14:textId="77777777" w:rsidR="00F721C8" w:rsidRPr="00E83E7E" w:rsidRDefault="00F721C8" w:rsidP="005E3383">
          <w:pPr>
            <w:spacing w:after="0" w:line="240" w:lineRule="auto"/>
            <w:jc w:val="center"/>
            <w:rPr>
              <w:rFonts w:ascii="Arial" w:hAnsi="Arial" w:cs="Arial"/>
              <w:b/>
              <w:bCs/>
              <w:lang w:val="mn-MN"/>
            </w:rPr>
          </w:pPr>
        </w:p>
        <w:p w14:paraId="3BE3A9E1" w14:textId="77777777" w:rsidR="00F721C8" w:rsidRPr="00E83E7E" w:rsidRDefault="00F721C8" w:rsidP="005E3383">
          <w:pPr>
            <w:spacing w:after="0" w:line="240" w:lineRule="auto"/>
            <w:jc w:val="center"/>
            <w:rPr>
              <w:rFonts w:ascii="Arial" w:hAnsi="Arial" w:cs="Arial"/>
              <w:b/>
              <w:bCs/>
              <w:lang w:val="mn-MN"/>
            </w:rPr>
          </w:pPr>
        </w:p>
        <w:p w14:paraId="27F8F202" w14:textId="77777777" w:rsidR="00F721C8" w:rsidRPr="00E83E7E" w:rsidRDefault="00F721C8" w:rsidP="005E3383">
          <w:pPr>
            <w:spacing w:after="0" w:line="240" w:lineRule="auto"/>
            <w:jc w:val="center"/>
            <w:rPr>
              <w:rFonts w:ascii="Arial" w:hAnsi="Arial" w:cs="Arial"/>
              <w:b/>
              <w:bCs/>
              <w:lang w:val="mn-MN"/>
            </w:rPr>
          </w:pPr>
        </w:p>
        <w:p w14:paraId="14690554" w14:textId="77777777" w:rsidR="00F721C8" w:rsidRPr="00E83E7E" w:rsidRDefault="00F721C8" w:rsidP="005E3383">
          <w:pPr>
            <w:spacing w:after="0" w:line="240" w:lineRule="auto"/>
            <w:jc w:val="center"/>
            <w:rPr>
              <w:rFonts w:ascii="Arial" w:hAnsi="Arial" w:cs="Arial"/>
              <w:b/>
              <w:bCs/>
              <w:lang w:val="mn-MN"/>
            </w:rPr>
          </w:pPr>
        </w:p>
        <w:p w14:paraId="1BFE2FC0" w14:textId="77777777" w:rsidR="00F721C8" w:rsidRPr="00E83E7E" w:rsidRDefault="00F721C8" w:rsidP="005E3383">
          <w:pPr>
            <w:spacing w:after="0" w:line="240" w:lineRule="auto"/>
            <w:jc w:val="center"/>
            <w:rPr>
              <w:rFonts w:ascii="Arial" w:hAnsi="Arial" w:cs="Arial"/>
              <w:b/>
              <w:bCs/>
              <w:lang w:val="mn-MN"/>
            </w:rPr>
          </w:pPr>
        </w:p>
        <w:p w14:paraId="017A9020" w14:textId="77777777" w:rsidR="00F721C8" w:rsidRPr="00E83E7E" w:rsidRDefault="00F721C8" w:rsidP="005E3383">
          <w:pPr>
            <w:spacing w:after="0" w:line="240" w:lineRule="auto"/>
            <w:jc w:val="center"/>
            <w:rPr>
              <w:rFonts w:ascii="Arial" w:hAnsi="Arial" w:cs="Arial"/>
              <w:b/>
              <w:bCs/>
              <w:lang w:val="mn-MN"/>
            </w:rPr>
          </w:pPr>
        </w:p>
        <w:p w14:paraId="55F7D804" w14:textId="77777777" w:rsidR="00F721C8" w:rsidRPr="00E83E7E" w:rsidRDefault="00F721C8" w:rsidP="005E3383">
          <w:pPr>
            <w:spacing w:after="0" w:line="240" w:lineRule="auto"/>
            <w:jc w:val="center"/>
            <w:rPr>
              <w:rFonts w:ascii="Arial" w:hAnsi="Arial" w:cs="Arial"/>
              <w:b/>
              <w:bCs/>
              <w:lang w:val="mn-MN"/>
            </w:rPr>
          </w:pPr>
        </w:p>
        <w:p w14:paraId="2026FABB" w14:textId="77777777" w:rsidR="00F721C8" w:rsidRPr="00E83E7E" w:rsidRDefault="00F721C8" w:rsidP="005E3383">
          <w:pPr>
            <w:spacing w:after="0" w:line="240" w:lineRule="auto"/>
            <w:jc w:val="center"/>
            <w:rPr>
              <w:rFonts w:ascii="Arial" w:hAnsi="Arial" w:cs="Arial"/>
              <w:b/>
              <w:bCs/>
              <w:lang w:val="mn-MN"/>
            </w:rPr>
          </w:pPr>
        </w:p>
        <w:p w14:paraId="6C98336C" w14:textId="77777777" w:rsidR="00F721C8" w:rsidRPr="00E83E7E" w:rsidRDefault="00F721C8" w:rsidP="005E3383">
          <w:pPr>
            <w:spacing w:after="0" w:line="240" w:lineRule="auto"/>
            <w:rPr>
              <w:rFonts w:ascii="Arial" w:hAnsi="Arial" w:cs="Arial"/>
              <w:b/>
              <w:bCs/>
              <w:lang w:val="mn-MN"/>
            </w:rPr>
          </w:pPr>
        </w:p>
        <w:p w14:paraId="25F9A667" w14:textId="77777777" w:rsidR="00F721C8" w:rsidRPr="00E83E7E" w:rsidRDefault="00F721C8" w:rsidP="005E3383">
          <w:pPr>
            <w:spacing w:after="0" w:line="240" w:lineRule="auto"/>
            <w:jc w:val="center"/>
            <w:rPr>
              <w:rFonts w:ascii="Arial" w:hAnsi="Arial" w:cs="Arial"/>
              <w:b/>
              <w:bCs/>
              <w:lang w:val="mn-MN"/>
            </w:rPr>
          </w:pPr>
        </w:p>
        <w:p w14:paraId="3C6AF3C9" w14:textId="77777777" w:rsidR="00192764" w:rsidRPr="00E83E7E" w:rsidRDefault="00192764" w:rsidP="005E3383">
          <w:pPr>
            <w:spacing w:after="0" w:line="240" w:lineRule="auto"/>
            <w:jc w:val="center"/>
            <w:rPr>
              <w:rFonts w:ascii="Arial" w:hAnsi="Arial" w:cs="Arial"/>
              <w:b/>
              <w:bCs/>
              <w:lang w:val="mn-MN"/>
            </w:rPr>
          </w:pPr>
        </w:p>
        <w:p w14:paraId="53A31378" w14:textId="77777777" w:rsidR="00F721C8" w:rsidRPr="00E83E7E" w:rsidRDefault="00F721C8" w:rsidP="005E3383">
          <w:pPr>
            <w:spacing w:after="0" w:line="240" w:lineRule="auto"/>
            <w:jc w:val="center"/>
            <w:rPr>
              <w:rFonts w:ascii="Arial" w:hAnsi="Arial" w:cs="Arial"/>
              <w:b/>
              <w:bCs/>
              <w:lang w:val="mn-MN"/>
            </w:rPr>
          </w:pPr>
        </w:p>
        <w:p w14:paraId="4E1F4077" w14:textId="77777777" w:rsidR="00DF2010" w:rsidRPr="00E83E7E" w:rsidRDefault="00DF2010" w:rsidP="005E3383">
          <w:pPr>
            <w:spacing w:after="0" w:line="240" w:lineRule="auto"/>
            <w:jc w:val="center"/>
            <w:rPr>
              <w:rFonts w:ascii="Arial" w:hAnsi="Arial" w:cs="Arial"/>
              <w:b/>
              <w:bCs/>
              <w:lang w:val="mn-MN"/>
            </w:rPr>
          </w:pPr>
        </w:p>
        <w:p w14:paraId="2C517334" w14:textId="77777777" w:rsidR="00DF2010" w:rsidRPr="00E83E7E" w:rsidRDefault="00DF2010" w:rsidP="005E3383">
          <w:pPr>
            <w:spacing w:after="0" w:line="240" w:lineRule="auto"/>
            <w:jc w:val="center"/>
            <w:rPr>
              <w:rFonts w:ascii="Arial" w:hAnsi="Arial" w:cs="Arial"/>
              <w:b/>
              <w:bCs/>
              <w:lang w:val="mn-MN"/>
            </w:rPr>
          </w:pPr>
        </w:p>
        <w:p w14:paraId="3AE3AD3D" w14:textId="77777777" w:rsidR="00DF2010" w:rsidRPr="00E83E7E" w:rsidRDefault="00DF2010" w:rsidP="005E3383">
          <w:pPr>
            <w:spacing w:after="0" w:line="240" w:lineRule="auto"/>
            <w:jc w:val="center"/>
            <w:rPr>
              <w:rFonts w:ascii="Arial" w:hAnsi="Arial" w:cs="Arial"/>
              <w:b/>
              <w:bCs/>
              <w:lang w:val="mn-MN"/>
            </w:rPr>
          </w:pPr>
        </w:p>
        <w:p w14:paraId="1B009AC5" w14:textId="77777777" w:rsidR="00DF2010" w:rsidRPr="00E83E7E" w:rsidRDefault="00DF2010" w:rsidP="005E3383">
          <w:pPr>
            <w:spacing w:after="0" w:line="240" w:lineRule="auto"/>
            <w:jc w:val="center"/>
            <w:rPr>
              <w:rFonts w:ascii="Arial" w:hAnsi="Arial" w:cs="Arial"/>
              <w:b/>
              <w:bCs/>
              <w:lang w:val="mn-MN"/>
            </w:rPr>
          </w:pPr>
        </w:p>
        <w:p w14:paraId="4D084880" w14:textId="77777777" w:rsidR="00DF2010" w:rsidRPr="00E83E7E" w:rsidRDefault="00DF2010" w:rsidP="005E3383">
          <w:pPr>
            <w:spacing w:after="0" w:line="240" w:lineRule="auto"/>
            <w:jc w:val="center"/>
            <w:rPr>
              <w:rFonts w:ascii="Arial" w:hAnsi="Arial" w:cs="Arial"/>
              <w:b/>
              <w:bCs/>
              <w:lang w:val="mn-MN"/>
            </w:rPr>
          </w:pPr>
        </w:p>
        <w:p w14:paraId="05818EAC" w14:textId="77777777" w:rsidR="00DF2010" w:rsidRPr="00E83E7E" w:rsidRDefault="00DF2010" w:rsidP="005E3383">
          <w:pPr>
            <w:spacing w:after="0" w:line="240" w:lineRule="auto"/>
            <w:jc w:val="center"/>
            <w:rPr>
              <w:rFonts w:ascii="Arial" w:hAnsi="Arial" w:cs="Arial"/>
              <w:b/>
              <w:bCs/>
              <w:lang w:val="mn-MN"/>
            </w:rPr>
          </w:pPr>
        </w:p>
        <w:p w14:paraId="16B07910" w14:textId="77777777" w:rsidR="00DF2010" w:rsidRPr="00E83E7E" w:rsidRDefault="00DF2010" w:rsidP="005E3383">
          <w:pPr>
            <w:spacing w:after="0" w:line="240" w:lineRule="auto"/>
            <w:jc w:val="center"/>
            <w:rPr>
              <w:rFonts w:ascii="Arial" w:hAnsi="Arial" w:cs="Arial"/>
              <w:b/>
              <w:bCs/>
              <w:lang w:val="mn-MN"/>
            </w:rPr>
          </w:pPr>
        </w:p>
        <w:p w14:paraId="0ECEF751" w14:textId="77777777" w:rsidR="00DF2010" w:rsidRPr="00E83E7E" w:rsidRDefault="00DF2010" w:rsidP="005E3383">
          <w:pPr>
            <w:spacing w:after="0" w:line="240" w:lineRule="auto"/>
            <w:jc w:val="center"/>
            <w:rPr>
              <w:rFonts w:ascii="Arial" w:hAnsi="Arial" w:cs="Arial"/>
              <w:b/>
              <w:bCs/>
              <w:lang w:val="mn-MN"/>
            </w:rPr>
          </w:pPr>
        </w:p>
        <w:p w14:paraId="58ABDE66" w14:textId="77777777" w:rsidR="00DF2010" w:rsidRPr="00E83E7E" w:rsidRDefault="00DF2010" w:rsidP="005E3383">
          <w:pPr>
            <w:spacing w:after="0" w:line="240" w:lineRule="auto"/>
            <w:jc w:val="center"/>
            <w:rPr>
              <w:rFonts w:ascii="Arial" w:hAnsi="Arial" w:cs="Arial"/>
              <w:b/>
              <w:bCs/>
              <w:lang w:val="mn-MN"/>
            </w:rPr>
          </w:pPr>
        </w:p>
        <w:p w14:paraId="617D032B" w14:textId="77777777" w:rsidR="00DF2010" w:rsidRPr="00E83E7E" w:rsidRDefault="00DF2010" w:rsidP="005E3383">
          <w:pPr>
            <w:spacing w:after="0" w:line="240" w:lineRule="auto"/>
            <w:jc w:val="center"/>
            <w:rPr>
              <w:rFonts w:ascii="Arial" w:hAnsi="Arial" w:cs="Arial"/>
              <w:b/>
              <w:bCs/>
              <w:lang w:val="mn-MN"/>
            </w:rPr>
          </w:pPr>
        </w:p>
        <w:p w14:paraId="6480F96E" w14:textId="77777777" w:rsidR="00DF2010" w:rsidRPr="00E83E7E" w:rsidRDefault="00DF2010" w:rsidP="005E3383">
          <w:pPr>
            <w:spacing w:after="0" w:line="240" w:lineRule="auto"/>
            <w:jc w:val="center"/>
            <w:rPr>
              <w:rFonts w:ascii="Arial" w:hAnsi="Arial" w:cs="Arial"/>
              <w:b/>
              <w:bCs/>
              <w:lang w:val="mn-MN"/>
            </w:rPr>
          </w:pPr>
        </w:p>
        <w:p w14:paraId="3A588BD0" w14:textId="77777777" w:rsidR="00DF2010" w:rsidRPr="00E83E7E" w:rsidRDefault="00DF2010" w:rsidP="005E3383">
          <w:pPr>
            <w:spacing w:after="0" w:line="240" w:lineRule="auto"/>
            <w:jc w:val="center"/>
            <w:rPr>
              <w:rFonts w:ascii="Arial" w:hAnsi="Arial" w:cs="Arial"/>
              <w:b/>
              <w:bCs/>
              <w:lang w:val="mn-MN"/>
            </w:rPr>
          </w:pPr>
        </w:p>
        <w:p w14:paraId="66BFAC4B" w14:textId="77777777" w:rsidR="00DF2010" w:rsidRPr="00E83E7E" w:rsidRDefault="00DF2010" w:rsidP="005E3383">
          <w:pPr>
            <w:spacing w:after="0" w:line="240" w:lineRule="auto"/>
            <w:jc w:val="center"/>
            <w:rPr>
              <w:rFonts w:ascii="Arial" w:hAnsi="Arial" w:cs="Arial"/>
              <w:b/>
              <w:bCs/>
              <w:lang w:val="mn-MN"/>
            </w:rPr>
          </w:pPr>
        </w:p>
        <w:p w14:paraId="58A67F66" w14:textId="77777777" w:rsidR="005E3383" w:rsidRPr="00E83E7E" w:rsidRDefault="005E3383" w:rsidP="005E3383">
          <w:pPr>
            <w:spacing w:after="0" w:line="240" w:lineRule="auto"/>
            <w:jc w:val="center"/>
            <w:rPr>
              <w:rFonts w:ascii="Arial" w:hAnsi="Arial" w:cs="Arial"/>
              <w:b/>
              <w:bCs/>
              <w:lang w:val="mn-MN"/>
            </w:rPr>
          </w:pPr>
        </w:p>
        <w:p w14:paraId="6D400233" w14:textId="77777777" w:rsidR="005E3383" w:rsidRPr="00E83E7E" w:rsidRDefault="005E3383" w:rsidP="005E3383">
          <w:pPr>
            <w:spacing w:after="0" w:line="240" w:lineRule="auto"/>
            <w:jc w:val="center"/>
            <w:rPr>
              <w:rFonts w:ascii="Arial" w:hAnsi="Arial" w:cs="Arial"/>
              <w:b/>
              <w:bCs/>
              <w:lang w:val="mn-MN"/>
            </w:rPr>
          </w:pPr>
        </w:p>
        <w:p w14:paraId="447289CF" w14:textId="40D0F492" w:rsidR="3A14DCF9" w:rsidRPr="00E83E7E" w:rsidRDefault="3A14DCF9" w:rsidP="3A14DCF9">
          <w:pPr>
            <w:spacing w:after="0" w:line="240" w:lineRule="auto"/>
            <w:jc w:val="center"/>
            <w:rPr>
              <w:rFonts w:ascii="Arial" w:hAnsi="Arial" w:cs="Arial"/>
              <w:b/>
              <w:bCs/>
              <w:lang w:val="mn-MN"/>
            </w:rPr>
          </w:pPr>
        </w:p>
        <w:p w14:paraId="0498CA4A" w14:textId="14630605" w:rsidR="3A14DCF9" w:rsidRPr="00E83E7E" w:rsidRDefault="3A14DCF9" w:rsidP="3A14DCF9">
          <w:pPr>
            <w:spacing w:after="0" w:line="240" w:lineRule="auto"/>
            <w:jc w:val="center"/>
            <w:rPr>
              <w:rFonts w:ascii="Arial" w:hAnsi="Arial" w:cs="Arial"/>
              <w:b/>
              <w:bCs/>
              <w:lang w:val="mn-MN"/>
            </w:rPr>
          </w:pPr>
        </w:p>
        <w:p w14:paraId="007615EE" w14:textId="437A765F" w:rsidR="3A14DCF9" w:rsidRPr="00E83E7E" w:rsidRDefault="3A14DCF9" w:rsidP="3A14DCF9">
          <w:pPr>
            <w:spacing w:after="0" w:line="240" w:lineRule="auto"/>
            <w:jc w:val="center"/>
            <w:rPr>
              <w:rFonts w:ascii="Arial" w:hAnsi="Arial" w:cs="Arial"/>
              <w:b/>
              <w:bCs/>
              <w:lang w:val="mn-MN"/>
            </w:rPr>
          </w:pPr>
        </w:p>
        <w:p w14:paraId="2A358D03" w14:textId="5D3147A8" w:rsidR="3A14DCF9" w:rsidRPr="00E83E7E" w:rsidRDefault="3A14DCF9" w:rsidP="3A14DCF9">
          <w:pPr>
            <w:spacing w:after="0" w:line="240" w:lineRule="auto"/>
            <w:jc w:val="center"/>
            <w:rPr>
              <w:rFonts w:ascii="Arial" w:hAnsi="Arial" w:cs="Arial"/>
              <w:b/>
              <w:bCs/>
              <w:lang w:val="mn-MN"/>
            </w:rPr>
          </w:pPr>
        </w:p>
        <w:p w14:paraId="025FFB48" w14:textId="15283108" w:rsidR="708421E4" w:rsidRPr="00E83E7E" w:rsidRDefault="00F721C8" w:rsidP="00BD6899">
          <w:pPr>
            <w:spacing w:after="0" w:line="240" w:lineRule="auto"/>
            <w:jc w:val="center"/>
            <w:rPr>
              <w:rFonts w:ascii="Arial" w:hAnsi="Arial" w:cs="Arial"/>
              <w:b/>
              <w:bCs/>
              <w:sz w:val="24"/>
              <w:szCs w:val="24"/>
              <w:lang w:val="mn-MN"/>
            </w:rPr>
          </w:pPr>
          <w:r w:rsidRPr="00E83E7E">
            <w:rPr>
              <w:rFonts w:ascii="Arial" w:hAnsi="Arial" w:cs="Arial"/>
              <w:b/>
              <w:bCs/>
              <w:sz w:val="24"/>
              <w:szCs w:val="24"/>
              <w:lang w:val="mn-MN"/>
            </w:rPr>
            <w:t>202</w:t>
          </w:r>
          <w:r w:rsidR="001C68C9" w:rsidRPr="00E83E7E">
            <w:rPr>
              <w:rFonts w:ascii="Arial" w:hAnsi="Arial" w:cs="Arial"/>
              <w:b/>
              <w:bCs/>
              <w:sz w:val="24"/>
              <w:szCs w:val="24"/>
              <w:lang w:val="mn-MN"/>
            </w:rPr>
            <w:t>6</w:t>
          </w:r>
          <w:r w:rsidRPr="00E83E7E">
            <w:rPr>
              <w:rFonts w:ascii="Arial" w:hAnsi="Arial" w:cs="Arial"/>
              <w:b/>
              <w:bCs/>
              <w:sz w:val="24"/>
              <w:szCs w:val="24"/>
              <w:lang w:val="mn-MN"/>
            </w:rPr>
            <w:t xml:space="preserve"> </w:t>
          </w:r>
          <w:r w:rsidR="00E8663B" w:rsidRPr="00E83E7E">
            <w:rPr>
              <w:rFonts w:ascii="Arial" w:hAnsi="Arial" w:cs="Arial"/>
              <w:b/>
              <w:bCs/>
              <w:sz w:val="24"/>
              <w:szCs w:val="24"/>
              <w:lang w:val="mn-MN"/>
            </w:rPr>
            <w:t xml:space="preserve"> о</w:t>
          </w:r>
          <w:r w:rsidR="00E94CEB" w:rsidRPr="00E83E7E">
            <w:rPr>
              <w:rFonts w:ascii="Arial" w:hAnsi="Arial" w:cs="Arial"/>
              <w:b/>
              <w:bCs/>
              <w:sz w:val="24"/>
              <w:szCs w:val="24"/>
              <w:lang w:val="mn-MN"/>
            </w:rPr>
            <w:t>н</w:t>
          </w:r>
        </w:p>
        <w:p w14:paraId="32725220" w14:textId="3724428A" w:rsidR="3A14DCF9" w:rsidRPr="00E83E7E" w:rsidRDefault="3A14DCF9" w:rsidP="3A14DCF9">
          <w:pPr>
            <w:spacing w:after="0" w:line="240" w:lineRule="auto"/>
            <w:jc w:val="center"/>
            <w:rPr>
              <w:rFonts w:ascii="Arial" w:eastAsia="Calibri" w:hAnsi="Arial" w:cs="Arial"/>
              <w:b/>
              <w:bCs/>
              <w:noProof/>
              <w:sz w:val="24"/>
              <w:szCs w:val="24"/>
              <w:lang w:val="mn-MN"/>
            </w:rPr>
            <w:sectPr w:rsidR="3A14DCF9" w:rsidRPr="00E83E7E" w:rsidSect="00C75691">
              <w:footerReference w:type="default" r:id="rId12"/>
              <w:pgSz w:w="11907" w:h="16840" w:code="9"/>
              <w:pgMar w:top="1134" w:right="851" w:bottom="1134" w:left="1701" w:header="720" w:footer="720" w:gutter="0"/>
              <w:cols w:space="720"/>
              <w:docGrid w:linePitch="360"/>
            </w:sectPr>
          </w:pPr>
        </w:p>
        <w:p w14:paraId="7FA99B75" w14:textId="137A18FA" w:rsidR="00EF61AB" w:rsidRPr="00E83E7E" w:rsidRDefault="00C63D35" w:rsidP="005E3383">
          <w:pPr>
            <w:spacing w:after="0" w:line="240" w:lineRule="auto"/>
            <w:jc w:val="center"/>
            <w:rPr>
              <w:rFonts w:ascii="Arial" w:eastAsia="Calibri" w:hAnsi="Arial" w:cs="Arial"/>
              <w:b/>
              <w:bCs/>
              <w:noProof/>
              <w:sz w:val="24"/>
              <w:szCs w:val="24"/>
              <w:lang w:val="mn-MN"/>
            </w:rPr>
          </w:pPr>
          <w:r>
            <w:rPr>
              <w:rFonts w:ascii="Arial" w:eastAsia="Calibri" w:hAnsi="Arial" w:cs="Arial"/>
              <w:b/>
              <w:bCs/>
              <w:noProof/>
              <w:sz w:val="24"/>
              <w:szCs w:val="24"/>
              <w:lang w:val="mn-MN"/>
            </w:rPr>
            <w:lastRenderedPageBreak/>
            <w:t>БИЗНЕСИЙН</w:t>
          </w:r>
          <w:r w:rsidR="00EF61AB" w:rsidRPr="00E83E7E">
            <w:rPr>
              <w:rFonts w:ascii="Arial" w:eastAsia="Calibri" w:hAnsi="Arial" w:cs="Arial"/>
              <w:b/>
              <w:bCs/>
              <w:noProof/>
              <w:sz w:val="24"/>
              <w:szCs w:val="24"/>
              <w:lang w:val="mn-MN"/>
            </w:rPr>
            <w:t xml:space="preserve"> ЭРХ ЧӨЛӨӨНИЙ ТУХАЙ ХУУЛИЙН</w:t>
          </w:r>
          <w:r w:rsidR="00192764" w:rsidRPr="00E83E7E">
            <w:rPr>
              <w:rFonts w:ascii="Arial" w:eastAsia="Calibri" w:hAnsi="Arial" w:cs="Arial"/>
              <w:b/>
              <w:bCs/>
              <w:noProof/>
              <w:sz w:val="24"/>
              <w:szCs w:val="24"/>
              <w:lang w:val="mn-MN"/>
            </w:rPr>
            <w:t xml:space="preserve"> ТӨСЛИЙН </w:t>
          </w:r>
        </w:p>
        <w:p w14:paraId="08D71214" w14:textId="72D8BBCD" w:rsidR="00E8663B" w:rsidRPr="00E83E7E" w:rsidRDefault="00192764" w:rsidP="005E3383">
          <w:pPr>
            <w:spacing w:after="0" w:line="240" w:lineRule="auto"/>
            <w:jc w:val="center"/>
            <w:rPr>
              <w:rFonts w:ascii="Arial" w:eastAsia="Calibri" w:hAnsi="Arial" w:cs="Arial"/>
              <w:b/>
              <w:bCs/>
              <w:noProof/>
              <w:sz w:val="24"/>
              <w:szCs w:val="24"/>
              <w:lang w:val="mn-MN"/>
            </w:rPr>
          </w:pPr>
          <w:r w:rsidRPr="00E83E7E">
            <w:rPr>
              <w:rFonts w:ascii="Arial" w:eastAsia="Calibri" w:hAnsi="Arial" w:cs="Arial"/>
              <w:b/>
              <w:bCs/>
              <w:noProof/>
              <w:sz w:val="24"/>
              <w:szCs w:val="24"/>
              <w:lang w:val="mn-MN"/>
            </w:rPr>
            <w:t>ЗАРДЛЫН ТООЦООНЫ ТАЙЛАН</w:t>
          </w:r>
        </w:p>
      </w:sdtContent>
    </w:sdt>
    <w:p w14:paraId="5236A926" w14:textId="77777777" w:rsidR="005564FE" w:rsidRPr="00E83E7E" w:rsidRDefault="005564FE" w:rsidP="005E3383">
      <w:pPr>
        <w:spacing w:after="0" w:line="240" w:lineRule="auto"/>
        <w:ind w:firstLine="720"/>
        <w:jc w:val="both"/>
        <w:rPr>
          <w:rFonts w:ascii="Arial" w:eastAsia="Calibri" w:hAnsi="Arial" w:cs="Arial"/>
          <w:noProof/>
          <w:sz w:val="24"/>
          <w:szCs w:val="24"/>
          <w:lang w:val="mn-MN"/>
        </w:rPr>
      </w:pPr>
    </w:p>
    <w:p w14:paraId="32F9BBAC" w14:textId="77777777" w:rsidR="005564FE" w:rsidRPr="00E83E7E" w:rsidRDefault="005564FE" w:rsidP="005E3383">
      <w:pPr>
        <w:spacing w:after="0" w:line="240" w:lineRule="auto"/>
        <w:ind w:firstLine="720"/>
        <w:jc w:val="both"/>
        <w:rPr>
          <w:rFonts w:ascii="Arial" w:eastAsia="Calibri" w:hAnsi="Arial" w:cs="Arial"/>
          <w:noProof/>
          <w:sz w:val="24"/>
          <w:szCs w:val="24"/>
          <w:lang w:val="mn-MN"/>
        </w:rPr>
      </w:pPr>
    </w:p>
    <w:p w14:paraId="3F188EFB" w14:textId="0604366F" w:rsidR="00E9508C" w:rsidRPr="00E83E7E" w:rsidRDefault="00C75691" w:rsidP="005E3383">
      <w:pPr>
        <w:spacing w:after="0" w:line="240" w:lineRule="auto"/>
        <w:ind w:firstLine="720"/>
        <w:jc w:val="both"/>
        <w:rPr>
          <w:rFonts w:ascii="Arial" w:eastAsia="Calibri" w:hAnsi="Arial" w:cs="Arial"/>
          <w:b/>
          <w:bCs/>
          <w:noProof/>
          <w:sz w:val="24"/>
          <w:szCs w:val="24"/>
          <w:lang w:val="mn-MN"/>
        </w:rPr>
      </w:pPr>
      <w:r w:rsidRPr="00E83E7E">
        <w:rPr>
          <w:rFonts w:ascii="Arial" w:eastAsia="Calibri" w:hAnsi="Arial" w:cs="Arial"/>
          <w:b/>
          <w:bCs/>
          <w:noProof/>
          <w:sz w:val="24"/>
          <w:szCs w:val="24"/>
          <w:lang w:val="mn-MN"/>
        </w:rPr>
        <w:t>Нэг.Ерөнхий мэдээлэл</w:t>
      </w:r>
    </w:p>
    <w:p w14:paraId="1416D44A" w14:textId="77777777" w:rsidR="00E9508C" w:rsidRPr="00E83E7E" w:rsidRDefault="00E9508C" w:rsidP="005E3383">
      <w:pPr>
        <w:spacing w:after="0" w:line="240" w:lineRule="auto"/>
        <w:ind w:firstLine="720"/>
        <w:jc w:val="both"/>
        <w:rPr>
          <w:rFonts w:ascii="Arial" w:eastAsia="Calibri" w:hAnsi="Arial" w:cs="Arial"/>
          <w:noProof/>
          <w:sz w:val="24"/>
          <w:szCs w:val="24"/>
          <w:lang w:val="mn-MN"/>
        </w:rPr>
      </w:pPr>
    </w:p>
    <w:p w14:paraId="1C544024" w14:textId="64E76358" w:rsidR="006D35EC" w:rsidRPr="00E83E7E" w:rsidRDefault="00C63D35" w:rsidP="005E3383">
      <w:pPr>
        <w:spacing w:after="0" w:line="240" w:lineRule="auto"/>
        <w:ind w:firstLine="720"/>
        <w:jc w:val="both"/>
        <w:rPr>
          <w:rFonts w:ascii="Arial" w:eastAsia="Calibri" w:hAnsi="Arial" w:cs="Arial"/>
          <w:noProof/>
          <w:sz w:val="24"/>
          <w:szCs w:val="24"/>
          <w:lang w:val="mn-MN"/>
        </w:rPr>
      </w:pPr>
      <w:r>
        <w:rPr>
          <w:rFonts w:ascii="Arial" w:eastAsia="Calibri" w:hAnsi="Arial" w:cs="Arial"/>
          <w:noProof/>
          <w:sz w:val="24"/>
          <w:szCs w:val="24"/>
          <w:lang w:val="mn-MN"/>
        </w:rPr>
        <w:t>Бизнесийн</w:t>
      </w:r>
      <w:r w:rsidR="005564FE" w:rsidRPr="00E83E7E">
        <w:rPr>
          <w:rFonts w:ascii="Arial" w:eastAsia="Calibri" w:hAnsi="Arial" w:cs="Arial"/>
          <w:noProof/>
          <w:sz w:val="24"/>
          <w:szCs w:val="24"/>
          <w:lang w:val="mn-MN"/>
        </w:rPr>
        <w:t xml:space="preserve"> эрх чөлөөний тухай хуулийн төслийг </w:t>
      </w:r>
      <w:r w:rsidR="008A31F9" w:rsidRPr="00E83E7E">
        <w:rPr>
          <w:rFonts w:ascii="Arial" w:eastAsia="Calibri" w:hAnsi="Arial" w:cs="Arial"/>
          <w:noProof/>
          <w:sz w:val="24"/>
          <w:szCs w:val="24"/>
          <w:lang w:val="mn-MN"/>
        </w:rPr>
        <w:t>хэрэгжүүлэхтэй холбогдон гарах зардлыг Засгийн газрын 2016 оны 59 дүгээр тогтоолын 4 дүгээр хавсралтаар бат</w:t>
      </w:r>
      <w:r w:rsidR="00032A99" w:rsidRPr="00E83E7E">
        <w:rPr>
          <w:rFonts w:ascii="Arial" w:eastAsia="Calibri" w:hAnsi="Arial" w:cs="Arial"/>
          <w:noProof/>
          <w:sz w:val="24"/>
          <w:szCs w:val="24"/>
          <w:lang w:val="mn-MN"/>
        </w:rPr>
        <w:t>алсан</w:t>
      </w:r>
      <w:r w:rsidR="008A31F9" w:rsidRPr="00E83E7E">
        <w:rPr>
          <w:rFonts w:ascii="Arial" w:eastAsia="Calibri" w:hAnsi="Arial" w:cs="Arial"/>
          <w:noProof/>
          <w:sz w:val="24"/>
          <w:szCs w:val="24"/>
          <w:lang w:val="mn-MN"/>
        </w:rPr>
        <w:t xml:space="preserve"> Хууль тогтоомжийг хэрэгжүүлэхтэй холбогдон гарах зардлын тооцоо хийх аргачлал /цаашид “аргачлал” гэх/-ын дагуу тооцлоо.</w:t>
      </w:r>
      <w:r w:rsidR="006D35EC" w:rsidRPr="00E83E7E">
        <w:rPr>
          <w:rFonts w:ascii="Arial" w:eastAsia="Calibri" w:hAnsi="Arial" w:cs="Arial"/>
          <w:noProof/>
          <w:sz w:val="24"/>
          <w:szCs w:val="24"/>
          <w:lang w:val="mn-MN"/>
        </w:rPr>
        <w:t xml:space="preserve"> </w:t>
      </w:r>
    </w:p>
    <w:p w14:paraId="4454F8E4" w14:textId="77777777" w:rsidR="00B94183" w:rsidRPr="00E83E7E" w:rsidRDefault="00B94183" w:rsidP="005E3383">
      <w:pPr>
        <w:spacing w:after="0" w:line="240" w:lineRule="auto"/>
        <w:ind w:firstLine="720"/>
        <w:jc w:val="both"/>
        <w:rPr>
          <w:rFonts w:ascii="Arial" w:eastAsia="Calibri" w:hAnsi="Arial" w:cs="Arial"/>
          <w:noProof/>
          <w:sz w:val="24"/>
          <w:szCs w:val="24"/>
          <w:lang w:val="mn-MN"/>
        </w:rPr>
      </w:pPr>
    </w:p>
    <w:p w14:paraId="0FAEC380" w14:textId="009C0FE5" w:rsidR="003B5562" w:rsidRPr="00E83E7E" w:rsidRDefault="006D35EC" w:rsidP="005E3383">
      <w:pPr>
        <w:spacing w:after="0" w:line="240" w:lineRule="auto"/>
        <w:ind w:firstLine="720"/>
        <w:jc w:val="both"/>
        <w:rPr>
          <w:rFonts w:ascii="Arial" w:eastAsia="Calibri" w:hAnsi="Arial" w:cs="Arial"/>
          <w:noProof/>
          <w:sz w:val="24"/>
          <w:szCs w:val="24"/>
          <w:lang w:val="mn-MN"/>
        </w:rPr>
      </w:pPr>
      <w:r w:rsidRPr="00E83E7E">
        <w:rPr>
          <w:rFonts w:ascii="Arial" w:eastAsia="Calibri" w:hAnsi="Arial" w:cs="Arial"/>
          <w:noProof/>
          <w:sz w:val="24"/>
          <w:szCs w:val="24"/>
          <w:lang w:val="mn-MN"/>
        </w:rPr>
        <w:t xml:space="preserve">Үнэлгээ хийхээр сонгож авсан хуулийн төслийг </w:t>
      </w:r>
      <w:r w:rsidR="00B94183" w:rsidRPr="00E83E7E">
        <w:rPr>
          <w:rFonts w:ascii="Arial" w:eastAsia="Calibri" w:hAnsi="Arial" w:cs="Arial"/>
          <w:noProof/>
          <w:sz w:val="24"/>
          <w:szCs w:val="24"/>
          <w:lang w:val="mn-MN"/>
        </w:rPr>
        <w:t>анхдагч хууль</w:t>
      </w:r>
      <w:r w:rsidR="00656A78" w:rsidRPr="00E83E7E">
        <w:rPr>
          <w:rFonts w:ascii="Arial" w:eastAsia="Calibri" w:hAnsi="Arial" w:cs="Arial"/>
          <w:noProof/>
          <w:sz w:val="24"/>
          <w:szCs w:val="24"/>
          <w:lang w:val="mn-MN"/>
        </w:rPr>
        <w:t xml:space="preserve"> </w:t>
      </w:r>
      <w:r w:rsidRPr="00E83E7E">
        <w:rPr>
          <w:rFonts w:ascii="Arial" w:eastAsia="Calibri" w:hAnsi="Arial" w:cs="Arial"/>
          <w:noProof/>
          <w:sz w:val="24"/>
          <w:szCs w:val="24"/>
          <w:lang w:val="mn-MN"/>
        </w:rPr>
        <w:t>хэлбэрээр боловсруулсан байна.</w:t>
      </w:r>
      <w:r w:rsidR="00905E28" w:rsidRPr="00E83E7E">
        <w:rPr>
          <w:lang w:val="mn-MN"/>
        </w:rPr>
        <w:t xml:space="preserve"> </w:t>
      </w:r>
      <w:r w:rsidR="00905E28" w:rsidRPr="00E83E7E">
        <w:rPr>
          <w:rFonts w:ascii="Arial" w:eastAsia="Calibri" w:hAnsi="Arial" w:cs="Arial"/>
          <w:noProof/>
          <w:sz w:val="24"/>
          <w:szCs w:val="24"/>
          <w:lang w:val="mn-MN"/>
        </w:rPr>
        <w:t>Хуулийн төсөл нь</w:t>
      </w:r>
      <w:r w:rsidR="00656A78" w:rsidRPr="00E83E7E">
        <w:rPr>
          <w:rFonts w:ascii="Arial" w:eastAsia="Calibri" w:hAnsi="Arial" w:cs="Arial"/>
          <w:noProof/>
          <w:sz w:val="24"/>
          <w:szCs w:val="24"/>
          <w:lang w:val="mn-MN"/>
        </w:rPr>
        <w:t xml:space="preserve"> </w:t>
      </w:r>
      <w:r w:rsidR="00905E28" w:rsidRPr="00E83E7E">
        <w:rPr>
          <w:rFonts w:ascii="Arial" w:eastAsia="Calibri" w:hAnsi="Arial" w:cs="Arial"/>
          <w:noProof/>
          <w:sz w:val="24"/>
          <w:szCs w:val="24"/>
          <w:lang w:val="mn-MN"/>
        </w:rPr>
        <w:t>иргэн, хуулийн этгээд, төрийн байгууллагад шинээр болон өмнө гүйцэтгэж байсан үүр</w:t>
      </w:r>
      <w:r w:rsidR="00656A78" w:rsidRPr="00E83E7E">
        <w:rPr>
          <w:rFonts w:ascii="Arial" w:eastAsia="Calibri" w:hAnsi="Arial" w:cs="Arial"/>
          <w:noProof/>
          <w:sz w:val="24"/>
          <w:szCs w:val="24"/>
          <w:lang w:val="mn-MN"/>
        </w:rPr>
        <w:t>эгт шинээр нэмэгдсэн, эсхүл хасагдсан</w:t>
      </w:r>
      <w:r w:rsidR="00905E28" w:rsidRPr="00E83E7E">
        <w:rPr>
          <w:rFonts w:ascii="Arial" w:eastAsia="Calibri" w:hAnsi="Arial" w:cs="Arial"/>
          <w:noProof/>
          <w:sz w:val="24"/>
          <w:szCs w:val="24"/>
          <w:lang w:val="mn-MN"/>
        </w:rPr>
        <w:t xml:space="preserve"> чиг үүргийн хүрээнд үнэлгээг хийнэ.</w:t>
      </w:r>
      <w:r w:rsidR="00FE7678" w:rsidRPr="00E83E7E">
        <w:rPr>
          <w:rFonts w:ascii="Arial" w:eastAsia="Calibri" w:hAnsi="Arial" w:cs="Arial"/>
          <w:noProof/>
          <w:sz w:val="24"/>
          <w:szCs w:val="24"/>
          <w:lang w:val="mn-MN"/>
        </w:rPr>
        <w:t xml:space="preserve"> </w:t>
      </w:r>
    </w:p>
    <w:p w14:paraId="592003BF" w14:textId="77777777" w:rsidR="002D2C8A" w:rsidRPr="00E83E7E" w:rsidRDefault="002D2C8A" w:rsidP="005E3383">
      <w:pPr>
        <w:spacing w:after="0" w:line="240" w:lineRule="auto"/>
        <w:ind w:firstLine="720"/>
        <w:jc w:val="both"/>
        <w:rPr>
          <w:rFonts w:ascii="Arial" w:eastAsia="Calibri" w:hAnsi="Arial" w:cs="Arial"/>
          <w:noProof/>
          <w:sz w:val="24"/>
          <w:szCs w:val="24"/>
          <w:lang w:val="mn-MN"/>
        </w:rPr>
      </w:pPr>
    </w:p>
    <w:p w14:paraId="5032E227" w14:textId="1B9A0962" w:rsidR="0074259A" w:rsidRPr="00E83E7E" w:rsidRDefault="002D2C8A" w:rsidP="00FD465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  <w:r w:rsidRPr="00E83E7E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Хуулийн төсөл нь </w:t>
      </w:r>
      <w:r w:rsidR="003E3D4D">
        <w:rPr>
          <w:rFonts w:ascii="Arial" w:eastAsia="Calibri" w:hAnsi="Arial" w:cs="Arial"/>
          <w:noProof/>
          <w:sz w:val="24"/>
          <w:szCs w:val="24"/>
          <w:lang w:val="mn-MN"/>
        </w:rPr>
        <w:t>бизнесийн</w:t>
      </w:r>
      <w:r w:rsidRPr="00E83E7E">
        <w:rPr>
          <w:rFonts w:ascii="Arial" w:eastAsia="Calibri" w:hAnsi="Arial" w:cs="Arial"/>
          <w:noProof/>
          <w:sz w:val="24"/>
          <w:szCs w:val="24"/>
          <w:lang w:val="mn-MN"/>
        </w:rPr>
        <w:t xml:space="preserve"> үйл ажиллагааг хуулиар хориглосноос бусад тохиолдолд чөлөөтэй эрхлэх,</w:t>
      </w:r>
      <w:r w:rsidR="00D5054E" w:rsidRPr="000E51B6">
        <w:rPr>
          <w:lang w:val="mn-MN"/>
        </w:rPr>
        <w:t xml:space="preserve"> </w:t>
      </w:r>
      <w:r w:rsidR="00D5054E" w:rsidRPr="00D5054E">
        <w:rPr>
          <w:rFonts w:ascii="Arial" w:eastAsia="Calibri" w:hAnsi="Arial" w:cs="Arial"/>
          <w:noProof/>
          <w:sz w:val="24"/>
          <w:szCs w:val="24"/>
          <w:lang w:val="mn-MN"/>
        </w:rPr>
        <w:t>бизнесийн үйл ажиллагаанд тогтоох хязгаарлалт нь хуульд үндэслэсэн, зайлшгүй, тэгш, шударга, өрсөлдөөнийг гажуудуулахгүй байх</w:t>
      </w:r>
      <w:r w:rsidR="00D5054E">
        <w:rPr>
          <w:rFonts w:ascii="Arial" w:eastAsia="Calibri" w:hAnsi="Arial" w:cs="Arial"/>
          <w:noProof/>
          <w:sz w:val="24"/>
          <w:szCs w:val="24"/>
          <w:lang w:val="mn-MN"/>
        </w:rPr>
        <w:t>,</w:t>
      </w:r>
      <w:r w:rsidR="00084CB7">
        <w:rPr>
          <w:rFonts w:ascii="Arial" w:eastAsia="Calibri" w:hAnsi="Arial" w:cs="Arial"/>
          <w:noProof/>
          <w:sz w:val="24"/>
          <w:szCs w:val="24"/>
          <w:lang w:val="mn-MN"/>
        </w:rPr>
        <w:t xml:space="preserve"> </w:t>
      </w:r>
      <w:r w:rsidR="00D5054E">
        <w:rPr>
          <w:rFonts w:ascii="Arial" w:eastAsia="Calibri" w:hAnsi="Arial" w:cs="Arial"/>
          <w:noProof/>
          <w:sz w:val="24"/>
          <w:szCs w:val="24"/>
          <w:lang w:val="mn-MN"/>
        </w:rPr>
        <w:t xml:space="preserve"> </w:t>
      </w:r>
      <w:r w:rsidR="00D5575F" w:rsidRPr="00D5575F">
        <w:rPr>
          <w:rFonts w:ascii="Arial" w:eastAsia="Calibri" w:hAnsi="Arial" w:cs="Arial"/>
          <w:noProof/>
          <w:sz w:val="24"/>
          <w:szCs w:val="24"/>
          <w:lang w:val="mn-MN"/>
        </w:rPr>
        <w:t>хязгаарлалт тогтоох, үүрэг үүсгэх зохицуулалт нь нийтэд ил тод, ойлгомжтой, урьдчилан мэдэх боломжтой, таамаглахуйц байх</w:t>
      </w:r>
      <w:r w:rsidR="00D5575F">
        <w:rPr>
          <w:rFonts w:ascii="Arial" w:eastAsia="Calibri" w:hAnsi="Arial" w:cs="Arial"/>
          <w:noProof/>
          <w:sz w:val="24"/>
          <w:szCs w:val="24"/>
          <w:lang w:val="mn-MN"/>
        </w:rPr>
        <w:t xml:space="preserve">, </w:t>
      </w:r>
      <w:r w:rsidR="00993D51">
        <w:rPr>
          <w:rFonts w:ascii="Arial" w:eastAsia="Calibri" w:hAnsi="Arial" w:cs="Arial"/>
          <w:noProof/>
          <w:sz w:val="24"/>
          <w:szCs w:val="24"/>
          <w:lang w:val="mn-MN"/>
        </w:rPr>
        <w:t>б</w:t>
      </w:r>
      <w:r w:rsidR="00993D51" w:rsidRPr="00993D51">
        <w:rPr>
          <w:rFonts w:ascii="Arial" w:eastAsia="Calibri" w:hAnsi="Arial" w:cs="Arial"/>
          <w:noProof/>
          <w:sz w:val="24"/>
          <w:szCs w:val="24"/>
          <w:lang w:val="mn-MN"/>
        </w:rPr>
        <w:t>изнес эрхлэгчийг өмчийн хэлбэр, хөрөнгө оруулалтын эх үүсвэр, байршил, хэмжээ, салбар, хэлбэрээр ялгаварлахгүй хандах</w:t>
      </w:r>
      <w:r w:rsidR="00536897">
        <w:rPr>
          <w:rFonts w:ascii="Arial" w:eastAsia="Calibri" w:hAnsi="Arial" w:cs="Arial"/>
          <w:noProof/>
          <w:sz w:val="24"/>
          <w:szCs w:val="24"/>
          <w:lang w:val="mn-MN"/>
        </w:rPr>
        <w:t xml:space="preserve">, </w:t>
      </w:r>
      <w:r w:rsidR="00536897" w:rsidRPr="00536897">
        <w:rPr>
          <w:rFonts w:ascii="Arial" w:eastAsia="Calibri" w:hAnsi="Arial" w:cs="Arial"/>
          <w:noProof/>
          <w:sz w:val="24"/>
          <w:szCs w:val="24"/>
          <w:lang w:val="mn-MN"/>
        </w:rPr>
        <w:t>төр бизнес эрхлэгчтэй өрсөлдсөн бизнесийн үйл ажиллагаа явуулахгүй байх, хүн, хуулийн этгээд гүйцэтгэх боломжтой бизнесийн үйл ажиллагааг төр өөрөө эрхлэхгүй байх</w:t>
      </w:r>
      <w:r w:rsidR="0006611A">
        <w:rPr>
          <w:rFonts w:ascii="Arial" w:eastAsia="Calibri" w:hAnsi="Arial" w:cs="Arial"/>
          <w:noProof/>
          <w:sz w:val="24"/>
          <w:szCs w:val="24"/>
          <w:lang w:val="mn-MN"/>
        </w:rPr>
        <w:t>,</w:t>
      </w:r>
      <w:r w:rsidR="00536897" w:rsidRPr="000E51B6">
        <w:rPr>
          <w:rFonts w:ascii="Arial" w:eastAsia="Calibri" w:hAnsi="Arial" w:cs="Arial"/>
          <w:noProof/>
          <w:sz w:val="24"/>
          <w:szCs w:val="24"/>
          <w:lang w:val="mn-MN"/>
        </w:rPr>
        <w:t> </w:t>
      </w:r>
      <w:r w:rsidR="0006611A" w:rsidRPr="000E51B6">
        <w:rPr>
          <w:rFonts w:ascii="Arial" w:eastAsia="Calibri" w:hAnsi="Arial" w:cs="Arial"/>
          <w:noProof/>
          <w:sz w:val="24"/>
          <w:szCs w:val="24"/>
          <w:lang w:val="mn-MN"/>
        </w:rPr>
        <w:t>бизнес эрхлэгчийн зах зээлд чөлөөтэй, шударга өрсөлдөх боломжийг бүрдүүл</w:t>
      </w:r>
      <w:r w:rsidR="00D97C1E" w:rsidRPr="000E51B6">
        <w:rPr>
          <w:rFonts w:ascii="Arial" w:eastAsia="Calibri" w:hAnsi="Arial" w:cs="Arial"/>
          <w:noProof/>
          <w:sz w:val="24"/>
          <w:szCs w:val="24"/>
          <w:lang w:val="mn-MN"/>
        </w:rPr>
        <w:t>эх зэрэг</w:t>
      </w:r>
      <w:r w:rsidR="00D97C1E">
        <w:rPr>
          <w:rFonts w:ascii="Arial" w:eastAsia="Calibri" w:hAnsi="Arial" w:cs="Arial"/>
          <w:noProof/>
          <w:sz w:val="24"/>
          <w:szCs w:val="24"/>
          <w:lang w:val="mn-MN"/>
        </w:rPr>
        <w:t xml:space="preserve"> </w:t>
      </w:r>
      <w:r w:rsidRPr="00E83E7E">
        <w:rPr>
          <w:rFonts w:ascii="Arial" w:eastAsia="Calibri" w:hAnsi="Arial" w:cs="Arial"/>
          <w:noProof/>
          <w:sz w:val="24"/>
          <w:szCs w:val="24"/>
          <w:lang w:val="mn-MN"/>
        </w:rPr>
        <w:t xml:space="preserve">зарчмыг </w:t>
      </w:r>
      <w:r w:rsidR="00DE6254" w:rsidRPr="00E83E7E">
        <w:rPr>
          <w:rFonts w:ascii="Arial" w:eastAsia="Calibri" w:hAnsi="Arial" w:cs="Arial"/>
          <w:noProof/>
          <w:sz w:val="24"/>
          <w:szCs w:val="24"/>
          <w:lang w:val="mn-MN"/>
        </w:rPr>
        <w:t xml:space="preserve">тодорхойлсон </w:t>
      </w:r>
      <w:r w:rsidR="00BE6689" w:rsidRPr="00E83E7E">
        <w:rPr>
          <w:rFonts w:ascii="Arial" w:eastAsia="Calibri" w:hAnsi="Arial" w:cs="Arial"/>
          <w:noProof/>
          <w:sz w:val="24"/>
          <w:szCs w:val="24"/>
          <w:lang w:val="mn-MN"/>
        </w:rPr>
        <w:t xml:space="preserve">бөгөөд </w:t>
      </w:r>
      <w:r w:rsidR="00FD4655" w:rsidRPr="00E83E7E">
        <w:rPr>
          <w:rFonts w:ascii="Arial" w:eastAsia="Calibri" w:hAnsi="Arial" w:cs="Arial"/>
          <w:noProof/>
          <w:sz w:val="24"/>
          <w:szCs w:val="24"/>
          <w:lang w:val="mn-MN"/>
        </w:rPr>
        <w:t>аргачлалд</w:t>
      </w:r>
      <w:r w:rsidR="00FD4655" w:rsidRPr="00E83E7E">
        <w:rPr>
          <w:rFonts w:ascii="Arial" w:eastAsia="Times New Roman" w:hAnsi="Arial" w:cs="Arial"/>
          <w:sz w:val="24"/>
          <w:szCs w:val="24"/>
          <w:lang w:val="mn-MN"/>
        </w:rPr>
        <w:t xml:space="preserve"> </w:t>
      </w:r>
      <w:r w:rsidR="008A31F9" w:rsidRPr="00E83E7E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заасны дагуу хуулийн төслийн зохицуулалтаар шинээр орж байгаа чиг үүргийг хэрэгжүүлэхтэй холбогдон гарах зардлыг тооцсон болно. </w:t>
      </w:r>
    </w:p>
    <w:p w14:paraId="393F9E5E" w14:textId="77777777" w:rsidR="00B94183" w:rsidRPr="00E83E7E" w:rsidRDefault="00B94183" w:rsidP="005E3383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val="mn-MN"/>
        </w:rPr>
      </w:pPr>
    </w:p>
    <w:p w14:paraId="2009BD36" w14:textId="5B76D050" w:rsidR="0074259A" w:rsidRPr="00E83E7E" w:rsidRDefault="00662495" w:rsidP="005E3383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val="mn-MN"/>
        </w:rPr>
      </w:pPr>
      <w:r w:rsidRPr="00E83E7E">
        <w:rPr>
          <w:rFonts w:ascii="Arial" w:eastAsia="Calibri" w:hAnsi="Arial" w:cs="Arial"/>
          <w:sz w:val="24"/>
          <w:szCs w:val="24"/>
          <w:lang w:val="mn-MN"/>
        </w:rPr>
        <w:t>Х</w:t>
      </w:r>
      <w:r w:rsidR="0074259A" w:rsidRPr="00E83E7E">
        <w:rPr>
          <w:rFonts w:ascii="Arial" w:eastAsia="Calibri" w:hAnsi="Arial" w:cs="Arial"/>
          <w:sz w:val="24"/>
          <w:szCs w:val="24"/>
          <w:lang w:val="mn-MN"/>
        </w:rPr>
        <w:t>уулийн төсөл батлагдсанаар уг хуулийг хэрэгжүүлэх иргэн, хуулийн этгээд, төрийн байгууллагад үүсэх зардал, ачааллыг тооцож, үүнийг хялбарчлах, бууруулах талаар санал боловсруулахад энэхүү тайлан чиглэгдэх болно.</w:t>
      </w:r>
    </w:p>
    <w:p w14:paraId="02FB888B" w14:textId="77777777" w:rsidR="00C75691" w:rsidRPr="00E83E7E" w:rsidRDefault="00C75691" w:rsidP="005E3383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val="mn-MN"/>
        </w:rPr>
      </w:pPr>
    </w:p>
    <w:p w14:paraId="786B2D31" w14:textId="7E1A8740" w:rsidR="00C75691" w:rsidRPr="00E83E7E" w:rsidRDefault="00C75691" w:rsidP="005E3383">
      <w:pPr>
        <w:spacing w:after="0" w:line="240" w:lineRule="auto"/>
        <w:ind w:firstLine="720"/>
        <w:jc w:val="both"/>
        <w:rPr>
          <w:rFonts w:ascii="Arial" w:eastAsia="Calibri" w:hAnsi="Arial" w:cs="Arial"/>
          <w:b/>
          <w:bCs/>
          <w:sz w:val="24"/>
          <w:szCs w:val="24"/>
          <w:lang w:val="mn-MN"/>
        </w:rPr>
      </w:pPr>
      <w:r w:rsidRPr="00E83E7E">
        <w:rPr>
          <w:rFonts w:ascii="Arial" w:eastAsia="Calibri" w:hAnsi="Arial" w:cs="Arial"/>
          <w:b/>
          <w:bCs/>
          <w:sz w:val="24"/>
          <w:szCs w:val="24"/>
          <w:lang w:val="mn-MN"/>
        </w:rPr>
        <w:t>Хоёр.</w:t>
      </w:r>
      <w:r w:rsidR="00045187" w:rsidRPr="00E83E7E">
        <w:rPr>
          <w:rFonts w:ascii="Arial" w:eastAsia="Calibri" w:hAnsi="Arial" w:cs="Arial"/>
          <w:b/>
          <w:bCs/>
          <w:sz w:val="24"/>
          <w:szCs w:val="24"/>
          <w:lang w:val="mn-MN"/>
        </w:rPr>
        <w:t xml:space="preserve"> </w:t>
      </w:r>
      <w:r w:rsidRPr="00E83E7E">
        <w:rPr>
          <w:rFonts w:ascii="Arial" w:eastAsia="Calibri" w:hAnsi="Arial" w:cs="Arial"/>
          <w:b/>
          <w:bCs/>
          <w:sz w:val="24"/>
          <w:szCs w:val="24"/>
          <w:lang w:val="mn-MN"/>
        </w:rPr>
        <w:t>Иргэн, хуулийн этгээд, төрийн байгууллагад үүсэх зардлыг тооцсон байдал</w:t>
      </w:r>
    </w:p>
    <w:p w14:paraId="60E45A09" w14:textId="77777777" w:rsidR="00C75691" w:rsidRPr="00E83E7E" w:rsidRDefault="00C75691" w:rsidP="005E3383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noProof/>
          <w:sz w:val="24"/>
          <w:szCs w:val="24"/>
          <w:lang w:val="mn-MN"/>
        </w:rPr>
      </w:pPr>
    </w:p>
    <w:p w14:paraId="6F6D6F89" w14:textId="710B7DC1" w:rsidR="000B135C" w:rsidRPr="00E83E7E" w:rsidRDefault="000B135C" w:rsidP="005E3383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E83E7E">
        <w:rPr>
          <w:rFonts w:ascii="Arial" w:eastAsia="Times New Roman" w:hAnsi="Arial" w:cs="Arial"/>
          <w:b/>
          <w:noProof/>
          <w:sz w:val="24"/>
          <w:szCs w:val="24"/>
          <w:lang w:val="mn-MN"/>
        </w:rPr>
        <w:t>Зардал тооцсон субьект</w:t>
      </w:r>
      <w:r w:rsidRPr="00E83E7E">
        <w:rPr>
          <w:rFonts w:ascii="Arial" w:eastAsia="Times New Roman" w:hAnsi="Arial" w:cs="Arial"/>
          <w:noProof/>
          <w:sz w:val="24"/>
          <w:szCs w:val="24"/>
          <w:lang w:val="mn-MN"/>
        </w:rPr>
        <w:t>:</w:t>
      </w:r>
    </w:p>
    <w:p w14:paraId="5F50BDC0" w14:textId="77777777" w:rsidR="00C75691" w:rsidRPr="00E83E7E" w:rsidRDefault="00C75691" w:rsidP="005E3383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14:paraId="545CD20E" w14:textId="335F0507" w:rsidR="000B135C" w:rsidRPr="00E83E7E" w:rsidRDefault="000B135C" w:rsidP="005E3383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E83E7E">
        <w:rPr>
          <w:rFonts w:ascii="Arial" w:eastAsia="Times New Roman" w:hAnsi="Arial" w:cs="Arial"/>
          <w:noProof/>
          <w:sz w:val="24"/>
          <w:szCs w:val="24"/>
          <w:lang w:val="mn-MN"/>
        </w:rPr>
        <w:t>Хууль тогтоомжийг хэрэгжүүлэхтэй холбогдон гарах зардлыг тооцоход дор дурдсан нийтлэг зарчмыг баримтлан ажилласан болно:</w:t>
      </w:r>
    </w:p>
    <w:p w14:paraId="796BB3D4" w14:textId="77777777" w:rsidR="007F3084" w:rsidRPr="00E83E7E" w:rsidRDefault="007F3084" w:rsidP="005E3383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14:paraId="07F34386" w14:textId="77777777" w:rsidR="000B135C" w:rsidRPr="00E83E7E" w:rsidRDefault="000B135C" w:rsidP="005E3383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E83E7E">
        <w:rPr>
          <w:rFonts w:ascii="Arial" w:eastAsia="Times New Roman" w:hAnsi="Arial" w:cs="Arial"/>
          <w:noProof/>
          <w:sz w:val="24"/>
          <w:szCs w:val="24"/>
          <w:lang w:val="mn-MN"/>
        </w:rPr>
        <w:t>Төрийн байгууллагын гүйцэтгэх үүрэг нэг бүрийг оновчтой тодорхойлох;</w:t>
      </w:r>
    </w:p>
    <w:p w14:paraId="1A721664" w14:textId="77777777" w:rsidR="000B135C" w:rsidRPr="00E83E7E" w:rsidRDefault="000B135C" w:rsidP="005E3383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E83E7E">
        <w:rPr>
          <w:rFonts w:ascii="Arial" w:eastAsia="Times New Roman" w:hAnsi="Arial" w:cs="Arial"/>
          <w:noProof/>
          <w:sz w:val="24"/>
          <w:szCs w:val="24"/>
          <w:lang w:val="mn-MN"/>
        </w:rPr>
        <w:t>Үүрэг гүйцэтгэхэд зарцуулах хугацааг тогтооход бодитой хандах;</w:t>
      </w:r>
    </w:p>
    <w:p w14:paraId="25D1C256" w14:textId="77777777" w:rsidR="000B135C" w:rsidRPr="00E83E7E" w:rsidRDefault="000B135C" w:rsidP="005E3383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E83E7E">
        <w:rPr>
          <w:rFonts w:ascii="Arial" w:eastAsia="Times New Roman" w:hAnsi="Arial" w:cs="Arial"/>
          <w:noProof/>
          <w:sz w:val="24"/>
          <w:szCs w:val="24"/>
          <w:lang w:val="mn-MN"/>
        </w:rPr>
        <w:t>Бодит тоо баримт, мэдээлэлд тулгуурлах;</w:t>
      </w:r>
    </w:p>
    <w:p w14:paraId="7B192612" w14:textId="77777777" w:rsidR="000B135C" w:rsidRPr="00E83E7E" w:rsidRDefault="000B135C" w:rsidP="005E3383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E83E7E">
        <w:rPr>
          <w:rFonts w:ascii="Arial" w:eastAsia="Times New Roman" w:hAnsi="Arial" w:cs="Arial"/>
          <w:noProof/>
          <w:sz w:val="24"/>
          <w:szCs w:val="24"/>
          <w:lang w:val="mn-MN"/>
        </w:rPr>
        <w:t>Аргачлалд заасан тооцоо хийх үе шатыг баримтлах.</w:t>
      </w:r>
    </w:p>
    <w:p w14:paraId="0ED66FA9" w14:textId="77777777" w:rsidR="000B135C" w:rsidRPr="00E83E7E" w:rsidRDefault="000B135C" w:rsidP="005E3383">
      <w:pPr>
        <w:spacing w:after="0" w:line="240" w:lineRule="auto"/>
        <w:jc w:val="both"/>
        <w:rPr>
          <w:rFonts w:ascii="Arial" w:eastAsia="Calibri" w:hAnsi="Arial" w:cs="Arial"/>
          <w:noProof/>
          <w:sz w:val="24"/>
          <w:szCs w:val="24"/>
          <w:lang w:val="mn-MN"/>
        </w:rPr>
      </w:pPr>
    </w:p>
    <w:p w14:paraId="53866841" w14:textId="10CFF05E" w:rsidR="000B135C" w:rsidRPr="00E83E7E" w:rsidRDefault="000B135C" w:rsidP="00427753">
      <w:pPr>
        <w:spacing w:after="0" w:line="240" w:lineRule="auto"/>
        <w:ind w:firstLine="720"/>
        <w:jc w:val="both"/>
        <w:rPr>
          <w:rFonts w:ascii="Arial" w:eastAsia="Calibri" w:hAnsi="Arial" w:cs="Arial"/>
          <w:noProof/>
          <w:sz w:val="24"/>
          <w:szCs w:val="24"/>
          <w:lang w:val="mn-MN"/>
        </w:rPr>
      </w:pPr>
      <w:r w:rsidRPr="00E83E7E">
        <w:rPr>
          <w:rFonts w:ascii="Arial" w:eastAsia="Calibri" w:hAnsi="Arial" w:cs="Arial"/>
          <w:noProof/>
          <w:sz w:val="24"/>
          <w:szCs w:val="24"/>
          <w:lang w:val="mn-MN"/>
        </w:rPr>
        <w:t>“А</w:t>
      </w:r>
      <w:r w:rsidRPr="00E83E7E">
        <w:rPr>
          <w:rFonts w:ascii="Arial" w:eastAsia="Times New Roman" w:hAnsi="Arial" w:cs="Arial"/>
          <w:noProof/>
          <w:sz w:val="24"/>
          <w:szCs w:val="24"/>
          <w:lang w:val="mn-MN"/>
        </w:rPr>
        <w:t>ргачлал”-ын 1.5-д заасны дагуу дараахь 3 этгээдтэй холбогдон гарах зардлыг тооцов.</w:t>
      </w:r>
    </w:p>
    <w:p w14:paraId="4CA16F0F" w14:textId="4BF867A5" w:rsidR="00821A10" w:rsidRPr="00E83E7E" w:rsidRDefault="00821A10" w:rsidP="005E3383">
      <w:pPr>
        <w:numPr>
          <w:ilvl w:val="0"/>
          <w:numId w:val="2"/>
        </w:numPr>
        <w:spacing w:after="0" w:line="240" w:lineRule="auto"/>
        <w:ind w:hanging="360"/>
        <w:contextualSpacing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E83E7E">
        <w:rPr>
          <w:rFonts w:ascii="Arial" w:eastAsia="Times New Roman" w:hAnsi="Arial" w:cs="Arial"/>
          <w:noProof/>
          <w:sz w:val="24"/>
          <w:szCs w:val="24"/>
          <w:lang w:val="mn-MN"/>
        </w:rPr>
        <w:t>Иргэнд үүсэх зардал;</w:t>
      </w:r>
    </w:p>
    <w:p w14:paraId="665A78DA" w14:textId="77777777" w:rsidR="000B135C" w:rsidRPr="00E83E7E" w:rsidRDefault="000B135C" w:rsidP="005E3383">
      <w:pPr>
        <w:numPr>
          <w:ilvl w:val="0"/>
          <w:numId w:val="2"/>
        </w:numPr>
        <w:spacing w:after="0" w:line="240" w:lineRule="auto"/>
        <w:ind w:hanging="360"/>
        <w:contextualSpacing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E83E7E">
        <w:rPr>
          <w:rFonts w:ascii="Arial" w:eastAsia="Times New Roman" w:hAnsi="Arial" w:cs="Arial"/>
          <w:noProof/>
          <w:sz w:val="24"/>
          <w:szCs w:val="24"/>
          <w:lang w:val="mn-MN"/>
        </w:rPr>
        <w:t>Хуулийн этгээдийн зардал;</w:t>
      </w:r>
    </w:p>
    <w:p w14:paraId="6E0C5BE2" w14:textId="323FD4AE" w:rsidR="000B135C" w:rsidRPr="00E83E7E" w:rsidRDefault="000B135C" w:rsidP="005E3383">
      <w:pPr>
        <w:numPr>
          <w:ilvl w:val="0"/>
          <w:numId w:val="2"/>
        </w:numPr>
        <w:spacing w:after="0" w:line="240" w:lineRule="auto"/>
        <w:ind w:hanging="360"/>
        <w:contextualSpacing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E83E7E">
        <w:rPr>
          <w:rFonts w:ascii="Arial" w:eastAsia="Times New Roman" w:hAnsi="Arial" w:cs="Arial"/>
          <w:noProof/>
          <w:sz w:val="24"/>
          <w:szCs w:val="24"/>
          <w:lang w:val="mn-MN"/>
        </w:rPr>
        <w:lastRenderedPageBreak/>
        <w:t>Төрийн байгууллагын зардал.</w:t>
      </w:r>
    </w:p>
    <w:p w14:paraId="3147DB61" w14:textId="77777777" w:rsidR="002F0AEA" w:rsidRPr="00E83E7E" w:rsidRDefault="002F0AEA" w:rsidP="00040612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605CE289" w14:textId="51B53F3D" w:rsidR="00370836" w:rsidRPr="00E83E7E" w:rsidRDefault="00370836" w:rsidP="005E3383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E83E7E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1. Иргэнд үүсэх зардал</w:t>
      </w:r>
    </w:p>
    <w:p w14:paraId="08F1DF4F" w14:textId="77777777" w:rsidR="00370836" w:rsidRPr="00E83E7E" w:rsidRDefault="00370836" w:rsidP="005E3383">
      <w:pPr>
        <w:spacing w:after="0" w:line="240" w:lineRule="auto"/>
        <w:jc w:val="both"/>
        <w:rPr>
          <w:rFonts w:ascii="Arial" w:eastAsia="MS Gothic" w:hAnsi="Arial" w:cs="Arial"/>
          <w:b/>
          <w:noProof/>
          <w:sz w:val="24"/>
          <w:szCs w:val="24"/>
          <w:lang w:val="mn-MN"/>
        </w:rPr>
      </w:pPr>
    </w:p>
    <w:p w14:paraId="5AD75D2B" w14:textId="354BBC4E" w:rsidR="00E7186C" w:rsidRPr="00E83E7E" w:rsidRDefault="008A31F9" w:rsidP="005E3383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val="mn-MN"/>
        </w:rPr>
      </w:pPr>
      <w:r w:rsidRPr="00E83E7E">
        <w:rPr>
          <w:rFonts w:ascii="Arial" w:eastAsia="Calibri" w:hAnsi="Arial" w:cs="Arial"/>
          <w:sz w:val="24"/>
          <w:szCs w:val="24"/>
          <w:lang w:val="mn-MN"/>
        </w:rPr>
        <w:t>Хуулийн төслийн хүрээнд</w:t>
      </w:r>
      <w:r w:rsidR="008E4E3E" w:rsidRPr="00E83E7E">
        <w:rPr>
          <w:rFonts w:ascii="Arial" w:eastAsia="Calibri" w:hAnsi="Arial" w:cs="Arial"/>
          <w:sz w:val="24"/>
          <w:szCs w:val="24"/>
          <w:lang w:val="mn-MN"/>
        </w:rPr>
        <w:t xml:space="preserve"> </w:t>
      </w:r>
      <w:r w:rsidR="00EB7815">
        <w:rPr>
          <w:rFonts w:ascii="Arial" w:eastAsia="Calibri" w:hAnsi="Arial" w:cs="Arial"/>
          <w:sz w:val="24"/>
          <w:szCs w:val="24"/>
          <w:lang w:val="mn-MN"/>
        </w:rPr>
        <w:t>бизнесийн</w:t>
      </w:r>
      <w:r w:rsidR="004116D4" w:rsidRPr="00E83E7E">
        <w:rPr>
          <w:rFonts w:ascii="Arial" w:eastAsia="Calibri" w:hAnsi="Arial" w:cs="Arial"/>
          <w:sz w:val="24"/>
          <w:szCs w:val="24"/>
          <w:lang w:val="mn-MN"/>
        </w:rPr>
        <w:t xml:space="preserve"> үйл ажиллагаа эрхэлж буй хувь хүн</w:t>
      </w:r>
      <w:r w:rsidR="00C71571">
        <w:rPr>
          <w:rFonts w:ascii="Arial" w:eastAsia="Calibri" w:hAnsi="Arial" w:cs="Arial"/>
          <w:sz w:val="24"/>
          <w:szCs w:val="24"/>
          <w:lang w:val="mn-MN"/>
        </w:rPr>
        <w:t>ийг</w:t>
      </w:r>
      <w:r w:rsidR="003979EA" w:rsidRPr="00E83E7E">
        <w:rPr>
          <w:rFonts w:ascii="Arial" w:eastAsia="Calibri" w:hAnsi="Arial" w:cs="Arial"/>
          <w:sz w:val="24"/>
          <w:szCs w:val="24"/>
          <w:lang w:val="mn-MN"/>
        </w:rPr>
        <w:t xml:space="preserve"> </w:t>
      </w:r>
      <w:r w:rsidRPr="00E83E7E">
        <w:rPr>
          <w:rFonts w:ascii="Arial" w:eastAsia="Calibri" w:hAnsi="Arial" w:cs="Arial"/>
          <w:sz w:val="24"/>
          <w:szCs w:val="24"/>
          <w:lang w:val="mn-MN"/>
        </w:rPr>
        <w:t xml:space="preserve">багтаан үзсэн болно. </w:t>
      </w:r>
      <w:bookmarkStart w:id="0" w:name="_Hlk58791514"/>
    </w:p>
    <w:p w14:paraId="6B4EBD99" w14:textId="77777777" w:rsidR="00370836" w:rsidRPr="00E83E7E" w:rsidRDefault="00370836" w:rsidP="005E3383">
      <w:pPr>
        <w:spacing w:after="0" w:line="240" w:lineRule="auto"/>
        <w:ind w:firstLine="720"/>
        <w:jc w:val="both"/>
        <w:rPr>
          <w:rFonts w:ascii="Arial" w:eastAsia="Calibri" w:hAnsi="Arial" w:cs="Arial"/>
          <w:b/>
          <w:sz w:val="24"/>
          <w:szCs w:val="24"/>
          <w:u w:val="single"/>
          <w:lang w:val="mn-MN"/>
        </w:rPr>
      </w:pPr>
    </w:p>
    <w:p w14:paraId="5B2F3906" w14:textId="111B9C7A" w:rsidR="00F7428F" w:rsidRPr="00E83E7E" w:rsidRDefault="00F6337B" w:rsidP="005E3383">
      <w:pPr>
        <w:spacing w:after="0" w:line="240" w:lineRule="auto"/>
        <w:ind w:firstLine="720"/>
        <w:jc w:val="both"/>
        <w:rPr>
          <w:rFonts w:ascii="Arial" w:eastAsia="Calibri" w:hAnsi="Arial" w:cs="Arial"/>
          <w:b/>
          <w:sz w:val="24"/>
          <w:szCs w:val="24"/>
          <w:lang w:val="mn-MN"/>
        </w:rPr>
      </w:pPr>
      <w:r w:rsidRPr="00E83E7E">
        <w:rPr>
          <w:rFonts w:ascii="Arial" w:eastAsia="Calibri" w:hAnsi="Arial" w:cs="Arial"/>
          <w:b/>
          <w:sz w:val="24"/>
          <w:szCs w:val="24"/>
          <w:u w:val="single"/>
          <w:lang w:val="mn-MN"/>
        </w:rPr>
        <w:t>Дүгнэлт:</w:t>
      </w:r>
      <w:r w:rsidRPr="00E83E7E">
        <w:rPr>
          <w:rFonts w:ascii="Arial" w:eastAsia="Calibri" w:hAnsi="Arial" w:cs="Arial"/>
          <w:b/>
          <w:sz w:val="24"/>
          <w:szCs w:val="24"/>
          <w:lang w:val="mn-MN"/>
        </w:rPr>
        <w:t xml:space="preserve"> </w:t>
      </w:r>
      <w:r w:rsidR="008969E3" w:rsidRPr="00E83E7E">
        <w:rPr>
          <w:rFonts w:ascii="Arial" w:eastAsia="Calibri" w:hAnsi="Arial" w:cs="Arial"/>
          <w:b/>
          <w:sz w:val="24"/>
          <w:szCs w:val="24"/>
          <w:lang w:val="mn-MN"/>
        </w:rPr>
        <w:t>Хуулийн төс</w:t>
      </w:r>
      <w:r w:rsidR="0013200B" w:rsidRPr="00E83E7E">
        <w:rPr>
          <w:rFonts w:ascii="Arial" w:eastAsia="Calibri" w:hAnsi="Arial" w:cs="Arial"/>
          <w:b/>
          <w:sz w:val="24"/>
          <w:szCs w:val="24"/>
          <w:lang w:val="mn-MN"/>
        </w:rPr>
        <w:t>л</w:t>
      </w:r>
      <w:r w:rsidR="008969E3" w:rsidRPr="00E83E7E">
        <w:rPr>
          <w:rFonts w:ascii="Arial" w:eastAsia="Calibri" w:hAnsi="Arial" w:cs="Arial"/>
          <w:b/>
          <w:sz w:val="24"/>
          <w:szCs w:val="24"/>
          <w:lang w:val="mn-MN"/>
        </w:rPr>
        <w:t xml:space="preserve">өөр иргэний хувьд нэмж гүйцэтгэх үүрэг үүсэхгүй тул </w:t>
      </w:r>
      <w:r w:rsidR="0013200B" w:rsidRPr="00E83E7E">
        <w:rPr>
          <w:rFonts w:ascii="Arial" w:eastAsia="Calibri" w:hAnsi="Arial" w:cs="Arial"/>
          <w:b/>
          <w:sz w:val="24"/>
          <w:szCs w:val="24"/>
          <w:lang w:val="mn-MN"/>
        </w:rPr>
        <w:t xml:space="preserve">иргэнд </w:t>
      </w:r>
      <w:r w:rsidR="008969E3" w:rsidRPr="00E83E7E">
        <w:rPr>
          <w:rFonts w:ascii="Arial" w:eastAsia="Calibri" w:hAnsi="Arial" w:cs="Arial"/>
          <w:b/>
          <w:sz w:val="24"/>
          <w:szCs w:val="24"/>
          <w:lang w:val="mn-MN"/>
        </w:rPr>
        <w:t xml:space="preserve">шууд үүсэх зардал байхгүй болно. </w:t>
      </w:r>
    </w:p>
    <w:bookmarkEnd w:id="0"/>
    <w:p w14:paraId="752838D3" w14:textId="77777777" w:rsidR="00F7428F" w:rsidRPr="00E83E7E" w:rsidRDefault="00F7428F" w:rsidP="005E338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mn-MN"/>
        </w:rPr>
      </w:pPr>
    </w:p>
    <w:p w14:paraId="58BC6B33" w14:textId="5FBA8F05" w:rsidR="00370836" w:rsidRPr="00E83E7E" w:rsidRDefault="00370836" w:rsidP="005E3383">
      <w:pPr>
        <w:spacing w:after="0" w:line="240" w:lineRule="auto"/>
        <w:ind w:left="720"/>
        <w:jc w:val="both"/>
        <w:rPr>
          <w:rFonts w:ascii="Arial" w:eastAsia="Calibri" w:hAnsi="Arial" w:cs="Arial"/>
          <w:b/>
          <w:bCs/>
          <w:sz w:val="24"/>
          <w:szCs w:val="24"/>
          <w:lang w:val="mn-MN"/>
        </w:rPr>
      </w:pPr>
      <w:r w:rsidRPr="00E83E7E">
        <w:rPr>
          <w:rFonts w:ascii="Arial" w:eastAsia="Calibri" w:hAnsi="Arial" w:cs="Arial"/>
          <w:b/>
          <w:bCs/>
          <w:sz w:val="24"/>
          <w:szCs w:val="24"/>
          <w:lang w:val="mn-MN"/>
        </w:rPr>
        <w:t>2. Хуулийн этгээдийн зардал:</w:t>
      </w:r>
    </w:p>
    <w:p w14:paraId="6E6E1700" w14:textId="77777777" w:rsidR="00370836" w:rsidRPr="00E83E7E" w:rsidRDefault="00370836" w:rsidP="005E3383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val="mn-MN"/>
        </w:rPr>
      </w:pPr>
    </w:p>
    <w:p w14:paraId="354C7ABA" w14:textId="07CE5AE5" w:rsidR="00E7186C" w:rsidRPr="00E83E7E" w:rsidRDefault="00685D13" w:rsidP="005E3383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val="mn-MN"/>
        </w:rPr>
      </w:pPr>
      <w:r w:rsidRPr="00E83E7E">
        <w:rPr>
          <w:rFonts w:ascii="Arial" w:eastAsia="Calibri" w:hAnsi="Arial" w:cs="Arial"/>
          <w:sz w:val="24"/>
          <w:szCs w:val="24"/>
          <w:lang w:val="mn-MN"/>
        </w:rPr>
        <w:t>Х</w:t>
      </w:r>
      <w:r w:rsidR="008969E3" w:rsidRPr="00E83E7E">
        <w:rPr>
          <w:rFonts w:ascii="Arial" w:eastAsia="Calibri" w:hAnsi="Arial" w:cs="Arial"/>
          <w:sz w:val="24"/>
          <w:szCs w:val="24"/>
          <w:lang w:val="mn-MN"/>
        </w:rPr>
        <w:t>уулийн төсөл</w:t>
      </w:r>
      <w:r w:rsidR="0097574A" w:rsidRPr="00E83E7E">
        <w:rPr>
          <w:rFonts w:ascii="Arial" w:eastAsia="Calibri" w:hAnsi="Arial" w:cs="Arial"/>
          <w:sz w:val="24"/>
          <w:szCs w:val="24"/>
          <w:lang w:val="mn-MN"/>
        </w:rPr>
        <w:t xml:space="preserve"> нь </w:t>
      </w:r>
      <w:r w:rsidR="004E1572" w:rsidRPr="00E83E7E">
        <w:rPr>
          <w:rFonts w:ascii="Arial" w:eastAsia="Calibri" w:hAnsi="Arial" w:cs="Arial"/>
          <w:sz w:val="24"/>
          <w:szCs w:val="24"/>
          <w:lang w:val="mn-MN"/>
        </w:rPr>
        <w:t xml:space="preserve">иргэн, хуулийн этгээдийн </w:t>
      </w:r>
      <w:r w:rsidR="009206D3">
        <w:rPr>
          <w:rFonts w:ascii="Arial" w:eastAsia="Calibri" w:hAnsi="Arial" w:cs="Arial"/>
          <w:sz w:val="24"/>
          <w:szCs w:val="24"/>
          <w:lang w:val="mn-MN"/>
        </w:rPr>
        <w:t>бизнесийн</w:t>
      </w:r>
      <w:r w:rsidR="004E1572" w:rsidRPr="00E83E7E">
        <w:rPr>
          <w:rFonts w:ascii="Arial" w:eastAsia="Calibri" w:hAnsi="Arial" w:cs="Arial"/>
          <w:sz w:val="24"/>
          <w:szCs w:val="24"/>
          <w:lang w:val="mn-MN"/>
        </w:rPr>
        <w:t xml:space="preserve"> үйл ажиллагаа эрхлэх эрхийг баталгаажуулах, </w:t>
      </w:r>
      <w:r w:rsidR="00AA13B7">
        <w:rPr>
          <w:rFonts w:ascii="Arial" w:eastAsia="Calibri" w:hAnsi="Arial" w:cs="Arial"/>
          <w:sz w:val="24"/>
          <w:szCs w:val="24"/>
          <w:lang w:val="mn-MN"/>
        </w:rPr>
        <w:t>бизнесийн</w:t>
      </w:r>
      <w:r w:rsidR="004E1572" w:rsidRPr="00E83E7E">
        <w:rPr>
          <w:rFonts w:ascii="Arial" w:eastAsia="Calibri" w:hAnsi="Arial" w:cs="Arial"/>
          <w:sz w:val="24"/>
          <w:szCs w:val="24"/>
          <w:lang w:val="mn-MN"/>
        </w:rPr>
        <w:t xml:space="preserve"> үйл ажиллагаанд төрөөс баримтлах зарчмыг тогтоох, төрийн оролцоог багасгаж, </w:t>
      </w:r>
      <w:r w:rsidR="00E374E7">
        <w:rPr>
          <w:rFonts w:ascii="Arial" w:eastAsia="Calibri" w:hAnsi="Arial" w:cs="Arial"/>
          <w:sz w:val="24"/>
          <w:szCs w:val="24"/>
          <w:lang w:val="mn-MN"/>
        </w:rPr>
        <w:t>бизнес</w:t>
      </w:r>
      <w:r w:rsidR="004E1572" w:rsidRPr="00E83E7E">
        <w:rPr>
          <w:rFonts w:ascii="Arial" w:eastAsia="Calibri" w:hAnsi="Arial" w:cs="Arial"/>
          <w:sz w:val="24"/>
          <w:szCs w:val="24"/>
          <w:lang w:val="mn-MN"/>
        </w:rPr>
        <w:t xml:space="preserve"> эрхлэх таатай орчныг бүрдүүлэх </w:t>
      </w:r>
      <w:r w:rsidR="0097574A" w:rsidRPr="00E83E7E">
        <w:rPr>
          <w:rFonts w:ascii="Arial" w:eastAsia="Calibri" w:hAnsi="Arial" w:cs="Arial"/>
          <w:sz w:val="24"/>
          <w:szCs w:val="24"/>
          <w:lang w:val="mn-MN"/>
        </w:rPr>
        <w:t>зорилготой.</w:t>
      </w:r>
      <w:r w:rsidR="009953FE" w:rsidRPr="00E83E7E">
        <w:rPr>
          <w:rFonts w:ascii="Arial" w:eastAsia="Calibri" w:hAnsi="Arial" w:cs="Arial"/>
          <w:sz w:val="24"/>
          <w:szCs w:val="24"/>
          <w:lang w:val="mn-MN"/>
        </w:rPr>
        <w:t xml:space="preserve"> </w:t>
      </w:r>
      <w:r w:rsidR="0097574A" w:rsidRPr="00E83E7E">
        <w:rPr>
          <w:rFonts w:ascii="Arial" w:eastAsia="Calibri" w:hAnsi="Arial" w:cs="Arial"/>
          <w:sz w:val="24"/>
          <w:szCs w:val="24"/>
          <w:lang w:val="mn-MN"/>
        </w:rPr>
        <w:t xml:space="preserve">Энэ зорилгын хүрээнд боловсруулсан хуулийн төслийн нэмэлт зохицуулалтууд нь </w:t>
      </w:r>
      <w:r w:rsidR="00BA3BF0">
        <w:rPr>
          <w:rFonts w:ascii="Arial" w:eastAsia="Calibri" w:hAnsi="Arial" w:cs="Arial"/>
          <w:sz w:val="24"/>
          <w:szCs w:val="24"/>
          <w:lang w:val="mn-MN"/>
        </w:rPr>
        <w:t xml:space="preserve">бизнес, </w:t>
      </w:r>
      <w:r w:rsidR="0097574A" w:rsidRPr="00E83E7E">
        <w:rPr>
          <w:rFonts w:ascii="Arial" w:eastAsia="Calibri" w:hAnsi="Arial" w:cs="Arial"/>
          <w:sz w:val="24"/>
          <w:szCs w:val="24"/>
          <w:lang w:val="mn-MN"/>
        </w:rPr>
        <w:t>хөрөнгө оруулалтын үйл ажиллагаа явуулж байгаа</w:t>
      </w:r>
      <w:r w:rsidR="0097574A" w:rsidRPr="00E83E7E">
        <w:rPr>
          <w:rFonts w:ascii="Arial" w:eastAsia="Calibri" w:hAnsi="Arial" w:cs="Arial"/>
          <w:b/>
          <w:bCs/>
          <w:sz w:val="24"/>
          <w:szCs w:val="24"/>
          <w:lang w:val="mn-MN"/>
        </w:rPr>
        <w:t xml:space="preserve"> </w:t>
      </w:r>
      <w:r w:rsidR="0097574A" w:rsidRPr="00E83E7E">
        <w:rPr>
          <w:rFonts w:ascii="Arial" w:eastAsia="Calibri" w:hAnsi="Arial" w:cs="Arial"/>
          <w:sz w:val="24"/>
          <w:szCs w:val="24"/>
          <w:lang w:val="mn-MN"/>
        </w:rPr>
        <w:t>хуулийн этгээд</w:t>
      </w:r>
      <w:r w:rsidR="00707B46" w:rsidRPr="00E83E7E">
        <w:rPr>
          <w:rFonts w:ascii="Arial" w:eastAsia="Calibri" w:hAnsi="Arial" w:cs="Arial"/>
          <w:sz w:val="24"/>
          <w:szCs w:val="24"/>
          <w:lang w:val="mn-MN"/>
        </w:rPr>
        <w:t xml:space="preserve">эд эерэг нөлөөтэй бөгөөд ямар нэгэн илүү үйлдэл, зардал үүсгэхгүй. </w:t>
      </w:r>
      <w:r w:rsidR="003C3845" w:rsidRPr="00E83E7E">
        <w:rPr>
          <w:rFonts w:ascii="Arial" w:eastAsia="Calibri" w:hAnsi="Arial" w:cs="Arial"/>
          <w:sz w:val="24"/>
          <w:szCs w:val="24"/>
          <w:lang w:val="mn-MN"/>
        </w:rPr>
        <w:t xml:space="preserve"> </w:t>
      </w:r>
    </w:p>
    <w:p w14:paraId="6F51A0C8" w14:textId="77777777" w:rsidR="009D0826" w:rsidRPr="00E83E7E" w:rsidRDefault="009D0826" w:rsidP="005E3383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val="mn-MN"/>
        </w:rPr>
      </w:pPr>
    </w:p>
    <w:p w14:paraId="7EC327E2" w14:textId="3C663159" w:rsidR="00370836" w:rsidRPr="00E83E7E" w:rsidRDefault="009D0826" w:rsidP="005E3383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val="mn-MN"/>
        </w:rPr>
      </w:pPr>
      <w:r w:rsidRPr="00E83E7E">
        <w:rPr>
          <w:rFonts w:ascii="Arial" w:eastAsia="Calibri" w:hAnsi="Arial" w:cs="Arial"/>
          <w:sz w:val="24"/>
          <w:szCs w:val="24"/>
          <w:lang w:val="mn-MN"/>
        </w:rPr>
        <w:t xml:space="preserve">Түүнчлэн </w:t>
      </w:r>
      <w:r w:rsidR="003A05EE" w:rsidRPr="00E83E7E">
        <w:rPr>
          <w:rFonts w:ascii="Arial" w:eastAsia="Calibri" w:hAnsi="Arial" w:cs="Arial"/>
          <w:sz w:val="24"/>
          <w:szCs w:val="24"/>
          <w:lang w:val="mn-MN"/>
        </w:rPr>
        <w:t>хуулийн төс</w:t>
      </w:r>
      <w:r w:rsidR="00483C55" w:rsidRPr="00E83E7E">
        <w:rPr>
          <w:rFonts w:ascii="Arial" w:eastAsia="Calibri" w:hAnsi="Arial" w:cs="Arial"/>
          <w:sz w:val="24"/>
          <w:szCs w:val="24"/>
          <w:lang w:val="mn-MN"/>
        </w:rPr>
        <w:t xml:space="preserve">өл </w:t>
      </w:r>
      <w:r w:rsidR="003A05EE" w:rsidRPr="00E83E7E">
        <w:rPr>
          <w:rFonts w:ascii="Arial" w:eastAsia="Calibri" w:hAnsi="Arial" w:cs="Arial"/>
          <w:sz w:val="24"/>
          <w:szCs w:val="24"/>
          <w:lang w:val="mn-MN"/>
        </w:rPr>
        <w:t xml:space="preserve">батлагдсанаар </w:t>
      </w:r>
      <w:r w:rsidR="00516277">
        <w:rPr>
          <w:rFonts w:ascii="Arial" w:eastAsia="Calibri" w:hAnsi="Arial" w:cs="Arial"/>
          <w:sz w:val="24"/>
          <w:szCs w:val="24"/>
          <w:lang w:val="mn-MN"/>
        </w:rPr>
        <w:t>бизнес</w:t>
      </w:r>
      <w:r w:rsidR="00483C55" w:rsidRPr="00E83E7E">
        <w:rPr>
          <w:rFonts w:ascii="Arial" w:eastAsia="Calibri" w:hAnsi="Arial" w:cs="Arial"/>
          <w:sz w:val="24"/>
          <w:szCs w:val="24"/>
          <w:lang w:val="mn-MN"/>
        </w:rPr>
        <w:t>, хөрөнгө оруулалт</w:t>
      </w:r>
      <w:r w:rsidR="00467729">
        <w:rPr>
          <w:rFonts w:ascii="Arial" w:eastAsia="Calibri" w:hAnsi="Arial" w:cs="Arial"/>
          <w:sz w:val="24"/>
          <w:szCs w:val="24"/>
          <w:lang w:val="mn-MN"/>
        </w:rPr>
        <w:t>ын</w:t>
      </w:r>
      <w:r w:rsidR="004E1572" w:rsidRPr="00E83E7E">
        <w:rPr>
          <w:rFonts w:ascii="Arial" w:eastAsia="Calibri" w:hAnsi="Arial" w:cs="Arial"/>
          <w:sz w:val="24"/>
          <w:szCs w:val="24"/>
          <w:lang w:val="mn-MN"/>
        </w:rPr>
        <w:t xml:space="preserve"> </w:t>
      </w:r>
      <w:r w:rsidR="00FB6A0A" w:rsidRPr="00E83E7E">
        <w:rPr>
          <w:rFonts w:ascii="Arial" w:eastAsia="Calibri" w:hAnsi="Arial" w:cs="Arial"/>
          <w:sz w:val="24"/>
          <w:szCs w:val="24"/>
          <w:lang w:val="mn-MN"/>
        </w:rPr>
        <w:t xml:space="preserve">таатай орчин бүрдэж, </w:t>
      </w:r>
      <w:r w:rsidR="003662B8" w:rsidRPr="00E83E7E">
        <w:rPr>
          <w:rFonts w:ascii="Arial" w:eastAsia="Calibri" w:hAnsi="Arial" w:cs="Arial"/>
          <w:sz w:val="24"/>
          <w:szCs w:val="24"/>
          <w:lang w:val="mn-MN"/>
        </w:rPr>
        <w:t>үйл ажиллагаа явуулах</w:t>
      </w:r>
      <w:r w:rsidR="00483C55" w:rsidRPr="00E83E7E">
        <w:rPr>
          <w:rFonts w:ascii="Arial" w:eastAsia="Calibri" w:hAnsi="Arial" w:cs="Arial"/>
          <w:sz w:val="24"/>
          <w:szCs w:val="24"/>
          <w:lang w:val="mn-MN"/>
        </w:rPr>
        <w:t xml:space="preserve">ад төрийн байгууллагын </w:t>
      </w:r>
      <w:r w:rsidR="00FB6A0A" w:rsidRPr="00E83E7E">
        <w:rPr>
          <w:rFonts w:ascii="Arial" w:eastAsia="Calibri" w:hAnsi="Arial" w:cs="Arial"/>
          <w:sz w:val="24"/>
          <w:szCs w:val="24"/>
          <w:lang w:val="mn-MN"/>
        </w:rPr>
        <w:t>авлига, хүнд суртал, албан тушаалтны үйл ажиллагаанаас хамааралтай байдлыг б</w:t>
      </w:r>
      <w:r w:rsidR="003662B8" w:rsidRPr="00E83E7E">
        <w:rPr>
          <w:rFonts w:ascii="Arial" w:eastAsia="Calibri" w:hAnsi="Arial" w:cs="Arial"/>
          <w:sz w:val="24"/>
          <w:szCs w:val="24"/>
          <w:lang w:val="mn-MN"/>
        </w:rPr>
        <w:t>ууруулж,</w:t>
      </w:r>
      <w:r w:rsidR="00483C55" w:rsidRPr="00E83E7E">
        <w:rPr>
          <w:rFonts w:ascii="Arial" w:eastAsia="Calibri" w:hAnsi="Arial" w:cs="Arial"/>
          <w:sz w:val="24"/>
          <w:szCs w:val="24"/>
          <w:lang w:val="mn-MN"/>
        </w:rPr>
        <w:t xml:space="preserve"> </w:t>
      </w:r>
      <w:r w:rsidR="00681DF3" w:rsidRPr="00E83E7E">
        <w:rPr>
          <w:rFonts w:ascii="Arial" w:eastAsia="Calibri" w:hAnsi="Arial" w:cs="Arial"/>
          <w:sz w:val="24"/>
          <w:szCs w:val="24"/>
          <w:lang w:val="mn-MN"/>
        </w:rPr>
        <w:t xml:space="preserve">төрийн үйлчилгээ авахад бүрдүүлэх </w:t>
      </w:r>
      <w:r w:rsidR="00FB6A0A" w:rsidRPr="00E83E7E">
        <w:rPr>
          <w:rFonts w:ascii="Arial" w:eastAsia="Calibri" w:hAnsi="Arial" w:cs="Arial"/>
          <w:sz w:val="24"/>
          <w:szCs w:val="24"/>
          <w:lang w:val="mn-MN"/>
        </w:rPr>
        <w:t>баримт бичгийн тоо, шат дамжлагыг багасга</w:t>
      </w:r>
      <w:r w:rsidR="004F74A8" w:rsidRPr="00E83E7E">
        <w:rPr>
          <w:rFonts w:ascii="Arial" w:eastAsia="Calibri" w:hAnsi="Arial" w:cs="Arial"/>
          <w:sz w:val="24"/>
          <w:szCs w:val="24"/>
          <w:lang w:val="mn-MN"/>
        </w:rPr>
        <w:t xml:space="preserve">х боломж бүрдэх тул зардлыг бууруулах эерэг нөлөөлөлтэй. </w:t>
      </w:r>
    </w:p>
    <w:p w14:paraId="08B73124" w14:textId="77777777" w:rsidR="004F74A8" w:rsidRPr="00E83E7E" w:rsidRDefault="004F74A8" w:rsidP="005E3383">
      <w:pPr>
        <w:spacing w:after="0" w:line="240" w:lineRule="auto"/>
        <w:ind w:firstLine="720"/>
        <w:jc w:val="both"/>
        <w:rPr>
          <w:rFonts w:ascii="Arial" w:eastAsia="Calibri" w:hAnsi="Arial" w:cs="Arial"/>
          <w:b/>
          <w:sz w:val="24"/>
          <w:szCs w:val="24"/>
          <w:u w:val="single"/>
          <w:lang w:val="mn-MN"/>
        </w:rPr>
      </w:pPr>
    </w:p>
    <w:p w14:paraId="64390AE9" w14:textId="39BE419C" w:rsidR="009953FE" w:rsidRPr="00E83E7E" w:rsidRDefault="009953FE" w:rsidP="005E3383">
      <w:pPr>
        <w:spacing w:after="0" w:line="240" w:lineRule="auto"/>
        <w:ind w:firstLine="720"/>
        <w:jc w:val="both"/>
        <w:rPr>
          <w:rFonts w:ascii="Arial" w:eastAsia="Calibri" w:hAnsi="Arial" w:cs="Arial"/>
          <w:b/>
          <w:sz w:val="24"/>
          <w:szCs w:val="24"/>
          <w:lang w:val="mn-MN"/>
        </w:rPr>
      </w:pPr>
      <w:r w:rsidRPr="00E83E7E">
        <w:rPr>
          <w:rFonts w:ascii="Arial" w:eastAsia="Calibri" w:hAnsi="Arial" w:cs="Arial"/>
          <w:b/>
          <w:sz w:val="24"/>
          <w:szCs w:val="24"/>
          <w:u w:val="single"/>
          <w:lang w:val="mn-MN"/>
        </w:rPr>
        <w:t>Дүгнэлт:</w:t>
      </w:r>
      <w:r w:rsidRPr="00E83E7E">
        <w:rPr>
          <w:rFonts w:ascii="Arial" w:eastAsia="Calibri" w:hAnsi="Arial" w:cs="Arial"/>
          <w:b/>
          <w:sz w:val="24"/>
          <w:szCs w:val="24"/>
          <w:lang w:val="mn-MN"/>
        </w:rPr>
        <w:t xml:space="preserve"> Хуулийн төслөөр хуулийн этгээдийн хувьд шууд үүсэх зардал байхгүй, харин </w:t>
      </w:r>
      <w:r w:rsidR="00681DF3" w:rsidRPr="00E83E7E">
        <w:rPr>
          <w:rFonts w:ascii="Arial" w:eastAsia="Calibri" w:hAnsi="Arial" w:cs="Arial"/>
          <w:b/>
          <w:sz w:val="24"/>
          <w:szCs w:val="24"/>
          <w:lang w:val="mn-MN"/>
        </w:rPr>
        <w:t>хуулийн этгээдүүдэд</w:t>
      </w:r>
      <w:r w:rsidRPr="00E83E7E">
        <w:rPr>
          <w:rFonts w:ascii="Arial" w:eastAsia="Calibri" w:hAnsi="Arial" w:cs="Arial"/>
          <w:b/>
          <w:sz w:val="24"/>
          <w:szCs w:val="24"/>
          <w:lang w:val="mn-MN"/>
        </w:rPr>
        <w:t xml:space="preserve"> зардал талаасаа илүү таатай орчин бүрдэж байна.  </w:t>
      </w:r>
    </w:p>
    <w:p w14:paraId="2CAABEEA" w14:textId="77777777" w:rsidR="00370836" w:rsidRPr="00E83E7E" w:rsidRDefault="00370836" w:rsidP="005E3383">
      <w:pPr>
        <w:spacing w:after="0" w:line="240" w:lineRule="auto"/>
        <w:ind w:firstLine="720"/>
        <w:jc w:val="both"/>
        <w:rPr>
          <w:rFonts w:ascii="Arial" w:eastAsia="Calibri" w:hAnsi="Arial" w:cs="Arial"/>
          <w:b/>
          <w:sz w:val="24"/>
          <w:szCs w:val="24"/>
          <w:lang w:val="mn-MN"/>
        </w:rPr>
      </w:pPr>
    </w:p>
    <w:p w14:paraId="7841C02F" w14:textId="77777777" w:rsidR="00370836" w:rsidRPr="00E83E7E" w:rsidRDefault="00370836" w:rsidP="005E3383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noProof/>
          <w:sz w:val="24"/>
          <w:szCs w:val="24"/>
          <w:lang w:val="mn-MN"/>
        </w:rPr>
      </w:pPr>
      <w:r w:rsidRPr="00E83E7E">
        <w:rPr>
          <w:rFonts w:ascii="Arial" w:eastAsia="Calibri" w:hAnsi="Arial" w:cs="Arial"/>
          <w:b/>
          <w:sz w:val="24"/>
          <w:szCs w:val="24"/>
          <w:lang w:val="mn-MN"/>
        </w:rPr>
        <w:t>3. Төрийн байгууллагын зардал:</w:t>
      </w:r>
    </w:p>
    <w:p w14:paraId="0540FB5B" w14:textId="77777777" w:rsidR="00370836" w:rsidRPr="00E83E7E" w:rsidRDefault="00370836" w:rsidP="005E3383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u w:val="single"/>
          <w:lang w:val="mn-MN"/>
        </w:rPr>
      </w:pPr>
    </w:p>
    <w:p w14:paraId="51CC423E" w14:textId="7D9DDFDE" w:rsidR="006F0427" w:rsidRPr="00E83E7E" w:rsidRDefault="00CC1434" w:rsidP="005E3383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val="mn-MN"/>
        </w:rPr>
      </w:pPr>
      <w:r w:rsidRPr="00E83E7E">
        <w:rPr>
          <w:rFonts w:ascii="Arial" w:eastAsia="Times New Roman" w:hAnsi="Arial" w:cs="Arial"/>
          <w:b/>
          <w:sz w:val="24"/>
          <w:szCs w:val="24"/>
          <w:lang w:val="mn-MN"/>
        </w:rPr>
        <w:t>3.</w:t>
      </w:r>
      <w:r w:rsidR="006930AA" w:rsidRPr="00E83E7E">
        <w:rPr>
          <w:rFonts w:ascii="Arial" w:eastAsia="Times New Roman" w:hAnsi="Arial" w:cs="Arial"/>
          <w:b/>
          <w:sz w:val="24"/>
          <w:szCs w:val="24"/>
          <w:lang w:val="mn-MN"/>
        </w:rPr>
        <w:t>1</w:t>
      </w:r>
      <w:r w:rsidRPr="00E83E7E">
        <w:rPr>
          <w:rFonts w:ascii="Arial" w:eastAsia="Times New Roman" w:hAnsi="Arial" w:cs="Arial"/>
          <w:b/>
          <w:sz w:val="24"/>
          <w:szCs w:val="24"/>
          <w:lang w:val="mn-MN"/>
        </w:rPr>
        <w:t xml:space="preserve">. </w:t>
      </w:r>
      <w:r w:rsidR="00503941" w:rsidRPr="00E83E7E">
        <w:rPr>
          <w:rFonts w:ascii="Arial" w:eastAsia="Times New Roman" w:hAnsi="Arial" w:cs="Arial"/>
          <w:b/>
          <w:sz w:val="24"/>
          <w:szCs w:val="24"/>
          <w:lang w:val="mn-MN"/>
        </w:rPr>
        <w:t>Засгийн газ</w:t>
      </w:r>
      <w:r w:rsidR="000032AB" w:rsidRPr="00E83E7E">
        <w:rPr>
          <w:rFonts w:ascii="Arial" w:eastAsia="Times New Roman" w:hAnsi="Arial" w:cs="Arial"/>
          <w:b/>
          <w:sz w:val="24"/>
          <w:szCs w:val="24"/>
          <w:lang w:val="mn-MN"/>
        </w:rPr>
        <w:t>ар болон х</w:t>
      </w:r>
      <w:r w:rsidR="006F0427" w:rsidRPr="00E83E7E">
        <w:rPr>
          <w:rFonts w:ascii="Arial" w:eastAsia="Times New Roman" w:hAnsi="Arial" w:cs="Arial"/>
          <w:b/>
          <w:sz w:val="24"/>
          <w:szCs w:val="24"/>
          <w:lang w:val="mn-MN"/>
        </w:rPr>
        <w:t>өрөнгө оруулалтын асуудал эрхэлсэн төрийн захиргааны төв байгууллага:</w:t>
      </w:r>
    </w:p>
    <w:p w14:paraId="380D49FF" w14:textId="77777777" w:rsidR="00370836" w:rsidRPr="00E83E7E" w:rsidRDefault="00370836" w:rsidP="005E3383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val="mn-MN"/>
        </w:rPr>
      </w:pPr>
    </w:p>
    <w:p w14:paraId="1A44370B" w14:textId="4229C1CC" w:rsidR="0012455C" w:rsidRPr="00E83E7E" w:rsidRDefault="00F97018" w:rsidP="005E3383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val="mn-MN"/>
        </w:rPr>
      </w:pPr>
      <w:r w:rsidRPr="00E83E7E">
        <w:rPr>
          <w:rFonts w:ascii="Arial" w:eastAsia="Times New Roman" w:hAnsi="Arial" w:cs="Arial"/>
          <w:bCs/>
          <w:sz w:val="24"/>
          <w:szCs w:val="24"/>
          <w:lang w:val="mn-MN"/>
        </w:rPr>
        <w:t>Хуулийн төс</w:t>
      </w:r>
      <w:r w:rsidR="000F519B" w:rsidRPr="00E83E7E">
        <w:rPr>
          <w:rFonts w:ascii="Arial" w:eastAsia="Times New Roman" w:hAnsi="Arial" w:cs="Arial"/>
          <w:bCs/>
          <w:sz w:val="24"/>
          <w:szCs w:val="24"/>
          <w:lang w:val="mn-MN"/>
        </w:rPr>
        <w:t>лийг дагалдаж Хөрөнгө оруулалтын тухай хуульд нэмэлт, өөрчлөлт тухай хуулийн төсөл</w:t>
      </w:r>
      <w:r w:rsidR="004E1572" w:rsidRPr="00E83E7E">
        <w:rPr>
          <w:rFonts w:ascii="Arial" w:eastAsia="Times New Roman" w:hAnsi="Arial" w:cs="Arial"/>
          <w:bCs/>
          <w:sz w:val="24"/>
          <w:szCs w:val="24"/>
          <w:lang w:val="mn-MN"/>
        </w:rPr>
        <w:t xml:space="preserve">д </w:t>
      </w:r>
      <w:r w:rsidR="000032AB" w:rsidRPr="00E83E7E">
        <w:rPr>
          <w:rFonts w:ascii="Arial" w:eastAsia="Times New Roman" w:hAnsi="Arial" w:cs="Arial"/>
          <w:bCs/>
          <w:sz w:val="24"/>
          <w:szCs w:val="24"/>
          <w:lang w:val="mn-MN"/>
        </w:rPr>
        <w:t>Засгийн газр</w:t>
      </w:r>
      <w:r w:rsidR="0046060D">
        <w:rPr>
          <w:rFonts w:ascii="Arial" w:eastAsia="Times New Roman" w:hAnsi="Arial" w:cs="Arial"/>
          <w:bCs/>
          <w:sz w:val="24"/>
          <w:szCs w:val="24"/>
          <w:lang w:val="mn-MN"/>
        </w:rPr>
        <w:t>ын</w:t>
      </w:r>
      <w:r w:rsidR="004E1572" w:rsidRPr="00E83E7E">
        <w:rPr>
          <w:rFonts w:ascii="Arial" w:eastAsia="Times New Roman" w:hAnsi="Arial" w:cs="Arial"/>
          <w:bCs/>
          <w:sz w:val="24"/>
          <w:szCs w:val="24"/>
          <w:lang w:val="mn-MN"/>
        </w:rPr>
        <w:t xml:space="preserve"> </w:t>
      </w:r>
      <w:r w:rsidR="000032AB" w:rsidRPr="00E83E7E">
        <w:rPr>
          <w:rFonts w:ascii="Arial" w:eastAsia="Times New Roman" w:hAnsi="Arial" w:cs="Arial"/>
          <w:bCs/>
          <w:sz w:val="24"/>
          <w:szCs w:val="24"/>
          <w:lang w:val="mn-MN"/>
        </w:rPr>
        <w:t xml:space="preserve">хөрөнгө оруулалтын </w:t>
      </w:r>
      <w:r w:rsidR="0046060D">
        <w:rPr>
          <w:rFonts w:ascii="Arial" w:eastAsia="Times New Roman" w:hAnsi="Arial" w:cs="Arial"/>
          <w:bCs/>
          <w:sz w:val="24"/>
          <w:szCs w:val="24"/>
          <w:lang w:val="mn-MN"/>
        </w:rPr>
        <w:t>талаарх</w:t>
      </w:r>
      <w:r w:rsidR="000032AB" w:rsidRPr="00E83E7E">
        <w:rPr>
          <w:rFonts w:ascii="Arial" w:eastAsia="Times New Roman" w:hAnsi="Arial" w:cs="Arial"/>
          <w:bCs/>
          <w:sz w:val="24"/>
          <w:szCs w:val="24"/>
          <w:lang w:val="mn-MN"/>
        </w:rPr>
        <w:t xml:space="preserve"> ерөнхий чиг үүргийг тодорхой тусга</w:t>
      </w:r>
      <w:r w:rsidR="0012455C" w:rsidRPr="00E83E7E">
        <w:rPr>
          <w:rFonts w:ascii="Arial" w:eastAsia="Times New Roman" w:hAnsi="Arial" w:cs="Arial"/>
          <w:bCs/>
          <w:sz w:val="24"/>
          <w:szCs w:val="24"/>
          <w:lang w:val="mn-MN"/>
        </w:rPr>
        <w:t xml:space="preserve">сан нь төсөвт ямар нэгэн зардал үүсгэхгүй болно. </w:t>
      </w:r>
    </w:p>
    <w:p w14:paraId="67534526" w14:textId="77777777" w:rsidR="0012455C" w:rsidRPr="00E83E7E" w:rsidRDefault="0012455C" w:rsidP="005E3383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val="mn-MN"/>
        </w:rPr>
      </w:pPr>
    </w:p>
    <w:p w14:paraId="6883AA31" w14:textId="05511D0F" w:rsidR="00845D7A" w:rsidRPr="00E83E7E" w:rsidRDefault="0012455C" w:rsidP="005E3383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val="mn-MN"/>
        </w:rPr>
      </w:pPr>
      <w:r w:rsidRPr="00E83E7E">
        <w:rPr>
          <w:rFonts w:ascii="Arial" w:eastAsia="Times New Roman" w:hAnsi="Arial" w:cs="Arial"/>
          <w:bCs/>
          <w:sz w:val="24"/>
          <w:szCs w:val="24"/>
          <w:lang w:val="mn-MN"/>
        </w:rPr>
        <w:t xml:space="preserve">Мөн </w:t>
      </w:r>
      <w:r w:rsidR="000F519B" w:rsidRPr="00E83E7E">
        <w:rPr>
          <w:rFonts w:ascii="Arial" w:eastAsia="Times New Roman" w:hAnsi="Arial" w:cs="Arial"/>
          <w:bCs/>
          <w:sz w:val="24"/>
          <w:szCs w:val="24"/>
          <w:lang w:val="mn-MN"/>
        </w:rPr>
        <w:t>х</w:t>
      </w:r>
      <w:r w:rsidR="00AC1EC1" w:rsidRPr="00E83E7E">
        <w:rPr>
          <w:rFonts w:ascii="Arial" w:eastAsia="Times New Roman" w:hAnsi="Arial" w:cs="Arial"/>
          <w:bCs/>
          <w:sz w:val="24"/>
          <w:szCs w:val="24"/>
          <w:lang w:val="mn-MN"/>
        </w:rPr>
        <w:t>өрөнгө оруулалтын асуудал эрхэлсэн төрийн захиргааны төв байгууллаг</w:t>
      </w:r>
      <w:r w:rsidR="00FD5FA2" w:rsidRPr="00E83E7E">
        <w:rPr>
          <w:rFonts w:ascii="Arial" w:eastAsia="Times New Roman" w:hAnsi="Arial" w:cs="Arial"/>
          <w:bCs/>
          <w:sz w:val="24"/>
          <w:szCs w:val="24"/>
          <w:lang w:val="mn-MN"/>
        </w:rPr>
        <w:t xml:space="preserve">а болох Эдийн засаг, хөгжлийн яамны </w:t>
      </w:r>
      <w:r w:rsidR="00F97018" w:rsidRPr="00E83E7E">
        <w:rPr>
          <w:rFonts w:ascii="Arial" w:eastAsia="Times New Roman" w:hAnsi="Arial" w:cs="Arial"/>
          <w:bCs/>
          <w:sz w:val="24"/>
          <w:szCs w:val="24"/>
          <w:lang w:val="mn-MN"/>
        </w:rPr>
        <w:t>зарим чиг үүрэг нь Хөрөнгө оруулалт</w:t>
      </w:r>
      <w:r w:rsidR="000F519B" w:rsidRPr="00E83E7E">
        <w:rPr>
          <w:rFonts w:ascii="Arial" w:eastAsia="Times New Roman" w:hAnsi="Arial" w:cs="Arial"/>
          <w:bCs/>
          <w:sz w:val="24"/>
          <w:szCs w:val="24"/>
          <w:lang w:val="mn-MN"/>
        </w:rPr>
        <w:t>,</w:t>
      </w:r>
      <w:r w:rsidR="00F97018" w:rsidRPr="00E83E7E">
        <w:rPr>
          <w:rFonts w:ascii="Arial" w:eastAsia="Times New Roman" w:hAnsi="Arial" w:cs="Arial"/>
          <w:bCs/>
          <w:sz w:val="24"/>
          <w:szCs w:val="24"/>
          <w:lang w:val="mn-MN"/>
        </w:rPr>
        <w:t xml:space="preserve"> худалдааны газарт шилж</w:t>
      </w:r>
      <w:r w:rsidR="00FD5FA2" w:rsidRPr="00E83E7E">
        <w:rPr>
          <w:rFonts w:ascii="Arial" w:eastAsia="Times New Roman" w:hAnsi="Arial" w:cs="Arial"/>
          <w:bCs/>
          <w:sz w:val="24"/>
          <w:szCs w:val="24"/>
          <w:lang w:val="mn-MN"/>
        </w:rPr>
        <w:t xml:space="preserve">их </w:t>
      </w:r>
      <w:r w:rsidR="00E576E3" w:rsidRPr="00E83E7E">
        <w:rPr>
          <w:rFonts w:ascii="Arial" w:eastAsia="Times New Roman" w:hAnsi="Arial" w:cs="Arial"/>
          <w:bCs/>
          <w:sz w:val="24"/>
          <w:szCs w:val="24"/>
          <w:lang w:val="mn-MN"/>
        </w:rPr>
        <w:t xml:space="preserve">тул </w:t>
      </w:r>
      <w:r w:rsidR="00CC3006" w:rsidRPr="00E83E7E">
        <w:rPr>
          <w:rFonts w:ascii="Arial" w:eastAsia="Times New Roman" w:hAnsi="Arial" w:cs="Arial"/>
          <w:bCs/>
          <w:sz w:val="24"/>
          <w:szCs w:val="24"/>
          <w:lang w:val="mn-MN"/>
        </w:rPr>
        <w:t xml:space="preserve">шинээр орон тоо нэмэх, бүтэц өөрчлөх шаардлагагүй </w:t>
      </w:r>
      <w:r w:rsidR="00E576E3" w:rsidRPr="00E83E7E">
        <w:rPr>
          <w:rFonts w:ascii="Arial" w:eastAsia="Times New Roman" w:hAnsi="Arial" w:cs="Arial"/>
          <w:bCs/>
          <w:sz w:val="24"/>
          <w:szCs w:val="24"/>
          <w:lang w:val="mn-MN"/>
        </w:rPr>
        <w:t xml:space="preserve">тул </w:t>
      </w:r>
      <w:r w:rsidR="00CC3006" w:rsidRPr="00E83E7E">
        <w:rPr>
          <w:rFonts w:ascii="Arial" w:eastAsia="Times New Roman" w:hAnsi="Arial" w:cs="Arial"/>
          <w:bCs/>
          <w:sz w:val="24"/>
          <w:szCs w:val="24"/>
          <w:lang w:val="mn-MN"/>
        </w:rPr>
        <w:t>төсөвт ямар</w:t>
      </w:r>
      <w:r w:rsidR="00D70504" w:rsidRPr="00E83E7E">
        <w:rPr>
          <w:rFonts w:ascii="Arial" w:eastAsia="Times New Roman" w:hAnsi="Arial" w:cs="Arial"/>
          <w:bCs/>
          <w:sz w:val="24"/>
          <w:szCs w:val="24"/>
          <w:lang w:val="mn-MN"/>
        </w:rPr>
        <w:t xml:space="preserve"> нэгэн</w:t>
      </w:r>
      <w:r w:rsidR="00CC3006" w:rsidRPr="00E83E7E">
        <w:rPr>
          <w:rFonts w:ascii="Arial" w:eastAsia="Times New Roman" w:hAnsi="Arial" w:cs="Arial"/>
          <w:bCs/>
          <w:sz w:val="24"/>
          <w:szCs w:val="24"/>
          <w:lang w:val="mn-MN"/>
        </w:rPr>
        <w:t xml:space="preserve"> зардал нэмэгдэхээргүй байна.</w:t>
      </w:r>
    </w:p>
    <w:p w14:paraId="5A846DCD" w14:textId="77777777" w:rsidR="00370836" w:rsidRPr="00E83E7E" w:rsidRDefault="00370836" w:rsidP="005E3383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u w:val="single"/>
          <w:lang w:val="mn-MN"/>
        </w:rPr>
      </w:pPr>
    </w:p>
    <w:p w14:paraId="45A0E64E" w14:textId="7970D7A7" w:rsidR="006F0427" w:rsidRPr="00E83E7E" w:rsidRDefault="00E576E3" w:rsidP="005E3383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val="mn-MN"/>
        </w:rPr>
      </w:pPr>
      <w:r w:rsidRPr="00E83E7E">
        <w:rPr>
          <w:rFonts w:ascii="Arial" w:eastAsia="Times New Roman" w:hAnsi="Arial" w:cs="Arial"/>
          <w:b/>
          <w:sz w:val="24"/>
          <w:szCs w:val="24"/>
          <w:lang w:val="mn-MN"/>
        </w:rPr>
        <w:t>3.</w:t>
      </w:r>
      <w:r w:rsidR="00DB6D71" w:rsidRPr="00E83E7E">
        <w:rPr>
          <w:rFonts w:ascii="Arial" w:eastAsia="Times New Roman" w:hAnsi="Arial" w:cs="Arial"/>
          <w:b/>
          <w:sz w:val="24"/>
          <w:szCs w:val="24"/>
          <w:lang w:val="mn-MN"/>
        </w:rPr>
        <w:t>2</w:t>
      </w:r>
      <w:r w:rsidR="006D6720" w:rsidRPr="00E83E7E">
        <w:rPr>
          <w:rFonts w:ascii="Arial" w:eastAsia="Times New Roman" w:hAnsi="Arial" w:cs="Arial"/>
          <w:b/>
          <w:sz w:val="24"/>
          <w:szCs w:val="24"/>
          <w:lang w:val="mn-MN"/>
        </w:rPr>
        <w:t>.</w:t>
      </w:r>
      <w:r w:rsidR="006F0427" w:rsidRPr="00E83E7E">
        <w:rPr>
          <w:rFonts w:ascii="Arial" w:eastAsia="Times New Roman" w:hAnsi="Arial" w:cs="Arial"/>
          <w:b/>
          <w:sz w:val="24"/>
          <w:szCs w:val="24"/>
          <w:lang w:val="mn-MN"/>
        </w:rPr>
        <w:t>Хөрөнгө оруулалтын асуудал эрхэлсэн төрийн захиргааны байгууллага:</w:t>
      </w:r>
    </w:p>
    <w:p w14:paraId="1B396BAB" w14:textId="77777777" w:rsidR="00370836" w:rsidRPr="00E83E7E" w:rsidRDefault="00370836" w:rsidP="005E3383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val="mn-MN"/>
        </w:rPr>
      </w:pPr>
    </w:p>
    <w:p w14:paraId="0DE65AD9" w14:textId="68C2EC8A" w:rsidR="006E6155" w:rsidRPr="00E83E7E" w:rsidRDefault="0083681A" w:rsidP="005E3383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val="mn-MN"/>
        </w:rPr>
      </w:pPr>
      <w:r w:rsidRPr="00E83E7E">
        <w:rPr>
          <w:rFonts w:ascii="Arial" w:eastAsia="Times New Roman" w:hAnsi="Arial" w:cs="Arial"/>
          <w:bCs/>
          <w:sz w:val="24"/>
          <w:szCs w:val="24"/>
          <w:lang w:val="mn-MN"/>
        </w:rPr>
        <w:t>Монгол Улсын Их Хурлын 2022 оны 69 дүгээр тогтоолоор Хөрөнгө оруулалт худалдааны газрыг “Төрийн захиргааны байгууллын тогтолцоо, бүтцийн ерөнхий бүдүүвч”-д оруулсан байдаг. Үүний дагуу Монгол Улсын Засгийн газрын 2023 оны 37 дугаар тогтоолоор Хөрөнгө оруулалт</w:t>
      </w:r>
      <w:r w:rsidR="006326AA" w:rsidRPr="00E83E7E">
        <w:rPr>
          <w:rFonts w:ascii="Arial" w:eastAsia="Times New Roman" w:hAnsi="Arial" w:cs="Arial"/>
          <w:bCs/>
          <w:sz w:val="24"/>
          <w:szCs w:val="24"/>
          <w:lang w:val="mn-MN"/>
        </w:rPr>
        <w:t>,</w:t>
      </w:r>
      <w:r w:rsidRPr="00E83E7E">
        <w:rPr>
          <w:rFonts w:ascii="Arial" w:eastAsia="Times New Roman" w:hAnsi="Arial" w:cs="Arial"/>
          <w:bCs/>
          <w:sz w:val="24"/>
          <w:szCs w:val="24"/>
          <w:lang w:val="mn-MN"/>
        </w:rPr>
        <w:t xml:space="preserve"> худалдааны газрыг байгуулж, орон тооны хязгаарыг </w:t>
      </w:r>
      <w:r w:rsidR="00D64C49">
        <w:rPr>
          <w:rFonts w:ascii="Arial" w:eastAsia="Times New Roman" w:hAnsi="Arial" w:cs="Arial"/>
          <w:bCs/>
          <w:sz w:val="24"/>
          <w:szCs w:val="24"/>
          <w:lang w:val="mn-MN"/>
        </w:rPr>
        <w:t>Засгийн газрын 2025 оны 52 тогтоолоор 27</w:t>
      </w:r>
      <w:r w:rsidRPr="00E83E7E">
        <w:rPr>
          <w:rFonts w:ascii="Arial" w:eastAsia="Times New Roman" w:hAnsi="Arial" w:cs="Arial"/>
          <w:bCs/>
          <w:sz w:val="24"/>
          <w:szCs w:val="24"/>
          <w:lang w:val="mn-MN"/>
        </w:rPr>
        <w:t xml:space="preserve"> байхаар тогтоосон.</w:t>
      </w:r>
      <w:r w:rsidR="00CC3006" w:rsidRPr="00E83E7E">
        <w:rPr>
          <w:rFonts w:ascii="Arial" w:eastAsia="Times New Roman" w:hAnsi="Arial" w:cs="Arial"/>
          <w:bCs/>
          <w:sz w:val="24"/>
          <w:szCs w:val="24"/>
          <w:lang w:val="mn-MN"/>
        </w:rPr>
        <w:t xml:space="preserve"> </w:t>
      </w:r>
    </w:p>
    <w:p w14:paraId="5D67FC92" w14:textId="77777777" w:rsidR="00370836" w:rsidRPr="000E51B6" w:rsidRDefault="00370836" w:rsidP="005E3383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val="mn-MN"/>
        </w:rPr>
      </w:pPr>
    </w:p>
    <w:p w14:paraId="5A0222CE" w14:textId="557750EA" w:rsidR="00AF3C3A" w:rsidRPr="00E83E7E" w:rsidRDefault="0083681A" w:rsidP="005E3383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val="mn-MN"/>
        </w:rPr>
      </w:pPr>
      <w:r w:rsidRPr="00E83E7E">
        <w:rPr>
          <w:rFonts w:ascii="Arial" w:eastAsia="Times New Roman" w:hAnsi="Arial" w:cs="Arial"/>
          <w:bCs/>
          <w:sz w:val="24"/>
          <w:szCs w:val="24"/>
          <w:lang w:val="mn-MN"/>
        </w:rPr>
        <w:t>Харин одоо хүчин төгөлдөр мөрдөгдөж буй Хөрөнгө оруулалтын тухай хуульд тус байгууллагын т</w:t>
      </w:r>
      <w:r w:rsidR="00AF3C3A" w:rsidRPr="00E83E7E">
        <w:rPr>
          <w:rFonts w:ascii="Arial" w:eastAsia="Times New Roman" w:hAnsi="Arial" w:cs="Arial"/>
          <w:bCs/>
          <w:sz w:val="24"/>
          <w:szCs w:val="24"/>
          <w:lang w:val="mn-MN"/>
        </w:rPr>
        <w:t>алаар болон түүний чиг үүргийн талаар ямар нэгэн зохицуулалт тусгагдаагүй.</w:t>
      </w:r>
    </w:p>
    <w:p w14:paraId="3DE539BD" w14:textId="77777777" w:rsidR="00370836" w:rsidRPr="00E83E7E" w:rsidRDefault="00370836" w:rsidP="005E3383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val="mn-MN"/>
        </w:rPr>
      </w:pPr>
    </w:p>
    <w:p w14:paraId="73BB0CFC" w14:textId="729EE2C9" w:rsidR="00EE5181" w:rsidRPr="00E83E7E" w:rsidRDefault="00DB29EB" w:rsidP="005E3383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E83E7E">
        <w:rPr>
          <w:rFonts w:ascii="Arial" w:eastAsia="Arial" w:hAnsi="Arial" w:cs="Arial"/>
          <w:sz w:val="24"/>
          <w:szCs w:val="24"/>
          <w:lang w:val="mn-MN"/>
        </w:rPr>
        <w:t xml:space="preserve">Иймд хуулийн төсөл батлагдсанаар Хөрөнгө оруулалт, худалдааны газрын </w:t>
      </w:r>
      <w:r w:rsidR="005F1513" w:rsidRPr="00E83E7E">
        <w:rPr>
          <w:rFonts w:ascii="Arial" w:eastAsia="Arial" w:hAnsi="Arial" w:cs="Arial"/>
          <w:sz w:val="24"/>
          <w:szCs w:val="24"/>
          <w:lang w:val="mn-MN"/>
        </w:rPr>
        <w:t>чиг үүрэг хуульд тусгагдаж, үйл ажиллагаагаа явуулах эрх зүйн орчин бүрдэж бай</w:t>
      </w:r>
      <w:r w:rsidR="00AC1EC1" w:rsidRPr="00E83E7E">
        <w:rPr>
          <w:rFonts w:ascii="Arial" w:eastAsia="Arial" w:hAnsi="Arial" w:cs="Arial"/>
          <w:sz w:val="24"/>
          <w:szCs w:val="24"/>
          <w:lang w:val="mn-MN"/>
        </w:rPr>
        <w:t xml:space="preserve">гаа </w:t>
      </w:r>
      <w:r w:rsidR="00CC3006" w:rsidRPr="00E83E7E">
        <w:rPr>
          <w:rFonts w:ascii="Arial" w:eastAsia="Arial" w:hAnsi="Arial" w:cs="Arial"/>
          <w:sz w:val="24"/>
          <w:szCs w:val="24"/>
          <w:lang w:val="mn-MN"/>
        </w:rPr>
        <w:t>б</w:t>
      </w:r>
      <w:r w:rsidR="00AF5354">
        <w:rPr>
          <w:rFonts w:ascii="Arial" w:eastAsia="Arial" w:hAnsi="Arial" w:cs="Arial"/>
          <w:sz w:val="24"/>
          <w:szCs w:val="24"/>
          <w:lang w:val="mn-MN"/>
        </w:rPr>
        <w:t>өгөөд</w:t>
      </w:r>
      <w:r w:rsidR="00CC3006" w:rsidRPr="00E83E7E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AC1EC1" w:rsidRPr="00E83E7E">
        <w:rPr>
          <w:rFonts w:ascii="Arial" w:eastAsia="Arial" w:hAnsi="Arial" w:cs="Arial"/>
          <w:sz w:val="24"/>
          <w:szCs w:val="24"/>
          <w:lang w:val="mn-MN"/>
        </w:rPr>
        <w:t>батлагдсан оро</w:t>
      </w:r>
      <w:r w:rsidR="004F6FBD" w:rsidRPr="00E83E7E">
        <w:rPr>
          <w:rFonts w:ascii="Arial" w:eastAsia="Arial" w:hAnsi="Arial" w:cs="Arial"/>
          <w:sz w:val="24"/>
          <w:szCs w:val="24"/>
          <w:lang w:val="mn-MN"/>
        </w:rPr>
        <w:t>н тоо</w:t>
      </w:r>
      <w:r w:rsidR="00AC1EC1" w:rsidRPr="00E83E7E">
        <w:rPr>
          <w:rFonts w:ascii="Arial" w:eastAsia="Arial" w:hAnsi="Arial" w:cs="Arial"/>
          <w:sz w:val="24"/>
          <w:szCs w:val="24"/>
          <w:lang w:val="mn-MN"/>
        </w:rPr>
        <w:t>ныхоо хүрээнд үйл ажиллагаагаа явуулах тул төсөвт зардал нэмэгдэх</w:t>
      </w:r>
      <w:r w:rsidR="003F1F37">
        <w:rPr>
          <w:rFonts w:ascii="Arial" w:eastAsia="Arial" w:hAnsi="Arial" w:cs="Arial"/>
          <w:sz w:val="24"/>
          <w:szCs w:val="24"/>
          <w:lang w:val="mn-MN"/>
        </w:rPr>
        <w:t>ээр</w:t>
      </w:r>
      <w:r w:rsidR="00AC1EC1" w:rsidRPr="00E83E7E">
        <w:rPr>
          <w:rFonts w:ascii="Arial" w:eastAsia="Arial" w:hAnsi="Arial" w:cs="Arial"/>
          <w:sz w:val="24"/>
          <w:szCs w:val="24"/>
          <w:lang w:val="mn-MN"/>
        </w:rPr>
        <w:t>гүй байна</w:t>
      </w:r>
      <w:r w:rsidR="0069545A" w:rsidRPr="00E83E7E">
        <w:rPr>
          <w:rFonts w:ascii="Arial" w:eastAsia="Arial" w:hAnsi="Arial" w:cs="Arial"/>
          <w:sz w:val="24"/>
          <w:szCs w:val="24"/>
          <w:lang w:val="mn-MN"/>
        </w:rPr>
        <w:t>.</w:t>
      </w:r>
    </w:p>
    <w:p w14:paraId="24B23387" w14:textId="77777777" w:rsidR="00A23507" w:rsidRDefault="00A23507" w:rsidP="00290462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45B256A7" w14:textId="1F1564F0" w:rsidR="00733847" w:rsidRPr="00E077A8" w:rsidRDefault="00E341AE" w:rsidP="00733847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val="mn-MN"/>
        </w:rPr>
      </w:pPr>
      <w:r w:rsidRPr="00E077A8">
        <w:rPr>
          <w:rFonts w:ascii="Arial" w:eastAsia="Times New Roman" w:hAnsi="Arial" w:cs="Arial"/>
          <w:bCs/>
          <w:sz w:val="24"/>
          <w:szCs w:val="24"/>
          <w:lang w:val="mn-MN"/>
        </w:rPr>
        <w:t xml:space="preserve">Түүнчлэн, </w:t>
      </w:r>
      <w:r w:rsidR="00E077A8">
        <w:rPr>
          <w:rFonts w:ascii="Arial" w:eastAsia="Times New Roman" w:hAnsi="Arial" w:cs="Arial"/>
          <w:bCs/>
          <w:sz w:val="24"/>
          <w:szCs w:val="24"/>
          <w:lang w:val="mn-MN"/>
        </w:rPr>
        <w:t>х</w:t>
      </w:r>
      <w:r w:rsidR="00E077A8" w:rsidRPr="00E077A8">
        <w:rPr>
          <w:rFonts w:ascii="Arial" w:eastAsia="Times New Roman" w:hAnsi="Arial" w:cs="Arial"/>
          <w:bCs/>
          <w:sz w:val="24"/>
          <w:szCs w:val="24"/>
          <w:lang w:val="mn-MN"/>
        </w:rPr>
        <w:t>уулийн төслийг дагалд</w:t>
      </w:r>
      <w:r w:rsidR="00B04BCB">
        <w:rPr>
          <w:rFonts w:ascii="Arial" w:eastAsia="Times New Roman" w:hAnsi="Arial" w:cs="Arial"/>
          <w:bCs/>
          <w:sz w:val="24"/>
          <w:szCs w:val="24"/>
          <w:lang w:val="mn-MN"/>
        </w:rPr>
        <w:t>уулан</w:t>
      </w:r>
      <w:r w:rsidR="00625BD7">
        <w:rPr>
          <w:rFonts w:ascii="Arial" w:eastAsia="Times New Roman" w:hAnsi="Arial" w:cs="Arial"/>
          <w:bCs/>
          <w:sz w:val="24"/>
          <w:szCs w:val="24"/>
          <w:lang w:val="mn-MN"/>
        </w:rPr>
        <w:t xml:space="preserve"> батлагдах</w:t>
      </w:r>
      <w:r w:rsidR="00E077A8">
        <w:rPr>
          <w:rFonts w:ascii="Arial" w:eastAsia="Times New Roman" w:hAnsi="Arial" w:cs="Arial"/>
          <w:bCs/>
          <w:sz w:val="24"/>
          <w:szCs w:val="24"/>
          <w:lang w:val="mn-MN"/>
        </w:rPr>
        <w:t xml:space="preserve"> </w:t>
      </w:r>
      <w:r w:rsidR="00B535D7" w:rsidRPr="00B535D7">
        <w:rPr>
          <w:rFonts w:ascii="Arial" w:eastAsia="Times New Roman" w:hAnsi="Arial" w:cs="Arial"/>
          <w:bCs/>
          <w:sz w:val="24"/>
          <w:szCs w:val="24"/>
          <w:lang w:val="mn-MN"/>
        </w:rPr>
        <w:t>Зөвшөөрлийн тухай тухай хуульд нэмэлт, өөрчлөлт</w:t>
      </w:r>
      <w:r w:rsidR="00B04BCB">
        <w:rPr>
          <w:rFonts w:ascii="Arial" w:eastAsia="Times New Roman" w:hAnsi="Arial" w:cs="Arial"/>
          <w:bCs/>
          <w:sz w:val="24"/>
          <w:szCs w:val="24"/>
          <w:lang w:val="mn-MN"/>
        </w:rPr>
        <w:t xml:space="preserve"> оруулах тухай </w:t>
      </w:r>
      <w:r w:rsidR="00272300">
        <w:rPr>
          <w:rFonts w:ascii="Arial" w:eastAsia="Times New Roman" w:hAnsi="Arial" w:cs="Arial"/>
          <w:bCs/>
          <w:sz w:val="24"/>
          <w:szCs w:val="24"/>
          <w:lang w:val="mn-MN"/>
        </w:rPr>
        <w:t>хууль</w:t>
      </w:r>
      <w:r w:rsidR="00B04BCB">
        <w:rPr>
          <w:rFonts w:ascii="Arial" w:eastAsia="Times New Roman" w:hAnsi="Arial" w:cs="Arial"/>
          <w:bCs/>
          <w:sz w:val="24"/>
          <w:szCs w:val="24"/>
          <w:lang w:val="mn-MN"/>
        </w:rPr>
        <w:t xml:space="preserve"> болон холбогдох бусад хуулийн </w:t>
      </w:r>
      <w:r w:rsidR="00272300">
        <w:rPr>
          <w:rFonts w:ascii="Arial" w:eastAsia="Times New Roman" w:hAnsi="Arial" w:cs="Arial"/>
          <w:bCs/>
          <w:sz w:val="24"/>
          <w:szCs w:val="24"/>
          <w:lang w:val="mn-MN"/>
        </w:rPr>
        <w:t xml:space="preserve">нэмэлт, өөрчлөлтүүдтэй холбогдуулан </w:t>
      </w:r>
      <w:r w:rsidR="00013C8A">
        <w:rPr>
          <w:rFonts w:ascii="Arial" w:eastAsia="Times New Roman" w:hAnsi="Arial" w:cs="Arial"/>
          <w:bCs/>
          <w:sz w:val="24"/>
          <w:szCs w:val="24"/>
          <w:lang w:val="mn-MN"/>
        </w:rPr>
        <w:t>төсөвт нэмэлт зардал үүсэхээргүй байна.</w:t>
      </w:r>
    </w:p>
    <w:p w14:paraId="0C68CCC7" w14:textId="68B8994B" w:rsidR="00C95149" w:rsidRPr="00E83E7E" w:rsidRDefault="00C95149" w:rsidP="00CD069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43BCB419" w14:textId="36ADFAC3" w:rsidR="00370836" w:rsidRPr="00E83E7E" w:rsidRDefault="005229D2" w:rsidP="005E3383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  <w:r w:rsidRPr="00E83E7E">
        <w:rPr>
          <w:rFonts w:ascii="Arial" w:eastAsia="Times New Roman" w:hAnsi="Arial" w:cs="Arial"/>
          <w:b/>
          <w:bCs/>
          <w:sz w:val="24"/>
          <w:szCs w:val="24"/>
          <w:lang w:val="mn-MN"/>
        </w:rPr>
        <w:t>Гурав. Дүгнэлт</w:t>
      </w:r>
    </w:p>
    <w:p w14:paraId="4B1D95AA" w14:textId="77777777" w:rsidR="00370836" w:rsidRPr="00E83E7E" w:rsidRDefault="00370836" w:rsidP="005E3383">
      <w:pPr>
        <w:pStyle w:val="ListParagraph"/>
        <w:spacing w:after="0" w:line="240" w:lineRule="auto"/>
        <w:ind w:left="0" w:firstLine="720"/>
        <w:jc w:val="both"/>
        <w:rPr>
          <w:rFonts w:ascii="Arial" w:hAnsi="Arial" w:cs="Arial"/>
          <w:b/>
          <w:bCs/>
          <w:sz w:val="24"/>
          <w:szCs w:val="28"/>
          <w:u w:val="single"/>
          <w:lang w:val="mn-MN"/>
        </w:rPr>
      </w:pPr>
    </w:p>
    <w:p w14:paraId="29F80F62" w14:textId="21FC6122" w:rsidR="00F721C8" w:rsidRPr="00E83E7E" w:rsidRDefault="00F721C8" w:rsidP="005E3383">
      <w:pPr>
        <w:pStyle w:val="ListParagraph"/>
        <w:spacing w:after="0" w:line="240" w:lineRule="auto"/>
        <w:ind w:left="0" w:firstLine="720"/>
        <w:jc w:val="both"/>
        <w:rPr>
          <w:rFonts w:ascii="Arial" w:hAnsi="Arial" w:cs="Arial"/>
          <w:sz w:val="24"/>
          <w:szCs w:val="28"/>
          <w:lang w:val="mn-MN"/>
        </w:rPr>
      </w:pPr>
      <w:r w:rsidRPr="00E83E7E">
        <w:rPr>
          <w:rFonts w:ascii="Arial" w:hAnsi="Arial" w:cs="Arial"/>
          <w:sz w:val="24"/>
          <w:szCs w:val="28"/>
          <w:lang w:val="mn-MN"/>
        </w:rPr>
        <w:t xml:space="preserve">Зардлын тооцооны судалгааны үр дүнд </w:t>
      </w:r>
      <w:r w:rsidR="00610DF9">
        <w:rPr>
          <w:rFonts w:ascii="Arial" w:hAnsi="Arial" w:cs="Arial"/>
          <w:sz w:val="24"/>
          <w:szCs w:val="28"/>
          <w:lang w:val="mn-MN"/>
        </w:rPr>
        <w:t>Бизнесийн</w:t>
      </w:r>
      <w:r w:rsidR="00E063A6" w:rsidRPr="00E83E7E">
        <w:rPr>
          <w:rFonts w:ascii="Arial" w:hAnsi="Arial" w:cs="Arial"/>
          <w:sz w:val="24"/>
          <w:szCs w:val="28"/>
          <w:lang w:val="mn-MN"/>
        </w:rPr>
        <w:t xml:space="preserve"> эрх чөлөөний </w:t>
      </w:r>
      <w:r w:rsidRPr="00E83E7E">
        <w:rPr>
          <w:rFonts w:ascii="Arial" w:hAnsi="Arial" w:cs="Arial"/>
          <w:sz w:val="24"/>
          <w:szCs w:val="28"/>
          <w:lang w:val="mn-MN"/>
        </w:rPr>
        <w:t>хэрэгжүүлэхтэй холбогдон иргэн, хуулийн этгээд, холбогдох төрийн байгууллагад нэмэлт зардал гарахгүй, төсөвт дарамт учрахгүй нь тогтоогдов.</w:t>
      </w:r>
    </w:p>
    <w:p w14:paraId="72837416" w14:textId="77777777" w:rsidR="00CC1434" w:rsidRPr="00E83E7E" w:rsidRDefault="00CC1434" w:rsidP="005E3383">
      <w:pPr>
        <w:pStyle w:val="ListParagraph"/>
        <w:spacing w:after="0" w:line="240" w:lineRule="auto"/>
        <w:ind w:left="0" w:firstLine="720"/>
        <w:jc w:val="both"/>
        <w:rPr>
          <w:rFonts w:ascii="Arial" w:hAnsi="Arial" w:cs="Arial"/>
          <w:sz w:val="24"/>
          <w:szCs w:val="28"/>
          <w:lang w:val="mn-MN"/>
        </w:rPr>
      </w:pPr>
    </w:p>
    <w:p w14:paraId="5C41C9FF" w14:textId="21FC5E56" w:rsidR="00CC1434" w:rsidRPr="00E83E7E" w:rsidRDefault="00CC1434" w:rsidP="005E3383">
      <w:pPr>
        <w:pStyle w:val="ListParagraph"/>
        <w:spacing w:after="0" w:line="240" w:lineRule="auto"/>
        <w:ind w:left="0" w:firstLine="720"/>
        <w:jc w:val="both"/>
        <w:rPr>
          <w:rFonts w:ascii="Arial" w:hAnsi="Arial" w:cs="Arial"/>
          <w:sz w:val="24"/>
          <w:szCs w:val="28"/>
          <w:lang w:val="mn-MN"/>
        </w:rPr>
      </w:pPr>
      <w:r w:rsidRPr="00E83E7E">
        <w:rPr>
          <w:rFonts w:ascii="Arial" w:hAnsi="Arial" w:cs="Arial"/>
          <w:sz w:val="24"/>
          <w:szCs w:val="28"/>
          <w:lang w:val="mn-MN"/>
        </w:rPr>
        <w:t xml:space="preserve">Харин </w:t>
      </w:r>
      <w:r w:rsidR="0072002B">
        <w:rPr>
          <w:rFonts w:ascii="Arial" w:hAnsi="Arial" w:cs="Arial"/>
          <w:sz w:val="24"/>
          <w:szCs w:val="28"/>
          <w:lang w:val="mn-MN"/>
        </w:rPr>
        <w:t>Монгол Улсад бизнес</w:t>
      </w:r>
      <w:r w:rsidRPr="00E83E7E">
        <w:rPr>
          <w:rFonts w:ascii="Arial" w:hAnsi="Arial" w:cs="Arial"/>
          <w:sz w:val="24"/>
          <w:szCs w:val="28"/>
          <w:lang w:val="mn-MN"/>
        </w:rPr>
        <w:t xml:space="preserve"> эрхлэгчид, хөрөнгө оруулагчдад </w:t>
      </w:r>
      <w:r w:rsidR="00BF3ADC" w:rsidRPr="00E83E7E">
        <w:rPr>
          <w:rFonts w:ascii="Arial" w:hAnsi="Arial" w:cs="Arial"/>
          <w:sz w:val="24"/>
          <w:szCs w:val="28"/>
          <w:lang w:val="mn-MN"/>
        </w:rPr>
        <w:t>төрийн үйлчилгээг шуурхай авах, санал хүсэлт, эрх ашгаа хамгаалуулах тогтолцоо бий болж, зардл</w:t>
      </w:r>
      <w:r w:rsidR="005A7331" w:rsidRPr="00E83E7E">
        <w:rPr>
          <w:rFonts w:ascii="Arial" w:hAnsi="Arial" w:cs="Arial"/>
          <w:sz w:val="24"/>
          <w:szCs w:val="28"/>
          <w:lang w:val="mn-MN"/>
        </w:rPr>
        <w:t xml:space="preserve">аа </w:t>
      </w:r>
      <w:r w:rsidR="00BF3ADC" w:rsidRPr="00E83E7E">
        <w:rPr>
          <w:rFonts w:ascii="Arial" w:hAnsi="Arial" w:cs="Arial"/>
          <w:sz w:val="24"/>
          <w:szCs w:val="28"/>
          <w:lang w:val="mn-MN"/>
        </w:rPr>
        <w:t>хэмнэ</w:t>
      </w:r>
      <w:r w:rsidR="005A7331" w:rsidRPr="00E83E7E">
        <w:rPr>
          <w:rFonts w:ascii="Arial" w:hAnsi="Arial" w:cs="Arial"/>
          <w:sz w:val="24"/>
          <w:szCs w:val="28"/>
          <w:lang w:val="mn-MN"/>
        </w:rPr>
        <w:t>х,</w:t>
      </w:r>
      <w:r w:rsidR="00BF3ADC" w:rsidRPr="00E83E7E">
        <w:rPr>
          <w:rFonts w:ascii="Arial" w:hAnsi="Arial" w:cs="Arial"/>
          <w:sz w:val="24"/>
          <w:szCs w:val="28"/>
          <w:lang w:val="mn-MN"/>
        </w:rPr>
        <w:t xml:space="preserve"> үйл ажиллагаагаа саадгүй явуулах нөхцөл бүрдэнэ. </w:t>
      </w:r>
    </w:p>
    <w:p w14:paraId="3DE092EE" w14:textId="77777777" w:rsidR="00F82731" w:rsidRPr="00E83E7E" w:rsidRDefault="00F82731" w:rsidP="005E3383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14:paraId="2C34DADC" w14:textId="77777777" w:rsidR="00F82731" w:rsidRPr="00E83E7E" w:rsidRDefault="00F82731" w:rsidP="005E3383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14:paraId="46B58AE1" w14:textId="77777777" w:rsidR="005229D2" w:rsidRPr="00E83E7E" w:rsidRDefault="005229D2" w:rsidP="005E3383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14:paraId="5AFBC507" w14:textId="687A49DB" w:rsidR="008A31F9" w:rsidRPr="00E83E7E" w:rsidRDefault="008A31F9" w:rsidP="005E338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val="mn-MN"/>
        </w:rPr>
      </w:pPr>
      <w:r w:rsidRPr="00E83E7E">
        <w:rPr>
          <w:rFonts w:ascii="Arial" w:eastAsia="Times New Roman" w:hAnsi="Arial" w:cs="Arial"/>
          <w:noProof/>
          <w:sz w:val="24"/>
          <w:szCs w:val="24"/>
          <w:lang w:val="mn-MN"/>
        </w:rPr>
        <w:t>--оОо--</w:t>
      </w:r>
    </w:p>
    <w:sectPr w:rsidR="008A31F9" w:rsidRPr="00E83E7E" w:rsidSect="00C75691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4B92D" w14:textId="77777777" w:rsidR="00081145" w:rsidRDefault="00081145" w:rsidP="000A4AB8">
      <w:pPr>
        <w:spacing w:after="0" w:line="240" w:lineRule="auto"/>
      </w:pPr>
      <w:r>
        <w:separator/>
      </w:r>
    </w:p>
  </w:endnote>
  <w:endnote w:type="continuationSeparator" w:id="0">
    <w:p w14:paraId="28E090CE" w14:textId="77777777" w:rsidR="00081145" w:rsidRDefault="00081145" w:rsidP="000A4AB8">
      <w:pPr>
        <w:spacing w:after="0" w:line="240" w:lineRule="auto"/>
      </w:pPr>
      <w:r>
        <w:continuationSeparator/>
      </w:r>
    </w:p>
  </w:endnote>
  <w:endnote w:type="continuationNotice" w:id="1">
    <w:p w14:paraId="453C9D18" w14:textId="77777777" w:rsidR="00081145" w:rsidRDefault="000811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93315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20B3BA" w14:textId="5B9BBE29" w:rsidR="00F721C8" w:rsidRDefault="00F721C8">
        <w:pPr>
          <w:pStyle w:val="Footer"/>
          <w:jc w:val="center"/>
          <w:rPr>
            <w:lang w:val="mn-MN"/>
          </w:rPr>
        </w:pPr>
      </w:p>
      <w:p w14:paraId="7CE93968" w14:textId="587BD82A" w:rsidR="00F721C8" w:rsidRDefault="00000000">
        <w:pPr>
          <w:pStyle w:val="Footer"/>
          <w:jc w:val="center"/>
        </w:pPr>
      </w:p>
    </w:sdtContent>
  </w:sdt>
  <w:p w14:paraId="688A3B84" w14:textId="77777777" w:rsidR="00A61AFD" w:rsidRDefault="00A61A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977E5" w14:textId="77777777" w:rsidR="00081145" w:rsidRDefault="00081145" w:rsidP="000A4AB8">
      <w:pPr>
        <w:spacing w:after="0" w:line="240" w:lineRule="auto"/>
      </w:pPr>
      <w:r>
        <w:separator/>
      </w:r>
    </w:p>
  </w:footnote>
  <w:footnote w:type="continuationSeparator" w:id="0">
    <w:p w14:paraId="61FDA2AB" w14:textId="77777777" w:rsidR="00081145" w:rsidRDefault="00081145" w:rsidP="000A4AB8">
      <w:pPr>
        <w:spacing w:after="0" w:line="240" w:lineRule="auto"/>
      </w:pPr>
      <w:r>
        <w:continuationSeparator/>
      </w:r>
    </w:p>
  </w:footnote>
  <w:footnote w:type="continuationNotice" w:id="1">
    <w:p w14:paraId="41550E29" w14:textId="77777777" w:rsidR="00081145" w:rsidRDefault="0008114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A1496"/>
    <w:multiLevelType w:val="hybridMultilevel"/>
    <w:tmpl w:val="2E76B65A"/>
    <w:lvl w:ilvl="0" w:tplc="A0A460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9235AB"/>
    <w:multiLevelType w:val="multilevel"/>
    <w:tmpl w:val="D9E490DA"/>
    <w:lvl w:ilvl="0">
      <w:start w:val="1"/>
      <w:numFmt w:val="decimal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2" w15:restartNumberingAfterBreak="0">
    <w:nsid w:val="3EBF6597"/>
    <w:multiLevelType w:val="hybridMultilevel"/>
    <w:tmpl w:val="5778171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ADB7F1E"/>
    <w:multiLevelType w:val="hybridMultilevel"/>
    <w:tmpl w:val="FE1030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1567896"/>
    <w:multiLevelType w:val="hybridMultilevel"/>
    <w:tmpl w:val="08D8BDF4"/>
    <w:lvl w:ilvl="0" w:tplc="1BC001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2233B3"/>
    <w:multiLevelType w:val="hybridMultilevel"/>
    <w:tmpl w:val="3170DCC4"/>
    <w:lvl w:ilvl="0" w:tplc="1BC001B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72117210">
    <w:abstractNumId w:val="2"/>
  </w:num>
  <w:num w:numId="2" w16cid:durableId="1218320485">
    <w:abstractNumId w:val="1"/>
  </w:num>
  <w:num w:numId="3" w16cid:durableId="1173956428">
    <w:abstractNumId w:val="4"/>
  </w:num>
  <w:num w:numId="4" w16cid:durableId="388772172">
    <w:abstractNumId w:val="0"/>
  </w:num>
  <w:num w:numId="5" w16cid:durableId="1503156780">
    <w:abstractNumId w:val="3"/>
  </w:num>
  <w:num w:numId="6" w16cid:durableId="2443389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AB8"/>
    <w:rsid w:val="00001E5E"/>
    <w:rsid w:val="000032AB"/>
    <w:rsid w:val="0000470E"/>
    <w:rsid w:val="00007A4F"/>
    <w:rsid w:val="00013C8A"/>
    <w:rsid w:val="00014234"/>
    <w:rsid w:val="00016ED1"/>
    <w:rsid w:val="00032A99"/>
    <w:rsid w:val="00035533"/>
    <w:rsid w:val="00040612"/>
    <w:rsid w:val="0004380C"/>
    <w:rsid w:val="000444FA"/>
    <w:rsid w:val="00045187"/>
    <w:rsid w:val="00047152"/>
    <w:rsid w:val="00053FA7"/>
    <w:rsid w:val="00054425"/>
    <w:rsid w:val="00056FE0"/>
    <w:rsid w:val="000621F6"/>
    <w:rsid w:val="0006334C"/>
    <w:rsid w:val="0006611A"/>
    <w:rsid w:val="000701BB"/>
    <w:rsid w:val="000708B7"/>
    <w:rsid w:val="00075194"/>
    <w:rsid w:val="00075762"/>
    <w:rsid w:val="000803A4"/>
    <w:rsid w:val="00080E77"/>
    <w:rsid w:val="00081145"/>
    <w:rsid w:val="00084CB7"/>
    <w:rsid w:val="000877F8"/>
    <w:rsid w:val="000926DA"/>
    <w:rsid w:val="000A08B4"/>
    <w:rsid w:val="000A176D"/>
    <w:rsid w:val="000A3E71"/>
    <w:rsid w:val="000A4AB8"/>
    <w:rsid w:val="000A6437"/>
    <w:rsid w:val="000B135C"/>
    <w:rsid w:val="000B279D"/>
    <w:rsid w:val="000C2F83"/>
    <w:rsid w:val="000C371B"/>
    <w:rsid w:val="000C7FCD"/>
    <w:rsid w:val="000D01BF"/>
    <w:rsid w:val="000D23AE"/>
    <w:rsid w:val="000D3D29"/>
    <w:rsid w:val="000D7332"/>
    <w:rsid w:val="000E1051"/>
    <w:rsid w:val="000E15F8"/>
    <w:rsid w:val="000E3CBA"/>
    <w:rsid w:val="000E4E80"/>
    <w:rsid w:val="000E51B6"/>
    <w:rsid w:val="000E52DC"/>
    <w:rsid w:val="000E674D"/>
    <w:rsid w:val="000E6A82"/>
    <w:rsid w:val="000F519B"/>
    <w:rsid w:val="000F62D8"/>
    <w:rsid w:val="000F698A"/>
    <w:rsid w:val="000F7575"/>
    <w:rsid w:val="00111964"/>
    <w:rsid w:val="00117F01"/>
    <w:rsid w:val="0012091E"/>
    <w:rsid w:val="0012455C"/>
    <w:rsid w:val="00124E0C"/>
    <w:rsid w:val="0013200B"/>
    <w:rsid w:val="0014408A"/>
    <w:rsid w:val="00146F93"/>
    <w:rsid w:val="00175955"/>
    <w:rsid w:val="00175B9B"/>
    <w:rsid w:val="001813A7"/>
    <w:rsid w:val="00183292"/>
    <w:rsid w:val="001852C7"/>
    <w:rsid w:val="001921FB"/>
    <w:rsid w:val="00192764"/>
    <w:rsid w:val="001A120C"/>
    <w:rsid w:val="001A631C"/>
    <w:rsid w:val="001B0A0E"/>
    <w:rsid w:val="001B16F3"/>
    <w:rsid w:val="001B30E2"/>
    <w:rsid w:val="001C134A"/>
    <w:rsid w:val="001C58A4"/>
    <w:rsid w:val="001C59E9"/>
    <w:rsid w:val="001C68C9"/>
    <w:rsid w:val="001D4E3F"/>
    <w:rsid w:val="001D5438"/>
    <w:rsid w:val="001E4364"/>
    <w:rsid w:val="001E64AF"/>
    <w:rsid w:val="0020152D"/>
    <w:rsid w:val="0021486B"/>
    <w:rsid w:val="00214E5D"/>
    <w:rsid w:val="0022544E"/>
    <w:rsid w:val="00233E94"/>
    <w:rsid w:val="00247D53"/>
    <w:rsid w:val="002534D2"/>
    <w:rsid w:val="00253591"/>
    <w:rsid w:val="00264185"/>
    <w:rsid w:val="00272300"/>
    <w:rsid w:val="002753A2"/>
    <w:rsid w:val="0027681C"/>
    <w:rsid w:val="00281F7B"/>
    <w:rsid w:val="002834DB"/>
    <w:rsid w:val="00287D80"/>
    <w:rsid w:val="00290462"/>
    <w:rsid w:val="002922F3"/>
    <w:rsid w:val="00294AD5"/>
    <w:rsid w:val="0029712E"/>
    <w:rsid w:val="002A1B71"/>
    <w:rsid w:val="002A5905"/>
    <w:rsid w:val="002A6683"/>
    <w:rsid w:val="002A7142"/>
    <w:rsid w:val="002A71DF"/>
    <w:rsid w:val="002A7F63"/>
    <w:rsid w:val="002B2A71"/>
    <w:rsid w:val="002B30F7"/>
    <w:rsid w:val="002B4789"/>
    <w:rsid w:val="002C0649"/>
    <w:rsid w:val="002D0B15"/>
    <w:rsid w:val="002D2608"/>
    <w:rsid w:val="002D2C8A"/>
    <w:rsid w:val="002D3038"/>
    <w:rsid w:val="002E01E2"/>
    <w:rsid w:val="002E05CF"/>
    <w:rsid w:val="002E26BB"/>
    <w:rsid w:val="002E2EFB"/>
    <w:rsid w:val="002E4632"/>
    <w:rsid w:val="002F0AEA"/>
    <w:rsid w:val="002F25CA"/>
    <w:rsid w:val="002F32AF"/>
    <w:rsid w:val="00307D0F"/>
    <w:rsid w:val="00307F1C"/>
    <w:rsid w:val="00312654"/>
    <w:rsid w:val="003132BE"/>
    <w:rsid w:val="0031403E"/>
    <w:rsid w:val="0031509A"/>
    <w:rsid w:val="003202DD"/>
    <w:rsid w:val="00324EEB"/>
    <w:rsid w:val="0032657E"/>
    <w:rsid w:val="003337B3"/>
    <w:rsid w:val="00336836"/>
    <w:rsid w:val="00341815"/>
    <w:rsid w:val="003424E4"/>
    <w:rsid w:val="00345E18"/>
    <w:rsid w:val="003662B8"/>
    <w:rsid w:val="00370836"/>
    <w:rsid w:val="00371CF8"/>
    <w:rsid w:val="0038579D"/>
    <w:rsid w:val="0039152C"/>
    <w:rsid w:val="003979EA"/>
    <w:rsid w:val="003A05EE"/>
    <w:rsid w:val="003A226E"/>
    <w:rsid w:val="003B214E"/>
    <w:rsid w:val="003B5562"/>
    <w:rsid w:val="003B5B54"/>
    <w:rsid w:val="003C3845"/>
    <w:rsid w:val="003C7E29"/>
    <w:rsid w:val="003E3D4D"/>
    <w:rsid w:val="003E491D"/>
    <w:rsid w:val="003F04B7"/>
    <w:rsid w:val="003F04F4"/>
    <w:rsid w:val="003F06BD"/>
    <w:rsid w:val="003F1F37"/>
    <w:rsid w:val="003F2A15"/>
    <w:rsid w:val="003F767E"/>
    <w:rsid w:val="00402635"/>
    <w:rsid w:val="00410A36"/>
    <w:rsid w:val="00410C16"/>
    <w:rsid w:val="004111C9"/>
    <w:rsid w:val="004116D4"/>
    <w:rsid w:val="004132D7"/>
    <w:rsid w:val="004142A6"/>
    <w:rsid w:val="004152C2"/>
    <w:rsid w:val="0041535C"/>
    <w:rsid w:val="00417BA9"/>
    <w:rsid w:val="004204E9"/>
    <w:rsid w:val="004245B5"/>
    <w:rsid w:val="00427753"/>
    <w:rsid w:val="00431D6A"/>
    <w:rsid w:val="0043378B"/>
    <w:rsid w:val="004346B1"/>
    <w:rsid w:val="0043779B"/>
    <w:rsid w:val="0044344C"/>
    <w:rsid w:val="004454D0"/>
    <w:rsid w:val="00446DDA"/>
    <w:rsid w:val="00451FA9"/>
    <w:rsid w:val="00454857"/>
    <w:rsid w:val="00457FFE"/>
    <w:rsid w:val="0046060D"/>
    <w:rsid w:val="0046662A"/>
    <w:rsid w:val="00467729"/>
    <w:rsid w:val="004706E9"/>
    <w:rsid w:val="00470837"/>
    <w:rsid w:val="00471A3E"/>
    <w:rsid w:val="004720A0"/>
    <w:rsid w:val="00472739"/>
    <w:rsid w:val="004827D0"/>
    <w:rsid w:val="00483C55"/>
    <w:rsid w:val="00484BAD"/>
    <w:rsid w:val="0048622E"/>
    <w:rsid w:val="00491570"/>
    <w:rsid w:val="00491E47"/>
    <w:rsid w:val="004B3093"/>
    <w:rsid w:val="004C2207"/>
    <w:rsid w:val="004C44F0"/>
    <w:rsid w:val="004C4759"/>
    <w:rsid w:val="004D3886"/>
    <w:rsid w:val="004D5B2E"/>
    <w:rsid w:val="004D5D07"/>
    <w:rsid w:val="004D7A31"/>
    <w:rsid w:val="004E1572"/>
    <w:rsid w:val="004E1C8B"/>
    <w:rsid w:val="004E22CE"/>
    <w:rsid w:val="004E2DA5"/>
    <w:rsid w:val="004E655E"/>
    <w:rsid w:val="004F2684"/>
    <w:rsid w:val="004F2945"/>
    <w:rsid w:val="004F5CC8"/>
    <w:rsid w:val="004F6FBD"/>
    <w:rsid w:val="004F74A8"/>
    <w:rsid w:val="00503941"/>
    <w:rsid w:val="00510A7B"/>
    <w:rsid w:val="00513829"/>
    <w:rsid w:val="005142B8"/>
    <w:rsid w:val="00516277"/>
    <w:rsid w:val="00520832"/>
    <w:rsid w:val="005229D2"/>
    <w:rsid w:val="00530A24"/>
    <w:rsid w:val="0053151E"/>
    <w:rsid w:val="00536897"/>
    <w:rsid w:val="00540247"/>
    <w:rsid w:val="005436C9"/>
    <w:rsid w:val="00555480"/>
    <w:rsid w:val="005564FE"/>
    <w:rsid w:val="00562D1D"/>
    <w:rsid w:val="00566D3F"/>
    <w:rsid w:val="005717F6"/>
    <w:rsid w:val="00573185"/>
    <w:rsid w:val="00574769"/>
    <w:rsid w:val="00582751"/>
    <w:rsid w:val="005860B7"/>
    <w:rsid w:val="005A6029"/>
    <w:rsid w:val="005A7331"/>
    <w:rsid w:val="005B7ACD"/>
    <w:rsid w:val="005C0E77"/>
    <w:rsid w:val="005C2A04"/>
    <w:rsid w:val="005C34A2"/>
    <w:rsid w:val="005D0B04"/>
    <w:rsid w:val="005D27DA"/>
    <w:rsid w:val="005D2A72"/>
    <w:rsid w:val="005D490B"/>
    <w:rsid w:val="005D4DD6"/>
    <w:rsid w:val="005E323B"/>
    <w:rsid w:val="005E3383"/>
    <w:rsid w:val="005E4B63"/>
    <w:rsid w:val="005F05EB"/>
    <w:rsid w:val="005F1513"/>
    <w:rsid w:val="005F1C99"/>
    <w:rsid w:val="005F1D2F"/>
    <w:rsid w:val="005F4D29"/>
    <w:rsid w:val="005F7239"/>
    <w:rsid w:val="00600C26"/>
    <w:rsid w:val="0060388D"/>
    <w:rsid w:val="00610757"/>
    <w:rsid w:val="00610DF9"/>
    <w:rsid w:val="00615097"/>
    <w:rsid w:val="00621EFE"/>
    <w:rsid w:val="0062245B"/>
    <w:rsid w:val="00625BD7"/>
    <w:rsid w:val="00625C35"/>
    <w:rsid w:val="00626712"/>
    <w:rsid w:val="006316A3"/>
    <w:rsid w:val="006326AA"/>
    <w:rsid w:val="00635FF0"/>
    <w:rsid w:val="006413EE"/>
    <w:rsid w:val="00645C8B"/>
    <w:rsid w:val="006466EC"/>
    <w:rsid w:val="006477CA"/>
    <w:rsid w:val="006566B3"/>
    <w:rsid w:val="00656A78"/>
    <w:rsid w:val="006601CE"/>
    <w:rsid w:val="00661F7A"/>
    <w:rsid w:val="00662495"/>
    <w:rsid w:val="0067077A"/>
    <w:rsid w:val="00672151"/>
    <w:rsid w:val="0067242A"/>
    <w:rsid w:val="00672DB9"/>
    <w:rsid w:val="00677741"/>
    <w:rsid w:val="0068091E"/>
    <w:rsid w:val="00681668"/>
    <w:rsid w:val="00681DF3"/>
    <w:rsid w:val="00681FB7"/>
    <w:rsid w:val="00685D13"/>
    <w:rsid w:val="00686346"/>
    <w:rsid w:val="00686FC2"/>
    <w:rsid w:val="006930AA"/>
    <w:rsid w:val="00693EB2"/>
    <w:rsid w:val="0069545A"/>
    <w:rsid w:val="00696544"/>
    <w:rsid w:val="006A01CB"/>
    <w:rsid w:val="006A1ACC"/>
    <w:rsid w:val="006A3B53"/>
    <w:rsid w:val="006B5915"/>
    <w:rsid w:val="006B6C8E"/>
    <w:rsid w:val="006B7214"/>
    <w:rsid w:val="006C0C0C"/>
    <w:rsid w:val="006C7AF4"/>
    <w:rsid w:val="006D2C7E"/>
    <w:rsid w:val="006D35EC"/>
    <w:rsid w:val="006D6720"/>
    <w:rsid w:val="006D6CDA"/>
    <w:rsid w:val="006E12DA"/>
    <w:rsid w:val="006E299B"/>
    <w:rsid w:val="006E522D"/>
    <w:rsid w:val="006E6155"/>
    <w:rsid w:val="006F0427"/>
    <w:rsid w:val="00700F4F"/>
    <w:rsid w:val="0070101D"/>
    <w:rsid w:val="00701867"/>
    <w:rsid w:val="00701ABC"/>
    <w:rsid w:val="00702476"/>
    <w:rsid w:val="00702E94"/>
    <w:rsid w:val="00707B46"/>
    <w:rsid w:val="0071286B"/>
    <w:rsid w:val="007179CE"/>
    <w:rsid w:val="0072002B"/>
    <w:rsid w:val="00720676"/>
    <w:rsid w:val="00721D83"/>
    <w:rsid w:val="00722F87"/>
    <w:rsid w:val="007256CE"/>
    <w:rsid w:val="007337E2"/>
    <w:rsid w:val="00733847"/>
    <w:rsid w:val="0074259A"/>
    <w:rsid w:val="00745CA7"/>
    <w:rsid w:val="007468AA"/>
    <w:rsid w:val="00747E84"/>
    <w:rsid w:val="007526F9"/>
    <w:rsid w:val="00764892"/>
    <w:rsid w:val="0076588E"/>
    <w:rsid w:val="00776042"/>
    <w:rsid w:val="00786062"/>
    <w:rsid w:val="007966AA"/>
    <w:rsid w:val="007B3E3C"/>
    <w:rsid w:val="007C3741"/>
    <w:rsid w:val="007C583D"/>
    <w:rsid w:val="007D142D"/>
    <w:rsid w:val="007E09D0"/>
    <w:rsid w:val="007E2D44"/>
    <w:rsid w:val="007E63DA"/>
    <w:rsid w:val="007E71E6"/>
    <w:rsid w:val="007E7AF3"/>
    <w:rsid w:val="007E7F3B"/>
    <w:rsid w:val="007F3084"/>
    <w:rsid w:val="007F44DF"/>
    <w:rsid w:val="00806D69"/>
    <w:rsid w:val="00821A10"/>
    <w:rsid w:val="00823678"/>
    <w:rsid w:val="00823CB8"/>
    <w:rsid w:val="0083210C"/>
    <w:rsid w:val="008343C2"/>
    <w:rsid w:val="0083681A"/>
    <w:rsid w:val="008370B8"/>
    <w:rsid w:val="008406AD"/>
    <w:rsid w:val="008407E5"/>
    <w:rsid w:val="0084118E"/>
    <w:rsid w:val="00842AEF"/>
    <w:rsid w:val="00845D7A"/>
    <w:rsid w:val="00847768"/>
    <w:rsid w:val="00847797"/>
    <w:rsid w:val="00852885"/>
    <w:rsid w:val="00853926"/>
    <w:rsid w:val="00857F55"/>
    <w:rsid w:val="008607BC"/>
    <w:rsid w:val="008620BC"/>
    <w:rsid w:val="00862377"/>
    <w:rsid w:val="00867EDD"/>
    <w:rsid w:val="00881546"/>
    <w:rsid w:val="00882878"/>
    <w:rsid w:val="0088379E"/>
    <w:rsid w:val="0088392C"/>
    <w:rsid w:val="008852ED"/>
    <w:rsid w:val="00885A14"/>
    <w:rsid w:val="00886318"/>
    <w:rsid w:val="008969E3"/>
    <w:rsid w:val="008A036E"/>
    <w:rsid w:val="008A31F9"/>
    <w:rsid w:val="008A4334"/>
    <w:rsid w:val="008B3DBF"/>
    <w:rsid w:val="008D20AA"/>
    <w:rsid w:val="008D6D67"/>
    <w:rsid w:val="008E491C"/>
    <w:rsid w:val="008E4E3E"/>
    <w:rsid w:val="008E586A"/>
    <w:rsid w:val="008E6EE0"/>
    <w:rsid w:val="008F135E"/>
    <w:rsid w:val="009037D2"/>
    <w:rsid w:val="00905E28"/>
    <w:rsid w:val="0090695E"/>
    <w:rsid w:val="00914BBA"/>
    <w:rsid w:val="00917450"/>
    <w:rsid w:val="009206D3"/>
    <w:rsid w:val="009358F0"/>
    <w:rsid w:val="00951602"/>
    <w:rsid w:val="00967206"/>
    <w:rsid w:val="00970784"/>
    <w:rsid w:val="0097574A"/>
    <w:rsid w:val="009773B3"/>
    <w:rsid w:val="00983871"/>
    <w:rsid w:val="00984BA2"/>
    <w:rsid w:val="00987024"/>
    <w:rsid w:val="009920BC"/>
    <w:rsid w:val="00992129"/>
    <w:rsid w:val="00993D51"/>
    <w:rsid w:val="009953FE"/>
    <w:rsid w:val="009A00E7"/>
    <w:rsid w:val="009A1B11"/>
    <w:rsid w:val="009A38B3"/>
    <w:rsid w:val="009B13C5"/>
    <w:rsid w:val="009B38AA"/>
    <w:rsid w:val="009B4443"/>
    <w:rsid w:val="009B4E54"/>
    <w:rsid w:val="009B4E5B"/>
    <w:rsid w:val="009B701C"/>
    <w:rsid w:val="009B738B"/>
    <w:rsid w:val="009C1923"/>
    <w:rsid w:val="009C3D17"/>
    <w:rsid w:val="009C3FDE"/>
    <w:rsid w:val="009C7AE1"/>
    <w:rsid w:val="009D0826"/>
    <w:rsid w:val="009D4381"/>
    <w:rsid w:val="009D5F67"/>
    <w:rsid w:val="009D6D4C"/>
    <w:rsid w:val="009E0800"/>
    <w:rsid w:val="009E1473"/>
    <w:rsid w:val="009E57FB"/>
    <w:rsid w:val="009E71A0"/>
    <w:rsid w:val="009F18C8"/>
    <w:rsid w:val="009F37AA"/>
    <w:rsid w:val="009F66BB"/>
    <w:rsid w:val="00A01B93"/>
    <w:rsid w:val="00A02804"/>
    <w:rsid w:val="00A05826"/>
    <w:rsid w:val="00A06D21"/>
    <w:rsid w:val="00A20675"/>
    <w:rsid w:val="00A22190"/>
    <w:rsid w:val="00A23507"/>
    <w:rsid w:val="00A23F8B"/>
    <w:rsid w:val="00A24891"/>
    <w:rsid w:val="00A3261E"/>
    <w:rsid w:val="00A37F12"/>
    <w:rsid w:val="00A43A71"/>
    <w:rsid w:val="00A442DC"/>
    <w:rsid w:val="00A4509E"/>
    <w:rsid w:val="00A506DA"/>
    <w:rsid w:val="00A5530C"/>
    <w:rsid w:val="00A5689F"/>
    <w:rsid w:val="00A57BBF"/>
    <w:rsid w:val="00A61AFD"/>
    <w:rsid w:val="00A6542F"/>
    <w:rsid w:val="00A75EB9"/>
    <w:rsid w:val="00AA13B7"/>
    <w:rsid w:val="00AC1EC1"/>
    <w:rsid w:val="00AD02BE"/>
    <w:rsid w:val="00AD031E"/>
    <w:rsid w:val="00AD3876"/>
    <w:rsid w:val="00AE56F1"/>
    <w:rsid w:val="00AE6699"/>
    <w:rsid w:val="00AF0949"/>
    <w:rsid w:val="00AF3C3A"/>
    <w:rsid w:val="00AF5354"/>
    <w:rsid w:val="00AF5388"/>
    <w:rsid w:val="00AF718A"/>
    <w:rsid w:val="00AF7BC2"/>
    <w:rsid w:val="00B00084"/>
    <w:rsid w:val="00B01D2B"/>
    <w:rsid w:val="00B04BCB"/>
    <w:rsid w:val="00B05657"/>
    <w:rsid w:val="00B05D4E"/>
    <w:rsid w:val="00B0634B"/>
    <w:rsid w:val="00B16FBA"/>
    <w:rsid w:val="00B2135A"/>
    <w:rsid w:val="00B243D2"/>
    <w:rsid w:val="00B3153D"/>
    <w:rsid w:val="00B3174A"/>
    <w:rsid w:val="00B337C3"/>
    <w:rsid w:val="00B428C1"/>
    <w:rsid w:val="00B436DC"/>
    <w:rsid w:val="00B5091E"/>
    <w:rsid w:val="00B51776"/>
    <w:rsid w:val="00B51864"/>
    <w:rsid w:val="00B535D7"/>
    <w:rsid w:val="00B57D7B"/>
    <w:rsid w:val="00B60A20"/>
    <w:rsid w:val="00B64085"/>
    <w:rsid w:val="00B702F7"/>
    <w:rsid w:val="00B71C5B"/>
    <w:rsid w:val="00B729B5"/>
    <w:rsid w:val="00B81012"/>
    <w:rsid w:val="00B813BE"/>
    <w:rsid w:val="00B8538D"/>
    <w:rsid w:val="00B872B7"/>
    <w:rsid w:val="00B94183"/>
    <w:rsid w:val="00BA16EB"/>
    <w:rsid w:val="00BA3BF0"/>
    <w:rsid w:val="00BA4858"/>
    <w:rsid w:val="00BB4CD5"/>
    <w:rsid w:val="00BC3799"/>
    <w:rsid w:val="00BC3F0B"/>
    <w:rsid w:val="00BC745C"/>
    <w:rsid w:val="00BD1C0D"/>
    <w:rsid w:val="00BD62ED"/>
    <w:rsid w:val="00BD6899"/>
    <w:rsid w:val="00BD6F35"/>
    <w:rsid w:val="00BD76CA"/>
    <w:rsid w:val="00BE0DAD"/>
    <w:rsid w:val="00BE0E55"/>
    <w:rsid w:val="00BE4100"/>
    <w:rsid w:val="00BE52E6"/>
    <w:rsid w:val="00BE6689"/>
    <w:rsid w:val="00BF0899"/>
    <w:rsid w:val="00BF0CFB"/>
    <w:rsid w:val="00BF3ADC"/>
    <w:rsid w:val="00BF5FE3"/>
    <w:rsid w:val="00BF7623"/>
    <w:rsid w:val="00C028C9"/>
    <w:rsid w:val="00C02E24"/>
    <w:rsid w:val="00C0713F"/>
    <w:rsid w:val="00C13E72"/>
    <w:rsid w:val="00C14FE6"/>
    <w:rsid w:val="00C17A35"/>
    <w:rsid w:val="00C201CA"/>
    <w:rsid w:val="00C25366"/>
    <w:rsid w:val="00C3377F"/>
    <w:rsid w:val="00C33E2E"/>
    <w:rsid w:val="00C34481"/>
    <w:rsid w:val="00C41D3D"/>
    <w:rsid w:val="00C44AAD"/>
    <w:rsid w:val="00C44EBE"/>
    <w:rsid w:val="00C56850"/>
    <w:rsid w:val="00C62D90"/>
    <w:rsid w:val="00C63D35"/>
    <w:rsid w:val="00C705B0"/>
    <w:rsid w:val="00C71571"/>
    <w:rsid w:val="00C75691"/>
    <w:rsid w:val="00C76DAB"/>
    <w:rsid w:val="00C77076"/>
    <w:rsid w:val="00C80DCA"/>
    <w:rsid w:val="00C80DF3"/>
    <w:rsid w:val="00C848C7"/>
    <w:rsid w:val="00C91CA1"/>
    <w:rsid w:val="00C92060"/>
    <w:rsid w:val="00C9350F"/>
    <w:rsid w:val="00C95149"/>
    <w:rsid w:val="00CA2900"/>
    <w:rsid w:val="00CA4E33"/>
    <w:rsid w:val="00CB268B"/>
    <w:rsid w:val="00CB6A49"/>
    <w:rsid w:val="00CC1434"/>
    <w:rsid w:val="00CC29B9"/>
    <w:rsid w:val="00CC3006"/>
    <w:rsid w:val="00CD0692"/>
    <w:rsid w:val="00CD1FCD"/>
    <w:rsid w:val="00CD3598"/>
    <w:rsid w:val="00CD4B0A"/>
    <w:rsid w:val="00CD5354"/>
    <w:rsid w:val="00CD78A4"/>
    <w:rsid w:val="00CE2AC9"/>
    <w:rsid w:val="00CE69A3"/>
    <w:rsid w:val="00CF6E25"/>
    <w:rsid w:val="00D119B1"/>
    <w:rsid w:val="00D15B97"/>
    <w:rsid w:val="00D353F3"/>
    <w:rsid w:val="00D360FA"/>
    <w:rsid w:val="00D427C6"/>
    <w:rsid w:val="00D42C96"/>
    <w:rsid w:val="00D433A5"/>
    <w:rsid w:val="00D5054E"/>
    <w:rsid w:val="00D52747"/>
    <w:rsid w:val="00D52D64"/>
    <w:rsid w:val="00D5575F"/>
    <w:rsid w:val="00D60458"/>
    <w:rsid w:val="00D61960"/>
    <w:rsid w:val="00D63637"/>
    <w:rsid w:val="00D63D70"/>
    <w:rsid w:val="00D64C49"/>
    <w:rsid w:val="00D669CB"/>
    <w:rsid w:val="00D70504"/>
    <w:rsid w:val="00D74B9B"/>
    <w:rsid w:val="00D81F82"/>
    <w:rsid w:val="00D83D94"/>
    <w:rsid w:val="00D85626"/>
    <w:rsid w:val="00D858DC"/>
    <w:rsid w:val="00D97C1E"/>
    <w:rsid w:val="00DA221E"/>
    <w:rsid w:val="00DA2A8C"/>
    <w:rsid w:val="00DA3AE0"/>
    <w:rsid w:val="00DA5466"/>
    <w:rsid w:val="00DB0683"/>
    <w:rsid w:val="00DB0DC4"/>
    <w:rsid w:val="00DB29EB"/>
    <w:rsid w:val="00DB57BA"/>
    <w:rsid w:val="00DB6D71"/>
    <w:rsid w:val="00DC1AD3"/>
    <w:rsid w:val="00DC772C"/>
    <w:rsid w:val="00DD1D91"/>
    <w:rsid w:val="00DD3E49"/>
    <w:rsid w:val="00DD7DC4"/>
    <w:rsid w:val="00DE19B3"/>
    <w:rsid w:val="00DE25F1"/>
    <w:rsid w:val="00DE5C1B"/>
    <w:rsid w:val="00DE6254"/>
    <w:rsid w:val="00DF1080"/>
    <w:rsid w:val="00DF2010"/>
    <w:rsid w:val="00DF6457"/>
    <w:rsid w:val="00E01AB6"/>
    <w:rsid w:val="00E0220A"/>
    <w:rsid w:val="00E02A9B"/>
    <w:rsid w:val="00E063A6"/>
    <w:rsid w:val="00E077A8"/>
    <w:rsid w:val="00E11073"/>
    <w:rsid w:val="00E12A9A"/>
    <w:rsid w:val="00E13A74"/>
    <w:rsid w:val="00E14957"/>
    <w:rsid w:val="00E153C5"/>
    <w:rsid w:val="00E20328"/>
    <w:rsid w:val="00E22AA9"/>
    <w:rsid w:val="00E234B7"/>
    <w:rsid w:val="00E341AE"/>
    <w:rsid w:val="00E34B4D"/>
    <w:rsid w:val="00E374E7"/>
    <w:rsid w:val="00E44DC1"/>
    <w:rsid w:val="00E45BD7"/>
    <w:rsid w:val="00E45D08"/>
    <w:rsid w:val="00E46181"/>
    <w:rsid w:val="00E50791"/>
    <w:rsid w:val="00E55403"/>
    <w:rsid w:val="00E55860"/>
    <w:rsid w:val="00E576E3"/>
    <w:rsid w:val="00E61F48"/>
    <w:rsid w:val="00E7186C"/>
    <w:rsid w:val="00E71AFA"/>
    <w:rsid w:val="00E7532A"/>
    <w:rsid w:val="00E75C6D"/>
    <w:rsid w:val="00E83E7E"/>
    <w:rsid w:val="00E8663B"/>
    <w:rsid w:val="00E86F48"/>
    <w:rsid w:val="00E913BD"/>
    <w:rsid w:val="00E94CEB"/>
    <w:rsid w:val="00E9508C"/>
    <w:rsid w:val="00EA135E"/>
    <w:rsid w:val="00EA6994"/>
    <w:rsid w:val="00EB0780"/>
    <w:rsid w:val="00EB13E9"/>
    <w:rsid w:val="00EB3BBA"/>
    <w:rsid w:val="00EB75C4"/>
    <w:rsid w:val="00EB7815"/>
    <w:rsid w:val="00EC4004"/>
    <w:rsid w:val="00EC700F"/>
    <w:rsid w:val="00ED4CA2"/>
    <w:rsid w:val="00ED5AEE"/>
    <w:rsid w:val="00EE2FDF"/>
    <w:rsid w:val="00EE459D"/>
    <w:rsid w:val="00EE5181"/>
    <w:rsid w:val="00EE5ED4"/>
    <w:rsid w:val="00EF55A7"/>
    <w:rsid w:val="00EF579A"/>
    <w:rsid w:val="00EF61AB"/>
    <w:rsid w:val="00EF7455"/>
    <w:rsid w:val="00F000F3"/>
    <w:rsid w:val="00F01904"/>
    <w:rsid w:val="00F0581E"/>
    <w:rsid w:val="00F11A31"/>
    <w:rsid w:val="00F174E3"/>
    <w:rsid w:val="00F216E4"/>
    <w:rsid w:val="00F21EED"/>
    <w:rsid w:val="00F42461"/>
    <w:rsid w:val="00F479BA"/>
    <w:rsid w:val="00F52C1A"/>
    <w:rsid w:val="00F627D0"/>
    <w:rsid w:val="00F6337B"/>
    <w:rsid w:val="00F6403B"/>
    <w:rsid w:val="00F721C8"/>
    <w:rsid w:val="00F7428F"/>
    <w:rsid w:val="00F75590"/>
    <w:rsid w:val="00F81CC6"/>
    <w:rsid w:val="00F82731"/>
    <w:rsid w:val="00F83CB9"/>
    <w:rsid w:val="00F93516"/>
    <w:rsid w:val="00F94C6C"/>
    <w:rsid w:val="00F97018"/>
    <w:rsid w:val="00FA276E"/>
    <w:rsid w:val="00FA307E"/>
    <w:rsid w:val="00FA5A78"/>
    <w:rsid w:val="00FA7167"/>
    <w:rsid w:val="00FB4F30"/>
    <w:rsid w:val="00FB5CD9"/>
    <w:rsid w:val="00FB5CDA"/>
    <w:rsid w:val="00FB6A0A"/>
    <w:rsid w:val="00FC0E37"/>
    <w:rsid w:val="00FC358D"/>
    <w:rsid w:val="00FC72A5"/>
    <w:rsid w:val="00FC7835"/>
    <w:rsid w:val="00FD3F9B"/>
    <w:rsid w:val="00FD4655"/>
    <w:rsid w:val="00FD5FA2"/>
    <w:rsid w:val="00FD666E"/>
    <w:rsid w:val="00FE1979"/>
    <w:rsid w:val="00FE5EED"/>
    <w:rsid w:val="00FE7678"/>
    <w:rsid w:val="00FF5075"/>
    <w:rsid w:val="1A49937C"/>
    <w:rsid w:val="219ECDA5"/>
    <w:rsid w:val="23F71472"/>
    <w:rsid w:val="35226881"/>
    <w:rsid w:val="3A14DCF9"/>
    <w:rsid w:val="55D8ACD3"/>
    <w:rsid w:val="7084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F6A816"/>
  <w15:docId w15:val="{75578859-DDA7-4C61-9BD6-F161B7B61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A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0A4AB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A4AB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A4AB8"/>
    <w:rPr>
      <w:vertAlign w:val="superscript"/>
    </w:rPr>
  </w:style>
  <w:style w:type="paragraph" w:styleId="NoSpacing">
    <w:name w:val="No Spacing"/>
    <w:link w:val="NoSpacingChar"/>
    <w:uiPriority w:val="1"/>
    <w:qFormat/>
    <w:rsid w:val="000A4AB8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0A4AB8"/>
    <w:rPr>
      <w:rFonts w:eastAsiaTheme="minorEastAsia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5717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7F6"/>
  </w:style>
  <w:style w:type="paragraph" w:styleId="Footer">
    <w:name w:val="footer"/>
    <w:basedOn w:val="Normal"/>
    <w:link w:val="FooterChar"/>
    <w:uiPriority w:val="99"/>
    <w:unhideWhenUsed/>
    <w:rsid w:val="005717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7F6"/>
  </w:style>
  <w:style w:type="character" w:styleId="Hyperlink">
    <w:name w:val="Hyperlink"/>
    <w:basedOn w:val="DefaultParagraphFont"/>
    <w:uiPriority w:val="99"/>
    <w:unhideWhenUsed/>
    <w:rsid w:val="00BD6F3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00E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1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BD76CA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661F7A"/>
  </w:style>
  <w:style w:type="paragraph" w:customStyle="1" w:styleId="paragraph">
    <w:name w:val="paragraph"/>
    <w:basedOn w:val="Normal"/>
    <w:rsid w:val="00001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001E5E"/>
  </w:style>
  <w:style w:type="table" w:styleId="TableGrid">
    <w:name w:val="Table Grid"/>
    <w:basedOn w:val="TableNormal"/>
    <w:uiPriority w:val="39"/>
    <w:rsid w:val="00A02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7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1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6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7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6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90b117-0ae9-47dc-b113-341c7fda5221">
      <Terms xmlns="http://schemas.microsoft.com/office/infopath/2007/PartnerControls"/>
    </lcf76f155ced4ddcb4097134ff3c332f>
    <TaxCatchAll xmlns="70aa4d37-e894-458a-ad81-48c02446956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FFA4AACA3C8448A9CC281924DB57A1" ma:contentTypeVersion="14" ma:contentTypeDescription="Create a new document." ma:contentTypeScope="" ma:versionID="cc84a7dcb3409784c6b293d141475c51">
  <xsd:schema xmlns:xsd="http://www.w3.org/2001/XMLSchema" xmlns:xs="http://www.w3.org/2001/XMLSchema" xmlns:p="http://schemas.microsoft.com/office/2006/metadata/properties" xmlns:ns2="f090b117-0ae9-47dc-b113-341c7fda5221" xmlns:ns3="70aa4d37-e894-458a-ad81-48c024469566" targetNamespace="http://schemas.microsoft.com/office/2006/metadata/properties" ma:root="true" ma:fieldsID="45d53e55c7b4950400c9c3a32ff5b9fe" ns2:_="" ns3:_="">
    <xsd:import namespace="f090b117-0ae9-47dc-b113-341c7fda5221"/>
    <xsd:import namespace="70aa4d37-e894-458a-ad81-48c0244695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0b117-0ae9-47dc-b113-341c7fda52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f3fb73c-fbf9-41a6-861c-4e3b7abe6a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aa4d37-e894-458a-ad81-48c02446956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e700509-071b-4f86-92d3-3993129350bf}" ma:internalName="TaxCatchAll" ma:showField="CatchAllData" ma:web="70aa4d37-e894-458a-ad81-48c0244695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30FAFA-35F1-47A9-8E49-119769787C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7CEDAD-50C8-4754-94E8-F742A22D70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FBCF19-B8D1-4230-AAAF-4BFC5E9F007F}">
  <ds:schemaRefs>
    <ds:schemaRef ds:uri="http://schemas.microsoft.com/office/2006/metadata/properties"/>
    <ds:schemaRef ds:uri="http://schemas.microsoft.com/office/infopath/2007/PartnerControls"/>
    <ds:schemaRef ds:uri="f090b117-0ae9-47dc-b113-341c7fda5221"/>
    <ds:schemaRef ds:uri="70aa4d37-e894-458a-ad81-48c024469566"/>
  </ds:schemaRefs>
</ds:datastoreItem>
</file>

<file path=customXml/itemProps4.xml><?xml version="1.0" encoding="utf-8"?>
<ds:datastoreItem xmlns:ds="http://schemas.openxmlformats.org/officeDocument/2006/customXml" ds:itemID="{D15C3AFF-D1FF-4CDF-A0E1-82D9361A54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90b117-0ae9-47dc-b113-341c7fda5221"/>
    <ds:schemaRef ds:uri="70aa4d37-e894-458a-ad81-48c0244695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874</Words>
  <Characters>4985</Characters>
  <Application>Microsoft Office Word</Application>
  <DocSecurity>0</DocSecurity>
  <Lines>41</Lines>
  <Paragraphs>11</Paragraphs>
  <ScaleCrop>false</ScaleCrop>
  <Company/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Delgermaa Anbat</dc:creator>
  <cp:keywords/>
  <dc:description/>
  <cp:lastModifiedBy>Хонгорзул Данзандагва</cp:lastModifiedBy>
  <cp:revision>112</cp:revision>
  <cp:lastPrinted>2026-05-22T07:30:00Z</cp:lastPrinted>
  <dcterms:created xsi:type="dcterms:W3CDTF">2025-12-17T16:39:00Z</dcterms:created>
  <dcterms:modified xsi:type="dcterms:W3CDTF">2026-05-29T03:08:00Z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0x010100CAFFA4AACA3C8448A9CC281924DB57A1</vt:lpwstr>
  </property>
  <property fmtid="{D5CDD505-2E9C-101B-9397-08002B2CF9AE}" pid="3" name="MediaServiceImageTags">
    <vt:lpwstr/>
  </property>
  <property fmtid="{D5CDD505-2E9C-101B-9397-08002B2CF9AE}" pid="4" name="Order">
    <vt:r8>201600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