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9201" w14:textId="6ABB9AEC" w:rsidR="009E34D7" w:rsidRPr="009B3752" w:rsidRDefault="009E34D7" w:rsidP="009E34D7">
      <w:pPr>
        <w:pStyle w:val="Heading1"/>
        <w:jc w:val="right"/>
        <w:rPr>
          <w:b w:val="0"/>
          <w:bCs w:val="0"/>
          <w:lang w:val="mn-MN"/>
        </w:rPr>
      </w:pPr>
      <w:r w:rsidRPr="009B3752">
        <w:rPr>
          <w:b w:val="0"/>
          <w:bCs w:val="0"/>
          <w:lang w:val="mn-MN"/>
        </w:rPr>
        <w:t>Төсөл</w:t>
      </w:r>
    </w:p>
    <w:p w14:paraId="5A9A7DDF" w14:textId="77777777" w:rsidR="009E34D7" w:rsidRPr="009B3752" w:rsidRDefault="009E34D7">
      <w:pPr>
        <w:pStyle w:val="Heading1"/>
        <w:rPr>
          <w:lang w:val="mn-MN"/>
        </w:rPr>
      </w:pPr>
    </w:p>
    <w:p w14:paraId="4F0AE5F6" w14:textId="77777777" w:rsidR="009E34D7" w:rsidRPr="009B3752" w:rsidRDefault="009E34D7" w:rsidP="009E34D7">
      <w:pPr>
        <w:pStyle w:val="Heading1"/>
        <w:jc w:val="right"/>
        <w:rPr>
          <w:lang w:val="mn-MN"/>
        </w:rPr>
      </w:pPr>
    </w:p>
    <w:p w14:paraId="340929F4" w14:textId="453E26FC" w:rsidR="00DC16CE" w:rsidRPr="009B3752" w:rsidRDefault="0078554D">
      <w:pPr>
        <w:pStyle w:val="Heading1"/>
      </w:pPr>
      <w:r w:rsidRPr="009B3752">
        <w:t>МОНГОЛ</w:t>
      </w:r>
      <w:r w:rsidRPr="009B3752">
        <w:rPr>
          <w:spacing w:val="-3"/>
        </w:rPr>
        <w:t xml:space="preserve"> </w:t>
      </w:r>
      <w:r w:rsidRPr="009B3752">
        <w:t>УЛСЫН</w:t>
      </w:r>
      <w:r w:rsidRPr="009B3752">
        <w:rPr>
          <w:spacing w:val="-2"/>
        </w:rPr>
        <w:t xml:space="preserve"> ХУУЛЬ</w:t>
      </w:r>
    </w:p>
    <w:p w14:paraId="5E9B3973" w14:textId="77777777" w:rsidR="00DC16CE" w:rsidRPr="009B3752" w:rsidRDefault="00DC16CE">
      <w:pPr>
        <w:pStyle w:val="BodyText"/>
        <w:spacing w:before="4"/>
        <w:rPr>
          <w:rFonts w:ascii="Arial" w:hAnsi="Arial" w:cs="Arial"/>
          <w:b/>
        </w:rPr>
      </w:pPr>
    </w:p>
    <w:p w14:paraId="03F7D962" w14:textId="77777777" w:rsidR="00DC16CE" w:rsidRPr="009B3752" w:rsidRDefault="0078554D">
      <w:pPr>
        <w:pStyle w:val="BodyText"/>
        <w:tabs>
          <w:tab w:val="left" w:pos="7268"/>
        </w:tabs>
        <w:jc w:val="both"/>
        <w:rPr>
          <w:rFonts w:ascii="Arial" w:hAnsi="Arial" w:cs="Arial"/>
        </w:rPr>
      </w:pPr>
      <w:r w:rsidRPr="009B3752">
        <w:rPr>
          <w:rFonts w:ascii="Arial" w:hAnsi="Arial" w:cs="Arial"/>
        </w:rPr>
        <w:t>2026 оны</w:t>
      </w:r>
      <w:r w:rsidRPr="009B3752">
        <w:rPr>
          <w:rFonts w:ascii="Arial" w:hAnsi="Arial" w:cs="Arial"/>
          <w:spacing w:val="1"/>
        </w:rPr>
        <w:t xml:space="preserve"> </w:t>
      </w:r>
      <w:r w:rsidRPr="009B3752">
        <w:rPr>
          <w:rFonts w:ascii="Arial" w:hAnsi="Arial" w:cs="Arial"/>
        </w:rPr>
        <w:t>....</w:t>
      </w:r>
      <w:r w:rsidRPr="009B3752">
        <w:rPr>
          <w:rFonts w:ascii="Arial" w:hAnsi="Arial" w:cs="Arial"/>
          <w:spacing w:val="1"/>
        </w:rPr>
        <w:t xml:space="preserve"> </w:t>
      </w:r>
      <w:r w:rsidRPr="009B3752">
        <w:rPr>
          <w:rFonts w:ascii="Arial" w:hAnsi="Arial" w:cs="Arial"/>
          <w:spacing w:val="-2"/>
        </w:rPr>
        <w:t>дугаар</w:t>
      </w:r>
      <w:r w:rsidRPr="009B3752">
        <w:rPr>
          <w:rFonts w:ascii="Arial" w:hAnsi="Arial" w:cs="Arial"/>
        </w:rPr>
        <w:tab/>
      </w:r>
      <w:r w:rsidRPr="009B3752">
        <w:rPr>
          <w:rFonts w:ascii="Arial" w:hAnsi="Arial" w:cs="Arial"/>
          <w:spacing w:val="-2"/>
        </w:rPr>
        <w:t>Улаанбаатар</w:t>
      </w:r>
    </w:p>
    <w:p w14:paraId="565B2798" w14:textId="77777777" w:rsidR="00DC16CE" w:rsidRPr="009B3752" w:rsidRDefault="0078554D">
      <w:pPr>
        <w:pStyle w:val="BodyText"/>
        <w:tabs>
          <w:tab w:val="left" w:pos="7921"/>
        </w:tabs>
        <w:spacing w:before="4"/>
        <w:jc w:val="both"/>
        <w:rPr>
          <w:rFonts w:ascii="Arial" w:hAnsi="Arial" w:cs="Arial"/>
        </w:rPr>
      </w:pPr>
      <w:r w:rsidRPr="009B3752">
        <w:rPr>
          <w:rFonts w:ascii="Arial" w:hAnsi="Arial" w:cs="Arial"/>
        </w:rPr>
        <w:t>сарын</w:t>
      </w:r>
      <w:r w:rsidRPr="009B3752">
        <w:rPr>
          <w:rFonts w:ascii="Arial" w:hAnsi="Arial" w:cs="Arial"/>
          <w:spacing w:val="-2"/>
        </w:rPr>
        <w:t xml:space="preserve"> </w:t>
      </w:r>
      <w:r w:rsidRPr="009B3752">
        <w:rPr>
          <w:rFonts w:ascii="Arial" w:hAnsi="Arial" w:cs="Arial"/>
        </w:rPr>
        <w:t>... ны</w:t>
      </w:r>
      <w:r w:rsidRPr="009B3752">
        <w:rPr>
          <w:rFonts w:ascii="Arial" w:hAnsi="Arial" w:cs="Arial"/>
          <w:spacing w:val="-1"/>
        </w:rPr>
        <w:t xml:space="preserve"> </w:t>
      </w:r>
      <w:r w:rsidRPr="009B3752">
        <w:rPr>
          <w:rFonts w:ascii="Arial" w:hAnsi="Arial" w:cs="Arial"/>
          <w:spacing w:val="-4"/>
        </w:rPr>
        <w:t>өдөр</w:t>
      </w:r>
      <w:r w:rsidRPr="009B3752">
        <w:rPr>
          <w:rFonts w:ascii="Arial" w:hAnsi="Arial" w:cs="Arial"/>
        </w:rPr>
        <w:tab/>
      </w:r>
      <w:r w:rsidRPr="009B3752">
        <w:rPr>
          <w:rFonts w:ascii="Arial" w:hAnsi="Arial" w:cs="Arial"/>
          <w:spacing w:val="-5"/>
        </w:rPr>
        <w:t>хот</w:t>
      </w:r>
    </w:p>
    <w:p w14:paraId="020AC565" w14:textId="77777777" w:rsidR="00DC16CE" w:rsidRPr="009B3752" w:rsidRDefault="00DC16CE">
      <w:pPr>
        <w:pStyle w:val="BodyText"/>
        <w:spacing w:before="84"/>
        <w:rPr>
          <w:rFonts w:ascii="Arial" w:hAnsi="Arial" w:cs="Arial"/>
        </w:rPr>
      </w:pPr>
    </w:p>
    <w:p w14:paraId="724358A1" w14:textId="77777777" w:rsidR="00DC16CE" w:rsidRPr="009B3752" w:rsidRDefault="0078554D">
      <w:pPr>
        <w:pStyle w:val="Heading1"/>
      </w:pPr>
      <w:r w:rsidRPr="009B3752">
        <w:t>ОЙН</w:t>
      </w:r>
      <w:r w:rsidRPr="009B3752">
        <w:rPr>
          <w:spacing w:val="-2"/>
        </w:rPr>
        <w:t xml:space="preserve"> </w:t>
      </w:r>
      <w:r w:rsidRPr="009B3752">
        <w:t>ТУХАЙ</w:t>
      </w:r>
      <w:r w:rsidRPr="009B3752">
        <w:rPr>
          <w:spacing w:val="-2"/>
        </w:rPr>
        <w:t xml:space="preserve"> </w:t>
      </w:r>
      <w:r w:rsidRPr="009B3752">
        <w:t>ХУУЛИЙГ</w:t>
      </w:r>
      <w:r w:rsidRPr="009B3752">
        <w:rPr>
          <w:spacing w:val="-2"/>
        </w:rPr>
        <w:t xml:space="preserve"> </w:t>
      </w:r>
      <w:r w:rsidRPr="009B3752">
        <w:t>ДАГАЖ</w:t>
      </w:r>
      <w:r w:rsidRPr="009B3752">
        <w:rPr>
          <w:spacing w:val="-3"/>
        </w:rPr>
        <w:t xml:space="preserve"> </w:t>
      </w:r>
      <w:r w:rsidRPr="009B3752">
        <w:t>МӨРДӨХ</w:t>
      </w:r>
      <w:r w:rsidRPr="009B3752">
        <w:rPr>
          <w:spacing w:val="-2"/>
        </w:rPr>
        <w:t xml:space="preserve"> </w:t>
      </w:r>
      <w:r w:rsidRPr="009B3752">
        <w:t>ЖУРМЫН</w:t>
      </w:r>
      <w:r w:rsidRPr="009B3752">
        <w:rPr>
          <w:spacing w:val="-2"/>
        </w:rPr>
        <w:t xml:space="preserve"> ТУХАЙ</w:t>
      </w:r>
    </w:p>
    <w:p w14:paraId="1CAC0763" w14:textId="77777777" w:rsidR="00DC16CE" w:rsidRPr="009B3752" w:rsidRDefault="00DC16CE">
      <w:pPr>
        <w:pStyle w:val="BodyText"/>
        <w:spacing w:before="24"/>
        <w:rPr>
          <w:rFonts w:ascii="Arial" w:hAnsi="Arial" w:cs="Arial"/>
          <w:b/>
        </w:rPr>
      </w:pPr>
    </w:p>
    <w:p w14:paraId="0EA424EE" w14:textId="5A37A541" w:rsidR="00DC16CE" w:rsidRPr="009B3752" w:rsidRDefault="0078554D" w:rsidP="00E4332A">
      <w:pPr>
        <w:pStyle w:val="ListParagraph"/>
        <w:numPr>
          <w:ilvl w:val="0"/>
          <w:numId w:val="1"/>
        </w:numPr>
        <w:tabs>
          <w:tab w:val="left" w:pos="831"/>
        </w:tabs>
        <w:spacing w:line="244" w:lineRule="auto"/>
        <w:ind w:right="0" w:firstLine="566"/>
        <w:rPr>
          <w:rFonts w:ascii="Arial" w:hAnsi="Arial" w:cs="Arial"/>
          <w:sz w:val="24"/>
        </w:rPr>
      </w:pPr>
      <w:r w:rsidRPr="009B3752">
        <w:rPr>
          <w:rFonts w:ascii="Arial" w:hAnsi="Arial" w:cs="Arial"/>
          <w:b/>
          <w:sz w:val="24"/>
        </w:rPr>
        <w:t>дүгээр зүйл.</w:t>
      </w:r>
      <w:r w:rsidRPr="009B3752">
        <w:rPr>
          <w:rFonts w:ascii="Arial" w:hAnsi="Arial" w:cs="Arial"/>
          <w:sz w:val="24"/>
        </w:rPr>
        <w:t>Ойн тухай хууль</w:t>
      </w:r>
      <w:r w:rsidR="00E4332A" w:rsidRPr="009B3752">
        <w:rPr>
          <w:rFonts w:ascii="Arial" w:hAnsi="Arial" w:cs="Arial"/>
          <w:sz w:val="24"/>
          <w:lang w:val="mn-MN"/>
        </w:rPr>
        <w:t xml:space="preserve"> /Шинэчилсэн найруулга/</w:t>
      </w:r>
      <w:r w:rsidRPr="009B3752">
        <w:rPr>
          <w:rFonts w:ascii="Arial" w:hAnsi="Arial" w:cs="Arial"/>
          <w:sz w:val="24"/>
        </w:rPr>
        <w:t xml:space="preserve"> хүчин төгөлдөр үйлчлэхээс өмнө олгосон зөвшөөрөл болон ойн нөөцийг ашиглах</w:t>
      </w:r>
      <w:r w:rsidR="00D4170C" w:rsidRPr="009B3752">
        <w:rPr>
          <w:rFonts w:ascii="Arial" w:hAnsi="Arial" w:cs="Arial"/>
          <w:sz w:val="24"/>
          <w:lang w:val="mn-MN"/>
        </w:rPr>
        <w:t xml:space="preserve"> </w:t>
      </w:r>
      <w:r w:rsidRPr="009B3752">
        <w:rPr>
          <w:rFonts w:ascii="Arial" w:hAnsi="Arial" w:cs="Arial"/>
          <w:sz w:val="24"/>
        </w:rPr>
        <w:t>гэрээ нь тухайн зөвшөөрөл, гэрээнд заасан хугацаа дуустал хүчин төгөлдөр хэвээр үйлчилнэ.</w:t>
      </w:r>
    </w:p>
    <w:p w14:paraId="4A296845" w14:textId="77777777" w:rsidR="00DC16CE" w:rsidRPr="009B3752" w:rsidRDefault="00DC16CE">
      <w:pPr>
        <w:pStyle w:val="BodyText"/>
        <w:spacing w:before="21"/>
        <w:rPr>
          <w:rFonts w:ascii="Arial" w:hAnsi="Arial" w:cs="Arial"/>
        </w:rPr>
      </w:pPr>
    </w:p>
    <w:p w14:paraId="3192068B" w14:textId="0C545F03" w:rsidR="00DC16CE" w:rsidRPr="009B3752" w:rsidRDefault="0078554D" w:rsidP="00E4332A">
      <w:pPr>
        <w:pStyle w:val="ListParagraph"/>
        <w:numPr>
          <w:ilvl w:val="0"/>
          <w:numId w:val="1"/>
        </w:numPr>
        <w:tabs>
          <w:tab w:val="left" w:pos="783"/>
        </w:tabs>
        <w:spacing w:line="244" w:lineRule="auto"/>
        <w:ind w:right="0" w:firstLine="566"/>
        <w:rPr>
          <w:rFonts w:ascii="Arial" w:hAnsi="Arial" w:cs="Arial"/>
          <w:sz w:val="24"/>
        </w:rPr>
      </w:pPr>
      <w:r w:rsidRPr="009B3752">
        <w:rPr>
          <w:rFonts w:ascii="Arial" w:hAnsi="Arial" w:cs="Arial"/>
          <w:b/>
          <w:sz w:val="24"/>
        </w:rPr>
        <w:t>дугаар зүйл.</w:t>
      </w:r>
      <w:r w:rsidRPr="009B3752">
        <w:rPr>
          <w:rFonts w:ascii="Arial" w:hAnsi="Arial" w:cs="Arial"/>
          <w:sz w:val="24"/>
        </w:rPr>
        <w:t xml:space="preserve">Ойн тухай хууль </w:t>
      </w:r>
      <w:r w:rsidR="00E4332A" w:rsidRPr="009B3752">
        <w:rPr>
          <w:rFonts w:ascii="Arial" w:hAnsi="Arial" w:cs="Arial"/>
          <w:sz w:val="24"/>
          <w:lang w:val="mn-MN"/>
        </w:rPr>
        <w:t>/Шинэчилсэн найруулга/</w:t>
      </w:r>
      <w:r w:rsidR="00E4332A" w:rsidRPr="009B3752">
        <w:rPr>
          <w:rFonts w:ascii="Arial" w:hAnsi="Arial" w:cs="Arial"/>
          <w:sz w:val="24"/>
        </w:rPr>
        <w:t xml:space="preserve"> </w:t>
      </w:r>
      <w:r w:rsidRPr="009B3752">
        <w:rPr>
          <w:rFonts w:ascii="Arial" w:hAnsi="Arial" w:cs="Arial"/>
          <w:sz w:val="24"/>
        </w:rPr>
        <w:t xml:space="preserve">хүчин төгөлдөр болохоос өмнө баталсан ойн менежментийн төлөвлөгөөг </w:t>
      </w:r>
      <w:r w:rsidR="00D4170C" w:rsidRPr="009B3752">
        <w:rPr>
          <w:rFonts w:ascii="Arial" w:hAnsi="Arial" w:cs="Arial"/>
          <w:sz w:val="24"/>
          <w:lang w:val="mn-MN"/>
        </w:rPr>
        <w:t xml:space="preserve">энэ </w:t>
      </w:r>
      <w:r w:rsidRPr="009B3752">
        <w:rPr>
          <w:rFonts w:ascii="Arial" w:hAnsi="Arial" w:cs="Arial"/>
          <w:sz w:val="24"/>
        </w:rPr>
        <w:t>хууль хүчин төгөлдөр үйлчилж эхэлснээс хойш 2 жилийн дотор шинэчлэн батална.</w:t>
      </w:r>
    </w:p>
    <w:p w14:paraId="4A11D66A" w14:textId="4B251AA4" w:rsidR="00DC16CE" w:rsidRPr="009B3752" w:rsidRDefault="0078554D" w:rsidP="00E4332A">
      <w:pPr>
        <w:pStyle w:val="ListParagraph"/>
        <w:numPr>
          <w:ilvl w:val="0"/>
          <w:numId w:val="1"/>
        </w:numPr>
        <w:tabs>
          <w:tab w:val="left" w:pos="850"/>
        </w:tabs>
        <w:spacing w:before="269" w:line="242" w:lineRule="auto"/>
        <w:ind w:right="0" w:firstLine="566"/>
        <w:rPr>
          <w:rFonts w:ascii="Arial" w:hAnsi="Arial" w:cs="Arial"/>
          <w:sz w:val="24"/>
        </w:rPr>
      </w:pPr>
      <w:r w:rsidRPr="009B3752">
        <w:rPr>
          <w:rFonts w:ascii="Arial" w:hAnsi="Arial" w:cs="Arial"/>
          <w:b/>
          <w:sz w:val="24"/>
        </w:rPr>
        <w:t>дугаар зүйл.</w:t>
      </w:r>
      <w:r w:rsidRPr="009B3752">
        <w:rPr>
          <w:rFonts w:ascii="Arial" w:hAnsi="Arial" w:cs="Arial"/>
          <w:sz w:val="24"/>
        </w:rPr>
        <w:t>Ойн тухай хуул</w:t>
      </w:r>
      <w:r w:rsidR="00E4332A" w:rsidRPr="009B3752">
        <w:rPr>
          <w:rFonts w:ascii="Arial" w:hAnsi="Arial" w:cs="Arial"/>
          <w:sz w:val="24"/>
          <w:lang w:val="mn-MN"/>
        </w:rPr>
        <w:t>ь /Шинэчилсэн найруулга/-и</w:t>
      </w:r>
      <w:r w:rsidRPr="009B3752">
        <w:rPr>
          <w:rFonts w:ascii="Arial" w:hAnsi="Arial" w:cs="Arial"/>
          <w:sz w:val="24"/>
        </w:rPr>
        <w:t xml:space="preserve">йн </w:t>
      </w:r>
      <w:r w:rsidR="00E4332A" w:rsidRPr="009B3752">
        <w:rPr>
          <w:rFonts w:ascii="Arial" w:hAnsi="Arial" w:cs="Arial"/>
          <w:sz w:val="24"/>
          <w:lang w:val="mn-MN"/>
        </w:rPr>
        <w:t>50 дугаар</w:t>
      </w:r>
      <w:r w:rsidRPr="009B3752">
        <w:rPr>
          <w:rFonts w:ascii="Arial" w:hAnsi="Arial" w:cs="Arial"/>
          <w:sz w:val="24"/>
        </w:rPr>
        <w:t xml:space="preserve"> зүйлийн </w:t>
      </w:r>
      <w:r w:rsidR="00E4332A" w:rsidRPr="009B3752">
        <w:rPr>
          <w:rFonts w:ascii="Arial" w:hAnsi="Arial" w:cs="Arial"/>
          <w:sz w:val="24"/>
          <w:lang w:val="mn-MN"/>
        </w:rPr>
        <w:t>50</w:t>
      </w:r>
      <w:r w:rsidRPr="009B3752">
        <w:rPr>
          <w:rFonts w:ascii="Arial" w:hAnsi="Arial" w:cs="Arial"/>
          <w:sz w:val="24"/>
        </w:rPr>
        <w:t>.1-д заасан Ойн цахим мэдээллийн</w:t>
      </w:r>
      <w:r w:rsidRPr="009B3752">
        <w:rPr>
          <w:rFonts w:ascii="Arial" w:hAnsi="Arial" w:cs="Arial"/>
          <w:spacing w:val="-2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системийг</w:t>
      </w:r>
      <w:r w:rsidRPr="009B3752">
        <w:rPr>
          <w:rFonts w:ascii="Arial" w:hAnsi="Arial" w:cs="Arial"/>
          <w:spacing w:val="-2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хөгжүүлэх,</w:t>
      </w:r>
      <w:r w:rsidRPr="009B3752">
        <w:rPr>
          <w:rFonts w:ascii="Arial" w:hAnsi="Arial" w:cs="Arial"/>
          <w:spacing w:val="-4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хэвийн</w:t>
      </w:r>
      <w:r w:rsidRPr="009B3752">
        <w:rPr>
          <w:rFonts w:ascii="Arial" w:hAnsi="Arial" w:cs="Arial"/>
          <w:spacing w:val="-5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ажиллах</w:t>
      </w:r>
      <w:r w:rsidRPr="009B3752">
        <w:rPr>
          <w:rFonts w:ascii="Arial" w:hAnsi="Arial" w:cs="Arial"/>
          <w:spacing w:val="-2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нөхцөлийг</w:t>
      </w:r>
      <w:r w:rsidRPr="009B3752">
        <w:rPr>
          <w:rFonts w:ascii="Arial" w:hAnsi="Arial" w:cs="Arial"/>
          <w:spacing w:val="-2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хангах,</w:t>
      </w:r>
      <w:r w:rsidRPr="009B3752">
        <w:rPr>
          <w:rFonts w:ascii="Arial" w:hAnsi="Arial" w:cs="Arial"/>
          <w:spacing w:val="-4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төрийн</w:t>
      </w:r>
      <w:r w:rsidRPr="009B3752">
        <w:rPr>
          <w:rFonts w:ascii="Arial" w:hAnsi="Arial" w:cs="Arial"/>
          <w:spacing w:val="-4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албан хаагчдыг</w:t>
      </w:r>
      <w:r w:rsidRPr="009B3752">
        <w:rPr>
          <w:rFonts w:ascii="Arial" w:hAnsi="Arial" w:cs="Arial"/>
          <w:spacing w:val="-15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сургах,</w:t>
      </w:r>
      <w:r w:rsidRPr="009B3752">
        <w:rPr>
          <w:rFonts w:ascii="Arial" w:hAnsi="Arial" w:cs="Arial"/>
          <w:spacing w:val="-15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нийтэд</w:t>
      </w:r>
      <w:r w:rsidRPr="009B3752">
        <w:rPr>
          <w:rFonts w:ascii="Arial" w:hAnsi="Arial" w:cs="Arial"/>
          <w:spacing w:val="-15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таниулах,</w:t>
      </w:r>
      <w:r w:rsidRPr="009B3752">
        <w:rPr>
          <w:rFonts w:ascii="Arial" w:hAnsi="Arial" w:cs="Arial"/>
          <w:spacing w:val="-14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сурталчлах</w:t>
      </w:r>
      <w:r w:rsidRPr="009B3752">
        <w:rPr>
          <w:rFonts w:ascii="Arial" w:hAnsi="Arial" w:cs="Arial"/>
          <w:spacing w:val="-14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ажлыг</w:t>
      </w:r>
      <w:r w:rsidRPr="009B3752">
        <w:rPr>
          <w:rFonts w:ascii="Arial" w:hAnsi="Arial" w:cs="Arial"/>
          <w:spacing w:val="-15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2027</w:t>
      </w:r>
      <w:r w:rsidRPr="009B3752">
        <w:rPr>
          <w:rFonts w:ascii="Arial" w:hAnsi="Arial" w:cs="Arial"/>
          <w:spacing w:val="-15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оны</w:t>
      </w:r>
      <w:r w:rsidRPr="009B3752">
        <w:rPr>
          <w:rFonts w:ascii="Arial" w:hAnsi="Arial" w:cs="Arial"/>
          <w:spacing w:val="-14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1</w:t>
      </w:r>
      <w:r w:rsidRPr="009B3752">
        <w:rPr>
          <w:rFonts w:ascii="Arial" w:hAnsi="Arial" w:cs="Arial"/>
          <w:spacing w:val="-15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дүгээр</w:t>
      </w:r>
      <w:r w:rsidRPr="009B3752">
        <w:rPr>
          <w:rFonts w:ascii="Arial" w:hAnsi="Arial" w:cs="Arial"/>
          <w:spacing w:val="-15"/>
          <w:sz w:val="24"/>
        </w:rPr>
        <w:t xml:space="preserve"> </w:t>
      </w:r>
      <w:r w:rsidRPr="009B3752">
        <w:rPr>
          <w:rFonts w:ascii="Arial" w:hAnsi="Arial" w:cs="Arial"/>
          <w:sz w:val="24"/>
        </w:rPr>
        <w:t>сарын 01-ний өдрийг хүртлэх хугацаанд хийнэ.</w:t>
      </w:r>
    </w:p>
    <w:p w14:paraId="295B8B22" w14:textId="77777777" w:rsidR="00DC16CE" w:rsidRPr="009B3752" w:rsidRDefault="00DC16CE">
      <w:pPr>
        <w:pStyle w:val="BodyText"/>
        <w:spacing w:before="2"/>
        <w:rPr>
          <w:rFonts w:ascii="Arial" w:hAnsi="Arial" w:cs="Arial"/>
        </w:rPr>
      </w:pPr>
    </w:p>
    <w:p w14:paraId="142CF850" w14:textId="22D99CED" w:rsidR="00C50A61" w:rsidRPr="009B3752" w:rsidRDefault="00C50A61" w:rsidP="00E4332A">
      <w:pPr>
        <w:pStyle w:val="ListParagraph"/>
        <w:numPr>
          <w:ilvl w:val="0"/>
          <w:numId w:val="1"/>
        </w:numPr>
        <w:tabs>
          <w:tab w:val="left" w:pos="783"/>
        </w:tabs>
        <w:spacing w:line="268" w:lineRule="exact"/>
        <w:ind w:right="0" w:firstLine="566"/>
        <w:rPr>
          <w:rFonts w:ascii="Arial" w:hAnsi="Arial" w:cs="Arial"/>
          <w:sz w:val="24"/>
          <w:szCs w:val="24"/>
        </w:rPr>
      </w:pPr>
      <w:r w:rsidRPr="009B3752">
        <w:rPr>
          <w:rFonts w:ascii="Arial" w:hAnsi="Arial" w:cs="Arial"/>
          <w:b/>
          <w:sz w:val="24"/>
        </w:rPr>
        <w:t>дүгээр зүйл.</w:t>
      </w:r>
      <w:r w:rsidR="00E4332A" w:rsidRPr="009B3752">
        <w:rPr>
          <w:rFonts w:ascii="Arial" w:hAnsi="Arial" w:cs="Arial"/>
          <w:sz w:val="24"/>
          <w:lang w:val="mn-MN"/>
        </w:rPr>
        <w:t xml:space="preserve">Сум, </w:t>
      </w:r>
      <w:r w:rsidRPr="009B3752">
        <w:rPr>
          <w:rFonts w:ascii="Arial" w:hAnsi="Arial" w:cs="Arial"/>
          <w:sz w:val="24"/>
        </w:rPr>
        <w:t xml:space="preserve">сум дундын ойн ангийг Ойн тухай хууль </w:t>
      </w:r>
      <w:r w:rsidR="00E4332A" w:rsidRPr="009B3752">
        <w:rPr>
          <w:rFonts w:ascii="Arial" w:hAnsi="Arial" w:cs="Arial"/>
          <w:sz w:val="24"/>
          <w:lang w:val="mn-MN"/>
        </w:rPr>
        <w:t xml:space="preserve">/Шинэчилсэн найруулга/ </w:t>
      </w:r>
      <w:r w:rsidRPr="009B3752">
        <w:rPr>
          <w:rFonts w:ascii="Arial" w:hAnsi="Arial" w:cs="Arial"/>
          <w:sz w:val="24"/>
        </w:rPr>
        <w:t>батлагдсан өдрөөс хойш 1 жилийн дотор өөрчлөн зохион байгуулж,</w:t>
      </w:r>
      <w:r w:rsidRPr="009B3752">
        <w:rPr>
          <w:rFonts w:ascii="Arial" w:hAnsi="Arial" w:cs="Arial"/>
          <w:sz w:val="24"/>
          <w:lang w:val="mn-MN"/>
        </w:rPr>
        <w:t xml:space="preserve"> </w:t>
      </w:r>
      <w:r w:rsidRPr="009B3752">
        <w:rPr>
          <w:rFonts w:ascii="Arial" w:hAnsi="Arial" w:cs="Arial"/>
          <w:bCs/>
          <w:sz w:val="24"/>
          <w:szCs w:val="24"/>
          <w:shd w:val="clear" w:color="auto" w:fill="FFFFFF"/>
        </w:rPr>
        <w:t>Төрийн албаны тухай хуулиар тогтоосон төрийн захиргааны албан тушаал эрхэлж байгаа, энэ хуульд заасан нөхцөл, болзлыг хангасан төрийн албан хаагчийг Монгол Улсын төрийн жинхэнэ албан хаагчид</w:t>
      </w:r>
      <w:r w:rsidRPr="009B3752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, бусад албан хаагчдыг төрийн үйлчилгээний албан хаагчид </w:t>
      </w:r>
      <w:r w:rsidRPr="009B3752">
        <w:rPr>
          <w:rFonts w:ascii="Arial" w:hAnsi="Arial" w:cs="Arial"/>
          <w:bCs/>
          <w:sz w:val="24"/>
          <w:szCs w:val="24"/>
          <w:shd w:val="clear" w:color="auto" w:fill="FFFFFF"/>
        </w:rPr>
        <w:t>хамааруул</w:t>
      </w:r>
      <w:r w:rsidRPr="009B3752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ж, цалин хөлс, </w:t>
      </w:r>
      <w:r w:rsidRPr="009B3752">
        <w:rPr>
          <w:rFonts w:ascii="Arial" w:hAnsi="Arial" w:cs="Arial"/>
          <w:bCs/>
          <w:sz w:val="24"/>
          <w:szCs w:val="24"/>
          <w:shd w:val="clear" w:color="auto" w:fill="FFFFFF"/>
        </w:rPr>
        <w:t>төрийн алба хаасан хугацааны болон зэрэг дэвийн нэмэгд</w:t>
      </w:r>
      <w:r w:rsidRPr="009B3752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лийн зардлыг </w:t>
      </w:r>
      <w:r w:rsidRPr="009B3752">
        <w:rPr>
          <w:rFonts w:ascii="Arial" w:hAnsi="Arial" w:cs="Arial"/>
          <w:sz w:val="24"/>
          <w:szCs w:val="24"/>
          <w:lang w:val="mn-MN"/>
        </w:rPr>
        <w:t>2027</w:t>
      </w:r>
      <w:r w:rsidRPr="009B3752">
        <w:rPr>
          <w:rFonts w:ascii="Arial" w:hAnsi="Arial" w:cs="Arial"/>
          <w:spacing w:val="-4"/>
          <w:sz w:val="24"/>
          <w:szCs w:val="24"/>
        </w:rPr>
        <w:t xml:space="preserve"> </w:t>
      </w:r>
      <w:r w:rsidRPr="009B3752">
        <w:rPr>
          <w:rFonts w:ascii="Arial" w:hAnsi="Arial" w:cs="Arial"/>
          <w:sz w:val="24"/>
          <w:szCs w:val="24"/>
        </w:rPr>
        <w:t>оны</w:t>
      </w:r>
      <w:r w:rsidRPr="009B3752">
        <w:rPr>
          <w:rFonts w:ascii="Arial" w:hAnsi="Arial" w:cs="Arial"/>
          <w:spacing w:val="-4"/>
          <w:sz w:val="24"/>
          <w:szCs w:val="24"/>
        </w:rPr>
        <w:t xml:space="preserve"> </w:t>
      </w:r>
      <w:r w:rsidRPr="009B3752">
        <w:rPr>
          <w:rFonts w:ascii="Arial" w:hAnsi="Arial" w:cs="Arial"/>
          <w:sz w:val="24"/>
          <w:szCs w:val="24"/>
        </w:rPr>
        <w:t>төсөвт</w:t>
      </w:r>
      <w:r w:rsidRPr="009B3752">
        <w:rPr>
          <w:rFonts w:ascii="Arial" w:hAnsi="Arial" w:cs="Arial"/>
          <w:spacing w:val="-4"/>
          <w:sz w:val="24"/>
          <w:szCs w:val="24"/>
        </w:rPr>
        <w:t xml:space="preserve"> </w:t>
      </w:r>
      <w:r w:rsidRPr="009B3752">
        <w:rPr>
          <w:rFonts w:ascii="Arial" w:hAnsi="Arial" w:cs="Arial"/>
          <w:sz w:val="24"/>
          <w:szCs w:val="24"/>
        </w:rPr>
        <w:t>тусган</w:t>
      </w:r>
      <w:r w:rsidRPr="009B3752">
        <w:rPr>
          <w:rFonts w:ascii="Arial" w:hAnsi="Arial" w:cs="Arial"/>
          <w:spacing w:val="-4"/>
          <w:sz w:val="24"/>
          <w:szCs w:val="24"/>
        </w:rPr>
        <w:t xml:space="preserve"> </w:t>
      </w:r>
      <w:r w:rsidRPr="009B3752">
        <w:rPr>
          <w:rFonts w:ascii="Arial" w:hAnsi="Arial" w:cs="Arial"/>
          <w:spacing w:val="-2"/>
          <w:sz w:val="24"/>
          <w:szCs w:val="24"/>
        </w:rPr>
        <w:t>санхүүжүүлнэ.</w:t>
      </w:r>
    </w:p>
    <w:p w14:paraId="1EEC08BB" w14:textId="77777777" w:rsidR="00E4332A" w:rsidRPr="009B3752" w:rsidRDefault="00E4332A" w:rsidP="00E4332A">
      <w:pPr>
        <w:pStyle w:val="ListParagraph"/>
        <w:rPr>
          <w:rFonts w:ascii="Arial" w:hAnsi="Arial" w:cs="Arial"/>
          <w:sz w:val="24"/>
          <w:szCs w:val="24"/>
        </w:rPr>
      </w:pPr>
    </w:p>
    <w:p w14:paraId="256A5815" w14:textId="6BA571B5" w:rsidR="00D4170C" w:rsidRPr="009B3752" w:rsidRDefault="00D4170C" w:rsidP="00E4332A">
      <w:pPr>
        <w:pStyle w:val="BodyText"/>
        <w:spacing w:line="261" w:lineRule="auto"/>
        <w:ind w:firstLine="719"/>
        <w:jc w:val="both"/>
        <w:rPr>
          <w:rFonts w:ascii="Arial" w:hAnsi="Arial" w:cs="Arial"/>
        </w:rPr>
      </w:pPr>
      <w:r w:rsidRPr="009B3752">
        <w:rPr>
          <w:rFonts w:ascii="Arial" w:hAnsi="Arial" w:cs="Arial"/>
          <w:b/>
          <w:lang w:val="mn-MN"/>
        </w:rPr>
        <w:t xml:space="preserve">5 </w:t>
      </w:r>
      <w:r w:rsidR="0078554D" w:rsidRPr="009B3752">
        <w:rPr>
          <w:rFonts w:ascii="Arial" w:hAnsi="Arial" w:cs="Arial"/>
          <w:b/>
        </w:rPr>
        <w:t>дугаар зүйл</w:t>
      </w:r>
      <w:r w:rsidR="0078554D" w:rsidRPr="009B3752">
        <w:rPr>
          <w:rFonts w:ascii="Arial" w:hAnsi="Arial" w:cs="Arial"/>
        </w:rPr>
        <w:t>.</w:t>
      </w:r>
      <w:r w:rsidRPr="009B3752">
        <w:rPr>
          <w:rFonts w:ascii="Arial" w:hAnsi="Arial" w:cs="Arial"/>
        </w:rPr>
        <w:t xml:space="preserve">Энэ хуулийг </w:t>
      </w:r>
      <w:r w:rsidRPr="009B3752">
        <w:rPr>
          <w:rFonts w:ascii="Arial" w:hAnsi="Arial" w:cs="Arial"/>
          <w:lang w:val="mn-MN"/>
        </w:rPr>
        <w:t xml:space="preserve">2026 оны ... дугаар сарын ..-ны өдөр баталсан </w:t>
      </w:r>
      <w:r w:rsidRPr="009B3752">
        <w:rPr>
          <w:rFonts w:ascii="Arial" w:hAnsi="Arial" w:cs="Arial"/>
        </w:rPr>
        <w:t>Ойн тухай хууль /Шинэчилсэн найруулга/ хүчин төгөлдөр болсон өдрөөс эхлэн дагаж мөрдөнө.</w:t>
      </w:r>
    </w:p>
    <w:p w14:paraId="7BC1EFD2" w14:textId="77777777" w:rsidR="00D4170C" w:rsidRPr="009B3752" w:rsidRDefault="00D4170C" w:rsidP="00D4170C">
      <w:pPr>
        <w:pStyle w:val="BodyText"/>
        <w:rPr>
          <w:rFonts w:ascii="Arial" w:hAnsi="Arial" w:cs="Arial"/>
        </w:rPr>
      </w:pPr>
    </w:p>
    <w:p w14:paraId="6FDE2071" w14:textId="77777777" w:rsidR="00DC16CE" w:rsidRPr="009B3752" w:rsidRDefault="00DC16CE">
      <w:pPr>
        <w:pStyle w:val="BodyText"/>
        <w:rPr>
          <w:rFonts w:ascii="Arial" w:hAnsi="Arial" w:cs="Arial"/>
        </w:rPr>
      </w:pPr>
    </w:p>
    <w:p w14:paraId="378F848A" w14:textId="77777777" w:rsidR="00DC16CE" w:rsidRPr="009B3752" w:rsidRDefault="00DC16CE">
      <w:pPr>
        <w:pStyle w:val="BodyText"/>
        <w:spacing w:before="191"/>
        <w:rPr>
          <w:rFonts w:ascii="Arial" w:hAnsi="Arial" w:cs="Arial"/>
        </w:rPr>
      </w:pPr>
    </w:p>
    <w:p w14:paraId="17DC74C8" w14:textId="77777777" w:rsidR="00DC16CE" w:rsidRPr="009B3752" w:rsidRDefault="0078554D">
      <w:pPr>
        <w:pStyle w:val="BodyText"/>
        <w:ind w:left="6" w:right="361"/>
        <w:jc w:val="center"/>
        <w:rPr>
          <w:rFonts w:ascii="Arial" w:hAnsi="Arial" w:cs="Arial"/>
        </w:rPr>
      </w:pPr>
      <w:r w:rsidRPr="009B3752">
        <w:rPr>
          <w:rFonts w:ascii="Arial" w:hAnsi="Arial" w:cs="Arial"/>
        </w:rPr>
        <w:t>Гарын</w:t>
      </w:r>
      <w:r w:rsidRPr="009B3752">
        <w:rPr>
          <w:rFonts w:ascii="Arial" w:hAnsi="Arial" w:cs="Arial"/>
          <w:spacing w:val="-12"/>
        </w:rPr>
        <w:t xml:space="preserve"> </w:t>
      </w:r>
      <w:r w:rsidRPr="009B3752">
        <w:rPr>
          <w:rFonts w:ascii="Arial" w:hAnsi="Arial" w:cs="Arial"/>
          <w:spacing w:val="-4"/>
        </w:rPr>
        <w:t>үсэг</w:t>
      </w:r>
    </w:p>
    <w:p w14:paraId="7F78DD8A" w14:textId="77777777" w:rsidR="00DC16CE" w:rsidRPr="009B3752" w:rsidRDefault="00DC16CE">
      <w:pPr>
        <w:pStyle w:val="BodyText"/>
        <w:jc w:val="center"/>
        <w:rPr>
          <w:rFonts w:ascii="Arial" w:hAnsi="Arial" w:cs="Arial"/>
        </w:rPr>
        <w:sectPr w:rsidR="00DC16CE" w:rsidRPr="009B3752" w:rsidSect="007B01DA">
          <w:headerReference w:type="default" r:id="rId7"/>
          <w:type w:val="continuous"/>
          <w:pgSz w:w="12240" w:h="15840"/>
          <w:pgMar w:top="1134" w:right="851" w:bottom="1134" w:left="1701" w:header="1446" w:footer="0" w:gutter="0"/>
          <w:pgNumType w:start="1"/>
          <w:cols w:space="720"/>
        </w:sectPr>
      </w:pPr>
    </w:p>
    <w:p w14:paraId="36246ECA" w14:textId="74A46E19" w:rsidR="00DA49A6" w:rsidRPr="009B3752" w:rsidRDefault="00516D17" w:rsidP="00516D17">
      <w:pPr>
        <w:pStyle w:val="BodyText"/>
        <w:spacing w:before="1"/>
        <w:ind w:left="364"/>
        <w:jc w:val="right"/>
        <w:rPr>
          <w:rFonts w:ascii="Arial" w:hAnsi="Arial" w:cs="Arial"/>
          <w:spacing w:val="-4"/>
          <w:lang w:val="mn-MN"/>
        </w:rPr>
      </w:pPr>
      <w:r w:rsidRPr="009B3752">
        <w:rPr>
          <w:rFonts w:ascii="Arial" w:hAnsi="Arial" w:cs="Arial"/>
          <w:spacing w:val="-4"/>
          <w:lang w:val="mn-MN"/>
        </w:rPr>
        <w:lastRenderedPageBreak/>
        <w:t>Төсөл</w:t>
      </w:r>
    </w:p>
    <w:p w14:paraId="58CE2D07" w14:textId="77777777" w:rsidR="00DA49A6" w:rsidRPr="009B3752" w:rsidRDefault="00DA49A6" w:rsidP="00DA49A6">
      <w:pPr>
        <w:pStyle w:val="BodyText"/>
        <w:spacing w:before="1"/>
        <w:ind w:left="364"/>
        <w:jc w:val="center"/>
        <w:rPr>
          <w:rFonts w:ascii="Arial" w:hAnsi="Arial" w:cs="Arial"/>
          <w:spacing w:val="-4"/>
        </w:rPr>
      </w:pPr>
    </w:p>
    <w:p w14:paraId="0352452F" w14:textId="77777777" w:rsidR="00DA49A6" w:rsidRPr="009B3752" w:rsidRDefault="00DA49A6" w:rsidP="00DA49A6">
      <w:pPr>
        <w:pStyle w:val="BodyText"/>
        <w:spacing w:before="1"/>
        <w:ind w:left="364"/>
        <w:jc w:val="center"/>
        <w:rPr>
          <w:rFonts w:ascii="Arial" w:hAnsi="Arial" w:cs="Arial"/>
          <w:spacing w:val="-4"/>
        </w:rPr>
      </w:pPr>
    </w:p>
    <w:p w14:paraId="318FB6F8" w14:textId="77777777" w:rsidR="00DA49A6" w:rsidRPr="009B3752" w:rsidRDefault="00DA49A6" w:rsidP="00DA49A6">
      <w:pPr>
        <w:pStyle w:val="BodyText"/>
        <w:spacing w:before="1"/>
        <w:ind w:left="364"/>
        <w:jc w:val="center"/>
        <w:rPr>
          <w:rFonts w:ascii="Arial" w:hAnsi="Arial" w:cs="Arial"/>
          <w:spacing w:val="-4"/>
        </w:rPr>
      </w:pPr>
    </w:p>
    <w:p w14:paraId="0712C727" w14:textId="0634C5AA" w:rsidR="00DC16CE" w:rsidRPr="009B3752" w:rsidRDefault="0078554D" w:rsidP="00DA49A6">
      <w:pPr>
        <w:pStyle w:val="BodyText"/>
        <w:spacing w:before="1"/>
        <w:ind w:left="364"/>
        <w:jc w:val="center"/>
        <w:rPr>
          <w:rFonts w:ascii="Arial" w:hAnsi="Arial" w:cs="Arial"/>
          <w:b/>
          <w:bCs/>
        </w:rPr>
      </w:pPr>
      <w:r w:rsidRPr="009B3752">
        <w:rPr>
          <w:rFonts w:ascii="Arial" w:hAnsi="Arial" w:cs="Arial"/>
          <w:b/>
          <w:bCs/>
        </w:rPr>
        <w:t>МОНГОЛ</w:t>
      </w:r>
      <w:r w:rsidRPr="009B3752">
        <w:rPr>
          <w:rFonts w:ascii="Arial" w:hAnsi="Arial" w:cs="Arial"/>
          <w:b/>
          <w:bCs/>
          <w:spacing w:val="-3"/>
        </w:rPr>
        <w:t xml:space="preserve"> </w:t>
      </w:r>
      <w:r w:rsidRPr="009B3752">
        <w:rPr>
          <w:rFonts w:ascii="Arial" w:hAnsi="Arial" w:cs="Arial"/>
          <w:b/>
          <w:bCs/>
        </w:rPr>
        <w:t>УЛСЫН</w:t>
      </w:r>
      <w:r w:rsidRPr="009B3752">
        <w:rPr>
          <w:rFonts w:ascii="Arial" w:hAnsi="Arial" w:cs="Arial"/>
          <w:b/>
          <w:bCs/>
          <w:spacing w:val="-2"/>
        </w:rPr>
        <w:t xml:space="preserve"> ХУУЛЬ</w:t>
      </w:r>
    </w:p>
    <w:p w14:paraId="766ED8F7" w14:textId="77777777" w:rsidR="00DC16CE" w:rsidRPr="009B3752" w:rsidRDefault="00DC16CE">
      <w:pPr>
        <w:pStyle w:val="BodyText"/>
        <w:spacing w:before="4"/>
        <w:rPr>
          <w:rFonts w:ascii="Arial" w:hAnsi="Arial" w:cs="Arial"/>
          <w:b/>
        </w:rPr>
      </w:pPr>
    </w:p>
    <w:p w14:paraId="1586659B" w14:textId="77777777" w:rsidR="00DC16CE" w:rsidRPr="009B3752" w:rsidRDefault="0078554D">
      <w:pPr>
        <w:pStyle w:val="BodyText"/>
        <w:tabs>
          <w:tab w:val="left" w:pos="7268"/>
        </w:tabs>
        <w:rPr>
          <w:rFonts w:ascii="Arial" w:hAnsi="Arial" w:cs="Arial"/>
        </w:rPr>
      </w:pPr>
      <w:r w:rsidRPr="009B3752">
        <w:rPr>
          <w:rFonts w:ascii="Arial" w:hAnsi="Arial" w:cs="Arial"/>
        </w:rPr>
        <w:t>2026 оны</w:t>
      </w:r>
      <w:r w:rsidRPr="009B3752">
        <w:rPr>
          <w:rFonts w:ascii="Arial" w:hAnsi="Arial" w:cs="Arial"/>
          <w:spacing w:val="1"/>
        </w:rPr>
        <w:t xml:space="preserve"> </w:t>
      </w:r>
      <w:r w:rsidRPr="009B3752">
        <w:rPr>
          <w:rFonts w:ascii="Arial" w:hAnsi="Arial" w:cs="Arial"/>
        </w:rPr>
        <w:t>....</w:t>
      </w:r>
      <w:r w:rsidRPr="009B3752">
        <w:rPr>
          <w:rFonts w:ascii="Arial" w:hAnsi="Arial" w:cs="Arial"/>
          <w:spacing w:val="1"/>
        </w:rPr>
        <w:t xml:space="preserve"> </w:t>
      </w:r>
      <w:r w:rsidRPr="009B3752">
        <w:rPr>
          <w:rFonts w:ascii="Arial" w:hAnsi="Arial" w:cs="Arial"/>
          <w:spacing w:val="-2"/>
        </w:rPr>
        <w:t>дугаар</w:t>
      </w:r>
      <w:r w:rsidRPr="009B3752">
        <w:rPr>
          <w:rFonts w:ascii="Arial" w:hAnsi="Arial" w:cs="Arial"/>
        </w:rPr>
        <w:tab/>
      </w:r>
      <w:r w:rsidRPr="009B3752">
        <w:rPr>
          <w:rFonts w:ascii="Arial" w:hAnsi="Arial" w:cs="Arial"/>
          <w:spacing w:val="-2"/>
        </w:rPr>
        <w:t>Улаанбаатар</w:t>
      </w:r>
    </w:p>
    <w:p w14:paraId="5FF4B81C" w14:textId="77777777" w:rsidR="00DC16CE" w:rsidRPr="009B3752" w:rsidRDefault="0078554D">
      <w:pPr>
        <w:pStyle w:val="BodyText"/>
        <w:tabs>
          <w:tab w:val="left" w:pos="7921"/>
        </w:tabs>
        <w:spacing w:before="4"/>
        <w:rPr>
          <w:rFonts w:ascii="Arial" w:hAnsi="Arial" w:cs="Arial"/>
        </w:rPr>
      </w:pPr>
      <w:r w:rsidRPr="009B3752">
        <w:rPr>
          <w:rFonts w:ascii="Arial" w:hAnsi="Arial" w:cs="Arial"/>
        </w:rPr>
        <w:t>сарын</w:t>
      </w:r>
      <w:r w:rsidRPr="009B3752">
        <w:rPr>
          <w:rFonts w:ascii="Arial" w:hAnsi="Arial" w:cs="Arial"/>
          <w:spacing w:val="-2"/>
        </w:rPr>
        <w:t xml:space="preserve"> </w:t>
      </w:r>
      <w:r w:rsidRPr="009B3752">
        <w:rPr>
          <w:rFonts w:ascii="Arial" w:hAnsi="Arial" w:cs="Arial"/>
        </w:rPr>
        <w:t>... ны</w:t>
      </w:r>
      <w:r w:rsidRPr="009B3752">
        <w:rPr>
          <w:rFonts w:ascii="Arial" w:hAnsi="Arial" w:cs="Arial"/>
          <w:spacing w:val="-1"/>
        </w:rPr>
        <w:t xml:space="preserve"> </w:t>
      </w:r>
      <w:r w:rsidRPr="009B3752">
        <w:rPr>
          <w:rFonts w:ascii="Arial" w:hAnsi="Arial" w:cs="Arial"/>
          <w:spacing w:val="-4"/>
        </w:rPr>
        <w:t>өдөр</w:t>
      </w:r>
      <w:r w:rsidRPr="009B3752">
        <w:rPr>
          <w:rFonts w:ascii="Arial" w:hAnsi="Arial" w:cs="Arial"/>
        </w:rPr>
        <w:tab/>
      </w:r>
      <w:r w:rsidRPr="009B3752">
        <w:rPr>
          <w:rFonts w:ascii="Arial" w:hAnsi="Arial" w:cs="Arial"/>
          <w:spacing w:val="-5"/>
        </w:rPr>
        <w:t>хот</w:t>
      </w:r>
    </w:p>
    <w:p w14:paraId="4A47EAFB" w14:textId="77777777" w:rsidR="00DC16CE" w:rsidRPr="009B3752" w:rsidRDefault="00DC16CE">
      <w:pPr>
        <w:pStyle w:val="BodyText"/>
        <w:rPr>
          <w:rFonts w:ascii="Arial" w:hAnsi="Arial" w:cs="Arial"/>
        </w:rPr>
      </w:pPr>
    </w:p>
    <w:p w14:paraId="440E6CBC" w14:textId="77777777" w:rsidR="00DC16CE" w:rsidRPr="009B3752" w:rsidRDefault="00DC16CE">
      <w:pPr>
        <w:pStyle w:val="BodyText"/>
        <w:spacing w:before="9"/>
        <w:rPr>
          <w:rFonts w:ascii="Arial" w:hAnsi="Arial" w:cs="Arial"/>
        </w:rPr>
      </w:pPr>
    </w:p>
    <w:p w14:paraId="122E1FBF" w14:textId="77777777" w:rsidR="002342FE" w:rsidRPr="009B3752" w:rsidRDefault="0078554D">
      <w:pPr>
        <w:pStyle w:val="Heading1"/>
        <w:spacing w:before="1"/>
        <w:ind w:left="1"/>
        <w:rPr>
          <w:lang w:val="mn-MN"/>
        </w:rPr>
      </w:pPr>
      <w:r w:rsidRPr="009B3752">
        <w:t>ТАРИАЛАНГИЙН</w:t>
      </w:r>
      <w:r w:rsidRPr="009B3752">
        <w:rPr>
          <w:spacing w:val="-6"/>
        </w:rPr>
        <w:t xml:space="preserve"> </w:t>
      </w:r>
      <w:r w:rsidRPr="009B3752">
        <w:t>ТУХАЙ</w:t>
      </w:r>
      <w:r w:rsidRPr="009B3752">
        <w:rPr>
          <w:spacing w:val="-3"/>
        </w:rPr>
        <w:t xml:space="preserve"> </w:t>
      </w:r>
      <w:r w:rsidRPr="009B3752">
        <w:t>ХУУЛЬД</w:t>
      </w:r>
      <w:r w:rsidRPr="009B3752">
        <w:rPr>
          <w:spacing w:val="-4"/>
        </w:rPr>
        <w:t xml:space="preserve"> </w:t>
      </w:r>
      <w:r w:rsidRPr="009B3752">
        <w:t>НЭМЭЛТ,</w:t>
      </w:r>
      <w:r w:rsidRPr="009B3752">
        <w:rPr>
          <w:spacing w:val="-3"/>
        </w:rPr>
        <w:t xml:space="preserve"> </w:t>
      </w:r>
      <w:r w:rsidRPr="009B3752">
        <w:t>ӨӨРЧЛӨЛТ</w:t>
      </w:r>
    </w:p>
    <w:p w14:paraId="786E420F" w14:textId="531CC7E9" w:rsidR="00DC16CE" w:rsidRPr="009B3752" w:rsidRDefault="0078554D">
      <w:pPr>
        <w:pStyle w:val="Heading1"/>
        <w:spacing w:before="1"/>
        <w:ind w:left="1"/>
      </w:pPr>
      <w:r w:rsidRPr="009B3752">
        <w:rPr>
          <w:spacing w:val="-4"/>
        </w:rPr>
        <w:t xml:space="preserve"> </w:t>
      </w:r>
      <w:r w:rsidRPr="009B3752">
        <w:t>ОРУУЛАХ</w:t>
      </w:r>
      <w:r w:rsidRPr="009B3752">
        <w:rPr>
          <w:spacing w:val="-2"/>
        </w:rPr>
        <w:t xml:space="preserve"> ТУХАЙ</w:t>
      </w:r>
    </w:p>
    <w:p w14:paraId="38E92A84" w14:textId="77777777" w:rsidR="00DC16CE" w:rsidRPr="009B3752" w:rsidRDefault="00DC16CE">
      <w:pPr>
        <w:pStyle w:val="BodyText"/>
        <w:spacing w:before="182"/>
        <w:rPr>
          <w:rFonts w:ascii="Arial" w:hAnsi="Arial" w:cs="Arial"/>
          <w:b/>
        </w:rPr>
      </w:pPr>
    </w:p>
    <w:p w14:paraId="6410E789" w14:textId="062A776A" w:rsidR="00DC16CE" w:rsidRPr="009B3752" w:rsidRDefault="0078554D">
      <w:pPr>
        <w:pStyle w:val="BodyText"/>
        <w:spacing w:line="261" w:lineRule="auto"/>
        <w:ind w:right="359" w:firstLine="719"/>
        <w:jc w:val="both"/>
        <w:rPr>
          <w:rFonts w:ascii="Arial" w:hAnsi="Arial" w:cs="Arial"/>
        </w:rPr>
      </w:pPr>
      <w:r w:rsidRPr="009B3752">
        <w:rPr>
          <w:rFonts w:ascii="Arial" w:hAnsi="Arial" w:cs="Arial"/>
          <w:b/>
        </w:rPr>
        <w:t>1 дүгээр зүйл.</w:t>
      </w:r>
      <w:r w:rsidRPr="009B3752">
        <w:rPr>
          <w:rFonts w:ascii="Arial" w:hAnsi="Arial" w:cs="Arial"/>
        </w:rPr>
        <w:t>Тариалангийн тухай хуул</w:t>
      </w:r>
      <w:r w:rsidR="003A7EF0" w:rsidRPr="009B3752">
        <w:rPr>
          <w:rFonts w:ascii="Arial" w:hAnsi="Arial" w:cs="Arial"/>
          <w:lang w:val="mn-MN"/>
        </w:rPr>
        <w:t xml:space="preserve">ьд доор дурдсан </w:t>
      </w:r>
      <w:r w:rsidRPr="009B3752">
        <w:rPr>
          <w:rFonts w:ascii="Arial" w:hAnsi="Arial" w:cs="Arial"/>
        </w:rPr>
        <w:t xml:space="preserve">агуулгатай </w:t>
      </w:r>
      <w:r w:rsidR="00C3470F" w:rsidRPr="009B3752">
        <w:rPr>
          <w:rFonts w:ascii="Arial" w:hAnsi="Arial" w:cs="Arial"/>
          <w:lang w:val="mn-MN"/>
        </w:rPr>
        <w:t xml:space="preserve">16 дугаар зүйлийн 3 дахь хэсэг </w:t>
      </w:r>
      <w:r w:rsidRPr="009B3752">
        <w:rPr>
          <w:rFonts w:ascii="Arial" w:hAnsi="Arial" w:cs="Arial"/>
        </w:rPr>
        <w:t>нэмсүгэй:</w:t>
      </w:r>
    </w:p>
    <w:p w14:paraId="65B0F0C7" w14:textId="74A802D6" w:rsidR="00DC16CE" w:rsidRPr="009B3752" w:rsidRDefault="00B37D1D" w:rsidP="000829E1">
      <w:pPr>
        <w:pStyle w:val="Heading2"/>
        <w:spacing w:before="180"/>
        <w:ind w:firstLine="720"/>
        <w:rPr>
          <w:lang w:val="mn-MN"/>
        </w:rPr>
      </w:pPr>
      <w:r w:rsidRPr="009B3752">
        <w:rPr>
          <w:lang w:val="mn-MN"/>
        </w:rPr>
        <w:t>1</w:t>
      </w:r>
      <w:r w:rsidR="0078554D" w:rsidRPr="009B3752">
        <w:t>/16</w:t>
      </w:r>
      <w:r w:rsidR="0078554D" w:rsidRPr="009B3752">
        <w:rPr>
          <w:spacing w:val="-3"/>
        </w:rPr>
        <w:t xml:space="preserve"> </w:t>
      </w:r>
      <w:r w:rsidR="0078554D" w:rsidRPr="009B3752">
        <w:t>дугаар</w:t>
      </w:r>
      <w:r w:rsidR="0078554D" w:rsidRPr="009B3752">
        <w:rPr>
          <w:spacing w:val="-2"/>
        </w:rPr>
        <w:t xml:space="preserve"> </w:t>
      </w:r>
      <w:r w:rsidR="0078554D" w:rsidRPr="009B3752">
        <w:t>зүйлийн</w:t>
      </w:r>
      <w:r w:rsidR="0078554D" w:rsidRPr="009B3752">
        <w:rPr>
          <w:spacing w:val="-2"/>
        </w:rPr>
        <w:t xml:space="preserve"> </w:t>
      </w:r>
      <w:r w:rsidR="0078554D" w:rsidRPr="009B3752">
        <w:t>3</w:t>
      </w:r>
      <w:r w:rsidR="0078554D" w:rsidRPr="009B3752">
        <w:rPr>
          <w:spacing w:val="-2"/>
        </w:rPr>
        <w:t xml:space="preserve"> </w:t>
      </w:r>
      <w:r w:rsidR="0078554D" w:rsidRPr="009B3752">
        <w:t>дахь</w:t>
      </w:r>
      <w:r w:rsidR="0078554D" w:rsidRPr="009B3752">
        <w:rPr>
          <w:spacing w:val="-2"/>
        </w:rPr>
        <w:t xml:space="preserve"> хэсэг:</w:t>
      </w:r>
    </w:p>
    <w:p w14:paraId="5011E4C0" w14:textId="6237B1D2" w:rsidR="00DC16CE" w:rsidRPr="009B3752" w:rsidRDefault="0078554D">
      <w:pPr>
        <w:pStyle w:val="BodyText"/>
        <w:spacing w:before="183" w:line="259" w:lineRule="auto"/>
        <w:ind w:right="361" w:firstLine="719"/>
        <w:jc w:val="both"/>
        <w:rPr>
          <w:rFonts w:ascii="Arial" w:hAnsi="Arial" w:cs="Arial"/>
        </w:rPr>
      </w:pPr>
      <w:r w:rsidRPr="009B3752">
        <w:rPr>
          <w:rFonts w:ascii="Arial" w:hAnsi="Arial" w:cs="Arial"/>
        </w:rPr>
        <w:t>“16.3.Энэ хуулийн 16.2-т заасан таримлын үйлдвэрлэлийг мод, сөөгийн тариалалттай зориудаар хослуулан агро-ойн аж ахуй эрхэлж болно.”</w:t>
      </w:r>
    </w:p>
    <w:p w14:paraId="59816726" w14:textId="08045D8B" w:rsidR="00DC16CE" w:rsidRPr="009B3752" w:rsidRDefault="0078554D">
      <w:pPr>
        <w:pStyle w:val="BodyText"/>
        <w:spacing w:before="160" w:line="259" w:lineRule="auto"/>
        <w:ind w:right="354" w:firstLine="719"/>
        <w:jc w:val="both"/>
        <w:rPr>
          <w:rFonts w:ascii="Arial" w:hAnsi="Arial" w:cs="Arial"/>
        </w:rPr>
      </w:pPr>
      <w:r w:rsidRPr="009B3752">
        <w:rPr>
          <w:rFonts w:ascii="Arial" w:hAnsi="Arial" w:cs="Arial"/>
          <w:b/>
        </w:rPr>
        <w:t>2</w:t>
      </w:r>
      <w:r w:rsidRPr="009B3752">
        <w:rPr>
          <w:rFonts w:ascii="Arial" w:hAnsi="Arial" w:cs="Arial"/>
          <w:b/>
          <w:spacing w:val="-17"/>
        </w:rPr>
        <w:t xml:space="preserve"> </w:t>
      </w:r>
      <w:r w:rsidRPr="009B3752">
        <w:rPr>
          <w:rFonts w:ascii="Arial" w:hAnsi="Arial" w:cs="Arial"/>
          <w:b/>
        </w:rPr>
        <w:t>дугаар</w:t>
      </w:r>
      <w:r w:rsidRPr="009B3752">
        <w:rPr>
          <w:rFonts w:ascii="Arial" w:hAnsi="Arial" w:cs="Arial"/>
          <w:b/>
          <w:spacing w:val="-17"/>
        </w:rPr>
        <w:t xml:space="preserve"> </w:t>
      </w:r>
      <w:r w:rsidRPr="009B3752">
        <w:rPr>
          <w:rFonts w:ascii="Arial" w:hAnsi="Arial" w:cs="Arial"/>
          <w:b/>
        </w:rPr>
        <w:t>зүйл.</w:t>
      </w:r>
      <w:r w:rsidRPr="009B3752">
        <w:rPr>
          <w:rFonts w:ascii="Arial" w:hAnsi="Arial" w:cs="Arial"/>
        </w:rPr>
        <w:t>Тариалангийн</w:t>
      </w:r>
      <w:r w:rsidRPr="009B3752">
        <w:rPr>
          <w:rFonts w:ascii="Arial" w:hAnsi="Arial" w:cs="Arial"/>
          <w:spacing w:val="-16"/>
        </w:rPr>
        <w:t xml:space="preserve"> </w:t>
      </w:r>
      <w:r w:rsidRPr="009B3752">
        <w:rPr>
          <w:rFonts w:ascii="Arial" w:hAnsi="Arial" w:cs="Arial"/>
        </w:rPr>
        <w:t>тухай</w:t>
      </w:r>
      <w:r w:rsidRPr="009B3752">
        <w:rPr>
          <w:rFonts w:ascii="Arial" w:hAnsi="Arial" w:cs="Arial"/>
          <w:spacing w:val="-16"/>
        </w:rPr>
        <w:t xml:space="preserve"> </w:t>
      </w:r>
      <w:r w:rsidRPr="009B3752">
        <w:rPr>
          <w:rFonts w:ascii="Arial" w:hAnsi="Arial" w:cs="Arial"/>
        </w:rPr>
        <w:t>хуулийн</w:t>
      </w:r>
      <w:r w:rsidRPr="009B3752">
        <w:rPr>
          <w:rFonts w:ascii="Arial" w:hAnsi="Arial" w:cs="Arial"/>
          <w:spacing w:val="-16"/>
        </w:rPr>
        <w:t xml:space="preserve"> </w:t>
      </w:r>
      <w:r w:rsidRPr="009B3752">
        <w:rPr>
          <w:rFonts w:ascii="Arial" w:hAnsi="Arial" w:cs="Arial"/>
        </w:rPr>
        <w:t>1</w:t>
      </w:r>
      <w:r w:rsidRPr="009B3752">
        <w:rPr>
          <w:rFonts w:ascii="Arial" w:hAnsi="Arial" w:cs="Arial"/>
          <w:spacing w:val="-16"/>
        </w:rPr>
        <w:t xml:space="preserve"> </w:t>
      </w:r>
      <w:r w:rsidRPr="009B3752">
        <w:rPr>
          <w:rFonts w:ascii="Arial" w:hAnsi="Arial" w:cs="Arial"/>
        </w:rPr>
        <w:t>дүгээр</w:t>
      </w:r>
      <w:r w:rsidRPr="009B3752">
        <w:rPr>
          <w:rFonts w:ascii="Arial" w:hAnsi="Arial" w:cs="Arial"/>
          <w:spacing w:val="-16"/>
        </w:rPr>
        <w:t xml:space="preserve"> </w:t>
      </w:r>
      <w:r w:rsidRPr="009B3752">
        <w:rPr>
          <w:rFonts w:ascii="Arial" w:hAnsi="Arial" w:cs="Arial"/>
        </w:rPr>
        <w:t>зүйлийн</w:t>
      </w:r>
      <w:r w:rsidRPr="009B3752">
        <w:rPr>
          <w:rFonts w:ascii="Arial" w:hAnsi="Arial" w:cs="Arial"/>
          <w:spacing w:val="-15"/>
        </w:rPr>
        <w:t xml:space="preserve"> </w:t>
      </w:r>
      <w:r w:rsidR="00C52CA0" w:rsidRPr="009B3752">
        <w:rPr>
          <w:rFonts w:ascii="Arial" w:hAnsi="Arial" w:cs="Arial"/>
          <w:spacing w:val="-15"/>
          <w:lang w:val="mn-MN"/>
        </w:rPr>
        <w:t>1</w:t>
      </w:r>
      <w:r w:rsidR="00CB0CD2" w:rsidRPr="009B3752">
        <w:rPr>
          <w:rFonts w:ascii="Arial" w:hAnsi="Arial" w:cs="Arial"/>
          <w:spacing w:val="-15"/>
          <w:lang w:val="mn-MN"/>
        </w:rPr>
        <w:t xml:space="preserve">.1 дэх хэсгийн </w:t>
      </w:r>
      <w:r w:rsidRPr="009B3752">
        <w:rPr>
          <w:rFonts w:ascii="Arial" w:hAnsi="Arial" w:cs="Arial"/>
        </w:rPr>
        <w:t>“...</w:t>
      </w:r>
      <w:r w:rsidR="0069104C" w:rsidRPr="009B3752">
        <w:rPr>
          <w:rFonts w:ascii="Arial" w:hAnsi="Arial" w:cs="Arial"/>
        </w:rPr>
        <w:t>сайжруулах</w:t>
      </w:r>
      <w:r w:rsidRPr="009B3752">
        <w:rPr>
          <w:rFonts w:ascii="Arial" w:hAnsi="Arial" w:cs="Arial"/>
        </w:rPr>
        <w:t>...”</w:t>
      </w:r>
      <w:r w:rsidRPr="009B3752">
        <w:rPr>
          <w:rFonts w:ascii="Arial" w:hAnsi="Arial" w:cs="Arial"/>
          <w:spacing w:val="-10"/>
        </w:rPr>
        <w:t xml:space="preserve"> </w:t>
      </w:r>
      <w:r w:rsidRPr="009B3752">
        <w:rPr>
          <w:rFonts w:ascii="Arial" w:hAnsi="Arial" w:cs="Arial"/>
        </w:rPr>
        <w:t>гэсний</w:t>
      </w:r>
      <w:r w:rsidRPr="009B3752">
        <w:rPr>
          <w:rFonts w:ascii="Arial" w:hAnsi="Arial" w:cs="Arial"/>
          <w:spacing w:val="-10"/>
        </w:rPr>
        <w:t xml:space="preserve"> </w:t>
      </w:r>
      <w:r w:rsidR="008A60FD" w:rsidRPr="009B3752">
        <w:rPr>
          <w:rFonts w:ascii="Arial" w:hAnsi="Arial" w:cs="Arial"/>
          <w:spacing w:val="-10"/>
          <w:lang w:val="mn-MN"/>
        </w:rPr>
        <w:t xml:space="preserve">дараа </w:t>
      </w:r>
      <w:r w:rsidRPr="009B3752">
        <w:rPr>
          <w:rFonts w:ascii="Arial" w:hAnsi="Arial" w:cs="Arial"/>
        </w:rPr>
        <w:t>“агро-ойн</w:t>
      </w:r>
      <w:r w:rsidRPr="009B3752">
        <w:rPr>
          <w:rFonts w:ascii="Arial" w:hAnsi="Arial" w:cs="Arial"/>
          <w:spacing w:val="-10"/>
        </w:rPr>
        <w:t xml:space="preserve"> </w:t>
      </w:r>
      <w:r w:rsidRPr="009B3752">
        <w:rPr>
          <w:rFonts w:ascii="Arial" w:hAnsi="Arial" w:cs="Arial"/>
        </w:rPr>
        <w:t>аж</w:t>
      </w:r>
      <w:r w:rsidRPr="009B3752">
        <w:rPr>
          <w:rFonts w:ascii="Arial" w:hAnsi="Arial" w:cs="Arial"/>
          <w:spacing w:val="-10"/>
        </w:rPr>
        <w:t xml:space="preserve"> </w:t>
      </w:r>
      <w:r w:rsidRPr="009B3752">
        <w:rPr>
          <w:rFonts w:ascii="Arial" w:hAnsi="Arial" w:cs="Arial"/>
        </w:rPr>
        <w:t>ахуй”</w:t>
      </w:r>
      <w:r w:rsidRPr="009B3752">
        <w:rPr>
          <w:rFonts w:ascii="Arial" w:hAnsi="Arial" w:cs="Arial"/>
          <w:spacing w:val="-10"/>
        </w:rPr>
        <w:t xml:space="preserve"> </w:t>
      </w:r>
      <w:r w:rsidRPr="009B3752">
        <w:rPr>
          <w:rFonts w:ascii="Arial" w:hAnsi="Arial" w:cs="Arial"/>
        </w:rPr>
        <w:t>гэж,</w:t>
      </w:r>
      <w:r w:rsidRPr="009B3752">
        <w:rPr>
          <w:rFonts w:ascii="Arial" w:hAnsi="Arial" w:cs="Arial"/>
          <w:spacing w:val="-7"/>
        </w:rPr>
        <w:t xml:space="preserve"> </w:t>
      </w:r>
      <w:r w:rsidRPr="009B3752">
        <w:rPr>
          <w:rFonts w:ascii="Arial" w:hAnsi="Arial" w:cs="Arial"/>
        </w:rPr>
        <w:t>19</w:t>
      </w:r>
      <w:r w:rsidRPr="009B3752">
        <w:rPr>
          <w:rFonts w:ascii="Arial" w:hAnsi="Arial" w:cs="Arial"/>
          <w:spacing w:val="-7"/>
        </w:rPr>
        <w:t xml:space="preserve"> </w:t>
      </w:r>
      <w:r w:rsidRPr="009B3752">
        <w:rPr>
          <w:rFonts w:ascii="Arial" w:hAnsi="Arial" w:cs="Arial"/>
        </w:rPr>
        <w:t>дүгээр</w:t>
      </w:r>
      <w:r w:rsidRPr="009B3752">
        <w:rPr>
          <w:rFonts w:ascii="Arial" w:hAnsi="Arial" w:cs="Arial"/>
          <w:spacing w:val="-10"/>
        </w:rPr>
        <w:t xml:space="preserve"> </w:t>
      </w:r>
      <w:r w:rsidRPr="009B3752">
        <w:rPr>
          <w:rFonts w:ascii="Arial" w:hAnsi="Arial" w:cs="Arial"/>
        </w:rPr>
        <w:t>зүйлийн</w:t>
      </w:r>
      <w:r w:rsidRPr="009B3752">
        <w:rPr>
          <w:rFonts w:ascii="Arial" w:hAnsi="Arial" w:cs="Arial"/>
          <w:spacing w:val="-10"/>
        </w:rPr>
        <w:t xml:space="preserve"> </w:t>
      </w:r>
      <w:r w:rsidRPr="009B3752">
        <w:rPr>
          <w:rFonts w:ascii="Arial" w:hAnsi="Arial" w:cs="Arial"/>
        </w:rPr>
        <w:t>19.5</w:t>
      </w:r>
      <w:r w:rsidRPr="009B3752">
        <w:rPr>
          <w:rFonts w:ascii="Arial" w:hAnsi="Arial" w:cs="Arial"/>
          <w:spacing w:val="-9"/>
        </w:rPr>
        <w:t xml:space="preserve"> </w:t>
      </w:r>
      <w:r w:rsidRPr="009B3752">
        <w:rPr>
          <w:rFonts w:ascii="Arial" w:hAnsi="Arial" w:cs="Arial"/>
        </w:rPr>
        <w:t>дах</w:t>
      </w:r>
      <w:r w:rsidRPr="009B3752">
        <w:rPr>
          <w:rFonts w:ascii="Arial" w:hAnsi="Arial" w:cs="Arial"/>
          <w:spacing w:val="-10"/>
        </w:rPr>
        <w:t xml:space="preserve"> </w:t>
      </w:r>
      <w:r w:rsidRPr="009B3752">
        <w:rPr>
          <w:rFonts w:ascii="Arial" w:hAnsi="Arial" w:cs="Arial"/>
        </w:rPr>
        <w:t>хэсгийн</w:t>
      </w:r>
      <w:r w:rsidRPr="009B3752">
        <w:rPr>
          <w:rFonts w:ascii="Arial" w:hAnsi="Arial" w:cs="Arial"/>
          <w:spacing w:val="-10"/>
        </w:rPr>
        <w:t xml:space="preserve"> </w:t>
      </w:r>
      <w:r w:rsidRPr="009B3752">
        <w:rPr>
          <w:rFonts w:ascii="Arial" w:hAnsi="Arial" w:cs="Arial"/>
        </w:rPr>
        <w:t>“... ойн зурвас байгуулах” гэсний дараа “, агро-ойн аж ахуй эрхлэх” гэж,</w:t>
      </w:r>
      <w:r w:rsidRPr="009B3752">
        <w:rPr>
          <w:rFonts w:ascii="Arial" w:hAnsi="Arial" w:cs="Arial"/>
          <w:spacing w:val="40"/>
        </w:rPr>
        <w:t xml:space="preserve"> </w:t>
      </w:r>
      <w:r w:rsidRPr="009B3752">
        <w:rPr>
          <w:rFonts w:ascii="Arial" w:hAnsi="Arial" w:cs="Arial"/>
        </w:rPr>
        <w:t>25 дугаар зүйлийн 3 дахь заалтын “ойн зурвас” гэсний өмнө “агро-ойн аж ахуй эрхлэх,” гэж тус тус</w:t>
      </w:r>
      <w:r w:rsidRPr="009B3752">
        <w:rPr>
          <w:rFonts w:ascii="Arial" w:hAnsi="Arial" w:cs="Arial"/>
          <w:spacing w:val="40"/>
        </w:rPr>
        <w:t xml:space="preserve"> </w:t>
      </w:r>
      <w:r w:rsidRPr="009B3752">
        <w:rPr>
          <w:rFonts w:ascii="Arial" w:hAnsi="Arial" w:cs="Arial"/>
        </w:rPr>
        <w:t>нэмсүгэй.</w:t>
      </w:r>
    </w:p>
    <w:p w14:paraId="545F0EFF" w14:textId="77777777" w:rsidR="00DC16CE" w:rsidRPr="009B3752" w:rsidRDefault="0078554D">
      <w:pPr>
        <w:pStyle w:val="BodyText"/>
        <w:spacing w:before="163" w:line="261" w:lineRule="auto"/>
        <w:ind w:right="359" w:firstLine="719"/>
        <w:jc w:val="both"/>
        <w:rPr>
          <w:rFonts w:ascii="Arial" w:hAnsi="Arial" w:cs="Arial"/>
        </w:rPr>
      </w:pPr>
      <w:r w:rsidRPr="009B3752">
        <w:rPr>
          <w:rFonts w:ascii="Arial" w:hAnsi="Arial" w:cs="Arial"/>
          <w:b/>
        </w:rPr>
        <w:t>3 дугаар зүйл.</w:t>
      </w:r>
      <w:r w:rsidRPr="009B3752">
        <w:rPr>
          <w:rFonts w:ascii="Arial" w:hAnsi="Arial" w:cs="Arial"/>
        </w:rPr>
        <w:t>Тариалангийн тухай хуулийн 16 дугаар зүйлийн 16.3</w:t>
      </w:r>
      <w:r w:rsidRPr="009B3752">
        <w:rPr>
          <w:rFonts w:ascii="Arial" w:hAnsi="Arial" w:cs="Arial"/>
          <w:spacing w:val="40"/>
        </w:rPr>
        <w:t xml:space="preserve"> </w:t>
      </w:r>
      <w:r w:rsidRPr="009B3752">
        <w:rPr>
          <w:rFonts w:ascii="Arial" w:hAnsi="Arial" w:cs="Arial"/>
        </w:rPr>
        <w:t>дахь хэсгийн дугаарыг “16.4” гэж өөрчилсүгэй.</w:t>
      </w:r>
    </w:p>
    <w:p w14:paraId="5DCF1F95" w14:textId="2A569BE9" w:rsidR="00DC16CE" w:rsidRPr="009B3752" w:rsidRDefault="0078554D">
      <w:pPr>
        <w:pStyle w:val="BodyText"/>
        <w:spacing w:before="159" w:line="261" w:lineRule="auto"/>
        <w:ind w:right="358" w:firstLine="719"/>
        <w:jc w:val="both"/>
        <w:rPr>
          <w:rFonts w:ascii="Arial" w:hAnsi="Arial" w:cs="Arial"/>
        </w:rPr>
      </w:pPr>
      <w:r w:rsidRPr="009B3752">
        <w:rPr>
          <w:rFonts w:ascii="Arial" w:hAnsi="Arial" w:cs="Arial"/>
          <w:b/>
        </w:rPr>
        <w:t>4 дүгээр зүйл.</w:t>
      </w:r>
      <w:r w:rsidRPr="009B3752">
        <w:rPr>
          <w:rFonts w:ascii="Arial" w:hAnsi="Arial" w:cs="Arial"/>
        </w:rPr>
        <w:t xml:space="preserve">Энэ хуулийг </w:t>
      </w:r>
      <w:r w:rsidR="003936D9" w:rsidRPr="009B3752">
        <w:rPr>
          <w:rFonts w:ascii="Arial" w:hAnsi="Arial" w:cs="Arial"/>
          <w:lang w:val="mn-MN"/>
        </w:rPr>
        <w:t xml:space="preserve">2026 оны ... дугаар сарын ..-ны өдөр баталсан </w:t>
      </w:r>
      <w:r w:rsidRPr="009B3752">
        <w:rPr>
          <w:rFonts w:ascii="Arial" w:hAnsi="Arial" w:cs="Arial"/>
        </w:rPr>
        <w:t>Ойн тухай хууль /Шинэчилсэн найруулга/ хүчин төгөлдөр болсон өдрөөс эхлэн дагаж мөрдөнө.</w:t>
      </w:r>
    </w:p>
    <w:p w14:paraId="6299C6B8" w14:textId="77777777" w:rsidR="00DC16CE" w:rsidRPr="009B3752" w:rsidRDefault="00DC16CE">
      <w:pPr>
        <w:pStyle w:val="BodyText"/>
        <w:rPr>
          <w:rFonts w:ascii="Arial" w:hAnsi="Arial" w:cs="Arial"/>
        </w:rPr>
      </w:pPr>
    </w:p>
    <w:p w14:paraId="40697967" w14:textId="77777777" w:rsidR="00DC16CE" w:rsidRPr="009B3752" w:rsidRDefault="00DC16CE">
      <w:pPr>
        <w:pStyle w:val="BodyText"/>
        <w:rPr>
          <w:rFonts w:ascii="Arial" w:hAnsi="Arial" w:cs="Arial"/>
        </w:rPr>
      </w:pPr>
    </w:p>
    <w:p w14:paraId="29634839" w14:textId="77777777" w:rsidR="00DC16CE" w:rsidRPr="009B3752" w:rsidRDefault="00DC16CE">
      <w:pPr>
        <w:pStyle w:val="BodyText"/>
        <w:rPr>
          <w:rFonts w:ascii="Arial" w:hAnsi="Arial" w:cs="Arial"/>
        </w:rPr>
      </w:pPr>
    </w:p>
    <w:p w14:paraId="60D68A72" w14:textId="77777777" w:rsidR="00DC16CE" w:rsidRPr="009B3752" w:rsidRDefault="00DC16CE">
      <w:pPr>
        <w:pStyle w:val="BodyText"/>
        <w:spacing w:before="185"/>
        <w:rPr>
          <w:rFonts w:ascii="Arial" w:hAnsi="Arial" w:cs="Arial"/>
        </w:rPr>
      </w:pPr>
    </w:p>
    <w:p w14:paraId="218A2C28" w14:textId="6EE84930" w:rsidR="00DC16CE" w:rsidRPr="009B3752" w:rsidRDefault="0078554D">
      <w:pPr>
        <w:pStyle w:val="BodyText"/>
        <w:ind w:left="8" w:right="361"/>
        <w:jc w:val="center"/>
        <w:rPr>
          <w:rFonts w:ascii="Arial" w:hAnsi="Arial" w:cs="Arial"/>
        </w:rPr>
      </w:pPr>
      <w:r w:rsidRPr="009B3752">
        <w:rPr>
          <w:rFonts w:ascii="Arial" w:hAnsi="Arial" w:cs="Arial"/>
        </w:rPr>
        <w:t>Г</w:t>
      </w:r>
      <w:r w:rsidR="0003582C" w:rsidRPr="009B3752">
        <w:rPr>
          <w:rFonts w:ascii="Arial" w:hAnsi="Arial" w:cs="Arial"/>
          <w:lang w:val="mn-MN"/>
        </w:rPr>
        <w:t>арын үсэг</w:t>
      </w:r>
    </w:p>
    <w:p w14:paraId="22637A6E" w14:textId="77777777" w:rsidR="00DC16CE" w:rsidRPr="009B3752" w:rsidRDefault="00DC16CE">
      <w:pPr>
        <w:pStyle w:val="BodyText"/>
        <w:jc w:val="center"/>
        <w:rPr>
          <w:rFonts w:ascii="Arial" w:hAnsi="Arial" w:cs="Arial"/>
        </w:rPr>
      </w:pPr>
    </w:p>
    <w:p w14:paraId="4439F0B1" w14:textId="77777777" w:rsidR="005507A5" w:rsidRPr="009B3752" w:rsidRDefault="005507A5">
      <w:pPr>
        <w:pStyle w:val="BodyText"/>
        <w:jc w:val="center"/>
        <w:rPr>
          <w:rFonts w:ascii="Arial" w:hAnsi="Arial" w:cs="Arial"/>
        </w:rPr>
      </w:pPr>
    </w:p>
    <w:p w14:paraId="378CEF6A" w14:textId="77777777" w:rsidR="005507A5" w:rsidRPr="009B3752" w:rsidRDefault="005507A5">
      <w:pPr>
        <w:pStyle w:val="BodyText"/>
        <w:jc w:val="center"/>
        <w:rPr>
          <w:rFonts w:ascii="Arial" w:hAnsi="Arial" w:cs="Arial"/>
        </w:rPr>
      </w:pPr>
    </w:p>
    <w:p w14:paraId="34A10E97" w14:textId="77777777" w:rsidR="005507A5" w:rsidRPr="009B3752" w:rsidRDefault="005507A5">
      <w:pPr>
        <w:pStyle w:val="BodyText"/>
        <w:jc w:val="center"/>
        <w:rPr>
          <w:rFonts w:ascii="Arial" w:hAnsi="Arial" w:cs="Arial"/>
        </w:rPr>
      </w:pPr>
    </w:p>
    <w:p w14:paraId="6513A3CD" w14:textId="77777777" w:rsidR="005507A5" w:rsidRPr="009B3752" w:rsidRDefault="005507A5">
      <w:pPr>
        <w:pStyle w:val="BodyText"/>
        <w:jc w:val="center"/>
        <w:rPr>
          <w:rFonts w:ascii="Arial" w:hAnsi="Arial" w:cs="Arial"/>
        </w:rPr>
      </w:pPr>
    </w:p>
    <w:p w14:paraId="6F121D6A" w14:textId="77777777" w:rsidR="005507A5" w:rsidRPr="009B3752" w:rsidRDefault="005507A5">
      <w:pPr>
        <w:pStyle w:val="BodyText"/>
        <w:jc w:val="center"/>
        <w:rPr>
          <w:rFonts w:ascii="Arial" w:hAnsi="Arial" w:cs="Arial"/>
          <w:lang w:val="mn-MN"/>
        </w:rPr>
      </w:pPr>
    </w:p>
    <w:p w14:paraId="15F093D3" w14:textId="77777777" w:rsidR="002A6154" w:rsidRPr="009B3752" w:rsidRDefault="002A6154">
      <w:pPr>
        <w:pStyle w:val="BodyText"/>
        <w:jc w:val="center"/>
        <w:rPr>
          <w:rFonts w:ascii="Arial" w:hAnsi="Arial" w:cs="Arial"/>
          <w:lang w:val="mn-MN"/>
        </w:rPr>
      </w:pPr>
    </w:p>
    <w:p w14:paraId="5B67C670" w14:textId="77777777" w:rsidR="00772137" w:rsidRPr="009B3752" w:rsidRDefault="00772137">
      <w:pPr>
        <w:pStyle w:val="BodyText"/>
        <w:jc w:val="center"/>
        <w:rPr>
          <w:rFonts w:ascii="Arial" w:hAnsi="Arial" w:cs="Arial"/>
          <w:lang w:val="mn-MN"/>
        </w:rPr>
      </w:pPr>
    </w:p>
    <w:p w14:paraId="14F533CE" w14:textId="77777777" w:rsidR="002A6154" w:rsidRPr="009B3752" w:rsidRDefault="002A6154">
      <w:pPr>
        <w:pStyle w:val="BodyText"/>
        <w:jc w:val="center"/>
        <w:rPr>
          <w:rFonts w:ascii="Arial" w:hAnsi="Arial" w:cs="Arial"/>
          <w:lang w:val="mn-MN"/>
        </w:rPr>
      </w:pPr>
    </w:p>
    <w:p w14:paraId="48C64235" w14:textId="78E6CBFC" w:rsidR="005507A5" w:rsidRPr="009B3752" w:rsidRDefault="005507A5" w:rsidP="005507A5">
      <w:pPr>
        <w:pStyle w:val="Heading1"/>
        <w:jc w:val="right"/>
        <w:rPr>
          <w:b w:val="0"/>
          <w:bCs w:val="0"/>
          <w:lang w:val="mn-MN"/>
        </w:rPr>
      </w:pPr>
      <w:r w:rsidRPr="009B3752">
        <w:rPr>
          <w:b w:val="0"/>
          <w:bCs w:val="0"/>
          <w:lang w:val="mn-MN"/>
        </w:rPr>
        <w:lastRenderedPageBreak/>
        <w:t>Төсөл</w:t>
      </w:r>
    </w:p>
    <w:p w14:paraId="492C6F7E" w14:textId="48BE12CF" w:rsidR="005507A5" w:rsidRPr="009B3752" w:rsidRDefault="005507A5" w:rsidP="005507A5">
      <w:pPr>
        <w:pStyle w:val="Heading1"/>
        <w:jc w:val="right"/>
        <w:rPr>
          <w:b w:val="0"/>
          <w:bCs w:val="0"/>
          <w:lang w:val="mn-MN"/>
        </w:rPr>
      </w:pPr>
    </w:p>
    <w:p w14:paraId="3EE46777" w14:textId="5B621905" w:rsidR="005507A5" w:rsidRPr="009B3752" w:rsidRDefault="005507A5" w:rsidP="005507A5">
      <w:pPr>
        <w:pStyle w:val="Heading1"/>
        <w:jc w:val="right"/>
        <w:rPr>
          <w:b w:val="0"/>
          <w:bCs w:val="0"/>
          <w:lang w:val="mn-MN"/>
        </w:rPr>
      </w:pPr>
    </w:p>
    <w:p w14:paraId="5D66B805" w14:textId="77777777" w:rsidR="005507A5" w:rsidRPr="009B3752" w:rsidRDefault="005507A5" w:rsidP="005507A5">
      <w:pPr>
        <w:pStyle w:val="Heading1"/>
        <w:jc w:val="right"/>
        <w:rPr>
          <w:b w:val="0"/>
          <w:bCs w:val="0"/>
          <w:lang w:val="mn-MN"/>
        </w:rPr>
      </w:pPr>
    </w:p>
    <w:p w14:paraId="633694A8" w14:textId="77777777" w:rsidR="00DC16CE" w:rsidRPr="009B3752" w:rsidRDefault="0078554D">
      <w:pPr>
        <w:spacing w:before="83"/>
        <w:ind w:right="359"/>
        <w:jc w:val="center"/>
        <w:rPr>
          <w:rFonts w:ascii="Arial" w:hAnsi="Arial" w:cs="Arial"/>
          <w:b/>
          <w:sz w:val="23"/>
        </w:rPr>
      </w:pPr>
      <w:r w:rsidRPr="009B3752">
        <w:rPr>
          <w:rFonts w:ascii="Arial" w:hAnsi="Arial" w:cs="Arial"/>
          <w:b/>
          <w:sz w:val="23"/>
        </w:rPr>
        <w:t>МОНГОЛ</w:t>
      </w:r>
      <w:r w:rsidRPr="009B3752">
        <w:rPr>
          <w:rFonts w:ascii="Arial" w:hAnsi="Arial" w:cs="Arial"/>
          <w:b/>
          <w:spacing w:val="-4"/>
          <w:sz w:val="23"/>
        </w:rPr>
        <w:t xml:space="preserve"> </w:t>
      </w:r>
      <w:r w:rsidRPr="009B3752">
        <w:rPr>
          <w:rFonts w:ascii="Arial" w:hAnsi="Arial" w:cs="Arial"/>
          <w:b/>
          <w:sz w:val="23"/>
        </w:rPr>
        <w:t>УЛСЫН</w:t>
      </w:r>
      <w:r w:rsidRPr="009B3752">
        <w:rPr>
          <w:rFonts w:ascii="Arial" w:hAnsi="Arial" w:cs="Arial"/>
          <w:b/>
          <w:spacing w:val="-3"/>
          <w:sz w:val="23"/>
        </w:rPr>
        <w:t xml:space="preserve"> </w:t>
      </w:r>
      <w:r w:rsidRPr="009B3752">
        <w:rPr>
          <w:rFonts w:ascii="Arial" w:hAnsi="Arial" w:cs="Arial"/>
          <w:b/>
          <w:spacing w:val="-2"/>
          <w:sz w:val="23"/>
        </w:rPr>
        <w:t>ХУУЛЬ</w:t>
      </w:r>
    </w:p>
    <w:p w14:paraId="3FF1D2AA" w14:textId="77777777" w:rsidR="00DC16CE" w:rsidRPr="009B3752" w:rsidRDefault="00DC16CE">
      <w:pPr>
        <w:pStyle w:val="BodyText"/>
        <w:spacing w:before="4"/>
        <w:rPr>
          <w:rFonts w:ascii="Arial" w:hAnsi="Arial" w:cs="Arial"/>
          <w:b/>
          <w:sz w:val="23"/>
        </w:rPr>
      </w:pPr>
    </w:p>
    <w:p w14:paraId="3B2B913C" w14:textId="77777777" w:rsidR="00DC16CE" w:rsidRPr="009B3752" w:rsidRDefault="0078554D">
      <w:pPr>
        <w:tabs>
          <w:tab w:val="left" w:pos="7266"/>
        </w:tabs>
        <w:spacing w:before="1"/>
        <w:rPr>
          <w:rFonts w:ascii="Arial" w:hAnsi="Arial" w:cs="Arial"/>
          <w:sz w:val="23"/>
        </w:rPr>
      </w:pPr>
      <w:r w:rsidRPr="009B3752">
        <w:rPr>
          <w:rFonts w:ascii="Arial" w:hAnsi="Arial" w:cs="Arial"/>
          <w:sz w:val="23"/>
        </w:rPr>
        <w:t>2026 оны</w:t>
      </w:r>
      <w:r w:rsidRPr="009B3752">
        <w:rPr>
          <w:rFonts w:ascii="Arial" w:hAnsi="Arial" w:cs="Arial"/>
          <w:spacing w:val="2"/>
          <w:sz w:val="23"/>
        </w:rPr>
        <w:t xml:space="preserve"> </w:t>
      </w:r>
      <w:r w:rsidRPr="009B3752">
        <w:rPr>
          <w:rFonts w:ascii="Arial" w:hAnsi="Arial" w:cs="Arial"/>
          <w:sz w:val="23"/>
        </w:rPr>
        <w:t>....</w:t>
      </w:r>
      <w:r w:rsidRPr="009B3752">
        <w:rPr>
          <w:rFonts w:ascii="Arial" w:hAnsi="Arial" w:cs="Arial"/>
          <w:spacing w:val="2"/>
          <w:sz w:val="23"/>
        </w:rPr>
        <w:t xml:space="preserve"> </w:t>
      </w:r>
      <w:r w:rsidRPr="009B3752">
        <w:rPr>
          <w:rFonts w:ascii="Arial" w:hAnsi="Arial" w:cs="Arial"/>
          <w:spacing w:val="-2"/>
          <w:sz w:val="23"/>
        </w:rPr>
        <w:t>дугаар</w:t>
      </w:r>
      <w:r w:rsidRPr="009B3752">
        <w:rPr>
          <w:rFonts w:ascii="Arial" w:hAnsi="Arial" w:cs="Arial"/>
          <w:sz w:val="23"/>
        </w:rPr>
        <w:tab/>
      </w:r>
      <w:r w:rsidRPr="009B3752">
        <w:rPr>
          <w:rFonts w:ascii="Arial" w:hAnsi="Arial" w:cs="Arial"/>
          <w:spacing w:val="-2"/>
          <w:sz w:val="23"/>
        </w:rPr>
        <w:t>Улаанбаатар</w:t>
      </w:r>
    </w:p>
    <w:p w14:paraId="116F7D99" w14:textId="77777777" w:rsidR="00DC16CE" w:rsidRPr="009B3752" w:rsidRDefault="0078554D">
      <w:pPr>
        <w:tabs>
          <w:tab w:val="left" w:pos="7921"/>
        </w:tabs>
        <w:spacing w:before="3"/>
        <w:rPr>
          <w:rFonts w:ascii="Arial" w:hAnsi="Arial" w:cs="Arial"/>
          <w:sz w:val="23"/>
        </w:rPr>
      </w:pPr>
      <w:r w:rsidRPr="009B3752">
        <w:rPr>
          <w:rFonts w:ascii="Arial" w:hAnsi="Arial" w:cs="Arial"/>
          <w:sz w:val="23"/>
        </w:rPr>
        <w:t>сарын</w:t>
      </w:r>
      <w:r w:rsidRPr="009B3752">
        <w:rPr>
          <w:rFonts w:ascii="Arial" w:hAnsi="Arial" w:cs="Arial"/>
          <w:spacing w:val="-1"/>
          <w:sz w:val="23"/>
        </w:rPr>
        <w:t xml:space="preserve"> </w:t>
      </w:r>
      <w:r w:rsidRPr="009B3752">
        <w:rPr>
          <w:rFonts w:ascii="Arial" w:hAnsi="Arial" w:cs="Arial"/>
          <w:sz w:val="23"/>
        </w:rPr>
        <w:t>... ны</w:t>
      </w:r>
      <w:r w:rsidRPr="009B3752">
        <w:rPr>
          <w:rFonts w:ascii="Arial" w:hAnsi="Arial" w:cs="Arial"/>
          <w:spacing w:val="2"/>
          <w:sz w:val="23"/>
        </w:rPr>
        <w:t xml:space="preserve"> </w:t>
      </w:r>
      <w:r w:rsidRPr="009B3752">
        <w:rPr>
          <w:rFonts w:ascii="Arial" w:hAnsi="Arial" w:cs="Arial"/>
          <w:spacing w:val="-4"/>
          <w:sz w:val="23"/>
        </w:rPr>
        <w:t>өдөр</w:t>
      </w:r>
      <w:r w:rsidRPr="009B3752">
        <w:rPr>
          <w:rFonts w:ascii="Arial" w:hAnsi="Arial" w:cs="Arial"/>
          <w:sz w:val="23"/>
        </w:rPr>
        <w:tab/>
      </w:r>
      <w:r w:rsidRPr="009B3752">
        <w:rPr>
          <w:rFonts w:ascii="Arial" w:hAnsi="Arial" w:cs="Arial"/>
          <w:spacing w:val="-5"/>
          <w:sz w:val="23"/>
        </w:rPr>
        <w:t>хот</w:t>
      </w:r>
    </w:p>
    <w:p w14:paraId="7D31FF0A" w14:textId="77777777" w:rsidR="00DC16CE" w:rsidRPr="009B3752" w:rsidRDefault="00DC16CE">
      <w:pPr>
        <w:pStyle w:val="BodyText"/>
        <w:rPr>
          <w:rFonts w:ascii="Arial" w:hAnsi="Arial" w:cs="Arial"/>
          <w:sz w:val="23"/>
        </w:rPr>
      </w:pPr>
    </w:p>
    <w:p w14:paraId="02122623" w14:textId="77777777" w:rsidR="00DC16CE" w:rsidRPr="009B3752" w:rsidRDefault="00DC16CE">
      <w:pPr>
        <w:pStyle w:val="BodyText"/>
        <w:spacing w:before="10"/>
        <w:rPr>
          <w:rFonts w:ascii="Arial" w:hAnsi="Arial" w:cs="Arial"/>
          <w:sz w:val="23"/>
        </w:rPr>
      </w:pPr>
    </w:p>
    <w:p w14:paraId="0D4DB7CD" w14:textId="77777777" w:rsidR="00DC16CE" w:rsidRPr="009B3752" w:rsidRDefault="0078554D">
      <w:pPr>
        <w:spacing w:line="259" w:lineRule="auto"/>
        <w:ind w:left="1912" w:right="2271"/>
        <w:jc w:val="center"/>
        <w:rPr>
          <w:rFonts w:ascii="Arial" w:hAnsi="Arial" w:cs="Arial"/>
          <w:b/>
          <w:sz w:val="23"/>
        </w:rPr>
      </w:pPr>
      <w:r w:rsidRPr="009B3752">
        <w:rPr>
          <w:rFonts w:ascii="Arial" w:hAnsi="Arial" w:cs="Arial"/>
          <w:b/>
        </w:rPr>
        <w:t>ОЙН</w:t>
      </w:r>
      <w:r w:rsidRPr="009B3752">
        <w:rPr>
          <w:rFonts w:ascii="Arial" w:hAnsi="Arial" w:cs="Arial"/>
          <w:b/>
          <w:spacing w:val="-12"/>
        </w:rPr>
        <w:t xml:space="preserve"> </w:t>
      </w:r>
      <w:r w:rsidRPr="009B3752">
        <w:rPr>
          <w:rFonts w:ascii="Arial" w:hAnsi="Arial" w:cs="Arial"/>
          <w:b/>
        </w:rPr>
        <w:t>ТУХАЙ</w:t>
      </w:r>
      <w:r w:rsidRPr="009B3752">
        <w:rPr>
          <w:rFonts w:ascii="Arial" w:hAnsi="Arial" w:cs="Arial"/>
          <w:b/>
          <w:spacing w:val="-8"/>
        </w:rPr>
        <w:t xml:space="preserve"> </w:t>
      </w:r>
      <w:r w:rsidRPr="009B3752">
        <w:rPr>
          <w:rFonts w:ascii="Arial" w:hAnsi="Arial" w:cs="Arial"/>
          <w:b/>
          <w:sz w:val="23"/>
        </w:rPr>
        <w:t>ХУУЛЬ</w:t>
      </w:r>
      <w:r w:rsidRPr="009B3752">
        <w:rPr>
          <w:rFonts w:ascii="Arial" w:hAnsi="Arial" w:cs="Arial"/>
          <w:b/>
          <w:spacing w:val="-11"/>
          <w:sz w:val="23"/>
        </w:rPr>
        <w:t xml:space="preserve"> </w:t>
      </w:r>
      <w:r w:rsidRPr="009B3752">
        <w:rPr>
          <w:rFonts w:ascii="Arial" w:hAnsi="Arial" w:cs="Arial"/>
          <w:b/>
          <w:sz w:val="23"/>
        </w:rPr>
        <w:t>ХҮЧИНГҮЙ</w:t>
      </w:r>
      <w:r w:rsidRPr="009B3752">
        <w:rPr>
          <w:rFonts w:ascii="Arial" w:hAnsi="Arial" w:cs="Arial"/>
          <w:b/>
          <w:spacing w:val="-10"/>
          <w:sz w:val="23"/>
        </w:rPr>
        <w:t xml:space="preserve"> </w:t>
      </w:r>
      <w:r w:rsidRPr="009B3752">
        <w:rPr>
          <w:rFonts w:ascii="Arial" w:hAnsi="Arial" w:cs="Arial"/>
          <w:b/>
          <w:sz w:val="23"/>
        </w:rPr>
        <w:t>БОЛСОНД ТООЦОХ ТУХАЙ</w:t>
      </w:r>
    </w:p>
    <w:p w14:paraId="7990F7F5" w14:textId="77777777" w:rsidR="00DC16CE" w:rsidRPr="009B3752" w:rsidRDefault="00DC16CE">
      <w:pPr>
        <w:pStyle w:val="BodyText"/>
        <w:spacing w:before="19"/>
        <w:rPr>
          <w:rFonts w:ascii="Arial" w:hAnsi="Arial" w:cs="Arial"/>
          <w:b/>
          <w:sz w:val="23"/>
        </w:rPr>
      </w:pPr>
    </w:p>
    <w:p w14:paraId="49856396" w14:textId="77777777" w:rsidR="00DC16CE" w:rsidRPr="009B3752" w:rsidRDefault="0078554D">
      <w:pPr>
        <w:pStyle w:val="Heading2"/>
        <w:ind w:left="0" w:firstLine="719"/>
      </w:pPr>
      <w:r w:rsidRPr="009B3752">
        <w:t>1</w:t>
      </w:r>
      <w:r w:rsidRPr="009B3752">
        <w:rPr>
          <w:spacing w:val="-6"/>
        </w:rPr>
        <w:t xml:space="preserve"> </w:t>
      </w:r>
      <w:r w:rsidRPr="009B3752">
        <w:t>дүгээр</w:t>
      </w:r>
      <w:r w:rsidRPr="009B3752">
        <w:rPr>
          <w:spacing w:val="-7"/>
        </w:rPr>
        <w:t xml:space="preserve"> </w:t>
      </w:r>
      <w:r w:rsidRPr="009B3752">
        <w:t>зүйл.</w:t>
      </w:r>
      <w:r w:rsidRPr="009B3752">
        <w:rPr>
          <w:b w:val="0"/>
          <w:bCs w:val="0"/>
        </w:rPr>
        <w:t>2012</w:t>
      </w:r>
      <w:r w:rsidRPr="009B3752">
        <w:rPr>
          <w:b w:val="0"/>
          <w:bCs w:val="0"/>
          <w:spacing w:val="-6"/>
        </w:rPr>
        <w:t xml:space="preserve"> </w:t>
      </w:r>
      <w:r w:rsidRPr="009B3752">
        <w:rPr>
          <w:b w:val="0"/>
          <w:bCs w:val="0"/>
        </w:rPr>
        <w:t>оны</w:t>
      </w:r>
      <w:r w:rsidRPr="009B3752">
        <w:rPr>
          <w:b w:val="0"/>
          <w:bCs w:val="0"/>
          <w:spacing w:val="-7"/>
        </w:rPr>
        <w:t xml:space="preserve"> </w:t>
      </w:r>
      <w:r w:rsidRPr="009B3752">
        <w:rPr>
          <w:b w:val="0"/>
          <w:bCs w:val="0"/>
        </w:rPr>
        <w:t>05</w:t>
      </w:r>
      <w:r w:rsidRPr="009B3752">
        <w:rPr>
          <w:b w:val="0"/>
          <w:bCs w:val="0"/>
          <w:spacing w:val="-8"/>
        </w:rPr>
        <w:t xml:space="preserve"> </w:t>
      </w:r>
      <w:r w:rsidRPr="009B3752">
        <w:rPr>
          <w:b w:val="0"/>
          <w:bCs w:val="0"/>
        </w:rPr>
        <w:t>дугаар</w:t>
      </w:r>
      <w:r w:rsidRPr="009B3752">
        <w:rPr>
          <w:b w:val="0"/>
          <w:bCs w:val="0"/>
          <w:spacing w:val="-9"/>
        </w:rPr>
        <w:t xml:space="preserve"> </w:t>
      </w:r>
      <w:r w:rsidRPr="009B3752">
        <w:rPr>
          <w:b w:val="0"/>
          <w:bCs w:val="0"/>
        </w:rPr>
        <w:t>сарын</w:t>
      </w:r>
      <w:r w:rsidRPr="009B3752">
        <w:rPr>
          <w:b w:val="0"/>
          <w:bCs w:val="0"/>
          <w:spacing w:val="-9"/>
        </w:rPr>
        <w:t xml:space="preserve"> </w:t>
      </w:r>
      <w:r w:rsidRPr="009B3752">
        <w:rPr>
          <w:b w:val="0"/>
          <w:bCs w:val="0"/>
        </w:rPr>
        <w:t>17-ны</w:t>
      </w:r>
      <w:r w:rsidRPr="009B3752">
        <w:rPr>
          <w:b w:val="0"/>
          <w:bCs w:val="0"/>
          <w:spacing w:val="-7"/>
        </w:rPr>
        <w:t xml:space="preserve"> </w:t>
      </w:r>
      <w:r w:rsidRPr="009B3752">
        <w:rPr>
          <w:b w:val="0"/>
          <w:bCs w:val="0"/>
        </w:rPr>
        <w:t>өдөр</w:t>
      </w:r>
      <w:r w:rsidRPr="009B3752">
        <w:rPr>
          <w:b w:val="0"/>
          <w:bCs w:val="0"/>
          <w:spacing w:val="-7"/>
        </w:rPr>
        <w:t xml:space="preserve"> </w:t>
      </w:r>
      <w:r w:rsidRPr="009B3752">
        <w:rPr>
          <w:b w:val="0"/>
          <w:bCs w:val="0"/>
        </w:rPr>
        <w:t>баталсан</w:t>
      </w:r>
      <w:r w:rsidRPr="009B3752">
        <w:rPr>
          <w:b w:val="0"/>
          <w:bCs w:val="0"/>
          <w:spacing w:val="-7"/>
        </w:rPr>
        <w:t xml:space="preserve"> </w:t>
      </w:r>
      <w:r w:rsidRPr="009B3752">
        <w:rPr>
          <w:b w:val="0"/>
          <w:bCs w:val="0"/>
        </w:rPr>
        <w:t>Ойн</w:t>
      </w:r>
      <w:r w:rsidRPr="009B3752">
        <w:rPr>
          <w:b w:val="0"/>
          <w:bCs w:val="0"/>
          <w:spacing w:val="-7"/>
        </w:rPr>
        <w:t xml:space="preserve"> </w:t>
      </w:r>
      <w:r w:rsidRPr="009B3752">
        <w:rPr>
          <w:b w:val="0"/>
          <w:bCs w:val="0"/>
        </w:rPr>
        <w:t>тухай хуулийг хүчингүй болсонд тооцсугай.</w:t>
      </w:r>
    </w:p>
    <w:p w14:paraId="1D4A4A49" w14:textId="77777777" w:rsidR="00DC16CE" w:rsidRPr="009B3752" w:rsidRDefault="00DC16CE">
      <w:pPr>
        <w:pStyle w:val="BodyText"/>
        <w:rPr>
          <w:rFonts w:ascii="Arial" w:hAnsi="Arial" w:cs="Arial"/>
          <w:b/>
        </w:rPr>
      </w:pPr>
    </w:p>
    <w:p w14:paraId="46108F5C" w14:textId="57A813DB" w:rsidR="00DC16CE" w:rsidRPr="009B3752" w:rsidRDefault="0078554D" w:rsidP="00D4170C">
      <w:pPr>
        <w:pStyle w:val="BodyText"/>
        <w:spacing w:before="1" w:line="261" w:lineRule="auto"/>
        <w:ind w:firstLine="719"/>
        <w:jc w:val="both"/>
        <w:rPr>
          <w:rFonts w:ascii="Arial" w:hAnsi="Arial" w:cs="Arial"/>
        </w:rPr>
      </w:pPr>
      <w:r w:rsidRPr="009B3752">
        <w:rPr>
          <w:rFonts w:ascii="Arial" w:hAnsi="Arial" w:cs="Arial"/>
          <w:b/>
        </w:rPr>
        <w:t>2 дугаар зүйл.</w:t>
      </w:r>
      <w:r w:rsidRPr="009B3752">
        <w:rPr>
          <w:rFonts w:ascii="Arial" w:hAnsi="Arial" w:cs="Arial"/>
        </w:rPr>
        <w:t xml:space="preserve">Энэ хуулийг </w:t>
      </w:r>
      <w:r w:rsidR="003936D9" w:rsidRPr="009B3752">
        <w:rPr>
          <w:rFonts w:ascii="Arial" w:hAnsi="Arial" w:cs="Arial"/>
          <w:lang w:val="mn-MN"/>
        </w:rPr>
        <w:t xml:space="preserve">2026 оны ... дугаар сарын ..-ны өдөр баталсан </w:t>
      </w:r>
      <w:r w:rsidRPr="009B3752">
        <w:rPr>
          <w:rFonts w:ascii="Arial" w:hAnsi="Arial" w:cs="Arial"/>
        </w:rPr>
        <w:t>Ойн тухай хууль /Шинэчилсэн найруулга/ хүчин төгөлдөр болсон өдрөөс эхлэн дагаж мөрдөнө.</w:t>
      </w:r>
    </w:p>
    <w:p w14:paraId="0458A926" w14:textId="77777777" w:rsidR="00DC16CE" w:rsidRPr="009B3752" w:rsidRDefault="00DC16CE">
      <w:pPr>
        <w:pStyle w:val="BodyText"/>
        <w:rPr>
          <w:rFonts w:ascii="Arial" w:hAnsi="Arial" w:cs="Arial"/>
        </w:rPr>
      </w:pPr>
    </w:p>
    <w:p w14:paraId="585DB96C" w14:textId="77777777" w:rsidR="00DC16CE" w:rsidRPr="009B3752" w:rsidRDefault="00DC16CE">
      <w:pPr>
        <w:pStyle w:val="BodyText"/>
        <w:rPr>
          <w:rFonts w:ascii="Arial" w:hAnsi="Arial" w:cs="Arial"/>
        </w:rPr>
      </w:pPr>
    </w:p>
    <w:p w14:paraId="1E9F3AEE" w14:textId="77777777" w:rsidR="00DC16CE" w:rsidRPr="009B3752" w:rsidRDefault="00DC16CE">
      <w:pPr>
        <w:pStyle w:val="BodyText"/>
        <w:spacing w:before="264"/>
        <w:rPr>
          <w:rFonts w:ascii="Arial" w:hAnsi="Arial" w:cs="Arial"/>
        </w:rPr>
      </w:pPr>
    </w:p>
    <w:p w14:paraId="5DA47601" w14:textId="02601366" w:rsidR="00DC16CE" w:rsidRPr="009B3752" w:rsidRDefault="0078554D">
      <w:pPr>
        <w:pStyle w:val="BodyText"/>
        <w:ind w:left="364"/>
        <w:jc w:val="center"/>
        <w:rPr>
          <w:rFonts w:ascii="Arial" w:hAnsi="Arial" w:cs="Arial"/>
          <w:lang w:val="mn-MN"/>
        </w:rPr>
      </w:pPr>
      <w:r w:rsidRPr="009B3752">
        <w:rPr>
          <w:rFonts w:ascii="Arial" w:hAnsi="Arial" w:cs="Arial"/>
        </w:rPr>
        <w:t>Г</w:t>
      </w:r>
      <w:r w:rsidR="0023169F" w:rsidRPr="009B3752">
        <w:rPr>
          <w:rFonts w:ascii="Arial" w:hAnsi="Arial" w:cs="Arial"/>
          <w:lang w:val="mn-MN"/>
        </w:rPr>
        <w:t>арын үсэг</w:t>
      </w:r>
    </w:p>
    <w:p w14:paraId="50232877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3D488894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4D5C124E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3EB43580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0674B856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45065C96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3BA221F3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704D66D8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1E393BCF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781346CD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319EBE63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7A820CFA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2254AFB9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05F8B272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79C04D9C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60E25F0D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34EC3603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20DB7E14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21A4602B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2F35AD73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31C30CED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2B161176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4A725C62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7CCEE063" w14:textId="77777777" w:rsidR="005507A5" w:rsidRPr="009B3752" w:rsidRDefault="005507A5" w:rsidP="005507A5">
      <w:pPr>
        <w:pStyle w:val="Heading1"/>
        <w:jc w:val="right"/>
        <w:rPr>
          <w:b w:val="0"/>
          <w:bCs w:val="0"/>
          <w:lang w:val="mn-MN"/>
        </w:rPr>
      </w:pPr>
      <w:r w:rsidRPr="009B3752">
        <w:rPr>
          <w:b w:val="0"/>
          <w:bCs w:val="0"/>
          <w:lang w:val="mn-MN"/>
        </w:rPr>
        <w:lastRenderedPageBreak/>
        <w:t>Төсөл</w:t>
      </w:r>
    </w:p>
    <w:p w14:paraId="10F0B14F" w14:textId="77777777" w:rsidR="005507A5" w:rsidRPr="009B3752" w:rsidRDefault="005507A5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7640F9C6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2B3A0F4F" w14:textId="77777777" w:rsidR="00B74E83" w:rsidRPr="009B3752" w:rsidRDefault="00B74E83" w:rsidP="00B74E83">
      <w:pPr>
        <w:jc w:val="center"/>
        <w:rPr>
          <w:rFonts w:ascii="Arial" w:hAnsi="Arial" w:cs="Arial"/>
          <w:b/>
          <w:bCs/>
          <w:lang w:val="mn-MN"/>
        </w:rPr>
      </w:pPr>
      <w:r w:rsidRPr="009B3752">
        <w:rPr>
          <w:rFonts w:ascii="Arial" w:hAnsi="Arial" w:cs="Arial"/>
          <w:b/>
          <w:bCs/>
          <w:lang w:val="mn-MN"/>
        </w:rPr>
        <w:t>МОНГОЛ УЛСЫН ИХ ХУРЛЫН ТОГТООЛ</w:t>
      </w:r>
    </w:p>
    <w:p w14:paraId="6D6A2269" w14:textId="77777777" w:rsidR="00B74E83" w:rsidRPr="009B3752" w:rsidRDefault="00B74E83" w:rsidP="00B74E83">
      <w:pPr>
        <w:jc w:val="center"/>
        <w:rPr>
          <w:rFonts w:ascii="Arial" w:hAnsi="Arial" w:cs="Arial"/>
          <w:b/>
          <w:bCs/>
          <w:lang w:val="mn-MN"/>
        </w:rPr>
      </w:pPr>
    </w:p>
    <w:p w14:paraId="1BB718BF" w14:textId="77777777" w:rsidR="00B74E83" w:rsidRPr="009B3752" w:rsidRDefault="00B74E83" w:rsidP="00B74E83">
      <w:pPr>
        <w:rPr>
          <w:rFonts w:ascii="Arial" w:hAnsi="Arial" w:cs="Arial"/>
          <w:lang w:val="mn-MN"/>
        </w:rPr>
      </w:pPr>
      <w:r w:rsidRPr="009B3752">
        <w:rPr>
          <w:rFonts w:ascii="Arial" w:hAnsi="Arial" w:cs="Arial"/>
          <w:lang w:val="mn-MN"/>
        </w:rPr>
        <w:t>2026 оны ...                                Дугаар                              Улаанбаатар</w:t>
      </w:r>
    </w:p>
    <w:p w14:paraId="5A3D21F0" w14:textId="77777777" w:rsidR="00B74E83" w:rsidRPr="009B3752" w:rsidRDefault="00B74E83" w:rsidP="00B74E83">
      <w:pPr>
        <w:rPr>
          <w:rFonts w:ascii="Arial" w:hAnsi="Arial" w:cs="Arial"/>
          <w:lang w:val="mn-MN"/>
        </w:rPr>
      </w:pPr>
      <w:r w:rsidRPr="009B3752">
        <w:rPr>
          <w:rFonts w:ascii="Arial" w:hAnsi="Arial" w:cs="Arial"/>
          <w:lang w:val="mn-MN"/>
        </w:rPr>
        <w:t xml:space="preserve">сарын ... өдөр        </w:t>
      </w:r>
      <w:r w:rsidRPr="009B3752">
        <w:rPr>
          <w:rFonts w:ascii="Arial" w:hAnsi="Arial" w:cs="Arial"/>
          <w:lang w:val="mn-MN"/>
        </w:rPr>
        <w:tab/>
      </w:r>
      <w:r w:rsidRPr="009B3752">
        <w:rPr>
          <w:rFonts w:ascii="Arial" w:hAnsi="Arial" w:cs="Arial"/>
          <w:lang w:val="mn-MN"/>
        </w:rPr>
        <w:tab/>
      </w:r>
      <w:r w:rsidRPr="009B3752">
        <w:rPr>
          <w:rFonts w:ascii="Arial" w:hAnsi="Arial" w:cs="Arial"/>
          <w:lang w:val="mn-MN"/>
        </w:rPr>
        <w:tab/>
      </w:r>
      <w:r w:rsidRPr="009B3752">
        <w:rPr>
          <w:rFonts w:ascii="Arial" w:hAnsi="Arial" w:cs="Arial"/>
          <w:lang w:val="mn-MN"/>
        </w:rPr>
        <w:tab/>
      </w:r>
      <w:r w:rsidRPr="009B3752">
        <w:rPr>
          <w:rFonts w:ascii="Arial" w:hAnsi="Arial" w:cs="Arial"/>
          <w:lang w:val="mn-MN"/>
        </w:rPr>
        <w:tab/>
      </w:r>
      <w:r w:rsidRPr="009B3752">
        <w:rPr>
          <w:rFonts w:ascii="Arial" w:hAnsi="Arial" w:cs="Arial"/>
          <w:lang w:val="mn-MN"/>
        </w:rPr>
        <w:tab/>
      </w:r>
      <w:r w:rsidRPr="009B3752">
        <w:rPr>
          <w:rFonts w:ascii="Arial" w:hAnsi="Arial" w:cs="Arial"/>
          <w:lang w:val="mn-MN"/>
        </w:rPr>
        <w:tab/>
        <w:t>хот</w:t>
      </w:r>
    </w:p>
    <w:p w14:paraId="764BEA1F" w14:textId="77777777" w:rsidR="00B74E83" w:rsidRPr="009B3752" w:rsidRDefault="00B74E83" w:rsidP="00B74E83">
      <w:pPr>
        <w:rPr>
          <w:rFonts w:ascii="Arial" w:hAnsi="Arial" w:cs="Arial"/>
          <w:lang w:val="mn-MN"/>
        </w:rPr>
      </w:pPr>
      <w:r w:rsidRPr="009B3752">
        <w:rPr>
          <w:rFonts w:ascii="Arial" w:hAnsi="Arial" w:cs="Arial"/>
          <w:lang w:val="mn-MN"/>
        </w:rPr>
        <w:t xml:space="preserve">                                 </w:t>
      </w:r>
    </w:p>
    <w:p w14:paraId="5961A3B7" w14:textId="77777777" w:rsidR="00B74E83" w:rsidRPr="009B3752" w:rsidRDefault="00B74E83" w:rsidP="00B74E83">
      <w:pPr>
        <w:jc w:val="center"/>
        <w:rPr>
          <w:rFonts w:ascii="Arial" w:hAnsi="Arial" w:cs="Arial"/>
          <w:b/>
          <w:bCs/>
          <w:lang w:val="mn-MN"/>
        </w:rPr>
      </w:pPr>
      <w:r w:rsidRPr="009B3752">
        <w:rPr>
          <w:rFonts w:ascii="Arial" w:hAnsi="Arial" w:cs="Arial"/>
          <w:b/>
          <w:bCs/>
          <w:lang w:val="mn-MN"/>
        </w:rPr>
        <w:t>Ойн  тухай хууль баталсантай холбогдуулан</w:t>
      </w:r>
    </w:p>
    <w:p w14:paraId="11D29872" w14:textId="77777777" w:rsidR="00B74E83" w:rsidRPr="009B3752" w:rsidRDefault="00B74E83" w:rsidP="00B74E83">
      <w:pPr>
        <w:jc w:val="center"/>
        <w:rPr>
          <w:rFonts w:ascii="Arial" w:hAnsi="Arial" w:cs="Arial"/>
          <w:b/>
          <w:bCs/>
          <w:lang w:val="mn-MN"/>
        </w:rPr>
      </w:pPr>
      <w:r w:rsidRPr="009B3752">
        <w:rPr>
          <w:rFonts w:ascii="Arial" w:hAnsi="Arial" w:cs="Arial"/>
          <w:b/>
          <w:bCs/>
          <w:lang w:val="mn-MN"/>
        </w:rPr>
        <w:t xml:space="preserve"> авах зарим арга хэмжээний тухай</w:t>
      </w:r>
    </w:p>
    <w:p w14:paraId="572F15A5" w14:textId="77777777" w:rsidR="00B74E83" w:rsidRPr="009B3752" w:rsidRDefault="00B74E83" w:rsidP="00B74E83">
      <w:pPr>
        <w:jc w:val="center"/>
        <w:rPr>
          <w:rFonts w:ascii="Arial" w:hAnsi="Arial" w:cs="Arial"/>
          <w:b/>
          <w:bCs/>
          <w:lang w:val="mn-MN"/>
        </w:rPr>
      </w:pPr>
    </w:p>
    <w:p w14:paraId="445E38AD" w14:textId="32FAB1F5" w:rsidR="00B74E83" w:rsidRPr="009B3752" w:rsidRDefault="00B74E83" w:rsidP="00B74E83">
      <w:pPr>
        <w:ind w:firstLine="720"/>
        <w:jc w:val="both"/>
        <w:rPr>
          <w:rFonts w:ascii="Arial" w:hAnsi="Arial" w:cs="Arial"/>
          <w:lang w:val="mn-MN"/>
        </w:rPr>
      </w:pPr>
      <w:r w:rsidRPr="009B3752">
        <w:rPr>
          <w:rFonts w:ascii="Arial" w:hAnsi="Arial" w:cs="Arial"/>
          <w:lang w:val="mn-MN"/>
        </w:rPr>
        <w:t>Монгол Улсын Их Хурлын тухай хуулийн 5 дугаар зүйлийн 5.1 дэх хэсэг, Монгол Улсын Их Хурлын чуулганы хуралдааны дэгийн тухай хуулийн 44 дүгээр зүйлийн 44.5 дахь хэсгийг үндэслэн Монгол Улсын Их Хурлаас ТОГТООХ нь:</w:t>
      </w:r>
    </w:p>
    <w:p w14:paraId="5689E3B0" w14:textId="77777777" w:rsidR="005507A5" w:rsidRPr="009B3752" w:rsidRDefault="005507A5" w:rsidP="00B74E83">
      <w:pPr>
        <w:ind w:firstLine="720"/>
        <w:jc w:val="both"/>
        <w:rPr>
          <w:rFonts w:ascii="Arial" w:hAnsi="Arial" w:cs="Arial"/>
          <w:lang w:val="mn-MN"/>
        </w:rPr>
      </w:pPr>
    </w:p>
    <w:p w14:paraId="6DB1279A" w14:textId="5D39D87D" w:rsidR="00B74E83" w:rsidRPr="009B3752" w:rsidRDefault="00B74E83" w:rsidP="00B74E83">
      <w:pPr>
        <w:ind w:firstLine="720"/>
        <w:jc w:val="both"/>
        <w:rPr>
          <w:rFonts w:ascii="Arial" w:hAnsi="Arial" w:cs="Arial"/>
          <w:lang w:val="mn-MN"/>
        </w:rPr>
      </w:pPr>
      <w:r w:rsidRPr="009B3752">
        <w:rPr>
          <w:rFonts w:ascii="Arial" w:hAnsi="Arial" w:cs="Arial"/>
          <w:lang w:val="mn-MN"/>
        </w:rPr>
        <w:t>1.Ойн тухай  хууль баталсантай холбогдуулан  дараах арга хэмжээг авч хэрэгжүүлэхийг Монгол Улсын Засгийн газар /Н.Учрал/-</w:t>
      </w:r>
      <w:r w:rsidR="002A6154" w:rsidRPr="009B3752">
        <w:rPr>
          <w:rFonts w:ascii="Arial" w:hAnsi="Arial" w:cs="Arial"/>
          <w:lang w:val="mn-MN"/>
        </w:rPr>
        <w:t>т</w:t>
      </w:r>
      <w:r w:rsidRPr="009B3752">
        <w:rPr>
          <w:rFonts w:ascii="Arial" w:hAnsi="Arial" w:cs="Arial"/>
          <w:lang w:val="mn-MN"/>
        </w:rPr>
        <w:t xml:space="preserve"> даалгасугай:</w:t>
      </w:r>
    </w:p>
    <w:p w14:paraId="667876F0" w14:textId="77777777" w:rsidR="005507A5" w:rsidRPr="009B3752" w:rsidRDefault="005507A5" w:rsidP="00B74E83">
      <w:pPr>
        <w:ind w:firstLine="720"/>
        <w:jc w:val="both"/>
        <w:rPr>
          <w:rFonts w:ascii="Arial" w:hAnsi="Arial" w:cs="Arial"/>
          <w:lang w:val="mn-MN"/>
        </w:rPr>
      </w:pPr>
    </w:p>
    <w:p w14:paraId="40492838" w14:textId="4F5270A6" w:rsidR="00B74E83" w:rsidRPr="009B3752" w:rsidRDefault="00B74E83" w:rsidP="00B74E83">
      <w:pPr>
        <w:tabs>
          <w:tab w:val="left" w:pos="793"/>
        </w:tabs>
        <w:spacing w:line="242" w:lineRule="auto"/>
        <w:ind w:right="-151"/>
        <w:jc w:val="both"/>
        <w:rPr>
          <w:rFonts w:ascii="Arial" w:hAnsi="Arial" w:cs="Arial"/>
          <w:lang w:val="mn-MN"/>
        </w:rPr>
      </w:pPr>
      <w:r w:rsidRPr="009B3752">
        <w:rPr>
          <w:rFonts w:ascii="Arial" w:hAnsi="Arial" w:cs="Arial"/>
          <w:lang w:val="mn-MN"/>
        </w:rPr>
        <w:tab/>
        <w:t>1/Ойн тухай хуульд заасан ахуйн зориулалтаар мод бэлтгэхтэй холбогдсон тусгай зөвшөөрлийг энгийн зөвшөөрөлд шилжүүлэх, ойн мэргэжлийн байгууллагад олгодог тусгай зөвшөөрлийг өөрчилж, мэргэжлийн үйл ажиллагаан</w:t>
      </w:r>
      <w:r w:rsidR="002E7EB1" w:rsidRPr="009B3752">
        <w:rPr>
          <w:rFonts w:ascii="Arial" w:hAnsi="Arial" w:cs="Arial"/>
          <w:lang w:val="mn-MN"/>
        </w:rPr>
        <w:t xml:space="preserve">д нь </w:t>
      </w:r>
      <w:r w:rsidRPr="009B3752">
        <w:rPr>
          <w:rFonts w:ascii="Arial" w:hAnsi="Arial" w:cs="Arial"/>
          <w:lang w:val="mn-MN"/>
        </w:rPr>
        <w:t>олгодог болгох асуудлыг судалж,  холбогдох хуулийн төслийг 2027 оны 01 дүгээр сарын 01-ний өдрийн дотор Монгол Улсын Их Хуралд өргөн мэдүүлэх.</w:t>
      </w:r>
    </w:p>
    <w:p w14:paraId="5198CE20" w14:textId="77777777" w:rsidR="00B74E83" w:rsidRPr="009B3752" w:rsidRDefault="00B74E83" w:rsidP="00B74E83">
      <w:pPr>
        <w:tabs>
          <w:tab w:val="left" w:pos="793"/>
        </w:tabs>
        <w:spacing w:line="242" w:lineRule="auto"/>
        <w:ind w:right="-151"/>
        <w:jc w:val="both"/>
        <w:rPr>
          <w:rFonts w:ascii="Arial" w:hAnsi="Arial" w:cs="Arial"/>
          <w:lang w:val="mn-MN"/>
        </w:rPr>
      </w:pPr>
    </w:p>
    <w:p w14:paraId="6E287D09" w14:textId="6CF2CDB4" w:rsidR="00B74E83" w:rsidRPr="009B3752" w:rsidRDefault="00B74E83" w:rsidP="00B74E83">
      <w:pPr>
        <w:tabs>
          <w:tab w:val="left" w:pos="793"/>
        </w:tabs>
        <w:spacing w:line="242" w:lineRule="auto"/>
        <w:ind w:right="-151"/>
        <w:jc w:val="both"/>
        <w:rPr>
          <w:rFonts w:ascii="Arial" w:hAnsi="Arial" w:cs="Arial"/>
          <w:lang w:val="mn-MN"/>
        </w:rPr>
      </w:pPr>
      <w:r w:rsidRPr="009B3752">
        <w:rPr>
          <w:rFonts w:ascii="Arial" w:hAnsi="Arial" w:cs="Arial"/>
          <w:lang w:val="mn-MN"/>
        </w:rPr>
        <w:tab/>
        <w:t>2.Энэ тогтоолын биелэлтэд хяналт тавьж ажиллахыг Монгол Улсын Их Хурлын Байгаль орчин, хүнс хөдөө аж ахуй</w:t>
      </w:r>
      <w:r w:rsidR="00967B38" w:rsidRPr="009B3752">
        <w:rPr>
          <w:rFonts w:ascii="Arial" w:hAnsi="Arial" w:cs="Arial"/>
          <w:lang w:val="mn-MN"/>
        </w:rPr>
        <w:t>н</w:t>
      </w:r>
      <w:r w:rsidRPr="009B3752">
        <w:rPr>
          <w:rFonts w:ascii="Arial" w:hAnsi="Arial" w:cs="Arial"/>
          <w:lang w:val="mn-MN"/>
        </w:rPr>
        <w:t xml:space="preserve"> байнгын хороо /Б.Бейсан/-нд даалгасугай.</w:t>
      </w:r>
    </w:p>
    <w:p w14:paraId="2251B330" w14:textId="77777777" w:rsidR="00B74E83" w:rsidRPr="009B3752" w:rsidRDefault="00B74E83" w:rsidP="00B74E83">
      <w:pPr>
        <w:ind w:firstLine="720"/>
        <w:jc w:val="both"/>
        <w:rPr>
          <w:rFonts w:ascii="Arial" w:hAnsi="Arial" w:cs="Arial"/>
          <w:lang w:val="mn-MN"/>
        </w:rPr>
      </w:pPr>
    </w:p>
    <w:p w14:paraId="6281297A" w14:textId="6201F4B0" w:rsidR="00D4170C" w:rsidRPr="009B3752" w:rsidRDefault="00B74E83" w:rsidP="00D4170C">
      <w:pPr>
        <w:pStyle w:val="BodyText"/>
        <w:spacing w:before="159" w:line="261" w:lineRule="auto"/>
        <w:ind w:right="358" w:firstLine="719"/>
        <w:jc w:val="both"/>
        <w:rPr>
          <w:rFonts w:ascii="Arial" w:hAnsi="Arial" w:cs="Arial"/>
        </w:rPr>
      </w:pPr>
      <w:r w:rsidRPr="009B3752">
        <w:rPr>
          <w:rFonts w:ascii="Arial" w:hAnsi="Arial" w:cs="Arial"/>
          <w:lang w:val="mn-MN"/>
        </w:rPr>
        <w:t xml:space="preserve">3.Энэ тогтоолыг </w:t>
      </w:r>
      <w:r w:rsidR="00D4170C" w:rsidRPr="009B3752">
        <w:rPr>
          <w:rFonts w:ascii="Arial" w:hAnsi="Arial" w:cs="Arial"/>
          <w:lang w:val="mn-MN"/>
        </w:rPr>
        <w:t xml:space="preserve">2026 оны ... дугаар сарын ..-ны өдөр баталсан </w:t>
      </w:r>
      <w:r w:rsidR="00D4170C" w:rsidRPr="009B3752">
        <w:rPr>
          <w:rFonts w:ascii="Arial" w:hAnsi="Arial" w:cs="Arial"/>
        </w:rPr>
        <w:t>Ойн тухай хууль /Шинэчилсэн найруулга/ хүчин төгөлдөр болсон өдрөөс эхлэн дагаж мөрдөнө.</w:t>
      </w:r>
    </w:p>
    <w:p w14:paraId="1021212A" w14:textId="77777777" w:rsidR="00D4170C" w:rsidRPr="009B3752" w:rsidRDefault="00D4170C" w:rsidP="00D4170C">
      <w:pPr>
        <w:pStyle w:val="BodyText"/>
        <w:rPr>
          <w:rFonts w:ascii="Arial" w:hAnsi="Arial" w:cs="Arial"/>
        </w:rPr>
      </w:pPr>
    </w:p>
    <w:p w14:paraId="33540816" w14:textId="450817AD" w:rsidR="00B74E83" w:rsidRPr="009B3752" w:rsidRDefault="00B74E83" w:rsidP="00B74E83">
      <w:pPr>
        <w:ind w:firstLine="720"/>
        <w:jc w:val="both"/>
        <w:rPr>
          <w:rFonts w:ascii="Arial" w:hAnsi="Arial" w:cs="Arial"/>
          <w:lang w:val="mn-MN"/>
        </w:rPr>
      </w:pPr>
    </w:p>
    <w:p w14:paraId="39C7110E" w14:textId="77777777" w:rsidR="00B74E83" w:rsidRPr="009B3752" w:rsidRDefault="00B74E83" w:rsidP="00B74E83">
      <w:pPr>
        <w:jc w:val="both"/>
        <w:rPr>
          <w:rFonts w:ascii="Arial" w:hAnsi="Arial" w:cs="Arial"/>
          <w:b/>
          <w:bCs/>
          <w:lang w:val="mn-MN"/>
        </w:rPr>
      </w:pPr>
    </w:p>
    <w:p w14:paraId="24E6107E" w14:textId="77777777" w:rsidR="00B74E83" w:rsidRPr="009B3752" w:rsidRDefault="00B74E83" w:rsidP="00B74E83">
      <w:pPr>
        <w:rPr>
          <w:rFonts w:ascii="Arial" w:hAnsi="Arial" w:cs="Arial"/>
          <w:b/>
          <w:bCs/>
          <w:lang w:val="mn-MN"/>
        </w:rPr>
      </w:pPr>
    </w:p>
    <w:p w14:paraId="2913736A" w14:textId="77777777" w:rsidR="00B74E83" w:rsidRPr="009B3752" w:rsidRDefault="00B74E83" w:rsidP="00B74E83">
      <w:pPr>
        <w:jc w:val="center"/>
        <w:rPr>
          <w:rFonts w:ascii="Arial" w:hAnsi="Arial" w:cs="Arial"/>
          <w:lang w:val="mn-MN"/>
        </w:rPr>
      </w:pPr>
      <w:r w:rsidRPr="009B3752">
        <w:rPr>
          <w:rFonts w:ascii="Arial" w:hAnsi="Arial" w:cs="Arial"/>
          <w:lang w:val="mn-MN"/>
        </w:rPr>
        <w:t>Гарын үсэг</w:t>
      </w:r>
    </w:p>
    <w:p w14:paraId="543D54F0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  <w:lang w:val="mn-MN"/>
        </w:rPr>
      </w:pPr>
    </w:p>
    <w:p w14:paraId="524B3B98" w14:textId="77777777" w:rsidR="00B74E83" w:rsidRPr="009B3752" w:rsidRDefault="00B74E83">
      <w:pPr>
        <w:pStyle w:val="BodyText"/>
        <w:ind w:left="364"/>
        <w:jc w:val="center"/>
        <w:rPr>
          <w:rFonts w:ascii="Arial" w:hAnsi="Arial" w:cs="Arial"/>
        </w:rPr>
      </w:pPr>
    </w:p>
    <w:sectPr w:rsidR="00B74E83" w:rsidRPr="009B3752" w:rsidSect="003B41EC">
      <w:pgSz w:w="12240" w:h="15840"/>
      <w:pgMar w:top="1134" w:right="851" w:bottom="1134" w:left="1701" w:header="14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4672" w14:textId="77777777" w:rsidR="005C20DB" w:rsidRDefault="005C20DB">
      <w:r>
        <w:separator/>
      </w:r>
    </w:p>
  </w:endnote>
  <w:endnote w:type="continuationSeparator" w:id="0">
    <w:p w14:paraId="2A2B3F88" w14:textId="77777777" w:rsidR="005C20DB" w:rsidRDefault="005C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7CBD8" w14:textId="77777777" w:rsidR="005C20DB" w:rsidRDefault="005C20DB">
      <w:r>
        <w:separator/>
      </w:r>
    </w:p>
  </w:footnote>
  <w:footnote w:type="continuationSeparator" w:id="0">
    <w:p w14:paraId="35D00D46" w14:textId="77777777" w:rsidR="005C20DB" w:rsidRDefault="005C20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2DC5" w14:textId="6894A68C" w:rsidR="00DC16CE" w:rsidRDefault="00DC16C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A5398D"/>
    <w:multiLevelType w:val="hybridMultilevel"/>
    <w:tmpl w:val="446E7F0C"/>
    <w:lvl w:ilvl="0" w:tplc="766EC47C">
      <w:start w:val="1"/>
      <w:numFmt w:val="decimal"/>
      <w:lvlText w:val="%1"/>
      <w:lvlJc w:val="left"/>
      <w:pPr>
        <w:ind w:left="0" w:hanging="26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96AE1C6">
      <w:numFmt w:val="bullet"/>
      <w:lvlText w:val="•"/>
      <w:lvlJc w:val="left"/>
      <w:pPr>
        <w:ind w:left="972" w:hanging="266"/>
      </w:pPr>
      <w:rPr>
        <w:rFonts w:hint="default"/>
        <w:lang w:val="kk-KZ" w:eastAsia="en-US" w:bidi="ar-SA"/>
      </w:rPr>
    </w:lvl>
    <w:lvl w:ilvl="2" w:tplc="004EF8E2">
      <w:numFmt w:val="bullet"/>
      <w:lvlText w:val="•"/>
      <w:lvlJc w:val="left"/>
      <w:pPr>
        <w:ind w:left="1944" w:hanging="266"/>
      </w:pPr>
      <w:rPr>
        <w:rFonts w:hint="default"/>
        <w:lang w:val="kk-KZ" w:eastAsia="en-US" w:bidi="ar-SA"/>
      </w:rPr>
    </w:lvl>
    <w:lvl w:ilvl="3" w:tplc="7F16124A">
      <w:numFmt w:val="bullet"/>
      <w:lvlText w:val="•"/>
      <w:lvlJc w:val="left"/>
      <w:pPr>
        <w:ind w:left="2916" w:hanging="266"/>
      </w:pPr>
      <w:rPr>
        <w:rFonts w:hint="default"/>
        <w:lang w:val="kk-KZ" w:eastAsia="en-US" w:bidi="ar-SA"/>
      </w:rPr>
    </w:lvl>
    <w:lvl w:ilvl="4" w:tplc="FD9833A0">
      <w:numFmt w:val="bullet"/>
      <w:lvlText w:val="•"/>
      <w:lvlJc w:val="left"/>
      <w:pPr>
        <w:ind w:left="3888" w:hanging="266"/>
      </w:pPr>
      <w:rPr>
        <w:rFonts w:hint="default"/>
        <w:lang w:val="kk-KZ" w:eastAsia="en-US" w:bidi="ar-SA"/>
      </w:rPr>
    </w:lvl>
    <w:lvl w:ilvl="5" w:tplc="0DEA0EA4">
      <w:numFmt w:val="bullet"/>
      <w:lvlText w:val="•"/>
      <w:lvlJc w:val="left"/>
      <w:pPr>
        <w:ind w:left="4860" w:hanging="266"/>
      </w:pPr>
      <w:rPr>
        <w:rFonts w:hint="default"/>
        <w:lang w:val="kk-KZ" w:eastAsia="en-US" w:bidi="ar-SA"/>
      </w:rPr>
    </w:lvl>
    <w:lvl w:ilvl="6" w:tplc="FDBCE1C8">
      <w:numFmt w:val="bullet"/>
      <w:lvlText w:val="•"/>
      <w:lvlJc w:val="left"/>
      <w:pPr>
        <w:ind w:left="5832" w:hanging="266"/>
      </w:pPr>
      <w:rPr>
        <w:rFonts w:hint="default"/>
        <w:lang w:val="kk-KZ" w:eastAsia="en-US" w:bidi="ar-SA"/>
      </w:rPr>
    </w:lvl>
    <w:lvl w:ilvl="7" w:tplc="77D47B70">
      <w:numFmt w:val="bullet"/>
      <w:lvlText w:val="•"/>
      <w:lvlJc w:val="left"/>
      <w:pPr>
        <w:ind w:left="6804" w:hanging="266"/>
      </w:pPr>
      <w:rPr>
        <w:rFonts w:hint="default"/>
        <w:lang w:val="kk-KZ" w:eastAsia="en-US" w:bidi="ar-SA"/>
      </w:rPr>
    </w:lvl>
    <w:lvl w:ilvl="8" w:tplc="E23CA828">
      <w:numFmt w:val="bullet"/>
      <w:lvlText w:val="•"/>
      <w:lvlJc w:val="left"/>
      <w:pPr>
        <w:ind w:left="7776" w:hanging="266"/>
      </w:pPr>
      <w:rPr>
        <w:rFonts w:hint="default"/>
        <w:lang w:val="kk-KZ" w:eastAsia="en-US" w:bidi="ar-SA"/>
      </w:rPr>
    </w:lvl>
  </w:abstractNum>
  <w:num w:numId="1" w16cid:durableId="140999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CE"/>
    <w:rsid w:val="0003582C"/>
    <w:rsid w:val="00073BE1"/>
    <w:rsid w:val="000829E1"/>
    <w:rsid w:val="00194A34"/>
    <w:rsid w:val="001B781D"/>
    <w:rsid w:val="00224237"/>
    <w:rsid w:val="0023169F"/>
    <w:rsid w:val="002342FE"/>
    <w:rsid w:val="002A48F1"/>
    <w:rsid w:val="002A6154"/>
    <w:rsid w:val="002E7EB1"/>
    <w:rsid w:val="00353EAA"/>
    <w:rsid w:val="00373705"/>
    <w:rsid w:val="003936D9"/>
    <w:rsid w:val="003A7EF0"/>
    <w:rsid w:val="003B41EC"/>
    <w:rsid w:val="003F6492"/>
    <w:rsid w:val="00433F1F"/>
    <w:rsid w:val="00477274"/>
    <w:rsid w:val="00516D17"/>
    <w:rsid w:val="00522B2A"/>
    <w:rsid w:val="005507A5"/>
    <w:rsid w:val="005627A9"/>
    <w:rsid w:val="005C20DB"/>
    <w:rsid w:val="00651565"/>
    <w:rsid w:val="00663A9F"/>
    <w:rsid w:val="0067638E"/>
    <w:rsid w:val="0069104C"/>
    <w:rsid w:val="006A6F89"/>
    <w:rsid w:val="00772137"/>
    <w:rsid w:val="0078554D"/>
    <w:rsid w:val="007B01DA"/>
    <w:rsid w:val="007C0447"/>
    <w:rsid w:val="008A50B0"/>
    <w:rsid w:val="008A60FD"/>
    <w:rsid w:val="008C7F2C"/>
    <w:rsid w:val="009541F6"/>
    <w:rsid w:val="00967B38"/>
    <w:rsid w:val="009B3752"/>
    <w:rsid w:val="009D6C06"/>
    <w:rsid w:val="009E34D7"/>
    <w:rsid w:val="00A3591F"/>
    <w:rsid w:val="00A943A6"/>
    <w:rsid w:val="00AF10FF"/>
    <w:rsid w:val="00B11046"/>
    <w:rsid w:val="00B1659B"/>
    <w:rsid w:val="00B21AAF"/>
    <w:rsid w:val="00B25858"/>
    <w:rsid w:val="00B37D1D"/>
    <w:rsid w:val="00B60CC1"/>
    <w:rsid w:val="00B74E83"/>
    <w:rsid w:val="00B75435"/>
    <w:rsid w:val="00BA5095"/>
    <w:rsid w:val="00C3317A"/>
    <w:rsid w:val="00C3470F"/>
    <w:rsid w:val="00C50A61"/>
    <w:rsid w:val="00C52CA0"/>
    <w:rsid w:val="00C64CA8"/>
    <w:rsid w:val="00C8418C"/>
    <w:rsid w:val="00CB0CD2"/>
    <w:rsid w:val="00CD4A91"/>
    <w:rsid w:val="00D32498"/>
    <w:rsid w:val="00D4170C"/>
    <w:rsid w:val="00D64929"/>
    <w:rsid w:val="00DA49A6"/>
    <w:rsid w:val="00DC16CE"/>
    <w:rsid w:val="00E4332A"/>
    <w:rsid w:val="00E51A5C"/>
    <w:rsid w:val="00E6142E"/>
    <w:rsid w:val="00E80FF5"/>
    <w:rsid w:val="00EE5FEC"/>
    <w:rsid w:val="00F105EE"/>
    <w:rsid w:val="00F207D8"/>
    <w:rsid w:val="00F8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715AD"/>
  <w15:docId w15:val="{5F2E208E-9984-42CD-89FA-74429F2C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kk-KZ"/>
    </w:rPr>
  </w:style>
  <w:style w:type="paragraph" w:styleId="Heading1">
    <w:name w:val="heading 1"/>
    <w:basedOn w:val="Normal"/>
    <w:uiPriority w:val="9"/>
    <w:qFormat/>
    <w:pPr>
      <w:ind w:left="3" w:right="36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720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right="359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34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4D7"/>
    <w:rPr>
      <w:rFonts w:ascii="Microsoft Sans Serif" w:eastAsia="Microsoft Sans Serif" w:hAnsi="Microsoft Sans Serif" w:cs="Microsoft Sans Serif"/>
      <w:lang w:val="kk-KZ"/>
    </w:rPr>
  </w:style>
  <w:style w:type="paragraph" w:styleId="Footer">
    <w:name w:val="footer"/>
    <w:basedOn w:val="Normal"/>
    <w:link w:val="FooterChar"/>
    <w:uiPriority w:val="99"/>
    <w:unhideWhenUsed/>
    <w:rsid w:val="009E34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4D7"/>
    <w:rPr>
      <w:rFonts w:ascii="Microsoft Sans Serif" w:eastAsia="Microsoft Sans Serif" w:hAnsi="Microsoft Sans Serif" w:cs="Microsoft Sans Serif"/>
      <w:lang w:val="kk-KZ"/>
    </w:rPr>
  </w:style>
  <w:style w:type="character" w:customStyle="1" w:styleId="BodyTextChar">
    <w:name w:val="Body Text Char"/>
    <w:basedOn w:val="DefaultParagraphFont"/>
    <w:link w:val="BodyText"/>
    <w:uiPriority w:val="1"/>
    <w:rsid w:val="00C50A61"/>
    <w:rPr>
      <w:rFonts w:ascii="Microsoft Sans Serif" w:eastAsia="Microsoft Sans Serif" w:hAnsi="Microsoft Sans Serif" w:cs="Microsoft Sans Serif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Balgan, Altantsetseg (FAOMN)</dc:creator>
  <cp:lastModifiedBy>C Баярцэцэг</cp:lastModifiedBy>
  <cp:revision>59</cp:revision>
  <cp:lastPrinted>2026-06-02T02:49:00Z</cp:lastPrinted>
  <dcterms:created xsi:type="dcterms:W3CDTF">2026-05-27T03:21:00Z</dcterms:created>
  <dcterms:modified xsi:type="dcterms:W3CDTF">2026-06-02T02:51:00Z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2026-05-27T00:00:00Z</vt:filetime>
  </property>
  <property fmtid="{D5CDD505-2E9C-101B-9397-08002B2CF9AE}" pid="5" name="Producer">
    <vt:lpwstr>Microsoft® Word for Microsoft 365</vt:lpwstr>
  </property>
</Properties>
</file>