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9CA8E" w14:textId="77777777" w:rsidR="00792F40" w:rsidRPr="007A5EE5" w:rsidRDefault="00792F40" w:rsidP="00792F40">
      <w:pPr>
        <w:spacing w:after="0" w:line="240" w:lineRule="auto"/>
        <w:jc w:val="center"/>
        <w:rPr>
          <w:rFonts w:ascii="Arial" w:eastAsia="Arial" w:hAnsi="Arial" w:cs="Arial"/>
          <w:color w:val="000000" w:themeColor="text1"/>
          <w:szCs w:val="24"/>
        </w:rPr>
      </w:pPr>
      <w:r w:rsidRPr="007A5EE5">
        <w:rPr>
          <w:rFonts w:ascii="Arial" w:eastAsia="Arial" w:hAnsi="Arial" w:cs="Arial"/>
          <w:b/>
          <w:bCs/>
          <w:color w:val="000000" w:themeColor="text1"/>
          <w:szCs w:val="24"/>
          <w:lang w:val="mn-MN"/>
        </w:rPr>
        <w:t>МОНГОЛ УЛСЫН ХУУЛЬ</w:t>
      </w:r>
    </w:p>
    <w:p w14:paraId="10DC68FA" w14:textId="77777777" w:rsidR="00792F40" w:rsidRPr="007A5EE5" w:rsidRDefault="00792F40" w:rsidP="00792F40">
      <w:pPr>
        <w:spacing w:after="0" w:line="240" w:lineRule="auto"/>
        <w:jc w:val="center"/>
        <w:rPr>
          <w:rFonts w:ascii="Arial" w:eastAsia="Arial" w:hAnsi="Arial" w:cs="Arial"/>
          <w:color w:val="000000" w:themeColor="text1"/>
          <w:szCs w:val="24"/>
        </w:rPr>
      </w:pPr>
    </w:p>
    <w:p w14:paraId="72B40BEB" w14:textId="77777777" w:rsidR="00792F40" w:rsidRPr="007A5EE5" w:rsidRDefault="00792F40" w:rsidP="00792F40">
      <w:pPr>
        <w:rPr>
          <w:rFonts w:ascii="Arial" w:eastAsia="Arial" w:hAnsi="Arial" w:cs="Arial"/>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225"/>
        <w:gridCol w:w="3105"/>
      </w:tblGrid>
      <w:tr w:rsidR="00792F40" w:rsidRPr="007A5EE5" w14:paraId="55937C6E" w14:textId="77777777" w:rsidTr="00690640">
        <w:trPr>
          <w:trHeight w:val="300"/>
        </w:trPr>
        <w:tc>
          <w:tcPr>
            <w:tcW w:w="6225" w:type="dxa"/>
            <w:tcBorders>
              <w:top w:val="nil"/>
              <w:left w:val="nil"/>
              <w:bottom w:val="nil"/>
              <w:right w:val="nil"/>
            </w:tcBorders>
            <w:tcMar>
              <w:left w:w="105" w:type="dxa"/>
              <w:right w:w="105" w:type="dxa"/>
            </w:tcMar>
          </w:tcPr>
          <w:p w14:paraId="003A330E" w14:textId="77777777" w:rsidR="00792F40" w:rsidRPr="007A5EE5" w:rsidRDefault="00792F40" w:rsidP="00690640">
            <w:pPr>
              <w:rPr>
                <w:rFonts w:ascii="Arial" w:eastAsia="Arial" w:hAnsi="Arial" w:cs="Arial"/>
                <w:szCs w:val="24"/>
              </w:rPr>
            </w:pPr>
            <w:r w:rsidRPr="007A5EE5">
              <w:rPr>
                <w:rFonts w:ascii="Arial" w:eastAsia="Arial" w:hAnsi="Arial" w:cs="Arial"/>
                <w:szCs w:val="24"/>
                <w:lang w:val="mn-MN"/>
              </w:rPr>
              <w:t>2026 оны … дугаар сарын …-ны өдөр</w:t>
            </w:r>
          </w:p>
        </w:tc>
        <w:tc>
          <w:tcPr>
            <w:tcW w:w="3105" w:type="dxa"/>
            <w:tcBorders>
              <w:top w:val="nil"/>
              <w:left w:val="nil"/>
              <w:bottom w:val="nil"/>
              <w:right w:val="nil"/>
            </w:tcBorders>
            <w:tcMar>
              <w:left w:w="105" w:type="dxa"/>
              <w:right w:w="105" w:type="dxa"/>
            </w:tcMar>
          </w:tcPr>
          <w:p w14:paraId="53C55D27" w14:textId="77777777" w:rsidR="00792F40" w:rsidRPr="007A5EE5" w:rsidRDefault="00792F40" w:rsidP="00690640">
            <w:pPr>
              <w:jc w:val="right"/>
              <w:rPr>
                <w:rFonts w:ascii="Arial" w:eastAsia="Arial" w:hAnsi="Arial" w:cs="Arial"/>
                <w:szCs w:val="24"/>
              </w:rPr>
            </w:pPr>
            <w:r w:rsidRPr="007A5EE5">
              <w:rPr>
                <w:rFonts w:ascii="Arial" w:eastAsia="Arial" w:hAnsi="Arial" w:cs="Arial"/>
                <w:szCs w:val="24"/>
                <w:lang w:val="mn-MN"/>
              </w:rPr>
              <w:t>Улаанбаатар хот</w:t>
            </w:r>
          </w:p>
        </w:tc>
      </w:tr>
    </w:tbl>
    <w:p w14:paraId="16197955" w14:textId="77777777" w:rsidR="00792F40" w:rsidRPr="007A5EE5" w:rsidRDefault="00792F40" w:rsidP="00792F40">
      <w:pPr>
        <w:spacing w:after="0" w:line="276" w:lineRule="auto"/>
        <w:jc w:val="center"/>
        <w:rPr>
          <w:rFonts w:ascii="Arial" w:eastAsia="Arial" w:hAnsi="Arial" w:cs="Arial"/>
          <w:szCs w:val="24"/>
          <w:lang w:val="mn"/>
        </w:rPr>
      </w:pPr>
    </w:p>
    <w:p w14:paraId="6A505E89" w14:textId="77777777" w:rsidR="00792F40" w:rsidRPr="007A5EE5" w:rsidRDefault="00792F40" w:rsidP="00792F40">
      <w:pPr>
        <w:spacing w:after="0" w:line="276" w:lineRule="auto"/>
        <w:jc w:val="center"/>
        <w:rPr>
          <w:rFonts w:ascii="Arial" w:eastAsia="Arial" w:hAnsi="Arial" w:cs="Arial"/>
          <w:b/>
          <w:bCs/>
          <w:szCs w:val="24"/>
          <w:lang w:val="mn-MN"/>
        </w:rPr>
      </w:pPr>
    </w:p>
    <w:p w14:paraId="28479180" w14:textId="02E97099" w:rsidR="00792F40" w:rsidRPr="007A5EE5" w:rsidRDefault="00792F40" w:rsidP="00792F40">
      <w:pPr>
        <w:spacing w:after="0" w:line="276" w:lineRule="auto"/>
        <w:jc w:val="center"/>
        <w:rPr>
          <w:rFonts w:ascii="Arial" w:eastAsia="Arial" w:hAnsi="Arial" w:cs="Arial"/>
          <w:b/>
          <w:lang w:val="mn"/>
        </w:rPr>
      </w:pPr>
      <w:r w:rsidRPr="610C28C3">
        <w:rPr>
          <w:rFonts w:ascii="Arial" w:eastAsia="Arial" w:hAnsi="Arial" w:cs="Arial"/>
          <w:b/>
          <w:lang w:val="mn"/>
        </w:rPr>
        <w:t>ОРОН</w:t>
      </w:r>
      <w:r w:rsidRPr="610C28C3">
        <w:rPr>
          <w:rFonts w:ascii="Arial" w:eastAsia="Arial" w:hAnsi="Arial" w:cs="Arial"/>
          <w:b/>
          <w:cs/>
          <w:lang w:val="mn" w:bidi="mn"/>
        </w:rPr>
        <w:t xml:space="preserve"> </w:t>
      </w:r>
      <w:r w:rsidRPr="610C28C3">
        <w:rPr>
          <w:rFonts w:ascii="Arial" w:eastAsia="Arial" w:hAnsi="Arial" w:cs="Arial"/>
          <w:b/>
          <w:lang w:val="mn"/>
        </w:rPr>
        <w:t>СУУЦНЫ</w:t>
      </w:r>
      <w:r w:rsidRPr="610C28C3">
        <w:rPr>
          <w:rFonts w:ascii="Arial" w:eastAsia="Arial" w:hAnsi="Arial" w:cs="Arial"/>
          <w:b/>
          <w:cs/>
          <w:lang w:val="mn" w:bidi="mn"/>
        </w:rPr>
        <w:t xml:space="preserve"> </w:t>
      </w:r>
      <w:r w:rsidRPr="610C28C3">
        <w:rPr>
          <w:rFonts w:ascii="Arial" w:eastAsia="Arial" w:hAnsi="Arial" w:cs="Arial"/>
          <w:b/>
          <w:lang w:val="mn"/>
        </w:rPr>
        <w:t>САНХҮҮЖИЛТИЙН</w:t>
      </w:r>
      <w:r w:rsidRPr="610C28C3">
        <w:rPr>
          <w:rFonts w:ascii="Arial" w:eastAsia="Arial" w:hAnsi="Arial" w:cs="Arial"/>
          <w:b/>
          <w:cs/>
          <w:lang w:val="mn" w:bidi="mn"/>
        </w:rPr>
        <w:t xml:space="preserve"> </w:t>
      </w:r>
      <w:r w:rsidR="00153A68" w:rsidRPr="59DE8908">
        <w:rPr>
          <w:rFonts w:ascii="Arial" w:eastAsia="Arial" w:hAnsi="Arial" w:cs="Arial"/>
          <w:b/>
          <w:bCs/>
          <w:lang w:val="mn-MN" w:bidi="mn"/>
        </w:rPr>
        <w:t>ТӨРӨЛЖС</w:t>
      </w:r>
      <w:r w:rsidR="00735093" w:rsidRPr="59DE8908">
        <w:rPr>
          <w:rFonts w:ascii="Arial" w:eastAsia="Arial" w:hAnsi="Arial" w:cs="Arial"/>
          <w:b/>
          <w:bCs/>
          <w:lang w:val="mn-MN" w:bidi="mn"/>
        </w:rPr>
        <w:t xml:space="preserve">ӨН </w:t>
      </w:r>
      <w:r w:rsidRPr="59DE8908">
        <w:rPr>
          <w:rFonts w:ascii="Arial" w:eastAsia="Arial" w:hAnsi="Arial" w:cs="Arial"/>
          <w:b/>
          <w:bCs/>
          <w:lang w:val="mn"/>
        </w:rPr>
        <w:t>БАНКНЫ</w:t>
      </w:r>
      <w:r w:rsidRPr="610C28C3">
        <w:rPr>
          <w:rFonts w:ascii="Arial" w:eastAsia="Arial" w:hAnsi="Arial" w:cs="Arial"/>
          <w:b/>
          <w:cs/>
          <w:lang w:val="mn" w:bidi="mn"/>
        </w:rPr>
        <w:t xml:space="preserve"> </w:t>
      </w:r>
      <w:r w:rsidRPr="610C28C3">
        <w:rPr>
          <w:rFonts w:ascii="Arial" w:eastAsia="Arial" w:hAnsi="Arial" w:cs="Arial"/>
          <w:b/>
          <w:lang w:val="mn"/>
        </w:rPr>
        <w:t>ТУХАЙ</w:t>
      </w:r>
      <w:r w:rsidRPr="610C28C3">
        <w:rPr>
          <w:rFonts w:ascii="Arial" w:eastAsia="Arial" w:hAnsi="Arial" w:cs="Arial"/>
          <w:b/>
          <w:cs/>
          <w:lang w:val="mn" w:bidi="mn"/>
        </w:rPr>
        <w:t xml:space="preserve"> </w:t>
      </w:r>
      <w:r w:rsidRPr="610C28C3">
        <w:rPr>
          <w:rFonts w:ascii="Arial" w:eastAsia="Arial" w:hAnsi="Arial" w:cs="Arial"/>
          <w:b/>
          <w:lang w:val="mn"/>
        </w:rPr>
        <w:t>ХУУЛИЙГ</w:t>
      </w:r>
      <w:r w:rsidRPr="610C28C3">
        <w:rPr>
          <w:rFonts w:ascii="Arial" w:eastAsia="Arial" w:hAnsi="Arial" w:cs="Arial"/>
          <w:b/>
          <w:cs/>
          <w:lang w:val="mn" w:bidi="mn"/>
        </w:rPr>
        <w:t xml:space="preserve"> </w:t>
      </w:r>
    </w:p>
    <w:p w14:paraId="5CA5AC45" w14:textId="16F1C4E8" w:rsidR="00792F40" w:rsidRPr="007A5EE5" w:rsidRDefault="00792F40" w:rsidP="00792F40">
      <w:pPr>
        <w:spacing w:after="0" w:line="276" w:lineRule="auto"/>
        <w:jc w:val="center"/>
        <w:rPr>
          <w:rFonts w:ascii="Arial" w:eastAsia="Arial" w:hAnsi="Arial" w:cs="Arial"/>
          <w:b/>
          <w:bCs/>
          <w:szCs w:val="24"/>
          <w:lang w:val="mn"/>
        </w:rPr>
      </w:pPr>
      <w:r w:rsidRPr="007A5EE5">
        <w:rPr>
          <w:rFonts w:ascii="Arial" w:eastAsia="Arial" w:hAnsi="Arial" w:cs="Arial"/>
          <w:b/>
          <w:bCs/>
          <w:szCs w:val="24"/>
          <w:lang w:val="mn"/>
        </w:rPr>
        <w:t>ДАГАЖ</w:t>
      </w:r>
      <w:r w:rsidRPr="007A5EE5">
        <w:rPr>
          <w:rFonts w:ascii="Arial" w:eastAsia="Arial" w:hAnsi="Arial" w:cs="Arial"/>
          <w:b/>
          <w:bCs/>
          <w:szCs w:val="24"/>
          <w:cs/>
          <w:lang w:val="mn" w:bidi="mn"/>
        </w:rPr>
        <w:t xml:space="preserve"> </w:t>
      </w:r>
      <w:r w:rsidRPr="007A5EE5">
        <w:rPr>
          <w:rFonts w:ascii="Arial" w:eastAsia="Arial" w:hAnsi="Arial" w:cs="Arial"/>
          <w:b/>
          <w:bCs/>
          <w:szCs w:val="24"/>
          <w:lang w:val="mn"/>
        </w:rPr>
        <w:t>МӨРДӨХ</w:t>
      </w:r>
      <w:r w:rsidRPr="007A5EE5">
        <w:rPr>
          <w:rFonts w:ascii="Arial" w:eastAsia="Arial" w:hAnsi="Arial" w:cs="Arial"/>
          <w:b/>
          <w:bCs/>
          <w:szCs w:val="24"/>
          <w:cs/>
          <w:lang w:val="mn" w:bidi="mn"/>
        </w:rPr>
        <w:t xml:space="preserve"> </w:t>
      </w:r>
      <w:r w:rsidRPr="007A5EE5">
        <w:rPr>
          <w:rFonts w:ascii="Arial" w:eastAsia="Arial" w:hAnsi="Arial" w:cs="Arial"/>
          <w:b/>
          <w:bCs/>
          <w:szCs w:val="24"/>
          <w:lang w:val="mn"/>
        </w:rPr>
        <w:t>ЖУРМЫН</w:t>
      </w:r>
      <w:r w:rsidRPr="007A5EE5">
        <w:rPr>
          <w:rFonts w:ascii="Arial" w:eastAsia="Arial" w:hAnsi="Arial" w:cs="Arial"/>
          <w:b/>
          <w:bCs/>
          <w:szCs w:val="24"/>
          <w:cs/>
          <w:lang w:val="mn" w:bidi="mn"/>
        </w:rPr>
        <w:t xml:space="preserve"> </w:t>
      </w:r>
      <w:r w:rsidRPr="007A5EE5">
        <w:rPr>
          <w:rFonts w:ascii="Arial" w:eastAsia="Arial" w:hAnsi="Arial" w:cs="Arial"/>
          <w:b/>
          <w:bCs/>
          <w:szCs w:val="24"/>
          <w:lang w:val="mn"/>
        </w:rPr>
        <w:t>ТУХАЙ</w:t>
      </w:r>
      <w:r w:rsidRPr="007A5EE5">
        <w:rPr>
          <w:rFonts w:ascii="Arial" w:eastAsia="Arial" w:hAnsi="Arial" w:cs="Arial"/>
          <w:b/>
          <w:bCs/>
          <w:szCs w:val="24"/>
          <w:cs/>
          <w:lang w:val="mn" w:bidi="mn"/>
        </w:rPr>
        <w:t xml:space="preserve"> </w:t>
      </w:r>
    </w:p>
    <w:p w14:paraId="5ACECBED" w14:textId="681BDEBB" w:rsidR="00792F40" w:rsidRPr="00C642D3" w:rsidRDefault="00792F40" w:rsidP="00792F40">
      <w:pPr>
        <w:spacing w:after="0" w:line="276" w:lineRule="auto"/>
        <w:jc w:val="both"/>
        <w:rPr>
          <w:rFonts w:ascii="Arial" w:eastAsia="Arial" w:hAnsi="Arial" w:cs="Arial"/>
          <w:szCs w:val="24"/>
        </w:rPr>
      </w:pPr>
      <w:r w:rsidRPr="007A5EE5">
        <w:rPr>
          <w:rFonts w:ascii="Arial" w:eastAsia="Arial" w:hAnsi="Arial" w:cs="Arial"/>
          <w:szCs w:val="24"/>
          <w:cs/>
          <w:lang w:val="mn" w:bidi="mn"/>
        </w:rPr>
        <w:t xml:space="preserve"> </w:t>
      </w:r>
    </w:p>
    <w:p w14:paraId="4A721C69" w14:textId="42DF086C" w:rsidR="00792F40" w:rsidRPr="007A5EE5" w:rsidRDefault="00792F40" w:rsidP="00792F40">
      <w:pPr>
        <w:spacing w:after="0" w:line="276" w:lineRule="auto"/>
        <w:ind w:firstLine="720"/>
        <w:jc w:val="both"/>
        <w:rPr>
          <w:rFonts w:ascii="Arial" w:eastAsia="Arial" w:hAnsi="Arial" w:cs="Arial"/>
          <w:b/>
          <w:bCs/>
          <w:szCs w:val="24"/>
          <w:lang w:val="mn-MN"/>
        </w:rPr>
      </w:pPr>
      <w:r w:rsidRPr="00243089">
        <w:rPr>
          <w:rFonts w:ascii="Arial" w:eastAsia="Arial" w:hAnsi="Arial" w:cs="Arial"/>
          <w:b/>
          <w:bCs/>
          <w:szCs w:val="24"/>
          <w:lang w:val="mn-MN"/>
        </w:rPr>
        <w:t>1</w:t>
      </w:r>
      <w:r w:rsidRPr="007A5EE5">
        <w:rPr>
          <w:rFonts w:ascii="Arial" w:eastAsia="Arial" w:hAnsi="Arial" w:cs="Arial"/>
          <w:b/>
          <w:bCs/>
          <w:szCs w:val="24"/>
          <w:lang w:val="mn-MN"/>
        </w:rPr>
        <w:t xml:space="preserve"> дүгээр зүйл.</w:t>
      </w:r>
      <w:r w:rsidRPr="007A5EE5">
        <w:rPr>
          <w:rFonts w:ascii="Arial" w:eastAsia="Arial" w:hAnsi="Arial" w:cs="Arial"/>
          <w:bCs/>
          <w:szCs w:val="24"/>
          <w:lang w:val="mn-MN"/>
        </w:rPr>
        <w:t xml:space="preserve">Орон сууцны санхүүжилтийн </w:t>
      </w:r>
      <w:r w:rsidR="001E5A6A">
        <w:rPr>
          <w:rFonts w:ascii="Arial" w:eastAsia="Arial" w:hAnsi="Arial" w:cs="Arial"/>
          <w:bCs/>
          <w:szCs w:val="24"/>
          <w:lang w:val="mn-MN"/>
        </w:rPr>
        <w:t xml:space="preserve">төрөлжсөн </w:t>
      </w:r>
      <w:r w:rsidRPr="007A5EE5">
        <w:rPr>
          <w:rFonts w:ascii="Arial" w:eastAsia="Arial" w:hAnsi="Arial" w:cs="Arial"/>
          <w:bCs/>
          <w:szCs w:val="24"/>
          <w:lang w:val="mn-MN"/>
        </w:rPr>
        <w:t>банкны тухай хуулийн 6.1-</w:t>
      </w:r>
      <w:r w:rsidR="003A51BF">
        <w:rPr>
          <w:rFonts w:ascii="Arial" w:eastAsia="Arial" w:hAnsi="Arial" w:cs="Arial"/>
          <w:bCs/>
          <w:szCs w:val="24"/>
          <w:lang w:val="mn-MN"/>
        </w:rPr>
        <w:t>д</w:t>
      </w:r>
      <w:r w:rsidRPr="007A5EE5">
        <w:rPr>
          <w:rFonts w:ascii="Arial" w:eastAsia="Arial" w:hAnsi="Arial" w:cs="Arial"/>
          <w:bCs/>
          <w:szCs w:val="24"/>
          <w:lang w:val="mn-MN"/>
        </w:rPr>
        <w:t xml:space="preserve"> заасан хувь нийлүүлсэн хөрөнгийг Засгийн газар бүрдүүлнэ.</w:t>
      </w:r>
    </w:p>
    <w:p w14:paraId="16B8D5C4" w14:textId="77777777" w:rsidR="00792F40" w:rsidRPr="007A5EE5" w:rsidRDefault="00792F40" w:rsidP="00792F40">
      <w:pPr>
        <w:spacing w:after="0" w:line="276" w:lineRule="auto"/>
        <w:jc w:val="both"/>
        <w:rPr>
          <w:rFonts w:ascii="Arial" w:eastAsia="Arial" w:hAnsi="Arial" w:cs="Arial"/>
          <w:b/>
          <w:bCs/>
          <w:szCs w:val="24"/>
          <w:lang w:val="mn-MN"/>
        </w:rPr>
      </w:pPr>
    </w:p>
    <w:p w14:paraId="4BED9014" w14:textId="0C126014" w:rsidR="00792F40" w:rsidRPr="00D40861" w:rsidRDefault="00792F40" w:rsidP="00792F40">
      <w:pPr>
        <w:spacing w:after="0" w:line="276" w:lineRule="auto"/>
        <w:ind w:firstLine="720"/>
        <w:jc w:val="both"/>
        <w:rPr>
          <w:rFonts w:ascii="Arial" w:eastAsia="Arial" w:hAnsi="Arial" w:cs="Arial"/>
          <w:b/>
          <w:lang w:val="mn-MN"/>
        </w:rPr>
      </w:pPr>
      <w:r w:rsidRPr="26D87B2B">
        <w:rPr>
          <w:rFonts w:ascii="Arial" w:eastAsia="Arial" w:hAnsi="Arial" w:cs="Arial"/>
          <w:b/>
          <w:lang w:val="mn-MN"/>
        </w:rPr>
        <w:t>2</w:t>
      </w:r>
      <w:r w:rsidRPr="26D87B2B">
        <w:rPr>
          <w:rFonts w:ascii="Arial" w:eastAsiaTheme="minorEastAsia" w:hAnsi="Arial" w:cs="Arial"/>
          <w:b/>
          <w:lang w:val="mn-MN"/>
        </w:rPr>
        <w:t xml:space="preserve"> дугаар зүйл.</w:t>
      </w:r>
      <w:r w:rsidRPr="26D87B2B">
        <w:rPr>
          <w:rFonts w:ascii="Arial" w:eastAsiaTheme="minorEastAsia" w:hAnsi="Arial" w:cs="Arial"/>
          <w:lang w:val="mn-MN"/>
        </w:rPr>
        <w:t>Энэ хуулийн 1 дүгээр зүйлд заасан Орон сууцны санхүүжилтийн</w:t>
      </w:r>
      <w:r w:rsidR="001E5A6A">
        <w:rPr>
          <w:rFonts w:ascii="Arial" w:eastAsiaTheme="minorEastAsia" w:hAnsi="Arial" w:cs="Arial"/>
          <w:lang w:val="mn-MN"/>
        </w:rPr>
        <w:t xml:space="preserve"> </w:t>
      </w:r>
      <w:r w:rsidR="001E5A6A">
        <w:rPr>
          <w:rFonts w:ascii="Arial" w:eastAsia="Arial" w:hAnsi="Arial" w:cs="Arial"/>
          <w:bCs/>
          <w:szCs w:val="24"/>
          <w:lang w:val="mn-MN"/>
        </w:rPr>
        <w:t>төрөлжсөн</w:t>
      </w:r>
      <w:r w:rsidRPr="26D87B2B">
        <w:rPr>
          <w:rFonts w:ascii="Arial" w:eastAsiaTheme="minorEastAsia" w:hAnsi="Arial" w:cs="Arial"/>
          <w:lang w:val="mn-MN"/>
        </w:rPr>
        <w:t xml:space="preserve"> банкны хувь нийлүүлсэн хөрөнгө, санхүүжилтийн баталгааг бүрдүүлэх зорилгоор гаргасан Засгийн газрын үнэт цаасыг Монголбанк худалдан авч болно. Уг үнэт цаасны зардлыг Засгийн газар дараагийн гурван жилийн улсын төсөвт үе шаттайгаар тусгаж, 2030 онд багтаан Монголбанканд </w:t>
      </w:r>
      <w:r w:rsidR="36DDFA8A" w:rsidRPr="2E92968F">
        <w:rPr>
          <w:rFonts w:ascii="Arial" w:eastAsiaTheme="minorEastAsia" w:hAnsi="Arial" w:cs="Arial"/>
          <w:lang w:val="mn-MN"/>
        </w:rPr>
        <w:t>бүрэн</w:t>
      </w:r>
      <w:r w:rsidR="5434E95F" w:rsidRPr="6997C4BF">
        <w:rPr>
          <w:rFonts w:ascii="Arial" w:eastAsiaTheme="minorEastAsia" w:hAnsi="Arial" w:cs="Arial"/>
          <w:lang w:val="mn-MN"/>
        </w:rPr>
        <w:t xml:space="preserve"> </w:t>
      </w:r>
      <w:r w:rsidRPr="26D87B2B">
        <w:rPr>
          <w:rFonts w:ascii="Arial" w:eastAsiaTheme="minorEastAsia" w:hAnsi="Arial" w:cs="Arial"/>
          <w:lang w:val="mn-MN"/>
        </w:rPr>
        <w:t xml:space="preserve">эргүүлэн </w:t>
      </w:r>
      <w:r w:rsidRPr="318141F1">
        <w:rPr>
          <w:rFonts w:ascii="Arial" w:eastAsiaTheme="minorEastAsia" w:hAnsi="Arial" w:cs="Arial"/>
          <w:lang w:val="mn-MN"/>
        </w:rPr>
        <w:t>төлнө.</w:t>
      </w:r>
    </w:p>
    <w:p w14:paraId="73BD1ADE" w14:textId="77777777" w:rsidR="00792F40" w:rsidRPr="00D40861" w:rsidRDefault="00792F40" w:rsidP="00792F40">
      <w:pPr>
        <w:spacing w:after="0" w:line="276" w:lineRule="auto"/>
        <w:jc w:val="both"/>
        <w:rPr>
          <w:rFonts w:ascii="Arial" w:eastAsia="Arial" w:hAnsi="Arial" w:cs="Arial"/>
          <w:b/>
          <w:lang w:val="mn-MN"/>
        </w:rPr>
      </w:pPr>
    </w:p>
    <w:p w14:paraId="27D767BF" w14:textId="6D6DC080" w:rsidR="003A51BF" w:rsidRPr="00C83B8D" w:rsidRDefault="00792F40" w:rsidP="003A51BF">
      <w:pPr>
        <w:spacing w:after="0" w:line="276" w:lineRule="auto"/>
        <w:ind w:firstLine="720"/>
        <w:jc w:val="both"/>
        <w:rPr>
          <w:rFonts w:ascii="Arial" w:eastAsia="Arial" w:hAnsi="Arial" w:cs="Arial"/>
          <w:lang w:val="mn-MN"/>
        </w:rPr>
      </w:pPr>
      <w:r w:rsidRPr="005C2176">
        <w:rPr>
          <w:rFonts w:ascii="Arial" w:eastAsia="Arial" w:hAnsi="Arial" w:cs="Arial"/>
          <w:b/>
          <w:lang w:val="mn-MN"/>
        </w:rPr>
        <w:t>3 дугаар зүйл.</w:t>
      </w:r>
      <w:r w:rsidRPr="73018AC7">
        <w:rPr>
          <w:rFonts w:ascii="Arial" w:eastAsiaTheme="minorEastAsia" w:hAnsi="Arial" w:cs="Arial"/>
          <w:lang w:val="mn-MN"/>
        </w:rPr>
        <w:t>Монголбанк Төрөөс хэрэгжүүлж буй хөнгөлөлттэй хүүтэй орон сууцны ипотекийн зээлийн хөтөлбөрий</w:t>
      </w:r>
      <w:r w:rsidR="6BC10B11" w:rsidRPr="73018AC7">
        <w:rPr>
          <w:rFonts w:ascii="Arial" w:eastAsiaTheme="minorEastAsia" w:hAnsi="Arial" w:cs="Arial"/>
          <w:lang w:val="mn-MN"/>
        </w:rPr>
        <w:t xml:space="preserve">н хүрээнд </w:t>
      </w:r>
      <w:r w:rsidRPr="73018AC7">
        <w:rPr>
          <w:rFonts w:ascii="Arial" w:eastAsiaTheme="minorEastAsia" w:hAnsi="Arial" w:cs="Arial"/>
          <w:lang w:val="mn-MN"/>
        </w:rPr>
        <w:t xml:space="preserve">эзэмшиж </w:t>
      </w:r>
      <w:r w:rsidR="6BC10B11" w:rsidRPr="73018AC7">
        <w:rPr>
          <w:rFonts w:ascii="Arial" w:eastAsiaTheme="minorEastAsia" w:hAnsi="Arial" w:cs="Arial"/>
          <w:lang w:val="mn-MN"/>
        </w:rPr>
        <w:t>байгаа</w:t>
      </w:r>
      <w:r w:rsidRPr="73018AC7">
        <w:rPr>
          <w:rFonts w:ascii="Arial" w:eastAsiaTheme="minorEastAsia" w:hAnsi="Arial" w:cs="Arial"/>
          <w:lang w:val="mn-MN"/>
        </w:rPr>
        <w:t xml:space="preserve"> </w:t>
      </w:r>
      <w:r w:rsidRPr="73018AC7">
        <w:rPr>
          <w:rFonts w:ascii="Arial" w:eastAsia="Arial" w:hAnsi="Arial" w:cs="Arial"/>
          <w:lang w:val="mn"/>
        </w:rPr>
        <w:t xml:space="preserve">ипотекийн зээлээр </w:t>
      </w:r>
      <w:r w:rsidRPr="00C83B8D">
        <w:rPr>
          <w:rFonts w:ascii="Arial" w:eastAsia="Arial" w:hAnsi="Arial" w:cs="Arial"/>
          <w:lang w:val="mn"/>
        </w:rPr>
        <w:t xml:space="preserve">баталгаажсан </w:t>
      </w:r>
      <w:r w:rsidRPr="00C83B8D">
        <w:rPr>
          <w:rFonts w:ascii="Arial" w:eastAsia="Arial" w:hAnsi="Arial" w:cs="Arial"/>
          <w:lang w:val="mn-MN"/>
        </w:rPr>
        <w:t>бондыг бү</w:t>
      </w:r>
      <w:r w:rsidRPr="00C83B8D">
        <w:rPr>
          <w:rFonts w:ascii="Arial" w:eastAsia="Arial" w:hAnsi="Arial" w:cs="Arial"/>
          <w:lang w:val="mn"/>
        </w:rPr>
        <w:t>хэлд нь</w:t>
      </w:r>
      <w:r w:rsidRPr="00C83B8D">
        <w:rPr>
          <w:rFonts w:ascii="Arial" w:eastAsia="Arial" w:hAnsi="Arial" w:cs="Arial"/>
          <w:lang w:val="mn-MN"/>
        </w:rPr>
        <w:t xml:space="preserve"> эсхүл хэсэгчлэн </w:t>
      </w:r>
      <w:r w:rsidRPr="00C83B8D">
        <w:rPr>
          <w:rFonts w:ascii="Arial" w:eastAsia="Arial" w:hAnsi="Arial" w:cs="Arial"/>
          <w:lang w:val="mn"/>
        </w:rPr>
        <w:t xml:space="preserve">Орон сууцны санхүүжилтийн </w:t>
      </w:r>
      <w:r w:rsidR="001E5A6A" w:rsidRPr="00C83B8D">
        <w:rPr>
          <w:rFonts w:ascii="Arial" w:eastAsia="Arial" w:hAnsi="Arial" w:cs="Arial"/>
          <w:bCs/>
          <w:szCs w:val="24"/>
          <w:lang w:val="mn-MN"/>
        </w:rPr>
        <w:t xml:space="preserve">төрөлжсөн </w:t>
      </w:r>
      <w:r w:rsidRPr="00C83B8D">
        <w:rPr>
          <w:rFonts w:ascii="Arial" w:eastAsia="Arial" w:hAnsi="Arial" w:cs="Arial"/>
          <w:lang w:val="mn"/>
        </w:rPr>
        <w:t xml:space="preserve">банканд </w:t>
      </w:r>
      <w:r w:rsidR="5A2695B8" w:rsidRPr="00C83B8D">
        <w:rPr>
          <w:rFonts w:ascii="Arial" w:eastAsia="Arial" w:hAnsi="Arial" w:cs="Arial"/>
          <w:lang w:val="mn-MN"/>
        </w:rPr>
        <w:t>шилжүүл</w:t>
      </w:r>
      <w:r w:rsidR="00AF10DD" w:rsidRPr="00C83B8D">
        <w:rPr>
          <w:rFonts w:ascii="Arial" w:eastAsia="Arial" w:hAnsi="Arial" w:cs="Arial"/>
          <w:lang w:val="mn-MN"/>
        </w:rPr>
        <w:t>ж болно</w:t>
      </w:r>
      <w:r w:rsidR="154E2130" w:rsidRPr="00C83B8D">
        <w:rPr>
          <w:rFonts w:ascii="Arial" w:eastAsia="Arial" w:hAnsi="Arial" w:cs="Arial"/>
          <w:lang w:val="mn-MN"/>
        </w:rPr>
        <w:t>.</w:t>
      </w:r>
    </w:p>
    <w:p w14:paraId="7E81D730" w14:textId="4C1D7980" w:rsidR="00792F40" w:rsidRPr="00C83B8D" w:rsidRDefault="00792F40" w:rsidP="00940DE0">
      <w:pPr>
        <w:spacing w:after="0" w:line="276" w:lineRule="auto"/>
        <w:jc w:val="both"/>
        <w:rPr>
          <w:rFonts w:ascii="Arial" w:eastAsia="Arial" w:hAnsi="Arial" w:cs="Arial"/>
          <w:lang w:val="mn-MN"/>
        </w:rPr>
      </w:pPr>
    </w:p>
    <w:p w14:paraId="2BE5E8F1" w14:textId="2ACF8375" w:rsidR="1A81B356" w:rsidRPr="00C83B8D" w:rsidRDefault="00940DE0" w:rsidP="1A81B356">
      <w:pPr>
        <w:spacing w:after="0" w:line="276" w:lineRule="auto"/>
        <w:ind w:firstLine="720"/>
        <w:jc w:val="both"/>
        <w:rPr>
          <w:rFonts w:ascii="Arial" w:eastAsia="Arial" w:hAnsi="Arial" w:cs="Arial"/>
          <w:lang w:val="mn-MN"/>
        </w:rPr>
      </w:pPr>
      <w:r w:rsidRPr="00C83B8D">
        <w:rPr>
          <w:rFonts w:ascii="Arial" w:eastAsia="Arial" w:hAnsi="Arial" w:cs="Arial"/>
          <w:b/>
          <w:bCs/>
          <w:lang w:val="mn-MN"/>
        </w:rPr>
        <w:t>4</w:t>
      </w:r>
      <w:r w:rsidR="3CACB793" w:rsidRPr="00C83B8D">
        <w:rPr>
          <w:rFonts w:ascii="Arial" w:eastAsia="Arial" w:hAnsi="Arial" w:cs="Arial"/>
          <w:b/>
          <w:bCs/>
          <w:lang w:val="mn-MN"/>
        </w:rPr>
        <w:t xml:space="preserve"> д</w:t>
      </w:r>
      <w:r w:rsidRPr="00C83B8D">
        <w:rPr>
          <w:rFonts w:ascii="Arial" w:eastAsia="Arial" w:hAnsi="Arial" w:cs="Arial"/>
          <w:b/>
          <w:bCs/>
          <w:lang w:val="mn-MN"/>
        </w:rPr>
        <w:t>үгээ</w:t>
      </w:r>
      <w:r w:rsidR="3CACB793" w:rsidRPr="00C83B8D">
        <w:rPr>
          <w:rFonts w:ascii="Arial" w:eastAsia="Arial" w:hAnsi="Arial" w:cs="Arial"/>
          <w:b/>
          <w:bCs/>
          <w:lang w:val="mn-MN"/>
        </w:rPr>
        <w:t>р зүйл.</w:t>
      </w:r>
      <w:r w:rsidR="3CACB793" w:rsidRPr="00C83B8D">
        <w:rPr>
          <w:rFonts w:ascii="Arial" w:eastAsia="Arial" w:hAnsi="Arial" w:cs="Arial"/>
          <w:lang w:val="mn-MN"/>
        </w:rPr>
        <w:t xml:space="preserve">Орон сууцны санхүүжилтийн </w:t>
      </w:r>
      <w:r w:rsidR="47F597FE" w:rsidRPr="00C83B8D">
        <w:rPr>
          <w:rFonts w:ascii="Arial" w:eastAsia="Arial" w:hAnsi="Arial" w:cs="Arial"/>
          <w:lang w:val="mn-MN"/>
        </w:rPr>
        <w:t xml:space="preserve">төрөлжсөн </w:t>
      </w:r>
      <w:r w:rsidR="3CACB793" w:rsidRPr="00C83B8D">
        <w:rPr>
          <w:rFonts w:ascii="Arial" w:eastAsia="Arial" w:hAnsi="Arial" w:cs="Arial"/>
          <w:lang w:val="mn-MN"/>
        </w:rPr>
        <w:t xml:space="preserve">банкны гаргасан нийт хувьцааг </w:t>
      </w:r>
      <w:r w:rsidR="0992C4F6" w:rsidRPr="00C83B8D">
        <w:rPr>
          <w:rFonts w:ascii="Arial" w:eastAsia="Arial" w:hAnsi="Arial" w:cs="Arial"/>
          <w:lang w:val="mn-MN"/>
        </w:rPr>
        <w:t xml:space="preserve">банк байгуулагдсанаас хойш </w:t>
      </w:r>
      <w:r w:rsidR="0C444FDF" w:rsidRPr="00C83B8D">
        <w:rPr>
          <w:rFonts w:ascii="Arial" w:eastAsia="Arial" w:hAnsi="Arial" w:cs="Arial"/>
          <w:lang w:val="mn-MN"/>
        </w:rPr>
        <w:t xml:space="preserve">эхний таван жилийн хугацаанд </w:t>
      </w:r>
      <w:r w:rsidR="3CACB793" w:rsidRPr="00C83B8D">
        <w:rPr>
          <w:rFonts w:ascii="Arial" w:eastAsia="Arial" w:hAnsi="Arial" w:cs="Arial"/>
          <w:lang w:val="mn-MN"/>
        </w:rPr>
        <w:t>Засгийн газар 100 хувь эзэмши</w:t>
      </w:r>
      <w:r w:rsidR="394343E8" w:rsidRPr="00C83B8D">
        <w:rPr>
          <w:rFonts w:ascii="Arial" w:eastAsia="Arial" w:hAnsi="Arial" w:cs="Arial"/>
          <w:lang w:val="mn-MN"/>
        </w:rPr>
        <w:t>ж болох</w:t>
      </w:r>
      <w:r w:rsidR="3CACB793" w:rsidRPr="00C83B8D">
        <w:rPr>
          <w:rFonts w:ascii="Arial" w:eastAsia="Arial" w:hAnsi="Arial" w:cs="Arial"/>
          <w:lang w:val="mn-MN"/>
        </w:rPr>
        <w:t xml:space="preserve"> бөгөөд Орон сууцны санхүүжилтийн</w:t>
      </w:r>
      <w:r w:rsidR="47F597FE" w:rsidRPr="00C83B8D">
        <w:rPr>
          <w:rFonts w:ascii="Arial" w:eastAsia="Arial" w:hAnsi="Arial" w:cs="Arial"/>
          <w:lang w:val="mn-MN"/>
        </w:rPr>
        <w:t xml:space="preserve"> төрөлжсөн</w:t>
      </w:r>
      <w:r w:rsidR="3CACB793" w:rsidRPr="00C83B8D">
        <w:rPr>
          <w:rFonts w:ascii="Arial" w:eastAsia="Arial" w:hAnsi="Arial" w:cs="Arial"/>
          <w:lang w:val="mn-MN"/>
        </w:rPr>
        <w:t xml:space="preserve"> банкны тухай хуулийн </w:t>
      </w:r>
      <w:r w:rsidR="003A51BF" w:rsidRPr="00C83B8D">
        <w:rPr>
          <w:rFonts w:ascii="Arial" w:eastAsia="Arial" w:hAnsi="Arial" w:cs="Arial"/>
          <w:lang w:val="mn-MN"/>
        </w:rPr>
        <w:t xml:space="preserve">6 дугаар зүйлийн </w:t>
      </w:r>
      <w:r w:rsidR="3CACB793" w:rsidRPr="00C83B8D">
        <w:rPr>
          <w:rFonts w:ascii="Arial" w:eastAsia="Arial" w:hAnsi="Arial" w:cs="Arial"/>
          <w:lang w:val="mn-MN"/>
        </w:rPr>
        <w:t>6.2-т заасан хувь хэмжээнд хүргэх төлөвлөгөөг Засгийн газар баталж</w:t>
      </w:r>
      <w:r w:rsidR="11E52EFD" w:rsidRPr="00C83B8D">
        <w:rPr>
          <w:rFonts w:ascii="Arial" w:eastAsia="Arial" w:hAnsi="Arial" w:cs="Arial"/>
          <w:lang w:val="mn-MN"/>
        </w:rPr>
        <w:t xml:space="preserve">, </w:t>
      </w:r>
      <w:r w:rsidR="3CACB793" w:rsidRPr="00C83B8D">
        <w:rPr>
          <w:rFonts w:ascii="Arial" w:eastAsia="Arial" w:hAnsi="Arial" w:cs="Arial"/>
          <w:lang w:val="mn-MN"/>
        </w:rPr>
        <w:t>хэрэгжүүлнэ.</w:t>
      </w:r>
    </w:p>
    <w:p w14:paraId="4D4A1E97" w14:textId="198D607A" w:rsidR="5691CEAB" w:rsidRPr="00C83B8D" w:rsidRDefault="5691CEAB" w:rsidP="5691CEAB">
      <w:pPr>
        <w:spacing w:after="0" w:line="276" w:lineRule="auto"/>
        <w:ind w:firstLine="720"/>
        <w:jc w:val="both"/>
        <w:rPr>
          <w:rFonts w:ascii="Arial" w:eastAsia="Arial" w:hAnsi="Arial" w:cs="Arial"/>
          <w:b/>
          <w:bCs/>
          <w:lang w:val="mn-MN"/>
        </w:rPr>
      </w:pPr>
    </w:p>
    <w:p w14:paraId="6E71166B" w14:textId="03D627D8" w:rsidR="00792F40" w:rsidRPr="007A5EE5" w:rsidRDefault="00940DE0" w:rsidP="00792F40">
      <w:pPr>
        <w:spacing w:after="0" w:line="276" w:lineRule="auto"/>
        <w:ind w:firstLine="720"/>
        <w:jc w:val="both"/>
        <w:rPr>
          <w:rFonts w:ascii="Arial" w:eastAsia="Arial" w:hAnsi="Arial" w:cs="Arial"/>
          <w:lang w:val="mn-MN"/>
        </w:rPr>
      </w:pPr>
      <w:r w:rsidRPr="00C83B8D">
        <w:rPr>
          <w:rFonts w:ascii="Arial" w:eastAsia="Arial" w:hAnsi="Arial" w:cs="Arial"/>
          <w:b/>
          <w:bCs/>
          <w:lang w:val="mn-MN"/>
        </w:rPr>
        <w:t>5</w:t>
      </w:r>
      <w:r w:rsidR="7BA5F6D9" w:rsidRPr="00C83B8D">
        <w:rPr>
          <w:rFonts w:ascii="Arial" w:eastAsia="Arial" w:hAnsi="Arial" w:cs="Arial"/>
          <w:b/>
          <w:bCs/>
          <w:lang w:val="mn-MN"/>
        </w:rPr>
        <w:t xml:space="preserve"> дугаар зүйл.</w:t>
      </w:r>
      <w:r w:rsidR="077EFDF2" w:rsidRPr="00C83B8D">
        <w:rPr>
          <w:rFonts w:ascii="Arial" w:eastAsia="Arial" w:hAnsi="Arial" w:cs="Arial"/>
          <w:lang w:val="mn-MN"/>
        </w:rPr>
        <w:t xml:space="preserve">Энэ хуулийн 2 </w:t>
      </w:r>
      <w:r w:rsidR="00DF1517" w:rsidRPr="00C83B8D">
        <w:rPr>
          <w:rFonts w:ascii="Arial" w:eastAsia="Arial" w:hAnsi="Arial" w:cs="Arial"/>
          <w:lang w:val="mn-MN"/>
        </w:rPr>
        <w:t>дугаа</w:t>
      </w:r>
      <w:r w:rsidR="077EFDF2" w:rsidRPr="00C83B8D">
        <w:rPr>
          <w:rFonts w:ascii="Arial" w:eastAsia="Arial" w:hAnsi="Arial" w:cs="Arial"/>
          <w:lang w:val="mn-MN"/>
        </w:rPr>
        <w:t>р зүйлд</w:t>
      </w:r>
      <w:r w:rsidR="2497D255" w:rsidRPr="00C83B8D">
        <w:rPr>
          <w:rFonts w:ascii="Arial" w:eastAsia="Arial" w:hAnsi="Arial" w:cs="Arial"/>
          <w:lang w:val="mn-MN"/>
        </w:rPr>
        <w:t xml:space="preserve"> заасан</w:t>
      </w:r>
      <w:r w:rsidR="077EFDF2" w:rsidRPr="00C83B8D">
        <w:rPr>
          <w:rFonts w:ascii="Arial" w:eastAsia="Arial" w:hAnsi="Arial" w:cs="Arial"/>
          <w:b/>
          <w:bCs/>
          <w:lang w:val="mn-MN"/>
        </w:rPr>
        <w:t xml:space="preserve"> </w:t>
      </w:r>
      <w:r w:rsidR="7BA5F6D9" w:rsidRPr="00C83B8D">
        <w:rPr>
          <w:rFonts w:ascii="Arial" w:eastAsia="Arial" w:hAnsi="Arial" w:cs="Arial"/>
          <w:lang w:val="mn-MN"/>
        </w:rPr>
        <w:t>Засгийн газрын  үнэт цаасны</w:t>
      </w:r>
      <w:r w:rsidR="7BA5F6D9" w:rsidRPr="00C83B8D">
        <w:rPr>
          <w:rFonts w:ascii="Arial" w:eastAsia="Arial" w:hAnsi="Arial" w:cs="Arial"/>
          <w:lang w:val="mn"/>
        </w:rPr>
        <w:t xml:space="preserve"> нөхцөл</w:t>
      </w:r>
      <w:r w:rsidR="7BA5F6D9" w:rsidRPr="00C83B8D">
        <w:rPr>
          <w:rFonts w:ascii="Arial" w:eastAsia="Arial" w:hAnsi="Arial" w:cs="Arial"/>
          <w:lang w:val="mn-MN" w:bidi="mn"/>
        </w:rPr>
        <w:t>ийг талууд харилцан тохиролцож, гэрээгээр</w:t>
      </w:r>
      <w:r w:rsidR="7BA5F6D9" w:rsidRPr="685EED20">
        <w:rPr>
          <w:rFonts w:ascii="Arial" w:eastAsia="Arial" w:hAnsi="Arial" w:cs="Arial"/>
          <w:lang w:val="mn-MN" w:bidi="mn"/>
        </w:rPr>
        <w:t xml:space="preserve"> тогтооно.</w:t>
      </w:r>
    </w:p>
    <w:p w14:paraId="037608F3" w14:textId="77777777" w:rsidR="00792F40" w:rsidRPr="005C2176" w:rsidRDefault="00792F40" w:rsidP="00792F40">
      <w:pPr>
        <w:spacing w:after="0" w:line="276" w:lineRule="auto"/>
        <w:jc w:val="both"/>
        <w:rPr>
          <w:rFonts w:ascii="Arial" w:eastAsia="Arial" w:hAnsi="Arial" w:cs="Arial"/>
          <w:b/>
          <w:szCs w:val="24"/>
          <w:lang w:val="mn-MN"/>
        </w:rPr>
      </w:pPr>
      <w:r w:rsidRPr="007A5EE5">
        <w:rPr>
          <w:rFonts w:ascii="Arial" w:eastAsia="Arial" w:hAnsi="Arial" w:cs="Arial"/>
          <w:b/>
          <w:bCs/>
          <w:szCs w:val="24"/>
          <w:cs/>
          <w:lang w:val="mn" w:bidi="mn"/>
        </w:rPr>
        <w:t xml:space="preserve"> </w:t>
      </w:r>
    </w:p>
    <w:p w14:paraId="62421257" w14:textId="639E0F38" w:rsidR="00792F40" w:rsidRPr="007A5EE5" w:rsidRDefault="00940DE0" w:rsidP="00792F40">
      <w:pPr>
        <w:spacing w:after="0" w:line="276" w:lineRule="auto"/>
        <w:ind w:firstLine="720"/>
        <w:jc w:val="both"/>
        <w:rPr>
          <w:rFonts w:ascii="Arial" w:eastAsia="Arial" w:hAnsi="Arial" w:cs="Arial"/>
          <w:lang w:val="mn"/>
        </w:rPr>
      </w:pPr>
      <w:r>
        <w:rPr>
          <w:rFonts w:ascii="Arial" w:eastAsia="Arial" w:hAnsi="Arial" w:cs="Arial"/>
          <w:b/>
          <w:bCs/>
          <w:lang w:val="mn-MN" w:bidi="mn"/>
        </w:rPr>
        <w:t>6</w:t>
      </w:r>
      <w:r w:rsidR="00792F40" w:rsidRPr="7E6B83D4">
        <w:rPr>
          <w:rFonts w:ascii="Arial" w:eastAsia="Arial" w:hAnsi="Arial" w:cs="Arial"/>
          <w:b/>
          <w:bCs/>
          <w:cs/>
          <w:lang w:val="mn" w:bidi="mn"/>
        </w:rPr>
        <w:t xml:space="preserve"> </w:t>
      </w:r>
      <w:r w:rsidR="00792F40" w:rsidRPr="7E6B83D4">
        <w:rPr>
          <w:rFonts w:ascii="Arial" w:eastAsia="Arial" w:hAnsi="Arial" w:cs="Arial"/>
          <w:b/>
          <w:bCs/>
          <w:lang w:val="mn" w:bidi="mn"/>
        </w:rPr>
        <w:t>дугаар</w:t>
      </w:r>
      <w:r w:rsidR="00792F40" w:rsidRPr="7E6B83D4">
        <w:rPr>
          <w:rFonts w:ascii="Arial" w:eastAsia="Arial" w:hAnsi="Arial" w:cs="Arial"/>
          <w:b/>
          <w:bCs/>
          <w:cs/>
          <w:lang w:val="mn" w:bidi="mn"/>
        </w:rPr>
        <w:t xml:space="preserve"> </w:t>
      </w:r>
      <w:r w:rsidR="00792F40" w:rsidRPr="7E6B83D4">
        <w:rPr>
          <w:rFonts w:ascii="Arial" w:eastAsia="Arial" w:hAnsi="Arial" w:cs="Arial"/>
          <w:b/>
          <w:bCs/>
          <w:lang w:val="mn"/>
        </w:rPr>
        <w:t>зүйл</w:t>
      </w:r>
      <w:r w:rsidR="00792F40" w:rsidRPr="7E6B83D4">
        <w:rPr>
          <w:rFonts w:ascii="Arial" w:eastAsia="Arial" w:hAnsi="Arial" w:cs="Arial"/>
          <w:b/>
          <w:bCs/>
          <w:cs/>
          <w:lang w:val="mn" w:bidi="mn"/>
        </w:rPr>
        <w:t>.</w:t>
      </w:r>
      <w:r w:rsidR="00792F40" w:rsidRPr="43023FE8">
        <w:rPr>
          <w:rFonts w:ascii="Arial" w:eastAsia="Arial" w:hAnsi="Arial" w:cs="Arial"/>
          <w:lang w:val="mn"/>
        </w:rPr>
        <w:t>Энэ</w:t>
      </w:r>
      <w:r w:rsidR="00792F40" w:rsidRPr="43023FE8">
        <w:rPr>
          <w:rFonts w:ascii="Arial" w:eastAsia="Arial" w:hAnsi="Arial" w:cs="Arial"/>
          <w:cs/>
          <w:lang w:val="mn" w:bidi="mn"/>
        </w:rPr>
        <w:t xml:space="preserve"> </w:t>
      </w:r>
      <w:r w:rsidR="00792F40" w:rsidRPr="43023FE8">
        <w:rPr>
          <w:rFonts w:ascii="Arial" w:eastAsia="Arial" w:hAnsi="Arial" w:cs="Arial"/>
          <w:lang w:val="mn"/>
        </w:rPr>
        <w:t>хуулийг</w:t>
      </w:r>
      <w:r w:rsidR="00792F40" w:rsidRPr="43023FE8">
        <w:rPr>
          <w:rFonts w:ascii="Arial" w:eastAsia="Arial" w:hAnsi="Arial" w:cs="Arial"/>
          <w:cs/>
          <w:lang w:val="mn" w:bidi="mn"/>
        </w:rPr>
        <w:t xml:space="preserve"> 20.. </w:t>
      </w:r>
      <w:r w:rsidR="00792F40" w:rsidRPr="43023FE8">
        <w:rPr>
          <w:rFonts w:ascii="Arial" w:eastAsia="Arial" w:hAnsi="Arial" w:cs="Arial"/>
          <w:lang w:val="mn"/>
        </w:rPr>
        <w:t>оны</w:t>
      </w:r>
      <w:r w:rsidR="00792F40" w:rsidRPr="43023FE8">
        <w:rPr>
          <w:rFonts w:ascii="Arial" w:eastAsia="Arial" w:hAnsi="Arial" w:cs="Arial"/>
          <w:cs/>
          <w:lang w:val="mn" w:bidi="mn"/>
        </w:rPr>
        <w:t xml:space="preserve"> … </w:t>
      </w:r>
      <w:r w:rsidR="00792F40" w:rsidRPr="43023FE8">
        <w:rPr>
          <w:rFonts w:ascii="Arial" w:eastAsia="Arial" w:hAnsi="Arial" w:cs="Arial"/>
          <w:lang w:val="mn"/>
        </w:rPr>
        <w:t>дугаар</w:t>
      </w:r>
      <w:r w:rsidR="00792F40" w:rsidRPr="43023FE8">
        <w:rPr>
          <w:rFonts w:ascii="Arial" w:eastAsia="Arial" w:hAnsi="Arial" w:cs="Arial"/>
          <w:cs/>
          <w:lang w:val="mn" w:bidi="mn"/>
        </w:rPr>
        <w:t xml:space="preserve"> </w:t>
      </w:r>
      <w:r w:rsidR="00792F40" w:rsidRPr="43023FE8">
        <w:rPr>
          <w:rFonts w:ascii="Arial" w:eastAsia="Arial" w:hAnsi="Arial" w:cs="Arial"/>
          <w:lang w:val="mn"/>
        </w:rPr>
        <w:t>сарын</w:t>
      </w:r>
      <w:r w:rsidR="00792F40" w:rsidRPr="43023FE8">
        <w:rPr>
          <w:rFonts w:ascii="Arial" w:eastAsia="Arial" w:hAnsi="Arial" w:cs="Arial"/>
          <w:cs/>
          <w:lang w:val="mn" w:bidi="mn"/>
        </w:rPr>
        <w:t xml:space="preserve"> …-</w:t>
      </w:r>
      <w:r w:rsidR="00792F40" w:rsidRPr="43023FE8">
        <w:rPr>
          <w:rFonts w:ascii="Arial" w:eastAsia="Arial" w:hAnsi="Arial" w:cs="Arial"/>
          <w:lang w:val="mn"/>
        </w:rPr>
        <w:t>ны өдрөөс</w:t>
      </w:r>
      <w:r w:rsidR="00792F40" w:rsidRPr="43023FE8">
        <w:rPr>
          <w:rFonts w:ascii="Arial" w:eastAsia="Arial" w:hAnsi="Arial" w:cs="Arial"/>
          <w:cs/>
          <w:lang w:val="mn" w:bidi="mn"/>
        </w:rPr>
        <w:t xml:space="preserve"> </w:t>
      </w:r>
      <w:r w:rsidR="00792F40" w:rsidRPr="43023FE8">
        <w:rPr>
          <w:rFonts w:ascii="Arial" w:eastAsia="Arial" w:hAnsi="Arial" w:cs="Arial"/>
          <w:lang w:val="mn"/>
        </w:rPr>
        <w:t>эхлэн</w:t>
      </w:r>
      <w:r w:rsidR="00792F40" w:rsidRPr="43023FE8">
        <w:rPr>
          <w:rFonts w:ascii="Arial" w:eastAsia="Arial" w:hAnsi="Arial" w:cs="Arial"/>
          <w:cs/>
          <w:lang w:val="mn" w:bidi="mn"/>
        </w:rPr>
        <w:t xml:space="preserve"> </w:t>
      </w:r>
      <w:r w:rsidR="00792F40" w:rsidRPr="43023FE8">
        <w:rPr>
          <w:rFonts w:ascii="Arial" w:eastAsia="Arial" w:hAnsi="Arial" w:cs="Arial"/>
          <w:lang w:val="mn"/>
        </w:rPr>
        <w:t>дагаж</w:t>
      </w:r>
      <w:r w:rsidR="00792F40" w:rsidRPr="43023FE8">
        <w:rPr>
          <w:rFonts w:ascii="Arial" w:eastAsia="Arial" w:hAnsi="Arial" w:cs="Arial"/>
          <w:cs/>
          <w:lang w:val="mn" w:bidi="mn"/>
        </w:rPr>
        <w:t xml:space="preserve"> </w:t>
      </w:r>
      <w:r w:rsidR="00792F40" w:rsidRPr="43023FE8">
        <w:rPr>
          <w:rFonts w:ascii="Arial" w:eastAsia="Arial" w:hAnsi="Arial" w:cs="Arial"/>
          <w:lang w:val="mn"/>
        </w:rPr>
        <w:t>мөрдөнө.</w:t>
      </w:r>
    </w:p>
    <w:p w14:paraId="1BC67910" w14:textId="77777777" w:rsidR="00792F40" w:rsidRPr="007A5EE5" w:rsidRDefault="00792F40" w:rsidP="00792F40">
      <w:pPr>
        <w:spacing w:after="0" w:line="240" w:lineRule="auto"/>
        <w:jc w:val="center"/>
        <w:rPr>
          <w:rFonts w:ascii="Arial" w:eastAsia="Arial" w:hAnsi="Arial" w:cs="Arial"/>
          <w:color w:val="000000" w:themeColor="text1"/>
          <w:szCs w:val="24"/>
          <w:lang w:val="mn-MN"/>
        </w:rPr>
      </w:pPr>
    </w:p>
    <w:p w14:paraId="281F0C0B" w14:textId="77777777" w:rsidR="00792F40" w:rsidRPr="007A5EE5" w:rsidRDefault="00792F40" w:rsidP="00792F40">
      <w:pPr>
        <w:spacing w:after="0" w:line="240" w:lineRule="auto"/>
        <w:jc w:val="center"/>
        <w:rPr>
          <w:rFonts w:ascii="Arial" w:eastAsia="Arial" w:hAnsi="Arial" w:cs="Arial"/>
          <w:color w:val="000000" w:themeColor="text1"/>
          <w:szCs w:val="24"/>
          <w:lang w:val="mn-MN"/>
        </w:rPr>
      </w:pPr>
    </w:p>
    <w:p w14:paraId="3DFEECF7" w14:textId="1F869B0A" w:rsidR="00792F40" w:rsidRPr="005C2176" w:rsidRDefault="00055A49" w:rsidP="00792F40">
      <w:pPr>
        <w:spacing w:after="0" w:line="240" w:lineRule="auto"/>
        <w:jc w:val="center"/>
        <w:rPr>
          <w:rFonts w:ascii="Arial" w:hAnsi="Arial" w:cs="Arial"/>
          <w:szCs w:val="24"/>
          <w:lang w:val="mn-MN"/>
        </w:rPr>
      </w:pPr>
      <w:r>
        <w:rPr>
          <w:rFonts w:ascii="Arial" w:eastAsia="Arial" w:hAnsi="Arial" w:cs="Arial"/>
          <w:color w:val="000000" w:themeColor="text1"/>
          <w:szCs w:val="24"/>
          <w:lang w:val="mn-MN"/>
        </w:rPr>
        <w:t>Г</w:t>
      </w:r>
      <w:r w:rsidR="00596DFB">
        <w:rPr>
          <w:rFonts w:ascii="Arial" w:eastAsia="Arial" w:hAnsi="Arial" w:cs="Arial"/>
          <w:color w:val="000000" w:themeColor="text1"/>
          <w:szCs w:val="24"/>
          <w:lang w:val="mn-MN"/>
        </w:rPr>
        <w:t>арын үсэг</w:t>
      </w:r>
      <w:r w:rsidR="00792F40" w:rsidRPr="005C2176">
        <w:rPr>
          <w:rFonts w:ascii="Arial" w:hAnsi="Arial" w:cs="Arial"/>
          <w:szCs w:val="24"/>
          <w:lang w:val="mn-MN"/>
        </w:rPr>
        <w:br w:type="page"/>
      </w:r>
    </w:p>
    <w:p w14:paraId="77D58230" w14:textId="77777777" w:rsidR="00792F40" w:rsidRPr="007A5EE5" w:rsidRDefault="00792F40" w:rsidP="00792F40">
      <w:pPr>
        <w:spacing w:after="0" w:line="240" w:lineRule="auto"/>
        <w:jc w:val="center"/>
        <w:rPr>
          <w:rFonts w:ascii="Arial" w:eastAsia="Arial" w:hAnsi="Arial" w:cs="Arial"/>
          <w:color w:val="000000" w:themeColor="text1"/>
          <w:szCs w:val="24"/>
        </w:rPr>
      </w:pPr>
      <w:r w:rsidRPr="007A5EE5">
        <w:rPr>
          <w:rFonts w:ascii="Arial" w:eastAsia="Arial" w:hAnsi="Arial" w:cs="Arial"/>
          <w:b/>
          <w:bCs/>
          <w:color w:val="000000" w:themeColor="text1"/>
          <w:szCs w:val="24"/>
          <w:lang w:val="mn-MN"/>
        </w:rPr>
        <w:lastRenderedPageBreak/>
        <w:t>МОНГОЛ УЛСЫН ХУУЛЬ</w:t>
      </w:r>
    </w:p>
    <w:p w14:paraId="54F0700F" w14:textId="77777777" w:rsidR="00792F40" w:rsidRPr="007A5EE5" w:rsidRDefault="00792F40" w:rsidP="00792F40">
      <w:pPr>
        <w:spacing w:after="0" w:line="240" w:lineRule="auto"/>
        <w:jc w:val="center"/>
        <w:rPr>
          <w:rFonts w:ascii="Arial" w:eastAsia="Arial" w:hAnsi="Arial" w:cs="Arial"/>
          <w:color w:val="000000" w:themeColor="text1"/>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225"/>
        <w:gridCol w:w="3105"/>
      </w:tblGrid>
      <w:tr w:rsidR="00792F40" w:rsidRPr="007A5EE5" w14:paraId="5A46C58C" w14:textId="77777777" w:rsidTr="00690640">
        <w:trPr>
          <w:trHeight w:val="300"/>
        </w:trPr>
        <w:tc>
          <w:tcPr>
            <w:tcW w:w="6225" w:type="dxa"/>
            <w:tcBorders>
              <w:top w:val="nil"/>
              <w:left w:val="nil"/>
              <w:bottom w:val="nil"/>
              <w:right w:val="nil"/>
            </w:tcBorders>
            <w:tcMar>
              <w:left w:w="105" w:type="dxa"/>
              <w:right w:w="105" w:type="dxa"/>
            </w:tcMar>
          </w:tcPr>
          <w:p w14:paraId="2707DCC5" w14:textId="77777777" w:rsidR="00792F40" w:rsidRPr="007A5EE5" w:rsidRDefault="00792F40" w:rsidP="00690640">
            <w:pPr>
              <w:rPr>
                <w:rFonts w:ascii="Arial" w:eastAsia="Arial" w:hAnsi="Arial" w:cs="Arial"/>
                <w:szCs w:val="24"/>
              </w:rPr>
            </w:pPr>
            <w:r w:rsidRPr="007A5EE5">
              <w:rPr>
                <w:rFonts w:ascii="Arial" w:eastAsia="Arial" w:hAnsi="Arial" w:cs="Arial"/>
                <w:szCs w:val="24"/>
                <w:lang w:val="mn-MN"/>
              </w:rPr>
              <w:t>2026 оны … дугаар сарын …-ны өдөр</w:t>
            </w:r>
          </w:p>
        </w:tc>
        <w:tc>
          <w:tcPr>
            <w:tcW w:w="3105" w:type="dxa"/>
            <w:tcBorders>
              <w:top w:val="nil"/>
              <w:left w:val="nil"/>
              <w:bottom w:val="nil"/>
              <w:right w:val="nil"/>
            </w:tcBorders>
            <w:tcMar>
              <w:left w:w="105" w:type="dxa"/>
              <w:right w:w="105" w:type="dxa"/>
            </w:tcMar>
          </w:tcPr>
          <w:p w14:paraId="73AD4BED" w14:textId="77777777" w:rsidR="00792F40" w:rsidRPr="007A5EE5" w:rsidRDefault="00792F40" w:rsidP="00690640">
            <w:pPr>
              <w:jc w:val="right"/>
              <w:rPr>
                <w:rFonts w:ascii="Arial" w:eastAsia="Arial" w:hAnsi="Arial" w:cs="Arial"/>
                <w:szCs w:val="24"/>
              </w:rPr>
            </w:pPr>
            <w:r w:rsidRPr="007A5EE5">
              <w:rPr>
                <w:rFonts w:ascii="Arial" w:eastAsia="Arial" w:hAnsi="Arial" w:cs="Arial"/>
                <w:szCs w:val="24"/>
                <w:lang w:val="mn-MN"/>
              </w:rPr>
              <w:t>Улаанбаатар хот</w:t>
            </w:r>
          </w:p>
        </w:tc>
      </w:tr>
    </w:tbl>
    <w:p w14:paraId="68156ED6" w14:textId="77777777" w:rsidR="00792F40" w:rsidRPr="007A5EE5" w:rsidRDefault="00792F40" w:rsidP="00792F40">
      <w:pPr>
        <w:spacing w:after="0" w:line="240" w:lineRule="auto"/>
        <w:rPr>
          <w:rFonts w:ascii="Arial" w:eastAsia="Arial" w:hAnsi="Arial" w:cs="Arial"/>
          <w:color w:val="000000" w:themeColor="text1"/>
          <w:szCs w:val="24"/>
        </w:rPr>
      </w:pPr>
    </w:p>
    <w:p w14:paraId="194A05ED" w14:textId="77777777" w:rsidR="00792F40" w:rsidRPr="007A5EE5" w:rsidRDefault="00792F40" w:rsidP="00792F40">
      <w:pPr>
        <w:spacing w:after="0" w:line="240" w:lineRule="auto"/>
        <w:rPr>
          <w:rFonts w:ascii="Arial" w:eastAsia="Arial" w:hAnsi="Arial" w:cs="Arial"/>
          <w:color w:val="000000" w:themeColor="text1"/>
          <w:szCs w:val="24"/>
        </w:rPr>
      </w:pPr>
    </w:p>
    <w:p w14:paraId="47D20414" w14:textId="77777777" w:rsidR="00792F40" w:rsidRPr="007A5EE5" w:rsidRDefault="00792F40" w:rsidP="00792F40">
      <w:pPr>
        <w:spacing w:after="0" w:line="240" w:lineRule="auto"/>
        <w:jc w:val="center"/>
        <w:rPr>
          <w:rFonts w:ascii="Arial" w:eastAsia="Arial" w:hAnsi="Arial" w:cs="Arial"/>
          <w:color w:val="000000" w:themeColor="text1"/>
          <w:szCs w:val="24"/>
        </w:rPr>
      </w:pPr>
      <w:r w:rsidRPr="007A5EE5">
        <w:rPr>
          <w:rFonts w:ascii="Arial" w:eastAsia="Arial" w:hAnsi="Arial" w:cs="Arial"/>
          <w:b/>
          <w:bCs/>
          <w:color w:val="000000" w:themeColor="text1"/>
          <w:szCs w:val="24"/>
          <w:lang w:val="mn-MN"/>
        </w:rPr>
        <w:t xml:space="preserve">БАНКНЫ ТУХАЙ ХУУЛЬД </w:t>
      </w:r>
      <w:r w:rsidRPr="007A5EE5">
        <w:rPr>
          <w:rFonts w:ascii="Arial" w:hAnsi="Arial" w:cs="Arial"/>
          <w:szCs w:val="24"/>
        </w:rPr>
        <w:br/>
      </w:r>
      <w:r w:rsidRPr="007A5EE5">
        <w:rPr>
          <w:rFonts w:ascii="Arial" w:eastAsia="Arial" w:hAnsi="Arial" w:cs="Arial"/>
          <w:b/>
          <w:bCs/>
          <w:color w:val="000000" w:themeColor="text1"/>
          <w:szCs w:val="24"/>
          <w:lang w:val="mn-MN"/>
        </w:rPr>
        <w:t>НЭМЭЛТ ОРУУЛАХ ТУХАЙ</w:t>
      </w:r>
    </w:p>
    <w:p w14:paraId="5EF348D5" w14:textId="77777777" w:rsidR="00792F40" w:rsidRPr="007A5EE5" w:rsidRDefault="00792F40" w:rsidP="00792F40">
      <w:pPr>
        <w:spacing w:after="0" w:line="240" w:lineRule="auto"/>
        <w:rPr>
          <w:rFonts w:ascii="Arial" w:eastAsia="Arial" w:hAnsi="Arial" w:cs="Arial"/>
          <w:color w:val="000000" w:themeColor="text1"/>
          <w:szCs w:val="24"/>
        </w:rPr>
      </w:pPr>
    </w:p>
    <w:p w14:paraId="363DFDDA" w14:textId="77777777" w:rsidR="00792F40" w:rsidRPr="007A5EE5" w:rsidRDefault="00792F40" w:rsidP="00792F40">
      <w:pPr>
        <w:spacing w:after="0" w:line="240" w:lineRule="auto"/>
        <w:ind w:firstLine="720"/>
        <w:jc w:val="both"/>
        <w:rPr>
          <w:rFonts w:ascii="Arial" w:eastAsia="Arial" w:hAnsi="Arial" w:cs="Arial"/>
          <w:color w:val="000000" w:themeColor="text1"/>
          <w:szCs w:val="24"/>
        </w:rPr>
      </w:pPr>
      <w:r w:rsidRPr="007A5EE5">
        <w:rPr>
          <w:rStyle w:val="normaltextrun"/>
          <w:rFonts w:ascii="Arial" w:eastAsia="Arial" w:hAnsi="Arial" w:cs="Arial"/>
          <w:b/>
          <w:bCs/>
          <w:color w:val="000000" w:themeColor="text1"/>
          <w:lang w:val="mn-MN"/>
        </w:rPr>
        <w:t>1 дүгээр зүйл.</w:t>
      </w:r>
      <w:r w:rsidRPr="007A5EE5">
        <w:rPr>
          <w:rStyle w:val="normaltextrun"/>
          <w:rFonts w:ascii="Arial" w:eastAsia="Arial" w:hAnsi="Arial" w:cs="Arial"/>
          <w:color w:val="000000" w:themeColor="text1"/>
          <w:lang w:val="mn-MN"/>
        </w:rPr>
        <w:t>Банкны тухай хуулийн дараах зүйлд доор дурдсан агуулгатай хэсэг, заалт нэмсүгэй: </w:t>
      </w:r>
    </w:p>
    <w:p w14:paraId="0340724F" w14:textId="77777777" w:rsidR="00792F40" w:rsidRPr="007A5EE5" w:rsidRDefault="00792F40" w:rsidP="00792F40">
      <w:pPr>
        <w:spacing w:after="0" w:line="240" w:lineRule="auto"/>
        <w:ind w:firstLine="720"/>
        <w:jc w:val="both"/>
        <w:rPr>
          <w:rFonts w:ascii="Arial" w:eastAsia="Arial" w:hAnsi="Arial" w:cs="Arial"/>
          <w:color w:val="000000" w:themeColor="text1"/>
          <w:szCs w:val="24"/>
        </w:rPr>
      </w:pPr>
    </w:p>
    <w:p w14:paraId="5A6DF992" w14:textId="77777777" w:rsidR="00792F40" w:rsidRPr="007A5EE5" w:rsidRDefault="00792F40" w:rsidP="00792F40">
      <w:pPr>
        <w:spacing w:after="0" w:line="240" w:lineRule="auto"/>
        <w:ind w:firstLine="720"/>
        <w:jc w:val="both"/>
        <w:rPr>
          <w:rFonts w:ascii="Arial" w:eastAsia="Arial" w:hAnsi="Arial" w:cs="Arial"/>
          <w:b/>
          <w:bCs/>
          <w:color w:val="000000" w:themeColor="text1"/>
          <w:szCs w:val="24"/>
        </w:rPr>
      </w:pPr>
      <w:r w:rsidRPr="007A5EE5">
        <w:rPr>
          <w:rFonts w:ascii="Arial" w:eastAsia="Arial" w:hAnsi="Arial" w:cs="Arial"/>
          <w:b/>
          <w:bCs/>
          <w:color w:val="000000" w:themeColor="text1"/>
          <w:szCs w:val="24"/>
        </w:rPr>
        <w:t>1/</w:t>
      </w:r>
      <w:r w:rsidRPr="007A5EE5">
        <w:rPr>
          <w:rStyle w:val="normaltextrun"/>
          <w:rFonts w:ascii="Arial" w:eastAsia="Arial" w:hAnsi="Arial" w:cs="Arial"/>
          <w:b/>
          <w:bCs/>
          <w:color w:val="000000" w:themeColor="text1"/>
          <w:lang w:val="mn-MN"/>
        </w:rPr>
        <w:t>2</w:t>
      </w:r>
      <w:r w:rsidRPr="007A5EE5">
        <w:rPr>
          <w:rStyle w:val="normaltextrun"/>
          <w:rFonts w:ascii="Arial" w:eastAsia="Arial" w:hAnsi="Arial" w:cs="Arial"/>
          <w:b/>
          <w:bCs/>
          <w:color w:val="000000" w:themeColor="text1"/>
          <w:vertAlign w:val="superscript"/>
          <w:lang w:val="mn-MN"/>
        </w:rPr>
        <w:t>1</w:t>
      </w:r>
      <w:r w:rsidRPr="007A5EE5">
        <w:rPr>
          <w:rFonts w:ascii="Arial" w:eastAsia="Arial" w:hAnsi="Arial" w:cs="Arial"/>
          <w:b/>
          <w:bCs/>
          <w:color w:val="000000" w:themeColor="text1"/>
          <w:szCs w:val="24"/>
        </w:rPr>
        <w:t xml:space="preserve"> </w:t>
      </w:r>
      <w:proofErr w:type="spellStart"/>
      <w:r w:rsidRPr="007A5EE5">
        <w:rPr>
          <w:rFonts w:ascii="Arial" w:eastAsia="Arial" w:hAnsi="Arial" w:cs="Arial"/>
          <w:b/>
          <w:bCs/>
          <w:color w:val="000000" w:themeColor="text1"/>
          <w:szCs w:val="24"/>
        </w:rPr>
        <w:t>дүгээр</w:t>
      </w:r>
      <w:proofErr w:type="spellEnd"/>
      <w:r w:rsidRPr="007A5EE5">
        <w:rPr>
          <w:rFonts w:ascii="Arial" w:eastAsia="Arial" w:hAnsi="Arial" w:cs="Arial"/>
          <w:b/>
          <w:bCs/>
          <w:color w:val="000000" w:themeColor="text1"/>
          <w:szCs w:val="24"/>
        </w:rPr>
        <w:t xml:space="preserve"> </w:t>
      </w:r>
      <w:proofErr w:type="spellStart"/>
      <w:r w:rsidRPr="007A5EE5">
        <w:rPr>
          <w:rFonts w:ascii="Arial" w:eastAsia="Arial" w:hAnsi="Arial" w:cs="Arial"/>
          <w:b/>
          <w:bCs/>
          <w:color w:val="000000" w:themeColor="text1"/>
          <w:szCs w:val="24"/>
        </w:rPr>
        <w:t>зүйлийн</w:t>
      </w:r>
      <w:proofErr w:type="spellEnd"/>
      <w:r w:rsidRPr="007A5EE5">
        <w:rPr>
          <w:rFonts w:ascii="Arial" w:eastAsia="Arial" w:hAnsi="Arial" w:cs="Arial"/>
          <w:b/>
          <w:bCs/>
          <w:color w:val="000000" w:themeColor="text1"/>
          <w:szCs w:val="24"/>
        </w:rPr>
        <w:t xml:space="preserve"> </w:t>
      </w:r>
      <w:r w:rsidRPr="007A5EE5">
        <w:rPr>
          <w:rStyle w:val="normaltextrun"/>
          <w:rFonts w:ascii="Arial" w:eastAsia="Arial" w:hAnsi="Arial" w:cs="Arial"/>
          <w:b/>
          <w:bCs/>
          <w:color w:val="000000" w:themeColor="text1"/>
          <w:lang w:val="mn-MN"/>
        </w:rPr>
        <w:t>2</w:t>
      </w:r>
      <w:r w:rsidRPr="007A5EE5">
        <w:rPr>
          <w:rStyle w:val="normaltextrun"/>
          <w:rFonts w:ascii="Arial" w:eastAsia="Arial" w:hAnsi="Arial" w:cs="Arial"/>
          <w:b/>
          <w:bCs/>
          <w:color w:val="000000" w:themeColor="text1"/>
          <w:vertAlign w:val="superscript"/>
          <w:lang w:val="mn-MN"/>
        </w:rPr>
        <w:t>1</w:t>
      </w:r>
      <w:r w:rsidRPr="007A5EE5">
        <w:rPr>
          <w:rFonts w:ascii="Arial" w:eastAsia="Arial" w:hAnsi="Arial" w:cs="Arial"/>
          <w:b/>
          <w:bCs/>
          <w:color w:val="000000" w:themeColor="text1"/>
          <w:szCs w:val="24"/>
        </w:rPr>
        <w:t xml:space="preserve">.3 </w:t>
      </w:r>
      <w:proofErr w:type="spellStart"/>
      <w:r w:rsidRPr="007A5EE5">
        <w:rPr>
          <w:rFonts w:ascii="Arial" w:eastAsia="Arial" w:hAnsi="Arial" w:cs="Arial"/>
          <w:b/>
          <w:bCs/>
          <w:color w:val="000000" w:themeColor="text1"/>
          <w:szCs w:val="24"/>
        </w:rPr>
        <w:t>дахь</w:t>
      </w:r>
      <w:proofErr w:type="spellEnd"/>
      <w:r w:rsidRPr="007A5EE5">
        <w:rPr>
          <w:rFonts w:ascii="Arial" w:eastAsia="Arial" w:hAnsi="Arial" w:cs="Arial"/>
          <w:b/>
          <w:bCs/>
          <w:color w:val="000000" w:themeColor="text1"/>
          <w:szCs w:val="24"/>
        </w:rPr>
        <w:t xml:space="preserve"> </w:t>
      </w:r>
      <w:proofErr w:type="spellStart"/>
      <w:r w:rsidRPr="007A5EE5">
        <w:rPr>
          <w:rFonts w:ascii="Arial" w:eastAsia="Arial" w:hAnsi="Arial" w:cs="Arial"/>
          <w:b/>
          <w:bCs/>
          <w:color w:val="000000" w:themeColor="text1"/>
          <w:szCs w:val="24"/>
        </w:rPr>
        <w:t>хэсэг</w:t>
      </w:r>
      <w:proofErr w:type="spellEnd"/>
      <w:r w:rsidRPr="007A5EE5">
        <w:rPr>
          <w:rFonts w:ascii="Arial" w:eastAsia="Arial" w:hAnsi="Arial" w:cs="Arial"/>
          <w:b/>
          <w:bCs/>
          <w:color w:val="000000" w:themeColor="text1"/>
          <w:szCs w:val="24"/>
        </w:rPr>
        <w:t>:</w:t>
      </w:r>
    </w:p>
    <w:p w14:paraId="480C2AB6" w14:textId="77777777" w:rsidR="00792F40" w:rsidRPr="007A5EE5" w:rsidRDefault="00792F40" w:rsidP="00792F40">
      <w:pPr>
        <w:spacing w:after="0" w:line="240" w:lineRule="auto"/>
        <w:ind w:firstLine="720"/>
        <w:jc w:val="both"/>
        <w:rPr>
          <w:rFonts w:ascii="Arial" w:eastAsia="Arial" w:hAnsi="Arial" w:cs="Arial"/>
          <w:color w:val="000000" w:themeColor="text1"/>
          <w:szCs w:val="24"/>
        </w:rPr>
      </w:pPr>
    </w:p>
    <w:p w14:paraId="15CF5C57" w14:textId="01CF3D69" w:rsidR="00792F40" w:rsidRPr="007A5EE5" w:rsidRDefault="00792F40" w:rsidP="00792F40">
      <w:pPr>
        <w:spacing w:after="0" w:line="240" w:lineRule="auto"/>
        <w:ind w:firstLine="720"/>
        <w:jc w:val="both"/>
        <w:rPr>
          <w:rFonts w:ascii="Arial" w:eastAsia="Arial" w:hAnsi="Arial" w:cs="Arial"/>
          <w:color w:val="000000" w:themeColor="text1"/>
          <w:szCs w:val="24"/>
        </w:rPr>
      </w:pPr>
      <w:r w:rsidRPr="007A5EE5">
        <w:rPr>
          <w:rStyle w:val="normaltextrun"/>
          <w:rFonts w:ascii="Arial" w:eastAsia="Arial" w:hAnsi="Arial" w:cs="Arial"/>
          <w:color w:val="000000" w:themeColor="text1"/>
          <w:lang w:val="mn-MN"/>
        </w:rPr>
        <w:t>“2</w:t>
      </w:r>
      <w:r w:rsidRPr="007A5EE5">
        <w:rPr>
          <w:rStyle w:val="normaltextrun"/>
          <w:rFonts w:ascii="Arial" w:eastAsia="Arial" w:hAnsi="Arial" w:cs="Arial"/>
          <w:color w:val="000000" w:themeColor="text1"/>
          <w:vertAlign w:val="superscript"/>
          <w:lang w:val="mn-MN"/>
        </w:rPr>
        <w:t>1</w:t>
      </w:r>
      <w:r w:rsidRPr="007A5EE5">
        <w:rPr>
          <w:rStyle w:val="normaltextrun"/>
          <w:rFonts w:ascii="Arial" w:eastAsia="Arial" w:hAnsi="Arial" w:cs="Arial"/>
          <w:color w:val="000000" w:themeColor="text1"/>
          <w:lang w:val="mn-MN"/>
        </w:rPr>
        <w:t>.3.Орон сууцны санхүүжилтийн</w:t>
      </w:r>
      <w:r w:rsidR="001E5A6A">
        <w:rPr>
          <w:rStyle w:val="normaltextrun"/>
          <w:rFonts w:ascii="Arial" w:eastAsia="Arial" w:hAnsi="Arial" w:cs="Arial"/>
          <w:color w:val="000000" w:themeColor="text1"/>
          <w:lang w:val="mn-MN"/>
        </w:rPr>
        <w:t xml:space="preserve"> </w:t>
      </w:r>
      <w:r w:rsidR="001E5A6A">
        <w:rPr>
          <w:rFonts w:ascii="Arial" w:eastAsia="Arial" w:hAnsi="Arial" w:cs="Arial"/>
          <w:bCs/>
          <w:szCs w:val="24"/>
          <w:lang w:val="mn-MN"/>
        </w:rPr>
        <w:t>төрөлжсөн</w:t>
      </w:r>
      <w:r w:rsidRPr="007A5EE5">
        <w:rPr>
          <w:rStyle w:val="normaltextrun"/>
          <w:rFonts w:ascii="Arial" w:eastAsia="Arial" w:hAnsi="Arial" w:cs="Arial"/>
          <w:color w:val="000000" w:themeColor="text1"/>
          <w:lang w:val="mn-MN"/>
        </w:rPr>
        <w:t xml:space="preserve"> банкны тухай хуульд тусгайлан зааснаас бусад харилцааг энэ хуулиар зохицуулна.” </w:t>
      </w:r>
    </w:p>
    <w:p w14:paraId="4F162F60" w14:textId="77777777" w:rsidR="00792F40" w:rsidRPr="007A5EE5" w:rsidRDefault="00792F40" w:rsidP="00792F40">
      <w:pPr>
        <w:spacing w:after="0" w:line="240" w:lineRule="auto"/>
        <w:ind w:firstLine="720"/>
        <w:jc w:val="both"/>
        <w:rPr>
          <w:rStyle w:val="normaltextrun"/>
          <w:rFonts w:ascii="Arial" w:eastAsia="Arial" w:hAnsi="Arial" w:cs="Arial"/>
          <w:color w:val="000000" w:themeColor="text1"/>
          <w:lang w:val="mn-MN"/>
        </w:rPr>
      </w:pPr>
    </w:p>
    <w:p w14:paraId="21245171" w14:textId="77777777" w:rsidR="00792F40" w:rsidRPr="005C2176" w:rsidRDefault="00792F40" w:rsidP="00792F40">
      <w:pPr>
        <w:spacing w:after="0" w:line="240" w:lineRule="auto"/>
        <w:ind w:firstLine="720"/>
        <w:jc w:val="both"/>
        <w:rPr>
          <w:rFonts w:ascii="Arial" w:eastAsia="Arial" w:hAnsi="Arial" w:cs="Arial"/>
          <w:b/>
          <w:color w:val="000000" w:themeColor="text1"/>
          <w:szCs w:val="24"/>
          <w:lang w:val="mn-MN"/>
        </w:rPr>
      </w:pPr>
      <w:r w:rsidRPr="007A5EE5">
        <w:rPr>
          <w:rStyle w:val="normaltextrun"/>
          <w:rFonts w:ascii="Arial" w:eastAsia="Arial" w:hAnsi="Arial" w:cs="Arial"/>
          <w:b/>
          <w:bCs/>
          <w:color w:val="000000" w:themeColor="text1"/>
          <w:lang w:val="mn-MN"/>
        </w:rPr>
        <w:t>2/17 дугаар зүйлийн 17</w:t>
      </w:r>
      <w:r w:rsidRPr="005C2176">
        <w:rPr>
          <w:rFonts w:ascii="Arial" w:eastAsia="Arial" w:hAnsi="Arial" w:cs="Arial"/>
          <w:b/>
          <w:color w:val="000000" w:themeColor="text1"/>
          <w:szCs w:val="24"/>
          <w:lang w:val="mn-MN"/>
        </w:rPr>
        <w:t>.</w:t>
      </w:r>
      <w:r w:rsidRPr="007A5EE5">
        <w:rPr>
          <w:rStyle w:val="normaltextrun"/>
          <w:rFonts w:ascii="Arial" w:eastAsia="Arial" w:hAnsi="Arial" w:cs="Arial"/>
          <w:b/>
          <w:bCs/>
          <w:color w:val="000000" w:themeColor="text1"/>
          <w:lang w:val="mn-MN"/>
        </w:rPr>
        <w:t>4</w:t>
      </w:r>
      <w:r w:rsidRPr="007A5EE5">
        <w:rPr>
          <w:rStyle w:val="normaltextrun"/>
          <w:rFonts w:ascii="Arial" w:eastAsia="Arial" w:hAnsi="Arial" w:cs="Arial"/>
          <w:b/>
          <w:bCs/>
          <w:color w:val="000000" w:themeColor="text1"/>
          <w:vertAlign w:val="superscript"/>
          <w:lang w:val="mn-MN"/>
        </w:rPr>
        <w:t>1</w:t>
      </w:r>
      <w:r w:rsidRPr="005C2176">
        <w:rPr>
          <w:rFonts w:ascii="Arial" w:eastAsia="Arial" w:hAnsi="Arial" w:cs="Arial"/>
          <w:b/>
          <w:color w:val="000000" w:themeColor="text1"/>
          <w:szCs w:val="24"/>
          <w:lang w:val="mn-MN"/>
        </w:rPr>
        <w:t xml:space="preserve"> дахь хэсэг</w:t>
      </w:r>
    </w:p>
    <w:p w14:paraId="09550E2E" w14:textId="77777777" w:rsidR="00792F40" w:rsidRPr="007A5EE5" w:rsidRDefault="00792F40" w:rsidP="00792F40">
      <w:pPr>
        <w:spacing w:after="0" w:line="240" w:lineRule="auto"/>
        <w:ind w:firstLine="720"/>
        <w:jc w:val="both"/>
        <w:rPr>
          <w:rStyle w:val="normaltextrun"/>
          <w:rFonts w:ascii="Arial" w:eastAsia="Arial" w:hAnsi="Arial" w:cs="Arial"/>
          <w:color w:val="000000" w:themeColor="text1"/>
          <w:lang w:val="mn-MN"/>
        </w:rPr>
      </w:pPr>
    </w:p>
    <w:p w14:paraId="1F0DC20C" w14:textId="58CA7EDF" w:rsidR="00792F40" w:rsidRPr="007A5EE5" w:rsidRDefault="7BA5F6D9" w:rsidP="685EED20">
      <w:pPr>
        <w:ind w:firstLine="720"/>
        <w:jc w:val="both"/>
        <w:rPr>
          <w:rFonts w:ascii="Arial" w:eastAsia="Arial" w:hAnsi="Arial" w:cs="Arial"/>
          <w:color w:val="000000" w:themeColor="text1"/>
          <w:lang w:val="mn"/>
        </w:rPr>
      </w:pPr>
      <w:r w:rsidRPr="685EED20">
        <w:rPr>
          <w:rFonts w:ascii="Arial" w:eastAsia="Arial" w:hAnsi="Arial" w:cs="Arial"/>
          <w:color w:val="000000" w:themeColor="text1"/>
          <w:lang w:val="mn"/>
        </w:rPr>
        <w:t>“</w:t>
      </w:r>
      <w:r w:rsidRPr="685EED20">
        <w:rPr>
          <w:rStyle w:val="normaltextrun"/>
          <w:rFonts w:ascii="Arial" w:eastAsia="Arial" w:hAnsi="Arial" w:cs="Arial"/>
          <w:color w:val="000000" w:themeColor="text1"/>
          <w:lang w:val="mn-MN"/>
        </w:rPr>
        <w:t>17</w:t>
      </w:r>
      <w:r w:rsidRPr="685EED20">
        <w:rPr>
          <w:rFonts w:ascii="Arial" w:eastAsia="Arial" w:hAnsi="Arial" w:cs="Arial"/>
          <w:color w:val="000000" w:themeColor="text1"/>
          <w:lang w:val="mn-MN"/>
        </w:rPr>
        <w:t>.</w:t>
      </w:r>
      <w:r w:rsidRPr="685EED20">
        <w:rPr>
          <w:rStyle w:val="normaltextrun"/>
          <w:rFonts w:ascii="Arial" w:eastAsia="Arial" w:hAnsi="Arial" w:cs="Arial"/>
          <w:color w:val="000000" w:themeColor="text1"/>
          <w:lang w:val="mn-MN"/>
        </w:rPr>
        <w:t>4</w:t>
      </w:r>
      <w:r w:rsidRPr="685EED20">
        <w:rPr>
          <w:rStyle w:val="normaltextrun"/>
          <w:rFonts w:ascii="Arial" w:eastAsia="Arial" w:hAnsi="Arial" w:cs="Arial"/>
          <w:color w:val="000000" w:themeColor="text1"/>
          <w:vertAlign w:val="superscript"/>
          <w:lang w:val="mn-MN"/>
        </w:rPr>
        <w:t>1</w:t>
      </w:r>
      <w:r w:rsidRPr="685EED20">
        <w:rPr>
          <w:rFonts w:ascii="Arial" w:eastAsia="Arial" w:hAnsi="Arial" w:cs="Arial"/>
          <w:color w:val="000000" w:themeColor="text1"/>
          <w:lang w:val="mn"/>
        </w:rPr>
        <w:t xml:space="preserve">.Банк дангаар болон холбогдох этгээдийн хамт Орон сууцны </w:t>
      </w:r>
      <w:r w:rsidR="1C6D8A9C" w:rsidRPr="685EED20">
        <w:rPr>
          <w:rFonts w:ascii="Arial" w:eastAsia="Arial" w:hAnsi="Arial" w:cs="Arial"/>
          <w:color w:val="000000" w:themeColor="text1"/>
          <w:lang w:val="mn"/>
        </w:rPr>
        <w:t xml:space="preserve">санхүүжилтийн </w:t>
      </w:r>
      <w:r w:rsidR="1C6D8A9C" w:rsidRPr="685EED20">
        <w:rPr>
          <w:rFonts w:ascii="Arial" w:eastAsia="Arial" w:hAnsi="Arial" w:cs="Arial"/>
          <w:lang w:val="mn-MN"/>
        </w:rPr>
        <w:t xml:space="preserve">төрөлжсөн </w:t>
      </w:r>
      <w:r w:rsidR="1C6D8A9C" w:rsidRPr="685EED20">
        <w:rPr>
          <w:rFonts w:ascii="Arial" w:eastAsia="Arial" w:hAnsi="Arial" w:cs="Arial"/>
          <w:color w:val="000000" w:themeColor="text1"/>
          <w:lang w:val="mn"/>
        </w:rPr>
        <w:t>банк</w:t>
      </w:r>
      <w:r w:rsidRPr="685EED20">
        <w:rPr>
          <w:rFonts w:ascii="Arial" w:eastAsia="Arial" w:hAnsi="Arial" w:cs="Arial"/>
          <w:color w:val="000000" w:themeColor="text1"/>
          <w:lang w:val="mn"/>
        </w:rPr>
        <w:t xml:space="preserve">ны гаргасан хувьцааны </w:t>
      </w:r>
      <w:r w:rsidR="4C486BC3" w:rsidRPr="685EED20">
        <w:rPr>
          <w:rFonts w:ascii="Arial" w:eastAsia="Arial" w:hAnsi="Arial" w:cs="Arial"/>
          <w:color w:val="000000" w:themeColor="text1"/>
          <w:lang w:val="mn-MN"/>
        </w:rPr>
        <w:t>10</w:t>
      </w:r>
      <w:r w:rsidRPr="685EED20">
        <w:rPr>
          <w:rFonts w:ascii="Arial" w:eastAsia="Arial" w:hAnsi="Arial" w:cs="Arial"/>
          <w:color w:val="000000" w:themeColor="text1"/>
          <w:lang w:val="mn"/>
        </w:rPr>
        <w:t xml:space="preserve"> хүртэл хувийг худалдан авч болно.”</w:t>
      </w:r>
    </w:p>
    <w:p w14:paraId="6DD9F6D6" w14:textId="77777777" w:rsidR="00792F40" w:rsidRPr="007A5EE5" w:rsidRDefault="00792F40" w:rsidP="00792F40">
      <w:pPr>
        <w:spacing w:after="0" w:line="240" w:lineRule="auto"/>
        <w:ind w:firstLine="720"/>
        <w:jc w:val="both"/>
        <w:rPr>
          <w:rStyle w:val="normaltextrun"/>
          <w:rFonts w:ascii="Arial" w:eastAsia="Arial" w:hAnsi="Arial" w:cs="Arial"/>
          <w:color w:val="000000" w:themeColor="text1"/>
          <w:lang w:val="mn-MN"/>
        </w:rPr>
      </w:pPr>
    </w:p>
    <w:p w14:paraId="5DDF5D96" w14:textId="18381201" w:rsidR="00792F40" w:rsidRPr="005C2176" w:rsidRDefault="00792F40" w:rsidP="00792F40">
      <w:pPr>
        <w:spacing w:after="0" w:line="240" w:lineRule="auto"/>
        <w:ind w:firstLine="720"/>
        <w:jc w:val="both"/>
        <w:rPr>
          <w:rStyle w:val="normaltextrun"/>
          <w:rFonts w:ascii="Arial" w:eastAsia="Arial" w:hAnsi="Arial" w:cs="Arial"/>
          <w:b/>
          <w:lang w:val="mn-MN"/>
        </w:rPr>
      </w:pPr>
      <w:r w:rsidRPr="007A5EE5">
        <w:rPr>
          <w:rStyle w:val="normaltextrun"/>
          <w:rFonts w:ascii="Arial" w:eastAsia="Arial" w:hAnsi="Arial" w:cs="Arial"/>
          <w:b/>
          <w:bCs/>
          <w:color w:val="000000" w:themeColor="text1"/>
          <w:lang w:val="mn-MN"/>
        </w:rPr>
        <w:t>3/73 дугаар зүйлийн 73.1.8</w:t>
      </w:r>
      <w:r w:rsidRPr="007A5EE5">
        <w:rPr>
          <w:rStyle w:val="normaltextrun"/>
          <w:rFonts w:ascii="Arial" w:eastAsia="Arial" w:hAnsi="Arial" w:cs="Arial"/>
          <w:b/>
          <w:bCs/>
          <w:color w:val="000000" w:themeColor="text1"/>
          <w:vertAlign w:val="superscript"/>
          <w:lang w:val="mn-MN"/>
        </w:rPr>
        <w:t>1</w:t>
      </w:r>
      <w:r w:rsidRPr="007A5EE5">
        <w:rPr>
          <w:rStyle w:val="normaltextrun"/>
          <w:rFonts w:ascii="Arial" w:eastAsia="Arial" w:hAnsi="Arial" w:cs="Arial"/>
          <w:b/>
          <w:bCs/>
          <w:color w:val="000000" w:themeColor="text1"/>
          <w:lang w:val="mn-MN"/>
        </w:rPr>
        <w:t xml:space="preserve"> д</w:t>
      </w:r>
      <w:r w:rsidR="00227008">
        <w:rPr>
          <w:rStyle w:val="normaltextrun"/>
          <w:rFonts w:ascii="Arial" w:eastAsia="Arial" w:hAnsi="Arial" w:cs="Arial"/>
          <w:b/>
          <w:bCs/>
          <w:color w:val="000000" w:themeColor="text1"/>
          <w:lang w:val="mn-MN"/>
        </w:rPr>
        <w:t>а</w:t>
      </w:r>
      <w:r w:rsidRPr="007A5EE5">
        <w:rPr>
          <w:rStyle w:val="normaltextrun"/>
          <w:rFonts w:ascii="Arial" w:eastAsia="Arial" w:hAnsi="Arial" w:cs="Arial"/>
          <w:b/>
          <w:bCs/>
          <w:color w:val="000000" w:themeColor="text1"/>
          <w:lang w:val="mn-MN"/>
        </w:rPr>
        <w:t>х</w:t>
      </w:r>
      <w:r w:rsidR="00227008">
        <w:rPr>
          <w:rStyle w:val="normaltextrun"/>
          <w:rFonts w:ascii="Arial" w:eastAsia="Arial" w:hAnsi="Arial" w:cs="Arial"/>
          <w:b/>
          <w:bCs/>
          <w:color w:val="000000" w:themeColor="text1"/>
          <w:lang w:val="mn-MN"/>
        </w:rPr>
        <w:t>ь</w:t>
      </w:r>
      <w:r w:rsidRPr="007A5EE5">
        <w:rPr>
          <w:rStyle w:val="normaltextrun"/>
          <w:rFonts w:ascii="Arial" w:eastAsia="Arial" w:hAnsi="Arial" w:cs="Arial"/>
          <w:b/>
          <w:bCs/>
          <w:color w:val="000000" w:themeColor="text1"/>
          <w:lang w:val="mn-MN"/>
        </w:rPr>
        <w:t xml:space="preserve"> заалт:</w:t>
      </w:r>
    </w:p>
    <w:p w14:paraId="5D16286B" w14:textId="77777777" w:rsidR="00792F40" w:rsidRPr="007A5EE5" w:rsidRDefault="00792F40" w:rsidP="00792F40">
      <w:pPr>
        <w:spacing w:after="0" w:line="240" w:lineRule="auto"/>
        <w:ind w:firstLine="720"/>
        <w:jc w:val="both"/>
        <w:rPr>
          <w:rStyle w:val="normaltextrun"/>
          <w:rFonts w:ascii="Arial" w:eastAsia="Arial" w:hAnsi="Arial" w:cs="Arial"/>
          <w:color w:val="000000" w:themeColor="text1"/>
          <w:lang w:val="mn-MN"/>
        </w:rPr>
      </w:pPr>
    </w:p>
    <w:p w14:paraId="36198469" w14:textId="3DA4DE06" w:rsidR="00792F40" w:rsidRPr="007A5EE5" w:rsidRDefault="00792F40" w:rsidP="00792F40">
      <w:pPr>
        <w:spacing w:after="0" w:line="240" w:lineRule="auto"/>
        <w:ind w:firstLine="720"/>
        <w:jc w:val="both"/>
        <w:rPr>
          <w:rStyle w:val="normaltextrun"/>
          <w:rFonts w:ascii="Arial" w:eastAsia="Arial" w:hAnsi="Arial" w:cs="Arial"/>
          <w:color w:val="000000" w:themeColor="text1"/>
          <w:lang w:val="mn-MN"/>
        </w:rPr>
      </w:pPr>
      <w:r w:rsidRPr="007A5EE5">
        <w:rPr>
          <w:rStyle w:val="normaltextrun"/>
          <w:rFonts w:ascii="Arial" w:eastAsia="Arial" w:hAnsi="Arial" w:cs="Arial"/>
          <w:color w:val="000000" w:themeColor="text1"/>
          <w:lang w:val="mn-MN"/>
        </w:rPr>
        <w:t>“73.1.8</w:t>
      </w:r>
      <w:r w:rsidRPr="007A5EE5">
        <w:rPr>
          <w:rStyle w:val="normaltextrun"/>
          <w:rFonts w:ascii="Arial" w:eastAsia="Arial" w:hAnsi="Arial" w:cs="Arial"/>
          <w:color w:val="000000" w:themeColor="text1"/>
          <w:vertAlign w:val="superscript"/>
          <w:lang w:val="mn-MN"/>
        </w:rPr>
        <w:t>1</w:t>
      </w:r>
      <w:r w:rsidRPr="007A5EE5">
        <w:rPr>
          <w:rStyle w:val="normaltextrun"/>
          <w:rFonts w:ascii="Arial" w:eastAsia="Arial" w:hAnsi="Arial" w:cs="Arial"/>
          <w:color w:val="000000" w:themeColor="text1"/>
          <w:lang w:val="mn-MN"/>
        </w:rPr>
        <w:t>.Орон сууцны санхүүжилтийн</w:t>
      </w:r>
      <w:r w:rsidR="001E5A6A">
        <w:rPr>
          <w:rStyle w:val="normaltextrun"/>
          <w:rFonts w:ascii="Arial" w:eastAsia="Arial" w:hAnsi="Arial" w:cs="Arial"/>
          <w:color w:val="000000" w:themeColor="text1"/>
          <w:lang w:val="mn-MN"/>
        </w:rPr>
        <w:t xml:space="preserve"> </w:t>
      </w:r>
      <w:r w:rsidR="001E5A6A">
        <w:rPr>
          <w:rFonts w:ascii="Arial" w:eastAsia="Arial" w:hAnsi="Arial" w:cs="Arial"/>
          <w:bCs/>
          <w:szCs w:val="24"/>
          <w:lang w:val="mn-MN"/>
        </w:rPr>
        <w:t>төрөлжсөн</w:t>
      </w:r>
      <w:r w:rsidRPr="007A5EE5">
        <w:rPr>
          <w:rStyle w:val="normaltextrun"/>
          <w:rFonts w:ascii="Arial" w:eastAsia="Arial" w:hAnsi="Arial" w:cs="Arial"/>
          <w:color w:val="000000" w:themeColor="text1"/>
          <w:lang w:val="mn-MN"/>
        </w:rPr>
        <w:t xml:space="preserve"> банкны тухай хуулийн дагуу байгуулагдсан банкны мөнгөн хадгаламж, харилцах дансны төлбөр;”</w:t>
      </w:r>
    </w:p>
    <w:p w14:paraId="0BF98D6F" w14:textId="77777777" w:rsidR="00792F40" w:rsidRPr="005C2176" w:rsidRDefault="00792F40" w:rsidP="00792F40">
      <w:pPr>
        <w:spacing w:after="0" w:line="240" w:lineRule="auto"/>
        <w:ind w:firstLine="720"/>
        <w:jc w:val="both"/>
        <w:rPr>
          <w:rFonts w:ascii="Arial" w:eastAsia="Arial" w:hAnsi="Arial" w:cs="Arial"/>
          <w:color w:val="000000" w:themeColor="text1"/>
          <w:szCs w:val="24"/>
          <w:lang w:val="mn-MN"/>
        </w:rPr>
      </w:pPr>
    </w:p>
    <w:p w14:paraId="7FB39444" w14:textId="2E3A0232" w:rsidR="00792F40" w:rsidRPr="005C2176" w:rsidRDefault="00792F40" w:rsidP="00792F40">
      <w:pPr>
        <w:pStyle w:val="paragraph"/>
        <w:spacing w:beforeAutospacing="0" w:afterAutospacing="0"/>
        <w:ind w:firstLine="720"/>
        <w:jc w:val="both"/>
        <w:rPr>
          <w:rFonts w:ascii="Arial" w:eastAsia="Arial" w:hAnsi="Arial" w:cs="Arial"/>
          <w:color w:val="000000" w:themeColor="text1"/>
          <w:lang w:val="mn-MN"/>
        </w:rPr>
      </w:pPr>
      <w:r w:rsidRPr="007A5EE5">
        <w:rPr>
          <w:rFonts w:ascii="Arial" w:eastAsia="Arial" w:hAnsi="Arial" w:cs="Arial"/>
          <w:b/>
          <w:bCs/>
          <w:color w:val="000000" w:themeColor="text1"/>
          <w:lang w:val="mn"/>
        </w:rPr>
        <w:t>2 дугаар зүйл</w:t>
      </w:r>
      <w:r w:rsidRPr="007A5EE5">
        <w:rPr>
          <w:rFonts w:ascii="Arial" w:eastAsia="Arial" w:hAnsi="Arial" w:cs="Arial"/>
          <w:color w:val="000000" w:themeColor="text1"/>
          <w:lang w:val="mn"/>
        </w:rPr>
        <w:t xml:space="preserve">.Банкны тухай хуулийн </w:t>
      </w:r>
      <w:r w:rsidRPr="00792F40">
        <w:rPr>
          <w:rFonts w:ascii="Arial" w:eastAsia="Arial" w:hAnsi="Arial" w:cs="Arial"/>
          <w:bCs/>
          <w:iCs/>
          <w:color w:val="000000" w:themeColor="text1"/>
          <w:lang w:val="mn"/>
        </w:rPr>
        <w:t>17 дугаар зүйлийн</w:t>
      </w:r>
      <w:r w:rsidRPr="007A5EE5">
        <w:rPr>
          <w:rFonts w:ascii="Arial" w:eastAsia="Arial" w:hAnsi="Arial" w:cs="Arial"/>
          <w:color w:val="000000" w:themeColor="text1"/>
          <w:lang w:val="mn"/>
        </w:rPr>
        <w:t xml:space="preserve"> 17.4 дэх хэсгийн "нийслэлийн үнэт цаас," гэсний дараа  “Орон сууцны санхүүжилтийн</w:t>
      </w:r>
      <w:r w:rsidR="001E5A6A">
        <w:rPr>
          <w:rFonts w:ascii="Arial" w:eastAsia="Arial" w:hAnsi="Arial" w:cs="Arial"/>
          <w:color w:val="000000" w:themeColor="text1"/>
          <w:lang w:val="mn-MN"/>
        </w:rPr>
        <w:t xml:space="preserve"> </w:t>
      </w:r>
      <w:r w:rsidR="001E5A6A">
        <w:rPr>
          <w:rFonts w:ascii="Arial" w:eastAsia="Arial" w:hAnsi="Arial" w:cs="Arial"/>
          <w:bCs/>
          <w:lang w:val="mn-MN"/>
        </w:rPr>
        <w:t>төрөлжсөн</w:t>
      </w:r>
      <w:r w:rsidRPr="007A5EE5">
        <w:rPr>
          <w:rFonts w:ascii="Arial" w:eastAsia="Arial" w:hAnsi="Arial" w:cs="Arial"/>
          <w:color w:val="000000" w:themeColor="text1"/>
          <w:lang w:val="mn"/>
        </w:rPr>
        <w:t xml:space="preserve"> банкны үнэт цаас,” гэж нэмсүгэй.</w:t>
      </w:r>
    </w:p>
    <w:p w14:paraId="274BF6B5" w14:textId="77777777" w:rsidR="00792F40" w:rsidRPr="005C2176" w:rsidRDefault="00792F40" w:rsidP="00792F40">
      <w:pPr>
        <w:spacing w:after="0" w:line="240" w:lineRule="auto"/>
        <w:rPr>
          <w:rFonts w:ascii="Arial" w:eastAsia="Arial" w:hAnsi="Arial" w:cs="Arial"/>
          <w:color w:val="000000" w:themeColor="text1"/>
          <w:szCs w:val="24"/>
          <w:lang w:val="mn-MN"/>
        </w:rPr>
      </w:pPr>
    </w:p>
    <w:p w14:paraId="284436ED" w14:textId="5EC9D173" w:rsidR="00792F40" w:rsidRPr="005C2176" w:rsidRDefault="00792F40" w:rsidP="00792F40">
      <w:pPr>
        <w:spacing w:after="0" w:line="240" w:lineRule="auto"/>
        <w:ind w:firstLine="720"/>
        <w:rPr>
          <w:rFonts w:ascii="Arial" w:eastAsia="Arial" w:hAnsi="Arial" w:cs="Arial"/>
          <w:color w:val="000000" w:themeColor="text1"/>
          <w:szCs w:val="24"/>
          <w:lang w:val="mn-MN"/>
        </w:rPr>
      </w:pPr>
      <w:r w:rsidRPr="007A5EE5">
        <w:rPr>
          <w:rFonts w:ascii="Arial" w:eastAsia="Arial" w:hAnsi="Arial" w:cs="Arial"/>
          <w:b/>
          <w:bCs/>
          <w:color w:val="000000" w:themeColor="text1"/>
          <w:szCs w:val="24"/>
          <w:lang w:val="mn-MN"/>
        </w:rPr>
        <w:t>3 дугаар зүйл</w:t>
      </w:r>
      <w:r w:rsidRPr="007A5EE5">
        <w:rPr>
          <w:rFonts w:ascii="Arial" w:eastAsia="Arial" w:hAnsi="Arial" w:cs="Arial"/>
          <w:color w:val="000000" w:themeColor="text1"/>
          <w:szCs w:val="24"/>
          <w:lang w:val="mn-MN"/>
        </w:rPr>
        <w:t xml:space="preserve">.Энэ хуулийг Орон сууцны санхүүжилтийн </w:t>
      </w:r>
      <w:r w:rsidR="001E5A6A">
        <w:rPr>
          <w:rFonts w:ascii="Arial" w:eastAsia="Arial" w:hAnsi="Arial" w:cs="Arial"/>
          <w:bCs/>
          <w:szCs w:val="24"/>
          <w:lang w:val="mn-MN"/>
        </w:rPr>
        <w:t xml:space="preserve">төрөлжсөн </w:t>
      </w:r>
      <w:r w:rsidRPr="007A5EE5">
        <w:rPr>
          <w:rFonts w:ascii="Arial" w:eastAsia="Arial" w:hAnsi="Arial" w:cs="Arial"/>
          <w:color w:val="000000" w:themeColor="text1"/>
          <w:szCs w:val="24"/>
          <w:lang w:val="mn-MN"/>
        </w:rPr>
        <w:t>банкны тухай хууль хүчин төгөлдөр болсон өдрөөс эхлэн дагаж мөрдөнө.</w:t>
      </w:r>
    </w:p>
    <w:p w14:paraId="5BFBEC46" w14:textId="77777777" w:rsidR="00792F40" w:rsidRPr="005C2176" w:rsidRDefault="00792F40" w:rsidP="00792F40">
      <w:pPr>
        <w:spacing w:after="0" w:line="240" w:lineRule="auto"/>
        <w:rPr>
          <w:rFonts w:ascii="Arial" w:eastAsia="Arial" w:hAnsi="Arial" w:cs="Arial"/>
          <w:color w:val="000000" w:themeColor="text1"/>
          <w:szCs w:val="24"/>
          <w:lang w:val="mn-MN"/>
        </w:rPr>
      </w:pPr>
    </w:p>
    <w:p w14:paraId="6AA432E3" w14:textId="77777777" w:rsidR="00792F40" w:rsidRPr="005C2176" w:rsidRDefault="00792F40" w:rsidP="00792F40">
      <w:pPr>
        <w:spacing w:after="0" w:line="240" w:lineRule="auto"/>
        <w:rPr>
          <w:rFonts w:ascii="Arial" w:eastAsia="Arial" w:hAnsi="Arial" w:cs="Arial"/>
          <w:color w:val="000000" w:themeColor="text1"/>
          <w:szCs w:val="24"/>
          <w:lang w:val="mn-MN"/>
        </w:rPr>
      </w:pPr>
    </w:p>
    <w:p w14:paraId="3841192A" w14:textId="77777777" w:rsidR="00792F40" w:rsidRPr="005C2176" w:rsidRDefault="00792F40" w:rsidP="00792F40">
      <w:pPr>
        <w:spacing w:after="0" w:line="240" w:lineRule="auto"/>
        <w:rPr>
          <w:rFonts w:ascii="Arial" w:eastAsia="Arial" w:hAnsi="Arial" w:cs="Arial"/>
          <w:color w:val="000000" w:themeColor="text1"/>
          <w:szCs w:val="24"/>
          <w:lang w:val="mn-MN"/>
        </w:rPr>
      </w:pPr>
    </w:p>
    <w:p w14:paraId="346F2CE9" w14:textId="77777777" w:rsidR="00792F40" w:rsidRPr="007A5EE5" w:rsidRDefault="00792F40" w:rsidP="00792F40">
      <w:pPr>
        <w:spacing w:after="0" w:line="240" w:lineRule="auto"/>
        <w:jc w:val="center"/>
        <w:rPr>
          <w:rFonts w:ascii="Arial" w:eastAsia="Arial" w:hAnsi="Arial" w:cs="Arial"/>
          <w:color w:val="000000" w:themeColor="text1"/>
          <w:szCs w:val="24"/>
          <w:lang w:val="mn-MN"/>
        </w:rPr>
      </w:pPr>
    </w:p>
    <w:p w14:paraId="281AB984" w14:textId="77777777" w:rsidR="00792F40" w:rsidRPr="007A5EE5" w:rsidRDefault="00792F40" w:rsidP="00792F40">
      <w:pPr>
        <w:spacing w:after="0" w:line="240" w:lineRule="auto"/>
        <w:jc w:val="center"/>
        <w:rPr>
          <w:rFonts w:ascii="Arial" w:eastAsia="Arial" w:hAnsi="Arial" w:cs="Arial"/>
          <w:color w:val="000000" w:themeColor="text1"/>
          <w:szCs w:val="24"/>
          <w:lang w:val="mn-MN"/>
        </w:rPr>
      </w:pPr>
    </w:p>
    <w:p w14:paraId="244BD2BF" w14:textId="77777777" w:rsidR="00792F40" w:rsidRPr="007A5EE5" w:rsidRDefault="00792F40" w:rsidP="00792F40">
      <w:pPr>
        <w:spacing w:after="0" w:line="240" w:lineRule="auto"/>
        <w:jc w:val="center"/>
        <w:rPr>
          <w:rFonts w:ascii="Arial" w:eastAsia="Arial" w:hAnsi="Arial" w:cs="Arial"/>
          <w:color w:val="000000" w:themeColor="text1"/>
          <w:szCs w:val="24"/>
          <w:lang w:val="mn-MN"/>
        </w:rPr>
      </w:pPr>
    </w:p>
    <w:p w14:paraId="162F3083" w14:textId="5C7A1FC5" w:rsidR="00055A49" w:rsidRPr="005C2176" w:rsidRDefault="00596DFB" w:rsidP="00055A49">
      <w:pPr>
        <w:spacing w:after="0" w:line="240" w:lineRule="auto"/>
        <w:jc w:val="center"/>
        <w:rPr>
          <w:rFonts w:ascii="Arial" w:hAnsi="Arial" w:cs="Arial"/>
          <w:szCs w:val="24"/>
          <w:lang w:val="mn-MN"/>
        </w:rPr>
      </w:pPr>
      <w:r>
        <w:rPr>
          <w:rFonts w:ascii="Arial" w:eastAsia="Arial" w:hAnsi="Arial" w:cs="Arial"/>
          <w:color w:val="000000" w:themeColor="text1"/>
          <w:szCs w:val="24"/>
          <w:lang w:val="mn-MN"/>
        </w:rPr>
        <w:t>Гарын үсэг</w:t>
      </w:r>
      <w:r w:rsidRPr="005C2176">
        <w:rPr>
          <w:rFonts w:ascii="Arial" w:hAnsi="Arial" w:cs="Arial"/>
          <w:szCs w:val="24"/>
          <w:lang w:val="mn-MN"/>
        </w:rPr>
        <w:t xml:space="preserve"> </w:t>
      </w:r>
      <w:r w:rsidR="00055A49" w:rsidRPr="005C2176">
        <w:rPr>
          <w:rFonts w:ascii="Arial" w:hAnsi="Arial" w:cs="Arial"/>
          <w:szCs w:val="24"/>
          <w:lang w:val="mn-MN"/>
        </w:rPr>
        <w:br w:type="page"/>
      </w:r>
    </w:p>
    <w:p w14:paraId="488EBB2A" w14:textId="77777777" w:rsidR="00792F40" w:rsidRPr="007A5EE5" w:rsidDel="00CB0552" w:rsidRDefault="00792F40" w:rsidP="00792F40">
      <w:pPr>
        <w:spacing w:after="0" w:line="240" w:lineRule="auto"/>
        <w:jc w:val="center"/>
        <w:rPr>
          <w:rFonts w:ascii="Arial" w:eastAsia="Arial" w:hAnsi="Arial" w:cs="Arial"/>
          <w:color w:val="000000" w:themeColor="text1"/>
          <w:szCs w:val="24"/>
        </w:rPr>
      </w:pPr>
      <w:r w:rsidRPr="007A5EE5">
        <w:rPr>
          <w:rFonts w:ascii="Arial" w:eastAsia="Arial" w:hAnsi="Arial" w:cs="Arial"/>
          <w:b/>
          <w:bCs/>
          <w:color w:val="000000" w:themeColor="text1"/>
          <w:szCs w:val="24"/>
          <w:lang w:val="mn-MN"/>
        </w:rPr>
        <w:lastRenderedPageBreak/>
        <w:t>МОНГОЛ УЛСЫН ХУУЛЬ</w:t>
      </w:r>
    </w:p>
    <w:p w14:paraId="26AF1A9E" w14:textId="77777777" w:rsidR="00792F40" w:rsidRPr="007A5EE5" w:rsidDel="00CB0552" w:rsidRDefault="00792F40" w:rsidP="00792F40">
      <w:pPr>
        <w:spacing w:after="0" w:line="240" w:lineRule="auto"/>
        <w:jc w:val="center"/>
        <w:rPr>
          <w:rFonts w:ascii="Arial" w:eastAsia="Arial" w:hAnsi="Arial" w:cs="Arial"/>
          <w:color w:val="000000" w:themeColor="text1"/>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225"/>
        <w:gridCol w:w="3105"/>
      </w:tblGrid>
      <w:tr w:rsidR="00792F40" w:rsidRPr="007A5EE5" w14:paraId="3AD669BB" w14:textId="77777777" w:rsidTr="00690640">
        <w:trPr>
          <w:trHeight w:val="300"/>
        </w:trPr>
        <w:tc>
          <w:tcPr>
            <w:tcW w:w="6225" w:type="dxa"/>
            <w:tcBorders>
              <w:top w:val="nil"/>
              <w:left w:val="nil"/>
              <w:bottom w:val="nil"/>
              <w:right w:val="nil"/>
            </w:tcBorders>
            <w:tcMar>
              <w:left w:w="105" w:type="dxa"/>
              <w:right w:w="105" w:type="dxa"/>
            </w:tcMar>
          </w:tcPr>
          <w:p w14:paraId="269CE981" w14:textId="77777777" w:rsidR="00792F40" w:rsidRPr="007A5EE5" w:rsidRDefault="00792F40" w:rsidP="00690640">
            <w:pPr>
              <w:rPr>
                <w:rFonts w:ascii="Arial" w:eastAsia="Arial" w:hAnsi="Arial" w:cs="Arial"/>
                <w:szCs w:val="24"/>
              </w:rPr>
            </w:pPr>
            <w:r w:rsidRPr="007A5EE5">
              <w:rPr>
                <w:rFonts w:ascii="Arial" w:eastAsia="Arial" w:hAnsi="Arial" w:cs="Arial"/>
                <w:szCs w:val="24"/>
                <w:lang w:val="mn-MN"/>
              </w:rPr>
              <w:t>2026 оны … дугаар сарын …-ны өдөр</w:t>
            </w:r>
          </w:p>
        </w:tc>
        <w:tc>
          <w:tcPr>
            <w:tcW w:w="3105" w:type="dxa"/>
            <w:tcBorders>
              <w:top w:val="nil"/>
              <w:left w:val="nil"/>
              <w:bottom w:val="nil"/>
              <w:right w:val="nil"/>
            </w:tcBorders>
            <w:tcMar>
              <w:left w:w="105" w:type="dxa"/>
              <w:right w:w="105" w:type="dxa"/>
            </w:tcMar>
          </w:tcPr>
          <w:p w14:paraId="6CB6C5FD" w14:textId="77777777" w:rsidR="00792F40" w:rsidRPr="007A5EE5" w:rsidRDefault="00792F40" w:rsidP="00690640">
            <w:pPr>
              <w:jc w:val="right"/>
              <w:rPr>
                <w:rFonts w:ascii="Arial" w:eastAsia="Arial" w:hAnsi="Arial" w:cs="Arial"/>
                <w:szCs w:val="24"/>
              </w:rPr>
            </w:pPr>
            <w:r w:rsidRPr="007A5EE5">
              <w:rPr>
                <w:rFonts w:ascii="Arial" w:eastAsia="Arial" w:hAnsi="Arial" w:cs="Arial"/>
                <w:szCs w:val="24"/>
                <w:lang w:val="mn-MN"/>
              </w:rPr>
              <w:t>Улаанбаатар хот</w:t>
            </w:r>
          </w:p>
        </w:tc>
      </w:tr>
    </w:tbl>
    <w:p w14:paraId="4EA2F749" w14:textId="77777777" w:rsidR="00792F40" w:rsidRPr="007A5EE5" w:rsidDel="00CB0552" w:rsidRDefault="00792F40" w:rsidP="00792F40">
      <w:pPr>
        <w:spacing w:after="0" w:line="240" w:lineRule="auto"/>
        <w:rPr>
          <w:rFonts w:ascii="Arial" w:eastAsia="Arial" w:hAnsi="Arial" w:cs="Arial"/>
          <w:color w:val="000000" w:themeColor="text1"/>
          <w:szCs w:val="24"/>
        </w:rPr>
      </w:pPr>
    </w:p>
    <w:p w14:paraId="5CF588E1" w14:textId="77777777" w:rsidR="00792F40" w:rsidRPr="007A5EE5" w:rsidDel="00CB0552" w:rsidRDefault="00792F40" w:rsidP="00792F40">
      <w:pPr>
        <w:spacing w:after="0" w:line="240" w:lineRule="auto"/>
        <w:rPr>
          <w:rFonts w:ascii="Arial" w:eastAsia="Arial" w:hAnsi="Arial" w:cs="Arial"/>
          <w:color w:val="000000" w:themeColor="text1"/>
          <w:szCs w:val="24"/>
        </w:rPr>
      </w:pPr>
    </w:p>
    <w:p w14:paraId="52910604" w14:textId="31633DFD" w:rsidR="00792F40" w:rsidRPr="007A5EE5" w:rsidDel="00CB0552" w:rsidRDefault="00792F40" w:rsidP="00792F40">
      <w:pPr>
        <w:spacing w:after="0" w:line="240" w:lineRule="auto"/>
        <w:jc w:val="center"/>
        <w:rPr>
          <w:rFonts w:ascii="Arial" w:eastAsia="Arial" w:hAnsi="Arial" w:cs="Arial"/>
          <w:color w:val="000000" w:themeColor="text1"/>
          <w:szCs w:val="24"/>
        </w:rPr>
      </w:pPr>
      <w:r w:rsidRPr="007A5EE5">
        <w:rPr>
          <w:rFonts w:ascii="Arial" w:eastAsia="Arial" w:hAnsi="Arial" w:cs="Arial"/>
          <w:b/>
          <w:bCs/>
          <w:color w:val="000000" w:themeColor="text1"/>
          <w:szCs w:val="24"/>
          <w:lang w:val="mn-MN"/>
        </w:rPr>
        <w:t xml:space="preserve">ТӨВ БАНК </w:t>
      </w:r>
      <w:r w:rsidR="00227008">
        <w:rPr>
          <w:rFonts w:ascii="Arial" w:eastAsia="Arial" w:hAnsi="Arial" w:cs="Arial"/>
          <w:b/>
          <w:bCs/>
          <w:color w:val="000000" w:themeColor="text1"/>
          <w:szCs w:val="24"/>
          <w:lang w:val="mn-MN"/>
        </w:rPr>
        <w:t>/</w:t>
      </w:r>
      <w:r w:rsidRPr="007A5EE5">
        <w:rPr>
          <w:rFonts w:ascii="Arial" w:eastAsia="Arial" w:hAnsi="Arial" w:cs="Arial"/>
          <w:b/>
          <w:bCs/>
          <w:color w:val="000000" w:themeColor="text1"/>
          <w:szCs w:val="24"/>
          <w:lang w:val="mn-MN"/>
        </w:rPr>
        <w:t>МОНГОЛБАНК</w:t>
      </w:r>
      <w:r w:rsidR="00227008">
        <w:rPr>
          <w:rFonts w:ascii="Arial" w:eastAsia="Arial" w:hAnsi="Arial" w:cs="Arial"/>
          <w:b/>
          <w:bCs/>
          <w:color w:val="000000" w:themeColor="text1"/>
          <w:szCs w:val="24"/>
          <w:lang w:val="mn-MN"/>
        </w:rPr>
        <w:t>/</w:t>
      </w:r>
      <w:r w:rsidRPr="007A5EE5">
        <w:rPr>
          <w:rFonts w:ascii="Arial" w:eastAsia="Arial" w:hAnsi="Arial" w:cs="Arial"/>
          <w:b/>
          <w:bCs/>
          <w:color w:val="000000" w:themeColor="text1"/>
          <w:szCs w:val="24"/>
          <w:lang w:val="mn-MN"/>
        </w:rPr>
        <w:t xml:space="preserve">-НЫ ТУХАЙ ХУУЛЬД </w:t>
      </w:r>
      <w:r w:rsidRPr="007A5EE5">
        <w:rPr>
          <w:rFonts w:ascii="Arial" w:hAnsi="Arial" w:cs="Arial"/>
          <w:szCs w:val="24"/>
        </w:rPr>
        <w:br/>
      </w:r>
      <w:r w:rsidRPr="007A5EE5">
        <w:rPr>
          <w:rFonts w:ascii="Arial" w:eastAsia="Arial" w:hAnsi="Arial" w:cs="Arial"/>
          <w:b/>
          <w:bCs/>
          <w:color w:val="000000" w:themeColor="text1"/>
          <w:szCs w:val="24"/>
          <w:lang w:val="mn-MN"/>
        </w:rPr>
        <w:t>НЭМЭЛТ ОРУУЛАХ ТУХАЙ</w:t>
      </w:r>
    </w:p>
    <w:p w14:paraId="20A09EF9" w14:textId="77777777" w:rsidR="00792F40" w:rsidRPr="007A5EE5" w:rsidDel="00CB0552" w:rsidRDefault="00792F40" w:rsidP="00792F40">
      <w:pPr>
        <w:spacing w:after="0" w:line="240" w:lineRule="auto"/>
        <w:rPr>
          <w:rFonts w:ascii="Arial" w:eastAsia="Arial" w:hAnsi="Arial" w:cs="Arial"/>
          <w:color w:val="000000" w:themeColor="text1"/>
          <w:szCs w:val="24"/>
        </w:rPr>
      </w:pPr>
    </w:p>
    <w:p w14:paraId="4CFF6FED" w14:textId="14076D59" w:rsidR="00792F40" w:rsidRPr="007A5EE5" w:rsidDel="00CB0552" w:rsidRDefault="00792F40" w:rsidP="00792F40">
      <w:pPr>
        <w:spacing w:after="0" w:line="240" w:lineRule="auto"/>
        <w:ind w:firstLine="720"/>
        <w:jc w:val="both"/>
        <w:rPr>
          <w:rStyle w:val="normaltextrun"/>
          <w:rFonts w:ascii="Arial" w:eastAsia="Arial" w:hAnsi="Arial" w:cs="Arial"/>
          <w:color w:val="000000" w:themeColor="text1"/>
          <w:lang w:val="mn-MN"/>
        </w:rPr>
      </w:pPr>
      <w:r w:rsidRPr="007A5EE5">
        <w:rPr>
          <w:rStyle w:val="normaltextrun"/>
          <w:rFonts w:ascii="Arial" w:eastAsia="Arial" w:hAnsi="Arial" w:cs="Arial"/>
          <w:b/>
          <w:bCs/>
          <w:color w:val="000000" w:themeColor="text1"/>
          <w:lang w:val="mn-MN"/>
        </w:rPr>
        <w:t>1 дүгээр зүйл.</w:t>
      </w:r>
      <w:r w:rsidRPr="007A5EE5">
        <w:rPr>
          <w:rStyle w:val="normaltextrun"/>
          <w:rFonts w:ascii="Arial" w:eastAsia="Arial" w:hAnsi="Arial" w:cs="Arial"/>
          <w:color w:val="000000" w:themeColor="text1"/>
          <w:lang w:val="mn-MN"/>
        </w:rPr>
        <w:t xml:space="preserve">Төв банк </w:t>
      </w:r>
      <w:r w:rsidR="003A51BF">
        <w:rPr>
          <w:rStyle w:val="normaltextrun"/>
          <w:rFonts w:ascii="Arial" w:eastAsia="Arial" w:hAnsi="Arial" w:cs="Arial"/>
          <w:color w:val="000000" w:themeColor="text1"/>
          <w:lang w:val="mn-MN"/>
        </w:rPr>
        <w:t>/</w:t>
      </w:r>
      <w:r w:rsidRPr="007A5EE5">
        <w:rPr>
          <w:rStyle w:val="normaltextrun"/>
          <w:rFonts w:ascii="Arial" w:eastAsia="Arial" w:hAnsi="Arial" w:cs="Arial"/>
          <w:color w:val="000000" w:themeColor="text1"/>
          <w:lang w:val="mn-MN"/>
        </w:rPr>
        <w:t>Монголбанк</w:t>
      </w:r>
      <w:r w:rsidR="003A51BF">
        <w:rPr>
          <w:rStyle w:val="normaltextrun"/>
          <w:rFonts w:ascii="Arial" w:eastAsia="Arial" w:hAnsi="Arial" w:cs="Arial"/>
          <w:color w:val="000000" w:themeColor="text1"/>
          <w:lang w:val="mn-MN"/>
        </w:rPr>
        <w:t>/</w:t>
      </w:r>
      <w:r w:rsidRPr="007A5EE5">
        <w:rPr>
          <w:rStyle w:val="normaltextrun"/>
          <w:rFonts w:ascii="Arial" w:eastAsia="Arial" w:hAnsi="Arial" w:cs="Arial"/>
          <w:color w:val="000000" w:themeColor="text1"/>
          <w:lang w:val="mn-MN"/>
        </w:rPr>
        <w:t xml:space="preserve">-ны тухай хуулийн </w:t>
      </w:r>
      <w:r w:rsidRPr="00792F40">
        <w:rPr>
          <w:rStyle w:val="normaltextrun"/>
          <w:rFonts w:ascii="Arial" w:eastAsia="Arial" w:hAnsi="Arial" w:cs="Arial"/>
          <w:bCs/>
          <w:iCs/>
          <w:color w:val="000000" w:themeColor="text1"/>
          <w:lang w:val="mn-MN"/>
        </w:rPr>
        <w:t>23 дугаар зүйлийн</w:t>
      </w:r>
      <w:r w:rsidRPr="007A5EE5">
        <w:rPr>
          <w:rStyle w:val="normaltextrun"/>
          <w:rFonts w:ascii="Arial" w:eastAsia="Arial" w:hAnsi="Arial" w:cs="Arial"/>
          <w:color w:val="000000" w:themeColor="text1"/>
          <w:lang w:val="mn-MN"/>
        </w:rPr>
        <w:t xml:space="preserve"> 1 дэх хэсгийн 3 дахь заалтын “Үндэсний баялгийн сан,” гэсний дараа “Орон сууцны санхүүжилтийн </w:t>
      </w:r>
      <w:r w:rsidR="001E5A6A">
        <w:rPr>
          <w:rFonts w:ascii="Arial" w:eastAsia="Arial" w:hAnsi="Arial" w:cs="Arial"/>
          <w:bCs/>
          <w:szCs w:val="24"/>
          <w:lang w:val="mn-MN"/>
        </w:rPr>
        <w:t xml:space="preserve">төрөлжсөн </w:t>
      </w:r>
      <w:r w:rsidRPr="007A5EE5">
        <w:rPr>
          <w:rStyle w:val="normaltextrun"/>
          <w:rFonts w:ascii="Arial" w:eastAsia="Arial" w:hAnsi="Arial" w:cs="Arial"/>
          <w:color w:val="000000" w:themeColor="text1"/>
          <w:lang w:val="mn-MN"/>
        </w:rPr>
        <w:t>банк,” гэж нэмсүгэй.</w:t>
      </w:r>
    </w:p>
    <w:p w14:paraId="7E75BD26" w14:textId="77777777" w:rsidR="00792F40" w:rsidRPr="007A5EE5" w:rsidDel="00CB0552" w:rsidRDefault="00792F40" w:rsidP="00792F40">
      <w:pPr>
        <w:spacing w:after="0" w:line="240" w:lineRule="auto"/>
        <w:ind w:firstLine="720"/>
        <w:jc w:val="both"/>
        <w:rPr>
          <w:rFonts w:ascii="Arial" w:eastAsia="Arial" w:hAnsi="Arial" w:cs="Arial"/>
          <w:color w:val="000000" w:themeColor="text1"/>
          <w:szCs w:val="24"/>
          <w:lang w:val="mn-MN"/>
        </w:rPr>
      </w:pPr>
    </w:p>
    <w:p w14:paraId="05E643C8" w14:textId="5FCDE000" w:rsidR="00792F40" w:rsidRPr="005C2176" w:rsidDel="00CB0552" w:rsidRDefault="00792F40" w:rsidP="00792F40">
      <w:pPr>
        <w:spacing w:after="0" w:line="240" w:lineRule="auto"/>
        <w:ind w:firstLine="720"/>
        <w:rPr>
          <w:rFonts w:ascii="Arial" w:eastAsia="Arial" w:hAnsi="Arial" w:cs="Arial"/>
          <w:color w:val="000000" w:themeColor="text1"/>
          <w:szCs w:val="24"/>
          <w:lang w:val="mn-MN"/>
        </w:rPr>
      </w:pPr>
      <w:r w:rsidRPr="007A5EE5">
        <w:rPr>
          <w:rFonts w:ascii="Arial" w:eastAsia="Arial" w:hAnsi="Arial" w:cs="Arial"/>
          <w:b/>
          <w:bCs/>
          <w:color w:val="000000" w:themeColor="text1"/>
          <w:szCs w:val="24"/>
          <w:lang w:val="mn-MN"/>
        </w:rPr>
        <w:t>2 дугаар зүйл</w:t>
      </w:r>
      <w:r w:rsidRPr="007A5EE5">
        <w:rPr>
          <w:rFonts w:ascii="Arial" w:eastAsia="Arial" w:hAnsi="Arial" w:cs="Arial"/>
          <w:color w:val="000000" w:themeColor="text1"/>
          <w:szCs w:val="24"/>
          <w:lang w:val="mn-MN"/>
        </w:rPr>
        <w:t xml:space="preserve">.Энэ хуулийг Орон сууцны санхүүжилтийн </w:t>
      </w:r>
      <w:r w:rsidR="001E5A6A">
        <w:rPr>
          <w:rFonts w:ascii="Arial" w:eastAsia="Arial" w:hAnsi="Arial" w:cs="Arial"/>
          <w:bCs/>
          <w:szCs w:val="24"/>
          <w:lang w:val="mn-MN"/>
        </w:rPr>
        <w:t xml:space="preserve">төрөлжсөн </w:t>
      </w:r>
      <w:r w:rsidRPr="007A5EE5">
        <w:rPr>
          <w:rFonts w:ascii="Arial" w:eastAsia="Arial" w:hAnsi="Arial" w:cs="Arial"/>
          <w:color w:val="000000" w:themeColor="text1"/>
          <w:szCs w:val="24"/>
          <w:lang w:val="mn-MN"/>
        </w:rPr>
        <w:t>банкны тухай хууль хүчин төгөлдөр болсон өдрөөс эхлэн дагаж мөрдөнө.</w:t>
      </w:r>
    </w:p>
    <w:p w14:paraId="6DC31590" w14:textId="77777777" w:rsidR="00792F40" w:rsidRPr="005C2176" w:rsidDel="00CB0552" w:rsidRDefault="00792F40" w:rsidP="00792F40">
      <w:pPr>
        <w:spacing w:after="0" w:line="240" w:lineRule="auto"/>
        <w:rPr>
          <w:rFonts w:ascii="Arial" w:eastAsia="Arial" w:hAnsi="Arial" w:cs="Arial"/>
          <w:color w:val="000000" w:themeColor="text1"/>
          <w:szCs w:val="24"/>
          <w:lang w:val="mn-MN"/>
        </w:rPr>
      </w:pPr>
    </w:p>
    <w:p w14:paraId="701F2135" w14:textId="77777777" w:rsidR="00792F40" w:rsidRPr="005C2176" w:rsidDel="00CB0552" w:rsidRDefault="00792F40" w:rsidP="00792F40">
      <w:pPr>
        <w:spacing w:after="0" w:line="240" w:lineRule="auto"/>
        <w:rPr>
          <w:rFonts w:ascii="Arial" w:eastAsia="Arial" w:hAnsi="Arial" w:cs="Arial"/>
          <w:color w:val="000000" w:themeColor="text1"/>
          <w:szCs w:val="24"/>
          <w:lang w:val="mn-MN"/>
        </w:rPr>
      </w:pPr>
    </w:p>
    <w:p w14:paraId="7549DDAB" w14:textId="77777777" w:rsidR="00792F40" w:rsidRPr="005C2176" w:rsidDel="00CB0552" w:rsidRDefault="00792F40" w:rsidP="00792F40">
      <w:pPr>
        <w:spacing w:after="0" w:line="240" w:lineRule="auto"/>
        <w:rPr>
          <w:rFonts w:ascii="Arial" w:eastAsia="Arial" w:hAnsi="Arial" w:cs="Arial"/>
          <w:color w:val="000000" w:themeColor="text1"/>
          <w:szCs w:val="24"/>
          <w:lang w:val="mn-MN"/>
        </w:rPr>
      </w:pPr>
    </w:p>
    <w:p w14:paraId="2DC9ED39" w14:textId="77777777" w:rsidR="00792F40" w:rsidRPr="005C2176" w:rsidDel="00CB0552" w:rsidRDefault="00792F40" w:rsidP="00792F40">
      <w:pPr>
        <w:spacing w:after="0" w:line="240" w:lineRule="auto"/>
        <w:rPr>
          <w:rFonts w:ascii="Arial" w:eastAsia="Arial" w:hAnsi="Arial" w:cs="Arial"/>
          <w:color w:val="000000" w:themeColor="text1"/>
          <w:szCs w:val="24"/>
          <w:lang w:val="mn-MN"/>
        </w:rPr>
      </w:pPr>
    </w:p>
    <w:p w14:paraId="52BDFC4C" w14:textId="58FC4140" w:rsidR="00055A49" w:rsidRPr="005C2176" w:rsidRDefault="00596DFB" w:rsidP="00055A49">
      <w:pPr>
        <w:spacing w:after="0" w:line="240" w:lineRule="auto"/>
        <w:jc w:val="center"/>
        <w:rPr>
          <w:rFonts w:ascii="Arial" w:hAnsi="Arial" w:cs="Arial"/>
          <w:szCs w:val="24"/>
          <w:lang w:val="mn-MN"/>
        </w:rPr>
      </w:pPr>
      <w:r>
        <w:rPr>
          <w:rFonts w:ascii="Arial" w:eastAsia="Arial" w:hAnsi="Arial" w:cs="Arial"/>
          <w:color w:val="000000" w:themeColor="text1"/>
          <w:szCs w:val="24"/>
          <w:lang w:val="mn-MN"/>
        </w:rPr>
        <w:t>Гарын үсэг</w:t>
      </w:r>
      <w:r w:rsidRPr="005C2176">
        <w:rPr>
          <w:rFonts w:ascii="Arial" w:hAnsi="Arial" w:cs="Arial"/>
          <w:szCs w:val="24"/>
          <w:lang w:val="mn-MN"/>
        </w:rPr>
        <w:t xml:space="preserve"> </w:t>
      </w:r>
      <w:r w:rsidR="00055A49" w:rsidRPr="005C2176">
        <w:rPr>
          <w:rFonts w:ascii="Arial" w:hAnsi="Arial" w:cs="Arial"/>
          <w:szCs w:val="24"/>
          <w:lang w:val="mn-MN"/>
        </w:rPr>
        <w:br w:type="page"/>
      </w:r>
    </w:p>
    <w:p w14:paraId="36E43FED" w14:textId="77777777" w:rsidR="00792F40" w:rsidRPr="005C2176" w:rsidRDefault="00792F40" w:rsidP="00792F40">
      <w:pPr>
        <w:jc w:val="center"/>
        <w:rPr>
          <w:rFonts w:ascii="Arial" w:eastAsia="Arial" w:hAnsi="Arial" w:cs="Arial"/>
          <w:color w:val="000000" w:themeColor="text1"/>
          <w:szCs w:val="24"/>
          <w:lang w:val="mn-MN"/>
        </w:rPr>
      </w:pPr>
      <w:r w:rsidRPr="007A5EE5">
        <w:rPr>
          <w:rFonts w:ascii="Arial" w:eastAsia="Arial" w:hAnsi="Arial" w:cs="Arial"/>
          <w:b/>
          <w:bCs/>
          <w:color w:val="000000" w:themeColor="text1"/>
          <w:szCs w:val="24"/>
          <w:lang w:val="mn-MN"/>
        </w:rPr>
        <w:lastRenderedPageBreak/>
        <w:t>МОНГОЛ УЛСЫН ХУУЛЬ</w:t>
      </w:r>
    </w:p>
    <w:p w14:paraId="6D753937" w14:textId="77777777" w:rsidR="00792F40" w:rsidRPr="005C2176" w:rsidRDefault="00792F40" w:rsidP="00792F40">
      <w:pPr>
        <w:spacing w:after="0" w:line="240" w:lineRule="auto"/>
        <w:jc w:val="center"/>
        <w:rPr>
          <w:rFonts w:ascii="Arial" w:eastAsia="Arial" w:hAnsi="Arial" w:cs="Arial"/>
          <w:color w:val="000000" w:themeColor="text1"/>
          <w:szCs w:val="24"/>
          <w:lang w:val="mn-MN"/>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225"/>
        <w:gridCol w:w="3105"/>
      </w:tblGrid>
      <w:tr w:rsidR="00792F40" w:rsidRPr="007A5EE5" w14:paraId="1F00E725" w14:textId="77777777" w:rsidTr="00690640">
        <w:trPr>
          <w:trHeight w:val="300"/>
        </w:trPr>
        <w:tc>
          <w:tcPr>
            <w:tcW w:w="6225" w:type="dxa"/>
            <w:tcBorders>
              <w:top w:val="nil"/>
              <w:left w:val="nil"/>
              <w:bottom w:val="nil"/>
              <w:right w:val="nil"/>
            </w:tcBorders>
            <w:tcMar>
              <w:left w:w="105" w:type="dxa"/>
              <w:right w:w="105" w:type="dxa"/>
            </w:tcMar>
          </w:tcPr>
          <w:p w14:paraId="4520F62E" w14:textId="77777777" w:rsidR="00792F40" w:rsidRPr="005C2176" w:rsidRDefault="00792F40" w:rsidP="00690640">
            <w:pPr>
              <w:rPr>
                <w:rFonts w:ascii="Arial" w:eastAsia="Arial" w:hAnsi="Arial" w:cs="Arial"/>
                <w:szCs w:val="24"/>
                <w:lang w:val="mn-MN"/>
              </w:rPr>
            </w:pPr>
            <w:r w:rsidRPr="007A5EE5">
              <w:rPr>
                <w:rFonts w:ascii="Arial" w:eastAsia="Arial" w:hAnsi="Arial" w:cs="Arial"/>
                <w:szCs w:val="24"/>
                <w:lang w:val="mn-MN"/>
              </w:rPr>
              <w:t>2026 оны … дугаар сарын …-ны өдөр</w:t>
            </w:r>
          </w:p>
        </w:tc>
        <w:tc>
          <w:tcPr>
            <w:tcW w:w="3105" w:type="dxa"/>
            <w:tcBorders>
              <w:top w:val="nil"/>
              <w:left w:val="nil"/>
              <w:bottom w:val="nil"/>
              <w:right w:val="nil"/>
            </w:tcBorders>
            <w:tcMar>
              <w:left w:w="105" w:type="dxa"/>
              <w:right w:w="105" w:type="dxa"/>
            </w:tcMar>
          </w:tcPr>
          <w:p w14:paraId="1C911EA7" w14:textId="77777777" w:rsidR="00792F40" w:rsidRPr="007A5EE5" w:rsidRDefault="00792F40" w:rsidP="00690640">
            <w:pPr>
              <w:jc w:val="right"/>
              <w:rPr>
                <w:rFonts w:ascii="Arial" w:eastAsia="Arial" w:hAnsi="Arial" w:cs="Arial"/>
                <w:szCs w:val="24"/>
              </w:rPr>
            </w:pPr>
            <w:r w:rsidRPr="007A5EE5">
              <w:rPr>
                <w:rFonts w:ascii="Arial" w:eastAsia="Arial" w:hAnsi="Arial" w:cs="Arial"/>
                <w:szCs w:val="24"/>
                <w:lang w:val="mn-MN"/>
              </w:rPr>
              <w:t>Улаанбаатар хот</w:t>
            </w:r>
          </w:p>
          <w:p w14:paraId="06519B47" w14:textId="77777777" w:rsidR="00792F40" w:rsidRPr="007A5EE5" w:rsidRDefault="00792F40" w:rsidP="00690640">
            <w:pPr>
              <w:jc w:val="right"/>
              <w:rPr>
                <w:rFonts w:ascii="Arial" w:eastAsia="Arial" w:hAnsi="Arial" w:cs="Arial"/>
                <w:szCs w:val="24"/>
                <w:lang w:val="mn-MN"/>
              </w:rPr>
            </w:pPr>
          </w:p>
          <w:p w14:paraId="03BEA586" w14:textId="77777777" w:rsidR="00792F40" w:rsidRPr="007A5EE5" w:rsidRDefault="00792F40" w:rsidP="00690640">
            <w:pPr>
              <w:jc w:val="right"/>
              <w:rPr>
                <w:rFonts w:ascii="Arial" w:eastAsia="Arial" w:hAnsi="Arial" w:cs="Arial"/>
                <w:szCs w:val="24"/>
                <w:lang w:val="mn-MN"/>
              </w:rPr>
            </w:pPr>
          </w:p>
          <w:p w14:paraId="43E0B808" w14:textId="77777777" w:rsidR="00792F40" w:rsidRPr="007A5EE5" w:rsidRDefault="00792F40" w:rsidP="00690640">
            <w:pPr>
              <w:jc w:val="right"/>
              <w:rPr>
                <w:rFonts w:ascii="Arial" w:eastAsia="Arial" w:hAnsi="Arial" w:cs="Arial"/>
                <w:szCs w:val="24"/>
                <w:lang w:val="mn-MN"/>
              </w:rPr>
            </w:pPr>
          </w:p>
        </w:tc>
      </w:tr>
    </w:tbl>
    <w:p w14:paraId="00B040ED" w14:textId="77777777" w:rsidR="00792F40" w:rsidRPr="007A5EE5" w:rsidRDefault="00792F40" w:rsidP="00792F40">
      <w:pPr>
        <w:spacing w:after="0"/>
        <w:jc w:val="center"/>
        <w:rPr>
          <w:rFonts w:ascii="Arial" w:eastAsia="Arial" w:hAnsi="Arial" w:cs="Arial"/>
          <w:b/>
          <w:bCs/>
          <w:szCs w:val="24"/>
          <w:lang w:val="mn"/>
        </w:rPr>
      </w:pPr>
      <w:r w:rsidRPr="007A5EE5">
        <w:rPr>
          <w:rFonts w:ascii="Arial" w:eastAsia="Arial" w:hAnsi="Arial" w:cs="Arial"/>
          <w:b/>
          <w:bCs/>
          <w:szCs w:val="24"/>
          <w:lang w:val="mn"/>
        </w:rPr>
        <w:t xml:space="preserve">АЖ АХУЙН НЭГЖИЙН ОРЛОГЫН АЛБАН ТАТВАРЫН ТУХАЙ ХУУЛЬД </w:t>
      </w:r>
      <w:r w:rsidRPr="007A5EE5">
        <w:rPr>
          <w:rFonts w:ascii="Arial" w:hAnsi="Arial" w:cs="Arial"/>
          <w:szCs w:val="24"/>
        </w:rPr>
        <w:br/>
      </w:r>
      <w:r w:rsidRPr="007A5EE5">
        <w:rPr>
          <w:rFonts w:ascii="Arial" w:eastAsia="Arial" w:hAnsi="Arial" w:cs="Arial"/>
          <w:b/>
          <w:bCs/>
          <w:szCs w:val="24"/>
          <w:lang w:val="mn"/>
        </w:rPr>
        <w:t>НЭМЭЛТ ОРУУЛАХ ТУХАЙ</w:t>
      </w:r>
    </w:p>
    <w:p w14:paraId="04B76658" w14:textId="77777777" w:rsidR="00792F40" w:rsidRPr="007A5EE5" w:rsidRDefault="00792F40" w:rsidP="00792F40">
      <w:pPr>
        <w:spacing w:after="0"/>
        <w:jc w:val="center"/>
        <w:rPr>
          <w:rFonts w:ascii="Arial" w:eastAsia="Arial" w:hAnsi="Arial" w:cs="Arial"/>
          <w:szCs w:val="24"/>
          <w:lang w:val="mn"/>
        </w:rPr>
      </w:pPr>
      <w:r w:rsidRPr="007A5EE5">
        <w:rPr>
          <w:rFonts w:ascii="Arial" w:eastAsia="Arial" w:hAnsi="Arial" w:cs="Arial"/>
          <w:szCs w:val="24"/>
          <w:cs/>
          <w:lang w:val="mn" w:bidi="mn"/>
        </w:rPr>
        <w:t xml:space="preserve"> </w:t>
      </w:r>
    </w:p>
    <w:p w14:paraId="0ADDF1D3" w14:textId="5DB77D85" w:rsidR="00792F40" w:rsidRPr="007A5EE5" w:rsidRDefault="7BA5F6D9" w:rsidP="685EED20">
      <w:pPr>
        <w:spacing w:after="0"/>
        <w:ind w:firstLine="720"/>
        <w:jc w:val="both"/>
        <w:rPr>
          <w:rFonts w:ascii="Arial" w:eastAsia="Arial" w:hAnsi="Arial" w:cs="Arial"/>
          <w:lang w:val="mn"/>
        </w:rPr>
      </w:pPr>
      <w:r w:rsidRPr="685EED20">
        <w:rPr>
          <w:rFonts w:ascii="Arial" w:eastAsia="Arial" w:hAnsi="Arial" w:cs="Arial"/>
          <w:b/>
          <w:bCs/>
          <w:cs/>
          <w:lang w:val="mn" w:bidi="mn"/>
        </w:rPr>
        <w:t xml:space="preserve">1 </w:t>
      </w:r>
      <w:r w:rsidRPr="685EED20">
        <w:rPr>
          <w:rFonts w:ascii="Arial" w:eastAsia="Arial" w:hAnsi="Arial" w:cs="Arial"/>
          <w:b/>
          <w:bCs/>
          <w:lang w:val="mn"/>
        </w:rPr>
        <w:t>дүгээр зүйл.</w:t>
      </w:r>
      <w:r w:rsidRPr="685EED20">
        <w:rPr>
          <w:rFonts w:ascii="Arial" w:eastAsia="Arial" w:hAnsi="Arial" w:cs="Arial"/>
          <w:lang w:val="mn"/>
        </w:rPr>
        <w:t>Аж ахуйн нэгжийн орлогын албан татварын тухай хуулийн</w:t>
      </w:r>
      <w:r w:rsidRPr="685EED20">
        <w:rPr>
          <w:rFonts w:ascii="Arial" w:eastAsia="Arial" w:hAnsi="Arial" w:cs="Arial"/>
          <w:b/>
          <w:bCs/>
          <w:i/>
          <w:iCs/>
          <w:cs/>
          <w:lang w:val="mn" w:bidi="mn"/>
        </w:rPr>
        <w:t xml:space="preserve"> </w:t>
      </w:r>
      <w:r w:rsidRPr="003A51BF">
        <w:rPr>
          <w:rFonts w:ascii="Arial" w:eastAsia="Arial" w:hAnsi="Arial" w:cs="Arial"/>
          <w:cs/>
          <w:lang w:val="mn" w:bidi="mn"/>
        </w:rPr>
        <w:t>21</w:t>
      </w:r>
      <w:r w:rsidRPr="685EED20">
        <w:rPr>
          <w:rFonts w:ascii="Arial" w:eastAsia="Arial" w:hAnsi="Arial" w:cs="Arial"/>
          <w:b/>
          <w:bCs/>
          <w:i/>
          <w:iCs/>
          <w:cs/>
          <w:lang w:val="mn" w:bidi="mn"/>
        </w:rPr>
        <w:t xml:space="preserve"> </w:t>
      </w:r>
      <w:r w:rsidRPr="685EED20">
        <w:rPr>
          <w:rFonts w:ascii="Arial" w:eastAsia="Arial" w:hAnsi="Arial" w:cs="Arial"/>
          <w:lang w:val="mn"/>
        </w:rPr>
        <w:t>дүгээр</w:t>
      </w:r>
      <w:r w:rsidRPr="685EED20">
        <w:rPr>
          <w:rFonts w:ascii="Arial" w:eastAsia="Arial" w:hAnsi="Arial" w:cs="Arial"/>
          <w:cs/>
          <w:lang w:val="mn" w:bidi="mn"/>
        </w:rPr>
        <w:t xml:space="preserve"> </w:t>
      </w:r>
      <w:r w:rsidRPr="685EED20">
        <w:rPr>
          <w:rFonts w:ascii="Arial" w:eastAsia="Arial" w:hAnsi="Arial" w:cs="Arial"/>
          <w:lang w:val="mn"/>
        </w:rPr>
        <w:t xml:space="preserve">зүйлд доор дурдсан агуулгатай </w:t>
      </w:r>
      <w:r w:rsidRPr="685EED20">
        <w:rPr>
          <w:rFonts w:ascii="Arial" w:eastAsia="Arial" w:hAnsi="Arial" w:cs="Arial"/>
          <w:cs/>
          <w:lang w:val="mn" w:bidi="mn"/>
        </w:rPr>
        <w:t xml:space="preserve">21.1.17 </w:t>
      </w:r>
      <w:r w:rsidRPr="685EED20">
        <w:rPr>
          <w:rFonts w:ascii="Arial" w:eastAsia="Arial" w:hAnsi="Arial" w:cs="Arial"/>
          <w:lang w:val="mn"/>
        </w:rPr>
        <w:t>дах</w:t>
      </w:r>
      <w:r w:rsidR="740A5E54" w:rsidRPr="685EED20">
        <w:rPr>
          <w:rFonts w:ascii="Arial" w:eastAsia="Arial" w:hAnsi="Arial" w:cs="Arial"/>
          <w:lang w:val="mn"/>
        </w:rPr>
        <w:t>ь</w:t>
      </w:r>
      <w:r w:rsidRPr="685EED20">
        <w:rPr>
          <w:rFonts w:ascii="Arial" w:eastAsia="Arial" w:hAnsi="Arial" w:cs="Arial"/>
          <w:lang w:val="mn"/>
        </w:rPr>
        <w:t xml:space="preserve"> заалт нэмсүгэй: </w:t>
      </w:r>
    </w:p>
    <w:p w14:paraId="7F92DEEF" w14:textId="77777777" w:rsidR="00792F40" w:rsidRPr="007A5EE5" w:rsidRDefault="00792F40" w:rsidP="00792F40">
      <w:pPr>
        <w:spacing w:after="0"/>
        <w:ind w:firstLine="720"/>
        <w:jc w:val="both"/>
        <w:rPr>
          <w:rFonts w:ascii="Arial" w:eastAsia="Arial" w:hAnsi="Arial" w:cs="Arial"/>
          <w:szCs w:val="24"/>
          <w:lang w:val="mn"/>
        </w:rPr>
      </w:pPr>
      <w:r w:rsidRPr="007A5EE5">
        <w:rPr>
          <w:rFonts w:ascii="Arial" w:eastAsia="Arial" w:hAnsi="Arial" w:cs="Arial"/>
          <w:szCs w:val="24"/>
          <w:cs/>
          <w:lang w:val="mn" w:bidi="mn"/>
        </w:rPr>
        <w:t xml:space="preserve"> </w:t>
      </w:r>
    </w:p>
    <w:p w14:paraId="407F68FF" w14:textId="280889D9" w:rsidR="00792F40" w:rsidRPr="007A5EE5" w:rsidRDefault="00792F40" w:rsidP="00792F40">
      <w:pPr>
        <w:spacing w:after="0"/>
        <w:ind w:firstLine="720"/>
        <w:jc w:val="both"/>
        <w:rPr>
          <w:rFonts w:ascii="Arial" w:eastAsia="Arial" w:hAnsi="Arial" w:cs="Arial"/>
          <w:szCs w:val="24"/>
          <w:lang w:val="mn"/>
        </w:rPr>
      </w:pPr>
      <w:r w:rsidRPr="007A5EE5">
        <w:rPr>
          <w:rFonts w:ascii="Arial" w:eastAsia="Arial" w:hAnsi="Arial" w:cs="Arial"/>
          <w:szCs w:val="24"/>
          <w:cs/>
          <w:lang w:val="mn" w:bidi="mn"/>
        </w:rPr>
        <w:t>“21.1.17.</w:t>
      </w:r>
      <w:r w:rsidRPr="007A5EE5">
        <w:rPr>
          <w:rFonts w:ascii="Arial" w:eastAsia="Arial" w:hAnsi="Arial" w:cs="Arial"/>
          <w:szCs w:val="24"/>
          <w:lang w:val="mn"/>
        </w:rPr>
        <w:t xml:space="preserve">Орон сууцны санхүүжилтийн </w:t>
      </w:r>
      <w:r w:rsidR="001E5A6A">
        <w:rPr>
          <w:rFonts w:ascii="Arial" w:eastAsia="Arial" w:hAnsi="Arial" w:cs="Arial"/>
          <w:bCs/>
          <w:szCs w:val="24"/>
          <w:lang w:val="mn-MN"/>
        </w:rPr>
        <w:t xml:space="preserve">төрөлжсөн </w:t>
      </w:r>
      <w:r w:rsidRPr="007A5EE5">
        <w:rPr>
          <w:rFonts w:ascii="Arial" w:eastAsia="Arial" w:hAnsi="Arial" w:cs="Arial"/>
          <w:szCs w:val="24"/>
          <w:lang w:val="mn"/>
        </w:rPr>
        <w:t xml:space="preserve">банкнаас гаргасан үнэт цаасны хүүгийн орлого.” </w:t>
      </w:r>
    </w:p>
    <w:p w14:paraId="72EBD986" w14:textId="77777777" w:rsidR="00792F40" w:rsidRPr="007A5EE5" w:rsidRDefault="00792F40" w:rsidP="00792F40">
      <w:pPr>
        <w:spacing w:after="0"/>
        <w:ind w:firstLine="720"/>
        <w:jc w:val="both"/>
        <w:rPr>
          <w:rFonts w:ascii="Arial" w:eastAsia="Arial" w:hAnsi="Arial" w:cs="Arial"/>
          <w:szCs w:val="24"/>
          <w:lang w:val="mn"/>
        </w:rPr>
      </w:pPr>
      <w:r w:rsidRPr="007A5EE5">
        <w:rPr>
          <w:rFonts w:ascii="Arial" w:eastAsia="Arial" w:hAnsi="Arial" w:cs="Arial"/>
          <w:szCs w:val="24"/>
          <w:cs/>
          <w:lang w:val="mn" w:bidi="mn"/>
        </w:rPr>
        <w:t xml:space="preserve"> </w:t>
      </w:r>
    </w:p>
    <w:p w14:paraId="5D04D02E" w14:textId="14816A8A" w:rsidR="00792F40" w:rsidRPr="007A5EE5" w:rsidRDefault="00792F40" w:rsidP="00792F40">
      <w:pPr>
        <w:spacing w:after="0"/>
        <w:ind w:firstLine="720"/>
        <w:jc w:val="both"/>
        <w:rPr>
          <w:rFonts w:ascii="Arial" w:eastAsia="Arial" w:hAnsi="Arial" w:cs="Arial"/>
          <w:szCs w:val="24"/>
          <w:lang w:val="mn"/>
        </w:rPr>
      </w:pPr>
      <w:r w:rsidRPr="007A5EE5">
        <w:rPr>
          <w:rFonts w:ascii="Arial" w:eastAsia="Arial" w:hAnsi="Arial" w:cs="Arial"/>
          <w:b/>
          <w:bCs/>
          <w:szCs w:val="24"/>
          <w:cs/>
          <w:lang w:val="mn" w:bidi="mn"/>
        </w:rPr>
        <w:t xml:space="preserve">2 </w:t>
      </w:r>
      <w:r w:rsidRPr="007A5EE5">
        <w:rPr>
          <w:rFonts w:ascii="Arial" w:eastAsia="Arial" w:hAnsi="Arial" w:cs="Arial"/>
          <w:b/>
          <w:bCs/>
          <w:szCs w:val="24"/>
          <w:lang w:val="mn"/>
        </w:rPr>
        <w:t>дугаар зүйл</w:t>
      </w:r>
      <w:r w:rsidRPr="007A5EE5">
        <w:rPr>
          <w:rFonts w:ascii="Arial" w:eastAsia="Arial" w:hAnsi="Arial" w:cs="Arial"/>
          <w:szCs w:val="24"/>
          <w:cs/>
          <w:lang w:val="mn" w:bidi="mn"/>
        </w:rPr>
        <w:t>.</w:t>
      </w:r>
      <w:r w:rsidRPr="007A5EE5">
        <w:rPr>
          <w:rFonts w:ascii="Arial" w:eastAsia="Arial" w:hAnsi="Arial" w:cs="Arial"/>
          <w:szCs w:val="24"/>
          <w:lang w:val="mn"/>
        </w:rPr>
        <w:t>Энэ хуулийг Орон сууцны санхүүжилтийн</w:t>
      </w:r>
      <w:r w:rsidR="001E5A6A">
        <w:rPr>
          <w:rFonts w:ascii="Arial" w:eastAsia="Arial" w:hAnsi="Arial" w:cs="Arial"/>
          <w:szCs w:val="24"/>
          <w:lang w:val="mn-MN"/>
        </w:rPr>
        <w:t xml:space="preserve"> </w:t>
      </w:r>
      <w:r w:rsidR="001E5A6A">
        <w:rPr>
          <w:rFonts w:ascii="Arial" w:eastAsia="Arial" w:hAnsi="Arial" w:cs="Arial"/>
          <w:bCs/>
          <w:szCs w:val="24"/>
          <w:lang w:val="mn-MN"/>
        </w:rPr>
        <w:t>төрөлжсөн</w:t>
      </w:r>
      <w:r w:rsidRPr="007A5EE5">
        <w:rPr>
          <w:rFonts w:ascii="Arial" w:eastAsia="Arial" w:hAnsi="Arial" w:cs="Arial"/>
          <w:szCs w:val="24"/>
          <w:lang w:val="mn"/>
        </w:rPr>
        <w:t xml:space="preserve"> банкны тухай хууль хүчин төгөлдөр болсон өдрөөс эхлэн дагаж мөрдөнө.</w:t>
      </w:r>
    </w:p>
    <w:p w14:paraId="1CB36122" w14:textId="77777777" w:rsidR="00792F40" w:rsidRPr="007A5EE5" w:rsidRDefault="00792F40" w:rsidP="00792F40">
      <w:pPr>
        <w:spacing w:after="0"/>
        <w:ind w:firstLine="720"/>
        <w:jc w:val="both"/>
        <w:rPr>
          <w:rFonts w:ascii="Arial" w:eastAsia="Arial" w:hAnsi="Arial" w:cs="Arial"/>
          <w:szCs w:val="24"/>
          <w:lang w:val="mn"/>
        </w:rPr>
      </w:pPr>
      <w:r w:rsidRPr="007A5EE5">
        <w:rPr>
          <w:rFonts w:ascii="Arial" w:eastAsia="Arial" w:hAnsi="Arial" w:cs="Arial"/>
          <w:szCs w:val="24"/>
          <w:cs/>
          <w:lang w:val="mn" w:bidi="mn"/>
        </w:rPr>
        <w:t xml:space="preserve"> </w:t>
      </w:r>
    </w:p>
    <w:p w14:paraId="28A228D3" w14:textId="77777777" w:rsidR="00792F40" w:rsidRPr="007A5EE5" w:rsidRDefault="00792F40" w:rsidP="00792F40">
      <w:pPr>
        <w:spacing w:after="0"/>
        <w:jc w:val="center"/>
        <w:rPr>
          <w:rFonts w:ascii="Arial" w:eastAsia="Arial" w:hAnsi="Arial" w:cs="Arial"/>
          <w:szCs w:val="24"/>
          <w:lang w:val="mn"/>
        </w:rPr>
      </w:pPr>
      <w:r w:rsidRPr="007A5EE5">
        <w:rPr>
          <w:rFonts w:ascii="Arial" w:eastAsia="Arial" w:hAnsi="Arial" w:cs="Arial"/>
          <w:szCs w:val="24"/>
          <w:cs/>
          <w:lang w:val="mn" w:bidi="mn"/>
        </w:rPr>
        <w:t xml:space="preserve"> </w:t>
      </w:r>
    </w:p>
    <w:p w14:paraId="7004E776" w14:textId="77777777" w:rsidR="00792F40" w:rsidRPr="007A5EE5" w:rsidRDefault="00792F40" w:rsidP="00792F40">
      <w:pPr>
        <w:spacing w:after="0"/>
        <w:jc w:val="center"/>
        <w:rPr>
          <w:rFonts w:ascii="Arial" w:eastAsia="Arial" w:hAnsi="Arial" w:cs="Arial"/>
          <w:szCs w:val="24"/>
          <w:lang w:val="mn"/>
        </w:rPr>
      </w:pPr>
      <w:r w:rsidRPr="007A5EE5">
        <w:rPr>
          <w:rFonts w:ascii="Arial" w:eastAsia="Arial" w:hAnsi="Arial" w:cs="Arial"/>
          <w:szCs w:val="24"/>
          <w:cs/>
          <w:lang w:val="mn" w:bidi="mn"/>
        </w:rPr>
        <w:t xml:space="preserve"> </w:t>
      </w:r>
    </w:p>
    <w:p w14:paraId="07309EA5" w14:textId="77777777" w:rsidR="00792F40" w:rsidRPr="007A5EE5" w:rsidRDefault="00792F40" w:rsidP="00792F40">
      <w:pPr>
        <w:spacing w:after="0"/>
        <w:jc w:val="center"/>
        <w:rPr>
          <w:rFonts w:ascii="Arial" w:eastAsia="Arial" w:hAnsi="Arial" w:cs="Arial"/>
          <w:szCs w:val="24"/>
          <w:lang w:val="mn"/>
        </w:rPr>
      </w:pPr>
      <w:r w:rsidRPr="007A5EE5">
        <w:rPr>
          <w:rFonts w:ascii="Arial" w:eastAsia="Arial" w:hAnsi="Arial" w:cs="Arial"/>
          <w:szCs w:val="24"/>
          <w:cs/>
          <w:lang w:val="mn" w:bidi="mn"/>
        </w:rPr>
        <w:t xml:space="preserve"> </w:t>
      </w:r>
    </w:p>
    <w:p w14:paraId="6F42CE52" w14:textId="77777777" w:rsidR="00792F40" w:rsidRPr="007A5EE5" w:rsidRDefault="00792F40" w:rsidP="00792F40">
      <w:pPr>
        <w:spacing w:after="0"/>
        <w:jc w:val="center"/>
        <w:rPr>
          <w:rFonts w:ascii="Arial" w:eastAsia="Arial" w:hAnsi="Arial" w:cs="Arial"/>
          <w:szCs w:val="24"/>
          <w:lang w:val="mn"/>
        </w:rPr>
      </w:pPr>
      <w:r w:rsidRPr="007A5EE5">
        <w:rPr>
          <w:rFonts w:ascii="Arial" w:eastAsia="Arial" w:hAnsi="Arial" w:cs="Arial"/>
          <w:szCs w:val="24"/>
          <w:cs/>
          <w:lang w:val="mn" w:bidi="mn"/>
        </w:rPr>
        <w:t xml:space="preserve"> </w:t>
      </w:r>
    </w:p>
    <w:p w14:paraId="4B1CC7D8" w14:textId="60600DB6" w:rsidR="00055A49" w:rsidRPr="005C2176" w:rsidRDefault="00596DFB" w:rsidP="00055A49">
      <w:pPr>
        <w:spacing w:after="0" w:line="240" w:lineRule="auto"/>
        <w:jc w:val="center"/>
        <w:rPr>
          <w:rFonts w:ascii="Arial" w:hAnsi="Arial" w:cs="Arial"/>
          <w:szCs w:val="24"/>
          <w:lang w:val="mn-MN"/>
        </w:rPr>
      </w:pPr>
      <w:r>
        <w:rPr>
          <w:rFonts w:ascii="Arial" w:eastAsia="Arial" w:hAnsi="Arial" w:cs="Arial"/>
          <w:color w:val="000000" w:themeColor="text1"/>
          <w:szCs w:val="24"/>
          <w:lang w:val="mn-MN"/>
        </w:rPr>
        <w:t>Гарын үсэг</w:t>
      </w:r>
    </w:p>
    <w:p w14:paraId="10836A79" w14:textId="77777777" w:rsidR="00792F40" w:rsidRPr="007A5EE5" w:rsidRDefault="00792F40" w:rsidP="00792F40">
      <w:pPr>
        <w:spacing w:after="0" w:line="276" w:lineRule="auto"/>
        <w:jc w:val="center"/>
        <w:rPr>
          <w:rFonts w:ascii="Arial" w:eastAsia="Arial" w:hAnsi="Arial" w:cs="Arial"/>
          <w:szCs w:val="24"/>
          <w:lang w:val="mn"/>
        </w:rPr>
      </w:pPr>
    </w:p>
    <w:p w14:paraId="665A87CD" w14:textId="77D1D137" w:rsidR="00792F40" w:rsidRPr="003936FD" w:rsidRDefault="00792F40" w:rsidP="003936FD">
      <w:pPr>
        <w:rPr>
          <w:rFonts w:ascii="Arial" w:eastAsia="Arial" w:hAnsi="Arial" w:cs="Arial"/>
          <w:szCs w:val="24"/>
        </w:rPr>
      </w:pPr>
    </w:p>
    <w:p w14:paraId="3A18C027" w14:textId="77777777" w:rsidR="00792F40" w:rsidRPr="007A5EE5" w:rsidRDefault="00792F40" w:rsidP="00792F40">
      <w:pPr>
        <w:spacing w:after="0" w:line="240" w:lineRule="auto"/>
        <w:jc w:val="center"/>
        <w:rPr>
          <w:rFonts w:ascii="Arial" w:eastAsia="Arial" w:hAnsi="Arial" w:cs="Arial"/>
          <w:b/>
          <w:bCs/>
          <w:color w:val="000000" w:themeColor="text1"/>
          <w:szCs w:val="24"/>
          <w:lang w:val="mn-MN"/>
        </w:rPr>
      </w:pPr>
    </w:p>
    <w:p w14:paraId="62907B99" w14:textId="77777777" w:rsidR="00792F40" w:rsidRPr="007A5EE5" w:rsidRDefault="00792F40" w:rsidP="00792F40">
      <w:pPr>
        <w:spacing w:after="0" w:line="240" w:lineRule="auto"/>
        <w:jc w:val="center"/>
        <w:rPr>
          <w:rFonts w:ascii="Arial" w:eastAsia="Arial" w:hAnsi="Arial" w:cs="Arial"/>
          <w:b/>
          <w:bCs/>
          <w:color w:val="000000" w:themeColor="text1"/>
          <w:szCs w:val="24"/>
          <w:lang w:val="mn-MN"/>
        </w:rPr>
      </w:pPr>
    </w:p>
    <w:p w14:paraId="5BE277D8" w14:textId="77777777" w:rsidR="00792F40" w:rsidRPr="007A5EE5" w:rsidRDefault="00792F40" w:rsidP="00792F40">
      <w:pPr>
        <w:rPr>
          <w:rFonts w:ascii="Arial" w:eastAsia="Arial" w:hAnsi="Arial" w:cs="Arial"/>
          <w:szCs w:val="24"/>
        </w:rPr>
      </w:pPr>
      <w:r w:rsidRPr="007A5EE5">
        <w:rPr>
          <w:rFonts w:ascii="Arial" w:eastAsia="Arial" w:hAnsi="Arial" w:cs="Arial"/>
          <w:szCs w:val="24"/>
        </w:rPr>
        <w:br w:type="page"/>
      </w:r>
    </w:p>
    <w:p w14:paraId="1A1C7C74" w14:textId="77777777" w:rsidR="00792F40" w:rsidRPr="007A5EE5" w:rsidRDefault="00792F40" w:rsidP="00792F40">
      <w:pPr>
        <w:spacing w:after="0" w:line="240" w:lineRule="auto"/>
        <w:jc w:val="center"/>
        <w:rPr>
          <w:rFonts w:ascii="Arial" w:eastAsia="Arial" w:hAnsi="Arial" w:cs="Arial"/>
          <w:color w:val="000000" w:themeColor="text1"/>
          <w:szCs w:val="24"/>
        </w:rPr>
      </w:pPr>
      <w:r w:rsidRPr="007A5EE5">
        <w:rPr>
          <w:rFonts w:ascii="Arial" w:eastAsia="Arial" w:hAnsi="Arial" w:cs="Arial"/>
          <w:b/>
          <w:bCs/>
          <w:color w:val="000000" w:themeColor="text1"/>
          <w:szCs w:val="24"/>
          <w:lang w:val="mn-MN"/>
        </w:rPr>
        <w:lastRenderedPageBreak/>
        <w:t>МОНГОЛ УЛСЫН ХУУЛЬ</w:t>
      </w:r>
    </w:p>
    <w:p w14:paraId="51DF1F98" w14:textId="77777777" w:rsidR="00792F40" w:rsidRPr="007A5EE5" w:rsidRDefault="00792F40" w:rsidP="00792F40">
      <w:pPr>
        <w:spacing w:after="0" w:line="240" w:lineRule="auto"/>
        <w:jc w:val="center"/>
        <w:rPr>
          <w:rFonts w:ascii="Arial" w:eastAsia="Arial" w:hAnsi="Arial" w:cs="Arial"/>
          <w:color w:val="000000" w:themeColor="text1"/>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225"/>
        <w:gridCol w:w="3105"/>
      </w:tblGrid>
      <w:tr w:rsidR="00792F40" w:rsidRPr="007A5EE5" w14:paraId="36C5E196" w14:textId="77777777" w:rsidTr="00690640">
        <w:trPr>
          <w:trHeight w:val="300"/>
        </w:trPr>
        <w:tc>
          <w:tcPr>
            <w:tcW w:w="6225" w:type="dxa"/>
            <w:tcBorders>
              <w:top w:val="nil"/>
              <w:left w:val="nil"/>
              <w:bottom w:val="nil"/>
              <w:right w:val="nil"/>
            </w:tcBorders>
            <w:tcMar>
              <w:left w:w="105" w:type="dxa"/>
              <w:right w:w="105" w:type="dxa"/>
            </w:tcMar>
          </w:tcPr>
          <w:p w14:paraId="77CBDF8F" w14:textId="77777777" w:rsidR="00792F40" w:rsidRPr="007A5EE5" w:rsidRDefault="00792F40" w:rsidP="00690640">
            <w:pPr>
              <w:rPr>
                <w:rFonts w:ascii="Arial" w:eastAsia="Arial" w:hAnsi="Arial" w:cs="Arial"/>
                <w:szCs w:val="24"/>
              </w:rPr>
            </w:pPr>
            <w:r w:rsidRPr="007A5EE5">
              <w:rPr>
                <w:rFonts w:ascii="Arial" w:eastAsia="Arial" w:hAnsi="Arial" w:cs="Arial"/>
                <w:szCs w:val="24"/>
                <w:lang w:val="mn-MN"/>
              </w:rPr>
              <w:t>2026 оны … дугаар сарын …-ны өдөр</w:t>
            </w:r>
          </w:p>
        </w:tc>
        <w:tc>
          <w:tcPr>
            <w:tcW w:w="3105" w:type="dxa"/>
            <w:tcBorders>
              <w:top w:val="nil"/>
              <w:left w:val="nil"/>
              <w:bottom w:val="nil"/>
              <w:right w:val="nil"/>
            </w:tcBorders>
            <w:tcMar>
              <w:left w:w="105" w:type="dxa"/>
              <w:right w:w="105" w:type="dxa"/>
            </w:tcMar>
          </w:tcPr>
          <w:p w14:paraId="634C6CE1" w14:textId="77777777" w:rsidR="00792F40" w:rsidRPr="007A5EE5" w:rsidRDefault="00792F40" w:rsidP="00690640">
            <w:pPr>
              <w:jc w:val="right"/>
              <w:rPr>
                <w:rFonts w:ascii="Arial" w:eastAsia="Arial" w:hAnsi="Arial" w:cs="Arial"/>
                <w:szCs w:val="24"/>
              </w:rPr>
            </w:pPr>
            <w:r w:rsidRPr="007A5EE5">
              <w:rPr>
                <w:rFonts w:ascii="Arial" w:eastAsia="Arial" w:hAnsi="Arial" w:cs="Arial"/>
                <w:szCs w:val="24"/>
                <w:lang w:val="mn-MN"/>
              </w:rPr>
              <w:t>Улаанбаатар хот</w:t>
            </w:r>
          </w:p>
          <w:p w14:paraId="05F9DE5D" w14:textId="77777777" w:rsidR="00792F40" w:rsidRPr="007A5EE5" w:rsidRDefault="00792F40" w:rsidP="00690640">
            <w:pPr>
              <w:jc w:val="right"/>
              <w:rPr>
                <w:rFonts w:ascii="Arial" w:eastAsia="Arial" w:hAnsi="Arial" w:cs="Arial"/>
                <w:szCs w:val="24"/>
                <w:lang w:val="mn-MN"/>
              </w:rPr>
            </w:pPr>
          </w:p>
          <w:p w14:paraId="5DD45B78" w14:textId="77777777" w:rsidR="00792F40" w:rsidRPr="007A5EE5" w:rsidRDefault="00792F40" w:rsidP="00690640">
            <w:pPr>
              <w:jc w:val="right"/>
              <w:rPr>
                <w:rFonts w:ascii="Arial" w:eastAsia="Arial" w:hAnsi="Arial" w:cs="Arial"/>
                <w:szCs w:val="24"/>
                <w:lang w:val="mn-MN"/>
              </w:rPr>
            </w:pPr>
          </w:p>
        </w:tc>
      </w:tr>
    </w:tbl>
    <w:p w14:paraId="606C0CE9" w14:textId="77777777" w:rsidR="00792F40" w:rsidRPr="007A5EE5" w:rsidRDefault="00792F40" w:rsidP="00792F40">
      <w:pPr>
        <w:spacing w:after="0"/>
        <w:jc w:val="center"/>
        <w:rPr>
          <w:rFonts w:ascii="Arial" w:eastAsia="Arial" w:hAnsi="Arial" w:cs="Arial"/>
          <w:b/>
          <w:bCs/>
          <w:szCs w:val="24"/>
          <w:lang w:val="mn"/>
        </w:rPr>
      </w:pPr>
      <w:r w:rsidRPr="007A5EE5">
        <w:rPr>
          <w:rFonts w:ascii="Arial" w:eastAsia="Arial" w:hAnsi="Arial" w:cs="Arial"/>
          <w:b/>
          <w:bCs/>
          <w:szCs w:val="24"/>
          <w:lang w:val="mn"/>
        </w:rPr>
        <w:t xml:space="preserve">ҮНЭТ ЦААСНЫ ЗАХ ЗЭЭЛИЙН ТУХАЙ ХУУЛЬД </w:t>
      </w:r>
      <w:r w:rsidRPr="007A5EE5">
        <w:rPr>
          <w:rFonts w:ascii="Arial" w:hAnsi="Arial" w:cs="Arial"/>
          <w:szCs w:val="24"/>
        </w:rPr>
        <w:br/>
      </w:r>
      <w:r w:rsidRPr="007A5EE5">
        <w:rPr>
          <w:rFonts w:ascii="Arial" w:eastAsia="Arial" w:hAnsi="Arial" w:cs="Arial"/>
          <w:b/>
          <w:bCs/>
          <w:szCs w:val="24"/>
          <w:lang w:val="mn"/>
        </w:rPr>
        <w:t>НЭМЭЛТ ОРУУЛАХ ТУХАЙ</w:t>
      </w:r>
    </w:p>
    <w:p w14:paraId="2C38232F" w14:textId="77777777" w:rsidR="00792F40" w:rsidRPr="007A5EE5" w:rsidRDefault="00792F40" w:rsidP="00792F40">
      <w:pPr>
        <w:spacing w:after="0"/>
        <w:jc w:val="center"/>
        <w:rPr>
          <w:rFonts w:ascii="Arial" w:eastAsia="Arial" w:hAnsi="Arial" w:cs="Arial"/>
          <w:b/>
          <w:bCs/>
          <w:szCs w:val="24"/>
          <w:lang w:val="mn"/>
        </w:rPr>
      </w:pPr>
    </w:p>
    <w:p w14:paraId="00AA8211" w14:textId="77777777" w:rsidR="00792F40" w:rsidRPr="001952A8" w:rsidRDefault="00792F40" w:rsidP="00792F40">
      <w:pPr>
        <w:spacing w:after="0"/>
        <w:ind w:firstLine="720"/>
        <w:jc w:val="both"/>
        <w:rPr>
          <w:rFonts w:ascii="Arial" w:eastAsia="Arial" w:hAnsi="Arial" w:cs="Arial"/>
          <w:szCs w:val="24"/>
        </w:rPr>
      </w:pPr>
      <w:r w:rsidRPr="007A5EE5">
        <w:rPr>
          <w:rFonts w:ascii="Arial" w:eastAsia="Arial" w:hAnsi="Arial" w:cs="Arial"/>
          <w:b/>
          <w:bCs/>
          <w:szCs w:val="24"/>
          <w:cs/>
          <w:lang w:val="mn" w:bidi="mn"/>
        </w:rPr>
        <w:t xml:space="preserve">1 </w:t>
      </w:r>
      <w:r w:rsidRPr="007A5EE5">
        <w:rPr>
          <w:rFonts w:ascii="Arial" w:eastAsia="Arial" w:hAnsi="Arial" w:cs="Arial"/>
          <w:b/>
          <w:bCs/>
          <w:szCs w:val="24"/>
          <w:lang w:val="mn"/>
        </w:rPr>
        <w:t>дүгээр зүйл.</w:t>
      </w:r>
      <w:r w:rsidRPr="001952A8">
        <w:rPr>
          <w:rFonts w:ascii="Arial" w:eastAsia="Arial" w:hAnsi="Arial" w:cs="Arial"/>
          <w:szCs w:val="24"/>
          <w:lang w:val="mn"/>
        </w:rPr>
        <w:t xml:space="preserve">Үнэт цаасны зах зээлийн тухай хуулийн </w:t>
      </w:r>
      <w:r w:rsidRPr="001952A8">
        <w:rPr>
          <w:rFonts w:ascii="Arial" w:eastAsia="Arial" w:hAnsi="Arial" w:cs="Arial"/>
          <w:szCs w:val="24"/>
          <w:cs/>
          <w:lang w:val="mn" w:bidi="mn"/>
        </w:rPr>
        <w:t xml:space="preserve">5 </w:t>
      </w:r>
      <w:r w:rsidRPr="001952A8">
        <w:rPr>
          <w:rFonts w:ascii="Arial" w:eastAsia="Arial" w:hAnsi="Arial" w:cs="Arial"/>
          <w:szCs w:val="24"/>
          <w:lang w:val="mn"/>
        </w:rPr>
        <w:t xml:space="preserve">дугаар зүйлд доор дурдсан агуулга бүхий </w:t>
      </w:r>
      <w:r w:rsidRPr="001952A8">
        <w:rPr>
          <w:rFonts w:ascii="Arial" w:eastAsia="Arial" w:hAnsi="Arial" w:cs="Arial"/>
          <w:szCs w:val="24"/>
          <w:cs/>
          <w:lang w:val="mn" w:bidi="mn"/>
        </w:rPr>
        <w:t xml:space="preserve">5.2.6 </w:t>
      </w:r>
      <w:r w:rsidRPr="001952A8">
        <w:rPr>
          <w:rFonts w:ascii="Arial" w:eastAsia="Arial" w:hAnsi="Arial" w:cs="Arial"/>
          <w:szCs w:val="24"/>
          <w:lang w:val="mn"/>
        </w:rPr>
        <w:t>дахь заалт нэмсүгэй:</w:t>
      </w:r>
    </w:p>
    <w:p w14:paraId="284C7E4D" w14:textId="77777777" w:rsidR="00792F40" w:rsidRPr="001952A8" w:rsidRDefault="00792F40" w:rsidP="00792F40">
      <w:pPr>
        <w:spacing w:after="0"/>
        <w:ind w:firstLine="720"/>
        <w:jc w:val="both"/>
        <w:rPr>
          <w:rFonts w:ascii="Arial" w:eastAsia="Arial" w:hAnsi="Arial" w:cs="Arial"/>
          <w:szCs w:val="24"/>
          <w:lang w:val="mn"/>
        </w:rPr>
      </w:pPr>
      <w:r w:rsidRPr="001952A8">
        <w:rPr>
          <w:rFonts w:ascii="Arial" w:eastAsia="Arial" w:hAnsi="Arial" w:cs="Arial"/>
          <w:szCs w:val="24"/>
          <w:cs/>
          <w:lang w:val="mn" w:bidi="mn"/>
        </w:rPr>
        <w:t xml:space="preserve"> </w:t>
      </w:r>
    </w:p>
    <w:p w14:paraId="19960553" w14:textId="0261D92F" w:rsidR="00792F40" w:rsidRPr="007A5EE5" w:rsidRDefault="00792F40" w:rsidP="00792F40">
      <w:pPr>
        <w:spacing w:after="0"/>
        <w:ind w:firstLine="720"/>
        <w:jc w:val="both"/>
        <w:rPr>
          <w:rFonts w:ascii="Arial" w:eastAsia="Arial" w:hAnsi="Arial" w:cs="Arial"/>
          <w:b/>
          <w:bCs/>
          <w:szCs w:val="24"/>
          <w:lang w:val="mn" w:bidi="mn"/>
        </w:rPr>
      </w:pPr>
      <w:r w:rsidRPr="007A5EE5">
        <w:rPr>
          <w:rFonts w:ascii="Arial" w:eastAsia="Arial" w:hAnsi="Arial" w:cs="Arial"/>
          <w:szCs w:val="24"/>
          <w:lang w:val="mn" w:bidi="mn"/>
        </w:rPr>
        <w:t xml:space="preserve">“5.2.6.Орон сууцны санхүүжилтийн </w:t>
      </w:r>
      <w:r w:rsidR="001E5A6A">
        <w:rPr>
          <w:rFonts w:ascii="Arial" w:eastAsia="Arial" w:hAnsi="Arial" w:cs="Arial"/>
          <w:bCs/>
          <w:szCs w:val="24"/>
          <w:lang w:val="mn-MN"/>
        </w:rPr>
        <w:t xml:space="preserve">төрөлжсөн </w:t>
      </w:r>
      <w:r w:rsidRPr="007A5EE5">
        <w:rPr>
          <w:rFonts w:ascii="Arial" w:eastAsia="Arial" w:hAnsi="Arial" w:cs="Arial"/>
          <w:szCs w:val="24"/>
          <w:lang w:val="mn" w:bidi="mn"/>
        </w:rPr>
        <w:t>банкны тухай хуулийн 9</w:t>
      </w:r>
      <w:r w:rsidR="003A51BF">
        <w:rPr>
          <w:rFonts w:ascii="Arial" w:eastAsia="Arial" w:hAnsi="Arial" w:cs="Arial"/>
          <w:szCs w:val="24"/>
          <w:lang w:bidi="mn"/>
        </w:rPr>
        <w:t xml:space="preserve"> </w:t>
      </w:r>
      <w:r w:rsidR="003A51BF">
        <w:rPr>
          <w:rFonts w:ascii="Arial" w:eastAsia="Arial" w:hAnsi="Arial" w:cs="Arial"/>
          <w:szCs w:val="24"/>
          <w:lang w:val="mn-MN" w:bidi="mn"/>
        </w:rPr>
        <w:t>дүгээр зүйлийн 9</w:t>
      </w:r>
      <w:r w:rsidR="00AF10DD">
        <w:rPr>
          <w:rFonts w:ascii="Arial" w:eastAsia="Arial" w:hAnsi="Arial" w:cs="Arial"/>
          <w:szCs w:val="24"/>
          <w:lang w:bidi="mn"/>
        </w:rPr>
        <w:t>.</w:t>
      </w:r>
      <w:r w:rsidRPr="007A5EE5">
        <w:rPr>
          <w:rFonts w:ascii="Arial" w:eastAsia="Arial" w:hAnsi="Arial" w:cs="Arial"/>
          <w:szCs w:val="24"/>
          <w:lang w:val="mn" w:bidi="mn"/>
        </w:rPr>
        <w:t>1.1-</w:t>
      </w:r>
      <w:r w:rsidR="003A51BF">
        <w:rPr>
          <w:rFonts w:ascii="Arial" w:eastAsia="Arial" w:hAnsi="Arial" w:cs="Arial"/>
          <w:szCs w:val="24"/>
          <w:lang w:val="mn-MN" w:bidi="mn"/>
        </w:rPr>
        <w:t>д</w:t>
      </w:r>
      <w:r w:rsidRPr="007A5EE5">
        <w:rPr>
          <w:rFonts w:ascii="Arial" w:eastAsia="Arial" w:hAnsi="Arial" w:cs="Arial"/>
          <w:szCs w:val="24"/>
          <w:lang w:val="mn" w:bidi="mn"/>
        </w:rPr>
        <w:t xml:space="preserve"> заасны дагуу Орон сууцны санхүүжилтийн </w:t>
      </w:r>
      <w:r w:rsidR="001E5A6A">
        <w:rPr>
          <w:rFonts w:ascii="Arial" w:eastAsia="Arial" w:hAnsi="Arial" w:cs="Arial"/>
          <w:bCs/>
          <w:szCs w:val="24"/>
          <w:lang w:val="mn-MN"/>
        </w:rPr>
        <w:t xml:space="preserve">төрөлжсөн </w:t>
      </w:r>
      <w:r w:rsidRPr="007A5EE5">
        <w:rPr>
          <w:rFonts w:ascii="Arial" w:eastAsia="Arial" w:hAnsi="Arial" w:cs="Arial"/>
          <w:szCs w:val="24"/>
          <w:lang w:val="mn" w:bidi="mn"/>
        </w:rPr>
        <w:t xml:space="preserve">банкнаас </w:t>
      </w:r>
      <w:r w:rsidRPr="00792F40">
        <w:rPr>
          <w:rFonts w:ascii="Arial" w:eastAsia="Arial" w:hAnsi="Arial" w:cs="Arial"/>
          <w:szCs w:val="24"/>
          <w:lang w:val="mn" w:bidi="mn"/>
        </w:rPr>
        <w:t xml:space="preserve">мөнгөний зах зээлд арилжихаар гаргасан </w:t>
      </w:r>
      <w:r w:rsidRPr="007A5EE5">
        <w:rPr>
          <w:rFonts w:ascii="Arial" w:eastAsia="Arial" w:hAnsi="Arial" w:cs="Arial"/>
          <w:szCs w:val="24"/>
          <w:lang w:val="mn" w:bidi="mn"/>
        </w:rPr>
        <w:t>санхүүгийн хэрэгсэл”</w:t>
      </w:r>
    </w:p>
    <w:p w14:paraId="0F1E11EA" w14:textId="77777777" w:rsidR="00792F40" w:rsidRDefault="00792F40" w:rsidP="00792F40">
      <w:pPr>
        <w:spacing w:after="0"/>
        <w:ind w:firstLine="720"/>
        <w:jc w:val="both"/>
        <w:rPr>
          <w:rFonts w:ascii="Arial" w:eastAsia="Arial" w:hAnsi="Arial" w:cs="Arial"/>
          <w:b/>
          <w:bCs/>
          <w:szCs w:val="24"/>
          <w:lang w:bidi="mn"/>
        </w:rPr>
      </w:pPr>
    </w:p>
    <w:p w14:paraId="2B570CB8" w14:textId="10D2AE10" w:rsidR="00792F40" w:rsidRPr="007A5EE5" w:rsidRDefault="00792F40" w:rsidP="00792F40">
      <w:pPr>
        <w:spacing w:after="0"/>
        <w:ind w:firstLine="720"/>
        <w:jc w:val="both"/>
        <w:rPr>
          <w:rFonts w:ascii="Arial" w:eastAsia="Arial" w:hAnsi="Arial" w:cs="Arial"/>
          <w:szCs w:val="24"/>
          <w:lang w:val="mn"/>
        </w:rPr>
      </w:pPr>
      <w:r w:rsidRPr="007A5EE5">
        <w:rPr>
          <w:rFonts w:ascii="Arial" w:eastAsia="Arial" w:hAnsi="Arial" w:cs="Arial"/>
          <w:b/>
          <w:bCs/>
          <w:szCs w:val="24"/>
          <w:lang w:val="mn" w:bidi="mn"/>
        </w:rPr>
        <w:t>2</w:t>
      </w:r>
      <w:r w:rsidRPr="007A5EE5">
        <w:rPr>
          <w:rFonts w:ascii="Arial" w:eastAsia="Arial" w:hAnsi="Arial" w:cs="Arial"/>
          <w:b/>
          <w:bCs/>
          <w:szCs w:val="24"/>
          <w:cs/>
          <w:lang w:val="mn" w:bidi="mn"/>
        </w:rPr>
        <w:t xml:space="preserve"> </w:t>
      </w:r>
      <w:r w:rsidRPr="007A5EE5">
        <w:rPr>
          <w:rFonts w:ascii="Arial" w:eastAsia="Arial" w:hAnsi="Arial" w:cs="Arial"/>
          <w:b/>
          <w:bCs/>
          <w:szCs w:val="24"/>
          <w:lang w:val="mn"/>
        </w:rPr>
        <w:t>дугаар зүйл</w:t>
      </w:r>
      <w:r w:rsidRPr="007A5EE5">
        <w:rPr>
          <w:rFonts w:ascii="Arial" w:eastAsia="Arial" w:hAnsi="Arial" w:cs="Arial"/>
          <w:szCs w:val="24"/>
          <w:cs/>
          <w:lang w:val="mn" w:bidi="mn"/>
        </w:rPr>
        <w:t>.</w:t>
      </w:r>
      <w:r w:rsidRPr="007A5EE5">
        <w:rPr>
          <w:rFonts w:ascii="Arial" w:eastAsia="Arial" w:hAnsi="Arial" w:cs="Arial"/>
          <w:szCs w:val="24"/>
          <w:lang w:val="mn"/>
        </w:rPr>
        <w:t xml:space="preserve">Энэ хуулийг Орон сууцны санхүүжилтийн </w:t>
      </w:r>
      <w:r w:rsidR="001E5A6A">
        <w:rPr>
          <w:rFonts w:ascii="Arial" w:eastAsia="Arial" w:hAnsi="Arial" w:cs="Arial"/>
          <w:bCs/>
          <w:szCs w:val="24"/>
          <w:lang w:val="mn-MN"/>
        </w:rPr>
        <w:t xml:space="preserve">төрөлжсөн </w:t>
      </w:r>
      <w:r w:rsidRPr="007A5EE5">
        <w:rPr>
          <w:rFonts w:ascii="Arial" w:eastAsia="Arial" w:hAnsi="Arial" w:cs="Arial"/>
          <w:szCs w:val="24"/>
          <w:lang w:val="mn"/>
        </w:rPr>
        <w:t>банкны тухай хууль хүчин төгөлдөр болсон өдрөөс эхлэн дагаж мөрдөнө.</w:t>
      </w:r>
    </w:p>
    <w:p w14:paraId="458FBC95" w14:textId="77777777" w:rsidR="00792F40" w:rsidRPr="007A5EE5" w:rsidRDefault="00792F40" w:rsidP="00792F40">
      <w:pPr>
        <w:rPr>
          <w:rFonts w:ascii="Arial" w:eastAsia="Arial" w:hAnsi="Arial" w:cs="Arial"/>
          <w:szCs w:val="24"/>
        </w:rPr>
      </w:pPr>
    </w:p>
    <w:p w14:paraId="36427822" w14:textId="77777777" w:rsidR="00792F40" w:rsidRPr="007A5EE5" w:rsidRDefault="00792F40" w:rsidP="00792F40">
      <w:pPr>
        <w:rPr>
          <w:rFonts w:ascii="Arial" w:eastAsia="Arial" w:hAnsi="Arial" w:cs="Arial"/>
          <w:szCs w:val="24"/>
        </w:rPr>
      </w:pPr>
    </w:p>
    <w:p w14:paraId="2F0783F9" w14:textId="77777777" w:rsidR="00792F40" w:rsidRPr="007A5EE5" w:rsidRDefault="00792F40" w:rsidP="00792F40">
      <w:pPr>
        <w:rPr>
          <w:rFonts w:ascii="Arial" w:eastAsia="Arial" w:hAnsi="Arial" w:cs="Arial"/>
          <w:szCs w:val="24"/>
        </w:rPr>
      </w:pPr>
    </w:p>
    <w:p w14:paraId="37EFB53A" w14:textId="5FFAFAAC" w:rsidR="00F16E16" w:rsidRDefault="00596DFB" w:rsidP="00596DFB">
      <w:pPr>
        <w:spacing w:line="278" w:lineRule="auto"/>
        <w:jc w:val="center"/>
        <w:rPr>
          <w:rFonts w:ascii="Arial" w:eastAsia="Arial" w:hAnsi="Arial" w:cs="Arial"/>
        </w:rPr>
      </w:pPr>
      <w:r>
        <w:rPr>
          <w:rFonts w:ascii="Arial" w:eastAsia="Arial" w:hAnsi="Arial" w:cs="Arial"/>
          <w:color w:val="000000" w:themeColor="text1"/>
          <w:szCs w:val="24"/>
          <w:lang w:val="mn-MN"/>
        </w:rPr>
        <w:t>Гарын үсэг</w:t>
      </w:r>
    </w:p>
    <w:sectPr w:rsidR="00F16E16" w:rsidSect="0075489E">
      <w:pgSz w:w="11907" w:h="16840" w:code="9"/>
      <w:pgMar w:top="1418"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6161" w14:textId="77777777" w:rsidR="00056AEC" w:rsidRDefault="00056AEC" w:rsidP="00055A49">
      <w:pPr>
        <w:spacing w:after="0" w:line="240" w:lineRule="auto"/>
      </w:pPr>
      <w:r>
        <w:separator/>
      </w:r>
    </w:p>
  </w:endnote>
  <w:endnote w:type="continuationSeparator" w:id="0">
    <w:p w14:paraId="45C3AA79" w14:textId="77777777" w:rsidR="00056AEC" w:rsidRDefault="00056AEC" w:rsidP="0005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8C26" w14:textId="77777777" w:rsidR="00056AEC" w:rsidRDefault="00056AEC" w:rsidP="00055A49">
      <w:pPr>
        <w:spacing w:after="0" w:line="240" w:lineRule="auto"/>
      </w:pPr>
      <w:r>
        <w:separator/>
      </w:r>
    </w:p>
  </w:footnote>
  <w:footnote w:type="continuationSeparator" w:id="0">
    <w:p w14:paraId="1626A4A8" w14:textId="77777777" w:rsidR="00056AEC" w:rsidRDefault="00056AEC" w:rsidP="00055A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40"/>
    <w:rsid w:val="0000294F"/>
    <w:rsid w:val="00003766"/>
    <w:rsid w:val="000374F6"/>
    <w:rsid w:val="00042364"/>
    <w:rsid w:val="00055A49"/>
    <w:rsid w:val="00056AEC"/>
    <w:rsid w:val="000636C2"/>
    <w:rsid w:val="00097B05"/>
    <w:rsid w:val="000A0853"/>
    <w:rsid w:val="000A11DE"/>
    <w:rsid w:val="000A24A7"/>
    <w:rsid w:val="000A7E8E"/>
    <w:rsid w:val="000E099C"/>
    <w:rsid w:val="00135004"/>
    <w:rsid w:val="00147C2B"/>
    <w:rsid w:val="00153A68"/>
    <w:rsid w:val="00157A25"/>
    <w:rsid w:val="00157BEF"/>
    <w:rsid w:val="0016607E"/>
    <w:rsid w:val="00184544"/>
    <w:rsid w:val="001952A8"/>
    <w:rsid w:val="001A0D8E"/>
    <w:rsid w:val="001A2C85"/>
    <w:rsid w:val="001A76B4"/>
    <w:rsid w:val="001C6594"/>
    <w:rsid w:val="001D79AC"/>
    <w:rsid w:val="001E5A6A"/>
    <w:rsid w:val="001F0D9A"/>
    <w:rsid w:val="0020117F"/>
    <w:rsid w:val="0021238F"/>
    <w:rsid w:val="00227008"/>
    <w:rsid w:val="0023776C"/>
    <w:rsid w:val="00243089"/>
    <w:rsid w:val="00250EE7"/>
    <w:rsid w:val="00292D5D"/>
    <w:rsid w:val="002E5DC6"/>
    <w:rsid w:val="002F447F"/>
    <w:rsid w:val="003277BE"/>
    <w:rsid w:val="00373E74"/>
    <w:rsid w:val="003814E6"/>
    <w:rsid w:val="003936FD"/>
    <w:rsid w:val="003A320B"/>
    <w:rsid w:val="003A51BF"/>
    <w:rsid w:val="003D3836"/>
    <w:rsid w:val="003D45F5"/>
    <w:rsid w:val="003E7092"/>
    <w:rsid w:val="00462D76"/>
    <w:rsid w:val="00477E06"/>
    <w:rsid w:val="004916BB"/>
    <w:rsid w:val="004C27EE"/>
    <w:rsid w:val="00507056"/>
    <w:rsid w:val="0051544B"/>
    <w:rsid w:val="00533CE4"/>
    <w:rsid w:val="005655C5"/>
    <w:rsid w:val="0057322F"/>
    <w:rsid w:val="005773EA"/>
    <w:rsid w:val="00596DFB"/>
    <w:rsid w:val="005B3F81"/>
    <w:rsid w:val="005C15B1"/>
    <w:rsid w:val="005C2176"/>
    <w:rsid w:val="005D5F01"/>
    <w:rsid w:val="005F18D4"/>
    <w:rsid w:val="006276C9"/>
    <w:rsid w:val="00627DF1"/>
    <w:rsid w:val="00670A30"/>
    <w:rsid w:val="006816D8"/>
    <w:rsid w:val="00690640"/>
    <w:rsid w:val="006D6613"/>
    <w:rsid w:val="006E099D"/>
    <w:rsid w:val="006E559B"/>
    <w:rsid w:val="00722320"/>
    <w:rsid w:val="0073209A"/>
    <w:rsid w:val="0073287A"/>
    <w:rsid w:val="00732C34"/>
    <w:rsid w:val="00735093"/>
    <w:rsid w:val="00737DDF"/>
    <w:rsid w:val="0075489E"/>
    <w:rsid w:val="00762BFF"/>
    <w:rsid w:val="00787E12"/>
    <w:rsid w:val="00792F40"/>
    <w:rsid w:val="007A0C64"/>
    <w:rsid w:val="007B152F"/>
    <w:rsid w:val="007C5C8D"/>
    <w:rsid w:val="0081638A"/>
    <w:rsid w:val="00834FC5"/>
    <w:rsid w:val="008420AA"/>
    <w:rsid w:val="00845A61"/>
    <w:rsid w:val="00845D54"/>
    <w:rsid w:val="00857CE3"/>
    <w:rsid w:val="0086358B"/>
    <w:rsid w:val="00886506"/>
    <w:rsid w:val="008B0021"/>
    <w:rsid w:val="008C301E"/>
    <w:rsid w:val="008D1A10"/>
    <w:rsid w:val="0090714B"/>
    <w:rsid w:val="009211DC"/>
    <w:rsid w:val="00940DE0"/>
    <w:rsid w:val="0094312A"/>
    <w:rsid w:val="00986D71"/>
    <w:rsid w:val="009926A0"/>
    <w:rsid w:val="009A5381"/>
    <w:rsid w:val="009B1C90"/>
    <w:rsid w:val="009C5212"/>
    <w:rsid w:val="009E31CC"/>
    <w:rsid w:val="009F12FF"/>
    <w:rsid w:val="009F3B60"/>
    <w:rsid w:val="009F462A"/>
    <w:rsid w:val="00A00268"/>
    <w:rsid w:val="00A174C3"/>
    <w:rsid w:val="00A22768"/>
    <w:rsid w:val="00A36A0F"/>
    <w:rsid w:val="00A4333C"/>
    <w:rsid w:val="00A761F6"/>
    <w:rsid w:val="00AB7832"/>
    <w:rsid w:val="00AC7EE9"/>
    <w:rsid w:val="00AF10DD"/>
    <w:rsid w:val="00B13009"/>
    <w:rsid w:val="00B24D1E"/>
    <w:rsid w:val="00B25661"/>
    <w:rsid w:val="00B43526"/>
    <w:rsid w:val="00B43BDA"/>
    <w:rsid w:val="00BA2A10"/>
    <w:rsid w:val="00BB456F"/>
    <w:rsid w:val="00BB54D4"/>
    <w:rsid w:val="00BB7879"/>
    <w:rsid w:val="00BC7043"/>
    <w:rsid w:val="00BD76D5"/>
    <w:rsid w:val="00BF48BC"/>
    <w:rsid w:val="00C114F1"/>
    <w:rsid w:val="00C642D3"/>
    <w:rsid w:val="00C72DBA"/>
    <w:rsid w:val="00C76A68"/>
    <w:rsid w:val="00C83B8D"/>
    <w:rsid w:val="00CC37D7"/>
    <w:rsid w:val="00D00C85"/>
    <w:rsid w:val="00D019D0"/>
    <w:rsid w:val="00D15233"/>
    <w:rsid w:val="00D20AF8"/>
    <w:rsid w:val="00D20D45"/>
    <w:rsid w:val="00D40861"/>
    <w:rsid w:val="00D679F4"/>
    <w:rsid w:val="00D842F7"/>
    <w:rsid w:val="00D902EA"/>
    <w:rsid w:val="00DB1214"/>
    <w:rsid w:val="00DD5029"/>
    <w:rsid w:val="00DE2297"/>
    <w:rsid w:val="00DE6ED6"/>
    <w:rsid w:val="00DF1517"/>
    <w:rsid w:val="00DF3206"/>
    <w:rsid w:val="00E04D8B"/>
    <w:rsid w:val="00E12537"/>
    <w:rsid w:val="00E173B7"/>
    <w:rsid w:val="00E2777A"/>
    <w:rsid w:val="00E31ED4"/>
    <w:rsid w:val="00EB4DBD"/>
    <w:rsid w:val="00EC6030"/>
    <w:rsid w:val="00EE6FBF"/>
    <w:rsid w:val="00EF1AB1"/>
    <w:rsid w:val="00EF23F5"/>
    <w:rsid w:val="00F16E16"/>
    <w:rsid w:val="00F27A3F"/>
    <w:rsid w:val="00F87D3B"/>
    <w:rsid w:val="00FA1DC5"/>
    <w:rsid w:val="00FA242D"/>
    <w:rsid w:val="00FA6726"/>
    <w:rsid w:val="00FC7DAE"/>
    <w:rsid w:val="01A31BB5"/>
    <w:rsid w:val="02A11A8C"/>
    <w:rsid w:val="02EF27AE"/>
    <w:rsid w:val="0399DD9A"/>
    <w:rsid w:val="05583243"/>
    <w:rsid w:val="05D85C3C"/>
    <w:rsid w:val="0645AA08"/>
    <w:rsid w:val="064E18DB"/>
    <w:rsid w:val="077EFDF2"/>
    <w:rsid w:val="0827E2D4"/>
    <w:rsid w:val="08E44B23"/>
    <w:rsid w:val="0992C4F6"/>
    <w:rsid w:val="0A8A89E4"/>
    <w:rsid w:val="0C444FDF"/>
    <w:rsid w:val="0C52806A"/>
    <w:rsid w:val="0C6D34E0"/>
    <w:rsid w:val="0CF06579"/>
    <w:rsid w:val="0DB45D1F"/>
    <w:rsid w:val="0F23E71F"/>
    <w:rsid w:val="0F760CA0"/>
    <w:rsid w:val="11289A4E"/>
    <w:rsid w:val="1159D69B"/>
    <w:rsid w:val="11E52EFD"/>
    <w:rsid w:val="12210172"/>
    <w:rsid w:val="147CAE28"/>
    <w:rsid w:val="154E2130"/>
    <w:rsid w:val="165403CC"/>
    <w:rsid w:val="17CFFF70"/>
    <w:rsid w:val="18723BE1"/>
    <w:rsid w:val="18DD6D8E"/>
    <w:rsid w:val="198BC719"/>
    <w:rsid w:val="1A81B356"/>
    <w:rsid w:val="1C6D8A9C"/>
    <w:rsid w:val="1D7DB9A0"/>
    <w:rsid w:val="1E252DB8"/>
    <w:rsid w:val="1EC259D1"/>
    <w:rsid w:val="1F0DDC4E"/>
    <w:rsid w:val="215BA867"/>
    <w:rsid w:val="2256BF4D"/>
    <w:rsid w:val="24012E7A"/>
    <w:rsid w:val="2497D255"/>
    <w:rsid w:val="26D87B2B"/>
    <w:rsid w:val="26DDF3CD"/>
    <w:rsid w:val="28C5F021"/>
    <w:rsid w:val="28DBAFA3"/>
    <w:rsid w:val="29830415"/>
    <w:rsid w:val="2A843457"/>
    <w:rsid w:val="2DEB2321"/>
    <w:rsid w:val="2E92968F"/>
    <w:rsid w:val="2EE45DDC"/>
    <w:rsid w:val="318141F1"/>
    <w:rsid w:val="31C1D332"/>
    <w:rsid w:val="31F91495"/>
    <w:rsid w:val="3209837F"/>
    <w:rsid w:val="32EB0ABB"/>
    <w:rsid w:val="33339405"/>
    <w:rsid w:val="348B225A"/>
    <w:rsid w:val="36185136"/>
    <w:rsid w:val="36DDFA8A"/>
    <w:rsid w:val="37570390"/>
    <w:rsid w:val="379A199F"/>
    <w:rsid w:val="385B7995"/>
    <w:rsid w:val="388C673C"/>
    <w:rsid w:val="38D103BD"/>
    <w:rsid w:val="394343E8"/>
    <w:rsid w:val="3ADE839F"/>
    <w:rsid w:val="3CA653F9"/>
    <w:rsid w:val="3CACB793"/>
    <w:rsid w:val="3EEC9AAE"/>
    <w:rsid w:val="40589C65"/>
    <w:rsid w:val="409A5443"/>
    <w:rsid w:val="40BCC149"/>
    <w:rsid w:val="41451021"/>
    <w:rsid w:val="4184F641"/>
    <w:rsid w:val="42DD2E23"/>
    <w:rsid w:val="43023FE8"/>
    <w:rsid w:val="4428F94F"/>
    <w:rsid w:val="45AB67AA"/>
    <w:rsid w:val="477B78C5"/>
    <w:rsid w:val="47A913E3"/>
    <w:rsid w:val="47F597FE"/>
    <w:rsid w:val="4AC603F9"/>
    <w:rsid w:val="4B5060B6"/>
    <w:rsid w:val="4C486BC3"/>
    <w:rsid w:val="4C506F9D"/>
    <w:rsid w:val="4E72B2E0"/>
    <w:rsid w:val="4E7716AF"/>
    <w:rsid w:val="4E8AAFB7"/>
    <w:rsid w:val="4E8DBF65"/>
    <w:rsid w:val="4E935BB4"/>
    <w:rsid w:val="4FA2A19B"/>
    <w:rsid w:val="52F3ABA8"/>
    <w:rsid w:val="5434E95F"/>
    <w:rsid w:val="543586B6"/>
    <w:rsid w:val="54A46C33"/>
    <w:rsid w:val="54EDCFC9"/>
    <w:rsid w:val="551C7657"/>
    <w:rsid w:val="55E08EBC"/>
    <w:rsid w:val="5691CEAB"/>
    <w:rsid w:val="56C01A4A"/>
    <w:rsid w:val="5807FBCB"/>
    <w:rsid w:val="59432BFF"/>
    <w:rsid w:val="59DE8908"/>
    <w:rsid w:val="5A2695B8"/>
    <w:rsid w:val="5A2B85D3"/>
    <w:rsid w:val="5AB09265"/>
    <w:rsid w:val="5C159750"/>
    <w:rsid w:val="5C3D3CC6"/>
    <w:rsid w:val="5D1CC339"/>
    <w:rsid w:val="5D6F4255"/>
    <w:rsid w:val="5DA436D2"/>
    <w:rsid w:val="5E729B22"/>
    <w:rsid w:val="60863FAA"/>
    <w:rsid w:val="60BF96CA"/>
    <w:rsid w:val="610C28C3"/>
    <w:rsid w:val="65E883DE"/>
    <w:rsid w:val="65FEE625"/>
    <w:rsid w:val="66FDB8AE"/>
    <w:rsid w:val="671E3CE7"/>
    <w:rsid w:val="67688EE9"/>
    <w:rsid w:val="685EED20"/>
    <w:rsid w:val="6997C4BF"/>
    <w:rsid w:val="6A67FACA"/>
    <w:rsid w:val="6B2F488B"/>
    <w:rsid w:val="6BC10B11"/>
    <w:rsid w:val="6D7A3DCE"/>
    <w:rsid w:val="70497AB0"/>
    <w:rsid w:val="706FC042"/>
    <w:rsid w:val="70B8E683"/>
    <w:rsid w:val="713AEC06"/>
    <w:rsid w:val="73018AC7"/>
    <w:rsid w:val="73F24AF2"/>
    <w:rsid w:val="73FC0A34"/>
    <w:rsid w:val="740A5E54"/>
    <w:rsid w:val="76DDCCD6"/>
    <w:rsid w:val="78082D76"/>
    <w:rsid w:val="785FDCD3"/>
    <w:rsid w:val="79E7BC06"/>
    <w:rsid w:val="7B7DC21B"/>
    <w:rsid w:val="7BA5F6D9"/>
    <w:rsid w:val="7C6F5B04"/>
    <w:rsid w:val="7E13629A"/>
    <w:rsid w:val="7E6B83D4"/>
    <w:rsid w:val="7EB3B5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8A07"/>
  <w15:chartTrackingRefBased/>
  <w15:docId w15:val="{2E286A88-8033-4B90-A930-508067C8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F40"/>
    <w:pPr>
      <w:spacing w:line="259" w:lineRule="auto"/>
    </w:pPr>
    <w:rPr>
      <w:rFonts w:ascii="Times New Roman" w:hAnsi="Times New Roman"/>
      <w:szCs w:val="22"/>
    </w:rPr>
  </w:style>
  <w:style w:type="paragraph" w:styleId="Heading1">
    <w:name w:val="heading 1"/>
    <w:basedOn w:val="Normal"/>
    <w:next w:val="Normal"/>
    <w:link w:val="Heading1Char"/>
    <w:uiPriority w:val="9"/>
    <w:qFormat/>
    <w:rsid w:val="00792F4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F4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F40"/>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F40"/>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792F40"/>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792F40"/>
    <w:pPr>
      <w:keepNext/>
      <w:keepLines/>
      <w:spacing w:before="40" w:after="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792F40"/>
    <w:pPr>
      <w:keepNext/>
      <w:keepLines/>
      <w:spacing w:before="40" w:after="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792F40"/>
    <w:pPr>
      <w:keepNext/>
      <w:keepLines/>
      <w:spacing w:after="0"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792F40"/>
    <w:pPr>
      <w:keepNext/>
      <w:keepLines/>
      <w:spacing w:after="0"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F40"/>
    <w:rPr>
      <w:rFonts w:eastAsiaTheme="majorEastAsia" w:cstheme="majorBidi"/>
      <w:color w:val="272727" w:themeColor="text1" w:themeTint="D8"/>
    </w:rPr>
  </w:style>
  <w:style w:type="paragraph" w:styleId="Title">
    <w:name w:val="Title"/>
    <w:basedOn w:val="Normal"/>
    <w:next w:val="Normal"/>
    <w:link w:val="TitleChar"/>
    <w:uiPriority w:val="10"/>
    <w:qFormat/>
    <w:rsid w:val="00792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F40"/>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F40"/>
    <w:pPr>
      <w:spacing w:before="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792F40"/>
    <w:rPr>
      <w:i/>
      <w:iCs/>
      <w:color w:val="404040" w:themeColor="text1" w:themeTint="BF"/>
    </w:rPr>
  </w:style>
  <w:style w:type="paragraph" w:styleId="ListParagraph">
    <w:name w:val="List Paragraph"/>
    <w:basedOn w:val="Normal"/>
    <w:uiPriority w:val="34"/>
    <w:qFormat/>
    <w:rsid w:val="00792F40"/>
    <w:pPr>
      <w:spacing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792F40"/>
    <w:rPr>
      <w:i/>
      <w:iCs/>
      <w:color w:val="0F4761" w:themeColor="accent1" w:themeShade="BF"/>
    </w:rPr>
  </w:style>
  <w:style w:type="paragraph" w:styleId="IntenseQuote">
    <w:name w:val="Intense Quote"/>
    <w:basedOn w:val="Normal"/>
    <w:next w:val="Normal"/>
    <w:link w:val="IntenseQuoteChar"/>
    <w:uiPriority w:val="30"/>
    <w:qFormat/>
    <w:rsid w:val="00792F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792F40"/>
    <w:rPr>
      <w:i/>
      <w:iCs/>
      <w:color w:val="0F4761" w:themeColor="accent1" w:themeShade="BF"/>
    </w:rPr>
  </w:style>
  <w:style w:type="character" w:styleId="IntenseReference">
    <w:name w:val="Intense Reference"/>
    <w:basedOn w:val="DefaultParagraphFont"/>
    <w:uiPriority w:val="32"/>
    <w:qFormat/>
    <w:rsid w:val="00792F40"/>
    <w:rPr>
      <w:b/>
      <w:bCs/>
      <w:smallCaps/>
      <w:color w:val="0F4761" w:themeColor="accent1" w:themeShade="BF"/>
      <w:spacing w:val="5"/>
    </w:rPr>
  </w:style>
  <w:style w:type="character" w:customStyle="1" w:styleId="normaltextrun">
    <w:name w:val="normaltextrun"/>
    <w:basedOn w:val="DefaultParagraphFont"/>
    <w:rsid w:val="00792F40"/>
    <w:rPr>
      <w:rFonts w:asciiTheme="minorHAnsi" w:eastAsiaTheme="minorEastAsia" w:hAnsiTheme="minorHAnsi" w:cstheme="minorBidi"/>
      <w:sz w:val="24"/>
      <w:szCs w:val="24"/>
    </w:rPr>
  </w:style>
  <w:style w:type="paragraph" w:customStyle="1" w:styleId="paragraph">
    <w:name w:val="paragraph"/>
    <w:basedOn w:val="Normal"/>
    <w:rsid w:val="00792F40"/>
    <w:pPr>
      <w:spacing w:beforeAutospacing="1" w:after="0" w:afterAutospacing="1" w:line="240" w:lineRule="auto"/>
    </w:pPr>
    <w:rPr>
      <w:rFonts w:asciiTheme="minorHAnsi" w:eastAsiaTheme="minorEastAsia" w:hAnsiTheme="minorHAnsi"/>
      <w:szCs w:val="24"/>
    </w:rPr>
  </w:style>
  <w:style w:type="table" w:styleId="TableGrid">
    <w:name w:val="Table Grid"/>
    <w:basedOn w:val="TableNormal"/>
    <w:uiPriority w:val="59"/>
    <w:rsid w:val="00792F40"/>
    <w:pPr>
      <w:spacing w:after="0" w:line="240" w:lineRule="auto"/>
    </w:pPr>
    <w:rPr>
      <w:rFonts w:ascii="Times New Roman" w:hAnsi="Times New Roman"/>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CommentText">
    <w:name w:val="annotation text"/>
    <w:basedOn w:val="Normal"/>
    <w:link w:val="CommentTextChar"/>
    <w:uiPriority w:val="99"/>
    <w:semiHidden/>
    <w:unhideWhenUsed/>
    <w:rsid w:val="00157BEF"/>
    <w:pPr>
      <w:spacing w:line="240" w:lineRule="auto"/>
    </w:pPr>
    <w:rPr>
      <w:sz w:val="20"/>
      <w:szCs w:val="20"/>
    </w:rPr>
  </w:style>
  <w:style w:type="character" w:customStyle="1" w:styleId="CommentTextChar">
    <w:name w:val="Comment Text Char"/>
    <w:basedOn w:val="DefaultParagraphFont"/>
    <w:link w:val="CommentText"/>
    <w:uiPriority w:val="99"/>
    <w:semiHidden/>
    <w:rsid w:val="00157BEF"/>
    <w:rPr>
      <w:rFonts w:ascii="Times New Roman" w:hAnsi="Times New Roman"/>
      <w:sz w:val="20"/>
      <w:szCs w:val="20"/>
    </w:rPr>
  </w:style>
  <w:style w:type="character" w:styleId="CommentReference">
    <w:name w:val="annotation reference"/>
    <w:basedOn w:val="DefaultParagraphFont"/>
    <w:uiPriority w:val="99"/>
    <w:semiHidden/>
    <w:unhideWhenUsed/>
    <w:rsid w:val="00157BEF"/>
    <w:rPr>
      <w:sz w:val="16"/>
      <w:szCs w:val="16"/>
    </w:rPr>
  </w:style>
  <w:style w:type="paragraph" w:styleId="Revision">
    <w:name w:val="Revision"/>
    <w:hidden/>
    <w:uiPriority w:val="99"/>
    <w:semiHidden/>
    <w:rsid w:val="00BB456F"/>
    <w:pPr>
      <w:spacing w:after="0" w:line="240" w:lineRule="auto"/>
    </w:pPr>
    <w:rPr>
      <w:rFonts w:ascii="Times New Roman" w:hAnsi="Times New Roman"/>
      <w:szCs w:val="22"/>
    </w:rPr>
  </w:style>
  <w:style w:type="paragraph" w:styleId="Header">
    <w:name w:val="header"/>
    <w:basedOn w:val="Normal"/>
    <w:link w:val="HeaderChar"/>
    <w:uiPriority w:val="99"/>
    <w:unhideWhenUsed/>
    <w:rsid w:val="0005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49"/>
    <w:rPr>
      <w:rFonts w:ascii="Times New Roman" w:hAnsi="Times New Roman"/>
      <w:szCs w:val="22"/>
    </w:rPr>
  </w:style>
  <w:style w:type="paragraph" w:styleId="Footer">
    <w:name w:val="footer"/>
    <w:basedOn w:val="Normal"/>
    <w:link w:val="FooterChar"/>
    <w:uiPriority w:val="99"/>
    <w:unhideWhenUsed/>
    <w:rsid w:val="0005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49"/>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ХЭЗГ Ө.Мөнх-Ундрага</dc:creator>
  <cp:keywords/>
  <dc:description/>
  <cp:lastModifiedBy>Бүжмаа С</cp:lastModifiedBy>
  <cp:revision>39</cp:revision>
  <cp:lastPrinted>2026-06-09T06:45:00Z</cp:lastPrinted>
  <dcterms:created xsi:type="dcterms:W3CDTF">2026-01-28T02:35:00Z</dcterms:created>
  <dcterms:modified xsi:type="dcterms:W3CDTF">2026-06-09T08:49:00Z</dcterms:modified>
</cp:coreProperties>
</file>