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p w14:paraId="00000001" w14:textId="3BEBE7FD" w:rsidR="00ED0FA0" w:rsidRPr="009C2C81" w:rsidRDefault="00000000" w:rsidP="006A59BB">
      <w:pPr>
        <w:spacing w:after="200" w:line="240" w:lineRule="auto"/>
        <w:jc w:val="center"/>
        <w:rPr>
          <w:b/>
          <w:bCs/>
          <w:sz w:val="24"/>
          <w:szCs w:val="24"/>
        </w:rPr>
      </w:pPr>
      <w:r w:rsidRPr="009C2C81">
        <w:rPr>
          <w:b/>
          <w:bCs/>
          <w:sz w:val="24"/>
          <w:szCs w:val="24"/>
        </w:rPr>
        <w:t>ДЭЛГЭРЭНГҮЙ ТАНИЛЦУУЛГА</w:t>
      </w:r>
    </w:p>
    <w:p w14:paraId="00000002" w14:textId="0DEF9023" w:rsidR="00ED0FA0" w:rsidRPr="009C2C81" w:rsidRDefault="00000000" w:rsidP="006A59BB">
      <w:pPr>
        <w:spacing w:after="200" w:line="240" w:lineRule="auto"/>
        <w:jc w:val="right"/>
        <w:rPr>
          <w:sz w:val="24"/>
          <w:szCs w:val="24"/>
        </w:rPr>
      </w:pPr>
      <w:proofErr w:type="spellStart"/>
      <w:r w:rsidRPr="009C2C81">
        <w:rPr>
          <w:i/>
          <w:iCs/>
          <w:sz w:val="24"/>
          <w:szCs w:val="24"/>
        </w:rPr>
        <w:t>Орон</w:t>
      </w:r>
      <w:proofErr w:type="spellEnd"/>
      <w:r w:rsidRPr="009C2C81">
        <w:rPr>
          <w:i/>
          <w:iCs/>
          <w:sz w:val="24"/>
          <w:szCs w:val="24"/>
        </w:rPr>
        <w:t xml:space="preserve"> </w:t>
      </w:r>
      <w:proofErr w:type="spellStart"/>
      <w:r w:rsidR="00A001BA" w:rsidRPr="009C2C81">
        <w:rPr>
          <w:i/>
          <w:iCs/>
          <w:sz w:val="24"/>
          <w:szCs w:val="24"/>
        </w:rPr>
        <w:t>с</w:t>
      </w:r>
      <w:r w:rsidRPr="009C2C81">
        <w:rPr>
          <w:i/>
          <w:iCs/>
          <w:sz w:val="24"/>
          <w:szCs w:val="24"/>
        </w:rPr>
        <w:t>ууцжуулалтын</w:t>
      </w:r>
      <w:proofErr w:type="spellEnd"/>
      <w:r w:rsidRPr="009C2C81">
        <w:rPr>
          <w:i/>
          <w:iCs/>
          <w:sz w:val="24"/>
          <w:szCs w:val="24"/>
        </w:rPr>
        <w:t xml:space="preserve"> </w:t>
      </w:r>
      <w:proofErr w:type="spellStart"/>
      <w:r w:rsidRPr="009C2C81">
        <w:rPr>
          <w:i/>
          <w:iCs/>
          <w:sz w:val="24"/>
          <w:szCs w:val="24"/>
        </w:rPr>
        <w:t>тухай</w:t>
      </w:r>
      <w:proofErr w:type="spellEnd"/>
      <w:r w:rsidRPr="009C2C81">
        <w:rPr>
          <w:i/>
          <w:iCs/>
          <w:sz w:val="24"/>
          <w:szCs w:val="24"/>
        </w:rPr>
        <w:t xml:space="preserve"> </w:t>
      </w:r>
      <w:proofErr w:type="spellStart"/>
      <w:r w:rsidRPr="009C2C81">
        <w:rPr>
          <w:i/>
          <w:iCs/>
          <w:sz w:val="24"/>
          <w:szCs w:val="24"/>
        </w:rPr>
        <w:t>хуулийн</w:t>
      </w:r>
      <w:proofErr w:type="spellEnd"/>
      <w:r w:rsidRPr="009C2C81">
        <w:rPr>
          <w:i/>
          <w:iCs/>
          <w:sz w:val="24"/>
          <w:szCs w:val="24"/>
        </w:rPr>
        <w:t xml:space="preserve"> </w:t>
      </w:r>
      <w:proofErr w:type="spellStart"/>
      <w:r w:rsidRPr="009C2C81">
        <w:rPr>
          <w:i/>
          <w:iCs/>
          <w:sz w:val="24"/>
          <w:szCs w:val="24"/>
        </w:rPr>
        <w:t>төсөл</w:t>
      </w:r>
      <w:proofErr w:type="spellEnd"/>
    </w:p>
    <w:p w14:paraId="7A551E3F" w14:textId="2797584C" w:rsidR="00350B98" w:rsidRPr="009C2C81" w:rsidRDefault="00350B98" w:rsidP="006A59BB">
      <w:pPr>
        <w:spacing w:after="200" w:line="240" w:lineRule="auto"/>
        <w:ind w:firstLine="720"/>
        <w:jc w:val="both"/>
        <w:rPr>
          <w:b/>
          <w:bCs/>
          <w:sz w:val="24"/>
          <w:szCs w:val="24"/>
        </w:rPr>
      </w:pPr>
      <w:proofErr w:type="spellStart"/>
      <w:r w:rsidRPr="009C2C81">
        <w:rPr>
          <w:b/>
          <w:bCs/>
          <w:sz w:val="24"/>
          <w:szCs w:val="24"/>
        </w:rPr>
        <w:t>Нэг.Хуулийн</w:t>
      </w:r>
      <w:proofErr w:type="spellEnd"/>
      <w:r w:rsidRPr="009C2C81">
        <w:rPr>
          <w:b/>
          <w:bCs/>
          <w:sz w:val="24"/>
          <w:szCs w:val="24"/>
        </w:rPr>
        <w:t xml:space="preserve"> </w:t>
      </w:r>
      <w:proofErr w:type="spellStart"/>
      <w:r w:rsidRPr="009C2C81">
        <w:rPr>
          <w:b/>
          <w:bCs/>
          <w:sz w:val="24"/>
          <w:szCs w:val="24"/>
        </w:rPr>
        <w:t>төсөл</w:t>
      </w:r>
      <w:proofErr w:type="spellEnd"/>
      <w:r w:rsidRPr="009C2C81">
        <w:rPr>
          <w:b/>
          <w:bCs/>
          <w:sz w:val="24"/>
          <w:szCs w:val="24"/>
        </w:rPr>
        <w:t xml:space="preserve"> </w:t>
      </w:r>
      <w:proofErr w:type="spellStart"/>
      <w:r w:rsidRPr="009C2C81">
        <w:rPr>
          <w:b/>
          <w:bCs/>
          <w:sz w:val="24"/>
          <w:szCs w:val="24"/>
        </w:rPr>
        <w:t>боловсруулах</w:t>
      </w:r>
      <w:proofErr w:type="spellEnd"/>
      <w:r w:rsidRPr="009C2C81">
        <w:rPr>
          <w:b/>
          <w:bCs/>
          <w:sz w:val="24"/>
          <w:szCs w:val="24"/>
        </w:rPr>
        <w:t xml:space="preserve"> </w:t>
      </w:r>
      <w:proofErr w:type="spellStart"/>
      <w:r w:rsidRPr="009C2C81">
        <w:rPr>
          <w:b/>
          <w:bCs/>
          <w:sz w:val="24"/>
          <w:szCs w:val="24"/>
        </w:rPr>
        <w:t>болсон</w:t>
      </w:r>
      <w:proofErr w:type="spellEnd"/>
      <w:r w:rsidRPr="009C2C81">
        <w:rPr>
          <w:b/>
          <w:bCs/>
          <w:sz w:val="24"/>
          <w:szCs w:val="24"/>
        </w:rPr>
        <w:t xml:space="preserve"> </w:t>
      </w:r>
      <w:proofErr w:type="spellStart"/>
      <w:r w:rsidRPr="009C2C81">
        <w:rPr>
          <w:b/>
          <w:bCs/>
          <w:sz w:val="24"/>
          <w:szCs w:val="24"/>
        </w:rPr>
        <w:t>үндэслэл</w:t>
      </w:r>
      <w:proofErr w:type="spellEnd"/>
      <w:r w:rsidRPr="009C2C81">
        <w:rPr>
          <w:b/>
          <w:bCs/>
          <w:sz w:val="24"/>
          <w:szCs w:val="24"/>
        </w:rPr>
        <w:t xml:space="preserve">, </w:t>
      </w:r>
      <w:proofErr w:type="spellStart"/>
      <w:r w:rsidRPr="009C2C81">
        <w:rPr>
          <w:b/>
          <w:bCs/>
          <w:sz w:val="24"/>
          <w:szCs w:val="24"/>
        </w:rPr>
        <w:t>шаардлага</w:t>
      </w:r>
      <w:proofErr w:type="spellEnd"/>
    </w:p>
    <w:p w14:paraId="3E96479D" w14:textId="77777777" w:rsidR="007D30CD" w:rsidRPr="009C2C81" w:rsidRDefault="0027651B" w:rsidP="006A59BB">
      <w:pPr>
        <w:spacing w:after="200" w:line="240" w:lineRule="auto"/>
        <w:ind w:firstLine="720"/>
        <w:jc w:val="both"/>
        <w:rPr>
          <w:sz w:val="24"/>
          <w:szCs w:val="24"/>
        </w:rPr>
      </w:pPr>
      <w:proofErr w:type="spellStart"/>
      <w:r w:rsidRPr="009C2C81">
        <w:rPr>
          <w:sz w:val="24"/>
          <w:szCs w:val="24"/>
        </w:rPr>
        <w:t>Монгол</w:t>
      </w:r>
      <w:proofErr w:type="spellEnd"/>
      <w:r w:rsidRPr="009C2C81">
        <w:rPr>
          <w:sz w:val="24"/>
          <w:szCs w:val="24"/>
        </w:rPr>
        <w:t xml:space="preserve"> </w:t>
      </w:r>
      <w:proofErr w:type="spellStart"/>
      <w:r w:rsidRPr="009C2C81">
        <w:rPr>
          <w:sz w:val="24"/>
          <w:szCs w:val="24"/>
        </w:rPr>
        <w:t>Улсын</w:t>
      </w:r>
      <w:proofErr w:type="spellEnd"/>
      <w:r w:rsidRPr="009C2C81">
        <w:rPr>
          <w:sz w:val="24"/>
          <w:szCs w:val="24"/>
        </w:rPr>
        <w:t xml:space="preserve"> </w:t>
      </w:r>
      <w:proofErr w:type="spellStart"/>
      <w:r w:rsidRPr="009C2C81">
        <w:rPr>
          <w:sz w:val="24"/>
          <w:szCs w:val="24"/>
        </w:rPr>
        <w:t>хүн</w:t>
      </w:r>
      <w:proofErr w:type="spellEnd"/>
      <w:r w:rsidRPr="009C2C81">
        <w:rPr>
          <w:sz w:val="24"/>
          <w:szCs w:val="24"/>
        </w:rPr>
        <w:t xml:space="preserve"> </w:t>
      </w:r>
      <w:proofErr w:type="spellStart"/>
      <w:r w:rsidRPr="009C2C81">
        <w:rPr>
          <w:sz w:val="24"/>
          <w:szCs w:val="24"/>
        </w:rPr>
        <w:t>амын</w:t>
      </w:r>
      <w:proofErr w:type="spellEnd"/>
      <w:r w:rsidRPr="009C2C81">
        <w:rPr>
          <w:sz w:val="24"/>
          <w:szCs w:val="24"/>
        </w:rPr>
        <w:t xml:space="preserve"> </w:t>
      </w:r>
      <w:proofErr w:type="spellStart"/>
      <w:r w:rsidRPr="009C2C81">
        <w:rPr>
          <w:sz w:val="24"/>
          <w:szCs w:val="24"/>
        </w:rPr>
        <w:t>орон</w:t>
      </w:r>
      <w:proofErr w:type="spellEnd"/>
      <w:r w:rsidRPr="009C2C81">
        <w:rPr>
          <w:sz w:val="24"/>
          <w:szCs w:val="24"/>
        </w:rPr>
        <w:t xml:space="preserve"> </w:t>
      </w:r>
      <w:proofErr w:type="spellStart"/>
      <w:r w:rsidRPr="009C2C81">
        <w:rPr>
          <w:sz w:val="24"/>
          <w:szCs w:val="24"/>
        </w:rPr>
        <w:t>сууцны</w:t>
      </w:r>
      <w:proofErr w:type="spellEnd"/>
      <w:r w:rsidRPr="009C2C81">
        <w:rPr>
          <w:sz w:val="24"/>
          <w:szCs w:val="24"/>
        </w:rPr>
        <w:t xml:space="preserve"> </w:t>
      </w:r>
      <w:proofErr w:type="spellStart"/>
      <w:r w:rsidRPr="009C2C81">
        <w:rPr>
          <w:sz w:val="24"/>
          <w:szCs w:val="24"/>
        </w:rPr>
        <w:t>тооллогын</w:t>
      </w:r>
      <w:proofErr w:type="spellEnd"/>
      <w:r w:rsidRPr="009C2C81">
        <w:rPr>
          <w:sz w:val="24"/>
          <w:szCs w:val="24"/>
        </w:rPr>
        <w:t xml:space="preserve"> 2024 </w:t>
      </w:r>
      <w:proofErr w:type="spellStart"/>
      <w:r w:rsidRPr="009C2C81">
        <w:rPr>
          <w:sz w:val="24"/>
          <w:szCs w:val="24"/>
        </w:rPr>
        <w:t>оны</w:t>
      </w:r>
      <w:proofErr w:type="spellEnd"/>
      <w:r w:rsidRPr="009C2C81">
        <w:rPr>
          <w:sz w:val="24"/>
          <w:szCs w:val="24"/>
        </w:rPr>
        <w:t xml:space="preserve"> </w:t>
      </w:r>
      <w:proofErr w:type="spellStart"/>
      <w:r w:rsidRPr="009C2C81">
        <w:rPr>
          <w:sz w:val="24"/>
          <w:szCs w:val="24"/>
        </w:rPr>
        <w:t>дүнгээс</w:t>
      </w:r>
      <w:proofErr w:type="spellEnd"/>
      <w:r w:rsidRPr="009C2C81">
        <w:rPr>
          <w:sz w:val="24"/>
          <w:szCs w:val="24"/>
        </w:rPr>
        <w:t xml:space="preserve"> </w:t>
      </w:r>
      <w:proofErr w:type="spellStart"/>
      <w:r w:rsidRPr="009C2C81">
        <w:rPr>
          <w:sz w:val="24"/>
          <w:szCs w:val="24"/>
        </w:rPr>
        <w:t>үзэхэд</w:t>
      </w:r>
      <w:proofErr w:type="spellEnd"/>
      <w:r w:rsidRPr="009C2C81">
        <w:rPr>
          <w:sz w:val="24"/>
          <w:szCs w:val="24"/>
        </w:rPr>
        <w:t xml:space="preserve"> </w:t>
      </w:r>
      <w:proofErr w:type="spellStart"/>
      <w:r w:rsidRPr="009C2C81">
        <w:rPr>
          <w:sz w:val="24"/>
          <w:szCs w:val="24"/>
        </w:rPr>
        <w:t>манай</w:t>
      </w:r>
      <w:proofErr w:type="spellEnd"/>
      <w:r w:rsidRPr="009C2C81">
        <w:rPr>
          <w:sz w:val="24"/>
          <w:szCs w:val="24"/>
        </w:rPr>
        <w:t xml:space="preserve"> </w:t>
      </w:r>
      <w:proofErr w:type="spellStart"/>
      <w:r w:rsidRPr="009C2C81">
        <w:rPr>
          <w:sz w:val="24"/>
          <w:szCs w:val="24"/>
        </w:rPr>
        <w:t>улсын</w:t>
      </w:r>
      <w:proofErr w:type="spellEnd"/>
      <w:r w:rsidRPr="009C2C81">
        <w:rPr>
          <w:sz w:val="24"/>
          <w:szCs w:val="24"/>
        </w:rPr>
        <w:t xml:space="preserve"> 997,023 </w:t>
      </w:r>
      <w:proofErr w:type="spellStart"/>
      <w:r w:rsidRPr="009C2C81">
        <w:rPr>
          <w:sz w:val="24"/>
          <w:szCs w:val="24"/>
        </w:rPr>
        <w:t>өрхийн</w:t>
      </w:r>
      <w:proofErr w:type="spellEnd"/>
      <w:r w:rsidRPr="009C2C81">
        <w:rPr>
          <w:sz w:val="24"/>
          <w:szCs w:val="24"/>
        </w:rPr>
        <w:t xml:space="preserve"> 32.1 </w:t>
      </w:r>
      <w:proofErr w:type="spellStart"/>
      <w:r w:rsidRPr="009C2C81">
        <w:rPr>
          <w:sz w:val="24"/>
          <w:szCs w:val="24"/>
        </w:rPr>
        <w:t>хувь</w:t>
      </w:r>
      <w:proofErr w:type="spellEnd"/>
      <w:r w:rsidRPr="009C2C81">
        <w:rPr>
          <w:sz w:val="24"/>
          <w:szCs w:val="24"/>
        </w:rPr>
        <w:t xml:space="preserve"> </w:t>
      </w:r>
      <w:proofErr w:type="spellStart"/>
      <w:r w:rsidRPr="009C2C81">
        <w:rPr>
          <w:sz w:val="24"/>
          <w:szCs w:val="24"/>
        </w:rPr>
        <w:t>буюу</w:t>
      </w:r>
      <w:proofErr w:type="spellEnd"/>
      <w:r w:rsidRPr="009C2C81">
        <w:rPr>
          <w:sz w:val="24"/>
          <w:szCs w:val="24"/>
        </w:rPr>
        <w:t xml:space="preserve"> 295,433 </w:t>
      </w:r>
      <w:proofErr w:type="spellStart"/>
      <w:r w:rsidRPr="009C2C81">
        <w:rPr>
          <w:sz w:val="24"/>
          <w:szCs w:val="24"/>
        </w:rPr>
        <w:t>өрх</w:t>
      </w:r>
      <w:proofErr w:type="spellEnd"/>
      <w:r w:rsidRPr="009C2C81">
        <w:rPr>
          <w:sz w:val="24"/>
          <w:szCs w:val="24"/>
        </w:rPr>
        <w:t xml:space="preserve"> </w:t>
      </w:r>
      <w:proofErr w:type="spellStart"/>
      <w:r w:rsidRPr="009C2C81">
        <w:rPr>
          <w:sz w:val="24"/>
          <w:szCs w:val="24"/>
        </w:rPr>
        <w:t>орон</w:t>
      </w:r>
      <w:proofErr w:type="spellEnd"/>
      <w:r w:rsidRPr="009C2C81">
        <w:rPr>
          <w:sz w:val="24"/>
          <w:szCs w:val="24"/>
        </w:rPr>
        <w:t xml:space="preserve"> </w:t>
      </w:r>
      <w:proofErr w:type="spellStart"/>
      <w:proofErr w:type="gramStart"/>
      <w:r w:rsidRPr="009C2C81">
        <w:rPr>
          <w:sz w:val="24"/>
          <w:szCs w:val="24"/>
        </w:rPr>
        <w:t>сууцанд</w:t>
      </w:r>
      <w:proofErr w:type="spellEnd"/>
      <w:r w:rsidRPr="009C2C81">
        <w:rPr>
          <w:sz w:val="24"/>
          <w:szCs w:val="24"/>
        </w:rPr>
        <w:t>,  29.7</w:t>
      </w:r>
      <w:proofErr w:type="gramEnd"/>
      <w:r w:rsidRPr="009C2C81">
        <w:rPr>
          <w:sz w:val="24"/>
          <w:szCs w:val="24"/>
        </w:rPr>
        <w:t xml:space="preserve"> </w:t>
      </w:r>
      <w:proofErr w:type="spellStart"/>
      <w:r w:rsidRPr="009C2C81">
        <w:rPr>
          <w:sz w:val="24"/>
          <w:szCs w:val="24"/>
        </w:rPr>
        <w:t>хувь</w:t>
      </w:r>
      <w:proofErr w:type="spellEnd"/>
      <w:r w:rsidRPr="009C2C81">
        <w:rPr>
          <w:sz w:val="24"/>
          <w:szCs w:val="24"/>
        </w:rPr>
        <w:t xml:space="preserve"> </w:t>
      </w:r>
      <w:proofErr w:type="spellStart"/>
      <w:r w:rsidRPr="009C2C81">
        <w:rPr>
          <w:sz w:val="24"/>
          <w:szCs w:val="24"/>
        </w:rPr>
        <w:t>буюу</w:t>
      </w:r>
      <w:proofErr w:type="spellEnd"/>
      <w:r w:rsidRPr="009C2C81">
        <w:rPr>
          <w:sz w:val="24"/>
          <w:szCs w:val="24"/>
        </w:rPr>
        <w:t xml:space="preserve"> 701,590 </w:t>
      </w:r>
      <w:proofErr w:type="spellStart"/>
      <w:r w:rsidRPr="009C2C81">
        <w:rPr>
          <w:sz w:val="24"/>
          <w:szCs w:val="24"/>
        </w:rPr>
        <w:t>өрх</w:t>
      </w:r>
      <w:proofErr w:type="spellEnd"/>
      <w:r w:rsidRPr="009C2C81">
        <w:rPr>
          <w:sz w:val="24"/>
          <w:szCs w:val="24"/>
        </w:rPr>
        <w:t xml:space="preserve"> </w:t>
      </w:r>
      <w:proofErr w:type="spellStart"/>
      <w:r w:rsidRPr="009C2C81">
        <w:rPr>
          <w:sz w:val="24"/>
          <w:szCs w:val="24"/>
        </w:rPr>
        <w:t>инженерийн</w:t>
      </w:r>
      <w:proofErr w:type="spellEnd"/>
      <w:r w:rsidRPr="009C2C81">
        <w:rPr>
          <w:sz w:val="24"/>
          <w:szCs w:val="24"/>
        </w:rPr>
        <w:t xml:space="preserve"> </w:t>
      </w:r>
      <w:proofErr w:type="spellStart"/>
      <w:r w:rsidRPr="009C2C81">
        <w:rPr>
          <w:sz w:val="24"/>
          <w:szCs w:val="24"/>
        </w:rPr>
        <w:t>дэд</w:t>
      </w:r>
      <w:proofErr w:type="spellEnd"/>
      <w:r w:rsidRPr="009C2C81">
        <w:rPr>
          <w:sz w:val="24"/>
          <w:szCs w:val="24"/>
        </w:rPr>
        <w:t xml:space="preserve"> </w:t>
      </w:r>
      <w:proofErr w:type="spellStart"/>
      <w:r w:rsidRPr="009C2C81">
        <w:rPr>
          <w:sz w:val="24"/>
          <w:szCs w:val="24"/>
        </w:rPr>
        <w:t>бүтцийн</w:t>
      </w:r>
      <w:proofErr w:type="spellEnd"/>
      <w:r w:rsidRPr="009C2C81">
        <w:rPr>
          <w:sz w:val="24"/>
          <w:szCs w:val="24"/>
        </w:rPr>
        <w:t xml:space="preserve"> </w:t>
      </w:r>
      <w:proofErr w:type="spellStart"/>
      <w:r w:rsidRPr="009C2C81">
        <w:rPr>
          <w:sz w:val="24"/>
          <w:szCs w:val="24"/>
        </w:rPr>
        <w:t>бүрэн</w:t>
      </w:r>
      <w:proofErr w:type="spellEnd"/>
      <w:r w:rsidRPr="009C2C81">
        <w:rPr>
          <w:sz w:val="24"/>
          <w:szCs w:val="24"/>
        </w:rPr>
        <w:t xml:space="preserve"> </w:t>
      </w:r>
      <w:proofErr w:type="spellStart"/>
      <w:r w:rsidRPr="009C2C81">
        <w:rPr>
          <w:sz w:val="24"/>
          <w:szCs w:val="24"/>
        </w:rPr>
        <w:t>шаардлага</w:t>
      </w:r>
      <w:proofErr w:type="spellEnd"/>
      <w:r w:rsidRPr="009C2C81">
        <w:rPr>
          <w:sz w:val="24"/>
          <w:szCs w:val="24"/>
        </w:rPr>
        <w:t xml:space="preserve"> </w:t>
      </w:r>
      <w:proofErr w:type="spellStart"/>
      <w:r w:rsidRPr="009C2C81">
        <w:rPr>
          <w:sz w:val="24"/>
          <w:szCs w:val="24"/>
        </w:rPr>
        <w:t>хангаагүй</w:t>
      </w:r>
      <w:proofErr w:type="spellEnd"/>
      <w:r w:rsidRPr="009C2C81">
        <w:rPr>
          <w:sz w:val="24"/>
          <w:szCs w:val="24"/>
        </w:rPr>
        <w:t xml:space="preserve"> </w:t>
      </w:r>
      <w:proofErr w:type="spellStart"/>
      <w:r w:rsidRPr="009C2C81">
        <w:rPr>
          <w:sz w:val="24"/>
          <w:szCs w:val="24"/>
        </w:rPr>
        <w:t>байшинд</w:t>
      </w:r>
      <w:proofErr w:type="spellEnd"/>
      <w:r w:rsidRPr="009C2C81">
        <w:rPr>
          <w:sz w:val="24"/>
          <w:szCs w:val="24"/>
        </w:rPr>
        <w:t xml:space="preserve">, </w:t>
      </w:r>
      <w:proofErr w:type="spellStart"/>
      <w:r w:rsidRPr="009C2C81">
        <w:rPr>
          <w:sz w:val="24"/>
          <w:szCs w:val="24"/>
        </w:rPr>
        <w:t>гэр</w:t>
      </w:r>
      <w:proofErr w:type="spellEnd"/>
      <w:r w:rsidRPr="009C2C81">
        <w:rPr>
          <w:sz w:val="24"/>
          <w:szCs w:val="24"/>
        </w:rPr>
        <w:t xml:space="preserve"> </w:t>
      </w:r>
      <w:proofErr w:type="spellStart"/>
      <w:r w:rsidRPr="009C2C81">
        <w:rPr>
          <w:sz w:val="24"/>
          <w:szCs w:val="24"/>
        </w:rPr>
        <w:t>сууцанд</w:t>
      </w:r>
      <w:proofErr w:type="spellEnd"/>
      <w:r w:rsidRPr="009C2C81">
        <w:rPr>
          <w:sz w:val="24"/>
          <w:szCs w:val="24"/>
        </w:rPr>
        <w:t xml:space="preserve"> </w:t>
      </w:r>
      <w:proofErr w:type="spellStart"/>
      <w:r w:rsidRPr="009C2C81">
        <w:rPr>
          <w:sz w:val="24"/>
          <w:szCs w:val="24"/>
        </w:rPr>
        <w:t>тус</w:t>
      </w:r>
      <w:proofErr w:type="spellEnd"/>
      <w:r w:rsidRPr="009C2C81">
        <w:rPr>
          <w:sz w:val="24"/>
          <w:szCs w:val="24"/>
        </w:rPr>
        <w:t xml:space="preserve"> </w:t>
      </w:r>
      <w:proofErr w:type="spellStart"/>
      <w:r w:rsidRPr="009C2C81">
        <w:rPr>
          <w:sz w:val="24"/>
          <w:szCs w:val="24"/>
        </w:rPr>
        <w:t>тус</w:t>
      </w:r>
      <w:proofErr w:type="spellEnd"/>
      <w:r w:rsidRPr="009C2C81">
        <w:rPr>
          <w:sz w:val="24"/>
          <w:szCs w:val="24"/>
        </w:rPr>
        <w:t xml:space="preserve"> </w:t>
      </w:r>
      <w:proofErr w:type="spellStart"/>
      <w:r w:rsidRPr="009C2C81">
        <w:rPr>
          <w:sz w:val="24"/>
          <w:szCs w:val="24"/>
        </w:rPr>
        <w:t>амьдарч</w:t>
      </w:r>
      <w:proofErr w:type="spellEnd"/>
      <w:r w:rsidRPr="009C2C81">
        <w:rPr>
          <w:sz w:val="24"/>
          <w:szCs w:val="24"/>
        </w:rPr>
        <w:t xml:space="preserve"> </w:t>
      </w:r>
      <w:proofErr w:type="spellStart"/>
      <w:r w:rsidRPr="009C2C81">
        <w:rPr>
          <w:sz w:val="24"/>
          <w:szCs w:val="24"/>
        </w:rPr>
        <w:t>байна</w:t>
      </w:r>
      <w:proofErr w:type="spellEnd"/>
      <w:r w:rsidRPr="009C2C81">
        <w:rPr>
          <w:sz w:val="24"/>
          <w:szCs w:val="24"/>
        </w:rPr>
        <w:t xml:space="preserve">. </w:t>
      </w:r>
      <w:proofErr w:type="spellStart"/>
      <w:r w:rsidRPr="009C2C81">
        <w:rPr>
          <w:sz w:val="24"/>
          <w:szCs w:val="24"/>
        </w:rPr>
        <w:t>Тодруулбал</w:t>
      </w:r>
      <w:proofErr w:type="spellEnd"/>
      <w:r w:rsidRPr="009C2C81">
        <w:rPr>
          <w:sz w:val="24"/>
          <w:szCs w:val="24"/>
        </w:rPr>
        <w:t xml:space="preserve">, </w:t>
      </w:r>
      <w:proofErr w:type="spellStart"/>
      <w:r w:rsidRPr="009C2C81">
        <w:rPr>
          <w:sz w:val="24"/>
          <w:szCs w:val="24"/>
        </w:rPr>
        <w:t>Улаанбаатар</w:t>
      </w:r>
      <w:proofErr w:type="spellEnd"/>
      <w:r w:rsidRPr="009C2C81">
        <w:rPr>
          <w:sz w:val="24"/>
          <w:szCs w:val="24"/>
        </w:rPr>
        <w:t xml:space="preserve"> </w:t>
      </w:r>
      <w:proofErr w:type="spellStart"/>
      <w:r w:rsidRPr="009C2C81">
        <w:rPr>
          <w:sz w:val="24"/>
          <w:szCs w:val="24"/>
        </w:rPr>
        <w:t>хотын</w:t>
      </w:r>
      <w:proofErr w:type="spellEnd"/>
      <w:r w:rsidRPr="009C2C81">
        <w:rPr>
          <w:sz w:val="24"/>
          <w:szCs w:val="24"/>
        </w:rPr>
        <w:t xml:space="preserve"> 55.9 </w:t>
      </w:r>
      <w:proofErr w:type="spellStart"/>
      <w:r w:rsidRPr="009C2C81">
        <w:rPr>
          <w:sz w:val="24"/>
          <w:szCs w:val="24"/>
        </w:rPr>
        <w:t>хувь</w:t>
      </w:r>
      <w:proofErr w:type="spellEnd"/>
      <w:r w:rsidRPr="009C2C81">
        <w:rPr>
          <w:sz w:val="24"/>
          <w:szCs w:val="24"/>
        </w:rPr>
        <w:t xml:space="preserve"> </w:t>
      </w:r>
      <w:proofErr w:type="spellStart"/>
      <w:r w:rsidRPr="009C2C81">
        <w:rPr>
          <w:sz w:val="24"/>
          <w:szCs w:val="24"/>
        </w:rPr>
        <w:t>буюу</w:t>
      </w:r>
      <w:proofErr w:type="spellEnd"/>
      <w:r w:rsidRPr="009C2C81">
        <w:rPr>
          <w:sz w:val="24"/>
          <w:szCs w:val="24"/>
        </w:rPr>
        <w:t xml:space="preserve"> 265,802 </w:t>
      </w:r>
      <w:proofErr w:type="spellStart"/>
      <w:r w:rsidRPr="009C2C81">
        <w:rPr>
          <w:sz w:val="24"/>
          <w:szCs w:val="24"/>
        </w:rPr>
        <w:t>өрх</w:t>
      </w:r>
      <w:proofErr w:type="spellEnd"/>
      <w:r w:rsidRPr="009C2C81">
        <w:rPr>
          <w:sz w:val="24"/>
          <w:szCs w:val="24"/>
        </w:rPr>
        <w:t xml:space="preserve"> </w:t>
      </w:r>
      <w:proofErr w:type="spellStart"/>
      <w:r w:rsidRPr="009C2C81">
        <w:rPr>
          <w:sz w:val="24"/>
          <w:szCs w:val="24"/>
        </w:rPr>
        <w:t>гэр</w:t>
      </w:r>
      <w:proofErr w:type="spellEnd"/>
      <w:r w:rsidRPr="009C2C81">
        <w:rPr>
          <w:sz w:val="24"/>
          <w:szCs w:val="24"/>
        </w:rPr>
        <w:t xml:space="preserve"> </w:t>
      </w:r>
      <w:proofErr w:type="spellStart"/>
      <w:r w:rsidRPr="009C2C81">
        <w:rPr>
          <w:sz w:val="24"/>
          <w:szCs w:val="24"/>
        </w:rPr>
        <w:t>хорооллын</w:t>
      </w:r>
      <w:proofErr w:type="spellEnd"/>
      <w:r w:rsidRPr="009C2C81">
        <w:rPr>
          <w:sz w:val="24"/>
          <w:szCs w:val="24"/>
        </w:rPr>
        <w:t xml:space="preserve"> </w:t>
      </w:r>
      <w:proofErr w:type="spellStart"/>
      <w:r w:rsidRPr="009C2C81">
        <w:rPr>
          <w:sz w:val="24"/>
          <w:szCs w:val="24"/>
        </w:rPr>
        <w:t>бүсэд</w:t>
      </w:r>
      <w:proofErr w:type="spellEnd"/>
      <w:r w:rsidRPr="009C2C81">
        <w:rPr>
          <w:sz w:val="24"/>
          <w:szCs w:val="24"/>
        </w:rPr>
        <w:t xml:space="preserve"> </w:t>
      </w:r>
      <w:proofErr w:type="spellStart"/>
      <w:r w:rsidRPr="009C2C81">
        <w:rPr>
          <w:sz w:val="24"/>
          <w:szCs w:val="24"/>
        </w:rPr>
        <w:t>инженерийн</w:t>
      </w:r>
      <w:proofErr w:type="spellEnd"/>
      <w:r w:rsidRPr="009C2C81">
        <w:rPr>
          <w:sz w:val="24"/>
          <w:szCs w:val="24"/>
        </w:rPr>
        <w:t xml:space="preserve"> </w:t>
      </w:r>
      <w:proofErr w:type="spellStart"/>
      <w:r w:rsidRPr="009C2C81">
        <w:rPr>
          <w:sz w:val="24"/>
          <w:szCs w:val="24"/>
        </w:rPr>
        <w:t>дэд</w:t>
      </w:r>
      <w:proofErr w:type="spellEnd"/>
      <w:r w:rsidRPr="009C2C81">
        <w:rPr>
          <w:sz w:val="24"/>
          <w:szCs w:val="24"/>
        </w:rPr>
        <w:t xml:space="preserve"> </w:t>
      </w:r>
      <w:proofErr w:type="spellStart"/>
      <w:r w:rsidRPr="009C2C81">
        <w:rPr>
          <w:sz w:val="24"/>
          <w:szCs w:val="24"/>
        </w:rPr>
        <w:t>бүтцийн</w:t>
      </w:r>
      <w:proofErr w:type="spellEnd"/>
      <w:r w:rsidRPr="009C2C81">
        <w:rPr>
          <w:sz w:val="24"/>
          <w:szCs w:val="24"/>
        </w:rPr>
        <w:t xml:space="preserve"> </w:t>
      </w:r>
      <w:proofErr w:type="spellStart"/>
      <w:r w:rsidRPr="009C2C81">
        <w:rPr>
          <w:sz w:val="24"/>
          <w:szCs w:val="24"/>
        </w:rPr>
        <w:t>шаардлага</w:t>
      </w:r>
      <w:proofErr w:type="spellEnd"/>
      <w:r w:rsidRPr="009C2C81">
        <w:rPr>
          <w:sz w:val="24"/>
          <w:szCs w:val="24"/>
        </w:rPr>
        <w:t xml:space="preserve"> </w:t>
      </w:r>
      <w:proofErr w:type="spellStart"/>
      <w:r w:rsidRPr="009C2C81">
        <w:rPr>
          <w:sz w:val="24"/>
          <w:szCs w:val="24"/>
        </w:rPr>
        <w:t>хангаагүй</w:t>
      </w:r>
      <w:proofErr w:type="spellEnd"/>
      <w:r w:rsidRPr="009C2C81">
        <w:rPr>
          <w:sz w:val="24"/>
          <w:szCs w:val="24"/>
        </w:rPr>
        <w:t xml:space="preserve"> </w:t>
      </w:r>
      <w:proofErr w:type="spellStart"/>
      <w:r w:rsidRPr="009C2C81">
        <w:rPr>
          <w:sz w:val="24"/>
          <w:szCs w:val="24"/>
        </w:rPr>
        <w:t>байшин</w:t>
      </w:r>
      <w:proofErr w:type="spellEnd"/>
      <w:r w:rsidRPr="009C2C81">
        <w:rPr>
          <w:sz w:val="24"/>
          <w:szCs w:val="24"/>
        </w:rPr>
        <w:t xml:space="preserve"> </w:t>
      </w:r>
      <w:proofErr w:type="spellStart"/>
      <w:r w:rsidRPr="009C2C81">
        <w:rPr>
          <w:sz w:val="24"/>
          <w:szCs w:val="24"/>
        </w:rPr>
        <w:t>болон</w:t>
      </w:r>
      <w:proofErr w:type="spellEnd"/>
      <w:r w:rsidRPr="009C2C81">
        <w:rPr>
          <w:sz w:val="24"/>
          <w:szCs w:val="24"/>
        </w:rPr>
        <w:t xml:space="preserve"> </w:t>
      </w:r>
      <w:proofErr w:type="spellStart"/>
      <w:r w:rsidRPr="009C2C81">
        <w:rPr>
          <w:sz w:val="24"/>
          <w:szCs w:val="24"/>
        </w:rPr>
        <w:t>гэр</w:t>
      </w:r>
      <w:proofErr w:type="spellEnd"/>
      <w:r w:rsidRPr="009C2C81">
        <w:rPr>
          <w:sz w:val="24"/>
          <w:szCs w:val="24"/>
        </w:rPr>
        <w:t xml:space="preserve"> </w:t>
      </w:r>
      <w:proofErr w:type="spellStart"/>
      <w:r w:rsidRPr="009C2C81">
        <w:rPr>
          <w:sz w:val="24"/>
          <w:szCs w:val="24"/>
        </w:rPr>
        <w:t>сууцанд</w:t>
      </w:r>
      <w:proofErr w:type="spellEnd"/>
      <w:r w:rsidRPr="009C2C81">
        <w:rPr>
          <w:sz w:val="24"/>
          <w:szCs w:val="24"/>
        </w:rPr>
        <w:t xml:space="preserve"> </w:t>
      </w:r>
      <w:proofErr w:type="spellStart"/>
      <w:r w:rsidRPr="009C2C81">
        <w:rPr>
          <w:sz w:val="24"/>
          <w:szCs w:val="24"/>
        </w:rPr>
        <w:t>амьдарч</w:t>
      </w:r>
      <w:proofErr w:type="spellEnd"/>
      <w:r w:rsidRPr="009C2C81">
        <w:rPr>
          <w:sz w:val="24"/>
          <w:szCs w:val="24"/>
        </w:rPr>
        <w:t xml:space="preserve"> </w:t>
      </w:r>
      <w:proofErr w:type="spellStart"/>
      <w:r w:rsidRPr="009C2C81">
        <w:rPr>
          <w:sz w:val="24"/>
          <w:szCs w:val="24"/>
        </w:rPr>
        <w:t>байгаа</w:t>
      </w:r>
      <w:proofErr w:type="spellEnd"/>
      <w:r w:rsidRPr="009C2C81">
        <w:rPr>
          <w:sz w:val="24"/>
          <w:szCs w:val="24"/>
        </w:rPr>
        <w:t xml:space="preserve"> </w:t>
      </w:r>
      <w:proofErr w:type="spellStart"/>
      <w:r w:rsidRPr="009C2C81">
        <w:rPr>
          <w:sz w:val="24"/>
          <w:szCs w:val="24"/>
        </w:rPr>
        <w:t>нь</w:t>
      </w:r>
      <w:proofErr w:type="spellEnd"/>
      <w:r w:rsidRPr="009C2C81">
        <w:rPr>
          <w:sz w:val="24"/>
          <w:szCs w:val="24"/>
        </w:rPr>
        <w:t xml:space="preserve"> </w:t>
      </w:r>
      <w:proofErr w:type="spellStart"/>
      <w:r w:rsidRPr="009C2C81">
        <w:rPr>
          <w:sz w:val="24"/>
          <w:szCs w:val="24"/>
        </w:rPr>
        <w:t>Улаанбаатар</w:t>
      </w:r>
      <w:proofErr w:type="spellEnd"/>
      <w:r w:rsidRPr="009C2C81">
        <w:rPr>
          <w:sz w:val="24"/>
          <w:szCs w:val="24"/>
        </w:rPr>
        <w:t xml:space="preserve"> </w:t>
      </w:r>
      <w:proofErr w:type="spellStart"/>
      <w:r w:rsidRPr="009C2C81">
        <w:rPr>
          <w:sz w:val="24"/>
          <w:szCs w:val="24"/>
        </w:rPr>
        <w:t>хотын</w:t>
      </w:r>
      <w:proofErr w:type="spellEnd"/>
      <w:r w:rsidRPr="009C2C81">
        <w:rPr>
          <w:sz w:val="24"/>
          <w:szCs w:val="24"/>
        </w:rPr>
        <w:t xml:space="preserve"> </w:t>
      </w:r>
      <w:proofErr w:type="spellStart"/>
      <w:r w:rsidRPr="009C2C81">
        <w:rPr>
          <w:sz w:val="24"/>
          <w:szCs w:val="24"/>
        </w:rPr>
        <w:t>агаар</w:t>
      </w:r>
      <w:proofErr w:type="spellEnd"/>
      <w:r w:rsidRPr="009C2C81">
        <w:rPr>
          <w:sz w:val="24"/>
          <w:szCs w:val="24"/>
        </w:rPr>
        <w:t xml:space="preserve">, </w:t>
      </w:r>
      <w:proofErr w:type="spellStart"/>
      <w:r w:rsidRPr="009C2C81">
        <w:rPr>
          <w:sz w:val="24"/>
          <w:szCs w:val="24"/>
        </w:rPr>
        <w:t>хөрсний</w:t>
      </w:r>
      <w:proofErr w:type="spellEnd"/>
      <w:r w:rsidRPr="009C2C81">
        <w:rPr>
          <w:sz w:val="24"/>
          <w:szCs w:val="24"/>
        </w:rPr>
        <w:t xml:space="preserve"> </w:t>
      </w:r>
      <w:proofErr w:type="spellStart"/>
      <w:r w:rsidRPr="009C2C81">
        <w:rPr>
          <w:sz w:val="24"/>
          <w:szCs w:val="24"/>
        </w:rPr>
        <w:t>бохирдлын</w:t>
      </w:r>
      <w:proofErr w:type="spellEnd"/>
      <w:r w:rsidRPr="009C2C81">
        <w:rPr>
          <w:sz w:val="24"/>
          <w:szCs w:val="24"/>
        </w:rPr>
        <w:t xml:space="preserve"> 75 </w:t>
      </w:r>
      <w:proofErr w:type="spellStart"/>
      <w:r w:rsidRPr="009C2C81">
        <w:rPr>
          <w:sz w:val="24"/>
          <w:szCs w:val="24"/>
        </w:rPr>
        <w:t>орчим</w:t>
      </w:r>
      <w:proofErr w:type="spellEnd"/>
      <w:r w:rsidRPr="009C2C81">
        <w:rPr>
          <w:sz w:val="24"/>
          <w:szCs w:val="24"/>
        </w:rPr>
        <w:t xml:space="preserve"> </w:t>
      </w:r>
      <w:proofErr w:type="spellStart"/>
      <w:r w:rsidRPr="009C2C81">
        <w:rPr>
          <w:sz w:val="24"/>
          <w:szCs w:val="24"/>
        </w:rPr>
        <w:t>хувийг</w:t>
      </w:r>
      <w:proofErr w:type="spellEnd"/>
      <w:r w:rsidRPr="009C2C81">
        <w:rPr>
          <w:sz w:val="24"/>
          <w:szCs w:val="24"/>
        </w:rPr>
        <w:t xml:space="preserve"> </w:t>
      </w:r>
      <w:proofErr w:type="spellStart"/>
      <w:r w:rsidRPr="009C2C81">
        <w:rPr>
          <w:sz w:val="24"/>
          <w:szCs w:val="24"/>
        </w:rPr>
        <w:t>бүрдүүлж</w:t>
      </w:r>
      <w:proofErr w:type="spellEnd"/>
      <w:r w:rsidRPr="009C2C81">
        <w:rPr>
          <w:sz w:val="24"/>
          <w:szCs w:val="24"/>
        </w:rPr>
        <w:t xml:space="preserve"> </w:t>
      </w:r>
      <w:proofErr w:type="spellStart"/>
      <w:r w:rsidRPr="009C2C81">
        <w:rPr>
          <w:sz w:val="24"/>
          <w:szCs w:val="24"/>
        </w:rPr>
        <w:t>байна</w:t>
      </w:r>
      <w:proofErr w:type="spellEnd"/>
      <w:r w:rsidRPr="009C2C81">
        <w:rPr>
          <w:sz w:val="24"/>
          <w:szCs w:val="24"/>
        </w:rPr>
        <w:t xml:space="preserve">. </w:t>
      </w:r>
    </w:p>
    <w:p w14:paraId="40A7BAC8" w14:textId="618175EF" w:rsidR="0027651B" w:rsidRPr="009C2C81" w:rsidRDefault="0027651B" w:rsidP="006A59BB">
      <w:pPr>
        <w:spacing w:after="200" w:line="240" w:lineRule="auto"/>
        <w:ind w:firstLine="720"/>
        <w:jc w:val="both"/>
        <w:rPr>
          <w:sz w:val="24"/>
          <w:szCs w:val="24"/>
        </w:rPr>
      </w:pPr>
      <w:proofErr w:type="spellStart"/>
      <w:r w:rsidRPr="009C2C81">
        <w:rPr>
          <w:sz w:val="24"/>
          <w:szCs w:val="24"/>
        </w:rPr>
        <w:t>Үндэсний</w:t>
      </w:r>
      <w:proofErr w:type="spellEnd"/>
      <w:r w:rsidRPr="009C2C81">
        <w:rPr>
          <w:sz w:val="24"/>
          <w:szCs w:val="24"/>
        </w:rPr>
        <w:t xml:space="preserve"> </w:t>
      </w:r>
      <w:proofErr w:type="spellStart"/>
      <w:r w:rsidRPr="009C2C81">
        <w:rPr>
          <w:sz w:val="24"/>
          <w:szCs w:val="24"/>
        </w:rPr>
        <w:t>статистикийн</w:t>
      </w:r>
      <w:proofErr w:type="spellEnd"/>
      <w:r w:rsidRPr="009C2C81">
        <w:rPr>
          <w:sz w:val="24"/>
          <w:szCs w:val="24"/>
        </w:rPr>
        <w:t xml:space="preserve"> </w:t>
      </w:r>
      <w:proofErr w:type="spellStart"/>
      <w:r w:rsidRPr="009C2C81">
        <w:rPr>
          <w:sz w:val="24"/>
          <w:szCs w:val="24"/>
        </w:rPr>
        <w:t>хорооноос</w:t>
      </w:r>
      <w:proofErr w:type="spellEnd"/>
      <w:r w:rsidRPr="009C2C81">
        <w:rPr>
          <w:sz w:val="24"/>
          <w:szCs w:val="24"/>
        </w:rPr>
        <w:t xml:space="preserve"> </w:t>
      </w:r>
      <w:proofErr w:type="spellStart"/>
      <w:r w:rsidRPr="009C2C81">
        <w:rPr>
          <w:sz w:val="24"/>
          <w:szCs w:val="24"/>
        </w:rPr>
        <w:t>гаргасан</w:t>
      </w:r>
      <w:proofErr w:type="spellEnd"/>
      <w:r w:rsidRPr="009C2C81">
        <w:rPr>
          <w:sz w:val="24"/>
          <w:szCs w:val="24"/>
        </w:rPr>
        <w:t xml:space="preserve"> 2024 </w:t>
      </w:r>
      <w:proofErr w:type="spellStart"/>
      <w:r w:rsidRPr="009C2C81">
        <w:rPr>
          <w:sz w:val="24"/>
          <w:szCs w:val="24"/>
        </w:rPr>
        <w:t>оны</w:t>
      </w:r>
      <w:proofErr w:type="spellEnd"/>
      <w:r w:rsidRPr="009C2C81">
        <w:rPr>
          <w:sz w:val="24"/>
          <w:szCs w:val="24"/>
        </w:rPr>
        <w:t xml:space="preserve"> </w:t>
      </w:r>
      <w:proofErr w:type="spellStart"/>
      <w:r w:rsidRPr="009C2C81">
        <w:rPr>
          <w:sz w:val="24"/>
          <w:szCs w:val="24"/>
        </w:rPr>
        <w:t>өрхийн</w:t>
      </w:r>
      <w:proofErr w:type="spellEnd"/>
      <w:r w:rsidRPr="009C2C81">
        <w:rPr>
          <w:sz w:val="24"/>
          <w:szCs w:val="24"/>
        </w:rPr>
        <w:t xml:space="preserve"> </w:t>
      </w:r>
      <w:proofErr w:type="spellStart"/>
      <w:r w:rsidRPr="009C2C81">
        <w:rPr>
          <w:sz w:val="24"/>
          <w:szCs w:val="24"/>
        </w:rPr>
        <w:t>орлогын</w:t>
      </w:r>
      <w:proofErr w:type="spellEnd"/>
      <w:r w:rsidRPr="009C2C81">
        <w:rPr>
          <w:sz w:val="24"/>
          <w:szCs w:val="24"/>
        </w:rPr>
        <w:t xml:space="preserve"> </w:t>
      </w:r>
      <w:proofErr w:type="spellStart"/>
      <w:r w:rsidRPr="009C2C81">
        <w:rPr>
          <w:sz w:val="24"/>
          <w:szCs w:val="24"/>
        </w:rPr>
        <w:t>судалгаанаас</w:t>
      </w:r>
      <w:proofErr w:type="spellEnd"/>
      <w:r w:rsidRPr="009C2C81">
        <w:rPr>
          <w:sz w:val="24"/>
          <w:szCs w:val="24"/>
        </w:rPr>
        <w:t xml:space="preserve"> </w:t>
      </w:r>
      <w:proofErr w:type="spellStart"/>
      <w:r w:rsidRPr="009C2C81">
        <w:rPr>
          <w:sz w:val="24"/>
          <w:szCs w:val="24"/>
        </w:rPr>
        <w:t>үзэхэд</w:t>
      </w:r>
      <w:proofErr w:type="spellEnd"/>
      <w:r w:rsidRPr="009C2C81">
        <w:rPr>
          <w:sz w:val="24"/>
          <w:szCs w:val="24"/>
        </w:rPr>
        <w:t xml:space="preserve">, </w:t>
      </w:r>
      <w:proofErr w:type="spellStart"/>
      <w:r w:rsidRPr="009C2C81">
        <w:rPr>
          <w:sz w:val="24"/>
          <w:szCs w:val="24"/>
        </w:rPr>
        <w:t>манай</w:t>
      </w:r>
      <w:proofErr w:type="spellEnd"/>
      <w:r w:rsidRPr="009C2C81">
        <w:rPr>
          <w:sz w:val="24"/>
          <w:szCs w:val="24"/>
        </w:rPr>
        <w:t xml:space="preserve"> </w:t>
      </w:r>
      <w:proofErr w:type="spellStart"/>
      <w:r w:rsidRPr="009C2C81">
        <w:rPr>
          <w:sz w:val="24"/>
          <w:szCs w:val="24"/>
        </w:rPr>
        <w:t>улсад</w:t>
      </w:r>
      <w:proofErr w:type="spellEnd"/>
      <w:r w:rsidRPr="009C2C81">
        <w:rPr>
          <w:sz w:val="24"/>
          <w:szCs w:val="24"/>
        </w:rPr>
        <w:t xml:space="preserve"> </w:t>
      </w:r>
      <w:proofErr w:type="spellStart"/>
      <w:r w:rsidRPr="009C2C81">
        <w:rPr>
          <w:sz w:val="24"/>
          <w:szCs w:val="24"/>
        </w:rPr>
        <w:t>орон</w:t>
      </w:r>
      <w:proofErr w:type="spellEnd"/>
      <w:r w:rsidRPr="009C2C81">
        <w:rPr>
          <w:sz w:val="24"/>
          <w:szCs w:val="24"/>
        </w:rPr>
        <w:t xml:space="preserve"> </w:t>
      </w:r>
      <w:proofErr w:type="spellStart"/>
      <w:r w:rsidRPr="009C2C81">
        <w:rPr>
          <w:sz w:val="24"/>
          <w:szCs w:val="24"/>
        </w:rPr>
        <w:t>сууцны</w:t>
      </w:r>
      <w:proofErr w:type="spellEnd"/>
      <w:r w:rsidRPr="009C2C81">
        <w:rPr>
          <w:sz w:val="24"/>
          <w:szCs w:val="24"/>
        </w:rPr>
        <w:t xml:space="preserve"> </w:t>
      </w:r>
      <w:proofErr w:type="spellStart"/>
      <w:r w:rsidRPr="009C2C81">
        <w:rPr>
          <w:sz w:val="24"/>
          <w:szCs w:val="24"/>
        </w:rPr>
        <w:t>ипотекийн</w:t>
      </w:r>
      <w:proofErr w:type="spellEnd"/>
      <w:r w:rsidRPr="009C2C81">
        <w:rPr>
          <w:sz w:val="24"/>
          <w:szCs w:val="24"/>
        </w:rPr>
        <w:t xml:space="preserve"> </w:t>
      </w:r>
      <w:proofErr w:type="spellStart"/>
      <w:r w:rsidRPr="009C2C81">
        <w:rPr>
          <w:sz w:val="24"/>
          <w:szCs w:val="24"/>
        </w:rPr>
        <w:t>зээлийн</w:t>
      </w:r>
      <w:proofErr w:type="spellEnd"/>
      <w:r w:rsidRPr="009C2C81">
        <w:rPr>
          <w:sz w:val="24"/>
          <w:szCs w:val="24"/>
        </w:rPr>
        <w:t xml:space="preserve"> </w:t>
      </w:r>
      <w:proofErr w:type="spellStart"/>
      <w:r w:rsidRPr="009C2C81">
        <w:rPr>
          <w:sz w:val="24"/>
          <w:szCs w:val="24"/>
        </w:rPr>
        <w:t>урьдчилгаа</w:t>
      </w:r>
      <w:proofErr w:type="spellEnd"/>
      <w:r w:rsidRPr="009C2C81">
        <w:rPr>
          <w:sz w:val="24"/>
          <w:szCs w:val="24"/>
        </w:rPr>
        <w:t xml:space="preserve"> </w:t>
      </w:r>
      <w:proofErr w:type="spellStart"/>
      <w:r w:rsidRPr="009C2C81">
        <w:rPr>
          <w:sz w:val="24"/>
          <w:szCs w:val="24"/>
        </w:rPr>
        <w:t>төлбөрийн</w:t>
      </w:r>
      <w:proofErr w:type="spellEnd"/>
      <w:r w:rsidRPr="009C2C81">
        <w:rPr>
          <w:sz w:val="24"/>
          <w:szCs w:val="24"/>
        </w:rPr>
        <w:t xml:space="preserve"> </w:t>
      </w:r>
      <w:proofErr w:type="spellStart"/>
      <w:r w:rsidRPr="009C2C81">
        <w:rPr>
          <w:sz w:val="24"/>
          <w:szCs w:val="24"/>
        </w:rPr>
        <w:t>хуримтлал</w:t>
      </w:r>
      <w:proofErr w:type="spellEnd"/>
      <w:r w:rsidRPr="009C2C81">
        <w:rPr>
          <w:sz w:val="24"/>
          <w:szCs w:val="24"/>
        </w:rPr>
        <w:t xml:space="preserve"> </w:t>
      </w:r>
      <w:proofErr w:type="spellStart"/>
      <w:r w:rsidRPr="009C2C81">
        <w:rPr>
          <w:sz w:val="24"/>
          <w:szCs w:val="24"/>
        </w:rPr>
        <w:t>үүсгэх</w:t>
      </w:r>
      <w:proofErr w:type="spellEnd"/>
      <w:r w:rsidRPr="009C2C81">
        <w:rPr>
          <w:sz w:val="24"/>
          <w:szCs w:val="24"/>
        </w:rPr>
        <w:t xml:space="preserve"> </w:t>
      </w:r>
      <w:proofErr w:type="spellStart"/>
      <w:r w:rsidRPr="009C2C81">
        <w:rPr>
          <w:sz w:val="24"/>
          <w:szCs w:val="24"/>
        </w:rPr>
        <w:t>чадамжгүй</w:t>
      </w:r>
      <w:proofErr w:type="spellEnd"/>
      <w:r w:rsidRPr="009C2C81">
        <w:rPr>
          <w:sz w:val="24"/>
          <w:szCs w:val="24"/>
        </w:rPr>
        <w:t xml:space="preserve"> </w:t>
      </w:r>
      <w:proofErr w:type="spellStart"/>
      <w:r w:rsidRPr="009C2C81">
        <w:rPr>
          <w:sz w:val="24"/>
          <w:szCs w:val="24"/>
        </w:rPr>
        <w:t>нийт</w:t>
      </w:r>
      <w:proofErr w:type="spellEnd"/>
      <w:r w:rsidRPr="009C2C81">
        <w:rPr>
          <w:sz w:val="24"/>
          <w:szCs w:val="24"/>
        </w:rPr>
        <w:t xml:space="preserve"> 478,571 </w:t>
      </w:r>
      <w:proofErr w:type="spellStart"/>
      <w:r w:rsidRPr="009C2C81">
        <w:rPr>
          <w:sz w:val="24"/>
          <w:szCs w:val="24"/>
        </w:rPr>
        <w:t>өрх</w:t>
      </w:r>
      <w:proofErr w:type="spellEnd"/>
      <w:r w:rsidRPr="009C2C81">
        <w:rPr>
          <w:sz w:val="24"/>
          <w:szCs w:val="24"/>
        </w:rPr>
        <w:t xml:space="preserve"> </w:t>
      </w:r>
      <w:proofErr w:type="spellStart"/>
      <w:r w:rsidRPr="009C2C81">
        <w:rPr>
          <w:sz w:val="24"/>
          <w:szCs w:val="24"/>
        </w:rPr>
        <w:t>байна</w:t>
      </w:r>
      <w:proofErr w:type="spellEnd"/>
      <w:r w:rsidRPr="009C2C81">
        <w:rPr>
          <w:sz w:val="24"/>
          <w:szCs w:val="24"/>
        </w:rPr>
        <w:t xml:space="preserve">. </w:t>
      </w:r>
      <w:proofErr w:type="spellStart"/>
      <w:r w:rsidRPr="009C2C81">
        <w:rPr>
          <w:sz w:val="24"/>
          <w:szCs w:val="24"/>
        </w:rPr>
        <w:t>Үүний</w:t>
      </w:r>
      <w:proofErr w:type="spellEnd"/>
      <w:r w:rsidRPr="009C2C81">
        <w:rPr>
          <w:sz w:val="24"/>
          <w:szCs w:val="24"/>
        </w:rPr>
        <w:t xml:space="preserve"> 3.6 </w:t>
      </w:r>
      <w:proofErr w:type="spellStart"/>
      <w:r w:rsidRPr="009C2C81">
        <w:rPr>
          <w:sz w:val="24"/>
          <w:szCs w:val="24"/>
        </w:rPr>
        <w:t>хувь</w:t>
      </w:r>
      <w:proofErr w:type="spellEnd"/>
      <w:r w:rsidRPr="009C2C81">
        <w:rPr>
          <w:sz w:val="24"/>
          <w:szCs w:val="24"/>
        </w:rPr>
        <w:t xml:space="preserve"> </w:t>
      </w:r>
      <w:proofErr w:type="spellStart"/>
      <w:r w:rsidRPr="009C2C81">
        <w:rPr>
          <w:sz w:val="24"/>
          <w:szCs w:val="24"/>
        </w:rPr>
        <w:t>буюу</w:t>
      </w:r>
      <w:proofErr w:type="spellEnd"/>
      <w:r w:rsidRPr="009C2C81">
        <w:rPr>
          <w:sz w:val="24"/>
          <w:szCs w:val="24"/>
        </w:rPr>
        <w:t xml:space="preserve"> 19,772 </w:t>
      </w:r>
      <w:proofErr w:type="spellStart"/>
      <w:r w:rsidRPr="009C2C81">
        <w:rPr>
          <w:sz w:val="24"/>
          <w:szCs w:val="24"/>
        </w:rPr>
        <w:t>өрх</w:t>
      </w:r>
      <w:proofErr w:type="spellEnd"/>
      <w:r w:rsidRPr="009C2C81">
        <w:rPr>
          <w:sz w:val="24"/>
          <w:szCs w:val="24"/>
        </w:rPr>
        <w:t xml:space="preserve"> </w:t>
      </w:r>
      <w:proofErr w:type="spellStart"/>
      <w:r w:rsidRPr="009C2C81">
        <w:rPr>
          <w:sz w:val="24"/>
          <w:szCs w:val="24"/>
        </w:rPr>
        <w:t>нь</w:t>
      </w:r>
      <w:proofErr w:type="spellEnd"/>
      <w:r w:rsidRPr="009C2C81">
        <w:rPr>
          <w:sz w:val="24"/>
          <w:szCs w:val="24"/>
        </w:rPr>
        <w:t xml:space="preserve"> 500.0 </w:t>
      </w:r>
      <w:proofErr w:type="spellStart"/>
      <w:r w:rsidRPr="009C2C81">
        <w:rPr>
          <w:sz w:val="24"/>
          <w:szCs w:val="24"/>
        </w:rPr>
        <w:t>мянган</w:t>
      </w:r>
      <w:proofErr w:type="spellEnd"/>
      <w:r w:rsidRPr="009C2C81">
        <w:rPr>
          <w:sz w:val="24"/>
          <w:szCs w:val="24"/>
        </w:rPr>
        <w:t xml:space="preserve"> </w:t>
      </w:r>
      <w:proofErr w:type="spellStart"/>
      <w:r w:rsidRPr="009C2C81">
        <w:rPr>
          <w:sz w:val="24"/>
          <w:szCs w:val="24"/>
        </w:rPr>
        <w:t>төгрөг</w:t>
      </w:r>
      <w:proofErr w:type="spellEnd"/>
      <w:r w:rsidRPr="009C2C81">
        <w:rPr>
          <w:sz w:val="24"/>
          <w:szCs w:val="24"/>
        </w:rPr>
        <w:t xml:space="preserve"> </w:t>
      </w:r>
      <w:proofErr w:type="spellStart"/>
      <w:r w:rsidRPr="009C2C81">
        <w:rPr>
          <w:sz w:val="24"/>
          <w:szCs w:val="24"/>
        </w:rPr>
        <w:t>хүртэл</w:t>
      </w:r>
      <w:proofErr w:type="spellEnd"/>
      <w:r w:rsidRPr="009C2C81">
        <w:rPr>
          <w:sz w:val="24"/>
          <w:szCs w:val="24"/>
        </w:rPr>
        <w:t xml:space="preserve"> </w:t>
      </w:r>
      <w:proofErr w:type="spellStart"/>
      <w:r w:rsidRPr="009C2C81">
        <w:rPr>
          <w:sz w:val="24"/>
          <w:szCs w:val="24"/>
        </w:rPr>
        <w:t>орлоготой</w:t>
      </w:r>
      <w:proofErr w:type="spellEnd"/>
      <w:r w:rsidRPr="009C2C81">
        <w:rPr>
          <w:sz w:val="24"/>
          <w:szCs w:val="24"/>
        </w:rPr>
        <w:t xml:space="preserve"> </w:t>
      </w:r>
      <w:proofErr w:type="spellStart"/>
      <w:r w:rsidRPr="009C2C81">
        <w:rPr>
          <w:sz w:val="24"/>
          <w:szCs w:val="24"/>
        </w:rPr>
        <w:t>нэн</w:t>
      </w:r>
      <w:proofErr w:type="spellEnd"/>
      <w:r w:rsidRPr="009C2C81">
        <w:rPr>
          <w:sz w:val="24"/>
          <w:szCs w:val="24"/>
        </w:rPr>
        <w:t xml:space="preserve"> </w:t>
      </w:r>
      <w:proofErr w:type="spellStart"/>
      <w:r w:rsidRPr="009C2C81">
        <w:rPr>
          <w:sz w:val="24"/>
          <w:szCs w:val="24"/>
        </w:rPr>
        <w:t>ядуу</w:t>
      </w:r>
      <w:proofErr w:type="spellEnd"/>
      <w:r w:rsidRPr="009C2C81">
        <w:rPr>
          <w:sz w:val="24"/>
          <w:szCs w:val="24"/>
        </w:rPr>
        <w:t xml:space="preserve"> </w:t>
      </w:r>
      <w:proofErr w:type="spellStart"/>
      <w:r w:rsidRPr="009C2C81">
        <w:rPr>
          <w:sz w:val="24"/>
          <w:szCs w:val="24"/>
        </w:rPr>
        <w:t>ангилалд</w:t>
      </w:r>
      <w:proofErr w:type="spellEnd"/>
      <w:r w:rsidRPr="009C2C81">
        <w:rPr>
          <w:sz w:val="24"/>
          <w:szCs w:val="24"/>
        </w:rPr>
        <w:t xml:space="preserve"> </w:t>
      </w:r>
      <w:proofErr w:type="spellStart"/>
      <w:r w:rsidRPr="009C2C81">
        <w:rPr>
          <w:sz w:val="24"/>
          <w:szCs w:val="24"/>
        </w:rPr>
        <w:t>байгаа</w:t>
      </w:r>
      <w:proofErr w:type="spellEnd"/>
      <w:r w:rsidRPr="009C2C81">
        <w:rPr>
          <w:sz w:val="24"/>
          <w:szCs w:val="24"/>
        </w:rPr>
        <w:t xml:space="preserve"> </w:t>
      </w:r>
      <w:proofErr w:type="spellStart"/>
      <w:r w:rsidRPr="009C2C81">
        <w:rPr>
          <w:sz w:val="24"/>
          <w:szCs w:val="24"/>
        </w:rPr>
        <w:t>нь</w:t>
      </w:r>
      <w:proofErr w:type="spellEnd"/>
      <w:r w:rsidRPr="009C2C81">
        <w:rPr>
          <w:sz w:val="24"/>
          <w:szCs w:val="24"/>
        </w:rPr>
        <w:t xml:space="preserve"> </w:t>
      </w:r>
      <w:proofErr w:type="spellStart"/>
      <w:r w:rsidRPr="009C2C81">
        <w:rPr>
          <w:sz w:val="24"/>
          <w:szCs w:val="24"/>
        </w:rPr>
        <w:t>төрөөс</w:t>
      </w:r>
      <w:proofErr w:type="spellEnd"/>
      <w:r w:rsidRPr="009C2C81">
        <w:rPr>
          <w:sz w:val="24"/>
          <w:szCs w:val="24"/>
        </w:rPr>
        <w:t xml:space="preserve"> </w:t>
      </w:r>
      <w:proofErr w:type="spellStart"/>
      <w:r w:rsidRPr="009C2C81">
        <w:rPr>
          <w:sz w:val="24"/>
          <w:szCs w:val="24"/>
        </w:rPr>
        <w:t>эдгээр</w:t>
      </w:r>
      <w:proofErr w:type="spellEnd"/>
      <w:r w:rsidRPr="009C2C81">
        <w:rPr>
          <w:sz w:val="24"/>
          <w:szCs w:val="24"/>
        </w:rPr>
        <w:t xml:space="preserve"> </w:t>
      </w:r>
      <w:proofErr w:type="spellStart"/>
      <w:r w:rsidRPr="009C2C81">
        <w:rPr>
          <w:sz w:val="24"/>
          <w:szCs w:val="24"/>
        </w:rPr>
        <w:t>иргэдэд</w:t>
      </w:r>
      <w:proofErr w:type="spellEnd"/>
      <w:r w:rsidRPr="009C2C81">
        <w:rPr>
          <w:sz w:val="24"/>
          <w:szCs w:val="24"/>
        </w:rPr>
        <w:t xml:space="preserve"> </w:t>
      </w:r>
      <w:proofErr w:type="spellStart"/>
      <w:r w:rsidRPr="009C2C81">
        <w:rPr>
          <w:sz w:val="24"/>
          <w:szCs w:val="24"/>
        </w:rPr>
        <w:t>зориулсан</w:t>
      </w:r>
      <w:proofErr w:type="spellEnd"/>
      <w:r w:rsidRPr="009C2C81">
        <w:rPr>
          <w:sz w:val="24"/>
          <w:szCs w:val="24"/>
        </w:rPr>
        <w:t xml:space="preserve"> </w:t>
      </w:r>
      <w:proofErr w:type="spellStart"/>
      <w:r w:rsidRPr="009C2C81">
        <w:rPr>
          <w:sz w:val="24"/>
          <w:szCs w:val="24"/>
        </w:rPr>
        <w:t>халамжийн</w:t>
      </w:r>
      <w:proofErr w:type="spellEnd"/>
      <w:r w:rsidRPr="009C2C81">
        <w:rPr>
          <w:sz w:val="24"/>
          <w:szCs w:val="24"/>
        </w:rPr>
        <w:t xml:space="preserve"> </w:t>
      </w:r>
      <w:proofErr w:type="spellStart"/>
      <w:r w:rsidRPr="009C2C81">
        <w:rPr>
          <w:sz w:val="24"/>
          <w:szCs w:val="24"/>
        </w:rPr>
        <w:t>болон</w:t>
      </w:r>
      <w:proofErr w:type="spellEnd"/>
      <w:r w:rsidRPr="009C2C81">
        <w:rPr>
          <w:sz w:val="24"/>
          <w:szCs w:val="24"/>
        </w:rPr>
        <w:t xml:space="preserve"> </w:t>
      </w:r>
      <w:proofErr w:type="spellStart"/>
      <w:r w:rsidRPr="009C2C81">
        <w:rPr>
          <w:sz w:val="24"/>
          <w:szCs w:val="24"/>
        </w:rPr>
        <w:t>түрээсийн</w:t>
      </w:r>
      <w:proofErr w:type="spellEnd"/>
      <w:r w:rsidRPr="009C2C81">
        <w:rPr>
          <w:sz w:val="24"/>
          <w:szCs w:val="24"/>
        </w:rPr>
        <w:t xml:space="preserve"> </w:t>
      </w:r>
      <w:proofErr w:type="spellStart"/>
      <w:r w:rsidRPr="009C2C81">
        <w:rPr>
          <w:sz w:val="24"/>
          <w:szCs w:val="24"/>
        </w:rPr>
        <w:t>орон</w:t>
      </w:r>
      <w:proofErr w:type="spellEnd"/>
      <w:r w:rsidRPr="009C2C81">
        <w:rPr>
          <w:sz w:val="24"/>
          <w:szCs w:val="24"/>
        </w:rPr>
        <w:t xml:space="preserve"> </w:t>
      </w:r>
      <w:proofErr w:type="spellStart"/>
      <w:r w:rsidRPr="009C2C81">
        <w:rPr>
          <w:sz w:val="24"/>
          <w:szCs w:val="24"/>
        </w:rPr>
        <w:t>сууцны</w:t>
      </w:r>
      <w:proofErr w:type="spellEnd"/>
      <w:r w:rsidRPr="009C2C81">
        <w:rPr>
          <w:sz w:val="24"/>
          <w:szCs w:val="24"/>
        </w:rPr>
        <w:t xml:space="preserve"> </w:t>
      </w:r>
      <w:proofErr w:type="spellStart"/>
      <w:r w:rsidRPr="009C2C81">
        <w:rPr>
          <w:sz w:val="24"/>
          <w:szCs w:val="24"/>
        </w:rPr>
        <w:t>хөтөлбөрийг</w:t>
      </w:r>
      <w:proofErr w:type="spellEnd"/>
      <w:r w:rsidRPr="009C2C81">
        <w:rPr>
          <w:sz w:val="24"/>
          <w:szCs w:val="24"/>
        </w:rPr>
        <w:t xml:space="preserve"> </w:t>
      </w:r>
      <w:proofErr w:type="spellStart"/>
      <w:r w:rsidRPr="009C2C81">
        <w:rPr>
          <w:sz w:val="24"/>
          <w:szCs w:val="24"/>
        </w:rPr>
        <w:t>хэрэгжүүлэх</w:t>
      </w:r>
      <w:proofErr w:type="spellEnd"/>
      <w:r w:rsidRPr="009C2C81">
        <w:rPr>
          <w:sz w:val="24"/>
          <w:szCs w:val="24"/>
        </w:rPr>
        <w:t xml:space="preserve">, </w:t>
      </w:r>
      <w:proofErr w:type="spellStart"/>
      <w:r w:rsidRPr="009C2C81">
        <w:rPr>
          <w:sz w:val="24"/>
          <w:szCs w:val="24"/>
        </w:rPr>
        <w:t>өнөөдөр</w:t>
      </w:r>
      <w:proofErr w:type="spellEnd"/>
      <w:r w:rsidRPr="009C2C81">
        <w:rPr>
          <w:sz w:val="24"/>
          <w:szCs w:val="24"/>
        </w:rPr>
        <w:t xml:space="preserve"> </w:t>
      </w:r>
      <w:proofErr w:type="spellStart"/>
      <w:r w:rsidRPr="009C2C81">
        <w:rPr>
          <w:sz w:val="24"/>
          <w:szCs w:val="24"/>
        </w:rPr>
        <w:t>ашиглагдаж</w:t>
      </w:r>
      <w:proofErr w:type="spellEnd"/>
      <w:r w:rsidRPr="009C2C81">
        <w:rPr>
          <w:sz w:val="24"/>
          <w:szCs w:val="24"/>
        </w:rPr>
        <w:t xml:space="preserve"> </w:t>
      </w:r>
      <w:proofErr w:type="spellStart"/>
      <w:r w:rsidRPr="009C2C81">
        <w:rPr>
          <w:sz w:val="24"/>
          <w:szCs w:val="24"/>
        </w:rPr>
        <w:t>байгаа</w:t>
      </w:r>
      <w:proofErr w:type="spellEnd"/>
      <w:r w:rsidRPr="009C2C81">
        <w:rPr>
          <w:sz w:val="24"/>
          <w:szCs w:val="24"/>
        </w:rPr>
        <w:t xml:space="preserve"> </w:t>
      </w:r>
      <w:proofErr w:type="spellStart"/>
      <w:r w:rsidRPr="009C2C81">
        <w:rPr>
          <w:sz w:val="24"/>
          <w:szCs w:val="24"/>
        </w:rPr>
        <w:t>түрээсийн</w:t>
      </w:r>
      <w:proofErr w:type="spellEnd"/>
      <w:r w:rsidRPr="009C2C81">
        <w:rPr>
          <w:sz w:val="24"/>
          <w:szCs w:val="24"/>
        </w:rPr>
        <w:t xml:space="preserve"> </w:t>
      </w:r>
      <w:proofErr w:type="spellStart"/>
      <w:r w:rsidRPr="009C2C81">
        <w:rPr>
          <w:sz w:val="24"/>
          <w:szCs w:val="24"/>
        </w:rPr>
        <w:t>орон</w:t>
      </w:r>
      <w:proofErr w:type="spellEnd"/>
      <w:r w:rsidRPr="009C2C81">
        <w:rPr>
          <w:sz w:val="24"/>
          <w:szCs w:val="24"/>
        </w:rPr>
        <w:t xml:space="preserve"> </w:t>
      </w:r>
      <w:proofErr w:type="spellStart"/>
      <w:r w:rsidRPr="009C2C81">
        <w:rPr>
          <w:sz w:val="24"/>
          <w:szCs w:val="24"/>
        </w:rPr>
        <w:t>сууцны</w:t>
      </w:r>
      <w:proofErr w:type="spellEnd"/>
      <w:r w:rsidRPr="009C2C81">
        <w:rPr>
          <w:sz w:val="24"/>
          <w:szCs w:val="24"/>
        </w:rPr>
        <w:t xml:space="preserve"> </w:t>
      </w:r>
      <w:proofErr w:type="spellStart"/>
      <w:r w:rsidRPr="009C2C81">
        <w:rPr>
          <w:sz w:val="24"/>
          <w:szCs w:val="24"/>
        </w:rPr>
        <w:t>тоог</w:t>
      </w:r>
      <w:proofErr w:type="spellEnd"/>
      <w:r w:rsidRPr="009C2C81">
        <w:rPr>
          <w:sz w:val="24"/>
          <w:szCs w:val="24"/>
        </w:rPr>
        <w:t xml:space="preserve"> </w:t>
      </w:r>
      <w:proofErr w:type="spellStart"/>
      <w:r w:rsidRPr="009C2C81">
        <w:rPr>
          <w:sz w:val="24"/>
          <w:szCs w:val="24"/>
        </w:rPr>
        <w:t>хадгалах</w:t>
      </w:r>
      <w:proofErr w:type="spellEnd"/>
      <w:r w:rsidRPr="009C2C81">
        <w:rPr>
          <w:sz w:val="24"/>
          <w:szCs w:val="24"/>
        </w:rPr>
        <w:t xml:space="preserve">, </w:t>
      </w:r>
      <w:proofErr w:type="spellStart"/>
      <w:r w:rsidRPr="009C2C81">
        <w:rPr>
          <w:sz w:val="24"/>
          <w:szCs w:val="24"/>
        </w:rPr>
        <w:t>цаашид</w:t>
      </w:r>
      <w:proofErr w:type="spellEnd"/>
      <w:r w:rsidRPr="009C2C81">
        <w:rPr>
          <w:sz w:val="24"/>
          <w:szCs w:val="24"/>
        </w:rPr>
        <w:t xml:space="preserve"> </w:t>
      </w:r>
      <w:proofErr w:type="spellStart"/>
      <w:r w:rsidRPr="009C2C81">
        <w:rPr>
          <w:sz w:val="24"/>
          <w:szCs w:val="24"/>
        </w:rPr>
        <w:t>нэмэгдүүлэх</w:t>
      </w:r>
      <w:proofErr w:type="spellEnd"/>
      <w:r w:rsidRPr="009C2C81">
        <w:rPr>
          <w:sz w:val="24"/>
          <w:szCs w:val="24"/>
        </w:rPr>
        <w:t xml:space="preserve"> </w:t>
      </w:r>
      <w:proofErr w:type="spellStart"/>
      <w:r w:rsidRPr="009C2C81">
        <w:rPr>
          <w:sz w:val="24"/>
          <w:szCs w:val="24"/>
        </w:rPr>
        <w:t>хэрэгцээ</w:t>
      </w:r>
      <w:proofErr w:type="spellEnd"/>
      <w:r w:rsidRPr="009C2C81">
        <w:rPr>
          <w:sz w:val="24"/>
          <w:szCs w:val="24"/>
        </w:rPr>
        <w:t xml:space="preserve">, </w:t>
      </w:r>
      <w:proofErr w:type="spellStart"/>
      <w:r w:rsidRPr="009C2C81">
        <w:rPr>
          <w:sz w:val="24"/>
          <w:szCs w:val="24"/>
        </w:rPr>
        <w:t>шаардлага</w:t>
      </w:r>
      <w:proofErr w:type="spellEnd"/>
      <w:r w:rsidRPr="009C2C81">
        <w:rPr>
          <w:sz w:val="24"/>
          <w:szCs w:val="24"/>
        </w:rPr>
        <w:t xml:space="preserve"> </w:t>
      </w:r>
      <w:proofErr w:type="spellStart"/>
      <w:r w:rsidRPr="009C2C81">
        <w:rPr>
          <w:sz w:val="24"/>
          <w:szCs w:val="24"/>
        </w:rPr>
        <w:t>өндөр</w:t>
      </w:r>
      <w:proofErr w:type="spellEnd"/>
      <w:r w:rsidRPr="009C2C81">
        <w:rPr>
          <w:sz w:val="24"/>
          <w:szCs w:val="24"/>
        </w:rPr>
        <w:t xml:space="preserve"> </w:t>
      </w:r>
      <w:proofErr w:type="spellStart"/>
      <w:r w:rsidRPr="009C2C81">
        <w:rPr>
          <w:sz w:val="24"/>
          <w:szCs w:val="24"/>
        </w:rPr>
        <w:t>байгааг</w:t>
      </w:r>
      <w:proofErr w:type="spellEnd"/>
      <w:r w:rsidRPr="009C2C81">
        <w:rPr>
          <w:sz w:val="24"/>
          <w:szCs w:val="24"/>
        </w:rPr>
        <w:t xml:space="preserve"> </w:t>
      </w:r>
      <w:proofErr w:type="spellStart"/>
      <w:r w:rsidRPr="009C2C81">
        <w:rPr>
          <w:sz w:val="24"/>
          <w:szCs w:val="24"/>
        </w:rPr>
        <w:t>харуулж</w:t>
      </w:r>
      <w:proofErr w:type="spellEnd"/>
      <w:r w:rsidRPr="009C2C81">
        <w:rPr>
          <w:sz w:val="24"/>
          <w:szCs w:val="24"/>
        </w:rPr>
        <w:t xml:space="preserve"> </w:t>
      </w:r>
      <w:proofErr w:type="spellStart"/>
      <w:r w:rsidRPr="009C2C81">
        <w:rPr>
          <w:sz w:val="24"/>
          <w:szCs w:val="24"/>
        </w:rPr>
        <w:t>байна</w:t>
      </w:r>
      <w:proofErr w:type="spellEnd"/>
      <w:r w:rsidRPr="009C2C81">
        <w:rPr>
          <w:sz w:val="24"/>
          <w:szCs w:val="24"/>
        </w:rPr>
        <w:t>.</w:t>
      </w:r>
    </w:p>
    <w:p w14:paraId="7DB55CB3" w14:textId="77777777" w:rsidR="0027651B" w:rsidRPr="009C2C81" w:rsidRDefault="0027651B" w:rsidP="006A59BB">
      <w:pPr>
        <w:spacing w:after="200" w:line="240" w:lineRule="auto"/>
        <w:ind w:firstLine="720"/>
        <w:jc w:val="both"/>
        <w:rPr>
          <w:sz w:val="24"/>
          <w:szCs w:val="24"/>
        </w:rPr>
      </w:pPr>
      <w:proofErr w:type="spellStart"/>
      <w:r w:rsidRPr="009C2C81">
        <w:rPr>
          <w:sz w:val="24"/>
          <w:szCs w:val="24"/>
        </w:rPr>
        <w:t>Засгийн</w:t>
      </w:r>
      <w:proofErr w:type="spellEnd"/>
      <w:r w:rsidRPr="009C2C81">
        <w:rPr>
          <w:sz w:val="24"/>
          <w:szCs w:val="24"/>
        </w:rPr>
        <w:t xml:space="preserve"> </w:t>
      </w:r>
      <w:proofErr w:type="spellStart"/>
      <w:r w:rsidRPr="009C2C81">
        <w:rPr>
          <w:sz w:val="24"/>
          <w:szCs w:val="24"/>
        </w:rPr>
        <w:t>газраас</w:t>
      </w:r>
      <w:proofErr w:type="spellEnd"/>
      <w:r w:rsidRPr="009C2C81">
        <w:rPr>
          <w:sz w:val="24"/>
          <w:szCs w:val="24"/>
        </w:rPr>
        <w:t xml:space="preserve"> </w:t>
      </w:r>
      <w:proofErr w:type="spellStart"/>
      <w:r w:rsidRPr="009C2C81">
        <w:rPr>
          <w:sz w:val="24"/>
          <w:szCs w:val="24"/>
        </w:rPr>
        <w:t>түрээсийн</w:t>
      </w:r>
      <w:proofErr w:type="spellEnd"/>
      <w:r w:rsidRPr="009C2C81">
        <w:rPr>
          <w:sz w:val="24"/>
          <w:szCs w:val="24"/>
        </w:rPr>
        <w:t xml:space="preserve"> </w:t>
      </w:r>
      <w:proofErr w:type="spellStart"/>
      <w:r w:rsidRPr="009C2C81">
        <w:rPr>
          <w:sz w:val="24"/>
          <w:szCs w:val="24"/>
        </w:rPr>
        <w:t>орон</w:t>
      </w:r>
      <w:proofErr w:type="spellEnd"/>
      <w:r w:rsidRPr="009C2C81">
        <w:rPr>
          <w:sz w:val="24"/>
          <w:szCs w:val="24"/>
        </w:rPr>
        <w:t xml:space="preserve"> </w:t>
      </w:r>
      <w:proofErr w:type="spellStart"/>
      <w:r w:rsidRPr="009C2C81">
        <w:rPr>
          <w:sz w:val="24"/>
          <w:szCs w:val="24"/>
        </w:rPr>
        <w:t>сууцны</w:t>
      </w:r>
      <w:proofErr w:type="spellEnd"/>
      <w:r w:rsidRPr="009C2C81">
        <w:rPr>
          <w:sz w:val="24"/>
          <w:szCs w:val="24"/>
        </w:rPr>
        <w:t xml:space="preserve"> </w:t>
      </w:r>
      <w:proofErr w:type="spellStart"/>
      <w:r w:rsidRPr="009C2C81">
        <w:rPr>
          <w:sz w:val="24"/>
          <w:szCs w:val="24"/>
        </w:rPr>
        <w:t>сан</w:t>
      </w:r>
      <w:proofErr w:type="spellEnd"/>
      <w:r w:rsidRPr="009C2C81">
        <w:rPr>
          <w:sz w:val="24"/>
          <w:szCs w:val="24"/>
        </w:rPr>
        <w:t xml:space="preserve"> </w:t>
      </w:r>
      <w:proofErr w:type="spellStart"/>
      <w:r w:rsidRPr="009C2C81">
        <w:rPr>
          <w:sz w:val="24"/>
          <w:szCs w:val="24"/>
        </w:rPr>
        <w:t>бүрдүүлэх</w:t>
      </w:r>
      <w:proofErr w:type="spellEnd"/>
      <w:r w:rsidRPr="009C2C81">
        <w:rPr>
          <w:sz w:val="24"/>
          <w:szCs w:val="24"/>
        </w:rPr>
        <w:t xml:space="preserve"> </w:t>
      </w:r>
      <w:proofErr w:type="spellStart"/>
      <w:r w:rsidRPr="009C2C81">
        <w:rPr>
          <w:sz w:val="24"/>
          <w:szCs w:val="24"/>
        </w:rPr>
        <w:t>чиглэлд</w:t>
      </w:r>
      <w:proofErr w:type="spellEnd"/>
      <w:r w:rsidRPr="009C2C81">
        <w:rPr>
          <w:sz w:val="24"/>
          <w:szCs w:val="24"/>
        </w:rPr>
        <w:t xml:space="preserve"> 2012-2015 </w:t>
      </w:r>
      <w:proofErr w:type="spellStart"/>
      <w:r w:rsidRPr="009C2C81">
        <w:rPr>
          <w:sz w:val="24"/>
          <w:szCs w:val="24"/>
        </w:rPr>
        <w:t>оны</w:t>
      </w:r>
      <w:proofErr w:type="spellEnd"/>
      <w:r w:rsidRPr="009C2C81">
        <w:rPr>
          <w:sz w:val="24"/>
          <w:szCs w:val="24"/>
        </w:rPr>
        <w:t xml:space="preserve"> </w:t>
      </w:r>
      <w:proofErr w:type="spellStart"/>
      <w:r w:rsidRPr="009C2C81">
        <w:rPr>
          <w:sz w:val="24"/>
          <w:szCs w:val="24"/>
        </w:rPr>
        <w:t>хооронд</w:t>
      </w:r>
      <w:proofErr w:type="spellEnd"/>
      <w:r w:rsidRPr="009C2C81">
        <w:rPr>
          <w:sz w:val="24"/>
          <w:szCs w:val="24"/>
        </w:rPr>
        <w:t xml:space="preserve"> </w:t>
      </w:r>
      <w:proofErr w:type="spellStart"/>
      <w:r w:rsidRPr="009C2C81">
        <w:rPr>
          <w:sz w:val="24"/>
          <w:szCs w:val="24"/>
        </w:rPr>
        <w:t>нийт</w:t>
      </w:r>
      <w:proofErr w:type="spellEnd"/>
      <w:r w:rsidRPr="009C2C81">
        <w:rPr>
          <w:sz w:val="24"/>
          <w:szCs w:val="24"/>
        </w:rPr>
        <w:t xml:space="preserve"> 182.0 </w:t>
      </w:r>
      <w:proofErr w:type="spellStart"/>
      <w:r w:rsidRPr="009C2C81">
        <w:rPr>
          <w:sz w:val="24"/>
          <w:szCs w:val="24"/>
        </w:rPr>
        <w:t>тэрбум</w:t>
      </w:r>
      <w:proofErr w:type="spellEnd"/>
      <w:r w:rsidRPr="009C2C81">
        <w:rPr>
          <w:sz w:val="24"/>
          <w:szCs w:val="24"/>
        </w:rPr>
        <w:t xml:space="preserve"> </w:t>
      </w:r>
      <w:proofErr w:type="spellStart"/>
      <w:r w:rsidRPr="009C2C81">
        <w:rPr>
          <w:sz w:val="24"/>
          <w:szCs w:val="24"/>
        </w:rPr>
        <w:t>төгрөгийн</w:t>
      </w:r>
      <w:proofErr w:type="spellEnd"/>
      <w:r w:rsidRPr="009C2C81">
        <w:rPr>
          <w:sz w:val="24"/>
          <w:szCs w:val="24"/>
        </w:rPr>
        <w:t xml:space="preserve"> </w:t>
      </w:r>
      <w:proofErr w:type="spellStart"/>
      <w:r w:rsidRPr="009C2C81">
        <w:rPr>
          <w:sz w:val="24"/>
          <w:szCs w:val="24"/>
        </w:rPr>
        <w:t>зээлийг</w:t>
      </w:r>
      <w:proofErr w:type="spellEnd"/>
      <w:r w:rsidRPr="009C2C81">
        <w:rPr>
          <w:sz w:val="24"/>
          <w:szCs w:val="24"/>
        </w:rPr>
        <w:t xml:space="preserve"> </w:t>
      </w:r>
      <w:proofErr w:type="spellStart"/>
      <w:r w:rsidRPr="009C2C81">
        <w:rPr>
          <w:sz w:val="24"/>
          <w:szCs w:val="24"/>
        </w:rPr>
        <w:t>Монгол</w:t>
      </w:r>
      <w:proofErr w:type="spellEnd"/>
      <w:r w:rsidRPr="009C2C81">
        <w:rPr>
          <w:sz w:val="24"/>
          <w:szCs w:val="24"/>
        </w:rPr>
        <w:t xml:space="preserve"> </w:t>
      </w:r>
      <w:proofErr w:type="spellStart"/>
      <w:r w:rsidRPr="009C2C81">
        <w:rPr>
          <w:sz w:val="24"/>
          <w:szCs w:val="24"/>
        </w:rPr>
        <w:t>Улсын</w:t>
      </w:r>
      <w:proofErr w:type="spellEnd"/>
      <w:r w:rsidRPr="009C2C81">
        <w:rPr>
          <w:sz w:val="24"/>
          <w:szCs w:val="24"/>
        </w:rPr>
        <w:t xml:space="preserve"> </w:t>
      </w:r>
      <w:proofErr w:type="spellStart"/>
      <w:r w:rsidRPr="009C2C81">
        <w:rPr>
          <w:sz w:val="24"/>
          <w:szCs w:val="24"/>
        </w:rPr>
        <w:t>Хөгжлийн</w:t>
      </w:r>
      <w:proofErr w:type="spellEnd"/>
      <w:r w:rsidRPr="009C2C81">
        <w:rPr>
          <w:sz w:val="24"/>
          <w:szCs w:val="24"/>
        </w:rPr>
        <w:t xml:space="preserve"> </w:t>
      </w:r>
      <w:proofErr w:type="spellStart"/>
      <w:r w:rsidRPr="009C2C81">
        <w:rPr>
          <w:sz w:val="24"/>
          <w:szCs w:val="24"/>
        </w:rPr>
        <w:t>банкаар</w:t>
      </w:r>
      <w:proofErr w:type="spellEnd"/>
      <w:r w:rsidRPr="009C2C81">
        <w:rPr>
          <w:sz w:val="24"/>
          <w:szCs w:val="24"/>
        </w:rPr>
        <w:t xml:space="preserve"> </w:t>
      </w:r>
      <w:proofErr w:type="spellStart"/>
      <w:r w:rsidRPr="009C2C81">
        <w:rPr>
          <w:sz w:val="24"/>
          <w:szCs w:val="24"/>
        </w:rPr>
        <w:t>дамжуулан</w:t>
      </w:r>
      <w:proofErr w:type="spellEnd"/>
      <w:r w:rsidRPr="009C2C81">
        <w:rPr>
          <w:sz w:val="24"/>
          <w:szCs w:val="24"/>
        </w:rPr>
        <w:t xml:space="preserve"> </w:t>
      </w:r>
      <w:proofErr w:type="spellStart"/>
      <w:r w:rsidRPr="009C2C81">
        <w:rPr>
          <w:sz w:val="24"/>
          <w:szCs w:val="24"/>
        </w:rPr>
        <w:t>олгож</w:t>
      </w:r>
      <w:proofErr w:type="spellEnd"/>
      <w:r w:rsidRPr="009C2C81">
        <w:rPr>
          <w:sz w:val="24"/>
          <w:szCs w:val="24"/>
        </w:rPr>
        <w:t xml:space="preserve">, </w:t>
      </w:r>
      <w:proofErr w:type="spellStart"/>
      <w:r w:rsidRPr="009C2C81">
        <w:rPr>
          <w:sz w:val="24"/>
          <w:szCs w:val="24"/>
        </w:rPr>
        <w:t>орон</w:t>
      </w:r>
      <w:proofErr w:type="spellEnd"/>
      <w:r w:rsidRPr="009C2C81">
        <w:rPr>
          <w:sz w:val="24"/>
          <w:szCs w:val="24"/>
        </w:rPr>
        <w:t xml:space="preserve"> </w:t>
      </w:r>
      <w:proofErr w:type="spellStart"/>
      <w:r w:rsidRPr="009C2C81">
        <w:rPr>
          <w:sz w:val="24"/>
          <w:szCs w:val="24"/>
        </w:rPr>
        <w:t>сууцны</w:t>
      </w:r>
      <w:proofErr w:type="spellEnd"/>
      <w:r w:rsidRPr="009C2C81">
        <w:rPr>
          <w:sz w:val="24"/>
          <w:szCs w:val="24"/>
        </w:rPr>
        <w:t xml:space="preserve"> </w:t>
      </w:r>
      <w:proofErr w:type="spellStart"/>
      <w:r w:rsidRPr="009C2C81">
        <w:rPr>
          <w:sz w:val="24"/>
          <w:szCs w:val="24"/>
        </w:rPr>
        <w:t>төслүүдийг</w:t>
      </w:r>
      <w:proofErr w:type="spellEnd"/>
      <w:r w:rsidRPr="009C2C81">
        <w:rPr>
          <w:sz w:val="24"/>
          <w:szCs w:val="24"/>
        </w:rPr>
        <w:t xml:space="preserve"> </w:t>
      </w:r>
      <w:proofErr w:type="spellStart"/>
      <w:r w:rsidRPr="009C2C81">
        <w:rPr>
          <w:sz w:val="24"/>
          <w:szCs w:val="24"/>
        </w:rPr>
        <w:t>хэрэгжүүлж</w:t>
      </w:r>
      <w:proofErr w:type="spellEnd"/>
      <w:r w:rsidRPr="009C2C81">
        <w:rPr>
          <w:sz w:val="24"/>
          <w:szCs w:val="24"/>
        </w:rPr>
        <w:t xml:space="preserve"> </w:t>
      </w:r>
      <w:proofErr w:type="spellStart"/>
      <w:r w:rsidRPr="009C2C81">
        <w:rPr>
          <w:sz w:val="24"/>
          <w:szCs w:val="24"/>
        </w:rPr>
        <w:t>эхэлсэн</w:t>
      </w:r>
      <w:proofErr w:type="spellEnd"/>
      <w:r w:rsidRPr="009C2C81">
        <w:rPr>
          <w:sz w:val="24"/>
          <w:szCs w:val="24"/>
        </w:rPr>
        <w:t xml:space="preserve"> </w:t>
      </w:r>
      <w:proofErr w:type="spellStart"/>
      <w:r w:rsidRPr="009C2C81">
        <w:rPr>
          <w:sz w:val="24"/>
          <w:szCs w:val="24"/>
        </w:rPr>
        <w:t>бөгөөд</w:t>
      </w:r>
      <w:proofErr w:type="spellEnd"/>
      <w:r w:rsidRPr="009C2C81">
        <w:rPr>
          <w:sz w:val="24"/>
          <w:szCs w:val="24"/>
        </w:rPr>
        <w:t xml:space="preserve"> </w:t>
      </w:r>
      <w:proofErr w:type="spellStart"/>
      <w:r w:rsidRPr="009C2C81">
        <w:rPr>
          <w:sz w:val="24"/>
          <w:szCs w:val="24"/>
        </w:rPr>
        <w:t>өнөөдөр</w:t>
      </w:r>
      <w:proofErr w:type="spellEnd"/>
      <w:r w:rsidRPr="009C2C81">
        <w:rPr>
          <w:sz w:val="24"/>
          <w:szCs w:val="24"/>
        </w:rPr>
        <w:t xml:space="preserve"> </w:t>
      </w:r>
      <w:proofErr w:type="spellStart"/>
      <w:r w:rsidRPr="009C2C81">
        <w:rPr>
          <w:sz w:val="24"/>
          <w:szCs w:val="24"/>
        </w:rPr>
        <w:t>хөтөлбөрийн</w:t>
      </w:r>
      <w:proofErr w:type="spellEnd"/>
      <w:r w:rsidRPr="009C2C81">
        <w:rPr>
          <w:sz w:val="24"/>
          <w:szCs w:val="24"/>
        </w:rPr>
        <w:t xml:space="preserve"> </w:t>
      </w:r>
      <w:proofErr w:type="spellStart"/>
      <w:r w:rsidRPr="009C2C81">
        <w:rPr>
          <w:sz w:val="24"/>
          <w:szCs w:val="24"/>
        </w:rPr>
        <w:t>хүрээнд</w:t>
      </w:r>
      <w:proofErr w:type="spellEnd"/>
      <w:r w:rsidRPr="009C2C81">
        <w:rPr>
          <w:sz w:val="24"/>
          <w:szCs w:val="24"/>
        </w:rPr>
        <w:t xml:space="preserve"> “</w:t>
      </w:r>
      <w:proofErr w:type="spellStart"/>
      <w:r w:rsidRPr="009C2C81">
        <w:rPr>
          <w:sz w:val="24"/>
          <w:szCs w:val="24"/>
        </w:rPr>
        <w:t>Төрийн</w:t>
      </w:r>
      <w:proofErr w:type="spellEnd"/>
      <w:r w:rsidRPr="009C2C81">
        <w:rPr>
          <w:sz w:val="24"/>
          <w:szCs w:val="24"/>
        </w:rPr>
        <w:t xml:space="preserve"> </w:t>
      </w:r>
      <w:proofErr w:type="spellStart"/>
      <w:r w:rsidRPr="009C2C81">
        <w:rPr>
          <w:sz w:val="24"/>
          <w:szCs w:val="24"/>
        </w:rPr>
        <w:t>орон</w:t>
      </w:r>
      <w:proofErr w:type="spellEnd"/>
      <w:r w:rsidRPr="009C2C81">
        <w:rPr>
          <w:sz w:val="24"/>
          <w:szCs w:val="24"/>
        </w:rPr>
        <w:t xml:space="preserve"> </w:t>
      </w:r>
      <w:proofErr w:type="spellStart"/>
      <w:r w:rsidRPr="009C2C81">
        <w:rPr>
          <w:sz w:val="24"/>
          <w:szCs w:val="24"/>
        </w:rPr>
        <w:t>сууцны</w:t>
      </w:r>
      <w:proofErr w:type="spellEnd"/>
      <w:r w:rsidRPr="009C2C81">
        <w:rPr>
          <w:sz w:val="24"/>
          <w:szCs w:val="24"/>
        </w:rPr>
        <w:t xml:space="preserve"> </w:t>
      </w:r>
      <w:proofErr w:type="spellStart"/>
      <w:r w:rsidRPr="009C2C81">
        <w:rPr>
          <w:sz w:val="24"/>
          <w:szCs w:val="24"/>
        </w:rPr>
        <w:t>корпораци</w:t>
      </w:r>
      <w:proofErr w:type="spellEnd"/>
      <w:r w:rsidRPr="009C2C81">
        <w:rPr>
          <w:sz w:val="24"/>
          <w:szCs w:val="24"/>
        </w:rPr>
        <w:t>” ТӨХХК-</w:t>
      </w:r>
      <w:proofErr w:type="spellStart"/>
      <w:r w:rsidRPr="009C2C81">
        <w:rPr>
          <w:sz w:val="24"/>
          <w:szCs w:val="24"/>
        </w:rPr>
        <w:t>ийн</w:t>
      </w:r>
      <w:proofErr w:type="spellEnd"/>
      <w:r w:rsidRPr="009C2C81">
        <w:rPr>
          <w:sz w:val="24"/>
          <w:szCs w:val="24"/>
        </w:rPr>
        <w:t xml:space="preserve"> 1,520, “</w:t>
      </w:r>
      <w:proofErr w:type="spellStart"/>
      <w:r w:rsidRPr="009C2C81">
        <w:rPr>
          <w:sz w:val="24"/>
          <w:szCs w:val="24"/>
        </w:rPr>
        <w:t>Нийслэлийн</w:t>
      </w:r>
      <w:proofErr w:type="spellEnd"/>
      <w:r w:rsidRPr="009C2C81">
        <w:rPr>
          <w:sz w:val="24"/>
          <w:szCs w:val="24"/>
        </w:rPr>
        <w:t xml:space="preserve"> </w:t>
      </w:r>
      <w:proofErr w:type="spellStart"/>
      <w:r w:rsidRPr="009C2C81">
        <w:rPr>
          <w:sz w:val="24"/>
          <w:szCs w:val="24"/>
        </w:rPr>
        <w:t>орон</w:t>
      </w:r>
      <w:proofErr w:type="spellEnd"/>
      <w:r w:rsidRPr="009C2C81">
        <w:rPr>
          <w:sz w:val="24"/>
          <w:szCs w:val="24"/>
        </w:rPr>
        <w:t xml:space="preserve"> </w:t>
      </w:r>
      <w:proofErr w:type="spellStart"/>
      <w:r w:rsidRPr="009C2C81">
        <w:rPr>
          <w:sz w:val="24"/>
          <w:szCs w:val="24"/>
        </w:rPr>
        <w:t>сууцны</w:t>
      </w:r>
      <w:proofErr w:type="spellEnd"/>
      <w:r w:rsidRPr="009C2C81">
        <w:rPr>
          <w:sz w:val="24"/>
          <w:szCs w:val="24"/>
        </w:rPr>
        <w:t xml:space="preserve"> </w:t>
      </w:r>
      <w:proofErr w:type="spellStart"/>
      <w:r w:rsidRPr="009C2C81">
        <w:rPr>
          <w:sz w:val="24"/>
          <w:szCs w:val="24"/>
        </w:rPr>
        <w:t>корпораци</w:t>
      </w:r>
      <w:proofErr w:type="spellEnd"/>
      <w:r w:rsidRPr="009C2C81">
        <w:rPr>
          <w:sz w:val="24"/>
          <w:szCs w:val="24"/>
        </w:rPr>
        <w:t>” ХК-</w:t>
      </w:r>
      <w:proofErr w:type="spellStart"/>
      <w:r w:rsidRPr="009C2C81">
        <w:rPr>
          <w:sz w:val="24"/>
          <w:szCs w:val="24"/>
        </w:rPr>
        <w:t>ийн</w:t>
      </w:r>
      <w:proofErr w:type="spellEnd"/>
      <w:r w:rsidRPr="009C2C81">
        <w:rPr>
          <w:sz w:val="24"/>
          <w:szCs w:val="24"/>
        </w:rPr>
        <w:t xml:space="preserve"> 3,239, </w:t>
      </w:r>
      <w:proofErr w:type="spellStart"/>
      <w:r w:rsidRPr="009C2C81">
        <w:rPr>
          <w:sz w:val="24"/>
          <w:szCs w:val="24"/>
        </w:rPr>
        <w:t>аймгуудын</w:t>
      </w:r>
      <w:proofErr w:type="spellEnd"/>
      <w:r w:rsidRPr="009C2C81">
        <w:rPr>
          <w:sz w:val="24"/>
          <w:szCs w:val="24"/>
        </w:rPr>
        <w:t xml:space="preserve"> </w:t>
      </w:r>
      <w:proofErr w:type="spellStart"/>
      <w:r w:rsidRPr="009C2C81">
        <w:rPr>
          <w:sz w:val="24"/>
          <w:szCs w:val="24"/>
        </w:rPr>
        <w:t>Засаг</w:t>
      </w:r>
      <w:proofErr w:type="spellEnd"/>
      <w:r w:rsidRPr="009C2C81">
        <w:rPr>
          <w:sz w:val="24"/>
          <w:szCs w:val="24"/>
        </w:rPr>
        <w:t xml:space="preserve"> </w:t>
      </w:r>
      <w:proofErr w:type="spellStart"/>
      <w:r w:rsidRPr="009C2C81">
        <w:rPr>
          <w:sz w:val="24"/>
          <w:szCs w:val="24"/>
        </w:rPr>
        <w:t>даргын</w:t>
      </w:r>
      <w:proofErr w:type="spellEnd"/>
      <w:r w:rsidRPr="009C2C81">
        <w:rPr>
          <w:sz w:val="24"/>
          <w:szCs w:val="24"/>
        </w:rPr>
        <w:t xml:space="preserve"> </w:t>
      </w:r>
      <w:proofErr w:type="spellStart"/>
      <w:r w:rsidRPr="009C2C81">
        <w:rPr>
          <w:sz w:val="24"/>
          <w:szCs w:val="24"/>
        </w:rPr>
        <w:t>Тамгын</w:t>
      </w:r>
      <w:proofErr w:type="spellEnd"/>
      <w:r w:rsidRPr="009C2C81">
        <w:rPr>
          <w:sz w:val="24"/>
          <w:szCs w:val="24"/>
        </w:rPr>
        <w:t xml:space="preserve"> </w:t>
      </w:r>
      <w:proofErr w:type="spellStart"/>
      <w:r w:rsidRPr="009C2C81">
        <w:rPr>
          <w:sz w:val="24"/>
          <w:szCs w:val="24"/>
        </w:rPr>
        <w:t>газрын</w:t>
      </w:r>
      <w:proofErr w:type="spellEnd"/>
      <w:r w:rsidRPr="009C2C81">
        <w:rPr>
          <w:sz w:val="24"/>
          <w:szCs w:val="24"/>
        </w:rPr>
        <w:t xml:space="preserve"> 842, </w:t>
      </w:r>
      <w:proofErr w:type="spellStart"/>
      <w:r w:rsidRPr="009C2C81">
        <w:rPr>
          <w:sz w:val="24"/>
          <w:szCs w:val="24"/>
        </w:rPr>
        <w:t>нийт</w:t>
      </w:r>
      <w:proofErr w:type="spellEnd"/>
      <w:r w:rsidRPr="009C2C81">
        <w:rPr>
          <w:sz w:val="24"/>
          <w:szCs w:val="24"/>
        </w:rPr>
        <w:t xml:space="preserve"> 5,601 </w:t>
      </w:r>
      <w:proofErr w:type="spellStart"/>
      <w:r w:rsidRPr="009C2C81">
        <w:rPr>
          <w:sz w:val="24"/>
          <w:szCs w:val="24"/>
        </w:rPr>
        <w:t>айлын</w:t>
      </w:r>
      <w:proofErr w:type="spellEnd"/>
      <w:r w:rsidRPr="009C2C81">
        <w:rPr>
          <w:sz w:val="24"/>
          <w:szCs w:val="24"/>
        </w:rPr>
        <w:t xml:space="preserve"> </w:t>
      </w:r>
      <w:proofErr w:type="spellStart"/>
      <w:r w:rsidRPr="009C2C81">
        <w:rPr>
          <w:sz w:val="24"/>
          <w:szCs w:val="24"/>
        </w:rPr>
        <w:t>төрийн</w:t>
      </w:r>
      <w:proofErr w:type="spellEnd"/>
      <w:r w:rsidRPr="009C2C81">
        <w:rPr>
          <w:sz w:val="24"/>
          <w:szCs w:val="24"/>
        </w:rPr>
        <w:t xml:space="preserve"> </w:t>
      </w:r>
      <w:proofErr w:type="spellStart"/>
      <w:r w:rsidRPr="009C2C81">
        <w:rPr>
          <w:sz w:val="24"/>
          <w:szCs w:val="24"/>
        </w:rPr>
        <w:t>болон</w:t>
      </w:r>
      <w:proofErr w:type="spellEnd"/>
      <w:r w:rsidRPr="009C2C81">
        <w:rPr>
          <w:sz w:val="24"/>
          <w:szCs w:val="24"/>
        </w:rPr>
        <w:t xml:space="preserve"> </w:t>
      </w:r>
      <w:proofErr w:type="spellStart"/>
      <w:r w:rsidRPr="009C2C81">
        <w:rPr>
          <w:sz w:val="24"/>
          <w:szCs w:val="24"/>
        </w:rPr>
        <w:t>орон</w:t>
      </w:r>
      <w:proofErr w:type="spellEnd"/>
      <w:r w:rsidRPr="009C2C81">
        <w:rPr>
          <w:sz w:val="24"/>
          <w:szCs w:val="24"/>
        </w:rPr>
        <w:t xml:space="preserve"> </w:t>
      </w:r>
      <w:proofErr w:type="spellStart"/>
      <w:r w:rsidRPr="009C2C81">
        <w:rPr>
          <w:sz w:val="24"/>
          <w:szCs w:val="24"/>
        </w:rPr>
        <w:t>нутгийн</w:t>
      </w:r>
      <w:proofErr w:type="spellEnd"/>
      <w:r w:rsidRPr="009C2C81">
        <w:rPr>
          <w:sz w:val="24"/>
          <w:szCs w:val="24"/>
        </w:rPr>
        <w:t xml:space="preserve"> </w:t>
      </w:r>
      <w:proofErr w:type="spellStart"/>
      <w:r w:rsidRPr="009C2C81">
        <w:rPr>
          <w:sz w:val="24"/>
          <w:szCs w:val="24"/>
        </w:rPr>
        <w:t>өмчийн</w:t>
      </w:r>
      <w:proofErr w:type="spellEnd"/>
      <w:r w:rsidRPr="009C2C81">
        <w:rPr>
          <w:sz w:val="24"/>
          <w:szCs w:val="24"/>
        </w:rPr>
        <w:t xml:space="preserve"> </w:t>
      </w:r>
      <w:proofErr w:type="spellStart"/>
      <w:r w:rsidRPr="009C2C81">
        <w:rPr>
          <w:sz w:val="24"/>
          <w:szCs w:val="24"/>
        </w:rPr>
        <w:t>түрээсийн</w:t>
      </w:r>
      <w:proofErr w:type="spellEnd"/>
      <w:r w:rsidRPr="009C2C81">
        <w:rPr>
          <w:sz w:val="24"/>
          <w:szCs w:val="24"/>
        </w:rPr>
        <w:t xml:space="preserve"> </w:t>
      </w:r>
      <w:proofErr w:type="spellStart"/>
      <w:r w:rsidRPr="009C2C81">
        <w:rPr>
          <w:sz w:val="24"/>
          <w:szCs w:val="24"/>
        </w:rPr>
        <w:t>орон</w:t>
      </w:r>
      <w:proofErr w:type="spellEnd"/>
      <w:r w:rsidRPr="009C2C81">
        <w:rPr>
          <w:sz w:val="24"/>
          <w:szCs w:val="24"/>
        </w:rPr>
        <w:t xml:space="preserve"> </w:t>
      </w:r>
      <w:proofErr w:type="spellStart"/>
      <w:r w:rsidRPr="009C2C81">
        <w:rPr>
          <w:sz w:val="24"/>
          <w:szCs w:val="24"/>
        </w:rPr>
        <w:t>сууцны</w:t>
      </w:r>
      <w:proofErr w:type="spellEnd"/>
      <w:r w:rsidRPr="009C2C81">
        <w:rPr>
          <w:sz w:val="24"/>
          <w:szCs w:val="24"/>
        </w:rPr>
        <w:t xml:space="preserve"> </w:t>
      </w:r>
      <w:proofErr w:type="spellStart"/>
      <w:r w:rsidRPr="009C2C81">
        <w:rPr>
          <w:sz w:val="24"/>
          <w:szCs w:val="24"/>
        </w:rPr>
        <w:t>санг</w:t>
      </w:r>
      <w:proofErr w:type="spellEnd"/>
      <w:r w:rsidRPr="009C2C81">
        <w:rPr>
          <w:sz w:val="24"/>
          <w:szCs w:val="24"/>
        </w:rPr>
        <w:t xml:space="preserve"> </w:t>
      </w:r>
      <w:proofErr w:type="spellStart"/>
      <w:r w:rsidRPr="009C2C81">
        <w:rPr>
          <w:sz w:val="24"/>
          <w:szCs w:val="24"/>
        </w:rPr>
        <w:t>бүрдүүлж</w:t>
      </w:r>
      <w:proofErr w:type="spellEnd"/>
      <w:r w:rsidRPr="009C2C81">
        <w:rPr>
          <w:sz w:val="24"/>
          <w:szCs w:val="24"/>
        </w:rPr>
        <w:t xml:space="preserve">, </w:t>
      </w:r>
      <w:proofErr w:type="spellStart"/>
      <w:r w:rsidRPr="009C2C81">
        <w:rPr>
          <w:sz w:val="24"/>
          <w:szCs w:val="24"/>
        </w:rPr>
        <w:t>холбогдох</w:t>
      </w:r>
      <w:proofErr w:type="spellEnd"/>
      <w:r w:rsidRPr="009C2C81">
        <w:rPr>
          <w:sz w:val="24"/>
          <w:szCs w:val="24"/>
        </w:rPr>
        <w:t xml:space="preserve"> </w:t>
      </w:r>
      <w:proofErr w:type="spellStart"/>
      <w:r w:rsidRPr="009C2C81">
        <w:rPr>
          <w:sz w:val="24"/>
          <w:szCs w:val="24"/>
        </w:rPr>
        <w:t>журмын</w:t>
      </w:r>
      <w:proofErr w:type="spellEnd"/>
      <w:r w:rsidRPr="009C2C81">
        <w:rPr>
          <w:sz w:val="24"/>
          <w:szCs w:val="24"/>
        </w:rPr>
        <w:t xml:space="preserve"> </w:t>
      </w:r>
      <w:proofErr w:type="spellStart"/>
      <w:r w:rsidRPr="009C2C81">
        <w:rPr>
          <w:sz w:val="24"/>
          <w:szCs w:val="24"/>
        </w:rPr>
        <w:t>дагуу</w:t>
      </w:r>
      <w:proofErr w:type="spellEnd"/>
      <w:r w:rsidRPr="009C2C81">
        <w:rPr>
          <w:sz w:val="24"/>
          <w:szCs w:val="24"/>
        </w:rPr>
        <w:t xml:space="preserve"> </w:t>
      </w:r>
      <w:proofErr w:type="spellStart"/>
      <w:r w:rsidRPr="009C2C81">
        <w:rPr>
          <w:sz w:val="24"/>
          <w:szCs w:val="24"/>
        </w:rPr>
        <w:t>хариуцан</w:t>
      </w:r>
      <w:proofErr w:type="spellEnd"/>
      <w:r w:rsidRPr="009C2C81">
        <w:rPr>
          <w:sz w:val="24"/>
          <w:szCs w:val="24"/>
        </w:rPr>
        <w:t xml:space="preserve"> </w:t>
      </w:r>
      <w:proofErr w:type="spellStart"/>
      <w:r w:rsidRPr="009C2C81">
        <w:rPr>
          <w:sz w:val="24"/>
          <w:szCs w:val="24"/>
        </w:rPr>
        <w:t>ажиллаж</w:t>
      </w:r>
      <w:proofErr w:type="spellEnd"/>
      <w:r w:rsidRPr="009C2C81">
        <w:rPr>
          <w:sz w:val="24"/>
          <w:szCs w:val="24"/>
        </w:rPr>
        <w:t xml:space="preserve"> </w:t>
      </w:r>
      <w:proofErr w:type="spellStart"/>
      <w:r w:rsidRPr="009C2C81">
        <w:rPr>
          <w:sz w:val="24"/>
          <w:szCs w:val="24"/>
        </w:rPr>
        <w:t>байна</w:t>
      </w:r>
      <w:proofErr w:type="spellEnd"/>
      <w:r w:rsidRPr="009C2C81">
        <w:rPr>
          <w:sz w:val="24"/>
          <w:szCs w:val="24"/>
        </w:rPr>
        <w:t xml:space="preserve">. </w:t>
      </w:r>
    </w:p>
    <w:p w14:paraId="31B23B42" w14:textId="168D69D5" w:rsidR="0027651B" w:rsidRPr="009C2C81" w:rsidRDefault="0027651B" w:rsidP="006A59BB">
      <w:pPr>
        <w:spacing w:after="200" w:line="240" w:lineRule="auto"/>
        <w:ind w:firstLine="720"/>
        <w:jc w:val="both"/>
        <w:rPr>
          <w:sz w:val="24"/>
          <w:szCs w:val="24"/>
        </w:rPr>
      </w:pPr>
      <w:proofErr w:type="spellStart"/>
      <w:r w:rsidRPr="009C2C81">
        <w:rPr>
          <w:sz w:val="24"/>
          <w:szCs w:val="24"/>
        </w:rPr>
        <w:t>Гэвч</w:t>
      </w:r>
      <w:proofErr w:type="spellEnd"/>
      <w:r w:rsidRPr="009C2C81">
        <w:rPr>
          <w:sz w:val="24"/>
          <w:szCs w:val="24"/>
        </w:rPr>
        <w:t xml:space="preserve"> </w:t>
      </w:r>
      <w:proofErr w:type="spellStart"/>
      <w:r w:rsidRPr="009C2C81">
        <w:rPr>
          <w:sz w:val="24"/>
          <w:szCs w:val="24"/>
        </w:rPr>
        <w:t>дээрх</w:t>
      </w:r>
      <w:proofErr w:type="spellEnd"/>
      <w:r w:rsidRPr="009C2C81">
        <w:rPr>
          <w:sz w:val="24"/>
          <w:szCs w:val="24"/>
        </w:rPr>
        <w:t xml:space="preserve"> </w:t>
      </w:r>
      <w:proofErr w:type="spellStart"/>
      <w:r w:rsidRPr="009C2C81">
        <w:rPr>
          <w:sz w:val="24"/>
          <w:szCs w:val="24"/>
        </w:rPr>
        <w:t>төслийн</w:t>
      </w:r>
      <w:proofErr w:type="spellEnd"/>
      <w:r w:rsidRPr="009C2C81">
        <w:rPr>
          <w:sz w:val="24"/>
          <w:szCs w:val="24"/>
        </w:rPr>
        <w:t xml:space="preserve"> </w:t>
      </w:r>
      <w:proofErr w:type="spellStart"/>
      <w:r w:rsidRPr="009C2C81">
        <w:rPr>
          <w:sz w:val="24"/>
          <w:szCs w:val="24"/>
        </w:rPr>
        <w:t>хүрээнд</w:t>
      </w:r>
      <w:proofErr w:type="spellEnd"/>
      <w:r w:rsidRPr="009C2C81">
        <w:rPr>
          <w:sz w:val="24"/>
          <w:szCs w:val="24"/>
        </w:rPr>
        <w:t xml:space="preserve"> </w:t>
      </w:r>
      <w:proofErr w:type="spellStart"/>
      <w:r w:rsidRPr="009C2C81">
        <w:rPr>
          <w:sz w:val="24"/>
          <w:szCs w:val="24"/>
        </w:rPr>
        <w:t>бий</w:t>
      </w:r>
      <w:proofErr w:type="spellEnd"/>
      <w:r w:rsidRPr="009C2C81">
        <w:rPr>
          <w:sz w:val="24"/>
          <w:szCs w:val="24"/>
        </w:rPr>
        <w:t xml:space="preserve"> </w:t>
      </w:r>
      <w:proofErr w:type="spellStart"/>
      <w:r w:rsidRPr="009C2C81">
        <w:rPr>
          <w:sz w:val="24"/>
          <w:szCs w:val="24"/>
        </w:rPr>
        <w:t>болсон</w:t>
      </w:r>
      <w:proofErr w:type="spellEnd"/>
      <w:r w:rsidRPr="009C2C81">
        <w:rPr>
          <w:sz w:val="24"/>
          <w:szCs w:val="24"/>
        </w:rPr>
        <w:t xml:space="preserve"> </w:t>
      </w:r>
      <w:proofErr w:type="spellStart"/>
      <w:r w:rsidRPr="009C2C81">
        <w:rPr>
          <w:sz w:val="24"/>
          <w:szCs w:val="24"/>
        </w:rPr>
        <w:t>орон</w:t>
      </w:r>
      <w:proofErr w:type="spellEnd"/>
      <w:r w:rsidRPr="009C2C81">
        <w:rPr>
          <w:sz w:val="24"/>
          <w:szCs w:val="24"/>
        </w:rPr>
        <w:t xml:space="preserve"> </w:t>
      </w:r>
      <w:proofErr w:type="spellStart"/>
      <w:r w:rsidRPr="009C2C81">
        <w:rPr>
          <w:sz w:val="24"/>
          <w:szCs w:val="24"/>
        </w:rPr>
        <w:t>сууцны</w:t>
      </w:r>
      <w:proofErr w:type="spellEnd"/>
      <w:r w:rsidRPr="009C2C81">
        <w:rPr>
          <w:sz w:val="24"/>
          <w:szCs w:val="24"/>
        </w:rPr>
        <w:t xml:space="preserve"> </w:t>
      </w:r>
      <w:proofErr w:type="spellStart"/>
      <w:r w:rsidRPr="009C2C81">
        <w:rPr>
          <w:sz w:val="24"/>
          <w:szCs w:val="24"/>
        </w:rPr>
        <w:t>санг</w:t>
      </w:r>
      <w:proofErr w:type="spellEnd"/>
      <w:r w:rsidRPr="009C2C81">
        <w:rPr>
          <w:sz w:val="24"/>
          <w:szCs w:val="24"/>
        </w:rPr>
        <w:t xml:space="preserve"> </w:t>
      </w:r>
      <w:proofErr w:type="spellStart"/>
      <w:r w:rsidRPr="009C2C81">
        <w:rPr>
          <w:sz w:val="24"/>
          <w:szCs w:val="24"/>
        </w:rPr>
        <w:t>Монгол</w:t>
      </w:r>
      <w:proofErr w:type="spellEnd"/>
      <w:r w:rsidRPr="009C2C81">
        <w:rPr>
          <w:sz w:val="24"/>
          <w:szCs w:val="24"/>
        </w:rPr>
        <w:t xml:space="preserve"> </w:t>
      </w:r>
      <w:proofErr w:type="spellStart"/>
      <w:r w:rsidRPr="009C2C81">
        <w:rPr>
          <w:sz w:val="24"/>
          <w:szCs w:val="24"/>
        </w:rPr>
        <w:t>Улсын</w:t>
      </w:r>
      <w:proofErr w:type="spellEnd"/>
      <w:r w:rsidRPr="009C2C81">
        <w:rPr>
          <w:sz w:val="24"/>
          <w:szCs w:val="24"/>
        </w:rPr>
        <w:t xml:space="preserve"> </w:t>
      </w:r>
      <w:proofErr w:type="spellStart"/>
      <w:r w:rsidRPr="009C2C81">
        <w:rPr>
          <w:sz w:val="24"/>
          <w:szCs w:val="24"/>
        </w:rPr>
        <w:t>Хөгжлийн</w:t>
      </w:r>
      <w:proofErr w:type="spellEnd"/>
      <w:r w:rsidRPr="009C2C81">
        <w:rPr>
          <w:sz w:val="24"/>
          <w:szCs w:val="24"/>
        </w:rPr>
        <w:t xml:space="preserve"> </w:t>
      </w:r>
      <w:proofErr w:type="spellStart"/>
      <w:r w:rsidRPr="009C2C81">
        <w:rPr>
          <w:sz w:val="24"/>
          <w:szCs w:val="24"/>
        </w:rPr>
        <w:t>банкнаас</w:t>
      </w:r>
      <w:proofErr w:type="spellEnd"/>
      <w:r w:rsidRPr="009C2C81">
        <w:rPr>
          <w:sz w:val="24"/>
          <w:szCs w:val="24"/>
        </w:rPr>
        <w:t xml:space="preserve"> </w:t>
      </w:r>
      <w:proofErr w:type="spellStart"/>
      <w:r w:rsidRPr="009C2C81">
        <w:rPr>
          <w:sz w:val="24"/>
          <w:szCs w:val="24"/>
        </w:rPr>
        <w:t>олгосон</w:t>
      </w:r>
      <w:proofErr w:type="spellEnd"/>
      <w:r w:rsidRPr="009C2C81">
        <w:rPr>
          <w:sz w:val="24"/>
          <w:szCs w:val="24"/>
        </w:rPr>
        <w:t xml:space="preserve"> </w:t>
      </w:r>
      <w:proofErr w:type="spellStart"/>
      <w:r w:rsidRPr="009C2C81">
        <w:rPr>
          <w:sz w:val="24"/>
          <w:szCs w:val="24"/>
        </w:rPr>
        <w:t>зээлийн</w:t>
      </w:r>
      <w:proofErr w:type="spellEnd"/>
      <w:r w:rsidRPr="009C2C81">
        <w:rPr>
          <w:sz w:val="24"/>
          <w:szCs w:val="24"/>
        </w:rPr>
        <w:t xml:space="preserve"> </w:t>
      </w:r>
      <w:proofErr w:type="spellStart"/>
      <w:r w:rsidRPr="009C2C81">
        <w:rPr>
          <w:sz w:val="24"/>
          <w:szCs w:val="24"/>
        </w:rPr>
        <w:t>төлбөрийн</w:t>
      </w:r>
      <w:proofErr w:type="spellEnd"/>
      <w:r w:rsidRPr="009C2C81">
        <w:rPr>
          <w:sz w:val="24"/>
          <w:szCs w:val="24"/>
        </w:rPr>
        <w:t xml:space="preserve"> </w:t>
      </w:r>
      <w:proofErr w:type="spellStart"/>
      <w:r w:rsidRPr="009C2C81">
        <w:rPr>
          <w:sz w:val="24"/>
          <w:szCs w:val="24"/>
        </w:rPr>
        <w:t>үүргийг</w:t>
      </w:r>
      <w:proofErr w:type="spellEnd"/>
      <w:r w:rsidRPr="009C2C81">
        <w:rPr>
          <w:sz w:val="24"/>
          <w:szCs w:val="24"/>
        </w:rPr>
        <w:t xml:space="preserve"> </w:t>
      </w:r>
      <w:proofErr w:type="spellStart"/>
      <w:r w:rsidRPr="009C2C81">
        <w:rPr>
          <w:sz w:val="24"/>
          <w:szCs w:val="24"/>
        </w:rPr>
        <w:t>хангах</w:t>
      </w:r>
      <w:proofErr w:type="spellEnd"/>
      <w:r w:rsidRPr="009C2C81">
        <w:rPr>
          <w:sz w:val="24"/>
          <w:szCs w:val="24"/>
        </w:rPr>
        <w:t xml:space="preserve"> </w:t>
      </w:r>
      <w:proofErr w:type="spellStart"/>
      <w:r w:rsidRPr="009C2C81">
        <w:rPr>
          <w:sz w:val="24"/>
          <w:szCs w:val="24"/>
        </w:rPr>
        <w:t>төлөвлөгөөний</w:t>
      </w:r>
      <w:proofErr w:type="spellEnd"/>
      <w:r w:rsidRPr="009C2C81">
        <w:rPr>
          <w:sz w:val="24"/>
          <w:szCs w:val="24"/>
        </w:rPr>
        <w:t xml:space="preserve"> </w:t>
      </w:r>
      <w:proofErr w:type="spellStart"/>
      <w:r w:rsidRPr="009C2C81">
        <w:rPr>
          <w:sz w:val="24"/>
          <w:szCs w:val="24"/>
        </w:rPr>
        <w:t>дагуу</w:t>
      </w:r>
      <w:proofErr w:type="spellEnd"/>
      <w:r w:rsidRPr="009C2C81">
        <w:rPr>
          <w:sz w:val="24"/>
          <w:szCs w:val="24"/>
        </w:rPr>
        <w:t xml:space="preserve"> </w:t>
      </w:r>
      <w:proofErr w:type="spellStart"/>
      <w:r w:rsidRPr="009C2C81">
        <w:rPr>
          <w:sz w:val="24"/>
          <w:szCs w:val="24"/>
        </w:rPr>
        <w:t>ашиглаагүй</w:t>
      </w:r>
      <w:proofErr w:type="spellEnd"/>
      <w:r w:rsidRPr="009C2C81">
        <w:rPr>
          <w:sz w:val="24"/>
          <w:szCs w:val="24"/>
        </w:rPr>
        <w:t xml:space="preserve">, </w:t>
      </w:r>
      <w:proofErr w:type="spellStart"/>
      <w:r w:rsidRPr="009C2C81">
        <w:rPr>
          <w:sz w:val="24"/>
          <w:szCs w:val="24"/>
        </w:rPr>
        <w:t>Засгийн</w:t>
      </w:r>
      <w:proofErr w:type="spellEnd"/>
      <w:r w:rsidRPr="009C2C81">
        <w:rPr>
          <w:sz w:val="24"/>
          <w:szCs w:val="24"/>
        </w:rPr>
        <w:t xml:space="preserve"> </w:t>
      </w:r>
      <w:proofErr w:type="spellStart"/>
      <w:r w:rsidRPr="009C2C81">
        <w:rPr>
          <w:sz w:val="24"/>
          <w:szCs w:val="24"/>
        </w:rPr>
        <w:t>газрын</w:t>
      </w:r>
      <w:proofErr w:type="spellEnd"/>
      <w:r w:rsidRPr="009C2C81">
        <w:rPr>
          <w:sz w:val="24"/>
          <w:szCs w:val="24"/>
        </w:rPr>
        <w:t xml:space="preserve"> </w:t>
      </w:r>
      <w:proofErr w:type="spellStart"/>
      <w:r w:rsidRPr="009C2C81">
        <w:rPr>
          <w:sz w:val="24"/>
          <w:szCs w:val="24"/>
        </w:rPr>
        <w:t>тогтоолоор</w:t>
      </w:r>
      <w:proofErr w:type="spellEnd"/>
      <w:r w:rsidRPr="009C2C81">
        <w:rPr>
          <w:sz w:val="24"/>
          <w:szCs w:val="24"/>
        </w:rPr>
        <w:t xml:space="preserve"> </w:t>
      </w:r>
      <w:proofErr w:type="spellStart"/>
      <w:r w:rsidRPr="009C2C81">
        <w:rPr>
          <w:sz w:val="24"/>
          <w:szCs w:val="24"/>
        </w:rPr>
        <w:t>тухай</w:t>
      </w:r>
      <w:proofErr w:type="spellEnd"/>
      <w:r w:rsidRPr="009C2C81">
        <w:rPr>
          <w:sz w:val="24"/>
          <w:szCs w:val="24"/>
        </w:rPr>
        <w:t xml:space="preserve"> </w:t>
      </w:r>
      <w:proofErr w:type="spellStart"/>
      <w:r w:rsidRPr="009C2C81">
        <w:rPr>
          <w:sz w:val="24"/>
          <w:szCs w:val="24"/>
        </w:rPr>
        <w:t>бүр</w:t>
      </w:r>
      <w:proofErr w:type="spellEnd"/>
      <w:r w:rsidRPr="009C2C81">
        <w:rPr>
          <w:sz w:val="24"/>
          <w:szCs w:val="24"/>
        </w:rPr>
        <w:t xml:space="preserve"> </w:t>
      </w:r>
      <w:proofErr w:type="spellStart"/>
      <w:r w:rsidRPr="009C2C81">
        <w:rPr>
          <w:sz w:val="24"/>
          <w:szCs w:val="24"/>
        </w:rPr>
        <w:t>гарсан</w:t>
      </w:r>
      <w:proofErr w:type="spellEnd"/>
      <w:r w:rsidRPr="009C2C81">
        <w:rPr>
          <w:sz w:val="24"/>
          <w:szCs w:val="24"/>
        </w:rPr>
        <w:t xml:space="preserve"> </w:t>
      </w:r>
      <w:proofErr w:type="spellStart"/>
      <w:r w:rsidRPr="009C2C81">
        <w:rPr>
          <w:sz w:val="24"/>
          <w:szCs w:val="24"/>
        </w:rPr>
        <w:t>холбогдох</w:t>
      </w:r>
      <w:proofErr w:type="spellEnd"/>
      <w:r w:rsidRPr="009C2C81">
        <w:rPr>
          <w:sz w:val="24"/>
          <w:szCs w:val="24"/>
        </w:rPr>
        <w:t xml:space="preserve"> </w:t>
      </w:r>
      <w:proofErr w:type="spellStart"/>
      <w:r w:rsidRPr="009C2C81">
        <w:rPr>
          <w:sz w:val="24"/>
          <w:szCs w:val="24"/>
        </w:rPr>
        <w:t>зээлийн</w:t>
      </w:r>
      <w:proofErr w:type="spellEnd"/>
      <w:r w:rsidRPr="009C2C81">
        <w:rPr>
          <w:sz w:val="24"/>
          <w:szCs w:val="24"/>
        </w:rPr>
        <w:t xml:space="preserve"> </w:t>
      </w:r>
      <w:proofErr w:type="spellStart"/>
      <w:r w:rsidRPr="009C2C81">
        <w:rPr>
          <w:sz w:val="24"/>
          <w:szCs w:val="24"/>
        </w:rPr>
        <w:t>өр</w:t>
      </w:r>
      <w:proofErr w:type="spellEnd"/>
      <w:r w:rsidRPr="009C2C81">
        <w:rPr>
          <w:sz w:val="24"/>
          <w:szCs w:val="24"/>
        </w:rPr>
        <w:t xml:space="preserve">, </w:t>
      </w:r>
      <w:proofErr w:type="spellStart"/>
      <w:r w:rsidRPr="009C2C81">
        <w:rPr>
          <w:sz w:val="24"/>
          <w:szCs w:val="24"/>
        </w:rPr>
        <w:t>төлбөрийг</w:t>
      </w:r>
      <w:proofErr w:type="spellEnd"/>
      <w:r w:rsidRPr="009C2C81">
        <w:rPr>
          <w:sz w:val="24"/>
          <w:szCs w:val="24"/>
        </w:rPr>
        <w:t xml:space="preserve"> </w:t>
      </w:r>
      <w:proofErr w:type="spellStart"/>
      <w:r w:rsidRPr="009C2C81">
        <w:rPr>
          <w:sz w:val="24"/>
          <w:szCs w:val="24"/>
        </w:rPr>
        <w:t>хугацаанд</w:t>
      </w:r>
      <w:proofErr w:type="spellEnd"/>
      <w:r w:rsidRPr="009C2C81">
        <w:rPr>
          <w:sz w:val="24"/>
          <w:szCs w:val="24"/>
        </w:rPr>
        <w:t xml:space="preserve"> </w:t>
      </w:r>
      <w:proofErr w:type="spellStart"/>
      <w:r w:rsidRPr="009C2C81">
        <w:rPr>
          <w:sz w:val="24"/>
          <w:szCs w:val="24"/>
        </w:rPr>
        <w:t>нь</w:t>
      </w:r>
      <w:proofErr w:type="spellEnd"/>
      <w:r w:rsidRPr="009C2C81">
        <w:rPr>
          <w:sz w:val="24"/>
          <w:szCs w:val="24"/>
        </w:rPr>
        <w:t xml:space="preserve"> </w:t>
      </w:r>
      <w:proofErr w:type="spellStart"/>
      <w:r w:rsidRPr="009C2C81">
        <w:rPr>
          <w:sz w:val="24"/>
          <w:szCs w:val="24"/>
        </w:rPr>
        <w:t>улсын</w:t>
      </w:r>
      <w:proofErr w:type="spellEnd"/>
      <w:r w:rsidRPr="009C2C81">
        <w:rPr>
          <w:sz w:val="24"/>
          <w:szCs w:val="24"/>
        </w:rPr>
        <w:t xml:space="preserve"> </w:t>
      </w:r>
      <w:proofErr w:type="spellStart"/>
      <w:r w:rsidRPr="009C2C81">
        <w:rPr>
          <w:sz w:val="24"/>
          <w:szCs w:val="24"/>
        </w:rPr>
        <w:t>төсөвт</w:t>
      </w:r>
      <w:proofErr w:type="spellEnd"/>
      <w:r w:rsidRPr="009C2C81">
        <w:rPr>
          <w:sz w:val="24"/>
          <w:szCs w:val="24"/>
        </w:rPr>
        <w:t xml:space="preserve"> </w:t>
      </w:r>
      <w:proofErr w:type="spellStart"/>
      <w:r w:rsidRPr="009C2C81">
        <w:rPr>
          <w:sz w:val="24"/>
          <w:szCs w:val="24"/>
        </w:rPr>
        <w:t>тусган</w:t>
      </w:r>
      <w:proofErr w:type="spellEnd"/>
      <w:r w:rsidRPr="009C2C81">
        <w:rPr>
          <w:sz w:val="24"/>
          <w:szCs w:val="24"/>
        </w:rPr>
        <w:t xml:space="preserve"> </w:t>
      </w:r>
      <w:proofErr w:type="spellStart"/>
      <w:r w:rsidRPr="009C2C81">
        <w:rPr>
          <w:sz w:val="24"/>
          <w:szCs w:val="24"/>
        </w:rPr>
        <w:t>шийдвэрлэх</w:t>
      </w:r>
      <w:proofErr w:type="spellEnd"/>
      <w:r w:rsidRPr="009C2C81">
        <w:rPr>
          <w:sz w:val="24"/>
          <w:szCs w:val="24"/>
        </w:rPr>
        <w:t xml:space="preserve"> </w:t>
      </w:r>
      <w:proofErr w:type="spellStart"/>
      <w:r w:rsidRPr="009C2C81">
        <w:rPr>
          <w:sz w:val="24"/>
          <w:szCs w:val="24"/>
        </w:rPr>
        <w:t>тогтоолын</w:t>
      </w:r>
      <w:proofErr w:type="spellEnd"/>
      <w:r w:rsidRPr="009C2C81">
        <w:rPr>
          <w:sz w:val="24"/>
          <w:szCs w:val="24"/>
        </w:rPr>
        <w:t xml:space="preserve"> </w:t>
      </w:r>
      <w:proofErr w:type="spellStart"/>
      <w:r w:rsidRPr="009C2C81">
        <w:rPr>
          <w:sz w:val="24"/>
          <w:szCs w:val="24"/>
        </w:rPr>
        <w:t>хэрэгжилтийг</w:t>
      </w:r>
      <w:proofErr w:type="spellEnd"/>
      <w:r w:rsidRPr="009C2C81">
        <w:rPr>
          <w:sz w:val="24"/>
          <w:szCs w:val="24"/>
        </w:rPr>
        <w:t xml:space="preserve"> </w:t>
      </w:r>
      <w:proofErr w:type="spellStart"/>
      <w:r w:rsidRPr="009C2C81">
        <w:rPr>
          <w:sz w:val="24"/>
          <w:szCs w:val="24"/>
        </w:rPr>
        <w:t>хангаагүйн</w:t>
      </w:r>
      <w:proofErr w:type="spellEnd"/>
      <w:r w:rsidRPr="009C2C81">
        <w:rPr>
          <w:sz w:val="24"/>
          <w:szCs w:val="24"/>
        </w:rPr>
        <w:t xml:space="preserve"> </w:t>
      </w:r>
      <w:proofErr w:type="spellStart"/>
      <w:r w:rsidRPr="009C2C81">
        <w:rPr>
          <w:sz w:val="24"/>
          <w:szCs w:val="24"/>
        </w:rPr>
        <w:t>улмаас</w:t>
      </w:r>
      <w:proofErr w:type="spellEnd"/>
      <w:r w:rsidRPr="009C2C81">
        <w:rPr>
          <w:sz w:val="24"/>
          <w:szCs w:val="24"/>
        </w:rPr>
        <w:t xml:space="preserve"> </w:t>
      </w:r>
      <w:proofErr w:type="spellStart"/>
      <w:r w:rsidRPr="009C2C81">
        <w:rPr>
          <w:sz w:val="24"/>
          <w:szCs w:val="24"/>
        </w:rPr>
        <w:t>Хөгжлийн</w:t>
      </w:r>
      <w:proofErr w:type="spellEnd"/>
      <w:r w:rsidRPr="009C2C81">
        <w:rPr>
          <w:sz w:val="24"/>
          <w:szCs w:val="24"/>
        </w:rPr>
        <w:t xml:space="preserve"> </w:t>
      </w:r>
      <w:proofErr w:type="spellStart"/>
      <w:r w:rsidRPr="009C2C81">
        <w:rPr>
          <w:sz w:val="24"/>
          <w:szCs w:val="24"/>
        </w:rPr>
        <w:t>банктай</w:t>
      </w:r>
      <w:proofErr w:type="spellEnd"/>
      <w:r w:rsidRPr="009C2C81">
        <w:rPr>
          <w:sz w:val="24"/>
          <w:szCs w:val="24"/>
        </w:rPr>
        <w:t xml:space="preserve"> </w:t>
      </w:r>
      <w:proofErr w:type="spellStart"/>
      <w:r w:rsidRPr="009C2C81">
        <w:rPr>
          <w:sz w:val="24"/>
          <w:szCs w:val="24"/>
        </w:rPr>
        <w:t>байгуулсан</w:t>
      </w:r>
      <w:proofErr w:type="spellEnd"/>
      <w:r w:rsidRPr="009C2C81">
        <w:rPr>
          <w:sz w:val="24"/>
          <w:szCs w:val="24"/>
        </w:rPr>
        <w:t xml:space="preserve"> </w:t>
      </w:r>
      <w:proofErr w:type="spellStart"/>
      <w:r w:rsidRPr="009C2C81">
        <w:rPr>
          <w:sz w:val="24"/>
          <w:szCs w:val="24"/>
        </w:rPr>
        <w:t>гэрээний</w:t>
      </w:r>
      <w:proofErr w:type="spellEnd"/>
      <w:r w:rsidRPr="009C2C81">
        <w:rPr>
          <w:sz w:val="24"/>
          <w:szCs w:val="24"/>
        </w:rPr>
        <w:t xml:space="preserve"> </w:t>
      </w:r>
      <w:proofErr w:type="spellStart"/>
      <w:r w:rsidRPr="009C2C81">
        <w:rPr>
          <w:sz w:val="24"/>
          <w:szCs w:val="24"/>
        </w:rPr>
        <w:t>дагуу</w:t>
      </w:r>
      <w:proofErr w:type="spellEnd"/>
      <w:r w:rsidRPr="009C2C81">
        <w:rPr>
          <w:sz w:val="24"/>
          <w:szCs w:val="24"/>
        </w:rPr>
        <w:t xml:space="preserve"> </w:t>
      </w:r>
      <w:proofErr w:type="spellStart"/>
      <w:r w:rsidRPr="009C2C81">
        <w:rPr>
          <w:sz w:val="24"/>
          <w:szCs w:val="24"/>
        </w:rPr>
        <w:t>дээрх</w:t>
      </w:r>
      <w:proofErr w:type="spellEnd"/>
      <w:r w:rsidRPr="009C2C81">
        <w:rPr>
          <w:sz w:val="24"/>
          <w:szCs w:val="24"/>
        </w:rPr>
        <w:t xml:space="preserve"> </w:t>
      </w:r>
      <w:proofErr w:type="spellStart"/>
      <w:r w:rsidRPr="009C2C81">
        <w:rPr>
          <w:sz w:val="24"/>
          <w:szCs w:val="24"/>
        </w:rPr>
        <w:t>түрээсийн</w:t>
      </w:r>
      <w:proofErr w:type="spellEnd"/>
      <w:r w:rsidRPr="009C2C81">
        <w:rPr>
          <w:sz w:val="24"/>
          <w:szCs w:val="24"/>
        </w:rPr>
        <w:t xml:space="preserve"> </w:t>
      </w:r>
      <w:proofErr w:type="spellStart"/>
      <w:r w:rsidRPr="009C2C81">
        <w:rPr>
          <w:sz w:val="24"/>
          <w:szCs w:val="24"/>
        </w:rPr>
        <w:t>орон</w:t>
      </w:r>
      <w:proofErr w:type="spellEnd"/>
      <w:r w:rsidRPr="009C2C81">
        <w:rPr>
          <w:sz w:val="24"/>
          <w:szCs w:val="24"/>
        </w:rPr>
        <w:t xml:space="preserve"> </w:t>
      </w:r>
      <w:proofErr w:type="spellStart"/>
      <w:r w:rsidRPr="009C2C81">
        <w:rPr>
          <w:sz w:val="24"/>
          <w:szCs w:val="24"/>
        </w:rPr>
        <w:t>сууцнууд</w:t>
      </w:r>
      <w:proofErr w:type="spellEnd"/>
      <w:r w:rsidRPr="009C2C81">
        <w:rPr>
          <w:sz w:val="24"/>
          <w:szCs w:val="24"/>
        </w:rPr>
        <w:t xml:space="preserve"> </w:t>
      </w:r>
      <w:proofErr w:type="spellStart"/>
      <w:r w:rsidRPr="009C2C81">
        <w:rPr>
          <w:sz w:val="24"/>
          <w:szCs w:val="24"/>
        </w:rPr>
        <w:t>үүссэн</w:t>
      </w:r>
      <w:proofErr w:type="spellEnd"/>
      <w:r w:rsidRPr="009C2C81">
        <w:rPr>
          <w:sz w:val="24"/>
          <w:szCs w:val="24"/>
        </w:rPr>
        <w:t xml:space="preserve"> </w:t>
      </w:r>
      <w:proofErr w:type="spellStart"/>
      <w:r w:rsidRPr="009C2C81">
        <w:rPr>
          <w:sz w:val="24"/>
          <w:szCs w:val="24"/>
        </w:rPr>
        <w:t>өр</w:t>
      </w:r>
      <w:proofErr w:type="spellEnd"/>
      <w:r w:rsidRPr="009C2C81">
        <w:rPr>
          <w:sz w:val="24"/>
          <w:szCs w:val="24"/>
        </w:rPr>
        <w:t xml:space="preserve">, </w:t>
      </w:r>
      <w:proofErr w:type="spellStart"/>
      <w:r w:rsidRPr="009C2C81">
        <w:rPr>
          <w:sz w:val="24"/>
          <w:szCs w:val="24"/>
        </w:rPr>
        <w:t>төлбөр</w:t>
      </w:r>
      <w:proofErr w:type="spellEnd"/>
      <w:r w:rsidRPr="009C2C81">
        <w:rPr>
          <w:sz w:val="24"/>
          <w:szCs w:val="24"/>
        </w:rPr>
        <w:t xml:space="preserve">, </w:t>
      </w:r>
      <w:proofErr w:type="spellStart"/>
      <w:r w:rsidRPr="009C2C81">
        <w:rPr>
          <w:sz w:val="24"/>
          <w:szCs w:val="24"/>
        </w:rPr>
        <w:t>торгуулийн</w:t>
      </w:r>
      <w:proofErr w:type="spellEnd"/>
      <w:r w:rsidRPr="009C2C81">
        <w:rPr>
          <w:sz w:val="24"/>
          <w:szCs w:val="24"/>
        </w:rPr>
        <w:t xml:space="preserve"> </w:t>
      </w:r>
      <w:proofErr w:type="spellStart"/>
      <w:r w:rsidRPr="009C2C81">
        <w:rPr>
          <w:sz w:val="24"/>
          <w:szCs w:val="24"/>
        </w:rPr>
        <w:t>төлбөрийн</w:t>
      </w:r>
      <w:proofErr w:type="spellEnd"/>
      <w:r w:rsidRPr="009C2C81">
        <w:rPr>
          <w:sz w:val="24"/>
          <w:szCs w:val="24"/>
        </w:rPr>
        <w:t xml:space="preserve"> </w:t>
      </w:r>
      <w:proofErr w:type="spellStart"/>
      <w:r w:rsidRPr="009C2C81">
        <w:rPr>
          <w:sz w:val="24"/>
          <w:szCs w:val="24"/>
        </w:rPr>
        <w:t>барьцаанд</w:t>
      </w:r>
      <w:proofErr w:type="spellEnd"/>
      <w:r w:rsidRPr="009C2C81">
        <w:rPr>
          <w:sz w:val="24"/>
          <w:szCs w:val="24"/>
        </w:rPr>
        <w:t xml:space="preserve"> </w:t>
      </w:r>
      <w:proofErr w:type="spellStart"/>
      <w:r w:rsidRPr="009C2C81">
        <w:rPr>
          <w:sz w:val="24"/>
          <w:szCs w:val="24"/>
        </w:rPr>
        <w:t>хураагдах</w:t>
      </w:r>
      <w:proofErr w:type="spellEnd"/>
      <w:r w:rsidRPr="009C2C81">
        <w:rPr>
          <w:sz w:val="24"/>
          <w:szCs w:val="24"/>
        </w:rPr>
        <w:t xml:space="preserve"> </w:t>
      </w:r>
      <w:proofErr w:type="spellStart"/>
      <w:r w:rsidRPr="009C2C81">
        <w:rPr>
          <w:sz w:val="24"/>
          <w:szCs w:val="24"/>
        </w:rPr>
        <w:t>нөхцөл</w:t>
      </w:r>
      <w:proofErr w:type="spellEnd"/>
      <w:r w:rsidRPr="009C2C81">
        <w:rPr>
          <w:sz w:val="24"/>
          <w:szCs w:val="24"/>
        </w:rPr>
        <w:t xml:space="preserve"> </w:t>
      </w:r>
      <w:proofErr w:type="spellStart"/>
      <w:r w:rsidRPr="009C2C81">
        <w:rPr>
          <w:sz w:val="24"/>
          <w:szCs w:val="24"/>
        </w:rPr>
        <w:t>бүрдээд</w:t>
      </w:r>
      <w:proofErr w:type="spellEnd"/>
      <w:r w:rsidRPr="009C2C81">
        <w:rPr>
          <w:sz w:val="24"/>
          <w:szCs w:val="24"/>
        </w:rPr>
        <w:t xml:space="preserve"> </w:t>
      </w:r>
      <w:proofErr w:type="spellStart"/>
      <w:r w:rsidRPr="009C2C81">
        <w:rPr>
          <w:sz w:val="24"/>
          <w:szCs w:val="24"/>
        </w:rPr>
        <w:t>байна</w:t>
      </w:r>
      <w:proofErr w:type="spellEnd"/>
      <w:r w:rsidRPr="009C2C81">
        <w:rPr>
          <w:sz w:val="24"/>
          <w:szCs w:val="24"/>
        </w:rPr>
        <w:t xml:space="preserve">. </w:t>
      </w:r>
    </w:p>
    <w:p w14:paraId="1D98331D" w14:textId="77777777" w:rsidR="0027651B" w:rsidRPr="009C2C81" w:rsidRDefault="0027651B" w:rsidP="006A59BB">
      <w:pPr>
        <w:spacing w:after="200" w:line="240" w:lineRule="auto"/>
        <w:ind w:firstLine="720"/>
        <w:jc w:val="both"/>
        <w:rPr>
          <w:sz w:val="24"/>
          <w:szCs w:val="24"/>
        </w:rPr>
      </w:pPr>
      <w:proofErr w:type="spellStart"/>
      <w:r w:rsidRPr="009C2C81">
        <w:rPr>
          <w:sz w:val="24"/>
          <w:szCs w:val="24"/>
        </w:rPr>
        <w:t>Засгийн</w:t>
      </w:r>
      <w:proofErr w:type="spellEnd"/>
      <w:r w:rsidRPr="009C2C81">
        <w:rPr>
          <w:sz w:val="24"/>
          <w:szCs w:val="24"/>
        </w:rPr>
        <w:t xml:space="preserve"> </w:t>
      </w:r>
      <w:proofErr w:type="spellStart"/>
      <w:r w:rsidRPr="009C2C81">
        <w:rPr>
          <w:sz w:val="24"/>
          <w:szCs w:val="24"/>
        </w:rPr>
        <w:t>газраас</w:t>
      </w:r>
      <w:proofErr w:type="spellEnd"/>
      <w:r w:rsidRPr="009C2C81">
        <w:rPr>
          <w:sz w:val="24"/>
          <w:szCs w:val="24"/>
        </w:rPr>
        <w:t xml:space="preserve"> 2013 </w:t>
      </w:r>
      <w:proofErr w:type="spellStart"/>
      <w:r w:rsidRPr="009C2C81">
        <w:rPr>
          <w:sz w:val="24"/>
          <w:szCs w:val="24"/>
        </w:rPr>
        <w:t>онд</w:t>
      </w:r>
      <w:proofErr w:type="spellEnd"/>
      <w:r w:rsidRPr="009C2C81">
        <w:rPr>
          <w:sz w:val="24"/>
          <w:szCs w:val="24"/>
        </w:rPr>
        <w:t xml:space="preserve"> “</w:t>
      </w:r>
      <w:proofErr w:type="spellStart"/>
      <w:r w:rsidRPr="009C2C81">
        <w:rPr>
          <w:sz w:val="24"/>
          <w:szCs w:val="24"/>
        </w:rPr>
        <w:t>Ипотекийн</w:t>
      </w:r>
      <w:proofErr w:type="spellEnd"/>
      <w:r w:rsidRPr="009C2C81">
        <w:rPr>
          <w:sz w:val="24"/>
          <w:szCs w:val="24"/>
        </w:rPr>
        <w:t xml:space="preserve"> </w:t>
      </w:r>
      <w:proofErr w:type="spellStart"/>
      <w:r w:rsidRPr="009C2C81">
        <w:rPr>
          <w:sz w:val="24"/>
          <w:szCs w:val="24"/>
        </w:rPr>
        <w:t>санхүүжилтийн</w:t>
      </w:r>
      <w:proofErr w:type="spellEnd"/>
      <w:r w:rsidRPr="009C2C81">
        <w:rPr>
          <w:sz w:val="24"/>
          <w:szCs w:val="24"/>
        </w:rPr>
        <w:t xml:space="preserve"> </w:t>
      </w:r>
      <w:proofErr w:type="spellStart"/>
      <w:r w:rsidRPr="009C2C81">
        <w:rPr>
          <w:sz w:val="24"/>
          <w:szCs w:val="24"/>
        </w:rPr>
        <w:t>тогтвортой</w:t>
      </w:r>
      <w:proofErr w:type="spellEnd"/>
      <w:r w:rsidRPr="009C2C81">
        <w:rPr>
          <w:sz w:val="24"/>
          <w:szCs w:val="24"/>
        </w:rPr>
        <w:t xml:space="preserve"> </w:t>
      </w:r>
      <w:proofErr w:type="spellStart"/>
      <w:r w:rsidRPr="009C2C81">
        <w:rPr>
          <w:sz w:val="24"/>
          <w:szCs w:val="24"/>
        </w:rPr>
        <w:t>тогтолцоог</w:t>
      </w:r>
      <w:proofErr w:type="spellEnd"/>
      <w:r w:rsidRPr="009C2C81">
        <w:rPr>
          <w:sz w:val="24"/>
          <w:szCs w:val="24"/>
        </w:rPr>
        <w:t xml:space="preserve"> </w:t>
      </w:r>
      <w:proofErr w:type="spellStart"/>
      <w:r w:rsidRPr="009C2C81">
        <w:rPr>
          <w:sz w:val="24"/>
          <w:szCs w:val="24"/>
        </w:rPr>
        <w:t>бий</w:t>
      </w:r>
      <w:proofErr w:type="spellEnd"/>
      <w:r w:rsidRPr="009C2C81">
        <w:rPr>
          <w:sz w:val="24"/>
          <w:szCs w:val="24"/>
        </w:rPr>
        <w:t xml:space="preserve"> </w:t>
      </w:r>
      <w:proofErr w:type="spellStart"/>
      <w:r w:rsidRPr="009C2C81">
        <w:rPr>
          <w:sz w:val="24"/>
          <w:szCs w:val="24"/>
        </w:rPr>
        <w:t>болгох</w:t>
      </w:r>
      <w:proofErr w:type="spellEnd"/>
      <w:r w:rsidRPr="009C2C81">
        <w:rPr>
          <w:sz w:val="24"/>
          <w:szCs w:val="24"/>
        </w:rPr>
        <w:t xml:space="preserve"> </w:t>
      </w:r>
      <w:proofErr w:type="spellStart"/>
      <w:r w:rsidRPr="009C2C81">
        <w:rPr>
          <w:sz w:val="24"/>
          <w:szCs w:val="24"/>
        </w:rPr>
        <w:t>талаар</w:t>
      </w:r>
      <w:proofErr w:type="spellEnd"/>
      <w:r w:rsidRPr="009C2C81">
        <w:rPr>
          <w:sz w:val="24"/>
          <w:szCs w:val="24"/>
        </w:rPr>
        <w:t xml:space="preserve"> </w:t>
      </w:r>
      <w:proofErr w:type="spellStart"/>
      <w:r w:rsidRPr="009C2C81">
        <w:rPr>
          <w:sz w:val="24"/>
          <w:szCs w:val="24"/>
        </w:rPr>
        <w:t>хамтран</w:t>
      </w:r>
      <w:proofErr w:type="spellEnd"/>
      <w:r w:rsidRPr="009C2C81">
        <w:rPr>
          <w:sz w:val="24"/>
          <w:szCs w:val="24"/>
        </w:rPr>
        <w:t xml:space="preserve"> </w:t>
      </w:r>
      <w:proofErr w:type="spellStart"/>
      <w:r w:rsidRPr="009C2C81">
        <w:rPr>
          <w:sz w:val="24"/>
          <w:szCs w:val="24"/>
        </w:rPr>
        <w:t>ажиллах</w:t>
      </w:r>
      <w:proofErr w:type="spellEnd"/>
      <w:r w:rsidRPr="009C2C81">
        <w:rPr>
          <w:sz w:val="24"/>
          <w:szCs w:val="24"/>
        </w:rPr>
        <w:t xml:space="preserve"> </w:t>
      </w:r>
      <w:proofErr w:type="spellStart"/>
      <w:r w:rsidRPr="009C2C81">
        <w:rPr>
          <w:sz w:val="24"/>
          <w:szCs w:val="24"/>
        </w:rPr>
        <w:t>харилцан</w:t>
      </w:r>
      <w:proofErr w:type="spellEnd"/>
      <w:r w:rsidRPr="009C2C81">
        <w:rPr>
          <w:sz w:val="24"/>
          <w:szCs w:val="24"/>
        </w:rPr>
        <w:t xml:space="preserve"> </w:t>
      </w:r>
      <w:proofErr w:type="spellStart"/>
      <w:r w:rsidRPr="009C2C81">
        <w:rPr>
          <w:sz w:val="24"/>
          <w:szCs w:val="24"/>
        </w:rPr>
        <w:t>ойлголцлын</w:t>
      </w:r>
      <w:proofErr w:type="spellEnd"/>
      <w:r w:rsidRPr="009C2C81">
        <w:rPr>
          <w:sz w:val="24"/>
          <w:szCs w:val="24"/>
        </w:rPr>
        <w:t xml:space="preserve"> </w:t>
      </w:r>
      <w:proofErr w:type="spellStart"/>
      <w:r w:rsidRPr="009C2C81">
        <w:rPr>
          <w:sz w:val="24"/>
          <w:szCs w:val="24"/>
        </w:rPr>
        <w:t>санамж</w:t>
      </w:r>
      <w:proofErr w:type="spellEnd"/>
      <w:r w:rsidRPr="009C2C81">
        <w:rPr>
          <w:sz w:val="24"/>
          <w:szCs w:val="24"/>
        </w:rPr>
        <w:t xml:space="preserve"> </w:t>
      </w:r>
      <w:proofErr w:type="spellStart"/>
      <w:r w:rsidRPr="009C2C81">
        <w:rPr>
          <w:sz w:val="24"/>
          <w:szCs w:val="24"/>
        </w:rPr>
        <w:t>бичиг</w:t>
      </w:r>
      <w:proofErr w:type="spellEnd"/>
      <w:r w:rsidRPr="009C2C81">
        <w:rPr>
          <w:sz w:val="24"/>
          <w:szCs w:val="24"/>
        </w:rPr>
        <w:t>”-</w:t>
      </w:r>
      <w:proofErr w:type="spellStart"/>
      <w:r w:rsidRPr="009C2C81">
        <w:rPr>
          <w:sz w:val="24"/>
          <w:szCs w:val="24"/>
        </w:rPr>
        <w:t>ийг</w:t>
      </w:r>
      <w:proofErr w:type="spellEnd"/>
      <w:r w:rsidRPr="009C2C81">
        <w:rPr>
          <w:sz w:val="24"/>
          <w:szCs w:val="24"/>
        </w:rPr>
        <w:t xml:space="preserve"> </w:t>
      </w:r>
      <w:proofErr w:type="spellStart"/>
      <w:r w:rsidRPr="009C2C81">
        <w:rPr>
          <w:sz w:val="24"/>
          <w:szCs w:val="24"/>
        </w:rPr>
        <w:t>Монголбанктай</w:t>
      </w:r>
      <w:proofErr w:type="spellEnd"/>
      <w:r w:rsidRPr="009C2C81">
        <w:rPr>
          <w:sz w:val="24"/>
          <w:szCs w:val="24"/>
        </w:rPr>
        <w:t xml:space="preserve"> </w:t>
      </w:r>
      <w:proofErr w:type="spellStart"/>
      <w:r w:rsidRPr="009C2C81">
        <w:rPr>
          <w:sz w:val="24"/>
          <w:szCs w:val="24"/>
        </w:rPr>
        <w:t>байгуулж</w:t>
      </w:r>
      <w:proofErr w:type="spellEnd"/>
      <w:r w:rsidRPr="009C2C81">
        <w:rPr>
          <w:sz w:val="24"/>
          <w:szCs w:val="24"/>
        </w:rPr>
        <w:t xml:space="preserve">, </w:t>
      </w:r>
      <w:proofErr w:type="spellStart"/>
      <w:r w:rsidRPr="009C2C81">
        <w:rPr>
          <w:sz w:val="24"/>
          <w:szCs w:val="24"/>
        </w:rPr>
        <w:t>иргэдийг</w:t>
      </w:r>
      <w:proofErr w:type="spellEnd"/>
      <w:r w:rsidRPr="009C2C81">
        <w:rPr>
          <w:sz w:val="24"/>
          <w:szCs w:val="24"/>
        </w:rPr>
        <w:t xml:space="preserve"> </w:t>
      </w:r>
      <w:proofErr w:type="spellStart"/>
      <w:r w:rsidRPr="009C2C81">
        <w:rPr>
          <w:sz w:val="24"/>
          <w:szCs w:val="24"/>
        </w:rPr>
        <w:t>орон</w:t>
      </w:r>
      <w:proofErr w:type="spellEnd"/>
      <w:r w:rsidRPr="009C2C81">
        <w:rPr>
          <w:sz w:val="24"/>
          <w:szCs w:val="24"/>
        </w:rPr>
        <w:t xml:space="preserve"> </w:t>
      </w:r>
      <w:proofErr w:type="spellStart"/>
      <w:r w:rsidRPr="009C2C81">
        <w:rPr>
          <w:sz w:val="24"/>
          <w:szCs w:val="24"/>
        </w:rPr>
        <w:t>сууц</w:t>
      </w:r>
      <w:proofErr w:type="spellEnd"/>
      <w:r w:rsidRPr="009C2C81">
        <w:rPr>
          <w:sz w:val="24"/>
          <w:szCs w:val="24"/>
        </w:rPr>
        <w:t xml:space="preserve"> </w:t>
      </w:r>
      <w:proofErr w:type="spellStart"/>
      <w:r w:rsidRPr="009C2C81">
        <w:rPr>
          <w:sz w:val="24"/>
          <w:szCs w:val="24"/>
        </w:rPr>
        <w:t>худалдаж</w:t>
      </w:r>
      <w:proofErr w:type="spellEnd"/>
      <w:r w:rsidRPr="009C2C81">
        <w:rPr>
          <w:sz w:val="24"/>
          <w:szCs w:val="24"/>
        </w:rPr>
        <w:t xml:space="preserve"> </w:t>
      </w:r>
      <w:proofErr w:type="spellStart"/>
      <w:r w:rsidRPr="009C2C81">
        <w:rPr>
          <w:sz w:val="24"/>
          <w:szCs w:val="24"/>
        </w:rPr>
        <w:t>авахад</w:t>
      </w:r>
      <w:proofErr w:type="spellEnd"/>
      <w:r w:rsidRPr="009C2C81">
        <w:rPr>
          <w:sz w:val="24"/>
          <w:szCs w:val="24"/>
        </w:rPr>
        <w:t xml:space="preserve"> </w:t>
      </w:r>
      <w:proofErr w:type="spellStart"/>
      <w:r w:rsidRPr="009C2C81">
        <w:rPr>
          <w:sz w:val="24"/>
          <w:szCs w:val="24"/>
        </w:rPr>
        <w:t>зориулан</w:t>
      </w:r>
      <w:proofErr w:type="spellEnd"/>
      <w:r w:rsidRPr="009C2C81">
        <w:rPr>
          <w:sz w:val="24"/>
          <w:szCs w:val="24"/>
        </w:rPr>
        <w:t xml:space="preserve"> </w:t>
      </w:r>
      <w:proofErr w:type="spellStart"/>
      <w:r w:rsidRPr="009C2C81">
        <w:rPr>
          <w:sz w:val="24"/>
          <w:szCs w:val="24"/>
        </w:rPr>
        <w:t>олгох</w:t>
      </w:r>
      <w:proofErr w:type="spellEnd"/>
      <w:r w:rsidRPr="009C2C81">
        <w:rPr>
          <w:sz w:val="24"/>
          <w:szCs w:val="24"/>
        </w:rPr>
        <w:t xml:space="preserve"> </w:t>
      </w:r>
      <w:proofErr w:type="spellStart"/>
      <w:r w:rsidRPr="009C2C81">
        <w:rPr>
          <w:sz w:val="24"/>
          <w:szCs w:val="24"/>
        </w:rPr>
        <w:t>орон</w:t>
      </w:r>
      <w:proofErr w:type="spellEnd"/>
      <w:r w:rsidRPr="009C2C81">
        <w:rPr>
          <w:sz w:val="24"/>
          <w:szCs w:val="24"/>
        </w:rPr>
        <w:t xml:space="preserve"> </w:t>
      </w:r>
      <w:proofErr w:type="spellStart"/>
      <w:r w:rsidRPr="009C2C81">
        <w:rPr>
          <w:sz w:val="24"/>
          <w:szCs w:val="24"/>
        </w:rPr>
        <w:t>сууцны</w:t>
      </w:r>
      <w:proofErr w:type="spellEnd"/>
      <w:r w:rsidRPr="009C2C81">
        <w:rPr>
          <w:sz w:val="24"/>
          <w:szCs w:val="24"/>
        </w:rPr>
        <w:t xml:space="preserve"> </w:t>
      </w:r>
      <w:proofErr w:type="spellStart"/>
      <w:r w:rsidRPr="009C2C81">
        <w:rPr>
          <w:sz w:val="24"/>
          <w:szCs w:val="24"/>
        </w:rPr>
        <w:t>хөнгөлөлттэй</w:t>
      </w:r>
      <w:proofErr w:type="spellEnd"/>
      <w:r w:rsidRPr="009C2C81">
        <w:rPr>
          <w:sz w:val="24"/>
          <w:szCs w:val="24"/>
        </w:rPr>
        <w:t xml:space="preserve"> </w:t>
      </w:r>
      <w:proofErr w:type="spellStart"/>
      <w:r w:rsidRPr="009C2C81">
        <w:rPr>
          <w:sz w:val="24"/>
          <w:szCs w:val="24"/>
        </w:rPr>
        <w:t>зээлийн</w:t>
      </w:r>
      <w:proofErr w:type="spellEnd"/>
      <w:r w:rsidRPr="009C2C81">
        <w:rPr>
          <w:sz w:val="24"/>
          <w:szCs w:val="24"/>
        </w:rPr>
        <w:t xml:space="preserve"> </w:t>
      </w:r>
      <w:proofErr w:type="spellStart"/>
      <w:r w:rsidRPr="009C2C81">
        <w:rPr>
          <w:sz w:val="24"/>
          <w:szCs w:val="24"/>
        </w:rPr>
        <w:t>хөтөлбөрийг</w:t>
      </w:r>
      <w:proofErr w:type="spellEnd"/>
      <w:r w:rsidRPr="009C2C81">
        <w:rPr>
          <w:sz w:val="24"/>
          <w:szCs w:val="24"/>
        </w:rPr>
        <w:t xml:space="preserve"> </w:t>
      </w:r>
      <w:proofErr w:type="spellStart"/>
      <w:r w:rsidRPr="009C2C81">
        <w:rPr>
          <w:sz w:val="24"/>
          <w:szCs w:val="24"/>
        </w:rPr>
        <w:t>Монголбанкны</w:t>
      </w:r>
      <w:proofErr w:type="spellEnd"/>
      <w:r w:rsidRPr="009C2C81">
        <w:rPr>
          <w:sz w:val="24"/>
          <w:szCs w:val="24"/>
        </w:rPr>
        <w:t xml:space="preserve"> </w:t>
      </w:r>
      <w:proofErr w:type="spellStart"/>
      <w:r w:rsidRPr="009C2C81">
        <w:rPr>
          <w:sz w:val="24"/>
          <w:szCs w:val="24"/>
        </w:rPr>
        <w:t>эх</w:t>
      </w:r>
      <w:proofErr w:type="spellEnd"/>
      <w:r w:rsidRPr="009C2C81">
        <w:rPr>
          <w:sz w:val="24"/>
          <w:szCs w:val="24"/>
        </w:rPr>
        <w:t xml:space="preserve"> </w:t>
      </w:r>
      <w:proofErr w:type="spellStart"/>
      <w:r w:rsidRPr="009C2C81">
        <w:rPr>
          <w:sz w:val="24"/>
          <w:szCs w:val="24"/>
        </w:rPr>
        <w:t>үүсвэрээр</w:t>
      </w:r>
      <w:proofErr w:type="spellEnd"/>
      <w:r w:rsidRPr="009C2C81">
        <w:rPr>
          <w:sz w:val="24"/>
          <w:szCs w:val="24"/>
        </w:rPr>
        <w:t xml:space="preserve"> </w:t>
      </w:r>
      <w:proofErr w:type="spellStart"/>
      <w:r w:rsidRPr="009C2C81">
        <w:rPr>
          <w:sz w:val="24"/>
          <w:szCs w:val="24"/>
        </w:rPr>
        <w:t>санхүүжүүлж</w:t>
      </w:r>
      <w:proofErr w:type="spellEnd"/>
      <w:r w:rsidRPr="009C2C81">
        <w:rPr>
          <w:sz w:val="24"/>
          <w:szCs w:val="24"/>
        </w:rPr>
        <w:t xml:space="preserve"> </w:t>
      </w:r>
      <w:proofErr w:type="spellStart"/>
      <w:r w:rsidRPr="009C2C81">
        <w:rPr>
          <w:sz w:val="24"/>
          <w:szCs w:val="24"/>
        </w:rPr>
        <w:t>эхэлсэн</w:t>
      </w:r>
      <w:proofErr w:type="spellEnd"/>
      <w:r w:rsidRPr="009C2C81">
        <w:rPr>
          <w:sz w:val="24"/>
          <w:szCs w:val="24"/>
        </w:rPr>
        <w:t xml:space="preserve">. </w:t>
      </w:r>
      <w:proofErr w:type="spellStart"/>
      <w:r w:rsidRPr="009C2C81">
        <w:rPr>
          <w:sz w:val="24"/>
          <w:szCs w:val="24"/>
        </w:rPr>
        <w:t>Тус</w:t>
      </w:r>
      <w:proofErr w:type="spellEnd"/>
      <w:r w:rsidRPr="009C2C81">
        <w:rPr>
          <w:sz w:val="24"/>
          <w:szCs w:val="24"/>
        </w:rPr>
        <w:t xml:space="preserve"> </w:t>
      </w:r>
      <w:proofErr w:type="spellStart"/>
      <w:r w:rsidRPr="009C2C81">
        <w:rPr>
          <w:sz w:val="24"/>
          <w:szCs w:val="24"/>
        </w:rPr>
        <w:t>хөтөлбөр</w:t>
      </w:r>
      <w:proofErr w:type="spellEnd"/>
      <w:r w:rsidRPr="009C2C81">
        <w:rPr>
          <w:sz w:val="24"/>
          <w:szCs w:val="24"/>
        </w:rPr>
        <w:t xml:space="preserve"> </w:t>
      </w:r>
      <w:proofErr w:type="spellStart"/>
      <w:r w:rsidRPr="009C2C81">
        <w:rPr>
          <w:sz w:val="24"/>
          <w:szCs w:val="24"/>
        </w:rPr>
        <w:t>хэрэгжиж</w:t>
      </w:r>
      <w:proofErr w:type="spellEnd"/>
      <w:r w:rsidRPr="009C2C81">
        <w:rPr>
          <w:sz w:val="24"/>
          <w:szCs w:val="24"/>
        </w:rPr>
        <w:t xml:space="preserve"> </w:t>
      </w:r>
      <w:proofErr w:type="spellStart"/>
      <w:r w:rsidRPr="009C2C81">
        <w:rPr>
          <w:sz w:val="24"/>
          <w:szCs w:val="24"/>
        </w:rPr>
        <w:t>эхэлснээс</w:t>
      </w:r>
      <w:proofErr w:type="spellEnd"/>
      <w:r w:rsidRPr="009C2C81">
        <w:rPr>
          <w:sz w:val="24"/>
          <w:szCs w:val="24"/>
        </w:rPr>
        <w:t xml:space="preserve"> </w:t>
      </w:r>
      <w:proofErr w:type="spellStart"/>
      <w:r w:rsidRPr="009C2C81">
        <w:rPr>
          <w:sz w:val="24"/>
          <w:szCs w:val="24"/>
        </w:rPr>
        <w:t>хойш</w:t>
      </w:r>
      <w:proofErr w:type="spellEnd"/>
      <w:r w:rsidRPr="009C2C81">
        <w:rPr>
          <w:sz w:val="24"/>
          <w:szCs w:val="24"/>
        </w:rPr>
        <w:t xml:space="preserve"> 2025 </w:t>
      </w:r>
      <w:proofErr w:type="spellStart"/>
      <w:r w:rsidRPr="009C2C81">
        <w:rPr>
          <w:sz w:val="24"/>
          <w:szCs w:val="24"/>
        </w:rPr>
        <w:t>оны</w:t>
      </w:r>
      <w:proofErr w:type="spellEnd"/>
      <w:r w:rsidRPr="009C2C81">
        <w:rPr>
          <w:sz w:val="24"/>
          <w:szCs w:val="24"/>
        </w:rPr>
        <w:t xml:space="preserve"> 12 </w:t>
      </w:r>
      <w:proofErr w:type="spellStart"/>
      <w:r w:rsidRPr="009C2C81">
        <w:rPr>
          <w:sz w:val="24"/>
          <w:szCs w:val="24"/>
        </w:rPr>
        <w:t>дугаар</w:t>
      </w:r>
      <w:proofErr w:type="spellEnd"/>
      <w:r w:rsidRPr="009C2C81">
        <w:rPr>
          <w:sz w:val="24"/>
          <w:szCs w:val="24"/>
        </w:rPr>
        <w:t xml:space="preserve"> </w:t>
      </w:r>
      <w:proofErr w:type="spellStart"/>
      <w:r w:rsidRPr="009C2C81">
        <w:rPr>
          <w:sz w:val="24"/>
          <w:szCs w:val="24"/>
        </w:rPr>
        <w:t>сарын</w:t>
      </w:r>
      <w:proofErr w:type="spellEnd"/>
      <w:r w:rsidRPr="009C2C81">
        <w:rPr>
          <w:sz w:val="24"/>
          <w:szCs w:val="24"/>
        </w:rPr>
        <w:t xml:space="preserve"> </w:t>
      </w:r>
      <w:proofErr w:type="spellStart"/>
      <w:r w:rsidRPr="009C2C81">
        <w:rPr>
          <w:sz w:val="24"/>
          <w:szCs w:val="24"/>
        </w:rPr>
        <w:t>байдлаар</w:t>
      </w:r>
      <w:proofErr w:type="spellEnd"/>
      <w:r w:rsidRPr="009C2C81">
        <w:rPr>
          <w:sz w:val="24"/>
          <w:szCs w:val="24"/>
        </w:rPr>
        <w:t xml:space="preserve"> </w:t>
      </w:r>
      <w:proofErr w:type="spellStart"/>
      <w:r w:rsidRPr="009C2C81">
        <w:rPr>
          <w:sz w:val="24"/>
          <w:szCs w:val="24"/>
        </w:rPr>
        <w:t>Засгийн</w:t>
      </w:r>
      <w:proofErr w:type="spellEnd"/>
      <w:r w:rsidRPr="009C2C81">
        <w:rPr>
          <w:sz w:val="24"/>
          <w:szCs w:val="24"/>
        </w:rPr>
        <w:t xml:space="preserve"> </w:t>
      </w:r>
      <w:proofErr w:type="spellStart"/>
      <w:r w:rsidRPr="009C2C81">
        <w:rPr>
          <w:sz w:val="24"/>
          <w:szCs w:val="24"/>
        </w:rPr>
        <w:t>газар</w:t>
      </w:r>
      <w:proofErr w:type="spellEnd"/>
      <w:r w:rsidRPr="009C2C81">
        <w:rPr>
          <w:sz w:val="24"/>
          <w:szCs w:val="24"/>
        </w:rPr>
        <w:t xml:space="preserve">, </w:t>
      </w:r>
      <w:proofErr w:type="spellStart"/>
      <w:r w:rsidRPr="009C2C81">
        <w:rPr>
          <w:sz w:val="24"/>
          <w:szCs w:val="24"/>
        </w:rPr>
        <w:t>Монголбанк</w:t>
      </w:r>
      <w:proofErr w:type="spellEnd"/>
      <w:r w:rsidRPr="009C2C81">
        <w:rPr>
          <w:sz w:val="24"/>
          <w:szCs w:val="24"/>
        </w:rPr>
        <w:t xml:space="preserve">, </w:t>
      </w:r>
      <w:proofErr w:type="spellStart"/>
      <w:r w:rsidRPr="009C2C81">
        <w:rPr>
          <w:sz w:val="24"/>
          <w:szCs w:val="24"/>
        </w:rPr>
        <w:t>арилжааны</w:t>
      </w:r>
      <w:proofErr w:type="spellEnd"/>
      <w:r w:rsidRPr="009C2C81">
        <w:rPr>
          <w:sz w:val="24"/>
          <w:szCs w:val="24"/>
        </w:rPr>
        <w:t xml:space="preserve"> </w:t>
      </w:r>
      <w:proofErr w:type="spellStart"/>
      <w:r w:rsidRPr="009C2C81">
        <w:rPr>
          <w:sz w:val="24"/>
          <w:szCs w:val="24"/>
        </w:rPr>
        <w:t>банкуудын</w:t>
      </w:r>
      <w:proofErr w:type="spellEnd"/>
      <w:r w:rsidRPr="009C2C81">
        <w:rPr>
          <w:sz w:val="24"/>
          <w:szCs w:val="24"/>
        </w:rPr>
        <w:t xml:space="preserve"> </w:t>
      </w:r>
      <w:proofErr w:type="spellStart"/>
      <w:r w:rsidRPr="009C2C81">
        <w:rPr>
          <w:sz w:val="24"/>
          <w:szCs w:val="24"/>
        </w:rPr>
        <w:t>эх</w:t>
      </w:r>
      <w:proofErr w:type="spellEnd"/>
      <w:r w:rsidRPr="009C2C81">
        <w:rPr>
          <w:sz w:val="24"/>
          <w:szCs w:val="24"/>
        </w:rPr>
        <w:t xml:space="preserve"> </w:t>
      </w:r>
      <w:proofErr w:type="spellStart"/>
      <w:r w:rsidRPr="009C2C81">
        <w:rPr>
          <w:sz w:val="24"/>
          <w:szCs w:val="24"/>
        </w:rPr>
        <w:t>үүсвэрээр</w:t>
      </w:r>
      <w:proofErr w:type="spellEnd"/>
      <w:r w:rsidRPr="009C2C81">
        <w:rPr>
          <w:sz w:val="24"/>
          <w:szCs w:val="24"/>
        </w:rPr>
        <w:t xml:space="preserve"> 11.0 </w:t>
      </w:r>
      <w:proofErr w:type="spellStart"/>
      <w:r w:rsidRPr="009C2C81">
        <w:rPr>
          <w:sz w:val="24"/>
          <w:szCs w:val="24"/>
        </w:rPr>
        <w:t>их</w:t>
      </w:r>
      <w:proofErr w:type="spellEnd"/>
      <w:r w:rsidRPr="009C2C81">
        <w:rPr>
          <w:sz w:val="24"/>
          <w:szCs w:val="24"/>
        </w:rPr>
        <w:t xml:space="preserve"> </w:t>
      </w:r>
      <w:proofErr w:type="spellStart"/>
      <w:r w:rsidRPr="009C2C81">
        <w:rPr>
          <w:sz w:val="24"/>
          <w:szCs w:val="24"/>
        </w:rPr>
        <w:t>наяд</w:t>
      </w:r>
      <w:proofErr w:type="spellEnd"/>
      <w:r w:rsidRPr="009C2C81">
        <w:rPr>
          <w:sz w:val="24"/>
          <w:szCs w:val="24"/>
        </w:rPr>
        <w:t xml:space="preserve"> </w:t>
      </w:r>
      <w:proofErr w:type="spellStart"/>
      <w:r w:rsidRPr="009C2C81">
        <w:rPr>
          <w:sz w:val="24"/>
          <w:szCs w:val="24"/>
        </w:rPr>
        <w:t>төгрөгийн</w:t>
      </w:r>
      <w:proofErr w:type="spellEnd"/>
      <w:r w:rsidRPr="009C2C81">
        <w:rPr>
          <w:sz w:val="24"/>
          <w:szCs w:val="24"/>
        </w:rPr>
        <w:t xml:space="preserve"> </w:t>
      </w:r>
      <w:proofErr w:type="spellStart"/>
      <w:r w:rsidRPr="009C2C81">
        <w:rPr>
          <w:sz w:val="24"/>
          <w:szCs w:val="24"/>
        </w:rPr>
        <w:t>хөнгөлөлттэй</w:t>
      </w:r>
      <w:proofErr w:type="spellEnd"/>
      <w:r w:rsidRPr="009C2C81">
        <w:rPr>
          <w:sz w:val="24"/>
          <w:szCs w:val="24"/>
        </w:rPr>
        <w:t xml:space="preserve"> </w:t>
      </w:r>
      <w:proofErr w:type="spellStart"/>
      <w:r w:rsidRPr="009C2C81">
        <w:rPr>
          <w:sz w:val="24"/>
          <w:szCs w:val="24"/>
        </w:rPr>
        <w:t>хүүтэй</w:t>
      </w:r>
      <w:proofErr w:type="spellEnd"/>
      <w:r w:rsidRPr="009C2C81">
        <w:rPr>
          <w:sz w:val="24"/>
          <w:szCs w:val="24"/>
        </w:rPr>
        <w:t xml:space="preserve"> </w:t>
      </w:r>
      <w:proofErr w:type="spellStart"/>
      <w:r w:rsidRPr="009C2C81">
        <w:rPr>
          <w:sz w:val="24"/>
          <w:szCs w:val="24"/>
        </w:rPr>
        <w:t>орон</w:t>
      </w:r>
      <w:proofErr w:type="spellEnd"/>
      <w:r w:rsidRPr="009C2C81">
        <w:rPr>
          <w:sz w:val="24"/>
          <w:szCs w:val="24"/>
        </w:rPr>
        <w:t xml:space="preserve"> </w:t>
      </w:r>
      <w:proofErr w:type="spellStart"/>
      <w:r w:rsidRPr="009C2C81">
        <w:rPr>
          <w:sz w:val="24"/>
          <w:szCs w:val="24"/>
        </w:rPr>
        <w:t>сууцны</w:t>
      </w:r>
      <w:proofErr w:type="spellEnd"/>
      <w:r w:rsidRPr="009C2C81">
        <w:rPr>
          <w:sz w:val="24"/>
          <w:szCs w:val="24"/>
        </w:rPr>
        <w:t xml:space="preserve"> </w:t>
      </w:r>
      <w:proofErr w:type="spellStart"/>
      <w:r w:rsidRPr="009C2C81">
        <w:rPr>
          <w:sz w:val="24"/>
          <w:szCs w:val="24"/>
        </w:rPr>
        <w:t>зээлийг</w:t>
      </w:r>
      <w:proofErr w:type="spellEnd"/>
      <w:r w:rsidRPr="009C2C81">
        <w:rPr>
          <w:sz w:val="24"/>
          <w:szCs w:val="24"/>
        </w:rPr>
        <w:t xml:space="preserve"> </w:t>
      </w:r>
      <w:proofErr w:type="spellStart"/>
      <w:r w:rsidRPr="009C2C81">
        <w:rPr>
          <w:sz w:val="24"/>
          <w:szCs w:val="24"/>
        </w:rPr>
        <w:t>нийт</w:t>
      </w:r>
      <w:proofErr w:type="spellEnd"/>
      <w:r w:rsidRPr="009C2C81">
        <w:rPr>
          <w:sz w:val="24"/>
          <w:szCs w:val="24"/>
        </w:rPr>
        <w:t xml:space="preserve"> 130.2 </w:t>
      </w:r>
      <w:proofErr w:type="spellStart"/>
      <w:r w:rsidRPr="009C2C81">
        <w:rPr>
          <w:sz w:val="24"/>
          <w:szCs w:val="24"/>
        </w:rPr>
        <w:t>мянган</w:t>
      </w:r>
      <w:proofErr w:type="spellEnd"/>
      <w:r w:rsidRPr="009C2C81">
        <w:rPr>
          <w:sz w:val="24"/>
          <w:szCs w:val="24"/>
        </w:rPr>
        <w:t xml:space="preserve"> </w:t>
      </w:r>
      <w:proofErr w:type="spellStart"/>
      <w:r w:rsidRPr="009C2C81">
        <w:rPr>
          <w:sz w:val="24"/>
          <w:szCs w:val="24"/>
        </w:rPr>
        <w:t>иргэнд</w:t>
      </w:r>
      <w:proofErr w:type="spellEnd"/>
      <w:r w:rsidRPr="009C2C81">
        <w:rPr>
          <w:sz w:val="24"/>
          <w:szCs w:val="24"/>
        </w:rPr>
        <w:t xml:space="preserve"> </w:t>
      </w:r>
      <w:proofErr w:type="spellStart"/>
      <w:r w:rsidRPr="009C2C81">
        <w:rPr>
          <w:sz w:val="24"/>
          <w:szCs w:val="24"/>
        </w:rPr>
        <w:t>олгосон</w:t>
      </w:r>
      <w:proofErr w:type="spellEnd"/>
      <w:r w:rsidRPr="009C2C81">
        <w:rPr>
          <w:sz w:val="24"/>
          <w:szCs w:val="24"/>
        </w:rPr>
        <w:t xml:space="preserve"> </w:t>
      </w:r>
      <w:proofErr w:type="spellStart"/>
      <w:r w:rsidRPr="009C2C81">
        <w:rPr>
          <w:sz w:val="24"/>
          <w:szCs w:val="24"/>
        </w:rPr>
        <w:t>бөгөөд</w:t>
      </w:r>
      <w:proofErr w:type="spellEnd"/>
      <w:r w:rsidRPr="009C2C81">
        <w:rPr>
          <w:sz w:val="24"/>
          <w:szCs w:val="24"/>
        </w:rPr>
        <w:t xml:space="preserve"> </w:t>
      </w:r>
      <w:proofErr w:type="spellStart"/>
      <w:r w:rsidRPr="009C2C81">
        <w:rPr>
          <w:sz w:val="24"/>
          <w:szCs w:val="24"/>
        </w:rPr>
        <w:t>хөтөлбөр</w:t>
      </w:r>
      <w:proofErr w:type="spellEnd"/>
      <w:r w:rsidRPr="009C2C81">
        <w:rPr>
          <w:sz w:val="24"/>
          <w:szCs w:val="24"/>
        </w:rPr>
        <w:t xml:space="preserve"> </w:t>
      </w:r>
      <w:proofErr w:type="spellStart"/>
      <w:r w:rsidRPr="009C2C81">
        <w:rPr>
          <w:sz w:val="24"/>
          <w:szCs w:val="24"/>
        </w:rPr>
        <w:t>хэрэгжих</w:t>
      </w:r>
      <w:proofErr w:type="spellEnd"/>
      <w:r w:rsidRPr="009C2C81">
        <w:rPr>
          <w:sz w:val="24"/>
          <w:szCs w:val="24"/>
        </w:rPr>
        <w:t xml:space="preserve"> </w:t>
      </w:r>
      <w:proofErr w:type="spellStart"/>
      <w:r w:rsidRPr="009C2C81">
        <w:rPr>
          <w:sz w:val="24"/>
          <w:szCs w:val="24"/>
        </w:rPr>
        <w:t>хугацаанд</w:t>
      </w:r>
      <w:proofErr w:type="spellEnd"/>
      <w:r w:rsidRPr="009C2C81">
        <w:rPr>
          <w:sz w:val="24"/>
          <w:szCs w:val="24"/>
        </w:rPr>
        <w:t xml:space="preserve"> </w:t>
      </w:r>
      <w:proofErr w:type="spellStart"/>
      <w:r w:rsidRPr="009C2C81">
        <w:rPr>
          <w:sz w:val="24"/>
          <w:szCs w:val="24"/>
        </w:rPr>
        <w:t>ипотекийн</w:t>
      </w:r>
      <w:proofErr w:type="spellEnd"/>
      <w:r w:rsidRPr="009C2C81">
        <w:rPr>
          <w:sz w:val="24"/>
          <w:szCs w:val="24"/>
        </w:rPr>
        <w:t xml:space="preserve"> </w:t>
      </w:r>
      <w:proofErr w:type="spellStart"/>
      <w:r w:rsidRPr="009C2C81">
        <w:rPr>
          <w:sz w:val="24"/>
          <w:szCs w:val="24"/>
        </w:rPr>
        <w:t>зээлийн</w:t>
      </w:r>
      <w:proofErr w:type="spellEnd"/>
      <w:r w:rsidRPr="009C2C81">
        <w:rPr>
          <w:sz w:val="24"/>
          <w:szCs w:val="24"/>
        </w:rPr>
        <w:t xml:space="preserve"> </w:t>
      </w:r>
      <w:proofErr w:type="spellStart"/>
      <w:r w:rsidRPr="009C2C81">
        <w:rPr>
          <w:sz w:val="24"/>
          <w:szCs w:val="24"/>
        </w:rPr>
        <w:t>санхүүжилтийн</w:t>
      </w:r>
      <w:proofErr w:type="spellEnd"/>
      <w:r w:rsidRPr="009C2C81">
        <w:rPr>
          <w:sz w:val="24"/>
          <w:szCs w:val="24"/>
        </w:rPr>
        <w:t xml:space="preserve"> </w:t>
      </w:r>
      <w:proofErr w:type="spellStart"/>
      <w:r w:rsidRPr="009C2C81">
        <w:rPr>
          <w:sz w:val="24"/>
          <w:szCs w:val="24"/>
        </w:rPr>
        <w:t>хэмжээтэй</w:t>
      </w:r>
      <w:proofErr w:type="spellEnd"/>
      <w:r w:rsidRPr="009C2C81">
        <w:rPr>
          <w:sz w:val="24"/>
          <w:szCs w:val="24"/>
        </w:rPr>
        <w:t xml:space="preserve"> </w:t>
      </w:r>
      <w:proofErr w:type="spellStart"/>
      <w:r w:rsidRPr="009C2C81">
        <w:rPr>
          <w:sz w:val="24"/>
          <w:szCs w:val="24"/>
        </w:rPr>
        <w:t>шууд</w:t>
      </w:r>
      <w:proofErr w:type="spellEnd"/>
      <w:r w:rsidRPr="009C2C81">
        <w:rPr>
          <w:sz w:val="24"/>
          <w:szCs w:val="24"/>
        </w:rPr>
        <w:t xml:space="preserve"> </w:t>
      </w:r>
      <w:proofErr w:type="spellStart"/>
      <w:r w:rsidRPr="009C2C81">
        <w:rPr>
          <w:sz w:val="24"/>
          <w:szCs w:val="24"/>
        </w:rPr>
        <w:t>хамааралтайгаар</w:t>
      </w:r>
      <w:proofErr w:type="spellEnd"/>
      <w:r w:rsidRPr="009C2C81">
        <w:rPr>
          <w:sz w:val="24"/>
          <w:szCs w:val="24"/>
        </w:rPr>
        <w:t xml:space="preserve"> </w:t>
      </w:r>
      <w:proofErr w:type="spellStart"/>
      <w:r w:rsidRPr="009C2C81">
        <w:rPr>
          <w:sz w:val="24"/>
          <w:szCs w:val="24"/>
        </w:rPr>
        <w:t>ашиглалтад</w:t>
      </w:r>
      <w:proofErr w:type="spellEnd"/>
      <w:r w:rsidRPr="009C2C81">
        <w:rPr>
          <w:sz w:val="24"/>
          <w:szCs w:val="24"/>
        </w:rPr>
        <w:t xml:space="preserve"> </w:t>
      </w:r>
      <w:proofErr w:type="spellStart"/>
      <w:r w:rsidRPr="009C2C81">
        <w:rPr>
          <w:sz w:val="24"/>
          <w:szCs w:val="24"/>
        </w:rPr>
        <w:t>орсон</w:t>
      </w:r>
      <w:proofErr w:type="spellEnd"/>
      <w:r w:rsidRPr="009C2C81">
        <w:rPr>
          <w:sz w:val="24"/>
          <w:szCs w:val="24"/>
        </w:rPr>
        <w:t xml:space="preserve"> </w:t>
      </w:r>
      <w:proofErr w:type="spellStart"/>
      <w:r w:rsidRPr="009C2C81">
        <w:rPr>
          <w:sz w:val="24"/>
          <w:szCs w:val="24"/>
        </w:rPr>
        <w:t>орон</w:t>
      </w:r>
      <w:proofErr w:type="spellEnd"/>
      <w:r w:rsidRPr="009C2C81">
        <w:rPr>
          <w:sz w:val="24"/>
          <w:szCs w:val="24"/>
        </w:rPr>
        <w:t xml:space="preserve"> </w:t>
      </w:r>
      <w:proofErr w:type="spellStart"/>
      <w:r w:rsidRPr="009C2C81">
        <w:rPr>
          <w:sz w:val="24"/>
          <w:szCs w:val="24"/>
        </w:rPr>
        <w:t>сууцны</w:t>
      </w:r>
      <w:proofErr w:type="spellEnd"/>
      <w:r w:rsidRPr="009C2C81">
        <w:rPr>
          <w:sz w:val="24"/>
          <w:szCs w:val="24"/>
        </w:rPr>
        <w:t xml:space="preserve"> </w:t>
      </w:r>
      <w:proofErr w:type="spellStart"/>
      <w:r w:rsidRPr="009C2C81">
        <w:rPr>
          <w:sz w:val="24"/>
          <w:szCs w:val="24"/>
        </w:rPr>
        <w:t>тоо</w:t>
      </w:r>
      <w:proofErr w:type="spellEnd"/>
      <w:r w:rsidRPr="009C2C81">
        <w:rPr>
          <w:sz w:val="24"/>
          <w:szCs w:val="24"/>
        </w:rPr>
        <w:t xml:space="preserve"> </w:t>
      </w:r>
      <w:proofErr w:type="spellStart"/>
      <w:r w:rsidRPr="009C2C81">
        <w:rPr>
          <w:sz w:val="24"/>
          <w:szCs w:val="24"/>
        </w:rPr>
        <w:t>нэмэгдэх</w:t>
      </w:r>
      <w:proofErr w:type="spellEnd"/>
      <w:r w:rsidRPr="009C2C81">
        <w:rPr>
          <w:sz w:val="24"/>
          <w:szCs w:val="24"/>
        </w:rPr>
        <w:t xml:space="preserve"> </w:t>
      </w:r>
      <w:proofErr w:type="spellStart"/>
      <w:r w:rsidRPr="009C2C81">
        <w:rPr>
          <w:sz w:val="24"/>
          <w:szCs w:val="24"/>
        </w:rPr>
        <w:t>эерэг</w:t>
      </w:r>
      <w:proofErr w:type="spellEnd"/>
      <w:r w:rsidRPr="009C2C81">
        <w:rPr>
          <w:sz w:val="24"/>
          <w:szCs w:val="24"/>
        </w:rPr>
        <w:t xml:space="preserve"> </w:t>
      </w:r>
      <w:proofErr w:type="spellStart"/>
      <w:r w:rsidRPr="009C2C81">
        <w:rPr>
          <w:sz w:val="24"/>
          <w:szCs w:val="24"/>
        </w:rPr>
        <w:t>үр</w:t>
      </w:r>
      <w:proofErr w:type="spellEnd"/>
      <w:r w:rsidRPr="009C2C81">
        <w:rPr>
          <w:sz w:val="24"/>
          <w:szCs w:val="24"/>
        </w:rPr>
        <w:t xml:space="preserve"> </w:t>
      </w:r>
      <w:proofErr w:type="spellStart"/>
      <w:r w:rsidRPr="009C2C81">
        <w:rPr>
          <w:sz w:val="24"/>
          <w:szCs w:val="24"/>
        </w:rPr>
        <w:t>дүнтэй</w:t>
      </w:r>
      <w:proofErr w:type="spellEnd"/>
      <w:r w:rsidRPr="009C2C81">
        <w:rPr>
          <w:sz w:val="24"/>
          <w:szCs w:val="24"/>
        </w:rPr>
        <w:t xml:space="preserve"> </w:t>
      </w:r>
      <w:proofErr w:type="spellStart"/>
      <w:r w:rsidRPr="009C2C81">
        <w:rPr>
          <w:sz w:val="24"/>
          <w:szCs w:val="24"/>
        </w:rPr>
        <w:t>байсан</w:t>
      </w:r>
      <w:proofErr w:type="spellEnd"/>
      <w:r w:rsidRPr="009C2C81">
        <w:rPr>
          <w:sz w:val="24"/>
          <w:szCs w:val="24"/>
        </w:rPr>
        <w:t xml:space="preserve"> </w:t>
      </w:r>
      <w:proofErr w:type="spellStart"/>
      <w:r w:rsidRPr="009C2C81">
        <w:rPr>
          <w:sz w:val="24"/>
          <w:szCs w:val="24"/>
        </w:rPr>
        <w:t>хэдий</w:t>
      </w:r>
      <w:proofErr w:type="spellEnd"/>
      <w:r w:rsidRPr="009C2C81">
        <w:rPr>
          <w:sz w:val="24"/>
          <w:szCs w:val="24"/>
        </w:rPr>
        <w:t xml:space="preserve"> ч </w:t>
      </w:r>
      <w:proofErr w:type="spellStart"/>
      <w:r w:rsidRPr="009C2C81">
        <w:rPr>
          <w:sz w:val="24"/>
          <w:szCs w:val="24"/>
        </w:rPr>
        <w:t>эрэлтээс</w:t>
      </w:r>
      <w:proofErr w:type="spellEnd"/>
      <w:r w:rsidRPr="009C2C81">
        <w:rPr>
          <w:sz w:val="24"/>
          <w:szCs w:val="24"/>
        </w:rPr>
        <w:t xml:space="preserve"> </w:t>
      </w:r>
      <w:proofErr w:type="spellStart"/>
      <w:r w:rsidRPr="009C2C81">
        <w:rPr>
          <w:sz w:val="24"/>
          <w:szCs w:val="24"/>
        </w:rPr>
        <w:t>хамаарсан</w:t>
      </w:r>
      <w:proofErr w:type="spellEnd"/>
      <w:r w:rsidRPr="009C2C81">
        <w:rPr>
          <w:sz w:val="24"/>
          <w:szCs w:val="24"/>
        </w:rPr>
        <w:t xml:space="preserve"> </w:t>
      </w:r>
      <w:proofErr w:type="spellStart"/>
      <w:r w:rsidRPr="009C2C81">
        <w:rPr>
          <w:sz w:val="24"/>
          <w:szCs w:val="24"/>
        </w:rPr>
        <w:t>орон</w:t>
      </w:r>
      <w:proofErr w:type="spellEnd"/>
      <w:r w:rsidRPr="009C2C81">
        <w:rPr>
          <w:sz w:val="24"/>
          <w:szCs w:val="24"/>
        </w:rPr>
        <w:t xml:space="preserve"> </w:t>
      </w:r>
      <w:proofErr w:type="spellStart"/>
      <w:r w:rsidRPr="009C2C81">
        <w:rPr>
          <w:sz w:val="24"/>
          <w:szCs w:val="24"/>
        </w:rPr>
        <w:t>сууцны</w:t>
      </w:r>
      <w:proofErr w:type="spellEnd"/>
      <w:r w:rsidRPr="009C2C81">
        <w:rPr>
          <w:sz w:val="24"/>
          <w:szCs w:val="24"/>
        </w:rPr>
        <w:t xml:space="preserve"> </w:t>
      </w:r>
      <w:proofErr w:type="spellStart"/>
      <w:r w:rsidRPr="009C2C81">
        <w:rPr>
          <w:sz w:val="24"/>
          <w:szCs w:val="24"/>
        </w:rPr>
        <w:t>үнийн</w:t>
      </w:r>
      <w:proofErr w:type="spellEnd"/>
      <w:r w:rsidRPr="009C2C81">
        <w:rPr>
          <w:sz w:val="24"/>
          <w:szCs w:val="24"/>
        </w:rPr>
        <w:t xml:space="preserve"> </w:t>
      </w:r>
      <w:proofErr w:type="spellStart"/>
      <w:r w:rsidRPr="009C2C81">
        <w:rPr>
          <w:sz w:val="24"/>
          <w:szCs w:val="24"/>
        </w:rPr>
        <w:t>өсөлт</w:t>
      </w:r>
      <w:proofErr w:type="spellEnd"/>
      <w:r w:rsidRPr="009C2C81">
        <w:rPr>
          <w:sz w:val="24"/>
          <w:szCs w:val="24"/>
        </w:rPr>
        <w:t xml:space="preserve"> </w:t>
      </w:r>
      <w:proofErr w:type="spellStart"/>
      <w:r w:rsidRPr="009C2C81">
        <w:rPr>
          <w:sz w:val="24"/>
          <w:szCs w:val="24"/>
        </w:rPr>
        <w:t>нэмэгдсэн</w:t>
      </w:r>
      <w:proofErr w:type="spellEnd"/>
      <w:r w:rsidRPr="009C2C81">
        <w:rPr>
          <w:sz w:val="24"/>
          <w:szCs w:val="24"/>
        </w:rPr>
        <w:t xml:space="preserve"> </w:t>
      </w:r>
      <w:proofErr w:type="spellStart"/>
      <w:r w:rsidRPr="009C2C81">
        <w:rPr>
          <w:sz w:val="24"/>
          <w:szCs w:val="24"/>
        </w:rPr>
        <w:t>байна</w:t>
      </w:r>
      <w:proofErr w:type="spellEnd"/>
      <w:r w:rsidRPr="009C2C81">
        <w:rPr>
          <w:sz w:val="24"/>
          <w:szCs w:val="24"/>
        </w:rPr>
        <w:t>.</w:t>
      </w:r>
    </w:p>
    <w:p w14:paraId="4060CD21" w14:textId="72C4BBB1" w:rsidR="002E6591" w:rsidRPr="009C2C81" w:rsidRDefault="0027651B" w:rsidP="006A59BB">
      <w:pPr>
        <w:spacing w:after="200" w:line="240" w:lineRule="auto"/>
        <w:ind w:firstLine="720"/>
        <w:jc w:val="both"/>
        <w:rPr>
          <w:sz w:val="24"/>
          <w:szCs w:val="24"/>
        </w:rPr>
      </w:pPr>
      <w:proofErr w:type="spellStart"/>
      <w:r w:rsidRPr="009C2C81">
        <w:rPr>
          <w:sz w:val="24"/>
          <w:szCs w:val="24"/>
        </w:rPr>
        <w:t>Зээлд</w:t>
      </w:r>
      <w:proofErr w:type="spellEnd"/>
      <w:r w:rsidRPr="009C2C81">
        <w:rPr>
          <w:sz w:val="24"/>
          <w:szCs w:val="24"/>
        </w:rPr>
        <w:t xml:space="preserve"> </w:t>
      </w:r>
      <w:proofErr w:type="spellStart"/>
      <w:r w:rsidRPr="009C2C81">
        <w:rPr>
          <w:sz w:val="24"/>
          <w:szCs w:val="24"/>
        </w:rPr>
        <w:t>хамрагдсан</w:t>
      </w:r>
      <w:proofErr w:type="spellEnd"/>
      <w:r w:rsidRPr="009C2C81">
        <w:rPr>
          <w:sz w:val="24"/>
          <w:szCs w:val="24"/>
        </w:rPr>
        <w:t xml:space="preserve"> </w:t>
      </w:r>
      <w:proofErr w:type="spellStart"/>
      <w:r w:rsidRPr="009C2C81">
        <w:rPr>
          <w:sz w:val="24"/>
          <w:szCs w:val="24"/>
        </w:rPr>
        <w:t>иргэдийн</w:t>
      </w:r>
      <w:proofErr w:type="spellEnd"/>
      <w:r w:rsidRPr="009C2C81">
        <w:rPr>
          <w:sz w:val="24"/>
          <w:szCs w:val="24"/>
        </w:rPr>
        <w:t xml:space="preserve"> </w:t>
      </w:r>
      <w:proofErr w:type="spellStart"/>
      <w:r w:rsidRPr="009C2C81">
        <w:rPr>
          <w:sz w:val="24"/>
          <w:szCs w:val="24"/>
        </w:rPr>
        <w:t>орлогын</w:t>
      </w:r>
      <w:proofErr w:type="spellEnd"/>
      <w:r w:rsidRPr="009C2C81">
        <w:rPr>
          <w:sz w:val="24"/>
          <w:szCs w:val="24"/>
        </w:rPr>
        <w:t xml:space="preserve"> </w:t>
      </w:r>
      <w:proofErr w:type="spellStart"/>
      <w:r w:rsidRPr="009C2C81">
        <w:rPr>
          <w:sz w:val="24"/>
          <w:szCs w:val="24"/>
        </w:rPr>
        <w:t>түвшнийг</w:t>
      </w:r>
      <w:proofErr w:type="spellEnd"/>
      <w:r w:rsidRPr="009C2C81">
        <w:rPr>
          <w:sz w:val="24"/>
          <w:szCs w:val="24"/>
        </w:rPr>
        <w:t xml:space="preserve"> </w:t>
      </w:r>
      <w:proofErr w:type="spellStart"/>
      <w:r w:rsidRPr="009C2C81">
        <w:rPr>
          <w:sz w:val="24"/>
          <w:szCs w:val="24"/>
        </w:rPr>
        <w:t>бүтцээр</w:t>
      </w:r>
      <w:proofErr w:type="spellEnd"/>
      <w:r w:rsidRPr="009C2C81">
        <w:rPr>
          <w:sz w:val="24"/>
          <w:szCs w:val="24"/>
        </w:rPr>
        <w:t xml:space="preserve"> </w:t>
      </w:r>
      <w:proofErr w:type="spellStart"/>
      <w:r w:rsidRPr="009C2C81">
        <w:rPr>
          <w:sz w:val="24"/>
          <w:szCs w:val="24"/>
        </w:rPr>
        <w:t>нь</w:t>
      </w:r>
      <w:proofErr w:type="spellEnd"/>
      <w:r w:rsidRPr="009C2C81">
        <w:rPr>
          <w:sz w:val="24"/>
          <w:szCs w:val="24"/>
        </w:rPr>
        <w:t xml:space="preserve"> </w:t>
      </w:r>
      <w:proofErr w:type="spellStart"/>
      <w:r w:rsidRPr="009C2C81">
        <w:rPr>
          <w:sz w:val="24"/>
          <w:szCs w:val="24"/>
        </w:rPr>
        <w:t>ангилж</w:t>
      </w:r>
      <w:proofErr w:type="spellEnd"/>
      <w:r w:rsidRPr="009C2C81">
        <w:rPr>
          <w:sz w:val="24"/>
          <w:szCs w:val="24"/>
        </w:rPr>
        <w:t xml:space="preserve"> </w:t>
      </w:r>
      <w:proofErr w:type="spellStart"/>
      <w:r w:rsidRPr="009C2C81">
        <w:rPr>
          <w:sz w:val="24"/>
          <w:szCs w:val="24"/>
        </w:rPr>
        <w:t>үзвэл</w:t>
      </w:r>
      <w:proofErr w:type="spellEnd"/>
      <w:r w:rsidRPr="009C2C81">
        <w:rPr>
          <w:sz w:val="24"/>
          <w:szCs w:val="24"/>
        </w:rPr>
        <w:t xml:space="preserve"> </w:t>
      </w:r>
      <w:proofErr w:type="spellStart"/>
      <w:r w:rsidRPr="009C2C81">
        <w:rPr>
          <w:sz w:val="24"/>
          <w:szCs w:val="24"/>
        </w:rPr>
        <w:t>зээлийн</w:t>
      </w:r>
      <w:proofErr w:type="spellEnd"/>
      <w:r w:rsidRPr="009C2C81">
        <w:rPr>
          <w:sz w:val="24"/>
          <w:szCs w:val="24"/>
        </w:rPr>
        <w:t xml:space="preserve"> </w:t>
      </w:r>
      <w:proofErr w:type="spellStart"/>
      <w:r w:rsidRPr="009C2C81">
        <w:rPr>
          <w:sz w:val="24"/>
          <w:szCs w:val="24"/>
        </w:rPr>
        <w:t>гэрээний</w:t>
      </w:r>
      <w:proofErr w:type="spellEnd"/>
      <w:r w:rsidRPr="009C2C81">
        <w:rPr>
          <w:sz w:val="24"/>
          <w:szCs w:val="24"/>
        </w:rPr>
        <w:t xml:space="preserve"> 60 </w:t>
      </w:r>
      <w:proofErr w:type="spellStart"/>
      <w:r w:rsidRPr="009C2C81">
        <w:rPr>
          <w:sz w:val="24"/>
          <w:szCs w:val="24"/>
        </w:rPr>
        <w:t>орчим</w:t>
      </w:r>
      <w:proofErr w:type="spellEnd"/>
      <w:r w:rsidRPr="009C2C81">
        <w:rPr>
          <w:sz w:val="24"/>
          <w:szCs w:val="24"/>
        </w:rPr>
        <w:t xml:space="preserve"> </w:t>
      </w:r>
      <w:proofErr w:type="spellStart"/>
      <w:r w:rsidRPr="009C2C81">
        <w:rPr>
          <w:sz w:val="24"/>
          <w:szCs w:val="24"/>
        </w:rPr>
        <w:t>хувь</w:t>
      </w:r>
      <w:proofErr w:type="spellEnd"/>
      <w:r w:rsidRPr="009C2C81">
        <w:rPr>
          <w:sz w:val="24"/>
          <w:szCs w:val="24"/>
        </w:rPr>
        <w:t xml:space="preserve"> </w:t>
      </w:r>
      <w:proofErr w:type="spellStart"/>
      <w:r w:rsidRPr="009C2C81">
        <w:rPr>
          <w:sz w:val="24"/>
          <w:szCs w:val="24"/>
        </w:rPr>
        <w:t>нь</w:t>
      </w:r>
      <w:proofErr w:type="spellEnd"/>
      <w:r w:rsidRPr="009C2C81">
        <w:rPr>
          <w:sz w:val="24"/>
          <w:szCs w:val="24"/>
        </w:rPr>
        <w:t xml:space="preserve"> 2.0 </w:t>
      </w:r>
      <w:proofErr w:type="spellStart"/>
      <w:r w:rsidRPr="009C2C81">
        <w:rPr>
          <w:sz w:val="24"/>
          <w:szCs w:val="24"/>
        </w:rPr>
        <w:t>сая</w:t>
      </w:r>
      <w:proofErr w:type="spellEnd"/>
      <w:r w:rsidRPr="009C2C81">
        <w:rPr>
          <w:sz w:val="24"/>
          <w:szCs w:val="24"/>
        </w:rPr>
        <w:t xml:space="preserve"> </w:t>
      </w:r>
      <w:proofErr w:type="spellStart"/>
      <w:r w:rsidRPr="009C2C81">
        <w:rPr>
          <w:sz w:val="24"/>
          <w:szCs w:val="24"/>
        </w:rPr>
        <w:t>төгрөгөөс</w:t>
      </w:r>
      <w:proofErr w:type="spellEnd"/>
      <w:r w:rsidRPr="009C2C81">
        <w:rPr>
          <w:sz w:val="24"/>
          <w:szCs w:val="24"/>
        </w:rPr>
        <w:t xml:space="preserve"> </w:t>
      </w:r>
      <w:proofErr w:type="spellStart"/>
      <w:r w:rsidRPr="009C2C81">
        <w:rPr>
          <w:sz w:val="24"/>
          <w:szCs w:val="24"/>
        </w:rPr>
        <w:t>дээш</w:t>
      </w:r>
      <w:proofErr w:type="spellEnd"/>
      <w:r w:rsidRPr="009C2C81">
        <w:rPr>
          <w:sz w:val="24"/>
          <w:szCs w:val="24"/>
        </w:rPr>
        <w:t xml:space="preserve"> </w:t>
      </w:r>
      <w:proofErr w:type="spellStart"/>
      <w:r w:rsidRPr="009C2C81">
        <w:rPr>
          <w:sz w:val="24"/>
          <w:szCs w:val="24"/>
        </w:rPr>
        <w:t>орлоготой</w:t>
      </w:r>
      <w:proofErr w:type="spellEnd"/>
      <w:r w:rsidRPr="009C2C81">
        <w:rPr>
          <w:sz w:val="24"/>
          <w:szCs w:val="24"/>
        </w:rPr>
        <w:t xml:space="preserve"> </w:t>
      </w:r>
      <w:proofErr w:type="spellStart"/>
      <w:r w:rsidRPr="009C2C81">
        <w:rPr>
          <w:sz w:val="24"/>
          <w:szCs w:val="24"/>
        </w:rPr>
        <w:t>буюу</w:t>
      </w:r>
      <w:proofErr w:type="spellEnd"/>
      <w:r w:rsidRPr="009C2C81">
        <w:rPr>
          <w:sz w:val="24"/>
          <w:szCs w:val="24"/>
        </w:rPr>
        <w:t xml:space="preserve"> </w:t>
      </w:r>
      <w:proofErr w:type="spellStart"/>
      <w:r w:rsidRPr="009C2C81">
        <w:rPr>
          <w:sz w:val="24"/>
          <w:szCs w:val="24"/>
        </w:rPr>
        <w:t>дунджаас</w:t>
      </w:r>
      <w:proofErr w:type="spellEnd"/>
      <w:r w:rsidRPr="009C2C81">
        <w:rPr>
          <w:sz w:val="24"/>
          <w:szCs w:val="24"/>
        </w:rPr>
        <w:t xml:space="preserve"> </w:t>
      </w:r>
      <w:proofErr w:type="spellStart"/>
      <w:r w:rsidRPr="009C2C81">
        <w:rPr>
          <w:sz w:val="24"/>
          <w:szCs w:val="24"/>
        </w:rPr>
        <w:t>дээгүүр</w:t>
      </w:r>
      <w:proofErr w:type="spellEnd"/>
      <w:r w:rsidRPr="009C2C81">
        <w:rPr>
          <w:sz w:val="24"/>
          <w:szCs w:val="24"/>
        </w:rPr>
        <w:t xml:space="preserve"> </w:t>
      </w:r>
      <w:proofErr w:type="spellStart"/>
      <w:r w:rsidRPr="009C2C81">
        <w:rPr>
          <w:sz w:val="24"/>
          <w:szCs w:val="24"/>
        </w:rPr>
        <w:t>орлоготой</w:t>
      </w:r>
      <w:proofErr w:type="spellEnd"/>
      <w:r w:rsidRPr="009C2C81">
        <w:rPr>
          <w:sz w:val="24"/>
          <w:szCs w:val="24"/>
        </w:rPr>
        <w:t xml:space="preserve"> </w:t>
      </w:r>
      <w:proofErr w:type="spellStart"/>
      <w:r w:rsidRPr="009C2C81">
        <w:rPr>
          <w:sz w:val="24"/>
          <w:szCs w:val="24"/>
        </w:rPr>
        <w:t>иргэд</w:t>
      </w:r>
      <w:proofErr w:type="spellEnd"/>
      <w:r w:rsidRPr="009C2C81">
        <w:rPr>
          <w:sz w:val="24"/>
          <w:szCs w:val="24"/>
        </w:rPr>
        <w:t xml:space="preserve"> </w:t>
      </w:r>
      <w:proofErr w:type="spellStart"/>
      <w:r w:rsidRPr="009C2C81">
        <w:rPr>
          <w:sz w:val="24"/>
          <w:szCs w:val="24"/>
        </w:rPr>
        <w:t>эзэлж</w:t>
      </w:r>
      <w:proofErr w:type="spellEnd"/>
      <w:r w:rsidRPr="009C2C81">
        <w:rPr>
          <w:sz w:val="24"/>
          <w:szCs w:val="24"/>
        </w:rPr>
        <w:t xml:space="preserve"> </w:t>
      </w:r>
      <w:proofErr w:type="spellStart"/>
      <w:r w:rsidRPr="009C2C81">
        <w:rPr>
          <w:sz w:val="24"/>
          <w:szCs w:val="24"/>
        </w:rPr>
        <w:t>байгаа</w:t>
      </w:r>
      <w:proofErr w:type="spellEnd"/>
      <w:r w:rsidRPr="009C2C81">
        <w:rPr>
          <w:sz w:val="24"/>
          <w:szCs w:val="24"/>
        </w:rPr>
        <w:t xml:space="preserve"> </w:t>
      </w:r>
      <w:proofErr w:type="spellStart"/>
      <w:r w:rsidRPr="009C2C81">
        <w:rPr>
          <w:sz w:val="24"/>
          <w:szCs w:val="24"/>
        </w:rPr>
        <w:t>нь</w:t>
      </w:r>
      <w:proofErr w:type="spellEnd"/>
      <w:r w:rsidRPr="009C2C81">
        <w:rPr>
          <w:sz w:val="24"/>
          <w:szCs w:val="24"/>
        </w:rPr>
        <w:t xml:space="preserve"> </w:t>
      </w:r>
      <w:proofErr w:type="spellStart"/>
      <w:r w:rsidR="002E6591" w:rsidRPr="009C2C81">
        <w:rPr>
          <w:sz w:val="24"/>
          <w:szCs w:val="24"/>
        </w:rPr>
        <w:t>орон</w:t>
      </w:r>
      <w:proofErr w:type="spellEnd"/>
      <w:r w:rsidR="002E6591" w:rsidRPr="009C2C81">
        <w:rPr>
          <w:sz w:val="24"/>
          <w:szCs w:val="24"/>
        </w:rPr>
        <w:t xml:space="preserve"> </w:t>
      </w:r>
      <w:proofErr w:type="spellStart"/>
      <w:r w:rsidR="002E6591" w:rsidRPr="009C2C81">
        <w:rPr>
          <w:sz w:val="24"/>
          <w:szCs w:val="24"/>
        </w:rPr>
        <w:t>сууцны</w:t>
      </w:r>
      <w:proofErr w:type="spellEnd"/>
      <w:r w:rsidR="002E6591" w:rsidRPr="009C2C81">
        <w:rPr>
          <w:sz w:val="24"/>
          <w:szCs w:val="24"/>
        </w:rPr>
        <w:t xml:space="preserve"> </w:t>
      </w:r>
      <w:proofErr w:type="spellStart"/>
      <w:r w:rsidR="002E6591" w:rsidRPr="009C2C81">
        <w:rPr>
          <w:sz w:val="24"/>
          <w:szCs w:val="24"/>
        </w:rPr>
        <w:t>хөнгөлөлттэй</w:t>
      </w:r>
      <w:proofErr w:type="spellEnd"/>
      <w:r w:rsidR="002E6591" w:rsidRPr="009C2C81">
        <w:rPr>
          <w:sz w:val="24"/>
          <w:szCs w:val="24"/>
        </w:rPr>
        <w:t xml:space="preserve"> </w:t>
      </w:r>
      <w:proofErr w:type="spellStart"/>
      <w:r w:rsidR="002E6591" w:rsidRPr="009C2C81">
        <w:rPr>
          <w:sz w:val="24"/>
          <w:szCs w:val="24"/>
        </w:rPr>
        <w:t>зээлийн</w:t>
      </w:r>
      <w:proofErr w:type="spellEnd"/>
      <w:r w:rsidR="002E6591" w:rsidRPr="009C2C81">
        <w:rPr>
          <w:sz w:val="24"/>
          <w:szCs w:val="24"/>
        </w:rPr>
        <w:t xml:space="preserve"> </w:t>
      </w:r>
      <w:proofErr w:type="spellStart"/>
      <w:r w:rsidR="002E6591" w:rsidRPr="009C2C81">
        <w:rPr>
          <w:sz w:val="24"/>
          <w:szCs w:val="24"/>
        </w:rPr>
        <w:lastRenderedPageBreak/>
        <w:t>хөтөлбөрийн</w:t>
      </w:r>
      <w:proofErr w:type="spellEnd"/>
      <w:r w:rsidR="002E6591" w:rsidRPr="009C2C81">
        <w:rPr>
          <w:sz w:val="24"/>
          <w:szCs w:val="24"/>
        </w:rPr>
        <w:t xml:space="preserve"> </w:t>
      </w:r>
      <w:proofErr w:type="spellStart"/>
      <w:r w:rsidR="002E6591" w:rsidRPr="009C2C81">
        <w:rPr>
          <w:sz w:val="24"/>
          <w:szCs w:val="24"/>
        </w:rPr>
        <w:t>үр</w:t>
      </w:r>
      <w:proofErr w:type="spellEnd"/>
      <w:r w:rsidR="002E6591" w:rsidRPr="009C2C81">
        <w:rPr>
          <w:sz w:val="24"/>
          <w:szCs w:val="24"/>
        </w:rPr>
        <w:t xml:space="preserve"> </w:t>
      </w:r>
      <w:proofErr w:type="spellStart"/>
      <w:r w:rsidR="002E6591" w:rsidRPr="009C2C81">
        <w:rPr>
          <w:sz w:val="24"/>
          <w:szCs w:val="24"/>
        </w:rPr>
        <w:t>өгөөж</w:t>
      </w:r>
      <w:proofErr w:type="spellEnd"/>
      <w:r w:rsidR="002E6591" w:rsidRPr="009C2C81">
        <w:rPr>
          <w:sz w:val="24"/>
          <w:szCs w:val="24"/>
        </w:rPr>
        <w:t xml:space="preserve"> </w:t>
      </w:r>
      <w:proofErr w:type="spellStart"/>
      <w:r w:rsidR="002E6591" w:rsidRPr="009C2C81">
        <w:rPr>
          <w:sz w:val="24"/>
          <w:szCs w:val="24"/>
        </w:rPr>
        <w:t>бага</w:t>
      </w:r>
      <w:proofErr w:type="spellEnd"/>
      <w:r w:rsidR="002E6591" w:rsidRPr="009C2C81">
        <w:rPr>
          <w:sz w:val="24"/>
          <w:szCs w:val="24"/>
        </w:rPr>
        <w:t xml:space="preserve">, </w:t>
      </w:r>
      <w:proofErr w:type="spellStart"/>
      <w:r w:rsidR="002E6591" w:rsidRPr="009C2C81">
        <w:rPr>
          <w:sz w:val="24"/>
          <w:szCs w:val="24"/>
        </w:rPr>
        <w:t>дунд</w:t>
      </w:r>
      <w:proofErr w:type="spellEnd"/>
      <w:r w:rsidR="002E6591" w:rsidRPr="009C2C81">
        <w:rPr>
          <w:sz w:val="24"/>
          <w:szCs w:val="24"/>
        </w:rPr>
        <w:t xml:space="preserve"> </w:t>
      </w:r>
      <w:proofErr w:type="spellStart"/>
      <w:r w:rsidR="002E6591" w:rsidRPr="009C2C81">
        <w:rPr>
          <w:sz w:val="24"/>
          <w:szCs w:val="24"/>
        </w:rPr>
        <w:t>орлоготой</w:t>
      </w:r>
      <w:proofErr w:type="spellEnd"/>
      <w:r w:rsidR="002E6591" w:rsidRPr="009C2C81">
        <w:rPr>
          <w:sz w:val="24"/>
          <w:szCs w:val="24"/>
        </w:rPr>
        <w:t xml:space="preserve"> </w:t>
      </w:r>
      <w:proofErr w:type="spellStart"/>
      <w:r w:rsidR="002E6591" w:rsidRPr="009C2C81">
        <w:rPr>
          <w:sz w:val="24"/>
          <w:szCs w:val="24"/>
        </w:rPr>
        <w:t>иргэдэд</w:t>
      </w:r>
      <w:proofErr w:type="spellEnd"/>
      <w:r w:rsidR="002E6591" w:rsidRPr="009C2C81">
        <w:rPr>
          <w:sz w:val="24"/>
          <w:szCs w:val="24"/>
        </w:rPr>
        <w:t xml:space="preserve"> </w:t>
      </w:r>
      <w:proofErr w:type="spellStart"/>
      <w:r w:rsidR="002E6591" w:rsidRPr="009C2C81">
        <w:rPr>
          <w:sz w:val="24"/>
          <w:szCs w:val="24"/>
        </w:rPr>
        <w:t>хангалттай</w:t>
      </w:r>
      <w:proofErr w:type="spellEnd"/>
      <w:r w:rsidR="002E6591" w:rsidRPr="009C2C81">
        <w:rPr>
          <w:sz w:val="24"/>
          <w:szCs w:val="24"/>
        </w:rPr>
        <w:t xml:space="preserve"> </w:t>
      </w:r>
      <w:proofErr w:type="spellStart"/>
      <w:r w:rsidR="002E6591" w:rsidRPr="009C2C81">
        <w:rPr>
          <w:sz w:val="24"/>
          <w:szCs w:val="24"/>
        </w:rPr>
        <w:t>хүрэхгүй</w:t>
      </w:r>
      <w:proofErr w:type="spellEnd"/>
      <w:r w:rsidR="002E6591" w:rsidRPr="009C2C81">
        <w:rPr>
          <w:sz w:val="24"/>
          <w:szCs w:val="24"/>
        </w:rPr>
        <w:t xml:space="preserve"> </w:t>
      </w:r>
      <w:proofErr w:type="spellStart"/>
      <w:r w:rsidR="002E6591" w:rsidRPr="009C2C81">
        <w:rPr>
          <w:sz w:val="24"/>
          <w:szCs w:val="24"/>
        </w:rPr>
        <w:t>байгааг</w:t>
      </w:r>
      <w:proofErr w:type="spellEnd"/>
      <w:r w:rsidR="002E6591" w:rsidRPr="009C2C81">
        <w:rPr>
          <w:sz w:val="24"/>
          <w:szCs w:val="24"/>
        </w:rPr>
        <w:t xml:space="preserve"> </w:t>
      </w:r>
      <w:proofErr w:type="spellStart"/>
      <w:r w:rsidR="002E6591" w:rsidRPr="009C2C81">
        <w:rPr>
          <w:sz w:val="24"/>
          <w:szCs w:val="24"/>
        </w:rPr>
        <w:t>харуулж</w:t>
      </w:r>
      <w:proofErr w:type="spellEnd"/>
      <w:r w:rsidR="002E6591" w:rsidRPr="009C2C81">
        <w:rPr>
          <w:sz w:val="24"/>
          <w:szCs w:val="24"/>
        </w:rPr>
        <w:t xml:space="preserve"> </w:t>
      </w:r>
      <w:proofErr w:type="spellStart"/>
      <w:r w:rsidR="002E6591" w:rsidRPr="009C2C81">
        <w:rPr>
          <w:sz w:val="24"/>
          <w:szCs w:val="24"/>
        </w:rPr>
        <w:t>байна</w:t>
      </w:r>
      <w:proofErr w:type="spellEnd"/>
      <w:r w:rsidR="002E6591" w:rsidRPr="009C2C81">
        <w:rPr>
          <w:sz w:val="24"/>
          <w:szCs w:val="24"/>
        </w:rPr>
        <w:t>.</w:t>
      </w:r>
    </w:p>
    <w:p w14:paraId="28E1A791" w14:textId="2A5886AF" w:rsidR="00350B98" w:rsidRPr="009C2C81" w:rsidRDefault="0027651B" w:rsidP="006A59BB">
      <w:pPr>
        <w:spacing w:after="200" w:line="240" w:lineRule="auto"/>
        <w:ind w:firstLine="720"/>
        <w:jc w:val="both"/>
        <w:rPr>
          <w:sz w:val="24"/>
          <w:szCs w:val="24"/>
        </w:rPr>
      </w:pPr>
      <w:proofErr w:type="spellStart"/>
      <w:r w:rsidRPr="009C2C81">
        <w:rPr>
          <w:sz w:val="24"/>
          <w:szCs w:val="24"/>
        </w:rPr>
        <w:t>Дээрхээс</w:t>
      </w:r>
      <w:proofErr w:type="spellEnd"/>
      <w:r w:rsidRPr="009C2C81">
        <w:rPr>
          <w:sz w:val="24"/>
          <w:szCs w:val="24"/>
        </w:rPr>
        <w:t xml:space="preserve"> </w:t>
      </w:r>
      <w:proofErr w:type="spellStart"/>
      <w:r w:rsidRPr="009C2C81">
        <w:rPr>
          <w:sz w:val="24"/>
          <w:szCs w:val="24"/>
        </w:rPr>
        <w:t>үзвэл</w:t>
      </w:r>
      <w:proofErr w:type="spellEnd"/>
      <w:r w:rsidRPr="009C2C81">
        <w:rPr>
          <w:sz w:val="24"/>
          <w:szCs w:val="24"/>
        </w:rPr>
        <w:t xml:space="preserve">, </w:t>
      </w:r>
      <w:proofErr w:type="spellStart"/>
      <w:r w:rsidRPr="009C2C81">
        <w:rPr>
          <w:sz w:val="24"/>
          <w:szCs w:val="24"/>
        </w:rPr>
        <w:t>Төрөөс</w:t>
      </w:r>
      <w:proofErr w:type="spellEnd"/>
      <w:r w:rsidRPr="009C2C81">
        <w:rPr>
          <w:sz w:val="24"/>
          <w:szCs w:val="24"/>
        </w:rPr>
        <w:t xml:space="preserve"> </w:t>
      </w:r>
      <w:proofErr w:type="spellStart"/>
      <w:r w:rsidRPr="009C2C81">
        <w:rPr>
          <w:sz w:val="24"/>
          <w:szCs w:val="24"/>
        </w:rPr>
        <w:t>хэрэгжүүлж</w:t>
      </w:r>
      <w:proofErr w:type="spellEnd"/>
      <w:r w:rsidRPr="009C2C81">
        <w:rPr>
          <w:sz w:val="24"/>
          <w:szCs w:val="24"/>
        </w:rPr>
        <w:t xml:space="preserve"> </w:t>
      </w:r>
      <w:proofErr w:type="spellStart"/>
      <w:r w:rsidRPr="009C2C81">
        <w:rPr>
          <w:sz w:val="24"/>
          <w:szCs w:val="24"/>
        </w:rPr>
        <w:t>буй</w:t>
      </w:r>
      <w:proofErr w:type="spellEnd"/>
      <w:r w:rsidRPr="009C2C81">
        <w:rPr>
          <w:sz w:val="24"/>
          <w:szCs w:val="24"/>
        </w:rPr>
        <w:t xml:space="preserve"> </w:t>
      </w:r>
      <w:proofErr w:type="spellStart"/>
      <w:r w:rsidRPr="009C2C81">
        <w:rPr>
          <w:sz w:val="24"/>
          <w:szCs w:val="24"/>
        </w:rPr>
        <w:t>орон</w:t>
      </w:r>
      <w:proofErr w:type="spellEnd"/>
      <w:r w:rsidRPr="009C2C81">
        <w:rPr>
          <w:sz w:val="24"/>
          <w:szCs w:val="24"/>
        </w:rPr>
        <w:t xml:space="preserve"> </w:t>
      </w:r>
      <w:proofErr w:type="spellStart"/>
      <w:r w:rsidRPr="009C2C81">
        <w:rPr>
          <w:sz w:val="24"/>
          <w:szCs w:val="24"/>
        </w:rPr>
        <w:t>сууцны</w:t>
      </w:r>
      <w:proofErr w:type="spellEnd"/>
      <w:r w:rsidRPr="009C2C81">
        <w:rPr>
          <w:sz w:val="24"/>
          <w:szCs w:val="24"/>
        </w:rPr>
        <w:t xml:space="preserve"> </w:t>
      </w:r>
      <w:proofErr w:type="spellStart"/>
      <w:r w:rsidRPr="009C2C81">
        <w:rPr>
          <w:sz w:val="24"/>
          <w:szCs w:val="24"/>
        </w:rPr>
        <w:t>санхүүжилтийн</w:t>
      </w:r>
      <w:proofErr w:type="spellEnd"/>
      <w:r w:rsidRPr="009C2C81">
        <w:rPr>
          <w:sz w:val="24"/>
          <w:szCs w:val="24"/>
        </w:rPr>
        <w:t xml:space="preserve"> </w:t>
      </w:r>
      <w:proofErr w:type="spellStart"/>
      <w:r w:rsidRPr="009C2C81">
        <w:rPr>
          <w:sz w:val="24"/>
          <w:szCs w:val="24"/>
        </w:rPr>
        <w:t>бодлогыг</w:t>
      </w:r>
      <w:proofErr w:type="spellEnd"/>
      <w:r w:rsidRPr="009C2C81">
        <w:rPr>
          <w:sz w:val="24"/>
          <w:szCs w:val="24"/>
        </w:rPr>
        <w:t xml:space="preserve"> </w:t>
      </w:r>
      <w:proofErr w:type="spellStart"/>
      <w:r w:rsidRPr="009C2C81">
        <w:rPr>
          <w:sz w:val="24"/>
          <w:szCs w:val="24"/>
        </w:rPr>
        <w:t>өрхийн</w:t>
      </w:r>
      <w:proofErr w:type="spellEnd"/>
      <w:r w:rsidRPr="009C2C81">
        <w:rPr>
          <w:sz w:val="24"/>
          <w:szCs w:val="24"/>
        </w:rPr>
        <w:t xml:space="preserve"> </w:t>
      </w:r>
      <w:proofErr w:type="spellStart"/>
      <w:r w:rsidRPr="009C2C81">
        <w:rPr>
          <w:sz w:val="24"/>
          <w:szCs w:val="24"/>
        </w:rPr>
        <w:t>орлогын</w:t>
      </w:r>
      <w:proofErr w:type="spellEnd"/>
      <w:r w:rsidRPr="009C2C81">
        <w:rPr>
          <w:sz w:val="24"/>
          <w:szCs w:val="24"/>
        </w:rPr>
        <w:t xml:space="preserve"> </w:t>
      </w:r>
      <w:proofErr w:type="spellStart"/>
      <w:r w:rsidRPr="009C2C81">
        <w:rPr>
          <w:sz w:val="24"/>
          <w:szCs w:val="24"/>
        </w:rPr>
        <w:t>түвшинд</w:t>
      </w:r>
      <w:proofErr w:type="spellEnd"/>
      <w:r w:rsidRPr="009C2C81">
        <w:rPr>
          <w:sz w:val="24"/>
          <w:szCs w:val="24"/>
        </w:rPr>
        <w:t xml:space="preserve"> </w:t>
      </w:r>
      <w:proofErr w:type="spellStart"/>
      <w:r w:rsidRPr="009C2C81">
        <w:rPr>
          <w:sz w:val="24"/>
          <w:szCs w:val="24"/>
        </w:rPr>
        <w:t>үндэслэн</w:t>
      </w:r>
      <w:proofErr w:type="spellEnd"/>
      <w:r w:rsidRPr="009C2C81">
        <w:rPr>
          <w:sz w:val="24"/>
          <w:szCs w:val="24"/>
        </w:rPr>
        <w:t xml:space="preserve">, </w:t>
      </w:r>
      <w:proofErr w:type="spellStart"/>
      <w:r w:rsidRPr="009C2C81">
        <w:rPr>
          <w:sz w:val="24"/>
          <w:szCs w:val="24"/>
        </w:rPr>
        <w:t>хөтөлбөрийг</w:t>
      </w:r>
      <w:proofErr w:type="spellEnd"/>
      <w:r w:rsidRPr="009C2C81">
        <w:rPr>
          <w:sz w:val="24"/>
          <w:szCs w:val="24"/>
        </w:rPr>
        <w:t xml:space="preserve"> </w:t>
      </w:r>
      <w:proofErr w:type="spellStart"/>
      <w:r w:rsidRPr="009C2C81">
        <w:rPr>
          <w:sz w:val="24"/>
          <w:szCs w:val="24"/>
        </w:rPr>
        <w:t>төрөлжүүлж</w:t>
      </w:r>
      <w:proofErr w:type="spellEnd"/>
      <w:r w:rsidRPr="009C2C81">
        <w:rPr>
          <w:sz w:val="24"/>
          <w:szCs w:val="24"/>
        </w:rPr>
        <w:t xml:space="preserve">, </w:t>
      </w:r>
      <w:proofErr w:type="spellStart"/>
      <w:r w:rsidRPr="009C2C81">
        <w:rPr>
          <w:sz w:val="24"/>
          <w:szCs w:val="24"/>
        </w:rPr>
        <w:t>бага</w:t>
      </w:r>
      <w:proofErr w:type="spellEnd"/>
      <w:r w:rsidRPr="009C2C81">
        <w:rPr>
          <w:sz w:val="24"/>
          <w:szCs w:val="24"/>
        </w:rPr>
        <w:t xml:space="preserve">, </w:t>
      </w:r>
      <w:proofErr w:type="spellStart"/>
      <w:r w:rsidRPr="009C2C81">
        <w:rPr>
          <w:sz w:val="24"/>
          <w:szCs w:val="24"/>
        </w:rPr>
        <w:t>дунд</w:t>
      </w:r>
      <w:proofErr w:type="spellEnd"/>
      <w:r w:rsidRPr="009C2C81">
        <w:rPr>
          <w:sz w:val="24"/>
          <w:szCs w:val="24"/>
        </w:rPr>
        <w:t xml:space="preserve"> </w:t>
      </w:r>
      <w:proofErr w:type="spellStart"/>
      <w:r w:rsidRPr="009C2C81">
        <w:rPr>
          <w:sz w:val="24"/>
          <w:szCs w:val="24"/>
        </w:rPr>
        <w:t>орлоготой</w:t>
      </w:r>
      <w:proofErr w:type="spellEnd"/>
      <w:r w:rsidRPr="009C2C81">
        <w:rPr>
          <w:sz w:val="24"/>
          <w:szCs w:val="24"/>
        </w:rPr>
        <w:t xml:space="preserve"> </w:t>
      </w:r>
      <w:proofErr w:type="spellStart"/>
      <w:r w:rsidRPr="009C2C81">
        <w:rPr>
          <w:sz w:val="24"/>
          <w:szCs w:val="24"/>
        </w:rPr>
        <w:t>иргэдийн</w:t>
      </w:r>
      <w:proofErr w:type="spellEnd"/>
      <w:r w:rsidRPr="009C2C81">
        <w:rPr>
          <w:sz w:val="24"/>
          <w:szCs w:val="24"/>
        </w:rPr>
        <w:t xml:space="preserve"> </w:t>
      </w:r>
      <w:proofErr w:type="spellStart"/>
      <w:r w:rsidRPr="009C2C81">
        <w:rPr>
          <w:sz w:val="24"/>
          <w:szCs w:val="24"/>
        </w:rPr>
        <w:t>орон</w:t>
      </w:r>
      <w:proofErr w:type="spellEnd"/>
      <w:r w:rsidRPr="009C2C81">
        <w:rPr>
          <w:sz w:val="24"/>
          <w:szCs w:val="24"/>
        </w:rPr>
        <w:t xml:space="preserve"> </w:t>
      </w:r>
      <w:proofErr w:type="spellStart"/>
      <w:r w:rsidRPr="009C2C81">
        <w:rPr>
          <w:sz w:val="24"/>
          <w:szCs w:val="24"/>
        </w:rPr>
        <w:t>сууц</w:t>
      </w:r>
      <w:proofErr w:type="spellEnd"/>
      <w:r w:rsidRPr="009C2C81">
        <w:rPr>
          <w:sz w:val="24"/>
          <w:szCs w:val="24"/>
        </w:rPr>
        <w:t xml:space="preserve"> </w:t>
      </w:r>
      <w:proofErr w:type="spellStart"/>
      <w:r w:rsidRPr="009C2C81">
        <w:rPr>
          <w:sz w:val="24"/>
          <w:szCs w:val="24"/>
        </w:rPr>
        <w:t>худалдан</w:t>
      </w:r>
      <w:proofErr w:type="spellEnd"/>
      <w:r w:rsidRPr="009C2C81">
        <w:rPr>
          <w:sz w:val="24"/>
          <w:szCs w:val="24"/>
        </w:rPr>
        <w:t xml:space="preserve"> </w:t>
      </w:r>
      <w:proofErr w:type="spellStart"/>
      <w:r w:rsidRPr="009C2C81">
        <w:rPr>
          <w:sz w:val="24"/>
          <w:szCs w:val="24"/>
        </w:rPr>
        <w:t>авах</w:t>
      </w:r>
      <w:proofErr w:type="spellEnd"/>
      <w:r w:rsidRPr="009C2C81">
        <w:rPr>
          <w:sz w:val="24"/>
          <w:szCs w:val="24"/>
        </w:rPr>
        <w:t xml:space="preserve"> </w:t>
      </w:r>
      <w:proofErr w:type="spellStart"/>
      <w:r w:rsidRPr="009C2C81">
        <w:rPr>
          <w:sz w:val="24"/>
          <w:szCs w:val="24"/>
        </w:rPr>
        <w:t>зорилтот</w:t>
      </w:r>
      <w:proofErr w:type="spellEnd"/>
      <w:r w:rsidRPr="009C2C81">
        <w:rPr>
          <w:sz w:val="24"/>
          <w:szCs w:val="24"/>
        </w:rPr>
        <w:t xml:space="preserve"> </w:t>
      </w:r>
      <w:proofErr w:type="spellStart"/>
      <w:r w:rsidRPr="009C2C81">
        <w:rPr>
          <w:sz w:val="24"/>
          <w:szCs w:val="24"/>
        </w:rPr>
        <w:t>бүлэгт</w:t>
      </w:r>
      <w:proofErr w:type="spellEnd"/>
      <w:r w:rsidRPr="009C2C81">
        <w:rPr>
          <w:sz w:val="24"/>
          <w:szCs w:val="24"/>
        </w:rPr>
        <w:t xml:space="preserve"> </w:t>
      </w:r>
      <w:proofErr w:type="spellStart"/>
      <w:r w:rsidRPr="009C2C81">
        <w:rPr>
          <w:sz w:val="24"/>
          <w:szCs w:val="24"/>
        </w:rPr>
        <w:t>чиглүүлэх</w:t>
      </w:r>
      <w:proofErr w:type="spellEnd"/>
      <w:r w:rsidRPr="009C2C81">
        <w:rPr>
          <w:sz w:val="24"/>
          <w:szCs w:val="24"/>
        </w:rPr>
        <w:t xml:space="preserve"> </w:t>
      </w:r>
      <w:proofErr w:type="spellStart"/>
      <w:r w:rsidRPr="009C2C81">
        <w:rPr>
          <w:sz w:val="24"/>
          <w:szCs w:val="24"/>
        </w:rPr>
        <w:t>шаардлагатай</w:t>
      </w:r>
      <w:proofErr w:type="spellEnd"/>
      <w:r w:rsidRPr="009C2C81">
        <w:rPr>
          <w:sz w:val="24"/>
          <w:szCs w:val="24"/>
        </w:rPr>
        <w:t xml:space="preserve"> </w:t>
      </w:r>
      <w:proofErr w:type="spellStart"/>
      <w:r w:rsidRPr="009C2C81">
        <w:rPr>
          <w:sz w:val="24"/>
          <w:szCs w:val="24"/>
        </w:rPr>
        <w:t>байна</w:t>
      </w:r>
      <w:proofErr w:type="spellEnd"/>
      <w:r w:rsidRPr="009C2C81">
        <w:rPr>
          <w:sz w:val="24"/>
          <w:szCs w:val="24"/>
        </w:rPr>
        <w:t>.</w:t>
      </w:r>
      <w:r w:rsidR="007D30CD" w:rsidRPr="009C2C81">
        <w:rPr>
          <w:sz w:val="24"/>
          <w:szCs w:val="24"/>
        </w:rPr>
        <w:t xml:space="preserve"> </w:t>
      </w:r>
      <w:proofErr w:type="spellStart"/>
      <w:r w:rsidR="00C344A2" w:rsidRPr="009C2C81">
        <w:rPr>
          <w:sz w:val="24"/>
          <w:szCs w:val="24"/>
        </w:rPr>
        <w:t>Иймд</w:t>
      </w:r>
      <w:proofErr w:type="spellEnd"/>
      <w:r w:rsidR="00C344A2" w:rsidRPr="009C2C81">
        <w:rPr>
          <w:sz w:val="24"/>
          <w:szCs w:val="24"/>
        </w:rPr>
        <w:t xml:space="preserve">, </w:t>
      </w:r>
      <w:proofErr w:type="spellStart"/>
      <w:r w:rsidRPr="009C2C81">
        <w:rPr>
          <w:sz w:val="24"/>
          <w:szCs w:val="24"/>
        </w:rPr>
        <w:t>дээрх</w:t>
      </w:r>
      <w:proofErr w:type="spellEnd"/>
      <w:r w:rsidRPr="009C2C81">
        <w:rPr>
          <w:sz w:val="24"/>
          <w:szCs w:val="24"/>
        </w:rPr>
        <w:t xml:space="preserve"> </w:t>
      </w:r>
      <w:proofErr w:type="spellStart"/>
      <w:r w:rsidRPr="009C2C81">
        <w:rPr>
          <w:sz w:val="24"/>
          <w:szCs w:val="24"/>
        </w:rPr>
        <w:t>шаардлагыг</w:t>
      </w:r>
      <w:proofErr w:type="spellEnd"/>
      <w:r w:rsidRPr="009C2C81">
        <w:rPr>
          <w:sz w:val="24"/>
          <w:szCs w:val="24"/>
        </w:rPr>
        <w:t xml:space="preserve"> </w:t>
      </w:r>
      <w:proofErr w:type="spellStart"/>
      <w:r w:rsidRPr="009C2C81">
        <w:rPr>
          <w:sz w:val="24"/>
          <w:szCs w:val="24"/>
        </w:rPr>
        <w:t>үндэслэн</w:t>
      </w:r>
      <w:proofErr w:type="spellEnd"/>
      <w:r w:rsidRPr="009C2C81">
        <w:rPr>
          <w:sz w:val="24"/>
          <w:szCs w:val="24"/>
        </w:rPr>
        <w:t xml:space="preserve"> </w:t>
      </w:r>
      <w:proofErr w:type="spellStart"/>
      <w:r w:rsidRPr="009C2C81">
        <w:rPr>
          <w:sz w:val="24"/>
          <w:szCs w:val="24"/>
        </w:rPr>
        <w:t>асуудлыг</w:t>
      </w:r>
      <w:proofErr w:type="spellEnd"/>
      <w:r w:rsidRPr="009C2C81">
        <w:rPr>
          <w:sz w:val="24"/>
          <w:szCs w:val="24"/>
        </w:rPr>
        <w:t xml:space="preserve"> </w:t>
      </w:r>
      <w:proofErr w:type="spellStart"/>
      <w:r w:rsidRPr="009C2C81">
        <w:rPr>
          <w:sz w:val="24"/>
          <w:szCs w:val="24"/>
        </w:rPr>
        <w:t>Хууль</w:t>
      </w:r>
      <w:proofErr w:type="spellEnd"/>
      <w:r w:rsidRPr="009C2C81">
        <w:rPr>
          <w:sz w:val="24"/>
          <w:szCs w:val="24"/>
        </w:rPr>
        <w:t xml:space="preserve"> </w:t>
      </w:r>
      <w:proofErr w:type="spellStart"/>
      <w:r w:rsidRPr="009C2C81">
        <w:rPr>
          <w:sz w:val="24"/>
          <w:szCs w:val="24"/>
        </w:rPr>
        <w:t>тогтоомжийн</w:t>
      </w:r>
      <w:proofErr w:type="spellEnd"/>
      <w:r w:rsidRPr="009C2C81">
        <w:rPr>
          <w:sz w:val="24"/>
          <w:szCs w:val="24"/>
        </w:rPr>
        <w:t xml:space="preserve"> </w:t>
      </w:r>
      <w:proofErr w:type="spellStart"/>
      <w:r w:rsidRPr="009C2C81">
        <w:rPr>
          <w:sz w:val="24"/>
          <w:szCs w:val="24"/>
        </w:rPr>
        <w:t>тухай</w:t>
      </w:r>
      <w:proofErr w:type="spellEnd"/>
      <w:r w:rsidRPr="009C2C81">
        <w:rPr>
          <w:sz w:val="24"/>
          <w:szCs w:val="24"/>
        </w:rPr>
        <w:t xml:space="preserve"> </w:t>
      </w:r>
      <w:proofErr w:type="spellStart"/>
      <w:r w:rsidRPr="009C2C81">
        <w:rPr>
          <w:sz w:val="24"/>
          <w:szCs w:val="24"/>
        </w:rPr>
        <w:t>хуулийн</w:t>
      </w:r>
      <w:proofErr w:type="spellEnd"/>
      <w:r w:rsidRPr="009C2C81">
        <w:rPr>
          <w:sz w:val="24"/>
          <w:szCs w:val="24"/>
        </w:rPr>
        <w:t xml:space="preserve"> 23 </w:t>
      </w:r>
      <w:proofErr w:type="spellStart"/>
      <w:r w:rsidRPr="009C2C81">
        <w:rPr>
          <w:sz w:val="24"/>
          <w:szCs w:val="24"/>
        </w:rPr>
        <w:t>дугаар</w:t>
      </w:r>
      <w:proofErr w:type="spellEnd"/>
      <w:r w:rsidRPr="009C2C81">
        <w:rPr>
          <w:sz w:val="24"/>
          <w:szCs w:val="24"/>
        </w:rPr>
        <w:t xml:space="preserve"> </w:t>
      </w:r>
      <w:proofErr w:type="spellStart"/>
      <w:r w:rsidRPr="009C2C81">
        <w:rPr>
          <w:sz w:val="24"/>
          <w:szCs w:val="24"/>
        </w:rPr>
        <w:t>зүйлд</w:t>
      </w:r>
      <w:proofErr w:type="spellEnd"/>
      <w:r w:rsidRPr="009C2C81">
        <w:rPr>
          <w:sz w:val="24"/>
          <w:szCs w:val="24"/>
        </w:rPr>
        <w:t xml:space="preserve"> </w:t>
      </w:r>
      <w:proofErr w:type="spellStart"/>
      <w:r w:rsidRPr="009C2C81">
        <w:rPr>
          <w:sz w:val="24"/>
          <w:szCs w:val="24"/>
        </w:rPr>
        <w:t>заасны</w:t>
      </w:r>
      <w:proofErr w:type="spellEnd"/>
      <w:r w:rsidRPr="009C2C81">
        <w:rPr>
          <w:sz w:val="24"/>
          <w:szCs w:val="24"/>
        </w:rPr>
        <w:t xml:space="preserve"> </w:t>
      </w:r>
      <w:proofErr w:type="spellStart"/>
      <w:r w:rsidRPr="009C2C81">
        <w:rPr>
          <w:sz w:val="24"/>
          <w:szCs w:val="24"/>
        </w:rPr>
        <w:t>дагуу</w:t>
      </w:r>
      <w:proofErr w:type="spellEnd"/>
      <w:r w:rsidRPr="009C2C81">
        <w:rPr>
          <w:sz w:val="24"/>
          <w:szCs w:val="24"/>
        </w:rPr>
        <w:t xml:space="preserve"> </w:t>
      </w:r>
      <w:proofErr w:type="spellStart"/>
      <w:r w:rsidRPr="009C2C81">
        <w:rPr>
          <w:sz w:val="24"/>
          <w:szCs w:val="24"/>
        </w:rPr>
        <w:t>Орон</w:t>
      </w:r>
      <w:proofErr w:type="spellEnd"/>
      <w:r w:rsidRPr="009C2C81">
        <w:rPr>
          <w:sz w:val="24"/>
          <w:szCs w:val="24"/>
        </w:rPr>
        <w:t xml:space="preserve"> </w:t>
      </w:r>
      <w:proofErr w:type="spellStart"/>
      <w:r w:rsidRPr="009C2C81">
        <w:rPr>
          <w:sz w:val="24"/>
          <w:szCs w:val="24"/>
        </w:rPr>
        <w:t>сууцжуулалтын</w:t>
      </w:r>
      <w:proofErr w:type="spellEnd"/>
      <w:r w:rsidRPr="009C2C81">
        <w:rPr>
          <w:sz w:val="24"/>
          <w:szCs w:val="24"/>
        </w:rPr>
        <w:t xml:space="preserve"> </w:t>
      </w:r>
      <w:proofErr w:type="spellStart"/>
      <w:r w:rsidRPr="009C2C81">
        <w:rPr>
          <w:sz w:val="24"/>
          <w:szCs w:val="24"/>
        </w:rPr>
        <w:t>тухай</w:t>
      </w:r>
      <w:proofErr w:type="spellEnd"/>
      <w:r w:rsidRPr="009C2C81">
        <w:rPr>
          <w:sz w:val="24"/>
          <w:szCs w:val="24"/>
        </w:rPr>
        <w:t xml:space="preserve"> </w:t>
      </w:r>
      <w:proofErr w:type="spellStart"/>
      <w:r w:rsidRPr="009C2C81">
        <w:rPr>
          <w:sz w:val="24"/>
          <w:szCs w:val="24"/>
        </w:rPr>
        <w:t>хуулийн</w:t>
      </w:r>
      <w:proofErr w:type="spellEnd"/>
      <w:r w:rsidRPr="009C2C81">
        <w:rPr>
          <w:sz w:val="24"/>
          <w:szCs w:val="24"/>
        </w:rPr>
        <w:t xml:space="preserve"> </w:t>
      </w:r>
      <w:proofErr w:type="spellStart"/>
      <w:r w:rsidRPr="009C2C81">
        <w:rPr>
          <w:sz w:val="24"/>
          <w:szCs w:val="24"/>
        </w:rPr>
        <w:t>төслийг</w:t>
      </w:r>
      <w:proofErr w:type="spellEnd"/>
      <w:r w:rsidRPr="009C2C81">
        <w:rPr>
          <w:sz w:val="24"/>
          <w:szCs w:val="24"/>
        </w:rPr>
        <w:t xml:space="preserve"> </w:t>
      </w:r>
      <w:proofErr w:type="spellStart"/>
      <w:r w:rsidRPr="009C2C81">
        <w:rPr>
          <w:sz w:val="24"/>
          <w:szCs w:val="24"/>
        </w:rPr>
        <w:t>анхдагч</w:t>
      </w:r>
      <w:proofErr w:type="spellEnd"/>
      <w:r w:rsidRPr="009C2C81">
        <w:rPr>
          <w:sz w:val="24"/>
          <w:szCs w:val="24"/>
        </w:rPr>
        <w:t xml:space="preserve"> </w:t>
      </w:r>
      <w:proofErr w:type="spellStart"/>
      <w:r w:rsidRPr="009C2C81">
        <w:rPr>
          <w:sz w:val="24"/>
          <w:szCs w:val="24"/>
        </w:rPr>
        <w:t>хуулийн</w:t>
      </w:r>
      <w:proofErr w:type="spellEnd"/>
      <w:r w:rsidRPr="009C2C81">
        <w:rPr>
          <w:sz w:val="24"/>
          <w:szCs w:val="24"/>
        </w:rPr>
        <w:t xml:space="preserve"> </w:t>
      </w:r>
      <w:proofErr w:type="spellStart"/>
      <w:r w:rsidRPr="009C2C81">
        <w:rPr>
          <w:sz w:val="24"/>
          <w:szCs w:val="24"/>
        </w:rPr>
        <w:t>төслийн</w:t>
      </w:r>
      <w:proofErr w:type="spellEnd"/>
      <w:r w:rsidRPr="009C2C81">
        <w:rPr>
          <w:sz w:val="24"/>
          <w:szCs w:val="24"/>
        </w:rPr>
        <w:t xml:space="preserve"> </w:t>
      </w:r>
      <w:proofErr w:type="spellStart"/>
      <w:r w:rsidRPr="009C2C81">
        <w:rPr>
          <w:sz w:val="24"/>
          <w:szCs w:val="24"/>
        </w:rPr>
        <w:t>хэлбэрээр</w:t>
      </w:r>
      <w:proofErr w:type="spellEnd"/>
      <w:r w:rsidRPr="009C2C81">
        <w:rPr>
          <w:sz w:val="24"/>
          <w:szCs w:val="24"/>
        </w:rPr>
        <w:t xml:space="preserve"> </w:t>
      </w:r>
      <w:proofErr w:type="spellStart"/>
      <w:r w:rsidRPr="009C2C81">
        <w:rPr>
          <w:sz w:val="24"/>
          <w:szCs w:val="24"/>
        </w:rPr>
        <w:t>боловсрууллаа</w:t>
      </w:r>
      <w:proofErr w:type="spellEnd"/>
      <w:r w:rsidRPr="009C2C81">
        <w:rPr>
          <w:sz w:val="24"/>
          <w:szCs w:val="24"/>
        </w:rPr>
        <w:t xml:space="preserve">. </w:t>
      </w:r>
      <w:proofErr w:type="spellStart"/>
      <w:r w:rsidRPr="009C2C81">
        <w:rPr>
          <w:sz w:val="24"/>
          <w:szCs w:val="24"/>
        </w:rPr>
        <w:t>Орон</w:t>
      </w:r>
      <w:proofErr w:type="spellEnd"/>
      <w:r w:rsidRPr="009C2C81">
        <w:rPr>
          <w:sz w:val="24"/>
          <w:szCs w:val="24"/>
        </w:rPr>
        <w:t xml:space="preserve"> </w:t>
      </w:r>
      <w:proofErr w:type="spellStart"/>
      <w:r w:rsidRPr="009C2C81">
        <w:rPr>
          <w:sz w:val="24"/>
          <w:szCs w:val="24"/>
        </w:rPr>
        <w:t>сууцжуулалтын</w:t>
      </w:r>
      <w:proofErr w:type="spellEnd"/>
      <w:r w:rsidRPr="009C2C81">
        <w:rPr>
          <w:sz w:val="24"/>
          <w:szCs w:val="24"/>
        </w:rPr>
        <w:t xml:space="preserve"> </w:t>
      </w:r>
      <w:proofErr w:type="spellStart"/>
      <w:r w:rsidRPr="009C2C81">
        <w:rPr>
          <w:sz w:val="24"/>
          <w:szCs w:val="24"/>
        </w:rPr>
        <w:t>тухай</w:t>
      </w:r>
      <w:proofErr w:type="spellEnd"/>
      <w:r w:rsidRPr="009C2C81">
        <w:rPr>
          <w:sz w:val="24"/>
          <w:szCs w:val="24"/>
        </w:rPr>
        <w:t xml:space="preserve"> </w:t>
      </w:r>
      <w:proofErr w:type="spellStart"/>
      <w:r w:rsidRPr="009C2C81">
        <w:rPr>
          <w:sz w:val="24"/>
          <w:szCs w:val="24"/>
        </w:rPr>
        <w:t>хуулийн</w:t>
      </w:r>
      <w:proofErr w:type="spellEnd"/>
      <w:r w:rsidRPr="009C2C81">
        <w:rPr>
          <w:sz w:val="24"/>
          <w:szCs w:val="24"/>
        </w:rPr>
        <w:t xml:space="preserve"> </w:t>
      </w:r>
      <w:proofErr w:type="spellStart"/>
      <w:r w:rsidRPr="009C2C81">
        <w:rPr>
          <w:sz w:val="24"/>
          <w:szCs w:val="24"/>
        </w:rPr>
        <w:t>төсөл</w:t>
      </w:r>
      <w:proofErr w:type="spellEnd"/>
      <w:r w:rsidRPr="009C2C81">
        <w:rPr>
          <w:sz w:val="24"/>
          <w:szCs w:val="24"/>
        </w:rPr>
        <w:t xml:space="preserve"> </w:t>
      </w:r>
      <w:proofErr w:type="spellStart"/>
      <w:r w:rsidRPr="009C2C81">
        <w:rPr>
          <w:sz w:val="24"/>
          <w:szCs w:val="24"/>
        </w:rPr>
        <w:t>нь</w:t>
      </w:r>
      <w:proofErr w:type="spellEnd"/>
      <w:r w:rsidRPr="009C2C81">
        <w:rPr>
          <w:sz w:val="24"/>
          <w:szCs w:val="24"/>
        </w:rPr>
        <w:t xml:space="preserve"> </w:t>
      </w:r>
      <w:r w:rsidR="00F01964" w:rsidRPr="009C2C81">
        <w:rPr>
          <w:sz w:val="24"/>
          <w:szCs w:val="24"/>
        </w:rPr>
        <w:t xml:space="preserve">7 </w:t>
      </w:r>
      <w:proofErr w:type="spellStart"/>
      <w:r w:rsidRPr="009C2C81">
        <w:rPr>
          <w:sz w:val="24"/>
          <w:szCs w:val="24"/>
        </w:rPr>
        <w:t>бүлэг</w:t>
      </w:r>
      <w:proofErr w:type="spellEnd"/>
      <w:r w:rsidRPr="009C2C81">
        <w:rPr>
          <w:sz w:val="24"/>
          <w:szCs w:val="24"/>
        </w:rPr>
        <w:t xml:space="preserve"> </w:t>
      </w:r>
      <w:r w:rsidR="00F65490" w:rsidRPr="009C2C81">
        <w:rPr>
          <w:sz w:val="24"/>
          <w:szCs w:val="24"/>
        </w:rPr>
        <w:t xml:space="preserve">30 </w:t>
      </w:r>
      <w:proofErr w:type="spellStart"/>
      <w:r w:rsidRPr="009C2C81">
        <w:rPr>
          <w:sz w:val="24"/>
          <w:szCs w:val="24"/>
        </w:rPr>
        <w:t>зүйлээс</w:t>
      </w:r>
      <w:proofErr w:type="spellEnd"/>
      <w:r w:rsidRPr="009C2C81">
        <w:rPr>
          <w:sz w:val="24"/>
          <w:szCs w:val="24"/>
        </w:rPr>
        <w:t xml:space="preserve"> </w:t>
      </w:r>
      <w:proofErr w:type="spellStart"/>
      <w:r w:rsidRPr="009C2C81">
        <w:rPr>
          <w:sz w:val="24"/>
          <w:szCs w:val="24"/>
        </w:rPr>
        <w:t>бүрдэнэ</w:t>
      </w:r>
      <w:proofErr w:type="spellEnd"/>
      <w:r w:rsidRPr="009C2C81">
        <w:rPr>
          <w:sz w:val="24"/>
          <w:szCs w:val="24"/>
        </w:rPr>
        <w:t>.</w:t>
      </w:r>
    </w:p>
    <w:p w14:paraId="042EFCD4" w14:textId="74233080" w:rsidR="002536D0" w:rsidRPr="009C2C81" w:rsidRDefault="00350B98" w:rsidP="006A59BB">
      <w:pPr>
        <w:spacing w:after="200" w:line="240" w:lineRule="auto"/>
        <w:ind w:firstLine="720"/>
        <w:jc w:val="both"/>
        <w:rPr>
          <w:b/>
          <w:bCs/>
          <w:sz w:val="24"/>
          <w:szCs w:val="24"/>
        </w:rPr>
      </w:pPr>
      <w:proofErr w:type="spellStart"/>
      <w:r w:rsidRPr="009C2C81">
        <w:rPr>
          <w:b/>
          <w:bCs/>
          <w:sz w:val="24"/>
          <w:szCs w:val="24"/>
        </w:rPr>
        <w:t>Хоёр.</w:t>
      </w:r>
      <w:r w:rsidR="00C344A2" w:rsidRPr="009C2C81">
        <w:rPr>
          <w:b/>
          <w:bCs/>
          <w:sz w:val="24"/>
          <w:szCs w:val="24"/>
        </w:rPr>
        <w:t>О</w:t>
      </w:r>
      <w:r w:rsidRPr="009C2C81">
        <w:rPr>
          <w:b/>
          <w:bCs/>
          <w:sz w:val="24"/>
          <w:szCs w:val="24"/>
        </w:rPr>
        <w:t>рон</w:t>
      </w:r>
      <w:proofErr w:type="spellEnd"/>
      <w:r w:rsidRPr="009C2C81">
        <w:rPr>
          <w:b/>
          <w:bCs/>
          <w:sz w:val="24"/>
          <w:szCs w:val="24"/>
        </w:rPr>
        <w:t xml:space="preserve"> </w:t>
      </w:r>
      <w:proofErr w:type="spellStart"/>
      <w:r w:rsidRPr="009C2C81">
        <w:rPr>
          <w:b/>
          <w:bCs/>
          <w:sz w:val="24"/>
          <w:szCs w:val="24"/>
        </w:rPr>
        <w:t>сууцжуулалтын</w:t>
      </w:r>
      <w:proofErr w:type="spellEnd"/>
      <w:r w:rsidRPr="009C2C81">
        <w:rPr>
          <w:b/>
          <w:bCs/>
          <w:sz w:val="24"/>
          <w:szCs w:val="24"/>
        </w:rPr>
        <w:t xml:space="preserve"> </w:t>
      </w:r>
      <w:proofErr w:type="spellStart"/>
      <w:r w:rsidRPr="009C2C81">
        <w:rPr>
          <w:b/>
          <w:bCs/>
          <w:sz w:val="24"/>
          <w:szCs w:val="24"/>
        </w:rPr>
        <w:t>тухай</w:t>
      </w:r>
      <w:proofErr w:type="spellEnd"/>
      <w:r w:rsidRPr="009C2C81">
        <w:rPr>
          <w:b/>
          <w:bCs/>
          <w:sz w:val="24"/>
          <w:szCs w:val="24"/>
        </w:rPr>
        <w:t xml:space="preserve"> </w:t>
      </w:r>
      <w:proofErr w:type="spellStart"/>
      <w:r w:rsidRPr="009C2C81">
        <w:rPr>
          <w:b/>
          <w:bCs/>
          <w:sz w:val="24"/>
          <w:szCs w:val="24"/>
        </w:rPr>
        <w:t>эрх</w:t>
      </w:r>
      <w:proofErr w:type="spellEnd"/>
      <w:r w:rsidRPr="009C2C81">
        <w:rPr>
          <w:b/>
          <w:bCs/>
          <w:sz w:val="24"/>
          <w:szCs w:val="24"/>
        </w:rPr>
        <w:t xml:space="preserve"> </w:t>
      </w:r>
      <w:proofErr w:type="spellStart"/>
      <w:r w:rsidRPr="009C2C81">
        <w:rPr>
          <w:b/>
          <w:bCs/>
          <w:sz w:val="24"/>
          <w:szCs w:val="24"/>
        </w:rPr>
        <w:t>зүйн</w:t>
      </w:r>
      <w:proofErr w:type="spellEnd"/>
      <w:r w:rsidRPr="009C2C81">
        <w:rPr>
          <w:b/>
          <w:bCs/>
          <w:sz w:val="24"/>
          <w:szCs w:val="24"/>
        </w:rPr>
        <w:t xml:space="preserve"> </w:t>
      </w:r>
      <w:proofErr w:type="spellStart"/>
      <w:r w:rsidRPr="009C2C81">
        <w:rPr>
          <w:b/>
          <w:bCs/>
          <w:sz w:val="24"/>
          <w:szCs w:val="24"/>
        </w:rPr>
        <w:t>зохицуулалт</w:t>
      </w:r>
      <w:r w:rsidR="00C344A2" w:rsidRPr="009C2C81">
        <w:rPr>
          <w:b/>
          <w:bCs/>
          <w:sz w:val="24"/>
          <w:szCs w:val="24"/>
        </w:rPr>
        <w:t>ын</w:t>
      </w:r>
      <w:proofErr w:type="spellEnd"/>
      <w:r w:rsidR="00C344A2" w:rsidRPr="009C2C81">
        <w:rPr>
          <w:b/>
          <w:bCs/>
          <w:sz w:val="24"/>
          <w:szCs w:val="24"/>
        </w:rPr>
        <w:t xml:space="preserve"> </w:t>
      </w:r>
      <w:proofErr w:type="spellStart"/>
      <w:r w:rsidR="00C344A2" w:rsidRPr="009C2C81">
        <w:rPr>
          <w:b/>
          <w:bCs/>
          <w:sz w:val="24"/>
          <w:szCs w:val="24"/>
        </w:rPr>
        <w:t>талаарх</w:t>
      </w:r>
      <w:proofErr w:type="spellEnd"/>
      <w:r w:rsidR="00C344A2" w:rsidRPr="009C2C81">
        <w:rPr>
          <w:b/>
          <w:bCs/>
          <w:sz w:val="24"/>
          <w:szCs w:val="24"/>
        </w:rPr>
        <w:t xml:space="preserve"> </w:t>
      </w:r>
      <w:proofErr w:type="spellStart"/>
      <w:r w:rsidR="00C344A2" w:rsidRPr="009C2C81">
        <w:rPr>
          <w:b/>
          <w:bCs/>
          <w:sz w:val="24"/>
          <w:szCs w:val="24"/>
        </w:rPr>
        <w:t>гадаад</w:t>
      </w:r>
      <w:proofErr w:type="spellEnd"/>
      <w:r w:rsidR="00C344A2" w:rsidRPr="009C2C81">
        <w:rPr>
          <w:b/>
          <w:bCs/>
          <w:sz w:val="24"/>
          <w:szCs w:val="24"/>
        </w:rPr>
        <w:t xml:space="preserve"> </w:t>
      </w:r>
      <w:proofErr w:type="spellStart"/>
      <w:r w:rsidR="00C344A2" w:rsidRPr="009C2C81">
        <w:rPr>
          <w:b/>
          <w:bCs/>
          <w:sz w:val="24"/>
          <w:szCs w:val="24"/>
        </w:rPr>
        <w:t>орны</w:t>
      </w:r>
      <w:proofErr w:type="spellEnd"/>
      <w:r w:rsidR="00C344A2" w:rsidRPr="009C2C81">
        <w:rPr>
          <w:b/>
          <w:bCs/>
          <w:sz w:val="24"/>
          <w:szCs w:val="24"/>
        </w:rPr>
        <w:t xml:space="preserve"> </w:t>
      </w:r>
      <w:proofErr w:type="spellStart"/>
      <w:r w:rsidR="00C344A2" w:rsidRPr="009C2C81">
        <w:rPr>
          <w:b/>
          <w:bCs/>
          <w:sz w:val="24"/>
          <w:szCs w:val="24"/>
        </w:rPr>
        <w:t>туршлага</w:t>
      </w:r>
      <w:proofErr w:type="spellEnd"/>
    </w:p>
    <w:p w14:paraId="13C249D1" w14:textId="77777777" w:rsidR="00C344A2" w:rsidRPr="009C2C81" w:rsidRDefault="00C344A2" w:rsidP="006A59BB">
      <w:pPr>
        <w:spacing w:after="200" w:line="240" w:lineRule="auto"/>
        <w:ind w:firstLine="720"/>
        <w:jc w:val="both"/>
        <w:rPr>
          <w:sz w:val="24"/>
          <w:szCs w:val="24"/>
        </w:rPr>
      </w:pPr>
      <w:proofErr w:type="spellStart"/>
      <w:r w:rsidRPr="009C2C81">
        <w:rPr>
          <w:sz w:val="24"/>
          <w:szCs w:val="24"/>
        </w:rPr>
        <w:t>Орон</w:t>
      </w:r>
      <w:proofErr w:type="spellEnd"/>
      <w:r w:rsidRPr="009C2C81">
        <w:rPr>
          <w:sz w:val="24"/>
          <w:szCs w:val="24"/>
        </w:rPr>
        <w:t xml:space="preserve"> </w:t>
      </w:r>
      <w:proofErr w:type="spellStart"/>
      <w:r w:rsidRPr="009C2C81">
        <w:rPr>
          <w:sz w:val="24"/>
          <w:szCs w:val="24"/>
        </w:rPr>
        <w:t>сууцжуулалтын</w:t>
      </w:r>
      <w:proofErr w:type="spellEnd"/>
      <w:r w:rsidRPr="009C2C81">
        <w:rPr>
          <w:sz w:val="24"/>
          <w:szCs w:val="24"/>
        </w:rPr>
        <w:t xml:space="preserve"> </w:t>
      </w:r>
      <w:proofErr w:type="spellStart"/>
      <w:r w:rsidRPr="009C2C81">
        <w:rPr>
          <w:sz w:val="24"/>
          <w:szCs w:val="24"/>
        </w:rPr>
        <w:t>тухай</w:t>
      </w:r>
      <w:proofErr w:type="spellEnd"/>
      <w:r w:rsidRPr="009C2C81">
        <w:rPr>
          <w:sz w:val="24"/>
          <w:szCs w:val="24"/>
        </w:rPr>
        <w:t xml:space="preserve"> </w:t>
      </w:r>
      <w:proofErr w:type="spellStart"/>
      <w:r w:rsidRPr="009C2C81">
        <w:rPr>
          <w:sz w:val="24"/>
          <w:szCs w:val="24"/>
        </w:rPr>
        <w:t>хуулийн</w:t>
      </w:r>
      <w:proofErr w:type="spellEnd"/>
      <w:r w:rsidRPr="009C2C81">
        <w:rPr>
          <w:sz w:val="24"/>
          <w:szCs w:val="24"/>
        </w:rPr>
        <w:t xml:space="preserve"> </w:t>
      </w:r>
      <w:proofErr w:type="spellStart"/>
      <w:r w:rsidRPr="009C2C81">
        <w:rPr>
          <w:sz w:val="24"/>
          <w:szCs w:val="24"/>
        </w:rPr>
        <w:t>төслийг</w:t>
      </w:r>
      <w:proofErr w:type="spellEnd"/>
      <w:r w:rsidRPr="009C2C81">
        <w:rPr>
          <w:sz w:val="24"/>
          <w:szCs w:val="24"/>
        </w:rPr>
        <w:t xml:space="preserve"> </w:t>
      </w:r>
      <w:proofErr w:type="spellStart"/>
      <w:r w:rsidRPr="009C2C81">
        <w:rPr>
          <w:sz w:val="24"/>
          <w:szCs w:val="24"/>
        </w:rPr>
        <w:t>боловсруулахдаа</w:t>
      </w:r>
      <w:proofErr w:type="spellEnd"/>
      <w:r w:rsidRPr="009C2C81">
        <w:rPr>
          <w:sz w:val="24"/>
          <w:szCs w:val="24"/>
        </w:rPr>
        <w:t xml:space="preserve"> </w:t>
      </w:r>
      <w:proofErr w:type="spellStart"/>
      <w:r w:rsidRPr="009C2C81">
        <w:rPr>
          <w:sz w:val="24"/>
          <w:szCs w:val="24"/>
        </w:rPr>
        <w:t>гадаад</w:t>
      </w:r>
      <w:proofErr w:type="spellEnd"/>
      <w:r w:rsidRPr="009C2C81">
        <w:rPr>
          <w:sz w:val="24"/>
          <w:szCs w:val="24"/>
        </w:rPr>
        <w:t xml:space="preserve"> </w:t>
      </w:r>
      <w:proofErr w:type="spellStart"/>
      <w:r w:rsidRPr="009C2C81">
        <w:rPr>
          <w:sz w:val="24"/>
          <w:szCs w:val="24"/>
        </w:rPr>
        <w:t>орны</w:t>
      </w:r>
      <w:proofErr w:type="spellEnd"/>
      <w:r w:rsidRPr="009C2C81">
        <w:rPr>
          <w:sz w:val="24"/>
          <w:szCs w:val="24"/>
        </w:rPr>
        <w:t xml:space="preserve"> </w:t>
      </w:r>
      <w:proofErr w:type="spellStart"/>
      <w:r w:rsidRPr="009C2C81">
        <w:rPr>
          <w:sz w:val="24"/>
          <w:szCs w:val="24"/>
        </w:rPr>
        <w:t>туршлагыг</w:t>
      </w:r>
      <w:proofErr w:type="spellEnd"/>
      <w:r w:rsidRPr="009C2C81">
        <w:rPr>
          <w:sz w:val="24"/>
          <w:szCs w:val="24"/>
        </w:rPr>
        <w:t xml:space="preserve"> </w:t>
      </w:r>
      <w:proofErr w:type="spellStart"/>
      <w:r w:rsidR="002536D0" w:rsidRPr="009C2C81">
        <w:rPr>
          <w:sz w:val="24"/>
          <w:szCs w:val="24"/>
        </w:rPr>
        <w:t>судлах</w:t>
      </w:r>
      <w:proofErr w:type="spellEnd"/>
      <w:r w:rsidR="002536D0" w:rsidRPr="009C2C81">
        <w:rPr>
          <w:sz w:val="24"/>
          <w:szCs w:val="24"/>
        </w:rPr>
        <w:t xml:space="preserve"> </w:t>
      </w:r>
      <w:proofErr w:type="spellStart"/>
      <w:r w:rsidR="002536D0" w:rsidRPr="009C2C81">
        <w:rPr>
          <w:sz w:val="24"/>
          <w:szCs w:val="24"/>
        </w:rPr>
        <w:t>хүрээнд</w:t>
      </w:r>
      <w:proofErr w:type="spellEnd"/>
      <w:r w:rsidR="002536D0" w:rsidRPr="009C2C81">
        <w:rPr>
          <w:sz w:val="24"/>
          <w:szCs w:val="24"/>
        </w:rPr>
        <w:t xml:space="preserve"> </w:t>
      </w:r>
      <w:proofErr w:type="spellStart"/>
      <w:r w:rsidRPr="009C2C81">
        <w:rPr>
          <w:sz w:val="24"/>
          <w:szCs w:val="24"/>
        </w:rPr>
        <w:t>Бүгд</w:t>
      </w:r>
      <w:proofErr w:type="spellEnd"/>
      <w:r w:rsidRPr="009C2C81">
        <w:rPr>
          <w:sz w:val="24"/>
          <w:szCs w:val="24"/>
        </w:rPr>
        <w:t xml:space="preserve"> </w:t>
      </w:r>
      <w:proofErr w:type="spellStart"/>
      <w:r w:rsidRPr="009C2C81">
        <w:rPr>
          <w:sz w:val="24"/>
          <w:szCs w:val="24"/>
        </w:rPr>
        <w:t>Найрамдах</w:t>
      </w:r>
      <w:proofErr w:type="spellEnd"/>
      <w:r w:rsidRPr="009C2C81">
        <w:rPr>
          <w:sz w:val="24"/>
          <w:szCs w:val="24"/>
        </w:rPr>
        <w:t xml:space="preserve"> </w:t>
      </w:r>
      <w:proofErr w:type="spellStart"/>
      <w:r w:rsidRPr="009C2C81">
        <w:rPr>
          <w:sz w:val="24"/>
          <w:szCs w:val="24"/>
        </w:rPr>
        <w:t>Солонгос</w:t>
      </w:r>
      <w:proofErr w:type="spellEnd"/>
      <w:r w:rsidRPr="009C2C81">
        <w:rPr>
          <w:sz w:val="24"/>
          <w:szCs w:val="24"/>
        </w:rPr>
        <w:t xml:space="preserve"> </w:t>
      </w:r>
      <w:proofErr w:type="spellStart"/>
      <w:r w:rsidRPr="009C2C81">
        <w:rPr>
          <w:sz w:val="24"/>
          <w:szCs w:val="24"/>
        </w:rPr>
        <w:t>Улс</w:t>
      </w:r>
      <w:proofErr w:type="spellEnd"/>
      <w:r w:rsidRPr="009C2C81">
        <w:rPr>
          <w:sz w:val="24"/>
          <w:szCs w:val="24"/>
        </w:rPr>
        <w:t xml:space="preserve"> </w:t>
      </w:r>
      <w:r w:rsidRPr="009C2C81">
        <w:rPr>
          <w:sz w:val="24"/>
          <w:szCs w:val="24"/>
          <w:lang w:val="en-US"/>
        </w:rPr>
        <w:t>(</w:t>
      </w:r>
      <w:r w:rsidRPr="009C2C81">
        <w:rPr>
          <w:sz w:val="24"/>
          <w:szCs w:val="24"/>
          <w:lang w:val="mn-MN"/>
        </w:rPr>
        <w:t>цаашид “БНСУ” гэх</w:t>
      </w:r>
      <w:r w:rsidRPr="009C2C81">
        <w:rPr>
          <w:sz w:val="24"/>
          <w:szCs w:val="24"/>
          <w:lang w:val="en-US"/>
        </w:rPr>
        <w:t xml:space="preserve">), </w:t>
      </w:r>
      <w:proofErr w:type="spellStart"/>
      <w:r w:rsidR="002536D0" w:rsidRPr="009C2C81">
        <w:rPr>
          <w:sz w:val="24"/>
          <w:szCs w:val="24"/>
        </w:rPr>
        <w:t>Австрали</w:t>
      </w:r>
      <w:proofErr w:type="spellEnd"/>
      <w:r w:rsidR="002536D0" w:rsidRPr="009C2C81">
        <w:rPr>
          <w:sz w:val="24"/>
          <w:szCs w:val="24"/>
        </w:rPr>
        <w:t xml:space="preserve"> </w:t>
      </w:r>
      <w:proofErr w:type="spellStart"/>
      <w:r w:rsidR="002536D0" w:rsidRPr="009C2C81">
        <w:rPr>
          <w:sz w:val="24"/>
          <w:szCs w:val="24"/>
        </w:rPr>
        <w:t>улсын</w:t>
      </w:r>
      <w:proofErr w:type="spellEnd"/>
      <w:r w:rsidR="002536D0" w:rsidRPr="009C2C81">
        <w:rPr>
          <w:sz w:val="24"/>
          <w:szCs w:val="24"/>
        </w:rPr>
        <w:t xml:space="preserve"> </w:t>
      </w:r>
      <w:proofErr w:type="spellStart"/>
      <w:r w:rsidRPr="009C2C81">
        <w:rPr>
          <w:sz w:val="24"/>
          <w:szCs w:val="24"/>
        </w:rPr>
        <w:t>холбогдох</w:t>
      </w:r>
      <w:proofErr w:type="spellEnd"/>
      <w:r w:rsidRPr="009C2C81">
        <w:rPr>
          <w:sz w:val="24"/>
          <w:szCs w:val="24"/>
        </w:rPr>
        <w:t xml:space="preserve"> </w:t>
      </w:r>
      <w:proofErr w:type="spellStart"/>
      <w:r w:rsidRPr="009C2C81">
        <w:rPr>
          <w:sz w:val="24"/>
          <w:szCs w:val="24"/>
        </w:rPr>
        <w:t>эрх</w:t>
      </w:r>
      <w:proofErr w:type="spellEnd"/>
      <w:r w:rsidRPr="009C2C81">
        <w:rPr>
          <w:sz w:val="24"/>
          <w:szCs w:val="24"/>
        </w:rPr>
        <w:t xml:space="preserve"> </w:t>
      </w:r>
      <w:proofErr w:type="spellStart"/>
      <w:r w:rsidRPr="009C2C81">
        <w:rPr>
          <w:sz w:val="24"/>
          <w:szCs w:val="24"/>
        </w:rPr>
        <w:t>зүйн</w:t>
      </w:r>
      <w:proofErr w:type="spellEnd"/>
      <w:r w:rsidRPr="009C2C81">
        <w:rPr>
          <w:sz w:val="24"/>
          <w:szCs w:val="24"/>
        </w:rPr>
        <w:t xml:space="preserve"> </w:t>
      </w:r>
      <w:proofErr w:type="spellStart"/>
      <w:r w:rsidRPr="009C2C81">
        <w:rPr>
          <w:sz w:val="24"/>
          <w:szCs w:val="24"/>
        </w:rPr>
        <w:t>зохицуулалт</w:t>
      </w:r>
      <w:proofErr w:type="spellEnd"/>
      <w:r w:rsidRPr="009C2C81">
        <w:rPr>
          <w:sz w:val="24"/>
          <w:szCs w:val="24"/>
        </w:rPr>
        <w:t xml:space="preserve">, </w:t>
      </w:r>
      <w:proofErr w:type="spellStart"/>
      <w:r w:rsidRPr="009C2C81">
        <w:rPr>
          <w:sz w:val="24"/>
          <w:szCs w:val="24"/>
        </w:rPr>
        <w:t>орон</w:t>
      </w:r>
      <w:proofErr w:type="spellEnd"/>
      <w:r w:rsidRPr="009C2C81">
        <w:rPr>
          <w:sz w:val="24"/>
          <w:szCs w:val="24"/>
        </w:rPr>
        <w:t xml:space="preserve"> </w:t>
      </w:r>
      <w:proofErr w:type="spellStart"/>
      <w:r w:rsidRPr="009C2C81">
        <w:rPr>
          <w:sz w:val="24"/>
          <w:szCs w:val="24"/>
        </w:rPr>
        <w:t>сууцжуулалтын</w:t>
      </w:r>
      <w:proofErr w:type="spellEnd"/>
      <w:r w:rsidRPr="009C2C81">
        <w:rPr>
          <w:sz w:val="24"/>
          <w:szCs w:val="24"/>
        </w:rPr>
        <w:t xml:space="preserve"> </w:t>
      </w:r>
      <w:proofErr w:type="spellStart"/>
      <w:r w:rsidRPr="009C2C81">
        <w:rPr>
          <w:sz w:val="24"/>
          <w:szCs w:val="24"/>
        </w:rPr>
        <w:t>үйл</w:t>
      </w:r>
      <w:proofErr w:type="spellEnd"/>
      <w:r w:rsidRPr="009C2C81">
        <w:rPr>
          <w:sz w:val="24"/>
          <w:szCs w:val="24"/>
        </w:rPr>
        <w:t xml:space="preserve"> </w:t>
      </w:r>
      <w:proofErr w:type="spellStart"/>
      <w:r w:rsidRPr="009C2C81">
        <w:rPr>
          <w:sz w:val="24"/>
          <w:szCs w:val="24"/>
        </w:rPr>
        <w:t>ажиллагааг</w:t>
      </w:r>
      <w:proofErr w:type="spellEnd"/>
      <w:r w:rsidRPr="009C2C81">
        <w:rPr>
          <w:sz w:val="24"/>
          <w:szCs w:val="24"/>
        </w:rPr>
        <w:t xml:space="preserve"> </w:t>
      </w:r>
      <w:proofErr w:type="spellStart"/>
      <w:r w:rsidRPr="009C2C81">
        <w:rPr>
          <w:sz w:val="24"/>
          <w:szCs w:val="24"/>
        </w:rPr>
        <w:t>эрчимжүүлэх</w:t>
      </w:r>
      <w:proofErr w:type="spellEnd"/>
      <w:r w:rsidRPr="009C2C81">
        <w:rPr>
          <w:sz w:val="24"/>
          <w:szCs w:val="24"/>
        </w:rPr>
        <w:t xml:space="preserve"> </w:t>
      </w:r>
      <w:proofErr w:type="spellStart"/>
      <w:r w:rsidRPr="009C2C81">
        <w:rPr>
          <w:sz w:val="24"/>
          <w:szCs w:val="24"/>
        </w:rPr>
        <w:t>чиг</w:t>
      </w:r>
      <w:proofErr w:type="spellEnd"/>
      <w:r w:rsidRPr="009C2C81">
        <w:rPr>
          <w:sz w:val="24"/>
          <w:szCs w:val="24"/>
        </w:rPr>
        <w:t xml:space="preserve"> </w:t>
      </w:r>
      <w:proofErr w:type="spellStart"/>
      <w:r w:rsidRPr="009C2C81">
        <w:rPr>
          <w:sz w:val="24"/>
          <w:szCs w:val="24"/>
        </w:rPr>
        <w:t>үүргийг</w:t>
      </w:r>
      <w:proofErr w:type="spellEnd"/>
      <w:r w:rsidRPr="009C2C81">
        <w:rPr>
          <w:sz w:val="24"/>
          <w:szCs w:val="24"/>
        </w:rPr>
        <w:t xml:space="preserve"> </w:t>
      </w:r>
      <w:proofErr w:type="spellStart"/>
      <w:r w:rsidRPr="009C2C81">
        <w:rPr>
          <w:sz w:val="24"/>
          <w:szCs w:val="24"/>
        </w:rPr>
        <w:t>хэрэгжүүлэгч</w:t>
      </w:r>
      <w:proofErr w:type="spellEnd"/>
      <w:r w:rsidRPr="009C2C81">
        <w:rPr>
          <w:sz w:val="24"/>
          <w:szCs w:val="24"/>
        </w:rPr>
        <w:t xml:space="preserve"> </w:t>
      </w:r>
      <w:proofErr w:type="spellStart"/>
      <w:r w:rsidRPr="009C2C81">
        <w:rPr>
          <w:sz w:val="24"/>
          <w:szCs w:val="24"/>
        </w:rPr>
        <w:t>байгууллагын</w:t>
      </w:r>
      <w:proofErr w:type="spellEnd"/>
      <w:r w:rsidRPr="009C2C81">
        <w:rPr>
          <w:sz w:val="24"/>
          <w:szCs w:val="24"/>
        </w:rPr>
        <w:t xml:space="preserve"> </w:t>
      </w:r>
      <w:proofErr w:type="spellStart"/>
      <w:r w:rsidRPr="009C2C81">
        <w:rPr>
          <w:sz w:val="24"/>
          <w:szCs w:val="24"/>
        </w:rPr>
        <w:t>талаар</w:t>
      </w:r>
      <w:proofErr w:type="spellEnd"/>
      <w:r w:rsidRPr="009C2C81">
        <w:rPr>
          <w:sz w:val="24"/>
          <w:szCs w:val="24"/>
        </w:rPr>
        <w:t xml:space="preserve"> </w:t>
      </w:r>
      <w:proofErr w:type="spellStart"/>
      <w:r w:rsidRPr="009C2C81">
        <w:rPr>
          <w:sz w:val="24"/>
          <w:szCs w:val="24"/>
        </w:rPr>
        <w:t>судалсан</w:t>
      </w:r>
      <w:proofErr w:type="spellEnd"/>
      <w:r w:rsidRPr="009C2C81">
        <w:rPr>
          <w:sz w:val="24"/>
          <w:szCs w:val="24"/>
        </w:rPr>
        <w:t xml:space="preserve"> </w:t>
      </w:r>
      <w:proofErr w:type="spellStart"/>
      <w:r w:rsidRPr="009C2C81">
        <w:rPr>
          <w:sz w:val="24"/>
          <w:szCs w:val="24"/>
        </w:rPr>
        <w:t>болно</w:t>
      </w:r>
      <w:proofErr w:type="spellEnd"/>
      <w:r w:rsidRPr="009C2C81">
        <w:rPr>
          <w:sz w:val="24"/>
          <w:szCs w:val="24"/>
        </w:rPr>
        <w:t xml:space="preserve">. </w:t>
      </w:r>
      <w:proofErr w:type="spellStart"/>
      <w:r w:rsidRPr="009C2C81">
        <w:rPr>
          <w:sz w:val="24"/>
          <w:szCs w:val="24"/>
        </w:rPr>
        <w:t>Үүнд</w:t>
      </w:r>
      <w:proofErr w:type="spellEnd"/>
      <w:r w:rsidRPr="009C2C81">
        <w:rPr>
          <w:sz w:val="24"/>
          <w:szCs w:val="24"/>
        </w:rPr>
        <w:t>:</w:t>
      </w:r>
    </w:p>
    <w:p w14:paraId="76DBD82F" w14:textId="050896FD" w:rsidR="002536D0" w:rsidRPr="009C2C81" w:rsidRDefault="00C344A2" w:rsidP="006A59BB">
      <w:pPr>
        <w:spacing w:after="200" w:line="240" w:lineRule="auto"/>
        <w:ind w:firstLine="720"/>
        <w:jc w:val="both"/>
        <w:rPr>
          <w:b/>
          <w:bCs/>
          <w:sz w:val="24"/>
          <w:szCs w:val="24"/>
          <w:lang w:val="en-US"/>
        </w:rPr>
      </w:pPr>
      <w:r w:rsidRPr="009C2C81">
        <w:rPr>
          <w:b/>
          <w:bCs/>
          <w:sz w:val="24"/>
          <w:szCs w:val="24"/>
        </w:rPr>
        <w:t>2.</w:t>
      </w:r>
      <w:proofErr w:type="gramStart"/>
      <w:r w:rsidRPr="009C2C81">
        <w:rPr>
          <w:b/>
          <w:bCs/>
          <w:sz w:val="24"/>
          <w:szCs w:val="24"/>
        </w:rPr>
        <w:t>1.</w:t>
      </w:r>
      <w:proofErr w:type="spellStart"/>
      <w:r w:rsidR="002536D0" w:rsidRPr="009C2C81">
        <w:rPr>
          <w:b/>
          <w:bCs/>
          <w:sz w:val="24"/>
          <w:szCs w:val="24"/>
          <w:lang w:val="kk-KZ"/>
        </w:rPr>
        <w:t>Австрали</w:t>
      </w:r>
      <w:proofErr w:type="spellEnd"/>
      <w:proofErr w:type="gramEnd"/>
      <w:r w:rsidR="002536D0" w:rsidRPr="009C2C81">
        <w:rPr>
          <w:b/>
          <w:bCs/>
          <w:spacing w:val="-3"/>
          <w:sz w:val="24"/>
          <w:szCs w:val="24"/>
          <w:lang w:val="kk-KZ"/>
        </w:rPr>
        <w:t xml:space="preserve"> </w:t>
      </w:r>
      <w:proofErr w:type="spellStart"/>
      <w:r w:rsidR="002536D0" w:rsidRPr="009C2C81">
        <w:rPr>
          <w:b/>
          <w:bCs/>
          <w:sz w:val="24"/>
          <w:szCs w:val="24"/>
          <w:lang w:val="kk-KZ"/>
        </w:rPr>
        <w:t>улсын</w:t>
      </w:r>
      <w:proofErr w:type="spellEnd"/>
      <w:r w:rsidR="002536D0" w:rsidRPr="009C2C81">
        <w:rPr>
          <w:b/>
          <w:bCs/>
          <w:sz w:val="24"/>
          <w:szCs w:val="24"/>
          <w:lang w:val="kk-KZ"/>
        </w:rPr>
        <w:t xml:space="preserve"> </w:t>
      </w:r>
      <w:proofErr w:type="spellStart"/>
      <w:r w:rsidR="002536D0" w:rsidRPr="009C2C81">
        <w:rPr>
          <w:b/>
          <w:bCs/>
          <w:spacing w:val="-2"/>
          <w:sz w:val="24"/>
          <w:szCs w:val="24"/>
          <w:lang w:val="kk-KZ"/>
        </w:rPr>
        <w:t>туршлага</w:t>
      </w:r>
      <w:proofErr w:type="spellEnd"/>
    </w:p>
    <w:p w14:paraId="11439C49" w14:textId="77777777" w:rsidR="007D30CD" w:rsidRPr="009C2C81" w:rsidRDefault="00C344A2" w:rsidP="006A59BB">
      <w:pPr>
        <w:pStyle w:val="BodyText"/>
        <w:spacing w:before="243"/>
        <w:ind w:right="-1" w:firstLine="720"/>
        <w:jc w:val="both"/>
        <w:rPr>
          <w:rFonts w:ascii="Arial" w:hAnsi="Arial" w:cs="Arial"/>
          <w:lang w:val="mn-MN"/>
        </w:rPr>
      </w:pPr>
      <w:r w:rsidRPr="009C2C81">
        <w:rPr>
          <w:rFonts w:ascii="Arial" w:hAnsi="Arial" w:cs="Arial"/>
          <w:lang w:val="mn-MN"/>
        </w:rPr>
        <w:t xml:space="preserve">Австрали </w:t>
      </w:r>
      <w:r w:rsidR="002536D0" w:rsidRPr="009C2C81">
        <w:rPr>
          <w:rFonts w:ascii="Arial" w:hAnsi="Arial" w:cs="Arial"/>
        </w:rPr>
        <w:t>улс нь хууль тогтоомжоороо "Housing Australia" агентлаг, "Housing Australia Future Fund" (HAFF) сан үүсгэн байгуулж, ажиллуулж байгаа бөгөөд гол ялгаа нь "Housing Australia" нь нийгмийн болон хямд үнэтэй орон сууцыг санхүүжүүлдэг байгууллага бол HAFF нь "Housing Australia"-д санхүүжилт олгодог хөрөнгө оруулалтын сан юм.</w:t>
      </w:r>
      <w:r w:rsidR="007D30CD" w:rsidRPr="009C2C81">
        <w:rPr>
          <w:rFonts w:ascii="Arial" w:hAnsi="Arial" w:cs="Arial"/>
          <w:lang w:val="mn-MN"/>
        </w:rPr>
        <w:t xml:space="preserve"> </w:t>
      </w:r>
      <w:r w:rsidR="002536D0" w:rsidRPr="009C2C81">
        <w:rPr>
          <w:rFonts w:ascii="Arial" w:hAnsi="Arial" w:cs="Arial"/>
          <w:bCs/>
          <w:iCs/>
        </w:rPr>
        <w:t>Австралийн</w:t>
      </w:r>
      <w:r w:rsidR="002536D0" w:rsidRPr="009C2C81">
        <w:rPr>
          <w:rFonts w:ascii="Arial" w:hAnsi="Arial" w:cs="Arial"/>
          <w:bCs/>
          <w:iCs/>
          <w:spacing w:val="-3"/>
        </w:rPr>
        <w:t xml:space="preserve"> </w:t>
      </w:r>
      <w:r w:rsidR="002536D0" w:rsidRPr="009C2C81">
        <w:rPr>
          <w:rFonts w:ascii="Arial" w:hAnsi="Arial" w:cs="Arial"/>
          <w:bCs/>
          <w:iCs/>
        </w:rPr>
        <w:t>орон</w:t>
      </w:r>
      <w:r w:rsidR="002536D0" w:rsidRPr="009C2C81">
        <w:rPr>
          <w:rFonts w:ascii="Arial" w:hAnsi="Arial" w:cs="Arial"/>
          <w:bCs/>
          <w:iCs/>
          <w:spacing w:val="-3"/>
        </w:rPr>
        <w:t xml:space="preserve"> </w:t>
      </w:r>
      <w:r w:rsidR="002536D0" w:rsidRPr="009C2C81">
        <w:rPr>
          <w:rFonts w:ascii="Arial" w:hAnsi="Arial" w:cs="Arial"/>
          <w:bCs/>
          <w:iCs/>
        </w:rPr>
        <w:t>сууцны</w:t>
      </w:r>
      <w:r w:rsidR="002536D0" w:rsidRPr="009C2C81">
        <w:rPr>
          <w:rFonts w:ascii="Arial" w:hAnsi="Arial" w:cs="Arial"/>
          <w:bCs/>
          <w:iCs/>
          <w:spacing w:val="-3"/>
        </w:rPr>
        <w:t xml:space="preserve"> </w:t>
      </w:r>
      <w:r w:rsidR="002536D0" w:rsidRPr="009C2C81">
        <w:rPr>
          <w:rFonts w:ascii="Arial" w:hAnsi="Arial" w:cs="Arial"/>
          <w:bCs/>
          <w:iCs/>
        </w:rPr>
        <w:t>ирээдүйн</w:t>
      </w:r>
      <w:r w:rsidR="002536D0" w:rsidRPr="009C2C81">
        <w:rPr>
          <w:rFonts w:ascii="Arial" w:hAnsi="Arial" w:cs="Arial"/>
          <w:bCs/>
          <w:iCs/>
          <w:spacing w:val="-3"/>
        </w:rPr>
        <w:t xml:space="preserve"> </w:t>
      </w:r>
      <w:r w:rsidR="002536D0" w:rsidRPr="009C2C81">
        <w:rPr>
          <w:rFonts w:ascii="Arial" w:hAnsi="Arial" w:cs="Arial"/>
          <w:bCs/>
          <w:iCs/>
        </w:rPr>
        <w:t>сан</w:t>
      </w:r>
      <w:r w:rsidR="002536D0" w:rsidRPr="009C2C81">
        <w:rPr>
          <w:rFonts w:ascii="Arial" w:hAnsi="Arial" w:cs="Arial"/>
          <w:bCs/>
          <w:iCs/>
          <w:spacing w:val="-3"/>
        </w:rPr>
        <w:t xml:space="preserve"> </w:t>
      </w:r>
      <w:r w:rsidR="002536D0" w:rsidRPr="009C2C81">
        <w:rPr>
          <w:rFonts w:ascii="Arial" w:hAnsi="Arial" w:cs="Arial"/>
          <w:bCs/>
          <w:iCs/>
        </w:rPr>
        <w:t>(HAFF) нь</w:t>
      </w:r>
      <w:r w:rsidR="002536D0" w:rsidRPr="009C2C81">
        <w:rPr>
          <w:rFonts w:ascii="Arial" w:hAnsi="Arial" w:cs="Arial"/>
          <w:bCs/>
          <w:iCs/>
          <w:spacing w:val="-1"/>
        </w:rPr>
        <w:t xml:space="preserve"> </w:t>
      </w:r>
      <w:r w:rsidR="002536D0" w:rsidRPr="009C2C81">
        <w:rPr>
          <w:rFonts w:ascii="Arial" w:hAnsi="Arial" w:cs="Arial"/>
          <w:bCs/>
          <w:iCs/>
        </w:rPr>
        <w:t>нийгмийн</w:t>
      </w:r>
      <w:r w:rsidR="002536D0" w:rsidRPr="009C2C81">
        <w:rPr>
          <w:rFonts w:ascii="Arial" w:hAnsi="Arial" w:cs="Arial"/>
          <w:bCs/>
          <w:iCs/>
          <w:spacing w:val="-3"/>
        </w:rPr>
        <w:t xml:space="preserve"> </w:t>
      </w:r>
      <w:r w:rsidR="002536D0" w:rsidRPr="009C2C81">
        <w:rPr>
          <w:rFonts w:ascii="Arial" w:hAnsi="Arial" w:cs="Arial"/>
          <w:bCs/>
          <w:iCs/>
        </w:rPr>
        <w:t>болон хямд орон сууцны санхүүжилтийг олгодог 10 тэрбум ам.долларын хөрөнгө оруулалтын сан юм. HAFF нь Австралийн орон сууцны ирээдүйн сангийн тухай хуулийн дагуу 2023 оны 11-р сард байгуулагдсан. Ирээдүйн сан нь эхний таван жилд 30,000 шинэ нийгмийн болон хямд түрээсийн орон сууцыг нийлүүлэхэд туслах төлөвтэй байна.</w:t>
      </w:r>
    </w:p>
    <w:p w14:paraId="6A59A75C" w14:textId="45FB931C" w:rsidR="002536D0" w:rsidRPr="009C2C81" w:rsidRDefault="002536D0" w:rsidP="006A59BB">
      <w:pPr>
        <w:pStyle w:val="BodyText"/>
        <w:spacing w:before="243"/>
        <w:ind w:right="-1" w:firstLine="720"/>
        <w:jc w:val="both"/>
        <w:rPr>
          <w:rFonts w:ascii="Arial" w:hAnsi="Arial" w:cs="Arial"/>
          <w:lang w:val="mn-MN"/>
        </w:rPr>
      </w:pPr>
      <w:r w:rsidRPr="009C2C81">
        <w:rPr>
          <w:rFonts w:ascii="Arial" w:hAnsi="Arial" w:cs="Arial"/>
          <w:bCs/>
          <w:iCs/>
        </w:rPr>
        <w:t>Австрали улс 2018 онд анх орон сууцны зээлийн санхүүжилтийг хариуцах</w:t>
      </w:r>
      <w:r w:rsidRPr="009C2C81">
        <w:rPr>
          <w:rFonts w:ascii="Arial" w:hAnsi="Arial" w:cs="Arial"/>
        </w:rPr>
        <w:t xml:space="preserve"> чиг үүрэг</w:t>
      </w:r>
      <w:r w:rsidRPr="009C2C81">
        <w:rPr>
          <w:rFonts w:ascii="Arial" w:hAnsi="Arial" w:cs="Arial"/>
          <w:spacing w:val="11"/>
        </w:rPr>
        <w:t xml:space="preserve"> </w:t>
      </w:r>
      <w:r w:rsidRPr="009C2C81">
        <w:rPr>
          <w:rFonts w:ascii="Arial" w:hAnsi="Arial" w:cs="Arial"/>
        </w:rPr>
        <w:t>бүхий</w:t>
      </w:r>
      <w:r w:rsidRPr="009C2C81">
        <w:rPr>
          <w:rFonts w:ascii="Arial" w:hAnsi="Arial" w:cs="Arial"/>
          <w:spacing w:val="10"/>
        </w:rPr>
        <w:t xml:space="preserve"> </w:t>
      </w:r>
      <w:r w:rsidRPr="009C2C81">
        <w:rPr>
          <w:rFonts w:ascii="Arial" w:hAnsi="Arial" w:cs="Arial"/>
          <w:i/>
        </w:rPr>
        <w:t>орон</w:t>
      </w:r>
      <w:r w:rsidRPr="009C2C81">
        <w:rPr>
          <w:rFonts w:ascii="Arial" w:hAnsi="Arial" w:cs="Arial"/>
          <w:i/>
          <w:spacing w:val="4"/>
        </w:rPr>
        <w:t xml:space="preserve"> </w:t>
      </w:r>
      <w:r w:rsidRPr="009C2C81">
        <w:rPr>
          <w:rFonts w:ascii="Arial" w:hAnsi="Arial" w:cs="Arial"/>
          <w:i/>
        </w:rPr>
        <w:t>сууцны</w:t>
      </w:r>
      <w:r w:rsidRPr="009C2C81">
        <w:rPr>
          <w:rFonts w:ascii="Arial" w:hAnsi="Arial" w:cs="Arial"/>
          <w:i/>
          <w:spacing w:val="4"/>
        </w:rPr>
        <w:t xml:space="preserve"> </w:t>
      </w:r>
      <w:r w:rsidRPr="009C2C81">
        <w:rPr>
          <w:rFonts w:ascii="Arial" w:hAnsi="Arial" w:cs="Arial"/>
          <w:i/>
        </w:rPr>
        <w:t>санхүүжилт,</w:t>
      </w:r>
      <w:r w:rsidRPr="009C2C81">
        <w:rPr>
          <w:rFonts w:ascii="Arial" w:hAnsi="Arial" w:cs="Arial"/>
          <w:i/>
          <w:spacing w:val="4"/>
        </w:rPr>
        <w:t xml:space="preserve"> </w:t>
      </w:r>
      <w:r w:rsidRPr="009C2C81">
        <w:rPr>
          <w:rFonts w:ascii="Arial" w:hAnsi="Arial" w:cs="Arial"/>
          <w:i/>
        </w:rPr>
        <w:t>хөрөнгө</w:t>
      </w:r>
      <w:r w:rsidRPr="009C2C81">
        <w:rPr>
          <w:rFonts w:ascii="Arial" w:hAnsi="Arial" w:cs="Arial"/>
          <w:i/>
          <w:spacing w:val="6"/>
        </w:rPr>
        <w:t xml:space="preserve"> </w:t>
      </w:r>
      <w:r w:rsidRPr="009C2C81">
        <w:rPr>
          <w:rFonts w:ascii="Arial" w:hAnsi="Arial" w:cs="Arial"/>
          <w:i/>
        </w:rPr>
        <w:t>оруулалтын</w:t>
      </w:r>
      <w:r w:rsidRPr="009C2C81">
        <w:rPr>
          <w:rFonts w:ascii="Arial" w:hAnsi="Arial" w:cs="Arial"/>
          <w:i/>
          <w:spacing w:val="4"/>
        </w:rPr>
        <w:t xml:space="preserve"> </w:t>
      </w:r>
      <w:r w:rsidRPr="009C2C81">
        <w:rPr>
          <w:rFonts w:ascii="Arial" w:hAnsi="Arial" w:cs="Arial"/>
          <w:i/>
          <w:spacing w:val="-2"/>
        </w:rPr>
        <w:t>корпорацыг</w:t>
      </w:r>
      <w:r w:rsidRPr="009C2C81">
        <w:rPr>
          <w:rFonts w:ascii="Arial" w:hAnsi="Arial" w:cs="Arial"/>
          <w:i/>
          <w:spacing w:val="-2"/>
          <w:lang w:val="mn-MN"/>
        </w:rPr>
        <w:t xml:space="preserve"> </w:t>
      </w:r>
      <w:r w:rsidRPr="009C2C81">
        <w:rPr>
          <w:rFonts w:ascii="Arial" w:hAnsi="Arial" w:cs="Arial"/>
          <w:i/>
        </w:rPr>
        <w:t xml:space="preserve">/National Housing Finance and Investment Corporation/ </w:t>
      </w:r>
      <w:r w:rsidRPr="009C2C81">
        <w:rPr>
          <w:rFonts w:ascii="Arial" w:hAnsi="Arial" w:cs="Arial"/>
        </w:rPr>
        <w:t xml:space="preserve">байгуулсан бөгөөд 2023 онд уг байгууллагын чиг үүргийг өргөтгөн Хаусинг Австрали (Housing Australia) компанийг хуулиар байгуулжээ. Компани нь хувийн хэвшил, нийтийн орон сууцны үйлчилгээ үзүүлэгчид болон засгийн газрын бүх шатны байгууллагуудтай хамтран ажиллаж, илүү олон Австраличуудыг нийгмийн болон хямд орон сууцтай болгох, эсвэл орон сууц худалдан авахад нь туслах хөтөлбөрүүдийг дэмжих, хэрэгжүүлэх </w:t>
      </w:r>
      <w:r w:rsidRPr="009C2C81">
        <w:rPr>
          <w:rFonts w:ascii="Arial" w:hAnsi="Arial" w:cs="Arial"/>
          <w:spacing w:val="-2"/>
        </w:rPr>
        <w:t>зорилготой.</w:t>
      </w:r>
      <w:r w:rsidRPr="009C2C81">
        <w:rPr>
          <w:rStyle w:val="FootnoteReference"/>
          <w:rFonts w:ascii="Arial" w:hAnsi="Arial" w:cs="Arial"/>
          <w:spacing w:val="-2"/>
        </w:rPr>
        <w:footnoteReference w:id="1"/>
      </w:r>
      <w:r w:rsidR="007D30CD" w:rsidRPr="009C2C81">
        <w:rPr>
          <w:rFonts w:ascii="Arial" w:hAnsi="Arial" w:cs="Arial"/>
          <w:i/>
          <w:lang w:val="mn-MN"/>
        </w:rPr>
        <w:t xml:space="preserve"> </w:t>
      </w:r>
      <w:r w:rsidRPr="009C2C81">
        <w:rPr>
          <w:rFonts w:ascii="Arial" w:hAnsi="Arial" w:cs="Arial"/>
        </w:rPr>
        <w:t>Компанийн</w:t>
      </w:r>
      <w:r w:rsidRPr="009C2C81">
        <w:rPr>
          <w:rFonts w:ascii="Arial" w:hAnsi="Arial" w:cs="Arial"/>
          <w:spacing w:val="-9"/>
        </w:rPr>
        <w:t xml:space="preserve"> </w:t>
      </w:r>
      <w:r w:rsidRPr="009C2C81">
        <w:rPr>
          <w:rFonts w:ascii="Arial" w:hAnsi="Arial" w:cs="Arial"/>
        </w:rPr>
        <w:t>үйл</w:t>
      </w:r>
      <w:r w:rsidRPr="009C2C81">
        <w:rPr>
          <w:rFonts w:ascii="Arial" w:hAnsi="Arial" w:cs="Arial"/>
          <w:spacing w:val="-9"/>
        </w:rPr>
        <w:t xml:space="preserve"> </w:t>
      </w:r>
      <w:r w:rsidRPr="009C2C81">
        <w:rPr>
          <w:rFonts w:ascii="Arial" w:hAnsi="Arial" w:cs="Arial"/>
        </w:rPr>
        <w:t>ажиллагаа</w:t>
      </w:r>
      <w:r w:rsidRPr="009C2C81">
        <w:rPr>
          <w:rFonts w:ascii="Arial" w:hAnsi="Arial" w:cs="Arial"/>
          <w:spacing w:val="-9"/>
        </w:rPr>
        <w:t xml:space="preserve"> </w:t>
      </w:r>
      <w:r w:rsidRPr="009C2C81">
        <w:rPr>
          <w:rFonts w:ascii="Arial" w:hAnsi="Arial" w:cs="Arial"/>
        </w:rPr>
        <w:t>дараах</w:t>
      </w:r>
      <w:r w:rsidRPr="009C2C81">
        <w:rPr>
          <w:rFonts w:ascii="Arial" w:hAnsi="Arial" w:cs="Arial"/>
          <w:spacing w:val="-10"/>
        </w:rPr>
        <w:t xml:space="preserve"> </w:t>
      </w:r>
      <w:r w:rsidRPr="009C2C81">
        <w:rPr>
          <w:rFonts w:ascii="Arial" w:hAnsi="Arial" w:cs="Arial"/>
        </w:rPr>
        <w:t>чиглэлд</w:t>
      </w:r>
      <w:r w:rsidRPr="009C2C81">
        <w:rPr>
          <w:rFonts w:ascii="Arial" w:hAnsi="Arial" w:cs="Arial"/>
          <w:spacing w:val="-10"/>
        </w:rPr>
        <w:t xml:space="preserve"> </w:t>
      </w:r>
      <w:r w:rsidRPr="009C2C81">
        <w:rPr>
          <w:rFonts w:ascii="Arial" w:hAnsi="Arial" w:cs="Arial"/>
        </w:rPr>
        <w:t>төвлөрч</w:t>
      </w:r>
      <w:r w:rsidRPr="009C2C81">
        <w:rPr>
          <w:rFonts w:ascii="Arial" w:hAnsi="Arial" w:cs="Arial"/>
          <w:spacing w:val="-10"/>
        </w:rPr>
        <w:t xml:space="preserve"> </w:t>
      </w:r>
      <w:r w:rsidRPr="009C2C81">
        <w:rPr>
          <w:rFonts w:ascii="Arial" w:hAnsi="Arial" w:cs="Arial"/>
        </w:rPr>
        <w:t>байна.</w:t>
      </w:r>
      <w:r w:rsidRPr="009C2C81">
        <w:rPr>
          <w:rFonts w:ascii="Arial" w:hAnsi="Arial" w:cs="Arial"/>
          <w:spacing w:val="-11"/>
        </w:rPr>
        <w:t xml:space="preserve"> </w:t>
      </w:r>
      <w:r w:rsidRPr="009C2C81">
        <w:rPr>
          <w:rFonts w:ascii="Arial" w:hAnsi="Arial" w:cs="Arial"/>
          <w:spacing w:val="-2"/>
        </w:rPr>
        <w:t>Үүнд:</w:t>
      </w:r>
    </w:p>
    <w:p w14:paraId="0C7666FE" w14:textId="506836ED" w:rsidR="002536D0" w:rsidRPr="009C2C81" w:rsidRDefault="002536D0" w:rsidP="006A59BB">
      <w:pPr>
        <w:pStyle w:val="ListParagraph"/>
        <w:widowControl w:val="0"/>
        <w:numPr>
          <w:ilvl w:val="0"/>
          <w:numId w:val="3"/>
        </w:numPr>
        <w:tabs>
          <w:tab w:val="left" w:pos="1285"/>
        </w:tabs>
        <w:autoSpaceDE w:val="0"/>
        <w:autoSpaceDN w:val="0"/>
        <w:spacing w:line="240" w:lineRule="auto"/>
        <w:ind w:left="992" w:hanging="357"/>
        <w:contextualSpacing w:val="0"/>
        <w:rPr>
          <w:sz w:val="24"/>
          <w:szCs w:val="24"/>
          <w:lang w:val="kk-KZ"/>
        </w:rPr>
      </w:pPr>
      <w:r w:rsidRPr="009C2C81">
        <w:rPr>
          <w:sz w:val="24"/>
          <w:szCs w:val="24"/>
          <w:lang w:val="kk-KZ"/>
        </w:rPr>
        <w:t>Нийгмийн</w:t>
      </w:r>
      <w:r w:rsidRPr="009C2C81">
        <w:rPr>
          <w:spacing w:val="-9"/>
          <w:sz w:val="24"/>
          <w:szCs w:val="24"/>
          <w:lang w:val="kk-KZ"/>
        </w:rPr>
        <w:t xml:space="preserve"> </w:t>
      </w:r>
      <w:r w:rsidRPr="009C2C81">
        <w:rPr>
          <w:sz w:val="24"/>
          <w:szCs w:val="24"/>
          <w:lang w:val="kk-KZ"/>
        </w:rPr>
        <w:t>болон</w:t>
      </w:r>
      <w:r w:rsidRPr="009C2C81">
        <w:rPr>
          <w:spacing w:val="-9"/>
          <w:sz w:val="24"/>
          <w:szCs w:val="24"/>
          <w:lang w:val="kk-KZ"/>
        </w:rPr>
        <w:t xml:space="preserve"> </w:t>
      </w:r>
      <w:r w:rsidRPr="009C2C81">
        <w:rPr>
          <w:sz w:val="24"/>
          <w:szCs w:val="24"/>
          <w:lang w:val="kk-KZ"/>
        </w:rPr>
        <w:t>хямд</w:t>
      </w:r>
      <w:r w:rsidRPr="009C2C81">
        <w:rPr>
          <w:spacing w:val="-12"/>
          <w:sz w:val="24"/>
          <w:szCs w:val="24"/>
          <w:lang w:val="kk-KZ"/>
        </w:rPr>
        <w:t xml:space="preserve"> </w:t>
      </w:r>
      <w:r w:rsidRPr="009C2C81">
        <w:rPr>
          <w:sz w:val="24"/>
          <w:szCs w:val="24"/>
          <w:lang w:val="kk-KZ"/>
        </w:rPr>
        <w:t>үнэтэй</w:t>
      </w:r>
      <w:r w:rsidRPr="009C2C81">
        <w:rPr>
          <w:spacing w:val="-11"/>
          <w:sz w:val="24"/>
          <w:szCs w:val="24"/>
          <w:lang w:val="kk-KZ"/>
        </w:rPr>
        <w:t xml:space="preserve"> </w:t>
      </w:r>
      <w:r w:rsidRPr="009C2C81">
        <w:rPr>
          <w:sz w:val="24"/>
          <w:szCs w:val="24"/>
          <w:lang w:val="kk-KZ"/>
        </w:rPr>
        <w:t>орон</w:t>
      </w:r>
      <w:r w:rsidRPr="009C2C81">
        <w:rPr>
          <w:spacing w:val="-9"/>
          <w:sz w:val="24"/>
          <w:szCs w:val="24"/>
          <w:lang w:val="kk-KZ"/>
        </w:rPr>
        <w:t xml:space="preserve"> </w:t>
      </w:r>
      <w:r w:rsidRPr="009C2C81">
        <w:rPr>
          <w:sz w:val="24"/>
          <w:szCs w:val="24"/>
          <w:lang w:val="kk-KZ"/>
        </w:rPr>
        <w:t>сууцны</w:t>
      </w:r>
      <w:r w:rsidRPr="009C2C81">
        <w:rPr>
          <w:spacing w:val="-8"/>
          <w:sz w:val="24"/>
          <w:szCs w:val="24"/>
          <w:lang w:val="kk-KZ"/>
        </w:rPr>
        <w:t xml:space="preserve"> </w:t>
      </w:r>
      <w:r w:rsidRPr="009C2C81">
        <w:rPr>
          <w:sz w:val="24"/>
          <w:szCs w:val="24"/>
          <w:lang w:val="kk-KZ"/>
        </w:rPr>
        <w:t>санхүүжилтийг</w:t>
      </w:r>
      <w:r w:rsidRPr="009C2C81">
        <w:rPr>
          <w:spacing w:val="-9"/>
          <w:sz w:val="24"/>
          <w:szCs w:val="24"/>
          <w:lang w:val="kk-KZ"/>
        </w:rPr>
        <w:t xml:space="preserve"> </w:t>
      </w:r>
      <w:r w:rsidRPr="009C2C81">
        <w:rPr>
          <w:spacing w:val="-2"/>
          <w:sz w:val="24"/>
          <w:szCs w:val="24"/>
          <w:lang w:val="kk-KZ"/>
        </w:rPr>
        <w:t>нэмэгдүүлэх</w:t>
      </w:r>
    </w:p>
    <w:p w14:paraId="3559C756" w14:textId="77777777" w:rsidR="002536D0" w:rsidRPr="009C2C81" w:rsidRDefault="002536D0" w:rsidP="006A59BB">
      <w:pPr>
        <w:pStyle w:val="ListParagraph"/>
        <w:widowControl w:val="0"/>
        <w:numPr>
          <w:ilvl w:val="0"/>
          <w:numId w:val="3"/>
        </w:numPr>
        <w:tabs>
          <w:tab w:val="left" w:pos="1285"/>
        </w:tabs>
        <w:autoSpaceDE w:val="0"/>
        <w:autoSpaceDN w:val="0"/>
        <w:spacing w:line="240" w:lineRule="auto"/>
        <w:ind w:left="992" w:hanging="357"/>
        <w:contextualSpacing w:val="0"/>
        <w:rPr>
          <w:sz w:val="24"/>
          <w:szCs w:val="24"/>
          <w:lang w:val="kk-KZ"/>
        </w:rPr>
      </w:pPr>
      <w:r w:rsidRPr="009C2C81">
        <w:rPr>
          <w:sz w:val="24"/>
          <w:szCs w:val="24"/>
          <w:lang w:val="kk-KZ"/>
        </w:rPr>
        <w:t>Коммунити</w:t>
      </w:r>
      <w:r w:rsidRPr="009C2C81">
        <w:rPr>
          <w:spacing w:val="40"/>
          <w:sz w:val="24"/>
          <w:szCs w:val="24"/>
          <w:lang w:val="kk-KZ"/>
        </w:rPr>
        <w:t xml:space="preserve"> </w:t>
      </w:r>
      <w:r w:rsidRPr="009C2C81">
        <w:rPr>
          <w:sz w:val="24"/>
          <w:szCs w:val="24"/>
          <w:lang w:val="kk-KZ"/>
        </w:rPr>
        <w:t>/түрээсийн/</w:t>
      </w:r>
      <w:r w:rsidRPr="009C2C81">
        <w:rPr>
          <w:spacing w:val="40"/>
          <w:sz w:val="24"/>
          <w:szCs w:val="24"/>
          <w:lang w:val="kk-KZ"/>
        </w:rPr>
        <w:t xml:space="preserve"> </w:t>
      </w:r>
      <w:r w:rsidRPr="009C2C81">
        <w:rPr>
          <w:sz w:val="24"/>
          <w:szCs w:val="24"/>
          <w:lang w:val="kk-KZ"/>
        </w:rPr>
        <w:t>орон</w:t>
      </w:r>
      <w:r w:rsidRPr="009C2C81">
        <w:rPr>
          <w:spacing w:val="40"/>
          <w:sz w:val="24"/>
          <w:szCs w:val="24"/>
          <w:lang w:val="kk-KZ"/>
        </w:rPr>
        <w:t xml:space="preserve"> </w:t>
      </w:r>
      <w:r w:rsidRPr="009C2C81">
        <w:rPr>
          <w:sz w:val="24"/>
          <w:szCs w:val="24"/>
          <w:lang w:val="kk-KZ"/>
        </w:rPr>
        <w:t>сууцны</w:t>
      </w:r>
      <w:r w:rsidRPr="009C2C81">
        <w:rPr>
          <w:spacing w:val="40"/>
          <w:sz w:val="24"/>
          <w:szCs w:val="24"/>
          <w:lang w:val="kk-KZ"/>
        </w:rPr>
        <w:t xml:space="preserve"> </w:t>
      </w:r>
      <w:r w:rsidRPr="009C2C81">
        <w:rPr>
          <w:sz w:val="24"/>
          <w:szCs w:val="24"/>
          <w:lang w:val="kk-KZ"/>
        </w:rPr>
        <w:t>/CHPs/</w:t>
      </w:r>
      <w:r w:rsidRPr="009C2C81">
        <w:rPr>
          <w:spacing w:val="40"/>
          <w:sz w:val="24"/>
          <w:szCs w:val="24"/>
          <w:lang w:val="kk-KZ"/>
        </w:rPr>
        <w:t xml:space="preserve"> </w:t>
      </w:r>
      <w:r w:rsidRPr="009C2C81">
        <w:rPr>
          <w:sz w:val="24"/>
          <w:szCs w:val="24"/>
          <w:lang w:val="kk-KZ"/>
        </w:rPr>
        <w:t>салбарын</w:t>
      </w:r>
      <w:r w:rsidRPr="009C2C81">
        <w:rPr>
          <w:spacing w:val="40"/>
          <w:sz w:val="24"/>
          <w:szCs w:val="24"/>
          <w:lang w:val="kk-KZ"/>
        </w:rPr>
        <w:t xml:space="preserve"> </w:t>
      </w:r>
      <w:r w:rsidRPr="009C2C81">
        <w:rPr>
          <w:sz w:val="24"/>
          <w:szCs w:val="24"/>
          <w:lang w:val="kk-KZ"/>
        </w:rPr>
        <w:t>тогтвортой</w:t>
      </w:r>
      <w:r w:rsidRPr="009C2C81">
        <w:rPr>
          <w:spacing w:val="40"/>
          <w:sz w:val="24"/>
          <w:szCs w:val="24"/>
          <w:lang w:val="kk-KZ"/>
        </w:rPr>
        <w:t xml:space="preserve"> </w:t>
      </w:r>
      <w:r w:rsidRPr="009C2C81">
        <w:rPr>
          <w:sz w:val="24"/>
          <w:szCs w:val="24"/>
          <w:lang w:val="kk-KZ"/>
        </w:rPr>
        <w:t xml:space="preserve">хөгжлийг </w:t>
      </w:r>
      <w:r w:rsidRPr="009C2C81">
        <w:rPr>
          <w:spacing w:val="-2"/>
          <w:sz w:val="24"/>
          <w:szCs w:val="24"/>
          <w:lang w:val="kk-KZ"/>
        </w:rPr>
        <w:t>дэмжих</w:t>
      </w:r>
    </w:p>
    <w:p w14:paraId="5040F666" w14:textId="77777777" w:rsidR="002536D0" w:rsidRPr="009C2C81" w:rsidRDefault="002536D0" w:rsidP="006A59BB">
      <w:pPr>
        <w:pStyle w:val="ListParagraph"/>
        <w:widowControl w:val="0"/>
        <w:numPr>
          <w:ilvl w:val="0"/>
          <w:numId w:val="3"/>
        </w:numPr>
        <w:tabs>
          <w:tab w:val="left" w:pos="1285"/>
        </w:tabs>
        <w:autoSpaceDE w:val="0"/>
        <w:autoSpaceDN w:val="0"/>
        <w:spacing w:line="240" w:lineRule="auto"/>
        <w:ind w:left="992" w:hanging="357"/>
        <w:contextualSpacing w:val="0"/>
        <w:rPr>
          <w:sz w:val="24"/>
          <w:szCs w:val="24"/>
          <w:lang w:val="kk-KZ"/>
        </w:rPr>
      </w:pPr>
      <w:r w:rsidRPr="009C2C81">
        <w:rPr>
          <w:sz w:val="24"/>
          <w:szCs w:val="24"/>
          <w:lang w:val="kk-KZ"/>
        </w:rPr>
        <w:t>Орон</w:t>
      </w:r>
      <w:r w:rsidRPr="009C2C81">
        <w:rPr>
          <w:spacing w:val="-2"/>
          <w:sz w:val="24"/>
          <w:szCs w:val="24"/>
          <w:lang w:val="kk-KZ"/>
        </w:rPr>
        <w:t xml:space="preserve"> </w:t>
      </w:r>
      <w:r w:rsidRPr="009C2C81">
        <w:rPr>
          <w:sz w:val="24"/>
          <w:szCs w:val="24"/>
          <w:lang w:val="kk-KZ"/>
        </w:rPr>
        <w:t>сууц</w:t>
      </w:r>
      <w:r w:rsidRPr="009C2C81">
        <w:rPr>
          <w:spacing w:val="-2"/>
          <w:sz w:val="24"/>
          <w:szCs w:val="24"/>
          <w:lang w:val="kk-KZ"/>
        </w:rPr>
        <w:t xml:space="preserve"> </w:t>
      </w:r>
      <w:r w:rsidRPr="009C2C81">
        <w:rPr>
          <w:sz w:val="24"/>
          <w:szCs w:val="24"/>
          <w:lang w:val="kk-KZ"/>
        </w:rPr>
        <w:t>худалдан</w:t>
      </w:r>
      <w:r w:rsidRPr="009C2C81">
        <w:rPr>
          <w:spacing w:val="-2"/>
          <w:sz w:val="24"/>
          <w:szCs w:val="24"/>
          <w:lang w:val="kk-KZ"/>
        </w:rPr>
        <w:t xml:space="preserve"> </w:t>
      </w:r>
      <w:r w:rsidRPr="009C2C81">
        <w:rPr>
          <w:sz w:val="24"/>
          <w:szCs w:val="24"/>
          <w:lang w:val="kk-KZ"/>
        </w:rPr>
        <w:t>авахад</w:t>
      </w:r>
      <w:r w:rsidRPr="009C2C81">
        <w:rPr>
          <w:spacing w:val="-4"/>
          <w:sz w:val="24"/>
          <w:szCs w:val="24"/>
          <w:lang w:val="kk-KZ"/>
        </w:rPr>
        <w:t xml:space="preserve"> </w:t>
      </w:r>
      <w:r w:rsidRPr="009C2C81">
        <w:rPr>
          <w:sz w:val="24"/>
          <w:szCs w:val="24"/>
          <w:lang w:val="kk-KZ"/>
        </w:rPr>
        <w:t>баталгаа</w:t>
      </w:r>
      <w:r w:rsidRPr="009C2C81">
        <w:rPr>
          <w:spacing w:val="-3"/>
          <w:sz w:val="24"/>
          <w:szCs w:val="24"/>
          <w:lang w:val="kk-KZ"/>
        </w:rPr>
        <w:t xml:space="preserve"> </w:t>
      </w:r>
      <w:r w:rsidRPr="009C2C81">
        <w:rPr>
          <w:spacing w:val="-2"/>
          <w:sz w:val="24"/>
          <w:szCs w:val="24"/>
          <w:lang w:val="kk-KZ"/>
        </w:rPr>
        <w:t>гаргах.</w:t>
      </w:r>
    </w:p>
    <w:p w14:paraId="0495D836" w14:textId="77777777" w:rsidR="007D30CD" w:rsidRPr="009C2C81" w:rsidRDefault="002536D0" w:rsidP="006A59BB">
      <w:pPr>
        <w:pStyle w:val="BodyText"/>
        <w:spacing w:before="236"/>
        <w:ind w:right="-1" w:firstLine="633"/>
        <w:jc w:val="both"/>
        <w:rPr>
          <w:rFonts w:ascii="Arial" w:hAnsi="Arial" w:cs="Arial"/>
          <w:lang w:val="mn-MN"/>
        </w:rPr>
      </w:pPr>
      <w:r w:rsidRPr="009C2C81">
        <w:rPr>
          <w:rFonts w:ascii="Arial" w:hAnsi="Arial" w:cs="Arial"/>
        </w:rPr>
        <w:t>Байгууллагын стратегийн зорилтуудад Австрали даяар орон сууцны салбарын тогтвортой өсөлтийг дэмжих, нийгмийн болон хямд орон үнэтэй сууцны нийлүүлэлтийг нэмэгдүүлэх, хөрөнгө оруулалтыг хөнгөвчлөх зэрэг багтаж байна.</w:t>
      </w:r>
    </w:p>
    <w:p w14:paraId="6981C14E" w14:textId="77777777" w:rsidR="007D30CD" w:rsidRPr="009C2C81" w:rsidRDefault="00C344A2" w:rsidP="006A59BB">
      <w:pPr>
        <w:pStyle w:val="BodyText"/>
        <w:spacing w:before="236"/>
        <w:ind w:right="-1" w:firstLine="633"/>
        <w:jc w:val="both"/>
        <w:rPr>
          <w:rFonts w:ascii="Arial" w:hAnsi="Arial" w:cs="Arial"/>
          <w:lang w:val="mn-MN"/>
        </w:rPr>
      </w:pPr>
      <w:r w:rsidRPr="009C2C81">
        <w:rPr>
          <w:rFonts w:ascii="Arial" w:hAnsi="Arial" w:cs="Arial"/>
          <w:lang w:val="mn-MN"/>
        </w:rPr>
        <w:t xml:space="preserve">Дээр дурдсан </w:t>
      </w:r>
      <w:r w:rsidR="002536D0" w:rsidRPr="009C2C81">
        <w:rPr>
          <w:rFonts w:ascii="Arial" w:hAnsi="Arial" w:cs="Arial"/>
        </w:rPr>
        <w:t xml:space="preserve">"Housing Australia" нь зээл, тусламж, баталгаа гаргах замаар </w:t>
      </w:r>
      <w:r w:rsidR="002536D0" w:rsidRPr="009C2C81">
        <w:rPr>
          <w:rFonts w:ascii="Arial" w:hAnsi="Arial" w:cs="Arial"/>
        </w:rPr>
        <w:lastRenderedPageBreak/>
        <w:t>орон сууцны нөхцөл байдлыг сайжруулах зорилгоор байгуулагдсан. Housing Australia нь Сангийн сайдын өгсөн нэг буюу хэд хэдэн чиглэлийн дагуу чиг үүргээ гүйцэтгэдэг бөгөөд үүнийг хөрөнгө оруулалтын мандат гэж нэрлэдэг</w:t>
      </w:r>
      <w:r w:rsidRPr="009C2C81">
        <w:rPr>
          <w:rFonts w:ascii="Arial" w:hAnsi="Arial" w:cs="Arial"/>
          <w:lang w:val="mn-MN"/>
        </w:rPr>
        <w:t xml:space="preserve">. </w:t>
      </w:r>
    </w:p>
    <w:p w14:paraId="00802E88" w14:textId="7C126A37" w:rsidR="002536D0" w:rsidRPr="009C2C81" w:rsidRDefault="007D30CD" w:rsidP="006A59BB">
      <w:pPr>
        <w:pStyle w:val="BodyText"/>
        <w:spacing w:before="236"/>
        <w:ind w:right="-1" w:firstLine="633"/>
        <w:jc w:val="both"/>
        <w:rPr>
          <w:rFonts w:ascii="Arial" w:hAnsi="Arial" w:cs="Arial"/>
        </w:rPr>
      </w:pPr>
      <w:r w:rsidRPr="009C2C81">
        <w:rPr>
          <w:rFonts w:ascii="Arial" w:hAnsi="Arial" w:cs="Arial"/>
          <w:lang w:val="mn-MN"/>
        </w:rPr>
        <w:t xml:space="preserve">Мөн </w:t>
      </w:r>
      <w:r w:rsidR="002536D0" w:rsidRPr="009C2C81">
        <w:rPr>
          <w:rFonts w:ascii="Arial" w:hAnsi="Arial" w:cs="Arial"/>
        </w:rPr>
        <w:t>Австралийн</w:t>
      </w:r>
      <w:r w:rsidR="002536D0" w:rsidRPr="009C2C81">
        <w:rPr>
          <w:rFonts w:ascii="Arial" w:hAnsi="Arial" w:cs="Arial"/>
          <w:spacing w:val="-2"/>
        </w:rPr>
        <w:t xml:space="preserve"> </w:t>
      </w:r>
      <w:r w:rsidR="002536D0" w:rsidRPr="009C2C81">
        <w:rPr>
          <w:rFonts w:ascii="Arial" w:hAnsi="Arial" w:cs="Arial"/>
        </w:rPr>
        <w:t>орон</w:t>
      </w:r>
      <w:r w:rsidR="002536D0" w:rsidRPr="009C2C81">
        <w:rPr>
          <w:rFonts w:ascii="Arial" w:hAnsi="Arial" w:cs="Arial"/>
          <w:spacing w:val="-2"/>
        </w:rPr>
        <w:t xml:space="preserve"> </w:t>
      </w:r>
      <w:r w:rsidR="002536D0" w:rsidRPr="009C2C81">
        <w:rPr>
          <w:rFonts w:ascii="Arial" w:hAnsi="Arial" w:cs="Arial"/>
        </w:rPr>
        <w:t>сууцны Зөвлөл нь Housing Australia компанийн стратеги, бодлогыг шийдвэрлэж, чиг үүргээ зохих ёсоор, үр ашигтай, үр дүнтэй хэрэгжүүлж буй эсэхийг нь хянан баталгаажуулдаг. Харин Housing Australia компанийн гүйцэтгэх захирал нь Housing Australia компанийн өдөр тутмын удирдлагыг хариуцдаг. Удирдах зөвлөл нь хороодыг байгуулж болно.</w:t>
      </w:r>
      <w:r w:rsidRPr="009C2C81">
        <w:rPr>
          <w:rFonts w:ascii="Arial" w:hAnsi="Arial" w:cs="Arial"/>
          <w:lang w:val="mn-MN"/>
        </w:rPr>
        <w:t xml:space="preserve"> </w:t>
      </w:r>
      <w:r w:rsidR="002536D0" w:rsidRPr="009C2C81">
        <w:rPr>
          <w:rFonts w:ascii="Arial" w:hAnsi="Arial" w:cs="Arial"/>
        </w:rPr>
        <w:t>Удирдах зөвлөл нь "Housing Australia" компанийг арилжааны хувьд найдвартай, хангалттай хэмжээний хөрөнгө, нөөцтэй байлгах ёстой. Housing Australia нь</w:t>
      </w:r>
      <w:r w:rsidR="002536D0" w:rsidRPr="009C2C81">
        <w:rPr>
          <w:rFonts w:ascii="Arial" w:hAnsi="Arial" w:cs="Arial"/>
          <w:spacing w:val="-2"/>
        </w:rPr>
        <w:t xml:space="preserve"> </w:t>
      </w:r>
      <w:r w:rsidR="002536D0" w:rsidRPr="009C2C81">
        <w:rPr>
          <w:rFonts w:ascii="Arial" w:hAnsi="Arial" w:cs="Arial"/>
        </w:rPr>
        <w:t>мөн Хамтын нөхөрлөлд</w:t>
      </w:r>
      <w:r w:rsidR="002536D0" w:rsidRPr="009C2C81">
        <w:rPr>
          <w:rFonts w:ascii="Arial" w:hAnsi="Arial" w:cs="Arial"/>
          <w:spacing w:val="-2"/>
        </w:rPr>
        <w:t xml:space="preserve"> </w:t>
      </w:r>
      <w:r w:rsidR="002536D0" w:rsidRPr="009C2C81">
        <w:rPr>
          <w:rFonts w:ascii="Arial" w:hAnsi="Arial" w:cs="Arial"/>
        </w:rPr>
        <w:t>ногдол</w:t>
      </w:r>
      <w:r w:rsidR="002536D0" w:rsidRPr="009C2C81">
        <w:rPr>
          <w:rFonts w:ascii="Arial" w:hAnsi="Arial" w:cs="Arial"/>
          <w:spacing w:val="-2"/>
        </w:rPr>
        <w:t xml:space="preserve"> </w:t>
      </w:r>
      <w:r w:rsidR="002536D0" w:rsidRPr="009C2C81">
        <w:rPr>
          <w:rFonts w:ascii="Arial" w:hAnsi="Arial" w:cs="Arial"/>
        </w:rPr>
        <w:t>ашиг төлж,</w:t>
      </w:r>
      <w:r w:rsidR="002536D0" w:rsidRPr="009C2C81">
        <w:rPr>
          <w:rFonts w:ascii="Arial" w:hAnsi="Arial" w:cs="Arial"/>
          <w:spacing w:val="-3"/>
        </w:rPr>
        <w:t xml:space="preserve"> </w:t>
      </w:r>
      <w:r w:rsidR="002536D0" w:rsidRPr="009C2C81">
        <w:rPr>
          <w:rFonts w:ascii="Arial" w:hAnsi="Arial" w:cs="Arial"/>
        </w:rPr>
        <w:t>мөнгө зээлж</w:t>
      </w:r>
      <w:r w:rsidR="002536D0" w:rsidRPr="009C2C81">
        <w:rPr>
          <w:rFonts w:ascii="Arial" w:hAnsi="Arial" w:cs="Arial"/>
          <w:spacing w:val="-2"/>
        </w:rPr>
        <w:t xml:space="preserve"> </w:t>
      </w:r>
      <w:r w:rsidR="002536D0" w:rsidRPr="009C2C81">
        <w:rPr>
          <w:rFonts w:ascii="Arial" w:hAnsi="Arial" w:cs="Arial"/>
        </w:rPr>
        <w:t>болно (Хамтын нөхөрлөл баталгаа гаргадаг).</w:t>
      </w:r>
    </w:p>
    <w:p w14:paraId="35D0E847" w14:textId="35951E62" w:rsidR="002536D0" w:rsidRPr="009C2C81" w:rsidRDefault="007D30CD" w:rsidP="006A59BB">
      <w:pPr>
        <w:pStyle w:val="BodyText"/>
        <w:spacing w:before="243"/>
        <w:ind w:right="-1" w:firstLine="720"/>
        <w:jc w:val="both"/>
        <w:rPr>
          <w:rFonts w:ascii="Arial" w:hAnsi="Arial" w:cs="Arial"/>
          <w:b/>
        </w:rPr>
      </w:pPr>
      <w:r w:rsidRPr="009C2C81">
        <w:rPr>
          <w:rFonts w:ascii="Arial" w:hAnsi="Arial" w:cs="Arial"/>
          <w:b/>
          <w:lang w:val="mn-MN"/>
        </w:rPr>
        <w:t>2.2.</w:t>
      </w:r>
      <w:r w:rsidR="002536D0" w:rsidRPr="009C2C81">
        <w:rPr>
          <w:rFonts w:ascii="Arial" w:hAnsi="Arial" w:cs="Arial"/>
          <w:b/>
        </w:rPr>
        <w:t>БНСУ-</w:t>
      </w:r>
      <w:proofErr w:type="spellStart"/>
      <w:r w:rsidR="002536D0" w:rsidRPr="009C2C81">
        <w:rPr>
          <w:rFonts w:ascii="Arial" w:hAnsi="Arial" w:cs="Arial"/>
          <w:b/>
        </w:rPr>
        <w:t>ын</w:t>
      </w:r>
      <w:proofErr w:type="spellEnd"/>
      <w:r w:rsidR="002536D0" w:rsidRPr="009C2C81">
        <w:rPr>
          <w:rFonts w:ascii="Arial" w:hAnsi="Arial" w:cs="Arial"/>
          <w:b/>
          <w:spacing w:val="3"/>
        </w:rPr>
        <w:t xml:space="preserve"> </w:t>
      </w:r>
      <w:proofErr w:type="spellStart"/>
      <w:r w:rsidR="002536D0" w:rsidRPr="009C2C81">
        <w:rPr>
          <w:rFonts w:ascii="Arial" w:hAnsi="Arial" w:cs="Arial"/>
          <w:b/>
          <w:spacing w:val="-2"/>
        </w:rPr>
        <w:t>туршлага</w:t>
      </w:r>
      <w:proofErr w:type="spellEnd"/>
    </w:p>
    <w:p w14:paraId="5A60873D" w14:textId="77777777" w:rsidR="007D30CD" w:rsidRPr="009C2C81" w:rsidRDefault="007D30CD" w:rsidP="006A59BB">
      <w:pPr>
        <w:pStyle w:val="BodyText"/>
        <w:spacing w:before="164"/>
        <w:ind w:right="-1" w:firstLine="720"/>
        <w:jc w:val="both"/>
        <w:rPr>
          <w:rFonts w:ascii="Arial" w:hAnsi="Arial" w:cs="Arial"/>
          <w:lang w:val="mn-MN"/>
        </w:rPr>
      </w:pPr>
      <w:r w:rsidRPr="009C2C81">
        <w:rPr>
          <w:rFonts w:ascii="Arial" w:hAnsi="Arial" w:cs="Arial"/>
          <w:lang w:val="mn-MN"/>
        </w:rPr>
        <w:t>БНСУ-ын</w:t>
      </w:r>
      <w:r w:rsidR="002536D0" w:rsidRPr="009C2C81">
        <w:rPr>
          <w:rFonts w:ascii="Arial" w:hAnsi="Arial" w:cs="Arial"/>
        </w:rPr>
        <w:t xml:space="preserve"> хувьд 1970-аад оноос эхлэн төрөөс хүн амаа орон сууцжуулах чиглэлээр төрөл бүрийн арга хэмжээ авч хэрэгжүүлж, амжилтад хүрсэн улс юм.</w:t>
      </w:r>
    </w:p>
    <w:p w14:paraId="036A0AF3" w14:textId="3296B312" w:rsidR="002536D0" w:rsidRPr="009C2C81" w:rsidRDefault="002536D0" w:rsidP="006A59BB">
      <w:pPr>
        <w:pStyle w:val="BodyText"/>
        <w:spacing w:before="164"/>
        <w:ind w:right="-1" w:firstLine="720"/>
        <w:jc w:val="both"/>
        <w:rPr>
          <w:rFonts w:ascii="Arial" w:hAnsi="Arial" w:cs="Arial"/>
          <w:lang w:val="mn-MN"/>
        </w:rPr>
      </w:pPr>
      <w:r w:rsidRPr="009C2C81">
        <w:rPr>
          <w:rFonts w:ascii="Arial" w:hAnsi="Arial" w:cs="Arial"/>
        </w:rPr>
        <w:t>Орон сууц хөгжүүлэлтийн санхүүжилт, түүнийг хариуцсан байгууллагын эрх зүйн зохицуулалтын тухайд олон төрлийн хууль тогтоомжоор зохицуулагдаж байна.</w:t>
      </w:r>
      <w:r w:rsidRPr="009C2C81">
        <w:rPr>
          <w:rFonts w:ascii="Arial" w:hAnsi="Arial" w:cs="Arial"/>
          <w:spacing w:val="25"/>
        </w:rPr>
        <w:t xml:space="preserve">  </w:t>
      </w:r>
      <w:r w:rsidRPr="009C2C81">
        <w:rPr>
          <w:rFonts w:ascii="Arial" w:hAnsi="Arial" w:cs="Arial"/>
        </w:rPr>
        <w:t>Тухайлбал,</w:t>
      </w:r>
      <w:r w:rsidRPr="009C2C81">
        <w:rPr>
          <w:rFonts w:ascii="Arial" w:hAnsi="Arial" w:cs="Arial"/>
          <w:spacing w:val="26"/>
        </w:rPr>
        <w:t xml:space="preserve">  </w:t>
      </w:r>
      <w:r w:rsidRPr="009C2C81">
        <w:rPr>
          <w:rFonts w:ascii="Arial" w:hAnsi="Arial" w:cs="Arial"/>
        </w:rPr>
        <w:t>Орон</w:t>
      </w:r>
      <w:r w:rsidRPr="009C2C81">
        <w:rPr>
          <w:rFonts w:ascii="Arial" w:hAnsi="Arial" w:cs="Arial"/>
          <w:spacing w:val="27"/>
        </w:rPr>
        <w:t xml:space="preserve">  </w:t>
      </w:r>
      <w:r w:rsidRPr="009C2C81">
        <w:rPr>
          <w:rFonts w:ascii="Arial" w:hAnsi="Arial" w:cs="Arial"/>
        </w:rPr>
        <w:t>сууцны</w:t>
      </w:r>
      <w:r w:rsidRPr="009C2C81">
        <w:rPr>
          <w:rFonts w:ascii="Arial" w:hAnsi="Arial" w:cs="Arial"/>
          <w:spacing w:val="28"/>
        </w:rPr>
        <w:t xml:space="preserve">  </w:t>
      </w:r>
      <w:r w:rsidRPr="009C2C81">
        <w:rPr>
          <w:rFonts w:ascii="Arial" w:hAnsi="Arial" w:cs="Arial"/>
        </w:rPr>
        <w:t>тухай,</w:t>
      </w:r>
      <w:r w:rsidRPr="009C2C81">
        <w:rPr>
          <w:rFonts w:ascii="Arial" w:hAnsi="Arial" w:cs="Arial"/>
          <w:spacing w:val="25"/>
        </w:rPr>
        <w:t xml:space="preserve">  </w:t>
      </w:r>
      <w:r w:rsidRPr="009C2C81">
        <w:rPr>
          <w:rFonts w:ascii="Arial" w:hAnsi="Arial" w:cs="Arial"/>
        </w:rPr>
        <w:t>Орон</w:t>
      </w:r>
      <w:r w:rsidRPr="009C2C81">
        <w:rPr>
          <w:rFonts w:ascii="Arial" w:hAnsi="Arial" w:cs="Arial"/>
          <w:spacing w:val="28"/>
        </w:rPr>
        <w:t xml:space="preserve">  </w:t>
      </w:r>
      <w:r w:rsidRPr="009C2C81">
        <w:rPr>
          <w:rFonts w:ascii="Arial" w:hAnsi="Arial" w:cs="Arial"/>
        </w:rPr>
        <w:t>байрны</w:t>
      </w:r>
      <w:r w:rsidRPr="009C2C81">
        <w:rPr>
          <w:rFonts w:ascii="Arial" w:hAnsi="Arial" w:cs="Arial"/>
          <w:spacing w:val="27"/>
        </w:rPr>
        <w:t xml:space="preserve">  </w:t>
      </w:r>
      <w:r w:rsidRPr="009C2C81">
        <w:rPr>
          <w:rFonts w:ascii="Arial" w:hAnsi="Arial" w:cs="Arial"/>
        </w:rPr>
        <w:t>тухай</w:t>
      </w:r>
      <w:r w:rsidRPr="009C2C81">
        <w:rPr>
          <w:rFonts w:ascii="Arial" w:hAnsi="Arial" w:cs="Arial"/>
          <w:spacing w:val="27"/>
        </w:rPr>
        <w:t xml:space="preserve">  </w:t>
      </w:r>
      <w:r w:rsidRPr="009C2C81">
        <w:rPr>
          <w:rFonts w:ascii="Arial" w:hAnsi="Arial" w:cs="Arial"/>
        </w:rPr>
        <w:t>ерөнхий</w:t>
      </w:r>
      <w:r w:rsidRPr="009C2C81">
        <w:rPr>
          <w:rFonts w:ascii="Arial" w:hAnsi="Arial" w:cs="Arial"/>
          <w:spacing w:val="27"/>
        </w:rPr>
        <w:t xml:space="preserve">  </w:t>
      </w:r>
      <w:r w:rsidRPr="009C2C81">
        <w:rPr>
          <w:rFonts w:ascii="Arial" w:hAnsi="Arial" w:cs="Arial"/>
          <w:spacing w:val="-2"/>
        </w:rPr>
        <w:t>хууль</w:t>
      </w:r>
      <w:r w:rsidRPr="009C2C81">
        <w:rPr>
          <w:rFonts w:ascii="Arial" w:hAnsi="Arial" w:cs="Arial"/>
          <w:spacing w:val="-2"/>
          <w:lang w:val="mn-MN"/>
        </w:rPr>
        <w:t xml:space="preserve"> </w:t>
      </w:r>
      <w:r w:rsidRPr="009C2C81">
        <w:rPr>
          <w:rFonts w:ascii="Arial" w:hAnsi="Arial" w:cs="Arial"/>
        </w:rPr>
        <w:t>/Framework Act on Residence/, Солонгосын орон сууц санхүүжилтийн корпорацын тухай хууль /Korea Housing Finance Corporation Act/ зэрэг олон хуулийг дурдаж болно.</w:t>
      </w:r>
      <w:r w:rsidRPr="009C2C81">
        <w:rPr>
          <w:rFonts w:ascii="Arial" w:hAnsi="Arial" w:cs="Arial"/>
          <w:spacing w:val="-5"/>
        </w:rPr>
        <w:t xml:space="preserve"> </w:t>
      </w:r>
      <w:r w:rsidRPr="009C2C81">
        <w:rPr>
          <w:rFonts w:ascii="Arial" w:hAnsi="Arial" w:cs="Arial"/>
        </w:rPr>
        <w:t>Энэ</w:t>
      </w:r>
      <w:r w:rsidRPr="009C2C81">
        <w:rPr>
          <w:rFonts w:ascii="Arial" w:hAnsi="Arial" w:cs="Arial"/>
          <w:spacing w:val="-1"/>
        </w:rPr>
        <w:t xml:space="preserve"> </w:t>
      </w:r>
      <w:r w:rsidRPr="009C2C81">
        <w:rPr>
          <w:rFonts w:ascii="Arial" w:hAnsi="Arial" w:cs="Arial"/>
        </w:rPr>
        <w:t>дундаа</w:t>
      </w:r>
      <w:r w:rsidRPr="009C2C81">
        <w:rPr>
          <w:rFonts w:ascii="Arial" w:hAnsi="Arial" w:cs="Arial"/>
          <w:spacing w:val="-2"/>
        </w:rPr>
        <w:t xml:space="preserve"> </w:t>
      </w:r>
      <w:r w:rsidRPr="009C2C81">
        <w:rPr>
          <w:rFonts w:ascii="Arial" w:hAnsi="Arial" w:cs="Arial"/>
        </w:rPr>
        <w:t>2015.01.06-ны</w:t>
      </w:r>
      <w:r w:rsidRPr="009C2C81">
        <w:rPr>
          <w:rFonts w:ascii="Arial" w:hAnsi="Arial" w:cs="Arial"/>
          <w:spacing w:val="-1"/>
        </w:rPr>
        <w:t xml:space="preserve"> </w:t>
      </w:r>
      <w:r w:rsidRPr="009C2C81">
        <w:rPr>
          <w:rFonts w:ascii="Arial" w:hAnsi="Arial" w:cs="Arial"/>
        </w:rPr>
        <w:t>өдөр</w:t>
      </w:r>
      <w:r w:rsidRPr="009C2C81">
        <w:rPr>
          <w:rFonts w:ascii="Arial" w:hAnsi="Arial" w:cs="Arial"/>
          <w:spacing w:val="-2"/>
        </w:rPr>
        <w:t xml:space="preserve"> </w:t>
      </w:r>
      <w:r w:rsidRPr="009C2C81">
        <w:rPr>
          <w:rFonts w:ascii="Arial" w:hAnsi="Arial" w:cs="Arial"/>
        </w:rPr>
        <w:t>батлагдан</w:t>
      </w:r>
      <w:r w:rsidRPr="009C2C81">
        <w:rPr>
          <w:rFonts w:ascii="Arial" w:hAnsi="Arial" w:cs="Arial"/>
          <w:spacing w:val="-1"/>
        </w:rPr>
        <w:t xml:space="preserve"> </w:t>
      </w:r>
      <w:r w:rsidRPr="009C2C81">
        <w:rPr>
          <w:rFonts w:ascii="Arial" w:hAnsi="Arial" w:cs="Arial"/>
        </w:rPr>
        <w:t>мөрдөгдөж</w:t>
      </w:r>
      <w:r w:rsidRPr="009C2C81">
        <w:rPr>
          <w:rFonts w:ascii="Arial" w:hAnsi="Arial" w:cs="Arial"/>
          <w:spacing w:val="-4"/>
        </w:rPr>
        <w:t xml:space="preserve"> </w:t>
      </w:r>
      <w:r w:rsidRPr="009C2C81">
        <w:rPr>
          <w:rFonts w:ascii="Arial" w:hAnsi="Arial" w:cs="Arial"/>
        </w:rPr>
        <w:t>буй</w:t>
      </w:r>
      <w:r w:rsidRPr="009C2C81">
        <w:rPr>
          <w:rFonts w:ascii="Arial" w:hAnsi="Arial" w:cs="Arial"/>
          <w:spacing w:val="-3"/>
        </w:rPr>
        <w:t xml:space="preserve"> </w:t>
      </w:r>
      <w:r w:rsidRPr="009C2C81">
        <w:rPr>
          <w:rFonts w:ascii="Arial" w:hAnsi="Arial" w:cs="Arial"/>
        </w:rPr>
        <w:t>Орон</w:t>
      </w:r>
      <w:r w:rsidRPr="009C2C81">
        <w:rPr>
          <w:rFonts w:ascii="Arial" w:hAnsi="Arial" w:cs="Arial"/>
          <w:spacing w:val="-1"/>
        </w:rPr>
        <w:t xml:space="preserve"> </w:t>
      </w:r>
      <w:r w:rsidRPr="009C2C81">
        <w:rPr>
          <w:rFonts w:ascii="Arial" w:hAnsi="Arial" w:cs="Arial"/>
        </w:rPr>
        <w:t>сууц,</w:t>
      </w:r>
      <w:r w:rsidRPr="009C2C81">
        <w:rPr>
          <w:rFonts w:ascii="Arial" w:hAnsi="Arial" w:cs="Arial"/>
          <w:spacing w:val="-5"/>
        </w:rPr>
        <w:t xml:space="preserve"> </w:t>
      </w:r>
      <w:r w:rsidRPr="009C2C81">
        <w:rPr>
          <w:rFonts w:ascii="Arial" w:hAnsi="Arial" w:cs="Arial"/>
        </w:rPr>
        <w:t>хотын сангийн тухай хууль /Housing and Urban Fund Act/-аар өмнө байсан Үндэсний орон сууцны санг Орон сууц, хотын сан болгон өргөжүүлсэн байна.</w:t>
      </w:r>
      <w:r w:rsidRPr="009C2C81">
        <w:rPr>
          <w:rFonts w:ascii="Arial" w:hAnsi="Arial" w:cs="Arial"/>
          <w:lang w:val="mn-MN"/>
        </w:rPr>
        <w:t xml:space="preserve"> </w:t>
      </w:r>
    </w:p>
    <w:p w14:paraId="1632C646" w14:textId="7BD0B04E" w:rsidR="002536D0" w:rsidRPr="009C2C81" w:rsidRDefault="002536D0" w:rsidP="006A59BB">
      <w:pPr>
        <w:pStyle w:val="BodyText"/>
        <w:spacing w:before="164"/>
        <w:ind w:right="-1" w:firstLine="720"/>
        <w:jc w:val="both"/>
        <w:rPr>
          <w:rFonts w:ascii="Arial" w:hAnsi="Arial" w:cs="Arial"/>
          <w:lang w:val="mn-MN"/>
        </w:rPr>
      </w:pPr>
      <w:r w:rsidRPr="009C2C81">
        <w:rPr>
          <w:rFonts w:ascii="Arial" w:hAnsi="Arial" w:cs="Arial"/>
        </w:rPr>
        <w:t>Орон сууц, хотын сан /ОСХС, Housing and Urban Fund/ нь төрөөс тодорхой сангийн хөрөнгийг тодорхой зорилгоор уян хатан зарцуулах шаардлагатай байх үед зөвхөн хуулиар үүсгэн байгуулдаг тусгай төрлийн сан юм. Ерөнхий болон тусгай данснаас ялгаатай ОСХС нь орлого, зарлага буюу төсөвт суурилаагүй, төсвөөс тусдаа үйл ажиллагаа явуулдгаараа онцлог юм.</w:t>
      </w:r>
      <w:r w:rsidRPr="009C2C81">
        <w:rPr>
          <w:rFonts w:ascii="Arial" w:hAnsi="Arial" w:cs="Arial"/>
          <w:spacing w:val="40"/>
        </w:rPr>
        <w:t xml:space="preserve"> </w:t>
      </w:r>
      <w:r w:rsidRPr="009C2C81">
        <w:rPr>
          <w:rFonts w:ascii="Arial" w:hAnsi="Arial" w:cs="Arial"/>
        </w:rPr>
        <w:t>ОСХС нь чиг үүргийн хувьд бодлогын төсөл хэрэгжүүлэх сан</w:t>
      </w:r>
      <w:r w:rsidRPr="009C2C81">
        <w:rPr>
          <w:rStyle w:val="FootnoteReference"/>
          <w:rFonts w:ascii="Arial" w:hAnsi="Arial" w:cs="Arial"/>
        </w:rPr>
        <w:footnoteReference w:id="2"/>
      </w:r>
      <w:r w:rsidRPr="009C2C81">
        <w:rPr>
          <w:rFonts w:ascii="Arial" w:hAnsi="Arial" w:cs="Arial"/>
          <w:spacing w:val="40"/>
          <w:position w:val="8"/>
        </w:rPr>
        <w:t xml:space="preserve"> </w:t>
      </w:r>
      <w:r w:rsidRPr="009C2C81">
        <w:rPr>
          <w:rFonts w:ascii="Arial" w:hAnsi="Arial" w:cs="Arial"/>
        </w:rPr>
        <w:t>бөгөөд сангийн менежментийг хэрэгжүүлэх суб</w:t>
      </w:r>
      <w:r w:rsidR="005C28FE" w:rsidRPr="009C2C81">
        <w:rPr>
          <w:rFonts w:ascii="Arial" w:hAnsi="Arial" w:cs="Arial"/>
          <w:lang w:val="mn-MN"/>
        </w:rPr>
        <w:t>ъ</w:t>
      </w:r>
      <w:r w:rsidRPr="009C2C81">
        <w:rPr>
          <w:rFonts w:ascii="Arial" w:hAnsi="Arial" w:cs="Arial"/>
        </w:rPr>
        <w:t>ект нь Засгийн газар байдгаараа төрөөс санхүүждэг сангаас мөн ялгаатай.</w:t>
      </w:r>
      <w:r w:rsidRPr="009C2C81">
        <w:rPr>
          <w:rFonts w:ascii="Arial" w:hAnsi="Arial" w:cs="Arial"/>
          <w:spacing w:val="40"/>
        </w:rPr>
        <w:t xml:space="preserve"> </w:t>
      </w:r>
      <w:r w:rsidRPr="009C2C81">
        <w:rPr>
          <w:rFonts w:ascii="Arial" w:hAnsi="Arial" w:cs="Arial"/>
        </w:rPr>
        <w:t>Сангийн эрх зүйн үндсийг Орон сууц, хотын сангийн тухай хуулийн 1, 3 дугаар зүйлээр зохицуулсан бөгөөд хуульд зааснаар ОСХС нь орон сууцны нөхц</w:t>
      </w:r>
      <w:r w:rsidR="005C28FE" w:rsidRPr="009C2C81">
        <w:rPr>
          <w:rFonts w:ascii="Arial" w:hAnsi="Arial" w:cs="Arial"/>
          <w:lang w:val="mn-MN"/>
        </w:rPr>
        <w:t>ө</w:t>
      </w:r>
      <w:r w:rsidRPr="009C2C81">
        <w:rPr>
          <w:rFonts w:ascii="Arial" w:hAnsi="Arial" w:cs="Arial"/>
        </w:rPr>
        <w:t>лийг сайжруулах, хот дахин төлөвлөлтийг дэмжих, иргэдийн амьдралын чанарыг дээшлүүлэх зорилгоор хөрөнгөө зарцуулдаг.</w:t>
      </w:r>
      <w:r w:rsidRPr="009C2C81">
        <w:rPr>
          <w:rFonts w:ascii="Arial" w:hAnsi="Arial" w:cs="Arial"/>
          <w:lang w:val="mn-MN"/>
        </w:rPr>
        <w:t xml:space="preserve"> </w:t>
      </w:r>
    </w:p>
    <w:p w14:paraId="34ED3589" w14:textId="2918BD11" w:rsidR="002536D0" w:rsidRPr="009C2C81" w:rsidRDefault="007D30CD" w:rsidP="006A59BB">
      <w:pPr>
        <w:pStyle w:val="BodyText"/>
        <w:spacing w:before="164"/>
        <w:ind w:right="-1" w:firstLine="720"/>
        <w:jc w:val="both"/>
        <w:rPr>
          <w:rFonts w:ascii="Arial" w:hAnsi="Arial" w:cs="Arial"/>
          <w:lang w:val="mn-MN"/>
        </w:rPr>
      </w:pPr>
      <w:r w:rsidRPr="009C2C81">
        <w:rPr>
          <w:rFonts w:ascii="Arial" w:hAnsi="Arial" w:cs="Arial"/>
          <w:lang w:val="mn-MN"/>
        </w:rPr>
        <w:t xml:space="preserve">Мөн </w:t>
      </w:r>
      <w:r w:rsidR="002536D0" w:rsidRPr="009C2C81">
        <w:rPr>
          <w:rFonts w:ascii="Arial" w:hAnsi="Arial" w:cs="Arial"/>
        </w:rPr>
        <w:t>2015</w:t>
      </w:r>
      <w:r w:rsidRPr="009C2C81">
        <w:rPr>
          <w:rFonts w:ascii="Arial" w:hAnsi="Arial" w:cs="Arial"/>
          <w:lang w:val="mn-MN"/>
        </w:rPr>
        <w:t xml:space="preserve"> онд </w:t>
      </w:r>
      <w:r w:rsidR="002536D0" w:rsidRPr="009C2C81">
        <w:rPr>
          <w:rFonts w:ascii="Arial" w:hAnsi="Arial" w:cs="Arial"/>
        </w:rPr>
        <w:t xml:space="preserve"> Солонгосын орон сууц, хотын баталгааны корпорац (HUG)-ийг ОСХС-ийн менежментийн ил тод байдал, хариуцлагыг нэмэгдүүлэх зорилгоор тусгай зориулалтын сангийн менежментийн байгууллага хэлбэрээр байгуулжээ. Түүнчлэн 2023 оны 4 дүгээр сард 9 компанийг хөрөнгө итгэмжлэлийн компаниар шинэчлэн шалгаруулсан байна.</w:t>
      </w:r>
    </w:p>
    <w:p w14:paraId="4F9C067E" w14:textId="1008ADBB" w:rsidR="007D30CD" w:rsidRPr="009C2C81" w:rsidRDefault="002536D0" w:rsidP="006A59BB">
      <w:pPr>
        <w:pStyle w:val="BodyText"/>
        <w:spacing w:before="164"/>
        <w:ind w:right="-1" w:firstLine="720"/>
        <w:jc w:val="both"/>
        <w:rPr>
          <w:rFonts w:ascii="Arial" w:hAnsi="Arial" w:cs="Arial"/>
          <w:lang w:val="mn-MN"/>
        </w:rPr>
      </w:pPr>
      <w:r w:rsidRPr="009C2C81">
        <w:rPr>
          <w:rFonts w:ascii="Arial" w:hAnsi="Arial" w:cs="Arial"/>
        </w:rPr>
        <w:t>Корпорац (HUG) нь олон төрлийн орон сууцны баталгааг гаргаж, иргэдийн орон сууцны сайн сайхан байдлыг сайжруулах,</w:t>
      </w:r>
      <w:r w:rsidRPr="009C2C81">
        <w:rPr>
          <w:rFonts w:ascii="Arial" w:hAnsi="Arial" w:cs="Arial"/>
          <w:spacing w:val="-2"/>
        </w:rPr>
        <w:t xml:space="preserve"> </w:t>
      </w:r>
      <w:r w:rsidRPr="009C2C81">
        <w:rPr>
          <w:rFonts w:ascii="Arial" w:hAnsi="Arial" w:cs="Arial"/>
        </w:rPr>
        <w:t>хотын шинэчлэлийг дэмжих төрийн бодлогыг хэрэгжүүлдэг. Корпорац нь Орон сууц, хотын санг /NHUF/ үр дүнтэй ажиллуулах, удирдах замаар бүх нийтийн орон сууцны тогтвортой байдлыг хангахад</w:t>
      </w:r>
      <w:r w:rsidRPr="009C2C81">
        <w:rPr>
          <w:rFonts w:ascii="Arial" w:hAnsi="Arial" w:cs="Arial"/>
          <w:spacing w:val="80"/>
        </w:rPr>
        <w:t xml:space="preserve"> </w:t>
      </w:r>
      <w:r w:rsidRPr="009C2C81">
        <w:rPr>
          <w:rFonts w:ascii="Arial" w:hAnsi="Arial" w:cs="Arial"/>
        </w:rPr>
        <w:t>туслах</w:t>
      </w:r>
      <w:r w:rsidRPr="009C2C81">
        <w:rPr>
          <w:rFonts w:ascii="Arial" w:hAnsi="Arial" w:cs="Arial"/>
          <w:spacing w:val="74"/>
          <w:w w:val="150"/>
        </w:rPr>
        <w:t xml:space="preserve"> </w:t>
      </w:r>
      <w:r w:rsidRPr="009C2C81">
        <w:rPr>
          <w:rFonts w:ascii="Arial" w:hAnsi="Arial" w:cs="Arial"/>
        </w:rPr>
        <w:t>зорилготой.</w:t>
      </w:r>
      <w:r w:rsidRPr="009C2C81">
        <w:rPr>
          <w:rFonts w:ascii="Arial" w:hAnsi="Arial" w:cs="Arial"/>
          <w:spacing w:val="80"/>
        </w:rPr>
        <w:t xml:space="preserve"> </w:t>
      </w:r>
      <w:r w:rsidRPr="009C2C81">
        <w:rPr>
          <w:rFonts w:ascii="Arial" w:hAnsi="Arial" w:cs="Arial"/>
        </w:rPr>
        <w:t>Мөн</w:t>
      </w:r>
      <w:r w:rsidRPr="009C2C81">
        <w:rPr>
          <w:rFonts w:ascii="Arial" w:hAnsi="Arial" w:cs="Arial"/>
          <w:spacing w:val="74"/>
          <w:w w:val="150"/>
        </w:rPr>
        <w:t xml:space="preserve"> </w:t>
      </w:r>
      <w:r w:rsidRPr="009C2C81">
        <w:rPr>
          <w:rFonts w:ascii="Arial" w:hAnsi="Arial" w:cs="Arial"/>
        </w:rPr>
        <w:t>Корпорац</w:t>
      </w:r>
      <w:r w:rsidRPr="009C2C81">
        <w:rPr>
          <w:rFonts w:ascii="Arial" w:hAnsi="Arial" w:cs="Arial"/>
          <w:spacing w:val="74"/>
          <w:w w:val="150"/>
        </w:rPr>
        <w:t xml:space="preserve"> </w:t>
      </w:r>
      <w:r w:rsidRPr="009C2C81">
        <w:rPr>
          <w:rFonts w:ascii="Arial" w:hAnsi="Arial" w:cs="Arial"/>
        </w:rPr>
        <w:t>нь</w:t>
      </w:r>
      <w:r w:rsidRPr="009C2C81">
        <w:rPr>
          <w:rFonts w:ascii="Arial" w:hAnsi="Arial" w:cs="Arial"/>
          <w:spacing w:val="80"/>
        </w:rPr>
        <w:t xml:space="preserve"> </w:t>
      </w:r>
      <w:r w:rsidRPr="009C2C81">
        <w:rPr>
          <w:rFonts w:ascii="Arial" w:hAnsi="Arial" w:cs="Arial"/>
        </w:rPr>
        <w:t>менежментийн</w:t>
      </w:r>
      <w:r w:rsidRPr="009C2C81">
        <w:rPr>
          <w:rFonts w:ascii="Arial" w:hAnsi="Arial" w:cs="Arial"/>
          <w:spacing w:val="74"/>
          <w:w w:val="150"/>
        </w:rPr>
        <w:t xml:space="preserve"> </w:t>
      </w:r>
      <w:r w:rsidRPr="009C2C81">
        <w:rPr>
          <w:rFonts w:ascii="Arial" w:hAnsi="Arial" w:cs="Arial"/>
        </w:rPr>
        <w:t>инновац,</w:t>
      </w:r>
      <w:r w:rsidRPr="009C2C81">
        <w:rPr>
          <w:rFonts w:ascii="Arial" w:hAnsi="Arial" w:cs="Arial"/>
          <w:spacing w:val="80"/>
        </w:rPr>
        <w:t xml:space="preserve"> </w:t>
      </w:r>
      <w:r w:rsidRPr="009C2C81">
        <w:rPr>
          <w:rFonts w:ascii="Arial" w:hAnsi="Arial" w:cs="Arial"/>
        </w:rPr>
        <w:t>үр</w:t>
      </w:r>
      <w:r w:rsidRPr="009C2C81">
        <w:rPr>
          <w:rFonts w:ascii="Arial" w:hAnsi="Arial" w:cs="Arial"/>
          <w:lang w:val="mn-MN"/>
        </w:rPr>
        <w:t xml:space="preserve"> </w:t>
      </w:r>
      <w:r w:rsidRPr="009C2C81">
        <w:rPr>
          <w:rFonts w:ascii="Arial" w:hAnsi="Arial" w:cs="Arial"/>
          <w:spacing w:val="-2"/>
        </w:rPr>
        <w:t>ашигтай</w:t>
      </w:r>
      <w:r w:rsidRPr="009C2C81">
        <w:rPr>
          <w:rFonts w:ascii="Arial" w:hAnsi="Arial" w:cs="Arial"/>
        </w:rPr>
        <w:tab/>
      </w:r>
      <w:r w:rsidRPr="009C2C81">
        <w:rPr>
          <w:rFonts w:ascii="Arial" w:hAnsi="Arial" w:cs="Arial"/>
          <w:spacing w:val="-2"/>
        </w:rPr>
        <w:t>орлогын</w:t>
      </w:r>
      <w:r w:rsidRPr="009C2C81">
        <w:rPr>
          <w:rFonts w:ascii="Arial" w:hAnsi="Arial" w:cs="Arial"/>
          <w:lang w:val="mn-MN"/>
        </w:rPr>
        <w:t xml:space="preserve"> </w:t>
      </w:r>
      <w:r w:rsidRPr="009C2C81">
        <w:rPr>
          <w:rFonts w:ascii="Arial" w:hAnsi="Arial" w:cs="Arial"/>
          <w:spacing w:val="-2"/>
        </w:rPr>
        <w:t>менежментийн</w:t>
      </w:r>
      <w:r w:rsidRPr="009C2C81">
        <w:rPr>
          <w:rFonts w:ascii="Arial" w:hAnsi="Arial" w:cs="Arial"/>
          <w:lang w:val="mn-MN"/>
        </w:rPr>
        <w:t xml:space="preserve"> </w:t>
      </w:r>
      <w:r w:rsidRPr="009C2C81">
        <w:rPr>
          <w:rFonts w:ascii="Arial" w:hAnsi="Arial" w:cs="Arial"/>
          <w:spacing w:val="-4"/>
        </w:rPr>
        <w:t>төлөө</w:t>
      </w:r>
      <w:r w:rsidRPr="009C2C81">
        <w:rPr>
          <w:rFonts w:ascii="Arial" w:hAnsi="Arial" w:cs="Arial"/>
          <w:lang w:val="mn-MN"/>
        </w:rPr>
        <w:t xml:space="preserve"> </w:t>
      </w:r>
      <w:r w:rsidRPr="009C2C81">
        <w:rPr>
          <w:rFonts w:ascii="Arial" w:hAnsi="Arial" w:cs="Arial"/>
          <w:spacing w:val="-2"/>
        </w:rPr>
        <w:t>тууштай</w:t>
      </w:r>
      <w:r w:rsidRPr="009C2C81">
        <w:rPr>
          <w:rFonts w:ascii="Arial" w:hAnsi="Arial" w:cs="Arial"/>
          <w:lang w:val="mn-MN"/>
        </w:rPr>
        <w:t xml:space="preserve"> </w:t>
      </w:r>
      <w:r w:rsidRPr="009C2C81">
        <w:rPr>
          <w:rFonts w:ascii="Arial" w:hAnsi="Arial" w:cs="Arial"/>
          <w:spacing w:val="-2"/>
        </w:rPr>
        <w:t>хүчин</w:t>
      </w:r>
      <w:r w:rsidRPr="009C2C81">
        <w:rPr>
          <w:rFonts w:ascii="Arial" w:hAnsi="Arial" w:cs="Arial"/>
          <w:lang w:val="mn-MN"/>
        </w:rPr>
        <w:t xml:space="preserve"> </w:t>
      </w:r>
      <w:r w:rsidRPr="009C2C81">
        <w:rPr>
          <w:rFonts w:ascii="Arial" w:hAnsi="Arial" w:cs="Arial"/>
          <w:spacing w:val="-2"/>
        </w:rPr>
        <w:t>чармайлт</w:t>
      </w:r>
      <w:r w:rsidRPr="009C2C81">
        <w:rPr>
          <w:rFonts w:ascii="Arial" w:hAnsi="Arial" w:cs="Arial"/>
          <w:lang w:val="mn-MN"/>
        </w:rPr>
        <w:t xml:space="preserve"> </w:t>
      </w:r>
      <w:r w:rsidRPr="009C2C81">
        <w:rPr>
          <w:rFonts w:ascii="Arial" w:hAnsi="Arial" w:cs="Arial"/>
          <w:spacing w:val="-4"/>
        </w:rPr>
        <w:t xml:space="preserve">гаргаж, </w:t>
      </w:r>
      <w:r w:rsidRPr="009C2C81">
        <w:rPr>
          <w:rFonts w:ascii="Arial" w:hAnsi="Arial" w:cs="Arial"/>
        </w:rPr>
        <w:lastRenderedPageBreak/>
        <w:t>найдвартай корпорац болох зорилтыг тавин ажиллаж байна.</w:t>
      </w:r>
      <w:r w:rsidRPr="009C2C81">
        <w:rPr>
          <w:rStyle w:val="FootnoteReference"/>
          <w:rFonts w:ascii="Arial" w:hAnsi="Arial" w:cs="Arial"/>
        </w:rPr>
        <w:footnoteReference w:id="3"/>
      </w:r>
      <w:r w:rsidRPr="009C2C81">
        <w:rPr>
          <w:rFonts w:ascii="Arial" w:hAnsi="Arial" w:cs="Arial"/>
          <w:lang w:val="mn-MN"/>
        </w:rPr>
        <w:t xml:space="preserve"> </w:t>
      </w:r>
    </w:p>
    <w:p w14:paraId="41ADE30A" w14:textId="77777777" w:rsidR="007D30CD" w:rsidRPr="009C2C81" w:rsidRDefault="007D30CD" w:rsidP="006A59BB">
      <w:pPr>
        <w:pStyle w:val="BodyText"/>
        <w:spacing w:before="164"/>
        <w:ind w:right="-1" w:firstLine="720"/>
        <w:jc w:val="both"/>
        <w:rPr>
          <w:rFonts w:ascii="Arial" w:hAnsi="Arial" w:cs="Arial"/>
          <w:lang w:val="mn-MN"/>
        </w:rPr>
      </w:pPr>
      <w:r w:rsidRPr="009C2C81">
        <w:rPr>
          <w:rFonts w:ascii="Arial" w:hAnsi="Arial" w:cs="Arial"/>
          <w:lang w:val="mn-MN"/>
        </w:rPr>
        <w:t xml:space="preserve">Тус </w:t>
      </w:r>
      <w:r w:rsidRPr="009C2C81">
        <w:rPr>
          <w:rFonts w:ascii="Arial" w:hAnsi="Arial" w:cs="Arial"/>
        </w:rPr>
        <w:t xml:space="preserve">Корпорац (HUG) </w:t>
      </w:r>
      <w:r w:rsidRPr="009C2C81">
        <w:rPr>
          <w:rFonts w:ascii="Arial" w:hAnsi="Arial" w:cs="Arial"/>
          <w:lang w:val="mn-MN"/>
        </w:rPr>
        <w:t xml:space="preserve">нь </w:t>
      </w:r>
      <w:r w:rsidR="002536D0" w:rsidRPr="009C2C81">
        <w:rPr>
          <w:rFonts w:ascii="Arial" w:hAnsi="Arial" w:cs="Arial"/>
          <w:lang w:val="mn-MN"/>
        </w:rPr>
        <w:t>орон сууцны ашиглалтын баталгаа, түрээсийн барьцааны баталгаа, хамтын орон сууцны барьцаат баталгаа зэр</w:t>
      </w:r>
      <w:r w:rsidRPr="009C2C81">
        <w:rPr>
          <w:rFonts w:ascii="Arial" w:hAnsi="Arial" w:cs="Arial"/>
          <w:lang w:val="mn-MN"/>
        </w:rPr>
        <w:t xml:space="preserve">гийг гаргадаг байна. </w:t>
      </w:r>
      <w:r w:rsidR="002536D0" w:rsidRPr="009C2C81">
        <w:rPr>
          <w:rFonts w:ascii="Arial" w:hAnsi="Arial" w:cs="Arial"/>
          <w:lang w:val="mn-MN"/>
        </w:rPr>
        <w:t>Төрийн бодлогыг дэмжих баталгаа гаргах, тухайлбал Жонси хадгаламжийн буцаан олголтын баталгаа, моргейжийн баталгаа зэрэг багтана.Засгийн газар болон орон нутгийн захиргаанаас хөрөнгө итгэмжлүүлсэн үйл ажиллагаа, үүнд ашиг (алдагдал) хуваах, ипотекийн хөтөлбөрийн</w:t>
      </w:r>
      <w:r w:rsidR="002536D0" w:rsidRPr="009C2C81">
        <w:rPr>
          <w:rFonts w:ascii="Arial" w:hAnsi="Arial" w:cs="Arial"/>
          <w:spacing w:val="-1"/>
          <w:lang w:val="mn-MN"/>
        </w:rPr>
        <w:t xml:space="preserve"> </w:t>
      </w:r>
      <w:r w:rsidR="002536D0" w:rsidRPr="009C2C81">
        <w:rPr>
          <w:rFonts w:ascii="Arial" w:hAnsi="Arial" w:cs="Arial"/>
          <w:lang w:val="mn-MN"/>
        </w:rPr>
        <w:t>хөрөнгө</w:t>
      </w:r>
      <w:r w:rsidR="002536D0" w:rsidRPr="009C2C81">
        <w:rPr>
          <w:rFonts w:ascii="Arial" w:hAnsi="Arial" w:cs="Arial"/>
          <w:spacing w:val="-2"/>
          <w:lang w:val="mn-MN"/>
        </w:rPr>
        <w:t xml:space="preserve"> </w:t>
      </w:r>
      <w:r w:rsidR="002536D0" w:rsidRPr="009C2C81">
        <w:rPr>
          <w:rFonts w:ascii="Arial" w:hAnsi="Arial" w:cs="Arial"/>
          <w:lang w:val="mn-MN"/>
        </w:rPr>
        <w:t>итгэмжлэх</w:t>
      </w:r>
      <w:r w:rsidR="002536D0" w:rsidRPr="009C2C81">
        <w:rPr>
          <w:rFonts w:ascii="Arial" w:hAnsi="Arial" w:cs="Arial"/>
          <w:spacing w:val="-3"/>
          <w:lang w:val="mn-MN"/>
        </w:rPr>
        <w:t xml:space="preserve"> </w:t>
      </w:r>
      <w:r w:rsidR="002536D0" w:rsidRPr="009C2C81">
        <w:rPr>
          <w:rFonts w:ascii="Arial" w:hAnsi="Arial" w:cs="Arial"/>
          <w:lang w:val="mn-MN"/>
        </w:rPr>
        <w:t>зэрэг</w:t>
      </w:r>
      <w:r w:rsidR="002536D0" w:rsidRPr="009C2C81">
        <w:rPr>
          <w:rFonts w:ascii="Arial" w:hAnsi="Arial" w:cs="Arial"/>
          <w:spacing w:val="-1"/>
          <w:lang w:val="mn-MN"/>
        </w:rPr>
        <w:t xml:space="preserve"> </w:t>
      </w:r>
      <w:r w:rsidR="002536D0" w:rsidRPr="009C2C81">
        <w:rPr>
          <w:rFonts w:ascii="Arial" w:hAnsi="Arial" w:cs="Arial"/>
          <w:lang w:val="mn-MN"/>
        </w:rPr>
        <w:t>орно.</w:t>
      </w:r>
      <w:r w:rsidR="002536D0" w:rsidRPr="009C2C81">
        <w:rPr>
          <w:rFonts w:ascii="Arial" w:hAnsi="Arial" w:cs="Arial"/>
          <w:spacing w:val="-5"/>
          <w:lang w:val="mn-MN"/>
        </w:rPr>
        <w:t xml:space="preserve"> </w:t>
      </w:r>
      <w:r w:rsidR="002536D0" w:rsidRPr="009C2C81">
        <w:rPr>
          <w:rFonts w:ascii="Arial" w:hAnsi="Arial" w:cs="Arial"/>
          <w:lang w:val="mn-MN"/>
        </w:rPr>
        <w:t>Мөн,</w:t>
      </w:r>
      <w:r w:rsidR="002536D0" w:rsidRPr="009C2C81">
        <w:rPr>
          <w:rFonts w:ascii="Arial" w:hAnsi="Arial" w:cs="Arial"/>
          <w:spacing w:val="-5"/>
          <w:lang w:val="mn-MN"/>
        </w:rPr>
        <w:t xml:space="preserve"> </w:t>
      </w:r>
      <w:r w:rsidR="002536D0" w:rsidRPr="009C2C81">
        <w:rPr>
          <w:rFonts w:ascii="Arial" w:hAnsi="Arial" w:cs="Arial"/>
          <w:lang w:val="mn-MN"/>
        </w:rPr>
        <w:t>NHUF</w:t>
      </w:r>
      <w:r w:rsidR="002536D0" w:rsidRPr="009C2C81">
        <w:rPr>
          <w:rFonts w:ascii="Arial" w:hAnsi="Arial" w:cs="Arial"/>
          <w:spacing w:val="-5"/>
          <w:lang w:val="mn-MN"/>
        </w:rPr>
        <w:t xml:space="preserve"> </w:t>
      </w:r>
      <w:r w:rsidR="002536D0" w:rsidRPr="009C2C81">
        <w:rPr>
          <w:rFonts w:ascii="Arial" w:hAnsi="Arial" w:cs="Arial"/>
          <w:lang w:val="mn-MN"/>
        </w:rPr>
        <w:t>хуулийн</w:t>
      </w:r>
      <w:r w:rsidR="002536D0" w:rsidRPr="009C2C81">
        <w:rPr>
          <w:rFonts w:ascii="Arial" w:hAnsi="Arial" w:cs="Arial"/>
          <w:spacing w:val="-1"/>
          <w:lang w:val="mn-MN"/>
        </w:rPr>
        <w:t xml:space="preserve"> </w:t>
      </w:r>
      <w:r w:rsidR="002536D0" w:rsidRPr="009C2C81">
        <w:rPr>
          <w:rFonts w:ascii="Arial" w:hAnsi="Arial" w:cs="Arial"/>
          <w:lang w:val="mn-MN"/>
        </w:rPr>
        <w:t>дагуу</w:t>
      </w:r>
      <w:r w:rsidR="002536D0" w:rsidRPr="009C2C81">
        <w:rPr>
          <w:rFonts w:ascii="Arial" w:hAnsi="Arial" w:cs="Arial"/>
          <w:spacing w:val="-3"/>
          <w:lang w:val="mn-MN"/>
        </w:rPr>
        <w:t xml:space="preserve"> </w:t>
      </w:r>
      <w:r w:rsidR="002536D0" w:rsidRPr="009C2C81">
        <w:rPr>
          <w:rFonts w:ascii="Arial" w:hAnsi="Arial" w:cs="Arial"/>
          <w:lang w:val="mn-MN"/>
        </w:rPr>
        <w:t>NHUF /Сан/-ийн</w:t>
      </w:r>
      <w:r w:rsidR="002536D0" w:rsidRPr="009C2C81">
        <w:rPr>
          <w:rFonts w:ascii="Arial" w:hAnsi="Arial" w:cs="Arial"/>
          <w:spacing w:val="-9"/>
          <w:lang w:val="mn-MN"/>
        </w:rPr>
        <w:t xml:space="preserve"> </w:t>
      </w:r>
      <w:r w:rsidR="002536D0" w:rsidRPr="009C2C81">
        <w:rPr>
          <w:rFonts w:ascii="Arial" w:hAnsi="Arial" w:cs="Arial"/>
          <w:lang w:val="mn-MN"/>
        </w:rPr>
        <w:t>үйл</w:t>
      </w:r>
      <w:r w:rsidR="002536D0" w:rsidRPr="009C2C81">
        <w:rPr>
          <w:rFonts w:ascii="Arial" w:hAnsi="Arial" w:cs="Arial"/>
          <w:spacing w:val="-10"/>
          <w:lang w:val="mn-MN"/>
        </w:rPr>
        <w:t xml:space="preserve"> </w:t>
      </w:r>
      <w:r w:rsidR="002536D0" w:rsidRPr="009C2C81">
        <w:rPr>
          <w:rFonts w:ascii="Arial" w:hAnsi="Arial" w:cs="Arial"/>
          <w:lang w:val="mn-MN"/>
        </w:rPr>
        <w:t>ажиллагаа,</w:t>
      </w:r>
      <w:r w:rsidR="002536D0" w:rsidRPr="009C2C81">
        <w:rPr>
          <w:rFonts w:ascii="Arial" w:hAnsi="Arial" w:cs="Arial"/>
          <w:spacing w:val="-12"/>
          <w:lang w:val="mn-MN"/>
        </w:rPr>
        <w:t xml:space="preserve"> </w:t>
      </w:r>
      <w:r w:rsidR="002536D0" w:rsidRPr="009C2C81">
        <w:rPr>
          <w:rFonts w:ascii="Arial" w:hAnsi="Arial" w:cs="Arial"/>
          <w:lang w:val="mn-MN"/>
        </w:rPr>
        <w:t>менежменттэй</w:t>
      </w:r>
      <w:r w:rsidR="002536D0" w:rsidRPr="009C2C81">
        <w:rPr>
          <w:rFonts w:ascii="Arial" w:hAnsi="Arial" w:cs="Arial"/>
          <w:spacing w:val="-11"/>
          <w:lang w:val="mn-MN"/>
        </w:rPr>
        <w:t xml:space="preserve"> </w:t>
      </w:r>
      <w:r w:rsidR="002536D0" w:rsidRPr="009C2C81">
        <w:rPr>
          <w:rFonts w:ascii="Arial" w:hAnsi="Arial" w:cs="Arial"/>
          <w:lang w:val="mn-MN"/>
        </w:rPr>
        <w:t>холбоотой</w:t>
      </w:r>
      <w:r w:rsidR="002536D0" w:rsidRPr="009C2C81">
        <w:rPr>
          <w:rFonts w:ascii="Arial" w:hAnsi="Arial" w:cs="Arial"/>
          <w:spacing w:val="-10"/>
          <w:lang w:val="mn-MN"/>
        </w:rPr>
        <w:t xml:space="preserve"> </w:t>
      </w:r>
      <w:r w:rsidR="002536D0" w:rsidRPr="009C2C81">
        <w:rPr>
          <w:rFonts w:ascii="Arial" w:hAnsi="Arial" w:cs="Arial"/>
          <w:lang w:val="mn-MN"/>
        </w:rPr>
        <w:t>үйл</w:t>
      </w:r>
      <w:r w:rsidR="002536D0" w:rsidRPr="009C2C81">
        <w:rPr>
          <w:rFonts w:ascii="Arial" w:hAnsi="Arial" w:cs="Arial"/>
          <w:spacing w:val="-10"/>
          <w:lang w:val="mn-MN"/>
        </w:rPr>
        <w:t xml:space="preserve"> </w:t>
      </w:r>
      <w:r w:rsidR="002536D0" w:rsidRPr="009C2C81">
        <w:rPr>
          <w:rFonts w:ascii="Arial" w:hAnsi="Arial" w:cs="Arial"/>
          <w:lang w:val="mn-MN"/>
        </w:rPr>
        <w:t>ажиллагаа</w:t>
      </w:r>
      <w:r w:rsidR="002536D0" w:rsidRPr="009C2C81">
        <w:rPr>
          <w:rFonts w:ascii="Arial" w:hAnsi="Arial" w:cs="Arial"/>
          <w:spacing w:val="-10"/>
          <w:lang w:val="mn-MN"/>
        </w:rPr>
        <w:t xml:space="preserve"> </w:t>
      </w:r>
      <w:r w:rsidR="002536D0" w:rsidRPr="009C2C81">
        <w:rPr>
          <w:rFonts w:ascii="Arial" w:hAnsi="Arial" w:cs="Arial"/>
          <w:spacing w:val="-2"/>
          <w:lang w:val="mn-MN"/>
        </w:rPr>
        <w:t>явуулна.</w:t>
      </w:r>
    </w:p>
    <w:p w14:paraId="211A3B8D" w14:textId="148227DB" w:rsidR="002536D0" w:rsidRPr="009C2C81" w:rsidRDefault="002536D0" w:rsidP="006A59BB">
      <w:pPr>
        <w:pStyle w:val="BodyText"/>
        <w:spacing w:before="164"/>
        <w:ind w:right="-1" w:firstLine="720"/>
        <w:jc w:val="both"/>
        <w:rPr>
          <w:rFonts w:ascii="Arial" w:hAnsi="Arial" w:cs="Arial"/>
          <w:lang w:val="mn-MN"/>
        </w:rPr>
      </w:pPr>
      <w:r w:rsidRPr="009C2C81">
        <w:rPr>
          <w:rFonts w:ascii="Arial" w:hAnsi="Arial" w:cs="Arial"/>
        </w:rPr>
        <w:t xml:space="preserve">Дээрхээс үзэхэд </w:t>
      </w:r>
      <w:r w:rsidR="007D30CD" w:rsidRPr="009C2C81">
        <w:rPr>
          <w:rFonts w:ascii="Arial" w:hAnsi="Arial" w:cs="Arial"/>
          <w:lang w:val="mn-MN"/>
        </w:rPr>
        <w:t>БНСУ</w:t>
      </w:r>
      <w:r w:rsidRPr="009C2C81">
        <w:rPr>
          <w:rFonts w:ascii="Arial" w:hAnsi="Arial" w:cs="Arial"/>
        </w:rPr>
        <w:t xml:space="preserve"> нь иргэдийнхээ орон сууцны нөхц</w:t>
      </w:r>
      <w:r w:rsidR="005C28FE" w:rsidRPr="009C2C81">
        <w:rPr>
          <w:rFonts w:ascii="Arial" w:hAnsi="Arial" w:cs="Arial"/>
          <w:lang w:val="mn-MN"/>
        </w:rPr>
        <w:t>ө</w:t>
      </w:r>
      <w:r w:rsidRPr="009C2C81">
        <w:rPr>
          <w:rFonts w:ascii="Arial" w:hAnsi="Arial" w:cs="Arial"/>
        </w:rPr>
        <w:t>лийг дээшлүүлэх санхүүжилтийн урт хугацааны эх үүсвэр бүрдүүлэх хүрээнд Орон</w:t>
      </w:r>
      <w:r w:rsidRPr="009C2C81">
        <w:rPr>
          <w:rFonts w:ascii="Arial" w:hAnsi="Arial" w:cs="Arial"/>
          <w:spacing w:val="80"/>
          <w:w w:val="150"/>
        </w:rPr>
        <w:t xml:space="preserve"> </w:t>
      </w:r>
      <w:r w:rsidRPr="009C2C81">
        <w:rPr>
          <w:rFonts w:ascii="Arial" w:hAnsi="Arial" w:cs="Arial"/>
        </w:rPr>
        <w:t>сууц, хотын сан байгуулсан байх бөгөөд тус сан нь өмнө нь дурдсанчлан ерөнхий болон тусгай данснаас ялгаатай орлого, зарлага буюу төсөвт суурилаагүй,</w:t>
      </w:r>
      <w:r w:rsidRPr="009C2C81">
        <w:rPr>
          <w:rFonts w:ascii="Arial" w:hAnsi="Arial" w:cs="Arial"/>
          <w:spacing w:val="80"/>
        </w:rPr>
        <w:t xml:space="preserve"> </w:t>
      </w:r>
      <w:r w:rsidRPr="009C2C81">
        <w:rPr>
          <w:rFonts w:ascii="Arial" w:hAnsi="Arial" w:cs="Arial"/>
        </w:rPr>
        <w:t>төсвөөс тусдаа үйл ажиллагаа явуулдгаараа онцлог байна. Мөн Орон сууц,</w:t>
      </w:r>
      <w:r w:rsidRPr="009C2C81">
        <w:rPr>
          <w:rFonts w:ascii="Arial" w:hAnsi="Arial" w:cs="Arial"/>
          <w:spacing w:val="80"/>
        </w:rPr>
        <w:t xml:space="preserve"> </w:t>
      </w:r>
      <w:r w:rsidRPr="009C2C81">
        <w:rPr>
          <w:rFonts w:ascii="Arial" w:hAnsi="Arial" w:cs="Arial"/>
        </w:rPr>
        <w:t>хотын санг /NHUF/ үр дүнтэй ажиллуулах, удирдах үүрэг бүхий корпорац (HUG) байгуулан ажиллаж байна.</w:t>
      </w:r>
    </w:p>
    <w:p w14:paraId="1A53C715" w14:textId="34BB7177" w:rsidR="00350B98" w:rsidRPr="009C2C81" w:rsidRDefault="00350B98" w:rsidP="006A59BB">
      <w:pPr>
        <w:spacing w:after="200" w:line="240" w:lineRule="auto"/>
        <w:ind w:firstLine="720"/>
        <w:jc w:val="both"/>
        <w:rPr>
          <w:b/>
          <w:bCs/>
          <w:sz w:val="24"/>
          <w:szCs w:val="24"/>
          <w:lang w:val="mn-MN"/>
        </w:rPr>
      </w:pPr>
      <w:r w:rsidRPr="009C2C81">
        <w:rPr>
          <w:b/>
          <w:bCs/>
          <w:sz w:val="24"/>
          <w:szCs w:val="24"/>
          <w:lang w:val="mn-MN"/>
        </w:rPr>
        <w:t>Гурав.Хуулиар зохицуулахаар тусгасан харилцааны агуулга, зохицуулалтын тайлбар</w:t>
      </w:r>
    </w:p>
    <w:p w14:paraId="2DB6DC03" w14:textId="78745B30" w:rsidR="00350B98" w:rsidRPr="009C2C81" w:rsidRDefault="00350B98" w:rsidP="006A59BB">
      <w:pPr>
        <w:spacing w:after="200" w:line="240" w:lineRule="auto"/>
        <w:ind w:firstLine="720"/>
        <w:jc w:val="both"/>
        <w:rPr>
          <w:sz w:val="24"/>
          <w:szCs w:val="24"/>
          <w:lang w:val="mn-MN"/>
        </w:rPr>
      </w:pPr>
      <w:r w:rsidRPr="009C2C81">
        <w:rPr>
          <w:sz w:val="24"/>
          <w:szCs w:val="24"/>
          <w:lang w:val="mn-MN"/>
        </w:rPr>
        <w:t>Хуулийн төсөл нь дараах бүлгээс бүрдэх ба бүлэг тус бүрийн зохицуулах харилцааны агуулга, зохицуулалтыг тайлбарлав. Үүнд:</w:t>
      </w:r>
    </w:p>
    <w:p w14:paraId="00F57783" w14:textId="100BDF40" w:rsidR="0002348E" w:rsidRPr="009C2C81" w:rsidRDefault="00AB37EC" w:rsidP="006A59BB">
      <w:pPr>
        <w:spacing w:after="200" w:line="240" w:lineRule="auto"/>
        <w:ind w:firstLine="720"/>
        <w:jc w:val="both"/>
        <w:rPr>
          <w:b/>
          <w:bCs/>
          <w:i/>
          <w:iCs/>
          <w:sz w:val="24"/>
          <w:szCs w:val="24"/>
          <w:lang w:val="mn-MN"/>
        </w:rPr>
      </w:pPr>
      <w:r w:rsidRPr="009C2C81">
        <w:rPr>
          <w:b/>
          <w:bCs/>
          <w:i/>
          <w:iCs/>
          <w:sz w:val="24"/>
          <w:szCs w:val="24"/>
          <w:lang w:val="mn-MN"/>
        </w:rPr>
        <w:t xml:space="preserve">Нэгдүгээр бүлэгт </w:t>
      </w:r>
      <w:r w:rsidR="0002348E" w:rsidRPr="009C2C81">
        <w:rPr>
          <w:b/>
          <w:bCs/>
          <w:i/>
          <w:iCs/>
          <w:sz w:val="24"/>
          <w:szCs w:val="24"/>
          <w:lang w:val="mn-MN"/>
        </w:rPr>
        <w:t>хуулийн зорил</w:t>
      </w:r>
      <w:r w:rsidR="004F2CEA" w:rsidRPr="009C2C81">
        <w:rPr>
          <w:b/>
          <w:bCs/>
          <w:i/>
          <w:iCs/>
          <w:sz w:val="24"/>
          <w:szCs w:val="24"/>
          <w:lang w:val="mn-MN"/>
        </w:rPr>
        <w:t>го</w:t>
      </w:r>
      <w:r w:rsidR="0002348E" w:rsidRPr="009C2C81">
        <w:rPr>
          <w:b/>
          <w:bCs/>
          <w:i/>
          <w:iCs/>
          <w:sz w:val="24"/>
          <w:szCs w:val="24"/>
          <w:lang w:val="mn-MN"/>
        </w:rPr>
        <w:t xml:space="preserve">, орон сууцжуулалтын тухай хууль тогтоомж, хуулийн үйлчлэх хүрээ, </w:t>
      </w:r>
      <w:r w:rsidR="0074077E" w:rsidRPr="009C2C81">
        <w:rPr>
          <w:b/>
          <w:bCs/>
          <w:i/>
          <w:iCs/>
          <w:sz w:val="24"/>
          <w:szCs w:val="24"/>
          <w:lang w:val="mn-MN"/>
        </w:rPr>
        <w:t xml:space="preserve">хуулийн </w:t>
      </w:r>
      <w:r w:rsidR="0002348E" w:rsidRPr="009C2C81">
        <w:rPr>
          <w:b/>
          <w:bCs/>
          <w:i/>
          <w:iCs/>
          <w:sz w:val="24"/>
          <w:szCs w:val="24"/>
          <w:lang w:val="mn-MN"/>
        </w:rPr>
        <w:t>нэр томьёоны тодорхойлолт</w:t>
      </w:r>
      <w:r w:rsidR="004F2CEA" w:rsidRPr="009C2C81">
        <w:rPr>
          <w:b/>
          <w:bCs/>
          <w:i/>
          <w:iCs/>
          <w:sz w:val="24"/>
          <w:szCs w:val="24"/>
          <w:lang w:val="mn-MN"/>
        </w:rPr>
        <w:t>, орон сууцжуулах үйл ажиллагааны зарчм</w:t>
      </w:r>
      <w:r w:rsidR="0002348E" w:rsidRPr="009C2C81">
        <w:rPr>
          <w:b/>
          <w:bCs/>
          <w:i/>
          <w:iCs/>
          <w:sz w:val="24"/>
          <w:szCs w:val="24"/>
          <w:lang w:val="mn-MN"/>
        </w:rPr>
        <w:t xml:space="preserve">ыг тусгалаа. </w:t>
      </w:r>
    </w:p>
    <w:p w14:paraId="640E04E8" w14:textId="3BC6C1BA" w:rsidR="00027320" w:rsidRPr="009C2C81" w:rsidRDefault="0002348E" w:rsidP="006A59BB">
      <w:pPr>
        <w:spacing w:after="200" w:line="240" w:lineRule="auto"/>
        <w:ind w:firstLine="720"/>
        <w:jc w:val="both"/>
        <w:rPr>
          <w:sz w:val="24"/>
          <w:szCs w:val="24"/>
          <w:lang w:val="mn-MN"/>
        </w:rPr>
      </w:pPr>
      <w:r w:rsidRPr="009C2C81">
        <w:rPr>
          <w:sz w:val="24"/>
          <w:szCs w:val="24"/>
          <w:lang w:val="mn-MN"/>
        </w:rPr>
        <w:t>Орон сууцжуулалтын тухай хуулийн зорил</w:t>
      </w:r>
      <w:r w:rsidR="0075177C" w:rsidRPr="009C2C81">
        <w:rPr>
          <w:sz w:val="24"/>
          <w:szCs w:val="24"/>
          <w:lang w:val="mn-MN"/>
        </w:rPr>
        <w:t>го нь</w:t>
      </w:r>
      <w:r w:rsidRPr="009C2C81">
        <w:rPr>
          <w:sz w:val="24"/>
          <w:szCs w:val="24"/>
          <w:lang w:val="mn-MN"/>
        </w:rPr>
        <w:t xml:space="preserve"> </w:t>
      </w:r>
      <w:r w:rsidR="00027320" w:rsidRPr="009C2C81">
        <w:rPr>
          <w:bCs/>
          <w:sz w:val="24"/>
          <w:szCs w:val="24"/>
          <w:lang w:val="mn-MN"/>
        </w:rPr>
        <w:t>иргэдийн эрүүл, аюулгүй орчинд амьдрах эрхийг хангах хүрээнд иргэдийн худалдан авах чадвар, бодит орлогод нийцсэн орон сууц болон орон сууцны санхүүжилтийн хүртээмжийг нэмэгдүүлэх, өрсөлдөөн болон үр ашгийг дэмжих, орон сууцны нийлүүлэлт, санхүүжилтийн тогтвортой тогтолцоог бүрдүүлэх замаар салбарын хөгжлийг дэмжихэд оршино.</w:t>
      </w:r>
    </w:p>
    <w:p w14:paraId="1A3B3A25" w14:textId="12D346B9" w:rsidR="0074077E" w:rsidRPr="009C2C81" w:rsidRDefault="0074077E" w:rsidP="006A59BB">
      <w:pPr>
        <w:spacing w:after="200" w:line="240" w:lineRule="auto"/>
        <w:ind w:firstLine="720"/>
        <w:jc w:val="both"/>
        <w:rPr>
          <w:rFonts w:eastAsia="Arial"/>
          <w:sz w:val="24"/>
          <w:szCs w:val="24"/>
          <w:lang w:val="mn-MN"/>
        </w:rPr>
      </w:pPr>
      <w:r w:rsidRPr="009C2C81">
        <w:rPr>
          <w:rFonts w:eastAsia="Arial"/>
          <w:sz w:val="24"/>
          <w:szCs w:val="24"/>
          <w:lang w:val="mn-MN"/>
        </w:rPr>
        <w:t xml:space="preserve">Орон сууцжуулалтын тухай хууль тогтоомж нь Монгол Улсын Үндсэн хууль, энэ хууль болон эдгээр хуультай нийцүүлэн гаргасан хууль тогтоомжийн бусад актаас бүрдэнэ.  Мөн хуулийн үйлчлэх хүрээ нь орон сууцжуулалттай холбогдох үйл ажиллагааг тухайлсан хуулиар зохицуулснаас бусад харилцааг тус хуулиар зохицуулахаар тусгасан. </w:t>
      </w:r>
    </w:p>
    <w:p w14:paraId="5B758C1B" w14:textId="1EB89DC0" w:rsidR="0074077E" w:rsidRPr="009C2C81" w:rsidRDefault="0074077E" w:rsidP="006A59BB">
      <w:pPr>
        <w:spacing w:after="200" w:line="240" w:lineRule="auto"/>
        <w:ind w:firstLine="720"/>
        <w:jc w:val="both"/>
        <w:rPr>
          <w:rFonts w:eastAsia="Arial"/>
          <w:sz w:val="24"/>
          <w:szCs w:val="24"/>
          <w:lang w:val="mn-MN"/>
        </w:rPr>
      </w:pPr>
      <w:r w:rsidRPr="009C2C81">
        <w:rPr>
          <w:rFonts w:eastAsia="Arial"/>
          <w:sz w:val="24"/>
          <w:szCs w:val="24"/>
          <w:lang w:val="mn-MN"/>
        </w:rPr>
        <w:t>Хуулийн нэр томьёоны тодорхойлолт хэсэгт</w:t>
      </w:r>
      <w:r w:rsidR="00FD1D16" w:rsidRPr="009C2C81">
        <w:rPr>
          <w:rFonts w:eastAsia="Arial"/>
          <w:sz w:val="24"/>
          <w:szCs w:val="24"/>
          <w:lang w:val="mn-MN"/>
        </w:rPr>
        <w:t xml:space="preserve"> </w:t>
      </w:r>
      <w:r w:rsidRPr="009C2C81">
        <w:rPr>
          <w:rFonts w:eastAsia="Arial"/>
          <w:sz w:val="24"/>
          <w:szCs w:val="24"/>
          <w:lang w:val="mn-MN"/>
        </w:rPr>
        <w:t>“</w:t>
      </w:r>
      <w:r w:rsidR="00FD1D16" w:rsidRPr="009C2C81">
        <w:rPr>
          <w:rFonts w:eastAsia="Arial"/>
          <w:sz w:val="24"/>
          <w:szCs w:val="24"/>
          <w:lang w:val="mn-MN"/>
        </w:rPr>
        <w:t xml:space="preserve">зохистой </w:t>
      </w:r>
      <w:r w:rsidRPr="009C2C81">
        <w:rPr>
          <w:rFonts w:eastAsia="Arial"/>
          <w:sz w:val="24"/>
          <w:szCs w:val="24"/>
          <w:lang w:val="mn-MN"/>
        </w:rPr>
        <w:t>орон сууц”,</w:t>
      </w:r>
      <w:r w:rsidR="00FD1D16" w:rsidRPr="009C2C81">
        <w:rPr>
          <w:rFonts w:eastAsia="Arial"/>
          <w:sz w:val="24"/>
          <w:szCs w:val="24"/>
          <w:lang w:val="mn-MN"/>
        </w:rPr>
        <w:t xml:space="preserve"> “нийгмийн орон сууц”, “орлогод нийцсэн орон сууц”,</w:t>
      </w:r>
      <w:r w:rsidRPr="009C2C81">
        <w:rPr>
          <w:sz w:val="24"/>
          <w:szCs w:val="24"/>
          <w:lang w:val="mn-MN"/>
        </w:rPr>
        <w:t>“</w:t>
      </w:r>
      <w:r w:rsidR="00FD1D16" w:rsidRPr="009C2C81">
        <w:rPr>
          <w:sz w:val="24"/>
          <w:szCs w:val="24"/>
          <w:lang w:val="mn-MN"/>
        </w:rPr>
        <w:t>о</w:t>
      </w:r>
      <w:r w:rsidRPr="009C2C81">
        <w:rPr>
          <w:sz w:val="24"/>
          <w:szCs w:val="24"/>
          <w:lang w:val="mn-MN"/>
        </w:rPr>
        <w:t xml:space="preserve">рон сууцны корпораци”, </w:t>
      </w:r>
      <w:r w:rsidR="00FD1D16" w:rsidRPr="009C2C81">
        <w:rPr>
          <w:rFonts w:eastAsia="Arial"/>
          <w:b/>
          <w:bCs/>
          <w:sz w:val="24"/>
          <w:szCs w:val="24"/>
          <w:lang w:val="mn-MN"/>
        </w:rPr>
        <w:t>“</w:t>
      </w:r>
      <w:r w:rsidR="00FD1D16" w:rsidRPr="009C2C81">
        <w:rPr>
          <w:rFonts w:eastAsia="Arial"/>
          <w:sz w:val="24"/>
          <w:szCs w:val="24"/>
          <w:lang w:val="mn-MN"/>
        </w:rPr>
        <w:t xml:space="preserve">орон сууцны зайлшгүй хэрэгцээтэй иргэн”, </w:t>
      </w:r>
      <w:r w:rsidRPr="009C2C81">
        <w:rPr>
          <w:sz w:val="24"/>
          <w:szCs w:val="24"/>
          <w:lang w:val="mn-MN"/>
        </w:rPr>
        <w:t xml:space="preserve">“Үндэсний орон сууцны корпораци”, </w:t>
      </w:r>
      <w:r w:rsidRPr="009C2C81">
        <w:rPr>
          <w:rFonts w:eastAsia="Arial"/>
          <w:sz w:val="24"/>
          <w:szCs w:val="24"/>
          <w:lang w:val="mn-MN"/>
        </w:rPr>
        <w:t xml:space="preserve">“хөлсний орон сууц”, “хөлслөөд өмчлөх орон сууц” зэрэг нэр томьёог тодорхойлсон болно. </w:t>
      </w:r>
    </w:p>
    <w:p w14:paraId="3B8363F0" w14:textId="77777777" w:rsidR="0074077E" w:rsidRPr="009C2C81" w:rsidRDefault="0002348E" w:rsidP="006A59BB">
      <w:pPr>
        <w:spacing w:after="200" w:line="240" w:lineRule="auto"/>
        <w:ind w:firstLine="720"/>
        <w:jc w:val="both"/>
        <w:rPr>
          <w:sz w:val="24"/>
          <w:szCs w:val="24"/>
          <w:lang w:val="mn-MN"/>
        </w:rPr>
      </w:pPr>
      <w:r w:rsidRPr="009C2C81">
        <w:rPr>
          <w:sz w:val="24"/>
          <w:szCs w:val="24"/>
          <w:lang w:val="mn-MN"/>
        </w:rPr>
        <w:t xml:space="preserve">Орон сууцжуулах үйл ажиллагаанд Орон сууцны тухай хуулийн </w:t>
      </w:r>
      <w:r w:rsidR="0074077E" w:rsidRPr="009C2C81">
        <w:rPr>
          <w:sz w:val="24"/>
          <w:szCs w:val="24"/>
          <w:lang w:val="mn-MN"/>
        </w:rPr>
        <w:t xml:space="preserve">4 дүгээр зүйлийн </w:t>
      </w:r>
      <w:r w:rsidRPr="009C2C81">
        <w:rPr>
          <w:sz w:val="24"/>
          <w:szCs w:val="24"/>
          <w:lang w:val="mn-MN"/>
        </w:rPr>
        <w:t>4.1</w:t>
      </w:r>
      <w:r w:rsidR="0074077E" w:rsidRPr="009C2C81">
        <w:rPr>
          <w:sz w:val="24"/>
          <w:szCs w:val="24"/>
          <w:lang w:val="mn-MN"/>
        </w:rPr>
        <w:t xml:space="preserve"> дэх хэсэгт заасан “Төрөөс орон сууцны талаар баримтлах зарчим”-аас гадна дараах зарчмыг баримтлахаар хуулийн төслийн 5 дугаар зүйлийн 1 дэх хэсэгт тусгалаа. </w:t>
      </w:r>
      <w:r w:rsidRPr="009C2C81">
        <w:rPr>
          <w:sz w:val="24"/>
          <w:szCs w:val="24"/>
          <w:lang w:val="mn-MN"/>
        </w:rPr>
        <w:t xml:space="preserve">Үүнд: </w:t>
      </w:r>
    </w:p>
    <w:p w14:paraId="50F519C2" w14:textId="77777777" w:rsidR="0074077E" w:rsidRPr="009C2C81" w:rsidRDefault="0074077E" w:rsidP="006A59BB">
      <w:pPr>
        <w:pStyle w:val="ListParagraph"/>
        <w:numPr>
          <w:ilvl w:val="0"/>
          <w:numId w:val="7"/>
        </w:numPr>
        <w:spacing w:after="200" w:line="240" w:lineRule="auto"/>
        <w:jc w:val="both"/>
        <w:rPr>
          <w:sz w:val="24"/>
          <w:szCs w:val="24"/>
          <w:lang w:val="mn-MN"/>
        </w:rPr>
      </w:pPr>
      <w:r w:rsidRPr="009C2C81">
        <w:rPr>
          <w:rFonts w:eastAsia="Arial"/>
          <w:sz w:val="24"/>
          <w:szCs w:val="24"/>
          <w:lang w:val="mn-MN"/>
        </w:rPr>
        <w:lastRenderedPageBreak/>
        <w:t xml:space="preserve">хот, тосгоны хөгжлийн ерөнхий болон хэсэгчилсэн ерөнхий төлөвлөгөөнд тусгагдсан төлөвлөлтийн дагуу орлогод нийцсэн орон сууцны төсөл, хөтөлбөр хэрэгжүүлэх; </w:t>
      </w:r>
    </w:p>
    <w:p w14:paraId="64176BC9" w14:textId="77777777" w:rsidR="0074077E" w:rsidRPr="009C2C81" w:rsidRDefault="0074077E" w:rsidP="006A59BB">
      <w:pPr>
        <w:pStyle w:val="ListParagraph"/>
        <w:numPr>
          <w:ilvl w:val="0"/>
          <w:numId w:val="7"/>
        </w:numPr>
        <w:spacing w:after="200" w:line="240" w:lineRule="auto"/>
        <w:jc w:val="both"/>
        <w:rPr>
          <w:sz w:val="24"/>
          <w:szCs w:val="24"/>
          <w:lang w:val="mn-MN"/>
        </w:rPr>
      </w:pPr>
      <w:r w:rsidRPr="009C2C81">
        <w:rPr>
          <w:rFonts w:eastAsia="Arial"/>
          <w:sz w:val="24"/>
          <w:szCs w:val="24"/>
          <w:lang w:val="mn-MN"/>
        </w:rPr>
        <w:t>төвлөрлийг сааруулах, агаар, хөрс, орчны чанарын үзүүлэлтийг үндэслэн гэр хорооллыг орон сууцжуулах;</w:t>
      </w:r>
    </w:p>
    <w:p w14:paraId="100358AE" w14:textId="77777777" w:rsidR="0074077E" w:rsidRPr="009C2C81" w:rsidRDefault="0074077E" w:rsidP="006A59BB">
      <w:pPr>
        <w:pStyle w:val="ListParagraph"/>
        <w:numPr>
          <w:ilvl w:val="0"/>
          <w:numId w:val="7"/>
        </w:numPr>
        <w:spacing w:after="200" w:line="240" w:lineRule="auto"/>
        <w:jc w:val="both"/>
        <w:rPr>
          <w:sz w:val="24"/>
          <w:szCs w:val="24"/>
          <w:lang w:val="mn-MN"/>
        </w:rPr>
      </w:pPr>
      <w:r w:rsidRPr="009C2C81">
        <w:rPr>
          <w:rFonts w:eastAsia="Arial"/>
          <w:sz w:val="24"/>
          <w:szCs w:val="24"/>
          <w:lang w:val="mn-MN"/>
        </w:rPr>
        <w:t xml:space="preserve">иргэдийн өрхийн орлогын түвшнийг нь харгалзан хүртээмжтэй орон сууцжуулах төсөлд хамруулах; </w:t>
      </w:r>
    </w:p>
    <w:p w14:paraId="67A1A77C" w14:textId="057733D1" w:rsidR="0002348E" w:rsidRPr="009C2C81" w:rsidRDefault="0074077E" w:rsidP="006A59BB">
      <w:pPr>
        <w:pStyle w:val="ListParagraph"/>
        <w:numPr>
          <w:ilvl w:val="0"/>
          <w:numId w:val="7"/>
        </w:numPr>
        <w:spacing w:after="200" w:line="240" w:lineRule="auto"/>
        <w:jc w:val="both"/>
        <w:rPr>
          <w:sz w:val="24"/>
          <w:szCs w:val="24"/>
          <w:lang w:val="mn-MN"/>
        </w:rPr>
      </w:pPr>
      <w:r w:rsidRPr="009C2C81">
        <w:rPr>
          <w:rFonts w:eastAsia="Arial"/>
          <w:sz w:val="24"/>
          <w:szCs w:val="24"/>
          <w:lang w:val="mn-MN"/>
        </w:rPr>
        <w:t>орон сууцны зайлшгүй хэрэгцээтэй иргэдэд  үзүүлэх орон сууцны хөнгөлөлт, татаас</w:t>
      </w:r>
      <w:r w:rsidR="005C28FE" w:rsidRPr="009C2C81">
        <w:rPr>
          <w:rFonts w:eastAsia="Arial"/>
          <w:sz w:val="24"/>
          <w:szCs w:val="24"/>
          <w:lang w:val="mn-MN"/>
        </w:rPr>
        <w:t>ны</w:t>
      </w:r>
      <w:r w:rsidRPr="009C2C81">
        <w:rPr>
          <w:rFonts w:eastAsia="Arial"/>
          <w:sz w:val="24"/>
          <w:szCs w:val="24"/>
          <w:lang w:val="mn-MN"/>
        </w:rPr>
        <w:t xml:space="preserve"> санхүүжилтийг улс, орон нутгийн төсөвт тусгаж, баталгаажуулсан байх. </w:t>
      </w:r>
    </w:p>
    <w:p w14:paraId="3FA322F4" w14:textId="2B5E187C" w:rsidR="0002348E" w:rsidRPr="009C2C81" w:rsidRDefault="00FD1D16" w:rsidP="006A59BB">
      <w:pPr>
        <w:spacing w:after="200" w:line="240" w:lineRule="auto"/>
        <w:ind w:firstLine="720"/>
        <w:jc w:val="both"/>
        <w:rPr>
          <w:i/>
          <w:iCs/>
          <w:sz w:val="24"/>
          <w:szCs w:val="24"/>
          <w:lang w:val="mn-MN"/>
        </w:rPr>
      </w:pPr>
      <w:r w:rsidRPr="009C2C81">
        <w:rPr>
          <w:b/>
          <w:bCs/>
          <w:i/>
          <w:iCs/>
          <w:sz w:val="24"/>
          <w:szCs w:val="24"/>
          <w:lang w:val="mn-MN"/>
        </w:rPr>
        <w:t>Хоёрдугаар</w:t>
      </w:r>
      <w:r w:rsidR="0002348E" w:rsidRPr="009C2C81">
        <w:rPr>
          <w:b/>
          <w:bCs/>
          <w:i/>
          <w:iCs/>
          <w:sz w:val="24"/>
          <w:szCs w:val="24"/>
          <w:lang w:val="mn-MN"/>
        </w:rPr>
        <w:t xml:space="preserve"> бүлэгт, орон сууцжуулах үйл ажиллагааны төлөвл</w:t>
      </w:r>
      <w:r w:rsidRPr="009C2C81">
        <w:rPr>
          <w:b/>
          <w:bCs/>
          <w:i/>
          <w:iCs/>
          <w:sz w:val="24"/>
          <w:szCs w:val="24"/>
          <w:lang w:val="mn-MN"/>
        </w:rPr>
        <w:t>өлт</w:t>
      </w:r>
      <w:r w:rsidR="0002348E" w:rsidRPr="009C2C81">
        <w:rPr>
          <w:b/>
          <w:bCs/>
          <w:i/>
          <w:iCs/>
          <w:sz w:val="24"/>
          <w:szCs w:val="24"/>
          <w:lang w:val="mn-MN"/>
        </w:rPr>
        <w:t xml:space="preserve">, Төрөөс иргэдийг орон сууцжуулах төрөл, Орон сууцжуулах </w:t>
      </w:r>
      <w:r w:rsidRPr="009C2C81">
        <w:rPr>
          <w:b/>
          <w:bCs/>
          <w:i/>
          <w:iCs/>
          <w:sz w:val="24"/>
          <w:szCs w:val="24"/>
          <w:lang w:val="mn-MN"/>
        </w:rPr>
        <w:t xml:space="preserve">үйл ажиллагаанд </w:t>
      </w:r>
      <w:r w:rsidR="0002348E" w:rsidRPr="009C2C81">
        <w:rPr>
          <w:b/>
          <w:bCs/>
          <w:i/>
          <w:iCs/>
          <w:sz w:val="24"/>
          <w:szCs w:val="24"/>
          <w:lang w:val="mn-MN"/>
        </w:rPr>
        <w:t>хамрагдаж буй иргэний хүлээх үүрэг болон Үндэсний</w:t>
      </w:r>
      <w:r w:rsidRPr="009C2C81">
        <w:rPr>
          <w:b/>
          <w:bCs/>
          <w:i/>
          <w:iCs/>
          <w:sz w:val="24"/>
          <w:szCs w:val="24"/>
          <w:lang w:val="mn-MN"/>
        </w:rPr>
        <w:t xml:space="preserve"> орон сууцны корпорацийн </w:t>
      </w:r>
      <w:r w:rsidR="0002348E" w:rsidRPr="009C2C81">
        <w:rPr>
          <w:b/>
          <w:bCs/>
          <w:i/>
          <w:iCs/>
          <w:sz w:val="24"/>
          <w:szCs w:val="24"/>
          <w:lang w:val="mn-MN"/>
        </w:rPr>
        <w:t>орон сууцны сан</w:t>
      </w:r>
      <w:r w:rsidR="0074077E" w:rsidRPr="009C2C81">
        <w:rPr>
          <w:b/>
          <w:bCs/>
          <w:i/>
          <w:iCs/>
          <w:sz w:val="24"/>
          <w:szCs w:val="24"/>
          <w:lang w:val="mn-MN"/>
        </w:rPr>
        <w:t xml:space="preserve">д орлогод нийцсэн орон сууцны төсөл, хөтөлбөрийн дүнд бий болсон орон сууцыг </w:t>
      </w:r>
      <w:r w:rsidR="0002348E" w:rsidRPr="009C2C81">
        <w:rPr>
          <w:b/>
          <w:bCs/>
          <w:i/>
          <w:iCs/>
          <w:sz w:val="24"/>
          <w:szCs w:val="24"/>
          <w:lang w:val="mn-MN"/>
        </w:rPr>
        <w:t>бүртгүүлэх талаар тусгалаа.</w:t>
      </w:r>
    </w:p>
    <w:p w14:paraId="77B0145C" w14:textId="77777777" w:rsidR="00FD1D16" w:rsidRPr="009C2C81" w:rsidRDefault="00FD1D16" w:rsidP="006A59BB">
      <w:pPr>
        <w:spacing w:after="240" w:line="240" w:lineRule="auto"/>
        <w:ind w:firstLine="720"/>
        <w:jc w:val="both"/>
        <w:rPr>
          <w:rFonts w:eastAsia="Arial"/>
          <w:sz w:val="24"/>
          <w:szCs w:val="24"/>
          <w:lang w:val="mn-MN"/>
        </w:rPr>
      </w:pPr>
      <w:r w:rsidRPr="009C2C81">
        <w:rPr>
          <w:rFonts w:eastAsia="Arial"/>
          <w:sz w:val="24"/>
          <w:szCs w:val="24"/>
          <w:lang w:val="mn-MN"/>
        </w:rPr>
        <w:t xml:space="preserve">Орон сууцжуулах үйл ажиллагааны төлөвлөлтийг “Улсын орон сууцжуулалтын дунд хугацааны төлөвлөлт”, “Улсын орон сууцжуулалтын жилийн төлөвлөлт”, “Аймаг, нийслэлийн орон сууцжуулалтын жилийн төлөвлөлт” гэсэн төрөлд хувааж тусгалаа. </w:t>
      </w:r>
    </w:p>
    <w:p w14:paraId="740BEA04" w14:textId="77777777" w:rsidR="00512770" w:rsidRPr="009C2C81" w:rsidRDefault="00FD1D16" w:rsidP="006A59BB">
      <w:pPr>
        <w:spacing w:after="240" w:line="240" w:lineRule="auto"/>
        <w:ind w:firstLine="720"/>
        <w:jc w:val="both"/>
        <w:rPr>
          <w:rFonts w:eastAsia="Arial"/>
          <w:sz w:val="24"/>
          <w:szCs w:val="24"/>
          <w:lang w:val="mn-MN"/>
        </w:rPr>
      </w:pPr>
      <w:r w:rsidRPr="009C2C81">
        <w:rPr>
          <w:rFonts w:eastAsia="Arial"/>
          <w:sz w:val="24"/>
          <w:szCs w:val="24"/>
          <w:lang w:val="mn-MN"/>
        </w:rPr>
        <w:t>Улсын орон сууцжуулалтын дунд хугацааны төлөвлөлтийг Засгийн газар орон сууцны асуудал эрхэлсэн төрийн захиргааны төв байгууллагын саналыг үндэслэн батлах бөгөөд Монгол Улсын урт хугацааны хөгжлийн бодлогын баримт бичигт үндэслэх, Хөгжлийн бодлого, төлөвлөлт, түүний удирдлагын тухай хуулийн 6.5-д заасан хөгжлийн зорилтот хөтөлбөрт нийцсэн байх шаардлагыг тусгасан.</w:t>
      </w:r>
      <w:r w:rsidR="00F01E70" w:rsidRPr="009C2C81">
        <w:rPr>
          <w:rFonts w:eastAsia="Arial"/>
          <w:sz w:val="24"/>
          <w:szCs w:val="24"/>
          <w:lang w:val="mn-MN"/>
        </w:rPr>
        <w:t xml:space="preserve"> </w:t>
      </w:r>
      <w:r w:rsidRPr="009C2C81">
        <w:rPr>
          <w:rFonts w:eastAsia="Arial"/>
          <w:sz w:val="24"/>
          <w:szCs w:val="24"/>
          <w:lang w:val="mn-MN"/>
        </w:rPr>
        <w:t xml:space="preserve">Улсын орон сууцжуулалтын жилийн төлөвлөлтийг Орон сууцны асуудал эрхэлсэн төрийн захиргааны төв байгууллага Үндэсний орон сууцны корпорацийн саналыг үндэслэн батлах бөгөөд Улсын орон сууцжуулалтын дунд хугацааны төлөвлөлтөд үндэслэсэн байхаар тусгалаа. </w:t>
      </w:r>
      <w:r w:rsidR="00F01E70" w:rsidRPr="009C2C81">
        <w:rPr>
          <w:rFonts w:eastAsia="Arial"/>
          <w:sz w:val="24"/>
          <w:szCs w:val="24"/>
          <w:lang w:val="mn-MN"/>
        </w:rPr>
        <w:t>Аймаг, нийслэлийн иргэдийн Төлөөлөгчдийн хурал а</w:t>
      </w:r>
      <w:r w:rsidRPr="009C2C81">
        <w:rPr>
          <w:rFonts w:eastAsia="Arial"/>
          <w:sz w:val="24"/>
          <w:szCs w:val="24"/>
          <w:lang w:val="mn-MN"/>
        </w:rPr>
        <w:t xml:space="preserve">ймаг, нийслэлийн орон сууцжуулалтын жилийн төлөвлөлтийг </w:t>
      </w:r>
      <w:r w:rsidR="00F01E70" w:rsidRPr="009C2C81">
        <w:rPr>
          <w:rFonts w:eastAsia="Arial"/>
          <w:sz w:val="24"/>
          <w:szCs w:val="24"/>
          <w:lang w:val="mn-MN"/>
        </w:rPr>
        <w:t xml:space="preserve">батлах бөгөөд Улсын орон сууцжуулалтын жилийн төлөвлөлтөд үндэслэж, нийцсэн байхаар тусгасан. </w:t>
      </w:r>
      <w:r w:rsidR="0002348E" w:rsidRPr="009C2C81">
        <w:rPr>
          <w:sz w:val="24"/>
          <w:szCs w:val="24"/>
          <w:lang w:val="mn-MN"/>
        </w:rPr>
        <w:t>Эдгээр төлөвлө</w:t>
      </w:r>
      <w:r w:rsidR="00F01E70" w:rsidRPr="009C2C81">
        <w:rPr>
          <w:sz w:val="24"/>
          <w:szCs w:val="24"/>
          <w:lang w:val="mn-MN"/>
        </w:rPr>
        <w:t>лт</w:t>
      </w:r>
      <w:r w:rsidR="0002348E" w:rsidRPr="009C2C81">
        <w:rPr>
          <w:sz w:val="24"/>
          <w:szCs w:val="24"/>
          <w:lang w:val="mn-MN"/>
        </w:rPr>
        <w:t xml:space="preserve"> нь иргэдийн орон сууцны хэрэгцээ, нөхцөл байдлын судалгаанд үндэслэж, зорилго, зорилт, хэрэгжүүлэх арга хэмжээ, хөрөнгө оруулалтын эх үүсвэрийг тодорхой тусгасан, хэрэгжилтийг хэмжих шалгуур үзүүлэлттэй байхаар тусгасан. Ингэснээр орон сууцжуулалтын </w:t>
      </w:r>
      <w:r w:rsidR="00F01E70" w:rsidRPr="009C2C81">
        <w:rPr>
          <w:sz w:val="24"/>
          <w:szCs w:val="24"/>
          <w:lang w:val="mn-MN"/>
        </w:rPr>
        <w:t xml:space="preserve">үйл ажиллагаа </w:t>
      </w:r>
      <w:r w:rsidR="0002348E" w:rsidRPr="009C2C81">
        <w:rPr>
          <w:sz w:val="24"/>
          <w:szCs w:val="24"/>
          <w:lang w:val="mn-MN"/>
        </w:rPr>
        <w:t>нь тасралтгүй, уялдаа холбоотой, бодит хэрэгжилттэй байх нөхцөл бүрдэнэ.</w:t>
      </w:r>
    </w:p>
    <w:p w14:paraId="15A583E1" w14:textId="0AB59B1A" w:rsidR="0002348E" w:rsidRPr="009C2C81" w:rsidRDefault="0002348E" w:rsidP="006A59BB">
      <w:pPr>
        <w:spacing w:after="240" w:line="240" w:lineRule="auto"/>
        <w:ind w:firstLine="720"/>
        <w:jc w:val="both"/>
        <w:rPr>
          <w:rFonts w:eastAsia="Arial"/>
          <w:sz w:val="24"/>
          <w:szCs w:val="24"/>
          <w:lang w:val="mn-MN"/>
        </w:rPr>
      </w:pPr>
      <w:r w:rsidRPr="009C2C81">
        <w:rPr>
          <w:sz w:val="24"/>
          <w:szCs w:val="24"/>
          <w:lang w:val="mn-MN"/>
        </w:rPr>
        <w:t xml:space="preserve">Мөн төрөөс иргэдийг орон сууцжуулах гурван үндсэн төрлийг тодорхойлсон. Үүнд: нийгмийн орон сууц, хөлсний орон сууц, хөлслөөд өмчлөх орон сууц багтах бөгөөд эдгээр нь иргэдийн орлогын түвшин, төлбөрийн чадвар, орон сууцны хэрэгцээнд нийцүүлэн шаталсан хэлбэрээр зохион байгуулагдана. Тухайлбал, нийгмийн орон сууц нь зайлшгүй хэрэгцээтэй, </w:t>
      </w:r>
      <w:r w:rsidR="00F01E70" w:rsidRPr="009C2C81">
        <w:rPr>
          <w:sz w:val="24"/>
          <w:szCs w:val="24"/>
          <w:lang w:val="mn-MN"/>
        </w:rPr>
        <w:t xml:space="preserve">зорилтот </w:t>
      </w:r>
      <w:r w:rsidRPr="009C2C81">
        <w:rPr>
          <w:sz w:val="24"/>
          <w:szCs w:val="24"/>
          <w:lang w:val="mn-MN"/>
        </w:rPr>
        <w:t>бүлгийн иргэдэд чиглэсэн бол хөлсний орон сууц нь орон сууц худалдан авах боломжгүй боловч хөлсний орон сууцны сууцны төлбөрийг төлөх чадамжтай, хөдөлмөр эрхэлдэг иргэдэд зориулагдсан. Харин хөлслөөд өмчлөх хэлбэр нь иргэдийг урт хугацаанд төлбөрөө төлж, эцэст нь орон сууцаа өмчлөх боломжийг бүрдүүлэх зохицуулалт юм. Ингэснээр иргэдийг орлогын түвшнээс нь хамаарч үе шаттайгаар орон сууцжуулах тогтолцоо бүрдэнэ.</w:t>
      </w:r>
    </w:p>
    <w:p w14:paraId="09C0FDB9" w14:textId="76B773B7" w:rsidR="0002348E" w:rsidRPr="009C2C81" w:rsidRDefault="0002348E" w:rsidP="006A59BB">
      <w:pPr>
        <w:spacing w:before="240" w:after="200" w:line="240" w:lineRule="auto"/>
        <w:ind w:firstLine="720"/>
        <w:jc w:val="both"/>
        <w:rPr>
          <w:sz w:val="24"/>
          <w:szCs w:val="24"/>
          <w:lang w:val="mn-MN"/>
        </w:rPr>
      </w:pPr>
      <w:r w:rsidRPr="009C2C81">
        <w:rPr>
          <w:sz w:val="24"/>
          <w:szCs w:val="24"/>
          <w:lang w:val="mn-MN"/>
        </w:rPr>
        <w:t>Орон сууцны талбайн дээд хэмжээ нь нийгмийн орон сууцны хувьд 30м.кв</w:t>
      </w:r>
      <w:r w:rsidR="00663F89" w:rsidRPr="009C2C81">
        <w:rPr>
          <w:sz w:val="24"/>
          <w:szCs w:val="24"/>
          <w:lang w:val="mn-MN"/>
        </w:rPr>
        <w:t>-</w:t>
      </w:r>
      <w:r w:rsidRPr="009C2C81">
        <w:rPr>
          <w:sz w:val="24"/>
          <w:szCs w:val="24"/>
          <w:lang w:val="mn-MN"/>
        </w:rPr>
        <w:t xml:space="preserve">аас ихгүй, хөлсний орон сууцны хувьд 36 м.кв-аас ихгүй, хөлслөөд өмчлөх орон </w:t>
      </w:r>
      <w:r w:rsidRPr="009C2C81">
        <w:rPr>
          <w:sz w:val="24"/>
          <w:szCs w:val="24"/>
          <w:lang w:val="mn-MN"/>
        </w:rPr>
        <w:lastRenderedPageBreak/>
        <w:t>сууцны хувьд 60</w:t>
      </w:r>
      <w:r w:rsidRPr="009C2C81">
        <w:rPr>
          <w:b/>
          <w:bCs/>
          <w:sz w:val="24"/>
          <w:szCs w:val="24"/>
          <w:lang w:val="mn-MN"/>
        </w:rPr>
        <w:t xml:space="preserve"> </w:t>
      </w:r>
      <w:r w:rsidRPr="009C2C81">
        <w:rPr>
          <w:sz w:val="24"/>
          <w:szCs w:val="24"/>
          <w:lang w:val="mn-MN"/>
        </w:rPr>
        <w:t xml:space="preserve">м.кв-аас ихгүй байхаар тус тус зохицуулсан. Орон сууцны төслийн нийт орон сууцны тооны 5 хувиас ихгүй нь нийгмийн орон сууц, 15 хувиас ихгүй нь хөлсний орон сууц, харин 20 хувиас ихгүй нь хөлслөөд өмчлөх орон сууц байхаар тусгасан. </w:t>
      </w:r>
    </w:p>
    <w:p w14:paraId="4BD25169" w14:textId="42EB380B" w:rsidR="0002348E" w:rsidRPr="009C2C81" w:rsidRDefault="00F01E70" w:rsidP="006A59BB">
      <w:pPr>
        <w:spacing w:before="240" w:after="200" w:line="240" w:lineRule="auto"/>
        <w:ind w:firstLine="720"/>
        <w:jc w:val="both"/>
        <w:rPr>
          <w:sz w:val="24"/>
          <w:szCs w:val="24"/>
          <w:lang w:val="mn-MN"/>
        </w:rPr>
      </w:pPr>
      <w:r w:rsidRPr="009C2C81">
        <w:rPr>
          <w:sz w:val="24"/>
          <w:szCs w:val="24"/>
          <w:lang w:val="mn-MN"/>
        </w:rPr>
        <w:t xml:space="preserve">Нийгмийн орон сууц, хөлсний орон сууц, хөлслөөд өмчлөх орон сууцыг </w:t>
      </w:r>
      <w:r w:rsidRPr="009C2C81">
        <w:rPr>
          <w:rFonts w:eastAsia="Arial"/>
          <w:sz w:val="24"/>
          <w:szCs w:val="24"/>
          <w:lang w:val="mn-MN"/>
        </w:rPr>
        <w:t>хөлслөх сарын суурь төлбөрийн хэмжээ нэг м.кв тутамд хөдөлмөрийн хөлсний доод хэмжээний 2 хувь байхаар хуульд тусгайлан заасан. Нийгмийн орон сууцанд иргэнийг хамруулахад хуульд тодорхой хугацаа заагаагүй нь орон сууцны зайлшгүй хэрэгцээтэй иргэдийг хамруулж буйд оршино. Харин хөлсний</w:t>
      </w:r>
      <w:r w:rsidRPr="009C2C81">
        <w:rPr>
          <w:sz w:val="24"/>
          <w:szCs w:val="24"/>
          <w:lang w:val="mn-MN"/>
        </w:rPr>
        <w:t xml:space="preserve"> </w:t>
      </w:r>
      <w:r w:rsidR="0002348E" w:rsidRPr="009C2C81">
        <w:rPr>
          <w:sz w:val="24"/>
          <w:szCs w:val="24"/>
          <w:lang w:val="mn-MN"/>
        </w:rPr>
        <w:t>орон сууцанд иргэнийг хамруул</w:t>
      </w:r>
      <w:r w:rsidRPr="009C2C81">
        <w:rPr>
          <w:sz w:val="24"/>
          <w:szCs w:val="24"/>
          <w:lang w:val="mn-MN"/>
        </w:rPr>
        <w:t xml:space="preserve">ах </w:t>
      </w:r>
      <w:r w:rsidR="0002348E" w:rsidRPr="009C2C81">
        <w:rPr>
          <w:sz w:val="24"/>
          <w:szCs w:val="24"/>
          <w:lang w:val="mn-MN"/>
        </w:rPr>
        <w:t>хугацаа 5 хүртэлх жил бай</w:t>
      </w:r>
      <w:r w:rsidRPr="009C2C81">
        <w:rPr>
          <w:sz w:val="24"/>
          <w:szCs w:val="24"/>
          <w:lang w:val="mn-MN"/>
        </w:rPr>
        <w:t xml:space="preserve">х бөгөөд </w:t>
      </w:r>
      <w:r w:rsidR="0002348E" w:rsidRPr="009C2C81">
        <w:rPr>
          <w:sz w:val="24"/>
          <w:szCs w:val="24"/>
          <w:lang w:val="mn-MN"/>
        </w:rPr>
        <w:t xml:space="preserve">энэ хугацаа дууссан боловч иргэн хөлсний орон сууцад үргэлжлүүлэн амьдрах тохиолдолд гэрээний төлбөрийг зах зээлийн үнээр </w:t>
      </w:r>
      <w:r w:rsidRPr="009C2C81">
        <w:rPr>
          <w:sz w:val="24"/>
          <w:szCs w:val="24"/>
          <w:lang w:val="mn-MN"/>
        </w:rPr>
        <w:t xml:space="preserve">тооцож, үргэлжлүүлэн хамрагдах боломжийг нээлттэй зохицуулсан. </w:t>
      </w:r>
    </w:p>
    <w:p w14:paraId="5E8A139E" w14:textId="0A0C4386" w:rsidR="0002348E" w:rsidRPr="009C2C81" w:rsidRDefault="0002348E" w:rsidP="006A59BB">
      <w:pPr>
        <w:spacing w:before="240" w:after="200" w:line="240" w:lineRule="auto"/>
        <w:ind w:firstLine="720"/>
        <w:jc w:val="both"/>
        <w:rPr>
          <w:sz w:val="24"/>
          <w:szCs w:val="24"/>
          <w:lang w:val="mn-MN"/>
        </w:rPr>
      </w:pPr>
      <w:r w:rsidRPr="009C2C81">
        <w:rPr>
          <w:sz w:val="24"/>
          <w:szCs w:val="24"/>
          <w:lang w:val="mn-MN"/>
        </w:rPr>
        <w:t>Хөлслөөд өмчлөх орон сууцанд</w:t>
      </w:r>
      <w:r w:rsidRPr="009C2C81">
        <w:rPr>
          <w:b/>
          <w:bCs/>
          <w:sz w:val="24"/>
          <w:szCs w:val="24"/>
          <w:lang w:val="mn-MN"/>
        </w:rPr>
        <w:t xml:space="preserve"> </w:t>
      </w:r>
      <w:r w:rsidRPr="009C2C81">
        <w:rPr>
          <w:sz w:val="24"/>
          <w:szCs w:val="24"/>
          <w:lang w:val="mn-MN"/>
        </w:rPr>
        <w:t xml:space="preserve">өрхийн орлогын түвшнээр эрэмбэлж, бага орлоготой өрхөөс нь эхлүүлэх дарааллаар хамруулах бөгөөд хөлслөгч нь хөлсөлж байгаа орон сууцаа өмчлөх зорилгоор </w:t>
      </w:r>
      <w:r w:rsidR="00F01E70" w:rsidRPr="009C2C81">
        <w:rPr>
          <w:rFonts w:eastAsia="Arial"/>
          <w:sz w:val="24"/>
          <w:szCs w:val="24"/>
          <w:lang w:val="mn-MN"/>
        </w:rPr>
        <w:t>30 хүртэлх  жилийн хугацаанд хуульд заасан сарын суурь төлбөрөөс гадна нэмэлт төлбөр төлөх замаар тухайн орон сууцны үнийн дүнг бүрэн төлснөөр орон сууцыг өмчилнө.</w:t>
      </w:r>
      <w:r w:rsidR="000E78A3" w:rsidRPr="009C2C81">
        <w:rPr>
          <w:sz w:val="24"/>
          <w:szCs w:val="24"/>
          <w:lang w:val="mn-MN"/>
        </w:rPr>
        <w:t xml:space="preserve"> </w:t>
      </w:r>
      <w:r w:rsidRPr="009C2C81">
        <w:rPr>
          <w:sz w:val="24"/>
          <w:szCs w:val="24"/>
          <w:lang w:val="mn-MN"/>
        </w:rPr>
        <w:t xml:space="preserve">Харин ийнхүү өөрийн өмчлөлд шилжүүлснээс хойш 5 жилийн дотор </w:t>
      </w:r>
      <w:r w:rsidR="000E78A3" w:rsidRPr="009C2C81">
        <w:rPr>
          <w:sz w:val="24"/>
          <w:szCs w:val="24"/>
          <w:lang w:val="mn-MN"/>
        </w:rPr>
        <w:t xml:space="preserve">Үндэсний </w:t>
      </w:r>
      <w:r w:rsidRPr="009C2C81">
        <w:rPr>
          <w:sz w:val="24"/>
          <w:szCs w:val="24"/>
          <w:lang w:val="mn-MN"/>
        </w:rPr>
        <w:t>орон сууцны корпорациас бусад этгээдэд худалдан борлуулахыг хориглосон</w:t>
      </w:r>
      <w:r w:rsidR="000E78A3" w:rsidRPr="009C2C81">
        <w:rPr>
          <w:sz w:val="24"/>
          <w:szCs w:val="24"/>
          <w:lang w:val="mn-MN"/>
        </w:rPr>
        <w:t xml:space="preserve"> нь хөлслөөд өмчлөх орон сууцыг ашиг олох зорилгоор ашиглах зэргээс сэргийлэхэд оршино. </w:t>
      </w:r>
    </w:p>
    <w:p w14:paraId="721F7281" w14:textId="77777777" w:rsidR="0002348E" w:rsidRPr="009C2C81" w:rsidRDefault="0002348E" w:rsidP="006A59BB">
      <w:pPr>
        <w:spacing w:before="240" w:after="200" w:line="240" w:lineRule="auto"/>
        <w:ind w:firstLine="720"/>
        <w:jc w:val="both"/>
        <w:rPr>
          <w:sz w:val="24"/>
          <w:szCs w:val="24"/>
          <w:lang w:val="mn-MN"/>
        </w:rPr>
      </w:pPr>
      <w:r w:rsidRPr="009C2C81">
        <w:rPr>
          <w:sz w:val="24"/>
          <w:szCs w:val="24"/>
          <w:lang w:val="mn-MN"/>
        </w:rPr>
        <w:t>Түүнчлэн орон сууцжуулах төсөлд хамрагдаж буй иргэдийн хүлээх үүргийг тодорхойлж, орон сууцны төлбөр, хураамжийг хугацаанд нь төлөх, орчны цэвэрлэгээ, ашиглалт, бусдын амгалан тайван байдлыг хангах зэрэг нийтлэг шаардлагыг хуульчилсан. Энэ нь орон сууцны ашиглалт, нийтийн дэг журам, орчны соёлыг сайжруулахад чиглэнэ.</w:t>
      </w:r>
    </w:p>
    <w:p w14:paraId="3B78C476" w14:textId="3E0EA524" w:rsidR="0002348E" w:rsidRPr="009C2C81" w:rsidRDefault="0002348E" w:rsidP="006A59BB">
      <w:pPr>
        <w:spacing w:before="240" w:after="200" w:line="240" w:lineRule="auto"/>
        <w:ind w:firstLine="720"/>
        <w:jc w:val="both"/>
        <w:rPr>
          <w:sz w:val="24"/>
          <w:szCs w:val="24"/>
          <w:lang w:val="mn-MN"/>
        </w:rPr>
      </w:pPr>
      <w:r w:rsidRPr="009C2C81">
        <w:rPr>
          <w:sz w:val="24"/>
          <w:szCs w:val="24"/>
          <w:lang w:val="mn-MN"/>
        </w:rPr>
        <w:t xml:space="preserve">Үүнээс гадна, төр, хувийн хэвшлийн хамтын ажиллагааны хүрээнд хэрэгжүүлсэн төсөл хөтөлбөрөөс </w:t>
      </w:r>
      <w:r w:rsidR="000E78A3" w:rsidRPr="009C2C81">
        <w:rPr>
          <w:sz w:val="24"/>
          <w:szCs w:val="24"/>
          <w:lang w:val="mn-MN"/>
        </w:rPr>
        <w:t xml:space="preserve">хуульд заасны дагуу </w:t>
      </w:r>
      <w:r w:rsidRPr="009C2C81">
        <w:rPr>
          <w:sz w:val="24"/>
          <w:szCs w:val="24"/>
          <w:lang w:val="mn-MN"/>
        </w:rPr>
        <w:t xml:space="preserve">орон сууцны тодорхой хувийг </w:t>
      </w:r>
      <w:r w:rsidR="000E78A3" w:rsidRPr="009C2C81">
        <w:rPr>
          <w:sz w:val="24"/>
          <w:szCs w:val="24"/>
          <w:lang w:val="mn-MN"/>
        </w:rPr>
        <w:t xml:space="preserve">Үндэсний орон сууцны корпорацийн </w:t>
      </w:r>
      <w:r w:rsidRPr="009C2C81">
        <w:rPr>
          <w:sz w:val="24"/>
          <w:szCs w:val="24"/>
          <w:lang w:val="mn-MN"/>
        </w:rPr>
        <w:t>орон сууцны санд төвлөрүүлэх, мөн тодорхой нөхцөлд орон сууц эсхүл мөнгөн хөрөнгийг орон сууцны санд бүрдүүлэх</w:t>
      </w:r>
      <w:r w:rsidR="000E78A3" w:rsidRPr="009C2C81">
        <w:rPr>
          <w:sz w:val="24"/>
          <w:szCs w:val="24"/>
          <w:lang w:val="mn-MN"/>
        </w:rPr>
        <w:t>, Ү</w:t>
      </w:r>
      <w:r w:rsidR="000E78A3" w:rsidRPr="009C2C81">
        <w:rPr>
          <w:rFonts w:eastAsia="Arial"/>
          <w:sz w:val="24"/>
          <w:szCs w:val="24"/>
          <w:lang w:val="mn-MN"/>
        </w:rPr>
        <w:t>ндэсний орон сууцны корпораци өөрийн хөрөнгөөр орон сууц худалдан</w:t>
      </w:r>
      <w:r w:rsidRPr="009C2C81">
        <w:rPr>
          <w:sz w:val="24"/>
          <w:szCs w:val="24"/>
          <w:lang w:val="mn-MN"/>
        </w:rPr>
        <w:t xml:space="preserve"> </w:t>
      </w:r>
      <w:r w:rsidR="000E78A3" w:rsidRPr="009C2C81">
        <w:rPr>
          <w:sz w:val="24"/>
          <w:szCs w:val="24"/>
          <w:lang w:val="mn-MN"/>
        </w:rPr>
        <w:t xml:space="preserve">авч орон сууцны санд бүртгүүлэх зэргээр </w:t>
      </w:r>
      <w:r w:rsidRPr="009C2C81">
        <w:rPr>
          <w:sz w:val="24"/>
          <w:szCs w:val="24"/>
          <w:lang w:val="mn-MN"/>
        </w:rPr>
        <w:t>орон сууцны санг нэмэгдүүлэх, иргэдийг орон сууцжуулах нөөц боломжийг тогтвортой бүрдүүлэх эрх зүйн орчин бий болно.</w:t>
      </w:r>
    </w:p>
    <w:p w14:paraId="2315B79D" w14:textId="722E7642" w:rsidR="0002348E" w:rsidRPr="009C2C81" w:rsidRDefault="000E78A3" w:rsidP="006A59BB">
      <w:pPr>
        <w:spacing w:after="200" w:line="240" w:lineRule="auto"/>
        <w:ind w:firstLine="720"/>
        <w:jc w:val="both"/>
        <w:rPr>
          <w:b/>
          <w:bCs/>
          <w:i/>
          <w:iCs/>
          <w:sz w:val="24"/>
          <w:szCs w:val="24"/>
          <w:lang w:val="mn-MN"/>
        </w:rPr>
      </w:pPr>
      <w:r w:rsidRPr="009C2C81">
        <w:rPr>
          <w:b/>
          <w:bCs/>
          <w:i/>
          <w:iCs/>
          <w:sz w:val="24"/>
          <w:szCs w:val="24"/>
          <w:lang w:val="mn-MN"/>
        </w:rPr>
        <w:t>Гуравдугаар</w:t>
      </w:r>
      <w:r w:rsidR="00512770" w:rsidRPr="009C2C81">
        <w:rPr>
          <w:b/>
          <w:bCs/>
          <w:i/>
          <w:iCs/>
          <w:sz w:val="24"/>
          <w:szCs w:val="24"/>
          <w:lang w:val="mn-MN"/>
        </w:rPr>
        <w:t xml:space="preserve"> </w:t>
      </w:r>
      <w:r w:rsidR="0002348E" w:rsidRPr="009C2C81">
        <w:rPr>
          <w:b/>
          <w:bCs/>
          <w:i/>
          <w:iCs/>
          <w:sz w:val="24"/>
          <w:szCs w:val="24"/>
          <w:lang w:val="mn-MN"/>
        </w:rPr>
        <w:t xml:space="preserve">бүлэгт орон сууцжуулалтын талаарх төрийн байгууллагын бүрэн эрхийн талаар тусгалаа. </w:t>
      </w:r>
    </w:p>
    <w:p w14:paraId="2EC33707" w14:textId="3640F132" w:rsidR="0074077E" w:rsidRPr="009C2C81" w:rsidRDefault="0002348E" w:rsidP="006A59BB">
      <w:pPr>
        <w:spacing w:after="240" w:line="240" w:lineRule="auto"/>
        <w:ind w:firstLine="720"/>
        <w:jc w:val="both"/>
        <w:rPr>
          <w:sz w:val="24"/>
          <w:szCs w:val="24"/>
          <w:lang w:val="mn-MN"/>
        </w:rPr>
      </w:pPr>
      <w:r w:rsidRPr="009C2C81">
        <w:rPr>
          <w:sz w:val="24"/>
          <w:szCs w:val="24"/>
          <w:lang w:val="mn-MN"/>
        </w:rPr>
        <w:t xml:space="preserve">Орон сууцжуулалтын бодлогын хүрээнд төрийн байгууллагуудын бүрэн эрхийг тодорхойлсон. </w:t>
      </w:r>
      <w:r w:rsidR="0074077E" w:rsidRPr="009C2C81">
        <w:rPr>
          <w:sz w:val="24"/>
          <w:szCs w:val="24"/>
          <w:lang w:val="mn-MN"/>
        </w:rPr>
        <w:t xml:space="preserve">Хуулийн төсөлд орон сууцжуулалтын талаарх Улсын Их Хурлын бүрэн эрх, Засгийн газрын бүрэн эрх, </w:t>
      </w:r>
      <w:r w:rsidR="0074077E" w:rsidRPr="009C2C81">
        <w:rPr>
          <w:rFonts w:eastAsia="Arial"/>
          <w:sz w:val="24"/>
          <w:szCs w:val="24"/>
          <w:lang w:val="mn-MN"/>
        </w:rPr>
        <w:t>Төрийн захиргааны төв байгууллагын бүрэн эрх, Аймаг, нийслэлийн иргэдийн Төлөөлөгчдийн Хур</w:t>
      </w:r>
      <w:r w:rsidR="008E77CE" w:rsidRPr="009C2C81">
        <w:rPr>
          <w:rFonts w:eastAsia="Arial"/>
          <w:sz w:val="24"/>
          <w:szCs w:val="24"/>
          <w:lang w:val="mn-MN"/>
        </w:rPr>
        <w:t xml:space="preserve">ал, Засаг даргын чиг үүргийг </w:t>
      </w:r>
      <w:r w:rsidR="0074077E" w:rsidRPr="009C2C81">
        <w:rPr>
          <w:rFonts w:eastAsia="Arial"/>
          <w:sz w:val="24"/>
          <w:szCs w:val="24"/>
          <w:lang w:val="mn-MN"/>
        </w:rPr>
        <w:t xml:space="preserve">тус тус хуульчилсан. </w:t>
      </w:r>
      <w:r w:rsidR="00DE3706" w:rsidRPr="009C2C81">
        <w:rPr>
          <w:sz w:val="24"/>
          <w:szCs w:val="24"/>
          <w:lang w:val="mn-MN"/>
        </w:rPr>
        <w:t>Тухайлбал</w:t>
      </w:r>
      <w:r w:rsidR="0074077E" w:rsidRPr="009C2C81">
        <w:rPr>
          <w:sz w:val="24"/>
          <w:szCs w:val="24"/>
          <w:lang w:val="mn-MN"/>
        </w:rPr>
        <w:t>:</w:t>
      </w:r>
    </w:p>
    <w:p w14:paraId="46D32EBC" w14:textId="526CB189" w:rsidR="008E77CE" w:rsidRPr="009C2C81" w:rsidRDefault="008E77CE" w:rsidP="006A59BB">
      <w:pPr>
        <w:pStyle w:val="ListParagraph"/>
        <w:numPr>
          <w:ilvl w:val="0"/>
          <w:numId w:val="9"/>
        </w:numPr>
        <w:spacing w:after="240" w:line="240" w:lineRule="auto"/>
        <w:jc w:val="both"/>
        <w:rPr>
          <w:sz w:val="24"/>
          <w:szCs w:val="24"/>
          <w:lang w:val="mn-MN"/>
        </w:rPr>
      </w:pPr>
      <w:r w:rsidRPr="009C2C81">
        <w:rPr>
          <w:sz w:val="24"/>
          <w:szCs w:val="24"/>
          <w:lang w:val="mn-MN"/>
        </w:rPr>
        <w:t xml:space="preserve">Улсын Их Хурал </w:t>
      </w:r>
      <w:r w:rsidRPr="009C2C81">
        <w:rPr>
          <w:rFonts w:eastAsia="Arial"/>
          <w:sz w:val="24"/>
          <w:szCs w:val="24"/>
          <w:lang w:val="mn-MN"/>
        </w:rPr>
        <w:t>орон сууцжуулалтын талаар шаардлагатай дэд бүт</w:t>
      </w:r>
      <w:proofErr w:type="spellStart"/>
      <w:r w:rsidRPr="009C2C81">
        <w:rPr>
          <w:rFonts w:eastAsia="Arial"/>
          <w:sz w:val="24"/>
          <w:szCs w:val="24"/>
          <w:cs/>
          <w:lang w:val="mn-MN"/>
        </w:rPr>
        <w:t>эц</w:t>
      </w:r>
      <w:proofErr w:type="spellEnd"/>
      <w:r w:rsidRPr="009C2C81">
        <w:rPr>
          <w:rFonts w:eastAsia="Arial"/>
          <w:sz w:val="24"/>
          <w:szCs w:val="24"/>
          <w:cs/>
          <w:lang w:val="mn-MN"/>
        </w:rPr>
        <w:t xml:space="preserve"> </w:t>
      </w:r>
      <w:proofErr w:type="spellStart"/>
      <w:r w:rsidRPr="009C2C81">
        <w:rPr>
          <w:rFonts w:eastAsia="Arial"/>
          <w:sz w:val="24"/>
          <w:szCs w:val="24"/>
          <w:cs/>
          <w:lang w:val="mn-MN"/>
        </w:rPr>
        <w:t>болон</w:t>
      </w:r>
      <w:proofErr w:type="spellEnd"/>
      <w:r w:rsidRPr="009C2C81">
        <w:rPr>
          <w:rFonts w:eastAsia="Arial"/>
          <w:sz w:val="24"/>
          <w:szCs w:val="24"/>
          <w:cs/>
          <w:lang w:val="mn-MN"/>
        </w:rPr>
        <w:t xml:space="preserve"> </w:t>
      </w:r>
      <w:proofErr w:type="spellStart"/>
      <w:r w:rsidRPr="009C2C81">
        <w:rPr>
          <w:rFonts w:eastAsia="Arial"/>
          <w:sz w:val="24"/>
          <w:szCs w:val="24"/>
          <w:cs/>
          <w:lang w:val="mn-MN"/>
        </w:rPr>
        <w:t>төсөл</w:t>
      </w:r>
      <w:proofErr w:type="spellEnd"/>
      <w:r w:rsidRPr="009C2C81">
        <w:rPr>
          <w:rFonts w:eastAsia="Arial"/>
          <w:sz w:val="24"/>
          <w:szCs w:val="24"/>
          <w:cs/>
          <w:lang w:val="mn-MN"/>
        </w:rPr>
        <w:t xml:space="preserve">, </w:t>
      </w:r>
      <w:proofErr w:type="spellStart"/>
      <w:r w:rsidRPr="009C2C81">
        <w:rPr>
          <w:rFonts w:eastAsia="Arial"/>
          <w:sz w:val="24"/>
          <w:szCs w:val="24"/>
          <w:cs/>
          <w:lang w:val="mn-MN"/>
        </w:rPr>
        <w:t>хөтөлбөрийн</w:t>
      </w:r>
      <w:proofErr w:type="spellEnd"/>
      <w:r w:rsidRPr="009C2C81">
        <w:rPr>
          <w:rFonts w:eastAsia="Arial"/>
          <w:b/>
          <w:bCs/>
          <w:sz w:val="24"/>
          <w:szCs w:val="24"/>
          <w:lang w:val="mn-MN"/>
        </w:rPr>
        <w:t xml:space="preserve"> </w:t>
      </w:r>
      <w:proofErr w:type="spellStart"/>
      <w:r w:rsidRPr="009C2C81">
        <w:rPr>
          <w:rFonts w:eastAsia="Arial"/>
          <w:sz w:val="24"/>
          <w:szCs w:val="24"/>
          <w:rtl/>
        </w:rPr>
        <w:t>санхүүжилтийг</w:t>
      </w:r>
      <w:proofErr w:type="spellEnd"/>
      <w:r w:rsidRPr="009C2C81">
        <w:rPr>
          <w:rFonts w:eastAsia="Arial"/>
          <w:sz w:val="24"/>
          <w:szCs w:val="24"/>
          <w:lang w:val="mn-MN"/>
        </w:rPr>
        <w:t xml:space="preserve"> жил бүрийн улсын төсөв</w:t>
      </w:r>
      <w:r w:rsidRPr="009C2C81">
        <w:rPr>
          <w:rFonts w:eastAsia="Arial"/>
          <w:sz w:val="24"/>
          <w:szCs w:val="24"/>
          <w:rtl/>
        </w:rPr>
        <w:t xml:space="preserve">т </w:t>
      </w:r>
      <w:proofErr w:type="spellStart"/>
      <w:r w:rsidRPr="009C2C81">
        <w:rPr>
          <w:rFonts w:eastAsia="Arial"/>
          <w:sz w:val="24"/>
          <w:szCs w:val="24"/>
          <w:rtl/>
        </w:rPr>
        <w:t>тусган</w:t>
      </w:r>
      <w:proofErr w:type="spellEnd"/>
      <w:r w:rsidRPr="009C2C81">
        <w:rPr>
          <w:rFonts w:eastAsia="Arial"/>
          <w:sz w:val="24"/>
          <w:szCs w:val="24"/>
          <w:lang w:val="mn-MN"/>
        </w:rPr>
        <w:t xml:space="preserve"> батлах бүрэн эрхтэй байхаар тусгалаа. </w:t>
      </w:r>
    </w:p>
    <w:p w14:paraId="114082DC" w14:textId="43C8BDCA" w:rsidR="008E77CE" w:rsidRPr="009C2C81" w:rsidRDefault="008E77CE" w:rsidP="006A59BB">
      <w:pPr>
        <w:pStyle w:val="ListParagraph"/>
        <w:numPr>
          <w:ilvl w:val="0"/>
          <w:numId w:val="9"/>
        </w:numPr>
        <w:spacing w:after="240" w:line="240" w:lineRule="auto"/>
        <w:jc w:val="both"/>
        <w:rPr>
          <w:rFonts w:eastAsia="Arial"/>
          <w:sz w:val="24"/>
          <w:szCs w:val="24"/>
          <w:lang w:val="mn-MN"/>
        </w:rPr>
      </w:pPr>
      <w:r w:rsidRPr="009C2C81">
        <w:rPr>
          <w:rFonts w:eastAsia="Arial"/>
          <w:bCs/>
          <w:sz w:val="24"/>
          <w:szCs w:val="24"/>
          <w:lang w:val="mn-MN"/>
        </w:rPr>
        <w:t xml:space="preserve">Засгийн газар орон сууцжуулалтын талаар </w:t>
      </w:r>
      <w:r w:rsidRPr="009C2C81">
        <w:rPr>
          <w:rFonts w:eastAsia="Arial"/>
          <w:sz w:val="24"/>
          <w:szCs w:val="24"/>
          <w:lang w:val="mn-MN"/>
        </w:rPr>
        <w:t xml:space="preserve">Үндэсний орон сууцны корпораци байгуулах; Улсын орон сууцжуулалтын дунд хугацааны төлөвлөлтийг батлах, хэрэгжилтэд хяналт тавих; Нийгмийн орон сууц, хөлсний орон сууц, хөлслөөд өмчлөх орон сууцны хөтөлбөрт иргэнийг хамруулах, эрэмбэлэх журмыг </w:t>
      </w:r>
      <w:r w:rsidRPr="009C2C81">
        <w:rPr>
          <w:rFonts w:eastAsia="Arial"/>
          <w:sz w:val="24"/>
          <w:szCs w:val="24"/>
          <w:lang w:val="mn-MN"/>
        </w:rPr>
        <w:lastRenderedPageBreak/>
        <w:t xml:space="preserve">нийгмийн хамгааллын асуудал эрхэлсэн төрийн захиргааны төв байгууллагын саналыг үндэслэн батлах; Үндэсний орон сууцны корпорацийн талаар эдлэх бүрэн эрхийг тус тус тусгалаа. </w:t>
      </w:r>
    </w:p>
    <w:p w14:paraId="307E4A7A" w14:textId="0D07FD23" w:rsidR="008E77CE" w:rsidRPr="009C2C81" w:rsidRDefault="008E77CE" w:rsidP="006A59BB">
      <w:pPr>
        <w:pStyle w:val="ListParagraph"/>
        <w:numPr>
          <w:ilvl w:val="0"/>
          <w:numId w:val="9"/>
        </w:numPr>
        <w:spacing w:after="240" w:line="240" w:lineRule="auto"/>
        <w:jc w:val="both"/>
        <w:rPr>
          <w:rFonts w:eastAsia="Arial"/>
          <w:sz w:val="24"/>
          <w:szCs w:val="24"/>
          <w:lang w:val="mn-MN"/>
        </w:rPr>
      </w:pPr>
      <w:r w:rsidRPr="009C2C81">
        <w:rPr>
          <w:rFonts w:eastAsia="Arial"/>
          <w:sz w:val="24"/>
          <w:szCs w:val="24"/>
          <w:lang w:val="mn-MN"/>
        </w:rPr>
        <w:t xml:space="preserve">Орон сууцны асуудал эрхэлсэн төрийн захиргааны төв байгууллага орон сууцжуулалтын талаар хууль тогтоомжийн хэрэгжилтийг зохион байгуулах, хяналт тавих; Улсын орон сууцжуулалтын дунд хугацааны төлөвлөлтийг боловсруулах ажлыг зохион байгуулж, хэрэгжилтийг хангуулах; Үндэсний орон сууцны корпорацид удирдлага, зохион байгуулалт, арга зүйн дэмжлэг үзүүлэх бүрэн эрхтэй байхаар тусгасан. </w:t>
      </w:r>
    </w:p>
    <w:p w14:paraId="62B9B027" w14:textId="5797AA39" w:rsidR="008E77CE" w:rsidRPr="009C2C81" w:rsidRDefault="008E77CE" w:rsidP="006A59BB">
      <w:pPr>
        <w:pStyle w:val="ListParagraph"/>
        <w:numPr>
          <w:ilvl w:val="0"/>
          <w:numId w:val="9"/>
        </w:numPr>
        <w:spacing w:after="240" w:line="240" w:lineRule="auto"/>
        <w:jc w:val="both"/>
        <w:rPr>
          <w:rFonts w:eastAsia="Arial"/>
          <w:sz w:val="24"/>
          <w:szCs w:val="24"/>
          <w:lang w:val="mn-MN"/>
        </w:rPr>
      </w:pPr>
      <w:r w:rsidRPr="009C2C81">
        <w:rPr>
          <w:rFonts w:eastAsia="Arial"/>
          <w:sz w:val="24"/>
          <w:szCs w:val="24"/>
          <w:lang w:val="mn-MN"/>
        </w:rPr>
        <w:t xml:space="preserve">Аймаг, нийслэлийн иргэдийн Төлөөлөгчдийн Хурал нь орон сууцжуулалтын талаар аймаг, нийслэлийн орон сууцжуулалтын жилийн төлөвлөлтийг улсын орон сууцжуулалтын дунд хугацааны төлөвлөлт болон улсын орон сууцжуулалтын жилийн төлөвлөлтөд нийцүүлэн батлах, хэрэгжилтэд хяналт тавих; орлогод нийцсэн орон сууцны төсөл хэрэгжүүлэх талбайн байршил, хэмжээ, хил зааг, зориулалтыг тогтоож, шийдвэр гаргах; тухайн орон нутгийн төсвөөр хэрэгжих орлогод нийцсэн орон сууцны төсөл, хөтөлбөр батлах, түүнийг хэрэгжүүлэхтэй холбогдох хөрөнгийн эх үүсвэрийг шийдвэрлэх бүрэн эрхтэй байхаар тусгалаа. </w:t>
      </w:r>
    </w:p>
    <w:p w14:paraId="5242F3D9" w14:textId="7E5BC718" w:rsidR="008E77CE" w:rsidRPr="009C2C81" w:rsidRDefault="008E77CE" w:rsidP="006A59BB">
      <w:pPr>
        <w:pStyle w:val="ListParagraph"/>
        <w:numPr>
          <w:ilvl w:val="0"/>
          <w:numId w:val="9"/>
        </w:numPr>
        <w:spacing w:after="240" w:line="240" w:lineRule="auto"/>
        <w:jc w:val="both"/>
        <w:rPr>
          <w:rFonts w:eastAsia="Arial"/>
          <w:sz w:val="24"/>
          <w:szCs w:val="24"/>
          <w:lang w:val="mn-MN"/>
        </w:rPr>
      </w:pPr>
      <w:r w:rsidRPr="009C2C81">
        <w:rPr>
          <w:color w:val="000000"/>
          <w:sz w:val="24"/>
          <w:szCs w:val="24"/>
          <w:lang w:val="mn-MN"/>
        </w:rPr>
        <w:t xml:space="preserve">Аймаг, нийслэлийн Засаг дарга </w:t>
      </w:r>
      <w:r w:rsidRPr="009C2C81">
        <w:rPr>
          <w:rFonts w:eastAsia="Arial"/>
          <w:sz w:val="24"/>
          <w:szCs w:val="24"/>
          <w:lang w:val="mn-MN"/>
        </w:rPr>
        <w:t>орон сууцжуулалтын талаар нутаг дэвсгэртээ орон сууцжуулах үйл ажиллагааг зохион байгуулах орон сууцны корпораци байгуулах талаарх хүсэлтийг Үндэсний орон сууцны корпорацид хүргүүлэх;</w:t>
      </w:r>
      <w:r w:rsidR="00B370CD" w:rsidRPr="009C2C81">
        <w:rPr>
          <w:rFonts w:eastAsia="Arial"/>
          <w:sz w:val="24"/>
          <w:szCs w:val="24"/>
          <w:lang w:val="mn-MN"/>
        </w:rPr>
        <w:t xml:space="preserve"> </w:t>
      </w:r>
      <w:r w:rsidRPr="009C2C81">
        <w:rPr>
          <w:rFonts w:eastAsia="Arial"/>
          <w:sz w:val="24"/>
          <w:szCs w:val="24"/>
          <w:lang w:val="mn-MN"/>
        </w:rPr>
        <w:t>нутаг дэвсгэртээ орон сууцжуулах үйл ажиллагааг хэрэгжүүлж буй орон сууцны корпорацийн үйл ажиллагаанд шаардлагатай байршил тогтоох, газар олголт, загвар зураг батлах болон техникийн нөхцөл олгох, холбогдох зөвшөөрөл олгох зэрэг үйл ажиллагааг зохион байгуулах;</w:t>
      </w:r>
      <w:r w:rsidR="00B370CD" w:rsidRPr="009C2C81">
        <w:rPr>
          <w:rFonts w:eastAsia="Arial"/>
          <w:sz w:val="24"/>
          <w:szCs w:val="24"/>
          <w:lang w:val="mn-MN"/>
        </w:rPr>
        <w:t xml:space="preserve"> </w:t>
      </w:r>
      <w:r w:rsidRPr="009C2C81">
        <w:rPr>
          <w:rFonts w:eastAsia="Arial"/>
          <w:sz w:val="24"/>
          <w:szCs w:val="24"/>
          <w:lang w:val="mn-MN"/>
        </w:rPr>
        <w:t>орон сууцжуулах үйл ажиллагааны төлөвлөлтийн хэрэгжилтийн тайланг харьяалах аймаг, нийслэлийн иргэдийн Төлөөлөгчдийн Хурлаар хэлэлцүүлж, хагас жил бүр Үндэсний орон сууцны корпорацид хүргүүлэх</w:t>
      </w:r>
      <w:r w:rsidR="00B370CD" w:rsidRPr="009C2C81">
        <w:rPr>
          <w:rFonts w:eastAsia="Arial"/>
          <w:sz w:val="24"/>
          <w:szCs w:val="24"/>
          <w:lang w:val="mn-MN"/>
        </w:rPr>
        <w:t xml:space="preserve">; </w:t>
      </w:r>
      <w:r w:rsidRPr="009C2C81">
        <w:rPr>
          <w:rFonts w:eastAsia="Arial"/>
          <w:sz w:val="24"/>
          <w:szCs w:val="24"/>
          <w:lang w:val="mn-MN"/>
        </w:rPr>
        <w:t>орлогод нийцсэн орон сууцны төсөл, хөтөлбөр хэрэгжүүлэх зорилгоор Үндэсний</w:t>
      </w:r>
      <w:r w:rsidR="00B370CD" w:rsidRPr="009C2C81">
        <w:rPr>
          <w:rFonts w:eastAsia="Arial"/>
          <w:sz w:val="24"/>
          <w:szCs w:val="24"/>
          <w:lang w:val="mn-MN"/>
        </w:rPr>
        <w:t xml:space="preserve"> орон сууцны </w:t>
      </w:r>
      <w:proofErr w:type="spellStart"/>
      <w:r w:rsidRPr="009C2C81">
        <w:rPr>
          <w:rFonts w:eastAsia="Arial"/>
          <w:sz w:val="24"/>
          <w:szCs w:val="24"/>
          <w:rtl/>
        </w:rPr>
        <w:t>корпорацитай</w:t>
      </w:r>
      <w:proofErr w:type="spellEnd"/>
      <w:r w:rsidRPr="009C2C81">
        <w:rPr>
          <w:rFonts w:eastAsia="Arial"/>
          <w:sz w:val="24"/>
          <w:szCs w:val="24"/>
          <w:lang w:val="mn-MN"/>
        </w:rPr>
        <w:t xml:space="preserve"> гэрээ байгуулж газар эзэмшүүлж </w:t>
      </w:r>
      <w:r w:rsidR="00B370CD" w:rsidRPr="009C2C81">
        <w:rPr>
          <w:rFonts w:eastAsia="Arial"/>
          <w:sz w:val="24"/>
          <w:szCs w:val="24"/>
          <w:lang w:val="mn-MN"/>
        </w:rPr>
        <w:t xml:space="preserve">болохоор тус тус хуульчилсан. </w:t>
      </w:r>
    </w:p>
    <w:p w14:paraId="3DC1C7DC" w14:textId="48C9C1F8" w:rsidR="00C45DA6" w:rsidRPr="009C2C81" w:rsidRDefault="00B370CD" w:rsidP="006A59BB">
      <w:pPr>
        <w:spacing w:after="200" w:line="240" w:lineRule="auto"/>
        <w:ind w:firstLine="720"/>
        <w:jc w:val="both"/>
        <w:rPr>
          <w:b/>
          <w:bCs/>
          <w:i/>
          <w:iCs/>
          <w:sz w:val="24"/>
          <w:szCs w:val="24"/>
          <w:lang w:val="mn-MN"/>
        </w:rPr>
      </w:pPr>
      <w:r w:rsidRPr="009C2C81">
        <w:rPr>
          <w:b/>
          <w:bCs/>
          <w:i/>
          <w:iCs/>
          <w:sz w:val="24"/>
          <w:szCs w:val="24"/>
          <w:lang w:val="mn-MN"/>
        </w:rPr>
        <w:t>Дөрөвдүгээр</w:t>
      </w:r>
      <w:r w:rsidR="0002348E" w:rsidRPr="009C2C81">
        <w:rPr>
          <w:b/>
          <w:bCs/>
          <w:i/>
          <w:iCs/>
          <w:sz w:val="24"/>
          <w:szCs w:val="24"/>
          <w:lang w:val="mn-MN"/>
        </w:rPr>
        <w:t xml:space="preserve"> бүлэгт</w:t>
      </w:r>
      <w:r w:rsidR="00C45DA6" w:rsidRPr="009C2C81">
        <w:rPr>
          <w:b/>
          <w:bCs/>
          <w:i/>
          <w:iCs/>
          <w:sz w:val="24"/>
          <w:szCs w:val="24"/>
          <w:lang w:val="mn-MN"/>
        </w:rPr>
        <w:t xml:space="preserve"> Үндэсний орон сууцны корпораци болон орон сууцны корпорацийн үйл ажиллагаа, Үндэсний орон сууцны корпорацийн орон сууцны санхүүжилтийн тогтолцооны талаар тусгалаа. </w:t>
      </w:r>
    </w:p>
    <w:p w14:paraId="0E08240E" w14:textId="1978F792" w:rsidR="003444ED" w:rsidRPr="009C2C81" w:rsidRDefault="0002348E" w:rsidP="006A59BB">
      <w:pPr>
        <w:spacing w:after="200" w:line="240" w:lineRule="auto"/>
        <w:ind w:firstLine="720"/>
        <w:jc w:val="both"/>
        <w:rPr>
          <w:sz w:val="24"/>
          <w:szCs w:val="24"/>
          <w:lang w:val="mn-MN"/>
        </w:rPr>
      </w:pPr>
      <w:r w:rsidRPr="009C2C81">
        <w:rPr>
          <w:sz w:val="24"/>
          <w:szCs w:val="24"/>
          <w:lang w:val="mn-MN"/>
        </w:rPr>
        <w:t xml:space="preserve">Хуулийн төсөлд </w:t>
      </w:r>
      <w:r w:rsidR="00A27953" w:rsidRPr="009C2C81">
        <w:rPr>
          <w:sz w:val="24"/>
          <w:szCs w:val="24"/>
          <w:lang w:val="mn-MN"/>
        </w:rPr>
        <w:t xml:space="preserve">“Үндэсний орон сууцны корпораци” нь орон сууцны нийлүүлэлтийг нэмэгдүүлэх, орон сууцны нийлүүлэлтийн санхүүжилтэд зориулсан урт хугацааны эх үүсвэрийг татан төвлөрүүлэх, хуваарилах зэргээр санхүүжилтийн тогтвортой тогтолцоог бүрдүүлэх, дэмжих тусгайлсан чиг үүрэг бүхий, төрөөс үүсгэн байгуулсан хуулийн этгээд байх бөгөөд Засгийн газар үүсгэн байгуулахаар тусгасан. Харин “орон сууцны корпораци” нь тухайн нутаг дэвсгэрт орон сууцжуулах үйл ажиллагааг хэрэгжүүлэх зорилгоор аймаг, нийслэлийн Засаг даргын хүсэлт, саналыг үндэслэн, Үндэсний орон сууцны корпорацийн шийдвэрээр байгуулагдах тусгай зориулалтын компани байхаар тусгасан болно. </w:t>
      </w:r>
      <w:r w:rsidR="003444ED" w:rsidRPr="009C2C81">
        <w:rPr>
          <w:sz w:val="24"/>
          <w:szCs w:val="24"/>
          <w:lang w:val="mn-MN"/>
        </w:rPr>
        <w:t xml:space="preserve">Ингэснээр Монгол Улсын хэмжээнд Үндэсний орон сууцны корпораци үйл ажиллагаа явуулах </w:t>
      </w:r>
      <w:r w:rsidR="008407DB" w:rsidRPr="009C2C81">
        <w:rPr>
          <w:sz w:val="24"/>
          <w:szCs w:val="24"/>
          <w:lang w:val="mn-MN"/>
        </w:rPr>
        <w:t>юм. А</w:t>
      </w:r>
      <w:r w:rsidR="003444ED" w:rsidRPr="009C2C81">
        <w:rPr>
          <w:sz w:val="24"/>
          <w:szCs w:val="24"/>
          <w:lang w:val="mn-MN"/>
        </w:rPr>
        <w:t xml:space="preserve">ймаг, нийслэлийн Засаг даргын хүсэлт, саналыг үндэслэн Үндэсний орон сууцны корпораци тухайн аймаг, нийслэлийн нутаг дэвсгэрт хэрэгжих орон сууцжуулах үйл ажиллагааг хэрэгжүүлэх зорилготой тусгай зориулалтын компанийг үүсгэн байгуулах, татан буулгахаар тусгалаа. </w:t>
      </w:r>
    </w:p>
    <w:p w14:paraId="3655A307" w14:textId="77777777" w:rsidR="0005253F" w:rsidRPr="009C2C81" w:rsidRDefault="003444ED" w:rsidP="006A59BB">
      <w:pPr>
        <w:spacing w:after="200" w:line="240" w:lineRule="auto"/>
        <w:ind w:firstLine="720"/>
        <w:jc w:val="both"/>
        <w:rPr>
          <w:sz w:val="24"/>
          <w:szCs w:val="24"/>
          <w:lang w:val="mn-MN"/>
        </w:rPr>
      </w:pPr>
      <w:r w:rsidRPr="009C2C81">
        <w:rPr>
          <w:sz w:val="24"/>
          <w:szCs w:val="24"/>
          <w:lang w:val="mn-MN"/>
        </w:rPr>
        <w:t xml:space="preserve">Үндэсний орон сууцны корпораци үйл ажиллагаандаа орон сууцны хүртээмжийг нэмэгдүүлэх нийгмийн зорилгыг санхүүгийн тогтвортой байдалтай хослуулах; санхүүгийн хувьд үр ашигтай, төлбөрийн чадвартай, тогтвортой байх; </w:t>
      </w:r>
      <w:r w:rsidRPr="009C2C81">
        <w:rPr>
          <w:sz w:val="24"/>
          <w:szCs w:val="24"/>
          <w:lang w:val="mn-MN"/>
        </w:rPr>
        <w:lastRenderedPageBreak/>
        <w:t>үйл ажиллагаа ил тод, хариуцлагатай байх; хөндлөнгийн хяналтад байх зарчмыг мөрдөх юм. Хуулийн төсөлд Үндэсний орон сууцны корпорацийн хэрэгжүүлэх үйл ажиллагааг дэлгэрэнгүй тусгасан бөгөөд тухайлбал, орон сууцны нийлүүлэлтийн санхүүжилтэд зориулсан урт хугацааны тогтвортой эх үүсвэрийг бүрдүүлэх зорилгоор гадаад, дотоодын санхүүгийн зах зээлд үнэт цаас, бонд зэрэг санхүүгийн хэрэгсэл гаргах, эх үүсвэр татах ажлыг олон талт хэлбэрээр зохион байгуулах;</w:t>
      </w:r>
      <w:r w:rsidR="0005253F" w:rsidRPr="009C2C81">
        <w:rPr>
          <w:sz w:val="24"/>
          <w:szCs w:val="24"/>
          <w:lang w:val="mn-MN"/>
        </w:rPr>
        <w:t xml:space="preserve"> </w:t>
      </w:r>
      <w:r w:rsidRPr="009C2C81">
        <w:rPr>
          <w:sz w:val="24"/>
          <w:szCs w:val="24"/>
          <w:lang w:val="mn-MN"/>
        </w:rPr>
        <w:t>орон сууцны төсөл, хөтөлбөрийн санхүүжилтийн баталгаа гаргах, орон сууцны санхүүжилтийн хэрэгслийг үнэт цаасжуулах;</w:t>
      </w:r>
      <w:r w:rsidR="0005253F" w:rsidRPr="009C2C81">
        <w:rPr>
          <w:sz w:val="24"/>
          <w:szCs w:val="24"/>
          <w:lang w:val="mn-MN"/>
        </w:rPr>
        <w:t xml:space="preserve"> </w:t>
      </w:r>
      <w:r w:rsidRPr="009C2C81">
        <w:rPr>
          <w:sz w:val="24"/>
          <w:szCs w:val="24"/>
          <w:lang w:val="mn-MN"/>
        </w:rPr>
        <w:t>орлогод нийцсэн орон сууцны төсөл, хөтөлбөрийн хүрээнд банк, санхүүгийн байгууллагаас зээл авахыг хүссэн боловч урьдчилгаа төлбөр, барьцаа хөрөнгө нь хүрэлцэхгүй байгаа иргэн, өрхийн урьдчилгаа төлбөр, барьцаа хөрөнгийн 60 хүртэлх хувьд батлан даалт гаргах;</w:t>
      </w:r>
      <w:r w:rsidR="0005253F" w:rsidRPr="009C2C81">
        <w:rPr>
          <w:sz w:val="24"/>
          <w:szCs w:val="24"/>
          <w:lang w:val="mn-MN"/>
        </w:rPr>
        <w:t xml:space="preserve"> </w:t>
      </w:r>
      <w:r w:rsidRPr="009C2C81">
        <w:rPr>
          <w:sz w:val="24"/>
          <w:szCs w:val="24"/>
          <w:lang w:val="mn-MN"/>
        </w:rPr>
        <w:t>орлогод нийцсэн орон сууцны төсөл хэрэгжүүлэгч аж ахуйн нэгж, хуулийн этгээдэд төслийн санхүүжилтийн баталгаа, батлан даалт гаргах</w:t>
      </w:r>
      <w:r w:rsidR="0005253F" w:rsidRPr="009C2C81">
        <w:rPr>
          <w:sz w:val="24"/>
          <w:szCs w:val="24"/>
          <w:lang w:val="mn-MN"/>
        </w:rPr>
        <w:t xml:space="preserve"> гэх мэт үйл ажиллагааг нарийвчлан тусгасан. Үндэсний орон сууцны корпораци нь энэ хуульд зааснаас бусад үйл ажиллагаа эрхлэхийг хориглосон. </w:t>
      </w:r>
    </w:p>
    <w:p w14:paraId="7C960094" w14:textId="61CCDDD6" w:rsidR="0005253F" w:rsidRPr="009C2C81" w:rsidRDefault="0005253F" w:rsidP="006A59BB">
      <w:pPr>
        <w:spacing w:before="260" w:after="80" w:line="240" w:lineRule="auto"/>
        <w:ind w:firstLine="720"/>
        <w:jc w:val="both"/>
        <w:rPr>
          <w:sz w:val="24"/>
          <w:szCs w:val="24"/>
          <w:lang w:val="mn-MN"/>
        </w:rPr>
      </w:pPr>
      <w:r w:rsidRPr="009C2C81">
        <w:rPr>
          <w:sz w:val="24"/>
          <w:szCs w:val="24"/>
          <w:lang w:val="mn-MN"/>
        </w:rPr>
        <w:t xml:space="preserve">Орон сууцны корпораци энэ хуульд заасан орон сууцжуулах үйл ажиллагааны төлөвлөлтийг тухайн нутаг дэвсгэрт хэрэгжүүлэх; орон сууцжуулах төсөл, хөтөлбөрийг тухайн нутаг дэвсгэрт хэрэгжүүлэхэд шаардлагатай төсөл хэрэгжүүлэгчийг сонгон шалгаруулах, хэрэгжилтэд хяналт тавих; орлогод нийцсэн орон сууц захиалах, худалдан авах, хуваарилах зэрэг үйл ажиллагаа явуулах юм. Үндэсний орон сууцны корпораци тухайн орон сууцны корпорацийг </w:t>
      </w:r>
      <w:r w:rsidR="00E06E14" w:rsidRPr="009C2C81">
        <w:rPr>
          <w:sz w:val="24"/>
          <w:szCs w:val="24"/>
          <w:lang w:val="mn-MN"/>
        </w:rPr>
        <w:t xml:space="preserve">зорилгоо хэрэгжүүлж дууссан тохиолдолд, </w:t>
      </w:r>
      <w:r w:rsidRPr="009C2C81">
        <w:rPr>
          <w:sz w:val="24"/>
          <w:szCs w:val="24"/>
          <w:lang w:val="mn-MN"/>
        </w:rPr>
        <w:t xml:space="preserve">эсхүл бусад үндэслэлээр татан буулгах эсэх асуудлыг шийдвэрлэхээр хуульд тусгалаа. </w:t>
      </w:r>
    </w:p>
    <w:p w14:paraId="2D01456A" w14:textId="6B8AD74C" w:rsidR="004062DB" w:rsidRPr="009C2C81" w:rsidRDefault="004062DB" w:rsidP="006A59BB">
      <w:pPr>
        <w:spacing w:before="260" w:after="80" w:line="240" w:lineRule="auto"/>
        <w:ind w:firstLine="720"/>
        <w:jc w:val="both"/>
        <w:rPr>
          <w:sz w:val="24"/>
          <w:szCs w:val="24"/>
          <w:lang w:val="mn-MN"/>
        </w:rPr>
      </w:pPr>
      <w:r w:rsidRPr="009C2C81">
        <w:rPr>
          <w:sz w:val="24"/>
          <w:szCs w:val="24"/>
          <w:lang w:val="mn-MN"/>
        </w:rPr>
        <w:t>Үндэсний орон сууцны корпорацийн орон сууцны санхүүжилтийн тогтолцоо нь улсын төсвөөс Үндэсний орон сууцны корпорацийг санхүүжүүлэхэд зориулан хуваарилсан хөрөнгө; аймаг, нийслэлийн иргэдийн Төлөөлөгчдийн Хурлаас тодорхой төсөл, хөтөлбөрийг хэрэгжүүлэхэд зориулан ашиглахыг зөвшөөрсөн орон нутгийн төсвийн болон бусад эх үүсвэр; Үндэсний баялгийн сангийн төрөлжсөн сангуудын чөлөөт үлдэгдлээс хуваарилсан хөрөнгө; нийгмийн даатгалын сангийн чөлөөт үлдэгдлээс хуваарилсан хөрөнгө; орон сууцжуулалтын үйл ажиллагааг санхүүжүүлэх зорилгоор гадаад, дотоодын хөрөнгийн зах зээлд нээлттэй болон хаалттай хэлбэрээр гаргасан бонд, үнэт цаасны борлуулалтын орлого; хөрөнгө оруулалтын болон төслийн санхүүжилтийн зээл зэрэг байхаар хуульчилсан. Энэ нь Үндэсний орон сууцны корпораци урт хугацаанд, тогтвортой, үр дүнтэй үйл ажиллагаа явуулахад шаардлагатай санхүүжилтийн тогтолцоог бүрдүүлэхэд ач холбогдолтой.</w:t>
      </w:r>
    </w:p>
    <w:p w14:paraId="574A947B" w14:textId="043F7026" w:rsidR="0002348E" w:rsidRPr="009C2C81" w:rsidRDefault="0005253F" w:rsidP="006A59BB">
      <w:pPr>
        <w:spacing w:after="200" w:line="240" w:lineRule="auto"/>
        <w:ind w:firstLine="720"/>
        <w:jc w:val="both"/>
        <w:rPr>
          <w:b/>
          <w:bCs/>
          <w:i/>
          <w:iCs/>
          <w:sz w:val="24"/>
          <w:szCs w:val="24"/>
          <w:lang w:val="mn-MN"/>
        </w:rPr>
      </w:pPr>
      <w:r w:rsidRPr="009C2C81">
        <w:rPr>
          <w:b/>
          <w:bCs/>
          <w:i/>
          <w:iCs/>
          <w:sz w:val="24"/>
          <w:szCs w:val="24"/>
          <w:lang w:val="mn-MN"/>
        </w:rPr>
        <w:t>Тав</w:t>
      </w:r>
      <w:r w:rsidR="0002348E" w:rsidRPr="009C2C81">
        <w:rPr>
          <w:b/>
          <w:bCs/>
          <w:i/>
          <w:iCs/>
          <w:sz w:val="24"/>
          <w:szCs w:val="24"/>
          <w:lang w:val="mn-MN"/>
        </w:rPr>
        <w:t>дугаар бүлэгт Үндэсний орон сууцны корпораци</w:t>
      </w:r>
      <w:r w:rsidR="00C672C2" w:rsidRPr="009C2C81">
        <w:rPr>
          <w:b/>
          <w:bCs/>
          <w:i/>
          <w:iCs/>
          <w:sz w:val="24"/>
          <w:szCs w:val="24"/>
          <w:lang w:val="mn-MN"/>
        </w:rPr>
        <w:t xml:space="preserve">йн </w:t>
      </w:r>
      <w:r w:rsidR="0002348E" w:rsidRPr="009C2C81">
        <w:rPr>
          <w:b/>
          <w:bCs/>
          <w:i/>
          <w:iCs/>
          <w:sz w:val="24"/>
          <w:szCs w:val="24"/>
          <w:lang w:val="mn-MN"/>
        </w:rPr>
        <w:t xml:space="preserve">удирдлагын талаар тусгалаа. </w:t>
      </w:r>
    </w:p>
    <w:p w14:paraId="31BEBEDD" w14:textId="77777777" w:rsidR="005B6D23" w:rsidRPr="009C2C81" w:rsidRDefault="005B6D23" w:rsidP="006A59BB">
      <w:pPr>
        <w:spacing w:after="240" w:line="240" w:lineRule="auto"/>
        <w:ind w:firstLine="720"/>
        <w:jc w:val="both"/>
        <w:rPr>
          <w:rFonts w:eastAsia="Arial"/>
          <w:sz w:val="24"/>
          <w:szCs w:val="24"/>
          <w:lang w:val="mn-MN"/>
        </w:rPr>
      </w:pPr>
      <w:r w:rsidRPr="009C2C81">
        <w:rPr>
          <w:sz w:val="24"/>
          <w:szCs w:val="24"/>
          <w:lang w:val="mn-MN"/>
        </w:rPr>
        <w:t>Үндэсний орон сууцны корпораци</w:t>
      </w:r>
      <w:r w:rsidRPr="009C2C81">
        <w:rPr>
          <w:rFonts w:eastAsia="Arial"/>
          <w:sz w:val="24"/>
          <w:szCs w:val="24"/>
          <w:lang w:val="mn-MN"/>
        </w:rPr>
        <w:t>йн хувьцаа эзэмшигч нь Засгийн газар</w:t>
      </w:r>
      <w:r w:rsidRPr="009C2C81">
        <w:rPr>
          <w:rFonts w:eastAsia="Arial"/>
          <w:sz w:val="24"/>
          <w:szCs w:val="24"/>
          <w:cs/>
          <w:lang w:val="mn-MN"/>
        </w:rPr>
        <w:t xml:space="preserve"> </w:t>
      </w:r>
      <w:r w:rsidRPr="009C2C81">
        <w:rPr>
          <w:rFonts w:eastAsia="Arial"/>
          <w:sz w:val="24"/>
          <w:szCs w:val="24"/>
          <w:lang w:val="mn-MN"/>
        </w:rPr>
        <w:t xml:space="preserve">байх бөгөөд тэрхүү хувьцаа эзэмшигчийн эрхийг орон сууцны асуудал эрхэлсэн төрийн захиргааны төв байгууллагад шилжүүлж болохоор хуульд тусгалаа. Үндэсний орон сууцны корпорацийн эрх барих дээд байгууллага нь хувьцаа эзэмшигчдийн хурал бөгөөд хувьцаа эзэмшигчдийн хурлын чөлөөт цагт компанийн үйл ажиллагаанд хяналт тавих чиг үүргийг төлөөлөн удирдах зөвлөл хэрэгжүүлэх юм. </w:t>
      </w:r>
    </w:p>
    <w:p w14:paraId="2693396E" w14:textId="63E3B5B5" w:rsidR="005B6D23" w:rsidRPr="009C2C81" w:rsidRDefault="005B6D23" w:rsidP="006A59BB">
      <w:pPr>
        <w:spacing w:after="240" w:line="240" w:lineRule="auto"/>
        <w:ind w:firstLine="720"/>
        <w:jc w:val="both"/>
        <w:rPr>
          <w:rFonts w:eastAsia="Arial"/>
          <w:sz w:val="24"/>
          <w:szCs w:val="24"/>
          <w:lang w:val="mn-MN"/>
        </w:rPr>
      </w:pPr>
      <w:r w:rsidRPr="009C2C81">
        <w:rPr>
          <w:sz w:val="24"/>
          <w:szCs w:val="24"/>
          <w:lang w:val="mn-MN"/>
        </w:rPr>
        <w:t>Үндэсний орон сууцны корпораци</w:t>
      </w:r>
      <w:r w:rsidRPr="009C2C81">
        <w:rPr>
          <w:rFonts w:eastAsia="Arial"/>
          <w:sz w:val="24"/>
          <w:szCs w:val="24"/>
          <w:lang w:val="mn-MN"/>
        </w:rPr>
        <w:t xml:space="preserve">йн төлөөлөн удирдах зөвлөлийг 9 гишүүнтэйгээр 4 жилийн хугацаатай сонгох  бөгөөд тэдгээрийн гурав нь хараат бус гишүүн, зургаан нь төрийн захиргааны байгууллагын төлөөлөл байна.Төлөөлөн удирдах зөвлөлийн дарга, гишүүнд тавигдах нийтлэг болон тусгай шаардлагыг </w:t>
      </w:r>
      <w:r w:rsidRPr="009C2C81">
        <w:rPr>
          <w:rFonts w:eastAsia="Arial"/>
          <w:sz w:val="24"/>
          <w:szCs w:val="24"/>
          <w:lang w:val="mn-MN"/>
        </w:rPr>
        <w:lastRenderedPageBreak/>
        <w:t>Компанийн тухай хууль болон</w:t>
      </w:r>
      <w:r w:rsidRPr="009C2C81">
        <w:rPr>
          <w:sz w:val="24"/>
          <w:szCs w:val="24"/>
          <w:lang w:val="mn-MN"/>
        </w:rPr>
        <w:t xml:space="preserve"> Үндэсний орон сууцны корпораци</w:t>
      </w:r>
      <w:r w:rsidRPr="009C2C81">
        <w:rPr>
          <w:rFonts w:eastAsia="Arial"/>
          <w:sz w:val="24"/>
          <w:szCs w:val="24"/>
          <w:lang w:val="mn-MN"/>
        </w:rPr>
        <w:t xml:space="preserve">йн дүрмээр зохицуулах юм. </w:t>
      </w:r>
    </w:p>
    <w:p w14:paraId="7887D03E" w14:textId="77777777" w:rsidR="005B6D23" w:rsidRPr="009C2C81" w:rsidRDefault="005B6D23" w:rsidP="006A59BB">
      <w:pPr>
        <w:shd w:val="clear" w:color="auto" w:fill="FFFFFF"/>
        <w:spacing w:after="240" w:line="240" w:lineRule="auto"/>
        <w:ind w:firstLine="567"/>
        <w:jc w:val="both"/>
        <w:rPr>
          <w:rFonts w:eastAsia="Arial"/>
          <w:color w:val="000000"/>
          <w:sz w:val="24"/>
          <w:szCs w:val="24"/>
          <w:lang w:val="mn-MN"/>
        </w:rPr>
      </w:pPr>
      <w:r w:rsidRPr="009C2C81">
        <w:rPr>
          <w:rFonts w:eastAsia="Arial"/>
          <w:color w:val="00000A"/>
          <w:sz w:val="24"/>
          <w:szCs w:val="24"/>
          <w:lang w:val="mn-MN"/>
        </w:rPr>
        <w:t>Гүйцэтгэх удирдлага нь төлөөлөн удирдах зөвлөлөөс олгосон эрх хэмжээний хүрээнд хэлцэл хийх, гэрээ байгуулах,</w:t>
      </w:r>
      <w:r w:rsidRPr="009C2C81">
        <w:rPr>
          <w:rFonts w:eastAsia="Arial"/>
          <w:sz w:val="24"/>
          <w:szCs w:val="24"/>
          <w:lang w:val="mn-MN"/>
        </w:rPr>
        <w:t xml:space="preserve"> Үндэсний орон сууцны</w:t>
      </w:r>
      <w:r w:rsidRPr="009C2C81">
        <w:rPr>
          <w:rFonts w:eastAsia="Arial"/>
          <w:color w:val="00000A"/>
          <w:sz w:val="24"/>
          <w:szCs w:val="24"/>
          <w:lang w:val="mn-MN"/>
        </w:rPr>
        <w:t xml:space="preserve"> корпорацийг төлөөлөх зэргээр түүний нэрийн өмнөөс итгэмжлэлгүйгээр үйл ажиллагаа явуулах юм. </w:t>
      </w:r>
      <w:r w:rsidRPr="009C2C81">
        <w:rPr>
          <w:rFonts w:eastAsia="Arial"/>
          <w:color w:val="000000"/>
          <w:sz w:val="24"/>
          <w:szCs w:val="24"/>
          <w:lang w:val="mn-MN"/>
        </w:rPr>
        <w:t xml:space="preserve">Гүйцэтгэх удирдлага нь </w:t>
      </w:r>
      <w:r w:rsidRPr="009C2C81">
        <w:rPr>
          <w:rFonts w:eastAsia="Arial"/>
          <w:sz w:val="24"/>
          <w:szCs w:val="24"/>
          <w:lang w:val="mn-MN"/>
        </w:rPr>
        <w:t>Үндэсний орон сууцны к</w:t>
      </w:r>
      <w:r w:rsidRPr="009C2C81">
        <w:rPr>
          <w:rFonts w:eastAsia="Arial"/>
          <w:color w:val="000000"/>
          <w:sz w:val="24"/>
          <w:szCs w:val="24"/>
          <w:lang w:val="mn-MN"/>
        </w:rPr>
        <w:t xml:space="preserve">орпорацийн дүрэм болон төлөөлөн удирдах зөвлөлтэй байгуулсан гэрээний үндсэн дээр үйл ажиллагаагаа явуулах бөгөөд хуулийн төсөлд хувь хүн, эсхүл багаар хэрэгжүүлэх боломжийг нээлттэй тусгасан. </w:t>
      </w:r>
    </w:p>
    <w:p w14:paraId="7BD49EEF" w14:textId="61A09785" w:rsidR="0002348E" w:rsidRPr="009C2C81" w:rsidRDefault="005B6D23" w:rsidP="006A59BB">
      <w:pPr>
        <w:spacing w:after="200" w:line="240" w:lineRule="auto"/>
        <w:ind w:firstLine="720"/>
        <w:jc w:val="both"/>
        <w:rPr>
          <w:b/>
          <w:bCs/>
          <w:i/>
          <w:iCs/>
          <w:sz w:val="24"/>
          <w:szCs w:val="24"/>
          <w:lang w:val="mn-MN"/>
        </w:rPr>
      </w:pPr>
      <w:r w:rsidRPr="009C2C81">
        <w:rPr>
          <w:b/>
          <w:bCs/>
          <w:i/>
          <w:iCs/>
          <w:sz w:val="24"/>
          <w:szCs w:val="24"/>
          <w:lang w:val="mn-MN"/>
        </w:rPr>
        <w:t xml:space="preserve">Зургадугаар </w:t>
      </w:r>
      <w:r w:rsidR="0002348E" w:rsidRPr="009C2C81">
        <w:rPr>
          <w:b/>
          <w:bCs/>
          <w:i/>
          <w:iCs/>
          <w:sz w:val="24"/>
          <w:szCs w:val="24"/>
          <w:lang w:val="mn-MN"/>
        </w:rPr>
        <w:t>бүлэгт</w:t>
      </w:r>
      <w:r w:rsidR="008A1258" w:rsidRPr="009C2C81">
        <w:rPr>
          <w:b/>
          <w:bCs/>
          <w:i/>
          <w:iCs/>
          <w:sz w:val="24"/>
          <w:szCs w:val="24"/>
          <w:lang w:val="mn-MN"/>
        </w:rPr>
        <w:t xml:space="preserve"> с</w:t>
      </w:r>
      <w:r w:rsidR="0002348E" w:rsidRPr="009C2C81">
        <w:rPr>
          <w:b/>
          <w:bCs/>
          <w:i/>
          <w:iCs/>
          <w:sz w:val="24"/>
          <w:szCs w:val="24"/>
          <w:lang w:val="mn-MN"/>
        </w:rPr>
        <w:t>анхүүгийн болон үйл ажиллагааны тайлан, ил тод байд</w:t>
      </w:r>
      <w:r w:rsidR="00835298" w:rsidRPr="009C2C81">
        <w:rPr>
          <w:b/>
          <w:bCs/>
          <w:i/>
          <w:iCs/>
          <w:sz w:val="24"/>
          <w:szCs w:val="24"/>
          <w:lang w:val="mn-MN"/>
        </w:rPr>
        <w:t>ал, хяналт</w:t>
      </w:r>
      <w:r w:rsidR="0002348E" w:rsidRPr="009C2C81">
        <w:rPr>
          <w:b/>
          <w:bCs/>
          <w:i/>
          <w:iCs/>
          <w:sz w:val="24"/>
          <w:szCs w:val="24"/>
          <w:lang w:val="mn-MN"/>
        </w:rPr>
        <w:t xml:space="preserve">ын талаар тусгалаа. </w:t>
      </w:r>
    </w:p>
    <w:p w14:paraId="2E259E8C" w14:textId="77777777" w:rsidR="00F051A1" w:rsidRPr="009C2C81" w:rsidRDefault="00F051A1" w:rsidP="006A59BB">
      <w:pPr>
        <w:shd w:val="clear" w:color="auto" w:fill="FFFFFF"/>
        <w:spacing w:before="160" w:after="240" w:line="240" w:lineRule="auto"/>
        <w:ind w:firstLine="720"/>
        <w:jc w:val="both"/>
        <w:rPr>
          <w:rFonts w:eastAsia="Arial"/>
          <w:sz w:val="24"/>
          <w:szCs w:val="24"/>
          <w:lang w:val="mn-MN"/>
        </w:rPr>
      </w:pPr>
      <w:r w:rsidRPr="009C2C81">
        <w:rPr>
          <w:sz w:val="24"/>
          <w:szCs w:val="24"/>
          <w:lang w:val="mn-MN"/>
        </w:rPr>
        <w:t xml:space="preserve">Үндэсний орон сууцны корпораци санхүүгийн болон үйл ажиллагааны тайланг улирал, бүтэн жилээр гаргах бөгөөд жилийн тайланд хөндлөнгийн аудитын дүгнэлтийг хавсаргах юм. Үндэсний орон сууцны корпораци </w:t>
      </w:r>
      <w:r w:rsidRPr="009C2C81">
        <w:rPr>
          <w:rFonts w:eastAsia="Arial"/>
          <w:sz w:val="24"/>
          <w:szCs w:val="24"/>
          <w:lang w:val="mn-MN"/>
        </w:rPr>
        <w:t xml:space="preserve">санхүү болон үйл ажиллагааны тайланд төлөөлөн удирдах зөвлөлийн шийдвэрээр сонгосон олон улсын аудитын байгууллагаар жил бүр аудит хийлгэж, дүгнэлтийг жилийн эцсийн тайлангуудын хамт төлөөлөн удирдах зөвлөлөөс Засгийн газарт хүргүүлэхээр тусгалаа. </w:t>
      </w:r>
      <w:bookmarkStart w:id="0" w:name="_heading=h.o9v9wjqzls7j" w:colFirst="0" w:colLast="0"/>
      <w:bookmarkEnd w:id="0"/>
      <w:r w:rsidRPr="009C2C81">
        <w:rPr>
          <w:sz w:val="24"/>
          <w:szCs w:val="24"/>
          <w:lang w:val="mn-MN"/>
        </w:rPr>
        <w:t>Банк, нутгийн захиргааны байгууллага нь Үндэсний орон сууцны корпорацийн хүсэлтээр, түүний хуульд заасан чиг үүргээ хэрэгжүүлэхэд шаардлагатай орон сууцны хангамж, зээлийн үнэн зөв мэдээ, мэдээллээр хангахаар тусгасан. Ингэснээр корпорацийн үйл ажиллагаа илүү нээлттэй, хариуцлагатай болох нөхцөл бүрдэж, санхүүгийн сахилга бат сайжрах зэрэг ач холбогдолтой.</w:t>
      </w:r>
    </w:p>
    <w:p w14:paraId="2BBA3B2E" w14:textId="23FFF9FA" w:rsidR="00F051A1" w:rsidRPr="009C2C81" w:rsidRDefault="00F051A1" w:rsidP="006A59BB">
      <w:pPr>
        <w:shd w:val="clear" w:color="auto" w:fill="FFFFFF"/>
        <w:spacing w:before="160" w:after="240" w:line="240" w:lineRule="auto"/>
        <w:ind w:firstLine="720"/>
        <w:jc w:val="both"/>
        <w:rPr>
          <w:color w:val="000000"/>
          <w:sz w:val="24"/>
          <w:szCs w:val="24"/>
          <w:lang w:val="mn-MN" w:eastAsia="mn-MN" w:bidi="mn-MN"/>
        </w:rPr>
      </w:pPr>
      <w:r w:rsidRPr="009C2C81">
        <w:rPr>
          <w:sz w:val="24"/>
          <w:szCs w:val="24"/>
          <w:lang w:val="mn-MN"/>
        </w:rPr>
        <w:t xml:space="preserve">Мөн </w:t>
      </w:r>
      <w:r w:rsidRPr="009C2C81">
        <w:rPr>
          <w:rFonts w:eastAsia="Arial"/>
          <w:sz w:val="24"/>
          <w:szCs w:val="24"/>
          <w:lang w:val="mn-MN"/>
        </w:rPr>
        <w:t>Үндэсний орон сууцны корпорацийн жилийн тайлан, тайлан тэнцэл, орлого зарлагын тайлан болон аудитын дүгнэлтийг нийтэд мэдээлэх бөгөөд Үндэсний орон сууцны корпораци</w:t>
      </w:r>
      <w:r w:rsidRPr="009C2C81">
        <w:rPr>
          <w:color w:val="000000"/>
          <w:sz w:val="24"/>
          <w:szCs w:val="24"/>
          <w:lang w:val="mn-MN" w:eastAsia="mn-MN" w:bidi="mn-MN"/>
        </w:rPr>
        <w:t xml:space="preserve"> үйл ажиллагаандаа Нийтийн мэдээллийн ил тод байдлын тухай хуулийг хэрэгжүүлж ажиллахаар тусгасан.</w:t>
      </w:r>
    </w:p>
    <w:p w14:paraId="10F5FFDA" w14:textId="77777777" w:rsidR="006F2ED1" w:rsidRPr="009C2C81" w:rsidRDefault="00F051A1" w:rsidP="006A59BB">
      <w:pPr>
        <w:shd w:val="clear" w:color="auto" w:fill="FFFFFF"/>
        <w:spacing w:line="240" w:lineRule="auto"/>
        <w:ind w:firstLine="567"/>
        <w:jc w:val="both"/>
        <w:rPr>
          <w:b/>
          <w:bCs/>
          <w:i/>
          <w:iCs/>
          <w:sz w:val="24"/>
          <w:szCs w:val="24"/>
          <w:lang w:val="mn-MN"/>
        </w:rPr>
      </w:pPr>
      <w:r w:rsidRPr="009C2C81">
        <w:rPr>
          <w:b/>
          <w:bCs/>
          <w:i/>
          <w:iCs/>
          <w:sz w:val="24"/>
          <w:szCs w:val="24"/>
          <w:lang w:val="mn-MN"/>
        </w:rPr>
        <w:t>Дол</w:t>
      </w:r>
      <w:r w:rsidR="008A1258" w:rsidRPr="009C2C81">
        <w:rPr>
          <w:b/>
          <w:bCs/>
          <w:i/>
          <w:iCs/>
          <w:sz w:val="24"/>
          <w:szCs w:val="24"/>
          <w:lang w:val="mn-MN"/>
        </w:rPr>
        <w:t>дугаар</w:t>
      </w:r>
      <w:r w:rsidR="0002348E" w:rsidRPr="009C2C81">
        <w:rPr>
          <w:b/>
          <w:bCs/>
          <w:i/>
          <w:iCs/>
          <w:sz w:val="24"/>
          <w:szCs w:val="24"/>
          <w:lang w:val="mn-MN"/>
        </w:rPr>
        <w:t xml:space="preserve"> бүлэгт</w:t>
      </w:r>
      <w:r w:rsidR="00396533" w:rsidRPr="009C2C81">
        <w:rPr>
          <w:b/>
          <w:bCs/>
          <w:i/>
          <w:iCs/>
          <w:sz w:val="24"/>
          <w:szCs w:val="24"/>
          <w:lang w:val="mn-MN"/>
        </w:rPr>
        <w:t xml:space="preserve"> хууль зөрчигчид хүлээлгэх хариуцлаг</w:t>
      </w:r>
      <w:r w:rsidR="00827359" w:rsidRPr="009C2C81">
        <w:rPr>
          <w:b/>
          <w:bCs/>
          <w:i/>
          <w:iCs/>
          <w:sz w:val="24"/>
          <w:szCs w:val="24"/>
          <w:lang w:val="mn-MN"/>
        </w:rPr>
        <w:t xml:space="preserve">а, хууль хүчин төгөлдөр болох болон дагаж мөрдөх журмын талаар </w:t>
      </w:r>
      <w:r w:rsidR="00396533" w:rsidRPr="009C2C81">
        <w:rPr>
          <w:b/>
          <w:bCs/>
          <w:i/>
          <w:iCs/>
          <w:sz w:val="24"/>
          <w:szCs w:val="24"/>
          <w:lang w:val="mn-MN"/>
        </w:rPr>
        <w:t xml:space="preserve">тусгасан. </w:t>
      </w:r>
      <w:r w:rsidR="00396533" w:rsidRPr="009C2C81">
        <w:rPr>
          <w:rFonts w:eastAsia="Arial"/>
          <w:b/>
          <w:bCs/>
          <w:i/>
          <w:iCs/>
          <w:sz w:val="24"/>
          <w:szCs w:val="24"/>
          <w:lang w:val="mn-MN"/>
        </w:rPr>
        <w:t xml:space="preserve"> </w:t>
      </w:r>
      <w:r w:rsidR="0002348E" w:rsidRPr="009C2C81">
        <w:rPr>
          <w:b/>
          <w:bCs/>
          <w:i/>
          <w:iCs/>
          <w:sz w:val="24"/>
          <w:szCs w:val="24"/>
          <w:lang w:val="mn-MN"/>
        </w:rPr>
        <w:t xml:space="preserve">  </w:t>
      </w:r>
    </w:p>
    <w:p w14:paraId="696AADB6" w14:textId="77777777" w:rsidR="006F2ED1" w:rsidRPr="009C2C81" w:rsidRDefault="006F2ED1" w:rsidP="006A59BB">
      <w:pPr>
        <w:shd w:val="clear" w:color="auto" w:fill="FFFFFF"/>
        <w:spacing w:line="240" w:lineRule="auto"/>
        <w:ind w:firstLine="567"/>
        <w:jc w:val="both"/>
        <w:rPr>
          <w:b/>
          <w:bCs/>
          <w:i/>
          <w:iCs/>
          <w:sz w:val="24"/>
          <w:szCs w:val="24"/>
          <w:lang w:val="mn-MN"/>
        </w:rPr>
      </w:pPr>
    </w:p>
    <w:p w14:paraId="4499B672" w14:textId="48651886" w:rsidR="006F2ED1" w:rsidRPr="009C2C81" w:rsidRDefault="00827359" w:rsidP="006A59BB">
      <w:pPr>
        <w:shd w:val="clear" w:color="auto" w:fill="FFFFFF"/>
        <w:spacing w:line="240" w:lineRule="auto"/>
        <w:ind w:firstLine="567"/>
        <w:jc w:val="both"/>
        <w:rPr>
          <w:b/>
          <w:bCs/>
          <w:i/>
          <w:iCs/>
          <w:sz w:val="24"/>
          <w:szCs w:val="24"/>
          <w:lang w:val="mn-MN"/>
        </w:rPr>
      </w:pPr>
      <w:r w:rsidRPr="009C2C81">
        <w:rPr>
          <w:sz w:val="24"/>
          <w:szCs w:val="24"/>
          <w:lang w:val="mn-MN"/>
        </w:rPr>
        <w:t xml:space="preserve">Хууль тогтоомжийн тухай хуулийн 27¹ дүгээр зүйлийн 27¹.1, 27¹.3 дахь хэсэгт заасны дагуу хуулийн төсөлд захиргааны хэм хэмжээний акт батлах эрх олгосон зохицуулалт тус бүр дээр тухайн захиргааны хэм хэмжээний акт гаргах хугацааг хугацааг тусгасан. </w:t>
      </w:r>
    </w:p>
    <w:p w14:paraId="604C295C" w14:textId="7C402A0A" w:rsidR="0002348E" w:rsidRPr="009C2C81" w:rsidRDefault="0002348E" w:rsidP="006A59BB">
      <w:pPr>
        <w:spacing w:after="200" w:line="240" w:lineRule="auto"/>
        <w:ind w:firstLine="720"/>
        <w:jc w:val="both"/>
        <w:rPr>
          <w:sz w:val="24"/>
          <w:szCs w:val="24"/>
          <w:lang w:val="mn-MN"/>
        </w:rPr>
      </w:pPr>
      <w:r w:rsidRPr="009C2C81">
        <w:rPr>
          <w:sz w:val="24"/>
          <w:szCs w:val="24"/>
          <w:lang w:val="mn-MN"/>
        </w:rPr>
        <w:t xml:space="preserve">Орон сууцжуулалтын тухай хуулийг зөрчсөн албан тушаалтны үйлдэл гэмт хэргийн шинжгүй бол Төрийн албаны тухай хуульд  заасны дагуу, харин хүн, хуулийн этгээдэд Эрүүгийн хууль эсхүл Зөрчлийн тухай хуульд заасан хариуцлага хүлээлгэхээр тус тус хуульчилсан. </w:t>
      </w:r>
    </w:p>
    <w:p w14:paraId="61AEBE95" w14:textId="0E0DC1D4" w:rsidR="00AB37EC" w:rsidRPr="009C2C81" w:rsidRDefault="00AB37EC" w:rsidP="006A59BB">
      <w:pPr>
        <w:spacing w:after="200" w:line="240" w:lineRule="auto"/>
        <w:ind w:firstLine="720"/>
        <w:jc w:val="both"/>
        <w:rPr>
          <w:b/>
          <w:bCs/>
          <w:sz w:val="24"/>
          <w:szCs w:val="24"/>
          <w:lang w:val="mn-MN"/>
        </w:rPr>
      </w:pPr>
      <w:r w:rsidRPr="009C2C81">
        <w:rPr>
          <w:b/>
          <w:bCs/>
          <w:sz w:val="24"/>
          <w:szCs w:val="24"/>
          <w:lang w:val="mn-MN"/>
        </w:rPr>
        <w:t>Дөрөв.Хууль батлагдсанаар үүсэх нийгэм, эдийн засаг, хууль зүйн үр дагавар</w:t>
      </w:r>
    </w:p>
    <w:p w14:paraId="0F65593E" w14:textId="37BB34D5" w:rsidR="00AB37EC" w:rsidRPr="009C2C81" w:rsidRDefault="00AB37EC" w:rsidP="006A59BB">
      <w:pPr>
        <w:spacing w:after="200" w:line="240" w:lineRule="auto"/>
        <w:jc w:val="both"/>
        <w:rPr>
          <w:sz w:val="24"/>
          <w:szCs w:val="24"/>
          <w:lang w:val="mn-MN"/>
        </w:rPr>
      </w:pPr>
      <w:r w:rsidRPr="009C2C81">
        <w:rPr>
          <w:sz w:val="24"/>
          <w:szCs w:val="24"/>
          <w:lang w:val="mn-MN"/>
        </w:rPr>
        <w:tab/>
        <w:t>Орон сууцжуулалтын тухай хууль батлагдсанаар дараах эерэг үр дүн гарна. Үүнд:</w:t>
      </w:r>
    </w:p>
    <w:p w14:paraId="76EA60F7" w14:textId="4B6CD677" w:rsidR="008A1258" w:rsidRPr="009C2C81" w:rsidRDefault="008A1258" w:rsidP="006A59BB">
      <w:pPr>
        <w:spacing w:after="240" w:line="240" w:lineRule="auto"/>
        <w:ind w:firstLine="567"/>
        <w:jc w:val="both"/>
        <w:rPr>
          <w:sz w:val="24"/>
          <w:szCs w:val="24"/>
          <w:lang w:val="mn-MN"/>
        </w:rPr>
      </w:pPr>
      <w:r w:rsidRPr="009C2C81">
        <w:rPr>
          <w:sz w:val="24"/>
          <w:szCs w:val="24"/>
          <w:lang w:val="mn-MN"/>
        </w:rPr>
        <w:t xml:space="preserve">1. </w:t>
      </w:r>
      <w:r w:rsidRPr="009C2C81">
        <w:rPr>
          <w:rFonts w:eastAsia="Arial"/>
          <w:sz w:val="24"/>
          <w:szCs w:val="24"/>
          <w:lang w:val="mn-MN"/>
        </w:rPr>
        <w:t xml:space="preserve">Барилга, дэд бүтцийн салбар идэвхжиж, орон сууцны нийлүүлэлт нэмэгдэхийн зэрэгцээ ажлын байр олноор бий болох эерэг нөлөө үзүүлнэ. Санхүүгийн зах зээлд урт хугацааны үнэт цаас, орон сууцны санхүүжилтийн шинэ хэрэгслүүд нэвтэрч, дотоодын хөрөнгийн зах зээл гүнзгийрэх боломж бүрдэнэ. Мөн </w:t>
      </w:r>
      <w:r w:rsidRPr="009C2C81">
        <w:rPr>
          <w:rFonts w:eastAsia="Arial"/>
          <w:sz w:val="24"/>
          <w:szCs w:val="24"/>
          <w:lang w:val="mn-MN"/>
        </w:rPr>
        <w:lastRenderedPageBreak/>
        <w:t xml:space="preserve">иргэдийн орон сууцанд хамрагдах боломж нэмэгдсэнээр хэрэглээ, хуримтлалын бүтэц өөрчлөгдөж, эдийн засаг өснө. Гэвч төрөөс санхүүжилт, баталгаа их хэмжээгээр гаргах шаардлага үүсвэл төсвийн ачаалал нэмэгдэх, улсын өрийн дарамт өсөх эрсдэлтэй. Төрийн оролцоо хэт давамгайлбал хувийн хэвшлийн хөрөнгө оруулалт хумигдаж, зах зээлийн өрсөлдөөн буурах магадлал бий. Мөн их хэмжээний барилгажилт нь газрын болон барилгын материалын үнийг өсгөж, зах зээлд хиймэл </w:t>
      </w:r>
      <w:r w:rsidR="005C28FE" w:rsidRPr="009C2C81">
        <w:rPr>
          <w:rFonts w:eastAsia="Arial"/>
          <w:sz w:val="24"/>
          <w:szCs w:val="24"/>
          <w:lang w:val="mn-MN"/>
        </w:rPr>
        <w:t>хөөргөдөл</w:t>
      </w:r>
      <w:r w:rsidRPr="009C2C81">
        <w:rPr>
          <w:rFonts w:eastAsia="Arial"/>
          <w:sz w:val="24"/>
          <w:szCs w:val="24"/>
          <w:lang w:val="mn-MN"/>
        </w:rPr>
        <w:t xml:space="preserve"> үүсгэж болзошгүй тул төсвийн баталгаа болон өрийн дээд хязгаарыг тодорхой тогтоож, Үндэсний орон сууцны корпорацийн санхүүжилтэд хяналт тавих, хараат бус аудит тогтмол хийлгэх шаардлагатай. </w:t>
      </w:r>
    </w:p>
    <w:p w14:paraId="065662A4" w14:textId="77777777" w:rsidR="008A1258" w:rsidRPr="009C2C81" w:rsidRDefault="008A1258" w:rsidP="006A59BB">
      <w:pPr>
        <w:spacing w:after="240" w:line="240" w:lineRule="auto"/>
        <w:ind w:firstLine="567"/>
        <w:jc w:val="both"/>
        <w:rPr>
          <w:sz w:val="24"/>
          <w:szCs w:val="24"/>
          <w:lang w:val="mn-MN"/>
        </w:rPr>
      </w:pPr>
      <w:r w:rsidRPr="009C2C81">
        <w:rPr>
          <w:sz w:val="24"/>
          <w:szCs w:val="24"/>
          <w:lang w:val="mn-MN"/>
        </w:rPr>
        <w:t xml:space="preserve">2. </w:t>
      </w:r>
      <w:r w:rsidRPr="009C2C81">
        <w:rPr>
          <w:rFonts w:eastAsia="Arial"/>
          <w:sz w:val="24"/>
          <w:szCs w:val="24"/>
          <w:lang w:val="mn-MN"/>
        </w:rPr>
        <w:t xml:space="preserve">Орон сууцны зайлшгүй хэрэгцээтэй иргэний амьдрах нөхцөл сайжирч, агаар, хөрсний бохирдол буурах, гэр хорооллын дахин төлөвлөлт эрчимжих эерэг нөлөө гарна. Орон сууцны зайлшгүй хэрэгцээтэй иргэн гэдэгт тус хуулиар зохицуулж буй нийгмийн орон сууцанд хамрагдах хүсэлтэй, өөрийн өмчлөл дээр орон сууцгүй, хөдөлмөр эрхлэх боломжгүй ахмад настан, хөгжлийн бэрхшээлтэй иргэн байхаар тусгаж, тэдгээр тавигдах шаардлага, бүрдүүлэх материал, сонгон шалгаруулалтын журмыг нийгмийн хамгааллын асуудал эрхэлсэн төрийн захиргааны төв байгууллага баталж, ил тод, цахим хэлбэрээр хэрэгжүүлж, мэдээллийг нээлттэй болгоно. Мөн орон сууцжуулах үйл ажиллагааг хот байгуулалтын норм, стандартын дагуу хөрөнгө оруулалтын төлөвлөгөөтэй уялдуулан хэрэгжүүлнэ. </w:t>
      </w:r>
    </w:p>
    <w:p w14:paraId="38E382AE" w14:textId="77777777" w:rsidR="008A1258" w:rsidRPr="009C2C81" w:rsidRDefault="008A1258" w:rsidP="006A59BB">
      <w:pPr>
        <w:spacing w:after="240" w:line="240" w:lineRule="auto"/>
        <w:ind w:firstLine="567"/>
        <w:jc w:val="both"/>
        <w:rPr>
          <w:sz w:val="24"/>
          <w:szCs w:val="24"/>
          <w:lang w:val="mn-MN"/>
        </w:rPr>
      </w:pPr>
      <w:r w:rsidRPr="009C2C81">
        <w:rPr>
          <w:sz w:val="24"/>
          <w:szCs w:val="24"/>
          <w:lang w:val="mn-MN"/>
        </w:rPr>
        <w:t xml:space="preserve">3. </w:t>
      </w:r>
      <w:r w:rsidRPr="009C2C81">
        <w:rPr>
          <w:rFonts w:eastAsia="Arial"/>
          <w:sz w:val="24"/>
          <w:szCs w:val="24"/>
          <w:lang w:val="mn-MN"/>
        </w:rPr>
        <w:t>Орон сууцжуулалтын бодлого, санхүүжилтийн харилцаа, Үндэсний орон сууцны корпораци болон орон сууцны корпорацийн эрх зүйн байдал тодорхой болж, харилцан уялдаатай бүтэц бий болж, эрх зүйн зохицуулалтын хувьд нэгдсэн тогтолцоонд орно. Энэ нь төрийн болон орон нутгийн байгууллагуудын бүрэн эрхийг тодорхой болгож, бодлогын хэрэгжилтийг системтэй болгоно.</w:t>
      </w:r>
    </w:p>
    <w:p w14:paraId="069D5D18" w14:textId="77777777" w:rsidR="008A1258" w:rsidRPr="009C2C81" w:rsidRDefault="008A1258" w:rsidP="006A59BB">
      <w:pPr>
        <w:spacing w:after="240" w:line="240" w:lineRule="auto"/>
        <w:ind w:firstLine="567"/>
        <w:jc w:val="both"/>
        <w:rPr>
          <w:sz w:val="24"/>
          <w:szCs w:val="24"/>
          <w:lang w:val="mn-MN"/>
        </w:rPr>
      </w:pPr>
      <w:r w:rsidRPr="009C2C81">
        <w:rPr>
          <w:sz w:val="24"/>
          <w:szCs w:val="24"/>
          <w:lang w:val="mn-MN"/>
        </w:rPr>
        <w:t xml:space="preserve">4. </w:t>
      </w:r>
      <w:r w:rsidRPr="009C2C81">
        <w:rPr>
          <w:rFonts w:eastAsia="Arial"/>
          <w:sz w:val="24"/>
          <w:szCs w:val="24"/>
          <w:lang w:val="mn-MN"/>
        </w:rPr>
        <w:t>Монгол Улсад иргэдийг орон сууцжуулах урт хугацааны, тогтвортой нөхцөл байдал бүрдэж, орон сууцны нийлүүлэлт нэмэгдэнэ. Мөн орон сууцны салбар дахь олон улсын болон төр, орон нутаг, хувийн хэвшлийн салбарын хөрөнгө оруулалтыг нэмэгдүүлэх, олон улсын санхүүжилтийг татах боломж бүрдэнэ.</w:t>
      </w:r>
    </w:p>
    <w:p w14:paraId="7AB1F396" w14:textId="77777777" w:rsidR="008A1258" w:rsidRPr="009C2C81" w:rsidRDefault="008A1258" w:rsidP="006A59BB">
      <w:pPr>
        <w:spacing w:after="240" w:line="240" w:lineRule="auto"/>
        <w:ind w:firstLine="567"/>
        <w:jc w:val="both"/>
        <w:rPr>
          <w:sz w:val="24"/>
          <w:szCs w:val="24"/>
          <w:lang w:val="mn-MN"/>
        </w:rPr>
      </w:pPr>
      <w:r w:rsidRPr="009C2C81">
        <w:rPr>
          <w:sz w:val="24"/>
          <w:szCs w:val="24"/>
          <w:lang w:val="mn-MN"/>
        </w:rPr>
        <w:t xml:space="preserve">5. </w:t>
      </w:r>
      <w:r w:rsidRPr="009C2C81">
        <w:rPr>
          <w:rFonts w:eastAsia="Arial"/>
          <w:sz w:val="24"/>
          <w:szCs w:val="24"/>
          <w:lang w:val="mn-MN"/>
        </w:rPr>
        <w:t xml:space="preserve">Иргэдийн орон байрны нөхцөлийг сайжруулах үүрэг бүхий төрийн байгууллагуудын чиг үүргийг цогцоор нь зохицуулж, тодорхой болгосноор үйл ажиллагааны бүтээмж, уялдаа холбоо сайжирна. </w:t>
      </w:r>
    </w:p>
    <w:p w14:paraId="6E9C3D18" w14:textId="3AE929DE" w:rsidR="00AB37EC" w:rsidRPr="009C2C81" w:rsidRDefault="008A1258" w:rsidP="006A59BB">
      <w:pPr>
        <w:spacing w:after="240" w:line="240" w:lineRule="auto"/>
        <w:ind w:firstLine="567"/>
        <w:jc w:val="both"/>
        <w:rPr>
          <w:sz w:val="24"/>
          <w:szCs w:val="24"/>
          <w:lang w:val="mn-MN"/>
        </w:rPr>
      </w:pPr>
      <w:r w:rsidRPr="009C2C81">
        <w:rPr>
          <w:sz w:val="24"/>
          <w:szCs w:val="24"/>
          <w:lang w:val="mn-MN"/>
        </w:rPr>
        <w:t xml:space="preserve">6. </w:t>
      </w:r>
      <w:r w:rsidRPr="009C2C81">
        <w:rPr>
          <w:rFonts w:eastAsia="Arial"/>
          <w:sz w:val="24"/>
          <w:szCs w:val="24"/>
          <w:lang w:val="mn-MN"/>
        </w:rPr>
        <w:t>Олон улсын жишигт нийцсэн орон сууцны тогтолцоог бүрдүүлснээр ажлын байр нэмэгдэх, зорилтот бүлгийн болон бага, дунд орлоготой иргэд орон сууцаар тогтвортой хангагдах нөхцөл бүрдэж, иргэдийн орон сууцны орчин нөхцөл сайжирч, эрүүл, аюулгүй орчинд амьдрах эрхийн хэрэгжилт хангагдана.</w:t>
      </w:r>
    </w:p>
    <w:p w14:paraId="527D8AA7" w14:textId="40D18A67" w:rsidR="00AB37EC" w:rsidRPr="009C2C81" w:rsidRDefault="00AB37EC" w:rsidP="006A59BB">
      <w:pPr>
        <w:spacing w:after="200" w:line="240" w:lineRule="auto"/>
        <w:ind w:firstLine="720"/>
        <w:jc w:val="both"/>
        <w:rPr>
          <w:b/>
          <w:bCs/>
          <w:sz w:val="24"/>
          <w:szCs w:val="24"/>
          <w:lang w:val="mn-MN"/>
        </w:rPr>
      </w:pPr>
      <w:r w:rsidRPr="009C2C81">
        <w:rPr>
          <w:b/>
          <w:bCs/>
          <w:sz w:val="24"/>
          <w:szCs w:val="24"/>
          <w:lang w:val="mn-MN"/>
        </w:rPr>
        <w:t>Тав.Хуулийн нэр томьёо, ухагдахууны үүслийг нийцүүлсэн талаарх тайлбар</w:t>
      </w:r>
    </w:p>
    <w:p w14:paraId="54113170" w14:textId="77777777" w:rsidR="00623D6F" w:rsidRPr="009C2C81" w:rsidRDefault="008A1258" w:rsidP="006A59BB">
      <w:pPr>
        <w:spacing w:line="240" w:lineRule="auto"/>
        <w:ind w:firstLine="720"/>
        <w:jc w:val="both"/>
        <w:rPr>
          <w:rFonts w:eastAsia="Arial"/>
          <w:sz w:val="24"/>
          <w:szCs w:val="24"/>
          <w:lang w:val="mn-MN"/>
        </w:rPr>
      </w:pPr>
      <w:r w:rsidRPr="009C2C81">
        <w:rPr>
          <w:rFonts w:eastAsia="Arial"/>
          <w:sz w:val="24"/>
          <w:szCs w:val="24"/>
          <w:lang w:val="mn-MN"/>
        </w:rPr>
        <w:t>Хуулийн төсөлд тусгасан зарим шинэ нэр томьёо, тухайлбал</w:t>
      </w:r>
      <w:r w:rsidR="00512770" w:rsidRPr="009C2C81">
        <w:rPr>
          <w:rFonts w:eastAsia="Arial"/>
          <w:sz w:val="24"/>
          <w:szCs w:val="24"/>
          <w:lang w:val="mn-MN"/>
        </w:rPr>
        <w:t xml:space="preserve"> “зохистой орон сууц”, “нийгмийн орон сууц”, “орлогод нийцсэн орон сууц”,</w:t>
      </w:r>
      <w:r w:rsidR="00512770" w:rsidRPr="009C2C81">
        <w:rPr>
          <w:sz w:val="24"/>
          <w:szCs w:val="24"/>
          <w:lang w:val="mn-MN"/>
        </w:rPr>
        <w:t xml:space="preserve">“орон сууцны корпораци”, </w:t>
      </w:r>
      <w:r w:rsidR="00512770" w:rsidRPr="009C2C81">
        <w:rPr>
          <w:rFonts w:eastAsia="Arial"/>
          <w:b/>
          <w:bCs/>
          <w:sz w:val="24"/>
          <w:szCs w:val="24"/>
          <w:lang w:val="mn-MN"/>
        </w:rPr>
        <w:t>“</w:t>
      </w:r>
      <w:r w:rsidR="00512770" w:rsidRPr="009C2C81">
        <w:rPr>
          <w:rFonts w:eastAsia="Arial"/>
          <w:sz w:val="24"/>
          <w:szCs w:val="24"/>
          <w:lang w:val="mn-MN"/>
        </w:rPr>
        <w:t xml:space="preserve">орон сууцны зайлшгүй хэрэгцээтэй иргэн”, </w:t>
      </w:r>
      <w:r w:rsidR="00512770" w:rsidRPr="009C2C81">
        <w:rPr>
          <w:sz w:val="24"/>
          <w:szCs w:val="24"/>
          <w:lang w:val="mn-MN"/>
        </w:rPr>
        <w:t xml:space="preserve">“Үндэсний орон сууцны корпораци”, </w:t>
      </w:r>
      <w:r w:rsidR="00512770" w:rsidRPr="009C2C81">
        <w:rPr>
          <w:rFonts w:eastAsia="Arial"/>
          <w:sz w:val="24"/>
          <w:szCs w:val="24"/>
          <w:lang w:val="mn-MN"/>
        </w:rPr>
        <w:t xml:space="preserve">“хөлсний орон сууц”, “хөлслөөд өмчлөх орон сууц” </w:t>
      </w:r>
      <w:r w:rsidR="00AA7E56" w:rsidRPr="009C2C81">
        <w:rPr>
          <w:rFonts w:eastAsia="Arial"/>
          <w:sz w:val="24"/>
          <w:szCs w:val="24"/>
          <w:lang w:val="mn-MN"/>
        </w:rPr>
        <w:t>зэрэг нэр томьёог тодорхойлсон болно.</w:t>
      </w:r>
    </w:p>
    <w:p w14:paraId="4EDF5235" w14:textId="77777777" w:rsidR="00623D6F" w:rsidRPr="009C2C81" w:rsidRDefault="00AA7E56" w:rsidP="006A59BB">
      <w:pPr>
        <w:spacing w:line="240" w:lineRule="auto"/>
        <w:ind w:firstLine="720"/>
        <w:jc w:val="both"/>
        <w:rPr>
          <w:rFonts w:eastAsia="Arial"/>
          <w:sz w:val="24"/>
          <w:szCs w:val="24"/>
          <w:lang w:val="mn-MN"/>
        </w:rPr>
      </w:pPr>
      <w:r w:rsidRPr="009C2C81">
        <w:rPr>
          <w:rFonts w:eastAsia="Arial"/>
          <w:sz w:val="24"/>
          <w:szCs w:val="24"/>
          <w:lang w:val="mn-MN"/>
        </w:rPr>
        <w:t xml:space="preserve"> Эдгээр </w:t>
      </w:r>
      <w:r w:rsidR="008A1258" w:rsidRPr="009C2C81">
        <w:rPr>
          <w:rFonts w:eastAsia="Arial"/>
          <w:sz w:val="24"/>
          <w:szCs w:val="24"/>
          <w:lang w:val="mn-MN"/>
        </w:rPr>
        <w:t>ойлголтууд нь Монгол Улсын эрх зүйн орчинд анх удаа тусгайлан хуульчлагдаж байгаа бөгөөд эдгээрийг олон улсын агуулга, хэрэглээтэй нийцүүлэхийн зэрэгцээ Монгол Улсын нийгэм, эдийн засгийн нөхцөл, эрх зүйн тогтолцоонд нийцүүлэн тодорхойлсон болно.</w:t>
      </w:r>
    </w:p>
    <w:p w14:paraId="3A90F741" w14:textId="35BA1D04" w:rsidR="002536D0" w:rsidRPr="009C2C81" w:rsidRDefault="008A1258" w:rsidP="006A59BB">
      <w:pPr>
        <w:spacing w:line="240" w:lineRule="auto"/>
        <w:ind w:firstLine="720"/>
        <w:jc w:val="both"/>
        <w:rPr>
          <w:rFonts w:eastAsia="Arial"/>
          <w:sz w:val="24"/>
          <w:szCs w:val="24"/>
          <w:lang w:val="mn-MN"/>
        </w:rPr>
      </w:pPr>
      <w:r w:rsidRPr="009C2C81">
        <w:rPr>
          <w:rFonts w:eastAsia="Arial"/>
          <w:sz w:val="24"/>
          <w:szCs w:val="24"/>
          <w:lang w:val="mn-MN"/>
        </w:rPr>
        <w:lastRenderedPageBreak/>
        <w:t xml:space="preserve">Нэр томьёог боловсруулахдаа </w:t>
      </w:r>
      <w:r w:rsidR="00AA7E56" w:rsidRPr="009C2C81">
        <w:rPr>
          <w:rFonts w:eastAsia="Arial"/>
          <w:sz w:val="24"/>
          <w:szCs w:val="24"/>
          <w:lang w:val="mn-MN"/>
        </w:rPr>
        <w:t xml:space="preserve">хуулийн төслийн олон нийтийн хэлэлцүүлэг, хуулийн төсөлд холбогдуулан байгууллага, албан тушаалтны ирүүлсэн санал зэрэгт үндэслэн холбогдох сайжруулалтыг хийсэн болно. </w:t>
      </w:r>
      <w:r w:rsidR="00512770" w:rsidRPr="009C2C81">
        <w:rPr>
          <w:rFonts w:eastAsia="Arial"/>
          <w:sz w:val="24"/>
          <w:szCs w:val="24"/>
          <w:lang w:val="mn-MN"/>
        </w:rPr>
        <w:t>Х</w:t>
      </w:r>
      <w:r w:rsidR="00AA7E56" w:rsidRPr="009C2C81">
        <w:rPr>
          <w:rFonts w:eastAsia="Arial"/>
          <w:sz w:val="24"/>
          <w:szCs w:val="24"/>
          <w:lang w:val="mn-MN"/>
        </w:rPr>
        <w:t xml:space="preserve">уулийн төсөлд “зохистой орон сууц” </w:t>
      </w:r>
      <w:r w:rsidR="00512770" w:rsidRPr="009C2C81">
        <w:rPr>
          <w:rFonts w:eastAsia="Arial"/>
          <w:sz w:val="24"/>
          <w:szCs w:val="24"/>
          <w:lang w:val="mn-MN"/>
        </w:rPr>
        <w:t>болон “орлогод нийцсэн орон сууц” нэр томьёог харилцан хамаарах байдлаар тусгалаа. Хуулийн төсөлд х</w:t>
      </w:r>
      <w:r w:rsidR="00AA7E56" w:rsidRPr="009C2C81">
        <w:rPr>
          <w:rFonts w:eastAsia="Arial"/>
          <w:sz w:val="24"/>
          <w:szCs w:val="24"/>
          <w:lang w:val="mn-MN"/>
        </w:rPr>
        <w:t xml:space="preserve">олбогдох байгууллагын ирүүлсэн саналд </w:t>
      </w:r>
      <w:r w:rsidR="00623D6F" w:rsidRPr="009C2C81">
        <w:rPr>
          <w:rFonts w:eastAsia="Arial"/>
          <w:sz w:val="24"/>
          <w:szCs w:val="24"/>
          <w:lang w:val="mn-MN"/>
        </w:rPr>
        <w:t xml:space="preserve">“зохистой орон сууц” гэснийг өөр байдлаар томьёолох талаар тусгасан байсныг тэмдэглэх нь зүйтэй. Хуулийн төсөлд </w:t>
      </w:r>
      <w:r w:rsidR="00AA7E56" w:rsidRPr="009C2C81">
        <w:rPr>
          <w:rFonts w:eastAsia="Arial"/>
          <w:sz w:val="24"/>
          <w:szCs w:val="24"/>
          <w:lang w:val="mn-MN"/>
        </w:rPr>
        <w:t xml:space="preserve">“нийгмийн орон сууц”, “хөлсний орон сууц”, “хөлслөөд өмчлөх орон сууц” зэрэг нэр томьёог тус хуулийн төслийн холбогдох зүйл, заалтад нийцүүлэн тус тус тодорхойлсон болно. </w:t>
      </w:r>
    </w:p>
    <w:p w14:paraId="0E2EEFF2" w14:textId="77777777" w:rsidR="00AA7E56" w:rsidRPr="009C2C81" w:rsidRDefault="00AA7E56" w:rsidP="006A59BB">
      <w:pPr>
        <w:spacing w:line="240" w:lineRule="auto"/>
        <w:ind w:firstLine="720"/>
        <w:jc w:val="both"/>
        <w:rPr>
          <w:rFonts w:eastAsia="Arial"/>
          <w:sz w:val="24"/>
          <w:szCs w:val="24"/>
          <w:lang w:val="mn-MN"/>
        </w:rPr>
      </w:pPr>
    </w:p>
    <w:p w14:paraId="3B52E85D" w14:textId="41B76796" w:rsidR="00AB37EC" w:rsidRPr="009C2C81" w:rsidRDefault="00AB37EC" w:rsidP="006A59BB">
      <w:pPr>
        <w:spacing w:after="200" w:line="240" w:lineRule="auto"/>
        <w:ind w:firstLine="720"/>
        <w:jc w:val="both"/>
        <w:rPr>
          <w:b/>
          <w:bCs/>
          <w:sz w:val="24"/>
          <w:szCs w:val="24"/>
          <w:lang w:val="mn-MN"/>
        </w:rPr>
      </w:pPr>
      <w:r w:rsidRPr="009C2C81">
        <w:rPr>
          <w:b/>
          <w:bCs/>
          <w:sz w:val="24"/>
          <w:szCs w:val="24"/>
          <w:lang w:val="mn-MN"/>
        </w:rPr>
        <w:t>Зургаа.Хуулийн төслийг батлагдсаны дараа боловсруулж, батлуулах журам, аргачлалын тухайд</w:t>
      </w:r>
    </w:p>
    <w:p w14:paraId="6FF7E6F3" w14:textId="3E69E023" w:rsidR="004F3BCF" w:rsidRPr="009C2C81" w:rsidRDefault="004F3BCF" w:rsidP="006A59BB">
      <w:pPr>
        <w:spacing w:after="200" w:line="240" w:lineRule="auto"/>
        <w:ind w:firstLine="720"/>
        <w:jc w:val="both"/>
        <w:rPr>
          <w:sz w:val="24"/>
          <w:szCs w:val="24"/>
          <w:lang w:val="mn-MN"/>
        </w:rPr>
      </w:pPr>
      <w:r w:rsidRPr="009C2C81">
        <w:rPr>
          <w:sz w:val="24"/>
          <w:szCs w:val="24"/>
          <w:lang w:val="mn-MN"/>
        </w:rPr>
        <w:t xml:space="preserve">Хуулийн төслийг баталсны дараа боловсруулж, батлуулах журам аргачлалын нэр, батлан гарах эрх бүхий этгээдийн талаар хүснэгт 1-д үзүүлэв. </w:t>
      </w:r>
    </w:p>
    <w:p w14:paraId="624A3822" w14:textId="77777777" w:rsidR="00D61891" w:rsidRPr="003957F9" w:rsidRDefault="00D61891" w:rsidP="00D61891">
      <w:pPr>
        <w:pStyle w:val="ListParagraph"/>
        <w:spacing w:line="240" w:lineRule="auto"/>
        <w:jc w:val="both"/>
        <w:rPr>
          <w:b/>
          <w:bCs/>
          <w:i/>
          <w:iCs/>
          <w:sz w:val="24"/>
          <w:szCs w:val="24"/>
          <w:lang w:val="mn-MN"/>
        </w:rPr>
      </w:pPr>
      <w:r w:rsidRPr="003957F9">
        <w:rPr>
          <w:b/>
          <w:bCs/>
          <w:i/>
          <w:iCs/>
          <w:sz w:val="24"/>
          <w:szCs w:val="24"/>
          <w:lang w:val="mn-MN"/>
        </w:rPr>
        <w:t xml:space="preserve">Хүснэгт 1.Хуулийн төсөлд захиргааны хэм хэмжээний акт батлах эрх олгосон </w:t>
      </w:r>
      <w:r>
        <w:rPr>
          <w:b/>
          <w:bCs/>
          <w:i/>
          <w:iCs/>
          <w:sz w:val="24"/>
          <w:szCs w:val="24"/>
          <w:lang w:val="mn-MN"/>
        </w:rPr>
        <w:t>зохицуулалт</w:t>
      </w:r>
    </w:p>
    <w:tbl>
      <w:tblPr>
        <w:tblStyle w:val="TableGrid"/>
        <w:tblW w:w="0" w:type="auto"/>
        <w:tblLook w:val="04A0" w:firstRow="1" w:lastRow="0" w:firstColumn="1" w:lastColumn="0" w:noHBand="0" w:noVBand="1"/>
      </w:tblPr>
      <w:tblGrid>
        <w:gridCol w:w="562"/>
        <w:gridCol w:w="3544"/>
        <w:gridCol w:w="3081"/>
        <w:gridCol w:w="2157"/>
      </w:tblGrid>
      <w:tr w:rsidR="00D61891" w:rsidRPr="003957F9" w14:paraId="14478BFC" w14:textId="77777777" w:rsidTr="001907AE">
        <w:trPr>
          <w:trHeight w:val="833"/>
        </w:trPr>
        <w:tc>
          <w:tcPr>
            <w:tcW w:w="562" w:type="dxa"/>
            <w:shd w:val="clear" w:color="auto" w:fill="C6D9F1" w:themeFill="text2" w:themeFillTint="33"/>
          </w:tcPr>
          <w:p w14:paraId="5458532E" w14:textId="77777777" w:rsidR="00D61891" w:rsidRPr="003957F9" w:rsidRDefault="00D61891" w:rsidP="001907AE">
            <w:pPr>
              <w:rPr>
                <w:sz w:val="24"/>
                <w:szCs w:val="24"/>
              </w:rPr>
            </w:pPr>
            <w:r w:rsidRPr="003957F9">
              <w:rPr>
                <w:sz w:val="24"/>
                <w:szCs w:val="24"/>
              </w:rPr>
              <w:t>№</w:t>
            </w:r>
          </w:p>
        </w:tc>
        <w:tc>
          <w:tcPr>
            <w:tcW w:w="3544" w:type="dxa"/>
            <w:shd w:val="clear" w:color="auto" w:fill="C6D9F1" w:themeFill="text2" w:themeFillTint="33"/>
          </w:tcPr>
          <w:p w14:paraId="5B7BFBF4" w14:textId="77777777" w:rsidR="00D61891" w:rsidRPr="003957F9" w:rsidRDefault="00D61891" w:rsidP="001907AE">
            <w:pPr>
              <w:jc w:val="both"/>
              <w:rPr>
                <w:sz w:val="24"/>
                <w:szCs w:val="24"/>
              </w:rPr>
            </w:pPr>
            <w:proofErr w:type="spellStart"/>
            <w:r w:rsidRPr="003957F9">
              <w:rPr>
                <w:sz w:val="24"/>
                <w:szCs w:val="24"/>
              </w:rPr>
              <w:t>Захиргааны</w:t>
            </w:r>
            <w:proofErr w:type="spellEnd"/>
            <w:r w:rsidRPr="003957F9">
              <w:rPr>
                <w:sz w:val="24"/>
                <w:szCs w:val="24"/>
              </w:rPr>
              <w:t xml:space="preserve"> </w:t>
            </w:r>
            <w:proofErr w:type="spellStart"/>
            <w:r w:rsidRPr="003957F9">
              <w:rPr>
                <w:sz w:val="24"/>
                <w:szCs w:val="24"/>
              </w:rPr>
              <w:t>хэм</w:t>
            </w:r>
            <w:proofErr w:type="spellEnd"/>
            <w:r w:rsidRPr="003957F9">
              <w:rPr>
                <w:sz w:val="24"/>
                <w:szCs w:val="24"/>
              </w:rPr>
              <w:t xml:space="preserve"> </w:t>
            </w:r>
            <w:proofErr w:type="spellStart"/>
            <w:r w:rsidRPr="003957F9">
              <w:rPr>
                <w:sz w:val="24"/>
                <w:szCs w:val="24"/>
              </w:rPr>
              <w:t>хэмжээний</w:t>
            </w:r>
            <w:proofErr w:type="spellEnd"/>
            <w:r w:rsidRPr="003957F9">
              <w:rPr>
                <w:sz w:val="24"/>
                <w:szCs w:val="24"/>
              </w:rPr>
              <w:t xml:space="preserve"> </w:t>
            </w:r>
            <w:proofErr w:type="spellStart"/>
            <w:r w:rsidRPr="003957F9">
              <w:rPr>
                <w:sz w:val="24"/>
                <w:szCs w:val="24"/>
              </w:rPr>
              <w:t>актын</w:t>
            </w:r>
            <w:proofErr w:type="spellEnd"/>
            <w:r w:rsidRPr="003957F9">
              <w:rPr>
                <w:sz w:val="24"/>
                <w:szCs w:val="24"/>
              </w:rPr>
              <w:t xml:space="preserve"> </w:t>
            </w:r>
            <w:proofErr w:type="spellStart"/>
            <w:r w:rsidRPr="003957F9">
              <w:rPr>
                <w:sz w:val="24"/>
                <w:szCs w:val="24"/>
              </w:rPr>
              <w:t>нэр</w:t>
            </w:r>
            <w:proofErr w:type="spellEnd"/>
          </w:p>
        </w:tc>
        <w:tc>
          <w:tcPr>
            <w:tcW w:w="3081" w:type="dxa"/>
            <w:shd w:val="clear" w:color="auto" w:fill="C6D9F1" w:themeFill="text2" w:themeFillTint="33"/>
          </w:tcPr>
          <w:p w14:paraId="3E7D9D3A" w14:textId="77777777" w:rsidR="00D61891" w:rsidRPr="003957F9" w:rsidRDefault="00D61891" w:rsidP="001907AE">
            <w:pPr>
              <w:jc w:val="both"/>
              <w:rPr>
                <w:sz w:val="24"/>
                <w:szCs w:val="24"/>
              </w:rPr>
            </w:pPr>
            <w:proofErr w:type="spellStart"/>
            <w:r w:rsidRPr="003957F9">
              <w:rPr>
                <w:sz w:val="24"/>
                <w:szCs w:val="24"/>
              </w:rPr>
              <w:t>Захиргааны</w:t>
            </w:r>
            <w:proofErr w:type="spellEnd"/>
            <w:r w:rsidRPr="003957F9">
              <w:rPr>
                <w:sz w:val="24"/>
                <w:szCs w:val="24"/>
              </w:rPr>
              <w:t xml:space="preserve"> </w:t>
            </w:r>
            <w:proofErr w:type="spellStart"/>
            <w:r w:rsidRPr="003957F9">
              <w:rPr>
                <w:sz w:val="24"/>
                <w:szCs w:val="24"/>
              </w:rPr>
              <w:t>хэм</w:t>
            </w:r>
            <w:proofErr w:type="spellEnd"/>
            <w:r w:rsidRPr="003957F9">
              <w:rPr>
                <w:sz w:val="24"/>
                <w:szCs w:val="24"/>
              </w:rPr>
              <w:t xml:space="preserve"> </w:t>
            </w:r>
            <w:proofErr w:type="spellStart"/>
            <w:r w:rsidRPr="003957F9">
              <w:rPr>
                <w:sz w:val="24"/>
                <w:szCs w:val="24"/>
              </w:rPr>
              <w:t>хэмжээний</w:t>
            </w:r>
            <w:proofErr w:type="spellEnd"/>
            <w:r w:rsidRPr="003957F9">
              <w:rPr>
                <w:sz w:val="24"/>
                <w:szCs w:val="24"/>
              </w:rPr>
              <w:t xml:space="preserve"> </w:t>
            </w:r>
            <w:proofErr w:type="spellStart"/>
            <w:r w:rsidRPr="003957F9">
              <w:rPr>
                <w:sz w:val="24"/>
                <w:szCs w:val="24"/>
              </w:rPr>
              <w:t>акт</w:t>
            </w:r>
            <w:proofErr w:type="spellEnd"/>
            <w:r w:rsidRPr="003957F9">
              <w:rPr>
                <w:sz w:val="24"/>
                <w:szCs w:val="24"/>
              </w:rPr>
              <w:t xml:space="preserve"> </w:t>
            </w:r>
            <w:proofErr w:type="spellStart"/>
            <w:r w:rsidRPr="003957F9">
              <w:rPr>
                <w:sz w:val="24"/>
                <w:szCs w:val="24"/>
              </w:rPr>
              <w:t>батлах</w:t>
            </w:r>
            <w:proofErr w:type="spellEnd"/>
            <w:r w:rsidRPr="003957F9">
              <w:rPr>
                <w:sz w:val="24"/>
                <w:szCs w:val="24"/>
              </w:rPr>
              <w:t xml:space="preserve"> </w:t>
            </w:r>
            <w:proofErr w:type="spellStart"/>
            <w:r w:rsidRPr="003957F9">
              <w:rPr>
                <w:sz w:val="24"/>
                <w:szCs w:val="24"/>
              </w:rPr>
              <w:t>байгууллага</w:t>
            </w:r>
            <w:proofErr w:type="spellEnd"/>
            <w:r w:rsidRPr="003957F9">
              <w:rPr>
                <w:sz w:val="24"/>
                <w:szCs w:val="24"/>
              </w:rPr>
              <w:t xml:space="preserve">, </w:t>
            </w:r>
            <w:proofErr w:type="spellStart"/>
            <w:r w:rsidRPr="003957F9">
              <w:rPr>
                <w:sz w:val="24"/>
                <w:szCs w:val="24"/>
              </w:rPr>
              <w:t>албан</w:t>
            </w:r>
            <w:proofErr w:type="spellEnd"/>
            <w:r w:rsidRPr="003957F9">
              <w:rPr>
                <w:sz w:val="24"/>
                <w:szCs w:val="24"/>
              </w:rPr>
              <w:t xml:space="preserve"> </w:t>
            </w:r>
            <w:proofErr w:type="spellStart"/>
            <w:r w:rsidRPr="003957F9">
              <w:rPr>
                <w:sz w:val="24"/>
                <w:szCs w:val="24"/>
              </w:rPr>
              <w:t>тушаалт</w:t>
            </w:r>
            <w:r>
              <w:rPr>
                <w:sz w:val="24"/>
                <w:szCs w:val="24"/>
              </w:rPr>
              <w:t>ан</w:t>
            </w:r>
            <w:proofErr w:type="spellEnd"/>
          </w:p>
        </w:tc>
        <w:tc>
          <w:tcPr>
            <w:tcW w:w="2157" w:type="dxa"/>
            <w:shd w:val="clear" w:color="auto" w:fill="C6D9F1" w:themeFill="text2" w:themeFillTint="33"/>
          </w:tcPr>
          <w:p w14:paraId="74058EE3" w14:textId="77777777" w:rsidR="00D61891" w:rsidRPr="003957F9" w:rsidRDefault="00D61891" w:rsidP="001907AE">
            <w:pPr>
              <w:jc w:val="both"/>
              <w:rPr>
                <w:sz w:val="24"/>
                <w:szCs w:val="24"/>
              </w:rPr>
            </w:pPr>
            <w:proofErr w:type="spellStart"/>
            <w:r w:rsidRPr="003957F9">
              <w:rPr>
                <w:sz w:val="24"/>
                <w:szCs w:val="24"/>
              </w:rPr>
              <w:t>Хуулийн</w:t>
            </w:r>
            <w:proofErr w:type="spellEnd"/>
            <w:r w:rsidRPr="003957F9">
              <w:rPr>
                <w:sz w:val="24"/>
                <w:szCs w:val="24"/>
              </w:rPr>
              <w:t xml:space="preserve"> </w:t>
            </w:r>
            <w:proofErr w:type="spellStart"/>
            <w:r w:rsidRPr="003957F9">
              <w:rPr>
                <w:sz w:val="24"/>
                <w:szCs w:val="24"/>
              </w:rPr>
              <w:t>төслийн</w:t>
            </w:r>
            <w:proofErr w:type="spellEnd"/>
            <w:r w:rsidRPr="003957F9">
              <w:rPr>
                <w:sz w:val="24"/>
                <w:szCs w:val="24"/>
              </w:rPr>
              <w:t xml:space="preserve"> </w:t>
            </w:r>
            <w:proofErr w:type="spellStart"/>
            <w:r w:rsidRPr="003957F9">
              <w:rPr>
                <w:sz w:val="24"/>
                <w:szCs w:val="24"/>
              </w:rPr>
              <w:t>зохицуулалт</w:t>
            </w:r>
            <w:proofErr w:type="spellEnd"/>
          </w:p>
        </w:tc>
      </w:tr>
      <w:tr w:rsidR="00D61891" w:rsidRPr="00340EBA" w14:paraId="5CCE36E4" w14:textId="77777777" w:rsidTr="001907AE">
        <w:tc>
          <w:tcPr>
            <w:tcW w:w="562" w:type="dxa"/>
          </w:tcPr>
          <w:p w14:paraId="17D1FD38" w14:textId="77777777" w:rsidR="00D61891" w:rsidRPr="003957F9" w:rsidRDefault="00D61891" w:rsidP="001907AE">
            <w:pPr>
              <w:pStyle w:val="ListParagraph"/>
              <w:numPr>
                <w:ilvl w:val="0"/>
                <w:numId w:val="10"/>
              </w:numPr>
              <w:rPr>
                <w:sz w:val="24"/>
                <w:szCs w:val="24"/>
              </w:rPr>
            </w:pPr>
          </w:p>
        </w:tc>
        <w:tc>
          <w:tcPr>
            <w:tcW w:w="3544" w:type="dxa"/>
          </w:tcPr>
          <w:p w14:paraId="6DEC096F" w14:textId="77777777" w:rsidR="00D61891" w:rsidRPr="003957F9" w:rsidRDefault="00D61891" w:rsidP="001907AE">
            <w:pPr>
              <w:jc w:val="both"/>
              <w:rPr>
                <w:rFonts w:eastAsia="Arial"/>
                <w:sz w:val="24"/>
                <w:szCs w:val="24"/>
                <w:lang w:val="mn-MN"/>
              </w:rPr>
            </w:pPr>
            <w:r w:rsidRPr="003957F9">
              <w:rPr>
                <w:rFonts w:eastAsia="Arial"/>
                <w:sz w:val="24"/>
                <w:szCs w:val="24"/>
                <w:lang w:val="mn-MN"/>
              </w:rPr>
              <w:t>Орон сууцжуулах үйл ажиллагааны төлөвлөлтийг боловсруулах нарийвчилсан аргачлал</w:t>
            </w:r>
          </w:p>
        </w:tc>
        <w:tc>
          <w:tcPr>
            <w:tcW w:w="3081" w:type="dxa"/>
          </w:tcPr>
          <w:p w14:paraId="1332DB17" w14:textId="77777777" w:rsidR="00D61891" w:rsidRPr="003957F9" w:rsidRDefault="00D61891" w:rsidP="001907AE">
            <w:pPr>
              <w:jc w:val="both"/>
              <w:rPr>
                <w:rFonts w:eastAsia="Arial"/>
                <w:sz w:val="24"/>
                <w:szCs w:val="24"/>
                <w:lang w:val="mn-MN"/>
              </w:rPr>
            </w:pPr>
            <w:r w:rsidRPr="003957F9">
              <w:rPr>
                <w:rFonts w:eastAsia="Arial"/>
                <w:sz w:val="24"/>
                <w:szCs w:val="24"/>
                <w:lang w:val="mn-MN"/>
              </w:rPr>
              <w:t>Орон сууцны асуудал эрхэлсэн Засгийн газрын гишүүн</w:t>
            </w:r>
            <w:r w:rsidRPr="003957F9">
              <w:rPr>
                <w:sz w:val="24"/>
                <w:szCs w:val="24"/>
                <w:lang w:val="mn-MN"/>
              </w:rPr>
              <w:t xml:space="preserve"> батална.</w:t>
            </w:r>
          </w:p>
        </w:tc>
        <w:tc>
          <w:tcPr>
            <w:tcW w:w="2157" w:type="dxa"/>
          </w:tcPr>
          <w:p w14:paraId="210BCD43" w14:textId="77777777" w:rsidR="00D61891" w:rsidRPr="003957F9" w:rsidRDefault="00D61891" w:rsidP="001907AE">
            <w:pPr>
              <w:jc w:val="both"/>
              <w:rPr>
                <w:sz w:val="24"/>
                <w:szCs w:val="24"/>
                <w:lang w:val="mn-MN"/>
              </w:rPr>
            </w:pPr>
            <w:r w:rsidRPr="003957F9">
              <w:rPr>
                <w:sz w:val="24"/>
                <w:szCs w:val="24"/>
                <w:lang w:val="mn-MN"/>
              </w:rPr>
              <w:t>Хуулийн төслийн 6 дугаар зүйлийн 6.7</w:t>
            </w:r>
            <w:r>
              <w:rPr>
                <w:sz w:val="24"/>
                <w:szCs w:val="24"/>
                <w:lang w:val="mn-MN"/>
              </w:rPr>
              <w:t xml:space="preserve"> дахь хэсэг</w:t>
            </w:r>
          </w:p>
        </w:tc>
      </w:tr>
      <w:tr w:rsidR="00D61891" w:rsidRPr="00340EBA" w14:paraId="3087472F" w14:textId="77777777" w:rsidTr="001907AE">
        <w:tc>
          <w:tcPr>
            <w:tcW w:w="562" w:type="dxa"/>
          </w:tcPr>
          <w:p w14:paraId="6E1CA177" w14:textId="77777777" w:rsidR="00D61891" w:rsidRPr="00340EBA" w:rsidRDefault="00D61891" w:rsidP="001907AE">
            <w:pPr>
              <w:pStyle w:val="ListParagraph"/>
              <w:numPr>
                <w:ilvl w:val="0"/>
                <w:numId w:val="10"/>
              </w:numPr>
              <w:rPr>
                <w:sz w:val="24"/>
                <w:szCs w:val="24"/>
                <w:lang w:val="mn-MN"/>
              </w:rPr>
            </w:pPr>
          </w:p>
        </w:tc>
        <w:tc>
          <w:tcPr>
            <w:tcW w:w="3544" w:type="dxa"/>
          </w:tcPr>
          <w:p w14:paraId="5B6B4DDC" w14:textId="77777777" w:rsidR="00D61891" w:rsidRPr="00D61891" w:rsidRDefault="00D61891" w:rsidP="001907AE">
            <w:pPr>
              <w:jc w:val="both"/>
              <w:rPr>
                <w:rFonts w:eastAsia="Arial"/>
                <w:sz w:val="24"/>
                <w:szCs w:val="24"/>
                <w:lang w:val="mn-MN"/>
              </w:rPr>
            </w:pPr>
            <w:r w:rsidRPr="004A303E">
              <w:rPr>
                <w:rFonts w:eastAsia="Arial"/>
                <w:sz w:val="24"/>
                <w:szCs w:val="24"/>
                <w:lang w:val="mn-MN"/>
              </w:rPr>
              <w:t>Нийгмийн орон сууц, хөлсний орон сууц, хөлслөөд өмчлөх орон сууцны хөтөлбөрт иргэнийг хамруулах, эрэмбэлэх журам</w:t>
            </w:r>
          </w:p>
        </w:tc>
        <w:tc>
          <w:tcPr>
            <w:tcW w:w="3081" w:type="dxa"/>
          </w:tcPr>
          <w:p w14:paraId="3E96E609" w14:textId="77777777" w:rsidR="00D61891" w:rsidRPr="003957F9" w:rsidRDefault="00D61891" w:rsidP="001907AE">
            <w:pPr>
              <w:jc w:val="both"/>
              <w:rPr>
                <w:b/>
                <w:bCs/>
                <w:sz w:val="24"/>
                <w:szCs w:val="24"/>
                <w:lang w:val="mn-MN"/>
              </w:rPr>
            </w:pPr>
            <w:r w:rsidRPr="003957F9">
              <w:rPr>
                <w:rFonts w:eastAsia="Arial"/>
                <w:sz w:val="24"/>
                <w:szCs w:val="24"/>
                <w:cs/>
              </w:rPr>
              <w:t>Н</w:t>
            </w:r>
            <w:r w:rsidRPr="003957F9">
              <w:rPr>
                <w:rFonts w:eastAsia="Arial"/>
                <w:sz w:val="24"/>
                <w:szCs w:val="24"/>
                <w:lang w:val="mn-MN"/>
              </w:rPr>
              <w:t xml:space="preserve">ийгмийн хамгааллын асуудал эрхэлсэн төрийн захиргааны төв байгууллагын саналыг үндэслэн Засгийн газар </w:t>
            </w:r>
            <w:r w:rsidRPr="003957F9">
              <w:rPr>
                <w:sz w:val="24"/>
                <w:szCs w:val="24"/>
                <w:lang w:val="mn-MN"/>
              </w:rPr>
              <w:t>батална.</w:t>
            </w:r>
          </w:p>
        </w:tc>
        <w:tc>
          <w:tcPr>
            <w:tcW w:w="2157" w:type="dxa"/>
          </w:tcPr>
          <w:p w14:paraId="3E03BD70" w14:textId="77777777" w:rsidR="00D61891" w:rsidRPr="00340EBA" w:rsidRDefault="00D61891" w:rsidP="001907AE">
            <w:pPr>
              <w:jc w:val="both"/>
              <w:rPr>
                <w:sz w:val="24"/>
                <w:szCs w:val="24"/>
                <w:lang w:val="mn-MN"/>
              </w:rPr>
            </w:pPr>
            <w:r w:rsidRPr="00340EBA">
              <w:rPr>
                <w:sz w:val="24"/>
                <w:szCs w:val="24"/>
                <w:lang w:val="mn-MN"/>
              </w:rPr>
              <w:t xml:space="preserve">Хуулийн төслийн 11 дүгээр зүйлийн 11.1.4 дэх </w:t>
            </w:r>
            <w:r>
              <w:rPr>
                <w:sz w:val="24"/>
                <w:szCs w:val="24"/>
                <w:lang w:val="mn-MN"/>
              </w:rPr>
              <w:t>заалт</w:t>
            </w:r>
          </w:p>
        </w:tc>
      </w:tr>
      <w:tr w:rsidR="00D61891" w:rsidRPr="00D61891" w14:paraId="5BAADC69" w14:textId="77777777" w:rsidTr="001907AE">
        <w:tc>
          <w:tcPr>
            <w:tcW w:w="562" w:type="dxa"/>
          </w:tcPr>
          <w:p w14:paraId="50C29337" w14:textId="77777777" w:rsidR="00D61891" w:rsidRPr="00340EBA" w:rsidRDefault="00D61891" w:rsidP="001907AE">
            <w:pPr>
              <w:pStyle w:val="ListParagraph"/>
              <w:numPr>
                <w:ilvl w:val="0"/>
                <w:numId w:val="10"/>
              </w:numPr>
              <w:rPr>
                <w:sz w:val="24"/>
                <w:szCs w:val="24"/>
                <w:lang w:val="mn-MN"/>
              </w:rPr>
            </w:pPr>
          </w:p>
        </w:tc>
        <w:tc>
          <w:tcPr>
            <w:tcW w:w="3544" w:type="dxa"/>
          </w:tcPr>
          <w:p w14:paraId="53968736" w14:textId="77777777" w:rsidR="00D61891" w:rsidRPr="00D61891" w:rsidRDefault="00D61891" w:rsidP="001907AE">
            <w:pPr>
              <w:jc w:val="both"/>
              <w:rPr>
                <w:rFonts w:eastAsia="Arial"/>
                <w:sz w:val="24"/>
                <w:szCs w:val="24"/>
                <w:lang w:val="mn-MN"/>
              </w:rPr>
            </w:pPr>
            <w:r w:rsidRPr="003957F9">
              <w:rPr>
                <w:sz w:val="24"/>
                <w:szCs w:val="24"/>
                <w:lang w:val="mn-MN"/>
              </w:rPr>
              <w:t>Үндэсний баялгийн сангийн төрөлжсөн сангуудын чөлөөт үлдэгдлээс хуваарилсан хөрөнгө, Нийгмийн даатгалын сангийн чөлөөт үлдэгдлээс хуваарилсан хөрөнгө; хөрөнгө оруулалтын болон төслийн санхүүжилтийн зээлийн эх үүсвэрийг татан төвлөрүүлэх, ашиглах нөхцөлийн талаарх журам</w:t>
            </w:r>
          </w:p>
        </w:tc>
        <w:tc>
          <w:tcPr>
            <w:tcW w:w="3081" w:type="dxa"/>
          </w:tcPr>
          <w:p w14:paraId="50CE017A" w14:textId="77777777" w:rsidR="00D61891" w:rsidRPr="00D61891" w:rsidRDefault="00D61891" w:rsidP="001907AE">
            <w:pPr>
              <w:jc w:val="both"/>
              <w:rPr>
                <w:sz w:val="24"/>
                <w:szCs w:val="24"/>
                <w:lang w:val="mn-MN"/>
              </w:rPr>
            </w:pPr>
            <w:r w:rsidRPr="003957F9">
              <w:rPr>
                <w:sz w:val="24"/>
                <w:szCs w:val="24"/>
                <w:lang w:val="mn-MN"/>
              </w:rPr>
              <w:t>Санхүү, төсвийн асуудал эрхэлсэн төрийн захиргааны төв байгууллагын саналыг үндэслэн Засгийн газар батална.</w:t>
            </w:r>
          </w:p>
        </w:tc>
        <w:tc>
          <w:tcPr>
            <w:tcW w:w="2157" w:type="dxa"/>
          </w:tcPr>
          <w:p w14:paraId="0A1B7D84" w14:textId="77777777" w:rsidR="00D61891" w:rsidRPr="00D61891" w:rsidRDefault="00D61891" w:rsidP="001907AE">
            <w:pPr>
              <w:jc w:val="both"/>
              <w:rPr>
                <w:sz w:val="24"/>
                <w:szCs w:val="24"/>
                <w:lang w:val="mn-MN"/>
              </w:rPr>
            </w:pPr>
            <w:r w:rsidRPr="00D61891">
              <w:rPr>
                <w:sz w:val="24"/>
                <w:szCs w:val="24"/>
                <w:lang w:val="mn-MN"/>
              </w:rPr>
              <w:t>Хуулийн төслийн 18 дугаар зүйлийн 18.2 дахь хэсэг</w:t>
            </w:r>
          </w:p>
        </w:tc>
      </w:tr>
      <w:tr w:rsidR="00D61891" w:rsidRPr="00340EBA" w14:paraId="285B1FB9" w14:textId="77777777" w:rsidTr="001907AE">
        <w:tc>
          <w:tcPr>
            <w:tcW w:w="562" w:type="dxa"/>
          </w:tcPr>
          <w:p w14:paraId="44D68F78" w14:textId="77777777" w:rsidR="00D61891" w:rsidRPr="00D61891" w:rsidRDefault="00D61891" w:rsidP="001907AE">
            <w:pPr>
              <w:pStyle w:val="ListParagraph"/>
              <w:numPr>
                <w:ilvl w:val="0"/>
                <w:numId w:val="10"/>
              </w:numPr>
              <w:rPr>
                <w:sz w:val="24"/>
                <w:szCs w:val="24"/>
                <w:lang w:val="mn-MN"/>
              </w:rPr>
            </w:pPr>
          </w:p>
        </w:tc>
        <w:tc>
          <w:tcPr>
            <w:tcW w:w="3544" w:type="dxa"/>
          </w:tcPr>
          <w:p w14:paraId="764ADAF0" w14:textId="77777777" w:rsidR="00D61891" w:rsidRPr="003957F9" w:rsidRDefault="00D61891" w:rsidP="001907AE">
            <w:pPr>
              <w:jc w:val="both"/>
              <w:rPr>
                <w:sz w:val="24"/>
                <w:szCs w:val="24"/>
                <w:lang w:val="mn-MN"/>
              </w:rPr>
            </w:pPr>
            <w:r w:rsidRPr="003957F9">
              <w:rPr>
                <w:sz w:val="24"/>
                <w:szCs w:val="24"/>
                <w:lang w:val="mn-MN"/>
              </w:rPr>
              <w:t xml:space="preserve">Үндэсний орон сууцны корпорацаас батлан даалт, баталгаа гаргах, нөхцөл, төрөл, хэмжээ, хугацаа, хураамж, шимтгэл; батлан даалт болон баталгаагаар хүлээсэн үүрэг гүйцэтгэх журам, батлан даалт, баталгаа гаргах үйл ажиллагааны хүрээнд банк, </w:t>
            </w:r>
            <w:r w:rsidRPr="003957F9">
              <w:rPr>
                <w:sz w:val="24"/>
                <w:szCs w:val="24"/>
                <w:lang w:val="mn-MN"/>
              </w:rPr>
              <w:lastRenderedPageBreak/>
              <w:t>санхүүгийн байгууллагатай хамтран ажиллах журам</w:t>
            </w:r>
            <w:r w:rsidRPr="003957F9">
              <w:rPr>
                <w:sz w:val="24"/>
                <w:szCs w:val="24"/>
                <w:lang w:val="en-MN"/>
              </w:rPr>
              <w:t>; батлан даалт, баталгааны бүртгэл, мэдээллийн хадгалалтын журам</w:t>
            </w:r>
          </w:p>
        </w:tc>
        <w:tc>
          <w:tcPr>
            <w:tcW w:w="3081" w:type="dxa"/>
          </w:tcPr>
          <w:p w14:paraId="30BE1C0E" w14:textId="77777777" w:rsidR="00D61891" w:rsidRPr="003957F9" w:rsidRDefault="00D61891" w:rsidP="001907AE">
            <w:pPr>
              <w:jc w:val="both"/>
              <w:rPr>
                <w:sz w:val="24"/>
                <w:szCs w:val="24"/>
                <w:lang w:val="mn-MN"/>
              </w:rPr>
            </w:pPr>
            <w:r w:rsidRPr="003957F9">
              <w:rPr>
                <w:sz w:val="24"/>
                <w:szCs w:val="24"/>
                <w:lang w:val="mn-MN"/>
              </w:rPr>
              <w:lastRenderedPageBreak/>
              <w:t>Санхүү, төсвийн асуудал эрхэлсэн төрийн захиргааны төв байгууллагын саналыг үндэслэн Засгийн газар батална.</w:t>
            </w:r>
          </w:p>
        </w:tc>
        <w:tc>
          <w:tcPr>
            <w:tcW w:w="2157" w:type="dxa"/>
          </w:tcPr>
          <w:p w14:paraId="08470A19" w14:textId="77777777" w:rsidR="00D61891" w:rsidRPr="00340EBA" w:rsidRDefault="00D61891" w:rsidP="001907AE">
            <w:pPr>
              <w:jc w:val="both"/>
              <w:rPr>
                <w:sz w:val="24"/>
                <w:szCs w:val="24"/>
                <w:lang w:val="mn-MN"/>
              </w:rPr>
            </w:pPr>
            <w:r w:rsidRPr="00340EBA">
              <w:rPr>
                <w:sz w:val="24"/>
                <w:szCs w:val="24"/>
                <w:lang w:val="mn-MN"/>
              </w:rPr>
              <w:t>Хуулийн төслийн 19 дугаар зүйлийн 19.5 дахь хэсэг</w:t>
            </w:r>
          </w:p>
        </w:tc>
      </w:tr>
      <w:tr w:rsidR="00D61891" w:rsidRPr="00340EBA" w14:paraId="62CB1139" w14:textId="77777777" w:rsidTr="001907AE">
        <w:tc>
          <w:tcPr>
            <w:tcW w:w="562" w:type="dxa"/>
          </w:tcPr>
          <w:p w14:paraId="4ADCD05A" w14:textId="77777777" w:rsidR="00D61891" w:rsidRPr="00340EBA" w:rsidRDefault="00D61891" w:rsidP="001907AE">
            <w:pPr>
              <w:pStyle w:val="ListParagraph"/>
              <w:numPr>
                <w:ilvl w:val="0"/>
                <w:numId w:val="10"/>
              </w:numPr>
              <w:rPr>
                <w:sz w:val="24"/>
                <w:szCs w:val="24"/>
                <w:lang w:val="mn-MN"/>
              </w:rPr>
            </w:pPr>
          </w:p>
        </w:tc>
        <w:tc>
          <w:tcPr>
            <w:tcW w:w="3544" w:type="dxa"/>
          </w:tcPr>
          <w:p w14:paraId="1431E5DD" w14:textId="77777777" w:rsidR="00D61891" w:rsidRPr="003957F9" w:rsidRDefault="00D61891" w:rsidP="001907AE">
            <w:pPr>
              <w:jc w:val="both"/>
              <w:rPr>
                <w:sz w:val="24"/>
                <w:szCs w:val="24"/>
                <w:lang w:val="mn-MN"/>
              </w:rPr>
            </w:pPr>
            <w:r w:rsidRPr="00D61891">
              <w:rPr>
                <w:rFonts w:eastAsia="Arial"/>
                <w:sz w:val="24"/>
                <w:szCs w:val="24"/>
                <w:lang w:val="mn-MN"/>
              </w:rPr>
              <w:t>Үндэсний орон сууцны корпорацийн төлөөлөн удирдах зөвлөлийн гишүүдийг сонгон шалгаруулах журам</w:t>
            </w:r>
          </w:p>
        </w:tc>
        <w:tc>
          <w:tcPr>
            <w:tcW w:w="3081" w:type="dxa"/>
          </w:tcPr>
          <w:p w14:paraId="594C089B" w14:textId="77777777" w:rsidR="00D61891" w:rsidRPr="003957F9" w:rsidRDefault="00D61891" w:rsidP="001907AE">
            <w:pPr>
              <w:jc w:val="both"/>
              <w:rPr>
                <w:sz w:val="24"/>
                <w:szCs w:val="24"/>
              </w:rPr>
            </w:pPr>
            <w:proofErr w:type="spellStart"/>
            <w:r w:rsidRPr="003957F9">
              <w:rPr>
                <w:sz w:val="24"/>
                <w:szCs w:val="24"/>
              </w:rPr>
              <w:t>Засгийн</w:t>
            </w:r>
            <w:proofErr w:type="spellEnd"/>
            <w:r w:rsidRPr="003957F9">
              <w:rPr>
                <w:sz w:val="24"/>
                <w:szCs w:val="24"/>
              </w:rPr>
              <w:t xml:space="preserve"> </w:t>
            </w:r>
            <w:proofErr w:type="spellStart"/>
            <w:r w:rsidRPr="003957F9">
              <w:rPr>
                <w:sz w:val="24"/>
                <w:szCs w:val="24"/>
              </w:rPr>
              <w:t>газар</w:t>
            </w:r>
            <w:proofErr w:type="spellEnd"/>
            <w:r w:rsidRPr="003957F9">
              <w:rPr>
                <w:sz w:val="24"/>
                <w:szCs w:val="24"/>
                <w:lang w:val="mn-MN"/>
              </w:rPr>
              <w:t xml:space="preserve"> батална.</w:t>
            </w:r>
          </w:p>
          <w:p w14:paraId="54F2FA6C" w14:textId="77777777" w:rsidR="00D61891" w:rsidRPr="003957F9" w:rsidRDefault="00D61891" w:rsidP="001907AE">
            <w:pPr>
              <w:jc w:val="both"/>
              <w:rPr>
                <w:sz w:val="24"/>
                <w:szCs w:val="24"/>
                <w:lang w:val="mn-MN"/>
              </w:rPr>
            </w:pPr>
          </w:p>
        </w:tc>
        <w:tc>
          <w:tcPr>
            <w:tcW w:w="2157" w:type="dxa"/>
          </w:tcPr>
          <w:p w14:paraId="087DF274" w14:textId="77777777" w:rsidR="00D61891" w:rsidRPr="00340EBA" w:rsidRDefault="00D61891" w:rsidP="001907AE">
            <w:pPr>
              <w:jc w:val="both"/>
              <w:rPr>
                <w:sz w:val="24"/>
                <w:szCs w:val="24"/>
                <w:lang w:val="mn-MN"/>
              </w:rPr>
            </w:pPr>
            <w:r w:rsidRPr="00340EBA">
              <w:rPr>
                <w:sz w:val="24"/>
                <w:szCs w:val="24"/>
                <w:lang w:val="mn-MN"/>
              </w:rPr>
              <w:t>Хуулийн төслийн 22 дугаар зүйлийн 22.3 дахь хэсэг</w:t>
            </w:r>
          </w:p>
        </w:tc>
      </w:tr>
    </w:tbl>
    <w:p w14:paraId="1A9DA645" w14:textId="77777777" w:rsidR="00AB37EC" w:rsidRPr="009C2C81" w:rsidRDefault="00AB37EC" w:rsidP="006A59BB">
      <w:pPr>
        <w:spacing w:after="200" w:line="240" w:lineRule="auto"/>
        <w:jc w:val="both"/>
        <w:rPr>
          <w:sz w:val="24"/>
          <w:szCs w:val="24"/>
          <w:lang w:val="mn-MN"/>
        </w:rPr>
      </w:pPr>
    </w:p>
    <w:p w14:paraId="2C4C71EA" w14:textId="1A01A4A6" w:rsidR="00AB37EC" w:rsidRPr="009C2C81" w:rsidRDefault="00AB37EC" w:rsidP="006A59BB">
      <w:pPr>
        <w:spacing w:line="240" w:lineRule="auto"/>
        <w:ind w:firstLine="360"/>
        <w:jc w:val="both"/>
        <w:rPr>
          <w:b/>
          <w:bCs/>
          <w:sz w:val="24"/>
          <w:szCs w:val="24"/>
          <w:lang w:val="mn-MN"/>
        </w:rPr>
      </w:pPr>
      <w:r w:rsidRPr="009C2C81">
        <w:rPr>
          <w:rFonts w:eastAsia="Arial"/>
          <w:b/>
          <w:bCs/>
          <w:sz w:val="24"/>
          <w:szCs w:val="24"/>
          <w:lang w:val="mn-MN"/>
        </w:rPr>
        <w:t xml:space="preserve">Долоо.Хуулийн төсөл нь Монгол Улсын Үндсэн хууль, Монгол Улсын олон улсын гэрээ болон бусад холбогдох хуультай хэрхэн уялдах, уг хуулийг хэрэгжүүлэхтэй холбогдон цаашид шинээр боловсруулах, нэмэлт, өөрчлөлт оруулах, хүчингүй болгох хуулийн талаар </w:t>
      </w:r>
    </w:p>
    <w:p w14:paraId="3A5B40CF" w14:textId="77777777" w:rsidR="00583482" w:rsidRPr="009C2C81" w:rsidRDefault="00583482" w:rsidP="006A59BB">
      <w:pPr>
        <w:spacing w:line="240" w:lineRule="auto"/>
        <w:ind w:firstLine="720"/>
        <w:jc w:val="both"/>
        <w:rPr>
          <w:b/>
          <w:bCs/>
          <w:sz w:val="24"/>
          <w:szCs w:val="24"/>
          <w:lang w:val="mn-MN"/>
        </w:rPr>
      </w:pPr>
    </w:p>
    <w:p w14:paraId="714B6220" w14:textId="1AB8B097" w:rsidR="00583482" w:rsidRPr="009C2C81" w:rsidRDefault="00583482" w:rsidP="006A59BB">
      <w:pPr>
        <w:spacing w:line="240" w:lineRule="auto"/>
        <w:ind w:firstLine="720"/>
        <w:jc w:val="both"/>
        <w:rPr>
          <w:rFonts w:eastAsia="Arial"/>
          <w:sz w:val="24"/>
          <w:szCs w:val="24"/>
          <w:lang w:val="mn-MN"/>
        </w:rPr>
      </w:pPr>
      <w:r w:rsidRPr="009C2C81">
        <w:rPr>
          <w:sz w:val="24"/>
          <w:szCs w:val="24"/>
          <w:lang w:val="mn-MN"/>
        </w:rPr>
        <w:t>Орон сууцжуулалтын</w:t>
      </w:r>
      <w:r w:rsidRPr="009C2C81">
        <w:rPr>
          <w:rFonts w:eastAsia="Arial"/>
          <w:sz w:val="24"/>
          <w:szCs w:val="24"/>
          <w:lang w:val="mn-MN"/>
        </w:rPr>
        <w:t xml:space="preserve"> тухай хуулийн төслийг Монгол Улсын Үндсэн хууль, Монгол Улсын олон улсын гэрээ болон холбогдох бусад хууль тогтоомжид нийцүүлэн боловсруулсан болно.</w:t>
      </w:r>
    </w:p>
    <w:p w14:paraId="4D728306" w14:textId="73CD3794" w:rsidR="00AB37EC" w:rsidRPr="009C2C81" w:rsidRDefault="00583482" w:rsidP="006A59BB">
      <w:pPr>
        <w:spacing w:line="240" w:lineRule="auto"/>
        <w:ind w:firstLine="720"/>
        <w:jc w:val="both"/>
        <w:rPr>
          <w:rFonts w:eastAsia="Arial"/>
          <w:sz w:val="24"/>
          <w:szCs w:val="24"/>
          <w:lang w:val="mn-MN"/>
        </w:rPr>
      </w:pPr>
      <w:r w:rsidRPr="009C2C81">
        <w:rPr>
          <w:rFonts w:eastAsia="Arial"/>
          <w:sz w:val="24"/>
          <w:szCs w:val="24"/>
          <w:lang w:val="mn-MN"/>
        </w:rPr>
        <w:t xml:space="preserve">Хуулийн төсөлтэй холбогдуулан </w:t>
      </w:r>
      <w:r w:rsidRPr="009C2C81">
        <w:rPr>
          <w:sz w:val="24"/>
          <w:szCs w:val="24"/>
          <w:lang w:val="mn-MN"/>
        </w:rPr>
        <w:t>Газрын тухай хууль</w:t>
      </w:r>
      <w:r w:rsidR="0014533C" w:rsidRPr="009C2C81">
        <w:rPr>
          <w:sz w:val="24"/>
          <w:szCs w:val="24"/>
          <w:lang w:val="mn-MN"/>
        </w:rPr>
        <w:t>д нэмэлт, өөрчлөлт оруулах тухай</w:t>
      </w:r>
      <w:r w:rsidRPr="009C2C81">
        <w:rPr>
          <w:sz w:val="24"/>
          <w:szCs w:val="24"/>
          <w:lang w:val="mn-MN"/>
        </w:rPr>
        <w:t>, Орон сууцны тухай хууль</w:t>
      </w:r>
      <w:r w:rsidR="0014533C" w:rsidRPr="009C2C81">
        <w:rPr>
          <w:sz w:val="24"/>
          <w:szCs w:val="24"/>
          <w:lang w:val="mn-MN"/>
        </w:rPr>
        <w:t>д нэмэлт</w:t>
      </w:r>
      <w:r w:rsidR="00F5725E" w:rsidRPr="009C2C81">
        <w:rPr>
          <w:sz w:val="24"/>
          <w:szCs w:val="24"/>
          <w:lang w:val="mn-MN"/>
        </w:rPr>
        <w:t>, өөрчлөлт оруулах тухай,</w:t>
      </w:r>
      <w:r w:rsidRPr="009C2C81">
        <w:rPr>
          <w:sz w:val="24"/>
          <w:szCs w:val="24"/>
          <w:lang w:val="mn-MN"/>
        </w:rPr>
        <w:t xml:space="preserve"> Төрийн болон орон нутгийн өмчийн тухай хууль</w:t>
      </w:r>
      <w:r w:rsidR="00F5725E" w:rsidRPr="009C2C81">
        <w:rPr>
          <w:sz w:val="24"/>
          <w:szCs w:val="24"/>
          <w:lang w:val="mn-MN"/>
        </w:rPr>
        <w:t>д нэмэлт оруулах тухай,</w:t>
      </w:r>
      <w:r w:rsidRPr="009C2C81">
        <w:rPr>
          <w:sz w:val="24"/>
          <w:szCs w:val="24"/>
          <w:lang w:val="mn-MN"/>
        </w:rPr>
        <w:t xml:space="preserve"> Төрийн болон орон нутгийн өмчийн хөрөнгөөр бараа, ажил, үйлчилгээ худалдан авах тухай хууль</w:t>
      </w:r>
      <w:r w:rsidR="00F5725E" w:rsidRPr="009C2C81">
        <w:rPr>
          <w:sz w:val="24"/>
          <w:szCs w:val="24"/>
          <w:lang w:val="mn-MN"/>
        </w:rPr>
        <w:t>д нэмэлт оруулах тухай,</w:t>
      </w:r>
      <w:r w:rsidR="00F5725E" w:rsidRPr="009C2C81">
        <w:rPr>
          <w:bCs/>
          <w:sz w:val="24"/>
          <w:szCs w:val="24"/>
          <w:lang w:val="mn-MN"/>
        </w:rPr>
        <w:t xml:space="preserve"> </w:t>
      </w:r>
      <w:r w:rsidR="0027651B" w:rsidRPr="009C2C81">
        <w:rPr>
          <w:rFonts w:eastAsia="Arial"/>
          <w:bCs/>
          <w:sz w:val="24"/>
          <w:szCs w:val="24"/>
          <w:lang w:val="mn-MN"/>
        </w:rPr>
        <w:t>Нийслэл Улаанбаатар хотын замын хөдөлгөөний түгжрэлийг бууруулах, гэр хорооллыг орон сууцжуулах тухай</w:t>
      </w:r>
      <w:r w:rsidR="00F5725E" w:rsidRPr="009C2C81">
        <w:rPr>
          <w:bCs/>
          <w:sz w:val="24"/>
          <w:szCs w:val="24"/>
          <w:lang w:val="mn-MN"/>
        </w:rPr>
        <w:t xml:space="preserve"> хуульд нэмэлт, өөрчлөлт оруулах тухай, </w:t>
      </w:r>
      <w:r w:rsidR="0027651B" w:rsidRPr="009C2C81">
        <w:rPr>
          <w:rFonts w:eastAsia="Arial"/>
          <w:bCs/>
          <w:sz w:val="24"/>
          <w:szCs w:val="24"/>
          <w:lang w:val="mn-MN"/>
        </w:rPr>
        <w:t>Хөрөнгөөр баталгаажсан үнэт цаасны тухай</w:t>
      </w:r>
      <w:r w:rsidR="00F5725E" w:rsidRPr="009C2C81">
        <w:rPr>
          <w:bCs/>
          <w:sz w:val="24"/>
          <w:szCs w:val="24"/>
          <w:lang w:val="mn-MN"/>
        </w:rPr>
        <w:t xml:space="preserve"> хуульд нэмэлт оруулах тухай, </w:t>
      </w:r>
      <w:r w:rsidR="0027651B" w:rsidRPr="009C2C81">
        <w:rPr>
          <w:rFonts w:eastAsia="Arial"/>
          <w:bCs/>
          <w:sz w:val="24"/>
          <w:szCs w:val="24"/>
          <w:lang w:val="mn-MN"/>
        </w:rPr>
        <w:t>Төрийн хэмнэлтийн тухай</w:t>
      </w:r>
      <w:r w:rsidRPr="009C2C81">
        <w:rPr>
          <w:sz w:val="24"/>
          <w:szCs w:val="24"/>
          <w:lang w:val="mn-MN"/>
        </w:rPr>
        <w:t xml:space="preserve"> хуульд</w:t>
      </w:r>
      <w:r w:rsidR="00F5725E" w:rsidRPr="009C2C81">
        <w:rPr>
          <w:sz w:val="24"/>
          <w:szCs w:val="24"/>
          <w:lang w:val="mn-MN"/>
        </w:rPr>
        <w:t xml:space="preserve"> нэмэлт оруулах тухай хуулийн төслийг боловсрууллаа.</w:t>
      </w:r>
      <w:r w:rsidR="00F5725E" w:rsidRPr="009C2C81">
        <w:rPr>
          <w:rFonts w:eastAsia="Arial"/>
          <w:sz w:val="24"/>
          <w:szCs w:val="24"/>
          <w:lang w:val="mn-MN"/>
        </w:rPr>
        <w:t xml:space="preserve"> </w:t>
      </w:r>
      <w:r w:rsidR="00103244" w:rsidRPr="009C2C81">
        <w:rPr>
          <w:rFonts w:eastAsia="Arial"/>
          <w:sz w:val="24"/>
          <w:szCs w:val="24"/>
          <w:lang w:val="mn-MN"/>
        </w:rPr>
        <w:t>Х</w:t>
      </w:r>
      <w:r w:rsidR="001641CA" w:rsidRPr="009C2C81">
        <w:rPr>
          <w:rFonts w:eastAsia="Arial"/>
          <w:sz w:val="24"/>
          <w:szCs w:val="24"/>
          <w:lang w:val="mn-MN"/>
        </w:rPr>
        <w:t xml:space="preserve">үснэгт </w:t>
      </w:r>
      <w:r w:rsidR="00103244" w:rsidRPr="009C2C81">
        <w:rPr>
          <w:rFonts w:eastAsia="Arial"/>
          <w:sz w:val="24"/>
          <w:szCs w:val="24"/>
          <w:lang w:val="mn-MN"/>
        </w:rPr>
        <w:t>2</w:t>
      </w:r>
      <w:r w:rsidR="001641CA" w:rsidRPr="009C2C81">
        <w:rPr>
          <w:rFonts w:eastAsia="Arial"/>
          <w:sz w:val="24"/>
          <w:szCs w:val="24"/>
          <w:lang w:val="mn-MN"/>
        </w:rPr>
        <w:t>-</w:t>
      </w:r>
      <w:r w:rsidR="00103244" w:rsidRPr="009C2C81">
        <w:rPr>
          <w:rFonts w:eastAsia="Arial"/>
          <w:sz w:val="24"/>
          <w:szCs w:val="24"/>
          <w:lang w:val="mn-MN"/>
        </w:rPr>
        <w:t xml:space="preserve">ыг </w:t>
      </w:r>
      <w:r w:rsidR="001641CA" w:rsidRPr="009C2C81">
        <w:rPr>
          <w:rFonts w:eastAsia="Arial"/>
          <w:sz w:val="24"/>
          <w:szCs w:val="24"/>
          <w:lang w:val="mn-MN"/>
        </w:rPr>
        <w:t xml:space="preserve">үзнэ үү. </w:t>
      </w:r>
    </w:p>
    <w:p w14:paraId="7905FB3E" w14:textId="77777777" w:rsidR="001641CA" w:rsidRPr="009C2C81" w:rsidRDefault="001641CA" w:rsidP="006A59BB">
      <w:pPr>
        <w:spacing w:line="240" w:lineRule="auto"/>
        <w:ind w:firstLine="720"/>
        <w:jc w:val="both"/>
        <w:rPr>
          <w:rFonts w:eastAsia="Arial"/>
          <w:sz w:val="24"/>
          <w:szCs w:val="24"/>
          <w:lang w:val="mn-MN"/>
        </w:rPr>
      </w:pPr>
    </w:p>
    <w:p w14:paraId="2A6B36AD" w14:textId="4C162648" w:rsidR="001641CA" w:rsidRPr="009E6E4A" w:rsidRDefault="001641CA" w:rsidP="006A59BB">
      <w:pPr>
        <w:spacing w:line="240" w:lineRule="auto"/>
        <w:ind w:firstLine="720"/>
        <w:jc w:val="both"/>
        <w:rPr>
          <w:rFonts w:eastAsia="Arial"/>
          <w:b/>
          <w:bCs/>
          <w:i/>
          <w:iCs/>
          <w:sz w:val="24"/>
          <w:szCs w:val="24"/>
          <w:lang w:val="mn-MN"/>
        </w:rPr>
      </w:pPr>
      <w:r w:rsidRPr="009E6E4A">
        <w:rPr>
          <w:rFonts w:eastAsia="Arial"/>
          <w:b/>
          <w:bCs/>
          <w:i/>
          <w:iCs/>
          <w:sz w:val="24"/>
          <w:szCs w:val="24"/>
          <w:lang w:val="mn-MN"/>
        </w:rPr>
        <w:t xml:space="preserve">Хүснэгт </w:t>
      </w:r>
      <w:r w:rsidR="00103244" w:rsidRPr="009E6E4A">
        <w:rPr>
          <w:rFonts w:eastAsia="Arial"/>
          <w:b/>
          <w:bCs/>
          <w:i/>
          <w:iCs/>
          <w:sz w:val="24"/>
          <w:szCs w:val="24"/>
          <w:lang w:val="mn-MN"/>
        </w:rPr>
        <w:t>2</w:t>
      </w:r>
      <w:r w:rsidRPr="009E6E4A">
        <w:rPr>
          <w:rFonts w:eastAsia="Arial"/>
          <w:b/>
          <w:bCs/>
          <w:i/>
          <w:iCs/>
          <w:sz w:val="24"/>
          <w:szCs w:val="24"/>
          <w:lang w:val="mn-MN"/>
        </w:rPr>
        <w:t>.Дагалдах хуулийн төслийн мэдээлэл</w:t>
      </w:r>
    </w:p>
    <w:tbl>
      <w:tblPr>
        <w:tblStyle w:val="TableGrid"/>
        <w:tblW w:w="0" w:type="auto"/>
        <w:tblInd w:w="-147" w:type="dxa"/>
        <w:tblLook w:val="04A0" w:firstRow="1" w:lastRow="0" w:firstColumn="1" w:lastColumn="0" w:noHBand="0" w:noVBand="1"/>
      </w:tblPr>
      <w:tblGrid>
        <w:gridCol w:w="590"/>
        <w:gridCol w:w="1772"/>
        <w:gridCol w:w="2669"/>
        <w:gridCol w:w="2263"/>
        <w:gridCol w:w="2197"/>
      </w:tblGrid>
      <w:tr w:rsidR="002A1F14" w:rsidRPr="009C2C81" w14:paraId="79E1BF18" w14:textId="77777777" w:rsidTr="009E0FEA">
        <w:tc>
          <w:tcPr>
            <w:tcW w:w="590" w:type="dxa"/>
            <w:shd w:val="clear" w:color="auto" w:fill="C6D9F1" w:themeFill="text2" w:themeFillTint="33"/>
          </w:tcPr>
          <w:p w14:paraId="029476B2" w14:textId="16BB2B28" w:rsidR="0094596A" w:rsidRPr="009C2C81" w:rsidRDefault="0094596A" w:rsidP="006A59BB">
            <w:pPr>
              <w:spacing w:after="200"/>
              <w:jc w:val="both"/>
              <w:rPr>
                <w:sz w:val="24"/>
                <w:szCs w:val="24"/>
                <w:lang w:val="en-US"/>
              </w:rPr>
            </w:pPr>
            <w:r w:rsidRPr="009C2C81">
              <w:rPr>
                <w:sz w:val="24"/>
                <w:szCs w:val="24"/>
                <w:lang w:val="en-US"/>
              </w:rPr>
              <w:t xml:space="preserve">No. </w:t>
            </w:r>
          </w:p>
        </w:tc>
        <w:tc>
          <w:tcPr>
            <w:tcW w:w="1772" w:type="dxa"/>
            <w:shd w:val="clear" w:color="auto" w:fill="C6D9F1" w:themeFill="text2" w:themeFillTint="33"/>
          </w:tcPr>
          <w:p w14:paraId="149A36F3" w14:textId="0FC11894" w:rsidR="0094596A" w:rsidRPr="009C2C81" w:rsidRDefault="0094596A" w:rsidP="006A59BB">
            <w:pPr>
              <w:spacing w:after="200"/>
              <w:jc w:val="both"/>
              <w:rPr>
                <w:sz w:val="24"/>
                <w:szCs w:val="24"/>
                <w:lang w:val="mn-MN"/>
              </w:rPr>
            </w:pPr>
            <w:r w:rsidRPr="009C2C81">
              <w:rPr>
                <w:sz w:val="24"/>
                <w:szCs w:val="24"/>
                <w:lang w:val="mn-MN"/>
              </w:rPr>
              <w:t>Хууль тогтоомж</w:t>
            </w:r>
          </w:p>
        </w:tc>
        <w:tc>
          <w:tcPr>
            <w:tcW w:w="2669" w:type="dxa"/>
            <w:shd w:val="clear" w:color="auto" w:fill="C6D9F1" w:themeFill="text2" w:themeFillTint="33"/>
          </w:tcPr>
          <w:p w14:paraId="7B3AC92A" w14:textId="2F9C7DE2" w:rsidR="0094596A" w:rsidRPr="009C2C81" w:rsidRDefault="0094596A" w:rsidP="006A59BB">
            <w:pPr>
              <w:spacing w:after="200"/>
              <w:jc w:val="both"/>
              <w:rPr>
                <w:sz w:val="24"/>
                <w:szCs w:val="24"/>
                <w:lang w:val="mn-MN"/>
              </w:rPr>
            </w:pPr>
            <w:r w:rsidRPr="009C2C81">
              <w:rPr>
                <w:sz w:val="24"/>
                <w:szCs w:val="24"/>
                <w:lang w:val="mn-MN"/>
              </w:rPr>
              <w:t>Өөрчлөх зүйл, заалт</w:t>
            </w:r>
          </w:p>
        </w:tc>
        <w:tc>
          <w:tcPr>
            <w:tcW w:w="2263" w:type="dxa"/>
            <w:shd w:val="clear" w:color="auto" w:fill="C6D9F1" w:themeFill="text2" w:themeFillTint="33"/>
          </w:tcPr>
          <w:p w14:paraId="19444CA4" w14:textId="43631288" w:rsidR="0094596A" w:rsidRPr="009C2C81" w:rsidRDefault="0094596A" w:rsidP="006A59BB">
            <w:pPr>
              <w:spacing w:after="200"/>
              <w:jc w:val="both"/>
              <w:rPr>
                <w:sz w:val="24"/>
                <w:szCs w:val="24"/>
                <w:lang w:val="mn-MN"/>
              </w:rPr>
            </w:pPr>
            <w:r w:rsidRPr="009C2C81">
              <w:rPr>
                <w:sz w:val="24"/>
                <w:szCs w:val="24"/>
                <w:lang w:val="mn-MN"/>
              </w:rPr>
              <w:t>Одоо байгаа заалт</w:t>
            </w:r>
          </w:p>
        </w:tc>
        <w:tc>
          <w:tcPr>
            <w:tcW w:w="2197" w:type="dxa"/>
            <w:shd w:val="clear" w:color="auto" w:fill="C6D9F1" w:themeFill="text2" w:themeFillTint="33"/>
          </w:tcPr>
          <w:p w14:paraId="6C3CF722" w14:textId="469DC3CD" w:rsidR="0094596A" w:rsidRPr="009C2C81" w:rsidRDefault="0094596A" w:rsidP="006A59BB">
            <w:pPr>
              <w:spacing w:after="200"/>
              <w:jc w:val="both"/>
              <w:rPr>
                <w:sz w:val="24"/>
                <w:szCs w:val="24"/>
                <w:lang w:val="mn-MN"/>
              </w:rPr>
            </w:pPr>
            <w:r w:rsidRPr="009C2C81">
              <w:rPr>
                <w:sz w:val="24"/>
                <w:szCs w:val="24"/>
                <w:lang w:val="mn-MN"/>
              </w:rPr>
              <w:t xml:space="preserve">Өөрчлөх болсон тайлбар </w:t>
            </w:r>
          </w:p>
        </w:tc>
      </w:tr>
      <w:tr w:rsidR="000E3B7B" w:rsidRPr="00D61891" w14:paraId="75D69B21" w14:textId="77777777" w:rsidTr="009E0FEA">
        <w:tc>
          <w:tcPr>
            <w:tcW w:w="590" w:type="dxa"/>
            <w:vMerge w:val="restart"/>
          </w:tcPr>
          <w:p w14:paraId="646D03B6" w14:textId="77777777" w:rsidR="000E3B7B" w:rsidRPr="009C2C81" w:rsidRDefault="000E3B7B" w:rsidP="006A59BB">
            <w:pPr>
              <w:pStyle w:val="ListParagraph"/>
              <w:numPr>
                <w:ilvl w:val="0"/>
                <w:numId w:val="5"/>
              </w:numPr>
              <w:spacing w:after="200"/>
              <w:jc w:val="both"/>
              <w:rPr>
                <w:sz w:val="24"/>
                <w:szCs w:val="24"/>
                <w:lang w:val="mn-MN"/>
              </w:rPr>
            </w:pPr>
          </w:p>
        </w:tc>
        <w:tc>
          <w:tcPr>
            <w:tcW w:w="1772" w:type="dxa"/>
            <w:vMerge w:val="restart"/>
          </w:tcPr>
          <w:p w14:paraId="45345108" w14:textId="5044207C" w:rsidR="000E3B7B" w:rsidRPr="009C2C81" w:rsidRDefault="000E3B7B" w:rsidP="006A59BB">
            <w:pPr>
              <w:spacing w:after="200"/>
              <w:jc w:val="both"/>
              <w:rPr>
                <w:sz w:val="24"/>
                <w:szCs w:val="24"/>
                <w:lang w:val="mn-MN"/>
              </w:rPr>
            </w:pPr>
            <w:r w:rsidRPr="009C2C81">
              <w:rPr>
                <w:sz w:val="24"/>
                <w:szCs w:val="24"/>
                <w:lang w:val="mn-MN"/>
              </w:rPr>
              <w:t>Газрын тухай хууль</w:t>
            </w:r>
          </w:p>
        </w:tc>
        <w:tc>
          <w:tcPr>
            <w:tcW w:w="2669" w:type="dxa"/>
          </w:tcPr>
          <w:p w14:paraId="7AE84EEE" w14:textId="468089D4" w:rsidR="000E3B7B" w:rsidRPr="009C2C81" w:rsidRDefault="000E3B7B" w:rsidP="006A59BB">
            <w:pPr>
              <w:ind w:firstLine="720"/>
              <w:jc w:val="both"/>
              <w:rPr>
                <w:rFonts w:eastAsia="Arial"/>
                <w:bCs/>
                <w:sz w:val="24"/>
                <w:szCs w:val="24"/>
                <w:lang w:val="mn-MN"/>
              </w:rPr>
            </w:pPr>
            <w:r w:rsidRPr="009C2C81">
              <w:rPr>
                <w:rFonts w:eastAsia="Arial"/>
                <w:b/>
                <w:sz w:val="24"/>
                <w:szCs w:val="24"/>
                <w:lang w:val="mn-MN"/>
              </w:rPr>
              <w:t>1 дүгээр зүйл.</w:t>
            </w:r>
            <w:r w:rsidRPr="009C2C81">
              <w:rPr>
                <w:rFonts w:eastAsia="Arial"/>
                <w:bCs/>
                <w:sz w:val="24"/>
                <w:szCs w:val="24"/>
                <w:lang w:val="mn-MN"/>
              </w:rPr>
              <w:t>Газрын тухай хуулийн 16 дугаар зүйл</w:t>
            </w:r>
            <w:r w:rsidR="006A0307" w:rsidRPr="009C2C81">
              <w:rPr>
                <w:rFonts w:eastAsia="Arial"/>
                <w:bCs/>
                <w:sz w:val="24"/>
                <w:szCs w:val="24"/>
                <w:lang w:val="mn-MN"/>
              </w:rPr>
              <w:t xml:space="preserve">д </w:t>
            </w:r>
            <w:r w:rsidRPr="009C2C81">
              <w:rPr>
                <w:rFonts w:eastAsia="Arial"/>
                <w:bCs/>
                <w:sz w:val="24"/>
                <w:szCs w:val="24"/>
                <w:lang w:val="mn-MN"/>
              </w:rPr>
              <w:t>доор дурдсан агуулгатай 16.1.20 дахь заалт нэмсүгэй:</w:t>
            </w:r>
          </w:p>
          <w:p w14:paraId="3D28F1AE" w14:textId="77777777" w:rsidR="000E3B7B" w:rsidRPr="009C2C81" w:rsidRDefault="000E3B7B" w:rsidP="006A59BB">
            <w:pPr>
              <w:jc w:val="both"/>
              <w:rPr>
                <w:rFonts w:eastAsia="Arial"/>
                <w:bCs/>
                <w:sz w:val="24"/>
                <w:szCs w:val="24"/>
                <w:lang w:val="mn-MN"/>
              </w:rPr>
            </w:pPr>
          </w:p>
          <w:p w14:paraId="031579AD" w14:textId="4C3466DA" w:rsidR="000E3B7B" w:rsidRPr="009C2C81" w:rsidRDefault="000E3B7B" w:rsidP="006A59BB">
            <w:pPr>
              <w:ind w:firstLine="720"/>
              <w:jc w:val="both"/>
              <w:rPr>
                <w:bCs/>
                <w:sz w:val="24"/>
                <w:szCs w:val="24"/>
                <w:lang w:val="mn-MN"/>
              </w:rPr>
            </w:pPr>
            <w:r w:rsidRPr="009C2C81">
              <w:rPr>
                <w:rFonts w:eastAsia="Arial"/>
                <w:bCs/>
                <w:sz w:val="24"/>
                <w:szCs w:val="24"/>
                <w:lang w:val="mn-MN"/>
              </w:rPr>
              <w:t>“16.1.20.Орон сууцжуулалтын тухай хуульд заасны дагуу орлогод нийцсэн орон сууцны төсөл, хөтөлбөр хэрэгжүүлэх зориулалттай газар.”</w:t>
            </w:r>
          </w:p>
        </w:tc>
        <w:tc>
          <w:tcPr>
            <w:tcW w:w="2263" w:type="dxa"/>
          </w:tcPr>
          <w:p w14:paraId="69E98630" w14:textId="1B326A33" w:rsidR="000E3B7B" w:rsidRPr="009C2C81" w:rsidRDefault="000E3B7B" w:rsidP="006A59BB">
            <w:pPr>
              <w:spacing w:after="200"/>
              <w:jc w:val="both"/>
              <w:rPr>
                <w:sz w:val="24"/>
                <w:szCs w:val="24"/>
                <w:lang w:val="mn-MN"/>
              </w:rPr>
            </w:pPr>
            <w:r w:rsidRPr="009C2C81">
              <w:rPr>
                <w:sz w:val="24"/>
                <w:szCs w:val="24"/>
                <w:lang w:val="mn-MN"/>
              </w:rPr>
              <w:t>Шинээр нэмсэн</w:t>
            </w:r>
          </w:p>
        </w:tc>
        <w:tc>
          <w:tcPr>
            <w:tcW w:w="2197" w:type="dxa"/>
          </w:tcPr>
          <w:p w14:paraId="3ECDBCF3" w14:textId="3D26C1C8" w:rsidR="000E3B7B" w:rsidRPr="009C2C81" w:rsidRDefault="000E3B7B" w:rsidP="006A59BB">
            <w:pPr>
              <w:spacing w:after="200"/>
              <w:jc w:val="both"/>
              <w:rPr>
                <w:sz w:val="24"/>
                <w:szCs w:val="24"/>
                <w:lang w:val="mn-MN"/>
              </w:rPr>
            </w:pPr>
            <w:r w:rsidRPr="009C2C81">
              <w:rPr>
                <w:sz w:val="24"/>
                <w:szCs w:val="24"/>
                <w:lang w:val="mn-MN"/>
              </w:rPr>
              <w:t>Орон сууцжуулалтын тухай хуулийн хэрэгжилтийг хангах үүднээс Газрын тухай хуульд заасан “Улсын тусгай хэрэгцээний газар” гэдэгт “</w:t>
            </w:r>
            <w:r w:rsidRPr="009C2C81">
              <w:rPr>
                <w:rFonts w:eastAsia="Arial"/>
                <w:bCs/>
                <w:sz w:val="24"/>
                <w:szCs w:val="24"/>
                <w:lang w:val="mn-MN"/>
              </w:rPr>
              <w:t xml:space="preserve">Орон сууцжуулалтын тухай хуульд заасны дагуу орлогод нийцсэн орон сууцны төсөл, хөтөлбөр хэрэгжүүлэх </w:t>
            </w:r>
            <w:r w:rsidRPr="009C2C81">
              <w:rPr>
                <w:rFonts w:eastAsia="Arial"/>
                <w:bCs/>
                <w:sz w:val="24"/>
                <w:szCs w:val="24"/>
                <w:lang w:val="mn-MN"/>
              </w:rPr>
              <w:lastRenderedPageBreak/>
              <w:t>зориулалттай газар</w:t>
            </w:r>
            <w:r w:rsidRPr="009C2C81">
              <w:rPr>
                <w:sz w:val="24"/>
                <w:szCs w:val="24"/>
                <w:lang w:val="mn-MN"/>
              </w:rPr>
              <w:t>”-ыг нэмсэн.</w:t>
            </w:r>
          </w:p>
        </w:tc>
      </w:tr>
      <w:tr w:rsidR="000E3B7B" w:rsidRPr="00D61891" w14:paraId="6F9ED6CB" w14:textId="77777777" w:rsidTr="009E0FEA">
        <w:tc>
          <w:tcPr>
            <w:tcW w:w="590" w:type="dxa"/>
            <w:vMerge/>
          </w:tcPr>
          <w:p w14:paraId="2A80C64A" w14:textId="77777777" w:rsidR="000E3B7B" w:rsidRPr="009C2C81" w:rsidRDefault="000E3B7B" w:rsidP="006A59BB">
            <w:pPr>
              <w:pStyle w:val="ListParagraph"/>
              <w:spacing w:after="200"/>
              <w:ind w:left="360"/>
              <w:jc w:val="both"/>
              <w:rPr>
                <w:sz w:val="24"/>
                <w:szCs w:val="24"/>
                <w:lang w:val="mn-MN"/>
              </w:rPr>
            </w:pPr>
          </w:p>
        </w:tc>
        <w:tc>
          <w:tcPr>
            <w:tcW w:w="1772" w:type="dxa"/>
            <w:vMerge/>
          </w:tcPr>
          <w:p w14:paraId="2943CB3E" w14:textId="77777777" w:rsidR="000E3B7B" w:rsidRPr="009C2C81" w:rsidRDefault="000E3B7B" w:rsidP="006A59BB">
            <w:pPr>
              <w:spacing w:after="200"/>
              <w:jc w:val="both"/>
              <w:rPr>
                <w:sz w:val="24"/>
                <w:szCs w:val="24"/>
                <w:lang w:val="mn-MN"/>
              </w:rPr>
            </w:pPr>
          </w:p>
        </w:tc>
        <w:tc>
          <w:tcPr>
            <w:tcW w:w="2669" w:type="dxa"/>
          </w:tcPr>
          <w:p w14:paraId="1A6EE5E9" w14:textId="5D5D388E" w:rsidR="000E3B7B" w:rsidRPr="009C2C81" w:rsidRDefault="000E3B7B" w:rsidP="006A59BB">
            <w:pPr>
              <w:ind w:firstLine="720"/>
              <w:jc w:val="both"/>
              <w:rPr>
                <w:rFonts w:eastAsia="Arial"/>
                <w:sz w:val="24"/>
                <w:szCs w:val="24"/>
                <w:lang w:val="mn-MN"/>
              </w:rPr>
            </w:pPr>
            <w:r w:rsidRPr="009C2C81">
              <w:rPr>
                <w:rFonts w:eastAsia="Arial"/>
                <w:b/>
                <w:bCs/>
                <w:sz w:val="24"/>
                <w:szCs w:val="24"/>
                <w:lang w:val="mn-MN"/>
              </w:rPr>
              <w:t>2 дугаар зүйл.</w:t>
            </w:r>
            <w:r w:rsidRPr="009C2C81">
              <w:rPr>
                <w:rFonts w:eastAsia="Arial"/>
                <w:sz w:val="24"/>
                <w:szCs w:val="24"/>
                <w:lang w:val="mn-MN"/>
              </w:rPr>
              <w:t>Газрын тухай хуулийн 16 дугаар зүйлийн 16.2 дахь хэсгийн “16.1.19” гэсний дараа “, 16.1.20” гэж; 29 дүгээр зүйлийн 29.12 дахь хэсгийн “Хот, суурин газрыг дахин хөгжүүлэх</w:t>
            </w:r>
            <w:r w:rsidR="006A0307" w:rsidRPr="009C2C81">
              <w:rPr>
                <w:rFonts w:eastAsia="Arial"/>
                <w:sz w:val="24"/>
                <w:szCs w:val="24"/>
                <w:lang w:val="mn-MN"/>
              </w:rPr>
              <w:t>,</w:t>
            </w:r>
            <w:r w:rsidRPr="009C2C81">
              <w:rPr>
                <w:rFonts w:eastAsia="Arial"/>
                <w:sz w:val="24"/>
                <w:szCs w:val="24"/>
                <w:lang w:val="mn-MN"/>
              </w:rPr>
              <w:t>” гэсний дараа “орлогод нийцсэн орон сууцны төсөл, хөтөл</w:t>
            </w:r>
            <w:r w:rsidR="000F48B2" w:rsidRPr="009C2C81">
              <w:rPr>
                <w:rFonts w:eastAsia="Arial"/>
                <w:sz w:val="24"/>
                <w:szCs w:val="24"/>
                <w:lang w:val="mn-MN"/>
              </w:rPr>
              <w:t xml:space="preserve">бөр </w:t>
            </w:r>
            <w:r w:rsidRPr="009C2C81">
              <w:rPr>
                <w:rFonts w:eastAsia="Arial"/>
                <w:sz w:val="24"/>
                <w:szCs w:val="24"/>
                <w:lang w:val="mn-MN"/>
              </w:rPr>
              <w:t>хэрэгжүүлэх,” гэж тус тус нэмсүгэй.</w:t>
            </w:r>
            <w:r w:rsidRPr="009C2C81">
              <w:rPr>
                <w:rFonts w:eastAsia="Arial"/>
                <w:b/>
                <w:bCs/>
                <w:sz w:val="24"/>
                <w:szCs w:val="24"/>
                <w:lang w:val="mn-MN"/>
              </w:rPr>
              <w:t xml:space="preserve"> </w:t>
            </w:r>
          </w:p>
          <w:p w14:paraId="28D8D281" w14:textId="77777777" w:rsidR="000E3B7B" w:rsidRPr="009C2C81" w:rsidRDefault="000E3B7B" w:rsidP="006A59BB">
            <w:pPr>
              <w:ind w:firstLine="720"/>
              <w:jc w:val="both"/>
              <w:rPr>
                <w:b/>
                <w:sz w:val="24"/>
                <w:szCs w:val="24"/>
                <w:lang w:val="mn-MN"/>
              </w:rPr>
            </w:pPr>
          </w:p>
        </w:tc>
        <w:tc>
          <w:tcPr>
            <w:tcW w:w="2263" w:type="dxa"/>
          </w:tcPr>
          <w:p w14:paraId="179E4C64" w14:textId="77777777" w:rsidR="000E3B7B" w:rsidRPr="009C2C81" w:rsidRDefault="000E3B7B" w:rsidP="006A59BB">
            <w:pPr>
              <w:spacing w:after="200"/>
              <w:jc w:val="both"/>
              <w:rPr>
                <w:b/>
                <w:bCs/>
                <w:sz w:val="24"/>
                <w:szCs w:val="24"/>
                <w:lang w:val="mn-MN"/>
              </w:rPr>
            </w:pPr>
            <w:r w:rsidRPr="009C2C81">
              <w:rPr>
                <w:b/>
                <w:bCs/>
                <w:sz w:val="24"/>
                <w:szCs w:val="24"/>
                <w:lang w:val="mn-MN"/>
              </w:rPr>
              <w:t>16 дугаар зүйл.Тусгай хэрэгцээний газар</w:t>
            </w:r>
          </w:p>
          <w:p w14:paraId="7D34DC0D" w14:textId="77777777" w:rsidR="000E3B7B" w:rsidRPr="009C2C81" w:rsidRDefault="000E3B7B" w:rsidP="006A59BB">
            <w:pPr>
              <w:spacing w:after="200"/>
              <w:jc w:val="both"/>
              <w:rPr>
                <w:sz w:val="24"/>
                <w:szCs w:val="24"/>
                <w:lang w:val="mn-MN"/>
              </w:rPr>
            </w:pPr>
            <w:r w:rsidRPr="009C2C81">
              <w:rPr>
                <w:sz w:val="24"/>
                <w:szCs w:val="24"/>
                <w:lang w:val="mn-MN"/>
              </w:rPr>
              <w:t>16.2.Аймаг, сум, нийслэл, дүүрэг энэ хуулийн 16.1.1, 16.1.6, 16.1.7, 16.1.11, 16.1.16, 16.1.17, 16.1.19-д заасан зориулалтаар өөрийн эрх хэмжээнд нийцүүлэн газрыг орон нутгийн тусгай хэрэгцээнд авч болно</w:t>
            </w:r>
          </w:p>
          <w:p w14:paraId="0F1E4F2A" w14:textId="77777777" w:rsidR="000E3B7B" w:rsidRPr="009C2C81" w:rsidRDefault="000E3B7B" w:rsidP="006A59BB">
            <w:pPr>
              <w:spacing w:after="200"/>
              <w:jc w:val="both"/>
              <w:rPr>
                <w:b/>
                <w:bCs/>
                <w:sz w:val="24"/>
                <w:szCs w:val="24"/>
                <w:lang w:val="mn-MN"/>
              </w:rPr>
            </w:pPr>
            <w:r w:rsidRPr="009C2C81">
              <w:rPr>
                <w:b/>
                <w:bCs/>
                <w:sz w:val="24"/>
                <w:szCs w:val="24"/>
                <w:lang w:val="mn-MN"/>
              </w:rPr>
              <w:t>29 дүгээр зүйл.Эрхийн гэрчилгээгээр эзэмшүүлэх газрын хэмжээ, байршил</w:t>
            </w:r>
          </w:p>
          <w:p w14:paraId="2110758F" w14:textId="1CCD7974" w:rsidR="000E3B7B" w:rsidRPr="009C2C81" w:rsidRDefault="000E3B7B" w:rsidP="006A59BB">
            <w:pPr>
              <w:spacing w:after="200"/>
              <w:jc w:val="both"/>
              <w:rPr>
                <w:sz w:val="24"/>
                <w:szCs w:val="24"/>
                <w:lang w:val="mn-MN"/>
              </w:rPr>
            </w:pPr>
            <w:r w:rsidRPr="009C2C81">
              <w:rPr>
                <w:sz w:val="24"/>
                <w:szCs w:val="24"/>
                <w:lang w:val="mn-MN"/>
              </w:rPr>
              <w:t>29.12.Хот, суурин газрыг дахин хөгжүүлэх, улс, нийслэлийн хөрөнгө оруулалт болон олон улсын төсөл, хөтөлбөрийн хүрээнд хэсэгчилсэн ерөнхий төлөвлөгөөг хэрэгжүүлэх зорилгоор газар эзэмших, ашиглах эрх олгоход энэ хуулийн 29.7, 29.8, 29.9-д заасан эрэмбэлэх дараалал хамаарахгүй.</w:t>
            </w:r>
          </w:p>
        </w:tc>
        <w:tc>
          <w:tcPr>
            <w:tcW w:w="2197" w:type="dxa"/>
          </w:tcPr>
          <w:p w14:paraId="5DBDB878" w14:textId="77777777" w:rsidR="000E3B7B" w:rsidRPr="009C2C81" w:rsidRDefault="000E3B7B" w:rsidP="006A59BB">
            <w:pPr>
              <w:spacing w:after="200"/>
              <w:jc w:val="both"/>
              <w:rPr>
                <w:sz w:val="24"/>
                <w:szCs w:val="24"/>
                <w:lang w:val="mn-MN"/>
              </w:rPr>
            </w:pPr>
            <w:r w:rsidRPr="009C2C81">
              <w:rPr>
                <w:sz w:val="24"/>
                <w:szCs w:val="24"/>
                <w:lang w:val="mn-MN"/>
              </w:rPr>
              <w:t>Газрын тухай хуулийн 16 дугаар зүйлийн 16.1.20 дахь заалтыг шинээр нэмсэнтэй холбоотойгоор мөн зүйлийн 16.2 дахь хэсэгт “</w:t>
            </w:r>
            <w:r w:rsidRPr="009C2C81">
              <w:rPr>
                <w:rFonts w:eastAsia="Arial"/>
                <w:sz w:val="24"/>
                <w:szCs w:val="24"/>
                <w:lang w:val="mn-MN"/>
              </w:rPr>
              <w:t>16.1.20</w:t>
            </w:r>
            <w:r w:rsidRPr="009C2C81">
              <w:rPr>
                <w:sz w:val="24"/>
                <w:szCs w:val="24"/>
                <w:lang w:val="mn-MN"/>
              </w:rPr>
              <w:t xml:space="preserve">” дэх заалтыг нэмсэн. </w:t>
            </w:r>
          </w:p>
          <w:p w14:paraId="7AC7244C" w14:textId="27B1A370" w:rsidR="000E3B7B" w:rsidRPr="009C2C81" w:rsidRDefault="000E3B7B" w:rsidP="006A59BB">
            <w:pPr>
              <w:spacing w:after="200"/>
              <w:jc w:val="both"/>
              <w:rPr>
                <w:sz w:val="24"/>
                <w:szCs w:val="24"/>
                <w:lang w:val="mn-MN"/>
              </w:rPr>
            </w:pPr>
            <w:r w:rsidRPr="009C2C81">
              <w:rPr>
                <w:sz w:val="24"/>
                <w:szCs w:val="24"/>
                <w:lang w:val="mn-MN"/>
              </w:rPr>
              <w:t xml:space="preserve">Газрын тухай хуулийн 29 дүгээр зүйлд заасан эрхийн гэрчилгээгээр эзэмшүүлэх газрын хэмжээ байршил гэсний 29.12 дахь хэсэгт, </w:t>
            </w:r>
            <w:r w:rsidRPr="009C2C81">
              <w:rPr>
                <w:rFonts w:eastAsia="Arial"/>
                <w:sz w:val="24"/>
                <w:szCs w:val="24"/>
                <w:lang w:val="mn-MN"/>
              </w:rPr>
              <w:t>“орлогод нийцсэн орон сууцны төсөл, хөтөл</w:t>
            </w:r>
            <w:r w:rsidR="00D27AD8" w:rsidRPr="009C2C81">
              <w:rPr>
                <w:rFonts w:eastAsia="Arial"/>
                <w:sz w:val="24"/>
                <w:szCs w:val="24"/>
                <w:lang w:val="mn-MN"/>
              </w:rPr>
              <w:t>бөр</w:t>
            </w:r>
            <w:r w:rsidRPr="009C2C81">
              <w:rPr>
                <w:rFonts w:eastAsia="Arial"/>
                <w:sz w:val="24"/>
                <w:szCs w:val="24"/>
                <w:lang w:val="mn-MN"/>
              </w:rPr>
              <w:t xml:space="preserve"> хэрэгжүүлэх,” </w:t>
            </w:r>
            <w:r w:rsidRPr="009C2C81">
              <w:rPr>
                <w:sz w:val="24"/>
                <w:szCs w:val="24"/>
                <w:lang w:val="mn-MN"/>
              </w:rPr>
              <w:t xml:space="preserve">гэж нэмснээр тус төлөвлөгөөг хэрэгжүүлэх зорилгоор газар эзэмших, ашиглах эрх олгоход Газрын тухай хуулийн 29.7, 29.8, 29.9-д заасан эрэмбэлэх дараалал хамаарахгүй болсноор төсөл хэрэгжих боломжийг нэмэгдүүлэх юм. </w:t>
            </w:r>
          </w:p>
          <w:p w14:paraId="74D02CB7" w14:textId="6029D504" w:rsidR="000E3B7B" w:rsidRPr="009C2C81" w:rsidRDefault="000E3B7B" w:rsidP="006A59BB">
            <w:pPr>
              <w:spacing w:after="200"/>
              <w:jc w:val="both"/>
              <w:rPr>
                <w:sz w:val="24"/>
                <w:szCs w:val="24"/>
                <w:lang w:val="mn-MN"/>
              </w:rPr>
            </w:pPr>
            <w:r w:rsidRPr="009C2C81">
              <w:rPr>
                <w:sz w:val="24"/>
                <w:szCs w:val="24"/>
                <w:lang w:val="mn-MN"/>
              </w:rPr>
              <w:t xml:space="preserve"> </w:t>
            </w:r>
          </w:p>
          <w:p w14:paraId="0F7AA87F" w14:textId="060DC4F0" w:rsidR="000E3B7B" w:rsidRPr="009C2C81" w:rsidRDefault="000E3B7B" w:rsidP="006A59BB">
            <w:pPr>
              <w:spacing w:after="200"/>
              <w:jc w:val="both"/>
              <w:rPr>
                <w:sz w:val="24"/>
                <w:szCs w:val="24"/>
                <w:lang w:val="mn-MN"/>
              </w:rPr>
            </w:pPr>
          </w:p>
        </w:tc>
      </w:tr>
      <w:tr w:rsidR="000E3B7B" w:rsidRPr="00D61891" w14:paraId="28BE52F3" w14:textId="77777777" w:rsidTr="009E0FEA">
        <w:tc>
          <w:tcPr>
            <w:tcW w:w="590" w:type="dxa"/>
            <w:vMerge/>
          </w:tcPr>
          <w:p w14:paraId="295AD12C" w14:textId="77777777" w:rsidR="000E3B7B" w:rsidRPr="009C2C81" w:rsidRDefault="000E3B7B" w:rsidP="006A59BB">
            <w:pPr>
              <w:pStyle w:val="ListParagraph"/>
              <w:spacing w:after="200"/>
              <w:ind w:left="360"/>
              <w:jc w:val="both"/>
              <w:rPr>
                <w:sz w:val="24"/>
                <w:szCs w:val="24"/>
                <w:lang w:val="mn-MN"/>
              </w:rPr>
            </w:pPr>
          </w:p>
        </w:tc>
        <w:tc>
          <w:tcPr>
            <w:tcW w:w="1772" w:type="dxa"/>
            <w:vMerge/>
          </w:tcPr>
          <w:p w14:paraId="1C173B16" w14:textId="77777777" w:rsidR="000E3B7B" w:rsidRPr="009C2C81" w:rsidRDefault="000E3B7B" w:rsidP="006A59BB">
            <w:pPr>
              <w:spacing w:after="200"/>
              <w:jc w:val="both"/>
              <w:rPr>
                <w:sz w:val="24"/>
                <w:szCs w:val="24"/>
                <w:lang w:val="mn-MN"/>
              </w:rPr>
            </w:pPr>
          </w:p>
        </w:tc>
        <w:tc>
          <w:tcPr>
            <w:tcW w:w="2669" w:type="dxa"/>
          </w:tcPr>
          <w:p w14:paraId="288107F9" w14:textId="77777777" w:rsidR="000E3B7B" w:rsidRPr="009C2C81" w:rsidRDefault="000E3B7B" w:rsidP="006A59BB">
            <w:pPr>
              <w:ind w:firstLine="720"/>
              <w:jc w:val="both"/>
              <w:rPr>
                <w:rFonts w:eastAsia="Arial"/>
                <w:b/>
                <w:sz w:val="24"/>
                <w:szCs w:val="24"/>
                <w:lang w:val="mn-MN"/>
              </w:rPr>
            </w:pPr>
            <w:r w:rsidRPr="009C2C81">
              <w:rPr>
                <w:rFonts w:eastAsia="Arial"/>
                <w:b/>
                <w:sz w:val="24"/>
                <w:szCs w:val="24"/>
                <w:lang w:val="mn-MN"/>
              </w:rPr>
              <w:t xml:space="preserve">3 дугаар зүйл. </w:t>
            </w:r>
            <w:r w:rsidRPr="009C2C81">
              <w:rPr>
                <w:rFonts w:eastAsia="Arial"/>
                <w:bCs/>
                <w:sz w:val="24"/>
                <w:szCs w:val="24"/>
                <w:lang w:val="mn-MN"/>
              </w:rPr>
              <w:t xml:space="preserve">Газрын тухай хуулийн </w:t>
            </w:r>
            <w:r w:rsidRPr="009C2C81">
              <w:rPr>
                <w:rFonts w:eastAsia="Arial"/>
                <w:bCs/>
                <w:sz w:val="24"/>
                <w:szCs w:val="24"/>
                <w:lang w:val="mn-MN"/>
              </w:rPr>
              <w:lastRenderedPageBreak/>
              <w:t>33 дугаар зүйлийн 33.5 дахь хэсгийг доор дурдсанаар өөрчлөн найруулсугай:</w:t>
            </w:r>
          </w:p>
          <w:p w14:paraId="791BB12C" w14:textId="77777777" w:rsidR="000E3B7B" w:rsidRPr="009C2C81" w:rsidRDefault="000E3B7B" w:rsidP="006A59BB">
            <w:pPr>
              <w:ind w:firstLine="720"/>
              <w:jc w:val="both"/>
              <w:rPr>
                <w:rFonts w:eastAsia="Arial"/>
                <w:b/>
                <w:sz w:val="24"/>
                <w:szCs w:val="24"/>
                <w:lang w:val="mn-MN"/>
              </w:rPr>
            </w:pPr>
          </w:p>
          <w:p w14:paraId="3668DD65" w14:textId="77777777" w:rsidR="000E3B7B" w:rsidRPr="009C2C81" w:rsidRDefault="000E3B7B" w:rsidP="006A59BB">
            <w:pPr>
              <w:ind w:firstLine="720"/>
              <w:jc w:val="both"/>
              <w:rPr>
                <w:rFonts w:eastAsia="Arial"/>
                <w:b/>
                <w:sz w:val="24"/>
                <w:szCs w:val="24"/>
                <w:lang w:val="mn-MN"/>
              </w:rPr>
            </w:pPr>
            <w:r w:rsidRPr="009C2C81">
              <w:rPr>
                <w:rFonts w:eastAsia="Arial"/>
                <w:b/>
                <w:sz w:val="24"/>
                <w:szCs w:val="24"/>
                <w:lang w:val="mn-MN"/>
              </w:rPr>
              <w:t>“</w:t>
            </w:r>
            <w:r w:rsidRPr="009C2C81">
              <w:rPr>
                <w:rFonts w:eastAsia="Arial"/>
                <w:bCs/>
                <w:sz w:val="24"/>
                <w:szCs w:val="24"/>
                <w:lang w:val="mn-MN"/>
              </w:rPr>
              <w:t>33.5. Энэ хуулийн 33.1.2-т заасны дагуу төсөл шалгаруулах хэлбэрээр газар эзэмших эрхийг зөвхөн улсын төсвийн хөрөнгө оруулалтаар, эсхүл мал аж ахуйн үйлдвэрлэл эрхлэх зориулалтаар малчдын хоршоонд, эсхүл гадаад улс, олон улсын байгууллагын буцалтгүй тусламж, хөнгөлөлттэй зээлээр хэрэгжүүлэх төсөл, хөтөлбөрт, эсхүл Орон сууцжуулалтын тухай хуульд заасан орлогод нийцсэн орон сууцны төсөл, хөтөлбөр хэрэгжүүлэх зориулалтаар олгоно.”</w:t>
            </w:r>
          </w:p>
          <w:p w14:paraId="42427403" w14:textId="77777777" w:rsidR="000E3B7B" w:rsidRPr="009C2C81" w:rsidRDefault="000E3B7B" w:rsidP="006A59BB">
            <w:pPr>
              <w:ind w:firstLine="720"/>
              <w:jc w:val="both"/>
              <w:rPr>
                <w:b/>
                <w:bCs/>
                <w:sz w:val="24"/>
                <w:szCs w:val="24"/>
                <w:lang w:val="mn-MN"/>
              </w:rPr>
            </w:pPr>
          </w:p>
        </w:tc>
        <w:tc>
          <w:tcPr>
            <w:tcW w:w="2263" w:type="dxa"/>
          </w:tcPr>
          <w:p w14:paraId="5314C947" w14:textId="77777777" w:rsidR="000E3B7B" w:rsidRPr="009C2C81" w:rsidRDefault="000E3B7B" w:rsidP="006A59BB">
            <w:pPr>
              <w:spacing w:after="200"/>
              <w:jc w:val="both"/>
              <w:rPr>
                <w:b/>
                <w:bCs/>
                <w:sz w:val="24"/>
                <w:szCs w:val="24"/>
                <w:lang w:val="mn-MN"/>
              </w:rPr>
            </w:pPr>
            <w:r w:rsidRPr="009C2C81">
              <w:rPr>
                <w:b/>
                <w:bCs/>
                <w:sz w:val="24"/>
                <w:szCs w:val="24"/>
                <w:lang w:val="mn-MN"/>
              </w:rPr>
              <w:lastRenderedPageBreak/>
              <w:t xml:space="preserve">33 дугаар зүйл.Газар </w:t>
            </w:r>
            <w:r w:rsidRPr="009C2C81">
              <w:rPr>
                <w:b/>
                <w:bCs/>
                <w:sz w:val="24"/>
                <w:szCs w:val="24"/>
                <w:lang w:val="mn-MN"/>
              </w:rPr>
              <w:lastRenderedPageBreak/>
              <w:t>эзэмшүүлэх шийдвэр гаргах</w:t>
            </w:r>
          </w:p>
          <w:p w14:paraId="3F88998B" w14:textId="77777777" w:rsidR="000E3B7B" w:rsidRPr="009C2C81" w:rsidRDefault="000E3B7B" w:rsidP="006A59BB">
            <w:pPr>
              <w:spacing w:after="200"/>
              <w:jc w:val="both"/>
              <w:rPr>
                <w:sz w:val="24"/>
                <w:szCs w:val="24"/>
                <w:lang w:val="mn-MN"/>
              </w:rPr>
            </w:pPr>
            <w:r w:rsidRPr="009C2C81">
              <w:rPr>
                <w:sz w:val="24"/>
                <w:szCs w:val="24"/>
                <w:lang w:val="mn-MN"/>
              </w:rPr>
              <w:t>33.5.Энэ хуулийн 33.1.2-т заасны дагуу төсөл шалгаруулах хэлбэрээр газар эзэмших эрхийг зөвхөн улсын төсвийн хөрөнгө оруулалтаар эсхүл мал аж ахуйн үйлдвэрлэл эрхлэх зориулалтаар малчдын хоршоонд, эсхүл гадаад улс, олон улсын байгууллагын буцалтгүй тусламж, хөнгөлөлттэй зээлээр хэрэгжүүлэх төсөл, хөтөлбөрт зориулж олгоно.</w:t>
            </w:r>
          </w:p>
          <w:p w14:paraId="76774E46" w14:textId="77777777" w:rsidR="000E3B7B" w:rsidRPr="009C2C81" w:rsidRDefault="000E3B7B" w:rsidP="006A59BB">
            <w:pPr>
              <w:spacing w:after="200"/>
              <w:jc w:val="both"/>
              <w:rPr>
                <w:sz w:val="24"/>
                <w:szCs w:val="24"/>
                <w:lang w:val="mn-MN"/>
              </w:rPr>
            </w:pPr>
          </w:p>
          <w:p w14:paraId="0A6979B3" w14:textId="07E93F30" w:rsidR="000E3B7B" w:rsidRPr="009C2C81" w:rsidRDefault="000E3B7B" w:rsidP="006A59BB">
            <w:pPr>
              <w:spacing w:after="200"/>
              <w:jc w:val="both"/>
              <w:rPr>
                <w:sz w:val="24"/>
                <w:szCs w:val="24"/>
                <w:lang w:val="mn-MN"/>
              </w:rPr>
            </w:pPr>
          </w:p>
        </w:tc>
        <w:tc>
          <w:tcPr>
            <w:tcW w:w="2197" w:type="dxa"/>
          </w:tcPr>
          <w:p w14:paraId="0B6E7D01" w14:textId="1E37A141" w:rsidR="000E3B7B" w:rsidRPr="009C2C81" w:rsidRDefault="000E3B7B" w:rsidP="006A59BB">
            <w:pPr>
              <w:spacing w:after="200"/>
              <w:jc w:val="both"/>
              <w:rPr>
                <w:sz w:val="24"/>
                <w:szCs w:val="24"/>
                <w:lang w:val="mn-MN"/>
              </w:rPr>
            </w:pPr>
            <w:r w:rsidRPr="009C2C81">
              <w:rPr>
                <w:sz w:val="24"/>
                <w:szCs w:val="24"/>
                <w:lang w:val="mn-MN"/>
              </w:rPr>
              <w:lastRenderedPageBreak/>
              <w:t xml:space="preserve">Газрын тухай хуулийн 33 </w:t>
            </w:r>
            <w:r w:rsidRPr="009C2C81">
              <w:rPr>
                <w:sz w:val="24"/>
                <w:szCs w:val="24"/>
                <w:lang w:val="mn-MN"/>
              </w:rPr>
              <w:lastRenderedPageBreak/>
              <w:t>дугаар зүйлийн 33.5 дахь хэсэгт заасан төсөл шалгаруулах хэлбэрээр газар эзэмших эрхийг олгох гэдэгт “</w:t>
            </w:r>
            <w:r w:rsidRPr="009C2C81">
              <w:rPr>
                <w:rFonts w:eastAsia="Arial"/>
                <w:bCs/>
                <w:sz w:val="24"/>
                <w:szCs w:val="24"/>
                <w:lang w:val="mn-MN"/>
              </w:rPr>
              <w:t>Орон сууцжуулалтын тухай хуульд заасан орлогод нийцсэн орон сууцны төсөл, хөтөлбөр хэрэгжүүлэх</w:t>
            </w:r>
            <w:r w:rsidRPr="009C2C81">
              <w:rPr>
                <w:sz w:val="24"/>
                <w:szCs w:val="24"/>
                <w:lang w:val="mn-MN"/>
              </w:rPr>
              <w:t xml:space="preserve">” гэдгийг хамаарах байдлаар өөрчлөн найруулсан. Ингэснээр Орон сууцжуулалтын тухай хуульд заасан орлогод нийцсэн орон сууцны төсөл, хөтөлбөр хэрэгжилтийг сайжруулахад ач холбогдолтой юм. </w:t>
            </w:r>
          </w:p>
        </w:tc>
      </w:tr>
      <w:tr w:rsidR="000E3B7B" w:rsidRPr="00D61891" w14:paraId="7E00A93F" w14:textId="77777777" w:rsidTr="009E0FEA">
        <w:tc>
          <w:tcPr>
            <w:tcW w:w="590" w:type="dxa"/>
            <w:vMerge w:val="restart"/>
          </w:tcPr>
          <w:p w14:paraId="450A2D8F" w14:textId="77777777" w:rsidR="000E3B7B" w:rsidRPr="009C2C81" w:rsidRDefault="000E3B7B" w:rsidP="006A59BB">
            <w:pPr>
              <w:pStyle w:val="ListParagraph"/>
              <w:numPr>
                <w:ilvl w:val="0"/>
                <w:numId w:val="5"/>
              </w:numPr>
              <w:spacing w:after="200"/>
              <w:jc w:val="both"/>
              <w:rPr>
                <w:sz w:val="24"/>
                <w:szCs w:val="24"/>
                <w:lang w:val="mn-MN"/>
              </w:rPr>
            </w:pPr>
          </w:p>
        </w:tc>
        <w:tc>
          <w:tcPr>
            <w:tcW w:w="1772" w:type="dxa"/>
            <w:vMerge w:val="restart"/>
          </w:tcPr>
          <w:p w14:paraId="3282A86F" w14:textId="02311040" w:rsidR="000E3B7B" w:rsidRPr="009C2C81" w:rsidRDefault="000E3B7B" w:rsidP="006A59BB">
            <w:pPr>
              <w:spacing w:after="200"/>
              <w:jc w:val="both"/>
              <w:rPr>
                <w:sz w:val="24"/>
                <w:szCs w:val="24"/>
                <w:lang w:val="mn-MN"/>
              </w:rPr>
            </w:pPr>
            <w:r w:rsidRPr="009C2C81">
              <w:rPr>
                <w:sz w:val="24"/>
                <w:szCs w:val="24"/>
                <w:lang w:val="mn-MN"/>
              </w:rPr>
              <w:t>Орон сууцны тухай хууль</w:t>
            </w:r>
          </w:p>
        </w:tc>
        <w:tc>
          <w:tcPr>
            <w:tcW w:w="2669" w:type="dxa"/>
          </w:tcPr>
          <w:p w14:paraId="6E5F61B3" w14:textId="78D019C8" w:rsidR="000E3B7B" w:rsidRPr="009C2C81" w:rsidRDefault="000E3B7B" w:rsidP="006A59BB">
            <w:pPr>
              <w:ind w:firstLine="720"/>
              <w:jc w:val="both"/>
              <w:rPr>
                <w:rFonts w:eastAsia="Arial"/>
                <w:b/>
                <w:sz w:val="24"/>
                <w:szCs w:val="24"/>
                <w:lang w:val="mn-MN"/>
              </w:rPr>
            </w:pPr>
            <w:r w:rsidRPr="009C2C81">
              <w:rPr>
                <w:rFonts w:eastAsia="Arial"/>
                <w:b/>
                <w:sz w:val="24"/>
                <w:szCs w:val="24"/>
                <w:lang w:val="mn-MN"/>
              </w:rPr>
              <w:t>1 дүгээр зүйл.</w:t>
            </w:r>
            <w:r w:rsidRPr="009C2C81">
              <w:rPr>
                <w:rFonts w:eastAsia="Arial"/>
                <w:bCs/>
                <w:sz w:val="24"/>
                <w:szCs w:val="24"/>
                <w:lang w:val="mn-MN"/>
              </w:rPr>
              <w:t>Орон сууцны тухай хуулийн 4 дүгээр</w:t>
            </w:r>
            <w:r w:rsidR="00E03D54" w:rsidRPr="009C2C81">
              <w:rPr>
                <w:rFonts w:eastAsia="Arial"/>
                <w:bCs/>
                <w:sz w:val="24"/>
                <w:szCs w:val="24"/>
                <w:lang w:val="mn-MN"/>
              </w:rPr>
              <w:t xml:space="preserve"> зүйлд </w:t>
            </w:r>
            <w:r w:rsidRPr="009C2C81">
              <w:rPr>
                <w:rFonts w:eastAsia="Arial"/>
                <w:bCs/>
                <w:sz w:val="24"/>
                <w:szCs w:val="24"/>
                <w:lang w:val="mn-MN"/>
              </w:rPr>
              <w:t>доор дурдсан агуулгатай 4.1.5 дахь заалт нэмсүгэй:</w:t>
            </w:r>
          </w:p>
          <w:p w14:paraId="5C340B5C" w14:textId="77777777" w:rsidR="000E3B7B" w:rsidRPr="009C2C81" w:rsidRDefault="000E3B7B" w:rsidP="006A59BB">
            <w:pPr>
              <w:ind w:firstLine="720"/>
              <w:jc w:val="both"/>
              <w:rPr>
                <w:rFonts w:eastAsia="Arial"/>
                <w:bCs/>
                <w:sz w:val="24"/>
                <w:szCs w:val="24"/>
                <w:lang w:val="mn-MN"/>
              </w:rPr>
            </w:pPr>
          </w:p>
          <w:p w14:paraId="598469DD" w14:textId="6279FC2D" w:rsidR="000E3B7B" w:rsidRPr="009C2C81" w:rsidRDefault="000E3B7B" w:rsidP="006A59BB">
            <w:pPr>
              <w:ind w:firstLine="720"/>
              <w:jc w:val="both"/>
              <w:rPr>
                <w:bCs/>
                <w:sz w:val="24"/>
                <w:szCs w:val="24"/>
                <w:lang w:val="mn-MN"/>
              </w:rPr>
            </w:pPr>
            <w:r w:rsidRPr="009C2C81">
              <w:rPr>
                <w:rFonts w:eastAsia="Arial"/>
                <w:bCs/>
                <w:sz w:val="24"/>
                <w:szCs w:val="24"/>
                <w:lang w:val="mn-MN"/>
              </w:rPr>
              <w:t>“4.1.5.Орлогод нийцсэн орон сууцны төсөл, хөтөлбөрийг хөгжүүлэх”</w:t>
            </w:r>
          </w:p>
        </w:tc>
        <w:tc>
          <w:tcPr>
            <w:tcW w:w="2263" w:type="dxa"/>
          </w:tcPr>
          <w:p w14:paraId="47DE1E53" w14:textId="40BC29BD" w:rsidR="000E3B7B" w:rsidRPr="009C2C81" w:rsidRDefault="000E3B7B" w:rsidP="006A59BB">
            <w:pPr>
              <w:spacing w:after="200"/>
              <w:jc w:val="both"/>
              <w:rPr>
                <w:sz w:val="24"/>
                <w:szCs w:val="24"/>
                <w:lang w:val="mn-MN"/>
              </w:rPr>
            </w:pPr>
            <w:r w:rsidRPr="009C2C81">
              <w:rPr>
                <w:sz w:val="24"/>
                <w:szCs w:val="24"/>
                <w:lang w:val="mn-MN"/>
              </w:rPr>
              <w:t xml:space="preserve">Шинээр нэмсэн. </w:t>
            </w:r>
          </w:p>
        </w:tc>
        <w:tc>
          <w:tcPr>
            <w:tcW w:w="2197" w:type="dxa"/>
          </w:tcPr>
          <w:p w14:paraId="2F3E243B" w14:textId="135894E2" w:rsidR="000E3B7B" w:rsidRPr="009C2C81" w:rsidRDefault="000E3B7B" w:rsidP="006A59BB">
            <w:pPr>
              <w:spacing w:after="200"/>
              <w:jc w:val="both"/>
              <w:rPr>
                <w:sz w:val="24"/>
                <w:szCs w:val="24"/>
                <w:lang w:val="mn-MN"/>
              </w:rPr>
            </w:pPr>
            <w:r w:rsidRPr="009C2C81">
              <w:rPr>
                <w:sz w:val="24"/>
                <w:szCs w:val="24"/>
                <w:lang w:val="mn-MN"/>
              </w:rPr>
              <w:t>Орон сууцны тухай хуулийн 4 дүгээр зүйл “</w:t>
            </w:r>
            <w:r w:rsidRPr="009C2C81">
              <w:rPr>
                <w:b/>
                <w:bCs/>
                <w:sz w:val="24"/>
                <w:szCs w:val="24"/>
                <w:lang w:val="mn-MN"/>
              </w:rPr>
              <w:t>Төрөөс орон сууцны талаар баримтлах зарчим</w:t>
            </w:r>
            <w:r w:rsidRPr="009C2C81">
              <w:rPr>
                <w:sz w:val="24"/>
                <w:szCs w:val="24"/>
                <w:lang w:val="mn-MN"/>
              </w:rPr>
              <w:t xml:space="preserve">” гэдэгт мөн зүйлийн </w:t>
            </w:r>
            <w:r w:rsidRPr="009C2C81">
              <w:rPr>
                <w:rFonts w:eastAsia="Arial"/>
                <w:bCs/>
                <w:sz w:val="24"/>
                <w:szCs w:val="24"/>
                <w:lang w:val="mn-MN"/>
              </w:rPr>
              <w:t>4.1.5</w:t>
            </w:r>
            <w:r w:rsidRPr="009C2C81">
              <w:rPr>
                <w:bCs/>
                <w:sz w:val="24"/>
                <w:szCs w:val="24"/>
                <w:lang w:val="mn-MN"/>
              </w:rPr>
              <w:t xml:space="preserve"> дахь заалтад “</w:t>
            </w:r>
            <w:r w:rsidRPr="009C2C81">
              <w:rPr>
                <w:rFonts w:eastAsia="Arial"/>
                <w:bCs/>
                <w:sz w:val="24"/>
                <w:szCs w:val="24"/>
                <w:lang w:val="mn-MN"/>
              </w:rPr>
              <w:t>Орлогод нийцсэн орон сууцны төсөл, хөтөлбөрийг хөгжүүлэх”</w:t>
            </w:r>
            <w:r w:rsidRPr="009C2C81">
              <w:rPr>
                <w:bCs/>
                <w:sz w:val="24"/>
                <w:szCs w:val="24"/>
                <w:lang w:val="mn-MN"/>
              </w:rPr>
              <w:t xml:space="preserve"> гэж нэмснээр Орон сууцжуулалтын </w:t>
            </w:r>
            <w:r w:rsidRPr="009C2C81">
              <w:rPr>
                <w:bCs/>
                <w:sz w:val="24"/>
                <w:szCs w:val="24"/>
                <w:lang w:val="mn-MN"/>
              </w:rPr>
              <w:lastRenderedPageBreak/>
              <w:t xml:space="preserve">тухай хуультай нийцэх юм.  </w:t>
            </w:r>
          </w:p>
        </w:tc>
      </w:tr>
      <w:tr w:rsidR="000E3B7B" w:rsidRPr="00D61891" w14:paraId="6D348BD0" w14:textId="77777777" w:rsidTr="009E0FEA">
        <w:tc>
          <w:tcPr>
            <w:tcW w:w="590" w:type="dxa"/>
            <w:vMerge/>
          </w:tcPr>
          <w:p w14:paraId="0CFACF60" w14:textId="77777777" w:rsidR="000E3B7B" w:rsidRPr="009C2C81" w:rsidRDefault="000E3B7B" w:rsidP="006A59BB">
            <w:pPr>
              <w:pStyle w:val="ListParagraph"/>
              <w:spacing w:after="200"/>
              <w:ind w:left="360"/>
              <w:jc w:val="both"/>
              <w:rPr>
                <w:sz w:val="24"/>
                <w:szCs w:val="24"/>
                <w:lang w:val="mn-MN"/>
              </w:rPr>
            </w:pPr>
          </w:p>
        </w:tc>
        <w:tc>
          <w:tcPr>
            <w:tcW w:w="1772" w:type="dxa"/>
            <w:vMerge/>
          </w:tcPr>
          <w:p w14:paraId="0CF24AB4" w14:textId="77777777" w:rsidR="000E3B7B" w:rsidRPr="009C2C81" w:rsidRDefault="000E3B7B" w:rsidP="006A59BB">
            <w:pPr>
              <w:spacing w:after="200"/>
              <w:jc w:val="both"/>
              <w:rPr>
                <w:sz w:val="24"/>
                <w:szCs w:val="24"/>
                <w:lang w:val="mn-MN"/>
              </w:rPr>
            </w:pPr>
          </w:p>
        </w:tc>
        <w:tc>
          <w:tcPr>
            <w:tcW w:w="2669" w:type="dxa"/>
          </w:tcPr>
          <w:p w14:paraId="4628910A" w14:textId="4191B4B5" w:rsidR="000E3B7B" w:rsidRPr="009C2C81" w:rsidRDefault="000E3B7B" w:rsidP="006A59BB">
            <w:pPr>
              <w:ind w:firstLine="720"/>
              <w:jc w:val="both"/>
              <w:rPr>
                <w:bCs/>
                <w:sz w:val="24"/>
                <w:szCs w:val="24"/>
                <w:lang w:val="mn-MN"/>
              </w:rPr>
            </w:pPr>
            <w:r w:rsidRPr="009C2C81">
              <w:rPr>
                <w:rFonts w:eastAsia="Arial"/>
                <w:b/>
                <w:sz w:val="24"/>
                <w:szCs w:val="24"/>
                <w:lang w:val="mn-MN"/>
              </w:rPr>
              <w:t>2 дугаар зүйл</w:t>
            </w:r>
            <w:r w:rsidRPr="009C2C81">
              <w:rPr>
                <w:rFonts w:eastAsia="Arial"/>
                <w:bCs/>
                <w:sz w:val="24"/>
                <w:szCs w:val="24"/>
                <w:lang w:val="mn-MN"/>
              </w:rPr>
              <w:t>.Орон сууцны тухай хуулийн 2 дугаар зүйлийн 2.1 дэх хэсгийн “Газрын тухай хууль</w:t>
            </w:r>
            <w:r w:rsidR="00E03D54" w:rsidRPr="009C2C81">
              <w:rPr>
                <w:rFonts w:eastAsia="Arial"/>
                <w:bCs/>
                <w:sz w:val="24"/>
                <w:szCs w:val="24"/>
                <w:lang w:val="mn-MN"/>
              </w:rPr>
              <w:t>,</w:t>
            </w:r>
            <w:r w:rsidRPr="009C2C81">
              <w:rPr>
                <w:rFonts w:eastAsia="Arial"/>
                <w:bCs/>
                <w:sz w:val="24"/>
                <w:szCs w:val="24"/>
                <w:lang w:val="mn-MN"/>
              </w:rPr>
              <w:t xml:space="preserve">” гэсний дараа “Орон сууцжуулалтын тухай хууль,” гэж нэмсүгэй. </w:t>
            </w:r>
          </w:p>
        </w:tc>
        <w:tc>
          <w:tcPr>
            <w:tcW w:w="2263" w:type="dxa"/>
          </w:tcPr>
          <w:p w14:paraId="4D486F45" w14:textId="274E4B48" w:rsidR="000E3B7B" w:rsidRPr="009C2C81" w:rsidRDefault="000E3B7B" w:rsidP="006A59BB">
            <w:pPr>
              <w:spacing w:after="200"/>
              <w:jc w:val="both"/>
              <w:rPr>
                <w:b/>
                <w:bCs/>
                <w:sz w:val="24"/>
                <w:szCs w:val="24"/>
                <w:lang w:val="mn-MN"/>
              </w:rPr>
            </w:pPr>
            <w:r w:rsidRPr="009C2C81">
              <w:rPr>
                <w:b/>
                <w:bCs/>
                <w:sz w:val="24"/>
                <w:szCs w:val="24"/>
                <w:lang w:val="mn-MN"/>
              </w:rPr>
              <w:t>2 дугаар зүйл. Орон сууцны тухай хууль тогтоомж</w:t>
            </w:r>
          </w:p>
          <w:p w14:paraId="6017A437" w14:textId="77777777" w:rsidR="000E3B7B" w:rsidRPr="009C2C81" w:rsidRDefault="000E3B7B" w:rsidP="006A59BB">
            <w:pPr>
              <w:spacing w:after="200"/>
              <w:jc w:val="both"/>
              <w:rPr>
                <w:sz w:val="24"/>
                <w:szCs w:val="24"/>
                <w:lang w:val="mn-MN"/>
              </w:rPr>
            </w:pPr>
            <w:r w:rsidRPr="009C2C81">
              <w:rPr>
                <w:sz w:val="24"/>
                <w:szCs w:val="24"/>
                <w:lang w:val="mn-MN"/>
              </w:rPr>
              <w:t>2.1.Орон сууцны тухай хууль тогтоомж нь Үндсэн хууль, Иргэний хууль, Газрын тухай хууль, Орон сууц хувьчлах тухай хууль, Сууц өмчлөгчдийн холбооны эрх зүйн байдал, нийтийн зориулалттай орон сууцны байшингийн дундын өмчлөлийн эд хөрөнгийн тухай хууль, энэ хууль болон эдгээртэй нийцүүлэн гаргасан хууль тогтоомжийн бусад актаас бүрдэнэ.</w:t>
            </w:r>
          </w:p>
          <w:p w14:paraId="1D510893" w14:textId="77777777" w:rsidR="000E3B7B" w:rsidRPr="009C2C81" w:rsidRDefault="000E3B7B" w:rsidP="006A59BB">
            <w:pPr>
              <w:spacing w:after="200"/>
              <w:jc w:val="both"/>
              <w:rPr>
                <w:sz w:val="24"/>
                <w:szCs w:val="24"/>
                <w:lang w:val="mn-MN"/>
              </w:rPr>
            </w:pPr>
          </w:p>
        </w:tc>
        <w:tc>
          <w:tcPr>
            <w:tcW w:w="2197" w:type="dxa"/>
          </w:tcPr>
          <w:p w14:paraId="48C29E02" w14:textId="345BD7FF" w:rsidR="000E3B7B" w:rsidRPr="009C2C81" w:rsidRDefault="000E3B7B" w:rsidP="006A59BB">
            <w:pPr>
              <w:spacing w:after="200"/>
              <w:jc w:val="both"/>
              <w:rPr>
                <w:sz w:val="24"/>
                <w:szCs w:val="24"/>
                <w:lang w:val="mn-MN"/>
              </w:rPr>
            </w:pPr>
            <w:r w:rsidRPr="009C2C81">
              <w:rPr>
                <w:sz w:val="24"/>
                <w:szCs w:val="24"/>
                <w:lang w:val="mn-MN"/>
              </w:rPr>
              <w:t xml:space="preserve">Орон сууцны тухай хууль тогтоомж гэдэгт </w:t>
            </w:r>
            <w:r w:rsidRPr="009C2C81">
              <w:rPr>
                <w:rFonts w:eastAsia="Arial"/>
                <w:bCs/>
                <w:sz w:val="24"/>
                <w:szCs w:val="24"/>
                <w:lang w:val="mn-MN"/>
              </w:rPr>
              <w:t>“Орон сууцжуулалтын тухай хууль”</w:t>
            </w:r>
            <w:r w:rsidRPr="009C2C81">
              <w:rPr>
                <w:bCs/>
                <w:sz w:val="24"/>
                <w:szCs w:val="24"/>
                <w:lang w:val="mn-MN"/>
              </w:rPr>
              <w:t xml:space="preserve"> гэж нэмэлт оруулснаар, орон сууцны талаарх төрийн байгууллагуудын бүрэн эрхийг тогтоож, орон сууц төлөвлөх, орон сууц хөгжүүлэх үйл ажиллагааг санхүүжүүлэх нийтийн зориулалттай орон сууцны байшингийн зориулалтыг өөрчлөх болон орон сууц ашиглахтай холбогдсон харилцааг зохицуулах зорилготой Орон сууцны тухай хууль хоорондын нийцэл хангагдах юм. </w:t>
            </w:r>
          </w:p>
        </w:tc>
      </w:tr>
      <w:tr w:rsidR="000E3B7B" w:rsidRPr="00D61891" w14:paraId="47E32A23" w14:textId="77777777" w:rsidTr="009E0FEA">
        <w:tc>
          <w:tcPr>
            <w:tcW w:w="590" w:type="dxa"/>
            <w:vMerge/>
          </w:tcPr>
          <w:p w14:paraId="4CB010DC" w14:textId="77777777" w:rsidR="000E3B7B" w:rsidRPr="009C2C81" w:rsidRDefault="000E3B7B" w:rsidP="006A59BB">
            <w:pPr>
              <w:pStyle w:val="ListParagraph"/>
              <w:spacing w:after="200"/>
              <w:ind w:left="360"/>
              <w:jc w:val="both"/>
              <w:rPr>
                <w:sz w:val="24"/>
                <w:szCs w:val="24"/>
                <w:lang w:val="mn-MN"/>
              </w:rPr>
            </w:pPr>
          </w:p>
        </w:tc>
        <w:tc>
          <w:tcPr>
            <w:tcW w:w="1772" w:type="dxa"/>
            <w:vMerge/>
          </w:tcPr>
          <w:p w14:paraId="1983B312" w14:textId="77777777" w:rsidR="000E3B7B" w:rsidRPr="009C2C81" w:rsidRDefault="000E3B7B" w:rsidP="006A59BB">
            <w:pPr>
              <w:spacing w:after="200"/>
              <w:jc w:val="both"/>
              <w:rPr>
                <w:sz w:val="24"/>
                <w:szCs w:val="24"/>
                <w:lang w:val="mn-MN"/>
              </w:rPr>
            </w:pPr>
          </w:p>
        </w:tc>
        <w:tc>
          <w:tcPr>
            <w:tcW w:w="2669" w:type="dxa"/>
          </w:tcPr>
          <w:p w14:paraId="22708387" w14:textId="0DCE6D7B" w:rsidR="000E3B7B" w:rsidRPr="009C2C81" w:rsidRDefault="000E3B7B" w:rsidP="006A59BB">
            <w:pPr>
              <w:ind w:firstLine="720"/>
              <w:jc w:val="both"/>
              <w:rPr>
                <w:rFonts w:eastAsia="Arial"/>
                <w:bCs/>
                <w:sz w:val="24"/>
                <w:szCs w:val="24"/>
                <w:lang w:val="mn-MN"/>
              </w:rPr>
            </w:pPr>
            <w:r w:rsidRPr="009C2C81">
              <w:rPr>
                <w:rFonts w:eastAsia="Arial"/>
                <w:b/>
                <w:sz w:val="24"/>
                <w:szCs w:val="24"/>
                <w:lang w:val="mn-MN"/>
              </w:rPr>
              <w:t>3 дугаар зүйл</w:t>
            </w:r>
            <w:r w:rsidRPr="009C2C81">
              <w:rPr>
                <w:rFonts w:eastAsia="Arial"/>
                <w:bCs/>
                <w:sz w:val="24"/>
                <w:szCs w:val="24"/>
                <w:lang w:val="mn-MN"/>
              </w:rPr>
              <w:t>.Орон сууцны тухай хуулийн 6 дугаар зүйлийн 6.1.2 дахь заалтыг доор дурдсанаар өөрчлөн найруулсугай:</w:t>
            </w:r>
          </w:p>
          <w:p w14:paraId="51729421" w14:textId="77777777" w:rsidR="000E3B7B" w:rsidRPr="009C2C81" w:rsidRDefault="000E3B7B" w:rsidP="006A59BB">
            <w:pPr>
              <w:ind w:firstLine="720"/>
              <w:jc w:val="both"/>
              <w:rPr>
                <w:rFonts w:eastAsia="Arial"/>
                <w:bCs/>
                <w:sz w:val="24"/>
                <w:szCs w:val="24"/>
                <w:lang w:val="mn-MN"/>
              </w:rPr>
            </w:pPr>
          </w:p>
          <w:p w14:paraId="6C7989A3" w14:textId="1B83504E" w:rsidR="000E3B7B" w:rsidRPr="009C2C81" w:rsidRDefault="000E3B7B" w:rsidP="006A59BB">
            <w:pPr>
              <w:ind w:firstLine="720"/>
              <w:jc w:val="both"/>
              <w:rPr>
                <w:bCs/>
                <w:sz w:val="24"/>
                <w:szCs w:val="24"/>
                <w:lang w:val="mn-MN"/>
              </w:rPr>
            </w:pPr>
            <w:r w:rsidRPr="009C2C81">
              <w:rPr>
                <w:rFonts w:eastAsia="Arial"/>
                <w:bCs/>
                <w:sz w:val="24"/>
                <w:szCs w:val="24"/>
                <w:lang w:val="mn-MN"/>
              </w:rPr>
              <w:t xml:space="preserve">“6.1.2. орон сууцны санхүүжилтийн тогтолцоо, орлогод нийцсэн орон сууцны санхүүжилт, хөрөнгөөр </w:t>
            </w:r>
            <w:r w:rsidRPr="009C2C81">
              <w:rPr>
                <w:rFonts w:eastAsia="Arial"/>
                <w:bCs/>
                <w:sz w:val="24"/>
                <w:szCs w:val="24"/>
                <w:lang w:val="mn-MN"/>
              </w:rPr>
              <w:lastRenderedPageBreak/>
              <w:t>баталгаажсан үнэт цаас гаргах тогтолцоог боловсронгуй болгох арга хэмжээ авах.”</w:t>
            </w:r>
          </w:p>
        </w:tc>
        <w:tc>
          <w:tcPr>
            <w:tcW w:w="2263" w:type="dxa"/>
          </w:tcPr>
          <w:p w14:paraId="2C2E12F8" w14:textId="77777777" w:rsidR="000E3B7B" w:rsidRPr="009C2C81" w:rsidRDefault="000E3B7B" w:rsidP="006A59BB">
            <w:pPr>
              <w:spacing w:after="200"/>
              <w:jc w:val="both"/>
              <w:rPr>
                <w:b/>
                <w:bCs/>
                <w:sz w:val="24"/>
                <w:szCs w:val="24"/>
                <w:lang w:val="mn-MN"/>
              </w:rPr>
            </w:pPr>
            <w:r w:rsidRPr="009C2C81">
              <w:rPr>
                <w:b/>
                <w:bCs/>
                <w:sz w:val="24"/>
                <w:szCs w:val="24"/>
                <w:lang w:val="mn-MN"/>
              </w:rPr>
              <w:lastRenderedPageBreak/>
              <w:t>6 дугаар зүйл.Засгийн газрын бүрэн эрх</w:t>
            </w:r>
          </w:p>
          <w:p w14:paraId="3D6D14FC" w14:textId="485459FF" w:rsidR="000E3B7B" w:rsidRPr="009C2C81" w:rsidRDefault="000E3B7B" w:rsidP="006A59BB">
            <w:pPr>
              <w:spacing w:after="200"/>
              <w:jc w:val="both"/>
              <w:rPr>
                <w:sz w:val="24"/>
                <w:szCs w:val="24"/>
                <w:lang w:val="mn-MN"/>
              </w:rPr>
            </w:pPr>
            <w:r w:rsidRPr="009C2C81">
              <w:rPr>
                <w:sz w:val="24"/>
                <w:szCs w:val="24"/>
                <w:lang w:val="mn-MN"/>
              </w:rPr>
              <w:t>6.1.Засгийн газар орон сууцны талаар дараах бүрэн эрхийг хэрэгжүүлнэ:</w:t>
            </w:r>
          </w:p>
          <w:p w14:paraId="1CCADAA5" w14:textId="77777777" w:rsidR="000E3B7B" w:rsidRPr="009C2C81" w:rsidRDefault="000E3B7B" w:rsidP="006A59BB">
            <w:pPr>
              <w:spacing w:after="200"/>
              <w:jc w:val="both"/>
              <w:rPr>
                <w:sz w:val="24"/>
                <w:szCs w:val="24"/>
                <w:lang w:val="mn-MN"/>
              </w:rPr>
            </w:pPr>
            <w:r w:rsidRPr="009C2C81">
              <w:rPr>
                <w:sz w:val="24"/>
                <w:szCs w:val="24"/>
                <w:lang w:val="mn-MN"/>
              </w:rPr>
              <w:t xml:space="preserve">6.1.1.төрөөс орон сууцны талаар баримтлах бодлогын хүрээнд </w:t>
            </w:r>
            <w:r w:rsidRPr="009C2C81">
              <w:rPr>
                <w:sz w:val="24"/>
                <w:szCs w:val="24"/>
                <w:lang w:val="mn-MN"/>
              </w:rPr>
              <w:lastRenderedPageBreak/>
              <w:t>орон сууц, түүний дэд бүтцийг хөгжүүлэх бодлогын хэрэгжилтэд нь хяналт тавих;</w:t>
            </w:r>
          </w:p>
          <w:p w14:paraId="0DA212BA" w14:textId="350E068E" w:rsidR="000E3B7B" w:rsidRPr="009C2C81" w:rsidRDefault="000E3B7B" w:rsidP="006A59BB">
            <w:pPr>
              <w:spacing w:after="200"/>
              <w:jc w:val="both"/>
              <w:rPr>
                <w:sz w:val="24"/>
                <w:szCs w:val="24"/>
                <w:lang w:val="mn-MN"/>
              </w:rPr>
            </w:pPr>
          </w:p>
        </w:tc>
        <w:tc>
          <w:tcPr>
            <w:tcW w:w="2197" w:type="dxa"/>
          </w:tcPr>
          <w:p w14:paraId="1DB51B40" w14:textId="5E410374" w:rsidR="000E3B7B" w:rsidRPr="009C2C81" w:rsidRDefault="000E3B7B" w:rsidP="006A59BB">
            <w:pPr>
              <w:spacing w:after="200"/>
              <w:jc w:val="both"/>
              <w:rPr>
                <w:sz w:val="24"/>
                <w:szCs w:val="24"/>
                <w:lang w:val="mn-MN"/>
              </w:rPr>
            </w:pPr>
            <w:r w:rsidRPr="009C2C81">
              <w:rPr>
                <w:sz w:val="24"/>
                <w:szCs w:val="24"/>
                <w:lang w:val="mn-MN"/>
              </w:rPr>
              <w:lastRenderedPageBreak/>
              <w:t>Орон сууцны тухай хуулийн 6 дугаар зүйлд заасан Засгийн газар орон сууцны талаар хэрэгжүүлэх бүрэн эрх гэдэгт “</w:t>
            </w:r>
            <w:r w:rsidRPr="009C2C81">
              <w:rPr>
                <w:rFonts w:eastAsia="Arial"/>
                <w:bCs/>
                <w:sz w:val="24"/>
                <w:szCs w:val="24"/>
                <w:lang w:val="mn-MN"/>
              </w:rPr>
              <w:t xml:space="preserve">орон сууцны санхүүжилтийн тогтолцоо, орлогод нийцсэн орон сууцны санхүүжилт, хөрөнгөөр </w:t>
            </w:r>
            <w:r w:rsidRPr="009C2C81">
              <w:rPr>
                <w:rFonts w:eastAsia="Arial"/>
                <w:bCs/>
                <w:sz w:val="24"/>
                <w:szCs w:val="24"/>
                <w:lang w:val="mn-MN"/>
              </w:rPr>
              <w:lastRenderedPageBreak/>
              <w:t>баталгаажсан үнэт цаас гаргах тогтолцоог боловсронгуй болгох арга хэмжээ авах</w:t>
            </w:r>
            <w:r w:rsidRPr="009C2C81">
              <w:rPr>
                <w:sz w:val="24"/>
                <w:szCs w:val="24"/>
                <w:lang w:val="mn-MN"/>
              </w:rPr>
              <w:t xml:space="preserve">” гэж өөрчлөн найруулсан. Ингэснээр Орон сууцны тухай хуульд заасан Засгийн газрын бүрэн эрхийн агуулга нь Орон сууцжуулалтын тухай хуулийн агуулгатай нийцэх боломжтой. </w:t>
            </w:r>
          </w:p>
        </w:tc>
      </w:tr>
      <w:tr w:rsidR="000E3B7B" w:rsidRPr="00D61891" w14:paraId="49171585" w14:textId="77777777" w:rsidTr="009E0FEA">
        <w:tc>
          <w:tcPr>
            <w:tcW w:w="590" w:type="dxa"/>
            <w:vMerge/>
          </w:tcPr>
          <w:p w14:paraId="6CAF5D46" w14:textId="77777777" w:rsidR="000E3B7B" w:rsidRPr="009C2C81" w:rsidRDefault="000E3B7B" w:rsidP="006A59BB">
            <w:pPr>
              <w:pStyle w:val="ListParagraph"/>
              <w:spacing w:after="200"/>
              <w:ind w:left="360"/>
              <w:jc w:val="both"/>
              <w:rPr>
                <w:sz w:val="24"/>
                <w:szCs w:val="24"/>
                <w:lang w:val="mn-MN"/>
              </w:rPr>
            </w:pPr>
          </w:p>
        </w:tc>
        <w:tc>
          <w:tcPr>
            <w:tcW w:w="1772" w:type="dxa"/>
            <w:vMerge/>
          </w:tcPr>
          <w:p w14:paraId="1E9A430A" w14:textId="77777777" w:rsidR="000E3B7B" w:rsidRPr="009C2C81" w:rsidRDefault="000E3B7B" w:rsidP="006A59BB">
            <w:pPr>
              <w:spacing w:after="200"/>
              <w:jc w:val="both"/>
              <w:rPr>
                <w:sz w:val="24"/>
                <w:szCs w:val="24"/>
                <w:lang w:val="mn-MN"/>
              </w:rPr>
            </w:pPr>
          </w:p>
        </w:tc>
        <w:tc>
          <w:tcPr>
            <w:tcW w:w="2669" w:type="dxa"/>
          </w:tcPr>
          <w:p w14:paraId="1F0A8CCF" w14:textId="4DDC63D9" w:rsidR="000E3B7B" w:rsidRPr="009C2C81" w:rsidRDefault="000E3B7B" w:rsidP="006A59BB">
            <w:pPr>
              <w:ind w:firstLine="720"/>
              <w:jc w:val="both"/>
              <w:rPr>
                <w:bCs/>
                <w:sz w:val="24"/>
                <w:szCs w:val="24"/>
                <w:lang w:val="mn-MN"/>
              </w:rPr>
            </w:pPr>
            <w:r w:rsidRPr="009C2C81">
              <w:rPr>
                <w:rFonts w:eastAsia="Arial"/>
                <w:b/>
                <w:sz w:val="24"/>
                <w:szCs w:val="24"/>
                <w:lang w:val="mn-MN"/>
              </w:rPr>
              <w:t>4 дүгээр зүйл.</w:t>
            </w:r>
            <w:r w:rsidRPr="009C2C81">
              <w:rPr>
                <w:rFonts w:eastAsia="Arial"/>
                <w:bCs/>
                <w:sz w:val="24"/>
                <w:szCs w:val="24"/>
                <w:lang w:val="mn-MN"/>
              </w:rPr>
              <w:t>Орон сууцны тухай хуулийн 8 дугаар зүйлийн 8.1.1 дэх заалтын “хүн амын эмзэг хэсгийг орон сууцаар” гэснийг “хүн амын эмзэг хэсгийг Орон сууцжуулалтын тухай хуульд заасан орлогод нийцсэн орон</w:t>
            </w:r>
            <w:r w:rsidR="00AE761F" w:rsidRPr="009C2C81">
              <w:rPr>
                <w:rFonts w:eastAsia="Arial"/>
                <w:bCs/>
                <w:sz w:val="24"/>
                <w:szCs w:val="24"/>
                <w:lang w:val="mn-MN"/>
              </w:rPr>
              <w:t xml:space="preserve"> сууцаар</w:t>
            </w:r>
            <w:r w:rsidRPr="009C2C81">
              <w:rPr>
                <w:rFonts w:eastAsia="Arial"/>
                <w:bCs/>
                <w:sz w:val="24"/>
                <w:szCs w:val="24"/>
                <w:lang w:val="mn-MN"/>
              </w:rPr>
              <w:t xml:space="preserve">” гэж өөрчилсүгэй. </w:t>
            </w:r>
          </w:p>
        </w:tc>
        <w:tc>
          <w:tcPr>
            <w:tcW w:w="2263" w:type="dxa"/>
          </w:tcPr>
          <w:p w14:paraId="76E270BE" w14:textId="77777777" w:rsidR="000E3B7B" w:rsidRPr="009C2C81" w:rsidRDefault="000E3B7B" w:rsidP="006A59BB">
            <w:pPr>
              <w:spacing w:after="200"/>
              <w:jc w:val="both"/>
              <w:rPr>
                <w:b/>
                <w:bCs/>
                <w:sz w:val="24"/>
                <w:szCs w:val="24"/>
                <w:lang w:val="mn-MN"/>
              </w:rPr>
            </w:pPr>
            <w:r w:rsidRPr="009C2C81">
              <w:rPr>
                <w:b/>
                <w:bCs/>
                <w:sz w:val="24"/>
                <w:szCs w:val="24"/>
                <w:lang w:val="mn-MN"/>
              </w:rPr>
              <w:t>8 дугаар зүйл.Аймаг, сум, нийслэл, дүүргийн иргэдийн Төлөөлөгчдийн Хурал, Засаг даргын бүрэн эрх</w:t>
            </w:r>
          </w:p>
          <w:p w14:paraId="05B33F07" w14:textId="7F2E5B4B" w:rsidR="000E3B7B" w:rsidRPr="009C2C81" w:rsidRDefault="000E3B7B" w:rsidP="006A59BB">
            <w:pPr>
              <w:spacing w:after="200"/>
              <w:jc w:val="both"/>
              <w:rPr>
                <w:sz w:val="24"/>
                <w:szCs w:val="24"/>
                <w:lang w:val="mn-MN"/>
              </w:rPr>
            </w:pPr>
            <w:r w:rsidRPr="009C2C81">
              <w:rPr>
                <w:sz w:val="24"/>
                <w:szCs w:val="24"/>
                <w:lang w:val="mn-MN"/>
              </w:rPr>
              <w:t>8.1.Аймаг, сум, нийслэл, дүүргийн иргэдийн Төлөөлөгчдийн Хурал орон сууцны талаар дараах бүрэн эрхийг хэрэгжүүлнэ:</w:t>
            </w:r>
          </w:p>
          <w:p w14:paraId="72C8A12F" w14:textId="1F9763BF" w:rsidR="000E3B7B" w:rsidRPr="009C2C81" w:rsidRDefault="000E3B7B" w:rsidP="006A59BB">
            <w:pPr>
              <w:spacing w:after="200"/>
              <w:jc w:val="both"/>
              <w:rPr>
                <w:sz w:val="24"/>
                <w:szCs w:val="24"/>
                <w:lang w:val="mn-MN"/>
              </w:rPr>
            </w:pPr>
            <w:r w:rsidRPr="009C2C81">
              <w:rPr>
                <w:sz w:val="24"/>
                <w:szCs w:val="24"/>
                <w:lang w:val="mn-MN"/>
              </w:rPr>
              <w:t xml:space="preserve">8.1.1.нутаг дэвсгэртээ орон сууцны хангамжийг нэмэгдүүлэх, чанарыг сайжруулах болон хүн амын эмзэг хэсгийг орон сууцаар хангах бодлого тодорхойлж, </w:t>
            </w:r>
            <w:r w:rsidRPr="009C2C81">
              <w:rPr>
                <w:sz w:val="24"/>
                <w:szCs w:val="24"/>
                <w:lang w:val="mn-MN"/>
              </w:rPr>
              <w:lastRenderedPageBreak/>
              <w:t>хэрэгжилтэд нь хяналт тавих;</w:t>
            </w:r>
          </w:p>
        </w:tc>
        <w:tc>
          <w:tcPr>
            <w:tcW w:w="2197" w:type="dxa"/>
          </w:tcPr>
          <w:p w14:paraId="15DC8CED" w14:textId="7D4EA8B6" w:rsidR="000E3B7B" w:rsidRPr="009C2C81" w:rsidRDefault="000E3B7B" w:rsidP="006A59BB">
            <w:pPr>
              <w:spacing w:after="200"/>
              <w:jc w:val="both"/>
              <w:rPr>
                <w:sz w:val="24"/>
                <w:szCs w:val="24"/>
                <w:lang w:val="mn-MN"/>
              </w:rPr>
            </w:pPr>
            <w:r w:rsidRPr="009C2C81">
              <w:rPr>
                <w:sz w:val="24"/>
                <w:szCs w:val="24"/>
                <w:lang w:val="mn-MN"/>
              </w:rPr>
              <w:lastRenderedPageBreak/>
              <w:t>Орон сууцны тухай хуулийн 8 дугаар зүйлийн 8.1.1 дэх заалтад “хүн амын эмзэг хэсгийг орон сууцаар хангах” гэж заасныг Орон сууцжуулалтын тухай хуульд заасан нийгмийн орон сууц, хөлсний орон, хөлслөөд өмчлөх орон сууц гэсэн орлогод нийцсэн орон</w:t>
            </w:r>
            <w:r w:rsidR="00AD2E30" w:rsidRPr="009C2C81">
              <w:rPr>
                <w:sz w:val="24"/>
                <w:szCs w:val="24"/>
                <w:lang w:val="mn-MN"/>
              </w:rPr>
              <w:t xml:space="preserve"> сууцаар </w:t>
            </w:r>
            <w:r w:rsidRPr="009C2C81">
              <w:rPr>
                <w:sz w:val="24"/>
                <w:szCs w:val="24"/>
                <w:lang w:val="mn-MN"/>
              </w:rPr>
              <w:t xml:space="preserve">хүн амын эмзэг хэсгийг хангах гэсэн агуулгаар тодорхой болгож, өөрчлөлт оруулсан. </w:t>
            </w:r>
          </w:p>
        </w:tc>
      </w:tr>
      <w:tr w:rsidR="000E3B7B" w:rsidRPr="009C2C81" w14:paraId="1B72E72E" w14:textId="77777777" w:rsidTr="009E0FEA">
        <w:tc>
          <w:tcPr>
            <w:tcW w:w="590" w:type="dxa"/>
            <w:vMerge w:val="restart"/>
          </w:tcPr>
          <w:p w14:paraId="002ADFEF" w14:textId="77777777" w:rsidR="000E3B7B" w:rsidRPr="009C2C81" w:rsidRDefault="000E3B7B" w:rsidP="006A59BB">
            <w:pPr>
              <w:pStyle w:val="ListParagraph"/>
              <w:numPr>
                <w:ilvl w:val="0"/>
                <w:numId w:val="5"/>
              </w:numPr>
              <w:spacing w:after="200"/>
              <w:jc w:val="both"/>
              <w:rPr>
                <w:sz w:val="24"/>
                <w:szCs w:val="24"/>
                <w:lang w:val="mn-MN"/>
              </w:rPr>
            </w:pPr>
          </w:p>
        </w:tc>
        <w:tc>
          <w:tcPr>
            <w:tcW w:w="1772" w:type="dxa"/>
            <w:vMerge w:val="restart"/>
          </w:tcPr>
          <w:p w14:paraId="07DD7A44" w14:textId="103AD655" w:rsidR="000E3B7B" w:rsidRPr="009C2C81" w:rsidRDefault="000E3B7B" w:rsidP="006A59BB">
            <w:pPr>
              <w:spacing w:after="200"/>
              <w:jc w:val="both"/>
              <w:rPr>
                <w:sz w:val="24"/>
                <w:szCs w:val="24"/>
                <w:lang w:val="mn-MN"/>
              </w:rPr>
            </w:pPr>
            <w:r w:rsidRPr="009C2C81">
              <w:rPr>
                <w:sz w:val="24"/>
                <w:szCs w:val="24"/>
                <w:lang w:val="mn-MN"/>
              </w:rPr>
              <w:t>Төрийн болон орон нутгийн өмчийн тухай хууль</w:t>
            </w:r>
          </w:p>
        </w:tc>
        <w:tc>
          <w:tcPr>
            <w:tcW w:w="2669" w:type="dxa"/>
          </w:tcPr>
          <w:p w14:paraId="6B2ADE91" w14:textId="5C23A2E3" w:rsidR="000E3B7B" w:rsidRPr="009C2C81" w:rsidRDefault="000E3B7B" w:rsidP="006A59BB">
            <w:pPr>
              <w:ind w:firstLine="720"/>
              <w:jc w:val="both"/>
              <w:rPr>
                <w:rFonts w:eastAsia="Arial"/>
                <w:bCs/>
                <w:sz w:val="24"/>
                <w:szCs w:val="24"/>
                <w:lang w:val="mn-MN"/>
              </w:rPr>
            </w:pPr>
            <w:r w:rsidRPr="009C2C81">
              <w:rPr>
                <w:rFonts w:eastAsia="Arial"/>
                <w:b/>
                <w:sz w:val="24"/>
                <w:szCs w:val="24"/>
                <w:lang w:val="mn-MN"/>
              </w:rPr>
              <w:t>1 дүгээр зүйл.</w:t>
            </w:r>
            <w:r w:rsidRPr="009C2C81">
              <w:rPr>
                <w:rFonts w:eastAsia="Arial"/>
                <w:bCs/>
                <w:sz w:val="24"/>
                <w:szCs w:val="24"/>
                <w:lang w:val="mn-MN"/>
              </w:rPr>
              <w:t>Төрийн болон орон нутгийн өмчийн тухай хуулийн 6 дугаар зүйлийн 1 дэх хэсэгт дараах агуулга бүхий 7</w:t>
            </w:r>
            <w:r w:rsidR="00E03D54" w:rsidRPr="009C2C81">
              <w:rPr>
                <w:rFonts w:eastAsia="Arial"/>
                <w:bCs/>
                <w:sz w:val="24"/>
                <w:szCs w:val="24"/>
                <w:lang w:val="mn-MN"/>
              </w:rPr>
              <w:t xml:space="preserve"> </w:t>
            </w:r>
            <w:r w:rsidRPr="009C2C81">
              <w:rPr>
                <w:rFonts w:eastAsia="Arial"/>
                <w:bCs/>
                <w:sz w:val="24"/>
                <w:szCs w:val="24"/>
                <w:lang w:val="mn-MN"/>
              </w:rPr>
              <w:t>дахь заалт нэмсүгэй:</w:t>
            </w:r>
          </w:p>
          <w:p w14:paraId="66A944B4" w14:textId="77777777" w:rsidR="000E3B7B" w:rsidRPr="009C2C81" w:rsidRDefault="000E3B7B" w:rsidP="006A59BB">
            <w:pPr>
              <w:jc w:val="both"/>
              <w:rPr>
                <w:rFonts w:eastAsia="Arial"/>
                <w:bCs/>
                <w:sz w:val="24"/>
                <w:szCs w:val="24"/>
                <w:lang w:val="mn-MN"/>
              </w:rPr>
            </w:pPr>
          </w:p>
          <w:p w14:paraId="56A83D26" w14:textId="7608B4CF" w:rsidR="000E3B7B" w:rsidRPr="009C2C81" w:rsidRDefault="000E3B7B" w:rsidP="006A59BB">
            <w:pPr>
              <w:ind w:firstLine="720"/>
              <w:jc w:val="both"/>
              <w:rPr>
                <w:sz w:val="24"/>
                <w:szCs w:val="24"/>
                <w:lang w:val="mn-MN"/>
              </w:rPr>
            </w:pPr>
            <w:r w:rsidRPr="009C2C81">
              <w:rPr>
                <w:rFonts w:eastAsia="Arial"/>
                <w:bCs/>
                <w:sz w:val="24"/>
                <w:szCs w:val="24"/>
                <w:lang w:val="mn-MN"/>
              </w:rPr>
              <w:t xml:space="preserve">“7/ </w:t>
            </w:r>
            <w:r w:rsidRPr="009C2C81">
              <w:rPr>
                <w:rFonts w:eastAsia="Arial"/>
                <w:sz w:val="24"/>
                <w:szCs w:val="24"/>
                <w:lang w:val="mn-MN"/>
              </w:rPr>
              <w:t xml:space="preserve">төр, хувийн хэвшлийн хамтын ажиллагааны хүрээнд хэрэгжүүлсэн төсөл хөтөлбөрөөс Орон сууцжуулалтын тухай хуульд заасан хувь хэмжээгээр Үндэсний орон сууцны корпорацийн орон сууцны санд бүртгүүлсэн орон сууц.” </w:t>
            </w:r>
          </w:p>
        </w:tc>
        <w:tc>
          <w:tcPr>
            <w:tcW w:w="2263" w:type="dxa"/>
          </w:tcPr>
          <w:p w14:paraId="0C108020" w14:textId="77777777" w:rsidR="000E3B7B" w:rsidRPr="009C2C81" w:rsidRDefault="000E3B7B" w:rsidP="006A59BB">
            <w:pPr>
              <w:spacing w:after="200"/>
              <w:jc w:val="both"/>
              <w:rPr>
                <w:sz w:val="24"/>
                <w:szCs w:val="24"/>
                <w:lang w:val="mn-MN"/>
              </w:rPr>
            </w:pPr>
            <w:r w:rsidRPr="009C2C81">
              <w:rPr>
                <w:sz w:val="24"/>
                <w:szCs w:val="24"/>
                <w:lang w:val="mn-MN"/>
              </w:rPr>
              <w:t xml:space="preserve">Шинээр нэмсэн. </w:t>
            </w:r>
          </w:p>
          <w:p w14:paraId="0F3EB6BC" w14:textId="0A4A8CBF" w:rsidR="000E3B7B" w:rsidRPr="009C2C81" w:rsidRDefault="000E3B7B" w:rsidP="006A59BB">
            <w:pPr>
              <w:spacing w:after="200"/>
              <w:jc w:val="both"/>
              <w:rPr>
                <w:sz w:val="24"/>
                <w:szCs w:val="24"/>
              </w:rPr>
            </w:pPr>
          </w:p>
        </w:tc>
        <w:tc>
          <w:tcPr>
            <w:tcW w:w="2197" w:type="dxa"/>
          </w:tcPr>
          <w:p w14:paraId="73F50FFA" w14:textId="40DD9E3C" w:rsidR="000E3B7B" w:rsidRPr="009C2C81" w:rsidRDefault="000E3B7B" w:rsidP="006A59BB">
            <w:pPr>
              <w:ind w:firstLine="720"/>
              <w:jc w:val="both"/>
              <w:rPr>
                <w:sz w:val="24"/>
                <w:szCs w:val="24"/>
                <w:lang w:val="mn-MN"/>
              </w:rPr>
            </w:pPr>
            <w:r w:rsidRPr="009C2C81">
              <w:rPr>
                <w:rFonts w:eastAsia="Arial"/>
                <w:bCs/>
                <w:sz w:val="24"/>
                <w:szCs w:val="24"/>
                <w:lang w:val="mn-MN"/>
              </w:rPr>
              <w:t>Төрийн болон орон нутгийн өмчийн тухай хуулийн 6 дугаар</w:t>
            </w:r>
            <w:r w:rsidRPr="009C2C81">
              <w:rPr>
                <w:bCs/>
                <w:sz w:val="24"/>
                <w:szCs w:val="24"/>
                <w:lang w:val="mn-MN"/>
              </w:rPr>
              <w:t xml:space="preserve"> зүйлийн 1 дэх хэсэгт т</w:t>
            </w:r>
            <w:r w:rsidRPr="009C2C81">
              <w:rPr>
                <w:sz w:val="24"/>
                <w:szCs w:val="24"/>
              </w:rPr>
              <w:t xml:space="preserve">өрийн өмчид эд хөрөнгийг олж авах хэлбэрийг хуульчилсан. Орон сууцжуулалтын тухай хуулийн төслийн 9 дүгээр </w:t>
            </w:r>
            <w:proofErr w:type="gramStart"/>
            <w:r w:rsidRPr="009C2C81">
              <w:rPr>
                <w:sz w:val="24"/>
                <w:szCs w:val="24"/>
              </w:rPr>
              <w:t xml:space="preserve">зүйлийн  </w:t>
            </w:r>
            <w:r w:rsidRPr="009C2C81">
              <w:rPr>
                <w:rFonts w:eastAsia="Arial"/>
                <w:sz w:val="24"/>
                <w:szCs w:val="24"/>
                <w:lang w:val="mn-MN"/>
              </w:rPr>
              <w:t>9.1</w:t>
            </w:r>
            <w:proofErr w:type="gramEnd"/>
            <w:r w:rsidRPr="009C2C81">
              <w:rPr>
                <w:sz w:val="24"/>
                <w:szCs w:val="24"/>
                <w:lang w:val="mn-MN"/>
              </w:rPr>
              <w:t xml:space="preserve"> дэх хэсэгт “</w:t>
            </w:r>
            <w:r w:rsidRPr="009C2C81">
              <w:rPr>
                <w:rFonts w:eastAsia="Arial"/>
                <w:sz w:val="24"/>
                <w:szCs w:val="24"/>
                <w:lang w:val="mn-MN"/>
              </w:rPr>
              <w:t>Энэ хуульд заасан Үндэсний орон сууцны корпораци төр, хувийн хэвшлийн хамтын ажиллагааны хүрээнд хэрэгжүүлсэн төсөл хөтөлбөрөөс энэ хуульд  заасан хувь хэмжээгээр орон сууцыг хүлээн авч, өөрийн эзэмшлийн орон сууцны санд бүртгэнэ.</w:t>
            </w:r>
            <w:r w:rsidRPr="009C2C81">
              <w:rPr>
                <w:sz w:val="24"/>
                <w:szCs w:val="24"/>
                <w:lang w:val="mn-MN"/>
              </w:rPr>
              <w:t xml:space="preserve">” гэж заасныг хэрэгжүүлэхийн тулд </w:t>
            </w:r>
            <w:r w:rsidRPr="009C2C81">
              <w:rPr>
                <w:rFonts w:eastAsia="Arial"/>
                <w:bCs/>
                <w:sz w:val="24"/>
                <w:szCs w:val="24"/>
                <w:lang w:val="mn-MN"/>
              </w:rPr>
              <w:t xml:space="preserve">Төрийн болон орон нутгийн өмчийн тухай хуулийн 6 дугаар зүйлийн 1 дэх хэсэгт дараах агуулга бүхий 7/ дахь заалт </w:t>
            </w:r>
            <w:r w:rsidRPr="009C2C81">
              <w:rPr>
                <w:bCs/>
                <w:sz w:val="24"/>
                <w:szCs w:val="24"/>
                <w:lang w:val="mn-MN"/>
              </w:rPr>
              <w:t xml:space="preserve">нэмэх шаардлага үүссэн болно. </w:t>
            </w:r>
          </w:p>
        </w:tc>
      </w:tr>
      <w:tr w:rsidR="000E3B7B" w:rsidRPr="00D61891" w14:paraId="05337926" w14:textId="77777777" w:rsidTr="009E0FEA">
        <w:tc>
          <w:tcPr>
            <w:tcW w:w="590" w:type="dxa"/>
            <w:vMerge/>
          </w:tcPr>
          <w:p w14:paraId="1826FCB6" w14:textId="77777777" w:rsidR="000E3B7B" w:rsidRPr="009C2C81" w:rsidRDefault="000E3B7B" w:rsidP="006A59BB">
            <w:pPr>
              <w:pStyle w:val="ListParagraph"/>
              <w:spacing w:after="200"/>
              <w:ind w:left="360"/>
              <w:jc w:val="both"/>
              <w:rPr>
                <w:sz w:val="24"/>
                <w:szCs w:val="24"/>
                <w:lang w:val="mn-MN"/>
              </w:rPr>
            </w:pPr>
          </w:p>
        </w:tc>
        <w:tc>
          <w:tcPr>
            <w:tcW w:w="1772" w:type="dxa"/>
            <w:vMerge/>
          </w:tcPr>
          <w:p w14:paraId="2AB9A2E4" w14:textId="77777777" w:rsidR="000E3B7B" w:rsidRPr="009C2C81" w:rsidRDefault="000E3B7B" w:rsidP="006A59BB">
            <w:pPr>
              <w:spacing w:after="200"/>
              <w:jc w:val="both"/>
              <w:rPr>
                <w:sz w:val="24"/>
                <w:szCs w:val="24"/>
                <w:lang w:val="mn-MN"/>
              </w:rPr>
            </w:pPr>
          </w:p>
        </w:tc>
        <w:tc>
          <w:tcPr>
            <w:tcW w:w="2669" w:type="dxa"/>
          </w:tcPr>
          <w:p w14:paraId="7ED7BBE9" w14:textId="77BAF692" w:rsidR="000E3B7B" w:rsidRPr="009C2C81" w:rsidRDefault="000E3B7B" w:rsidP="006A59BB">
            <w:pPr>
              <w:ind w:firstLine="720"/>
              <w:jc w:val="both"/>
              <w:rPr>
                <w:rFonts w:eastAsia="Arial"/>
                <w:b/>
                <w:bCs/>
                <w:sz w:val="24"/>
                <w:szCs w:val="24"/>
                <w:lang w:val="mn-MN"/>
              </w:rPr>
            </w:pPr>
            <w:r w:rsidRPr="009C2C81">
              <w:rPr>
                <w:rFonts w:eastAsia="Arial"/>
                <w:b/>
                <w:sz w:val="24"/>
                <w:szCs w:val="24"/>
                <w:lang w:val="mn-MN"/>
              </w:rPr>
              <w:t>2 дугаар зүйл.</w:t>
            </w:r>
            <w:r w:rsidRPr="009C2C81">
              <w:rPr>
                <w:rFonts w:eastAsia="Arial"/>
                <w:sz w:val="24"/>
                <w:szCs w:val="24"/>
                <w:lang w:val="mn-MN"/>
              </w:rPr>
              <w:t xml:space="preserve">Төрийн болон </w:t>
            </w:r>
            <w:r w:rsidRPr="009C2C81">
              <w:rPr>
                <w:rFonts w:eastAsia="Arial"/>
                <w:sz w:val="24"/>
                <w:szCs w:val="24"/>
                <w:lang w:val="mn-MN"/>
              </w:rPr>
              <w:lastRenderedPageBreak/>
              <w:t>орон нутгийн өмчийн тухай хуулийн 2 дугаар зүйлийн 2.2 дахь хэсгийн "Төрийн болон орон нутгийн өмчит үйлдвэрлэл, технологийн паркийн удирдлага," гэсний дараа “Үндэсний орон сууцны корпораци болон орон сууцны корпораци,” гэж нэмсүгэй</w:t>
            </w:r>
            <w:r w:rsidR="00E03D54" w:rsidRPr="009C2C81">
              <w:rPr>
                <w:rFonts w:eastAsia="Arial"/>
                <w:sz w:val="24"/>
                <w:szCs w:val="24"/>
                <w:lang w:val="mn-MN"/>
              </w:rPr>
              <w:t>.</w:t>
            </w:r>
          </w:p>
          <w:p w14:paraId="2EAAD753" w14:textId="77777777" w:rsidR="000E3B7B" w:rsidRPr="009C2C81" w:rsidRDefault="000E3B7B" w:rsidP="006A59BB">
            <w:pPr>
              <w:jc w:val="both"/>
              <w:rPr>
                <w:b/>
                <w:sz w:val="24"/>
                <w:szCs w:val="24"/>
                <w:lang w:val="mn-MN"/>
              </w:rPr>
            </w:pPr>
          </w:p>
        </w:tc>
        <w:tc>
          <w:tcPr>
            <w:tcW w:w="2263" w:type="dxa"/>
          </w:tcPr>
          <w:p w14:paraId="070F5B7A" w14:textId="77777777" w:rsidR="000E3B7B" w:rsidRPr="009C2C81" w:rsidRDefault="000E3B7B" w:rsidP="006A59BB">
            <w:pPr>
              <w:spacing w:after="200"/>
              <w:jc w:val="both"/>
              <w:rPr>
                <w:b/>
                <w:bCs/>
                <w:sz w:val="24"/>
                <w:szCs w:val="24"/>
                <w:lang w:val="mn-MN"/>
              </w:rPr>
            </w:pPr>
            <w:r w:rsidRPr="009C2C81">
              <w:rPr>
                <w:b/>
                <w:bCs/>
                <w:sz w:val="24"/>
                <w:szCs w:val="24"/>
                <w:lang w:val="mn-MN"/>
              </w:rPr>
              <w:lastRenderedPageBreak/>
              <w:t>2 дугаар зүйл. Үйлчлэх хүрээ</w:t>
            </w:r>
          </w:p>
          <w:p w14:paraId="6B136477" w14:textId="737A7F6C" w:rsidR="000E3B7B" w:rsidRPr="009C2C81" w:rsidRDefault="000E3B7B" w:rsidP="006A59BB">
            <w:pPr>
              <w:spacing w:after="200"/>
              <w:jc w:val="both"/>
              <w:rPr>
                <w:sz w:val="24"/>
                <w:szCs w:val="24"/>
                <w:lang w:val="mn-MN"/>
              </w:rPr>
            </w:pPr>
            <w:r w:rsidRPr="009C2C81">
              <w:rPr>
                <w:sz w:val="24"/>
                <w:szCs w:val="24"/>
                <w:lang w:val="mn-MN"/>
              </w:rPr>
              <w:lastRenderedPageBreak/>
              <w:t>2. Энэ хууль нь улсын болон орон нутгийн төсөв, Монгол Улсын эрдэнэсийн сан, Ирээдүйн өв сангийн бүрдүүлэлт, хуваарилалт, захиран зарцуулалттай болон Монгол Улсын Хөгжлийн банк, Хадгаламжийн даатгалын корпораци, Төрийн болон орон нутгийн өмчит үйлдвэрлэл, технологийн паркийн удирдлага, Ирээдүйн өв сан корпорацийн болон Малын индексжүүлсэн даатгалын үйл ажиллагаатай холбогдсон харилцааг зохицуулахад үйлчлэхгүй.</w:t>
            </w:r>
          </w:p>
        </w:tc>
        <w:tc>
          <w:tcPr>
            <w:tcW w:w="2197" w:type="dxa"/>
          </w:tcPr>
          <w:p w14:paraId="620216D9" w14:textId="20568119" w:rsidR="000E3B7B" w:rsidRPr="009C2C81" w:rsidRDefault="000E3B7B" w:rsidP="006A59BB">
            <w:pPr>
              <w:spacing w:after="200"/>
              <w:jc w:val="both"/>
              <w:rPr>
                <w:sz w:val="24"/>
                <w:szCs w:val="24"/>
                <w:lang w:val="mn-MN"/>
              </w:rPr>
            </w:pPr>
            <w:r w:rsidRPr="009C2C81">
              <w:rPr>
                <w:rFonts w:eastAsia="Arial"/>
                <w:sz w:val="24"/>
                <w:szCs w:val="24"/>
                <w:lang w:val="mn-MN"/>
              </w:rPr>
              <w:lastRenderedPageBreak/>
              <w:t xml:space="preserve">Төрийн болон орон нутгийн </w:t>
            </w:r>
            <w:r w:rsidRPr="009C2C81">
              <w:rPr>
                <w:rFonts w:eastAsia="Arial"/>
                <w:sz w:val="24"/>
                <w:szCs w:val="24"/>
                <w:lang w:val="mn-MN"/>
              </w:rPr>
              <w:lastRenderedPageBreak/>
              <w:t>өмчийн тухай хуулийн 2 дугаар зүйлийн 2.2 дахь</w:t>
            </w:r>
            <w:r w:rsidRPr="009C2C81">
              <w:rPr>
                <w:sz w:val="24"/>
                <w:szCs w:val="24"/>
                <w:lang w:val="mn-MN"/>
              </w:rPr>
              <w:t xml:space="preserve"> хэсэгт тус хууль үйлчлэхгүй байх хүрээ гэдэгт “</w:t>
            </w:r>
            <w:r w:rsidRPr="009C2C81">
              <w:rPr>
                <w:rFonts w:eastAsia="Arial"/>
                <w:sz w:val="24"/>
                <w:szCs w:val="24"/>
                <w:lang w:val="mn-MN"/>
              </w:rPr>
              <w:t>Үндэсний орон сууцны корпораци болон орон сууцны корпораци</w:t>
            </w:r>
            <w:r w:rsidRPr="009C2C81">
              <w:rPr>
                <w:sz w:val="24"/>
                <w:szCs w:val="24"/>
                <w:lang w:val="mn-MN"/>
              </w:rPr>
              <w:t xml:space="preserve">” хамаарахыг тусгалаа. Учир нь </w:t>
            </w:r>
            <w:r w:rsidRPr="009C2C81">
              <w:rPr>
                <w:rFonts w:eastAsia="Arial"/>
                <w:sz w:val="24"/>
                <w:szCs w:val="24"/>
                <w:lang w:val="mn-MN"/>
              </w:rPr>
              <w:t>Үндэсний орон сууцны корпораци болон орон сууцны корпораци</w:t>
            </w:r>
            <w:r w:rsidRPr="009C2C81">
              <w:rPr>
                <w:sz w:val="24"/>
                <w:szCs w:val="24"/>
                <w:lang w:val="mn-MN"/>
              </w:rPr>
              <w:t xml:space="preserve">йн үйл ажиллагаатай холбоотой харилцааг Орон сууцжуулалтын тухай хууль, Компанийн тухай хуулиар зохицуулахаар хуулийн төсөлд заасан болно.  </w:t>
            </w:r>
          </w:p>
        </w:tc>
      </w:tr>
      <w:tr w:rsidR="002A1F14" w:rsidRPr="00D61891" w14:paraId="18A07FDF" w14:textId="77777777" w:rsidTr="009E0FEA">
        <w:tc>
          <w:tcPr>
            <w:tcW w:w="590" w:type="dxa"/>
          </w:tcPr>
          <w:p w14:paraId="221B7ED8" w14:textId="77777777" w:rsidR="0094596A" w:rsidRPr="009C2C81" w:rsidRDefault="0094596A" w:rsidP="006A59BB">
            <w:pPr>
              <w:pStyle w:val="ListParagraph"/>
              <w:numPr>
                <w:ilvl w:val="0"/>
                <w:numId w:val="5"/>
              </w:numPr>
              <w:spacing w:after="200"/>
              <w:jc w:val="both"/>
              <w:rPr>
                <w:sz w:val="24"/>
                <w:szCs w:val="24"/>
                <w:lang w:val="mn-MN"/>
              </w:rPr>
            </w:pPr>
          </w:p>
        </w:tc>
        <w:tc>
          <w:tcPr>
            <w:tcW w:w="1772" w:type="dxa"/>
          </w:tcPr>
          <w:p w14:paraId="13DDE19D" w14:textId="73CA9CD9" w:rsidR="0094596A" w:rsidRPr="009C2C81" w:rsidRDefault="00A51A05" w:rsidP="006A59BB">
            <w:pPr>
              <w:spacing w:after="200"/>
              <w:jc w:val="both"/>
              <w:rPr>
                <w:sz w:val="24"/>
                <w:szCs w:val="24"/>
                <w:lang w:val="mn-MN"/>
              </w:rPr>
            </w:pPr>
            <w:r w:rsidRPr="009C2C81">
              <w:rPr>
                <w:sz w:val="24"/>
                <w:szCs w:val="24"/>
                <w:lang w:val="mn-MN"/>
              </w:rPr>
              <w:t>Төрийн болон орон нутгийн өмчийн хөрөнгөөр бараа, ажил, үйлчилгээ худалдан авах тухай хууль</w:t>
            </w:r>
          </w:p>
        </w:tc>
        <w:tc>
          <w:tcPr>
            <w:tcW w:w="2669" w:type="dxa"/>
          </w:tcPr>
          <w:p w14:paraId="00351481" w14:textId="61AFD511" w:rsidR="004C608C" w:rsidRPr="009C2C81" w:rsidRDefault="00A51A05" w:rsidP="006A59BB">
            <w:pPr>
              <w:ind w:firstLine="720"/>
              <w:jc w:val="both"/>
              <w:rPr>
                <w:bCs/>
                <w:noProof/>
                <w:sz w:val="24"/>
                <w:szCs w:val="24"/>
                <w:lang w:val="mn-MN"/>
              </w:rPr>
            </w:pPr>
            <w:r w:rsidRPr="009C2C81">
              <w:rPr>
                <w:b/>
                <w:noProof/>
                <w:sz w:val="24"/>
                <w:szCs w:val="24"/>
                <w:lang w:val="mn-MN"/>
              </w:rPr>
              <w:t>1 дүгээр зүйл.</w:t>
            </w:r>
            <w:r w:rsidRPr="009C2C81">
              <w:rPr>
                <w:bCs/>
                <w:noProof/>
                <w:sz w:val="24"/>
                <w:szCs w:val="24"/>
                <w:lang w:val="mn-MN"/>
              </w:rPr>
              <w:t>Төрийн болон орон нутгийн өмчийн хөрөнгөөр бараа, ажил, үйлчилгээ худалдан авах тухай хуулийн 3 дугаар зүйлд доор дурдсан агуулгатай 3.3.8 дах заалт нэмсүгэй:</w:t>
            </w:r>
          </w:p>
          <w:p w14:paraId="4224FFE7" w14:textId="1EB4267C" w:rsidR="0094596A" w:rsidRPr="009C2C81" w:rsidRDefault="00A51A05" w:rsidP="006A59BB">
            <w:pPr>
              <w:ind w:firstLine="720"/>
              <w:jc w:val="both"/>
              <w:rPr>
                <w:b/>
                <w:noProof/>
                <w:sz w:val="24"/>
                <w:szCs w:val="24"/>
                <w:lang w:val="mn-MN"/>
              </w:rPr>
            </w:pPr>
            <w:r w:rsidRPr="009C2C81">
              <w:rPr>
                <w:bCs/>
                <w:noProof/>
                <w:kern w:val="36"/>
                <w:sz w:val="24"/>
                <w:szCs w:val="24"/>
                <w:lang w:val="mn-MN"/>
              </w:rPr>
              <w:t>“3.3.8.Т</w:t>
            </w:r>
            <w:r w:rsidRPr="009C2C81">
              <w:rPr>
                <w:noProof/>
                <w:sz w:val="24"/>
                <w:szCs w:val="24"/>
                <w:lang w:val="mn-MN"/>
              </w:rPr>
              <w:t>өрөөс иргэдийг орон сууцжуулах төсөл, хөтөлбөрийн хүрээнд</w:t>
            </w:r>
            <w:r w:rsidRPr="009C2C81">
              <w:rPr>
                <w:bCs/>
                <w:noProof/>
                <w:kern w:val="36"/>
                <w:sz w:val="24"/>
                <w:szCs w:val="24"/>
                <w:lang w:val="mn-MN"/>
              </w:rPr>
              <w:t xml:space="preserve"> гаргасан, хөрөнгөөр баталгаажсан үнэт цаасны багцыг </w:t>
            </w:r>
            <w:r w:rsidRPr="009C2C81">
              <w:rPr>
                <w:bCs/>
                <w:noProof/>
                <w:kern w:val="36"/>
                <w:sz w:val="24"/>
                <w:szCs w:val="24"/>
                <w:lang w:val="mn-MN"/>
              </w:rPr>
              <w:lastRenderedPageBreak/>
              <w:t>бүрдүүлэх зорилгоор орон сууц худалдан авах үйл ажиллагаа</w:t>
            </w:r>
            <w:r w:rsidRPr="009C2C81">
              <w:rPr>
                <w:noProof/>
                <w:sz w:val="24"/>
                <w:szCs w:val="24"/>
                <w:lang w:val="mn-MN"/>
              </w:rPr>
              <w:t>.”</w:t>
            </w:r>
          </w:p>
        </w:tc>
        <w:tc>
          <w:tcPr>
            <w:tcW w:w="2263" w:type="dxa"/>
          </w:tcPr>
          <w:p w14:paraId="207A1FC8" w14:textId="20035B71" w:rsidR="0094596A" w:rsidRPr="009C2C81" w:rsidRDefault="004C608C" w:rsidP="006A59BB">
            <w:pPr>
              <w:spacing w:after="200"/>
              <w:jc w:val="both"/>
              <w:rPr>
                <w:sz w:val="24"/>
                <w:szCs w:val="24"/>
                <w:lang w:val="mn-MN"/>
              </w:rPr>
            </w:pPr>
            <w:r w:rsidRPr="009C2C81">
              <w:rPr>
                <w:sz w:val="24"/>
                <w:szCs w:val="24"/>
                <w:lang w:val="mn-MN"/>
              </w:rPr>
              <w:lastRenderedPageBreak/>
              <w:t xml:space="preserve">Шинээр нэмсэн. </w:t>
            </w:r>
          </w:p>
        </w:tc>
        <w:tc>
          <w:tcPr>
            <w:tcW w:w="2197" w:type="dxa"/>
          </w:tcPr>
          <w:p w14:paraId="0821ED7D" w14:textId="30714A80" w:rsidR="004C608C" w:rsidRPr="009C2C81" w:rsidRDefault="004C608C" w:rsidP="006A59BB">
            <w:pPr>
              <w:spacing w:after="200"/>
              <w:jc w:val="both"/>
              <w:rPr>
                <w:sz w:val="24"/>
                <w:szCs w:val="24"/>
                <w:lang w:val="mn-MN"/>
              </w:rPr>
            </w:pPr>
            <w:r w:rsidRPr="009C2C81">
              <w:rPr>
                <w:bCs/>
                <w:noProof/>
                <w:sz w:val="24"/>
                <w:szCs w:val="24"/>
                <w:lang w:val="mn-MN"/>
              </w:rPr>
              <w:t xml:space="preserve">Төрийн болон орон нутгийн өмчийн хөрөнгөөр бараа, ажил, үйлчилгээ худалдан авах тухай хуулийн </w:t>
            </w:r>
            <w:r w:rsidRPr="009C2C81">
              <w:rPr>
                <w:bCs/>
                <w:sz w:val="24"/>
                <w:szCs w:val="24"/>
                <w:lang w:val="mn-MN"/>
              </w:rPr>
              <w:t>3 дугаар зүйл “Хуулийн үйлчлэх хүрээ” гэсний 3.3. дахь хэсэгт тус хууль үй</w:t>
            </w:r>
            <w:r w:rsidR="005C28FE" w:rsidRPr="009C2C81">
              <w:rPr>
                <w:bCs/>
                <w:sz w:val="24"/>
                <w:szCs w:val="24"/>
                <w:lang w:val="mn-MN"/>
              </w:rPr>
              <w:t>л</w:t>
            </w:r>
            <w:r w:rsidRPr="009C2C81">
              <w:rPr>
                <w:bCs/>
                <w:sz w:val="24"/>
                <w:szCs w:val="24"/>
                <w:lang w:val="mn-MN"/>
              </w:rPr>
              <w:t>члэхгүй байх харилцааг</w:t>
            </w:r>
            <w:r w:rsidRPr="009C2C81">
              <w:rPr>
                <w:sz w:val="24"/>
                <w:szCs w:val="24"/>
                <w:lang w:val="mn-MN"/>
              </w:rPr>
              <w:t xml:space="preserve"> тусгажээ. Иймд, т</w:t>
            </w:r>
            <w:r w:rsidRPr="009C2C81">
              <w:rPr>
                <w:noProof/>
                <w:sz w:val="24"/>
                <w:szCs w:val="24"/>
                <w:lang w:val="mn-MN"/>
              </w:rPr>
              <w:t xml:space="preserve">өрөөс иргэдийг орон сууцжуулах төсөл, </w:t>
            </w:r>
            <w:r w:rsidRPr="009C2C81">
              <w:rPr>
                <w:noProof/>
                <w:sz w:val="24"/>
                <w:szCs w:val="24"/>
                <w:lang w:val="mn-MN"/>
              </w:rPr>
              <w:lastRenderedPageBreak/>
              <w:t>хөтөлбөрийн хүрээнд</w:t>
            </w:r>
            <w:r w:rsidRPr="009C2C81">
              <w:rPr>
                <w:bCs/>
                <w:noProof/>
                <w:kern w:val="36"/>
                <w:sz w:val="24"/>
                <w:szCs w:val="24"/>
                <w:lang w:val="mn-MN"/>
              </w:rPr>
              <w:t xml:space="preserve"> гаргасан, хөрөнгөөр баталгаажсан үнэт цаасны багцыг бүрдүүлэх зорилгоор орон сууц худалдан авах үйл ажиллагаатай холбоотой харилцаанд тус хууль үйлчлэхгүй байхаар тусгасан нь тухайн орлогод нийцсэн орон сууцны төсөл, хөтөлбөрийг хэрэгжүүлэхэд үүсэж болох үе шат, хүндрэлийг багасгахад чиглэсэн зохицуулалт болно. </w:t>
            </w:r>
          </w:p>
        </w:tc>
      </w:tr>
      <w:tr w:rsidR="000E3B7B" w:rsidRPr="00D61891" w14:paraId="0D2B6CE4" w14:textId="77777777" w:rsidTr="009E0FEA">
        <w:tc>
          <w:tcPr>
            <w:tcW w:w="590" w:type="dxa"/>
            <w:vMerge w:val="restart"/>
          </w:tcPr>
          <w:p w14:paraId="60564EF9" w14:textId="77777777" w:rsidR="000E3B7B" w:rsidRPr="009C2C81" w:rsidRDefault="000E3B7B" w:rsidP="006A59BB">
            <w:pPr>
              <w:pStyle w:val="ListParagraph"/>
              <w:numPr>
                <w:ilvl w:val="0"/>
                <w:numId w:val="5"/>
              </w:numPr>
              <w:spacing w:after="200"/>
              <w:jc w:val="both"/>
              <w:rPr>
                <w:sz w:val="24"/>
                <w:szCs w:val="24"/>
                <w:lang w:val="mn-MN"/>
              </w:rPr>
            </w:pPr>
          </w:p>
        </w:tc>
        <w:tc>
          <w:tcPr>
            <w:tcW w:w="1772" w:type="dxa"/>
            <w:vMerge w:val="restart"/>
          </w:tcPr>
          <w:p w14:paraId="6A2092CD" w14:textId="6716E117" w:rsidR="000E3B7B" w:rsidRPr="009C2C81" w:rsidRDefault="000E3B7B" w:rsidP="006A59BB">
            <w:pPr>
              <w:spacing w:after="200"/>
              <w:jc w:val="both"/>
              <w:rPr>
                <w:sz w:val="24"/>
                <w:szCs w:val="24"/>
                <w:lang w:val="mn-MN"/>
              </w:rPr>
            </w:pPr>
            <w:r w:rsidRPr="009C2C81">
              <w:rPr>
                <w:rFonts w:eastAsia="Arial"/>
                <w:bCs/>
                <w:sz w:val="24"/>
                <w:szCs w:val="24"/>
                <w:lang w:val="mn-MN"/>
              </w:rPr>
              <w:t>Нийслэл Улаанбаатар хотын замын хөдөлгөөний түгжрэлийг бууруулах, гэр хорооллыг орон сууцжуулах тухай</w:t>
            </w:r>
          </w:p>
        </w:tc>
        <w:tc>
          <w:tcPr>
            <w:tcW w:w="2669" w:type="dxa"/>
          </w:tcPr>
          <w:p w14:paraId="7EACB556" w14:textId="318DDEEB" w:rsidR="000E3B7B" w:rsidRPr="009C2C81" w:rsidRDefault="000E3B7B" w:rsidP="006A59BB">
            <w:pPr>
              <w:ind w:firstLine="708"/>
              <w:jc w:val="both"/>
              <w:rPr>
                <w:bCs/>
                <w:sz w:val="24"/>
                <w:szCs w:val="24"/>
                <w:lang w:val="mn-MN"/>
              </w:rPr>
            </w:pPr>
            <w:r w:rsidRPr="009C2C81">
              <w:rPr>
                <w:rFonts w:eastAsia="Arial"/>
                <w:b/>
                <w:sz w:val="24"/>
                <w:szCs w:val="24"/>
                <w:lang w:val="mn-MN"/>
              </w:rPr>
              <w:t>1 дүгээр зүйл.</w:t>
            </w:r>
            <w:r w:rsidRPr="009C2C81">
              <w:rPr>
                <w:rFonts w:eastAsia="Arial"/>
                <w:bCs/>
                <w:sz w:val="24"/>
                <w:szCs w:val="24"/>
                <w:lang w:val="mn-MN"/>
              </w:rPr>
              <w:t xml:space="preserve">Нийслэл Улаанбаатар хотын замын хөдөлгөөний түгжрэлийг бууруулах, гэр хорооллыг орон сууцжуулах тухай хуулийн 2 дугаар зүйлийн 2.1 дэх хэсгийн “Газрын тухай хууль,” гэсний дараа “Орон сууцжуулалтын тухай хууль,” гэж нэмсүгэй. </w:t>
            </w:r>
          </w:p>
        </w:tc>
        <w:tc>
          <w:tcPr>
            <w:tcW w:w="2263" w:type="dxa"/>
          </w:tcPr>
          <w:p w14:paraId="7C603A22" w14:textId="77777777" w:rsidR="000E3B7B" w:rsidRPr="009C2C81" w:rsidRDefault="000E3B7B" w:rsidP="006A59BB">
            <w:pPr>
              <w:spacing w:after="200"/>
              <w:jc w:val="both"/>
              <w:rPr>
                <w:b/>
                <w:bCs/>
                <w:sz w:val="24"/>
                <w:szCs w:val="24"/>
                <w:lang w:val="mn-MN"/>
              </w:rPr>
            </w:pPr>
            <w:r w:rsidRPr="009C2C81">
              <w:rPr>
                <w:b/>
                <w:bCs/>
                <w:sz w:val="24"/>
                <w:szCs w:val="24"/>
                <w:lang w:val="mn-MN"/>
              </w:rPr>
              <w:t>2 дугаар зүйл.Нийслэл Улаанбаатар хотын замын хөдөлгөөний түгжрэлийг бууруулах, гэр хорооллыг орон сууцжуулах хууль тогтоомж</w:t>
            </w:r>
          </w:p>
          <w:p w14:paraId="42B58F8A" w14:textId="12A0FD9D" w:rsidR="000E3B7B" w:rsidRPr="009C2C81" w:rsidRDefault="000E3B7B" w:rsidP="006A59BB">
            <w:pPr>
              <w:spacing w:after="200"/>
              <w:jc w:val="both"/>
              <w:rPr>
                <w:sz w:val="24"/>
                <w:szCs w:val="24"/>
                <w:lang w:val="mn-MN"/>
              </w:rPr>
            </w:pPr>
            <w:r w:rsidRPr="009C2C81">
              <w:rPr>
                <w:sz w:val="24"/>
                <w:szCs w:val="24"/>
                <w:lang w:val="mn-MN"/>
              </w:rPr>
              <w:t xml:space="preserve">2.1.Нийслэл Улаанбаатар хотын замын хөдөлгөөний түгжрэлийг бууруулах, гэр хорооллыг орон сууцжуулах хууль тогтоомж нь Монгол Улсын Үндсэн хууль, Монгол Улсын нийслэл Улаанбаатар хотын эрх зүйн </w:t>
            </w:r>
            <w:r w:rsidRPr="009C2C81">
              <w:rPr>
                <w:sz w:val="24"/>
                <w:szCs w:val="24"/>
                <w:lang w:val="mn-MN"/>
              </w:rPr>
              <w:lastRenderedPageBreak/>
              <w:t>байдлын тухай хууль, Автотээврийн тухай хууль, Авто замын тухай хууль, Замын хөдөлгөөний аюулгүй байдлын тухай хууль, Газрын тухай хууль, энэ хууль болон эдгээр хуультай нийцүүлэн гаргасан хууль тогтоомжийн бусад актаас бүрдэнэ.</w:t>
            </w:r>
          </w:p>
        </w:tc>
        <w:tc>
          <w:tcPr>
            <w:tcW w:w="2197" w:type="dxa"/>
          </w:tcPr>
          <w:p w14:paraId="4A507F2B" w14:textId="17E71C9D" w:rsidR="000E3B7B" w:rsidRPr="009C2C81" w:rsidRDefault="000E3B7B" w:rsidP="006A59BB">
            <w:pPr>
              <w:spacing w:after="200"/>
              <w:jc w:val="both"/>
              <w:rPr>
                <w:sz w:val="24"/>
                <w:szCs w:val="24"/>
                <w:lang w:val="mn-MN"/>
              </w:rPr>
            </w:pPr>
            <w:r w:rsidRPr="009C2C81">
              <w:rPr>
                <w:sz w:val="24"/>
                <w:szCs w:val="24"/>
                <w:lang w:val="mn-MN"/>
              </w:rPr>
              <w:lastRenderedPageBreak/>
              <w:t xml:space="preserve">Нийслэл Улаанбаатар хотын замын хөдөлгөөний түгжрэлийг бууруулах, гэр хорооллыг орон сууцжуулах хууль тогтоомж гэдэгт </w:t>
            </w:r>
            <w:r w:rsidRPr="009C2C81">
              <w:rPr>
                <w:rFonts w:eastAsia="Arial"/>
                <w:sz w:val="24"/>
                <w:szCs w:val="24"/>
                <w:lang w:val="mn-MN"/>
              </w:rPr>
              <w:t>Орон сууцжуулалтын тухай хуул</w:t>
            </w:r>
            <w:r w:rsidRPr="009C2C81">
              <w:rPr>
                <w:sz w:val="24"/>
                <w:szCs w:val="24"/>
                <w:lang w:val="mn-MN"/>
              </w:rPr>
              <w:t xml:space="preserve">ийг нэмэснээр тус хоёр хууль хоорондын харилцан уялдааг хангах, тухайн тохиолдолд холбогдох хуулийн зүйл, заалтыг хэрэглэх боломжийг нээлттэй болгоход ач </w:t>
            </w:r>
            <w:r w:rsidRPr="009C2C81">
              <w:rPr>
                <w:sz w:val="24"/>
                <w:szCs w:val="24"/>
                <w:lang w:val="mn-MN"/>
              </w:rPr>
              <w:lastRenderedPageBreak/>
              <w:t xml:space="preserve">холбогдолтой юм. </w:t>
            </w:r>
          </w:p>
        </w:tc>
      </w:tr>
      <w:tr w:rsidR="000E3B7B" w:rsidRPr="00D61891" w14:paraId="208A803F" w14:textId="77777777" w:rsidTr="009E0FEA">
        <w:tc>
          <w:tcPr>
            <w:tcW w:w="590" w:type="dxa"/>
            <w:vMerge/>
          </w:tcPr>
          <w:p w14:paraId="55A418AB" w14:textId="77777777" w:rsidR="000E3B7B" w:rsidRPr="009C2C81" w:rsidRDefault="000E3B7B" w:rsidP="006A59BB">
            <w:pPr>
              <w:pStyle w:val="ListParagraph"/>
              <w:spacing w:after="200"/>
              <w:ind w:left="360"/>
              <w:jc w:val="both"/>
              <w:rPr>
                <w:sz w:val="24"/>
                <w:szCs w:val="24"/>
                <w:lang w:val="mn-MN"/>
              </w:rPr>
            </w:pPr>
          </w:p>
        </w:tc>
        <w:tc>
          <w:tcPr>
            <w:tcW w:w="1772" w:type="dxa"/>
            <w:vMerge/>
          </w:tcPr>
          <w:p w14:paraId="13532A9F" w14:textId="77777777" w:rsidR="000E3B7B" w:rsidRPr="009C2C81" w:rsidRDefault="000E3B7B" w:rsidP="006A59BB">
            <w:pPr>
              <w:spacing w:after="200"/>
              <w:jc w:val="both"/>
              <w:rPr>
                <w:bCs/>
                <w:sz w:val="24"/>
                <w:szCs w:val="24"/>
                <w:lang w:val="mn-MN"/>
              </w:rPr>
            </w:pPr>
          </w:p>
        </w:tc>
        <w:tc>
          <w:tcPr>
            <w:tcW w:w="2669" w:type="dxa"/>
          </w:tcPr>
          <w:p w14:paraId="7375D352" w14:textId="2AADACDF" w:rsidR="000E3B7B" w:rsidRPr="009C2C81" w:rsidRDefault="000E3B7B" w:rsidP="006A59BB">
            <w:pPr>
              <w:ind w:firstLine="708"/>
              <w:jc w:val="both"/>
              <w:rPr>
                <w:bCs/>
                <w:noProof/>
                <w:sz w:val="24"/>
                <w:szCs w:val="24"/>
                <w:lang w:val="mn-MN"/>
              </w:rPr>
            </w:pPr>
            <w:r w:rsidRPr="009C2C81">
              <w:rPr>
                <w:rFonts w:eastAsia="Arial"/>
                <w:b/>
                <w:sz w:val="24"/>
                <w:szCs w:val="24"/>
                <w:lang w:val="mn-MN"/>
              </w:rPr>
              <w:t>2 дугаар зүйл.</w:t>
            </w:r>
            <w:r w:rsidRPr="009C2C81">
              <w:rPr>
                <w:rFonts w:eastAsia="Arial"/>
                <w:bCs/>
                <w:sz w:val="24"/>
                <w:szCs w:val="24"/>
                <w:lang w:val="mn-MN"/>
              </w:rPr>
              <w:t xml:space="preserve">Нийслэл Улаанбаатар хотын замын хөдөлгөөний түгжрэлийг бууруулах, гэр хорооллыг орон сууцжуулах тухай хуулийн 15 дугаар </w:t>
            </w:r>
            <w:r w:rsidRPr="009C2C81">
              <w:rPr>
                <w:bCs/>
                <w:noProof/>
                <w:sz w:val="24"/>
                <w:szCs w:val="24"/>
                <w:lang w:val="mn-MN"/>
              </w:rPr>
              <w:t xml:space="preserve">зүйлийн </w:t>
            </w:r>
            <w:r w:rsidRPr="009C2C81">
              <w:rPr>
                <w:rFonts w:eastAsia="Arial"/>
                <w:bCs/>
                <w:sz w:val="24"/>
                <w:szCs w:val="24"/>
                <w:lang w:val="mn-MN"/>
              </w:rPr>
              <w:t>15.2 дахь хэсгийг доор дурдсанаар өөрчлөн найруулсугай:</w:t>
            </w:r>
          </w:p>
          <w:p w14:paraId="0A38E275" w14:textId="77777777" w:rsidR="000E3B7B" w:rsidRPr="009C2C81" w:rsidRDefault="000E3B7B" w:rsidP="006A59BB">
            <w:pPr>
              <w:ind w:firstLine="708"/>
              <w:jc w:val="both"/>
              <w:rPr>
                <w:noProof/>
                <w:sz w:val="24"/>
                <w:szCs w:val="24"/>
                <w:lang w:val="mn-MN"/>
              </w:rPr>
            </w:pPr>
          </w:p>
          <w:p w14:paraId="7896C8B6" w14:textId="04E0A014" w:rsidR="000E3B7B" w:rsidRPr="009C2C81" w:rsidRDefault="000E3B7B" w:rsidP="006A59BB">
            <w:pPr>
              <w:ind w:firstLine="708"/>
              <w:jc w:val="both"/>
              <w:rPr>
                <w:rFonts w:eastAsia="Arial"/>
                <w:sz w:val="24"/>
                <w:szCs w:val="24"/>
                <w:lang w:val="mn-MN"/>
              </w:rPr>
            </w:pPr>
            <w:r w:rsidRPr="009C2C81">
              <w:rPr>
                <w:color w:val="333333"/>
                <w:sz w:val="24"/>
                <w:szCs w:val="24"/>
                <w:shd w:val="clear" w:color="auto" w:fill="FFFFFF"/>
                <w:lang w:val="mn-MN"/>
              </w:rPr>
              <w:t>“15.2.</w:t>
            </w:r>
            <w:r w:rsidRPr="009C2C81" w:rsidDel="00A84C95">
              <w:rPr>
                <w:noProof/>
                <w:sz w:val="24"/>
                <w:szCs w:val="24"/>
                <w:lang w:val="mn-MN"/>
              </w:rPr>
              <w:t xml:space="preserve"> </w:t>
            </w:r>
            <w:r w:rsidRPr="009C2C81">
              <w:rPr>
                <w:rFonts w:eastAsia="Arial"/>
                <w:bCs/>
                <w:sz w:val="24"/>
                <w:szCs w:val="24"/>
                <w:lang w:val="mn-MN"/>
              </w:rPr>
              <w:t>А</w:t>
            </w:r>
            <w:r w:rsidRPr="009C2C81">
              <w:rPr>
                <w:rFonts w:eastAsia="Arial"/>
                <w:sz w:val="24"/>
                <w:szCs w:val="24"/>
                <w:lang w:val="mn-MN"/>
              </w:rPr>
              <w:t xml:space="preserve">шиглалтын шаардлага хангахгүй барилга байгууламжийг буулган шинээр барих, гэр хорооллын газрыг дахин төлөвлөн барилгажуулах </w:t>
            </w:r>
            <w:r w:rsidRPr="009C2C81">
              <w:rPr>
                <w:color w:val="333333"/>
                <w:sz w:val="24"/>
                <w:szCs w:val="24"/>
                <w:shd w:val="clear" w:color="auto" w:fill="FFFFFF"/>
                <w:lang w:val="mn-MN"/>
              </w:rPr>
              <w:t xml:space="preserve">төслийн хүрээнд баригдсан </w:t>
            </w:r>
            <w:r w:rsidRPr="009C2C81">
              <w:rPr>
                <w:rFonts w:eastAsia="Arial"/>
                <w:bCs/>
                <w:sz w:val="24"/>
                <w:szCs w:val="24"/>
                <w:lang w:val="mn-MN"/>
              </w:rPr>
              <w:t>орон сууцны 20 хүртэлх хувийг</w:t>
            </w:r>
            <w:r w:rsidRPr="009C2C81">
              <w:rPr>
                <w:color w:val="333333"/>
                <w:sz w:val="24"/>
                <w:szCs w:val="24"/>
                <w:shd w:val="clear" w:color="auto" w:fill="FFFFFF"/>
                <w:lang w:val="mn-MN"/>
              </w:rPr>
              <w:t xml:space="preserve"> газар чөлөөлөлтийн нөхөх олговрын зориулалтаар болон Газрыг дахин төлөвлөх, гэр </w:t>
            </w:r>
            <w:r w:rsidRPr="009C2C81">
              <w:rPr>
                <w:color w:val="333333"/>
                <w:sz w:val="24"/>
                <w:szCs w:val="24"/>
                <w:shd w:val="clear" w:color="auto" w:fill="FFFFFF"/>
                <w:lang w:val="mn-MN"/>
              </w:rPr>
              <w:lastRenderedPageBreak/>
              <w:t>хорооллын хөгжлийн сангийн эх үүсвэрийг бүрдүүлэх зорилгоор борлуулна.”</w:t>
            </w:r>
          </w:p>
        </w:tc>
        <w:tc>
          <w:tcPr>
            <w:tcW w:w="2263" w:type="dxa"/>
          </w:tcPr>
          <w:p w14:paraId="796F68A9" w14:textId="77777777" w:rsidR="000E3B7B" w:rsidRPr="009C2C81" w:rsidRDefault="000E3B7B" w:rsidP="006A59BB">
            <w:pPr>
              <w:spacing w:after="200"/>
              <w:jc w:val="both"/>
              <w:rPr>
                <w:b/>
                <w:bCs/>
                <w:sz w:val="24"/>
                <w:szCs w:val="24"/>
                <w:lang w:val="mn-MN"/>
              </w:rPr>
            </w:pPr>
            <w:r w:rsidRPr="009C2C81">
              <w:rPr>
                <w:b/>
                <w:bCs/>
                <w:sz w:val="24"/>
                <w:szCs w:val="24"/>
                <w:lang w:val="mn-MN"/>
              </w:rPr>
              <w:lastRenderedPageBreak/>
              <w:t>15 дугаар зүйл.Гэр хорооллыг орон сууцжуулах үйл ажиллагааг хэрэгжүүлэгчийн чиг үүрэг</w:t>
            </w:r>
          </w:p>
          <w:p w14:paraId="4B9EDBBD" w14:textId="06362C88" w:rsidR="000E3B7B" w:rsidRPr="009C2C81" w:rsidRDefault="000E3B7B" w:rsidP="006A59BB">
            <w:pPr>
              <w:spacing w:after="200"/>
              <w:jc w:val="both"/>
              <w:rPr>
                <w:sz w:val="24"/>
                <w:szCs w:val="24"/>
                <w:lang w:val="mn-MN"/>
              </w:rPr>
            </w:pPr>
            <w:r w:rsidRPr="009C2C81">
              <w:rPr>
                <w:sz w:val="24"/>
                <w:szCs w:val="24"/>
                <w:lang w:val="mn-MN"/>
              </w:rPr>
              <w:t>15.2.Гэр хорооллыг орон сууцжуулах үйл ажиллагааг хэрэгжүүлэгч гэр хорооллыг орон сууцжуулах төслийн хүрээнд баригдсан орон сууцыг газар чөлөөлөлтийн нөхөх олговрын зориулалтаар болон Газрыг дахин төлөвлөх, гэр хорооллын хөгжлийн сангийн эх үүсвэрийг бүрдүүлэх зорилгоор борлуулна.</w:t>
            </w:r>
          </w:p>
        </w:tc>
        <w:tc>
          <w:tcPr>
            <w:tcW w:w="2197" w:type="dxa"/>
          </w:tcPr>
          <w:p w14:paraId="2860B19C" w14:textId="7DC83686" w:rsidR="000E3B7B" w:rsidRPr="009C2C81" w:rsidRDefault="000E3B7B" w:rsidP="006A59BB">
            <w:pPr>
              <w:spacing w:after="200"/>
              <w:jc w:val="both"/>
              <w:rPr>
                <w:sz w:val="24"/>
                <w:szCs w:val="24"/>
                <w:lang w:val="mn-MN"/>
              </w:rPr>
            </w:pPr>
            <w:r w:rsidRPr="009C2C81">
              <w:rPr>
                <w:sz w:val="24"/>
                <w:szCs w:val="24"/>
                <w:lang w:val="mn-MN"/>
              </w:rPr>
              <w:t xml:space="preserve">Орон сууцжуулалтын тухай хуульд заасан орлогод нийцсэн орон сууцны төсөл, хөтөлбөр нь зөвхөн гэр хороолол байсан газарт хэрэгжих бус ашиглалтын шаардлага хангахгүй барилга байгууламжийг буулган тухайн газар дээр төсөл, хөтөлбөр хэрэгжүүлэх боломжтой юм. Иймд </w:t>
            </w:r>
            <w:r w:rsidRPr="009C2C81">
              <w:rPr>
                <w:rFonts w:eastAsia="Arial"/>
                <w:bCs/>
                <w:sz w:val="24"/>
                <w:szCs w:val="24"/>
                <w:lang w:val="mn-MN"/>
              </w:rPr>
              <w:t xml:space="preserve">Нийслэл Улаанбаатар хотын замын хөдөлгөөний түгжрэлийг бууруулах, гэр хорооллыг орон сууцжуулах тухай хуулийн 15 дугаар </w:t>
            </w:r>
            <w:r w:rsidRPr="009C2C81">
              <w:rPr>
                <w:bCs/>
                <w:noProof/>
                <w:sz w:val="24"/>
                <w:szCs w:val="24"/>
                <w:lang w:val="mn-MN"/>
              </w:rPr>
              <w:t xml:space="preserve">зүйлийн </w:t>
            </w:r>
            <w:r w:rsidRPr="009C2C81">
              <w:rPr>
                <w:rFonts w:eastAsia="Arial"/>
                <w:bCs/>
                <w:sz w:val="24"/>
                <w:szCs w:val="24"/>
                <w:lang w:val="mn-MN"/>
              </w:rPr>
              <w:t xml:space="preserve">15.2 дахь хэсэгт тус агуулгыг багтааж, өөрчлөн </w:t>
            </w:r>
            <w:r w:rsidRPr="009C2C81">
              <w:rPr>
                <w:rFonts w:eastAsia="Arial"/>
                <w:bCs/>
                <w:sz w:val="24"/>
                <w:szCs w:val="24"/>
                <w:lang w:val="mn-MN"/>
              </w:rPr>
              <w:lastRenderedPageBreak/>
              <w:t xml:space="preserve">найруулсан болно. </w:t>
            </w:r>
          </w:p>
        </w:tc>
      </w:tr>
      <w:tr w:rsidR="002A1F14" w:rsidRPr="00D61891" w14:paraId="116AEE87" w14:textId="77777777" w:rsidTr="009E0FEA">
        <w:tc>
          <w:tcPr>
            <w:tcW w:w="590" w:type="dxa"/>
          </w:tcPr>
          <w:p w14:paraId="55FD1941" w14:textId="77777777" w:rsidR="0094596A" w:rsidRPr="009C2C81" w:rsidRDefault="0094596A" w:rsidP="006A59BB">
            <w:pPr>
              <w:pStyle w:val="ListParagraph"/>
              <w:numPr>
                <w:ilvl w:val="0"/>
                <w:numId w:val="5"/>
              </w:numPr>
              <w:spacing w:after="200"/>
              <w:jc w:val="both"/>
              <w:rPr>
                <w:sz w:val="24"/>
                <w:szCs w:val="24"/>
                <w:lang w:val="mn-MN"/>
              </w:rPr>
            </w:pPr>
          </w:p>
        </w:tc>
        <w:tc>
          <w:tcPr>
            <w:tcW w:w="1772" w:type="dxa"/>
          </w:tcPr>
          <w:p w14:paraId="69BEB5D1" w14:textId="474B2781" w:rsidR="0094596A" w:rsidRPr="009C2C81" w:rsidRDefault="00A51A05" w:rsidP="006A59BB">
            <w:pPr>
              <w:spacing w:after="200"/>
              <w:jc w:val="both"/>
              <w:rPr>
                <w:sz w:val="24"/>
                <w:szCs w:val="24"/>
                <w:lang w:val="mn-MN"/>
              </w:rPr>
            </w:pPr>
            <w:r w:rsidRPr="009C2C81">
              <w:rPr>
                <w:rFonts w:eastAsia="Arial"/>
                <w:bCs/>
                <w:sz w:val="24"/>
                <w:szCs w:val="24"/>
                <w:lang w:val="mn-MN"/>
              </w:rPr>
              <w:t>Хөрөнгөөр баталгаажсан үнэт цаасны тухай</w:t>
            </w:r>
          </w:p>
        </w:tc>
        <w:tc>
          <w:tcPr>
            <w:tcW w:w="2669" w:type="dxa"/>
          </w:tcPr>
          <w:p w14:paraId="6B2C05D1" w14:textId="63CDB622" w:rsidR="00A51A05" w:rsidRPr="009C2C81" w:rsidRDefault="00A51A05" w:rsidP="006A59BB">
            <w:pPr>
              <w:ind w:firstLine="720"/>
              <w:jc w:val="both"/>
              <w:rPr>
                <w:rFonts w:eastAsia="Arial"/>
                <w:bCs/>
                <w:sz w:val="24"/>
                <w:szCs w:val="24"/>
                <w:lang w:val="mn-MN"/>
              </w:rPr>
            </w:pPr>
            <w:r w:rsidRPr="009C2C81">
              <w:rPr>
                <w:rFonts w:eastAsia="Arial"/>
                <w:b/>
                <w:sz w:val="24"/>
                <w:szCs w:val="24"/>
                <w:lang w:val="mn-MN"/>
              </w:rPr>
              <w:t>1 дүгээр зүйл.</w:t>
            </w:r>
            <w:r w:rsidRPr="009C2C81">
              <w:rPr>
                <w:rFonts w:eastAsia="Arial"/>
                <w:bCs/>
                <w:sz w:val="24"/>
                <w:szCs w:val="24"/>
                <w:lang w:val="mn-MN"/>
              </w:rPr>
              <w:t>Хөрөнгөөр баталгаажсан үнэт цаасны тухай хуулийн 27 дугаар зүйлд доор дурдсан агуулгатай 27.9 дэх хэсэг нэмсүгэй:</w:t>
            </w:r>
          </w:p>
          <w:p w14:paraId="12E81E99" w14:textId="77777777" w:rsidR="00A51A05" w:rsidRPr="009C2C81" w:rsidRDefault="00A51A05" w:rsidP="006A59BB">
            <w:pPr>
              <w:jc w:val="both"/>
              <w:rPr>
                <w:rFonts w:eastAsia="Arial"/>
                <w:bCs/>
                <w:sz w:val="24"/>
                <w:szCs w:val="24"/>
                <w:lang w:val="mn-MN"/>
              </w:rPr>
            </w:pPr>
          </w:p>
          <w:p w14:paraId="5451FFA5" w14:textId="13033FCF" w:rsidR="0094596A" w:rsidRPr="009C2C81" w:rsidRDefault="00A51A05" w:rsidP="006A59BB">
            <w:pPr>
              <w:ind w:firstLine="720"/>
              <w:jc w:val="both"/>
              <w:rPr>
                <w:bCs/>
                <w:sz w:val="24"/>
                <w:szCs w:val="24"/>
                <w:lang w:val="mn-MN"/>
              </w:rPr>
            </w:pPr>
            <w:r w:rsidRPr="009C2C81">
              <w:rPr>
                <w:rFonts w:eastAsia="Arial"/>
                <w:bCs/>
                <w:sz w:val="24"/>
                <w:szCs w:val="24"/>
                <w:lang w:val="mn-MN"/>
              </w:rPr>
              <w:t xml:space="preserve">“27.9. Үндэсний орон сууцны корпораци болон Орон сууцны корпораци нь орон сууцны санхүүжилтээс үүссэн хөрөнгийг орон сууцны санхүүжилтийн компанид шилжүүлэх, хөрөнгийн багц бүрдүүлэх, хөрөнгөөр баталгаажсан үнэт цаас гаргахтай холбоотой ажиллагаа явуулах эрхтэй.” </w:t>
            </w:r>
          </w:p>
        </w:tc>
        <w:tc>
          <w:tcPr>
            <w:tcW w:w="2263" w:type="dxa"/>
          </w:tcPr>
          <w:p w14:paraId="68C94C48" w14:textId="31E3E0C0" w:rsidR="0094596A" w:rsidRPr="009C2C81" w:rsidRDefault="001A5A6A" w:rsidP="006A59BB">
            <w:pPr>
              <w:spacing w:after="200"/>
              <w:jc w:val="both"/>
              <w:rPr>
                <w:sz w:val="24"/>
                <w:szCs w:val="24"/>
                <w:lang w:val="mn-MN"/>
              </w:rPr>
            </w:pPr>
            <w:r w:rsidRPr="009C2C81">
              <w:rPr>
                <w:sz w:val="24"/>
                <w:szCs w:val="24"/>
                <w:lang w:val="mn-MN"/>
              </w:rPr>
              <w:t xml:space="preserve">Шинээр нэмсэн. </w:t>
            </w:r>
          </w:p>
        </w:tc>
        <w:tc>
          <w:tcPr>
            <w:tcW w:w="2197" w:type="dxa"/>
          </w:tcPr>
          <w:p w14:paraId="3A57240F" w14:textId="77777777" w:rsidR="001A5A6A" w:rsidRPr="009C2C81" w:rsidRDefault="001A5A6A" w:rsidP="006A59BB">
            <w:pPr>
              <w:spacing w:after="200"/>
              <w:jc w:val="both"/>
              <w:rPr>
                <w:bCs/>
                <w:sz w:val="24"/>
                <w:szCs w:val="24"/>
                <w:lang w:val="mn-MN"/>
              </w:rPr>
            </w:pPr>
            <w:r w:rsidRPr="009C2C81">
              <w:rPr>
                <w:rFonts w:eastAsia="Arial"/>
                <w:bCs/>
                <w:sz w:val="24"/>
                <w:szCs w:val="24"/>
                <w:lang w:val="mn-MN"/>
              </w:rPr>
              <w:t>Хөрөнгөөр баталгаажсан үнэт цаасны тухай хуулийн</w:t>
            </w:r>
            <w:r w:rsidRPr="009C2C81">
              <w:rPr>
                <w:bCs/>
                <w:sz w:val="24"/>
                <w:szCs w:val="24"/>
                <w:lang w:val="mn-MN"/>
              </w:rPr>
              <w:t xml:space="preserve"> 27 дугаар зүйлд Орон сууцны санхүүжилтийн компанийн талаар тусгажээ. </w:t>
            </w:r>
          </w:p>
          <w:p w14:paraId="0D806337" w14:textId="18DB10A0" w:rsidR="001A5A6A" w:rsidRPr="009C2C81" w:rsidRDefault="001A5A6A" w:rsidP="006A59BB">
            <w:pPr>
              <w:spacing w:after="200"/>
              <w:jc w:val="both"/>
              <w:rPr>
                <w:bCs/>
                <w:sz w:val="24"/>
                <w:szCs w:val="24"/>
                <w:lang w:val="mn-MN"/>
              </w:rPr>
            </w:pPr>
            <w:r w:rsidRPr="009C2C81">
              <w:rPr>
                <w:bCs/>
                <w:sz w:val="24"/>
                <w:szCs w:val="24"/>
                <w:lang w:val="mn-MN"/>
              </w:rPr>
              <w:t xml:space="preserve">Орон сууцжуулалтын тухай хуулийн төслийн </w:t>
            </w:r>
            <w:r w:rsidRPr="009C2C81">
              <w:rPr>
                <w:rFonts w:eastAsia="Arial"/>
                <w:sz w:val="24"/>
                <w:szCs w:val="24"/>
                <w:lang w:val="mn-MN"/>
              </w:rPr>
              <w:t xml:space="preserve">22.1.9 дэх заалтад “Хөрөнгөөр баталгаажсан үнэт цаасны тухай хуулийн 27 дугаар зүйлд заасан орон сууцны санхүүжилтийн тусгай зориулалтын компани байгуулах шийдвэр гаргах, эсхүл бусад орон сууцны санхүүжилтийн компаниар хуульд заасан үйл ажиллагааг гүйцэтгүүлэх шийдвэр гаргах;” гэж заасны дагуу </w:t>
            </w:r>
            <w:r w:rsidRPr="009C2C81">
              <w:rPr>
                <w:rFonts w:eastAsia="Arial"/>
                <w:bCs/>
                <w:sz w:val="24"/>
                <w:szCs w:val="24"/>
                <w:lang w:val="mn-MN"/>
              </w:rPr>
              <w:t xml:space="preserve">Хөрөнгөөр баталгаажсан үнэт цаасны тухай хуулийн 27 дугаар зүйлийн 27.9 дэх хэсгийг нэмэхээр тусгасан болно. </w:t>
            </w:r>
          </w:p>
        </w:tc>
      </w:tr>
      <w:tr w:rsidR="00AE11CC" w:rsidRPr="00D61891" w14:paraId="6D2005DA" w14:textId="77777777" w:rsidTr="009E0FEA">
        <w:tc>
          <w:tcPr>
            <w:tcW w:w="590" w:type="dxa"/>
          </w:tcPr>
          <w:p w14:paraId="567AAF35" w14:textId="77777777" w:rsidR="0094596A" w:rsidRPr="009C2C81" w:rsidRDefault="0094596A" w:rsidP="006A59BB">
            <w:pPr>
              <w:pStyle w:val="ListParagraph"/>
              <w:numPr>
                <w:ilvl w:val="0"/>
                <w:numId w:val="5"/>
              </w:numPr>
              <w:spacing w:after="200"/>
              <w:jc w:val="both"/>
              <w:rPr>
                <w:sz w:val="24"/>
                <w:szCs w:val="24"/>
                <w:lang w:val="mn-MN"/>
              </w:rPr>
            </w:pPr>
          </w:p>
        </w:tc>
        <w:tc>
          <w:tcPr>
            <w:tcW w:w="1772" w:type="dxa"/>
          </w:tcPr>
          <w:p w14:paraId="3BA069C8" w14:textId="738653A1" w:rsidR="0094596A" w:rsidRPr="009C2C81" w:rsidRDefault="00A51A05" w:rsidP="006A59BB">
            <w:pPr>
              <w:spacing w:after="200"/>
              <w:jc w:val="both"/>
              <w:rPr>
                <w:sz w:val="24"/>
                <w:szCs w:val="24"/>
                <w:lang w:val="mn-MN"/>
              </w:rPr>
            </w:pPr>
            <w:r w:rsidRPr="009C2C81">
              <w:rPr>
                <w:rFonts w:eastAsia="Arial"/>
                <w:bCs/>
                <w:sz w:val="24"/>
                <w:szCs w:val="24"/>
                <w:lang w:val="mn-MN"/>
              </w:rPr>
              <w:t>Төрийн хэмнэлтийн тухай</w:t>
            </w:r>
            <w:r w:rsidRPr="009C2C81">
              <w:rPr>
                <w:sz w:val="24"/>
                <w:szCs w:val="24"/>
                <w:lang w:val="mn-MN"/>
              </w:rPr>
              <w:t xml:space="preserve"> хууль</w:t>
            </w:r>
          </w:p>
        </w:tc>
        <w:tc>
          <w:tcPr>
            <w:tcW w:w="2669" w:type="dxa"/>
          </w:tcPr>
          <w:p w14:paraId="3ED02066" w14:textId="65D12F5C" w:rsidR="00A51A05" w:rsidRPr="009C2C81" w:rsidRDefault="00A51A05" w:rsidP="006A59BB">
            <w:pPr>
              <w:ind w:firstLine="720"/>
              <w:jc w:val="both"/>
              <w:rPr>
                <w:rFonts w:eastAsia="Arial"/>
                <w:bCs/>
                <w:sz w:val="24"/>
                <w:szCs w:val="24"/>
                <w:lang w:val="mn-MN"/>
              </w:rPr>
            </w:pPr>
            <w:r w:rsidRPr="009C2C81">
              <w:rPr>
                <w:rFonts w:eastAsia="Arial"/>
                <w:b/>
                <w:sz w:val="24"/>
                <w:szCs w:val="24"/>
                <w:lang w:val="mn-MN"/>
              </w:rPr>
              <w:t>1 дүгээр зүйл.</w:t>
            </w:r>
            <w:r w:rsidRPr="009C2C81">
              <w:rPr>
                <w:rFonts w:eastAsia="Arial"/>
                <w:bCs/>
                <w:sz w:val="24"/>
                <w:szCs w:val="24"/>
                <w:lang w:val="mn-MN"/>
              </w:rPr>
              <w:t>Төрийн хэмнэлтийн тухай хуулийн 13 дугаар зүйлд доор дурдсан агуулгатай 13.8 дахь хэсэг нэмсүгэй:</w:t>
            </w:r>
          </w:p>
          <w:p w14:paraId="5177C464" w14:textId="77777777" w:rsidR="00A51A05" w:rsidRPr="009C2C81" w:rsidRDefault="00A51A05" w:rsidP="006A59BB">
            <w:pPr>
              <w:ind w:firstLine="720"/>
              <w:jc w:val="both"/>
              <w:rPr>
                <w:rFonts w:eastAsia="Arial"/>
                <w:bCs/>
                <w:sz w:val="24"/>
                <w:szCs w:val="24"/>
                <w:lang w:val="mn-MN"/>
              </w:rPr>
            </w:pPr>
          </w:p>
          <w:p w14:paraId="7AB61A46" w14:textId="51466D2A" w:rsidR="00A51A05" w:rsidRPr="009C2C81" w:rsidRDefault="00A51A05" w:rsidP="006A59BB">
            <w:pPr>
              <w:ind w:firstLine="720"/>
              <w:jc w:val="both"/>
              <w:rPr>
                <w:rFonts w:eastAsia="Arial"/>
                <w:bCs/>
                <w:sz w:val="24"/>
                <w:szCs w:val="24"/>
                <w:lang w:val="mn-MN"/>
              </w:rPr>
            </w:pPr>
            <w:r w:rsidRPr="009C2C81">
              <w:rPr>
                <w:rFonts w:eastAsia="Arial"/>
                <w:bCs/>
                <w:sz w:val="24"/>
                <w:szCs w:val="24"/>
                <w:lang w:val="mn-MN"/>
              </w:rPr>
              <w:t xml:space="preserve">“13.8. Орон сууцны тухай хуульд заасан орлогод нийцсэн орон сууц, түүний инженерийн дэд бүтцийн төсөл, арга хэмжээнд энэ хуулийн 13.3, 13.4-т заасан </w:t>
            </w:r>
            <w:r w:rsidR="007F32F3" w:rsidRPr="009C2C81">
              <w:rPr>
                <w:rFonts w:eastAsia="Arial"/>
                <w:bCs/>
                <w:sz w:val="24"/>
                <w:szCs w:val="24"/>
                <w:lang w:val="mn-MN"/>
              </w:rPr>
              <w:t>хориглол</w:t>
            </w:r>
            <w:r w:rsidRPr="009C2C81">
              <w:rPr>
                <w:rFonts w:eastAsia="Arial"/>
                <w:bCs/>
                <w:sz w:val="24"/>
                <w:szCs w:val="24"/>
                <w:lang w:val="mn-MN"/>
              </w:rPr>
              <w:t>т бүхэлд нь, эсхүл хэсэгчлэн хамаарахгүй байж болно.”  гэж нэмсүгэй.</w:t>
            </w:r>
          </w:p>
          <w:p w14:paraId="1406FC38" w14:textId="77777777" w:rsidR="0094596A" w:rsidRPr="009C2C81" w:rsidRDefault="0094596A" w:rsidP="006A59BB">
            <w:pPr>
              <w:spacing w:after="200"/>
              <w:jc w:val="both"/>
              <w:rPr>
                <w:sz w:val="24"/>
                <w:szCs w:val="24"/>
                <w:lang w:val="mn-MN"/>
              </w:rPr>
            </w:pPr>
          </w:p>
        </w:tc>
        <w:tc>
          <w:tcPr>
            <w:tcW w:w="2263" w:type="dxa"/>
          </w:tcPr>
          <w:p w14:paraId="6B06ACA9" w14:textId="448547A8" w:rsidR="0094596A" w:rsidRPr="009C2C81" w:rsidRDefault="00835691" w:rsidP="006A59BB">
            <w:pPr>
              <w:spacing w:after="200"/>
              <w:jc w:val="both"/>
              <w:rPr>
                <w:sz w:val="24"/>
                <w:szCs w:val="24"/>
                <w:lang w:val="mn-MN"/>
              </w:rPr>
            </w:pPr>
            <w:r w:rsidRPr="009C2C81">
              <w:rPr>
                <w:sz w:val="24"/>
                <w:szCs w:val="24"/>
                <w:lang w:val="mn-MN"/>
              </w:rPr>
              <w:t xml:space="preserve">Шинээр нэмсэн. </w:t>
            </w:r>
          </w:p>
        </w:tc>
        <w:tc>
          <w:tcPr>
            <w:tcW w:w="2197" w:type="dxa"/>
          </w:tcPr>
          <w:p w14:paraId="044D58C8" w14:textId="77777777" w:rsidR="00835691" w:rsidRPr="009C2C81" w:rsidRDefault="00835691" w:rsidP="006A59BB">
            <w:pPr>
              <w:spacing w:after="200"/>
              <w:jc w:val="both"/>
              <w:rPr>
                <w:bCs/>
                <w:sz w:val="24"/>
                <w:szCs w:val="24"/>
                <w:lang w:val="mn-MN"/>
              </w:rPr>
            </w:pPr>
            <w:r w:rsidRPr="009C2C81">
              <w:rPr>
                <w:rFonts w:eastAsia="Arial"/>
                <w:bCs/>
                <w:sz w:val="24"/>
                <w:szCs w:val="24"/>
                <w:lang w:val="mn-MN"/>
              </w:rPr>
              <w:t xml:space="preserve">Төрийн хэмнэлтийн тухай хуулийн </w:t>
            </w:r>
            <w:r w:rsidRPr="009C2C81">
              <w:rPr>
                <w:bCs/>
                <w:sz w:val="24"/>
                <w:szCs w:val="24"/>
                <w:lang w:val="mn-MN"/>
              </w:rPr>
              <w:t xml:space="preserve">13 дугаар зүйл “Хөрөнгө оруулалтын төсөл, арга хэмжээ” гэсний 13.3 дахь хэсэгт “Улсын болон орон нутгийн төсөв, төрийн болон орон нутгийн өмчит хуулийн этгээдийн хөрөнгө оруулалтын төсөл, арга хэмжээний төлөвлөгөөний жагсаалтад хориглох зүйлс”, 13.4 дэх хэсэгт “Улсын төсвийн хөрөнгө оруулалтаар хэрэгжүүлэх төсөл, арга хэмжээний жагсаалтад тусгахыг хориглох зүйлс”-ийн талаар тус тус заажээ. </w:t>
            </w:r>
          </w:p>
          <w:p w14:paraId="7A1AB1B2" w14:textId="0543ECE4" w:rsidR="00835691" w:rsidRPr="009C2C81" w:rsidRDefault="00835691" w:rsidP="006A59BB">
            <w:pPr>
              <w:spacing w:after="200"/>
              <w:jc w:val="both"/>
              <w:rPr>
                <w:bCs/>
                <w:sz w:val="24"/>
                <w:szCs w:val="24"/>
                <w:lang w:val="mn-MN"/>
              </w:rPr>
            </w:pPr>
            <w:r w:rsidRPr="009C2C81">
              <w:rPr>
                <w:bCs/>
                <w:sz w:val="24"/>
                <w:szCs w:val="24"/>
                <w:lang w:val="mn-MN"/>
              </w:rPr>
              <w:t xml:space="preserve">Хуулийн төсөлд </w:t>
            </w:r>
            <w:r w:rsidRPr="009C2C81">
              <w:rPr>
                <w:rFonts w:eastAsia="Arial"/>
                <w:bCs/>
                <w:sz w:val="24"/>
                <w:szCs w:val="24"/>
                <w:lang w:val="mn-MN"/>
              </w:rPr>
              <w:t xml:space="preserve">Орон сууцны тухай хуульд заасан орлогод нийцсэн орон сууц, түүний инженерийн дэд бүтцийн төсөл, арга хэмжээнд энэ хуулийн 13.3, 13.4-т заасан хязгаарлалт бүхэлд нь, эсхүл хэсэгчлэн хамаарахгүй байхаар тусгасан </w:t>
            </w:r>
            <w:r w:rsidRPr="009C2C81">
              <w:rPr>
                <w:rFonts w:eastAsia="Arial"/>
                <w:bCs/>
                <w:sz w:val="24"/>
                <w:szCs w:val="24"/>
                <w:lang w:val="mn-MN"/>
              </w:rPr>
              <w:lastRenderedPageBreak/>
              <w:t>нь Төрийн хэмнэлтийн тухай хуульд заасан хориглосон, хязгаарласан хэм хэмжээнээс шалтгаалан тухайн төсөл, хөтөлбөр удаашрах, зогсох зэрэг эрсд</w:t>
            </w:r>
            <w:r w:rsidR="005C28FE" w:rsidRPr="009C2C81">
              <w:rPr>
                <w:rFonts w:eastAsia="Arial"/>
                <w:bCs/>
                <w:sz w:val="24"/>
                <w:szCs w:val="24"/>
                <w:lang w:val="mn-MN"/>
              </w:rPr>
              <w:t>э</w:t>
            </w:r>
            <w:r w:rsidRPr="009C2C81">
              <w:rPr>
                <w:rFonts w:eastAsia="Arial"/>
                <w:bCs/>
                <w:sz w:val="24"/>
                <w:szCs w:val="24"/>
                <w:lang w:val="mn-MN"/>
              </w:rPr>
              <w:t xml:space="preserve">лээс урьдчилан сэргийлэхийн тулд тусгасан болно. </w:t>
            </w:r>
          </w:p>
        </w:tc>
      </w:tr>
    </w:tbl>
    <w:p w14:paraId="3D285D99" w14:textId="77777777" w:rsidR="00AB37EC" w:rsidRPr="009C2C81" w:rsidRDefault="00AB37EC" w:rsidP="006A59BB">
      <w:pPr>
        <w:spacing w:after="200" w:line="240" w:lineRule="auto"/>
        <w:jc w:val="both"/>
        <w:rPr>
          <w:sz w:val="24"/>
          <w:szCs w:val="24"/>
          <w:lang w:val="mn-MN"/>
        </w:rPr>
      </w:pPr>
    </w:p>
    <w:p w14:paraId="00000030" w14:textId="77777777" w:rsidR="00ED0FA0" w:rsidRPr="009C2C81" w:rsidRDefault="00ED0FA0" w:rsidP="006A59BB">
      <w:pPr>
        <w:spacing w:after="200" w:line="240" w:lineRule="auto"/>
        <w:jc w:val="both"/>
        <w:rPr>
          <w:sz w:val="24"/>
          <w:szCs w:val="24"/>
          <w:lang w:val="mn-MN"/>
        </w:rPr>
      </w:pPr>
    </w:p>
    <w:p w14:paraId="00000031" w14:textId="77777777" w:rsidR="00ED0FA0" w:rsidRPr="009C2C81" w:rsidRDefault="00000000" w:rsidP="006A59BB">
      <w:pPr>
        <w:spacing w:line="240" w:lineRule="auto"/>
        <w:jc w:val="center"/>
        <w:rPr>
          <w:sz w:val="24"/>
          <w:szCs w:val="24"/>
        </w:rPr>
      </w:pPr>
      <w:r w:rsidRPr="009C2C81">
        <w:rPr>
          <w:sz w:val="24"/>
          <w:szCs w:val="24"/>
        </w:rPr>
        <w:t>---</w:t>
      </w:r>
      <w:proofErr w:type="spellStart"/>
      <w:r w:rsidRPr="009C2C81">
        <w:rPr>
          <w:sz w:val="24"/>
          <w:szCs w:val="24"/>
        </w:rPr>
        <w:t>oOo</w:t>
      </w:r>
      <w:proofErr w:type="spellEnd"/>
      <w:r w:rsidRPr="009C2C81">
        <w:rPr>
          <w:sz w:val="24"/>
          <w:szCs w:val="24"/>
        </w:rPr>
        <w:t>---</w:t>
      </w:r>
    </w:p>
    <w:p w14:paraId="00000032" w14:textId="77777777" w:rsidR="00ED0FA0" w:rsidRPr="009C2C81" w:rsidRDefault="00ED0FA0" w:rsidP="006A59BB">
      <w:pPr>
        <w:spacing w:after="200" w:line="240" w:lineRule="auto"/>
        <w:ind w:firstLine="720"/>
        <w:jc w:val="both"/>
        <w:rPr>
          <w:sz w:val="24"/>
          <w:szCs w:val="24"/>
        </w:rPr>
      </w:pPr>
    </w:p>
    <w:sectPr w:rsidR="00ED0FA0" w:rsidRPr="009C2C81" w:rsidSect="006A59BB">
      <w:headerReference w:type="even" r:id="rId8"/>
      <w:headerReference w:type="default" r:id="rId9"/>
      <w:footerReference w:type="even" r:id="rId10"/>
      <w:footerReference w:type="default" r:id="rId11"/>
      <w:headerReference w:type="first" r:id="rId12"/>
      <w:footerReference w:type="first" r:id="rId13"/>
      <w:pgSz w:w="11906" w:h="16838"/>
      <w:pgMar w:top="1134" w:right="851" w:bottom="1134" w:left="1701"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C36AC49" w14:textId="77777777" w:rsidR="00EC1DB6" w:rsidRDefault="00EC1DB6">
      <w:pPr>
        <w:spacing w:line="240" w:lineRule="auto"/>
      </w:pPr>
      <w:r>
        <w:separator/>
      </w:r>
    </w:p>
  </w:endnote>
  <w:endnote w:type="continuationSeparator" w:id="0">
    <w:p w14:paraId="3B859B16" w14:textId="77777777" w:rsidR="00EC1DB6" w:rsidRDefault="00EC1DB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embedRegular r:id="rId1" w:fontKey="{9340681C-309B-9841-AD5C-0F7B279BAE43}"/>
    <w:embedBold r:id="rId2" w:fontKey="{26C26F27-411D-2F49-97E3-80CCA1CADFC6}"/>
  </w:font>
  <w:font w:name="Wingdings">
    <w:panose1 w:val="05000000000000000000"/>
    <w:charset w:val="4D"/>
    <w:family w:val="decorative"/>
    <w:pitch w:val="variable"/>
    <w:sig w:usb0="00000003" w:usb1="00000000" w:usb2="00000000" w:usb3="00000000" w:csb0="80000001" w:csb1="00000000"/>
    <w:embedRegular r:id="rId3" w:fontKey="{BD3AFCFE-BC11-3449-8625-0A1191082A83}"/>
  </w:font>
  <w:font w:name="Courier New">
    <w:panose1 w:val="02070309020205020404"/>
    <w:charset w:val="00"/>
    <w:family w:val="modern"/>
    <w:pitch w:val="fixed"/>
    <w:sig w:usb0="E0002AFF" w:usb1="C0007843" w:usb2="00000009" w:usb3="00000000" w:csb0="000001FF" w:csb1="00000000"/>
    <w:embedRegular r:id="rId4" w:fontKey="{95F5261D-0F61-004F-B546-E7BA74FDC97E}"/>
  </w:font>
  <w:font w:name="Symbol">
    <w:panose1 w:val="05050102010706020507"/>
    <w:charset w:val="02"/>
    <w:family w:val="decorative"/>
    <w:pitch w:val="variable"/>
    <w:sig w:usb0="00000000" w:usb1="10000000" w:usb2="00000000" w:usb3="00000000" w:csb0="80000000" w:csb1="00000000"/>
    <w:embedRegular r:id="rId5" w:fontKey="{5D64BF62-7CAF-C84C-8E94-EE57C4034622}"/>
  </w:font>
  <w:font w:name="Arial">
    <w:panose1 w:val="020B0604020202020204"/>
    <w:charset w:val="00"/>
    <w:family w:val="swiss"/>
    <w:pitch w:val="variable"/>
    <w:sig w:usb0="E0002AFF" w:usb1="C0007843" w:usb2="00000009" w:usb3="00000000" w:csb0="000001FF" w:csb1="00000000"/>
    <w:embedRegular r:id="rId6" w:fontKey="{B0776B82-51FD-B94A-8A09-90809802E519}"/>
    <w:embedBold r:id="rId7" w:fontKey="{0A992081-A6BA-C648-904D-22CDA81ACCA2}"/>
    <w:embedItalic r:id="rId8" w:fontKey="{D9BDFED3-20C0-F14D-BBF4-CB162A25345F}"/>
    <w:embedBoldItalic r:id="rId9" w:fontKey="{213383FD-DE7E-384B-8CE7-EAC750EA5670}"/>
  </w:font>
  <w:font w:name="MS Mincho">
    <w:altName w:val="ＭＳ 明朝"/>
    <w:panose1 w:val="02020609040205080304"/>
    <w:charset w:val="80"/>
    <w:family w:val="modern"/>
    <w:pitch w:val="fixed"/>
    <w:sig w:usb0="E00002FF" w:usb1="6AC7FDFB" w:usb2="08000012" w:usb3="00000000" w:csb0="0002009F" w:csb1="00000000"/>
  </w:font>
  <w:font w:name="Microsoft Sans Serif">
    <w:panose1 w:val="020B0604020202020204"/>
    <w:charset w:val="00"/>
    <w:family w:val="swiss"/>
    <w:pitch w:val="variable"/>
    <w:sig w:usb0="E1002AFF" w:usb1="C0000002" w:usb2="00000008" w:usb3="00000000" w:csb0="000101FF" w:csb1="00000000"/>
    <w:embedRegular r:id="rId10" w:fontKey="{EB73518F-4321-AC48-BF5D-B5FA871E136F}"/>
    <w:embedBold r:id="rId11" w:fontKey="{8AC6F593-2F31-1F46-9D67-F4CB3FDF34D1}"/>
    <w:embedItalic r:id="rId12" w:fontKey="{DF6AA994-C0FD-CE4F-97AD-6212BB105437}"/>
  </w:font>
  <w:font w:name="Calibri">
    <w:panose1 w:val="020F0502020204030204"/>
    <w:charset w:val="00"/>
    <w:family w:val="swiss"/>
    <w:pitch w:val="variable"/>
    <w:sig w:usb0="E4002EFF" w:usb1="C200247B" w:usb2="00000009" w:usb3="00000000" w:csb0="000001FF" w:csb1="00000000"/>
    <w:embedRegular r:id="rId13" w:fontKey="{AD5E85C7-31F4-F448-A843-5170156B8AF3}"/>
    <w:embedBold r:id="rId14" w:fontKey="{680230DB-0FC0-F147-AA00-E4F85C80D00D}"/>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embedRegular r:id="rId15" w:fontKey="{BEF7AFBF-25E5-754D-B267-EEE11FA61900}"/>
    <w:embedBold r:id="rId16" w:fontKey="{54DB6003-DFD6-A643-9231-C35EEBC13DCC}"/>
    <w:embedBoldItalic r:id="rId17" w:fontKey="{1D606FB3-22C8-6040-85AC-43160CAB88E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155904747"/>
      <w:docPartObj>
        <w:docPartGallery w:val="Page Numbers (Bottom of Page)"/>
        <w:docPartUnique/>
      </w:docPartObj>
    </w:sdtPr>
    <w:sdtContent>
      <w:p w14:paraId="03DFE38A" w14:textId="1DDC80E8" w:rsidR="000859E1" w:rsidRDefault="000859E1" w:rsidP="008B3D6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C66C08C" w14:textId="77777777" w:rsidR="0075109B" w:rsidRDefault="0075109B" w:rsidP="000859E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397975574"/>
      <w:docPartObj>
        <w:docPartGallery w:val="Page Numbers (Bottom of Page)"/>
        <w:docPartUnique/>
      </w:docPartObj>
    </w:sdtPr>
    <w:sdtContent>
      <w:p w14:paraId="64E21873" w14:textId="0057DA1E" w:rsidR="000859E1" w:rsidRDefault="000859E1" w:rsidP="008B3D6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6</w:t>
        </w:r>
        <w:r>
          <w:rPr>
            <w:rStyle w:val="PageNumber"/>
          </w:rPr>
          <w:fldChar w:fldCharType="end"/>
        </w:r>
      </w:p>
    </w:sdtContent>
  </w:sdt>
  <w:p w14:paraId="6F82604F" w14:textId="77777777" w:rsidR="0075109B" w:rsidRDefault="0075109B" w:rsidP="000859E1">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18FAB6" w14:textId="77777777" w:rsidR="0075109B" w:rsidRDefault="0075109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EEB698D" w14:textId="77777777" w:rsidR="00EC1DB6" w:rsidRDefault="00EC1DB6">
      <w:pPr>
        <w:spacing w:line="240" w:lineRule="auto"/>
      </w:pPr>
      <w:r>
        <w:separator/>
      </w:r>
    </w:p>
  </w:footnote>
  <w:footnote w:type="continuationSeparator" w:id="0">
    <w:p w14:paraId="56B9F465" w14:textId="77777777" w:rsidR="00EC1DB6" w:rsidRDefault="00EC1DB6">
      <w:pPr>
        <w:spacing w:line="240" w:lineRule="auto"/>
      </w:pPr>
      <w:r>
        <w:continuationSeparator/>
      </w:r>
    </w:p>
  </w:footnote>
  <w:footnote w:id="1">
    <w:p w14:paraId="066B4D38" w14:textId="5B862D54" w:rsidR="002536D0" w:rsidRPr="00C344A2" w:rsidRDefault="002536D0" w:rsidP="002536D0">
      <w:pPr>
        <w:pStyle w:val="FootnoteText"/>
        <w:rPr>
          <w:lang w:val="en-US"/>
        </w:rPr>
      </w:pPr>
      <w:r>
        <w:rPr>
          <w:rStyle w:val="FootnoteReference"/>
        </w:rPr>
        <w:footnoteRef/>
      </w:r>
      <w:r w:rsidR="00C344A2">
        <w:rPr>
          <w:lang w:val="mn-MN"/>
        </w:rPr>
        <w:t xml:space="preserve"> </w:t>
      </w:r>
      <w:r w:rsidR="00C344A2" w:rsidRPr="00C344A2">
        <w:rPr>
          <w:lang w:val="en-GB"/>
        </w:rPr>
        <w:t>Housing Australia </w:t>
      </w:r>
      <w:r w:rsidR="00C344A2">
        <w:rPr>
          <w:lang w:val="en-US"/>
        </w:rPr>
        <w:t>website,</w:t>
      </w:r>
      <w:r>
        <w:t xml:space="preserve"> </w:t>
      </w:r>
      <w:hyperlink r:id="rId1" w:history="1">
        <w:r w:rsidR="00C344A2" w:rsidRPr="00BD7C2A">
          <w:rPr>
            <w:rStyle w:val="Hyperlink"/>
          </w:rPr>
          <w:t>https://www.housingaustralia.gov.au/who-we-are</w:t>
        </w:r>
      </w:hyperlink>
      <w:r w:rsidR="00C344A2">
        <w:rPr>
          <w:lang w:val="en-US"/>
        </w:rPr>
        <w:t xml:space="preserve"> Last accessed 2026.05.26. </w:t>
      </w:r>
    </w:p>
  </w:footnote>
  <w:footnote w:id="2">
    <w:p w14:paraId="5D7E0B46" w14:textId="77777777" w:rsidR="002536D0" w:rsidRPr="00752743" w:rsidRDefault="002536D0" w:rsidP="002536D0">
      <w:pPr>
        <w:pStyle w:val="FootnoteText"/>
        <w:rPr>
          <w:rFonts w:ascii="Arial" w:hAnsi="Arial" w:cs="Arial"/>
          <w:lang w:val="mn-MN"/>
        </w:rPr>
      </w:pPr>
      <w:r w:rsidRPr="00752743">
        <w:rPr>
          <w:rStyle w:val="FootnoteReference"/>
          <w:rFonts w:ascii="Arial" w:hAnsi="Arial" w:cs="Arial"/>
        </w:rPr>
        <w:footnoteRef/>
      </w:r>
      <w:r w:rsidRPr="00752743">
        <w:rPr>
          <w:rFonts w:ascii="Arial" w:hAnsi="Arial" w:cs="Arial"/>
        </w:rPr>
        <w:t xml:space="preserve"> Policy Project Fund бөгөөд энэ утгаараа Ажилгүйдлийн даатгалын сантай төстэй боловч Үндэсний тэтгэврийн сан зэрэг нийгмийн халамжийн сан, мөн судалгааны сангаас ялгаатай.</w:t>
      </w:r>
    </w:p>
  </w:footnote>
  <w:footnote w:id="3">
    <w:p w14:paraId="47836388" w14:textId="0F8E274B" w:rsidR="002536D0" w:rsidRPr="007D30CD" w:rsidRDefault="002536D0" w:rsidP="002536D0">
      <w:pPr>
        <w:pStyle w:val="FootnoteText"/>
        <w:rPr>
          <w:lang w:val="en-US"/>
        </w:rPr>
      </w:pPr>
      <w:r w:rsidRPr="00752743">
        <w:rPr>
          <w:rStyle w:val="FootnoteReference"/>
          <w:rFonts w:ascii="Arial" w:hAnsi="Arial" w:cs="Arial"/>
        </w:rPr>
        <w:footnoteRef/>
      </w:r>
      <w:r w:rsidRPr="00752743">
        <w:rPr>
          <w:rFonts w:ascii="Arial" w:hAnsi="Arial" w:cs="Arial"/>
        </w:rPr>
        <w:t xml:space="preserve"> </w:t>
      </w:r>
      <w:r w:rsidR="007D30CD" w:rsidRPr="007D30CD">
        <w:rPr>
          <w:rFonts w:ascii="Arial" w:hAnsi="Arial" w:cs="Arial"/>
          <w:lang w:val="en-GB"/>
        </w:rPr>
        <w:t>Korea Housing &amp; Urban Guarantee Corporation</w:t>
      </w:r>
      <w:r w:rsidR="007D30CD">
        <w:rPr>
          <w:rFonts w:ascii="Arial" w:hAnsi="Arial" w:cs="Arial"/>
          <w:lang w:val="en-GB"/>
        </w:rPr>
        <w:t xml:space="preserve"> </w:t>
      </w:r>
      <w:r w:rsidR="007D30CD">
        <w:rPr>
          <w:rFonts w:ascii="Arial" w:hAnsi="Arial" w:cs="Arial"/>
          <w:lang w:val="en-US"/>
        </w:rPr>
        <w:t xml:space="preserve">website, </w:t>
      </w:r>
      <w:hyperlink r:id="rId2" w:history="1">
        <w:r w:rsidR="007D30CD" w:rsidRPr="00BD7C2A">
          <w:rPr>
            <w:rStyle w:val="Hyperlink"/>
            <w:rFonts w:ascii="Arial" w:hAnsi="Arial" w:cs="Arial"/>
          </w:rPr>
          <w:t>https://www.khug.or.kr/hug/web/en/01/en01000002.jsp</w:t>
        </w:r>
      </w:hyperlink>
      <w:r w:rsidR="007D30CD">
        <w:rPr>
          <w:rFonts w:ascii="Arial" w:hAnsi="Arial" w:cs="Arial"/>
          <w:lang w:val="en-US"/>
        </w:rPr>
        <w:t xml:space="preserve"> Last accessed 2026.05.26.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E078D2" w14:textId="77777777" w:rsidR="0075109B" w:rsidRDefault="0075109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033" w14:textId="77777777" w:rsidR="00ED0FA0" w:rsidRDefault="00ED0FA0"/>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7F43FC" w14:textId="77777777" w:rsidR="0075109B" w:rsidRDefault="0075109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AAA2AE6"/>
    <w:multiLevelType w:val="hybridMultilevel"/>
    <w:tmpl w:val="F1C2530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9A674B1"/>
    <w:multiLevelType w:val="multilevel"/>
    <w:tmpl w:val="F19808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29B82B08"/>
    <w:multiLevelType w:val="hybridMultilevel"/>
    <w:tmpl w:val="23140C5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2F57535F"/>
    <w:multiLevelType w:val="hybridMultilevel"/>
    <w:tmpl w:val="588C587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9DC68A8"/>
    <w:multiLevelType w:val="hybridMultilevel"/>
    <w:tmpl w:val="A2261AF8"/>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3AC60D48"/>
    <w:multiLevelType w:val="hybridMultilevel"/>
    <w:tmpl w:val="6460126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3D2568E9"/>
    <w:multiLevelType w:val="hybridMultilevel"/>
    <w:tmpl w:val="0D34E06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51ED3592"/>
    <w:multiLevelType w:val="hybridMultilevel"/>
    <w:tmpl w:val="3F1811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66151EB"/>
    <w:multiLevelType w:val="hybridMultilevel"/>
    <w:tmpl w:val="F8462B3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40710B9"/>
    <w:multiLevelType w:val="hybridMultilevel"/>
    <w:tmpl w:val="678E0D3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94678578">
    <w:abstractNumId w:val="1"/>
  </w:num>
  <w:num w:numId="2" w16cid:durableId="1099104593">
    <w:abstractNumId w:val="7"/>
  </w:num>
  <w:num w:numId="3" w16cid:durableId="1004240116">
    <w:abstractNumId w:val="9"/>
  </w:num>
  <w:num w:numId="4" w16cid:durableId="1585605443">
    <w:abstractNumId w:val="6"/>
  </w:num>
  <w:num w:numId="5" w16cid:durableId="1438328802">
    <w:abstractNumId w:val="5"/>
  </w:num>
  <w:num w:numId="6" w16cid:durableId="1354109330">
    <w:abstractNumId w:val="4"/>
  </w:num>
  <w:num w:numId="7" w16cid:durableId="1894660653">
    <w:abstractNumId w:val="0"/>
  </w:num>
  <w:num w:numId="8" w16cid:durableId="1545560128">
    <w:abstractNumId w:val="3"/>
  </w:num>
  <w:num w:numId="9" w16cid:durableId="790443470">
    <w:abstractNumId w:val="8"/>
  </w:num>
  <w:num w:numId="10" w16cid:durableId="32088944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2"/>
  <w:displayBackgroundShape/>
  <w:embedTrueTypeFont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0FA0"/>
    <w:rsid w:val="00022A2B"/>
    <w:rsid w:val="0002348E"/>
    <w:rsid w:val="00027320"/>
    <w:rsid w:val="00036483"/>
    <w:rsid w:val="0005253F"/>
    <w:rsid w:val="000557C5"/>
    <w:rsid w:val="000859E1"/>
    <w:rsid w:val="000E3B7B"/>
    <w:rsid w:val="000E78A3"/>
    <w:rsid w:val="000F1C45"/>
    <w:rsid w:val="000F48B2"/>
    <w:rsid w:val="00103244"/>
    <w:rsid w:val="0012114C"/>
    <w:rsid w:val="00141D63"/>
    <w:rsid w:val="0014533C"/>
    <w:rsid w:val="001458CD"/>
    <w:rsid w:val="001641CA"/>
    <w:rsid w:val="001A5A6A"/>
    <w:rsid w:val="001F72F3"/>
    <w:rsid w:val="00201D1E"/>
    <w:rsid w:val="00212198"/>
    <w:rsid w:val="00225A69"/>
    <w:rsid w:val="00252D0B"/>
    <w:rsid w:val="002536D0"/>
    <w:rsid w:val="0027651B"/>
    <w:rsid w:val="002A1F14"/>
    <w:rsid w:val="002A5B7D"/>
    <w:rsid w:val="002A793E"/>
    <w:rsid w:val="002E6591"/>
    <w:rsid w:val="003427A7"/>
    <w:rsid w:val="003444ED"/>
    <w:rsid w:val="00350B98"/>
    <w:rsid w:val="00366488"/>
    <w:rsid w:val="00396533"/>
    <w:rsid w:val="004062DB"/>
    <w:rsid w:val="00414074"/>
    <w:rsid w:val="0042113E"/>
    <w:rsid w:val="00427384"/>
    <w:rsid w:val="00435CB5"/>
    <w:rsid w:val="00454B55"/>
    <w:rsid w:val="00465ABD"/>
    <w:rsid w:val="00471A69"/>
    <w:rsid w:val="004903A6"/>
    <w:rsid w:val="004A4307"/>
    <w:rsid w:val="004C57D2"/>
    <w:rsid w:val="004C608C"/>
    <w:rsid w:val="004D2AB3"/>
    <w:rsid w:val="004F2CEA"/>
    <w:rsid w:val="004F3BCF"/>
    <w:rsid w:val="00512770"/>
    <w:rsid w:val="00583482"/>
    <w:rsid w:val="005B4C2F"/>
    <w:rsid w:val="005B6D23"/>
    <w:rsid w:val="005C28FE"/>
    <w:rsid w:val="005F3078"/>
    <w:rsid w:val="005F3F0B"/>
    <w:rsid w:val="00623D6F"/>
    <w:rsid w:val="00663F89"/>
    <w:rsid w:val="006A0307"/>
    <w:rsid w:val="006A59BB"/>
    <w:rsid w:val="006B660D"/>
    <w:rsid w:val="006F2ED1"/>
    <w:rsid w:val="00710DFB"/>
    <w:rsid w:val="0074077E"/>
    <w:rsid w:val="0075109B"/>
    <w:rsid w:val="0075177C"/>
    <w:rsid w:val="007901C9"/>
    <w:rsid w:val="007D30CD"/>
    <w:rsid w:val="007F32F3"/>
    <w:rsid w:val="007F3802"/>
    <w:rsid w:val="007F5081"/>
    <w:rsid w:val="00827359"/>
    <w:rsid w:val="00835298"/>
    <w:rsid w:val="00835691"/>
    <w:rsid w:val="008407DB"/>
    <w:rsid w:val="00882B26"/>
    <w:rsid w:val="008A1258"/>
    <w:rsid w:val="008C693E"/>
    <w:rsid w:val="008E13FF"/>
    <w:rsid w:val="008E77CE"/>
    <w:rsid w:val="008F0099"/>
    <w:rsid w:val="0093292E"/>
    <w:rsid w:val="0094596A"/>
    <w:rsid w:val="00957A50"/>
    <w:rsid w:val="009858DE"/>
    <w:rsid w:val="00990CE4"/>
    <w:rsid w:val="009C0865"/>
    <w:rsid w:val="009C2C81"/>
    <w:rsid w:val="009D564E"/>
    <w:rsid w:val="009E0FEA"/>
    <w:rsid w:val="009E6E4A"/>
    <w:rsid w:val="009F07BD"/>
    <w:rsid w:val="00A001BA"/>
    <w:rsid w:val="00A028FC"/>
    <w:rsid w:val="00A27953"/>
    <w:rsid w:val="00A51A05"/>
    <w:rsid w:val="00A65573"/>
    <w:rsid w:val="00A840AD"/>
    <w:rsid w:val="00A95674"/>
    <w:rsid w:val="00AA7E56"/>
    <w:rsid w:val="00AB37EC"/>
    <w:rsid w:val="00AD2E30"/>
    <w:rsid w:val="00AD73ED"/>
    <w:rsid w:val="00AE11CC"/>
    <w:rsid w:val="00AE761F"/>
    <w:rsid w:val="00B32306"/>
    <w:rsid w:val="00B370CD"/>
    <w:rsid w:val="00B43F74"/>
    <w:rsid w:val="00B77342"/>
    <w:rsid w:val="00B82802"/>
    <w:rsid w:val="00B909E1"/>
    <w:rsid w:val="00BB3343"/>
    <w:rsid w:val="00BC2003"/>
    <w:rsid w:val="00BC7296"/>
    <w:rsid w:val="00BF4AB7"/>
    <w:rsid w:val="00C17CEB"/>
    <w:rsid w:val="00C344A2"/>
    <w:rsid w:val="00C44D68"/>
    <w:rsid w:val="00C45DA6"/>
    <w:rsid w:val="00C65087"/>
    <w:rsid w:val="00C672C2"/>
    <w:rsid w:val="00C72F87"/>
    <w:rsid w:val="00C84FC8"/>
    <w:rsid w:val="00D02254"/>
    <w:rsid w:val="00D07473"/>
    <w:rsid w:val="00D13CDA"/>
    <w:rsid w:val="00D27AD8"/>
    <w:rsid w:val="00D45258"/>
    <w:rsid w:val="00D60079"/>
    <w:rsid w:val="00D61891"/>
    <w:rsid w:val="00DA6477"/>
    <w:rsid w:val="00DA7E96"/>
    <w:rsid w:val="00DC2CD5"/>
    <w:rsid w:val="00DD0EBF"/>
    <w:rsid w:val="00DE3706"/>
    <w:rsid w:val="00E03D54"/>
    <w:rsid w:val="00E06E14"/>
    <w:rsid w:val="00E11742"/>
    <w:rsid w:val="00E33248"/>
    <w:rsid w:val="00E54C87"/>
    <w:rsid w:val="00EC1DB6"/>
    <w:rsid w:val="00ED0FA0"/>
    <w:rsid w:val="00ED139E"/>
    <w:rsid w:val="00F01964"/>
    <w:rsid w:val="00F01E70"/>
    <w:rsid w:val="00F051A1"/>
    <w:rsid w:val="00F5725E"/>
    <w:rsid w:val="00F64563"/>
    <w:rsid w:val="00F65490"/>
    <w:rsid w:val="00FB23F2"/>
    <w:rsid w:val="00FD1D16"/>
    <w:rsid w:val="00FD256F"/>
  </w:rsids>
  <m:mathPr>
    <m:mathFont m:val="Cambria Math"/>
    <m:brkBin m:val="before"/>
    <m:brkBinSub m:val="--"/>
    <m:smallFrac m:val="0"/>
    <m:dispDef/>
    <m:lMargin m:val="0"/>
    <m:rMargin m:val="0"/>
    <m:defJc m:val="centerGroup"/>
    <m:wrapIndent m:val="1440"/>
    <m:intLim m:val="subSup"/>
    <m:naryLim m:val="undOvr"/>
  </m:mathPr>
  <w:themeFontLang w:val="en-MN"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61799C"/>
  <w15:docId w15:val="{C013B3E9-A245-F44C-8487-0EEE40009A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MS Mincho" w:hAnsi="Arial" w:cs="Arial"/>
        <w:sz w:val="22"/>
        <w:szCs w:val="22"/>
        <w:lang w:val="en-GB" w:eastAsia="ja-JP"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Header">
    <w:name w:val="header"/>
    <w:basedOn w:val="Normal"/>
    <w:link w:val="HeaderChar"/>
    <w:uiPriority w:val="99"/>
    <w:unhideWhenUsed/>
    <w:rsid w:val="0075109B"/>
    <w:pPr>
      <w:tabs>
        <w:tab w:val="center" w:pos="4680"/>
        <w:tab w:val="right" w:pos="9360"/>
      </w:tabs>
      <w:spacing w:line="240" w:lineRule="auto"/>
    </w:pPr>
  </w:style>
  <w:style w:type="character" w:customStyle="1" w:styleId="HeaderChar">
    <w:name w:val="Header Char"/>
    <w:basedOn w:val="DefaultParagraphFont"/>
    <w:link w:val="Header"/>
    <w:uiPriority w:val="99"/>
    <w:rsid w:val="0075109B"/>
  </w:style>
  <w:style w:type="paragraph" w:styleId="Footer">
    <w:name w:val="footer"/>
    <w:basedOn w:val="Normal"/>
    <w:link w:val="FooterChar"/>
    <w:uiPriority w:val="99"/>
    <w:unhideWhenUsed/>
    <w:rsid w:val="0075109B"/>
    <w:pPr>
      <w:tabs>
        <w:tab w:val="center" w:pos="4680"/>
        <w:tab w:val="right" w:pos="9360"/>
      </w:tabs>
      <w:spacing w:line="240" w:lineRule="auto"/>
    </w:pPr>
  </w:style>
  <w:style w:type="character" w:customStyle="1" w:styleId="FooterChar">
    <w:name w:val="Footer Char"/>
    <w:basedOn w:val="DefaultParagraphFont"/>
    <w:link w:val="Footer"/>
    <w:uiPriority w:val="99"/>
    <w:rsid w:val="0075109B"/>
  </w:style>
  <w:style w:type="character" w:styleId="PageNumber">
    <w:name w:val="page number"/>
    <w:basedOn w:val="DefaultParagraphFont"/>
    <w:uiPriority w:val="99"/>
    <w:semiHidden/>
    <w:unhideWhenUsed/>
    <w:rsid w:val="000859E1"/>
  </w:style>
  <w:style w:type="paragraph" w:styleId="ListParagraph">
    <w:name w:val="List Paragraph"/>
    <w:basedOn w:val="Normal"/>
    <w:uiPriority w:val="1"/>
    <w:qFormat/>
    <w:rsid w:val="00AB37EC"/>
    <w:pPr>
      <w:ind w:left="720"/>
      <w:contextualSpacing/>
    </w:pPr>
  </w:style>
  <w:style w:type="paragraph" w:styleId="BodyText">
    <w:name w:val="Body Text"/>
    <w:basedOn w:val="Normal"/>
    <w:link w:val="BodyTextChar"/>
    <w:uiPriority w:val="1"/>
    <w:qFormat/>
    <w:rsid w:val="002536D0"/>
    <w:pPr>
      <w:widowControl w:val="0"/>
      <w:autoSpaceDE w:val="0"/>
      <w:autoSpaceDN w:val="0"/>
      <w:spacing w:line="240" w:lineRule="auto"/>
    </w:pPr>
    <w:rPr>
      <w:rFonts w:ascii="Microsoft Sans Serif" w:eastAsia="Microsoft Sans Serif" w:hAnsi="Microsoft Sans Serif" w:cs="Microsoft Sans Serif"/>
      <w:sz w:val="24"/>
      <w:szCs w:val="24"/>
      <w:lang w:val="kk-KZ" w:eastAsia="en-US"/>
    </w:rPr>
  </w:style>
  <w:style w:type="character" w:customStyle="1" w:styleId="BodyTextChar">
    <w:name w:val="Body Text Char"/>
    <w:basedOn w:val="DefaultParagraphFont"/>
    <w:link w:val="BodyText"/>
    <w:uiPriority w:val="1"/>
    <w:rsid w:val="002536D0"/>
    <w:rPr>
      <w:rFonts w:ascii="Microsoft Sans Serif" w:eastAsia="Microsoft Sans Serif" w:hAnsi="Microsoft Sans Serif" w:cs="Microsoft Sans Serif"/>
      <w:sz w:val="24"/>
      <w:szCs w:val="24"/>
      <w:lang w:val="kk-KZ" w:eastAsia="en-US"/>
    </w:rPr>
  </w:style>
  <w:style w:type="paragraph" w:styleId="FootnoteText">
    <w:name w:val="footnote text"/>
    <w:basedOn w:val="Normal"/>
    <w:link w:val="FootnoteTextChar"/>
    <w:uiPriority w:val="99"/>
    <w:semiHidden/>
    <w:unhideWhenUsed/>
    <w:rsid w:val="002536D0"/>
    <w:pPr>
      <w:widowControl w:val="0"/>
      <w:autoSpaceDE w:val="0"/>
      <w:autoSpaceDN w:val="0"/>
      <w:spacing w:line="240" w:lineRule="auto"/>
    </w:pPr>
    <w:rPr>
      <w:rFonts w:ascii="Microsoft Sans Serif" w:eastAsia="Microsoft Sans Serif" w:hAnsi="Microsoft Sans Serif" w:cs="Microsoft Sans Serif"/>
      <w:sz w:val="20"/>
      <w:szCs w:val="20"/>
      <w:lang w:val="kk-KZ" w:eastAsia="en-US"/>
    </w:rPr>
  </w:style>
  <w:style w:type="character" w:customStyle="1" w:styleId="FootnoteTextChar">
    <w:name w:val="Footnote Text Char"/>
    <w:basedOn w:val="DefaultParagraphFont"/>
    <w:link w:val="FootnoteText"/>
    <w:uiPriority w:val="99"/>
    <w:semiHidden/>
    <w:rsid w:val="002536D0"/>
    <w:rPr>
      <w:rFonts w:ascii="Microsoft Sans Serif" w:eastAsia="Microsoft Sans Serif" w:hAnsi="Microsoft Sans Serif" w:cs="Microsoft Sans Serif"/>
      <w:sz w:val="20"/>
      <w:szCs w:val="20"/>
      <w:lang w:val="kk-KZ" w:eastAsia="en-US"/>
    </w:rPr>
  </w:style>
  <w:style w:type="character" w:styleId="FootnoteReference">
    <w:name w:val="footnote reference"/>
    <w:basedOn w:val="DefaultParagraphFont"/>
    <w:uiPriority w:val="99"/>
    <w:semiHidden/>
    <w:unhideWhenUsed/>
    <w:rsid w:val="002536D0"/>
    <w:rPr>
      <w:vertAlign w:val="superscript"/>
    </w:rPr>
  </w:style>
  <w:style w:type="character" w:styleId="Hyperlink">
    <w:name w:val="Hyperlink"/>
    <w:basedOn w:val="DefaultParagraphFont"/>
    <w:uiPriority w:val="99"/>
    <w:unhideWhenUsed/>
    <w:rsid w:val="00C344A2"/>
    <w:rPr>
      <w:color w:val="0000FF" w:themeColor="hyperlink"/>
      <w:u w:val="single"/>
    </w:rPr>
  </w:style>
  <w:style w:type="character" w:styleId="UnresolvedMention">
    <w:name w:val="Unresolved Mention"/>
    <w:basedOn w:val="DefaultParagraphFont"/>
    <w:uiPriority w:val="99"/>
    <w:semiHidden/>
    <w:unhideWhenUsed/>
    <w:rsid w:val="00C344A2"/>
    <w:rPr>
      <w:color w:val="605E5C"/>
      <w:shd w:val="clear" w:color="auto" w:fill="E1DFDD"/>
    </w:rPr>
  </w:style>
  <w:style w:type="table" w:styleId="TableGrid">
    <w:name w:val="Table Grid"/>
    <w:basedOn w:val="TableNormal"/>
    <w:uiPriority w:val="39"/>
    <w:rsid w:val="0094596A"/>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9858DE"/>
    <w:pPr>
      <w:spacing w:before="480" w:after="0"/>
      <w:outlineLvl w:val="9"/>
    </w:pPr>
    <w:rPr>
      <w:rFonts w:asciiTheme="majorHAnsi" w:eastAsiaTheme="majorEastAsia" w:hAnsiTheme="majorHAnsi" w:cstheme="majorBidi"/>
      <w:b/>
      <w:bCs/>
      <w:color w:val="365F91" w:themeColor="accent1" w:themeShade="BF"/>
      <w:sz w:val="28"/>
      <w:szCs w:val="28"/>
      <w:lang w:val="en-US" w:eastAsia="en-US"/>
    </w:rPr>
  </w:style>
  <w:style w:type="paragraph" w:styleId="TOC1">
    <w:name w:val="toc 1"/>
    <w:basedOn w:val="Normal"/>
    <w:next w:val="Normal"/>
    <w:autoRedefine/>
    <w:uiPriority w:val="39"/>
    <w:semiHidden/>
    <w:unhideWhenUsed/>
    <w:rsid w:val="009858DE"/>
    <w:pPr>
      <w:spacing w:before="120"/>
    </w:pPr>
    <w:rPr>
      <w:rFonts w:asciiTheme="minorHAnsi" w:hAnsiTheme="minorHAnsi"/>
      <w:b/>
      <w:bCs/>
      <w:i/>
      <w:iCs/>
      <w:sz w:val="24"/>
      <w:szCs w:val="24"/>
    </w:rPr>
  </w:style>
  <w:style w:type="paragraph" w:styleId="TOC2">
    <w:name w:val="toc 2"/>
    <w:basedOn w:val="Normal"/>
    <w:next w:val="Normal"/>
    <w:autoRedefine/>
    <w:uiPriority w:val="39"/>
    <w:semiHidden/>
    <w:unhideWhenUsed/>
    <w:rsid w:val="009858DE"/>
    <w:pPr>
      <w:spacing w:before="120"/>
      <w:ind w:left="220"/>
    </w:pPr>
    <w:rPr>
      <w:rFonts w:asciiTheme="minorHAnsi" w:hAnsiTheme="minorHAnsi"/>
      <w:b/>
      <w:bCs/>
    </w:rPr>
  </w:style>
  <w:style w:type="paragraph" w:styleId="TOC3">
    <w:name w:val="toc 3"/>
    <w:basedOn w:val="Normal"/>
    <w:next w:val="Normal"/>
    <w:autoRedefine/>
    <w:uiPriority w:val="39"/>
    <w:semiHidden/>
    <w:unhideWhenUsed/>
    <w:rsid w:val="009858DE"/>
    <w:pPr>
      <w:ind w:left="440"/>
    </w:pPr>
    <w:rPr>
      <w:rFonts w:asciiTheme="minorHAnsi" w:hAnsiTheme="minorHAnsi"/>
      <w:sz w:val="20"/>
      <w:szCs w:val="20"/>
    </w:rPr>
  </w:style>
  <w:style w:type="paragraph" w:styleId="TOC4">
    <w:name w:val="toc 4"/>
    <w:basedOn w:val="Normal"/>
    <w:next w:val="Normal"/>
    <w:autoRedefine/>
    <w:uiPriority w:val="39"/>
    <w:semiHidden/>
    <w:unhideWhenUsed/>
    <w:rsid w:val="009858DE"/>
    <w:pPr>
      <w:ind w:left="660"/>
    </w:pPr>
    <w:rPr>
      <w:rFonts w:asciiTheme="minorHAnsi" w:hAnsiTheme="minorHAnsi"/>
      <w:sz w:val="20"/>
      <w:szCs w:val="20"/>
    </w:rPr>
  </w:style>
  <w:style w:type="paragraph" w:styleId="TOC5">
    <w:name w:val="toc 5"/>
    <w:basedOn w:val="Normal"/>
    <w:next w:val="Normal"/>
    <w:autoRedefine/>
    <w:uiPriority w:val="39"/>
    <w:semiHidden/>
    <w:unhideWhenUsed/>
    <w:rsid w:val="009858DE"/>
    <w:pPr>
      <w:ind w:left="880"/>
    </w:pPr>
    <w:rPr>
      <w:rFonts w:asciiTheme="minorHAnsi" w:hAnsiTheme="minorHAnsi"/>
      <w:sz w:val="20"/>
      <w:szCs w:val="20"/>
    </w:rPr>
  </w:style>
  <w:style w:type="paragraph" w:styleId="TOC6">
    <w:name w:val="toc 6"/>
    <w:basedOn w:val="Normal"/>
    <w:next w:val="Normal"/>
    <w:autoRedefine/>
    <w:uiPriority w:val="39"/>
    <w:semiHidden/>
    <w:unhideWhenUsed/>
    <w:rsid w:val="009858DE"/>
    <w:pPr>
      <w:ind w:left="1100"/>
    </w:pPr>
    <w:rPr>
      <w:rFonts w:asciiTheme="minorHAnsi" w:hAnsiTheme="minorHAnsi"/>
      <w:sz w:val="20"/>
      <w:szCs w:val="20"/>
    </w:rPr>
  </w:style>
  <w:style w:type="paragraph" w:styleId="TOC7">
    <w:name w:val="toc 7"/>
    <w:basedOn w:val="Normal"/>
    <w:next w:val="Normal"/>
    <w:autoRedefine/>
    <w:uiPriority w:val="39"/>
    <w:semiHidden/>
    <w:unhideWhenUsed/>
    <w:rsid w:val="009858DE"/>
    <w:pPr>
      <w:ind w:left="1320"/>
    </w:pPr>
    <w:rPr>
      <w:rFonts w:asciiTheme="minorHAnsi" w:hAnsiTheme="minorHAnsi"/>
      <w:sz w:val="20"/>
      <w:szCs w:val="20"/>
    </w:rPr>
  </w:style>
  <w:style w:type="paragraph" w:styleId="TOC8">
    <w:name w:val="toc 8"/>
    <w:basedOn w:val="Normal"/>
    <w:next w:val="Normal"/>
    <w:autoRedefine/>
    <w:uiPriority w:val="39"/>
    <w:semiHidden/>
    <w:unhideWhenUsed/>
    <w:rsid w:val="009858DE"/>
    <w:pPr>
      <w:ind w:left="1540"/>
    </w:pPr>
    <w:rPr>
      <w:rFonts w:asciiTheme="minorHAnsi" w:hAnsiTheme="minorHAnsi"/>
      <w:sz w:val="20"/>
      <w:szCs w:val="20"/>
    </w:rPr>
  </w:style>
  <w:style w:type="paragraph" w:styleId="TOC9">
    <w:name w:val="toc 9"/>
    <w:basedOn w:val="Normal"/>
    <w:next w:val="Normal"/>
    <w:autoRedefine/>
    <w:uiPriority w:val="39"/>
    <w:semiHidden/>
    <w:unhideWhenUsed/>
    <w:rsid w:val="009858DE"/>
    <w:pPr>
      <w:ind w:left="1760"/>
    </w:pPr>
    <w:rPr>
      <w:rFonts w:asciiTheme="minorHAnsi" w:hAnsiTheme="minorHAns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7114656">
      <w:bodyDiv w:val="1"/>
      <w:marLeft w:val="0"/>
      <w:marRight w:val="0"/>
      <w:marTop w:val="0"/>
      <w:marBottom w:val="0"/>
      <w:divBdr>
        <w:top w:val="none" w:sz="0" w:space="0" w:color="auto"/>
        <w:left w:val="none" w:sz="0" w:space="0" w:color="auto"/>
        <w:bottom w:val="none" w:sz="0" w:space="0" w:color="auto"/>
        <w:right w:val="none" w:sz="0" w:space="0" w:color="auto"/>
      </w:divBdr>
    </w:div>
    <w:div w:id="306516495">
      <w:bodyDiv w:val="1"/>
      <w:marLeft w:val="0"/>
      <w:marRight w:val="0"/>
      <w:marTop w:val="0"/>
      <w:marBottom w:val="0"/>
      <w:divBdr>
        <w:top w:val="none" w:sz="0" w:space="0" w:color="auto"/>
        <w:left w:val="none" w:sz="0" w:space="0" w:color="auto"/>
        <w:bottom w:val="none" w:sz="0" w:space="0" w:color="auto"/>
        <w:right w:val="none" w:sz="0" w:space="0" w:color="auto"/>
      </w:divBdr>
      <w:divsChild>
        <w:div w:id="1617760230">
          <w:marLeft w:val="0"/>
          <w:marRight w:val="0"/>
          <w:marTop w:val="150"/>
          <w:marBottom w:val="0"/>
          <w:divBdr>
            <w:top w:val="none" w:sz="0" w:space="0" w:color="auto"/>
            <w:left w:val="none" w:sz="0" w:space="0" w:color="auto"/>
            <w:bottom w:val="none" w:sz="0" w:space="0" w:color="auto"/>
            <w:right w:val="none" w:sz="0" w:space="0" w:color="auto"/>
          </w:divBdr>
        </w:div>
        <w:div w:id="1815102599">
          <w:marLeft w:val="0"/>
          <w:marRight w:val="0"/>
          <w:marTop w:val="150"/>
          <w:marBottom w:val="0"/>
          <w:divBdr>
            <w:top w:val="none" w:sz="0" w:space="0" w:color="auto"/>
            <w:left w:val="none" w:sz="0" w:space="0" w:color="auto"/>
            <w:bottom w:val="none" w:sz="0" w:space="0" w:color="auto"/>
            <w:right w:val="none" w:sz="0" w:space="0" w:color="auto"/>
          </w:divBdr>
        </w:div>
      </w:divsChild>
    </w:div>
    <w:div w:id="449249924">
      <w:bodyDiv w:val="1"/>
      <w:marLeft w:val="0"/>
      <w:marRight w:val="0"/>
      <w:marTop w:val="0"/>
      <w:marBottom w:val="0"/>
      <w:divBdr>
        <w:top w:val="none" w:sz="0" w:space="0" w:color="auto"/>
        <w:left w:val="none" w:sz="0" w:space="0" w:color="auto"/>
        <w:bottom w:val="none" w:sz="0" w:space="0" w:color="auto"/>
        <w:right w:val="none" w:sz="0" w:space="0" w:color="auto"/>
      </w:divBdr>
      <w:divsChild>
        <w:div w:id="748422970">
          <w:marLeft w:val="0"/>
          <w:marRight w:val="0"/>
          <w:marTop w:val="150"/>
          <w:marBottom w:val="0"/>
          <w:divBdr>
            <w:top w:val="none" w:sz="0" w:space="0" w:color="auto"/>
            <w:left w:val="none" w:sz="0" w:space="0" w:color="auto"/>
            <w:bottom w:val="none" w:sz="0" w:space="0" w:color="auto"/>
            <w:right w:val="none" w:sz="0" w:space="0" w:color="auto"/>
          </w:divBdr>
        </w:div>
        <w:div w:id="865366237">
          <w:marLeft w:val="0"/>
          <w:marRight w:val="0"/>
          <w:marTop w:val="0"/>
          <w:marBottom w:val="150"/>
          <w:divBdr>
            <w:top w:val="none" w:sz="0" w:space="0" w:color="auto"/>
            <w:left w:val="none" w:sz="0" w:space="0" w:color="auto"/>
            <w:bottom w:val="none" w:sz="0" w:space="0" w:color="auto"/>
            <w:right w:val="none" w:sz="0" w:space="0" w:color="auto"/>
          </w:divBdr>
        </w:div>
        <w:div w:id="1900703061">
          <w:marLeft w:val="0"/>
          <w:marRight w:val="0"/>
          <w:marTop w:val="150"/>
          <w:marBottom w:val="0"/>
          <w:divBdr>
            <w:top w:val="none" w:sz="0" w:space="0" w:color="auto"/>
            <w:left w:val="none" w:sz="0" w:space="0" w:color="auto"/>
            <w:bottom w:val="none" w:sz="0" w:space="0" w:color="auto"/>
            <w:right w:val="none" w:sz="0" w:space="0" w:color="auto"/>
          </w:divBdr>
        </w:div>
        <w:div w:id="4089744">
          <w:marLeft w:val="0"/>
          <w:marRight w:val="0"/>
          <w:marTop w:val="150"/>
          <w:marBottom w:val="0"/>
          <w:divBdr>
            <w:top w:val="none" w:sz="0" w:space="0" w:color="auto"/>
            <w:left w:val="none" w:sz="0" w:space="0" w:color="auto"/>
            <w:bottom w:val="none" w:sz="0" w:space="0" w:color="auto"/>
            <w:right w:val="none" w:sz="0" w:space="0" w:color="auto"/>
          </w:divBdr>
        </w:div>
        <w:div w:id="842621756">
          <w:marLeft w:val="0"/>
          <w:marRight w:val="0"/>
          <w:marTop w:val="150"/>
          <w:marBottom w:val="0"/>
          <w:divBdr>
            <w:top w:val="none" w:sz="0" w:space="0" w:color="auto"/>
            <w:left w:val="none" w:sz="0" w:space="0" w:color="auto"/>
            <w:bottom w:val="none" w:sz="0" w:space="0" w:color="auto"/>
            <w:right w:val="none" w:sz="0" w:space="0" w:color="auto"/>
          </w:divBdr>
        </w:div>
        <w:div w:id="612327986">
          <w:marLeft w:val="0"/>
          <w:marRight w:val="0"/>
          <w:marTop w:val="150"/>
          <w:marBottom w:val="0"/>
          <w:divBdr>
            <w:top w:val="none" w:sz="0" w:space="0" w:color="auto"/>
            <w:left w:val="none" w:sz="0" w:space="0" w:color="auto"/>
            <w:bottom w:val="none" w:sz="0" w:space="0" w:color="auto"/>
            <w:right w:val="none" w:sz="0" w:space="0" w:color="auto"/>
          </w:divBdr>
        </w:div>
        <w:div w:id="821695808">
          <w:marLeft w:val="0"/>
          <w:marRight w:val="0"/>
          <w:marTop w:val="150"/>
          <w:marBottom w:val="0"/>
          <w:divBdr>
            <w:top w:val="none" w:sz="0" w:space="0" w:color="auto"/>
            <w:left w:val="none" w:sz="0" w:space="0" w:color="auto"/>
            <w:bottom w:val="none" w:sz="0" w:space="0" w:color="auto"/>
            <w:right w:val="none" w:sz="0" w:space="0" w:color="auto"/>
          </w:divBdr>
        </w:div>
        <w:div w:id="986514510">
          <w:marLeft w:val="0"/>
          <w:marRight w:val="0"/>
          <w:marTop w:val="150"/>
          <w:marBottom w:val="0"/>
          <w:divBdr>
            <w:top w:val="none" w:sz="0" w:space="0" w:color="auto"/>
            <w:left w:val="none" w:sz="0" w:space="0" w:color="auto"/>
            <w:bottom w:val="none" w:sz="0" w:space="0" w:color="auto"/>
            <w:right w:val="none" w:sz="0" w:space="0" w:color="auto"/>
          </w:divBdr>
        </w:div>
      </w:divsChild>
    </w:div>
    <w:div w:id="912471996">
      <w:bodyDiv w:val="1"/>
      <w:marLeft w:val="0"/>
      <w:marRight w:val="0"/>
      <w:marTop w:val="0"/>
      <w:marBottom w:val="0"/>
      <w:divBdr>
        <w:top w:val="none" w:sz="0" w:space="0" w:color="auto"/>
        <w:left w:val="none" w:sz="0" w:space="0" w:color="auto"/>
        <w:bottom w:val="none" w:sz="0" w:space="0" w:color="auto"/>
        <w:right w:val="none" w:sz="0" w:space="0" w:color="auto"/>
      </w:divBdr>
      <w:divsChild>
        <w:div w:id="1243566013">
          <w:marLeft w:val="0"/>
          <w:marRight w:val="0"/>
          <w:marTop w:val="300"/>
          <w:marBottom w:val="0"/>
          <w:divBdr>
            <w:top w:val="none" w:sz="0" w:space="0" w:color="auto"/>
            <w:left w:val="none" w:sz="0" w:space="0" w:color="auto"/>
            <w:bottom w:val="none" w:sz="0" w:space="0" w:color="auto"/>
            <w:right w:val="none" w:sz="0" w:space="0" w:color="auto"/>
          </w:divBdr>
        </w:div>
        <w:div w:id="504393917">
          <w:marLeft w:val="0"/>
          <w:marRight w:val="0"/>
          <w:marTop w:val="150"/>
          <w:marBottom w:val="0"/>
          <w:divBdr>
            <w:top w:val="none" w:sz="0" w:space="0" w:color="auto"/>
            <w:left w:val="none" w:sz="0" w:space="0" w:color="auto"/>
            <w:bottom w:val="none" w:sz="0" w:space="0" w:color="auto"/>
            <w:right w:val="none" w:sz="0" w:space="0" w:color="auto"/>
          </w:divBdr>
        </w:div>
      </w:divsChild>
    </w:div>
    <w:div w:id="1208299419">
      <w:bodyDiv w:val="1"/>
      <w:marLeft w:val="0"/>
      <w:marRight w:val="0"/>
      <w:marTop w:val="0"/>
      <w:marBottom w:val="0"/>
      <w:divBdr>
        <w:top w:val="none" w:sz="0" w:space="0" w:color="auto"/>
        <w:left w:val="none" w:sz="0" w:space="0" w:color="auto"/>
        <w:bottom w:val="none" w:sz="0" w:space="0" w:color="auto"/>
        <w:right w:val="none" w:sz="0" w:space="0" w:color="auto"/>
      </w:divBdr>
      <w:divsChild>
        <w:div w:id="982807382">
          <w:marLeft w:val="0"/>
          <w:marRight w:val="0"/>
          <w:marTop w:val="150"/>
          <w:marBottom w:val="0"/>
          <w:divBdr>
            <w:top w:val="none" w:sz="0" w:space="0" w:color="auto"/>
            <w:left w:val="none" w:sz="0" w:space="0" w:color="auto"/>
            <w:bottom w:val="none" w:sz="0" w:space="0" w:color="auto"/>
            <w:right w:val="none" w:sz="0" w:space="0" w:color="auto"/>
          </w:divBdr>
        </w:div>
        <w:div w:id="1487668827">
          <w:marLeft w:val="0"/>
          <w:marRight w:val="0"/>
          <w:marTop w:val="150"/>
          <w:marBottom w:val="0"/>
          <w:divBdr>
            <w:top w:val="none" w:sz="0" w:space="0" w:color="auto"/>
            <w:left w:val="none" w:sz="0" w:space="0" w:color="auto"/>
            <w:bottom w:val="none" w:sz="0" w:space="0" w:color="auto"/>
            <w:right w:val="none" w:sz="0" w:space="0" w:color="auto"/>
          </w:divBdr>
        </w:div>
      </w:divsChild>
    </w:div>
    <w:div w:id="1532761119">
      <w:bodyDiv w:val="1"/>
      <w:marLeft w:val="0"/>
      <w:marRight w:val="0"/>
      <w:marTop w:val="0"/>
      <w:marBottom w:val="0"/>
      <w:divBdr>
        <w:top w:val="none" w:sz="0" w:space="0" w:color="auto"/>
        <w:left w:val="none" w:sz="0" w:space="0" w:color="auto"/>
        <w:bottom w:val="none" w:sz="0" w:space="0" w:color="auto"/>
        <w:right w:val="none" w:sz="0" w:space="0" w:color="auto"/>
      </w:divBdr>
      <w:divsChild>
        <w:div w:id="701394052">
          <w:marLeft w:val="0"/>
          <w:marRight w:val="0"/>
          <w:marTop w:val="300"/>
          <w:marBottom w:val="0"/>
          <w:divBdr>
            <w:top w:val="none" w:sz="0" w:space="0" w:color="auto"/>
            <w:left w:val="none" w:sz="0" w:space="0" w:color="auto"/>
            <w:bottom w:val="none" w:sz="0" w:space="0" w:color="auto"/>
            <w:right w:val="none" w:sz="0" w:space="0" w:color="auto"/>
          </w:divBdr>
        </w:div>
        <w:div w:id="554462948">
          <w:marLeft w:val="0"/>
          <w:marRight w:val="0"/>
          <w:marTop w:val="150"/>
          <w:marBottom w:val="0"/>
          <w:divBdr>
            <w:top w:val="none" w:sz="0" w:space="0" w:color="auto"/>
            <w:left w:val="none" w:sz="0" w:space="0" w:color="auto"/>
            <w:bottom w:val="none" w:sz="0" w:space="0" w:color="auto"/>
            <w:right w:val="none" w:sz="0" w:space="0" w:color="auto"/>
          </w:divBdr>
        </w:div>
      </w:divsChild>
    </w:div>
    <w:div w:id="2008291081">
      <w:bodyDiv w:val="1"/>
      <w:marLeft w:val="0"/>
      <w:marRight w:val="0"/>
      <w:marTop w:val="0"/>
      <w:marBottom w:val="0"/>
      <w:divBdr>
        <w:top w:val="none" w:sz="0" w:space="0" w:color="auto"/>
        <w:left w:val="none" w:sz="0" w:space="0" w:color="auto"/>
        <w:bottom w:val="none" w:sz="0" w:space="0" w:color="auto"/>
        <w:right w:val="none" w:sz="0" w:space="0" w:color="auto"/>
      </w:divBdr>
    </w:div>
    <w:div w:id="2042974456">
      <w:bodyDiv w:val="1"/>
      <w:marLeft w:val="0"/>
      <w:marRight w:val="0"/>
      <w:marTop w:val="0"/>
      <w:marBottom w:val="0"/>
      <w:divBdr>
        <w:top w:val="none" w:sz="0" w:space="0" w:color="auto"/>
        <w:left w:val="none" w:sz="0" w:space="0" w:color="auto"/>
        <w:bottom w:val="none" w:sz="0" w:space="0" w:color="auto"/>
        <w:right w:val="none" w:sz="0" w:space="0" w:color="auto"/>
      </w:divBdr>
      <w:divsChild>
        <w:div w:id="1507138458">
          <w:marLeft w:val="0"/>
          <w:marRight w:val="0"/>
          <w:marTop w:val="150"/>
          <w:marBottom w:val="0"/>
          <w:divBdr>
            <w:top w:val="none" w:sz="0" w:space="0" w:color="auto"/>
            <w:left w:val="none" w:sz="0" w:space="0" w:color="auto"/>
            <w:bottom w:val="none" w:sz="0" w:space="0" w:color="auto"/>
            <w:right w:val="none" w:sz="0" w:space="0" w:color="auto"/>
          </w:divBdr>
        </w:div>
        <w:div w:id="2018530617">
          <w:marLeft w:val="0"/>
          <w:marRight w:val="0"/>
          <w:marTop w:val="0"/>
          <w:marBottom w:val="150"/>
          <w:divBdr>
            <w:top w:val="none" w:sz="0" w:space="0" w:color="auto"/>
            <w:left w:val="none" w:sz="0" w:space="0" w:color="auto"/>
            <w:bottom w:val="none" w:sz="0" w:space="0" w:color="auto"/>
            <w:right w:val="none" w:sz="0" w:space="0" w:color="auto"/>
          </w:divBdr>
        </w:div>
        <w:div w:id="526143431">
          <w:marLeft w:val="0"/>
          <w:marRight w:val="0"/>
          <w:marTop w:val="150"/>
          <w:marBottom w:val="0"/>
          <w:divBdr>
            <w:top w:val="none" w:sz="0" w:space="0" w:color="auto"/>
            <w:left w:val="none" w:sz="0" w:space="0" w:color="auto"/>
            <w:bottom w:val="none" w:sz="0" w:space="0" w:color="auto"/>
            <w:right w:val="none" w:sz="0" w:space="0" w:color="auto"/>
          </w:divBdr>
        </w:div>
        <w:div w:id="852182875">
          <w:marLeft w:val="0"/>
          <w:marRight w:val="0"/>
          <w:marTop w:val="150"/>
          <w:marBottom w:val="0"/>
          <w:divBdr>
            <w:top w:val="none" w:sz="0" w:space="0" w:color="auto"/>
            <w:left w:val="none" w:sz="0" w:space="0" w:color="auto"/>
            <w:bottom w:val="none" w:sz="0" w:space="0" w:color="auto"/>
            <w:right w:val="none" w:sz="0" w:space="0" w:color="auto"/>
          </w:divBdr>
        </w:div>
        <w:div w:id="456604964">
          <w:marLeft w:val="0"/>
          <w:marRight w:val="0"/>
          <w:marTop w:val="150"/>
          <w:marBottom w:val="0"/>
          <w:divBdr>
            <w:top w:val="none" w:sz="0" w:space="0" w:color="auto"/>
            <w:left w:val="none" w:sz="0" w:space="0" w:color="auto"/>
            <w:bottom w:val="none" w:sz="0" w:space="0" w:color="auto"/>
            <w:right w:val="none" w:sz="0" w:space="0" w:color="auto"/>
          </w:divBdr>
        </w:div>
        <w:div w:id="802506197">
          <w:marLeft w:val="0"/>
          <w:marRight w:val="0"/>
          <w:marTop w:val="150"/>
          <w:marBottom w:val="0"/>
          <w:divBdr>
            <w:top w:val="none" w:sz="0" w:space="0" w:color="auto"/>
            <w:left w:val="none" w:sz="0" w:space="0" w:color="auto"/>
            <w:bottom w:val="none" w:sz="0" w:space="0" w:color="auto"/>
            <w:right w:val="none" w:sz="0" w:space="0" w:color="auto"/>
          </w:divBdr>
        </w:div>
        <w:div w:id="429861425">
          <w:marLeft w:val="0"/>
          <w:marRight w:val="0"/>
          <w:marTop w:val="150"/>
          <w:marBottom w:val="0"/>
          <w:divBdr>
            <w:top w:val="none" w:sz="0" w:space="0" w:color="auto"/>
            <w:left w:val="none" w:sz="0" w:space="0" w:color="auto"/>
            <w:bottom w:val="none" w:sz="0" w:space="0" w:color="auto"/>
            <w:right w:val="none" w:sz="0" w:space="0" w:color="auto"/>
          </w:divBdr>
        </w:div>
        <w:div w:id="631061041">
          <w:marLeft w:val="0"/>
          <w:marRight w:val="0"/>
          <w:marTop w:val="15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notes.xml.rels><?xml version="1.0" encoding="UTF-8" standalone="yes"?>
<Relationships xmlns="http://schemas.openxmlformats.org/package/2006/relationships"><Relationship Id="rId2" Type="http://schemas.openxmlformats.org/officeDocument/2006/relationships/hyperlink" Target="https://www.khug.or.kr/hug/web/en/01/en01000002.jsp" TargetMode="External"/><Relationship Id="rId1" Type="http://schemas.openxmlformats.org/officeDocument/2006/relationships/hyperlink" Target="https://www.housingaustralia.gov.au/who-we-ar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5">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6045A492-D727-413D-818B-A88D1AA31316}">
  <we:reference id="WA200009285" version="1.0.2.0" store="Omex" storeType="OMEX"/>
  <we:alternateReferences>
    <we:reference id="WA200009285" version="1.0.2.0" store="WA200009285"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7F20CF51-C188-6848-AE64-0DE18F8876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102</TotalTime>
  <Pages>23</Pages>
  <Words>7352</Words>
  <Characters>41912</Characters>
  <Application>Microsoft Office Word</Application>
  <DocSecurity>0</DocSecurity>
  <Lines>349</Lines>
  <Paragraphs>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Sukhchuluun Sukhbaatar</cp:lastModifiedBy>
  <cp:revision>46</cp:revision>
  <cp:lastPrinted>2026-06-04T03:48:00Z</cp:lastPrinted>
  <dcterms:created xsi:type="dcterms:W3CDTF">2026-06-07T13:45:00Z</dcterms:created>
  <dcterms:modified xsi:type="dcterms:W3CDTF">2026-06-08T19:16:00Z</dcterms:modified>
</cp:coreProperties>
</file>