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B0914" w14:textId="77777777" w:rsidR="00AE48C1" w:rsidRPr="00495F7B" w:rsidRDefault="00AE48C1" w:rsidP="00AE48C1">
      <w:pPr>
        <w:jc w:val="center"/>
        <w:rPr>
          <w:rFonts w:ascii="Arial" w:eastAsia="Arial" w:hAnsi="Arial" w:cs="Arial"/>
          <w:b/>
          <w:bCs/>
          <w:lang w:val="mn-MN"/>
        </w:rPr>
      </w:pPr>
      <w:r w:rsidRPr="00495F7B">
        <w:rPr>
          <w:rFonts w:ascii="Arial" w:eastAsia="Arial" w:hAnsi="Arial" w:cs="Arial"/>
          <w:b/>
          <w:bCs/>
          <w:lang w:val="mn-MN"/>
        </w:rPr>
        <w:t>ОРОН СУУЦЖУУЛАЛТЫН ТУХАЙ АНХДАГЧ ХУУЛИЙН ТӨСӨЛД</w:t>
      </w:r>
    </w:p>
    <w:p w14:paraId="01904111" w14:textId="77777777" w:rsidR="00DF1FFD" w:rsidRPr="00495F7B" w:rsidRDefault="00DF1FFD" w:rsidP="00AE48C1">
      <w:pPr>
        <w:spacing w:after="120"/>
        <w:jc w:val="center"/>
        <w:rPr>
          <w:rFonts w:ascii="Arial" w:hAnsi="Arial" w:cs="Arial"/>
          <w:b/>
          <w:bCs/>
          <w:noProof/>
          <w:lang w:val="mn-MN"/>
        </w:rPr>
      </w:pPr>
      <w:r w:rsidRPr="00495F7B">
        <w:rPr>
          <w:rFonts w:ascii="Arial" w:hAnsi="Arial" w:cs="Arial"/>
          <w:b/>
          <w:bCs/>
          <w:noProof/>
          <w:lang w:val="mn-MN"/>
        </w:rPr>
        <w:t>ИРГЭД, ОЛОН НИЙТИЙН САНАЛЫГ ЦАХИМААР АВСАН БАЙДАЛ</w:t>
      </w:r>
    </w:p>
    <w:p w14:paraId="161CDADB" w14:textId="77777777" w:rsidR="00DF1FFD" w:rsidRPr="00495F7B" w:rsidRDefault="00DF1FFD" w:rsidP="00DF1FFD">
      <w:pPr>
        <w:jc w:val="center"/>
        <w:rPr>
          <w:rFonts w:ascii="Arial" w:hAnsi="Arial" w:cs="Arial"/>
          <w:b/>
          <w:bCs/>
          <w:noProof/>
          <w:lang w:val="mn-MN"/>
        </w:rPr>
      </w:pPr>
      <w:r w:rsidRPr="00495F7B">
        <w:rPr>
          <w:rFonts w:ascii="Arial" w:hAnsi="Arial" w:cs="Arial"/>
          <w:noProof/>
        </w:rPr>
        <w:drawing>
          <wp:inline distT="0" distB="0" distL="0" distR="0" wp14:anchorId="0E643520" wp14:editId="2D5CA9A4">
            <wp:extent cx="8639175" cy="4484052"/>
            <wp:effectExtent l="0" t="0" r="0" b="0"/>
            <wp:docPr id="323835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35639" name=""/>
                    <pic:cNvPicPr/>
                  </pic:nvPicPr>
                  <pic:blipFill>
                    <a:blip r:embed="rId9"/>
                    <a:stretch>
                      <a:fillRect/>
                    </a:stretch>
                  </pic:blipFill>
                  <pic:spPr>
                    <a:xfrm>
                      <a:off x="0" y="0"/>
                      <a:ext cx="8701551" cy="4516427"/>
                    </a:xfrm>
                    <a:prstGeom prst="rect">
                      <a:avLst/>
                    </a:prstGeom>
                  </pic:spPr>
                </pic:pic>
              </a:graphicData>
            </a:graphic>
          </wp:inline>
        </w:drawing>
      </w:r>
    </w:p>
    <w:p w14:paraId="6C04C771" w14:textId="77777777" w:rsidR="00DF1FFD" w:rsidRPr="00495F7B" w:rsidRDefault="00DF1FFD" w:rsidP="00DF1FFD">
      <w:pPr>
        <w:jc w:val="center"/>
        <w:rPr>
          <w:rFonts w:ascii="Arial" w:hAnsi="Arial" w:cs="Arial"/>
        </w:rPr>
      </w:pPr>
      <w:r w:rsidRPr="00495F7B">
        <w:rPr>
          <w:rFonts w:ascii="Arial" w:hAnsi="Arial" w:cs="Arial"/>
          <w:noProof/>
        </w:rPr>
        <w:drawing>
          <wp:inline distT="0" distB="0" distL="0" distR="0" wp14:anchorId="5B344134" wp14:editId="4DE90176">
            <wp:extent cx="8410575" cy="1200480"/>
            <wp:effectExtent l="0" t="0" r="0" b="0"/>
            <wp:docPr id="182275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53222" name=""/>
                    <pic:cNvPicPr/>
                  </pic:nvPicPr>
                  <pic:blipFill rotWithShape="1">
                    <a:blip r:embed="rId10"/>
                    <a:srcRect b="34488"/>
                    <a:stretch>
                      <a:fillRect/>
                    </a:stretch>
                  </pic:blipFill>
                  <pic:spPr bwMode="auto">
                    <a:xfrm>
                      <a:off x="0" y="0"/>
                      <a:ext cx="8463660" cy="1208057"/>
                    </a:xfrm>
                    <a:prstGeom prst="rect">
                      <a:avLst/>
                    </a:prstGeom>
                    <a:ln>
                      <a:noFill/>
                    </a:ln>
                    <a:extLst>
                      <a:ext uri="{53640926-AAD7-44D8-BBD7-CCE9431645EC}">
                        <a14:shadowObscured xmlns:a14="http://schemas.microsoft.com/office/drawing/2010/main"/>
                      </a:ext>
                    </a:extLst>
                  </pic:spPr>
                </pic:pic>
              </a:graphicData>
            </a:graphic>
          </wp:inline>
        </w:drawing>
      </w:r>
    </w:p>
    <w:p w14:paraId="6C482F43" w14:textId="77777777" w:rsidR="00AE48C1" w:rsidRPr="00495F7B" w:rsidRDefault="00AE48C1" w:rsidP="00AE48C1">
      <w:pPr>
        <w:jc w:val="center"/>
        <w:rPr>
          <w:rFonts w:ascii="Arial" w:eastAsia="Arial" w:hAnsi="Arial" w:cs="Arial"/>
          <w:b/>
          <w:bCs/>
          <w:lang w:val="mn-MN"/>
        </w:rPr>
      </w:pPr>
      <w:r w:rsidRPr="00495F7B">
        <w:rPr>
          <w:rFonts w:ascii="Arial" w:eastAsia="Arial" w:hAnsi="Arial" w:cs="Arial"/>
          <w:b/>
          <w:bCs/>
          <w:lang w:val="mn-MN"/>
        </w:rPr>
        <w:lastRenderedPageBreak/>
        <w:t>ОРОН СУУЦЖУУЛАЛТЫН ТУХАЙ АНХДАГЧ ХУУЛИЙН ТӨСӨЛД</w:t>
      </w:r>
    </w:p>
    <w:p w14:paraId="0352B217" w14:textId="0D8A76CA" w:rsidR="00132235" w:rsidRPr="00495F7B" w:rsidRDefault="00132235" w:rsidP="00132235">
      <w:pPr>
        <w:jc w:val="center"/>
        <w:rPr>
          <w:rFonts w:ascii="Arial" w:eastAsia="Arial" w:hAnsi="Arial" w:cs="Arial"/>
          <w:b/>
          <w:bCs/>
        </w:rPr>
      </w:pPr>
      <w:r w:rsidRPr="00495F7B">
        <w:rPr>
          <w:rFonts w:ascii="Arial" w:eastAsia="Arial" w:hAnsi="Arial" w:cs="Arial"/>
          <w:b/>
          <w:bCs/>
          <w:lang w:val="mn-MN"/>
        </w:rPr>
        <w:t xml:space="preserve">ИРГЭД, ОЛОН НИЙТЭЭС ИРҮҮЛСЭН </w:t>
      </w:r>
      <w:r w:rsidRPr="00495F7B">
        <w:rPr>
          <w:rFonts w:ascii="Arial" w:eastAsia="Arial" w:hAnsi="Arial" w:cs="Arial"/>
          <w:b/>
          <w:bCs/>
        </w:rPr>
        <w:t xml:space="preserve"> </w:t>
      </w:r>
      <w:r w:rsidR="00807A20" w:rsidRPr="00495F7B">
        <w:rPr>
          <w:rFonts w:ascii="Arial" w:eastAsia="Arial" w:hAnsi="Arial" w:cs="Arial"/>
          <w:b/>
          <w:bCs/>
        </w:rPr>
        <w:t>САНАЛ</w:t>
      </w:r>
      <w:r w:rsidR="00807A20" w:rsidRPr="00495F7B">
        <w:rPr>
          <w:rFonts w:ascii="Arial" w:eastAsia="Arial" w:hAnsi="Arial" w:cs="Arial"/>
          <w:b/>
          <w:bCs/>
          <w:lang w:val="mn-MN"/>
        </w:rPr>
        <w:t>, ТЭДГЭЭРИЙГ ТУСГАСАН БОЛОН ТУСГААГҮЙ САНАЛЫН</w:t>
      </w:r>
      <w:r w:rsidR="00807A20" w:rsidRPr="00495F7B">
        <w:rPr>
          <w:rFonts w:ascii="Arial" w:eastAsia="Arial" w:hAnsi="Arial" w:cs="Arial"/>
          <w:b/>
          <w:bCs/>
        </w:rPr>
        <w:t xml:space="preserve"> ТОВЬЁОГ</w:t>
      </w:r>
    </w:p>
    <w:p w14:paraId="61B8A304" w14:textId="77777777" w:rsidR="00132235" w:rsidRPr="00495F7B" w:rsidRDefault="00132235" w:rsidP="00A53454">
      <w:pPr>
        <w:rPr>
          <w:rFonts w:ascii="Arial" w:eastAsia="Arial" w:hAnsi="Arial" w:cs="Arial"/>
          <w:lang w:val="mn-MN"/>
        </w:rPr>
      </w:pPr>
    </w:p>
    <w:tbl>
      <w:tblPr>
        <w:tblStyle w:val="a"/>
        <w:tblW w:w="14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984"/>
        <w:gridCol w:w="567"/>
        <w:gridCol w:w="8363"/>
        <w:gridCol w:w="3482"/>
      </w:tblGrid>
      <w:tr w:rsidR="00132235" w:rsidRPr="00495F7B" w14:paraId="5A038A45" w14:textId="77777777" w:rsidTr="00D05A86">
        <w:trPr>
          <w:trHeight w:val="510"/>
        </w:trPr>
        <w:tc>
          <w:tcPr>
            <w:tcW w:w="421" w:type="dxa"/>
            <w:shd w:val="clear" w:color="auto" w:fill="B4C6E7" w:themeFill="accent1" w:themeFillTint="66"/>
            <w:vAlign w:val="center"/>
          </w:tcPr>
          <w:p w14:paraId="36E91F10" w14:textId="77777777" w:rsidR="00132235" w:rsidRPr="00495F7B" w:rsidRDefault="00132235" w:rsidP="0075150E">
            <w:pPr>
              <w:jc w:val="center"/>
              <w:rPr>
                <w:rFonts w:ascii="Arial" w:eastAsia="Arial" w:hAnsi="Arial" w:cs="Arial"/>
              </w:rPr>
            </w:pPr>
            <w:r w:rsidRPr="00495F7B">
              <w:rPr>
                <w:rFonts w:ascii="Arial" w:eastAsia="Arial" w:hAnsi="Arial" w:cs="Arial"/>
              </w:rPr>
              <w:t>№</w:t>
            </w:r>
          </w:p>
        </w:tc>
        <w:tc>
          <w:tcPr>
            <w:tcW w:w="1984" w:type="dxa"/>
            <w:shd w:val="clear" w:color="auto" w:fill="B4C6E7" w:themeFill="accent1" w:themeFillTint="66"/>
            <w:vAlign w:val="center"/>
          </w:tcPr>
          <w:p w14:paraId="285969ED" w14:textId="53C49652" w:rsidR="00132235" w:rsidRPr="00495F7B" w:rsidRDefault="00132235" w:rsidP="0075150E">
            <w:pPr>
              <w:jc w:val="center"/>
              <w:rPr>
                <w:rFonts w:ascii="Arial" w:eastAsia="Arial" w:hAnsi="Arial" w:cs="Arial"/>
                <w:rtl/>
              </w:rPr>
            </w:pPr>
            <w:r w:rsidRPr="00495F7B">
              <w:rPr>
                <w:rFonts w:ascii="Arial" w:eastAsia="Arial" w:hAnsi="Arial" w:cs="Arial"/>
                <w:rtl/>
              </w:rPr>
              <w:t>Иргэн</w:t>
            </w:r>
          </w:p>
        </w:tc>
        <w:tc>
          <w:tcPr>
            <w:tcW w:w="567" w:type="dxa"/>
            <w:shd w:val="clear" w:color="auto" w:fill="B4C6E7" w:themeFill="accent1" w:themeFillTint="66"/>
            <w:vAlign w:val="center"/>
          </w:tcPr>
          <w:p w14:paraId="09417D05" w14:textId="77777777" w:rsidR="00132235" w:rsidRPr="00495F7B" w:rsidRDefault="00132235" w:rsidP="0075150E">
            <w:pPr>
              <w:ind w:right="-23"/>
              <w:jc w:val="center"/>
              <w:rPr>
                <w:rFonts w:ascii="Arial" w:eastAsia="Arial" w:hAnsi="Arial" w:cs="Arial"/>
              </w:rPr>
            </w:pPr>
            <w:r w:rsidRPr="00495F7B">
              <w:rPr>
                <w:rFonts w:ascii="Arial" w:eastAsia="Arial" w:hAnsi="Arial" w:cs="Arial"/>
              </w:rPr>
              <w:t>№</w:t>
            </w:r>
          </w:p>
        </w:tc>
        <w:tc>
          <w:tcPr>
            <w:tcW w:w="8363" w:type="dxa"/>
            <w:shd w:val="clear" w:color="auto" w:fill="B4C6E7" w:themeFill="accent1" w:themeFillTint="66"/>
            <w:vAlign w:val="center"/>
          </w:tcPr>
          <w:p w14:paraId="3065ED14" w14:textId="77777777" w:rsidR="00132235" w:rsidRPr="00495F7B" w:rsidRDefault="00132235" w:rsidP="0075150E">
            <w:pPr>
              <w:jc w:val="center"/>
              <w:rPr>
                <w:rFonts w:ascii="Arial" w:eastAsia="Arial" w:hAnsi="Arial" w:cs="Arial"/>
              </w:rPr>
            </w:pPr>
            <w:r w:rsidRPr="00495F7B">
              <w:rPr>
                <w:rFonts w:ascii="Arial" w:eastAsia="Arial" w:hAnsi="Arial" w:cs="Arial"/>
              </w:rPr>
              <w:t>Ирүүлсэн санал</w:t>
            </w:r>
          </w:p>
        </w:tc>
        <w:tc>
          <w:tcPr>
            <w:tcW w:w="3482" w:type="dxa"/>
            <w:shd w:val="clear" w:color="auto" w:fill="B4C6E7" w:themeFill="accent1" w:themeFillTint="66"/>
            <w:vAlign w:val="center"/>
          </w:tcPr>
          <w:p w14:paraId="5144DDF3" w14:textId="77777777" w:rsidR="00132235" w:rsidRPr="00495F7B" w:rsidRDefault="00132235" w:rsidP="004403D9">
            <w:pPr>
              <w:jc w:val="center"/>
              <w:rPr>
                <w:rFonts w:ascii="Arial" w:eastAsia="Arial" w:hAnsi="Arial" w:cs="Arial"/>
              </w:rPr>
            </w:pPr>
            <w:r w:rsidRPr="00495F7B">
              <w:rPr>
                <w:rFonts w:ascii="Arial" w:eastAsia="Arial" w:hAnsi="Arial" w:cs="Arial"/>
              </w:rPr>
              <w:t>Саналыг тусгасан байдал</w:t>
            </w:r>
          </w:p>
        </w:tc>
      </w:tr>
      <w:tr w:rsidR="00132235" w:rsidRPr="00495F7B" w14:paraId="569E00B4" w14:textId="77777777" w:rsidTr="00D05A86">
        <w:trPr>
          <w:trHeight w:val="510"/>
        </w:trPr>
        <w:tc>
          <w:tcPr>
            <w:tcW w:w="421" w:type="dxa"/>
            <w:vAlign w:val="center"/>
          </w:tcPr>
          <w:p w14:paraId="4C55AA4E" w14:textId="37C7ADD8" w:rsidR="00132235" w:rsidRPr="00495F7B" w:rsidRDefault="00132235" w:rsidP="003123E0">
            <w:pPr>
              <w:jc w:val="center"/>
              <w:rPr>
                <w:rFonts w:ascii="Arial" w:eastAsia="Arial" w:hAnsi="Arial" w:cs="Arial"/>
              </w:rPr>
            </w:pPr>
            <w:r w:rsidRPr="00495F7B">
              <w:rPr>
                <w:rFonts w:ascii="Arial" w:eastAsia="Arial" w:hAnsi="Arial" w:cs="Arial"/>
                <w:cs/>
                <w:lang w:val="mn-MN"/>
              </w:rPr>
              <w:t>1.</w:t>
            </w:r>
          </w:p>
        </w:tc>
        <w:tc>
          <w:tcPr>
            <w:tcW w:w="1984" w:type="dxa"/>
            <w:vAlign w:val="center"/>
          </w:tcPr>
          <w:p w14:paraId="1B5A1F25" w14:textId="77777777" w:rsidR="00132235" w:rsidRPr="00495F7B" w:rsidRDefault="00132235" w:rsidP="003123E0">
            <w:pPr>
              <w:spacing w:line="276" w:lineRule="auto"/>
              <w:jc w:val="center"/>
              <w:rPr>
                <w:rFonts w:ascii="Arial" w:eastAsia="Arial" w:hAnsi="Arial" w:cs="Arial"/>
                <w:cs/>
                <w:lang w:val="mn-MN"/>
              </w:rPr>
            </w:pPr>
            <w:r w:rsidRPr="00495F7B">
              <w:rPr>
                <w:rFonts w:ascii="Arial" w:eastAsia="Arial" w:hAnsi="Arial" w:cs="Arial"/>
              </w:rPr>
              <w:t>Төрийн орон сууцны корпорацийн мэргэжилтэн</w:t>
            </w:r>
          </w:p>
          <w:p w14:paraId="0D7357CB" w14:textId="6B698B35" w:rsidR="00132235" w:rsidRPr="00495F7B" w:rsidRDefault="00132235" w:rsidP="003123E0">
            <w:pPr>
              <w:jc w:val="center"/>
              <w:rPr>
                <w:rFonts w:ascii="Arial" w:eastAsia="Arial" w:hAnsi="Arial" w:cs="Arial"/>
              </w:rPr>
            </w:pPr>
            <w:r w:rsidRPr="00495F7B">
              <w:rPr>
                <w:rFonts w:ascii="Arial" w:eastAsia="Arial" w:hAnsi="Arial" w:cs="Arial"/>
              </w:rPr>
              <w:t>2026.03.</w:t>
            </w:r>
            <w:r w:rsidRPr="00495F7B">
              <w:rPr>
                <w:rFonts w:ascii="Arial" w:eastAsia="Arial" w:hAnsi="Arial" w:cs="Arial"/>
                <w:rtl/>
              </w:rPr>
              <w:t>31</w:t>
            </w:r>
            <w:r w:rsidRPr="00495F7B">
              <w:rPr>
                <w:rFonts w:ascii="Arial" w:eastAsia="Arial" w:hAnsi="Arial" w:cs="Arial"/>
              </w:rPr>
              <w:t xml:space="preserve">             </w:t>
            </w:r>
          </w:p>
        </w:tc>
        <w:tc>
          <w:tcPr>
            <w:tcW w:w="567" w:type="dxa"/>
            <w:vAlign w:val="center"/>
          </w:tcPr>
          <w:p w14:paraId="1CFBB7FA" w14:textId="4B0E5602" w:rsidR="00132235" w:rsidRPr="00495F7B" w:rsidRDefault="00132235" w:rsidP="003123E0">
            <w:pPr>
              <w:ind w:right="-23"/>
              <w:jc w:val="center"/>
              <w:rPr>
                <w:rFonts w:ascii="Arial" w:eastAsia="Arial" w:hAnsi="Arial" w:cs="Arial"/>
              </w:rPr>
            </w:pPr>
            <w:r w:rsidRPr="00495F7B">
              <w:rPr>
                <w:rFonts w:ascii="Arial" w:eastAsia="Arial" w:hAnsi="Arial" w:cs="Arial"/>
              </w:rPr>
              <w:t>1.</w:t>
            </w:r>
          </w:p>
        </w:tc>
        <w:tc>
          <w:tcPr>
            <w:tcW w:w="8363" w:type="dxa"/>
            <w:vAlign w:val="center"/>
          </w:tcPr>
          <w:p w14:paraId="7FCDB241" w14:textId="000657D5" w:rsidR="00132235" w:rsidRPr="00495F7B" w:rsidRDefault="00132235" w:rsidP="003123E0">
            <w:pPr>
              <w:jc w:val="both"/>
              <w:rPr>
                <w:rFonts w:ascii="Arial" w:eastAsia="Arial" w:hAnsi="Arial" w:cs="Arial"/>
              </w:rPr>
            </w:pPr>
            <w:r w:rsidRPr="00495F7B">
              <w:rPr>
                <w:rFonts w:ascii="Arial" w:eastAsia="Arial" w:hAnsi="Arial" w:cs="Arial"/>
                <w:lang w:val="mn-MN"/>
              </w:rPr>
              <w:t xml:space="preserve">Хуулийн төслийн 20 дугаар зүйлд Төлөөлөн удирдах зөвлөлийн талаар зохицуулсан байна. Гэхдээ ТУЗ-ийн гишүүн, даргыг хэрхэн сонгох эсэх нь тодорхойгүй байна. Энэ асуудлыг Компанийн тухай хуулиар зохицуулах юм уу? Хэрэв тийм бол, “Компанийн тухай хуулиар зохицуулна” гэж нэмж тусгах </w:t>
            </w:r>
          </w:p>
        </w:tc>
        <w:tc>
          <w:tcPr>
            <w:tcW w:w="3482" w:type="dxa"/>
            <w:vAlign w:val="center"/>
          </w:tcPr>
          <w:p w14:paraId="113C6FE9" w14:textId="1C2B5457" w:rsidR="00132235" w:rsidRPr="00495F7B" w:rsidRDefault="00135B22" w:rsidP="003123E0">
            <w:pPr>
              <w:jc w:val="both"/>
              <w:rPr>
                <w:rFonts w:ascii="Arial" w:eastAsia="Arial" w:hAnsi="Arial" w:cs="Arial"/>
                <w:lang w:val="mn-MN"/>
              </w:rPr>
            </w:pPr>
            <w:r w:rsidRPr="00495F7B">
              <w:rPr>
                <w:rFonts w:ascii="Arial" w:eastAsia="Arial" w:hAnsi="Arial" w:cs="Arial"/>
                <w:lang w:val="mn-MN"/>
              </w:rPr>
              <w:t>Тийм. Төслийн 3.2-т “Үндэсний орон сууцны корпораци болон орон сууцны корпорацийн</w:t>
            </w:r>
            <w:r w:rsidRPr="00495F7B">
              <w:rPr>
                <w:rFonts w:ascii="Arial" w:eastAsia="Arial" w:hAnsi="Arial" w:cs="Arial"/>
                <w:cs/>
                <w:lang w:val="mn-MN"/>
              </w:rPr>
              <w:t xml:space="preserve"> </w:t>
            </w:r>
            <w:r w:rsidRPr="00495F7B">
              <w:rPr>
                <w:rFonts w:ascii="Arial" w:eastAsia="Arial" w:hAnsi="Arial" w:cs="Arial"/>
                <w:lang w:val="mn-MN"/>
              </w:rPr>
              <w:t>үйл ажиллагаатай холбоотой энэ хуулиар зохицуулаагүй харилцааг Компанийн тухай хуул</w:t>
            </w:r>
            <w:r w:rsidRPr="00495F7B">
              <w:rPr>
                <w:rFonts w:ascii="Arial" w:eastAsia="Arial" w:hAnsi="Arial" w:cs="Arial"/>
                <w:cs/>
                <w:lang w:val="mn-MN"/>
              </w:rPr>
              <w:t xml:space="preserve">ь болон </w:t>
            </w:r>
            <w:r w:rsidRPr="00495F7B">
              <w:rPr>
                <w:rFonts w:ascii="Arial" w:eastAsia="Arial" w:hAnsi="Arial" w:cs="Arial"/>
                <w:lang w:val="mn-MN"/>
              </w:rPr>
              <w:t xml:space="preserve">Корпорацийн </w:t>
            </w:r>
            <w:r w:rsidRPr="00495F7B">
              <w:rPr>
                <w:rFonts w:ascii="Arial" w:hAnsi="Arial" w:cs="Arial"/>
                <w:color w:val="333333"/>
                <w:shd w:val="clear" w:color="auto" w:fill="FFFFFF"/>
                <w:lang w:val="mn-MN"/>
              </w:rPr>
              <w:t>дүрмээр</w:t>
            </w:r>
            <w:r w:rsidRPr="00495F7B">
              <w:rPr>
                <w:rFonts w:ascii="Arial" w:hAnsi="Arial" w:cs="Arial"/>
                <w:color w:val="333333"/>
                <w:shd w:val="clear" w:color="auto" w:fill="FFFFFF"/>
                <w:rtl/>
              </w:rPr>
              <w:t xml:space="preserve"> </w:t>
            </w:r>
            <w:r w:rsidRPr="00495F7B">
              <w:rPr>
                <w:rFonts w:ascii="Arial" w:eastAsia="Arial" w:hAnsi="Arial" w:cs="Arial"/>
                <w:lang w:val="mn-MN"/>
              </w:rPr>
              <w:t>зохицуулна.” гэж тусгав.</w:t>
            </w:r>
          </w:p>
        </w:tc>
      </w:tr>
      <w:tr w:rsidR="00132235" w:rsidRPr="00495F7B" w14:paraId="53B61BE6" w14:textId="77777777" w:rsidTr="00D05A86">
        <w:trPr>
          <w:trHeight w:val="510"/>
        </w:trPr>
        <w:tc>
          <w:tcPr>
            <w:tcW w:w="421" w:type="dxa"/>
            <w:vAlign w:val="center"/>
          </w:tcPr>
          <w:p w14:paraId="6F1FE466" w14:textId="6CB993D1" w:rsidR="00132235" w:rsidRPr="00495F7B" w:rsidRDefault="00132235" w:rsidP="003123E0">
            <w:pPr>
              <w:jc w:val="center"/>
              <w:rPr>
                <w:rFonts w:ascii="Arial" w:eastAsia="Arial" w:hAnsi="Arial" w:cs="Arial"/>
              </w:rPr>
            </w:pPr>
            <w:r w:rsidRPr="00495F7B">
              <w:rPr>
                <w:rFonts w:ascii="Arial" w:eastAsia="Arial" w:hAnsi="Arial" w:cs="Arial"/>
                <w:cs/>
                <w:lang w:val="mn-MN"/>
              </w:rPr>
              <w:t>2.</w:t>
            </w:r>
          </w:p>
        </w:tc>
        <w:tc>
          <w:tcPr>
            <w:tcW w:w="1984" w:type="dxa"/>
            <w:vAlign w:val="center"/>
          </w:tcPr>
          <w:p w14:paraId="07438C2B" w14:textId="28CC0F1B" w:rsidR="00132235" w:rsidRPr="00495F7B" w:rsidRDefault="00132235" w:rsidP="003123E0">
            <w:pPr>
              <w:spacing w:line="276" w:lineRule="auto"/>
              <w:jc w:val="center"/>
              <w:rPr>
                <w:rFonts w:ascii="Arial" w:eastAsia="Arial" w:hAnsi="Arial" w:cs="Arial"/>
                <w:lang w:val="mn-MN"/>
              </w:rPr>
            </w:pPr>
            <w:r w:rsidRPr="00495F7B">
              <w:rPr>
                <w:rFonts w:ascii="Arial" w:eastAsia="Arial" w:hAnsi="Arial" w:cs="Arial"/>
                <w:rtl/>
              </w:rPr>
              <w:t>Иргэн</w:t>
            </w:r>
            <w:r w:rsidR="00567805" w:rsidRPr="00495F7B">
              <w:rPr>
                <w:rFonts w:ascii="Arial" w:eastAsia="Arial" w:hAnsi="Arial" w:cs="Arial"/>
                <w:lang w:val="mn-MN"/>
              </w:rPr>
              <w:t xml:space="preserve"> Д</w:t>
            </w:r>
          </w:p>
          <w:p w14:paraId="358A05F5" w14:textId="45651361" w:rsidR="00132235" w:rsidRPr="00495F7B" w:rsidRDefault="00132235" w:rsidP="003123E0">
            <w:pPr>
              <w:jc w:val="center"/>
              <w:rPr>
                <w:rFonts w:ascii="Arial" w:eastAsia="Arial" w:hAnsi="Arial" w:cs="Arial"/>
              </w:rPr>
            </w:pPr>
            <w:r w:rsidRPr="00495F7B">
              <w:rPr>
                <w:rFonts w:ascii="Arial" w:eastAsia="Arial" w:hAnsi="Arial" w:cs="Arial"/>
              </w:rPr>
              <w:t>2026.03.</w:t>
            </w:r>
            <w:r w:rsidRPr="00495F7B">
              <w:rPr>
                <w:rFonts w:ascii="Arial" w:eastAsia="Arial" w:hAnsi="Arial" w:cs="Arial"/>
                <w:rtl/>
              </w:rPr>
              <w:t>31</w:t>
            </w:r>
            <w:r w:rsidRPr="00495F7B">
              <w:rPr>
                <w:rFonts w:ascii="Arial" w:eastAsia="Arial" w:hAnsi="Arial" w:cs="Arial"/>
              </w:rPr>
              <w:t xml:space="preserve">             </w:t>
            </w:r>
          </w:p>
        </w:tc>
        <w:tc>
          <w:tcPr>
            <w:tcW w:w="567" w:type="dxa"/>
            <w:vAlign w:val="center"/>
          </w:tcPr>
          <w:p w14:paraId="0B1346DF" w14:textId="51A54E33" w:rsidR="00132235" w:rsidRPr="00495F7B" w:rsidRDefault="00132235" w:rsidP="003123E0">
            <w:pPr>
              <w:ind w:right="-23"/>
              <w:jc w:val="center"/>
              <w:rPr>
                <w:rFonts w:ascii="Arial" w:eastAsia="Arial" w:hAnsi="Arial" w:cs="Arial"/>
              </w:rPr>
            </w:pPr>
            <w:r w:rsidRPr="00495F7B">
              <w:rPr>
                <w:rFonts w:ascii="Arial" w:eastAsia="Arial" w:hAnsi="Arial" w:cs="Arial"/>
              </w:rPr>
              <w:t>1.</w:t>
            </w:r>
          </w:p>
        </w:tc>
        <w:tc>
          <w:tcPr>
            <w:tcW w:w="8363" w:type="dxa"/>
            <w:vAlign w:val="center"/>
          </w:tcPr>
          <w:p w14:paraId="7D929BB2" w14:textId="4DB5CBD3" w:rsidR="00132235" w:rsidRPr="00495F7B" w:rsidRDefault="00132235" w:rsidP="003123E0">
            <w:pPr>
              <w:jc w:val="both"/>
              <w:rPr>
                <w:rFonts w:ascii="Arial" w:eastAsia="Arial" w:hAnsi="Arial" w:cs="Arial"/>
              </w:rPr>
            </w:pPr>
            <w:r w:rsidRPr="00495F7B">
              <w:rPr>
                <w:rFonts w:ascii="Arial" w:eastAsia="Arial" w:hAnsi="Arial" w:cs="Arial"/>
                <w:cs/>
                <w:lang w:val="mn-MN"/>
              </w:rPr>
              <w:t>Эрчим хүчний хэмнэлттэй амины орон сууц барьдаг компаниудыг хэрхэн дэмжихээ тодорхой болгох</w:t>
            </w:r>
          </w:p>
        </w:tc>
        <w:tc>
          <w:tcPr>
            <w:tcW w:w="3482" w:type="dxa"/>
            <w:vAlign w:val="center"/>
          </w:tcPr>
          <w:p w14:paraId="7C6BEED3" w14:textId="52593A90" w:rsidR="00132235" w:rsidRPr="00495F7B" w:rsidRDefault="00132235" w:rsidP="003123E0">
            <w:pPr>
              <w:jc w:val="both"/>
              <w:rPr>
                <w:rFonts w:ascii="Arial" w:eastAsia="Arial" w:hAnsi="Arial" w:cs="Arial"/>
              </w:rPr>
            </w:pPr>
            <w:r w:rsidRPr="00495F7B">
              <w:rPr>
                <w:rFonts w:ascii="Arial" w:eastAsia="Arial" w:hAnsi="Arial" w:cs="Arial"/>
              </w:rPr>
              <w:t>Үзэл баримтлалын төсөлд дэлгэрэнгүй хэлбэрээр тусгасан.</w:t>
            </w:r>
          </w:p>
        </w:tc>
      </w:tr>
      <w:tr w:rsidR="00132235" w:rsidRPr="00495F7B" w14:paraId="285A50F8" w14:textId="77777777" w:rsidTr="00D05A86">
        <w:trPr>
          <w:trHeight w:val="510"/>
        </w:trPr>
        <w:tc>
          <w:tcPr>
            <w:tcW w:w="421" w:type="dxa"/>
            <w:vAlign w:val="center"/>
          </w:tcPr>
          <w:p w14:paraId="1B217871" w14:textId="4C91E560" w:rsidR="00132235" w:rsidRPr="00495F7B" w:rsidRDefault="00132235" w:rsidP="003123E0">
            <w:pPr>
              <w:jc w:val="center"/>
              <w:rPr>
                <w:rFonts w:ascii="Arial" w:eastAsia="Arial" w:hAnsi="Arial" w:cs="Arial"/>
                <w:cs/>
                <w:lang w:val="mn-MN"/>
              </w:rPr>
            </w:pPr>
            <w:r w:rsidRPr="00495F7B">
              <w:rPr>
                <w:rFonts w:ascii="Arial" w:eastAsia="Arial" w:hAnsi="Arial" w:cs="Arial"/>
                <w:lang w:val="mn-MN"/>
              </w:rPr>
              <w:t>3.</w:t>
            </w:r>
          </w:p>
        </w:tc>
        <w:tc>
          <w:tcPr>
            <w:tcW w:w="1984" w:type="dxa"/>
            <w:vAlign w:val="center"/>
          </w:tcPr>
          <w:p w14:paraId="19982AEC" w14:textId="77777777" w:rsidR="00132235" w:rsidRPr="00495F7B" w:rsidRDefault="00132235" w:rsidP="003123E0">
            <w:pPr>
              <w:jc w:val="center"/>
              <w:rPr>
                <w:rStyle w:val="cf01"/>
                <w:rFonts w:ascii="Arial" w:eastAsiaTheme="majorEastAsia" w:hAnsi="Arial" w:cs="Arial"/>
                <w:sz w:val="24"/>
                <w:szCs w:val="24"/>
                <w:rtl/>
              </w:rPr>
            </w:pPr>
            <w:r w:rsidRPr="00495F7B">
              <w:rPr>
                <w:rStyle w:val="cf01"/>
                <w:rFonts w:ascii="Arial" w:eastAsiaTheme="majorEastAsia" w:hAnsi="Arial" w:cs="Arial"/>
                <w:sz w:val="24"/>
                <w:szCs w:val="24"/>
              </w:rPr>
              <w:t>Хот дахин</w:t>
            </w:r>
            <w:r w:rsidRPr="00495F7B">
              <w:rPr>
                <w:rStyle w:val="cf01"/>
                <w:rFonts w:ascii="Arial" w:eastAsiaTheme="majorEastAsia" w:hAnsi="Arial" w:cs="Arial"/>
                <w:sz w:val="24"/>
                <w:szCs w:val="24"/>
                <w:rtl/>
              </w:rPr>
              <w:t xml:space="preserve"> </w:t>
            </w:r>
            <w:r w:rsidRPr="00495F7B">
              <w:rPr>
                <w:rStyle w:val="cf01"/>
                <w:rFonts w:ascii="Arial" w:eastAsiaTheme="majorEastAsia" w:hAnsi="Arial" w:cs="Arial"/>
                <w:sz w:val="24"/>
                <w:szCs w:val="24"/>
              </w:rPr>
              <w:t>төлөвлөлтийн хэлтсийн ахлах шинжээч</w:t>
            </w:r>
            <w:r w:rsidRPr="00495F7B">
              <w:rPr>
                <w:rStyle w:val="cf01"/>
                <w:rFonts w:ascii="Arial" w:eastAsiaTheme="majorEastAsia" w:hAnsi="Arial" w:cs="Arial"/>
                <w:sz w:val="24"/>
                <w:szCs w:val="24"/>
                <w:rtl/>
              </w:rPr>
              <w:t>,</w:t>
            </w:r>
          </w:p>
          <w:p w14:paraId="7DB36FE7" w14:textId="77777777" w:rsidR="00132235" w:rsidRPr="00495F7B" w:rsidRDefault="00132235" w:rsidP="003123E0">
            <w:pPr>
              <w:jc w:val="center"/>
              <w:rPr>
                <w:rStyle w:val="cf01"/>
                <w:rFonts w:ascii="Arial" w:eastAsiaTheme="majorEastAsia" w:hAnsi="Arial" w:cs="Arial"/>
                <w:sz w:val="24"/>
                <w:szCs w:val="24"/>
                <w:rtl/>
              </w:rPr>
            </w:pPr>
          </w:p>
          <w:p w14:paraId="6E1655F3" w14:textId="341979E7" w:rsidR="00132235" w:rsidRPr="00495F7B" w:rsidRDefault="00132235" w:rsidP="003123E0">
            <w:pPr>
              <w:spacing w:line="276" w:lineRule="auto"/>
              <w:jc w:val="center"/>
              <w:rPr>
                <w:rFonts w:ascii="Arial" w:eastAsia="Arial" w:hAnsi="Arial" w:cs="Arial"/>
                <w:rtl/>
              </w:rPr>
            </w:pPr>
            <w:r w:rsidRPr="00495F7B">
              <w:rPr>
                <w:rStyle w:val="cf01"/>
                <w:rFonts w:ascii="Arial" w:eastAsiaTheme="majorEastAsia" w:hAnsi="Arial" w:cs="Arial"/>
                <w:sz w:val="24"/>
                <w:szCs w:val="24"/>
              </w:rPr>
              <w:t>Хот, суурин газрыг дахин хөгжүүлэх тухай хуулийн шинэчилсэн</w:t>
            </w:r>
            <w:r w:rsidRPr="00495F7B">
              <w:rPr>
                <w:rStyle w:val="cf01"/>
                <w:rFonts w:ascii="Arial" w:eastAsiaTheme="majorEastAsia" w:hAnsi="Arial" w:cs="Arial"/>
                <w:sz w:val="24"/>
                <w:szCs w:val="24"/>
                <w:cs/>
                <w:lang w:val="mn-MN"/>
              </w:rPr>
              <w:t xml:space="preserve"> </w:t>
            </w:r>
            <w:r w:rsidRPr="00495F7B">
              <w:rPr>
                <w:rStyle w:val="cf01"/>
                <w:rFonts w:ascii="Arial" w:eastAsiaTheme="majorEastAsia" w:hAnsi="Arial" w:cs="Arial"/>
                <w:sz w:val="24"/>
                <w:szCs w:val="24"/>
              </w:rPr>
              <w:t>найруулгын төсөл боловсруулах зөвлөх</w:t>
            </w:r>
            <w:r w:rsidRPr="00495F7B">
              <w:rPr>
                <w:rFonts w:ascii="Arial" w:hAnsi="Arial" w:cs="Arial"/>
                <w:cs/>
                <w:lang w:val="mn-MN"/>
              </w:rPr>
              <w:t xml:space="preserve"> нар</w:t>
            </w:r>
          </w:p>
        </w:tc>
        <w:tc>
          <w:tcPr>
            <w:tcW w:w="567" w:type="dxa"/>
            <w:vAlign w:val="center"/>
          </w:tcPr>
          <w:p w14:paraId="69EC2F61" w14:textId="0AB22C7A" w:rsidR="00132235" w:rsidRPr="00495F7B" w:rsidRDefault="00132235" w:rsidP="003123E0">
            <w:pPr>
              <w:ind w:right="-23"/>
              <w:jc w:val="center"/>
              <w:rPr>
                <w:rFonts w:ascii="Arial" w:eastAsia="Arial" w:hAnsi="Arial" w:cs="Arial"/>
              </w:rPr>
            </w:pPr>
            <w:r w:rsidRPr="00495F7B">
              <w:rPr>
                <w:rFonts w:ascii="Arial" w:eastAsia="Arial" w:hAnsi="Arial" w:cs="Arial"/>
              </w:rPr>
              <w:t>1.</w:t>
            </w:r>
          </w:p>
        </w:tc>
        <w:tc>
          <w:tcPr>
            <w:tcW w:w="8363" w:type="dxa"/>
            <w:vAlign w:val="center"/>
          </w:tcPr>
          <w:p w14:paraId="7060E92F" w14:textId="77777777" w:rsidR="00132235" w:rsidRPr="00495F7B" w:rsidRDefault="00132235" w:rsidP="003123E0">
            <w:pPr>
              <w:pStyle w:val="pf0"/>
              <w:spacing w:before="0" w:beforeAutospacing="0" w:after="0" w:afterAutospacing="0"/>
              <w:jc w:val="both"/>
              <w:rPr>
                <w:rStyle w:val="cf11"/>
                <w:rFonts w:ascii="Arial" w:eastAsiaTheme="majorEastAsia" w:hAnsi="Arial" w:cs="Arial"/>
                <w:color w:val="000000" w:themeColor="text1"/>
                <w:sz w:val="24"/>
                <w:szCs w:val="24"/>
              </w:rPr>
            </w:pPr>
            <w:r w:rsidRPr="00495F7B">
              <w:rPr>
                <w:rStyle w:val="cf11"/>
                <w:rFonts w:ascii="Arial" w:eastAsiaTheme="majorEastAsia" w:hAnsi="Arial" w:cs="Arial"/>
                <w:color w:val="000000" w:themeColor="text1"/>
                <w:sz w:val="24"/>
                <w:szCs w:val="24"/>
              </w:rPr>
              <w:t xml:space="preserve">Орон сууцжуулалтын тухай хуулийн төсөлд дараах асуудлыг тусгах саналтай байна.  </w:t>
            </w:r>
            <w:proofErr w:type="spellStart"/>
            <w:r w:rsidRPr="00495F7B">
              <w:rPr>
                <w:rStyle w:val="cf11"/>
                <w:rFonts w:ascii="Arial" w:eastAsiaTheme="majorEastAsia" w:hAnsi="Arial" w:cs="Arial"/>
                <w:color w:val="000000" w:themeColor="text1"/>
                <w:sz w:val="24"/>
                <w:szCs w:val="24"/>
              </w:rPr>
              <w:t>Үүнд</w:t>
            </w:r>
            <w:proofErr w:type="spellEnd"/>
            <w:r w:rsidRPr="00495F7B">
              <w:rPr>
                <w:rStyle w:val="cf11"/>
                <w:rFonts w:ascii="Arial" w:eastAsiaTheme="majorEastAsia" w:hAnsi="Arial" w:cs="Arial"/>
                <w:color w:val="000000" w:themeColor="text1"/>
                <w:sz w:val="24"/>
                <w:szCs w:val="24"/>
              </w:rPr>
              <w:t>:</w:t>
            </w:r>
          </w:p>
          <w:p w14:paraId="50DE9800" w14:textId="77777777" w:rsidR="00132235" w:rsidRPr="00495F7B" w:rsidRDefault="00132235" w:rsidP="003123E0">
            <w:pPr>
              <w:pStyle w:val="pf0"/>
              <w:numPr>
                <w:ilvl w:val="0"/>
                <w:numId w:val="1"/>
              </w:numPr>
              <w:spacing w:before="0" w:beforeAutospacing="0" w:after="0" w:afterAutospacing="0"/>
              <w:ind w:left="455"/>
              <w:jc w:val="both"/>
              <w:rPr>
                <w:rStyle w:val="cf11"/>
                <w:rFonts w:ascii="Arial" w:hAnsi="Arial" w:cs="Arial"/>
                <w:color w:val="000000" w:themeColor="text1"/>
                <w:sz w:val="24"/>
                <w:szCs w:val="24"/>
              </w:rPr>
            </w:pPr>
            <w:r w:rsidRPr="00495F7B">
              <w:rPr>
                <w:rStyle w:val="cf11"/>
                <w:rFonts w:ascii="Arial" w:eastAsiaTheme="majorEastAsia" w:hAnsi="Arial" w:cs="Arial"/>
                <w:color w:val="000000" w:themeColor="text1"/>
                <w:sz w:val="24"/>
                <w:szCs w:val="24"/>
                <w:lang w:val="mn-MN"/>
              </w:rPr>
              <w:t>Хуулийн төслийн 18.2-т Корпораци нь Хот, суурин газрыг дахин хөгжүүлэх тухай хуульд заасны дагуу дахин хөгжүүлэх үйл ажиллагааг хэрэгжүүлэхэд төслийн талбайг чөлөөлөх, газар, дэд бүтцийг хөгжүүлэх талаар тухайн шатны Засаг даргатай хөрөнгө оруулалтын гэрээ байгуулж хамтран ажиллах</w:t>
            </w:r>
            <w:r w:rsidRPr="00495F7B">
              <w:rPr>
                <w:rStyle w:val="cf11"/>
                <w:rFonts w:ascii="Arial" w:eastAsiaTheme="majorEastAsia" w:hAnsi="Arial" w:cs="Arial"/>
                <w:color w:val="000000" w:themeColor="text1"/>
                <w:sz w:val="24"/>
                <w:szCs w:val="24"/>
              </w:rPr>
              <w:t xml:space="preserve">; </w:t>
            </w:r>
          </w:p>
          <w:p w14:paraId="067A0F72" w14:textId="77777777" w:rsidR="00132235" w:rsidRPr="00495F7B" w:rsidRDefault="00132235" w:rsidP="003123E0">
            <w:pPr>
              <w:pStyle w:val="pf0"/>
              <w:numPr>
                <w:ilvl w:val="0"/>
                <w:numId w:val="1"/>
              </w:numPr>
              <w:spacing w:before="0" w:beforeAutospacing="0" w:after="0" w:afterAutospacing="0"/>
              <w:ind w:left="455"/>
              <w:jc w:val="both"/>
              <w:rPr>
                <w:rStyle w:val="cf01"/>
                <w:rFonts w:ascii="Arial" w:hAnsi="Arial" w:cs="Arial"/>
                <w:color w:val="000000" w:themeColor="text1"/>
                <w:sz w:val="24"/>
                <w:szCs w:val="24"/>
              </w:rPr>
            </w:pPr>
            <w:proofErr w:type="spellStart"/>
            <w:r w:rsidRPr="00495F7B">
              <w:rPr>
                <w:rStyle w:val="cf01"/>
                <w:rFonts w:ascii="Arial" w:eastAsiaTheme="majorEastAsia" w:hAnsi="Arial" w:cs="Arial"/>
                <w:color w:val="000000" w:themeColor="text1"/>
                <w:sz w:val="24"/>
                <w:szCs w:val="24"/>
              </w:rPr>
              <w:t>Засаг</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дарга</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хөрөнгийн</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эргэн</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төлөлтий</w:t>
            </w:r>
            <w:proofErr w:type="spellEnd"/>
            <w:r w:rsidRPr="00495F7B">
              <w:rPr>
                <w:rStyle w:val="cf01"/>
                <w:rFonts w:ascii="Arial" w:eastAsiaTheme="majorEastAsia" w:hAnsi="Arial" w:cs="Arial"/>
                <w:color w:val="000000" w:themeColor="text1"/>
                <w:sz w:val="24"/>
                <w:szCs w:val="24"/>
                <w:lang w:val="mn-MN"/>
              </w:rPr>
              <w:t>г</w:t>
            </w:r>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төсвөөс</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биш</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мөн</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тухайн</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газар</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дээр</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баригдах</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орон</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сууц</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ашигтай</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талбай</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нөөц</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газар</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гэх</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мэт</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корпорац</w:t>
            </w:r>
            <w:proofErr w:type="spellEnd"/>
            <w:r w:rsidRPr="00495F7B">
              <w:rPr>
                <w:rStyle w:val="cf01"/>
                <w:rFonts w:ascii="Arial" w:eastAsiaTheme="majorEastAsia" w:hAnsi="Arial" w:cs="Arial"/>
                <w:color w:val="000000" w:themeColor="text1"/>
                <w:sz w:val="24"/>
                <w:szCs w:val="24"/>
                <w:lang w:val="mn-MN"/>
              </w:rPr>
              <w:t>а</w:t>
            </w:r>
            <w:r w:rsidRPr="00495F7B">
              <w:rPr>
                <w:rStyle w:val="cf01"/>
                <w:rFonts w:ascii="Arial" w:eastAsiaTheme="majorEastAsia" w:hAnsi="Arial" w:cs="Arial"/>
                <w:color w:val="000000" w:themeColor="text1"/>
                <w:sz w:val="24"/>
                <w:szCs w:val="24"/>
              </w:rPr>
              <w:t xml:space="preserve">д </w:t>
            </w:r>
            <w:proofErr w:type="spellStart"/>
            <w:r w:rsidRPr="00495F7B">
              <w:rPr>
                <w:rStyle w:val="cf01"/>
                <w:rFonts w:ascii="Arial" w:eastAsiaTheme="majorEastAsia" w:hAnsi="Arial" w:cs="Arial"/>
                <w:color w:val="000000" w:themeColor="text1"/>
                <w:sz w:val="24"/>
                <w:szCs w:val="24"/>
              </w:rPr>
              <w:t>хөрөнгө</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нийлүүлэх</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боломжтой</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байдлаар</w:t>
            </w:r>
            <w:proofErr w:type="spellEnd"/>
            <w:r w:rsidRPr="00495F7B">
              <w:rPr>
                <w:rStyle w:val="cf01"/>
                <w:rFonts w:ascii="Arial" w:eastAsiaTheme="majorEastAsia" w:hAnsi="Arial" w:cs="Arial"/>
                <w:color w:val="000000" w:themeColor="text1"/>
                <w:sz w:val="24"/>
                <w:szCs w:val="24"/>
              </w:rPr>
              <w:t xml:space="preserve"> </w:t>
            </w:r>
            <w:proofErr w:type="spellStart"/>
            <w:r w:rsidRPr="00495F7B">
              <w:rPr>
                <w:rStyle w:val="cf01"/>
                <w:rFonts w:ascii="Arial" w:eastAsiaTheme="majorEastAsia" w:hAnsi="Arial" w:cs="Arial"/>
                <w:color w:val="000000" w:themeColor="text1"/>
                <w:sz w:val="24"/>
                <w:szCs w:val="24"/>
              </w:rPr>
              <w:t>зохицуулах</w:t>
            </w:r>
            <w:proofErr w:type="spellEnd"/>
            <w:r w:rsidRPr="00495F7B">
              <w:rPr>
                <w:rStyle w:val="cf01"/>
                <w:rFonts w:ascii="Arial" w:eastAsiaTheme="majorEastAsia" w:hAnsi="Arial" w:cs="Arial"/>
                <w:color w:val="000000" w:themeColor="text1"/>
                <w:sz w:val="24"/>
                <w:szCs w:val="24"/>
              </w:rPr>
              <w:t>.</w:t>
            </w:r>
          </w:p>
          <w:p w14:paraId="24E28FDB" w14:textId="13AF3AEB" w:rsidR="00132235" w:rsidRPr="00495F7B" w:rsidRDefault="00132235" w:rsidP="003123E0">
            <w:pPr>
              <w:rPr>
                <w:rFonts w:ascii="Arial" w:eastAsia="Arial" w:hAnsi="Arial" w:cs="Arial"/>
                <w:cs/>
                <w:lang w:val="mn-MN"/>
              </w:rPr>
            </w:pPr>
            <w:r w:rsidRPr="00495F7B">
              <w:rPr>
                <w:rFonts w:ascii="Arial" w:hAnsi="Arial" w:cs="Arial"/>
                <w:color w:val="000000" w:themeColor="text1"/>
              </w:rPr>
              <w:t xml:space="preserve">Дээрх саналтай холбоотой зохицуулалтыг </w:t>
            </w:r>
            <w:r w:rsidRPr="00495F7B">
              <w:rPr>
                <w:rStyle w:val="cf01"/>
                <w:rFonts w:ascii="Arial" w:eastAsiaTheme="majorEastAsia" w:hAnsi="Arial" w:cs="Arial"/>
                <w:color w:val="000000" w:themeColor="text1"/>
                <w:sz w:val="24"/>
                <w:szCs w:val="24"/>
              </w:rPr>
              <w:t>Хот, суурин газрыг дахин хөгжүүлэх тухай хуулийн шинэчилсэн найруулгын төсөлд тусгаад байна.</w:t>
            </w:r>
          </w:p>
        </w:tc>
        <w:tc>
          <w:tcPr>
            <w:tcW w:w="3482" w:type="dxa"/>
            <w:vAlign w:val="center"/>
          </w:tcPr>
          <w:p w14:paraId="22B58274" w14:textId="125C1726" w:rsidR="00132235" w:rsidRPr="00495F7B" w:rsidRDefault="00135B22" w:rsidP="003123E0">
            <w:pPr>
              <w:shd w:val="clear" w:color="auto" w:fill="FFFFFF"/>
              <w:jc w:val="both"/>
              <w:rPr>
                <w:rFonts w:ascii="Arial" w:eastAsia="Arial" w:hAnsi="Arial" w:cs="Arial"/>
                <w:lang w:val="mn-MN"/>
              </w:rPr>
            </w:pPr>
            <w:r w:rsidRPr="00495F7B">
              <w:rPr>
                <w:rFonts w:ascii="Arial" w:eastAsia="Arial" w:hAnsi="Arial" w:cs="Arial"/>
                <w:lang w:val="mn-MN"/>
              </w:rPr>
              <w:t xml:space="preserve">Тийм. 1-т, Төслийн </w:t>
            </w:r>
            <w:r w:rsidRPr="00495F7B">
              <w:rPr>
                <w:rFonts w:ascii="Arial" w:hAnsi="Arial" w:cs="Arial"/>
                <w:color w:val="000000"/>
                <w:lang w:val="mn-MN"/>
              </w:rPr>
              <w:t xml:space="preserve">13.2-т “Аймаг, нийслэлийн Засаг дарга </w:t>
            </w:r>
            <w:r w:rsidRPr="00495F7B">
              <w:rPr>
                <w:rFonts w:ascii="Arial" w:eastAsia="Arial" w:hAnsi="Arial" w:cs="Arial"/>
                <w:lang w:val="mn-MN"/>
              </w:rPr>
              <w:t>орон сууцжуулалтын талаар дараах чиг үүргийг хэрэгжүүлнэ: 13.2.4.энэ хуульд заасан орлогод нийцсэн орон сууцны төсөл, хөтөлбөр хэрэгжүүлэх зорилгоор Үндэсний орон</w:t>
            </w:r>
            <w:r w:rsidRPr="00495F7B">
              <w:rPr>
                <w:rFonts w:ascii="Arial" w:eastAsia="Arial" w:hAnsi="Arial" w:cs="Arial"/>
                <w:rtl/>
              </w:rPr>
              <w:t xml:space="preserve"> сууцны корпорацитай</w:t>
            </w:r>
            <w:r w:rsidRPr="00495F7B">
              <w:rPr>
                <w:rFonts w:ascii="Arial" w:eastAsia="Arial" w:hAnsi="Arial" w:cs="Arial"/>
                <w:lang w:val="mn-MN"/>
              </w:rPr>
              <w:t xml:space="preserve"> гэрээ байгуулж газар эзэмшүүлж болно.” гэж тусгав.</w:t>
            </w:r>
          </w:p>
        </w:tc>
      </w:tr>
    </w:tbl>
    <w:p w14:paraId="4874763F" w14:textId="77777777" w:rsidR="00132235" w:rsidRDefault="00132235" w:rsidP="00A53454">
      <w:pPr>
        <w:rPr>
          <w:rFonts w:ascii="Arial" w:eastAsia="Arial" w:hAnsi="Arial" w:cs="Arial"/>
          <w:lang w:val="mn-MN"/>
        </w:rPr>
      </w:pPr>
    </w:p>
    <w:p w14:paraId="284A05DE" w14:textId="77777777" w:rsidR="00AE48C1" w:rsidRPr="00495F7B" w:rsidRDefault="00AE48C1" w:rsidP="00AE48C1">
      <w:pPr>
        <w:jc w:val="center"/>
        <w:rPr>
          <w:rFonts w:ascii="Arial" w:eastAsia="Arial" w:hAnsi="Arial" w:cs="Arial"/>
          <w:b/>
          <w:bCs/>
          <w:lang w:val="mn-MN"/>
        </w:rPr>
      </w:pPr>
      <w:r w:rsidRPr="00495F7B">
        <w:rPr>
          <w:rFonts w:ascii="Arial" w:eastAsia="Arial" w:hAnsi="Arial" w:cs="Arial"/>
          <w:b/>
          <w:bCs/>
          <w:lang w:val="mn-MN"/>
        </w:rPr>
        <w:lastRenderedPageBreak/>
        <w:t>ОРОН СУУЦЖУУЛАЛТЫН ТУХАЙ АНХДАГЧ ХУУЛИЙН ТӨСӨЛД</w:t>
      </w:r>
    </w:p>
    <w:p w14:paraId="712D5C7F" w14:textId="77777777" w:rsidR="009571FB" w:rsidRPr="00495F7B" w:rsidRDefault="009571FB" w:rsidP="00AE48C1">
      <w:pPr>
        <w:spacing w:after="120"/>
        <w:jc w:val="center"/>
        <w:rPr>
          <w:rFonts w:ascii="Arial" w:hAnsi="Arial" w:cs="Arial"/>
          <w:b/>
          <w:bCs/>
          <w:noProof/>
          <w:lang w:val="mn-MN"/>
        </w:rPr>
      </w:pPr>
      <w:r w:rsidRPr="00495F7B">
        <w:rPr>
          <w:rFonts w:ascii="Arial" w:hAnsi="Arial" w:cs="Arial"/>
          <w:b/>
          <w:bCs/>
          <w:noProof/>
          <w:lang w:val="mn-MN"/>
        </w:rPr>
        <w:t>ИРГЭД, ОЛОН НИЙТИЙН САНАЛЫГ ЦАХИМААР АВСАН БАЙДАЛ</w:t>
      </w:r>
    </w:p>
    <w:p w14:paraId="744259E3" w14:textId="77777777" w:rsidR="009571FB" w:rsidRPr="00495F7B" w:rsidRDefault="009571FB" w:rsidP="009571FB">
      <w:pPr>
        <w:rPr>
          <w:rFonts w:ascii="Arial" w:eastAsia="Arial" w:hAnsi="Arial" w:cs="Arial"/>
          <w:cs/>
          <w:lang w:val="mn-MN"/>
        </w:rPr>
      </w:pPr>
      <w:r w:rsidRPr="00BF3B48">
        <w:rPr>
          <w:rFonts w:ascii="Arial" w:eastAsia="Arial" w:hAnsi="Arial" w:cs="Arial"/>
          <w:noProof/>
          <w:lang w:val="mn-MN"/>
        </w:rPr>
        <w:drawing>
          <wp:inline distT="0" distB="0" distL="0" distR="0" wp14:anchorId="4E679560" wp14:editId="76DA5BC3">
            <wp:extent cx="9431655" cy="4564380"/>
            <wp:effectExtent l="0" t="0" r="0" b="7620"/>
            <wp:docPr id="31106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62247" name=""/>
                    <pic:cNvPicPr/>
                  </pic:nvPicPr>
                  <pic:blipFill>
                    <a:blip r:embed="rId11"/>
                    <a:stretch>
                      <a:fillRect/>
                    </a:stretch>
                  </pic:blipFill>
                  <pic:spPr>
                    <a:xfrm>
                      <a:off x="0" y="0"/>
                      <a:ext cx="9431655" cy="4564380"/>
                    </a:xfrm>
                    <a:prstGeom prst="rect">
                      <a:avLst/>
                    </a:prstGeom>
                  </pic:spPr>
                </pic:pic>
              </a:graphicData>
            </a:graphic>
          </wp:inline>
        </w:drawing>
      </w:r>
    </w:p>
    <w:p w14:paraId="307F4D15" w14:textId="77777777" w:rsidR="009571FB" w:rsidRDefault="009571FB" w:rsidP="009571FB">
      <w:pPr>
        <w:rPr>
          <w:rFonts w:ascii="Arial" w:eastAsia="Arial" w:hAnsi="Arial" w:cs="Arial"/>
          <w:lang w:val="en-US"/>
        </w:rPr>
      </w:pPr>
    </w:p>
    <w:p w14:paraId="1EBCDC99" w14:textId="77777777" w:rsidR="009571FB" w:rsidRDefault="009571FB" w:rsidP="009571FB">
      <w:pPr>
        <w:rPr>
          <w:rFonts w:ascii="Arial" w:eastAsia="Arial" w:hAnsi="Arial" w:cs="Arial"/>
          <w:lang w:val="en-US"/>
        </w:rPr>
      </w:pPr>
    </w:p>
    <w:p w14:paraId="1B784CF7" w14:textId="77777777" w:rsidR="009571FB" w:rsidRPr="00495F7B" w:rsidRDefault="009571FB" w:rsidP="00A53454">
      <w:pPr>
        <w:rPr>
          <w:rFonts w:ascii="Arial" w:eastAsia="Arial" w:hAnsi="Arial" w:cs="Arial"/>
          <w:cs/>
          <w:lang w:val="mn-MN"/>
        </w:rPr>
      </w:pPr>
    </w:p>
    <w:sectPr w:rsidR="009571FB" w:rsidRPr="00495F7B" w:rsidSect="00AE48C1">
      <w:footerReference w:type="default" r:id="rId12"/>
      <w:pgSz w:w="16838" w:h="11906" w:orient="landscape" w:code="9"/>
      <w:pgMar w:top="1418" w:right="851" w:bottom="851" w:left="1134" w:header="720" w:footer="2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7BF82" w14:textId="77777777" w:rsidR="008B3891" w:rsidRDefault="008B3891">
      <w:r>
        <w:separator/>
      </w:r>
    </w:p>
  </w:endnote>
  <w:endnote w:type="continuationSeparator" w:id="0">
    <w:p w14:paraId="791351E4" w14:textId="77777777" w:rsidR="008B3891" w:rsidRDefault="008B3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EB9C9E0-EBAB-4582-8C58-794051038FD0}"/>
    <w:embedBold r:id="rId2" w:fontKey="{2B576A43-9B9D-47A5-B96D-6FF1DAB48B2C}"/>
  </w:font>
  <w:font w:name="Georgia">
    <w:panose1 w:val="02040502050405020303"/>
    <w:charset w:val="00"/>
    <w:family w:val="roman"/>
    <w:pitch w:val="variable"/>
    <w:sig w:usb0="00000287" w:usb1="00000000" w:usb2="00000000" w:usb3="00000000" w:csb0="0000009F" w:csb1="00000000"/>
    <w:embedItalic r:id="rId3" w:fontKey="{383B9AF9-3511-4382-B8FE-F35BE91C1CB8}"/>
  </w:font>
  <w:font w:name="Segoe UI">
    <w:panose1 w:val="020B0502040204020203"/>
    <w:charset w:val="00"/>
    <w:family w:val="swiss"/>
    <w:pitch w:val="variable"/>
    <w:sig w:usb0="E4002EFF" w:usb1="C000E47F" w:usb2="00000009" w:usb3="00000000" w:csb0="000001FF" w:csb1="00000000"/>
    <w:embedRegular r:id="rId4" w:fontKey="{FFD87809-BCE7-4291-B8BA-632F0DCB5988}"/>
  </w:font>
  <w:font w:name="Calibri Light">
    <w:panose1 w:val="020F0302020204030204"/>
    <w:charset w:val="00"/>
    <w:family w:val="swiss"/>
    <w:pitch w:val="variable"/>
    <w:sig w:usb0="E4002EFF" w:usb1="C200247B" w:usb2="00000009" w:usb3="00000000" w:csb0="000001FF" w:csb1="00000000"/>
    <w:embedRegular r:id="rId5" w:fontKey="{3927B60C-D455-4CBA-886C-87F3E4D514B4}"/>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A33C" w14:textId="77777777" w:rsidR="00F7314B"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092BFA">
      <w:rPr>
        <w:noProof/>
        <w:color w:val="000000"/>
      </w:rPr>
      <w:t>1</w:t>
    </w:r>
    <w:r>
      <w:rPr>
        <w:color w:val="000000"/>
      </w:rPr>
      <w:fldChar w:fldCharType="end"/>
    </w:r>
  </w:p>
  <w:p w14:paraId="61FD1228" w14:textId="77777777" w:rsidR="00F7314B" w:rsidRDefault="00F7314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E0914" w14:textId="77777777" w:rsidR="008B3891" w:rsidRDefault="008B3891">
      <w:r>
        <w:separator/>
      </w:r>
    </w:p>
  </w:footnote>
  <w:footnote w:type="continuationSeparator" w:id="0">
    <w:p w14:paraId="31268B8E" w14:textId="77777777" w:rsidR="008B3891" w:rsidRDefault="008B38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56317"/>
    <w:multiLevelType w:val="hybridMultilevel"/>
    <w:tmpl w:val="41AA9C9E"/>
    <w:lvl w:ilvl="0" w:tplc="93BE7198">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 w15:restartNumberingAfterBreak="0">
    <w:nsid w:val="31C344FC"/>
    <w:multiLevelType w:val="hybridMultilevel"/>
    <w:tmpl w:val="2E7259F2"/>
    <w:lvl w:ilvl="0" w:tplc="2A6824A4">
      <w:start w:val="1"/>
      <w:numFmt w:val="decimal"/>
      <w:lvlText w:val="%1."/>
      <w:lvlJc w:val="left"/>
      <w:pPr>
        <w:ind w:left="1080" w:hanging="360"/>
      </w:pPr>
      <w:rPr>
        <w:rFonts w:eastAsiaTheme="maj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C051D8"/>
    <w:multiLevelType w:val="hybridMultilevel"/>
    <w:tmpl w:val="A770EE88"/>
    <w:lvl w:ilvl="0" w:tplc="89ECCC7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3F5AA0"/>
    <w:multiLevelType w:val="multilevel"/>
    <w:tmpl w:val="905EC7BE"/>
    <w:lvl w:ilvl="0">
      <w:start w:val="1"/>
      <w:numFmt w:val="decimal"/>
      <w:lvlText w:val="%1."/>
      <w:lvlJc w:val="left"/>
      <w:pPr>
        <w:ind w:left="720" w:hanging="360"/>
      </w:pPr>
      <w:rPr>
        <w:rFonts w:hint="default"/>
      </w:rPr>
    </w:lvl>
    <w:lvl w:ilvl="1">
      <w:start w:val="1"/>
      <w:numFmt w:val="decimal"/>
      <w:isLgl/>
      <w:lvlText w:val="%1.%2"/>
      <w:lvlJc w:val="left"/>
      <w:pPr>
        <w:ind w:left="1860" w:hanging="4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4" w15:restartNumberingAfterBreak="0">
    <w:nsid w:val="7EFC6014"/>
    <w:multiLevelType w:val="hybridMultilevel"/>
    <w:tmpl w:val="05F04BD2"/>
    <w:lvl w:ilvl="0" w:tplc="19F055AC">
      <w:start w:val="2"/>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4511699">
    <w:abstractNumId w:val="1"/>
  </w:num>
  <w:num w:numId="2" w16cid:durableId="1793474412">
    <w:abstractNumId w:val="0"/>
  </w:num>
  <w:num w:numId="3" w16cid:durableId="1354263076">
    <w:abstractNumId w:val="2"/>
  </w:num>
  <w:num w:numId="4" w16cid:durableId="334304981">
    <w:abstractNumId w:val="4"/>
  </w:num>
  <w:num w:numId="5" w16cid:durableId="7866600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14B"/>
    <w:rsid w:val="00007FFD"/>
    <w:rsid w:val="0002449B"/>
    <w:rsid w:val="0004658C"/>
    <w:rsid w:val="00092BFA"/>
    <w:rsid w:val="000B1E3A"/>
    <w:rsid w:val="000D7841"/>
    <w:rsid w:val="00132235"/>
    <w:rsid w:val="00135B22"/>
    <w:rsid w:val="001526EE"/>
    <w:rsid w:val="001D6FEE"/>
    <w:rsid w:val="001E3E8C"/>
    <w:rsid w:val="001F4980"/>
    <w:rsid w:val="00236290"/>
    <w:rsid w:val="00236A19"/>
    <w:rsid w:val="00241548"/>
    <w:rsid w:val="002610DC"/>
    <w:rsid w:val="00271CA7"/>
    <w:rsid w:val="00290229"/>
    <w:rsid w:val="002A60CD"/>
    <w:rsid w:val="002D16DA"/>
    <w:rsid w:val="002F6DC2"/>
    <w:rsid w:val="003123E0"/>
    <w:rsid w:val="003277BE"/>
    <w:rsid w:val="00353373"/>
    <w:rsid w:val="00365E78"/>
    <w:rsid w:val="0037077C"/>
    <w:rsid w:val="003727A3"/>
    <w:rsid w:val="00385369"/>
    <w:rsid w:val="004040BC"/>
    <w:rsid w:val="00426C40"/>
    <w:rsid w:val="004346B6"/>
    <w:rsid w:val="004403D9"/>
    <w:rsid w:val="00447F9A"/>
    <w:rsid w:val="00495F7B"/>
    <w:rsid w:val="004D07ED"/>
    <w:rsid w:val="004D3894"/>
    <w:rsid w:val="00535F9F"/>
    <w:rsid w:val="00542552"/>
    <w:rsid w:val="005432AB"/>
    <w:rsid w:val="00567805"/>
    <w:rsid w:val="00575ED8"/>
    <w:rsid w:val="005A4F3E"/>
    <w:rsid w:val="005F3DC1"/>
    <w:rsid w:val="00614783"/>
    <w:rsid w:val="0061640C"/>
    <w:rsid w:val="00644D51"/>
    <w:rsid w:val="0065203E"/>
    <w:rsid w:val="006575CC"/>
    <w:rsid w:val="006C0CA3"/>
    <w:rsid w:val="00706EA1"/>
    <w:rsid w:val="00707BA0"/>
    <w:rsid w:val="007235C1"/>
    <w:rsid w:val="00763956"/>
    <w:rsid w:val="00791D59"/>
    <w:rsid w:val="007E6CF5"/>
    <w:rsid w:val="00807A20"/>
    <w:rsid w:val="00827A4D"/>
    <w:rsid w:val="0084688C"/>
    <w:rsid w:val="008709FE"/>
    <w:rsid w:val="008A3EB7"/>
    <w:rsid w:val="008A542E"/>
    <w:rsid w:val="008B3891"/>
    <w:rsid w:val="008D07BF"/>
    <w:rsid w:val="008F7FAB"/>
    <w:rsid w:val="00944909"/>
    <w:rsid w:val="009571FB"/>
    <w:rsid w:val="009728BA"/>
    <w:rsid w:val="009C16CB"/>
    <w:rsid w:val="009D2B52"/>
    <w:rsid w:val="009E03C3"/>
    <w:rsid w:val="009F2A7D"/>
    <w:rsid w:val="00A06DDA"/>
    <w:rsid w:val="00A53454"/>
    <w:rsid w:val="00A8084C"/>
    <w:rsid w:val="00A940ED"/>
    <w:rsid w:val="00A95C23"/>
    <w:rsid w:val="00AC75C5"/>
    <w:rsid w:val="00AD66AE"/>
    <w:rsid w:val="00AE48C1"/>
    <w:rsid w:val="00AF3EA7"/>
    <w:rsid w:val="00B20A2E"/>
    <w:rsid w:val="00B20CBF"/>
    <w:rsid w:val="00B401BC"/>
    <w:rsid w:val="00B7425E"/>
    <w:rsid w:val="00B92358"/>
    <w:rsid w:val="00BB3008"/>
    <w:rsid w:val="00C10128"/>
    <w:rsid w:val="00C163B5"/>
    <w:rsid w:val="00C16A17"/>
    <w:rsid w:val="00C24C8D"/>
    <w:rsid w:val="00C364AB"/>
    <w:rsid w:val="00C45D83"/>
    <w:rsid w:val="00C4673C"/>
    <w:rsid w:val="00C61DA7"/>
    <w:rsid w:val="00CC110D"/>
    <w:rsid w:val="00D02B6E"/>
    <w:rsid w:val="00D05A86"/>
    <w:rsid w:val="00D30F35"/>
    <w:rsid w:val="00D3178E"/>
    <w:rsid w:val="00D34672"/>
    <w:rsid w:val="00D439FC"/>
    <w:rsid w:val="00D91B05"/>
    <w:rsid w:val="00DA76D4"/>
    <w:rsid w:val="00DC3442"/>
    <w:rsid w:val="00DF1FFD"/>
    <w:rsid w:val="00E70B24"/>
    <w:rsid w:val="00ED686C"/>
    <w:rsid w:val="00EF7AA2"/>
    <w:rsid w:val="00F45C7A"/>
    <w:rsid w:val="00F46A03"/>
    <w:rsid w:val="00F72857"/>
    <w:rsid w:val="00F7314B"/>
    <w:rsid w:val="00FE66B6"/>
    <w:rsid w:val="00FF00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86131"/>
  <w15:docId w15:val="{1D313BFA-5133-45F2-B69E-C4C539C9D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88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styleId="TableGrid">
    <w:name w:val="Table Grid"/>
    <w:basedOn w:val="TableNormal"/>
    <w:uiPriority w:val="39"/>
    <w:rsid w:val="00A62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1AC5"/>
    <w:pPr>
      <w:ind w:left="720"/>
      <w:contextualSpacing/>
    </w:pPr>
  </w:style>
  <w:style w:type="character" w:customStyle="1" w:styleId="Heading4Char">
    <w:name w:val="Heading 4 Char"/>
    <w:basedOn w:val="DefaultParagraphFont"/>
    <w:link w:val="Heading4"/>
    <w:uiPriority w:val="9"/>
    <w:rsid w:val="00322E54"/>
    <w:rPr>
      <w:rFonts w:ascii="Calibri" w:eastAsia="Calibri" w:hAnsi="Calibri" w:cs="Calibri"/>
      <w:b/>
      <w:kern w:val="0"/>
      <w:sz w:val="24"/>
      <w:szCs w:val="24"/>
      <w:lang w:val="mn-MN"/>
    </w:rPr>
  </w:style>
  <w:style w:type="paragraph" w:styleId="Header">
    <w:name w:val="header"/>
    <w:basedOn w:val="Normal"/>
    <w:link w:val="HeaderChar"/>
    <w:uiPriority w:val="99"/>
    <w:unhideWhenUsed/>
    <w:rsid w:val="00576B5E"/>
    <w:pPr>
      <w:tabs>
        <w:tab w:val="center" w:pos="4680"/>
        <w:tab w:val="right" w:pos="9360"/>
      </w:tabs>
    </w:pPr>
  </w:style>
  <w:style w:type="character" w:customStyle="1" w:styleId="HeaderChar">
    <w:name w:val="Header Char"/>
    <w:basedOn w:val="DefaultParagraphFont"/>
    <w:link w:val="Header"/>
    <w:uiPriority w:val="99"/>
    <w:rsid w:val="00576B5E"/>
  </w:style>
  <w:style w:type="paragraph" w:styleId="Footer">
    <w:name w:val="footer"/>
    <w:basedOn w:val="Normal"/>
    <w:link w:val="FooterChar"/>
    <w:uiPriority w:val="99"/>
    <w:unhideWhenUsed/>
    <w:rsid w:val="00576B5E"/>
    <w:pPr>
      <w:tabs>
        <w:tab w:val="center" w:pos="4680"/>
        <w:tab w:val="right" w:pos="9360"/>
      </w:tabs>
    </w:pPr>
  </w:style>
  <w:style w:type="character" w:customStyle="1" w:styleId="FooterChar">
    <w:name w:val="Footer Char"/>
    <w:basedOn w:val="DefaultParagraphFont"/>
    <w:link w:val="Footer"/>
    <w:uiPriority w:val="99"/>
    <w:rsid w:val="00576B5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paragraph" w:customStyle="1" w:styleId="pf0">
    <w:name w:val="pf0"/>
    <w:basedOn w:val="Normal"/>
    <w:rsid w:val="004346B6"/>
    <w:pPr>
      <w:spacing w:before="100" w:beforeAutospacing="1" w:after="100" w:afterAutospacing="1"/>
    </w:pPr>
    <w:rPr>
      <w:lang w:val="en-US"/>
    </w:rPr>
  </w:style>
  <w:style w:type="character" w:customStyle="1" w:styleId="cf01">
    <w:name w:val="cf01"/>
    <w:basedOn w:val="DefaultParagraphFont"/>
    <w:rsid w:val="004346B6"/>
    <w:rPr>
      <w:rFonts w:ascii="Segoe UI" w:hAnsi="Segoe UI" w:cs="Segoe UI" w:hint="default"/>
      <w:sz w:val="18"/>
      <w:szCs w:val="18"/>
    </w:rPr>
  </w:style>
  <w:style w:type="character" w:customStyle="1" w:styleId="cf11">
    <w:name w:val="cf11"/>
    <w:basedOn w:val="DefaultParagraphFont"/>
    <w:rsid w:val="00FF0033"/>
    <w:rPr>
      <w:rFonts w:ascii="Segoe UI" w:hAnsi="Segoe UI" w:cs="Segoe UI" w:hint="default"/>
      <w:color w:val="EE0000"/>
      <w:sz w:val="18"/>
      <w:szCs w:val="18"/>
    </w:rPr>
  </w:style>
  <w:style w:type="paragraph" w:styleId="NormalWeb">
    <w:name w:val="Normal (Web)"/>
    <w:basedOn w:val="Normal"/>
    <w:uiPriority w:val="99"/>
    <w:unhideWhenUsed/>
    <w:rsid w:val="00542552"/>
    <w:pPr>
      <w:spacing w:before="100" w:beforeAutospacing="1" w:after="100" w:afterAutospacing="1"/>
    </w:pPr>
  </w:style>
  <w:style w:type="character" w:styleId="CommentReference">
    <w:name w:val="annotation reference"/>
    <w:basedOn w:val="DefaultParagraphFont"/>
    <w:uiPriority w:val="99"/>
    <w:semiHidden/>
    <w:unhideWhenUsed/>
    <w:rsid w:val="00007FFD"/>
    <w:rPr>
      <w:sz w:val="16"/>
      <w:szCs w:val="16"/>
    </w:rPr>
  </w:style>
  <w:style w:type="paragraph" w:styleId="CommentText">
    <w:name w:val="annotation text"/>
    <w:basedOn w:val="Normal"/>
    <w:link w:val="CommentTextChar"/>
    <w:uiPriority w:val="99"/>
    <w:semiHidden/>
    <w:unhideWhenUsed/>
    <w:rsid w:val="00007FFD"/>
    <w:rPr>
      <w:sz w:val="20"/>
      <w:szCs w:val="20"/>
    </w:rPr>
  </w:style>
  <w:style w:type="character" w:customStyle="1" w:styleId="CommentTextChar">
    <w:name w:val="Comment Text Char"/>
    <w:basedOn w:val="DefaultParagraphFont"/>
    <w:link w:val="CommentText"/>
    <w:uiPriority w:val="99"/>
    <w:semiHidden/>
    <w:rsid w:val="00007FF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7FFD"/>
    <w:rPr>
      <w:b/>
      <w:bCs/>
    </w:rPr>
  </w:style>
  <w:style w:type="character" w:customStyle="1" w:styleId="CommentSubjectChar">
    <w:name w:val="Comment Subject Char"/>
    <w:basedOn w:val="CommentTextChar"/>
    <w:link w:val="CommentSubject"/>
    <w:uiPriority w:val="99"/>
    <w:semiHidden/>
    <w:rsid w:val="00007FFD"/>
    <w:rPr>
      <w:rFonts w:ascii="Times New Roman" w:eastAsia="Times New Roman" w:hAnsi="Times New Roman" w:cs="Times New Roman"/>
      <w:b/>
      <w:bCs/>
      <w:sz w:val="20"/>
      <w:szCs w:val="20"/>
    </w:rPr>
  </w:style>
  <w:style w:type="paragraph" w:styleId="Revision">
    <w:name w:val="Revision"/>
    <w:hidden/>
    <w:uiPriority w:val="99"/>
    <w:semiHidden/>
    <w:rsid w:val="00007FF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63621">
      <w:bodyDiv w:val="1"/>
      <w:marLeft w:val="0"/>
      <w:marRight w:val="0"/>
      <w:marTop w:val="0"/>
      <w:marBottom w:val="0"/>
      <w:divBdr>
        <w:top w:val="none" w:sz="0" w:space="0" w:color="auto"/>
        <w:left w:val="none" w:sz="0" w:space="0" w:color="auto"/>
        <w:bottom w:val="none" w:sz="0" w:space="0" w:color="auto"/>
        <w:right w:val="none" w:sz="0" w:space="0" w:color="auto"/>
      </w:divBdr>
    </w:div>
    <w:div w:id="590046527">
      <w:bodyDiv w:val="1"/>
      <w:marLeft w:val="0"/>
      <w:marRight w:val="0"/>
      <w:marTop w:val="0"/>
      <w:marBottom w:val="0"/>
      <w:divBdr>
        <w:top w:val="none" w:sz="0" w:space="0" w:color="auto"/>
        <w:left w:val="none" w:sz="0" w:space="0" w:color="auto"/>
        <w:bottom w:val="none" w:sz="0" w:space="0" w:color="auto"/>
        <w:right w:val="none" w:sz="0" w:space="0" w:color="auto"/>
      </w:divBdr>
    </w:div>
    <w:div w:id="1346055446">
      <w:bodyDiv w:val="1"/>
      <w:marLeft w:val="0"/>
      <w:marRight w:val="0"/>
      <w:marTop w:val="0"/>
      <w:marBottom w:val="0"/>
      <w:divBdr>
        <w:top w:val="none" w:sz="0" w:space="0" w:color="auto"/>
        <w:left w:val="none" w:sz="0" w:space="0" w:color="auto"/>
        <w:bottom w:val="none" w:sz="0" w:space="0" w:color="auto"/>
        <w:right w:val="none" w:sz="0" w:space="0" w:color="auto"/>
      </w:divBdr>
    </w:div>
    <w:div w:id="1943414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kiOB+nFk8XGExKeFohkQ5L3IKw==">CgMxLjA4AHIhMVJqQUFDTTdscHVNRXlHeUtybS1GQW1mc01HSm9vMzlV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EE2588-2990-4B5D-B5C8-DF90ECA49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Odbaatar B</dc:creator>
  <cp:lastModifiedBy>Бүжмаа С</cp:lastModifiedBy>
  <cp:revision>4</cp:revision>
  <cp:lastPrinted>2026-06-09T01:43:00Z</cp:lastPrinted>
  <dcterms:created xsi:type="dcterms:W3CDTF">2026-06-09T01:42:00Z</dcterms:created>
  <dcterms:modified xsi:type="dcterms:W3CDTF">2026-06-09T07:43:00Z</dcterms:modified>
</cp:coreProperties>
</file>