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DA27" w14:textId="2A413A69" w:rsidR="002941B9" w:rsidRPr="00FE2E12" w:rsidRDefault="002941B9" w:rsidP="001508DE">
      <w:pPr>
        <w:spacing w:after="0" w:line="240" w:lineRule="auto"/>
        <w:jc w:val="center"/>
        <w:rPr>
          <w:rFonts w:ascii="Arial" w:hAnsi="Arial" w:cs="Arial"/>
          <w:b/>
          <w:noProof/>
          <w:sz w:val="24"/>
          <w:szCs w:val="24"/>
          <w:lang w:val="mn-MN"/>
        </w:rPr>
      </w:pPr>
      <w:r w:rsidRPr="00FE2E12">
        <w:rPr>
          <w:rFonts w:ascii="Arial" w:hAnsi="Arial" w:cs="Arial"/>
          <w:b/>
          <w:noProof/>
          <w:sz w:val="24"/>
          <w:szCs w:val="24"/>
          <w:lang w:val="mn-MN"/>
        </w:rPr>
        <w:t>ГЭР БҮЛИЙ</w:t>
      </w:r>
      <w:r w:rsidR="00432FFF" w:rsidRPr="00FE2E12">
        <w:rPr>
          <w:rFonts w:ascii="Arial" w:hAnsi="Arial" w:cs="Arial"/>
          <w:b/>
          <w:noProof/>
          <w:sz w:val="24"/>
          <w:szCs w:val="24"/>
          <w:lang w:val="mn-MN"/>
        </w:rPr>
        <w:t>Н ХӨГЖЛИЙГ</w:t>
      </w:r>
      <w:r w:rsidRPr="00FE2E12">
        <w:rPr>
          <w:rFonts w:ascii="Arial" w:hAnsi="Arial" w:cs="Arial"/>
          <w:b/>
          <w:noProof/>
          <w:sz w:val="24"/>
          <w:szCs w:val="24"/>
          <w:lang w:val="mn-MN"/>
        </w:rPr>
        <w:t xml:space="preserve"> ДЭМЖИХ ТУХАЙ ХУУЛИЙН ТӨСӨЛД ЯАМДААС ИРҮҮЛСЭН САНАЛЫН ТОВЪЁОГ </w:t>
      </w:r>
    </w:p>
    <w:p w14:paraId="1398D600" w14:textId="77777777" w:rsidR="002941B9" w:rsidRPr="00FE2E12" w:rsidRDefault="002941B9" w:rsidP="001508DE">
      <w:pPr>
        <w:spacing w:after="0" w:line="240" w:lineRule="auto"/>
        <w:jc w:val="center"/>
        <w:rPr>
          <w:rFonts w:ascii="Arial" w:hAnsi="Arial" w:cs="Arial"/>
          <w:b/>
          <w:noProof/>
          <w:sz w:val="24"/>
          <w:szCs w:val="24"/>
          <w:lang w:val="mn-MN"/>
        </w:rPr>
      </w:pPr>
    </w:p>
    <w:tbl>
      <w:tblPr>
        <w:tblStyle w:val="TableGrid"/>
        <w:tblpPr w:leftFromText="180" w:rightFromText="180" w:vertAnchor="text" w:tblpX="-109" w:tblpY="1"/>
        <w:tblOverlap w:val="never"/>
        <w:tblW w:w="14130" w:type="dxa"/>
        <w:tblLayout w:type="fixed"/>
        <w:tblLook w:val="04A0" w:firstRow="1" w:lastRow="0" w:firstColumn="1" w:lastColumn="0" w:noHBand="0" w:noVBand="1"/>
      </w:tblPr>
      <w:tblGrid>
        <w:gridCol w:w="2012"/>
        <w:gridCol w:w="6662"/>
        <w:gridCol w:w="5456"/>
      </w:tblGrid>
      <w:tr w:rsidR="001508DE" w:rsidRPr="00FE2E12" w14:paraId="6201A35A" w14:textId="77777777" w:rsidTr="007277CF">
        <w:trPr>
          <w:trHeight w:val="980"/>
          <w:tblHeader/>
        </w:trPr>
        <w:tc>
          <w:tcPr>
            <w:tcW w:w="2012" w:type="dxa"/>
            <w:vAlign w:val="center"/>
          </w:tcPr>
          <w:p w14:paraId="64BDB7A4" w14:textId="3F3969D5" w:rsidR="00460D13" w:rsidRPr="00FE2E12" w:rsidRDefault="00460D13" w:rsidP="007277CF">
            <w:pPr>
              <w:jc w:val="center"/>
              <w:rPr>
                <w:rFonts w:ascii="Arial" w:hAnsi="Arial" w:cs="Arial"/>
                <w:b/>
                <w:noProof/>
                <w:sz w:val="24"/>
                <w:szCs w:val="24"/>
                <w:lang w:val="mn-MN"/>
              </w:rPr>
            </w:pPr>
            <w:r w:rsidRPr="00FE2E12">
              <w:rPr>
                <w:rFonts w:ascii="Arial" w:hAnsi="Arial" w:cs="Arial"/>
                <w:b/>
                <w:noProof/>
                <w:sz w:val="24"/>
                <w:szCs w:val="24"/>
                <w:lang w:val="mn-MN"/>
              </w:rPr>
              <w:t>ЯАМНЫ НЭР</w:t>
            </w:r>
          </w:p>
          <w:p w14:paraId="05047DAE" w14:textId="77777777" w:rsidR="00460D13" w:rsidRPr="00FE2E12" w:rsidRDefault="00460D13" w:rsidP="007277CF">
            <w:pPr>
              <w:jc w:val="center"/>
              <w:rPr>
                <w:rFonts w:ascii="Arial" w:hAnsi="Arial" w:cs="Arial"/>
                <w:b/>
                <w:noProof/>
                <w:sz w:val="24"/>
                <w:szCs w:val="24"/>
                <w:lang w:val="mn-MN"/>
              </w:rPr>
            </w:pPr>
          </w:p>
          <w:p w14:paraId="3343B2E4" w14:textId="68DAFA8C" w:rsidR="00460D13" w:rsidRPr="00FE2E12" w:rsidRDefault="00460D13" w:rsidP="007277CF">
            <w:pPr>
              <w:jc w:val="center"/>
              <w:rPr>
                <w:rFonts w:ascii="Arial" w:hAnsi="Arial" w:cs="Arial"/>
                <w:bCs/>
                <w:noProof/>
                <w:sz w:val="24"/>
                <w:szCs w:val="24"/>
                <w:lang w:val="mn-MN"/>
              </w:rPr>
            </w:pPr>
            <w:r w:rsidRPr="00FE2E12">
              <w:rPr>
                <w:rFonts w:ascii="Arial" w:hAnsi="Arial" w:cs="Arial"/>
                <w:bCs/>
                <w:noProof/>
                <w:sz w:val="24"/>
                <w:szCs w:val="24"/>
                <w:lang w:val="mn-MN"/>
              </w:rPr>
              <w:t>Албан бичгийн огноо/дугаар</w:t>
            </w:r>
          </w:p>
        </w:tc>
        <w:tc>
          <w:tcPr>
            <w:tcW w:w="6662" w:type="dxa"/>
            <w:vAlign w:val="center"/>
          </w:tcPr>
          <w:p w14:paraId="4732A9B9" w14:textId="77777777" w:rsidR="00460D13" w:rsidRPr="00FE2E12" w:rsidRDefault="00460D13" w:rsidP="007277CF">
            <w:pPr>
              <w:jc w:val="center"/>
              <w:rPr>
                <w:rFonts w:ascii="Arial" w:hAnsi="Arial" w:cs="Arial"/>
                <w:b/>
                <w:noProof/>
                <w:sz w:val="24"/>
                <w:szCs w:val="24"/>
                <w:lang w:val="mn-MN"/>
              </w:rPr>
            </w:pPr>
            <w:r w:rsidRPr="00FE2E12">
              <w:rPr>
                <w:rFonts w:ascii="Arial" w:hAnsi="Arial" w:cs="Arial"/>
                <w:b/>
                <w:noProof/>
                <w:sz w:val="24"/>
                <w:szCs w:val="24"/>
                <w:lang w:val="mn-MN"/>
              </w:rPr>
              <w:t>ИРҮҮЛСЭН САНАЛ</w:t>
            </w:r>
          </w:p>
        </w:tc>
        <w:tc>
          <w:tcPr>
            <w:tcW w:w="5456" w:type="dxa"/>
            <w:vAlign w:val="center"/>
          </w:tcPr>
          <w:p w14:paraId="7DA5F053" w14:textId="77777777" w:rsidR="00460D13" w:rsidRPr="00FE2E12" w:rsidRDefault="00460D13" w:rsidP="007277CF">
            <w:pPr>
              <w:jc w:val="center"/>
              <w:rPr>
                <w:rFonts w:ascii="Arial" w:hAnsi="Arial" w:cs="Arial"/>
                <w:b/>
                <w:noProof/>
                <w:sz w:val="24"/>
                <w:szCs w:val="24"/>
                <w:lang w:val="mn-MN"/>
              </w:rPr>
            </w:pPr>
            <w:r w:rsidRPr="00FE2E12">
              <w:rPr>
                <w:rFonts w:ascii="Arial" w:hAnsi="Arial" w:cs="Arial"/>
                <w:b/>
                <w:noProof/>
                <w:sz w:val="24"/>
                <w:szCs w:val="24"/>
                <w:lang w:val="mn-MN"/>
              </w:rPr>
              <w:t>ТУСГАСАН БАЙДАЛ, ТАЙЛБАР</w:t>
            </w:r>
          </w:p>
        </w:tc>
      </w:tr>
      <w:tr w:rsidR="001508DE" w:rsidRPr="00FE2E12" w14:paraId="3214D511" w14:textId="77777777" w:rsidTr="007277CF">
        <w:trPr>
          <w:trHeight w:val="512"/>
        </w:trPr>
        <w:tc>
          <w:tcPr>
            <w:tcW w:w="2012" w:type="dxa"/>
            <w:vAlign w:val="center"/>
          </w:tcPr>
          <w:p w14:paraId="5CA7320B" w14:textId="6A31DD3E" w:rsidR="00460D13" w:rsidRPr="00FE2E12" w:rsidRDefault="00460D13" w:rsidP="007277CF">
            <w:pPr>
              <w:jc w:val="center"/>
              <w:rPr>
                <w:rFonts w:ascii="Arial" w:hAnsi="Arial" w:cs="Arial"/>
                <w:noProof/>
                <w:sz w:val="24"/>
                <w:szCs w:val="24"/>
                <w:lang w:val="mn-MN"/>
              </w:rPr>
            </w:pPr>
            <w:r w:rsidRPr="00FE2E12">
              <w:rPr>
                <w:rFonts w:ascii="Arial" w:hAnsi="Arial" w:cs="Arial"/>
                <w:noProof/>
                <w:sz w:val="24"/>
                <w:szCs w:val="24"/>
                <w:lang w:val="mn-MN"/>
              </w:rPr>
              <w:t>Гадаад харилцааны яам</w:t>
            </w:r>
          </w:p>
          <w:p w14:paraId="1537C8A2" w14:textId="77777777" w:rsidR="00460D13" w:rsidRPr="00FE2E12" w:rsidRDefault="00460D13" w:rsidP="007277CF">
            <w:pPr>
              <w:jc w:val="center"/>
              <w:rPr>
                <w:rFonts w:ascii="Arial" w:hAnsi="Arial" w:cs="Arial"/>
                <w:noProof/>
                <w:sz w:val="24"/>
                <w:szCs w:val="24"/>
                <w:lang w:val="mn-MN"/>
              </w:rPr>
            </w:pPr>
            <w:r w:rsidRPr="00FE2E12">
              <w:rPr>
                <w:rFonts w:ascii="Arial" w:hAnsi="Arial" w:cs="Arial"/>
                <w:noProof/>
                <w:sz w:val="24"/>
                <w:szCs w:val="24"/>
                <w:lang w:val="mn-MN"/>
              </w:rPr>
              <w:t>Б.Батцэцэг</w:t>
            </w:r>
          </w:p>
          <w:p w14:paraId="1818B344" w14:textId="40939953" w:rsidR="00460D13" w:rsidRPr="00FE2E12" w:rsidRDefault="00460D13" w:rsidP="007277CF">
            <w:pPr>
              <w:jc w:val="center"/>
              <w:rPr>
                <w:rFonts w:ascii="Arial" w:hAnsi="Arial" w:cs="Arial"/>
                <w:noProof/>
                <w:sz w:val="24"/>
                <w:szCs w:val="24"/>
                <w:lang w:val="mn-MN"/>
              </w:rPr>
            </w:pPr>
            <w:r w:rsidRPr="00FE2E12">
              <w:rPr>
                <w:rFonts w:ascii="Arial" w:hAnsi="Arial" w:cs="Arial"/>
                <w:noProof/>
                <w:sz w:val="24"/>
                <w:szCs w:val="24"/>
                <w:lang w:val="mn-MN"/>
              </w:rPr>
              <w:t>2025.10.08 №01/4878</w:t>
            </w:r>
          </w:p>
        </w:tc>
        <w:tc>
          <w:tcPr>
            <w:tcW w:w="6662" w:type="dxa"/>
            <w:tcBorders>
              <w:bottom w:val="single" w:sz="4" w:space="0" w:color="auto"/>
            </w:tcBorders>
            <w:vAlign w:val="center"/>
          </w:tcPr>
          <w:p w14:paraId="06A1E4F7" w14:textId="6618D151" w:rsidR="00460D13" w:rsidRPr="00FE2E12" w:rsidRDefault="00460D13" w:rsidP="007277CF">
            <w:pPr>
              <w:tabs>
                <w:tab w:val="left" w:pos="71"/>
                <w:tab w:val="left" w:pos="4181"/>
              </w:tabs>
              <w:jc w:val="center"/>
              <w:rPr>
                <w:rFonts w:ascii="Arial" w:hAnsi="Arial" w:cs="Arial"/>
                <w:noProof/>
                <w:sz w:val="24"/>
                <w:szCs w:val="24"/>
                <w:lang w:val="mn-MN"/>
              </w:rPr>
            </w:pPr>
            <w:r w:rsidRPr="00FE2E12">
              <w:rPr>
                <w:rFonts w:ascii="Arial" w:hAnsi="Arial" w:cs="Arial"/>
                <w:noProof/>
                <w:sz w:val="24"/>
                <w:szCs w:val="24"/>
                <w:lang w:val="mn-MN"/>
              </w:rPr>
              <w:t>Гэр бүлийн хөгжлийг дэмжих тухай анхдагч хуулийн төслийг дэмжиж байна.</w:t>
            </w:r>
          </w:p>
        </w:tc>
        <w:tc>
          <w:tcPr>
            <w:tcW w:w="5456" w:type="dxa"/>
            <w:vAlign w:val="center"/>
          </w:tcPr>
          <w:p w14:paraId="0BD9801F" w14:textId="7546C44A" w:rsidR="00460D13" w:rsidRPr="00FE2E12" w:rsidRDefault="00460D13" w:rsidP="007277CF">
            <w:pPr>
              <w:jc w:val="center"/>
              <w:rPr>
                <w:rFonts w:ascii="Arial" w:hAnsi="Arial" w:cs="Arial"/>
                <w:noProof/>
                <w:sz w:val="24"/>
                <w:szCs w:val="24"/>
                <w:lang w:val="mn-MN"/>
              </w:rPr>
            </w:pPr>
            <w:r w:rsidRPr="00FE2E12">
              <w:rPr>
                <w:rFonts w:ascii="Arial" w:hAnsi="Arial" w:cs="Arial"/>
                <w:noProof/>
                <w:sz w:val="24"/>
                <w:szCs w:val="24"/>
                <w:lang w:val="mn-MN"/>
              </w:rPr>
              <w:t>Хуулийн төсөлд тусгайлан өгөх саналгүй,  дэмжсэн.</w:t>
            </w:r>
          </w:p>
        </w:tc>
      </w:tr>
      <w:tr w:rsidR="00E7551D" w:rsidRPr="00FE2E12" w14:paraId="2733BAE1" w14:textId="77777777" w:rsidTr="007277CF">
        <w:trPr>
          <w:trHeight w:val="557"/>
        </w:trPr>
        <w:tc>
          <w:tcPr>
            <w:tcW w:w="2012" w:type="dxa"/>
            <w:vMerge w:val="restart"/>
            <w:vAlign w:val="center"/>
          </w:tcPr>
          <w:p w14:paraId="56BEFDA0" w14:textId="77777777" w:rsidR="00E7551D" w:rsidRPr="00FE2E12" w:rsidRDefault="00E7551D" w:rsidP="007277CF">
            <w:pPr>
              <w:rPr>
                <w:rFonts w:ascii="Arial" w:hAnsi="Arial" w:cs="Arial"/>
                <w:noProof/>
                <w:sz w:val="24"/>
                <w:szCs w:val="24"/>
                <w:lang w:val="mn-MN"/>
              </w:rPr>
            </w:pPr>
            <w:r w:rsidRPr="00FE2E12">
              <w:rPr>
                <w:rFonts w:ascii="Arial" w:hAnsi="Arial" w:cs="Arial"/>
                <w:noProof/>
                <w:sz w:val="24"/>
                <w:szCs w:val="24"/>
                <w:lang w:val="mn-MN"/>
              </w:rPr>
              <w:t xml:space="preserve">Сангийн яам </w:t>
            </w:r>
          </w:p>
          <w:p w14:paraId="71D98F2A" w14:textId="36E5514E" w:rsidR="00E7551D" w:rsidRPr="00FE2E12" w:rsidRDefault="00E7551D" w:rsidP="007277CF">
            <w:pPr>
              <w:rPr>
                <w:rFonts w:ascii="Arial" w:hAnsi="Arial" w:cs="Arial"/>
                <w:noProof/>
                <w:sz w:val="24"/>
                <w:szCs w:val="24"/>
                <w:lang w:val="mn-MN"/>
              </w:rPr>
            </w:pPr>
            <w:r w:rsidRPr="00FE2E12">
              <w:rPr>
                <w:rFonts w:ascii="Arial" w:hAnsi="Arial" w:cs="Arial"/>
                <w:noProof/>
                <w:sz w:val="24"/>
                <w:szCs w:val="24"/>
                <w:lang w:val="mn-MN"/>
              </w:rPr>
              <w:t>Б.Жавхлан</w:t>
            </w:r>
          </w:p>
          <w:p w14:paraId="166CF215" w14:textId="77777777" w:rsidR="00E7551D" w:rsidRPr="00FE2E12" w:rsidRDefault="00E7551D" w:rsidP="007277CF">
            <w:pPr>
              <w:rPr>
                <w:rFonts w:ascii="Arial" w:hAnsi="Arial" w:cs="Arial"/>
                <w:noProof/>
                <w:sz w:val="24"/>
                <w:szCs w:val="24"/>
                <w:lang w:val="mn-MN"/>
              </w:rPr>
            </w:pPr>
          </w:p>
          <w:p w14:paraId="50689F2C" w14:textId="77777777" w:rsidR="00E7551D" w:rsidRPr="00FE2E12" w:rsidRDefault="00E7551D" w:rsidP="007277CF">
            <w:pPr>
              <w:rPr>
                <w:rFonts w:ascii="Arial" w:hAnsi="Arial" w:cs="Arial"/>
                <w:noProof/>
                <w:sz w:val="24"/>
                <w:szCs w:val="24"/>
                <w:lang w:val="mn-MN"/>
              </w:rPr>
            </w:pPr>
          </w:p>
          <w:p w14:paraId="7814C55A" w14:textId="24CC45E1" w:rsidR="00E7551D" w:rsidRPr="00FE2E12" w:rsidRDefault="00E7551D" w:rsidP="007277CF">
            <w:pPr>
              <w:rPr>
                <w:rFonts w:ascii="Arial" w:hAnsi="Arial" w:cs="Arial"/>
                <w:noProof/>
                <w:sz w:val="24"/>
                <w:szCs w:val="24"/>
                <w:lang w:val="mn-MN"/>
              </w:rPr>
            </w:pPr>
            <w:r w:rsidRPr="00FE2E12">
              <w:rPr>
                <w:rFonts w:ascii="Arial" w:hAnsi="Arial" w:cs="Arial"/>
                <w:noProof/>
                <w:sz w:val="24"/>
                <w:szCs w:val="24"/>
                <w:lang w:val="mn-MN"/>
              </w:rPr>
              <w:t>2026.03.24 №01/2164</w:t>
            </w:r>
          </w:p>
        </w:tc>
        <w:tc>
          <w:tcPr>
            <w:tcW w:w="6662" w:type="dxa"/>
            <w:tcBorders>
              <w:bottom w:val="single" w:sz="4" w:space="0" w:color="auto"/>
            </w:tcBorders>
            <w:vAlign w:val="center"/>
          </w:tcPr>
          <w:p w14:paraId="4FE412EB" w14:textId="5FC3D5C2" w:rsidR="00E7551D" w:rsidRPr="00FE2E12" w:rsidRDefault="00E7551D" w:rsidP="007277CF">
            <w:pPr>
              <w:spacing w:line="276" w:lineRule="auto"/>
              <w:rPr>
                <w:rFonts w:ascii="Arial" w:hAnsi="Arial" w:cs="Arial"/>
                <w:sz w:val="24"/>
                <w:szCs w:val="24"/>
                <w:lang w:val="mn-MN"/>
              </w:rPr>
            </w:pPr>
            <w:r w:rsidRPr="00FE2E12">
              <w:rPr>
                <w:rFonts w:ascii="Arial" w:eastAsia="Aptos" w:hAnsi="Arial" w:cs="Arial"/>
                <w:sz w:val="24"/>
                <w:szCs w:val="24"/>
                <w:lang w:val="mn-MN"/>
              </w:rPr>
              <w:t xml:space="preserve">Татварын ерөнхий хуулийн 7 дугаар зүйлийн 7.3 дахь хэсэгт “Тодорхой төрлийн татварын харилцааг энэ хууль болон тухайн төрлийн татварын хуулиар зохицуулна.” гэж, мөн хуулийн 10 дугаар зүйлийн 10.2 дахь хэсэгт “Татварын хөнгөлөлт, чөлөөлөлт эдлүүлэх асуудлыг тухайн төрлийн татварын хуулиар нарийвчлан зохицуулах бөгөөд хөнгөлөлт, чөлөөлөлт эдлүүлэх үйл ажиллагааны журмыг санхүү, төсвийн асуудал эрхэлсэн Засгийн газрын гишүүн батална” гэж тус тус заасны дагуу татварын харилцааг татварын хуулиар зохицуулдаг тул хуулийн төслийн 4 дүгээр зүйлийн 4.1.4, 6 дугаар зүйлийн 6.1.2, 8 дугаар зүйл, 31 дүгээр зүйлийн 31.5 дахь хэсэгт тус тус гэр бүлд татварын хөнгөлөлт, чөлөөлөлт эдлүүлэх, татварыг буцаан олгох </w:t>
            </w:r>
            <w:r w:rsidRPr="00FE2E12">
              <w:rPr>
                <w:rFonts w:ascii="Arial" w:eastAsia="Aptos" w:hAnsi="Arial" w:cs="Arial"/>
                <w:sz w:val="24"/>
                <w:szCs w:val="24"/>
                <w:shd w:val="clear" w:color="auto" w:fill="FFFFFF" w:themeFill="background1"/>
                <w:lang w:val="mn-MN"/>
              </w:rPr>
              <w:t>талаар зохицуулалт тусгасныг хасах;</w:t>
            </w:r>
          </w:p>
        </w:tc>
        <w:tc>
          <w:tcPr>
            <w:tcW w:w="5456" w:type="dxa"/>
            <w:vAlign w:val="center"/>
          </w:tcPr>
          <w:p w14:paraId="707842F3" w14:textId="445FFF8C" w:rsidR="00E7551D" w:rsidRPr="00FE2E12" w:rsidRDefault="00E7551D"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Саналыг бүрэн тусгав.</w:t>
            </w:r>
          </w:p>
          <w:p w14:paraId="330C2619" w14:textId="77777777" w:rsidR="00E7551D" w:rsidRPr="00FE2E12" w:rsidRDefault="00E7551D" w:rsidP="007277CF">
            <w:pPr>
              <w:ind w:firstLine="567"/>
              <w:contextualSpacing/>
              <w:jc w:val="both"/>
              <w:rPr>
                <w:rFonts w:ascii="Arial" w:hAnsi="Arial" w:cs="Arial"/>
                <w:bCs/>
                <w:noProof/>
                <w:sz w:val="24"/>
                <w:szCs w:val="24"/>
                <w:lang w:val="mn-MN"/>
              </w:rPr>
            </w:pPr>
          </w:p>
          <w:p w14:paraId="13E93254" w14:textId="63F12CFC" w:rsidR="00E7551D" w:rsidRPr="00FE2E12" w:rsidRDefault="00E7551D"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 xml:space="preserve">Гэр бүлийн хөгжлийг дэмжих тухай хуулийн төслийн </w:t>
            </w:r>
            <w:r w:rsidRPr="00FE2E12">
              <w:rPr>
                <w:rFonts w:ascii="Arial" w:eastAsia="Aptos" w:hAnsi="Arial" w:cs="Arial"/>
                <w:sz w:val="24"/>
                <w:szCs w:val="24"/>
                <w:lang w:val="mn-MN"/>
              </w:rPr>
              <w:t>4 дүгээр зүйлийн 4.1.4</w:t>
            </w:r>
            <w:r w:rsidRPr="00FE2E12">
              <w:rPr>
                <w:rFonts w:ascii="Arial" w:hAnsi="Arial" w:cs="Arial"/>
                <w:bCs/>
                <w:noProof/>
                <w:sz w:val="24"/>
                <w:szCs w:val="24"/>
              </w:rPr>
              <w:t>-</w:t>
            </w:r>
            <w:r w:rsidRPr="00FE2E12">
              <w:rPr>
                <w:rFonts w:ascii="Arial" w:hAnsi="Arial" w:cs="Arial"/>
                <w:bCs/>
                <w:noProof/>
                <w:sz w:val="24"/>
                <w:szCs w:val="24"/>
                <w:lang w:val="mn-MN"/>
              </w:rPr>
              <w:t xml:space="preserve">т заасан </w:t>
            </w:r>
            <w:r w:rsidRPr="00FE2E12">
              <w:rPr>
                <w:rFonts w:ascii="Arial" w:hAnsi="Arial" w:cs="Arial"/>
                <w:bCs/>
                <w:noProof/>
                <w:sz w:val="24"/>
                <w:szCs w:val="24"/>
              </w:rPr>
              <w:t>“</w:t>
            </w:r>
            <w:r w:rsidRPr="00FE2E12">
              <w:rPr>
                <w:rFonts w:ascii="Arial" w:hAnsi="Arial" w:cs="Arial"/>
                <w:bCs/>
                <w:noProof/>
                <w:sz w:val="24"/>
                <w:szCs w:val="24"/>
                <w:lang w:val="mn-MN"/>
              </w:rPr>
              <w:t>татвар</w:t>
            </w:r>
            <w:r w:rsidRPr="00FE2E12">
              <w:rPr>
                <w:rFonts w:ascii="Arial" w:hAnsi="Arial" w:cs="Arial"/>
                <w:bCs/>
                <w:noProof/>
                <w:sz w:val="24"/>
                <w:szCs w:val="24"/>
              </w:rPr>
              <w:t>”</w:t>
            </w:r>
            <w:r w:rsidRPr="00FE2E12">
              <w:rPr>
                <w:rFonts w:ascii="Arial" w:hAnsi="Arial" w:cs="Arial"/>
                <w:bCs/>
                <w:noProof/>
                <w:sz w:val="24"/>
                <w:szCs w:val="24"/>
                <w:lang w:val="mn-MN"/>
              </w:rPr>
              <w:t xml:space="preserve"> гэсэн үгийг, </w:t>
            </w:r>
            <w:r w:rsidRPr="00FE2E12">
              <w:rPr>
                <w:rFonts w:ascii="Arial" w:eastAsia="Aptos" w:hAnsi="Arial" w:cs="Arial"/>
                <w:sz w:val="24"/>
                <w:szCs w:val="24"/>
                <w:lang w:val="mn-MN"/>
              </w:rPr>
              <w:t xml:space="preserve">6 дугаар зүйлийн 6.1.2, 31 дүгээр зүйлийн 31.5 дахь хэсэгт тус тус гэр бүлд татварын хөнгөлөлт, чөлөөлөлт эдлүүлэх, татварыг буцаан олгох </w:t>
            </w:r>
            <w:r w:rsidRPr="00FE2E12">
              <w:rPr>
                <w:rFonts w:ascii="Arial" w:eastAsia="Aptos" w:hAnsi="Arial" w:cs="Arial"/>
                <w:sz w:val="24"/>
                <w:szCs w:val="24"/>
                <w:shd w:val="clear" w:color="auto" w:fill="FFFFFF" w:themeFill="background1"/>
                <w:lang w:val="mn-MN"/>
              </w:rPr>
              <w:t>талаар зохицуулалт тусгасныг хассан.</w:t>
            </w:r>
          </w:p>
          <w:p w14:paraId="38B7EC2E" w14:textId="1E415539" w:rsidR="00E7551D" w:rsidRPr="00FE2E12" w:rsidRDefault="00E7551D" w:rsidP="007277CF">
            <w:pPr>
              <w:ind w:firstLine="567"/>
              <w:contextualSpacing/>
              <w:jc w:val="both"/>
              <w:rPr>
                <w:rFonts w:ascii="Arial" w:hAnsi="Arial" w:cs="Arial"/>
                <w:bCs/>
                <w:noProof/>
                <w:sz w:val="24"/>
                <w:szCs w:val="24"/>
                <w:lang w:val="mn-MN"/>
              </w:rPr>
            </w:pPr>
            <w:r w:rsidRPr="00FE2E12">
              <w:rPr>
                <w:rFonts w:ascii="Arial" w:eastAsia="Aptos" w:hAnsi="Arial" w:cs="Arial"/>
                <w:sz w:val="24"/>
                <w:szCs w:val="24"/>
                <w:lang w:val="mn-MN"/>
              </w:rPr>
              <w:t>Хуулийн таслийн 8 дугаар зүйл буюу Татварын хөнгөлөлт, чөлөөлөлт гэсэн хэсгийг бүхэлд нь хаслаа.</w:t>
            </w:r>
          </w:p>
          <w:p w14:paraId="7BB699B5" w14:textId="3B8D51D9" w:rsidR="00E7551D" w:rsidRPr="00FE2E12" w:rsidRDefault="00E7551D" w:rsidP="007277CF">
            <w:pPr>
              <w:spacing w:before="240" w:after="240" w:line="276" w:lineRule="auto"/>
              <w:contextualSpacing/>
              <w:jc w:val="both"/>
              <w:rPr>
                <w:rFonts w:ascii="Arial" w:eastAsia="Times New Roman" w:hAnsi="Arial" w:cs="Arial"/>
                <w:bCs/>
                <w:noProof/>
                <w:sz w:val="24"/>
                <w:szCs w:val="24"/>
                <w:lang w:val="mn-MN"/>
              </w:rPr>
            </w:pPr>
          </w:p>
        </w:tc>
      </w:tr>
      <w:tr w:rsidR="00E7551D" w:rsidRPr="00FE2E12" w14:paraId="1F213F19" w14:textId="77777777" w:rsidTr="007277CF">
        <w:trPr>
          <w:trHeight w:val="557"/>
        </w:trPr>
        <w:tc>
          <w:tcPr>
            <w:tcW w:w="2012" w:type="dxa"/>
            <w:vMerge/>
            <w:vAlign w:val="center"/>
          </w:tcPr>
          <w:p w14:paraId="44FEFF88" w14:textId="05EDACD1" w:rsidR="00E7551D" w:rsidRPr="00FE2E12" w:rsidRDefault="00E7551D" w:rsidP="007277CF">
            <w:pPr>
              <w:rPr>
                <w:rFonts w:ascii="Arial" w:hAnsi="Arial" w:cs="Arial"/>
                <w:noProof/>
                <w:sz w:val="24"/>
                <w:szCs w:val="24"/>
                <w:lang w:val="mn-MN"/>
              </w:rPr>
            </w:pPr>
          </w:p>
        </w:tc>
        <w:tc>
          <w:tcPr>
            <w:tcW w:w="6662" w:type="dxa"/>
            <w:tcBorders>
              <w:bottom w:val="single" w:sz="4" w:space="0" w:color="auto"/>
            </w:tcBorders>
            <w:vAlign w:val="center"/>
          </w:tcPr>
          <w:p w14:paraId="059DCF57" w14:textId="243306C0" w:rsidR="00E7551D" w:rsidRPr="00FE2E12" w:rsidRDefault="00E7551D" w:rsidP="007277CF">
            <w:pPr>
              <w:spacing w:line="276" w:lineRule="auto"/>
              <w:rPr>
                <w:rFonts w:ascii="Arial" w:eastAsia="Aptos" w:hAnsi="Arial" w:cs="Arial"/>
                <w:sz w:val="24"/>
                <w:szCs w:val="24"/>
              </w:rPr>
            </w:pPr>
            <w:r w:rsidRPr="00FE2E12">
              <w:rPr>
                <w:rFonts w:ascii="Arial" w:eastAsia="Aptos" w:hAnsi="Arial" w:cs="Arial"/>
                <w:sz w:val="24"/>
                <w:szCs w:val="24"/>
                <w:lang w:val="mn-MN"/>
              </w:rPr>
              <w:t>Мөн дагалдуулан боловсруулсан Хувь хүний орлогын албан татварын тухай хуульд нэмэлт оруулах тухай хуулийн төслийг хасах</w:t>
            </w:r>
            <w:r w:rsidRPr="00FE2E12">
              <w:rPr>
                <w:rFonts w:ascii="Arial" w:eastAsia="Aptos" w:hAnsi="Arial" w:cs="Arial"/>
                <w:sz w:val="24"/>
                <w:szCs w:val="24"/>
              </w:rPr>
              <w:t>;</w:t>
            </w:r>
          </w:p>
        </w:tc>
        <w:tc>
          <w:tcPr>
            <w:tcW w:w="5456" w:type="dxa"/>
            <w:vAlign w:val="center"/>
          </w:tcPr>
          <w:p w14:paraId="04292091" w14:textId="38D30E01" w:rsidR="00E7551D" w:rsidRPr="00FE2E12" w:rsidRDefault="00E7551D"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Саналыг бүрэн тусгав.</w:t>
            </w:r>
          </w:p>
          <w:p w14:paraId="21E6B5D3" w14:textId="77777777" w:rsidR="00E7551D" w:rsidRPr="00FE2E12" w:rsidRDefault="00E7551D" w:rsidP="007277CF">
            <w:pPr>
              <w:ind w:firstLine="567"/>
              <w:contextualSpacing/>
              <w:jc w:val="both"/>
              <w:rPr>
                <w:rFonts w:ascii="Arial" w:hAnsi="Arial" w:cs="Arial"/>
                <w:bCs/>
                <w:noProof/>
                <w:sz w:val="24"/>
                <w:szCs w:val="24"/>
                <w:lang w:val="mn-MN"/>
              </w:rPr>
            </w:pPr>
          </w:p>
          <w:p w14:paraId="1227E24C" w14:textId="3F111912" w:rsidR="00E7551D" w:rsidRPr="00FE2E12" w:rsidRDefault="00E7551D"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Гэр бүлийн хөгжлийг дэмжих тухай хуулийн төслийг</w:t>
            </w:r>
            <w:r w:rsidRPr="00FE2E12">
              <w:rPr>
                <w:rFonts w:ascii="Arial" w:eastAsia="Aptos" w:hAnsi="Arial" w:cs="Arial"/>
                <w:sz w:val="24"/>
                <w:szCs w:val="24"/>
                <w:lang w:val="mn-MN"/>
              </w:rPr>
              <w:t xml:space="preserve"> дагалдуулан боловсруулсан Хувь хүний орлогын албан татварын тухай </w:t>
            </w:r>
            <w:r w:rsidRPr="00FE2E12">
              <w:rPr>
                <w:rFonts w:ascii="Arial" w:eastAsia="Aptos" w:hAnsi="Arial" w:cs="Arial"/>
                <w:sz w:val="24"/>
                <w:szCs w:val="24"/>
                <w:lang w:val="mn-MN"/>
              </w:rPr>
              <w:lastRenderedPageBreak/>
              <w:t>хуульд нэмэлт оруулах тухай хуулийн төслийг хассан.</w:t>
            </w:r>
          </w:p>
        </w:tc>
      </w:tr>
      <w:tr w:rsidR="00E7551D" w:rsidRPr="00FE2E12" w14:paraId="119C3EBE" w14:textId="77777777" w:rsidTr="007277CF">
        <w:trPr>
          <w:trHeight w:val="557"/>
        </w:trPr>
        <w:tc>
          <w:tcPr>
            <w:tcW w:w="2012" w:type="dxa"/>
            <w:vMerge/>
            <w:vAlign w:val="center"/>
          </w:tcPr>
          <w:p w14:paraId="7F3E65F5" w14:textId="0A0B80E1" w:rsidR="00E7551D" w:rsidRPr="00FE2E12" w:rsidRDefault="00E7551D" w:rsidP="007277CF">
            <w:pPr>
              <w:rPr>
                <w:rFonts w:ascii="Arial" w:hAnsi="Arial" w:cs="Arial"/>
                <w:noProof/>
                <w:sz w:val="24"/>
                <w:szCs w:val="24"/>
                <w:lang w:val="mn-MN"/>
              </w:rPr>
            </w:pPr>
          </w:p>
        </w:tc>
        <w:tc>
          <w:tcPr>
            <w:tcW w:w="6662" w:type="dxa"/>
            <w:tcBorders>
              <w:bottom w:val="single" w:sz="4" w:space="0" w:color="auto"/>
            </w:tcBorders>
            <w:vAlign w:val="center"/>
          </w:tcPr>
          <w:p w14:paraId="17DA7399" w14:textId="43BC03D6" w:rsidR="00E7551D" w:rsidRPr="00FE2E12" w:rsidRDefault="00E7551D" w:rsidP="007277CF">
            <w:pPr>
              <w:spacing w:line="276" w:lineRule="auto"/>
              <w:rPr>
                <w:rFonts w:ascii="Arial" w:eastAsia="Aptos" w:hAnsi="Arial" w:cs="Arial"/>
                <w:sz w:val="24"/>
                <w:szCs w:val="24"/>
              </w:rPr>
            </w:pPr>
            <w:r w:rsidRPr="00FE2E12">
              <w:rPr>
                <w:rFonts w:ascii="Arial" w:eastAsia="Aptos" w:hAnsi="Arial" w:cs="Arial"/>
                <w:sz w:val="24"/>
                <w:szCs w:val="24"/>
                <w:lang w:val="mn-MN"/>
              </w:rPr>
              <w:t xml:space="preserve">Хуулийн төслийн 17.2-т </w:t>
            </w:r>
            <w:r w:rsidRPr="00FE2E12">
              <w:rPr>
                <w:rFonts w:ascii="Arial" w:eastAsia="Aptos" w:hAnsi="Arial" w:cs="Arial"/>
                <w:sz w:val="24"/>
                <w:szCs w:val="24"/>
              </w:rPr>
              <w:t>“</w:t>
            </w:r>
            <w:proofErr w:type="spellStart"/>
            <w:r w:rsidRPr="00FE2E12">
              <w:rPr>
                <w:rFonts w:ascii="Arial" w:hAnsi="Arial" w:cs="Arial"/>
                <w:noProof/>
                <w:sz w:val="24"/>
                <w:szCs w:val="24"/>
              </w:rPr>
              <w:t>Энэ</w:t>
            </w:r>
            <w:proofErr w:type="spellEnd"/>
            <w:r w:rsidRPr="00FE2E12">
              <w:rPr>
                <w:rFonts w:ascii="Arial" w:hAnsi="Arial" w:cs="Arial"/>
                <w:noProof/>
                <w:sz w:val="24"/>
                <w:szCs w:val="24"/>
              </w:rPr>
              <w:t xml:space="preserve"> хуулийн 17.1-д заасан мөнгөн дэмжлэгийг эх,эсхүл эцэг хүсэлт гаргаснаар хүүхдээ төрүүлсэн болон үрчилж авсны дараа эхний 6 сарын мөнгөн дэмжлэгийг нэг удаа бөөнөөр</w:t>
            </w:r>
            <w:r w:rsidRPr="00FE2E12">
              <w:rPr>
                <w:rFonts w:ascii="Arial" w:hAnsi="Arial" w:cs="Arial"/>
                <w:noProof/>
                <w:sz w:val="24"/>
                <w:szCs w:val="24"/>
                <w:lang w:val="mn-MN"/>
              </w:rPr>
              <w:t xml:space="preserve"> олгоно</w:t>
            </w:r>
            <w:r w:rsidRPr="00FE2E12">
              <w:rPr>
                <w:rFonts w:ascii="Arial" w:hAnsi="Arial" w:cs="Arial"/>
                <w:noProof/>
                <w:sz w:val="24"/>
                <w:szCs w:val="24"/>
              </w:rPr>
              <w:t>”</w:t>
            </w:r>
            <w:r w:rsidRPr="00FE2E12">
              <w:rPr>
                <w:rFonts w:ascii="Arial" w:hAnsi="Arial" w:cs="Arial"/>
                <w:noProof/>
                <w:sz w:val="24"/>
                <w:szCs w:val="24"/>
                <w:lang w:val="mn-MN"/>
              </w:rPr>
              <w:t xml:space="preserve"> гэж заасан байна. Тус зохицуулалтад мөнгөн дэмжлэгийг урьдчилж, нэг дор олгохоор тусгасан нь төсвийг тэгш бус хуваарилах зарчмаас зөрүүтэй байх тул </w:t>
            </w:r>
            <w:r w:rsidRPr="00FE2E12">
              <w:rPr>
                <w:rFonts w:ascii="Arial" w:hAnsi="Arial" w:cs="Arial"/>
                <w:noProof/>
                <w:sz w:val="24"/>
                <w:szCs w:val="24"/>
              </w:rPr>
              <w:t>“</w:t>
            </w:r>
            <w:r w:rsidRPr="00FE2E12">
              <w:rPr>
                <w:rFonts w:ascii="Arial" w:hAnsi="Arial" w:cs="Arial"/>
                <w:noProof/>
                <w:sz w:val="24"/>
                <w:szCs w:val="24"/>
                <w:lang w:val="mn-MN"/>
              </w:rPr>
              <w:t>нэг удаа бөөнд нь</w:t>
            </w:r>
            <w:r w:rsidRPr="00FE2E12">
              <w:rPr>
                <w:rFonts w:ascii="Arial" w:hAnsi="Arial" w:cs="Arial"/>
                <w:noProof/>
                <w:sz w:val="24"/>
                <w:szCs w:val="24"/>
              </w:rPr>
              <w:t>”</w:t>
            </w:r>
            <w:r w:rsidRPr="00FE2E12">
              <w:rPr>
                <w:rFonts w:ascii="Arial" w:hAnsi="Arial" w:cs="Arial"/>
                <w:noProof/>
                <w:sz w:val="24"/>
                <w:szCs w:val="24"/>
                <w:lang w:val="mn-MN"/>
              </w:rPr>
              <w:t xml:space="preserve"> гэснийг </w:t>
            </w:r>
            <w:r w:rsidRPr="00FE2E12">
              <w:rPr>
                <w:rFonts w:ascii="Arial" w:hAnsi="Arial" w:cs="Arial"/>
                <w:noProof/>
                <w:sz w:val="24"/>
                <w:szCs w:val="24"/>
              </w:rPr>
              <w:t>“</w:t>
            </w:r>
            <w:r w:rsidRPr="00FE2E12">
              <w:rPr>
                <w:rFonts w:ascii="Arial" w:hAnsi="Arial" w:cs="Arial"/>
                <w:noProof/>
                <w:sz w:val="24"/>
                <w:szCs w:val="24"/>
                <w:lang w:val="mn-MN"/>
              </w:rPr>
              <w:t>сар бүр</w:t>
            </w:r>
            <w:r w:rsidRPr="00FE2E12">
              <w:rPr>
                <w:rFonts w:ascii="Arial" w:hAnsi="Arial" w:cs="Arial"/>
                <w:noProof/>
                <w:sz w:val="24"/>
                <w:szCs w:val="24"/>
              </w:rPr>
              <w:t>”</w:t>
            </w:r>
            <w:r w:rsidRPr="00FE2E12">
              <w:rPr>
                <w:rFonts w:ascii="Arial" w:hAnsi="Arial" w:cs="Arial"/>
                <w:noProof/>
                <w:sz w:val="24"/>
                <w:szCs w:val="24"/>
                <w:lang w:val="mn-MN"/>
              </w:rPr>
              <w:t xml:space="preserve"> гэж өөрчлөх</w:t>
            </w:r>
            <w:r w:rsidRPr="00FE2E12">
              <w:rPr>
                <w:rFonts w:ascii="Arial" w:hAnsi="Arial" w:cs="Arial"/>
                <w:noProof/>
                <w:sz w:val="24"/>
                <w:szCs w:val="24"/>
              </w:rPr>
              <w:t>;</w:t>
            </w:r>
          </w:p>
        </w:tc>
        <w:tc>
          <w:tcPr>
            <w:tcW w:w="5456" w:type="dxa"/>
            <w:vAlign w:val="center"/>
          </w:tcPr>
          <w:p w14:paraId="568FA525" w14:textId="03C0DE66" w:rsidR="00E7551D" w:rsidRPr="00FE2E12" w:rsidRDefault="00E7551D"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Саналыг бүрэн тусгав.</w:t>
            </w:r>
          </w:p>
          <w:p w14:paraId="4E5D580B" w14:textId="6E076D31" w:rsidR="00E7551D" w:rsidRPr="00FE2E12" w:rsidRDefault="00E7551D" w:rsidP="007277CF">
            <w:pPr>
              <w:ind w:firstLine="567"/>
              <w:contextualSpacing/>
              <w:jc w:val="both"/>
              <w:rPr>
                <w:rFonts w:ascii="Arial" w:hAnsi="Arial" w:cs="Arial"/>
                <w:bCs/>
                <w:noProof/>
                <w:sz w:val="24"/>
                <w:szCs w:val="24"/>
                <w:lang w:val="mn-MN"/>
              </w:rPr>
            </w:pPr>
          </w:p>
          <w:p w14:paraId="32917758" w14:textId="0DFBABF2" w:rsidR="00E7551D" w:rsidRPr="00FE2E12" w:rsidRDefault="00E7551D" w:rsidP="007277CF">
            <w:pPr>
              <w:rPr>
                <w:rFonts w:ascii="Arial" w:hAnsi="Arial" w:cs="Arial"/>
                <w:noProof/>
                <w:sz w:val="24"/>
                <w:szCs w:val="24"/>
                <w:lang w:val="mn-MN"/>
              </w:rPr>
            </w:pPr>
            <w:r w:rsidRPr="00FE2E12">
              <w:rPr>
                <w:rFonts w:ascii="Arial" w:hAnsi="Arial" w:cs="Arial"/>
                <w:bCs/>
                <w:noProof/>
                <w:sz w:val="24"/>
                <w:szCs w:val="24"/>
                <w:lang w:val="mn-MN"/>
              </w:rPr>
              <w:t>Гэр бүлийн хөгжлийг дэмжих тухай</w:t>
            </w:r>
            <w:r w:rsidRPr="00FE2E12">
              <w:rPr>
                <w:rFonts w:ascii="Arial" w:hAnsi="Arial" w:cs="Arial"/>
                <w:noProof/>
                <w:sz w:val="24"/>
                <w:szCs w:val="24"/>
                <w:lang w:val="mn-MN"/>
              </w:rPr>
              <w:t xml:space="preserve"> хуулийн төслийн </w:t>
            </w:r>
            <w:r w:rsidRPr="00FE2E12">
              <w:rPr>
                <w:rFonts w:ascii="Arial" w:hAnsi="Arial" w:cs="Arial"/>
                <w:noProof/>
                <w:sz w:val="24"/>
                <w:szCs w:val="24"/>
              </w:rPr>
              <w:t>16.2.2</w:t>
            </w:r>
            <w:r w:rsidRPr="00FE2E12">
              <w:rPr>
                <w:rFonts w:ascii="Arial" w:hAnsi="Arial" w:cs="Arial"/>
                <w:noProof/>
                <w:sz w:val="24"/>
                <w:szCs w:val="24"/>
                <w:lang w:val="mn-MN"/>
              </w:rPr>
              <w:t xml:space="preserve">-т </w:t>
            </w:r>
            <w:r w:rsidRPr="00FE2E12">
              <w:rPr>
                <w:rFonts w:ascii="Arial" w:hAnsi="Arial" w:cs="Arial"/>
                <w:noProof/>
                <w:sz w:val="24"/>
                <w:szCs w:val="24"/>
              </w:rPr>
              <w:t xml:space="preserve">“24 сарын хугацаанд сар бүр;” </w:t>
            </w:r>
            <w:r w:rsidRPr="00FE2E12">
              <w:rPr>
                <w:rFonts w:ascii="Arial" w:hAnsi="Arial" w:cs="Arial"/>
                <w:noProof/>
                <w:sz w:val="24"/>
                <w:szCs w:val="24"/>
                <w:lang w:val="mn-MN"/>
              </w:rPr>
              <w:t>гэж өөрчилсөн.</w:t>
            </w:r>
          </w:p>
        </w:tc>
      </w:tr>
      <w:tr w:rsidR="00E7551D" w:rsidRPr="00FE2E12" w14:paraId="7E084587" w14:textId="77777777" w:rsidTr="007277CF">
        <w:trPr>
          <w:trHeight w:val="557"/>
        </w:trPr>
        <w:tc>
          <w:tcPr>
            <w:tcW w:w="2012" w:type="dxa"/>
            <w:vMerge/>
            <w:vAlign w:val="center"/>
          </w:tcPr>
          <w:p w14:paraId="796E37A3" w14:textId="765BFEFE" w:rsidR="00E7551D" w:rsidRPr="00FE2E12" w:rsidRDefault="00E7551D" w:rsidP="007277CF">
            <w:pPr>
              <w:rPr>
                <w:rFonts w:ascii="Arial" w:hAnsi="Arial" w:cs="Arial"/>
                <w:noProof/>
                <w:sz w:val="24"/>
                <w:szCs w:val="24"/>
                <w:lang w:val="mn-MN"/>
              </w:rPr>
            </w:pPr>
          </w:p>
        </w:tc>
        <w:tc>
          <w:tcPr>
            <w:tcW w:w="6662" w:type="dxa"/>
            <w:tcBorders>
              <w:bottom w:val="single" w:sz="4" w:space="0" w:color="auto"/>
            </w:tcBorders>
            <w:vAlign w:val="center"/>
          </w:tcPr>
          <w:p w14:paraId="145970E3" w14:textId="2D76BBD8" w:rsidR="00E7551D" w:rsidRPr="00FE2E12" w:rsidRDefault="00E7551D" w:rsidP="007277CF">
            <w:pPr>
              <w:spacing w:line="276" w:lineRule="auto"/>
              <w:rPr>
                <w:rFonts w:ascii="Arial" w:hAnsi="Arial" w:cs="Arial"/>
                <w:sz w:val="24"/>
                <w:szCs w:val="24"/>
                <w:lang w:val="mn-MN"/>
              </w:rPr>
            </w:pPr>
            <w:r w:rsidRPr="00FE2E12">
              <w:rPr>
                <w:rFonts w:ascii="Arial" w:hAnsi="Arial" w:cs="Arial"/>
                <w:sz w:val="24"/>
                <w:szCs w:val="24"/>
                <w:lang w:val="mn-MN"/>
              </w:rPr>
              <w:t>“Засгийн газарт чиглэл өгөх тухай” Улсын Их Хурлын 2024 оны 52 дугаар тогтоолын 8-д “Хууль тогтоомжид зааснаас бусад яамдын чиг үүрэгтэй давхацсан зөвлөл, хороо, комисс, төвүүдийг татан буулгаж, чиг үүргийг холбогдох яамдад шилжүүлэх” гэж заасан боловч хуулийн төслийн 28 дугаар зүйлд аймаг дүүрэгт гэр бүлийг зөвлөгөө, мэдээллээр хангах, гэр бүлийн хөгжлийг дэмжих хөтөлбөр боловсруулах, сургалт, нөлөөллийн үйл ажиллагааг зохион байгуулах чиг үүрэг бүхий гэр бүлийн хөгжлийн цогц үйлчилгээний төв байгуулан ажиллуулж, үйл ажиллагааг нь орон нутгийн төсвөөс санхүүжүүлэхээр тусгасан нь дээрх зохицуулалтад нийцэхгүй байх тул хасах.</w:t>
            </w:r>
          </w:p>
        </w:tc>
        <w:tc>
          <w:tcPr>
            <w:tcW w:w="5456" w:type="dxa"/>
          </w:tcPr>
          <w:p w14:paraId="5D0BEC57" w14:textId="77777777" w:rsidR="00252CD6" w:rsidRPr="00FE2E12" w:rsidRDefault="00252CD6" w:rsidP="007277CF">
            <w:pPr>
              <w:ind w:firstLine="567"/>
              <w:contextualSpacing/>
              <w:jc w:val="both"/>
              <w:rPr>
                <w:rFonts w:ascii="Arial" w:hAnsi="Arial" w:cs="Arial"/>
                <w:bCs/>
                <w:noProof/>
                <w:sz w:val="24"/>
                <w:szCs w:val="24"/>
                <w:lang w:val="mn-MN"/>
              </w:rPr>
            </w:pPr>
          </w:p>
          <w:p w14:paraId="400FB7D4" w14:textId="26887C0E" w:rsidR="00252CD6" w:rsidRPr="00FE2E12" w:rsidRDefault="00252CD6"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Саналыг бүрэн тусгав.</w:t>
            </w:r>
          </w:p>
          <w:p w14:paraId="360C10CA" w14:textId="77777777" w:rsidR="00252CD6" w:rsidRPr="00FE2E12" w:rsidRDefault="00252CD6" w:rsidP="007277CF">
            <w:pPr>
              <w:ind w:firstLine="567"/>
              <w:contextualSpacing/>
              <w:jc w:val="both"/>
              <w:rPr>
                <w:rFonts w:ascii="Arial" w:hAnsi="Arial" w:cs="Arial"/>
                <w:bCs/>
                <w:noProof/>
                <w:sz w:val="24"/>
                <w:szCs w:val="24"/>
                <w:lang w:val="mn-MN"/>
              </w:rPr>
            </w:pPr>
          </w:p>
          <w:p w14:paraId="464C73EE" w14:textId="5D2DB5A1" w:rsidR="00E7551D" w:rsidRPr="00FE2E12" w:rsidRDefault="00252CD6" w:rsidP="007277CF">
            <w:pPr>
              <w:rPr>
                <w:rFonts w:ascii="Arial" w:hAnsi="Arial" w:cs="Arial"/>
                <w:noProof/>
                <w:sz w:val="24"/>
                <w:szCs w:val="24"/>
                <w:lang w:val="mn-MN"/>
              </w:rPr>
            </w:pPr>
            <w:r w:rsidRPr="00FE2E12">
              <w:rPr>
                <w:rFonts w:ascii="Arial" w:hAnsi="Arial" w:cs="Arial"/>
                <w:bCs/>
                <w:noProof/>
                <w:sz w:val="24"/>
                <w:szCs w:val="24"/>
                <w:lang w:val="mn-MN"/>
              </w:rPr>
              <w:t>Гэр бүлийн хөгжлийг дэмжих тухай</w:t>
            </w:r>
            <w:r w:rsidRPr="00FE2E12">
              <w:rPr>
                <w:rFonts w:ascii="Arial" w:hAnsi="Arial" w:cs="Arial"/>
                <w:noProof/>
                <w:sz w:val="24"/>
                <w:szCs w:val="24"/>
                <w:lang w:val="mn-MN"/>
              </w:rPr>
              <w:t xml:space="preserve"> хуулийн төсөлд </w:t>
            </w:r>
            <w:r w:rsidRPr="00FE2E12">
              <w:rPr>
                <w:rFonts w:ascii="Arial" w:hAnsi="Arial" w:cs="Arial"/>
                <w:sz w:val="24"/>
                <w:szCs w:val="24"/>
                <w:lang w:val="mn-MN"/>
              </w:rPr>
              <w:t>хуулийн төслийн 28 дугаар зүйлд тусгасан аймаг дүүрэгт гэр бүлийг зөвлөгөө, мэдээллээр хангах, гэр бүлийн хөгжлийг дэмжих хөтөлбөр боловсруулах, сургалт, нөлөөллийн үйл ажиллагааг зохион байгуулах чиг үүрэг бүхий гэр бүлийн хөгжлийн цогц үйлчилгээний төв байгуулах зүйл, заалтыг хассан.</w:t>
            </w:r>
          </w:p>
        </w:tc>
      </w:tr>
      <w:tr w:rsidR="001508DE" w:rsidRPr="00FE2E12" w14:paraId="6BA8B950" w14:textId="77777777" w:rsidTr="007277CF">
        <w:trPr>
          <w:trHeight w:val="557"/>
        </w:trPr>
        <w:tc>
          <w:tcPr>
            <w:tcW w:w="2012" w:type="dxa"/>
            <w:vMerge w:val="restart"/>
            <w:vAlign w:val="center"/>
          </w:tcPr>
          <w:p w14:paraId="2B1C8770" w14:textId="77777777" w:rsidR="00B90E58" w:rsidRPr="00FE2E12" w:rsidRDefault="00B90E58" w:rsidP="007277CF">
            <w:pPr>
              <w:rPr>
                <w:rFonts w:ascii="Arial" w:hAnsi="Arial" w:cs="Arial"/>
                <w:noProof/>
                <w:sz w:val="24"/>
                <w:szCs w:val="24"/>
                <w:lang w:val="mn-MN"/>
              </w:rPr>
            </w:pPr>
            <w:r w:rsidRPr="00FE2E12">
              <w:rPr>
                <w:rFonts w:ascii="Arial" w:hAnsi="Arial" w:cs="Arial"/>
                <w:noProof/>
                <w:sz w:val="24"/>
                <w:szCs w:val="24"/>
                <w:lang w:val="mn-MN"/>
              </w:rPr>
              <w:t xml:space="preserve">Сангийн яам </w:t>
            </w:r>
          </w:p>
          <w:p w14:paraId="008498DA" w14:textId="77777777" w:rsidR="00B90E58" w:rsidRPr="00FE2E12" w:rsidRDefault="00B90E58" w:rsidP="007277CF">
            <w:pPr>
              <w:rPr>
                <w:rFonts w:ascii="Arial" w:hAnsi="Arial" w:cs="Arial"/>
                <w:noProof/>
                <w:sz w:val="24"/>
                <w:szCs w:val="24"/>
                <w:lang w:val="mn-MN"/>
              </w:rPr>
            </w:pPr>
            <w:r w:rsidRPr="00FE2E12">
              <w:rPr>
                <w:rFonts w:ascii="Arial" w:hAnsi="Arial" w:cs="Arial"/>
                <w:noProof/>
                <w:sz w:val="24"/>
                <w:szCs w:val="24"/>
                <w:lang w:val="mn-MN"/>
              </w:rPr>
              <w:t>Б.Жавхлан</w:t>
            </w:r>
          </w:p>
          <w:p w14:paraId="68EC4D0C" w14:textId="77777777" w:rsidR="00B90E58" w:rsidRPr="00FE2E12" w:rsidRDefault="00B90E58" w:rsidP="007277CF">
            <w:pPr>
              <w:rPr>
                <w:rFonts w:ascii="Arial" w:hAnsi="Arial" w:cs="Arial"/>
                <w:noProof/>
                <w:sz w:val="24"/>
                <w:szCs w:val="24"/>
                <w:lang w:val="mn-MN"/>
              </w:rPr>
            </w:pPr>
          </w:p>
          <w:p w14:paraId="59DDD657" w14:textId="79E88968" w:rsidR="00B90E58" w:rsidRPr="00FE2E12" w:rsidRDefault="00B90E58" w:rsidP="007277CF">
            <w:pPr>
              <w:rPr>
                <w:rFonts w:ascii="Arial" w:hAnsi="Arial" w:cs="Arial"/>
                <w:noProof/>
                <w:sz w:val="24"/>
                <w:szCs w:val="24"/>
                <w:lang w:val="mn-MN"/>
              </w:rPr>
            </w:pPr>
            <w:r w:rsidRPr="00FE2E12">
              <w:rPr>
                <w:rFonts w:ascii="Arial" w:hAnsi="Arial" w:cs="Arial"/>
                <w:noProof/>
                <w:sz w:val="24"/>
                <w:szCs w:val="24"/>
                <w:lang w:val="mn-MN"/>
              </w:rPr>
              <w:t>2025.10.31 №01/9823</w:t>
            </w:r>
          </w:p>
          <w:p w14:paraId="67A7543F" w14:textId="46E8DC61" w:rsidR="001779EB" w:rsidRPr="00FE2E12" w:rsidRDefault="001779EB" w:rsidP="007277CF">
            <w:pPr>
              <w:jc w:val="center"/>
              <w:rPr>
                <w:rFonts w:ascii="Arial" w:hAnsi="Arial" w:cs="Arial"/>
                <w:noProof/>
                <w:sz w:val="24"/>
                <w:szCs w:val="24"/>
              </w:rPr>
            </w:pPr>
          </w:p>
        </w:tc>
        <w:tc>
          <w:tcPr>
            <w:tcW w:w="6662" w:type="dxa"/>
            <w:tcBorders>
              <w:bottom w:val="single" w:sz="4" w:space="0" w:color="auto"/>
            </w:tcBorders>
          </w:tcPr>
          <w:p w14:paraId="445333B6" w14:textId="77777777" w:rsidR="001779EB" w:rsidRPr="00FE2E12" w:rsidRDefault="001779EB" w:rsidP="007277CF">
            <w:pPr>
              <w:spacing w:line="276" w:lineRule="auto"/>
              <w:jc w:val="both"/>
              <w:rPr>
                <w:rFonts w:ascii="Arial" w:hAnsi="Arial" w:cs="Arial"/>
                <w:sz w:val="24"/>
                <w:szCs w:val="24"/>
                <w:lang w:val="mn-MN"/>
              </w:rPr>
            </w:pPr>
            <w:r w:rsidRPr="00FE2E12">
              <w:rPr>
                <w:rFonts w:ascii="Arial" w:hAnsi="Arial" w:cs="Arial"/>
                <w:sz w:val="24"/>
                <w:szCs w:val="24"/>
                <w:lang w:val="mn-MN"/>
              </w:rPr>
              <w:t xml:space="preserve">Хуулийн төслийн 7 дугаар зүйлийн 7.1.1 дэх заалтад “анх удаа ипотекийн зээлээр орон сууц худалдан авах гэж байгаа ипотекийн зээл олгох зорилтот бүлгийн жагсаалтад орсон залуу гэр бүл, 3 ба түүнээс дээш хүүхэдтэй гэр бүлд Үндэсний баялгийн сангийн тухай хуулийн 10.1.2-т заасан орон сууцны зориулалтын дэмжлэгийг тэргүүн ээлжид үзүүлэх” гэж, 31 дүгээр зүйлийн 31.5 дахь хэсэгт “Гэр бүлд энэ хуулийн 7.1-д </w:t>
            </w:r>
            <w:r w:rsidRPr="00FE2E12">
              <w:rPr>
                <w:rFonts w:ascii="Arial" w:hAnsi="Arial" w:cs="Arial"/>
                <w:sz w:val="24"/>
                <w:szCs w:val="24"/>
                <w:lang w:val="mn-MN"/>
              </w:rPr>
              <w:lastRenderedPageBreak/>
              <w:t>заасан орон сууцны дэмжлэгийг үзүүлэхдээ иргэний татварын хөнгөлөлт, буцаалт, Үндэсний баялгийн сангийн тухай хуулийн 10.1.2-т заасан орон сууцны зориулалтын дэмжлэг болон бусад боломжтой мөнгөн хөрөнгийг суутган тооцох хэлцэл хийх замаар санхүүжүүлж болно” гэж тус тус заасан байна.</w:t>
            </w:r>
          </w:p>
          <w:p w14:paraId="46F3956C" w14:textId="77777777" w:rsidR="001779EB" w:rsidRPr="00FE2E12" w:rsidRDefault="001779EB" w:rsidP="007277CF">
            <w:pPr>
              <w:pStyle w:val="ListParagraph"/>
              <w:spacing w:line="276" w:lineRule="auto"/>
              <w:ind w:left="360"/>
              <w:jc w:val="both"/>
              <w:rPr>
                <w:rFonts w:ascii="Arial" w:hAnsi="Arial" w:cs="Arial"/>
                <w:sz w:val="24"/>
                <w:szCs w:val="24"/>
                <w:lang w:val="mn-MN"/>
              </w:rPr>
            </w:pPr>
            <w:r w:rsidRPr="00FE2E12">
              <w:rPr>
                <w:rFonts w:ascii="Arial" w:hAnsi="Arial" w:cs="Arial"/>
                <w:sz w:val="24"/>
                <w:szCs w:val="24"/>
                <w:lang w:val="mn-MN"/>
              </w:rPr>
              <w:t xml:space="preserve">Төсвийн тухай хуулийн 4 дүгээр зүйлийн 4.1.58 дахь заалтад “Үндэсний баялгийн сангийн төсөв” гэж Үндэсний баялгийн сангийн тухай хуулийн дагуу төрөлжсөн сан бүрд төвлөрүүлж, зарцуулах, хуримтлал үүсгэх зорилгоор тухайн жилд Улсын Их Хурлаас баталсан төсвийг ойлгоно” гэж заасны дагуу Улсын Их Хурал Үндэсний баялгийн сангийн төсвийг баталдаг. Мөн Үндэсний баялгийн сангийн тухай хуулийн 4 дүгээр зүйлийн 4.1.6, 10 дугаар зүйлийн 10.1.2, 10.4 дэх хэсэг, Засгийн газрын 2024 оны 224 дүгээр тогтоолоор батлагдсан “Монгол Улсын иргэн бүрд хуримтлалын нэрийн данс үүсгэх, хөтлөх, сангаас зарцуулалт хийх журам"-д тус тус заасны дагуу хуримтлалын сангийн мөнгөн хөрөнгийг Монгол Улсын иргэн бүрд хуваарилан хуримтлалын нэрийн дансанд нь бүртгэдэг бөгөөд хуримтлалын сангаас дэмжлэг авахаар ирүүлсэн иргэний хүсэлтэд үндэслэн эрүүл мэнд, боловсрол, орон сууцны зориулалтаар дэмжлэг үзүүлдэг. </w:t>
            </w:r>
          </w:p>
          <w:p w14:paraId="1957E462" w14:textId="03371857" w:rsidR="001779EB" w:rsidRPr="00FE2E12" w:rsidRDefault="001779EB" w:rsidP="007277CF">
            <w:pPr>
              <w:pStyle w:val="ListParagraph"/>
              <w:spacing w:line="276" w:lineRule="auto"/>
              <w:ind w:left="360"/>
              <w:jc w:val="both"/>
              <w:rPr>
                <w:rFonts w:ascii="Arial" w:hAnsi="Arial" w:cs="Arial"/>
                <w:sz w:val="24"/>
                <w:szCs w:val="24"/>
                <w:lang w:val="mn-MN"/>
              </w:rPr>
            </w:pPr>
            <w:r w:rsidRPr="00FE2E12">
              <w:rPr>
                <w:rFonts w:ascii="Arial" w:hAnsi="Arial" w:cs="Arial"/>
                <w:sz w:val="24"/>
                <w:szCs w:val="24"/>
                <w:lang w:val="mn-MN"/>
              </w:rPr>
              <w:t xml:space="preserve">Иймд хуримтлалын сангийн хөрөнгийг иргэн тус бүрийн хуримтлалын нэрийн дансанд хуваарилан, хууль, журамд заасан нөхцөлийг хангасан иргэнд тус сангаас дэмжлэг үзүүлдэг бөгөөд дэмжлэгийг “суутган тооцох”, “тэргүүн ээлжид үзүүлэх” гэсэн ойлголт </w:t>
            </w:r>
            <w:r w:rsidRPr="00FE2E12">
              <w:rPr>
                <w:rFonts w:ascii="Arial" w:hAnsi="Arial" w:cs="Arial"/>
                <w:sz w:val="24"/>
                <w:szCs w:val="24"/>
                <w:shd w:val="clear" w:color="auto" w:fill="FFFFFF" w:themeFill="background1"/>
                <w:lang w:val="mn-MN"/>
              </w:rPr>
              <w:lastRenderedPageBreak/>
              <w:t>байхгүй тул хуулийн төслийн 7 дугаар зүйлийн 7.1.1, 31 дүгээр зүйлийн 31.5 дахь хэсгийг хасах;</w:t>
            </w:r>
          </w:p>
        </w:tc>
        <w:tc>
          <w:tcPr>
            <w:tcW w:w="5456" w:type="dxa"/>
            <w:vAlign w:val="center"/>
          </w:tcPr>
          <w:p w14:paraId="3D1B9DC8" w14:textId="0AA9A754" w:rsidR="001779EB" w:rsidRPr="00FE2E12" w:rsidRDefault="002554EB" w:rsidP="007277CF">
            <w:pPr>
              <w:jc w:val="both"/>
              <w:rPr>
                <w:rFonts w:ascii="Arial" w:hAnsi="Arial" w:cs="Arial"/>
                <w:noProof/>
                <w:sz w:val="24"/>
                <w:szCs w:val="24"/>
                <w:lang w:val="mn-MN"/>
              </w:rPr>
            </w:pPr>
            <w:r w:rsidRPr="00FE2E12">
              <w:rPr>
                <w:rFonts w:ascii="Arial" w:hAnsi="Arial" w:cs="Arial"/>
                <w:noProof/>
                <w:sz w:val="24"/>
                <w:szCs w:val="24"/>
                <w:lang w:val="mn-MN"/>
              </w:rPr>
              <w:lastRenderedPageBreak/>
              <w:t>Саналыг тусгаж, хуулийн төсөлд дараах өөрчлөлтийг хийлээ.</w:t>
            </w:r>
          </w:p>
          <w:p w14:paraId="29850088" w14:textId="77777777" w:rsidR="00A805E6" w:rsidRPr="00FE2E12" w:rsidRDefault="00A805E6" w:rsidP="007277CF">
            <w:pPr>
              <w:jc w:val="both"/>
              <w:rPr>
                <w:rFonts w:ascii="Arial" w:hAnsi="Arial" w:cs="Arial"/>
                <w:noProof/>
                <w:sz w:val="24"/>
                <w:szCs w:val="24"/>
                <w:lang w:val="mn-MN"/>
              </w:rPr>
            </w:pPr>
          </w:p>
          <w:p w14:paraId="4E18641B" w14:textId="7D72A3B6" w:rsidR="00A715B5" w:rsidRPr="00FE2E12" w:rsidRDefault="002554EB" w:rsidP="007277CF">
            <w:pPr>
              <w:jc w:val="both"/>
              <w:rPr>
                <w:rFonts w:ascii="Arial" w:hAnsi="Arial" w:cs="Arial"/>
                <w:bCs/>
                <w:noProof/>
                <w:sz w:val="24"/>
                <w:szCs w:val="24"/>
                <w:lang w:val="mn-MN"/>
              </w:rPr>
            </w:pPr>
            <w:r w:rsidRPr="00FE2E12">
              <w:rPr>
                <w:rFonts w:ascii="Arial" w:hAnsi="Arial" w:cs="Arial"/>
                <w:bCs/>
                <w:noProof/>
                <w:sz w:val="24"/>
                <w:szCs w:val="24"/>
                <w:lang w:val="mn-MN"/>
              </w:rPr>
              <w:t>Гэр бүлийн хөгжлийг дэмжих тухай хуулийн төслийн 7.1.2</w:t>
            </w:r>
            <w:r w:rsidR="00A805E6" w:rsidRPr="00FE2E12">
              <w:rPr>
                <w:rFonts w:ascii="Arial" w:hAnsi="Arial" w:cs="Arial"/>
                <w:bCs/>
                <w:noProof/>
                <w:sz w:val="24"/>
                <w:szCs w:val="24"/>
                <w:lang w:val="mn-MN"/>
              </w:rPr>
              <w:t>-т байсан Үндэсний баялгийн сангийн тухай хуульд заасан хуримтлалын нэрийн дансны мөнгөн</w:t>
            </w:r>
            <w:r w:rsidR="00A715B5" w:rsidRPr="00FE2E12">
              <w:rPr>
                <w:rFonts w:ascii="Arial" w:hAnsi="Arial" w:cs="Arial"/>
                <w:bCs/>
                <w:noProof/>
                <w:sz w:val="24"/>
                <w:szCs w:val="24"/>
                <w:lang w:val="mn-MN"/>
              </w:rPr>
              <w:t xml:space="preserve"> </w:t>
            </w:r>
            <w:r w:rsidR="00A805E6" w:rsidRPr="00FE2E12">
              <w:rPr>
                <w:rFonts w:ascii="Arial" w:hAnsi="Arial" w:cs="Arial"/>
                <w:bCs/>
                <w:noProof/>
                <w:sz w:val="24"/>
                <w:szCs w:val="24"/>
                <w:lang w:val="mn-MN"/>
              </w:rPr>
              <w:t xml:space="preserve">хөрөнгийн зохицуулалтыг </w:t>
            </w:r>
            <w:r w:rsidR="00A715B5" w:rsidRPr="00FE2E12">
              <w:rPr>
                <w:rFonts w:ascii="Arial" w:hAnsi="Arial" w:cs="Arial"/>
                <w:bCs/>
                <w:noProof/>
                <w:sz w:val="24"/>
                <w:szCs w:val="24"/>
                <w:lang w:val="mn-MN"/>
              </w:rPr>
              <w:t>бүрэн хаслаа.</w:t>
            </w:r>
          </w:p>
          <w:p w14:paraId="1BF897F4" w14:textId="2AEA3E96" w:rsidR="00A805E6" w:rsidRPr="00FE2E12" w:rsidRDefault="00A805E6" w:rsidP="007277CF">
            <w:pPr>
              <w:jc w:val="both"/>
              <w:rPr>
                <w:rFonts w:ascii="Arial" w:hAnsi="Arial" w:cs="Arial"/>
                <w:bCs/>
                <w:noProof/>
                <w:sz w:val="24"/>
                <w:szCs w:val="24"/>
                <w:lang w:val="mn-MN"/>
              </w:rPr>
            </w:pPr>
          </w:p>
          <w:p w14:paraId="1987DB82" w14:textId="180D61AE" w:rsidR="00A805E6" w:rsidRPr="00FE2E12" w:rsidRDefault="00A805E6" w:rsidP="007277CF">
            <w:pPr>
              <w:jc w:val="both"/>
              <w:rPr>
                <w:rFonts w:ascii="Arial" w:hAnsi="Arial" w:cs="Arial"/>
                <w:noProof/>
                <w:sz w:val="24"/>
                <w:szCs w:val="24"/>
                <w:lang w:val="mn-MN"/>
              </w:rPr>
            </w:pPr>
            <w:r w:rsidRPr="00FE2E12">
              <w:rPr>
                <w:rFonts w:ascii="Arial" w:hAnsi="Arial" w:cs="Arial"/>
                <w:bCs/>
                <w:noProof/>
                <w:sz w:val="24"/>
                <w:szCs w:val="24"/>
                <w:lang w:val="mn-MN"/>
              </w:rPr>
              <w:lastRenderedPageBreak/>
              <w:t xml:space="preserve">Мөн хуулийн төслийн </w:t>
            </w:r>
            <w:r w:rsidRPr="00FE2E12">
              <w:rPr>
                <w:rFonts w:ascii="Arial" w:hAnsi="Arial" w:cs="Arial"/>
                <w:sz w:val="24"/>
                <w:szCs w:val="24"/>
                <w:lang w:val="mn-MN"/>
              </w:rPr>
              <w:t>31 дүгээр зүйлийн 31.5 дахь</w:t>
            </w:r>
            <w:r w:rsidRPr="00FE2E12">
              <w:rPr>
                <w:rFonts w:ascii="Arial" w:hAnsi="Arial" w:cs="Arial"/>
                <w:sz w:val="24"/>
                <w:szCs w:val="24"/>
              </w:rPr>
              <w:t xml:space="preserve"> </w:t>
            </w:r>
            <w:r w:rsidRPr="00FE2E12">
              <w:rPr>
                <w:rFonts w:ascii="Arial" w:hAnsi="Arial" w:cs="Arial"/>
                <w:sz w:val="24"/>
                <w:szCs w:val="24"/>
                <w:lang w:val="mn-MN"/>
              </w:rPr>
              <w:t>хэсгийг хассан.</w:t>
            </w:r>
          </w:p>
          <w:p w14:paraId="776FDD40" w14:textId="77777777" w:rsidR="00A805E6" w:rsidRPr="00FE2E12" w:rsidRDefault="00A805E6" w:rsidP="007277CF">
            <w:pPr>
              <w:jc w:val="both"/>
              <w:rPr>
                <w:rFonts w:ascii="Arial" w:hAnsi="Arial" w:cs="Arial"/>
                <w:bCs/>
                <w:noProof/>
                <w:sz w:val="24"/>
                <w:szCs w:val="24"/>
                <w:lang w:val="mn-MN"/>
              </w:rPr>
            </w:pPr>
          </w:p>
          <w:p w14:paraId="6C52F39B" w14:textId="4B924EF4" w:rsidR="00A715B5" w:rsidRPr="00FE2E12" w:rsidRDefault="00A715B5" w:rsidP="007277CF">
            <w:pPr>
              <w:jc w:val="both"/>
              <w:rPr>
                <w:rFonts w:ascii="Arial" w:hAnsi="Arial" w:cs="Arial"/>
                <w:bCs/>
                <w:noProof/>
                <w:sz w:val="24"/>
                <w:szCs w:val="24"/>
                <w:lang w:val="mn-MN"/>
              </w:rPr>
            </w:pPr>
            <w:r w:rsidRPr="00FE2E12">
              <w:rPr>
                <w:rFonts w:ascii="Arial" w:hAnsi="Arial" w:cs="Arial"/>
                <w:bCs/>
                <w:noProof/>
                <w:sz w:val="24"/>
                <w:szCs w:val="24"/>
                <w:lang w:val="mn-MN"/>
              </w:rPr>
              <w:t>Хуулийн төс</w:t>
            </w:r>
            <w:r w:rsidR="00A805E6" w:rsidRPr="00FE2E12">
              <w:rPr>
                <w:rFonts w:ascii="Arial" w:hAnsi="Arial" w:cs="Arial"/>
                <w:bCs/>
                <w:noProof/>
                <w:sz w:val="24"/>
                <w:szCs w:val="24"/>
                <w:lang w:val="mn-MN"/>
              </w:rPr>
              <w:t>өлд</w:t>
            </w:r>
            <w:r w:rsidRPr="00FE2E12">
              <w:rPr>
                <w:rFonts w:ascii="Arial" w:hAnsi="Arial" w:cs="Arial"/>
                <w:bCs/>
                <w:noProof/>
                <w:sz w:val="24"/>
                <w:szCs w:val="24"/>
                <w:lang w:val="mn-MN"/>
              </w:rPr>
              <w:t xml:space="preserve"> </w:t>
            </w:r>
            <w:r w:rsidRPr="00FE2E12">
              <w:rPr>
                <w:rFonts w:ascii="Arial" w:hAnsi="Arial" w:cs="Arial"/>
                <w:bCs/>
                <w:noProof/>
                <w:sz w:val="24"/>
                <w:szCs w:val="24"/>
              </w:rPr>
              <w:t>“</w:t>
            </w:r>
            <w:r w:rsidRPr="00FE2E12">
              <w:rPr>
                <w:rFonts w:ascii="Arial" w:hAnsi="Arial" w:cs="Arial"/>
                <w:noProof/>
                <w:sz w:val="24"/>
                <w:szCs w:val="24"/>
              </w:rPr>
              <w:t xml:space="preserve">орон сууцанд хамруулах </w:t>
            </w:r>
            <w:r w:rsidR="00A805E6" w:rsidRPr="00FE2E12">
              <w:rPr>
                <w:rFonts w:ascii="Arial" w:hAnsi="Arial" w:cs="Arial"/>
                <w:bCs/>
                <w:noProof/>
                <w:sz w:val="24"/>
                <w:szCs w:val="24"/>
                <w:lang w:val="mn-MN"/>
              </w:rPr>
              <w:t xml:space="preserve">арга хэмжээг </w:t>
            </w:r>
            <w:r w:rsidRPr="00FE2E12">
              <w:rPr>
                <w:rFonts w:ascii="Arial" w:hAnsi="Arial" w:cs="Arial"/>
                <w:bCs/>
                <w:noProof/>
                <w:sz w:val="24"/>
                <w:szCs w:val="24"/>
                <w:lang w:val="mn-MN"/>
              </w:rPr>
              <w:t xml:space="preserve">Засгийн газраас </w:t>
            </w:r>
            <w:r w:rsidR="00A805E6" w:rsidRPr="00FE2E12">
              <w:rPr>
                <w:rFonts w:ascii="Arial" w:hAnsi="Arial" w:cs="Arial"/>
                <w:bCs/>
                <w:noProof/>
                <w:sz w:val="24"/>
                <w:szCs w:val="24"/>
                <w:lang w:val="mn-MN"/>
              </w:rPr>
              <w:t>хэрэгжүүлнэ</w:t>
            </w:r>
            <w:r w:rsidRPr="00FE2E12">
              <w:rPr>
                <w:rFonts w:ascii="Arial" w:hAnsi="Arial" w:cs="Arial"/>
                <w:bCs/>
                <w:noProof/>
                <w:sz w:val="24"/>
                <w:szCs w:val="24"/>
              </w:rPr>
              <w:t>”</w:t>
            </w:r>
            <w:r w:rsidRPr="00FE2E12">
              <w:rPr>
                <w:rFonts w:ascii="Arial" w:hAnsi="Arial" w:cs="Arial"/>
                <w:bCs/>
                <w:noProof/>
                <w:sz w:val="24"/>
                <w:szCs w:val="24"/>
                <w:lang w:val="mn-MN"/>
              </w:rPr>
              <w:t xml:space="preserve"> хэмээн өөрчлөн найрууллаа.</w:t>
            </w:r>
          </w:p>
          <w:p w14:paraId="6E9E59A5" w14:textId="77777777" w:rsidR="00A65A5E" w:rsidRPr="00FE2E12" w:rsidRDefault="00A65A5E" w:rsidP="007277CF">
            <w:pPr>
              <w:jc w:val="both"/>
              <w:rPr>
                <w:rFonts w:ascii="Arial" w:hAnsi="Arial" w:cs="Arial"/>
                <w:bCs/>
                <w:noProof/>
                <w:sz w:val="24"/>
                <w:szCs w:val="24"/>
                <w:lang w:val="mn-MN"/>
              </w:rPr>
            </w:pPr>
          </w:p>
          <w:p w14:paraId="5BE141DE" w14:textId="598FB69B" w:rsidR="00A65A5E" w:rsidRPr="00FE2E12" w:rsidRDefault="00A65A5E" w:rsidP="007277CF">
            <w:pPr>
              <w:jc w:val="both"/>
              <w:rPr>
                <w:rFonts w:ascii="Arial" w:hAnsi="Arial" w:cs="Arial"/>
                <w:bCs/>
                <w:noProof/>
                <w:sz w:val="24"/>
                <w:szCs w:val="24"/>
                <w:lang w:val="mn-MN"/>
              </w:rPr>
            </w:pPr>
          </w:p>
        </w:tc>
      </w:tr>
      <w:tr w:rsidR="001508DE" w:rsidRPr="00FE2E12" w14:paraId="13872DDE" w14:textId="77777777" w:rsidTr="007277CF">
        <w:trPr>
          <w:trHeight w:val="557"/>
        </w:trPr>
        <w:tc>
          <w:tcPr>
            <w:tcW w:w="2012" w:type="dxa"/>
            <w:vMerge/>
            <w:vAlign w:val="center"/>
          </w:tcPr>
          <w:p w14:paraId="58F09B10"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vAlign w:val="center"/>
          </w:tcPr>
          <w:p w14:paraId="19D3C183" w14:textId="77777777" w:rsidR="001779EB" w:rsidRPr="00FE2E12" w:rsidRDefault="001779EB" w:rsidP="007277CF">
            <w:pPr>
              <w:spacing w:line="276" w:lineRule="auto"/>
              <w:rPr>
                <w:rFonts w:ascii="Arial" w:hAnsi="Arial" w:cs="Arial"/>
                <w:sz w:val="24"/>
                <w:szCs w:val="24"/>
                <w:lang w:val="mn-MN"/>
              </w:rPr>
            </w:pPr>
            <w:r w:rsidRPr="00FE2E12">
              <w:rPr>
                <w:rFonts w:ascii="Arial" w:hAnsi="Arial" w:cs="Arial"/>
                <w:sz w:val="24"/>
                <w:szCs w:val="24"/>
                <w:lang w:val="mn-MN"/>
              </w:rPr>
              <w:t xml:space="preserve">Хууль тогтоомжийн тухай хуулийн 29 дүгээр зүйлийн 29.1.3 дахь заалтад “тухайн хуулиар зохицуулах нийгмийн харилцааны хүрээнээс хальсан асуудлыг тусгахгүй байх;” гэж заасан. </w:t>
            </w:r>
          </w:p>
          <w:p w14:paraId="2179A55B" w14:textId="55CCA683" w:rsidR="001779EB" w:rsidRPr="00FE2E12" w:rsidRDefault="001779EB" w:rsidP="007277CF">
            <w:pPr>
              <w:pStyle w:val="ListParagraph"/>
              <w:spacing w:line="276" w:lineRule="auto"/>
              <w:ind w:left="0" w:firstLine="323"/>
              <w:rPr>
                <w:rFonts w:ascii="Arial" w:hAnsi="Arial" w:cs="Arial"/>
                <w:sz w:val="24"/>
                <w:szCs w:val="24"/>
                <w:lang w:val="mn-MN"/>
              </w:rPr>
            </w:pPr>
            <w:r w:rsidRPr="00FE2E12">
              <w:rPr>
                <w:rFonts w:ascii="Arial" w:hAnsi="Arial" w:cs="Arial"/>
                <w:sz w:val="24"/>
                <w:szCs w:val="24"/>
                <w:lang w:val="mn-MN"/>
              </w:rPr>
              <w:t xml:space="preserve">а/ Хуулийн төслийн 9 дүгээр зүйлийн 9.1 дэх хэсэгт тусгагдсан ажилтны ажлын цагийг богиносгох, зайнаас ажиллуулах, ээлжийн амралтын хугацааг нэмэгдүүлэхтэй холбоотой зохицуулалт нь Хөдөлмөрийн тухай хуулийн 85, 99, 140 дүгээр зүйлд зохицуулсан асуудал байх ба тус асуудлыг Хөдөлмөрийн тухай хуулийн </w:t>
            </w:r>
            <w:r w:rsidRPr="00FE2E12">
              <w:rPr>
                <w:rFonts w:ascii="Arial" w:hAnsi="Arial" w:cs="Arial"/>
                <w:sz w:val="24"/>
                <w:szCs w:val="24"/>
                <w:shd w:val="clear" w:color="auto" w:fill="FFFFFF" w:themeFill="background1"/>
                <w:lang w:val="mn-MN"/>
              </w:rPr>
              <w:t>зохицуулалтад нэмэлт, өөрчлөлт оруулах байдлаар зохицуулах боломжтой тул хасах;</w:t>
            </w:r>
          </w:p>
        </w:tc>
        <w:tc>
          <w:tcPr>
            <w:tcW w:w="5456" w:type="dxa"/>
            <w:vAlign w:val="center"/>
          </w:tcPr>
          <w:p w14:paraId="090FAB75" w14:textId="32427259" w:rsidR="001779EB" w:rsidRPr="00FE2E12" w:rsidRDefault="001779EB"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 xml:space="preserve">Хуулийн төсөлд </w:t>
            </w:r>
            <w:r w:rsidRPr="00FE2E12">
              <w:rPr>
                <w:rFonts w:ascii="Arial" w:hAnsi="Arial" w:cs="Arial"/>
                <w:noProof/>
                <w:sz w:val="24"/>
                <w:szCs w:val="24"/>
              </w:rPr>
              <w:t xml:space="preserve">“9.1.Ажил олгогч нь хөдөлмөрийн хууль тогтоомжид заасан ажилтны хөдөлмөр эрхлэлтэд уян хатан нөхцөл хэрэглэх, ажил, амьдралын тэнцвэрийг хангахад чиглэсэн дараах арга хэмжээг ажилтны төлөөлөлтэй зөвшилцөн хөдөлмөрийн дотоод хэм хэмжээндээ тусган хэрэгжүүлж болно” </w:t>
            </w:r>
            <w:r w:rsidRPr="00FE2E12">
              <w:rPr>
                <w:rFonts w:ascii="Arial" w:hAnsi="Arial" w:cs="Arial"/>
                <w:noProof/>
                <w:sz w:val="24"/>
                <w:szCs w:val="24"/>
                <w:lang w:val="mn-MN"/>
              </w:rPr>
              <w:t>гэж заасан.</w:t>
            </w:r>
          </w:p>
          <w:p w14:paraId="5A17341C" w14:textId="0A489CE5" w:rsidR="007B57BC" w:rsidRPr="00FE2E12" w:rsidRDefault="001779EB" w:rsidP="007277CF">
            <w:pPr>
              <w:jc w:val="both"/>
              <w:rPr>
                <w:rFonts w:ascii="Arial" w:hAnsi="Arial" w:cs="Arial"/>
                <w:sz w:val="24"/>
                <w:szCs w:val="24"/>
              </w:rPr>
            </w:pPr>
            <w:r w:rsidRPr="00FE2E12">
              <w:rPr>
                <w:rFonts w:ascii="Arial" w:hAnsi="Arial" w:cs="Arial"/>
                <w:noProof/>
                <w:sz w:val="24"/>
                <w:szCs w:val="24"/>
                <w:lang w:val="mn-MN"/>
              </w:rPr>
              <w:t xml:space="preserve">Байгууллага, аж ахуйн нэгжүүд өөрсдийн дотоод нөөц бололцоондоо тулгуурлан шийдвэрлэх учир Хөдөлмөрийн тухай хуулинд нэмэлт, өөрчлөлт </w:t>
            </w:r>
            <w:r w:rsidR="007B57BC" w:rsidRPr="00FE2E12">
              <w:rPr>
                <w:rFonts w:ascii="Arial" w:hAnsi="Arial" w:cs="Arial"/>
                <w:noProof/>
                <w:sz w:val="24"/>
                <w:szCs w:val="24"/>
                <w:lang w:val="mn-MN"/>
              </w:rPr>
              <w:t>оруула</w:t>
            </w:r>
            <w:r w:rsidRPr="00FE2E12">
              <w:rPr>
                <w:rFonts w:ascii="Arial" w:hAnsi="Arial" w:cs="Arial"/>
                <w:noProof/>
                <w:sz w:val="24"/>
                <w:szCs w:val="24"/>
                <w:lang w:val="mn-MN"/>
              </w:rPr>
              <w:t>х шаардлагаагүй болно.</w:t>
            </w:r>
            <w:r w:rsidR="007B57BC" w:rsidRPr="00FE2E12">
              <w:rPr>
                <w:rFonts w:ascii="Arial" w:hAnsi="Arial" w:cs="Arial"/>
                <w:noProof/>
                <w:sz w:val="24"/>
                <w:szCs w:val="24"/>
                <w:lang w:val="mn-MN"/>
              </w:rPr>
              <w:t xml:space="preserve"> </w:t>
            </w:r>
            <w:r w:rsidR="007B57BC" w:rsidRPr="00FE2E12">
              <w:rPr>
                <w:rFonts w:ascii="Arial" w:hAnsi="Arial" w:cs="Arial"/>
                <w:sz w:val="24"/>
                <w:szCs w:val="24"/>
              </w:rPr>
              <w:t xml:space="preserve"> </w:t>
            </w:r>
          </w:p>
          <w:p w14:paraId="17565EE7" w14:textId="4AC9FBF4" w:rsidR="001779EB" w:rsidRPr="00FE2E12" w:rsidRDefault="007B57BC" w:rsidP="007277CF">
            <w:pPr>
              <w:jc w:val="both"/>
              <w:rPr>
                <w:rFonts w:ascii="Arial" w:hAnsi="Arial" w:cs="Arial"/>
                <w:noProof/>
                <w:sz w:val="24"/>
                <w:szCs w:val="24"/>
                <w:lang w:val="mn-MN"/>
              </w:rPr>
            </w:pPr>
            <w:r w:rsidRPr="00FE2E12">
              <w:rPr>
                <w:rFonts w:ascii="Arial" w:hAnsi="Arial" w:cs="Arial"/>
                <w:sz w:val="24"/>
                <w:szCs w:val="24"/>
                <w:lang w:val="mn-MN"/>
              </w:rPr>
              <w:t xml:space="preserve">        Зарим төрийн болон хувийн хэвшлийн байгууллагууд а</w:t>
            </w:r>
            <w:proofErr w:type="spellStart"/>
            <w:r w:rsidRPr="00FE2E12">
              <w:rPr>
                <w:rFonts w:ascii="Arial" w:hAnsi="Arial" w:cs="Arial"/>
                <w:sz w:val="24"/>
                <w:szCs w:val="24"/>
              </w:rPr>
              <w:t>жлын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уян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хатан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гэрээсээ</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цагаа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өөрөө</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зохицуулах</w:t>
            </w:r>
            <w:proofErr w:type="spellEnd"/>
            <w:r w:rsidRPr="00FE2E12">
              <w:rPr>
                <w:rFonts w:ascii="Arial" w:hAnsi="Arial" w:cs="Arial"/>
                <w:sz w:val="24"/>
                <w:szCs w:val="24"/>
              </w:rPr>
              <w:t xml:space="preserve">) </w:t>
            </w:r>
            <w:r w:rsidRPr="00FE2E12">
              <w:rPr>
                <w:rFonts w:ascii="Arial" w:hAnsi="Arial" w:cs="Arial"/>
                <w:sz w:val="24"/>
                <w:szCs w:val="24"/>
                <w:lang w:val="mn-MN"/>
              </w:rPr>
              <w:t>төсөв болон хөдөлмөрийн харилцаанд хүндрэл үүсгэхгүйгээр дотоод журамаар шийдсэн олон жишээ байна. Тухайлбал, Хот байгуулалт, барилга</w:t>
            </w:r>
            <w:r w:rsidRPr="00FE2E12">
              <w:rPr>
                <w:rFonts w:ascii="Arial" w:hAnsi="Arial" w:cs="Arial"/>
                <w:sz w:val="24"/>
                <w:szCs w:val="24"/>
                <w:shd w:val="clear" w:color="auto" w:fill="FFFFFF"/>
                <w:lang w:val="mn-MN"/>
              </w:rPr>
              <w:t xml:space="preserve">, орон сууцжуулалтын яам </w:t>
            </w:r>
            <w:proofErr w:type="spellStart"/>
            <w:r w:rsidRPr="00FE2E12">
              <w:rPr>
                <w:rFonts w:ascii="Arial" w:hAnsi="Arial" w:cs="Arial"/>
                <w:sz w:val="24"/>
                <w:szCs w:val="24"/>
                <w:shd w:val="clear" w:color="auto" w:fill="FFFFFF"/>
              </w:rPr>
              <w:t>болон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технологи</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үйлчилгээний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салбарын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компаниуд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Unitel</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MobiCom</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гэх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мэт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өргөнөөр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нэвтрүүлж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байна</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Энэ</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нь</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ажилтны</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бүтээмжийг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нэмэгдүүлж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ажил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амьдралын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тэнцвэрийг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хангахад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чигл</w:t>
            </w:r>
            <w:proofErr w:type="spellEnd"/>
            <w:r w:rsidRPr="00FE2E12">
              <w:rPr>
                <w:rFonts w:ascii="Arial" w:hAnsi="Arial" w:cs="Arial"/>
                <w:sz w:val="24"/>
                <w:szCs w:val="24"/>
                <w:shd w:val="clear" w:color="auto" w:fill="FFFFFF"/>
                <w:lang w:val="mn-MN"/>
              </w:rPr>
              <w:t>эсэн чухал арга хэмжээ юм</w:t>
            </w:r>
            <w:r w:rsidRPr="00FE2E12">
              <w:rPr>
                <w:rFonts w:ascii="Arial" w:hAnsi="Arial" w:cs="Arial"/>
                <w:sz w:val="24"/>
                <w:szCs w:val="24"/>
                <w:shd w:val="clear" w:color="auto" w:fill="FFFFFF"/>
              </w:rPr>
              <w:t>.</w:t>
            </w:r>
          </w:p>
          <w:p w14:paraId="52C96727" w14:textId="3529956E" w:rsidR="007B57BC" w:rsidRPr="00FE2E12" w:rsidRDefault="007B57BC" w:rsidP="007277CF">
            <w:pPr>
              <w:jc w:val="both"/>
              <w:rPr>
                <w:rFonts w:ascii="Arial" w:hAnsi="Arial" w:cs="Arial"/>
                <w:noProof/>
                <w:sz w:val="24"/>
                <w:szCs w:val="24"/>
                <w:lang w:val="mn-MN"/>
              </w:rPr>
            </w:pPr>
          </w:p>
        </w:tc>
      </w:tr>
      <w:tr w:rsidR="001508DE" w:rsidRPr="00FE2E12" w14:paraId="6545F26A" w14:textId="77777777" w:rsidTr="007277CF">
        <w:trPr>
          <w:trHeight w:val="557"/>
        </w:trPr>
        <w:tc>
          <w:tcPr>
            <w:tcW w:w="2012" w:type="dxa"/>
            <w:vMerge/>
            <w:vAlign w:val="center"/>
          </w:tcPr>
          <w:p w14:paraId="4DCD2302"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tcPr>
          <w:p w14:paraId="51C4ECDA" w14:textId="151DC182" w:rsidR="001779EB" w:rsidRPr="00FE2E12" w:rsidRDefault="001779EB" w:rsidP="007277CF">
            <w:pPr>
              <w:pStyle w:val="ListParagraph"/>
              <w:spacing w:line="276" w:lineRule="auto"/>
              <w:ind w:left="0" w:firstLine="360"/>
              <w:jc w:val="both"/>
              <w:rPr>
                <w:rFonts w:ascii="Arial" w:hAnsi="Arial" w:cs="Arial"/>
                <w:sz w:val="24"/>
                <w:szCs w:val="24"/>
                <w:lang w:val="mn-MN"/>
              </w:rPr>
            </w:pPr>
            <w:r w:rsidRPr="00FE2E12">
              <w:rPr>
                <w:rFonts w:ascii="Arial" w:hAnsi="Arial" w:cs="Arial"/>
                <w:sz w:val="24"/>
                <w:szCs w:val="24"/>
                <w:lang w:val="mn-MN"/>
              </w:rPr>
              <w:t xml:space="preserve">б/ Хуулийн төслийн 13 дугаар зүйлийн 13.1 дэх хэсэгт “Нийтээр тэмдэглэх баярын болон тэмдэглэлт өдрүүдийн тухай хуулийн 4.1.1-д заасан Үндэсний их баяр наадам, Ардын хувьсгалын ойн баярын өдөр, 4.1.2-т заасан Цагаан сарын баярын өдөр долоо хоногийн амралтын өдөр тохиовол дараагийн ажлын өдөрт шилжүүлж, </w:t>
            </w:r>
            <w:r w:rsidRPr="00FE2E12">
              <w:rPr>
                <w:rFonts w:ascii="Arial" w:hAnsi="Arial" w:cs="Arial"/>
                <w:sz w:val="24"/>
                <w:szCs w:val="24"/>
                <w:lang w:val="mn-MN"/>
              </w:rPr>
              <w:lastRenderedPageBreak/>
              <w:t xml:space="preserve">нийтээр амарна” гэж тусгасан нь Нийтээр тэмдэглэх баярын болон тэмдэглэлт өдрүүдийн тухай хуулийн 1 дүгээр зүйлийн 1.1 дэх хэсэгт “Энэ хуулийн зорилт нь нийтээр тэмдэглэх баярын болон тэмдэглэлт өдрүүдийг тогтоож, тэдгээрийг тэмдэглэхтэй холбогдсон харилцааг </w:t>
            </w:r>
            <w:r w:rsidRPr="00FE2E12">
              <w:rPr>
                <w:rFonts w:ascii="Arial" w:hAnsi="Arial" w:cs="Arial"/>
                <w:sz w:val="24"/>
                <w:szCs w:val="24"/>
                <w:shd w:val="clear" w:color="auto" w:fill="FFFFFF" w:themeFill="background1"/>
                <w:lang w:val="mn-MN"/>
              </w:rPr>
              <w:t>зохицуулахад оршино” гэж заасны дагуу тус хуулиар зохицуулах асуудал байх тул хасах;</w:t>
            </w:r>
          </w:p>
        </w:tc>
        <w:tc>
          <w:tcPr>
            <w:tcW w:w="5456" w:type="dxa"/>
            <w:vAlign w:val="center"/>
          </w:tcPr>
          <w:p w14:paraId="1946EF04" w14:textId="1D8A102A" w:rsidR="00511AF6" w:rsidRPr="00FE2E12" w:rsidRDefault="009D55A8" w:rsidP="007277CF">
            <w:pPr>
              <w:rPr>
                <w:rFonts w:ascii="Arial" w:hAnsi="Arial" w:cs="Arial"/>
                <w:sz w:val="24"/>
                <w:szCs w:val="24"/>
                <w:lang w:val="mn-MN"/>
              </w:rPr>
            </w:pPr>
            <w:r w:rsidRPr="00FE2E12">
              <w:rPr>
                <w:rFonts w:ascii="Arial" w:hAnsi="Arial" w:cs="Arial"/>
                <w:sz w:val="24"/>
                <w:szCs w:val="24"/>
                <w:lang w:val="mn-MN"/>
              </w:rPr>
              <w:lastRenderedPageBreak/>
              <w:t xml:space="preserve">        </w:t>
            </w:r>
            <w:r w:rsidR="00511AF6" w:rsidRPr="00FE2E12">
              <w:rPr>
                <w:rFonts w:ascii="Arial" w:hAnsi="Arial" w:cs="Arial"/>
                <w:sz w:val="24"/>
                <w:szCs w:val="24"/>
                <w:lang w:val="mn-MN"/>
              </w:rPr>
              <w:t>Саналыг тусгасан.</w:t>
            </w:r>
          </w:p>
          <w:p w14:paraId="549AE7C2" w14:textId="77777777" w:rsidR="00511AF6" w:rsidRPr="00FE2E12" w:rsidRDefault="00511AF6" w:rsidP="007277CF">
            <w:pPr>
              <w:rPr>
                <w:rFonts w:ascii="Arial" w:hAnsi="Arial" w:cs="Arial"/>
                <w:sz w:val="24"/>
                <w:szCs w:val="24"/>
                <w:lang w:val="mn-MN"/>
              </w:rPr>
            </w:pPr>
          </w:p>
          <w:p w14:paraId="12FF33C4" w14:textId="6465905A" w:rsidR="00511AF6" w:rsidRPr="00FE2E12" w:rsidRDefault="001779EB" w:rsidP="007277CF">
            <w:pPr>
              <w:rPr>
                <w:rFonts w:ascii="Arial" w:hAnsi="Arial" w:cs="Arial"/>
                <w:sz w:val="24"/>
                <w:szCs w:val="24"/>
                <w:lang w:val="mn-MN"/>
              </w:rPr>
            </w:pPr>
            <w:r w:rsidRPr="00FE2E12">
              <w:rPr>
                <w:rFonts w:ascii="Arial" w:hAnsi="Arial" w:cs="Arial"/>
                <w:sz w:val="24"/>
                <w:szCs w:val="24"/>
                <w:lang w:val="mn-MN"/>
              </w:rPr>
              <w:t xml:space="preserve">Гэр бүлийн хөгжлийг дэмжих тухай хуулийн төслийг дагалдан </w:t>
            </w:r>
            <w:r w:rsidR="009D55A8" w:rsidRPr="00FE2E12">
              <w:rPr>
                <w:rFonts w:ascii="Arial" w:hAnsi="Arial" w:cs="Arial"/>
                <w:sz w:val="24"/>
                <w:szCs w:val="24"/>
                <w:lang w:val="mn-MN"/>
              </w:rPr>
              <w:t>батлагдах</w:t>
            </w:r>
            <w:r w:rsidRPr="00FE2E12">
              <w:rPr>
                <w:rFonts w:ascii="Arial" w:hAnsi="Arial" w:cs="Arial"/>
                <w:sz w:val="24"/>
                <w:szCs w:val="24"/>
                <w:lang w:val="mn-MN"/>
              </w:rPr>
              <w:t xml:space="preserve">аар </w:t>
            </w:r>
            <w:r w:rsidRPr="00FE2E12">
              <w:rPr>
                <w:rFonts w:ascii="Arial" w:hAnsi="Arial" w:cs="Arial"/>
                <w:bCs/>
                <w:sz w:val="24"/>
                <w:szCs w:val="24"/>
                <w:lang w:val="mn-MN"/>
              </w:rPr>
              <w:t>Х</w:t>
            </w:r>
            <w:proofErr w:type="spellStart"/>
            <w:r w:rsidRPr="00FE2E12">
              <w:rPr>
                <w:rFonts w:ascii="Arial" w:hAnsi="Arial" w:cs="Arial"/>
                <w:bCs/>
                <w:sz w:val="24"/>
                <w:szCs w:val="24"/>
              </w:rPr>
              <w:t>өдөлмөрийн</w:t>
            </w:r>
            <w:proofErr w:type="spellEnd"/>
            <w:r w:rsidRPr="00FE2E12">
              <w:rPr>
                <w:rFonts w:ascii="Arial" w:hAnsi="Arial" w:cs="Arial"/>
                <w:bCs/>
                <w:sz w:val="24"/>
                <w:szCs w:val="24"/>
              </w:rPr>
              <w:t xml:space="preserve"> </w:t>
            </w:r>
            <w:proofErr w:type="spellStart"/>
            <w:r w:rsidRPr="00FE2E12">
              <w:rPr>
                <w:rFonts w:ascii="Arial" w:hAnsi="Arial" w:cs="Arial"/>
                <w:bCs/>
                <w:sz w:val="24"/>
                <w:szCs w:val="24"/>
              </w:rPr>
              <w:t>тухай</w:t>
            </w:r>
            <w:proofErr w:type="spellEnd"/>
            <w:r w:rsidRPr="00FE2E12">
              <w:rPr>
                <w:rFonts w:ascii="Arial" w:hAnsi="Arial" w:cs="Arial"/>
                <w:bCs/>
                <w:sz w:val="24"/>
                <w:szCs w:val="24"/>
              </w:rPr>
              <w:t xml:space="preserve"> </w:t>
            </w:r>
            <w:proofErr w:type="spellStart"/>
            <w:r w:rsidRPr="00FE2E12">
              <w:rPr>
                <w:rFonts w:ascii="Arial" w:hAnsi="Arial" w:cs="Arial"/>
                <w:bCs/>
                <w:sz w:val="24"/>
                <w:szCs w:val="24"/>
              </w:rPr>
              <w:t>хуульд</w:t>
            </w:r>
            <w:proofErr w:type="spellEnd"/>
            <w:r w:rsidRPr="00FE2E12">
              <w:rPr>
                <w:rFonts w:ascii="Arial" w:hAnsi="Arial" w:cs="Arial"/>
                <w:bCs/>
                <w:sz w:val="24"/>
                <w:szCs w:val="24"/>
              </w:rPr>
              <w:t xml:space="preserve"> </w:t>
            </w:r>
            <w:proofErr w:type="spellStart"/>
            <w:r w:rsidRPr="00FE2E12">
              <w:rPr>
                <w:rFonts w:ascii="Arial" w:hAnsi="Arial" w:cs="Arial"/>
                <w:bCs/>
                <w:sz w:val="24"/>
                <w:szCs w:val="24"/>
              </w:rPr>
              <w:t>нэмэлт</w:t>
            </w:r>
            <w:proofErr w:type="spellEnd"/>
            <w:r w:rsidRPr="00FE2E12">
              <w:rPr>
                <w:rFonts w:ascii="Arial" w:hAnsi="Arial" w:cs="Arial"/>
                <w:bCs/>
                <w:sz w:val="24"/>
                <w:szCs w:val="24"/>
              </w:rPr>
              <w:t xml:space="preserve">, </w:t>
            </w:r>
            <w:proofErr w:type="spellStart"/>
            <w:r w:rsidRPr="00FE2E12">
              <w:rPr>
                <w:rFonts w:ascii="Arial" w:hAnsi="Arial" w:cs="Arial"/>
                <w:bCs/>
                <w:sz w:val="24"/>
                <w:szCs w:val="24"/>
              </w:rPr>
              <w:t>өөрчлөлт</w:t>
            </w:r>
            <w:proofErr w:type="spellEnd"/>
            <w:r w:rsidRPr="00FE2E12">
              <w:rPr>
                <w:rFonts w:ascii="Arial" w:hAnsi="Arial" w:cs="Arial"/>
                <w:bCs/>
                <w:sz w:val="24"/>
                <w:szCs w:val="24"/>
              </w:rPr>
              <w:t xml:space="preserve"> </w:t>
            </w:r>
            <w:proofErr w:type="spellStart"/>
            <w:r w:rsidRPr="00FE2E12">
              <w:rPr>
                <w:rFonts w:ascii="Arial" w:hAnsi="Arial" w:cs="Arial"/>
                <w:bCs/>
                <w:sz w:val="24"/>
                <w:szCs w:val="24"/>
              </w:rPr>
              <w:t>оруулах</w:t>
            </w:r>
            <w:proofErr w:type="spellEnd"/>
            <w:r w:rsidRPr="00FE2E12">
              <w:rPr>
                <w:rFonts w:ascii="Arial" w:hAnsi="Arial" w:cs="Arial"/>
                <w:bCs/>
                <w:sz w:val="24"/>
                <w:szCs w:val="24"/>
              </w:rPr>
              <w:t xml:space="preserve"> </w:t>
            </w:r>
            <w:proofErr w:type="spellStart"/>
            <w:r w:rsidRPr="00FE2E12">
              <w:rPr>
                <w:rFonts w:ascii="Arial" w:hAnsi="Arial" w:cs="Arial"/>
                <w:bCs/>
                <w:sz w:val="24"/>
                <w:szCs w:val="24"/>
              </w:rPr>
              <w:t>тухай</w:t>
            </w:r>
            <w:proofErr w:type="spellEnd"/>
            <w:r w:rsidRPr="00FE2E12">
              <w:rPr>
                <w:rFonts w:ascii="Arial" w:hAnsi="Arial" w:cs="Arial"/>
                <w:b/>
                <w:sz w:val="24"/>
                <w:szCs w:val="24"/>
                <w:lang w:val="mn-MN"/>
              </w:rPr>
              <w:t xml:space="preserve"> </w:t>
            </w:r>
            <w:r w:rsidRPr="00FE2E12">
              <w:rPr>
                <w:rFonts w:ascii="Arial" w:hAnsi="Arial" w:cs="Arial"/>
                <w:sz w:val="24"/>
                <w:szCs w:val="24"/>
                <w:lang w:val="mn-MN"/>
              </w:rPr>
              <w:t>хуулийн төс</w:t>
            </w:r>
            <w:r w:rsidR="00511AF6" w:rsidRPr="00FE2E12">
              <w:rPr>
                <w:rFonts w:ascii="Arial" w:hAnsi="Arial" w:cs="Arial"/>
                <w:sz w:val="24"/>
                <w:szCs w:val="24"/>
                <w:lang w:val="mn-MN"/>
              </w:rPr>
              <w:t>лийг боловсруулсан.</w:t>
            </w:r>
            <w:r w:rsidRPr="00FE2E12">
              <w:rPr>
                <w:rFonts w:ascii="Arial" w:hAnsi="Arial" w:cs="Arial"/>
                <w:sz w:val="24"/>
                <w:szCs w:val="24"/>
              </w:rPr>
              <w:t xml:space="preserve">                             </w:t>
            </w:r>
            <w:r w:rsidR="00511AF6" w:rsidRPr="00FE2E12">
              <w:rPr>
                <w:rFonts w:ascii="Arial" w:hAnsi="Arial" w:cs="Arial"/>
                <w:sz w:val="24"/>
                <w:szCs w:val="24"/>
                <w:lang w:val="mn-MN"/>
              </w:rPr>
              <w:t xml:space="preserve"> </w:t>
            </w:r>
          </w:p>
          <w:p w14:paraId="16DF885F" w14:textId="77777777" w:rsidR="00511AF6" w:rsidRPr="00FE2E12" w:rsidRDefault="00511AF6" w:rsidP="007277CF">
            <w:pPr>
              <w:rPr>
                <w:rFonts w:ascii="Arial" w:hAnsi="Arial" w:cs="Arial"/>
                <w:sz w:val="24"/>
                <w:szCs w:val="24"/>
                <w:lang w:val="mn-MN"/>
              </w:rPr>
            </w:pPr>
          </w:p>
          <w:p w14:paraId="687C1549" w14:textId="77777777" w:rsidR="00511AF6" w:rsidRPr="00FE2E12" w:rsidRDefault="00511AF6" w:rsidP="007277CF">
            <w:pPr>
              <w:rPr>
                <w:rFonts w:ascii="Arial" w:hAnsi="Arial" w:cs="Arial"/>
                <w:sz w:val="24"/>
                <w:szCs w:val="24"/>
                <w:lang w:val="mn-MN"/>
              </w:rPr>
            </w:pPr>
          </w:p>
          <w:p w14:paraId="0ABF3AF8" w14:textId="275FB406" w:rsidR="001779EB" w:rsidRPr="00FE2E12" w:rsidRDefault="001779EB" w:rsidP="007277CF">
            <w:pPr>
              <w:ind w:firstLine="720"/>
              <w:rPr>
                <w:rFonts w:ascii="Arial" w:hAnsi="Arial" w:cs="Arial"/>
                <w:sz w:val="24"/>
                <w:szCs w:val="24"/>
                <w:lang w:val="mn-MN"/>
              </w:rPr>
            </w:pPr>
            <w:r w:rsidRPr="00FE2E12">
              <w:rPr>
                <w:rFonts w:ascii="Arial" w:hAnsi="Arial" w:cs="Arial"/>
                <w:sz w:val="24"/>
                <w:szCs w:val="24"/>
                <w:lang w:val="mn-MN"/>
              </w:rPr>
              <w:t xml:space="preserve"> </w:t>
            </w:r>
          </w:p>
        </w:tc>
      </w:tr>
      <w:tr w:rsidR="001508DE" w:rsidRPr="00FE2E12" w14:paraId="1A7FA74F" w14:textId="77777777" w:rsidTr="007277CF">
        <w:trPr>
          <w:trHeight w:val="3251"/>
        </w:trPr>
        <w:tc>
          <w:tcPr>
            <w:tcW w:w="2012" w:type="dxa"/>
            <w:vMerge/>
            <w:vAlign w:val="center"/>
          </w:tcPr>
          <w:p w14:paraId="319C1EE1"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vAlign w:val="center"/>
          </w:tcPr>
          <w:p w14:paraId="4D596E83" w14:textId="394F8360" w:rsidR="001779EB" w:rsidRPr="00FE2E12" w:rsidRDefault="001779EB" w:rsidP="007277CF">
            <w:pPr>
              <w:spacing w:line="276" w:lineRule="auto"/>
              <w:rPr>
                <w:rFonts w:ascii="Arial" w:hAnsi="Arial" w:cs="Arial"/>
                <w:sz w:val="24"/>
                <w:szCs w:val="24"/>
                <w:lang w:val="mn-MN"/>
              </w:rPr>
            </w:pPr>
            <w:r w:rsidRPr="00FE2E12">
              <w:rPr>
                <w:rFonts w:ascii="Arial" w:hAnsi="Arial" w:cs="Arial"/>
                <w:sz w:val="24"/>
                <w:szCs w:val="24"/>
                <w:lang w:val="mn-MN"/>
              </w:rPr>
              <w:t>Хуулийн төслийн 13 дугаар зүйлийн 13.3.3 дахь заалтад “25 ба түүнээс дээш жил хамт амьдарч, үр хүүхдээ зөв өсгөж хүмүүжүүлсэн гэр бүл болон гэр бүлд ээлтэй үйл ажиллагаа явуулсан иргэн, аж ахуйн нэгж, байгууллагыг урамшуулах, алдаршуулах” гэж заасан боловч тус зохицуулалтад санхүүгийн, татварын зэрэг ямар хэлбэрээр урамшуулах, алдаршуулах талаар тодорхой тусгаагүй нь</w:t>
            </w:r>
            <w:r w:rsidRPr="00FE2E12">
              <w:rPr>
                <w:rFonts w:ascii="Arial" w:hAnsi="Arial" w:cs="Arial"/>
                <w:sz w:val="24"/>
                <w:szCs w:val="24"/>
                <w:shd w:val="clear" w:color="auto" w:fill="FFFFFF"/>
                <w:lang w:val="mn-MN"/>
              </w:rPr>
              <w:t xml:space="preserve"> </w:t>
            </w:r>
            <w:r w:rsidRPr="00FE2E12">
              <w:rPr>
                <w:rFonts w:ascii="Arial" w:hAnsi="Arial" w:cs="Arial"/>
                <w:sz w:val="24"/>
                <w:szCs w:val="24"/>
                <w:lang w:val="mn-MN"/>
              </w:rPr>
              <w:t xml:space="preserve">Засгийн газрын 2016 оны 59 дүгээр тогтоолын хоёрдугаар хавсралтаар батлагдсан “Хууль тогтоомжийн төсөл боловсруулах аргачлал”-ын 29.1.6-д “хэм хэмжээ тогтоогоогүй, тунхагласан шинжтэй буюу нэг удаа хэрэгжүүлэх заалт тусгахгүй байх;” гэж заасанд нийцэхгүй байх тул иргэн, аж ахуйн нэгж, байгууллагыг урамшуулах, алдаршуулах </w:t>
            </w:r>
            <w:r w:rsidRPr="00FE2E12">
              <w:rPr>
                <w:rFonts w:ascii="Arial" w:hAnsi="Arial" w:cs="Arial"/>
                <w:sz w:val="24"/>
                <w:szCs w:val="24"/>
                <w:shd w:val="clear" w:color="auto" w:fill="FFFFFF" w:themeFill="background1"/>
                <w:lang w:val="mn-MN"/>
              </w:rPr>
              <w:t>хэлбэрийг тодорхой тусгах;</w:t>
            </w:r>
            <w:r w:rsidRPr="00FE2E12">
              <w:rPr>
                <w:rFonts w:ascii="Arial" w:hAnsi="Arial" w:cs="Arial"/>
                <w:sz w:val="24"/>
                <w:szCs w:val="24"/>
                <w:lang w:val="mn-MN"/>
              </w:rPr>
              <w:t xml:space="preserve">  </w:t>
            </w:r>
          </w:p>
        </w:tc>
        <w:tc>
          <w:tcPr>
            <w:tcW w:w="5456" w:type="dxa"/>
            <w:vAlign w:val="center"/>
          </w:tcPr>
          <w:p w14:paraId="693E530B" w14:textId="0BDBBCE2" w:rsidR="001779EB" w:rsidRPr="00FE2E12" w:rsidRDefault="001779EB" w:rsidP="007277CF">
            <w:pPr>
              <w:rPr>
                <w:rFonts w:ascii="Arial" w:hAnsi="Arial" w:cs="Arial"/>
                <w:sz w:val="24"/>
                <w:szCs w:val="24"/>
                <w:shd w:val="clear" w:color="auto" w:fill="FFFFFF"/>
              </w:rPr>
            </w:pPr>
            <w:r w:rsidRPr="00FE2E12">
              <w:rPr>
                <w:rFonts w:ascii="Arial" w:hAnsi="Arial" w:cs="Arial"/>
                <w:sz w:val="24"/>
                <w:szCs w:val="24"/>
                <w:shd w:val="clear" w:color="auto" w:fill="FFFFFF"/>
                <w:lang w:val="mn-MN"/>
              </w:rPr>
              <w:t>М</w:t>
            </w:r>
            <w:proofErr w:type="spellStart"/>
            <w:r w:rsidRPr="00FE2E12">
              <w:rPr>
                <w:rFonts w:ascii="Arial" w:hAnsi="Arial" w:cs="Arial"/>
                <w:sz w:val="24"/>
                <w:szCs w:val="24"/>
                <w:shd w:val="clear" w:color="auto" w:fill="FFFFFF"/>
              </w:rPr>
              <w:t>онгол</w:t>
            </w:r>
            <w:proofErr w:type="spellEnd"/>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У</w:t>
            </w:r>
            <w:proofErr w:type="spellStart"/>
            <w:r w:rsidRPr="00FE2E12">
              <w:rPr>
                <w:rFonts w:ascii="Arial" w:hAnsi="Arial" w:cs="Arial"/>
                <w:sz w:val="24"/>
                <w:szCs w:val="24"/>
                <w:shd w:val="clear" w:color="auto" w:fill="FFFFFF"/>
              </w:rPr>
              <w:t>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засаг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захиргаа</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нутаг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дэвсгэрийн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нэгж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түүний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удирдлагын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lang w:val="mn-MN"/>
              </w:rPr>
              <w:t xml:space="preserve"> хуулийн </w:t>
            </w:r>
            <w:r w:rsidRPr="00FE2E12">
              <w:rPr>
                <w:rFonts w:ascii="Arial" w:hAnsi="Arial" w:cs="Arial"/>
                <w:sz w:val="24"/>
                <w:szCs w:val="24"/>
                <w:shd w:val="clear" w:color="auto" w:fill="FFFFFF"/>
              </w:rPr>
              <w:t xml:space="preserve">58.1.11.иргэнийг </w:t>
            </w:r>
            <w:proofErr w:type="spellStart"/>
            <w:r w:rsidRPr="00FE2E12">
              <w:rPr>
                <w:rFonts w:ascii="Arial" w:hAnsi="Arial" w:cs="Arial"/>
                <w:sz w:val="24"/>
                <w:szCs w:val="24"/>
                <w:shd w:val="clear" w:color="auto" w:fill="FFFFFF"/>
              </w:rPr>
              <w:t>шагнаж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урамшуулах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дэмжлэг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тусламж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үзүүлэх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саналыг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сумын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Засаг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даргад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тавьж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шийдвэрлүүлэх</w:t>
            </w:r>
            <w:proofErr w:type="spellEnd"/>
            <w:r w:rsidRPr="00FE2E12">
              <w:rPr>
                <w:rFonts w:ascii="Arial" w:hAnsi="Arial" w:cs="Arial"/>
                <w:sz w:val="24"/>
                <w:szCs w:val="24"/>
                <w:shd w:val="clear" w:color="auto" w:fill="FFFFFF"/>
              </w:rPr>
              <w:t>;</w:t>
            </w:r>
          </w:p>
          <w:p w14:paraId="151E0D55" w14:textId="77777777" w:rsidR="00C15BA7" w:rsidRPr="00FE2E12" w:rsidRDefault="001779EB" w:rsidP="007277CF">
            <w:pPr>
              <w:rPr>
                <w:rFonts w:ascii="Arial" w:hAnsi="Arial" w:cs="Arial"/>
                <w:sz w:val="24"/>
                <w:szCs w:val="24"/>
                <w:shd w:val="clear" w:color="auto" w:fill="FFFFFF"/>
                <w:lang w:val="mn-MN"/>
              </w:rPr>
            </w:pPr>
            <w:r w:rsidRPr="00FE2E12">
              <w:rPr>
                <w:rFonts w:ascii="Arial" w:hAnsi="Arial" w:cs="Arial"/>
                <w:sz w:val="24"/>
                <w:szCs w:val="24"/>
                <w:shd w:val="clear" w:color="auto" w:fill="FFFFFF"/>
              </w:rPr>
              <w:t>61.1.</w:t>
            </w:r>
            <w:proofErr w:type="gramStart"/>
            <w:r w:rsidRPr="00FE2E12">
              <w:rPr>
                <w:rFonts w:ascii="Arial" w:hAnsi="Arial" w:cs="Arial"/>
                <w:sz w:val="24"/>
                <w:szCs w:val="24"/>
                <w:shd w:val="clear" w:color="auto" w:fill="FFFFFF"/>
              </w:rPr>
              <w:t>16.иргэнийг</w:t>
            </w:r>
            <w:proofErr w:type="gram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шагнаж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урамшуулах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дэмжлэг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тусламж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үзүүлэх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асуудлыг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дүүргийн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Засаг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даргад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тавьж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шийдвэрлүүлэх</w:t>
            </w:r>
            <w:proofErr w:type="spellEnd"/>
            <w:r w:rsidRPr="00FE2E12">
              <w:rPr>
                <w:rFonts w:ascii="Arial" w:hAnsi="Arial" w:cs="Arial"/>
                <w:sz w:val="24"/>
                <w:szCs w:val="24"/>
                <w:shd w:val="clear" w:color="auto" w:fill="FFFFFF"/>
              </w:rPr>
              <w:t>;</w:t>
            </w:r>
            <w:r w:rsidRPr="00FE2E12">
              <w:rPr>
                <w:rFonts w:ascii="Arial" w:hAnsi="Arial" w:cs="Arial"/>
                <w:sz w:val="24"/>
                <w:szCs w:val="24"/>
                <w:shd w:val="clear" w:color="auto" w:fill="FFFFFF"/>
                <w:lang w:val="mn-MN"/>
              </w:rPr>
              <w:t>-ээр заасан тул хэрэгжүүлэх бүрэн боломжтой.</w:t>
            </w:r>
          </w:p>
          <w:p w14:paraId="7AF16A15" w14:textId="0F0F0A9B" w:rsidR="001779EB" w:rsidRPr="00FE2E12" w:rsidRDefault="006130AA" w:rsidP="007277CF">
            <w:pPr>
              <w:rPr>
                <w:rFonts w:ascii="Arial" w:hAnsi="Arial" w:cs="Arial"/>
                <w:noProof/>
                <w:sz w:val="24"/>
                <w:szCs w:val="24"/>
                <w:lang w:val="mn-MN"/>
              </w:rPr>
            </w:pPr>
            <w:r w:rsidRPr="00FE2E12">
              <w:rPr>
                <w:rFonts w:ascii="Arial" w:hAnsi="Arial" w:cs="Arial"/>
                <w:sz w:val="24"/>
                <w:szCs w:val="24"/>
                <w:shd w:val="clear" w:color="auto" w:fill="FFFFFF"/>
                <w:lang w:val="mn-MN"/>
              </w:rPr>
              <w:t xml:space="preserve"> Төсвийн тухай хуулийн </w:t>
            </w:r>
            <w:r w:rsidRPr="00FE2E12">
              <w:rPr>
                <w:rFonts w:ascii="Arial" w:hAnsi="Arial" w:cs="Arial"/>
                <w:sz w:val="24"/>
                <w:szCs w:val="24"/>
                <w:shd w:val="clear" w:color="auto" w:fill="FFFFFF"/>
              </w:rPr>
              <w:t xml:space="preserve">4.1.16."хөтөлбөр" </w:t>
            </w:r>
            <w:proofErr w:type="spellStart"/>
            <w:r w:rsidRPr="00FE2E12">
              <w:rPr>
                <w:rFonts w:ascii="Arial" w:hAnsi="Arial" w:cs="Arial"/>
                <w:sz w:val="24"/>
                <w:szCs w:val="24"/>
                <w:shd w:val="clear" w:color="auto" w:fill="FFFFFF"/>
              </w:rPr>
              <w:t>гэж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төсөв</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хуваарилах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зорилгоор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үр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дүнг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нь</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тооцож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тайлагнаж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болохуйц</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өөр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хоорондоо</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уялдаа</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бүхий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төрийн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чиг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үүргийг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хангахад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чиглэсэн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багц</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арга</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хэмжээг</w:t>
            </w:r>
            <w:proofErr w:type="spellEnd"/>
            <w:r w:rsidRPr="00FE2E12">
              <w:rPr>
                <w:rFonts w:ascii="Arial" w:hAnsi="Arial" w:cs="Arial"/>
                <w:sz w:val="24"/>
                <w:szCs w:val="24"/>
                <w:shd w:val="clear" w:color="auto" w:fill="FFFFFF"/>
              </w:rPr>
              <w:t>;</w:t>
            </w:r>
            <w:r w:rsidR="00C15BA7" w:rsidRPr="00FE2E12">
              <w:rPr>
                <w:rFonts w:ascii="Arial" w:hAnsi="Arial" w:cs="Arial"/>
                <w:sz w:val="24"/>
                <w:szCs w:val="24"/>
                <w:shd w:val="clear" w:color="auto" w:fill="FFFFFF"/>
              </w:rPr>
              <w:t xml:space="preserve"> </w:t>
            </w:r>
            <w:r w:rsidR="00C15BA7" w:rsidRPr="00FE2E12">
              <w:rPr>
                <w:rFonts w:ascii="Arial" w:hAnsi="Arial" w:cs="Arial"/>
                <w:sz w:val="24"/>
                <w:szCs w:val="24"/>
                <w:shd w:val="clear" w:color="auto" w:fill="FFFFFF"/>
                <w:lang w:val="mn-MN"/>
              </w:rPr>
              <w:t xml:space="preserve">гэж заасан. </w:t>
            </w:r>
            <w:r w:rsidR="00C335CB" w:rsidRPr="00FE2E12">
              <w:rPr>
                <w:rFonts w:ascii="Arial" w:hAnsi="Arial" w:cs="Arial"/>
                <w:sz w:val="24"/>
                <w:szCs w:val="24"/>
                <w:shd w:val="clear" w:color="auto" w:fill="FFFFFF"/>
                <w:lang w:val="mn-MN"/>
              </w:rPr>
              <w:t>Хуулийн төсөлд заасан арга хэмжээг тухайн орон нутгийн удирдлага төдийгүй иргэд, аж ахуйн нэгжийн түвшинд ч хэрэгжүүлэх боломжтой бөгөөд ийм туршлага ч олон байдаг.</w:t>
            </w:r>
          </w:p>
        </w:tc>
      </w:tr>
      <w:tr w:rsidR="001508DE" w:rsidRPr="00FE2E12" w14:paraId="4A6B8F2F" w14:textId="77777777" w:rsidTr="007277CF">
        <w:trPr>
          <w:trHeight w:val="557"/>
        </w:trPr>
        <w:tc>
          <w:tcPr>
            <w:tcW w:w="2012" w:type="dxa"/>
            <w:vMerge/>
            <w:vAlign w:val="center"/>
          </w:tcPr>
          <w:p w14:paraId="17A17AFE"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tcPr>
          <w:p w14:paraId="28F81141" w14:textId="6F47E315" w:rsidR="001779EB" w:rsidRPr="00FE2E12" w:rsidRDefault="001779EB" w:rsidP="007277CF">
            <w:pPr>
              <w:tabs>
                <w:tab w:val="left" w:pos="71"/>
                <w:tab w:val="left" w:pos="4181"/>
              </w:tabs>
              <w:rPr>
                <w:rFonts w:ascii="Arial" w:hAnsi="Arial" w:cs="Arial"/>
                <w:noProof/>
                <w:sz w:val="24"/>
                <w:szCs w:val="24"/>
              </w:rPr>
            </w:pPr>
            <w:r w:rsidRPr="00FE2E12">
              <w:rPr>
                <w:rFonts w:ascii="Arial" w:hAnsi="Arial" w:cs="Arial"/>
                <w:sz w:val="24"/>
                <w:szCs w:val="24"/>
                <w:lang w:val="mn-MN"/>
              </w:rPr>
              <w:t xml:space="preserve">Хуулийн төсөлд тусгагдсан “дэмжлэг үзүүлэх арга хэмжээ авах, дэмжих” гэсэнд ямар үйл ажиллагаа хамаарах нь тодорхой бус байх тул тодорхой тусгах шаардлагатай байна. Тухайлбал, хуулийн төслийн 27 дугаар зүйлийн 27.2.3 дахь заалтад “Бүх шатны Засаг дарга гэр бүлийн хөгжлийг дэмжих чиглэлээр дараах чиг үүргийг хэрэгжүүлнэ: холбогдох хүсэлтийг харгалзан </w:t>
            </w:r>
            <w:r w:rsidRPr="00FE2E12">
              <w:rPr>
                <w:rFonts w:ascii="Arial" w:hAnsi="Arial" w:cs="Arial"/>
                <w:strike/>
                <w:sz w:val="24"/>
                <w:szCs w:val="24"/>
                <w:lang w:val="mn-MN"/>
              </w:rPr>
              <w:t>иргэнд газар өмчлөх, эзэмших, ашиглах эрх олгох</w:t>
            </w:r>
            <w:r w:rsidRPr="00FE2E12">
              <w:rPr>
                <w:rFonts w:ascii="Arial" w:hAnsi="Arial" w:cs="Arial"/>
                <w:sz w:val="24"/>
                <w:szCs w:val="24"/>
                <w:lang w:val="mn-MN"/>
              </w:rPr>
              <w:t xml:space="preserve">, орон </w:t>
            </w:r>
            <w:r w:rsidRPr="00FE2E12">
              <w:rPr>
                <w:rFonts w:ascii="Arial" w:hAnsi="Arial" w:cs="Arial"/>
                <w:sz w:val="24"/>
                <w:szCs w:val="24"/>
                <w:lang w:val="mn-MN"/>
              </w:rPr>
              <w:lastRenderedPageBreak/>
              <w:t xml:space="preserve">байртай болгох, иргэнийг малжуулах, ажлын байртай болгох, үйлдвэрлэл, үйлчилгээ эрхлэхэд нь дэмжлэг үзүүлэх арга хэмжээ авах” гэж заасан боловч иргэнд газар эзэмшүүлэх, ашиглуулах асуудлыг Газрын тухай хуулиар, өмчлүүлэх асуудлыг Монгол Улсын иргэнд газар өмчлүүлэх тухай хуулиар тус тус зохицуулдаг. Харин хуулийн төсөлд Засаг дарга иргэнд газар өмчлөх, эзэмших, ашиглах эрх олгоход ямар дэмжлэг үзүүлэх, мөн орон байртай болгох, иргэнийг малжуулах, ажлын байртай болгох, үйлдвэрлэл, үйлчилгээ эрхлэхэд нь ямар дэмжлэг үзүүлэх талаар тодорхой тусгаагүй байх тул уг асуудлыг хуулийн төсөлд эсхүл </w:t>
            </w:r>
            <w:r w:rsidRPr="00FE2E12">
              <w:rPr>
                <w:rFonts w:ascii="Arial" w:hAnsi="Arial" w:cs="Arial"/>
                <w:sz w:val="24"/>
                <w:szCs w:val="24"/>
                <w:shd w:val="clear" w:color="auto" w:fill="FFFFFF" w:themeFill="background1"/>
                <w:lang w:val="mn-MN"/>
              </w:rPr>
              <w:t>тухайн салбарын хууль тогтоомжид нэмэлт, өөрчлөлт оруулах байдлаар тодорхой тусгах;</w:t>
            </w:r>
          </w:p>
        </w:tc>
        <w:tc>
          <w:tcPr>
            <w:tcW w:w="5456" w:type="dxa"/>
            <w:vAlign w:val="center"/>
          </w:tcPr>
          <w:p w14:paraId="64A6AB31" w14:textId="465E78EA" w:rsidR="008B2686" w:rsidRPr="00FE2E12" w:rsidRDefault="001D04B5" w:rsidP="007277CF">
            <w:pPr>
              <w:rPr>
                <w:rFonts w:ascii="Arial" w:hAnsi="Arial" w:cs="Arial"/>
                <w:sz w:val="24"/>
                <w:szCs w:val="24"/>
                <w:lang w:val="mn-MN"/>
              </w:rPr>
            </w:pPr>
            <w:r w:rsidRPr="00FE2E12">
              <w:rPr>
                <w:rFonts w:ascii="Arial" w:hAnsi="Arial" w:cs="Arial"/>
                <w:sz w:val="24"/>
                <w:szCs w:val="24"/>
                <w:lang w:val="mn-MN"/>
              </w:rPr>
              <w:lastRenderedPageBreak/>
              <w:t xml:space="preserve">Саналыг </w:t>
            </w:r>
            <w:r w:rsidR="008B2686" w:rsidRPr="00FE2E12">
              <w:rPr>
                <w:rFonts w:ascii="Arial" w:hAnsi="Arial" w:cs="Arial"/>
                <w:sz w:val="24"/>
                <w:szCs w:val="24"/>
                <w:lang w:val="mn-MN"/>
              </w:rPr>
              <w:t>хэсэгчлэн тусгав.</w:t>
            </w:r>
          </w:p>
          <w:p w14:paraId="315191AF" w14:textId="77777777" w:rsidR="008B2686" w:rsidRPr="00FE2E12" w:rsidRDefault="008B2686" w:rsidP="007277CF">
            <w:pPr>
              <w:rPr>
                <w:rFonts w:ascii="Arial" w:hAnsi="Arial" w:cs="Arial"/>
                <w:sz w:val="24"/>
                <w:szCs w:val="24"/>
                <w:lang w:val="mn-MN"/>
              </w:rPr>
            </w:pPr>
          </w:p>
          <w:p w14:paraId="1BED33CA" w14:textId="308CC232" w:rsidR="001D04B5" w:rsidRPr="00FE2E12" w:rsidRDefault="00DF6F8B" w:rsidP="007277CF">
            <w:pPr>
              <w:rPr>
                <w:rFonts w:ascii="Arial" w:hAnsi="Arial" w:cs="Arial"/>
                <w:sz w:val="24"/>
                <w:szCs w:val="24"/>
                <w:lang w:val="mn-MN"/>
              </w:rPr>
            </w:pPr>
            <w:r w:rsidRPr="00FE2E12">
              <w:rPr>
                <w:rFonts w:ascii="Arial" w:hAnsi="Arial" w:cs="Arial"/>
                <w:sz w:val="24"/>
                <w:szCs w:val="24"/>
                <w:lang w:val="mn-MN"/>
              </w:rPr>
              <w:t>Ирүүлсэн саналын дагуу и</w:t>
            </w:r>
            <w:r w:rsidR="001D04B5" w:rsidRPr="00FE2E12">
              <w:rPr>
                <w:rFonts w:ascii="Arial" w:hAnsi="Arial" w:cs="Arial"/>
                <w:sz w:val="24"/>
                <w:szCs w:val="24"/>
                <w:lang w:val="mn-MN"/>
              </w:rPr>
              <w:t>ргэнд газар өмчлөх, эзэмших, ашиглах эрх олгох харилцааг хассан болно.</w:t>
            </w:r>
          </w:p>
          <w:p w14:paraId="76F90480" w14:textId="77777777" w:rsidR="001D04B5" w:rsidRPr="00FE2E12" w:rsidRDefault="001D04B5" w:rsidP="007277CF">
            <w:pPr>
              <w:rPr>
                <w:rFonts w:ascii="Arial" w:hAnsi="Arial" w:cs="Arial"/>
                <w:sz w:val="24"/>
                <w:szCs w:val="24"/>
                <w:lang w:val="mn-MN"/>
              </w:rPr>
            </w:pPr>
          </w:p>
          <w:p w14:paraId="4FBAC02E" w14:textId="3443D1AD" w:rsidR="001779EB" w:rsidRPr="00FE2E12" w:rsidRDefault="001D04B5" w:rsidP="007277CF">
            <w:pPr>
              <w:rPr>
                <w:rFonts w:ascii="Arial" w:hAnsi="Arial" w:cs="Arial"/>
                <w:noProof/>
                <w:sz w:val="24"/>
                <w:szCs w:val="24"/>
                <w:lang w:val="mn-MN"/>
              </w:rPr>
            </w:pPr>
            <w:r w:rsidRPr="00FE2E12">
              <w:rPr>
                <w:rFonts w:ascii="Arial" w:hAnsi="Arial" w:cs="Arial"/>
                <w:sz w:val="24"/>
                <w:szCs w:val="24"/>
                <w:shd w:val="clear" w:color="auto" w:fill="FFFFFF"/>
                <w:lang w:val="mn-MN"/>
              </w:rPr>
              <w:t xml:space="preserve"> </w:t>
            </w:r>
            <w:r w:rsidR="001779EB" w:rsidRPr="00FE2E12">
              <w:rPr>
                <w:rFonts w:ascii="Arial" w:hAnsi="Arial" w:cs="Arial"/>
                <w:sz w:val="24"/>
                <w:szCs w:val="24"/>
                <w:shd w:val="clear" w:color="auto" w:fill="FFFFFF"/>
                <w:lang w:val="mn-MN"/>
              </w:rPr>
              <w:t>М</w:t>
            </w:r>
            <w:proofErr w:type="spellStart"/>
            <w:r w:rsidR="001779EB" w:rsidRPr="00FE2E12">
              <w:rPr>
                <w:rFonts w:ascii="Arial" w:hAnsi="Arial" w:cs="Arial"/>
                <w:sz w:val="24"/>
                <w:szCs w:val="24"/>
                <w:shd w:val="clear" w:color="auto" w:fill="FFFFFF"/>
              </w:rPr>
              <w:t>онгол</w:t>
            </w:r>
            <w:proofErr w:type="spellEnd"/>
            <w:r w:rsidR="001779EB" w:rsidRPr="00FE2E12">
              <w:rPr>
                <w:rFonts w:ascii="Arial" w:hAnsi="Arial" w:cs="Arial"/>
                <w:sz w:val="24"/>
                <w:szCs w:val="24"/>
                <w:shd w:val="clear" w:color="auto" w:fill="FFFFFF"/>
              </w:rPr>
              <w:t xml:space="preserve"> </w:t>
            </w:r>
            <w:r w:rsidR="001779EB" w:rsidRPr="00FE2E12">
              <w:rPr>
                <w:rFonts w:ascii="Arial" w:hAnsi="Arial" w:cs="Arial"/>
                <w:sz w:val="24"/>
                <w:szCs w:val="24"/>
                <w:shd w:val="clear" w:color="auto" w:fill="FFFFFF"/>
                <w:lang w:val="mn-MN"/>
              </w:rPr>
              <w:t>У</w:t>
            </w:r>
            <w:proofErr w:type="spellStart"/>
            <w:r w:rsidR="001779EB" w:rsidRPr="00FE2E12">
              <w:rPr>
                <w:rFonts w:ascii="Arial" w:hAnsi="Arial" w:cs="Arial"/>
                <w:sz w:val="24"/>
                <w:szCs w:val="24"/>
                <w:shd w:val="clear" w:color="auto" w:fill="FFFFFF"/>
              </w:rPr>
              <w:t>лсын</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засаг</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захиргаа</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нутаг</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дэвсгэрийн</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нэгж</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түүний</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удирдлагын</w:t>
            </w:r>
            <w:proofErr w:type="spellEnd"/>
            <w:r w:rsidR="001779EB" w:rsidRPr="00FE2E12">
              <w:rPr>
                <w:rFonts w:ascii="Arial" w:hAnsi="Arial" w:cs="Arial"/>
                <w:sz w:val="24"/>
                <w:szCs w:val="24"/>
                <w:shd w:val="clear" w:color="auto" w:fill="FFFFFF"/>
              </w:rPr>
              <w:t xml:space="preserve"> </w:t>
            </w:r>
            <w:proofErr w:type="spellStart"/>
            <w:r w:rsidR="001779EB" w:rsidRPr="00FE2E12">
              <w:rPr>
                <w:rFonts w:ascii="Arial" w:hAnsi="Arial" w:cs="Arial"/>
                <w:sz w:val="24"/>
                <w:szCs w:val="24"/>
                <w:shd w:val="clear" w:color="auto" w:fill="FFFFFF"/>
              </w:rPr>
              <w:t>тухай</w:t>
            </w:r>
            <w:proofErr w:type="spellEnd"/>
            <w:r w:rsidR="001779EB" w:rsidRPr="00FE2E12">
              <w:rPr>
                <w:rFonts w:ascii="Arial" w:hAnsi="Arial" w:cs="Arial"/>
                <w:sz w:val="24"/>
                <w:szCs w:val="24"/>
                <w:shd w:val="clear" w:color="auto" w:fill="FFFFFF"/>
                <w:lang w:val="mn-MN"/>
              </w:rPr>
              <w:t xml:space="preserve"> </w:t>
            </w:r>
            <w:r w:rsidR="001779EB" w:rsidRPr="00FE2E12">
              <w:rPr>
                <w:rFonts w:ascii="Arial" w:hAnsi="Arial" w:cs="Arial"/>
                <w:sz w:val="24"/>
                <w:szCs w:val="24"/>
                <w:shd w:val="clear" w:color="auto" w:fill="FFFFFF"/>
                <w:lang w:val="mn-MN"/>
              </w:rPr>
              <w:lastRenderedPageBreak/>
              <w:t xml:space="preserve">хуулийн </w:t>
            </w:r>
            <w:r w:rsidR="001779EB" w:rsidRPr="00FE2E12">
              <w:rPr>
                <w:rFonts w:ascii="Arial" w:hAnsi="Arial" w:cs="Arial"/>
                <w:noProof/>
                <w:sz w:val="24"/>
                <w:szCs w:val="24"/>
                <w:lang w:val="mn-MN"/>
              </w:rPr>
              <w:t>58-63 дугаар зүйлд бүх шатны засаг даргын бүрэн эрхийг заасан бөгөөд энэ эрхийхээ дагуу гэр бүлд дэ</w:t>
            </w:r>
            <w:r w:rsidR="00AD497C" w:rsidRPr="00FE2E12">
              <w:rPr>
                <w:rFonts w:ascii="Arial" w:hAnsi="Arial" w:cs="Arial"/>
                <w:noProof/>
                <w:sz w:val="24"/>
                <w:szCs w:val="24"/>
                <w:lang w:val="mn-MN"/>
              </w:rPr>
              <w:t>м</w:t>
            </w:r>
            <w:r w:rsidR="001779EB" w:rsidRPr="00FE2E12">
              <w:rPr>
                <w:rFonts w:ascii="Arial" w:hAnsi="Arial" w:cs="Arial"/>
                <w:noProof/>
                <w:sz w:val="24"/>
                <w:szCs w:val="24"/>
                <w:lang w:val="mn-MN"/>
              </w:rPr>
              <w:t xml:space="preserve">жлэг үзүүлэх үйл ажиллагааны хүрээг тодруулан заасан тул </w:t>
            </w:r>
            <w:r w:rsidR="00DC2123" w:rsidRPr="00FE2E12">
              <w:rPr>
                <w:rFonts w:ascii="Arial" w:hAnsi="Arial" w:cs="Arial"/>
                <w:noProof/>
                <w:sz w:val="24"/>
                <w:szCs w:val="24"/>
                <w:lang w:val="mn-MN"/>
              </w:rPr>
              <w:t xml:space="preserve">бусад зохицуулалтыг </w:t>
            </w:r>
            <w:r w:rsidR="001779EB" w:rsidRPr="00FE2E12">
              <w:rPr>
                <w:rFonts w:ascii="Arial" w:hAnsi="Arial" w:cs="Arial"/>
                <w:noProof/>
                <w:sz w:val="24"/>
                <w:szCs w:val="24"/>
                <w:lang w:val="mn-MN"/>
              </w:rPr>
              <w:t>өөрчлөх шаардлагагүй болно.</w:t>
            </w:r>
          </w:p>
        </w:tc>
      </w:tr>
      <w:tr w:rsidR="001508DE" w:rsidRPr="00FE2E12" w14:paraId="0A66337D" w14:textId="77777777" w:rsidTr="007277CF">
        <w:trPr>
          <w:trHeight w:val="557"/>
        </w:trPr>
        <w:tc>
          <w:tcPr>
            <w:tcW w:w="2012" w:type="dxa"/>
            <w:vMerge/>
            <w:vAlign w:val="center"/>
          </w:tcPr>
          <w:p w14:paraId="09BA1F71"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tcPr>
          <w:p w14:paraId="765BE4CA" w14:textId="77777777" w:rsidR="001779EB" w:rsidRPr="00FE2E12" w:rsidRDefault="001779EB" w:rsidP="007277CF">
            <w:pPr>
              <w:spacing w:line="276" w:lineRule="auto"/>
              <w:jc w:val="both"/>
              <w:rPr>
                <w:rFonts w:ascii="Arial" w:hAnsi="Arial" w:cs="Arial"/>
                <w:sz w:val="24"/>
                <w:szCs w:val="24"/>
                <w:lang w:val="mn-MN"/>
              </w:rPr>
            </w:pPr>
            <w:r w:rsidRPr="00FE2E12">
              <w:rPr>
                <w:rFonts w:ascii="Arial" w:hAnsi="Arial" w:cs="Arial"/>
                <w:sz w:val="24"/>
                <w:szCs w:val="24"/>
                <w:lang w:val="mn-MN"/>
              </w:rPr>
              <w:t xml:space="preserve">Хуулийн төслийн үзэл баримтлалд “Гэр бүл, эх, хүүхдэд олгож буй тусламж, дэмжлэгийг Нийгмийн халамжийн тухай, Эх, эцэг, олон хүүхэдтэй өрх толгойлсон эх, эцэгт тэтгэмж олгох тухай, Олон хүүхэд төрүүлж өсгөсөн эхийг урамшуулах тухай хуулиар зохицуулж байна. "Монгол Улсын хууль тогтоомжийг 2028 он хүртэл боловсронгуй болгох үндсэн чиглэл"-ийн 95-д Нийгмийн халамжийн тухай хуулийг шинэчлэн найруулахаар тусгасан бөгөөд энэ хүрээнд нийгмийн халамжийн үйлчилгээний хамрах хүрээг оновчтой болгон зорилтот бүлэгт чиглүүлж, эх, хүүхдэд чиглэсэн тусламж, дэмжлэгтэй холбоотой зохицуулалтыг нийгмийн халамжийн хуулиас салгах юм. Үүнтэй холбоотойгоор хүүхэд, гэр бүл, эхчүүдэд чиглэсэн тэтгэмж, хөнгөлөлт үзүүлэхтэй холбоотой хуулийн эрх зүйн орчныг нэгтгэн нэг хуулиар зохицуулах үүднээс хуулийн төсөл боловсруулах шаардлагатай байна” гэж тусгасан боловч хуулийн төслийг дагалдуулж Нийгмийн халамжийн тухай, Олон хүүхэд төрүүлж өсгөсөн эхийг </w:t>
            </w:r>
            <w:r w:rsidRPr="00FE2E12">
              <w:rPr>
                <w:rFonts w:ascii="Arial" w:hAnsi="Arial" w:cs="Arial"/>
                <w:sz w:val="24"/>
                <w:szCs w:val="24"/>
                <w:lang w:val="mn-MN"/>
              </w:rPr>
              <w:lastRenderedPageBreak/>
              <w:t xml:space="preserve">урамшуулах тухай хуульд нэмэлт, өөрчлөлт оруулах тухай хуулийн төслийг боловсруулаагүй байна. </w:t>
            </w:r>
          </w:p>
          <w:p w14:paraId="4454F171" w14:textId="10A9C884" w:rsidR="001779EB" w:rsidRPr="00FE2E12" w:rsidRDefault="001779EB" w:rsidP="007277CF">
            <w:pPr>
              <w:pStyle w:val="ListParagraph"/>
              <w:spacing w:line="276" w:lineRule="auto"/>
              <w:ind w:left="360"/>
              <w:jc w:val="both"/>
              <w:rPr>
                <w:rFonts w:ascii="Arial" w:hAnsi="Arial" w:cs="Arial"/>
                <w:sz w:val="24"/>
                <w:szCs w:val="24"/>
                <w:lang w:val="mn-MN"/>
              </w:rPr>
            </w:pPr>
            <w:r w:rsidRPr="00FE2E12">
              <w:rPr>
                <w:rFonts w:ascii="Arial" w:hAnsi="Arial" w:cs="Arial"/>
                <w:sz w:val="24"/>
                <w:szCs w:val="24"/>
                <w:lang w:val="mn-MN"/>
              </w:rPr>
              <w:t>Иймд хуулийн төслийн 3 дугаар бүлэгт тусгагдсан хүүхэд, эцэг, эхэд мөнгөн дэмжлэг олгохтой холбоотой зохицуулалт нь Нийгмийн халамжийн тухай хуулийн 13 дугаар зүйлийн 13.1.6, 13.5.9 дэх заалт, Олон хүүхэд төрүүлж өсгөсөн эхийг урамшуулах тухай хуулийн 4 дүгээр зүйлийн 4.1 дэх хэсэгт тус тус заасан тусламж, тэтгэмжтэй давхцаж байх тул мөнгөн дэмжлэгтэй холбоотой зохицуулалтыг хасах, эсхүл дээрх хуульд нэмэлт, өөрчлөлт оруулах байдлаар давхардуулахгүй зохицуулах; </w:t>
            </w:r>
          </w:p>
        </w:tc>
        <w:tc>
          <w:tcPr>
            <w:tcW w:w="5456" w:type="dxa"/>
            <w:vAlign w:val="center"/>
          </w:tcPr>
          <w:p w14:paraId="08F70B56" w14:textId="77777777" w:rsidR="00F31D98" w:rsidRPr="00FE2E12" w:rsidRDefault="00F31D98" w:rsidP="007277CF">
            <w:pPr>
              <w:jc w:val="both"/>
              <w:rPr>
                <w:rFonts w:ascii="Arial" w:hAnsi="Arial" w:cs="Arial"/>
                <w:sz w:val="24"/>
                <w:szCs w:val="24"/>
                <w:lang w:val="mn-MN"/>
              </w:rPr>
            </w:pPr>
            <w:r w:rsidRPr="00FE2E12">
              <w:rPr>
                <w:rFonts w:ascii="Arial" w:hAnsi="Arial" w:cs="Arial"/>
                <w:sz w:val="24"/>
                <w:szCs w:val="24"/>
                <w:lang w:val="mn-MN"/>
              </w:rPr>
              <w:lastRenderedPageBreak/>
              <w:t>Саналыг тусгав.</w:t>
            </w:r>
          </w:p>
          <w:p w14:paraId="087AA502" w14:textId="77777777" w:rsidR="00F31D98" w:rsidRPr="00FE2E12" w:rsidRDefault="00F31D98" w:rsidP="007277CF">
            <w:pPr>
              <w:jc w:val="both"/>
              <w:rPr>
                <w:rFonts w:ascii="Arial" w:hAnsi="Arial" w:cs="Arial"/>
                <w:sz w:val="24"/>
                <w:szCs w:val="24"/>
                <w:lang w:val="mn-MN"/>
              </w:rPr>
            </w:pPr>
            <w:r w:rsidRPr="00FE2E12">
              <w:rPr>
                <w:rFonts w:ascii="Arial" w:hAnsi="Arial" w:cs="Arial"/>
                <w:noProof/>
                <w:sz w:val="24"/>
                <w:szCs w:val="24"/>
                <w:lang w:val="mn-MN"/>
              </w:rPr>
              <w:t xml:space="preserve">Одоогийн мөрдөгдөж байгаа Нийгмийн халамжийн тухай хуулийн хүрээнд </w:t>
            </w:r>
            <w:r w:rsidRPr="00FE2E12">
              <w:rPr>
                <w:rFonts w:ascii="Arial" w:hAnsi="Arial" w:cs="Arial"/>
                <w:sz w:val="24"/>
                <w:szCs w:val="24"/>
                <w:lang w:val="mn-MN"/>
              </w:rPr>
              <w:t xml:space="preserve">амьжиргааны түвшинтэй уялдуулахгүй </w:t>
            </w:r>
            <w:r w:rsidRPr="00FE2E12">
              <w:rPr>
                <w:rFonts w:ascii="Arial" w:hAnsi="Arial" w:cs="Arial"/>
                <w:noProof/>
                <w:sz w:val="24"/>
                <w:szCs w:val="24"/>
                <w:lang w:val="mn-MN"/>
              </w:rPr>
              <w:t xml:space="preserve">олгогдож байгаа </w:t>
            </w:r>
            <w:r w:rsidRPr="00FE2E12">
              <w:rPr>
                <w:rFonts w:ascii="Arial" w:hAnsi="Arial" w:cs="Arial"/>
                <w:sz w:val="24"/>
                <w:szCs w:val="24"/>
                <w:lang w:val="mn-MN"/>
              </w:rPr>
              <w:t xml:space="preserve">эх, хүүхдийг дэмжихэд чиглэсэн хөтөлбөрүүдийг халамжийн бодлогоос ялгаж, зааглан гэр бүлийн хөгжлийг дэмжихэд чиглэсэн бодлоготой уялдуулахаар хуулийн төслийн үзэл баримтлалд тусган,  хуулийн төслийг боловсруулсан. </w:t>
            </w:r>
          </w:p>
          <w:p w14:paraId="6418EB22" w14:textId="77777777" w:rsidR="00F31D98" w:rsidRPr="00FE2E12" w:rsidRDefault="00F31D98" w:rsidP="007277CF">
            <w:pPr>
              <w:jc w:val="both"/>
              <w:rPr>
                <w:rFonts w:ascii="Arial" w:hAnsi="Arial" w:cs="Arial"/>
                <w:noProof/>
                <w:sz w:val="24"/>
                <w:szCs w:val="24"/>
                <w:lang w:val="mn-MN"/>
              </w:rPr>
            </w:pPr>
            <w:r w:rsidRPr="00FE2E12">
              <w:rPr>
                <w:rFonts w:ascii="Arial" w:hAnsi="Arial" w:cs="Arial"/>
                <w:sz w:val="24"/>
                <w:szCs w:val="24"/>
                <w:lang w:val="mn-MN"/>
              </w:rPr>
              <w:t xml:space="preserve">Өөрөөр хэлбэл одоогийн мөрдөж байгаа Нийгмийн халамжийн тухай хуулиас хасаж, Гэр бүлийн хөгжлийг дэмжих тухай </w:t>
            </w:r>
            <w:r w:rsidRPr="00FE2E12">
              <w:rPr>
                <w:rFonts w:ascii="Arial" w:hAnsi="Arial" w:cs="Arial"/>
                <w:noProof/>
                <w:sz w:val="24"/>
                <w:szCs w:val="24"/>
                <w:lang w:val="mn-MN"/>
              </w:rPr>
              <w:t>төсөлд тусгасан ба мөнгөн дэмжлэг  шинээр нэмэхээр тусгаагүй тул давхардал үүсэхгүй болно.</w:t>
            </w:r>
          </w:p>
          <w:p w14:paraId="09BF4928" w14:textId="620805FE" w:rsidR="001779EB" w:rsidRPr="00FE2E12" w:rsidRDefault="00F31D98" w:rsidP="007277CF">
            <w:pPr>
              <w:rPr>
                <w:rFonts w:ascii="Arial" w:hAnsi="Arial" w:cs="Arial"/>
                <w:noProof/>
                <w:sz w:val="24"/>
                <w:szCs w:val="24"/>
                <w:lang w:val="mn-MN"/>
              </w:rPr>
            </w:pPr>
            <w:r w:rsidRPr="00FE2E12">
              <w:rPr>
                <w:rFonts w:ascii="Arial" w:hAnsi="Arial" w:cs="Arial"/>
                <w:sz w:val="24"/>
                <w:szCs w:val="24"/>
                <w:lang w:val="mn-MN"/>
              </w:rPr>
              <w:t xml:space="preserve">Нийгмийн халамжийн тухай хуульд өөрчлөлт оруулах тухай, Эх, эцэг, олон хүүхэдтэй өрх толгойлсон эх, эцэгт тэтгэмж олгох тухай болон Олон хүүхэд төрүүлж өсгөсөн эхийг урамшуулах тухай хуулийг хүчингүй болсонд тооцох тухай хуулийн төслүүдийг боловсруулсан.                                                                                                                                                                                                                                                                      </w:t>
            </w:r>
          </w:p>
        </w:tc>
      </w:tr>
      <w:tr w:rsidR="001508DE" w:rsidRPr="00FE2E12" w14:paraId="23DABF3F" w14:textId="77777777" w:rsidTr="007277CF">
        <w:trPr>
          <w:trHeight w:val="557"/>
        </w:trPr>
        <w:tc>
          <w:tcPr>
            <w:tcW w:w="2012" w:type="dxa"/>
            <w:vMerge/>
            <w:vAlign w:val="center"/>
          </w:tcPr>
          <w:p w14:paraId="7D8A2747"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tcPr>
          <w:p w14:paraId="73B0B8D4" w14:textId="77777777" w:rsidR="001779EB" w:rsidRPr="00FE2E12" w:rsidRDefault="001779EB" w:rsidP="007277CF">
            <w:pPr>
              <w:spacing w:line="276" w:lineRule="auto"/>
              <w:jc w:val="both"/>
              <w:rPr>
                <w:rFonts w:ascii="Arial" w:hAnsi="Arial" w:cs="Arial"/>
                <w:sz w:val="24"/>
                <w:szCs w:val="24"/>
                <w:lang w:val="mn-MN"/>
              </w:rPr>
            </w:pPr>
            <w:r w:rsidRPr="00FE2E12">
              <w:rPr>
                <w:rFonts w:ascii="Arial" w:eastAsia="Aptos" w:hAnsi="Arial" w:cs="Arial"/>
                <w:sz w:val="24"/>
                <w:szCs w:val="24"/>
                <w:lang w:val="mn-MN"/>
              </w:rPr>
              <w:t>Хууль тогтоомжийн тухай хуулийн 16 дугаар зүйлийн 16.1 дэх хэсэгт “Хууль тогтоомжийн төслийг үзэл баримтлалд нь нийцүүлэн боловсруулна” гэж заасан.</w:t>
            </w:r>
          </w:p>
          <w:p w14:paraId="3811D657" w14:textId="78FADC26" w:rsidR="001779EB" w:rsidRPr="00FE2E12" w:rsidRDefault="001779EB" w:rsidP="007277CF">
            <w:pPr>
              <w:spacing w:line="276" w:lineRule="auto"/>
              <w:jc w:val="both"/>
              <w:rPr>
                <w:rFonts w:ascii="Arial" w:hAnsi="Arial" w:cs="Arial"/>
                <w:sz w:val="24"/>
                <w:szCs w:val="24"/>
                <w:lang w:val="mn-MN"/>
              </w:rPr>
            </w:pPr>
            <w:r w:rsidRPr="00FE2E12">
              <w:rPr>
                <w:rFonts w:ascii="Arial" w:eastAsia="Aptos" w:hAnsi="Arial" w:cs="Arial"/>
                <w:sz w:val="24"/>
                <w:szCs w:val="24"/>
                <w:lang w:val="mn-MN"/>
              </w:rPr>
              <w:t xml:space="preserve">а/ </w:t>
            </w:r>
            <w:r w:rsidRPr="00FE2E12">
              <w:rPr>
                <w:rFonts w:ascii="Arial" w:hAnsi="Arial" w:cs="Arial"/>
                <w:sz w:val="24"/>
                <w:szCs w:val="24"/>
                <w:lang w:val="mn-MN"/>
              </w:rPr>
              <w:t xml:space="preserve">Хуулийн төслийн үзэл баримтлалд </w:t>
            </w:r>
            <w:r w:rsidRPr="00FE2E12">
              <w:rPr>
                <w:rFonts w:ascii="Arial" w:eastAsia="Aptos" w:hAnsi="Arial" w:cs="Arial"/>
                <w:sz w:val="24"/>
                <w:szCs w:val="24"/>
                <w:lang w:val="mn-MN"/>
              </w:rPr>
              <w:t xml:space="preserve">хуулийн төслийг дагалдуулан </w:t>
            </w:r>
            <w:r w:rsidRPr="00FE2E12">
              <w:rPr>
                <w:rFonts w:ascii="Arial" w:hAnsi="Arial" w:cs="Arial"/>
                <w:sz w:val="24"/>
                <w:szCs w:val="24"/>
                <w:lang w:val="mn-MN"/>
              </w:rPr>
              <w:t xml:space="preserve">Хөдөлмөрийн тухай хуульд нэмэлт, өөрчлөлт оруулах тухай, Хувь хүний орлогын албан татварын тухай хуульд нэмэлт оруулах тухай, Шүүхийн шийдвэр гүйцэтгэх тухай хуульд нэмэлт оруулах тухай, Орон сууцны тухай хуульд нэмэлт оруулах тухай хуулийн төслийг боловсруулах талаар тусгаагүй боловч хуулийн төслийг боловсруулан санал авахаар ирүүлсэн нь дээрх хуулийн зохицуулалтад нийцэхгүй байгааг анхаарах; </w:t>
            </w:r>
          </w:p>
        </w:tc>
        <w:tc>
          <w:tcPr>
            <w:tcW w:w="5456" w:type="dxa"/>
            <w:vAlign w:val="center"/>
          </w:tcPr>
          <w:p w14:paraId="1F5891B6" w14:textId="42894F78" w:rsidR="001779EB" w:rsidRPr="00FE2E12" w:rsidRDefault="002E13AD" w:rsidP="007277CF">
            <w:pPr>
              <w:jc w:val="center"/>
              <w:rPr>
                <w:rFonts w:ascii="Arial" w:hAnsi="Arial" w:cs="Arial"/>
                <w:sz w:val="24"/>
                <w:szCs w:val="24"/>
                <w:lang w:val="mn-MN"/>
              </w:rPr>
            </w:pPr>
            <w:r w:rsidRPr="00FE2E12">
              <w:rPr>
                <w:rFonts w:ascii="Arial" w:hAnsi="Arial" w:cs="Arial"/>
                <w:sz w:val="24"/>
                <w:szCs w:val="24"/>
                <w:lang w:val="mn-MN"/>
              </w:rPr>
              <w:t>Саналыг тусгасан.</w:t>
            </w:r>
          </w:p>
        </w:tc>
      </w:tr>
      <w:tr w:rsidR="001508DE" w:rsidRPr="00FE2E12" w14:paraId="6A2A16DF" w14:textId="77777777" w:rsidTr="007277CF">
        <w:trPr>
          <w:trHeight w:val="557"/>
        </w:trPr>
        <w:tc>
          <w:tcPr>
            <w:tcW w:w="2012" w:type="dxa"/>
            <w:vMerge/>
            <w:vAlign w:val="center"/>
          </w:tcPr>
          <w:p w14:paraId="67ED91B4"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tcPr>
          <w:p w14:paraId="1FFBA625" w14:textId="61F0BC35" w:rsidR="001779EB" w:rsidRPr="00FE2E12" w:rsidRDefault="001779EB" w:rsidP="007277CF">
            <w:pPr>
              <w:spacing w:line="276" w:lineRule="auto"/>
              <w:jc w:val="both"/>
              <w:rPr>
                <w:rFonts w:ascii="Arial" w:hAnsi="Arial" w:cs="Arial"/>
                <w:sz w:val="24"/>
                <w:szCs w:val="24"/>
                <w:lang w:val="mn-MN"/>
              </w:rPr>
            </w:pPr>
            <w:r w:rsidRPr="00FE2E12">
              <w:rPr>
                <w:rFonts w:ascii="Arial" w:hAnsi="Arial" w:cs="Arial"/>
                <w:sz w:val="24"/>
                <w:szCs w:val="24"/>
                <w:lang w:val="mn-MN"/>
              </w:rPr>
              <w:t xml:space="preserve">б/ Хуулийн төслийн үзэл баримтлалд Олон хүүхэд төрүүлж өсгөсөн эхийг урамшуулах тухай хуулийг хүчингүй болсонд тооцох тухай, Хөдөлмөр эрхлэлтийг дэмжих тухай хуульд нэмэлт, өөрчлөлт оруулах тухай хуулийн төслийг боловсруулах талаар тусгасан боловч тус хуулийн төслүүдийг боловсруулж санал авахаар ирүүлээгүй байгааг анхаарах; </w:t>
            </w:r>
          </w:p>
        </w:tc>
        <w:tc>
          <w:tcPr>
            <w:tcW w:w="5456" w:type="dxa"/>
            <w:vAlign w:val="center"/>
          </w:tcPr>
          <w:p w14:paraId="1421A7AB" w14:textId="26B96EAA" w:rsidR="001779EB" w:rsidRPr="00FE2E12" w:rsidRDefault="00E7714C" w:rsidP="007277CF">
            <w:pPr>
              <w:jc w:val="center"/>
              <w:rPr>
                <w:rFonts w:ascii="Arial" w:hAnsi="Arial" w:cs="Arial"/>
                <w:noProof/>
                <w:sz w:val="24"/>
                <w:szCs w:val="24"/>
                <w:lang w:val="mn-MN"/>
              </w:rPr>
            </w:pPr>
            <w:r w:rsidRPr="00FE2E12">
              <w:rPr>
                <w:rFonts w:ascii="Arial" w:hAnsi="Arial" w:cs="Arial"/>
                <w:sz w:val="24"/>
                <w:szCs w:val="24"/>
                <w:lang w:val="mn-MN"/>
              </w:rPr>
              <w:t>Саналыг тусгасан.</w:t>
            </w:r>
          </w:p>
        </w:tc>
      </w:tr>
      <w:tr w:rsidR="001508DE" w:rsidRPr="00FE2E12" w14:paraId="62278550" w14:textId="77777777" w:rsidTr="007277CF">
        <w:trPr>
          <w:trHeight w:val="557"/>
        </w:trPr>
        <w:tc>
          <w:tcPr>
            <w:tcW w:w="2012" w:type="dxa"/>
            <w:vMerge/>
            <w:vAlign w:val="center"/>
          </w:tcPr>
          <w:p w14:paraId="2E398076" w14:textId="77777777" w:rsidR="001779EB" w:rsidRPr="00FE2E12" w:rsidRDefault="001779EB" w:rsidP="007277CF">
            <w:pPr>
              <w:jc w:val="both"/>
              <w:rPr>
                <w:rFonts w:ascii="Arial" w:hAnsi="Arial" w:cs="Arial"/>
                <w:noProof/>
                <w:sz w:val="24"/>
                <w:szCs w:val="24"/>
                <w:lang w:val="mn-MN"/>
              </w:rPr>
            </w:pPr>
          </w:p>
        </w:tc>
        <w:tc>
          <w:tcPr>
            <w:tcW w:w="6662" w:type="dxa"/>
            <w:tcBorders>
              <w:bottom w:val="single" w:sz="4" w:space="0" w:color="auto"/>
            </w:tcBorders>
          </w:tcPr>
          <w:p w14:paraId="6F01EDCE" w14:textId="21323637" w:rsidR="001779EB" w:rsidRPr="00FE2E12" w:rsidRDefault="001779EB" w:rsidP="007277CF">
            <w:pPr>
              <w:spacing w:line="276" w:lineRule="auto"/>
              <w:jc w:val="both"/>
              <w:rPr>
                <w:rFonts w:ascii="Arial" w:hAnsi="Arial" w:cs="Arial"/>
                <w:sz w:val="24"/>
                <w:szCs w:val="24"/>
                <w:lang w:val="mn-MN"/>
              </w:rPr>
            </w:pPr>
            <w:r w:rsidRPr="00FE2E12">
              <w:rPr>
                <w:rFonts w:ascii="Arial" w:eastAsia="Aptos" w:hAnsi="Arial" w:cs="Arial"/>
                <w:sz w:val="24"/>
                <w:szCs w:val="24"/>
                <w:lang w:val="mn-MN"/>
              </w:rPr>
              <w:t>Хувь хүний орлогын албан татварын тухай хуульд нэмэлт оруулах тухай хуулийн төсөлд гэр бүлд татварын хөнгөлөлт, чөлөөлөлт эдлүүлэх, татварыг буцаан олгох талаар зохицуулалт тусгагдсан байна.</w:t>
            </w:r>
            <w:r w:rsidRPr="00FE2E12">
              <w:rPr>
                <w:rFonts w:ascii="Arial" w:hAnsi="Arial" w:cs="Arial"/>
                <w:sz w:val="24"/>
                <w:szCs w:val="24"/>
                <w:lang w:val="mn-MN"/>
              </w:rPr>
              <w:t xml:space="preserve"> </w:t>
            </w:r>
            <w:r w:rsidRPr="00FE2E12">
              <w:rPr>
                <w:rFonts w:ascii="Arial" w:eastAsia="Aptos" w:hAnsi="Arial" w:cs="Arial"/>
                <w:sz w:val="24"/>
                <w:szCs w:val="24"/>
                <w:lang w:val="mn-MN"/>
              </w:rPr>
              <w:t>Татварын ерөнхий хуулийн 4 дүгээр зүйлийн 4.2 дахь заалтад “Татварыг хөнгөлөх, чөлөөлөх, татварын хувь, хэмжээ болон татварын суурийг бууруулахтай холбогдсон хуулийн төслийг тухайн жилийн төсвийн тухай хуулийн төсөлтэй хамт боловсруулна” гэж заасны дагуу татварыг хөнгөлөх, чөлөөлөхтэй холбогдсон хуулийн төслийг тухайн жилийн төсвийн тухай хуулийн төсөлтэй хамт боловсруулах зохицуулалттай тул дагалдуулан боловсруулсан тус хуулийн төслийг бүхэлд нь хасах</w:t>
            </w:r>
          </w:p>
        </w:tc>
        <w:tc>
          <w:tcPr>
            <w:tcW w:w="5456" w:type="dxa"/>
            <w:vAlign w:val="center"/>
          </w:tcPr>
          <w:p w14:paraId="79D6FBDF" w14:textId="30CCCD71" w:rsidR="00104C30" w:rsidRPr="00FE2E12" w:rsidRDefault="00104C30" w:rsidP="007277CF">
            <w:pPr>
              <w:ind w:firstLine="567"/>
              <w:contextualSpacing/>
              <w:jc w:val="center"/>
              <w:rPr>
                <w:rFonts w:ascii="Arial" w:hAnsi="Arial" w:cs="Arial"/>
                <w:bCs/>
                <w:noProof/>
                <w:sz w:val="24"/>
                <w:szCs w:val="24"/>
                <w:lang w:val="mn-MN"/>
              </w:rPr>
            </w:pPr>
            <w:r w:rsidRPr="00FE2E12">
              <w:rPr>
                <w:rFonts w:ascii="Arial" w:hAnsi="Arial" w:cs="Arial"/>
                <w:bCs/>
                <w:noProof/>
                <w:sz w:val="24"/>
                <w:szCs w:val="24"/>
                <w:lang w:val="mn-MN"/>
              </w:rPr>
              <w:t xml:space="preserve">Саналыг </w:t>
            </w:r>
            <w:r w:rsidR="00B956F1" w:rsidRPr="00FE2E12">
              <w:rPr>
                <w:rFonts w:ascii="Arial" w:hAnsi="Arial" w:cs="Arial"/>
                <w:bCs/>
                <w:noProof/>
                <w:sz w:val="24"/>
                <w:szCs w:val="24"/>
                <w:lang w:val="mn-MN"/>
              </w:rPr>
              <w:t>бүрэн</w:t>
            </w:r>
            <w:r w:rsidRPr="00FE2E12">
              <w:rPr>
                <w:rFonts w:ascii="Arial" w:hAnsi="Arial" w:cs="Arial"/>
                <w:bCs/>
                <w:noProof/>
                <w:sz w:val="24"/>
                <w:szCs w:val="24"/>
                <w:lang w:val="mn-MN"/>
              </w:rPr>
              <w:t xml:space="preserve"> тусгав.</w:t>
            </w:r>
          </w:p>
          <w:p w14:paraId="3BF23A66" w14:textId="5E665732" w:rsidR="00B956F1" w:rsidRPr="00FE2E12" w:rsidRDefault="00B956F1" w:rsidP="007277CF">
            <w:pPr>
              <w:ind w:firstLine="567"/>
              <w:contextualSpacing/>
              <w:jc w:val="center"/>
              <w:rPr>
                <w:rFonts w:ascii="Arial" w:hAnsi="Arial" w:cs="Arial"/>
                <w:bCs/>
                <w:noProof/>
                <w:sz w:val="24"/>
                <w:szCs w:val="24"/>
                <w:lang w:val="mn-MN"/>
              </w:rPr>
            </w:pPr>
            <w:r w:rsidRPr="00FE2E12">
              <w:rPr>
                <w:rFonts w:ascii="Arial" w:hAnsi="Arial" w:cs="Arial"/>
                <w:bCs/>
                <w:noProof/>
                <w:sz w:val="24"/>
                <w:szCs w:val="24"/>
                <w:lang w:val="mn-MN"/>
              </w:rPr>
              <w:t>Дагалдуулан боловсруулсан хуулийн төслөөс бүхэлд нь хассан.</w:t>
            </w:r>
          </w:p>
          <w:p w14:paraId="47898DB3" w14:textId="77777777" w:rsidR="00104C30" w:rsidRPr="00FE2E12" w:rsidRDefault="00104C30" w:rsidP="007277CF">
            <w:pPr>
              <w:ind w:firstLine="567"/>
              <w:contextualSpacing/>
              <w:jc w:val="both"/>
              <w:rPr>
                <w:rFonts w:ascii="Arial" w:hAnsi="Arial" w:cs="Arial"/>
                <w:bCs/>
                <w:noProof/>
                <w:sz w:val="24"/>
                <w:szCs w:val="24"/>
                <w:lang w:val="mn-MN"/>
              </w:rPr>
            </w:pPr>
          </w:p>
          <w:p w14:paraId="380CE7DB" w14:textId="4AD38CC9" w:rsidR="001779EB" w:rsidRPr="00FE2E12" w:rsidRDefault="001779EB" w:rsidP="007277CF">
            <w:pPr>
              <w:ind w:firstLine="567"/>
              <w:contextualSpacing/>
              <w:jc w:val="both"/>
              <w:rPr>
                <w:rFonts w:ascii="Arial" w:hAnsi="Arial" w:cs="Arial"/>
                <w:bCs/>
                <w:noProof/>
                <w:sz w:val="24"/>
                <w:szCs w:val="24"/>
                <w:lang w:val="mn-MN"/>
              </w:rPr>
            </w:pPr>
          </w:p>
        </w:tc>
      </w:tr>
      <w:tr w:rsidR="001508DE" w:rsidRPr="00FE2E12" w14:paraId="3BE087FF" w14:textId="77777777" w:rsidTr="007277CF">
        <w:trPr>
          <w:trHeight w:val="557"/>
        </w:trPr>
        <w:tc>
          <w:tcPr>
            <w:tcW w:w="2012" w:type="dxa"/>
            <w:vMerge w:val="restart"/>
            <w:vAlign w:val="center"/>
          </w:tcPr>
          <w:p w14:paraId="4E887E0A" w14:textId="77777777" w:rsidR="00BB6A33" w:rsidRPr="00FE2E12" w:rsidRDefault="00BB6A33" w:rsidP="007277CF">
            <w:pPr>
              <w:jc w:val="both"/>
              <w:rPr>
                <w:rFonts w:ascii="Arial" w:hAnsi="Arial" w:cs="Arial"/>
                <w:b/>
                <w:bCs/>
                <w:noProof/>
                <w:sz w:val="24"/>
                <w:szCs w:val="24"/>
                <w:lang w:val="mn-MN"/>
              </w:rPr>
            </w:pPr>
          </w:p>
          <w:p w14:paraId="053801A3" w14:textId="79F29B47" w:rsidR="00BB6A33" w:rsidRPr="00FE2E12" w:rsidRDefault="00F14CC9" w:rsidP="007277CF">
            <w:pPr>
              <w:rPr>
                <w:rFonts w:ascii="Arial" w:hAnsi="Arial" w:cs="Arial"/>
                <w:noProof/>
                <w:sz w:val="24"/>
                <w:szCs w:val="24"/>
                <w:lang w:val="mn-MN"/>
              </w:rPr>
            </w:pPr>
            <w:r w:rsidRPr="00FE2E12">
              <w:rPr>
                <w:rFonts w:ascii="Arial" w:hAnsi="Arial" w:cs="Arial"/>
                <w:noProof/>
                <w:sz w:val="24"/>
                <w:szCs w:val="24"/>
                <w:lang w:val="mn-MN"/>
              </w:rPr>
              <w:t>Хууль зүй, дотоод хэргийн яам</w:t>
            </w:r>
          </w:p>
          <w:p w14:paraId="2B226096" w14:textId="77777777" w:rsidR="00F14CC9" w:rsidRPr="00FE2E12" w:rsidRDefault="00F14CC9" w:rsidP="007277CF">
            <w:pPr>
              <w:rPr>
                <w:rFonts w:ascii="Arial" w:hAnsi="Arial" w:cs="Arial"/>
                <w:noProof/>
                <w:sz w:val="24"/>
                <w:szCs w:val="24"/>
                <w:lang w:val="mn-MN"/>
              </w:rPr>
            </w:pPr>
          </w:p>
          <w:p w14:paraId="3A21B043" w14:textId="3F908DF2" w:rsidR="00F14CC9" w:rsidRPr="00FE2E12" w:rsidRDefault="00F14CC9" w:rsidP="007277CF">
            <w:pPr>
              <w:rPr>
                <w:rFonts w:ascii="Arial" w:hAnsi="Arial" w:cs="Arial"/>
                <w:noProof/>
                <w:sz w:val="24"/>
                <w:szCs w:val="24"/>
                <w:lang w:val="mn-MN"/>
              </w:rPr>
            </w:pPr>
            <w:r w:rsidRPr="00FE2E12">
              <w:rPr>
                <w:rFonts w:ascii="Arial" w:hAnsi="Arial" w:cs="Arial"/>
                <w:noProof/>
                <w:sz w:val="24"/>
                <w:szCs w:val="24"/>
                <w:lang w:val="mn-MN"/>
              </w:rPr>
              <w:t>Б.Энхбаяр</w:t>
            </w:r>
          </w:p>
          <w:p w14:paraId="27A256D4" w14:textId="77777777" w:rsidR="00F77A04" w:rsidRPr="00FE2E12" w:rsidRDefault="00F77A04" w:rsidP="007277CF">
            <w:pPr>
              <w:rPr>
                <w:rFonts w:ascii="Arial" w:hAnsi="Arial" w:cs="Arial"/>
                <w:noProof/>
                <w:sz w:val="24"/>
                <w:szCs w:val="24"/>
                <w:lang w:val="mn-MN"/>
              </w:rPr>
            </w:pPr>
          </w:p>
          <w:p w14:paraId="4BB83125" w14:textId="1C2947F6" w:rsidR="00F14CC9" w:rsidRPr="00FE2E12" w:rsidRDefault="00F14CC9" w:rsidP="007277CF">
            <w:pPr>
              <w:rPr>
                <w:rFonts w:ascii="Arial" w:hAnsi="Arial" w:cs="Arial"/>
                <w:noProof/>
                <w:sz w:val="24"/>
                <w:szCs w:val="24"/>
                <w:lang w:val="mn-MN"/>
              </w:rPr>
            </w:pPr>
            <w:r w:rsidRPr="00FE2E12">
              <w:rPr>
                <w:rFonts w:ascii="Arial" w:hAnsi="Arial" w:cs="Arial"/>
                <w:noProof/>
                <w:sz w:val="24"/>
                <w:szCs w:val="24"/>
                <w:lang w:val="mn-MN"/>
              </w:rPr>
              <w:t>2026.01.15</w:t>
            </w:r>
          </w:p>
          <w:p w14:paraId="236CA28F" w14:textId="19E9DBA9" w:rsidR="00F14CC9" w:rsidRPr="00FE2E12" w:rsidRDefault="00F14CC9" w:rsidP="007277CF">
            <w:pPr>
              <w:rPr>
                <w:rFonts w:ascii="Arial" w:hAnsi="Arial" w:cs="Arial"/>
                <w:noProof/>
                <w:sz w:val="24"/>
                <w:szCs w:val="24"/>
                <w:lang w:val="mn-MN"/>
              </w:rPr>
            </w:pPr>
            <w:r w:rsidRPr="00FE2E12">
              <w:rPr>
                <w:rFonts w:ascii="Arial" w:hAnsi="Arial" w:cs="Arial"/>
                <w:noProof/>
                <w:sz w:val="24"/>
                <w:szCs w:val="24"/>
                <w:lang w:val="mn-MN"/>
              </w:rPr>
              <w:t>№</w:t>
            </w:r>
            <w:r w:rsidR="00F77A04" w:rsidRPr="00FE2E12">
              <w:rPr>
                <w:rFonts w:ascii="Arial" w:hAnsi="Arial" w:cs="Arial"/>
                <w:noProof/>
                <w:sz w:val="24"/>
                <w:szCs w:val="24"/>
                <w:lang w:val="mn-MN"/>
              </w:rPr>
              <w:t xml:space="preserve"> </w:t>
            </w:r>
            <w:r w:rsidRPr="00FE2E12">
              <w:rPr>
                <w:rFonts w:ascii="Arial" w:hAnsi="Arial" w:cs="Arial"/>
                <w:noProof/>
                <w:sz w:val="24"/>
                <w:szCs w:val="24"/>
                <w:lang w:val="mn-MN"/>
              </w:rPr>
              <w:t>1/290</w:t>
            </w:r>
          </w:p>
        </w:tc>
        <w:tc>
          <w:tcPr>
            <w:tcW w:w="6662" w:type="dxa"/>
            <w:tcBorders>
              <w:bottom w:val="single" w:sz="4" w:space="0" w:color="auto"/>
            </w:tcBorders>
            <w:vAlign w:val="center"/>
          </w:tcPr>
          <w:p w14:paraId="5C1941F4" w14:textId="77777777" w:rsidR="00BB6A33" w:rsidRPr="00FE2E12" w:rsidRDefault="00BB6A33" w:rsidP="007277CF">
            <w:pPr>
              <w:pStyle w:val="Default"/>
              <w:jc w:val="both"/>
              <w:rPr>
                <w:color w:val="auto"/>
                <w:lang w:val="mn-MN"/>
              </w:rPr>
            </w:pPr>
            <w:r w:rsidRPr="00FE2E12">
              <w:rPr>
                <w:color w:val="auto"/>
                <w:lang w:val="mn-MN"/>
              </w:rPr>
              <w:t>Д</w:t>
            </w:r>
            <w:proofErr w:type="spellStart"/>
            <w:r w:rsidRPr="00FE2E12">
              <w:rPr>
                <w:color w:val="auto"/>
              </w:rPr>
              <w:t>араах</w:t>
            </w:r>
            <w:proofErr w:type="spellEnd"/>
            <w:r w:rsidRPr="00FE2E12">
              <w:rPr>
                <w:color w:val="auto"/>
              </w:rPr>
              <w:t xml:space="preserve"> </w:t>
            </w:r>
            <w:proofErr w:type="spellStart"/>
            <w:r w:rsidRPr="00FE2E12">
              <w:rPr>
                <w:color w:val="auto"/>
              </w:rPr>
              <w:t>харилцааг</w:t>
            </w:r>
            <w:proofErr w:type="spellEnd"/>
            <w:r w:rsidRPr="00FE2E12">
              <w:rPr>
                <w:color w:val="auto"/>
              </w:rPr>
              <w:t xml:space="preserve"> </w:t>
            </w:r>
            <w:proofErr w:type="spellStart"/>
            <w:r w:rsidRPr="00FE2E12">
              <w:rPr>
                <w:color w:val="auto"/>
              </w:rPr>
              <w:t>аргачлал</w:t>
            </w:r>
            <w:proofErr w:type="spellEnd"/>
            <w:r w:rsidRPr="00FE2E12">
              <w:rPr>
                <w:color w:val="auto"/>
              </w:rPr>
              <w:t xml:space="preserve">, </w:t>
            </w:r>
            <w:proofErr w:type="spellStart"/>
            <w:r w:rsidRPr="00FE2E12">
              <w:rPr>
                <w:color w:val="auto"/>
              </w:rPr>
              <w:t>журмаар</w:t>
            </w:r>
            <w:proofErr w:type="spellEnd"/>
            <w:r w:rsidRPr="00FE2E12">
              <w:rPr>
                <w:color w:val="auto"/>
              </w:rPr>
              <w:t xml:space="preserve"> </w:t>
            </w:r>
            <w:proofErr w:type="spellStart"/>
            <w:r w:rsidRPr="00FE2E12">
              <w:rPr>
                <w:color w:val="auto"/>
              </w:rPr>
              <w:t>зохицуулахаар</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төсөлд</w:t>
            </w:r>
            <w:proofErr w:type="spellEnd"/>
            <w:r w:rsidRPr="00FE2E12">
              <w:rPr>
                <w:color w:val="auto"/>
              </w:rPr>
              <w:t xml:space="preserve"> </w:t>
            </w:r>
            <w:proofErr w:type="spellStart"/>
            <w:r w:rsidRPr="00FE2E12">
              <w:rPr>
                <w:color w:val="auto"/>
              </w:rPr>
              <w:t>тусгасан</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хуулиар</w:t>
            </w:r>
            <w:proofErr w:type="spellEnd"/>
            <w:r w:rsidRPr="00FE2E12">
              <w:rPr>
                <w:color w:val="auto"/>
              </w:rPr>
              <w:t xml:space="preserve"> </w:t>
            </w:r>
            <w:proofErr w:type="spellStart"/>
            <w:r w:rsidRPr="00FE2E12">
              <w:rPr>
                <w:color w:val="auto"/>
              </w:rPr>
              <w:t>зохицуулах</w:t>
            </w:r>
            <w:proofErr w:type="spellEnd"/>
            <w:r w:rsidRPr="00FE2E12">
              <w:rPr>
                <w:color w:val="auto"/>
              </w:rPr>
              <w:t xml:space="preserve"> </w:t>
            </w:r>
            <w:proofErr w:type="spellStart"/>
            <w:r w:rsidRPr="00FE2E12">
              <w:rPr>
                <w:color w:val="auto"/>
              </w:rPr>
              <w:t>харилцааг</w:t>
            </w:r>
            <w:proofErr w:type="spellEnd"/>
            <w:r w:rsidRPr="00FE2E12">
              <w:rPr>
                <w:color w:val="auto"/>
              </w:rPr>
              <w:t xml:space="preserve"> </w:t>
            </w:r>
            <w:proofErr w:type="spellStart"/>
            <w:r w:rsidRPr="00FE2E12">
              <w:rPr>
                <w:color w:val="auto"/>
              </w:rPr>
              <w:t>журмаар</w:t>
            </w:r>
            <w:proofErr w:type="spellEnd"/>
            <w:r w:rsidRPr="00FE2E12">
              <w:rPr>
                <w:color w:val="auto"/>
              </w:rPr>
              <w:t xml:space="preserve"> </w:t>
            </w:r>
            <w:proofErr w:type="spellStart"/>
            <w:r w:rsidRPr="00FE2E12">
              <w:rPr>
                <w:color w:val="auto"/>
              </w:rPr>
              <w:t>бус</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түвшинд</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мөр</w:t>
            </w:r>
            <w:proofErr w:type="spellEnd"/>
            <w:r w:rsidRPr="00FE2E12">
              <w:rPr>
                <w:color w:val="auto"/>
              </w:rPr>
              <w:t xml:space="preserve"> </w:t>
            </w:r>
            <w:proofErr w:type="spellStart"/>
            <w:r w:rsidRPr="00FE2E12">
              <w:rPr>
                <w:color w:val="auto"/>
              </w:rPr>
              <w:t>зохицуулах</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w:t>
            </w:r>
            <w:proofErr w:type="spellStart"/>
            <w:r w:rsidRPr="00FE2E12">
              <w:rPr>
                <w:color w:val="auto"/>
              </w:rPr>
              <w:t>үзэл</w:t>
            </w:r>
            <w:proofErr w:type="spellEnd"/>
            <w:r w:rsidRPr="00FE2E12">
              <w:rPr>
                <w:color w:val="auto"/>
              </w:rPr>
              <w:t xml:space="preserve"> </w:t>
            </w:r>
            <w:proofErr w:type="spellStart"/>
            <w:r w:rsidRPr="00FE2E12">
              <w:rPr>
                <w:color w:val="auto"/>
              </w:rPr>
              <w:t>баримтлалд</w:t>
            </w:r>
            <w:proofErr w:type="spellEnd"/>
            <w:r w:rsidRPr="00FE2E12">
              <w:rPr>
                <w:color w:val="auto"/>
              </w:rPr>
              <w:t xml:space="preserve"> </w:t>
            </w:r>
            <w:proofErr w:type="spellStart"/>
            <w:r w:rsidRPr="00FE2E12">
              <w:rPr>
                <w:color w:val="auto"/>
              </w:rPr>
              <w:t>тодорхойлсон</w:t>
            </w:r>
            <w:proofErr w:type="spellEnd"/>
            <w:r w:rsidRPr="00FE2E12">
              <w:rPr>
                <w:color w:val="auto"/>
              </w:rPr>
              <w:t xml:space="preserve"> </w:t>
            </w:r>
            <w:proofErr w:type="spellStart"/>
            <w:r w:rsidRPr="00FE2E12">
              <w:rPr>
                <w:color w:val="auto"/>
              </w:rPr>
              <w:t>зорилготой</w:t>
            </w:r>
            <w:proofErr w:type="spellEnd"/>
            <w:r w:rsidRPr="00FE2E12">
              <w:rPr>
                <w:color w:val="auto"/>
              </w:rPr>
              <w:t xml:space="preserve"> </w:t>
            </w:r>
            <w:proofErr w:type="spellStart"/>
            <w:r w:rsidRPr="00FE2E12">
              <w:rPr>
                <w:color w:val="auto"/>
              </w:rPr>
              <w:t>нийцэхгүй</w:t>
            </w:r>
            <w:proofErr w:type="spellEnd"/>
            <w:r w:rsidRPr="00FE2E12">
              <w:rPr>
                <w:color w:val="auto"/>
              </w:rPr>
              <w:t xml:space="preserve"> </w:t>
            </w:r>
            <w:proofErr w:type="spellStart"/>
            <w:r w:rsidRPr="00FE2E12">
              <w:rPr>
                <w:color w:val="auto"/>
              </w:rPr>
              <w:t>байна</w:t>
            </w:r>
            <w:proofErr w:type="spellEnd"/>
            <w:r w:rsidRPr="00FE2E12">
              <w:rPr>
                <w:color w:val="auto"/>
                <w:lang w:val="mn-MN"/>
              </w:rPr>
              <w:t>.</w:t>
            </w:r>
          </w:p>
          <w:p w14:paraId="19A50D8F" w14:textId="50041AAA"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lang w:val="mn-MN"/>
              </w:rPr>
              <w:t>Ү</w:t>
            </w:r>
            <w:proofErr w:type="spellStart"/>
            <w:r w:rsidRPr="00FE2E12">
              <w:rPr>
                <w:rFonts w:ascii="Arial" w:hAnsi="Arial" w:cs="Arial"/>
                <w:sz w:val="24"/>
                <w:szCs w:val="24"/>
              </w:rPr>
              <w:t>үнд</w:t>
            </w:r>
            <w:proofErr w:type="spellEnd"/>
            <w:r w:rsidRPr="00FE2E12">
              <w:rPr>
                <w:rFonts w:ascii="Arial" w:hAnsi="Arial" w:cs="Arial"/>
                <w:sz w:val="24"/>
                <w:szCs w:val="24"/>
              </w:rPr>
              <w:t>:-</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7.3-т </w:t>
            </w:r>
            <w:proofErr w:type="spellStart"/>
            <w:r w:rsidRPr="00FE2E12">
              <w:rPr>
                <w:rFonts w:ascii="Arial" w:hAnsi="Arial" w:cs="Arial"/>
                <w:sz w:val="24"/>
                <w:szCs w:val="24"/>
              </w:rPr>
              <w:t>анх</w:t>
            </w:r>
            <w:proofErr w:type="spellEnd"/>
            <w:r w:rsidRPr="00FE2E12">
              <w:rPr>
                <w:rFonts w:ascii="Arial" w:hAnsi="Arial" w:cs="Arial"/>
                <w:sz w:val="24"/>
                <w:szCs w:val="24"/>
              </w:rPr>
              <w:t xml:space="preserve"> </w:t>
            </w:r>
            <w:proofErr w:type="spellStart"/>
            <w:r w:rsidRPr="00FE2E12">
              <w:rPr>
                <w:rFonts w:ascii="Arial" w:hAnsi="Arial" w:cs="Arial"/>
                <w:sz w:val="24"/>
                <w:szCs w:val="24"/>
              </w:rPr>
              <w:t>удаа</w:t>
            </w:r>
            <w:proofErr w:type="spellEnd"/>
            <w:r w:rsidRPr="00FE2E12">
              <w:rPr>
                <w:rFonts w:ascii="Arial" w:hAnsi="Arial" w:cs="Arial"/>
                <w:sz w:val="24"/>
                <w:szCs w:val="24"/>
              </w:rPr>
              <w:t xml:space="preserve"> </w:t>
            </w:r>
            <w:proofErr w:type="spellStart"/>
            <w:r w:rsidRPr="00FE2E12">
              <w:rPr>
                <w:rFonts w:ascii="Arial" w:hAnsi="Arial" w:cs="Arial"/>
                <w:sz w:val="24"/>
                <w:szCs w:val="24"/>
              </w:rPr>
              <w:t>ипотекийн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w:t>
            </w:r>
            <w:proofErr w:type="spellEnd"/>
            <w:r w:rsidRPr="00FE2E12">
              <w:rPr>
                <w:rFonts w:ascii="Arial" w:hAnsi="Arial" w:cs="Arial"/>
                <w:sz w:val="24"/>
                <w:szCs w:val="24"/>
              </w:rPr>
              <w:t xml:space="preserve"> </w:t>
            </w:r>
            <w:proofErr w:type="spellStart"/>
            <w:r w:rsidRPr="00FE2E12">
              <w:rPr>
                <w:rFonts w:ascii="Arial" w:hAnsi="Arial" w:cs="Arial"/>
                <w:sz w:val="24"/>
                <w:szCs w:val="24"/>
              </w:rPr>
              <w:t>худалдан</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w:t>
            </w:r>
            <w:proofErr w:type="spellEnd"/>
            <w:r w:rsidRPr="00FE2E12">
              <w:rPr>
                <w:rFonts w:ascii="Arial" w:hAnsi="Arial" w:cs="Arial"/>
                <w:sz w:val="24"/>
                <w:szCs w:val="24"/>
              </w:rPr>
              <w:t xml:space="preserve"> </w:t>
            </w:r>
            <w:proofErr w:type="spellStart"/>
            <w:r w:rsidRPr="00FE2E12">
              <w:rPr>
                <w:rFonts w:ascii="Arial" w:hAnsi="Arial" w:cs="Arial"/>
                <w:sz w:val="24"/>
                <w:szCs w:val="24"/>
              </w:rPr>
              <w:t>гэж</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ипотекийн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зорилтот</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жагсаалтад</w:t>
            </w:r>
            <w:proofErr w:type="spellEnd"/>
            <w:r w:rsidRPr="00FE2E12">
              <w:rPr>
                <w:rFonts w:ascii="Arial" w:hAnsi="Arial" w:cs="Arial"/>
                <w:sz w:val="24"/>
                <w:szCs w:val="24"/>
              </w:rPr>
              <w:t xml:space="preserve"> </w:t>
            </w:r>
            <w:proofErr w:type="spellStart"/>
            <w:r w:rsidRPr="00FE2E12">
              <w:rPr>
                <w:rFonts w:ascii="Arial" w:hAnsi="Arial" w:cs="Arial"/>
                <w:sz w:val="24"/>
                <w:szCs w:val="24"/>
              </w:rPr>
              <w:t>орсон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залуу</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w:t>
            </w:r>
            <w:proofErr w:type="spellEnd"/>
            <w:r w:rsidRPr="00FE2E12">
              <w:rPr>
                <w:rFonts w:ascii="Arial" w:hAnsi="Arial" w:cs="Arial"/>
                <w:sz w:val="24"/>
                <w:szCs w:val="24"/>
              </w:rPr>
              <w:t xml:space="preserve">, 3 </w:t>
            </w:r>
            <w:proofErr w:type="spellStart"/>
            <w:r w:rsidRPr="00FE2E12">
              <w:rPr>
                <w:rFonts w:ascii="Arial" w:hAnsi="Arial" w:cs="Arial"/>
                <w:sz w:val="24"/>
                <w:szCs w:val="24"/>
              </w:rPr>
              <w:t>ба</w:t>
            </w:r>
            <w:proofErr w:type="spellEnd"/>
            <w:r w:rsidRPr="00FE2E12">
              <w:rPr>
                <w:rFonts w:ascii="Arial" w:hAnsi="Arial" w:cs="Arial"/>
                <w:sz w:val="24"/>
                <w:szCs w:val="24"/>
              </w:rPr>
              <w:t xml:space="preserve"> </w:t>
            </w:r>
            <w:proofErr w:type="spellStart"/>
            <w:r w:rsidRPr="00FE2E12">
              <w:rPr>
                <w:rFonts w:ascii="Arial" w:hAnsi="Arial" w:cs="Arial"/>
                <w:sz w:val="24"/>
                <w:szCs w:val="24"/>
              </w:rPr>
              <w:t>түүнээс</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дээш</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баялгийн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сууцны</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зориулалтын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тэргүүн</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ээлжид</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баялгийн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хуримтлалын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нэрийн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дансны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хөрөнгө</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төлбөрийн</w:t>
            </w:r>
            <w:proofErr w:type="spellEnd"/>
            <w:r w:rsidRPr="00FE2E12">
              <w:rPr>
                <w:rFonts w:ascii="Arial" w:hAnsi="Arial" w:cs="Arial"/>
                <w:sz w:val="24"/>
                <w:szCs w:val="24"/>
              </w:rPr>
              <w:t xml:space="preserve"> 5 </w:t>
            </w:r>
            <w:proofErr w:type="spellStart"/>
            <w:r w:rsidRPr="00FE2E12">
              <w:rPr>
                <w:rFonts w:ascii="Arial" w:hAnsi="Arial" w:cs="Arial"/>
                <w:sz w:val="24"/>
                <w:szCs w:val="24"/>
              </w:rPr>
              <w:t>хувьд</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дагуу</w:t>
            </w:r>
            <w:proofErr w:type="spellEnd"/>
            <w:r w:rsidRPr="00FE2E12">
              <w:rPr>
                <w:rFonts w:ascii="Arial" w:hAnsi="Arial" w:cs="Arial"/>
                <w:sz w:val="24"/>
                <w:szCs w:val="24"/>
              </w:rPr>
              <w:t xml:space="preserve"> </w:t>
            </w:r>
            <w:proofErr w:type="spellStart"/>
            <w:r w:rsidRPr="00FE2E12">
              <w:rPr>
                <w:rFonts w:ascii="Arial" w:hAnsi="Arial" w:cs="Arial"/>
                <w:sz w:val="24"/>
                <w:szCs w:val="24"/>
              </w:rPr>
              <w:t>ипотекийн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урьдчилгаа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төлбөрийн</w:t>
            </w:r>
            <w:proofErr w:type="spellEnd"/>
            <w:r w:rsidRPr="00FE2E12">
              <w:rPr>
                <w:rFonts w:ascii="Arial" w:hAnsi="Arial" w:cs="Arial"/>
                <w:sz w:val="24"/>
                <w:szCs w:val="24"/>
              </w:rPr>
              <w:t xml:space="preserve"> 60 </w:t>
            </w:r>
            <w:proofErr w:type="spellStart"/>
            <w:r w:rsidRPr="00FE2E12">
              <w:rPr>
                <w:rFonts w:ascii="Arial" w:hAnsi="Arial" w:cs="Arial"/>
                <w:sz w:val="24"/>
                <w:szCs w:val="24"/>
              </w:rPr>
              <w:t>хүртэлх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хувьд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сангаас</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зэргээр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өмчийн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түрээсийн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тавих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lastRenderedPageBreak/>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w:t>
            </w:r>
            <w:proofErr w:type="spellEnd"/>
            <w:r w:rsidRPr="00FE2E12">
              <w:rPr>
                <w:rFonts w:ascii="Arial" w:hAnsi="Arial" w:cs="Arial"/>
                <w:sz w:val="24"/>
                <w:szCs w:val="24"/>
              </w:rPr>
              <w:t xml:space="preserve">, </w:t>
            </w:r>
            <w:proofErr w:type="spellStart"/>
            <w:r w:rsidRPr="00FE2E12">
              <w:rPr>
                <w:rFonts w:ascii="Arial" w:hAnsi="Arial" w:cs="Arial"/>
                <w:sz w:val="24"/>
                <w:szCs w:val="24"/>
              </w:rPr>
              <w:t>барилгын</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эрхэлсэн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Засгийн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гишүүн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хамтран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7B2683CF" w14:textId="77777777" w:rsidR="00D36C4D" w:rsidRPr="00FE2E12" w:rsidRDefault="00D36C4D" w:rsidP="007277CF">
            <w:pPr>
              <w:jc w:val="both"/>
              <w:rPr>
                <w:rFonts w:ascii="Arial" w:hAnsi="Arial" w:cs="Arial"/>
                <w:noProof/>
                <w:sz w:val="24"/>
                <w:szCs w:val="24"/>
                <w:lang w:val="mn-MN"/>
              </w:rPr>
            </w:pPr>
            <w:r w:rsidRPr="00FE2E12">
              <w:rPr>
                <w:rFonts w:ascii="Arial" w:hAnsi="Arial" w:cs="Arial"/>
                <w:noProof/>
                <w:sz w:val="24"/>
                <w:szCs w:val="24"/>
                <w:lang w:val="mn-MN"/>
              </w:rPr>
              <w:lastRenderedPageBreak/>
              <w:t>Саналыг тусгаж, хуулийн төсөлд дараах өөрчлөлтийг хийлээ.</w:t>
            </w:r>
          </w:p>
          <w:p w14:paraId="0F9B833B" w14:textId="77777777" w:rsidR="00D36C4D" w:rsidRPr="00FE2E12" w:rsidRDefault="00D36C4D" w:rsidP="007277CF">
            <w:pPr>
              <w:jc w:val="both"/>
              <w:rPr>
                <w:rFonts w:ascii="Arial" w:hAnsi="Arial" w:cs="Arial"/>
                <w:noProof/>
                <w:sz w:val="24"/>
                <w:szCs w:val="24"/>
                <w:lang w:val="mn-MN"/>
              </w:rPr>
            </w:pPr>
          </w:p>
          <w:p w14:paraId="5C06189E" w14:textId="77777777" w:rsidR="00D36C4D" w:rsidRPr="00FE2E12" w:rsidRDefault="00D36C4D" w:rsidP="007277CF">
            <w:pPr>
              <w:jc w:val="both"/>
              <w:rPr>
                <w:rFonts w:ascii="Arial" w:hAnsi="Arial" w:cs="Arial"/>
                <w:bCs/>
                <w:noProof/>
                <w:sz w:val="24"/>
                <w:szCs w:val="24"/>
                <w:lang w:val="mn-MN"/>
              </w:rPr>
            </w:pPr>
            <w:r w:rsidRPr="00FE2E12">
              <w:rPr>
                <w:rFonts w:ascii="Arial" w:hAnsi="Arial" w:cs="Arial"/>
                <w:bCs/>
                <w:noProof/>
                <w:sz w:val="24"/>
                <w:szCs w:val="24"/>
                <w:lang w:val="mn-MN"/>
              </w:rPr>
              <w:t>Гэр бүлийн хөгжлийг дэмжих тухай хуулийн төслийн 7.1.2-т байсан Үндэсний баялгийн сангийн тухай хуульд заасан хуримтлалын нэрийн дансны мөнгөн хөрөнгийн зохицуулалтыг бүрэн хаслаа.</w:t>
            </w:r>
          </w:p>
          <w:p w14:paraId="70EB495A" w14:textId="77777777" w:rsidR="00D36C4D" w:rsidRPr="00FE2E12" w:rsidRDefault="00D36C4D" w:rsidP="007277CF">
            <w:pPr>
              <w:jc w:val="both"/>
              <w:rPr>
                <w:rFonts w:ascii="Arial" w:hAnsi="Arial" w:cs="Arial"/>
                <w:bCs/>
                <w:noProof/>
                <w:sz w:val="24"/>
                <w:szCs w:val="24"/>
                <w:lang w:val="mn-MN"/>
              </w:rPr>
            </w:pPr>
          </w:p>
          <w:p w14:paraId="0D69E760" w14:textId="77777777" w:rsidR="00D36C4D" w:rsidRPr="00FE2E12" w:rsidRDefault="00D36C4D" w:rsidP="007277CF">
            <w:pPr>
              <w:jc w:val="both"/>
              <w:rPr>
                <w:rFonts w:ascii="Arial" w:hAnsi="Arial" w:cs="Arial"/>
                <w:noProof/>
                <w:sz w:val="24"/>
                <w:szCs w:val="24"/>
                <w:lang w:val="mn-MN"/>
              </w:rPr>
            </w:pPr>
            <w:r w:rsidRPr="00FE2E12">
              <w:rPr>
                <w:rFonts w:ascii="Arial" w:hAnsi="Arial" w:cs="Arial"/>
                <w:bCs/>
                <w:noProof/>
                <w:sz w:val="24"/>
                <w:szCs w:val="24"/>
                <w:lang w:val="mn-MN"/>
              </w:rPr>
              <w:t xml:space="preserve">Мөн хуулийн төслийн </w:t>
            </w:r>
            <w:r w:rsidRPr="00FE2E12">
              <w:rPr>
                <w:rFonts w:ascii="Arial" w:hAnsi="Arial" w:cs="Arial"/>
                <w:sz w:val="24"/>
                <w:szCs w:val="24"/>
                <w:lang w:val="mn-MN"/>
              </w:rPr>
              <w:t>31 дүгээр зүйлийн 31.5 дахь</w:t>
            </w:r>
            <w:r w:rsidRPr="00FE2E12">
              <w:rPr>
                <w:rFonts w:ascii="Arial" w:hAnsi="Arial" w:cs="Arial"/>
                <w:sz w:val="24"/>
                <w:szCs w:val="24"/>
              </w:rPr>
              <w:t xml:space="preserve"> </w:t>
            </w:r>
            <w:r w:rsidRPr="00FE2E12">
              <w:rPr>
                <w:rFonts w:ascii="Arial" w:hAnsi="Arial" w:cs="Arial"/>
                <w:sz w:val="24"/>
                <w:szCs w:val="24"/>
                <w:lang w:val="mn-MN"/>
              </w:rPr>
              <w:t>хэсгийг хассан.</w:t>
            </w:r>
          </w:p>
          <w:p w14:paraId="32DE1415" w14:textId="77777777" w:rsidR="00D36C4D" w:rsidRPr="00FE2E12" w:rsidRDefault="00D36C4D" w:rsidP="007277CF">
            <w:pPr>
              <w:jc w:val="both"/>
              <w:rPr>
                <w:rFonts w:ascii="Arial" w:hAnsi="Arial" w:cs="Arial"/>
                <w:bCs/>
                <w:noProof/>
                <w:sz w:val="24"/>
                <w:szCs w:val="24"/>
                <w:lang w:val="mn-MN"/>
              </w:rPr>
            </w:pPr>
          </w:p>
          <w:p w14:paraId="0CB54B0A" w14:textId="77777777" w:rsidR="00D36C4D" w:rsidRPr="00FE2E12" w:rsidRDefault="00D36C4D" w:rsidP="007277CF">
            <w:pPr>
              <w:jc w:val="both"/>
              <w:rPr>
                <w:rFonts w:ascii="Arial" w:hAnsi="Arial" w:cs="Arial"/>
                <w:bCs/>
                <w:noProof/>
                <w:sz w:val="24"/>
                <w:szCs w:val="24"/>
                <w:lang w:val="mn-MN"/>
              </w:rPr>
            </w:pPr>
            <w:r w:rsidRPr="00FE2E12">
              <w:rPr>
                <w:rFonts w:ascii="Arial" w:hAnsi="Arial" w:cs="Arial"/>
                <w:bCs/>
                <w:noProof/>
                <w:sz w:val="24"/>
                <w:szCs w:val="24"/>
                <w:lang w:val="mn-MN"/>
              </w:rPr>
              <w:t xml:space="preserve">Хуулийн төсөлд </w:t>
            </w:r>
            <w:r w:rsidRPr="00FE2E12">
              <w:rPr>
                <w:rFonts w:ascii="Arial" w:hAnsi="Arial" w:cs="Arial"/>
                <w:bCs/>
                <w:noProof/>
                <w:sz w:val="24"/>
                <w:szCs w:val="24"/>
              </w:rPr>
              <w:t>“</w:t>
            </w:r>
            <w:r w:rsidRPr="00FE2E12">
              <w:rPr>
                <w:rFonts w:ascii="Arial" w:hAnsi="Arial" w:cs="Arial"/>
                <w:noProof/>
                <w:sz w:val="24"/>
                <w:szCs w:val="24"/>
              </w:rPr>
              <w:t xml:space="preserve">орон сууцанд хамруулах </w:t>
            </w:r>
            <w:r w:rsidRPr="00FE2E12">
              <w:rPr>
                <w:rFonts w:ascii="Arial" w:hAnsi="Arial" w:cs="Arial"/>
                <w:bCs/>
                <w:noProof/>
                <w:sz w:val="24"/>
                <w:szCs w:val="24"/>
                <w:lang w:val="mn-MN"/>
              </w:rPr>
              <w:t>арга хэмжээг Засгийн газраас хэрэгжүүлнэ</w:t>
            </w:r>
            <w:r w:rsidRPr="00FE2E12">
              <w:rPr>
                <w:rFonts w:ascii="Arial" w:hAnsi="Arial" w:cs="Arial"/>
                <w:bCs/>
                <w:noProof/>
                <w:sz w:val="24"/>
                <w:szCs w:val="24"/>
              </w:rPr>
              <w:t>”</w:t>
            </w:r>
            <w:r w:rsidRPr="00FE2E12">
              <w:rPr>
                <w:rFonts w:ascii="Arial" w:hAnsi="Arial" w:cs="Arial"/>
                <w:bCs/>
                <w:noProof/>
                <w:sz w:val="24"/>
                <w:szCs w:val="24"/>
                <w:lang w:val="mn-MN"/>
              </w:rPr>
              <w:t xml:space="preserve"> хэмээн өөрчлөн найрууллаа.</w:t>
            </w:r>
          </w:p>
          <w:p w14:paraId="6C05F6F8" w14:textId="10F3FC66" w:rsidR="00BB6A33" w:rsidRPr="00FE2E12" w:rsidRDefault="00BB6A33" w:rsidP="007277CF">
            <w:pPr>
              <w:ind w:firstLine="567"/>
              <w:contextualSpacing/>
              <w:rPr>
                <w:rFonts w:ascii="Arial" w:hAnsi="Arial" w:cs="Arial"/>
                <w:noProof/>
                <w:sz w:val="24"/>
                <w:szCs w:val="24"/>
                <w:lang w:val="mn-MN"/>
              </w:rPr>
            </w:pPr>
          </w:p>
        </w:tc>
      </w:tr>
      <w:tr w:rsidR="001508DE" w:rsidRPr="00FE2E12" w14:paraId="6F73BAA7" w14:textId="77777777" w:rsidTr="007277CF">
        <w:trPr>
          <w:trHeight w:val="557"/>
        </w:trPr>
        <w:tc>
          <w:tcPr>
            <w:tcW w:w="2012" w:type="dxa"/>
            <w:vMerge/>
            <w:vAlign w:val="center"/>
          </w:tcPr>
          <w:p w14:paraId="1D2CE639"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5E88D061" w14:textId="053BA959"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rPr>
              <w:t>-</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7.4-т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нутгийн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өмчийн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түрээсийн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тавих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шатны</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Төлөөлөгчдийн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Хурал</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5CDC73D4"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Саналыг хүлээн авсан.</w:t>
            </w:r>
          </w:p>
          <w:p w14:paraId="41AEF181" w14:textId="10546436"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Хуулийн төслийн 7.4 дэх заалтыг хассан.</w:t>
            </w:r>
          </w:p>
        </w:tc>
      </w:tr>
      <w:tr w:rsidR="001508DE" w:rsidRPr="00FE2E12" w14:paraId="2E40DC1B" w14:textId="77777777" w:rsidTr="007277CF">
        <w:trPr>
          <w:trHeight w:val="557"/>
        </w:trPr>
        <w:tc>
          <w:tcPr>
            <w:tcW w:w="2012" w:type="dxa"/>
            <w:vMerge/>
            <w:vAlign w:val="center"/>
          </w:tcPr>
          <w:p w14:paraId="11C31B7A"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0501BF1C" w14:textId="10951714"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rPr>
              <w:t>-</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19.5-д </w:t>
            </w:r>
            <w:proofErr w:type="spellStart"/>
            <w:r w:rsidRPr="00FE2E12">
              <w:rPr>
                <w:rFonts w:ascii="Arial" w:hAnsi="Arial" w:cs="Arial"/>
                <w:sz w:val="24"/>
                <w:szCs w:val="24"/>
              </w:rPr>
              <w:t>Эхийн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алдар</w:t>
            </w:r>
            <w:proofErr w:type="spellEnd"/>
            <w:r w:rsidRPr="00FE2E12">
              <w:rPr>
                <w:rFonts w:ascii="Arial" w:hAnsi="Arial" w:cs="Arial"/>
                <w:sz w:val="24"/>
                <w:szCs w:val="24"/>
              </w:rPr>
              <w:t xml:space="preserve"> </w:t>
            </w:r>
            <w:proofErr w:type="spellStart"/>
            <w:r w:rsidRPr="00FE2E12">
              <w:rPr>
                <w:rFonts w:ascii="Arial" w:hAnsi="Arial" w:cs="Arial"/>
                <w:sz w:val="24"/>
                <w:szCs w:val="24"/>
              </w:rPr>
              <w:t>одонгоор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шагнах</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Монгол</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Улсын</w:t>
            </w:r>
            <w:proofErr w:type="spellEnd"/>
            <w:r w:rsidRPr="00FE2E12">
              <w:rPr>
                <w:rFonts w:ascii="Arial" w:hAnsi="Arial" w:cs="Arial"/>
                <w:sz w:val="24"/>
                <w:szCs w:val="24"/>
              </w:rPr>
              <w:t xml:space="preserve"> </w:t>
            </w:r>
            <w:proofErr w:type="spellStart"/>
            <w:r w:rsidRPr="00FE2E12">
              <w:rPr>
                <w:rFonts w:ascii="Arial" w:hAnsi="Arial" w:cs="Arial"/>
                <w:sz w:val="24"/>
                <w:szCs w:val="24"/>
              </w:rPr>
              <w:t>Ерөнхийлөгч</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42A31B3B" w14:textId="77777777" w:rsidR="00BB6A33" w:rsidRPr="00FE2E12" w:rsidRDefault="00BB6A33" w:rsidP="007277CF">
            <w:pPr>
              <w:jc w:val="both"/>
              <w:rPr>
                <w:rFonts w:ascii="Arial" w:hAnsi="Arial" w:cs="Arial"/>
                <w:sz w:val="24"/>
                <w:szCs w:val="24"/>
                <w:lang w:val="mn-MN"/>
              </w:rPr>
            </w:pPr>
            <w:r w:rsidRPr="00FE2E12">
              <w:rPr>
                <w:rFonts w:ascii="Arial" w:hAnsi="Arial" w:cs="Arial"/>
                <w:sz w:val="24"/>
                <w:szCs w:val="24"/>
                <w:lang w:val="mn-MN"/>
              </w:rPr>
              <w:t>1957 онд “Олон хүүхэд төрүүлж, өсгөн хүмүүжүүлсэн эхчүүдийг одонгоор шагнах, улсын тэтгэврийг нэмэгдүүлэх тухай" хууль гарч Эхийн алдар 1-р зэргийн одон, Эхийн алдар 2-р зэргийн одонг анх бий болгосон. Энэ хуулийн дагуу 8 ба түүнээс дээш хүүхэд төрүүлэн өсгөсөн эхэд Эхийн алдар 1-р зэргийн одон, 5-8 хүртэл хүүхэд төрүүлсэн эхэд Эхийн алдар 2-р зэргийн одонг, шагнал /100-200 төгрөг/-ын хамт олгож байхаар тогтоож, жил бүр олон хүүхэдтэй /0-18 насны/ өрхөд тэтгэмж олгодог байсан.</w:t>
            </w:r>
          </w:p>
          <w:p w14:paraId="06586C6C" w14:textId="77777777" w:rsidR="00BB6A33" w:rsidRPr="00FE2E12" w:rsidRDefault="00BB6A33" w:rsidP="007277CF">
            <w:pPr>
              <w:pStyle w:val="BodyText1"/>
              <w:spacing w:after="0"/>
              <w:ind w:firstLine="720"/>
              <w:rPr>
                <w:rFonts w:cs="Arial"/>
                <w:sz w:val="24"/>
                <w:szCs w:val="24"/>
                <w:lang w:val="mn-MN"/>
              </w:rPr>
            </w:pPr>
            <w:r w:rsidRPr="00FE2E12">
              <w:rPr>
                <w:rFonts w:cs="Arial"/>
                <w:sz w:val="24"/>
                <w:szCs w:val="24"/>
                <w:lang w:val="mn-MN"/>
              </w:rPr>
              <w:t xml:space="preserve">2010 онд Улсын Их Хурлаар батлагдсан Олон хүүхэд төрүүлж өсгөсөн эхийг урамшуулах тухай хуулиар одон авах болзолд тусгагдсан хүүхдийн тоо, шалгуурыг багасгаж 6 ба түүнээс дээш хүүхэд төрүүлсэн эхэд Эхийн алдар нэгдүгээр зэргийн одон, 4 ба түүнээс дээш хүүхэд төрүүлсэн эхэд Эхийн алдар хоёрдугаар зэргийн одонг олгох болсон. </w:t>
            </w:r>
          </w:p>
          <w:p w14:paraId="09441160" w14:textId="77777777" w:rsidR="00BB6A33" w:rsidRPr="00FE2E12" w:rsidRDefault="00BB6A33" w:rsidP="007277CF">
            <w:pPr>
              <w:jc w:val="both"/>
              <w:rPr>
                <w:rFonts w:ascii="Arial" w:eastAsia="Times New Roman" w:hAnsi="Arial" w:cs="Arial"/>
                <w:sz w:val="24"/>
                <w:szCs w:val="24"/>
                <w:lang w:val="mn-MN"/>
              </w:rPr>
            </w:pPr>
            <w:r w:rsidRPr="00FE2E12">
              <w:rPr>
                <w:rFonts w:ascii="Arial" w:hAnsi="Arial" w:cs="Arial"/>
                <w:sz w:val="24"/>
                <w:szCs w:val="24"/>
                <w:lang w:val="mn-MN"/>
              </w:rPr>
              <w:t>Монгол Улсын Ерөнхийлөгчийн 2011 оны 116 дугаар зарлигаар “Эхчүүдэд алдарт эхийн нэг, хоёрдугаар зэргийн одонгоор шагнах журам</w:t>
            </w:r>
            <w:r w:rsidRPr="00FE2E12">
              <w:rPr>
                <w:rFonts w:ascii="Arial" w:hAnsi="Arial" w:cs="Arial"/>
                <w:sz w:val="24"/>
                <w:szCs w:val="24"/>
              </w:rPr>
              <w:t xml:space="preserve">” </w:t>
            </w:r>
            <w:r w:rsidRPr="00FE2E12">
              <w:rPr>
                <w:rFonts w:ascii="Arial" w:hAnsi="Arial" w:cs="Arial"/>
                <w:sz w:val="24"/>
                <w:szCs w:val="24"/>
                <w:lang w:val="mn-MN"/>
              </w:rPr>
              <w:t xml:space="preserve">батлагдан хэхэгжиж байгаад </w:t>
            </w:r>
            <w:r w:rsidRPr="00FE2E12">
              <w:rPr>
                <w:rFonts w:ascii="Arial" w:eastAsia="Times New Roman" w:hAnsi="Arial" w:cs="Arial"/>
                <w:sz w:val="24"/>
                <w:szCs w:val="24"/>
                <w:lang w:val="mn-MN"/>
              </w:rPr>
              <w:t>М</w:t>
            </w:r>
            <w:proofErr w:type="spellStart"/>
            <w:r w:rsidRPr="00FE2E12">
              <w:rPr>
                <w:rFonts w:ascii="Arial" w:eastAsia="Times New Roman" w:hAnsi="Arial" w:cs="Arial"/>
                <w:sz w:val="24"/>
                <w:szCs w:val="24"/>
              </w:rPr>
              <w:t>онгол</w:t>
            </w:r>
            <w:proofErr w:type="spellEnd"/>
            <w:r w:rsidRPr="00FE2E12">
              <w:rPr>
                <w:rFonts w:ascii="Arial" w:eastAsia="Times New Roman" w:hAnsi="Arial" w:cs="Arial"/>
                <w:sz w:val="24"/>
                <w:szCs w:val="24"/>
              </w:rPr>
              <w:t xml:space="preserve"> </w:t>
            </w:r>
            <w:r w:rsidRPr="00FE2E12">
              <w:rPr>
                <w:rFonts w:ascii="Arial" w:eastAsia="Times New Roman" w:hAnsi="Arial" w:cs="Arial"/>
                <w:sz w:val="24"/>
                <w:szCs w:val="24"/>
                <w:lang w:val="mn-MN"/>
              </w:rPr>
              <w:t>У</w:t>
            </w:r>
            <w:proofErr w:type="spellStart"/>
            <w:r w:rsidRPr="00FE2E12">
              <w:rPr>
                <w:rFonts w:ascii="Arial" w:eastAsia="Times New Roman" w:hAnsi="Arial" w:cs="Arial"/>
                <w:sz w:val="24"/>
                <w:szCs w:val="24"/>
              </w:rPr>
              <w:t>лсын</w:t>
            </w:r>
            <w:proofErr w:type="spellEnd"/>
            <w:r w:rsidRPr="00FE2E12">
              <w:rPr>
                <w:rFonts w:ascii="Arial" w:eastAsia="Times New Roman" w:hAnsi="Arial" w:cs="Arial"/>
                <w:sz w:val="24"/>
                <w:szCs w:val="24"/>
              </w:rPr>
              <w:t xml:space="preserve"> </w:t>
            </w:r>
            <w:r w:rsidRPr="00FE2E12">
              <w:rPr>
                <w:rFonts w:ascii="Arial" w:eastAsia="Times New Roman" w:hAnsi="Arial" w:cs="Arial"/>
                <w:sz w:val="24"/>
                <w:szCs w:val="24"/>
                <w:lang w:val="mn-MN"/>
              </w:rPr>
              <w:t>Е</w:t>
            </w:r>
            <w:proofErr w:type="spellStart"/>
            <w:r w:rsidRPr="00FE2E12">
              <w:rPr>
                <w:rFonts w:ascii="Arial" w:eastAsia="Times New Roman" w:hAnsi="Arial" w:cs="Arial"/>
                <w:sz w:val="24"/>
                <w:szCs w:val="24"/>
              </w:rPr>
              <w:t>рөнхийлөгчийн</w:t>
            </w:r>
            <w:proofErr w:type="spellEnd"/>
            <w:r w:rsidRPr="00FE2E12">
              <w:rPr>
                <w:rFonts w:ascii="Arial" w:eastAsia="Times New Roman" w:hAnsi="Arial" w:cs="Arial"/>
                <w:sz w:val="24"/>
                <w:szCs w:val="24"/>
              </w:rPr>
              <w:t xml:space="preserve"> 2025 </w:t>
            </w:r>
            <w:proofErr w:type="spellStart"/>
            <w:r w:rsidRPr="00FE2E12">
              <w:rPr>
                <w:rFonts w:ascii="Arial" w:eastAsia="Times New Roman" w:hAnsi="Arial" w:cs="Arial"/>
                <w:sz w:val="24"/>
                <w:szCs w:val="24"/>
              </w:rPr>
              <w:t>оны</w:t>
            </w:r>
            <w:proofErr w:type="spellEnd"/>
            <w:r w:rsidRPr="00FE2E12">
              <w:rPr>
                <w:rFonts w:ascii="Arial" w:eastAsia="Times New Roman" w:hAnsi="Arial" w:cs="Arial"/>
                <w:sz w:val="24"/>
                <w:szCs w:val="24"/>
              </w:rPr>
              <w:t xml:space="preserve"> 02 </w:t>
            </w:r>
            <w:proofErr w:type="spellStart"/>
            <w:r w:rsidRPr="00FE2E12">
              <w:rPr>
                <w:rFonts w:ascii="Arial" w:eastAsia="Times New Roman" w:hAnsi="Arial" w:cs="Arial"/>
                <w:sz w:val="24"/>
                <w:szCs w:val="24"/>
              </w:rPr>
              <w:t>сарын</w:t>
            </w:r>
            <w:proofErr w:type="spellEnd"/>
            <w:r w:rsidRPr="00FE2E12">
              <w:rPr>
                <w:rFonts w:ascii="Arial" w:eastAsia="Times New Roman" w:hAnsi="Arial" w:cs="Arial"/>
                <w:sz w:val="24"/>
                <w:szCs w:val="24"/>
              </w:rPr>
              <w:t xml:space="preserve"> 06 </w:t>
            </w:r>
            <w:proofErr w:type="spellStart"/>
            <w:r w:rsidRPr="00FE2E12">
              <w:rPr>
                <w:rFonts w:ascii="Arial" w:eastAsia="Times New Roman" w:hAnsi="Arial" w:cs="Arial"/>
                <w:sz w:val="24"/>
                <w:szCs w:val="24"/>
              </w:rPr>
              <w:t>өдөр</w:t>
            </w:r>
            <w:proofErr w:type="spellEnd"/>
            <w:r w:rsidRPr="00FE2E12">
              <w:rPr>
                <w:rFonts w:ascii="Arial" w:eastAsia="Times New Roman" w:hAnsi="Arial" w:cs="Arial"/>
                <w:sz w:val="24"/>
                <w:szCs w:val="24"/>
                <w:lang w:val="mn-MN"/>
              </w:rPr>
              <w:t xml:space="preserve"> </w:t>
            </w:r>
            <w:r w:rsidRPr="00FE2E12">
              <w:rPr>
                <w:rFonts w:ascii="Arial" w:eastAsia="Times New Roman" w:hAnsi="Arial" w:cs="Arial"/>
                <w:sz w:val="24"/>
                <w:szCs w:val="24"/>
              </w:rPr>
              <w:t>13</w:t>
            </w:r>
            <w:r w:rsidRPr="00FE2E12">
              <w:rPr>
                <w:rFonts w:ascii="Arial" w:eastAsia="Times New Roman" w:hAnsi="Arial" w:cs="Arial"/>
                <w:sz w:val="24"/>
                <w:szCs w:val="24"/>
                <w:lang w:val="mn-MN"/>
              </w:rPr>
              <w:t xml:space="preserve"> дугаар зарлигаар </w:t>
            </w:r>
            <w:r w:rsidRPr="00FE2E12">
              <w:rPr>
                <w:rStyle w:val="Strong"/>
                <w:rFonts w:ascii="Arial" w:hAnsi="Arial" w:cs="Arial"/>
                <w:b w:val="0"/>
                <w:bCs w:val="0"/>
                <w:sz w:val="24"/>
                <w:szCs w:val="24"/>
                <w:shd w:val="clear" w:color="auto" w:fill="FFFFFF"/>
              </w:rPr>
              <w:t>"</w:t>
            </w:r>
            <w:r w:rsidRPr="00FE2E12">
              <w:rPr>
                <w:rStyle w:val="Strong"/>
                <w:rFonts w:ascii="Arial" w:hAnsi="Arial" w:cs="Arial"/>
                <w:b w:val="0"/>
                <w:bCs w:val="0"/>
                <w:sz w:val="24"/>
                <w:szCs w:val="24"/>
                <w:shd w:val="clear" w:color="auto" w:fill="FFFFFF"/>
                <w:lang w:val="mn-MN"/>
              </w:rPr>
              <w:t>Э</w:t>
            </w:r>
            <w:proofErr w:type="spellStart"/>
            <w:r w:rsidRPr="00FE2E12">
              <w:rPr>
                <w:rStyle w:val="Strong"/>
                <w:rFonts w:ascii="Arial" w:hAnsi="Arial" w:cs="Arial"/>
                <w:b w:val="0"/>
                <w:bCs w:val="0"/>
                <w:sz w:val="24"/>
                <w:szCs w:val="24"/>
                <w:shd w:val="clear" w:color="auto" w:fill="FFFFFF"/>
              </w:rPr>
              <w:t>хийн</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алдар</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одонгоор</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шагнах</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жур</w:t>
            </w:r>
            <w:proofErr w:type="spellEnd"/>
            <w:r w:rsidRPr="00FE2E12">
              <w:rPr>
                <w:rStyle w:val="Strong"/>
                <w:rFonts w:ascii="Arial" w:hAnsi="Arial" w:cs="Arial"/>
                <w:b w:val="0"/>
                <w:bCs w:val="0"/>
                <w:sz w:val="24"/>
                <w:szCs w:val="24"/>
                <w:shd w:val="clear" w:color="auto" w:fill="FFFFFF"/>
                <w:lang w:val="mn-MN"/>
              </w:rPr>
              <w:t xml:space="preserve">мыг шинэчлэн </w:t>
            </w:r>
            <w:r w:rsidRPr="00FE2E12">
              <w:rPr>
                <w:rFonts w:ascii="Arial" w:eastAsia="Times New Roman" w:hAnsi="Arial" w:cs="Arial"/>
                <w:sz w:val="24"/>
                <w:szCs w:val="24"/>
                <w:lang w:val="mn-MN"/>
              </w:rPr>
              <w:t xml:space="preserve">баталсан.  </w:t>
            </w:r>
          </w:p>
          <w:p w14:paraId="2F0D59F5" w14:textId="135B54D0" w:rsidR="00BB6A33" w:rsidRPr="00FE2E12" w:rsidRDefault="00BB6A33" w:rsidP="007277CF">
            <w:pPr>
              <w:ind w:firstLine="567"/>
              <w:contextualSpacing/>
              <w:rPr>
                <w:rFonts w:ascii="Arial" w:hAnsi="Arial" w:cs="Arial"/>
                <w:noProof/>
                <w:sz w:val="24"/>
                <w:szCs w:val="24"/>
                <w:lang w:val="mn-MN"/>
              </w:rPr>
            </w:pPr>
            <w:r w:rsidRPr="00FE2E12">
              <w:rPr>
                <w:rFonts w:ascii="Arial" w:eastAsia="Times New Roman" w:hAnsi="Arial" w:cs="Arial"/>
                <w:sz w:val="24"/>
                <w:szCs w:val="24"/>
                <w:lang w:val="mn-MN"/>
              </w:rPr>
              <w:t>Иймд шинээр нэмж журам батлагдахгүй болно.</w:t>
            </w:r>
          </w:p>
        </w:tc>
      </w:tr>
      <w:tr w:rsidR="001508DE" w:rsidRPr="00FE2E12" w14:paraId="123AE020" w14:textId="77777777" w:rsidTr="007277CF">
        <w:trPr>
          <w:trHeight w:val="557"/>
        </w:trPr>
        <w:tc>
          <w:tcPr>
            <w:tcW w:w="2012" w:type="dxa"/>
            <w:vMerge/>
            <w:vAlign w:val="center"/>
          </w:tcPr>
          <w:p w14:paraId="091C7E13"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251D6423" w14:textId="31D1673C"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rPr>
              <w:t>-</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20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20.4-т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w:t>
            </w:r>
            <w:proofErr w:type="spellEnd"/>
            <w:r w:rsidRPr="00FE2E12">
              <w:rPr>
                <w:rFonts w:ascii="Arial" w:hAnsi="Arial" w:cs="Arial"/>
                <w:sz w:val="24"/>
                <w:szCs w:val="24"/>
              </w:rPr>
              <w:t xml:space="preserve">, </w:t>
            </w:r>
            <w:proofErr w:type="spellStart"/>
            <w:r w:rsidRPr="00FE2E12">
              <w:rPr>
                <w:rFonts w:ascii="Arial" w:hAnsi="Arial" w:cs="Arial"/>
                <w:sz w:val="24"/>
                <w:szCs w:val="24"/>
              </w:rPr>
              <w:t>эхэд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хүсэлт</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хүсэлтийг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эрхэлсэн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Засгийн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гишүүн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49724110"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 xml:space="preserve">Саналыг тусгасан. </w:t>
            </w:r>
          </w:p>
          <w:p w14:paraId="73976642" w14:textId="3F36DB9A"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Журмаар зохицуулагдаж байгаа зарим харилцааг хуулийн төсөлд тусган боловсруулсан бөгөөд мөнгөн дэмжлэгийн хэмжээ, олгох журмыг Засгийн газраас тогтоохоор нэгтгэсэн.</w:t>
            </w:r>
          </w:p>
        </w:tc>
      </w:tr>
      <w:tr w:rsidR="001508DE" w:rsidRPr="00FE2E12" w14:paraId="19D5B558" w14:textId="77777777" w:rsidTr="007277CF">
        <w:trPr>
          <w:trHeight w:val="557"/>
        </w:trPr>
        <w:tc>
          <w:tcPr>
            <w:tcW w:w="2012" w:type="dxa"/>
            <w:vMerge/>
            <w:vAlign w:val="center"/>
          </w:tcPr>
          <w:p w14:paraId="006BE871"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46C0DCD1" w14:textId="36938627"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lang w:val="mn-MN"/>
              </w:rPr>
              <w:t>-</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23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23.1.4-т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эрхэлсэн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захиргааны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төв</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байгууллагыг</w:t>
            </w:r>
            <w:proofErr w:type="spellEnd"/>
            <w:r w:rsidRPr="00FE2E12">
              <w:rPr>
                <w:rFonts w:ascii="Arial" w:hAnsi="Arial" w:cs="Arial"/>
                <w:sz w:val="24"/>
                <w:szCs w:val="24"/>
              </w:rPr>
              <w:t xml:space="preserve"> </w:t>
            </w:r>
            <w:proofErr w:type="spellStart"/>
            <w:r w:rsidRPr="00FE2E12">
              <w:rPr>
                <w:rFonts w:ascii="Arial" w:hAnsi="Arial" w:cs="Arial"/>
                <w:sz w:val="24"/>
                <w:szCs w:val="24"/>
              </w:rPr>
              <w:t>магадлан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итгэмжлэх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548E4C86"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Саналыг хүлээн авсан.</w:t>
            </w:r>
          </w:p>
          <w:p w14:paraId="6FE40661" w14:textId="721AA005"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Хуулийн төслийн 23.1.4 дэх заалтыг хассан.</w:t>
            </w:r>
          </w:p>
        </w:tc>
      </w:tr>
      <w:tr w:rsidR="001508DE" w:rsidRPr="00FE2E12" w14:paraId="790D5B9F" w14:textId="77777777" w:rsidTr="007277CF">
        <w:trPr>
          <w:trHeight w:val="557"/>
        </w:trPr>
        <w:tc>
          <w:tcPr>
            <w:tcW w:w="2012" w:type="dxa"/>
            <w:vMerge/>
            <w:vAlign w:val="center"/>
          </w:tcPr>
          <w:p w14:paraId="78124E65"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7156827B" w14:textId="0279DCE0"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lang w:val="mn-MN"/>
              </w:rPr>
              <w:t>-</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23.1.5-д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эрхэлсэн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захиргааны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төв</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цахим</w:t>
            </w:r>
            <w:proofErr w:type="spellEnd"/>
            <w:r w:rsidRPr="00FE2E12">
              <w:rPr>
                <w:rFonts w:ascii="Arial" w:hAnsi="Arial" w:cs="Arial"/>
                <w:sz w:val="24"/>
                <w:szCs w:val="24"/>
              </w:rPr>
              <w:t xml:space="preserve"> </w:t>
            </w:r>
            <w:proofErr w:type="spellStart"/>
            <w:r w:rsidRPr="00FE2E12">
              <w:rPr>
                <w:rFonts w:ascii="Arial" w:hAnsi="Arial" w:cs="Arial"/>
                <w:sz w:val="24"/>
                <w:szCs w:val="24"/>
              </w:rPr>
              <w:t>системийн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мэдээлэл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хадгалалт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ашиглалт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мэдээлэлд</w:t>
            </w:r>
            <w:proofErr w:type="spellEnd"/>
            <w:r w:rsidRPr="00FE2E12">
              <w:rPr>
                <w:rFonts w:ascii="Arial" w:hAnsi="Arial" w:cs="Arial"/>
                <w:sz w:val="24"/>
                <w:szCs w:val="24"/>
              </w:rPr>
              <w:t xml:space="preserve"> </w:t>
            </w:r>
            <w:proofErr w:type="spellStart"/>
            <w:r w:rsidRPr="00FE2E12">
              <w:rPr>
                <w:rFonts w:ascii="Arial" w:hAnsi="Arial" w:cs="Arial"/>
                <w:sz w:val="24"/>
                <w:szCs w:val="24"/>
              </w:rPr>
              <w:t>хяналт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тавих</w:t>
            </w:r>
            <w:proofErr w:type="spellEnd"/>
            <w:r w:rsidRPr="00FE2E12">
              <w:rPr>
                <w:rFonts w:ascii="Arial" w:hAnsi="Arial" w:cs="Arial"/>
                <w:sz w:val="24"/>
                <w:szCs w:val="24"/>
              </w:rPr>
              <w:t xml:space="preserve">, </w:t>
            </w:r>
            <w:proofErr w:type="spellStart"/>
            <w:r w:rsidRPr="00FE2E12">
              <w:rPr>
                <w:rFonts w:ascii="Arial" w:hAnsi="Arial" w:cs="Arial"/>
                <w:sz w:val="24"/>
                <w:szCs w:val="24"/>
              </w:rPr>
              <w:t>түүний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аюулгүй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хангах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цахим</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эрхэлсэн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захиргааны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төв</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байгууллагатай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хамтран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181B36FF"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Саналыг хүлээн авсан.</w:t>
            </w:r>
          </w:p>
          <w:p w14:paraId="6719A243"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 xml:space="preserve">Хуулийн төслийн 23.1.5-д заасан журам боловсруулах чиг үүргийг өөрчлөн, иргэд нэмэлт шат дамжлага, журам хүлээхгүйгээр шууд систем ашиглан үйлчилгээ авах агуулгаар найрууллаа. </w:t>
            </w:r>
          </w:p>
          <w:p w14:paraId="5D72DC13"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Саналын үндэслэл:</w:t>
            </w:r>
          </w:p>
          <w:p w14:paraId="1A71A8C9"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w:t>
            </w:r>
            <w:r w:rsidRPr="00FE2E12">
              <w:rPr>
                <w:rFonts w:ascii="Arial" w:hAnsi="Arial" w:cs="Arial"/>
                <w:noProof/>
                <w:sz w:val="24"/>
                <w:szCs w:val="24"/>
                <w:lang w:val="mn-MN"/>
              </w:rPr>
              <w:tab/>
              <w:t>И-Монгол академийн үүрэг: Төрийн үйлчилгээний нэгдсэн системийн дэд бүтэц, хөгжүүлэлтийг мэргэжлийн байгууллага хариуцсанаар системийн тогтвортой байдал хангагдана.</w:t>
            </w:r>
          </w:p>
          <w:p w14:paraId="1564DF5E"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w:t>
            </w:r>
            <w:r w:rsidRPr="00FE2E12">
              <w:rPr>
                <w:rFonts w:ascii="Arial" w:hAnsi="Arial" w:cs="Arial"/>
                <w:noProof/>
                <w:sz w:val="24"/>
                <w:szCs w:val="24"/>
                <w:lang w:val="mn-MN"/>
              </w:rPr>
              <w:tab/>
              <w:t>Хүнд суртлыг бууруулах: Хуулийн төсөлд заасан "журам боловсруулах" гэх мэт заалтыг "боломжийг бүрдүүлэх, ажиллуулах" гэж өөрчилснөөр иргэд хууль хэрэгжиж эхэлмэгц цаг алдалгүй үйлчилгээгээ цахимаар авах эрх зүйн баталгаа бүрдэнэ.</w:t>
            </w:r>
          </w:p>
          <w:p w14:paraId="1ED8AA63" w14:textId="59D9E367"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Мөн хуулийн төслийн 30 дугаар зүйлд "И-Монгол академи" УТҮГ-ын чиг үүргийг нэмж тусгалаа.</w:t>
            </w:r>
          </w:p>
        </w:tc>
      </w:tr>
      <w:tr w:rsidR="001508DE" w:rsidRPr="00FE2E12" w14:paraId="2C198DEF" w14:textId="77777777" w:rsidTr="007277CF">
        <w:trPr>
          <w:trHeight w:val="557"/>
        </w:trPr>
        <w:tc>
          <w:tcPr>
            <w:tcW w:w="2012" w:type="dxa"/>
            <w:vMerge/>
            <w:vAlign w:val="center"/>
          </w:tcPr>
          <w:p w14:paraId="25868AFC"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358EA310" w14:textId="16F5C07C" w:rsidR="00BB6A33" w:rsidRPr="00FE2E12" w:rsidRDefault="00BB6A33" w:rsidP="007277CF">
            <w:pPr>
              <w:spacing w:line="276" w:lineRule="auto"/>
              <w:jc w:val="both"/>
              <w:rPr>
                <w:rFonts w:ascii="Arial" w:eastAsia="Aptos" w:hAnsi="Arial" w:cs="Arial"/>
                <w:sz w:val="24"/>
                <w:szCs w:val="24"/>
                <w:lang w:val="mn-MN"/>
              </w:rPr>
            </w:pPr>
            <w:r w:rsidRPr="00FE2E12">
              <w:rPr>
                <w:rFonts w:ascii="Arial" w:hAnsi="Arial" w:cs="Arial"/>
                <w:sz w:val="24"/>
                <w:szCs w:val="24"/>
                <w:lang w:val="mn-MN"/>
              </w:rPr>
              <w:t>-</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28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28.5-д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цогц</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төвийн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бүтэц</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зохион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lastRenderedPageBreak/>
              <w:t>тоо</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үлгэрчилсэн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дүрмийг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эрхэлсэн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Засгийн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гишүүн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w:t>
            </w:r>
          </w:p>
        </w:tc>
        <w:tc>
          <w:tcPr>
            <w:tcW w:w="5456" w:type="dxa"/>
            <w:vAlign w:val="center"/>
          </w:tcPr>
          <w:p w14:paraId="6CE61542"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lastRenderedPageBreak/>
              <w:t>Саналыг хүлээн авсан.</w:t>
            </w:r>
          </w:p>
          <w:p w14:paraId="3C127B86" w14:textId="51CA785E"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Хуулийн төслийн 28.5 дахь заалтыг хассан.</w:t>
            </w:r>
          </w:p>
        </w:tc>
      </w:tr>
      <w:tr w:rsidR="001508DE" w:rsidRPr="00FE2E12" w14:paraId="14A9E2DF" w14:textId="77777777" w:rsidTr="007277CF">
        <w:trPr>
          <w:trHeight w:val="557"/>
        </w:trPr>
        <w:tc>
          <w:tcPr>
            <w:tcW w:w="2012" w:type="dxa"/>
            <w:vMerge/>
            <w:vAlign w:val="center"/>
          </w:tcPr>
          <w:p w14:paraId="1F961496"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5F787D7F" w14:textId="77777777" w:rsidR="00BB6A33" w:rsidRPr="00FE2E12" w:rsidRDefault="00BB6A33" w:rsidP="007277CF">
            <w:pPr>
              <w:pStyle w:val="Default"/>
              <w:jc w:val="both"/>
              <w:rPr>
                <w:color w:val="auto"/>
              </w:rPr>
            </w:pPr>
            <w:r w:rsidRPr="00FE2E12">
              <w:rPr>
                <w:color w:val="auto"/>
                <w:lang w:val="mn-MN"/>
              </w:rPr>
              <w:t>-</w:t>
            </w:r>
            <w:proofErr w:type="spellStart"/>
            <w:r w:rsidRPr="00FE2E12">
              <w:rPr>
                <w:color w:val="auto"/>
              </w:rPr>
              <w:t>Төслийн</w:t>
            </w:r>
            <w:proofErr w:type="spellEnd"/>
            <w:r w:rsidRPr="00FE2E12">
              <w:rPr>
                <w:color w:val="auto"/>
              </w:rPr>
              <w:t xml:space="preserve"> 31 </w:t>
            </w:r>
            <w:proofErr w:type="spellStart"/>
            <w:r w:rsidRPr="00FE2E12">
              <w:rPr>
                <w:color w:val="auto"/>
              </w:rPr>
              <w:t>дүгээр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31.3-т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боловсрол</w:t>
            </w:r>
            <w:proofErr w:type="spellEnd"/>
            <w:r w:rsidRPr="00FE2E12">
              <w:rPr>
                <w:color w:val="auto"/>
              </w:rPr>
              <w:t xml:space="preserve"> </w:t>
            </w:r>
            <w:proofErr w:type="spellStart"/>
            <w:r w:rsidRPr="00FE2E12">
              <w:rPr>
                <w:color w:val="auto"/>
              </w:rPr>
              <w:t>олгох</w:t>
            </w:r>
            <w:proofErr w:type="spellEnd"/>
            <w:r w:rsidRPr="00FE2E12">
              <w:rPr>
                <w:color w:val="auto"/>
              </w:rPr>
              <w:t xml:space="preserve">, </w:t>
            </w:r>
            <w:proofErr w:type="spellStart"/>
            <w:r w:rsidRPr="00FE2E12">
              <w:rPr>
                <w:color w:val="auto"/>
              </w:rPr>
              <w:t>эрүүл</w:t>
            </w:r>
            <w:proofErr w:type="spellEnd"/>
            <w:r w:rsidRPr="00FE2E12">
              <w:rPr>
                <w:color w:val="auto"/>
              </w:rPr>
              <w:t xml:space="preserve"> </w:t>
            </w:r>
            <w:proofErr w:type="spellStart"/>
            <w:r w:rsidRPr="00FE2E12">
              <w:rPr>
                <w:color w:val="auto"/>
              </w:rPr>
              <w:t>мэндийг</w:t>
            </w:r>
            <w:proofErr w:type="spellEnd"/>
            <w:r w:rsidRPr="00FE2E12">
              <w:rPr>
                <w:color w:val="auto"/>
              </w:rPr>
              <w:t xml:space="preserve"> </w:t>
            </w:r>
            <w:proofErr w:type="spellStart"/>
            <w:r w:rsidRPr="00FE2E12">
              <w:rPr>
                <w:color w:val="auto"/>
              </w:rPr>
              <w:t>дэмжих</w:t>
            </w:r>
            <w:proofErr w:type="spellEnd"/>
            <w:r w:rsidRPr="00FE2E12">
              <w:rPr>
                <w:color w:val="auto"/>
              </w:rPr>
              <w:t xml:space="preserve">, </w:t>
            </w:r>
            <w:proofErr w:type="spellStart"/>
            <w:r w:rsidRPr="00FE2E12">
              <w:rPr>
                <w:color w:val="auto"/>
              </w:rPr>
              <w:t>нийгэм</w:t>
            </w:r>
            <w:proofErr w:type="spellEnd"/>
            <w:r w:rsidRPr="00FE2E12">
              <w:rPr>
                <w:color w:val="auto"/>
              </w:rPr>
              <w:t xml:space="preserve">, </w:t>
            </w:r>
            <w:proofErr w:type="spellStart"/>
            <w:r w:rsidRPr="00FE2E12">
              <w:rPr>
                <w:color w:val="auto"/>
              </w:rPr>
              <w:t>сэтгэлзүйн</w:t>
            </w:r>
            <w:proofErr w:type="spellEnd"/>
            <w:r w:rsidRPr="00FE2E12">
              <w:rPr>
                <w:color w:val="auto"/>
              </w:rPr>
              <w:t xml:space="preserve"> </w:t>
            </w:r>
            <w:proofErr w:type="spellStart"/>
            <w:r w:rsidRPr="00FE2E12">
              <w:rPr>
                <w:color w:val="auto"/>
              </w:rPr>
              <w:t>үйлчилгээ</w:t>
            </w:r>
            <w:proofErr w:type="spellEnd"/>
            <w:r w:rsidRPr="00FE2E12">
              <w:rPr>
                <w:color w:val="auto"/>
              </w:rPr>
              <w:t xml:space="preserve"> </w:t>
            </w:r>
            <w:proofErr w:type="spellStart"/>
            <w:r w:rsidRPr="00FE2E12">
              <w:rPr>
                <w:color w:val="auto"/>
              </w:rPr>
              <w:t>үзүүлэх</w:t>
            </w:r>
            <w:proofErr w:type="spellEnd"/>
            <w:r w:rsidRPr="00FE2E12">
              <w:rPr>
                <w:color w:val="auto"/>
              </w:rPr>
              <w:t xml:space="preserve"> </w:t>
            </w:r>
            <w:proofErr w:type="spellStart"/>
            <w:r w:rsidRPr="00FE2E12">
              <w:rPr>
                <w:color w:val="auto"/>
              </w:rPr>
              <w:t>үйл</w:t>
            </w:r>
            <w:proofErr w:type="spellEnd"/>
            <w:r w:rsidRPr="00FE2E12">
              <w:rPr>
                <w:color w:val="auto"/>
              </w:rPr>
              <w:t xml:space="preserve"> </w:t>
            </w:r>
            <w:proofErr w:type="spellStart"/>
            <w:r w:rsidRPr="00FE2E12">
              <w:rPr>
                <w:color w:val="auto"/>
              </w:rPr>
              <w:t>ажиллагааг</w:t>
            </w:r>
            <w:proofErr w:type="spellEnd"/>
            <w:r w:rsidRPr="00FE2E12">
              <w:rPr>
                <w:color w:val="auto"/>
              </w:rPr>
              <w:t xml:space="preserve"> </w:t>
            </w:r>
            <w:proofErr w:type="spellStart"/>
            <w:r w:rsidRPr="00FE2E12">
              <w:rPr>
                <w:color w:val="auto"/>
              </w:rPr>
              <w:t>хэрэгжүүлэхэд</w:t>
            </w:r>
            <w:proofErr w:type="spellEnd"/>
            <w:r w:rsidRPr="00FE2E12">
              <w:rPr>
                <w:color w:val="auto"/>
              </w:rPr>
              <w:t xml:space="preserve"> </w:t>
            </w:r>
            <w:proofErr w:type="spellStart"/>
            <w:r w:rsidRPr="00FE2E12">
              <w:rPr>
                <w:color w:val="auto"/>
              </w:rPr>
              <w:t>шаардагдах</w:t>
            </w:r>
            <w:proofErr w:type="spellEnd"/>
            <w:r w:rsidRPr="00FE2E12">
              <w:rPr>
                <w:color w:val="auto"/>
              </w:rPr>
              <w:t xml:space="preserve"> </w:t>
            </w:r>
            <w:proofErr w:type="spellStart"/>
            <w:r w:rsidRPr="00FE2E12">
              <w:rPr>
                <w:color w:val="auto"/>
              </w:rPr>
              <w:t>зардлыг</w:t>
            </w:r>
            <w:proofErr w:type="spellEnd"/>
            <w:r w:rsidRPr="00FE2E12">
              <w:rPr>
                <w:color w:val="auto"/>
              </w:rPr>
              <w:t xml:space="preserve"> </w:t>
            </w:r>
            <w:proofErr w:type="spellStart"/>
            <w:r w:rsidRPr="00FE2E12">
              <w:rPr>
                <w:color w:val="auto"/>
              </w:rPr>
              <w:t>санхүүжүүлэх</w:t>
            </w:r>
            <w:proofErr w:type="spellEnd"/>
            <w:r w:rsidRPr="00FE2E12">
              <w:rPr>
                <w:color w:val="auto"/>
              </w:rPr>
              <w:t xml:space="preserve"> </w:t>
            </w:r>
            <w:proofErr w:type="spellStart"/>
            <w:r w:rsidRPr="00FE2E12">
              <w:rPr>
                <w:color w:val="auto"/>
              </w:rPr>
              <w:t>аргачлал</w:t>
            </w:r>
            <w:proofErr w:type="spellEnd"/>
            <w:r w:rsidRPr="00FE2E12">
              <w:rPr>
                <w:color w:val="auto"/>
              </w:rPr>
              <w:t xml:space="preserve">, </w:t>
            </w:r>
            <w:proofErr w:type="spellStart"/>
            <w:r w:rsidRPr="00FE2E12">
              <w:rPr>
                <w:color w:val="auto"/>
              </w:rPr>
              <w:t>зардлын</w:t>
            </w:r>
            <w:proofErr w:type="spellEnd"/>
            <w:r w:rsidRPr="00FE2E12">
              <w:rPr>
                <w:color w:val="auto"/>
              </w:rPr>
              <w:t xml:space="preserve"> </w:t>
            </w:r>
            <w:proofErr w:type="spellStart"/>
            <w:r w:rsidRPr="00FE2E12">
              <w:rPr>
                <w:color w:val="auto"/>
              </w:rPr>
              <w:t>нормативыг</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хөгжлийн</w:t>
            </w:r>
            <w:proofErr w:type="spellEnd"/>
            <w:r w:rsidRPr="00FE2E12">
              <w:rPr>
                <w:color w:val="auto"/>
              </w:rPr>
              <w:t xml:space="preserve"> </w:t>
            </w:r>
            <w:proofErr w:type="spellStart"/>
            <w:r w:rsidRPr="00FE2E12">
              <w:rPr>
                <w:color w:val="auto"/>
              </w:rPr>
              <w:t>асуудал</w:t>
            </w:r>
            <w:proofErr w:type="spellEnd"/>
            <w:r w:rsidRPr="00FE2E12">
              <w:rPr>
                <w:color w:val="auto"/>
              </w:rPr>
              <w:t xml:space="preserve"> </w:t>
            </w:r>
            <w:proofErr w:type="spellStart"/>
            <w:r w:rsidRPr="00FE2E12">
              <w:rPr>
                <w:color w:val="auto"/>
              </w:rPr>
              <w:t>эрхэлсэн</w:t>
            </w:r>
            <w:proofErr w:type="spellEnd"/>
            <w:r w:rsidRPr="00FE2E12">
              <w:rPr>
                <w:color w:val="auto"/>
              </w:rPr>
              <w:t xml:space="preserve"> </w:t>
            </w:r>
            <w:proofErr w:type="spellStart"/>
            <w:r w:rsidRPr="00FE2E12">
              <w:rPr>
                <w:color w:val="auto"/>
              </w:rPr>
              <w:t>Засгийн</w:t>
            </w:r>
            <w:proofErr w:type="spellEnd"/>
            <w:r w:rsidRPr="00FE2E12">
              <w:rPr>
                <w:color w:val="auto"/>
              </w:rPr>
              <w:t xml:space="preserve"> </w:t>
            </w:r>
            <w:proofErr w:type="spellStart"/>
            <w:r w:rsidRPr="00FE2E12">
              <w:rPr>
                <w:color w:val="auto"/>
              </w:rPr>
              <w:t>газрын</w:t>
            </w:r>
            <w:proofErr w:type="spellEnd"/>
            <w:r w:rsidRPr="00FE2E12">
              <w:rPr>
                <w:color w:val="auto"/>
              </w:rPr>
              <w:t xml:space="preserve"> </w:t>
            </w:r>
            <w:proofErr w:type="spellStart"/>
            <w:r w:rsidRPr="00FE2E12">
              <w:rPr>
                <w:color w:val="auto"/>
              </w:rPr>
              <w:t>гишүүн</w:t>
            </w:r>
            <w:proofErr w:type="spellEnd"/>
            <w:r w:rsidRPr="00FE2E12">
              <w:rPr>
                <w:color w:val="auto"/>
              </w:rPr>
              <w:t xml:space="preserve"> </w:t>
            </w:r>
            <w:proofErr w:type="spellStart"/>
            <w:r w:rsidRPr="00FE2E12">
              <w:rPr>
                <w:color w:val="auto"/>
              </w:rPr>
              <w:t>батлахаар</w:t>
            </w:r>
            <w:proofErr w:type="spellEnd"/>
            <w:r w:rsidRPr="00FE2E12">
              <w:rPr>
                <w:color w:val="auto"/>
              </w:rPr>
              <w:t>.</w:t>
            </w:r>
          </w:p>
          <w:p w14:paraId="5BA0823A" w14:textId="2C7358B0"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Харин</w:t>
            </w:r>
            <w:proofErr w:type="spellEnd"/>
            <w:r w:rsidRPr="00FE2E12">
              <w:rPr>
                <w:rFonts w:ascii="Arial" w:hAnsi="Arial" w:cs="Arial"/>
                <w:sz w:val="24"/>
                <w:szCs w:val="24"/>
              </w:rPr>
              <w:t xml:space="preserve"> 34 </w:t>
            </w:r>
            <w:proofErr w:type="spellStart"/>
            <w:r w:rsidRPr="00FE2E12">
              <w:rPr>
                <w:rFonts w:ascii="Arial" w:hAnsi="Arial" w:cs="Arial"/>
                <w:sz w:val="24"/>
                <w:szCs w:val="24"/>
              </w:rPr>
              <w:t>зүйлтэй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холбоотой</w:t>
            </w:r>
            <w:proofErr w:type="spellEnd"/>
            <w:r w:rsidRPr="00FE2E12">
              <w:rPr>
                <w:rFonts w:ascii="Arial" w:hAnsi="Arial" w:cs="Arial"/>
                <w:sz w:val="24"/>
                <w:szCs w:val="24"/>
              </w:rPr>
              <w:t xml:space="preserve"> 8 </w:t>
            </w:r>
            <w:proofErr w:type="spellStart"/>
            <w:r w:rsidRPr="00FE2E12">
              <w:rPr>
                <w:rFonts w:ascii="Arial" w:hAnsi="Arial" w:cs="Arial"/>
                <w:sz w:val="24"/>
                <w:szCs w:val="24"/>
              </w:rPr>
              <w:t>харилцааг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журам</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аргачлалаар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зохицуулахаар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тоог</w:t>
            </w:r>
            <w:proofErr w:type="spellEnd"/>
            <w:r w:rsidRPr="00FE2E12">
              <w:rPr>
                <w:rFonts w:ascii="Arial" w:hAnsi="Arial" w:cs="Arial"/>
                <w:sz w:val="24"/>
                <w:szCs w:val="24"/>
              </w:rPr>
              <w:t xml:space="preserve"> </w:t>
            </w:r>
            <w:proofErr w:type="spellStart"/>
            <w:r w:rsidRPr="00FE2E12">
              <w:rPr>
                <w:rFonts w:ascii="Arial" w:hAnsi="Arial" w:cs="Arial"/>
                <w:sz w:val="24"/>
                <w:szCs w:val="24"/>
              </w:rPr>
              <w:t>цөөлөх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дурдсан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Засгийн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бодлого</w:t>
            </w:r>
            <w:proofErr w:type="spellEnd"/>
            <w:r w:rsidRPr="00FE2E12">
              <w:rPr>
                <w:rFonts w:ascii="Arial" w:hAnsi="Arial" w:cs="Arial"/>
                <w:sz w:val="24"/>
                <w:szCs w:val="24"/>
              </w:rPr>
              <w:t xml:space="preserve">, </w:t>
            </w:r>
            <w:proofErr w:type="spellStart"/>
            <w:r w:rsidRPr="00FE2E12">
              <w:rPr>
                <w:rFonts w:ascii="Arial" w:hAnsi="Arial" w:cs="Arial"/>
                <w:sz w:val="24"/>
                <w:szCs w:val="24"/>
              </w:rPr>
              <w:t>чиглэлтэй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нийцэхгүй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w:t>
            </w:r>
          </w:p>
        </w:tc>
        <w:tc>
          <w:tcPr>
            <w:tcW w:w="5456" w:type="dxa"/>
            <w:vAlign w:val="center"/>
          </w:tcPr>
          <w:p w14:paraId="601E32D3"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Саналыг хэсэгчлэн тусгав.</w:t>
            </w:r>
          </w:p>
          <w:p w14:paraId="0190AF29" w14:textId="77777777" w:rsidR="00BB6A33" w:rsidRPr="00FE2E12" w:rsidRDefault="00BB6A33" w:rsidP="007277CF">
            <w:pPr>
              <w:contextualSpacing/>
              <w:jc w:val="both"/>
              <w:rPr>
                <w:rFonts w:ascii="Arial" w:hAnsi="Arial" w:cs="Arial"/>
                <w:noProof/>
                <w:sz w:val="24"/>
                <w:szCs w:val="24"/>
                <w:lang w:val="mn-MN"/>
              </w:rPr>
            </w:pPr>
          </w:p>
          <w:p w14:paraId="269C5797"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Эдийн засаг, нийгмийн бүхий л салбарын зорилт нь  гэр бүл, хүн амын хөгжил, хамгааллыг хангахын тулд байдаг. Ялангуяа нийгмийн хамгаалал, эрүүл мэнд, боловсрол, хууль эрх зүй зэрэг олон салбар дундын үйл ажиллагаа шууд үүнд чиглэгддэг. Заримдаа дан салбарын зохицуулалтаар, ихэнхдээ хамтарсан, уялдаа холбоотой байдаг.  Жишээ нь: Сэтгэл зүйн үйлчилгээ гэхэд эрүүл мэндийн, хууль эрх зүйн, нийгмийн хамгааллын салбарт, эсхүл төрийн болон хувийн хэвшил үзүүлж байна уу гэдгээс хамаараад тус тусдаа аргачлал, өөр өөр үнэ тарифтай. Эдгээр үйлчилгээг гэр бүлийн хөгжлийн салбарт үзүүлэхэд ямар аргачлалаар, хэдий хугацаанд, ямар үнээр хүргэх нь хууль журамд тусгахгүй бол төсөв төлөвлөх, үйл ажиллагаа хэрэгжүүлэх, мөн хяналт, шинжилгээ, үнэлгээ хийхэд бэрхшээлтэй байна.</w:t>
            </w:r>
          </w:p>
          <w:p w14:paraId="56D90F53"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Эдгээр асуудлыг салбар бүрт тусдаа аргачлал батлан хэрэгжүүлдэг. Жишээлбэл, ЗГ-ын 2024 оны  236 дугаар тогтоолоор баталсан Хүүхэд хамгааллын үйлчилгээг санхүүжүүлэх аргачлал, Хүүхэд хамгааллын үйлчилгээний нэг хүүхдэд ноогдох дундаж зардлын нормативыг дурдаж болох юм.</w:t>
            </w:r>
          </w:p>
          <w:p w14:paraId="2938B9E9" w14:textId="77777777" w:rsidR="00894D01" w:rsidRPr="00FE2E12" w:rsidRDefault="00894D01" w:rsidP="007277CF">
            <w:pPr>
              <w:ind w:firstLine="567"/>
              <w:contextualSpacing/>
              <w:rPr>
                <w:rFonts w:ascii="Arial" w:hAnsi="Arial" w:cs="Arial"/>
                <w:noProof/>
                <w:sz w:val="24"/>
                <w:szCs w:val="24"/>
                <w:lang w:val="mn-MN"/>
              </w:rPr>
            </w:pPr>
          </w:p>
          <w:p w14:paraId="37B0CCB4" w14:textId="5070D13F" w:rsidR="00BB6A33" w:rsidRPr="00FE2E12" w:rsidRDefault="00894D01" w:rsidP="007277CF">
            <w:pPr>
              <w:contextualSpacing/>
              <w:rPr>
                <w:rFonts w:ascii="Arial" w:hAnsi="Arial" w:cs="Arial"/>
                <w:noProof/>
                <w:sz w:val="24"/>
                <w:szCs w:val="24"/>
                <w:lang w:val="mn-MN"/>
              </w:rPr>
            </w:pPr>
            <w:r w:rsidRPr="00FE2E12">
              <w:rPr>
                <w:rFonts w:ascii="Arial" w:hAnsi="Arial" w:cs="Arial"/>
                <w:noProof/>
                <w:sz w:val="24"/>
                <w:szCs w:val="24"/>
                <w:lang w:val="mn-MN"/>
              </w:rPr>
              <w:t xml:space="preserve">Хуулийн төсөлд туссан </w:t>
            </w:r>
            <w:r w:rsidR="00BB6A33" w:rsidRPr="00FE2E12">
              <w:rPr>
                <w:rFonts w:ascii="Arial" w:hAnsi="Arial" w:cs="Arial"/>
                <w:noProof/>
                <w:sz w:val="24"/>
                <w:szCs w:val="24"/>
                <w:lang w:val="mn-MN"/>
              </w:rPr>
              <w:t xml:space="preserve">8 журам, аргачлалын </w:t>
            </w:r>
            <w:r w:rsidRPr="00FE2E12">
              <w:rPr>
                <w:rFonts w:ascii="Arial" w:hAnsi="Arial" w:cs="Arial"/>
                <w:noProof/>
                <w:sz w:val="24"/>
                <w:szCs w:val="24"/>
                <w:lang w:val="mn-MN"/>
              </w:rPr>
              <w:t>5</w:t>
            </w:r>
            <w:r w:rsidR="00BB6A33" w:rsidRPr="00FE2E12">
              <w:rPr>
                <w:rFonts w:ascii="Arial" w:hAnsi="Arial" w:cs="Arial"/>
                <w:noProof/>
                <w:sz w:val="24"/>
                <w:szCs w:val="24"/>
                <w:lang w:val="mn-MN"/>
              </w:rPr>
              <w:t xml:space="preserve">-г </w:t>
            </w:r>
            <w:r w:rsidRPr="00FE2E12">
              <w:rPr>
                <w:rFonts w:ascii="Arial" w:hAnsi="Arial" w:cs="Arial"/>
                <w:noProof/>
                <w:sz w:val="24"/>
                <w:szCs w:val="24"/>
                <w:lang w:val="mn-MN"/>
              </w:rPr>
              <w:t>саналын дагуу хасаж, цөөрууллээ</w:t>
            </w:r>
            <w:r w:rsidR="00BB6A33" w:rsidRPr="00FE2E12">
              <w:rPr>
                <w:rFonts w:ascii="Arial" w:hAnsi="Arial" w:cs="Arial"/>
                <w:noProof/>
                <w:sz w:val="24"/>
                <w:szCs w:val="24"/>
                <w:lang w:val="mn-MN"/>
              </w:rPr>
              <w:t xml:space="preserve">. </w:t>
            </w:r>
          </w:p>
        </w:tc>
      </w:tr>
      <w:tr w:rsidR="001508DE" w:rsidRPr="00FE2E12" w14:paraId="5AEAE94D" w14:textId="77777777" w:rsidTr="007277CF">
        <w:trPr>
          <w:trHeight w:val="557"/>
        </w:trPr>
        <w:tc>
          <w:tcPr>
            <w:tcW w:w="2012" w:type="dxa"/>
            <w:vMerge/>
            <w:vAlign w:val="center"/>
          </w:tcPr>
          <w:p w14:paraId="7D1F15AE" w14:textId="01051F72"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2C8FB397" w14:textId="5971131C"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зардлын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тооцооны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тайланд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Монгол</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төсөвт</w:t>
            </w:r>
            <w:proofErr w:type="spellEnd"/>
            <w:r w:rsidRPr="00FE2E12">
              <w:rPr>
                <w:rFonts w:ascii="Arial" w:hAnsi="Arial" w:cs="Arial"/>
                <w:sz w:val="24"/>
                <w:szCs w:val="24"/>
              </w:rPr>
              <w:t xml:space="preserve"> </w:t>
            </w:r>
            <w:proofErr w:type="spellStart"/>
            <w:r w:rsidRPr="00FE2E12">
              <w:rPr>
                <w:rFonts w:ascii="Arial" w:hAnsi="Arial" w:cs="Arial"/>
                <w:sz w:val="24"/>
                <w:szCs w:val="24"/>
              </w:rPr>
              <w:t>үүсэх</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3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3.1-д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хангасан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Монгол</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Улсад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ёсоор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оршин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сууж</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гадаадын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харьяалалгүй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тэдгээрийн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энэхүү</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Гэвч</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зохицуулалтад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хамаарах</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тооцоогүй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w:t>
            </w:r>
            <w:proofErr w:type="spellStart"/>
            <w:r w:rsidRPr="00FE2E12">
              <w:rPr>
                <w:rFonts w:ascii="Arial" w:hAnsi="Arial" w:cs="Arial"/>
                <w:sz w:val="24"/>
                <w:szCs w:val="24"/>
              </w:rPr>
              <w:t>гадаадын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харьяалалгүй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тэдгээрийн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дахин</w:t>
            </w:r>
            <w:proofErr w:type="spellEnd"/>
            <w:r w:rsidRPr="00FE2E12">
              <w:rPr>
                <w:rFonts w:ascii="Arial" w:hAnsi="Arial" w:cs="Arial"/>
                <w:sz w:val="24"/>
                <w:szCs w:val="24"/>
              </w:rPr>
              <w:t xml:space="preserve"> </w:t>
            </w:r>
            <w:proofErr w:type="spellStart"/>
            <w:r w:rsidRPr="00FE2E12">
              <w:rPr>
                <w:rFonts w:ascii="Arial" w:hAnsi="Arial" w:cs="Arial"/>
                <w:sz w:val="24"/>
                <w:szCs w:val="24"/>
              </w:rPr>
              <w:t>нягталж</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зардлын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нарийвчилсан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тооцоонд</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эсэхийг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шаардлагатай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w:t>
            </w:r>
          </w:p>
        </w:tc>
        <w:tc>
          <w:tcPr>
            <w:tcW w:w="5456" w:type="dxa"/>
            <w:vAlign w:val="center"/>
          </w:tcPr>
          <w:p w14:paraId="61F704FE"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 xml:space="preserve">Төслийн 3.1-д </w:t>
            </w:r>
            <w:r w:rsidRPr="00FE2E12">
              <w:rPr>
                <w:rFonts w:ascii="Arial" w:hAnsi="Arial" w:cs="Arial"/>
                <w:b/>
                <w:noProof/>
                <w:sz w:val="24"/>
                <w:szCs w:val="24"/>
                <w:lang w:val="mn-MN"/>
              </w:rPr>
              <w:t>“Энэ хуульд заасан шалгуур, нөхцөлийг хангасан</w:t>
            </w:r>
            <w:r w:rsidRPr="00FE2E12">
              <w:rPr>
                <w:rFonts w:ascii="Arial" w:hAnsi="Arial" w:cs="Arial"/>
                <w:noProof/>
                <w:sz w:val="24"/>
                <w:szCs w:val="24"/>
                <w:lang w:val="mn-MN"/>
              </w:rPr>
              <w:t xml:space="preserve">” гэж тодотгосон нь тухайн дэмжлэгийг яг хэн авахыг дэмжлэг тус бүрийн зүйл, заалт дээр нарийвчлан тодорхойлсон. Тухайлбал, хүүхдийн мөнгөн дэмжлэгийн хамрах хүрээ нь хуулийн төслийн </w:t>
            </w:r>
            <w:r w:rsidRPr="00FE2E12">
              <w:rPr>
                <w:rFonts w:ascii="Arial" w:hAnsi="Arial" w:cs="Arial"/>
                <w:noProof/>
                <w:sz w:val="24"/>
                <w:szCs w:val="24"/>
              </w:rPr>
              <w:t>15.1</w:t>
            </w:r>
            <w:r w:rsidRPr="00FE2E12">
              <w:rPr>
                <w:rFonts w:ascii="Arial" w:hAnsi="Arial" w:cs="Arial"/>
                <w:noProof/>
                <w:sz w:val="24"/>
                <w:szCs w:val="24"/>
                <w:lang w:val="mn-MN"/>
              </w:rPr>
              <w:t xml:space="preserve">-д зааснаар </w:t>
            </w:r>
            <w:r w:rsidRPr="00FE2E12">
              <w:rPr>
                <w:rFonts w:ascii="Arial" w:hAnsi="Arial" w:cs="Arial"/>
                <w:noProof/>
                <w:sz w:val="24"/>
                <w:szCs w:val="24"/>
              </w:rPr>
              <w:t>Хүүхдийн мөнгөн дэмжлэгийг Монгол Улсын харьяат хүүхдэд төрснөөс хойш 18 нас хүртэлх хугацаанд сар бүр олго</w:t>
            </w:r>
            <w:r w:rsidRPr="00FE2E12">
              <w:rPr>
                <w:rFonts w:ascii="Arial" w:hAnsi="Arial" w:cs="Arial"/>
                <w:noProof/>
                <w:sz w:val="24"/>
                <w:szCs w:val="24"/>
                <w:lang w:val="mn-MN"/>
              </w:rPr>
              <w:t xml:space="preserve">х юм. Хуулийн төсөлд тусгагдсан  мөнгөн дэмжлэгүүд нь одоо олгогдож байгаа хамрах хүрээндээ үргэлжлүүлэн олгогдох тул нэмэлт зардлын тооцоолол шаардлагагүй. </w:t>
            </w:r>
          </w:p>
          <w:p w14:paraId="1FE9799B" w14:textId="77777777" w:rsidR="00BB6A33" w:rsidRPr="00FE2E12" w:rsidRDefault="00BB6A33" w:rsidP="007277CF">
            <w:pPr>
              <w:ind w:firstLine="567"/>
              <w:contextualSpacing/>
              <w:rPr>
                <w:rFonts w:ascii="Arial" w:hAnsi="Arial" w:cs="Arial"/>
                <w:noProof/>
                <w:sz w:val="24"/>
                <w:szCs w:val="24"/>
                <w:lang w:val="mn-MN"/>
              </w:rPr>
            </w:pPr>
          </w:p>
        </w:tc>
      </w:tr>
      <w:tr w:rsidR="001508DE" w:rsidRPr="00FE2E12" w14:paraId="7C11F2D3" w14:textId="77777777" w:rsidTr="007277CF">
        <w:trPr>
          <w:trHeight w:val="557"/>
        </w:trPr>
        <w:tc>
          <w:tcPr>
            <w:tcW w:w="2012" w:type="dxa"/>
            <w:vMerge/>
            <w:vAlign w:val="center"/>
          </w:tcPr>
          <w:p w14:paraId="1F1269E5"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20752F5D" w14:textId="5C876CB9"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алдар</w:t>
            </w:r>
            <w:proofErr w:type="spellEnd"/>
            <w:r w:rsidRPr="00FE2E12">
              <w:rPr>
                <w:rFonts w:ascii="Arial" w:hAnsi="Arial" w:cs="Arial"/>
                <w:sz w:val="24"/>
                <w:szCs w:val="24"/>
              </w:rPr>
              <w:t xml:space="preserve"> </w:t>
            </w:r>
            <w:proofErr w:type="spellStart"/>
            <w:r w:rsidRPr="00FE2E12">
              <w:rPr>
                <w:rFonts w:ascii="Arial" w:hAnsi="Arial" w:cs="Arial"/>
                <w:sz w:val="24"/>
                <w:szCs w:val="24"/>
              </w:rPr>
              <w:t>одон</w:t>
            </w:r>
            <w:proofErr w:type="spellEnd"/>
            <w:r w:rsidRPr="00FE2E12">
              <w:rPr>
                <w:rFonts w:ascii="Arial" w:hAnsi="Arial" w:cs="Arial"/>
                <w:sz w:val="24"/>
                <w:szCs w:val="24"/>
              </w:rPr>
              <w:t xml:space="preserve">, </w:t>
            </w:r>
            <w:proofErr w:type="spellStart"/>
            <w:r w:rsidRPr="00FE2E12">
              <w:rPr>
                <w:rFonts w:ascii="Arial" w:hAnsi="Arial" w:cs="Arial"/>
                <w:sz w:val="24"/>
                <w:szCs w:val="24"/>
              </w:rPr>
              <w:t>жирэмсэн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асарсны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тэтгэмж</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сууцны</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хөнгөлөлт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зэрэг</w:t>
            </w:r>
            <w:proofErr w:type="spellEnd"/>
            <w:r w:rsidRPr="00FE2E12">
              <w:rPr>
                <w:rFonts w:ascii="Arial" w:hAnsi="Arial" w:cs="Arial"/>
                <w:sz w:val="24"/>
                <w:szCs w:val="24"/>
              </w:rPr>
              <w:t xml:space="preserve"> </w:t>
            </w:r>
            <w:proofErr w:type="spellStart"/>
            <w:r w:rsidRPr="00FE2E12">
              <w:rPr>
                <w:rFonts w:ascii="Arial" w:hAnsi="Arial" w:cs="Arial"/>
                <w:sz w:val="24"/>
                <w:szCs w:val="24"/>
              </w:rPr>
              <w:t>эдийн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засгийн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шинжтэй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гадаадын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харьяалалгүй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тэдгээрийн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эсэхийг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тусгайлан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нягтлах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тухайлбал</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сууцны</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баялгийн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сангаас</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буюу</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хэвлийн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баялгийн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үр</w:t>
            </w:r>
            <w:proofErr w:type="spellEnd"/>
            <w:r w:rsidRPr="00FE2E12">
              <w:rPr>
                <w:rFonts w:ascii="Arial" w:hAnsi="Arial" w:cs="Arial"/>
                <w:sz w:val="24"/>
                <w:szCs w:val="24"/>
              </w:rPr>
              <w:t xml:space="preserve"> </w:t>
            </w:r>
            <w:proofErr w:type="spellStart"/>
            <w:r w:rsidRPr="00FE2E12">
              <w:rPr>
                <w:rFonts w:ascii="Arial" w:hAnsi="Arial" w:cs="Arial"/>
                <w:sz w:val="24"/>
                <w:szCs w:val="24"/>
              </w:rPr>
              <w:t>өгөөжийг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одоо</w:t>
            </w:r>
            <w:proofErr w:type="spellEnd"/>
            <w:r w:rsidRPr="00FE2E12">
              <w:rPr>
                <w:rFonts w:ascii="Arial" w:hAnsi="Arial" w:cs="Arial"/>
                <w:sz w:val="24"/>
                <w:szCs w:val="24"/>
              </w:rPr>
              <w:t xml:space="preserve"> </w:t>
            </w:r>
            <w:proofErr w:type="spellStart"/>
            <w:r w:rsidRPr="00FE2E12">
              <w:rPr>
                <w:rFonts w:ascii="Arial" w:hAnsi="Arial" w:cs="Arial"/>
                <w:sz w:val="24"/>
                <w:szCs w:val="24"/>
              </w:rPr>
              <w:t>үеийн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Монгол</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бүрд</w:t>
            </w:r>
            <w:proofErr w:type="spellEnd"/>
            <w:r w:rsidRPr="00FE2E12">
              <w:rPr>
                <w:rFonts w:ascii="Arial" w:hAnsi="Arial" w:cs="Arial"/>
                <w:sz w:val="24"/>
                <w:szCs w:val="24"/>
              </w:rPr>
              <w:t xml:space="preserve"> </w:t>
            </w:r>
            <w:proofErr w:type="spellStart"/>
            <w:r w:rsidRPr="00FE2E12">
              <w:rPr>
                <w:rFonts w:ascii="Arial" w:hAnsi="Arial" w:cs="Arial"/>
                <w:sz w:val="24"/>
                <w:szCs w:val="24"/>
              </w:rPr>
              <w:t>тэгш</w:t>
            </w:r>
            <w:proofErr w:type="spellEnd"/>
            <w:r w:rsidRPr="00FE2E12">
              <w:rPr>
                <w:rFonts w:ascii="Arial" w:hAnsi="Arial" w:cs="Arial"/>
                <w:sz w:val="24"/>
                <w:szCs w:val="24"/>
              </w:rPr>
              <w:t xml:space="preserve">, </w:t>
            </w:r>
            <w:proofErr w:type="spellStart"/>
            <w:r w:rsidRPr="00FE2E12">
              <w:rPr>
                <w:rFonts w:ascii="Arial" w:hAnsi="Arial" w:cs="Arial"/>
                <w:sz w:val="24"/>
                <w:szCs w:val="24"/>
              </w:rPr>
              <w:t>шударга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хүртээх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зорилготой</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w:t>
            </w:r>
            <w:proofErr w:type="spellStart"/>
            <w:r w:rsidRPr="00FE2E12">
              <w:rPr>
                <w:rFonts w:ascii="Arial" w:hAnsi="Arial" w:cs="Arial"/>
                <w:sz w:val="24"/>
                <w:szCs w:val="24"/>
              </w:rPr>
              <w:t>гадаадын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харьяалалгүй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тэдгээрийн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боломжгүйг</w:t>
            </w:r>
            <w:proofErr w:type="spellEnd"/>
            <w:r w:rsidRPr="00FE2E12">
              <w:rPr>
                <w:rFonts w:ascii="Arial" w:hAnsi="Arial" w:cs="Arial"/>
                <w:sz w:val="24"/>
                <w:szCs w:val="24"/>
              </w:rPr>
              <w:t xml:space="preserve"> </w:t>
            </w:r>
            <w:proofErr w:type="spellStart"/>
            <w:r w:rsidRPr="00FE2E12">
              <w:rPr>
                <w:rFonts w:ascii="Arial" w:hAnsi="Arial" w:cs="Arial"/>
                <w:sz w:val="24"/>
                <w:szCs w:val="24"/>
              </w:rPr>
              <w:t>анхаарч</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нийгэм</w:t>
            </w:r>
            <w:proofErr w:type="spellEnd"/>
            <w:r w:rsidRPr="00FE2E12">
              <w:rPr>
                <w:rFonts w:ascii="Arial" w:hAnsi="Arial" w:cs="Arial"/>
                <w:sz w:val="24"/>
                <w:szCs w:val="24"/>
              </w:rPr>
              <w:t xml:space="preserve">, </w:t>
            </w:r>
            <w:proofErr w:type="spellStart"/>
            <w:r w:rsidRPr="00FE2E12">
              <w:rPr>
                <w:rFonts w:ascii="Arial" w:hAnsi="Arial" w:cs="Arial"/>
                <w:sz w:val="24"/>
                <w:szCs w:val="24"/>
              </w:rPr>
              <w:t>сэтгэл</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w:t>
            </w:r>
            <w:proofErr w:type="spellEnd"/>
            <w:r w:rsidRPr="00FE2E12">
              <w:rPr>
                <w:rFonts w:ascii="Arial" w:hAnsi="Arial" w:cs="Arial"/>
                <w:sz w:val="24"/>
                <w:szCs w:val="24"/>
              </w:rPr>
              <w:t xml:space="preserve">, </w:t>
            </w:r>
            <w:proofErr w:type="spellStart"/>
            <w:r w:rsidRPr="00FE2E12">
              <w:rPr>
                <w:rFonts w:ascii="Arial" w:hAnsi="Arial" w:cs="Arial"/>
                <w:sz w:val="24"/>
                <w:szCs w:val="24"/>
              </w:rPr>
              <w:t>эрүүл</w:t>
            </w:r>
            <w:proofErr w:type="spellEnd"/>
            <w:r w:rsidRPr="00FE2E12">
              <w:rPr>
                <w:rFonts w:ascii="Arial" w:hAnsi="Arial" w:cs="Arial"/>
                <w:sz w:val="24"/>
                <w:szCs w:val="24"/>
              </w:rPr>
              <w:t xml:space="preserve"> </w:t>
            </w:r>
            <w:proofErr w:type="spellStart"/>
            <w:r w:rsidRPr="00FE2E12">
              <w:rPr>
                <w:rFonts w:ascii="Arial" w:hAnsi="Arial" w:cs="Arial"/>
                <w:sz w:val="24"/>
                <w:szCs w:val="24"/>
              </w:rPr>
              <w:t>мэнд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боловсрол</w:t>
            </w:r>
            <w:proofErr w:type="spellEnd"/>
            <w:r w:rsidRPr="00FE2E12">
              <w:rPr>
                <w:rFonts w:ascii="Arial" w:hAnsi="Arial" w:cs="Arial"/>
                <w:sz w:val="24"/>
                <w:szCs w:val="24"/>
              </w:rPr>
              <w:t xml:space="preserve"> </w:t>
            </w:r>
            <w:proofErr w:type="spellStart"/>
            <w:r w:rsidRPr="00FE2E12">
              <w:rPr>
                <w:rFonts w:ascii="Arial" w:hAnsi="Arial" w:cs="Arial"/>
                <w:sz w:val="24"/>
                <w:szCs w:val="24"/>
              </w:rPr>
              <w:t>зэрэг</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нийт</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чиглэсэн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гадаадын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харьяалалгүй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тэдгээрийн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ялгамжтайгаар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авч</w:t>
            </w:r>
            <w:proofErr w:type="spellEnd"/>
            <w:r w:rsidRPr="00FE2E12">
              <w:rPr>
                <w:rFonts w:ascii="Arial" w:hAnsi="Arial" w:cs="Arial"/>
                <w:sz w:val="24"/>
                <w:szCs w:val="24"/>
              </w:rPr>
              <w:t xml:space="preserve"> </w:t>
            </w:r>
            <w:proofErr w:type="spellStart"/>
            <w:r w:rsidRPr="00FE2E12">
              <w:rPr>
                <w:rFonts w:ascii="Arial" w:hAnsi="Arial" w:cs="Arial"/>
                <w:sz w:val="24"/>
                <w:szCs w:val="24"/>
              </w:rPr>
              <w:t>үзэх</w:t>
            </w:r>
            <w:proofErr w:type="spellEnd"/>
            <w:r w:rsidRPr="00FE2E12">
              <w:rPr>
                <w:rFonts w:ascii="Arial" w:hAnsi="Arial" w:cs="Arial"/>
                <w:sz w:val="24"/>
                <w:szCs w:val="24"/>
              </w:rPr>
              <w:t>;</w:t>
            </w:r>
          </w:p>
        </w:tc>
        <w:tc>
          <w:tcPr>
            <w:tcW w:w="5456" w:type="dxa"/>
            <w:vAlign w:val="center"/>
          </w:tcPr>
          <w:p w14:paraId="5262D6FD"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Саналыг тусгав.</w:t>
            </w:r>
          </w:p>
          <w:p w14:paraId="34DE8353" w14:textId="77777777" w:rsidR="00BB6A33" w:rsidRPr="00FE2E12" w:rsidRDefault="00BB6A33" w:rsidP="007277CF">
            <w:pPr>
              <w:ind w:firstLine="567"/>
              <w:contextualSpacing/>
              <w:jc w:val="both"/>
              <w:rPr>
                <w:rFonts w:ascii="Arial" w:hAnsi="Arial" w:cs="Arial"/>
                <w:noProof/>
                <w:sz w:val="24"/>
                <w:szCs w:val="24"/>
                <w:lang w:val="mn-MN"/>
              </w:rPr>
            </w:pPr>
            <w:proofErr w:type="spellStart"/>
            <w:r w:rsidRPr="00FE2E12">
              <w:rPr>
                <w:rFonts w:ascii="Arial" w:hAnsi="Arial" w:cs="Arial"/>
                <w:sz w:val="24"/>
                <w:szCs w:val="24"/>
              </w:rPr>
              <w:t>Үндэсний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баялгийн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сангаас</w:t>
            </w:r>
            <w:proofErr w:type="spellEnd"/>
            <w:r w:rsidRPr="00FE2E12">
              <w:rPr>
                <w:rFonts w:ascii="Arial" w:hAnsi="Arial" w:cs="Arial"/>
                <w:sz w:val="24"/>
                <w:szCs w:val="24"/>
              </w:rPr>
              <w:t xml:space="preserve"> </w:t>
            </w:r>
            <w:r w:rsidRPr="00FE2E12">
              <w:rPr>
                <w:rFonts w:ascii="Arial" w:hAnsi="Arial" w:cs="Arial"/>
                <w:sz w:val="24"/>
                <w:szCs w:val="24"/>
                <w:lang w:val="mn-MN"/>
              </w:rPr>
              <w:t>дэмжлэг үзүүлэх тухай харилцааг зохицуулсан х</w:t>
            </w:r>
            <w:r w:rsidRPr="00FE2E12">
              <w:rPr>
                <w:rFonts w:ascii="Arial" w:hAnsi="Arial" w:cs="Arial"/>
                <w:noProof/>
                <w:sz w:val="24"/>
                <w:szCs w:val="24"/>
                <w:lang w:val="mn-MN"/>
              </w:rPr>
              <w:t xml:space="preserve">уулийн төслийн 7.1.2 дахь заалтыг хассан. </w:t>
            </w:r>
          </w:p>
          <w:p w14:paraId="4AA6CCF7" w14:textId="4C28E775" w:rsidR="00BB6A33" w:rsidRPr="00FE2E12" w:rsidRDefault="003F12D7"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 xml:space="preserve">Саналыг бүрэн тусгалаа. Хуулийн төслийн 3.2-д </w:t>
            </w:r>
            <w:r w:rsidRPr="00FE2E12">
              <w:rPr>
                <w:rFonts w:ascii="Arial" w:hAnsi="Arial" w:cs="Arial"/>
                <w:noProof/>
                <w:sz w:val="24"/>
                <w:szCs w:val="24"/>
              </w:rPr>
              <w:t xml:space="preserve"> Энэ хуулийн 3 дугаар бүлэгт заасан мөнгөн дэмжлэгт шалгуур, нөхцөлийг хангасан</w:t>
            </w:r>
            <w:r w:rsidRPr="00FE2E12">
              <w:rPr>
                <w:rFonts w:ascii="Arial" w:hAnsi="Arial" w:cs="Arial"/>
                <w:sz w:val="24"/>
                <w:szCs w:val="24"/>
                <w:shd w:val="clear" w:color="auto" w:fill="FFFFFF"/>
              </w:rPr>
              <w:t>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Улстай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нийгмийн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хамгааллын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салбарт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хамтран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ажиллах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гэрээтэй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хууль</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ёсоор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оршин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суудаг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гадаадын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харьяалалгүй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хүн</w:t>
            </w:r>
            <w:proofErr w:type="spellEnd"/>
            <w:r w:rsidRPr="00FE2E12">
              <w:rPr>
                <w:rFonts w:ascii="Arial" w:hAnsi="Arial" w:cs="Arial"/>
                <w:noProof/>
                <w:sz w:val="24"/>
                <w:szCs w:val="24"/>
              </w:rPr>
              <w:t xml:space="preserve"> хамаарна</w:t>
            </w:r>
            <w:r w:rsidRPr="00FE2E12">
              <w:rPr>
                <w:rFonts w:ascii="Arial" w:hAnsi="Arial" w:cs="Arial"/>
                <w:noProof/>
                <w:sz w:val="24"/>
                <w:szCs w:val="24"/>
                <w:lang w:val="mn-MN"/>
              </w:rPr>
              <w:t xml:space="preserve"> гэж нэмсэн.</w:t>
            </w:r>
          </w:p>
        </w:tc>
      </w:tr>
      <w:tr w:rsidR="001508DE" w:rsidRPr="00FE2E12" w14:paraId="0A94E645" w14:textId="77777777" w:rsidTr="007277CF">
        <w:trPr>
          <w:trHeight w:val="557"/>
        </w:trPr>
        <w:tc>
          <w:tcPr>
            <w:tcW w:w="2012" w:type="dxa"/>
            <w:vMerge/>
            <w:vAlign w:val="center"/>
          </w:tcPr>
          <w:p w14:paraId="264B4FCA"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3240B035" w14:textId="3859DC54"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4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4.1.5-д “</w:t>
            </w:r>
            <w:proofErr w:type="spellStart"/>
            <w:r w:rsidRPr="00FE2E12">
              <w:rPr>
                <w:rFonts w:ascii="Arial" w:hAnsi="Arial" w:cs="Arial"/>
                <w:sz w:val="24"/>
                <w:szCs w:val="24"/>
              </w:rPr>
              <w:t>залуу</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w:t>
            </w:r>
            <w:proofErr w:type="spellEnd"/>
            <w:r w:rsidRPr="00FE2E12">
              <w:rPr>
                <w:rFonts w:ascii="Arial" w:hAnsi="Arial" w:cs="Arial"/>
                <w:sz w:val="24"/>
                <w:szCs w:val="24"/>
              </w:rPr>
              <w:t xml:space="preserve">” </w:t>
            </w:r>
            <w:proofErr w:type="spellStart"/>
            <w:r w:rsidRPr="00FE2E12">
              <w:rPr>
                <w:rFonts w:ascii="Arial" w:hAnsi="Arial" w:cs="Arial"/>
                <w:sz w:val="24"/>
                <w:szCs w:val="24"/>
              </w:rPr>
              <w:t>гэж</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гэрлэгчдийн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аль</w:t>
            </w:r>
            <w:proofErr w:type="spellEnd"/>
            <w:r w:rsidRPr="00FE2E12">
              <w:rPr>
                <w:rFonts w:ascii="Arial" w:hAnsi="Arial" w:cs="Arial"/>
                <w:sz w:val="24"/>
                <w:szCs w:val="24"/>
              </w:rPr>
              <w:t xml:space="preserve"> </w:t>
            </w:r>
            <w:proofErr w:type="spellStart"/>
            <w:r w:rsidRPr="00FE2E12">
              <w:rPr>
                <w:rFonts w:ascii="Arial" w:hAnsi="Arial" w:cs="Arial"/>
                <w:sz w:val="24"/>
                <w:szCs w:val="24"/>
              </w:rPr>
              <w:t>нэг</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35 </w:t>
            </w:r>
            <w:proofErr w:type="spellStart"/>
            <w:r w:rsidRPr="00FE2E12">
              <w:rPr>
                <w:rFonts w:ascii="Arial" w:hAnsi="Arial" w:cs="Arial"/>
                <w:sz w:val="24"/>
                <w:szCs w:val="24"/>
              </w:rPr>
              <w:t>хүртэлх</w:t>
            </w:r>
            <w:proofErr w:type="spellEnd"/>
            <w:r w:rsidRPr="00FE2E12">
              <w:rPr>
                <w:rFonts w:ascii="Arial" w:hAnsi="Arial" w:cs="Arial"/>
                <w:sz w:val="24"/>
                <w:szCs w:val="24"/>
              </w:rPr>
              <w:t xml:space="preserve"> </w:t>
            </w:r>
            <w:proofErr w:type="spellStart"/>
            <w:r w:rsidRPr="00FE2E12">
              <w:rPr>
                <w:rFonts w:ascii="Arial" w:hAnsi="Arial" w:cs="Arial"/>
                <w:sz w:val="24"/>
                <w:szCs w:val="24"/>
              </w:rPr>
              <w:t>насны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байхыг</w:t>
            </w:r>
            <w:proofErr w:type="spellEnd"/>
            <w:r w:rsidRPr="00FE2E12">
              <w:rPr>
                <w:rFonts w:ascii="Arial" w:hAnsi="Arial" w:cs="Arial"/>
                <w:sz w:val="24"/>
                <w:szCs w:val="24"/>
              </w:rPr>
              <w:t xml:space="preserve"> </w:t>
            </w:r>
            <w:proofErr w:type="spellStart"/>
            <w:r w:rsidRPr="00FE2E12">
              <w:rPr>
                <w:rFonts w:ascii="Arial" w:hAnsi="Arial" w:cs="Arial"/>
                <w:sz w:val="24"/>
                <w:szCs w:val="24"/>
              </w:rPr>
              <w:t>ойлгохоор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нөгөө</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гэрлэгч</w:t>
            </w:r>
            <w:proofErr w:type="spellEnd"/>
            <w:r w:rsidRPr="00FE2E12">
              <w:rPr>
                <w:rFonts w:ascii="Arial" w:hAnsi="Arial" w:cs="Arial"/>
                <w:sz w:val="24"/>
                <w:szCs w:val="24"/>
              </w:rPr>
              <w:t xml:space="preserve"> </w:t>
            </w:r>
            <w:proofErr w:type="spellStart"/>
            <w:r w:rsidRPr="00FE2E12">
              <w:rPr>
                <w:rFonts w:ascii="Arial" w:hAnsi="Arial" w:cs="Arial"/>
                <w:sz w:val="24"/>
                <w:szCs w:val="24"/>
              </w:rPr>
              <w:t>ахмад</w:t>
            </w:r>
            <w:proofErr w:type="spellEnd"/>
            <w:r w:rsidRPr="00FE2E12">
              <w:rPr>
                <w:rFonts w:ascii="Arial" w:hAnsi="Arial" w:cs="Arial"/>
                <w:sz w:val="24"/>
                <w:szCs w:val="24"/>
              </w:rPr>
              <w:t xml:space="preserve"> </w:t>
            </w:r>
            <w:proofErr w:type="spellStart"/>
            <w:r w:rsidRPr="00FE2E12">
              <w:rPr>
                <w:rFonts w:ascii="Arial" w:hAnsi="Arial" w:cs="Arial"/>
                <w:sz w:val="24"/>
                <w:szCs w:val="24"/>
              </w:rPr>
              <w:t>насны</w:t>
            </w:r>
            <w:proofErr w:type="spellEnd"/>
            <w:r w:rsidRPr="00FE2E12">
              <w:rPr>
                <w:rFonts w:ascii="Arial" w:hAnsi="Arial" w:cs="Arial"/>
                <w:sz w:val="24"/>
                <w:szCs w:val="24"/>
              </w:rPr>
              <w:t xml:space="preserve"> </w:t>
            </w:r>
            <w:proofErr w:type="spellStart"/>
            <w:r w:rsidRPr="00FE2E12">
              <w:rPr>
                <w:rFonts w:ascii="Arial" w:hAnsi="Arial" w:cs="Arial"/>
                <w:sz w:val="24"/>
                <w:szCs w:val="24"/>
              </w:rPr>
              <w:lastRenderedPageBreak/>
              <w:t>тохиолдлыг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залуу</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w:t>
            </w:r>
            <w:proofErr w:type="spellEnd"/>
            <w:r w:rsidRPr="00FE2E12">
              <w:rPr>
                <w:rFonts w:ascii="Arial" w:hAnsi="Arial" w:cs="Arial"/>
                <w:sz w:val="24"/>
                <w:szCs w:val="24"/>
              </w:rPr>
              <w:t xml:space="preserve">”-д </w:t>
            </w:r>
            <w:proofErr w:type="spellStart"/>
            <w:r w:rsidRPr="00FE2E12">
              <w:rPr>
                <w:rFonts w:ascii="Arial" w:hAnsi="Arial" w:cs="Arial"/>
                <w:sz w:val="24"/>
                <w:szCs w:val="24"/>
              </w:rPr>
              <w:t>хамруулах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улмаар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залуу</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w:t>
            </w:r>
            <w:proofErr w:type="spellEnd"/>
            <w:r w:rsidRPr="00FE2E12">
              <w:rPr>
                <w:rFonts w:ascii="Arial" w:hAnsi="Arial" w:cs="Arial"/>
                <w:sz w:val="24"/>
                <w:szCs w:val="24"/>
              </w:rPr>
              <w:t xml:space="preserve"> </w:t>
            </w:r>
            <w:proofErr w:type="spellStart"/>
            <w:r w:rsidRPr="00FE2E12">
              <w:rPr>
                <w:rFonts w:ascii="Arial" w:hAnsi="Arial" w:cs="Arial"/>
                <w:sz w:val="24"/>
                <w:szCs w:val="24"/>
              </w:rPr>
              <w:t>ангилалд</w:t>
            </w:r>
            <w:proofErr w:type="spellEnd"/>
            <w:r w:rsidRPr="00FE2E12">
              <w:rPr>
                <w:rFonts w:ascii="Arial" w:hAnsi="Arial" w:cs="Arial"/>
                <w:sz w:val="24"/>
                <w:szCs w:val="24"/>
              </w:rPr>
              <w:t xml:space="preserve"> </w:t>
            </w:r>
            <w:proofErr w:type="spellStart"/>
            <w:r w:rsidRPr="00FE2E12">
              <w:rPr>
                <w:rFonts w:ascii="Arial" w:hAnsi="Arial" w:cs="Arial"/>
                <w:sz w:val="24"/>
                <w:szCs w:val="24"/>
              </w:rPr>
              <w:t>багтаж</w:t>
            </w:r>
            <w:proofErr w:type="spellEnd"/>
            <w:r w:rsidRPr="00FE2E12">
              <w:rPr>
                <w:rFonts w:ascii="Arial" w:hAnsi="Arial" w:cs="Arial"/>
                <w:sz w:val="24"/>
                <w:szCs w:val="24"/>
              </w:rPr>
              <w:t xml:space="preserve">, </w:t>
            </w:r>
            <w:proofErr w:type="spellStart"/>
            <w:r w:rsidRPr="00FE2E12">
              <w:rPr>
                <w:rFonts w:ascii="Arial" w:hAnsi="Arial" w:cs="Arial"/>
                <w:sz w:val="24"/>
                <w:szCs w:val="24"/>
              </w:rPr>
              <w:t>ипотекийн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тэргүүн</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ээлжид</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w:t>
            </w:r>
            <w:proofErr w:type="spellEnd"/>
            <w:r w:rsidRPr="00FE2E12">
              <w:rPr>
                <w:rFonts w:ascii="Arial" w:hAnsi="Arial" w:cs="Arial"/>
                <w:sz w:val="24"/>
                <w:szCs w:val="24"/>
              </w:rPr>
              <w:t xml:space="preserve"> </w:t>
            </w:r>
            <w:proofErr w:type="spellStart"/>
            <w:r w:rsidRPr="00FE2E12">
              <w:rPr>
                <w:rFonts w:ascii="Arial" w:hAnsi="Arial" w:cs="Arial"/>
                <w:sz w:val="24"/>
                <w:szCs w:val="24"/>
              </w:rPr>
              <w:t>худалдан</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тулд</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гэрлэлтээ</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бүртгүүлэх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үр</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дагаврыг</w:t>
            </w:r>
            <w:proofErr w:type="spellEnd"/>
            <w:r w:rsidRPr="00FE2E12">
              <w:rPr>
                <w:rFonts w:ascii="Arial" w:hAnsi="Arial" w:cs="Arial"/>
                <w:sz w:val="24"/>
                <w:szCs w:val="24"/>
              </w:rPr>
              <w:t xml:space="preserve"> </w:t>
            </w:r>
            <w:proofErr w:type="spellStart"/>
            <w:r w:rsidRPr="00FE2E12">
              <w:rPr>
                <w:rFonts w:ascii="Arial" w:hAnsi="Arial" w:cs="Arial"/>
                <w:sz w:val="24"/>
                <w:szCs w:val="24"/>
              </w:rPr>
              <w:t>үүсгэж</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болзошгүй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зорилтот</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онцлог</w:t>
            </w:r>
            <w:proofErr w:type="spellEnd"/>
            <w:r w:rsidRPr="00FE2E12">
              <w:rPr>
                <w:rFonts w:ascii="Arial" w:hAnsi="Arial" w:cs="Arial"/>
                <w:sz w:val="24"/>
                <w:szCs w:val="24"/>
              </w:rPr>
              <w:t xml:space="preserve">, </w:t>
            </w:r>
            <w:proofErr w:type="spellStart"/>
            <w:r w:rsidRPr="00FE2E12">
              <w:rPr>
                <w:rFonts w:ascii="Arial" w:hAnsi="Arial" w:cs="Arial"/>
                <w:sz w:val="24"/>
                <w:szCs w:val="24"/>
              </w:rPr>
              <w:t>бодлогын</w:t>
            </w:r>
            <w:proofErr w:type="spellEnd"/>
            <w:r w:rsidRPr="00FE2E12">
              <w:rPr>
                <w:rFonts w:ascii="Arial" w:hAnsi="Arial" w:cs="Arial"/>
                <w:sz w:val="24"/>
                <w:szCs w:val="24"/>
              </w:rPr>
              <w:t xml:space="preserve"> </w:t>
            </w:r>
            <w:proofErr w:type="spellStart"/>
            <w:r w:rsidRPr="00FE2E12">
              <w:rPr>
                <w:rFonts w:ascii="Arial" w:hAnsi="Arial" w:cs="Arial"/>
                <w:sz w:val="24"/>
                <w:szCs w:val="24"/>
              </w:rPr>
              <w:t>ач</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харгалзан</w:t>
            </w:r>
            <w:proofErr w:type="spellEnd"/>
            <w:r w:rsidRPr="00FE2E12">
              <w:rPr>
                <w:rFonts w:ascii="Arial" w:hAnsi="Arial" w:cs="Arial"/>
                <w:sz w:val="24"/>
                <w:szCs w:val="24"/>
              </w:rPr>
              <w:t>, “</w:t>
            </w:r>
            <w:proofErr w:type="spellStart"/>
            <w:r w:rsidRPr="00FE2E12">
              <w:rPr>
                <w:rFonts w:ascii="Arial" w:hAnsi="Arial" w:cs="Arial"/>
                <w:sz w:val="24"/>
                <w:szCs w:val="24"/>
              </w:rPr>
              <w:t>залуу</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w:t>
            </w:r>
            <w:proofErr w:type="spellEnd"/>
            <w:r w:rsidRPr="00FE2E12">
              <w:rPr>
                <w:rFonts w:ascii="Arial" w:hAnsi="Arial" w:cs="Arial"/>
                <w:sz w:val="24"/>
                <w:szCs w:val="24"/>
              </w:rPr>
              <w:t>”-</w:t>
            </w:r>
            <w:proofErr w:type="spellStart"/>
            <w:r w:rsidRPr="00FE2E12">
              <w:rPr>
                <w:rFonts w:ascii="Arial" w:hAnsi="Arial" w:cs="Arial"/>
                <w:sz w:val="24"/>
                <w:szCs w:val="24"/>
              </w:rPr>
              <w:t>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тодорхойлолтыг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илүү</w:t>
            </w:r>
            <w:proofErr w:type="spellEnd"/>
            <w:r w:rsidRPr="00FE2E12">
              <w:rPr>
                <w:rFonts w:ascii="Arial" w:hAnsi="Arial" w:cs="Arial"/>
                <w:sz w:val="24"/>
                <w:szCs w:val="24"/>
              </w:rPr>
              <w:t xml:space="preserve"> </w:t>
            </w:r>
            <w:proofErr w:type="spellStart"/>
            <w:r w:rsidRPr="00FE2E12">
              <w:rPr>
                <w:rFonts w:ascii="Arial" w:hAnsi="Arial" w:cs="Arial"/>
                <w:sz w:val="24"/>
                <w:szCs w:val="24"/>
              </w:rPr>
              <w:t>нарийвчлан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боловсронгуй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болгох</w:t>
            </w:r>
            <w:proofErr w:type="spellEnd"/>
            <w:r w:rsidRPr="00FE2E12">
              <w:rPr>
                <w:rFonts w:ascii="Arial" w:hAnsi="Arial" w:cs="Arial"/>
                <w:sz w:val="24"/>
                <w:szCs w:val="24"/>
              </w:rPr>
              <w:t>;</w:t>
            </w:r>
          </w:p>
        </w:tc>
        <w:tc>
          <w:tcPr>
            <w:tcW w:w="5456" w:type="dxa"/>
            <w:vAlign w:val="center"/>
          </w:tcPr>
          <w:p w14:paraId="6A66589B"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lastRenderedPageBreak/>
              <w:t xml:space="preserve">Албан ёсны гэрлэлтийн бүртгэлтэй гэр бүлийг дэмжих нь Гэр бүлийн хөгжлийг дэмжих тухай </w:t>
            </w:r>
            <w:r w:rsidRPr="00FE2E12">
              <w:rPr>
                <w:rFonts w:ascii="Arial" w:hAnsi="Arial" w:cs="Arial"/>
                <w:noProof/>
                <w:sz w:val="24"/>
                <w:szCs w:val="24"/>
                <w:lang w:val="mn-MN"/>
              </w:rPr>
              <w:lastRenderedPageBreak/>
              <w:t xml:space="preserve">болон Гэр бүлийн тухай хуулийн зорилгод нийцэх юм. </w:t>
            </w:r>
          </w:p>
          <w:p w14:paraId="76B4A117" w14:textId="73622732"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Хуулийг биелүүлэхэд хэрэгжүүлэгч албан хаагчид нэмэлт шалгуур нөхцөлийг хянах, тэдгээрийг иргэдийн зүгээс нотлох зэрэг нь зардал чирэгдэлтэй байдаг. Мөн Залуучуудын хөгжлийг дэмжих тухай хуульд заасан насны ангилалыг харгалзан үзэж хэвээр үлдээв.</w:t>
            </w:r>
          </w:p>
        </w:tc>
      </w:tr>
      <w:tr w:rsidR="001508DE" w:rsidRPr="00FE2E12" w14:paraId="32152352" w14:textId="77777777" w:rsidTr="007277CF">
        <w:trPr>
          <w:trHeight w:val="557"/>
        </w:trPr>
        <w:tc>
          <w:tcPr>
            <w:tcW w:w="2012" w:type="dxa"/>
            <w:vMerge/>
            <w:vAlign w:val="center"/>
          </w:tcPr>
          <w:p w14:paraId="4E44138F"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24AF31A3" w14:textId="178690CB"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7.1.2-т </w:t>
            </w:r>
            <w:proofErr w:type="spellStart"/>
            <w:r w:rsidRPr="00FE2E12">
              <w:rPr>
                <w:rFonts w:ascii="Arial" w:hAnsi="Arial" w:cs="Arial"/>
                <w:sz w:val="24"/>
                <w:szCs w:val="24"/>
              </w:rPr>
              <w:t>Үндэсний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баялгийн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4.1.6-д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хуримтлалын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нэрийн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дансны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хөрөнгө</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төлбөрийн</w:t>
            </w:r>
            <w:proofErr w:type="spellEnd"/>
            <w:r w:rsidRPr="00FE2E12">
              <w:rPr>
                <w:rFonts w:ascii="Arial" w:hAnsi="Arial" w:cs="Arial"/>
                <w:sz w:val="24"/>
                <w:szCs w:val="24"/>
              </w:rPr>
              <w:t xml:space="preserve"> 5 </w:t>
            </w:r>
            <w:proofErr w:type="spellStart"/>
            <w:r w:rsidRPr="00FE2E12">
              <w:rPr>
                <w:rFonts w:ascii="Arial" w:hAnsi="Arial" w:cs="Arial"/>
                <w:sz w:val="24"/>
                <w:szCs w:val="24"/>
              </w:rPr>
              <w:t>хувьд</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дагуу</w:t>
            </w:r>
            <w:proofErr w:type="spellEnd"/>
            <w:r w:rsidRPr="00FE2E12">
              <w:rPr>
                <w:rFonts w:ascii="Arial" w:hAnsi="Arial" w:cs="Arial"/>
                <w:sz w:val="24"/>
                <w:szCs w:val="24"/>
              </w:rPr>
              <w:t xml:space="preserve"> </w:t>
            </w:r>
            <w:proofErr w:type="spellStart"/>
            <w:r w:rsidRPr="00FE2E12">
              <w:rPr>
                <w:rFonts w:ascii="Arial" w:hAnsi="Arial" w:cs="Arial"/>
                <w:sz w:val="24"/>
                <w:szCs w:val="24"/>
              </w:rPr>
              <w:t>ипотекийн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урьдчилгаа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төлбөрийн</w:t>
            </w:r>
            <w:proofErr w:type="spellEnd"/>
            <w:r w:rsidRPr="00FE2E12">
              <w:rPr>
                <w:rFonts w:ascii="Arial" w:hAnsi="Arial" w:cs="Arial"/>
                <w:sz w:val="24"/>
                <w:szCs w:val="24"/>
              </w:rPr>
              <w:t xml:space="preserve"> 60 </w:t>
            </w:r>
            <w:proofErr w:type="spellStart"/>
            <w:r w:rsidRPr="00FE2E12">
              <w:rPr>
                <w:rFonts w:ascii="Arial" w:hAnsi="Arial" w:cs="Arial"/>
                <w:sz w:val="24"/>
                <w:szCs w:val="24"/>
              </w:rPr>
              <w:t>хүртэлх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хувьд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сангаас</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энэ</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Зээлийн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9.1-д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хамаарахгүй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w:t>
            </w:r>
          </w:p>
        </w:tc>
        <w:tc>
          <w:tcPr>
            <w:tcW w:w="5456" w:type="dxa"/>
            <w:vAlign w:val="center"/>
          </w:tcPr>
          <w:p w14:paraId="220C7735" w14:textId="77777777" w:rsidR="00D36C4D" w:rsidRPr="00FE2E12" w:rsidRDefault="00D36C4D" w:rsidP="007277CF">
            <w:pPr>
              <w:jc w:val="both"/>
              <w:rPr>
                <w:rFonts w:ascii="Arial" w:hAnsi="Arial" w:cs="Arial"/>
                <w:noProof/>
                <w:sz w:val="24"/>
                <w:szCs w:val="24"/>
                <w:lang w:val="mn-MN"/>
              </w:rPr>
            </w:pPr>
            <w:r w:rsidRPr="00FE2E12">
              <w:rPr>
                <w:rFonts w:ascii="Arial" w:hAnsi="Arial" w:cs="Arial"/>
                <w:noProof/>
                <w:sz w:val="24"/>
                <w:szCs w:val="24"/>
                <w:lang w:val="mn-MN"/>
              </w:rPr>
              <w:t>Саналыг тусгаж, хуулийн төсөлд дараах өөрчлөлтийг хийлээ.</w:t>
            </w:r>
          </w:p>
          <w:p w14:paraId="5345E50C" w14:textId="77777777" w:rsidR="00D36C4D" w:rsidRPr="00FE2E12" w:rsidRDefault="00D36C4D" w:rsidP="007277CF">
            <w:pPr>
              <w:jc w:val="both"/>
              <w:rPr>
                <w:rFonts w:ascii="Arial" w:hAnsi="Arial" w:cs="Arial"/>
                <w:noProof/>
                <w:sz w:val="24"/>
                <w:szCs w:val="24"/>
                <w:lang w:val="mn-MN"/>
              </w:rPr>
            </w:pPr>
          </w:p>
          <w:p w14:paraId="3B70F16D" w14:textId="77777777" w:rsidR="00D36C4D" w:rsidRPr="00FE2E12" w:rsidRDefault="00D36C4D" w:rsidP="007277CF">
            <w:pPr>
              <w:jc w:val="both"/>
              <w:rPr>
                <w:rFonts w:ascii="Arial" w:hAnsi="Arial" w:cs="Arial"/>
                <w:bCs/>
                <w:noProof/>
                <w:sz w:val="24"/>
                <w:szCs w:val="24"/>
                <w:lang w:val="mn-MN"/>
              </w:rPr>
            </w:pPr>
            <w:r w:rsidRPr="00FE2E12">
              <w:rPr>
                <w:rFonts w:ascii="Arial" w:hAnsi="Arial" w:cs="Arial"/>
                <w:bCs/>
                <w:noProof/>
                <w:sz w:val="24"/>
                <w:szCs w:val="24"/>
                <w:lang w:val="mn-MN"/>
              </w:rPr>
              <w:t>Гэр бүлийн хөгжлийг дэмжих тухай хуулийн төслийн 7.1.2-т байсан Үндэсний баялгийн сангийн тухай хуульд заасан хуримтлалын нэрийн дансны мөнгөн хөрөнгийн зохицуулалтыг бүрэн хаслаа.</w:t>
            </w:r>
          </w:p>
          <w:p w14:paraId="76EAA3EF" w14:textId="77777777" w:rsidR="00D36C4D" w:rsidRPr="00FE2E12" w:rsidRDefault="00D36C4D" w:rsidP="007277CF">
            <w:pPr>
              <w:jc w:val="both"/>
              <w:rPr>
                <w:rFonts w:ascii="Arial" w:hAnsi="Arial" w:cs="Arial"/>
                <w:bCs/>
                <w:noProof/>
                <w:sz w:val="24"/>
                <w:szCs w:val="24"/>
                <w:lang w:val="mn-MN"/>
              </w:rPr>
            </w:pPr>
          </w:p>
          <w:p w14:paraId="229FF0A7" w14:textId="77777777" w:rsidR="00D36C4D" w:rsidRPr="00FE2E12" w:rsidRDefault="00D36C4D" w:rsidP="007277CF">
            <w:pPr>
              <w:jc w:val="both"/>
              <w:rPr>
                <w:rFonts w:ascii="Arial" w:hAnsi="Arial" w:cs="Arial"/>
                <w:noProof/>
                <w:sz w:val="24"/>
                <w:szCs w:val="24"/>
                <w:lang w:val="mn-MN"/>
              </w:rPr>
            </w:pPr>
            <w:r w:rsidRPr="00FE2E12">
              <w:rPr>
                <w:rFonts w:ascii="Arial" w:hAnsi="Arial" w:cs="Arial"/>
                <w:bCs/>
                <w:noProof/>
                <w:sz w:val="24"/>
                <w:szCs w:val="24"/>
                <w:lang w:val="mn-MN"/>
              </w:rPr>
              <w:t xml:space="preserve">Мөн хуулийн төслийн </w:t>
            </w:r>
            <w:r w:rsidRPr="00FE2E12">
              <w:rPr>
                <w:rFonts w:ascii="Arial" w:hAnsi="Arial" w:cs="Arial"/>
                <w:sz w:val="24"/>
                <w:szCs w:val="24"/>
                <w:lang w:val="mn-MN"/>
              </w:rPr>
              <w:t>31 дүгээр зүйлийн 31.5 дахь</w:t>
            </w:r>
            <w:r w:rsidRPr="00FE2E12">
              <w:rPr>
                <w:rFonts w:ascii="Arial" w:hAnsi="Arial" w:cs="Arial"/>
                <w:sz w:val="24"/>
                <w:szCs w:val="24"/>
              </w:rPr>
              <w:t xml:space="preserve"> </w:t>
            </w:r>
            <w:r w:rsidRPr="00FE2E12">
              <w:rPr>
                <w:rFonts w:ascii="Arial" w:hAnsi="Arial" w:cs="Arial"/>
                <w:sz w:val="24"/>
                <w:szCs w:val="24"/>
                <w:lang w:val="mn-MN"/>
              </w:rPr>
              <w:t>хэсгийг хассан.</w:t>
            </w:r>
          </w:p>
          <w:p w14:paraId="6CDFEEA3" w14:textId="77777777" w:rsidR="00D36C4D" w:rsidRPr="00FE2E12" w:rsidRDefault="00D36C4D" w:rsidP="007277CF">
            <w:pPr>
              <w:jc w:val="both"/>
              <w:rPr>
                <w:rFonts w:ascii="Arial" w:hAnsi="Arial" w:cs="Arial"/>
                <w:bCs/>
                <w:noProof/>
                <w:sz w:val="24"/>
                <w:szCs w:val="24"/>
                <w:lang w:val="mn-MN"/>
              </w:rPr>
            </w:pPr>
          </w:p>
          <w:p w14:paraId="65D2D75A" w14:textId="77777777" w:rsidR="00D36C4D" w:rsidRPr="00FE2E12" w:rsidRDefault="00D36C4D" w:rsidP="007277CF">
            <w:pPr>
              <w:jc w:val="both"/>
              <w:rPr>
                <w:rFonts w:ascii="Arial" w:hAnsi="Arial" w:cs="Arial"/>
                <w:bCs/>
                <w:noProof/>
                <w:sz w:val="24"/>
                <w:szCs w:val="24"/>
                <w:lang w:val="mn-MN"/>
              </w:rPr>
            </w:pPr>
            <w:r w:rsidRPr="00FE2E12">
              <w:rPr>
                <w:rFonts w:ascii="Arial" w:hAnsi="Arial" w:cs="Arial"/>
                <w:bCs/>
                <w:noProof/>
                <w:sz w:val="24"/>
                <w:szCs w:val="24"/>
                <w:lang w:val="mn-MN"/>
              </w:rPr>
              <w:t xml:space="preserve">Хуулийн төсөлд </w:t>
            </w:r>
            <w:r w:rsidRPr="00FE2E12">
              <w:rPr>
                <w:rFonts w:ascii="Arial" w:hAnsi="Arial" w:cs="Arial"/>
                <w:bCs/>
                <w:noProof/>
                <w:sz w:val="24"/>
                <w:szCs w:val="24"/>
              </w:rPr>
              <w:t>“</w:t>
            </w:r>
            <w:r w:rsidRPr="00FE2E12">
              <w:rPr>
                <w:rFonts w:ascii="Arial" w:hAnsi="Arial" w:cs="Arial"/>
                <w:noProof/>
                <w:sz w:val="24"/>
                <w:szCs w:val="24"/>
              </w:rPr>
              <w:t xml:space="preserve">орон сууцанд хамруулах </w:t>
            </w:r>
            <w:r w:rsidRPr="00FE2E12">
              <w:rPr>
                <w:rFonts w:ascii="Arial" w:hAnsi="Arial" w:cs="Arial"/>
                <w:bCs/>
                <w:noProof/>
                <w:sz w:val="24"/>
                <w:szCs w:val="24"/>
                <w:lang w:val="mn-MN"/>
              </w:rPr>
              <w:t>арга хэмжээг Засгийн газраас хэрэгжүүлнэ</w:t>
            </w:r>
            <w:r w:rsidRPr="00FE2E12">
              <w:rPr>
                <w:rFonts w:ascii="Arial" w:hAnsi="Arial" w:cs="Arial"/>
                <w:bCs/>
                <w:noProof/>
                <w:sz w:val="24"/>
                <w:szCs w:val="24"/>
              </w:rPr>
              <w:t>”</w:t>
            </w:r>
            <w:r w:rsidRPr="00FE2E12">
              <w:rPr>
                <w:rFonts w:ascii="Arial" w:hAnsi="Arial" w:cs="Arial"/>
                <w:bCs/>
                <w:noProof/>
                <w:sz w:val="24"/>
                <w:szCs w:val="24"/>
                <w:lang w:val="mn-MN"/>
              </w:rPr>
              <w:t xml:space="preserve"> хэмээн өөрчлөн найрууллаа.</w:t>
            </w:r>
          </w:p>
          <w:p w14:paraId="70100823" w14:textId="77777777" w:rsidR="00BB6A33" w:rsidRPr="00FE2E12" w:rsidRDefault="00BB6A33" w:rsidP="007277CF">
            <w:pPr>
              <w:ind w:firstLine="41"/>
              <w:contextualSpacing/>
              <w:jc w:val="both"/>
              <w:rPr>
                <w:rFonts w:ascii="Arial" w:hAnsi="Arial" w:cs="Arial"/>
                <w:noProof/>
                <w:sz w:val="24"/>
                <w:szCs w:val="24"/>
                <w:lang w:val="mn-MN"/>
              </w:rPr>
            </w:pPr>
          </w:p>
        </w:tc>
      </w:tr>
      <w:tr w:rsidR="001508DE" w:rsidRPr="00FE2E12" w14:paraId="56B33BF8" w14:textId="77777777" w:rsidTr="007277CF">
        <w:trPr>
          <w:trHeight w:val="557"/>
        </w:trPr>
        <w:tc>
          <w:tcPr>
            <w:tcW w:w="2012" w:type="dxa"/>
            <w:vMerge/>
            <w:vAlign w:val="center"/>
          </w:tcPr>
          <w:p w14:paraId="43D9C64E"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149977A7" w14:textId="3519A1D2"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7.2-т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нутгийн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нэгжийн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удирдлага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хэрэгцээний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зориулалтаар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өмчилж</w:t>
            </w:r>
            <w:proofErr w:type="spellEnd"/>
            <w:r w:rsidRPr="00FE2E12">
              <w:rPr>
                <w:rFonts w:ascii="Arial" w:hAnsi="Arial" w:cs="Arial"/>
                <w:sz w:val="24"/>
                <w:szCs w:val="24"/>
              </w:rPr>
              <w:t xml:space="preserve"> </w:t>
            </w:r>
            <w:proofErr w:type="spellStart"/>
            <w:r w:rsidRPr="00FE2E12">
              <w:rPr>
                <w:rFonts w:ascii="Arial" w:hAnsi="Arial" w:cs="Arial"/>
                <w:sz w:val="24"/>
                <w:szCs w:val="24"/>
              </w:rPr>
              <w:t>авсан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эзэмших</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газар</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дээрээ</w:t>
            </w:r>
            <w:proofErr w:type="spellEnd"/>
            <w:r w:rsidRPr="00FE2E12">
              <w:rPr>
                <w:rFonts w:ascii="Arial" w:hAnsi="Arial" w:cs="Arial"/>
                <w:sz w:val="24"/>
                <w:szCs w:val="24"/>
              </w:rPr>
              <w:t xml:space="preserve"> </w:t>
            </w:r>
            <w:proofErr w:type="spellStart"/>
            <w:r w:rsidRPr="00FE2E12">
              <w:rPr>
                <w:rFonts w:ascii="Arial" w:hAnsi="Arial" w:cs="Arial"/>
                <w:sz w:val="24"/>
                <w:szCs w:val="24"/>
              </w:rPr>
              <w:t>эрчим</w:t>
            </w:r>
            <w:proofErr w:type="spellEnd"/>
            <w:r w:rsidRPr="00FE2E12">
              <w:rPr>
                <w:rFonts w:ascii="Arial" w:hAnsi="Arial" w:cs="Arial"/>
                <w:sz w:val="24"/>
                <w:szCs w:val="24"/>
              </w:rPr>
              <w:t xml:space="preserve"> </w:t>
            </w:r>
            <w:proofErr w:type="spellStart"/>
            <w:r w:rsidRPr="00FE2E12">
              <w:rPr>
                <w:rFonts w:ascii="Arial" w:hAnsi="Arial" w:cs="Arial"/>
                <w:sz w:val="24"/>
                <w:szCs w:val="24"/>
              </w:rPr>
              <w:t>хүчний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хэмнэлттэй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амины</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сууц</w:t>
            </w:r>
            <w:proofErr w:type="spellEnd"/>
            <w:r w:rsidRPr="00FE2E12">
              <w:rPr>
                <w:rFonts w:ascii="Arial" w:hAnsi="Arial" w:cs="Arial"/>
                <w:sz w:val="24"/>
                <w:szCs w:val="24"/>
              </w:rPr>
              <w:t xml:space="preserve"> </w:t>
            </w:r>
            <w:proofErr w:type="spellStart"/>
            <w:r w:rsidRPr="00FE2E12">
              <w:rPr>
                <w:rFonts w:ascii="Arial" w:hAnsi="Arial" w:cs="Arial"/>
                <w:sz w:val="24"/>
                <w:szCs w:val="24"/>
              </w:rPr>
              <w:t>барихад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асуудлыг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нутгийн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ерөнхий</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төлөвлөгөөтэй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уялдуулан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энэ</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журам</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бүхий</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байхгүйн</w:t>
            </w:r>
            <w:proofErr w:type="spellEnd"/>
            <w:r w:rsidRPr="00FE2E12">
              <w:rPr>
                <w:rFonts w:ascii="Arial" w:hAnsi="Arial" w:cs="Arial"/>
                <w:sz w:val="24"/>
                <w:szCs w:val="24"/>
              </w:rPr>
              <w:t xml:space="preserve"> </w:t>
            </w:r>
            <w:proofErr w:type="spellStart"/>
            <w:r w:rsidRPr="00FE2E12">
              <w:rPr>
                <w:rFonts w:ascii="Arial" w:hAnsi="Arial" w:cs="Arial"/>
                <w:sz w:val="24"/>
                <w:szCs w:val="24"/>
              </w:rPr>
              <w:t>улмаас</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боломжгүй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болж</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болзошгүй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анхаарах</w:t>
            </w:r>
            <w:proofErr w:type="spellEnd"/>
            <w:r w:rsidRPr="00FE2E12">
              <w:rPr>
                <w:rFonts w:ascii="Arial" w:hAnsi="Arial" w:cs="Arial"/>
                <w:sz w:val="24"/>
                <w:szCs w:val="24"/>
              </w:rPr>
              <w:t>;</w:t>
            </w:r>
          </w:p>
        </w:tc>
        <w:tc>
          <w:tcPr>
            <w:tcW w:w="5456" w:type="dxa"/>
            <w:vAlign w:val="center"/>
          </w:tcPr>
          <w:p w14:paraId="3361C59D" w14:textId="77777777" w:rsidR="00BB6A33" w:rsidRPr="00FE2E12" w:rsidRDefault="00BB6A33" w:rsidP="007277CF">
            <w:pPr>
              <w:rPr>
                <w:rFonts w:ascii="Arial" w:hAnsi="Arial" w:cs="Arial"/>
                <w:sz w:val="24"/>
                <w:szCs w:val="24"/>
                <w:lang w:val="mn-MN"/>
              </w:rPr>
            </w:pPr>
            <w:r w:rsidRPr="00FE2E12">
              <w:rPr>
                <w:rFonts w:ascii="Arial" w:eastAsia="Times New Roman" w:hAnsi="Arial" w:cs="Arial"/>
                <w:sz w:val="24"/>
                <w:szCs w:val="24"/>
                <w:lang w:val="mn-MN"/>
              </w:rPr>
              <w:t xml:space="preserve"> </w:t>
            </w:r>
            <w:proofErr w:type="spellStart"/>
            <w:r w:rsidRPr="00FE2E12">
              <w:rPr>
                <w:rFonts w:ascii="Arial" w:eastAsia="Times New Roman" w:hAnsi="Arial" w:cs="Arial"/>
                <w:sz w:val="24"/>
                <w:szCs w:val="24"/>
              </w:rPr>
              <w:t>Засгийн</w:t>
            </w:r>
            <w:proofErr w:type="spellEnd"/>
            <w:r w:rsidRPr="00FE2E12">
              <w:rPr>
                <w:rFonts w:ascii="Arial" w:eastAsia="Times New Roman" w:hAnsi="Arial" w:cs="Arial"/>
                <w:sz w:val="24"/>
                <w:szCs w:val="24"/>
              </w:rPr>
              <w:t> </w:t>
            </w:r>
            <w:proofErr w:type="spellStart"/>
            <w:r w:rsidRPr="00FE2E12">
              <w:rPr>
                <w:rFonts w:ascii="Arial" w:eastAsia="Times New Roman" w:hAnsi="Arial" w:cs="Arial"/>
                <w:sz w:val="24"/>
                <w:szCs w:val="24"/>
              </w:rPr>
              <w:t>газрын</w:t>
            </w:r>
            <w:proofErr w:type="spellEnd"/>
            <w:r w:rsidRPr="00FE2E12">
              <w:rPr>
                <w:rFonts w:ascii="Arial" w:eastAsia="Times New Roman" w:hAnsi="Arial" w:cs="Arial"/>
                <w:sz w:val="24"/>
                <w:szCs w:val="24"/>
              </w:rPr>
              <w:t> 2018 </w:t>
            </w:r>
            <w:proofErr w:type="spellStart"/>
            <w:r w:rsidRPr="00FE2E12">
              <w:rPr>
                <w:rFonts w:ascii="Arial" w:eastAsia="Times New Roman" w:hAnsi="Arial" w:cs="Arial"/>
                <w:sz w:val="24"/>
                <w:szCs w:val="24"/>
              </w:rPr>
              <w:t>оны</w:t>
            </w:r>
            <w:proofErr w:type="spellEnd"/>
            <w:r w:rsidRPr="00FE2E12">
              <w:rPr>
                <w:rFonts w:ascii="Arial" w:eastAsia="Times New Roman" w:hAnsi="Arial" w:cs="Arial"/>
                <w:sz w:val="24"/>
                <w:szCs w:val="24"/>
              </w:rPr>
              <w:t> 369 </w:t>
            </w:r>
            <w:proofErr w:type="spellStart"/>
            <w:r w:rsidRPr="00FE2E12">
              <w:rPr>
                <w:rFonts w:ascii="Arial" w:eastAsia="Times New Roman" w:hAnsi="Arial" w:cs="Arial"/>
                <w:sz w:val="24"/>
                <w:szCs w:val="24"/>
              </w:rPr>
              <w:t>дүгээр</w:t>
            </w:r>
            <w:proofErr w:type="spellEnd"/>
            <w:r w:rsidRPr="00FE2E12">
              <w:rPr>
                <w:rFonts w:ascii="Arial" w:eastAsia="Times New Roman" w:hAnsi="Arial" w:cs="Arial"/>
                <w:sz w:val="24"/>
                <w:szCs w:val="24"/>
                <w:lang w:val="mn-MN"/>
              </w:rPr>
              <w:t xml:space="preserve"> т</w:t>
            </w:r>
            <w:proofErr w:type="spellStart"/>
            <w:r w:rsidRPr="00FE2E12">
              <w:rPr>
                <w:rFonts w:ascii="Arial" w:eastAsia="Times New Roman" w:hAnsi="Arial" w:cs="Arial"/>
                <w:sz w:val="24"/>
                <w:szCs w:val="24"/>
              </w:rPr>
              <w:t>огтоол</w:t>
            </w:r>
            <w:proofErr w:type="spellEnd"/>
            <w:r w:rsidRPr="00FE2E12">
              <w:rPr>
                <w:rFonts w:ascii="Arial" w:eastAsia="Times New Roman" w:hAnsi="Arial" w:cs="Arial"/>
                <w:sz w:val="24"/>
                <w:szCs w:val="24"/>
                <w:lang w:val="mn-MN"/>
              </w:rPr>
              <w:t>оор баталсан О</w:t>
            </w:r>
            <w:proofErr w:type="spellStart"/>
            <w:r w:rsidRPr="00FE2E12">
              <w:rPr>
                <w:rFonts w:ascii="Arial" w:eastAsia="Times New Roman" w:hAnsi="Arial" w:cs="Arial"/>
                <w:sz w:val="24"/>
                <w:szCs w:val="24"/>
              </w:rPr>
              <w:t>рон</w:t>
            </w:r>
            <w:proofErr w:type="spellEnd"/>
            <w:r w:rsidRPr="00FE2E12">
              <w:rPr>
                <w:rFonts w:ascii="Arial" w:eastAsia="Times New Roman" w:hAnsi="Arial" w:cs="Arial"/>
                <w:sz w:val="24"/>
                <w:szCs w:val="24"/>
              </w:rPr>
              <w:t xml:space="preserve"> </w:t>
            </w:r>
            <w:proofErr w:type="spellStart"/>
            <w:r w:rsidRPr="00FE2E12">
              <w:rPr>
                <w:rFonts w:ascii="Arial" w:eastAsia="Times New Roman" w:hAnsi="Arial" w:cs="Arial"/>
                <w:sz w:val="24"/>
                <w:szCs w:val="24"/>
              </w:rPr>
              <w:t>сууцны</w:t>
            </w:r>
            <w:proofErr w:type="spellEnd"/>
            <w:r w:rsidRPr="00FE2E12">
              <w:rPr>
                <w:rFonts w:ascii="Arial" w:eastAsia="Times New Roman" w:hAnsi="Arial" w:cs="Arial"/>
                <w:sz w:val="24"/>
                <w:szCs w:val="24"/>
              </w:rPr>
              <w:t xml:space="preserve"> </w:t>
            </w:r>
            <w:proofErr w:type="spellStart"/>
            <w:r w:rsidRPr="00FE2E12">
              <w:rPr>
                <w:rFonts w:ascii="Arial" w:eastAsia="Times New Roman" w:hAnsi="Arial" w:cs="Arial"/>
                <w:sz w:val="24"/>
                <w:szCs w:val="24"/>
              </w:rPr>
              <w:t>хөнгөлөлттэй</w:t>
            </w:r>
            <w:proofErr w:type="spellEnd"/>
            <w:r w:rsidRPr="00FE2E12">
              <w:rPr>
                <w:rFonts w:ascii="Arial" w:eastAsia="Times New Roman" w:hAnsi="Arial" w:cs="Arial"/>
                <w:sz w:val="24"/>
                <w:szCs w:val="24"/>
              </w:rPr>
              <w:t xml:space="preserve"> </w:t>
            </w:r>
            <w:proofErr w:type="spellStart"/>
            <w:r w:rsidRPr="00FE2E12">
              <w:rPr>
                <w:rFonts w:ascii="Arial" w:eastAsia="Times New Roman" w:hAnsi="Arial" w:cs="Arial"/>
                <w:sz w:val="24"/>
                <w:szCs w:val="24"/>
              </w:rPr>
              <w:t>зээлийн</w:t>
            </w:r>
            <w:proofErr w:type="spellEnd"/>
            <w:r w:rsidRPr="00FE2E12">
              <w:rPr>
                <w:rFonts w:ascii="Arial" w:eastAsia="Times New Roman" w:hAnsi="Arial" w:cs="Arial"/>
                <w:sz w:val="24"/>
                <w:szCs w:val="24"/>
                <w:lang w:val="mn-MN"/>
              </w:rPr>
              <w:t xml:space="preserve"> </w:t>
            </w:r>
            <w:proofErr w:type="spellStart"/>
            <w:r w:rsidRPr="00FE2E12">
              <w:rPr>
                <w:rFonts w:ascii="Arial" w:eastAsia="Times New Roman" w:hAnsi="Arial" w:cs="Arial"/>
                <w:sz w:val="24"/>
                <w:szCs w:val="24"/>
              </w:rPr>
              <w:t>санхүүжилтийн</w:t>
            </w:r>
            <w:proofErr w:type="spellEnd"/>
            <w:r w:rsidRPr="00FE2E12">
              <w:rPr>
                <w:rFonts w:ascii="Arial" w:eastAsia="Times New Roman" w:hAnsi="Arial" w:cs="Arial"/>
                <w:sz w:val="24"/>
                <w:szCs w:val="24"/>
              </w:rPr>
              <w:t xml:space="preserve"> </w:t>
            </w:r>
            <w:proofErr w:type="spellStart"/>
            <w:r w:rsidRPr="00FE2E12">
              <w:rPr>
                <w:rFonts w:ascii="Arial" w:eastAsia="Times New Roman" w:hAnsi="Arial" w:cs="Arial"/>
                <w:sz w:val="24"/>
                <w:szCs w:val="24"/>
              </w:rPr>
              <w:t>жур</w:t>
            </w:r>
            <w:proofErr w:type="spellEnd"/>
            <w:r w:rsidRPr="00FE2E12">
              <w:rPr>
                <w:rFonts w:ascii="Arial" w:eastAsia="Times New Roman" w:hAnsi="Arial" w:cs="Arial"/>
                <w:sz w:val="24"/>
                <w:szCs w:val="24"/>
                <w:lang w:val="mn-MN"/>
              </w:rPr>
              <w:t xml:space="preserve">мын 2.2.1-т </w:t>
            </w:r>
            <w:proofErr w:type="spellStart"/>
            <w:r w:rsidRPr="00FE2E12">
              <w:rPr>
                <w:rStyle w:val="spelle"/>
                <w:rFonts w:ascii="Arial" w:hAnsi="Arial" w:cs="Arial"/>
                <w:sz w:val="24"/>
                <w:szCs w:val="24"/>
              </w:rPr>
              <w:t>аймаг</w:t>
            </w:r>
            <w:proofErr w:type="spellEnd"/>
            <w:r w:rsidRPr="00FE2E12">
              <w:rPr>
                <w:rFonts w:ascii="Arial" w:hAnsi="Arial" w:cs="Arial"/>
                <w:sz w:val="24"/>
                <w:szCs w:val="24"/>
              </w:rPr>
              <w:t>, </w:t>
            </w:r>
            <w:proofErr w:type="spellStart"/>
            <w:r w:rsidRPr="00FE2E12">
              <w:rPr>
                <w:rStyle w:val="spelle"/>
                <w:rFonts w:ascii="Arial" w:hAnsi="Arial" w:cs="Arial"/>
                <w:sz w:val="24"/>
                <w:szCs w:val="24"/>
              </w:rPr>
              <w:t>нийслэл</w:t>
            </w:r>
            <w:proofErr w:type="spellEnd"/>
            <w:r w:rsidRPr="00FE2E12">
              <w:rPr>
                <w:rFonts w:ascii="Arial" w:hAnsi="Arial" w:cs="Arial"/>
                <w:sz w:val="24"/>
                <w:szCs w:val="24"/>
              </w:rPr>
              <w:t>, </w:t>
            </w:r>
            <w:proofErr w:type="spellStart"/>
            <w:r w:rsidRPr="00FE2E12">
              <w:rPr>
                <w:rStyle w:val="spelle"/>
                <w:rFonts w:ascii="Arial" w:hAnsi="Arial" w:cs="Arial"/>
                <w:sz w:val="24"/>
                <w:szCs w:val="24"/>
              </w:rPr>
              <w:t>хот</w:t>
            </w:r>
            <w:proofErr w:type="spellEnd"/>
            <w:r w:rsidRPr="00FE2E12">
              <w:rPr>
                <w:rFonts w:ascii="Arial" w:hAnsi="Arial" w:cs="Arial"/>
                <w:sz w:val="24"/>
                <w:szCs w:val="24"/>
              </w:rPr>
              <w:t> </w:t>
            </w:r>
            <w:proofErr w:type="spellStart"/>
            <w:r w:rsidRPr="00FE2E12">
              <w:rPr>
                <w:rStyle w:val="spelle"/>
                <w:rFonts w:ascii="Arial" w:hAnsi="Arial" w:cs="Arial"/>
                <w:sz w:val="24"/>
                <w:szCs w:val="24"/>
              </w:rPr>
              <w:t>тосгоны</w:t>
            </w:r>
            <w:proofErr w:type="spellEnd"/>
            <w:r w:rsidRPr="00FE2E12">
              <w:rPr>
                <w:rFonts w:ascii="Arial" w:hAnsi="Arial" w:cs="Arial"/>
                <w:sz w:val="24"/>
                <w:szCs w:val="24"/>
              </w:rPr>
              <w:t> </w:t>
            </w:r>
            <w:proofErr w:type="spellStart"/>
            <w:r w:rsidRPr="00FE2E12">
              <w:rPr>
                <w:rStyle w:val="spelle"/>
                <w:rFonts w:ascii="Arial" w:hAnsi="Arial" w:cs="Arial"/>
                <w:sz w:val="24"/>
                <w:szCs w:val="24"/>
              </w:rPr>
              <w:t>хөгжлийн</w:t>
            </w:r>
            <w:proofErr w:type="spellEnd"/>
            <w:r w:rsidRPr="00FE2E12">
              <w:rPr>
                <w:rFonts w:ascii="Arial" w:hAnsi="Arial" w:cs="Arial"/>
                <w:sz w:val="24"/>
                <w:szCs w:val="24"/>
              </w:rPr>
              <w:t> </w:t>
            </w:r>
            <w:proofErr w:type="spellStart"/>
            <w:r w:rsidRPr="00FE2E12">
              <w:rPr>
                <w:rStyle w:val="spelle"/>
                <w:rFonts w:ascii="Arial" w:hAnsi="Arial" w:cs="Arial"/>
                <w:sz w:val="24"/>
                <w:szCs w:val="24"/>
              </w:rPr>
              <w:t>ерөнхий</w:t>
            </w:r>
            <w:proofErr w:type="spellEnd"/>
            <w:r w:rsidRPr="00FE2E12">
              <w:rPr>
                <w:rFonts w:ascii="Arial" w:hAnsi="Arial" w:cs="Arial"/>
                <w:sz w:val="24"/>
                <w:szCs w:val="24"/>
                <w:lang w:val="mn-MN"/>
              </w:rPr>
              <w:t xml:space="preserve"> </w:t>
            </w:r>
            <w:proofErr w:type="spellStart"/>
            <w:r w:rsidRPr="00FE2E12">
              <w:rPr>
                <w:rStyle w:val="spelle"/>
                <w:rFonts w:ascii="Arial" w:hAnsi="Arial" w:cs="Arial"/>
                <w:sz w:val="24"/>
                <w:szCs w:val="24"/>
              </w:rPr>
              <w:t>төлөвлөгөө</w:t>
            </w:r>
            <w:proofErr w:type="spellEnd"/>
            <w:r w:rsidRPr="00FE2E12">
              <w:rPr>
                <w:rFonts w:ascii="Arial" w:hAnsi="Arial" w:cs="Arial"/>
                <w:sz w:val="24"/>
                <w:szCs w:val="24"/>
              </w:rPr>
              <w:t>, </w:t>
            </w:r>
            <w:proofErr w:type="spellStart"/>
            <w:r w:rsidRPr="00FE2E12">
              <w:rPr>
                <w:rStyle w:val="spelle"/>
                <w:rFonts w:ascii="Arial" w:hAnsi="Arial" w:cs="Arial"/>
                <w:sz w:val="24"/>
                <w:szCs w:val="24"/>
              </w:rPr>
              <w:t>орон</w:t>
            </w:r>
            <w:proofErr w:type="spellEnd"/>
            <w:r w:rsidRPr="00FE2E12">
              <w:rPr>
                <w:rFonts w:ascii="Arial" w:hAnsi="Arial" w:cs="Arial"/>
                <w:sz w:val="24"/>
                <w:szCs w:val="24"/>
              </w:rPr>
              <w:t> </w:t>
            </w:r>
            <w:proofErr w:type="spellStart"/>
            <w:r w:rsidRPr="00FE2E12">
              <w:rPr>
                <w:rStyle w:val="spelle"/>
                <w:rFonts w:ascii="Arial" w:hAnsi="Arial" w:cs="Arial"/>
                <w:sz w:val="24"/>
                <w:szCs w:val="24"/>
              </w:rPr>
              <w:t>сууцны</w:t>
            </w:r>
            <w:proofErr w:type="spellEnd"/>
            <w:r w:rsidRPr="00FE2E12">
              <w:rPr>
                <w:rFonts w:ascii="Arial" w:hAnsi="Arial" w:cs="Arial"/>
                <w:sz w:val="24"/>
                <w:szCs w:val="24"/>
              </w:rPr>
              <w:t> </w:t>
            </w:r>
            <w:proofErr w:type="spellStart"/>
            <w:r w:rsidRPr="00FE2E12">
              <w:rPr>
                <w:rStyle w:val="spelle"/>
                <w:rFonts w:ascii="Arial" w:hAnsi="Arial" w:cs="Arial"/>
                <w:sz w:val="24"/>
                <w:szCs w:val="24"/>
              </w:rPr>
              <w:t>хотхон</w:t>
            </w:r>
            <w:proofErr w:type="spellEnd"/>
            <w:r w:rsidRPr="00FE2E12">
              <w:rPr>
                <w:rFonts w:ascii="Arial" w:hAnsi="Arial" w:cs="Arial"/>
                <w:sz w:val="24"/>
                <w:szCs w:val="24"/>
              </w:rPr>
              <w:t>, </w:t>
            </w:r>
            <w:proofErr w:type="spellStart"/>
            <w:r w:rsidRPr="00FE2E12">
              <w:rPr>
                <w:rStyle w:val="spelle"/>
                <w:rFonts w:ascii="Arial" w:hAnsi="Arial" w:cs="Arial"/>
                <w:sz w:val="24"/>
                <w:szCs w:val="24"/>
              </w:rPr>
              <w:t>хорооллын</w:t>
            </w:r>
            <w:proofErr w:type="spellEnd"/>
            <w:r w:rsidRPr="00FE2E12">
              <w:rPr>
                <w:rFonts w:ascii="Arial" w:hAnsi="Arial" w:cs="Arial"/>
                <w:sz w:val="24"/>
                <w:szCs w:val="24"/>
              </w:rPr>
              <w:t> </w:t>
            </w:r>
            <w:r w:rsidRPr="00FE2E12">
              <w:rPr>
                <w:rFonts w:ascii="Arial" w:hAnsi="Arial" w:cs="Arial"/>
                <w:sz w:val="24"/>
                <w:szCs w:val="24"/>
                <w:lang w:val="mn-MN"/>
              </w:rPr>
              <w:t xml:space="preserve">                  </w:t>
            </w:r>
            <w:proofErr w:type="spellStart"/>
            <w:r w:rsidRPr="00FE2E12">
              <w:rPr>
                <w:rStyle w:val="spelle"/>
                <w:rFonts w:ascii="Arial" w:hAnsi="Arial" w:cs="Arial"/>
                <w:sz w:val="24"/>
                <w:szCs w:val="24"/>
              </w:rPr>
              <w:t>хэсэгчилсэн</w:t>
            </w:r>
            <w:proofErr w:type="spellEnd"/>
            <w:r w:rsidRPr="00FE2E12">
              <w:rPr>
                <w:rFonts w:ascii="Arial" w:hAnsi="Arial" w:cs="Arial"/>
                <w:sz w:val="24"/>
                <w:szCs w:val="24"/>
              </w:rPr>
              <w:t> </w:t>
            </w:r>
            <w:proofErr w:type="spellStart"/>
            <w:r w:rsidRPr="00FE2E12">
              <w:rPr>
                <w:rStyle w:val="spelle"/>
                <w:rFonts w:ascii="Arial" w:hAnsi="Arial" w:cs="Arial"/>
                <w:sz w:val="24"/>
                <w:szCs w:val="24"/>
              </w:rPr>
              <w:t>ерөнхий</w:t>
            </w:r>
            <w:proofErr w:type="spellEnd"/>
            <w:r w:rsidRPr="00FE2E12">
              <w:rPr>
                <w:rFonts w:ascii="Arial" w:hAnsi="Arial" w:cs="Arial"/>
                <w:sz w:val="24"/>
                <w:szCs w:val="24"/>
              </w:rPr>
              <w:t> </w:t>
            </w:r>
            <w:proofErr w:type="spellStart"/>
            <w:r w:rsidRPr="00FE2E12">
              <w:rPr>
                <w:rStyle w:val="spelle"/>
                <w:rFonts w:ascii="Arial" w:hAnsi="Arial" w:cs="Arial"/>
                <w:sz w:val="24"/>
                <w:szCs w:val="24"/>
              </w:rPr>
              <w:t>төлөвлөгөөний</w:t>
            </w:r>
            <w:proofErr w:type="spellEnd"/>
            <w:r w:rsidRPr="00FE2E12">
              <w:rPr>
                <w:rFonts w:ascii="Arial" w:hAnsi="Arial" w:cs="Arial"/>
                <w:sz w:val="24"/>
                <w:szCs w:val="24"/>
              </w:rPr>
              <w:t> </w:t>
            </w:r>
            <w:proofErr w:type="spellStart"/>
            <w:r w:rsidRPr="00FE2E12">
              <w:rPr>
                <w:rStyle w:val="spelle"/>
                <w:rFonts w:ascii="Arial" w:hAnsi="Arial" w:cs="Arial"/>
                <w:sz w:val="24"/>
                <w:szCs w:val="24"/>
              </w:rPr>
              <w:t>дагуу</w:t>
            </w:r>
            <w:proofErr w:type="spellEnd"/>
            <w:r w:rsidRPr="00FE2E12">
              <w:rPr>
                <w:rFonts w:ascii="Arial" w:hAnsi="Arial" w:cs="Arial"/>
                <w:sz w:val="24"/>
                <w:szCs w:val="24"/>
              </w:rPr>
              <w:t> </w:t>
            </w:r>
            <w:r w:rsidRPr="00FE2E12">
              <w:rPr>
                <w:rFonts w:ascii="Arial" w:hAnsi="Arial" w:cs="Arial"/>
                <w:sz w:val="24"/>
                <w:szCs w:val="24"/>
                <w:lang w:val="mn-MN"/>
              </w:rPr>
              <w:t xml:space="preserve"> </w:t>
            </w:r>
          </w:p>
          <w:p w14:paraId="5E9008EC" w14:textId="48E6E716" w:rsidR="00BB6A33" w:rsidRPr="00FE2E12" w:rsidRDefault="00BB6A33" w:rsidP="007277CF">
            <w:pPr>
              <w:ind w:firstLine="567"/>
              <w:contextualSpacing/>
              <w:rPr>
                <w:rFonts w:ascii="Arial" w:hAnsi="Arial" w:cs="Arial"/>
                <w:noProof/>
                <w:sz w:val="24"/>
                <w:szCs w:val="24"/>
                <w:lang w:val="mn-MN"/>
              </w:rPr>
            </w:pPr>
            <w:proofErr w:type="spellStart"/>
            <w:r w:rsidRPr="00FE2E12">
              <w:rPr>
                <w:rStyle w:val="spelle"/>
                <w:rFonts w:ascii="Arial" w:hAnsi="Arial" w:cs="Arial"/>
                <w:sz w:val="24"/>
                <w:szCs w:val="24"/>
              </w:rPr>
              <w:t>баригдахаар</w:t>
            </w:r>
            <w:proofErr w:type="spellEnd"/>
            <w:r w:rsidRPr="00FE2E12">
              <w:rPr>
                <w:rStyle w:val="spelle"/>
                <w:rFonts w:ascii="Arial" w:hAnsi="Arial" w:cs="Arial"/>
                <w:sz w:val="24"/>
                <w:szCs w:val="24"/>
                <w:lang w:val="mn-MN"/>
              </w:rPr>
              <w:t xml:space="preserve"> т</w:t>
            </w:r>
            <w:proofErr w:type="spellStart"/>
            <w:r w:rsidRPr="00FE2E12">
              <w:rPr>
                <w:rStyle w:val="spelle"/>
                <w:rFonts w:ascii="Arial" w:hAnsi="Arial" w:cs="Arial"/>
                <w:sz w:val="24"/>
                <w:szCs w:val="24"/>
              </w:rPr>
              <w:t>өлөвлөгдсөн</w:t>
            </w:r>
            <w:proofErr w:type="spellEnd"/>
            <w:r w:rsidRPr="00FE2E12">
              <w:rPr>
                <w:rStyle w:val="spelle"/>
                <w:rFonts w:ascii="Arial" w:hAnsi="Arial" w:cs="Arial"/>
                <w:sz w:val="24"/>
                <w:szCs w:val="24"/>
                <w:lang w:val="mn-MN"/>
              </w:rPr>
              <w:t xml:space="preserve"> бол иргэнд </w:t>
            </w:r>
            <w:proofErr w:type="spellStart"/>
            <w:r w:rsidRPr="00FE2E12">
              <w:rPr>
                <w:rStyle w:val="spelle"/>
                <w:rFonts w:ascii="Arial" w:hAnsi="Arial" w:cs="Arial"/>
                <w:sz w:val="24"/>
                <w:szCs w:val="24"/>
              </w:rPr>
              <w:t>амины</w:t>
            </w:r>
            <w:proofErr w:type="spellEnd"/>
            <w:r w:rsidRPr="00FE2E12">
              <w:rPr>
                <w:rFonts w:ascii="Arial" w:hAnsi="Arial" w:cs="Arial"/>
                <w:sz w:val="24"/>
                <w:szCs w:val="24"/>
              </w:rPr>
              <w:t> </w:t>
            </w:r>
            <w:proofErr w:type="spellStart"/>
            <w:r w:rsidRPr="00FE2E12">
              <w:rPr>
                <w:rStyle w:val="spelle"/>
                <w:rFonts w:ascii="Arial" w:hAnsi="Arial" w:cs="Arial"/>
                <w:sz w:val="24"/>
                <w:szCs w:val="24"/>
              </w:rPr>
              <w:t>орон</w:t>
            </w:r>
            <w:proofErr w:type="spellEnd"/>
            <w:r w:rsidRPr="00FE2E12">
              <w:rPr>
                <w:rFonts w:ascii="Arial" w:hAnsi="Arial" w:cs="Arial"/>
                <w:sz w:val="24"/>
                <w:szCs w:val="24"/>
              </w:rPr>
              <w:t> </w:t>
            </w:r>
            <w:proofErr w:type="spellStart"/>
            <w:r w:rsidRPr="00FE2E12">
              <w:rPr>
                <w:rStyle w:val="spelle"/>
                <w:rFonts w:ascii="Arial" w:hAnsi="Arial" w:cs="Arial"/>
                <w:sz w:val="24"/>
                <w:szCs w:val="24"/>
              </w:rPr>
              <w:t>сууцны</w:t>
            </w:r>
            <w:proofErr w:type="spellEnd"/>
            <w:r w:rsidRPr="00FE2E12">
              <w:rPr>
                <w:rFonts w:ascii="Arial" w:hAnsi="Arial" w:cs="Arial"/>
                <w:sz w:val="24"/>
                <w:szCs w:val="24"/>
              </w:rPr>
              <w:t> </w:t>
            </w:r>
            <w:proofErr w:type="spellStart"/>
            <w:r w:rsidRPr="00FE2E12">
              <w:rPr>
                <w:rStyle w:val="spelle"/>
                <w:rFonts w:ascii="Arial" w:hAnsi="Arial" w:cs="Arial"/>
                <w:sz w:val="24"/>
                <w:szCs w:val="24"/>
              </w:rPr>
              <w:t>хөнгөлөлттэй</w:t>
            </w:r>
            <w:proofErr w:type="spellEnd"/>
            <w:r w:rsidRPr="00FE2E12">
              <w:rPr>
                <w:rFonts w:ascii="Arial" w:hAnsi="Arial" w:cs="Arial"/>
                <w:sz w:val="24"/>
                <w:szCs w:val="24"/>
              </w:rPr>
              <w:t> </w:t>
            </w:r>
            <w:proofErr w:type="spellStart"/>
            <w:r w:rsidRPr="00FE2E12">
              <w:rPr>
                <w:rStyle w:val="spelle"/>
                <w:rFonts w:ascii="Arial" w:hAnsi="Arial" w:cs="Arial"/>
                <w:sz w:val="24"/>
                <w:szCs w:val="24"/>
              </w:rPr>
              <w:t>зээл</w:t>
            </w:r>
            <w:proofErr w:type="spellEnd"/>
            <w:r w:rsidRPr="00FE2E12">
              <w:rPr>
                <w:rStyle w:val="spelle"/>
                <w:rFonts w:ascii="Arial" w:hAnsi="Arial" w:cs="Arial"/>
                <w:sz w:val="24"/>
                <w:szCs w:val="24"/>
                <w:lang w:val="mn-MN"/>
              </w:rPr>
              <w:t xml:space="preserve"> олгохоор зохицуулсан байна. </w:t>
            </w:r>
          </w:p>
        </w:tc>
      </w:tr>
      <w:tr w:rsidR="001508DE" w:rsidRPr="00FE2E12" w14:paraId="58629AE2" w14:textId="77777777" w:rsidTr="007277CF">
        <w:trPr>
          <w:trHeight w:val="557"/>
        </w:trPr>
        <w:tc>
          <w:tcPr>
            <w:tcW w:w="2012" w:type="dxa"/>
            <w:vMerge/>
            <w:vAlign w:val="center"/>
          </w:tcPr>
          <w:p w14:paraId="3BAD9A64"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0E08C493" w14:textId="5D3C02AB"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122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122.1-д </w:t>
            </w:r>
            <w:proofErr w:type="spellStart"/>
            <w:r w:rsidRPr="00FE2E12">
              <w:rPr>
                <w:rFonts w:ascii="Arial" w:hAnsi="Arial" w:cs="Arial"/>
                <w:sz w:val="24"/>
                <w:szCs w:val="24"/>
              </w:rPr>
              <w:t>ажил</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олгогч</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ажилтны</w:t>
            </w:r>
            <w:proofErr w:type="spellEnd"/>
            <w:r w:rsidRPr="00FE2E12">
              <w:rPr>
                <w:rFonts w:ascii="Arial" w:hAnsi="Arial" w:cs="Arial"/>
                <w:sz w:val="24"/>
                <w:szCs w:val="24"/>
              </w:rPr>
              <w:t xml:space="preserve"> </w:t>
            </w:r>
            <w:proofErr w:type="spellStart"/>
            <w:r w:rsidRPr="00FE2E12">
              <w:rPr>
                <w:rFonts w:ascii="Arial" w:hAnsi="Arial" w:cs="Arial"/>
                <w:sz w:val="24"/>
                <w:szCs w:val="24"/>
              </w:rPr>
              <w:t>төлөөлөгчийн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саналыг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харгалзан</w:t>
            </w:r>
            <w:proofErr w:type="spellEnd"/>
            <w:r w:rsidRPr="00FE2E12">
              <w:rPr>
                <w:rFonts w:ascii="Arial" w:hAnsi="Arial" w:cs="Arial"/>
                <w:sz w:val="24"/>
                <w:szCs w:val="24"/>
              </w:rPr>
              <w:t xml:space="preserve"> </w:t>
            </w:r>
            <w:proofErr w:type="spellStart"/>
            <w:r w:rsidRPr="00FE2E12">
              <w:rPr>
                <w:rFonts w:ascii="Arial" w:hAnsi="Arial" w:cs="Arial"/>
                <w:sz w:val="24"/>
                <w:szCs w:val="24"/>
              </w:rPr>
              <w:t>аж</w:t>
            </w:r>
            <w:proofErr w:type="spellEnd"/>
            <w:r w:rsidRPr="00FE2E12">
              <w:rPr>
                <w:rFonts w:ascii="Arial" w:hAnsi="Arial" w:cs="Arial"/>
                <w:sz w:val="24"/>
                <w:szCs w:val="24"/>
              </w:rPr>
              <w:t xml:space="preserve"> </w:t>
            </w:r>
            <w:proofErr w:type="spellStart"/>
            <w:r w:rsidRPr="00FE2E12">
              <w:rPr>
                <w:rFonts w:ascii="Arial" w:hAnsi="Arial" w:cs="Arial"/>
                <w:sz w:val="24"/>
                <w:szCs w:val="24"/>
              </w:rPr>
              <w:t>ахуйн</w:t>
            </w:r>
            <w:proofErr w:type="spellEnd"/>
            <w:r w:rsidRPr="00FE2E12">
              <w:rPr>
                <w:rFonts w:ascii="Arial" w:hAnsi="Arial" w:cs="Arial"/>
                <w:sz w:val="24"/>
                <w:szCs w:val="24"/>
              </w:rPr>
              <w:t xml:space="preserve"> </w:t>
            </w:r>
            <w:proofErr w:type="spellStart"/>
            <w:r w:rsidRPr="00FE2E12">
              <w:rPr>
                <w:rFonts w:ascii="Arial" w:hAnsi="Arial" w:cs="Arial"/>
                <w:sz w:val="24"/>
                <w:szCs w:val="24"/>
              </w:rPr>
              <w:t>нэгж</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хэмж</w:t>
            </w:r>
            <w:proofErr w:type="spellEnd"/>
            <w:r w:rsidRPr="00FE2E12">
              <w:rPr>
                <w:rFonts w:ascii="Arial" w:hAnsi="Arial" w:cs="Arial"/>
                <w:sz w:val="24"/>
                <w:szCs w:val="24"/>
                <w:lang w:val="mn-MN"/>
              </w:rPr>
              <w:t>Ө</w:t>
            </w:r>
            <w:proofErr w:type="spellStart"/>
            <w:r w:rsidRPr="00FE2E12">
              <w:rPr>
                <w:rFonts w:ascii="Arial" w:hAnsi="Arial" w:cs="Arial"/>
                <w:sz w:val="24"/>
                <w:szCs w:val="24"/>
              </w:rPr>
              <w:t>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дотоод</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тогтоомжид</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нийцүүлэн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батлахаар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Түүнчлэн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85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ажлын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цагийг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богиносгох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w:t>
            </w:r>
            <w:proofErr w:type="spellEnd"/>
            <w:r w:rsidRPr="00FE2E12">
              <w:rPr>
                <w:rFonts w:ascii="Arial" w:hAnsi="Arial" w:cs="Arial"/>
                <w:sz w:val="24"/>
                <w:szCs w:val="24"/>
              </w:rPr>
              <w:t xml:space="preserve">, 115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ажлын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цагийг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богиносгосон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ажилтанд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цалин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хөлс</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олговор</w:t>
            </w:r>
            <w:proofErr w:type="spellEnd"/>
            <w:r w:rsidRPr="00FE2E12">
              <w:rPr>
                <w:rFonts w:ascii="Arial" w:hAnsi="Arial" w:cs="Arial"/>
                <w:sz w:val="24"/>
                <w:szCs w:val="24"/>
              </w:rPr>
              <w:t xml:space="preserve">, 99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нэмэгдэл</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хуульчилсан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9.1.1, 9.1.3-т </w:t>
            </w:r>
            <w:proofErr w:type="spellStart"/>
            <w:r w:rsidRPr="00FE2E12">
              <w:rPr>
                <w:rFonts w:ascii="Arial" w:hAnsi="Arial" w:cs="Arial"/>
                <w:sz w:val="24"/>
                <w:szCs w:val="24"/>
              </w:rPr>
              <w:t>ажлын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цагийг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богиносгох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нэмэгдэл</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зааснаас</w:t>
            </w:r>
            <w:proofErr w:type="spellEnd"/>
            <w:r w:rsidRPr="00FE2E12">
              <w:rPr>
                <w:rFonts w:ascii="Arial" w:hAnsi="Arial" w:cs="Arial"/>
                <w:sz w:val="24"/>
                <w:szCs w:val="24"/>
              </w:rPr>
              <w:t xml:space="preserve"> </w:t>
            </w:r>
            <w:proofErr w:type="spellStart"/>
            <w:r w:rsidRPr="00FE2E12">
              <w:rPr>
                <w:rFonts w:ascii="Arial" w:hAnsi="Arial" w:cs="Arial"/>
                <w:sz w:val="24"/>
                <w:szCs w:val="24"/>
              </w:rPr>
              <w:t>өөр</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дотоод</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тогтоохоор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нийцэхгүй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анхаарч</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нийцүүлэх</w:t>
            </w:r>
            <w:proofErr w:type="spellEnd"/>
            <w:r w:rsidRPr="00FE2E12">
              <w:rPr>
                <w:rFonts w:ascii="Arial" w:hAnsi="Arial" w:cs="Arial"/>
                <w:sz w:val="24"/>
                <w:szCs w:val="24"/>
              </w:rPr>
              <w:t>;</w:t>
            </w:r>
          </w:p>
        </w:tc>
        <w:tc>
          <w:tcPr>
            <w:tcW w:w="5456" w:type="dxa"/>
            <w:vAlign w:val="center"/>
          </w:tcPr>
          <w:p w14:paraId="0169F181" w14:textId="623F457E"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 xml:space="preserve">Хөдөлмөрийн тухай хуульд заасан ажлын цагийн уян хатан зохицуулалттай нийцүүлэн онцгой тохиолдолд зарим ажилтны ажил амьдралын тэнцвэрийг хангах зорилгоор уг зохицуулалтыг тусгасан. Хуулийн төслийн </w:t>
            </w:r>
            <w:r w:rsidRPr="00FE2E12">
              <w:rPr>
                <w:rFonts w:ascii="Arial" w:hAnsi="Arial" w:cs="Arial"/>
                <w:noProof/>
                <w:sz w:val="24"/>
                <w:szCs w:val="24"/>
              </w:rPr>
              <w:t>9.1.Ажил олгогч нь хөдөлмөрийн хууль тогтоомжид заасан ажилтны хөдөлмөр эрхлэлтэд уян хатан нөхцөл хэрэглэх, ажил, амьдралын тэнцвэрийг хангахад чиглэсэн дараах арга хэмжээг ажилтны төлөөлөлтэй зөвшилцөн хөдөлмөрийн дотоод хэм хэмжээндээ тусган хэрэгжүүлж болно:</w:t>
            </w:r>
            <w:r w:rsidRPr="00FE2E12">
              <w:rPr>
                <w:rFonts w:ascii="Arial" w:hAnsi="Arial" w:cs="Arial"/>
                <w:noProof/>
                <w:sz w:val="24"/>
                <w:szCs w:val="24"/>
                <w:lang w:val="mn-MN"/>
              </w:rPr>
              <w:t xml:space="preserve"> гэж заасан нь </w:t>
            </w: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99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зохицуулалттай</w:t>
            </w:r>
            <w:proofErr w:type="spellEnd"/>
            <w:r w:rsidRPr="00FE2E12">
              <w:rPr>
                <w:rFonts w:ascii="Arial" w:hAnsi="Arial" w:cs="Arial"/>
                <w:sz w:val="24"/>
                <w:szCs w:val="24"/>
                <w:lang w:val="mn-MN"/>
              </w:rPr>
              <w:t xml:space="preserve"> нийцэж байна. Ажил олгогч </w:t>
            </w:r>
            <w:r w:rsidRPr="00FE2E12">
              <w:rPr>
                <w:rFonts w:ascii="Arial" w:hAnsi="Arial" w:cs="Arial"/>
                <w:noProof/>
                <w:sz w:val="24"/>
                <w:szCs w:val="24"/>
              </w:rPr>
              <w:t>ажилтны төлөөлөлтэй зөвшилцөн хөдөлмөрийн дотоод хэм хэмжээндээ тусган хэрэгжүүл</w:t>
            </w:r>
            <w:r w:rsidRPr="00FE2E12">
              <w:rPr>
                <w:rFonts w:ascii="Arial" w:hAnsi="Arial" w:cs="Arial"/>
                <w:noProof/>
                <w:sz w:val="24"/>
                <w:szCs w:val="24"/>
                <w:lang w:val="mn-MN"/>
              </w:rPr>
              <w:t>эх нь нээлттэй юм.</w:t>
            </w:r>
          </w:p>
        </w:tc>
      </w:tr>
      <w:tr w:rsidR="001508DE" w:rsidRPr="00FE2E12" w14:paraId="097F53A5" w14:textId="77777777" w:rsidTr="007277CF">
        <w:trPr>
          <w:trHeight w:val="557"/>
        </w:trPr>
        <w:tc>
          <w:tcPr>
            <w:tcW w:w="2012" w:type="dxa"/>
            <w:vMerge/>
            <w:vAlign w:val="center"/>
          </w:tcPr>
          <w:p w14:paraId="5C602A36"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704035A0" w14:textId="3059D7C7"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11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11.1.1-д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зориулсан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эрүүл</w:t>
            </w:r>
            <w:proofErr w:type="spellEnd"/>
            <w:r w:rsidRPr="00FE2E12">
              <w:rPr>
                <w:rFonts w:ascii="Arial" w:hAnsi="Arial" w:cs="Arial"/>
                <w:sz w:val="24"/>
                <w:szCs w:val="24"/>
              </w:rPr>
              <w:t xml:space="preserve"> </w:t>
            </w:r>
            <w:proofErr w:type="spellStart"/>
            <w:r w:rsidRPr="00FE2E12">
              <w:rPr>
                <w:rFonts w:ascii="Arial" w:hAnsi="Arial" w:cs="Arial"/>
                <w:sz w:val="24"/>
                <w:szCs w:val="24"/>
              </w:rPr>
              <w:t>мэндийн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тусламж</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даатгалын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багц</w:t>
            </w:r>
            <w:proofErr w:type="spellEnd"/>
            <w:r w:rsidRPr="00FE2E12">
              <w:rPr>
                <w:rFonts w:ascii="Arial" w:hAnsi="Arial" w:cs="Arial"/>
                <w:sz w:val="24"/>
                <w:szCs w:val="24"/>
              </w:rPr>
              <w:t xml:space="preserve"> </w:t>
            </w:r>
            <w:proofErr w:type="spellStart"/>
            <w:r w:rsidRPr="00FE2E12">
              <w:rPr>
                <w:rFonts w:ascii="Arial" w:hAnsi="Arial" w:cs="Arial"/>
                <w:sz w:val="24"/>
                <w:szCs w:val="24"/>
              </w:rPr>
              <w:t>нэвтрүүлж</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ямар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хэрхэн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тунхагласан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шинжтэй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11.2-т </w:t>
            </w:r>
            <w:proofErr w:type="spellStart"/>
            <w:r w:rsidRPr="00FE2E12">
              <w:rPr>
                <w:rFonts w:ascii="Arial" w:hAnsi="Arial" w:cs="Arial"/>
                <w:sz w:val="24"/>
                <w:szCs w:val="24"/>
              </w:rPr>
              <w:t>тус</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ажиллагааг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тусгайлсан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зохицуулахаар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үүнтэй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холбогдуулан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боловсруулсан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төслөөс</w:t>
            </w:r>
            <w:proofErr w:type="spellEnd"/>
            <w:r w:rsidRPr="00FE2E12">
              <w:rPr>
                <w:rFonts w:ascii="Arial" w:hAnsi="Arial" w:cs="Arial"/>
                <w:sz w:val="24"/>
                <w:szCs w:val="24"/>
              </w:rPr>
              <w:t xml:space="preserve"> </w:t>
            </w:r>
            <w:proofErr w:type="spellStart"/>
            <w:r w:rsidRPr="00FE2E12">
              <w:rPr>
                <w:rFonts w:ascii="Arial" w:hAnsi="Arial" w:cs="Arial"/>
                <w:sz w:val="24"/>
                <w:szCs w:val="24"/>
              </w:rPr>
              <w:t>хасах</w:t>
            </w:r>
            <w:proofErr w:type="spellEnd"/>
            <w:r w:rsidRPr="00FE2E12">
              <w:rPr>
                <w:rFonts w:ascii="Arial" w:hAnsi="Arial" w:cs="Arial"/>
                <w:sz w:val="24"/>
                <w:szCs w:val="24"/>
              </w:rPr>
              <w:t>;</w:t>
            </w:r>
          </w:p>
        </w:tc>
        <w:tc>
          <w:tcPr>
            <w:tcW w:w="5456" w:type="dxa"/>
            <w:vAlign w:val="center"/>
          </w:tcPr>
          <w:p w14:paraId="6A563D6C" w14:textId="57DD4DDD"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Саналыг хүлээн авч хуулийн төслийн 11 дүгээр зүйлийн 11.1.1 дэх заалт</w:t>
            </w:r>
            <w:r w:rsidR="00CD58B3" w:rsidRPr="00FE2E12">
              <w:rPr>
                <w:rFonts w:ascii="Arial" w:hAnsi="Arial" w:cs="Arial"/>
                <w:noProof/>
                <w:sz w:val="24"/>
                <w:szCs w:val="24"/>
                <w:lang w:val="mn-MN"/>
              </w:rPr>
              <w:t>ыг хуулийн төслөөс хассан.</w:t>
            </w:r>
          </w:p>
        </w:tc>
      </w:tr>
      <w:tr w:rsidR="001508DE" w:rsidRPr="00FE2E12" w14:paraId="07AEDA03" w14:textId="77777777" w:rsidTr="007277CF">
        <w:trPr>
          <w:trHeight w:val="557"/>
        </w:trPr>
        <w:tc>
          <w:tcPr>
            <w:tcW w:w="2012" w:type="dxa"/>
            <w:vMerge/>
            <w:vAlign w:val="center"/>
          </w:tcPr>
          <w:p w14:paraId="59CB38B4"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644B27EE" w14:textId="0B1453B2"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12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нийгэм</w:t>
            </w:r>
            <w:proofErr w:type="spellEnd"/>
            <w:r w:rsidRPr="00FE2E12">
              <w:rPr>
                <w:rFonts w:ascii="Arial" w:hAnsi="Arial" w:cs="Arial"/>
                <w:sz w:val="24"/>
                <w:szCs w:val="24"/>
              </w:rPr>
              <w:t xml:space="preserve">, </w:t>
            </w:r>
            <w:proofErr w:type="spellStart"/>
            <w:r w:rsidRPr="00FE2E12">
              <w:rPr>
                <w:rFonts w:ascii="Arial" w:hAnsi="Arial" w:cs="Arial"/>
                <w:sz w:val="24"/>
                <w:szCs w:val="24"/>
              </w:rPr>
              <w:t>сэтгэл</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үйлчилгээг</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хэрхэн</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бусад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нэмэлт</w:t>
            </w:r>
            <w:proofErr w:type="spellEnd"/>
            <w:r w:rsidRPr="00FE2E12">
              <w:rPr>
                <w:rFonts w:ascii="Arial" w:hAnsi="Arial" w:cs="Arial"/>
                <w:sz w:val="24"/>
                <w:szCs w:val="24"/>
              </w:rPr>
              <w:t xml:space="preserve">, </w:t>
            </w:r>
            <w:proofErr w:type="spellStart"/>
            <w:r w:rsidRPr="00FE2E12">
              <w:rPr>
                <w:rFonts w:ascii="Arial" w:hAnsi="Arial" w:cs="Arial"/>
                <w:sz w:val="24"/>
                <w:szCs w:val="24"/>
              </w:rPr>
              <w:t>өөрчлөлт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дагалдуулан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боловсруулаагүй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Тухайлбал</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12.1.2-т </w:t>
            </w:r>
            <w:proofErr w:type="spellStart"/>
            <w:r w:rsidRPr="00FE2E12">
              <w:rPr>
                <w:rFonts w:ascii="Arial" w:hAnsi="Arial" w:cs="Arial"/>
                <w:sz w:val="24"/>
                <w:szCs w:val="24"/>
              </w:rPr>
              <w:t>эвлэрүүлэн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зуучлах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w:t>
            </w:r>
            <w:proofErr w:type="spellEnd"/>
            <w:r w:rsidRPr="00FE2E12">
              <w:rPr>
                <w:rFonts w:ascii="Arial" w:hAnsi="Arial" w:cs="Arial"/>
                <w:sz w:val="24"/>
                <w:szCs w:val="24"/>
              </w:rPr>
              <w:t xml:space="preserve"> </w:t>
            </w:r>
            <w:proofErr w:type="spellStart"/>
            <w:r w:rsidRPr="00FE2E12">
              <w:rPr>
                <w:rFonts w:ascii="Arial" w:hAnsi="Arial" w:cs="Arial"/>
                <w:sz w:val="24"/>
                <w:szCs w:val="24"/>
              </w:rPr>
              <w:lastRenderedPageBreak/>
              <w:t>ажиллагаанд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мэргэжил</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ямар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хэрхэн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харилцааг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Эвлэрүүлэн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зуучлалын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нэмэлт</w:t>
            </w:r>
            <w:proofErr w:type="spellEnd"/>
            <w:r w:rsidRPr="00FE2E12">
              <w:rPr>
                <w:rFonts w:ascii="Arial" w:hAnsi="Arial" w:cs="Arial"/>
                <w:sz w:val="24"/>
                <w:szCs w:val="24"/>
              </w:rPr>
              <w:t xml:space="preserve">, </w:t>
            </w:r>
            <w:proofErr w:type="spellStart"/>
            <w:r w:rsidRPr="00FE2E12">
              <w:rPr>
                <w:rFonts w:ascii="Arial" w:hAnsi="Arial" w:cs="Arial"/>
                <w:sz w:val="24"/>
                <w:szCs w:val="24"/>
              </w:rPr>
              <w:t>өөрчлөлтийг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12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хэрхэн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w:t>
            </w:r>
          </w:p>
        </w:tc>
        <w:tc>
          <w:tcPr>
            <w:tcW w:w="5456" w:type="dxa"/>
            <w:vAlign w:val="center"/>
          </w:tcPr>
          <w:p w14:paraId="25DB881E"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lastRenderedPageBreak/>
              <w:t>Саналыг хэсэгчлэн тусгав.</w:t>
            </w:r>
          </w:p>
          <w:p w14:paraId="7201A011" w14:textId="77777777" w:rsidR="00BB6A33" w:rsidRPr="00FE2E12" w:rsidRDefault="00BB6A33" w:rsidP="007277CF">
            <w:pPr>
              <w:ind w:firstLine="41"/>
              <w:contextualSpacing/>
              <w:jc w:val="both"/>
              <w:rPr>
                <w:rFonts w:ascii="Arial" w:hAnsi="Arial" w:cs="Arial"/>
                <w:noProof/>
                <w:sz w:val="24"/>
                <w:szCs w:val="24"/>
                <w:lang w:val="mn-MN"/>
              </w:rPr>
            </w:pPr>
            <w:r w:rsidRPr="00FE2E12">
              <w:rPr>
                <w:rFonts w:ascii="Arial" w:hAnsi="Arial" w:cs="Arial"/>
                <w:noProof/>
                <w:sz w:val="24"/>
                <w:szCs w:val="24"/>
                <w:lang w:val="mn-MN"/>
              </w:rPr>
              <w:t>Хуулийн төслийн 12.1.2 дахь заалтыг хассан.</w:t>
            </w:r>
          </w:p>
          <w:p w14:paraId="3247CDCC" w14:textId="43669CB8"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 xml:space="preserve">Гэр бүлийн хүчирхийлэлтэй тэмцэх тухай хуулийн 38 дугаар зүйлийн 38.2-т заасны дагуу Хөдөлмөр, нийгмийн хамгааллын сайдын 2017 оны 04 дүгээр сарын 20-ны </w:t>
            </w:r>
            <w:r w:rsidRPr="00FE2E12">
              <w:rPr>
                <w:rFonts w:ascii="Arial" w:hAnsi="Arial" w:cs="Arial"/>
                <w:noProof/>
                <w:sz w:val="24"/>
                <w:szCs w:val="24"/>
                <w:lang w:val="mn-MN"/>
              </w:rPr>
              <w:lastRenderedPageBreak/>
              <w:t xml:space="preserve">өдрийн Журам батлах тухай А/74 тоот тушаалаар Сэтгэл зүйн зөвлөгөө үйлчилгээ үзүүлэх журмыг үйлчилгээний үнэлгээний маягтын хамт баталсан. Гэр бүлд зөвлөгөө мэдээлэл өгөх төвүүдэд хэрэгжүүлэн ажиллаж байна. </w:t>
            </w:r>
            <w:r w:rsidRPr="00FE2E12">
              <w:rPr>
                <w:rFonts w:ascii="Arial" w:hAnsi="Arial" w:cs="Arial"/>
                <w:sz w:val="24"/>
                <w:szCs w:val="24"/>
              </w:rPr>
              <w:t xml:space="preserve"> </w:t>
            </w:r>
            <w:r w:rsidRPr="00FE2E12">
              <w:rPr>
                <w:rFonts w:ascii="Arial" w:hAnsi="Arial" w:cs="Arial"/>
                <w:sz w:val="24"/>
                <w:szCs w:val="24"/>
                <w:lang w:val="mn-MN"/>
              </w:rPr>
              <w:t xml:space="preserve">Нийгмийн ажлын үйлчилгээний нийтлэг шаардлага </w:t>
            </w:r>
            <w:r w:rsidRPr="00FE2E12">
              <w:rPr>
                <w:rFonts w:ascii="Arial" w:hAnsi="Arial" w:cs="Arial"/>
                <w:sz w:val="24"/>
                <w:szCs w:val="24"/>
              </w:rPr>
              <w:t>MNS 6949</w:t>
            </w:r>
            <w:r w:rsidRPr="00FE2E12">
              <w:rPr>
                <w:rFonts w:ascii="Arial" w:hAnsi="Arial" w:cs="Arial"/>
                <w:sz w:val="24"/>
                <w:szCs w:val="24"/>
                <w:lang w:val="mn-MN"/>
              </w:rPr>
              <w:t xml:space="preserve">:2021 болон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r w:rsidRPr="00FE2E12">
              <w:rPr>
                <w:rFonts w:ascii="Arial" w:hAnsi="Arial" w:cs="Arial"/>
                <w:sz w:val="24"/>
                <w:szCs w:val="24"/>
                <w:lang w:val="mn-MN"/>
              </w:rPr>
              <w:t xml:space="preserve">үзүүлэх </w:t>
            </w:r>
            <w:proofErr w:type="spellStart"/>
            <w:r w:rsidRPr="00FE2E12">
              <w:rPr>
                <w:rFonts w:ascii="Arial" w:hAnsi="Arial" w:cs="Arial"/>
                <w:sz w:val="24"/>
                <w:szCs w:val="24"/>
              </w:rPr>
              <w:t>нийгмийн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ажлын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w:t>
            </w:r>
            <w:proofErr w:type="spellEnd"/>
            <w:r w:rsidRPr="00FE2E12">
              <w:rPr>
                <w:rFonts w:ascii="Arial" w:hAnsi="Arial" w:cs="Arial"/>
                <w:sz w:val="24"/>
                <w:szCs w:val="24"/>
                <w:lang w:val="mn-MN"/>
              </w:rPr>
              <w:t>нд тавих нийтлэг шаардлага</w:t>
            </w:r>
            <w:r w:rsidRPr="00FE2E12">
              <w:rPr>
                <w:rFonts w:ascii="Arial" w:hAnsi="Arial" w:cs="Arial"/>
                <w:sz w:val="24"/>
                <w:szCs w:val="24"/>
              </w:rPr>
              <w:t xml:space="preserve"> MNS </w:t>
            </w:r>
            <w:r w:rsidRPr="00FE2E12">
              <w:rPr>
                <w:rFonts w:ascii="Arial" w:hAnsi="Arial" w:cs="Arial"/>
                <w:sz w:val="24"/>
                <w:szCs w:val="24"/>
                <w:lang w:val="mn-MN"/>
              </w:rPr>
              <w:t>7038</w:t>
            </w:r>
            <w:r w:rsidRPr="00FE2E12">
              <w:rPr>
                <w:rFonts w:ascii="Arial" w:hAnsi="Arial" w:cs="Arial"/>
                <w:sz w:val="24"/>
                <w:szCs w:val="24"/>
              </w:rPr>
              <w:t>:202</w:t>
            </w:r>
            <w:r w:rsidRPr="00FE2E12">
              <w:rPr>
                <w:rFonts w:ascii="Arial" w:hAnsi="Arial" w:cs="Arial"/>
                <w:sz w:val="24"/>
                <w:szCs w:val="24"/>
                <w:lang w:val="mn-MN"/>
              </w:rPr>
              <w:t>4</w:t>
            </w:r>
            <w:r w:rsidRPr="00FE2E12">
              <w:rPr>
                <w:rFonts w:ascii="Arial" w:hAnsi="Arial" w:cs="Arial"/>
                <w:sz w:val="24"/>
                <w:szCs w:val="24"/>
              </w:rPr>
              <w:t xml:space="preserve"> </w:t>
            </w:r>
            <w:proofErr w:type="spellStart"/>
            <w:r w:rsidRPr="00FE2E12">
              <w:rPr>
                <w:rFonts w:ascii="Arial" w:hAnsi="Arial" w:cs="Arial"/>
                <w:sz w:val="24"/>
                <w:szCs w:val="24"/>
              </w:rPr>
              <w:t>стандартаар</w:t>
            </w:r>
            <w:proofErr w:type="spellEnd"/>
            <w:r w:rsidRPr="00FE2E12">
              <w:rPr>
                <w:rFonts w:ascii="Arial" w:hAnsi="Arial" w:cs="Arial"/>
                <w:sz w:val="24"/>
                <w:szCs w:val="24"/>
              </w:rPr>
              <w:t xml:space="preserve"> </w:t>
            </w:r>
            <w:r w:rsidRPr="00FE2E12">
              <w:rPr>
                <w:rFonts w:ascii="Arial" w:hAnsi="Arial" w:cs="Arial"/>
                <w:sz w:val="24"/>
                <w:szCs w:val="24"/>
                <w:lang w:val="mn-MN"/>
              </w:rPr>
              <w:t xml:space="preserve">нийгмийн ажил үйлчилгээ </w:t>
            </w:r>
            <w:proofErr w:type="spellStart"/>
            <w:r w:rsidRPr="00FE2E12">
              <w:rPr>
                <w:rFonts w:ascii="Arial" w:hAnsi="Arial" w:cs="Arial"/>
                <w:sz w:val="24"/>
                <w:szCs w:val="24"/>
              </w:rPr>
              <w:t>зохицуулагдаж</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нийгмийн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ажилтнууд</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тогтвортой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хангах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хямралыг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даван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туулахад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үзүүлдэг</w:t>
            </w:r>
            <w:proofErr w:type="spellEnd"/>
            <w:r w:rsidRPr="00FE2E12">
              <w:rPr>
                <w:rFonts w:ascii="Arial" w:hAnsi="Arial" w:cs="Arial"/>
                <w:sz w:val="24"/>
                <w:szCs w:val="24"/>
                <w:shd w:val="clear" w:color="auto" w:fill="FFFFFF"/>
              </w:rPr>
              <w:t xml:space="preserve">. </w:t>
            </w:r>
          </w:p>
        </w:tc>
      </w:tr>
      <w:tr w:rsidR="001508DE" w:rsidRPr="00FE2E12" w14:paraId="2197850D" w14:textId="77777777" w:rsidTr="007277CF">
        <w:trPr>
          <w:trHeight w:val="557"/>
        </w:trPr>
        <w:tc>
          <w:tcPr>
            <w:tcW w:w="2012" w:type="dxa"/>
            <w:vMerge/>
            <w:vAlign w:val="center"/>
          </w:tcPr>
          <w:p w14:paraId="7E13AF5D"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543B8C21" w14:textId="52971217" w:rsidR="00BB6A33" w:rsidRPr="00FE2E12" w:rsidRDefault="00BB6A33" w:rsidP="007277CF">
            <w:pPr>
              <w:spacing w:line="276" w:lineRule="auto"/>
              <w:jc w:val="both"/>
              <w:rPr>
                <w:rFonts w:ascii="Arial" w:eastAsia="Aptos" w:hAnsi="Arial" w:cs="Arial"/>
                <w:sz w:val="24"/>
                <w:szCs w:val="24"/>
                <w:lang w:val="mn-MN"/>
              </w:rPr>
            </w:pPr>
            <w:proofErr w:type="gramStart"/>
            <w:r w:rsidRPr="00FE2E12">
              <w:rPr>
                <w:rFonts w:ascii="Arial" w:hAnsi="Arial" w:cs="Arial"/>
                <w:sz w:val="24"/>
                <w:szCs w:val="24"/>
              </w:rPr>
              <w:t>.</w:t>
            </w:r>
            <w:proofErr w:type="spellStart"/>
            <w:r w:rsidRPr="00FE2E12">
              <w:rPr>
                <w:rFonts w:ascii="Arial" w:hAnsi="Arial" w:cs="Arial"/>
                <w:sz w:val="24"/>
                <w:szCs w:val="24"/>
              </w:rPr>
              <w:t>Хуулийн</w:t>
            </w:r>
            <w:proofErr w:type="spellEnd"/>
            <w:proofErr w:type="gram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17.5-д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асарсны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авч</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эцэгт</w:t>
            </w:r>
            <w:proofErr w:type="spellEnd"/>
            <w:r w:rsidRPr="00FE2E12">
              <w:rPr>
                <w:rFonts w:ascii="Arial" w:hAnsi="Arial" w:cs="Arial"/>
                <w:sz w:val="24"/>
                <w:szCs w:val="24"/>
              </w:rPr>
              <w:t xml:space="preserve"> </w:t>
            </w:r>
            <w:proofErr w:type="spellStart"/>
            <w:r w:rsidRPr="00FE2E12">
              <w:rPr>
                <w:rFonts w:ascii="Arial" w:hAnsi="Arial" w:cs="Arial"/>
                <w:sz w:val="24"/>
                <w:szCs w:val="24"/>
              </w:rPr>
              <w:t>түүний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олгогчоос</w:t>
            </w:r>
            <w:proofErr w:type="spellEnd"/>
            <w:r w:rsidRPr="00FE2E12">
              <w:rPr>
                <w:rFonts w:ascii="Arial" w:hAnsi="Arial" w:cs="Arial"/>
                <w:sz w:val="24"/>
                <w:szCs w:val="24"/>
              </w:rPr>
              <w:t xml:space="preserve"> </w:t>
            </w:r>
            <w:proofErr w:type="spellStart"/>
            <w:r w:rsidRPr="00FE2E12">
              <w:rPr>
                <w:rFonts w:ascii="Arial" w:hAnsi="Arial" w:cs="Arial"/>
                <w:sz w:val="24"/>
                <w:szCs w:val="24"/>
              </w:rPr>
              <w:t>цалин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хөлс</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орлогын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олгогчийн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тодорхойлолтыг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хянан</w:t>
            </w:r>
            <w:proofErr w:type="spellEnd"/>
            <w:r w:rsidRPr="00FE2E12">
              <w:rPr>
                <w:rFonts w:ascii="Arial" w:hAnsi="Arial" w:cs="Arial"/>
                <w:sz w:val="24"/>
                <w:szCs w:val="24"/>
              </w:rPr>
              <w:t xml:space="preserve"> </w:t>
            </w:r>
            <w:proofErr w:type="spellStart"/>
            <w:r w:rsidRPr="00FE2E12">
              <w:rPr>
                <w:rFonts w:ascii="Arial" w:hAnsi="Arial" w:cs="Arial"/>
                <w:sz w:val="24"/>
                <w:szCs w:val="24"/>
              </w:rPr>
              <w:t>үзэж</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нөхөн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эсэхийг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шийдвэрлэхээр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Гэвч</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зохицуулалтад</w:t>
            </w:r>
            <w:proofErr w:type="spellEnd"/>
            <w:r w:rsidRPr="00FE2E12">
              <w:rPr>
                <w:rFonts w:ascii="Arial" w:hAnsi="Arial" w:cs="Arial"/>
                <w:sz w:val="24"/>
                <w:szCs w:val="24"/>
              </w:rPr>
              <w:t xml:space="preserve"> </w:t>
            </w:r>
            <w:proofErr w:type="spellStart"/>
            <w:r w:rsidRPr="00FE2E12">
              <w:rPr>
                <w:rFonts w:ascii="Arial" w:hAnsi="Arial" w:cs="Arial"/>
                <w:sz w:val="24"/>
                <w:szCs w:val="24"/>
              </w:rPr>
              <w:t>ямар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нөхөн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нөхөн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обьектив</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тодорхойлоогүй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улмаар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бүхий</w:t>
            </w:r>
            <w:proofErr w:type="spellEnd"/>
            <w:r w:rsidRPr="00FE2E12">
              <w:rPr>
                <w:rFonts w:ascii="Arial" w:hAnsi="Arial" w:cs="Arial"/>
                <w:sz w:val="24"/>
                <w:szCs w:val="24"/>
              </w:rPr>
              <w:t xml:space="preserve"> </w:t>
            </w:r>
            <w:proofErr w:type="spellStart"/>
            <w:r w:rsidRPr="00FE2E12">
              <w:rPr>
                <w:rFonts w:ascii="Arial" w:hAnsi="Arial" w:cs="Arial"/>
                <w:sz w:val="24"/>
                <w:szCs w:val="24"/>
              </w:rPr>
              <w:t>албан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тушаалтанд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үзэмжээр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боломж</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олгож</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болзошгүй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нөхөн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олгохоос</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татгалзах</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нарийвчлан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w:t>
            </w:r>
          </w:p>
        </w:tc>
        <w:tc>
          <w:tcPr>
            <w:tcW w:w="5456" w:type="dxa"/>
            <w:vAlign w:val="center"/>
          </w:tcPr>
          <w:p w14:paraId="089DCEA1"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 xml:space="preserve">Саналыг тусгасан. </w:t>
            </w:r>
          </w:p>
          <w:p w14:paraId="0B7BA5E2" w14:textId="290CBAE6"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sz w:val="24"/>
                <w:szCs w:val="24"/>
                <w:lang w:val="mn-MN"/>
              </w:rPr>
              <w:t>Хуулийн төслийн 17 дугаар зүйлийн 17.5-д хүүхэд асарсны мөнгөн дэмжлэг авч байх хугацаанд эх, эсхүл эцэгт түүний ажил олгогчоос нэг удаагийн урамшуулал, мөнгөн шилжүүлэг олгосон тохиолдолд тухайн орлогыг нийгмийн даатгалын тайланд тусгай кодоор тайлагнадаг болгож өөрчилсөн тул  шийдвэр гаргах эрх бүхий албан тушаалтан өөрийн үзэмжээр шийдвэр гаргах боломжгүй болгосон.</w:t>
            </w:r>
          </w:p>
        </w:tc>
      </w:tr>
      <w:tr w:rsidR="001508DE" w:rsidRPr="00FE2E12" w14:paraId="6A5418E9" w14:textId="77777777" w:rsidTr="007277CF">
        <w:trPr>
          <w:trHeight w:val="557"/>
        </w:trPr>
        <w:tc>
          <w:tcPr>
            <w:tcW w:w="2012" w:type="dxa"/>
            <w:vMerge/>
            <w:vAlign w:val="center"/>
          </w:tcPr>
          <w:p w14:paraId="32B0A819"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3E2D9156" w14:textId="686ADD2C" w:rsidR="00BB6A33" w:rsidRPr="00FE2E12" w:rsidRDefault="00BB6A33" w:rsidP="007277CF">
            <w:pPr>
              <w:spacing w:line="276" w:lineRule="auto"/>
              <w:jc w:val="both"/>
              <w:rPr>
                <w:rFonts w:ascii="Arial" w:eastAsia="Aptos" w:hAnsi="Arial" w:cs="Arial"/>
                <w:sz w:val="24"/>
                <w:szCs w:val="24"/>
                <w:lang w:val="mn-MN"/>
              </w:rPr>
            </w:pPr>
            <w:proofErr w:type="gramStart"/>
            <w:r w:rsidRPr="00FE2E12">
              <w:rPr>
                <w:rFonts w:ascii="Arial" w:hAnsi="Arial" w:cs="Arial"/>
                <w:sz w:val="24"/>
                <w:szCs w:val="24"/>
              </w:rPr>
              <w:t>.</w:t>
            </w:r>
            <w:proofErr w:type="spellStart"/>
            <w:r w:rsidRPr="00FE2E12">
              <w:rPr>
                <w:rFonts w:ascii="Arial" w:hAnsi="Arial" w:cs="Arial"/>
                <w:sz w:val="24"/>
                <w:szCs w:val="24"/>
              </w:rPr>
              <w:t>Хуулийн</w:t>
            </w:r>
            <w:proofErr w:type="spellEnd"/>
            <w:proofErr w:type="gram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18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18.4-т </w:t>
            </w:r>
            <w:proofErr w:type="spellStart"/>
            <w:r w:rsidRPr="00FE2E12">
              <w:rPr>
                <w:rFonts w:ascii="Arial" w:hAnsi="Arial" w:cs="Arial"/>
                <w:sz w:val="24"/>
                <w:szCs w:val="24"/>
              </w:rPr>
              <w:t>ихэр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төрсөн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w:t>
            </w:r>
            <w:proofErr w:type="spellEnd"/>
            <w:r w:rsidRPr="00FE2E12">
              <w:rPr>
                <w:rFonts w:ascii="Arial" w:hAnsi="Arial" w:cs="Arial"/>
                <w:sz w:val="24"/>
                <w:szCs w:val="24"/>
              </w:rPr>
              <w:t xml:space="preserve"> </w:t>
            </w:r>
            <w:proofErr w:type="spellStart"/>
            <w:r w:rsidRPr="00FE2E12">
              <w:rPr>
                <w:rFonts w:ascii="Arial" w:hAnsi="Arial" w:cs="Arial"/>
                <w:sz w:val="24"/>
                <w:szCs w:val="24"/>
              </w:rPr>
              <w:t>ихэр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үрчлэгдсэн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асран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хамгаалагч</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тогтоогдсон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үрчлэн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авсан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асран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хамгаалагчид</w:t>
            </w:r>
            <w:proofErr w:type="spellEnd"/>
            <w:r w:rsidRPr="00FE2E12">
              <w:rPr>
                <w:rFonts w:ascii="Arial" w:hAnsi="Arial" w:cs="Arial"/>
                <w:sz w:val="24"/>
                <w:szCs w:val="24"/>
              </w:rPr>
              <w:t xml:space="preserve"> </w:t>
            </w:r>
            <w:r w:rsidRPr="00FE2E12">
              <w:rPr>
                <w:rFonts w:ascii="Arial" w:hAnsi="Arial" w:cs="Arial"/>
                <w:sz w:val="24"/>
                <w:szCs w:val="24"/>
              </w:rPr>
              <w:lastRenderedPageBreak/>
              <w:t>“</w:t>
            </w:r>
            <w:proofErr w:type="spellStart"/>
            <w:r w:rsidRPr="00FE2E12">
              <w:rPr>
                <w:rFonts w:ascii="Arial" w:hAnsi="Arial" w:cs="Arial"/>
                <w:sz w:val="24"/>
                <w:szCs w:val="24"/>
              </w:rPr>
              <w:t>зохих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хувиар</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Гэвч</w:t>
            </w:r>
            <w:proofErr w:type="spellEnd"/>
            <w:r w:rsidRPr="00FE2E12">
              <w:rPr>
                <w:rFonts w:ascii="Arial" w:hAnsi="Arial" w:cs="Arial"/>
                <w:sz w:val="24"/>
                <w:szCs w:val="24"/>
              </w:rPr>
              <w:t xml:space="preserve"> </w:t>
            </w:r>
            <w:proofErr w:type="spellStart"/>
            <w:r w:rsidRPr="00FE2E12">
              <w:rPr>
                <w:rFonts w:ascii="Arial" w:hAnsi="Arial" w:cs="Arial"/>
                <w:sz w:val="24"/>
                <w:szCs w:val="24"/>
              </w:rPr>
              <w:t>энэхүү</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зохицуулалтад</w:t>
            </w:r>
            <w:proofErr w:type="spellEnd"/>
            <w:r w:rsidRPr="00FE2E12">
              <w:rPr>
                <w:rFonts w:ascii="Arial" w:hAnsi="Arial" w:cs="Arial"/>
                <w:sz w:val="24"/>
                <w:szCs w:val="24"/>
              </w:rPr>
              <w:t xml:space="preserve"> </w:t>
            </w:r>
            <w:proofErr w:type="spellStart"/>
            <w:r w:rsidRPr="00FE2E12">
              <w:rPr>
                <w:rFonts w:ascii="Arial" w:hAnsi="Arial" w:cs="Arial"/>
                <w:sz w:val="24"/>
                <w:szCs w:val="24"/>
              </w:rPr>
              <w:t>ихэр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аль</w:t>
            </w:r>
            <w:proofErr w:type="spellEnd"/>
            <w:r w:rsidRPr="00FE2E12">
              <w:rPr>
                <w:rFonts w:ascii="Arial" w:hAnsi="Arial" w:cs="Arial"/>
                <w:sz w:val="24"/>
                <w:szCs w:val="24"/>
              </w:rPr>
              <w:t xml:space="preserve"> </w:t>
            </w:r>
            <w:proofErr w:type="spellStart"/>
            <w:r w:rsidRPr="00FE2E12">
              <w:rPr>
                <w:rFonts w:ascii="Arial" w:hAnsi="Arial" w:cs="Arial"/>
                <w:sz w:val="24"/>
                <w:szCs w:val="24"/>
              </w:rPr>
              <w:t>нэг</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үрчлэгдсэн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хамтдаа</w:t>
            </w:r>
            <w:proofErr w:type="spellEnd"/>
            <w:r w:rsidRPr="00FE2E12">
              <w:rPr>
                <w:rFonts w:ascii="Arial" w:hAnsi="Arial" w:cs="Arial"/>
                <w:sz w:val="24"/>
                <w:szCs w:val="24"/>
              </w:rPr>
              <w:t xml:space="preserve"> </w:t>
            </w:r>
            <w:proofErr w:type="spellStart"/>
            <w:r w:rsidRPr="00FE2E12">
              <w:rPr>
                <w:rFonts w:ascii="Arial" w:hAnsi="Arial" w:cs="Arial"/>
                <w:sz w:val="24"/>
                <w:szCs w:val="24"/>
              </w:rPr>
              <w:t>үрчлэгдсэн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хэрхэн</w:t>
            </w:r>
            <w:proofErr w:type="spellEnd"/>
            <w:r w:rsidRPr="00FE2E12">
              <w:rPr>
                <w:rFonts w:ascii="Arial" w:hAnsi="Arial" w:cs="Arial"/>
                <w:sz w:val="24"/>
                <w:szCs w:val="24"/>
              </w:rPr>
              <w:t xml:space="preserve"> </w:t>
            </w:r>
            <w:proofErr w:type="spellStart"/>
            <w:r w:rsidRPr="00FE2E12">
              <w:rPr>
                <w:rFonts w:ascii="Arial" w:hAnsi="Arial" w:cs="Arial"/>
                <w:sz w:val="24"/>
                <w:szCs w:val="24"/>
              </w:rPr>
              <w:t>ялган</w:t>
            </w:r>
            <w:proofErr w:type="spellEnd"/>
            <w:r w:rsidRPr="00FE2E12">
              <w:rPr>
                <w:rFonts w:ascii="Arial" w:hAnsi="Arial" w:cs="Arial"/>
                <w:sz w:val="24"/>
                <w:szCs w:val="24"/>
              </w:rPr>
              <w:t xml:space="preserve"> </w:t>
            </w:r>
            <w:proofErr w:type="spellStart"/>
            <w:r w:rsidRPr="00FE2E12">
              <w:rPr>
                <w:rFonts w:ascii="Arial" w:hAnsi="Arial" w:cs="Arial"/>
                <w:sz w:val="24"/>
                <w:szCs w:val="24"/>
              </w:rPr>
              <w:t>үзэх</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ямар</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зарчмаар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хувиар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тооцож</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хэрэгжилтийн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явцад</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үүсгэхээр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ялгамжтайгаар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зохицуулж</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аргачлалыг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w:t>
            </w:r>
          </w:p>
        </w:tc>
        <w:tc>
          <w:tcPr>
            <w:tcW w:w="5456" w:type="dxa"/>
            <w:vAlign w:val="center"/>
          </w:tcPr>
          <w:p w14:paraId="66B3D618"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lastRenderedPageBreak/>
              <w:t xml:space="preserve">Саналыг тусгасан. </w:t>
            </w:r>
          </w:p>
          <w:p w14:paraId="752D6A4E" w14:textId="1C295341"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sz w:val="24"/>
                <w:szCs w:val="24"/>
                <w:lang w:val="mn-MN"/>
              </w:rPr>
              <w:t xml:space="preserve">Хуулийн төслийн 18 дугаар зүйлийн 18.4-т ихэр хүүхдийн төрсөн эх, эцэг ихэр хүүхдийн мөнгөн дэмжлэгийг аваагүй байх хугацаанд хүүхэд үрчлэгдсэн, эсхүл асран хамгаалагч тогтоогдсон тохиолдолд уг мөнгөн дэмжлэгийг </w:t>
            </w:r>
            <w:r w:rsidRPr="00FE2E12">
              <w:rPr>
                <w:rFonts w:ascii="Arial" w:hAnsi="Arial" w:cs="Arial"/>
                <w:sz w:val="24"/>
                <w:szCs w:val="24"/>
                <w:lang w:val="mn-MN"/>
              </w:rPr>
              <w:lastRenderedPageBreak/>
              <w:t>хүүхдийн төрүүлсэн эх, эцэг, эсхүл асран хамгаалагчид олгохоор тусгасан.</w:t>
            </w:r>
          </w:p>
        </w:tc>
      </w:tr>
      <w:tr w:rsidR="001508DE" w:rsidRPr="00FE2E12" w14:paraId="56392EEA" w14:textId="77777777" w:rsidTr="007277CF">
        <w:trPr>
          <w:trHeight w:val="557"/>
        </w:trPr>
        <w:tc>
          <w:tcPr>
            <w:tcW w:w="2012" w:type="dxa"/>
            <w:vMerge/>
            <w:vAlign w:val="center"/>
          </w:tcPr>
          <w:p w14:paraId="516B593A"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1E4AE8C1" w14:textId="786B93BD"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21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21.1-д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түдгэлзүүлэх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тохиолдлуудыг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бөгөөд</w:t>
            </w:r>
            <w:proofErr w:type="spellEnd"/>
            <w:r w:rsidRPr="00FE2E12">
              <w:rPr>
                <w:rFonts w:ascii="Arial" w:hAnsi="Arial" w:cs="Arial"/>
                <w:sz w:val="24"/>
                <w:szCs w:val="24"/>
              </w:rPr>
              <w:t xml:space="preserve"> </w:t>
            </w:r>
            <w:proofErr w:type="spellStart"/>
            <w:r w:rsidRPr="00FE2E12">
              <w:rPr>
                <w:rFonts w:ascii="Arial" w:hAnsi="Arial" w:cs="Arial"/>
                <w:sz w:val="24"/>
                <w:szCs w:val="24"/>
              </w:rPr>
              <w:t>эдгээр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хүүхдээс</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харин</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асран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хамгаалагч</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харгалзан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дэмжигчийн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үйлдэл</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эс</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үйлдэхүйгээс</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шалтгаалах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шинжтэй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Гэтэл</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21.3-т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түдгэлзүүлсэн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арилсан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дүгнэлт</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түдгэлзүүлсэн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хугацаанаас</w:t>
            </w:r>
            <w:proofErr w:type="spellEnd"/>
            <w:r w:rsidRPr="00FE2E12">
              <w:rPr>
                <w:rFonts w:ascii="Arial" w:hAnsi="Arial" w:cs="Arial"/>
                <w:sz w:val="24"/>
                <w:szCs w:val="24"/>
              </w:rPr>
              <w:t xml:space="preserve"> </w:t>
            </w:r>
            <w:proofErr w:type="spellStart"/>
            <w:r w:rsidRPr="00FE2E12">
              <w:rPr>
                <w:rFonts w:ascii="Arial" w:hAnsi="Arial" w:cs="Arial"/>
                <w:sz w:val="24"/>
                <w:szCs w:val="24"/>
              </w:rPr>
              <w:t>хойш</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тооцож</w:t>
            </w:r>
            <w:proofErr w:type="spellEnd"/>
            <w:r w:rsidRPr="00FE2E12">
              <w:rPr>
                <w:rFonts w:ascii="Arial" w:hAnsi="Arial" w:cs="Arial"/>
                <w:sz w:val="24"/>
                <w:szCs w:val="24"/>
              </w:rPr>
              <w:t xml:space="preserve"> </w:t>
            </w:r>
            <w:proofErr w:type="spellStart"/>
            <w:r w:rsidRPr="00FE2E12">
              <w:rPr>
                <w:rFonts w:ascii="Arial" w:hAnsi="Arial" w:cs="Arial"/>
                <w:sz w:val="24"/>
                <w:szCs w:val="24"/>
              </w:rPr>
              <w:t>үргэлжлүүлэн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зорилго</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баталгааг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өөрөөс</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үл</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хамаарах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шалтгаанаар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тасалдуулах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улмаар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түдгэлзүүлсэн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олгогдоогүй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нөхөж</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боломжгүй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бүрдүүлэхээр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ашиг</w:t>
            </w:r>
            <w:proofErr w:type="spellEnd"/>
            <w:r w:rsidRPr="00FE2E12">
              <w:rPr>
                <w:rFonts w:ascii="Arial" w:hAnsi="Arial" w:cs="Arial"/>
                <w:sz w:val="24"/>
                <w:szCs w:val="24"/>
              </w:rPr>
              <w:t xml:space="preserve"> </w:t>
            </w:r>
            <w:proofErr w:type="spellStart"/>
            <w:r w:rsidRPr="00FE2E12">
              <w:rPr>
                <w:rFonts w:ascii="Arial" w:hAnsi="Arial" w:cs="Arial"/>
                <w:sz w:val="24"/>
                <w:szCs w:val="24"/>
              </w:rPr>
              <w:t>сонирхлыг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нэн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тэргүүнд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хамгаалах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зарчимд</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нийцүүлэн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түдгэлзүүлсэн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олгогдоогүй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нөхөн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хохироохгүй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илүү</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шударга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механизмыг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тусган</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боловсронгуй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болгох</w:t>
            </w:r>
            <w:proofErr w:type="spellEnd"/>
            <w:r w:rsidRPr="00FE2E12">
              <w:rPr>
                <w:rFonts w:ascii="Arial" w:hAnsi="Arial" w:cs="Arial"/>
                <w:sz w:val="24"/>
                <w:szCs w:val="24"/>
              </w:rPr>
              <w:t>;</w:t>
            </w:r>
          </w:p>
        </w:tc>
        <w:tc>
          <w:tcPr>
            <w:tcW w:w="5456" w:type="dxa"/>
            <w:vAlign w:val="center"/>
          </w:tcPr>
          <w:p w14:paraId="520FC387"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 xml:space="preserve">Саналыг тусгасан. </w:t>
            </w:r>
          </w:p>
          <w:p w14:paraId="41CCF446"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Хуулийн төслийн 21.3 дахь хэсэгт “нөхөн” гэж нэмсэн.</w:t>
            </w:r>
          </w:p>
          <w:p w14:paraId="3ACFF00E" w14:textId="77777777" w:rsidR="00BB6A33" w:rsidRPr="00FE2E12" w:rsidRDefault="00BB6A33" w:rsidP="007277CF">
            <w:pPr>
              <w:ind w:firstLine="567"/>
              <w:contextualSpacing/>
              <w:rPr>
                <w:rFonts w:ascii="Arial" w:hAnsi="Arial" w:cs="Arial"/>
                <w:noProof/>
                <w:sz w:val="24"/>
                <w:szCs w:val="24"/>
                <w:lang w:val="mn-MN"/>
              </w:rPr>
            </w:pPr>
          </w:p>
        </w:tc>
      </w:tr>
      <w:tr w:rsidR="001508DE" w:rsidRPr="00FE2E12" w14:paraId="03098C9A" w14:textId="77777777" w:rsidTr="007277CF">
        <w:trPr>
          <w:trHeight w:val="557"/>
        </w:trPr>
        <w:tc>
          <w:tcPr>
            <w:tcW w:w="2012" w:type="dxa"/>
            <w:vMerge/>
            <w:vAlign w:val="center"/>
          </w:tcPr>
          <w:p w14:paraId="659FA54D"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38955CC1" w14:textId="6EC40049"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14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14.1-д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эцэгт</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цаашид</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lastRenderedPageBreak/>
              <w:t>гэх</w:t>
            </w:r>
            <w:proofErr w:type="spellEnd"/>
            <w:r w:rsidRPr="00FE2E12">
              <w:rPr>
                <w:rFonts w:ascii="Arial" w:hAnsi="Arial" w:cs="Arial"/>
                <w:sz w:val="24"/>
                <w:szCs w:val="24"/>
              </w:rPr>
              <w:t>)-</w:t>
            </w:r>
            <w:proofErr w:type="spellStart"/>
            <w:r w:rsidRPr="00FE2E12">
              <w:rPr>
                <w:rFonts w:ascii="Arial" w:hAnsi="Arial" w:cs="Arial"/>
                <w:sz w:val="24"/>
                <w:szCs w:val="24"/>
              </w:rPr>
              <w:t>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жирэмсэн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асарсны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ихэр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төрүүлж</w:t>
            </w:r>
            <w:proofErr w:type="spellEnd"/>
            <w:r w:rsidRPr="00FE2E12">
              <w:rPr>
                <w:rFonts w:ascii="Arial" w:hAnsi="Arial" w:cs="Arial"/>
                <w:sz w:val="24"/>
                <w:szCs w:val="24"/>
              </w:rPr>
              <w:t xml:space="preserve">, </w:t>
            </w:r>
            <w:proofErr w:type="spellStart"/>
            <w:r w:rsidRPr="00FE2E12">
              <w:rPr>
                <w:rFonts w:ascii="Arial" w:hAnsi="Arial" w:cs="Arial"/>
                <w:sz w:val="24"/>
                <w:szCs w:val="24"/>
              </w:rPr>
              <w:t>өсгөсөн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урамшуулал</w:t>
            </w:r>
            <w:proofErr w:type="spellEnd"/>
            <w:r w:rsidRPr="00FE2E12">
              <w:rPr>
                <w:rFonts w:ascii="Arial" w:hAnsi="Arial" w:cs="Arial"/>
                <w:sz w:val="24"/>
                <w:szCs w:val="24"/>
              </w:rPr>
              <w:t xml:space="preserve"> </w:t>
            </w:r>
            <w:proofErr w:type="spellStart"/>
            <w:r w:rsidRPr="00FE2E12">
              <w:rPr>
                <w:rFonts w:ascii="Arial" w:hAnsi="Arial" w:cs="Arial"/>
                <w:sz w:val="24"/>
                <w:szCs w:val="24"/>
              </w:rPr>
              <w:t>гэж</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тодорхойлсон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бөгөөд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24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24.1-д </w:t>
            </w:r>
            <w:proofErr w:type="spellStart"/>
            <w:r w:rsidRPr="00FE2E12">
              <w:rPr>
                <w:rFonts w:ascii="Arial" w:hAnsi="Arial" w:cs="Arial"/>
                <w:sz w:val="24"/>
                <w:szCs w:val="24"/>
              </w:rPr>
              <w:t>эдгээр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бүрмөсөн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зогсох</w:t>
            </w:r>
            <w:proofErr w:type="spellEnd"/>
            <w:r w:rsidRPr="00FE2E12">
              <w:rPr>
                <w:rFonts w:ascii="Arial" w:hAnsi="Arial" w:cs="Arial"/>
                <w:sz w:val="24"/>
                <w:szCs w:val="24"/>
              </w:rPr>
              <w:t xml:space="preserve"> </w:t>
            </w:r>
            <w:proofErr w:type="spellStart"/>
            <w:r w:rsidRPr="00FE2E12">
              <w:rPr>
                <w:rFonts w:ascii="Arial" w:hAnsi="Arial" w:cs="Arial"/>
                <w:sz w:val="24"/>
                <w:szCs w:val="24"/>
              </w:rPr>
              <w:t>нэгдсэн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хэрэгжилтийн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явцад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зорилго</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үл</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хамаарах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шалтгаанаар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зогсох</w:t>
            </w:r>
            <w:proofErr w:type="spellEnd"/>
            <w:r w:rsidRPr="00FE2E12">
              <w:rPr>
                <w:rFonts w:ascii="Arial" w:hAnsi="Arial" w:cs="Arial"/>
                <w:sz w:val="24"/>
                <w:szCs w:val="24"/>
              </w:rPr>
              <w:t xml:space="preserve"> </w:t>
            </w:r>
            <w:proofErr w:type="spellStart"/>
            <w:r w:rsidRPr="00FE2E12">
              <w:rPr>
                <w:rFonts w:ascii="Arial" w:hAnsi="Arial" w:cs="Arial"/>
                <w:sz w:val="24"/>
                <w:szCs w:val="24"/>
              </w:rPr>
              <w:t>эрсдэл</w:t>
            </w:r>
            <w:proofErr w:type="spellEnd"/>
            <w:r w:rsidRPr="00FE2E12">
              <w:rPr>
                <w:rFonts w:ascii="Arial" w:hAnsi="Arial" w:cs="Arial"/>
                <w:sz w:val="24"/>
                <w:szCs w:val="24"/>
              </w:rPr>
              <w:t xml:space="preserve"> </w:t>
            </w:r>
            <w:proofErr w:type="spellStart"/>
            <w:r w:rsidRPr="00FE2E12">
              <w:rPr>
                <w:rFonts w:ascii="Arial" w:hAnsi="Arial" w:cs="Arial"/>
                <w:sz w:val="24"/>
                <w:szCs w:val="24"/>
              </w:rPr>
              <w:t>үүсгэхээр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Тухайлбал</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22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22.1.5-д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асарсны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авч</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эсхүл</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ажилд</w:t>
            </w:r>
            <w:proofErr w:type="spellEnd"/>
            <w:r w:rsidRPr="00FE2E12">
              <w:rPr>
                <w:rFonts w:ascii="Arial" w:hAnsi="Arial" w:cs="Arial"/>
                <w:sz w:val="24"/>
                <w:szCs w:val="24"/>
              </w:rPr>
              <w:t xml:space="preserve"> </w:t>
            </w:r>
            <w:proofErr w:type="spellStart"/>
            <w:r w:rsidRPr="00FE2E12">
              <w:rPr>
                <w:rFonts w:ascii="Arial" w:hAnsi="Arial" w:cs="Arial"/>
                <w:sz w:val="24"/>
                <w:szCs w:val="24"/>
              </w:rPr>
              <w:t>орсон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тохиолдолд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14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14.1-д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бусад</w:t>
            </w:r>
            <w:proofErr w:type="spellEnd"/>
            <w:r w:rsidRPr="00FE2E12">
              <w:rPr>
                <w:rFonts w:ascii="Arial" w:hAnsi="Arial" w:cs="Arial"/>
                <w:sz w:val="24"/>
                <w:szCs w:val="24"/>
              </w:rPr>
              <w:t xml:space="preserve"> </w:t>
            </w:r>
            <w:proofErr w:type="spellStart"/>
            <w:r w:rsidRPr="00FE2E12">
              <w:rPr>
                <w:rFonts w:ascii="Arial" w:hAnsi="Arial" w:cs="Arial"/>
                <w:sz w:val="24"/>
                <w:szCs w:val="24"/>
              </w:rPr>
              <w:t>бүх</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үүнд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ихэр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зэрэг</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шууд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хамааралгүй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атлаа</w:t>
            </w:r>
            <w:proofErr w:type="spellEnd"/>
            <w:r w:rsidRPr="00FE2E12">
              <w:rPr>
                <w:rFonts w:ascii="Arial" w:hAnsi="Arial" w:cs="Arial"/>
                <w:sz w:val="24"/>
                <w:szCs w:val="24"/>
              </w:rPr>
              <w:t xml:space="preserve"> </w:t>
            </w:r>
            <w:proofErr w:type="spellStart"/>
            <w:r w:rsidRPr="00FE2E12">
              <w:rPr>
                <w:rFonts w:ascii="Arial" w:hAnsi="Arial" w:cs="Arial"/>
                <w:sz w:val="24"/>
                <w:szCs w:val="24"/>
              </w:rPr>
              <w:t>зогсохоор</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зохицуулагдсан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төрөл</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зорилго</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w:t>
            </w:r>
            <w:proofErr w:type="spellEnd"/>
            <w:r w:rsidRPr="00FE2E12">
              <w:rPr>
                <w:rFonts w:ascii="Arial" w:hAnsi="Arial" w:cs="Arial"/>
                <w:sz w:val="24"/>
                <w:szCs w:val="24"/>
              </w:rPr>
              <w:t xml:space="preserve">, </w:t>
            </w:r>
            <w:proofErr w:type="spellStart"/>
            <w:r w:rsidRPr="00FE2E12">
              <w:rPr>
                <w:rFonts w:ascii="Arial" w:hAnsi="Arial" w:cs="Arial"/>
                <w:sz w:val="24"/>
                <w:szCs w:val="24"/>
              </w:rPr>
              <w:t>онцлогийг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харгалзаагүй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төрөл</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олгохыг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зогсоох</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тусад</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тусгаж</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харилцан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хамааралгүй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шалтгаанаар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бусад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зогсохоос</w:t>
            </w:r>
            <w:proofErr w:type="spellEnd"/>
            <w:r w:rsidRPr="00FE2E12">
              <w:rPr>
                <w:rFonts w:ascii="Arial" w:hAnsi="Arial" w:cs="Arial"/>
                <w:sz w:val="24"/>
                <w:szCs w:val="24"/>
              </w:rPr>
              <w:t xml:space="preserve"> </w:t>
            </w:r>
            <w:proofErr w:type="spellStart"/>
            <w:r w:rsidRPr="00FE2E12">
              <w:rPr>
                <w:rFonts w:ascii="Arial" w:hAnsi="Arial" w:cs="Arial"/>
                <w:sz w:val="24"/>
                <w:szCs w:val="24"/>
              </w:rPr>
              <w:t>сэргийлэх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боловсронгуй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болгох</w:t>
            </w:r>
            <w:proofErr w:type="spellEnd"/>
            <w:r w:rsidRPr="00FE2E12">
              <w:rPr>
                <w:rFonts w:ascii="Arial" w:hAnsi="Arial" w:cs="Arial"/>
                <w:sz w:val="24"/>
                <w:szCs w:val="24"/>
              </w:rPr>
              <w:t>;</w:t>
            </w:r>
          </w:p>
        </w:tc>
        <w:tc>
          <w:tcPr>
            <w:tcW w:w="5456" w:type="dxa"/>
            <w:vAlign w:val="center"/>
          </w:tcPr>
          <w:p w14:paraId="704BEF12"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lastRenderedPageBreak/>
              <w:t xml:space="preserve">Саналыг тусгасан. </w:t>
            </w:r>
          </w:p>
          <w:p w14:paraId="2C1F7DCD" w14:textId="77777777"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lastRenderedPageBreak/>
              <w:t xml:space="preserve">Хуулийн төслийн 22 дугаар зүйлд мөнгөн дэмжлэгийг зогсоох тус бүрийн нөхцөлийг тусгасан. </w:t>
            </w:r>
          </w:p>
          <w:p w14:paraId="55143386" w14:textId="77777777" w:rsidR="00BB6A33" w:rsidRPr="00FE2E12" w:rsidRDefault="00BB6A33" w:rsidP="007277CF">
            <w:pPr>
              <w:ind w:firstLine="567"/>
              <w:contextualSpacing/>
              <w:rPr>
                <w:rFonts w:ascii="Arial" w:hAnsi="Arial" w:cs="Arial"/>
                <w:noProof/>
                <w:sz w:val="24"/>
                <w:szCs w:val="24"/>
                <w:lang w:val="mn-MN"/>
              </w:rPr>
            </w:pPr>
          </w:p>
        </w:tc>
      </w:tr>
      <w:tr w:rsidR="001508DE" w:rsidRPr="00FE2E12" w14:paraId="6FFE1919" w14:textId="77777777" w:rsidTr="007277CF">
        <w:trPr>
          <w:trHeight w:val="557"/>
        </w:trPr>
        <w:tc>
          <w:tcPr>
            <w:tcW w:w="2012" w:type="dxa"/>
            <w:vMerge/>
            <w:vAlign w:val="center"/>
          </w:tcPr>
          <w:p w14:paraId="4C0BFE8B"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0330F11E" w14:textId="4F29E97A"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27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27.2.3-т </w:t>
            </w:r>
            <w:proofErr w:type="spellStart"/>
            <w:r w:rsidRPr="00FE2E12">
              <w:rPr>
                <w:rFonts w:ascii="Arial" w:hAnsi="Arial" w:cs="Arial"/>
                <w:sz w:val="24"/>
                <w:szCs w:val="24"/>
              </w:rPr>
              <w:t>Засаг</w:t>
            </w:r>
            <w:proofErr w:type="spellEnd"/>
            <w:r w:rsidRPr="00FE2E12">
              <w:rPr>
                <w:rFonts w:ascii="Arial" w:hAnsi="Arial" w:cs="Arial"/>
                <w:sz w:val="24"/>
                <w:szCs w:val="24"/>
              </w:rPr>
              <w:t xml:space="preserve"> </w:t>
            </w:r>
            <w:proofErr w:type="spellStart"/>
            <w:r w:rsidRPr="00FE2E12">
              <w:rPr>
                <w:rFonts w:ascii="Arial" w:hAnsi="Arial" w:cs="Arial"/>
                <w:sz w:val="24"/>
                <w:szCs w:val="24"/>
              </w:rPr>
              <w:t>дарга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холбогдох</w:t>
            </w:r>
            <w:proofErr w:type="spellEnd"/>
            <w:r w:rsidRPr="00FE2E12">
              <w:rPr>
                <w:rFonts w:ascii="Arial" w:hAnsi="Arial" w:cs="Arial"/>
                <w:sz w:val="24"/>
                <w:szCs w:val="24"/>
              </w:rPr>
              <w:t xml:space="preserve"> </w:t>
            </w:r>
            <w:proofErr w:type="spellStart"/>
            <w:r w:rsidRPr="00FE2E12">
              <w:rPr>
                <w:rFonts w:ascii="Arial" w:hAnsi="Arial" w:cs="Arial"/>
                <w:sz w:val="24"/>
                <w:szCs w:val="24"/>
              </w:rPr>
              <w:t>хүсэлтийг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харгалзан</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газар</w:t>
            </w:r>
            <w:proofErr w:type="spellEnd"/>
            <w:r w:rsidRPr="00FE2E12">
              <w:rPr>
                <w:rFonts w:ascii="Arial" w:hAnsi="Arial" w:cs="Arial"/>
                <w:sz w:val="24"/>
                <w:szCs w:val="24"/>
              </w:rPr>
              <w:t xml:space="preserve"> </w:t>
            </w:r>
            <w:proofErr w:type="spellStart"/>
            <w:r w:rsidRPr="00FE2E12">
              <w:rPr>
                <w:rFonts w:ascii="Arial" w:hAnsi="Arial" w:cs="Arial"/>
                <w:sz w:val="24"/>
                <w:szCs w:val="24"/>
              </w:rPr>
              <w:t>өмчлөх</w:t>
            </w:r>
            <w:proofErr w:type="spellEnd"/>
            <w:r w:rsidRPr="00FE2E12">
              <w:rPr>
                <w:rFonts w:ascii="Arial" w:hAnsi="Arial" w:cs="Arial"/>
                <w:sz w:val="24"/>
                <w:szCs w:val="24"/>
              </w:rPr>
              <w:t xml:space="preserve">, </w:t>
            </w:r>
            <w:proofErr w:type="spellStart"/>
            <w:r w:rsidRPr="00FE2E12">
              <w:rPr>
                <w:rFonts w:ascii="Arial" w:hAnsi="Arial" w:cs="Arial"/>
                <w:sz w:val="24"/>
                <w:szCs w:val="24"/>
              </w:rPr>
              <w:t>эзэмших</w:t>
            </w:r>
            <w:proofErr w:type="spellEnd"/>
            <w:r w:rsidRPr="00FE2E12">
              <w:rPr>
                <w:rFonts w:ascii="Arial" w:hAnsi="Arial" w:cs="Arial"/>
                <w:sz w:val="24"/>
                <w:szCs w:val="24"/>
              </w:rPr>
              <w:t xml:space="preserve">, </w:t>
            </w:r>
            <w:proofErr w:type="spellStart"/>
            <w:r w:rsidRPr="00FE2E12">
              <w:rPr>
                <w:rFonts w:ascii="Arial" w:hAnsi="Arial" w:cs="Arial"/>
                <w:sz w:val="24"/>
                <w:szCs w:val="24"/>
              </w:rPr>
              <w:t>ашиглах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орон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байртай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иргэнийг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малжуулах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ажлын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байртай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үйлдвэрлэл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эрхлэхэд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хэмжээ</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Гэвч</w:t>
            </w:r>
            <w:proofErr w:type="spellEnd"/>
            <w:r w:rsidRPr="00FE2E12">
              <w:rPr>
                <w:rFonts w:ascii="Arial" w:hAnsi="Arial" w:cs="Arial"/>
                <w:sz w:val="24"/>
                <w:szCs w:val="24"/>
              </w:rPr>
              <w:t xml:space="preserve"> </w:t>
            </w:r>
            <w:proofErr w:type="spellStart"/>
            <w:r w:rsidRPr="00FE2E12">
              <w:rPr>
                <w:rFonts w:ascii="Arial" w:hAnsi="Arial" w:cs="Arial"/>
                <w:sz w:val="24"/>
                <w:szCs w:val="24"/>
              </w:rPr>
              <w:t>энэхүү</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зохицуулалтад</w:t>
            </w:r>
            <w:proofErr w:type="spellEnd"/>
            <w:r w:rsidRPr="00FE2E12">
              <w:rPr>
                <w:rFonts w:ascii="Arial" w:hAnsi="Arial" w:cs="Arial"/>
                <w:sz w:val="24"/>
                <w:szCs w:val="24"/>
              </w:rPr>
              <w:t xml:space="preserve"> </w:t>
            </w:r>
            <w:proofErr w:type="spellStart"/>
            <w:r w:rsidRPr="00FE2E12">
              <w:rPr>
                <w:rFonts w:ascii="Arial" w:hAnsi="Arial" w:cs="Arial"/>
                <w:sz w:val="24"/>
                <w:szCs w:val="24"/>
              </w:rPr>
              <w:t>ямар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ямар</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хэрэгжилтийн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явцад</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бус</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байдал</w:t>
            </w:r>
            <w:proofErr w:type="spellEnd"/>
            <w:r w:rsidRPr="00FE2E12">
              <w:rPr>
                <w:rFonts w:ascii="Arial" w:hAnsi="Arial" w:cs="Arial"/>
                <w:sz w:val="24"/>
                <w:szCs w:val="24"/>
              </w:rPr>
              <w:t xml:space="preserve">, </w:t>
            </w:r>
            <w:proofErr w:type="spellStart"/>
            <w:r w:rsidRPr="00FE2E12">
              <w:rPr>
                <w:rFonts w:ascii="Arial" w:hAnsi="Arial" w:cs="Arial"/>
                <w:sz w:val="24"/>
                <w:szCs w:val="24"/>
              </w:rPr>
              <w:lastRenderedPageBreak/>
              <w:t>улмаар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ялгамжгүй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үзэмжээр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бүрдүүлэхээр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шалгуур</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үндэслэл</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журам</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хариуцсан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зэргийг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ойлгомжтой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w:t>
            </w:r>
          </w:p>
        </w:tc>
        <w:tc>
          <w:tcPr>
            <w:tcW w:w="5456" w:type="dxa"/>
            <w:vAlign w:val="center"/>
          </w:tcPr>
          <w:p w14:paraId="15EEDC84" w14:textId="77777777" w:rsidR="00BB6A33" w:rsidRPr="00FE2E12" w:rsidRDefault="00BB6A33" w:rsidP="007277CF">
            <w:pPr>
              <w:rPr>
                <w:rFonts w:ascii="Arial" w:hAnsi="Arial" w:cs="Arial"/>
                <w:sz w:val="24"/>
                <w:szCs w:val="24"/>
                <w:lang w:val="mn-MN"/>
              </w:rPr>
            </w:pPr>
            <w:r w:rsidRPr="00FE2E12">
              <w:rPr>
                <w:rFonts w:ascii="Arial" w:hAnsi="Arial" w:cs="Arial"/>
                <w:sz w:val="24"/>
                <w:szCs w:val="24"/>
                <w:lang w:val="mn-MN"/>
              </w:rPr>
              <w:lastRenderedPageBreak/>
              <w:t>Саналыг хэсэгчлэн тусгав.</w:t>
            </w:r>
          </w:p>
          <w:p w14:paraId="078E7CB6" w14:textId="77777777" w:rsidR="00BB6A33" w:rsidRPr="00FE2E12" w:rsidRDefault="00BB6A33" w:rsidP="007277CF">
            <w:pPr>
              <w:rPr>
                <w:rFonts w:ascii="Arial" w:hAnsi="Arial" w:cs="Arial"/>
                <w:sz w:val="24"/>
                <w:szCs w:val="24"/>
                <w:lang w:val="mn-MN"/>
              </w:rPr>
            </w:pPr>
          </w:p>
          <w:p w14:paraId="005313E9" w14:textId="77777777" w:rsidR="00BB6A33" w:rsidRPr="00FE2E12" w:rsidRDefault="00BB6A33" w:rsidP="007277CF">
            <w:pPr>
              <w:rPr>
                <w:rFonts w:ascii="Arial" w:hAnsi="Arial" w:cs="Arial"/>
                <w:sz w:val="24"/>
                <w:szCs w:val="24"/>
                <w:shd w:val="clear" w:color="auto" w:fill="FFFFFF"/>
                <w:lang w:val="mn-MN"/>
              </w:rPr>
            </w:pPr>
            <w:r w:rsidRPr="00FE2E12">
              <w:rPr>
                <w:rFonts w:ascii="Arial" w:hAnsi="Arial" w:cs="Arial"/>
                <w:sz w:val="24"/>
                <w:szCs w:val="24"/>
                <w:lang w:val="mn-MN"/>
              </w:rPr>
              <w:t xml:space="preserve">      Ирүүлсэн саналын дагуу иргэнд газар өмчлөх, эзэмших, ашиглах эрх олгох харилцааг хуулийн төслөөс хассан.</w:t>
            </w:r>
            <w:r w:rsidRPr="00FE2E12">
              <w:rPr>
                <w:rFonts w:ascii="Arial" w:hAnsi="Arial" w:cs="Arial"/>
                <w:sz w:val="24"/>
                <w:szCs w:val="24"/>
                <w:shd w:val="clear" w:color="auto" w:fill="FFFFFF"/>
                <w:lang w:val="mn-MN"/>
              </w:rPr>
              <w:t xml:space="preserve"> </w:t>
            </w:r>
          </w:p>
          <w:p w14:paraId="079EBE7B" w14:textId="0E2F7131"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sz w:val="24"/>
                <w:szCs w:val="24"/>
                <w:shd w:val="clear" w:color="auto" w:fill="FFFFFF"/>
                <w:lang w:val="mn-MN"/>
              </w:rPr>
              <w:t xml:space="preserve">      М</w:t>
            </w:r>
            <w:proofErr w:type="spellStart"/>
            <w:r w:rsidRPr="00FE2E12">
              <w:rPr>
                <w:rFonts w:ascii="Arial" w:hAnsi="Arial" w:cs="Arial"/>
                <w:sz w:val="24"/>
                <w:szCs w:val="24"/>
                <w:shd w:val="clear" w:color="auto" w:fill="FFFFFF"/>
              </w:rPr>
              <w:t>онгол</w:t>
            </w:r>
            <w:proofErr w:type="spellEnd"/>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У</w:t>
            </w:r>
            <w:proofErr w:type="spellStart"/>
            <w:r w:rsidRPr="00FE2E12">
              <w:rPr>
                <w:rFonts w:ascii="Arial" w:hAnsi="Arial" w:cs="Arial"/>
                <w:sz w:val="24"/>
                <w:szCs w:val="24"/>
                <w:shd w:val="clear" w:color="auto" w:fill="FFFFFF"/>
              </w:rPr>
              <w:t>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засаг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захиргаа</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нутаг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дэвсгэрийн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нэгж</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түүний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удирдлагын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lang w:val="mn-MN"/>
              </w:rPr>
              <w:t xml:space="preserve"> хуулийн </w:t>
            </w:r>
            <w:r w:rsidRPr="00FE2E12">
              <w:rPr>
                <w:rFonts w:ascii="Arial" w:hAnsi="Arial" w:cs="Arial"/>
                <w:noProof/>
                <w:sz w:val="24"/>
                <w:szCs w:val="24"/>
                <w:lang w:val="mn-MN"/>
              </w:rPr>
              <w:t xml:space="preserve">58-63 дугаар зүйлд бүх шатны засаг даргын бүрэн эрхийг заасан бөгөөд энэ эрхийхээ дагуу гэр бүлд дэмжлэг үзүүлэх үйл </w:t>
            </w:r>
            <w:r w:rsidRPr="00FE2E12">
              <w:rPr>
                <w:rFonts w:ascii="Arial" w:hAnsi="Arial" w:cs="Arial"/>
                <w:noProof/>
                <w:sz w:val="24"/>
                <w:szCs w:val="24"/>
                <w:lang w:val="mn-MN"/>
              </w:rPr>
              <w:lastRenderedPageBreak/>
              <w:t>ажиллагааны хүрээг тодруулан заасан тул бусад зохицуулалтыг өөрчлөх шаардлагагүй болно.</w:t>
            </w:r>
          </w:p>
        </w:tc>
      </w:tr>
      <w:tr w:rsidR="001508DE" w:rsidRPr="00FE2E12" w14:paraId="7071FAED" w14:textId="77777777" w:rsidTr="007277CF">
        <w:trPr>
          <w:trHeight w:val="557"/>
        </w:trPr>
        <w:tc>
          <w:tcPr>
            <w:tcW w:w="2012" w:type="dxa"/>
            <w:vMerge/>
            <w:vAlign w:val="center"/>
          </w:tcPr>
          <w:p w14:paraId="683E1C23"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31CA60F4" w14:textId="4D162A56"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боловч</w:t>
            </w:r>
            <w:proofErr w:type="spellEnd"/>
            <w:r w:rsidRPr="00FE2E12">
              <w:rPr>
                <w:rFonts w:ascii="Arial" w:hAnsi="Arial" w:cs="Arial"/>
                <w:sz w:val="24"/>
                <w:szCs w:val="24"/>
              </w:rPr>
              <w:t xml:space="preserve"> </w:t>
            </w:r>
            <w:proofErr w:type="spellStart"/>
            <w:r w:rsidRPr="00FE2E12">
              <w:rPr>
                <w:rFonts w:ascii="Arial" w:hAnsi="Arial" w:cs="Arial"/>
                <w:sz w:val="24"/>
                <w:szCs w:val="24"/>
              </w:rPr>
              <w:t>эдгээрийг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холбоотой</w:t>
            </w:r>
            <w:proofErr w:type="spellEnd"/>
            <w:r w:rsidRPr="00FE2E12">
              <w:rPr>
                <w:rFonts w:ascii="Arial" w:hAnsi="Arial" w:cs="Arial"/>
                <w:sz w:val="24"/>
                <w:szCs w:val="24"/>
              </w:rPr>
              <w:t xml:space="preserve"> </w:t>
            </w:r>
            <w:proofErr w:type="spellStart"/>
            <w:r w:rsidRPr="00FE2E12">
              <w:rPr>
                <w:rFonts w:ascii="Arial" w:hAnsi="Arial" w:cs="Arial"/>
                <w:sz w:val="24"/>
                <w:szCs w:val="24"/>
              </w:rPr>
              <w:t>удирдлага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зохион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байгуулалт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хяналт-шинжилгээ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үнэлгээ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тайлагнал</w:t>
            </w:r>
            <w:proofErr w:type="spellEnd"/>
            <w:r w:rsidRPr="00FE2E12">
              <w:rPr>
                <w:rFonts w:ascii="Arial" w:hAnsi="Arial" w:cs="Arial"/>
                <w:sz w:val="24"/>
                <w:szCs w:val="24"/>
              </w:rPr>
              <w:t xml:space="preserve">, </w:t>
            </w:r>
            <w:proofErr w:type="spellStart"/>
            <w:r w:rsidRPr="00FE2E12">
              <w:rPr>
                <w:rFonts w:ascii="Arial" w:hAnsi="Arial" w:cs="Arial"/>
                <w:sz w:val="24"/>
                <w:szCs w:val="24"/>
              </w:rPr>
              <w:t>ил</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хангах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хариуцлага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нарийвчлан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Энэ</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зарцуулах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төсөв</w:t>
            </w:r>
            <w:proofErr w:type="spellEnd"/>
            <w:r w:rsidRPr="00FE2E12">
              <w:rPr>
                <w:rFonts w:ascii="Arial" w:hAnsi="Arial" w:cs="Arial"/>
                <w:sz w:val="24"/>
                <w:szCs w:val="24"/>
              </w:rPr>
              <w:t xml:space="preserve">, </w:t>
            </w:r>
            <w:proofErr w:type="spellStart"/>
            <w:r w:rsidRPr="00FE2E12">
              <w:rPr>
                <w:rFonts w:ascii="Arial" w:hAnsi="Arial" w:cs="Arial"/>
                <w:sz w:val="24"/>
                <w:szCs w:val="24"/>
              </w:rPr>
              <w:t>хөрөнгийг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үр</w:t>
            </w:r>
            <w:proofErr w:type="spellEnd"/>
            <w:r w:rsidRPr="00FE2E12">
              <w:rPr>
                <w:rFonts w:ascii="Arial" w:hAnsi="Arial" w:cs="Arial"/>
                <w:sz w:val="24"/>
                <w:szCs w:val="24"/>
              </w:rPr>
              <w:t xml:space="preserve"> </w:t>
            </w:r>
            <w:proofErr w:type="spellStart"/>
            <w:r w:rsidRPr="00FE2E12">
              <w:rPr>
                <w:rFonts w:ascii="Arial" w:hAnsi="Arial" w:cs="Arial"/>
                <w:sz w:val="24"/>
                <w:szCs w:val="24"/>
              </w:rPr>
              <w:t>ашиггүй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зарцуулах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хэрэгжилтэд</w:t>
            </w:r>
            <w:proofErr w:type="spellEnd"/>
            <w:r w:rsidRPr="00FE2E12">
              <w:rPr>
                <w:rFonts w:ascii="Arial" w:hAnsi="Arial" w:cs="Arial"/>
                <w:sz w:val="24"/>
                <w:szCs w:val="24"/>
              </w:rPr>
              <w:t xml:space="preserve"> </w:t>
            </w:r>
            <w:proofErr w:type="spellStart"/>
            <w:r w:rsidRPr="00FE2E12">
              <w:rPr>
                <w:rFonts w:ascii="Arial" w:hAnsi="Arial" w:cs="Arial"/>
                <w:sz w:val="24"/>
                <w:szCs w:val="24"/>
              </w:rPr>
              <w:t>тавих</w:t>
            </w:r>
            <w:proofErr w:type="spellEnd"/>
            <w:r w:rsidRPr="00FE2E12">
              <w:rPr>
                <w:rFonts w:ascii="Arial" w:hAnsi="Arial" w:cs="Arial"/>
                <w:sz w:val="24"/>
                <w:szCs w:val="24"/>
              </w:rPr>
              <w:t xml:space="preserve"> </w:t>
            </w:r>
            <w:proofErr w:type="spellStart"/>
            <w:r w:rsidRPr="00FE2E12">
              <w:rPr>
                <w:rFonts w:ascii="Arial" w:hAnsi="Arial" w:cs="Arial"/>
                <w:sz w:val="24"/>
                <w:szCs w:val="24"/>
              </w:rPr>
              <w:t>хяналт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сулрах</w:t>
            </w:r>
            <w:proofErr w:type="spellEnd"/>
            <w:r w:rsidRPr="00FE2E12">
              <w:rPr>
                <w:rFonts w:ascii="Arial" w:hAnsi="Arial" w:cs="Arial"/>
                <w:sz w:val="24"/>
                <w:szCs w:val="24"/>
              </w:rPr>
              <w:t xml:space="preserve">, </w:t>
            </w:r>
            <w:proofErr w:type="spellStart"/>
            <w:r w:rsidRPr="00FE2E12">
              <w:rPr>
                <w:rFonts w:ascii="Arial" w:hAnsi="Arial" w:cs="Arial"/>
                <w:sz w:val="24"/>
                <w:szCs w:val="24"/>
              </w:rPr>
              <w:t>улмаар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зорилгодоо</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хүрэхгүй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эрсдэл</w:t>
            </w:r>
            <w:proofErr w:type="spellEnd"/>
            <w:r w:rsidRPr="00FE2E12">
              <w:rPr>
                <w:rFonts w:ascii="Arial" w:hAnsi="Arial" w:cs="Arial"/>
                <w:sz w:val="24"/>
                <w:szCs w:val="24"/>
              </w:rPr>
              <w:t xml:space="preserve"> </w:t>
            </w:r>
            <w:proofErr w:type="spellStart"/>
            <w:r w:rsidRPr="00FE2E12">
              <w:rPr>
                <w:rFonts w:ascii="Arial" w:hAnsi="Arial" w:cs="Arial"/>
                <w:sz w:val="24"/>
                <w:szCs w:val="24"/>
              </w:rPr>
              <w:t>үүсгэхээр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удирдлага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хяналт-шинжилгээ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тайлагнал</w:t>
            </w:r>
            <w:proofErr w:type="spellEnd"/>
            <w:r w:rsidRPr="00FE2E12">
              <w:rPr>
                <w:rFonts w:ascii="Arial" w:hAnsi="Arial" w:cs="Arial"/>
                <w:sz w:val="24"/>
                <w:szCs w:val="24"/>
              </w:rPr>
              <w:t xml:space="preserve">, </w:t>
            </w:r>
            <w:proofErr w:type="spellStart"/>
            <w:r w:rsidRPr="00FE2E12">
              <w:rPr>
                <w:rFonts w:ascii="Arial" w:hAnsi="Arial" w:cs="Arial"/>
                <w:sz w:val="24"/>
                <w:szCs w:val="24"/>
              </w:rPr>
              <w:t>ил</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хариуцлагын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тогтолцоог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цогц</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зүйтэй</w:t>
            </w:r>
            <w:proofErr w:type="spellEnd"/>
            <w:r w:rsidRPr="00FE2E12">
              <w:rPr>
                <w:rFonts w:ascii="Arial" w:hAnsi="Arial" w:cs="Arial"/>
                <w:sz w:val="24"/>
                <w:szCs w:val="24"/>
              </w:rPr>
              <w:t>.</w:t>
            </w:r>
          </w:p>
        </w:tc>
        <w:tc>
          <w:tcPr>
            <w:tcW w:w="5456" w:type="dxa"/>
            <w:vAlign w:val="center"/>
          </w:tcPr>
          <w:p w14:paraId="6662FCAA" w14:textId="77777777" w:rsidR="00BB6A33" w:rsidRPr="00FE2E12" w:rsidRDefault="00BB6A33"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Саналыг бүрэн тусгав.</w:t>
            </w:r>
          </w:p>
          <w:p w14:paraId="3BF63C3E" w14:textId="7E83E67D"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noProof/>
                <w:sz w:val="24"/>
                <w:szCs w:val="24"/>
                <w:lang w:val="mn-MN"/>
              </w:rPr>
              <w:t>Хуулийн төслийн 32 болон 33 дугаар зүйлд саналыг тусгав.</w:t>
            </w:r>
          </w:p>
        </w:tc>
      </w:tr>
      <w:tr w:rsidR="001508DE" w:rsidRPr="00FE2E12" w14:paraId="7E0478F0" w14:textId="77777777" w:rsidTr="007277CF">
        <w:trPr>
          <w:trHeight w:val="557"/>
        </w:trPr>
        <w:tc>
          <w:tcPr>
            <w:tcW w:w="2012" w:type="dxa"/>
            <w:vMerge/>
            <w:vAlign w:val="center"/>
          </w:tcPr>
          <w:p w14:paraId="67F7BFA5"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26801DD2" w14:textId="1979BD0F"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Хувь</w:t>
            </w:r>
            <w:proofErr w:type="spellEnd"/>
            <w:r w:rsidRPr="00FE2E12">
              <w:rPr>
                <w:rFonts w:ascii="Arial" w:hAnsi="Arial" w:cs="Arial"/>
                <w:sz w:val="24"/>
                <w:szCs w:val="24"/>
              </w:rPr>
              <w:t xml:space="preserve"> </w:t>
            </w:r>
            <w:proofErr w:type="spellStart"/>
            <w:r w:rsidRPr="00FE2E12">
              <w:rPr>
                <w:rFonts w:ascii="Arial" w:hAnsi="Arial" w:cs="Arial"/>
                <w:sz w:val="24"/>
                <w:szCs w:val="24"/>
              </w:rPr>
              <w:t>хүний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орлогын</w:t>
            </w:r>
            <w:proofErr w:type="spellEnd"/>
            <w:r w:rsidRPr="00FE2E12">
              <w:rPr>
                <w:rFonts w:ascii="Arial" w:hAnsi="Arial" w:cs="Arial"/>
                <w:sz w:val="24"/>
                <w:szCs w:val="24"/>
              </w:rPr>
              <w:t xml:space="preserve"> </w:t>
            </w:r>
            <w:proofErr w:type="spellStart"/>
            <w:r w:rsidRPr="00FE2E12">
              <w:rPr>
                <w:rFonts w:ascii="Arial" w:hAnsi="Arial" w:cs="Arial"/>
                <w:sz w:val="24"/>
                <w:szCs w:val="24"/>
              </w:rPr>
              <w:t>албан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албан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хөнгөлөлт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чөлөөлөлт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тохиолдлыг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ерөнхий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4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зүйлийн</w:t>
            </w:r>
            <w:proofErr w:type="spellEnd"/>
            <w:r w:rsidRPr="00FE2E12">
              <w:rPr>
                <w:rFonts w:ascii="Arial" w:hAnsi="Arial" w:cs="Arial"/>
                <w:sz w:val="24"/>
                <w:szCs w:val="24"/>
              </w:rPr>
              <w:t xml:space="preserve"> 4.2-т </w:t>
            </w:r>
            <w:proofErr w:type="spellStart"/>
            <w:r w:rsidRPr="00FE2E12">
              <w:rPr>
                <w:rFonts w:ascii="Arial" w:hAnsi="Arial" w:cs="Arial"/>
                <w:sz w:val="24"/>
                <w:szCs w:val="24"/>
              </w:rPr>
              <w:t>татварыг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хөнгөлөх</w:t>
            </w:r>
            <w:proofErr w:type="spellEnd"/>
            <w:r w:rsidRPr="00FE2E12">
              <w:rPr>
                <w:rFonts w:ascii="Arial" w:hAnsi="Arial" w:cs="Arial"/>
                <w:sz w:val="24"/>
                <w:szCs w:val="24"/>
              </w:rPr>
              <w:t xml:space="preserve">, </w:t>
            </w:r>
            <w:proofErr w:type="spellStart"/>
            <w:r w:rsidRPr="00FE2E12">
              <w:rPr>
                <w:rFonts w:ascii="Arial" w:hAnsi="Arial" w:cs="Arial"/>
                <w:sz w:val="24"/>
                <w:szCs w:val="24"/>
              </w:rPr>
              <w:t>чөлөөлөх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хувь</w:t>
            </w:r>
            <w:proofErr w:type="spellEnd"/>
            <w:r w:rsidRPr="00FE2E12">
              <w:rPr>
                <w:rFonts w:ascii="Arial" w:hAnsi="Arial" w:cs="Arial"/>
                <w:sz w:val="24"/>
                <w:szCs w:val="24"/>
              </w:rPr>
              <w:t xml:space="preserve">, </w:t>
            </w:r>
            <w:proofErr w:type="spellStart"/>
            <w:r w:rsidRPr="00FE2E12">
              <w:rPr>
                <w:rFonts w:ascii="Arial" w:hAnsi="Arial" w:cs="Arial"/>
                <w:sz w:val="24"/>
                <w:szCs w:val="24"/>
              </w:rPr>
              <w:t>хэмжээ</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суурийг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бууруулахтай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жилийн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төсвийн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хамт</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боловсруулна</w:t>
            </w:r>
            <w:proofErr w:type="spellEnd"/>
            <w:r w:rsidRPr="00FE2E12">
              <w:rPr>
                <w:rFonts w:ascii="Arial" w:hAnsi="Arial" w:cs="Arial"/>
                <w:sz w:val="24"/>
                <w:szCs w:val="24"/>
              </w:rPr>
              <w:t xml:space="preserve"> </w:t>
            </w:r>
            <w:proofErr w:type="spellStart"/>
            <w:r w:rsidRPr="00FE2E12">
              <w:rPr>
                <w:rFonts w:ascii="Arial" w:hAnsi="Arial" w:cs="Arial"/>
                <w:sz w:val="24"/>
                <w:szCs w:val="24"/>
              </w:rPr>
              <w:t>гэж</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нийцэхгүй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байна</w:t>
            </w:r>
            <w:proofErr w:type="spellEnd"/>
            <w:r w:rsidRPr="00FE2E12">
              <w:rPr>
                <w:rFonts w:ascii="Arial" w:hAnsi="Arial" w:cs="Arial"/>
                <w:sz w:val="24"/>
                <w:szCs w:val="24"/>
              </w:rPr>
              <w:t xml:space="preserve">. </w:t>
            </w:r>
            <w:proofErr w:type="spellStart"/>
            <w:r w:rsidRPr="00FE2E12">
              <w:rPr>
                <w:rFonts w:ascii="Arial" w:hAnsi="Arial" w:cs="Arial"/>
                <w:sz w:val="24"/>
                <w:szCs w:val="24"/>
              </w:rPr>
              <w:t>Иймд</w:t>
            </w:r>
            <w:proofErr w:type="spellEnd"/>
            <w:r w:rsidRPr="00FE2E12">
              <w:rPr>
                <w:rFonts w:ascii="Arial" w:hAnsi="Arial" w:cs="Arial"/>
                <w:sz w:val="24"/>
                <w:szCs w:val="24"/>
              </w:rPr>
              <w:t xml:space="preserve"> </w:t>
            </w:r>
            <w:proofErr w:type="spellStart"/>
            <w:r w:rsidRPr="00FE2E12">
              <w:rPr>
                <w:rFonts w:ascii="Arial" w:hAnsi="Arial" w:cs="Arial"/>
                <w:sz w:val="24"/>
                <w:szCs w:val="24"/>
              </w:rPr>
              <w:t>уг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ерөнхий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шаардлагад</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нийцүүлэн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төсөвт</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нөлөөллийн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тооцооллын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хамт</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жилийн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төсвийн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уялдуулж</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боловсруулах</w:t>
            </w:r>
            <w:proofErr w:type="spellEnd"/>
            <w:r w:rsidRPr="00FE2E12">
              <w:rPr>
                <w:rFonts w:ascii="Arial" w:hAnsi="Arial" w:cs="Arial"/>
                <w:sz w:val="24"/>
                <w:szCs w:val="24"/>
              </w:rPr>
              <w:t>;</w:t>
            </w:r>
          </w:p>
        </w:tc>
        <w:tc>
          <w:tcPr>
            <w:tcW w:w="5456" w:type="dxa"/>
            <w:vAlign w:val="center"/>
          </w:tcPr>
          <w:p w14:paraId="0F31B9F7" w14:textId="0ED46A39" w:rsidR="00CF72AA" w:rsidRPr="00FE2E12" w:rsidRDefault="00CF72AA"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 xml:space="preserve">Саналыг </w:t>
            </w:r>
            <w:r w:rsidR="005E7CE6" w:rsidRPr="00FE2E12">
              <w:rPr>
                <w:rFonts w:ascii="Arial" w:hAnsi="Arial" w:cs="Arial"/>
                <w:bCs/>
                <w:noProof/>
                <w:sz w:val="24"/>
                <w:szCs w:val="24"/>
                <w:lang w:val="mn-MN"/>
              </w:rPr>
              <w:t>бүрэн</w:t>
            </w:r>
            <w:r w:rsidRPr="00FE2E12">
              <w:rPr>
                <w:rFonts w:ascii="Arial" w:hAnsi="Arial" w:cs="Arial"/>
                <w:bCs/>
                <w:noProof/>
                <w:sz w:val="24"/>
                <w:szCs w:val="24"/>
                <w:lang w:val="mn-MN"/>
              </w:rPr>
              <w:t xml:space="preserve"> тусгав.</w:t>
            </w:r>
          </w:p>
          <w:p w14:paraId="01B7F61A" w14:textId="77777777" w:rsidR="00CF72AA" w:rsidRPr="00FE2E12" w:rsidRDefault="00CF72AA" w:rsidP="007277CF">
            <w:pPr>
              <w:ind w:firstLine="567"/>
              <w:contextualSpacing/>
              <w:jc w:val="both"/>
              <w:rPr>
                <w:rFonts w:ascii="Arial" w:hAnsi="Arial" w:cs="Arial"/>
                <w:bCs/>
                <w:noProof/>
                <w:sz w:val="24"/>
                <w:szCs w:val="24"/>
                <w:lang w:val="mn-MN"/>
              </w:rPr>
            </w:pPr>
          </w:p>
          <w:p w14:paraId="70F34730" w14:textId="77777777" w:rsidR="005E7CE6" w:rsidRPr="00FE2E12" w:rsidRDefault="005E7CE6"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 xml:space="preserve">Гэр бүлийн хөгжлийг дэмжих тухай хуулийн төслийн </w:t>
            </w:r>
            <w:r w:rsidRPr="00FE2E12">
              <w:rPr>
                <w:rFonts w:ascii="Arial" w:eastAsia="Aptos" w:hAnsi="Arial" w:cs="Arial"/>
                <w:sz w:val="24"/>
                <w:szCs w:val="24"/>
                <w:lang w:val="mn-MN"/>
              </w:rPr>
              <w:t xml:space="preserve"> хуулийн төслийн 4 дүгээр зүйлийн 4.1.4</w:t>
            </w:r>
            <w:r w:rsidRPr="00FE2E12">
              <w:rPr>
                <w:rFonts w:ascii="Arial" w:hAnsi="Arial" w:cs="Arial"/>
                <w:bCs/>
                <w:noProof/>
                <w:sz w:val="24"/>
                <w:szCs w:val="24"/>
              </w:rPr>
              <w:t>-</w:t>
            </w:r>
            <w:r w:rsidRPr="00FE2E12">
              <w:rPr>
                <w:rFonts w:ascii="Arial" w:hAnsi="Arial" w:cs="Arial"/>
                <w:bCs/>
                <w:noProof/>
                <w:sz w:val="24"/>
                <w:szCs w:val="24"/>
                <w:lang w:val="mn-MN"/>
              </w:rPr>
              <w:t xml:space="preserve">т заасан </w:t>
            </w:r>
            <w:r w:rsidRPr="00FE2E12">
              <w:rPr>
                <w:rFonts w:ascii="Arial" w:hAnsi="Arial" w:cs="Arial"/>
                <w:bCs/>
                <w:noProof/>
                <w:sz w:val="24"/>
                <w:szCs w:val="24"/>
              </w:rPr>
              <w:t>“</w:t>
            </w:r>
            <w:r w:rsidRPr="00FE2E12">
              <w:rPr>
                <w:rFonts w:ascii="Arial" w:hAnsi="Arial" w:cs="Arial"/>
                <w:bCs/>
                <w:noProof/>
                <w:sz w:val="24"/>
                <w:szCs w:val="24"/>
                <w:lang w:val="mn-MN"/>
              </w:rPr>
              <w:t>татвар</w:t>
            </w:r>
            <w:r w:rsidRPr="00FE2E12">
              <w:rPr>
                <w:rFonts w:ascii="Arial" w:hAnsi="Arial" w:cs="Arial"/>
                <w:bCs/>
                <w:noProof/>
                <w:sz w:val="24"/>
                <w:szCs w:val="24"/>
              </w:rPr>
              <w:t>”</w:t>
            </w:r>
            <w:r w:rsidRPr="00FE2E12">
              <w:rPr>
                <w:rFonts w:ascii="Arial" w:hAnsi="Arial" w:cs="Arial"/>
                <w:bCs/>
                <w:noProof/>
                <w:sz w:val="24"/>
                <w:szCs w:val="24"/>
                <w:lang w:val="mn-MN"/>
              </w:rPr>
              <w:t xml:space="preserve"> гэсэн үгийг, </w:t>
            </w:r>
            <w:r w:rsidRPr="00FE2E12">
              <w:rPr>
                <w:rFonts w:ascii="Arial" w:eastAsia="Aptos" w:hAnsi="Arial" w:cs="Arial"/>
                <w:sz w:val="24"/>
                <w:szCs w:val="24"/>
                <w:lang w:val="mn-MN"/>
              </w:rPr>
              <w:t xml:space="preserve">6 дугаар зүйлийн 6.1.2, 8 дугаар зүйл, 31 дүгээр зүйлийн 31.5 дахь хэсэгт тус тус гэр бүлд татварын хөнгөлөлт, чөлөөлөлт эдлүүлэх, татварыг буцаан олгох </w:t>
            </w:r>
            <w:r w:rsidRPr="00FE2E12">
              <w:rPr>
                <w:rFonts w:ascii="Arial" w:eastAsia="Aptos" w:hAnsi="Arial" w:cs="Arial"/>
                <w:sz w:val="24"/>
                <w:szCs w:val="24"/>
                <w:shd w:val="clear" w:color="auto" w:fill="FFFFFF" w:themeFill="background1"/>
                <w:lang w:val="mn-MN"/>
              </w:rPr>
              <w:t>талаар зохицуулалт тусгасныг хассан.</w:t>
            </w:r>
          </w:p>
          <w:p w14:paraId="1C04C4F4" w14:textId="05FBCD00" w:rsidR="00BB6A33" w:rsidRPr="00FE2E12" w:rsidRDefault="00BB6A33" w:rsidP="007277CF">
            <w:pPr>
              <w:ind w:firstLine="567"/>
              <w:contextualSpacing/>
              <w:rPr>
                <w:rFonts w:ascii="Arial" w:hAnsi="Arial" w:cs="Arial"/>
                <w:noProof/>
                <w:sz w:val="24"/>
                <w:szCs w:val="24"/>
                <w:lang w:val="mn-MN"/>
              </w:rPr>
            </w:pPr>
          </w:p>
        </w:tc>
      </w:tr>
      <w:tr w:rsidR="001508DE" w:rsidRPr="00FE2E12" w14:paraId="6C40C346" w14:textId="77777777" w:rsidTr="007277CF">
        <w:trPr>
          <w:trHeight w:val="557"/>
        </w:trPr>
        <w:tc>
          <w:tcPr>
            <w:tcW w:w="2012" w:type="dxa"/>
            <w:vMerge/>
            <w:vAlign w:val="center"/>
          </w:tcPr>
          <w:p w14:paraId="686CBB11" w14:textId="77777777" w:rsidR="00BB6A33" w:rsidRPr="00FE2E12" w:rsidRDefault="00BB6A33" w:rsidP="007277CF">
            <w:pPr>
              <w:jc w:val="both"/>
              <w:rPr>
                <w:rFonts w:ascii="Arial" w:hAnsi="Arial" w:cs="Arial"/>
                <w:noProof/>
                <w:sz w:val="24"/>
                <w:szCs w:val="24"/>
                <w:lang w:val="mn-MN"/>
              </w:rPr>
            </w:pPr>
          </w:p>
        </w:tc>
        <w:tc>
          <w:tcPr>
            <w:tcW w:w="6662" w:type="dxa"/>
            <w:tcBorders>
              <w:bottom w:val="single" w:sz="4" w:space="0" w:color="auto"/>
            </w:tcBorders>
            <w:vAlign w:val="center"/>
          </w:tcPr>
          <w:p w14:paraId="2E516966" w14:textId="3402BD44" w:rsidR="00BB6A33" w:rsidRPr="00FE2E12" w:rsidRDefault="00BB6A33" w:rsidP="007277CF">
            <w:pPr>
              <w:spacing w:line="276" w:lineRule="auto"/>
              <w:jc w:val="both"/>
              <w:rPr>
                <w:rFonts w:ascii="Arial" w:eastAsia="Aptos" w:hAnsi="Arial" w:cs="Arial"/>
                <w:sz w:val="24"/>
                <w:szCs w:val="24"/>
                <w:lang w:val="mn-MN"/>
              </w:rPr>
            </w:pPr>
            <w:proofErr w:type="spellStart"/>
            <w:r w:rsidRPr="00FE2E12">
              <w:rPr>
                <w:rFonts w:ascii="Arial" w:hAnsi="Arial" w:cs="Arial"/>
                <w:sz w:val="24"/>
                <w:szCs w:val="24"/>
              </w:rPr>
              <w:t>Нийгмийн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халамжийн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олгож</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w:t>
            </w:r>
            <w:proofErr w:type="spellEnd"/>
            <w:r w:rsidRPr="00FE2E12">
              <w:rPr>
                <w:rFonts w:ascii="Arial" w:hAnsi="Arial" w:cs="Arial"/>
                <w:sz w:val="24"/>
                <w:szCs w:val="24"/>
              </w:rPr>
              <w:t xml:space="preserve"> </w:t>
            </w:r>
            <w:proofErr w:type="spellStart"/>
            <w:r w:rsidRPr="00FE2E12">
              <w:rPr>
                <w:rFonts w:ascii="Arial" w:hAnsi="Arial" w:cs="Arial"/>
                <w:sz w:val="24"/>
                <w:szCs w:val="24"/>
              </w:rPr>
              <w:t>халамжийн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төрлүүдийг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w:t>
            </w:r>
            <w:proofErr w:type="spellEnd"/>
            <w:r w:rsidRPr="00FE2E12">
              <w:rPr>
                <w:rFonts w:ascii="Arial" w:hAnsi="Arial" w:cs="Arial"/>
                <w:sz w:val="24"/>
                <w:szCs w:val="24"/>
              </w:rPr>
              <w:t xml:space="preserve"> </w:t>
            </w:r>
            <w:proofErr w:type="spellStart"/>
            <w:r w:rsidRPr="00FE2E12">
              <w:rPr>
                <w:rFonts w:ascii="Arial" w:hAnsi="Arial" w:cs="Arial"/>
                <w:sz w:val="24"/>
                <w:szCs w:val="24"/>
              </w:rPr>
              <w:t>хэлбэрээр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тусгаж</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байгаатай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холбогдуулан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w:t>
            </w:r>
            <w:proofErr w:type="spellEnd"/>
            <w:r w:rsidRPr="00FE2E12">
              <w:rPr>
                <w:rFonts w:ascii="Arial" w:hAnsi="Arial" w:cs="Arial"/>
                <w:sz w:val="24"/>
                <w:szCs w:val="24"/>
              </w:rPr>
              <w:t xml:space="preserve">, </w:t>
            </w:r>
            <w:proofErr w:type="spellStart"/>
            <w:r w:rsidRPr="00FE2E12">
              <w:rPr>
                <w:rFonts w:ascii="Arial" w:hAnsi="Arial" w:cs="Arial"/>
                <w:sz w:val="24"/>
                <w:szCs w:val="24"/>
              </w:rPr>
              <w:t>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өрх</w:t>
            </w:r>
            <w:proofErr w:type="spellEnd"/>
            <w:r w:rsidRPr="00FE2E12">
              <w:rPr>
                <w:rFonts w:ascii="Arial" w:hAnsi="Arial" w:cs="Arial"/>
                <w:sz w:val="24"/>
                <w:szCs w:val="24"/>
              </w:rPr>
              <w:t xml:space="preserve"> </w:t>
            </w:r>
            <w:proofErr w:type="spellStart"/>
            <w:r w:rsidRPr="00FE2E12">
              <w:rPr>
                <w:rFonts w:ascii="Arial" w:hAnsi="Arial" w:cs="Arial"/>
                <w:sz w:val="24"/>
                <w:szCs w:val="24"/>
              </w:rPr>
              <w:t>толгойлсон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w:t>
            </w:r>
            <w:proofErr w:type="spellEnd"/>
            <w:r w:rsidRPr="00FE2E12">
              <w:rPr>
                <w:rFonts w:ascii="Arial" w:hAnsi="Arial" w:cs="Arial"/>
                <w:sz w:val="24"/>
                <w:szCs w:val="24"/>
              </w:rPr>
              <w:t xml:space="preserve">, </w:t>
            </w:r>
            <w:proofErr w:type="spellStart"/>
            <w:r w:rsidRPr="00FE2E12">
              <w:rPr>
                <w:rFonts w:ascii="Arial" w:hAnsi="Arial" w:cs="Arial"/>
                <w:sz w:val="24"/>
                <w:szCs w:val="24"/>
              </w:rPr>
              <w:t>эцэгт</w:t>
            </w:r>
            <w:proofErr w:type="spellEnd"/>
            <w:r w:rsidRPr="00FE2E12">
              <w:rPr>
                <w:rFonts w:ascii="Arial" w:hAnsi="Arial" w:cs="Arial"/>
                <w:sz w:val="24"/>
                <w:szCs w:val="24"/>
              </w:rPr>
              <w:t xml:space="preserve"> </w:t>
            </w:r>
            <w:proofErr w:type="spellStart"/>
            <w:r w:rsidRPr="00FE2E12">
              <w:rPr>
                <w:rFonts w:ascii="Arial" w:hAnsi="Arial" w:cs="Arial"/>
                <w:sz w:val="24"/>
                <w:szCs w:val="24"/>
              </w:rPr>
              <w:t>тэтгэмж</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төрүүлж</w:t>
            </w:r>
            <w:proofErr w:type="spellEnd"/>
            <w:r w:rsidRPr="00FE2E12">
              <w:rPr>
                <w:rFonts w:ascii="Arial" w:hAnsi="Arial" w:cs="Arial"/>
                <w:sz w:val="24"/>
                <w:szCs w:val="24"/>
              </w:rPr>
              <w:t xml:space="preserve"> </w:t>
            </w:r>
            <w:proofErr w:type="spellStart"/>
            <w:r w:rsidRPr="00FE2E12">
              <w:rPr>
                <w:rFonts w:ascii="Arial" w:hAnsi="Arial" w:cs="Arial"/>
                <w:sz w:val="24"/>
                <w:szCs w:val="24"/>
              </w:rPr>
              <w:t>өгсөн</w:t>
            </w:r>
            <w:proofErr w:type="spellEnd"/>
            <w:r w:rsidRPr="00FE2E12">
              <w:rPr>
                <w:rFonts w:ascii="Arial" w:hAnsi="Arial" w:cs="Arial"/>
                <w:sz w:val="24"/>
                <w:szCs w:val="24"/>
              </w:rPr>
              <w:t xml:space="preserve"> </w:t>
            </w:r>
            <w:proofErr w:type="spellStart"/>
            <w:r w:rsidRPr="00FE2E12">
              <w:rPr>
                <w:rFonts w:ascii="Arial" w:hAnsi="Arial" w:cs="Arial"/>
                <w:sz w:val="24"/>
                <w:szCs w:val="24"/>
              </w:rPr>
              <w:t>эхийг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урамшуулах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хүчингүй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болсонд</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Нийгмийн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халамжийн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хуульд</w:t>
            </w:r>
            <w:proofErr w:type="spellEnd"/>
            <w:r w:rsidRPr="00FE2E12">
              <w:rPr>
                <w:rFonts w:ascii="Arial" w:hAnsi="Arial" w:cs="Arial"/>
                <w:sz w:val="24"/>
                <w:szCs w:val="24"/>
              </w:rPr>
              <w:t xml:space="preserve"> </w:t>
            </w:r>
            <w:proofErr w:type="spellStart"/>
            <w:r w:rsidRPr="00FE2E12">
              <w:rPr>
                <w:rFonts w:ascii="Arial" w:hAnsi="Arial" w:cs="Arial"/>
                <w:sz w:val="24"/>
                <w:szCs w:val="24"/>
              </w:rPr>
              <w:t>өөрчлөлт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боловсруулсан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бөгөөд</w:t>
            </w:r>
            <w:proofErr w:type="spellEnd"/>
            <w:r w:rsidRPr="00FE2E12">
              <w:rPr>
                <w:rFonts w:ascii="Arial" w:hAnsi="Arial" w:cs="Arial"/>
                <w:sz w:val="24"/>
                <w:szCs w:val="24"/>
              </w:rPr>
              <w:t xml:space="preserve"> </w:t>
            </w:r>
            <w:proofErr w:type="spellStart"/>
            <w:r w:rsidRPr="00FE2E12">
              <w:rPr>
                <w:rFonts w:ascii="Arial" w:hAnsi="Arial" w:cs="Arial"/>
                <w:sz w:val="24"/>
                <w:szCs w:val="24"/>
              </w:rPr>
              <w:t>эдгээр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дагаж</w:t>
            </w:r>
            <w:proofErr w:type="spellEnd"/>
            <w:r w:rsidRPr="00FE2E12">
              <w:rPr>
                <w:rFonts w:ascii="Arial" w:hAnsi="Arial" w:cs="Arial"/>
                <w:sz w:val="24"/>
                <w:szCs w:val="24"/>
              </w:rPr>
              <w:t xml:space="preserve"> </w:t>
            </w:r>
            <w:proofErr w:type="spellStart"/>
            <w:r w:rsidRPr="00FE2E12">
              <w:rPr>
                <w:rFonts w:ascii="Arial" w:hAnsi="Arial" w:cs="Arial"/>
                <w:sz w:val="24"/>
                <w:szCs w:val="24"/>
              </w:rPr>
              <w:t>мөрдөх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хүчин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төгөлдөр</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өдөр</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тусгажээ</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хүчин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төгөлдөр</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тусгайлсан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дагаж</w:t>
            </w:r>
            <w:proofErr w:type="spellEnd"/>
            <w:r w:rsidRPr="00FE2E12">
              <w:rPr>
                <w:rFonts w:ascii="Arial" w:hAnsi="Arial" w:cs="Arial"/>
                <w:sz w:val="24"/>
                <w:szCs w:val="24"/>
              </w:rPr>
              <w:t xml:space="preserve"> </w:t>
            </w:r>
            <w:proofErr w:type="spellStart"/>
            <w:r w:rsidRPr="00FE2E12">
              <w:rPr>
                <w:rFonts w:ascii="Arial" w:hAnsi="Arial" w:cs="Arial"/>
                <w:sz w:val="24"/>
                <w:szCs w:val="24"/>
              </w:rPr>
              <w:t>мөрдөх</w:t>
            </w:r>
            <w:proofErr w:type="spellEnd"/>
            <w:r w:rsidRPr="00FE2E12">
              <w:rPr>
                <w:rFonts w:ascii="Arial" w:hAnsi="Arial" w:cs="Arial"/>
                <w:sz w:val="24"/>
                <w:szCs w:val="24"/>
              </w:rPr>
              <w:t xml:space="preserve"> </w:t>
            </w:r>
            <w:proofErr w:type="spellStart"/>
            <w:r w:rsidRPr="00FE2E12">
              <w:rPr>
                <w:rFonts w:ascii="Arial" w:hAnsi="Arial" w:cs="Arial"/>
                <w:sz w:val="24"/>
                <w:szCs w:val="24"/>
              </w:rPr>
              <w:t>журмыг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w:t>
            </w:r>
            <w:proofErr w:type="spellStart"/>
            <w:r w:rsidRPr="00FE2E12">
              <w:rPr>
                <w:rFonts w:ascii="Arial" w:hAnsi="Arial" w:cs="Arial"/>
                <w:sz w:val="24"/>
                <w:szCs w:val="24"/>
              </w:rPr>
              <w:t>мөнгөн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дэмжлэгийн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хүсэлт</w:t>
            </w:r>
            <w:proofErr w:type="spellEnd"/>
            <w:r w:rsidRPr="00FE2E12">
              <w:rPr>
                <w:rFonts w:ascii="Arial" w:hAnsi="Arial" w:cs="Arial"/>
                <w:sz w:val="24"/>
                <w:szCs w:val="24"/>
              </w:rPr>
              <w:t xml:space="preserve"> </w:t>
            </w:r>
            <w:proofErr w:type="spellStart"/>
            <w:r w:rsidRPr="00FE2E12">
              <w:rPr>
                <w:rFonts w:ascii="Arial" w:hAnsi="Arial" w:cs="Arial"/>
                <w:sz w:val="24"/>
                <w:szCs w:val="24"/>
              </w:rPr>
              <w:t>гаргасан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этгээдийн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хүсэлтийг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шийдвэрлэх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боломжтой</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харгалзан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түүнчлэн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төрөл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бүрийн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үзүүлэхээр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w:t>
            </w:r>
            <w:proofErr w:type="spellStart"/>
            <w:r w:rsidRPr="00FE2E12">
              <w:rPr>
                <w:rFonts w:ascii="Arial" w:hAnsi="Arial" w:cs="Arial"/>
                <w:sz w:val="24"/>
                <w:szCs w:val="24"/>
              </w:rPr>
              <w:t>эдгээр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ажиллагааны</w:t>
            </w:r>
            <w:proofErr w:type="spellEnd"/>
            <w:r w:rsidRPr="00FE2E12">
              <w:rPr>
                <w:rFonts w:ascii="Arial" w:hAnsi="Arial" w:cs="Arial"/>
                <w:sz w:val="24"/>
                <w:szCs w:val="24"/>
              </w:rPr>
              <w:t xml:space="preserve"> </w:t>
            </w:r>
            <w:proofErr w:type="spellStart"/>
            <w:r w:rsidRPr="00FE2E12">
              <w:rPr>
                <w:rFonts w:ascii="Arial" w:hAnsi="Arial" w:cs="Arial"/>
                <w:sz w:val="24"/>
                <w:szCs w:val="24"/>
              </w:rPr>
              <w:t>бэлэн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байдлыг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хангах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батлагдсантай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холбогдуулан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авах</w:t>
            </w:r>
            <w:proofErr w:type="spellEnd"/>
            <w:r w:rsidRPr="00FE2E12">
              <w:rPr>
                <w:rFonts w:ascii="Arial" w:hAnsi="Arial" w:cs="Arial"/>
                <w:sz w:val="24"/>
                <w:szCs w:val="24"/>
              </w:rPr>
              <w:t xml:space="preserve"> </w:t>
            </w:r>
            <w:proofErr w:type="spellStart"/>
            <w:r w:rsidRPr="00FE2E12">
              <w:rPr>
                <w:rFonts w:ascii="Arial" w:hAnsi="Arial" w:cs="Arial"/>
                <w:sz w:val="24"/>
                <w:szCs w:val="24"/>
              </w:rPr>
              <w:t>арга</w:t>
            </w:r>
            <w:proofErr w:type="spellEnd"/>
            <w:r w:rsidRPr="00FE2E12">
              <w:rPr>
                <w:rFonts w:ascii="Arial" w:hAnsi="Arial" w:cs="Arial"/>
                <w:sz w:val="24"/>
                <w:szCs w:val="24"/>
              </w:rPr>
              <w:t xml:space="preserve"> </w:t>
            </w:r>
            <w:proofErr w:type="spellStart"/>
            <w:r w:rsidRPr="00FE2E12">
              <w:rPr>
                <w:rFonts w:ascii="Arial" w:hAnsi="Arial" w:cs="Arial"/>
                <w:sz w:val="24"/>
                <w:szCs w:val="24"/>
              </w:rPr>
              <w:t>хэмжээний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Улсын</w:t>
            </w:r>
            <w:proofErr w:type="spellEnd"/>
            <w:r w:rsidRPr="00FE2E12">
              <w:rPr>
                <w:rFonts w:ascii="Arial" w:hAnsi="Arial" w:cs="Arial"/>
                <w:sz w:val="24"/>
                <w:szCs w:val="24"/>
              </w:rPr>
              <w:t xml:space="preserve"> </w:t>
            </w:r>
            <w:proofErr w:type="spellStart"/>
            <w:r w:rsidRPr="00FE2E12">
              <w:rPr>
                <w:rFonts w:ascii="Arial" w:hAnsi="Arial" w:cs="Arial"/>
                <w:sz w:val="24"/>
                <w:szCs w:val="24"/>
              </w:rPr>
              <w:t>Их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Хурлын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тогтоолын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боловсруулсны</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дээр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хүчин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төгөлдөр</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болох</w:t>
            </w:r>
            <w:proofErr w:type="spellEnd"/>
            <w:r w:rsidRPr="00FE2E12">
              <w:rPr>
                <w:rFonts w:ascii="Arial" w:hAnsi="Arial" w:cs="Arial"/>
                <w:sz w:val="24"/>
                <w:szCs w:val="24"/>
              </w:rPr>
              <w:t xml:space="preserve">, </w:t>
            </w:r>
            <w:proofErr w:type="spellStart"/>
            <w:r w:rsidRPr="00FE2E12">
              <w:rPr>
                <w:rFonts w:ascii="Arial" w:hAnsi="Arial" w:cs="Arial"/>
                <w:sz w:val="24"/>
                <w:szCs w:val="24"/>
              </w:rPr>
              <w:t>дагаж</w:t>
            </w:r>
            <w:proofErr w:type="spellEnd"/>
            <w:r w:rsidRPr="00FE2E12">
              <w:rPr>
                <w:rFonts w:ascii="Arial" w:hAnsi="Arial" w:cs="Arial"/>
                <w:sz w:val="24"/>
                <w:szCs w:val="24"/>
              </w:rPr>
              <w:t xml:space="preserve"> </w:t>
            </w:r>
            <w:proofErr w:type="spellStart"/>
            <w:r w:rsidRPr="00FE2E12">
              <w:rPr>
                <w:rFonts w:ascii="Arial" w:hAnsi="Arial" w:cs="Arial"/>
                <w:sz w:val="24"/>
                <w:szCs w:val="24"/>
              </w:rPr>
              <w:t>мөрдөх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тодорхойлж</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тусгах</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зүйтэй</w:t>
            </w:r>
            <w:proofErr w:type="spellEnd"/>
            <w:r w:rsidRPr="00FE2E12">
              <w:rPr>
                <w:rFonts w:ascii="Arial" w:hAnsi="Arial" w:cs="Arial"/>
                <w:sz w:val="24"/>
                <w:szCs w:val="24"/>
              </w:rPr>
              <w:t>.</w:t>
            </w:r>
          </w:p>
        </w:tc>
        <w:tc>
          <w:tcPr>
            <w:tcW w:w="5456" w:type="dxa"/>
            <w:vAlign w:val="center"/>
          </w:tcPr>
          <w:p w14:paraId="68239EC9" w14:textId="6379824B" w:rsidR="00BB6A33" w:rsidRPr="00FE2E12" w:rsidRDefault="00BB6A33" w:rsidP="007277CF">
            <w:pPr>
              <w:contextualSpacing/>
              <w:jc w:val="both"/>
              <w:rPr>
                <w:rFonts w:ascii="Arial" w:hAnsi="Arial" w:cs="Arial"/>
                <w:noProof/>
                <w:sz w:val="24"/>
                <w:szCs w:val="24"/>
                <w:lang w:val="mn-MN"/>
              </w:rPr>
            </w:pPr>
            <w:r w:rsidRPr="00FE2E12">
              <w:rPr>
                <w:rFonts w:ascii="Arial" w:hAnsi="Arial" w:cs="Arial"/>
                <w:noProof/>
                <w:sz w:val="24"/>
                <w:szCs w:val="24"/>
                <w:lang w:val="mn-MN"/>
              </w:rPr>
              <w:t xml:space="preserve">Саналыг тусгасан. </w:t>
            </w:r>
          </w:p>
          <w:p w14:paraId="47885DF9" w14:textId="77777777" w:rsidR="003D6066" w:rsidRPr="00FE2E12" w:rsidRDefault="003D6066" w:rsidP="007277CF">
            <w:pPr>
              <w:contextualSpacing/>
              <w:jc w:val="both"/>
              <w:rPr>
                <w:rFonts w:ascii="Arial" w:hAnsi="Arial" w:cs="Arial"/>
                <w:noProof/>
                <w:sz w:val="24"/>
                <w:szCs w:val="24"/>
                <w:lang w:val="mn-MN"/>
              </w:rPr>
            </w:pPr>
          </w:p>
          <w:p w14:paraId="044528F4" w14:textId="398F70FE" w:rsidR="00BB6A33" w:rsidRPr="00FE2E12" w:rsidRDefault="00BB6A33" w:rsidP="007277CF">
            <w:pPr>
              <w:ind w:firstLine="567"/>
              <w:contextualSpacing/>
              <w:rPr>
                <w:rFonts w:ascii="Arial" w:hAnsi="Arial" w:cs="Arial"/>
                <w:noProof/>
                <w:sz w:val="24"/>
                <w:szCs w:val="24"/>
                <w:lang w:val="mn-MN"/>
              </w:rPr>
            </w:pPr>
            <w:r w:rsidRPr="00FE2E12">
              <w:rPr>
                <w:rFonts w:ascii="Arial" w:hAnsi="Arial" w:cs="Arial"/>
                <w:sz w:val="24"/>
                <w:szCs w:val="24"/>
                <w:lang w:val="mn-MN"/>
              </w:rPr>
              <w:t>Хууль тогтоомжийн тухай хуулийн 27 дугаар зүйлд заасны дагуу Гэр бүлийн хөгжлийг дэмжих тухай хуулийг дагаж мөрдөх журмын тухай хуулийн төслийг боловсруулсан.</w:t>
            </w:r>
          </w:p>
        </w:tc>
      </w:tr>
      <w:tr w:rsidR="001508DE" w:rsidRPr="00FE2E12" w14:paraId="6CB881C5" w14:textId="77777777" w:rsidTr="007277CF">
        <w:trPr>
          <w:trHeight w:val="557"/>
        </w:trPr>
        <w:tc>
          <w:tcPr>
            <w:tcW w:w="2012" w:type="dxa"/>
            <w:vAlign w:val="center"/>
          </w:tcPr>
          <w:p w14:paraId="0528B9B8" w14:textId="6623A807" w:rsidR="004F45C2" w:rsidRPr="00FE2E12" w:rsidRDefault="004F45C2" w:rsidP="007277CF">
            <w:pPr>
              <w:rPr>
                <w:rFonts w:ascii="Arial" w:hAnsi="Arial" w:cs="Arial"/>
                <w:noProof/>
                <w:sz w:val="24"/>
                <w:szCs w:val="24"/>
                <w:lang w:val="mn-MN"/>
              </w:rPr>
            </w:pPr>
            <w:r w:rsidRPr="00FE2E12">
              <w:rPr>
                <w:rFonts w:ascii="Arial" w:hAnsi="Arial" w:cs="Arial"/>
                <w:noProof/>
                <w:sz w:val="24"/>
                <w:szCs w:val="24"/>
                <w:lang w:val="mn-MN"/>
              </w:rPr>
              <w:t>Байгаль орчин, уур амьсгалын өөрчлөлтийн яам</w:t>
            </w:r>
          </w:p>
          <w:p w14:paraId="00F1FE7F" w14:textId="3BF9585F" w:rsidR="004F45C2" w:rsidRPr="00FE2E12" w:rsidRDefault="004F45C2" w:rsidP="007277CF">
            <w:pPr>
              <w:rPr>
                <w:rFonts w:ascii="Arial" w:hAnsi="Arial" w:cs="Arial"/>
                <w:noProof/>
                <w:sz w:val="24"/>
                <w:szCs w:val="24"/>
                <w:lang w:val="mn-MN"/>
              </w:rPr>
            </w:pPr>
            <w:r w:rsidRPr="00FE2E12">
              <w:rPr>
                <w:rFonts w:ascii="Arial" w:hAnsi="Arial" w:cs="Arial"/>
                <w:noProof/>
                <w:sz w:val="24"/>
                <w:szCs w:val="24"/>
                <w:lang w:val="mn-MN"/>
              </w:rPr>
              <w:t>Б.Батбаатар</w:t>
            </w:r>
          </w:p>
          <w:p w14:paraId="059577E8" w14:textId="28874D43" w:rsidR="004F45C2" w:rsidRPr="00FE2E12" w:rsidRDefault="004F45C2" w:rsidP="007277CF">
            <w:pPr>
              <w:rPr>
                <w:rFonts w:ascii="Arial" w:hAnsi="Arial" w:cs="Arial"/>
                <w:noProof/>
                <w:sz w:val="24"/>
                <w:szCs w:val="24"/>
                <w:lang w:val="mn-MN"/>
              </w:rPr>
            </w:pPr>
            <w:r w:rsidRPr="00FE2E12">
              <w:rPr>
                <w:rFonts w:ascii="Arial" w:hAnsi="Arial" w:cs="Arial"/>
                <w:noProof/>
                <w:sz w:val="24"/>
                <w:szCs w:val="24"/>
                <w:lang w:val="mn-MN"/>
              </w:rPr>
              <w:t>2025.11.04 №01/5703</w:t>
            </w:r>
          </w:p>
        </w:tc>
        <w:tc>
          <w:tcPr>
            <w:tcW w:w="6662" w:type="dxa"/>
            <w:tcBorders>
              <w:bottom w:val="single" w:sz="4" w:space="0" w:color="auto"/>
            </w:tcBorders>
            <w:vAlign w:val="center"/>
          </w:tcPr>
          <w:p w14:paraId="4F2DE3FD" w14:textId="77777777" w:rsidR="004F45C2" w:rsidRPr="00FE2E12" w:rsidRDefault="004F45C2" w:rsidP="007277CF">
            <w:pPr>
              <w:rPr>
                <w:rFonts w:ascii="Arial" w:hAnsi="Arial" w:cs="Arial"/>
                <w:noProof/>
                <w:sz w:val="24"/>
                <w:szCs w:val="24"/>
                <w:lang w:val="mn-MN"/>
              </w:rPr>
            </w:pPr>
            <w:r w:rsidRPr="00FE2E12">
              <w:rPr>
                <w:rFonts w:ascii="Arial" w:hAnsi="Arial" w:cs="Arial"/>
                <w:noProof/>
                <w:sz w:val="24"/>
                <w:szCs w:val="24"/>
                <w:lang w:val="mn-MN"/>
              </w:rPr>
              <w:t>1.Хуулийн төслийн 10 дугаар зүйлд иргэн, гэр бүл, олон нийт рүү чиглэсэн гэр бүлийн боловсролыг дэмжих 8 төрлийн сургалт, нөлөөллийн үйл ажиллагааг тусгасан байна.</w:t>
            </w:r>
          </w:p>
          <w:p w14:paraId="5225B3BB" w14:textId="2E9051E7" w:rsidR="004F45C2" w:rsidRPr="00FE2E12" w:rsidRDefault="004F45C2" w:rsidP="007277CF">
            <w:pPr>
              <w:rPr>
                <w:rFonts w:ascii="Arial" w:hAnsi="Arial" w:cs="Arial"/>
                <w:noProof/>
                <w:sz w:val="24"/>
                <w:szCs w:val="24"/>
                <w:lang w:val="mn-MN"/>
              </w:rPr>
            </w:pPr>
            <w:r w:rsidRPr="00FE2E12">
              <w:rPr>
                <w:rFonts w:ascii="Arial" w:hAnsi="Arial" w:cs="Arial"/>
                <w:noProof/>
                <w:sz w:val="24"/>
                <w:szCs w:val="24"/>
                <w:lang w:val="mn-MN"/>
              </w:rPr>
              <w:t xml:space="preserve">Хуулийн хэрэгжилт болон “Гэр бүлийн боловсролыг дэмжих” эдгээр үйл ажиллагааны хэрэгжилтийг тухай бүр үнэлж, дүгнэх, шаардлагатай арга хэмжээг авч хэрэгжүүлэх давтаж болон хамрах </w:t>
            </w:r>
            <w:r w:rsidRPr="00FE2E12">
              <w:rPr>
                <w:rFonts w:ascii="Arial" w:hAnsi="Arial" w:cs="Arial"/>
                <w:noProof/>
                <w:sz w:val="24"/>
                <w:szCs w:val="24"/>
                <w:shd w:val="clear" w:color="auto" w:fill="FFFFFF" w:themeFill="background1"/>
                <w:lang w:val="mn-MN"/>
              </w:rPr>
              <w:t xml:space="preserve">хүрээ зэргийг тодорхойлох зорилгоор “Гэр бүлийн боловсролын </w:t>
            </w:r>
            <w:r w:rsidRPr="00FE2E12">
              <w:rPr>
                <w:rFonts w:ascii="Arial" w:hAnsi="Arial" w:cs="Arial"/>
                <w:noProof/>
                <w:sz w:val="24"/>
                <w:szCs w:val="24"/>
                <w:shd w:val="clear" w:color="auto" w:fill="FFFFFF" w:themeFill="background1"/>
                <w:lang w:val="mn-MN"/>
              </w:rPr>
              <w:lastRenderedPageBreak/>
              <w:t>үндэсний хөтөлбөр”-ийг хэрэгжүүлэх тухай холбогдох заалт нэмэх саналтай байна.</w:t>
            </w:r>
          </w:p>
        </w:tc>
        <w:tc>
          <w:tcPr>
            <w:tcW w:w="5456" w:type="dxa"/>
          </w:tcPr>
          <w:p w14:paraId="71A2E175" w14:textId="77777777" w:rsidR="004F45C2" w:rsidRPr="00FE2E12" w:rsidRDefault="004F45C2" w:rsidP="007277CF">
            <w:pPr>
              <w:jc w:val="both"/>
              <w:rPr>
                <w:rFonts w:ascii="Arial" w:hAnsi="Arial" w:cs="Arial"/>
                <w:sz w:val="24"/>
                <w:szCs w:val="24"/>
                <w:shd w:val="clear" w:color="auto" w:fill="FFFFFF"/>
                <w:lang w:val="mn-MN"/>
              </w:rPr>
            </w:pPr>
            <w:r w:rsidRPr="00FE2E12">
              <w:rPr>
                <w:rFonts w:ascii="Arial" w:hAnsi="Arial" w:cs="Arial"/>
                <w:sz w:val="24"/>
                <w:szCs w:val="24"/>
                <w:shd w:val="clear" w:color="auto" w:fill="FFFFFF"/>
                <w:lang w:val="mn-MN"/>
              </w:rPr>
              <w:lastRenderedPageBreak/>
              <w:t xml:space="preserve">     М</w:t>
            </w:r>
            <w:proofErr w:type="spellStart"/>
            <w:r w:rsidRPr="00FE2E12">
              <w:rPr>
                <w:rFonts w:ascii="Arial" w:hAnsi="Arial" w:cs="Arial"/>
                <w:sz w:val="24"/>
                <w:szCs w:val="24"/>
                <w:shd w:val="clear" w:color="auto" w:fill="FFFFFF"/>
              </w:rPr>
              <w:t>онгол</w:t>
            </w:r>
            <w:proofErr w:type="spellEnd"/>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У</w:t>
            </w:r>
            <w:proofErr w:type="spellStart"/>
            <w:r w:rsidRPr="00FE2E12">
              <w:rPr>
                <w:rFonts w:ascii="Arial" w:hAnsi="Arial" w:cs="Arial"/>
                <w:sz w:val="24"/>
                <w:szCs w:val="24"/>
                <w:shd w:val="clear" w:color="auto" w:fill="FFFFFF"/>
              </w:rPr>
              <w:t>лсын</w:t>
            </w:r>
            <w:proofErr w:type="spellEnd"/>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И</w:t>
            </w:r>
            <w:r w:rsidRPr="00FE2E12">
              <w:rPr>
                <w:rFonts w:ascii="Arial" w:hAnsi="Arial" w:cs="Arial"/>
                <w:sz w:val="24"/>
                <w:szCs w:val="24"/>
                <w:shd w:val="clear" w:color="auto" w:fill="FFFFFF"/>
              </w:rPr>
              <w:t xml:space="preserve">х </w:t>
            </w:r>
            <w:proofErr w:type="spellStart"/>
            <w:r w:rsidRPr="00FE2E12">
              <w:rPr>
                <w:rFonts w:ascii="Arial" w:hAnsi="Arial" w:cs="Arial"/>
                <w:sz w:val="24"/>
                <w:szCs w:val="24"/>
                <w:shd w:val="clear" w:color="auto" w:fill="FFFFFF"/>
              </w:rPr>
              <w:t>хурлын</w:t>
            </w:r>
            <w:proofErr w:type="spellEnd"/>
            <w:r w:rsidRPr="00FE2E12">
              <w:rPr>
                <w:rFonts w:ascii="Arial" w:hAnsi="Arial" w:cs="Arial"/>
                <w:sz w:val="24"/>
                <w:szCs w:val="24"/>
                <w:shd w:val="clear" w:color="auto" w:fill="FFFFFF"/>
              </w:rPr>
              <w:t xml:space="preserve"> 2020 </w:t>
            </w:r>
            <w:proofErr w:type="spellStart"/>
            <w:r w:rsidRPr="00FE2E12">
              <w:rPr>
                <w:rFonts w:ascii="Arial" w:hAnsi="Arial" w:cs="Arial"/>
                <w:sz w:val="24"/>
                <w:szCs w:val="24"/>
                <w:shd w:val="clear" w:color="auto" w:fill="FFFFFF"/>
              </w:rPr>
              <w:t>оны</w:t>
            </w:r>
            <w:proofErr w:type="spellEnd"/>
            <w:r w:rsidRPr="00FE2E12">
              <w:rPr>
                <w:rFonts w:ascii="Arial" w:hAnsi="Arial" w:cs="Arial"/>
                <w:sz w:val="24"/>
                <w:szCs w:val="24"/>
                <w:shd w:val="clear" w:color="auto" w:fill="FFFFFF"/>
              </w:rPr>
              <w:t xml:space="preserve"> 45 </w:t>
            </w:r>
            <w:proofErr w:type="spellStart"/>
            <w:r w:rsidRPr="00FE2E12">
              <w:rPr>
                <w:rFonts w:ascii="Arial" w:hAnsi="Arial" w:cs="Arial"/>
                <w:sz w:val="24"/>
                <w:szCs w:val="24"/>
                <w:shd w:val="clear" w:color="auto" w:fill="FFFFFF"/>
              </w:rPr>
              <w:t>дугаар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тогтоолыг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хэрэгжүүлэх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зорилгоор</w:t>
            </w:r>
            <w:proofErr w:type="spellEnd"/>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Х</w:t>
            </w:r>
            <w:proofErr w:type="spellStart"/>
            <w:r w:rsidRPr="00FE2E12">
              <w:rPr>
                <w:rFonts w:ascii="Arial" w:hAnsi="Arial" w:cs="Arial"/>
                <w:sz w:val="24"/>
                <w:szCs w:val="24"/>
                <w:shd w:val="clear" w:color="auto" w:fill="FFFFFF"/>
              </w:rPr>
              <w:t>өгжлийн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бодлого</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төлөвлөлт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түүний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удирдлагын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хуулийн</w:t>
            </w:r>
            <w:proofErr w:type="spellEnd"/>
            <w:r w:rsidRPr="00FE2E12">
              <w:rPr>
                <w:rFonts w:ascii="Arial" w:hAnsi="Arial" w:cs="Arial"/>
                <w:sz w:val="24"/>
                <w:szCs w:val="24"/>
                <w:shd w:val="clear" w:color="auto" w:fill="FFFFFF"/>
              </w:rPr>
              <w:t xml:space="preserve"> 9.3.6 д</w:t>
            </w:r>
            <w:r w:rsidRPr="00FE2E12">
              <w:rPr>
                <w:rFonts w:ascii="Arial" w:hAnsi="Arial" w:cs="Arial"/>
                <w:sz w:val="24"/>
                <w:szCs w:val="24"/>
                <w:shd w:val="clear" w:color="auto" w:fill="FFFFFF"/>
                <w:lang w:val="mn-MN"/>
              </w:rPr>
              <w:t>а</w:t>
            </w:r>
            <w:r w:rsidRPr="00FE2E12">
              <w:rPr>
                <w:rFonts w:ascii="Arial" w:hAnsi="Arial" w:cs="Arial"/>
                <w:sz w:val="24"/>
                <w:szCs w:val="24"/>
                <w:shd w:val="clear" w:color="auto" w:fill="FFFFFF"/>
              </w:rPr>
              <w:t>х</w:t>
            </w:r>
            <w:r w:rsidRPr="00FE2E12">
              <w:rPr>
                <w:rFonts w:ascii="Arial" w:hAnsi="Arial" w:cs="Arial"/>
                <w:sz w:val="24"/>
                <w:szCs w:val="24"/>
                <w:shd w:val="clear" w:color="auto" w:fill="FFFFFF"/>
                <w:lang w:val="mn-MN"/>
              </w:rPr>
              <w:t>ь</w:t>
            </w:r>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хэсэгт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заасныг</w:t>
            </w:r>
            <w:proofErr w:type="spellEnd"/>
            <w:r w:rsidRPr="00FE2E12">
              <w:rPr>
                <w:rFonts w:ascii="Arial" w:hAnsi="Arial" w:cs="Arial"/>
                <w:sz w:val="24"/>
                <w:szCs w:val="24"/>
                <w:shd w:val="clear" w:color="auto" w:fill="FFFFFF"/>
                <w:lang w:val="mn-MN"/>
              </w:rPr>
              <w:t xml:space="preserve"> үндэслэн </w:t>
            </w:r>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 xml:space="preserve">Засгийн газрын 2021 оны </w:t>
            </w:r>
            <w:r w:rsidRPr="00FE2E12">
              <w:rPr>
                <w:rFonts w:ascii="Arial" w:hAnsi="Arial" w:cs="Arial"/>
                <w:sz w:val="24"/>
                <w:szCs w:val="24"/>
                <w:shd w:val="clear" w:color="auto" w:fill="FFFFFF"/>
              </w:rPr>
              <w:t>“</w:t>
            </w:r>
            <w:r w:rsidRPr="00FE2E12">
              <w:rPr>
                <w:rFonts w:ascii="Arial" w:hAnsi="Arial" w:cs="Arial"/>
                <w:sz w:val="24"/>
                <w:szCs w:val="24"/>
                <w:shd w:val="clear" w:color="auto" w:fill="FFFFFF"/>
                <w:lang w:val="mn-MN"/>
              </w:rPr>
              <w:t>Т</w:t>
            </w:r>
            <w:proofErr w:type="spellStart"/>
            <w:r w:rsidRPr="00FE2E12">
              <w:rPr>
                <w:rFonts w:ascii="Arial" w:hAnsi="Arial" w:cs="Arial"/>
                <w:sz w:val="24"/>
                <w:szCs w:val="24"/>
                <w:shd w:val="clear" w:color="auto" w:fill="FFFFFF"/>
              </w:rPr>
              <w:t>огтоол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хүчингүй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болсонд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тооцох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rPr>
              <w:t>”</w:t>
            </w:r>
            <w:r w:rsidRPr="00FE2E12">
              <w:rPr>
                <w:rFonts w:ascii="Arial" w:hAnsi="Arial" w:cs="Arial"/>
                <w:sz w:val="24"/>
                <w:szCs w:val="24"/>
                <w:shd w:val="clear" w:color="auto" w:fill="FFFFFF"/>
                <w:lang w:val="mn-MN"/>
              </w:rPr>
              <w:t xml:space="preserve"> 314 дүгээр тогтоолоор 62 ширхэг бодлого, үндэсний хөтөлбөрийг хүчингүй болгосон.</w:t>
            </w:r>
          </w:p>
          <w:p w14:paraId="6469D92C" w14:textId="77777777" w:rsidR="004F45C2" w:rsidRPr="00FE2E12" w:rsidRDefault="004F45C2" w:rsidP="007277CF">
            <w:pPr>
              <w:jc w:val="both"/>
              <w:rPr>
                <w:rFonts w:ascii="Arial" w:hAnsi="Arial" w:cs="Arial"/>
                <w:sz w:val="24"/>
                <w:szCs w:val="24"/>
                <w:shd w:val="clear" w:color="auto" w:fill="FFFFFF"/>
                <w:lang w:val="mn-MN"/>
              </w:rPr>
            </w:pPr>
            <w:r w:rsidRPr="00FE2E12">
              <w:rPr>
                <w:rFonts w:ascii="Arial" w:hAnsi="Arial" w:cs="Arial"/>
                <w:sz w:val="24"/>
                <w:szCs w:val="24"/>
                <w:shd w:val="clear" w:color="auto" w:fill="FFFFFF"/>
                <w:lang w:val="mn-MN"/>
              </w:rPr>
              <w:t>Хуулийн төслийг Х</w:t>
            </w:r>
            <w:proofErr w:type="spellStart"/>
            <w:r w:rsidRPr="00FE2E12">
              <w:rPr>
                <w:rFonts w:ascii="Arial" w:hAnsi="Arial" w:cs="Arial"/>
                <w:sz w:val="24"/>
                <w:szCs w:val="24"/>
                <w:shd w:val="clear" w:color="auto" w:fill="FFFFFF"/>
              </w:rPr>
              <w:t>өгжлийн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бодлого</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төлөвлөлт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түүний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удирдлагын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хуул</w:t>
            </w:r>
            <w:proofErr w:type="spellEnd"/>
            <w:r w:rsidRPr="00FE2E12">
              <w:rPr>
                <w:rFonts w:ascii="Arial" w:hAnsi="Arial" w:cs="Arial"/>
                <w:sz w:val="24"/>
                <w:szCs w:val="24"/>
                <w:shd w:val="clear" w:color="auto" w:fill="FFFFFF"/>
                <w:lang w:val="mn-MN"/>
              </w:rPr>
              <w:t xml:space="preserve">ийн 6 </w:t>
            </w:r>
            <w:r w:rsidRPr="00FE2E12">
              <w:rPr>
                <w:rFonts w:ascii="Arial" w:hAnsi="Arial" w:cs="Arial"/>
                <w:sz w:val="24"/>
                <w:szCs w:val="24"/>
                <w:shd w:val="clear" w:color="auto" w:fill="FFFFFF"/>
                <w:lang w:val="mn-MN"/>
              </w:rPr>
              <w:lastRenderedPageBreak/>
              <w:t xml:space="preserve">дугаар зүйлд нийцүүлэн боловсруулсан. </w:t>
            </w:r>
            <w:r w:rsidRPr="00FE2E12">
              <w:rPr>
                <w:rFonts w:ascii="Arial" w:hAnsi="Arial" w:cs="Arial"/>
                <w:noProof/>
                <w:sz w:val="24"/>
                <w:szCs w:val="24"/>
                <w:lang w:val="mn-MN"/>
              </w:rPr>
              <w:t>“Гэр бүлийн боловсролын үндэсний хөтөлбөр”-ийг</w:t>
            </w:r>
            <w:r w:rsidRPr="00FE2E12">
              <w:rPr>
                <w:rFonts w:ascii="Arial" w:hAnsi="Arial" w:cs="Arial"/>
                <w:sz w:val="24"/>
                <w:szCs w:val="24"/>
                <w:shd w:val="clear" w:color="auto" w:fill="FFFFFF"/>
                <w:lang w:val="mn-MN"/>
              </w:rPr>
              <w:t xml:space="preserve"> батлах, хэрэгжүүлэхээр тусгах боломжгүй.</w:t>
            </w:r>
          </w:p>
          <w:p w14:paraId="0B6CEC78" w14:textId="59B3F852" w:rsidR="004F45C2" w:rsidRPr="00FE2E12" w:rsidRDefault="004F45C2" w:rsidP="007277CF">
            <w:pPr>
              <w:jc w:val="both"/>
              <w:rPr>
                <w:rFonts w:ascii="Arial" w:hAnsi="Arial" w:cs="Arial"/>
                <w:sz w:val="24"/>
                <w:szCs w:val="24"/>
                <w:shd w:val="clear" w:color="auto" w:fill="FFFFFF"/>
                <w:lang w:val="mn-MN"/>
              </w:rPr>
            </w:pPr>
            <w:r w:rsidRPr="00FE2E12">
              <w:rPr>
                <w:rFonts w:ascii="Arial" w:hAnsi="Arial" w:cs="Arial"/>
                <w:sz w:val="24"/>
                <w:szCs w:val="24"/>
                <w:shd w:val="clear" w:color="auto" w:fill="FFFFFF"/>
                <w:lang w:val="mn-MN"/>
              </w:rPr>
              <w:t>Гэр бүлийн боловсролыг дэмжих хөтөлбөрийг холбогдох төсвийн ерөнхийлөн захирагч хэрэгжүүлнэ.</w:t>
            </w:r>
          </w:p>
        </w:tc>
      </w:tr>
      <w:tr w:rsidR="001508DE" w:rsidRPr="00FE2E12" w14:paraId="72E68776" w14:textId="77777777" w:rsidTr="007277CF">
        <w:trPr>
          <w:trHeight w:val="557"/>
        </w:trPr>
        <w:tc>
          <w:tcPr>
            <w:tcW w:w="2012" w:type="dxa"/>
            <w:vAlign w:val="center"/>
          </w:tcPr>
          <w:p w14:paraId="4734520A" w14:textId="77777777" w:rsidR="0058791A" w:rsidRPr="00FE2E12" w:rsidRDefault="0058791A" w:rsidP="007277CF">
            <w:pPr>
              <w:jc w:val="both"/>
              <w:rPr>
                <w:rFonts w:ascii="Arial" w:hAnsi="Arial" w:cs="Arial"/>
                <w:noProof/>
                <w:sz w:val="24"/>
                <w:szCs w:val="24"/>
                <w:lang w:val="mn-MN"/>
              </w:rPr>
            </w:pPr>
          </w:p>
        </w:tc>
        <w:tc>
          <w:tcPr>
            <w:tcW w:w="6662" w:type="dxa"/>
            <w:tcBorders>
              <w:bottom w:val="single" w:sz="4" w:space="0" w:color="auto"/>
            </w:tcBorders>
          </w:tcPr>
          <w:p w14:paraId="4030D12A" w14:textId="528FAAE9"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t>2.Гэр бүлийн үйлчилгээний цахим мэдээллийн системийг гэр бүлийн хөгжлийн асуудал эрхэлсэн төрийн захиргааны байгууллагын дэргэд ажиллуулахаар тус хуулийн төслийн 30 дугаар зүйлд тусгасан байх ба үйлчилгээний төрлүүдийг тусгайлан заасан байна.</w:t>
            </w:r>
          </w:p>
          <w:p w14:paraId="47CDBDEA" w14:textId="586FB96A"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t>Уг системд гэр бүлийн хүчирхийллээс урьдчилан сэргийлэх зорилгоор гэр бүлийн хүчирхийллийн дуудлага мэдээлэл өгөх бүрт бүртгэгдэх “Гэр бүлийн эрсдэлийн түвшин”-г тодорхойлдог байхаар зохицуулалт тусгаж, эрсдэлийн түвшингээс хамаарч чиг үүргийн байгууллагууд холбогдох арга хэмжээг авч хэрэгжүүлэхээр зохицуулсан байна.</w:t>
            </w:r>
          </w:p>
          <w:p w14:paraId="57C21B7B" w14:textId="433EE294"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t>Дээрх асуудлыг хэрэгжүүлэхийн тулд “Гэр бүлийн хөгжлийг дэмжих тухай” анхдагч хуулийг шинээр батлахгүйгээр, одоо мөрдөгдөж байгаа “Гэр бүлийн тухай хууль”-д нэмэлт, өөрчлөлт оруулах замаар шийдвэрлэх боломжтой гэсэн саналтай байна. Үндэслэл нь:</w:t>
            </w:r>
          </w:p>
          <w:p w14:paraId="25B7BFCA" w14:textId="79F4786B"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t>2.1.“Гэр бүлийн тухай хууль”-д гэр бүлийн боловсрол, хамгаалал, халамжийн харилцааг зохицуулах эрх зүйн орчин аль хэдийн бүрдсэн тул тус асуудлыг шинэ хуулиар бус, нэмэлт, өөрчлөлтөөр нарийвчлан тусгах боломжтой;</w:t>
            </w:r>
          </w:p>
          <w:p w14:paraId="719DCA77" w14:textId="6270CCF6"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t>2.2.Санал болгож буй зохицуулалтууд нь хууль зүйн шинэ зохицуулалт бус, харин бодлого, хөтөлбөр, мэдээллийн системийн хэрэгжилтийн механизмыг тодорхойлох шинжтэй асуудал байна;</w:t>
            </w:r>
          </w:p>
          <w:p w14:paraId="2EB95D25" w14:textId="21625DA1"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t>2.3.Шинэ анхдагч хууль батлах нь “Гэр бүлийн тухай хууль”, “Гэр бүлийн хүчирхийлэлтэй тэмцэх тухай хууль”, “Хүүхдийн эрхийн тухай хууль” зэрэгтэй зохицуулалтын давхардал, зөрчил, уялдаагүй байдал үүсгэх эрсдэлтэй байна.</w:t>
            </w:r>
          </w:p>
          <w:p w14:paraId="3D3C32D5" w14:textId="6739AC2A" w:rsidR="0058791A" w:rsidRPr="00FE2E12" w:rsidRDefault="0058791A" w:rsidP="007277CF">
            <w:pPr>
              <w:jc w:val="both"/>
              <w:rPr>
                <w:rFonts w:ascii="Arial" w:hAnsi="Arial" w:cs="Arial"/>
                <w:noProof/>
                <w:sz w:val="24"/>
                <w:szCs w:val="24"/>
                <w:lang w:val="mn-MN"/>
              </w:rPr>
            </w:pPr>
            <w:r w:rsidRPr="00FE2E12">
              <w:rPr>
                <w:rFonts w:ascii="Arial" w:hAnsi="Arial" w:cs="Arial"/>
                <w:noProof/>
                <w:sz w:val="24"/>
                <w:szCs w:val="24"/>
                <w:lang w:val="mn-MN"/>
              </w:rPr>
              <w:lastRenderedPageBreak/>
              <w:t>Иймд хууль тогтоомжийн нэгдмэл, уялдаа бүхий байдлыг хангах үүднээс холбогдох хуульд нэмэлт, өөрчлөлт замаар асуудлыг шийдвэрлэх нь зүйтэй гэж үзэж байх тул дээрх саналуудыг харгалзан үзэхийг хүсье.</w:t>
            </w:r>
          </w:p>
        </w:tc>
        <w:tc>
          <w:tcPr>
            <w:tcW w:w="5456" w:type="dxa"/>
            <w:vAlign w:val="center"/>
          </w:tcPr>
          <w:p w14:paraId="6D7BA049" w14:textId="77777777" w:rsidR="004F45C2" w:rsidRPr="00FE2E12" w:rsidRDefault="004F45C2" w:rsidP="007277CF">
            <w:pPr>
              <w:rPr>
                <w:rFonts w:ascii="Arial" w:eastAsia="Times New Roman" w:hAnsi="Arial" w:cs="Arial"/>
                <w:noProof/>
                <w:sz w:val="24"/>
                <w:szCs w:val="24"/>
                <w:lang w:val="mn-MN"/>
              </w:rPr>
            </w:pPr>
          </w:p>
          <w:p w14:paraId="29B4A431" w14:textId="3996E929" w:rsidR="009F4633" w:rsidRPr="00FE2E12" w:rsidRDefault="009F4633" w:rsidP="007277CF">
            <w:pPr>
              <w:rPr>
                <w:rFonts w:ascii="Arial" w:hAnsi="Arial" w:cs="Arial"/>
                <w:noProof/>
                <w:sz w:val="24"/>
                <w:szCs w:val="24"/>
                <w:lang w:val="mn-MN"/>
              </w:rPr>
            </w:pPr>
            <w:r w:rsidRPr="00FE2E12">
              <w:rPr>
                <w:rFonts w:ascii="Arial" w:eastAsia="Times New Roman" w:hAnsi="Arial" w:cs="Arial"/>
                <w:noProof/>
                <w:sz w:val="24"/>
                <w:szCs w:val="24"/>
                <w:lang w:val="mn-MN"/>
              </w:rPr>
              <w:t xml:space="preserve">Хуулийн төсөлд </w:t>
            </w:r>
            <w:r w:rsidRPr="00FE2E12">
              <w:rPr>
                <w:rFonts w:ascii="Arial" w:eastAsia="Times New Roman" w:hAnsi="Arial" w:cs="Arial"/>
                <w:noProof/>
                <w:sz w:val="24"/>
                <w:szCs w:val="24"/>
              </w:rPr>
              <w:t>“</w:t>
            </w:r>
            <w:r w:rsidRPr="00FE2E12">
              <w:rPr>
                <w:rFonts w:ascii="Arial" w:hAnsi="Arial" w:cs="Arial"/>
                <w:noProof/>
                <w:sz w:val="24"/>
                <w:szCs w:val="24"/>
                <w:lang w:val="mn-MN"/>
              </w:rPr>
              <w:t>гэр бүлийн хүчирхийллийн дуудлага мэдээлэл өгөх бүрт бүртгэгдэх “Гэр бүлийн эрсдэлийн түвшин”-г тодорхойлдог байхаар зохицуулалт тусгаж, эрсдэлийн түвшингээс хамаарч чиг үүргийн байгууллагууд холбогдох арга хэмжээг авч хэрэгжүүлэхээр зохицуулсан байна</w:t>
            </w:r>
            <w:r w:rsidRPr="00FE2E12">
              <w:rPr>
                <w:rFonts w:ascii="Arial" w:hAnsi="Arial" w:cs="Arial"/>
                <w:noProof/>
                <w:sz w:val="24"/>
                <w:szCs w:val="24"/>
              </w:rPr>
              <w:t xml:space="preserve">” </w:t>
            </w:r>
            <w:r w:rsidRPr="00FE2E12">
              <w:rPr>
                <w:rFonts w:ascii="Arial" w:hAnsi="Arial" w:cs="Arial"/>
                <w:noProof/>
                <w:sz w:val="24"/>
                <w:szCs w:val="24"/>
                <w:lang w:val="mn-MN"/>
              </w:rPr>
              <w:t>гэж санал ирүүлжээ. Энэ нь хуулийн төсөлд тусгагдаагүй.</w:t>
            </w:r>
          </w:p>
          <w:p w14:paraId="2B673C51" w14:textId="55F89435" w:rsidR="009F4633" w:rsidRPr="00FE2E12" w:rsidRDefault="009F4633" w:rsidP="007277CF">
            <w:pPr>
              <w:rPr>
                <w:rFonts w:ascii="Arial" w:eastAsia="Times New Roman" w:hAnsi="Arial" w:cs="Arial"/>
                <w:noProof/>
                <w:sz w:val="24"/>
                <w:szCs w:val="24"/>
              </w:rPr>
            </w:pPr>
            <w:r w:rsidRPr="00FE2E12">
              <w:rPr>
                <w:rFonts w:ascii="Arial" w:hAnsi="Arial" w:cs="Arial"/>
                <w:noProof/>
                <w:sz w:val="24"/>
                <w:szCs w:val="24"/>
                <w:lang w:val="mn-MN"/>
              </w:rPr>
              <w:t>Харин хуулийн төсөлд үйлчилгээний хэлбэрийг дараах байдлаар тусгасан. Үүнд</w:t>
            </w:r>
            <w:r w:rsidRPr="00FE2E12">
              <w:rPr>
                <w:rFonts w:ascii="Arial" w:hAnsi="Arial" w:cs="Arial"/>
                <w:noProof/>
                <w:sz w:val="24"/>
                <w:szCs w:val="24"/>
              </w:rPr>
              <w:t>:</w:t>
            </w:r>
          </w:p>
          <w:p w14:paraId="343353FE" w14:textId="451491AE" w:rsidR="009F4633" w:rsidRPr="00FE2E12" w:rsidRDefault="009F4633" w:rsidP="007277CF">
            <w:pPr>
              <w:contextualSpacing/>
              <w:rPr>
                <w:rFonts w:ascii="Arial" w:eastAsia="Times New Roman" w:hAnsi="Arial" w:cs="Arial"/>
                <w:noProof/>
                <w:sz w:val="24"/>
                <w:szCs w:val="24"/>
              </w:rPr>
            </w:pPr>
            <w:r w:rsidRPr="00FE2E12">
              <w:rPr>
                <w:rFonts w:ascii="Arial" w:eastAsia="Times New Roman" w:hAnsi="Arial" w:cs="Arial"/>
                <w:noProof/>
                <w:sz w:val="24"/>
                <w:szCs w:val="24"/>
              </w:rPr>
              <w:t>1.гэр бүлийн цахим бүртгэлд үндэслэн төрийн үйлчилгээг урьдчилан тодорхойлж, мэдэгдэх;</w:t>
            </w:r>
          </w:p>
          <w:p w14:paraId="592733F9" w14:textId="08D9D702" w:rsidR="009F4633" w:rsidRPr="00FE2E12" w:rsidRDefault="00115607" w:rsidP="007277CF">
            <w:pPr>
              <w:contextualSpacing/>
              <w:rPr>
                <w:rFonts w:ascii="Arial" w:eastAsia="Times New Roman" w:hAnsi="Arial" w:cs="Arial"/>
                <w:noProof/>
                <w:sz w:val="24"/>
                <w:szCs w:val="24"/>
              </w:rPr>
            </w:pPr>
            <w:r w:rsidRPr="00FE2E12">
              <w:rPr>
                <w:rFonts w:ascii="Arial" w:eastAsia="Times New Roman" w:hAnsi="Arial" w:cs="Arial"/>
                <w:noProof/>
                <w:sz w:val="24"/>
                <w:szCs w:val="24"/>
              </w:rPr>
              <w:t>2</w:t>
            </w:r>
            <w:r w:rsidR="009F4633" w:rsidRPr="00FE2E12">
              <w:rPr>
                <w:rFonts w:ascii="Arial" w:eastAsia="Times New Roman" w:hAnsi="Arial" w:cs="Arial"/>
                <w:noProof/>
                <w:sz w:val="24"/>
                <w:szCs w:val="24"/>
              </w:rPr>
              <w:t>.төрийн үйлчилгээ авах хүсэлтийг хүлээн авах, шийдвэрлэх;</w:t>
            </w:r>
          </w:p>
          <w:p w14:paraId="3E3152B1" w14:textId="77777777" w:rsidR="00115607" w:rsidRPr="00FE2E12" w:rsidRDefault="00115607" w:rsidP="007277CF">
            <w:pPr>
              <w:contextualSpacing/>
              <w:rPr>
                <w:rFonts w:ascii="Arial" w:eastAsia="Times New Roman" w:hAnsi="Arial" w:cs="Arial"/>
                <w:noProof/>
                <w:sz w:val="24"/>
                <w:szCs w:val="24"/>
              </w:rPr>
            </w:pPr>
            <w:r w:rsidRPr="00FE2E12">
              <w:rPr>
                <w:rFonts w:ascii="Arial" w:eastAsia="Times New Roman" w:hAnsi="Arial" w:cs="Arial"/>
                <w:noProof/>
                <w:sz w:val="24"/>
                <w:szCs w:val="24"/>
              </w:rPr>
              <w:t>3</w:t>
            </w:r>
            <w:r w:rsidR="009F4633" w:rsidRPr="00FE2E12">
              <w:rPr>
                <w:rFonts w:ascii="Arial" w:eastAsia="Times New Roman" w:hAnsi="Arial" w:cs="Arial"/>
                <w:noProof/>
                <w:sz w:val="24"/>
                <w:szCs w:val="24"/>
              </w:rPr>
              <w:t>.гэр бүлд хэрэгцээтэй мэдээлэл, зөвлөгөөг хүртээмжтэйгээр хүргэх;</w:t>
            </w:r>
          </w:p>
          <w:p w14:paraId="6F63FA99" w14:textId="053E2E31" w:rsidR="009F4633" w:rsidRPr="00FE2E12" w:rsidRDefault="00115607" w:rsidP="007277CF">
            <w:pPr>
              <w:contextualSpacing/>
              <w:rPr>
                <w:rFonts w:ascii="Arial" w:eastAsia="Times New Roman" w:hAnsi="Arial" w:cs="Arial"/>
                <w:noProof/>
                <w:sz w:val="24"/>
                <w:szCs w:val="24"/>
              </w:rPr>
            </w:pPr>
            <w:r w:rsidRPr="00FE2E12">
              <w:rPr>
                <w:rFonts w:ascii="Arial" w:eastAsia="Times New Roman" w:hAnsi="Arial" w:cs="Arial"/>
                <w:noProof/>
                <w:sz w:val="24"/>
                <w:szCs w:val="24"/>
              </w:rPr>
              <w:t>4</w:t>
            </w:r>
            <w:r w:rsidR="009F4633" w:rsidRPr="00FE2E12">
              <w:rPr>
                <w:rFonts w:ascii="Arial" w:eastAsia="Times New Roman" w:hAnsi="Arial" w:cs="Arial"/>
                <w:noProof/>
                <w:sz w:val="24"/>
                <w:szCs w:val="24"/>
              </w:rPr>
              <w:t>.иргэн, гэр бүл, олон нийтэд чиглэсэн гэр бүлийн боловсрол олгох сургалт, нөлөөллийн  зөвлөгөө, мэдээллээр хангах;</w:t>
            </w:r>
          </w:p>
          <w:p w14:paraId="12EE0804" w14:textId="22593849" w:rsidR="009F4633" w:rsidRPr="00FE2E12" w:rsidRDefault="00115607" w:rsidP="007277CF">
            <w:pPr>
              <w:contextualSpacing/>
              <w:rPr>
                <w:rFonts w:ascii="Arial" w:eastAsia="Times New Roman" w:hAnsi="Arial" w:cs="Arial"/>
                <w:noProof/>
                <w:sz w:val="24"/>
                <w:szCs w:val="24"/>
              </w:rPr>
            </w:pPr>
            <w:r w:rsidRPr="00FE2E12">
              <w:rPr>
                <w:rFonts w:ascii="Arial" w:eastAsia="Times New Roman" w:hAnsi="Arial" w:cs="Arial"/>
                <w:noProof/>
                <w:sz w:val="24"/>
                <w:szCs w:val="24"/>
              </w:rPr>
              <w:t>5</w:t>
            </w:r>
            <w:r w:rsidR="009F4633" w:rsidRPr="00FE2E12">
              <w:rPr>
                <w:rFonts w:ascii="Arial" w:eastAsia="Times New Roman" w:hAnsi="Arial" w:cs="Arial"/>
                <w:noProof/>
                <w:sz w:val="24"/>
                <w:szCs w:val="24"/>
              </w:rPr>
              <w:t>.хууль тогтоомжид заасан бусад.</w:t>
            </w:r>
          </w:p>
          <w:p w14:paraId="6B83437D" w14:textId="77777777" w:rsidR="009F4633" w:rsidRPr="00FE2E12" w:rsidRDefault="009F4633" w:rsidP="007277CF">
            <w:pPr>
              <w:rPr>
                <w:rFonts w:ascii="Arial" w:hAnsi="Arial" w:cs="Arial"/>
                <w:noProof/>
                <w:sz w:val="24"/>
                <w:szCs w:val="24"/>
                <w:lang w:val="mn-MN"/>
              </w:rPr>
            </w:pPr>
          </w:p>
          <w:p w14:paraId="03375A6B" w14:textId="3C5A9862" w:rsidR="00A33E5A" w:rsidRPr="00FE2E12" w:rsidRDefault="00A33E5A" w:rsidP="007277CF">
            <w:pPr>
              <w:rPr>
                <w:rFonts w:ascii="Arial" w:hAnsi="Arial" w:cs="Arial"/>
                <w:noProof/>
                <w:sz w:val="24"/>
                <w:szCs w:val="24"/>
                <w:lang w:val="mn-MN"/>
              </w:rPr>
            </w:pPr>
            <w:r w:rsidRPr="00FE2E12">
              <w:rPr>
                <w:rFonts w:ascii="Arial" w:hAnsi="Arial" w:cs="Arial"/>
                <w:noProof/>
                <w:sz w:val="24"/>
                <w:szCs w:val="24"/>
                <w:lang w:val="mn-MN"/>
              </w:rPr>
              <w:t xml:space="preserve">Гэр бүлийн хөгжлийг дэмжих тухай анхдагч хуулийн төслийн зорилго нь </w:t>
            </w:r>
            <w:r w:rsidRPr="00FE2E12">
              <w:rPr>
                <w:rFonts w:ascii="Arial" w:hAnsi="Arial" w:cs="Arial"/>
                <w:noProof/>
                <w:sz w:val="24"/>
                <w:szCs w:val="24"/>
              </w:rPr>
              <w:t xml:space="preserve"> гэр бүлд ээлтэй орчин бүрдүүлэх, ажил, амьдралын тэнцвэрийг хангах, гэр бүлийг дэмжих үйл ажиллагаа, хүүхэд, эх, эцэгт олгох мөнгөн дэмжлэг, гэр бүлийн хөгжлийг дэмжих</w:t>
            </w:r>
            <w:r w:rsidRPr="00FE2E12">
              <w:rPr>
                <w:rFonts w:ascii="Arial" w:hAnsi="Arial" w:cs="Arial"/>
                <w:noProof/>
                <w:sz w:val="24"/>
                <w:szCs w:val="24"/>
                <w:lang w:val="mn-MN"/>
              </w:rPr>
              <w:t xml:space="preserve"> юм.</w:t>
            </w:r>
          </w:p>
          <w:p w14:paraId="4976F01E" w14:textId="7A94CD5A" w:rsidR="0058791A" w:rsidRPr="00FE2E12" w:rsidRDefault="009F4633" w:rsidP="007277CF">
            <w:pPr>
              <w:rPr>
                <w:rFonts w:ascii="Arial" w:hAnsi="Arial" w:cs="Arial"/>
                <w:noProof/>
                <w:sz w:val="24"/>
                <w:szCs w:val="24"/>
                <w:lang w:val="mn-MN"/>
              </w:rPr>
            </w:pPr>
            <w:r w:rsidRPr="00FE2E12">
              <w:rPr>
                <w:rFonts w:ascii="Arial" w:hAnsi="Arial" w:cs="Arial"/>
                <w:noProof/>
                <w:sz w:val="24"/>
                <w:szCs w:val="24"/>
                <w:lang w:val="mn-MN"/>
              </w:rPr>
              <w:lastRenderedPageBreak/>
              <w:t xml:space="preserve">Иймд </w:t>
            </w:r>
            <w:r w:rsidR="00A33E5A" w:rsidRPr="00FE2E12">
              <w:rPr>
                <w:rFonts w:ascii="Arial" w:hAnsi="Arial" w:cs="Arial"/>
                <w:noProof/>
                <w:sz w:val="24"/>
                <w:szCs w:val="24"/>
                <w:lang w:val="mn-MN"/>
              </w:rPr>
              <w:t>тус зорилт нь Гэр бүлийн тухай болон Гэр бүлийн хүчирхийлэлтэй тэмцэх тухай хуулийн зорилттой давхцаж болохгүй юм.</w:t>
            </w:r>
          </w:p>
        </w:tc>
      </w:tr>
      <w:tr w:rsidR="001508DE" w:rsidRPr="00FE2E12" w14:paraId="3854B0C6" w14:textId="77777777" w:rsidTr="007277CF">
        <w:trPr>
          <w:trHeight w:val="557"/>
        </w:trPr>
        <w:tc>
          <w:tcPr>
            <w:tcW w:w="2012" w:type="dxa"/>
            <w:vAlign w:val="center"/>
          </w:tcPr>
          <w:p w14:paraId="72F0B502" w14:textId="77777777" w:rsidR="004F45C2" w:rsidRPr="00FE2E12" w:rsidRDefault="004F45C2" w:rsidP="007277CF">
            <w:pPr>
              <w:jc w:val="both"/>
              <w:rPr>
                <w:rFonts w:ascii="Arial" w:hAnsi="Arial" w:cs="Arial"/>
                <w:noProof/>
                <w:sz w:val="24"/>
                <w:szCs w:val="24"/>
                <w:lang w:val="mn-MN"/>
              </w:rPr>
            </w:pPr>
            <w:r w:rsidRPr="00FE2E12">
              <w:rPr>
                <w:rFonts w:ascii="Arial" w:hAnsi="Arial" w:cs="Arial"/>
                <w:noProof/>
                <w:sz w:val="24"/>
                <w:szCs w:val="24"/>
                <w:lang w:val="mn-MN"/>
              </w:rPr>
              <w:lastRenderedPageBreak/>
              <w:t xml:space="preserve">Боловсролын яам </w:t>
            </w:r>
          </w:p>
          <w:p w14:paraId="21580E4B" w14:textId="77777777" w:rsidR="004F45C2" w:rsidRPr="00FE2E12" w:rsidRDefault="004F45C2" w:rsidP="007277CF">
            <w:pPr>
              <w:jc w:val="both"/>
              <w:rPr>
                <w:rFonts w:ascii="Arial" w:hAnsi="Arial" w:cs="Arial"/>
                <w:noProof/>
                <w:sz w:val="24"/>
                <w:szCs w:val="24"/>
                <w:lang w:val="mn-MN"/>
              </w:rPr>
            </w:pPr>
            <w:r w:rsidRPr="00FE2E12">
              <w:rPr>
                <w:rFonts w:ascii="Arial" w:hAnsi="Arial" w:cs="Arial"/>
                <w:noProof/>
                <w:sz w:val="24"/>
                <w:szCs w:val="24"/>
                <w:lang w:val="mn-MN"/>
              </w:rPr>
              <w:t>П.Наранбаяр</w:t>
            </w:r>
          </w:p>
          <w:p w14:paraId="2834FC5B" w14:textId="77777777" w:rsidR="004F45C2" w:rsidRPr="00FE2E12" w:rsidRDefault="004F45C2" w:rsidP="007277CF">
            <w:pPr>
              <w:jc w:val="both"/>
              <w:rPr>
                <w:rFonts w:ascii="Arial" w:hAnsi="Arial" w:cs="Arial"/>
                <w:noProof/>
                <w:sz w:val="24"/>
                <w:szCs w:val="24"/>
                <w:lang w:val="mn-MN"/>
              </w:rPr>
            </w:pPr>
          </w:p>
          <w:p w14:paraId="175D0C5C" w14:textId="5F105A71" w:rsidR="004F45C2" w:rsidRPr="00FE2E12" w:rsidRDefault="004F45C2" w:rsidP="007277CF">
            <w:pPr>
              <w:jc w:val="both"/>
              <w:rPr>
                <w:rFonts w:ascii="Arial" w:hAnsi="Arial" w:cs="Arial"/>
                <w:noProof/>
                <w:sz w:val="24"/>
                <w:szCs w:val="24"/>
                <w:lang w:val="mn-MN"/>
              </w:rPr>
            </w:pPr>
            <w:r w:rsidRPr="00FE2E12">
              <w:rPr>
                <w:rFonts w:ascii="Arial" w:hAnsi="Arial" w:cs="Arial"/>
                <w:noProof/>
                <w:sz w:val="24"/>
                <w:szCs w:val="24"/>
                <w:lang w:val="mn-MN"/>
              </w:rPr>
              <w:t>2025.11.14 №01/5798</w:t>
            </w:r>
          </w:p>
        </w:tc>
        <w:tc>
          <w:tcPr>
            <w:tcW w:w="6662" w:type="dxa"/>
            <w:vAlign w:val="center"/>
          </w:tcPr>
          <w:p w14:paraId="7843B129" w14:textId="170B7791" w:rsidR="004F45C2" w:rsidRPr="00FE2E12" w:rsidRDefault="004F45C2" w:rsidP="007277CF">
            <w:pPr>
              <w:ind w:firstLine="316"/>
              <w:contextualSpacing/>
              <w:jc w:val="both"/>
              <w:rPr>
                <w:rFonts w:ascii="Arial" w:hAnsi="Arial" w:cs="Arial"/>
                <w:noProof/>
                <w:sz w:val="24"/>
                <w:szCs w:val="24"/>
                <w:lang w:val="mn-MN"/>
              </w:rPr>
            </w:pPr>
            <w:r w:rsidRPr="00FE2E12">
              <w:rPr>
                <w:rFonts w:ascii="Arial" w:hAnsi="Arial" w:cs="Arial"/>
                <w:noProof/>
                <w:sz w:val="24"/>
                <w:szCs w:val="24"/>
              </w:rPr>
              <w:t>9.1.1.сургуулийн өмнөх болон бага боловсролд хамрагдаж байгаа хүүхэдтэй ажилтанд хүүхэд харах үйлчилгээ, цэцэрлэг, сургуульд хүүхдээ хүргэж өгөх, авахад нь зориулж, ажилтны цалин хөлсийг нь бууруулахгүйгээр ажлын цагийг 2 хүртэлх цагаар богиносгох;</w:t>
            </w:r>
            <w:r w:rsidRPr="00FE2E12">
              <w:rPr>
                <w:rFonts w:ascii="Arial" w:hAnsi="Arial" w:cs="Arial"/>
                <w:noProof/>
                <w:sz w:val="24"/>
                <w:szCs w:val="24"/>
                <w:lang w:val="mn-MN"/>
              </w:rPr>
              <w:t xml:space="preserve"> гэснийг </w:t>
            </w:r>
          </w:p>
          <w:p w14:paraId="67AFD7FF" w14:textId="494D0D0C" w:rsidR="004F45C2" w:rsidRPr="00FE2E12" w:rsidRDefault="004F45C2" w:rsidP="007277CF">
            <w:pPr>
              <w:ind w:firstLine="316"/>
              <w:contextualSpacing/>
              <w:jc w:val="both"/>
              <w:rPr>
                <w:rFonts w:ascii="Arial" w:hAnsi="Arial" w:cs="Arial"/>
                <w:noProof/>
                <w:sz w:val="24"/>
                <w:szCs w:val="24"/>
              </w:rPr>
            </w:pPr>
            <w:r w:rsidRPr="00FE2E12">
              <w:rPr>
                <w:rFonts w:ascii="Arial" w:hAnsi="Arial" w:cs="Arial"/>
                <w:noProof/>
                <w:sz w:val="24"/>
                <w:szCs w:val="24"/>
              </w:rPr>
              <w:t xml:space="preserve">9.1.1.сургуулийн өмнөх болон бага боловсролд хамрагдаж байгаа хүүхэдтэй </w:t>
            </w:r>
            <w:r w:rsidRPr="00FE2E12">
              <w:rPr>
                <w:rFonts w:ascii="Arial" w:hAnsi="Arial" w:cs="Arial"/>
                <w:noProof/>
                <w:sz w:val="24"/>
                <w:szCs w:val="24"/>
                <w:lang w:val="mn-MN"/>
              </w:rPr>
              <w:t xml:space="preserve">эцэг, эхийн аль нэгд </w:t>
            </w:r>
            <w:r w:rsidRPr="00FE2E12">
              <w:rPr>
                <w:rFonts w:ascii="Arial" w:hAnsi="Arial" w:cs="Arial"/>
                <w:noProof/>
                <w:sz w:val="24"/>
                <w:szCs w:val="24"/>
              </w:rPr>
              <w:t>хүүхэд харах үйлчилгээ, цэцэрлэг, сургуульд хүүхдээ хүргэж өгөх, авахад нь зориулж, ажилтны цалин хөлсийг нь бууруулахгүйгээр ажлын цагийг 2 хүртэлх цагаар богиносгох;</w:t>
            </w:r>
          </w:p>
        </w:tc>
        <w:tc>
          <w:tcPr>
            <w:tcW w:w="5456" w:type="dxa"/>
            <w:vAlign w:val="center"/>
          </w:tcPr>
          <w:p w14:paraId="5FE938B3" w14:textId="4F3DCF40" w:rsidR="004F45C2" w:rsidRPr="00FE2E12" w:rsidRDefault="004F45C2" w:rsidP="007277CF">
            <w:pPr>
              <w:rPr>
                <w:rFonts w:ascii="Arial" w:hAnsi="Arial" w:cs="Arial"/>
                <w:noProof/>
                <w:sz w:val="24"/>
                <w:szCs w:val="24"/>
                <w:lang w:val="mn-MN"/>
              </w:rPr>
            </w:pPr>
            <w:r w:rsidRPr="00FE2E12">
              <w:rPr>
                <w:rFonts w:ascii="Arial" w:hAnsi="Arial" w:cs="Arial"/>
                <w:noProof/>
                <w:sz w:val="24"/>
                <w:szCs w:val="24"/>
                <w:lang w:val="mn-MN"/>
              </w:rPr>
              <w:t>Саналыг дараах байдлаар тусгав.</w:t>
            </w:r>
          </w:p>
          <w:p w14:paraId="38DF188F" w14:textId="77777777" w:rsidR="0099346A" w:rsidRPr="00FE2E12" w:rsidRDefault="0099346A" w:rsidP="007277CF">
            <w:pPr>
              <w:rPr>
                <w:rFonts w:ascii="Arial" w:hAnsi="Arial" w:cs="Arial"/>
                <w:noProof/>
                <w:sz w:val="24"/>
                <w:szCs w:val="24"/>
                <w:lang w:val="mn-MN"/>
              </w:rPr>
            </w:pPr>
          </w:p>
          <w:p w14:paraId="5FFE42C7" w14:textId="1A7E6A34" w:rsidR="004F45C2" w:rsidRPr="00FE2E12" w:rsidRDefault="004F45C2" w:rsidP="007277CF">
            <w:pPr>
              <w:ind w:firstLine="1134"/>
              <w:contextualSpacing/>
              <w:rPr>
                <w:rFonts w:ascii="Arial" w:hAnsi="Arial" w:cs="Arial"/>
                <w:noProof/>
                <w:sz w:val="24"/>
                <w:szCs w:val="24"/>
              </w:rPr>
            </w:pPr>
            <w:r w:rsidRPr="00FE2E12">
              <w:rPr>
                <w:rFonts w:ascii="Arial" w:hAnsi="Arial" w:cs="Arial"/>
                <w:noProof/>
                <w:sz w:val="24"/>
                <w:szCs w:val="24"/>
              </w:rPr>
              <w:t xml:space="preserve">9.1.1.сургуулийн өмнөх болон бага боловсролд хамрагдаж байгаа хүүхэдтэй </w:t>
            </w:r>
            <w:r w:rsidRPr="00FE2E12">
              <w:rPr>
                <w:rFonts w:ascii="Arial" w:hAnsi="Arial" w:cs="Arial"/>
                <w:noProof/>
                <w:sz w:val="24"/>
                <w:szCs w:val="24"/>
                <w:lang w:val="mn-MN"/>
              </w:rPr>
              <w:t>өрхийн</w:t>
            </w:r>
            <w:r w:rsidRPr="00FE2E12">
              <w:rPr>
                <w:rFonts w:ascii="Arial" w:hAnsi="Arial" w:cs="Arial"/>
                <w:noProof/>
                <w:sz w:val="24"/>
                <w:szCs w:val="24"/>
              </w:rPr>
              <w:t xml:space="preserve"> эцэг, эх, асран хамгаалагчийн аль нэгд хүүхэд харах үйлчилгээ, цэцэрлэг, сургуульд хүүхдээ хүргэж өгөх, авахад нь зориулж, ажилтны цалин хөлсийг нь бууруулахгүйгээр ажлын цагийг 2 хүртэлх цагаар богиносгох;</w:t>
            </w:r>
          </w:p>
        </w:tc>
      </w:tr>
      <w:tr w:rsidR="001508DE" w:rsidRPr="00FE2E12" w14:paraId="4167D32C" w14:textId="77777777" w:rsidTr="007277CF">
        <w:trPr>
          <w:trHeight w:val="557"/>
        </w:trPr>
        <w:tc>
          <w:tcPr>
            <w:tcW w:w="2012" w:type="dxa"/>
            <w:vAlign w:val="center"/>
          </w:tcPr>
          <w:p w14:paraId="3B8A2638" w14:textId="77777777" w:rsidR="009B323A" w:rsidRPr="00FE2E12" w:rsidRDefault="009B323A" w:rsidP="007277CF">
            <w:pPr>
              <w:jc w:val="both"/>
              <w:rPr>
                <w:rFonts w:ascii="Arial" w:hAnsi="Arial" w:cs="Arial"/>
                <w:b/>
                <w:bCs/>
                <w:noProof/>
                <w:sz w:val="24"/>
                <w:szCs w:val="24"/>
                <w:lang w:val="mn-MN"/>
              </w:rPr>
            </w:pPr>
          </w:p>
        </w:tc>
        <w:tc>
          <w:tcPr>
            <w:tcW w:w="6662" w:type="dxa"/>
            <w:vAlign w:val="center"/>
          </w:tcPr>
          <w:p w14:paraId="55AABD5D" w14:textId="77777777" w:rsidR="009B323A" w:rsidRPr="00FE2E12" w:rsidRDefault="009B323A" w:rsidP="007277CF">
            <w:pPr>
              <w:ind w:firstLine="316"/>
              <w:contextualSpacing/>
              <w:rPr>
                <w:rFonts w:ascii="Arial" w:hAnsi="Arial" w:cs="Arial"/>
                <w:noProof/>
                <w:sz w:val="24"/>
                <w:szCs w:val="24"/>
                <w:lang w:val="mn-MN"/>
              </w:rPr>
            </w:pPr>
            <w:r w:rsidRPr="00FE2E12">
              <w:rPr>
                <w:rFonts w:ascii="Arial" w:hAnsi="Arial" w:cs="Arial"/>
                <w:noProof/>
                <w:sz w:val="24"/>
                <w:szCs w:val="24"/>
              </w:rPr>
              <w:t>9.1.2.гэр бүлийн ахмад настан, хөгжлийн бэрхшээлтэй хүнийг асарч байгаа ажилтныг жилд нэг удаа 3 хүртэлх сарын хугацаанд долоо хоногийн 1 өдөр гэрээсээ, зайнаас ажиллуулах;</w:t>
            </w:r>
            <w:r w:rsidRPr="00FE2E12">
              <w:rPr>
                <w:rFonts w:ascii="Arial" w:hAnsi="Arial" w:cs="Arial"/>
                <w:noProof/>
                <w:sz w:val="24"/>
                <w:szCs w:val="24"/>
                <w:lang w:val="mn-MN"/>
              </w:rPr>
              <w:t xml:space="preserve"> гэснийг</w:t>
            </w:r>
          </w:p>
          <w:p w14:paraId="3DE8F75A" w14:textId="6828B1DE" w:rsidR="009B323A" w:rsidRPr="00FE2E12" w:rsidRDefault="009B323A" w:rsidP="007277CF">
            <w:pPr>
              <w:ind w:firstLine="316"/>
              <w:contextualSpacing/>
              <w:rPr>
                <w:rFonts w:ascii="Arial" w:hAnsi="Arial" w:cs="Arial"/>
                <w:noProof/>
                <w:sz w:val="24"/>
                <w:szCs w:val="24"/>
              </w:rPr>
            </w:pPr>
            <w:r w:rsidRPr="00FE2E12">
              <w:rPr>
                <w:rFonts w:ascii="Arial" w:hAnsi="Arial" w:cs="Arial"/>
                <w:noProof/>
                <w:sz w:val="24"/>
                <w:szCs w:val="24"/>
              </w:rPr>
              <w:t>9.1.2.гэр бүлийн ахмад настан, хөгжлийн бэрхшээлтэй хүний ас</w:t>
            </w:r>
            <w:r w:rsidRPr="00FE2E12">
              <w:rPr>
                <w:rFonts w:ascii="Arial" w:hAnsi="Arial" w:cs="Arial"/>
                <w:noProof/>
                <w:sz w:val="24"/>
                <w:szCs w:val="24"/>
                <w:lang w:val="mn-MN"/>
              </w:rPr>
              <w:t>ран хамгаалагчаар тогтоогдсон</w:t>
            </w:r>
            <w:r w:rsidRPr="00FE2E12">
              <w:rPr>
                <w:rFonts w:ascii="Arial" w:hAnsi="Arial" w:cs="Arial"/>
                <w:noProof/>
                <w:sz w:val="24"/>
                <w:szCs w:val="24"/>
              </w:rPr>
              <w:t xml:space="preserve"> ажилтныг жилд нэг удаа 3 хүртэлх сарын хугацаанд долоо хоногийн 1 өдөр гэрээсээ, зайнаас ажиллуулах;</w:t>
            </w:r>
          </w:p>
        </w:tc>
        <w:tc>
          <w:tcPr>
            <w:tcW w:w="5456" w:type="dxa"/>
            <w:vAlign w:val="center"/>
          </w:tcPr>
          <w:p w14:paraId="563B7887" w14:textId="5DB283A1" w:rsidR="009B323A" w:rsidRPr="00FE2E12" w:rsidRDefault="0099346A" w:rsidP="007277CF">
            <w:pPr>
              <w:jc w:val="both"/>
              <w:rPr>
                <w:rFonts w:ascii="Arial" w:hAnsi="Arial" w:cs="Arial"/>
                <w:sz w:val="24"/>
                <w:szCs w:val="24"/>
                <w:lang w:val="mn-MN"/>
              </w:rPr>
            </w:pPr>
            <w:r w:rsidRPr="00FE2E12">
              <w:rPr>
                <w:rFonts w:ascii="Arial" w:hAnsi="Arial" w:cs="Arial"/>
                <w:sz w:val="24"/>
                <w:szCs w:val="24"/>
                <w:lang w:val="mn-MN"/>
              </w:rPr>
              <w:t xml:space="preserve">   </w:t>
            </w:r>
            <w:proofErr w:type="spellStart"/>
            <w:r w:rsidR="00C872C6" w:rsidRPr="00FE2E12">
              <w:rPr>
                <w:rFonts w:ascii="Arial" w:hAnsi="Arial" w:cs="Arial"/>
                <w:sz w:val="24"/>
                <w:szCs w:val="24"/>
              </w:rPr>
              <w:t>Асран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хамгаалах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харгалзан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дэмжих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гэдэгт</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насны</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болон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эрүүл</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мэнд</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амьдралын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нөхцөл</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байдлын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хувьд</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тусгай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хамгаалалт</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зайлшгүй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шаардлагатай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байгаа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иргэнд</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төрийн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бүхий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байгууллагын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шийдвэрээр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асран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хамгаалагч</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харгалзан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дэмжигчийг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тогтоож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эрхийг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нь</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хамгаалж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байгаа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үйл</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ажиллагааг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ойлгоно</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Асран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хамгаалалтад</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бага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насны</w:t>
            </w:r>
            <w:proofErr w:type="spellEnd"/>
            <w:r w:rsidR="00C872C6" w:rsidRPr="00FE2E12">
              <w:rPr>
                <w:rFonts w:ascii="Arial" w:hAnsi="Arial" w:cs="Arial"/>
                <w:sz w:val="24"/>
                <w:szCs w:val="24"/>
              </w:rPr>
              <w:t xml:space="preserve"> /14 </w:t>
            </w:r>
            <w:proofErr w:type="spellStart"/>
            <w:r w:rsidR="00C872C6" w:rsidRPr="00FE2E12">
              <w:rPr>
                <w:rFonts w:ascii="Arial" w:hAnsi="Arial" w:cs="Arial"/>
                <w:sz w:val="24"/>
                <w:szCs w:val="24"/>
              </w:rPr>
              <w:t>нас</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хүрээгүй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бүтэн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өнчин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хүүхэд</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эцэг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нь</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хоёулаа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иргэний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зүйн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чадамжгүй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буюу</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хязгаарлагдмал</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чадамжтай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гэж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тооцогдсон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болон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эцэг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эрхээ</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хягаарлуулсан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хасуулсан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хүний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бага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насны</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хүүхэд</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эцэг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хоёулаа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удаан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хугацаагаар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эмнэлэгт</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эмчлүүлж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байгаа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хорих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газар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ял</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эдэлж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байгаа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зэрэг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шалтгааны</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улмаас</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хүүхдээ</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биечлэн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тэжээн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тэтгэх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асран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халамжлах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бололцоогүй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хүний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бага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насны</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хүүхэд</w:t>
            </w:r>
            <w:proofErr w:type="spellEnd"/>
            <w:r w:rsidR="00C872C6" w:rsidRPr="00FE2E12">
              <w:rPr>
                <w:rFonts w:ascii="Arial" w:hAnsi="Arial" w:cs="Arial"/>
                <w:sz w:val="24"/>
                <w:szCs w:val="24"/>
              </w:rPr>
              <w:t>. /</w:t>
            </w:r>
            <w:proofErr w:type="spellStart"/>
            <w:r w:rsidR="00C872C6" w:rsidRPr="00FE2E12">
              <w:rPr>
                <w:rFonts w:ascii="Arial" w:hAnsi="Arial" w:cs="Arial"/>
                <w:sz w:val="24"/>
                <w:szCs w:val="24"/>
              </w:rPr>
              <w:t>Хүүхдийн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ээж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аав</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хоёул</w:t>
            </w:r>
            <w:proofErr w:type="spellEnd"/>
            <w:r w:rsidR="00C872C6" w:rsidRPr="00FE2E12">
              <w:rPr>
                <w:rFonts w:ascii="Arial" w:hAnsi="Arial" w:cs="Arial"/>
                <w:sz w:val="24"/>
                <w:szCs w:val="24"/>
              </w:rPr>
              <w:t xml:space="preserve"> 6 </w:t>
            </w:r>
            <w:proofErr w:type="spellStart"/>
            <w:r w:rsidR="00C872C6" w:rsidRPr="00FE2E12">
              <w:rPr>
                <w:rFonts w:ascii="Arial" w:hAnsi="Arial" w:cs="Arial"/>
                <w:sz w:val="24"/>
                <w:szCs w:val="24"/>
              </w:rPr>
              <w:t>сараас</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дээш</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хугацаагаар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эмнэлэгт</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эмчлүүлэх</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тухай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эмч</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lastRenderedPageBreak/>
              <w:t>нарын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зөвлөлгөөний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шийдвэр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гарсан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байвал</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удаан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хугацаагаар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эмчлүүлж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байгаа</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гэж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үздэг</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байна</w:t>
            </w:r>
            <w:proofErr w:type="spellEnd"/>
            <w:r w:rsidR="00C872C6" w:rsidRPr="00FE2E12">
              <w:rPr>
                <w:rFonts w:ascii="Arial" w:hAnsi="Arial" w:cs="Arial"/>
                <w:sz w:val="24"/>
                <w:szCs w:val="24"/>
              </w:rPr>
              <w:t>/</w:t>
            </w:r>
            <w:r w:rsidRPr="00FE2E12">
              <w:rPr>
                <w:rFonts w:ascii="Arial" w:hAnsi="Arial" w:cs="Arial"/>
                <w:sz w:val="24"/>
                <w:szCs w:val="24"/>
                <w:lang w:val="mn-MN"/>
              </w:rPr>
              <w:t xml:space="preserve"> </w:t>
            </w:r>
            <w:proofErr w:type="spellStart"/>
            <w:r w:rsidR="00C872C6" w:rsidRPr="00FE2E12">
              <w:rPr>
                <w:rFonts w:ascii="Arial" w:hAnsi="Arial" w:cs="Arial"/>
                <w:sz w:val="24"/>
                <w:szCs w:val="24"/>
              </w:rPr>
              <w:t>сэтгэцийн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өвчний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улмаас</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шүүхээс</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иргэний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эрхийн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бүрэн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чадамжгүй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гэж</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тооцогдсон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хүн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зэрэг</w:t>
            </w:r>
            <w:proofErr w:type="spellEnd"/>
            <w:r w:rsidR="00C872C6" w:rsidRPr="00FE2E12">
              <w:rPr>
                <w:rFonts w:ascii="Arial" w:hAnsi="Arial" w:cs="Arial"/>
                <w:sz w:val="24"/>
                <w:szCs w:val="24"/>
              </w:rPr>
              <w:t xml:space="preserve"> </w:t>
            </w:r>
            <w:proofErr w:type="spellStart"/>
            <w:proofErr w:type="gramStart"/>
            <w:r w:rsidR="00C872C6" w:rsidRPr="00FE2E12">
              <w:rPr>
                <w:rFonts w:ascii="Arial" w:hAnsi="Arial" w:cs="Arial"/>
                <w:sz w:val="24"/>
                <w:szCs w:val="24"/>
              </w:rPr>
              <w:t>багтана</w:t>
            </w:r>
            <w:proofErr w:type="spellEnd"/>
            <w:r w:rsidR="00C872C6" w:rsidRPr="00FE2E12">
              <w:rPr>
                <w:rFonts w:ascii="Arial" w:hAnsi="Arial" w:cs="Arial"/>
                <w:sz w:val="24"/>
                <w:szCs w:val="24"/>
              </w:rPr>
              <w:t>./</w:t>
            </w:r>
            <w:proofErr w:type="spellStart"/>
            <w:proofErr w:type="gramEnd"/>
            <w:r w:rsidR="00C872C6" w:rsidRPr="00FE2E12">
              <w:rPr>
                <w:rFonts w:ascii="Arial" w:hAnsi="Arial" w:cs="Arial"/>
                <w:sz w:val="24"/>
                <w:szCs w:val="24"/>
              </w:rPr>
              <w:t>Гэр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бүлийн</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тухай</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хуулийн</w:t>
            </w:r>
            <w:proofErr w:type="spellEnd"/>
            <w:r w:rsidR="00C872C6" w:rsidRPr="00FE2E12">
              <w:rPr>
                <w:rFonts w:ascii="Arial" w:hAnsi="Arial" w:cs="Arial"/>
                <w:sz w:val="24"/>
                <w:szCs w:val="24"/>
              </w:rPr>
              <w:t xml:space="preserve"> 63 </w:t>
            </w:r>
            <w:proofErr w:type="spellStart"/>
            <w:r w:rsidR="00C872C6" w:rsidRPr="00FE2E12">
              <w:rPr>
                <w:rFonts w:ascii="Arial" w:hAnsi="Arial" w:cs="Arial"/>
                <w:sz w:val="24"/>
                <w:szCs w:val="24"/>
              </w:rPr>
              <w:t>дугаар</w:t>
            </w:r>
            <w:proofErr w:type="spellEnd"/>
            <w:r w:rsidR="00C872C6" w:rsidRPr="00FE2E12">
              <w:rPr>
                <w:rFonts w:ascii="Arial" w:hAnsi="Arial" w:cs="Arial"/>
                <w:sz w:val="24"/>
                <w:szCs w:val="24"/>
              </w:rPr>
              <w:t xml:space="preserve"> </w:t>
            </w:r>
            <w:proofErr w:type="spellStart"/>
            <w:r w:rsidR="00C872C6" w:rsidRPr="00FE2E12">
              <w:rPr>
                <w:rFonts w:ascii="Arial" w:hAnsi="Arial" w:cs="Arial"/>
                <w:sz w:val="24"/>
                <w:szCs w:val="24"/>
              </w:rPr>
              <w:t>зүйл</w:t>
            </w:r>
            <w:proofErr w:type="spellEnd"/>
            <w:r w:rsidR="00FE50DD" w:rsidRPr="00FE2E12">
              <w:rPr>
                <w:rFonts w:ascii="Arial" w:hAnsi="Arial" w:cs="Arial"/>
                <w:sz w:val="24"/>
                <w:szCs w:val="24"/>
                <w:lang w:val="mn-MN"/>
              </w:rPr>
              <w:t>/</w:t>
            </w:r>
          </w:p>
          <w:p w14:paraId="05B8D1A7" w14:textId="77777777" w:rsidR="00FE54AC" w:rsidRPr="00FE2E12" w:rsidRDefault="00FE54AC" w:rsidP="007277CF">
            <w:pPr>
              <w:jc w:val="both"/>
              <w:rPr>
                <w:rFonts w:ascii="Arial" w:hAnsi="Arial" w:cs="Arial"/>
                <w:sz w:val="24"/>
                <w:szCs w:val="24"/>
              </w:rPr>
            </w:pPr>
          </w:p>
          <w:p w14:paraId="2D661CB3" w14:textId="702862B0" w:rsidR="00FE50DD" w:rsidRPr="00FE2E12" w:rsidRDefault="00FE54AC" w:rsidP="007277CF">
            <w:pPr>
              <w:pStyle w:val="NormalWeb"/>
              <w:spacing w:before="0" w:beforeAutospacing="0" w:after="0" w:afterAutospacing="0"/>
              <w:jc w:val="both"/>
              <w:rPr>
                <w:rFonts w:ascii="Arial" w:hAnsi="Arial" w:cs="Arial"/>
                <w:lang w:val="mn-MN"/>
              </w:rPr>
            </w:pPr>
            <w:r w:rsidRPr="00FE2E12">
              <w:rPr>
                <w:rFonts w:ascii="Arial" w:hAnsi="Arial" w:cs="Arial"/>
                <w:shd w:val="clear" w:color="auto" w:fill="FFFFFF"/>
                <w:lang w:val="mn-MN"/>
              </w:rPr>
              <w:t xml:space="preserve">Нийгмийн халамжийн тухай хуулийн </w:t>
            </w:r>
            <w:r w:rsidRPr="00FE2E12">
              <w:rPr>
                <w:rFonts w:ascii="Arial" w:hAnsi="Arial" w:cs="Arial"/>
                <w:shd w:val="clear" w:color="auto" w:fill="FFFFFF"/>
              </w:rPr>
              <w:t xml:space="preserve">13.2.Асаргааны </w:t>
            </w:r>
            <w:proofErr w:type="spellStart"/>
            <w:r w:rsidRPr="00FE2E12">
              <w:rPr>
                <w:rFonts w:ascii="Arial" w:hAnsi="Arial" w:cs="Arial"/>
                <w:shd w:val="clear" w:color="auto" w:fill="FFFFFF"/>
              </w:rPr>
              <w:t>тэтгэмжийг</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дараах</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иргэнд</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олгоно</w:t>
            </w:r>
            <w:proofErr w:type="spellEnd"/>
            <w:r w:rsidRPr="00FE2E12">
              <w:rPr>
                <w:rFonts w:ascii="Arial" w:hAnsi="Arial" w:cs="Arial"/>
                <w:shd w:val="clear" w:color="auto" w:fill="FFFFFF"/>
              </w:rPr>
              <w:t>”:</w:t>
            </w:r>
            <w:r w:rsidRPr="00FE2E12">
              <w:rPr>
                <w:rFonts w:ascii="Arial" w:hAnsi="Arial" w:cs="Arial"/>
                <w:shd w:val="clear" w:color="auto" w:fill="FFFFFF"/>
                <w:lang w:val="mn-MN"/>
              </w:rPr>
              <w:t xml:space="preserve"> </w:t>
            </w:r>
            <w:r w:rsidRPr="00FE2E12">
              <w:rPr>
                <w:rFonts w:ascii="Arial" w:hAnsi="Arial" w:cs="Arial"/>
                <w:shd w:val="clear" w:color="auto" w:fill="FFFFFF"/>
              </w:rPr>
              <w:t xml:space="preserve">13.2.4.эмнэлгийн </w:t>
            </w:r>
            <w:proofErr w:type="spellStart"/>
            <w:r w:rsidRPr="00FE2E12">
              <w:rPr>
                <w:rFonts w:ascii="Arial" w:hAnsi="Arial" w:cs="Arial"/>
                <w:shd w:val="clear" w:color="auto" w:fill="FFFFFF"/>
              </w:rPr>
              <w:t>хяналтад</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байдаг</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байнгын</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асаргаа</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шаардлагатай</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ахмад</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настан</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болон</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хөгжлийн</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бэрхшээлтэй</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хүүхэд</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ба</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иргэнийг</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асарч</w:t>
            </w:r>
            <w:proofErr w:type="spellEnd"/>
            <w:r w:rsidRPr="00FE2E12">
              <w:rPr>
                <w:rFonts w:ascii="Arial" w:hAnsi="Arial" w:cs="Arial"/>
                <w:shd w:val="clear" w:color="auto" w:fill="FFFFFF"/>
              </w:rPr>
              <w:t xml:space="preserve"> </w:t>
            </w:r>
            <w:proofErr w:type="spellStart"/>
            <w:r w:rsidRPr="00FE2E12">
              <w:rPr>
                <w:rFonts w:ascii="Arial" w:hAnsi="Arial" w:cs="Arial"/>
                <w:shd w:val="clear" w:color="auto" w:fill="FFFFFF"/>
              </w:rPr>
              <w:t>байгаа</w:t>
            </w:r>
            <w:proofErr w:type="spellEnd"/>
            <w:r w:rsidR="00FE50DD" w:rsidRPr="00FE2E12">
              <w:rPr>
                <w:rFonts w:ascii="Arial" w:hAnsi="Arial" w:cs="Arial"/>
                <w:shd w:val="clear" w:color="auto" w:fill="FFFFFF"/>
                <w:lang w:val="mn-MN"/>
              </w:rPr>
              <w:t xml:space="preserve"> гэж заасан. </w:t>
            </w:r>
            <w:proofErr w:type="spellStart"/>
            <w:r w:rsidR="00FE50DD" w:rsidRPr="00FE2E12">
              <w:rPr>
                <w:rFonts w:ascii="Arial" w:hAnsi="Arial" w:cs="Arial"/>
              </w:rPr>
              <w:t>Засгийн</w:t>
            </w:r>
            <w:proofErr w:type="spellEnd"/>
            <w:r w:rsidR="00FE50DD" w:rsidRPr="00FE2E12">
              <w:rPr>
                <w:rFonts w:ascii="Arial" w:hAnsi="Arial" w:cs="Arial"/>
              </w:rPr>
              <w:t xml:space="preserve"> </w:t>
            </w:r>
            <w:proofErr w:type="spellStart"/>
            <w:r w:rsidR="00FE50DD" w:rsidRPr="00FE2E12">
              <w:rPr>
                <w:rFonts w:ascii="Arial" w:hAnsi="Arial" w:cs="Arial"/>
              </w:rPr>
              <w:t>газрын</w:t>
            </w:r>
            <w:proofErr w:type="spellEnd"/>
            <w:r w:rsidR="00FE50DD" w:rsidRPr="00FE2E12">
              <w:rPr>
                <w:rFonts w:ascii="Arial" w:hAnsi="Arial" w:cs="Arial"/>
              </w:rPr>
              <w:t xml:space="preserve"> 2021 </w:t>
            </w:r>
            <w:proofErr w:type="spellStart"/>
            <w:r w:rsidR="00FE50DD" w:rsidRPr="00FE2E12">
              <w:rPr>
                <w:rFonts w:ascii="Arial" w:hAnsi="Arial" w:cs="Arial"/>
              </w:rPr>
              <w:t>оны</w:t>
            </w:r>
            <w:proofErr w:type="spellEnd"/>
            <w:r w:rsidR="00FE50DD" w:rsidRPr="00FE2E12">
              <w:rPr>
                <w:rFonts w:ascii="Arial" w:hAnsi="Arial" w:cs="Arial"/>
              </w:rPr>
              <w:t> 362 </w:t>
            </w:r>
            <w:proofErr w:type="spellStart"/>
            <w:r w:rsidR="00FE50DD" w:rsidRPr="00FE2E12">
              <w:rPr>
                <w:rFonts w:ascii="Arial" w:hAnsi="Arial" w:cs="Arial"/>
              </w:rPr>
              <w:t>дугаа</w:t>
            </w:r>
            <w:proofErr w:type="spellEnd"/>
            <w:r w:rsidR="00FE50DD" w:rsidRPr="00FE2E12">
              <w:rPr>
                <w:rFonts w:ascii="Arial" w:hAnsi="Arial" w:cs="Arial"/>
                <w:lang w:val="mn-MN"/>
              </w:rPr>
              <w:t>р</w:t>
            </w:r>
            <w:r w:rsidR="00FE50DD" w:rsidRPr="00FE2E12">
              <w:rPr>
                <w:rFonts w:ascii="Arial" w:hAnsi="Arial" w:cs="Arial"/>
              </w:rPr>
              <w:t> </w:t>
            </w:r>
            <w:proofErr w:type="spellStart"/>
            <w:r w:rsidR="00FE50DD" w:rsidRPr="00FE2E12">
              <w:rPr>
                <w:rFonts w:ascii="Arial" w:hAnsi="Arial" w:cs="Arial"/>
              </w:rPr>
              <w:t>тогтоол</w:t>
            </w:r>
            <w:proofErr w:type="spellEnd"/>
            <w:r w:rsidR="00FE50DD" w:rsidRPr="00FE2E12">
              <w:rPr>
                <w:rFonts w:ascii="Arial" w:hAnsi="Arial" w:cs="Arial"/>
                <w:lang w:val="mn-MN"/>
              </w:rPr>
              <w:t>оор баталсан</w:t>
            </w:r>
            <w:r w:rsidR="00FE50DD" w:rsidRPr="00FE2E12">
              <w:rPr>
                <w:rFonts w:ascii="Arial" w:hAnsi="Arial" w:cs="Arial"/>
              </w:rPr>
              <w:t xml:space="preserve"> </w:t>
            </w:r>
            <w:r w:rsidR="00FE50DD" w:rsidRPr="00FE2E12">
              <w:rPr>
                <w:rFonts w:ascii="Arial" w:hAnsi="Arial" w:cs="Arial"/>
                <w:lang w:val="mn-MN"/>
              </w:rPr>
              <w:t>Н</w:t>
            </w:r>
            <w:proofErr w:type="spellStart"/>
            <w:r w:rsidR="00FE50DD" w:rsidRPr="00FE2E12">
              <w:rPr>
                <w:rFonts w:ascii="Arial" w:hAnsi="Arial" w:cs="Arial"/>
              </w:rPr>
              <w:t>ийгмийн</w:t>
            </w:r>
            <w:proofErr w:type="spellEnd"/>
            <w:r w:rsidR="00FE50DD" w:rsidRPr="00FE2E12">
              <w:rPr>
                <w:rFonts w:ascii="Arial" w:hAnsi="Arial" w:cs="Arial"/>
              </w:rPr>
              <w:t xml:space="preserve"> </w:t>
            </w:r>
            <w:proofErr w:type="spellStart"/>
            <w:r w:rsidR="00FE50DD" w:rsidRPr="00FE2E12">
              <w:rPr>
                <w:rFonts w:ascii="Arial" w:hAnsi="Arial" w:cs="Arial"/>
              </w:rPr>
              <w:t>халамжийн</w:t>
            </w:r>
            <w:proofErr w:type="spellEnd"/>
            <w:r w:rsidR="00FE50DD" w:rsidRPr="00FE2E12">
              <w:rPr>
                <w:rFonts w:ascii="Arial" w:hAnsi="Arial" w:cs="Arial"/>
              </w:rPr>
              <w:t xml:space="preserve"> </w:t>
            </w:r>
            <w:proofErr w:type="spellStart"/>
            <w:r w:rsidR="00FE50DD" w:rsidRPr="00FE2E12">
              <w:rPr>
                <w:rFonts w:ascii="Arial" w:hAnsi="Arial" w:cs="Arial"/>
              </w:rPr>
              <w:t>тэтгэвэр</w:t>
            </w:r>
            <w:proofErr w:type="spellEnd"/>
            <w:r w:rsidR="00FE50DD" w:rsidRPr="00FE2E12">
              <w:rPr>
                <w:rFonts w:ascii="Arial" w:hAnsi="Arial" w:cs="Arial"/>
              </w:rPr>
              <w:t xml:space="preserve">, </w:t>
            </w:r>
            <w:proofErr w:type="spellStart"/>
            <w:r w:rsidR="00FE50DD" w:rsidRPr="00FE2E12">
              <w:rPr>
                <w:rFonts w:ascii="Arial" w:hAnsi="Arial" w:cs="Arial"/>
              </w:rPr>
              <w:t>тэтгэмжийн</w:t>
            </w:r>
            <w:proofErr w:type="spellEnd"/>
            <w:r w:rsidR="00FE50DD" w:rsidRPr="00FE2E12">
              <w:rPr>
                <w:rFonts w:ascii="Arial" w:hAnsi="Arial" w:cs="Arial"/>
                <w:lang w:val="mn-MN"/>
              </w:rPr>
              <w:t xml:space="preserve"> </w:t>
            </w:r>
            <w:proofErr w:type="spellStart"/>
            <w:r w:rsidR="00FE50DD" w:rsidRPr="00FE2E12">
              <w:rPr>
                <w:rFonts w:ascii="Arial" w:hAnsi="Arial" w:cs="Arial"/>
              </w:rPr>
              <w:t>хугацаа</w:t>
            </w:r>
            <w:proofErr w:type="spellEnd"/>
            <w:r w:rsidR="00FE50DD" w:rsidRPr="00FE2E12">
              <w:rPr>
                <w:rFonts w:ascii="Arial" w:hAnsi="Arial" w:cs="Arial"/>
              </w:rPr>
              <w:t xml:space="preserve">, </w:t>
            </w:r>
            <w:proofErr w:type="spellStart"/>
            <w:r w:rsidR="00FE50DD" w:rsidRPr="00FE2E12">
              <w:rPr>
                <w:rFonts w:ascii="Arial" w:hAnsi="Arial" w:cs="Arial"/>
              </w:rPr>
              <w:t>олгох</w:t>
            </w:r>
            <w:proofErr w:type="spellEnd"/>
            <w:r w:rsidR="00FE50DD" w:rsidRPr="00FE2E12">
              <w:rPr>
                <w:rFonts w:ascii="Arial" w:hAnsi="Arial" w:cs="Arial"/>
              </w:rPr>
              <w:t xml:space="preserve"> </w:t>
            </w:r>
            <w:proofErr w:type="spellStart"/>
            <w:r w:rsidR="00FE50DD" w:rsidRPr="00FE2E12">
              <w:rPr>
                <w:rFonts w:ascii="Arial" w:hAnsi="Arial" w:cs="Arial"/>
              </w:rPr>
              <w:t>жур</w:t>
            </w:r>
            <w:proofErr w:type="spellEnd"/>
            <w:r w:rsidR="00FE50DD" w:rsidRPr="00FE2E12">
              <w:rPr>
                <w:rFonts w:ascii="Arial" w:hAnsi="Arial" w:cs="Arial"/>
                <w:lang w:val="mn-MN"/>
              </w:rPr>
              <w:t xml:space="preserve">мын </w:t>
            </w:r>
            <w:r w:rsidR="00FE50DD" w:rsidRPr="00FE2E12">
              <w:rPr>
                <w:rFonts w:ascii="Arial" w:hAnsi="Arial" w:cs="Arial"/>
                <w:shd w:val="clear" w:color="auto" w:fill="FFFFFF"/>
              </w:rPr>
              <w:t>5.</w:t>
            </w:r>
            <w:proofErr w:type="gramStart"/>
            <w:r w:rsidR="00FE50DD" w:rsidRPr="00FE2E12">
              <w:rPr>
                <w:rFonts w:ascii="Arial" w:hAnsi="Arial" w:cs="Arial"/>
                <w:shd w:val="clear" w:color="auto" w:fill="FFFFFF"/>
              </w:rPr>
              <w:t>5.Асаргааны</w:t>
            </w:r>
            <w:proofErr w:type="gram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тэтгэмжийг</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хөдөлмөрийн</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насны</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иргэн</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ахмад</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настан</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болон</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Иргэний</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хуулийн</w:t>
            </w:r>
            <w:proofErr w:type="spellEnd"/>
            <w:r w:rsidR="00FE50DD" w:rsidRPr="00FE2E12">
              <w:rPr>
                <w:rFonts w:ascii="Arial" w:hAnsi="Arial" w:cs="Arial"/>
                <w:shd w:val="clear" w:color="auto" w:fill="FFFFFF"/>
              </w:rPr>
              <w:t xml:space="preserve"> 15.2-т </w:t>
            </w:r>
            <w:proofErr w:type="spellStart"/>
            <w:r w:rsidR="00FE50DD" w:rsidRPr="00FE2E12">
              <w:rPr>
                <w:rFonts w:ascii="Arial" w:hAnsi="Arial" w:cs="Arial"/>
                <w:shd w:val="clear" w:color="auto" w:fill="FFFFFF"/>
              </w:rPr>
              <w:t>заасны</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дагуу</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шүүхээс</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бүрэн</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чадамжтай</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гэж</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тооцсон</w:t>
            </w:r>
            <w:proofErr w:type="spellEnd"/>
            <w:r w:rsidR="00FE50DD" w:rsidRPr="00FE2E12">
              <w:rPr>
                <w:rFonts w:ascii="Arial" w:hAnsi="Arial" w:cs="Arial"/>
                <w:shd w:val="clear" w:color="auto" w:fill="FFFFFF"/>
              </w:rPr>
              <w:t xml:space="preserve">     16-аас </w:t>
            </w:r>
            <w:proofErr w:type="spellStart"/>
            <w:r w:rsidR="00FE50DD" w:rsidRPr="00FE2E12">
              <w:rPr>
                <w:rFonts w:ascii="Arial" w:hAnsi="Arial" w:cs="Arial"/>
                <w:shd w:val="clear" w:color="auto" w:fill="FFFFFF"/>
              </w:rPr>
              <w:t>дээш</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насны</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иргэнд</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олгож</w:t>
            </w:r>
            <w:proofErr w:type="spellEnd"/>
            <w:r w:rsidR="00FE50DD" w:rsidRPr="00FE2E12">
              <w:rPr>
                <w:rFonts w:ascii="Arial" w:hAnsi="Arial" w:cs="Arial"/>
                <w:shd w:val="clear" w:color="auto" w:fill="FFFFFF"/>
              </w:rPr>
              <w:t xml:space="preserve"> </w:t>
            </w:r>
            <w:proofErr w:type="spellStart"/>
            <w:r w:rsidR="00FE50DD" w:rsidRPr="00FE2E12">
              <w:rPr>
                <w:rFonts w:ascii="Arial" w:hAnsi="Arial" w:cs="Arial"/>
                <w:shd w:val="clear" w:color="auto" w:fill="FFFFFF"/>
              </w:rPr>
              <w:t>болно</w:t>
            </w:r>
            <w:proofErr w:type="spellEnd"/>
            <w:r w:rsidR="00FE50DD" w:rsidRPr="00FE2E12">
              <w:rPr>
                <w:rFonts w:ascii="Arial" w:hAnsi="Arial" w:cs="Arial"/>
                <w:shd w:val="clear" w:color="auto" w:fill="FFFFFF"/>
                <w:lang w:val="mn-MN"/>
              </w:rPr>
              <w:t xml:space="preserve"> гэж заасан учир саналыг тусга</w:t>
            </w:r>
            <w:r w:rsidR="0099346A" w:rsidRPr="00FE2E12">
              <w:rPr>
                <w:rFonts w:ascii="Arial" w:hAnsi="Arial" w:cs="Arial"/>
                <w:shd w:val="clear" w:color="auto" w:fill="FFFFFF"/>
                <w:lang w:val="mn-MN"/>
              </w:rPr>
              <w:t>х боломжгүй</w:t>
            </w:r>
            <w:r w:rsidR="00FE50DD" w:rsidRPr="00FE2E12">
              <w:rPr>
                <w:rFonts w:ascii="Arial" w:hAnsi="Arial" w:cs="Arial"/>
                <w:shd w:val="clear" w:color="auto" w:fill="FFFFFF"/>
                <w:lang w:val="mn-MN"/>
              </w:rPr>
              <w:t xml:space="preserve"> болно.</w:t>
            </w:r>
          </w:p>
        </w:tc>
      </w:tr>
      <w:tr w:rsidR="001508DE" w:rsidRPr="00FE2E12" w14:paraId="2E19B74E" w14:textId="77777777" w:rsidTr="007277CF">
        <w:trPr>
          <w:trHeight w:val="2044"/>
        </w:trPr>
        <w:tc>
          <w:tcPr>
            <w:tcW w:w="2012" w:type="dxa"/>
            <w:vMerge w:val="restart"/>
            <w:vAlign w:val="center"/>
          </w:tcPr>
          <w:p w14:paraId="575ED40B" w14:textId="77777777" w:rsidR="001F008B" w:rsidRPr="00FE2E12" w:rsidRDefault="001F008B" w:rsidP="007277CF">
            <w:pPr>
              <w:jc w:val="both"/>
              <w:rPr>
                <w:rFonts w:ascii="Arial" w:hAnsi="Arial" w:cs="Arial"/>
                <w:noProof/>
                <w:sz w:val="24"/>
                <w:szCs w:val="24"/>
                <w:lang w:val="mn-MN"/>
              </w:rPr>
            </w:pPr>
            <w:r w:rsidRPr="00FE2E12">
              <w:rPr>
                <w:rFonts w:ascii="Arial" w:hAnsi="Arial" w:cs="Arial"/>
                <w:noProof/>
                <w:sz w:val="24"/>
                <w:szCs w:val="24"/>
                <w:lang w:val="mn-MN"/>
              </w:rPr>
              <w:lastRenderedPageBreak/>
              <w:t>Зам, тээврийн хөгжлийн яам</w:t>
            </w:r>
          </w:p>
          <w:p w14:paraId="6BF9870E" w14:textId="22B84020" w:rsidR="001F008B" w:rsidRPr="00FE2E12" w:rsidRDefault="001F008B" w:rsidP="007277CF">
            <w:pPr>
              <w:jc w:val="both"/>
              <w:rPr>
                <w:rFonts w:ascii="Arial" w:hAnsi="Arial" w:cs="Arial"/>
                <w:noProof/>
                <w:sz w:val="24"/>
                <w:szCs w:val="24"/>
                <w:lang w:val="mn-MN"/>
              </w:rPr>
            </w:pPr>
            <w:r w:rsidRPr="00FE2E12">
              <w:rPr>
                <w:rFonts w:ascii="Arial" w:hAnsi="Arial" w:cs="Arial"/>
                <w:noProof/>
                <w:sz w:val="24"/>
                <w:szCs w:val="24"/>
                <w:lang w:val="mn-MN"/>
              </w:rPr>
              <w:t>Б.Дэлгэрсайхан</w:t>
            </w:r>
          </w:p>
          <w:p w14:paraId="1180C429" w14:textId="77777777" w:rsidR="001F008B" w:rsidRPr="00FE2E12" w:rsidRDefault="001F008B" w:rsidP="007277CF">
            <w:pPr>
              <w:jc w:val="both"/>
              <w:rPr>
                <w:rFonts w:ascii="Arial" w:hAnsi="Arial" w:cs="Arial"/>
                <w:noProof/>
                <w:sz w:val="24"/>
                <w:szCs w:val="24"/>
                <w:lang w:val="mn-MN"/>
              </w:rPr>
            </w:pPr>
          </w:p>
          <w:p w14:paraId="5EBF14DA" w14:textId="0B44FB0C" w:rsidR="001F008B" w:rsidRPr="00FE2E12" w:rsidRDefault="001F008B" w:rsidP="007277CF">
            <w:pPr>
              <w:jc w:val="both"/>
              <w:rPr>
                <w:rFonts w:ascii="Arial" w:hAnsi="Arial" w:cs="Arial"/>
                <w:noProof/>
                <w:sz w:val="24"/>
                <w:szCs w:val="24"/>
                <w:lang w:val="mn-MN"/>
              </w:rPr>
            </w:pPr>
            <w:r w:rsidRPr="00FE2E12">
              <w:rPr>
                <w:rFonts w:ascii="Arial" w:hAnsi="Arial" w:cs="Arial"/>
                <w:noProof/>
                <w:sz w:val="24"/>
                <w:szCs w:val="24"/>
                <w:lang w:val="mn-MN"/>
              </w:rPr>
              <w:t>2025.10.14 №01/4727</w:t>
            </w:r>
          </w:p>
        </w:tc>
        <w:tc>
          <w:tcPr>
            <w:tcW w:w="6662" w:type="dxa"/>
            <w:vAlign w:val="center"/>
          </w:tcPr>
          <w:p w14:paraId="638FD745" w14:textId="0B3B0320" w:rsidR="001F008B" w:rsidRPr="00FE2E12" w:rsidRDefault="001F008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1.Хуулийн төслийн 8 дугаар зүйлийн 8.1.1-д заасан “... хөдөлмөр эрхлэлтийн орлогыг албан татвараас чөлөөлөх”, 8.1.2-д заасан татварын хөнгөлөлт, буцаан олголтыг 4 ба түүнээс дээш хүүхэдтэй гэж заасан агуулга нь Монгол Улсын Үндсэн хуульд заасан хүн бүр хуулийн өмнө эрх тэгш байна” гэсэн зарчимтай нийцэхгүй байх тул тус заалтад хүүхэдтэй айл өрх бүрт хүүхдийн тооноос хамааран татварын хөнгөлөлт, урамшууллыг ялгамжтай байдлаар эдлүүлэхээр зохицуулах;</w:t>
            </w:r>
          </w:p>
        </w:tc>
        <w:tc>
          <w:tcPr>
            <w:tcW w:w="5456" w:type="dxa"/>
            <w:vAlign w:val="center"/>
          </w:tcPr>
          <w:p w14:paraId="21AF2212" w14:textId="5D34F622" w:rsidR="003D6066" w:rsidRPr="00FE2E12" w:rsidRDefault="001F008B"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 xml:space="preserve"> </w:t>
            </w:r>
            <w:r w:rsidR="003D6066" w:rsidRPr="00FE2E12">
              <w:rPr>
                <w:rFonts w:ascii="Arial" w:eastAsia="Aptos" w:hAnsi="Arial" w:cs="Arial"/>
                <w:sz w:val="24"/>
                <w:szCs w:val="24"/>
                <w:lang w:val="mn-MN"/>
              </w:rPr>
              <w:t xml:space="preserve">Гэр бүлд татварын хөнгөлөлт, чөлөөлөлт эдлүүлэх, татварыг буцаан олгох </w:t>
            </w:r>
            <w:r w:rsidR="003D6066" w:rsidRPr="00FE2E12">
              <w:rPr>
                <w:rFonts w:ascii="Arial" w:eastAsia="Aptos" w:hAnsi="Arial" w:cs="Arial"/>
                <w:sz w:val="24"/>
                <w:szCs w:val="24"/>
                <w:shd w:val="clear" w:color="auto" w:fill="FFFFFF" w:themeFill="background1"/>
                <w:lang w:val="mn-MN"/>
              </w:rPr>
              <w:t>талаар зохицуулалт</w:t>
            </w:r>
            <w:r w:rsidR="003D6066" w:rsidRPr="00FE2E12">
              <w:rPr>
                <w:rFonts w:ascii="Arial" w:hAnsi="Arial" w:cs="Arial"/>
                <w:noProof/>
                <w:sz w:val="24"/>
                <w:szCs w:val="24"/>
                <w:lang w:val="mn-MN"/>
              </w:rPr>
              <w:t xml:space="preserve">ыг </w:t>
            </w:r>
            <w:r w:rsidR="009B1429" w:rsidRPr="00FE2E12">
              <w:rPr>
                <w:rFonts w:ascii="Arial" w:hAnsi="Arial" w:cs="Arial"/>
                <w:noProof/>
                <w:sz w:val="24"/>
                <w:szCs w:val="24"/>
                <w:lang w:val="mn-MN"/>
              </w:rPr>
              <w:t xml:space="preserve">Санхүү, төсвийн асуудал эрхэлсэн төрийн захиргааны төв байгууллагын </w:t>
            </w:r>
            <w:r w:rsidR="003D6066" w:rsidRPr="00FE2E12">
              <w:rPr>
                <w:rFonts w:ascii="Arial" w:hAnsi="Arial" w:cs="Arial"/>
                <w:noProof/>
                <w:sz w:val="24"/>
                <w:szCs w:val="24"/>
                <w:lang w:val="mn-MN"/>
              </w:rPr>
              <w:t>саналаар бүрэн хассан.</w:t>
            </w:r>
          </w:p>
          <w:p w14:paraId="2C1EA12B" w14:textId="55BAB219" w:rsidR="001F008B" w:rsidRPr="00FE2E12" w:rsidRDefault="003D6066" w:rsidP="007277CF">
            <w:pPr>
              <w:ind w:firstLine="567"/>
              <w:contextualSpacing/>
              <w:jc w:val="both"/>
              <w:rPr>
                <w:rFonts w:ascii="Arial" w:hAnsi="Arial" w:cs="Arial"/>
                <w:bCs/>
                <w:noProof/>
                <w:sz w:val="24"/>
                <w:szCs w:val="24"/>
                <w:lang w:val="mn-MN"/>
              </w:rPr>
            </w:pPr>
            <w:r w:rsidRPr="00FE2E12">
              <w:rPr>
                <w:rFonts w:ascii="Arial" w:hAnsi="Arial" w:cs="Arial"/>
                <w:bCs/>
                <w:noProof/>
                <w:sz w:val="24"/>
                <w:szCs w:val="24"/>
                <w:lang w:val="mn-MN"/>
              </w:rPr>
              <w:t xml:space="preserve"> Гэр бүлийн хөгжлийг дэмжих тухай хуулийн төслийн </w:t>
            </w:r>
            <w:r w:rsidRPr="00FE2E12">
              <w:rPr>
                <w:rFonts w:ascii="Arial" w:eastAsia="Aptos" w:hAnsi="Arial" w:cs="Arial"/>
                <w:sz w:val="24"/>
                <w:szCs w:val="24"/>
                <w:lang w:val="mn-MN"/>
              </w:rPr>
              <w:t xml:space="preserve"> хуулийн төслийн 4 дүгээр зүйлийн 4.1.4</w:t>
            </w:r>
            <w:r w:rsidRPr="00FE2E12">
              <w:rPr>
                <w:rFonts w:ascii="Arial" w:hAnsi="Arial" w:cs="Arial"/>
                <w:bCs/>
                <w:noProof/>
                <w:sz w:val="24"/>
                <w:szCs w:val="24"/>
              </w:rPr>
              <w:t>-</w:t>
            </w:r>
            <w:r w:rsidRPr="00FE2E12">
              <w:rPr>
                <w:rFonts w:ascii="Arial" w:hAnsi="Arial" w:cs="Arial"/>
                <w:bCs/>
                <w:noProof/>
                <w:sz w:val="24"/>
                <w:szCs w:val="24"/>
                <w:lang w:val="mn-MN"/>
              </w:rPr>
              <w:t xml:space="preserve">т заасан </w:t>
            </w:r>
            <w:r w:rsidRPr="00FE2E12">
              <w:rPr>
                <w:rFonts w:ascii="Arial" w:hAnsi="Arial" w:cs="Arial"/>
                <w:bCs/>
                <w:noProof/>
                <w:sz w:val="24"/>
                <w:szCs w:val="24"/>
              </w:rPr>
              <w:t>“</w:t>
            </w:r>
            <w:r w:rsidRPr="00FE2E12">
              <w:rPr>
                <w:rFonts w:ascii="Arial" w:hAnsi="Arial" w:cs="Arial"/>
                <w:bCs/>
                <w:noProof/>
                <w:sz w:val="24"/>
                <w:szCs w:val="24"/>
                <w:lang w:val="mn-MN"/>
              </w:rPr>
              <w:t>татвар</w:t>
            </w:r>
            <w:r w:rsidRPr="00FE2E12">
              <w:rPr>
                <w:rFonts w:ascii="Arial" w:hAnsi="Arial" w:cs="Arial"/>
                <w:bCs/>
                <w:noProof/>
                <w:sz w:val="24"/>
                <w:szCs w:val="24"/>
              </w:rPr>
              <w:t>”</w:t>
            </w:r>
            <w:r w:rsidRPr="00FE2E12">
              <w:rPr>
                <w:rFonts w:ascii="Arial" w:hAnsi="Arial" w:cs="Arial"/>
                <w:bCs/>
                <w:noProof/>
                <w:sz w:val="24"/>
                <w:szCs w:val="24"/>
                <w:lang w:val="mn-MN"/>
              </w:rPr>
              <w:t xml:space="preserve"> гэсэн үгийг, </w:t>
            </w:r>
            <w:r w:rsidRPr="00FE2E12">
              <w:rPr>
                <w:rFonts w:ascii="Arial" w:eastAsia="Aptos" w:hAnsi="Arial" w:cs="Arial"/>
                <w:sz w:val="24"/>
                <w:szCs w:val="24"/>
                <w:lang w:val="mn-MN"/>
              </w:rPr>
              <w:t xml:space="preserve">6 дугаар зүйлийн 6.1.2, 8 дугаар зүйл, 31 дүгээр зүйлийн 31.5 дахь хэсэгт тус тус гэр бүлд татварын хөнгөлөлт, чөлөөлөлт эдлүүлэх, татварыг буцаан олгох </w:t>
            </w:r>
            <w:r w:rsidRPr="00FE2E12">
              <w:rPr>
                <w:rFonts w:ascii="Arial" w:eastAsia="Aptos" w:hAnsi="Arial" w:cs="Arial"/>
                <w:sz w:val="24"/>
                <w:szCs w:val="24"/>
                <w:shd w:val="clear" w:color="auto" w:fill="FFFFFF" w:themeFill="background1"/>
                <w:lang w:val="mn-MN"/>
              </w:rPr>
              <w:t>талаар зохицуулалт тусгасныг хассан.</w:t>
            </w:r>
          </w:p>
        </w:tc>
      </w:tr>
      <w:tr w:rsidR="001508DE" w:rsidRPr="00FE2E12" w14:paraId="0D9FE6D5" w14:textId="77777777" w:rsidTr="007277CF">
        <w:trPr>
          <w:trHeight w:val="557"/>
        </w:trPr>
        <w:tc>
          <w:tcPr>
            <w:tcW w:w="2012" w:type="dxa"/>
            <w:vMerge/>
            <w:vAlign w:val="center"/>
          </w:tcPr>
          <w:p w14:paraId="12E459B3" w14:textId="77777777" w:rsidR="001F008B" w:rsidRPr="00FE2E12" w:rsidRDefault="001F008B" w:rsidP="007277CF">
            <w:pPr>
              <w:jc w:val="both"/>
              <w:rPr>
                <w:rFonts w:ascii="Arial" w:hAnsi="Arial" w:cs="Arial"/>
                <w:noProof/>
                <w:sz w:val="24"/>
                <w:szCs w:val="24"/>
                <w:lang w:val="mn-MN"/>
              </w:rPr>
            </w:pPr>
          </w:p>
        </w:tc>
        <w:tc>
          <w:tcPr>
            <w:tcW w:w="6662" w:type="dxa"/>
            <w:shd w:val="clear" w:color="auto" w:fill="FFFFFF" w:themeFill="background1"/>
            <w:vAlign w:val="center"/>
          </w:tcPr>
          <w:p w14:paraId="5D51D6EE" w14:textId="095180D0" w:rsidR="001F008B" w:rsidRPr="00FE2E12" w:rsidRDefault="001F008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2.Хуулийн төслийн 9 дүгээр зүйлийн 9.1.3-т “...ээлжийн нэмэгдэл амралтын хугацааг ажлын 2 өдрөөр нэмэгдүүлж олгох” гэсэн нь Хөдөлмөрийн тухай хуулийн 99 дүгээр зүйлд заасан ээлжийн амралт, түүний </w:t>
            </w:r>
            <w:r w:rsidRPr="00FE2E12">
              <w:rPr>
                <w:rFonts w:ascii="Arial" w:hAnsi="Arial" w:cs="Arial"/>
                <w:noProof/>
                <w:sz w:val="24"/>
                <w:szCs w:val="24"/>
                <w:shd w:val="clear" w:color="auto" w:fill="FFFFFF" w:themeFill="background1"/>
                <w:lang w:val="mn-MN"/>
              </w:rPr>
              <w:t>хугацаа гэх агуулгатай зөрчилдөж байх тул тус хуульд нэмэлт оруулах замаар зохицуулалтыг тусгах;</w:t>
            </w:r>
          </w:p>
        </w:tc>
        <w:tc>
          <w:tcPr>
            <w:tcW w:w="5456" w:type="dxa"/>
            <w:vAlign w:val="center"/>
          </w:tcPr>
          <w:p w14:paraId="27AF5D6D" w14:textId="77777777" w:rsidR="001F008B" w:rsidRPr="00FE2E12" w:rsidRDefault="001F008B" w:rsidP="007277CF">
            <w:pPr>
              <w:jc w:val="both"/>
              <w:rPr>
                <w:rFonts w:ascii="Arial" w:hAnsi="Arial" w:cs="Arial"/>
                <w:noProof/>
                <w:sz w:val="24"/>
                <w:szCs w:val="24"/>
                <w:lang w:val="mn-MN"/>
              </w:rPr>
            </w:pPr>
            <w:r w:rsidRPr="00FE2E12">
              <w:rPr>
                <w:rFonts w:ascii="Arial" w:hAnsi="Arial" w:cs="Arial"/>
                <w:noProof/>
                <w:sz w:val="24"/>
                <w:szCs w:val="24"/>
                <w:lang w:val="mn-MN"/>
              </w:rPr>
              <w:t xml:space="preserve">Хөдөлмөрийн тухай хуульд заасан ажлын цагийн уян хатан зохицуулалттай нийцүүлэн онцгой тохиолдолд зарим ажилтны ажил амьдралын тэнцвэрийг хангах зорилгоор уг зохицуулалтыг тусгасан. </w:t>
            </w:r>
          </w:p>
        </w:tc>
      </w:tr>
      <w:tr w:rsidR="001508DE" w:rsidRPr="00FE2E12" w14:paraId="4B2AA98D" w14:textId="77777777" w:rsidTr="007277CF">
        <w:trPr>
          <w:trHeight w:val="278"/>
        </w:trPr>
        <w:tc>
          <w:tcPr>
            <w:tcW w:w="2012" w:type="dxa"/>
            <w:vMerge/>
            <w:vAlign w:val="center"/>
          </w:tcPr>
          <w:p w14:paraId="73C61881" w14:textId="77777777" w:rsidR="001F008B" w:rsidRPr="00FE2E12" w:rsidRDefault="001F008B" w:rsidP="007277CF">
            <w:pPr>
              <w:jc w:val="both"/>
              <w:rPr>
                <w:rFonts w:ascii="Arial" w:hAnsi="Arial" w:cs="Arial"/>
                <w:noProof/>
                <w:sz w:val="24"/>
                <w:szCs w:val="24"/>
                <w:lang w:val="mn-MN"/>
              </w:rPr>
            </w:pPr>
          </w:p>
        </w:tc>
        <w:tc>
          <w:tcPr>
            <w:tcW w:w="6662" w:type="dxa"/>
            <w:shd w:val="clear" w:color="auto" w:fill="FFFFFF" w:themeFill="background1"/>
            <w:vAlign w:val="center"/>
          </w:tcPr>
          <w:p w14:paraId="11A6F624" w14:textId="7FC4EFC0" w:rsidR="001F008B" w:rsidRPr="00FE2E12" w:rsidRDefault="001F008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3.Хуулийн төслийн 15 дугаар зүйлийн 15.1-д "Хүүхдийн мөнгөн дэмжлэгийг Монгол Улсын харьяат хүүхдэд төрснөөс хойш 18 нас хүртэлх хугацаанд сар бүр олгоно” гэж заасан боловч хуулийн </w:t>
            </w:r>
            <w:r w:rsidRPr="00FE2E12">
              <w:rPr>
                <w:rFonts w:ascii="Arial" w:hAnsi="Arial" w:cs="Arial"/>
                <w:noProof/>
                <w:sz w:val="24"/>
                <w:szCs w:val="24"/>
                <w:shd w:val="clear" w:color="auto" w:fill="FFFFFF" w:themeFill="background1"/>
                <w:lang w:val="mn-MN"/>
              </w:rPr>
              <w:t>төслийн 3 дугаар зүйлийн 3.1-д “...Монгол Улсад хууль ёсоор оршин сууж байгаа гадаадын иргэн, харьяалалгүй хүн, тэдгээрийн гэр бүл энэ хуулийн үйлчлэлд хамаарна” гэсэн агуулгатай зөрчилдөж байгааг анхаарах</w:t>
            </w:r>
          </w:p>
        </w:tc>
        <w:tc>
          <w:tcPr>
            <w:tcW w:w="5456" w:type="dxa"/>
            <w:vAlign w:val="center"/>
          </w:tcPr>
          <w:p w14:paraId="4D3D7E7F" w14:textId="3B78D888" w:rsidR="001F008B" w:rsidRPr="00FE2E12" w:rsidRDefault="00BC31A0" w:rsidP="007277CF">
            <w:pPr>
              <w:jc w:val="both"/>
              <w:rPr>
                <w:rFonts w:ascii="Arial" w:hAnsi="Arial" w:cs="Arial"/>
                <w:noProof/>
                <w:sz w:val="24"/>
                <w:szCs w:val="24"/>
                <w:lang w:val="mn-MN"/>
              </w:rPr>
            </w:pPr>
            <w:r w:rsidRPr="00FE2E12">
              <w:rPr>
                <w:rFonts w:ascii="Arial" w:hAnsi="Arial" w:cs="Arial"/>
                <w:noProof/>
                <w:sz w:val="24"/>
                <w:szCs w:val="24"/>
                <w:lang w:val="mn-MN"/>
              </w:rPr>
              <w:t>Саналыг бүрэн тусгалаа. Хуулийн т</w:t>
            </w:r>
            <w:r w:rsidR="001F008B" w:rsidRPr="00FE2E12">
              <w:rPr>
                <w:rFonts w:ascii="Arial" w:hAnsi="Arial" w:cs="Arial"/>
                <w:noProof/>
                <w:sz w:val="24"/>
                <w:szCs w:val="24"/>
                <w:lang w:val="mn-MN"/>
              </w:rPr>
              <w:t>өслийн 3.</w:t>
            </w:r>
            <w:r w:rsidRPr="00FE2E12">
              <w:rPr>
                <w:rFonts w:ascii="Arial" w:hAnsi="Arial" w:cs="Arial"/>
                <w:noProof/>
                <w:sz w:val="24"/>
                <w:szCs w:val="24"/>
                <w:lang w:val="mn-MN"/>
              </w:rPr>
              <w:t>2</w:t>
            </w:r>
            <w:r w:rsidR="001F008B" w:rsidRPr="00FE2E12">
              <w:rPr>
                <w:rFonts w:ascii="Arial" w:hAnsi="Arial" w:cs="Arial"/>
                <w:noProof/>
                <w:sz w:val="24"/>
                <w:szCs w:val="24"/>
                <w:lang w:val="mn-MN"/>
              </w:rPr>
              <w:t xml:space="preserve">-д </w:t>
            </w:r>
            <w:r w:rsidRPr="00FE2E12">
              <w:rPr>
                <w:rFonts w:ascii="Arial" w:hAnsi="Arial" w:cs="Arial"/>
                <w:noProof/>
                <w:sz w:val="24"/>
                <w:szCs w:val="24"/>
              </w:rPr>
              <w:t xml:space="preserve"> Энэ хуулийн 3 дугаар бүлэгт заасан мөнгөн дэмжлэгт шалгуур, нөхцөлийг хангасан</w:t>
            </w:r>
            <w:r w:rsidRPr="00FE2E12">
              <w:rPr>
                <w:rFonts w:ascii="Arial" w:hAnsi="Arial" w:cs="Arial"/>
                <w:sz w:val="24"/>
                <w:szCs w:val="24"/>
                <w:shd w:val="clear" w:color="auto" w:fill="FFFFFF"/>
              </w:rPr>
              <w:t>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Улстай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нийгмийн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хамгааллын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салбарт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хамтран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ажиллах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гэрээтэй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хууль</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ёсоор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оршин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суудаг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гадаадын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харьяалалгүй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хүн</w:t>
            </w:r>
            <w:proofErr w:type="spellEnd"/>
            <w:r w:rsidRPr="00FE2E12">
              <w:rPr>
                <w:rFonts w:ascii="Arial" w:hAnsi="Arial" w:cs="Arial"/>
                <w:noProof/>
                <w:sz w:val="24"/>
                <w:szCs w:val="24"/>
              </w:rPr>
              <w:t xml:space="preserve"> хамаарна</w:t>
            </w:r>
            <w:r w:rsidRPr="00FE2E12">
              <w:rPr>
                <w:rFonts w:ascii="Arial" w:hAnsi="Arial" w:cs="Arial"/>
                <w:noProof/>
                <w:sz w:val="24"/>
                <w:szCs w:val="24"/>
                <w:lang w:val="mn-MN"/>
              </w:rPr>
              <w:t xml:space="preserve"> гэж нэмсэн.</w:t>
            </w:r>
          </w:p>
        </w:tc>
      </w:tr>
      <w:tr w:rsidR="001508DE" w:rsidRPr="00FE2E12" w14:paraId="0464C448" w14:textId="77777777" w:rsidTr="007277CF">
        <w:trPr>
          <w:trHeight w:val="557"/>
        </w:trPr>
        <w:tc>
          <w:tcPr>
            <w:tcW w:w="2012" w:type="dxa"/>
            <w:vMerge/>
            <w:vAlign w:val="center"/>
          </w:tcPr>
          <w:p w14:paraId="2B57A95A" w14:textId="77777777" w:rsidR="001F008B" w:rsidRPr="00FE2E12" w:rsidRDefault="001F008B" w:rsidP="007277CF">
            <w:pPr>
              <w:jc w:val="both"/>
              <w:rPr>
                <w:rFonts w:ascii="Arial" w:hAnsi="Arial" w:cs="Arial"/>
                <w:noProof/>
                <w:sz w:val="24"/>
                <w:szCs w:val="24"/>
                <w:lang w:val="mn-MN"/>
              </w:rPr>
            </w:pPr>
          </w:p>
        </w:tc>
        <w:tc>
          <w:tcPr>
            <w:tcW w:w="6662" w:type="dxa"/>
            <w:vAlign w:val="center"/>
          </w:tcPr>
          <w:p w14:paraId="2E94F3D3" w14:textId="50739BE6" w:rsidR="001F008B" w:rsidRPr="00FE2E12" w:rsidRDefault="001F008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4.Хуулийн төслийн 30 дугаар зүйлийн 30.1-д “Гэр бүлийн үйлчилгээний цахим</w:t>
            </w:r>
            <w:r w:rsidR="00CA076C" w:rsidRPr="00FE2E12">
              <w:rPr>
                <w:rFonts w:ascii="Arial" w:hAnsi="Arial" w:cs="Arial"/>
                <w:noProof/>
                <w:sz w:val="24"/>
                <w:szCs w:val="24"/>
                <w:lang w:val="mn-MN"/>
              </w:rPr>
              <w:t xml:space="preserve"> </w:t>
            </w:r>
            <w:r w:rsidRPr="00FE2E12">
              <w:rPr>
                <w:rFonts w:ascii="Arial" w:hAnsi="Arial" w:cs="Arial"/>
                <w:noProof/>
                <w:sz w:val="24"/>
                <w:szCs w:val="24"/>
                <w:lang w:val="mn-MN"/>
              </w:rPr>
              <w:t>мэдээллийн систем...” гэх/-ийг гэр бүлийн асуудал эрхэлсэн төрийн захиргааны</w:t>
            </w:r>
            <w:r w:rsidR="00CA076C" w:rsidRPr="00FE2E12">
              <w:rPr>
                <w:rFonts w:ascii="Arial" w:hAnsi="Arial" w:cs="Arial"/>
                <w:noProof/>
                <w:sz w:val="24"/>
                <w:szCs w:val="24"/>
                <w:lang w:val="mn-MN"/>
              </w:rPr>
              <w:t xml:space="preserve"> </w:t>
            </w:r>
            <w:r w:rsidRPr="00FE2E12">
              <w:rPr>
                <w:rFonts w:ascii="Arial" w:hAnsi="Arial" w:cs="Arial"/>
                <w:noProof/>
                <w:sz w:val="24"/>
                <w:szCs w:val="24"/>
                <w:lang w:val="mn-MN"/>
              </w:rPr>
              <w:t>байгууллагын дэргэд ажиллуулна” гэж тусдаа цахим систем байхаар заасныг e-mongolia</w:t>
            </w:r>
          </w:p>
          <w:p w14:paraId="5D08AB33" w14:textId="2AC271A6" w:rsidR="001F008B" w:rsidRPr="00FE2E12" w:rsidRDefault="001F008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цахим форталаар дамжуулан мэдээллийг ашиглах боломжтой байдлаар хөгжүүлэхэд</w:t>
            </w:r>
            <w:r w:rsidR="00CA076C" w:rsidRPr="00FE2E12">
              <w:rPr>
                <w:rFonts w:ascii="Arial" w:hAnsi="Arial" w:cs="Arial"/>
                <w:noProof/>
                <w:sz w:val="24"/>
                <w:szCs w:val="24"/>
                <w:lang w:val="mn-MN"/>
              </w:rPr>
              <w:t xml:space="preserve"> </w:t>
            </w:r>
            <w:r w:rsidRPr="00FE2E12">
              <w:rPr>
                <w:rFonts w:ascii="Arial" w:hAnsi="Arial" w:cs="Arial"/>
                <w:noProof/>
                <w:sz w:val="24"/>
                <w:szCs w:val="24"/>
                <w:shd w:val="clear" w:color="auto" w:fill="FFFFFF" w:themeFill="background1"/>
                <w:lang w:val="mn-MN"/>
              </w:rPr>
              <w:t>анхаарах.</w:t>
            </w:r>
          </w:p>
        </w:tc>
        <w:tc>
          <w:tcPr>
            <w:tcW w:w="5456" w:type="dxa"/>
            <w:vAlign w:val="center"/>
          </w:tcPr>
          <w:p w14:paraId="7C7B5AF0" w14:textId="2E0CB2F3" w:rsidR="001F008B" w:rsidRPr="00FE2E12" w:rsidRDefault="00CA076C"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Саналыг хүлээн авсан. </w:t>
            </w:r>
            <w:r w:rsidR="001F008B" w:rsidRPr="00FE2E12">
              <w:rPr>
                <w:rFonts w:ascii="Arial" w:hAnsi="Arial" w:cs="Arial"/>
                <w:noProof/>
                <w:sz w:val="24"/>
                <w:szCs w:val="24"/>
              </w:rPr>
              <w:t>E</w:t>
            </w:r>
            <w:r w:rsidR="001F008B" w:rsidRPr="00FE2E12">
              <w:rPr>
                <w:rFonts w:ascii="Arial" w:hAnsi="Arial" w:cs="Arial"/>
                <w:noProof/>
                <w:sz w:val="24"/>
                <w:szCs w:val="24"/>
                <w:lang w:val="mn-MN"/>
              </w:rPr>
              <w:t>-mongolia цахим форталаар дамжуулан мэдээллийг ашиглах боломжтой байдлаар хөгжүүлж ба</w:t>
            </w:r>
            <w:r w:rsidRPr="00FE2E12">
              <w:rPr>
                <w:rFonts w:ascii="Arial" w:hAnsi="Arial" w:cs="Arial"/>
                <w:noProof/>
                <w:sz w:val="24"/>
                <w:szCs w:val="24"/>
                <w:lang w:val="mn-MN"/>
              </w:rPr>
              <w:t>й</w:t>
            </w:r>
            <w:r w:rsidR="001F008B" w:rsidRPr="00FE2E12">
              <w:rPr>
                <w:rFonts w:ascii="Arial" w:hAnsi="Arial" w:cs="Arial"/>
                <w:noProof/>
                <w:sz w:val="24"/>
                <w:szCs w:val="24"/>
                <w:lang w:val="mn-MN"/>
              </w:rPr>
              <w:t>гаа.</w:t>
            </w:r>
          </w:p>
          <w:p w14:paraId="309CA4A3" w14:textId="4FFE0522" w:rsidR="001F008B" w:rsidRPr="00FE2E12" w:rsidRDefault="001F008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 </w:t>
            </w:r>
          </w:p>
        </w:tc>
      </w:tr>
      <w:tr w:rsidR="001508DE" w:rsidRPr="00FE2E12" w14:paraId="583ACB81" w14:textId="77777777" w:rsidTr="007277CF">
        <w:trPr>
          <w:trHeight w:val="557"/>
        </w:trPr>
        <w:tc>
          <w:tcPr>
            <w:tcW w:w="2012" w:type="dxa"/>
            <w:vMerge w:val="restart"/>
            <w:vAlign w:val="center"/>
          </w:tcPr>
          <w:p w14:paraId="088D7E3B" w14:textId="77777777" w:rsidR="00CA076C" w:rsidRPr="00FE2E12" w:rsidRDefault="00CA076C" w:rsidP="007277CF">
            <w:pPr>
              <w:rPr>
                <w:rFonts w:ascii="Arial" w:hAnsi="Arial" w:cs="Arial"/>
                <w:noProof/>
                <w:sz w:val="24"/>
                <w:szCs w:val="24"/>
                <w:lang w:val="mn-MN"/>
              </w:rPr>
            </w:pPr>
            <w:r w:rsidRPr="00FE2E12">
              <w:rPr>
                <w:rFonts w:ascii="Arial" w:hAnsi="Arial" w:cs="Arial"/>
                <w:noProof/>
                <w:sz w:val="24"/>
                <w:szCs w:val="24"/>
                <w:lang w:val="mn-MN"/>
              </w:rPr>
              <w:t>Аж үйлдвэр, эрдэс баялгийн яам Г.Дамдинням</w:t>
            </w:r>
          </w:p>
          <w:p w14:paraId="561AEF9B" w14:textId="77777777" w:rsidR="00CA076C" w:rsidRPr="00FE2E12" w:rsidRDefault="00CA076C" w:rsidP="007277CF">
            <w:pPr>
              <w:rPr>
                <w:rFonts w:ascii="Arial" w:hAnsi="Arial" w:cs="Arial"/>
                <w:noProof/>
                <w:sz w:val="24"/>
                <w:szCs w:val="24"/>
                <w:lang w:val="mn-MN"/>
              </w:rPr>
            </w:pPr>
          </w:p>
          <w:p w14:paraId="5D8F4A4C" w14:textId="6ACDE10C" w:rsidR="00CA076C" w:rsidRPr="00FE2E12" w:rsidRDefault="00CA076C" w:rsidP="007277CF">
            <w:pPr>
              <w:rPr>
                <w:rFonts w:ascii="Arial" w:hAnsi="Arial" w:cs="Arial"/>
                <w:noProof/>
                <w:sz w:val="24"/>
                <w:szCs w:val="24"/>
                <w:lang w:val="mn-MN"/>
              </w:rPr>
            </w:pPr>
            <w:r w:rsidRPr="00FE2E12">
              <w:rPr>
                <w:rFonts w:ascii="Arial" w:hAnsi="Arial" w:cs="Arial"/>
                <w:noProof/>
                <w:sz w:val="24"/>
                <w:szCs w:val="24"/>
                <w:lang w:val="mn-MN"/>
              </w:rPr>
              <w:t>2025.10.16 01/2999</w:t>
            </w:r>
          </w:p>
        </w:tc>
        <w:tc>
          <w:tcPr>
            <w:tcW w:w="6662" w:type="dxa"/>
            <w:vAlign w:val="center"/>
          </w:tcPr>
          <w:p w14:paraId="5D223267" w14:textId="1A324AFD" w:rsidR="00CA076C" w:rsidRPr="00FE2E12" w:rsidRDefault="00CA076C"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1.Хуулийн төслийн 15 дугаар зүйлийн 15.1-т “Хүүхдийн мөнгөн дэмжлэгийг Монгол Улсын харьяат хүүхдэд төрснөөс хойш 18 нас хүртэлх </w:t>
            </w:r>
            <w:r w:rsidRPr="00FE2E12">
              <w:rPr>
                <w:rFonts w:ascii="Arial" w:hAnsi="Arial" w:cs="Arial"/>
                <w:noProof/>
                <w:sz w:val="24"/>
                <w:szCs w:val="24"/>
                <w:shd w:val="clear" w:color="auto" w:fill="FFFFFF" w:themeFill="background1"/>
                <w:lang w:val="mn-MN"/>
              </w:rPr>
              <w:t>хугацаанд сар бүр олгоно” гэж заасан нь Хүүхдийн эрхийн тухай хуулийн 3 дугаар зүйлийн 3-т заасантай нийцэж буй эсэхийг анхаарах;</w:t>
            </w:r>
          </w:p>
        </w:tc>
        <w:tc>
          <w:tcPr>
            <w:tcW w:w="5456" w:type="dxa"/>
            <w:vAlign w:val="center"/>
          </w:tcPr>
          <w:p w14:paraId="03F48FBC" w14:textId="070FF0F3" w:rsidR="00CA076C" w:rsidRPr="00FE2E12" w:rsidRDefault="00777DFD" w:rsidP="007277CF">
            <w:pPr>
              <w:jc w:val="both"/>
              <w:rPr>
                <w:rFonts w:ascii="Arial" w:hAnsi="Arial" w:cs="Arial"/>
                <w:noProof/>
                <w:sz w:val="24"/>
                <w:szCs w:val="24"/>
                <w:lang w:val="mn-MN"/>
              </w:rPr>
            </w:pPr>
            <w:r w:rsidRPr="00FE2E12">
              <w:rPr>
                <w:rFonts w:ascii="Arial" w:hAnsi="Arial" w:cs="Arial"/>
                <w:noProof/>
                <w:sz w:val="24"/>
                <w:szCs w:val="24"/>
                <w:lang w:val="mn-MN"/>
              </w:rPr>
              <w:t xml:space="preserve">Саналыг бүрэн тусгалаа. Хуулийн төслийн 3.2-д </w:t>
            </w:r>
            <w:r w:rsidRPr="00FE2E12">
              <w:rPr>
                <w:rFonts w:ascii="Arial" w:hAnsi="Arial" w:cs="Arial"/>
                <w:noProof/>
                <w:sz w:val="24"/>
                <w:szCs w:val="24"/>
              </w:rPr>
              <w:t xml:space="preserve"> Энэ хуулийн 3 дугаар бүлэгт заасан мөнгөн дэмжлэгт шалгуур, нөхцөлийг хангасан</w:t>
            </w:r>
            <w:r w:rsidRPr="00FE2E12">
              <w:rPr>
                <w:rFonts w:ascii="Arial" w:hAnsi="Arial" w:cs="Arial"/>
                <w:sz w:val="24"/>
                <w:szCs w:val="24"/>
                <w:shd w:val="clear" w:color="auto" w:fill="FFFFFF"/>
              </w:rPr>
              <w:t>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Улстай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нийгмийн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хамгааллын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салбарт</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хамтран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ажиллах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олон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гэрээтэй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Монгол</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Улсад</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хууль</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ёсоор</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оршин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суудаг</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гадаадын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иргэн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харьяалалгүй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хүн</w:t>
            </w:r>
            <w:proofErr w:type="spellEnd"/>
            <w:r w:rsidRPr="00FE2E12">
              <w:rPr>
                <w:rFonts w:ascii="Arial" w:hAnsi="Arial" w:cs="Arial"/>
                <w:noProof/>
                <w:sz w:val="24"/>
                <w:szCs w:val="24"/>
              </w:rPr>
              <w:t xml:space="preserve"> хамаарна</w:t>
            </w:r>
            <w:r w:rsidRPr="00FE2E12">
              <w:rPr>
                <w:rFonts w:ascii="Arial" w:hAnsi="Arial" w:cs="Arial"/>
                <w:noProof/>
                <w:sz w:val="24"/>
                <w:szCs w:val="24"/>
                <w:lang w:val="mn-MN"/>
              </w:rPr>
              <w:t xml:space="preserve"> гэж нэмсэн.</w:t>
            </w:r>
          </w:p>
        </w:tc>
      </w:tr>
      <w:tr w:rsidR="001508DE" w:rsidRPr="00FE2E12" w14:paraId="3B70157C" w14:textId="77777777" w:rsidTr="007277CF">
        <w:trPr>
          <w:trHeight w:val="557"/>
        </w:trPr>
        <w:tc>
          <w:tcPr>
            <w:tcW w:w="2012" w:type="dxa"/>
            <w:vMerge/>
            <w:vAlign w:val="center"/>
          </w:tcPr>
          <w:p w14:paraId="42FC3E1D" w14:textId="77777777" w:rsidR="00CA076C" w:rsidRPr="00FE2E12" w:rsidRDefault="00CA076C" w:rsidP="007277CF">
            <w:pPr>
              <w:jc w:val="both"/>
              <w:rPr>
                <w:rFonts w:ascii="Arial" w:hAnsi="Arial" w:cs="Arial"/>
                <w:noProof/>
                <w:sz w:val="24"/>
                <w:szCs w:val="24"/>
                <w:lang w:val="mn-MN"/>
              </w:rPr>
            </w:pPr>
          </w:p>
        </w:tc>
        <w:tc>
          <w:tcPr>
            <w:tcW w:w="6662" w:type="dxa"/>
            <w:vAlign w:val="center"/>
          </w:tcPr>
          <w:p w14:paraId="68410162" w14:textId="77777777" w:rsidR="00CA076C" w:rsidRPr="00FE2E12" w:rsidRDefault="00CA076C"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Дагалдах хуулийн төслөөр боловсруулсан Хөдөлмөрийн тухай хуульд</w:t>
            </w:r>
          </w:p>
          <w:p w14:paraId="20DEF2E2" w14:textId="77777777" w:rsidR="00CA076C" w:rsidRPr="00FE2E12" w:rsidRDefault="00CA076C"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нэмэлт, өөрчлөлт оруулах тухай хуулийн төслийн 97 дугаар зүйлийн 97.2-т оруулах</w:t>
            </w:r>
          </w:p>
          <w:p w14:paraId="241884B8" w14:textId="77777777" w:rsidR="00CA076C" w:rsidRPr="00FE2E12" w:rsidRDefault="00CA076C"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нэмэлтийг өмнө нь хуулийн төсөл хэлбэрээр боловсруулж санал авч байсан тул</w:t>
            </w:r>
          </w:p>
          <w:p w14:paraId="61E7B8E6" w14:textId="5BA85EA9" w:rsidR="00CA076C" w:rsidRPr="00FE2E12" w:rsidRDefault="00CA076C" w:rsidP="007277CF">
            <w:pPr>
              <w:widowControl w:val="0"/>
              <w:ind w:right="20"/>
              <w:jc w:val="both"/>
              <w:rPr>
                <w:rFonts w:ascii="Arial" w:hAnsi="Arial" w:cs="Arial"/>
                <w:noProof/>
                <w:sz w:val="24"/>
                <w:szCs w:val="24"/>
                <w:lang w:val="mn-MN"/>
              </w:rPr>
            </w:pPr>
            <w:r w:rsidRPr="00FE2E12">
              <w:rPr>
                <w:rFonts w:ascii="Arial" w:hAnsi="Arial" w:cs="Arial"/>
                <w:noProof/>
                <w:sz w:val="24"/>
                <w:szCs w:val="24"/>
                <w:shd w:val="clear" w:color="auto" w:fill="FFFFFF" w:themeFill="background1"/>
                <w:lang w:val="mn-MN"/>
              </w:rPr>
              <w:t>давхардаж байгааг анхаарах.</w:t>
            </w:r>
          </w:p>
        </w:tc>
        <w:tc>
          <w:tcPr>
            <w:tcW w:w="5456" w:type="dxa"/>
            <w:vAlign w:val="center"/>
          </w:tcPr>
          <w:p w14:paraId="11AD2BA5" w14:textId="4637677E" w:rsidR="00CA076C" w:rsidRPr="00FE2E12" w:rsidRDefault="00CA076C" w:rsidP="007277CF">
            <w:pPr>
              <w:jc w:val="both"/>
              <w:rPr>
                <w:rFonts w:ascii="Arial" w:hAnsi="Arial" w:cs="Arial"/>
                <w:noProof/>
                <w:sz w:val="24"/>
                <w:szCs w:val="24"/>
                <w:lang w:val="mn-MN"/>
              </w:rPr>
            </w:pPr>
            <w:r w:rsidRPr="00FE2E12">
              <w:rPr>
                <w:rFonts w:ascii="Arial" w:hAnsi="Arial" w:cs="Arial"/>
                <w:noProof/>
                <w:sz w:val="24"/>
                <w:szCs w:val="24"/>
                <w:lang w:val="mn-MN"/>
              </w:rPr>
              <w:t>Хуулийн заалт давхардаагүй болно.</w:t>
            </w:r>
          </w:p>
        </w:tc>
      </w:tr>
      <w:tr w:rsidR="001508DE" w:rsidRPr="00FE2E12" w14:paraId="51102CE5" w14:textId="77777777" w:rsidTr="007277CF">
        <w:trPr>
          <w:trHeight w:val="927"/>
        </w:trPr>
        <w:tc>
          <w:tcPr>
            <w:tcW w:w="2012" w:type="dxa"/>
            <w:vAlign w:val="center"/>
          </w:tcPr>
          <w:p w14:paraId="71FE90C0" w14:textId="77777777" w:rsidR="00EA43F7" w:rsidRPr="00FE2E12" w:rsidRDefault="00EA43F7" w:rsidP="007277CF">
            <w:pPr>
              <w:rPr>
                <w:rFonts w:ascii="Arial" w:hAnsi="Arial" w:cs="Arial"/>
                <w:noProof/>
                <w:sz w:val="24"/>
                <w:szCs w:val="24"/>
                <w:lang w:val="mn-MN"/>
              </w:rPr>
            </w:pPr>
            <w:r w:rsidRPr="00FE2E12">
              <w:rPr>
                <w:rFonts w:ascii="Arial" w:hAnsi="Arial" w:cs="Arial"/>
                <w:noProof/>
                <w:sz w:val="24"/>
                <w:szCs w:val="24"/>
                <w:lang w:val="mn-MN"/>
              </w:rPr>
              <w:lastRenderedPageBreak/>
              <w:t>Цахим хөгжил, инновац, харилцаа холбооны яам Э.Батшугар</w:t>
            </w:r>
          </w:p>
          <w:p w14:paraId="15DB9341" w14:textId="6AEFA1BB" w:rsidR="00EA43F7" w:rsidRPr="00FE2E12" w:rsidRDefault="00EA43F7" w:rsidP="007277CF">
            <w:pPr>
              <w:rPr>
                <w:rFonts w:ascii="Arial" w:hAnsi="Arial" w:cs="Arial"/>
                <w:noProof/>
                <w:sz w:val="24"/>
                <w:szCs w:val="24"/>
                <w:lang w:val="mn-MN"/>
              </w:rPr>
            </w:pPr>
            <w:r w:rsidRPr="00FE2E12">
              <w:rPr>
                <w:rFonts w:ascii="Arial" w:hAnsi="Arial" w:cs="Arial"/>
                <w:noProof/>
                <w:sz w:val="24"/>
                <w:szCs w:val="24"/>
                <w:lang w:val="mn-MN"/>
              </w:rPr>
              <w:t>2025.10.16 01/2381</w:t>
            </w:r>
          </w:p>
        </w:tc>
        <w:tc>
          <w:tcPr>
            <w:tcW w:w="6662" w:type="dxa"/>
            <w:vAlign w:val="center"/>
          </w:tcPr>
          <w:p w14:paraId="74A95F7A" w14:textId="1EC86D01" w:rsidR="00EA43F7" w:rsidRPr="00FE2E12" w:rsidRDefault="00EA43F7" w:rsidP="007277CF">
            <w:pPr>
              <w:autoSpaceDE w:val="0"/>
              <w:autoSpaceDN w:val="0"/>
              <w:adjustRightInd w:val="0"/>
              <w:rPr>
                <w:rFonts w:ascii="Arial" w:hAnsi="Arial" w:cs="Arial"/>
                <w:sz w:val="24"/>
                <w:szCs w:val="24"/>
              </w:rPr>
            </w:pP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lang w:val="mn-MN"/>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анхдагч</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төсөлтэй</w:t>
            </w:r>
            <w:proofErr w:type="spellEnd"/>
            <w:r w:rsidRPr="00FE2E12">
              <w:rPr>
                <w:rFonts w:ascii="Arial" w:hAnsi="Arial" w:cs="Arial"/>
                <w:sz w:val="24"/>
                <w:szCs w:val="24"/>
              </w:rPr>
              <w:t xml:space="preserve"> </w:t>
            </w:r>
            <w:proofErr w:type="spellStart"/>
            <w:r w:rsidRPr="00FE2E12">
              <w:rPr>
                <w:rFonts w:ascii="Arial" w:hAnsi="Arial" w:cs="Arial"/>
                <w:sz w:val="24"/>
                <w:szCs w:val="24"/>
              </w:rPr>
              <w:t>танилцлаа</w:t>
            </w:r>
            <w:proofErr w:type="spellEnd"/>
            <w:r w:rsidRPr="00FE2E12">
              <w:rPr>
                <w:rFonts w:ascii="Arial" w:hAnsi="Arial" w:cs="Arial"/>
                <w:sz w:val="24"/>
                <w:szCs w:val="24"/>
              </w:rPr>
              <w:t>.</w:t>
            </w:r>
          </w:p>
          <w:p w14:paraId="23ACDE63" w14:textId="20C0B32C" w:rsidR="00EA43F7" w:rsidRPr="00FE2E12" w:rsidRDefault="00EA43F7" w:rsidP="007277CF">
            <w:pPr>
              <w:widowControl w:val="0"/>
              <w:ind w:right="20"/>
              <w:jc w:val="both"/>
              <w:rPr>
                <w:rFonts w:ascii="Arial" w:hAnsi="Arial" w:cs="Arial"/>
                <w:noProof/>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төсөлд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тусгайлан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өгөх</w:t>
            </w:r>
            <w:proofErr w:type="spellEnd"/>
            <w:r w:rsidRPr="00FE2E12">
              <w:rPr>
                <w:rFonts w:ascii="Arial" w:hAnsi="Arial" w:cs="Arial"/>
                <w:sz w:val="24"/>
                <w:szCs w:val="24"/>
              </w:rPr>
              <w:t xml:space="preserve"> </w:t>
            </w:r>
            <w:proofErr w:type="spellStart"/>
            <w:r w:rsidRPr="00FE2E12">
              <w:rPr>
                <w:rFonts w:ascii="Arial" w:hAnsi="Arial" w:cs="Arial"/>
                <w:sz w:val="24"/>
                <w:szCs w:val="24"/>
              </w:rPr>
              <w:t>саналгүй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болно</w:t>
            </w:r>
            <w:proofErr w:type="spellEnd"/>
            <w:r w:rsidRPr="00FE2E12">
              <w:rPr>
                <w:rFonts w:ascii="Arial" w:hAnsi="Arial" w:cs="Arial"/>
                <w:sz w:val="24"/>
                <w:szCs w:val="24"/>
              </w:rPr>
              <w:t>.</w:t>
            </w:r>
          </w:p>
        </w:tc>
        <w:tc>
          <w:tcPr>
            <w:tcW w:w="5456" w:type="dxa"/>
            <w:vAlign w:val="center"/>
          </w:tcPr>
          <w:p w14:paraId="39DC3CAB" w14:textId="6380F6FA" w:rsidR="00EA43F7" w:rsidRPr="00FE2E12" w:rsidRDefault="00EA43F7" w:rsidP="007277CF">
            <w:pPr>
              <w:jc w:val="center"/>
              <w:rPr>
                <w:rFonts w:ascii="Arial" w:hAnsi="Arial" w:cs="Arial"/>
                <w:noProof/>
                <w:sz w:val="24"/>
                <w:szCs w:val="24"/>
                <w:lang w:val="mn-MN"/>
              </w:rPr>
            </w:pPr>
            <w:r w:rsidRPr="00FE2E12">
              <w:rPr>
                <w:rFonts w:ascii="Arial" w:hAnsi="Arial" w:cs="Arial"/>
                <w:noProof/>
                <w:sz w:val="24"/>
                <w:szCs w:val="24"/>
                <w:lang w:val="mn-MN"/>
              </w:rPr>
              <w:t>Дэмжсэн.</w:t>
            </w:r>
          </w:p>
        </w:tc>
      </w:tr>
      <w:tr w:rsidR="001508DE" w:rsidRPr="00FE2E12" w14:paraId="40C44797" w14:textId="77777777" w:rsidTr="007277CF">
        <w:trPr>
          <w:trHeight w:val="278"/>
        </w:trPr>
        <w:tc>
          <w:tcPr>
            <w:tcW w:w="2012" w:type="dxa"/>
            <w:vAlign w:val="center"/>
          </w:tcPr>
          <w:p w14:paraId="6C4041BD" w14:textId="77777777" w:rsidR="00EA43F7" w:rsidRPr="00FE2E12" w:rsidRDefault="00EA43F7" w:rsidP="007277CF">
            <w:pPr>
              <w:rPr>
                <w:rFonts w:ascii="Arial" w:hAnsi="Arial" w:cs="Arial"/>
                <w:noProof/>
                <w:sz w:val="24"/>
                <w:szCs w:val="24"/>
                <w:lang w:val="mn-MN"/>
              </w:rPr>
            </w:pPr>
            <w:r w:rsidRPr="00FE2E12">
              <w:rPr>
                <w:rFonts w:ascii="Arial" w:hAnsi="Arial" w:cs="Arial"/>
                <w:noProof/>
                <w:sz w:val="24"/>
                <w:szCs w:val="24"/>
                <w:lang w:val="mn-MN"/>
              </w:rPr>
              <w:t xml:space="preserve">Эрүүл мэндийн яам </w:t>
            </w:r>
          </w:p>
          <w:p w14:paraId="3721BFBE" w14:textId="6837F41E" w:rsidR="00EA43F7" w:rsidRPr="00FE2E12" w:rsidRDefault="00EA43F7" w:rsidP="007277CF">
            <w:pPr>
              <w:rPr>
                <w:rFonts w:ascii="Arial" w:hAnsi="Arial" w:cs="Arial"/>
                <w:noProof/>
                <w:sz w:val="24"/>
                <w:szCs w:val="24"/>
                <w:lang w:val="mn-MN"/>
              </w:rPr>
            </w:pPr>
            <w:r w:rsidRPr="00FE2E12">
              <w:rPr>
                <w:rFonts w:ascii="Arial" w:hAnsi="Arial" w:cs="Arial"/>
                <w:noProof/>
                <w:sz w:val="24"/>
                <w:szCs w:val="24"/>
                <w:lang w:val="mn-MN"/>
              </w:rPr>
              <w:t>Ж.Чинбүрэн</w:t>
            </w:r>
          </w:p>
          <w:p w14:paraId="459D1DB5" w14:textId="77777777" w:rsidR="00EA43F7" w:rsidRPr="00FE2E12" w:rsidRDefault="00EA43F7" w:rsidP="007277CF">
            <w:pPr>
              <w:rPr>
                <w:rFonts w:ascii="Arial" w:hAnsi="Arial" w:cs="Arial"/>
                <w:noProof/>
                <w:sz w:val="24"/>
                <w:szCs w:val="24"/>
                <w:lang w:val="mn-MN"/>
              </w:rPr>
            </w:pPr>
          </w:p>
          <w:p w14:paraId="7826E811" w14:textId="05768F50" w:rsidR="00EA43F7" w:rsidRPr="00FE2E12" w:rsidRDefault="00EA43F7" w:rsidP="007277CF">
            <w:pPr>
              <w:rPr>
                <w:rFonts w:ascii="Arial" w:hAnsi="Arial" w:cs="Arial"/>
                <w:noProof/>
                <w:sz w:val="24"/>
                <w:szCs w:val="24"/>
              </w:rPr>
            </w:pPr>
            <w:r w:rsidRPr="00FE2E12">
              <w:rPr>
                <w:rFonts w:ascii="Arial" w:hAnsi="Arial" w:cs="Arial"/>
                <w:noProof/>
                <w:sz w:val="24"/>
                <w:szCs w:val="24"/>
              </w:rPr>
              <w:t>2025.11.07 1a/5345</w:t>
            </w:r>
          </w:p>
        </w:tc>
        <w:tc>
          <w:tcPr>
            <w:tcW w:w="6662" w:type="dxa"/>
            <w:vAlign w:val="center"/>
          </w:tcPr>
          <w:p w14:paraId="2D9DAA48" w14:textId="7B5C8AA9" w:rsidR="00EA43F7" w:rsidRPr="00FE2E12" w:rsidRDefault="00EA43F7" w:rsidP="007277CF">
            <w:pPr>
              <w:widowControl w:val="0"/>
              <w:ind w:right="20"/>
              <w:jc w:val="both"/>
              <w:rPr>
                <w:rFonts w:ascii="Arial" w:hAnsi="Arial" w:cs="Arial"/>
                <w:noProof/>
                <w:sz w:val="24"/>
                <w:szCs w:val="24"/>
                <w:lang w:val="mn-MN"/>
              </w:rPr>
            </w:pPr>
            <w:bookmarkStart w:id="0" w:name="_Hlk222925312"/>
            <w:r w:rsidRPr="00FE2E12">
              <w:rPr>
                <w:rFonts w:ascii="Arial" w:hAnsi="Arial" w:cs="Arial"/>
                <w:noProof/>
                <w:sz w:val="24"/>
                <w:szCs w:val="24"/>
                <w:lang w:val="mn-MN"/>
              </w:rPr>
              <w:t>Хуулийн төслийн 11 дүгээр зүйлийн 11.1.1-д “гэр бүлд зориулсан эрүүл мэндийн тусламж, үйлчилгээний даатгалын багц нэвтрүүлж, хэрэгжүүлэх” гэж тусгажээ. Эрүүл мэндийн даатгалын тухай хуулийн 9 дүгээр зүйлд Даатгуулагчид үзүүлэх эрүүл мэндийн тусламж, үйлчилгээний багцыг:</w:t>
            </w:r>
          </w:p>
          <w:p w14:paraId="149A63E6" w14:textId="77777777" w:rsidR="00EA43F7" w:rsidRPr="00FE2E12" w:rsidRDefault="00EA43F7"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хэвтүүлэн эмчлэх тусламж, үйлчилгээ;</w:t>
            </w:r>
          </w:p>
          <w:p w14:paraId="01F73CEF" w14:textId="77777777" w:rsidR="00EA43F7" w:rsidRPr="00FE2E12" w:rsidRDefault="00EA43F7"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амбулаторийн үзлэг, хяналт, оношилгоо, шинжилгээ, эмчилгээ;</w:t>
            </w:r>
          </w:p>
          <w:p w14:paraId="04E95027" w14:textId="77777777" w:rsidR="00EA43F7" w:rsidRPr="00FE2E12" w:rsidRDefault="00EA43F7"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өдрийн эмчилгээ, үйлчилгээ гэж тусгасан.</w:t>
            </w:r>
          </w:p>
          <w:p w14:paraId="07A1D07C" w14:textId="3DDAB10C" w:rsidR="00EA43F7" w:rsidRPr="00FE2E12" w:rsidRDefault="00EA43F7"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Эдгээр тусламж, үйлчилгээний багц бүрд хамаарах оношийн хамааралтай бүлгийн жагсаалтыг ЭМДҮЗ-өөс тогтоодог ба 700 оношийн хамааралтай бүлгийг баталсан байна. Иймд иргэн бүр өөрт тохирох нарийвчилсан оношийн дагуу даатгалын тусламж, үйлчилгээ авах </w:t>
            </w:r>
            <w:r w:rsidRPr="00FE2E12">
              <w:rPr>
                <w:rFonts w:ascii="Arial" w:hAnsi="Arial" w:cs="Arial"/>
                <w:noProof/>
                <w:sz w:val="24"/>
                <w:szCs w:val="24"/>
                <w:shd w:val="clear" w:color="auto" w:fill="FFFFFF" w:themeFill="background1"/>
                <w:lang w:val="mn-MN"/>
              </w:rPr>
              <w:t>боломжтой тул “Гэр бүлд зориулсан эрүүл мэндийн даатгалын багц” шаардлагагүй гэж үзэж байна.</w:t>
            </w:r>
            <w:bookmarkEnd w:id="0"/>
          </w:p>
        </w:tc>
        <w:tc>
          <w:tcPr>
            <w:tcW w:w="5456" w:type="dxa"/>
            <w:vAlign w:val="center"/>
          </w:tcPr>
          <w:p w14:paraId="65C7E5B5" w14:textId="07D1B65E" w:rsidR="00EA43F7" w:rsidRPr="00FE2E12" w:rsidRDefault="00324DCB" w:rsidP="007277CF">
            <w:pPr>
              <w:jc w:val="both"/>
              <w:rPr>
                <w:rFonts w:ascii="Arial" w:hAnsi="Arial" w:cs="Arial"/>
                <w:noProof/>
                <w:sz w:val="24"/>
                <w:szCs w:val="24"/>
                <w:lang w:val="mn-MN"/>
              </w:rPr>
            </w:pPr>
            <w:r w:rsidRPr="00FE2E12">
              <w:rPr>
                <w:rFonts w:ascii="Arial" w:hAnsi="Arial" w:cs="Arial"/>
                <w:noProof/>
                <w:sz w:val="24"/>
                <w:szCs w:val="24"/>
                <w:lang w:val="mn-MN"/>
              </w:rPr>
              <w:t>Саналыг хүлээн авч хуулийн төслийн 11 дүгээр зүйлийн 11.1.1 дэх заалт</w:t>
            </w:r>
            <w:r w:rsidR="00CF629A" w:rsidRPr="00FE2E12">
              <w:rPr>
                <w:rFonts w:ascii="Arial" w:hAnsi="Arial" w:cs="Arial"/>
                <w:noProof/>
                <w:sz w:val="24"/>
                <w:szCs w:val="24"/>
                <w:lang w:val="mn-MN"/>
              </w:rPr>
              <w:t>ыг хуулийн төслөөс хассан.</w:t>
            </w:r>
          </w:p>
        </w:tc>
      </w:tr>
      <w:tr w:rsidR="001508DE" w:rsidRPr="00FE2E12" w14:paraId="5C60D1DB" w14:textId="77777777" w:rsidTr="007277CF">
        <w:trPr>
          <w:trHeight w:val="557"/>
        </w:trPr>
        <w:tc>
          <w:tcPr>
            <w:tcW w:w="2012" w:type="dxa"/>
            <w:vMerge w:val="restart"/>
            <w:vAlign w:val="center"/>
          </w:tcPr>
          <w:p w14:paraId="4C12A3F2"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022867A4" w14:textId="30B553AA"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Төслийн 11.1.3.эрт илрүүлэгт гэр бүлээр нь хамруулах гэсэн заалтыг</w:t>
            </w:r>
            <w:r w:rsidRPr="00FE2E12">
              <w:rPr>
                <w:rFonts w:ascii="Arial" w:hAnsi="Arial" w:cs="Arial"/>
                <w:noProof/>
                <w:sz w:val="24"/>
                <w:szCs w:val="24"/>
              </w:rPr>
              <w:t xml:space="preserve"> </w:t>
            </w:r>
            <w:r w:rsidRPr="00FE2E12">
              <w:rPr>
                <w:rFonts w:ascii="Arial" w:hAnsi="Arial" w:cs="Arial"/>
                <w:noProof/>
                <w:sz w:val="24"/>
                <w:szCs w:val="24"/>
                <w:lang w:val="mn-MN"/>
              </w:rPr>
              <w:t>“</w:t>
            </w:r>
            <w:bookmarkStart w:id="1" w:name="_Hlk213837308"/>
            <w:r w:rsidRPr="00FE2E12">
              <w:rPr>
                <w:rFonts w:ascii="Arial" w:hAnsi="Arial" w:cs="Arial"/>
                <w:noProof/>
                <w:sz w:val="24"/>
                <w:szCs w:val="24"/>
                <w:lang w:val="mn-MN"/>
              </w:rPr>
              <w:t>Үндэсний хэмжээнд зохион байгуулагдаж байгаа хүүхэд болон насанд</w:t>
            </w:r>
            <w:r w:rsidRPr="00FE2E12">
              <w:rPr>
                <w:rFonts w:ascii="Arial" w:hAnsi="Arial" w:cs="Arial"/>
                <w:noProof/>
                <w:sz w:val="24"/>
                <w:szCs w:val="24"/>
              </w:rPr>
              <w:t xml:space="preserve"> </w:t>
            </w:r>
            <w:r w:rsidRPr="00FE2E12">
              <w:rPr>
                <w:rFonts w:ascii="Arial" w:hAnsi="Arial" w:cs="Arial"/>
                <w:noProof/>
                <w:sz w:val="24"/>
                <w:szCs w:val="24"/>
                <w:lang w:val="mn-MN"/>
              </w:rPr>
              <w:t xml:space="preserve">хүрэгчдийн урьдчилан сэргийлэх эрт, илрүүлэг, үзлэг </w:t>
            </w:r>
            <w:r w:rsidRPr="00FE2E12">
              <w:rPr>
                <w:rFonts w:ascii="Arial" w:hAnsi="Arial" w:cs="Arial"/>
                <w:noProof/>
                <w:sz w:val="24"/>
                <w:szCs w:val="24"/>
                <w:shd w:val="clear" w:color="auto" w:fill="FFFFFF" w:themeFill="background1"/>
                <w:lang w:val="mn-MN"/>
              </w:rPr>
              <w:t>оношилгоо,</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шинжилгээнд товлолын дагуу хамруулах</w:t>
            </w:r>
            <w:bookmarkEnd w:id="1"/>
            <w:r w:rsidRPr="00FE2E12">
              <w:rPr>
                <w:rFonts w:ascii="Arial" w:hAnsi="Arial" w:cs="Arial"/>
                <w:noProof/>
                <w:sz w:val="24"/>
                <w:szCs w:val="24"/>
                <w:shd w:val="clear" w:color="auto" w:fill="FFFFFF" w:themeFill="background1"/>
                <w:lang w:val="mn-MN"/>
              </w:rPr>
              <w:t>” хэмээн өөрчлөн найруулах;</w:t>
            </w:r>
          </w:p>
        </w:tc>
        <w:tc>
          <w:tcPr>
            <w:tcW w:w="5456" w:type="dxa"/>
            <w:vAlign w:val="center"/>
          </w:tcPr>
          <w:p w14:paraId="631CA131" w14:textId="57AF0FA5" w:rsidR="001779EB" w:rsidRPr="00FE2E12" w:rsidRDefault="001779EB" w:rsidP="007277CF">
            <w:pPr>
              <w:jc w:val="center"/>
              <w:rPr>
                <w:rFonts w:ascii="Arial" w:hAnsi="Arial" w:cs="Arial"/>
                <w:noProof/>
                <w:sz w:val="24"/>
                <w:szCs w:val="24"/>
                <w:lang w:val="mn-MN"/>
              </w:rPr>
            </w:pPr>
            <w:r w:rsidRPr="00FE2E12">
              <w:rPr>
                <w:rFonts w:ascii="Arial" w:hAnsi="Arial" w:cs="Arial"/>
                <w:noProof/>
                <w:sz w:val="24"/>
                <w:szCs w:val="24"/>
                <w:lang w:val="mn-MN"/>
              </w:rPr>
              <w:t>Саналыг бүрэн тусгав.</w:t>
            </w:r>
          </w:p>
        </w:tc>
      </w:tr>
      <w:tr w:rsidR="001508DE" w:rsidRPr="00FE2E12" w14:paraId="3E04D600" w14:textId="77777777" w:rsidTr="007277CF">
        <w:trPr>
          <w:trHeight w:val="557"/>
        </w:trPr>
        <w:tc>
          <w:tcPr>
            <w:tcW w:w="2012" w:type="dxa"/>
            <w:vMerge/>
            <w:vAlign w:val="center"/>
          </w:tcPr>
          <w:p w14:paraId="75185B21"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426D0623" w14:textId="4857CC42"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Төслийн 11.1.4.өсвөр үе, залуучуудад нөхөн үржихүйн эрүүл мэндийн</w:t>
            </w:r>
            <w:r w:rsidRPr="00FE2E12">
              <w:rPr>
                <w:rFonts w:ascii="Arial" w:hAnsi="Arial" w:cs="Arial"/>
                <w:noProof/>
                <w:sz w:val="24"/>
                <w:szCs w:val="24"/>
              </w:rPr>
              <w:t xml:space="preserve"> </w:t>
            </w:r>
            <w:r w:rsidRPr="00FE2E12">
              <w:rPr>
                <w:rFonts w:ascii="Arial" w:hAnsi="Arial" w:cs="Arial"/>
                <w:noProof/>
                <w:sz w:val="24"/>
                <w:szCs w:val="24"/>
                <w:lang w:val="mn-MN"/>
              </w:rPr>
              <w:t>тусламж, үйлчилгээг үзүүлэх гэсэн заалтыг “</w:t>
            </w:r>
            <w:bookmarkStart w:id="2" w:name="_Hlk213837393"/>
            <w:r w:rsidRPr="00FE2E12">
              <w:rPr>
                <w:rFonts w:ascii="Arial" w:hAnsi="Arial" w:cs="Arial"/>
                <w:noProof/>
                <w:sz w:val="24"/>
                <w:szCs w:val="24"/>
                <w:lang w:val="mn-MN"/>
              </w:rPr>
              <w:t>Өсвөр үе, оюутан,</w:t>
            </w:r>
            <w:r w:rsidRPr="00FE2E12">
              <w:rPr>
                <w:rFonts w:ascii="Arial" w:hAnsi="Arial" w:cs="Arial"/>
                <w:noProof/>
                <w:sz w:val="24"/>
                <w:szCs w:val="24"/>
              </w:rPr>
              <w:t xml:space="preserve"> </w:t>
            </w:r>
            <w:r w:rsidRPr="00FE2E12">
              <w:rPr>
                <w:rFonts w:ascii="Arial" w:hAnsi="Arial" w:cs="Arial"/>
                <w:noProof/>
                <w:sz w:val="24"/>
                <w:szCs w:val="24"/>
                <w:lang w:val="mn-MN"/>
              </w:rPr>
              <w:t>суралцагчдын дунд нөхөн үржихүйн эрүүл мэндийн зөв дадал, зан үйлийг</w:t>
            </w:r>
            <w:r w:rsidRPr="00FE2E12">
              <w:rPr>
                <w:rFonts w:ascii="Arial" w:hAnsi="Arial" w:cs="Arial"/>
                <w:noProof/>
                <w:sz w:val="24"/>
                <w:szCs w:val="24"/>
              </w:rPr>
              <w:t xml:space="preserve"> </w:t>
            </w:r>
            <w:r w:rsidRPr="00FE2E12">
              <w:rPr>
                <w:rFonts w:ascii="Arial" w:hAnsi="Arial" w:cs="Arial"/>
                <w:noProof/>
                <w:sz w:val="24"/>
                <w:szCs w:val="24"/>
                <w:lang w:val="mn-MN"/>
              </w:rPr>
              <w:t>хэвшүүлэх</w:t>
            </w:r>
            <w:r w:rsidRPr="00FE2E12">
              <w:rPr>
                <w:rFonts w:ascii="Arial" w:hAnsi="Arial" w:cs="Arial"/>
                <w:noProof/>
                <w:sz w:val="24"/>
                <w:szCs w:val="24"/>
                <w:shd w:val="clear" w:color="auto" w:fill="FFFFFF" w:themeFill="background1"/>
                <w:lang w:val="mn-MN"/>
              </w:rPr>
              <w:t>, гэр бүл төлөвлөлтийн тусламж, үйлчилгээг үзүүлэх</w:t>
            </w:r>
            <w:bookmarkEnd w:id="2"/>
            <w:r w:rsidRPr="00FE2E12">
              <w:rPr>
                <w:rFonts w:ascii="Arial" w:hAnsi="Arial" w:cs="Arial"/>
                <w:noProof/>
                <w:sz w:val="24"/>
                <w:szCs w:val="24"/>
                <w:shd w:val="clear" w:color="auto" w:fill="FFFFFF" w:themeFill="background1"/>
                <w:lang w:val="mn-MN"/>
              </w:rPr>
              <w:t>” хэмээн</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өөрчлөн найруулах;</w:t>
            </w:r>
          </w:p>
        </w:tc>
        <w:tc>
          <w:tcPr>
            <w:tcW w:w="5456" w:type="dxa"/>
            <w:vAlign w:val="center"/>
          </w:tcPr>
          <w:p w14:paraId="6B913E02" w14:textId="017BAB27" w:rsidR="001779EB" w:rsidRPr="00FE2E12" w:rsidRDefault="001779EB" w:rsidP="007277CF">
            <w:pPr>
              <w:jc w:val="center"/>
              <w:rPr>
                <w:rFonts w:ascii="Arial" w:hAnsi="Arial" w:cs="Arial"/>
                <w:noProof/>
                <w:sz w:val="24"/>
                <w:szCs w:val="24"/>
                <w:lang w:val="mn-MN"/>
              </w:rPr>
            </w:pPr>
            <w:r w:rsidRPr="00FE2E12">
              <w:rPr>
                <w:rFonts w:ascii="Arial" w:hAnsi="Arial" w:cs="Arial"/>
                <w:noProof/>
                <w:sz w:val="24"/>
                <w:szCs w:val="24"/>
                <w:lang w:val="mn-MN"/>
              </w:rPr>
              <w:t>Саналыг  бүрэн тусгав.</w:t>
            </w:r>
          </w:p>
        </w:tc>
      </w:tr>
      <w:tr w:rsidR="001508DE" w:rsidRPr="00FE2E12" w14:paraId="4FB75F5F" w14:textId="77777777" w:rsidTr="007277CF">
        <w:trPr>
          <w:trHeight w:val="557"/>
        </w:trPr>
        <w:tc>
          <w:tcPr>
            <w:tcW w:w="2012" w:type="dxa"/>
            <w:vMerge/>
            <w:vAlign w:val="center"/>
          </w:tcPr>
          <w:p w14:paraId="35E43D28"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100B06EB" w14:textId="2F879FAC"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Төслийн 11.1.5.бага насны хүүхэд, ахмад настан, хөгжлийн бэрхшээлтэй</w:t>
            </w:r>
            <w:r w:rsidRPr="00FE2E12">
              <w:rPr>
                <w:rFonts w:ascii="Arial" w:hAnsi="Arial" w:cs="Arial"/>
                <w:noProof/>
                <w:sz w:val="24"/>
                <w:szCs w:val="24"/>
              </w:rPr>
              <w:t xml:space="preserve"> </w:t>
            </w:r>
            <w:r w:rsidRPr="00FE2E12">
              <w:rPr>
                <w:rFonts w:ascii="Arial" w:hAnsi="Arial" w:cs="Arial"/>
                <w:noProof/>
                <w:sz w:val="24"/>
                <w:szCs w:val="24"/>
                <w:lang w:val="mn-MN"/>
              </w:rPr>
              <w:t>хүнтэй гэр бүлд эрүүл мэндийн шаардлагатай тусламж, үйлчилгээг</w:t>
            </w:r>
            <w:r w:rsidRPr="00FE2E12">
              <w:rPr>
                <w:rFonts w:ascii="Arial" w:hAnsi="Arial" w:cs="Arial"/>
                <w:noProof/>
                <w:sz w:val="24"/>
                <w:szCs w:val="24"/>
              </w:rPr>
              <w:t xml:space="preserve"> </w:t>
            </w:r>
            <w:r w:rsidRPr="00FE2E12">
              <w:rPr>
                <w:rFonts w:ascii="Arial" w:hAnsi="Arial" w:cs="Arial"/>
                <w:noProof/>
                <w:sz w:val="24"/>
                <w:szCs w:val="24"/>
                <w:lang w:val="mn-MN"/>
              </w:rPr>
              <w:t>үзүүлэх гэсэн заалтыг “Бага насны хүүхэд, ахмад настан, хөгжлийн</w:t>
            </w:r>
            <w:r w:rsidRPr="00FE2E12">
              <w:rPr>
                <w:rFonts w:ascii="Arial" w:hAnsi="Arial" w:cs="Arial"/>
                <w:noProof/>
                <w:sz w:val="24"/>
                <w:szCs w:val="24"/>
              </w:rPr>
              <w:t xml:space="preserve"> </w:t>
            </w:r>
            <w:r w:rsidRPr="00FE2E12">
              <w:rPr>
                <w:rFonts w:ascii="Arial" w:hAnsi="Arial" w:cs="Arial"/>
                <w:noProof/>
                <w:sz w:val="24"/>
                <w:szCs w:val="24"/>
                <w:lang w:val="mn-MN"/>
              </w:rPr>
              <w:t xml:space="preserve">бэрхшээлтэй хүнтэй гэр бүлд эрүүл мэндийн шаардлагатай </w:t>
            </w:r>
            <w:r w:rsidRPr="00FE2E12">
              <w:rPr>
                <w:rFonts w:ascii="Arial" w:hAnsi="Arial" w:cs="Arial"/>
                <w:noProof/>
                <w:sz w:val="24"/>
                <w:szCs w:val="24"/>
                <w:shd w:val="clear" w:color="auto" w:fill="FFFFFF" w:themeFill="background1"/>
                <w:lang w:val="mn-MN"/>
              </w:rPr>
              <w:t>тусламж,</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үйлчилгээг харьяалал харгалзахгүй үзүүлэх” хэмээн өөрчлөн найруулах;</w:t>
            </w:r>
          </w:p>
        </w:tc>
        <w:tc>
          <w:tcPr>
            <w:tcW w:w="5456" w:type="dxa"/>
            <w:vAlign w:val="center"/>
          </w:tcPr>
          <w:p w14:paraId="1215219E" w14:textId="2CD21015" w:rsidR="001779EB" w:rsidRPr="00FE2E12" w:rsidRDefault="001779EB" w:rsidP="007277CF">
            <w:pPr>
              <w:jc w:val="center"/>
              <w:rPr>
                <w:rFonts w:ascii="Arial" w:hAnsi="Arial" w:cs="Arial"/>
                <w:noProof/>
                <w:sz w:val="24"/>
                <w:szCs w:val="24"/>
                <w:lang w:val="mn-MN"/>
              </w:rPr>
            </w:pPr>
            <w:r w:rsidRPr="00FE2E12">
              <w:rPr>
                <w:rFonts w:ascii="Arial" w:hAnsi="Arial" w:cs="Arial"/>
                <w:noProof/>
                <w:sz w:val="24"/>
                <w:szCs w:val="24"/>
                <w:lang w:val="mn-MN"/>
              </w:rPr>
              <w:t>Саналыг  бүрэн тусгав.</w:t>
            </w:r>
          </w:p>
        </w:tc>
      </w:tr>
      <w:tr w:rsidR="001508DE" w:rsidRPr="00FE2E12" w14:paraId="18FE4982" w14:textId="77777777" w:rsidTr="007277CF">
        <w:trPr>
          <w:trHeight w:val="557"/>
        </w:trPr>
        <w:tc>
          <w:tcPr>
            <w:tcW w:w="2012" w:type="dxa"/>
            <w:vMerge/>
            <w:vAlign w:val="center"/>
          </w:tcPr>
          <w:p w14:paraId="02FCD60D"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38AC6EC4" w14:textId="512ED0C7"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Төслийн 11.1.6.сэтгэцийн эрүүл мэндийн тулгамдсан асуудалтай хүнд</w:t>
            </w:r>
            <w:r w:rsidRPr="00FE2E12">
              <w:rPr>
                <w:rFonts w:ascii="Arial" w:hAnsi="Arial" w:cs="Arial"/>
                <w:noProof/>
                <w:sz w:val="24"/>
                <w:szCs w:val="24"/>
              </w:rPr>
              <w:t xml:space="preserve"> </w:t>
            </w:r>
            <w:r w:rsidRPr="00FE2E12">
              <w:rPr>
                <w:rFonts w:ascii="Arial" w:hAnsi="Arial" w:cs="Arial"/>
                <w:noProof/>
                <w:sz w:val="24"/>
                <w:szCs w:val="24"/>
                <w:lang w:val="mn-MN"/>
              </w:rPr>
              <w:t>сэтгэлзүйн зөвлөгөө, тусламж, үйлчилгээ үзүүлэх гэсэн заалтыг “Бүсийн</w:t>
            </w:r>
            <w:r w:rsidRPr="00FE2E12">
              <w:rPr>
                <w:rFonts w:ascii="Arial" w:hAnsi="Arial" w:cs="Arial"/>
                <w:noProof/>
                <w:sz w:val="24"/>
                <w:szCs w:val="24"/>
              </w:rPr>
              <w:t xml:space="preserve"> </w:t>
            </w:r>
            <w:r w:rsidRPr="00FE2E12">
              <w:rPr>
                <w:rFonts w:ascii="Arial" w:hAnsi="Arial" w:cs="Arial"/>
                <w:noProof/>
                <w:sz w:val="24"/>
                <w:szCs w:val="24"/>
                <w:lang w:val="mn-MN"/>
              </w:rPr>
              <w:t>оношилгоо, эмчилгээний төв, аймгийн нэгдсэн эмнэлэг, дүүргийн эрүүл</w:t>
            </w:r>
            <w:r w:rsidRPr="00FE2E12">
              <w:rPr>
                <w:rFonts w:ascii="Arial" w:hAnsi="Arial" w:cs="Arial"/>
                <w:noProof/>
                <w:sz w:val="24"/>
                <w:szCs w:val="24"/>
              </w:rPr>
              <w:t xml:space="preserve"> </w:t>
            </w:r>
            <w:r w:rsidRPr="00FE2E12">
              <w:rPr>
                <w:rFonts w:ascii="Arial" w:hAnsi="Arial" w:cs="Arial"/>
                <w:noProof/>
                <w:sz w:val="24"/>
                <w:szCs w:val="24"/>
                <w:lang w:val="mn-MN"/>
              </w:rPr>
              <w:t>мэндийн төвүүдэд байгаа сэтгэлзүйчдээр дамжуулан гэр бүлийн сэтгэлзүйн</w:t>
            </w:r>
            <w:r w:rsidRPr="00FE2E12">
              <w:rPr>
                <w:rFonts w:ascii="Arial" w:hAnsi="Arial" w:cs="Arial"/>
                <w:noProof/>
                <w:sz w:val="24"/>
                <w:szCs w:val="24"/>
              </w:rPr>
              <w:t xml:space="preserve"> </w:t>
            </w:r>
            <w:r w:rsidRPr="00FE2E12">
              <w:rPr>
                <w:rFonts w:ascii="Arial" w:hAnsi="Arial" w:cs="Arial"/>
                <w:noProof/>
                <w:sz w:val="24"/>
                <w:szCs w:val="24"/>
                <w:shd w:val="clear" w:color="auto" w:fill="FFFFFF" w:themeFill="background1"/>
                <w:lang w:val="mn-MN"/>
              </w:rPr>
              <w:t>тусламж, үйлчилгээг тусгайлан үзүүлэх” хэмээн өөрчлөн найруулах;</w:t>
            </w:r>
          </w:p>
        </w:tc>
        <w:tc>
          <w:tcPr>
            <w:tcW w:w="5456" w:type="dxa"/>
            <w:vAlign w:val="center"/>
          </w:tcPr>
          <w:p w14:paraId="4A2217F7" w14:textId="58236764" w:rsidR="001779EB" w:rsidRPr="00FE2E12" w:rsidRDefault="001779EB" w:rsidP="007277CF">
            <w:pPr>
              <w:jc w:val="both"/>
              <w:rPr>
                <w:rFonts w:ascii="Arial" w:hAnsi="Arial" w:cs="Arial"/>
                <w:noProof/>
                <w:sz w:val="24"/>
                <w:szCs w:val="24"/>
                <w:lang w:val="mn-MN"/>
              </w:rPr>
            </w:pPr>
            <w:bookmarkStart w:id="3" w:name="_Hlk213837614"/>
            <w:r w:rsidRPr="00FE2E12">
              <w:rPr>
                <w:rFonts w:ascii="Arial" w:hAnsi="Arial" w:cs="Arial"/>
                <w:noProof/>
                <w:sz w:val="24"/>
                <w:szCs w:val="24"/>
              </w:rPr>
              <w:t>“</w:t>
            </w:r>
            <w:r w:rsidRPr="00FE2E12">
              <w:rPr>
                <w:rFonts w:ascii="Arial" w:hAnsi="Arial" w:cs="Arial"/>
                <w:noProof/>
                <w:sz w:val="24"/>
                <w:szCs w:val="24"/>
                <w:lang w:val="mn-MN"/>
              </w:rPr>
              <w:t>сэтгэцийн эрүүл мэндийн тулгамдсан асуудалтай хүнд бүсийн</w:t>
            </w:r>
            <w:r w:rsidRPr="00FE2E12">
              <w:rPr>
                <w:rFonts w:ascii="Arial" w:hAnsi="Arial" w:cs="Arial"/>
                <w:noProof/>
                <w:sz w:val="24"/>
                <w:szCs w:val="24"/>
              </w:rPr>
              <w:t xml:space="preserve"> </w:t>
            </w:r>
            <w:r w:rsidRPr="00FE2E12">
              <w:rPr>
                <w:rFonts w:ascii="Arial" w:hAnsi="Arial" w:cs="Arial"/>
                <w:noProof/>
                <w:sz w:val="24"/>
                <w:szCs w:val="24"/>
                <w:lang w:val="mn-MN"/>
              </w:rPr>
              <w:t>оношилгоо, эмчилгээний төв, аймгийн нэгдсэн эмнэлэг, дүүргийн эрүүл</w:t>
            </w:r>
            <w:r w:rsidRPr="00FE2E12">
              <w:rPr>
                <w:rFonts w:ascii="Arial" w:hAnsi="Arial" w:cs="Arial"/>
                <w:noProof/>
                <w:sz w:val="24"/>
                <w:szCs w:val="24"/>
              </w:rPr>
              <w:t xml:space="preserve"> </w:t>
            </w:r>
            <w:r w:rsidRPr="00FE2E12">
              <w:rPr>
                <w:rFonts w:ascii="Arial" w:hAnsi="Arial" w:cs="Arial"/>
                <w:noProof/>
                <w:sz w:val="24"/>
                <w:szCs w:val="24"/>
                <w:lang w:val="mn-MN"/>
              </w:rPr>
              <w:t>мэндийн төвүүдэд байгаа сэтгэлзүйчдээр дамжуулан гэр бүлийн сэтгэлзүйн</w:t>
            </w:r>
            <w:r w:rsidRPr="00FE2E12">
              <w:rPr>
                <w:rFonts w:ascii="Arial" w:hAnsi="Arial" w:cs="Arial"/>
                <w:noProof/>
                <w:sz w:val="24"/>
                <w:szCs w:val="24"/>
              </w:rPr>
              <w:t xml:space="preserve"> </w:t>
            </w:r>
            <w:r w:rsidRPr="00FE2E12">
              <w:rPr>
                <w:rFonts w:ascii="Arial" w:hAnsi="Arial" w:cs="Arial"/>
                <w:noProof/>
                <w:sz w:val="24"/>
                <w:szCs w:val="24"/>
                <w:lang w:val="mn-MN"/>
              </w:rPr>
              <w:t>тусламж, үйлчилгээг тусгайлан үзүүлэх</w:t>
            </w:r>
            <w:bookmarkEnd w:id="3"/>
            <w:r w:rsidRPr="00FE2E12">
              <w:rPr>
                <w:rFonts w:ascii="Arial" w:hAnsi="Arial" w:cs="Arial"/>
                <w:noProof/>
                <w:sz w:val="24"/>
                <w:szCs w:val="24"/>
              </w:rPr>
              <w:t xml:space="preserve">” </w:t>
            </w:r>
            <w:r w:rsidRPr="00FE2E12">
              <w:rPr>
                <w:rFonts w:ascii="Arial" w:hAnsi="Arial" w:cs="Arial"/>
                <w:noProof/>
                <w:sz w:val="24"/>
                <w:szCs w:val="24"/>
                <w:lang w:val="mn-MN"/>
              </w:rPr>
              <w:t>гэж өөрчлөн тусгалаа.</w:t>
            </w:r>
          </w:p>
        </w:tc>
      </w:tr>
      <w:tr w:rsidR="001508DE" w:rsidRPr="00FE2E12" w14:paraId="4FC52DBB" w14:textId="77777777" w:rsidTr="007277CF">
        <w:trPr>
          <w:trHeight w:val="557"/>
        </w:trPr>
        <w:tc>
          <w:tcPr>
            <w:tcW w:w="2012" w:type="dxa"/>
            <w:vMerge/>
            <w:vAlign w:val="center"/>
          </w:tcPr>
          <w:p w14:paraId="13CC6880"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03A3BF98" w14:textId="79D2CC38"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Төслийн 11.1.7.согтуурах, мансуурах донтой болон дэлгэцэд донтох өвчтэй</w:t>
            </w:r>
            <w:r w:rsidRPr="00FE2E12">
              <w:rPr>
                <w:rFonts w:ascii="Arial" w:hAnsi="Arial" w:cs="Arial"/>
                <w:noProof/>
                <w:sz w:val="24"/>
                <w:szCs w:val="24"/>
              </w:rPr>
              <w:t xml:space="preserve"> </w:t>
            </w:r>
            <w:r w:rsidRPr="00FE2E12">
              <w:rPr>
                <w:rFonts w:ascii="Arial" w:hAnsi="Arial" w:cs="Arial"/>
                <w:noProof/>
                <w:sz w:val="24"/>
                <w:szCs w:val="24"/>
                <w:lang w:val="mn-MN"/>
              </w:rPr>
              <w:t>хүнд шаардлагатай тусламж, үйлчилгээг үзүүлэх гэсэн заалтыг “Архидан</w:t>
            </w:r>
            <w:r w:rsidRPr="00FE2E12">
              <w:rPr>
                <w:rFonts w:ascii="Arial" w:hAnsi="Arial" w:cs="Arial"/>
                <w:noProof/>
                <w:sz w:val="24"/>
                <w:szCs w:val="24"/>
              </w:rPr>
              <w:t xml:space="preserve"> </w:t>
            </w:r>
            <w:r w:rsidRPr="00FE2E12">
              <w:rPr>
                <w:rFonts w:ascii="Arial" w:hAnsi="Arial" w:cs="Arial"/>
                <w:noProof/>
                <w:sz w:val="24"/>
                <w:szCs w:val="24"/>
                <w:lang w:val="mn-MN"/>
              </w:rPr>
              <w:t>согтуурах, тамхидалт, мансуурах донтой болон дэлгэцийн хамааралтай</w:t>
            </w:r>
          </w:p>
          <w:p w14:paraId="23D1B3DE" w14:textId="490BDBB8"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хүүхэд, насанд хүрэгчдэд шаардлагатай тусламж, үйлчилгээг Бүсийн</w:t>
            </w:r>
            <w:r w:rsidRPr="00FE2E12">
              <w:rPr>
                <w:rFonts w:ascii="Arial" w:hAnsi="Arial" w:cs="Arial"/>
                <w:noProof/>
                <w:sz w:val="24"/>
                <w:szCs w:val="24"/>
              </w:rPr>
              <w:t xml:space="preserve"> </w:t>
            </w:r>
            <w:r w:rsidRPr="00FE2E12">
              <w:rPr>
                <w:rFonts w:ascii="Arial" w:hAnsi="Arial" w:cs="Arial"/>
                <w:noProof/>
                <w:sz w:val="24"/>
                <w:szCs w:val="24"/>
                <w:lang w:val="mn-MN"/>
              </w:rPr>
              <w:t>оношилгоо, эмчилгээний төв, аймгийн нэгдсэн эмнэлэг, дүүргийн эрүүл</w:t>
            </w:r>
            <w:r w:rsidRPr="00FE2E12">
              <w:rPr>
                <w:rFonts w:ascii="Arial" w:hAnsi="Arial" w:cs="Arial"/>
                <w:noProof/>
                <w:sz w:val="24"/>
                <w:szCs w:val="24"/>
              </w:rPr>
              <w:t xml:space="preserve"> </w:t>
            </w:r>
            <w:r w:rsidRPr="00FE2E12">
              <w:rPr>
                <w:rFonts w:ascii="Arial" w:hAnsi="Arial" w:cs="Arial"/>
                <w:noProof/>
                <w:sz w:val="24"/>
                <w:szCs w:val="24"/>
                <w:lang w:val="mn-MN"/>
              </w:rPr>
              <w:t xml:space="preserve">мэндийн төвүүд, Шүүхийн </w:t>
            </w:r>
            <w:r w:rsidRPr="00FE2E12">
              <w:rPr>
                <w:rFonts w:ascii="Arial" w:hAnsi="Arial" w:cs="Arial"/>
                <w:noProof/>
                <w:sz w:val="24"/>
                <w:szCs w:val="24"/>
                <w:shd w:val="clear" w:color="auto" w:fill="FFFFFF" w:themeFill="background1"/>
                <w:lang w:val="mn-MN"/>
              </w:rPr>
              <w:t>шийдвэр гүйцэтгэх ерөнхий газрын харьяа</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баривчлах төвүүдэд үзүүлэх” хэмээн өөрчлөн найруулах;</w:t>
            </w:r>
          </w:p>
        </w:tc>
        <w:tc>
          <w:tcPr>
            <w:tcW w:w="5456" w:type="dxa"/>
            <w:vAlign w:val="center"/>
          </w:tcPr>
          <w:p w14:paraId="3EEE1C6C" w14:textId="7C675CBA" w:rsidR="001779EB" w:rsidRPr="00FE2E12" w:rsidRDefault="001779EB" w:rsidP="007277CF">
            <w:pPr>
              <w:jc w:val="center"/>
              <w:rPr>
                <w:rFonts w:ascii="Arial" w:hAnsi="Arial" w:cs="Arial"/>
                <w:noProof/>
                <w:sz w:val="24"/>
                <w:szCs w:val="24"/>
                <w:lang w:val="mn-MN"/>
              </w:rPr>
            </w:pPr>
            <w:r w:rsidRPr="00FE2E12">
              <w:rPr>
                <w:rFonts w:ascii="Arial" w:hAnsi="Arial" w:cs="Arial"/>
                <w:noProof/>
                <w:sz w:val="24"/>
                <w:szCs w:val="24"/>
                <w:lang w:val="mn-MN"/>
              </w:rPr>
              <w:t>Саналыг  бүрэн тусгав.</w:t>
            </w:r>
          </w:p>
        </w:tc>
      </w:tr>
      <w:tr w:rsidR="001508DE" w:rsidRPr="00FE2E12" w14:paraId="690CEA90" w14:textId="77777777" w:rsidTr="007277CF">
        <w:trPr>
          <w:trHeight w:val="557"/>
        </w:trPr>
        <w:tc>
          <w:tcPr>
            <w:tcW w:w="2012" w:type="dxa"/>
            <w:vMerge/>
            <w:vAlign w:val="center"/>
          </w:tcPr>
          <w:p w14:paraId="0A91B5F4"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12FE18E7" w14:textId="0470683C"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Төсөлд 11.1.8 дахь заалт болгон “Жирэмсэн эх, 5 хүртэл насны </w:t>
            </w:r>
            <w:r w:rsidRPr="00FE2E12">
              <w:rPr>
                <w:rFonts w:ascii="Arial" w:hAnsi="Arial" w:cs="Arial"/>
                <w:noProof/>
                <w:sz w:val="24"/>
                <w:szCs w:val="24"/>
                <w:shd w:val="clear" w:color="auto" w:fill="FFFFFF" w:themeFill="background1"/>
                <w:lang w:val="mn-MN"/>
              </w:rPr>
              <w:t>хүүхдэд өгөх</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олон найрлагат бичил тэжээл, амин дэм, хоол тэжээлийн багц гарган</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сурталчлан таниулж, түгээх” хэмээн нэмж оруулах;</w:t>
            </w:r>
          </w:p>
        </w:tc>
        <w:tc>
          <w:tcPr>
            <w:tcW w:w="5456" w:type="dxa"/>
            <w:vAlign w:val="center"/>
          </w:tcPr>
          <w:p w14:paraId="390DFF6E" w14:textId="033361B3" w:rsidR="001779EB" w:rsidRPr="00FE2E12" w:rsidRDefault="001779EB" w:rsidP="007277CF">
            <w:pPr>
              <w:jc w:val="both"/>
              <w:rPr>
                <w:rFonts w:ascii="Arial" w:hAnsi="Arial" w:cs="Arial"/>
                <w:noProof/>
                <w:sz w:val="24"/>
                <w:szCs w:val="24"/>
                <w:lang w:val="mn-MN"/>
              </w:rPr>
            </w:pPr>
            <w:r w:rsidRPr="00FE2E12">
              <w:rPr>
                <w:rFonts w:ascii="Arial" w:hAnsi="Arial" w:cs="Arial"/>
                <w:noProof/>
                <w:sz w:val="24"/>
                <w:szCs w:val="24"/>
                <w:lang w:val="mn-MN"/>
              </w:rPr>
              <w:t>Багцыг хэн гаргаж, хаанаас санхүүжүүлж, ямар арга замаар түгээх нь тодорхой биш учир хуулийн төсөлд тусгаагүй болно.</w:t>
            </w:r>
          </w:p>
        </w:tc>
      </w:tr>
      <w:tr w:rsidR="001508DE" w:rsidRPr="00FE2E12" w14:paraId="068F6BF4" w14:textId="77777777" w:rsidTr="007277CF">
        <w:trPr>
          <w:trHeight w:val="557"/>
        </w:trPr>
        <w:tc>
          <w:tcPr>
            <w:tcW w:w="2012" w:type="dxa"/>
            <w:vMerge/>
            <w:vAlign w:val="center"/>
          </w:tcPr>
          <w:p w14:paraId="74BD0555"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12828B89" w14:textId="443F53FB"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Төсөлд 11.1.9 дэх заалт болгон “Хөгжлийн бэрхшээлтэй гэр бүлд гэр бүл</w:t>
            </w:r>
            <w:r w:rsidRPr="00FE2E12">
              <w:rPr>
                <w:rFonts w:ascii="Arial" w:hAnsi="Arial" w:cs="Arial"/>
                <w:noProof/>
                <w:sz w:val="24"/>
                <w:szCs w:val="24"/>
              </w:rPr>
              <w:t xml:space="preserve"> </w:t>
            </w:r>
            <w:r w:rsidRPr="00FE2E12">
              <w:rPr>
                <w:rFonts w:ascii="Arial" w:hAnsi="Arial" w:cs="Arial"/>
                <w:noProof/>
                <w:sz w:val="24"/>
                <w:szCs w:val="24"/>
                <w:lang w:val="mn-MN"/>
              </w:rPr>
              <w:t>төлөвлөлт, нөхөн үржихүйн эрүүл мэндийн тусламж, үйлчилгээг нэн тэргүүнд</w:t>
            </w:r>
            <w:r w:rsidRPr="00FE2E12">
              <w:rPr>
                <w:rFonts w:ascii="Arial" w:hAnsi="Arial" w:cs="Arial"/>
                <w:noProof/>
                <w:sz w:val="24"/>
                <w:szCs w:val="24"/>
              </w:rPr>
              <w:t xml:space="preserve"> </w:t>
            </w:r>
            <w:r w:rsidRPr="00FE2E12">
              <w:rPr>
                <w:rFonts w:ascii="Arial" w:hAnsi="Arial" w:cs="Arial"/>
                <w:noProof/>
                <w:sz w:val="24"/>
                <w:szCs w:val="24"/>
                <w:lang w:val="mn-MN"/>
              </w:rPr>
              <w:t xml:space="preserve">хүргэх” </w:t>
            </w:r>
            <w:r w:rsidRPr="00FE2E12">
              <w:rPr>
                <w:rFonts w:ascii="Arial" w:hAnsi="Arial" w:cs="Arial"/>
                <w:noProof/>
                <w:sz w:val="24"/>
                <w:szCs w:val="24"/>
                <w:shd w:val="clear" w:color="auto" w:fill="FFFFFF" w:themeFill="background1"/>
                <w:lang w:val="mn-MN"/>
              </w:rPr>
              <w:t>хэмээн нэмж оруулах;</w:t>
            </w:r>
          </w:p>
        </w:tc>
        <w:tc>
          <w:tcPr>
            <w:tcW w:w="5456" w:type="dxa"/>
            <w:vAlign w:val="center"/>
          </w:tcPr>
          <w:p w14:paraId="352FD1C6" w14:textId="0FE769F8" w:rsidR="001779EB" w:rsidRPr="00FE2E12" w:rsidRDefault="001779EB" w:rsidP="007277CF">
            <w:pPr>
              <w:jc w:val="center"/>
              <w:rPr>
                <w:rFonts w:ascii="Arial" w:hAnsi="Arial" w:cs="Arial"/>
                <w:noProof/>
                <w:sz w:val="24"/>
                <w:szCs w:val="24"/>
                <w:lang w:val="mn-MN"/>
              </w:rPr>
            </w:pPr>
            <w:r w:rsidRPr="00FE2E12">
              <w:rPr>
                <w:rFonts w:ascii="Arial" w:hAnsi="Arial" w:cs="Arial"/>
                <w:noProof/>
                <w:sz w:val="24"/>
                <w:szCs w:val="24"/>
                <w:lang w:val="mn-MN"/>
              </w:rPr>
              <w:t>Саналыг  бүрэн тусгав.</w:t>
            </w:r>
          </w:p>
        </w:tc>
      </w:tr>
      <w:tr w:rsidR="001508DE" w:rsidRPr="00FE2E12" w14:paraId="7826752E" w14:textId="77777777" w:rsidTr="007277CF">
        <w:trPr>
          <w:trHeight w:val="557"/>
        </w:trPr>
        <w:tc>
          <w:tcPr>
            <w:tcW w:w="2012" w:type="dxa"/>
            <w:vMerge/>
            <w:vAlign w:val="center"/>
          </w:tcPr>
          <w:p w14:paraId="3A2B9510"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35025F27" w14:textId="43F1FBFD"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 xml:space="preserve">Төсөлд </w:t>
            </w:r>
            <w:bookmarkStart w:id="4" w:name="_Hlk213838380"/>
            <w:r w:rsidRPr="00FE2E12">
              <w:rPr>
                <w:rFonts w:ascii="Arial" w:hAnsi="Arial" w:cs="Arial"/>
                <w:noProof/>
                <w:sz w:val="24"/>
                <w:szCs w:val="24"/>
                <w:lang w:val="mn-MN"/>
              </w:rPr>
              <w:t>11.1.10 дахь заалт болгон “Үргүйдэлтэй гэр бүлд эрүүл мэндийн</w:t>
            </w:r>
            <w:r w:rsidRPr="00FE2E12">
              <w:rPr>
                <w:rFonts w:ascii="Arial" w:hAnsi="Arial" w:cs="Arial"/>
                <w:noProof/>
                <w:sz w:val="24"/>
                <w:szCs w:val="24"/>
              </w:rPr>
              <w:t xml:space="preserve"> </w:t>
            </w:r>
            <w:r w:rsidRPr="00FE2E12">
              <w:rPr>
                <w:rFonts w:ascii="Arial" w:hAnsi="Arial" w:cs="Arial"/>
                <w:noProof/>
                <w:sz w:val="24"/>
                <w:szCs w:val="24"/>
                <w:lang w:val="mn-MN"/>
              </w:rPr>
              <w:t>тусламж, үйлчилгээг ойртуулж, нийгэм, сэтгэлзүйн дэмжлэг үзүүлэх”</w:t>
            </w:r>
            <w:bookmarkEnd w:id="4"/>
            <w:r w:rsidRPr="00FE2E12">
              <w:rPr>
                <w:rFonts w:ascii="Arial" w:hAnsi="Arial" w:cs="Arial"/>
                <w:noProof/>
                <w:sz w:val="24"/>
                <w:szCs w:val="24"/>
                <w:lang w:val="mn-MN"/>
              </w:rPr>
              <w:t xml:space="preserve"> </w:t>
            </w:r>
            <w:r w:rsidRPr="00FE2E12">
              <w:rPr>
                <w:rFonts w:ascii="Arial" w:hAnsi="Arial" w:cs="Arial"/>
                <w:noProof/>
                <w:sz w:val="24"/>
                <w:szCs w:val="24"/>
                <w:shd w:val="clear" w:color="auto" w:fill="FFFFFF" w:themeFill="background1"/>
                <w:lang w:val="mn-MN"/>
              </w:rPr>
              <w:t>хэмээн</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нэмж оруулах;</w:t>
            </w:r>
          </w:p>
        </w:tc>
        <w:tc>
          <w:tcPr>
            <w:tcW w:w="5456" w:type="dxa"/>
            <w:vAlign w:val="center"/>
          </w:tcPr>
          <w:p w14:paraId="37093AED" w14:textId="67B4FE81" w:rsidR="001779EB" w:rsidRPr="00FE2E12" w:rsidRDefault="001779EB" w:rsidP="007277CF">
            <w:pPr>
              <w:jc w:val="center"/>
              <w:rPr>
                <w:rFonts w:ascii="Arial" w:hAnsi="Arial" w:cs="Arial"/>
                <w:noProof/>
                <w:sz w:val="24"/>
                <w:szCs w:val="24"/>
                <w:lang w:val="mn-MN"/>
              </w:rPr>
            </w:pPr>
            <w:r w:rsidRPr="00FE2E12">
              <w:rPr>
                <w:rFonts w:ascii="Arial" w:hAnsi="Arial" w:cs="Arial"/>
                <w:noProof/>
                <w:sz w:val="24"/>
                <w:szCs w:val="24"/>
                <w:lang w:val="mn-MN"/>
              </w:rPr>
              <w:t>Саналыг  бүрэн тусгав.</w:t>
            </w:r>
          </w:p>
        </w:tc>
      </w:tr>
      <w:tr w:rsidR="001508DE" w:rsidRPr="00FE2E12" w14:paraId="41E1F4CF" w14:textId="77777777" w:rsidTr="007277CF">
        <w:trPr>
          <w:trHeight w:val="557"/>
        </w:trPr>
        <w:tc>
          <w:tcPr>
            <w:tcW w:w="2012" w:type="dxa"/>
            <w:vMerge/>
            <w:vAlign w:val="center"/>
          </w:tcPr>
          <w:p w14:paraId="4F59FF58" w14:textId="77777777" w:rsidR="001779EB" w:rsidRPr="00FE2E12" w:rsidRDefault="001779EB" w:rsidP="007277CF">
            <w:pPr>
              <w:jc w:val="both"/>
              <w:rPr>
                <w:rFonts w:ascii="Arial" w:hAnsi="Arial" w:cs="Arial"/>
                <w:noProof/>
                <w:sz w:val="24"/>
                <w:szCs w:val="24"/>
                <w:lang w:val="mn-MN"/>
              </w:rPr>
            </w:pPr>
          </w:p>
        </w:tc>
        <w:tc>
          <w:tcPr>
            <w:tcW w:w="6662" w:type="dxa"/>
            <w:vAlign w:val="center"/>
          </w:tcPr>
          <w:p w14:paraId="4AA5AB29" w14:textId="6E6A43E1" w:rsidR="001779EB" w:rsidRPr="00FE2E12" w:rsidRDefault="001779EB" w:rsidP="007277CF">
            <w:pPr>
              <w:widowControl w:val="0"/>
              <w:ind w:right="20"/>
              <w:jc w:val="both"/>
              <w:rPr>
                <w:rFonts w:ascii="Arial" w:hAnsi="Arial" w:cs="Arial"/>
                <w:noProof/>
                <w:sz w:val="24"/>
                <w:szCs w:val="24"/>
                <w:lang w:val="mn-MN"/>
              </w:rPr>
            </w:pPr>
            <w:r w:rsidRPr="00FE2E12">
              <w:rPr>
                <w:rFonts w:ascii="Arial" w:hAnsi="Arial" w:cs="Arial"/>
                <w:noProof/>
                <w:sz w:val="24"/>
                <w:szCs w:val="24"/>
                <w:lang w:val="mn-MN"/>
              </w:rPr>
              <w:t>Төсөлд 11.1.11 дэх заалт болгон “Гэр бүлийг идэвхтэй дасгал хөдөлгөөнөөр</w:t>
            </w:r>
            <w:r w:rsidRPr="00FE2E12">
              <w:rPr>
                <w:rFonts w:ascii="Arial" w:hAnsi="Arial" w:cs="Arial"/>
                <w:noProof/>
                <w:sz w:val="24"/>
                <w:szCs w:val="24"/>
              </w:rPr>
              <w:t xml:space="preserve"> </w:t>
            </w:r>
            <w:r w:rsidRPr="00FE2E12">
              <w:rPr>
                <w:rFonts w:ascii="Arial" w:hAnsi="Arial" w:cs="Arial"/>
                <w:noProof/>
                <w:sz w:val="24"/>
                <w:szCs w:val="24"/>
                <w:shd w:val="clear" w:color="auto" w:fill="FFFFFF" w:themeFill="background1"/>
                <w:lang w:val="mn-MN"/>
              </w:rPr>
              <w:t>хичээллэх багцыг бий болгож эрүүл мэндийн даатгалын сантай уялдуулах”</w:t>
            </w:r>
            <w:r w:rsidRPr="00FE2E12">
              <w:rPr>
                <w:rFonts w:ascii="Arial" w:hAnsi="Arial" w:cs="Arial"/>
                <w:noProof/>
                <w:sz w:val="24"/>
                <w:szCs w:val="24"/>
                <w:shd w:val="clear" w:color="auto" w:fill="FFFFFF" w:themeFill="background1"/>
              </w:rPr>
              <w:t xml:space="preserve"> </w:t>
            </w:r>
            <w:r w:rsidRPr="00FE2E12">
              <w:rPr>
                <w:rFonts w:ascii="Arial" w:hAnsi="Arial" w:cs="Arial"/>
                <w:noProof/>
                <w:sz w:val="24"/>
                <w:szCs w:val="24"/>
                <w:shd w:val="clear" w:color="auto" w:fill="FFFFFF" w:themeFill="background1"/>
                <w:lang w:val="mn-MN"/>
              </w:rPr>
              <w:t>хэмээн нэмж оруулах;</w:t>
            </w:r>
          </w:p>
        </w:tc>
        <w:tc>
          <w:tcPr>
            <w:tcW w:w="5456" w:type="dxa"/>
            <w:vAlign w:val="center"/>
          </w:tcPr>
          <w:p w14:paraId="50A415B7" w14:textId="006C18CA" w:rsidR="001779EB" w:rsidRPr="00FE2E12" w:rsidRDefault="001779EB" w:rsidP="007277CF">
            <w:pPr>
              <w:jc w:val="both"/>
              <w:rPr>
                <w:rFonts w:ascii="Arial" w:hAnsi="Arial" w:cs="Arial"/>
                <w:noProof/>
                <w:sz w:val="24"/>
                <w:szCs w:val="24"/>
                <w:lang w:val="mn-MN"/>
              </w:rPr>
            </w:pPr>
            <w:r w:rsidRPr="00FE2E12">
              <w:rPr>
                <w:rFonts w:ascii="Arial" w:hAnsi="Arial" w:cs="Arial"/>
                <w:noProof/>
                <w:sz w:val="24"/>
                <w:szCs w:val="24"/>
                <w:lang w:val="mn-MN"/>
              </w:rPr>
              <w:t>Хуулийн төслийн 11 дүгээр зүйлийн 11.1.1-дэх багцад орох боломжтой гэж үзэж саналыг тусгаагүй болно.</w:t>
            </w:r>
          </w:p>
        </w:tc>
      </w:tr>
      <w:tr w:rsidR="001508DE" w:rsidRPr="00FE2E12" w14:paraId="2E895663" w14:textId="77777777" w:rsidTr="007277CF">
        <w:trPr>
          <w:trHeight w:val="557"/>
        </w:trPr>
        <w:tc>
          <w:tcPr>
            <w:tcW w:w="2012" w:type="dxa"/>
            <w:vMerge w:val="restart"/>
            <w:vAlign w:val="center"/>
          </w:tcPr>
          <w:p w14:paraId="2813CEAF" w14:textId="68D06954" w:rsidR="00B274D4" w:rsidRPr="00FE2E12" w:rsidRDefault="00B274D4" w:rsidP="007277CF">
            <w:pPr>
              <w:rPr>
                <w:rFonts w:ascii="Arial" w:hAnsi="Arial" w:cs="Arial"/>
                <w:b/>
                <w:bCs/>
                <w:noProof/>
                <w:sz w:val="24"/>
                <w:szCs w:val="24"/>
                <w:lang w:val="mn-MN"/>
              </w:rPr>
            </w:pPr>
            <w:r w:rsidRPr="00FE2E12">
              <w:rPr>
                <w:rFonts w:ascii="Arial" w:hAnsi="Arial" w:cs="Arial"/>
                <w:b/>
                <w:bCs/>
                <w:noProof/>
                <w:sz w:val="24"/>
                <w:szCs w:val="24"/>
                <w:lang w:val="mn-MN"/>
              </w:rPr>
              <w:t>Эдийн засаг, хөгжлийн яам Н.Учрал</w:t>
            </w:r>
          </w:p>
          <w:p w14:paraId="1E65A325" w14:textId="77777777" w:rsidR="00B274D4" w:rsidRPr="00FE2E12" w:rsidRDefault="00B274D4" w:rsidP="007277CF">
            <w:pPr>
              <w:rPr>
                <w:rFonts w:ascii="Arial" w:hAnsi="Arial" w:cs="Arial"/>
                <w:b/>
                <w:bCs/>
                <w:noProof/>
                <w:sz w:val="24"/>
                <w:szCs w:val="24"/>
                <w:lang w:val="mn-MN"/>
              </w:rPr>
            </w:pPr>
          </w:p>
          <w:p w14:paraId="108E5A7C" w14:textId="77777777" w:rsidR="00B274D4" w:rsidRPr="00FE2E12" w:rsidRDefault="00B274D4" w:rsidP="007277CF">
            <w:pPr>
              <w:rPr>
                <w:rFonts w:ascii="Arial" w:hAnsi="Arial" w:cs="Arial"/>
                <w:noProof/>
                <w:sz w:val="24"/>
                <w:szCs w:val="24"/>
                <w:lang w:val="mn-MN"/>
              </w:rPr>
            </w:pPr>
            <w:r w:rsidRPr="00FE2E12">
              <w:rPr>
                <w:rFonts w:ascii="Arial" w:hAnsi="Arial" w:cs="Arial"/>
                <w:noProof/>
                <w:sz w:val="24"/>
                <w:szCs w:val="24"/>
              </w:rPr>
              <w:t>2025</w:t>
            </w:r>
            <w:r w:rsidRPr="00FE2E12">
              <w:rPr>
                <w:rFonts w:ascii="Arial" w:hAnsi="Arial" w:cs="Arial"/>
                <w:noProof/>
                <w:sz w:val="24"/>
                <w:szCs w:val="24"/>
                <w:lang w:val="mn-MN"/>
              </w:rPr>
              <w:t>.10.30 №01/2963</w:t>
            </w:r>
          </w:p>
          <w:p w14:paraId="40320EAE" w14:textId="77777777" w:rsidR="00B274D4" w:rsidRPr="00FE2E12" w:rsidRDefault="00B274D4" w:rsidP="007277CF">
            <w:pPr>
              <w:rPr>
                <w:rFonts w:ascii="Arial" w:hAnsi="Arial" w:cs="Arial"/>
                <w:b/>
                <w:bCs/>
                <w:noProof/>
                <w:sz w:val="24"/>
                <w:szCs w:val="24"/>
                <w:lang w:val="mn-MN"/>
              </w:rPr>
            </w:pPr>
          </w:p>
          <w:p w14:paraId="5B69F590" w14:textId="77777777" w:rsidR="00B274D4" w:rsidRPr="00FE2E12" w:rsidRDefault="00B274D4" w:rsidP="007277CF">
            <w:pPr>
              <w:rPr>
                <w:rFonts w:ascii="Arial" w:hAnsi="Arial" w:cs="Arial"/>
                <w:b/>
                <w:bCs/>
                <w:noProof/>
                <w:sz w:val="24"/>
                <w:szCs w:val="24"/>
                <w:lang w:val="mn-MN"/>
              </w:rPr>
            </w:pPr>
          </w:p>
          <w:p w14:paraId="1CF759D9" w14:textId="1AECCDFE" w:rsidR="00B274D4" w:rsidRPr="00FE2E12" w:rsidRDefault="00B274D4" w:rsidP="007277CF">
            <w:pPr>
              <w:rPr>
                <w:rFonts w:ascii="Arial" w:hAnsi="Arial" w:cs="Arial"/>
                <w:noProof/>
                <w:sz w:val="24"/>
                <w:szCs w:val="24"/>
                <w:lang w:val="mn-MN"/>
              </w:rPr>
            </w:pPr>
          </w:p>
        </w:tc>
        <w:tc>
          <w:tcPr>
            <w:tcW w:w="6662" w:type="dxa"/>
            <w:vAlign w:val="center"/>
          </w:tcPr>
          <w:p w14:paraId="583E8F08" w14:textId="108BB057" w:rsidR="00B274D4" w:rsidRPr="00FE2E12" w:rsidRDefault="00B274D4" w:rsidP="007277CF">
            <w:pPr>
              <w:pStyle w:val="Default"/>
              <w:spacing w:after="55"/>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төсөл</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хөгжлийг</w:t>
            </w:r>
            <w:proofErr w:type="spellEnd"/>
            <w:r w:rsidRPr="00FE2E12">
              <w:rPr>
                <w:color w:val="auto"/>
              </w:rPr>
              <w:t xml:space="preserve"> </w:t>
            </w:r>
            <w:proofErr w:type="spellStart"/>
            <w:r w:rsidRPr="00FE2E12">
              <w:rPr>
                <w:color w:val="auto"/>
              </w:rPr>
              <w:t>нийгмийн</w:t>
            </w:r>
            <w:proofErr w:type="spellEnd"/>
            <w:r w:rsidRPr="00FE2E12">
              <w:rPr>
                <w:color w:val="auto"/>
              </w:rPr>
              <w:t xml:space="preserve"> </w:t>
            </w:r>
            <w:proofErr w:type="spellStart"/>
            <w:r w:rsidRPr="00FE2E12">
              <w:rPr>
                <w:color w:val="auto"/>
              </w:rPr>
              <w:t>бодлогын</w:t>
            </w:r>
            <w:proofErr w:type="spellEnd"/>
            <w:r w:rsidRPr="00FE2E12">
              <w:rPr>
                <w:color w:val="auto"/>
              </w:rPr>
              <w:t xml:space="preserve"> </w:t>
            </w:r>
            <w:proofErr w:type="spellStart"/>
            <w:r w:rsidRPr="00FE2E12">
              <w:rPr>
                <w:color w:val="auto"/>
              </w:rPr>
              <w:t>төвд</w:t>
            </w:r>
            <w:proofErr w:type="spellEnd"/>
            <w:r w:rsidRPr="00FE2E12">
              <w:rPr>
                <w:color w:val="auto"/>
              </w:rPr>
              <w:t xml:space="preserve"> </w:t>
            </w:r>
            <w:proofErr w:type="spellStart"/>
            <w:r w:rsidRPr="00FE2E12">
              <w:rPr>
                <w:color w:val="auto"/>
              </w:rPr>
              <w:t>авч</w:t>
            </w:r>
            <w:proofErr w:type="spellEnd"/>
            <w:r w:rsidRPr="00FE2E12">
              <w:rPr>
                <w:color w:val="auto"/>
              </w:rPr>
              <w:t xml:space="preserve"> </w:t>
            </w:r>
            <w:proofErr w:type="spellStart"/>
            <w:r w:rsidRPr="00FE2E12">
              <w:rPr>
                <w:color w:val="auto"/>
              </w:rPr>
              <w:t>үзэж</w:t>
            </w:r>
            <w:proofErr w:type="spellEnd"/>
            <w:r w:rsidRPr="00FE2E12">
              <w:rPr>
                <w:color w:val="auto"/>
              </w:rPr>
              <w:t xml:space="preserve">, </w:t>
            </w:r>
            <w:proofErr w:type="spellStart"/>
            <w:r w:rsidRPr="00FE2E12">
              <w:rPr>
                <w:color w:val="auto"/>
              </w:rPr>
              <w:t>орон</w:t>
            </w:r>
            <w:proofErr w:type="spellEnd"/>
            <w:r w:rsidRPr="00FE2E12">
              <w:rPr>
                <w:color w:val="auto"/>
              </w:rPr>
              <w:t xml:space="preserve"> </w:t>
            </w:r>
            <w:proofErr w:type="spellStart"/>
            <w:r w:rsidRPr="00FE2E12">
              <w:rPr>
                <w:color w:val="auto"/>
              </w:rPr>
              <w:t>сууц</w:t>
            </w:r>
            <w:proofErr w:type="spellEnd"/>
            <w:r w:rsidRPr="00FE2E12">
              <w:rPr>
                <w:color w:val="auto"/>
              </w:rPr>
              <w:t xml:space="preserve">, </w:t>
            </w:r>
            <w:proofErr w:type="spellStart"/>
            <w:r w:rsidRPr="00FE2E12">
              <w:rPr>
                <w:color w:val="auto"/>
              </w:rPr>
              <w:t>татвар</w:t>
            </w:r>
            <w:proofErr w:type="spellEnd"/>
            <w:r w:rsidRPr="00FE2E12">
              <w:rPr>
                <w:color w:val="auto"/>
              </w:rPr>
              <w:t xml:space="preserve">, </w:t>
            </w:r>
            <w:proofErr w:type="spellStart"/>
            <w:r w:rsidRPr="00FE2E12">
              <w:rPr>
                <w:color w:val="auto"/>
              </w:rPr>
              <w:t>ажил</w:t>
            </w:r>
            <w:proofErr w:type="spellEnd"/>
            <w:r w:rsidRPr="00FE2E12">
              <w:rPr>
                <w:color w:val="auto"/>
              </w:rPr>
              <w:t xml:space="preserve">, </w:t>
            </w:r>
            <w:proofErr w:type="spellStart"/>
            <w:r w:rsidRPr="00FE2E12">
              <w:rPr>
                <w:color w:val="auto"/>
              </w:rPr>
              <w:t>амьдралын</w:t>
            </w:r>
            <w:proofErr w:type="spellEnd"/>
            <w:r w:rsidRPr="00FE2E12">
              <w:rPr>
                <w:color w:val="auto"/>
              </w:rPr>
              <w:t xml:space="preserve"> </w:t>
            </w:r>
            <w:proofErr w:type="spellStart"/>
            <w:r w:rsidRPr="00FE2E12">
              <w:rPr>
                <w:color w:val="auto"/>
              </w:rPr>
              <w:t>тэнцвэр</w:t>
            </w:r>
            <w:proofErr w:type="spellEnd"/>
            <w:r w:rsidRPr="00FE2E12">
              <w:rPr>
                <w:color w:val="auto"/>
              </w:rPr>
              <w:t xml:space="preserve">, </w:t>
            </w:r>
            <w:proofErr w:type="spellStart"/>
            <w:r w:rsidRPr="00FE2E12">
              <w:rPr>
                <w:color w:val="auto"/>
              </w:rPr>
              <w:t>нийгмийн</w:t>
            </w:r>
            <w:proofErr w:type="spellEnd"/>
            <w:r w:rsidRPr="00FE2E12">
              <w:rPr>
                <w:color w:val="auto"/>
              </w:rPr>
              <w:t xml:space="preserve"> </w:t>
            </w:r>
            <w:proofErr w:type="spellStart"/>
            <w:r w:rsidRPr="00FE2E12">
              <w:rPr>
                <w:color w:val="auto"/>
              </w:rPr>
              <w:t>халамжийн</w:t>
            </w:r>
            <w:proofErr w:type="spellEnd"/>
            <w:r w:rsidRPr="00FE2E12">
              <w:rPr>
                <w:color w:val="auto"/>
              </w:rPr>
              <w:t xml:space="preserve"> </w:t>
            </w:r>
            <w:proofErr w:type="spellStart"/>
            <w:r w:rsidRPr="00FE2E12">
              <w:rPr>
                <w:color w:val="auto"/>
              </w:rPr>
              <w:t>бодлогыг</w:t>
            </w:r>
            <w:proofErr w:type="spellEnd"/>
            <w:r w:rsidRPr="00FE2E12">
              <w:rPr>
                <w:color w:val="auto"/>
              </w:rPr>
              <w:t xml:space="preserve"> </w:t>
            </w:r>
            <w:proofErr w:type="spellStart"/>
            <w:r w:rsidRPr="00FE2E12">
              <w:rPr>
                <w:color w:val="auto"/>
              </w:rPr>
              <w:t>уялдуулах</w:t>
            </w:r>
            <w:proofErr w:type="spellEnd"/>
            <w:r w:rsidRPr="00FE2E12">
              <w:rPr>
                <w:color w:val="auto"/>
              </w:rPr>
              <w:t xml:space="preserve"> </w:t>
            </w:r>
            <w:proofErr w:type="spellStart"/>
            <w:r w:rsidRPr="00FE2E12">
              <w:rPr>
                <w:color w:val="auto"/>
              </w:rPr>
              <w:t>чиглэлд</w:t>
            </w:r>
            <w:proofErr w:type="spellEnd"/>
            <w:r w:rsidRPr="00FE2E12">
              <w:rPr>
                <w:color w:val="auto"/>
              </w:rPr>
              <w:t xml:space="preserve"> </w:t>
            </w:r>
            <w:proofErr w:type="spellStart"/>
            <w:r w:rsidRPr="00FE2E12">
              <w:rPr>
                <w:color w:val="auto"/>
              </w:rPr>
              <w:t>ахиц</w:t>
            </w:r>
            <w:proofErr w:type="spellEnd"/>
            <w:r w:rsidRPr="00FE2E12">
              <w:rPr>
                <w:color w:val="auto"/>
              </w:rPr>
              <w:t xml:space="preserve"> </w:t>
            </w:r>
            <w:proofErr w:type="spellStart"/>
            <w:r w:rsidRPr="00FE2E12">
              <w:rPr>
                <w:color w:val="auto"/>
              </w:rPr>
              <w:t>гаргасан</w:t>
            </w:r>
            <w:proofErr w:type="spellEnd"/>
            <w:r w:rsidRPr="00FE2E12">
              <w:rPr>
                <w:color w:val="auto"/>
              </w:rPr>
              <w:t xml:space="preserve"> </w:t>
            </w:r>
            <w:proofErr w:type="spellStart"/>
            <w:r w:rsidRPr="00FE2E12">
              <w:rPr>
                <w:color w:val="auto"/>
              </w:rPr>
              <w:t>боловч</w:t>
            </w:r>
            <w:proofErr w:type="spellEnd"/>
            <w:r w:rsidRPr="00FE2E12">
              <w:rPr>
                <w:color w:val="auto"/>
              </w:rPr>
              <w:t xml:space="preserve"> </w:t>
            </w:r>
            <w:proofErr w:type="spellStart"/>
            <w:r w:rsidRPr="00FE2E12">
              <w:rPr>
                <w:color w:val="auto"/>
              </w:rPr>
              <w:t>зарим</w:t>
            </w:r>
            <w:proofErr w:type="spellEnd"/>
            <w:r w:rsidRPr="00FE2E12">
              <w:rPr>
                <w:color w:val="auto"/>
              </w:rPr>
              <w:t xml:space="preserve"> </w:t>
            </w:r>
            <w:proofErr w:type="spellStart"/>
            <w:r w:rsidRPr="00FE2E12">
              <w:rPr>
                <w:color w:val="auto"/>
              </w:rPr>
              <w:t>заалт</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бусад</w:t>
            </w:r>
            <w:proofErr w:type="spellEnd"/>
            <w:r w:rsidRPr="00FE2E12">
              <w:rPr>
                <w:color w:val="auto"/>
              </w:rPr>
              <w:t xml:space="preserve"> </w:t>
            </w:r>
            <w:proofErr w:type="spellStart"/>
            <w:r w:rsidRPr="00FE2E12">
              <w:rPr>
                <w:color w:val="auto"/>
              </w:rPr>
              <w:t>хууль</w:t>
            </w:r>
            <w:proofErr w:type="spellEnd"/>
            <w:r w:rsidRPr="00FE2E12">
              <w:rPr>
                <w:color w:val="auto"/>
              </w:rPr>
              <w:t xml:space="preserve"> </w:t>
            </w:r>
            <w:proofErr w:type="spellStart"/>
            <w:r w:rsidRPr="00FE2E12">
              <w:rPr>
                <w:color w:val="auto"/>
              </w:rPr>
              <w:t>тогтоомжтой</w:t>
            </w:r>
            <w:proofErr w:type="spellEnd"/>
            <w:r w:rsidRPr="00FE2E12">
              <w:rPr>
                <w:color w:val="auto"/>
              </w:rPr>
              <w:t xml:space="preserve"> (</w:t>
            </w:r>
            <w:proofErr w:type="spellStart"/>
            <w:r w:rsidRPr="00FE2E12">
              <w:rPr>
                <w:color w:val="auto"/>
              </w:rPr>
              <w:t>Нийгмийн</w:t>
            </w:r>
            <w:proofErr w:type="spellEnd"/>
            <w:r w:rsidRPr="00FE2E12">
              <w:rPr>
                <w:color w:val="auto"/>
              </w:rPr>
              <w:t xml:space="preserve"> </w:t>
            </w:r>
            <w:proofErr w:type="spellStart"/>
            <w:r w:rsidRPr="00FE2E12">
              <w:rPr>
                <w:color w:val="auto"/>
              </w:rPr>
              <w:t>халамжийн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Хүүхдийн</w:t>
            </w:r>
            <w:proofErr w:type="spellEnd"/>
            <w:r w:rsidRPr="00FE2E12">
              <w:rPr>
                <w:color w:val="auto"/>
              </w:rPr>
              <w:t xml:space="preserve"> </w:t>
            </w:r>
            <w:proofErr w:type="spellStart"/>
            <w:r w:rsidRPr="00FE2E12">
              <w:rPr>
                <w:color w:val="auto"/>
              </w:rPr>
              <w:t>эрхийн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Хөдөлмөрийн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давхцах</w:t>
            </w:r>
            <w:proofErr w:type="spellEnd"/>
            <w:r w:rsidRPr="00FE2E12">
              <w:rPr>
                <w:color w:val="auto"/>
              </w:rPr>
              <w:t xml:space="preserve"> </w:t>
            </w:r>
            <w:proofErr w:type="spellStart"/>
            <w:r w:rsidRPr="00FE2E12">
              <w:rPr>
                <w:color w:val="auto"/>
              </w:rPr>
              <w:t>эрсдэлтэй</w:t>
            </w:r>
            <w:proofErr w:type="spellEnd"/>
            <w:r w:rsidRPr="00FE2E12">
              <w:rPr>
                <w:color w:val="auto"/>
              </w:rPr>
              <w:t xml:space="preserve"> </w:t>
            </w:r>
            <w:proofErr w:type="spellStart"/>
            <w:r w:rsidRPr="00FE2E12">
              <w:rPr>
                <w:color w:val="auto"/>
              </w:rPr>
              <w:t>тул</w:t>
            </w:r>
            <w:proofErr w:type="spellEnd"/>
            <w:r w:rsidRPr="00FE2E12">
              <w:rPr>
                <w:color w:val="auto"/>
              </w:rPr>
              <w:t xml:space="preserve"> </w:t>
            </w:r>
            <w:proofErr w:type="spellStart"/>
            <w:r w:rsidRPr="00FE2E12">
              <w:rPr>
                <w:color w:val="auto"/>
              </w:rPr>
              <w:t>холбогдох</w:t>
            </w:r>
            <w:proofErr w:type="spellEnd"/>
            <w:r w:rsidRPr="00FE2E12">
              <w:rPr>
                <w:color w:val="auto"/>
              </w:rPr>
              <w:t xml:space="preserve"> </w:t>
            </w:r>
            <w:proofErr w:type="spellStart"/>
            <w:r w:rsidRPr="00FE2E12">
              <w:rPr>
                <w:color w:val="auto"/>
              </w:rPr>
              <w:t>хууль</w:t>
            </w:r>
            <w:proofErr w:type="spellEnd"/>
            <w:r w:rsidRPr="00FE2E12">
              <w:rPr>
                <w:color w:val="auto"/>
              </w:rPr>
              <w:t xml:space="preserve">, </w:t>
            </w:r>
            <w:proofErr w:type="spellStart"/>
            <w:r w:rsidRPr="00FE2E12">
              <w:rPr>
                <w:color w:val="auto"/>
              </w:rPr>
              <w:t>бодлогын</w:t>
            </w:r>
            <w:proofErr w:type="spellEnd"/>
            <w:r w:rsidRPr="00FE2E12">
              <w:rPr>
                <w:color w:val="auto"/>
              </w:rPr>
              <w:t xml:space="preserve"> </w:t>
            </w:r>
            <w:proofErr w:type="spellStart"/>
            <w:r w:rsidRPr="00FE2E12">
              <w:rPr>
                <w:color w:val="auto"/>
              </w:rPr>
              <w:t>баримт</w:t>
            </w:r>
            <w:proofErr w:type="spellEnd"/>
            <w:r w:rsidRPr="00FE2E12">
              <w:rPr>
                <w:color w:val="auto"/>
              </w:rPr>
              <w:t xml:space="preserve"> </w:t>
            </w:r>
            <w:proofErr w:type="spellStart"/>
            <w:r w:rsidRPr="00FE2E12">
              <w:rPr>
                <w:color w:val="auto"/>
              </w:rPr>
              <w:t>бичгүүдтэй</w:t>
            </w:r>
            <w:proofErr w:type="spellEnd"/>
            <w:r w:rsidRPr="00FE2E12">
              <w:rPr>
                <w:color w:val="auto"/>
              </w:rPr>
              <w:t xml:space="preserve"> </w:t>
            </w:r>
            <w:proofErr w:type="spellStart"/>
            <w:r w:rsidRPr="00FE2E12">
              <w:rPr>
                <w:color w:val="auto"/>
              </w:rPr>
              <w:t>нийцлийг</w:t>
            </w:r>
            <w:proofErr w:type="spellEnd"/>
            <w:r w:rsidRPr="00FE2E12">
              <w:rPr>
                <w:color w:val="auto"/>
              </w:rPr>
              <w:t xml:space="preserve"> </w:t>
            </w:r>
            <w:proofErr w:type="spellStart"/>
            <w:r w:rsidRPr="00FE2E12">
              <w:rPr>
                <w:color w:val="auto"/>
              </w:rPr>
              <w:t>хянаж</w:t>
            </w:r>
            <w:proofErr w:type="spellEnd"/>
            <w:r w:rsidRPr="00FE2E12">
              <w:rPr>
                <w:color w:val="auto"/>
              </w:rPr>
              <w:t xml:space="preserve">, </w:t>
            </w:r>
            <w:proofErr w:type="spellStart"/>
            <w:r w:rsidRPr="00FE2E12">
              <w:rPr>
                <w:color w:val="auto"/>
              </w:rPr>
              <w:t>давхардлыг</w:t>
            </w:r>
            <w:proofErr w:type="spellEnd"/>
            <w:r w:rsidRPr="00FE2E12">
              <w:rPr>
                <w:color w:val="auto"/>
              </w:rPr>
              <w:t xml:space="preserve"> </w:t>
            </w:r>
            <w:proofErr w:type="spellStart"/>
            <w:r w:rsidRPr="00FE2E12">
              <w:rPr>
                <w:color w:val="auto"/>
              </w:rPr>
              <w:t>арилгах</w:t>
            </w:r>
            <w:proofErr w:type="spellEnd"/>
            <w:r w:rsidRPr="00FE2E12">
              <w:rPr>
                <w:color w:val="auto"/>
              </w:rPr>
              <w:t xml:space="preserve">; </w:t>
            </w:r>
          </w:p>
        </w:tc>
        <w:tc>
          <w:tcPr>
            <w:tcW w:w="5456" w:type="dxa"/>
            <w:vAlign w:val="center"/>
          </w:tcPr>
          <w:p w14:paraId="7301FE65" w14:textId="381D890B"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Нийцлийг хянасан. Одоогийн мөрдөж байгаа Нийгмийн халамжийн хуулийн зарим заалтууд  тухайлбал, хүүхдийн мөнгөн тэтгэмжийн зохицуулалт нийгмийн халамжийн зорилтот бүлэгт бус нийтлэг мөнгөн тэтгэмж учраас хуулийн төсөлд оруулж, ГБДТХ-ийг дагалдан батлах хуулийн төсөлд Нийгмийн халамжийн хуулиас хасан өөрчилж байна. Мөн адил Хүүхдийн эрхийн тухай болон бусад хуулийн давхардал байхгүй болно. </w:t>
            </w:r>
          </w:p>
        </w:tc>
      </w:tr>
      <w:tr w:rsidR="001508DE" w:rsidRPr="00FE2E12" w14:paraId="7BFF6D3E" w14:textId="77777777" w:rsidTr="007277CF">
        <w:trPr>
          <w:trHeight w:val="557"/>
        </w:trPr>
        <w:tc>
          <w:tcPr>
            <w:tcW w:w="2012" w:type="dxa"/>
            <w:vMerge/>
            <w:vAlign w:val="center"/>
          </w:tcPr>
          <w:p w14:paraId="6B900ED8"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10966FA7" w14:textId="59F8B1F3" w:rsidR="00B274D4" w:rsidRPr="00FE2E12" w:rsidRDefault="00B274D4" w:rsidP="007277CF">
            <w:pPr>
              <w:pStyle w:val="Default"/>
              <w:spacing w:after="55"/>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төсөлд</w:t>
            </w:r>
            <w:proofErr w:type="spellEnd"/>
            <w:r w:rsidRPr="00FE2E12">
              <w:rPr>
                <w:color w:val="auto"/>
              </w:rPr>
              <w:t xml:space="preserve"> </w:t>
            </w:r>
            <w:proofErr w:type="spellStart"/>
            <w:r w:rsidRPr="00FE2E12">
              <w:rPr>
                <w:color w:val="auto"/>
              </w:rPr>
              <w:t>заасан</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татварын</w:t>
            </w:r>
            <w:proofErr w:type="spellEnd"/>
            <w:r w:rsidRPr="00FE2E12">
              <w:rPr>
                <w:color w:val="auto"/>
              </w:rPr>
              <w:t xml:space="preserve"> </w:t>
            </w:r>
            <w:proofErr w:type="spellStart"/>
            <w:r w:rsidRPr="00FE2E12">
              <w:rPr>
                <w:color w:val="auto"/>
              </w:rPr>
              <w:t>хөнгөлөлт</w:t>
            </w:r>
            <w:proofErr w:type="spellEnd"/>
            <w:r w:rsidRPr="00FE2E12">
              <w:rPr>
                <w:color w:val="auto"/>
              </w:rPr>
              <w:t xml:space="preserve">, </w:t>
            </w:r>
            <w:proofErr w:type="spellStart"/>
            <w:r w:rsidRPr="00FE2E12">
              <w:rPr>
                <w:color w:val="auto"/>
              </w:rPr>
              <w:t>ипотекийн</w:t>
            </w:r>
            <w:proofErr w:type="spellEnd"/>
            <w:r w:rsidRPr="00FE2E12">
              <w:rPr>
                <w:color w:val="auto"/>
              </w:rPr>
              <w:t xml:space="preserve"> </w:t>
            </w:r>
            <w:proofErr w:type="spellStart"/>
            <w:r w:rsidRPr="00FE2E12">
              <w:rPr>
                <w:color w:val="auto"/>
              </w:rPr>
              <w:t>батлан</w:t>
            </w:r>
            <w:proofErr w:type="spellEnd"/>
            <w:r w:rsidRPr="00FE2E12">
              <w:rPr>
                <w:color w:val="auto"/>
              </w:rPr>
              <w:t xml:space="preserve"> </w:t>
            </w:r>
            <w:proofErr w:type="spellStart"/>
            <w:r w:rsidRPr="00FE2E12">
              <w:rPr>
                <w:color w:val="auto"/>
              </w:rPr>
              <w:t>даалт</w:t>
            </w:r>
            <w:proofErr w:type="spellEnd"/>
            <w:r w:rsidRPr="00FE2E12">
              <w:rPr>
                <w:color w:val="auto"/>
              </w:rPr>
              <w:t xml:space="preserve"> </w:t>
            </w:r>
            <w:proofErr w:type="spellStart"/>
            <w:r w:rsidRPr="00FE2E12">
              <w:rPr>
                <w:color w:val="auto"/>
              </w:rPr>
              <w:t>зэрэг</w:t>
            </w:r>
            <w:proofErr w:type="spellEnd"/>
            <w:r w:rsidRPr="00FE2E12">
              <w:rPr>
                <w:color w:val="auto"/>
              </w:rPr>
              <w:t xml:space="preserve"> </w:t>
            </w:r>
            <w:proofErr w:type="spellStart"/>
            <w:r w:rsidRPr="00FE2E12">
              <w:rPr>
                <w:color w:val="auto"/>
              </w:rPr>
              <w:t>арга</w:t>
            </w:r>
            <w:proofErr w:type="spellEnd"/>
            <w:r w:rsidRPr="00FE2E12">
              <w:rPr>
                <w:color w:val="auto"/>
              </w:rPr>
              <w:t xml:space="preserve"> </w:t>
            </w:r>
            <w:proofErr w:type="spellStart"/>
            <w:r w:rsidRPr="00FE2E12">
              <w:rPr>
                <w:color w:val="auto"/>
              </w:rPr>
              <w:t>хэмжээнүүд</w:t>
            </w:r>
            <w:proofErr w:type="spellEnd"/>
            <w:r w:rsidRPr="00FE2E12">
              <w:rPr>
                <w:color w:val="auto"/>
              </w:rPr>
              <w:t xml:space="preserve"> </w:t>
            </w:r>
            <w:proofErr w:type="spellStart"/>
            <w:r w:rsidRPr="00FE2E12">
              <w:rPr>
                <w:color w:val="auto"/>
              </w:rPr>
              <w:t>улсын</w:t>
            </w:r>
            <w:proofErr w:type="spellEnd"/>
            <w:r w:rsidRPr="00FE2E12">
              <w:rPr>
                <w:color w:val="auto"/>
              </w:rPr>
              <w:t xml:space="preserve"> </w:t>
            </w:r>
            <w:proofErr w:type="spellStart"/>
            <w:r w:rsidRPr="00FE2E12">
              <w:rPr>
                <w:color w:val="auto"/>
              </w:rPr>
              <w:t>төсөвт</w:t>
            </w:r>
            <w:proofErr w:type="spellEnd"/>
            <w:r w:rsidRPr="00FE2E12">
              <w:rPr>
                <w:color w:val="auto"/>
              </w:rPr>
              <w:t xml:space="preserve"> </w:t>
            </w:r>
            <w:proofErr w:type="spellStart"/>
            <w:r w:rsidRPr="00FE2E12">
              <w:rPr>
                <w:color w:val="auto"/>
              </w:rPr>
              <w:t>нэмэлт</w:t>
            </w:r>
            <w:proofErr w:type="spellEnd"/>
            <w:r w:rsidRPr="00FE2E12">
              <w:rPr>
                <w:color w:val="auto"/>
              </w:rPr>
              <w:t xml:space="preserve"> </w:t>
            </w:r>
            <w:proofErr w:type="spellStart"/>
            <w:r w:rsidRPr="00FE2E12">
              <w:rPr>
                <w:color w:val="auto"/>
              </w:rPr>
              <w:t>дарамт</w:t>
            </w:r>
            <w:proofErr w:type="spellEnd"/>
            <w:r w:rsidRPr="00FE2E12">
              <w:rPr>
                <w:color w:val="auto"/>
              </w:rPr>
              <w:t xml:space="preserve"> </w:t>
            </w:r>
            <w:proofErr w:type="spellStart"/>
            <w:r w:rsidRPr="00FE2E12">
              <w:rPr>
                <w:color w:val="auto"/>
              </w:rPr>
              <w:t>үүсгэх</w:t>
            </w:r>
            <w:proofErr w:type="spellEnd"/>
            <w:r w:rsidRPr="00FE2E12">
              <w:rPr>
                <w:color w:val="auto"/>
              </w:rPr>
              <w:t xml:space="preserve"> </w:t>
            </w:r>
            <w:proofErr w:type="spellStart"/>
            <w:r w:rsidRPr="00FE2E12">
              <w:rPr>
                <w:color w:val="auto"/>
              </w:rPr>
              <w:t>магадлалтай</w:t>
            </w:r>
            <w:proofErr w:type="spellEnd"/>
            <w:r w:rsidRPr="00FE2E12">
              <w:rPr>
                <w:color w:val="auto"/>
              </w:rPr>
              <w:t xml:space="preserve"> </w:t>
            </w:r>
            <w:proofErr w:type="spellStart"/>
            <w:r w:rsidRPr="00FE2E12">
              <w:rPr>
                <w:color w:val="auto"/>
              </w:rPr>
              <w:t>тул</w:t>
            </w:r>
            <w:proofErr w:type="spellEnd"/>
            <w:r w:rsidRPr="00FE2E12">
              <w:rPr>
                <w:color w:val="auto"/>
              </w:rPr>
              <w:t xml:space="preserve"> </w:t>
            </w:r>
            <w:proofErr w:type="spellStart"/>
            <w:r w:rsidRPr="00FE2E12">
              <w:rPr>
                <w:color w:val="auto"/>
              </w:rPr>
              <w:t>эдийн</w:t>
            </w:r>
            <w:proofErr w:type="spellEnd"/>
            <w:r w:rsidRPr="00FE2E12">
              <w:rPr>
                <w:color w:val="auto"/>
              </w:rPr>
              <w:t xml:space="preserve"> </w:t>
            </w:r>
            <w:proofErr w:type="spellStart"/>
            <w:r w:rsidRPr="00FE2E12">
              <w:rPr>
                <w:color w:val="auto"/>
              </w:rPr>
              <w:t>засгийн</w:t>
            </w:r>
            <w:proofErr w:type="spellEnd"/>
            <w:r w:rsidRPr="00FE2E12">
              <w:rPr>
                <w:color w:val="auto"/>
              </w:rPr>
              <w:t xml:space="preserve"> </w:t>
            </w:r>
            <w:proofErr w:type="spellStart"/>
            <w:r w:rsidRPr="00FE2E12">
              <w:rPr>
                <w:color w:val="auto"/>
              </w:rPr>
              <w:t>нөлөөллийн</w:t>
            </w:r>
            <w:proofErr w:type="spellEnd"/>
            <w:r w:rsidRPr="00FE2E12">
              <w:rPr>
                <w:color w:val="auto"/>
              </w:rPr>
              <w:t xml:space="preserve"> </w:t>
            </w:r>
            <w:proofErr w:type="spellStart"/>
            <w:r w:rsidRPr="00FE2E12">
              <w:rPr>
                <w:color w:val="auto"/>
              </w:rPr>
              <w:t>үнэлгээ</w:t>
            </w:r>
            <w:proofErr w:type="spellEnd"/>
            <w:r w:rsidRPr="00FE2E12">
              <w:rPr>
                <w:color w:val="auto"/>
              </w:rPr>
              <w:t xml:space="preserve"> </w:t>
            </w:r>
            <w:proofErr w:type="spellStart"/>
            <w:r w:rsidRPr="00FE2E12">
              <w:rPr>
                <w:color w:val="auto"/>
              </w:rPr>
              <w:t>хийх</w:t>
            </w:r>
            <w:proofErr w:type="spellEnd"/>
            <w:r w:rsidRPr="00FE2E12">
              <w:rPr>
                <w:color w:val="auto"/>
              </w:rPr>
              <w:t>,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хөгжлийн</w:t>
            </w:r>
            <w:proofErr w:type="spellEnd"/>
            <w:r w:rsidRPr="00FE2E12">
              <w:rPr>
                <w:color w:val="auto"/>
              </w:rPr>
              <w:t xml:space="preserve"> </w:t>
            </w:r>
            <w:proofErr w:type="spellStart"/>
            <w:r w:rsidRPr="00FE2E12">
              <w:rPr>
                <w:color w:val="auto"/>
              </w:rPr>
              <w:t>сан</w:t>
            </w:r>
            <w:proofErr w:type="spellEnd"/>
            <w:r w:rsidRPr="00FE2E12">
              <w:rPr>
                <w:color w:val="auto"/>
              </w:rPr>
              <w:t xml:space="preserve">” </w:t>
            </w:r>
            <w:proofErr w:type="spellStart"/>
            <w:r w:rsidRPr="00FE2E12">
              <w:rPr>
                <w:color w:val="auto"/>
              </w:rPr>
              <w:t>байгуулах</w:t>
            </w:r>
            <w:proofErr w:type="spellEnd"/>
            <w:r w:rsidRPr="00FE2E12">
              <w:rPr>
                <w:color w:val="auto"/>
              </w:rPr>
              <w:t xml:space="preserve"> </w:t>
            </w:r>
            <w:proofErr w:type="spellStart"/>
            <w:r w:rsidRPr="00FE2E12">
              <w:rPr>
                <w:color w:val="auto"/>
              </w:rPr>
              <w:t>боломжийг</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олон</w:t>
            </w:r>
            <w:proofErr w:type="spellEnd"/>
            <w:r w:rsidRPr="00FE2E12">
              <w:rPr>
                <w:color w:val="auto"/>
              </w:rPr>
              <w:t xml:space="preserve"> </w:t>
            </w:r>
            <w:proofErr w:type="spellStart"/>
            <w:r w:rsidRPr="00FE2E12">
              <w:rPr>
                <w:color w:val="auto"/>
              </w:rPr>
              <w:t>улсын</w:t>
            </w:r>
            <w:proofErr w:type="spellEnd"/>
            <w:r w:rsidRPr="00FE2E12">
              <w:rPr>
                <w:color w:val="auto"/>
              </w:rPr>
              <w:t xml:space="preserve"> </w:t>
            </w:r>
            <w:proofErr w:type="spellStart"/>
            <w:r w:rsidRPr="00FE2E12">
              <w:rPr>
                <w:color w:val="auto"/>
              </w:rPr>
              <w:t>сайн</w:t>
            </w:r>
            <w:proofErr w:type="spellEnd"/>
            <w:r w:rsidRPr="00FE2E12">
              <w:rPr>
                <w:color w:val="auto"/>
              </w:rPr>
              <w:t xml:space="preserve"> </w:t>
            </w:r>
            <w:proofErr w:type="spellStart"/>
            <w:r w:rsidRPr="00FE2E12">
              <w:rPr>
                <w:color w:val="auto"/>
              </w:rPr>
              <w:t>туршлага</w:t>
            </w:r>
            <w:proofErr w:type="spellEnd"/>
            <w:r w:rsidRPr="00FE2E12">
              <w:rPr>
                <w:color w:val="auto"/>
              </w:rPr>
              <w:t xml:space="preserve"> </w:t>
            </w:r>
            <w:proofErr w:type="spellStart"/>
            <w:r w:rsidRPr="00FE2E12">
              <w:rPr>
                <w:color w:val="auto"/>
              </w:rPr>
              <w:t>судлах</w:t>
            </w:r>
            <w:proofErr w:type="spellEnd"/>
            <w:r w:rsidRPr="00FE2E12">
              <w:rPr>
                <w:color w:val="auto"/>
              </w:rPr>
              <w:t xml:space="preserve">; </w:t>
            </w:r>
          </w:p>
        </w:tc>
        <w:tc>
          <w:tcPr>
            <w:tcW w:w="5456" w:type="dxa"/>
            <w:vAlign w:val="center"/>
          </w:tcPr>
          <w:p w14:paraId="764624D1" w14:textId="4F2FE0BB"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Одоогийн мөрдөж байгаа Засгийн гаүрын тусгай сангийн тухай хуулиар ..... сан батлагдсан. Нэмэлт сан байгуулахыг хориглосон.</w:t>
            </w:r>
          </w:p>
        </w:tc>
      </w:tr>
      <w:tr w:rsidR="001508DE" w:rsidRPr="00FE2E12" w14:paraId="3BBA52D0" w14:textId="77777777" w:rsidTr="007277CF">
        <w:trPr>
          <w:trHeight w:val="557"/>
        </w:trPr>
        <w:tc>
          <w:tcPr>
            <w:tcW w:w="2012" w:type="dxa"/>
            <w:vMerge/>
            <w:vAlign w:val="center"/>
          </w:tcPr>
          <w:p w14:paraId="4F462955"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51AC7CC4" w14:textId="34CFA7E5" w:rsidR="00B274D4" w:rsidRPr="00FE2E12" w:rsidRDefault="00B274D4" w:rsidP="007277CF">
            <w:pPr>
              <w:pStyle w:val="Default"/>
              <w:spacing w:after="55"/>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23 </w:t>
            </w:r>
            <w:proofErr w:type="spellStart"/>
            <w:r w:rsidRPr="00FE2E12">
              <w:rPr>
                <w:color w:val="auto"/>
              </w:rPr>
              <w:t>дугаар</w:t>
            </w:r>
            <w:proofErr w:type="spellEnd"/>
            <w:r w:rsidRPr="00FE2E12">
              <w:rPr>
                <w:color w:val="auto"/>
              </w:rPr>
              <w:t xml:space="preserve"> </w:t>
            </w:r>
            <w:proofErr w:type="spellStart"/>
            <w:r w:rsidRPr="00FE2E12">
              <w:rPr>
                <w:color w:val="auto"/>
              </w:rPr>
              <w:t>зүйл</w:t>
            </w:r>
            <w:proofErr w:type="spellEnd"/>
            <w:r w:rsidRPr="00FE2E12">
              <w:rPr>
                <w:color w:val="auto"/>
              </w:rPr>
              <w:t xml:space="preserve">. </w:t>
            </w:r>
            <w:proofErr w:type="spellStart"/>
            <w:r w:rsidRPr="00FE2E12">
              <w:rPr>
                <w:color w:val="auto"/>
              </w:rPr>
              <w:t>Төрийн</w:t>
            </w:r>
            <w:proofErr w:type="spellEnd"/>
            <w:r w:rsidRPr="00FE2E12">
              <w:rPr>
                <w:color w:val="auto"/>
              </w:rPr>
              <w:t xml:space="preserve"> </w:t>
            </w:r>
            <w:proofErr w:type="spellStart"/>
            <w:r w:rsidRPr="00FE2E12">
              <w:rPr>
                <w:color w:val="auto"/>
              </w:rPr>
              <w:t>захиргааны</w:t>
            </w:r>
            <w:proofErr w:type="spellEnd"/>
            <w:r w:rsidRPr="00FE2E12">
              <w:rPr>
                <w:color w:val="auto"/>
              </w:rPr>
              <w:t xml:space="preserve"> </w:t>
            </w:r>
            <w:proofErr w:type="spellStart"/>
            <w:r w:rsidRPr="00FE2E12">
              <w:rPr>
                <w:color w:val="auto"/>
              </w:rPr>
              <w:t>төв</w:t>
            </w:r>
            <w:proofErr w:type="spellEnd"/>
            <w:r w:rsidRPr="00FE2E12">
              <w:rPr>
                <w:color w:val="auto"/>
              </w:rPr>
              <w:t xml:space="preserve"> </w:t>
            </w:r>
            <w:proofErr w:type="spellStart"/>
            <w:r w:rsidRPr="00FE2E12">
              <w:rPr>
                <w:color w:val="auto"/>
              </w:rPr>
              <w:t>байгууллагын</w:t>
            </w:r>
            <w:proofErr w:type="spellEnd"/>
            <w:r w:rsidRPr="00FE2E12">
              <w:rPr>
                <w:color w:val="auto"/>
              </w:rPr>
              <w:t xml:space="preserve"> </w:t>
            </w:r>
            <w:proofErr w:type="spellStart"/>
            <w:r w:rsidRPr="00FE2E12">
              <w:rPr>
                <w:color w:val="auto"/>
              </w:rPr>
              <w:t>бүрэн</w:t>
            </w:r>
            <w:proofErr w:type="spellEnd"/>
            <w:r w:rsidRPr="00FE2E12">
              <w:rPr>
                <w:color w:val="auto"/>
              </w:rPr>
              <w:t xml:space="preserve"> </w:t>
            </w:r>
            <w:proofErr w:type="spellStart"/>
            <w:r w:rsidRPr="00FE2E12">
              <w:rPr>
                <w:color w:val="auto"/>
              </w:rPr>
              <w:t>эрх</w:t>
            </w:r>
            <w:proofErr w:type="spellEnd"/>
            <w:r w:rsidRPr="00FE2E12">
              <w:rPr>
                <w:color w:val="auto"/>
              </w:rPr>
              <w:t xml:space="preserve"> “23.2.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хөгжлийн</w:t>
            </w:r>
            <w:proofErr w:type="spellEnd"/>
            <w:r w:rsidRPr="00FE2E12">
              <w:rPr>
                <w:color w:val="auto"/>
              </w:rPr>
              <w:t xml:space="preserve"> </w:t>
            </w:r>
            <w:proofErr w:type="spellStart"/>
            <w:r w:rsidRPr="00FE2E12">
              <w:rPr>
                <w:color w:val="auto"/>
              </w:rPr>
              <w:t>бодлогын</w:t>
            </w:r>
            <w:proofErr w:type="spellEnd"/>
            <w:r w:rsidRPr="00FE2E12">
              <w:rPr>
                <w:color w:val="auto"/>
              </w:rPr>
              <w:t xml:space="preserve"> </w:t>
            </w:r>
            <w:proofErr w:type="spellStart"/>
            <w:r w:rsidRPr="00FE2E12">
              <w:rPr>
                <w:color w:val="auto"/>
              </w:rPr>
              <w:t>хэрэгжилтийн</w:t>
            </w:r>
            <w:proofErr w:type="spellEnd"/>
            <w:r w:rsidRPr="00FE2E12">
              <w:rPr>
                <w:color w:val="auto"/>
              </w:rPr>
              <w:t xml:space="preserve"> </w:t>
            </w:r>
            <w:proofErr w:type="spellStart"/>
            <w:r w:rsidRPr="00FE2E12">
              <w:rPr>
                <w:color w:val="auto"/>
              </w:rPr>
              <w:t>уялдааг</w:t>
            </w:r>
            <w:proofErr w:type="spellEnd"/>
            <w:r w:rsidRPr="00FE2E12">
              <w:rPr>
                <w:color w:val="auto"/>
              </w:rPr>
              <w:t xml:space="preserve"> </w:t>
            </w:r>
            <w:proofErr w:type="spellStart"/>
            <w:r w:rsidRPr="00FE2E12">
              <w:rPr>
                <w:color w:val="auto"/>
              </w:rPr>
              <w:t>хангах</w:t>
            </w:r>
            <w:proofErr w:type="spellEnd"/>
            <w:r w:rsidRPr="00FE2E12">
              <w:rPr>
                <w:color w:val="auto"/>
              </w:rPr>
              <w:t xml:space="preserve">, </w:t>
            </w:r>
            <w:proofErr w:type="spellStart"/>
            <w:r w:rsidRPr="00FE2E12">
              <w:rPr>
                <w:color w:val="auto"/>
              </w:rPr>
              <w:t>салбар</w:t>
            </w:r>
            <w:proofErr w:type="spellEnd"/>
            <w:r w:rsidRPr="00FE2E12">
              <w:rPr>
                <w:color w:val="auto"/>
              </w:rPr>
              <w:t xml:space="preserve"> </w:t>
            </w:r>
            <w:proofErr w:type="spellStart"/>
            <w:r w:rsidRPr="00FE2E12">
              <w:rPr>
                <w:color w:val="auto"/>
              </w:rPr>
              <w:t>дундын</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хэрэгжүүлэх</w:t>
            </w:r>
            <w:proofErr w:type="spellEnd"/>
            <w:r w:rsidRPr="00FE2E12">
              <w:rPr>
                <w:color w:val="auto"/>
              </w:rPr>
              <w:t xml:space="preserve"> </w:t>
            </w:r>
            <w:proofErr w:type="spellStart"/>
            <w:r w:rsidRPr="00FE2E12">
              <w:rPr>
                <w:color w:val="auto"/>
              </w:rPr>
              <w:t>зорилгоор</w:t>
            </w:r>
            <w:proofErr w:type="spellEnd"/>
            <w:r w:rsidRPr="00FE2E12">
              <w:rPr>
                <w:color w:val="auto"/>
              </w:rPr>
              <w:t xml:space="preserve"> </w:t>
            </w:r>
            <w:proofErr w:type="spellStart"/>
            <w:r w:rsidRPr="00FE2E12">
              <w:rPr>
                <w:color w:val="auto"/>
              </w:rPr>
              <w:t>Засгийн</w:t>
            </w:r>
            <w:proofErr w:type="spellEnd"/>
            <w:r w:rsidRPr="00FE2E12">
              <w:rPr>
                <w:color w:val="auto"/>
              </w:rPr>
              <w:t xml:space="preserve"> </w:t>
            </w:r>
            <w:proofErr w:type="spellStart"/>
            <w:r w:rsidRPr="00FE2E12">
              <w:rPr>
                <w:color w:val="auto"/>
              </w:rPr>
              <w:t>газрын</w:t>
            </w:r>
            <w:proofErr w:type="spellEnd"/>
            <w:r w:rsidRPr="00FE2E12">
              <w:rPr>
                <w:color w:val="auto"/>
              </w:rPr>
              <w:t xml:space="preserve"> </w:t>
            </w:r>
            <w:proofErr w:type="spellStart"/>
            <w:r w:rsidRPr="00FE2E12">
              <w:rPr>
                <w:color w:val="auto"/>
              </w:rPr>
              <w:t>дэргэд</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хөгжлийн</w:t>
            </w:r>
            <w:proofErr w:type="spellEnd"/>
            <w:r w:rsidRPr="00FE2E12">
              <w:rPr>
                <w:color w:val="auto"/>
              </w:rPr>
              <w:t xml:space="preserve"> </w:t>
            </w:r>
            <w:proofErr w:type="spellStart"/>
            <w:r w:rsidRPr="00FE2E12">
              <w:rPr>
                <w:color w:val="auto"/>
              </w:rPr>
              <w:t>бодлогын</w:t>
            </w:r>
            <w:proofErr w:type="spellEnd"/>
            <w:r w:rsidRPr="00FE2E12">
              <w:rPr>
                <w:color w:val="auto"/>
              </w:rPr>
              <w:t xml:space="preserve"> </w:t>
            </w:r>
            <w:proofErr w:type="spellStart"/>
            <w:r w:rsidRPr="00FE2E12">
              <w:rPr>
                <w:color w:val="auto"/>
              </w:rPr>
              <w:t>зөвлөл</w:t>
            </w:r>
            <w:proofErr w:type="spellEnd"/>
            <w:r w:rsidRPr="00FE2E12">
              <w:rPr>
                <w:color w:val="auto"/>
              </w:rPr>
              <w:t xml:space="preserve">” </w:t>
            </w:r>
            <w:proofErr w:type="spellStart"/>
            <w:r w:rsidRPr="00FE2E12">
              <w:rPr>
                <w:color w:val="auto"/>
              </w:rPr>
              <w:t>байгуулна</w:t>
            </w:r>
            <w:proofErr w:type="spellEnd"/>
            <w:r w:rsidRPr="00FE2E12">
              <w:rPr>
                <w:color w:val="auto"/>
              </w:rPr>
              <w:t xml:space="preserve">. </w:t>
            </w:r>
            <w:proofErr w:type="spellStart"/>
            <w:r w:rsidRPr="00FE2E12">
              <w:rPr>
                <w:color w:val="auto"/>
              </w:rPr>
              <w:t>Зөвлөл</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холбогдох</w:t>
            </w:r>
            <w:proofErr w:type="spellEnd"/>
            <w:r w:rsidRPr="00FE2E12">
              <w:rPr>
                <w:color w:val="auto"/>
              </w:rPr>
              <w:t xml:space="preserve"> </w:t>
            </w:r>
            <w:proofErr w:type="spellStart"/>
            <w:r w:rsidRPr="00FE2E12">
              <w:rPr>
                <w:color w:val="auto"/>
              </w:rPr>
              <w:t>яам</w:t>
            </w:r>
            <w:proofErr w:type="spellEnd"/>
            <w:r w:rsidRPr="00FE2E12">
              <w:rPr>
                <w:color w:val="auto"/>
              </w:rPr>
              <w:t xml:space="preserve">, </w:t>
            </w:r>
            <w:proofErr w:type="spellStart"/>
            <w:r w:rsidRPr="00FE2E12">
              <w:rPr>
                <w:color w:val="auto"/>
              </w:rPr>
              <w:t>агентлаг</w:t>
            </w:r>
            <w:proofErr w:type="spellEnd"/>
            <w:r w:rsidRPr="00FE2E12">
              <w:rPr>
                <w:color w:val="auto"/>
              </w:rPr>
              <w:t xml:space="preserve">, </w:t>
            </w:r>
            <w:proofErr w:type="spellStart"/>
            <w:r w:rsidRPr="00FE2E12">
              <w:rPr>
                <w:color w:val="auto"/>
              </w:rPr>
              <w:t>орон</w:t>
            </w:r>
            <w:proofErr w:type="spellEnd"/>
            <w:r w:rsidRPr="00FE2E12">
              <w:rPr>
                <w:color w:val="auto"/>
              </w:rPr>
              <w:t xml:space="preserve"> </w:t>
            </w:r>
            <w:proofErr w:type="spellStart"/>
            <w:r w:rsidRPr="00FE2E12">
              <w:rPr>
                <w:color w:val="auto"/>
              </w:rPr>
              <w:t>нутгийн</w:t>
            </w:r>
            <w:proofErr w:type="spellEnd"/>
            <w:r w:rsidRPr="00FE2E12">
              <w:rPr>
                <w:color w:val="auto"/>
              </w:rPr>
              <w:t xml:space="preserve"> </w:t>
            </w:r>
            <w:proofErr w:type="spellStart"/>
            <w:r w:rsidRPr="00FE2E12">
              <w:rPr>
                <w:color w:val="auto"/>
              </w:rPr>
              <w:t>төлөөлөл</w:t>
            </w:r>
            <w:proofErr w:type="spellEnd"/>
            <w:r w:rsidRPr="00FE2E12">
              <w:rPr>
                <w:color w:val="auto"/>
              </w:rPr>
              <w:t xml:space="preserve">, </w:t>
            </w:r>
            <w:proofErr w:type="spellStart"/>
            <w:r w:rsidRPr="00FE2E12">
              <w:rPr>
                <w:color w:val="auto"/>
              </w:rPr>
              <w:t>иргэний</w:t>
            </w:r>
            <w:proofErr w:type="spellEnd"/>
            <w:r w:rsidRPr="00FE2E12">
              <w:rPr>
                <w:color w:val="auto"/>
              </w:rPr>
              <w:t xml:space="preserve"> </w:t>
            </w:r>
            <w:proofErr w:type="spellStart"/>
            <w:r w:rsidRPr="00FE2E12">
              <w:rPr>
                <w:color w:val="auto"/>
              </w:rPr>
              <w:t>нийгмийн</w:t>
            </w:r>
            <w:proofErr w:type="spellEnd"/>
            <w:r w:rsidRPr="00FE2E12">
              <w:rPr>
                <w:color w:val="auto"/>
              </w:rPr>
              <w:t xml:space="preserve"> </w:t>
            </w:r>
            <w:proofErr w:type="spellStart"/>
            <w:r w:rsidRPr="00FE2E12">
              <w:rPr>
                <w:color w:val="auto"/>
              </w:rPr>
              <w:t>байгууллагын</w:t>
            </w:r>
            <w:proofErr w:type="spellEnd"/>
            <w:r w:rsidRPr="00FE2E12">
              <w:rPr>
                <w:color w:val="auto"/>
              </w:rPr>
              <w:t xml:space="preserve"> </w:t>
            </w:r>
            <w:proofErr w:type="spellStart"/>
            <w:r w:rsidRPr="00FE2E12">
              <w:rPr>
                <w:color w:val="auto"/>
              </w:rPr>
              <w:t>оролцоотой</w:t>
            </w:r>
            <w:proofErr w:type="spellEnd"/>
            <w:r w:rsidRPr="00FE2E12">
              <w:rPr>
                <w:color w:val="auto"/>
              </w:rPr>
              <w:t xml:space="preserve"> </w:t>
            </w:r>
            <w:proofErr w:type="spellStart"/>
            <w:r w:rsidRPr="00FE2E12">
              <w:rPr>
                <w:color w:val="auto"/>
              </w:rPr>
              <w:t>байна</w:t>
            </w:r>
            <w:proofErr w:type="spellEnd"/>
            <w:r w:rsidRPr="00FE2E12">
              <w:rPr>
                <w:color w:val="auto"/>
              </w:rPr>
              <w:t xml:space="preserve">.” </w:t>
            </w:r>
            <w:proofErr w:type="spellStart"/>
            <w:r w:rsidRPr="00FE2E12">
              <w:rPr>
                <w:color w:val="auto"/>
              </w:rPr>
              <w:t>гэж</w:t>
            </w:r>
            <w:proofErr w:type="spellEnd"/>
            <w:r w:rsidRPr="00FE2E12">
              <w:rPr>
                <w:color w:val="auto"/>
              </w:rPr>
              <w:t xml:space="preserve"> </w:t>
            </w:r>
            <w:proofErr w:type="spellStart"/>
            <w:r w:rsidRPr="00FE2E12">
              <w:rPr>
                <w:color w:val="auto"/>
              </w:rPr>
              <w:t>нэмэх</w:t>
            </w:r>
            <w:proofErr w:type="spellEnd"/>
            <w:r w:rsidRPr="00FE2E12">
              <w:rPr>
                <w:color w:val="auto"/>
              </w:rPr>
              <w:t xml:space="preserve">; </w:t>
            </w:r>
          </w:p>
        </w:tc>
        <w:tc>
          <w:tcPr>
            <w:tcW w:w="5456" w:type="dxa"/>
            <w:vAlign w:val="center"/>
          </w:tcPr>
          <w:p w14:paraId="613B51B4" w14:textId="7B2A93DD"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Аливаа зөвлөлдөх хороо, зөвлөлийг нэмж байгуулах, санхүүжүүлэх нь оновчтой бус шийдэл юм. </w:t>
            </w:r>
          </w:p>
        </w:tc>
      </w:tr>
      <w:tr w:rsidR="001508DE" w:rsidRPr="00FE2E12" w14:paraId="1B6946C0" w14:textId="77777777" w:rsidTr="007277CF">
        <w:trPr>
          <w:trHeight w:val="557"/>
        </w:trPr>
        <w:tc>
          <w:tcPr>
            <w:tcW w:w="2012" w:type="dxa"/>
            <w:vMerge/>
            <w:vAlign w:val="center"/>
          </w:tcPr>
          <w:p w14:paraId="0973D666"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3BF4B9C8" w14:textId="1D68D642" w:rsidR="00B274D4" w:rsidRPr="00FE2E12" w:rsidRDefault="00B274D4" w:rsidP="007277CF">
            <w:pPr>
              <w:pStyle w:val="Default"/>
              <w:spacing w:after="55"/>
              <w:jc w:val="both"/>
              <w:rPr>
                <w:color w:val="auto"/>
              </w:rPr>
            </w:pPr>
            <w:proofErr w:type="spellStart"/>
            <w:r w:rsidRPr="00FE2E12">
              <w:rPr>
                <w:color w:val="auto"/>
              </w:rPr>
              <w:t>Шинэ</w:t>
            </w:r>
            <w:proofErr w:type="spellEnd"/>
            <w:r w:rsidRPr="00FE2E12">
              <w:rPr>
                <w:color w:val="auto"/>
              </w:rPr>
              <w:t xml:space="preserve"> </w:t>
            </w:r>
            <w:proofErr w:type="spellStart"/>
            <w:r w:rsidRPr="00FE2E12">
              <w:rPr>
                <w:color w:val="auto"/>
              </w:rPr>
              <w:t>дэмжлэгийн</w:t>
            </w:r>
            <w:proofErr w:type="spellEnd"/>
            <w:r w:rsidRPr="00FE2E12">
              <w:rPr>
                <w:color w:val="auto"/>
              </w:rPr>
              <w:t xml:space="preserve"> </w:t>
            </w:r>
            <w:proofErr w:type="spellStart"/>
            <w:r w:rsidRPr="00FE2E12">
              <w:rPr>
                <w:color w:val="auto"/>
              </w:rPr>
              <w:t>төрлүүд</w:t>
            </w:r>
            <w:proofErr w:type="spellEnd"/>
            <w:r w:rsidRPr="00FE2E12">
              <w:rPr>
                <w:color w:val="auto"/>
              </w:rPr>
              <w:t xml:space="preserve"> </w:t>
            </w:r>
            <w:proofErr w:type="spellStart"/>
            <w:r w:rsidRPr="00FE2E12">
              <w:rPr>
                <w:color w:val="auto"/>
              </w:rPr>
              <w:t>одоогийн</w:t>
            </w:r>
            <w:proofErr w:type="spellEnd"/>
            <w:r w:rsidRPr="00FE2E12">
              <w:rPr>
                <w:color w:val="auto"/>
              </w:rPr>
              <w:t xml:space="preserve"> “</w:t>
            </w:r>
            <w:proofErr w:type="spellStart"/>
            <w:r w:rsidRPr="00FE2E12">
              <w:rPr>
                <w:color w:val="auto"/>
              </w:rPr>
              <w:t>Хүүхдийн</w:t>
            </w:r>
            <w:proofErr w:type="spellEnd"/>
            <w:r w:rsidRPr="00FE2E12">
              <w:rPr>
                <w:color w:val="auto"/>
              </w:rPr>
              <w:t xml:space="preserve"> </w:t>
            </w:r>
            <w:proofErr w:type="spellStart"/>
            <w:r w:rsidRPr="00FE2E12">
              <w:rPr>
                <w:color w:val="auto"/>
              </w:rPr>
              <w:t>мөнгө</w:t>
            </w:r>
            <w:proofErr w:type="spellEnd"/>
            <w:r w:rsidRPr="00FE2E12">
              <w:rPr>
                <w:color w:val="auto"/>
              </w:rPr>
              <w:t>”-</w:t>
            </w:r>
            <w:proofErr w:type="spellStart"/>
            <w:r w:rsidRPr="00FE2E12">
              <w:rPr>
                <w:color w:val="auto"/>
              </w:rPr>
              <w:t>ний</w:t>
            </w:r>
            <w:proofErr w:type="spellEnd"/>
            <w:r w:rsidRPr="00FE2E12">
              <w:rPr>
                <w:color w:val="auto"/>
              </w:rPr>
              <w:t xml:space="preserve"> </w:t>
            </w:r>
            <w:proofErr w:type="spellStart"/>
            <w:r w:rsidRPr="00FE2E12">
              <w:rPr>
                <w:color w:val="auto"/>
              </w:rPr>
              <w:t>системтэй</w:t>
            </w:r>
            <w:proofErr w:type="spellEnd"/>
            <w:r w:rsidRPr="00FE2E12">
              <w:rPr>
                <w:color w:val="auto"/>
              </w:rPr>
              <w:t xml:space="preserve"> </w:t>
            </w:r>
            <w:proofErr w:type="spellStart"/>
            <w:r w:rsidRPr="00FE2E12">
              <w:rPr>
                <w:color w:val="auto"/>
              </w:rPr>
              <w:t>уялдахгүй</w:t>
            </w:r>
            <w:proofErr w:type="spellEnd"/>
            <w:r w:rsidRPr="00FE2E12">
              <w:rPr>
                <w:color w:val="auto"/>
              </w:rPr>
              <w:t xml:space="preserve"> </w:t>
            </w:r>
            <w:proofErr w:type="spellStart"/>
            <w:r w:rsidRPr="00FE2E12">
              <w:rPr>
                <w:color w:val="auto"/>
              </w:rPr>
              <w:t>байгаа</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давхардал</w:t>
            </w:r>
            <w:proofErr w:type="spellEnd"/>
            <w:r w:rsidRPr="00FE2E12">
              <w:rPr>
                <w:color w:val="auto"/>
              </w:rPr>
              <w:t xml:space="preserve"> </w:t>
            </w:r>
            <w:proofErr w:type="spellStart"/>
            <w:r w:rsidRPr="00FE2E12">
              <w:rPr>
                <w:color w:val="auto"/>
              </w:rPr>
              <w:t>үүсгэж</w:t>
            </w:r>
            <w:proofErr w:type="spellEnd"/>
            <w:r w:rsidRPr="00FE2E12">
              <w:rPr>
                <w:color w:val="auto"/>
              </w:rPr>
              <w:t xml:space="preserve"> </w:t>
            </w:r>
            <w:proofErr w:type="spellStart"/>
            <w:r w:rsidRPr="00FE2E12">
              <w:rPr>
                <w:color w:val="auto"/>
              </w:rPr>
              <w:t>болзошгүй</w:t>
            </w:r>
            <w:proofErr w:type="spellEnd"/>
            <w:r w:rsidRPr="00FE2E12">
              <w:rPr>
                <w:color w:val="auto"/>
              </w:rPr>
              <w:t xml:space="preserve"> </w:t>
            </w:r>
            <w:proofErr w:type="spellStart"/>
            <w:r w:rsidRPr="00FE2E12">
              <w:rPr>
                <w:color w:val="auto"/>
              </w:rPr>
              <w:t>тул</w:t>
            </w:r>
            <w:proofErr w:type="spellEnd"/>
            <w:r w:rsidRPr="00FE2E12">
              <w:rPr>
                <w:color w:val="auto"/>
              </w:rPr>
              <w:t xml:space="preserve"> </w:t>
            </w:r>
            <w:proofErr w:type="spellStart"/>
            <w:r w:rsidRPr="00FE2E12">
              <w:rPr>
                <w:color w:val="auto"/>
              </w:rPr>
              <w:t>хүүхдийн</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дэмжлэгийн</w:t>
            </w:r>
            <w:proofErr w:type="spellEnd"/>
            <w:r w:rsidRPr="00FE2E12">
              <w:rPr>
                <w:color w:val="auto"/>
              </w:rPr>
              <w:t xml:space="preserve"> </w:t>
            </w:r>
            <w:proofErr w:type="spellStart"/>
            <w:r w:rsidRPr="00FE2E12">
              <w:rPr>
                <w:color w:val="auto"/>
              </w:rPr>
              <w:t>бодлогыг</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мөр</w:t>
            </w:r>
            <w:proofErr w:type="spellEnd"/>
            <w:r w:rsidRPr="00FE2E12">
              <w:rPr>
                <w:color w:val="auto"/>
              </w:rPr>
              <w:t xml:space="preserve"> </w:t>
            </w:r>
            <w:proofErr w:type="spellStart"/>
            <w:r w:rsidRPr="00FE2E12">
              <w:rPr>
                <w:color w:val="auto"/>
              </w:rPr>
              <w:t>болгон</w:t>
            </w:r>
            <w:proofErr w:type="spellEnd"/>
            <w:r w:rsidRPr="00FE2E12">
              <w:rPr>
                <w:color w:val="auto"/>
              </w:rPr>
              <w:t xml:space="preserve"> </w:t>
            </w:r>
            <w:proofErr w:type="spellStart"/>
            <w:r w:rsidRPr="00FE2E12">
              <w:rPr>
                <w:color w:val="auto"/>
              </w:rPr>
              <w:t>уялдуулах</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үзүүлэх</w:t>
            </w:r>
            <w:proofErr w:type="spellEnd"/>
            <w:r w:rsidRPr="00FE2E12">
              <w:rPr>
                <w:color w:val="auto"/>
              </w:rPr>
              <w:t xml:space="preserve"> </w:t>
            </w:r>
            <w:proofErr w:type="spellStart"/>
            <w:r w:rsidRPr="00FE2E12">
              <w:rPr>
                <w:color w:val="auto"/>
              </w:rPr>
              <w:t>зорилтот</w:t>
            </w:r>
            <w:proofErr w:type="spellEnd"/>
            <w:r w:rsidRPr="00FE2E12">
              <w:rPr>
                <w:color w:val="auto"/>
              </w:rPr>
              <w:t xml:space="preserve"> </w:t>
            </w:r>
            <w:proofErr w:type="spellStart"/>
            <w:r w:rsidRPr="00FE2E12">
              <w:rPr>
                <w:color w:val="auto"/>
              </w:rPr>
              <w:t>бүлгийг</w:t>
            </w:r>
            <w:proofErr w:type="spellEnd"/>
            <w:r w:rsidRPr="00FE2E12">
              <w:rPr>
                <w:color w:val="auto"/>
              </w:rPr>
              <w:t xml:space="preserve"> </w:t>
            </w:r>
            <w:proofErr w:type="spellStart"/>
            <w:r w:rsidRPr="00FE2E12">
              <w:rPr>
                <w:color w:val="auto"/>
              </w:rPr>
              <w:t>тодорхой</w:t>
            </w:r>
            <w:proofErr w:type="spellEnd"/>
            <w:r w:rsidRPr="00FE2E12">
              <w:rPr>
                <w:color w:val="auto"/>
              </w:rPr>
              <w:t xml:space="preserve"> </w:t>
            </w:r>
            <w:proofErr w:type="spellStart"/>
            <w:r w:rsidRPr="00FE2E12">
              <w:rPr>
                <w:color w:val="auto"/>
              </w:rPr>
              <w:t>болгох</w:t>
            </w:r>
            <w:proofErr w:type="spellEnd"/>
            <w:r w:rsidRPr="00FE2E12">
              <w:rPr>
                <w:color w:val="auto"/>
              </w:rPr>
              <w:t xml:space="preserve">; </w:t>
            </w:r>
          </w:p>
        </w:tc>
        <w:tc>
          <w:tcPr>
            <w:tcW w:w="5456" w:type="dxa"/>
            <w:vAlign w:val="center"/>
          </w:tcPr>
          <w:p w14:paraId="3688065F" w14:textId="3BD534BD"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Монгол Улс одоогийн мөрдөгдөж байгаа Нийгмийн халамжийн тухай хуулийн дагуу 0-18 хүртэлх насны бүх хүүхдэд хүүхдийн мөнгөн тэтгэмжийг олгож байгаа. Энэ мөнгөн тэтгэмжийн зохицуулалт ямар нэгэн өөрчлөлтгүйгээр  ГБДТХ-ийн төсөлд </w:t>
            </w:r>
            <w:r w:rsidRPr="00FE2E12">
              <w:rPr>
                <w:rFonts w:ascii="Arial" w:hAnsi="Arial" w:cs="Arial"/>
                <w:noProof/>
                <w:sz w:val="24"/>
                <w:szCs w:val="24"/>
                <w:lang w:val="mn-MN"/>
              </w:rPr>
              <w:lastRenderedPageBreak/>
              <w:t>тусгагдсан. Шинээр мөнгөн дэмжлэг тусгагдаагүй болно.</w:t>
            </w:r>
          </w:p>
        </w:tc>
      </w:tr>
      <w:tr w:rsidR="001508DE" w:rsidRPr="00FE2E12" w14:paraId="68083F40" w14:textId="77777777" w:rsidTr="007277CF">
        <w:trPr>
          <w:trHeight w:val="557"/>
        </w:trPr>
        <w:tc>
          <w:tcPr>
            <w:tcW w:w="2012" w:type="dxa"/>
            <w:vMerge/>
            <w:vAlign w:val="center"/>
          </w:tcPr>
          <w:p w14:paraId="1E280B67"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014A3A2D" w14:textId="59F06230" w:rsidR="00B274D4" w:rsidRPr="00FE2E12" w:rsidRDefault="00B274D4" w:rsidP="007277CF">
            <w:pPr>
              <w:pStyle w:val="Default"/>
              <w:spacing w:after="55"/>
              <w:jc w:val="both"/>
              <w:rPr>
                <w:color w:val="auto"/>
              </w:rPr>
            </w:pPr>
            <w:proofErr w:type="spellStart"/>
            <w:r w:rsidRPr="00FE2E12">
              <w:rPr>
                <w:color w:val="auto"/>
              </w:rPr>
              <w:t>Санхүүгийн</w:t>
            </w:r>
            <w:proofErr w:type="spellEnd"/>
            <w:r w:rsidRPr="00FE2E12">
              <w:rPr>
                <w:color w:val="auto"/>
              </w:rPr>
              <w:t xml:space="preserve"> </w:t>
            </w:r>
            <w:proofErr w:type="spellStart"/>
            <w:r w:rsidRPr="00FE2E12">
              <w:rPr>
                <w:color w:val="auto"/>
              </w:rPr>
              <w:t>эх</w:t>
            </w:r>
            <w:proofErr w:type="spellEnd"/>
            <w:r w:rsidRPr="00FE2E12">
              <w:rPr>
                <w:color w:val="auto"/>
              </w:rPr>
              <w:t xml:space="preserve"> </w:t>
            </w:r>
            <w:proofErr w:type="spellStart"/>
            <w:r w:rsidRPr="00FE2E12">
              <w:rPr>
                <w:color w:val="auto"/>
              </w:rPr>
              <w:t>үүсвэр</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төсвийн</w:t>
            </w:r>
            <w:proofErr w:type="spellEnd"/>
            <w:r w:rsidRPr="00FE2E12">
              <w:rPr>
                <w:color w:val="auto"/>
              </w:rPr>
              <w:t xml:space="preserve"> </w:t>
            </w:r>
            <w:proofErr w:type="spellStart"/>
            <w:r w:rsidRPr="00FE2E12">
              <w:rPr>
                <w:color w:val="auto"/>
              </w:rPr>
              <w:t>зардлын</w:t>
            </w:r>
            <w:proofErr w:type="spellEnd"/>
            <w:r w:rsidRPr="00FE2E12">
              <w:rPr>
                <w:color w:val="auto"/>
              </w:rPr>
              <w:t xml:space="preserve"> </w:t>
            </w:r>
            <w:proofErr w:type="spellStart"/>
            <w:r w:rsidRPr="00FE2E12">
              <w:rPr>
                <w:color w:val="auto"/>
              </w:rPr>
              <w:t>тооцоог</w:t>
            </w:r>
            <w:proofErr w:type="spellEnd"/>
            <w:r w:rsidRPr="00FE2E12">
              <w:rPr>
                <w:color w:val="auto"/>
              </w:rPr>
              <w:t xml:space="preserve"> </w:t>
            </w:r>
            <w:proofErr w:type="spellStart"/>
            <w:r w:rsidRPr="00FE2E12">
              <w:rPr>
                <w:color w:val="auto"/>
              </w:rPr>
              <w:t>нарийвчлан</w:t>
            </w:r>
            <w:proofErr w:type="spellEnd"/>
            <w:r w:rsidRPr="00FE2E12">
              <w:rPr>
                <w:color w:val="auto"/>
              </w:rPr>
              <w:t xml:space="preserve"> </w:t>
            </w:r>
            <w:proofErr w:type="spellStart"/>
            <w:r w:rsidRPr="00FE2E12">
              <w:rPr>
                <w:color w:val="auto"/>
              </w:rPr>
              <w:t>үе</w:t>
            </w:r>
            <w:proofErr w:type="spellEnd"/>
            <w:r w:rsidRPr="00FE2E12">
              <w:rPr>
                <w:color w:val="auto"/>
              </w:rPr>
              <w:t xml:space="preserve"> </w:t>
            </w:r>
            <w:proofErr w:type="spellStart"/>
            <w:r w:rsidRPr="00FE2E12">
              <w:rPr>
                <w:color w:val="auto"/>
              </w:rPr>
              <w:t>шаттайгаар</w:t>
            </w:r>
            <w:proofErr w:type="spellEnd"/>
            <w:r w:rsidRPr="00FE2E12">
              <w:rPr>
                <w:color w:val="auto"/>
              </w:rPr>
              <w:t xml:space="preserve"> </w:t>
            </w:r>
            <w:proofErr w:type="spellStart"/>
            <w:r w:rsidRPr="00FE2E12">
              <w:rPr>
                <w:color w:val="auto"/>
              </w:rPr>
              <w:t>тооцож</w:t>
            </w:r>
            <w:proofErr w:type="spellEnd"/>
            <w:r w:rsidRPr="00FE2E12">
              <w:rPr>
                <w:color w:val="auto"/>
              </w:rPr>
              <w:t xml:space="preserve"> </w:t>
            </w:r>
            <w:proofErr w:type="spellStart"/>
            <w:r w:rsidRPr="00FE2E12">
              <w:rPr>
                <w:color w:val="auto"/>
              </w:rPr>
              <w:t>санхүүгийн</w:t>
            </w:r>
            <w:proofErr w:type="spellEnd"/>
            <w:r w:rsidRPr="00FE2E12">
              <w:rPr>
                <w:color w:val="auto"/>
              </w:rPr>
              <w:t xml:space="preserve"> </w:t>
            </w:r>
            <w:proofErr w:type="spellStart"/>
            <w:r w:rsidRPr="00FE2E12">
              <w:rPr>
                <w:color w:val="auto"/>
              </w:rPr>
              <w:t>дэмжлэгийн</w:t>
            </w:r>
            <w:proofErr w:type="spellEnd"/>
            <w:r w:rsidRPr="00FE2E12">
              <w:rPr>
                <w:color w:val="auto"/>
              </w:rPr>
              <w:t xml:space="preserve"> </w:t>
            </w:r>
            <w:proofErr w:type="spellStart"/>
            <w:r w:rsidRPr="00FE2E12">
              <w:rPr>
                <w:color w:val="auto"/>
              </w:rPr>
              <w:t>талаарх</w:t>
            </w:r>
            <w:proofErr w:type="spellEnd"/>
            <w:r w:rsidRPr="00FE2E12">
              <w:rPr>
                <w:color w:val="auto"/>
              </w:rPr>
              <w:t xml:space="preserve"> </w:t>
            </w:r>
            <w:proofErr w:type="spellStart"/>
            <w:r w:rsidRPr="00FE2E12">
              <w:rPr>
                <w:color w:val="auto"/>
              </w:rPr>
              <w:t>нийгмийн</w:t>
            </w:r>
            <w:proofErr w:type="spellEnd"/>
            <w:r w:rsidRPr="00FE2E12">
              <w:rPr>
                <w:color w:val="auto"/>
              </w:rPr>
              <w:t xml:space="preserve"> </w:t>
            </w:r>
            <w:proofErr w:type="spellStart"/>
            <w:r w:rsidRPr="00FE2E12">
              <w:rPr>
                <w:color w:val="auto"/>
              </w:rPr>
              <w:t>халамжийн</w:t>
            </w:r>
            <w:proofErr w:type="spellEnd"/>
            <w:r w:rsidRPr="00FE2E12">
              <w:rPr>
                <w:color w:val="auto"/>
              </w:rPr>
              <w:t xml:space="preserve"> </w:t>
            </w:r>
            <w:proofErr w:type="spellStart"/>
            <w:r w:rsidRPr="00FE2E12">
              <w:rPr>
                <w:color w:val="auto"/>
              </w:rPr>
              <w:t>заалтад</w:t>
            </w:r>
            <w:proofErr w:type="spellEnd"/>
            <w:r w:rsidRPr="00FE2E12">
              <w:rPr>
                <w:color w:val="auto"/>
              </w:rPr>
              <w:t xml:space="preserve"> </w:t>
            </w:r>
            <w:proofErr w:type="spellStart"/>
            <w:r w:rsidRPr="00FE2E12">
              <w:rPr>
                <w:color w:val="auto"/>
              </w:rPr>
              <w:t>өөрчлөлт</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17A675F7" w14:textId="1B84CF83" w:rsidR="00B274D4" w:rsidRPr="00FE2E12" w:rsidRDefault="00B274D4" w:rsidP="007277CF">
            <w:pPr>
              <w:jc w:val="both"/>
              <w:rPr>
                <w:rFonts w:ascii="Arial" w:hAnsi="Arial" w:cs="Arial"/>
                <w:noProof/>
                <w:sz w:val="24"/>
                <w:szCs w:val="24"/>
                <w:lang w:val="mn-MN"/>
              </w:rPr>
            </w:pPr>
            <w:r w:rsidRPr="00FE2E12">
              <w:rPr>
                <w:rFonts w:ascii="Arial" w:hAnsi="Arial" w:cs="Arial"/>
                <w:sz w:val="24"/>
                <w:szCs w:val="24"/>
                <w:lang w:val="mn-MN"/>
              </w:rPr>
              <w:t>Тооцоолол хийгдсэн. Н</w:t>
            </w:r>
            <w:proofErr w:type="spellStart"/>
            <w:r w:rsidRPr="00FE2E12">
              <w:rPr>
                <w:rFonts w:ascii="Arial" w:hAnsi="Arial" w:cs="Arial"/>
                <w:sz w:val="24"/>
                <w:szCs w:val="24"/>
              </w:rPr>
              <w:t>ийгмийн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халамжийн</w:t>
            </w:r>
            <w:proofErr w:type="spellEnd"/>
            <w:r w:rsidRPr="00FE2E12">
              <w:rPr>
                <w:rFonts w:ascii="Arial" w:hAnsi="Arial" w:cs="Arial"/>
                <w:sz w:val="24"/>
                <w:szCs w:val="24"/>
              </w:rPr>
              <w:t xml:space="preserve"> </w:t>
            </w:r>
            <w:r w:rsidRPr="00FE2E12">
              <w:rPr>
                <w:rFonts w:ascii="Arial" w:hAnsi="Arial" w:cs="Arial"/>
                <w:sz w:val="24"/>
                <w:szCs w:val="24"/>
                <w:lang w:val="mn-MN"/>
              </w:rPr>
              <w:t xml:space="preserve">хуулийн </w:t>
            </w:r>
            <w:proofErr w:type="spellStart"/>
            <w:r w:rsidRPr="00FE2E12">
              <w:rPr>
                <w:rFonts w:ascii="Arial" w:hAnsi="Arial" w:cs="Arial"/>
                <w:sz w:val="24"/>
                <w:szCs w:val="24"/>
              </w:rPr>
              <w:t>заалтад</w:t>
            </w:r>
            <w:proofErr w:type="spellEnd"/>
            <w:r w:rsidRPr="00FE2E12">
              <w:rPr>
                <w:rFonts w:ascii="Arial" w:hAnsi="Arial" w:cs="Arial"/>
                <w:sz w:val="24"/>
                <w:szCs w:val="24"/>
              </w:rPr>
              <w:t xml:space="preserve"> </w:t>
            </w:r>
            <w:r w:rsidRPr="00FE2E12">
              <w:rPr>
                <w:rFonts w:ascii="Arial" w:hAnsi="Arial" w:cs="Arial"/>
                <w:sz w:val="24"/>
                <w:szCs w:val="24"/>
                <w:lang w:val="mn-MN"/>
              </w:rPr>
              <w:t xml:space="preserve">даган гарах хуулийн дагуу </w:t>
            </w:r>
            <w:proofErr w:type="spellStart"/>
            <w:r w:rsidRPr="00FE2E12">
              <w:rPr>
                <w:rFonts w:ascii="Arial" w:hAnsi="Arial" w:cs="Arial"/>
                <w:sz w:val="24"/>
                <w:szCs w:val="24"/>
              </w:rPr>
              <w:t>өөрчлөлт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оруул</w:t>
            </w:r>
            <w:proofErr w:type="spellEnd"/>
            <w:r w:rsidRPr="00FE2E12">
              <w:rPr>
                <w:rFonts w:ascii="Arial" w:hAnsi="Arial" w:cs="Arial"/>
                <w:sz w:val="24"/>
                <w:szCs w:val="24"/>
                <w:lang w:val="mn-MN"/>
              </w:rPr>
              <w:t>ж байгаа.</w:t>
            </w:r>
          </w:p>
        </w:tc>
      </w:tr>
      <w:tr w:rsidR="001508DE" w:rsidRPr="00FE2E12" w14:paraId="0287C0EE" w14:textId="77777777" w:rsidTr="007277CF">
        <w:trPr>
          <w:trHeight w:val="557"/>
        </w:trPr>
        <w:tc>
          <w:tcPr>
            <w:tcW w:w="2012" w:type="dxa"/>
            <w:vMerge/>
            <w:vAlign w:val="center"/>
          </w:tcPr>
          <w:p w14:paraId="5DE12FC5"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22F27E79" w14:textId="75F3BED3" w:rsidR="00B274D4" w:rsidRPr="00FE2E12" w:rsidRDefault="00B274D4" w:rsidP="007277CF">
            <w:pPr>
              <w:pStyle w:val="Default"/>
              <w:spacing w:after="55"/>
              <w:jc w:val="both"/>
              <w:rPr>
                <w:color w:val="auto"/>
              </w:rPr>
            </w:pPr>
            <w:proofErr w:type="spellStart"/>
            <w:r w:rsidRPr="00FE2E12">
              <w:rPr>
                <w:color w:val="auto"/>
              </w:rPr>
              <w:t>Хөдөлмөрийн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хууль</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Нийгмийн</w:t>
            </w:r>
            <w:proofErr w:type="spellEnd"/>
            <w:r w:rsidRPr="00FE2E12">
              <w:rPr>
                <w:color w:val="auto"/>
              </w:rPr>
              <w:t xml:space="preserve"> </w:t>
            </w:r>
            <w:proofErr w:type="spellStart"/>
            <w:r w:rsidRPr="00FE2E12">
              <w:rPr>
                <w:color w:val="auto"/>
              </w:rPr>
              <w:t>халамжийн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хуультай</w:t>
            </w:r>
            <w:proofErr w:type="spellEnd"/>
            <w:r w:rsidRPr="00FE2E12">
              <w:rPr>
                <w:color w:val="auto"/>
              </w:rPr>
              <w:t xml:space="preserve"> </w:t>
            </w:r>
            <w:proofErr w:type="spellStart"/>
            <w:r w:rsidRPr="00FE2E12">
              <w:rPr>
                <w:color w:val="auto"/>
              </w:rPr>
              <w:t>давхардсан</w:t>
            </w:r>
            <w:proofErr w:type="spellEnd"/>
            <w:r w:rsidRPr="00FE2E12">
              <w:rPr>
                <w:color w:val="auto"/>
              </w:rPr>
              <w:t xml:space="preserve"> </w:t>
            </w:r>
            <w:proofErr w:type="spellStart"/>
            <w:r w:rsidRPr="00FE2E12">
              <w:rPr>
                <w:color w:val="auto"/>
              </w:rPr>
              <w:t>эсвэл</w:t>
            </w:r>
            <w:proofErr w:type="spellEnd"/>
            <w:r w:rsidRPr="00FE2E12">
              <w:rPr>
                <w:color w:val="auto"/>
              </w:rPr>
              <w:t xml:space="preserve"> </w:t>
            </w:r>
            <w:proofErr w:type="spellStart"/>
            <w:r w:rsidRPr="00FE2E12">
              <w:rPr>
                <w:color w:val="auto"/>
              </w:rPr>
              <w:t>зөрчилдсөн</w:t>
            </w:r>
            <w:proofErr w:type="spellEnd"/>
            <w:r w:rsidRPr="00FE2E12">
              <w:rPr>
                <w:color w:val="auto"/>
              </w:rPr>
              <w:t xml:space="preserve"> </w:t>
            </w:r>
            <w:proofErr w:type="spellStart"/>
            <w:r w:rsidRPr="00FE2E12">
              <w:rPr>
                <w:color w:val="auto"/>
              </w:rPr>
              <w:t>заалтад</w:t>
            </w:r>
            <w:proofErr w:type="spellEnd"/>
            <w:r w:rsidRPr="00FE2E12">
              <w:rPr>
                <w:color w:val="auto"/>
              </w:rPr>
              <w:t xml:space="preserve"> </w:t>
            </w:r>
            <w:proofErr w:type="spellStart"/>
            <w:r w:rsidRPr="00FE2E12">
              <w:rPr>
                <w:color w:val="auto"/>
              </w:rPr>
              <w:t>өөрчлөлт</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4BEA9CA2" w14:textId="56174560" w:rsidR="00B274D4" w:rsidRPr="00FE2E12" w:rsidRDefault="00B274D4" w:rsidP="007277CF">
            <w:pPr>
              <w:jc w:val="both"/>
              <w:rPr>
                <w:rFonts w:ascii="Arial" w:hAnsi="Arial" w:cs="Arial"/>
                <w:noProof/>
                <w:sz w:val="24"/>
                <w:szCs w:val="24"/>
                <w:lang w:val="mn-MN"/>
              </w:rPr>
            </w:pP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Нийгмийн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халамжийн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хуультай</w:t>
            </w:r>
            <w:proofErr w:type="spellEnd"/>
            <w:r w:rsidRPr="00FE2E12">
              <w:rPr>
                <w:rFonts w:ascii="Arial" w:hAnsi="Arial" w:cs="Arial"/>
                <w:sz w:val="24"/>
                <w:szCs w:val="24"/>
              </w:rPr>
              <w:t xml:space="preserve"> </w:t>
            </w:r>
            <w:r w:rsidRPr="00FE2E12">
              <w:rPr>
                <w:rFonts w:ascii="Arial" w:hAnsi="Arial" w:cs="Arial"/>
                <w:sz w:val="24"/>
                <w:szCs w:val="24"/>
                <w:lang w:val="mn-MN"/>
              </w:rPr>
              <w:t>д</w:t>
            </w:r>
            <w:proofErr w:type="spellStart"/>
            <w:r w:rsidRPr="00FE2E12">
              <w:rPr>
                <w:rFonts w:ascii="Arial" w:hAnsi="Arial" w:cs="Arial"/>
                <w:sz w:val="24"/>
                <w:szCs w:val="24"/>
              </w:rPr>
              <w:t>авхардсан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эсвэл</w:t>
            </w:r>
            <w:proofErr w:type="spellEnd"/>
            <w:r w:rsidRPr="00FE2E12">
              <w:rPr>
                <w:rFonts w:ascii="Arial" w:hAnsi="Arial" w:cs="Arial"/>
                <w:sz w:val="24"/>
                <w:szCs w:val="24"/>
              </w:rPr>
              <w:t xml:space="preserve"> </w:t>
            </w:r>
            <w:proofErr w:type="spellStart"/>
            <w:r w:rsidRPr="00FE2E12">
              <w:rPr>
                <w:rFonts w:ascii="Arial" w:hAnsi="Arial" w:cs="Arial"/>
                <w:sz w:val="24"/>
                <w:szCs w:val="24"/>
              </w:rPr>
              <w:t>зөрчилдсөн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заалт</w:t>
            </w:r>
            <w:proofErr w:type="spellEnd"/>
            <w:r w:rsidRPr="00FE2E12">
              <w:rPr>
                <w:rFonts w:ascii="Arial" w:hAnsi="Arial" w:cs="Arial"/>
                <w:sz w:val="24"/>
                <w:szCs w:val="24"/>
                <w:lang w:val="mn-MN"/>
              </w:rPr>
              <w:t xml:space="preserve"> тусгагдаагүй болно.</w:t>
            </w:r>
          </w:p>
        </w:tc>
      </w:tr>
      <w:tr w:rsidR="001508DE" w:rsidRPr="00FE2E12" w14:paraId="3196EA34" w14:textId="77777777" w:rsidTr="007277CF">
        <w:trPr>
          <w:trHeight w:val="557"/>
        </w:trPr>
        <w:tc>
          <w:tcPr>
            <w:tcW w:w="2012" w:type="dxa"/>
            <w:vMerge/>
            <w:vAlign w:val="center"/>
          </w:tcPr>
          <w:p w14:paraId="12DA3A5F"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58FDF94B" w14:textId="22EC9A5E" w:rsidR="00B274D4" w:rsidRPr="00FE2E12" w:rsidRDefault="00B274D4" w:rsidP="007277CF">
            <w:pPr>
              <w:pStyle w:val="Default"/>
              <w:spacing w:after="55"/>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w:t>
            </w:r>
            <w:proofErr w:type="gramStart"/>
            <w:r w:rsidRPr="00FE2E12">
              <w:rPr>
                <w:color w:val="auto"/>
              </w:rPr>
              <w:t>6.1.3.”ажил</w:t>
            </w:r>
            <w:proofErr w:type="gramEnd"/>
            <w:r w:rsidRPr="00FE2E12">
              <w:rPr>
                <w:color w:val="auto"/>
              </w:rPr>
              <w:t xml:space="preserve">, </w:t>
            </w:r>
            <w:proofErr w:type="spellStart"/>
            <w:r w:rsidRPr="00FE2E12">
              <w:rPr>
                <w:color w:val="auto"/>
              </w:rPr>
              <w:t>амьдралын</w:t>
            </w:r>
            <w:proofErr w:type="spellEnd"/>
            <w:r w:rsidRPr="00FE2E12">
              <w:rPr>
                <w:color w:val="auto"/>
              </w:rPr>
              <w:t xml:space="preserve"> </w:t>
            </w:r>
            <w:proofErr w:type="spellStart"/>
            <w:r w:rsidRPr="00FE2E12">
              <w:rPr>
                <w:color w:val="auto"/>
              </w:rPr>
              <w:t>тэнцвэрийг</w:t>
            </w:r>
            <w:proofErr w:type="spellEnd"/>
            <w:r w:rsidRPr="00FE2E12">
              <w:rPr>
                <w:color w:val="auto"/>
              </w:rPr>
              <w:t xml:space="preserve"> </w:t>
            </w:r>
            <w:proofErr w:type="spellStart"/>
            <w:r w:rsidRPr="00FE2E12">
              <w:rPr>
                <w:color w:val="auto"/>
              </w:rPr>
              <w:t>хангах</w:t>
            </w:r>
            <w:proofErr w:type="spellEnd"/>
            <w:r w:rsidRPr="00FE2E12">
              <w:rPr>
                <w:color w:val="auto"/>
              </w:rPr>
              <w:t xml:space="preserve">;” </w:t>
            </w:r>
            <w:proofErr w:type="spellStart"/>
            <w:r w:rsidRPr="00FE2E12">
              <w:rPr>
                <w:color w:val="auto"/>
              </w:rPr>
              <w:t>гэж</w:t>
            </w:r>
            <w:proofErr w:type="spellEnd"/>
            <w:r w:rsidRPr="00FE2E12">
              <w:rPr>
                <w:color w:val="auto"/>
              </w:rPr>
              <w:t xml:space="preserve"> </w:t>
            </w:r>
            <w:proofErr w:type="spellStart"/>
            <w:r w:rsidRPr="00FE2E12">
              <w:rPr>
                <w:color w:val="auto"/>
              </w:rPr>
              <w:t>заасан</w:t>
            </w:r>
            <w:proofErr w:type="spellEnd"/>
            <w:r w:rsidRPr="00FE2E12">
              <w:rPr>
                <w:color w:val="auto"/>
              </w:rPr>
              <w:t xml:space="preserve"> </w:t>
            </w:r>
            <w:proofErr w:type="spellStart"/>
            <w:r w:rsidRPr="00FE2E12">
              <w:rPr>
                <w:color w:val="auto"/>
              </w:rPr>
              <w:t>зохицуулалтын</w:t>
            </w:r>
            <w:proofErr w:type="spellEnd"/>
            <w:r w:rsidRPr="00FE2E12">
              <w:rPr>
                <w:color w:val="auto"/>
              </w:rPr>
              <w:t xml:space="preserve"> </w:t>
            </w:r>
            <w:proofErr w:type="spellStart"/>
            <w:r w:rsidRPr="00FE2E12">
              <w:rPr>
                <w:color w:val="auto"/>
              </w:rPr>
              <w:t>зарим</w:t>
            </w:r>
            <w:proofErr w:type="spellEnd"/>
            <w:r w:rsidRPr="00FE2E12">
              <w:rPr>
                <w:color w:val="auto"/>
              </w:rPr>
              <w:t xml:space="preserve"> </w:t>
            </w:r>
            <w:proofErr w:type="spellStart"/>
            <w:r w:rsidRPr="00FE2E12">
              <w:rPr>
                <w:color w:val="auto"/>
              </w:rPr>
              <w:t>заалтыг</w:t>
            </w:r>
            <w:proofErr w:type="spellEnd"/>
            <w:r w:rsidRPr="00FE2E12">
              <w:rPr>
                <w:color w:val="auto"/>
              </w:rPr>
              <w:t xml:space="preserve"> </w:t>
            </w:r>
            <w:proofErr w:type="spellStart"/>
            <w:r w:rsidRPr="00FE2E12">
              <w:rPr>
                <w:color w:val="auto"/>
              </w:rPr>
              <w:t>нийгэмд</w:t>
            </w:r>
            <w:proofErr w:type="spellEnd"/>
            <w:r w:rsidRPr="00FE2E12">
              <w:rPr>
                <w:color w:val="auto"/>
              </w:rPr>
              <w:t xml:space="preserve"> </w:t>
            </w:r>
            <w:proofErr w:type="spellStart"/>
            <w:r w:rsidRPr="00FE2E12">
              <w:rPr>
                <w:color w:val="auto"/>
              </w:rPr>
              <w:t>үйлчлэх</w:t>
            </w:r>
            <w:proofErr w:type="spellEnd"/>
            <w:r w:rsidRPr="00FE2E12">
              <w:rPr>
                <w:color w:val="auto"/>
              </w:rPr>
              <w:t xml:space="preserve"> </w:t>
            </w:r>
            <w:proofErr w:type="spellStart"/>
            <w:r w:rsidRPr="00FE2E12">
              <w:rPr>
                <w:color w:val="auto"/>
              </w:rPr>
              <w:t>үр</w:t>
            </w:r>
            <w:proofErr w:type="spellEnd"/>
            <w:r w:rsidRPr="00FE2E12">
              <w:rPr>
                <w:color w:val="auto"/>
              </w:rPr>
              <w:t xml:space="preserve"> </w:t>
            </w:r>
            <w:proofErr w:type="spellStart"/>
            <w:r w:rsidRPr="00FE2E12">
              <w:rPr>
                <w:color w:val="auto"/>
              </w:rPr>
              <w:t>нөлөөнд</w:t>
            </w:r>
            <w:proofErr w:type="spellEnd"/>
            <w:r w:rsidRPr="00FE2E12">
              <w:rPr>
                <w:color w:val="auto"/>
              </w:rPr>
              <w:t xml:space="preserve"> </w:t>
            </w:r>
            <w:proofErr w:type="spellStart"/>
            <w:r w:rsidRPr="00FE2E12">
              <w:rPr>
                <w:color w:val="auto"/>
              </w:rPr>
              <w:t>үндэслэн</w:t>
            </w:r>
            <w:proofErr w:type="spellEnd"/>
            <w:r w:rsidRPr="00FE2E12">
              <w:rPr>
                <w:color w:val="auto"/>
              </w:rPr>
              <w:t xml:space="preserve"> </w:t>
            </w:r>
            <w:proofErr w:type="spellStart"/>
            <w:r w:rsidRPr="00FE2E12">
              <w:rPr>
                <w:color w:val="auto"/>
              </w:rPr>
              <w:t>зарим</w:t>
            </w:r>
            <w:proofErr w:type="spellEnd"/>
            <w:r w:rsidRPr="00FE2E12">
              <w:rPr>
                <w:color w:val="auto"/>
              </w:rPr>
              <w:t xml:space="preserve"> </w:t>
            </w:r>
            <w:proofErr w:type="spellStart"/>
            <w:r w:rsidRPr="00FE2E12">
              <w:rPr>
                <w:color w:val="auto"/>
              </w:rPr>
              <w:t>шаардлагагүй</w:t>
            </w:r>
            <w:proofErr w:type="spellEnd"/>
            <w:r w:rsidRPr="00FE2E12">
              <w:rPr>
                <w:color w:val="auto"/>
              </w:rPr>
              <w:t xml:space="preserve"> </w:t>
            </w:r>
            <w:proofErr w:type="spellStart"/>
            <w:r w:rsidRPr="00FE2E12">
              <w:rPr>
                <w:color w:val="auto"/>
              </w:rPr>
              <w:t>давхацсан</w:t>
            </w:r>
            <w:proofErr w:type="spellEnd"/>
            <w:r w:rsidRPr="00FE2E12">
              <w:rPr>
                <w:color w:val="auto"/>
              </w:rPr>
              <w:t xml:space="preserve"> </w:t>
            </w:r>
            <w:proofErr w:type="spellStart"/>
            <w:r w:rsidRPr="00FE2E12">
              <w:rPr>
                <w:color w:val="auto"/>
              </w:rPr>
              <w:t>заалтыг</w:t>
            </w:r>
            <w:proofErr w:type="spellEnd"/>
            <w:r w:rsidRPr="00FE2E12">
              <w:rPr>
                <w:color w:val="auto"/>
              </w:rPr>
              <w:t xml:space="preserve"> </w:t>
            </w:r>
            <w:proofErr w:type="spellStart"/>
            <w:r w:rsidRPr="00FE2E12">
              <w:rPr>
                <w:color w:val="auto"/>
              </w:rPr>
              <w:t>хасах</w:t>
            </w:r>
            <w:proofErr w:type="spellEnd"/>
            <w:r w:rsidRPr="00FE2E12">
              <w:rPr>
                <w:color w:val="auto"/>
              </w:rPr>
              <w:t xml:space="preserve">; </w:t>
            </w:r>
          </w:p>
        </w:tc>
        <w:tc>
          <w:tcPr>
            <w:tcW w:w="5456" w:type="dxa"/>
            <w:vAlign w:val="center"/>
          </w:tcPr>
          <w:p w14:paraId="2251A796" w14:textId="617E7DF7" w:rsidR="00B274D4" w:rsidRPr="00FE2E12" w:rsidRDefault="00B274D4" w:rsidP="007277CF">
            <w:pPr>
              <w:jc w:val="both"/>
              <w:rPr>
                <w:rFonts w:ascii="Arial" w:hAnsi="Arial" w:cs="Arial"/>
                <w:noProof/>
                <w:sz w:val="24"/>
                <w:szCs w:val="24"/>
                <w:lang w:val="mn-MN"/>
              </w:rPr>
            </w:pPr>
            <w:r w:rsidRPr="00FE2E12">
              <w:rPr>
                <w:rFonts w:ascii="Arial" w:hAnsi="Arial" w:cs="Arial"/>
                <w:sz w:val="24"/>
                <w:szCs w:val="24"/>
                <w:lang w:val="mn-MN"/>
              </w:rPr>
              <w:t>З</w:t>
            </w:r>
            <w:proofErr w:type="spellStart"/>
            <w:r w:rsidRPr="00FE2E12">
              <w:rPr>
                <w:rFonts w:ascii="Arial" w:hAnsi="Arial" w:cs="Arial"/>
                <w:sz w:val="24"/>
                <w:szCs w:val="24"/>
              </w:rPr>
              <w:t>арим</w:t>
            </w:r>
            <w:proofErr w:type="spellEnd"/>
            <w:r w:rsidRPr="00FE2E12">
              <w:rPr>
                <w:rFonts w:ascii="Arial" w:hAnsi="Arial" w:cs="Arial"/>
                <w:sz w:val="24"/>
                <w:szCs w:val="24"/>
              </w:rPr>
              <w:t xml:space="preserve"> </w:t>
            </w:r>
            <w:proofErr w:type="spellStart"/>
            <w:r w:rsidRPr="00FE2E12">
              <w:rPr>
                <w:rFonts w:ascii="Arial" w:hAnsi="Arial" w:cs="Arial"/>
                <w:sz w:val="24"/>
                <w:szCs w:val="24"/>
              </w:rPr>
              <w:t>шаардлагагүй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давхацсан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заалтыг</w:t>
            </w:r>
            <w:proofErr w:type="spellEnd"/>
            <w:r w:rsidRPr="00FE2E12">
              <w:rPr>
                <w:rFonts w:ascii="Arial" w:hAnsi="Arial" w:cs="Arial"/>
                <w:sz w:val="24"/>
                <w:szCs w:val="24"/>
              </w:rPr>
              <w:t xml:space="preserve"> </w:t>
            </w:r>
            <w:proofErr w:type="spellStart"/>
            <w:r w:rsidRPr="00FE2E12">
              <w:rPr>
                <w:rFonts w:ascii="Arial" w:hAnsi="Arial" w:cs="Arial"/>
                <w:sz w:val="24"/>
                <w:szCs w:val="24"/>
              </w:rPr>
              <w:t>хасах</w:t>
            </w:r>
            <w:proofErr w:type="spellEnd"/>
            <w:r w:rsidRPr="00FE2E12">
              <w:rPr>
                <w:rFonts w:ascii="Arial" w:hAnsi="Arial" w:cs="Arial"/>
                <w:sz w:val="24"/>
                <w:szCs w:val="24"/>
                <w:lang w:val="mn-MN"/>
              </w:rPr>
              <w:t xml:space="preserve"> гэж тодорхойгүй санал ирсэн тул боломжгүй болно.</w:t>
            </w:r>
          </w:p>
        </w:tc>
      </w:tr>
      <w:tr w:rsidR="001508DE" w:rsidRPr="00FE2E12" w14:paraId="1C977C7C" w14:textId="77777777" w:rsidTr="007277CF">
        <w:trPr>
          <w:trHeight w:val="557"/>
        </w:trPr>
        <w:tc>
          <w:tcPr>
            <w:tcW w:w="2012" w:type="dxa"/>
            <w:vMerge/>
            <w:vAlign w:val="center"/>
          </w:tcPr>
          <w:p w14:paraId="33DC8C92"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2F099010" w14:textId="69EAC969" w:rsidR="00B274D4" w:rsidRPr="00FE2E12" w:rsidRDefault="00B274D4" w:rsidP="007277CF">
            <w:pPr>
              <w:pStyle w:val="Default"/>
              <w:spacing w:after="55"/>
              <w:jc w:val="both"/>
              <w:rPr>
                <w:color w:val="auto"/>
              </w:rPr>
            </w:pPr>
            <w:proofErr w:type="spellStart"/>
            <w:r w:rsidRPr="00FE2E12">
              <w:rPr>
                <w:color w:val="auto"/>
              </w:rPr>
              <w:t>Гэр</w:t>
            </w:r>
            <w:proofErr w:type="spellEnd"/>
            <w:r w:rsidRPr="00FE2E12">
              <w:rPr>
                <w:color w:val="auto"/>
              </w:rPr>
              <w:t xml:space="preserve"> </w:t>
            </w:r>
            <w:proofErr w:type="spellStart"/>
            <w:r w:rsidRPr="00FE2E12">
              <w:rPr>
                <w:color w:val="auto"/>
              </w:rPr>
              <w:t>боловсролыг</w:t>
            </w:r>
            <w:proofErr w:type="spellEnd"/>
            <w:r w:rsidRPr="00FE2E12">
              <w:rPr>
                <w:color w:val="auto"/>
              </w:rPr>
              <w:t xml:space="preserve"> </w:t>
            </w:r>
            <w:proofErr w:type="spellStart"/>
            <w:r w:rsidRPr="00FE2E12">
              <w:rPr>
                <w:color w:val="auto"/>
              </w:rPr>
              <w:t>дэмжих</w:t>
            </w:r>
            <w:proofErr w:type="spellEnd"/>
            <w:r w:rsidRPr="00FE2E12">
              <w:rPr>
                <w:color w:val="auto"/>
              </w:rPr>
              <w:t xml:space="preserve"> </w:t>
            </w:r>
            <w:proofErr w:type="spellStart"/>
            <w:r w:rsidRPr="00FE2E12">
              <w:rPr>
                <w:color w:val="auto"/>
              </w:rPr>
              <w:t>гэсэн</w:t>
            </w:r>
            <w:proofErr w:type="spellEnd"/>
            <w:r w:rsidRPr="00FE2E12">
              <w:rPr>
                <w:color w:val="auto"/>
              </w:rPr>
              <w:t xml:space="preserve"> </w:t>
            </w:r>
            <w:proofErr w:type="spellStart"/>
            <w:r w:rsidRPr="00FE2E12">
              <w:rPr>
                <w:color w:val="auto"/>
              </w:rPr>
              <w:t>заалт</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хариуцсан</w:t>
            </w:r>
            <w:proofErr w:type="spellEnd"/>
            <w:r w:rsidRPr="00FE2E12">
              <w:rPr>
                <w:color w:val="auto"/>
              </w:rPr>
              <w:t xml:space="preserve"> </w:t>
            </w:r>
            <w:proofErr w:type="spellStart"/>
            <w:r w:rsidRPr="00FE2E12">
              <w:rPr>
                <w:color w:val="auto"/>
              </w:rPr>
              <w:t>байгууллага</w:t>
            </w:r>
            <w:proofErr w:type="spellEnd"/>
            <w:r w:rsidRPr="00FE2E12">
              <w:rPr>
                <w:color w:val="auto"/>
              </w:rPr>
              <w:t xml:space="preserve"> </w:t>
            </w:r>
            <w:proofErr w:type="spellStart"/>
            <w:r w:rsidRPr="00FE2E12">
              <w:rPr>
                <w:color w:val="auto"/>
              </w:rPr>
              <w:t>тодорхойгүй</w:t>
            </w:r>
            <w:proofErr w:type="spellEnd"/>
            <w:r w:rsidRPr="00FE2E12">
              <w:rPr>
                <w:color w:val="auto"/>
              </w:rPr>
              <w:t xml:space="preserve">, </w:t>
            </w:r>
            <w:proofErr w:type="spellStart"/>
            <w:r w:rsidRPr="00FE2E12">
              <w:rPr>
                <w:color w:val="auto"/>
              </w:rPr>
              <w:t>зарим</w:t>
            </w:r>
            <w:proofErr w:type="spellEnd"/>
            <w:r w:rsidRPr="00FE2E12">
              <w:rPr>
                <w:color w:val="auto"/>
              </w:rPr>
              <w:t xml:space="preserve"> </w:t>
            </w:r>
            <w:proofErr w:type="spellStart"/>
            <w:r w:rsidRPr="00FE2E12">
              <w:rPr>
                <w:color w:val="auto"/>
              </w:rPr>
              <w:t>заалт</w:t>
            </w:r>
            <w:proofErr w:type="spellEnd"/>
            <w:r w:rsidRPr="00FE2E12">
              <w:rPr>
                <w:color w:val="auto"/>
              </w:rPr>
              <w:t xml:space="preserve"> </w:t>
            </w:r>
            <w:proofErr w:type="spellStart"/>
            <w:r w:rsidRPr="00FE2E12">
              <w:rPr>
                <w:color w:val="auto"/>
              </w:rPr>
              <w:t>хэрэгжиж</w:t>
            </w:r>
            <w:proofErr w:type="spellEnd"/>
            <w:r w:rsidRPr="00FE2E12">
              <w:rPr>
                <w:color w:val="auto"/>
              </w:rPr>
              <w:t xml:space="preserve"> </w:t>
            </w:r>
            <w:proofErr w:type="spellStart"/>
            <w:r w:rsidRPr="00FE2E12">
              <w:rPr>
                <w:color w:val="auto"/>
              </w:rPr>
              <w:t>боломжгүй</w:t>
            </w:r>
            <w:proofErr w:type="spellEnd"/>
            <w:r w:rsidRPr="00FE2E12">
              <w:rPr>
                <w:color w:val="auto"/>
              </w:rPr>
              <w:t xml:space="preserve"> </w:t>
            </w:r>
            <w:proofErr w:type="spellStart"/>
            <w:r w:rsidRPr="00FE2E12">
              <w:rPr>
                <w:color w:val="auto"/>
              </w:rPr>
              <w:t>байна</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гишүүдийн</w:t>
            </w:r>
            <w:proofErr w:type="spellEnd"/>
            <w:r w:rsidRPr="00FE2E12">
              <w:rPr>
                <w:color w:val="auto"/>
              </w:rPr>
              <w:t xml:space="preserve"> </w:t>
            </w:r>
            <w:proofErr w:type="spellStart"/>
            <w:r w:rsidRPr="00FE2E12">
              <w:rPr>
                <w:color w:val="auto"/>
              </w:rPr>
              <w:t>дээд</w:t>
            </w:r>
            <w:proofErr w:type="spellEnd"/>
            <w:r w:rsidRPr="00FE2E12">
              <w:rPr>
                <w:color w:val="auto"/>
              </w:rPr>
              <w:t xml:space="preserve"> </w:t>
            </w:r>
            <w:proofErr w:type="spellStart"/>
            <w:r w:rsidRPr="00FE2E12">
              <w:rPr>
                <w:color w:val="auto"/>
              </w:rPr>
              <w:t>боловсролын</w:t>
            </w:r>
            <w:proofErr w:type="spellEnd"/>
            <w:r w:rsidRPr="00FE2E12">
              <w:rPr>
                <w:color w:val="auto"/>
              </w:rPr>
              <w:t xml:space="preserve"> </w:t>
            </w:r>
            <w:proofErr w:type="spellStart"/>
            <w:r w:rsidRPr="00FE2E12">
              <w:rPr>
                <w:color w:val="auto"/>
              </w:rPr>
              <w:t>түвшинг</w:t>
            </w:r>
            <w:proofErr w:type="spellEnd"/>
            <w:r w:rsidRPr="00FE2E12">
              <w:rPr>
                <w:color w:val="auto"/>
              </w:rPr>
              <w:t xml:space="preserve"> </w:t>
            </w:r>
            <w:proofErr w:type="spellStart"/>
            <w:r w:rsidRPr="00FE2E12">
              <w:rPr>
                <w:color w:val="auto"/>
              </w:rPr>
              <w:t>дээшлүүлэх</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гадаад</w:t>
            </w:r>
            <w:proofErr w:type="spellEnd"/>
            <w:r w:rsidRPr="00FE2E12">
              <w:rPr>
                <w:color w:val="auto"/>
              </w:rPr>
              <w:t xml:space="preserve"> </w:t>
            </w:r>
            <w:proofErr w:type="spellStart"/>
            <w:r w:rsidRPr="00FE2E12">
              <w:rPr>
                <w:color w:val="auto"/>
              </w:rPr>
              <w:t>хэл</w:t>
            </w:r>
            <w:proofErr w:type="spellEnd"/>
            <w:r w:rsidRPr="00FE2E12">
              <w:rPr>
                <w:color w:val="auto"/>
              </w:rPr>
              <w:t xml:space="preserve"> </w:t>
            </w:r>
            <w:proofErr w:type="spellStart"/>
            <w:r w:rsidRPr="00FE2E12">
              <w:rPr>
                <w:color w:val="auto"/>
              </w:rPr>
              <w:t>сурах</w:t>
            </w:r>
            <w:proofErr w:type="spellEnd"/>
            <w:r w:rsidRPr="00FE2E12">
              <w:rPr>
                <w:color w:val="auto"/>
              </w:rPr>
              <w:t xml:space="preserve"> </w:t>
            </w:r>
            <w:proofErr w:type="spellStart"/>
            <w:r w:rsidRPr="00FE2E12">
              <w:rPr>
                <w:color w:val="auto"/>
              </w:rPr>
              <w:t>талаарх</w:t>
            </w:r>
            <w:proofErr w:type="spellEnd"/>
            <w:r w:rsidRPr="00FE2E12">
              <w:rPr>
                <w:color w:val="auto"/>
              </w:rPr>
              <w:t xml:space="preserve"> </w:t>
            </w:r>
            <w:proofErr w:type="spellStart"/>
            <w:r w:rsidRPr="00FE2E12">
              <w:rPr>
                <w:color w:val="auto"/>
              </w:rPr>
              <w:t>зохицуулалт</w:t>
            </w:r>
            <w:proofErr w:type="spellEnd"/>
            <w:r w:rsidRPr="00FE2E12">
              <w:rPr>
                <w:color w:val="auto"/>
              </w:rPr>
              <w:t xml:space="preserve"> </w:t>
            </w:r>
            <w:proofErr w:type="spellStart"/>
            <w:r w:rsidRPr="00FE2E12">
              <w:rPr>
                <w:color w:val="auto"/>
              </w:rPr>
              <w:t>нэмэх</w:t>
            </w:r>
            <w:proofErr w:type="spellEnd"/>
            <w:r w:rsidRPr="00FE2E12">
              <w:rPr>
                <w:color w:val="auto"/>
              </w:rPr>
              <w:t xml:space="preserve">; </w:t>
            </w:r>
          </w:p>
        </w:tc>
        <w:tc>
          <w:tcPr>
            <w:tcW w:w="5456" w:type="dxa"/>
            <w:vAlign w:val="center"/>
          </w:tcPr>
          <w:p w14:paraId="1CE8732E" w14:textId="4B6E8C13"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Хуулийн төсөлд Боловсролын яамны  саналыг авсан бөгөөд хуулийн төсөлд тусгагдсан заалтууд хэрэгжих боломжтой байна. Харин гадаад хэл сургах заалт нь хүний нөөц, санхүүгийн хувьд хүндрэлтэй тул хуулийн төсөлд тусгах боломжгүй байна.</w:t>
            </w:r>
          </w:p>
        </w:tc>
      </w:tr>
      <w:tr w:rsidR="001508DE" w:rsidRPr="00FE2E12" w14:paraId="01161C28" w14:textId="77777777" w:rsidTr="007277CF">
        <w:trPr>
          <w:trHeight w:val="557"/>
        </w:trPr>
        <w:tc>
          <w:tcPr>
            <w:tcW w:w="2012" w:type="dxa"/>
            <w:vMerge/>
            <w:vAlign w:val="center"/>
          </w:tcPr>
          <w:p w14:paraId="361AB78E"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3A008F9D" w14:textId="6F3DA300" w:rsidR="00B274D4" w:rsidRPr="00FE2E12" w:rsidRDefault="00B274D4" w:rsidP="007277CF">
            <w:pPr>
              <w:pStyle w:val="Default"/>
              <w:spacing w:after="55"/>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6 </w:t>
            </w:r>
            <w:proofErr w:type="spellStart"/>
            <w:r w:rsidRPr="00FE2E12">
              <w:rPr>
                <w:color w:val="auto"/>
              </w:rPr>
              <w:t>дугаар</w:t>
            </w:r>
            <w:proofErr w:type="spellEnd"/>
            <w:r w:rsidRPr="00FE2E12">
              <w:rPr>
                <w:color w:val="auto"/>
              </w:rPr>
              <w:t xml:space="preserve"> </w:t>
            </w:r>
            <w:proofErr w:type="spellStart"/>
            <w:r w:rsidRPr="00FE2E12">
              <w:rPr>
                <w:color w:val="auto"/>
              </w:rPr>
              <w:t>зүйлд</w:t>
            </w:r>
            <w:proofErr w:type="spellEnd"/>
            <w:r w:rsidRPr="00FE2E12">
              <w:rPr>
                <w:color w:val="auto"/>
              </w:rPr>
              <w:t xml:space="preserve"> </w:t>
            </w:r>
            <w:proofErr w:type="spellStart"/>
            <w:r w:rsidRPr="00FE2E12">
              <w:rPr>
                <w:color w:val="auto"/>
              </w:rPr>
              <w:t>заасан</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хөгжлийг</w:t>
            </w:r>
            <w:proofErr w:type="spellEnd"/>
            <w:r w:rsidRPr="00FE2E12">
              <w:rPr>
                <w:color w:val="auto"/>
              </w:rPr>
              <w:t xml:space="preserve"> </w:t>
            </w:r>
            <w:proofErr w:type="spellStart"/>
            <w:r w:rsidRPr="00FE2E12">
              <w:rPr>
                <w:color w:val="auto"/>
              </w:rPr>
              <w:t>дэмжих</w:t>
            </w:r>
            <w:proofErr w:type="spellEnd"/>
            <w:r w:rsidRPr="00FE2E12">
              <w:rPr>
                <w:color w:val="auto"/>
              </w:rPr>
              <w:t xml:space="preserve"> </w:t>
            </w:r>
            <w:proofErr w:type="spellStart"/>
            <w:r w:rsidRPr="00FE2E12">
              <w:rPr>
                <w:color w:val="auto"/>
              </w:rPr>
              <w:t>үйл</w:t>
            </w:r>
            <w:proofErr w:type="spellEnd"/>
            <w:r w:rsidRPr="00FE2E12">
              <w:rPr>
                <w:color w:val="auto"/>
              </w:rPr>
              <w:t xml:space="preserve"> </w:t>
            </w:r>
            <w:proofErr w:type="spellStart"/>
            <w:r w:rsidRPr="00FE2E12">
              <w:rPr>
                <w:color w:val="auto"/>
              </w:rPr>
              <w:t>ажиллагааг</w:t>
            </w:r>
            <w:proofErr w:type="spellEnd"/>
            <w:r w:rsidRPr="00FE2E12">
              <w:rPr>
                <w:color w:val="auto"/>
              </w:rPr>
              <w:t xml:space="preserve"> </w:t>
            </w:r>
            <w:proofErr w:type="spellStart"/>
            <w:r w:rsidRPr="00FE2E12">
              <w:rPr>
                <w:color w:val="auto"/>
              </w:rPr>
              <w:t>хэрэгжүүлэх</w:t>
            </w:r>
            <w:proofErr w:type="spellEnd"/>
            <w:r w:rsidRPr="00FE2E12">
              <w:rPr>
                <w:color w:val="auto"/>
              </w:rPr>
              <w:t xml:space="preserve"> </w:t>
            </w:r>
            <w:proofErr w:type="spellStart"/>
            <w:r w:rsidRPr="00FE2E12">
              <w:rPr>
                <w:color w:val="auto"/>
              </w:rPr>
              <w:t>субъектийг</w:t>
            </w:r>
            <w:proofErr w:type="spellEnd"/>
            <w:r w:rsidRPr="00FE2E12">
              <w:rPr>
                <w:color w:val="auto"/>
              </w:rPr>
              <w:t xml:space="preserve"> </w:t>
            </w:r>
            <w:proofErr w:type="spellStart"/>
            <w:r w:rsidRPr="00FE2E12">
              <w:rPr>
                <w:color w:val="auto"/>
              </w:rPr>
              <w:t>тус</w:t>
            </w:r>
            <w:proofErr w:type="spellEnd"/>
            <w:r w:rsidRPr="00FE2E12">
              <w:rPr>
                <w:color w:val="auto"/>
              </w:rPr>
              <w:t xml:space="preserve"> </w:t>
            </w:r>
            <w:proofErr w:type="spellStart"/>
            <w:r w:rsidRPr="00FE2E12">
              <w:rPr>
                <w:color w:val="auto"/>
              </w:rPr>
              <w:t>бүр</w:t>
            </w:r>
            <w:proofErr w:type="spellEnd"/>
            <w:r w:rsidRPr="00FE2E12">
              <w:rPr>
                <w:color w:val="auto"/>
              </w:rPr>
              <w:t xml:space="preserve"> </w:t>
            </w:r>
            <w:proofErr w:type="spellStart"/>
            <w:r w:rsidRPr="00FE2E12">
              <w:rPr>
                <w:color w:val="auto"/>
              </w:rPr>
              <w:t>илүү</w:t>
            </w:r>
            <w:proofErr w:type="spellEnd"/>
            <w:r w:rsidRPr="00FE2E12">
              <w:rPr>
                <w:color w:val="auto"/>
              </w:rPr>
              <w:t xml:space="preserve"> </w:t>
            </w:r>
            <w:proofErr w:type="spellStart"/>
            <w:r w:rsidRPr="00FE2E12">
              <w:rPr>
                <w:color w:val="auto"/>
              </w:rPr>
              <w:t>нарийвчлан</w:t>
            </w:r>
            <w:proofErr w:type="spellEnd"/>
            <w:r w:rsidRPr="00FE2E12">
              <w:rPr>
                <w:color w:val="auto"/>
              </w:rPr>
              <w:t xml:space="preserve"> </w:t>
            </w:r>
            <w:proofErr w:type="spellStart"/>
            <w:r w:rsidRPr="00FE2E12">
              <w:rPr>
                <w:color w:val="auto"/>
              </w:rPr>
              <w:t>тодорхойлох</w:t>
            </w:r>
            <w:proofErr w:type="spellEnd"/>
            <w:r w:rsidRPr="00FE2E12">
              <w:rPr>
                <w:color w:val="auto"/>
              </w:rPr>
              <w:t xml:space="preserve">; </w:t>
            </w:r>
          </w:p>
        </w:tc>
        <w:tc>
          <w:tcPr>
            <w:tcW w:w="5456" w:type="dxa"/>
            <w:vAlign w:val="center"/>
          </w:tcPr>
          <w:p w14:paraId="42924962" w14:textId="730F543D" w:rsidR="00B274D4" w:rsidRPr="00FE2E12" w:rsidRDefault="00B274D4" w:rsidP="007277CF">
            <w:pPr>
              <w:jc w:val="both"/>
              <w:rPr>
                <w:rFonts w:ascii="Arial" w:hAnsi="Arial" w:cs="Arial"/>
                <w:noProof/>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6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хөгжлийг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дэмжих</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ажиллагааг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хэрэгжүүлэх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субъектийг</w:t>
            </w:r>
            <w:proofErr w:type="spellEnd"/>
            <w:r w:rsidRPr="00FE2E12">
              <w:rPr>
                <w:rFonts w:ascii="Arial" w:hAnsi="Arial" w:cs="Arial"/>
                <w:sz w:val="24"/>
                <w:szCs w:val="24"/>
                <w:lang w:val="mn-MN"/>
              </w:rPr>
              <w:t xml:space="preserve"> хуулийн төслийн 7-12 дугаар бүлэгт нарийвчлан тодорхойлсон. </w:t>
            </w:r>
          </w:p>
        </w:tc>
      </w:tr>
      <w:tr w:rsidR="001508DE" w:rsidRPr="00FE2E12" w14:paraId="2394A447" w14:textId="77777777" w:rsidTr="007277CF">
        <w:trPr>
          <w:trHeight w:val="557"/>
        </w:trPr>
        <w:tc>
          <w:tcPr>
            <w:tcW w:w="2012" w:type="dxa"/>
            <w:vMerge/>
            <w:vAlign w:val="center"/>
          </w:tcPr>
          <w:p w14:paraId="4CA3E8DD"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47293915" w14:textId="2AA31962" w:rsidR="00B274D4" w:rsidRPr="00FE2E12" w:rsidRDefault="00B274D4" w:rsidP="007277CF">
            <w:pPr>
              <w:pStyle w:val="Default"/>
              <w:spacing w:after="55"/>
              <w:jc w:val="both"/>
              <w:rPr>
                <w:color w:val="auto"/>
              </w:rPr>
            </w:pPr>
            <w:proofErr w:type="spellStart"/>
            <w:r w:rsidRPr="00FE2E12">
              <w:rPr>
                <w:color w:val="auto"/>
              </w:rPr>
              <w:t>Гэр</w:t>
            </w:r>
            <w:proofErr w:type="spellEnd"/>
            <w:r w:rsidRPr="00FE2E12">
              <w:rPr>
                <w:color w:val="auto"/>
              </w:rPr>
              <w:t xml:space="preserve"> </w:t>
            </w:r>
            <w:proofErr w:type="spellStart"/>
            <w:r w:rsidRPr="00FE2E12">
              <w:rPr>
                <w:color w:val="auto"/>
              </w:rPr>
              <w:t>бүл</w:t>
            </w:r>
            <w:proofErr w:type="spellEnd"/>
            <w:r w:rsidRPr="00FE2E12">
              <w:rPr>
                <w:color w:val="auto"/>
              </w:rPr>
              <w:t xml:space="preserve"> </w:t>
            </w:r>
            <w:proofErr w:type="spellStart"/>
            <w:r w:rsidRPr="00FE2E12">
              <w:rPr>
                <w:color w:val="auto"/>
              </w:rPr>
              <w:t>салалт</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бүлээс</w:t>
            </w:r>
            <w:proofErr w:type="spellEnd"/>
            <w:r w:rsidRPr="00FE2E12">
              <w:rPr>
                <w:color w:val="auto"/>
              </w:rPr>
              <w:t xml:space="preserve"> </w:t>
            </w:r>
            <w:proofErr w:type="spellStart"/>
            <w:r w:rsidRPr="00FE2E12">
              <w:rPr>
                <w:color w:val="auto"/>
              </w:rPr>
              <w:t>гадуурх</w:t>
            </w:r>
            <w:proofErr w:type="spellEnd"/>
            <w:r w:rsidRPr="00FE2E12">
              <w:rPr>
                <w:color w:val="auto"/>
              </w:rPr>
              <w:t xml:space="preserve"> </w:t>
            </w:r>
            <w:proofErr w:type="spellStart"/>
            <w:r w:rsidRPr="00FE2E12">
              <w:rPr>
                <w:color w:val="auto"/>
              </w:rPr>
              <w:t>харилцааг</w:t>
            </w:r>
            <w:proofErr w:type="spellEnd"/>
            <w:r w:rsidRPr="00FE2E12">
              <w:rPr>
                <w:color w:val="auto"/>
              </w:rPr>
              <w:t xml:space="preserve"> </w:t>
            </w:r>
            <w:proofErr w:type="spellStart"/>
            <w:r w:rsidRPr="00FE2E12">
              <w:rPr>
                <w:color w:val="auto"/>
              </w:rPr>
              <w:t>бууруулах</w:t>
            </w:r>
            <w:proofErr w:type="spellEnd"/>
            <w:r w:rsidRPr="00FE2E12">
              <w:rPr>
                <w:color w:val="auto"/>
              </w:rPr>
              <w:t xml:space="preserve"> </w:t>
            </w:r>
            <w:proofErr w:type="spellStart"/>
            <w:r w:rsidRPr="00FE2E12">
              <w:rPr>
                <w:color w:val="auto"/>
              </w:rPr>
              <w:t>талаас</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нэмэлтээр</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137FA975" w14:textId="43515037" w:rsidR="00B274D4" w:rsidRPr="00FE2E12" w:rsidRDefault="00B274D4" w:rsidP="007277CF">
            <w:pPr>
              <w:jc w:val="both"/>
              <w:rPr>
                <w:rFonts w:ascii="Arial" w:hAnsi="Arial" w:cs="Arial"/>
                <w:noProof/>
                <w:sz w:val="24"/>
                <w:szCs w:val="24"/>
                <w:lang w:val="mn-MN"/>
              </w:rPr>
            </w:pP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w:t>
            </w:r>
            <w:proofErr w:type="spellEnd"/>
            <w:r w:rsidRPr="00FE2E12">
              <w:rPr>
                <w:rFonts w:ascii="Arial" w:hAnsi="Arial" w:cs="Arial"/>
                <w:sz w:val="24"/>
                <w:szCs w:val="24"/>
              </w:rPr>
              <w:t xml:space="preserve"> </w:t>
            </w:r>
            <w:proofErr w:type="spellStart"/>
            <w:r w:rsidRPr="00FE2E12">
              <w:rPr>
                <w:rFonts w:ascii="Arial" w:hAnsi="Arial" w:cs="Arial"/>
                <w:sz w:val="24"/>
                <w:szCs w:val="24"/>
              </w:rPr>
              <w:t>салалт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бүлээс</w:t>
            </w:r>
            <w:proofErr w:type="spellEnd"/>
            <w:r w:rsidRPr="00FE2E12">
              <w:rPr>
                <w:rFonts w:ascii="Arial" w:hAnsi="Arial" w:cs="Arial"/>
                <w:sz w:val="24"/>
                <w:szCs w:val="24"/>
              </w:rPr>
              <w:t xml:space="preserve"> </w:t>
            </w:r>
            <w:proofErr w:type="spellStart"/>
            <w:r w:rsidRPr="00FE2E12">
              <w:rPr>
                <w:rFonts w:ascii="Arial" w:hAnsi="Arial" w:cs="Arial"/>
                <w:sz w:val="24"/>
                <w:szCs w:val="24"/>
              </w:rPr>
              <w:t>гадуурх</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харилцааг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бууруулах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зохицуулалтыг</w:t>
            </w:r>
            <w:proofErr w:type="spellEnd"/>
            <w:r w:rsidRPr="00FE2E12">
              <w:rPr>
                <w:rFonts w:ascii="Arial" w:hAnsi="Arial" w:cs="Arial"/>
                <w:sz w:val="24"/>
                <w:szCs w:val="24"/>
                <w:lang w:val="mn-MN"/>
              </w:rPr>
              <w:t xml:space="preserve"> Гэр бүлийн тухай хуулийн шинэчилсэн найруулгад туссан, энэ хуулийн төсөлд тусгах боломжгүй.</w:t>
            </w:r>
          </w:p>
        </w:tc>
      </w:tr>
      <w:tr w:rsidR="001508DE" w:rsidRPr="00FE2E12" w14:paraId="3F795D02" w14:textId="77777777" w:rsidTr="007277CF">
        <w:trPr>
          <w:trHeight w:val="557"/>
        </w:trPr>
        <w:tc>
          <w:tcPr>
            <w:tcW w:w="2012" w:type="dxa"/>
            <w:vMerge/>
            <w:vAlign w:val="center"/>
          </w:tcPr>
          <w:p w14:paraId="58F6A821"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099CE5BB" w14:textId="4E118B1C" w:rsidR="00B274D4" w:rsidRPr="00FE2E12" w:rsidRDefault="00B274D4" w:rsidP="007277CF">
            <w:pPr>
              <w:pStyle w:val="Default"/>
              <w:spacing w:after="55"/>
              <w:jc w:val="both"/>
              <w:rPr>
                <w:color w:val="auto"/>
              </w:rPr>
            </w:pPr>
            <w:proofErr w:type="spellStart"/>
            <w:r w:rsidRPr="00FE2E12">
              <w:rPr>
                <w:color w:val="auto"/>
              </w:rPr>
              <w:t>Нийт</w:t>
            </w:r>
            <w:proofErr w:type="spellEnd"/>
            <w:r w:rsidRPr="00FE2E12">
              <w:rPr>
                <w:color w:val="auto"/>
              </w:rPr>
              <w:t xml:space="preserve"> </w:t>
            </w:r>
            <w:proofErr w:type="spellStart"/>
            <w:r w:rsidRPr="00FE2E12">
              <w:rPr>
                <w:color w:val="auto"/>
              </w:rPr>
              <w:t>хүүхдийн</w:t>
            </w:r>
            <w:proofErr w:type="spellEnd"/>
            <w:r w:rsidRPr="00FE2E12">
              <w:rPr>
                <w:color w:val="auto"/>
              </w:rPr>
              <w:t xml:space="preserve"> </w:t>
            </w:r>
            <w:proofErr w:type="spellStart"/>
            <w:r w:rsidRPr="00FE2E12">
              <w:rPr>
                <w:color w:val="auto"/>
              </w:rPr>
              <w:t>эрх</w:t>
            </w:r>
            <w:proofErr w:type="spellEnd"/>
            <w:r w:rsidRPr="00FE2E12">
              <w:rPr>
                <w:color w:val="auto"/>
              </w:rPr>
              <w:t xml:space="preserve"> </w:t>
            </w:r>
            <w:proofErr w:type="spellStart"/>
            <w:r w:rsidRPr="00FE2E12">
              <w:rPr>
                <w:color w:val="auto"/>
              </w:rPr>
              <w:t>тэгш</w:t>
            </w:r>
            <w:proofErr w:type="spellEnd"/>
            <w:r w:rsidRPr="00FE2E12">
              <w:rPr>
                <w:color w:val="auto"/>
              </w:rPr>
              <w:t xml:space="preserve"> </w:t>
            </w:r>
            <w:proofErr w:type="spellStart"/>
            <w:r w:rsidRPr="00FE2E12">
              <w:rPr>
                <w:color w:val="auto"/>
              </w:rPr>
              <w:t>байдал</w:t>
            </w:r>
            <w:proofErr w:type="spellEnd"/>
            <w:r w:rsidRPr="00FE2E12">
              <w:rPr>
                <w:color w:val="auto"/>
              </w:rPr>
              <w:t xml:space="preserve">, </w:t>
            </w:r>
            <w:proofErr w:type="spellStart"/>
            <w:r w:rsidRPr="00FE2E12">
              <w:rPr>
                <w:color w:val="auto"/>
              </w:rPr>
              <w:t>сайн</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бүлд</w:t>
            </w:r>
            <w:proofErr w:type="spellEnd"/>
            <w:r w:rsidRPr="00FE2E12">
              <w:rPr>
                <w:color w:val="auto"/>
              </w:rPr>
              <w:t xml:space="preserve"> </w:t>
            </w:r>
            <w:proofErr w:type="spellStart"/>
            <w:r w:rsidRPr="00FE2E12">
              <w:rPr>
                <w:color w:val="auto"/>
              </w:rPr>
              <w:t>өсөж</w:t>
            </w:r>
            <w:proofErr w:type="spellEnd"/>
            <w:r w:rsidRPr="00FE2E12">
              <w:rPr>
                <w:color w:val="auto"/>
              </w:rPr>
              <w:t xml:space="preserve"> </w:t>
            </w:r>
            <w:proofErr w:type="spellStart"/>
            <w:r w:rsidRPr="00FE2E12">
              <w:rPr>
                <w:color w:val="auto"/>
              </w:rPr>
              <w:t>хүмүүжих</w:t>
            </w:r>
            <w:proofErr w:type="spellEnd"/>
            <w:r w:rsidRPr="00FE2E12">
              <w:rPr>
                <w:color w:val="auto"/>
              </w:rPr>
              <w:t xml:space="preserve"> </w:t>
            </w:r>
            <w:proofErr w:type="spellStart"/>
            <w:r w:rsidRPr="00FE2E12">
              <w:rPr>
                <w:color w:val="auto"/>
              </w:rPr>
              <w:t>талаас</w:t>
            </w:r>
            <w:proofErr w:type="spellEnd"/>
            <w:r w:rsidRPr="00FE2E12">
              <w:rPr>
                <w:color w:val="auto"/>
              </w:rPr>
              <w:t xml:space="preserve"> </w:t>
            </w:r>
            <w:proofErr w:type="spellStart"/>
            <w:r w:rsidRPr="00FE2E12">
              <w:rPr>
                <w:color w:val="auto"/>
              </w:rPr>
              <w:t>дэмжсэн</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нэмэх</w:t>
            </w:r>
            <w:proofErr w:type="spellEnd"/>
            <w:r w:rsidRPr="00FE2E12">
              <w:rPr>
                <w:color w:val="auto"/>
              </w:rPr>
              <w:t xml:space="preserve">; </w:t>
            </w:r>
          </w:p>
        </w:tc>
        <w:tc>
          <w:tcPr>
            <w:tcW w:w="5456" w:type="dxa"/>
            <w:vAlign w:val="center"/>
          </w:tcPr>
          <w:p w14:paraId="6325E2C4" w14:textId="44E9AADB"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Хуулийн төсөл бүхэлдээ гэр бүлийн сайн сайхан, тогтвортой байдлыг бий болгох зорилгоор бичигдсэн тул </w:t>
            </w:r>
            <w:r w:rsidRPr="00FE2E12">
              <w:rPr>
                <w:rFonts w:ascii="Arial" w:hAnsi="Arial" w:cs="Arial"/>
                <w:sz w:val="24"/>
                <w:szCs w:val="24"/>
              </w:rPr>
              <w:t xml:space="preserve"> </w:t>
            </w:r>
            <w:r w:rsidRPr="00FE2E12">
              <w:rPr>
                <w:rFonts w:ascii="Arial" w:hAnsi="Arial" w:cs="Arial"/>
                <w:sz w:val="24"/>
                <w:szCs w:val="24"/>
                <w:lang w:val="mn-MN"/>
              </w:rPr>
              <w:t>н</w:t>
            </w:r>
            <w:proofErr w:type="spellStart"/>
            <w:r w:rsidRPr="00FE2E12">
              <w:rPr>
                <w:rFonts w:ascii="Arial" w:hAnsi="Arial" w:cs="Arial"/>
                <w:sz w:val="24"/>
                <w:szCs w:val="24"/>
              </w:rPr>
              <w:t>ийт</w:t>
            </w:r>
            <w:proofErr w:type="spellEnd"/>
            <w:r w:rsidRPr="00FE2E12">
              <w:rPr>
                <w:rFonts w:ascii="Arial" w:hAnsi="Arial" w:cs="Arial"/>
                <w:sz w:val="24"/>
                <w:szCs w:val="24"/>
              </w:rPr>
              <w:t xml:space="preserve"> </w:t>
            </w:r>
            <w:proofErr w:type="spellStart"/>
            <w:r w:rsidRPr="00FE2E12">
              <w:rPr>
                <w:rFonts w:ascii="Arial" w:hAnsi="Arial" w:cs="Arial"/>
                <w:sz w:val="24"/>
                <w:szCs w:val="24"/>
              </w:rPr>
              <w:t>хүүхдийн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эрх</w:t>
            </w:r>
            <w:proofErr w:type="spellEnd"/>
            <w:r w:rsidRPr="00FE2E12">
              <w:rPr>
                <w:rFonts w:ascii="Arial" w:hAnsi="Arial" w:cs="Arial"/>
                <w:sz w:val="24"/>
                <w:szCs w:val="24"/>
              </w:rPr>
              <w:t xml:space="preserve"> </w:t>
            </w:r>
            <w:proofErr w:type="spellStart"/>
            <w:r w:rsidRPr="00FE2E12">
              <w:rPr>
                <w:rFonts w:ascii="Arial" w:hAnsi="Arial" w:cs="Arial"/>
                <w:sz w:val="24"/>
                <w:szCs w:val="24"/>
              </w:rPr>
              <w:t>тэгш</w:t>
            </w:r>
            <w:proofErr w:type="spellEnd"/>
            <w:r w:rsidRPr="00FE2E12">
              <w:rPr>
                <w:rFonts w:ascii="Arial" w:hAnsi="Arial" w:cs="Arial"/>
                <w:sz w:val="24"/>
                <w:szCs w:val="24"/>
              </w:rPr>
              <w:t xml:space="preserve"> </w:t>
            </w:r>
            <w:proofErr w:type="spellStart"/>
            <w:r w:rsidRPr="00FE2E12">
              <w:rPr>
                <w:rFonts w:ascii="Arial" w:hAnsi="Arial" w:cs="Arial"/>
                <w:sz w:val="24"/>
                <w:szCs w:val="24"/>
              </w:rPr>
              <w:t>байдал</w:t>
            </w:r>
            <w:proofErr w:type="spellEnd"/>
            <w:r w:rsidRPr="00FE2E12">
              <w:rPr>
                <w:rFonts w:ascii="Arial" w:hAnsi="Arial" w:cs="Arial"/>
                <w:sz w:val="24"/>
                <w:szCs w:val="24"/>
              </w:rPr>
              <w:t xml:space="preserve">, </w:t>
            </w:r>
            <w:proofErr w:type="spellStart"/>
            <w:r w:rsidRPr="00FE2E12">
              <w:rPr>
                <w:rFonts w:ascii="Arial" w:hAnsi="Arial" w:cs="Arial"/>
                <w:sz w:val="24"/>
                <w:szCs w:val="24"/>
              </w:rPr>
              <w:t>сайн</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бүлд</w:t>
            </w:r>
            <w:proofErr w:type="spellEnd"/>
            <w:r w:rsidRPr="00FE2E12">
              <w:rPr>
                <w:rFonts w:ascii="Arial" w:hAnsi="Arial" w:cs="Arial"/>
                <w:sz w:val="24"/>
                <w:szCs w:val="24"/>
              </w:rPr>
              <w:t xml:space="preserve"> </w:t>
            </w:r>
            <w:proofErr w:type="spellStart"/>
            <w:r w:rsidRPr="00FE2E12">
              <w:rPr>
                <w:rFonts w:ascii="Arial" w:hAnsi="Arial" w:cs="Arial"/>
                <w:sz w:val="24"/>
                <w:szCs w:val="24"/>
              </w:rPr>
              <w:t>өсөж</w:t>
            </w:r>
            <w:proofErr w:type="spellEnd"/>
            <w:r w:rsidRPr="00FE2E12">
              <w:rPr>
                <w:rFonts w:ascii="Arial" w:hAnsi="Arial" w:cs="Arial"/>
                <w:sz w:val="24"/>
                <w:szCs w:val="24"/>
              </w:rPr>
              <w:t xml:space="preserve"> </w:t>
            </w:r>
            <w:proofErr w:type="spellStart"/>
            <w:r w:rsidRPr="00FE2E12">
              <w:rPr>
                <w:rFonts w:ascii="Arial" w:hAnsi="Arial" w:cs="Arial"/>
                <w:sz w:val="24"/>
                <w:szCs w:val="24"/>
              </w:rPr>
              <w:t>хүмүүжих</w:t>
            </w:r>
            <w:proofErr w:type="spellEnd"/>
            <w:r w:rsidRPr="00FE2E12">
              <w:rPr>
                <w:rFonts w:ascii="Arial" w:hAnsi="Arial" w:cs="Arial"/>
                <w:sz w:val="24"/>
                <w:szCs w:val="24"/>
                <w:lang w:val="mn-MN"/>
              </w:rPr>
              <w:t xml:space="preserve"> нөхцөл тусгагдсан.</w:t>
            </w:r>
          </w:p>
        </w:tc>
      </w:tr>
      <w:tr w:rsidR="001508DE" w:rsidRPr="00FE2E12" w14:paraId="3E3B4A04" w14:textId="77777777" w:rsidTr="007277CF">
        <w:trPr>
          <w:trHeight w:val="557"/>
        </w:trPr>
        <w:tc>
          <w:tcPr>
            <w:tcW w:w="2012" w:type="dxa"/>
            <w:vMerge/>
            <w:vAlign w:val="center"/>
          </w:tcPr>
          <w:p w14:paraId="6EC6C3A8"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5A4CF911" w14:textId="12128818" w:rsidR="00B274D4" w:rsidRPr="00FE2E12" w:rsidRDefault="00B274D4" w:rsidP="007277CF">
            <w:pPr>
              <w:pStyle w:val="Default"/>
              <w:spacing w:after="55"/>
              <w:jc w:val="both"/>
              <w:rPr>
                <w:color w:val="auto"/>
              </w:rPr>
            </w:pP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үйлчилгээний</w:t>
            </w:r>
            <w:proofErr w:type="spellEnd"/>
            <w:r w:rsidRPr="00FE2E12">
              <w:rPr>
                <w:color w:val="auto"/>
              </w:rPr>
              <w:t xml:space="preserve"> </w:t>
            </w:r>
            <w:proofErr w:type="spellStart"/>
            <w:r w:rsidRPr="00FE2E12">
              <w:rPr>
                <w:color w:val="auto"/>
              </w:rPr>
              <w:t>цахим</w:t>
            </w:r>
            <w:proofErr w:type="spellEnd"/>
            <w:r w:rsidRPr="00FE2E12">
              <w:rPr>
                <w:color w:val="auto"/>
              </w:rPr>
              <w:t xml:space="preserve"> </w:t>
            </w:r>
            <w:proofErr w:type="spellStart"/>
            <w:r w:rsidRPr="00FE2E12">
              <w:rPr>
                <w:color w:val="auto"/>
              </w:rPr>
              <w:t>системийн</w:t>
            </w:r>
            <w:proofErr w:type="spellEnd"/>
            <w:r w:rsidRPr="00FE2E12">
              <w:rPr>
                <w:color w:val="auto"/>
              </w:rPr>
              <w:t xml:space="preserve"> </w:t>
            </w:r>
            <w:proofErr w:type="spellStart"/>
            <w:r w:rsidRPr="00FE2E12">
              <w:rPr>
                <w:color w:val="auto"/>
              </w:rPr>
              <w:t>мэдээлэл</w:t>
            </w:r>
            <w:proofErr w:type="spellEnd"/>
            <w:r w:rsidRPr="00FE2E12">
              <w:rPr>
                <w:color w:val="auto"/>
              </w:rPr>
              <w:t xml:space="preserve"> </w:t>
            </w:r>
            <w:proofErr w:type="spellStart"/>
            <w:r w:rsidRPr="00FE2E12">
              <w:rPr>
                <w:color w:val="auto"/>
              </w:rPr>
              <w:t>хамгааллын</w:t>
            </w:r>
            <w:proofErr w:type="spellEnd"/>
            <w:r w:rsidRPr="00FE2E12">
              <w:rPr>
                <w:color w:val="auto"/>
              </w:rPr>
              <w:t xml:space="preserve"> </w:t>
            </w:r>
            <w:proofErr w:type="spellStart"/>
            <w:r w:rsidRPr="00FE2E12">
              <w:rPr>
                <w:color w:val="auto"/>
              </w:rPr>
              <w:t>байдалтай</w:t>
            </w:r>
            <w:proofErr w:type="spellEnd"/>
            <w:r w:rsidRPr="00FE2E12">
              <w:rPr>
                <w:color w:val="auto"/>
              </w:rPr>
              <w:t xml:space="preserve"> </w:t>
            </w:r>
            <w:proofErr w:type="spellStart"/>
            <w:r w:rsidRPr="00FE2E12">
              <w:rPr>
                <w:color w:val="auto"/>
              </w:rPr>
              <w:t>холбоотой</w:t>
            </w:r>
            <w:proofErr w:type="spellEnd"/>
            <w:r w:rsidRPr="00FE2E12">
              <w:rPr>
                <w:color w:val="auto"/>
              </w:rPr>
              <w:t xml:space="preserve"> </w:t>
            </w:r>
            <w:proofErr w:type="spellStart"/>
            <w:r w:rsidRPr="00FE2E12">
              <w:rPr>
                <w:color w:val="auto"/>
              </w:rPr>
              <w:t>журмын</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бий</w:t>
            </w:r>
            <w:proofErr w:type="spellEnd"/>
            <w:r w:rsidRPr="00FE2E12">
              <w:rPr>
                <w:color w:val="auto"/>
              </w:rPr>
              <w:t xml:space="preserve"> </w:t>
            </w:r>
            <w:proofErr w:type="spellStart"/>
            <w:r w:rsidRPr="00FE2E12">
              <w:rPr>
                <w:color w:val="auto"/>
              </w:rPr>
              <w:t>болгох</w:t>
            </w:r>
            <w:proofErr w:type="spellEnd"/>
            <w:r w:rsidRPr="00FE2E12">
              <w:rPr>
                <w:color w:val="auto"/>
              </w:rPr>
              <w:t xml:space="preserve">; </w:t>
            </w:r>
          </w:p>
        </w:tc>
        <w:tc>
          <w:tcPr>
            <w:tcW w:w="5456" w:type="dxa"/>
            <w:vAlign w:val="center"/>
          </w:tcPr>
          <w:p w14:paraId="55FBF6E3" w14:textId="41DB48A8"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Хуулийн төслийн 30 дугаар зүйлд нарийвчлан туссан тул нэмэлт журмын зохицуулалт шаардлагагүй.</w:t>
            </w:r>
          </w:p>
        </w:tc>
      </w:tr>
      <w:tr w:rsidR="001508DE" w:rsidRPr="00FE2E12" w14:paraId="17E6AAA0" w14:textId="77777777" w:rsidTr="007277CF">
        <w:trPr>
          <w:trHeight w:val="557"/>
        </w:trPr>
        <w:tc>
          <w:tcPr>
            <w:tcW w:w="2012" w:type="dxa"/>
            <w:vMerge/>
            <w:vAlign w:val="center"/>
          </w:tcPr>
          <w:p w14:paraId="10FACEEF"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00E14F24" w14:textId="6BFBA8CE" w:rsidR="00B274D4" w:rsidRPr="00FE2E12" w:rsidRDefault="00B274D4" w:rsidP="007277CF">
            <w:pPr>
              <w:pStyle w:val="Default"/>
              <w:spacing w:after="55"/>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зорилтоос</w:t>
            </w:r>
            <w:proofErr w:type="spellEnd"/>
            <w:r w:rsidRPr="00FE2E12">
              <w:rPr>
                <w:color w:val="auto"/>
              </w:rPr>
              <w:t xml:space="preserve"> </w:t>
            </w:r>
            <w:proofErr w:type="spellStart"/>
            <w:r w:rsidRPr="00FE2E12">
              <w:rPr>
                <w:color w:val="auto"/>
              </w:rPr>
              <w:t>хэт</w:t>
            </w:r>
            <w:proofErr w:type="spellEnd"/>
            <w:r w:rsidRPr="00FE2E12">
              <w:rPr>
                <w:color w:val="auto"/>
              </w:rPr>
              <w:t xml:space="preserve"> </w:t>
            </w:r>
            <w:proofErr w:type="spellStart"/>
            <w:r w:rsidRPr="00FE2E12">
              <w:rPr>
                <w:color w:val="auto"/>
              </w:rPr>
              <w:t>хальсан</w:t>
            </w:r>
            <w:proofErr w:type="spellEnd"/>
            <w:r w:rsidRPr="00FE2E12">
              <w:rPr>
                <w:color w:val="auto"/>
              </w:rPr>
              <w:t xml:space="preserve"> </w:t>
            </w:r>
            <w:proofErr w:type="spellStart"/>
            <w:r w:rsidRPr="00FE2E12">
              <w:rPr>
                <w:color w:val="auto"/>
              </w:rPr>
              <w:t>бөгөөд</w:t>
            </w:r>
            <w:proofErr w:type="spellEnd"/>
            <w:r w:rsidRPr="00FE2E12">
              <w:rPr>
                <w:color w:val="auto"/>
              </w:rPr>
              <w:t xml:space="preserve"> </w:t>
            </w:r>
            <w:proofErr w:type="spellStart"/>
            <w:r w:rsidRPr="00FE2E12">
              <w:rPr>
                <w:color w:val="auto"/>
              </w:rPr>
              <w:t>тохиромжгүй</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хасаж</w:t>
            </w:r>
            <w:proofErr w:type="spellEnd"/>
            <w:r w:rsidRPr="00FE2E12">
              <w:rPr>
                <w:color w:val="auto"/>
              </w:rPr>
              <w:t xml:space="preserve">, </w:t>
            </w:r>
            <w:proofErr w:type="spellStart"/>
            <w:r w:rsidRPr="00FE2E12">
              <w:rPr>
                <w:color w:val="auto"/>
              </w:rPr>
              <w:t>хуулийнхаа</w:t>
            </w:r>
            <w:proofErr w:type="spellEnd"/>
            <w:r w:rsidRPr="00FE2E12">
              <w:rPr>
                <w:color w:val="auto"/>
              </w:rPr>
              <w:t xml:space="preserve"> </w:t>
            </w:r>
            <w:proofErr w:type="spellStart"/>
            <w:r w:rsidRPr="00FE2E12">
              <w:rPr>
                <w:color w:val="auto"/>
              </w:rPr>
              <w:t>зорилтод</w:t>
            </w:r>
            <w:proofErr w:type="spellEnd"/>
            <w:r w:rsidRPr="00FE2E12">
              <w:rPr>
                <w:color w:val="auto"/>
              </w:rPr>
              <w:t xml:space="preserve"> </w:t>
            </w:r>
            <w:proofErr w:type="spellStart"/>
            <w:r w:rsidRPr="00FE2E12">
              <w:rPr>
                <w:color w:val="auto"/>
              </w:rPr>
              <w:t>нийцсэн</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нэмэх</w:t>
            </w:r>
            <w:proofErr w:type="spellEnd"/>
            <w:r w:rsidRPr="00FE2E12">
              <w:rPr>
                <w:color w:val="auto"/>
              </w:rPr>
              <w:t xml:space="preserve">; </w:t>
            </w:r>
          </w:p>
        </w:tc>
        <w:tc>
          <w:tcPr>
            <w:tcW w:w="5456" w:type="dxa"/>
            <w:vAlign w:val="center"/>
          </w:tcPr>
          <w:p w14:paraId="5EA5C0EA" w14:textId="7C6DD186" w:rsidR="00B274D4" w:rsidRPr="00FE2E12" w:rsidRDefault="00B274D4" w:rsidP="007277CF">
            <w:pPr>
              <w:jc w:val="both"/>
              <w:rPr>
                <w:rFonts w:ascii="Arial" w:hAnsi="Arial" w:cs="Arial"/>
                <w:noProof/>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зорилтоос</w:t>
            </w:r>
            <w:proofErr w:type="spellEnd"/>
            <w:r w:rsidRPr="00FE2E12">
              <w:rPr>
                <w:rFonts w:ascii="Arial" w:hAnsi="Arial" w:cs="Arial"/>
                <w:sz w:val="24"/>
                <w:szCs w:val="24"/>
              </w:rPr>
              <w:t xml:space="preserve"> </w:t>
            </w:r>
            <w:proofErr w:type="spellStart"/>
            <w:r w:rsidRPr="00FE2E12">
              <w:rPr>
                <w:rFonts w:ascii="Arial" w:hAnsi="Arial" w:cs="Arial"/>
                <w:sz w:val="24"/>
                <w:szCs w:val="24"/>
              </w:rPr>
              <w:t>хэт</w:t>
            </w:r>
            <w:proofErr w:type="spellEnd"/>
            <w:r w:rsidRPr="00FE2E12">
              <w:rPr>
                <w:rFonts w:ascii="Arial" w:hAnsi="Arial" w:cs="Arial"/>
                <w:sz w:val="24"/>
                <w:szCs w:val="24"/>
              </w:rPr>
              <w:t xml:space="preserve"> </w:t>
            </w:r>
            <w:proofErr w:type="spellStart"/>
            <w:r w:rsidRPr="00FE2E12">
              <w:rPr>
                <w:rFonts w:ascii="Arial" w:hAnsi="Arial" w:cs="Arial"/>
                <w:sz w:val="24"/>
                <w:szCs w:val="24"/>
              </w:rPr>
              <w:t>хальсан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бөгөөд</w:t>
            </w:r>
            <w:proofErr w:type="spellEnd"/>
            <w:r w:rsidRPr="00FE2E12">
              <w:rPr>
                <w:rFonts w:ascii="Arial" w:hAnsi="Arial" w:cs="Arial"/>
                <w:sz w:val="24"/>
                <w:szCs w:val="24"/>
              </w:rPr>
              <w:t xml:space="preserve"> </w:t>
            </w:r>
            <w:proofErr w:type="spellStart"/>
            <w:r w:rsidRPr="00FE2E12">
              <w:rPr>
                <w:rFonts w:ascii="Arial" w:hAnsi="Arial" w:cs="Arial"/>
                <w:sz w:val="24"/>
                <w:szCs w:val="24"/>
              </w:rPr>
              <w:t>тохиромжгүй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w:t>
            </w:r>
            <w:proofErr w:type="spellEnd"/>
            <w:r w:rsidRPr="00FE2E12">
              <w:rPr>
                <w:rFonts w:ascii="Arial" w:hAnsi="Arial" w:cs="Arial"/>
                <w:sz w:val="24"/>
                <w:szCs w:val="24"/>
                <w:lang w:val="mn-MN"/>
              </w:rPr>
              <w:t xml:space="preserve"> байхгүй болно.</w:t>
            </w:r>
          </w:p>
        </w:tc>
      </w:tr>
      <w:tr w:rsidR="001508DE" w:rsidRPr="00FE2E12" w14:paraId="0A5A34AD" w14:textId="77777777" w:rsidTr="007277CF">
        <w:trPr>
          <w:trHeight w:val="557"/>
        </w:trPr>
        <w:tc>
          <w:tcPr>
            <w:tcW w:w="2012" w:type="dxa"/>
            <w:vMerge/>
            <w:vAlign w:val="center"/>
          </w:tcPr>
          <w:p w14:paraId="29D0F6A6"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509316F2" w14:textId="3087C77F" w:rsidR="00B274D4" w:rsidRPr="00FE2E12" w:rsidRDefault="00B274D4" w:rsidP="007277CF">
            <w:pPr>
              <w:pStyle w:val="Default"/>
              <w:spacing w:after="55"/>
              <w:jc w:val="both"/>
              <w:rPr>
                <w:color w:val="auto"/>
              </w:rPr>
            </w:pPr>
            <w:proofErr w:type="spellStart"/>
            <w:r w:rsidRPr="00FE2E12">
              <w:rPr>
                <w:color w:val="auto"/>
              </w:rPr>
              <w:t>Халамжийн</w:t>
            </w:r>
            <w:proofErr w:type="spellEnd"/>
            <w:r w:rsidRPr="00FE2E12">
              <w:rPr>
                <w:color w:val="auto"/>
              </w:rPr>
              <w:t xml:space="preserve"> </w:t>
            </w:r>
            <w:proofErr w:type="spellStart"/>
            <w:r w:rsidRPr="00FE2E12">
              <w:rPr>
                <w:color w:val="auto"/>
              </w:rPr>
              <w:t>зохицуулалт</w:t>
            </w:r>
            <w:proofErr w:type="spellEnd"/>
            <w:r w:rsidRPr="00FE2E12">
              <w:rPr>
                <w:color w:val="auto"/>
              </w:rPr>
              <w:t xml:space="preserve"> </w:t>
            </w:r>
            <w:proofErr w:type="spellStart"/>
            <w:r w:rsidRPr="00FE2E12">
              <w:rPr>
                <w:color w:val="auto"/>
              </w:rPr>
              <w:t>хэт</w:t>
            </w:r>
            <w:proofErr w:type="spellEnd"/>
            <w:r w:rsidRPr="00FE2E12">
              <w:rPr>
                <w:color w:val="auto"/>
              </w:rPr>
              <w:t xml:space="preserve"> </w:t>
            </w:r>
            <w:proofErr w:type="spellStart"/>
            <w:r w:rsidRPr="00FE2E12">
              <w:rPr>
                <w:color w:val="auto"/>
              </w:rPr>
              <w:t>их</w:t>
            </w:r>
            <w:proofErr w:type="spellEnd"/>
            <w:r w:rsidRPr="00FE2E12">
              <w:rPr>
                <w:color w:val="auto"/>
              </w:rPr>
              <w:t xml:space="preserve"> </w:t>
            </w:r>
            <w:proofErr w:type="spellStart"/>
            <w:r w:rsidRPr="00FE2E12">
              <w:rPr>
                <w:color w:val="auto"/>
              </w:rPr>
              <w:t>оруулж</w:t>
            </w:r>
            <w:proofErr w:type="spellEnd"/>
            <w:r w:rsidRPr="00FE2E12">
              <w:rPr>
                <w:color w:val="auto"/>
              </w:rPr>
              <w:t xml:space="preserve"> </w:t>
            </w:r>
            <w:proofErr w:type="spellStart"/>
            <w:r w:rsidRPr="00FE2E12">
              <w:rPr>
                <w:color w:val="auto"/>
              </w:rPr>
              <w:t>өгснөөр</w:t>
            </w:r>
            <w:proofErr w:type="spellEnd"/>
            <w:r w:rsidRPr="00FE2E12">
              <w:rPr>
                <w:color w:val="auto"/>
              </w:rPr>
              <w:t xml:space="preserve"> </w:t>
            </w:r>
            <w:proofErr w:type="spellStart"/>
            <w:r w:rsidRPr="00FE2E12">
              <w:rPr>
                <w:color w:val="auto"/>
              </w:rPr>
              <w:t>ажлын</w:t>
            </w:r>
            <w:proofErr w:type="spellEnd"/>
            <w:r w:rsidRPr="00FE2E12">
              <w:rPr>
                <w:color w:val="auto"/>
              </w:rPr>
              <w:t xml:space="preserve"> </w:t>
            </w:r>
            <w:proofErr w:type="spellStart"/>
            <w:r w:rsidRPr="00FE2E12">
              <w:rPr>
                <w:color w:val="auto"/>
              </w:rPr>
              <w:t>идэвхийг</w:t>
            </w:r>
            <w:proofErr w:type="spellEnd"/>
            <w:r w:rsidRPr="00FE2E12">
              <w:rPr>
                <w:color w:val="auto"/>
              </w:rPr>
              <w:t xml:space="preserve"> </w:t>
            </w:r>
            <w:proofErr w:type="spellStart"/>
            <w:r w:rsidRPr="00FE2E12">
              <w:rPr>
                <w:color w:val="auto"/>
              </w:rPr>
              <w:t>бууруулах</w:t>
            </w:r>
            <w:proofErr w:type="spellEnd"/>
            <w:r w:rsidRPr="00FE2E12">
              <w:rPr>
                <w:color w:val="auto"/>
              </w:rPr>
              <w:t xml:space="preserve"> </w:t>
            </w:r>
            <w:proofErr w:type="spellStart"/>
            <w:r w:rsidRPr="00FE2E12">
              <w:rPr>
                <w:color w:val="auto"/>
              </w:rPr>
              <w:t>эрсдэлтэй</w:t>
            </w:r>
            <w:proofErr w:type="spellEnd"/>
            <w:r w:rsidRPr="00FE2E12">
              <w:rPr>
                <w:color w:val="auto"/>
              </w:rPr>
              <w:t xml:space="preserve"> </w:t>
            </w:r>
            <w:proofErr w:type="spellStart"/>
            <w:r w:rsidRPr="00FE2E12">
              <w:rPr>
                <w:color w:val="auto"/>
              </w:rPr>
              <w:t>тул</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бүлээрээ</w:t>
            </w:r>
            <w:proofErr w:type="spellEnd"/>
            <w:r w:rsidRPr="00FE2E12">
              <w:rPr>
                <w:color w:val="auto"/>
              </w:rPr>
              <w:t xml:space="preserve"> </w:t>
            </w:r>
            <w:proofErr w:type="spellStart"/>
            <w:r w:rsidRPr="00FE2E12">
              <w:rPr>
                <w:color w:val="auto"/>
              </w:rPr>
              <w:t>нийгэм</w:t>
            </w:r>
            <w:proofErr w:type="spellEnd"/>
            <w:r w:rsidRPr="00FE2E12">
              <w:rPr>
                <w:color w:val="auto"/>
              </w:rPr>
              <w:t xml:space="preserve">, </w:t>
            </w:r>
            <w:proofErr w:type="spellStart"/>
            <w:r w:rsidRPr="00FE2E12">
              <w:rPr>
                <w:color w:val="auto"/>
              </w:rPr>
              <w:t>эдийн</w:t>
            </w:r>
            <w:proofErr w:type="spellEnd"/>
            <w:r w:rsidRPr="00FE2E12">
              <w:rPr>
                <w:color w:val="auto"/>
              </w:rPr>
              <w:t xml:space="preserve"> </w:t>
            </w:r>
            <w:proofErr w:type="spellStart"/>
            <w:r w:rsidRPr="00FE2E12">
              <w:rPr>
                <w:color w:val="auto"/>
              </w:rPr>
              <w:t>засгийн</w:t>
            </w:r>
            <w:proofErr w:type="spellEnd"/>
            <w:r w:rsidRPr="00FE2E12">
              <w:rPr>
                <w:color w:val="auto"/>
              </w:rPr>
              <w:t xml:space="preserve"> </w:t>
            </w:r>
            <w:proofErr w:type="spellStart"/>
            <w:r w:rsidRPr="00FE2E12">
              <w:rPr>
                <w:color w:val="auto"/>
              </w:rPr>
              <w:t>өсөлтөд</w:t>
            </w:r>
            <w:proofErr w:type="spellEnd"/>
            <w:r w:rsidRPr="00FE2E12">
              <w:rPr>
                <w:color w:val="auto"/>
              </w:rPr>
              <w:t xml:space="preserve"> </w:t>
            </w:r>
            <w:proofErr w:type="spellStart"/>
            <w:r w:rsidRPr="00FE2E12">
              <w:rPr>
                <w:color w:val="auto"/>
              </w:rPr>
              <w:t>хэрхэн</w:t>
            </w:r>
            <w:proofErr w:type="spellEnd"/>
            <w:r w:rsidRPr="00FE2E12">
              <w:rPr>
                <w:color w:val="auto"/>
              </w:rPr>
              <w:t xml:space="preserve"> </w:t>
            </w:r>
            <w:proofErr w:type="spellStart"/>
            <w:r w:rsidRPr="00FE2E12">
              <w:rPr>
                <w:color w:val="auto"/>
              </w:rPr>
              <w:t>идэвхтэй</w:t>
            </w:r>
            <w:proofErr w:type="spellEnd"/>
            <w:r w:rsidRPr="00FE2E12">
              <w:rPr>
                <w:color w:val="auto"/>
              </w:rPr>
              <w:t xml:space="preserve"> </w:t>
            </w:r>
            <w:proofErr w:type="spellStart"/>
            <w:r w:rsidRPr="00FE2E12">
              <w:rPr>
                <w:color w:val="auto"/>
              </w:rPr>
              <w:t>оролцох</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идэвхтэй</w:t>
            </w:r>
            <w:proofErr w:type="spellEnd"/>
            <w:r w:rsidRPr="00FE2E12">
              <w:rPr>
                <w:color w:val="auto"/>
              </w:rPr>
              <w:t xml:space="preserve">, </w:t>
            </w:r>
            <w:proofErr w:type="spellStart"/>
            <w:r w:rsidRPr="00FE2E12">
              <w:rPr>
                <w:color w:val="auto"/>
              </w:rPr>
              <w:t>эрүүл</w:t>
            </w:r>
            <w:proofErr w:type="spellEnd"/>
            <w:r w:rsidRPr="00FE2E12">
              <w:rPr>
                <w:color w:val="auto"/>
              </w:rPr>
              <w:t xml:space="preserve"> </w:t>
            </w:r>
            <w:proofErr w:type="spellStart"/>
            <w:r w:rsidRPr="00FE2E12">
              <w:rPr>
                <w:color w:val="auto"/>
              </w:rPr>
              <w:t>амьдралын</w:t>
            </w:r>
            <w:proofErr w:type="spellEnd"/>
            <w:r w:rsidRPr="00FE2E12">
              <w:rPr>
                <w:color w:val="auto"/>
              </w:rPr>
              <w:t xml:space="preserve"> </w:t>
            </w:r>
            <w:proofErr w:type="spellStart"/>
            <w:r w:rsidRPr="00FE2E12">
              <w:rPr>
                <w:color w:val="auto"/>
              </w:rPr>
              <w:t>хэв</w:t>
            </w:r>
            <w:proofErr w:type="spellEnd"/>
            <w:r w:rsidRPr="00FE2E12">
              <w:rPr>
                <w:color w:val="auto"/>
              </w:rPr>
              <w:t xml:space="preserve"> </w:t>
            </w:r>
            <w:proofErr w:type="spellStart"/>
            <w:r w:rsidRPr="00FE2E12">
              <w:rPr>
                <w:color w:val="auto"/>
              </w:rPr>
              <w:t>маягийг</w:t>
            </w:r>
            <w:proofErr w:type="spellEnd"/>
            <w:r w:rsidRPr="00FE2E12">
              <w:rPr>
                <w:color w:val="auto"/>
              </w:rPr>
              <w:t xml:space="preserve"> </w:t>
            </w:r>
            <w:proofErr w:type="spellStart"/>
            <w:r w:rsidRPr="00FE2E12">
              <w:rPr>
                <w:color w:val="auto"/>
              </w:rPr>
              <w:t>дэмжсэн</w:t>
            </w:r>
            <w:proofErr w:type="spellEnd"/>
            <w:r w:rsidRPr="00FE2E12">
              <w:rPr>
                <w:color w:val="auto"/>
              </w:rPr>
              <w:t xml:space="preserve"> </w:t>
            </w:r>
            <w:proofErr w:type="spellStart"/>
            <w:r w:rsidRPr="00FE2E12">
              <w:rPr>
                <w:color w:val="auto"/>
              </w:rPr>
              <w:t>заалтуудыг</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35E4172F" w14:textId="55AB8B58"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Хуулийн төсөлд Нийгмийн халамжийн зоролтот бүлэгт чиглэсэн заалт оруулаагүй бөгөөд нийтлэг гэр бүл, гэр бүл, иргэний идэвхитэй оролцоо, </w:t>
            </w:r>
            <w:proofErr w:type="spellStart"/>
            <w:r w:rsidRPr="00FE2E12">
              <w:rPr>
                <w:rFonts w:ascii="Arial" w:hAnsi="Arial" w:cs="Arial"/>
                <w:sz w:val="24"/>
                <w:szCs w:val="24"/>
              </w:rPr>
              <w:t>эрүүл</w:t>
            </w:r>
            <w:proofErr w:type="spellEnd"/>
            <w:r w:rsidRPr="00FE2E12">
              <w:rPr>
                <w:rFonts w:ascii="Arial" w:hAnsi="Arial" w:cs="Arial"/>
                <w:sz w:val="24"/>
                <w:szCs w:val="24"/>
              </w:rPr>
              <w:t xml:space="preserve"> </w:t>
            </w:r>
            <w:proofErr w:type="spellStart"/>
            <w:r w:rsidRPr="00FE2E12">
              <w:rPr>
                <w:rFonts w:ascii="Arial" w:hAnsi="Arial" w:cs="Arial"/>
                <w:sz w:val="24"/>
                <w:szCs w:val="24"/>
              </w:rPr>
              <w:t>амьдралын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хэв</w:t>
            </w:r>
            <w:proofErr w:type="spellEnd"/>
            <w:r w:rsidRPr="00FE2E12">
              <w:rPr>
                <w:rFonts w:ascii="Arial" w:hAnsi="Arial" w:cs="Arial"/>
                <w:sz w:val="24"/>
                <w:szCs w:val="24"/>
              </w:rPr>
              <w:t xml:space="preserve"> </w:t>
            </w:r>
            <w:proofErr w:type="spellStart"/>
            <w:r w:rsidRPr="00FE2E12">
              <w:rPr>
                <w:rFonts w:ascii="Arial" w:hAnsi="Arial" w:cs="Arial"/>
                <w:sz w:val="24"/>
                <w:szCs w:val="24"/>
              </w:rPr>
              <w:t>маягийг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дэмжсэн</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заалтууд</w:t>
            </w:r>
            <w:proofErr w:type="spellEnd"/>
            <w:r w:rsidRPr="00FE2E12">
              <w:rPr>
                <w:rFonts w:ascii="Arial" w:hAnsi="Arial" w:cs="Arial"/>
                <w:sz w:val="24"/>
                <w:szCs w:val="24"/>
                <w:lang w:val="mn-MN"/>
              </w:rPr>
              <w:t>ыг оруулсан.</w:t>
            </w:r>
          </w:p>
        </w:tc>
      </w:tr>
      <w:tr w:rsidR="001508DE" w:rsidRPr="00FE2E12" w14:paraId="25801088" w14:textId="77777777" w:rsidTr="007277CF">
        <w:trPr>
          <w:trHeight w:val="557"/>
        </w:trPr>
        <w:tc>
          <w:tcPr>
            <w:tcW w:w="2012" w:type="dxa"/>
            <w:vMerge/>
            <w:vAlign w:val="center"/>
          </w:tcPr>
          <w:p w14:paraId="76D5D4E9"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3AA68754" w14:textId="77777777" w:rsidR="00B274D4" w:rsidRPr="00FE2E12" w:rsidRDefault="00B274D4" w:rsidP="007277CF">
            <w:pPr>
              <w:pStyle w:val="Default"/>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7 </w:t>
            </w:r>
            <w:proofErr w:type="spellStart"/>
            <w:r w:rsidRPr="00FE2E12">
              <w:rPr>
                <w:color w:val="auto"/>
              </w:rPr>
              <w:t>дугаар</w:t>
            </w:r>
            <w:proofErr w:type="spellEnd"/>
            <w:r w:rsidRPr="00FE2E12">
              <w:rPr>
                <w:color w:val="auto"/>
              </w:rPr>
              <w:t xml:space="preserve"> </w:t>
            </w:r>
            <w:proofErr w:type="spellStart"/>
            <w:r w:rsidRPr="00FE2E12">
              <w:rPr>
                <w:color w:val="auto"/>
              </w:rPr>
              <w:t>зүйл</w:t>
            </w:r>
            <w:proofErr w:type="spellEnd"/>
            <w:r w:rsidRPr="00FE2E12">
              <w:rPr>
                <w:color w:val="auto"/>
              </w:rPr>
              <w:t xml:space="preserve"> </w:t>
            </w:r>
            <w:proofErr w:type="spellStart"/>
            <w:r w:rsidRPr="00FE2E12">
              <w:rPr>
                <w:color w:val="auto"/>
              </w:rPr>
              <w:t>орон</w:t>
            </w:r>
            <w:proofErr w:type="spellEnd"/>
            <w:r w:rsidRPr="00FE2E12">
              <w:rPr>
                <w:color w:val="auto"/>
              </w:rPr>
              <w:t xml:space="preserve"> </w:t>
            </w:r>
            <w:proofErr w:type="spellStart"/>
            <w:r w:rsidRPr="00FE2E12">
              <w:rPr>
                <w:color w:val="auto"/>
              </w:rPr>
              <w:t>сууцны</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үзүүлэх</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8 </w:t>
            </w:r>
            <w:proofErr w:type="spellStart"/>
            <w:r w:rsidRPr="00FE2E12">
              <w:rPr>
                <w:color w:val="auto"/>
              </w:rPr>
              <w:t>дугаар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w:t>
            </w:r>
            <w:proofErr w:type="spellStart"/>
            <w:r w:rsidRPr="00FE2E12">
              <w:rPr>
                <w:color w:val="auto"/>
              </w:rPr>
              <w:t>татварын</w:t>
            </w:r>
            <w:proofErr w:type="spellEnd"/>
            <w:r w:rsidRPr="00FE2E12">
              <w:rPr>
                <w:color w:val="auto"/>
              </w:rPr>
              <w:t xml:space="preserve"> </w:t>
            </w:r>
            <w:proofErr w:type="spellStart"/>
            <w:r w:rsidRPr="00FE2E12">
              <w:rPr>
                <w:color w:val="auto"/>
              </w:rPr>
              <w:t>хөнгөлөлт</w:t>
            </w:r>
            <w:proofErr w:type="spellEnd"/>
            <w:r w:rsidRPr="00FE2E12">
              <w:rPr>
                <w:color w:val="auto"/>
              </w:rPr>
              <w:t xml:space="preserve">, </w:t>
            </w:r>
            <w:proofErr w:type="spellStart"/>
            <w:r w:rsidRPr="00FE2E12">
              <w:rPr>
                <w:color w:val="auto"/>
              </w:rPr>
              <w:t>чөлөөлөлт</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бусад</w:t>
            </w:r>
            <w:proofErr w:type="spellEnd"/>
            <w:r w:rsidRPr="00FE2E12">
              <w:rPr>
                <w:color w:val="auto"/>
              </w:rPr>
              <w:t xml:space="preserve"> </w:t>
            </w:r>
            <w:proofErr w:type="spellStart"/>
            <w:r w:rsidRPr="00FE2E12">
              <w:rPr>
                <w:color w:val="auto"/>
              </w:rPr>
              <w:t>хууль</w:t>
            </w:r>
            <w:proofErr w:type="spellEnd"/>
            <w:r w:rsidRPr="00FE2E12">
              <w:rPr>
                <w:color w:val="auto"/>
              </w:rPr>
              <w:t xml:space="preserve"> </w:t>
            </w:r>
            <w:proofErr w:type="spellStart"/>
            <w:r w:rsidRPr="00FE2E12">
              <w:rPr>
                <w:color w:val="auto"/>
              </w:rPr>
              <w:t>тогтоомжтой</w:t>
            </w:r>
            <w:proofErr w:type="spellEnd"/>
            <w:r w:rsidRPr="00FE2E12">
              <w:rPr>
                <w:color w:val="auto"/>
              </w:rPr>
              <w:t xml:space="preserve"> </w:t>
            </w:r>
            <w:proofErr w:type="spellStart"/>
            <w:r w:rsidRPr="00FE2E12">
              <w:rPr>
                <w:color w:val="auto"/>
              </w:rPr>
              <w:t>нийцэж</w:t>
            </w:r>
            <w:proofErr w:type="spellEnd"/>
            <w:r w:rsidRPr="00FE2E12">
              <w:rPr>
                <w:color w:val="auto"/>
              </w:rPr>
              <w:t xml:space="preserve"> </w:t>
            </w:r>
            <w:proofErr w:type="spellStart"/>
            <w:r w:rsidRPr="00FE2E12">
              <w:rPr>
                <w:color w:val="auto"/>
              </w:rPr>
              <w:t>буй</w:t>
            </w:r>
            <w:proofErr w:type="spellEnd"/>
            <w:r w:rsidRPr="00FE2E12">
              <w:rPr>
                <w:color w:val="auto"/>
              </w:rPr>
              <w:t xml:space="preserve"> </w:t>
            </w:r>
            <w:proofErr w:type="spellStart"/>
            <w:r w:rsidRPr="00FE2E12">
              <w:rPr>
                <w:color w:val="auto"/>
              </w:rPr>
              <w:t>эсэх</w:t>
            </w:r>
            <w:proofErr w:type="spellEnd"/>
            <w:r w:rsidRPr="00FE2E12">
              <w:rPr>
                <w:color w:val="auto"/>
              </w:rPr>
              <w:t xml:space="preserve">, </w:t>
            </w:r>
            <w:proofErr w:type="spellStart"/>
            <w:r w:rsidRPr="00FE2E12">
              <w:rPr>
                <w:color w:val="auto"/>
              </w:rPr>
              <w:t>төсөлд</w:t>
            </w:r>
            <w:proofErr w:type="spellEnd"/>
          </w:p>
          <w:p w14:paraId="0455ED34" w14:textId="0C712020" w:rsidR="00B274D4" w:rsidRPr="00FE2E12" w:rsidRDefault="00B274D4" w:rsidP="007277CF">
            <w:pPr>
              <w:pStyle w:val="Default"/>
              <w:spacing w:after="56"/>
              <w:jc w:val="both"/>
              <w:rPr>
                <w:color w:val="auto"/>
              </w:rPr>
            </w:pPr>
            <w:proofErr w:type="spellStart"/>
            <w:r w:rsidRPr="00FE2E12">
              <w:rPr>
                <w:color w:val="auto"/>
              </w:rPr>
              <w:t>тусгасан</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хөнгөлөлт</w:t>
            </w:r>
            <w:proofErr w:type="spellEnd"/>
            <w:r w:rsidRPr="00FE2E12">
              <w:rPr>
                <w:color w:val="auto"/>
              </w:rPr>
              <w:t xml:space="preserve">, </w:t>
            </w:r>
            <w:proofErr w:type="spellStart"/>
            <w:r w:rsidRPr="00FE2E12">
              <w:rPr>
                <w:color w:val="auto"/>
              </w:rPr>
              <w:t>чөлөөлөлтийг</w:t>
            </w:r>
            <w:proofErr w:type="spellEnd"/>
            <w:r w:rsidRPr="00FE2E12">
              <w:rPr>
                <w:color w:val="auto"/>
              </w:rPr>
              <w:t xml:space="preserve"> </w:t>
            </w:r>
            <w:proofErr w:type="spellStart"/>
            <w:r w:rsidRPr="00FE2E12">
              <w:rPr>
                <w:color w:val="auto"/>
              </w:rPr>
              <w:t>үзүүлэх</w:t>
            </w:r>
            <w:proofErr w:type="spellEnd"/>
            <w:r w:rsidRPr="00FE2E12">
              <w:rPr>
                <w:color w:val="auto"/>
              </w:rPr>
              <w:t xml:space="preserve"> </w:t>
            </w:r>
            <w:proofErr w:type="spellStart"/>
            <w:r w:rsidRPr="00FE2E12">
              <w:rPr>
                <w:color w:val="auto"/>
              </w:rPr>
              <w:t>боломжтой</w:t>
            </w:r>
            <w:proofErr w:type="spellEnd"/>
            <w:r w:rsidRPr="00FE2E12">
              <w:rPr>
                <w:color w:val="auto"/>
              </w:rPr>
              <w:t xml:space="preserve"> </w:t>
            </w:r>
            <w:proofErr w:type="spellStart"/>
            <w:r w:rsidRPr="00FE2E12">
              <w:rPr>
                <w:color w:val="auto"/>
              </w:rPr>
              <w:t>эсэхийг</w:t>
            </w:r>
            <w:proofErr w:type="spellEnd"/>
            <w:r w:rsidRPr="00FE2E12">
              <w:rPr>
                <w:color w:val="auto"/>
              </w:rPr>
              <w:t xml:space="preserve"> </w:t>
            </w:r>
            <w:proofErr w:type="spellStart"/>
            <w:r w:rsidRPr="00FE2E12">
              <w:rPr>
                <w:color w:val="auto"/>
              </w:rPr>
              <w:t>холбогдох</w:t>
            </w:r>
            <w:proofErr w:type="spellEnd"/>
            <w:r w:rsidRPr="00FE2E12">
              <w:rPr>
                <w:color w:val="auto"/>
              </w:rPr>
              <w:t xml:space="preserve"> </w:t>
            </w:r>
            <w:proofErr w:type="spellStart"/>
            <w:r w:rsidRPr="00FE2E12">
              <w:rPr>
                <w:color w:val="auto"/>
              </w:rPr>
              <w:t>төрийн</w:t>
            </w:r>
            <w:proofErr w:type="spellEnd"/>
            <w:r w:rsidRPr="00FE2E12">
              <w:rPr>
                <w:color w:val="auto"/>
              </w:rPr>
              <w:t xml:space="preserve"> </w:t>
            </w:r>
            <w:proofErr w:type="spellStart"/>
            <w:r w:rsidRPr="00FE2E12">
              <w:rPr>
                <w:color w:val="auto"/>
              </w:rPr>
              <w:t>захиргааны</w:t>
            </w:r>
            <w:proofErr w:type="spellEnd"/>
            <w:r w:rsidRPr="00FE2E12">
              <w:rPr>
                <w:color w:val="auto"/>
              </w:rPr>
              <w:t xml:space="preserve"> </w:t>
            </w:r>
            <w:proofErr w:type="spellStart"/>
            <w:r w:rsidRPr="00FE2E12">
              <w:rPr>
                <w:color w:val="auto"/>
              </w:rPr>
              <w:t>төв</w:t>
            </w:r>
            <w:proofErr w:type="spellEnd"/>
            <w:r w:rsidRPr="00FE2E12">
              <w:rPr>
                <w:color w:val="auto"/>
              </w:rPr>
              <w:t xml:space="preserve"> </w:t>
            </w:r>
            <w:proofErr w:type="spellStart"/>
            <w:r w:rsidRPr="00FE2E12">
              <w:rPr>
                <w:color w:val="auto"/>
              </w:rPr>
              <w:t>байгууллагаас</w:t>
            </w:r>
            <w:proofErr w:type="spellEnd"/>
            <w:r w:rsidRPr="00FE2E12">
              <w:rPr>
                <w:color w:val="auto"/>
              </w:rPr>
              <w:t xml:space="preserve"> </w:t>
            </w:r>
            <w:proofErr w:type="spellStart"/>
            <w:r w:rsidRPr="00FE2E12">
              <w:rPr>
                <w:color w:val="auto"/>
              </w:rPr>
              <w:t>дахин</w:t>
            </w:r>
            <w:proofErr w:type="spellEnd"/>
            <w:r w:rsidRPr="00FE2E12">
              <w:rPr>
                <w:color w:val="auto"/>
              </w:rPr>
              <w:t xml:space="preserve"> </w:t>
            </w:r>
            <w:proofErr w:type="spellStart"/>
            <w:r w:rsidRPr="00FE2E12">
              <w:rPr>
                <w:color w:val="auto"/>
              </w:rPr>
              <w:t>тодруулах</w:t>
            </w:r>
            <w:proofErr w:type="spellEnd"/>
            <w:r w:rsidRPr="00FE2E12">
              <w:rPr>
                <w:color w:val="auto"/>
              </w:rPr>
              <w:t xml:space="preserve">; </w:t>
            </w:r>
          </w:p>
        </w:tc>
        <w:tc>
          <w:tcPr>
            <w:tcW w:w="5456" w:type="dxa"/>
            <w:vAlign w:val="center"/>
          </w:tcPr>
          <w:p w14:paraId="6F798F6C" w14:textId="70D958D1"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Санхүү, төсвийн асуудал эрхэлсэн төрийн захиргааны төв байгууллагаас санал авсан болно.</w:t>
            </w:r>
          </w:p>
        </w:tc>
      </w:tr>
      <w:tr w:rsidR="001508DE" w:rsidRPr="00FE2E12" w14:paraId="3FC6CF8D" w14:textId="77777777" w:rsidTr="007277CF">
        <w:trPr>
          <w:trHeight w:val="557"/>
        </w:trPr>
        <w:tc>
          <w:tcPr>
            <w:tcW w:w="2012" w:type="dxa"/>
            <w:vMerge/>
            <w:vAlign w:val="center"/>
          </w:tcPr>
          <w:p w14:paraId="3C0F21A3"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2B8A4029" w14:textId="03CD218D" w:rsidR="00B274D4" w:rsidRPr="00FE2E12" w:rsidRDefault="00B274D4" w:rsidP="007277CF">
            <w:pPr>
              <w:widowControl w:val="0"/>
              <w:ind w:right="20"/>
              <w:jc w:val="both"/>
              <w:rPr>
                <w:rFonts w:ascii="Arial" w:hAnsi="Arial" w:cs="Arial"/>
                <w:noProof/>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9.1.3-т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хугацааг</w:t>
            </w:r>
            <w:proofErr w:type="spellEnd"/>
            <w:r w:rsidRPr="00FE2E12">
              <w:rPr>
                <w:rFonts w:ascii="Arial" w:hAnsi="Arial" w:cs="Arial"/>
                <w:sz w:val="24"/>
                <w:szCs w:val="24"/>
              </w:rPr>
              <w:t xml:space="preserve"> </w:t>
            </w:r>
            <w:proofErr w:type="spellStart"/>
            <w:r w:rsidRPr="00FE2E12">
              <w:rPr>
                <w:rFonts w:ascii="Arial" w:hAnsi="Arial" w:cs="Arial"/>
                <w:sz w:val="24"/>
                <w:szCs w:val="24"/>
              </w:rPr>
              <w:t>ажлын</w:t>
            </w:r>
            <w:proofErr w:type="spellEnd"/>
            <w:r w:rsidRPr="00FE2E12">
              <w:rPr>
                <w:rFonts w:ascii="Arial" w:hAnsi="Arial" w:cs="Arial"/>
                <w:sz w:val="24"/>
                <w:szCs w:val="24"/>
              </w:rPr>
              <w:t xml:space="preserve"> 2 </w:t>
            </w:r>
            <w:proofErr w:type="spellStart"/>
            <w:r w:rsidRPr="00FE2E12">
              <w:rPr>
                <w:rFonts w:ascii="Arial" w:hAnsi="Arial" w:cs="Arial"/>
                <w:sz w:val="24"/>
                <w:szCs w:val="24"/>
              </w:rPr>
              <w:t>өдрөөр</w:t>
            </w:r>
            <w:proofErr w:type="spellEnd"/>
            <w:r w:rsidRPr="00FE2E12">
              <w:rPr>
                <w:rFonts w:ascii="Arial" w:hAnsi="Arial" w:cs="Arial"/>
                <w:sz w:val="24"/>
                <w:szCs w:val="24"/>
              </w:rPr>
              <w:t xml:space="preserve"> </w:t>
            </w:r>
            <w:proofErr w:type="spellStart"/>
            <w:r w:rsidRPr="00FE2E12">
              <w:rPr>
                <w:rFonts w:ascii="Arial" w:hAnsi="Arial" w:cs="Arial"/>
                <w:sz w:val="24"/>
                <w:szCs w:val="24"/>
              </w:rPr>
              <w:t>нэмэгдүүлж</w:t>
            </w:r>
            <w:proofErr w:type="spellEnd"/>
            <w:r w:rsidRPr="00FE2E12">
              <w:rPr>
                <w:rFonts w:ascii="Arial" w:hAnsi="Arial" w:cs="Arial"/>
                <w:sz w:val="24"/>
                <w:szCs w:val="24"/>
              </w:rPr>
              <w:t xml:space="preserve"> </w:t>
            </w:r>
            <w:proofErr w:type="spellStart"/>
            <w:r w:rsidRPr="00FE2E12">
              <w:rPr>
                <w:rFonts w:ascii="Arial" w:hAnsi="Arial" w:cs="Arial"/>
                <w:sz w:val="24"/>
                <w:szCs w:val="24"/>
              </w:rPr>
              <w:t>олгох</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боломжтой</w:t>
            </w:r>
            <w:proofErr w:type="spellEnd"/>
            <w:r w:rsidRPr="00FE2E12">
              <w:rPr>
                <w:rFonts w:ascii="Arial" w:hAnsi="Arial" w:cs="Arial"/>
                <w:sz w:val="24"/>
                <w:szCs w:val="24"/>
              </w:rPr>
              <w:t xml:space="preserve"> </w:t>
            </w:r>
            <w:proofErr w:type="spellStart"/>
            <w:r w:rsidRPr="00FE2E12">
              <w:rPr>
                <w:rFonts w:ascii="Arial" w:hAnsi="Arial" w:cs="Arial"/>
                <w:sz w:val="24"/>
                <w:szCs w:val="24"/>
              </w:rPr>
              <w:t>эсэхийг</w:t>
            </w:r>
            <w:proofErr w:type="spellEnd"/>
            <w:r w:rsidRPr="00FE2E12">
              <w:rPr>
                <w:rFonts w:ascii="Arial" w:hAnsi="Arial" w:cs="Arial"/>
                <w:sz w:val="24"/>
                <w:szCs w:val="24"/>
              </w:rPr>
              <w:t xml:space="preserve"> </w:t>
            </w:r>
            <w:proofErr w:type="spellStart"/>
            <w:r w:rsidRPr="00FE2E12">
              <w:rPr>
                <w:rFonts w:ascii="Arial" w:hAnsi="Arial" w:cs="Arial"/>
                <w:sz w:val="24"/>
                <w:szCs w:val="24"/>
              </w:rPr>
              <w:t>нягтлах</w:t>
            </w:r>
            <w:proofErr w:type="spellEnd"/>
            <w:r w:rsidRPr="00FE2E12">
              <w:rPr>
                <w:rFonts w:ascii="Arial" w:hAnsi="Arial" w:cs="Arial"/>
                <w:sz w:val="24"/>
                <w:szCs w:val="24"/>
              </w:rPr>
              <w:t xml:space="preserve"> </w:t>
            </w:r>
            <w:proofErr w:type="spellStart"/>
            <w:r w:rsidRPr="00FE2E12">
              <w:rPr>
                <w:rFonts w:ascii="Arial" w:hAnsi="Arial" w:cs="Arial"/>
                <w:sz w:val="24"/>
                <w:szCs w:val="24"/>
              </w:rPr>
              <w:t>буюу</w:t>
            </w:r>
            <w:proofErr w:type="spellEnd"/>
            <w:r w:rsidRPr="00FE2E12">
              <w:rPr>
                <w:rFonts w:ascii="Arial" w:hAnsi="Arial" w:cs="Arial"/>
                <w:sz w:val="24"/>
                <w:szCs w:val="24"/>
              </w:rPr>
              <w:t xml:space="preserve"> </w:t>
            </w: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99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нийцүүлэх</w:t>
            </w:r>
            <w:proofErr w:type="spellEnd"/>
            <w:r w:rsidRPr="00FE2E12">
              <w:rPr>
                <w:rFonts w:ascii="Arial" w:hAnsi="Arial" w:cs="Arial"/>
                <w:sz w:val="24"/>
                <w:szCs w:val="24"/>
              </w:rPr>
              <w:t>;</w:t>
            </w:r>
          </w:p>
        </w:tc>
        <w:tc>
          <w:tcPr>
            <w:tcW w:w="5456" w:type="dxa"/>
            <w:vAlign w:val="center"/>
          </w:tcPr>
          <w:p w14:paraId="71CC257B" w14:textId="35711F8D" w:rsidR="00B274D4" w:rsidRPr="00FE2E12" w:rsidRDefault="00B274D4" w:rsidP="007277CF">
            <w:pPr>
              <w:ind w:firstLine="567"/>
              <w:contextualSpacing/>
              <w:jc w:val="both"/>
              <w:rPr>
                <w:rFonts w:ascii="Arial" w:hAnsi="Arial" w:cs="Arial"/>
                <w:noProof/>
                <w:sz w:val="24"/>
                <w:szCs w:val="24"/>
                <w:lang w:val="mn-MN"/>
              </w:rPr>
            </w:pPr>
            <w:r w:rsidRPr="00FE2E12">
              <w:rPr>
                <w:rFonts w:ascii="Arial" w:hAnsi="Arial" w:cs="Arial"/>
                <w:noProof/>
                <w:sz w:val="24"/>
                <w:szCs w:val="24"/>
                <w:lang w:val="mn-MN"/>
              </w:rPr>
              <w:t xml:space="preserve">Хуулийн төслийн </w:t>
            </w:r>
            <w:r w:rsidRPr="00FE2E12">
              <w:rPr>
                <w:rFonts w:ascii="Arial" w:hAnsi="Arial" w:cs="Arial"/>
                <w:noProof/>
                <w:sz w:val="24"/>
                <w:szCs w:val="24"/>
              </w:rPr>
              <w:t>9.1.Ажил олгогч нь хөдөлмөрийн хууль тогтоомжид заасан ажилтны хөдөлмөр эрхлэлтэд уян хатан нөхцөл хэрэглэх, ажил, амьдралын тэнцвэрийг хангахад чиглэсэн дараах арга хэмжээг ажилтны төлөөлөлтэй зөвшилцөн хөдөлмөрийн дотоод хэм хэмжээндээ тусган хэрэгжүүлж болно:</w:t>
            </w:r>
            <w:r w:rsidRPr="00FE2E12">
              <w:rPr>
                <w:rFonts w:ascii="Arial" w:hAnsi="Arial" w:cs="Arial"/>
                <w:noProof/>
                <w:sz w:val="24"/>
                <w:szCs w:val="24"/>
                <w:lang w:val="mn-MN"/>
              </w:rPr>
              <w:t xml:space="preserve"> гэж заасан нь </w:t>
            </w: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99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ээлжийн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амралтын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талаарх</w:t>
            </w:r>
            <w:proofErr w:type="spellEnd"/>
            <w:r w:rsidRPr="00FE2E12">
              <w:rPr>
                <w:rFonts w:ascii="Arial" w:hAnsi="Arial" w:cs="Arial"/>
                <w:sz w:val="24"/>
                <w:szCs w:val="24"/>
              </w:rPr>
              <w:t xml:space="preserve"> </w:t>
            </w:r>
            <w:proofErr w:type="spellStart"/>
            <w:r w:rsidRPr="00FE2E12">
              <w:rPr>
                <w:rFonts w:ascii="Arial" w:hAnsi="Arial" w:cs="Arial"/>
                <w:sz w:val="24"/>
                <w:szCs w:val="24"/>
              </w:rPr>
              <w:t>зохицуулалттай</w:t>
            </w:r>
            <w:proofErr w:type="spellEnd"/>
            <w:r w:rsidRPr="00FE2E12">
              <w:rPr>
                <w:rFonts w:ascii="Arial" w:hAnsi="Arial" w:cs="Arial"/>
                <w:sz w:val="24"/>
                <w:szCs w:val="24"/>
                <w:lang w:val="mn-MN"/>
              </w:rPr>
              <w:t xml:space="preserve"> нийцэж байна. Ажил олгогч </w:t>
            </w:r>
            <w:r w:rsidRPr="00FE2E12">
              <w:rPr>
                <w:rFonts w:ascii="Arial" w:hAnsi="Arial" w:cs="Arial"/>
                <w:noProof/>
                <w:sz w:val="24"/>
                <w:szCs w:val="24"/>
              </w:rPr>
              <w:t>ажилтны төлөөлөлтэй зөвшилцөн хөдөлмөрийн дотоод хэм хэмжээндээ тусган хэрэгжүүл</w:t>
            </w:r>
            <w:r w:rsidRPr="00FE2E12">
              <w:rPr>
                <w:rFonts w:ascii="Arial" w:hAnsi="Arial" w:cs="Arial"/>
                <w:noProof/>
                <w:sz w:val="24"/>
                <w:szCs w:val="24"/>
                <w:lang w:val="mn-MN"/>
              </w:rPr>
              <w:t>эх нь нээлттэй юм.</w:t>
            </w:r>
          </w:p>
        </w:tc>
      </w:tr>
      <w:tr w:rsidR="001508DE" w:rsidRPr="00FE2E12" w14:paraId="68EE59AC" w14:textId="77777777" w:rsidTr="007277CF">
        <w:trPr>
          <w:trHeight w:val="557"/>
        </w:trPr>
        <w:tc>
          <w:tcPr>
            <w:tcW w:w="2012" w:type="dxa"/>
            <w:vMerge/>
            <w:vAlign w:val="center"/>
          </w:tcPr>
          <w:p w14:paraId="2C036F4B"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1AD15F73" w14:textId="6B59C90F" w:rsidR="00B274D4" w:rsidRPr="00FE2E12" w:rsidRDefault="00B274D4" w:rsidP="007277CF">
            <w:pPr>
              <w:pStyle w:val="Default"/>
              <w:spacing w:after="56"/>
              <w:jc w:val="both"/>
              <w:rPr>
                <w:color w:val="auto"/>
              </w:rPr>
            </w:pPr>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9.1.4-т </w:t>
            </w:r>
            <w:proofErr w:type="spellStart"/>
            <w:r w:rsidRPr="00FE2E12">
              <w:rPr>
                <w:color w:val="auto"/>
              </w:rPr>
              <w:t>заасан</w:t>
            </w:r>
            <w:proofErr w:type="spellEnd"/>
            <w:r w:rsidRPr="00FE2E12">
              <w:rPr>
                <w:color w:val="auto"/>
              </w:rPr>
              <w:t xml:space="preserve"> </w:t>
            </w:r>
            <w:proofErr w:type="spellStart"/>
            <w:r w:rsidRPr="00FE2E12">
              <w:rPr>
                <w:color w:val="auto"/>
              </w:rPr>
              <w:t>хүүхдийн</w:t>
            </w:r>
            <w:proofErr w:type="spellEnd"/>
            <w:r w:rsidRPr="00FE2E12">
              <w:rPr>
                <w:color w:val="auto"/>
              </w:rPr>
              <w:t xml:space="preserve"> </w:t>
            </w:r>
            <w:proofErr w:type="spellStart"/>
            <w:r w:rsidRPr="00FE2E12">
              <w:rPr>
                <w:color w:val="auto"/>
              </w:rPr>
              <w:t>өрөөг</w:t>
            </w:r>
            <w:proofErr w:type="spellEnd"/>
            <w:r w:rsidRPr="00FE2E12">
              <w:rPr>
                <w:color w:val="auto"/>
              </w:rPr>
              <w:t xml:space="preserve"> </w:t>
            </w:r>
            <w:proofErr w:type="spellStart"/>
            <w:r w:rsidRPr="00FE2E12">
              <w:rPr>
                <w:color w:val="auto"/>
              </w:rPr>
              <w:t>бий</w:t>
            </w:r>
            <w:proofErr w:type="spellEnd"/>
            <w:r w:rsidRPr="00FE2E12">
              <w:rPr>
                <w:color w:val="auto"/>
              </w:rPr>
              <w:t xml:space="preserve"> </w:t>
            </w:r>
            <w:proofErr w:type="spellStart"/>
            <w:r w:rsidRPr="00FE2E12">
              <w:rPr>
                <w:color w:val="auto"/>
              </w:rPr>
              <w:t>болгох</w:t>
            </w:r>
            <w:proofErr w:type="spellEnd"/>
            <w:r w:rsidRPr="00FE2E12">
              <w:rPr>
                <w:color w:val="auto"/>
              </w:rPr>
              <w:t xml:space="preserve"> </w:t>
            </w:r>
            <w:proofErr w:type="spellStart"/>
            <w:r w:rsidRPr="00FE2E12">
              <w:rPr>
                <w:color w:val="auto"/>
              </w:rPr>
              <w:t>боломжтой</w:t>
            </w:r>
            <w:proofErr w:type="spellEnd"/>
            <w:r w:rsidRPr="00FE2E12">
              <w:rPr>
                <w:color w:val="auto"/>
              </w:rPr>
              <w:t xml:space="preserve"> </w:t>
            </w:r>
            <w:proofErr w:type="spellStart"/>
            <w:r w:rsidRPr="00FE2E12">
              <w:rPr>
                <w:color w:val="auto"/>
              </w:rPr>
              <w:t>боловч</w:t>
            </w:r>
            <w:proofErr w:type="spellEnd"/>
            <w:r w:rsidRPr="00FE2E12">
              <w:rPr>
                <w:color w:val="auto"/>
              </w:rPr>
              <w:t xml:space="preserve"> </w:t>
            </w:r>
            <w:proofErr w:type="spellStart"/>
            <w:r w:rsidRPr="00FE2E12">
              <w:rPr>
                <w:color w:val="auto"/>
              </w:rPr>
              <w:t>хүүхэд</w:t>
            </w:r>
            <w:proofErr w:type="spellEnd"/>
            <w:r w:rsidRPr="00FE2E12">
              <w:rPr>
                <w:color w:val="auto"/>
              </w:rPr>
              <w:t xml:space="preserve"> </w:t>
            </w:r>
            <w:proofErr w:type="spellStart"/>
            <w:r w:rsidRPr="00FE2E12">
              <w:rPr>
                <w:color w:val="auto"/>
              </w:rPr>
              <w:t>харах</w:t>
            </w:r>
            <w:proofErr w:type="spellEnd"/>
            <w:r w:rsidRPr="00FE2E12">
              <w:rPr>
                <w:color w:val="auto"/>
              </w:rPr>
              <w:t xml:space="preserve"> </w:t>
            </w:r>
            <w:proofErr w:type="spellStart"/>
            <w:r w:rsidRPr="00FE2E12">
              <w:rPr>
                <w:color w:val="auto"/>
              </w:rPr>
              <w:t>үйлчилгээ</w:t>
            </w:r>
            <w:proofErr w:type="spellEnd"/>
            <w:r w:rsidRPr="00FE2E12">
              <w:rPr>
                <w:color w:val="auto"/>
              </w:rPr>
              <w:t xml:space="preserve"> </w:t>
            </w:r>
            <w:proofErr w:type="spellStart"/>
            <w:r w:rsidRPr="00FE2E12">
              <w:rPr>
                <w:color w:val="auto"/>
              </w:rPr>
              <w:t>ажиллуулах</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боломжгүй</w:t>
            </w:r>
            <w:proofErr w:type="spellEnd"/>
            <w:r w:rsidRPr="00FE2E12">
              <w:rPr>
                <w:color w:val="auto"/>
              </w:rPr>
              <w:t xml:space="preserve"> </w:t>
            </w:r>
            <w:proofErr w:type="spellStart"/>
            <w:r w:rsidRPr="00FE2E12">
              <w:rPr>
                <w:color w:val="auto"/>
              </w:rPr>
              <w:t>тул</w:t>
            </w:r>
            <w:proofErr w:type="spellEnd"/>
            <w:r w:rsidRPr="00FE2E12">
              <w:rPr>
                <w:color w:val="auto"/>
              </w:rPr>
              <w:t xml:space="preserve"> </w:t>
            </w:r>
            <w:proofErr w:type="spellStart"/>
            <w:r w:rsidRPr="00FE2E12">
              <w:rPr>
                <w:color w:val="auto"/>
              </w:rPr>
              <w:t>уг</w:t>
            </w:r>
            <w:proofErr w:type="spellEnd"/>
            <w:r w:rsidRPr="00FE2E12">
              <w:rPr>
                <w:color w:val="auto"/>
              </w:rPr>
              <w:t xml:space="preserve"> </w:t>
            </w:r>
            <w:proofErr w:type="spellStart"/>
            <w:r w:rsidRPr="00FE2E12">
              <w:rPr>
                <w:color w:val="auto"/>
              </w:rPr>
              <w:t>хэсгийг</w:t>
            </w:r>
            <w:proofErr w:type="spellEnd"/>
            <w:r w:rsidRPr="00FE2E12">
              <w:rPr>
                <w:color w:val="auto"/>
              </w:rPr>
              <w:t xml:space="preserve"> </w:t>
            </w:r>
            <w:proofErr w:type="spellStart"/>
            <w:r w:rsidRPr="00FE2E12">
              <w:rPr>
                <w:color w:val="auto"/>
              </w:rPr>
              <w:t>хасах</w:t>
            </w:r>
            <w:proofErr w:type="spellEnd"/>
            <w:r w:rsidRPr="00FE2E12">
              <w:rPr>
                <w:color w:val="auto"/>
              </w:rPr>
              <w:t xml:space="preserve">; </w:t>
            </w:r>
          </w:p>
        </w:tc>
        <w:tc>
          <w:tcPr>
            <w:tcW w:w="5456" w:type="dxa"/>
            <w:vAlign w:val="center"/>
          </w:tcPr>
          <w:p w14:paraId="6D477207" w14:textId="587424B4" w:rsidR="00B274D4" w:rsidRPr="00FE2E12" w:rsidRDefault="00B274D4" w:rsidP="007277CF">
            <w:pPr>
              <w:jc w:val="both"/>
              <w:rPr>
                <w:rFonts w:ascii="Arial" w:hAnsi="Arial" w:cs="Arial"/>
                <w:noProof/>
                <w:sz w:val="24"/>
                <w:szCs w:val="24"/>
                <w:lang w:val="mn-MN"/>
              </w:rPr>
            </w:pPr>
            <w:r w:rsidRPr="00FE2E12">
              <w:rPr>
                <w:rFonts w:ascii="Arial" w:hAnsi="Arial" w:cs="Arial"/>
                <w:sz w:val="24"/>
                <w:szCs w:val="24"/>
                <w:lang w:val="mn-MN"/>
              </w:rPr>
              <w:t xml:space="preserve"> Ажил олгогч </w:t>
            </w:r>
            <w:r w:rsidRPr="00FE2E12">
              <w:rPr>
                <w:rFonts w:ascii="Arial" w:hAnsi="Arial" w:cs="Arial"/>
                <w:noProof/>
                <w:sz w:val="24"/>
                <w:szCs w:val="24"/>
              </w:rPr>
              <w:t>ажилтны төлөөлөлтэй зөвшилцөн</w:t>
            </w:r>
            <w:r w:rsidRPr="00FE2E12">
              <w:rPr>
                <w:rFonts w:ascii="Arial" w:hAnsi="Arial" w:cs="Arial"/>
                <w:noProof/>
                <w:sz w:val="24"/>
                <w:szCs w:val="24"/>
                <w:lang w:val="mn-MN"/>
              </w:rPr>
              <w:t xml:space="preserve">, эсхүл байгууллагууд хоорондоо тохиролцон дундаа </w:t>
            </w:r>
            <w:r w:rsidRPr="00FE2E12">
              <w:rPr>
                <w:rFonts w:ascii="Arial" w:hAnsi="Arial" w:cs="Arial"/>
                <w:sz w:val="24"/>
                <w:szCs w:val="24"/>
              </w:rPr>
              <w:t xml:space="preserve"> </w:t>
            </w:r>
            <w:proofErr w:type="spellStart"/>
            <w:r w:rsidRPr="00FE2E12">
              <w:rPr>
                <w:rFonts w:ascii="Arial" w:hAnsi="Arial" w:cs="Arial"/>
                <w:sz w:val="24"/>
                <w:szCs w:val="24"/>
              </w:rPr>
              <w:t>хүүхэд</w:t>
            </w:r>
            <w:proofErr w:type="spellEnd"/>
            <w:r w:rsidRPr="00FE2E12">
              <w:rPr>
                <w:rFonts w:ascii="Arial" w:hAnsi="Arial" w:cs="Arial"/>
                <w:sz w:val="24"/>
                <w:szCs w:val="24"/>
              </w:rPr>
              <w:t xml:space="preserve"> </w:t>
            </w:r>
            <w:proofErr w:type="spellStart"/>
            <w:r w:rsidRPr="00FE2E12">
              <w:rPr>
                <w:rFonts w:ascii="Arial" w:hAnsi="Arial" w:cs="Arial"/>
                <w:sz w:val="24"/>
                <w:szCs w:val="24"/>
              </w:rPr>
              <w:t>харах</w:t>
            </w:r>
            <w:proofErr w:type="spellEnd"/>
            <w:r w:rsidRPr="00FE2E12">
              <w:rPr>
                <w:rFonts w:ascii="Arial" w:hAnsi="Arial" w:cs="Arial"/>
                <w:sz w:val="24"/>
                <w:szCs w:val="24"/>
              </w:rPr>
              <w:t xml:space="preserve"> </w:t>
            </w:r>
            <w:proofErr w:type="spellStart"/>
            <w:r w:rsidRPr="00FE2E12">
              <w:rPr>
                <w:rFonts w:ascii="Arial" w:hAnsi="Arial" w:cs="Arial"/>
                <w:sz w:val="24"/>
                <w:szCs w:val="24"/>
              </w:rPr>
              <w:t>үйлчилгээ</w:t>
            </w:r>
            <w:proofErr w:type="spellEnd"/>
            <w:r w:rsidRPr="00FE2E12">
              <w:rPr>
                <w:rFonts w:ascii="Arial" w:hAnsi="Arial" w:cs="Arial"/>
                <w:sz w:val="24"/>
                <w:szCs w:val="24"/>
              </w:rPr>
              <w:t xml:space="preserve"> </w:t>
            </w:r>
            <w:proofErr w:type="spellStart"/>
            <w:r w:rsidRPr="00FE2E12">
              <w:rPr>
                <w:rFonts w:ascii="Arial" w:hAnsi="Arial" w:cs="Arial"/>
                <w:sz w:val="24"/>
                <w:szCs w:val="24"/>
              </w:rPr>
              <w:t>ажиллуулах</w:t>
            </w:r>
            <w:proofErr w:type="spellEnd"/>
            <w:r w:rsidRPr="00FE2E12">
              <w:rPr>
                <w:rFonts w:ascii="Arial" w:hAnsi="Arial" w:cs="Arial"/>
                <w:sz w:val="24"/>
                <w:szCs w:val="24"/>
                <w:lang w:val="mn-MN"/>
              </w:rPr>
              <w:t>, цаашилбал ажилчдын үүхдийн цэцэрлэг байгуцлах боломжтой. Практикт ийм жишээ олон байдаг.</w:t>
            </w:r>
          </w:p>
        </w:tc>
      </w:tr>
      <w:tr w:rsidR="001508DE" w:rsidRPr="00FE2E12" w14:paraId="3B509F7C" w14:textId="77777777" w:rsidTr="007277CF">
        <w:trPr>
          <w:trHeight w:val="557"/>
        </w:trPr>
        <w:tc>
          <w:tcPr>
            <w:tcW w:w="2012" w:type="dxa"/>
            <w:vMerge/>
            <w:vAlign w:val="center"/>
          </w:tcPr>
          <w:p w14:paraId="7740B496"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085CE36B" w14:textId="6E4399D4" w:rsidR="00B274D4" w:rsidRPr="00FE2E12" w:rsidRDefault="00B274D4" w:rsidP="007277CF">
            <w:pPr>
              <w:pStyle w:val="Default"/>
              <w:spacing w:after="56"/>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13.1-т “</w:t>
            </w:r>
            <w:proofErr w:type="spellStart"/>
            <w:r w:rsidRPr="00FE2E12">
              <w:rPr>
                <w:color w:val="auto"/>
              </w:rPr>
              <w:t>Нийтээр</w:t>
            </w:r>
            <w:proofErr w:type="spellEnd"/>
            <w:r w:rsidRPr="00FE2E12">
              <w:rPr>
                <w:color w:val="auto"/>
              </w:rPr>
              <w:t xml:space="preserve"> </w:t>
            </w:r>
            <w:proofErr w:type="spellStart"/>
            <w:r w:rsidRPr="00FE2E12">
              <w:rPr>
                <w:color w:val="auto"/>
              </w:rPr>
              <w:t>тэмдэглэх</w:t>
            </w:r>
            <w:proofErr w:type="spellEnd"/>
            <w:r w:rsidRPr="00FE2E12">
              <w:rPr>
                <w:color w:val="auto"/>
              </w:rPr>
              <w:t xml:space="preserve"> </w:t>
            </w:r>
            <w:proofErr w:type="spellStart"/>
            <w:r w:rsidRPr="00FE2E12">
              <w:rPr>
                <w:color w:val="auto"/>
              </w:rPr>
              <w:t>баярын</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тэмдэглэлт</w:t>
            </w:r>
            <w:proofErr w:type="spellEnd"/>
            <w:r w:rsidRPr="00FE2E12">
              <w:rPr>
                <w:color w:val="auto"/>
              </w:rPr>
              <w:t xml:space="preserve"> </w:t>
            </w:r>
            <w:proofErr w:type="spellStart"/>
            <w:r w:rsidRPr="00FE2E12">
              <w:rPr>
                <w:color w:val="auto"/>
              </w:rPr>
              <w:t>өдрүүдийн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4.1.1-д </w:t>
            </w:r>
            <w:proofErr w:type="spellStart"/>
            <w:r w:rsidRPr="00FE2E12">
              <w:rPr>
                <w:color w:val="auto"/>
              </w:rPr>
              <w:t>заасан</w:t>
            </w:r>
            <w:proofErr w:type="spellEnd"/>
            <w:r w:rsidRPr="00FE2E12">
              <w:rPr>
                <w:color w:val="auto"/>
              </w:rPr>
              <w:t xml:space="preserve"> </w:t>
            </w:r>
            <w:proofErr w:type="spellStart"/>
            <w:r w:rsidRPr="00FE2E12">
              <w:rPr>
                <w:color w:val="auto"/>
              </w:rPr>
              <w:t>Үндэсний</w:t>
            </w:r>
            <w:proofErr w:type="spellEnd"/>
            <w:r w:rsidRPr="00FE2E12">
              <w:rPr>
                <w:color w:val="auto"/>
              </w:rPr>
              <w:t xml:space="preserve"> </w:t>
            </w:r>
            <w:proofErr w:type="spellStart"/>
            <w:r w:rsidRPr="00FE2E12">
              <w:rPr>
                <w:color w:val="auto"/>
              </w:rPr>
              <w:t>их</w:t>
            </w:r>
            <w:proofErr w:type="spellEnd"/>
            <w:r w:rsidRPr="00FE2E12">
              <w:rPr>
                <w:color w:val="auto"/>
              </w:rPr>
              <w:t xml:space="preserve"> </w:t>
            </w:r>
            <w:proofErr w:type="spellStart"/>
            <w:r w:rsidRPr="00FE2E12">
              <w:rPr>
                <w:color w:val="auto"/>
              </w:rPr>
              <w:t>баяр</w:t>
            </w:r>
            <w:proofErr w:type="spellEnd"/>
            <w:r w:rsidRPr="00FE2E12">
              <w:rPr>
                <w:color w:val="auto"/>
              </w:rPr>
              <w:t xml:space="preserve"> </w:t>
            </w:r>
            <w:proofErr w:type="spellStart"/>
            <w:r w:rsidRPr="00FE2E12">
              <w:rPr>
                <w:color w:val="auto"/>
              </w:rPr>
              <w:t>наадам</w:t>
            </w:r>
            <w:proofErr w:type="spellEnd"/>
            <w:r w:rsidRPr="00FE2E12">
              <w:rPr>
                <w:color w:val="auto"/>
              </w:rPr>
              <w:t xml:space="preserve">, </w:t>
            </w:r>
            <w:proofErr w:type="spellStart"/>
            <w:r w:rsidRPr="00FE2E12">
              <w:rPr>
                <w:color w:val="auto"/>
              </w:rPr>
              <w:t>Ардын</w:t>
            </w:r>
            <w:proofErr w:type="spellEnd"/>
            <w:r w:rsidRPr="00FE2E12">
              <w:rPr>
                <w:color w:val="auto"/>
              </w:rPr>
              <w:t xml:space="preserve"> </w:t>
            </w:r>
            <w:proofErr w:type="spellStart"/>
            <w:r w:rsidRPr="00FE2E12">
              <w:rPr>
                <w:color w:val="auto"/>
              </w:rPr>
              <w:t>хувьсгалын</w:t>
            </w:r>
            <w:proofErr w:type="spellEnd"/>
            <w:r w:rsidRPr="00FE2E12">
              <w:rPr>
                <w:color w:val="auto"/>
              </w:rPr>
              <w:t xml:space="preserve"> </w:t>
            </w:r>
            <w:proofErr w:type="spellStart"/>
            <w:r w:rsidRPr="00FE2E12">
              <w:rPr>
                <w:color w:val="auto"/>
              </w:rPr>
              <w:t>ойн</w:t>
            </w:r>
            <w:proofErr w:type="spellEnd"/>
            <w:r w:rsidRPr="00FE2E12">
              <w:rPr>
                <w:color w:val="auto"/>
              </w:rPr>
              <w:t xml:space="preserve"> </w:t>
            </w:r>
            <w:proofErr w:type="spellStart"/>
            <w:r w:rsidRPr="00FE2E12">
              <w:rPr>
                <w:color w:val="auto"/>
              </w:rPr>
              <w:t>баярын</w:t>
            </w:r>
            <w:proofErr w:type="spellEnd"/>
            <w:r w:rsidRPr="00FE2E12">
              <w:rPr>
                <w:color w:val="auto"/>
              </w:rPr>
              <w:t xml:space="preserve"> </w:t>
            </w:r>
            <w:proofErr w:type="spellStart"/>
            <w:r w:rsidRPr="00FE2E12">
              <w:rPr>
                <w:color w:val="auto"/>
              </w:rPr>
              <w:t>өдөр</w:t>
            </w:r>
            <w:proofErr w:type="spellEnd"/>
            <w:r w:rsidRPr="00FE2E12">
              <w:rPr>
                <w:color w:val="auto"/>
              </w:rPr>
              <w:t xml:space="preserve">, 4.1.2-т </w:t>
            </w:r>
            <w:proofErr w:type="spellStart"/>
            <w:r w:rsidRPr="00FE2E12">
              <w:rPr>
                <w:color w:val="auto"/>
              </w:rPr>
              <w:t>заасан</w:t>
            </w:r>
            <w:proofErr w:type="spellEnd"/>
            <w:r w:rsidRPr="00FE2E12">
              <w:rPr>
                <w:color w:val="auto"/>
              </w:rPr>
              <w:t xml:space="preserve"> </w:t>
            </w:r>
            <w:proofErr w:type="spellStart"/>
            <w:r w:rsidRPr="00FE2E12">
              <w:rPr>
                <w:color w:val="auto"/>
              </w:rPr>
              <w:t>Цагаан</w:t>
            </w:r>
            <w:proofErr w:type="spellEnd"/>
            <w:r w:rsidRPr="00FE2E12">
              <w:rPr>
                <w:color w:val="auto"/>
              </w:rPr>
              <w:t xml:space="preserve"> </w:t>
            </w:r>
            <w:proofErr w:type="spellStart"/>
            <w:r w:rsidRPr="00FE2E12">
              <w:rPr>
                <w:color w:val="auto"/>
              </w:rPr>
              <w:t>сарын</w:t>
            </w:r>
            <w:proofErr w:type="spellEnd"/>
            <w:r w:rsidRPr="00FE2E12">
              <w:rPr>
                <w:color w:val="auto"/>
              </w:rPr>
              <w:t xml:space="preserve"> </w:t>
            </w:r>
            <w:proofErr w:type="spellStart"/>
            <w:r w:rsidRPr="00FE2E12">
              <w:rPr>
                <w:color w:val="auto"/>
              </w:rPr>
              <w:t>баярын</w:t>
            </w:r>
            <w:proofErr w:type="spellEnd"/>
            <w:r w:rsidRPr="00FE2E12">
              <w:rPr>
                <w:color w:val="auto"/>
              </w:rPr>
              <w:t xml:space="preserve"> </w:t>
            </w:r>
            <w:proofErr w:type="spellStart"/>
            <w:r w:rsidRPr="00FE2E12">
              <w:rPr>
                <w:color w:val="auto"/>
              </w:rPr>
              <w:t>өдөр</w:t>
            </w:r>
            <w:proofErr w:type="spellEnd"/>
            <w:r w:rsidRPr="00FE2E12">
              <w:rPr>
                <w:color w:val="auto"/>
              </w:rPr>
              <w:t xml:space="preserve"> </w:t>
            </w:r>
            <w:proofErr w:type="spellStart"/>
            <w:r w:rsidRPr="00FE2E12">
              <w:rPr>
                <w:color w:val="auto"/>
              </w:rPr>
              <w:t>долоо</w:t>
            </w:r>
            <w:proofErr w:type="spellEnd"/>
            <w:r w:rsidRPr="00FE2E12">
              <w:rPr>
                <w:color w:val="auto"/>
              </w:rPr>
              <w:t xml:space="preserve"> </w:t>
            </w:r>
            <w:proofErr w:type="spellStart"/>
            <w:r w:rsidRPr="00FE2E12">
              <w:rPr>
                <w:color w:val="auto"/>
              </w:rPr>
              <w:t>хоногийн</w:t>
            </w:r>
            <w:proofErr w:type="spellEnd"/>
            <w:r w:rsidRPr="00FE2E12">
              <w:rPr>
                <w:color w:val="auto"/>
              </w:rPr>
              <w:t xml:space="preserve"> </w:t>
            </w:r>
            <w:proofErr w:type="spellStart"/>
            <w:r w:rsidRPr="00FE2E12">
              <w:rPr>
                <w:color w:val="auto"/>
              </w:rPr>
              <w:t>амралтын</w:t>
            </w:r>
            <w:proofErr w:type="spellEnd"/>
            <w:r w:rsidRPr="00FE2E12">
              <w:rPr>
                <w:color w:val="auto"/>
              </w:rPr>
              <w:t xml:space="preserve"> </w:t>
            </w:r>
            <w:proofErr w:type="spellStart"/>
            <w:r w:rsidRPr="00FE2E12">
              <w:rPr>
                <w:color w:val="auto"/>
              </w:rPr>
              <w:t>өдөр</w:t>
            </w:r>
            <w:proofErr w:type="spellEnd"/>
            <w:r w:rsidRPr="00FE2E12">
              <w:rPr>
                <w:color w:val="auto"/>
              </w:rPr>
              <w:t xml:space="preserve"> </w:t>
            </w:r>
            <w:proofErr w:type="spellStart"/>
            <w:r w:rsidRPr="00FE2E12">
              <w:rPr>
                <w:color w:val="auto"/>
              </w:rPr>
              <w:t>тохиовол</w:t>
            </w:r>
            <w:proofErr w:type="spellEnd"/>
            <w:r w:rsidRPr="00FE2E12">
              <w:rPr>
                <w:color w:val="auto"/>
              </w:rPr>
              <w:t xml:space="preserve"> </w:t>
            </w:r>
            <w:proofErr w:type="spellStart"/>
            <w:r w:rsidRPr="00FE2E12">
              <w:rPr>
                <w:color w:val="auto"/>
              </w:rPr>
              <w:t>дараагийн</w:t>
            </w:r>
            <w:proofErr w:type="spellEnd"/>
            <w:r w:rsidRPr="00FE2E12">
              <w:rPr>
                <w:color w:val="auto"/>
              </w:rPr>
              <w:t xml:space="preserve"> </w:t>
            </w:r>
            <w:proofErr w:type="spellStart"/>
            <w:r w:rsidRPr="00FE2E12">
              <w:rPr>
                <w:color w:val="auto"/>
              </w:rPr>
              <w:t>ажлын</w:t>
            </w:r>
            <w:proofErr w:type="spellEnd"/>
            <w:r w:rsidRPr="00FE2E12">
              <w:rPr>
                <w:color w:val="auto"/>
              </w:rPr>
              <w:t xml:space="preserve"> </w:t>
            </w:r>
            <w:proofErr w:type="spellStart"/>
            <w:r w:rsidRPr="00FE2E12">
              <w:rPr>
                <w:color w:val="auto"/>
              </w:rPr>
              <w:t>өдөрт</w:t>
            </w:r>
            <w:proofErr w:type="spellEnd"/>
            <w:r w:rsidRPr="00FE2E12">
              <w:rPr>
                <w:color w:val="auto"/>
              </w:rPr>
              <w:t xml:space="preserve"> </w:t>
            </w:r>
            <w:proofErr w:type="spellStart"/>
            <w:r w:rsidRPr="00FE2E12">
              <w:rPr>
                <w:color w:val="auto"/>
              </w:rPr>
              <w:t>шилжүүлж</w:t>
            </w:r>
            <w:proofErr w:type="spellEnd"/>
            <w:r w:rsidRPr="00FE2E12">
              <w:rPr>
                <w:color w:val="auto"/>
              </w:rPr>
              <w:t xml:space="preserve">, </w:t>
            </w:r>
            <w:proofErr w:type="spellStart"/>
            <w:r w:rsidRPr="00FE2E12">
              <w:rPr>
                <w:color w:val="auto"/>
              </w:rPr>
              <w:t>нийтээр</w:t>
            </w:r>
            <w:proofErr w:type="spellEnd"/>
            <w:r w:rsidRPr="00FE2E12">
              <w:rPr>
                <w:color w:val="auto"/>
              </w:rPr>
              <w:t xml:space="preserve"> </w:t>
            </w:r>
            <w:proofErr w:type="spellStart"/>
            <w:r w:rsidRPr="00FE2E12">
              <w:rPr>
                <w:color w:val="auto"/>
              </w:rPr>
              <w:t>амарна</w:t>
            </w:r>
            <w:proofErr w:type="spellEnd"/>
            <w:r w:rsidRPr="00FE2E12">
              <w:rPr>
                <w:color w:val="auto"/>
              </w:rPr>
              <w:t xml:space="preserve">” </w:t>
            </w:r>
            <w:proofErr w:type="spellStart"/>
            <w:r w:rsidRPr="00FE2E12">
              <w:rPr>
                <w:color w:val="auto"/>
              </w:rPr>
              <w:t>гэж</w:t>
            </w:r>
            <w:proofErr w:type="spellEnd"/>
            <w:r w:rsidRPr="00FE2E12">
              <w:rPr>
                <w:color w:val="auto"/>
              </w:rPr>
              <w:t xml:space="preserve"> </w:t>
            </w:r>
            <w:proofErr w:type="spellStart"/>
            <w:r w:rsidRPr="00FE2E12">
              <w:rPr>
                <w:color w:val="auto"/>
              </w:rPr>
              <w:t>оруулсан</w:t>
            </w:r>
            <w:proofErr w:type="spellEnd"/>
            <w:r w:rsidRPr="00FE2E12">
              <w:rPr>
                <w:color w:val="auto"/>
              </w:rPr>
              <w:t xml:space="preserve"> </w:t>
            </w:r>
            <w:proofErr w:type="spellStart"/>
            <w:r w:rsidRPr="00FE2E12">
              <w:rPr>
                <w:color w:val="auto"/>
              </w:rPr>
              <w:t>байна</w:t>
            </w:r>
            <w:proofErr w:type="spellEnd"/>
            <w:r w:rsidRPr="00FE2E12">
              <w:rPr>
                <w:color w:val="auto"/>
              </w:rPr>
              <w:t xml:space="preserve">. </w:t>
            </w:r>
            <w:proofErr w:type="spellStart"/>
            <w:r w:rsidRPr="00FE2E12">
              <w:rPr>
                <w:color w:val="auto"/>
              </w:rPr>
              <w:t>Мөн</w:t>
            </w:r>
            <w:proofErr w:type="spellEnd"/>
            <w:r w:rsidRPr="00FE2E12">
              <w:rPr>
                <w:color w:val="auto"/>
              </w:rPr>
              <w:t xml:space="preserve"> </w:t>
            </w:r>
            <w:proofErr w:type="spellStart"/>
            <w:r w:rsidRPr="00FE2E12">
              <w:rPr>
                <w:color w:val="auto"/>
              </w:rPr>
              <w:t>албан</w:t>
            </w:r>
            <w:proofErr w:type="spellEnd"/>
            <w:r w:rsidRPr="00FE2E12">
              <w:rPr>
                <w:color w:val="auto"/>
              </w:rPr>
              <w:t xml:space="preserve"> </w:t>
            </w:r>
            <w:proofErr w:type="spellStart"/>
            <w:r w:rsidRPr="00FE2E12">
              <w:rPr>
                <w:color w:val="auto"/>
              </w:rPr>
              <w:t>бичгийн</w:t>
            </w:r>
            <w:proofErr w:type="spellEnd"/>
            <w:r w:rsidRPr="00FE2E12">
              <w:rPr>
                <w:color w:val="auto"/>
              </w:rPr>
              <w:t xml:space="preserve"> </w:t>
            </w:r>
            <w:proofErr w:type="spellStart"/>
            <w:r w:rsidRPr="00FE2E12">
              <w:rPr>
                <w:color w:val="auto"/>
              </w:rPr>
              <w:t>хавсралтаар</w:t>
            </w:r>
            <w:proofErr w:type="spellEnd"/>
            <w:r w:rsidRPr="00FE2E12">
              <w:rPr>
                <w:color w:val="auto"/>
              </w:rPr>
              <w:t xml:space="preserve"> </w:t>
            </w:r>
            <w:proofErr w:type="spellStart"/>
            <w:r w:rsidRPr="00FE2E12">
              <w:rPr>
                <w:color w:val="auto"/>
              </w:rPr>
              <w:t>ирүүлсэн</w:t>
            </w:r>
            <w:proofErr w:type="spellEnd"/>
            <w:r w:rsidRPr="00FE2E12">
              <w:rPr>
                <w:color w:val="auto"/>
              </w:rPr>
              <w:t xml:space="preserve"> </w:t>
            </w:r>
            <w:proofErr w:type="spellStart"/>
            <w:r w:rsidRPr="00FE2E12">
              <w:rPr>
                <w:color w:val="auto"/>
              </w:rPr>
              <w:t>Хөдөлмөрийн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хуульд</w:t>
            </w:r>
            <w:proofErr w:type="spellEnd"/>
            <w:r w:rsidRPr="00FE2E12">
              <w:rPr>
                <w:color w:val="auto"/>
              </w:rPr>
              <w:t xml:space="preserve"> </w:t>
            </w:r>
            <w:proofErr w:type="spellStart"/>
            <w:r w:rsidRPr="00FE2E12">
              <w:rPr>
                <w:color w:val="auto"/>
              </w:rPr>
              <w:t>нэмэлт</w:t>
            </w:r>
            <w:proofErr w:type="spellEnd"/>
            <w:r w:rsidRPr="00FE2E12">
              <w:rPr>
                <w:color w:val="auto"/>
              </w:rPr>
              <w:t xml:space="preserve">, </w:t>
            </w:r>
            <w:proofErr w:type="spellStart"/>
            <w:r w:rsidRPr="00FE2E12">
              <w:rPr>
                <w:color w:val="auto"/>
              </w:rPr>
              <w:t>өөрчлөлт</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5/ 97 </w:t>
            </w:r>
            <w:proofErr w:type="spellStart"/>
            <w:r w:rsidRPr="00FE2E12">
              <w:rPr>
                <w:color w:val="auto"/>
              </w:rPr>
              <w:t>дугаар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97.2 </w:t>
            </w:r>
            <w:proofErr w:type="spellStart"/>
            <w:r w:rsidRPr="00FE2E12">
              <w:rPr>
                <w:color w:val="auto"/>
              </w:rPr>
              <w:t>дахь</w:t>
            </w:r>
            <w:proofErr w:type="spellEnd"/>
            <w:r w:rsidRPr="00FE2E12">
              <w:rPr>
                <w:color w:val="auto"/>
              </w:rPr>
              <w:t xml:space="preserve"> </w:t>
            </w:r>
            <w:proofErr w:type="spellStart"/>
            <w:r w:rsidRPr="00FE2E12">
              <w:rPr>
                <w:color w:val="auto"/>
              </w:rPr>
              <w:t>хэсэгт</w:t>
            </w:r>
            <w:proofErr w:type="spellEnd"/>
            <w:r w:rsidRPr="00FE2E12">
              <w:rPr>
                <w:color w:val="auto"/>
              </w:rPr>
              <w:t xml:space="preserve"> “</w:t>
            </w:r>
            <w:proofErr w:type="spellStart"/>
            <w:r w:rsidRPr="00FE2E12">
              <w:rPr>
                <w:color w:val="auto"/>
              </w:rPr>
              <w:t>Энэ</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97.1.2, 97.1.6 </w:t>
            </w:r>
            <w:proofErr w:type="spellStart"/>
            <w:r w:rsidRPr="00FE2E12">
              <w:rPr>
                <w:color w:val="auto"/>
              </w:rPr>
              <w:t>дахь</w:t>
            </w:r>
            <w:proofErr w:type="spellEnd"/>
            <w:r w:rsidRPr="00FE2E12">
              <w:rPr>
                <w:color w:val="auto"/>
              </w:rPr>
              <w:t xml:space="preserve"> </w:t>
            </w:r>
            <w:proofErr w:type="spellStart"/>
            <w:r w:rsidRPr="00FE2E12">
              <w:rPr>
                <w:color w:val="auto"/>
              </w:rPr>
              <w:t>заалтад</w:t>
            </w:r>
            <w:proofErr w:type="spellEnd"/>
            <w:r w:rsidRPr="00FE2E12">
              <w:rPr>
                <w:color w:val="auto"/>
              </w:rPr>
              <w:t xml:space="preserve"> </w:t>
            </w:r>
            <w:proofErr w:type="spellStart"/>
            <w:r w:rsidRPr="00FE2E12">
              <w:rPr>
                <w:color w:val="auto"/>
              </w:rPr>
              <w:t>заасан</w:t>
            </w:r>
            <w:proofErr w:type="spellEnd"/>
            <w:r w:rsidRPr="00FE2E12">
              <w:rPr>
                <w:color w:val="auto"/>
              </w:rPr>
              <w:t xml:space="preserve"> </w:t>
            </w:r>
            <w:proofErr w:type="spellStart"/>
            <w:r w:rsidRPr="00FE2E12">
              <w:rPr>
                <w:color w:val="auto"/>
              </w:rPr>
              <w:t>нийтээр</w:t>
            </w:r>
            <w:proofErr w:type="spellEnd"/>
            <w:r w:rsidRPr="00FE2E12">
              <w:rPr>
                <w:color w:val="auto"/>
              </w:rPr>
              <w:t xml:space="preserve"> </w:t>
            </w:r>
            <w:proofErr w:type="spellStart"/>
            <w:r w:rsidRPr="00FE2E12">
              <w:rPr>
                <w:color w:val="auto"/>
              </w:rPr>
              <w:t>амрах</w:t>
            </w:r>
            <w:proofErr w:type="spellEnd"/>
            <w:r w:rsidRPr="00FE2E12">
              <w:rPr>
                <w:color w:val="auto"/>
              </w:rPr>
              <w:t xml:space="preserve"> </w:t>
            </w:r>
            <w:proofErr w:type="spellStart"/>
            <w:r w:rsidRPr="00FE2E12">
              <w:rPr>
                <w:color w:val="auto"/>
              </w:rPr>
              <w:t>баярын</w:t>
            </w:r>
            <w:proofErr w:type="spellEnd"/>
            <w:r w:rsidRPr="00FE2E12">
              <w:rPr>
                <w:color w:val="auto"/>
              </w:rPr>
              <w:t xml:space="preserve"> </w:t>
            </w:r>
            <w:proofErr w:type="spellStart"/>
            <w:r w:rsidRPr="00FE2E12">
              <w:rPr>
                <w:color w:val="auto"/>
              </w:rPr>
              <w:t>өдрүүд</w:t>
            </w:r>
            <w:proofErr w:type="spellEnd"/>
            <w:r w:rsidRPr="00FE2E12">
              <w:rPr>
                <w:color w:val="auto"/>
              </w:rPr>
              <w:t xml:space="preserve"> </w:t>
            </w:r>
            <w:proofErr w:type="spellStart"/>
            <w:r w:rsidRPr="00FE2E12">
              <w:rPr>
                <w:color w:val="auto"/>
              </w:rPr>
              <w:t>долоо</w:t>
            </w:r>
            <w:proofErr w:type="spellEnd"/>
            <w:r w:rsidRPr="00FE2E12">
              <w:rPr>
                <w:color w:val="auto"/>
              </w:rPr>
              <w:t xml:space="preserve"> </w:t>
            </w:r>
            <w:proofErr w:type="spellStart"/>
            <w:r w:rsidRPr="00FE2E12">
              <w:rPr>
                <w:color w:val="auto"/>
              </w:rPr>
              <w:t>хоногийн</w:t>
            </w:r>
            <w:proofErr w:type="spellEnd"/>
            <w:r w:rsidRPr="00FE2E12">
              <w:rPr>
                <w:color w:val="auto"/>
              </w:rPr>
              <w:t xml:space="preserve"> </w:t>
            </w:r>
            <w:proofErr w:type="spellStart"/>
            <w:r w:rsidRPr="00FE2E12">
              <w:rPr>
                <w:color w:val="auto"/>
              </w:rPr>
              <w:t>бямба</w:t>
            </w:r>
            <w:proofErr w:type="spellEnd"/>
            <w:r w:rsidRPr="00FE2E12">
              <w:rPr>
                <w:color w:val="auto"/>
              </w:rPr>
              <w:t xml:space="preserve">, </w:t>
            </w:r>
            <w:proofErr w:type="spellStart"/>
            <w:r w:rsidRPr="00FE2E12">
              <w:rPr>
                <w:color w:val="auto"/>
              </w:rPr>
              <w:t>ням</w:t>
            </w:r>
            <w:proofErr w:type="spellEnd"/>
            <w:r w:rsidRPr="00FE2E12">
              <w:rPr>
                <w:color w:val="auto"/>
              </w:rPr>
              <w:t xml:space="preserve"> </w:t>
            </w:r>
            <w:proofErr w:type="spellStart"/>
            <w:r w:rsidRPr="00FE2E12">
              <w:rPr>
                <w:color w:val="auto"/>
              </w:rPr>
              <w:t>гарагийн</w:t>
            </w:r>
            <w:proofErr w:type="spellEnd"/>
            <w:r w:rsidRPr="00FE2E12">
              <w:rPr>
                <w:color w:val="auto"/>
              </w:rPr>
              <w:t xml:space="preserve"> </w:t>
            </w:r>
            <w:proofErr w:type="spellStart"/>
            <w:r w:rsidRPr="00FE2E12">
              <w:rPr>
                <w:color w:val="auto"/>
              </w:rPr>
              <w:t>аль</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өдөр</w:t>
            </w:r>
            <w:proofErr w:type="spellEnd"/>
            <w:r w:rsidRPr="00FE2E12">
              <w:rPr>
                <w:color w:val="auto"/>
              </w:rPr>
              <w:t xml:space="preserve">, </w:t>
            </w:r>
            <w:proofErr w:type="spellStart"/>
            <w:r w:rsidRPr="00FE2E12">
              <w:rPr>
                <w:color w:val="auto"/>
              </w:rPr>
              <w:t>эсхүл</w:t>
            </w:r>
            <w:proofErr w:type="spellEnd"/>
            <w:r w:rsidRPr="00FE2E12">
              <w:rPr>
                <w:color w:val="auto"/>
              </w:rPr>
              <w:t xml:space="preserve"> </w:t>
            </w:r>
            <w:proofErr w:type="spellStart"/>
            <w:r w:rsidRPr="00FE2E12">
              <w:rPr>
                <w:color w:val="auto"/>
              </w:rPr>
              <w:t>бямба</w:t>
            </w:r>
            <w:proofErr w:type="spellEnd"/>
            <w:r w:rsidRPr="00FE2E12">
              <w:rPr>
                <w:color w:val="auto"/>
              </w:rPr>
              <w:t xml:space="preserve">, </w:t>
            </w:r>
            <w:proofErr w:type="spellStart"/>
            <w:r w:rsidRPr="00FE2E12">
              <w:rPr>
                <w:color w:val="auto"/>
              </w:rPr>
              <w:t>ням</w:t>
            </w:r>
            <w:proofErr w:type="spellEnd"/>
            <w:r w:rsidRPr="00FE2E12">
              <w:rPr>
                <w:color w:val="auto"/>
              </w:rPr>
              <w:t xml:space="preserve"> </w:t>
            </w:r>
            <w:proofErr w:type="spellStart"/>
            <w:r w:rsidRPr="00FE2E12">
              <w:rPr>
                <w:color w:val="auto"/>
              </w:rPr>
              <w:t>гарагт</w:t>
            </w:r>
            <w:proofErr w:type="spellEnd"/>
            <w:r w:rsidRPr="00FE2E12">
              <w:rPr>
                <w:color w:val="auto"/>
              </w:rPr>
              <w:t xml:space="preserve"> </w:t>
            </w:r>
            <w:proofErr w:type="spellStart"/>
            <w:r w:rsidRPr="00FE2E12">
              <w:rPr>
                <w:color w:val="auto"/>
              </w:rPr>
              <w:t>дараалан</w:t>
            </w:r>
            <w:proofErr w:type="spellEnd"/>
            <w:r w:rsidRPr="00FE2E12">
              <w:rPr>
                <w:color w:val="auto"/>
              </w:rPr>
              <w:t xml:space="preserve"> </w:t>
            </w:r>
            <w:proofErr w:type="spellStart"/>
            <w:r w:rsidRPr="00FE2E12">
              <w:rPr>
                <w:color w:val="auto"/>
              </w:rPr>
              <w:t>тохиосон</w:t>
            </w:r>
            <w:proofErr w:type="spellEnd"/>
            <w:r w:rsidRPr="00FE2E12">
              <w:rPr>
                <w:color w:val="auto"/>
              </w:rPr>
              <w:t xml:space="preserve"> </w:t>
            </w:r>
            <w:proofErr w:type="spellStart"/>
            <w:r w:rsidRPr="00FE2E12">
              <w:rPr>
                <w:color w:val="auto"/>
              </w:rPr>
              <w:t>тохиолдолд</w:t>
            </w:r>
            <w:proofErr w:type="spellEnd"/>
            <w:r w:rsidRPr="00FE2E12">
              <w:rPr>
                <w:color w:val="auto"/>
              </w:rPr>
              <w:t xml:space="preserve"> </w:t>
            </w:r>
            <w:proofErr w:type="spellStart"/>
            <w:r w:rsidRPr="00FE2E12">
              <w:rPr>
                <w:color w:val="auto"/>
              </w:rPr>
              <w:t>дараагийн</w:t>
            </w:r>
            <w:proofErr w:type="spellEnd"/>
            <w:r w:rsidRPr="00FE2E12">
              <w:rPr>
                <w:color w:val="auto"/>
              </w:rPr>
              <w:t xml:space="preserve"> </w:t>
            </w:r>
            <w:proofErr w:type="spellStart"/>
            <w:r w:rsidRPr="00FE2E12">
              <w:rPr>
                <w:color w:val="auto"/>
              </w:rPr>
              <w:t>ажлын</w:t>
            </w:r>
            <w:proofErr w:type="spellEnd"/>
            <w:r w:rsidRPr="00FE2E12">
              <w:rPr>
                <w:color w:val="auto"/>
              </w:rPr>
              <w:t xml:space="preserve"> </w:t>
            </w:r>
            <w:proofErr w:type="spellStart"/>
            <w:r w:rsidRPr="00FE2E12">
              <w:rPr>
                <w:color w:val="auto"/>
              </w:rPr>
              <w:t>эхний</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эсхүл</w:t>
            </w:r>
            <w:proofErr w:type="spellEnd"/>
            <w:r w:rsidRPr="00FE2E12">
              <w:rPr>
                <w:color w:val="auto"/>
              </w:rPr>
              <w:t xml:space="preserve"> </w:t>
            </w:r>
            <w:proofErr w:type="spellStart"/>
            <w:r w:rsidRPr="00FE2E12">
              <w:rPr>
                <w:color w:val="auto"/>
              </w:rPr>
              <w:t>хоёр</w:t>
            </w:r>
            <w:proofErr w:type="spellEnd"/>
            <w:r w:rsidRPr="00FE2E12">
              <w:rPr>
                <w:color w:val="auto"/>
              </w:rPr>
              <w:t xml:space="preserve"> </w:t>
            </w:r>
            <w:proofErr w:type="spellStart"/>
            <w:r w:rsidRPr="00FE2E12">
              <w:rPr>
                <w:color w:val="auto"/>
              </w:rPr>
              <w:t>өдөр</w:t>
            </w:r>
            <w:proofErr w:type="spellEnd"/>
            <w:r w:rsidRPr="00FE2E12">
              <w:rPr>
                <w:color w:val="auto"/>
              </w:rPr>
              <w:t xml:space="preserve"> </w:t>
            </w:r>
            <w:proofErr w:type="spellStart"/>
            <w:r w:rsidRPr="00FE2E12">
              <w:rPr>
                <w:color w:val="auto"/>
              </w:rPr>
              <w:t>нийтээр</w:t>
            </w:r>
            <w:proofErr w:type="spellEnd"/>
            <w:r w:rsidRPr="00FE2E12">
              <w:rPr>
                <w:color w:val="auto"/>
              </w:rPr>
              <w:t xml:space="preserve"> </w:t>
            </w:r>
            <w:proofErr w:type="spellStart"/>
            <w:r w:rsidRPr="00FE2E12">
              <w:rPr>
                <w:color w:val="auto"/>
              </w:rPr>
              <w:t>нөхөн</w:t>
            </w:r>
            <w:proofErr w:type="spellEnd"/>
            <w:r w:rsidRPr="00FE2E12">
              <w:rPr>
                <w:color w:val="auto"/>
              </w:rPr>
              <w:t xml:space="preserve"> </w:t>
            </w:r>
            <w:proofErr w:type="spellStart"/>
            <w:r w:rsidRPr="00FE2E12">
              <w:rPr>
                <w:color w:val="auto"/>
              </w:rPr>
              <w:t>амарна</w:t>
            </w:r>
            <w:proofErr w:type="spellEnd"/>
            <w:r w:rsidRPr="00FE2E12">
              <w:rPr>
                <w:color w:val="auto"/>
              </w:rPr>
              <w:t xml:space="preserve">.” </w:t>
            </w:r>
            <w:proofErr w:type="spellStart"/>
            <w:r w:rsidRPr="00FE2E12">
              <w:rPr>
                <w:color w:val="auto"/>
              </w:rPr>
              <w:t>гэх</w:t>
            </w:r>
            <w:proofErr w:type="spellEnd"/>
            <w:r w:rsidRPr="00FE2E12">
              <w:rPr>
                <w:color w:val="auto"/>
              </w:rPr>
              <w:t xml:space="preserve"> </w:t>
            </w:r>
            <w:proofErr w:type="spellStart"/>
            <w:r w:rsidRPr="00FE2E12">
              <w:rPr>
                <w:color w:val="auto"/>
              </w:rPr>
              <w:t>хэсэг</w:t>
            </w:r>
            <w:proofErr w:type="spellEnd"/>
            <w:r w:rsidRPr="00FE2E12">
              <w:rPr>
                <w:color w:val="auto"/>
              </w:rPr>
              <w:t xml:space="preserve">, </w:t>
            </w:r>
            <w:proofErr w:type="spellStart"/>
            <w:r w:rsidRPr="00FE2E12">
              <w:rPr>
                <w:color w:val="auto"/>
              </w:rPr>
              <w:t>заалт</w:t>
            </w:r>
            <w:proofErr w:type="spellEnd"/>
            <w:r w:rsidRPr="00FE2E12">
              <w:rPr>
                <w:color w:val="auto"/>
              </w:rPr>
              <w:t xml:space="preserve"> </w:t>
            </w:r>
            <w:proofErr w:type="spellStart"/>
            <w:r w:rsidRPr="00FE2E12">
              <w:rPr>
                <w:color w:val="auto"/>
              </w:rPr>
              <w:t>нэмсэн</w:t>
            </w:r>
            <w:proofErr w:type="spellEnd"/>
            <w:r w:rsidRPr="00FE2E12">
              <w:rPr>
                <w:color w:val="auto"/>
              </w:rPr>
              <w:t xml:space="preserve"> </w:t>
            </w:r>
            <w:proofErr w:type="spellStart"/>
            <w:r w:rsidRPr="00FE2E12">
              <w:rPr>
                <w:color w:val="auto"/>
              </w:rPr>
              <w:t>байна</w:t>
            </w:r>
            <w:proofErr w:type="spellEnd"/>
            <w:r w:rsidRPr="00FE2E12">
              <w:rPr>
                <w:color w:val="auto"/>
              </w:rPr>
              <w:t xml:space="preserve">. </w:t>
            </w:r>
            <w:proofErr w:type="spellStart"/>
            <w:r w:rsidRPr="00FE2E12">
              <w:rPr>
                <w:color w:val="auto"/>
              </w:rPr>
              <w:t>Гэр</w:t>
            </w:r>
            <w:proofErr w:type="spellEnd"/>
            <w:r w:rsidRPr="00FE2E12">
              <w:rPr>
                <w:color w:val="auto"/>
              </w:rPr>
              <w:t xml:space="preserve"> </w:t>
            </w:r>
            <w:proofErr w:type="spellStart"/>
            <w:r w:rsidRPr="00FE2E12">
              <w:rPr>
                <w:color w:val="auto"/>
              </w:rPr>
              <w:t>бүлийн</w:t>
            </w:r>
            <w:proofErr w:type="spellEnd"/>
            <w:r w:rsidRPr="00FE2E12">
              <w:rPr>
                <w:color w:val="auto"/>
              </w:rPr>
              <w:t xml:space="preserve"> </w:t>
            </w:r>
            <w:proofErr w:type="spellStart"/>
            <w:r w:rsidRPr="00FE2E12">
              <w:rPr>
                <w:color w:val="auto"/>
              </w:rPr>
              <w:t>хөгжлийг</w:t>
            </w:r>
            <w:proofErr w:type="spellEnd"/>
            <w:r w:rsidRPr="00FE2E12">
              <w:rPr>
                <w:color w:val="auto"/>
              </w:rPr>
              <w:t xml:space="preserve"> </w:t>
            </w:r>
            <w:proofErr w:type="spellStart"/>
            <w:r w:rsidRPr="00FE2E12">
              <w:rPr>
                <w:color w:val="auto"/>
              </w:rPr>
              <w:t>дэмжих</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хуульд</w:t>
            </w:r>
            <w:proofErr w:type="spellEnd"/>
            <w:r w:rsidRPr="00FE2E12">
              <w:rPr>
                <w:color w:val="auto"/>
              </w:rPr>
              <w:t xml:space="preserve"> </w:t>
            </w:r>
            <w:proofErr w:type="spellStart"/>
            <w:r w:rsidRPr="00FE2E12">
              <w:rPr>
                <w:color w:val="auto"/>
              </w:rPr>
              <w:t>нийтээр</w:t>
            </w:r>
            <w:proofErr w:type="spellEnd"/>
            <w:r w:rsidRPr="00FE2E12">
              <w:rPr>
                <w:color w:val="auto"/>
              </w:rPr>
              <w:t xml:space="preserve"> </w:t>
            </w:r>
            <w:proofErr w:type="spellStart"/>
            <w:r w:rsidRPr="00FE2E12">
              <w:rPr>
                <w:color w:val="auto"/>
              </w:rPr>
              <w:t>тэмдэглэх</w:t>
            </w:r>
            <w:proofErr w:type="spellEnd"/>
            <w:r w:rsidRPr="00FE2E12">
              <w:rPr>
                <w:color w:val="auto"/>
              </w:rPr>
              <w:t xml:space="preserve"> </w:t>
            </w:r>
            <w:proofErr w:type="spellStart"/>
            <w:r w:rsidRPr="00FE2E12">
              <w:rPr>
                <w:color w:val="auto"/>
              </w:rPr>
              <w:t>баяр</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тэмдэглэлт</w:t>
            </w:r>
            <w:proofErr w:type="spellEnd"/>
            <w:r w:rsidRPr="00FE2E12">
              <w:rPr>
                <w:color w:val="auto"/>
              </w:rPr>
              <w:t xml:space="preserve"> </w:t>
            </w:r>
            <w:proofErr w:type="spellStart"/>
            <w:r w:rsidRPr="00FE2E12">
              <w:rPr>
                <w:color w:val="auto"/>
              </w:rPr>
              <w:t>өдрүүдийн</w:t>
            </w:r>
            <w:proofErr w:type="spellEnd"/>
            <w:r w:rsidRPr="00FE2E12">
              <w:rPr>
                <w:color w:val="auto"/>
              </w:rPr>
              <w:t xml:space="preserve"> </w:t>
            </w:r>
            <w:proofErr w:type="spellStart"/>
            <w:r w:rsidRPr="00FE2E12">
              <w:rPr>
                <w:color w:val="auto"/>
              </w:rPr>
              <w:t>зохицуулалтыг</w:t>
            </w:r>
            <w:proofErr w:type="spellEnd"/>
            <w:r w:rsidRPr="00FE2E12">
              <w:rPr>
                <w:color w:val="auto"/>
              </w:rPr>
              <w:t xml:space="preserve"> </w:t>
            </w:r>
            <w:proofErr w:type="spellStart"/>
            <w:r w:rsidRPr="00FE2E12">
              <w:rPr>
                <w:color w:val="auto"/>
              </w:rPr>
              <w:t>тусгалгүйгээр</w:t>
            </w:r>
            <w:proofErr w:type="spellEnd"/>
            <w:r w:rsidRPr="00FE2E12">
              <w:rPr>
                <w:color w:val="auto"/>
              </w:rPr>
              <w:t xml:space="preserve"> </w:t>
            </w:r>
            <w:proofErr w:type="spellStart"/>
            <w:r w:rsidRPr="00FE2E12">
              <w:rPr>
                <w:color w:val="auto"/>
              </w:rPr>
              <w:t>Хөдөлмөрийн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өөрчлөлтөд</w:t>
            </w:r>
            <w:proofErr w:type="spellEnd"/>
            <w:r w:rsidRPr="00FE2E12">
              <w:rPr>
                <w:color w:val="auto"/>
              </w:rPr>
              <w:t xml:space="preserve"> </w:t>
            </w:r>
            <w:proofErr w:type="spellStart"/>
            <w:r w:rsidRPr="00FE2E12">
              <w:rPr>
                <w:color w:val="auto"/>
              </w:rPr>
              <w:t>уг</w:t>
            </w:r>
            <w:proofErr w:type="spellEnd"/>
            <w:r w:rsidRPr="00FE2E12">
              <w:rPr>
                <w:color w:val="auto"/>
              </w:rPr>
              <w:t xml:space="preserve"> </w:t>
            </w:r>
            <w:proofErr w:type="spellStart"/>
            <w:r w:rsidRPr="00FE2E12">
              <w:rPr>
                <w:color w:val="auto"/>
              </w:rPr>
              <w:t>хэсгийг</w:t>
            </w:r>
            <w:proofErr w:type="spellEnd"/>
            <w:r w:rsidRPr="00FE2E12">
              <w:rPr>
                <w:color w:val="auto"/>
              </w:rPr>
              <w:t xml:space="preserve"> </w:t>
            </w:r>
            <w:proofErr w:type="spellStart"/>
            <w:r w:rsidRPr="00FE2E12">
              <w:rPr>
                <w:color w:val="auto"/>
              </w:rPr>
              <w:t>буюу</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13.1 </w:t>
            </w:r>
            <w:proofErr w:type="spellStart"/>
            <w:r w:rsidRPr="00FE2E12">
              <w:rPr>
                <w:color w:val="auto"/>
              </w:rPr>
              <w:t>дэх</w:t>
            </w:r>
            <w:proofErr w:type="spellEnd"/>
            <w:r w:rsidRPr="00FE2E12">
              <w:rPr>
                <w:color w:val="auto"/>
              </w:rPr>
              <w:t xml:space="preserve"> </w:t>
            </w:r>
            <w:proofErr w:type="spellStart"/>
            <w:r w:rsidRPr="00FE2E12">
              <w:rPr>
                <w:color w:val="auto"/>
              </w:rPr>
              <w:t>хэсгийг</w:t>
            </w:r>
            <w:proofErr w:type="spellEnd"/>
            <w:r w:rsidRPr="00FE2E12">
              <w:rPr>
                <w:color w:val="auto"/>
              </w:rPr>
              <w:t xml:space="preserve"> </w:t>
            </w:r>
            <w:proofErr w:type="spellStart"/>
            <w:r w:rsidRPr="00FE2E12">
              <w:rPr>
                <w:color w:val="auto"/>
              </w:rPr>
              <w:t>нэмж</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6E8D3C56" w14:textId="36994988"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Дагалдах хуулийн төсөлд Хөдөлмөрийн тухай хуулид нэмэлт оруулахаар тусгасан.</w:t>
            </w:r>
          </w:p>
        </w:tc>
      </w:tr>
      <w:tr w:rsidR="001508DE" w:rsidRPr="00FE2E12" w14:paraId="2EB685CB" w14:textId="77777777" w:rsidTr="007277CF">
        <w:trPr>
          <w:trHeight w:val="557"/>
        </w:trPr>
        <w:tc>
          <w:tcPr>
            <w:tcW w:w="2012" w:type="dxa"/>
            <w:vMerge/>
            <w:vAlign w:val="center"/>
          </w:tcPr>
          <w:p w14:paraId="7B6A6A9D"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3C890198" w14:textId="7DBD84DB" w:rsidR="00B274D4" w:rsidRPr="00FE2E12" w:rsidRDefault="00B274D4" w:rsidP="007277CF">
            <w:pPr>
              <w:widowControl w:val="0"/>
              <w:ind w:right="20"/>
              <w:jc w:val="both"/>
              <w:rPr>
                <w:rFonts w:ascii="Arial" w:hAnsi="Arial" w:cs="Arial"/>
                <w:noProof/>
                <w:sz w:val="24"/>
                <w:szCs w:val="24"/>
                <w:lang w:val="mn-MN"/>
              </w:rPr>
            </w:pP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төслийн</w:t>
            </w:r>
            <w:proofErr w:type="spellEnd"/>
            <w:r w:rsidRPr="00FE2E12">
              <w:rPr>
                <w:rFonts w:ascii="Arial" w:hAnsi="Arial" w:cs="Arial"/>
                <w:sz w:val="24"/>
                <w:szCs w:val="24"/>
              </w:rPr>
              <w:t xml:space="preserve"> 13.1-т “...4.1.2 </w:t>
            </w:r>
            <w:proofErr w:type="spellStart"/>
            <w:r w:rsidRPr="00FE2E12">
              <w:rPr>
                <w:rFonts w:ascii="Arial" w:hAnsi="Arial" w:cs="Arial"/>
                <w:sz w:val="24"/>
                <w:szCs w:val="24"/>
              </w:rPr>
              <w:t>заасан</w:t>
            </w:r>
            <w:proofErr w:type="spellEnd"/>
            <w:r w:rsidRPr="00FE2E12">
              <w:rPr>
                <w:rFonts w:ascii="Arial" w:hAnsi="Arial" w:cs="Arial"/>
                <w:sz w:val="24"/>
                <w:szCs w:val="24"/>
              </w:rPr>
              <w:t xml:space="preserve">...” </w:t>
            </w:r>
            <w:proofErr w:type="spellStart"/>
            <w:r w:rsidRPr="00FE2E12">
              <w:rPr>
                <w:rFonts w:ascii="Arial" w:hAnsi="Arial" w:cs="Arial"/>
                <w:sz w:val="24"/>
                <w:szCs w:val="24"/>
              </w:rPr>
              <w:t>буюу</w:t>
            </w:r>
            <w:proofErr w:type="spellEnd"/>
            <w:r w:rsidRPr="00FE2E12">
              <w:rPr>
                <w:rFonts w:ascii="Arial" w:hAnsi="Arial" w:cs="Arial"/>
                <w:sz w:val="24"/>
                <w:szCs w:val="24"/>
              </w:rPr>
              <w:t xml:space="preserve"> 4.1.2 </w:t>
            </w:r>
            <w:proofErr w:type="spellStart"/>
            <w:r w:rsidRPr="00FE2E12">
              <w:rPr>
                <w:rFonts w:ascii="Arial" w:hAnsi="Arial" w:cs="Arial"/>
                <w:sz w:val="24"/>
                <w:szCs w:val="24"/>
              </w:rPr>
              <w:t>дахь</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заалт</w:t>
            </w:r>
            <w:proofErr w:type="spellEnd"/>
            <w:r w:rsidRPr="00FE2E12">
              <w:rPr>
                <w:rFonts w:ascii="Arial" w:hAnsi="Arial" w:cs="Arial"/>
                <w:sz w:val="24"/>
                <w:szCs w:val="24"/>
              </w:rPr>
              <w:t xml:space="preserve"> </w:t>
            </w:r>
            <w:proofErr w:type="spellStart"/>
            <w:r w:rsidRPr="00FE2E12">
              <w:rPr>
                <w:rFonts w:ascii="Arial" w:hAnsi="Arial" w:cs="Arial"/>
                <w:sz w:val="24"/>
                <w:szCs w:val="24"/>
              </w:rPr>
              <w:t>нь</w:t>
            </w:r>
            <w:proofErr w:type="spellEnd"/>
            <w:r w:rsidRPr="00FE2E12">
              <w:rPr>
                <w:rFonts w:ascii="Arial" w:hAnsi="Arial" w:cs="Arial"/>
                <w:sz w:val="24"/>
                <w:szCs w:val="24"/>
              </w:rPr>
              <w:t xml:space="preserve"> 2012 </w:t>
            </w:r>
            <w:proofErr w:type="spellStart"/>
            <w:r w:rsidRPr="00FE2E12">
              <w:rPr>
                <w:rFonts w:ascii="Arial" w:hAnsi="Arial" w:cs="Arial"/>
                <w:sz w:val="24"/>
                <w:szCs w:val="24"/>
              </w:rPr>
              <w:t>оны</w:t>
            </w:r>
            <w:proofErr w:type="spellEnd"/>
            <w:r w:rsidRPr="00FE2E12">
              <w:rPr>
                <w:rFonts w:ascii="Arial" w:hAnsi="Arial" w:cs="Arial"/>
                <w:sz w:val="24"/>
                <w:szCs w:val="24"/>
              </w:rPr>
              <w:t xml:space="preserve"> 11 </w:t>
            </w:r>
            <w:proofErr w:type="spellStart"/>
            <w:r w:rsidRPr="00FE2E12">
              <w:rPr>
                <w:rFonts w:ascii="Arial" w:hAnsi="Arial" w:cs="Arial"/>
                <w:sz w:val="24"/>
                <w:szCs w:val="24"/>
              </w:rPr>
              <w:t>дүгээр</w:t>
            </w:r>
            <w:proofErr w:type="spellEnd"/>
            <w:r w:rsidRPr="00FE2E12">
              <w:rPr>
                <w:rFonts w:ascii="Arial" w:hAnsi="Arial" w:cs="Arial"/>
                <w:sz w:val="24"/>
                <w:szCs w:val="24"/>
              </w:rPr>
              <w:t xml:space="preserve"> </w:t>
            </w:r>
            <w:proofErr w:type="spellStart"/>
            <w:r w:rsidRPr="00FE2E12">
              <w:rPr>
                <w:rFonts w:ascii="Arial" w:hAnsi="Arial" w:cs="Arial"/>
                <w:sz w:val="24"/>
                <w:szCs w:val="24"/>
              </w:rPr>
              <w:t>сарын</w:t>
            </w:r>
            <w:proofErr w:type="spellEnd"/>
            <w:r w:rsidRPr="00FE2E12">
              <w:rPr>
                <w:rFonts w:ascii="Arial" w:hAnsi="Arial" w:cs="Arial"/>
                <w:sz w:val="24"/>
                <w:szCs w:val="24"/>
              </w:rPr>
              <w:t xml:space="preserve"> 8-ны </w:t>
            </w:r>
            <w:proofErr w:type="spellStart"/>
            <w:r w:rsidRPr="00FE2E12">
              <w:rPr>
                <w:rFonts w:ascii="Arial" w:hAnsi="Arial" w:cs="Arial"/>
                <w:sz w:val="24"/>
                <w:szCs w:val="24"/>
              </w:rPr>
              <w:t>өдрийн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хуулиар</w:t>
            </w:r>
            <w:proofErr w:type="spellEnd"/>
            <w:r w:rsidRPr="00FE2E12">
              <w:rPr>
                <w:rFonts w:ascii="Arial" w:hAnsi="Arial" w:cs="Arial"/>
                <w:sz w:val="24"/>
                <w:szCs w:val="24"/>
              </w:rPr>
              <w:t xml:space="preserve"> </w:t>
            </w:r>
            <w:proofErr w:type="spellStart"/>
            <w:r w:rsidRPr="00FE2E12">
              <w:rPr>
                <w:rFonts w:ascii="Arial" w:hAnsi="Arial" w:cs="Arial"/>
                <w:sz w:val="24"/>
                <w:szCs w:val="24"/>
              </w:rPr>
              <w:t>хүчингүй</w:t>
            </w:r>
            <w:proofErr w:type="spellEnd"/>
            <w:r w:rsidRPr="00FE2E12">
              <w:rPr>
                <w:rFonts w:ascii="Arial" w:hAnsi="Arial" w:cs="Arial"/>
                <w:sz w:val="24"/>
                <w:szCs w:val="24"/>
              </w:rPr>
              <w:t xml:space="preserve"> </w:t>
            </w:r>
            <w:proofErr w:type="spellStart"/>
            <w:r w:rsidRPr="00FE2E12">
              <w:rPr>
                <w:rFonts w:ascii="Arial" w:hAnsi="Arial" w:cs="Arial"/>
                <w:sz w:val="24"/>
                <w:szCs w:val="24"/>
              </w:rPr>
              <w:t>болсонд</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тооцсон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тул</w:t>
            </w:r>
            <w:proofErr w:type="spellEnd"/>
            <w:r w:rsidRPr="00FE2E12">
              <w:rPr>
                <w:rFonts w:ascii="Arial" w:hAnsi="Arial" w:cs="Arial"/>
                <w:sz w:val="24"/>
                <w:szCs w:val="24"/>
              </w:rPr>
              <w:t xml:space="preserve"> 4.1.3 </w:t>
            </w:r>
            <w:proofErr w:type="spellStart"/>
            <w:r w:rsidRPr="00FE2E12">
              <w:rPr>
                <w:rFonts w:ascii="Arial" w:hAnsi="Arial" w:cs="Arial"/>
                <w:sz w:val="24"/>
                <w:szCs w:val="24"/>
              </w:rPr>
              <w:t>гэж</w:t>
            </w:r>
            <w:proofErr w:type="spellEnd"/>
            <w:r w:rsidRPr="00FE2E12">
              <w:rPr>
                <w:rFonts w:ascii="Arial" w:hAnsi="Arial" w:cs="Arial"/>
                <w:sz w:val="24"/>
                <w:szCs w:val="24"/>
              </w:rPr>
              <w:t xml:space="preserve"> </w:t>
            </w:r>
            <w:proofErr w:type="spellStart"/>
            <w:r w:rsidRPr="00FE2E12">
              <w:rPr>
                <w:rFonts w:ascii="Arial" w:hAnsi="Arial" w:cs="Arial"/>
                <w:sz w:val="24"/>
                <w:szCs w:val="24"/>
              </w:rPr>
              <w:t>засах</w:t>
            </w:r>
            <w:proofErr w:type="spellEnd"/>
          </w:p>
        </w:tc>
        <w:tc>
          <w:tcPr>
            <w:tcW w:w="5456" w:type="dxa"/>
            <w:vAlign w:val="center"/>
          </w:tcPr>
          <w:p w14:paraId="6F0F0818" w14:textId="08966C6C"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Саналыг тусгав.</w:t>
            </w:r>
          </w:p>
        </w:tc>
      </w:tr>
      <w:tr w:rsidR="001508DE" w:rsidRPr="00FE2E12" w14:paraId="0B201EBB" w14:textId="77777777" w:rsidTr="007277CF">
        <w:trPr>
          <w:trHeight w:val="557"/>
        </w:trPr>
        <w:tc>
          <w:tcPr>
            <w:tcW w:w="2012" w:type="dxa"/>
            <w:vMerge/>
            <w:vAlign w:val="center"/>
          </w:tcPr>
          <w:p w14:paraId="3AEF2159"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02DF1DE4" w14:textId="79603E7E" w:rsidR="00B274D4" w:rsidRPr="00FE2E12" w:rsidRDefault="00B274D4" w:rsidP="007277CF">
            <w:pPr>
              <w:pStyle w:val="Default"/>
              <w:spacing w:after="56"/>
              <w:jc w:val="both"/>
              <w:rPr>
                <w:color w:val="auto"/>
              </w:rPr>
            </w:pPr>
            <w:proofErr w:type="spellStart"/>
            <w:r w:rsidRPr="00FE2E12">
              <w:rPr>
                <w:color w:val="auto"/>
              </w:rPr>
              <w:t>Хөдөлмөрийн</w:t>
            </w:r>
            <w:proofErr w:type="spellEnd"/>
            <w:r w:rsidRPr="00FE2E12">
              <w:rPr>
                <w:color w:val="auto"/>
              </w:rPr>
              <w:t xml:space="preserve"> </w:t>
            </w:r>
            <w:proofErr w:type="spellStart"/>
            <w:r w:rsidRPr="00FE2E12">
              <w:rPr>
                <w:color w:val="auto"/>
              </w:rPr>
              <w:t>тухай</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50 </w:t>
            </w:r>
            <w:proofErr w:type="spellStart"/>
            <w:r w:rsidRPr="00FE2E12">
              <w:rPr>
                <w:color w:val="auto"/>
              </w:rPr>
              <w:t>дугаар</w:t>
            </w:r>
            <w:proofErr w:type="spellEnd"/>
            <w:r w:rsidRPr="00FE2E12">
              <w:rPr>
                <w:color w:val="auto"/>
              </w:rPr>
              <w:t xml:space="preserve"> </w:t>
            </w:r>
            <w:proofErr w:type="spellStart"/>
            <w:r w:rsidRPr="00FE2E12">
              <w:rPr>
                <w:color w:val="auto"/>
              </w:rPr>
              <w:t>зүйлд</w:t>
            </w:r>
            <w:proofErr w:type="spellEnd"/>
            <w:r w:rsidRPr="00FE2E12">
              <w:rPr>
                <w:color w:val="auto"/>
              </w:rPr>
              <w:t xml:space="preserve"> “</w:t>
            </w:r>
            <w:proofErr w:type="spellStart"/>
            <w:r w:rsidRPr="00FE2E12">
              <w:rPr>
                <w:color w:val="auto"/>
              </w:rPr>
              <w:t>Онцгой</w:t>
            </w:r>
            <w:proofErr w:type="spellEnd"/>
            <w:r w:rsidRPr="00FE2E12">
              <w:rPr>
                <w:color w:val="auto"/>
              </w:rPr>
              <w:t xml:space="preserve"> </w:t>
            </w:r>
            <w:proofErr w:type="spellStart"/>
            <w:r w:rsidRPr="00FE2E12">
              <w:rPr>
                <w:color w:val="auto"/>
              </w:rPr>
              <w:t>нөхцөл</w:t>
            </w:r>
            <w:proofErr w:type="spellEnd"/>
            <w:r w:rsidRPr="00FE2E12">
              <w:rPr>
                <w:color w:val="auto"/>
              </w:rPr>
              <w:t xml:space="preserve"> </w:t>
            </w:r>
            <w:proofErr w:type="spellStart"/>
            <w:r w:rsidRPr="00FE2E12">
              <w:rPr>
                <w:color w:val="auto"/>
              </w:rPr>
              <w:t>бүхий</w:t>
            </w:r>
            <w:proofErr w:type="spellEnd"/>
            <w:r w:rsidRPr="00FE2E12">
              <w:rPr>
                <w:color w:val="auto"/>
              </w:rPr>
              <w:t xml:space="preserve"> </w:t>
            </w:r>
            <w:proofErr w:type="spellStart"/>
            <w:r w:rsidRPr="00FE2E12">
              <w:rPr>
                <w:color w:val="auto"/>
              </w:rPr>
              <w:t>гэрээ</w:t>
            </w:r>
            <w:proofErr w:type="spellEnd"/>
            <w:r w:rsidRPr="00FE2E12">
              <w:rPr>
                <w:color w:val="auto"/>
              </w:rPr>
              <w:t xml:space="preserve">”-г </w:t>
            </w:r>
            <w:proofErr w:type="spellStart"/>
            <w:r w:rsidRPr="00FE2E12">
              <w:rPr>
                <w:color w:val="auto"/>
              </w:rPr>
              <w:t>оруулж</w:t>
            </w:r>
            <w:proofErr w:type="spellEnd"/>
            <w:r w:rsidRPr="00FE2E12">
              <w:rPr>
                <w:color w:val="auto"/>
              </w:rPr>
              <w:t xml:space="preserve"> </w:t>
            </w:r>
            <w:proofErr w:type="spellStart"/>
            <w:r w:rsidRPr="00FE2E12">
              <w:rPr>
                <w:color w:val="auto"/>
              </w:rPr>
              <w:t>буй</w:t>
            </w:r>
            <w:proofErr w:type="spellEnd"/>
            <w:r w:rsidRPr="00FE2E12">
              <w:rPr>
                <w:color w:val="auto"/>
              </w:rPr>
              <w:t xml:space="preserve"> </w:t>
            </w:r>
            <w:proofErr w:type="spellStart"/>
            <w:r w:rsidRPr="00FE2E12">
              <w:rPr>
                <w:color w:val="auto"/>
              </w:rPr>
              <w:t>үндэслэлийг</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w:t>
            </w:r>
            <w:proofErr w:type="spellStart"/>
            <w:r w:rsidRPr="00FE2E12">
              <w:rPr>
                <w:color w:val="auto"/>
              </w:rPr>
              <w:t>танилцуулгад</w:t>
            </w:r>
            <w:proofErr w:type="spellEnd"/>
            <w:r w:rsidRPr="00FE2E12">
              <w:rPr>
                <w:color w:val="auto"/>
              </w:rPr>
              <w:t xml:space="preserve"> </w:t>
            </w:r>
            <w:proofErr w:type="spellStart"/>
            <w:r w:rsidRPr="00FE2E12">
              <w:rPr>
                <w:color w:val="auto"/>
              </w:rPr>
              <w:t>дэлгэрэнгүй</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448A5D0A" w14:textId="125265D9" w:rsidR="00B274D4" w:rsidRPr="00FE2E12" w:rsidRDefault="00B274D4" w:rsidP="007277CF">
            <w:pPr>
              <w:jc w:val="both"/>
              <w:rPr>
                <w:rFonts w:ascii="Arial" w:hAnsi="Arial" w:cs="Arial"/>
                <w:noProof/>
                <w:sz w:val="24"/>
                <w:szCs w:val="24"/>
                <w:lang w:val="mn-MN"/>
              </w:rPr>
            </w:pPr>
            <w:proofErr w:type="spellStart"/>
            <w:r w:rsidRPr="00FE2E12">
              <w:rPr>
                <w:rFonts w:ascii="Arial" w:hAnsi="Arial" w:cs="Arial"/>
                <w:sz w:val="24"/>
                <w:szCs w:val="24"/>
              </w:rPr>
              <w:t>Хөдөлмөрийн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тухай</w:t>
            </w:r>
            <w:proofErr w:type="spellEnd"/>
            <w:r w:rsidRPr="00FE2E12">
              <w:rPr>
                <w:rFonts w:ascii="Arial" w:hAnsi="Arial" w:cs="Arial"/>
                <w:sz w:val="24"/>
                <w:szCs w:val="24"/>
              </w:rPr>
              <w:t xml:space="preserve"> </w:t>
            </w:r>
            <w:proofErr w:type="spellStart"/>
            <w:r w:rsidRPr="00FE2E12">
              <w:rPr>
                <w:rFonts w:ascii="Arial" w:hAnsi="Arial" w:cs="Arial"/>
                <w:sz w:val="24"/>
                <w:szCs w:val="24"/>
              </w:rPr>
              <w:t>хуулийн</w:t>
            </w:r>
            <w:proofErr w:type="spellEnd"/>
            <w:r w:rsidRPr="00FE2E12">
              <w:rPr>
                <w:rFonts w:ascii="Arial" w:hAnsi="Arial" w:cs="Arial"/>
                <w:sz w:val="24"/>
                <w:szCs w:val="24"/>
              </w:rPr>
              <w:t xml:space="preserve"> 50 </w:t>
            </w:r>
            <w:proofErr w:type="spellStart"/>
            <w:r w:rsidRPr="00FE2E12">
              <w:rPr>
                <w:rFonts w:ascii="Arial" w:hAnsi="Arial" w:cs="Arial"/>
                <w:sz w:val="24"/>
                <w:szCs w:val="24"/>
              </w:rPr>
              <w:t>дугаар</w:t>
            </w:r>
            <w:proofErr w:type="spellEnd"/>
            <w:r w:rsidRPr="00FE2E12">
              <w:rPr>
                <w:rFonts w:ascii="Arial" w:hAnsi="Arial" w:cs="Arial"/>
                <w:sz w:val="24"/>
                <w:szCs w:val="24"/>
              </w:rPr>
              <w:t xml:space="preserve"> </w:t>
            </w:r>
            <w:proofErr w:type="spellStart"/>
            <w:r w:rsidRPr="00FE2E12">
              <w:rPr>
                <w:rFonts w:ascii="Arial" w:hAnsi="Arial" w:cs="Arial"/>
                <w:sz w:val="24"/>
                <w:szCs w:val="24"/>
              </w:rPr>
              <w:t>зүйлд</w:t>
            </w:r>
            <w:proofErr w:type="spellEnd"/>
            <w:r w:rsidRPr="00FE2E12">
              <w:rPr>
                <w:rFonts w:ascii="Arial" w:hAnsi="Arial" w:cs="Arial"/>
                <w:sz w:val="24"/>
                <w:szCs w:val="24"/>
              </w:rPr>
              <w:t xml:space="preserve"> “</w:t>
            </w:r>
            <w:proofErr w:type="spellStart"/>
            <w:r w:rsidRPr="00FE2E12">
              <w:rPr>
                <w:rFonts w:ascii="Arial" w:hAnsi="Arial" w:cs="Arial"/>
                <w:sz w:val="24"/>
                <w:szCs w:val="24"/>
              </w:rPr>
              <w:t>Онцгой</w:t>
            </w:r>
            <w:proofErr w:type="spellEnd"/>
            <w:r w:rsidRPr="00FE2E12">
              <w:rPr>
                <w:rFonts w:ascii="Arial" w:hAnsi="Arial" w:cs="Arial"/>
                <w:sz w:val="24"/>
                <w:szCs w:val="24"/>
              </w:rPr>
              <w:t xml:space="preserve"> </w:t>
            </w:r>
            <w:proofErr w:type="spellStart"/>
            <w:r w:rsidRPr="00FE2E12">
              <w:rPr>
                <w:rFonts w:ascii="Arial" w:hAnsi="Arial" w:cs="Arial"/>
                <w:sz w:val="24"/>
                <w:szCs w:val="24"/>
              </w:rPr>
              <w:t>нөхцөл</w:t>
            </w:r>
            <w:proofErr w:type="spellEnd"/>
            <w:r w:rsidRPr="00FE2E12">
              <w:rPr>
                <w:rFonts w:ascii="Arial" w:hAnsi="Arial" w:cs="Arial"/>
                <w:sz w:val="24"/>
                <w:szCs w:val="24"/>
              </w:rPr>
              <w:t xml:space="preserve"> </w:t>
            </w:r>
            <w:proofErr w:type="spellStart"/>
            <w:r w:rsidRPr="00FE2E12">
              <w:rPr>
                <w:rFonts w:ascii="Arial" w:hAnsi="Arial" w:cs="Arial"/>
                <w:sz w:val="24"/>
                <w:szCs w:val="24"/>
              </w:rPr>
              <w:t>бүхий</w:t>
            </w:r>
            <w:proofErr w:type="spellEnd"/>
            <w:r w:rsidRPr="00FE2E12">
              <w:rPr>
                <w:rFonts w:ascii="Arial" w:hAnsi="Arial" w:cs="Arial"/>
                <w:sz w:val="24"/>
                <w:szCs w:val="24"/>
              </w:rPr>
              <w:t xml:space="preserve"> </w:t>
            </w:r>
            <w:proofErr w:type="spellStart"/>
            <w:r w:rsidRPr="00FE2E12">
              <w:rPr>
                <w:rFonts w:ascii="Arial" w:hAnsi="Arial" w:cs="Arial"/>
                <w:sz w:val="24"/>
                <w:szCs w:val="24"/>
              </w:rPr>
              <w:t>гэрээ</w:t>
            </w:r>
            <w:proofErr w:type="spellEnd"/>
            <w:r w:rsidRPr="00FE2E12">
              <w:rPr>
                <w:rFonts w:ascii="Arial" w:hAnsi="Arial" w:cs="Arial"/>
                <w:sz w:val="24"/>
                <w:szCs w:val="24"/>
              </w:rPr>
              <w:t xml:space="preserve">”-г </w:t>
            </w:r>
            <w:proofErr w:type="spellStart"/>
            <w:r w:rsidRPr="00FE2E12">
              <w:rPr>
                <w:rFonts w:ascii="Arial" w:hAnsi="Arial" w:cs="Arial"/>
                <w:sz w:val="24"/>
                <w:szCs w:val="24"/>
              </w:rPr>
              <w:t>оруул</w:t>
            </w:r>
            <w:proofErr w:type="spellEnd"/>
            <w:r w:rsidRPr="00FE2E12">
              <w:rPr>
                <w:rFonts w:ascii="Arial" w:hAnsi="Arial" w:cs="Arial"/>
                <w:sz w:val="24"/>
                <w:szCs w:val="24"/>
                <w:lang w:val="mn-MN"/>
              </w:rPr>
              <w:t>ах заалт д</w:t>
            </w:r>
            <w:r w:rsidRPr="00FE2E12">
              <w:rPr>
                <w:rFonts w:ascii="Arial" w:hAnsi="Arial" w:cs="Arial"/>
                <w:noProof/>
                <w:sz w:val="24"/>
                <w:szCs w:val="24"/>
                <w:lang w:val="mn-MN"/>
              </w:rPr>
              <w:t>агалдах хуулийн төслөөс хасагдсан тул шаардлагагүй.</w:t>
            </w:r>
          </w:p>
        </w:tc>
      </w:tr>
      <w:tr w:rsidR="001508DE" w:rsidRPr="00FE2E12" w14:paraId="6967D4B6" w14:textId="77777777" w:rsidTr="007277CF">
        <w:trPr>
          <w:trHeight w:val="557"/>
        </w:trPr>
        <w:tc>
          <w:tcPr>
            <w:tcW w:w="2012" w:type="dxa"/>
            <w:vMerge/>
            <w:vAlign w:val="center"/>
          </w:tcPr>
          <w:p w14:paraId="64608BF6"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66E64471" w14:textId="15347256" w:rsidR="00B274D4" w:rsidRPr="00FE2E12" w:rsidRDefault="00B274D4" w:rsidP="007277CF">
            <w:pPr>
              <w:pStyle w:val="Default"/>
              <w:spacing w:after="56"/>
              <w:jc w:val="both"/>
              <w:rPr>
                <w:color w:val="auto"/>
              </w:rPr>
            </w:pPr>
            <w:r w:rsidRPr="00FE2E12">
              <w:rPr>
                <w:color w:val="auto"/>
              </w:rPr>
              <w:t xml:space="preserve"> </w:t>
            </w:r>
            <w:proofErr w:type="spellStart"/>
            <w:r w:rsidRPr="00FE2E12">
              <w:rPr>
                <w:color w:val="auto"/>
              </w:rPr>
              <w:t>Татварын</w:t>
            </w:r>
            <w:proofErr w:type="spellEnd"/>
            <w:r w:rsidRPr="00FE2E12">
              <w:rPr>
                <w:color w:val="auto"/>
              </w:rPr>
              <w:t xml:space="preserve"> </w:t>
            </w:r>
            <w:proofErr w:type="spellStart"/>
            <w:r w:rsidRPr="00FE2E12">
              <w:rPr>
                <w:color w:val="auto"/>
              </w:rPr>
              <w:t>хөнгөлөлт</w:t>
            </w:r>
            <w:proofErr w:type="spellEnd"/>
            <w:r w:rsidRPr="00FE2E12">
              <w:rPr>
                <w:color w:val="auto"/>
              </w:rPr>
              <w:t xml:space="preserve"> </w:t>
            </w:r>
            <w:proofErr w:type="spellStart"/>
            <w:r w:rsidRPr="00FE2E12">
              <w:rPr>
                <w:color w:val="auto"/>
              </w:rPr>
              <w:t>эдлүүлэх</w:t>
            </w:r>
            <w:proofErr w:type="spellEnd"/>
            <w:r w:rsidRPr="00FE2E12">
              <w:rPr>
                <w:color w:val="auto"/>
              </w:rPr>
              <w:t xml:space="preserve"> </w:t>
            </w:r>
            <w:proofErr w:type="spellStart"/>
            <w:r w:rsidRPr="00FE2E12">
              <w:rPr>
                <w:color w:val="auto"/>
              </w:rPr>
              <w:t>заалтын</w:t>
            </w:r>
            <w:proofErr w:type="spellEnd"/>
            <w:r w:rsidRPr="00FE2E12">
              <w:rPr>
                <w:color w:val="auto"/>
              </w:rPr>
              <w:t xml:space="preserve"> </w:t>
            </w:r>
            <w:proofErr w:type="spellStart"/>
            <w:r w:rsidRPr="00FE2E12">
              <w:rPr>
                <w:color w:val="auto"/>
              </w:rPr>
              <w:t>зорилтот</w:t>
            </w:r>
            <w:proofErr w:type="spellEnd"/>
            <w:r w:rsidRPr="00FE2E12">
              <w:rPr>
                <w:color w:val="auto"/>
              </w:rPr>
              <w:t xml:space="preserve"> </w:t>
            </w:r>
            <w:proofErr w:type="spellStart"/>
            <w:r w:rsidRPr="00FE2E12">
              <w:rPr>
                <w:color w:val="auto"/>
              </w:rPr>
              <w:t>бүлгийн</w:t>
            </w:r>
            <w:proofErr w:type="spellEnd"/>
            <w:r w:rsidRPr="00FE2E12">
              <w:rPr>
                <w:color w:val="auto"/>
              </w:rPr>
              <w:t xml:space="preserve"> </w:t>
            </w:r>
            <w:proofErr w:type="spellStart"/>
            <w:r w:rsidRPr="00FE2E12">
              <w:rPr>
                <w:color w:val="auto"/>
              </w:rPr>
              <w:t>хамрах</w:t>
            </w:r>
            <w:proofErr w:type="spellEnd"/>
            <w:r w:rsidRPr="00FE2E12">
              <w:rPr>
                <w:color w:val="auto"/>
              </w:rPr>
              <w:t xml:space="preserve"> </w:t>
            </w:r>
            <w:proofErr w:type="spellStart"/>
            <w:r w:rsidRPr="00FE2E12">
              <w:rPr>
                <w:color w:val="auto"/>
              </w:rPr>
              <w:t>хүрээг</w:t>
            </w:r>
            <w:proofErr w:type="spellEnd"/>
            <w:r w:rsidRPr="00FE2E12">
              <w:rPr>
                <w:color w:val="auto"/>
              </w:rPr>
              <w:t xml:space="preserve"> </w:t>
            </w:r>
            <w:proofErr w:type="spellStart"/>
            <w:r w:rsidRPr="00FE2E12">
              <w:rPr>
                <w:color w:val="auto"/>
              </w:rPr>
              <w:t>судалгаанд</w:t>
            </w:r>
            <w:proofErr w:type="spellEnd"/>
            <w:r w:rsidRPr="00FE2E12">
              <w:rPr>
                <w:color w:val="auto"/>
              </w:rPr>
              <w:t xml:space="preserve"> </w:t>
            </w:r>
            <w:proofErr w:type="spellStart"/>
            <w:r w:rsidRPr="00FE2E12">
              <w:rPr>
                <w:color w:val="auto"/>
              </w:rPr>
              <w:t>үндэслэн</w:t>
            </w:r>
            <w:proofErr w:type="spellEnd"/>
            <w:r w:rsidRPr="00FE2E12">
              <w:rPr>
                <w:color w:val="auto"/>
              </w:rPr>
              <w:t xml:space="preserve"> </w:t>
            </w:r>
            <w:proofErr w:type="spellStart"/>
            <w:r w:rsidRPr="00FE2E12">
              <w:rPr>
                <w:color w:val="auto"/>
              </w:rPr>
              <w:t>нарийвчлан</w:t>
            </w:r>
            <w:proofErr w:type="spellEnd"/>
            <w:r w:rsidRPr="00FE2E12">
              <w:rPr>
                <w:color w:val="auto"/>
              </w:rPr>
              <w:t xml:space="preserve"> </w:t>
            </w:r>
            <w:proofErr w:type="spellStart"/>
            <w:r w:rsidRPr="00FE2E12">
              <w:rPr>
                <w:color w:val="auto"/>
              </w:rPr>
              <w:t>тогтоох</w:t>
            </w:r>
            <w:proofErr w:type="spellEnd"/>
            <w:r w:rsidRPr="00FE2E12">
              <w:rPr>
                <w:color w:val="auto"/>
              </w:rPr>
              <w:t xml:space="preserve">, </w:t>
            </w:r>
            <w:proofErr w:type="spellStart"/>
            <w:r w:rsidRPr="00FE2E12">
              <w:rPr>
                <w:color w:val="auto"/>
              </w:rPr>
              <w:t>татварын</w:t>
            </w:r>
            <w:proofErr w:type="spellEnd"/>
            <w:r w:rsidRPr="00FE2E12">
              <w:rPr>
                <w:color w:val="auto"/>
              </w:rPr>
              <w:t xml:space="preserve"> </w:t>
            </w:r>
            <w:proofErr w:type="spellStart"/>
            <w:r w:rsidRPr="00FE2E12">
              <w:rPr>
                <w:color w:val="auto"/>
              </w:rPr>
              <w:t>хөнгөлөлтийн</w:t>
            </w:r>
            <w:proofErr w:type="spellEnd"/>
            <w:r w:rsidRPr="00FE2E12">
              <w:rPr>
                <w:color w:val="auto"/>
              </w:rPr>
              <w:t xml:space="preserve"> </w:t>
            </w:r>
            <w:proofErr w:type="spellStart"/>
            <w:r w:rsidRPr="00FE2E12">
              <w:rPr>
                <w:color w:val="auto"/>
              </w:rPr>
              <w:t>тооцоо</w:t>
            </w:r>
            <w:proofErr w:type="spellEnd"/>
            <w:r w:rsidRPr="00FE2E12">
              <w:rPr>
                <w:color w:val="auto"/>
              </w:rPr>
              <w:t xml:space="preserve">, </w:t>
            </w:r>
            <w:proofErr w:type="spellStart"/>
            <w:r w:rsidRPr="00FE2E12">
              <w:rPr>
                <w:color w:val="auto"/>
              </w:rPr>
              <w:t>төсвийн</w:t>
            </w:r>
            <w:proofErr w:type="spellEnd"/>
            <w:r w:rsidRPr="00FE2E12">
              <w:rPr>
                <w:color w:val="auto"/>
              </w:rPr>
              <w:t xml:space="preserve"> </w:t>
            </w:r>
            <w:proofErr w:type="spellStart"/>
            <w:r w:rsidRPr="00FE2E12">
              <w:rPr>
                <w:color w:val="auto"/>
              </w:rPr>
              <w:t>үр</w:t>
            </w:r>
            <w:proofErr w:type="spellEnd"/>
            <w:r w:rsidRPr="00FE2E12">
              <w:rPr>
                <w:color w:val="auto"/>
              </w:rPr>
              <w:t xml:space="preserve"> </w:t>
            </w:r>
            <w:proofErr w:type="spellStart"/>
            <w:r w:rsidRPr="00FE2E12">
              <w:rPr>
                <w:color w:val="auto"/>
              </w:rPr>
              <w:t>нөлөөг</w:t>
            </w:r>
            <w:proofErr w:type="spellEnd"/>
            <w:r w:rsidRPr="00FE2E12">
              <w:rPr>
                <w:color w:val="auto"/>
              </w:rPr>
              <w:t xml:space="preserve"> </w:t>
            </w:r>
            <w:proofErr w:type="spellStart"/>
            <w:r w:rsidRPr="00FE2E12">
              <w:rPr>
                <w:color w:val="auto"/>
              </w:rPr>
              <w:t>тодорхойлон</w:t>
            </w:r>
            <w:proofErr w:type="spellEnd"/>
            <w:r w:rsidRPr="00FE2E12">
              <w:rPr>
                <w:color w:val="auto"/>
              </w:rPr>
              <w:t xml:space="preserve"> </w:t>
            </w:r>
            <w:proofErr w:type="spellStart"/>
            <w:r w:rsidRPr="00FE2E12">
              <w:rPr>
                <w:color w:val="auto"/>
              </w:rPr>
              <w:t>үр</w:t>
            </w:r>
            <w:proofErr w:type="spellEnd"/>
            <w:r w:rsidRPr="00FE2E12">
              <w:rPr>
                <w:color w:val="auto"/>
              </w:rPr>
              <w:t xml:space="preserve"> </w:t>
            </w:r>
            <w:proofErr w:type="spellStart"/>
            <w:r w:rsidRPr="00FE2E12">
              <w:rPr>
                <w:color w:val="auto"/>
              </w:rPr>
              <w:t>нөлөөний</w:t>
            </w:r>
            <w:proofErr w:type="spellEnd"/>
            <w:r w:rsidRPr="00FE2E12">
              <w:rPr>
                <w:color w:val="auto"/>
              </w:rPr>
              <w:t xml:space="preserve"> </w:t>
            </w:r>
            <w:proofErr w:type="spellStart"/>
            <w:r w:rsidRPr="00FE2E12">
              <w:rPr>
                <w:color w:val="auto"/>
              </w:rPr>
              <w:t>үнэлгээнд</w:t>
            </w:r>
            <w:proofErr w:type="spellEnd"/>
            <w:r w:rsidRPr="00FE2E12">
              <w:rPr>
                <w:color w:val="auto"/>
              </w:rPr>
              <w:t xml:space="preserve"> </w:t>
            </w:r>
            <w:proofErr w:type="spellStart"/>
            <w:r w:rsidRPr="00FE2E12">
              <w:rPr>
                <w:color w:val="auto"/>
              </w:rPr>
              <w:t>тусгах</w:t>
            </w:r>
            <w:proofErr w:type="spellEnd"/>
            <w:r w:rsidRPr="00FE2E12">
              <w:rPr>
                <w:color w:val="auto"/>
              </w:rPr>
              <w:t xml:space="preserve"> </w:t>
            </w:r>
            <w:proofErr w:type="spellStart"/>
            <w:r w:rsidRPr="00FE2E12">
              <w:rPr>
                <w:color w:val="auto"/>
              </w:rPr>
              <w:t>шаардлагатай</w:t>
            </w:r>
            <w:proofErr w:type="spellEnd"/>
            <w:r w:rsidRPr="00FE2E12">
              <w:rPr>
                <w:color w:val="auto"/>
              </w:rPr>
              <w:t xml:space="preserve">. </w:t>
            </w:r>
            <w:proofErr w:type="spellStart"/>
            <w:r w:rsidRPr="00FE2E12">
              <w:rPr>
                <w:color w:val="auto"/>
              </w:rPr>
              <w:t>Мөн</w:t>
            </w:r>
            <w:proofErr w:type="spellEnd"/>
            <w:r w:rsidRPr="00FE2E12">
              <w:rPr>
                <w:color w:val="auto"/>
              </w:rPr>
              <w:t xml:space="preserve"> </w:t>
            </w:r>
            <w:proofErr w:type="spellStart"/>
            <w:r w:rsidRPr="00FE2E12">
              <w:rPr>
                <w:color w:val="auto"/>
              </w:rPr>
              <w:t>хөнгөлөлтийн</w:t>
            </w:r>
            <w:proofErr w:type="spellEnd"/>
            <w:r w:rsidRPr="00FE2E12">
              <w:rPr>
                <w:color w:val="auto"/>
              </w:rPr>
              <w:t xml:space="preserve"> </w:t>
            </w:r>
            <w:proofErr w:type="spellStart"/>
            <w:r w:rsidRPr="00FE2E12">
              <w:rPr>
                <w:color w:val="auto"/>
              </w:rPr>
              <w:t>хязгаарыг</w:t>
            </w:r>
            <w:proofErr w:type="spellEnd"/>
            <w:r w:rsidRPr="00FE2E12">
              <w:rPr>
                <w:color w:val="auto"/>
              </w:rPr>
              <w:t xml:space="preserve"> </w:t>
            </w:r>
            <w:proofErr w:type="spellStart"/>
            <w:r w:rsidRPr="00FE2E12">
              <w:rPr>
                <w:color w:val="auto"/>
              </w:rPr>
              <w:t>тодорхойлох</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өрхөд</w:t>
            </w:r>
            <w:proofErr w:type="spellEnd"/>
            <w:r w:rsidRPr="00FE2E12">
              <w:rPr>
                <w:color w:val="auto"/>
              </w:rPr>
              <w:t xml:space="preserve"> </w:t>
            </w:r>
            <w:proofErr w:type="spellStart"/>
            <w:r w:rsidRPr="00FE2E12">
              <w:rPr>
                <w:color w:val="auto"/>
              </w:rPr>
              <w:t>олгох</w:t>
            </w:r>
            <w:proofErr w:type="spellEnd"/>
            <w:r w:rsidRPr="00FE2E12">
              <w:rPr>
                <w:color w:val="auto"/>
              </w:rPr>
              <w:t xml:space="preserve"> </w:t>
            </w:r>
            <w:proofErr w:type="spellStart"/>
            <w:r w:rsidRPr="00FE2E12">
              <w:rPr>
                <w:color w:val="auto"/>
              </w:rPr>
              <w:t>нийт</w:t>
            </w:r>
            <w:proofErr w:type="spellEnd"/>
            <w:r w:rsidRPr="00FE2E12">
              <w:rPr>
                <w:color w:val="auto"/>
              </w:rPr>
              <w:t xml:space="preserve"> </w:t>
            </w:r>
            <w:proofErr w:type="spellStart"/>
            <w:r w:rsidRPr="00FE2E12">
              <w:rPr>
                <w:color w:val="auto"/>
              </w:rPr>
              <w:t>хөнгөлөлтийн</w:t>
            </w:r>
            <w:proofErr w:type="spellEnd"/>
            <w:r w:rsidRPr="00FE2E12">
              <w:rPr>
                <w:color w:val="auto"/>
              </w:rPr>
              <w:t xml:space="preserve"> </w:t>
            </w:r>
            <w:proofErr w:type="spellStart"/>
            <w:r w:rsidRPr="00FE2E12">
              <w:rPr>
                <w:color w:val="auto"/>
              </w:rPr>
              <w:t>дээд</w:t>
            </w:r>
            <w:proofErr w:type="spellEnd"/>
            <w:r w:rsidRPr="00FE2E12">
              <w:rPr>
                <w:color w:val="auto"/>
              </w:rPr>
              <w:t xml:space="preserve"> </w:t>
            </w:r>
            <w:proofErr w:type="spellStart"/>
            <w:r w:rsidRPr="00FE2E12">
              <w:rPr>
                <w:color w:val="auto"/>
              </w:rPr>
              <w:t>хэмжээг</w:t>
            </w:r>
            <w:proofErr w:type="spellEnd"/>
            <w:r w:rsidRPr="00FE2E12">
              <w:rPr>
                <w:color w:val="auto"/>
              </w:rPr>
              <w:t xml:space="preserve"> </w:t>
            </w:r>
            <w:proofErr w:type="spellStart"/>
            <w:r w:rsidRPr="00FE2E12">
              <w:rPr>
                <w:color w:val="auto"/>
              </w:rPr>
              <w:t>тогтоох</w:t>
            </w:r>
            <w:proofErr w:type="spellEnd"/>
            <w:r w:rsidRPr="00FE2E12">
              <w:rPr>
                <w:color w:val="auto"/>
              </w:rPr>
              <w:t xml:space="preserve">; </w:t>
            </w:r>
          </w:p>
        </w:tc>
        <w:tc>
          <w:tcPr>
            <w:tcW w:w="5456" w:type="dxa"/>
            <w:vAlign w:val="center"/>
          </w:tcPr>
          <w:p w14:paraId="2ADC885B" w14:textId="7A17731F"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Саналыг тусгав. </w:t>
            </w:r>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хөнгөлөлт</w:t>
            </w:r>
            <w:proofErr w:type="spellEnd"/>
            <w:r w:rsidRPr="00FE2E12">
              <w:rPr>
                <w:rFonts w:ascii="Arial" w:hAnsi="Arial" w:cs="Arial"/>
                <w:sz w:val="24"/>
                <w:szCs w:val="24"/>
              </w:rPr>
              <w:t xml:space="preserve"> </w:t>
            </w:r>
            <w:proofErr w:type="spellStart"/>
            <w:r w:rsidRPr="00FE2E12">
              <w:rPr>
                <w:rFonts w:ascii="Arial" w:hAnsi="Arial" w:cs="Arial"/>
                <w:sz w:val="24"/>
                <w:szCs w:val="24"/>
              </w:rPr>
              <w:t>эдлүүлэх</w:t>
            </w:r>
            <w:proofErr w:type="spellEnd"/>
            <w:r w:rsidRPr="00FE2E12">
              <w:rPr>
                <w:rFonts w:ascii="Arial" w:hAnsi="Arial" w:cs="Arial"/>
                <w:sz w:val="24"/>
                <w:szCs w:val="24"/>
              </w:rPr>
              <w:t xml:space="preserve"> </w:t>
            </w:r>
            <w:proofErr w:type="spellStart"/>
            <w:r w:rsidRPr="00FE2E12">
              <w:rPr>
                <w:rFonts w:ascii="Arial" w:hAnsi="Arial" w:cs="Arial"/>
                <w:sz w:val="24"/>
                <w:szCs w:val="24"/>
              </w:rPr>
              <w:t>заалтын</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зорилтот</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бүлгийн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хамрах</w:t>
            </w:r>
            <w:proofErr w:type="spellEnd"/>
            <w:r w:rsidRPr="00FE2E12">
              <w:rPr>
                <w:rFonts w:ascii="Arial" w:hAnsi="Arial" w:cs="Arial"/>
                <w:sz w:val="24"/>
                <w:szCs w:val="24"/>
              </w:rPr>
              <w:t xml:space="preserve"> </w:t>
            </w:r>
            <w:proofErr w:type="spellStart"/>
            <w:r w:rsidRPr="00FE2E12">
              <w:rPr>
                <w:rFonts w:ascii="Arial" w:hAnsi="Arial" w:cs="Arial"/>
                <w:sz w:val="24"/>
                <w:szCs w:val="24"/>
              </w:rPr>
              <w:t>хүрээг</w:t>
            </w:r>
            <w:proofErr w:type="spellEnd"/>
            <w:r w:rsidRPr="00FE2E12">
              <w:rPr>
                <w:rFonts w:ascii="Arial" w:hAnsi="Arial" w:cs="Arial"/>
                <w:sz w:val="24"/>
                <w:szCs w:val="24"/>
              </w:rPr>
              <w:t xml:space="preserve"> </w:t>
            </w:r>
            <w:proofErr w:type="spellStart"/>
            <w:r w:rsidRPr="00FE2E12">
              <w:rPr>
                <w:rFonts w:ascii="Arial" w:hAnsi="Arial" w:cs="Arial"/>
                <w:sz w:val="24"/>
                <w:szCs w:val="24"/>
              </w:rPr>
              <w:t>судалгаанд</w:t>
            </w:r>
            <w:proofErr w:type="spellEnd"/>
            <w:r w:rsidRPr="00FE2E12">
              <w:rPr>
                <w:rFonts w:ascii="Arial" w:hAnsi="Arial" w:cs="Arial"/>
                <w:sz w:val="24"/>
                <w:szCs w:val="24"/>
              </w:rPr>
              <w:t xml:space="preserve"> </w:t>
            </w:r>
            <w:proofErr w:type="spellStart"/>
            <w:r w:rsidRPr="00FE2E12">
              <w:rPr>
                <w:rFonts w:ascii="Arial" w:hAnsi="Arial" w:cs="Arial"/>
                <w:sz w:val="24"/>
                <w:szCs w:val="24"/>
              </w:rPr>
              <w:t>үндэслэн</w:t>
            </w:r>
            <w:proofErr w:type="spellEnd"/>
            <w:r w:rsidRPr="00FE2E12">
              <w:rPr>
                <w:rFonts w:ascii="Arial" w:hAnsi="Arial" w:cs="Arial"/>
                <w:sz w:val="24"/>
                <w:szCs w:val="24"/>
              </w:rPr>
              <w:t xml:space="preserve"> </w:t>
            </w:r>
            <w:proofErr w:type="spellStart"/>
            <w:r w:rsidRPr="00FE2E12">
              <w:rPr>
                <w:rFonts w:ascii="Arial" w:hAnsi="Arial" w:cs="Arial"/>
                <w:sz w:val="24"/>
                <w:szCs w:val="24"/>
              </w:rPr>
              <w:t>нарийвчлан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тогтоох</w:t>
            </w:r>
            <w:proofErr w:type="spellEnd"/>
            <w:r w:rsidRPr="00FE2E12">
              <w:rPr>
                <w:rFonts w:ascii="Arial" w:hAnsi="Arial" w:cs="Arial"/>
                <w:sz w:val="24"/>
                <w:szCs w:val="24"/>
              </w:rPr>
              <w:t xml:space="preserve">, </w:t>
            </w:r>
            <w:proofErr w:type="spellStart"/>
            <w:r w:rsidRPr="00FE2E12">
              <w:rPr>
                <w:rFonts w:ascii="Arial" w:hAnsi="Arial" w:cs="Arial"/>
                <w:sz w:val="24"/>
                <w:szCs w:val="24"/>
              </w:rPr>
              <w:t>татварын</w:t>
            </w:r>
            <w:proofErr w:type="spellEnd"/>
            <w:r w:rsidRPr="00FE2E12">
              <w:rPr>
                <w:rFonts w:ascii="Arial" w:hAnsi="Arial" w:cs="Arial"/>
                <w:sz w:val="24"/>
                <w:szCs w:val="24"/>
              </w:rPr>
              <w:t xml:space="preserve"> </w:t>
            </w:r>
            <w:proofErr w:type="spellStart"/>
            <w:r w:rsidRPr="00FE2E12">
              <w:rPr>
                <w:rFonts w:ascii="Arial" w:hAnsi="Arial" w:cs="Arial"/>
                <w:sz w:val="24"/>
                <w:szCs w:val="24"/>
              </w:rPr>
              <w:t>хөнгөлөлтийн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тооцоо</w:t>
            </w:r>
            <w:proofErr w:type="spellEnd"/>
            <w:r w:rsidRPr="00FE2E12">
              <w:rPr>
                <w:rFonts w:ascii="Arial" w:hAnsi="Arial" w:cs="Arial"/>
                <w:sz w:val="24"/>
                <w:szCs w:val="24"/>
              </w:rPr>
              <w:t xml:space="preserve">, </w:t>
            </w:r>
            <w:proofErr w:type="spellStart"/>
            <w:r w:rsidRPr="00FE2E12">
              <w:rPr>
                <w:rFonts w:ascii="Arial" w:hAnsi="Arial" w:cs="Arial"/>
                <w:sz w:val="24"/>
                <w:szCs w:val="24"/>
              </w:rPr>
              <w:t>төсвийн</w:t>
            </w:r>
            <w:proofErr w:type="spellEnd"/>
            <w:r w:rsidRPr="00FE2E12">
              <w:rPr>
                <w:rFonts w:ascii="Arial" w:hAnsi="Arial" w:cs="Arial"/>
                <w:sz w:val="24"/>
                <w:szCs w:val="24"/>
              </w:rPr>
              <w:t xml:space="preserve"> </w:t>
            </w:r>
            <w:proofErr w:type="spellStart"/>
            <w:r w:rsidRPr="00FE2E12">
              <w:rPr>
                <w:rFonts w:ascii="Arial" w:hAnsi="Arial" w:cs="Arial"/>
                <w:sz w:val="24"/>
                <w:szCs w:val="24"/>
              </w:rPr>
              <w:t>үр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нөлөөг</w:t>
            </w:r>
            <w:proofErr w:type="spellEnd"/>
            <w:r w:rsidRPr="00FE2E12">
              <w:rPr>
                <w:rFonts w:ascii="Arial" w:hAnsi="Arial" w:cs="Arial"/>
                <w:sz w:val="24"/>
                <w:szCs w:val="24"/>
              </w:rPr>
              <w:t xml:space="preserve"> </w:t>
            </w:r>
            <w:proofErr w:type="spellStart"/>
            <w:r w:rsidRPr="00FE2E12">
              <w:rPr>
                <w:rFonts w:ascii="Arial" w:hAnsi="Arial" w:cs="Arial"/>
                <w:sz w:val="24"/>
                <w:szCs w:val="24"/>
              </w:rPr>
              <w:t>тодорхойлон</w:t>
            </w:r>
            <w:proofErr w:type="spellEnd"/>
            <w:r w:rsidRPr="00FE2E12">
              <w:rPr>
                <w:rFonts w:ascii="Arial" w:hAnsi="Arial" w:cs="Arial"/>
                <w:sz w:val="24"/>
                <w:szCs w:val="24"/>
              </w:rPr>
              <w:t xml:space="preserve"> </w:t>
            </w:r>
            <w:proofErr w:type="spellStart"/>
            <w:r w:rsidRPr="00FE2E12">
              <w:rPr>
                <w:rFonts w:ascii="Arial" w:hAnsi="Arial" w:cs="Arial"/>
                <w:sz w:val="24"/>
                <w:szCs w:val="24"/>
              </w:rPr>
              <w:t>үр</w:t>
            </w:r>
            <w:proofErr w:type="spellEnd"/>
            <w:r w:rsidRPr="00FE2E12">
              <w:rPr>
                <w:rFonts w:ascii="Arial" w:hAnsi="Arial" w:cs="Arial"/>
                <w:sz w:val="24"/>
                <w:szCs w:val="24"/>
              </w:rPr>
              <w:t xml:space="preserve"> </w:t>
            </w:r>
            <w:proofErr w:type="spellStart"/>
            <w:r w:rsidRPr="00FE2E12">
              <w:rPr>
                <w:rFonts w:ascii="Arial" w:hAnsi="Arial" w:cs="Arial"/>
                <w:sz w:val="24"/>
                <w:szCs w:val="24"/>
              </w:rPr>
              <w:t>нөлөөний</w:t>
            </w:r>
            <w:proofErr w:type="spellEnd"/>
            <w:r w:rsidRPr="00FE2E12">
              <w:rPr>
                <w:rFonts w:ascii="Arial" w:hAnsi="Arial" w:cs="Arial"/>
                <w:sz w:val="24"/>
                <w:szCs w:val="24"/>
              </w:rPr>
              <w:t xml:space="preserve"> </w:t>
            </w:r>
            <w:proofErr w:type="spellStart"/>
            <w:r w:rsidRPr="00FE2E12">
              <w:rPr>
                <w:rFonts w:ascii="Arial" w:hAnsi="Arial" w:cs="Arial"/>
                <w:sz w:val="24"/>
                <w:szCs w:val="24"/>
              </w:rPr>
              <w:t>үнэлгээнд</w:t>
            </w:r>
            <w:proofErr w:type="spellEnd"/>
            <w:r w:rsidRPr="00FE2E12">
              <w:rPr>
                <w:rFonts w:ascii="Arial" w:hAnsi="Arial" w:cs="Arial"/>
                <w:sz w:val="24"/>
                <w:szCs w:val="24"/>
              </w:rPr>
              <w:t xml:space="preserve"> </w:t>
            </w:r>
            <w:proofErr w:type="spellStart"/>
            <w:r w:rsidRPr="00FE2E12">
              <w:rPr>
                <w:rFonts w:ascii="Arial" w:hAnsi="Arial" w:cs="Arial"/>
                <w:sz w:val="24"/>
                <w:szCs w:val="24"/>
              </w:rPr>
              <w:t>тусга</w:t>
            </w:r>
            <w:proofErr w:type="spellEnd"/>
            <w:r w:rsidRPr="00FE2E12">
              <w:rPr>
                <w:rFonts w:ascii="Arial" w:hAnsi="Arial" w:cs="Arial"/>
                <w:sz w:val="24"/>
                <w:szCs w:val="24"/>
                <w:lang w:val="mn-MN"/>
              </w:rPr>
              <w:t>лаа.</w:t>
            </w:r>
          </w:p>
        </w:tc>
      </w:tr>
      <w:tr w:rsidR="001508DE" w:rsidRPr="00FE2E12" w14:paraId="30322A55" w14:textId="77777777" w:rsidTr="007277CF">
        <w:trPr>
          <w:trHeight w:val="557"/>
        </w:trPr>
        <w:tc>
          <w:tcPr>
            <w:tcW w:w="2012" w:type="dxa"/>
            <w:vMerge/>
            <w:vAlign w:val="center"/>
          </w:tcPr>
          <w:p w14:paraId="186CDCFB"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2366583C" w14:textId="4AFA1DFA" w:rsidR="00B274D4" w:rsidRPr="00FE2E12" w:rsidRDefault="00B274D4" w:rsidP="007277CF">
            <w:pPr>
              <w:pStyle w:val="Default"/>
              <w:spacing w:after="56"/>
              <w:jc w:val="both"/>
              <w:rPr>
                <w:color w:val="auto"/>
              </w:rPr>
            </w:pPr>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дэмжлэгийг</w:t>
            </w:r>
            <w:proofErr w:type="spellEnd"/>
            <w:r w:rsidRPr="00FE2E12">
              <w:rPr>
                <w:color w:val="auto"/>
              </w:rPr>
              <w:t xml:space="preserve"> </w:t>
            </w:r>
            <w:proofErr w:type="spellStart"/>
            <w:r w:rsidRPr="00FE2E12">
              <w:rPr>
                <w:color w:val="auto"/>
              </w:rPr>
              <w:t>бүх</w:t>
            </w:r>
            <w:proofErr w:type="spellEnd"/>
            <w:r w:rsidRPr="00FE2E12">
              <w:rPr>
                <w:color w:val="auto"/>
              </w:rPr>
              <w:t xml:space="preserve"> </w:t>
            </w:r>
            <w:proofErr w:type="spellStart"/>
            <w:r w:rsidRPr="00FE2E12">
              <w:rPr>
                <w:color w:val="auto"/>
              </w:rPr>
              <w:t>нийтэд</w:t>
            </w:r>
            <w:proofErr w:type="spellEnd"/>
            <w:r w:rsidRPr="00FE2E12">
              <w:rPr>
                <w:color w:val="auto"/>
              </w:rPr>
              <w:t xml:space="preserve"> </w:t>
            </w:r>
            <w:proofErr w:type="spellStart"/>
            <w:r w:rsidRPr="00FE2E12">
              <w:rPr>
                <w:color w:val="auto"/>
              </w:rPr>
              <w:t>биш</w:t>
            </w:r>
            <w:proofErr w:type="spellEnd"/>
            <w:r w:rsidRPr="00FE2E12">
              <w:rPr>
                <w:color w:val="auto"/>
              </w:rPr>
              <w:t xml:space="preserve">, </w:t>
            </w:r>
            <w:proofErr w:type="spellStart"/>
            <w:r w:rsidRPr="00FE2E12">
              <w:rPr>
                <w:color w:val="auto"/>
              </w:rPr>
              <w:t>орлого</w:t>
            </w:r>
            <w:proofErr w:type="spellEnd"/>
            <w:r w:rsidRPr="00FE2E12">
              <w:rPr>
                <w:color w:val="auto"/>
              </w:rPr>
              <w:t xml:space="preserve"> </w:t>
            </w:r>
            <w:proofErr w:type="spellStart"/>
            <w:r w:rsidRPr="00FE2E12">
              <w:rPr>
                <w:color w:val="auto"/>
              </w:rPr>
              <w:t>багатай</w:t>
            </w:r>
            <w:proofErr w:type="spellEnd"/>
            <w:r w:rsidRPr="00FE2E12">
              <w:rPr>
                <w:color w:val="auto"/>
              </w:rPr>
              <w:t xml:space="preserve">, </w:t>
            </w:r>
            <w:proofErr w:type="spellStart"/>
            <w:r w:rsidRPr="00FE2E12">
              <w:rPr>
                <w:color w:val="auto"/>
              </w:rPr>
              <w:t>зорилтот</w:t>
            </w:r>
            <w:proofErr w:type="spellEnd"/>
            <w:r w:rsidRPr="00FE2E12">
              <w:rPr>
                <w:color w:val="auto"/>
              </w:rPr>
              <w:t xml:space="preserve"> </w:t>
            </w:r>
            <w:proofErr w:type="spellStart"/>
            <w:r w:rsidRPr="00FE2E12">
              <w:rPr>
                <w:color w:val="auto"/>
              </w:rPr>
              <w:t>бүлэгт</w:t>
            </w:r>
            <w:proofErr w:type="spellEnd"/>
            <w:r w:rsidRPr="00FE2E12">
              <w:rPr>
                <w:color w:val="auto"/>
              </w:rPr>
              <w:t xml:space="preserve"> </w:t>
            </w:r>
            <w:proofErr w:type="spellStart"/>
            <w:r w:rsidRPr="00FE2E12">
              <w:rPr>
                <w:color w:val="auto"/>
              </w:rPr>
              <w:t>чиглүүлэх</w:t>
            </w:r>
            <w:proofErr w:type="spellEnd"/>
            <w:r w:rsidRPr="00FE2E12">
              <w:rPr>
                <w:color w:val="auto"/>
              </w:rPr>
              <w:t xml:space="preserve"> </w:t>
            </w:r>
            <w:proofErr w:type="spellStart"/>
            <w:r w:rsidRPr="00FE2E12">
              <w:rPr>
                <w:color w:val="auto"/>
              </w:rPr>
              <w:t>зарчим</w:t>
            </w:r>
            <w:proofErr w:type="spellEnd"/>
            <w:r w:rsidRPr="00FE2E12">
              <w:rPr>
                <w:color w:val="auto"/>
              </w:rPr>
              <w:t xml:space="preserve"> </w:t>
            </w:r>
            <w:proofErr w:type="spellStart"/>
            <w:r w:rsidRPr="00FE2E12">
              <w:rPr>
                <w:color w:val="auto"/>
              </w:rPr>
              <w:t>баримтлах</w:t>
            </w:r>
            <w:proofErr w:type="spellEnd"/>
            <w:r w:rsidRPr="00FE2E12">
              <w:rPr>
                <w:color w:val="auto"/>
              </w:rPr>
              <w:t xml:space="preserve">; </w:t>
            </w:r>
          </w:p>
        </w:tc>
        <w:tc>
          <w:tcPr>
            <w:tcW w:w="5456" w:type="dxa"/>
            <w:vAlign w:val="center"/>
          </w:tcPr>
          <w:p w14:paraId="2853C17A" w14:textId="495719C8"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Тус хуулийн зорилт нь хүн амын өсөлтийг дэмжих, нийтлэг гэр бүлд дэмжлэг үзүүлэх харилцааг, харин Нийгмийн халамжийн тухай </w:t>
            </w:r>
            <w:r w:rsidRPr="00FE2E12">
              <w:rPr>
                <w:rFonts w:ascii="Arial" w:hAnsi="Arial" w:cs="Arial"/>
                <w:noProof/>
                <w:sz w:val="24"/>
                <w:szCs w:val="24"/>
                <w:lang w:val="mn-MN"/>
              </w:rPr>
              <w:lastRenderedPageBreak/>
              <w:t xml:space="preserve">хуулиар </w:t>
            </w:r>
            <w:r w:rsidRPr="00FE2E12">
              <w:rPr>
                <w:rFonts w:ascii="Arial" w:hAnsi="Arial" w:cs="Arial"/>
                <w:sz w:val="24"/>
                <w:szCs w:val="24"/>
              </w:rPr>
              <w:t xml:space="preserve"> </w:t>
            </w:r>
            <w:proofErr w:type="spellStart"/>
            <w:r w:rsidRPr="00FE2E12">
              <w:rPr>
                <w:rFonts w:ascii="Arial" w:hAnsi="Arial" w:cs="Arial"/>
                <w:sz w:val="24"/>
                <w:szCs w:val="24"/>
              </w:rPr>
              <w:t>орлого</w:t>
            </w:r>
            <w:proofErr w:type="spellEnd"/>
            <w:r w:rsidRPr="00FE2E12">
              <w:rPr>
                <w:rFonts w:ascii="Arial" w:hAnsi="Arial" w:cs="Arial"/>
                <w:sz w:val="24"/>
                <w:szCs w:val="24"/>
              </w:rPr>
              <w:t xml:space="preserve"> </w:t>
            </w:r>
            <w:proofErr w:type="spellStart"/>
            <w:r w:rsidRPr="00FE2E12">
              <w:rPr>
                <w:rFonts w:ascii="Arial" w:hAnsi="Arial" w:cs="Arial"/>
                <w:sz w:val="24"/>
                <w:szCs w:val="24"/>
              </w:rPr>
              <w:t>багатай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зорилтот</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бүлэгт</w:t>
            </w:r>
            <w:proofErr w:type="spellEnd"/>
            <w:r w:rsidRPr="00FE2E12">
              <w:rPr>
                <w:rFonts w:ascii="Arial" w:hAnsi="Arial" w:cs="Arial"/>
                <w:sz w:val="24"/>
                <w:szCs w:val="24"/>
                <w:lang w:val="mn-MN"/>
              </w:rPr>
              <w:t xml:space="preserve"> чиглэсэн харилцааг зохицуулж байна.</w:t>
            </w:r>
          </w:p>
        </w:tc>
      </w:tr>
      <w:tr w:rsidR="001508DE" w:rsidRPr="00FE2E12" w14:paraId="5DE391CD" w14:textId="77777777" w:rsidTr="007277CF">
        <w:trPr>
          <w:trHeight w:val="557"/>
        </w:trPr>
        <w:tc>
          <w:tcPr>
            <w:tcW w:w="2012" w:type="dxa"/>
            <w:vMerge/>
            <w:vAlign w:val="center"/>
          </w:tcPr>
          <w:p w14:paraId="2C9402FE"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4543A610" w14:textId="1064155C" w:rsidR="00B274D4" w:rsidRPr="00FE2E12" w:rsidRDefault="00B274D4" w:rsidP="007277CF">
            <w:pPr>
              <w:pStyle w:val="Default"/>
              <w:spacing w:after="56"/>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7 </w:t>
            </w:r>
            <w:proofErr w:type="spellStart"/>
            <w:r w:rsidRPr="00FE2E12">
              <w:rPr>
                <w:color w:val="auto"/>
              </w:rPr>
              <w:t>дугаар</w:t>
            </w:r>
            <w:proofErr w:type="spellEnd"/>
            <w:r w:rsidRPr="00FE2E12">
              <w:rPr>
                <w:color w:val="auto"/>
              </w:rPr>
              <w:t xml:space="preserve"> </w:t>
            </w:r>
            <w:proofErr w:type="spellStart"/>
            <w:r w:rsidRPr="00FE2E12">
              <w:rPr>
                <w:color w:val="auto"/>
              </w:rPr>
              <w:t>зүйлд</w:t>
            </w:r>
            <w:proofErr w:type="spellEnd"/>
            <w:r w:rsidRPr="00FE2E12">
              <w:rPr>
                <w:color w:val="auto"/>
              </w:rPr>
              <w:t xml:space="preserve"> </w:t>
            </w:r>
            <w:proofErr w:type="spellStart"/>
            <w:r w:rsidRPr="00FE2E12">
              <w:rPr>
                <w:color w:val="auto"/>
              </w:rPr>
              <w:t>заасан</w:t>
            </w:r>
            <w:proofErr w:type="spellEnd"/>
            <w:r w:rsidRPr="00FE2E12">
              <w:rPr>
                <w:color w:val="auto"/>
              </w:rPr>
              <w:t xml:space="preserve"> </w:t>
            </w:r>
            <w:proofErr w:type="spellStart"/>
            <w:r w:rsidRPr="00FE2E12">
              <w:rPr>
                <w:color w:val="auto"/>
              </w:rPr>
              <w:t>орон</w:t>
            </w:r>
            <w:proofErr w:type="spellEnd"/>
            <w:r w:rsidRPr="00FE2E12">
              <w:rPr>
                <w:color w:val="auto"/>
              </w:rPr>
              <w:t xml:space="preserve"> </w:t>
            </w:r>
            <w:proofErr w:type="spellStart"/>
            <w:r w:rsidRPr="00FE2E12">
              <w:rPr>
                <w:color w:val="auto"/>
              </w:rPr>
              <w:t>сууцны</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үзүүлэхдээ</w:t>
            </w:r>
            <w:proofErr w:type="spellEnd"/>
            <w:r w:rsidRPr="00FE2E12">
              <w:rPr>
                <w:color w:val="auto"/>
              </w:rPr>
              <w:t xml:space="preserve"> </w:t>
            </w:r>
            <w:proofErr w:type="spellStart"/>
            <w:r w:rsidRPr="00FE2E12">
              <w:rPr>
                <w:color w:val="auto"/>
              </w:rPr>
              <w:t>зөвхөн</w:t>
            </w:r>
            <w:proofErr w:type="spellEnd"/>
            <w:r w:rsidRPr="00FE2E12">
              <w:rPr>
                <w:color w:val="auto"/>
              </w:rPr>
              <w:t xml:space="preserve"> </w:t>
            </w:r>
            <w:proofErr w:type="spellStart"/>
            <w:r w:rsidRPr="00FE2E12">
              <w:rPr>
                <w:color w:val="auto"/>
              </w:rPr>
              <w:t>хүүхдийн</w:t>
            </w:r>
            <w:proofErr w:type="spellEnd"/>
            <w:r w:rsidRPr="00FE2E12">
              <w:rPr>
                <w:color w:val="auto"/>
              </w:rPr>
              <w:t xml:space="preserve"> </w:t>
            </w:r>
            <w:proofErr w:type="spellStart"/>
            <w:r w:rsidRPr="00FE2E12">
              <w:rPr>
                <w:color w:val="auto"/>
              </w:rPr>
              <w:t>тоогоор</w:t>
            </w:r>
            <w:proofErr w:type="spellEnd"/>
            <w:r w:rsidRPr="00FE2E12">
              <w:rPr>
                <w:color w:val="auto"/>
              </w:rPr>
              <w:t xml:space="preserve"> </w:t>
            </w:r>
            <w:proofErr w:type="spellStart"/>
            <w:r w:rsidRPr="00FE2E12">
              <w:rPr>
                <w:color w:val="auto"/>
              </w:rPr>
              <w:t>хязгаар</w:t>
            </w:r>
            <w:proofErr w:type="spellEnd"/>
            <w:r w:rsidRPr="00FE2E12">
              <w:rPr>
                <w:color w:val="auto"/>
              </w:rPr>
              <w:t xml:space="preserve"> </w:t>
            </w:r>
            <w:proofErr w:type="spellStart"/>
            <w:r w:rsidRPr="00FE2E12">
              <w:rPr>
                <w:color w:val="auto"/>
              </w:rPr>
              <w:t>тогтоох</w:t>
            </w:r>
            <w:proofErr w:type="spellEnd"/>
            <w:r w:rsidRPr="00FE2E12">
              <w:rPr>
                <w:color w:val="auto"/>
              </w:rPr>
              <w:t xml:space="preserve"> </w:t>
            </w:r>
            <w:proofErr w:type="spellStart"/>
            <w:r w:rsidRPr="00FE2E12">
              <w:rPr>
                <w:color w:val="auto"/>
              </w:rPr>
              <w:t>нь</w:t>
            </w:r>
            <w:proofErr w:type="spellEnd"/>
            <w:r w:rsidRPr="00FE2E12">
              <w:rPr>
                <w:color w:val="auto"/>
              </w:rPr>
              <w:t xml:space="preserve"> </w:t>
            </w:r>
            <w:proofErr w:type="spellStart"/>
            <w:r w:rsidRPr="00FE2E12">
              <w:rPr>
                <w:color w:val="auto"/>
              </w:rPr>
              <w:t>өрөөсгөл</w:t>
            </w:r>
            <w:proofErr w:type="spellEnd"/>
            <w:r w:rsidRPr="00FE2E12">
              <w:rPr>
                <w:color w:val="auto"/>
              </w:rPr>
              <w:t xml:space="preserve"> </w:t>
            </w:r>
            <w:proofErr w:type="spellStart"/>
            <w:r w:rsidRPr="00FE2E12">
              <w:rPr>
                <w:color w:val="auto"/>
              </w:rPr>
              <w:t>тул</w:t>
            </w:r>
            <w:proofErr w:type="spellEnd"/>
            <w:r w:rsidRPr="00FE2E12">
              <w:rPr>
                <w:color w:val="auto"/>
              </w:rPr>
              <w:t xml:space="preserve"> “</w:t>
            </w:r>
            <w:proofErr w:type="spellStart"/>
            <w:r w:rsidRPr="00FE2E12">
              <w:rPr>
                <w:color w:val="auto"/>
              </w:rPr>
              <w:t>Ипотекийн</w:t>
            </w:r>
            <w:proofErr w:type="spellEnd"/>
            <w:r w:rsidRPr="00FE2E12">
              <w:rPr>
                <w:color w:val="auto"/>
              </w:rPr>
              <w:t xml:space="preserve"> </w:t>
            </w:r>
            <w:proofErr w:type="spellStart"/>
            <w:r w:rsidRPr="00FE2E12">
              <w:rPr>
                <w:color w:val="auto"/>
              </w:rPr>
              <w:t>зээл</w:t>
            </w:r>
            <w:proofErr w:type="spellEnd"/>
            <w:r w:rsidRPr="00FE2E12">
              <w:rPr>
                <w:color w:val="auto"/>
              </w:rPr>
              <w:t>”-</w:t>
            </w:r>
            <w:proofErr w:type="spellStart"/>
            <w:r w:rsidRPr="00FE2E12">
              <w:rPr>
                <w:color w:val="auto"/>
              </w:rPr>
              <w:t>ийн</w:t>
            </w:r>
            <w:proofErr w:type="spellEnd"/>
            <w:r w:rsidRPr="00FE2E12">
              <w:rPr>
                <w:color w:val="auto"/>
              </w:rPr>
              <w:t xml:space="preserve"> </w:t>
            </w:r>
            <w:proofErr w:type="spellStart"/>
            <w:r w:rsidRPr="00FE2E12">
              <w:rPr>
                <w:color w:val="auto"/>
              </w:rPr>
              <w:t>хөтөлбөрийн</w:t>
            </w:r>
            <w:proofErr w:type="spellEnd"/>
            <w:r w:rsidRPr="00FE2E12">
              <w:rPr>
                <w:color w:val="auto"/>
              </w:rPr>
              <w:t xml:space="preserve"> </w:t>
            </w:r>
            <w:proofErr w:type="spellStart"/>
            <w:r w:rsidRPr="00FE2E12">
              <w:rPr>
                <w:color w:val="auto"/>
              </w:rPr>
              <w:t>дундаж</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түүнээс</w:t>
            </w:r>
            <w:proofErr w:type="spellEnd"/>
            <w:r w:rsidRPr="00FE2E12">
              <w:rPr>
                <w:color w:val="auto"/>
              </w:rPr>
              <w:t xml:space="preserve"> </w:t>
            </w:r>
            <w:proofErr w:type="spellStart"/>
            <w:r w:rsidRPr="00FE2E12">
              <w:rPr>
                <w:color w:val="auto"/>
              </w:rPr>
              <w:t>доогуур</w:t>
            </w:r>
            <w:proofErr w:type="spellEnd"/>
            <w:r w:rsidRPr="00FE2E12">
              <w:rPr>
                <w:color w:val="auto"/>
              </w:rPr>
              <w:t xml:space="preserve"> </w:t>
            </w:r>
            <w:proofErr w:type="spellStart"/>
            <w:r w:rsidRPr="00FE2E12">
              <w:rPr>
                <w:color w:val="auto"/>
              </w:rPr>
              <w:t>орлоготой</w:t>
            </w:r>
            <w:proofErr w:type="spellEnd"/>
            <w:r w:rsidRPr="00FE2E12">
              <w:rPr>
                <w:color w:val="auto"/>
              </w:rPr>
              <w:t xml:space="preserve"> </w:t>
            </w:r>
            <w:proofErr w:type="spellStart"/>
            <w:r w:rsidRPr="00FE2E12">
              <w:rPr>
                <w:color w:val="auto"/>
              </w:rPr>
              <w:t>айл</w:t>
            </w:r>
            <w:proofErr w:type="spellEnd"/>
            <w:r w:rsidRPr="00FE2E12">
              <w:rPr>
                <w:color w:val="auto"/>
              </w:rPr>
              <w:t xml:space="preserve">, </w:t>
            </w:r>
            <w:proofErr w:type="spellStart"/>
            <w:r w:rsidRPr="00FE2E12">
              <w:rPr>
                <w:color w:val="auto"/>
              </w:rPr>
              <w:t>өрх</w:t>
            </w:r>
            <w:proofErr w:type="spellEnd"/>
            <w:r w:rsidRPr="00FE2E12">
              <w:rPr>
                <w:color w:val="auto"/>
              </w:rPr>
              <w:t xml:space="preserve"> </w:t>
            </w:r>
            <w:proofErr w:type="spellStart"/>
            <w:r w:rsidRPr="00FE2E12">
              <w:rPr>
                <w:color w:val="auto"/>
              </w:rPr>
              <w:t>рүү</w:t>
            </w:r>
            <w:proofErr w:type="spellEnd"/>
            <w:r w:rsidRPr="00FE2E12">
              <w:rPr>
                <w:color w:val="auto"/>
              </w:rPr>
              <w:t xml:space="preserve"> </w:t>
            </w:r>
            <w:proofErr w:type="spellStart"/>
            <w:r w:rsidRPr="00FE2E12">
              <w:rPr>
                <w:color w:val="auto"/>
              </w:rPr>
              <w:t>чиглүүлэх</w:t>
            </w:r>
            <w:proofErr w:type="spellEnd"/>
            <w:r w:rsidRPr="00FE2E12">
              <w:rPr>
                <w:color w:val="auto"/>
              </w:rPr>
              <w:t xml:space="preserve"> </w:t>
            </w:r>
            <w:proofErr w:type="spellStart"/>
            <w:r w:rsidRPr="00FE2E12">
              <w:rPr>
                <w:color w:val="auto"/>
              </w:rPr>
              <w:t>зорилттой</w:t>
            </w:r>
            <w:proofErr w:type="spellEnd"/>
            <w:r w:rsidRPr="00FE2E12">
              <w:rPr>
                <w:color w:val="auto"/>
              </w:rPr>
              <w:t xml:space="preserve"> </w:t>
            </w:r>
            <w:proofErr w:type="spellStart"/>
            <w:r w:rsidRPr="00FE2E12">
              <w:rPr>
                <w:color w:val="auto"/>
              </w:rPr>
              <w:t>уялдуулах</w:t>
            </w:r>
            <w:proofErr w:type="spellEnd"/>
            <w:r w:rsidRPr="00FE2E12">
              <w:rPr>
                <w:color w:val="auto"/>
              </w:rPr>
              <w:t xml:space="preserve">, </w:t>
            </w:r>
            <w:proofErr w:type="spellStart"/>
            <w:r w:rsidRPr="00FE2E12">
              <w:rPr>
                <w:color w:val="auto"/>
              </w:rPr>
              <w:t>шалгуур</w:t>
            </w:r>
            <w:proofErr w:type="spellEnd"/>
            <w:r w:rsidRPr="00FE2E12">
              <w:rPr>
                <w:color w:val="auto"/>
              </w:rPr>
              <w:t xml:space="preserve"> </w:t>
            </w:r>
            <w:proofErr w:type="spellStart"/>
            <w:r w:rsidRPr="00FE2E12">
              <w:rPr>
                <w:color w:val="auto"/>
              </w:rPr>
              <w:t>үзүүлэлтийг</w:t>
            </w:r>
            <w:proofErr w:type="spellEnd"/>
            <w:r w:rsidRPr="00FE2E12">
              <w:rPr>
                <w:color w:val="auto"/>
              </w:rPr>
              <w:t xml:space="preserve"> </w:t>
            </w:r>
            <w:proofErr w:type="spellStart"/>
            <w:r w:rsidRPr="00FE2E12">
              <w:rPr>
                <w:color w:val="auto"/>
              </w:rPr>
              <w:t>тодорхой</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4F467AD8" w14:textId="61BB2B2E"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 xml:space="preserve">Тус хуулийн зорилт нь хүн амын өсөлтийг дэмжих, нийтлэг гэр бүлд дэмжлэг үзүүлэх харилцааг, харин Нийгмийн халамжийн тухай хуулиар </w:t>
            </w:r>
            <w:r w:rsidRPr="00FE2E12">
              <w:rPr>
                <w:rFonts w:ascii="Arial" w:hAnsi="Arial" w:cs="Arial"/>
                <w:sz w:val="24"/>
                <w:szCs w:val="24"/>
              </w:rPr>
              <w:t xml:space="preserve"> </w:t>
            </w:r>
            <w:proofErr w:type="spellStart"/>
            <w:r w:rsidRPr="00FE2E12">
              <w:rPr>
                <w:rFonts w:ascii="Arial" w:hAnsi="Arial" w:cs="Arial"/>
                <w:sz w:val="24"/>
                <w:szCs w:val="24"/>
              </w:rPr>
              <w:t>орлого</w:t>
            </w:r>
            <w:proofErr w:type="spellEnd"/>
            <w:r w:rsidRPr="00FE2E12">
              <w:rPr>
                <w:rFonts w:ascii="Arial" w:hAnsi="Arial" w:cs="Arial"/>
                <w:sz w:val="24"/>
                <w:szCs w:val="24"/>
              </w:rPr>
              <w:t xml:space="preserve"> </w:t>
            </w:r>
            <w:proofErr w:type="spellStart"/>
            <w:r w:rsidRPr="00FE2E12">
              <w:rPr>
                <w:rFonts w:ascii="Arial" w:hAnsi="Arial" w:cs="Arial"/>
                <w:sz w:val="24"/>
                <w:szCs w:val="24"/>
              </w:rPr>
              <w:t>багатай</w:t>
            </w:r>
            <w:proofErr w:type="spellEnd"/>
            <w:r w:rsidRPr="00FE2E12">
              <w:rPr>
                <w:rFonts w:ascii="Arial" w:hAnsi="Arial" w:cs="Arial"/>
                <w:sz w:val="24"/>
                <w:szCs w:val="24"/>
              </w:rPr>
              <w:t xml:space="preserve">, </w:t>
            </w:r>
            <w:proofErr w:type="spellStart"/>
            <w:r w:rsidRPr="00FE2E12">
              <w:rPr>
                <w:rFonts w:ascii="Arial" w:hAnsi="Arial" w:cs="Arial"/>
                <w:sz w:val="24"/>
                <w:szCs w:val="24"/>
              </w:rPr>
              <w:t>зорилтот</w:t>
            </w:r>
            <w:proofErr w:type="spellEnd"/>
            <w:r w:rsidRPr="00FE2E12">
              <w:rPr>
                <w:rFonts w:ascii="Arial" w:hAnsi="Arial" w:cs="Arial"/>
                <w:sz w:val="24"/>
                <w:szCs w:val="24"/>
              </w:rPr>
              <w:t xml:space="preserve"> </w:t>
            </w:r>
            <w:proofErr w:type="spellStart"/>
            <w:r w:rsidRPr="00FE2E12">
              <w:rPr>
                <w:rFonts w:ascii="Arial" w:hAnsi="Arial" w:cs="Arial"/>
                <w:sz w:val="24"/>
                <w:szCs w:val="24"/>
              </w:rPr>
              <w:t>бүлэгт</w:t>
            </w:r>
            <w:proofErr w:type="spellEnd"/>
            <w:r w:rsidRPr="00FE2E12">
              <w:rPr>
                <w:rFonts w:ascii="Arial" w:hAnsi="Arial" w:cs="Arial"/>
                <w:sz w:val="24"/>
                <w:szCs w:val="24"/>
                <w:lang w:val="mn-MN"/>
              </w:rPr>
              <w:t xml:space="preserve"> чиглэсэн харилцааг зохицуулж байна. Хүүхдийн тоо заах нь төрөлтийг дэмжсэн арга хэмжээ болно.</w:t>
            </w:r>
          </w:p>
        </w:tc>
      </w:tr>
      <w:tr w:rsidR="001508DE" w:rsidRPr="00FE2E12" w14:paraId="2C802EA4" w14:textId="77777777" w:rsidTr="007277CF">
        <w:trPr>
          <w:trHeight w:val="557"/>
        </w:trPr>
        <w:tc>
          <w:tcPr>
            <w:tcW w:w="2012" w:type="dxa"/>
            <w:vMerge/>
            <w:vAlign w:val="center"/>
          </w:tcPr>
          <w:p w14:paraId="61392407"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68280A44" w14:textId="0CF3A0B5" w:rsidR="00B274D4" w:rsidRPr="00FE2E12" w:rsidRDefault="00B274D4" w:rsidP="007277CF">
            <w:pPr>
              <w:pStyle w:val="Default"/>
              <w:spacing w:after="56"/>
              <w:jc w:val="both"/>
              <w:rPr>
                <w:color w:val="auto"/>
              </w:rPr>
            </w:pPr>
            <w:proofErr w:type="spellStart"/>
            <w:r w:rsidRPr="00FE2E12">
              <w:rPr>
                <w:color w:val="auto"/>
              </w:rPr>
              <w:t>Үндэсний</w:t>
            </w:r>
            <w:proofErr w:type="spellEnd"/>
            <w:r w:rsidRPr="00FE2E12">
              <w:rPr>
                <w:color w:val="auto"/>
              </w:rPr>
              <w:t xml:space="preserve"> </w:t>
            </w:r>
            <w:proofErr w:type="spellStart"/>
            <w:r w:rsidRPr="00FE2E12">
              <w:rPr>
                <w:color w:val="auto"/>
              </w:rPr>
              <w:t>баялгийн</w:t>
            </w:r>
            <w:proofErr w:type="spellEnd"/>
            <w:r w:rsidRPr="00FE2E12">
              <w:rPr>
                <w:color w:val="auto"/>
              </w:rPr>
              <w:t xml:space="preserve"> </w:t>
            </w:r>
            <w:proofErr w:type="spellStart"/>
            <w:r w:rsidRPr="00FE2E12">
              <w:rPr>
                <w:color w:val="auto"/>
              </w:rPr>
              <w:t>сан</w:t>
            </w:r>
            <w:proofErr w:type="spellEnd"/>
            <w:r w:rsidRPr="00FE2E12">
              <w:rPr>
                <w:color w:val="auto"/>
              </w:rPr>
              <w:t xml:space="preserve">, </w:t>
            </w:r>
            <w:proofErr w:type="spellStart"/>
            <w:r w:rsidRPr="00FE2E12">
              <w:rPr>
                <w:color w:val="auto"/>
              </w:rPr>
              <w:t>Зээлийн</w:t>
            </w:r>
            <w:proofErr w:type="spellEnd"/>
            <w:r w:rsidRPr="00FE2E12">
              <w:rPr>
                <w:color w:val="auto"/>
              </w:rPr>
              <w:t xml:space="preserve"> </w:t>
            </w:r>
            <w:proofErr w:type="spellStart"/>
            <w:r w:rsidRPr="00FE2E12">
              <w:rPr>
                <w:color w:val="auto"/>
              </w:rPr>
              <w:t>батлан</w:t>
            </w:r>
            <w:proofErr w:type="spellEnd"/>
            <w:r w:rsidRPr="00FE2E12">
              <w:rPr>
                <w:color w:val="auto"/>
              </w:rPr>
              <w:t xml:space="preserve"> </w:t>
            </w:r>
            <w:proofErr w:type="spellStart"/>
            <w:r w:rsidRPr="00FE2E12">
              <w:rPr>
                <w:color w:val="auto"/>
              </w:rPr>
              <w:t>даалтын</w:t>
            </w:r>
            <w:proofErr w:type="spellEnd"/>
            <w:r w:rsidRPr="00FE2E12">
              <w:rPr>
                <w:color w:val="auto"/>
              </w:rPr>
              <w:t xml:space="preserve"> </w:t>
            </w:r>
            <w:proofErr w:type="spellStart"/>
            <w:r w:rsidRPr="00FE2E12">
              <w:rPr>
                <w:color w:val="auto"/>
              </w:rPr>
              <w:t>сангийн</w:t>
            </w:r>
            <w:proofErr w:type="spellEnd"/>
            <w:r w:rsidRPr="00FE2E12">
              <w:rPr>
                <w:color w:val="auto"/>
              </w:rPr>
              <w:t xml:space="preserve"> </w:t>
            </w:r>
            <w:proofErr w:type="spellStart"/>
            <w:r w:rsidRPr="00FE2E12">
              <w:rPr>
                <w:color w:val="auto"/>
              </w:rPr>
              <w:t>оролцоог</w:t>
            </w:r>
            <w:proofErr w:type="spellEnd"/>
            <w:r w:rsidRPr="00FE2E12">
              <w:rPr>
                <w:color w:val="auto"/>
              </w:rPr>
              <w:t xml:space="preserve"> </w:t>
            </w:r>
            <w:proofErr w:type="spellStart"/>
            <w:r w:rsidRPr="00FE2E12">
              <w:rPr>
                <w:color w:val="auto"/>
              </w:rPr>
              <w:t>заасан</w:t>
            </w:r>
            <w:proofErr w:type="spellEnd"/>
            <w:r w:rsidRPr="00FE2E12">
              <w:rPr>
                <w:color w:val="auto"/>
              </w:rPr>
              <w:t xml:space="preserve"> </w:t>
            </w:r>
            <w:proofErr w:type="spellStart"/>
            <w:r w:rsidRPr="00FE2E12">
              <w:rPr>
                <w:color w:val="auto"/>
              </w:rPr>
              <w:t>заалтуудыг</w:t>
            </w:r>
            <w:proofErr w:type="spellEnd"/>
            <w:r w:rsidRPr="00FE2E12">
              <w:rPr>
                <w:color w:val="auto"/>
              </w:rPr>
              <w:t xml:space="preserve"> </w:t>
            </w:r>
            <w:proofErr w:type="spellStart"/>
            <w:r w:rsidRPr="00FE2E12">
              <w:rPr>
                <w:color w:val="auto"/>
              </w:rPr>
              <w:t>холбогдох</w:t>
            </w:r>
            <w:proofErr w:type="spellEnd"/>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төсөлтэй</w:t>
            </w:r>
            <w:proofErr w:type="spellEnd"/>
            <w:r w:rsidRPr="00FE2E12">
              <w:rPr>
                <w:color w:val="auto"/>
              </w:rPr>
              <w:t xml:space="preserve"> </w:t>
            </w:r>
            <w:proofErr w:type="spellStart"/>
            <w:r w:rsidRPr="00FE2E12">
              <w:rPr>
                <w:color w:val="auto"/>
              </w:rPr>
              <w:t>уялдуулах</w:t>
            </w:r>
            <w:proofErr w:type="spellEnd"/>
            <w:r w:rsidRPr="00FE2E12">
              <w:rPr>
                <w:color w:val="auto"/>
              </w:rPr>
              <w:t xml:space="preserve">, </w:t>
            </w:r>
            <w:proofErr w:type="spellStart"/>
            <w:r w:rsidRPr="00FE2E12">
              <w:rPr>
                <w:color w:val="auto"/>
              </w:rPr>
              <w:t>давхардал</w:t>
            </w:r>
            <w:proofErr w:type="spellEnd"/>
            <w:r w:rsidRPr="00FE2E12">
              <w:rPr>
                <w:color w:val="auto"/>
              </w:rPr>
              <w:t xml:space="preserve"> </w:t>
            </w:r>
            <w:proofErr w:type="spellStart"/>
            <w:r w:rsidRPr="00FE2E12">
              <w:rPr>
                <w:color w:val="auto"/>
              </w:rPr>
              <w:t>үүсэхээс</w:t>
            </w:r>
            <w:proofErr w:type="spellEnd"/>
            <w:r w:rsidRPr="00FE2E12">
              <w:rPr>
                <w:color w:val="auto"/>
              </w:rPr>
              <w:t xml:space="preserve"> </w:t>
            </w:r>
            <w:proofErr w:type="spellStart"/>
            <w:r w:rsidRPr="00FE2E12">
              <w:rPr>
                <w:color w:val="auto"/>
              </w:rPr>
              <w:t>сэргийлж</w:t>
            </w:r>
            <w:proofErr w:type="spellEnd"/>
            <w:r w:rsidRPr="00FE2E12">
              <w:rPr>
                <w:color w:val="auto"/>
              </w:rPr>
              <w:t xml:space="preserve"> “</w:t>
            </w:r>
            <w:proofErr w:type="spellStart"/>
            <w:r w:rsidRPr="00FE2E12">
              <w:rPr>
                <w:color w:val="auto"/>
              </w:rPr>
              <w:t>Ипотекийн</w:t>
            </w:r>
            <w:proofErr w:type="spellEnd"/>
            <w:r w:rsidRPr="00FE2E12">
              <w:rPr>
                <w:color w:val="auto"/>
              </w:rPr>
              <w:t xml:space="preserve"> </w:t>
            </w:r>
            <w:proofErr w:type="spellStart"/>
            <w:r w:rsidRPr="00FE2E12">
              <w:rPr>
                <w:color w:val="auto"/>
              </w:rPr>
              <w:t>зээлийн</w:t>
            </w:r>
            <w:proofErr w:type="spellEnd"/>
            <w:r w:rsidRPr="00FE2E12">
              <w:rPr>
                <w:color w:val="auto"/>
              </w:rPr>
              <w:t xml:space="preserve"> </w:t>
            </w:r>
            <w:proofErr w:type="spellStart"/>
            <w:r w:rsidRPr="00FE2E12">
              <w:rPr>
                <w:color w:val="auto"/>
              </w:rPr>
              <w:t>журам</w:t>
            </w:r>
            <w:proofErr w:type="spellEnd"/>
            <w:r w:rsidRPr="00FE2E12">
              <w:rPr>
                <w:color w:val="auto"/>
              </w:rPr>
              <w:t>”-</w:t>
            </w:r>
            <w:proofErr w:type="spellStart"/>
            <w:r w:rsidRPr="00FE2E12">
              <w:rPr>
                <w:color w:val="auto"/>
              </w:rPr>
              <w:t>тай</w:t>
            </w:r>
            <w:proofErr w:type="spellEnd"/>
            <w:r w:rsidRPr="00FE2E12">
              <w:rPr>
                <w:color w:val="auto"/>
              </w:rPr>
              <w:t xml:space="preserve"> </w:t>
            </w:r>
            <w:proofErr w:type="spellStart"/>
            <w:r w:rsidRPr="00FE2E12">
              <w:rPr>
                <w:color w:val="auto"/>
              </w:rPr>
              <w:t>нийцүүлэх</w:t>
            </w:r>
            <w:proofErr w:type="spellEnd"/>
            <w:r w:rsidRPr="00FE2E12">
              <w:rPr>
                <w:color w:val="auto"/>
              </w:rPr>
              <w:t xml:space="preserve">; </w:t>
            </w:r>
          </w:p>
        </w:tc>
        <w:tc>
          <w:tcPr>
            <w:tcW w:w="5456" w:type="dxa"/>
            <w:vAlign w:val="center"/>
          </w:tcPr>
          <w:p w14:paraId="631EB7DB" w14:textId="1CDEEBA2" w:rsidR="00B274D4" w:rsidRPr="00FE2E12" w:rsidRDefault="00B274D4" w:rsidP="007277CF">
            <w:pPr>
              <w:jc w:val="both"/>
              <w:rPr>
                <w:rFonts w:ascii="Arial" w:hAnsi="Arial" w:cs="Arial"/>
                <w:noProof/>
                <w:sz w:val="24"/>
                <w:szCs w:val="24"/>
                <w:lang w:val="mn-MN"/>
              </w:rPr>
            </w:pPr>
            <w:proofErr w:type="spellStart"/>
            <w:r w:rsidRPr="00FE2E12">
              <w:rPr>
                <w:rFonts w:ascii="Arial" w:hAnsi="Arial" w:cs="Arial"/>
                <w:sz w:val="24"/>
                <w:szCs w:val="24"/>
                <w:shd w:val="clear" w:color="auto" w:fill="FFFFFF"/>
              </w:rPr>
              <w:t>Засгийн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газрын</w:t>
            </w:r>
            <w:proofErr w:type="spellEnd"/>
            <w:r w:rsidRPr="00FE2E12">
              <w:rPr>
                <w:rFonts w:ascii="Arial" w:hAnsi="Arial" w:cs="Arial"/>
                <w:sz w:val="24"/>
                <w:szCs w:val="24"/>
                <w:shd w:val="clear" w:color="auto" w:fill="FFFFFF"/>
              </w:rPr>
              <w:t xml:space="preserve"> 2018 </w:t>
            </w:r>
            <w:proofErr w:type="spellStart"/>
            <w:r w:rsidRPr="00FE2E12">
              <w:rPr>
                <w:rFonts w:ascii="Arial" w:hAnsi="Arial" w:cs="Arial"/>
                <w:sz w:val="24"/>
                <w:szCs w:val="24"/>
                <w:shd w:val="clear" w:color="auto" w:fill="FFFFFF"/>
              </w:rPr>
              <w:t>оны</w:t>
            </w:r>
            <w:proofErr w:type="spellEnd"/>
            <w:r w:rsidRPr="00FE2E12">
              <w:rPr>
                <w:rFonts w:ascii="Arial" w:hAnsi="Arial" w:cs="Arial"/>
                <w:sz w:val="24"/>
                <w:szCs w:val="24"/>
                <w:shd w:val="clear" w:color="auto" w:fill="FFFFFF"/>
              </w:rPr>
              <w:t xml:space="preserve"> </w:t>
            </w:r>
            <w:r w:rsidRPr="00FE2E12">
              <w:rPr>
                <w:rFonts w:ascii="Arial" w:hAnsi="Arial" w:cs="Arial"/>
                <w:sz w:val="24"/>
                <w:szCs w:val="24"/>
                <w:shd w:val="clear" w:color="auto" w:fill="FFFFFF"/>
                <w:lang w:val="mn-MN"/>
              </w:rPr>
              <w:t>О</w:t>
            </w:r>
            <w:proofErr w:type="spellStart"/>
            <w:r w:rsidRPr="00FE2E12">
              <w:rPr>
                <w:rFonts w:ascii="Arial" w:hAnsi="Arial" w:cs="Arial"/>
                <w:sz w:val="24"/>
                <w:szCs w:val="24"/>
                <w:shd w:val="clear" w:color="auto" w:fill="FFFFFF"/>
              </w:rPr>
              <w:t>рон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сууцны</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хөнгөлөлттэй</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зээлийн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санхүүжилтийн</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журам</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батлах</w:t>
            </w:r>
            <w:proofErr w:type="spellEnd"/>
            <w:r w:rsidRPr="00FE2E12">
              <w:rPr>
                <w:rFonts w:ascii="Arial" w:hAnsi="Arial" w:cs="Arial"/>
                <w:sz w:val="24"/>
                <w:szCs w:val="24"/>
                <w:shd w:val="clear" w:color="auto" w:fill="FFFFFF"/>
              </w:rPr>
              <w:t xml:space="preserve"> </w:t>
            </w:r>
            <w:proofErr w:type="spellStart"/>
            <w:r w:rsidRPr="00FE2E12">
              <w:rPr>
                <w:rFonts w:ascii="Arial" w:hAnsi="Arial" w:cs="Arial"/>
                <w:sz w:val="24"/>
                <w:szCs w:val="24"/>
                <w:shd w:val="clear" w:color="auto" w:fill="FFFFFF"/>
              </w:rPr>
              <w:t>тухай</w:t>
            </w:r>
            <w:proofErr w:type="spellEnd"/>
            <w:r w:rsidRPr="00FE2E12">
              <w:rPr>
                <w:rFonts w:ascii="Arial" w:hAnsi="Arial" w:cs="Arial"/>
                <w:sz w:val="24"/>
                <w:szCs w:val="24"/>
                <w:shd w:val="clear" w:color="auto" w:fill="FFFFFF"/>
              </w:rPr>
              <w:t xml:space="preserve"> 369 </w:t>
            </w:r>
            <w:proofErr w:type="spellStart"/>
            <w:r w:rsidRPr="00FE2E12">
              <w:rPr>
                <w:rFonts w:ascii="Arial" w:hAnsi="Arial" w:cs="Arial"/>
                <w:sz w:val="24"/>
                <w:szCs w:val="24"/>
                <w:shd w:val="clear" w:color="auto" w:fill="FFFFFF"/>
              </w:rPr>
              <w:t>дүгээр</w:t>
            </w:r>
            <w:proofErr w:type="spellEnd"/>
            <w:r w:rsidRPr="00FE2E12">
              <w:rPr>
                <w:rFonts w:ascii="Arial" w:hAnsi="Arial" w:cs="Arial"/>
                <w:sz w:val="24"/>
                <w:szCs w:val="24"/>
                <w:shd w:val="clear" w:color="auto" w:fill="FFFFFF"/>
                <w:lang w:val="mn-MN"/>
              </w:rPr>
              <w:t xml:space="preserve"> тогтоол, Монгол банкны ерөнхийлөгчийн 2026 оны 10 дугаар сарын 25-ны өдрийн А-295 дугаар тушаалаар баталсан Орон сууцны ипотекийн санхүүжилтийн журамтай давхардал үүсгээгүй байна.</w:t>
            </w:r>
          </w:p>
        </w:tc>
      </w:tr>
      <w:tr w:rsidR="001508DE" w:rsidRPr="00FE2E12" w14:paraId="26C681F5" w14:textId="77777777" w:rsidTr="007277CF">
        <w:trPr>
          <w:trHeight w:val="557"/>
        </w:trPr>
        <w:tc>
          <w:tcPr>
            <w:tcW w:w="2012" w:type="dxa"/>
            <w:vMerge/>
            <w:vAlign w:val="center"/>
          </w:tcPr>
          <w:p w14:paraId="61FF6738"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1E27B566" w14:textId="6F992A65" w:rsidR="00B274D4" w:rsidRPr="00FE2E12" w:rsidRDefault="00B274D4" w:rsidP="007277CF">
            <w:pPr>
              <w:pStyle w:val="Default"/>
              <w:spacing w:after="56"/>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7 </w:t>
            </w:r>
            <w:proofErr w:type="spellStart"/>
            <w:r w:rsidRPr="00FE2E12">
              <w:rPr>
                <w:color w:val="auto"/>
              </w:rPr>
              <w:t>дугаар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7.1.1 </w:t>
            </w:r>
            <w:proofErr w:type="spellStart"/>
            <w:r w:rsidRPr="00FE2E12">
              <w:rPr>
                <w:color w:val="auto"/>
              </w:rPr>
              <w:t>дэх</w:t>
            </w:r>
            <w:proofErr w:type="spellEnd"/>
            <w:r w:rsidRPr="00FE2E12">
              <w:rPr>
                <w:color w:val="auto"/>
              </w:rPr>
              <w:t xml:space="preserve"> </w:t>
            </w:r>
            <w:proofErr w:type="spellStart"/>
            <w:r w:rsidRPr="00FE2E12">
              <w:rPr>
                <w:color w:val="auto"/>
              </w:rPr>
              <w:t>заалтын</w:t>
            </w:r>
            <w:proofErr w:type="spellEnd"/>
            <w:r w:rsidRPr="00FE2E12">
              <w:rPr>
                <w:color w:val="auto"/>
              </w:rPr>
              <w:t xml:space="preserve"> “</w:t>
            </w:r>
            <w:proofErr w:type="spellStart"/>
            <w:r w:rsidRPr="00FE2E12">
              <w:rPr>
                <w:color w:val="auto"/>
              </w:rPr>
              <w:t>түүнээ</w:t>
            </w:r>
            <w:proofErr w:type="spellEnd"/>
            <w:r w:rsidRPr="00FE2E12">
              <w:rPr>
                <w:color w:val="auto"/>
              </w:rPr>
              <w:t xml:space="preserve">” </w:t>
            </w:r>
            <w:proofErr w:type="spellStart"/>
            <w:r w:rsidRPr="00FE2E12">
              <w:rPr>
                <w:color w:val="auto"/>
              </w:rPr>
              <w:t>гэснийг</w:t>
            </w:r>
            <w:proofErr w:type="spellEnd"/>
            <w:r w:rsidRPr="00FE2E12">
              <w:rPr>
                <w:color w:val="auto"/>
              </w:rPr>
              <w:t xml:space="preserve"> “</w:t>
            </w:r>
            <w:proofErr w:type="spellStart"/>
            <w:r w:rsidRPr="00FE2E12">
              <w:rPr>
                <w:color w:val="auto"/>
              </w:rPr>
              <w:t>түүнээс</w:t>
            </w:r>
            <w:proofErr w:type="spellEnd"/>
            <w:r w:rsidRPr="00FE2E12">
              <w:rPr>
                <w:color w:val="auto"/>
              </w:rPr>
              <w:t xml:space="preserve">” </w:t>
            </w:r>
            <w:proofErr w:type="spellStart"/>
            <w:r w:rsidRPr="00FE2E12">
              <w:rPr>
                <w:color w:val="auto"/>
              </w:rPr>
              <w:t>гэж</w:t>
            </w:r>
            <w:proofErr w:type="spellEnd"/>
            <w:r w:rsidRPr="00FE2E12">
              <w:rPr>
                <w:color w:val="auto"/>
              </w:rPr>
              <w:t xml:space="preserve"> </w:t>
            </w:r>
            <w:proofErr w:type="spellStart"/>
            <w:r w:rsidRPr="00FE2E12">
              <w:rPr>
                <w:color w:val="auto"/>
              </w:rPr>
              <w:t>засах</w:t>
            </w:r>
            <w:proofErr w:type="spellEnd"/>
            <w:r w:rsidRPr="00FE2E12">
              <w:rPr>
                <w:color w:val="auto"/>
              </w:rPr>
              <w:t xml:space="preserve">; </w:t>
            </w:r>
          </w:p>
        </w:tc>
        <w:tc>
          <w:tcPr>
            <w:tcW w:w="5456" w:type="dxa"/>
            <w:vAlign w:val="center"/>
          </w:tcPr>
          <w:p w14:paraId="7466CCAA" w14:textId="03C5C1CA"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Саналыг тусгав.</w:t>
            </w:r>
          </w:p>
        </w:tc>
      </w:tr>
      <w:tr w:rsidR="001508DE" w:rsidRPr="00FE2E12" w14:paraId="3DDE2B6F" w14:textId="77777777" w:rsidTr="007277CF">
        <w:trPr>
          <w:trHeight w:val="557"/>
        </w:trPr>
        <w:tc>
          <w:tcPr>
            <w:tcW w:w="2012" w:type="dxa"/>
            <w:vMerge/>
            <w:vAlign w:val="center"/>
          </w:tcPr>
          <w:p w14:paraId="764F7A44"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621286A6" w14:textId="06BCB043" w:rsidR="00B274D4" w:rsidRPr="00FE2E12" w:rsidRDefault="00B274D4" w:rsidP="007277CF">
            <w:pPr>
              <w:pStyle w:val="Default"/>
              <w:spacing w:after="56"/>
              <w:jc w:val="both"/>
              <w:rPr>
                <w:color w:val="auto"/>
              </w:rPr>
            </w:pPr>
            <w:r w:rsidRPr="00FE2E12">
              <w:rPr>
                <w:color w:val="auto"/>
              </w:rPr>
              <w:t xml:space="preserve"> </w:t>
            </w: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15 </w:t>
            </w:r>
            <w:proofErr w:type="spellStart"/>
            <w:r w:rsidRPr="00FE2E12">
              <w:rPr>
                <w:color w:val="auto"/>
              </w:rPr>
              <w:t>дугаар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15.4 </w:t>
            </w:r>
            <w:proofErr w:type="spellStart"/>
            <w:r w:rsidRPr="00FE2E12">
              <w:rPr>
                <w:color w:val="auto"/>
              </w:rPr>
              <w:t>дэх</w:t>
            </w:r>
            <w:proofErr w:type="spellEnd"/>
            <w:r w:rsidRPr="00FE2E12">
              <w:rPr>
                <w:color w:val="auto"/>
              </w:rPr>
              <w:t xml:space="preserve"> </w:t>
            </w:r>
            <w:proofErr w:type="spellStart"/>
            <w:r w:rsidRPr="00FE2E12">
              <w:rPr>
                <w:color w:val="auto"/>
              </w:rPr>
              <w:t>заалтын</w:t>
            </w:r>
            <w:proofErr w:type="spellEnd"/>
            <w:r w:rsidRPr="00FE2E12">
              <w:rPr>
                <w:color w:val="auto"/>
              </w:rPr>
              <w:t xml:space="preserve"> “</w:t>
            </w:r>
            <w:proofErr w:type="spellStart"/>
            <w:r w:rsidRPr="00FE2E12">
              <w:rPr>
                <w:color w:val="auto"/>
              </w:rPr>
              <w:t>хариуцсан</w:t>
            </w:r>
            <w:proofErr w:type="spellEnd"/>
            <w:r w:rsidRPr="00FE2E12">
              <w:rPr>
                <w:color w:val="auto"/>
              </w:rPr>
              <w:t xml:space="preserve"> </w:t>
            </w:r>
            <w:proofErr w:type="spellStart"/>
            <w:r w:rsidRPr="00FE2E12">
              <w:rPr>
                <w:color w:val="auto"/>
              </w:rPr>
              <w:t>хариуцсан</w:t>
            </w:r>
            <w:proofErr w:type="spellEnd"/>
            <w:r w:rsidRPr="00FE2E12">
              <w:rPr>
                <w:color w:val="auto"/>
              </w:rPr>
              <w:t xml:space="preserve">” </w:t>
            </w:r>
            <w:proofErr w:type="spellStart"/>
            <w:r w:rsidRPr="00FE2E12">
              <w:rPr>
                <w:color w:val="auto"/>
              </w:rPr>
              <w:t>гэснийг</w:t>
            </w:r>
            <w:proofErr w:type="spellEnd"/>
            <w:r w:rsidRPr="00FE2E12">
              <w:rPr>
                <w:color w:val="auto"/>
              </w:rPr>
              <w:t xml:space="preserve"> “</w:t>
            </w:r>
            <w:proofErr w:type="spellStart"/>
            <w:r w:rsidRPr="00FE2E12">
              <w:rPr>
                <w:color w:val="auto"/>
              </w:rPr>
              <w:t>хариуцсан</w:t>
            </w:r>
            <w:proofErr w:type="spellEnd"/>
            <w:r w:rsidRPr="00FE2E12">
              <w:rPr>
                <w:color w:val="auto"/>
              </w:rPr>
              <w:t xml:space="preserve">” </w:t>
            </w:r>
            <w:proofErr w:type="spellStart"/>
            <w:r w:rsidRPr="00FE2E12">
              <w:rPr>
                <w:color w:val="auto"/>
              </w:rPr>
              <w:t>гэж</w:t>
            </w:r>
            <w:proofErr w:type="spellEnd"/>
            <w:r w:rsidRPr="00FE2E12">
              <w:rPr>
                <w:color w:val="auto"/>
              </w:rPr>
              <w:t xml:space="preserve"> </w:t>
            </w:r>
            <w:proofErr w:type="spellStart"/>
            <w:r w:rsidRPr="00FE2E12">
              <w:rPr>
                <w:color w:val="auto"/>
              </w:rPr>
              <w:t>засах</w:t>
            </w:r>
            <w:proofErr w:type="spellEnd"/>
            <w:r w:rsidRPr="00FE2E12">
              <w:rPr>
                <w:color w:val="auto"/>
              </w:rPr>
              <w:t xml:space="preserve">; </w:t>
            </w:r>
          </w:p>
        </w:tc>
        <w:tc>
          <w:tcPr>
            <w:tcW w:w="5456" w:type="dxa"/>
            <w:vAlign w:val="center"/>
          </w:tcPr>
          <w:p w14:paraId="7BC4898F" w14:textId="7EBAD217"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Саналыг тусгав.</w:t>
            </w:r>
          </w:p>
        </w:tc>
      </w:tr>
      <w:tr w:rsidR="001508DE" w:rsidRPr="00FE2E12" w14:paraId="3AECCE16" w14:textId="77777777" w:rsidTr="007277CF">
        <w:trPr>
          <w:trHeight w:val="557"/>
        </w:trPr>
        <w:tc>
          <w:tcPr>
            <w:tcW w:w="2012" w:type="dxa"/>
            <w:vMerge/>
            <w:vAlign w:val="center"/>
          </w:tcPr>
          <w:p w14:paraId="42B2D5A9" w14:textId="77777777" w:rsidR="00B274D4" w:rsidRPr="00FE2E12" w:rsidRDefault="00B274D4" w:rsidP="007277CF">
            <w:pPr>
              <w:jc w:val="both"/>
              <w:rPr>
                <w:rFonts w:ascii="Arial" w:hAnsi="Arial" w:cs="Arial"/>
                <w:b/>
                <w:bCs/>
                <w:noProof/>
                <w:sz w:val="24"/>
                <w:szCs w:val="24"/>
                <w:lang w:val="mn-MN"/>
              </w:rPr>
            </w:pPr>
          </w:p>
        </w:tc>
        <w:tc>
          <w:tcPr>
            <w:tcW w:w="6662" w:type="dxa"/>
            <w:vAlign w:val="center"/>
          </w:tcPr>
          <w:p w14:paraId="61BB9BDE" w14:textId="3E77A216" w:rsidR="00B274D4" w:rsidRPr="00FE2E12" w:rsidRDefault="00B274D4" w:rsidP="007277CF">
            <w:pPr>
              <w:pStyle w:val="Default"/>
              <w:spacing w:after="56"/>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18 </w:t>
            </w:r>
            <w:proofErr w:type="spellStart"/>
            <w:r w:rsidRPr="00FE2E12">
              <w:rPr>
                <w:color w:val="auto"/>
              </w:rPr>
              <w:t>дугаар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18.1 </w:t>
            </w:r>
            <w:proofErr w:type="spellStart"/>
            <w:r w:rsidRPr="00FE2E12">
              <w:rPr>
                <w:color w:val="auto"/>
              </w:rPr>
              <w:t>дэх</w:t>
            </w:r>
            <w:proofErr w:type="spellEnd"/>
            <w:r w:rsidRPr="00FE2E12">
              <w:rPr>
                <w:color w:val="auto"/>
              </w:rPr>
              <w:t xml:space="preserve"> </w:t>
            </w:r>
            <w:proofErr w:type="spellStart"/>
            <w:r w:rsidRPr="00FE2E12">
              <w:rPr>
                <w:color w:val="auto"/>
              </w:rPr>
              <w:t>заалтад</w:t>
            </w:r>
            <w:proofErr w:type="spellEnd"/>
            <w:r w:rsidRPr="00FE2E12">
              <w:rPr>
                <w:color w:val="auto"/>
              </w:rPr>
              <w:t xml:space="preserve"> “</w:t>
            </w:r>
            <w:proofErr w:type="spellStart"/>
            <w:r w:rsidRPr="00FE2E12">
              <w:rPr>
                <w:color w:val="auto"/>
              </w:rPr>
              <w:t>Ихэр</w:t>
            </w:r>
            <w:proofErr w:type="spellEnd"/>
            <w:r w:rsidRPr="00FE2E12">
              <w:rPr>
                <w:color w:val="auto"/>
              </w:rPr>
              <w:t xml:space="preserve"> </w:t>
            </w:r>
            <w:proofErr w:type="spellStart"/>
            <w:r w:rsidRPr="00FE2E12">
              <w:rPr>
                <w:color w:val="auto"/>
              </w:rPr>
              <w:t>хүүхдэд</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удаа</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олгох</w:t>
            </w:r>
            <w:proofErr w:type="spellEnd"/>
            <w:r w:rsidRPr="00FE2E12">
              <w:rPr>
                <w:color w:val="auto"/>
              </w:rPr>
              <w:t xml:space="preserve"> </w:t>
            </w:r>
            <w:proofErr w:type="spellStart"/>
            <w:r w:rsidRPr="00FE2E12">
              <w:rPr>
                <w:color w:val="auto"/>
              </w:rPr>
              <w:t>бөгөөд</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авах</w:t>
            </w:r>
            <w:proofErr w:type="spellEnd"/>
            <w:r w:rsidRPr="00FE2E12">
              <w:rPr>
                <w:color w:val="auto"/>
              </w:rPr>
              <w:t xml:space="preserve"> </w:t>
            </w:r>
            <w:proofErr w:type="spellStart"/>
            <w:r w:rsidRPr="00FE2E12">
              <w:rPr>
                <w:color w:val="auto"/>
              </w:rPr>
              <w:t>эрх</w:t>
            </w:r>
            <w:proofErr w:type="spellEnd"/>
            <w:r w:rsidRPr="00FE2E12">
              <w:rPr>
                <w:color w:val="auto"/>
              </w:rPr>
              <w:t xml:space="preserve"> </w:t>
            </w:r>
            <w:proofErr w:type="spellStart"/>
            <w:r w:rsidRPr="00FE2E12">
              <w:rPr>
                <w:color w:val="auto"/>
              </w:rPr>
              <w:t>хүүхэд</w:t>
            </w:r>
            <w:proofErr w:type="spellEnd"/>
            <w:r w:rsidRPr="00FE2E12">
              <w:rPr>
                <w:color w:val="auto"/>
              </w:rPr>
              <w:t xml:space="preserve"> </w:t>
            </w:r>
            <w:proofErr w:type="spellStart"/>
            <w:r w:rsidRPr="00FE2E12">
              <w:rPr>
                <w:color w:val="auto"/>
              </w:rPr>
              <w:t>төрснөөс</w:t>
            </w:r>
            <w:proofErr w:type="spellEnd"/>
            <w:r w:rsidRPr="00FE2E12">
              <w:rPr>
                <w:color w:val="auto"/>
              </w:rPr>
              <w:t xml:space="preserve"> </w:t>
            </w:r>
            <w:proofErr w:type="spellStart"/>
            <w:r w:rsidRPr="00FE2E12">
              <w:rPr>
                <w:color w:val="auto"/>
              </w:rPr>
              <w:t>хойш</w:t>
            </w:r>
            <w:proofErr w:type="spellEnd"/>
            <w:r w:rsidRPr="00FE2E12">
              <w:rPr>
                <w:color w:val="auto"/>
              </w:rPr>
              <w:t xml:space="preserve"> 4 </w:t>
            </w:r>
            <w:proofErr w:type="spellStart"/>
            <w:r w:rsidRPr="00FE2E12">
              <w:rPr>
                <w:color w:val="auto"/>
              </w:rPr>
              <w:t>нас</w:t>
            </w:r>
            <w:proofErr w:type="spellEnd"/>
            <w:r w:rsidRPr="00FE2E12">
              <w:rPr>
                <w:color w:val="auto"/>
              </w:rPr>
              <w:t xml:space="preserve"> </w:t>
            </w:r>
            <w:proofErr w:type="spellStart"/>
            <w:r w:rsidRPr="00FE2E12">
              <w:rPr>
                <w:color w:val="auto"/>
              </w:rPr>
              <w:t>хүртэл</w:t>
            </w:r>
            <w:proofErr w:type="spellEnd"/>
            <w:r w:rsidRPr="00FE2E12">
              <w:rPr>
                <w:color w:val="auto"/>
              </w:rPr>
              <w:t xml:space="preserve"> </w:t>
            </w:r>
            <w:proofErr w:type="spellStart"/>
            <w:r w:rsidRPr="00FE2E12">
              <w:rPr>
                <w:color w:val="auto"/>
              </w:rPr>
              <w:t>хүчинтэй</w:t>
            </w:r>
            <w:proofErr w:type="spellEnd"/>
            <w:r w:rsidRPr="00FE2E12">
              <w:rPr>
                <w:color w:val="auto"/>
              </w:rPr>
              <w:t xml:space="preserve"> </w:t>
            </w:r>
            <w:proofErr w:type="spellStart"/>
            <w:r w:rsidRPr="00FE2E12">
              <w:rPr>
                <w:color w:val="auto"/>
              </w:rPr>
              <w:t>байна</w:t>
            </w:r>
            <w:proofErr w:type="spellEnd"/>
            <w:r w:rsidRPr="00FE2E12">
              <w:rPr>
                <w:color w:val="auto"/>
              </w:rPr>
              <w:t xml:space="preserve">” </w:t>
            </w:r>
            <w:proofErr w:type="spellStart"/>
            <w:r w:rsidRPr="00FE2E12">
              <w:rPr>
                <w:color w:val="auto"/>
              </w:rPr>
              <w:t>гэсний</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олгох</w:t>
            </w:r>
            <w:proofErr w:type="spellEnd"/>
            <w:r w:rsidRPr="00FE2E12">
              <w:rPr>
                <w:color w:val="auto"/>
              </w:rPr>
              <w:t xml:space="preserve"> </w:t>
            </w:r>
            <w:proofErr w:type="spellStart"/>
            <w:r w:rsidRPr="00FE2E12">
              <w:rPr>
                <w:color w:val="auto"/>
              </w:rPr>
              <w:t>хугацааны</w:t>
            </w:r>
            <w:proofErr w:type="spellEnd"/>
            <w:r w:rsidRPr="00FE2E12">
              <w:rPr>
                <w:color w:val="auto"/>
              </w:rPr>
              <w:t xml:space="preserve"> </w:t>
            </w:r>
            <w:proofErr w:type="spellStart"/>
            <w:r w:rsidRPr="00FE2E12">
              <w:rPr>
                <w:color w:val="auto"/>
              </w:rPr>
              <w:t>давтамжийг</w:t>
            </w:r>
            <w:proofErr w:type="spellEnd"/>
            <w:r w:rsidRPr="00FE2E12">
              <w:rPr>
                <w:color w:val="auto"/>
              </w:rPr>
              <w:t xml:space="preserve"> </w:t>
            </w:r>
            <w:proofErr w:type="spellStart"/>
            <w:r w:rsidRPr="00FE2E12">
              <w:rPr>
                <w:color w:val="auto"/>
              </w:rPr>
              <w:t>тодорхой</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
        </w:tc>
        <w:tc>
          <w:tcPr>
            <w:tcW w:w="5456" w:type="dxa"/>
            <w:vAlign w:val="center"/>
          </w:tcPr>
          <w:p w14:paraId="75578DEE" w14:textId="55C39042" w:rsidR="00B274D4" w:rsidRPr="00FE2E12" w:rsidRDefault="00B274D4" w:rsidP="007277CF">
            <w:pPr>
              <w:jc w:val="both"/>
              <w:rPr>
                <w:rFonts w:ascii="Arial" w:hAnsi="Arial" w:cs="Arial"/>
                <w:noProof/>
                <w:sz w:val="24"/>
                <w:szCs w:val="24"/>
                <w:lang w:val="mn-MN"/>
              </w:rPr>
            </w:pPr>
            <w:r w:rsidRPr="00FE2E12">
              <w:rPr>
                <w:rFonts w:ascii="Arial" w:hAnsi="Arial" w:cs="Arial"/>
                <w:noProof/>
                <w:sz w:val="24"/>
                <w:szCs w:val="24"/>
                <w:lang w:val="mn-MN"/>
              </w:rPr>
              <w:t>Хуулийн төсөлд</w:t>
            </w:r>
            <w:r w:rsidRPr="00FE2E12">
              <w:rPr>
                <w:rFonts w:ascii="Arial" w:hAnsi="Arial" w:cs="Arial"/>
                <w:noProof/>
                <w:sz w:val="24"/>
                <w:szCs w:val="24"/>
              </w:rPr>
              <w:t xml:space="preserve"> “Ихэр хүүхдэд нэг удаа мөнгөн дэмжлэг олгох” </w:t>
            </w:r>
            <w:r w:rsidRPr="00FE2E12">
              <w:rPr>
                <w:rFonts w:ascii="Arial" w:hAnsi="Arial" w:cs="Arial"/>
                <w:noProof/>
                <w:sz w:val="24"/>
                <w:szCs w:val="24"/>
                <w:lang w:val="mn-MN"/>
              </w:rPr>
              <w:t xml:space="preserve">хэмээн тодорхой тусгасан </w:t>
            </w:r>
            <w:r w:rsidRPr="00FE2E12">
              <w:rPr>
                <w:rFonts w:ascii="Arial" w:hAnsi="Arial" w:cs="Arial"/>
                <w:noProof/>
                <w:sz w:val="24"/>
                <w:szCs w:val="24"/>
              </w:rPr>
              <w:t>байна.</w:t>
            </w:r>
          </w:p>
        </w:tc>
      </w:tr>
      <w:tr w:rsidR="001508DE" w:rsidRPr="00FE2E12" w14:paraId="439D2FF5" w14:textId="77777777" w:rsidTr="007277CF">
        <w:trPr>
          <w:trHeight w:val="554"/>
        </w:trPr>
        <w:tc>
          <w:tcPr>
            <w:tcW w:w="2012" w:type="dxa"/>
            <w:vMerge/>
            <w:vAlign w:val="center"/>
          </w:tcPr>
          <w:p w14:paraId="2FB5973F" w14:textId="6C06247B" w:rsidR="00B274D4" w:rsidRPr="00FE2E12" w:rsidRDefault="00B274D4" w:rsidP="007277CF">
            <w:pPr>
              <w:jc w:val="both"/>
              <w:rPr>
                <w:rFonts w:ascii="Arial" w:hAnsi="Arial" w:cs="Arial"/>
                <w:b/>
                <w:bCs/>
                <w:noProof/>
                <w:sz w:val="24"/>
                <w:szCs w:val="24"/>
                <w:lang w:val="mn-MN"/>
              </w:rPr>
            </w:pPr>
          </w:p>
        </w:tc>
        <w:tc>
          <w:tcPr>
            <w:tcW w:w="6662" w:type="dxa"/>
            <w:vAlign w:val="center"/>
          </w:tcPr>
          <w:p w14:paraId="647822F4" w14:textId="63FD12E6" w:rsidR="00B274D4" w:rsidRPr="00FE2E12" w:rsidRDefault="00B274D4" w:rsidP="007277CF">
            <w:pPr>
              <w:pStyle w:val="Default"/>
              <w:jc w:val="both"/>
              <w:rPr>
                <w:color w:val="auto"/>
              </w:rPr>
            </w:pPr>
            <w:proofErr w:type="spellStart"/>
            <w:r w:rsidRPr="00FE2E12">
              <w:rPr>
                <w:color w:val="auto"/>
              </w:rPr>
              <w:t>Хуулийн</w:t>
            </w:r>
            <w:proofErr w:type="spellEnd"/>
            <w:r w:rsidRPr="00FE2E12">
              <w:rPr>
                <w:color w:val="auto"/>
              </w:rPr>
              <w:t xml:space="preserve"> </w:t>
            </w:r>
            <w:proofErr w:type="spellStart"/>
            <w:r w:rsidRPr="00FE2E12">
              <w:rPr>
                <w:color w:val="auto"/>
              </w:rPr>
              <w:t>төслийн</w:t>
            </w:r>
            <w:proofErr w:type="spellEnd"/>
            <w:r w:rsidRPr="00FE2E12">
              <w:rPr>
                <w:color w:val="auto"/>
              </w:rPr>
              <w:t xml:space="preserve"> 19 </w:t>
            </w:r>
            <w:proofErr w:type="spellStart"/>
            <w:r w:rsidRPr="00FE2E12">
              <w:rPr>
                <w:color w:val="auto"/>
              </w:rPr>
              <w:t>дүгээр</w:t>
            </w:r>
            <w:proofErr w:type="spellEnd"/>
            <w:r w:rsidRPr="00FE2E12">
              <w:rPr>
                <w:color w:val="auto"/>
              </w:rPr>
              <w:t xml:space="preserve"> </w:t>
            </w:r>
            <w:proofErr w:type="spellStart"/>
            <w:r w:rsidRPr="00FE2E12">
              <w:rPr>
                <w:color w:val="auto"/>
              </w:rPr>
              <w:t>зүйлийн</w:t>
            </w:r>
            <w:proofErr w:type="spellEnd"/>
            <w:r w:rsidRPr="00FE2E12">
              <w:rPr>
                <w:color w:val="auto"/>
              </w:rPr>
              <w:t xml:space="preserve"> 19.1 </w:t>
            </w:r>
            <w:proofErr w:type="spellStart"/>
            <w:r w:rsidRPr="00FE2E12">
              <w:rPr>
                <w:color w:val="auto"/>
              </w:rPr>
              <w:t>дэх</w:t>
            </w:r>
            <w:proofErr w:type="spellEnd"/>
            <w:r w:rsidRPr="00FE2E12">
              <w:rPr>
                <w:color w:val="auto"/>
              </w:rPr>
              <w:t xml:space="preserve"> </w:t>
            </w:r>
            <w:proofErr w:type="spellStart"/>
            <w:r w:rsidRPr="00FE2E12">
              <w:rPr>
                <w:color w:val="auto"/>
              </w:rPr>
              <w:t>заалтад</w:t>
            </w:r>
            <w:proofErr w:type="spellEnd"/>
            <w:r w:rsidRPr="00FE2E12">
              <w:rPr>
                <w:color w:val="auto"/>
              </w:rPr>
              <w:t xml:space="preserve"> “</w:t>
            </w:r>
            <w:proofErr w:type="spellStart"/>
            <w:r w:rsidRPr="00FE2E12">
              <w:rPr>
                <w:color w:val="auto"/>
              </w:rPr>
              <w:t>Дөрөв</w:t>
            </w:r>
            <w:proofErr w:type="spellEnd"/>
            <w:r w:rsidRPr="00FE2E12">
              <w:rPr>
                <w:color w:val="auto"/>
              </w:rPr>
              <w:t xml:space="preserve"> </w:t>
            </w:r>
            <w:proofErr w:type="spellStart"/>
            <w:r w:rsidRPr="00FE2E12">
              <w:rPr>
                <w:color w:val="auto"/>
              </w:rPr>
              <w:t>болон</w:t>
            </w:r>
            <w:proofErr w:type="spellEnd"/>
            <w:r w:rsidRPr="00FE2E12">
              <w:rPr>
                <w:color w:val="auto"/>
              </w:rPr>
              <w:t xml:space="preserve"> </w:t>
            </w:r>
            <w:proofErr w:type="spellStart"/>
            <w:r w:rsidRPr="00FE2E12">
              <w:rPr>
                <w:color w:val="auto"/>
              </w:rPr>
              <w:t>түүнээс</w:t>
            </w:r>
            <w:proofErr w:type="spellEnd"/>
            <w:r w:rsidRPr="00FE2E12">
              <w:rPr>
                <w:color w:val="auto"/>
              </w:rPr>
              <w:t xml:space="preserve"> </w:t>
            </w:r>
            <w:proofErr w:type="spellStart"/>
            <w:r w:rsidRPr="00FE2E12">
              <w:rPr>
                <w:color w:val="auto"/>
              </w:rPr>
              <w:t>дээш</w:t>
            </w:r>
            <w:proofErr w:type="spellEnd"/>
            <w:r w:rsidRPr="00FE2E12">
              <w:rPr>
                <w:color w:val="auto"/>
              </w:rPr>
              <w:t xml:space="preserve"> </w:t>
            </w:r>
            <w:proofErr w:type="spellStart"/>
            <w:r w:rsidRPr="00FE2E12">
              <w:rPr>
                <w:color w:val="auto"/>
              </w:rPr>
              <w:t>хүүхэд</w:t>
            </w:r>
            <w:proofErr w:type="spellEnd"/>
            <w:r w:rsidRPr="00FE2E12">
              <w:rPr>
                <w:color w:val="auto"/>
              </w:rPr>
              <w:t xml:space="preserve"> </w:t>
            </w:r>
            <w:proofErr w:type="spellStart"/>
            <w:r w:rsidRPr="00FE2E12">
              <w:rPr>
                <w:color w:val="auto"/>
              </w:rPr>
              <w:t>төрүүлж</w:t>
            </w:r>
            <w:proofErr w:type="spellEnd"/>
            <w:r w:rsidRPr="00FE2E12">
              <w:rPr>
                <w:color w:val="auto"/>
              </w:rPr>
              <w:t xml:space="preserve"> </w:t>
            </w:r>
            <w:proofErr w:type="spellStart"/>
            <w:r w:rsidRPr="00FE2E12">
              <w:rPr>
                <w:color w:val="auto"/>
              </w:rPr>
              <w:t>өсгөсөн</w:t>
            </w:r>
            <w:proofErr w:type="spellEnd"/>
            <w:r w:rsidRPr="00FE2E12">
              <w:rPr>
                <w:color w:val="auto"/>
              </w:rPr>
              <w:t xml:space="preserve">, </w:t>
            </w:r>
            <w:proofErr w:type="spellStart"/>
            <w:r w:rsidRPr="00FE2E12">
              <w:rPr>
                <w:color w:val="auto"/>
              </w:rPr>
              <w:t>бага</w:t>
            </w:r>
            <w:proofErr w:type="spellEnd"/>
            <w:r w:rsidRPr="00FE2E12">
              <w:rPr>
                <w:color w:val="auto"/>
              </w:rPr>
              <w:t xml:space="preserve"> </w:t>
            </w:r>
            <w:proofErr w:type="spellStart"/>
            <w:r w:rsidRPr="00FE2E12">
              <w:rPr>
                <w:color w:val="auto"/>
              </w:rPr>
              <w:t>хүүхэд</w:t>
            </w:r>
            <w:proofErr w:type="spellEnd"/>
            <w:r w:rsidRPr="00FE2E12">
              <w:rPr>
                <w:color w:val="auto"/>
              </w:rPr>
              <w:t xml:space="preserve"> </w:t>
            </w:r>
            <w:proofErr w:type="spellStart"/>
            <w:r w:rsidRPr="00FE2E12">
              <w:rPr>
                <w:color w:val="auto"/>
              </w:rPr>
              <w:t>нь</w:t>
            </w:r>
            <w:proofErr w:type="spellEnd"/>
            <w:r w:rsidRPr="00FE2E12">
              <w:rPr>
                <w:color w:val="auto"/>
              </w:rPr>
              <w:t xml:space="preserve"> 1 </w:t>
            </w:r>
            <w:proofErr w:type="spellStart"/>
            <w:r w:rsidRPr="00FE2E12">
              <w:rPr>
                <w:color w:val="auto"/>
              </w:rPr>
              <w:t>нас</w:t>
            </w:r>
            <w:proofErr w:type="spellEnd"/>
            <w:r w:rsidRPr="00FE2E12">
              <w:rPr>
                <w:color w:val="auto"/>
              </w:rPr>
              <w:t xml:space="preserve"> </w:t>
            </w:r>
            <w:proofErr w:type="spellStart"/>
            <w:r w:rsidRPr="00FE2E12">
              <w:rPr>
                <w:color w:val="auto"/>
              </w:rPr>
              <w:t>хүрсэн</w:t>
            </w:r>
            <w:proofErr w:type="spellEnd"/>
            <w:r w:rsidRPr="00FE2E12">
              <w:rPr>
                <w:color w:val="auto"/>
              </w:rPr>
              <w:t xml:space="preserve"> </w:t>
            </w:r>
            <w:proofErr w:type="spellStart"/>
            <w:r w:rsidRPr="00FE2E12">
              <w:rPr>
                <w:color w:val="auto"/>
              </w:rPr>
              <w:t>эхэд</w:t>
            </w:r>
            <w:proofErr w:type="spellEnd"/>
            <w:r w:rsidRPr="00FE2E12">
              <w:rPr>
                <w:color w:val="auto"/>
              </w:rPr>
              <w:t xml:space="preserve"> </w:t>
            </w:r>
            <w:proofErr w:type="spellStart"/>
            <w:r w:rsidRPr="00FE2E12">
              <w:rPr>
                <w:color w:val="auto"/>
              </w:rPr>
              <w:t>нэг</w:t>
            </w:r>
            <w:proofErr w:type="spellEnd"/>
            <w:r w:rsidRPr="00FE2E12">
              <w:rPr>
                <w:color w:val="auto"/>
              </w:rPr>
              <w:t xml:space="preserve"> </w:t>
            </w:r>
            <w:proofErr w:type="spellStart"/>
            <w:r w:rsidRPr="00FE2E12">
              <w:rPr>
                <w:color w:val="auto"/>
              </w:rPr>
              <w:t>удаа</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урамшуулал</w:t>
            </w:r>
            <w:proofErr w:type="spellEnd"/>
            <w:r w:rsidRPr="00FE2E12">
              <w:rPr>
                <w:color w:val="auto"/>
              </w:rPr>
              <w:t xml:space="preserve"> </w:t>
            </w:r>
            <w:proofErr w:type="spellStart"/>
            <w:r w:rsidRPr="00FE2E12">
              <w:rPr>
                <w:color w:val="auto"/>
              </w:rPr>
              <w:t>олгоно</w:t>
            </w:r>
            <w:proofErr w:type="spellEnd"/>
            <w:r w:rsidRPr="00FE2E12">
              <w:rPr>
                <w:color w:val="auto"/>
              </w:rPr>
              <w:t xml:space="preserve">.” </w:t>
            </w:r>
            <w:proofErr w:type="spellStart"/>
            <w:r w:rsidRPr="00FE2E12">
              <w:rPr>
                <w:color w:val="auto"/>
              </w:rPr>
              <w:t>гэсний</w:t>
            </w:r>
            <w:proofErr w:type="spellEnd"/>
            <w:r w:rsidRPr="00FE2E12">
              <w:rPr>
                <w:color w:val="auto"/>
              </w:rPr>
              <w:t xml:space="preserve"> </w:t>
            </w:r>
            <w:proofErr w:type="spellStart"/>
            <w:r w:rsidRPr="00FE2E12">
              <w:rPr>
                <w:color w:val="auto"/>
              </w:rPr>
              <w:t>мөнгөн</w:t>
            </w:r>
            <w:proofErr w:type="spellEnd"/>
            <w:r w:rsidRPr="00FE2E12">
              <w:rPr>
                <w:color w:val="auto"/>
              </w:rPr>
              <w:t xml:space="preserve"> </w:t>
            </w:r>
            <w:proofErr w:type="spellStart"/>
            <w:r w:rsidRPr="00FE2E12">
              <w:rPr>
                <w:color w:val="auto"/>
              </w:rPr>
              <w:t>дэмжлэг</w:t>
            </w:r>
            <w:proofErr w:type="spellEnd"/>
            <w:r w:rsidRPr="00FE2E12">
              <w:rPr>
                <w:color w:val="auto"/>
              </w:rPr>
              <w:t xml:space="preserve"> </w:t>
            </w:r>
            <w:proofErr w:type="spellStart"/>
            <w:r w:rsidRPr="00FE2E12">
              <w:rPr>
                <w:color w:val="auto"/>
              </w:rPr>
              <w:t>олгох</w:t>
            </w:r>
            <w:proofErr w:type="spellEnd"/>
            <w:r w:rsidRPr="00FE2E12">
              <w:rPr>
                <w:color w:val="auto"/>
              </w:rPr>
              <w:t xml:space="preserve"> </w:t>
            </w:r>
            <w:proofErr w:type="spellStart"/>
            <w:r w:rsidRPr="00FE2E12">
              <w:rPr>
                <w:color w:val="auto"/>
              </w:rPr>
              <w:t>хугацааны</w:t>
            </w:r>
            <w:proofErr w:type="spellEnd"/>
            <w:r w:rsidRPr="00FE2E12">
              <w:rPr>
                <w:color w:val="auto"/>
              </w:rPr>
              <w:t xml:space="preserve"> </w:t>
            </w:r>
            <w:proofErr w:type="spellStart"/>
            <w:r w:rsidRPr="00FE2E12">
              <w:rPr>
                <w:color w:val="auto"/>
              </w:rPr>
              <w:t>давтамжийг</w:t>
            </w:r>
            <w:proofErr w:type="spellEnd"/>
            <w:r w:rsidRPr="00FE2E12">
              <w:rPr>
                <w:color w:val="auto"/>
              </w:rPr>
              <w:t xml:space="preserve"> </w:t>
            </w:r>
            <w:proofErr w:type="spellStart"/>
            <w:r w:rsidRPr="00FE2E12">
              <w:rPr>
                <w:color w:val="auto"/>
              </w:rPr>
              <w:t>тодорхой</w:t>
            </w:r>
            <w:proofErr w:type="spellEnd"/>
            <w:r w:rsidRPr="00FE2E12">
              <w:rPr>
                <w:color w:val="auto"/>
              </w:rPr>
              <w:t xml:space="preserve"> </w:t>
            </w:r>
            <w:proofErr w:type="spellStart"/>
            <w:r w:rsidRPr="00FE2E12">
              <w:rPr>
                <w:color w:val="auto"/>
              </w:rPr>
              <w:t>оруулах</w:t>
            </w:r>
            <w:proofErr w:type="spellEnd"/>
            <w:r w:rsidRPr="00FE2E12">
              <w:rPr>
                <w:color w:val="auto"/>
              </w:rPr>
              <w:t xml:space="preserve"> </w:t>
            </w:r>
            <w:proofErr w:type="spellStart"/>
            <w:r w:rsidRPr="00FE2E12">
              <w:rPr>
                <w:color w:val="auto"/>
              </w:rPr>
              <w:t>болно</w:t>
            </w:r>
            <w:proofErr w:type="spellEnd"/>
            <w:r w:rsidRPr="00FE2E12">
              <w:rPr>
                <w:color w:val="auto"/>
              </w:rPr>
              <w:t xml:space="preserve">. </w:t>
            </w:r>
          </w:p>
        </w:tc>
        <w:tc>
          <w:tcPr>
            <w:tcW w:w="5456" w:type="dxa"/>
            <w:vAlign w:val="center"/>
          </w:tcPr>
          <w:p w14:paraId="63F8DA55" w14:textId="01A745B0" w:rsidR="00B274D4" w:rsidRPr="00FE2E12" w:rsidRDefault="00B274D4" w:rsidP="007277CF">
            <w:pPr>
              <w:ind w:firstLine="567"/>
              <w:contextualSpacing/>
              <w:jc w:val="both"/>
              <w:rPr>
                <w:rFonts w:ascii="Arial" w:eastAsia="Times New Roman" w:hAnsi="Arial" w:cs="Arial"/>
                <w:noProof/>
                <w:sz w:val="24"/>
                <w:szCs w:val="24"/>
                <w:lang w:val="mn-MN" w:eastAsia="ko-KR" w:bidi="mn-Mong-MN"/>
              </w:rPr>
            </w:pPr>
            <w:r w:rsidRPr="00FE2E12">
              <w:rPr>
                <w:rFonts w:ascii="Arial" w:hAnsi="Arial" w:cs="Arial"/>
                <w:noProof/>
                <w:sz w:val="24"/>
                <w:szCs w:val="24"/>
                <w:lang w:val="mn-MN"/>
              </w:rPr>
              <w:t xml:space="preserve">Хуулийн төслийн </w:t>
            </w:r>
            <w:r w:rsidRPr="00FE2E12">
              <w:rPr>
                <w:rFonts w:ascii="Arial" w:eastAsia="Times New Roman" w:hAnsi="Arial" w:cs="Arial"/>
                <w:noProof/>
                <w:sz w:val="24"/>
                <w:szCs w:val="24"/>
                <w:lang w:eastAsia="ko-KR" w:bidi="mn-Mong-MN"/>
              </w:rPr>
              <w:t>19.1.Дөрөв болон түүнээс дээш хүүхэд төрүүлж өсгөсөн, бага хүүхэд нь 1 нас хүрсэн эхэд нэг удаа мөнгөн урамшуулал олгоно</w:t>
            </w:r>
            <w:r w:rsidRPr="00FE2E12">
              <w:rPr>
                <w:rFonts w:ascii="Arial" w:eastAsia="Times New Roman" w:hAnsi="Arial" w:cs="Arial"/>
                <w:noProof/>
                <w:sz w:val="24"/>
                <w:szCs w:val="24"/>
                <w:lang w:val="mn-MN" w:eastAsia="ko-KR" w:bidi="mn-Mong-MN"/>
              </w:rPr>
              <w:t xml:space="preserve"> гэж давтамжийг тодорхой тусгасан болно.</w:t>
            </w:r>
          </w:p>
          <w:p w14:paraId="6FE1C706" w14:textId="77777777" w:rsidR="00B274D4" w:rsidRPr="00FE2E12" w:rsidRDefault="00B274D4" w:rsidP="007277CF">
            <w:pPr>
              <w:jc w:val="both"/>
              <w:rPr>
                <w:rFonts w:ascii="Arial" w:hAnsi="Arial" w:cs="Arial"/>
                <w:noProof/>
                <w:sz w:val="24"/>
                <w:szCs w:val="24"/>
                <w:lang w:val="mn-MN"/>
              </w:rPr>
            </w:pPr>
          </w:p>
        </w:tc>
      </w:tr>
      <w:tr w:rsidR="001508DE" w:rsidRPr="00FE2E12" w14:paraId="1C63A6D8" w14:textId="77777777" w:rsidTr="007277CF">
        <w:trPr>
          <w:trHeight w:val="554"/>
        </w:trPr>
        <w:tc>
          <w:tcPr>
            <w:tcW w:w="2012" w:type="dxa"/>
            <w:vAlign w:val="center"/>
          </w:tcPr>
          <w:p w14:paraId="1BD05062" w14:textId="43900943" w:rsidR="001C5A8A" w:rsidRPr="00FE2E12" w:rsidRDefault="001C5A8A" w:rsidP="007277CF">
            <w:pPr>
              <w:jc w:val="both"/>
              <w:rPr>
                <w:rFonts w:ascii="Arial" w:hAnsi="Arial" w:cs="Arial"/>
                <w:b/>
                <w:bCs/>
                <w:noProof/>
                <w:sz w:val="24"/>
                <w:szCs w:val="24"/>
                <w:lang w:val="mn-MN"/>
              </w:rPr>
            </w:pPr>
            <w:r w:rsidRPr="00FE2E12">
              <w:rPr>
                <w:rFonts w:ascii="Arial" w:hAnsi="Arial" w:cs="Arial"/>
                <w:noProof/>
                <w:sz w:val="24"/>
                <w:szCs w:val="24"/>
                <w:lang w:val="mn-MN"/>
              </w:rPr>
              <w:t xml:space="preserve">Монгол Улсын Шадар сайд </w:t>
            </w:r>
          </w:p>
        </w:tc>
        <w:tc>
          <w:tcPr>
            <w:tcW w:w="6662" w:type="dxa"/>
            <w:vAlign w:val="center"/>
          </w:tcPr>
          <w:p w14:paraId="21A88C41" w14:textId="07C03792" w:rsidR="001C5A8A" w:rsidRPr="00FE2E12" w:rsidRDefault="001C5A8A" w:rsidP="007277CF">
            <w:pPr>
              <w:pStyle w:val="Default"/>
              <w:jc w:val="both"/>
              <w:rPr>
                <w:color w:val="auto"/>
              </w:rPr>
            </w:pPr>
            <w:r w:rsidRPr="00FE2E12">
              <w:rPr>
                <w:noProof/>
                <w:color w:val="auto"/>
                <w:lang w:val="mn-MN"/>
              </w:rPr>
              <w:t>Санал ирүүлээгүй</w:t>
            </w:r>
            <w:r w:rsidRPr="00FE2E12">
              <w:rPr>
                <w:noProof/>
                <w:color w:val="auto"/>
              </w:rPr>
              <w:t xml:space="preserve"> </w:t>
            </w:r>
            <w:r w:rsidRPr="00FE2E12">
              <w:rPr>
                <w:noProof/>
                <w:color w:val="auto"/>
                <w:lang w:val="mn-MN"/>
              </w:rPr>
              <w:t>болно.</w:t>
            </w:r>
          </w:p>
        </w:tc>
        <w:tc>
          <w:tcPr>
            <w:tcW w:w="5456" w:type="dxa"/>
            <w:vAlign w:val="center"/>
          </w:tcPr>
          <w:p w14:paraId="5A196C7C" w14:textId="7420828D" w:rsidR="001C5A8A" w:rsidRPr="00FE2E12" w:rsidRDefault="001C5A8A"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1D12B5DE" w14:textId="77777777" w:rsidTr="007277CF">
        <w:trPr>
          <w:trHeight w:val="554"/>
        </w:trPr>
        <w:tc>
          <w:tcPr>
            <w:tcW w:w="2012" w:type="dxa"/>
            <w:vAlign w:val="center"/>
          </w:tcPr>
          <w:p w14:paraId="25218D93" w14:textId="77777777" w:rsidR="001C5A8A" w:rsidRPr="00FE2E12" w:rsidRDefault="001C5A8A" w:rsidP="007277CF">
            <w:pPr>
              <w:jc w:val="both"/>
              <w:rPr>
                <w:rFonts w:ascii="Arial" w:hAnsi="Arial" w:cs="Arial"/>
                <w:noProof/>
                <w:sz w:val="24"/>
                <w:szCs w:val="24"/>
                <w:lang w:val="mn-MN"/>
              </w:rPr>
            </w:pPr>
            <w:r w:rsidRPr="00FE2E12">
              <w:rPr>
                <w:rFonts w:ascii="Arial" w:hAnsi="Arial" w:cs="Arial"/>
                <w:noProof/>
                <w:sz w:val="24"/>
                <w:szCs w:val="24"/>
                <w:lang w:val="mn-MN"/>
              </w:rPr>
              <w:lastRenderedPageBreak/>
              <w:t xml:space="preserve">Батлан хамгаалах яам </w:t>
            </w:r>
          </w:p>
          <w:p w14:paraId="23E231F5" w14:textId="1341111A" w:rsidR="001C5A8A" w:rsidRPr="00FE2E12" w:rsidRDefault="001C5A8A" w:rsidP="007277CF">
            <w:pPr>
              <w:jc w:val="both"/>
              <w:rPr>
                <w:rFonts w:ascii="Arial" w:hAnsi="Arial" w:cs="Arial"/>
                <w:b/>
                <w:bCs/>
                <w:noProof/>
                <w:sz w:val="24"/>
                <w:szCs w:val="24"/>
                <w:lang w:val="mn-MN"/>
              </w:rPr>
            </w:pPr>
            <w:r w:rsidRPr="00FE2E12">
              <w:rPr>
                <w:rFonts w:ascii="Arial" w:hAnsi="Arial" w:cs="Arial"/>
                <w:noProof/>
                <w:sz w:val="24"/>
                <w:szCs w:val="24"/>
                <w:lang w:val="mn-MN"/>
              </w:rPr>
              <w:t>Д.Батлут</w:t>
            </w:r>
          </w:p>
        </w:tc>
        <w:tc>
          <w:tcPr>
            <w:tcW w:w="6662" w:type="dxa"/>
            <w:vAlign w:val="center"/>
          </w:tcPr>
          <w:p w14:paraId="37A34904" w14:textId="4239DDF9" w:rsidR="001C5A8A" w:rsidRPr="00FE2E12" w:rsidRDefault="001C5A8A" w:rsidP="007277CF">
            <w:pPr>
              <w:pStyle w:val="Default"/>
              <w:jc w:val="both"/>
              <w:rPr>
                <w:color w:val="auto"/>
              </w:rPr>
            </w:pPr>
            <w:r w:rsidRPr="00FE2E12">
              <w:rPr>
                <w:noProof/>
                <w:color w:val="auto"/>
                <w:lang w:val="mn-MN"/>
              </w:rPr>
              <w:t>Санал ирүүлээгүй.</w:t>
            </w:r>
          </w:p>
        </w:tc>
        <w:tc>
          <w:tcPr>
            <w:tcW w:w="5456" w:type="dxa"/>
            <w:vAlign w:val="center"/>
          </w:tcPr>
          <w:p w14:paraId="0E34DD19" w14:textId="410576E5" w:rsidR="001C5A8A" w:rsidRPr="00FE2E12" w:rsidRDefault="001C5A8A"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63602C75" w14:textId="77777777" w:rsidTr="007277CF">
        <w:trPr>
          <w:trHeight w:val="554"/>
        </w:trPr>
        <w:tc>
          <w:tcPr>
            <w:tcW w:w="2012" w:type="dxa"/>
            <w:vAlign w:val="center"/>
          </w:tcPr>
          <w:p w14:paraId="24258DC1" w14:textId="09AEF614" w:rsidR="001C5A8A" w:rsidRPr="00FE2E12" w:rsidRDefault="001C5A8A" w:rsidP="007277CF">
            <w:pPr>
              <w:jc w:val="both"/>
              <w:rPr>
                <w:rFonts w:ascii="Arial" w:hAnsi="Arial" w:cs="Arial"/>
                <w:b/>
                <w:bCs/>
                <w:noProof/>
                <w:sz w:val="24"/>
                <w:szCs w:val="24"/>
                <w:lang w:val="mn-MN"/>
              </w:rPr>
            </w:pPr>
            <w:r w:rsidRPr="00FE2E12">
              <w:rPr>
                <w:rFonts w:ascii="Arial" w:hAnsi="Arial" w:cs="Arial"/>
                <w:noProof/>
                <w:sz w:val="24"/>
                <w:szCs w:val="24"/>
                <w:lang w:val="mn-MN"/>
              </w:rPr>
              <w:t xml:space="preserve">Хот байгуулалт, барилга, орон сууцжуулалтын яам </w:t>
            </w:r>
            <w:r w:rsidRPr="00FE2E12">
              <w:rPr>
                <w:rFonts w:ascii="Arial" w:hAnsi="Arial" w:cs="Arial"/>
                <w:sz w:val="24"/>
                <w:szCs w:val="24"/>
                <w:lang w:val="mn-MN"/>
              </w:rPr>
              <w:t xml:space="preserve"> Э.Бат-Амгалан</w:t>
            </w:r>
          </w:p>
        </w:tc>
        <w:tc>
          <w:tcPr>
            <w:tcW w:w="6662" w:type="dxa"/>
            <w:vAlign w:val="center"/>
          </w:tcPr>
          <w:p w14:paraId="4FBBF13D" w14:textId="18230A4D" w:rsidR="001C5A8A" w:rsidRPr="00FE2E12" w:rsidRDefault="001C5A8A" w:rsidP="007277CF">
            <w:pPr>
              <w:pStyle w:val="Default"/>
              <w:jc w:val="both"/>
              <w:rPr>
                <w:color w:val="auto"/>
              </w:rPr>
            </w:pPr>
            <w:r w:rsidRPr="00FE2E12">
              <w:rPr>
                <w:noProof/>
                <w:color w:val="auto"/>
                <w:lang w:val="mn-MN"/>
              </w:rPr>
              <w:t>Санал ирүүлээгүй.</w:t>
            </w:r>
          </w:p>
        </w:tc>
        <w:tc>
          <w:tcPr>
            <w:tcW w:w="5456" w:type="dxa"/>
            <w:vAlign w:val="center"/>
          </w:tcPr>
          <w:p w14:paraId="78229FFA" w14:textId="134EE5D2" w:rsidR="001C5A8A" w:rsidRPr="00FE2E12" w:rsidRDefault="001C5A8A"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00ABF756" w14:textId="77777777" w:rsidTr="007277CF">
        <w:trPr>
          <w:trHeight w:val="554"/>
        </w:trPr>
        <w:tc>
          <w:tcPr>
            <w:tcW w:w="2012" w:type="dxa"/>
            <w:vAlign w:val="center"/>
          </w:tcPr>
          <w:p w14:paraId="2B2293E1" w14:textId="5D4136E8" w:rsidR="001C5A8A" w:rsidRPr="00FE2E12" w:rsidRDefault="001C5A8A" w:rsidP="007277CF">
            <w:pPr>
              <w:jc w:val="both"/>
              <w:rPr>
                <w:rFonts w:ascii="Arial" w:hAnsi="Arial" w:cs="Arial"/>
                <w:b/>
                <w:bCs/>
                <w:noProof/>
                <w:sz w:val="24"/>
                <w:szCs w:val="24"/>
                <w:lang w:val="mn-MN"/>
              </w:rPr>
            </w:pPr>
            <w:r w:rsidRPr="00FE2E12">
              <w:rPr>
                <w:rFonts w:ascii="Arial" w:hAnsi="Arial" w:cs="Arial"/>
                <w:noProof/>
                <w:sz w:val="24"/>
                <w:szCs w:val="24"/>
                <w:lang w:val="mn-MN"/>
              </w:rPr>
              <w:t xml:space="preserve">Соёл, спорт, аялал жуулчлал, залуучуудын яам Ч.Ундрам </w:t>
            </w:r>
          </w:p>
        </w:tc>
        <w:tc>
          <w:tcPr>
            <w:tcW w:w="6662" w:type="dxa"/>
            <w:vAlign w:val="center"/>
          </w:tcPr>
          <w:p w14:paraId="688FE279" w14:textId="29E45586" w:rsidR="001C5A8A" w:rsidRPr="00FE2E12" w:rsidRDefault="001C5A8A" w:rsidP="007277CF">
            <w:pPr>
              <w:pStyle w:val="Default"/>
              <w:jc w:val="both"/>
              <w:rPr>
                <w:color w:val="auto"/>
              </w:rPr>
            </w:pPr>
            <w:r w:rsidRPr="00FE2E12">
              <w:rPr>
                <w:noProof/>
                <w:color w:val="auto"/>
                <w:lang w:val="mn-MN"/>
              </w:rPr>
              <w:t>Санал ирүүлээгүй.</w:t>
            </w:r>
          </w:p>
        </w:tc>
        <w:tc>
          <w:tcPr>
            <w:tcW w:w="5456" w:type="dxa"/>
            <w:vAlign w:val="center"/>
          </w:tcPr>
          <w:p w14:paraId="72F01D96" w14:textId="37B1B718" w:rsidR="001C5A8A" w:rsidRPr="00FE2E12" w:rsidRDefault="001C5A8A"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6D5D337E" w14:textId="77777777" w:rsidTr="007277CF">
        <w:trPr>
          <w:trHeight w:val="554"/>
        </w:trPr>
        <w:tc>
          <w:tcPr>
            <w:tcW w:w="2012" w:type="dxa"/>
            <w:vAlign w:val="center"/>
          </w:tcPr>
          <w:p w14:paraId="662620EB" w14:textId="3B54F15F" w:rsidR="00777A3C" w:rsidRPr="00FE2E12" w:rsidRDefault="00777A3C" w:rsidP="007277CF">
            <w:pPr>
              <w:jc w:val="both"/>
              <w:rPr>
                <w:rFonts w:ascii="Arial" w:hAnsi="Arial" w:cs="Arial"/>
                <w:b/>
                <w:bCs/>
                <w:noProof/>
                <w:sz w:val="24"/>
                <w:szCs w:val="24"/>
                <w:lang w:val="mn-MN"/>
              </w:rPr>
            </w:pPr>
            <w:r w:rsidRPr="00FE2E12">
              <w:rPr>
                <w:rFonts w:ascii="Arial" w:hAnsi="Arial" w:cs="Arial"/>
                <w:noProof/>
                <w:sz w:val="24"/>
                <w:szCs w:val="24"/>
                <w:lang w:val="mn-MN"/>
              </w:rPr>
              <w:t>Хүнс, хөдөө аж ахуй, хөнгөн үйлдвэрийн яам Ж.Энхбаяр</w:t>
            </w:r>
          </w:p>
        </w:tc>
        <w:tc>
          <w:tcPr>
            <w:tcW w:w="6662" w:type="dxa"/>
            <w:vAlign w:val="center"/>
          </w:tcPr>
          <w:p w14:paraId="5FC9B5DB" w14:textId="44BCA560" w:rsidR="00777A3C" w:rsidRPr="00FE2E12" w:rsidRDefault="00777A3C" w:rsidP="007277CF">
            <w:pPr>
              <w:pStyle w:val="Default"/>
              <w:jc w:val="both"/>
              <w:rPr>
                <w:color w:val="auto"/>
              </w:rPr>
            </w:pPr>
            <w:r w:rsidRPr="00FE2E12">
              <w:rPr>
                <w:noProof/>
                <w:color w:val="auto"/>
                <w:lang w:val="mn-MN"/>
              </w:rPr>
              <w:t>Санал ирүүлээгүй.</w:t>
            </w:r>
          </w:p>
        </w:tc>
        <w:tc>
          <w:tcPr>
            <w:tcW w:w="5456" w:type="dxa"/>
            <w:vAlign w:val="center"/>
          </w:tcPr>
          <w:p w14:paraId="58526E45" w14:textId="142121E1" w:rsidR="00777A3C" w:rsidRPr="00FE2E12" w:rsidRDefault="00777A3C"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5A461ECF" w14:textId="77777777" w:rsidTr="007277CF">
        <w:trPr>
          <w:trHeight w:val="554"/>
        </w:trPr>
        <w:tc>
          <w:tcPr>
            <w:tcW w:w="2012" w:type="dxa"/>
            <w:vAlign w:val="center"/>
          </w:tcPr>
          <w:p w14:paraId="7F819F70" w14:textId="77777777" w:rsidR="00777A3C" w:rsidRPr="00FE2E12" w:rsidRDefault="00777A3C" w:rsidP="007277CF">
            <w:pPr>
              <w:jc w:val="both"/>
              <w:rPr>
                <w:rFonts w:ascii="Arial" w:hAnsi="Arial" w:cs="Arial"/>
                <w:noProof/>
                <w:sz w:val="24"/>
                <w:szCs w:val="24"/>
                <w:lang w:val="mn-MN"/>
              </w:rPr>
            </w:pPr>
            <w:r w:rsidRPr="00FE2E12">
              <w:rPr>
                <w:rFonts w:ascii="Arial" w:hAnsi="Arial" w:cs="Arial"/>
                <w:noProof/>
                <w:sz w:val="24"/>
                <w:szCs w:val="24"/>
                <w:lang w:val="mn-MN"/>
              </w:rPr>
              <w:t xml:space="preserve">Эрчим хүчний яам </w:t>
            </w:r>
          </w:p>
          <w:p w14:paraId="06CCE3F3" w14:textId="2ACE89DE" w:rsidR="00777A3C" w:rsidRPr="00FE2E12" w:rsidRDefault="00777A3C" w:rsidP="007277CF">
            <w:pPr>
              <w:jc w:val="both"/>
              <w:rPr>
                <w:rFonts w:ascii="Arial" w:hAnsi="Arial" w:cs="Arial"/>
                <w:b/>
                <w:bCs/>
                <w:noProof/>
                <w:sz w:val="24"/>
                <w:szCs w:val="24"/>
                <w:lang w:val="mn-MN"/>
              </w:rPr>
            </w:pPr>
            <w:r w:rsidRPr="00FE2E12">
              <w:rPr>
                <w:rFonts w:ascii="Arial" w:hAnsi="Arial" w:cs="Arial"/>
                <w:noProof/>
                <w:sz w:val="24"/>
                <w:szCs w:val="24"/>
                <w:lang w:val="mn-MN"/>
              </w:rPr>
              <w:t>Б.Чойжилсүрэн</w:t>
            </w:r>
          </w:p>
        </w:tc>
        <w:tc>
          <w:tcPr>
            <w:tcW w:w="6662" w:type="dxa"/>
            <w:vAlign w:val="center"/>
          </w:tcPr>
          <w:p w14:paraId="7D518FBB" w14:textId="508BDEFE" w:rsidR="00777A3C" w:rsidRPr="00FE2E12" w:rsidRDefault="00777A3C" w:rsidP="007277CF">
            <w:pPr>
              <w:pStyle w:val="Default"/>
              <w:jc w:val="both"/>
              <w:rPr>
                <w:color w:val="auto"/>
              </w:rPr>
            </w:pPr>
            <w:r w:rsidRPr="00FE2E12">
              <w:rPr>
                <w:noProof/>
                <w:color w:val="auto"/>
                <w:lang w:val="mn-MN"/>
              </w:rPr>
              <w:t>Санал ирүүлээгүй.</w:t>
            </w:r>
          </w:p>
        </w:tc>
        <w:tc>
          <w:tcPr>
            <w:tcW w:w="5456" w:type="dxa"/>
            <w:vAlign w:val="center"/>
          </w:tcPr>
          <w:p w14:paraId="3D03EA73" w14:textId="20F68BD8" w:rsidR="00777A3C" w:rsidRPr="00FE2E12" w:rsidRDefault="00777A3C"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34E36BD8" w14:textId="77777777" w:rsidTr="007277CF">
        <w:trPr>
          <w:trHeight w:val="554"/>
        </w:trPr>
        <w:tc>
          <w:tcPr>
            <w:tcW w:w="2012" w:type="dxa"/>
            <w:vAlign w:val="center"/>
          </w:tcPr>
          <w:p w14:paraId="21F5A013" w14:textId="222F864B" w:rsidR="00777A3C" w:rsidRPr="00FE2E12" w:rsidRDefault="00777A3C" w:rsidP="007277CF">
            <w:pPr>
              <w:jc w:val="both"/>
              <w:rPr>
                <w:rFonts w:ascii="Arial" w:hAnsi="Arial" w:cs="Arial"/>
                <w:b/>
                <w:bCs/>
                <w:noProof/>
                <w:sz w:val="24"/>
                <w:szCs w:val="24"/>
                <w:lang w:val="mn-MN"/>
              </w:rPr>
            </w:pPr>
            <w:proofErr w:type="spellStart"/>
            <w:r w:rsidRPr="00FE2E12">
              <w:rPr>
                <w:rStyle w:val="Strong"/>
                <w:rFonts w:ascii="Arial" w:hAnsi="Arial" w:cs="Arial"/>
                <w:b w:val="0"/>
                <w:bCs w:val="0"/>
                <w:sz w:val="24"/>
                <w:szCs w:val="24"/>
                <w:shd w:val="clear" w:color="auto" w:fill="FFFFFF"/>
              </w:rPr>
              <w:t>Засгийн</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газрын</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Хяналт</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хэрэгжүүлэх</w:t>
            </w:r>
            <w:proofErr w:type="spellEnd"/>
            <w:r w:rsidRPr="00FE2E12">
              <w:rPr>
                <w:rStyle w:val="Strong"/>
                <w:rFonts w:ascii="Arial" w:hAnsi="Arial" w:cs="Arial"/>
                <w:b w:val="0"/>
                <w:bCs w:val="0"/>
                <w:sz w:val="24"/>
                <w:szCs w:val="24"/>
                <w:shd w:val="clear" w:color="auto" w:fill="FFFFFF"/>
              </w:rPr>
              <w:t xml:space="preserve"> </w:t>
            </w:r>
            <w:proofErr w:type="spellStart"/>
            <w:r w:rsidRPr="00FE2E12">
              <w:rPr>
                <w:rStyle w:val="Strong"/>
                <w:rFonts w:ascii="Arial" w:hAnsi="Arial" w:cs="Arial"/>
                <w:b w:val="0"/>
                <w:bCs w:val="0"/>
                <w:sz w:val="24"/>
                <w:szCs w:val="24"/>
                <w:shd w:val="clear" w:color="auto" w:fill="FFFFFF"/>
              </w:rPr>
              <w:t>газ</w:t>
            </w:r>
            <w:proofErr w:type="spellEnd"/>
            <w:r w:rsidRPr="00FE2E12">
              <w:rPr>
                <w:rStyle w:val="Strong"/>
                <w:rFonts w:ascii="Arial" w:hAnsi="Arial" w:cs="Arial"/>
                <w:b w:val="0"/>
                <w:bCs w:val="0"/>
                <w:sz w:val="24"/>
                <w:szCs w:val="24"/>
                <w:shd w:val="clear" w:color="auto" w:fill="FFFFFF"/>
                <w:lang w:val="mn-MN"/>
              </w:rPr>
              <w:t xml:space="preserve">ар           </w:t>
            </w:r>
            <w:proofErr w:type="spellStart"/>
            <w:r w:rsidRPr="00FE2E12">
              <w:rPr>
                <w:rStyle w:val="Strong"/>
                <w:rFonts w:ascii="Arial" w:hAnsi="Arial" w:cs="Arial"/>
                <w:b w:val="0"/>
                <w:bCs w:val="0"/>
                <w:sz w:val="24"/>
                <w:szCs w:val="24"/>
                <w:shd w:val="clear" w:color="auto" w:fill="FFFFFF"/>
              </w:rPr>
              <w:t>Б.Батцэцэг</w:t>
            </w:r>
            <w:proofErr w:type="spellEnd"/>
          </w:p>
        </w:tc>
        <w:tc>
          <w:tcPr>
            <w:tcW w:w="6662" w:type="dxa"/>
            <w:vAlign w:val="center"/>
          </w:tcPr>
          <w:p w14:paraId="670AC52D" w14:textId="143FA89E" w:rsidR="00777A3C" w:rsidRPr="00FE2E12" w:rsidRDefault="00777A3C" w:rsidP="007277CF">
            <w:pPr>
              <w:pStyle w:val="Default"/>
              <w:jc w:val="both"/>
              <w:rPr>
                <w:color w:val="auto"/>
              </w:rPr>
            </w:pPr>
            <w:r w:rsidRPr="00FE2E12">
              <w:rPr>
                <w:noProof/>
                <w:color w:val="auto"/>
                <w:lang w:val="mn-MN"/>
              </w:rPr>
              <w:t>Санал ирүүлээгүй.</w:t>
            </w:r>
          </w:p>
        </w:tc>
        <w:tc>
          <w:tcPr>
            <w:tcW w:w="5456" w:type="dxa"/>
            <w:vAlign w:val="center"/>
          </w:tcPr>
          <w:p w14:paraId="233B4C1B" w14:textId="69345FCE" w:rsidR="00777A3C" w:rsidRPr="00FE2E12" w:rsidRDefault="00777A3C"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r w:rsidR="001508DE" w:rsidRPr="00FE2E12" w14:paraId="7A0FAE97" w14:textId="77777777" w:rsidTr="007277CF">
        <w:trPr>
          <w:trHeight w:val="554"/>
        </w:trPr>
        <w:tc>
          <w:tcPr>
            <w:tcW w:w="2012" w:type="dxa"/>
            <w:vAlign w:val="center"/>
          </w:tcPr>
          <w:p w14:paraId="349A7B75" w14:textId="194C5AB3" w:rsidR="00777A3C" w:rsidRPr="00FE2E12" w:rsidRDefault="00777A3C" w:rsidP="007277CF">
            <w:pPr>
              <w:jc w:val="both"/>
              <w:rPr>
                <w:rFonts w:ascii="Arial" w:hAnsi="Arial" w:cs="Arial"/>
                <w:b/>
                <w:bCs/>
                <w:noProof/>
                <w:sz w:val="24"/>
                <w:szCs w:val="24"/>
                <w:lang w:val="mn-MN"/>
              </w:rPr>
            </w:pPr>
            <w:r w:rsidRPr="00FE2E12">
              <w:rPr>
                <w:rFonts w:ascii="Arial" w:hAnsi="Arial" w:cs="Arial"/>
                <w:noProof/>
                <w:sz w:val="24"/>
                <w:szCs w:val="24"/>
                <w:lang w:val="mn-MN"/>
              </w:rPr>
              <w:t>Нийслэлийн Засаг дарга Б.Нямбаатар</w:t>
            </w:r>
          </w:p>
        </w:tc>
        <w:tc>
          <w:tcPr>
            <w:tcW w:w="6662" w:type="dxa"/>
            <w:vAlign w:val="center"/>
          </w:tcPr>
          <w:p w14:paraId="257F1458" w14:textId="214037FB" w:rsidR="00777A3C" w:rsidRPr="00FE2E12" w:rsidRDefault="00777A3C" w:rsidP="007277CF">
            <w:pPr>
              <w:pStyle w:val="Default"/>
              <w:jc w:val="both"/>
              <w:rPr>
                <w:color w:val="auto"/>
              </w:rPr>
            </w:pPr>
            <w:r w:rsidRPr="00FE2E12">
              <w:rPr>
                <w:noProof/>
                <w:color w:val="auto"/>
                <w:lang w:val="mn-MN"/>
              </w:rPr>
              <w:t>Санал ирүүлээгүй.</w:t>
            </w:r>
          </w:p>
        </w:tc>
        <w:tc>
          <w:tcPr>
            <w:tcW w:w="5456" w:type="dxa"/>
            <w:vAlign w:val="center"/>
          </w:tcPr>
          <w:p w14:paraId="173C2978" w14:textId="37B05F71" w:rsidR="00777A3C" w:rsidRPr="00FE2E12" w:rsidRDefault="00777A3C" w:rsidP="007277CF">
            <w:pPr>
              <w:contextualSpacing/>
              <w:jc w:val="both"/>
              <w:rPr>
                <w:rFonts w:ascii="Arial" w:hAnsi="Arial" w:cs="Arial"/>
                <w:noProof/>
                <w:sz w:val="24"/>
                <w:szCs w:val="24"/>
                <w:lang w:val="mn-MN"/>
              </w:rPr>
            </w:pPr>
            <w:r w:rsidRPr="00FE2E12">
              <w:rPr>
                <w:rFonts w:ascii="Arial" w:hAnsi="Arial" w:cs="Arial"/>
                <w:noProof/>
                <w:sz w:val="24"/>
                <w:szCs w:val="24"/>
                <w:lang w:val="mn-MN"/>
              </w:rPr>
              <w:t>Санал ирүүлээгүй.</w:t>
            </w:r>
          </w:p>
        </w:tc>
      </w:tr>
    </w:tbl>
    <w:p w14:paraId="41A69C4A" w14:textId="36045F1F" w:rsidR="006F4722" w:rsidRPr="00FE2E12" w:rsidRDefault="006F4722" w:rsidP="001508DE">
      <w:pPr>
        <w:spacing w:after="0" w:line="240" w:lineRule="auto"/>
        <w:rPr>
          <w:rFonts w:ascii="Arial" w:eastAsiaTheme="minorEastAsia" w:hAnsi="Arial" w:cs="Arial"/>
          <w:b/>
          <w:noProof/>
          <w:sz w:val="24"/>
          <w:szCs w:val="24"/>
          <w:lang w:val="mn-MN"/>
        </w:rPr>
      </w:pPr>
    </w:p>
    <w:p w14:paraId="60C1FA02" w14:textId="77777777" w:rsidR="001C5A8A" w:rsidRPr="00FE2E12" w:rsidRDefault="001C5A8A" w:rsidP="001508DE">
      <w:pPr>
        <w:spacing w:after="0" w:line="240" w:lineRule="auto"/>
        <w:rPr>
          <w:rFonts w:ascii="Arial" w:eastAsiaTheme="minorEastAsia" w:hAnsi="Arial" w:cs="Arial"/>
          <w:b/>
          <w:noProof/>
          <w:sz w:val="24"/>
          <w:szCs w:val="24"/>
          <w:lang w:val="mn-MN"/>
        </w:rPr>
      </w:pPr>
    </w:p>
    <w:p w14:paraId="1BAB3274" w14:textId="77777777" w:rsidR="00651F2F" w:rsidRPr="00FE2E12" w:rsidRDefault="00651F2F" w:rsidP="001508DE">
      <w:pPr>
        <w:spacing w:after="0" w:line="240" w:lineRule="auto"/>
        <w:rPr>
          <w:rFonts w:ascii="Arial" w:eastAsiaTheme="minorEastAsia" w:hAnsi="Arial" w:cs="Arial"/>
          <w:b/>
          <w:noProof/>
          <w:sz w:val="24"/>
          <w:szCs w:val="24"/>
          <w:lang w:val="mn-MN"/>
        </w:rPr>
      </w:pPr>
    </w:p>
    <w:p w14:paraId="43F502F7" w14:textId="77777777" w:rsidR="00476CB4" w:rsidRPr="00FE2E12" w:rsidRDefault="00476CB4" w:rsidP="001508DE">
      <w:pPr>
        <w:spacing w:after="0" w:line="240" w:lineRule="auto"/>
        <w:rPr>
          <w:rFonts w:ascii="Arial" w:eastAsiaTheme="minorEastAsia" w:hAnsi="Arial" w:cs="Arial"/>
          <w:b/>
          <w:noProof/>
          <w:sz w:val="24"/>
          <w:szCs w:val="24"/>
          <w:lang w:val="mn-MN"/>
        </w:rPr>
      </w:pPr>
    </w:p>
    <w:p w14:paraId="5A0AD4F7" w14:textId="77777777" w:rsidR="00476CB4" w:rsidRPr="00FE2E12" w:rsidRDefault="00476CB4" w:rsidP="001508DE">
      <w:pPr>
        <w:spacing w:after="0" w:line="240" w:lineRule="auto"/>
        <w:rPr>
          <w:rFonts w:ascii="Arial" w:eastAsiaTheme="minorEastAsia" w:hAnsi="Arial" w:cs="Arial"/>
          <w:b/>
          <w:noProof/>
          <w:sz w:val="24"/>
          <w:szCs w:val="24"/>
          <w:lang w:val="mn-MN"/>
        </w:rPr>
      </w:pPr>
    </w:p>
    <w:p w14:paraId="1CE4E60B" w14:textId="77777777" w:rsidR="00476CB4" w:rsidRPr="00FE2E12" w:rsidRDefault="00476CB4" w:rsidP="001508DE">
      <w:pPr>
        <w:spacing w:after="0" w:line="240" w:lineRule="auto"/>
        <w:rPr>
          <w:rFonts w:ascii="Arial" w:eastAsiaTheme="minorEastAsia" w:hAnsi="Arial" w:cs="Arial"/>
          <w:b/>
          <w:noProof/>
          <w:sz w:val="24"/>
          <w:szCs w:val="24"/>
          <w:lang w:val="mn-MN"/>
        </w:rPr>
      </w:pPr>
    </w:p>
    <w:p w14:paraId="2FC699BA" w14:textId="77777777" w:rsidR="00427FA2" w:rsidRPr="00FE2E12" w:rsidRDefault="00427FA2" w:rsidP="001508DE">
      <w:pPr>
        <w:spacing w:after="0" w:line="240" w:lineRule="auto"/>
        <w:jc w:val="center"/>
        <w:rPr>
          <w:rFonts w:ascii="Arial" w:eastAsiaTheme="minorEastAsia" w:hAnsi="Arial" w:cs="Arial"/>
          <w:noProof/>
          <w:sz w:val="24"/>
          <w:szCs w:val="24"/>
          <w:lang w:val="mn-MN"/>
        </w:rPr>
      </w:pPr>
    </w:p>
    <w:p w14:paraId="71043C0D" w14:textId="77777777" w:rsidR="00427FA2" w:rsidRPr="00FE2E12" w:rsidRDefault="00427FA2" w:rsidP="001508DE">
      <w:pPr>
        <w:spacing w:after="0" w:line="240" w:lineRule="auto"/>
        <w:jc w:val="center"/>
        <w:rPr>
          <w:rFonts w:ascii="Arial" w:eastAsiaTheme="minorEastAsia" w:hAnsi="Arial" w:cs="Arial"/>
          <w:noProof/>
          <w:sz w:val="24"/>
          <w:szCs w:val="24"/>
          <w:lang w:val="mn-MN"/>
        </w:rPr>
      </w:pPr>
    </w:p>
    <w:p w14:paraId="4A80A380" w14:textId="77777777" w:rsidR="006F4722" w:rsidRPr="00FE2E12" w:rsidRDefault="00004618" w:rsidP="001508DE">
      <w:pPr>
        <w:spacing w:after="0" w:line="240" w:lineRule="auto"/>
        <w:jc w:val="center"/>
        <w:rPr>
          <w:rFonts w:ascii="Arial" w:eastAsiaTheme="minorEastAsia" w:hAnsi="Arial" w:cs="Arial"/>
          <w:noProof/>
          <w:sz w:val="24"/>
          <w:szCs w:val="24"/>
          <w:lang w:val="mn-MN"/>
        </w:rPr>
      </w:pPr>
      <w:r w:rsidRPr="00FE2E12">
        <w:rPr>
          <w:rFonts w:ascii="Arial" w:eastAsiaTheme="minorEastAsia" w:hAnsi="Arial" w:cs="Arial"/>
          <w:noProof/>
          <w:sz w:val="24"/>
          <w:szCs w:val="24"/>
          <w:lang w:val="mn-MN"/>
        </w:rPr>
        <w:t xml:space="preserve">ГЭР БҮЛ, </w:t>
      </w:r>
      <w:r w:rsidR="006F4722" w:rsidRPr="00FE2E12">
        <w:rPr>
          <w:rFonts w:ascii="Arial" w:eastAsiaTheme="minorEastAsia" w:hAnsi="Arial" w:cs="Arial"/>
          <w:noProof/>
          <w:sz w:val="24"/>
          <w:szCs w:val="24"/>
          <w:lang w:val="mn-MN"/>
        </w:rPr>
        <w:t>ХӨДӨЛМӨР, НИЙГМИЙН ХАМГААЛЛЫН ЯАМ</w:t>
      </w:r>
    </w:p>
    <w:p w14:paraId="440D4B2E" w14:textId="77777777" w:rsidR="006F4722" w:rsidRPr="00FE2E12" w:rsidRDefault="006F4722" w:rsidP="001508DE">
      <w:pPr>
        <w:spacing w:after="0" w:line="240" w:lineRule="auto"/>
        <w:rPr>
          <w:rFonts w:ascii="Arial" w:hAnsi="Arial" w:cs="Arial"/>
          <w:noProof/>
          <w:sz w:val="24"/>
          <w:szCs w:val="24"/>
          <w:lang w:val="mn-MN"/>
        </w:rPr>
      </w:pPr>
    </w:p>
    <w:sectPr w:rsidR="006F4722" w:rsidRPr="00FE2E12" w:rsidSect="00901260">
      <w:pgSz w:w="16838" w:h="11906" w:orient="landscape" w:code="9"/>
      <w:pgMar w:top="993"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CA91" w14:textId="77777777" w:rsidR="00296E9F" w:rsidRDefault="00296E9F" w:rsidP="00324DCB">
      <w:pPr>
        <w:spacing w:after="0" w:line="240" w:lineRule="auto"/>
      </w:pPr>
      <w:r>
        <w:separator/>
      </w:r>
    </w:p>
  </w:endnote>
  <w:endnote w:type="continuationSeparator" w:id="0">
    <w:p w14:paraId="3E04827D" w14:textId="77777777" w:rsidR="00296E9F" w:rsidRDefault="00296E9F" w:rsidP="0032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1B03" w14:textId="77777777" w:rsidR="00296E9F" w:rsidRDefault="00296E9F" w:rsidP="00324DCB">
      <w:pPr>
        <w:spacing w:after="0" w:line="240" w:lineRule="auto"/>
      </w:pPr>
      <w:r>
        <w:separator/>
      </w:r>
    </w:p>
  </w:footnote>
  <w:footnote w:type="continuationSeparator" w:id="0">
    <w:p w14:paraId="485B9074" w14:textId="77777777" w:rsidR="00296E9F" w:rsidRDefault="00296E9F" w:rsidP="00324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28E3"/>
    <w:multiLevelType w:val="hybridMultilevel"/>
    <w:tmpl w:val="71924DF8"/>
    <w:lvl w:ilvl="0" w:tplc="9BAC7C90">
      <w:start w:val="1"/>
      <w:numFmt w:val="decimal"/>
      <w:lvlText w:val="%1."/>
      <w:lvlJc w:val="left"/>
      <w:pPr>
        <w:ind w:left="360" w:hanging="360"/>
      </w:pPr>
      <w:rPr>
        <w:rFonts w:ascii="Arial" w:eastAsia="Aptos"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9279E6"/>
    <w:multiLevelType w:val="hybridMultilevel"/>
    <w:tmpl w:val="0A8A9570"/>
    <w:lvl w:ilvl="0" w:tplc="7DE2D6B8">
      <w:start w:val="1"/>
      <w:numFmt w:val="decimal"/>
      <w:lvlText w:val="%1."/>
      <w:lvlJc w:val="left"/>
      <w:pPr>
        <w:ind w:left="1080" w:hanging="360"/>
      </w:pPr>
      <w:rPr>
        <w:rFonts w:eastAsia="Apto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F0131E"/>
    <w:multiLevelType w:val="hybridMultilevel"/>
    <w:tmpl w:val="A8E03A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9A534D4"/>
    <w:multiLevelType w:val="hybridMultilevel"/>
    <w:tmpl w:val="476C8A84"/>
    <w:lvl w:ilvl="0" w:tplc="0BAAEFC4">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EF4C4A"/>
    <w:multiLevelType w:val="hybridMultilevel"/>
    <w:tmpl w:val="2FDA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22"/>
    <w:rsid w:val="00004618"/>
    <w:rsid w:val="0001681A"/>
    <w:rsid w:val="00032D39"/>
    <w:rsid w:val="000432B2"/>
    <w:rsid w:val="00085B90"/>
    <w:rsid w:val="00087E91"/>
    <w:rsid w:val="000C01E4"/>
    <w:rsid w:val="000C0A51"/>
    <w:rsid w:val="000C562E"/>
    <w:rsid w:val="000D07C2"/>
    <w:rsid w:val="000D1289"/>
    <w:rsid w:val="000D44A1"/>
    <w:rsid w:val="000E0A96"/>
    <w:rsid w:val="000E3F88"/>
    <w:rsid w:val="000E5832"/>
    <w:rsid w:val="000F1CB3"/>
    <w:rsid w:val="00104C30"/>
    <w:rsid w:val="00115607"/>
    <w:rsid w:val="00122899"/>
    <w:rsid w:val="00125255"/>
    <w:rsid w:val="00130463"/>
    <w:rsid w:val="00130C2E"/>
    <w:rsid w:val="00137F16"/>
    <w:rsid w:val="001444BA"/>
    <w:rsid w:val="001508DE"/>
    <w:rsid w:val="00150A08"/>
    <w:rsid w:val="00152B66"/>
    <w:rsid w:val="0016304E"/>
    <w:rsid w:val="001638E6"/>
    <w:rsid w:val="00166D44"/>
    <w:rsid w:val="001679B3"/>
    <w:rsid w:val="00167BA3"/>
    <w:rsid w:val="0017494B"/>
    <w:rsid w:val="001779EB"/>
    <w:rsid w:val="001871C7"/>
    <w:rsid w:val="001C32E6"/>
    <w:rsid w:val="001C5A8A"/>
    <w:rsid w:val="001C78B8"/>
    <w:rsid w:val="001D04B5"/>
    <w:rsid w:val="001D06A9"/>
    <w:rsid w:val="001F008B"/>
    <w:rsid w:val="001F3C0B"/>
    <w:rsid w:val="001F4641"/>
    <w:rsid w:val="001F70B8"/>
    <w:rsid w:val="00226C1B"/>
    <w:rsid w:val="00240E05"/>
    <w:rsid w:val="00250131"/>
    <w:rsid w:val="00252CD6"/>
    <w:rsid w:val="002554EB"/>
    <w:rsid w:val="00264ABB"/>
    <w:rsid w:val="002713EE"/>
    <w:rsid w:val="00281926"/>
    <w:rsid w:val="002824D4"/>
    <w:rsid w:val="002871C4"/>
    <w:rsid w:val="00292647"/>
    <w:rsid w:val="002941B9"/>
    <w:rsid w:val="00296E9F"/>
    <w:rsid w:val="002D4C43"/>
    <w:rsid w:val="002E13AD"/>
    <w:rsid w:val="002E79D9"/>
    <w:rsid w:val="002E7F81"/>
    <w:rsid w:val="002F2366"/>
    <w:rsid w:val="002F7655"/>
    <w:rsid w:val="00321DF9"/>
    <w:rsid w:val="00324DCB"/>
    <w:rsid w:val="00342377"/>
    <w:rsid w:val="00344709"/>
    <w:rsid w:val="00345693"/>
    <w:rsid w:val="00357E13"/>
    <w:rsid w:val="00365829"/>
    <w:rsid w:val="003733BA"/>
    <w:rsid w:val="0037518B"/>
    <w:rsid w:val="00383843"/>
    <w:rsid w:val="00384200"/>
    <w:rsid w:val="0039773C"/>
    <w:rsid w:val="003B593D"/>
    <w:rsid w:val="003B5F80"/>
    <w:rsid w:val="003C42D8"/>
    <w:rsid w:val="003C72CB"/>
    <w:rsid w:val="003D58B6"/>
    <w:rsid w:val="003D6066"/>
    <w:rsid w:val="003F12D7"/>
    <w:rsid w:val="003F784A"/>
    <w:rsid w:val="00401729"/>
    <w:rsid w:val="0041134C"/>
    <w:rsid w:val="00421304"/>
    <w:rsid w:val="0042544E"/>
    <w:rsid w:val="004274E7"/>
    <w:rsid w:val="00427FA2"/>
    <w:rsid w:val="00432FFF"/>
    <w:rsid w:val="00434539"/>
    <w:rsid w:val="00435511"/>
    <w:rsid w:val="00435617"/>
    <w:rsid w:val="004449A8"/>
    <w:rsid w:val="004559FD"/>
    <w:rsid w:val="00460D13"/>
    <w:rsid w:val="00464A81"/>
    <w:rsid w:val="00467D49"/>
    <w:rsid w:val="00472D37"/>
    <w:rsid w:val="00476CB4"/>
    <w:rsid w:val="00486C9F"/>
    <w:rsid w:val="0049128E"/>
    <w:rsid w:val="0049219A"/>
    <w:rsid w:val="004934FD"/>
    <w:rsid w:val="004A4F0D"/>
    <w:rsid w:val="004A5583"/>
    <w:rsid w:val="004A762E"/>
    <w:rsid w:val="004B669A"/>
    <w:rsid w:val="004C2966"/>
    <w:rsid w:val="004D2C74"/>
    <w:rsid w:val="004D5B7C"/>
    <w:rsid w:val="004D73B2"/>
    <w:rsid w:val="004D761C"/>
    <w:rsid w:val="004D7A26"/>
    <w:rsid w:val="004E1C56"/>
    <w:rsid w:val="004E1C5A"/>
    <w:rsid w:val="004F002C"/>
    <w:rsid w:val="004F096C"/>
    <w:rsid w:val="004F1B61"/>
    <w:rsid w:val="004F45C2"/>
    <w:rsid w:val="004F6010"/>
    <w:rsid w:val="004F737D"/>
    <w:rsid w:val="00501654"/>
    <w:rsid w:val="00502597"/>
    <w:rsid w:val="00511AF6"/>
    <w:rsid w:val="0054396A"/>
    <w:rsid w:val="00563DCC"/>
    <w:rsid w:val="005651D7"/>
    <w:rsid w:val="00571DED"/>
    <w:rsid w:val="00584650"/>
    <w:rsid w:val="0058791A"/>
    <w:rsid w:val="0059745C"/>
    <w:rsid w:val="005A4B99"/>
    <w:rsid w:val="005A4F97"/>
    <w:rsid w:val="005A5A71"/>
    <w:rsid w:val="005B5993"/>
    <w:rsid w:val="005B5C64"/>
    <w:rsid w:val="005C3635"/>
    <w:rsid w:val="005C6FB0"/>
    <w:rsid w:val="005D2116"/>
    <w:rsid w:val="005D2CEC"/>
    <w:rsid w:val="005D655A"/>
    <w:rsid w:val="005E7CE6"/>
    <w:rsid w:val="00611AB2"/>
    <w:rsid w:val="006130AA"/>
    <w:rsid w:val="00617EF0"/>
    <w:rsid w:val="0062130B"/>
    <w:rsid w:val="006328D9"/>
    <w:rsid w:val="006409AD"/>
    <w:rsid w:val="00643C96"/>
    <w:rsid w:val="00651F2F"/>
    <w:rsid w:val="00660092"/>
    <w:rsid w:val="00661CF3"/>
    <w:rsid w:val="00666F61"/>
    <w:rsid w:val="00671AC4"/>
    <w:rsid w:val="00673B1D"/>
    <w:rsid w:val="00674AC8"/>
    <w:rsid w:val="00681A66"/>
    <w:rsid w:val="0069436E"/>
    <w:rsid w:val="006943C9"/>
    <w:rsid w:val="006A702D"/>
    <w:rsid w:val="006C529F"/>
    <w:rsid w:val="006C7998"/>
    <w:rsid w:val="006D50B8"/>
    <w:rsid w:val="006D7883"/>
    <w:rsid w:val="006D7A50"/>
    <w:rsid w:val="006E637F"/>
    <w:rsid w:val="006F4722"/>
    <w:rsid w:val="006F6201"/>
    <w:rsid w:val="00703C80"/>
    <w:rsid w:val="0070526D"/>
    <w:rsid w:val="007114AF"/>
    <w:rsid w:val="00717A91"/>
    <w:rsid w:val="00717CAD"/>
    <w:rsid w:val="00721406"/>
    <w:rsid w:val="007277CF"/>
    <w:rsid w:val="007279B3"/>
    <w:rsid w:val="007563DF"/>
    <w:rsid w:val="00777A3C"/>
    <w:rsid w:val="00777DFD"/>
    <w:rsid w:val="00777ED6"/>
    <w:rsid w:val="00780D48"/>
    <w:rsid w:val="00790AEE"/>
    <w:rsid w:val="00797032"/>
    <w:rsid w:val="007A3BCE"/>
    <w:rsid w:val="007B36C1"/>
    <w:rsid w:val="007B57BC"/>
    <w:rsid w:val="007D1531"/>
    <w:rsid w:val="007D6D7F"/>
    <w:rsid w:val="007E05B2"/>
    <w:rsid w:val="007F378B"/>
    <w:rsid w:val="007F6E3B"/>
    <w:rsid w:val="0080007E"/>
    <w:rsid w:val="0080620C"/>
    <w:rsid w:val="00811BA4"/>
    <w:rsid w:val="00820170"/>
    <w:rsid w:val="0083494F"/>
    <w:rsid w:val="0083784E"/>
    <w:rsid w:val="00846411"/>
    <w:rsid w:val="00846FCC"/>
    <w:rsid w:val="00866478"/>
    <w:rsid w:val="00875213"/>
    <w:rsid w:val="00885077"/>
    <w:rsid w:val="00893AD6"/>
    <w:rsid w:val="0089426F"/>
    <w:rsid w:val="0089442A"/>
    <w:rsid w:val="00894D01"/>
    <w:rsid w:val="008A339B"/>
    <w:rsid w:val="008B2686"/>
    <w:rsid w:val="008C14FD"/>
    <w:rsid w:val="008C29B6"/>
    <w:rsid w:val="008D00CA"/>
    <w:rsid w:val="008D6170"/>
    <w:rsid w:val="008D78F9"/>
    <w:rsid w:val="008E49A8"/>
    <w:rsid w:val="008F6F1A"/>
    <w:rsid w:val="00901260"/>
    <w:rsid w:val="00907869"/>
    <w:rsid w:val="0091183A"/>
    <w:rsid w:val="009225FE"/>
    <w:rsid w:val="00935D54"/>
    <w:rsid w:val="00944250"/>
    <w:rsid w:val="00954576"/>
    <w:rsid w:val="00955E78"/>
    <w:rsid w:val="009671FC"/>
    <w:rsid w:val="00974361"/>
    <w:rsid w:val="00984D37"/>
    <w:rsid w:val="009901A2"/>
    <w:rsid w:val="0099346A"/>
    <w:rsid w:val="009A13AA"/>
    <w:rsid w:val="009A1FDD"/>
    <w:rsid w:val="009B0FD5"/>
    <w:rsid w:val="009B1429"/>
    <w:rsid w:val="009B279A"/>
    <w:rsid w:val="009B323A"/>
    <w:rsid w:val="009B501C"/>
    <w:rsid w:val="009D34A7"/>
    <w:rsid w:val="009D4746"/>
    <w:rsid w:val="009D55A8"/>
    <w:rsid w:val="009E37A3"/>
    <w:rsid w:val="009F1DFF"/>
    <w:rsid w:val="009F4633"/>
    <w:rsid w:val="00A01E99"/>
    <w:rsid w:val="00A04CBC"/>
    <w:rsid w:val="00A078C6"/>
    <w:rsid w:val="00A14281"/>
    <w:rsid w:val="00A22DBE"/>
    <w:rsid w:val="00A3103C"/>
    <w:rsid w:val="00A33E5A"/>
    <w:rsid w:val="00A37D8B"/>
    <w:rsid w:val="00A37FB1"/>
    <w:rsid w:val="00A637BC"/>
    <w:rsid w:val="00A65A5E"/>
    <w:rsid w:val="00A677C0"/>
    <w:rsid w:val="00A715B5"/>
    <w:rsid w:val="00A805E6"/>
    <w:rsid w:val="00A84162"/>
    <w:rsid w:val="00A872B4"/>
    <w:rsid w:val="00AA2EC6"/>
    <w:rsid w:val="00AA6AC1"/>
    <w:rsid w:val="00AB7249"/>
    <w:rsid w:val="00AC5A97"/>
    <w:rsid w:val="00AD497C"/>
    <w:rsid w:val="00AE5239"/>
    <w:rsid w:val="00AF30F5"/>
    <w:rsid w:val="00B05CE5"/>
    <w:rsid w:val="00B06090"/>
    <w:rsid w:val="00B21702"/>
    <w:rsid w:val="00B274D4"/>
    <w:rsid w:val="00B32C56"/>
    <w:rsid w:val="00B334D1"/>
    <w:rsid w:val="00B42AE7"/>
    <w:rsid w:val="00B509F2"/>
    <w:rsid w:val="00B51144"/>
    <w:rsid w:val="00B514AF"/>
    <w:rsid w:val="00B53CBF"/>
    <w:rsid w:val="00B61831"/>
    <w:rsid w:val="00B6252B"/>
    <w:rsid w:val="00B735CC"/>
    <w:rsid w:val="00B8173F"/>
    <w:rsid w:val="00B81F10"/>
    <w:rsid w:val="00B901DD"/>
    <w:rsid w:val="00B90E58"/>
    <w:rsid w:val="00B912C0"/>
    <w:rsid w:val="00B956F1"/>
    <w:rsid w:val="00BB1E2B"/>
    <w:rsid w:val="00BB566E"/>
    <w:rsid w:val="00BB6A33"/>
    <w:rsid w:val="00BC31A0"/>
    <w:rsid w:val="00BC5BF7"/>
    <w:rsid w:val="00BD1F50"/>
    <w:rsid w:val="00C06D9A"/>
    <w:rsid w:val="00C1217F"/>
    <w:rsid w:val="00C14538"/>
    <w:rsid w:val="00C15BA7"/>
    <w:rsid w:val="00C31EC5"/>
    <w:rsid w:val="00C335CB"/>
    <w:rsid w:val="00C358C7"/>
    <w:rsid w:val="00C46853"/>
    <w:rsid w:val="00C53141"/>
    <w:rsid w:val="00C76831"/>
    <w:rsid w:val="00C813CD"/>
    <w:rsid w:val="00C83E04"/>
    <w:rsid w:val="00C85E8E"/>
    <w:rsid w:val="00C872C6"/>
    <w:rsid w:val="00C90AAF"/>
    <w:rsid w:val="00C9333E"/>
    <w:rsid w:val="00C94244"/>
    <w:rsid w:val="00CA0299"/>
    <w:rsid w:val="00CA076C"/>
    <w:rsid w:val="00CA3B33"/>
    <w:rsid w:val="00CB6F44"/>
    <w:rsid w:val="00CC1892"/>
    <w:rsid w:val="00CD0071"/>
    <w:rsid w:val="00CD285C"/>
    <w:rsid w:val="00CD58B3"/>
    <w:rsid w:val="00CE07CA"/>
    <w:rsid w:val="00CF2805"/>
    <w:rsid w:val="00CF629A"/>
    <w:rsid w:val="00CF72AA"/>
    <w:rsid w:val="00D02B7D"/>
    <w:rsid w:val="00D03FA2"/>
    <w:rsid w:val="00D2042E"/>
    <w:rsid w:val="00D307DB"/>
    <w:rsid w:val="00D33BF7"/>
    <w:rsid w:val="00D3617F"/>
    <w:rsid w:val="00D3658B"/>
    <w:rsid w:val="00D36C4D"/>
    <w:rsid w:val="00D4072F"/>
    <w:rsid w:val="00D51604"/>
    <w:rsid w:val="00D52A96"/>
    <w:rsid w:val="00D52B8F"/>
    <w:rsid w:val="00D52CBF"/>
    <w:rsid w:val="00D61110"/>
    <w:rsid w:val="00D74043"/>
    <w:rsid w:val="00D7694A"/>
    <w:rsid w:val="00D76DD2"/>
    <w:rsid w:val="00D779D5"/>
    <w:rsid w:val="00D90894"/>
    <w:rsid w:val="00DA3D40"/>
    <w:rsid w:val="00DA6B81"/>
    <w:rsid w:val="00DA6F24"/>
    <w:rsid w:val="00DA7C4F"/>
    <w:rsid w:val="00DC0576"/>
    <w:rsid w:val="00DC2123"/>
    <w:rsid w:val="00DD1D94"/>
    <w:rsid w:val="00DE79D3"/>
    <w:rsid w:val="00DF1AAC"/>
    <w:rsid w:val="00DF34EF"/>
    <w:rsid w:val="00DF6F8B"/>
    <w:rsid w:val="00DF7863"/>
    <w:rsid w:val="00E14B60"/>
    <w:rsid w:val="00E17DFD"/>
    <w:rsid w:val="00E419C7"/>
    <w:rsid w:val="00E42FFF"/>
    <w:rsid w:val="00E574CC"/>
    <w:rsid w:val="00E619B5"/>
    <w:rsid w:val="00E721CF"/>
    <w:rsid w:val="00E743DC"/>
    <w:rsid w:val="00E7551D"/>
    <w:rsid w:val="00E76850"/>
    <w:rsid w:val="00E7714C"/>
    <w:rsid w:val="00E8028E"/>
    <w:rsid w:val="00EA053B"/>
    <w:rsid w:val="00EA43F7"/>
    <w:rsid w:val="00EB419F"/>
    <w:rsid w:val="00EC37C8"/>
    <w:rsid w:val="00EC483B"/>
    <w:rsid w:val="00EC5D8A"/>
    <w:rsid w:val="00ED4B27"/>
    <w:rsid w:val="00EE4E36"/>
    <w:rsid w:val="00EF5C39"/>
    <w:rsid w:val="00F0146D"/>
    <w:rsid w:val="00F07169"/>
    <w:rsid w:val="00F07C83"/>
    <w:rsid w:val="00F14CC9"/>
    <w:rsid w:val="00F17C4E"/>
    <w:rsid w:val="00F2460D"/>
    <w:rsid w:val="00F31D98"/>
    <w:rsid w:val="00F51481"/>
    <w:rsid w:val="00F54C54"/>
    <w:rsid w:val="00F54E11"/>
    <w:rsid w:val="00F65AC9"/>
    <w:rsid w:val="00F75E2A"/>
    <w:rsid w:val="00F77A04"/>
    <w:rsid w:val="00FB5183"/>
    <w:rsid w:val="00FB7785"/>
    <w:rsid w:val="00FB7FF1"/>
    <w:rsid w:val="00FD105C"/>
    <w:rsid w:val="00FD2735"/>
    <w:rsid w:val="00FE2E12"/>
    <w:rsid w:val="00FE50DD"/>
    <w:rsid w:val="00FE54AC"/>
    <w:rsid w:val="00FE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DDE9"/>
  <w15:chartTrackingRefBased/>
  <w15:docId w15:val="{78BA2E79-D017-4509-B9B0-D4544D2F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7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C32E6"/>
    <w:pPr>
      <w:ind w:left="720"/>
      <w:contextualSpacing/>
    </w:pPr>
  </w:style>
  <w:style w:type="character" w:styleId="Strong">
    <w:name w:val="Strong"/>
    <w:basedOn w:val="DefaultParagraphFont"/>
    <w:uiPriority w:val="22"/>
    <w:qFormat/>
    <w:rsid w:val="00C14538"/>
    <w:rPr>
      <w:b/>
      <w:bCs/>
    </w:rPr>
  </w:style>
  <w:style w:type="paragraph" w:customStyle="1" w:styleId="Default">
    <w:name w:val="Default"/>
    <w:rsid w:val="00476CB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071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57BC"/>
    <w:rPr>
      <w:color w:val="0000FF"/>
      <w:u w:val="single"/>
    </w:rPr>
  </w:style>
  <w:style w:type="character" w:customStyle="1" w:styleId="spelle">
    <w:name w:val="spelle"/>
    <w:basedOn w:val="DefaultParagraphFont"/>
    <w:rsid w:val="00B514AF"/>
  </w:style>
  <w:style w:type="character" w:customStyle="1" w:styleId="highlight2">
    <w:name w:val="highlight2"/>
    <w:basedOn w:val="DefaultParagraphFont"/>
    <w:rsid w:val="00324DCB"/>
  </w:style>
  <w:style w:type="paragraph" w:styleId="FootnoteText">
    <w:name w:val="footnote text"/>
    <w:basedOn w:val="Normal"/>
    <w:link w:val="FootnoteTextChar"/>
    <w:uiPriority w:val="99"/>
    <w:semiHidden/>
    <w:unhideWhenUsed/>
    <w:rsid w:val="00324D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DCB"/>
    <w:rPr>
      <w:sz w:val="20"/>
      <w:szCs w:val="20"/>
    </w:rPr>
  </w:style>
  <w:style w:type="character" w:styleId="FootnoteReference">
    <w:name w:val="footnote reference"/>
    <w:basedOn w:val="DefaultParagraphFont"/>
    <w:uiPriority w:val="99"/>
    <w:semiHidden/>
    <w:unhideWhenUsed/>
    <w:rsid w:val="00324DCB"/>
    <w:rPr>
      <w:vertAlign w:val="superscript"/>
    </w:rPr>
  </w:style>
  <w:style w:type="paragraph" w:customStyle="1" w:styleId="BodyText1">
    <w:name w:val="Body Text1"/>
    <w:aliases w:val="OPM,OPM Char1 Char Char,Body text Char Char,OPM + Bold,OPMi,OPM + Bold + Bold,Italic + Bold + Bold,Italic + Bold,...,Body text Char Char + (Complex) 13.5 pt,Body text Char Char + B...,Body text"/>
    <w:basedOn w:val="Normal"/>
    <w:link w:val="BodytextChar"/>
    <w:qFormat/>
    <w:rsid w:val="009225FE"/>
    <w:pPr>
      <w:spacing w:after="240" w:line="240" w:lineRule="auto"/>
      <w:jc w:val="both"/>
    </w:pPr>
    <w:rPr>
      <w:rFonts w:ascii="Arial" w:eastAsia="Calibri" w:hAnsi="Arial" w:cs="Times New Roman"/>
      <w:lang w:val="x-none" w:eastAsia="x-none"/>
    </w:rPr>
  </w:style>
  <w:style w:type="character" w:customStyle="1" w:styleId="BodytextChar">
    <w:name w:val="Body text Char"/>
    <w:aliases w:val="OPM Char,OPM Char1,Body text Char Char Char,OPM Char Char,Body Text Char2,Body text Char1,Body Text 12 Char,bt Char,OPM Char1 Char,OPM + Bold + Bold Char,Italic + Bold + Bold Char,Italic + Bold Char,Body Text Char3,... Char"/>
    <w:link w:val="BodyText1"/>
    <w:rsid w:val="009225FE"/>
    <w:rPr>
      <w:rFonts w:ascii="Arial" w:eastAsia="Calibri"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24250">
      <w:bodyDiv w:val="1"/>
      <w:marLeft w:val="0"/>
      <w:marRight w:val="0"/>
      <w:marTop w:val="0"/>
      <w:marBottom w:val="0"/>
      <w:divBdr>
        <w:top w:val="none" w:sz="0" w:space="0" w:color="auto"/>
        <w:left w:val="none" w:sz="0" w:space="0" w:color="auto"/>
        <w:bottom w:val="none" w:sz="0" w:space="0" w:color="auto"/>
        <w:right w:val="none" w:sz="0" w:space="0" w:color="auto"/>
      </w:divBdr>
    </w:div>
    <w:div w:id="1919709817">
      <w:bodyDiv w:val="1"/>
      <w:marLeft w:val="0"/>
      <w:marRight w:val="0"/>
      <w:marTop w:val="0"/>
      <w:marBottom w:val="0"/>
      <w:divBdr>
        <w:top w:val="none" w:sz="0" w:space="0" w:color="auto"/>
        <w:left w:val="none" w:sz="0" w:space="0" w:color="auto"/>
        <w:bottom w:val="none" w:sz="0" w:space="0" w:color="auto"/>
        <w:right w:val="none" w:sz="0" w:space="0" w:color="auto"/>
      </w:divBdr>
      <w:divsChild>
        <w:div w:id="477039902">
          <w:marLeft w:val="0"/>
          <w:marRight w:val="0"/>
          <w:marTop w:val="0"/>
          <w:marBottom w:val="150"/>
          <w:divBdr>
            <w:top w:val="none" w:sz="0" w:space="0" w:color="auto"/>
            <w:left w:val="none" w:sz="0" w:space="0" w:color="auto"/>
            <w:bottom w:val="none" w:sz="0" w:space="0" w:color="auto"/>
            <w:right w:val="none" w:sz="0" w:space="0" w:color="auto"/>
          </w:divBdr>
        </w:div>
        <w:div w:id="950161296">
          <w:marLeft w:val="0"/>
          <w:marRight w:val="0"/>
          <w:marTop w:val="0"/>
          <w:marBottom w:val="0"/>
          <w:divBdr>
            <w:top w:val="none" w:sz="0" w:space="0" w:color="auto"/>
            <w:left w:val="none" w:sz="0" w:space="0" w:color="auto"/>
            <w:bottom w:val="none" w:sz="0" w:space="0" w:color="auto"/>
            <w:right w:val="none" w:sz="0" w:space="0" w:color="auto"/>
          </w:divBdr>
        </w:div>
      </w:divsChild>
    </w:div>
    <w:div w:id="20724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2699-7688-4580-958E-B9244E91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9704</Words>
  <Characters>55318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cp:lastPrinted>2026-05-26T01:00:00Z</cp:lastPrinted>
  <dcterms:created xsi:type="dcterms:W3CDTF">2026-06-09T01:04:00Z</dcterms:created>
  <dcterms:modified xsi:type="dcterms:W3CDTF">2026-06-09T01:04:00Z</dcterms:modified>
</cp:coreProperties>
</file>