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C3ABD" w14:textId="77777777" w:rsidR="00A5373E" w:rsidRPr="00E8056B" w:rsidRDefault="00E50B88" w:rsidP="00A5373E">
      <w:pPr>
        <w:spacing w:after="0"/>
        <w:jc w:val="center"/>
        <w:rPr>
          <w:rFonts w:ascii="Arial" w:hAnsi="Arial" w:cs="Arial"/>
          <w:b/>
          <w:bCs/>
          <w:lang w:val="mn-MN"/>
        </w:rPr>
      </w:pPr>
      <w:r w:rsidRPr="00E8056B">
        <w:rPr>
          <w:rFonts w:ascii="Arial" w:hAnsi="Arial" w:cs="Arial"/>
          <w:b/>
          <w:bCs/>
          <w:lang w:val="mn-MN"/>
        </w:rPr>
        <w:t xml:space="preserve">ТӨСВИЙН ТУХАЙ ХУУЛЬД НЭМЭЛТ, ӨӨРЧЛӨЛТ ОРУУЛАХ </w:t>
      </w:r>
    </w:p>
    <w:p w14:paraId="71B6A502" w14:textId="6F5364BB" w:rsidR="00E50B88" w:rsidRPr="00E8056B" w:rsidRDefault="00E50B88" w:rsidP="00E50B88">
      <w:pPr>
        <w:jc w:val="center"/>
        <w:rPr>
          <w:rFonts w:ascii="Arial" w:hAnsi="Arial" w:cs="Arial"/>
          <w:b/>
          <w:bCs/>
          <w:lang w:val="mn-MN"/>
        </w:rPr>
      </w:pPr>
      <w:r w:rsidRPr="00E8056B">
        <w:rPr>
          <w:rFonts w:ascii="Arial" w:hAnsi="Arial" w:cs="Arial"/>
          <w:b/>
          <w:bCs/>
          <w:lang w:val="mn-MN"/>
        </w:rPr>
        <w:t>ТУХАЙ ХУУЛИЙН ТӨСЛИЙН ЗАРДЛЫН ТООЦОО</w:t>
      </w:r>
    </w:p>
    <w:p w14:paraId="06E521AF" w14:textId="77777777" w:rsidR="00E50B88" w:rsidRPr="00E8056B" w:rsidRDefault="00E50B88" w:rsidP="00B602B4">
      <w:pPr>
        <w:ind w:firstLine="720"/>
        <w:rPr>
          <w:rFonts w:ascii="Arial" w:hAnsi="Arial" w:cs="Arial"/>
          <w:b/>
          <w:bCs/>
          <w:lang w:val="mn-MN"/>
        </w:rPr>
      </w:pPr>
      <w:r w:rsidRPr="00E8056B">
        <w:rPr>
          <w:rFonts w:ascii="Arial" w:hAnsi="Arial" w:cs="Arial"/>
          <w:b/>
          <w:bCs/>
          <w:lang w:val="mn-MN"/>
        </w:rPr>
        <w:t>Нэг. Зардлын тооцоо хийх үндэслэл</w:t>
      </w:r>
    </w:p>
    <w:p w14:paraId="1F49F60A" w14:textId="77777777" w:rsidR="00E50B88" w:rsidRPr="00E8056B" w:rsidRDefault="00E50B88" w:rsidP="00C3109C">
      <w:pPr>
        <w:ind w:firstLine="720"/>
        <w:jc w:val="both"/>
        <w:rPr>
          <w:rFonts w:ascii="Arial" w:hAnsi="Arial" w:cs="Arial"/>
          <w:lang w:val="mn-MN"/>
        </w:rPr>
      </w:pPr>
      <w:r w:rsidRPr="00E8056B">
        <w:rPr>
          <w:rFonts w:ascii="Arial" w:hAnsi="Arial" w:cs="Arial"/>
          <w:lang w:val="mn-MN"/>
        </w:rPr>
        <w:t>Хууль тогтоомжийн тухай хуулийн 8 дугаар зүйл, Монгол Улсын Засгийн газрын 2016 оны 59 дүгээр тогтоолоор баталсан “Хууль тогтоомжийн төслийн зардлын тооцоо хийх аргачлал”-д заасны дагуу Төсвийн тухай хуульд нэмэлт, өөрчлөлт оруулах тухай хуулийн төслийн хэрэгжилттэй холбоотойгоор улсын төсөв, төрийн байгууллага, иргэн, хуулийн этгээдэд үүсэх зардлыг тооцож үнэлэв.</w:t>
      </w:r>
    </w:p>
    <w:p w14:paraId="7370B1B3" w14:textId="77777777" w:rsidR="00E50B88" w:rsidRPr="00E8056B" w:rsidRDefault="00E50B88" w:rsidP="004B5142">
      <w:pPr>
        <w:ind w:firstLine="360"/>
        <w:jc w:val="both"/>
        <w:rPr>
          <w:rFonts w:ascii="Arial" w:hAnsi="Arial" w:cs="Arial"/>
          <w:lang w:val="mn-MN"/>
        </w:rPr>
      </w:pPr>
      <w:r w:rsidRPr="00E8056B">
        <w:rPr>
          <w:rFonts w:ascii="Arial" w:hAnsi="Arial" w:cs="Arial"/>
          <w:lang w:val="mn-MN"/>
        </w:rPr>
        <w:t>Энэхүү хуулийн төсөл нь:</w:t>
      </w:r>
    </w:p>
    <w:p w14:paraId="455E1896" w14:textId="3D8F2B8C" w:rsidR="00E50B88" w:rsidRPr="00E8056B" w:rsidRDefault="00E50B88" w:rsidP="004B5142">
      <w:pPr>
        <w:pStyle w:val="ListParagraph"/>
        <w:numPr>
          <w:ilvl w:val="0"/>
          <w:numId w:val="17"/>
        </w:numPr>
        <w:jc w:val="both"/>
        <w:rPr>
          <w:rFonts w:ascii="Arial" w:hAnsi="Arial" w:cs="Arial"/>
          <w:lang w:val="mn-MN"/>
        </w:rPr>
      </w:pPr>
      <w:r w:rsidRPr="00E8056B">
        <w:rPr>
          <w:rFonts w:ascii="Arial" w:hAnsi="Arial" w:cs="Arial"/>
          <w:lang w:val="mn-MN"/>
        </w:rPr>
        <w:t xml:space="preserve">төсвийн хөрөнгө оруулалтын төсөл, арга хэмжээг үнэлэх, эрэмбэлэх ажиллагааг илүү тодорхой болгох; </w:t>
      </w:r>
    </w:p>
    <w:p w14:paraId="45E2165F" w14:textId="64192046" w:rsidR="00E50B88" w:rsidRPr="00E8056B" w:rsidRDefault="00E50B88" w:rsidP="004B5142">
      <w:pPr>
        <w:pStyle w:val="ListParagraph"/>
        <w:numPr>
          <w:ilvl w:val="0"/>
          <w:numId w:val="17"/>
        </w:numPr>
        <w:jc w:val="both"/>
        <w:rPr>
          <w:rFonts w:ascii="Arial" w:hAnsi="Arial" w:cs="Arial"/>
          <w:lang w:val="mn-MN"/>
        </w:rPr>
      </w:pPr>
      <w:r w:rsidRPr="00E8056B">
        <w:rPr>
          <w:rFonts w:ascii="Arial" w:hAnsi="Arial" w:cs="Arial"/>
          <w:lang w:val="mn-MN"/>
        </w:rPr>
        <w:t xml:space="preserve">олон нийтийн хэлэлцүүлгийн чанар, хүртээмжийг сайжруулах; </w:t>
      </w:r>
    </w:p>
    <w:p w14:paraId="0D811939" w14:textId="25831110" w:rsidR="00E50B88" w:rsidRPr="00E8056B" w:rsidRDefault="00E50B88" w:rsidP="004B5142">
      <w:pPr>
        <w:pStyle w:val="ListParagraph"/>
        <w:numPr>
          <w:ilvl w:val="0"/>
          <w:numId w:val="17"/>
        </w:numPr>
        <w:jc w:val="both"/>
        <w:rPr>
          <w:rFonts w:ascii="Arial" w:hAnsi="Arial" w:cs="Arial"/>
          <w:lang w:val="mn-MN"/>
        </w:rPr>
      </w:pPr>
      <w:r w:rsidRPr="00E8056B">
        <w:rPr>
          <w:rFonts w:ascii="Arial" w:hAnsi="Arial" w:cs="Arial"/>
          <w:lang w:val="mn-MN"/>
        </w:rPr>
        <w:t xml:space="preserve">төсвийн мэдээллийн ил тод байдлыг нэмэгдүүлэх; </w:t>
      </w:r>
    </w:p>
    <w:p w14:paraId="2CB169F6" w14:textId="2D1F20B6" w:rsidR="00E50B88" w:rsidRPr="00E8056B" w:rsidRDefault="00E50B88" w:rsidP="004B5142">
      <w:pPr>
        <w:pStyle w:val="ListParagraph"/>
        <w:numPr>
          <w:ilvl w:val="0"/>
          <w:numId w:val="17"/>
        </w:numPr>
        <w:jc w:val="both"/>
        <w:rPr>
          <w:rFonts w:ascii="Arial" w:hAnsi="Arial" w:cs="Arial"/>
          <w:lang w:val="mn-MN"/>
        </w:rPr>
      </w:pPr>
      <w:r w:rsidRPr="00E8056B">
        <w:rPr>
          <w:rFonts w:ascii="Arial" w:hAnsi="Arial" w:cs="Arial"/>
          <w:lang w:val="mn-MN"/>
        </w:rPr>
        <w:t xml:space="preserve">иргэдийн саналын шийдвэрлэлтийг тайлагнах; </w:t>
      </w:r>
    </w:p>
    <w:p w14:paraId="46274E8A" w14:textId="1D002C20" w:rsidR="00E50B88" w:rsidRPr="00E8056B" w:rsidRDefault="00E50B88" w:rsidP="004B5142">
      <w:pPr>
        <w:pStyle w:val="ListParagraph"/>
        <w:numPr>
          <w:ilvl w:val="0"/>
          <w:numId w:val="17"/>
        </w:numPr>
        <w:jc w:val="both"/>
        <w:rPr>
          <w:rFonts w:ascii="Arial" w:hAnsi="Arial" w:cs="Arial"/>
          <w:lang w:val="mn-MN"/>
        </w:rPr>
      </w:pPr>
      <w:r w:rsidRPr="00E8056B">
        <w:rPr>
          <w:rFonts w:ascii="Arial" w:hAnsi="Arial" w:cs="Arial"/>
          <w:lang w:val="mn-MN"/>
        </w:rPr>
        <w:t>төсвийн хөрөнгө оруулалтын мэдээллийг нээлттэй байршуулах</w:t>
      </w:r>
      <w:r w:rsidR="00B602B4" w:rsidRPr="00E8056B">
        <w:rPr>
          <w:rFonts w:ascii="Arial" w:hAnsi="Arial" w:cs="Arial"/>
          <w:lang w:val="mn-MN"/>
        </w:rPr>
        <w:t xml:space="preserve"> </w:t>
      </w:r>
      <w:r w:rsidRPr="00E8056B">
        <w:rPr>
          <w:rFonts w:ascii="Arial" w:hAnsi="Arial" w:cs="Arial"/>
          <w:lang w:val="mn-MN"/>
        </w:rPr>
        <w:t>зэрэг зохицуулалтыг тусгасан болно.</w:t>
      </w:r>
    </w:p>
    <w:p w14:paraId="39F0E13F" w14:textId="44F26E73" w:rsidR="00E50B88" w:rsidRPr="00E8056B" w:rsidRDefault="00E50B88" w:rsidP="004B5142">
      <w:pPr>
        <w:ind w:firstLine="720"/>
        <w:jc w:val="both"/>
        <w:rPr>
          <w:rFonts w:ascii="Arial" w:hAnsi="Arial" w:cs="Arial"/>
          <w:lang w:val="mn-MN"/>
        </w:rPr>
      </w:pPr>
      <w:r w:rsidRPr="00E8056B">
        <w:rPr>
          <w:rFonts w:ascii="Arial" w:hAnsi="Arial" w:cs="Arial"/>
          <w:lang w:val="mn-MN"/>
        </w:rPr>
        <w:t>Хуулийн төсөл нь шинэ байгууллага байгуулах, шинэ орон тоо бий болгох, шинэ төрлийн төрийн үйлчилгээ үзүүлэх зохицуулалт агуулаагүй болно.</w:t>
      </w:r>
    </w:p>
    <w:p w14:paraId="68FDEF26" w14:textId="76F9E9EA" w:rsidR="00E50B88" w:rsidRPr="00E8056B" w:rsidRDefault="00E50B88" w:rsidP="00B602B4">
      <w:pPr>
        <w:ind w:firstLine="720"/>
        <w:rPr>
          <w:rFonts w:ascii="Arial" w:hAnsi="Arial" w:cs="Arial"/>
          <w:b/>
          <w:bCs/>
          <w:lang w:val="mn-MN"/>
        </w:rPr>
      </w:pPr>
      <w:r w:rsidRPr="00E8056B">
        <w:rPr>
          <w:rFonts w:ascii="Arial" w:hAnsi="Arial" w:cs="Arial"/>
          <w:b/>
          <w:bCs/>
          <w:lang w:val="mn-MN"/>
        </w:rPr>
        <w:t xml:space="preserve">Хоёр. </w:t>
      </w:r>
      <w:r w:rsidR="00B602B4" w:rsidRPr="00E8056B">
        <w:rPr>
          <w:rFonts w:ascii="Arial" w:hAnsi="Arial" w:cs="Arial"/>
          <w:b/>
          <w:bCs/>
          <w:lang w:val="mn-MN"/>
        </w:rPr>
        <w:t>Хуулийн төслийн зохицуулалтууд з</w:t>
      </w:r>
      <w:r w:rsidRPr="00E8056B">
        <w:rPr>
          <w:rFonts w:ascii="Arial" w:hAnsi="Arial" w:cs="Arial"/>
          <w:b/>
          <w:bCs/>
          <w:lang w:val="mn-MN"/>
        </w:rPr>
        <w:t xml:space="preserve">ардал үүсгэх </w:t>
      </w:r>
      <w:r w:rsidR="00B602B4" w:rsidRPr="00E8056B">
        <w:rPr>
          <w:rFonts w:ascii="Arial" w:hAnsi="Arial" w:cs="Arial"/>
          <w:b/>
          <w:bCs/>
          <w:lang w:val="mn-MN"/>
        </w:rPr>
        <w:t xml:space="preserve">эсэх </w:t>
      </w:r>
      <w:r w:rsidRPr="00E8056B">
        <w:rPr>
          <w:rFonts w:ascii="Arial" w:hAnsi="Arial" w:cs="Arial"/>
          <w:b/>
          <w:bCs/>
          <w:lang w:val="mn-MN"/>
        </w:rPr>
        <w:t>шинжилгээ</w:t>
      </w:r>
    </w:p>
    <w:p w14:paraId="70CC66A9" w14:textId="7A791AD5" w:rsidR="00E50B88" w:rsidRPr="00E8056B" w:rsidRDefault="00E50B88" w:rsidP="008F30B4">
      <w:pPr>
        <w:pStyle w:val="ListParagraph"/>
        <w:numPr>
          <w:ilvl w:val="1"/>
          <w:numId w:val="21"/>
        </w:numPr>
        <w:tabs>
          <w:tab w:val="left" w:pos="1170"/>
        </w:tabs>
        <w:ind w:firstLine="0"/>
        <w:rPr>
          <w:rFonts w:ascii="Arial" w:hAnsi="Arial" w:cs="Arial"/>
          <w:b/>
          <w:bCs/>
          <w:lang w:val="mn-MN"/>
        </w:rPr>
      </w:pPr>
      <w:r w:rsidRPr="00E8056B">
        <w:rPr>
          <w:rFonts w:ascii="Arial" w:hAnsi="Arial" w:cs="Arial"/>
          <w:b/>
          <w:bCs/>
          <w:lang w:val="mn-MN"/>
        </w:rPr>
        <w:t>Хөрөнгө оруулалтын төсөл, арга хэмжээг оноогоор үнэлж эрэмбэлэх зохицуулалт</w:t>
      </w:r>
    </w:p>
    <w:p w14:paraId="19FD3CFE" w14:textId="022B2FDF" w:rsidR="00E50B88" w:rsidRPr="00E8056B" w:rsidRDefault="00E50B88" w:rsidP="004B5142">
      <w:pPr>
        <w:ind w:firstLine="720"/>
        <w:jc w:val="both"/>
        <w:rPr>
          <w:rFonts w:ascii="Arial" w:hAnsi="Arial" w:cs="Arial"/>
          <w:lang w:val="mn-MN"/>
        </w:rPr>
      </w:pPr>
      <w:r w:rsidRPr="00E8056B">
        <w:rPr>
          <w:rFonts w:ascii="Arial" w:hAnsi="Arial" w:cs="Arial"/>
          <w:lang w:val="mn-MN"/>
        </w:rPr>
        <w:t>Хуулийн төслийн</w:t>
      </w:r>
      <w:r w:rsidR="005B5D76" w:rsidRPr="00E8056B">
        <w:rPr>
          <w:rFonts w:ascii="Arial" w:hAnsi="Arial" w:cs="Arial"/>
          <w:lang w:val="mn-MN"/>
        </w:rPr>
        <w:t xml:space="preserve"> </w:t>
      </w:r>
      <w:r w:rsidRPr="00E8056B">
        <w:rPr>
          <w:rFonts w:ascii="Arial" w:hAnsi="Arial" w:cs="Arial"/>
          <w:lang w:val="mn-MN"/>
        </w:rPr>
        <w:t>27.1.8</w:t>
      </w:r>
      <w:r w:rsidR="005B5D76" w:rsidRPr="00E8056B">
        <w:rPr>
          <w:rFonts w:ascii="Arial" w:hAnsi="Arial" w:cs="Arial"/>
          <w:lang w:val="mn-MN"/>
        </w:rPr>
        <w:t xml:space="preserve">, </w:t>
      </w:r>
      <w:r w:rsidRPr="00E8056B">
        <w:rPr>
          <w:rFonts w:ascii="Arial" w:hAnsi="Arial" w:cs="Arial"/>
          <w:lang w:val="mn-MN"/>
        </w:rPr>
        <w:t>27.7</w:t>
      </w:r>
      <w:r w:rsidR="005B5D76" w:rsidRPr="00E8056B">
        <w:rPr>
          <w:rFonts w:ascii="Arial" w:hAnsi="Arial" w:cs="Arial"/>
          <w:lang w:val="mn-MN"/>
        </w:rPr>
        <w:t xml:space="preserve"> </w:t>
      </w:r>
      <w:r w:rsidRPr="00E8056B">
        <w:rPr>
          <w:rFonts w:ascii="Arial" w:hAnsi="Arial" w:cs="Arial"/>
          <w:lang w:val="mn-MN"/>
        </w:rPr>
        <w:t>27</w:t>
      </w:r>
      <w:r w:rsidRPr="00E8056B">
        <w:rPr>
          <w:rFonts w:ascii="Arial" w:hAnsi="Arial" w:cs="Arial"/>
          <w:vertAlign w:val="superscript"/>
          <w:lang w:val="mn-MN"/>
        </w:rPr>
        <w:t>1</w:t>
      </w:r>
      <w:r w:rsidRPr="00E8056B">
        <w:rPr>
          <w:rFonts w:ascii="Arial" w:hAnsi="Arial" w:cs="Arial"/>
          <w:lang w:val="mn-MN"/>
        </w:rPr>
        <w:t>.3</w:t>
      </w:r>
      <w:r w:rsidR="005B5D76" w:rsidRPr="00E8056B">
        <w:rPr>
          <w:rFonts w:ascii="Arial" w:hAnsi="Arial" w:cs="Arial"/>
          <w:lang w:val="mn-MN"/>
        </w:rPr>
        <w:t xml:space="preserve">, </w:t>
      </w:r>
      <w:r w:rsidRPr="00E8056B">
        <w:rPr>
          <w:rFonts w:ascii="Arial" w:hAnsi="Arial" w:cs="Arial"/>
          <w:lang w:val="mn-MN"/>
        </w:rPr>
        <w:t>28.11</w:t>
      </w:r>
      <w:r w:rsidR="005B5D76" w:rsidRPr="00E8056B">
        <w:rPr>
          <w:rFonts w:ascii="Arial" w:hAnsi="Arial" w:cs="Arial"/>
          <w:lang w:val="mn-MN"/>
        </w:rPr>
        <w:t xml:space="preserve">, </w:t>
      </w:r>
      <w:r w:rsidRPr="00E8056B">
        <w:rPr>
          <w:rFonts w:ascii="Arial" w:hAnsi="Arial" w:cs="Arial"/>
          <w:lang w:val="mn-MN"/>
        </w:rPr>
        <w:t>29.3.7</w:t>
      </w:r>
      <w:r w:rsidR="005B5D76" w:rsidRPr="00E8056B">
        <w:rPr>
          <w:rFonts w:ascii="Arial" w:hAnsi="Arial" w:cs="Arial"/>
          <w:lang w:val="mn-MN"/>
        </w:rPr>
        <w:t xml:space="preserve"> </w:t>
      </w:r>
      <w:r w:rsidRPr="00E8056B">
        <w:rPr>
          <w:rFonts w:ascii="Arial" w:hAnsi="Arial" w:cs="Arial"/>
          <w:lang w:val="mn-MN"/>
        </w:rPr>
        <w:t>дахь зохицуулалтууд нь улсын хөрөнгө оруулалтын төсөл, арга хэмжээг үнэлэх, эрэмбэлэх ажиллагааг нарийвчлан зохицуулж</w:t>
      </w:r>
      <w:r w:rsidR="005B5D76" w:rsidRPr="00E8056B">
        <w:rPr>
          <w:rFonts w:ascii="Arial" w:hAnsi="Arial" w:cs="Arial"/>
          <w:lang w:val="mn-MN"/>
        </w:rPr>
        <w:t xml:space="preserve"> </w:t>
      </w:r>
      <w:r w:rsidRPr="00E8056B">
        <w:rPr>
          <w:rFonts w:ascii="Arial" w:hAnsi="Arial" w:cs="Arial"/>
          <w:lang w:val="mn-MN"/>
        </w:rPr>
        <w:t>байна.</w:t>
      </w:r>
    </w:p>
    <w:p w14:paraId="231991A0" w14:textId="77777777" w:rsidR="00E50B88" w:rsidRPr="00E8056B" w:rsidRDefault="00E50B88" w:rsidP="004B5142">
      <w:pPr>
        <w:ind w:firstLine="720"/>
        <w:jc w:val="both"/>
        <w:rPr>
          <w:rFonts w:ascii="Arial" w:hAnsi="Arial" w:cs="Arial"/>
          <w:lang w:val="mn-MN"/>
        </w:rPr>
      </w:pPr>
      <w:r w:rsidRPr="00E8056B">
        <w:rPr>
          <w:rFonts w:ascii="Arial" w:hAnsi="Arial" w:cs="Arial"/>
          <w:lang w:val="mn-MN"/>
        </w:rPr>
        <w:t>Гэвч Төсвийн тухай хуулийн 271.3 болон 28.11 дэх хэсгүүдээр улсын хөрөнгө оруулалтын төсөлд урьдчилсан үнэлгээ хийх, эдийн засгийн үр ашиг, нийгмийн ач холбогдлыг тооцох аргачлал хэрэгжиж байгаа бөгөөд Сангийн яам жил бүр төсвийн хөрөнгө оруулалтын төсөлд үнэлгээ хийж байна.</w:t>
      </w:r>
    </w:p>
    <w:p w14:paraId="092781E5" w14:textId="0C111281" w:rsidR="00E50B88" w:rsidRPr="00E8056B" w:rsidRDefault="00E50B88" w:rsidP="004B5142">
      <w:pPr>
        <w:ind w:firstLine="720"/>
        <w:jc w:val="both"/>
        <w:rPr>
          <w:rFonts w:ascii="Arial" w:hAnsi="Arial" w:cs="Arial"/>
          <w:lang w:val="mn-MN"/>
        </w:rPr>
      </w:pPr>
      <w:r w:rsidRPr="00E8056B">
        <w:rPr>
          <w:rFonts w:ascii="Arial" w:hAnsi="Arial" w:cs="Arial"/>
          <w:lang w:val="mn-MN"/>
        </w:rPr>
        <w:t>Иймд уг зохицуулалт нь шинээр чиг үүрэг бий болгохгүй бөгөөд одоо хэрэгжиж байгаа</w:t>
      </w:r>
      <w:r w:rsidR="001413FB" w:rsidRPr="00E8056B">
        <w:rPr>
          <w:rFonts w:ascii="Arial" w:hAnsi="Arial" w:cs="Arial"/>
          <w:lang w:val="mn-MN"/>
        </w:rPr>
        <w:t xml:space="preserve"> </w:t>
      </w:r>
      <w:r w:rsidRPr="00E8056B">
        <w:rPr>
          <w:rFonts w:ascii="Arial" w:hAnsi="Arial" w:cs="Arial"/>
          <w:lang w:val="mn-MN"/>
        </w:rPr>
        <w:t>үнэлгээний тогтолцоог илүү ил тод, нотолгоонд суурилсан болгох зохицуулалт тул нэмэлт төсөв шаардахгүй.</w:t>
      </w:r>
    </w:p>
    <w:p w14:paraId="4BAEDF6B" w14:textId="391D3F21" w:rsidR="00E50B88" w:rsidRPr="00E8056B" w:rsidRDefault="00E50B88" w:rsidP="00B65F5F">
      <w:pPr>
        <w:pStyle w:val="ListParagraph"/>
        <w:numPr>
          <w:ilvl w:val="1"/>
          <w:numId w:val="21"/>
        </w:numPr>
        <w:tabs>
          <w:tab w:val="left" w:pos="1170"/>
        </w:tabs>
        <w:ind w:firstLine="0"/>
        <w:rPr>
          <w:rFonts w:ascii="Arial" w:hAnsi="Arial" w:cs="Arial"/>
          <w:b/>
          <w:bCs/>
          <w:lang w:val="mn-MN"/>
        </w:rPr>
      </w:pPr>
      <w:r w:rsidRPr="00E8056B">
        <w:rPr>
          <w:rFonts w:ascii="Arial" w:hAnsi="Arial" w:cs="Arial"/>
          <w:b/>
          <w:bCs/>
          <w:lang w:val="mn-MN"/>
        </w:rPr>
        <w:t>Олон нийтийн хэлэлцүүлэг, иргэдийн төсөв боловсруулахтай холбоотой зохицуулалт</w:t>
      </w:r>
    </w:p>
    <w:p w14:paraId="3CAA7D50" w14:textId="1639E159" w:rsidR="00E50B88" w:rsidRPr="00E8056B" w:rsidRDefault="00E50B88" w:rsidP="00D409D5">
      <w:pPr>
        <w:ind w:firstLine="360"/>
        <w:jc w:val="both"/>
        <w:rPr>
          <w:rFonts w:ascii="Arial" w:hAnsi="Arial" w:cs="Arial"/>
          <w:lang w:val="mn-MN"/>
        </w:rPr>
      </w:pPr>
      <w:r w:rsidRPr="00E8056B">
        <w:rPr>
          <w:rFonts w:ascii="Arial" w:hAnsi="Arial" w:cs="Arial"/>
          <w:lang w:val="mn-MN"/>
        </w:rPr>
        <w:t>Хуулийн төслийн</w:t>
      </w:r>
      <w:r w:rsidR="001413FB" w:rsidRPr="00E8056B">
        <w:rPr>
          <w:rFonts w:ascii="Arial" w:hAnsi="Arial" w:cs="Arial"/>
          <w:lang w:val="mn-MN"/>
        </w:rPr>
        <w:t xml:space="preserve"> </w:t>
      </w:r>
      <w:r w:rsidRPr="00E8056B">
        <w:rPr>
          <w:rFonts w:ascii="Arial" w:hAnsi="Arial" w:cs="Arial"/>
          <w:lang w:val="mn-MN"/>
        </w:rPr>
        <w:t>28</w:t>
      </w:r>
      <w:r w:rsidRPr="00E8056B">
        <w:rPr>
          <w:rFonts w:ascii="Arial" w:hAnsi="Arial" w:cs="Arial"/>
          <w:vertAlign w:val="superscript"/>
          <w:lang w:val="mn-MN"/>
        </w:rPr>
        <w:t>1</w:t>
      </w:r>
      <w:r w:rsidRPr="00E8056B">
        <w:rPr>
          <w:rFonts w:ascii="Arial" w:hAnsi="Arial" w:cs="Arial"/>
          <w:lang w:val="mn-MN"/>
        </w:rPr>
        <w:t>.2.5</w:t>
      </w:r>
      <w:r w:rsidR="00D409D5" w:rsidRPr="00E8056B">
        <w:rPr>
          <w:rFonts w:ascii="Arial" w:hAnsi="Arial" w:cs="Arial"/>
          <w:lang w:val="mn-MN"/>
        </w:rPr>
        <w:t xml:space="preserve">, </w:t>
      </w:r>
      <w:r w:rsidRPr="00E8056B">
        <w:rPr>
          <w:rFonts w:ascii="Arial" w:hAnsi="Arial" w:cs="Arial"/>
          <w:lang w:val="mn-MN"/>
        </w:rPr>
        <w:t>28</w:t>
      </w:r>
      <w:r w:rsidRPr="00E8056B">
        <w:rPr>
          <w:rFonts w:ascii="Arial" w:hAnsi="Arial" w:cs="Arial"/>
          <w:vertAlign w:val="superscript"/>
          <w:lang w:val="mn-MN"/>
        </w:rPr>
        <w:t>1</w:t>
      </w:r>
      <w:r w:rsidRPr="00E8056B">
        <w:rPr>
          <w:rFonts w:ascii="Arial" w:hAnsi="Arial" w:cs="Arial"/>
          <w:lang w:val="mn-MN"/>
        </w:rPr>
        <w:t>.2.5.1-28</w:t>
      </w:r>
      <w:r w:rsidRPr="00E8056B">
        <w:rPr>
          <w:rFonts w:ascii="Arial" w:hAnsi="Arial" w:cs="Arial"/>
          <w:vertAlign w:val="superscript"/>
          <w:lang w:val="mn-MN"/>
        </w:rPr>
        <w:t>1</w:t>
      </w:r>
      <w:r w:rsidRPr="00E8056B">
        <w:rPr>
          <w:rFonts w:ascii="Arial" w:hAnsi="Arial" w:cs="Arial"/>
          <w:lang w:val="mn-MN"/>
        </w:rPr>
        <w:t>.2.5.5</w:t>
      </w:r>
      <w:r w:rsidR="00D409D5" w:rsidRPr="00E8056B">
        <w:rPr>
          <w:rFonts w:ascii="Arial" w:hAnsi="Arial" w:cs="Arial"/>
          <w:lang w:val="mn-MN"/>
        </w:rPr>
        <w:t xml:space="preserve">, </w:t>
      </w:r>
      <w:r w:rsidRPr="00E8056B">
        <w:rPr>
          <w:rFonts w:ascii="Arial" w:hAnsi="Arial" w:cs="Arial"/>
          <w:lang w:val="mn-MN"/>
        </w:rPr>
        <w:t>28</w:t>
      </w:r>
      <w:r w:rsidRPr="00E8056B">
        <w:rPr>
          <w:rFonts w:ascii="Arial" w:hAnsi="Arial" w:cs="Arial"/>
          <w:vertAlign w:val="superscript"/>
          <w:lang w:val="mn-MN"/>
        </w:rPr>
        <w:t>1</w:t>
      </w:r>
      <w:r w:rsidRPr="00E8056B">
        <w:rPr>
          <w:rFonts w:ascii="Arial" w:hAnsi="Arial" w:cs="Arial"/>
          <w:lang w:val="mn-MN"/>
        </w:rPr>
        <w:t>.7</w:t>
      </w:r>
      <w:r w:rsidR="00D409D5" w:rsidRPr="00E8056B">
        <w:rPr>
          <w:rFonts w:ascii="Arial" w:hAnsi="Arial" w:cs="Arial"/>
          <w:lang w:val="mn-MN"/>
        </w:rPr>
        <w:t xml:space="preserve">, </w:t>
      </w:r>
      <w:r w:rsidRPr="00E8056B">
        <w:rPr>
          <w:rFonts w:ascii="Arial" w:hAnsi="Arial" w:cs="Arial"/>
          <w:lang w:val="mn-MN"/>
        </w:rPr>
        <w:t>28</w:t>
      </w:r>
      <w:r w:rsidRPr="00E8056B">
        <w:rPr>
          <w:rFonts w:ascii="Arial" w:hAnsi="Arial" w:cs="Arial"/>
          <w:vertAlign w:val="superscript"/>
          <w:lang w:val="mn-MN"/>
        </w:rPr>
        <w:t>1</w:t>
      </w:r>
      <w:r w:rsidRPr="00E8056B">
        <w:rPr>
          <w:rFonts w:ascii="Arial" w:hAnsi="Arial" w:cs="Arial"/>
          <w:lang w:val="mn-MN"/>
        </w:rPr>
        <w:t>.8</w:t>
      </w:r>
      <w:r w:rsidR="00D409D5" w:rsidRPr="00E8056B">
        <w:rPr>
          <w:rFonts w:ascii="Arial" w:hAnsi="Arial" w:cs="Arial"/>
          <w:lang w:val="mn-MN"/>
        </w:rPr>
        <w:t xml:space="preserve"> </w:t>
      </w:r>
      <w:r w:rsidRPr="00E8056B">
        <w:rPr>
          <w:rFonts w:ascii="Arial" w:hAnsi="Arial" w:cs="Arial"/>
          <w:lang w:val="mn-MN"/>
        </w:rPr>
        <w:t>дахь зохицуулалт нь төсвийн төслийн хялбаршуулсан танилцуулга боловсруулах, иргэдийн саналын мэдээллийг</w:t>
      </w:r>
      <w:r w:rsidR="00D409D5" w:rsidRPr="00E8056B">
        <w:rPr>
          <w:rFonts w:ascii="Arial" w:hAnsi="Arial" w:cs="Arial"/>
          <w:lang w:val="mn-MN"/>
        </w:rPr>
        <w:t xml:space="preserve"> </w:t>
      </w:r>
      <w:r w:rsidRPr="00E8056B">
        <w:rPr>
          <w:rFonts w:ascii="Arial" w:hAnsi="Arial" w:cs="Arial"/>
          <w:lang w:val="mn-MN"/>
        </w:rPr>
        <w:t>тайлагнах, иргэдэд зориулсан төсөв боловсруулах асуудлыг нарийвчлан зохицуулж байна.</w:t>
      </w:r>
    </w:p>
    <w:p w14:paraId="7E21739C" w14:textId="77777777" w:rsidR="00D409D5" w:rsidRPr="00E8056B" w:rsidRDefault="00E50B88" w:rsidP="00D409D5">
      <w:pPr>
        <w:jc w:val="both"/>
        <w:rPr>
          <w:rFonts w:ascii="Arial" w:hAnsi="Arial" w:cs="Arial"/>
          <w:lang w:val="mn-MN"/>
        </w:rPr>
      </w:pPr>
      <w:r w:rsidRPr="00E8056B">
        <w:rPr>
          <w:rFonts w:ascii="Arial" w:hAnsi="Arial" w:cs="Arial"/>
          <w:lang w:val="mn-MN"/>
        </w:rPr>
        <w:t>Сангийн яам нь жил бүр</w:t>
      </w:r>
    </w:p>
    <w:p w14:paraId="63FF0B08" w14:textId="2CDCD29A" w:rsidR="00E50B88" w:rsidRPr="00E8056B" w:rsidRDefault="00E50B88" w:rsidP="00D409D5">
      <w:pPr>
        <w:pStyle w:val="ListParagraph"/>
        <w:numPr>
          <w:ilvl w:val="0"/>
          <w:numId w:val="17"/>
        </w:numPr>
        <w:jc w:val="both"/>
        <w:rPr>
          <w:rFonts w:ascii="Arial" w:hAnsi="Arial" w:cs="Arial"/>
          <w:lang w:val="mn-MN"/>
        </w:rPr>
      </w:pPr>
      <w:r w:rsidRPr="00E8056B">
        <w:rPr>
          <w:rFonts w:ascii="Arial" w:hAnsi="Arial" w:cs="Arial"/>
          <w:lang w:val="mn-MN"/>
        </w:rPr>
        <w:t xml:space="preserve">төсвийн төслийн олон нийтийн хэлэлцүүлэг; </w:t>
      </w:r>
    </w:p>
    <w:p w14:paraId="4A5716FC" w14:textId="1A12AF46" w:rsidR="00E50B88" w:rsidRPr="00E8056B" w:rsidRDefault="00E50B88" w:rsidP="00D409D5">
      <w:pPr>
        <w:pStyle w:val="ListParagraph"/>
        <w:numPr>
          <w:ilvl w:val="0"/>
          <w:numId w:val="17"/>
        </w:numPr>
        <w:jc w:val="both"/>
        <w:rPr>
          <w:rFonts w:ascii="Arial" w:hAnsi="Arial" w:cs="Arial"/>
          <w:lang w:val="mn-MN"/>
        </w:rPr>
      </w:pPr>
      <w:r w:rsidRPr="00E8056B">
        <w:rPr>
          <w:rFonts w:ascii="Arial" w:hAnsi="Arial" w:cs="Arial"/>
          <w:lang w:val="mn-MN"/>
        </w:rPr>
        <w:lastRenderedPageBreak/>
        <w:t xml:space="preserve">цахим санал авах ажиллагаа; </w:t>
      </w:r>
    </w:p>
    <w:p w14:paraId="0A199CAA" w14:textId="349059FA" w:rsidR="00E50B88" w:rsidRPr="00E8056B" w:rsidRDefault="00E50B88" w:rsidP="00D409D5">
      <w:pPr>
        <w:pStyle w:val="ListParagraph"/>
        <w:numPr>
          <w:ilvl w:val="0"/>
          <w:numId w:val="17"/>
        </w:numPr>
        <w:jc w:val="both"/>
        <w:rPr>
          <w:rFonts w:ascii="Arial" w:hAnsi="Arial" w:cs="Arial"/>
          <w:lang w:val="mn-MN"/>
        </w:rPr>
      </w:pPr>
      <w:r w:rsidRPr="00E8056B">
        <w:rPr>
          <w:rFonts w:ascii="Arial" w:hAnsi="Arial" w:cs="Arial"/>
          <w:lang w:val="mn-MN"/>
        </w:rPr>
        <w:t xml:space="preserve">иргэдийн төсөв (Citizens Budget); </w:t>
      </w:r>
    </w:p>
    <w:p w14:paraId="5C31ACBF" w14:textId="7B467F0F" w:rsidR="00E50B88" w:rsidRPr="00E8056B" w:rsidRDefault="00E50B88" w:rsidP="00D409D5">
      <w:pPr>
        <w:pStyle w:val="ListParagraph"/>
        <w:numPr>
          <w:ilvl w:val="0"/>
          <w:numId w:val="17"/>
        </w:numPr>
        <w:jc w:val="both"/>
        <w:rPr>
          <w:rFonts w:ascii="Arial" w:hAnsi="Arial" w:cs="Arial"/>
          <w:lang w:val="mn-MN"/>
        </w:rPr>
      </w:pPr>
      <w:r w:rsidRPr="00E8056B">
        <w:rPr>
          <w:rFonts w:ascii="Arial" w:hAnsi="Arial" w:cs="Arial"/>
          <w:lang w:val="mn-MN"/>
        </w:rPr>
        <w:t>төсвийн товч танилцуулга</w:t>
      </w:r>
      <w:r w:rsidR="00D409D5" w:rsidRPr="00E8056B">
        <w:rPr>
          <w:rFonts w:ascii="Arial" w:hAnsi="Arial" w:cs="Arial"/>
          <w:lang w:val="mn-MN"/>
        </w:rPr>
        <w:t xml:space="preserve"> </w:t>
      </w:r>
      <w:r w:rsidRPr="00E8056B">
        <w:rPr>
          <w:rFonts w:ascii="Arial" w:hAnsi="Arial" w:cs="Arial"/>
          <w:lang w:val="mn-MN"/>
        </w:rPr>
        <w:t>зэрэг үйл ажиллагааг одоо хэрэгжүүлж байгаа болно.</w:t>
      </w:r>
    </w:p>
    <w:p w14:paraId="034F4CCD" w14:textId="5E35487E" w:rsidR="00E50B88" w:rsidRPr="00E8056B" w:rsidRDefault="00E50B88" w:rsidP="00D409D5">
      <w:pPr>
        <w:ind w:firstLine="720"/>
        <w:jc w:val="both"/>
        <w:rPr>
          <w:rFonts w:ascii="Arial" w:hAnsi="Arial" w:cs="Arial"/>
          <w:lang w:val="mn-MN"/>
        </w:rPr>
      </w:pPr>
      <w:r w:rsidRPr="00E8056B">
        <w:rPr>
          <w:rFonts w:ascii="Arial" w:hAnsi="Arial" w:cs="Arial"/>
          <w:lang w:val="mn-MN"/>
        </w:rPr>
        <w:t>Иймд уг зохицуулалт нь шинэ ажиллагаа бий болгохгүй бөгөөд одоо хэрэгжиж байгаа үйл ажиллагааны агуулгыг сайжруулах шинжтэй тул улсын төсөвт нэмэлт зардал үүсгэхгүй.</w:t>
      </w:r>
    </w:p>
    <w:p w14:paraId="1441F512" w14:textId="3599D26B" w:rsidR="00E50B88" w:rsidRPr="00E8056B" w:rsidRDefault="00E50B88" w:rsidP="00D409D5">
      <w:pPr>
        <w:pStyle w:val="ListParagraph"/>
        <w:numPr>
          <w:ilvl w:val="1"/>
          <w:numId w:val="21"/>
        </w:numPr>
        <w:ind w:left="1260" w:hanging="540"/>
        <w:rPr>
          <w:rFonts w:ascii="Arial" w:hAnsi="Arial" w:cs="Arial"/>
          <w:b/>
          <w:bCs/>
          <w:lang w:val="mn-MN"/>
        </w:rPr>
      </w:pPr>
      <w:r w:rsidRPr="00E8056B">
        <w:rPr>
          <w:rFonts w:ascii="Arial" w:hAnsi="Arial" w:cs="Arial"/>
          <w:b/>
          <w:bCs/>
          <w:lang w:val="mn-MN"/>
        </w:rPr>
        <w:t>Төсвийн мэдээллийг нээлттэй байршуулах зохицуулалт</w:t>
      </w:r>
    </w:p>
    <w:p w14:paraId="528FFCFE" w14:textId="77777777" w:rsidR="00D409D5" w:rsidRPr="00E8056B" w:rsidRDefault="00E50B88" w:rsidP="00D409D5">
      <w:pPr>
        <w:ind w:firstLine="720"/>
        <w:jc w:val="both"/>
        <w:rPr>
          <w:rFonts w:ascii="Arial" w:hAnsi="Arial" w:cs="Arial"/>
          <w:lang w:val="mn-MN"/>
        </w:rPr>
      </w:pPr>
      <w:r w:rsidRPr="00E8056B">
        <w:rPr>
          <w:rFonts w:ascii="Arial" w:hAnsi="Arial" w:cs="Arial"/>
          <w:lang w:val="mn-MN"/>
        </w:rPr>
        <w:t>Хуулийн төслийн</w:t>
      </w:r>
      <w:r w:rsidR="00D409D5" w:rsidRPr="00E8056B">
        <w:rPr>
          <w:rFonts w:ascii="Arial" w:hAnsi="Arial" w:cs="Arial"/>
          <w:lang w:val="mn-MN"/>
        </w:rPr>
        <w:t xml:space="preserve"> </w:t>
      </w:r>
      <w:r w:rsidRPr="00E8056B">
        <w:rPr>
          <w:rFonts w:ascii="Arial" w:hAnsi="Arial" w:cs="Arial"/>
          <w:lang w:val="mn-MN"/>
        </w:rPr>
        <w:t>29</w:t>
      </w:r>
      <w:r w:rsidRPr="00E8056B">
        <w:rPr>
          <w:rFonts w:ascii="Arial" w:hAnsi="Arial" w:cs="Arial"/>
          <w:vertAlign w:val="superscript"/>
          <w:lang w:val="mn-MN"/>
        </w:rPr>
        <w:t>1</w:t>
      </w:r>
      <w:r w:rsidRPr="00E8056B">
        <w:rPr>
          <w:rFonts w:ascii="Arial" w:hAnsi="Arial" w:cs="Arial"/>
          <w:lang w:val="mn-MN"/>
        </w:rPr>
        <w:t>.6</w:t>
      </w:r>
      <w:r w:rsidR="00D409D5" w:rsidRPr="00E8056B">
        <w:rPr>
          <w:rFonts w:ascii="Arial" w:hAnsi="Arial" w:cs="Arial"/>
          <w:lang w:val="mn-MN"/>
        </w:rPr>
        <w:t xml:space="preserve">, </w:t>
      </w:r>
      <w:r w:rsidRPr="00E8056B">
        <w:rPr>
          <w:rFonts w:ascii="Arial" w:hAnsi="Arial" w:cs="Arial"/>
          <w:lang w:val="mn-MN"/>
        </w:rPr>
        <w:t>32.2.6</w:t>
      </w:r>
      <w:r w:rsidR="00D409D5" w:rsidRPr="00E8056B">
        <w:rPr>
          <w:rFonts w:ascii="Arial" w:hAnsi="Arial" w:cs="Arial"/>
          <w:lang w:val="mn-MN"/>
        </w:rPr>
        <w:t xml:space="preserve">, </w:t>
      </w:r>
      <w:r w:rsidRPr="00E8056B">
        <w:rPr>
          <w:rFonts w:ascii="Arial" w:hAnsi="Arial" w:cs="Arial"/>
          <w:lang w:val="mn-MN"/>
        </w:rPr>
        <w:t>32.2.23</w:t>
      </w:r>
      <w:r w:rsidR="00D409D5" w:rsidRPr="00E8056B">
        <w:rPr>
          <w:rFonts w:ascii="Arial" w:hAnsi="Arial" w:cs="Arial"/>
          <w:lang w:val="mn-MN"/>
        </w:rPr>
        <w:t xml:space="preserve">, </w:t>
      </w:r>
      <w:r w:rsidRPr="00E8056B">
        <w:rPr>
          <w:rFonts w:ascii="Arial" w:hAnsi="Arial" w:cs="Arial"/>
          <w:lang w:val="mn-MN"/>
        </w:rPr>
        <w:t>32.2.24</w:t>
      </w:r>
      <w:r w:rsidR="00D409D5" w:rsidRPr="00E8056B">
        <w:rPr>
          <w:rFonts w:ascii="Arial" w:hAnsi="Arial" w:cs="Arial"/>
          <w:lang w:val="mn-MN"/>
        </w:rPr>
        <w:t xml:space="preserve"> </w:t>
      </w:r>
      <w:r w:rsidRPr="00E8056B">
        <w:rPr>
          <w:rFonts w:ascii="Arial" w:hAnsi="Arial" w:cs="Arial"/>
          <w:lang w:val="mn-MN"/>
        </w:rPr>
        <w:t>дэх зохицуулалт нь төсвийн мэдээллийг илүү дэлгэрэнгүйгээр нийтлэхтэй холбоотой.</w:t>
      </w:r>
      <w:r w:rsidR="00D409D5" w:rsidRPr="00E8056B">
        <w:rPr>
          <w:rFonts w:ascii="Arial" w:hAnsi="Arial" w:cs="Arial"/>
          <w:lang w:val="mn-MN"/>
        </w:rPr>
        <w:t xml:space="preserve"> </w:t>
      </w:r>
      <w:r w:rsidRPr="00E8056B">
        <w:rPr>
          <w:rFonts w:ascii="Arial" w:hAnsi="Arial" w:cs="Arial"/>
          <w:lang w:val="mn-MN"/>
        </w:rPr>
        <w:t>Одоогийн байдлаар</w:t>
      </w:r>
    </w:p>
    <w:p w14:paraId="3132069E" w14:textId="62EA23B6" w:rsidR="00E50B88" w:rsidRPr="00E8056B" w:rsidRDefault="00E50B88" w:rsidP="00D409D5">
      <w:pPr>
        <w:pStyle w:val="ListParagraph"/>
        <w:numPr>
          <w:ilvl w:val="0"/>
          <w:numId w:val="17"/>
        </w:numPr>
        <w:jc w:val="both"/>
        <w:rPr>
          <w:rFonts w:ascii="Arial" w:hAnsi="Arial" w:cs="Arial"/>
          <w:lang w:val="mn-MN"/>
        </w:rPr>
      </w:pPr>
      <w:r w:rsidRPr="00E8056B">
        <w:rPr>
          <w:rFonts w:ascii="Arial" w:hAnsi="Arial" w:cs="Arial"/>
          <w:lang w:val="mn-MN"/>
        </w:rPr>
        <w:t xml:space="preserve">Сангийн яамны цахим систем; </w:t>
      </w:r>
    </w:p>
    <w:p w14:paraId="673495EA" w14:textId="013ECA1B" w:rsidR="00E50B88" w:rsidRPr="00E8056B" w:rsidRDefault="00E50B88" w:rsidP="00D409D5">
      <w:pPr>
        <w:pStyle w:val="ListParagraph"/>
        <w:numPr>
          <w:ilvl w:val="0"/>
          <w:numId w:val="17"/>
        </w:numPr>
        <w:rPr>
          <w:rFonts w:ascii="Arial" w:hAnsi="Arial" w:cs="Arial"/>
          <w:lang w:val="mn-MN"/>
        </w:rPr>
      </w:pPr>
      <w:r w:rsidRPr="00E8056B">
        <w:rPr>
          <w:rFonts w:ascii="Arial" w:hAnsi="Arial" w:cs="Arial"/>
          <w:lang w:val="mn-MN"/>
        </w:rPr>
        <w:t xml:space="preserve">Шилэн дансны нэгдсэн систем; </w:t>
      </w:r>
    </w:p>
    <w:p w14:paraId="67682CE3" w14:textId="0D0A36E5" w:rsidR="00E50B88" w:rsidRPr="00E8056B" w:rsidRDefault="00E50B88" w:rsidP="00D409D5">
      <w:pPr>
        <w:pStyle w:val="ListParagraph"/>
        <w:numPr>
          <w:ilvl w:val="0"/>
          <w:numId w:val="17"/>
        </w:numPr>
        <w:rPr>
          <w:rFonts w:ascii="Arial" w:hAnsi="Arial" w:cs="Arial"/>
          <w:lang w:val="mn-MN"/>
        </w:rPr>
      </w:pPr>
      <w:r w:rsidRPr="00E8056B">
        <w:rPr>
          <w:rFonts w:ascii="Arial" w:hAnsi="Arial" w:cs="Arial"/>
          <w:lang w:val="mn-MN"/>
        </w:rPr>
        <w:t xml:space="preserve">Төсвийн ил тод байдлын цахим мэдээллийн сан; </w:t>
      </w:r>
    </w:p>
    <w:p w14:paraId="62787909" w14:textId="29909EB2" w:rsidR="00E50B88" w:rsidRPr="00E8056B" w:rsidRDefault="00E50B88" w:rsidP="00E50B88">
      <w:pPr>
        <w:pStyle w:val="ListParagraph"/>
        <w:numPr>
          <w:ilvl w:val="0"/>
          <w:numId w:val="17"/>
        </w:numPr>
        <w:rPr>
          <w:rFonts w:ascii="Arial" w:hAnsi="Arial" w:cs="Arial"/>
          <w:lang w:val="mn-MN"/>
        </w:rPr>
      </w:pPr>
      <w:r w:rsidRPr="00E8056B">
        <w:rPr>
          <w:rFonts w:ascii="Arial" w:hAnsi="Arial" w:cs="Arial"/>
          <w:lang w:val="mn-MN"/>
        </w:rPr>
        <w:t>e-Mongolia болон бусад төрийн мэдээллийн сан</w:t>
      </w:r>
      <w:r w:rsidR="00D409D5" w:rsidRPr="00E8056B">
        <w:rPr>
          <w:rFonts w:ascii="Arial" w:hAnsi="Arial" w:cs="Arial"/>
          <w:lang w:val="mn-MN"/>
        </w:rPr>
        <w:t xml:space="preserve"> </w:t>
      </w:r>
      <w:r w:rsidRPr="00E8056B">
        <w:rPr>
          <w:rFonts w:ascii="Arial" w:hAnsi="Arial" w:cs="Arial"/>
          <w:lang w:val="mn-MN"/>
        </w:rPr>
        <w:t>ашиглагдаж байна.</w:t>
      </w:r>
    </w:p>
    <w:p w14:paraId="13BD4B97" w14:textId="5E89676A" w:rsidR="00E50B88" w:rsidRPr="00E8056B" w:rsidRDefault="00E50B88" w:rsidP="00931777">
      <w:pPr>
        <w:ind w:firstLine="720"/>
        <w:jc w:val="both"/>
        <w:rPr>
          <w:rFonts w:ascii="Arial" w:hAnsi="Arial" w:cs="Arial"/>
          <w:lang w:val="mn-MN"/>
        </w:rPr>
      </w:pPr>
      <w:r w:rsidRPr="00E8056B">
        <w:rPr>
          <w:rFonts w:ascii="Arial" w:hAnsi="Arial" w:cs="Arial"/>
          <w:lang w:val="mn-MN"/>
        </w:rPr>
        <w:t>Иймд мэдээлэл байршуулах шинэ платформ байгуулах шаардлагагүй бөгөөд одоо ашиглаж байгаа цахим системийн хүрээнд хэрэгжүүлэх боломжтой байна.</w:t>
      </w:r>
    </w:p>
    <w:p w14:paraId="60098AA3" w14:textId="4FA86BF1" w:rsidR="00E50B88" w:rsidRPr="00E8056B" w:rsidRDefault="00E50B88" w:rsidP="00931777">
      <w:pPr>
        <w:ind w:firstLine="720"/>
        <w:jc w:val="both"/>
        <w:rPr>
          <w:rFonts w:ascii="Arial" w:hAnsi="Arial" w:cs="Arial"/>
          <w:b/>
          <w:bCs/>
          <w:lang w:val="mn-MN"/>
        </w:rPr>
      </w:pPr>
      <w:r w:rsidRPr="00E8056B">
        <w:rPr>
          <w:rFonts w:ascii="Arial" w:hAnsi="Arial" w:cs="Arial"/>
          <w:b/>
          <w:bCs/>
          <w:lang w:val="mn-MN"/>
        </w:rPr>
        <w:t>Гурав. Улсын төсөвт үзүүлэх нөлөөлөл</w:t>
      </w:r>
    </w:p>
    <w:tbl>
      <w:tblPr>
        <w:tblStyle w:val="TableGrid"/>
        <w:tblW w:w="9747" w:type="dxa"/>
        <w:tblLook w:val="04A0" w:firstRow="1" w:lastRow="0" w:firstColumn="1" w:lastColumn="0" w:noHBand="0" w:noVBand="1"/>
      </w:tblPr>
      <w:tblGrid>
        <w:gridCol w:w="474"/>
        <w:gridCol w:w="3952"/>
        <w:gridCol w:w="5342"/>
      </w:tblGrid>
      <w:tr w:rsidR="00D409D5" w:rsidRPr="00E8056B" w14:paraId="538CEA69" w14:textId="77777777" w:rsidTr="00D409D5">
        <w:trPr>
          <w:trHeight w:val="288"/>
        </w:trPr>
        <w:tc>
          <w:tcPr>
            <w:tcW w:w="453" w:type="dxa"/>
            <w:noWrap/>
            <w:hideMark/>
          </w:tcPr>
          <w:p w14:paraId="4AF3858D" w14:textId="77777777" w:rsidR="00D409D5" w:rsidRPr="00E8056B" w:rsidRDefault="00D409D5" w:rsidP="00931777">
            <w:pPr>
              <w:jc w:val="both"/>
              <w:rPr>
                <w:rFonts w:ascii="Arial" w:hAnsi="Arial" w:cs="Arial"/>
                <w:lang w:val="mn-MN"/>
              </w:rPr>
            </w:pPr>
            <w:r w:rsidRPr="00E8056B">
              <w:rPr>
                <w:rFonts w:ascii="Arial" w:hAnsi="Arial" w:cs="Arial"/>
                <w:lang w:val="mn-MN"/>
              </w:rPr>
              <w:t>№</w:t>
            </w:r>
          </w:p>
        </w:tc>
        <w:tc>
          <w:tcPr>
            <w:tcW w:w="3952" w:type="dxa"/>
            <w:noWrap/>
            <w:hideMark/>
          </w:tcPr>
          <w:p w14:paraId="7B575A85" w14:textId="77777777" w:rsidR="00D409D5" w:rsidRPr="00E8056B" w:rsidRDefault="00D409D5" w:rsidP="00931777">
            <w:pPr>
              <w:jc w:val="both"/>
              <w:rPr>
                <w:rFonts w:ascii="Arial" w:hAnsi="Arial" w:cs="Arial"/>
                <w:lang w:val="mn-MN"/>
              </w:rPr>
            </w:pPr>
            <w:r w:rsidRPr="00E8056B">
              <w:rPr>
                <w:rFonts w:ascii="Arial" w:hAnsi="Arial" w:cs="Arial"/>
                <w:lang w:val="mn-MN"/>
              </w:rPr>
              <w:t>Зардлын төрөл</w:t>
            </w:r>
          </w:p>
        </w:tc>
        <w:tc>
          <w:tcPr>
            <w:tcW w:w="5342" w:type="dxa"/>
            <w:noWrap/>
            <w:hideMark/>
          </w:tcPr>
          <w:p w14:paraId="61389A86" w14:textId="77777777" w:rsidR="00D409D5" w:rsidRPr="00E8056B" w:rsidRDefault="00D409D5" w:rsidP="00931777">
            <w:pPr>
              <w:jc w:val="both"/>
              <w:rPr>
                <w:rFonts w:ascii="Arial" w:hAnsi="Arial" w:cs="Arial"/>
                <w:lang w:val="mn-MN"/>
              </w:rPr>
            </w:pPr>
            <w:r w:rsidRPr="00E8056B">
              <w:rPr>
                <w:rFonts w:ascii="Arial" w:hAnsi="Arial" w:cs="Arial"/>
                <w:lang w:val="mn-MN"/>
              </w:rPr>
              <w:t>Нөлөөлөл</w:t>
            </w:r>
          </w:p>
        </w:tc>
      </w:tr>
      <w:tr w:rsidR="00D409D5" w:rsidRPr="00E8056B" w14:paraId="3ABC2AFD" w14:textId="77777777" w:rsidTr="00D409D5">
        <w:trPr>
          <w:trHeight w:val="288"/>
        </w:trPr>
        <w:tc>
          <w:tcPr>
            <w:tcW w:w="453" w:type="dxa"/>
            <w:noWrap/>
            <w:hideMark/>
          </w:tcPr>
          <w:p w14:paraId="60098EEA" w14:textId="77777777" w:rsidR="00D409D5" w:rsidRPr="00E8056B" w:rsidRDefault="00D409D5" w:rsidP="00931777">
            <w:pPr>
              <w:jc w:val="both"/>
              <w:rPr>
                <w:rFonts w:ascii="Arial" w:hAnsi="Arial" w:cs="Arial"/>
                <w:lang w:val="mn-MN"/>
              </w:rPr>
            </w:pPr>
            <w:r w:rsidRPr="00E8056B">
              <w:rPr>
                <w:rFonts w:ascii="Arial" w:hAnsi="Arial" w:cs="Arial"/>
                <w:lang w:val="mn-MN"/>
              </w:rPr>
              <w:t>1</w:t>
            </w:r>
          </w:p>
        </w:tc>
        <w:tc>
          <w:tcPr>
            <w:tcW w:w="3952" w:type="dxa"/>
            <w:noWrap/>
            <w:hideMark/>
          </w:tcPr>
          <w:p w14:paraId="69BC9FDD" w14:textId="77777777" w:rsidR="00D409D5" w:rsidRPr="00E8056B" w:rsidRDefault="00D409D5" w:rsidP="00931777">
            <w:pPr>
              <w:jc w:val="both"/>
              <w:rPr>
                <w:rFonts w:ascii="Arial" w:hAnsi="Arial" w:cs="Arial"/>
                <w:lang w:val="mn-MN"/>
              </w:rPr>
            </w:pPr>
            <w:r w:rsidRPr="00E8056B">
              <w:rPr>
                <w:rFonts w:ascii="Arial" w:hAnsi="Arial" w:cs="Arial"/>
                <w:lang w:val="mn-MN"/>
              </w:rPr>
              <w:t>Шинэ байгууллага байгуулах</w:t>
            </w:r>
          </w:p>
        </w:tc>
        <w:tc>
          <w:tcPr>
            <w:tcW w:w="5342" w:type="dxa"/>
            <w:noWrap/>
            <w:hideMark/>
          </w:tcPr>
          <w:p w14:paraId="044DE0F8" w14:textId="77777777" w:rsidR="00D409D5" w:rsidRPr="00E8056B" w:rsidRDefault="00D409D5" w:rsidP="00931777">
            <w:pPr>
              <w:jc w:val="both"/>
              <w:rPr>
                <w:rFonts w:ascii="Arial" w:hAnsi="Arial" w:cs="Arial"/>
                <w:lang w:val="mn-MN"/>
              </w:rPr>
            </w:pPr>
            <w:r w:rsidRPr="00E8056B">
              <w:rPr>
                <w:rFonts w:ascii="Arial" w:hAnsi="Arial" w:cs="Arial"/>
                <w:lang w:val="mn-MN"/>
              </w:rPr>
              <w:t>Үүсэхгүй</w:t>
            </w:r>
          </w:p>
        </w:tc>
      </w:tr>
      <w:tr w:rsidR="00D409D5" w:rsidRPr="00E8056B" w14:paraId="1037AD63" w14:textId="77777777" w:rsidTr="00D409D5">
        <w:trPr>
          <w:trHeight w:val="288"/>
        </w:trPr>
        <w:tc>
          <w:tcPr>
            <w:tcW w:w="453" w:type="dxa"/>
            <w:noWrap/>
            <w:hideMark/>
          </w:tcPr>
          <w:p w14:paraId="5FC9FBC8" w14:textId="77777777" w:rsidR="00D409D5" w:rsidRPr="00E8056B" w:rsidRDefault="00D409D5" w:rsidP="00931777">
            <w:pPr>
              <w:jc w:val="both"/>
              <w:rPr>
                <w:rFonts w:ascii="Arial" w:hAnsi="Arial" w:cs="Arial"/>
                <w:lang w:val="mn-MN"/>
              </w:rPr>
            </w:pPr>
            <w:r w:rsidRPr="00E8056B">
              <w:rPr>
                <w:rFonts w:ascii="Arial" w:hAnsi="Arial" w:cs="Arial"/>
                <w:lang w:val="mn-MN"/>
              </w:rPr>
              <w:t>2</w:t>
            </w:r>
          </w:p>
        </w:tc>
        <w:tc>
          <w:tcPr>
            <w:tcW w:w="3952" w:type="dxa"/>
            <w:noWrap/>
            <w:hideMark/>
          </w:tcPr>
          <w:p w14:paraId="62CD199F" w14:textId="77777777" w:rsidR="00D409D5" w:rsidRPr="00E8056B" w:rsidRDefault="00D409D5" w:rsidP="00931777">
            <w:pPr>
              <w:jc w:val="both"/>
              <w:rPr>
                <w:rFonts w:ascii="Arial" w:hAnsi="Arial" w:cs="Arial"/>
                <w:lang w:val="mn-MN"/>
              </w:rPr>
            </w:pPr>
            <w:r w:rsidRPr="00E8056B">
              <w:rPr>
                <w:rFonts w:ascii="Arial" w:hAnsi="Arial" w:cs="Arial"/>
                <w:lang w:val="mn-MN"/>
              </w:rPr>
              <w:t>Шинэ орон тоо бий болгох</w:t>
            </w:r>
          </w:p>
        </w:tc>
        <w:tc>
          <w:tcPr>
            <w:tcW w:w="5342" w:type="dxa"/>
            <w:noWrap/>
            <w:hideMark/>
          </w:tcPr>
          <w:p w14:paraId="715CCD2A" w14:textId="77777777" w:rsidR="00D409D5" w:rsidRPr="00E8056B" w:rsidRDefault="00D409D5" w:rsidP="00931777">
            <w:pPr>
              <w:jc w:val="both"/>
              <w:rPr>
                <w:rFonts w:ascii="Arial" w:hAnsi="Arial" w:cs="Arial"/>
                <w:lang w:val="mn-MN"/>
              </w:rPr>
            </w:pPr>
            <w:r w:rsidRPr="00E8056B">
              <w:rPr>
                <w:rFonts w:ascii="Arial" w:hAnsi="Arial" w:cs="Arial"/>
                <w:lang w:val="mn-MN"/>
              </w:rPr>
              <w:t>Үүсэхгүй</w:t>
            </w:r>
          </w:p>
        </w:tc>
      </w:tr>
      <w:tr w:rsidR="00D409D5" w:rsidRPr="00E8056B" w14:paraId="31705FA9" w14:textId="77777777" w:rsidTr="00D409D5">
        <w:trPr>
          <w:trHeight w:val="288"/>
        </w:trPr>
        <w:tc>
          <w:tcPr>
            <w:tcW w:w="453" w:type="dxa"/>
            <w:noWrap/>
            <w:hideMark/>
          </w:tcPr>
          <w:p w14:paraId="43035C72" w14:textId="77777777" w:rsidR="00D409D5" w:rsidRPr="00E8056B" w:rsidRDefault="00D409D5" w:rsidP="00931777">
            <w:pPr>
              <w:jc w:val="both"/>
              <w:rPr>
                <w:rFonts w:ascii="Arial" w:hAnsi="Arial" w:cs="Arial"/>
                <w:lang w:val="mn-MN"/>
              </w:rPr>
            </w:pPr>
            <w:r w:rsidRPr="00E8056B">
              <w:rPr>
                <w:rFonts w:ascii="Arial" w:hAnsi="Arial" w:cs="Arial"/>
                <w:lang w:val="mn-MN"/>
              </w:rPr>
              <w:t>3</w:t>
            </w:r>
          </w:p>
        </w:tc>
        <w:tc>
          <w:tcPr>
            <w:tcW w:w="3952" w:type="dxa"/>
            <w:noWrap/>
            <w:hideMark/>
          </w:tcPr>
          <w:p w14:paraId="72FE6511" w14:textId="77777777" w:rsidR="00D409D5" w:rsidRPr="00E8056B" w:rsidRDefault="00D409D5" w:rsidP="00931777">
            <w:pPr>
              <w:jc w:val="both"/>
              <w:rPr>
                <w:rFonts w:ascii="Arial" w:hAnsi="Arial" w:cs="Arial"/>
                <w:lang w:val="mn-MN"/>
              </w:rPr>
            </w:pPr>
            <w:r w:rsidRPr="00E8056B">
              <w:rPr>
                <w:rFonts w:ascii="Arial" w:hAnsi="Arial" w:cs="Arial"/>
                <w:lang w:val="mn-MN"/>
              </w:rPr>
              <w:t>Тоног төхөөрөмж худалдан авах</w:t>
            </w:r>
          </w:p>
        </w:tc>
        <w:tc>
          <w:tcPr>
            <w:tcW w:w="5342" w:type="dxa"/>
            <w:noWrap/>
            <w:hideMark/>
          </w:tcPr>
          <w:p w14:paraId="24782D58" w14:textId="77777777" w:rsidR="00D409D5" w:rsidRPr="00E8056B" w:rsidRDefault="00D409D5" w:rsidP="00931777">
            <w:pPr>
              <w:jc w:val="both"/>
              <w:rPr>
                <w:rFonts w:ascii="Arial" w:hAnsi="Arial" w:cs="Arial"/>
                <w:lang w:val="mn-MN"/>
              </w:rPr>
            </w:pPr>
            <w:r w:rsidRPr="00E8056B">
              <w:rPr>
                <w:rFonts w:ascii="Arial" w:hAnsi="Arial" w:cs="Arial"/>
                <w:lang w:val="mn-MN"/>
              </w:rPr>
              <w:t>Үүсэхгүй</w:t>
            </w:r>
          </w:p>
        </w:tc>
      </w:tr>
      <w:tr w:rsidR="00D409D5" w:rsidRPr="00E8056B" w14:paraId="47D2ED32" w14:textId="77777777" w:rsidTr="00D409D5">
        <w:trPr>
          <w:trHeight w:val="288"/>
        </w:trPr>
        <w:tc>
          <w:tcPr>
            <w:tcW w:w="453" w:type="dxa"/>
            <w:noWrap/>
            <w:hideMark/>
          </w:tcPr>
          <w:p w14:paraId="3F12B64E" w14:textId="77777777" w:rsidR="00D409D5" w:rsidRPr="00E8056B" w:rsidRDefault="00D409D5" w:rsidP="00931777">
            <w:pPr>
              <w:jc w:val="both"/>
              <w:rPr>
                <w:rFonts w:ascii="Arial" w:hAnsi="Arial" w:cs="Arial"/>
                <w:lang w:val="mn-MN"/>
              </w:rPr>
            </w:pPr>
            <w:r w:rsidRPr="00E8056B">
              <w:rPr>
                <w:rFonts w:ascii="Arial" w:hAnsi="Arial" w:cs="Arial"/>
                <w:lang w:val="mn-MN"/>
              </w:rPr>
              <w:t>4</w:t>
            </w:r>
          </w:p>
        </w:tc>
        <w:tc>
          <w:tcPr>
            <w:tcW w:w="3952" w:type="dxa"/>
            <w:noWrap/>
            <w:hideMark/>
          </w:tcPr>
          <w:p w14:paraId="4BE894FE" w14:textId="77777777" w:rsidR="00D409D5" w:rsidRPr="00E8056B" w:rsidRDefault="00D409D5" w:rsidP="00931777">
            <w:pPr>
              <w:jc w:val="both"/>
              <w:rPr>
                <w:rFonts w:ascii="Arial" w:hAnsi="Arial" w:cs="Arial"/>
                <w:lang w:val="mn-MN"/>
              </w:rPr>
            </w:pPr>
            <w:r w:rsidRPr="00E8056B">
              <w:rPr>
                <w:rFonts w:ascii="Arial" w:hAnsi="Arial" w:cs="Arial"/>
                <w:lang w:val="mn-MN"/>
              </w:rPr>
              <w:t>Шинэ мэдээллийн систем хөгжүүлэх</w:t>
            </w:r>
          </w:p>
        </w:tc>
        <w:tc>
          <w:tcPr>
            <w:tcW w:w="5342" w:type="dxa"/>
            <w:noWrap/>
            <w:hideMark/>
          </w:tcPr>
          <w:p w14:paraId="34A8B921" w14:textId="77777777" w:rsidR="00D409D5" w:rsidRPr="00E8056B" w:rsidRDefault="00D409D5" w:rsidP="00931777">
            <w:pPr>
              <w:jc w:val="both"/>
              <w:rPr>
                <w:rFonts w:ascii="Arial" w:hAnsi="Arial" w:cs="Arial"/>
                <w:lang w:val="mn-MN"/>
              </w:rPr>
            </w:pPr>
            <w:r w:rsidRPr="00E8056B">
              <w:rPr>
                <w:rFonts w:ascii="Arial" w:hAnsi="Arial" w:cs="Arial"/>
                <w:lang w:val="mn-MN"/>
              </w:rPr>
              <w:t>Үүсэхгүй</w:t>
            </w:r>
          </w:p>
        </w:tc>
      </w:tr>
      <w:tr w:rsidR="00D409D5" w:rsidRPr="00E8056B" w14:paraId="44D0F41A" w14:textId="77777777" w:rsidTr="00D409D5">
        <w:trPr>
          <w:trHeight w:val="288"/>
        </w:trPr>
        <w:tc>
          <w:tcPr>
            <w:tcW w:w="453" w:type="dxa"/>
            <w:noWrap/>
            <w:hideMark/>
          </w:tcPr>
          <w:p w14:paraId="01E27893" w14:textId="77777777" w:rsidR="00D409D5" w:rsidRPr="00E8056B" w:rsidRDefault="00D409D5" w:rsidP="00931777">
            <w:pPr>
              <w:jc w:val="both"/>
              <w:rPr>
                <w:rFonts w:ascii="Arial" w:hAnsi="Arial" w:cs="Arial"/>
                <w:lang w:val="mn-MN"/>
              </w:rPr>
            </w:pPr>
            <w:r w:rsidRPr="00E8056B">
              <w:rPr>
                <w:rFonts w:ascii="Arial" w:hAnsi="Arial" w:cs="Arial"/>
                <w:lang w:val="mn-MN"/>
              </w:rPr>
              <w:t>5</w:t>
            </w:r>
          </w:p>
        </w:tc>
        <w:tc>
          <w:tcPr>
            <w:tcW w:w="3952" w:type="dxa"/>
            <w:noWrap/>
            <w:hideMark/>
          </w:tcPr>
          <w:p w14:paraId="683857F9" w14:textId="77777777" w:rsidR="00D409D5" w:rsidRPr="00E8056B" w:rsidRDefault="00D409D5" w:rsidP="00931777">
            <w:pPr>
              <w:jc w:val="both"/>
              <w:rPr>
                <w:rFonts w:ascii="Arial" w:hAnsi="Arial" w:cs="Arial"/>
                <w:lang w:val="mn-MN"/>
              </w:rPr>
            </w:pPr>
            <w:r w:rsidRPr="00E8056B">
              <w:rPr>
                <w:rFonts w:ascii="Arial" w:hAnsi="Arial" w:cs="Arial"/>
                <w:lang w:val="mn-MN"/>
              </w:rPr>
              <w:t>Олон нийтийн хэлэлцүүлэг зохион байгуулах</w:t>
            </w:r>
          </w:p>
        </w:tc>
        <w:tc>
          <w:tcPr>
            <w:tcW w:w="5342" w:type="dxa"/>
            <w:noWrap/>
            <w:hideMark/>
          </w:tcPr>
          <w:p w14:paraId="5493CA9E" w14:textId="77777777" w:rsidR="00D409D5" w:rsidRPr="00E8056B" w:rsidRDefault="00D409D5" w:rsidP="00931777">
            <w:pPr>
              <w:jc w:val="both"/>
              <w:rPr>
                <w:rFonts w:ascii="Arial" w:hAnsi="Arial" w:cs="Arial"/>
                <w:lang w:val="mn-MN"/>
              </w:rPr>
            </w:pPr>
            <w:r w:rsidRPr="00E8056B">
              <w:rPr>
                <w:rFonts w:ascii="Arial" w:hAnsi="Arial" w:cs="Arial"/>
                <w:lang w:val="mn-MN"/>
              </w:rPr>
              <w:t>Одоо хэрэгжиж байгаа үйл ажиллагааны хүрээнд</w:t>
            </w:r>
          </w:p>
        </w:tc>
      </w:tr>
      <w:tr w:rsidR="00D409D5" w:rsidRPr="00E8056B" w14:paraId="1BF44101" w14:textId="77777777" w:rsidTr="00D409D5">
        <w:trPr>
          <w:trHeight w:val="288"/>
        </w:trPr>
        <w:tc>
          <w:tcPr>
            <w:tcW w:w="453" w:type="dxa"/>
            <w:noWrap/>
            <w:hideMark/>
          </w:tcPr>
          <w:p w14:paraId="1F316815" w14:textId="77777777" w:rsidR="00D409D5" w:rsidRPr="00E8056B" w:rsidRDefault="00D409D5" w:rsidP="00931777">
            <w:pPr>
              <w:jc w:val="both"/>
              <w:rPr>
                <w:rFonts w:ascii="Arial" w:hAnsi="Arial" w:cs="Arial"/>
                <w:lang w:val="mn-MN"/>
              </w:rPr>
            </w:pPr>
            <w:r w:rsidRPr="00E8056B">
              <w:rPr>
                <w:rFonts w:ascii="Arial" w:hAnsi="Arial" w:cs="Arial"/>
                <w:lang w:val="mn-MN"/>
              </w:rPr>
              <w:t>6</w:t>
            </w:r>
          </w:p>
        </w:tc>
        <w:tc>
          <w:tcPr>
            <w:tcW w:w="3952" w:type="dxa"/>
            <w:noWrap/>
            <w:hideMark/>
          </w:tcPr>
          <w:p w14:paraId="4572B0EA" w14:textId="77777777" w:rsidR="00D409D5" w:rsidRPr="00E8056B" w:rsidRDefault="00D409D5" w:rsidP="00931777">
            <w:pPr>
              <w:jc w:val="both"/>
              <w:rPr>
                <w:rFonts w:ascii="Arial" w:hAnsi="Arial" w:cs="Arial"/>
                <w:lang w:val="mn-MN"/>
              </w:rPr>
            </w:pPr>
            <w:r w:rsidRPr="00E8056B">
              <w:rPr>
                <w:rFonts w:ascii="Arial" w:hAnsi="Arial" w:cs="Arial"/>
                <w:lang w:val="mn-MN"/>
              </w:rPr>
              <w:t>Иргэдийн төсөв боловсруулах</w:t>
            </w:r>
          </w:p>
        </w:tc>
        <w:tc>
          <w:tcPr>
            <w:tcW w:w="5342" w:type="dxa"/>
            <w:noWrap/>
            <w:hideMark/>
          </w:tcPr>
          <w:p w14:paraId="5BF9DF31" w14:textId="77777777" w:rsidR="00D409D5" w:rsidRPr="00E8056B" w:rsidRDefault="00D409D5" w:rsidP="00931777">
            <w:pPr>
              <w:jc w:val="both"/>
              <w:rPr>
                <w:rFonts w:ascii="Arial" w:hAnsi="Arial" w:cs="Arial"/>
                <w:lang w:val="mn-MN"/>
              </w:rPr>
            </w:pPr>
            <w:r w:rsidRPr="00E8056B">
              <w:rPr>
                <w:rFonts w:ascii="Arial" w:hAnsi="Arial" w:cs="Arial"/>
                <w:lang w:val="mn-MN"/>
              </w:rPr>
              <w:t>Одоо хэрэгжиж байгаа үйл ажиллагааны хүрээнд</w:t>
            </w:r>
          </w:p>
        </w:tc>
      </w:tr>
      <w:tr w:rsidR="00D409D5" w:rsidRPr="00E8056B" w14:paraId="400C1479" w14:textId="77777777" w:rsidTr="00D409D5">
        <w:trPr>
          <w:trHeight w:val="288"/>
        </w:trPr>
        <w:tc>
          <w:tcPr>
            <w:tcW w:w="453" w:type="dxa"/>
            <w:noWrap/>
            <w:hideMark/>
          </w:tcPr>
          <w:p w14:paraId="046E93EA" w14:textId="77777777" w:rsidR="00D409D5" w:rsidRPr="00E8056B" w:rsidRDefault="00D409D5" w:rsidP="00931777">
            <w:pPr>
              <w:jc w:val="both"/>
              <w:rPr>
                <w:rFonts w:ascii="Arial" w:hAnsi="Arial" w:cs="Arial"/>
                <w:lang w:val="mn-MN"/>
              </w:rPr>
            </w:pPr>
            <w:r w:rsidRPr="00E8056B">
              <w:rPr>
                <w:rFonts w:ascii="Arial" w:hAnsi="Arial" w:cs="Arial"/>
                <w:lang w:val="mn-MN"/>
              </w:rPr>
              <w:t>7</w:t>
            </w:r>
          </w:p>
        </w:tc>
        <w:tc>
          <w:tcPr>
            <w:tcW w:w="3952" w:type="dxa"/>
            <w:noWrap/>
            <w:hideMark/>
          </w:tcPr>
          <w:p w14:paraId="212D359A" w14:textId="77777777" w:rsidR="00D409D5" w:rsidRPr="00E8056B" w:rsidRDefault="00D409D5" w:rsidP="00931777">
            <w:pPr>
              <w:jc w:val="both"/>
              <w:rPr>
                <w:rFonts w:ascii="Arial" w:hAnsi="Arial" w:cs="Arial"/>
                <w:lang w:val="mn-MN"/>
              </w:rPr>
            </w:pPr>
            <w:r w:rsidRPr="00E8056B">
              <w:rPr>
                <w:rFonts w:ascii="Arial" w:hAnsi="Arial" w:cs="Arial"/>
                <w:lang w:val="mn-MN"/>
              </w:rPr>
              <w:t>Хөрөнгө оруулалтын төсөл үнэлэх</w:t>
            </w:r>
          </w:p>
        </w:tc>
        <w:tc>
          <w:tcPr>
            <w:tcW w:w="5342" w:type="dxa"/>
            <w:noWrap/>
            <w:hideMark/>
          </w:tcPr>
          <w:p w14:paraId="5E6E1442" w14:textId="77777777" w:rsidR="00D409D5" w:rsidRPr="00E8056B" w:rsidRDefault="00D409D5" w:rsidP="00931777">
            <w:pPr>
              <w:jc w:val="both"/>
              <w:rPr>
                <w:rFonts w:ascii="Arial" w:hAnsi="Arial" w:cs="Arial"/>
                <w:lang w:val="mn-MN"/>
              </w:rPr>
            </w:pPr>
            <w:r w:rsidRPr="00E8056B">
              <w:rPr>
                <w:rFonts w:ascii="Arial" w:hAnsi="Arial" w:cs="Arial"/>
                <w:lang w:val="mn-MN"/>
              </w:rPr>
              <w:t>Одоо хэрэгжиж байгаа чиг үүргийн хүрээнд</w:t>
            </w:r>
          </w:p>
        </w:tc>
      </w:tr>
      <w:tr w:rsidR="00D409D5" w:rsidRPr="00E8056B" w14:paraId="6BEE5C34" w14:textId="77777777" w:rsidTr="00D409D5">
        <w:trPr>
          <w:trHeight w:val="288"/>
        </w:trPr>
        <w:tc>
          <w:tcPr>
            <w:tcW w:w="453" w:type="dxa"/>
            <w:noWrap/>
            <w:hideMark/>
          </w:tcPr>
          <w:p w14:paraId="2A7A4066" w14:textId="77777777" w:rsidR="00D409D5" w:rsidRPr="00E8056B" w:rsidRDefault="00D409D5" w:rsidP="00931777">
            <w:pPr>
              <w:jc w:val="both"/>
              <w:rPr>
                <w:rFonts w:ascii="Arial" w:hAnsi="Arial" w:cs="Arial"/>
                <w:lang w:val="mn-MN"/>
              </w:rPr>
            </w:pPr>
            <w:r w:rsidRPr="00E8056B">
              <w:rPr>
                <w:rFonts w:ascii="Arial" w:hAnsi="Arial" w:cs="Arial"/>
                <w:lang w:val="mn-MN"/>
              </w:rPr>
              <w:t>8</w:t>
            </w:r>
          </w:p>
        </w:tc>
        <w:tc>
          <w:tcPr>
            <w:tcW w:w="3952" w:type="dxa"/>
            <w:noWrap/>
            <w:hideMark/>
          </w:tcPr>
          <w:p w14:paraId="2F0545BF" w14:textId="77777777" w:rsidR="00D409D5" w:rsidRPr="00E8056B" w:rsidRDefault="00D409D5" w:rsidP="00931777">
            <w:pPr>
              <w:jc w:val="both"/>
              <w:rPr>
                <w:rFonts w:ascii="Arial" w:hAnsi="Arial" w:cs="Arial"/>
                <w:lang w:val="mn-MN"/>
              </w:rPr>
            </w:pPr>
            <w:r w:rsidRPr="00E8056B">
              <w:rPr>
                <w:rFonts w:ascii="Arial" w:hAnsi="Arial" w:cs="Arial"/>
                <w:lang w:val="mn-MN"/>
              </w:rPr>
              <w:t>Төсвийн мэдээлэл нийтлэх</w:t>
            </w:r>
          </w:p>
        </w:tc>
        <w:tc>
          <w:tcPr>
            <w:tcW w:w="5342" w:type="dxa"/>
            <w:noWrap/>
            <w:hideMark/>
          </w:tcPr>
          <w:p w14:paraId="78518F2B" w14:textId="77777777" w:rsidR="00D409D5" w:rsidRPr="00E8056B" w:rsidRDefault="00D409D5" w:rsidP="00931777">
            <w:pPr>
              <w:jc w:val="both"/>
              <w:rPr>
                <w:rFonts w:ascii="Arial" w:hAnsi="Arial" w:cs="Arial"/>
                <w:lang w:val="mn-MN"/>
              </w:rPr>
            </w:pPr>
            <w:r w:rsidRPr="00E8056B">
              <w:rPr>
                <w:rFonts w:ascii="Arial" w:hAnsi="Arial" w:cs="Arial"/>
                <w:lang w:val="mn-MN"/>
              </w:rPr>
              <w:t>Одоо ашиглаж байгаа системийн хүрээнд</w:t>
            </w:r>
          </w:p>
        </w:tc>
      </w:tr>
    </w:tbl>
    <w:p w14:paraId="320AF434" w14:textId="2861A34E" w:rsidR="00E50B88" w:rsidRPr="00E8056B" w:rsidRDefault="00E50B88" w:rsidP="00C76892">
      <w:pPr>
        <w:spacing w:before="240"/>
        <w:ind w:firstLine="720"/>
        <w:rPr>
          <w:rFonts w:ascii="Arial" w:hAnsi="Arial" w:cs="Arial"/>
          <w:b/>
          <w:bCs/>
          <w:lang w:val="mn-MN"/>
        </w:rPr>
      </w:pPr>
      <w:r w:rsidRPr="00E8056B">
        <w:rPr>
          <w:rFonts w:ascii="Arial" w:hAnsi="Arial" w:cs="Arial"/>
          <w:b/>
          <w:bCs/>
          <w:lang w:val="mn-MN"/>
        </w:rPr>
        <w:t>Дөрөв. Иргэн, хуулийн этгээдэд үзүүлэх зардлын нөлөөлөл</w:t>
      </w:r>
    </w:p>
    <w:p w14:paraId="6F29D81F" w14:textId="77777777" w:rsidR="00816A0F" w:rsidRPr="00E8056B" w:rsidRDefault="00E50B88" w:rsidP="00816A0F">
      <w:pPr>
        <w:ind w:firstLine="720"/>
        <w:rPr>
          <w:rFonts w:ascii="Arial" w:hAnsi="Arial" w:cs="Arial"/>
          <w:lang w:val="mn-MN"/>
        </w:rPr>
      </w:pPr>
      <w:r w:rsidRPr="00E8056B">
        <w:rPr>
          <w:rFonts w:ascii="Arial" w:hAnsi="Arial" w:cs="Arial"/>
          <w:lang w:val="mn-MN"/>
        </w:rPr>
        <w:t>Хуулийн төслийн хэрэгжилттэй холбоотойгоор</w:t>
      </w:r>
      <w:r w:rsidR="00816A0F" w:rsidRPr="00E8056B">
        <w:rPr>
          <w:rFonts w:ascii="Arial" w:hAnsi="Arial" w:cs="Arial"/>
          <w:lang w:val="mn-MN"/>
        </w:rPr>
        <w:t xml:space="preserve"> </w:t>
      </w:r>
      <w:r w:rsidRPr="00E8056B">
        <w:rPr>
          <w:rFonts w:ascii="Arial" w:hAnsi="Arial" w:cs="Arial"/>
          <w:lang w:val="mn-MN"/>
        </w:rPr>
        <w:t>иргэнд</w:t>
      </w:r>
    </w:p>
    <w:p w14:paraId="6F92B608" w14:textId="7D6F5DEF" w:rsidR="00E50B88" w:rsidRPr="00E8056B" w:rsidRDefault="00E50B88" w:rsidP="00816A0F">
      <w:pPr>
        <w:pStyle w:val="ListParagraph"/>
        <w:numPr>
          <w:ilvl w:val="0"/>
          <w:numId w:val="17"/>
        </w:numPr>
        <w:rPr>
          <w:rFonts w:ascii="Arial" w:hAnsi="Arial" w:cs="Arial"/>
          <w:lang w:val="mn-MN"/>
        </w:rPr>
      </w:pPr>
      <w:r w:rsidRPr="00E8056B">
        <w:rPr>
          <w:rFonts w:ascii="Arial" w:hAnsi="Arial" w:cs="Arial"/>
          <w:lang w:val="mn-MN"/>
        </w:rPr>
        <w:t xml:space="preserve">шинэ төлбөр, хураамж үүсэхгүй; </w:t>
      </w:r>
    </w:p>
    <w:p w14:paraId="6A5E529B" w14:textId="095E6570" w:rsidR="00E50B88" w:rsidRPr="00E8056B" w:rsidRDefault="00E50B88" w:rsidP="00816A0F">
      <w:pPr>
        <w:pStyle w:val="ListParagraph"/>
        <w:numPr>
          <w:ilvl w:val="0"/>
          <w:numId w:val="17"/>
        </w:numPr>
        <w:rPr>
          <w:rFonts w:ascii="Arial" w:hAnsi="Arial" w:cs="Arial"/>
          <w:lang w:val="mn-MN"/>
        </w:rPr>
      </w:pPr>
      <w:r w:rsidRPr="00E8056B">
        <w:rPr>
          <w:rFonts w:ascii="Arial" w:hAnsi="Arial" w:cs="Arial"/>
          <w:lang w:val="mn-MN"/>
        </w:rPr>
        <w:t xml:space="preserve">аж ахуйн нэгжид нэмэлт тайлагналын үүрэг ногдуулахгүй; </w:t>
      </w:r>
    </w:p>
    <w:p w14:paraId="3F93EE55" w14:textId="164CB8A0" w:rsidR="00E50B88" w:rsidRPr="00E8056B" w:rsidRDefault="00E50B88" w:rsidP="00816A0F">
      <w:pPr>
        <w:pStyle w:val="ListParagraph"/>
        <w:numPr>
          <w:ilvl w:val="0"/>
          <w:numId w:val="17"/>
        </w:numPr>
        <w:rPr>
          <w:rFonts w:ascii="Arial" w:hAnsi="Arial" w:cs="Arial"/>
          <w:lang w:val="mn-MN"/>
        </w:rPr>
      </w:pPr>
      <w:r w:rsidRPr="00E8056B">
        <w:rPr>
          <w:rFonts w:ascii="Arial" w:hAnsi="Arial" w:cs="Arial"/>
          <w:lang w:val="mn-MN"/>
        </w:rPr>
        <w:t xml:space="preserve">тусгай зөвшөөрөл, бүртгэл, зөвшөөрлийн шинэ шаардлага бий болохгүй; </w:t>
      </w:r>
    </w:p>
    <w:p w14:paraId="292B0D8B" w14:textId="56DADEAB" w:rsidR="00E50B88" w:rsidRPr="00E8056B" w:rsidRDefault="00E50B88" w:rsidP="00816A0F">
      <w:pPr>
        <w:pStyle w:val="ListParagraph"/>
        <w:numPr>
          <w:ilvl w:val="0"/>
          <w:numId w:val="17"/>
        </w:numPr>
        <w:rPr>
          <w:rFonts w:ascii="Arial" w:hAnsi="Arial" w:cs="Arial"/>
          <w:lang w:val="mn-MN"/>
        </w:rPr>
      </w:pPr>
      <w:r w:rsidRPr="00E8056B">
        <w:rPr>
          <w:rFonts w:ascii="Arial" w:hAnsi="Arial" w:cs="Arial"/>
          <w:lang w:val="mn-MN"/>
        </w:rPr>
        <w:t xml:space="preserve">бизнес эрхлэх орчинд нэмэлт санхүүгийн ачаалал үүсэхгүй. </w:t>
      </w:r>
    </w:p>
    <w:p w14:paraId="4353EE24" w14:textId="33866B85" w:rsidR="00E50B88" w:rsidRPr="00E8056B" w:rsidRDefault="00E50B88" w:rsidP="00816A0F">
      <w:pPr>
        <w:ind w:firstLine="720"/>
        <w:rPr>
          <w:rFonts w:ascii="Arial" w:hAnsi="Arial" w:cs="Arial"/>
          <w:lang w:val="mn-MN"/>
        </w:rPr>
      </w:pPr>
      <w:r w:rsidRPr="00E8056B">
        <w:rPr>
          <w:rFonts w:ascii="Arial" w:hAnsi="Arial" w:cs="Arial"/>
          <w:lang w:val="mn-MN"/>
        </w:rPr>
        <w:t>Иймд иргэн, хуулийн этгээдэд шууд зардал үүсэхгүй гэж үзэв.</w:t>
      </w:r>
    </w:p>
    <w:p w14:paraId="05E3AD6E" w14:textId="77777777" w:rsidR="00E50B88" w:rsidRPr="00E8056B" w:rsidRDefault="00E50B88" w:rsidP="000C12F3">
      <w:pPr>
        <w:ind w:firstLine="720"/>
        <w:rPr>
          <w:rFonts w:ascii="Arial" w:hAnsi="Arial" w:cs="Arial"/>
          <w:b/>
          <w:bCs/>
          <w:lang w:val="mn-MN"/>
        </w:rPr>
      </w:pPr>
      <w:r w:rsidRPr="00E8056B">
        <w:rPr>
          <w:rFonts w:ascii="Arial" w:hAnsi="Arial" w:cs="Arial"/>
          <w:b/>
          <w:bCs/>
          <w:lang w:val="mn-MN"/>
        </w:rPr>
        <w:t>Тав. Зардлын тооцооны нэгдсэн дүгнэлт</w:t>
      </w:r>
    </w:p>
    <w:p w14:paraId="0A80F9FB" w14:textId="72A78821" w:rsidR="00E50B88" w:rsidRPr="00E8056B" w:rsidRDefault="00E50B88" w:rsidP="002043C5">
      <w:pPr>
        <w:ind w:firstLine="720"/>
        <w:jc w:val="both"/>
        <w:rPr>
          <w:rFonts w:ascii="Arial" w:hAnsi="Arial" w:cs="Arial"/>
          <w:lang w:val="mn-MN"/>
        </w:rPr>
      </w:pPr>
      <w:r w:rsidRPr="00E8056B">
        <w:rPr>
          <w:rFonts w:ascii="Arial" w:hAnsi="Arial" w:cs="Arial"/>
          <w:lang w:val="mn-MN"/>
        </w:rPr>
        <w:t xml:space="preserve">Төсвийн тухай хуульд нэмэлт, өөрчлөлт оруулах тухай хуулийн төсөл нь төсөв боловсруулах, хөрөнгө оруулалтын төсөл үнэлэх, олон нийтийн оролцоог хангах, </w:t>
      </w:r>
      <w:r w:rsidRPr="00E8056B">
        <w:rPr>
          <w:rFonts w:ascii="Arial" w:hAnsi="Arial" w:cs="Arial"/>
          <w:lang w:val="mn-MN"/>
        </w:rPr>
        <w:lastRenderedPageBreak/>
        <w:t>төсвийн мэдээллийн ил тод байдлыг сайжруулахтай холбоотой одоо хэрэгжиж байгаа чиг үүргийг илүү нарийвчлан зохицуулж байгаа болно.</w:t>
      </w:r>
    </w:p>
    <w:tbl>
      <w:tblPr>
        <w:tblStyle w:val="TableGrid"/>
        <w:tblW w:w="9445" w:type="dxa"/>
        <w:tblLook w:val="04A0" w:firstRow="1" w:lastRow="0" w:firstColumn="1" w:lastColumn="0" w:noHBand="0" w:noVBand="1"/>
      </w:tblPr>
      <w:tblGrid>
        <w:gridCol w:w="1082"/>
        <w:gridCol w:w="5636"/>
        <w:gridCol w:w="2727"/>
      </w:tblGrid>
      <w:tr w:rsidR="00D8493B" w:rsidRPr="00E8056B" w14:paraId="13574341" w14:textId="77777777" w:rsidTr="00A5373E">
        <w:trPr>
          <w:trHeight w:val="298"/>
        </w:trPr>
        <w:tc>
          <w:tcPr>
            <w:tcW w:w="1082" w:type="dxa"/>
            <w:noWrap/>
            <w:hideMark/>
          </w:tcPr>
          <w:p w14:paraId="6238BF8B" w14:textId="77777777" w:rsidR="00D8493B" w:rsidRPr="00E8056B" w:rsidRDefault="00D8493B" w:rsidP="00D8493B">
            <w:pPr>
              <w:jc w:val="both"/>
              <w:rPr>
                <w:rFonts w:ascii="Arial" w:hAnsi="Arial" w:cs="Arial"/>
                <w:b/>
                <w:bCs/>
                <w:lang w:val="mn-MN"/>
              </w:rPr>
            </w:pPr>
            <w:r w:rsidRPr="00E8056B">
              <w:rPr>
                <w:rFonts w:ascii="Arial" w:hAnsi="Arial" w:cs="Arial"/>
                <w:b/>
                <w:bCs/>
                <w:lang w:val="mn-MN"/>
              </w:rPr>
              <w:t>№</w:t>
            </w:r>
          </w:p>
        </w:tc>
        <w:tc>
          <w:tcPr>
            <w:tcW w:w="5636" w:type="dxa"/>
            <w:noWrap/>
            <w:hideMark/>
          </w:tcPr>
          <w:p w14:paraId="3619275D" w14:textId="77777777" w:rsidR="00D8493B" w:rsidRPr="00E8056B" w:rsidRDefault="00D8493B" w:rsidP="00D8493B">
            <w:pPr>
              <w:jc w:val="both"/>
              <w:rPr>
                <w:rFonts w:ascii="Arial" w:hAnsi="Arial" w:cs="Arial"/>
                <w:b/>
                <w:bCs/>
                <w:lang w:val="mn-MN"/>
              </w:rPr>
            </w:pPr>
            <w:r w:rsidRPr="00E8056B">
              <w:rPr>
                <w:rFonts w:ascii="Arial" w:hAnsi="Arial" w:cs="Arial"/>
                <w:b/>
                <w:bCs/>
                <w:lang w:val="mn-MN"/>
              </w:rPr>
              <w:t>Үзүүлэлт</w:t>
            </w:r>
          </w:p>
        </w:tc>
        <w:tc>
          <w:tcPr>
            <w:tcW w:w="2727" w:type="dxa"/>
            <w:noWrap/>
            <w:hideMark/>
          </w:tcPr>
          <w:p w14:paraId="7E07FBE4" w14:textId="77777777" w:rsidR="00D8493B" w:rsidRPr="00E8056B" w:rsidRDefault="00D8493B" w:rsidP="00D8493B">
            <w:pPr>
              <w:jc w:val="both"/>
              <w:rPr>
                <w:rFonts w:ascii="Arial" w:hAnsi="Arial" w:cs="Arial"/>
                <w:b/>
                <w:bCs/>
                <w:lang w:val="mn-MN"/>
              </w:rPr>
            </w:pPr>
            <w:r w:rsidRPr="00E8056B">
              <w:rPr>
                <w:rFonts w:ascii="Arial" w:hAnsi="Arial" w:cs="Arial"/>
                <w:b/>
                <w:bCs/>
                <w:lang w:val="mn-MN"/>
              </w:rPr>
              <w:t>Дүн</w:t>
            </w:r>
          </w:p>
        </w:tc>
      </w:tr>
      <w:tr w:rsidR="00D8493B" w:rsidRPr="00E8056B" w14:paraId="392A9742" w14:textId="77777777" w:rsidTr="00A5373E">
        <w:trPr>
          <w:trHeight w:val="298"/>
        </w:trPr>
        <w:tc>
          <w:tcPr>
            <w:tcW w:w="1082" w:type="dxa"/>
            <w:noWrap/>
            <w:hideMark/>
          </w:tcPr>
          <w:p w14:paraId="15BBDDF9" w14:textId="77777777" w:rsidR="00D8493B" w:rsidRPr="00E8056B" w:rsidRDefault="00D8493B" w:rsidP="00D8493B">
            <w:pPr>
              <w:jc w:val="both"/>
              <w:rPr>
                <w:rFonts w:ascii="Arial" w:hAnsi="Arial" w:cs="Arial"/>
                <w:lang w:val="mn-MN"/>
              </w:rPr>
            </w:pPr>
            <w:r w:rsidRPr="00E8056B">
              <w:rPr>
                <w:rFonts w:ascii="Arial" w:hAnsi="Arial" w:cs="Arial"/>
                <w:lang w:val="mn-MN"/>
              </w:rPr>
              <w:t>1</w:t>
            </w:r>
          </w:p>
        </w:tc>
        <w:tc>
          <w:tcPr>
            <w:tcW w:w="5636" w:type="dxa"/>
            <w:noWrap/>
            <w:hideMark/>
          </w:tcPr>
          <w:p w14:paraId="633F4643" w14:textId="77777777" w:rsidR="00D8493B" w:rsidRPr="00E8056B" w:rsidRDefault="00D8493B" w:rsidP="00D8493B">
            <w:pPr>
              <w:jc w:val="both"/>
              <w:rPr>
                <w:rFonts w:ascii="Arial" w:hAnsi="Arial" w:cs="Arial"/>
                <w:lang w:val="mn-MN"/>
              </w:rPr>
            </w:pPr>
            <w:r w:rsidRPr="00E8056B">
              <w:rPr>
                <w:rFonts w:ascii="Arial" w:hAnsi="Arial" w:cs="Arial"/>
                <w:lang w:val="mn-MN"/>
              </w:rPr>
              <w:t>Улсын төсөвт шинээр үүсэх зардал</w:t>
            </w:r>
          </w:p>
        </w:tc>
        <w:tc>
          <w:tcPr>
            <w:tcW w:w="2727" w:type="dxa"/>
            <w:noWrap/>
            <w:hideMark/>
          </w:tcPr>
          <w:p w14:paraId="0D776A02" w14:textId="77777777" w:rsidR="00D8493B" w:rsidRPr="00E8056B" w:rsidRDefault="00D8493B" w:rsidP="00D8493B">
            <w:pPr>
              <w:jc w:val="both"/>
              <w:rPr>
                <w:rFonts w:ascii="Arial" w:hAnsi="Arial" w:cs="Arial"/>
                <w:lang w:val="mn-MN"/>
              </w:rPr>
            </w:pPr>
            <w:r w:rsidRPr="00E8056B">
              <w:rPr>
                <w:rFonts w:ascii="Arial" w:hAnsi="Arial" w:cs="Arial"/>
                <w:lang w:val="mn-MN"/>
              </w:rPr>
              <w:t>0 төгрөг</w:t>
            </w:r>
          </w:p>
        </w:tc>
      </w:tr>
      <w:tr w:rsidR="00D8493B" w:rsidRPr="00E8056B" w14:paraId="6D77EDD6" w14:textId="77777777" w:rsidTr="00A5373E">
        <w:trPr>
          <w:trHeight w:val="298"/>
        </w:trPr>
        <w:tc>
          <w:tcPr>
            <w:tcW w:w="1082" w:type="dxa"/>
            <w:noWrap/>
            <w:hideMark/>
          </w:tcPr>
          <w:p w14:paraId="31F99239" w14:textId="77777777" w:rsidR="00D8493B" w:rsidRPr="00E8056B" w:rsidRDefault="00D8493B" w:rsidP="00D8493B">
            <w:pPr>
              <w:jc w:val="both"/>
              <w:rPr>
                <w:rFonts w:ascii="Arial" w:hAnsi="Arial" w:cs="Arial"/>
                <w:lang w:val="mn-MN"/>
              </w:rPr>
            </w:pPr>
            <w:r w:rsidRPr="00E8056B">
              <w:rPr>
                <w:rFonts w:ascii="Arial" w:hAnsi="Arial" w:cs="Arial"/>
                <w:lang w:val="mn-MN"/>
              </w:rPr>
              <w:t>2</w:t>
            </w:r>
          </w:p>
        </w:tc>
        <w:tc>
          <w:tcPr>
            <w:tcW w:w="5636" w:type="dxa"/>
            <w:noWrap/>
            <w:hideMark/>
          </w:tcPr>
          <w:p w14:paraId="4E6B66FA" w14:textId="77777777" w:rsidR="00D8493B" w:rsidRPr="00E8056B" w:rsidRDefault="00D8493B" w:rsidP="00D8493B">
            <w:pPr>
              <w:jc w:val="both"/>
              <w:rPr>
                <w:rFonts w:ascii="Arial" w:hAnsi="Arial" w:cs="Arial"/>
                <w:lang w:val="mn-MN"/>
              </w:rPr>
            </w:pPr>
            <w:r w:rsidRPr="00E8056B">
              <w:rPr>
                <w:rFonts w:ascii="Arial" w:hAnsi="Arial" w:cs="Arial"/>
                <w:lang w:val="mn-MN"/>
              </w:rPr>
              <w:t>Орон нутгийн төсөвт шинээр үүсэх зардал</w:t>
            </w:r>
          </w:p>
        </w:tc>
        <w:tc>
          <w:tcPr>
            <w:tcW w:w="2727" w:type="dxa"/>
            <w:noWrap/>
            <w:hideMark/>
          </w:tcPr>
          <w:p w14:paraId="095A6F99" w14:textId="77777777" w:rsidR="00D8493B" w:rsidRPr="00E8056B" w:rsidRDefault="00D8493B" w:rsidP="00D8493B">
            <w:pPr>
              <w:jc w:val="both"/>
              <w:rPr>
                <w:rFonts w:ascii="Arial" w:hAnsi="Arial" w:cs="Arial"/>
                <w:lang w:val="mn-MN"/>
              </w:rPr>
            </w:pPr>
            <w:r w:rsidRPr="00E8056B">
              <w:rPr>
                <w:rFonts w:ascii="Arial" w:hAnsi="Arial" w:cs="Arial"/>
                <w:lang w:val="mn-MN"/>
              </w:rPr>
              <w:t>0 төгрөг</w:t>
            </w:r>
          </w:p>
        </w:tc>
      </w:tr>
      <w:tr w:rsidR="00D8493B" w:rsidRPr="00E8056B" w14:paraId="7BF52E5B" w14:textId="77777777" w:rsidTr="00A5373E">
        <w:trPr>
          <w:trHeight w:val="298"/>
        </w:trPr>
        <w:tc>
          <w:tcPr>
            <w:tcW w:w="1082" w:type="dxa"/>
            <w:noWrap/>
            <w:hideMark/>
          </w:tcPr>
          <w:p w14:paraId="2CEC1FDB" w14:textId="77777777" w:rsidR="00D8493B" w:rsidRPr="00E8056B" w:rsidRDefault="00D8493B" w:rsidP="00D8493B">
            <w:pPr>
              <w:jc w:val="both"/>
              <w:rPr>
                <w:rFonts w:ascii="Arial" w:hAnsi="Arial" w:cs="Arial"/>
                <w:lang w:val="mn-MN"/>
              </w:rPr>
            </w:pPr>
            <w:r w:rsidRPr="00E8056B">
              <w:rPr>
                <w:rFonts w:ascii="Arial" w:hAnsi="Arial" w:cs="Arial"/>
                <w:lang w:val="mn-MN"/>
              </w:rPr>
              <w:t>3</w:t>
            </w:r>
          </w:p>
        </w:tc>
        <w:tc>
          <w:tcPr>
            <w:tcW w:w="5636" w:type="dxa"/>
            <w:noWrap/>
            <w:hideMark/>
          </w:tcPr>
          <w:p w14:paraId="798EEACC" w14:textId="77777777" w:rsidR="00D8493B" w:rsidRPr="00E8056B" w:rsidRDefault="00D8493B" w:rsidP="00D8493B">
            <w:pPr>
              <w:jc w:val="both"/>
              <w:rPr>
                <w:rFonts w:ascii="Arial" w:hAnsi="Arial" w:cs="Arial"/>
                <w:lang w:val="mn-MN"/>
              </w:rPr>
            </w:pPr>
            <w:r w:rsidRPr="00E8056B">
              <w:rPr>
                <w:rFonts w:ascii="Arial" w:hAnsi="Arial" w:cs="Arial"/>
                <w:lang w:val="mn-MN"/>
              </w:rPr>
              <w:t>Төрийн байгууллагын нэмэлт зардал</w:t>
            </w:r>
          </w:p>
        </w:tc>
        <w:tc>
          <w:tcPr>
            <w:tcW w:w="2727" w:type="dxa"/>
            <w:noWrap/>
            <w:hideMark/>
          </w:tcPr>
          <w:p w14:paraId="7AD296EE" w14:textId="77777777" w:rsidR="00D8493B" w:rsidRPr="00E8056B" w:rsidRDefault="00D8493B" w:rsidP="00D8493B">
            <w:pPr>
              <w:jc w:val="both"/>
              <w:rPr>
                <w:rFonts w:ascii="Arial" w:hAnsi="Arial" w:cs="Arial"/>
                <w:lang w:val="mn-MN"/>
              </w:rPr>
            </w:pPr>
            <w:r w:rsidRPr="00E8056B">
              <w:rPr>
                <w:rFonts w:ascii="Arial" w:hAnsi="Arial" w:cs="Arial"/>
                <w:lang w:val="mn-MN"/>
              </w:rPr>
              <w:t>0 төгрөг</w:t>
            </w:r>
          </w:p>
        </w:tc>
      </w:tr>
      <w:tr w:rsidR="00D8493B" w:rsidRPr="00E8056B" w14:paraId="3A6991A0" w14:textId="77777777" w:rsidTr="00A5373E">
        <w:trPr>
          <w:trHeight w:val="298"/>
        </w:trPr>
        <w:tc>
          <w:tcPr>
            <w:tcW w:w="1082" w:type="dxa"/>
            <w:noWrap/>
            <w:hideMark/>
          </w:tcPr>
          <w:p w14:paraId="080049AE" w14:textId="77777777" w:rsidR="00D8493B" w:rsidRPr="00E8056B" w:rsidRDefault="00D8493B" w:rsidP="00D8493B">
            <w:pPr>
              <w:jc w:val="both"/>
              <w:rPr>
                <w:rFonts w:ascii="Arial" w:hAnsi="Arial" w:cs="Arial"/>
                <w:lang w:val="mn-MN"/>
              </w:rPr>
            </w:pPr>
            <w:r w:rsidRPr="00E8056B">
              <w:rPr>
                <w:rFonts w:ascii="Arial" w:hAnsi="Arial" w:cs="Arial"/>
                <w:lang w:val="mn-MN"/>
              </w:rPr>
              <w:t>4</w:t>
            </w:r>
          </w:p>
        </w:tc>
        <w:tc>
          <w:tcPr>
            <w:tcW w:w="5636" w:type="dxa"/>
            <w:noWrap/>
            <w:hideMark/>
          </w:tcPr>
          <w:p w14:paraId="0E174BFD" w14:textId="77777777" w:rsidR="00D8493B" w:rsidRPr="00E8056B" w:rsidRDefault="00D8493B" w:rsidP="00D8493B">
            <w:pPr>
              <w:jc w:val="both"/>
              <w:rPr>
                <w:rFonts w:ascii="Arial" w:hAnsi="Arial" w:cs="Arial"/>
                <w:lang w:val="mn-MN"/>
              </w:rPr>
            </w:pPr>
            <w:r w:rsidRPr="00E8056B">
              <w:rPr>
                <w:rFonts w:ascii="Arial" w:hAnsi="Arial" w:cs="Arial"/>
                <w:lang w:val="mn-MN"/>
              </w:rPr>
              <w:t>Иргэн, хуулийн этгээдийн нэмэлт зардал</w:t>
            </w:r>
          </w:p>
        </w:tc>
        <w:tc>
          <w:tcPr>
            <w:tcW w:w="2727" w:type="dxa"/>
            <w:noWrap/>
            <w:hideMark/>
          </w:tcPr>
          <w:p w14:paraId="2ECAF018" w14:textId="77777777" w:rsidR="00D8493B" w:rsidRPr="00E8056B" w:rsidRDefault="00D8493B" w:rsidP="00D8493B">
            <w:pPr>
              <w:jc w:val="both"/>
              <w:rPr>
                <w:rFonts w:ascii="Arial" w:hAnsi="Arial" w:cs="Arial"/>
                <w:lang w:val="mn-MN"/>
              </w:rPr>
            </w:pPr>
            <w:r w:rsidRPr="00E8056B">
              <w:rPr>
                <w:rFonts w:ascii="Arial" w:hAnsi="Arial" w:cs="Arial"/>
                <w:lang w:val="mn-MN"/>
              </w:rPr>
              <w:t>0 төгрөг</w:t>
            </w:r>
          </w:p>
        </w:tc>
      </w:tr>
      <w:tr w:rsidR="00D8493B" w:rsidRPr="00E8056B" w14:paraId="785E4CEB" w14:textId="77777777" w:rsidTr="00A5373E">
        <w:trPr>
          <w:trHeight w:val="298"/>
        </w:trPr>
        <w:tc>
          <w:tcPr>
            <w:tcW w:w="1082" w:type="dxa"/>
            <w:noWrap/>
            <w:hideMark/>
          </w:tcPr>
          <w:p w14:paraId="7F0476D8" w14:textId="77777777" w:rsidR="00D8493B" w:rsidRPr="00E8056B" w:rsidRDefault="00D8493B" w:rsidP="00D8493B">
            <w:pPr>
              <w:jc w:val="both"/>
              <w:rPr>
                <w:rFonts w:ascii="Arial" w:hAnsi="Arial" w:cs="Arial"/>
                <w:lang w:val="mn-MN"/>
              </w:rPr>
            </w:pPr>
            <w:r w:rsidRPr="00E8056B">
              <w:rPr>
                <w:rFonts w:ascii="Arial" w:hAnsi="Arial" w:cs="Arial"/>
                <w:lang w:val="mn-MN"/>
              </w:rPr>
              <w:t>5</w:t>
            </w:r>
          </w:p>
        </w:tc>
        <w:tc>
          <w:tcPr>
            <w:tcW w:w="5636" w:type="dxa"/>
            <w:noWrap/>
            <w:hideMark/>
          </w:tcPr>
          <w:p w14:paraId="695046DC" w14:textId="77777777" w:rsidR="00D8493B" w:rsidRPr="00E8056B" w:rsidRDefault="00D8493B" w:rsidP="00D8493B">
            <w:pPr>
              <w:jc w:val="both"/>
              <w:rPr>
                <w:rFonts w:ascii="Arial" w:hAnsi="Arial" w:cs="Arial"/>
                <w:lang w:val="mn-MN"/>
              </w:rPr>
            </w:pPr>
            <w:r w:rsidRPr="00E8056B">
              <w:rPr>
                <w:rFonts w:ascii="Arial" w:hAnsi="Arial" w:cs="Arial"/>
                <w:lang w:val="mn-MN"/>
              </w:rPr>
              <w:t>Нэмэлт орон тоо</w:t>
            </w:r>
          </w:p>
        </w:tc>
        <w:tc>
          <w:tcPr>
            <w:tcW w:w="2727" w:type="dxa"/>
            <w:noWrap/>
            <w:hideMark/>
          </w:tcPr>
          <w:p w14:paraId="47BB52A5" w14:textId="77777777" w:rsidR="00D8493B" w:rsidRPr="00E8056B" w:rsidRDefault="00D8493B" w:rsidP="00D8493B">
            <w:pPr>
              <w:jc w:val="both"/>
              <w:rPr>
                <w:rFonts w:ascii="Arial" w:hAnsi="Arial" w:cs="Arial"/>
                <w:lang w:val="mn-MN"/>
              </w:rPr>
            </w:pPr>
            <w:r w:rsidRPr="00E8056B">
              <w:rPr>
                <w:rFonts w:ascii="Arial" w:hAnsi="Arial" w:cs="Arial"/>
                <w:lang w:val="mn-MN"/>
              </w:rPr>
              <w:t>0</w:t>
            </w:r>
          </w:p>
        </w:tc>
      </w:tr>
      <w:tr w:rsidR="00D8493B" w:rsidRPr="00E8056B" w14:paraId="550376D8" w14:textId="77777777" w:rsidTr="00A5373E">
        <w:trPr>
          <w:trHeight w:val="298"/>
        </w:trPr>
        <w:tc>
          <w:tcPr>
            <w:tcW w:w="1082" w:type="dxa"/>
            <w:noWrap/>
            <w:hideMark/>
          </w:tcPr>
          <w:p w14:paraId="54B9D06D" w14:textId="77777777" w:rsidR="00D8493B" w:rsidRPr="00E8056B" w:rsidRDefault="00D8493B" w:rsidP="00D8493B">
            <w:pPr>
              <w:jc w:val="both"/>
              <w:rPr>
                <w:rFonts w:ascii="Arial" w:hAnsi="Arial" w:cs="Arial"/>
                <w:lang w:val="mn-MN"/>
              </w:rPr>
            </w:pPr>
            <w:r w:rsidRPr="00E8056B">
              <w:rPr>
                <w:rFonts w:ascii="Arial" w:hAnsi="Arial" w:cs="Arial"/>
                <w:lang w:val="mn-MN"/>
              </w:rPr>
              <w:t>6</w:t>
            </w:r>
          </w:p>
        </w:tc>
        <w:tc>
          <w:tcPr>
            <w:tcW w:w="5636" w:type="dxa"/>
            <w:noWrap/>
            <w:hideMark/>
          </w:tcPr>
          <w:p w14:paraId="777DC594" w14:textId="77777777" w:rsidR="00D8493B" w:rsidRPr="00E8056B" w:rsidRDefault="00D8493B" w:rsidP="00D8493B">
            <w:pPr>
              <w:jc w:val="both"/>
              <w:rPr>
                <w:rFonts w:ascii="Arial" w:hAnsi="Arial" w:cs="Arial"/>
                <w:lang w:val="mn-MN"/>
              </w:rPr>
            </w:pPr>
            <w:r w:rsidRPr="00E8056B">
              <w:rPr>
                <w:rFonts w:ascii="Arial" w:hAnsi="Arial" w:cs="Arial"/>
                <w:lang w:val="mn-MN"/>
              </w:rPr>
              <w:t>Шинэ байгууллага байгуулах шаардлага</w:t>
            </w:r>
          </w:p>
        </w:tc>
        <w:tc>
          <w:tcPr>
            <w:tcW w:w="2727" w:type="dxa"/>
            <w:noWrap/>
            <w:hideMark/>
          </w:tcPr>
          <w:p w14:paraId="2F11B2C2" w14:textId="77777777" w:rsidR="00D8493B" w:rsidRPr="00E8056B" w:rsidRDefault="00D8493B" w:rsidP="00D8493B">
            <w:pPr>
              <w:jc w:val="both"/>
              <w:rPr>
                <w:rFonts w:ascii="Arial" w:hAnsi="Arial" w:cs="Arial"/>
                <w:lang w:val="mn-MN"/>
              </w:rPr>
            </w:pPr>
            <w:r w:rsidRPr="00E8056B">
              <w:rPr>
                <w:rFonts w:ascii="Arial" w:hAnsi="Arial" w:cs="Arial"/>
                <w:lang w:val="mn-MN"/>
              </w:rPr>
              <w:t>Байхгүй</w:t>
            </w:r>
          </w:p>
        </w:tc>
      </w:tr>
    </w:tbl>
    <w:p w14:paraId="1102BB53" w14:textId="1DF38AE2" w:rsidR="00E50B88" w:rsidRPr="00E8056B" w:rsidRDefault="00E50B88" w:rsidP="00D8493B">
      <w:pPr>
        <w:spacing w:before="240"/>
        <w:ind w:firstLine="720"/>
        <w:jc w:val="both"/>
        <w:rPr>
          <w:rFonts w:ascii="Arial" w:hAnsi="Arial" w:cs="Arial"/>
          <w:lang w:val="mn-MN"/>
        </w:rPr>
      </w:pPr>
      <w:r w:rsidRPr="00E8056B">
        <w:rPr>
          <w:rFonts w:ascii="Arial" w:hAnsi="Arial" w:cs="Arial"/>
          <w:lang w:val="mn-MN"/>
        </w:rPr>
        <w:t>Хуулийн төсөл хэрэгжсэнээр</w:t>
      </w:r>
    </w:p>
    <w:p w14:paraId="30D907EA" w14:textId="02974A6F" w:rsidR="00E50B88" w:rsidRPr="00E8056B" w:rsidRDefault="00E50B88" w:rsidP="002043C5">
      <w:pPr>
        <w:pStyle w:val="ListParagraph"/>
        <w:numPr>
          <w:ilvl w:val="0"/>
          <w:numId w:val="17"/>
        </w:numPr>
        <w:jc w:val="both"/>
        <w:rPr>
          <w:rFonts w:ascii="Arial" w:hAnsi="Arial" w:cs="Arial"/>
          <w:lang w:val="mn-MN"/>
        </w:rPr>
      </w:pPr>
      <w:r w:rsidRPr="00E8056B">
        <w:rPr>
          <w:rFonts w:ascii="Arial" w:hAnsi="Arial" w:cs="Arial"/>
          <w:lang w:val="mn-MN"/>
        </w:rPr>
        <w:t xml:space="preserve">шинэ байгууллага байгуулахгүй; </w:t>
      </w:r>
    </w:p>
    <w:p w14:paraId="11116EA8" w14:textId="368607A3" w:rsidR="00E50B88" w:rsidRPr="00E8056B" w:rsidRDefault="00E50B88" w:rsidP="002043C5">
      <w:pPr>
        <w:pStyle w:val="ListParagraph"/>
        <w:numPr>
          <w:ilvl w:val="0"/>
          <w:numId w:val="17"/>
        </w:numPr>
        <w:jc w:val="both"/>
        <w:rPr>
          <w:rFonts w:ascii="Arial" w:hAnsi="Arial" w:cs="Arial"/>
          <w:lang w:val="mn-MN"/>
        </w:rPr>
      </w:pPr>
      <w:r w:rsidRPr="00E8056B">
        <w:rPr>
          <w:rFonts w:ascii="Arial" w:hAnsi="Arial" w:cs="Arial"/>
          <w:lang w:val="mn-MN"/>
        </w:rPr>
        <w:t xml:space="preserve">шинэ орон тоо бий болгохгүй; </w:t>
      </w:r>
    </w:p>
    <w:p w14:paraId="64CEE3EB" w14:textId="12562C9B" w:rsidR="00E50B88" w:rsidRPr="00E8056B" w:rsidRDefault="00E50B88" w:rsidP="002043C5">
      <w:pPr>
        <w:pStyle w:val="ListParagraph"/>
        <w:numPr>
          <w:ilvl w:val="0"/>
          <w:numId w:val="17"/>
        </w:numPr>
        <w:jc w:val="both"/>
        <w:rPr>
          <w:rFonts w:ascii="Arial" w:hAnsi="Arial" w:cs="Arial"/>
          <w:lang w:val="mn-MN"/>
        </w:rPr>
      </w:pPr>
      <w:r w:rsidRPr="00E8056B">
        <w:rPr>
          <w:rFonts w:ascii="Arial" w:hAnsi="Arial" w:cs="Arial"/>
          <w:lang w:val="mn-MN"/>
        </w:rPr>
        <w:t xml:space="preserve">шинэ мэдээллийн систем хөгжүүлэхгүй; </w:t>
      </w:r>
    </w:p>
    <w:p w14:paraId="700A93BF" w14:textId="313FB598" w:rsidR="00E50B88" w:rsidRPr="00E8056B" w:rsidRDefault="00E50B88" w:rsidP="002043C5">
      <w:pPr>
        <w:pStyle w:val="ListParagraph"/>
        <w:numPr>
          <w:ilvl w:val="0"/>
          <w:numId w:val="17"/>
        </w:numPr>
        <w:jc w:val="both"/>
        <w:rPr>
          <w:rFonts w:ascii="Arial" w:hAnsi="Arial" w:cs="Arial"/>
          <w:lang w:val="mn-MN"/>
        </w:rPr>
      </w:pPr>
      <w:r w:rsidRPr="00E8056B">
        <w:rPr>
          <w:rFonts w:ascii="Arial" w:hAnsi="Arial" w:cs="Arial"/>
          <w:lang w:val="mn-MN"/>
        </w:rPr>
        <w:t xml:space="preserve">иргэн, хуулийн этгээдэд нэмэлт төлбөр, хураамж үүсгэхгүй; </w:t>
      </w:r>
    </w:p>
    <w:p w14:paraId="60D2FD5F" w14:textId="2D5FDCFD" w:rsidR="00E50B88" w:rsidRPr="00E8056B" w:rsidRDefault="002043C5" w:rsidP="002043C5">
      <w:pPr>
        <w:pStyle w:val="ListParagraph"/>
        <w:numPr>
          <w:ilvl w:val="0"/>
          <w:numId w:val="17"/>
        </w:numPr>
        <w:jc w:val="both"/>
        <w:rPr>
          <w:rFonts w:ascii="Arial" w:hAnsi="Arial" w:cs="Arial"/>
          <w:lang w:val="mn-MN"/>
        </w:rPr>
      </w:pPr>
      <w:r w:rsidRPr="00E8056B">
        <w:rPr>
          <w:rFonts w:ascii="Arial" w:hAnsi="Arial" w:cs="Arial"/>
          <w:lang w:val="mn-MN"/>
        </w:rPr>
        <w:t>У</w:t>
      </w:r>
      <w:r w:rsidR="00E50B88" w:rsidRPr="00E8056B">
        <w:rPr>
          <w:rFonts w:ascii="Arial" w:hAnsi="Arial" w:cs="Arial"/>
          <w:lang w:val="mn-MN"/>
        </w:rPr>
        <w:t xml:space="preserve">лсын төсвөөс нэмэлт санхүүжилт шаардахгүй. </w:t>
      </w:r>
    </w:p>
    <w:p w14:paraId="5104C244" w14:textId="6D94E8FB" w:rsidR="005C0364" w:rsidRPr="00E8056B" w:rsidRDefault="00E50B88" w:rsidP="002043C5">
      <w:pPr>
        <w:ind w:firstLine="720"/>
        <w:jc w:val="both"/>
        <w:rPr>
          <w:rFonts w:ascii="Arial" w:hAnsi="Arial" w:cs="Arial"/>
          <w:lang w:val="mn-MN"/>
        </w:rPr>
      </w:pPr>
      <w:r w:rsidRPr="00E8056B">
        <w:rPr>
          <w:rFonts w:ascii="Arial" w:hAnsi="Arial" w:cs="Arial"/>
          <w:lang w:val="mn-MN"/>
        </w:rPr>
        <w:t>Иймд хуулийн төслийг хэрэгжүүлэхэд улсын төсөвт нэмэлт зардал үүсэхгүй бөгөөд хэрэгжилтийг холбогдох байгууллагуудын батлагдсан төсөв, орон тоо, одоо хэрэгжүүлж буй үйл ажиллагааны хүрээнд хангах боломжтой гэж дүгнэв.</w:t>
      </w:r>
    </w:p>
    <w:p w14:paraId="41724767" w14:textId="77777777" w:rsidR="005B2FE4" w:rsidRPr="00E8056B" w:rsidRDefault="005B2FE4" w:rsidP="003F5C14">
      <w:pPr>
        <w:ind w:firstLine="720"/>
        <w:jc w:val="both"/>
        <w:rPr>
          <w:rFonts w:ascii="Arial" w:hAnsi="Arial" w:cs="Arial"/>
          <w:b/>
          <w:bCs/>
          <w:lang w:val="mn-MN"/>
        </w:rPr>
        <w:sectPr w:rsidR="005B2FE4" w:rsidRPr="00E8056B" w:rsidSect="00E8056B">
          <w:pgSz w:w="11906" w:h="16838"/>
          <w:pgMar w:top="1021" w:right="851" w:bottom="1134" w:left="1701" w:header="720" w:footer="720" w:gutter="0"/>
          <w:cols w:space="720"/>
          <w:docGrid w:linePitch="360"/>
        </w:sectPr>
      </w:pPr>
    </w:p>
    <w:p w14:paraId="380D1EA4" w14:textId="77777777" w:rsidR="003F5C14" w:rsidRPr="00E8056B" w:rsidRDefault="003F5C14" w:rsidP="003F5C14">
      <w:pPr>
        <w:ind w:firstLine="720"/>
        <w:jc w:val="both"/>
        <w:rPr>
          <w:rFonts w:ascii="Arial" w:hAnsi="Arial" w:cs="Arial"/>
          <w:b/>
          <w:bCs/>
          <w:lang w:val="mn-MN"/>
        </w:rPr>
      </w:pPr>
      <w:r w:rsidRPr="00E8056B">
        <w:rPr>
          <w:rFonts w:ascii="Arial" w:hAnsi="Arial" w:cs="Arial"/>
          <w:b/>
          <w:bCs/>
          <w:lang w:val="mn-MN"/>
        </w:rPr>
        <w:lastRenderedPageBreak/>
        <w:t>ХАВСРАЛТ №1</w:t>
      </w:r>
    </w:p>
    <w:p w14:paraId="6A5D56DD" w14:textId="4BBBA1C2" w:rsidR="003F5C14" w:rsidRPr="00E8056B" w:rsidRDefault="003F5C14" w:rsidP="003F5C14">
      <w:pPr>
        <w:ind w:firstLine="720"/>
        <w:jc w:val="both"/>
        <w:rPr>
          <w:rFonts w:ascii="Arial" w:hAnsi="Arial" w:cs="Arial"/>
          <w:b/>
          <w:bCs/>
          <w:lang w:val="mn-MN"/>
        </w:rPr>
      </w:pPr>
      <w:r w:rsidRPr="00E8056B">
        <w:rPr>
          <w:rFonts w:ascii="Arial" w:hAnsi="Arial" w:cs="Arial"/>
          <w:b/>
          <w:bCs/>
          <w:lang w:val="mn-MN"/>
        </w:rPr>
        <w:t>ЗАРДЛЫН ТООЦООНЫ НЭГТГЭЛ</w:t>
      </w:r>
    </w:p>
    <w:tbl>
      <w:tblPr>
        <w:tblW w:w="9694" w:type="dxa"/>
        <w:tblInd w:w="-5" w:type="dxa"/>
        <w:tblLook w:val="04A0" w:firstRow="1" w:lastRow="0" w:firstColumn="1" w:lastColumn="0" w:noHBand="0" w:noVBand="1"/>
      </w:tblPr>
      <w:tblGrid>
        <w:gridCol w:w="474"/>
        <w:gridCol w:w="6510"/>
        <w:gridCol w:w="2752"/>
      </w:tblGrid>
      <w:tr w:rsidR="003F5C14" w:rsidRPr="00E8056B" w14:paraId="576E87A7" w14:textId="77777777" w:rsidTr="00A5373E">
        <w:trPr>
          <w:trHeight w:val="292"/>
        </w:trPr>
        <w:tc>
          <w:tcPr>
            <w:tcW w:w="432" w:type="dxa"/>
            <w:tcBorders>
              <w:top w:val="single" w:sz="4" w:space="0" w:color="auto"/>
              <w:left w:val="single" w:sz="4" w:space="0" w:color="auto"/>
              <w:bottom w:val="single" w:sz="4" w:space="0" w:color="auto"/>
              <w:right w:val="single" w:sz="4" w:space="0" w:color="auto"/>
            </w:tcBorders>
            <w:noWrap/>
            <w:hideMark/>
          </w:tcPr>
          <w:p w14:paraId="5B8A669C" w14:textId="77777777" w:rsidR="003F5C14" w:rsidRPr="00E8056B" w:rsidRDefault="003F5C14"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w:t>
            </w:r>
          </w:p>
        </w:tc>
        <w:tc>
          <w:tcPr>
            <w:tcW w:w="6510" w:type="dxa"/>
            <w:tcBorders>
              <w:top w:val="single" w:sz="4" w:space="0" w:color="auto"/>
              <w:left w:val="nil"/>
              <w:bottom w:val="single" w:sz="4" w:space="0" w:color="auto"/>
              <w:right w:val="single" w:sz="4" w:space="0" w:color="auto"/>
            </w:tcBorders>
            <w:noWrap/>
            <w:hideMark/>
          </w:tcPr>
          <w:p w14:paraId="678F4EBA" w14:textId="77777777" w:rsidR="003F5C14" w:rsidRPr="00E8056B" w:rsidRDefault="003F5C14"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Зардал үүсгэгч зохицуулалт</w:t>
            </w:r>
          </w:p>
        </w:tc>
        <w:tc>
          <w:tcPr>
            <w:tcW w:w="2752" w:type="dxa"/>
            <w:tcBorders>
              <w:top w:val="single" w:sz="4" w:space="0" w:color="auto"/>
              <w:left w:val="nil"/>
              <w:bottom w:val="single" w:sz="4" w:space="0" w:color="auto"/>
              <w:right w:val="single" w:sz="4" w:space="0" w:color="auto"/>
            </w:tcBorders>
            <w:noWrap/>
            <w:hideMark/>
          </w:tcPr>
          <w:p w14:paraId="7FCC3086" w14:textId="77777777" w:rsidR="003F5C14" w:rsidRPr="00E8056B" w:rsidRDefault="003F5C14"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Улсын төсөвт үзүүлэх нөлөө</w:t>
            </w:r>
          </w:p>
        </w:tc>
      </w:tr>
      <w:tr w:rsidR="003F5C14" w:rsidRPr="00E8056B" w14:paraId="2B84D9DC" w14:textId="77777777" w:rsidTr="00A5373E">
        <w:trPr>
          <w:trHeight w:val="292"/>
        </w:trPr>
        <w:tc>
          <w:tcPr>
            <w:tcW w:w="432" w:type="dxa"/>
            <w:tcBorders>
              <w:top w:val="nil"/>
              <w:left w:val="single" w:sz="4" w:space="0" w:color="auto"/>
              <w:bottom w:val="single" w:sz="4" w:space="0" w:color="auto"/>
              <w:right w:val="single" w:sz="4" w:space="0" w:color="auto"/>
            </w:tcBorders>
            <w:noWrap/>
            <w:hideMark/>
          </w:tcPr>
          <w:p w14:paraId="4656FEFD" w14:textId="77777777" w:rsidR="003F5C14" w:rsidRPr="00E8056B" w:rsidRDefault="003F5C14"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1</w:t>
            </w:r>
          </w:p>
        </w:tc>
        <w:tc>
          <w:tcPr>
            <w:tcW w:w="6510" w:type="dxa"/>
            <w:tcBorders>
              <w:top w:val="nil"/>
              <w:left w:val="nil"/>
              <w:bottom w:val="single" w:sz="4" w:space="0" w:color="auto"/>
              <w:right w:val="single" w:sz="4" w:space="0" w:color="auto"/>
            </w:tcBorders>
            <w:noWrap/>
            <w:hideMark/>
          </w:tcPr>
          <w:p w14:paraId="12810A47" w14:textId="77777777" w:rsidR="003F5C14" w:rsidRPr="00E8056B" w:rsidRDefault="003F5C14"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Хөрөнгө оруулалтын төсөлд үнэлгээ, эрэмбэ тогтоох</w:t>
            </w:r>
          </w:p>
        </w:tc>
        <w:tc>
          <w:tcPr>
            <w:tcW w:w="2752" w:type="dxa"/>
            <w:tcBorders>
              <w:top w:val="nil"/>
              <w:left w:val="nil"/>
              <w:bottom w:val="single" w:sz="4" w:space="0" w:color="auto"/>
              <w:right w:val="single" w:sz="4" w:space="0" w:color="auto"/>
            </w:tcBorders>
            <w:noWrap/>
            <w:hideMark/>
          </w:tcPr>
          <w:p w14:paraId="7B73FB83" w14:textId="77777777" w:rsidR="003F5C14" w:rsidRPr="00E8056B" w:rsidRDefault="003F5C14"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Нэмэлт зардалгүй</w:t>
            </w:r>
          </w:p>
        </w:tc>
      </w:tr>
      <w:tr w:rsidR="003F5C14" w:rsidRPr="00E8056B" w14:paraId="40AA3D27" w14:textId="77777777" w:rsidTr="00A5373E">
        <w:trPr>
          <w:trHeight w:val="292"/>
        </w:trPr>
        <w:tc>
          <w:tcPr>
            <w:tcW w:w="432" w:type="dxa"/>
            <w:tcBorders>
              <w:top w:val="nil"/>
              <w:left w:val="single" w:sz="4" w:space="0" w:color="auto"/>
              <w:bottom w:val="single" w:sz="4" w:space="0" w:color="auto"/>
              <w:right w:val="single" w:sz="4" w:space="0" w:color="auto"/>
            </w:tcBorders>
            <w:noWrap/>
            <w:hideMark/>
          </w:tcPr>
          <w:p w14:paraId="22A69DC6" w14:textId="77777777" w:rsidR="003F5C14" w:rsidRPr="00E8056B" w:rsidRDefault="003F5C14"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2</w:t>
            </w:r>
          </w:p>
        </w:tc>
        <w:tc>
          <w:tcPr>
            <w:tcW w:w="6510" w:type="dxa"/>
            <w:tcBorders>
              <w:top w:val="nil"/>
              <w:left w:val="nil"/>
              <w:bottom w:val="single" w:sz="4" w:space="0" w:color="auto"/>
              <w:right w:val="single" w:sz="4" w:space="0" w:color="auto"/>
            </w:tcBorders>
            <w:noWrap/>
            <w:hideMark/>
          </w:tcPr>
          <w:p w14:paraId="6CFF6807" w14:textId="77777777" w:rsidR="003F5C14" w:rsidRPr="00E8056B" w:rsidRDefault="003F5C14"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Олон нийтийн хэлэлцүүлгийн мэдээллийг хялбаршуулан боловсруулах</w:t>
            </w:r>
          </w:p>
        </w:tc>
        <w:tc>
          <w:tcPr>
            <w:tcW w:w="2752" w:type="dxa"/>
            <w:tcBorders>
              <w:top w:val="nil"/>
              <w:left w:val="nil"/>
              <w:bottom w:val="single" w:sz="4" w:space="0" w:color="auto"/>
              <w:right w:val="single" w:sz="4" w:space="0" w:color="auto"/>
            </w:tcBorders>
            <w:noWrap/>
            <w:hideMark/>
          </w:tcPr>
          <w:p w14:paraId="1D46D01A" w14:textId="77777777" w:rsidR="003F5C14" w:rsidRPr="00E8056B" w:rsidRDefault="003F5C14"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Нэмэлт зардалгүй</w:t>
            </w:r>
          </w:p>
        </w:tc>
      </w:tr>
      <w:tr w:rsidR="003F5C14" w:rsidRPr="00E8056B" w14:paraId="12D9D100" w14:textId="77777777" w:rsidTr="00A5373E">
        <w:trPr>
          <w:trHeight w:val="292"/>
        </w:trPr>
        <w:tc>
          <w:tcPr>
            <w:tcW w:w="432" w:type="dxa"/>
            <w:tcBorders>
              <w:top w:val="nil"/>
              <w:left w:val="single" w:sz="4" w:space="0" w:color="auto"/>
              <w:bottom w:val="single" w:sz="4" w:space="0" w:color="auto"/>
              <w:right w:val="single" w:sz="4" w:space="0" w:color="auto"/>
            </w:tcBorders>
            <w:noWrap/>
            <w:hideMark/>
          </w:tcPr>
          <w:p w14:paraId="5DF8D47D" w14:textId="77777777" w:rsidR="003F5C14" w:rsidRPr="00E8056B" w:rsidRDefault="003F5C14"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3</w:t>
            </w:r>
          </w:p>
        </w:tc>
        <w:tc>
          <w:tcPr>
            <w:tcW w:w="6510" w:type="dxa"/>
            <w:tcBorders>
              <w:top w:val="nil"/>
              <w:left w:val="nil"/>
              <w:bottom w:val="single" w:sz="4" w:space="0" w:color="auto"/>
              <w:right w:val="single" w:sz="4" w:space="0" w:color="auto"/>
            </w:tcBorders>
            <w:noWrap/>
            <w:hideMark/>
          </w:tcPr>
          <w:p w14:paraId="2DFC98A7" w14:textId="77777777" w:rsidR="003F5C14" w:rsidRPr="00E8056B" w:rsidRDefault="003F5C14"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Иргэдийн төсөв боловсруулах</w:t>
            </w:r>
          </w:p>
        </w:tc>
        <w:tc>
          <w:tcPr>
            <w:tcW w:w="2752" w:type="dxa"/>
            <w:tcBorders>
              <w:top w:val="nil"/>
              <w:left w:val="nil"/>
              <w:bottom w:val="single" w:sz="4" w:space="0" w:color="auto"/>
              <w:right w:val="single" w:sz="4" w:space="0" w:color="auto"/>
            </w:tcBorders>
            <w:noWrap/>
            <w:hideMark/>
          </w:tcPr>
          <w:p w14:paraId="4E78FEF5" w14:textId="77777777" w:rsidR="003F5C14" w:rsidRPr="00E8056B" w:rsidRDefault="003F5C14"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Нэмэлт зардалгүй</w:t>
            </w:r>
          </w:p>
        </w:tc>
      </w:tr>
      <w:tr w:rsidR="003F5C14" w:rsidRPr="00E8056B" w14:paraId="2B9BFE43" w14:textId="77777777" w:rsidTr="00A5373E">
        <w:trPr>
          <w:trHeight w:val="292"/>
        </w:trPr>
        <w:tc>
          <w:tcPr>
            <w:tcW w:w="432" w:type="dxa"/>
            <w:tcBorders>
              <w:top w:val="nil"/>
              <w:left w:val="single" w:sz="4" w:space="0" w:color="auto"/>
              <w:bottom w:val="single" w:sz="4" w:space="0" w:color="auto"/>
              <w:right w:val="single" w:sz="4" w:space="0" w:color="auto"/>
            </w:tcBorders>
            <w:noWrap/>
            <w:hideMark/>
          </w:tcPr>
          <w:p w14:paraId="4933B83A" w14:textId="77777777" w:rsidR="003F5C14" w:rsidRPr="00E8056B" w:rsidRDefault="003F5C14"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4</w:t>
            </w:r>
          </w:p>
        </w:tc>
        <w:tc>
          <w:tcPr>
            <w:tcW w:w="6510" w:type="dxa"/>
            <w:tcBorders>
              <w:top w:val="nil"/>
              <w:left w:val="nil"/>
              <w:bottom w:val="single" w:sz="4" w:space="0" w:color="auto"/>
              <w:right w:val="single" w:sz="4" w:space="0" w:color="auto"/>
            </w:tcBorders>
            <w:noWrap/>
            <w:hideMark/>
          </w:tcPr>
          <w:p w14:paraId="602F70FF" w14:textId="77777777" w:rsidR="003F5C14" w:rsidRPr="00E8056B" w:rsidRDefault="003F5C14"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Төсвийн мэдээллийг цахим хэлбэрээр байршуулах</w:t>
            </w:r>
          </w:p>
        </w:tc>
        <w:tc>
          <w:tcPr>
            <w:tcW w:w="2752" w:type="dxa"/>
            <w:tcBorders>
              <w:top w:val="nil"/>
              <w:left w:val="nil"/>
              <w:bottom w:val="single" w:sz="4" w:space="0" w:color="auto"/>
              <w:right w:val="single" w:sz="4" w:space="0" w:color="auto"/>
            </w:tcBorders>
            <w:noWrap/>
            <w:hideMark/>
          </w:tcPr>
          <w:p w14:paraId="170EBE02" w14:textId="77777777" w:rsidR="003F5C14" w:rsidRPr="00E8056B" w:rsidRDefault="003F5C14"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Нэмэлт зардалгүй</w:t>
            </w:r>
          </w:p>
        </w:tc>
      </w:tr>
      <w:tr w:rsidR="003F5C14" w:rsidRPr="00E8056B" w14:paraId="031B1E0B" w14:textId="77777777" w:rsidTr="00A5373E">
        <w:trPr>
          <w:trHeight w:val="292"/>
        </w:trPr>
        <w:tc>
          <w:tcPr>
            <w:tcW w:w="432" w:type="dxa"/>
            <w:tcBorders>
              <w:top w:val="nil"/>
              <w:left w:val="single" w:sz="4" w:space="0" w:color="auto"/>
              <w:bottom w:val="single" w:sz="4" w:space="0" w:color="auto"/>
              <w:right w:val="single" w:sz="4" w:space="0" w:color="auto"/>
            </w:tcBorders>
            <w:noWrap/>
            <w:hideMark/>
          </w:tcPr>
          <w:p w14:paraId="1A761846" w14:textId="77777777" w:rsidR="003F5C14" w:rsidRPr="00E8056B" w:rsidRDefault="003F5C14"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5</w:t>
            </w:r>
          </w:p>
        </w:tc>
        <w:tc>
          <w:tcPr>
            <w:tcW w:w="6510" w:type="dxa"/>
            <w:tcBorders>
              <w:top w:val="nil"/>
              <w:left w:val="nil"/>
              <w:bottom w:val="single" w:sz="4" w:space="0" w:color="auto"/>
              <w:right w:val="single" w:sz="4" w:space="0" w:color="auto"/>
            </w:tcBorders>
            <w:noWrap/>
            <w:hideMark/>
          </w:tcPr>
          <w:p w14:paraId="3F8DF74B" w14:textId="77777777" w:rsidR="003F5C14" w:rsidRPr="00E8056B" w:rsidRDefault="003F5C14"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Саналын шийдвэрлэлтийн тайлан гаргах</w:t>
            </w:r>
          </w:p>
        </w:tc>
        <w:tc>
          <w:tcPr>
            <w:tcW w:w="2752" w:type="dxa"/>
            <w:tcBorders>
              <w:top w:val="nil"/>
              <w:left w:val="nil"/>
              <w:bottom w:val="single" w:sz="4" w:space="0" w:color="auto"/>
              <w:right w:val="single" w:sz="4" w:space="0" w:color="auto"/>
            </w:tcBorders>
            <w:noWrap/>
            <w:hideMark/>
          </w:tcPr>
          <w:p w14:paraId="4454C51F" w14:textId="77777777" w:rsidR="003F5C14" w:rsidRPr="00E8056B" w:rsidRDefault="003F5C14"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Нэмэлт зардалгүй</w:t>
            </w:r>
          </w:p>
        </w:tc>
      </w:tr>
    </w:tbl>
    <w:p w14:paraId="4AF1D905" w14:textId="72AD6A27" w:rsidR="003F5C14" w:rsidRPr="00E8056B" w:rsidRDefault="003F5C14" w:rsidP="00343887">
      <w:pPr>
        <w:ind w:left="720"/>
        <w:jc w:val="right"/>
        <w:rPr>
          <w:rFonts w:ascii="Arial" w:hAnsi="Arial" w:cs="Arial"/>
          <w:lang w:val="mn-MN"/>
        </w:rPr>
      </w:pPr>
      <w:r w:rsidRPr="00E8056B">
        <w:rPr>
          <w:rFonts w:ascii="Arial" w:hAnsi="Arial" w:cs="Arial"/>
          <w:b/>
          <w:bCs/>
          <w:lang w:val="mn-MN"/>
        </w:rPr>
        <w:t>Нийт зардал: 0 төгрөг</w:t>
      </w:r>
    </w:p>
    <w:p w14:paraId="3B1F8390" w14:textId="77777777" w:rsidR="003F5C14" w:rsidRPr="00E8056B" w:rsidRDefault="003F5C14" w:rsidP="003F5C14">
      <w:pPr>
        <w:ind w:firstLine="720"/>
        <w:jc w:val="both"/>
        <w:rPr>
          <w:rFonts w:ascii="Arial" w:hAnsi="Arial" w:cs="Arial"/>
          <w:b/>
          <w:bCs/>
          <w:lang w:val="mn-MN"/>
        </w:rPr>
      </w:pPr>
      <w:r w:rsidRPr="00E8056B">
        <w:rPr>
          <w:rFonts w:ascii="Arial" w:hAnsi="Arial" w:cs="Arial"/>
          <w:b/>
          <w:bCs/>
          <w:lang w:val="mn-MN"/>
        </w:rPr>
        <w:t>ХАВСРАЛТ №2</w:t>
      </w:r>
    </w:p>
    <w:p w14:paraId="4306F09F" w14:textId="0E426384" w:rsidR="003F5C14" w:rsidRPr="00E8056B" w:rsidRDefault="003F5C14" w:rsidP="003F5C14">
      <w:pPr>
        <w:ind w:firstLine="720"/>
        <w:jc w:val="both"/>
        <w:rPr>
          <w:rFonts w:ascii="Arial" w:hAnsi="Arial" w:cs="Arial"/>
          <w:b/>
          <w:bCs/>
          <w:lang w:val="mn-MN"/>
        </w:rPr>
      </w:pPr>
      <w:r w:rsidRPr="00E8056B">
        <w:rPr>
          <w:rFonts w:ascii="Arial" w:hAnsi="Arial" w:cs="Arial"/>
          <w:b/>
          <w:bCs/>
          <w:lang w:val="mn-MN"/>
        </w:rPr>
        <w:t>ТӨРИЙН БАЙГУУЛЛАГЫН ҮЙЛ АЖИЛЛАГААНД ҮҮСЭХ ЗАРДАЛ</w:t>
      </w:r>
    </w:p>
    <w:tbl>
      <w:tblPr>
        <w:tblW w:w="9806" w:type="dxa"/>
        <w:tblInd w:w="-5" w:type="dxa"/>
        <w:tblLook w:val="04A0" w:firstRow="1" w:lastRow="0" w:firstColumn="1" w:lastColumn="0" w:noHBand="0" w:noVBand="1"/>
      </w:tblPr>
      <w:tblGrid>
        <w:gridCol w:w="474"/>
        <w:gridCol w:w="3985"/>
        <w:gridCol w:w="2261"/>
        <w:gridCol w:w="1562"/>
        <w:gridCol w:w="1562"/>
      </w:tblGrid>
      <w:tr w:rsidR="00043D0E" w:rsidRPr="00E8056B" w14:paraId="1B3B6BB3" w14:textId="77777777" w:rsidTr="00A5373E">
        <w:trPr>
          <w:trHeight w:val="271"/>
        </w:trPr>
        <w:tc>
          <w:tcPr>
            <w:tcW w:w="436" w:type="dxa"/>
            <w:tcBorders>
              <w:top w:val="single" w:sz="4" w:space="0" w:color="auto"/>
              <w:left w:val="single" w:sz="4" w:space="0" w:color="auto"/>
              <w:bottom w:val="single" w:sz="4" w:space="0" w:color="auto"/>
              <w:right w:val="single" w:sz="4" w:space="0" w:color="auto"/>
            </w:tcBorders>
          </w:tcPr>
          <w:p w14:paraId="359BC3AA" w14:textId="37AE7643" w:rsidR="00043D0E" w:rsidRPr="00E8056B" w:rsidRDefault="00043D0E"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w:t>
            </w:r>
          </w:p>
        </w:tc>
        <w:tc>
          <w:tcPr>
            <w:tcW w:w="3985" w:type="dxa"/>
            <w:tcBorders>
              <w:top w:val="single" w:sz="4" w:space="0" w:color="auto"/>
              <w:left w:val="single" w:sz="4" w:space="0" w:color="auto"/>
              <w:bottom w:val="single" w:sz="4" w:space="0" w:color="auto"/>
              <w:right w:val="single" w:sz="4" w:space="0" w:color="auto"/>
            </w:tcBorders>
            <w:noWrap/>
            <w:hideMark/>
          </w:tcPr>
          <w:p w14:paraId="0A3DFE5D" w14:textId="3642A409" w:rsidR="00043D0E" w:rsidRPr="00E8056B" w:rsidRDefault="00043D0E"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Байгууллага</w:t>
            </w:r>
          </w:p>
        </w:tc>
        <w:tc>
          <w:tcPr>
            <w:tcW w:w="2261" w:type="dxa"/>
            <w:tcBorders>
              <w:top w:val="single" w:sz="4" w:space="0" w:color="auto"/>
              <w:left w:val="nil"/>
              <w:bottom w:val="single" w:sz="4" w:space="0" w:color="auto"/>
              <w:right w:val="single" w:sz="4" w:space="0" w:color="auto"/>
            </w:tcBorders>
            <w:noWrap/>
            <w:hideMark/>
          </w:tcPr>
          <w:p w14:paraId="0753FE9F" w14:textId="77777777" w:rsidR="00043D0E" w:rsidRPr="00E8056B" w:rsidRDefault="00043D0E"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Шинээр хэрэгжүүлэх чиг үүрэг</w:t>
            </w:r>
          </w:p>
        </w:tc>
        <w:tc>
          <w:tcPr>
            <w:tcW w:w="1562" w:type="dxa"/>
            <w:tcBorders>
              <w:top w:val="single" w:sz="4" w:space="0" w:color="auto"/>
              <w:left w:val="nil"/>
              <w:bottom w:val="single" w:sz="4" w:space="0" w:color="auto"/>
              <w:right w:val="single" w:sz="4" w:space="0" w:color="auto"/>
            </w:tcBorders>
            <w:noWrap/>
            <w:hideMark/>
          </w:tcPr>
          <w:p w14:paraId="3C5BBC28" w14:textId="77777777" w:rsidR="00043D0E" w:rsidRPr="00E8056B" w:rsidRDefault="00043D0E"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Нэмэлт орон тоо</w:t>
            </w:r>
          </w:p>
        </w:tc>
        <w:tc>
          <w:tcPr>
            <w:tcW w:w="1562" w:type="dxa"/>
            <w:tcBorders>
              <w:top w:val="single" w:sz="4" w:space="0" w:color="auto"/>
              <w:left w:val="nil"/>
              <w:bottom w:val="single" w:sz="4" w:space="0" w:color="auto"/>
              <w:right w:val="single" w:sz="4" w:space="0" w:color="auto"/>
            </w:tcBorders>
            <w:noWrap/>
            <w:hideMark/>
          </w:tcPr>
          <w:p w14:paraId="264E0C52" w14:textId="77777777" w:rsidR="00043D0E" w:rsidRPr="00E8056B" w:rsidRDefault="00043D0E"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Нэмэлт төсөв</w:t>
            </w:r>
          </w:p>
        </w:tc>
      </w:tr>
      <w:tr w:rsidR="00043D0E" w:rsidRPr="00E8056B" w14:paraId="2B5D93AF" w14:textId="77777777" w:rsidTr="00A5373E">
        <w:trPr>
          <w:trHeight w:val="271"/>
        </w:trPr>
        <w:tc>
          <w:tcPr>
            <w:tcW w:w="436" w:type="dxa"/>
            <w:tcBorders>
              <w:top w:val="nil"/>
              <w:left w:val="single" w:sz="4" w:space="0" w:color="auto"/>
              <w:bottom w:val="single" w:sz="4" w:space="0" w:color="auto"/>
              <w:right w:val="single" w:sz="4" w:space="0" w:color="auto"/>
            </w:tcBorders>
          </w:tcPr>
          <w:p w14:paraId="386086E3" w14:textId="3CDDBC8B" w:rsidR="00043D0E" w:rsidRPr="00E8056B" w:rsidRDefault="00043D0E"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1</w:t>
            </w:r>
          </w:p>
        </w:tc>
        <w:tc>
          <w:tcPr>
            <w:tcW w:w="3985" w:type="dxa"/>
            <w:tcBorders>
              <w:top w:val="nil"/>
              <w:left w:val="single" w:sz="4" w:space="0" w:color="auto"/>
              <w:bottom w:val="single" w:sz="4" w:space="0" w:color="auto"/>
              <w:right w:val="single" w:sz="4" w:space="0" w:color="auto"/>
            </w:tcBorders>
            <w:noWrap/>
            <w:hideMark/>
          </w:tcPr>
          <w:p w14:paraId="519F778F" w14:textId="33AE14CB" w:rsidR="00043D0E" w:rsidRPr="00E8056B" w:rsidRDefault="00043D0E"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Сангийн яам</w:t>
            </w:r>
          </w:p>
        </w:tc>
        <w:tc>
          <w:tcPr>
            <w:tcW w:w="2261" w:type="dxa"/>
            <w:tcBorders>
              <w:top w:val="nil"/>
              <w:left w:val="nil"/>
              <w:bottom w:val="single" w:sz="4" w:space="0" w:color="auto"/>
              <w:right w:val="single" w:sz="4" w:space="0" w:color="auto"/>
            </w:tcBorders>
            <w:noWrap/>
            <w:hideMark/>
          </w:tcPr>
          <w:p w14:paraId="6DBA985D" w14:textId="77777777" w:rsidR="00043D0E" w:rsidRPr="00E8056B" w:rsidRDefault="00043D0E"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Үгүй</w:t>
            </w:r>
          </w:p>
        </w:tc>
        <w:tc>
          <w:tcPr>
            <w:tcW w:w="1562" w:type="dxa"/>
            <w:tcBorders>
              <w:top w:val="nil"/>
              <w:left w:val="nil"/>
              <w:bottom w:val="single" w:sz="4" w:space="0" w:color="auto"/>
              <w:right w:val="single" w:sz="4" w:space="0" w:color="auto"/>
            </w:tcBorders>
            <w:noWrap/>
            <w:hideMark/>
          </w:tcPr>
          <w:p w14:paraId="2A742BCF" w14:textId="77777777" w:rsidR="00043D0E" w:rsidRPr="00E8056B" w:rsidRDefault="00043D0E"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0</w:t>
            </w:r>
          </w:p>
        </w:tc>
        <w:tc>
          <w:tcPr>
            <w:tcW w:w="1562" w:type="dxa"/>
            <w:tcBorders>
              <w:top w:val="nil"/>
              <w:left w:val="nil"/>
              <w:bottom w:val="single" w:sz="4" w:space="0" w:color="auto"/>
              <w:right w:val="single" w:sz="4" w:space="0" w:color="auto"/>
            </w:tcBorders>
            <w:noWrap/>
            <w:hideMark/>
          </w:tcPr>
          <w:p w14:paraId="45C18023" w14:textId="77777777" w:rsidR="00043D0E" w:rsidRPr="00E8056B" w:rsidRDefault="00043D0E"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0 төгрөг</w:t>
            </w:r>
          </w:p>
        </w:tc>
      </w:tr>
      <w:tr w:rsidR="00043D0E" w:rsidRPr="00E8056B" w14:paraId="1B977B8D" w14:textId="77777777" w:rsidTr="00A5373E">
        <w:trPr>
          <w:trHeight w:val="271"/>
        </w:trPr>
        <w:tc>
          <w:tcPr>
            <w:tcW w:w="436" w:type="dxa"/>
            <w:tcBorders>
              <w:top w:val="nil"/>
              <w:left w:val="single" w:sz="4" w:space="0" w:color="auto"/>
              <w:bottom w:val="single" w:sz="4" w:space="0" w:color="auto"/>
              <w:right w:val="single" w:sz="4" w:space="0" w:color="auto"/>
            </w:tcBorders>
          </w:tcPr>
          <w:p w14:paraId="72376D95" w14:textId="21970367" w:rsidR="00043D0E" w:rsidRPr="00E8056B" w:rsidRDefault="00043D0E"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2</w:t>
            </w:r>
          </w:p>
        </w:tc>
        <w:tc>
          <w:tcPr>
            <w:tcW w:w="3985" w:type="dxa"/>
            <w:tcBorders>
              <w:top w:val="nil"/>
              <w:left w:val="single" w:sz="4" w:space="0" w:color="auto"/>
              <w:bottom w:val="single" w:sz="4" w:space="0" w:color="auto"/>
              <w:right w:val="single" w:sz="4" w:space="0" w:color="auto"/>
            </w:tcBorders>
            <w:noWrap/>
            <w:hideMark/>
          </w:tcPr>
          <w:p w14:paraId="3FF779AA" w14:textId="6A2395D1" w:rsidR="00043D0E" w:rsidRPr="00E8056B" w:rsidRDefault="00043D0E"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Эдийн засаг, хөгжлийн яам</w:t>
            </w:r>
          </w:p>
        </w:tc>
        <w:tc>
          <w:tcPr>
            <w:tcW w:w="2261" w:type="dxa"/>
            <w:tcBorders>
              <w:top w:val="nil"/>
              <w:left w:val="nil"/>
              <w:bottom w:val="single" w:sz="4" w:space="0" w:color="auto"/>
              <w:right w:val="single" w:sz="4" w:space="0" w:color="auto"/>
            </w:tcBorders>
            <w:noWrap/>
            <w:hideMark/>
          </w:tcPr>
          <w:p w14:paraId="1403477A" w14:textId="77777777" w:rsidR="00043D0E" w:rsidRPr="00E8056B" w:rsidRDefault="00043D0E"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Үгүй</w:t>
            </w:r>
          </w:p>
        </w:tc>
        <w:tc>
          <w:tcPr>
            <w:tcW w:w="1562" w:type="dxa"/>
            <w:tcBorders>
              <w:top w:val="nil"/>
              <w:left w:val="nil"/>
              <w:bottom w:val="single" w:sz="4" w:space="0" w:color="auto"/>
              <w:right w:val="single" w:sz="4" w:space="0" w:color="auto"/>
            </w:tcBorders>
            <w:noWrap/>
            <w:hideMark/>
          </w:tcPr>
          <w:p w14:paraId="5CD9C931" w14:textId="77777777" w:rsidR="00043D0E" w:rsidRPr="00E8056B" w:rsidRDefault="00043D0E"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0</w:t>
            </w:r>
          </w:p>
        </w:tc>
        <w:tc>
          <w:tcPr>
            <w:tcW w:w="1562" w:type="dxa"/>
            <w:tcBorders>
              <w:top w:val="nil"/>
              <w:left w:val="nil"/>
              <w:bottom w:val="single" w:sz="4" w:space="0" w:color="auto"/>
              <w:right w:val="single" w:sz="4" w:space="0" w:color="auto"/>
            </w:tcBorders>
            <w:noWrap/>
            <w:hideMark/>
          </w:tcPr>
          <w:p w14:paraId="2A084DA5" w14:textId="77777777" w:rsidR="00043D0E" w:rsidRPr="00E8056B" w:rsidRDefault="00043D0E"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0 төгрөг</w:t>
            </w:r>
          </w:p>
        </w:tc>
      </w:tr>
      <w:tr w:rsidR="00043D0E" w:rsidRPr="00E8056B" w14:paraId="201C0DAF" w14:textId="77777777" w:rsidTr="00A5373E">
        <w:trPr>
          <w:trHeight w:val="271"/>
        </w:trPr>
        <w:tc>
          <w:tcPr>
            <w:tcW w:w="436" w:type="dxa"/>
            <w:tcBorders>
              <w:top w:val="nil"/>
              <w:left w:val="single" w:sz="4" w:space="0" w:color="auto"/>
              <w:bottom w:val="single" w:sz="4" w:space="0" w:color="auto"/>
              <w:right w:val="single" w:sz="4" w:space="0" w:color="auto"/>
            </w:tcBorders>
          </w:tcPr>
          <w:p w14:paraId="1DA1B2E1" w14:textId="396A5744" w:rsidR="00043D0E" w:rsidRPr="00E8056B" w:rsidRDefault="00043D0E"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3</w:t>
            </w:r>
          </w:p>
        </w:tc>
        <w:tc>
          <w:tcPr>
            <w:tcW w:w="3985" w:type="dxa"/>
            <w:tcBorders>
              <w:top w:val="nil"/>
              <w:left w:val="single" w:sz="4" w:space="0" w:color="auto"/>
              <w:bottom w:val="single" w:sz="4" w:space="0" w:color="auto"/>
              <w:right w:val="single" w:sz="4" w:space="0" w:color="auto"/>
            </w:tcBorders>
            <w:noWrap/>
            <w:hideMark/>
          </w:tcPr>
          <w:p w14:paraId="1D6B8413" w14:textId="5373D43B" w:rsidR="00043D0E" w:rsidRPr="00E8056B" w:rsidRDefault="00043D0E"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Төсвийн ерөнхийлөн захирагчид</w:t>
            </w:r>
          </w:p>
        </w:tc>
        <w:tc>
          <w:tcPr>
            <w:tcW w:w="2261" w:type="dxa"/>
            <w:tcBorders>
              <w:top w:val="nil"/>
              <w:left w:val="nil"/>
              <w:bottom w:val="single" w:sz="4" w:space="0" w:color="auto"/>
              <w:right w:val="single" w:sz="4" w:space="0" w:color="auto"/>
            </w:tcBorders>
            <w:noWrap/>
            <w:hideMark/>
          </w:tcPr>
          <w:p w14:paraId="40B69B0E" w14:textId="77777777" w:rsidR="00043D0E" w:rsidRPr="00E8056B" w:rsidRDefault="00043D0E"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Үгүй</w:t>
            </w:r>
          </w:p>
        </w:tc>
        <w:tc>
          <w:tcPr>
            <w:tcW w:w="1562" w:type="dxa"/>
            <w:tcBorders>
              <w:top w:val="nil"/>
              <w:left w:val="nil"/>
              <w:bottom w:val="single" w:sz="4" w:space="0" w:color="auto"/>
              <w:right w:val="single" w:sz="4" w:space="0" w:color="auto"/>
            </w:tcBorders>
            <w:noWrap/>
            <w:hideMark/>
          </w:tcPr>
          <w:p w14:paraId="38672CDF" w14:textId="77777777" w:rsidR="00043D0E" w:rsidRPr="00E8056B" w:rsidRDefault="00043D0E"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0</w:t>
            </w:r>
          </w:p>
        </w:tc>
        <w:tc>
          <w:tcPr>
            <w:tcW w:w="1562" w:type="dxa"/>
            <w:tcBorders>
              <w:top w:val="nil"/>
              <w:left w:val="nil"/>
              <w:bottom w:val="single" w:sz="4" w:space="0" w:color="auto"/>
              <w:right w:val="single" w:sz="4" w:space="0" w:color="auto"/>
            </w:tcBorders>
            <w:noWrap/>
            <w:hideMark/>
          </w:tcPr>
          <w:p w14:paraId="6931371C" w14:textId="77777777" w:rsidR="00043D0E" w:rsidRPr="00E8056B" w:rsidRDefault="00043D0E" w:rsidP="003F5C14">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0 төгрөг</w:t>
            </w:r>
          </w:p>
        </w:tc>
      </w:tr>
    </w:tbl>
    <w:p w14:paraId="3071768B" w14:textId="3D4CF125" w:rsidR="00343887" w:rsidRPr="00E8056B" w:rsidRDefault="00343887" w:rsidP="00343887">
      <w:pPr>
        <w:spacing w:before="240"/>
        <w:ind w:firstLine="720"/>
        <w:jc w:val="right"/>
        <w:rPr>
          <w:rFonts w:ascii="Arial" w:hAnsi="Arial" w:cs="Arial"/>
          <w:lang w:val="mn-MN"/>
        </w:rPr>
      </w:pPr>
      <w:r w:rsidRPr="00E8056B">
        <w:rPr>
          <w:rFonts w:ascii="Arial" w:hAnsi="Arial" w:cs="Arial"/>
          <w:b/>
          <w:bCs/>
          <w:lang w:val="mn-MN"/>
        </w:rPr>
        <w:t>Нийт зардал: 0 төгрөг</w:t>
      </w:r>
    </w:p>
    <w:p w14:paraId="1355C882" w14:textId="50498B4A" w:rsidR="003F5C14" w:rsidRPr="00E8056B" w:rsidRDefault="003F5C14" w:rsidP="003F5C14">
      <w:pPr>
        <w:spacing w:before="240"/>
        <w:ind w:firstLine="720"/>
        <w:jc w:val="both"/>
        <w:rPr>
          <w:rFonts w:ascii="Arial" w:hAnsi="Arial" w:cs="Arial"/>
          <w:lang w:val="mn-MN"/>
        </w:rPr>
      </w:pPr>
      <w:r w:rsidRPr="00E8056B">
        <w:rPr>
          <w:rFonts w:ascii="Arial" w:hAnsi="Arial" w:cs="Arial"/>
          <w:b/>
          <w:bCs/>
          <w:lang w:val="mn-MN"/>
        </w:rPr>
        <w:t>Дүгнэлт:</w:t>
      </w:r>
      <w:r w:rsidRPr="00E8056B">
        <w:rPr>
          <w:rFonts w:ascii="Arial" w:hAnsi="Arial" w:cs="Arial"/>
          <w:lang w:val="mn-MN"/>
        </w:rPr>
        <w:t xml:space="preserve"> Хуулийн төсөл нь одоо хэрэгжүүлж буй чиг үүргийг нарийвчлан зохицуулж байгаа тул төрийн байгууллагын бүтэц, орон тоонд өөрчлөлт оруулах шаардлагагүй.</w:t>
      </w:r>
    </w:p>
    <w:p w14:paraId="5CF9D414" w14:textId="77777777" w:rsidR="003F5C14" w:rsidRPr="00E8056B" w:rsidRDefault="003F5C14" w:rsidP="003F5C14">
      <w:pPr>
        <w:ind w:firstLine="720"/>
        <w:jc w:val="both"/>
        <w:rPr>
          <w:rFonts w:ascii="Arial" w:hAnsi="Arial" w:cs="Arial"/>
          <w:b/>
          <w:bCs/>
          <w:lang w:val="mn-MN"/>
        </w:rPr>
      </w:pPr>
      <w:r w:rsidRPr="00E8056B">
        <w:rPr>
          <w:rFonts w:ascii="Arial" w:hAnsi="Arial" w:cs="Arial"/>
          <w:b/>
          <w:bCs/>
          <w:lang w:val="mn-MN"/>
        </w:rPr>
        <w:t>ХАВСРАЛТ №3</w:t>
      </w:r>
    </w:p>
    <w:p w14:paraId="7749ED96" w14:textId="77777777" w:rsidR="003F5C14" w:rsidRPr="00E8056B" w:rsidRDefault="003F5C14" w:rsidP="003F5C14">
      <w:pPr>
        <w:ind w:firstLine="720"/>
        <w:jc w:val="both"/>
        <w:rPr>
          <w:rFonts w:ascii="Arial" w:hAnsi="Arial" w:cs="Arial"/>
          <w:b/>
          <w:bCs/>
          <w:lang w:val="mn-MN"/>
        </w:rPr>
      </w:pPr>
      <w:r w:rsidRPr="00E8056B">
        <w:rPr>
          <w:rFonts w:ascii="Arial" w:hAnsi="Arial" w:cs="Arial"/>
          <w:b/>
          <w:bCs/>
          <w:lang w:val="mn-MN"/>
        </w:rPr>
        <w:t>ХҮНИЙ НӨӨЦИЙН ЗАРДЛЫН ТООЦОО</w:t>
      </w:r>
    </w:p>
    <w:tbl>
      <w:tblPr>
        <w:tblW w:w="9695" w:type="dxa"/>
        <w:tblLook w:val="04A0" w:firstRow="1" w:lastRow="0" w:firstColumn="1" w:lastColumn="0" w:noHBand="0" w:noVBand="1"/>
      </w:tblPr>
      <w:tblGrid>
        <w:gridCol w:w="484"/>
        <w:gridCol w:w="7064"/>
        <w:gridCol w:w="2147"/>
      </w:tblGrid>
      <w:tr w:rsidR="00E83786" w:rsidRPr="00E8056B" w14:paraId="4ECAE289" w14:textId="77777777" w:rsidTr="00A5373E">
        <w:trPr>
          <w:trHeight w:val="295"/>
        </w:trPr>
        <w:tc>
          <w:tcPr>
            <w:tcW w:w="479" w:type="dxa"/>
            <w:tcBorders>
              <w:top w:val="single" w:sz="4" w:space="0" w:color="auto"/>
              <w:left w:val="single" w:sz="4" w:space="0" w:color="auto"/>
              <w:bottom w:val="single" w:sz="4" w:space="0" w:color="auto"/>
              <w:right w:val="single" w:sz="4" w:space="0" w:color="auto"/>
            </w:tcBorders>
          </w:tcPr>
          <w:p w14:paraId="44FA34D3" w14:textId="30CD1980" w:rsidR="00E83786" w:rsidRPr="00E8056B" w:rsidRDefault="00E83786" w:rsidP="00B72723">
            <w:pPr>
              <w:spacing w:after="0" w:line="240" w:lineRule="auto"/>
              <w:rPr>
                <w:rFonts w:ascii="Arial" w:eastAsia="Times New Roman" w:hAnsi="Arial" w:cs="Arial"/>
                <w:b/>
                <w:bCs/>
                <w:color w:val="000000"/>
                <w:kern w:val="0"/>
                <w:lang w:val="mn-MN" w:bidi="bn-BD"/>
                <w14:ligatures w14:val="none"/>
              </w:rPr>
            </w:pPr>
            <w:r w:rsidRPr="00E8056B">
              <w:rPr>
                <w:rFonts w:ascii="Arial" w:eastAsia="Times New Roman" w:hAnsi="Arial" w:cs="Arial"/>
                <w:b/>
                <w:bCs/>
                <w:color w:val="000000"/>
                <w:kern w:val="0"/>
                <w:lang w:val="mn-MN" w:bidi="bn-BD"/>
                <w14:ligatures w14:val="none"/>
              </w:rPr>
              <w:t>№</w:t>
            </w:r>
          </w:p>
        </w:tc>
        <w:tc>
          <w:tcPr>
            <w:tcW w:w="7068" w:type="dxa"/>
            <w:tcBorders>
              <w:top w:val="single" w:sz="4" w:space="0" w:color="auto"/>
              <w:left w:val="single" w:sz="4" w:space="0" w:color="auto"/>
              <w:bottom w:val="single" w:sz="4" w:space="0" w:color="auto"/>
              <w:right w:val="single" w:sz="4" w:space="0" w:color="auto"/>
            </w:tcBorders>
            <w:hideMark/>
          </w:tcPr>
          <w:p w14:paraId="019DFCB5" w14:textId="3786AF27" w:rsidR="00E83786" w:rsidRPr="00E8056B" w:rsidRDefault="00E83786" w:rsidP="00B72723">
            <w:pPr>
              <w:spacing w:after="0" w:line="240" w:lineRule="auto"/>
              <w:rPr>
                <w:rFonts w:ascii="Arial" w:eastAsia="Times New Roman" w:hAnsi="Arial" w:cs="Arial"/>
                <w:b/>
                <w:bCs/>
                <w:color w:val="000000"/>
                <w:kern w:val="0"/>
                <w:lang w:val="mn-MN" w:bidi="bn-BD"/>
                <w14:ligatures w14:val="none"/>
              </w:rPr>
            </w:pPr>
            <w:r w:rsidRPr="00E8056B">
              <w:rPr>
                <w:rFonts w:ascii="Arial" w:eastAsia="Times New Roman" w:hAnsi="Arial" w:cs="Arial"/>
                <w:b/>
                <w:bCs/>
                <w:color w:val="000000"/>
                <w:kern w:val="0"/>
                <w:lang w:val="mn-MN" w:bidi="bn-BD"/>
                <w14:ligatures w14:val="none"/>
              </w:rPr>
              <w:t>Үзүүлэлт</w:t>
            </w:r>
          </w:p>
        </w:tc>
        <w:tc>
          <w:tcPr>
            <w:tcW w:w="2148" w:type="dxa"/>
            <w:tcBorders>
              <w:top w:val="single" w:sz="4" w:space="0" w:color="auto"/>
              <w:left w:val="nil"/>
              <w:bottom w:val="single" w:sz="4" w:space="0" w:color="auto"/>
              <w:right w:val="single" w:sz="4" w:space="0" w:color="auto"/>
            </w:tcBorders>
            <w:hideMark/>
          </w:tcPr>
          <w:p w14:paraId="24F464C7" w14:textId="77777777" w:rsidR="00E83786" w:rsidRPr="00E8056B" w:rsidRDefault="00E83786" w:rsidP="00B72723">
            <w:pPr>
              <w:spacing w:after="0" w:line="240" w:lineRule="auto"/>
              <w:rPr>
                <w:rFonts w:ascii="Arial" w:eastAsia="Times New Roman" w:hAnsi="Arial" w:cs="Arial"/>
                <w:b/>
                <w:bCs/>
                <w:color w:val="000000"/>
                <w:kern w:val="0"/>
                <w:lang w:val="mn-MN" w:bidi="bn-BD"/>
                <w14:ligatures w14:val="none"/>
              </w:rPr>
            </w:pPr>
            <w:r w:rsidRPr="00E8056B">
              <w:rPr>
                <w:rFonts w:ascii="Arial" w:eastAsia="Times New Roman" w:hAnsi="Arial" w:cs="Arial"/>
                <w:b/>
                <w:bCs/>
                <w:color w:val="000000"/>
                <w:kern w:val="0"/>
                <w:lang w:val="mn-MN" w:bidi="bn-BD"/>
                <w14:ligatures w14:val="none"/>
              </w:rPr>
              <w:t>Тоо</w:t>
            </w:r>
          </w:p>
        </w:tc>
      </w:tr>
      <w:tr w:rsidR="00E83786" w:rsidRPr="00E8056B" w14:paraId="34BEFA53" w14:textId="77777777" w:rsidTr="00A5373E">
        <w:trPr>
          <w:trHeight w:val="295"/>
        </w:trPr>
        <w:tc>
          <w:tcPr>
            <w:tcW w:w="479" w:type="dxa"/>
            <w:tcBorders>
              <w:top w:val="nil"/>
              <w:left w:val="single" w:sz="4" w:space="0" w:color="auto"/>
              <w:bottom w:val="single" w:sz="4" w:space="0" w:color="auto"/>
              <w:right w:val="single" w:sz="4" w:space="0" w:color="auto"/>
            </w:tcBorders>
          </w:tcPr>
          <w:p w14:paraId="3E5BDD10" w14:textId="475823A2" w:rsidR="00E83786" w:rsidRPr="00E8056B" w:rsidRDefault="00E83786" w:rsidP="00B72723">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1</w:t>
            </w:r>
          </w:p>
        </w:tc>
        <w:tc>
          <w:tcPr>
            <w:tcW w:w="7068" w:type="dxa"/>
            <w:tcBorders>
              <w:top w:val="nil"/>
              <w:left w:val="single" w:sz="4" w:space="0" w:color="auto"/>
              <w:bottom w:val="single" w:sz="4" w:space="0" w:color="auto"/>
              <w:right w:val="single" w:sz="4" w:space="0" w:color="auto"/>
            </w:tcBorders>
            <w:hideMark/>
          </w:tcPr>
          <w:p w14:paraId="5861889C" w14:textId="4DC94B55" w:rsidR="00E83786" w:rsidRPr="00E8056B" w:rsidRDefault="00E83786" w:rsidP="00B72723">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Шинээр бий болох орон тоо</w:t>
            </w:r>
          </w:p>
        </w:tc>
        <w:tc>
          <w:tcPr>
            <w:tcW w:w="2148" w:type="dxa"/>
            <w:tcBorders>
              <w:top w:val="nil"/>
              <w:left w:val="nil"/>
              <w:bottom w:val="single" w:sz="4" w:space="0" w:color="auto"/>
              <w:right w:val="single" w:sz="4" w:space="0" w:color="auto"/>
            </w:tcBorders>
            <w:hideMark/>
          </w:tcPr>
          <w:p w14:paraId="30C29AF2" w14:textId="101D54C4" w:rsidR="00E83786" w:rsidRPr="00E8056B" w:rsidRDefault="00E83786" w:rsidP="00B72723">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0 төгрөг</w:t>
            </w:r>
          </w:p>
        </w:tc>
      </w:tr>
      <w:tr w:rsidR="00E83786" w:rsidRPr="00E8056B" w14:paraId="7B08B860" w14:textId="77777777" w:rsidTr="00A5373E">
        <w:trPr>
          <w:trHeight w:val="295"/>
        </w:trPr>
        <w:tc>
          <w:tcPr>
            <w:tcW w:w="479" w:type="dxa"/>
            <w:tcBorders>
              <w:top w:val="nil"/>
              <w:left w:val="single" w:sz="4" w:space="0" w:color="auto"/>
              <w:bottom w:val="single" w:sz="4" w:space="0" w:color="auto"/>
              <w:right w:val="single" w:sz="4" w:space="0" w:color="auto"/>
            </w:tcBorders>
          </w:tcPr>
          <w:p w14:paraId="5BF4BBA0" w14:textId="1B5BD96B" w:rsidR="00E83786" w:rsidRPr="00E8056B" w:rsidRDefault="00E83786" w:rsidP="00B72723">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2</w:t>
            </w:r>
          </w:p>
        </w:tc>
        <w:tc>
          <w:tcPr>
            <w:tcW w:w="7068" w:type="dxa"/>
            <w:tcBorders>
              <w:top w:val="nil"/>
              <w:left w:val="single" w:sz="4" w:space="0" w:color="auto"/>
              <w:bottom w:val="single" w:sz="4" w:space="0" w:color="auto"/>
              <w:right w:val="single" w:sz="4" w:space="0" w:color="auto"/>
            </w:tcBorders>
            <w:hideMark/>
          </w:tcPr>
          <w:p w14:paraId="1D9615C6" w14:textId="653C78D7" w:rsidR="00E83786" w:rsidRPr="00E8056B" w:rsidRDefault="00E83786" w:rsidP="00B72723">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Нэмэлт цалин хөлсний зардал</w:t>
            </w:r>
          </w:p>
        </w:tc>
        <w:tc>
          <w:tcPr>
            <w:tcW w:w="2148" w:type="dxa"/>
            <w:tcBorders>
              <w:top w:val="nil"/>
              <w:left w:val="nil"/>
              <w:bottom w:val="single" w:sz="4" w:space="0" w:color="auto"/>
              <w:right w:val="single" w:sz="4" w:space="0" w:color="auto"/>
            </w:tcBorders>
            <w:hideMark/>
          </w:tcPr>
          <w:p w14:paraId="21CE1BAE" w14:textId="77777777" w:rsidR="00E83786" w:rsidRPr="00E8056B" w:rsidRDefault="00E83786" w:rsidP="00B72723">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0 төгрөг</w:t>
            </w:r>
          </w:p>
        </w:tc>
      </w:tr>
      <w:tr w:rsidR="00E83786" w:rsidRPr="00E8056B" w14:paraId="096195CB" w14:textId="77777777" w:rsidTr="00A5373E">
        <w:trPr>
          <w:trHeight w:val="295"/>
        </w:trPr>
        <w:tc>
          <w:tcPr>
            <w:tcW w:w="479" w:type="dxa"/>
            <w:tcBorders>
              <w:top w:val="nil"/>
              <w:left w:val="single" w:sz="4" w:space="0" w:color="auto"/>
              <w:bottom w:val="single" w:sz="4" w:space="0" w:color="auto"/>
              <w:right w:val="single" w:sz="4" w:space="0" w:color="auto"/>
            </w:tcBorders>
          </w:tcPr>
          <w:p w14:paraId="58DD4414" w14:textId="2DB09000" w:rsidR="00E83786" w:rsidRPr="00E8056B" w:rsidRDefault="00E83786" w:rsidP="00B72723">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3</w:t>
            </w:r>
          </w:p>
        </w:tc>
        <w:tc>
          <w:tcPr>
            <w:tcW w:w="7068" w:type="dxa"/>
            <w:tcBorders>
              <w:top w:val="nil"/>
              <w:left w:val="single" w:sz="4" w:space="0" w:color="auto"/>
              <w:bottom w:val="single" w:sz="4" w:space="0" w:color="auto"/>
              <w:right w:val="single" w:sz="4" w:space="0" w:color="auto"/>
            </w:tcBorders>
            <w:hideMark/>
          </w:tcPr>
          <w:p w14:paraId="189636BC" w14:textId="56CEDC10" w:rsidR="00E83786" w:rsidRPr="00E8056B" w:rsidRDefault="00E83786" w:rsidP="00B72723">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Нийгмийн даатгалын шимтгэл</w:t>
            </w:r>
          </w:p>
        </w:tc>
        <w:tc>
          <w:tcPr>
            <w:tcW w:w="2148" w:type="dxa"/>
            <w:tcBorders>
              <w:top w:val="nil"/>
              <w:left w:val="nil"/>
              <w:bottom w:val="single" w:sz="4" w:space="0" w:color="auto"/>
              <w:right w:val="single" w:sz="4" w:space="0" w:color="auto"/>
            </w:tcBorders>
            <w:hideMark/>
          </w:tcPr>
          <w:p w14:paraId="55BE8783" w14:textId="77777777" w:rsidR="00E83786" w:rsidRPr="00E8056B" w:rsidRDefault="00E83786" w:rsidP="00B72723">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0 төгрөг</w:t>
            </w:r>
          </w:p>
        </w:tc>
      </w:tr>
      <w:tr w:rsidR="00E83786" w:rsidRPr="00E8056B" w14:paraId="4EE10577" w14:textId="77777777" w:rsidTr="00A5373E">
        <w:trPr>
          <w:trHeight w:val="295"/>
        </w:trPr>
        <w:tc>
          <w:tcPr>
            <w:tcW w:w="479" w:type="dxa"/>
            <w:tcBorders>
              <w:top w:val="nil"/>
              <w:left w:val="single" w:sz="4" w:space="0" w:color="auto"/>
              <w:bottom w:val="single" w:sz="4" w:space="0" w:color="auto"/>
              <w:right w:val="single" w:sz="4" w:space="0" w:color="auto"/>
            </w:tcBorders>
          </w:tcPr>
          <w:p w14:paraId="26F9F65A" w14:textId="69911754" w:rsidR="00E83786" w:rsidRPr="00E8056B" w:rsidRDefault="00E83786" w:rsidP="00B72723">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4</w:t>
            </w:r>
          </w:p>
        </w:tc>
        <w:tc>
          <w:tcPr>
            <w:tcW w:w="7068" w:type="dxa"/>
            <w:tcBorders>
              <w:top w:val="nil"/>
              <w:left w:val="single" w:sz="4" w:space="0" w:color="auto"/>
              <w:bottom w:val="single" w:sz="4" w:space="0" w:color="auto"/>
              <w:right w:val="single" w:sz="4" w:space="0" w:color="auto"/>
            </w:tcBorders>
            <w:hideMark/>
          </w:tcPr>
          <w:p w14:paraId="7FBC411E" w14:textId="3B898D2E" w:rsidR="00E83786" w:rsidRPr="00E8056B" w:rsidRDefault="00E83786" w:rsidP="00B72723">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Бусад дагалдах зардал</w:t>
            </w:r>
          </w:p>
        </w:tc>
        <w:tc>
          <w:tcPr>
            <w:tcW w:w="2148" w:type="dxa"/>
            <w:tcBorders>
              <w:top w:val="nil"/>
              <w:left w:val="nil"/>
              <w:bottom w:val="single" w:sz="4" w:space="0" w:color="auto"/>
              <w:right w:val="single" w:sz="4" w:space="0" w:color="auto"/>
            </w:tcBorders>
            <w:hideMark/>
          </w:tcPr>
          <w:p w14:paraId="741B1AD3" w14:textId="77777777" w:rsidR="00E83786" w:rsidRPr="00E8056B" w:rsidRDefault="00E83786" w:rsidP="00B72723">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0 төгрөг</w:t>
            </w:r>
          </w:p>
        </w:tc>
      </w:tr>
    </w:tbl>
    <w:p w14:paraId="7C5B8090" w14:textId="4BCBE697" w:rsidR="003F5C14" w:rsidRPr="00E8056B" w:rsidRDefault="003F5C14" w:rsidP="00343887">
      <w:pPr>
        <w:spacing w:before="240"/>
        <w:ind w:firstLine="720"/>
        <w:jc w:val="right"/>
        <w:rPr>
          <w:rFonts w:ascii="Arial" w:hAnsi="Arial" w:cs="Arial"/>
          <w:lang w:val="mn-MN"/>
        </w:rPr>
      </w:pPr>
      <w:r w:rsidRPr="00E8056B">
        <w:rPr>
          <w:rFonts w:ascii="Arial" w:hAnsi="Arial" w:cs="Arial"/>
          <w:b/>
          <w:bCs/>
          <w:lang w:val="mn-MN"/>
        </w:rPr>
        <w:t>Нийт зардал: 0 төгрөг</w:t>
      </w:r>
    </w:p>
    <w:p w14:paraId="5D602107" w14:textId="77777777" w:rsidR="003F5C14" w:rsidRPr="00E8056B" w:rsidRDefault="003F5C14" w:rsidP="003F5C14">
      <w:pPr>
        <w:ind w:firstLine="720"/>
        <w:jc w:val="both"/>
        <w:rPr>
          <w:rFonts w:ascii="Arial" w:hAnsi="Arial" w:cs="Arial"/>
          <w:b/>
          <w:bCs/>
          <w:lang w:val="mn-MN"/>
        </w:rPr>
      </w:pPr>
      <w:r w:rsidRPr="00E8056B">
        <w:rPr>
          <w:rFonts w:ascii="Arial" w:hAnsi="Arial" w:cs="Arial"/>
          <w:b/>
          <w:bCs/>
          <w:lang w:val="mn-MN"/>
        </w:rPr>
        <w:t>ХАВСРАЛТ №4</w:t>
      </w:r>
    </w:p>
    <w:p w14:paraId="4BDFE82D" w14:textId="2B51D9F4" w:rsidR="003F5C14" w:rsidRPr="00E8056B" w:rsidRDefault="003F5C14" w:rsidP="003F5C14">
      <w:pPr>
        <w:ind w:firstLine="720"/>
        <w:jc w:val="both"/>
        <w:rPr>
          <w:rFonts w:ascii="Arial" w:hAnsi="Arial" w:cs="Arial"/>
          <w:b/>
          <w:bCs/>
          <w:lang w:val="mn-MN"/>
        </w:rPr>
      </w:pPr>
      <w:r w:rsidRPr="00E8056B">
        <w:rPr>
          <w:rFonts w:ascii="Arial" w:hAnsi="Arial" w:cs="Arial"/>
          <w:b/>
          <w:bCs/>
          <w:lang w:val="mn-MN"/>
        </w:rPr>
        <w:t>БАРИЛГА БАЙГУУЛАМЖ, ТОНОГ ТӨХӨӨРӨМЖИЙН ЗАРДАЛ</w:t>
      </w:r>
    </w:p>
    <w:tbl>
      <w:tblPr>
        <w:tblW w:w="9630" w:type="dxa"/>
        <w:tblLook w:val="04A0" w:firstRow="1" w:lastRow="0" w:firstColumn="1" w:lastColumn="0" w:noHBand="0" w:noVBand="1"/>
      </w:tblPr>
      <w:tblGrid>
        <w:gridCol w:w="484"/>
        <w:gridCol w:w="5549"/>
        <w:gridCol w:w="1941"/>
        <w:gridCol w:w="1656"/>
      </w:tblGrid>
      <w:tr w:rsidR="00343887" w:rsidRPr="00E8056B" w14:paraId="0448C6C3" w14:textId="77777777" w:rsidTr="00A5373E">
        <w:trPr>
          <w:trHeight w:val="572"/>
        </w:trPr>
        <w:tc>
          <w:tcPr>
            <w:tcW w:w="475" w:type="dxa"/>
            <w:tcBorders>
              <w:top w:val="single" w:sz="4" w:space="0" w:color="auto"/>
              <w:left w:val="single" w:sz="4" w:space="0" w:color="auto"/>
              <w:bottom w:val="single" w:sz="4" w:space="0" w:color="auto"/>
              <w:right w:val="single" w:sz="4" w:space="0" w:color="auto"/>
            </w:tcBorders>
          </w:tcPr>
          <w:p w14:paraId="1CBB22EE" w14:textId="02CA83E1" w:rsidR="00343887" w:rsidRPr="00E8056B" w:rsidRDefault="00343887" w:rsidP="00343887">
            <w:pPr>
              <w:spacing w:after="0" w:line="240" w:lineRule="auto"/>
              <w:rPr>
                <w:rFonts w:ascii="Arial" w:eastAsia="Times New Roman" w:hAnsi="Arial" w:cs="Arial"/>
                <w:b/>
                <w:bCs/>
                <w:color w:val="000000"/>
                <w:kern w:val="0"/>
                <w:lang w:val="mn-MN" w:bidi="bn-BD"/>
                <w14:ligatures w14:val="none"/>
              </w:rPr>
            </w:pPr>
            <w:r w:rsidRPr="00E8056B">
              <w:rPr>
                <w:rFonts w:ascii="Arial" w:eastAsia="Times New Roman" w:hAnsi="Arial" w:cs="Arial"/>
                <w:b/>
                <w:bCs/>
                <w:color w:val="000000"/>
                <w:kern w:val="0"/>
                <w:lang w:val="mn-MN" w:bidi="bn-BD"/>
                <w14:ligatures w14:val="none"/>
              </w:rPr>
              <w:t>№</w:t>
            </w:r>
          </w:p>
        </w:tc>
        <w:tc>
          <w:tcPr>
            <w:tcW w:w="5635" w:type="dxa"/>
            <w:tcBorders>
              <w:top w:val="single" w:sz="4" w:space="0" w:color="auto"/>
              <w:left w:val="single" w:sz="4" w:space="0" w:color="auto"/>
              <w:bottom w:val="single" w:sz="4" w:space="0" w:color="auto"/>
              <w:right w:val="single" w:sz="4" w:space="0" w:color="auto"/>
            </w:tcBorders>
            <w:hideMark/>
          </w:tcPr>
          <w:p w14:paraId="5EC0950F" w14:textId="7D3CB365" w:rsidR="00343887" w:rsidRPr="00E8056B" w:rsidRDefault="00343887" w:rsidP="00343887">
            <w:pPr>
              <w:spacing w:after="0" w:line="240" w:lineRule="auto"/>
              <w:rPr>
                <w:rFonts w:ascii="Arial" w:eastAsia="Times New Roman" w:hAnsi="Arial" w:cs="Arial"/>
                <w:b/>
                <w:bCs/>
                <w:color w:val="000000"/>
                <w:kern w:val="0"/>
                <w:lang w:val="mn-MN" w:bidi="bn-BD"/>
                <w14:ligatures w14:val="none"/>
              </w:rPr>
            </w:pPr>
            <w:r w:rsidRPr="00E8056B">
              <w:rPr>
                <w:rFonts w:ascii="Arial" w:eastAsia="Times New Roman" w:hAnsi="Arial" w:cs="Arial"/>
                <w:b/>
                <w:bCs/>
                <w:color w:val="000000"/>
                <w:kern w:val="0"/>
                <w:lang w:val="mn-MN" w:bidi="bn-BD"/>
                <w14:ligatures w14:val="none"/>
              </w:rPr>
              <w:t>Үзүүлэлт</w:t>
            </w:r>
          </w:p>
        </w:tc>
        <w:tc>
          <w:tcPr>
            <w:tcW w:w="1852" w:type="dxa"/>
            <w:tcBorders>
              <w:top w:val="single" w:sz="4" w:space="0" w:color="auto"/>
              <w:left w:val="nil"/>
              <w:bottom w:val="single" w:sz="4" w:space="0" w:color="auto"/>
              <w:right w:val="single" w:sz="4" w:space="0" w:color="auto"/>
            </w:tcBorders>
            <w:hideMark/>
          </w:tcPr>
          <w:p w14:paraId="1D233A71" w14:textId="77777777" w:rsidR="00343887" w:rsidRPr="00E8056B" w:rsidRDefault="00343887" w:rsidP="00343887">
            <w:pPr>
              <w:spacing w:after="0" w:line="240" w:lineRule="auto"/>
              <w:rPr>
                <w:rFonts w:ascii="Arial" w:eastAsia="Times New Roman" w:hAnsi="Arial" w:cs="Arial"/>
                <w:b/>
                <w:bCs/>
                <w:color w:val="000000"/>
                <w:kern w:val="0"/>
                <w:lang w:val="mn-MN" w:bidi="bn-BD"/>
                <w14:ligatures w14:val="none"/>
              </w:rPr>
            </w:pPr>
            <w:r w:rsidRPr="00E8056B">
              <w:rPr>
                <w:rFonts w:ascii="Arial" w:eastAsia="Times New Roman" w:hAnsi="Arial" w:cs="Arial"/>
                <w:b/>
                <w:bCs/>
                <w:color w:val="000000"/>
                <w:kern w:val="0"/>
                <w:lang w:val="mn-MN" w:bidi="bn-BD"/>
                <w14:ligatures w14:val="none"/>
              </w:rPr>
              <w:t>Шаардлагатай эсэх</w:t>
            </w:r>
          </w:p>
        </w:tc>
        <w:tc>
          <w:tcPr>
            <w:tcW w:w="1668" w:type="dxa"/>
            <w:tcBorders>
              <w:top w:val="single" w:sz="4" w:space="0" w:color="auto"/>
              <w:left w:val="nil"/>
              <w:bottom w:val="single" w:sz="4" w:space="0" w:color="auto"/>
              <w:right w:val="single" w:sz="4" w:space="0" w:color="auto"/>
            </w:tcBorders>
            <w:hideMark/>
          </w:tcPr>
          <w:p w14:paraId="6B85BA4B" w14:textId="77777777" w:rsidR="00343887" w:rsidRPr="00E8056B" w:rsidRDefault="00343887" w:rsidP="00343887">
            <w:pPr>
              <w:spacing w:after="0" w:line="240" w:lineRule="auto"/>
              <w:rPr>
                <w:rFonts w:ascii="Arial" w:eastAsia="Times New Roman" w:hAnsi="Arial" w:cs="Arial"/>
                <w:b/>
                <w:bCs/>
                <w:color w:val="000000"/>
                <w:kern w:val="0"/>
                <w:lang w:val="mn-MN" w:bidi="bn-BD"/>
                <w14:ligatures w14:val="none"/>
              </w:rPr>
            </w:pPr>
            <w:r w:rsidRPr="00E8056B">
              <w:rPr>
                <w:rFonts w:ascii="Arial" w:eastAsia="Times New Roman" w:hAnsi="Arial" w:cs="Arial"/>
                <w:b/>
                <w:bCs/>
                <w:color w:val="000000"/>
                <w:kern w:val="0"/>
                <w:lang w:val="mn-MN" w:bidi="bn-BD"/>
                <w14:ligatures w14:val="none"/>
              </w:rPr>
              <w:t>Зардал</w:t>
            </w:r>
          </w:p>
        </w:tc>
      </w:tr>
      <w:tr w:rsidR="00343887" w:rsidRPr="00E8056B" w14:paraId="5D8D69BA" w14:textId="77777777" w:rsidTr="00A5373E">
        <w:trPr>
          <w:trHeight w:val="298"/>
        </w:trPr>
        <w:tc>
          <w:tcPr>
            <w:tcW w:w="475" w:type="dxa"/>
            <w:tcBorders>
              <w:top w:val="nil"/>
              <w:left w:val="single" w:sz="4" w:space="0" w:color="auto"/>
              <w:bottom w:val="single" w:sz="4" w:space="0" w:color="auto"/>
              <w:right w:val="single" w:sz="4" w:space="0" w:color="auto"/>
            </w:tcBorders>
          </w:tcPr>
          <w:p w14:paraId="3E02CA96" w14:textId="38CB147C" w:rsidR="00343887" w:rsidRPr="00E8056B" w:rsidRDefault="00343887" w:rsidP="00343887">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1</w:t>
            </w:r>
          </w:p>
        </w:tc>
        <w:tc>
          <w:tcPr>
            <w:tcW w:w="5635" w:type="dxa"/>
            <w:tcBorders>
              <w:top w:val="nil"/>
              <w:left w:val="single" w:sz="4" w:space="0" w:color="auto"/>
              <w:bottom w:val="single" w:sz="4" w:space="0" w:color="auto"/>
              <w:right w:val="single" w:sz="4" w:space="0" w:color="auto"/>
            </w:tcBorders>
            <w:hideMark/>
          </w:tcPr>
          <w:p w14:paraId="76FDCF86" w14:textId="5237B40A" w:rsidR="00343887" w:rsidRPr="00E8056B" w:rsidRDefault="00343887" w:rsidP="00343887">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Шинэ оффис</w:t>
            </w:r>
          </w:p>
        </w:tc>
        <w:tc>
          <w:tcPr>
            <w:tcW w:w="1852" w:type="dxa"/>
            <w:tcBorders>
              <w:top w:val="nil"/>
              <w:left w:val="nil"/>
              <w:bottom w:val="single" w:sz="4" w:space="0" w:color="auto"/>
              <w:right w:val="single" w:sz="4" w:space="0" w:color="auto"/>
            </w:tcBorders>
            <w:hideMark/>
          </w:tcPr>
          <w:p w14:paraId="020F39BA" w14:textId="77777777" w:rsidR="00343887" w:rsidRPr="00E8056B" w:rsidRDefault="00343887" w:rsidP="00343887">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Үгүй</w:t>
            </w:r>
          </w:p>
        </w:tc>
        <w:tc>
          <w:tcPr>
            <w:tcW w:w="1668" w:type="dxa"/>
            <w:tcBorders>
              <w:top w:val="nil"/>
              <w:left w:val="nil"/>
              <w:bottom w:val="single" w:sz="4" w:space="0" w:color="auto"/>
              <w:right w:val="single" w:sz="4" w:space="0" w:color="auto"/>
            </w:tcBorders>
            <w:hideMark/>
          </w:tcPr>
          <w:p w14:paraId="1D26335E" w14:textId="77777777" w:rsidR="00343887" w:rsidRPr="00E8056B" w:rsidRDefault="00343887" w:rsidP="00343887">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0 төгрөг</w:t>
            </w:r>
          </w:p>
        </w:tc>
      </w:tr>
      <w:tr w:rsidR="00343887" w:rsidRPr="00E8056B" w14:paraId="6121842F" w14:textId="77777777" w:rsidTr="00A5373E">
        <w:trPr>
          <w:trHeight w:val="298"/>
        </w:trPr>
        <w:tc>
          <w:tcPr>
            <w:tcW w:w="475" w:type="dxa"/>
            <w:tcBorders>
              <w:top w:val="nil"/>
              <w:left w:val="single" w:sz="4" w:space="0" w:color="auto"/>
              <w:bottom w:val="single" w:sz="4" w:space="0" w:color="auto"/>
              <w:right w:val="single" w:sz="4" w:space="0" w:color="auto"/>
            </w:tcBorders>
          </w:tcPr>
          <w:p w14:paraId="284708BF" w14:textId="61DDB150" w:rsidR="00343887" w:rsidRPr="00E8056B" w:rsidRDefault="00343887" w:rsidP="00343887">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2</w:t>
            </w:r>
          </w:p>
        </w:tc>
        <w:tc>
          <w:tcPr>
            <w:tcW w:w="5635" w:type="dxa"/>
            <w:tcBorders>
              <w:top w:val="nil"/>
              <w:left w:val="single" w:sz="4" w:space="0" w:color="auto"/>
              <w:bottom w:val="single" w:sz="4" w:space="0" w:color="auto"/>
              <w:right w:val="single" w:sz="4" w:space="0" w:color="auto"/>
            </w:tcBorders>
            <w:hideMark/>
          </w:tcPr>
          <w:p w14:paraId="151DE77B" w14:textId="0C22A600" w:rsidR="00343887" w:rsidRPr="00E8056B" w:rsidRDefault="00343887" w:rsidP="00343887">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Техник тоног төхөөрөмж</w:t>
            </w:r>
          </w:p>
        </w:tc>
        <w:tc>
          <w:tcPr>
            <w:tcW w:w="1852" w:type="dxa"/>
            <w:tcBorders>
              <w:top w:val="nil"/>
              <w:left w:val="nil"/>
              <w:bottom w:val="single" w:sz="4" w:space="0" w:color="auto"/>
              <w:right w:val="single" w:sz="4" w:space="0" w:color="auto"/>
            </w:tcBorders>
            <w:hideMark/>
          </w:tcPr>
          <w:p w14:paraId="3746042B" w14:textId="77777777" w:rsidR="00343887" w:rsidRPr="00E8056B" w:rsidRDefault="00343887" w:rsidP="00343887">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Үгүй</w:t>
            </w:r>
          </w:p>
        </w:tc>
        <w:tc>
          <w:tcPr>
            <w:tcW w:w="1668" w:type="dxa"/>
            <w:tcBorders>
              <w:top w:val="nil"/>
              <w:left w:val="nil"/>
              <w:bottom w:val="single" w:sz="4" w:space="0" w:color="auto"/>
              <w:right w:val="single" w:sz="4" w:space="0" w:color="auto"/>
            </w:tcBorders>
            <w:hideMark/>
          </w:tcPr>
          <w:p w14:paraId="141ABF17" w14:textId="77777777" w:rsidR="00343887" w:rsidRPr="00E8056B" w:rsidRDefault="00343887" w:rsidP="00343887">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0 төгрөг</w:t>
            </w:r>
          </w:p>
        </w:tc>
      </w:tr>
      <w:tr w:rsidR="00343887" w:rsidRPr="00E8056B" w14:paraId="4CEE8EB7" w14:textId="77777777" w:rsidTr="00A5373E">
        <w:trPr>
          <w:trHeight w:val="298"/>
        </w:trPr>
        <w:tc>
          <w:tcPr>
            <w:tcW w:w="475" w:type="dxa"/>
            <w:tcBorders>
              <w:top w:val="nil"/>
              <w:left w:val="single" w:sz="4" w:space="0" w:color="auto"/>
              <w:bottom w:val="single" w:sz="4" w:space="0" w:color="auto"/>
              <w:right w:val="single" w:sz="4" w:space="0" w:color="auto"/>
            </w:tcBorders>
          </w:tcPr>
          <w:p w14:paraId="265FE70F" w14:textId="10E822DB" w:rsidR="00343887" w:rsidRPr="00E8056B" w:rsidRDefault="00343887" w:rsidP="00343887">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3</w:t>
            </w:r>
          </w:p>
        </w:tc>
        <w:tc>
          <w:tcPr>
            <w:tcW w:w="5635" w:type="dxa"/>
            <w:tcBorders>
              <w:top w:val="nil"/>
              <w:left w:val="single" w:sz="4" w:space="0" w:color="auto"/>
              <w:bottom w:val="single" w:sz="4" w:space="0" w:color="auto"/>
              <w:right w:val="single" w:sz="4" w:space="0" w:color="auto"/>
            </w:tcBorders>
            <w:hideMark/>
          </w:tcPr>
          <w:p w14:paraId="5DD8ED11" w14:textId="48274A73" w:rsidR="00343887" w:rsidRPr="00E8056B" w:rsidRDefault="00343887" w:rsidP="00343887">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Сервер, дата төв</w:t>
            </w:r>
          </w:p>
        </w:tc>
        <w:tc>
          <w:tcPr>
            <w:tcW w:w="1852" w:type="dxa"/>
            <w:tcBorders>
              <w:top w:val="nil"/>
              <w:left w:val="nil"/>
              <w:bottom w:val="single" w:sz="4" w:space="0" w:color="auto"/>
              <w:right w:val="single" w:sz="4" w:space="0" w:color="auto"/>
            </w:tcBorders>
            <w:hideMark/>
          </w:tcPr>
          <w:p w14:paraId="660B97E4" w14:textId="77777777" w:rsidR="00343887" w:rsidRPr="00E8056B" w:rsidRDefault="00343887" w:rsidP="00343887">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Үгүй</w:t>
            </w:r>
          </w:p>
        </w:tc>
        <w:tc>
          <w:tcPr>
            <w:tcW w:w="1668" w:type="dxa"/>
            <w:tcBorders>
              <w:top w:val="nil"/>
              <w:left w:val="nil"/>
              <w:bottom w:val="single" w:sz="4" w:space="0" w:color="auto"/>
              <w:right w:val="single" w:sz="4" w:space="0" w:color="auto"/>
            </w:tcBorders>
            <w:hideMark/>
          </w:tcPr>
          <w:p w14:paraId="65CEE330" w14:textId="77777777" w:rsidR="00343887" w:rsidRPr="00E8056B" w:rsidRDefault="00343887" w:rsidP="00343887">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0 төгрөг</w:t>
            </w:r>
          </w:p>
        </w:tc>
      </w:tr>
      <w:tr w:rsidR="00343887" w:rsidRPr="00E8056B" w14:paraId="4625C2DD" w14:textId="77777777" w:rsidTr="00A5373E">
        <w:trPr>
          <w:trHeight w:val="298"/>
        </w:trPr>
        <w:tc>
          <w:tcPr>
            <w:tcW w:w="475" w:type="dxa"/>
            <w:tcBorders>
              <w:top w:val="nil"/>
              <w:left w:val="single" w:sz="4" w:space="0" w:color="auto"/>
              <w:bottom w:val="single" w:sz="4" w:space="0" w:color="auto"/>
              <w:right w:val="single" w:sz="4" w:space="0" w:color="auto"/>
            </w:tcBorders>
          </w:tcPr>
          <w:p w14:paraId="73163417" w14:textId="348DE867" w:rsidR="00343887" w:rsidRPr="00E8056B" w:rsidRDefault="00343887" w:rsidP="00343887">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4</w:t>
            </w:r>
          </w:p>
        </w:tc>
        <w:tc>
          <w:tcPr>
            <w:tcW w:w="5635" w:type="dxa"/>
            <w:tcBorders>
              <w:top w:val="nil"/>
              <w:left w:val="single" w:sz="4" w:space="0" w:color="auto"/>
              <w:bottom w:val="single" w:sz="4" w:space="0" w:color="auto"/>
              <w:right w:val="single" w:sz="4" w:space="0" w:color="auto"/>
            </w:tcBorders>
            <w:hideMark/>
          </w:tcPr>
          <w:p w14:paraId="76E5D9FE" w14:textId="482FF6A7" w:rsidR="00343887" w:rsidRPr="00E8056B" w:rsidRDefault="00343887" w:rsidP="00343887">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Тавилга хэрэгсэл</w:t>
            </w:r>
          </w:p>
        </w:tc>
        <w:tc>
          <w:tcPr>
            <w:tcW w:w="1852" w:type="dxa"/>
            <w:tcBorders>
              <w:top w:val="nil"/>
              <w:left w:val="nil"/>
              <w:bottom w:val="single" w:sz="4" w:space="0" w:color="auto"/>
              <w:right w:val="single" w:sz="4" w:space="0" w:color="auto"/>
            </w:tcBorders>
            <w:hideMark/>
          </w:tcPr>
          <w:p w14:paraId="6AE8EB78" w14:textId="77777777" w:rsidR="00343887" w:rsidRPr="00E8056B" w:rsidRDefault="00343887" w:rsidP="00343887">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Үгүй</w:t>
            </w:r>
          </w:p>
        </w:tc>
        <w:tc>
          <w:tcPr>
            <w:tcW w:w="1668" w:type="dxa"/>
            <w:tcBorders>
              <w:top w:val="nil"/>
              <w:left w:val="nil"/>
              <w:bottom w:val="single" w:sz="4" w:space="0" w:color="auto"/>
              <w:right w:val="single" w:sz="4" w:space="0" w:color="auto"/>
            </w:tcBorders>
            <w:hideMark/>
          </w:tcPr>
          <w:p w14:paraId="049E40BA" w14:textId="77777777" w:rsidR="00343887" w:rsidRPr="00E8056B" w:rsidRDefault="00343887" w:rsidP="00343887">
            <w:pPr>
              <w:spacing w:after="0" w:line="240" w:lineRule="auto"/>
              <w:rPr>
                <w:rFonts w:ascii="Arial" w:eastAsia="Times New Roman" w:hAnsi="Arial" w:cs="Arial"/>
                <w:color w:val="000000"/>
                <w:kern w:val="0"/>
                <w:lang w:val="mn-MN" w:bidi="bn-BD"/>
                <w14:ligatures w14:val="none"/>
              </w:rPr>
            </w:pPr>
            <w:r w:rsidRPr="00E8056B">
              <w:rPr>
                <w:rFonts w:ascii="Arial" w:eastAsia="Times New Roman" w:hAnsi="Arial" w:cs="Arial"/>
                <w:color w:val="000000"/>
                <w:kern w:val="0"/>
                <w:lang w:val="mn-MN" w:bidi="bn-BD"/>
                <w14:ligatures w14:val="none"/>
              </w:rPr>
              <w:t>0 төгрөг</w:t>
            </w:r>
          </w:p>
        </w:tc>
      </w:tr>
    </w:tbl>
    <w:p w14:paraId="2BB1D7AF" w14:textId="6F8AB7A4" w:rsidR="003F5C14" w:rsidRPr="00E8056B" w:rsidRDefault="003F5C14" w:rsidP="00343887">
      <w:pPr>
        <w:spacing w:before="240"/>
        <w:ind w:firstLine="720"/>
        <w:jc w:val="right"/>
        <w:rPr>
          <w:rFonts w:ascii="Arial" w:hAnsi="Arial" w:cs="Arial"/>
          <w:lang w:val="mn-MN"/>
        </w:rPr>
      </w:pPr>
      <w:r w:rsidRPr="00E8056B">
        <w:rPr>
          <w:rFonts w:ascii="Arial" w:hAnsi="Arial" w:cs="Arial"/>
          <w:b/>
          <w:bCs/>
          <w:lang w:val="mn-MN"/>
        </w:rPr>
        <w:lastRenderedPageBreak/>
        <w:t>Нийт зардал: 0 төгрөг</w:t>
      </w:r>
    </w:p>
    <w:p w14:paraId="60AC208D" w14:textId="77777777" w:rsidR="003F5C14" w:rsidRPr="00E8056B" w:rsidRDefault="003F5C14" w:rsidP="003F5C14">
      <w:pPr>
        <w:ind w:firstLine="720"/>
        <w:jc w:val="both"/>
        <w:rPr>
          <w:rFonts w:ascii="Arial" w:hAnsi="Arial" w:cs="Arial"/>
          <w:b/>
          <w:bCs/>
          <w:lang w:val="mn-MN"/>
        </w:rPr>
      </w:pPr>
      <w:r w:rsidRPr="00E8056B">
        <w:rPr>
          <w:rFonts w:ascii="Arial" w:hAnsi="Arial" w:cs="Arial"/>
          <w:b/>
          <w:bCs/>
          <w:lang w:val="mn-MN"/>
        </w:rPr>
        <w:t>ХАВСРАЛТ №5</w:t>
      </w:r>
    </w:p>
    <w:p w14:paraId="4669A21B" w14:textId="1B8F393C" w:rsidR="003F5C14" w:rsidRPr="00E8056B" w:rsidRDefault="003F5C14" w:rsidP="003F5C14">
      <w:pPr>
        <w:ind w:firstLine="720"/>
        <w:jc w:val="both"/>
        <w:rPr>
          <w:rFonts w:ascii="Arial" w:hAnsi="Arial" w:cs="Arial"/>
          <w:b/>
          <w:bCs/>
          <w:lang w:val="mn-MN"/>
        </w:rPr>
      </w:pPr>
      <w:r w:rsidRPr="00E8056B">
        <w:rPr>
          <w:rFonts w:ascii="Arial" w:hAnsi="Arial" w:cs="Arial"/>
          <w:b/>
          <w:bCs/>
          <w:lang w:val="mn-MN"/>
        </w:rPr>
        <w:t>МЭДЭЭЛЛИЙН СИСТЕМ, ПРОГРАМ ХАНГАМЖИЙН ЗАРДАЛ</w:t>
      </w:r>
    </w:p>
    <w:tbl>
      <w:tblPr>
        <w:tblStyle w:val="TableGrid"/>
        <w:tblW w:w="9688" w:type="dxa"/>
        <w:tblLook w:val="04A0" w:firstRow="1" w:lastRow="0" w:firstColumn="1" w:lastColumn="0" w:noHBand="0" w:noVBand="1"/>
      </w:tblPr>
      <w:tblGrid>
        <w:gridCol w:w="484"/>
        <w:gridCol w:w="3912"/>
        <w:gridCol w:w="5292"/>
      </w:tblGrid>
      <w:tr w:rsidR="00343887" w:rsidRPr="00E8056B" w14:paraId="3FAD3DB4" w14:textId="77777777" w:rsidTr="00A5373E">
        <w:trPr>
          <w:trHeight w:val="288"/>
        </w:trPr>
        <w:tc>
          <w:tcPr>
            <w:tcW w:w="440" w:type="dxa"/>
          </w:tcPr>
          <w:p w14:paraId="2F9308B5" w14:textId="121D23AE" w:rsidR="00343887" w:rsidRPr="00E8056B" w:rsidRDefault="00343887" w:rsidP="00343887">
            <w:pPr>
              <w:jc w:val="both"/>
              <w:rPr>
                <w:rFonts w:ascii="Arial" w:hAnsi="Arial" w:cs="Arial"/>
                <w:b/>
                <w:bCs/>
                <w:lang w:val="mn-MN"/>
              </w:rPr>
            </w:pPr>
            <w:r w:rsidRPr="00E8056B">
              <w:rPr>
                <w:rFonts w:ascii="Arial" w:hAnsi="Arial" w:cs="Arial"/>
                <w:b/>
                <w:bCs/>
                <w:lang w:val="mn-MN"/>
              </w:rPr>
              <w:t>№</w:t>
            </w:r>
          </w:p>
        </w:tc>
        <w:tc>
          <w:tcPr>
            <w:tcW w:w="3930" w:type="dxa"/>
            <w:hideMark/>
          </w:tcPr>
          <w:p w14:paraId="48DA9882" w14:textId="2FAA33D4" w:rsidR="00343887" w:rsidRPr="00E8056B" w:rsidRDefault="00343887" w:rsidP="00343887">
            <w:pPr>
              <w:jc w:val="both"/>
              <w:rPr>
                <w:rFonts w:ascii="Arial" w:hAnsi="Arial" w:cs="Arial"/>
                <w:b/>
                <w:bCs/>
                <w:lang w:val="mn-MN"/>
              </w:rPr>
            </w:pPr>
            <w:r w:rsidRPr="00E8056B">
              <w:rPr>
                <w:rFonts w:ascii="Arial" w:hAnsi="Arial" w:cs="Arial"/>
                <w:b/>
                <w:bCs/>
                <w:lang w:val="mn-MN"/>
              </w:rPr>
              <w:t>Үзүүлэлт</w:t>
            </w:r>
          </w:p>
        </w:tc>
        <w:tc>
          <w:tcPr>
            <w:tcW w:w="5318" w:type="dxa"/>
            <w:hideMark/>
          </w:tcPr>
          <w:p w14:paraId="05198919" w14:textId="77777777" w:rsidR="00343887" w:rsidRPr="00E8056B" w:rsidRDefault="00343887" w:rsidP="00343887">
            <w:pPr>
              <w:jc w:val="both"/>
              <w:rPr>
                <w:rFonts w:ascii="Arial" w:hAnsi="Arial" w:cs="Arial"/>
                <w:b/>
                <w:bCs/>
                <w:lang w:val="mn-MN"/>
              </w:rPr>
            </w:pPr>
            <w:r w:rsidRPr="00E8056B">
              <w:rPr>
                <w:rFonts w:ascii="Arial" w:hAnsi="Arial" w:cs="Arial"/>
                <w:b/>
                <w:bCs/>
                <w:lang w:val="mn-MN"/>
              </w:rPr>
              <w:t>Тайлбар</w:t>
            </w:r>
          </w:p>
        </w:tc>
      </w:tr>
      <w:tr w:rsidR="00343887" w:rsidRPr="00E8056B" w14:paraId="7545BA18" w14:textId="77777777" w:rsidTr="00A5373E">
        <w:trPr>
          <w:trHeight w:val="288"/>
        </w:trPr>
        <w:tc>
          <w:tcPr>
            <w:tcW w:w="440" w:type="dxa"/>
          </w:tcPr>
          <w:p w14:paraId="47B60D5B" w14:textId="02EE7347" w:rsidR="00343887" w:rsidRPr="00E8056B" w:rsidRDefault="00343887" w:rsidP="00343887">
            <w:pPr>
              <w:jc w:val="both"/>
              <w:rPr>
                <w:rFonts w:ascii="Arial" w:hAnsi="Arial" w:cs="Arial"/>
                <w:lang w:val="mn-MN"/>
              </w:rPr>
            </w:pPr>
            <w:r w:rsidRPr="00E8056B">
              <w:rPr>
                <w:rFonts w:ascii="Arial" w:hAnsi="Arial" w:cs="Arial"/>
                <w:lang w:val="mn-MN"/>
              </w:rPr>
              <w:t>1</w:t>
            </w:r>
          </w:p>
        </w:tc>
        <w:tc>
          <w:tcPr>
            <w:tcW w:w="3930" w:type="dxa"/>
            <w:hideMark/>
          </w:tcPr>
          <w:p w14:paraId="7424F003" w14:textId="36C1E68A" w:rsidR="00343887" w:rsidRPr="00E8056B" w:rsidRDefault="00343887" w:rsidP="00343887">
            <w:pPr>
              <w:jc w:val="both"/>
              <w:rPr>
                <w:rFonts w:ascii="Arial" w:hAnsi="Arial" w:cs="Arial"/>
                <w:lang w:val="mn-MN"/>
              </w:rPr>
            </w:pPr>
            <w:r w:rsidRPr="00E8056B">
              <w:rPr>
                <w:rFonts w:ascii="Arial" w:hAnsi="Arial" w:cs="Arial"/>
                <w:lang w:val="mn-MN"/>
              </w:rPr>
              <w:t>Шинэ систем хөгжүүлэх шаардлага</w:t>
            </w:r>
          </w:p>
        </w:tc>
        <w:tc>
          <w:tcPr>
            <w:tcW w:w="5318" w:type="dxa"/>
            <w:hideMark/>
          </w:tcPr>
          <w:p w14:paraId="4818AA2F" w14:textId="77777777" w:rsidR="00343887" w:rsidRPr="00E8056B" w:rsidRDefault="00343887" w:rsidP="00343887">
            <w:pPr>
              <w:jc w:val="both"/>
              <w:rPr>
                <w:rFonts w:ascii="Arial" w:hAnsi="Arial" w:cs="Arial"/>
                <w:lang w:val="mn-MN"/>
              </w:rPr>
            </w:pPr>
            <w:r w:rsidRPr="00E8056B">
              <w:rPr>
                <w:rFonts w:ascii="Arial" w:hAnsi="Arial" w:cs="Arial"/>
                <w:lang w:val="mn-MN"/>
              </w:rPr>
              <w:t>Байхгүй</w:t>
            </w:r>
          </w:p>
        </w:tc>
      </w:tr>
      <w:tr w:rsidR="00343887" w:rsidRPr="00E8056B" w14:paraId="622441D1" w14:textId="77777777" w:rsidTr="00A5373E">
        <w:trPr>
          <w:trHeight w:val="564"/>
        </w:trPr>
        <w:tc>
          <w:tcPr>
            <w:tcW w:w="440" w:type="dxa"/>
          </w:tcPr>
          <w:p w14:paraId="4A2A10F4" w14:textId="10C90C97" w:rsidR="00343887" w:rsidRPr="00E8056B" w:rsidRDefault="00343887" w:rsidP="00343887">
            <w:pPr>
              <w:jc w:val="both"/>
              <w:rPr>
                <w:rFonts w:ascii="Arial" w:hAnsi="Arial" w:cs="Arial"/>
                <w:lang w:val="mn-MN"/>
              </w:rPr>
            </w:pPr>
            <w:r w:rsidRPr="00E8056B">
              <w:rPr>
                <w:rFonts w:ascii="Arial" w:hAnsi="Arial" w:cs="Arial"/>
                <w:lang w:val="mn-MN"/>
              </w:rPr>
              <w:t>2</w:t>
            </w:r>
          </w:p>
        </w:tc>
        <w:tc>
          <w:tcPr>
            <w:tcW w:w="3930" w:type="dxa"/>
            <w:hideMark/>
          </w:tcPr>
          <w:p w14:paraId="0F010F93" w14:textId="2E2B3201" w:rsidR="00343887" w:rsidRPr="00E8056B" w:rsidRDefault="00343887" w:rsidP="00343887">
            <w:pPr>
              <w:jc w:val="both"/>
              <w:rPr>
                <w:rFonts w:ascii="Arial" w:hAnsi="Arial" w:cs="Arial"/>
                <w:lang w:val="mn-MN"/>
              </w:rPr>
            </w:pPr>
            <w:r w:rsidRPr="00E8056B">
              <w:rPr>
                <w:rFonts w:ascii="Arial" w:hAnsi="Arial" w:cs="Arial"/>
                <w:lang w:val="mn-MN"/>
              </w:rPr>
              <w:t>Одоо ашиглаж буй систем</w:t>
            </w:r>
          </w:p>
        </w:tc>
        <w:tc>
          <w:tcPr>
            <w:tcW w:w="5318" w:type="dxa"/>
            <w:hideMark/>
          </w:tcPr>
          <w:p w14:paraId="36BF40C3" w14:textId="77777777" w:rsidR="00343887" w:rsidRPr="00E8056B" w:rsidRDefault="00343887" w:rsidP="00343887">
            <w:pPr>
              <w:jc w:val="both"/>
              <w:rPr>
                <w:rFonts w:ascii="Arial" w:hAnsi="Arial" w:cs="Arial"/>
                <w:lang w:val="mn-MN"/>
              </w:rPr>
            </w:pPr>
            <w:r w:rsidRPr="00E8056B">
              <w:rPr>
                <w:rFonts w:ascii="Arial" w:hAnsi="Arial" w:cs="Arial"/>
                <w:lang w:val="mn-MN"/>
              </w:rPr>
              <w:t>Шилэн данс, Сангийн яамны цахим систем, төсвийн мэдээллийн портал</w:t>
            </w:r>
          </w:p>
        </w:tc>
      </w:tr>
      <w:tr w:rsidR="00343887" w:rsidRPr="00E8056B" w14:paraId="08D24B61" w14:textId="77777777" w:rsidTr="00A5373E">
        <w:trPr>
          <w:trHeight w:val="288"/>
        </w:trPr>
        <w:tc>
          <w:tcPr>
            <w:tcW w:w="440" w:type="dxa"/>
          </w:tcPr>
          <w:p w14:paraId="0832AE8D" w14:textId="0BF4AD44" w:rsidR="00343887" w:rsidRPr="00E8056B" w:rsidRDefault="00343887" w:rsidP="00343887">
            <w:pPr>
              <w:jc w:val="both"/>
              <w:rPr>
                <w:rFonts w:ascii="Arial" w:hAnsi="Arial" w:cs="Arial"/>
                <w:lang w:val="mn-MN"/>
              </w:rPr>
            </w:pPr>
            <w:r w:rsidRPr="00E8056B">
              <w:rPr>
                <w:rFonts w:ascii="Arial" w:hAnsi="Arial" w:cs="Arial"/>
                <w:lang w:val="mn-MN"/>
              </w:rPr>
              <w:t>3</w:t>
            </w:r>
          </w:p>
        </w:tc>
        <w:tc>
          <w:tcPr>
            <w:tcW w:w="3930" w:type="dxa"/>
            <w:hideMark/>
          </w:tcPr>
          <w:p w14:paraId="23FDEBFC" w14:textId="4AD92A25" w:rsidR="00343887" w:rsidRPr="00E8056B" w:rsidRDefault="00343887" w:rsidP="00343887">
            <w:pPr>
              <w:jc w:val="both"/>
              <w:rPr>
                <w:rFonts w:ascii="Arial" w:hAnsi="Arial" w:cs="Arial"/>
                <w:lang w:val="mn-MN"/>
              </w:rPr>
            </w:pPr>
            <w:r w:rsidRPr="00E8056B">
              <w:rPr>
                <w:rFonts w:ascii="Arial" w:hAnsi="Arial" w:cs="Arial"/>
                <w:lang w:val="mn-MN"/>
              </w:rPr>
              <w:t>Нэмэлт лиценз</w:t>
            </w:r>
          </w:p>
        </w:tc>
        <w:tc>
          <w:tcPr>
            <w:tcW w:w="5318" w:type="dxa"/>
            <w:hideMark/>
          </w:tcPr>
          <w:p w14:paraId="5F52DC17" w14:textId="77777777" w:rsidR="00343887" w:rsidRPr="00E8056B" w:rsidRDefault="00343887" w:rsidP="00343887">
            <w:pPr>
              <w:jc w:val="both"/>
              <w:rPr>
                <w:rFonts w:ascii="Arial" w:hAnsi="Arial" w:cs="Arial"/>
                <w:lang w:val="mn-MN"/>
              </w:rPr>
            </w:pPr>
            <w:r w:rsidRPr="00E8056B">
              <w:rPr>
                <w:rFonts w:ascii="Arial" w:hAnsi="Arial" w:cs="Arial"/>
                <w:lang w:val="mn-MN"/>
              </w:rPr>
              <w:t>Шаардлагагүй</w:t>
            </w:r>
          </w:p>
        </w:tc>
      </w:tr>
      <w:tr w:rsidR="00343887" w:rsidRPr="00E8056B" w14:paraId="33B5987C" w14:textId="77777777" w:rsidTr="00A5373E">
        <w:trPr>
          <w:trHeight w:val="288"/>
        </w:trPr>
        <w:tc>
          <w:tcPr>
            <w:tcW w:w="440" w:type="dxa"/>
          </w:tcPr>
          <w:p w14:paraId="2A802BCD" w14:textId="44A7BADB" w:rsidR="00343887" w:rsidRPr="00E8056B" w:rsidRDefault="00343887" w:rsidP="00343887">
            <w:pPr>
              <w:jc w:val="both"/>
              <w:rPr>
                <w:rFonts w:ascii="Arial" w:hAnsi="Arial" w:cs="Arial"/>
                <w:lang w:val="mn-MN"/>
              </w:rPr>
            </w:pPr>
            <w:r w:rsidRPr="00E8056B">
              <w:rPr>
                <w:rFonts w:ascii="Arial" w:hAnsi="Arial" w:cs="Arial"/>
                <w:lang w:val="mn-MN"/>
              </w:rPr>
              <w:t>4</w:t>
            </w:r>
          </w:p>
        </w:tc>
        <w:tc>
          <w:tcPr>
            <w:tcW w:w="3930" w:type="dxa"/>
            <w:hideMark/>
          </w:tcPr>
          <w:p w14:paraId="06A286BB" w14:textId="1B5F1A49" w:rsidR="00343887" w:rsidRPr="00E8056B" w:rsidRDefault="00343887" w:rsidP="00343887">
            <w:pPr>
              <w:jc w:val="both"/>
              <w:rPr>
                <w:rFonts w:ascii="Arial" w:hAnsi="Arial" w:cs="Arial"/>
                <w:lang w:val="mn-MN"/>
              </w:rPr>
            </w:pPr>
            <w:r w:rsidRPr="00E8056B">
              <w:rPr>
                <w:rFonts w:ascii="Arial" w:hAnsi="Arial" w:cs="Arial"/>
                <w:lang w:val="mn-MN"/>
              </w:rPr>
              <w:t>Нэмэлт сервер</w:t>
            </w:r>
          </w:p>
        </w:tc>
        <w:tc>
          <w:tcPr>
            <w:tcW w:w="5318" w:type="dxa"/>
            <w:hideMark/>
          </w:tcPr>
          <w:p w14:paraId="24177A25" w14:textId="77777777" w:rsidR="00343887" w:rsidRPr="00E8056B" w:rsidRDefault="00343887" w:rsidP="00343887">
            <w:pPr>
              <w:jc w:val="both"/>
              <w:rPr>
                <w:rFonts w:ascii="Arial" w:hAnsi="Arial" w:cs="Arial"/>
                <w:lang w:val="mn-MN"/>
              </w:rPr>
            </w:pPr>
            <w:r w:rsidRPr="00E8056B">
              <w:rPr>
                <w:rFonts w:ascii="Arial" w:hAnsi="Arial" w:cs="Arial"/>
                <w:lang w:val="mn-MN"/>
              </w:rPr>
              <w:t>Шаардлагагүй</w:t>
            </w:r>
          </w:p>
        </w:tc>
      </w:tr>
    </w:tbl>
    <w:p w14:paraId="5E8C5C6A" w14:textId="1B09DAE9" w:rsidR="003F5C14" w:rsidRPr="00E8056B" w:rsidRDefault="003F5C14" w:rsidP="00343887">
      <w:pPr>
        <w:spacing w:before="240"/>
        <w:ind w:firstLine="720"/>
        <w:jc w:val="right"/>
        <w:rPr>
          <w:rFonts w:ascii="Arial" w:hAnsi="Arial" w:cs="Arial"/>
          <w:lang w:val="mn-MN"/>
        </w:rPr>
      </w:pPr>
      <w:r w:rsidRPr="00E8056B">
        <w:rPr>
          <w:rFonts w:ascii="Arial" w:hAnsi="Arial" w:cs="Arial"/>
          <w:b/>
          <w:bCs/>
          <w:lang w:val="mn-MN"/>
        </w:rPr>
        <w:t>Нийт зардал: 0 төгрөг</w:t>
      </w:r>
    </w:p>
    <w:p w14:paraId="49C23AB4" w14:textId="77777777" w:rsidR="003F5C14" w:rsidRPr="00E8056B" w:rsidRDefault="003F5C14" w:rsidP="003F5C14">
      <w:pPr>
        <w:ind w:firstLine="720"/>
        <w:jc w:val="both"/>
        <w:rPr>
          <w:rFonts w:ascii="Arial" w:hAnsi="Arial" w:cs="Arial"/>
          <w:b/>
          <w:bCs/>
          <w:lang w:val="mn-MN"/>
        </w:rPr>
      </w:pPr>
      <w:r w:rsidRPr="00E8056B">
        <w:rPr>
          <w:rFonts w:ascii="Arial" w:hAnsi="Arial" w:cs="Arial"/>
          <w:b/>
          <w:bCs/>
          <w:lang w:val="mn-MN"/>
        </w:rPr>
        <w:t>ХАВСРАЛТ №6</w:t>
      </w:r>
    </w:p>
    <w:p w14:paraId="3B52F052" w14:textId="178B9EBF" w:rsidR="003F5C14" w:rsidRPr="00E8056B" w:rsidRDefault="003F5C14" w:rsidP="003F5C14">
      <w:pPr>
        <w:ind w:firstLine="720"/>
        <w:jc w:val="both"/>
        <w:rPr>
          <w:rFonts w:ascii="Arial" w:hAnsi="Arial" w:cs="Arial"/>
          <w:b/>
          <w:bCs/>
          <w:lang w:val="mn-MN"/>
        </w:rPr>
      </w:pPr>
      <w:r w:rsidRPr="00E8056B">
        <w:rPr>
          <w:rFonts w:ascii="Arial" w:hAnsi="Arial" w:cs="Arial"/>
          <w:b/>
          <w:bCs/>
          <w:lang w:val="mn-MN"/>
        </w:rPr>
        <w:t>ИРГЭН, ХУУЛИЙН ЭТГЭЭДЭД ҮҮСЭХ ЗАРДЛЫН ТООЦОО</w:t>
      </w:r>
    </w:p>
    <w:tbl>
      <w:tblPr>
        <w:tblStyle w:val="TableGrid"/>
        <w:tblW w:w="9634" w:type="dxa"/>
        <w:tblLook w:val="04A0" w:firstRow="1" w:lastRow="0" w:firstColumn="1" w:lastColumn="0" w:noHBand="0" w:noVBand="1"/>
      </w:tblPr>
      <w:tblGrid>
        <w:gridCol w:w="960"/>
        <w:gridCol w:w="4847"/>
        <w:gridCol w:w="3827"/>
      </w:tblGrid>
      <w:tr w:rsidR="004620E2" w:rsidRPr="00E8056B" w14:paraId="76D7D8FC" w14:textId="77777777" w:rsidTr="00A5373E">
        <w:trPr>
          <w:trHeight w:val="288"/>
        </w:trPr>
        <w:tc>
          <w:tcPr>
            <w:tcW w:w="960" w:type="dxa"/>
            <w:noWrap/>
            <w:hideMark/>
          </w:tcPr>
          <w:p w14:paraId="41F220E9" w14:textId="77777777" w:rsidR="004620E2" w:rsidRPr="00E8056B" w:rsidRDefault="004620E2" w:rsidP="004620E2">
            <w:pPr>
              <w:jc w:val="both"/>
              <w:rPr>
                <w:rFonts w:ascii="Arial" w:hAnsi="Arial" w:cs="Arial"/>
                <w:b/>
                <w:bCs/>
                <w:lang w:val="mn-MN"/>
              </w:rPr>
            </w:pPr>
            <w:r w:rsidRPr="00E8056B">
              <w:rPr>
                <w:rFonts w:ascii="Arial" w:hAnsi="Arial" w:cs="Arial"/>
                <w:b/>
                <w:bCs/>
                <w:lang w:val="mn-MN"/>
              </w:rPr>
              <w:t>№</w:t>
            </w:r>
          </w:p>
        </w:tc>
        <w:tc>
          <w:tcPr>
            <w:tcW w:w="4847" w:type="dxa"/>
            <w:noWrap/>
            <w:hideMark/>
          </w:tcPr>
          <w:p w14:paraId="00E56816" w14:textId="77777777" w:rsidR="004620E2" w:rsidRPr="00E8056B" w:rsidRDefault="004620E2" w:rsidP="004620E2">
            <w:pPr>
              <w:jc w:val="both"/>
              <w:rPr>
                <w:rFonts w:ascii="Arial" w:hAnsi="Arial" w:cs="Arial"/>
                <w:b/>
                <w:bCs/>
                <w:lang w:val="mn-MN"/>
              </w:rPr>
            </w:pPr>
            <w:r w:rsidRPr="00E8056B">
              <w:rPr>
                <w:rFonts w:ascii="Arial" w:hAnsi="Arial" w:cs="Arial"/>
                <w:b/>
                <w:bCs/>
                <w:lang w:val="mn-MN"/>
              </w:rPr>
              <w:t>Үзүүлэлт</w:t>
            </w:r>
          </w:p>
        </w:tc>
        <w:tc>
          <w:tcPr>
            <w:tcW w:w="3827" w:type="dxa"/>
            <w:noWrap/>
            <w:hideMark/>
          </w:tcPr>
          <w:p w14:paraId="7BD6B482" w14:textId="77777777" w:rsidR="004620E2" w:rsidRPr="00E8056B" w:rsidRDefault="004620E2" w:rsidP="004620E2">
            <w:pPr>
              <w:jc w:val="both"/>
              <w:rPr>
                <w:rFonts w:ascii="Arial" w:hAnsi="Arial" w:cs="Arial"/>
                <w:b/>
                <w:bCs/>
                <w:lang w:val="mn-MN"/>
              </w:rPr>
            </w:pPr>
            <w:r w:rsidRPr="00E8056B">
              <w:rPr>
                <w:rFonts w:ascii="Arial" w:hAnsi="Arial" w:cs="Arial"/>
                <w:b/>
                <w:bCs/>
                <w:lang w:val="mn-MN"/>
              </w:rPr>
              <w:t>Нөлөөлөл</w:t>
            </w:r>
          </w:p>
        </w:tc>
      </w:tr>
      <w:tr w:rsidR="004620E2" w:rsidRPr="00E8056B" w14:paraId="29A99917" w14:textId="77777777" w:rsidTr="00A5373E">
        <w:trPr>
          <w:trHeight w:val="288"/>
        </w:trPr>
        <w:tc>
          <w:tcPr>
            <w:tcW w:w="960" w:type="dxa"/>
            <w:noWrap/>
            <w:hideMark/>
          </w:tcPr>
          <w:p w14:paraId="51AC275E" w14:textId="77777777" w:rsidR="004620E2" w:rsidRPr="00E8056B" w:rsidRDefault="004620E2" w:rsidP="004620E2">
            <w:pPr>
              <w:jc w:val="both"/>
              <w:rPr>
                <w:rFonts w:ascii="Arial" w:hAnsi="Arial" w:cs="Arial"/>
                <w:lang w:val="mn-MN"/>
              </w:rPr>
            </w:pPr>
            <w:r w:rsidRPr="00E8056B">
              <w:rPr>
                <w:rFonts w:ascii="Arial" w:hAnsi="Arial" w:cs="Arial"/>
                <w:lang w:val="mn-MN"/>
              </w:rPr>
              <w:t>1</w:t>
            </w:r>
          </w:p>
        </w:tc>
        <w:tc>
          <w:tcPr>
            <w:tcW w:w="4847" w:type="dxa"/>
            <w:noWrap/>
            <w:hideMark/>
          </w:tcPr>
          <w:p w14:paraId="546F29AC" w14:textId="77777777" w:rsidR="004620E2" w:rsidRPr="00E8056B" w:rsidRDefault="004620E2" w:rsidP="004620E2">
            <w:pPr>
              <w:jc w:val="both"/>
              <w:rPr>
                <w:rFonts w:ascii="Arial" w:hAnsi="Arial" w:cs="Arial"/>
                <w:lang w:val="mn-MN"/>
              </w:rPr>
            </w:pPr>
            <w:r w:rsidRPr="00E8056B">
              <w:rPr>
                <w:rFonts w:ascii="Arial" w:hAnsi="Arial" w:cs="Arial"/>
                <w:lang w:val="mn-MN"/>
              </w:rPr>
              <w:t>Шинэ татвар</w:t>
            </w:r>
          </w:p>
        </w:tc>
        <w:tc>
          <w:tcPr>
            <w:tcW w:w="3827" w:type="dxa"/>
            <w:noWrap/>
            <w:hideMark/>
          </w:tcPr>
          <w:p w14:paraId="479E943C" w14:textId="77777777" w:rsidR="004620E2" w:rsidRPr="00E8056B" w:rsidRDefault="004620E2" w:rsidP="004620E2">
            <w:pPr>
              <w:jc w:val="both"/>
              <w:rPr>
                <w:rFonts w:ascii="Arial" w:hAnsi="Arial" w:cs="Arial"/>
                <w:lang w:val="mn-MN"/>
              </w:rPr>
            </w:pPr>
            <w:r w:rsidRPr="00E8056B">
              <w:rPr>
                <w:rFonts w:ascii="Arial" w:hAnsi="Arial" w:cs="Arial"/>
                <w:lang w:val="mn-MN"/>
              </w:rPr>
              <w:t>Үгүй</w:t>
            </w:r>
          </w:p>
        </w:tc>
      </w:tr>
      <w:tr w:rsidR="004620E2" w:rsidRPr="00E8056B" w14:paraId="0DEE5961" w14:textId="77777777" w:rsidTr="00A5373E">
        <w:trPr>
          <w:trHeight w:val="288"/>
        </w:trPr>
        <w:tc>
          <w:tcPr>
            <w:tcW w:w="960" w:type="dxa"/>
            <w:noWrap/>
            <w:hideMark/>
          </w:tcPr>
          <w:p w14:paraId="6A62D248" w14:textId="77777777" w:rsidR="004620E2" w:rsidRPr="00E8056B" w:rsidRDefault="004620E2" w:rsidP="004620E2">
            <w:pPr>
              <w:jc w:val="both"/>
              <w:rPr>
                <w:rFonts w:ascii="Arial" w:hAnsi="Arial" w:cs="Arial"/>
                <w:lang w:val="mn-MN"/>
              </w:rPr>
            </w:pPr>
            <w:r w:rsidRPr="00E8056B">
              <w:rPr>
                <w:rFonts w:ascii="Arial" w:hAnsi="Arial" w:cs="Arial"/>
                <w:lang w:val="mn-MN"/>
              </w:rPr>
              <w:t>2</w:t>
            </w:r>
          </w:p>
        </w:tc>
        <w:tc>
          <w:tcPr>
            <w:tcW w:w="4847" w:type="dxa"/>
            <w:noWrap/>
            <w:hideMark/>
          </w:tcPr>
          <w:p w14:paraId="6C2A0692" w14:textId="77777777" w:rsidR="004620E2" w:rsidRPr="00E8056B" w:rsidRDefault="004620E2" w:rsidP="004620E2">
            <w:pPr>
              <w:jc w:val="both"/>
              <w:rPr>
                <w:rFonts w:ascii="Arial" w:hAnsi="Arial" w:cs="Arial"/>
                <w:lang w:val="mn-MN"/>
              </w:rPr>
            </w:pPr>
            <w:r w:rsidRPr="00E8056B">
              <w:rPr>
                <w:rFonts w:ascii="Arial" w:hAnsi="Arial" w:cs="Arial"/>
                <w:lang w:val="mn-MN"/>
              </w:rPr>
              <w:t>Шинэ төлбөр</w:t>
            </w:r>
          </w:p>
        </w:tc>
        <w:tc>
          <w:tcPr>
            <w:tcW w:w="3827" w:type="dxa"/>
            <w:noWrap/>
            <w:hideMark/>
          </w:tcPr>
          <w:p w14:paraId="234AF6E4" w14:textId="77777777" w:rsidR="004620E2" w:rsidRPr="00E8056B" w:rsidRDefault="004620E2" w:rsidP="004620E2">
            <w:pPr>
              <w:jc w:val="both"/>
              <w:rPr>
                <w:rFonts w:ascii="Arial" w:hAnsi="Arial" w:cs="Arial"/>
                <w:lang w:val="mn-MN"/>
              </w:rPr>
            </w:pPr>
            <w:r w:rsidRPr="00E8056B">
              <w:rPr>
                <w:rFonts w:ascii="Arial" w:hAnsi="Arial" w:cs="Arial"/>
                <w:lang w:val="mn-MN"/>
              </w:rPr>
              <w:t>Үгүй</w:t>
            </w:r>
          </w:p>
        </w:tc>
      </w:tr>
      <w:tr w:rsidR="004620E2" w:rsidRPr="00E8056B" w14:paraId="669D578C" w14:textId="77777777" w:rsidTr="00A5373E">
        <w:trPr>
          <w:trHeight w:val="288"/>
        </w:trPr>
        <w:tc>
          <w:tcPr>
            <w:tcW w:w="960" w:type="dxa"/>
            <w:noWrap/>
            <w:hideMark/>
          </w:tcPr>
          <w:p w14:paraId="0BE79BD5" w14:textId="77777777" w:rsidR="004620E2" w:rsidRPr="00E8056B" w:rsidRDefault="004620E2" w:rsidP="004620E2">
            <w:pPr>
              <w:jc w:val="both"/>
              <w:rPr>
                <w:rFonts w:ascii="Arial" w:hAnsi="Arial" w:cs="Arial"/>
                <w:lang w:val="mn-MN"/>
              </w:rPr>
            </w:pPr>
            <w:r w:rsidRPr="00E8056B">
              <w:rPr>
                <w:rFonts w:ascii="Arial" w:hAnsi="Arial" w:cs="Arial"/>
                <w:lang w:val="mn-MN"/>
              </w:rPr>
              <w:t>3</w:t>
            </w:r>
          </w:p>
        </w:tc>
        <w:tc>
          <w:tcPr>
            <w:tcW w:w="4847" w:type="dxa"/>
            <w:noWrap/>
            <w:hideMark/>
          </w:tcPr>
          <w:p w14:paraId="4F51F9B1" w14:textId="77777777" w:rsidR="004620E2" w:rsidRPr="00E8056B" w:rsidRDefault="004620E2" w:rsidP="004620E2">
            <w:pPr>
              <w:jc w:val="both"/>
              <w:rPr>
                <w:rFonts w:ascii="Arial" w:hAnsi="Arial" w:cs="Arial"/>
                <w:lang w:val="mn-MN"/>
              </w:rPr>
            </w:pPr>
            <w:r w:rsidRPr="00E8056B">
              <w:rPr>
                <w:rFonts w:ascii="Arial" w:hAnsi="Arial" w:cs="Arial"/>
                <w:lang w:val="mn-MN"/>
              </w:rPr>
              <w:t>Шинэ хураамж</w:t>
            </w:r>
          </w:p>
        </w:tc>
        <w:tc>
          <w:tcPr>
            <w:tcW w:w="3827" w:type="dxa"/>
            <w:noWrap/>
            <w:hideMark/>
          </w:tcPr>
          <w:p w14:paraId="16E4E7CD" w14:textId="77777777" w:rsidR="004620E2" w:rsidRPr="00E8056B" w:rsidRDefault="004620E2" w:rsidP="004620E2">
            <w:pPr>
              <w:jc w:val="both"/>
              <w:rPr>
                <w:rFonts w:ascii="Arial" w:hAnsi="Arial" w:cs="Arial"/>
                <w:lang w:val="mn-MN"/>
              </w:rPr>
            </w:pPr>
            <w:r w:rsidRPr="00E8056B">
              <w:rPr>
                <w:rFonts w:ascii="Arial" w:hAnsi="Arial" w:cs="Arial"/>
                <w:lang w:val="mn-MN"/>
              </w:rPr>
              <w:t>Үгүй</w:t>
            </w:r>
          </w:p>
        </w:tc>
      </w:tr>
      <w:tr w:rsidR="004620E2" w:rsidRPr="00E8056B" w14:paraId="09AACB0A" w14:textId="77777777" w:rsidTr="00A5373E">
        <w:trPr>
          <w:trHeight w:val="288"/>
        </w:trPr>
        <w:tc>
          <w:tcPr>
            <w:tcW w:w="960" w:type="dxa"/>
            <w:noWrap/>
            <w:hideMark/>
          </w:tcPr>
          <w:p w14:paraId="3D3478EA" w14:textId="77777777" w:rsidR="004620E2" w:rsidRPr="00E8056B" w:rsidRDefault="004620E2" w:rsidP="004620E2">
            <w:pPr>
              <w:jc w:val="both"/>
              <w:rPr>
                <w:rFonts w:ascii="Arial" w:hAnsi="Arial" w:cs="Arial"/>
                <w:lang w:val="mn-MN"/>
              </w:rPr>
            </w:pPr>
            <w:r w:rsidRPr="00E8056B">
              <w:rPr>
                <w:rFonts w:ascii="Arial" w:hAnsi="Arial" w:cs="Arial"/>
                <w:lang w:val="mn-MN"/>
              </w:rPr>
              <w:t>4</w:t>
            </w:r>
          </w:p>
        </w:tc>
        <w:tc>
          <w:tcPr>
            <w:tcW w:w="4847" w:type="dxa"/>
            <w:noWrap/>
            <w:hideMark/>
          </w:tcPr>
          <w:p w14:paraId="210F87CB" w14:textId="77777777" w:rsidR="004620E2" w:rsidRPr="00E8056B" w:rsidRDefault="004620E2" w:rsidP="004620E2">
            <w:pPr>
              <w:jc w:val="both"/>
              <w:rPr>
                <w:rFonts w:ascii="Arial" w:hAnsi="Arial" w:cs="Arial"/>
                <w:lang w:val="mn-MN"/>
              </w:rPr>
            </w:pPr>
            <w:r w:rsidRPr="00E8056B">
              <w:rPr>
                <w:rFonts w:ascii="Arial" w:hAnsi="Arial" w:cs="Arial"/>
                <w:lang w:val="mn-MN"/>
              </w:rPr>
              <w:t>Тайлагналын нэмэлт үүрэг</w:t>
            </w:r>
          </w:p>
        </w:tc>
        <w:tc>
          <w:tcPr>
            <w:tcW w:w="3827" w:type="dxa"/>
            <w:noWrap/>
            <w:hideMark/>
          </w:tcPr>
          <w:p w14:paraId="6BD947F7" w14:textId="77777777" w:rsidR="004620E2" w:rsidRPr="00E8056B" w:rsidRDefault="004620E2" w:rsidP="004620E2">
            <w:pPr>
              <w:jc w:val="both"/>
              <w:rPr>
                <w:rFonts w:ascii="Arial" w:hAnsi="Arial" w:cs="Arial"/>
                <w:lang w:val="mn-MN"/>
              </w:rPr>
            </w:pPr>
            <w:r w:rsidRPr="00E8056B">
              <w:rPr>
                <w:rFonts w:ascii="Arial" w:hAnsi="Arial" w:cs="Arial"/>
                <w:lang w:val="mn-MN"/>
              </w:rPr>
              <w:t>Үгүй</w:t>
            </w:r>
          </w:p>
        </w:tc>
      </w:tr>
      <w:tr w:rsidR="004620E2" w:rsidRPr="00E8056B" w14:paraId="260FB994" w14:textId="77777777" w:rsidTr="00A5373E">
        <w:trPr>
          <w:trHeight w:val="288"/>
        </w:trPr>
        <w:tc>
          <w:tcPr>
            <w:tcW w:w="960" w:type="dxa"/>
            <w:noWrap/>
            <w:hideMark/>
          </w:tcPr>
          <w:p w14:paraId="783BFF4B" w14:textId="77777777" w:rsidR="004620E2" w:rsidRPr="00E8056B" w:rsidRDefault="004620E2" w:rsidP="004620E2">
            <w:pPr>
              <w:jc w:val="both"/>
              <w:rPr>
                <w:rFonts w:ascii="Arial" w:hAnsi="Arial" w:cs="Arial"/>
                <w:lang w:val="mn-MN"/>
              </w:rPr>
            </w:pPr>
            <w:r w:rsidRPr="00E8056B">
              <w:rPr>
                <w:rFonts w:ascii="Arial" w:hAnsi="Arial" w:cs="Arial"/>
                <w:lang w:val="mn-MN"/>
              </w:rPr>
              <w:t>5</w:t>
            </w:r>
          </w:p>
        </w:tc>
        <w:tc>
          <w:tcPr>
            <w:tcW w:w="4847" w:type="dxa"/>
            <w:noWrap/>
            <w:hideMark/>
          </w:tcPr>
          <w:p w14:paraId="30BDD715" w14:textId="77777777" w:rsidR="004620E2" w:rsidRPr="00E8056B" w:rsidRDefault="004620E2" w:rsidP="004620E2">
            <w:pPr>
              <w:jc w:val="both"/>
              <w:rPr>
                <w:rFonts w:ascii="Arial" w:hAnsi="Arial" w:cs="Arial"/>
                <w:lang w:val="mn-MN"/>
              </w:rPr>
            </w:pPr>
            <w:r w:rsidRPr="00E8056B">
              <w:rPr>
                <w:rFonts w:ascii="Arial" w:hAnsi="Arial" w:cs="Arial"/>
                <w:lang w:val="mn-MN"/>
              </w:rPr>
              <w:t>Бүрдүүлэх баримт бичиг</w:t>
            </w:r>
          </w:p>
        </w:tc>
        <w:tc>
          <w:tcPr>
            <w:tcW w:w="3827" w:type="dxa"/>
            <w:noWrap/>
            <w:hideMark/>
          </w:tcPr>
          <w:p w14:paraId="7DF11DC3" w14:textId="77777777" w:rsidR="004620E2" w:rsidRPr="00E8056B" w:rsidRDefault="004620E2" w:rsidP="004620E2">
            <w:pPr>
              <w:jc w:val="both"/>
              <w:rPr>
                <w:rFonts w:ascii="Arial" w:hAnsi="Arial" w:cs="Arial"/>
                <w:lang w:val="mn-MN"/>
              </w:rPr>
            </w:pPr>
            <w:r w:rsidRPr="00E8056B">
              <w:rPr>
                <w:rFonts w:ascii="Arial" w:hAnsi="Arial" w:cs="Arial"/>
                <w:lang w:val="mn-MN"/>
              </w:rPr>
              <w:t>Үгүй</w:t>
            </w:r>
          </w:p>
        </w:tc>
      </w:tr>
    </w:tbl>
    <w:p w14:paraId="4C6B85EC" w14:textId="27D9C77E" w:rsidR="003F5C14" w:rsidRPr="00E8056B" w:rsidRDefault="003F5C14" w:rsidP="004620E2">
      <w:pPr>
        <w:spacing w:before="240"/>
        <w:jc w:val="right"/>
        <w:rPr>
          <w:rFonts w:ascii="Arial" w:hAnsi="Arial" w:cs="Arial"/>
          <w:lang w:val="mn-MN"/>
        </w:rPr>
      </w:pPr>
      <w:r w:rsidRPr="00E8056B">
        <w:rPr>
          <w:rFonts w:ascii="Arial" w:hAnsi="Arial" w:cs="Arial"/>
          <w:b/>
          <w:bCs/>
          <w:lang w:val="mn-MN"/>
        </w:rPr>
        <w:t>Нийт зардал: 0 төгрөг</w:t>
      </w:r>
    </w:p>
    <w:p w14:paraId="53FD910A" w14:textId="77777777" w:rsidR="003F5C14" w:rsidRPr="00E8056B" w:rsidRDefault="003F5C14" w:rsidP="003F5C14">
      <w:pPr>
        <w:ind w:firstLine="720"/>
        <w:jc w:val="both"/>
        <w:rPr>
          <w:rFonts w:ascii="Arial" w:hAnsi="Arial" w:cs="Arial"/>
          <w:b/>
          <w:bCs/>
          <w:lang w:val="mn-MN"/>
        </w:rPr>
      </w:pPr>
      <w:r w:rsidRPr="00E8056B">
        <w:rPr>
          <w:rFonts w:ascii="Arial" w:hAnsi="Arial" w:cs="Arial"/>
          <w:b/>
          <w:bCs/>
          <w:lang w:val="mn-MN"/>
        </w:rPr>
        <w:t>ХАВСРАЛТ №7</w:t>
      </w:r>
    </w:p>
    <w:p w14:paraId="41B21276" w14:textId="418542F2" w:rsidR="003F5C14" w:rsidRPr="00E8056B" w:rsidRDefault="003F5C14" w:rsidP="003F5C14">
      <w:pPr>
        <w:ind w:firstLine="720"/>
        <w:jc w:val="both"/>
        <w:rPr>
          <w:rFonts w:ascii="Arial" w:hAnsi="Arial" w:cs="Arial"/>
          <w:b/>
          <w:bCs/>
          <w:lang w:val="mn-MN"/>
        </w:rPr>
      </w:pPr>
      <w:r w:rsidRPr="00E8056B">
        <w:rPr>
          <w:rFonts w:ascii="Arial" w:hAnsi="Arial" w:cs="Arial"/>
          <w:b/>
          <w:bCs/>
          <w:lang w:val="mn-MN"/>
        </w:rPr>
        <w:t>СУРГАЛТ, СУРТАЛЧИЛГААНЫ ЗАРДАЛ</w:t>
      </w:r>
    </w:p>
    <w:tbl>
      <w:tblPr>
        <w:tblStyle w:val="TableGrid"/>
        <w:tblW w:w="9634" w:type="dxa"/>
        <w:tblLook w:val="04A0" w:firstRow="1" w:lastRow="0" w:firstColumn="1" w:lastColumn="0" w:noHBand="0" w:noVBand="1"/>
      </w:tblPr>
      <w:tblGrid>
        <w:gridCol w:w="877"/>
        <w:gridCol w:w="4148"/>
        <w:gridCol w:w="4609"/>
      </w:tblGrid>
      <w:tr w:rsidR="004620E2" w:rsidRPr="00E8056B" w14:paraId="3B8ADEC4" w14:textId="77777777" w:rsidTr="00A5373E">
        <w:trPr>
          <w:trHeight w:val="288"/>
        </w:trPr>
        <w:tc>
          <w:tcPr>
            <w:tcW w:w="877" w:type="dxa"/>
            <w:noWrap/>
            <w:hideMark/>
          </w:tcPr>
          <w:p w14:paraId="567A9F1B" w14:textId="77777777" w:rsidR="004620E2" w:rsidRPr="00E8056B" w:rsidRDefault="004620E2" w:rsidP="004620E2">
            <w:pPr>
              <w:jc w:val="both"/>
              <w:rPr>
                <w:rFonts w:ascii="Arial" w:hAnsi="Arial" w:cs="Arial"/>
                <w:b/>
                <w:bCs/>
                <w:lang w:val="mn-MN"/>
              </w:rPr>
            </w:pPr>
            <w:r w:rsidRPr="00E8056B">
              <w:rPr>
                <w:rFonts w:ascii="Arial" w:hAnsi="Arial" w:cs="Arial"/>
                <w:b/>
                <w:bCs/>
                <w:lang w:val="mn-MN"/>
              </w:rPr>
              <w:t>№</w:t>
            </w:r>
          </w:p>
        </w:tc>
        <w:tc>
          <w:tcPr>
            <w:tcW w:w="4148" w:type="dxa"/>
            <w:noWrap/>
            <w:hideMark/>
          </w:tcPr>
          <w:p w14:paraId="3936B6A9" w14:textId="77777777" w:rsidR="004620E2" w:rsidRPr="00E8056B" w:rsidRDefault="004620E2" w:rsidP="004620E2">
            <w:pPr>
              <w:jc w:val="both"/>
              <w:rPr>
                <w:rFonts w:ascii="Arial" w:hAnsi="Arial" w:cs="Arial"/>
                <w:b/>
                <w:bCs/>
                <w:lang w:val="mn-MN"/>
              </w:rPr>
            </w:pPr>
            <w:r w:rsidRPr="00E8056B">
              <w:rPr>
                <w:rFonts w:ascii="Arial" w:hAnsi="Arial" w:cs="Arial"/>
                <w:b/>
                <w:bCs/>
                <w:lang w:val="mn-MN"/>
              </w:rPr>
              <w:t>Үзүүлэлт</w:t>
            </w:r>
          </w:p>
        </w:tc>
        <w:tc>
          <w:tcPr>
            <w:tcW w:w="4609" w:type="dxa"/>
            <w:noWrap/>
            <w:hideMark/>
          </w:tcPr>
          <w:p w14:paraId="030A41CC" w14:textId="77777777" w:rsidR="004620E2" w:rsidRPr="00E8056B" w:rsidRDefault="004620E2" w:rsidP="004620E2">
            <w:pPr>
              <w:jc w:val="both"/>
              <w:rPr>
                <w:rFonts w:ascii="Arial" w:hAnsi="Arial" w:cs="Arial"/>
                <w:b/>
                <w:bCs/>
                <w:lang w:val="mn-MN"/>
              </w:rPr>
            </w:pPr>
            <w:r w:rsidRPr="00E8056B">
              <w:rPr>
                <w:rFonts w:ascii="Arial" w:hAnsi="Arial" w:cs="Arial"/>
                <w:b/>
                <w:bCs/>
                <w:lang w:val="mn-MN"/>
              </w:rPr>
              <w:t>Тайлбар</w:t>
            </w:r>
          </w:p>
        </w:tc>
      </w:tr>
      <w:tr w:rsidR="004620E2" w:rsidRPr="00E8056B" w14:paraId="3807B9C6" w14:textId="77777777" w:rsidTr="00A5373E">
        <w:trPr>
          <w:trHeight w:val="288"/>
        </w:trPr>
        <w:tc>
          <w:tcPr>
            <w:tcW w:w="877" w:type="dxa"/>
            <w:noWrap/>
            <w:hideMark/>
          </w:tcPr>
          <w:p w14:paraId="5990CCC3" w14:textId="77777777" w:rsidR="004620E2" w:rsidRPr="00E8056B" w:rsidRDefault="004620E2" w:rsidP="004620E2">
            <w:pPr>
              <w:jc w:val="both"/>
              <w:rPr>
                <w:rFonts w:ascii="Arial" w:hAnsi="Arial" w:cs="Arial"/>
                <w:lang w:val="mn-MN"/>
              </w:rPr>
            </w:pPr>
            <w:r w:rsidRPr="00E8056B">
              <w:rPr>
                <w:rFonts w:ascii="Arial" w:hAnsi="Arial" w:cs="Arial"/>
                <w:lang w:val="mn-MN"/>
              </w:rPr>
              <w:t>1</w:t>
            </w:r>
          </w:p>
        </w:tc>
        <w:tc>
          <w:tcPr>
            <w:tcW w:w="4148" w:type="dxa"/>
            <w:noWrap/>
            <w:hideMark/>
          </w:tcPr>
          <w:p w14:paraId="230C313B" w14:textId="77777777" w:rsidR="004620E2" w:rsidRPr="00E8056B" w:rsidRDefault="004620E2" w:rsidP="004620E2">
            <w:pPr>
              <w:jc w:val="both"/>
              <w:rPr>
                <w:rFonts w:ascii="Arial" w:hAnsi="Arial" w:cs="Arial"/>
                <w:lang w:val="mn-MN"/>
              </w:rPr>
            </w:pPr>
            <w:r w:rsidRPr="00E8056B">
              <w:rPr>
                <w:rFonts w:ascii="Arial" w:hAnsi="Arial" w:cs="Arial"/>
                <w:lang w:val="mn-MN"/>
              </w:rPr>
              <w:t>Шинэ сургалт зохион байгуулах шаардлага</w:t>
            </w:r>
          </w:p>
        </w:tc>
        <w:tc>
          <w:tcPr>
            <w:tcW w:w="4609" w:type="dxa"/>
            <w:noWrap/>
            <w:hideMark/>
          </w:tcPr>
          <w:p w14:paraId="25C9567D" w14:textId="77777777" w:rsidR="004620E2" w:rsidRPr="00E8056B" w:rsidRDefault="004620E2" w:rsidP="004620E2">
            <w:pPr>
              <w:jc w:val="both"/>
              <w:rPr>
                <w:rFonts w:ascii="Arial" w:hAnsi="Arial" w:cs="Arial"/>
                <w:lang w:val="mn-MN"/>
              </w:rPr>
            </w:pPr>
            <w:r w:rsidRPr="00E8056B">
              <w:rPr>
                <w:rFonts w:ascii="Arial" w:hAnsi="Arial" w:cs="Arial"/>
                <w:lang w:val="mn-MN"/>
              </w:rPr>
              <w:t>Байхгүй</w:t>
            </w:r>
          </w:p>
        </w:tc>
      </w:tr>
      <w:tr w:rsidR="004620E2" w:rsidRPr="00E8056B" w14:paraId="3F187C7E" w14:textId="77777777" w:rsidTr="00A5373E">
        <w:trPr>
          <w:trHeight w:val="288"/>
        </w:trPr>
        <w:tc>
          <w:tcPr>
            <w:tcW w:w="877" w:type="dxa"/>
            <w:noWrap/>
            <w:hideMark/>
          </w:tcPr>
          <w:p w14:paraId="1B6EBBE5" w14:textId="77777777" w:rsidR="004620E2" w:rsidRPr="00E8056B" w:rsidRDefault="004620E2" w:rsidP="004620E2">
            <w:pPr>
              <w:jc w:val="both"/>
              <w:rPr>
                <w:rFonts w:ascii="Arial" w:hAnsi="Arial" w:cs="Arial"/>
                <w:lang w:val="mn-MN"/>
              </w:rPr>
            </w:pPr>
            <w:r w:rsidRPr="00E8056B">
              <w:rPr>
                <w:rFonts w:ascii="Arial" w:hAnsi="Arial" w:cs="Arial"/>
                <w:lang w:val="mn-MN"/>
              </w:rPr>
              <w:t>2</w:t>
            </w:r>
          </w:p>
        </w:tc>
        <w:tc>
          <w:tcPr>
            <w:tcW w:w="4148" w:type="dxa"/>
            <w:noWrap/>
            <w:hideMark/>
          </w:tcPr>
          <w:p w14:paraId="022B074D" w14:textId="77777777" w:rsidR="004620E2" w:rsidRPr="00E8056B" w:rsidRDefault="004620E2" w:rsidP="004620E2">
            <w:pPr>
              <w:jc w:val="both"/>
              <w:rPr>
                <w:rFonts w:ascii="Arial" w:hAnsi="Arial" w:cs="Arial"/>
                <w:lang w:val="mn-MN"/>
              </w:rPr>
            </w:pPr>
            <w:r w:rsidRPr="00E8056B">
              <w:rPr>
                <w:rFonts w:ascii="Arial" w:hAnsi="Arial" w:cs="Arial"/>
                <w:lang w:val="mn-MN"/>
              </w:rPr>
              <w:t>Албан хаагчийн давтан сургалт</w:t>
            </w:r>
          </w:p>
        </w:tc>
        <w:tc>
          <w:tcPr>
            <w:tcW w:w="4609" w:type="dxa"/>
            <w:noWrap/>
            <w:hideMark/>
          </w:tcPr>
          <w:p w14:paraId="47C3D6E9" w14:textId="77777777" w:rsidR="004620E2" w:rsidRPr="00E8056B" w:rsidRDefault="004620E2" w:rsidP="004620E2">
            <w:pPr>
              <w:jc w:val="both"/>
              <w:rPr>
                <w:rFonts w:ascii="Arial" w:hAnsi="Arial" w:cs="Arial"/>
                <w:lang w:val="mn-MN"/>
              </w:rPr>
            </w:pPr>
            <w:r w:rsidRPr="00E8056B">
              <w:rPr>
                <w:rFonts w:ascii="Arial" w:hAnsi="Arial" w:cs="Arial"/>
                <w:lang w:val="mn-MN"/>
              </w:rPr>
              <w:t>Одоо хэрэгжиж буй төсвийн хүрээнд</w:t>
            </w:r>
          </w:p>
        </w:tc>
      </w:tr>
      <w:tr w:rsidR="004620E2" w:rsidRPr="00E8056B" w14:paraId="0F979AAA" w14:textId="77777777" w:rsidTr="00A5373E">
        <w:trPr>
          <w:trHeight w:val="288"/>
        </w:trPr>
        <w:tc>
          <w:tcPr>
            <w:tcW w:w="877" w:type="dxa"/>
            <w:noWrap/>
            <w:hideMark/>
          </w:tcPr>
          <w:p w14:paraId="296CC212" w14:textId="77777777" w:rsidR="004620E2" w:rsidRPr="00E8056B" w:rsidRDefault="004620E2" w:rsidP="004620E2">
            <w:pPr>
              <w:jc w:val="both"/>
              <w:rPr>
                <w:rFonts w:ascii="Arial" w:hAnsi="Arial" w:cs="Arial"/>
                <w:lang w:val="mn-MN"/>
              </w:rPr>
            </w:pPr>
            <w:r w:rsidRPr="00E8056B">
              <w:rPr>
                <w:rFonts w:ascii="Arial" w:hAnsi="Arial" w:cs="Arial"/>
                <w:lang w:val="mn-MN"/>
              </w:rPr>
              <w:t>3</w:t>
            </w:r>
          </w:p>
        </w:tc>
        <w:tc>
          <w:tcPr>
            <w:tcW w:w="4148" w:type="dxa"/>
            <w:noWrap/>
            <w:hideMark/>
          </w:tcPr>
          <w:p w14:paraId="4C5DED47" w14:textId="77777777" w:rsidR="004620E2" w:rsidRPr="00E8056B" w:rsidRDefault="004620E2" w:rsidP="004620E2">
            <w:pPr>
              <w:jc w:val="both"/>
              <w:rPr>
                <w:rFonts w:ascii="Arial" w:hAnsi="Arial" w:cs="Arial"/>
                <w:lang w:val="mn-MN"/>
              </w:rPr>
            </w:pPr>
            <w:r w:rsidRPr="00E8056B">
              <w:rPr>
                <w:rFonts w:ascii="Arial" w:hAnsi="Arial" w:cs="Arial"/>
                <w:lang w:val="mn-MN"/>
              </w:rPr>
              <w:t>Олон нийтэд мэдээлэх ажил</w:t>
            </w:r>
          </w:p>
        </w:tc>
        <w:tc>
          <w:tcPr>
            <w:tcW w:w="4609" w:type="dxa"/>
            <w:noWrap/>
            <w:hideMark/>
          </w:tcPr>
          <w:p w14:paraId="4A64943C" w14:textId="77777777" w:rsidR="004620E2" w:rsidRPr="00E8056B" w:rsidRDefault="004620E2" w:rsidP="004620E2">
            <w:pPr>
              <w:jc w:val="both"/>
              <w:rPr>
                <w:rFonts w:ascii="Arial" w:hAnsi="Arial" w:cs="Arial"/>
                <w:lang w:val="mn-MN"/>
              </w:rPr>
            </w:pPr>
            <w:r w:rsidRPr="00E8056B">
              <w:rPr>
                <w:rFonts w:ascii="Arial" w:hAnsi="Arial" w:cs="Arial"/>
                <w:lang w:val="mn-MN"/>
              </w:rPr>
              <w:t>Одоо хэрэгжиж буй үйл ажиллагааны хүрээнд</w:t>
            </w:r>
          </w:p>
        </w:tc>
      </w:tr>
    </w:tbl>
    <w:p w14:paraId="059DE28B" w14:textId="69A61DB8" w:rsidR="003F5C14" w:rsidRPr="00E8056B" w:rsidRDefault="003F5C14" w:rsidP="00D8493B">
      <w:pPr>
        <w:jc w:val="right"/>
        <w:rPr>
          <w:rFonts w:ascii="Arial" w:hAnsi="Arial" w:cs="Arial"/>
          <w:lang w:val="mn-MN"/>
        </w:rPr>
      </w:pPr>
      <w:r w:rsidRPr="00E8056B">
        <w:rPr>
          <w:rFonts w:ascii="Arial" w:hAnsi="Arial" w:cs="Arial"/>
          <w:b/>
          <w:bCs/>
          <w:lang w:val="mn-MN"/>
        </w:rPr>
        <w:t>Нэмэлт зардал: 0 төгрөг</w:t>
      </w:r>
    </w:p>
    <w:p w14:paraId="29723579" w14:textId="1D7A1E4D" w:rsidR="002043C5" w:rsidRPr="00E8056B" w:rsidRDefault="002043C5" w:rsidP="0019057F">
      <w:pPr>
        <w:jc w:val="both"/>
        <w:rPr>
          <w:rFonts w:ascii="Arial" w:hAnsi="Arial" w:cs="Arial"/>
          <w:lang w:val="mn-MN"/>
        </w:rPr>
      </w:pPr>
    </w:p>
    <w:sectPr w:rsidR="002043C5" w:rsidRPr="00E8056B" w:rsidSect="00E8056B">
      <w:pgSz w:w="11906" w:h="16838"/>
      <w:pgMar w:top="1021"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976"/>
    <w:multiLevelType w:val="multilevel"/>
    <w:tmpl w:val="7C36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71B3C"/>
    <w:multiLevelType w:val="multilevel"/>
    <w:tmpl w:val="EC12FD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EF4095"/>
    <w:multiLevelType w:val="multilevel"/>
    <w:tmpl w:val="A498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B5BD2"/>
    <w:multiLevelType w:val="hybridMultilevel"/>
    <w:tmpl w:val="9BD26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D5240"/>
    <w:multiLevelType w:val="multilevel"/>
    <w:tmpl w:val="4708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02A47"/>
    <w:multiLevelType w:val="multilevel"/>
    <w:tmpl w:val="3E56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E0CD0"/>
    <w:multiLevelType w:val="multilevel"/>
    <w:tmpl w:val="63A8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A7895"/>
    <w:multiLevelType w:val="multilevel"/>
    <w:tmpl w:val="5B32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86248"/>
    <w:multiLevelType w:val="multilevel"/>
    <w:tmpl w:val="7F1E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851784"/>
    <w:multiLevelType w:val="hybridMultilevel"/>
    <w:tmpl w:val="AB8EEDFC"/>
    <w:lvl w:ilvl="0" w:tplc="C7A0FCA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C00758"/>
    <w:multiLevelType w:val="multilevel"/>
    <w:tmpl w:val="ED12891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CA3EDD"/>
    <w:multiLevelType w:val="multilevel"/>
    <w:tmpl w:val="C34A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DC2E89"/>
    <w:multiLevelType w:val="multilevel"/>
    <w:tmpl w:val="189C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10773E"/>
    <w:multiLevelType w:val="multilevel"/>
    <w:tmpl w:val="A08C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D63739"/>
    <w:multiLevelType w:val="hybridMultilevel"/>
    <w:tmpl w:val="6F1AC68C"/>
    <w:lvl w:ilvl="0" w:tplc="C06684F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C36FD6"/>
    <w:multiLevelType w:val="multilevel"/>
    <w:tmpl w:val="8B70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D87205"/>
    <w:multiLevelType w:val="multilevel"/>
    <w:tmpl w:val="F49C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4B2A31"/>
    <w:multiLevelType w:val="hybridMultilevel"/>
    <w:tmpl w:val="B9904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50478E"/>
    <w:multiLevelType w:val="multilevel"/>
    <w:tmpl w:val="BCEA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DE7914"/>
    <w:multiLevelType w:val="multilevel"/>
    <w:tmpl w:val="7342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A6086E"/>
    <w:multiLevelType w:val="multilevel"/>
    <w:tmpl w:val="393A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9817A7"/>
    <w:multiLevelType w:val="multilevel"/>
    <w:tmpl w:val="2E22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2164718">
    <w:abstractNumId w:val="20"/>
  </w:num>
  <w:num w:numId="2" w16cid:durableId="1322538741">
    <w:abstractNumId w:val="7"/>
  </w:num>
  <w:num w:numId="3" w16cid:durableId="1516725500">
    <w:abstractNumId w:val="18"/>
  </w:num>
  <w:num w:numId="4" w16cid:durableId="1519273961">
    <w:abstractNumId w:val="8"/>
  </w:num>
  <w:num w:numId="5" w16cid:durableId="1570117234">
    <w:abstractNumId w:val="5"/>
  </w:num>
  <w:num w:numId="6" w16cid:durableId="1183787446">
    <w:abstractNumId w:val="19"/>
  </w:num>
  <w:num w:numId="7" w16cid:durableId="1674215040">
    <w:abstractNumId w:val="13"/>
  </w:num>
  <w:num w:numId="8" w16cid:durableId="1103647126">
    <w:abstractNumId w:val="11"/>
  </w:num>
  <w:num w:numId="9" w16cid:durableId="1799762665">
    <w:abstractNumId w:val="6"/>
  </w:num>
  <w:num w:numId="10" w16cid:durableId="360127402">
    <w:abstractNumId w:val="0"/>
  </w:num>
  <w:num w:numId="11" w16cid:durableId="889993883">
    <w:abstractNumId w:val="16"/>
  </w:num>
  <w:num w:numId="12" w16cid:durableId="2030325655">
    <w:abstractNumId w:val="12"/>
  </w:num>
  <w:num w:numId="13" w16cid:durableId="1317418495">
    <w:abstractNumId w:val="4"/>
  </w:num>
  <w:num w:numId="14" w16cid:durableId="281041123">
    <w:abstractNumId w:val="2"/>
  </w:num>
  <w:num w:numId="15" w16cid:durableId="2096198727">
    <w:abstractNumId w:val="15"/>
  </w:num>
  <w:num w:numId="16" w16cid:durableId="1385134847">
    <w:abstractNumId w:val="21"/>
  </w:num>
  <w:num w:numId="17" w16cid:durableId="824201606">
    <w:abstractNumId w:val="9"/>
  </w:num>
  <w:num w:numId="18" w16cid:durableId="729232326">
    <w:abstractNumId w:val="17"/>
  </w:num>
  <w:num w:numId="19" w16cid:durableId="1728845072">
    <w:abstractNumId w:val="3"/>
  </w:num>
  <w:num w:numId="20" w16cid:durableId="81878206">
    <w:abstractNumId w:val="10"/>
  </w:num>
  <w:num w:numId="21" w16cid:durableId="221719448">
    <w:abstractNumId w:val="1"/>
  </w:num>
  <w:num w:numId="22" w16cid:durableId="6887264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DFD"/>
    <w:rsid w:val="00043D0E"/>
    <w:rsid w:val="00096A71"/>
    <w:rsid w:val="000C12F3"/>
    <w:rsid w:val="001413FB"/>
    <w:rsid w:val="0019057F"/>
    <w:rsid w:val="001A5A61"/>
    <w:rsid w:val="002043C5"/>
    <w:rsid w:val="00343887"/>
    <w:rsid w:val="003E5F12"/>
    <w:rsid w:val="003F5C14"/>
    <w:rsid w:val="004620E2"/>
    <w:rsid w:val="004744D6"/>
    <w:rsid w:val="004B5142"/>
    <w:rsid w:val="005633C9"/>
    <w:rsid w:val="005B2FE4"/>
    <w:rsid w:val="005B5D76"/>
    <w:rsid w:val="005C0364"/>
    <w:rsid w:val="00794CC5"/>
    <w:rsid w:val="00816A0F"/>
    <w:rsid w:val="008F30B4"/>
    <w:rsid w:val="00931777"/>
    <w:rsid w:val="009C3D6A"/>
    <w:rsid w:val="00A5373E"/>
    <w:rsid w:val="00B602B4"/>
    <w:rsid w:val="00B65F5F"/>
    <w:rsid w:val="00B72723"/>
    <w:rsid w:val="00C12DFD"/>
    <w:rsid w:val="00C3109C"/>
    <w:rsid w:val="00C37538"/>
    <w:rsid w:val="00C67A65"/>
    <w:rsid w:val="00C76892"/>
    <w:rsid w:val="00D076F3"/>
    <w:rsid w:val="00D409D5"/>
    <w:rsid w:val="00D8493B"/>
    <w:rsid w:val="00E50B88"/>
    <w:rsid w:val="00E8056B"/>
    <w:rsid w:val="00E83786"/>
    <w:rsid w:val="00EF7B18"/>
    <w:rsid w:val="00F06C86"/>
    <w:rsid w:val="00FB37A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D488"/>
  <w15:chartTrackingRefBased/>
  <w15:docId w15:val="{5700174D-5C6D-4DD3-91E3-6AADC658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DFD"/>
  </w:style>
  <w:style w:type="paragraph" w:styleId="Heading1">
    <w:name w:val="heading 1"/>
    <w:basedOn w:val="Normal"/>
    <w:next w:val="Normal"/>
    <w:link w:val="Heading1Char"/>
    <w:uiPriority w:val="9"/>
    <w:qFormat/>
    <w:rsid w:val="00C12D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2D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2D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2D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2D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2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D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2D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2D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2D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2D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2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DFD"/>
    <w:rPr>
      <w:rFonts w:eastAsiaTheme="majorEastAsia" w:cstheme="majorBidi"/>
      <w:color w:val="272727" w:themeColor="text1" w:themeTint="D8"/>
    </w:rPr>
  </w:style>
  <w:style w:type="paragraph" w:styleId="Title">
    <w:name w:val="Title"/>
    <w:basedOn w:val="Normal"/>
    <w:next w:val="Normal"/>
    <w:link w:val="TitleChar"/>
    <w:uiPriority w:val="10"/>
    <w:qFormat/>
    <w:rsid w:val="00C12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D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DFD"/>
    <w:pPr>
      <w:spacing w:before="160"/>
      <w:jc w:val="center"/>
    </w:pPr>
    <w:rPr>
      <w:i/>
      <w:iCs/>
      <w:color w:val="404040" w:themeColor="text1" w:themeTint="BF"/>
    </w:rPr>
  </w:style>
  <w:style w:type="character" w:customStyle="1" w:styleId="QuoteChar">
    <w:name w:val="Quote Char"/>
    <w:basedOn w:val="DefaultParagraphFont"/>
    <w:link w:val="Quote"/>
    <w:uiPriority w:val="29"/>
    <w:rsid w:val="00C12DFD"/>
    <w:rPr>
      <w:i/>
      <w:iCs/>
      <w:color w:val="404040" w:themeColor="text1" w:themeTint="BF"/>
    </w:rPr>
  </w:style>
  <w:style w:type="paragraph" w:styleId="ListParagraph">
    <w:name w:val="List Paragraph"/>
    <w:basedOn w:val="Normal"/>
    <w:uiPriority w:val="34"/>
    <w:qFormat/>
    <w:rsid w:val="00C12DFD"/>
    <w:pPr>
      <w:ind w:left="720"/>
      <w:contextualSpacing/>
    </w:pPr>
  </w:style>
  <w:style w:type="character" w:styleId="IntenseEmphasis">
    <w:name w:val="Intense Emphasis"/>
    <w:basedOn w:val="DefaultParagraphFont"/>
    <w:uiPriority w:val="21"/>
    <w:qFormat/>
    <w:rsid w:val="00C12DFD"/>
    <w:rPr>
      <w:i/>
      <w:iCs/>
      <w:color w:val="2F5496" w:themeColor="accent1" w:themeShade="BF"/>
    </w:rPr>
  </w:style>
  <w:style w:type="paragraph" w:styleId="IntenseQuote">
    <w:name w:val="Intense Quote"/>
    <w:basedOn w:val="Normal"/>
    <w:next w:val="Normal"/>
    <w:link w:val="IntenseQuoteChar"/>
    <w:uiPriority w:val="30"/>
    <w:qFormat/>
    <w:rsid w:val="00C12D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2DFD"/>
    <w:rPr>
      <w:i/>
      <w:iCs/>
      <w:color w:val="2F5496" w:themeColor="accent1" w:themeShade="BF"/>
    </w:rPr>
  </w:style>
  <w:style w:type="character" w:styleId="IntenseReference">
    <w:name w:val="Intense Reference"/>
    <w:basedOn w:val="DefaultParagraphFont"/>
    <w:uiPriority w:val="32"/>
    <w:qFormat/>
    <w:rsid w:val="00C12DFD"/>
    <w:rPr>
      <w:b/>
      <w:bCs/>
      <w:smallCaps/>
      <w:color w:val="2F5496" w:themeColor="accent1" w:themeShade="BF"/>
      <w:spacing w:val="5"/>
    </w:rPr>
  </w:style>
  <w:style w:type="character" w:styleId="Hyperlink">
    <w:name w:val="Hyperlink"/>
    <w:basedOn w:val="DefaultParagraphFont"/>
    <w:uiPriority w:val="99"/>
    <w:unhideWhenUsed/>
    <w:rsid w:val="009C3D6A"/>
    <w:rPr>
      <w:color w:val="0563C1" w:themeColor="hyperlink"/>
      <w:u w:val="single"/>
    </w:rPr>
  </w:style>
  <w:style w:type="character" w:styleId="UnresolvedMention">
    <w:name w:val="Unresolved Mention"/>
    <w:basedOn w:val="DefaultParagraphFont"/>
    <w:uiPriority w:val="99"/>
    <w:semiHidden/>
    <w:unhideWhenUsed/>
    <w:rsid w:val="009C3D6A"/>
    <w:rPr>
      <w:color w:val="605E5C"/>
      <w:shd w:val="clear" w:color="auto" w:fill="E1DFDD"/>
    </w:rPr>
  </w:style>
  <w:style w:type="table" w:styleId="TableGrid">
    <w:name w:val="Table Grid"/>
    <w:basedOn w:val="TableNormal"/>
    <w:uiPriority w:val="39"/>
    <w:rsid w:val="00D40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37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2800">
      <w:bodyDiv w:val="1"/>
      <w:marLeft w:val="0"/>
      <w:marRight w:val="0"/>
      <w:marTop w:val="0"/>
      <w:marBottom w:val="0"/>
      <w:divBdr>
        <w:top w:val="none" w:sz="0" w:space="0" w:color="auto"/>
        <w:left w:val="none" w:sz="0" w:space="0" w:color="auto"/>
        <w:bottom w:val="none" w:sz="0" w:space="0" w:color="auto"/>
        <w:right w:val="none" w:sz="0" w:space="0" w:color="auto"/>
      </w:divBdr>
    </w:div>
    <w:div w:id="158352623">
      <w:bodyDiv w:val="1"/>
      <w:marLeft w:val="0"/>
      <w:marRight w:val="0"/>
      <w:marTop w:val="0"/>
      <w:marBottom w:val="0"/>
      <w:divBdr>
        <w:top w:val="none" w:sz="0" w:space="0" w:color="auto"/>
        <w:left w:val="none" w:sz="0" w:space="0" w:color="auto"/>
        <w:bottom w:val="none" w:sz="0" w:space="0" w:color="auto"/>
        <w:right w:val="none" w:sz="0" w:space="0" w:color="auto"/>
      </w:divBdr>
      <w:divsChild>
        <w:div w:id="1552963959">
          <w:marLeft w:val="0"/>
          <w:marRight w:val="0"/>
          <w:marTop w:val="0"/>
          <w:marBottom w:val="0"/>
          <w:divBdr>
            <w:top w:val="none" w:sz="0" w:space="0" w:color="auto"/>
            <w:left w:val="none" w:sz="0" w:space="0" w:color="auto"/>
            <w:bottom w:val="none" w:sz="0" w:space="0" w:color="auto"/>
            <w:right w:val="none" w:sz="0" w:space="0" w:color="auto"/>
          </w:divBdr>
          <w:divsChild>
            <w:div w:id="735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2606">
      <w:bodyDiv w:val="1"/>
      <w:marLeft w:val="0"/>
      <w:marRight w:val="0"/>
      <w:marTop w:val="0"/>
      <w:marBottom w:val="0"/>
      <w:divBdr>
        <w:top w:val="none" w:sz="0" w:space="0" w:color="auto"/>
        <w:left w:val="none" w:sz="0" w:space="0" w:color="auto"/>
        <w:bottom w:val="none" w:sz="0" w:space="0" w:color="auto"/>
        <w:right w:val="none" w:sz="0" w:space="0" w:color="auto"/>
      </w:divBdr>
    </w:div>
    <w:div w:id="195121949">
      <w:bodyDiv w:val="1"/>
      <w:marLeft w:val="0"/>
      <w:marRight w:val="0"/>
      <w:marTop w:val="0"/>
      <w:marBottom w:val="0"/>
      <w:divBdr>
        <w:top w:val="none" w:sz="0" w:space="0" w:color="auto"/>
        <w:left w:val="none" w:sz="0" w:space="0" w:color="auto"/>
        <w:bottom w:val="none" w:sz="0" w:space="0" w:color="auto"/>
        <w:right w:val="none" w:sz="0" w:space="0" w:color="auto"/>
      </w:divBdr>
    </w:div>
    <w:div w:id="479349166">
      <w:bodyDiv w:val="1"/>
      <w:marLeft w:val="0"/>
      <w:marRight w:val="0"/>
      <w:marTop w:val="0"/>
      <w:marBottom w:val="0"/>
      <w:divBdr>
        <w:top w:val="none" w:sz="0" w:space="0" w:color="auto"/>
        <w:left w:val="none" w:sz="0" w:space="0" w:color="auto"/>
        <w:bottom w:val="none" w:sz="0" w:space="0" w:color="auto"/>
        <w:right w:val="none" w:sz="0" w:space="0" w:color="auto"/>
      </w:divBdr>
    </w:div>
    <w:div w:id="655719743">
      <w:bodyDiv w:val="1"/>
      <w:marLeft w:val="0"/>
      <w:marRight w:val="0"/>
      <w:marTop w:val="0"/>
      <w:marBottom w:val="0"/>
      <w:divBdr>
        <w:top w:val="none" w:sz="0" w:space="0" w:color="auto"/>
        <w:left w:val="none" w:sz="0" w:space="0" w:color="auto"/>
        <w:bottom w:val="none" w:sz="0" w:space="0" w:color="auto"/>
        <w:right w:val="none" w:sz="0" w:space="0" w:color="auto"/>
      </w:divBdr>
    </w:div>
    <w:div w:id="942961745">
      <w:bodyDiv w:val="1"/>
      <w:marLeft w:val="0"/>
      <w:marRight w:val="0"/>
      <w:marTop w:val="0"/>
      <w:marBottom w:val="0"/>
      <w:divBdr>
        <w:top w:val="none" w:sz="0" w:space="0" w:color="auto"/>
        <w:left w:val="none" w:sz="0" w:space="0" w:color="auto"/>
        <w:bottom w:val="none" w:sz="0" w:space="0" w:color="auto"/>
        <w:right w:val="none" w:sz="0" w:space="0" w:color="auto"/>
      </w:divBdr>
    </w:div>
    <w:div w:id="1177227915">
      <w:bodyDiv w:val="1"/>
      <w:marLeft w:val="0"/>
      <w:marRight w:val="0"/>
      <w:marTop w:val="0"/>
      <w:marBottom w:val="0"/>
      <w:divBdr>
        <w:top w:val="none" w:sz="0" w:space="0" w:color="auto"/>
        <w:left w:val="none" w:sz="0" w:space="0" w:color="auto"/>
        <w:bottom w:val="none" w:sz="0" w:space="0" w:color="auto"/>
        <w:right w:val="none" w:sz="0" w:space="0" w:color="auto"/>
      </w:divBdr>
    </w:div>
    <w:div w:id="1179735156">
      <w:bodyDiv w:val="1"/>
      <w:marLeft w:val="0"/>
      <w:marRight w:val="0"/>
      <w:marTop w:val="0"/>
      <w:marBottom w:val="0"/>
      <w:divBdr>
        <w:top w:val="none" w:sz="0" w:space="0" w:color="auto"/>
        <w:left w:val="none" w:sz="0" w:space="0" w:color="auto"/>
        <w:bottom w:val="none" w:sz="0" w:space="0" w:color="auto"/>
        <w:right w:val="none" w:sz="0" w:space="0" w:color="auto"/>
      </w:divBdr>
    </w:div>
    <w:div w:id="1560242574">
      <w:bodyDiv w:val="1"/>
      <w:marLeft w:val="0"/>
      <w:marRight w:val="0"/>
      <w:marTop w:val="0"/>
      <w:marBottom w:val="0"/>
      <w:divBdr>
        <w:top w:val="none" w:sz="0" w:space="0" w:color="auto"/>
        <w:left w:val="none" w:sz="0" w:space="0" w:color="auto"/>
        <w:bottom w:val="none" w:sz="0" w:space="0" w:color="auto"/>
        <w:right w:val="none" w:sz="0" w:space="0" w:color="auto"/>
      </w:divBdr>
    </w:div>
    <w:div w:id="1613434765">
      <w:bodyDiv w:val="1"/>
      <w:marLeft w:val="0"/>
      <w:marRight w:val="0"/>
      <w:marTop w:val="0"/>
      <w:marBottom w:val="0"/>
      <w:divBdr>
        <w:top w:val="none" w:sz="0" w:space="0" w:color="auto"/>
        <w:left w:val="none" w:sz="0" w:space="0" w:color="auto"/>
        <w:bottom w:val="none" w:sz="0" w:space="0" w:color="auto"/>
        <w:right w:val="none" w:sz="0" w:space="0" w:color="auto"/>
      </w:divBdr>
    </w:div>
    <w:div w:id="1613442968">
      <w:bodyDiv w:val="1"/>
      <w:marLeft w:val="0"/>
      <w:marRight w:val="0"/>
      <w:marTop w:val="0"/>
      <w:marBottom w:val="0"/>
      <w:divBdr>
        <w:top w:val="none" w:sz="0" w:space="0" w:color="auto"/>
        <w:left w:val="none" w:sz="0" w:space="0" w:color="auto"/>
        <w:bottom w:val="none" w:sz="0" w:space="0" w:color="auto"/>
        <w:right w:val="none" w:sz="0" w:space="0" w:color="auto"/>
      </w:divBdr>
      <w:divsChild>
        <w:div w:id="524174731">
          <w:marLeft w:val="0"/>
          <w:marRight w:val="0"/>
          <w:marTop w:val="0"/>
          <w:marBottom w:val="0"/>
          <w:divBdr>
            <w:top w:val="none" w:sz="0" w:space="0" w:color="auto"/>
            <w:left w:val="none" w:sz="0" w:space="0" w:color="auto"/>
            <w:bottom w:val="none" w:sz="0" w:space="0" w:color="auto"/>
            <w:right w:val="none" w:sz="0" w:space="0" w:color="auto"/>
          </w:divBdr>
          <w:divsChild>
            <w:div w:id="1715109157">
              <w:marLeft w:val="0"/>
              <w:marRight w:val="0"/>
              <w:marTop w:val="0"/>
              <w:marBottom w:val="0"/>
              <w:divBdr>
                <w:top w:val="none" w:sz="0" w:space="0" w:color="auto"/>
                <w:left w:val="none" w:sz="0" w:space="0" w:color="auto"/>
                <w:bottom w:val="none" w:sz="0" w:space="0" w:color="auto"/>
                <w:right w:val="none" w:sz="0" w:space="0" w:color="auto"/>
              </w:divBdr>
            </w:div>
          </w:divsChild>
        </w:div>
        <w:div w:id="2026588229">
          <w:marLeft w:val="0"/>
          <w:marRight w:val="0"/>
          <w:marTop w:val="0"/>
          <w:marBottom w:val="0"/>
          <w:divBdr>
            <w:top w:val="none" w:sz="0" w:space="0" w:color="auto"/>
            <w:left w:val="none" w:sz="0" w:space="0" w:color="auto"/>
            <w:bottom w:val="none" w:sz="0" w:space="0" w:color="auto"/>
            <w:right w:val="none" w:sz="0" w:space="0" w:color="auto"/>
          </w:divBdr>
          <w:divsChild>
            <w:div w:id="1640647345">
              <w:marLeft w:val="0"/>
              <w:marRight w:val="0"/>
              <w:marTop w:val="0"/>
              <w:marBottom w:val="0"/>
              <w:divBdr>
                <w:top w:val="none" w:sz="0" w:space="0" w:color="auto"/>
                <w:left w:val="none" w:sz="0" w:space="0" w:color="auto"/>
                <w:bottom w:val="none" w:sz="0" w:space="0" w:color="auto"/>
                <w:right w:val="none" w:sz="0" w:space="0" w:color="auto"/>
              </w:divBdr>
            </w:div>
          </w:divsChild>
        </w:div>
        <w:div w:id="286738687">
          <w:marLeft w:val="0"/>
          <w:marRight w:val="0"/>
          <w:marTop w:val="0"/>
          <w:marBottom w:val="0"/>
          <w:divBdr>
            <w:top w:val="none" w:sz="0" w:space="0" w:color="auto"/>
            <w:left w:val="none" w:sz="0" w:space="0" w:color="auto"/>
            <w:bottom w:val="none" w:sz="0" w:space="0" w:color="auto"/>
            <w:right w:val="none" w:sz="0" w:space="0" w:color="auto"/>
          </w:divBdr>
          <w:divsChild>
            <w:div w:id="2115855774">
              <w:marLeft w:val="0"/>
              <w:marRight w:val="0"/>
              <w:marTop w:val="0"/>
              <w:marBottom w:val="0"/>
              <w:divBdr>
                <w:top w:val="none" w:sz="0" w:space="0" w:color="auto"/>
                <w:left w:val="none" w:sz="0" w:space="0" w:color="auto"/>
                <w:bottom w:val="none" w:sz="0" w:space="0" w:color="auto"/>
                <w:right w:val="none" w:sz="0" w:space="0" w:color="auto"/>
              </w:divBdr>
            </w:div>
          </w:divsChild>
        </w:div>
        <w:div w:id="1159233126">
          <w:marLeft w:val="0"/>
          <w:marRight w:val="0"/>
          <w:marTop w:val="0"/>
          <w:marBottom w:val="0"/>
          <w:divBdr>
            <w:top w:val="none" w:sz="0" w:space="0" w:color="auto"/>
            <w:left w:val="none" w:sz="0" w:space="0" w:color="auto"/>
            <w:bottom w:val="none" w:sz="0" w:space="0" w:color="auto"/>
            <w:right w:val="none" w:sz="0" w:space="0" w:color="auto"/>
          </w:divBdr>
          <w:divsChild>
            <w:div w:id="1290431784">
              <w:marLeft w:val="0"/>
              <w:marRight w:val="0"/>
              <w:marTop w:val="0"/>
              <w:marBottom w:val="0"/>
              <w:divBdr>
                <w:top w:val="none" w:sz="0" w:space="0" w:color="auto"/>
                <w:left w:val="none" w:sz="0" w:space="0" w:color="auto"/>
                <w:bottom w:val="none" w:sz="0" w:space="0" w:color="auto"/>
                <w:right w:val="none" w:sz="0" w:space="0" w:color="auto"/>
              </w:divBdr>
            </w:div>
          </w:divsChild>
        </w:div>
        <w:div w:id="685329349">
          <w:marLeft w:val="0"/>
          <w:marRight w:val="0"/>
          <w:marTop w:val="0"/>
          <w:marBottom w:val="0"/>
          <w:divBdr>
            <w:top w:val="none" w:sz="0" w:space="0" w:color="auto"/>
            <w:left w:val="none" w:sz="0" w:space="0" w:color="auto"/>
            <w:bottom w:val="none" w:sz="0" w:space="0" w:color="auto"/>
            <w:right w:val="none" w:sz="0" w:space="0" w:color="auto"/>
          </w:divBdr>
          <w:divsChild>
            <w:div w:id="824860533">
              <w:marLeft w:val="0"/>
              <w:marRight w:val="0"/>
              <w:marTop w:val="0"/>
              <w:marBottom w:val="0"/>
              <w:divBdr>
                <w:top w:val="none" w:sz="0" w:space="0" w:color="auto"/>
                <w:left w:val="none" w:sz="0" w:space="0" w:color="auto"/>
                <w:bottom w:val="none" w:sz="0" w:space="0" w:color="auto"/>
                <w:right w:val="none" w:sz="0" w:space="0" w:color="auto"/>
              </w:divBdr>
            </w:div>
          </w:divsChild>
        </w:div>
        <w:div w:id="1304508171">
          <w:marLeft w:val="0"/>
          <w:marRight w:val="0"/>
          <w:marTop w:val="0"/>
          <w:marBottom w:val="0"/>
          <w:divBdr>
            <w:top w:val="none" w:sz="0" w:space="0" w:color="auto"/>
            <w:left w:val="none" w:sz="0" w:space="0" w:color="auto"/>
            <w:bottom w:val="none" w:sz="0" w:space="0" w:color="auto"/>
            <w:right w:val="none" w:sz="0" w:space="0" w:color="auto"/>
          </w:divBdr>
          <w:divsChild>
            <w:div w:id="1528910886">
              <w:marLeft w:val="0"/>
              <w:marRight w:val="0"/>
              <w:marTop w:val="0"/>
              <w:marBottom w:val="0"/>
              <w:divBdr>
                <w:top w:val="none" w:sz="0" w:space="0" w:color="auto"/>
                <w:left w:val="none" w:sz="0" w:space="0" w:color="auto"/>
                <w:bottom w:val="none" w:sz="0" w:space="0" w:color="auto"/>
                <w:right w:val="none" w:sz="0" w:space="0" w:color="auto"/>
              </w:divBdr>
            </w:div>
          </w:divsChild>
        </w:div>
        <w:div w:id="953441597">
          <w:marLeft w:val="0"/>
          <w:marRight w:val="0"/>
          <w:marTop w:val="0"/>
          <w:marBottom w:val="0"/>
          <w:divBdr>
            <w:top w:val="none" w:sz="0" w:space="0" w:color="auto"/>
            <w:left w:val="none" w:sz="0" w:space="0" w:color="auto"/>
            <w:bottom w:val="none" w:sz="0" w:space="0" w:color="auto"/>
            <w:right w:val="none" w:sz="0" w:space="0" w:color="auto"/>
          </w:divBdr>
          <w:divsChild>
            <w:div w:id="1045980195">
              <w:marLeft w:val="0"/>
              <w:marRight w:val="0"/>
              <w:marTop w:val="0"/>
              <w:marBottom w:val="0"/>
              <w:divBdr>
                <w:top w:val="none" w:sz="0" w:space="0" w:color="auto"/>
                <w:left w:val="none" w:sz="0" w:space="0" w:color="auto"/>
                <w:bottom w:val="none" w:sz="0" w:space="0" w:color="auto"/>
                <w:right w:val="none" w:sz="0" w:space="0" w:color="auto"/>
              </w:divBdr>
            </w:div>
          </w:divsChild>
        </w:div>
        <w:div w:id="822161621">
          <w:marLeft w:val="0"/>
          <w:marRight w:val="0"/>
          <w:marTop w:val="0"/>
          <w:marBottom w:val="0"/>
          <w:divBdr>
            <w:top w:val="none" w:sz="0" w:space="0" w:color="auto"/>
            <w:left w:val="none" w:sz="0" w:space="0" w:color="auto"/>
            <w:bottom w:val="none" w:sz="0" w:space="0" w:color="auto"/>
            <w:right w:val="none" w:sz="0" w:space="0" w:color="auto"/>
          </w:divBdr>
          <w:divsChild>
            <w:div w:id="125496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79671">
      <w:bodyDiv w:val="1"/>
      <w:marLeft w:val="0"/>
      <w:marRight w:val="0"/>
      <w:marTop w:val="0"/>
      <w:marBottom w:val="0"/>
      <w:divBdr>
        <w:top w:val="none" w:sz="0" w:space="0" w:color="auto"/>
        <w:left w:val="none" w:sz="0" w:space="0" w:color="auto"/>
        <w:bottom w:val="none" w:sz="0" w:space="0" w:color="auto"/>
        <w:right w:val="none" w:sz="0" w:space="0" w:color="auto"/>
      </w:divBdr>
    </w:div>
    <w:div w:id="2044086097">
      <w:bodyDiv w:val="1"/>
      <w:marLeft w:val="0"/>
      <w:marRight w:val="0"/>
      <w:marTop w:val="0"/>
      <w:marBottom w:val="0"/>
      <w:divBdr>
        <w:top w:val="none" w:sz="0" w:space="0" w:color="auto"/>
        <w:left w:val="none" w:sz="0" w:space="0" w:color="auto"/>
        <w:bottom w:val="none" w:sz="0" w:space="0" w:color="auto"/>
        <w:right w:val="none" w:sz="0" w:space="0" w:color="auto"/>
      </w:divBdr>
      <w:divsChild>
        <w:div w:id="17122278">
          <w:marLeft w:val="0"/>
          <w:marRight w:val="0"/>
          <w:marTop w:val="0"/>
          <w:marBottom w:val="0"/>
          <w:divBdr>
            <w:top w:val="none" w:sz="0" w:space="0" w:color="auto"/>
            <w:left w:val="none" w:sz="0" w:space="0" w:color="auto"/>
            <w:bottom w:val="none" w:sz="0" w:space="0" w:color="auto"/>
            <w:right w:val="none" w:sz="0" w:space="0" w:color="auto"/>
          </w:divBdr>
          <w:divsChild>
            <w:div w:id="1486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5</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Admin123</dc:creator>
  <cp:keywords/>
  <dc:description/>
  <cp:lastModifiedBy>Tsenguun</cp:lastModifiedBy>
  <cp:revision>51</cp:revision>
  <dcterms:created xsi:type="dcterms:W3CDTF">2026-01-07T05:43:00Z</dcterms:created>
  <dcterms:modified xsi:type="dcterms:W3CDTF">2026-06-12T10:07:00Z</dcterms:modified>
</cp:coreProperties>
</file>