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8B8B7" w14:textId="77777777" w:rsidR="002F77C1" w:rsidRPr="002F77C1" w:rsidRDefault="00F23430" w:rsidP="002F77C1">
      <w:pPr>
        <w:spacing w:after="0"/>
        <w:jc w:val="center"/>
        <w:rPr>
          <w:rFonts w:ascii="Arial" w:hAnsi="Arial" w:cs="Arial"/>
          <w:b/>
          <w:bCs/>
          <w:lang w:val="mn-MN"/>
        </w:rPr>
      </w:pPr>
      <w:r w:rsidRPr="002F77C1">
        <w:rPr>
          <w:rFonts w:ascii="Arial" w:hAnsi="Arial" w:cs="Arial"/>
          <w:b/>
          <w:bCs/>
          <w:lang w:val="mn-MN"/>
        </w:rPr>
        <w:t xml:space="preserve">ТӨСВИЙН ТУХАЙ ХУУЛЬД НЭМЭЛТ, ӨӨРЧЛӨЛТ ОРУУЛАХ ТУХАЙ </w:t>
      </w:r>
    </w:p>
    <w:p w14:paraId="6C110A3E" w14:textId="15FB131B" w:rsidR="00F23430" w:rsidRPr="002F77C1" w:rsidRDefault="00F23430" w:rsidP="002F77C1">
      <w:pPr>
        <w:spacing w:after="0"/>
        <w:jc w:val="center"/>
        <w:rPr>
          <w:rFonts w:ascii="Arial" w:hAnsi="Arial" w:cs="Arial"/>
          <w:b/>
          <w:bCs/>
          <w:lang w:val="mn-MN"/>
        </w:rPr>
      </w:pPr>
      <w:r w:rsidRPr="002F77C1">
        <w:rPr>
          <w:rFonts w:ascii="Arial" w:hAnsi="Arial" w:cs="Arial"/>
          <w:b/>
          <w:bCs/>
          <w:lang w:val="mn-MN"/>
        </w:rPr>
        <w:t>ХУУЛИЙН ТӨСЛИЙН ҮР НӨЛӨӨНИЙ ҮНЭЛГЭЭ</w:t>
      </w:r>
    </w:p>
    <w:p w14:paraId="7A9E4055" w14:textId="77777777" w:rsidR="002F77C1" w:rsidRPr="002F77C1" w:rsidRDefault="002F77C1" w:rsidP="002F77C1">
      <w:pPr>
        <w:spacing w:after="0"/>
        <w:jc w:val="center"/>
        <w:rPr>
          <w:rFonts w:ascii="Arial" w:hAnsi="Arial" w:cs="Arial"/>
          <w:b/>
          <w:bCs/>
          <w:lang w:val="mn-MN"/>
        </w:rPr>
      </w:pPr>
    </w:p>
    <w:p w14:paraId="353159FD" w14:textId="0B953D3C" w:rsidR="0082339B" w:rsidRPr="002F77C1" w:rsidRDefault="00897CDA" w:rsidP="00C72012">
      <w:pPr>
        <w:jc w:val="center"/>
        <w:rPr>
          <w:rFonts w:ascii="Arial" w:hAnsi="Arial" w:cs="Arial"/>
          <w:b/>
          <w:bCs/>
          <w:lang w:val="mn-MN"/>
        </w:rPr>
      </w:pPr>
      <w:r w:rsidRPr="002F77C1">
        <w:rPr>
          <w:rFonts w:ascii="Arial" w:hAnsi="Arial" w:cs="Arial"/>
          <w:b/>
          <w:bCs/>
          <w:lang w:val="mn-MN"/>
        </w:rPr>
        <w:t>НЭГ. ШАЛГУУР ҮЗҮҮЛЭЛТИЙГ СОНГОХ</w:t>
      </w:r>
    </w:p>
    <w:p w14:paraId="1B7F77C6" w14:textId="2BD36F60" w:rsidR="0082339B" w:rsidRPr="002F77C1" w:rsidRDefault="0082339B" w:rsidP="0082339B">
      <w:pPr>
        <w:ind w:firstLine="720"/>
        <w:jc w:val="both"/>
        <w:rPr>
          <w:rFonts w:ascii="Arial" w:hAnsi="Arial" w:cs="Arial"/>
          <w:lang w:val="mn-MN"/>
        </w:rPr>
      </w:pPr>
      <w:r w:rsidRPr="002F77C1">
        <w:rPr>
          <w:rFonts w:ascii="Arial" w:hAnsi="Arial" w:cs="Arial"/>
          <w:lang w:val="mn-MN"/>
        </w:rPr>
        <w:t>Хууль тогтоомжийн төслийн үр нөлөөний үнэлгээ хийх аргачлалын 2.1-2.9-д заасны дагуу “Төсвийн тухай хуульд нэмэлт, өөрчлөлт оруулах тухай” хуулийн төслийн үр нөлөөг үнэлэхдээ тухайн хуулийн төслийн зорилго, зохицуулах хүрээ, практикт үүсээд байгаа нөхцөл байдал, хэрэгжилтийн хүндрэл, цаашид үзүүлэх үр нөлөөг харгалзан “Ойлгомжтой байдал”, “Харилцан уялдаа” гэсэн шалгуур үзүүлэлтийг сонгон авч үнэлэв.</w:t>
      </w:r>
    </w:p>
    <w:p w14:paraId="416FF816" w14:textId="69646D65" w:rsidR="0082339B" w:rsidRPr="002F77C1" w:rsidRDefault="0082339B" w:rsidP="0082339B">
      <w:pPr>
        <w:ind w:firstLine="720"/>
        <w:jc w:val="both"/>
        <w:rPr>
          <w:rFonts w:ascii="Arial" w:hAnsi="Arial" w:cs="Arial"/>
          <w:lang w:val="mn-MN"/>
        </w:rPr>
      </w:pPr>
      <w:r w:rsidRPr="002F77C1">
        <w:rPr>
          <w:rFonts w:ascii="Arial" w:hAnsi="Arial" w:cs="Arial"/>
          <w:lang w:val="mn-MN"/>
        </w:rPr>
        <w:t>Эдгээр шалгуур үзүүлэлтийг сонгосон нь хуулийн төсөл нь төсвийн төлөвлөлт, хөрөнгө оруулалтын төсөл сонгон шалгаруулалт, төсвийн мэдээллийн ил тод байдал, олон нийтийн оролцоо, хариуцлагын зохицуулалтыг илүү тодорхой, уялдаатай, хэрэгжих боломжтой болгоход чиглэж байгаатай холбоотой юм.</w:t>
      </w:r>
    </w:p>
    <w:p w14:paraId="5B3CE771" w14:textId="2BD3C97C" w:rsidR="0082339B" w:rsidRPr="002F77C1" w:rsidRDefault="0082339B" w:rsidP="00B83FDE">
      <w:pPr>
        <w:ind w:firstLine="720"/>
        <w:jc w:val="both"/>
        <w:rPr>
          <w:rFonts w:ascii="Arial" w:hAnsi="Arial" w:cs="Arial"/>
          <w:lang w:val="mn-MN"/>
        </w:rPr>
      </w:pPr>
      <w:r w:rsidRPr="002F77C1">
        <w:rPr>
          <w:rFonts w:ascii="Arial" w:hAnsi="Arial" w:cs="Arial"/>
          <w:lang w:val="mn-MN"/>
        </w:rPr>
        <w:t>Хууль тогтоомжийн хэрэгжилтийн үр дагаврын үнэлгээ, Үндэсний аудитын газрын гүйцэтгэлийн аудитын тайлан, олон улсын байгууллагуудын төсвийн ил тод байдлын үнэлгээ, төсвийн төлөвлөлтийн практикт илэрсэн нөхцөл байдлаас үзэхэд одоогийн зохицуулалтад</w:t>
      </w:r>
      <w:r w:rsidR="00B83FDE" w:rsidRPr="002F77C1">
        <w:rPr>
          <w:rFonts w:ascii="Arial" w:hAnsi="Arial" w:cs="Arial"/>
          <w:lang w:val="mn-MN"/>
        </w:rPr>
        <w:t xml:space="preserve"> </w:t>
      </w:r>
      <w:r w:rsidRPr="002F77C1">
        <w:rPr>
          <w:rFonts w:ascii="Arial" w:hAnsi="Arial" w:cs="Arial"/>
          <w:lang w:val="mn-MN"/>
        </w:rPr>
        <w:t>төсөл, арга хэмжээг сонгон шалгаруулах шалгуур тодорхой бус</w:t>
      </w:r>
      <w:r w:rsidR="00B83FDE" w:rsidRPr="002F77C1">
        <w:rPr>
          <w:rFonts w:ascii="Arial" w:hAnsi="Arial" w:cs="Arial"/>
          <w:lang w:val="mn-MN"/>
        </w:rPr>
        <w:t xml:space="preserve">, </w:t>
      </w:r>
      <w:r w:rsidRPr="002F77C1">
        <w:rPr>
          <w:rFonts w:ascii="Arial" w:hAnsi="Arial" w:cs="Arial"/>
          <w:lang w:val="mn-MN"/>
        </w:rPr>
        <w:t>үнэлгээ, эрэмбэлэлтийн мэдээлэл нээлттэй биш</w:t>
      </w:r>
      <w:r w:rsidR="00B83FDE" w:rsidRPr="002F77C1">
        <w:rPr>
          <w:rFonts w:ascii="Arial" w:hAnsi="Arial" w:cs="Arial"/>
          <w:lang w:val="mn-MN"/>
        </w:rPr>
        <w:t xml:space="preserve">, </w:t>
      </w:r>
      <w:r w:rsidRPr="002F77C1">
        <w:rPr>
          <w:rFonts w:ascii="Arial" w:hAnsi="Arial" w:cs="Arial"/>
          <w:lang w:val="mn-MN"/>
        </w:rPr>
        <w:t>төсвийн мэдээлэл иргэдэд ойлгомжгүй</w:t>
      </w:r>
      <w:r w:rsidR="00B83FDE" w:rsidRPr="002F77C1">
        <w:rPr>
          <w:rFonts w:ascii="Arial" w:hAnsi="Arial" w:cs="Arial"/>
          <w:lang w:val="mn-MN"/>
        </w:rPr>
        <w:t xml:space="preserve">, </w:t>
      </w:r>
      <w:r w:rsidRPr="002F77C1">
        <w:rPr>
          <w:rFonts w:ascii="Arial" w:hAnsi="Arial" w:cs="Arial"/>
          <w:lang w:val="mn-MN"/>
        </w:rPr>
        <w:t>олон нийтийн оролцооны механизм сул</w:t>
      </w:r>
      <w:r w:rsidR="00B83FDE" w:rsidRPr="002F77C1">
        <w:rPr>
          <w:rFonts w:ascii="Arial" w:hAnsi="Arial" w:cs="Arial"/>
          <w:lang w:val="mn-MN"/>
        </w:rPr>
        <w:t xml:space="preserve">, </w:t>
      </w:r>
      <w:r w:rsidRPr="002F77C1">
        <w:rPr>
          <w:rFonts w:ascii="Arial" w:hAnsi="Arial" w:cs="Arial"/>
          <w:lang w:val="mn-MN"/>
        </w:rPr>
        <w:t>төсвийн мэдээллийн бүтэц харилцан адилгүй</w:t>
      </w:r>
      <w:r w:rsidR="00B83FDE" w:rsidRPr="002F77C1">
        <w:rPr>
          <w:rFonts w:ascii="Arial" w:hAnsi="Arial" w:cs="Arial"/>
          <w:lang w:val="mn-MN"/>
        </w:rPr>
        <w:t xml:space="preserve">, </w:t>
      </w:r>
      <w:r w:rsidRPr="002F77C1">
        <w:rPr>
          <w:rFonts w:ascii="Arial" w:hAnsi="Arial" w:cs="Arial"/>
          <w:lang w:val="mn-MN"/>
        </w:rPr>
        <w:t>хөгжлийн бодлого болон төсвийн төлөвлөлтийн уялдаа хангалтгүй</w:t>
      </w:r>
      <w:r w:rsidR="00B83FDE" w:rsidRPr="002F77C1">
        <w:rPr>
          <w:rFonts w:ascii="Arial" w:hAnsi="Arial" w:cs="Arial"/>
          <w:lang w:val="mn-MN"/>
        </w:rPr>
        <w:t xml:space="preserve">, </w:t>
      </w:r>
      <w:r w:rsidRPr="002F77C1">
        <w:rPr>
          <w:rFonts w:ascii="Arial" w:hAnsi="Arial" w:cs="Arial"/>
          <w:lang w:val="mn-MN"/>
        </w:rPr>
        <w:t>хариуцлагын зохицуулалтын хэрэгжилт тодорхой бус</w:t>
      </w:r>
      <w:r w:rsidR="00B83FDE" w:rsidRPr="002F77C1">
        <w:rPr>
          <w:rFonts w:ascii="Arial" w:hAnsi="Arial" w:cs="Arial"/>
          <w:lang w:val="mn-MN"/>
        </w:rPr>
        <w:t xml:space="preserve"> </w:t>
      </w:r>
      <w:r w:rsidRPr="002F77C1">
        <w:rPr>
          <w:rFonts w:ascii="Arial" w:hAnsi="Arial" w:cs="Arial"/>
          <w:lang w:val="mn-MN"/>
        </w:rPr>
        <w:t>зэрэг нийтлэг асуудал тогтоогдсон байна.</w:t>
      </w:r>
    </w:p>
    <w:p w14:paraId="52B83747" w14:textId="1C1E9FD9" w:rsidR="0082339B" w:rsidRPr="002F77C1" w:rsidRDefault="0082339B" w:rsidP="00B83FDE">
      <w:pPr>
        <w:ind w:firstLine="720"/>
        <w:jc w:val="both"/>
        <w:rPr>
          <w:rFonts w:ascii="Arial" w:hAnsi="Arial" w:cs="Arial"/>
          <w:lang w:val="mn-MN"/>
        </w:rPr>
      </w:pPr>
      <w:r w:rsidRPr="002F77C1">
        <w:rPr>
          <w:rFonts w:ascii="Arial" w:hAnsi="Arial" w:cs="Arial"/>
          <w:lang w:val="mn-MN"/>
        </w:rPr>
        <w:t xml:space="preserve">Иймд энэхүү хуулийн төслийн үр нөлөөг хамгийн оновчтой үнэлэх шалгуур нь </w:t>
      </w:r>
      <w:r w:rsidR="00FA0CE8" w:rsidRPr="002F77C1">
        <w:rPr>
          <w:rFonts w:ascii="Arial" w:hAnsi="Arial" w:cs="Arial"/>
          <w:lang w:val="mn-MN"/>
        </w:rPr>
        <w:t>о</w:t>
      </w:r>
      <w:r w:rsidRPr="002F77C1">
        <w:rPr>
          <w:rFonts w:ascii="Arial" w:hAnsi="Arial" w:cs="Arial"/>
          <w:lang w:val="mn-MN"/>
        </w:rPr>
        <w:t xml:space="preserve">йлгомжтой байдал болон </w:t>
      </w:r>
      <w:r w:rsidR="00FA0CE8" w:rsidRPr="002F77C1">
        <w:rPr>
          <w:rFonts w:ascii="Arial" w:hAnsi="Arial" w:cs="Arial"/>
          <w:lang w:val="mn-MN"/>
        </w:rPr>
        <w:t>х</w:t>
      </w:r>
      <w:r w:rsidRPr="002F77C1">
        <w:rPr>
          <w:rFonts w:ascii="Arial" w:hAnsi="Arial" w:cs="Arial"/>
          <w:lang w:val="mn-MN"/>
        </w:rPr>
        <w:t>арилцан уялдаа</w:t>
      </w:r>
      <w:r w:rsidR="00FA0CE8" w:rsidRPr="002F77C1">
        <w:rPr>
          <w:rFonts w:ascii="Arial" w:hAnsi="Arial" w:cs="Arial"/>
          <w:lang w:val="mn-MN"/>
        </w:rPr>
        <w:t xml:space="preserve"> </w:t>
      </w:r>
      <w:r w:rsidRPr="002F77C1">
        <w:rPr>
          <w:rFonts w:ascii="Arial" w:hAnsi="Arial" w:cs="Arial"/>
          <w:lang w:val="mn-MN"/>
        </w:rPr>
        <w:t>гэж үзэв.</w:t>
      </w:r>
    </w:p>
    <w:p w14:paraId="6BDB6C20" w14:textId="0C3715F2" w:rsidR="0082339B" w:rsidRPr="002F77C1" w:rsidRDefault="0082339B" w:rsidP="00FA0CE8">
      <w:pPr>
        <w:pStyle w:val="ListParagraph"/>
        <w:numPr>
          <w:ilvl w:val="1"/>
          <w:numId w:val="3"/>
        </w:numPr>
        <w:ind w:left="1260" w:hanging="540"/>
        <w:jc w:val="both"/>
        <w:rPr>
          <w:rFonts w:ascii="Arial" w:hAnsi="Arial" w:cs="Arial"/>
          <w:lang w:val="mn-MN"/>
        </w:rPr>
      </w:pPr>
      <w:r w:rsidRPr="002F77C1">
        <w:rPr>
          <w:rFonts w:ascii="Arial" w:hAnsi="Arial" w:cs="Arial"/>
          <w:lang w:val="mn-MN"/>
        </w:rPr>
        <w:t>Ойлгомжтой байдал шалгуур үзүүлэлтийг сонгосон үндэслэл</w:t>
      </w:r>
    </w:p>
    <w:p w14:paraId="52F7DC1E" w14:textId="2BFF4617" w:rsidR="0082339B" w:rsidRPr="002F77C1" w:rsidRDefault="0082339B" w:rsidP="008371D2">
      <w:pPr>
        <w:ind w:firstLine="720"/>
        <w:jc w:val="both"/>
        <w:rPr>
          <w:rFonts w:ascii="Arial" w:hAnsi="Arial" w:cs="Arial"/>
          <w:lang w:val="mn-MN"/>
        </w:rPr>
      </w:pPr>
      <w:r w:rsidRPr="002F77C1">
        <w:rPr>
          <w:rFonts w:ascii="Arial" w:hAnsi="Arial" w:cs="Arial"/>
          <w:lang w:val="mn-MN"/>
        </w:rPr>
        <w:t xml:space="preserve">Хууль тогтоомжийн төслийн үр нөлөөний үнэлгээ хийх аргачлалын 2.5-д </w:t>
      </w:r>
      <w:r w:rsidR="008C28FB" w:rsidRPr="002F77C1">
        <w:rPr>
          <w:rFonts w:ascii="Arial" w:hAnsi="Arial" w:cs="Arial"/>
          <w:lang w:val="mn-MN"/>
        </w:rPr>
        <w:t>о</w:t>
      </w:r>
      <w:r w:rsidRPr="002F77C1">
        <w:rPr>
          <w:rFonts w:ascii="Arial" w:hAnsi="Arial" w:cs="Arial"/>
          <w:lang w:val="mn-MN"/>
        </w:rPr>
        <w:t>йлгомжтой байдал шалгуур үзүүлэлтийн хүрээнд хуулийн төслийн зохицуулалт нь түүнийг хэрэглэх, хэрэгжүүлэх субьектүүдийн хувьд ойлгомжтой, логик дараалалтайгаар боловсруулагдсан эсэхийг шалгана гэж заасан.</w:t>
      </w:r>
    </w:p>
    <w:p w14:paraId="171B15C9" w14:textId="77777777" w:rsidR="008371D2" w:rsidRPr="002F77C1" w:rsidRDefault="0082339B" w:rsidP="008371D2">
      <w:pPr>
        <w:ind w:firstLine="720"/>
        <w:jc w:val="both"/>
        <w:rPr>
          <w:rFonts w:ascii="Arial" w:hAnsi="Arial" w:cs="Arial"/>
          <w:lang w:val="mn-MN"/>
        </w:rPr>
      </w:pPr>
      <w:r w:rsidRPr="002F77C1">
        <w:rPr>
          <w:rFonts w:ascii="Arial" w:hAnsi="Arial" w:cs="Arial"/>
          <w:lang w:val="mn-MN"/>
        </w:rPr>
        <w:t>Энэхүү хуулийн төсөл нь</w:t>
      </w:r>
      <w:r w:rsidR="008371D2" w:rsidRPr="002F77C1">
        <w:rPr>
          <w:rFonts w:ascii="Arial" w:hAnsi="Arial" w:cs="Arial"/>
          <w:lang w:val="mn-MN"/>
        </w:rPr>
        <w:t xml:space="preserve"> </w:t>
      </w:r>
      <w:r w:rsidRPr="002F77C1">
        <w:rPr>
          <w:rFonts w:ascii="Arial" w:hAnsi="Arial" w:cs="Arial"/>
          <w:lang w:val="mn-MN"/>
        </w:rPr>
        <w:t>төсвийн хөрөнгө оруулалтын төсөл, арга хэмжээг оноогоор</w:t>
      </w:r>
    </w:p>
    <w:p w14:paraId="2146ABFA" w14:textId="4D6BD653" w:rsidR="008371D2" w:rsidRPr="002F77C1" w:rsidRDefault="008371D2" w:rsidP="008371D2">
      <w:pPr>
        <w:pStyle w:val="ListParagraph"/>
        <w:numPr>
          <w:ilvl w:val="0"/>
          <w:numId w:val="1"/>
        </w:numPr>
        <w:jc w:val="both"/>
        <w:rPr>
          <w:rFonts w:ascii="Arial" w:hAnsi="Arial" w:cs="Arial"/>
          <w:lang w:val="mn-MN"/>
        </w:rPr>
      </w:pPr>
      <w:r w:rsidRPr="002F77C1">
        <w:rPr>
          <w:rFonts w:ascii="Arial" w:hAnsi="Arial" w:cs="Arial"/>
          <w:lang w:val="mn-MN"/>
        </w:rPr>
        <w:t>ү</w:t>
      </w:r>
      <w:r w:rsidR="0082339B" w:rsidRPr="002F77C1">
        <w:rPr>
          <w:rFonts w:ascii="Arial" w:hAnsi="Arial" w:cs="Arial"/>
          <w:lang w:val="mn-MN"/>
        </w:rPr>
        <w:t>нэлэх</w:t>
      </w:r>
      <w:r w:rsidRPr="002F77C1">
        <w:rPr>
          <w:rFonts w:ascii="Arial" w:hAnsi="Arial" w:cs="Arial"/>
        </w:rPr>
        <w:t>;</w:t>
      </w:r>
    </w:p>
    <w:p w14:paraId="21DA9FBB" w14:textId="77777777" w:rsidR="008371D2" w:rsidRPr="002F77C1" w:rsidRDefault="0082339B" w:rsidP="008371D2">
      <w:pPr>
        <w:pStyle w:val="ListParagraph"/>
        <w:numPr>
          <w:ilvl w:val="0"/>
          <w:numId w:val="1"/>
        </w:numPr>
        <w:jc w:val="both"/>
        <w:rPr>
          <w:rFonts w:ascii="Arial" w:hAnsi="Arial" w:cs="Arial"/>
          <w:lang w:val="mn-MN"/>
        </w:rPr>
      </w:pPr>
      <w:r w:rsidRPr="002F77C1">
        <w:rPr>
          <w:rFonts w:ascii="Arial" w:hAnsi="Arial" w:cs="Arial"/>
          <w:lang w:val="mn-MN"/>
        </w:rPr>
        <w:t>эрэмбэлэх</w:t>
      </w:r>
      <w:r w:rsidR="008371D2" w:rsidRPr="002F77C1">
        <w:rPr>
          <w:rFonts w:ascii="Arial" w:hAnsi="Arial" w:cs="Arial"/>
          <w:lang w:val="mn-MN"/>
        </w:rPr>
        <w:t xml:space="preserve">; </w:t>
      </w:r>
    </w:p>
    <w:p w14:paraId="38E6BEA1" w14:textId="072BF70A" w:rsidR="008371D2" w:rsidRPr="002F77C1" w:rsidRDefault="0082339B" w:rsidP="008371D2">
      <w:pPr>
        <w:pStyle w:val="ListParagraph"/>
        <w:numPr>
          <w:ilvl w:val="0"/>
          <w:numId w:val="1"/>
        </w:numPr>
        <w:jc w:val="both"/>
        <w:rPr>
          <w:rFonts w:ascii="Arial" w:hAnsi="Arial" w:cs="Arial"/>
          <w:lang w:val="mn-MN"/>
        </w:rPr>
      </w:pPr>
      <w:r w:rsidRPr="002F77C1">
        <w:rPr>
          <w:rFonts w:ascii="Arial" w:hAnsi="Arial" w:cs="Arial"/>
          <w:lang w:val="mn-MN"/>
        </w:rPr>
        <w:t>үнэлгээний үндэслэл</w:t>
      </w:r>
      <w:r w:rsidR="008371D2" w:rsidRPr="002F77C1">
        <w:rPr>
          <w:rFonts w:ascii="Arial" w:hAnsi="Arial" w:cs="Arial"/>
        </w:rPr>
        <w:t>;</w:t>
      </w:r>
    </w:p>
    <w:p w14:paraId="1CFD1D2B" w14:textId="77777777" w:rsidR="008371D2" w:rsidRPr="002F77C1" w:rsidRDefault="0082339B" w:rsidP="008371D2">
      <w:pPr>
        <w:pStyle w:val="ListParagraph"/>
        <w:numPr>
          <w:ilvl w:val="0"/>
          <w:numId w:val="1"/>
        </w:numPr>
        <w:jc w:val="both"/>
        <w:rPr>
          <w:rFonts w:ascii="Arial" w:hAnsi="Arial" w:cs="Arial"/>
          <w:lang w:val="mn-MN"/>
        </w:rPr>
      </w:pPr>
      <w:r w:rsidRPr="002F77C1">
        <w:rPr>
          <w:rFonts w:ascii="Arial" w:hAnsi="Arial" w:cs="Arial"/>
          <w:lang w:val="mn-MN"/>
        </w:rPr>
        <w:t>тайлбарыг нийтлэх</w:t>
      </w:r>
      <w:r w:rsidR="008371D2" w:rsidRPr="002F77C1">
        <w:rPr>
          <w:rFonts w:ascii="Arial" w:hAnsi="Arial" w:cs="Arial"/>
          <w:lang w:val="mn-MN"/>
        </w:rPr>
        <w:t xml:space="preserve">; </w:t>
      </w:r>
    </w:p>
    <w:p w14:paraId="1B664F70" w14:textId="77777777" w:rsidR="008371D2" w:rsidRPr="002F77C1" w:rsidRDefault="0082339B" w:rsidP="008371D2">
      <w:pPr>
        <w:pStyle w:val="ListParagraph"/>
        <w:numPr>
          <w:ilvl w:val="0"/>
          <w:numId w:val="1"/>
        </w:numPr>
        <w:jc w:val="both"/>
        <w:rPr>
          <w:rFonts w:ascii="Arial" w:hAnsi="Arial" w:cs="Arial"/>
          <w:lang w:val="mn-MN"/>
        </w:rPr>
      </w:pPr>
      <w:r w:rsidRPr="002F77C1">
        <w:rPr>
          <w:rFonts w:ascii="Arial" w:hAnsi="Arial" w:cs="Arial"/>
          <w:lang w:val="mn-MN"/>
        </w:rPr>
        <w:t>иргэдэд зориулсан төсвийн хялбаршуулсан танилцуулга боловсруулах</w:t>
      </w:r>
      <w:r w:rsidR="008371D2" w:rsidRPr="002F77C1">
        <w:rPr>
          <w:rFonts w:ascii="Arial" w:hAnsi="Arial" w:cs="Arial"/>
          <w:lang w:val="mn-MN"/>
        </w:rPr>
        <w:t>;</w:t>
      </w:r>
    </w:p>
    <w:p w14:paraId="123F07BF" w14:textId="77777777" w:rsidR="008371D2" w:rsidRPr="002F77C1" w:rsidRDefault="0082339B" w:rsidP="008371D2">
      <w:pPr>
        <w:pStyle w:val="ListParagraph"/>
        <w:numPr>
          <w:ilvl w:val="0"/>
          <w:numId w:val="1"/>
        </w:numPr>
        <w:jc w:val="both"/>
        <w:rPr>
          <w:rFonts w:ascii="Arial" w:hAnsi="Arial" w:cs="Arial"/>
          <w:lang w:val="mn-MN"/>
        </w:rPr>
      </w:pPr>
      <w:r w:rsidRPr="002F77C1">
        <w:rPr>
          <w:rFonts w:ascii="Arial" w:hAnsi="Arial" w:cs="Arial"/>
          <w:lang w:val="mn-MN"/>
        </w:rPr>
        <w:t>урсгал зардлын дэлгэрэнгүй мэдээлэл нийтлэх</w:t>
      </w:r>
      <w:r w:rsidR="008371D2" w:rsidRPr="002F77C1">
        <w:rPr>
          <w:rFonts w:ascii="Arial" w:hAnsi="Arial" w:cs="Arial"/>
          <w:lang w:val="mn-MN"/>
        </w:rPr>
        <w:t>;</w:t>
      </w:r>
    </w:p>
    <w:p w14:paraId="25F91025" w14:textId="1718DF4A" w:rsidR="0082339B" w:rsidRPr="002F77C1" w:rsidRDefault="0082339B" w:rsidP="008371D2">
      <w:pPr>
        <w:pStyle w:val="ListParagraph"/>
        <w:numPr>
          <w:ilvl w:val="0"/>
          <w:numId w:val="1"/>
        </w:numPr>
        <w:ind w:left="0" w:firstLine="360"/>
        <w:jc w:val="both"/>
        <w:rPr>
          <w:rFonts w:ascii="Arial" w:hAnsi="Arial" w:cs="Arial"/>
          <w:lang w:val="mn-MN"/>
        </w:rPr>
      </w:pPr>
      <w:r w:rsidRPr="002F77C1">
        <w:rPr>
          <w:rFonts w:ascii="Arial" w:hAnsi="Arial" w:cs="Arial"/>
          <w:lang w:val="mn-MN"/>
        </w:rPr>
        <w:t>олон нийтийн саналын шийдвэрлэлтийг тайлагнах</w:t>
      </w:r>
      <w:r w:rsidR="008371D2" w:rsidRPr="002F77C1">
        <w:rPr>
          <w:rFonts w:ascii="Arial" w:hAnsi="Arial" w:cs="Arial"/>
          <w:lang w:val="mn-MN"/>
        </w:rPr>
        <w:t xml:space="preserve"> </w:t>
      </w:r>
      <w:r w:rsidRPr="002F77C1">
        <w:rPr>
          <w:rFonts w:ascii="Arial" w:hAnsi="Arial" w:cs="Arial"/>
          <w:lang w:val="mn-MN"/>
        </w:rPr>
        <w:t>зэрэг өмнө нь Төсвийн тухай хуульд нарийвчлан тусгагдаагүй шинэ зохицуулалтуудыг тусгаж байгаа тул эдгээр нь ойлгомжтой, хэрэгжүүлэхэд тодорхой, хоёрдмол утгагүй эсэхийг үнэлэх шаардлагатай гэж үзэв.</w:t>
      </w:r>
    </w:p>
    <w:p w14:paraId="4B4A720A" w14:textId="5DB3A2A4" w:rsidR="0082339B" w:rsidRPr="002F77C1" w:rsidRDefault="0082339B" w:rsidP="00132839">
      <w:pPr>
        <w:ind w:firstLine="720"/>
        <w:jc w:val="both"/>
        <w:rPr>
          <w:rFonts w:ascii="Arial" w:hAnsi="Arial" w:cs="Arial"/>
          <w:lang w:val="mn-MN"/>
        </w:rPr>
      </w:pPr>
      <w:r w:rsidRPr="002F77C1">
        <w:rPr>
          <w:rFonts w:ascii="Arial" w:hAnsi="Arial" w:cs="Arial"/>
          <w:lang w:val="mn-MN"/>
        </w:rPr>
        <w:lastRenderedPageBreak/>
        <w:t>Төсвийн тухай хуулийн одоогийн зохицуулалтад төсөл, арга хэмжээг сонгон шалгаруулах үнэлгээний аргачлал, эрэмбэлэх шалгуур, үнэлгээний үр дүнг хэрхэн нийтлэх, иргэдийн саналыг хэрхэн шийдвэрлэх талаар тодорхой зохицуулалт хангалтгүй байгаагаас практикт ялгаатай хэрэгжилт бий болсон талаар аудитын болон судалгааны байгууллагуудын дүгнэлтэд дурдсан байна.</w:t>
      </w:r>
    </w:p>
    <w:p w14:paraId="5764B624" w14:textId="15519DE3" w:rsidR="0082339B" w:rsidRPr="002F77C1" w:rsidRDefault="0082339B" w:rsidP="00132839">
      <w:pPr>
        <w:ind w:firstLine="720"/>
        <w:jc w:val="both"/>
        <w:rPr>
          <w:rFonts w:ascii="Arial" w:hAnsi="Arial" w:cs="Arial"/>
          <w:lang w:val="mn-MN"/>
        </w:rPr>
      </w:pPr>
      <w:r w:rsidRPr="002F77C1">
        <w:rPr>
          <w:rFonts w:ascii="Arial" w:hAnsi="Arial" w:cs="Arial"/>
          <w:lang w:val="mn-MN"/>
        </w:rPr>
        <w:t>Үндэсний аудитын газрын 2023-2025 оны төсвийн хөрөнгө оруулалтын төлөвлөлт, хэрэгжилтэд хийсэн аудитын тайлангуудад</w:t>
      </w:r>
      <w:r w:rsidR="00132839" w:rsidRPr="002F77C1">
        <w:rPr>
          <w:rFonts w:ascii="Arial" w:hAnsi="Arial" w:cs="Arial"/>
          <w:lang w:val="mn-MN"/>
        </w:rPr>
        <w:t xml:space="preserve"> </w:t>
      </w:r>
      <w:r w:rsidRPr="002F77C1">
        <w:rPr>
          <w:rFonts w:ascii="Arial" w:hAnsi="Arial" w:cs="Arial"/>
          <w:lang w:val="mn-MN"/>
        </w:rPr>
        <w:t>төсөл сонгон шалгаруулах үндэслэл баримтжуулаагүй</w:t>
      </w:r>
      <w:r w:rsidR="00132839" w:rsidRPr="002F77C1">
        <w:rPr>
          <w:rFonts w:ascii="Arial" w:hAnsi="Arial" w:cs="Arial"/>
          <w:lang w:val="mn-MN"/>
        </w:rPr>
        <w:t xml:space="preserve">, </w:t>
      </w:r>
      <w:r w:rsidRPr="002F77C1">
        <w:rPr>
          <w:rFonts w:ascii="Arial" w:hAnsi="Arial" w:cs="Arial"/>
          <w:lang w:val="mn-MN"/>
        </w:rPr>
        <w:t>төслийн эрэмбэлэлтийн мэдээлэл нээлттэй биш</w:t>
      </w:r>
      <w:r w:rsidR="00132839" w:rsidRPr="002F77C1">
        <w:rPr>
          <w:rFonts w:ascii="Arial" w:hAnsi="Arial" w:cs="Arial"/>
          <w:lang w:val="mn-MN"/>
        </w:rPr>
        <w:t xml:space="preserve">, </w:t>
      </w:r>
      <w:r w:rsidRPr="002F77C1">
        <w:rPr>
          <w:rFonts w:ascii="Arial" w:hAnsi="Arial" w:cs="Arial"/>
          <w:lang w:val="mn-MN"/>
        </w:rPr>
        <w:t>төсөвт өртөг өөрчлөгдсөн шалтгаан тодорхойгүй</w:t>
      </w:r>
      <w:r w:rsidR="00132839" w:rsidRPr="002F77C1">
        <w:rPr>
          <w:rFonts w:ascii="Arial" w:hAnsi="Arial" w:cs="Arial"/>
          <w:lang w:val="mn-MN"/>
        </w:rPr>
        <w:t xml:space="preserve">, </w:t>
      </w:r>
      <w:r w:rsidRPr="002F77C1">
        <w:rPr>
          <w:rFonts w:ascii="Arial" w:hAnsi="Arial" w:cs="Arial"/>
          <w:lang w:val="mn-MN"/>
        </w:rPr>
        <w:t>урьдчилсан үнэлгээний мэдээлэл бүрэн бус</w:t>
      </w:r>
      <w:r w:rsidR="00132839" w:rsidRPr="002F77C1">
        <w:rPr>
          <w:rFonts w:ascii="Arial" w:hAnsi="Arial" w:cs="Arial"/>
          <w:lang w:val="mn-MN"/>
        </w:rPr>
        <w:t xml:space="preserve">, </w:t>
      </w:r>
      <w:r w:rsidRPr="002F77C1">
        <w:rPr>
          <w:rFonts w:ascii="Arial" w:hAnsi="Arial" w:cs="Arial"/>
          <w:lang w:val="mn-MN"/>
        </w:rPr>
        <w:t>төсвийн танилцуулга хэт ерөнхий</w:t>
      </w:r>
      <w:r w:rsidR="00132839" w:rsidRPr="002F77C1">
        <w:rPr>
          <w:rFonts w:ascii="Arial" w:hAnsi="Arial" w:cs="Arial"/>
          <w:lang w:val="mn-MN"/>
        </w:rPr>
        <w:t xml:space="preserve">, </w:t>
      </w:r>
      <w:r w:rsidRPr="002F77C1">
        <w:rPr>
          <w:rFonts w:ascii="Arial" w:hAnsi="Arial" w:cs="Arial"/>
          <w:lang w:val="mn-MN"/>
        </w:rPr>
        <w:t>байгаа талаар удаа дараа дурдсан байна.</w:t>
      </w:r>
    </w:p>
    <w:p w14:paraId="1D0260E0" w14:textId="0180981D" w:rsidR="0082339B" w:rsidRPr="002F77C1" w:rsidRDefault="0082339B" w:rsidP="00132839">
      <w:pPr>
        <w:ind w:firstLine="720"/>
        <w:jc w:val="both"/>
        <w:rPr>
          <w:rFonts w:ascii="Arial" w:hAnsi="Arial" w:cs="Arial"/>
          <w:lang w:val="mn-MN"/>
        </w:rPr>
      </w:pPr>
      <w:r w:rsidRPr="002F77C1">
        <w:rPr>
          <w:rFonts w:ascii="Arial" w:hAnsi="Arial" w:cs="Arial"/>
          <w:lang w:val="mn-MN"/>
        </w:rPr>
        <w:t>Мөн Олон улсын төсвийн түншлэл байгууллагын “Төсвийн нээлттэй байдлын судалгаа-2023”-д Монгол Улсын төсвийн мэдээллийн ил тод байдлын үнэлгээ 62 оноо</w:t>
      </w:r>
      <w:r w:rsidR="00132839" w:rsidRPr="002F77C1">
        <w:rPr>
          <w:rFonts w:ascii="Arial" w:hAnsi="Arial" w:cs="Arial"/>
          <w:lang w:val="mn-MN"/>
        </w:rPr>
        <w:t xml:space="preserve"> </w:t>
      </w:r>
      <w:r w:rsidRPr="002F77C1">
        <w:rPr>
          <w:rFonts w:ascii="Arial" w:hAnsi="Arial" w:cs="Arial"/>
          <w:lang w:val="mn-MN"/>
        </w:rPr>
        <w:t>буюу “хангалттай” түвшинд үнэлэгдсэн хэдий ч олон нийтийн оролцооны үзүүлэлт 19 оноо буюу сул түвшинд үнэлэгдсэн</w:t>
      </w:r>
      <w:r w:rsidR="00132839" w:rsidRPr="002F77C1">
        <w:rPr>
          <w:rFonts w:ascii="Arial" w:hAnsi="Arial" w:cs="Arial"/>
          <w:lang w:val="mn-MN"/>
        </w:rPr>
        <w:t xml:space="preserve">. Энэ хүрээнд </w:t>
      </w:r>
      <w:r w:rsidRPr="002F77C1">
        <w:rPr>
          <w:rFonts w:ascii="Arial" w:hAnsi="Arial" w:cs="Arial"/>
          <w:lang w:val="mn-MN"/>
        </w:rPr>
        <w:t>иргэдэд зориулсан төсвийн мэдээлэл хангалтгүй</w:t>
      </w:r>
      <w:r w:rsidR="00132839" w:rsidRPr="002F77C1">
        <w:rPr>
          <w:rFonts w:ascii="Arial" w:hAnsi="Arial" w:cs="Arial"/>
          <w:lang w:val="mn-MN"/>
        </w:rPr>
        <w:t xml:space="preserve">, </w:t>
      </w:r>
      <w:r w:rsidRPr="002F77C1">
        <w:rPr>
          <w:rFonts w:ascii="Arial" w:hAnsi="Arial" w:cs="Arial"/>
          <w:lang w:val="mn-MN"/>
        </w:rPr>
        <w:t>төсвийн танилцуулга ойлгоход төвөгтэй</w:t>
      </w:r>
      <w:r w:rsidR="00132839" w:rsidRPr="002F77C1">
        <w:rPr>
          <w:rFonts w:ascii="Arial" w:hAnsi="Arial" w:cs="Arial"/>
          <w:lang w:val="mn-MN"/>
        </w:rPr>
        <w:t xml:space="preserve">, </w:t>
      </w:r>
      <w:r w:rsidRPr="002F77C1">
        <w:rPr>
          <w:rFonts w:ascii="Arial" w:hAnsi="Arial" w:cs="Arial"/>
          <w:lang w:val="mn-MN"/>
        </w:rPr>
        <w:t>мэдээлэл хэт мэргэжлийн хэлбэртэй</w:t>
      </w:r>
      <w:r w:rsidR="00132839" w:rsidRPr="002F77C1">
        <w:rPr>
          <w:rFonts w:ascii="Arial" w:hAnsi="Arial" w:cs="Arial"/>
          <w:lang w:val="mn-MN"/>
        </w:rPr>
        <w:t xml:space="preserve">, </w:t>
      </w:r>
      <w:r w:rsidRPr="002F77C1">
        <w:rPr>
          <w:rFonts w:ascii="Arial" w:hAnsi="Arial" w:cs="Arial"/>
          <w:lang w:val="mn-MN"/>
        </w:rPr>
        <w:t>төсвийн төсөлд өгсөн саналын шийдвэрлэлтийн талаар эргэх холбоо сул</w:t>
      </w:r>
      <w:r w:rsidR="00132839" w:rsidRPr="002F77C1">
        <w:rPr>
          <w:rFonts w:ascii="Arial" w:hAnsi="Arial" w:cs="Arial"/>
          <w:lang w:val="mn-MN"/>
        </w:rPr>
        <w:t xml:space="preserve"> </w:t>
      </w:r>
      <w:r w:rsidRPr="002F77C1">
        <w:rPr>
          <w:rFonts w:ascii="Arial" w:hAnsi="Arial" w:cs="Arial"/>
          <w:lang w:val="mn-MN"/>
        </w:rPr>
        <w:t>гэж дүгнэсэн байна.</w:t>
      </w:r>
    </w:p>
    <w:p w14:paraId="1CE4E428" w14:textId="543922D5" w:rsidR="0082339B" w:rsidRPr="002F77C1" w:rsidRDefault="0082339B" w:rsidP="00132839">
      <w:pPr>
        <w:ind w:firstLine="720"/>
        <w:jc w:val="both"/>
        <w:rPr>
          <w:rFonts w:ascii="Arial" w:hAnsi="Arial" w:cs="Arial"/>
          <w:lang w:val="mn-MN"/>
        </w:rPr>
      </w:pPr>
      <w:r w:rsidRPr="002F77C1">
        <w:rPr>
          <w:rFonts w:ascii="Arial" w:hAnsi="Arial" w:cs="Arial"/>
          <w:lang w:val="mn-MN"/>
        </w:rPr>
        <w:t>Энэ нь төсвийн мэдээллийн ойлгомжтой байдал хангалтгүй байгааг харуулж байна.</w:t>
      </w:r>
      <w:r w:rsidR="00132839" w:rsidRPr="002F77C1">
        <w:rPr>
          <w:rFonts w:ascii="Arial" w:hAnsi="Arial" w:cs="Arial"/>
          <w:lang w:val="mn-MN"/>
        </w:rPr>
        <w:t xml:space="preserve"> </w:t>
      </w:r>
      <w:r w:rsidRPr="002F77C1">
        <w:rPr>
          <w:rFonts w:ascii="Arial" w:hAnsi="Arial" w:cs="Arial"/>
          <w:lang w:val="mn-MN"/>
        </w:rPr>
        <w:t>Түүнчлэн төсвийн ерөнхийлөн захирагчдын төсвийн мэдээлэл</w:t>
      </w:r>
      <w:r w:rsidR="00132839" w:rsidRPr="002F77C1">
        <w:rPr>
          <w:rFonts w:ascii="Arial" w:hAnsi="Arial" w:cs="Arial"/>
          <w:lang w:val="mn-MN"/>
        </w:rPr>
        <w:t xml:space="preserve"> </w:t>
      </w:r>
      <w:r w:rsidRPr="002F77C1">
        <w:rPr>
          <w:rFonts w:ascii="Arial" w:hAnsi="Arial" w:cs="Arial"/>
          <w:lang w:val="mn-MN"/>
        </w:rPr>
        <w:t>өөр хоорондоо ялгаатай бүтэцтэй</w:t>
      </w:r>
      <w:r w:rsidR="00132839" w:rsidRPr="002F77C1">
        <w:rPr>
          <w:rFonts w:ascii="Arial" w:hAnsi="Arial" w:cs="Arial"/>
          <w:lang w:val="mn-MN"/>
        </w:rPr>
        <w:t xml:space="preserve">, </w:t>
      </w:r>
      <w:r w:rsidRPr="002F77C1">
        <w:rPr>
          <w:rFonts w:ascii="Arial" w:hAnsi="Arial" w:cs="Arial"/>
          <w:lang w:val="mn-MN"/>
        </w:rPr>
        <w:t>нэгж өртгийн мэдээлэлгүй</w:t>
      </w:r>
      <w:r w:rsidR="00132839" w:rsidRPr="002F77C1">
        <w:rPr>
          <w:rFonts w:ascii="Arial" w:hAnsi="Arial" w:cs="Arial"/>
          <w:lang w:val="mn-MN"/>
        </w:rPr>
        <w:t xml:space="preserve">, </w:t>
      </w:r>
      <w:r w:rsidRPr="002F77C1">
        <w:rPr>
          <w:rFonts w:ascii="Arial" w:hAnsi="Arial" w:cs="Arial"/>
          <w:lang w:val="mn-MN"/>
        </w:rPr>
        <w:t>тооцооллын үндэслэл дутуу</w:t>
      </w:r>
      <w:r w:rsidR="00132839" w:rsidRPr="002F77C1">
        <w:rPr>
          <w:rFonts w:ascii="Arial" w:hAnsi="Arial" w:cs="Arial"/>
          <w:lang w:val="mn-MN"/>
        </w:rPr>
        <w:t xml:space="preserve">, </w:t>
      </w:r>
      <w:r w:rsidRPr="002F77C1">
        <w:rPr>
          <w:rFonts w:ascii="Arial" w:hAnsi="Arial" w:cs="Arial"/>
          <w:lang w:val="mn-MN"/>
        </w:rPr>
        <w:t>төсвийн гүйцэтгэлтэй харьцуулсан тайлбар хангалтгүй</w:t>
      </w:r>
      <w:r w:rsidR="00132839" w:rsidRPr="002F77C1">
        <w:rPr>
          <w:rFonts w:ascii="Arial" w:hAnsi="Arial" w:cs="Arial"/>
          <w:lang w:val="mn-MN"/>
        </w:rPr>
        <w:t xml:space="preserve"> </w:t>
      </w:r>
      <w:r w:rsidRPr="002F77C1">
        <w:rPr>
          <w:rFonts w:ascii="Arial" w:hAnsi="Arial" w:cs="Arial"/>
          <w:lang w:val="mn-MN"/>
        </w:rPr>
        <w:t>байгаа нь иргэд болон хяналтын байгууллагын хувьд төсвийн мэдээллийг ойлгож хянах боломжийг хязгаарлаж байгааг судалгаанууд харуулсан.</w:t>
      </w:r>
    </w:p>
    <w:p w14:paraId="15BF9883" w14:textId="20289AB2" w:rsidR="0082339B" w:rsidRPr="002F77C1" w:rsidRDefault="0082339B" w:rsidP="00132839">
      <w:pPr>
        <w:ind w:firstLine="720"/>
        <w:jc w:val="both"/>
        <w:rPr>
          <w:rFonts w:ascii="Arial" w:hAnsi="Arial" w:cs="Arial"/>
          <w:lang w:val="mn-MN"/>
        </w:rPr>
      </w:pPr>
      <w:r w:rsidRPr="002F77C1">
        <w:rPr>
          <w:rFonts w:ascii="Arial" w:hAnsi="Arial" w:cs="Arial"/>
          <w:lang w:val="mn-MN"/>
        </w:rPr>
        <w:t>Иймд</w:t>
      </w:r>
      <w:r w:rsidR="00132839" w:rsidRPr="002F77C1">
        <w:rPr>
          <w:rFonts w:ascii="Arial" w:hAnsi="Arial" w:cs="Arial"/>
          <w:lang w:val="mn-MN"/>
        </w:rPr>
        <w:t xml:space="preserve"> </w:t>
      </w:r>
      <w:r w:rsidRPr="002F77C1">
        <w:rPr>
          <w:rFonts w:ascii="Arial" w:hAnsi="Arial" w:cs="Arial"/>
          <w:lang w:val="mn-MN"/>
        </w:rPr>
        <w:t>төсвийн хөрөнгө оруулалтын үнэлгээ</w:t>
      </w:r>
      <w:r w:rsidR="00132839" w:rsidRPr="002F77C1">
        <w:rPr>
          <w:rFonts w:ascii="Arial" w:hAnsi="Arial" w:cs="Arial"/>
          <w:lang w:val="mn-MN"/>
        </w:rPr>
        <w:t xml:space="preserve"> </w:t>
      </w:r>
      <w:r w:rsidRPr="002F77C1">
        <w:rPr>
          <w:rFonts w:ascii="Arial" w:hAnsi="Arial" w:cs="Arial"/>
          <w:lang w:val="mn-MN"/>
        </w:rPr>
        <w:t>эрэмбэлэлтийн шалгуур</w:t>
      </w:r>
      <w:r w:rsidR="00132839" w:rsidRPr="002F77C1">
        <w:rPr>
          <w:rFonts w:ascii="Arial" w:hAnsi="Arial" w:cs="Arial"/>
          <w:lang w:val="mn-MN"/>
        </w:rPr>
        <w:t xml:space="preserve">, </w:t>
      </w:r>
      <w:r w:rsidRPr="002F77C1">
        <w:rPr>
          <w:rFonts w:ascii="Arial" w:hAnsi="Arial" w:cs="Arial"/>
          <w:lang w:val="mn-MN"/>
        </w:rPr>
        <w:t>урсгал зардлын мэдээлэл</w:t>
      </w:r>
      <w:r w:rsidR="00132839" w:rsidRPr="002F77C1">
        <w:rPr>
          <w:rFonts w:ascii="Arial" w:hAnsi="Arial" w:cs="Arial"/>
          <w:lang w:val="mn-MN"/>
        </w:rPr>
        <w:t xml:space="preserve">, </w:t>
      </w:r>
      <w:r w:rsidRPr="002F77C1">
        <w:rPr>
          <w:rFonts w:ascii="Arial" w:hAnsi="Arial" w:cs="Arial"/>
          <w:lang w:val="mn-MN"/>
        </w:rPr>
        <w:t>олон нийтийн хэлэлцүүлгийн тайлагнал</w:t>
      </w:r>
      <w:r w:rsidR="00132839" w:rsidRPr="002F77C1">
        <w:rPr>
          <w:rFonts w:ascii="Arial" w:hAnsi="Arial" w:cs="Arial"/>
          <w:lang w:val="mn-MN"/>
        </w:rPr>
        <w:t xml:space="preserve">, </w:t>
      </w:r>
      <w:r w:rsidRPr="002F77C1">
        <w:rPr>
          <w:rFonts w:ascii="Arial" w:hAnsi="Arial" w:cs="Arial"/>
          <w:lang w:val="mn-MN"/>
        </w:rPr>
        <w:t>иргэдэд зориулсан төсвийн танилцуулга</w:t>
      </w:r>
      <w:r w:rsidR="00132839" w:rsidRPr="002F77C1">
        <w:rPr>
          <w:rFonts w:ascii="Arial" w:hAnsi="Arial" w:cs="Arial"/>
          <w:lang w:val="mn-MN"/>
        </w:rPr>
        <w:t xml:space="preserve"> </w:t>
      </w:r>
      <w:r w:rsidRPr="002F77C1">
        <w:rPr>
          <w:rFonts w:ascii="Arial" w:hAnsi="Arial" w:cs="Arial"/>
          <w:lang w:val="mn-MN"/>
        </w:rPr>
        <w:t>зэрэг зохицуулалт ойлгомжтой, тодорхой эсэхийг “Ойлгомжтой байдал” шалгуур үзүүлэлтийн хүрээнд үнэлэх шаардлагатай гэж үзэв.</w:t>
      </w:r>
    </w:p>
    <w:p w14:paraId="307D1D93" w14:textId="17136576" w:rsidR="0082339B" w:rsidRPr="002F77C1" w:rsidRDefault="0082339B" w:rsidP="00132839">
      <w:pPr>
        <w:ind w:firstLine="720"/>
        <w:jc w:val="both"/>
        <w:rPr>
          <w:rFonts w:ascii="Arial" w:hAnsi="Arial" w:cs="Arial"/>
          <w:lang w:val="mn-MN"/>
        </w:rPr>
      </w:pPr>
      <w:r w:rsidRPr="002F77C1">
        <w:rPr>
          <w:rFonts w:ascii="Arial" w:hAnsi="Arial" w:cs="Arial"/>
          <w:lang w:val="mn-MN"/>
        </w:rPr>
        <w:t>1.2. Харилцан уялдаа шалгуур үзүүлэлтийг сонгосон үндэслэл</w:t>
      </w:r>
    </w:p>
    <w:p w14:paraId="355FBA21" w14:textId="747A8BD7" w:rsidR="0082339B" w:rsidRPr="002F77C1" w:rsidRDefault="0082339B" w:rsidP="00AF514B">
      <w:pPr>
        <w:ind w:firstLine="720"/>
        <w:jc w:val="both"/>
        <w:rPr>
          <w:rFonts w:ascii="Arial" w:hAnsi="Arial" w:cs="Arial"/>
          <w:lang w:val="mn-MN"/>
        </w:rPr>
      </w:pPr>
      <w:r w:rsidRPr="002F77C1">
        <w:rPr>
          <w:rFonts w:ascii="Arial" w:hAnsi="Arial" w:cs="Arial"/>
          <w:lang w:val="mn-MN"/>
        </w:rPr>
        <w:t xml:space="preserve">Хууль тогтоомжийн төслийн үр нөлөөний үнэлгээ хийх аргачлалын 2.8-д </w:t>
      </w:r>
      <w:r w:rsidR="008C28FB" w:rsidRPr="002F77C1">
        <w:rPr>
          <w:rFonts w:ascii="Arial" w:hAnsi="Arial" w:cs="Arial"/>
          <w:lang w:val="mn-MN"/>
        </w:rPr>
        <w:t>х</w:t>
      </w:r>
      <w:r w:rsidRPr="002F77C1">
        <w:rPr>
          <w:rFonts w:ascii="Arial" w:hAnsi="Arial" w:cs="Arial"/>
          <w:lang w:val="mn-MN"/>
        </w:rPr>
        <w:t>арилцан уялдаа</w:t>
      </w:r>
      <w:r w:rsidR="008C28FB" w:rsidRPr="002F77C1">
        <w:rPr>
          <w:rFonts w:ascii="Arial" w:hAnsi="Arial" w:cs="Arial"/>
          <w:lang w:val="mn-MN"/>
        </w:rPr>
        <w:t xml:space="preserve"> </w:t>
      </w:r>
      <w:r w:rsidRPr="002F77C1">
        <w:rPr>
          <w:rFonts w:ascii="Arial" w:hAnsi="Arial" w:cs="Arial"/>
          <w:lang w:val="mn-MN"/>
        </w:rPr>
        <w:t>шалгуур үзүүлэлтийн хүрээнд тухайн хуулийн төслийн зүйл, заалт өөр хоорондоо болон хүчин төгөлдөр үйлчилж байгаа бусад хууль тогтоомжтой нийцсэн эсэх, төрийн байгууллагын чиг үүрэгтэй давхардсан, зөрчилдсөн эсэхийг шалгана гэж заасан.</w:t>
      </w:r>
    </w:p>
    <w:p w14:paraId="6405C250" w14:textId="0CEE5CF5" w:rsidR="0082339B" w:rsidRPr="002F77C1" w:rsidRDefault="0082339B" w:rsidP="00AF514B">
      <w:pPr>
        <w:ind w:firstLine="720"/>
        <w:jc w:val="both"/>
        <w:rPr>
          <w:rFonts w:ascii="Arial" w:hAnsi="Arial" w:cs="Arial"/>
          <w:lang w:val="mn-MN"/>
        </w:rPr>
      </w:pPr>
      <w:r w:rsidRPr="002F77C1">
        <w:rPr>
          <w:rFonts w:ascii="Arial" w:hAnsi="Arial" w:cs="Arial"/>
          <w:lang w:val="mn-MN"/>
        </w:rPr>
        <w:t>Энэхүү хуулийн төсөл нь</w:t>
      </w:r>
      <w:r w:rsidR="00AF514B" w:rsidRPr="002F77C1">
        <w:rPr>
          <w:rFonts w:ascii="Arial" w:hAnsi="Arial" w:cs="Arial"/>
          <w:lang w:val="mn-MN"/>
        </w:rPr>
        <w:t xml:space="preserve"> </w:t>
      </w:r>
      <w:r w:rsidRPr="002F77C1">
        <w:rPr>
          <w:rFonts w:ascii="Arial" w:hAnsi="Arial" w:cs="Arial"/>
          <w:lang w:val="mn-MN"/>
        </w:rPr>
        <w:t>улсын хөгжлийн бодлого</w:t>
      </w:r>
      <w:r w:rsidR="00AF514B" w:rsidRPr="002F77C1">
        <w:rPr>
          <w:rFonts w:ascii="Arial" w:hAnsi="Arial" w:cs="Arial"/>
          <w:lang w:val="mn-MN"/>
        </w:rPr>
        <w:t xml:space="preserve">, </w:t>
      </w:r>
      <w:r w:rsidRPr="002F77C1">
        <w:rPr>
          <w:rFonts w:ascii="Arial" w:hAnsi="Arial" w:cs="Arial"/>
          <w:lang w:val="mn-MN"/>
        </w:rPr>
        <w:t>төсвийн төлөвлөлт</w:t>
      </w:r>
      <w:r w:rsidR="00AF514B" w:rsidRPr="002F77C1">
        <w:rPr>
          <w:rFonts w:ascii="Arial" w:hAnsi="Arial" w:cs="Arial"/>
          <w:lang w:val="mn-MN"/>
        </w:rPr>
        <w:t xml:space="preserve">, </w:t>
      </w:r>
      <w:r w:rsidRPr="002F77C1">
        <w:rPr>
          <w:rFonts w:ascii="Arial" w:hAnsi="Arial" w:cs="Arial"/>
          <w:lang w:val="mn-MN"/>
        </w:rPr>
        <w:t>төсвийн хөрөнгө оруулалт</w:t>
      </w:r>
      <w:r w:rsidR="00AF514B" w:rsidRPr="002F77C1">
        <w:rPr>
          <w:rFonts w:ascii="Arial" w:hAnsi="Arial" w:cs="Arial"/>
          <w:lang w:val="mn-MN"/>
        </w:rPr>
        <w:t xml:space="preserve">, </w:t>
      </w:r>
      <w:r w:rsidRPr="002F77C1">
        <w:rPr>
          <w:rFonts w:ascii="Arial" w:hAnsi="Arial" w:cs="Arial"/>
          <w:lang w:val="mn-MN"/>
        </w:rPr>
        <w:t>төрийн мэдээллийн ил тод байдал</w:t>
      </w:r>
      <w:r w:rsidR="00AF514B" w:rsidRPr="002F77C1">
        <w:rPr>
          <w:rFonts w:ascii="Arial" w:hAnsi="Arial" w:cs="Arial"/>
          <w:lang w:val="mn-MN"/>
        </w:rPr>
        <w:t xml:space="preserve">, </w:t>
      </w:r>
      <w:r w:rsidRPr="002F77C1">
        <w:rPr>
          <w:rFonts w:ascii="Arial" w:hAnsi="Arial" w:cs="Arial"/>
          <w:lang w:val="mn-MN"/>
        </w:rPr>
        <w:t>олон нийтийн оролцоо</w:t>
      </w:r>
      <w:r w:rsidR="00AF514B" w:rsidRPr="002F77C1">
        <w:rPr>
          <w:rFonts w:ascii="Arial" w:hAnsi="Arial" w:cs="Arial"/>
          <w:lang w:val="mn-MN"/>
        </w:rPr>
        <w:t xml:space="preserve">, </w:t>
      </w:r>
      <w:r w:rsidRPr="002F77C1">
        <w:rPr>
          <w:rFonts w:ascii="Arial" w:hAnsi="Arial" w:cs="Arial"/>
          <w:lang w:val="mn-MN"/>
        </w:rPr>
        <w:t>хариуцлагын тогтолцоо</w:t>
      </w:r>
      <w:r w:rsidR="00AF514B" w:rsidRPr="002F77C1">
        <w:rPr>
          <w:rFonts w:ascii="Arial" w:hAnsi="Arial" w:cs="Arial"/>
          <w:lang w:val="mn-MN"/>
        </w:rPr>
        <w:t xml:space="preserve"> </w:t>
      </w:r>
      <w:r w:rsidRPr="002F77C1">
        <w:rPr>
          <w:rFonts w:ascii="Arial" w:hAnsi="Arial" w:cs="Arial"/>
          <w:lang w:val="mn-MN"/>
        </w:rPr>
        <w:t>зэрэг олон салбарын эрх зүйн зохицуулалттай шууд уялдах тул</w:t>
      </w:r>
      <w:r w:rsidR="008C28FB" w:rsidRPr="002F77C1">
        <w:rPr>
          <w:rFonts w:ascii="Arial" w:hAnsi="Arial" w:cs="Arial"/>
          <w:lang w:val="mn-MN"/>
        </w:rPr>
        <w:t xml:space="preserve"> х</w:t>
      </w:r>
      <w:r w:rsidRPr="002F77C1">
        <w:rPr>
          <w:rFonts w:ascii="Arial" w:hAnsi="Arial" w:cs="Arial"/>
          <w:lang w:val="mn-MN"/>
        </w:rPr>
        <w:t>арилцан</w:t>
      </w:r>
      <w:r w:rsidR="00AF514B" w:rsidRPr="002F77C1">
        <w:rPr>
          <w:rFonts w:ascii="Arial" w:hAnsi="Arial" w:cs="Arial"/>
          <w:lang w:val="mn-MN"/>
        </w:rPr>
        <w:t xml:space="preserve"> </w:t>
      </w:r>
      <w:r w:rsidRPr="002F77C1">
        <w:rPr>
          <w:rFonts w:ascii="Arial" w:hAnsi="Arial" w:cs="Arial"/>
          <w:lang w:val="mn-MN"/>
        </w:rPr>
        <w:t>уялдаа</w:t>
      </w:r>
      <w:r w:rsidR="008C28FB" w:rsidRPr="002F77C1">
        <w:rPr>
          <w:rFonts w:ascii="Arial" w:hAnsi="Arial" w:cs="Arial"/>
          <w:lang w:val="mn-MN"/>
        </w:rPr>
        <w:t xml:space="preserve"> </w:t>
      </w:r>
      <w:r w:rsidRPr="002F77C1">
        <w:rPr>
          <w:rFonts w:ascii="Arial" w:hAnsi="Arial" w:cs="Arial"/>
          <w:lang w:val="mn-MN"/>
        </w:rPr>
        <w:t>шалгуур үзүүлэлтийг сонгон үнэлэх шаардлагатай гэж үзэв.</w:t>
      </w:r>
    </w:p>
    <w:p w14:paraId="4437CECB" w14:textId="346742DA" w:rsidR="0082339B" w:rsidRPr="002F77C1" w:rsidRDefault="0082339B" w:rsidP="00AF514B">
      <w:pPr>
        <w:ind w:firstLine="720"/>
        <w:jc w:val="both"/>
        <w:rPr>
          <w:rFonts w:ascii="Arial" w:hAnsi="Arial" w:cs="Arial"/>
          <w:lang w:val="mn-MN"/>
        </w:rPr>
      </w:pPr>
      <w:r w:rsidRPr="002F77C1">
        <w:rPr>
          <w:rFonts w:ascii="Arial" w:hAnsi="Arial" w:cs="Arial"/>
          <w:lang w:val="mn-MN"/>
        </w:rPr>
        <w:t>Хуулийн төслийн зохицуулалт нь дараах хууль тогтоомжтой нягт уялдаатай хэрэгжинэ. Үүнд</w:t>
      </w:r>
      <w:r w:rsidR="00AF514B" w:rsidRPr="002F77C1">
        <w:rPr>
          <w:rFonts w:ascii="Arial" w:hAnsi="Arial" w:cs="Arial"/>
          <w:lang w:val="mn-MN"/>
        </w:rPr>
        <w:t xml:space="preserve"> </w:t>
      </w:r>
      <w:r w:rsidRPr="002F77C1">
        <w:rPr>
          <w:rFonts w:ascii="Arial" w:hAnsi="Arial" w:cs="Arial"/>
          <w:lang w:val="mn-MN"/>
        </w:rPr>
        <w:t>Монгол Улсын Үндсэн хууль</w:t>
      </w:r>
      <w:r w:rsidR="00AF514B" w:rsidRPr="002F77C1">
        <w:rPr>
          <w:rFonts w:ascii="Arial" w:hAnsi="Arial" w:cs="Arial"/>
          <w:lang w:val="mn-MN"/>
        </w:rPr>
        <w:t xml:space="preserve">, </w:t>
      </w:r>
      <w:r w:rsidRPr="002F77C1">
        <w:rPr>
          <w:rFonts w:ascii="Arial" w:hAnsi="Arial" w:cs="Arial"/>
          <w:lang w:val="mn-MN"/>
        </w:rPr>
        <w:t>Төсвийн тухай хууль</w:t>
      </w:r>
      <w:r w:rsidR="00AF514B" w:rsidRPr="002F77C1">
        <w:rPr>
          <w:rFonts w:ascii="Arial" w:hAnsi="Arial" w:cs="Arial"/>
          <w:lang w:val="mn-MN"/>
        </w:rPr>
        <w:t xml:space="preserve">, </w:t>
      </w:r>
      <w:r w:rsidRPr="002F77C1">
        <w:rPr>
          <w:rFonts w:ascii="Arial" w:hAnsi="Arial" w:cs="Arial"/>
          <w:lang w:val="mn-MN"/>
        </w:rPr>
        <w:t>Хөгжлийн бодлого, төлөвлөлтийн тухай хууль</w:t>
      </w:r>
      <w:r w:rsidR="00AF514B" w:rsidRPr="002F77C1">
        <w:rPr>
          <w:rFonts w:ascii="Arial" w:hAnsi="Arial" w:cs="Arial"/>
          <w:lang w:val="mn-MN"/>
        </w:rPr>
        <w:t xml:space="preserve">, </w:t>
      </w:r>
      <w:r w:rsidRPr="002F77C1">
        <w:rPr>
          <w:rFonts w:ascii="Arial" w:hAnsi="Arial" w:cs="Arial"/>
          <w:lang w:val="mn-MN"/>
        </w:rPr>
        <w:t>Шилэн дансны тухай хууль</w:t>
      </w:r>
      <w:r w:rsidR="00AF514B" w:rsidRPr="002F77C1">
        <w:rPr>
          <w:rFonts w:ascii="Arial" w:hAnsi="Arial" w:cs="Arial"/>
          <w:lang w:val="mn-MN"/>
        </w:rPr>
        <w:t xml:space="preserve">, </w:t>
      </w:r>
      <w:r w:rsidRPr="002F77C1">
        <w:rPr>
          <w:rFonts w:ascii="Arial" w:hAnsi="Arial" w:cs="Arial"/>
          <w:lang w:val="mn-MN"/>
        </w:rPr>
        <w:t xml:space="preserve">Нийтийн </w:t>
      </w:r>
      <w:r w:rsidRPr="002F77C1">
        <w:rPr>
          <w:rFonts w:ascii="Arial" w:hAnsi="Arial" w:cs="Arial"/>
          <w:lang w:val="mn-MN"/>
        </w:rPr>
        <w:lastRenderedPageBreak/>
        <w:t>мэдээллийн ил тод байдлын тухай хууль</w:t>
      </w:r>
      <w:r w:rsidR="00AF514B" w:rsidRPr="002F77C1">
        <w:rPr>
          <w:rFonts w:ascii="Arial" w:hAnsi="Arial" w:cs="Arial"/>
          <w:lang w:val="mn-MN"/>
        </w:rPr>
        <w:t xml:space="preserve">, </w:t>
      </w:r>
      <w:r w:rsidRPr="002F77C1">
        <w:rPr>
          <w:rFonts w:ascii="Arial" w:hAnsi="Arial" w:cs="Arial"/>
          <w:lang w:val="mn-MN"/>
        </w:rPr>
        <w:t>Төрийн болон орон нутгийн өмчийн хөрөнгөөр бараа, ажил, үйлчилгээ худалдан авах тухай хууль</w:t>
      </w:r>
      <w:r w:rsidR="00AF514B" w:rsidRPr="002F77C1">
        <w:rPr>
          <w:rFonts w:ascii="Arial" w:hAnsi="Arial" w:cs="Arial"/>
          <w:lang w:val="mn-MN"/>
        </w:rPr>
        <w:t xml:space="preserve"> зэрэг хуулиуд орно.</w:t>
      </w:r>
    </w:p>
    <w:p w14:paraId="5B959470" w14:textId="0A6EB718" w:rsidR="0082339B" w:rsidRPr="002F77C1" w:rsidRDefault="0082339B" w:rsidP="00AF514B">
      <w:pPr>
        <w:ind w:firstLine="720"/>
        <w:jc w:val="both"/>
        <w:rPr>
          <w:rFonts w:ascii="Arial" w:hAnsi="Arial" w:cs="Arial"/>
          <w:lang w:val="mn-MN"/>
        </w:rPr>
      </w:pPr>
      <w:r w:rsidRPr="002F77C1">
        <w:rPr>
          <w:rFonts w:ascii="Arial" w:hAnsi="Arial" w:cs="Arial"/>
          <w:lang w:val="mn-MN"/>
        </w:rPr>
        <w:t xml:space="preserve">Монгол Улсын Үндсэн хуулийн Хорин тавдугаар зүйлийн 1 дэх хэсгийн 7-д Улсын Их Хурал </w:t>
      </w:r>
      <w:r w:rsidR="008C28FB" w:rsidRPr="002F77C1">
        <w:rPr>
          <w:rFonts w:ascii="Arial" w:hAnsi="Arial" w:cs="Arial"/>
          <w:lang w:val="mn-MN"/>
        </w:rPr>
        <w:t>“У</w:t>
      </w:r>
      <w:r w:rsidRPr="002F77C1">
        <w:rPr>
          <w:rFonts w:ascii="Arial" w:hAnsi="Arial" w:cs="Arial"/>
          <w:lang w:val="mn-MN"/>
        </w:rPr>
        <w:t>лсын төсөв, түүний гүйцэтгэлийн тайланг батлах бүрэн эрхтэй</w:t>
      </w:r>
      <w:r w:rsidR="008C28FB" w:rsidRPr="002F77C1">
        <w:rPr>
          <w:rFonts w:ascii="Arial" w:hAnsi="Arial" w:cs="Arial"/>
          <w:lang w:val="mn-MN"/>
        </w:rPr>
        <w:t>”</w:t>
      </w:r>
      <w:r w:rsidRPr="002F77C1">
        <w:rPr>
          <w:rFonts w:ascii="Arial" w:hAnsi="Arial" w:cs="Arial"/>
          <w:lang w:val="mn-MN"/>
        </w:rPr>
        <w:t xml:space="preserve"> гэж заасан бөгөөд төсвийн төлөвлөлт нь хөгжлийн бодлого, үндэсний аюулгүй байдлын бодлогод нийцсэн байх зарчмыг тогтоосон.</w:t>
      </w:r>
    </w:p>
    <w:p w14:paraId="1FF64013" w14:textId="3982E855" w:rsidR="0082339B" w:rsidRPr="002F77C1" w:rsidRDefault="0082339B" w:rsidP="00AF514B">
      <w:pPr>
        <w:ind w:firstLine="720"/>
        <w:jc w:val="both"/>
        <w:rPr>
          <w:rFonts w:ascii="Arial" w:hAnsi="Arial" w:cs="Arial"/>
          <w:lang w:val="mn-MN"/>
        </w:rPr>
      </w:pPr>
      <w:r w:rsidRPr="002F77C1">
        <w:rPr>
          <w:rFonts w:ascii="Arial" w:hAnsi="Arial" w:cs="Arial"/>
          <w:lang w:val="mn-MN"/>
        </w:rPr>
        <w:t>Мөн</w:t>
      </w:r>
      <w:r w:rsidR="008C28FB" w:rsidRPr="002F77C1">
        <w:rPr>
          <w:rFonts w:ascii="Arial" w:hAnsi="Arial" w:cs="Arial"/>
          <w:lang w:val="mn-MN"/>
        </w:rPr>
        <w:t xml:space="preserve"> </w:t>
      </w:r>
      <w:r w:rsidRPr="002F77C1">
        <w:rPr>
          <w:rFonts w:ascii="Arial" w:hAnsi="Arial" w:cs="Arial"/>
          <w:lang w:val="mn-MN"/>
        </w:rPr>
        <w:t xml:space="preserve">Үндсэн хуульд </w:t>
      </w:r>
      <w:r w:rsidR="008C28FB" w:rsidRPr="002F77C1">
        <w:rPr>
          <w:rFonts w:ascii="Arial" w:hAnsi="Arial" w:cs="Arial"/>
          <w:lang w:val="mn-MN"/>
        </w:rPr>
        <w:t>“х</w:t>
      </w:r>
      <w:r w:rsidRPr="002F77C1">
        <w:rPr>
          <w:rFonts w:ascii="Arial" w:hAnsi="Arial" w:cs="Arial"/>
          <w:lang w:val="mn-MN"/>
        </w:rPr>
        <w:t>өгжлийн бодлого, төлөвлөлт тогтвортой байна</w:t>
      </w:r>
      <w:r w:rsidR="008C28FB" w:rsidRPr="002F77C1">
        <w:rPr>
          <w:rFonts w:ascii="Arial" w:hAnsi="Arial" w:cs="Arial"/>
          <w:lang w:val="mn-MN"/>
        </w:rPr>
        <w:t xml:space="preserve">” </w:t>
      </w:r>
      <w:r w:rsidRPr="002F77C1">
        <w:rPr>
          <w:rFonts w:ascii="Arial" w:hAnsi="Arial" w:cs="Arial"/>
          <w:lang w:val="mn-MN"/>
        </w:rPr>
        <w:t>гэж заасан нь төсвийн хөрөнгө оруулалтын төлөвлөлт хөгжлийн бодлоготой уялдсан байх үндсэн шаардлагыг тодорхойлж байна.</w:t>
      </w:r>
    </w:p>
    <w:p w14:paraId="0EE51C7A" w14:textId="5C105241" w:rsidR="0082339B" w:rsidRPr="002F77C1" w:rsidRDefault="0082339B" w:rsidP="00AF514B">
      <w:pPr>
        <w:ind w:firstLine="720"/>
        <w:jc w:val="both"/>
        <w:rPr>
          <w:rFonts w:ascii="Arial" w:hAnsi="Arial" w:cs="Arial"/>
          <w:lang w:val="mn-MN"/>
        </w:rPr>
      </w:pPr>
      <w:r w:rsidRPr="002F77C1">
        <w:rPr>
          <w:rFonts w:ascii="Arial" w:hAnsi="Arial" w:cs="Arial"/>
          <w:lang w:val="mn-MN"/>
        </w:rPr>
        <w:t>Гэвч</w:t>
      </w:r>
      <w:r w:rsidR="00AF514B" w:rsidRPr="002F77C1">
        <w:rPr>
          <w:rFonts w:ascii="Arial" w:hAnsi="Arial" w:cs="Arial"/>
          <w:lang w:val="mn-MN"/>
        </w:rPr>
        <w:t xml:space="preserve"> бодит байдалд </w:t>
      </w:r>
      <w:r w:rsidRPr="002F77C1">
        <w:rPr>
          <w:rFonts w:ascii="Arial" w:hAnsi="Arial" w:cs="Arial"/>
          <w:lang w:val="mn-MN"/>
        </w:rPr>
        <w:t>хөгжлийн бодлогын баримт бичигт тусгагдаагүй төсөл төсөвт туссан</w:t>
      </w:r>
      <w:r w:rsidR="00AF514B" w:rsidRPr="002F77C1">
        <w:rPr>
          <w:rFonts w:ascii="Arial" w:hAnsi="Arial" w:cs="Arial"/>
          <w:lang w:val="mn-MN"/>
        </w:rPr>
        <w:t xml:space="preserve">, </w:t>
      </w:r>
      <w:r w:rsidRPr="002F77C1">
        <w:rPr>
          <w:rFonts w:ascii="Arial" w:hAnsi="Arial" w:cs="Arial"/>
          <w:lang w:val="mn-MN"/>
        </w:rPr>
        <w:t>улсын хөгжлийн жилийн төлөвлөгөөний эрэмбэ өөрчлөгдсөн</w:t>
      </w:r>
      <w:r w:rsidR="00AF514B" w:rsidRPr="002F77C1">
        <w:rPr>
          <w:rFonts w:ascii="Arial" w:hAnsi="Arial" w:cs="Arial"/>
          <w:lang w:val="mn-MN"/>
        </w:rPr>
        <w:t xml:space="preserve">, </w:t>
      </w:r>
      <w:r w:rsidRPr="002F77C1">
        <w:rPr>
          <w:rFonts w:ascii="Arial" w:hAnsi="Arial" w:cs="Arial"/>
          <w:lang w:val="mn-MN"/>
        </w:rPr>
        <w:t>улс төрийн шинжтэй нэмэлт төсөл төсөвт орсон</w:t>
      </w:r>
      <w:r w:rsidR="00AF514B" w:rsidRPr="002F77C1">
        <w:rPr>
          <w:rFonts w:ascii="Arial" w:hAnsi="Arial" w:cs="Arial"/>
          <w:lang w:val="mn-MN"/>
        </w:rPr>
        <w:t xml:space="preserve">, </w:t>
      </w:r>
      <w:r w:rsidRPr="002F77C1">
        <w:rPr>
          <w:rFonts w:ascii="Arial" w:hAnsi="Arial" w:cs="Arial"/>
          <w:lang w:val="mn-MN"/>
        </w:rPr>
        <w:t>үнэлгээ, эрэмбэлэлтийн мэдээлэл хаалттай байсан</w:t>
      </w:r>
      <w:r w:rsidR="00AF514B" w:rsidRPr="002F77C1">
        <w:rPr>
          <w:rFonts w:ascii="Arial" w:hAnsi="Arial" w:cs="Arial"/>
          <w:lang w:val="mn-MN"/>
        </w:rPr>
        <w:t xml:space="preserve"> </w:t>
      </w:r>
      <w:r w:rsidRPr="002F77C1">
        <w:rPr>
          <w:rFonts w:ascii="Arial" w:hAnsi="Arial" w:cs="Arial"/>
          <w:lang w:val="mn-MN"/>
        </w:rPr>
        <w:t>талаар Үндэсний аудитын газар болон төсвийн судалгааны байгууллагуудын тайланд дурдсан байна.</w:t>
      </w:r>
    </w:p>
    <w:p w14:paraId="4A742C53" w14:textId="79306678" w:rsidR="0082339B" w:rsidRPr="002F77C1" w:rsidRDefault="0082339B" w:rsidP="00AF514B">
      <w:pPr>
        <w:ind w:firstLine="720"/>
        <w:jc w:val="both"/>
        <w:rPr>
          <w:rFonts w:ascii="Arial" w:hAnsi="Arial" w:cs="Arial"/>
          <w:lang w:val="mn-MN"/>
        </w:rPr>
      </w:pPr>
      <w:r w:rsidRPr="002F77C1">
        <w:rPr>
          <w:rFonts w:ascii="Arial" w:hAnsi="Arial" w:cs="Arial"/>
          <w:lang w:val="mn-MN"/>
        </w:rPr>
        <w:t>Түүнчлэн Төсвийн тухай хууль, Хөгжлийн бодлого, төлөвлөлтийн тухай хууль хооронд хөгжлийн төлөвлөгөө болон төсвийн хөрөнгө оруулалтын уялдааг хангах нарийвчилсан зохицуулалт хангалтгүй байсан нь практикт төсөл сонгон шалгаруулалтын зөрүү үүсэх нөхцөл болсон байна.</w:t>
      </w:r>
    </w:p>
    <w:p w14:paraId="52581111" w14:textId="2722FABB" w:rsidR="0082339B" w:rsidRPr="002F77C1" w:rsidRDefault="0082339B" w:rsidP="00AF514B">
      <w:pPr>
        <w:ind w:firstLine="720"/>
        <w:jc w:val="both"/>
        <w:rPr>
          <w:rFonts w:ascii="Arial" w:hAnsi="Arial" w:cs="Arial"/>
          <w:lang w:val="mn-MN"/>
        </w:rPr>
      </w:pPr>
      <w:r w:rsidRPr="002F77C1">
        <w:rPr>
          <w:rFonts w:ascii="Arial" w:hAnsi="Arial" w:cs="Arial"/>
          <w:lang w:val="mn-MN"/>
        </w:rPr>
        <w:t>Шилэн дансны тухай хууль болон Нийтийн мэдээллийн ил тод байдлын тухай хуульд төсвийн мэдээллийг нийтлэх нийтлэг үүрэг тусгагдсан боловч</w:t>
      </w:r>
      <w:r w:rsidR="00AF514B" w:rsidRPr="002F77C1">
        <w:rPr>
          <w:rFonts w:ascii="Arial" w:hAnsi="Arial" w:cs="Arial"/>
          <w:lang w:val="mn-MN"/>
        </w:rPr>
        <w:t xml:space="preserve"> </w:t>
      </w:r>
      <w:r w:rsidRPr="002F77C1">
        <w:rPr>
          <w:rFonts w:ascii="Arial" w:hAnsi="Arial" w:cs="Arial"/>
          <w:lang w:val="mn-MN"/>
        </w:rPr>
        <w:t>ямар мэдээллийг</w:t>
      </w:r>
      <w:r w:rsidR="00AF514B" w:rsidRPr="002F77C1">
        <w:rPr>
          <w:rFonts w:ascii="Arial" w:hAnsi="Arial" w:cs="Arial"/>
          <w:lang w:val="mn-MN"/>
        </w:rPr>
        <w:t xml:space="preserve">, </w:t>
      </w:r>
      <w:r w:rsidRPr="002F77C1">
        <w:rPr>
          <w:rFonts w:ascii="Arial" w:hAnsi="Arial" w:cs="Arial"/>
          <w:lang w:val="mn-MN"/>
        </w:rPr>
        <w:t>ямар</w:t>
      </w:r>
      <w:r w:rsidR="00AF514B" w:rsidRPr="002F77C1">
        <w:rPr>
          <w:rFonts w:ascii="Arial" w:hAnsi="Arial" w:cs="Arial"/>
          <w:lang w:val="mn-MN"/>
        </w:rPr>
        <w:t xml:space="preserve"> </w:t>
      </w:r>
      <w:r w:rsidRPr="002F77C1">
        <w:rPr>
          <w:rFonts w:ascii="Arial" w:hAnsi="Arial" w:cs="Arial"/>
          <w:lang w:val="mn-MN"/>
        </w:rPr>
        <w:t>түвшинд</w:t>
      </w:r>
      <w:r w:rsidR="00AF514B" w:rsidRPr="002F77C1">
        <w:rPr>
          <w:rFonts w:ascii="Arial" w:hAnsi="Arial" w:cs="Arial"/>
          <w:lang w:val="mn-MN"/>
        </w:rPr>
        <w:t xml:space="preserve">, </w:t>
      </w:r>
      <w:r w:rsidRPr="002F77C1">
        <w:rPr>
          <w:rFonts w:ascii="Arial" w:hAnsi="Arial" w:cs="Arial"/>
          <w:lang w:val="mn-MN"/>
        </w:rPr>
        <w:t>ямар бүтэцтэй</w:t>
      </w:r>
      <w:r w:rsidR="00AF514B" w:rsidRPr="002F77C1">
        <w:rPr>
          <w:rFonts w:ascii="Arial" w:hAnsi="Arial" w:cs="Arial"/>
          <w:lang w:val="mn-MN"/>
        </w:rPr>
        <w:t xml:space="preserve">, </w:t>
      </w:r>
      <w:r w:rsidRPr="002F77C1">
        <w:rPr>
          <w:rFonts w:ascii="Arial" w:hAnsi="Arial" w:cs="Arial"/>
          <w:lang w:val="mn-MN"/>
        </w:rPr>
        <w:t>ямар хугацаанд</w:t>
      </w:r>
      <w:r w:rsidR="00AF514B" w:rsidRPr="002F77C1">
        <w:rPr>
          <w:rFonts w:ascii="Arial" w:hAnsi="Arial" w:cs="Arial"/>
          <w:lang w:val="mn-MN"/>
        </w:rPr>
        <w:t xml:space="preserve">, </w:t>
      </w:r>
      <w:r w:rsidRPr="002F77C1">
        <w:rPr>
          <w:rFonts w:ascii="Arial" w:hAnsi="Arial" w:cs="Arial"/>
          <w:lang w:val="mn-MN"/>
        </w:rPr>
        <w:t>ямар тайлбарын хамт</w:t>
      </w:r>
      <w:r w:rsidR="00AF514B" w:rsidRPr="002F77C1">
        <w:rPr>
          <w:rFonts w:ascii="Arial" w:hAnsi="Arial" w:cs="Arial"/>
          <w:lang w:val="mn-MN"/>
        </w:rPr>
        <w:t xml:space="preserve">, </w:t>
      </w:r>
      <w:r w:rsidRPr="002F77C1">
        <w:rPr>
          <w:rFonts w:ascii="Arial" w:hAnsi="Arial" w:cs="Arial"/>
          <w:lang w:val="mn-MN"/>
        </w:rPr>
        <w:t>нийтлэх талаар Төсвийн тухай хуульд тодорхой зохицуулалт дутмаг байгаа нь мэдээллийн нээлттэй байдал харилцан адилгүй хэрэгжих нөхцөл болж байна.</w:t>
      </w:r>
    </w:p>
    <w:p w14:paraId="471026E1" w14:textId="05B75840" w:rsidR="0082339B" w:rsidRPr="002F77C1" w:rsidRDefault="0082339B" w:rsidP="00AF514B">
      <w:pPr>
        <w:ind w:firstLine="720"/>
        <w:jc w:val="both"/>
        <w:rPr>
          <w:rFonts w:ascii="Arial" w:hAnsi="Arial" w:cs="Arial"/>
          <w:lang w:val="mn-MN"/>
        </w:rPr>
      </w:pPr>
      <w:r w:rsidRPr="002F77C1">
        <w:rPr>
          <w:rFonts w:ascii="Arial" w:hAnsi="Arial" w:cs="Arial"/>
          <w:lang w:val="mn-MN"/>
        </w:rPr>
        <w:t>Мөн олон нийтийн хэлэлцүүлэг зохион байгуулах талаар Төсвийн тухай хуульд ерөнхий зохицуулалт байсан боловч</w:t>
      </w:r>
      <w:r w:rsidR="00AF514B" w:rsidRPr="002F77C1">
        <w:rPr>
          <w:rFonts w:ascii="Arial" w:hAnsi="Arial" w:cs="Arial"/>
          <w:lang w:val="mn-MN"/>
        </w:rPr>
        <w:t xml:space="preserve"> </w:t>
      </w:r>
      <w:r w:rsidRPr="002F77C1">
        <w:rPr>
          <w:rFonts w:ascii="Arial" w:hAnsi="Arial" w:cs="Arial"/>
          <w:lang w:val="mn-MN"/>
        </w:rPr>
        <w:t>иргэдийн саналын шийдвэрлэлтийг тайлагнах</w:t>
      </w:r>
      <w:r w:rsidR="00AF514B" w:rsidRPr="002F77C1">
        <w:rPr>
          <w:rFonts w:ascii="Arial" w:hAnsi="Arial" w:cs="Arial"/>
          <w:lang w:val="mn-MN"/>
        </w:rPr>
        <w:t xml:space="preserve">, </w:t>
      </w:r>
      <w:r w:rsidRPr="002F77C1">
        <w:rPr>
          <w:rFonts w:ascii="Arial" w:hAnsi="Arial" w:cs="Arial"/>
          <w:lang w:val="mn-MN"/>
        </w:rPr>
        <w:t>хялбаршуулсан төсөв боловсруулах</w:t>
      </w:r>
      <w:r w:rsidR="00AF514B" w:rsidRPr="002F77C1">
        <w:rPr>
          <w:rFonts w:ascii="Arial" w:hAnsi="Arial" w:cs="Arial"/>
          <w:lang w:val="mn-MN"/>
        </w:rPr>
        <w:t xml:space="preserve">, </w:t>
      </w:r>
      <w:r w:rsidRPr="002F77C1">
        <w:rPr>
          <w:rFonts w:ascii="Arial" w:hAnsi="Arial" w:cs="Arial"/>
          <w:lang w:val="mn-MN"/>
        </w:rPr>
        <w:t>саналд эргэх холбоо өгөх</w:t>
      </w:r>
      <w:r w:rsidR="00AF514B" w:rsidRPr="002F77C1">
        <w:rPr>
          <w:rFonts w:ascii="Arial" w:hAnsi="Arial" w:cs="Arial"/>
          <w:lang w:val="mn-MN"/>
        </w:rPr>
        <w:t xml:space="preserve">, </w:t>
      </w:r>
      <w:r w:rsidRPr="002F77C1">
        <w:rPr>
          <w:rFonts w:ascii="Arial" w:hAnsi="Arial" w:cs="Arial"/>
          <w:lang w:val="mn-MN"/>
        </w:rPr>
        <w:t>олон нийтэд ойлгомжтой мэдээлэл хүргэх</w:t>
      </w:r>
      <w:r w:rsidR="00AF514B" w:rsidRPr="002F77C1">
        <w:rPr>
          <w:rFonts w:ascii="Arial" w:hAnsi="Arial" w:cs="Arial"/>
          <w:lang w:val="mn-MN"/>
        </w:rPr>
        <w:t xml:space="preserve">, </w:t>
      </w:r>
      <w:r w:rsidRPr="002F77C1">
        <w:rPr>
          <w:rFonts w:ascii="Arial" w:hAnsi="Arial" w:cs="Arial"/>
          <w:lang w:val="mn-MN"/>
        </w:rPr>
        <w:t>асуудал тодорхой зохицуулагдаагүй байсан нь олон улсын төсвийн ил тод байдлын үнэлгээнд сул үзүүлэлт авахад нөлөөлсөн байна.</w:t>
      </w:r>
    </w:p>
    <w:p w14:paraId="319BE4A6" w14:textId="1BC2BF4E" w:rsidR="00B375CB" w:rsidRPr="002F77C1" w:rsidRDefault="0082339B" w:rsidP="00DD629B">
      <w:pPr>
        <w:ind w:firstLine="720"/>
        <w:jc w:val="both"/>
        <w:rPr>
          <w:rFonts w:ascii="Arial" w:hAnsi="Arial" w:cs="Arial"/>
          <w:lang w:val="mn-MN"/>
        </w:rPr>
      </w:pPr>
      <w:r w:rsidRPr="002F77C1">
        <w:rPr>
          <w:rFonts w:ascii="Arial" w:hAnsi="Arial" w:cs="Arial"/>
          <w:lang w:val="mn-MN"/>
        </w:rPr>
        <w:t>Иймд энэхүү</w:t>
      </w:r>
      <w:r w:rsidR="00AF514B" w:rsidRPr="002F77C1">
        <w:rPr>
          <w:rFonts w:ascii="Arial" w:hAnsi="Arial" w:cs="Arial"/>
          <w:lang w:val="mn-MN"/>
        </w:rPr>
        <w:t xml:space="preserve"> </w:t>
      </w:r>
      <w:r w:rsidRPr="002F77C1">
        <w:rPr>
          <w:rFonts w:ascii="Arial" w:hAnsi="Arial" w:cs="Arial"/>
          <w:lang w:val="mn-MN"/>
        </w:rPr>
        <w:t>хуулийн төсөл нь</w:t>
      </w:r>
      <w:r w:rsidR="00AF514B" w:rsidRPr="002F77C1">
        <w:rPr>
          <w:rFonts w:ascii="Arial" w:hAnsi="Arial" w:cs="Arial"/>
          <w:lang w:val="mn-MN"/>
        </w:rPr>
        <w:t xml:space="preserve"> </w:t>
      </w:r>
      <w:r w:rsidRPr="002F77C1">
        <w:rPr>
          <w:rFonts w:ascii="Arial" w:hAnsi="Arial" w:cs="Arial"/>
          <w:lang w:val="mn-MN"/>
        </w:rPr>
        <w:t>хөгжлийн бодлого</w:t>
      </w:r>
      <w:r w:rsidR="00AF514B" w:rsidRPr="002F77C1">
        <w:rPr>
          <w:rFonts w:ascii="Arial" w:hAnsi="Arial" w:cs="Arial"/>
          <w:lang w:val="mn-MN"/>
        </w:rPr>
        <w:t xml:space="preserve">, </w:t>
      </w:r>
      <w:r w:rsidRPr="002F77C1">
        <w:rPr>
          <w:rFonts w:ascii="Arial" w:hAnsi="Arial" w:cs="Arial"/>
          <w:lang w:val="mn-MN"/>
        </w:rPr>
        <w:t>төсвийн төлөвлөлт</w:t>
      </w:r>
      <w:r w:rsidR="00AF514B" w:rsidRPr="002F77C1">
        <w:rPr>
          <w:rFonts w:ascii="Arial" w:hAnsi="Arial" w:cs="Arial"/>
          <w:lang w:val="mn-MN"/>
        </w:rPr>
        <w:t xml:space="preserve">, </w:t>
      </w:r>
      <w:r w:rsidRPr="002F77C1">
        <w:rPr>
          <w:rFonts w:ascii="Arial" w:hAnsi="Arial" w:cs="Arial"/>
          <w:lang w:val="mn-MN"/>
        </w:rPr>
        <w:t>төсвийн ил тод байдал</w:t>
      </w:r>
      <w:r w:rsidR="00AF514B" w:rsidRPr="002F77C1">
        <w:rPr>
          <w:rFonts w:ascii="Arial" w:hAnsi="Arial" w:cs="Arial"/>
          <w:lang w:val="mn-MN"/>
        </w:rPr>
        <w:t xml:space="preserve">, </w:t>
      </w:r>
      <w:r w:rsidRPr="002F77C1">
        <w:rPr>
          <w:rFonts w:ascii="Arial" w:hAnsi="Arial" w:cs="Arial"/>
          <w:lang w:val="mn-MN"/>
        </w:rPr>
        <w:t>олон нийтийн оролцоо</w:t>
      </w:r>
      <w:r w:rsidR="00AF514B" w:rsidRPr="002F77C1">
        <w:rPr>
          <w:rFonts w:ascii="Arial" w:hAnsi="Arial" w:cs="Arial"/>
          <w:lang w:val="mn-MN"/>
        </w:rPr>
        <w:t xml:space="preserve">, </w:t>
      </w:r>
      <w:r w:rsidRPr="002F77C1">
        <w:rPr>
          <w:rFonts w:ascii="Arial" w:hAnsi="Arial" w:cs="Arial"/>
          <w:lang w:val="mn-MN"/>
        </w:rPr>
        <w:t>төрийн мэдээллийн нээлттэй байдал</w:t>
      </w:r>
      <w:r w:rsidR="00AF514B" w:rsidRPr="002F77C1">
        <w:rPr>
          <w:rFonts w:ascii="Arial" w:hAnsi="Arial" w:cs="Arial"/>
          <w:lang w:val="mn-MN"/>
        </w:rPr>
        <w:t xml:space="preserve">, </w:t>
      </w:r>
      <w:r w:rsidRPr="002F77C1">
        <w:rPr>
          <w:rFonts w:ascii="Arial" w:hAnsi="Arial" w:cs="Arial"/>
          <w:lang w:val="mn-MN"/>
        </w:rPr>
        <w:t>хариуцлагын тогтолцоо</w:t>
      </w:r>
      <w:r w:rsidR="00AF514B" w:rsidRPr="002F77C1">
        <w:rPr>
          <w:rFonts w:ascii="Arial" w:hAnsi="Arial" w:cs="Arial"/>
          <w:lang w:val="mn-MN"/>
        </w:rPr>
        <w:t xml:space="preserve">, </w:t>
      </w:r>
      <w:r w:rsidRPr="002F77C1">
        <w:rPr>
          <w:rFonts w:ascii="Arial" w:hAnsi="Arial" w:cs="Arial"/>
          <w:lang w:val="mn-MN"/>
        </w:rPr>
        <w:t>хоорондын уялдааг хангаж чадаж байгаа эсэхий</w:t>
      </w:r>
      <w:r w:rsidR="008C28FB" w:rsidRPr="002F77C1">
        <w:rPr>
          <w:rFonts w:ascii="Arial" w:hAnsi="Arial" w:cs="Arial"/>
          <w:lang w:val="mn-MN"/>
        </w:rPr>
        <w:t>г х</w:t>
      </w:r>
      <w:r w:rsidRPr="002F77C1">
        <w:rPr>
          <w:rFonts w:ascii="Arial" w:hAnsi="Arial" w:cs="Arial"/>
          <w:lang w:val="mn-MN"/>
        </w:rPr>
        <w:t>арилцан уялдаа</w:t>
      </w:r>
      <w:r w:rsidR="008C28FB" w:rsidRPr="002F77C1">
        <w:rPr>
          <w:rFonts w:ascii="Arial" w:hAnsi="Arial" w:cs="Arial"/>
          <w:lang w:val="mn-MN"/>
        </w:rPr>
        <w:t xml:space="preserve"> </w:t>
      </w:r>
      <w:r w:rsidRPr="002F77C1">
        <w:rPr>
          <w:rFonts w:ascii="Arial" w:hAnsi="Arial" w:cs="Arial"/>
          <w:lang w:val="mn-MN"/>
        </w:rPr>
        <w:t>шалгуур үзүүлэлтийн хүрээнд үнэлэх шаардлагатай гэж үзэв.</w:t>
      </w:r>
    </w:p>
    <w:p w14:paraId="73F1B4BB" w14:textId="5348ACD8" w:rsidR="00FA0CE8" w:rsidRPr="002F77C1" w:rsidRDefault="008C28FB" w:rsidP="008C28FB">
      <w:pPr>
        <w:jc w:val="center"/>
        <w:rPr>
          <w:rFonts w:ascii="Arial" w:hAnsi="Arial" w:cs="Arial"/>
          <w:b/>
          <w:bCs/>
          <w:lang w:val="mn-MN"/>
        </w:rPr>
      </w:pPr>
      <w:r w:rsidRPr="002F77C1">
        <w:rPr>
          <w:rFonts w:ascii="Arial" w:hAnsi="Arial" w:cs="Arial"/>
          <w:b/>
          <w:bCs/>
          <w:lang w:val="mn-MN"/>
        </w:rPr>
        <w:t xml:space="preserve">ХОЁР. </w:t>
      </w:r>
      <w:r w:rsidR="00FA0CE8" w:rsidRPr="002F77C1">
        <w:rPr>
          <w:rFonts w:ascii="Arial" w:hAnsi="Arial" w:cs="Arial"/>
          <w:b/>
          <w:bCs/>
          <w:lang w:val="mn-MN"/>
        </w:rPr>
        <w:t>ШАЛГАХ ХЭРЭГСЛИЙН ДАГУУ ҮР НӨЛӨӨГ ТООЦОХ</w:t>
      </w:r>
    </w:p>
    <w:p w14:paraId="1AAF6F02" w14:textId="1D4686B7" w:rsidR="00FA0CE8" w:rsidRPr="002F77C1" w:rsidRDefault="00FA0CE8" w:rsidP="000D2849">
      <w:pPr>
        <w:pStyle w:val="ListParagraph"/>
        <w:numPr>
          <w:ilvl w:val="1"/>
          <w:numId w:val="6"/>
        </w:numPr>
        <w:ind w:left="1260" w:hanging="540"/>
        <w:jc w:val="both"/>
        <w:rPr>
          <w:rFonts w:ascii="Arial" w:hAnsi="Arial" w:cs="Arial"/>
          <w:lang w:val="mn-MN"/>
        </w:rPr>
      </w:pPr>
      <w:r w:rsidRPr="002F77C1">
        <w:rPr>
          <w:rFonts w:ascii="Arial" w:hAnsi="Arial" w:cs="Arial"/>
          <w:lang w:val="mn-MN"/>
        </w:rPr>
        <w:t>ОЙЛГОМЖТОЙ БАЙДАЛ ШАЛГУУР ҮЗҮҮЛЭЛТИЙН ХҮРЭЭНД ҮР</w:t>
      </w:r>
      <w:r w:rsidR="000D2849" w:rsidRPr="002F77C1">
        <w:rPr>
          <w:rFonts w:ascii="Arial" w:hAnsi="Arial" w:cs="Arial"/>
          <w:lang w:val="mn-MN"/>
        </w:rPr>
        <w:t xml:space="preserve"> </w:t>
      </w:r>
      <w:r w:rsidRPr="002F77C1">
        <w:rPr>
          <w:rFonts w:ascii="Arial" w:hAnsi="Arial" w:cs="Arial"/>
          <w:lang w:val="mn-MN"/>
        </w:rPr>
        <w:t>НӨЛӨӨГ ТООЦСОН НЬ</w:t>
      </w:r>
    </w:p>
    <w:p w14:paraId="29E89C40" w14:textId="7669BEA0" w:rsidR="00FA0CE8" w:rsidRPr="002F77C1" w:rsidRDefault="00C93330" w:rsidP="00EC07E2">
      <w:pPr>
        <w:pStyle w:val="ListParagraph"/>
        <w:numPr>
          <w:ilvl w:val="2"/>
          <w:numId w:val="6"/>
        </w:numPr>
        <w:ind w:firstLine="0"/>
        <w:jc w:val="both"/>
        <w:rPr>
          <w:rFonts w:ascii="Arial" w:hAnsi="Arial" w:cs="Arial"/>
          <w:lang w:val="mn-MN"/>
        </w:rPr>
      </w:pPr>
      <w:r w:rsidRPr="002F77C1">
        <w:rPr>
          <w:rFonts w:ascii="Arial" w:hAnsi="Arial" w:cs="Arial"/>
          <w:lang w:val="mn-MN"/>
        </w:rPr>
        <w:t>Ц</w:t>
      </w:r>
      <w:r w:rsidR="00FA0CE8" w:rsidRPr="002F77C1">
        <w:rPr>
          <w:rFonts w:ascii="Arial" w:hAnsi="Arial" w:cs="Arial"/>
          <w:lang w:val="mn-MN"/>
        </w:rPr>
        <w:t>углуулсан мэдээллийн үнэлгээ</w:t>
      </w:r>
    </w:p>
    <w:p w14:paraId="49F4B942" w14:textId="30816B83" w:rsidR="00FA0CE8" w:rsidRPr="002F77C1" w:rsidRDefault="00FA0CE8" w:rsidP="00862A04">
      <w:pPr>
        <w:ind w:firstLine="720"/>
        <w:jc w:val="both"/>
        <w:rPr>
          <w:rFonts w:ascii="Arial" w:hAnsi="Arial" w:cs="Arial"/>
          <w:lang w:val="mn-MN"/>
        </w:rPr>
      </w:pPr>
      <w:r w:rsidRPr="002F77C1">
        <w:rPr>
          <w:rFonts w:ascii="Arial" w:hAnsi="Arial" w:cs="Arial"/>
          <w:lang w:val="mn-MN"/>
        </w:rPr>
        <w:t xml:space="preserve">Үнэлгээнд Монгол Улсын Үндэсний аудитын газрын 2022-2025 оны аудитын тайлан, Сангийн яамны төсвийн баримт бичгүүд, Монгол Улсын 2023 болон 2025 оны Нээлттэй төсвийн судалгаа (Open Budget Survey), Улсын Их Хурлын Төсвийн байнгын хорооны хэлэлцүүлгийн материал, Төсвийн тогтвортой байдлын зөвлөлийн </w:t>
      </w:r>
      <w:r w:rsidRPr="002F77C1">
        <w:rPr>
          <w:rFonts w:ascii="Arial" w:hAnsi="Arial" w:cs="Arial"/>
          <w:lang w:val="mn-MN"/>
        </w:rPr>
        <w:lastRenderedPageBreak/>
        <w:t>дүгнэлт,</w:t>
      </w:r>
      <w:r w:rsidR="00862A04" w:rsidRPr="002F77C1">
        <w:rPr>
          <w:rFonts w:ascii="Arial" w:hAnsi="Arial" w:cs="Arial"/>
          <w:lang w:val="mn-MN"/>
        </w:rPr>
        <w:t xml:space="preserve"> </w:t>
      </w:r>
      <w:r w:rsidRPr="002F77C1">
        <w:rPr>
          <w:rFonts w:ascii="Arial" w:hAnsi="Arial" w:cs="Arial"/>
          <w:lang w:val="mn-MN"/>
        </w:rPr>
        <w:t>Азийн хөгжлийн банк</w:t>
      </w:r>
      <w:r w:rsidR="00862A04" w:rsidRPr="002F77C1">
        <w:rPr>
          <w:rFonts w:ascii="Arial" w:hAnsi="Arial" w:cs="Arial"/>
          <w:lang w:val="mn-MN"/>
        </w:rPr>
        <w:t xml:space="preserve"> </w:t>
      </w:r>
      <w:r w:rsidRPr="002F77C1">
        <w:rPr>
          <w:rFonts w:ascii="Arial" w:hAnsi="Arial" w:cs="Arial"/>
          <w:lang w:val="mn-MN"/>
        </w:rPr>
        <w:t>болон</w:t>
      </w:r>
      <w:r w:rsidR="00862A04" w:rsidRPr="002F77C1">
        <w:rPr>
          <w:rFonts w:ascii="Arial" w:hAnsi="Arial" w:cs="Arial"/>
          <w:lang w:val="mn-MN"/>
        </w:rPr>
        <w:t xml:space="preserve"> </w:t>
      </w:r>
      <w:r w:rsidRPr="002F77C1">
        <w:rPr>
          <w:rFonts w:ascii="Arial" w:hAnsi="Arial" w:cs="Arial"/>
          <w:lang w:val="mn-MN"/>
        </w:rPr>
        <w:t>Дэлхийн банкны төсвийн засаглалтай холбоотой үнэлгээний тайлангуудыг ашиглав.</w:t>
      </w:r>
    </w:p>
    <w:p w14:paraId="5A07CA93" w14:textId="37B9FC76" w:rsidR="00FA0CE8" w:rsidRPr="002F77C1" w:rsidRDefault="00FA0CE8" w:rsidP="00862A04">
      <w:pPr>
        <w:ind w:firstLine="720"/>
        <w:jc w:val="both"/>
        <w:rPr>
          <w:rFonts w:ascii="Arial" w:hAnsi="Arial" w:cs="Arial"/>
          <w:lang w:val="mn-MN"/>
        </w:rPr>
      </w:pPr>
      <w:r w:rsidRPr="002F77C1">
        <w:rPr>
          <w:rFonts w:ascii="Arial" w:hAnsi="Arial" w:cs="Arial"/>
          <w:lang w:val="mn-MN"/>
        </w:rPr>
        <w:t>Эдгээр мэдээлэл нь</w:t>
      </w:r>
      <w:r w:rsidR="00862A04" w:rsidRPr="002F77C1">
        <w:rPr>
          <w:rFonts w:ascii="Arial" w:hAnsi="Arial" w:cs="Arial"/>
          <w:lang w:val="mn-MN"/>
        </w:rPr>
        <w:t xml:space="preserve"> </w:t>
      </w:r>
      <w:r w:rsidRPr="002F77C1">
        <w:rPr>
          <w:rFonts w:ascii="Arial" w:hAnsi="Arial" w:cs="Arial"/>
          <w:lang w:val="mn-MN"/>
        </w:rPr>
        <w:t>төсвийн төсөл боловсруулах</w:t>
      </w:r>
      <w:r w:rsidR="00862A04" w:rsidRPr="002F77C1">
        <w:rPr>
          <w:rFonts w:ascii="Arial" w:hAnsi="Arial" w:cs="Arial"/>
          <w:lang w:val="mn-MN"/>
        </w:rPr>
        <w:t xml:space="preserve">, </w:t>
      </w:r>
      <w:r w:rsidRPr="002F77C1">
        <w:rPr>
          <w:rFonts w:ascii="Arial" w:hAnsi="Arial" w:cs="Arial"/>
          <w:lang w:val="mn-MN"/>
        </w:rPr>
        <w:t>хөрөнгө оруулалтын төсөл сонгон шалгаруулах</w:t>
      </w:r>
      <w:r w:rsidR="00862A04" w:rsidRPr="002F77C1">
        <w:rPr>
          <w:rFonts w:ascii="Arial" w:hAnsi="Arial" w:cs="Arial"/>
          <w:lang w:val="mn-MN"/>
        </w:rPr>
        <w:t xml:space="preserve">, </w:t>
      </w:r>
      <w:r w:rsidRPr="002F77C1">
        <w:rPr>
          <w:rFonts w:ascii="Arial" w:hAnsi="Arial" w:cs="Arial"/>
          <w:lang w:val="mn-MN"/>
        </w:rPr>
        <w:t>олон нийтийн хэлэлцүүлэг зохион байгуулах</w:t>
      </w:r>
      <w:r w:rsidR="00862A04" w:rsidRPr="002F77C1">
        <w:rPr>
          <w:rFonts w:ascii="Arial" w:hAnsi="Arial" w:cs="Arial"/>
          <w:lang w:val="mn-MN"/>
        </w:rPr>
        <w:t xml:space="preserve">, </w:t>
      </w:r>
      <w:r w:rsidRPr="002F77C1">
        <w:rPr>
          <w:rFonts w:ascii="Arial" w:hAnsi="Arial" w:cs="Arial"/>
          <w:lang w:val="mn-MN"/>
        </w:rPr>
        <w:t>төсвийн мэдээлэл нийтлэх</w:t>
      </w:r>
      <w:r w:rsidR="00862A04" w:rsidRPr="002F77C1">
        <w:rPr>
          <w:rFonts w:ascii="Arial" w:hAnsi="Arial" w:cs="Arial"/>
          <w:lang w:val="mn-MN"/>
        </w:rPr>
        <w:t xml:space="preserve">, </w:t>
      </w:r>
      <w:r w:rsidRPr="002F77C1">
        <w:rPr>
          <w:rFonts w:ascii="Arial" w:hAnsi="Arial" w:cs="Arial"/>
          <w:lang w:val="mn-MN"/>
        </w:rPr>
        <w:t>төсвийн ил тод байдлыг хангах</w:t>
      </w:r>
      <w:r w:rsidR="00862A04" w:rsidRPr="002F77C1">
        <w:rPr>
          <w:rFonts w:ascii="Arial" w:hAnsi="Arial" w:cs="Arial"/>
          <w:lang w:val="mn-MN"/>
        </w:rPr>
        <w:t xml:space="preserve"> </w:t>
      </w:r>
      <w:r w:rsidRPr="002F77C1">
        <w:rPr>
          <w:rFonts w:ascii="Arial" w:hAnsi="Arial" w:cs="Arial"/>
          <w:lang w:val="mn-MN"/>
        </w:rPr>
        <w:t>үйл ажиллагаанд тулгамдаж буй асуудлыг тодорхойлсон тул үнэлгээ хийхэд хангалттай бөгөөд шууд хамааралтай мэдээлэл гэж үзэв.</w:t>
      </w:r>
    </w:p>
    <w:p w14:paraId="4B086BF4" w14:textId="7516FCCD" w:rsidR="00FA0CE8" w:rsidRPr="002F77C1" w:rsidRDefault="00FA0CE8" w:rsidP="00862A04">
      <w:pPr>
        <w:ind w:firstLine="720"/>
        <w:jc w:val="both"/>
        <w:rPr>
          <w:rFonts w:ascii="Arial" w:hAnsi="Arial" w:cs="Arial"/>
          <w:lang w:val="mn-MN"/>
        </w:rPr>
      </w:pPr>
      <w:r w:rsidRPr="002F77C1">
        <w:rPr>
          <w:rFonts w:ascii="Arial" w:hAnsi="Arial" w:cs="Arial"/>
          <w:lang w:val="mn-MN"/>
        </w:rPr>
        <w:t>Мөн ашигласан эх сурвалжууд нь төрийн байгууллагын албан ёсны тайлан, аудитын дүгнэлт, олон улсын байгууллагын үнэлгээнд тулгуурласан тул бодитой мэдээлэлд тооцогдоно.</w:t>
      </w:r>
    </w:p>
    <w:p w14:paraId="474746E8" w14:textId="0F57E53B" w:rsidR="00FA0CE8" w:rsidRPr="002F77C1" w:rsidRDefault="00FA0CE8" w:rsidP="00EC07E2">
      <w:pPr>
        <w:pStyle w:val="ListParagraph"/>
        <w:numPr>
          <w:ilvl w:val="2"/>
          <w:numId w:val="6"/>
        </w:numPr>
        <w:ind w:firstLine="0"/>
        <w:jc w:val="both"/>
        <w:rPr>
          <w:rFonts w:ascii="Arial" w:hAnsi="Arial" w:cs="Arial"/>
          <w:lang w:val="mn-MN"/>
        </w:rPr>
      </w:pPr>
      <w:r w:rsidRPr="002F77C1">
        <w:rPr>
          <w:rFonts w:ascii="Arial" w:hAnsi="Arial" w:cs="Arial"/>
          <w:lang w:val="mn-MN"/>
        </w:rPr>
        <w:t>Хуулийн төслийн ойлгомжтой байдлын үнэлгээ</w:t>
      </w:r>
    </w:p>
    <w:p w14:paraId="5E0E0091" w14:textId="16BB91E8" w:rsidR="00FA0CE8" w:rsidRPr="002F77C1" w:rsidRDefault="00FA0CE8" w:rsidP="00837736">
      <w:pPr>
        <w:ind w:firstLine="720"/>
        <w:jc w:val="both"/>
        <w:rPr>
          <w:rFonts w:ascii="Arial" w:hAnsi="Arial" w:cs="Arial"/>
          <w:lang w:val="mn-MN"/>
        </w:rPr>
      </w:pPr>
      <w:r w:rsidRPr="002F77C1">
        <w:rPr>
          <w:rFonts w:ascii="Arial" w:hAnsi="Arial" w:cs="Arial"/>
          <w:lang w:val="mn-MN"/>
        </w:rPr>
        <w:t>Хүчин</w:t>
      </w:r>
      <w:r w:rsidR="00837736" w:rsidRPr="002F77C1">
        <w:rPr>
          <w:rFonts w:ascii="Arial" w:hAnsi="Arial" w:cs="Arial"/>
          <w:lang w:val="mn-MN"/>
        </w:rPr>
        <w:t xml:space="preserve"> </w:t>
      </w:r>
      <w:r w:rsidRPr="002F77C1">
        <w:rPr>
          <w:rFonts w:ascii="Arial" w:hAnsi="Arial" w:cs="Arial"/>
          <w:lang w:val="mn-MN"/>
        </w:rPr>
        <w:t>төгөлдөр үйлчилж буй Төсвийн тухай хуулийн холбогдох зүйл, заалтуудад хөрөнгө оруулалтын төсөл сонгон шалгаруулах, эрэмбэлэх, олон нийтэд мэдээлэх, урьдчилсан үнэлгээ хийх талаар ерөнхий шаардлагууд тусгагдсан боловч тухайн шаардлагыг хэрхэн хэрэгжүүлэх, ямар мэдээллийг нийтлэх, ямар шалгуураар эрэмбэлэх талаар нарийвчилсан зохицуулалт хангалтгүй байна.</w:t>
      </w:r>
    </w:p>
    <w:p w14:paraId="3E310E6B" w14:textId="078F4F9F" w:rsidR="00FA0CE8" w:rsidRPr="002F77C1" w:rsidRDefault="00FA0CE8" w:rsidP="00837736">
      <w:pPr>
        <w:ind w:firstLine="720"/>
        <w:jc w:val="both"/>
        <w:rPr>
          <w:rFonts w:ascii="Arial" w:hAnsi="Arial" w:cs="Arial"/>
          <w:lang w:val="mn-MN"/>
        </w:rPr>
      </w:pPr>
      <w:r w:rsidRPr="002F77C1">
        <w:rPr>
          <w:rFonts w:ascii="Arial" w:hAnsi="Arial" w:cs="Arial"/>
          <w:lang w:val="mn-MN"/>
        </w:rPr>
        <w:t>Үүний улмаас аудитын байгууллагууд дараах нийтлэг зөрчлийг тогтмол илрүүлж ирсэн байна.</w:t>
      </w:r>
      <w:r w:rsidR="00837736" w:rsidRPr="002F77C1">
        <w:rPr>
          <w:rFonts w:ascii="Arial" w:hAnsi="Arial" w:cs="Arial"/>
          <w:lang w:val="mn-MN"/>
        </w:rPr>
        <w:t xml:space="preserve"> </w:t>
      </w:r>
      <w:r w:rsidRPr="002F77C1">
        <w:rPr>
          <w:rFonts w:ascii="Arial" w:hAnsi="Arial" w:cs="Arial"/>
          <w:lang w:val="mn-MN"/>
        </w:rPr>
        <w:t>Үүнд</w:t>
      </w:r>
    </w:p>
    <w:p w14:paraId="58775E36" w14:textId="77777777" w:rsidR="00837736" w:rsidRPr="002F77C1" w:rsidRDefault="00FA0CE8" w:rsidP="00837736">
      <w:pPr>
        <w:pStyle w:val="ListParagraph"/>
        <w:numPr>
          <w:ilvl w:val="0"/>
          <w:numId w:val="1"/>
        </w:numPr>
        <w:jc w:val="both"/>
        <w:rPr>
          <w:rFonts w:ascii="Arial" w:hAnsi="Arial" w:cs="Arial"/>
          <w:lang w:val="mn-MN"/>
        </w:rPr>
      </w:pPr>
      <w:r w:rsidRPr="002F77C1">
        <w:rPr>
          <w:rFonts w:ascii="Arial" w:hAnsi="Arial" w:cs="Arial"/>
          <w:lang w:val="mn-MN"/>
        </w:rPr>
        <w:t>эрэмбэлэлтийн үндэслэл тодорхойгүй төсөл төсөвт туссан;</w:t>
      </w:r>
    </w:p>
    <w:p w14:paraId="0A9642DE" w14:textId="77777777" w:rsidR="00837736" w:rsidRPr="002F77C1" w:rsidRDefault="00FA0CE8" w:rsidP="00837736">
      <w:pPr>
        <w:pStyle w:val="ListParagraph"/>
        <w:numPr>
          <w:ilvl w:val="0"/>
          <w:numId w:val="1"/>
        </w:numPr>
        <w:jc w:val="both"/>
        <w:rPr>
          <w:rFonts w:ascii="Arial" w:hAnsi="Arial" w:cs="Arial"/>
          <w:lang w:val="mn-MN"/>
        </w:rPr>
      </w:pPr>
      <w:r w:rsidRPr="002F77C1">
        <w:rPr>
          <w:rFonts w:ascii="Arial" w:hAnsi="Arial" w:cs="Arial"/>
          <w:lang w:val="mn-MN"/>
        </w:rPr>
        <w:t>урьдчилсан үнэлгээ дутуу төслүүд санхүүжилт авсан;</w:t>
      </w:r>
    </w:p>
    <w:p w14:paraId="02CA302F" w14:textId="77777777" w:rsidR="00837736" w:rsidRPr="002F77C1" w:rsidRDefault="00FA0CE8" w:rsidP="00837736">
      <w:pPr>
        <w:pStyle w:val="ListParagraph"/>
        <w:numPr>
          <w:ilvl w:val="0"/>
          <w:numId w:val="1"/>
        </w:numPr>
        <w:jc w:val="both"/>
        <w:rPr>
          <w:rFonts w:ascii="Arial" w:hAnsi="Arial" w:cs="Arial"/>
          <w:lang w:val="mn-MN"/>
        </w:rPr>
      </w:pPr>
      <w:r w:rsidRPr="002F77C1">
        <w:rPr>
          <w:rFonts w:ascii="Arial" w:hAnsi="Arial" w:cs="Arial"/>
          <w:lang w:val="mn-MN"/>
        </w:rPr>
        <w:t>төсөвт өртөг өөрчлөгдсөн шалтгаан тайлагнаагүй;</w:t>
      </w:r>
    </w:p>
    <w:p w14:paraId="76A45818" w14:textId="77777777" w:rsidR="00837736" w:rsidRPr="002F77C1" w:rsidRDefault="00FA0CE8" w:rsidP="00837736">
      <w:pPr>
        <w:pStyle w:val="ListParagraph"/>
        <w:numPr>
          <w:ilvl w:val="0"/>
          <w:numId w:val="1"/>
        </w:numPr>
        <w:jc w:val="both"/>
        <w:rPr>
          <w:rFonts w:ascii="Arial" w:hAnsi="Arial" w:cs="Arial"/>
          <w:lang w:val="mn-MN"/>
        </w:rPr>
      </w:pPr>
      <w:r w:rsidRPr="002F77C1">
        <w:rPr>
          <w:rFonts w:ascii="Arial" w:hAnsi="Arial" w:cs="Arial"/>
          <w:lang w:val="mn-MN"/>
        </w:rPr>
        <w:t>олон нийтийн санал хэрхэн шийдвэрлэгдсэн нь тодорхой бус үлдсэн;</w:t>
      </w:r>
    </w:p>
    <w:p w14:paraId="2E062C4A" w14:textId="2185EC4B" w:rsidR="00FA0CE8" w:rsidRPr="002F77C1" w:rsidRDefault="00FA0CE8" w:rsidP="00837736">
      <w:pPr>
        <w:pStyle w:val="ListParagraph"/>
        <w:numPr>
          <w:ilvl w:val="0"/>
          <w:numId w:val="1"/>
        </w:numPr>
        <w:jc w:val="both"/>
        <w:rPr>
          <w:rFonts w:ascii="Arial" w:hAnsi="Arial" w:cs="Arial"/>
          <w:lang w:val="mn-MN"/>
        </w:rPr>
      </w:pPr>
      <w:r w:rsidRPr="002F77C1">
        <w:rPr>
          <w:rFonts w:ascii="Arial" w:hAnsi="Arial" w:cs="Arial"/>
          <w:lang w:val="mn-MN"/>
        </w:rPr>
        <w:t>хөрөнгө оруулалтын төслийн мэдээлэл төслийн нэр болон төсөвт өртгөөр хязгаарлагдсан.</w:t>
      </w:r>
    </w:p>
    <w:p w14:paraId="0567CB8A" w14:textId="29C6C021" w:rsidR="00FA0CE8" w:rsidRPr="002F77C1" w:rsidRDefault="00FA0CE8" w:rsidP="00837736">
      <w:pPr>
        <w:ind w:firstLine="720"/>
        <w:jc w:val="both"/>
        <w:rPr>
          <w:rFonts w:ascii="Arial" w:hAnsi="Arial" w:cs="Arial"/>
          <w:lang w:val="mn-MN"/>
        </w:rPr>
      </w:pPr>
      <w:r w:rsidRPr="002F77C1">
        <w:rPr>
          <w:rFonts w:ascii="Arial" w:hAnsi="Arial" w:cs="Arial"/>
          <w:lang w:val="mn-MN"/>
        </w:rPr>
        <w:t>Ийм нөхцөлд тухайн хуулийн зохицуулалтыг хэрэгжүүлэгч байгууллага болон иргэдийн хувьд хуулийн агуулгыг ижил түвшинд ойлгон хэрэглэх боломж хязгаарлагдаж байгаа нь тогтоогдсон.</w:t>
      </w:r>
    </w:p>
    <w:p w14:paraId="05255C6C" w14:textId="5FD670EA" w:rsidR="00FA0CE8" w:rsidRPr="002F77C1" w:rsidRDefault="00FA0CE8" w:rsidP="00837736">
      <w:pPr>
        <w:ind w:firstLine="720"/>
        <w:jc w:val="both"/>
        <w:rPr>
          <w:rFonts w:ascii="Arial" w:hAnsi="Arial" w:cs="Arial"/>
          <w:lang w:val="mn-MN"/>
        </w:rPr>
      </w:pPr>
      <w:r w:rsidRPr="002F77C1">
        <w:rPr>
          <w:rFonts w:ascii="Arial" w:hAnsi="Arial" w:cs="Arial"/>
          <w:lang w:val="mn-MN"/>
        </w:rPr>
        <w:t>Харин хуулийн төсөлд</w:t>
      </w:r>
      <w:r w:rsidR="00837736" w:rsidRPr="002F77C1">
        <w:rPr>
          <w:rFonts w:ascii="Arial" w:hAnsi="Arial" w:cs="Arial"/>
          <w:lang w:val="mn-MN"/>
        </w:rPr>
        <w:t xml:space="preserve"> </w:t>
      </w:r>
      <w:r w:rsidRPr="002F77C1">
        <w:rPr>
          <w:rFonts w:ascii="Arial" w:hAnsi="Arial" w:cs="Arial"/>
          <w:lang w:val="mn-MN"/>
        </w:rPr>
        <w:t>үнэлгээний оноо</w:t>
      </w:r>
      <w:r w:rsidR="00837736" w:rsidRPr="002F77C1">
        <w:rPr>
          <w:rFonts w:ascii="Arial" w:hAnsi="Arial" w:cs="Arial"/>
          <w:lang w:val="mn-MN"/>
        </w:rPr>
        <w:t xml:space="preserve">, </w:t>
      </w:r>
      <w:r w:rsidRPr="002F77C1">
        <w:rPr>
          <w:rFonts w:ascii="Arial" w:hAnsi="Arial" w:cs="Arial"/>
          <w:lang w:val="mn-MN"/>
        </w:rPr>
        <w:t>эрэмбийн байр</w:t>
      </w:r>
      <w:r w:rsidR="00837736" w:rsidRPr="002F77C1">
        <w:rPr>
          <w:rFonts w:ascii="Arial" w:hAnsi="Arial" w:cs="Arial"/>
          <w:lang w:val="mn-MN"/>
        </w:rPr>
        <w:t xml:space="preserve">, </w:t>
      </w:r>
      <w:r w:rsidRPr="002F77C1">
        <w:rPr>
          <w:rFonts w:ascii="Arial" w:hAnsi="Arial" w:cs="Arial"/>
          <w:lang w:val="mn-MN"/>
        </w:rPr>
        <w:t>сонгон шалгаруулалтын үндэслэл</w:t>
      </w:r>
      <w:r w:rsidR="00837736" w:rsidRPr="002F77C1">
        <w:rPr>
          <w:rFonts w:ascii="Arial" w:hAnsi="Arial" w:cs="Arial"/>
          <w:lang w:val="mn-MN"/>
        </w:rPr>
        <w:t xml:space="preserve">, </w:t>
      </w:r>
      <w:r w:rsidRPr="002F77C1">
        <w:rPr>
          <w:rFonts w:ascii="Arial" w:hAnsi="Arial" w:cs="Arial"/>
          <w:lang w:val="mn-MN"/>
        </w:rPr>
        <w:t>урьдчилсан үнэлгээний үр дүн</w:t>
      </w:r>
      <w:r w:rsidR="00837736" w:rsidRPr="002F77C1">
        <w:rPr>
          <w:rFonts w:ascii="Arial" w:hAnsi="Arial" w:cs="Arial"/>
          <w:lang w:val="mn-MN"/>
        </w:rPr>
        <w:t xml:space="preserve">, </w:t>
      </w:r>
      <w:r w:rsidRPr="002F77C1">
        <w:rPr>
          <w:rFonts w:ascii="Arial" w:hAnsi="Arial" w:cs="Arial"/>
          <w:lang w:val="mn-MN"/>
        </w:rPr>
        <w:t>олон нийтийн саналын шийдвэрлэлт</w:t>
      </w:r>
      <w:r w:rsidR="00837736" w:rsidRPr="002F77C1">
        <w:rPr>
          <w:rFonts w:ascii="Arial" w:hAnsi="Arial" w:cs="Arial"/>
          <w:lang w:val="mn-MN"/>
        </w:rPr>
        <w:t xml:space="preserve">, </w:t>
      </w:r>
      <w:r w:rsidRPr="002F77C1">
        <w:rPr>
          <w:rFonts w:ascii="Arial" w:hAnsi="Arial" w:cs="Arial"/>
          <w:lang w:val="mn-MN"/>
        </w:rPr>
        <w:t>урсгал зардлын дэлгэрэнгүй тооцоо</w:t>
      </w:r>
      <w:r w:rsidR="00837736" w:rsidRPr="002F77C1">
        <w:rPr>
          <w:rFonts w:ascii="Arial" w:hAnsi="Arial" w:cs="Arial"/>
          <w:lang w:val="mn-MN"/>
        </w:rPr>
        <w:t xml:space="preserve">, </w:t>
      </w:r>
      <w:r w:rsidRPr="002F77C1">
        <w:rPr>
          <w:rFonts w:ascii="Arial" w:hAnsi="Arial" w:cs="Arial"/>
          <w:lang w:val="mn-MN"/>
        </w:rPr>
        <w:t>хөрөнгө оруулалтын төслийн иж бүрэн мэдээлэл</w:t>
      </w:r>
      <w:r w:rsidR="00837736" w:rsidRPr="002F77C1">
        <w:rPr>
          <w:rFonts w:ascii="Arial" w:hAnsi="Arial" w:cs="Arial"/>
          <w:lang w:val="mn-MN"/>
        </w:rPr>
        <w:t xml:space="preserve"> </w:t>
      </w:r>
      <w:r w:rsidRPr="002F77C1">
        <w:rPr>
          <w:rFonts w:ascii="Arial" w:hAnsi="Arial" w:cs="Arial"/>
          <w:lang w:val="mn-MN"/>
        </w:rPr>
        <w:t>зэргийг заавал нийтлэхээр нарийвчлан тусгасан байна.</w:t>
      </w:r>
    </w:p>
    <w:p w14:paraId="0402D04F" w14:textId="40B69F7E" w:rsidR="00FA0CE8" w:rsidRPr="002F77C1" w:rsidRDefault="00FA0CE8" w:rsidP="00837736">
      <w:pPr>
        <w:ind w:firstLine="720"/>
        <w:jc w:val="both"/>
        <w:rPr>
          <w:rFonts w:ascii="Arial" w:hAnsi="Arial" w:cs="Arial"/>
          <w:lang w:val="mn-MN"/>
        </w:rPr>
      </w:pPr>
      <w:r w:rsidRPr="002F77C1">
        <w:rPr>
          <w:rFonts w:ascii="Arial" w:hAnsi="Arial" w:cs="Arial"/>
          <w:lang w:val="mn-MN"/>
        </w:rPr>
        <w:t>Ингэснээр хуулийн шаардлагыг хэрэгжүүлэх субьектүүдэд ямар мэдээлэл бэлтгэх, ямар мэдээллийг нийтлэх, ямар үндэслэлээр төсөл сонгох нь тодорхой болж, хуулийг хэрэглэх явц дахь тайлбарын зөрүү буурах эерэг үр нөлөөтэй байна.</w:t>
      </w:r>
    </w:p>
    <w:p w14:paraId="7E596362" w14:textId="40F5D788" w:rsidR="00FA0CE8" w:rsidRPr="002F77C1" w:rsidRDefault="00FA0CE8" w:rsidP="00EC07E2">
      <w:pPr>
        <w:pStyle w:val="ListParagraph"/>
        <w:numPr>
          <w:ilvl w:val="2"/>
          <w:numId w:val="6"/>
        </w:numPr>
        <w:ind w:firstLine="0"/>
        <w:jc w:val="both"/>
        <w:rPr>
          <w:rFonts w:ascii="Arial" w:hAnsi="Arial" w:cs="Arial"/>
          <w:lang w:val="mn-MN"/>
        </w:rPr>
      </w:pPr>
      <w:r w:rsidRPr="002F77C1">
        <w:rPr>
          <w:rFonts w:ascii="Arial" w:hAnsi="Arial" w:cs="Arial"/>
          <w:lang w:val="mn-MN"/>
        </w:rPr>
        <w:t>Олон улсын жишигтэй харьцуулсан үнэлгээ</w:t>
      </w:r>
    </w:p>
    <w:p w14:paraId="1DC5123E" w14:textId="303996B0" w:rsidR="00FA0CE8" w:rsidRPr="002F77C1" w:rsidRDefault="00FA0CE8" w:rsidP="000D2849">
      <w:pPr>
        <w:ind w:firstLine="720"/>
        <w:jc w:val="both"/>
        <w:rPr>
          <w:rFonts w:ascii="Arial" w:hAnsi="Arial" w:cs="Arial"/>
          <w:lang w:val="mn-MN"/>
        </w:rPr>
      </w:pPr>
      <w:r w:rsidRPr="002F77C1">
        <w:rPr>
          <w:rFonts w:ascii="Arial" w:hAnsi="Arial" w:cs="Arial"/>
          <w:lang w:val="mn-MN"/>
        </w:rPr>
        <w:t>Олон улсын төсвийн түншлэл байгууллагын боловсруулсан “Иргэдэд зориулсан төсөв” (Citizens Budget)-ийн стандартад төсвийн мэдээллийг энгийн хэлбэрээр дүрсжүүлэн тайлбарлах, төсвийн бодлогын сонголтуудыг харьцуулан танилцуулах, төсвийн өөрчлөлтийн үр нөлөөг тайлбарлахыг шаарддаг.</w:t>
      </w:r>
    </w:p>
    <w:p w14:paraId="11D2C593" w14:textId="2EDFE4F0" w:rsidR="00FA0CE8" w:rsidRPr="002F77C1" w:rsidRDefault="00FA0CE8" w:rsidP="000D2849">
      <w:pPr>
        <w:ind w:firstLine="720"/>
        <w:jc w:val="both"/>
        <w:rPr>
          <w:rFonts w:ascii="Arial" w:hAnsi="Arial" w:cs="Arial"/>
          <w:lang w:val="mn-MN"/>
        </w:rPr>
      </w:pPr>
      <w:r w:rsidRPr="002F77C1">
        <w:rPr>
          <w:rFonts w:ascii="Arial" w:hAnsi="Arial" w:cs="Arial"/>
          <w:lang w:val="mn-MN"/>
        </w:rPr>
        <w:lastRenderedPageBreak/>
        <w:t>Хуулийн төсөлд шинээр тусгасан</w:t>
      </w:r>
      <w:r w:rsidR="000D2849" w:rsidRPr="002F77C1">
        <w:rPr>
          <w:rFonts w:ascii="Arial" w:hAnsi="Arial" w:cs="Arial"/>
          <w:lang w:val="mn-MN"/>
        </w:rPr>
        <w:t xml:space="preserve"> </w:t>
      </w:r>
      <w:r w:rsidRPr="002F77C1">
        <w:rPr>
          <w:rFonts w:ascii="Arial" w:hAnsi="Arial" w:cs="Arial"/>
          <w:lang w:val="mn-MN"/>
        </w:rPr>
        <w:t>28</w:t>
      </w:r>
      <w:r w:rsidRPr="002F77C1">
        <w:rPr>
          <w:rFonts w:ascii="Arial" w:hAnsi="Arial" w:cs="Arial"/>
          <w:vertAlign w:val="superscript"/>
          <w:lang w:val="mn-MN"/>
        </w:rPr>
        <w:t>1</w:t>
      </w:r>
      <w:r w:rsidRPr="002F77C1">
        <w:rPr>
          <w:rFonts w:ascii="Arial" w:hAnsi="Arial" w:cs="Arial"/>
          <w:lang w:val="mn-MN"/>
        </w:rPr>
        <w:t>.2.5</w:t>
      </w:r>
      <w:r w:rsidR="000D2849" w:rsidRPr="002F77C1">
        <w:rPr>
          <w:rFonts w:ascii="Arial" w:hAnsi="Arial" w:cs="Arial"/>
          <w:lang w:val="mn-MN"/>
        </w:rPr>
        <w:t xml:space="preserve">, </w:t>
      </w:r>
      <w:r w:rsidRPr="002F77C1">
        <w:rPr>
          <w:rFonts w:ascii="Arial" w:hAnsi="Arial" w:cs="Arial"/>
          <w:lang w:val="mn-MN"/>
        </w:rPr>
        <w:t>28</w:t>
      </w:r>
      <w:r w:rsidRPr="002F77C1">
        <w:rPr>
          <w:rFonts w:ascii="Arial" w:hAnsi="Arial" w:cs="Arial"/>
          <w:vertAlign w:val="superscript"/>
          <w:lang w:val="mn-MN"/>
        </w:rPr>
        <w:t>1</w:t>
      </w:r>
      <w:r w:rsidRPr="002F77C1">
        <w:rPr>
          <w:rFonts w:ascii="Arial" w:hAnsi="Arial" w:cs="Arial"/>
          <w:lang w:val="mn-MN"/>
        </w:rPr>
        <w:t>.7</w:t>
      </w:r>
      <w:r w:rsidR="000D2849" w:rsidRPr="002F77C1">
        <w:rPr>
          <w:rFonts w:ascii="Arial" w:hAnsi="Arial" w:cs="Arial"/>
          <w:lang w:val="mn-MN"/>
        </w:rPr>
        <w:t xml:space="preserve">, </w:t>
      </w:r>
      <w:r w:rsidRPr="002F77C1">
        <w:rPr>
          <w:rFonts w:ascii="Arial" w:hAnsi="Arial" w:cs="Arial"/>
          <w:lang w:val="mn-MN"/>
        </w:rPr>
        <w:t>28</w:t>
      </w:r>
      <w:r w:rsidRPr="002F77C1">
        <w:rPr>
          <w:rFonts w:ascii="Arial" w:hAnsi="Arial" w:cs="Arial"/>
          <w:vertAlign w:val="superscript"/>
          <w:lang w:val="mn-MN"/>
        </w:rPr>
        <w:t>1</w:t>
      </w:r>
      <w:r w:rsidRPr="002F77C1">
        <w:rPr>
          <w:rFonts w:ascii="Arial" w:hAnsi="Arial" w:cs="Arial"/>
          <w:lang w:val="mn-MN"/>
        </w:rPr>
        <w:t>.8</w:t>
      </w:r>
      <w:r w:rsidR="000D2849" w:rsidRPr="002F77C1">
        <w:rPr>
          <w:rFonts w:ascii="Arial" w:hAnsi="Arial" w:cs="Arial"/>
          <w:lang w:val="mn-MN"/>
        </w:rPr>
        <w:t xml:space="preserve"> </w:t>
      </w:r>
      <w:r w:rsidRPr="002F77C1">
        <w:rPr>
          <w:rFonts w:ascii="Arial" w:hAnsi="Arial" w:cs="Arial"/>
          <w:lang w:val="mn-MN"/>
        </w:rPr>
        <w:t>дугаар зүйлүүд нь уг олон улсын шаардлагатай нийцэж байна.</w:t>
      </w:r>
      <w:r w:rsidR="000D2849" w:rsidRPr="002F77C1">
        <w:rPr>
          <w:rFonts w:ascii="Arial" w:hAnsi="Arial" w:cs="Arial"/>
          <w:lang w:val="mn-MN"/>
        </w:rPr>
        <w:t xml:space="preserve"> </w:t>
      </w:r>
      <w:r w:rsidRPr="002F77C1">
        <w:rPr>
          <w:rFonts w:ascii="Arial" w:hAnsi="Arial" w:cs="Arial"/>
          <w:lang w:val="mn-MN"/>
        </w:rPr>
        <w:t>Иймээс ойлгомжтой байдлын шалгуур үзүүлэлтийн хүрээнд хуулийн төсөл нь хүчин төгөлдөр зохицуулалтаас илүү тодорхой, хэрэглэхэд ойлгомжтой, иргэдэд хүртээмжтэй эрх зүйн зохицуулалтыг бүрдүүлж байна гэж үнэлэв.</w:t>
      </w:r>
    </w:p>
    <w:p w14:paraId="5DF25EFC" w14:textId="36A5D970" w:rsidR="00FA0CE8" w:rsidRPr="002F77C1" w:rsidRDefault="00FA0CE8" w:rsidP="00EC07E2">
      <w:pPr>
        <w:pStyle w:val="ListParagraph"/>
        <w:numPr>
          <w:ilvl w:val="1"/>
          <w:numId w:val="5"/>
        </w:numPr>
        <w:ind w:firstLine="0"/>
        <w:jc w:val="both"/>
        <w:rPr>
          <w:rFonts w:ascii="Arial" w:hAnsi="Arial" w:cs="Arial"/>
          <w:lang w:val="mn-MN"/>
        </w:rPr>
      </w:pPr>
      <w:r w:rsidRPr="002F77C1">
        <w:rPr>
          <w:rFonts w:ascii="Arial" w:hAnsi="Arial" w:cs="Arial"/>
          <w:lang w:val="mn-MN"/>
        </w:rPr>
        <w:t>ХАРИЛЦАН УЯЛДА</w:t>
      </w:r>
      <w:r w:rsidR="00EC07E2" w:rsidRPr="002F77C1">
        <w:rPr>
          <w:rFonts w:ascii="Arial" w:hAnsi="Arial" w:cs="Arial"/>
          <w:lang w:val="mn-MN"/>
        </w:rPr>
        <w:t xml:space="preserve">А </w:t>
      </w:r>
      <w:r w:rsidRPr="002F77C1">
        <w:rPr>
          <w:rFonts w:ascii="Arial" w:hAnsi="Arial" w:cs="Arial"/>
          <w:lang w:val="mn-MN"/>
        </w:rPr>
        <w:t>ШАЛГУУР ҮЗҮҮЛЭЛТИЙН ХҮРЭЭНД ҮР НӨЛӨӨГ ТООЦСОН НЬ</w:t>
      </w:r>
    </w:p>
    <w:p w14:paraId="5519B7A7" w14:textId="74D7DB82" w:rsidR="00FA0CE8" w:rsidRPr="002F77C1" w:rsidRDefault="00FA0CE8" w:rsidP="00EC07E2">
      <w:pPr>
        <w:pStyle w:val="ListParagraph"/>
        <w:numPr>
          <w:ilvl w:val="2"/>
          <w:numId w:val="5"/>
        </w:numPr>
        <w:ind w:firstLine="0"/>
        <w:jc w:val="both"/>
        <w:rPr>
          <w:rFonts w:ascii="Arial" w:hAnsi="Arial" w:cs="Arial"/>
          <w:lang w:val="mn-MN"/>
        </w:rPr>
      </w:pPr>
      <w:r w:rsidRPr="002F77C1">
        <w:rPr>
          <w:rFonts w:ascii="Arial" w:hAnsi="Arial" w:cs="Arial"/>
          <w:lang w:val="mn-MN"/>
        </w:rPr>
        <w:t>Цуглуулсан мэдээллийн үнэлгээ</w:t>
      </w:r>
    </w:p>
    <w:p w14:paraId="6E824F7B" w14:textId="180D0676" w:rsidR="00FA0CE8" w:rsidRPr="002F77C1" w:rsidRDefault="00FA0CE8" w:rsidP="00EC07E2">
      <w:pPr>
        <w:ind w:firstLine="720"/>
        <w:jc w:val="both"/>
        <w:rPr>
          <w:rFonts w:ascii="Arial" w:hAnsi="Arial" w:cs="Arial"/>
          <w:lang w:val="mn-MN"/>
        </w:rPr>
      </w:pPr>
      <w:r w:rsidRPr="002F77C1">
        <w:rPr>
          <w:rFonts w:ascii="Arial" w:hAnsi="Arial" w:cs="Arial"/>
          <w:lang w:val="mn-MN"/>
        </w:rPr>
        <w:t>Харилцан уялдааны үнэлгээнд дараах хууль тогтоомж, бодлогын баримт бичгийг ашиглав.</w:t>
      </w:r>
    </w:p>
    <w:p w14:paraId="73824A26" w14:textId="77777777" w:rsidR="00EC07E2" w:rsidRPr="002F77C1" w:rsidRDefault="00FA0CE8" w:rsidP="00EC07E2">
      <w:pPr>
        <w:pStyle w:val="ListParagraph"/>
        <w:numPr>
          <w:ilvl w:val="0"/>
          <w:numId w:val="1"/>
        </w:numPr>
        <w:jc w:val="both"/>
        <w:rPr>
          <w:rFonts w:ascii="Arial" w:hAnsi="Arial" w:cs="Arial"/>
          <w:lang w:val="mn-MN"/>
        </w:rPr>
      </w:pPr>
      <w:r w:rsidRPr="002F77C1">
        <w:rPr>
          <w:rFonts w:ascii="Arial" w:hAnsi="Arial" w:cs="Arial"/>
          <w:lang w:val="mn-MN"/>
        </w:rPr>
        <w:t>Монгол Улсын Үндсэн хууль;</w:t>
      </w:r>
    </w:p>
    <w:p w14:paraId="5DF998FF" w14:textId="77777777" w:rsidR="00EC07E2" w:rsidRPr="002F77C1" w:rsidRDefault="00FA0CE8" w:rsidP="00EC07E2">
      <w:pPr>
        <w:pStyle w:val="ListParagraph"/>
        <w:numPr>
          <w:ilvl w:val="0"/>
          <w:numId w:val="1"/>
        </w:numPr>
        <w:jc w:val="both"/>
        <w:rPr>
          <w:rFonts w:ascii="Arial" w:hAnsi="Arial" w:cs="Arial"/>
          <w:lang w:val="mn-MN"/>
        </w:rPr>
      </w:pPr>
      <w:r w:rsidRPr="002F77C1">
        <w:rPr>
          <w:rFonts w:ascii="Arial" w:hAnsi="Arial" w:cs="Arial"/>
          <w:lang w:val="mn-MN"/>
        </w:rPr>
        <w:t>Төсвийн тухай хууль;</w:t>
      </w:r>
    </w:p>
    <w:p w14:paraId="517E8B91" w14:textId="77777777" w:rsidR="00EC07E2" w:rsidRPr="002F77C1" w:rsidRDefault="00FA0CE8" w:rsidP="00EC07E2">
      <w:pPr>
        <w:pStyle w:val="ListParagraph"/>
        <w:numPr>
          <w:ilvl w:val="0"/>
          <w:numId w:val="1"/>
        </w:numPr>
        <w:jc w:val="both"/>
        <w:rPr>
          <w:rFonts w:ascii="Arial" w:hAnsi="Arial" w:cs="Arial"/>
          <w:lang w:val="mn-MN"/>
        </w:rPr>
      </w:pPr>
      <w:r w:rsidRPr="002F77C1">
        <w:rPr>
          <w:rFonts w:ascii="Arial" w:hAnsi="Arial" w:cs="Arial"/>
          <w:lang w:val="mn-MN"/>
        </w:rPr>
        <w:t>Хөгжлийн бодлого, төлөвлөлтийн тухай хууль;</w:t>
      </w:r>
    </w:p>
    <w:p w14:paraId="0FB29D17" w14:textId="77777777" w:rsidR="00EC07E2" w:rsidRPr="002F77C1" w:rsidRDefault="00FA0CE8" w:rsidP="00EC07E2">
      <w:pPr>
        <w:pStyle w:val="ListParagraph"/>
        <w:numPr>
          <w:ilvl w:val="0"/>
          <w:numId w:val="1"/>
        </w:numPr>
        <w:jc w:val="both"/>
        <w:rPr>
          <w:rFonts w:ascii="Arial" w:hAnsi="Arial" w:cs="Arial"/>
          <w:lang w:val="mn-MN"/>
        </w:rPr>
      </w:pPr>
      <w:r w:rsidRPr="002F77C1">
        <w:rPr>
          <w:rFonts w:ascii="Arial" w:hAnsi="Arial" w:cs="Arial"/>
          <w:lang w:val="mn-MN"/>
        </w:rPr>
        <w:t>Шилэн дансны тухай хууль;</w:t>
      </w:r>
    </w:p>
    <w:p w14:paraId="3E139B0A" w14:textId="77777777" w:rsidR="00EC07E2" w:rsidRPr="002F77C1" w:rsidRDefault="00FA0CE8" w:rsidP="00EC07E2">
      <w:pPr>
        <w:pStyle w:val="ListParagraph"/>
        <w:numPr>
          <w:ilvl w:val="0"/>
          <w:numId w:val="1"/>
        </w:numPr>
        <w:jc w:val="both"/>
        <w:rPr>
          <w:rFonts w:ascii="Arial" w:hAnsi="Arial" w:cs="Arial"/>
          <w:lang w:val="mn-MN"/>
        </w:rPr>
      </w:pPr>
      <w:r w:rsidRPr="002F77C1">
        <w:rPr>
          <w:rFonts w:ascii="Arial" w:hAnsi="Arial" w:cs="Arial"/>
          <w:lang w:val="mn-MN"/>
        </w:rPr>
        <w:t>Нийтийн мэдээллийн ил тод байдлын тухай хууль;</w:t>
      </w:r>
    </w:p>
    <w:p w14:paraId="6CF57C19" w14:textId="77777777" w:rsidR="00EC07E2" w:rsidRPr="002F77C1" w:rsidRDefault="00FA0CE8" w:rsidP="00EC07E2">
      <w:pPr>
        <w:pStyle w:val="ListParagraph"/>
        <w:numPr>
          <w:ilvl w:val="0"/>
          <w:numId w:val="1"/>
        </w:numPr>
        <w:jc w:val="both"/>
        <w:rPr>
          <w:rFonts w:ascii="Arial" w:hAnsi="Arial" w:cs="Arial"/>
          <w:lang w:val="mn-MN"/>
        </w:rPr>
      </w:pPr>
      <w:r w:rsidRPr="002F77C1">
        <w:rPr>
          <w:rFonts w:ascii="Arial" w:hAnsi="Arial" w:cs="Arial"/>
          <w:lang w:val="mn-MN"/>
        </w:rPr>
        <w:t>Алсын хараа–2050 Монгол Улсын урт хугацааны хөгжлийн бодлого;</w:t>
      </w:r>
    </w:p>
    <w:p w14:paraId="41C7F4A6" w14:textId="77777777" w:rsidR="00EC07E2" w:rsidRPr="002F77C1" w:rsidRDefault="00FA0CE8" w:rsidP="00EC07E2">
      <w:pPr>
        <w:pStyle w:val="ListParagraph"/>
        <w:numPr>
          <w:ilvl w:val="0"/>
          <w:numId w:val="1"/>
        </w:numPr>
        <w:jc w:val="both"/>
        <w:rPr>
          <w:rFonts w:ascii="Arial" w:hAnsi="Arial" w:cs="Arial"/>
          <w:lang w:val="mn-MN"/>
        </w:rPr>
      </w:pPr>
      <w:r w:rsidRPr="002F77C1">
        <w:rPr>
          <w:rFonts w:ascii="Arial" w:hAnsi="Arial" w:cs="Arial"/>
          <w:lang w:val="mn-MN"/>
        </w:rPr>
        <w:t>Монгол Улсын хөгжлийн жилийн төлөвлөгөөнүүд;</w:t>
      </w:r>
    </w:p>
    <w:p w14:paraId="04A546AC" w14:textId="1DA7F1CB" w:rsidR="00FA0CE8" w:rsidRPr="002F77C1" w:rsidRDefault="00FA0CE8" w:rsidP="00EC07E2">
      <w:pPr>
        <w:pStyle w:val="ListParagraph"/>
        <w:numPr>
          <w:ilvl w:val="0"/>
          <w:numId w:val="1"/>
        </w:numPr>
        <w:jc w:val="both"/>
        <w:rPr>
          <w:rFonts w:ascii="Arial" w:hAnsi="Arial" w:cs="Arial"/>
          <w:lang w:val="mn-MN"/>
        </w:rPr>
      </w:pPr>
      <w:r w:rsidRPr="002F77C1">
        <w:rPr>
          <w:rFonts w:ascii="Arial" w:hAnsi="Arial" w:cs="Arial"/>
          <w:lang w:val="mn-MN"/>
        </w:rPr>
        <w:t>Монгол Улсын Засгийн газрын үйл ажиллагааны хөтөлбөр.</w:t>
      </w:r>
    </w:p>
    <w:p w14:paraId="14E3BF67" w14:textId="4EF3B97C" w:rsidR="00FA0CE8" w:rsidRPr="002F77C1" w:rsidRDefault="00FA0CE8" w:rsidP="00EC07E2">
      <w:pPr>
        <w:ind w:firstLine="720"/>
        <w:jc w:val="both"/>
        <w:rPr>
          <w:rFonts w:ascii="Arial" w:hAnsi="Arial" w:cs="Arial"/>
          <w:lang w:val="mn-MN"/>
        </w:rPr>
      </w:pPr>
      <w:r w:rsidRPr="002F77C1">
        <w:rPr>
          <w:rFonts w:ascii="Arial" w:hAnsi="Arial" w:cs="Arial"/>
          <w:lang w:val="mn-MN"/>
        </w:rPr>
        <w:t>Эдгээр нь үнэлж буй зохицуулалттай шууд холбоотой тул шаардлагатай бөгөөд хангалттай мэдээлэл гэж үзэв.</w:t>
      </w:r>
    </w:p>
    <w:p w14:paraId="2C787D2D" w14:textId="47A1D82D" w:rsidR="00FA0CE8" w:rsidRPr="002F77C1" w:rsidRDefault="00FA0CE8" w:rsidP="00EC07E2">
      <w:pPr>
        <w:pStyle w:val="ListParagraph"/>
        <w:numPr>
          <w:ilvl w:val="2"/>
          <w:numId w:val="5"/>
        </w:numPr>
        <w:ind w:firstLine="0"/>
        <w:jc w:val="both"/>
        <w:rPr>
          <w:rFonts w:ascii="Arial" w:hAnsi="Arial" w:cs="Arial"/>
          <w:lang w:val="mn-MN"/>
        </w:rPr>
      </w:pPr>
      <w:r w:rsidRPr="002F77C1">
        <w:rPr>
          <w:rFonts w:ascii="Arial" w:hAnsi="Arial" w:cs="Arial"/>
          <w:lang w:val="mn-MN"/>
        </w:rPr>
        <w:t>Үндсэн хуультай нийцэж байгаа байдал</w:t>
      </w:r>
    </w:p>
    <w:p w14:paraId="31CA3C44" w14:textId="01D67A83" w:rsidR="00FA0CE8" w:rsidRPr="002F77C1" w:rsidRDefault="00FA0CE8" w:rsidP="00EC07E2">
      <w:pPr>
        <w:ind w:firstLine="720"/>
        <w:jc w:val="both"/>
        <w:rPr>
          <w:rFonts w:ascii="Arial" w:hAnsi="Arial" w:cs="Arial"/>
          <w:lang w:val="mn-MN"/>
        </w:rPr>
      </w:pPr>
      <w:r w:rsidRPr="002F77C1">
        <w:rPr>
          <w:rFonts w:ascii="Arial" w:hAnsi="Arial" w:cs="Arial"/>
          <w:lang w:val="mn-MN"/>
        </w:rPr>
        <w:t>Монгол Улсын Үндсэн хуулийн 25 дугаар зүйлийн 1 дэх хэсгийн 7-д Улсын Их Хурал нь</w:t>
      </w:r>
      <w:r w:rsidR="00EC07E2" w:rsidRPr="002F77C1">
        <w:rPr>
          <w:rFonts w:ascii="Arial" w:hAnsi="Arial" w:cs="Arial"/>
          <w:lang w:val="mn-MN"/>
        </w:rPr>
        <w:t xml:space="preserve"> </w:t>
      </w:r>
      <w:r w:rsidRPr="002F77C1">
        <w:rPr>
          <w:rFonts w:ascii="Arial" w:hAnsi="Arial" w:cs="Arial"/>
          <w:lang w:val="mn-MN"/>
        </w:rPr>
        <w:t>“улсын төсөв, түүний гүйцэтгэлийн тайланг батлах”</w:t>
      </w:r>
      <w:r w:rsidR="00EC07E2" w:rsidRPr="002F77C1">
        <w:rPr>
          <w:rFonts w:ascii="Arial" w:hAnsi="Arial" w:cs="Arial"/>
          <w:lang w:val="mn-MN"/>
        </w:rPr>
        <w:t xml:space="preserve"> </w:t>
      </w:r>
      <w:r w:rsidRPr="002F77C1">
        <w:rPr>
          <w:rFonts w:ascii="Arial" w:hAnsi="Arial" w:cs="Arial"/>
          <w:lang w:val="mn-MN"/>
        </w:rPr>
        <w:t>бүрэн эрхтэй байхаар заасан.</w:t>
      </w:r>
      <w:r w:rsidR="00EC07E2" w:rsidRPr="002F77C1">
        <w:rPr>
          <w:rFonts w:ascii="Arial" w:hAnsi="Arial" w:cs="Arial"/>
          <w:lang w:val="mn-MN"/>
        </w:rPr>
        <w:t xml:space="preserve"> </w:t>
      </w:r>
      <w:r w:rsidRPr="002F77C1">
        <w:rPr>
          <w:rFonts w:ascii="Arial" w:hAnsi="Arial" w:cs="Arial"/>
          <w:lang w:val="mn-MN"/>
        </w:rPr>
        <w:t>Мөн Үндсэн хуульд хөгжлийн бодлого, төсвийн бодлого хоорондоо уялдсан байх зарчим тусгагдсан</w:t>
      </w:r>
      <w:r w:rsidR="00EC07E2" w:rsidRPr="002F77C1">
        <w:rPr>
          <w:rFonts w:ascii="Arial" w:hAnsi="Arial" w:cs="Arial"/>
          <w:lang w:val="mn-MN"/>
        </w:rPr>
        <w:t xml:space="preserve">. </w:t>
      </w:r>
      <w:r w:rsidRPr="002F77C1">
        <w:rPr>
          <w:rFonts w:ascii="Arial" w:hAnsi="Arial" w:cs="Arial"/>
          <w:lang w:val="mn-MN"/>
        </w:rPr>
        <w:t>Хуулийн төсөлд төсвийн хөрөнгө оруулалтыг хөгжлийн жилийн төлөвлөгөөтэй уялдуулах, үнэлгээ, эрэмбэд тулгуурлан төсөвт тусгах, сонгон шалгаруулалтын үндэслэлийг нийтэд мэдээлэх, зохицуулалтыг тусгасан нь Үндсэн хуулийн дээрх үзэл баримтлалтай нийцэж байна.</w:t>
      </w:r>
    </w:p>
    <w:p w14:paraId="08EEBA37" w14:textId="43C47308" w:rsidR="00FA0CE8" w:rsidRPr="002F77C1" w:rsidRDefault="00FA0CE8" w:rsidP="00EC07E2">
      <w:pPr>
        <w:pStyle w:val="ListParagraph"/>
        <w:numPr>
          <w:ilvl w:val="2"/>
          <w:numId w:val="5"/>
        </w:numPr>
        <w:ind w:firstLine="0"/>
        <w:jc w:val="both"/>
        <w:rPr>
          <w:rFonts w:ascii="Arial" w:hAnsi="Arial" w:cs="Arial"/>
          <w:lang w:val="mn-MN"/>
        </w:rPr>
      </w:pPr>
      <w:r w:rsidRPr="002F77C1">
        <w:rPr>
          <w:rFonts w:ascii="Arial" w:hAnsi="Arial" w:cs="Arial"/>
          <w:lang w:val="mn-MN"/>
        </w:rPr>
        <w:t>Хөгжлийн бодлого, төлөвлөлтийн тухай хуультай уялдах байдал</w:t>
      </w:r>
    </w:p>
    <w:p w14:paraId="3D6E6391" w14:textId="3D55B6F4" w:rsidR="00FA0CE8" w:rsidRPr="002F77C1" w:rsidRDefault="00FA0CE8" w:rsidP="00EC07E2">
      <w:pPr>
        <w:ind w:firstLine="720"/>
        <w:jc w:val="both"/>
        <w:rPr>
          <w:rFonts w:ascii="Arial" w:hAnsi="Arial" w:cs="Arial"/>
          <w:lang w:val="mn-MN"/>
        </w:rPr>
      </w:pPr>
      <w:r w:rsidRPr="002F77C1">
        <w:rPr>
          <w:rFonts w:ascii="Arial" w:hAnsi="Arial" w:cs="Arial"/>
          <w:lang w:val="mn-MN"/>
        </w:rPr>
        <w:t>Хөгжлийн бодлого, төлөвлөлтийн тухай хуульд хөгжлийн бодлогын баримт бичгийг төсөвтэй уялдуулан хэрэгжүүлэх зарчим тусгагдсан байдаг.</w:t>
      </w:r>
      <w:r w:rsidR="00EC07E2" w:rsidRPr="002F77C1">
        <w:rPr>
          <w:rFonts w:ascii="Arial" w:hAnsi="Arial" w:cs="Arial"/>
          <w:lang w:val="mn-MN"/>
        </w:rPr>
        <w:t xml:space="preserve"> </w:t>
      </w:r>
      <w:r w:rsidRPr="002F77C1">
        <w:rPr>
          <w:rFonts w:ascii="Arial" w:hAnsi="Arial" w:cs="Arial"/>
          <w:lang w:val="mn-MN"/>
        </w:rPr>
        <w:t>Гэвч Үндэсний аудитын газрын дүгнэлтүүдэд хөгжлийн бодлогын баримт бичигт тусгагдаагүй төсөл төсөвт орсон, эсхүл эрэмбийн дараалал өөрчлөгдсөн тохиолдол удаа дараа илэрч байсныг тэмдэглэсэн.</w:t>
      </w:r>
      <w:r w:rsidR="00EC07E2" w:rsidRPr="002F77C1">
        <w:rPr>
          <w:rFonts w:ascii="Arial" w:hAnsi="Arial" w:cs="Arial"/>
          <w:lang w:val="mn-MN"/>
        </w:rPr>
        <w:t xml:space="preserve"> </w:t>
      </w:r>
      <w:r w:rsidRPr="002F77C1">
        <w:rPr>
          <w:rFonts w:ascii="Arial" w:hAnsi="Arial" w:cs="Arial"/>
          <w:lang w:val="mn-MN"/>
        </w:rPr>
        <w:t>Хуулийн төсөлд</w:t>
      </w:r>
      <w:r w:rsidR="00EC07E2" w:rsidRPr="002F77C1">
        <w:rPr>
          <w:rFonts w:ascii="Arial" w:hAnsi="Arial" w:cs="Arial"/>
          <w:lang w:val="mn-MN"/>
        </w:rPr>
        <w:t xml:space="preserve"> </w:t>
      </w:r>
      <w:r w:rsidRPr="002F77C1">
        <w:rPr>
          <w:rFonts w:ascii="Arial" w:hAnsi="Arial" w:cs="Arial"/>
          <w:lang w:val="mn-MN"/>
        </w:rPr>
        <w:t>27.1.8</w:t>
      </w:r>
      <w:r w:rsidR="00EC07E2" w:rsidRPr="002F77C1">
        <w:rPr>
          <w:rFonts w:ascii="Arial" w:hAnsi="Arial" w:cs="Arial"/>
          <w:lang w:val="mn-MN"/>
        </w:rPr>
        <w:t xml:space="preserve">, </w:t>
      </w:r>
      <w:r w:rsidRPr="002F77C1">
        <w:rPr>
          <w:rFonts w:ascii="Arial" w:hAnsi="Arial" w:cs="Arial"/>
          <w:lang w:val="mn-MN"/>
        </w:rPr>
        <w:t>27.7</w:t>
      </w:r>
      <w:r w:rsidR="00EC07E2" w:rsidRPr="002F77C1">
        <w:rPr>
          <w:rFonts w:ascii="Arial" w:hAnsi="Arial" w:cs="Arial"/>
          <w:lang w:val="mn-MN"/>
        </w:rPr>
        <w:t xml:space="preserve">, </w:t>
      </w:r>
      <w:r w:rsidRPr="002F77C1">
        <w:rPr>
          <w:rFonts w:ascii="Arial" w:hAnsi="Arial" w:cs="Arial"/>
          <w:lang w:val="mn-MN"/>
        </w:rPr>
        <w:t>29.3.7</w:t>
      </w:r>
      <w:r w:rsidR="00EC07E2" w:rsidRPr="002F77C1">
        <w:rPr>
          <w:rFonts w:ascii="Arial" w:hAnsi="Arial" w:cs="Arial"/>
          <w:lang w:val="mn-MN"/>
        </w:rPr>
        <w:t xml:space="preserve"> </w:t>
      </w:r>
      <w:r w:rsidRPr="002F77C1">
        <w:rPr>
          <w:rFonts w:ascii="Arial" w:hAnsi="Arial" w:cs="Arial"/>
          <w:lang w:val="mn-MN"/>
        </w:rPr>
        <w:t>дугаар зүйлүүдийг нэмснээр хөгжлийн бодлого болон төсвийн хөрөнгө оруулалтын төлөвлөлтийн уялдаа сайжрах нөхцөл бүрдэж байна.</w:t>
      </w:r>
    </w:p>
    <w:p w14:paraId="2F938253" w14:textId="11E394A3" w:rsidR="00FA0CE8" w:rsidRPr="002F77C1" w:rsidRDefault="00FA0CE8" w:rsidP="00897CDA">
      <w:pPr>
        <w:pStyle w:val="ListParagraph"/>
        <w:numPr>
          <w:ilvl w:val="2"/>
          <w:numId w:val="5"/>
        </w:numPr>
        <w:ind w:firstLine="0"/>
        <w:jc w:val="both"/>
        <w:rPr>
          <w:rFonts w:ascii="Arial" w:hAnsi="Arial" w:cs="Arial"/>
          <w:lang w:val="mn-MN"/>
        </w:rPr>
      </w:pPr>
      <w:r w:rsidRPr="002F77C1">
        <w:rPr>
          <w:rFonts w:ascii="Arial" w:hAnsi="Arial" w:cs="Arial"/>
          <w:lang w:val="mn-MN"/>
        </w:rPr>
        <w:t>Шилэн дансны тухай хууль болон Нийтийн мэдээллийн ил тод байдлын тухай хуультай уялдах байдал</w:t>
      </w:r>
    </w:p>
    <w:p w14:paraId="613DBC84" w14:textId="719925F3" w:rsidR="00FA0CE8" w:rsidRPr="002F77C1" w:rsidRDefault="00FA0CE8" w:rsidP="00EC07E2">
      <w:pPr>
        <w:ind w:firstLine="720"/>
        <w:jc w:val="both"/>
        <w:rPr>
          <w:rFonts w:ascii="Arial" w:hAnsi="Arial" w:cs="Arial"/>
          <w:lang w:val="mn-MN"/>
        </w:rPr>
      </w:pPr>
      <w:r w:rsidRPr="002F77C1">
        <w:rPr>
          <w:rFonts w:ascii="Arial" w:hAnsi="Arial" w:cs="Arial"/>
          <w:lang w:val="mn-MN"/>
        </w:rPr>
        <w:t>Одоогийн зохицуулалтаар төсвийн мэдээллийг нийтлэх ерөнхий үүрэг байгаа боловч</w:t>
      </w:r>
      <w:r w:rsidR="00EC07E2" w:rsidRPr="002F77C1">
        <w:rPr>
          <w:rFonts w:ascii="Arial" w:hAnsi="Arial" w:cs="Arial"/>
          <w:lang w:val="mn-MN"/>
        </w:rPr>
        <w:t xml:space="preserve"> </w:t>
      </w:r>
      <w:r w:rsidRPr="002F77C1">
        <w:rPr>
          <w:rFonts w:ascii="Arial" w:hAnsi="Arial" w:cs="Arial"/>
          <w:lang w:val="mn-MN"/>
        </w:rPr>
        <w:t>үнэлгээний оноо</w:t>
      </w:r>
      <w:r w:rsidR="00EC07E2" w:rsidRPr="002F77C1">
        <w:rPr>
          <w:rFonts w:ascii="Arial" w:hAnsi="Arial" w:cs="Arial"/>
          <w:lang w:val="mn-MN"/>
        </w:rPr>
        <w:t xml:space="preserve">, </w:t>
      </w:r>
      <w:r w:rsidRPr="002F77C1">
        <w:rPr>
          <w:rFonts w:ascii="Arial" w:hAnsi="Arial" w:cs="Arial"/>
          <w:lang w:val="mn-MN"/>
        </w:rPr>
        <w:t>эрэмбэлэлт</w:t>
      </w:r>
      <w:r w:rsidR="00EC07E2" w:rsidRPr="002F77C1">
        <w:rPr>
          <w:rFonts w:ascii="Arial" w:hAnsi="Arial" w:cs="Arial"/>
          <w:lang w:val="mn-MN"/>
        </w:rPr>
        <w:t xml:space="preserve">, </w:t>
      </w:r>
      <w:r w:rsidRPr="002F77C1">
        <w:rPr>
          <w:rFonts w:ascii="Arial" w:hAnsi="Arial" w:cs="Arial"/>
          <w:lang w:val="mn-MN"/>
        </w:rPr>
        <w:t>төслийн сонгон шалгаруулалтын үндэслэл</w:t>
      </w:r>
      <w:r w:rsidR="00EC07E2" w:rsidRPr="002F77C1">
        <w:rPr>
          <w:rFonts w:ascii="Arial" w:hAnsi="Arial" w:cs="Arial"/>
          <w:lang w:val="mn-MN"/>
        </w:rPr>
        <w:t xml:space="preserve">, </w:t>
      </w:r>
      <w:r w:rsidRPr="002F77C1">
        <w:rPr>
          <w:rFonts w:ascii="Arial" w:hAnsi="Arial" w:cs="Arial"/>
          <w:lang w:val="mn-MN"/>
        </w:rPr>
        <w:lastRenderedPageBreak/>
        <w:t>урсгал зардлын нарийвчилсан бүтэц</w:t>
      </w:r>
      <w:r w:rsidR="00EC07E2" w:rsidRPr="002F77C1">
        <w:rPr>
          <w:rFonts w:ascii="Arial" w:hAnsi="Arial" w:cs="Arial"/>
          <w:lang w:val="mn-MN"/>
        </w:rPr>
        <w:t xml:space="preserve"> </w:t>
      </w:r>
      <w:r w:rsidRPr="002F77C1">
        <w:rPr>
          <w:rFonts w:ascii="Arial" w:hAnsi="Arial" w:cs="Arial"/>
          <w:lang w:val="mn-MN"/>
        </w:rPr>
        <w:t>зэрэг мэдээллийг заавал нийтлэх шаардлага байхгүй байна.</w:t>
      </w:r>
    </w:p>
    <w:p w14:paraId="441E67AC" w14:textId="1D7638DA" w:rsidR="00FA0CE8" w:rsidRPr="002F77C1" w:rsidRDefault="00FA0CE8" w:rsidP="00FA0CE8">
      <w:pPr>
        <w:ind w:firstLine="720"/>
        <w:jc w:val="both"/>
        <w:rPr>
          <w:rFonts w:ascii="Arial" w:hAnsi="Arial" w:cs="Arial"/>
          <w:lang w:val="mn-MN"/>
        </w:rPr>
      </w:pPr>
      <w:r w:rsidRPr="002F77C1">
        <w:rPr>
          <w:rFonts w:ascii="Arial" w:hAnsi="Arial" w:cs="Arial"/>
          <w:lang w:val="mn-MN"/>
        </w:rPr>
        <w:t>Хуулийн төсөлд</w:t>
      </w:r>
      <w:r w:rsidR="00EC07E2" w:rsidRPr="002F77C1">
        <w:rPr>
          <w:rFonts w:ascii="Arial" w:hAnsi="Arial" w:cs="Arial"/>
          <w:lang w:val="mn-MN"/>
        </w:rPr>
        <w:t xml:space="preserve"> </w:t>
      </w:r>
      <w:r w:rsidRPr="002F77C1">
        <w:rPr>
          <w:rFonts w:ascii="Arial" w:hAnsi="Arial" w:cs="Arial"/>
          <w:lang w:val="mn-MN"/>
        </w:rPr>
        <w:t>29</w:t>
      </w:r>
      <w:r w:rsidRPr="002F77C1">
        <w:rPr>
          <w:rFonts w:ascii="Arial" w:hAnsi="Arial" w:cs="Arial"/>
          <w:vertAlign w:val="superscript"/>
          <w:lang w:val="mn-MN"/>
        </w:rPr>
        <w:t>1</w:t>
      </w:r>
      <w:r w:rsidRPr="002F77C1">
        <w:rPr>
          <w:rFonts w:ascii="Arial" w:hAnsi="Arial" w:cs="Arial"/>
          <w:lang w:val="mn-MN"/>
        </w:rPr>
        <w:t>.6</w:t>
      </w:r>
      <w:r w:rsidR="00EC07E2" w:rsidRPr="002F77C1">
        <w:rPr>
          <w:rFonts w:ascii="Arial" w:hAnsi="Arial" w:cs="Arial"/>
          <w:lang w:val="mn-MN"/>
        </w:rPr>
        <w:t xml:space="preserve">, </w:t>
      </w:r>
      <w:r w:rsidRPr="002F77C1">
        <w:rPr>
          <w:rFonts w:ascii="Arial" w:hAnsi="Arial" w:cs="Arial"/>
          <w:lang w:val="mn-MN"/>
        </w:rPr>
        <w:t>31.4.8</w:t>
      </w:r>
      <w:r w:rsidR="00EC07E2" w:rsidRPr="002F77C1">
        <w:rPr>
          <w:rFonts w:ascii="Arial" w:hAnsi="Arial" w:cs="Arial"/>
          <w:lang w:val="mn-MN"/>
        </w:rPr>
        <w:t xml:space="preserve">, </w:t>
      </w:r>
      <w:r w:rsidRPr="002F77C1">
        <w:rPr>
          <w:rFonts w:ascii="Arial" w:hAnsi="Arial" w:cs="Arial"/>
          <w:lang w:val="mn-MN"/>
        </w:rPr>
        <w:t>32.2.6</w:t>
      </w:r>
      <w:r w:rsidR="00EC07E2" w:rsidRPr="002F77C1">
        <w:rPr>
          <w:rFonts w:ascii="Arial" w:hAnsi="Arial" w:cs="Arial"/>
          <w:lang w:val="mn-MN"/>
        </w:rPr>
        <w:t xml:space="preserve">, </w:t>
      </w:r>
      <w:r w:rsidRPr="002F77C1">
        <w:rPr>
          <w:rFonts w:ascii="Arial" w:hAnsi="Arial" w:cs="Arial"/>
          <w:lang w:val="mn-MN"/>
        </w:rPr>
        <w:t>32.2.23</w:t>
      </w:r>
      <w:r w:rsidR="00EC07E2" w:rsidRPr="002F77C1">
        <w:rPr>
          <w:rFonts w:ascii="Arial" w:hAnsi="Arial" w:cs="Arial"/>
          <w:lang w:val="mn-MN"/>
        </w:rPr>
        <w:t xml:space="preserve">, </w:t>
      </w:r>
      <w:r w:rsidRPr="002F77C1">
        <w:rPr>
          <w:rFonts w:ascii="Arial" w:hAnsi="Arial" w:cs="Arial"/>
          <w:lang w:val="mn-MN"/>
        </w:rPr>
        <w:t>32.2.24</w:t>
      </w:r>
      <w:r w:rsidR="00EC07E2" w:rsidRPr="002F77C1">
        <w:rPr>
          <w:rFonts w:ascii="Arial" w:hAnsi="Arial" w:cs="Arial"/>
          <w:lang w:val="mn-MN"/>
        </w:rPr>
        <w:t xml:space="preserve"> </w:t>
      </w:r>
      <w:r w:rsidRPr="002F77C1">
        <w:rPr>
          <w:rFonts w:ascii="Arial" w:hAnsi="Arial" w:cs="Arial"/>
          <w:lang w:val="mn-MN"/>
        </w:rPr>
        <w:t>дугаар зүйлүүдийг нэмснээр ил тод байдлын тухай хууль тогтоомжийн хэрэгжилтийг бодитоор дэмжих зохицуулалт бий болж байна.</w:t>
      </w:r>
      <w:r w:rsidR="00512BA7" w:rsidRPr="002F77C1">
        <w:rPr>
          <w:rFonts w:ascii="Arial" w:hAnsi="Arial" w:cs="Arial"/>
          <w:lang w:val="mn-MN"/>
        </w:rPr>
        <w:t xml:space="preserve"> </w:t>
      </w:r>
      <w:r w:rsidRPr="002F77C1">
        <w:rPr>
          <w:rFonts w:ascii="Arial" w:hAnsi="Arial" w:cs="Arial"/>
          <w:lang w:val="mn-MN"/>
        </w:rPr>
        <w:t>Иймээс давхардал бус, харин хэрэгжилтийг нь нарийвчлан хангах шинжтэй зохицуулалт гэж үзэв.</w:t>
      </w:r>
    </w:p>
    <w:p w14:paraId="7AD9A02D" w14:textId="42783453" w:rsidR="00FA0CE8" w:rsidRPr="002F77C1" w:rsidRDefault="00FA0CE8" w:rsidP="00897CDA">
      <w:pPr>
        <w:pStyle w:val="ListParagraph"/>
        <w:numPr>
          <w:ilvl w:val="2"/>
          <w:numId w:val="5"/>
        </w:numPr>
        <w:ind w:firstLine="0"/>
        <w:jc w:val="both"/>
        <w:rPr>
          <w:rFonts w:ascii="Arial" w:hAnsi="Arial" w:cs="Arial"/>
          <w:lang w:val="mn-MN"/>
        </w:rPr>
      </w:pPr>
      <w:r w:rsidRPr="002F77C1">
        <w:rPr>
          <w:rFonts w:ascii="Arial" w:hAnsi="Arial" w:cs="Arial"/>
          <w:lang w:val="mn-MN"/>
        </w:rPr>
        <w:t>Чиг үүргийн давхардал үүсэх эсэхийн үнэлгээ</w:t>
      </w:r>
    </w:p>
    <w:p w14:paraId="611CD496" w14:textId="675B1AAE" w:rsidR="00FA0CE8" w:rsidRPr="002F77C1" w:rsidRDefault="00FA0CE8" w:rsidP="00FA0CE8">
      <w:pPr>
        <w:ind w:firstLine="720"/>
        <w:jc w:val="both"/>
        <w:rPr>
          <w:rFonts w:ascii="Arial" w:hAnsi="Arial" w:cs="Arial"/>
          <w:lang w:val="mn-MN"/>
        </w:rPr>
      </w:pPr>
      <w:r w:rsidRPr="002F77C1">
        <w:rPr>
          <w:rFonts w:ascii="Arial" w:hAnsi="Arial" w:cs="Arial"/>
          <w:lang w:val="mn-MN"/>
        </w:rPr>
        <w:t>Хуулийн төсөл нь шинэ байгууллага байгуулахгүй. Мөн Сангийн яам, төсвийн ерөнхийлөн захирагч, Засгийн газар одоо хэрэгжүүлж байгаа чиг үүргийн хүрээнд мэдээллийг илүү дэлгэрэнгүй боловсруулах, нийтлэх үүргийг тодорхой болгож байгаа юм.</w:t>
      </w:r>
      <w:r w:rsidR="00512BA7" w:rsidRPr="002F77C1">
        <w:rPr>
          <w:rFonts w:ascii="Arial" w:hAnsi="Arial" w:cs="Arial"/>
          <w:lang w:val="mn-MN"/>
        </w:rPr>
        <w:t xml:space="preserve"> </w:t>
      </w:r>
      <w:r w:rsidRPr="002F77C1">
        <w:rPr>
          <w:rFonts w:ascii="Arial" w:hAnsi="Arial" w:cs="Arial"/>
          <w:lang w:val="mn-MN"/>
        </w:rPr>
        <w:t>Иймээс байгууллагын чиг үүргийн давхардал үүсгэхгүй бөгөөд хэрэгжилтийн механизм нь одоогийн институцийн тогтолцоонд нийцэж байна.</w:t>
      </w:r>
    </w:p>
    <w:p w14:paraId="231BC481" w14:textId="71E7B994" w:rsidR="00897CDA" w:rsidRPr="002F77C1" w:rsidRDefault="00897CDA" w:rsidP="00897CDA">
      <w:pPr>
        <w:jc w:val="center"/>
        <w:rPr>
          <w:rFonts w:ascii="Arial" w:hAnsi="Arial" w:cs="Arial"/>
          <w:b/>
          <w:bCs/>
          <w:lang w:val="mn-MN"/>
        </w:rPr>
      </w:pPr>
      <w:r w:rsidRPr="002F77C1">
        <w:rPr>
          <w:rFonts w:ascii="Arial" w:hAnsi="Arial" w:cs="Arial"/>
          <w:b/>
          <w:bCs/>
          <w:lang w:val="mn-MN"/>
        </w:rPr>
        <w:t>ГУРАВ. ҮНЭЛГЭЭНИЙ ДҮГНЭЛТ, ЗӨВЛӨМЖ</w:t>
      </w:r>
    </w:p>
    <w:p w14:paraId="034848F6" w14:textId="757C419A" w:rsidR="00897CDA" w:rsidRPr="002F77C1" w:rsidRDefault="00897CDA" w:rsidP="00897CDA">
      <w:pPr>
        <w:pStyle w:val="ListParagraph"/>
        <w:numPr>
          <w:ilvl w:val="1"/>
          <w:numId w:val="7"/>
        </w:numPr>
        <w:ind w:firstLine="0"/>
        <w:jc w:val="both"/>
        <w:rPr>
          <w:rFonts w:ascii="Arial" w:hAnsi="Arial" w:cs="Arial"/>
          <w:lang w:val="mn-MN"/>
        </w:rPr>
      </w:pPr>
      <w:r w:rsidRPr="002F77C1">
        <w:rPr>
          <w:rFonts w:ascii="Arial" w:hAnsi="Arial" w:cs="Arial"/>
          <w:lang w:val="mn-MN"/>
        </w:rPr>
        <w:t>Үнэлгээг илэрхийлсэн дүгнэлт</w:t>
      </w:r>
    </w:p>
    <w:p w14:paraId="02B02E8A" w14:textId="57B21B0C" w:rsidR="00897CDA" w:rsidRPr="002F77C1" w:rsidRDefault="00897CDA" w:rsidP="00897CDA">
      <w:pPr>
        <w:ind w:firstLine="720"/>
        <w:jc w:val="both"/>
        <w:rPr>
          <w:rFonts w:ascii="Arial" w:hAnsi="Arial" w:cs="Arial"/>
          <w:lang w:val="mn-MN"/>
        </w:rPr>
      </w:pPr>
      <w:r w:rsidRPr="002F77C1">
        <w:rPr>
          <w:rFonts w:ascii="Arial" w:hAnsi="Arial" w:cs="Arial"/>
          <w:lang w:val="mn-MN"/>
        </w:rPr>
        <w:t>Төсвийн тухай хуульд нэмэлт, өөрчлөлт оруулах тухай хуулийн төслийн үр нөлөөг “Ойлгомжтой байдал”, “Харилцан уялдаа” гэсэн шалгуур үзүүлэлтийн хүрээнд үнэлэхэд уг хуулийн төсөл нь хүчин төгөлдөр мөрдөгдөж байгаа Төсвийн тухай хуулийн хэрэгжилтийн явцад үүссэн тодорхой хүндрэл, эрх зүйн зохицуулалтын хийдэл, хэрэгжилтийн сул талыг арилгахад чиглэсэн, бодит хэрэгцээ шаардлагад тулгуурласан зохицуулалт болох нь тогтоогдов.</w:t>
      </w:r>
    </w:p>
    <w:p w14:paraId="151E0D7B" w14:textId="52CC2150" w:rsidR="00897CDA" w:rsidRPr="002F77C1" w:rsidRDefault="00897CDA" w:rsidP="00897CDA">
      <w:pPr>
        <w:ind w:firstLine="720"/>
        <w:jc w:val="both"/>
        <w:rPr>
          <w:rFonts w:ascii="Arial" w:hAnsi="Arial" w:cs="Arial"/>
          <w:lang w:val="mn-MN"/>
        </w:rPr>
      </w:pPr>
      <w:r w:rsidRPr="002F77C1">
        <w:rPr>
          <w:rFonts w:ascii="Arial" w:hAnsi="Arial" w:cs="Arial"/>
          <w:lang w:val="mn-MN"/>
        </w:rPr>
        <w:t>Сүүлийн жилүүдийн төсвийн төлөвлөлт, хөрөнгө оруулалтын төсөл сонгон шалгаруулалт, төсвийн мэдээллийн ил тод байдал, олон нийтийн оролцоо, хариуцлагын тогтолцооны хэрэгжилтэд хийсэн Үндэсний аудитын газрын аудитын тайлан, Монгол Улсын хөгжлийн бодлого, төлөвлөлтийн баримт бичгийн хэрэгжилтийн тайлан, Төсвийн тогтвортой байдлын зөвлөлийн дүгнэлт, Олон улсын төсвийн түншлэл байгууллагын Нээлттэй төсвийн судалгааны үр дүнгээс үзэхэд дараах нийтлэг асуудал тогтмол давтагдсан байна. Үүнд, Улсын төсвийн хөрөнгө оруулалтын төсөл сонгон шалгаруулах, эрэмбэлэх ажиллагаа бүрэн ил тод бус, төсөл сонгосон үндэслэл, үнэлгээний оноо, эрэмбийн мэдээлэл нийтэд нээлттэй байдаггүй, хөгжлийн бодлогын баримт бичиг болон төсвийн хөрөнгө оруулалтын төлөвлөлтийн уялдаа хангалтгүй, урьдчилсан үнэлгээ, техник, эдийн засгийн үндэслэл дутуу төслүүд төсөвт тусах тохиолдол давтагддаг, төсвийн төслийн талаарх олон нийтийн оролцоо хязгаарлагдмал, иргэдийн санал хэрхэн шийдвэрлэгдсэн талаарх мэдээлэл хангалтгүй, урсгал зардлын төлөвлөлт, тооцоолол, нэгж өртгийн мэдээлэл ил тод биш, төсвийн ил тод байдлын талаарх хуулийн шаардлагын хэрэгжилтэд тавих хяналт, хариуцлагын механизм сул байна.</w:t>
      </w:r>
    </w:p>
    <w:p w14:paraId="3CF7DDDB" w14:textId="77777777" w:rsidR="00897CDA" w:rsidRPr="002F77C1" w:rsidRDefault="00897CDA" w:rsidP="00897CDA">
      <w:pPr>
        <w:ind w:firstLine="720"/>
        <w:jc w:val="both"/>
        <w:rPr>
          <w:rFonts w:ascii="Arial" w:hAnsi="Arial" w:cs="Arial"/>
          <w:lang w:val="mn-MN"/>
        </w:rPr>
      </w:pPr>
      <w:r w:rsidRPr="002F77C1">
        <w:rPr>
          <w:rFonts w:ascii="Arial" w:hAnsi="Arial" w:cs="Arial"/>
          <w:lang w:val="mn-MN"/>
        </w:rPr>
        <w:t>Хуулийн төсөлд дээрх асуудлыг шийдвэрлэх зорилгоор төсөл, арга хэмжээг оноогоор үнэлж эрэмбэлэх, эрэмбэлэгдээгүй төслийг төсөвт тусгахыг хориглох, үнэлгээний мэдээллийг нийтэд нээлттэй болгох, төсвийн төслийн хялбаршуулсан танилцуулгыг иргэдэд ойлгомжтой хэлбэрээр боловсруулах, иргэдийн саналын шийдвэрлэлтийг тайлагнах, урсгал зардлын мэдээллийг дэлгэрэнгүй нийтлэх, хариуцлагын зохицуулалтыг тодорхой болгох зэрэг зохицуулалтыг тусгасан байна.</w:t>
      </w:r>
    </w:p>
    <w:p w14:paraId="0C0700EA" w14:textId="77777777" w:rsidR="00897CDA" w:rsidRPr="002F77C1" w:rsidRDefault="00897CDA" w:rsidP="00897CDA">
      <w:pPr>
        <w:ind w:firstLine="720"/>
        <w:jc w:val="both"/>
        <w:rPr>
          <w:rFonts w:ascii="Arial" w:hAnsi="Arial" w:cs="Arial"/>
          <w:lang w:val="mn-MN"/>
        </w:rPr>
      </w:pPr>
    </w:p>
    <w:p w14:paraId="555BF7DB" w14:textId="5E079DC4" w:rsidR="00897CDA" w:rsidRPr="002F77C1" w:rsidRDefault="00897CDA" w:rsidP="00897CDA">
      <w:pPr>
        <w:ind w:firstLine="720"/>
        <w:jc w:val="both"/>
        <w:rPr>
          <w:rFonts w:ascii="Arial" w:hAnsi="Arial" w:cs="Arial"/>
          <w:lang w:val="mn-MN"/>
        </w:rPr>
      </w:pPr>
      <w:r w:rsidRPr="002F77C1">
        <w:rPr>
          <w:rFonts w:ascii="Arial" w:hAnsi="Arial" w:cs="Arial"/>
          <w:lang w:val="mn-MN"/>
        </w:rPr>
        <w:t>Үр нөлөөний үнэлгээний дүнгээс үзэхэд эдгээр зохицуулалт нь төсвийн төлөвлөлтийн чанар, үндэслэлтэй байдлыг сайжруулах, төсвийн хөрөнгө оруулалтын үр ашиг, өгөөжийг нэмэгдүүлэх, хөгжлийн бодлого, төсвийн уялдааг хангах, төсвийн мэдээллийн ил тод байдлыг өргөжүүлэх, иргэдийн оролцоог бодитой хангах, төсвийн сахилга бат, хариуцлагын тогтолцоог бэхжүүлэх, зорилгод хүрэхэд чиглэсэн, ойлгомжтой бөгөөд хүчин төгөлдөр мөрдөгдөж байгаа бусад хууль тогтоомжтой нийцсэн зохицуулалт болох нь тогтоогдлоо.</w:t>
      </w:r>
    </w:p>
    <w:p w14:paraId="79653D87" w14:textId="653C444A" w:rsidR="00897CDA" w:rsidRPr="002F77C1" w:rsidRDefault="00897CDA" w:rsidP="00897CDA">
      <w:pPr>
        <w:ind w:firstLine="720"/>
        <w:jc w:val="both"/>
        <w:rPr>
          <w:rFonts w:ascii="Arial" w:hAnsi="Arial" w:cs="Arial"/>
          <w:lang w:val="mn-MN"/>
        </w:rPr>
      </w:pPr>
      <w:r w:rsidRPr="002F77C1">
        <w:rPr>
          <w:rFonts w:ascii="Arial" w:hAnsi="Arial" w:cs="Arial"/>
          <w:lang w:val="mn-MN"/>
        </w:rPr>
        <w:t>Иймд хуулийн төсөл нь хууль тогтоомжийн үр нөлөөний үнэлгээний сонгосон шалгуур үзүүлэлтүүдийн хүрээнд эерэг үр нөлөө үзүүлэх боломжтой, практикт хэрэгжих нөхцөл бүрдсэн, эрх зүйн хувьд үндэслэлтэй гэж дүгнэв.</w:t>
      </w:r>
    </w:p>
    <w:p w14:paraId="77118F63" w14:textId="31C14C08" w:rsidR="00897CDA" w:rsidRPr="002F77C1" w:rsidRDefault="00897CDA" w:rsidP="00897CDA">
      <w:pPr>
        <w:pStyle w:val="ListParagraph"/>
        <w:numPr>
          <w:ilvl w:val="1"/>
          <w:numId w:val="7"/>
        </w:numPr>
        <w:ind w:firstLine="0"/>
        <w:jc w:val="both"/>
        <w:rPr>
          <w:rFonts w:ascii="Arial" w:hAnsi="Arial" w:cs="Arial"/>
          <w:lang w:val="mn-MN"/>
        </w:rPr>
      </w:pPr>
      <w:r w:rsidRPr="002F77C1">
        <w:rPr>
          <w:rFonts w:ascii="Arial" w:hAnsi="Arial" w:cs="Arial"/>
          <w:lang w:val="mn-MN"/>
        </w:rPr>
        <w:t>Үнэлгээний үр дүнд үндэслэн гаргах санал, зөвлөмж</w:t>
      </w:r>
    </w:p>
    <w:p w14:paraId="3B335E3A" w14:textId="5F8EAF90" w:rsidR="00897CDA" w:rsidRPr="002F77C1" w:rsidRDefault="00897CDA" w:rsidP="00897CDA">
      <w:pPr>
        <w:ind w:firstLine="720"/>
        <w:jc w:val="both"/>
        <w:rPr>
          <w:rFonts w:ascii="Arial" w:hAnsi="Arial" w:cs="Arial"/>
          <w:lang w:val="mn-MN"/>
        </w:rPr>
      </w:pPr>
      <w:r w:rsidRPr="002F77C1">
        <w:rPr>
          <w:rFonts w:ascii="Arial" w:hAnsi="Arial" w:cs="Arial"/>
          <w:lang w:val="mn-MN"/>
        </w:rPr>
        <w:t>Үр нөлөөний үнэлгээний үр дүнд үндэслэн хүчин төгөлдөр үйлчилж байгаа Төсвийн тухай хууль нь төсвийн хөрөнгө оруулалтын төсөл сонгон шалгаруулалт, эрэмбэлэлт, мэдээллийн ил тод байдал, олон нийтийн оролцоо, хариуцлагын тогтолцооны чиглэлээр цаашид боловсронгуй болгох шаардлагатай байгаа нь тогтоогдсон.</w:t>
      </w:r>
    </w:p>
    <w:p w14:paraId="097800F5" w14:textId="77777777" w:rsidR="00897CDA" w:rsidRPr="002F77C1" w:rsidRDefault="00897CDA" w:rsidP="00897CDA">
      <w:pPr>
        <w:ind w:firstLine="720"/>
        <w:jc w:val="both"/>
        <w:rPr>
          <w:rFonts w:ascii="Arial" w:hAnsi="Arial" w:cs="Arial"/>
          <w:lang w:val="mn-MN"/>
        </w:rPr>
      </w:pPr>
      <w:r w:rsidRPr="002F77C1">
        <w:rPr>
          <w:rFonts w:ascii="Arial" w:hAnsi="Arial" w:cs="Arial"/>
          <w:lang w:val="mn-MN"/>
        </w:rPr>
        <w:t xml:space="preserve">Иймд аргачлалын 5.4.2-т заасны дагуу дараах эрх зүйн шийдлийг санал болгож байна. </w:t>
      </w:r>
    </w:p>
    <w:p w14:paraId="7BA66A5C" w14:textId="05863A52" w:rsidR="00897CDA" w:rsidRPr="002F77C1" w:rsidRDefault="00897CDA" w:rsidP="00897CDA">
      <w:pPr>
        <w:ind w:firstLine="720"/>
        <w:jc w:val="both"/>
        <w:rPr>
          <w:rFonts w:ascii="Arial" w:hAnsi="Arial" w:cs="Arial"/>
          <w:lang w:val="mn-MN"/>
        </w:rPr>
      </w:pPr>
      <w:r w:rsidRPr="002F77C1">
        <w:rPr>
          <w:rFonts w:ascii="Arial" w:hAnsi="Arial" w:cs="Arial"/>
          <w:lang w:val="mn-MN"/>
        </w:rPr>
        <w:t>Нэгдүгээрт, хүчин төгөлдөр үйлчилж байгаа зохицуулалтыг хэвээр үлдээх боломжгүй гэж үзэв. Учир нь одоогийн зохицуулалт нь төсөл сонгон шалгаруулах ил тод байдал, үнэлгээний шалгуур, иргэдийн оролцоо, урсгал зардлын нээлттэй байдлыг хангахад хангалтгүй байна.</w:t>
      </w:r>
    </w:p>
    <w:p w14:paraId="74E91325" w14:textId="5BC96E13" w:rsidR="00897CDA" w:rsidRPr="002F77C1" w:rsidRDefault="00897CDA" w:rsidP="00897CDA">
      <w:pPr>
        <w:ind w:firstLine="720"/>
        <w:jc w:val="both"/>
        <w:rPr>
          <w:rFonts w:ascii="Arial" w:hAnsi="Arial" w:cs="Arial"/>
          <w:lang w:val="mn-MN"/>
        </w:rPr>
      </w:pPr>
      <w:r w:rsidRPr="002F77C1">
        <w:rPr>
          <w:rFonts w:ascii="Arial" w:hAnsi="Arial" w:cs="Arial"/>
          <w:lang w:val="mn-MN"/>
        </w:rPr>
        <w:t>Хоёрдугаарт, Төсвийн тухай хуулийг бүхэлд нь шинэчлэн найруулах шаардлагагүй гэж үзэв. Учир нь судалсан асуудлууд нь хуулийн нийт бүтэц, тогтолцооны шинжтэй бус, харин тодорхой зүйл, заалтын зохицуулалтыг боловсронгуй болгох замаар шийдвэрлэх боломжтой байна.</w:t>
      </w:r>
    </w:p>
    <w:p w14:paraId="3CCD12CA" w14:textId="5990BC26" w:rsidR="00897CDA" w:rsidRPr="002F77C1" w:rsidRDefault="00897CDA" w:rsidP="00897CDA">
      <w:pPr>
        <w:ind w:firstLine="720"/>
        <w:jc w:val="both"/>
        <w:rPr>
          <w:rFonts w:ascii="Arial" w:hAnsi="Arial" w:cs="Arial"/>
          <w:lang w:val="mn-MN"/>
        </w:rPr>
      </w:pPr>
      <w:r w:rsidRPr="002F77C1">
        <w:rPr>
          <w:rFonts w:ascii="Arial" w:hAnsi="Arial" w:cs="Arial"/>
          <w:lang w:val="mn-MN"/>
        </w:rPr>
        <w:t>Гуравдугаарт, Төсвийн тухай хуульд нэмэлт, өөрчлөлт оруулах замаар дээр дурдсан асуудлыг шийдвэрлэх нь хамгийн оновчтой бөгөөд үр нөлөөтэй хувилбар гэж үзэв.</w:t>
      </w:r>
    </w:p>
    <w:p w14:paraId="3C1FA370" w14:textId="680D81F4" w:rsidR="00897CDA" w:rsidRPr="002F77C1" w:rsidRDefault="00897CDA" w:rsidP="00897CDA">
      <w:pPr>
        <w:ind w:firstLine="720"/>
        <w:jc w:val="both"/>
        <w:rPr>
          <w:rFonts w:ascii="Arial" w:hAnsi="Arial" w:cs="Arial"/>
          <w:lang w:val="mn-MN"/>
        </w:rPr>
      </w:pPr>
      <w:r w:rsidRPr="002F77C1">
        <w:rPr>
          <w:rFonts w:ascii="Arial" w:hAnsi="Arial" w:cs="Arial"/>
          <w:lang w:val="mn-MN"/>
        </w:rPr>
        <w:t>Тодруулбал, төсвийн хөрөнгө оруулалтын төсөл, арга хэмжээг үнэлж эрэмбэлэх, эрэмбэлэгдээгүй төслийг төсөвт тусгахыг хориглох,үнэлгээ, эрэмбийн мэдээллийг нийтэд нээлттэй болгох, урсгал зардлын мэдээллийг дэлгэрэнгүй нийтлэх, төсвийн хялбаршуулсан танилцуулгыг олон улсын жишигт нийцүүлэх, олон нийтийн саналын шийдвэрлэлтийг тайлагнах, хуулийн хэрэгжилтийг хангах хариуцлагын механизмыг тодорхой болгох зэрэг зохицуулалтыг хуульд нэмэлт, өөрчлөлтөөр тусгах нь эрх зүйн болон институцийн хувьд хамгийн оновчтой шийдэл гэж үзэв.</w:t>
      </w:r>
    </w:p>
    <w:p w14:paraId="0960D33C" w14:textId="38A62690" w:rsidR="00897CDA" w:rsidRPr="002F77C1" w:rsidRDefault="00897CDA" w:rsidP="00897CDA">
      <w:pPr>
        <w:ind w:firstLine="720"/>
        <w:jc w:val="both"/>
        <w:rPr>
          <w:rFonts w:ascii="Arial" w:hAnsi="Arial" w:cs="Arial"/>
          <w:lang w:val="mn-MN"/>
        </w:rPr>
      </w:pPr>
      <w:r w:rsidRPr="002F77C1">
        <w:rPr>
          <w:rFonts w:ascii="Arial" w:hAnsi="Arial" w:cs="Arial"/>
          <w:lang w:val="mn-MN"/>
        </w:rPr>
        <w:t xml:space="preserve">Иймд Төсвийн тухай хуульд нэмэлт, өөрчлөлт оруулах тухай хуулийн төслийг боловсруулан батлуулах нь хууль тогтоомжийн үр нөлөөний үнэлгээний дүнд </w:t>
      </w:r>
      <w:r w:rsidRPr="002F77C1">
        <w:rPr>
          <w:rFonts w:ascii="Arial" w:hAnsi="Arial" w:cs="Arial"/>
          <w:lang w:val="mn-MN"/>
        </w:rPr>
        <w:lastRenderedPageBreak/>
        <w:t>нийцсэн, хэрэгцээ шаардлагад тулгуурласан, үр нөлөө бүхий эрх зүйн арга хэмжээ мөн гэж дүгнэв.</w:t>
      </w:r>
    </w:p>
    <w:p w14:paraId="6FCC09F2" w14:textId="29DF883B" w:rsidR="00897CDA" w:rsidRPr="002F77C1" w:rsidRDefault="00897CDA" w:rsidP="00897CDA">
      <w:pPr>
        <w:ind w:firstLine="720"/>
        <w:jc w:val="both"/>
        <w:rPr>
          <w:rFonts w:ascii="Arial" w:hAnsi="Arial" w:cs="Arial"/>
          <w:lang w:val="mn-MN"/>
        </w:rPr>
      </w:pPr>
      <w:r w:rsidRPr="002F77C1">
        <w:rPr>
          <w:rFonts w:ascii="Arial" w:hAnsi="Arial" w:cs="Arial"/>
          <w:lang w:val="mn-MN"/>
        </w:rPr>
        <w:t>Үнэлгээний үр дүнг ашиглах талаар</w:t>
      </w:r>
    </w:p>
    <w:p w14:paraId="0C95CB3A" w14:textId="0925AFBF" w:rsidR="00897CDA" w:rsidRPr="002F77C1" w:rsidRDefault="00897CDA" w:rsidP="00897CDA">
      <w:pPr>
        <w:ind w:firstLine="720"/>
        <w:jc w:val="both"/>
        <w:rPr>
          <w:rFonts w:ascii="Arial" w:hAnsi="Arial" w:cs="Arial"/>
          <w:lang w:val="mn-MN"/>
        </w:rPr>
      </w:pPr>
      <w:r w:rsidRPr="002F77C1">
        <w:rPr>
          <w:rFonts w:ascii="Arial" w:hAnsi="Arial" w:cs="Arial"/>
          <w:lang w:val="mn-MN"/>
        </w:rPr>
        <w:t>Энэхүү үр нөлөөний үнэлгээний тайланг хууль тогтоох үйл ажиллагаанд ашиглах зорилгоор Улсын Их Хурал, Засгийн газар, Сангийн яам болон холбогдох бусад байгууллагад хүргүүлж болно. Түүнчлэн төсвийн төлөвлөлт, төсвийн ил тод байдал, иргэдийн оролцоо, хөрөнгө оруулалтын бодлогын чиглэлээр ажилладаг төрийн байгууллага, эрдэм шинжилгээний байгууллага, мэргэжлийн холбоод, судлаачдын дунд хэлэлцүүлэг зохион байгуулж, гарсан санал, зөвлөмжийг хууль тогтоох үйл ажиллагаанд тусгах нь зүйтэй гэж үзэв.</w:t>
      </w:r>
    </w:p>
    <w:p w14:paraId="3BF75A39" w14:textId="2B2C37B8" w:rsidR="00987DFB" w:rsidRPr="002F77C1" w:rsidRDefault="00897CDA" w:rsidP="00897CDA">
      <w:pPr>
        <w:ind w:firstLine="720"/>
        <w:jc w:val="both"/>
        <w:rPr>
          <w:rFonts w:ascii="Arial" w:hAnsi="Arial" w:cs="Arial"/>
          <w:lang w:val="mn-MN"/>
        </w:rPr>
      </w:pPr>
      <w:r w:rsidRPr="002F77C1">
        <w:rPr>
          <w:rFonts w:ascii="Arial" w:hAnsi="Arial" w:cs="Arial"/>
          <w:lang w:val="mn-MN"/>
        </w:rPr>
        <w:t>Мөн хуулийн төсөл батлагдсаны дараа түүний хэрэгжилтийн үр нөлөөг 3-5 жилийн хугацаанд үе шаттайгаар үнэлж, төсвийн хөрөнгө оруулалтын үр ашиг, төсвийн ил тод байдал, иргэдийн оролцоонд гарсан өөрчлөлтийг хэмжих тогтолцоог бүрдүүлэх нь зүйтэй байна.</w:t>
      </w:r>
    </w:p>
    <w:p w14:paraId="64C2E515" w14:textId="77777777" w:rsidR="00F23430" w:rsidRPr="002F77C1" w:rsidRDefault="00F23430" w:rsidP="0082339B">
      <w:pPr>
        <w:jc w:val="both"/>
        <w:rPr>
          <w:rFonts w:ascii="Arial" w:hAnsi="Arial" w:cs="Arial"/>
          <w:lang w:val="mn-MN"/>
        </w:rPr>
      </w:pPr>
    </w:p>
    <w:p w14:paraId="23DB3A83" w14:textId="77777777" w:rsidR="00F23430" w:rsidRPr="002F77C1" w:rsidRDefault="00F23430" w:rsidP="0082339B">
      <w:pPr>
        <w:jc w:val="both"/>
        <w:rPr>
          <w:rFonts w:ascii="Arial" w:hAnsi="Arial" w:cs="Arial"/>
        </w:rPr>
      </w:pPr>
    </w:p>
    <w:p w14:paraId="2A20DD66" w14:textId="77777777" w:rsidR="003E5F12" w:rsidRPr="002F77C1" w:rsidRDefault="003E5F12" w:rsidP="0082339B">
      <w:pPr>
        <w:jc w:val="both"/>
        <w:rPr>
          <w:rFonts w:ascii="Arial" w:hAnsi="Arial" w:cs="Arial"/>
        </w:rPr>
      </w:pPr>
    </w:p>
    <w:sectPr w:rsidR="003E5F12" w:rsidRPr="002F77C1" w:rsidSect="002F77C1">
      <w:pgSz w:w="11906" w:h="16838"/>
      <w:pgMar w:top="1021"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0873"/>
    <w:multiLevelType w:val="multilevel"/>
    <w:tmpl w:val="60E6DB84"/>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86A01B9"/>
    <w:multiLevelType w:val="multilevel"/>
    <w:tmpl w:val="A28ECA72"/>
    <w:lvl w:ilvl="0">
      <w:start w:val="1"/>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18CA3D02"/>
    <w:multiLevelType w:val="multilevel"/>
    <w:tmpl w:val="60E6DB84"/>
    <w:lvl w:ilvl="0">
      <w:start w:val="2"/>
      <w:numFmt w:val="decimal"/>
      <w:lvlText w:val="%1."/>
      <w:lvlJc w:val="left"/>
      <w:pPr>
        <w:ind w:left="408" w:hanging="40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F485245"/>
    <w:multiLevelType w:val="multilevel"/>
    <w:tmpl w:val="60E6DB84"/>
    <w:lvl w:ilvl="0">
      <w:start w:val="2"/>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85130C2"/>
    <w:multiLevelType w:val="multilevel"/>
    <w:tmpl w:val="60E6DB84"/>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AED47FF"/>
    <w:multiLevelType w:val="multilevel"/>
    <w:tmpl w:val="60E6DB84"/>
    <w:lvl w:ilvl="0">
      <w:start w:val="3"/>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7BF5267C"/>
    <w:multiLevelType w:val="hybridMultilevel"/>
    <w:tmpl w:val="D4B81932"/>
    <w:lvl w:ilvl="0" w:tplc="19A6522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7563070">
    <w:abstractNumId w:val="6"/>
  </w:num>
  <w:num w:numId="2" w16cid:durableId="867303691">
    <w:abstractNumId w:val="1"/>
  </w:num>
  <w:num w:numId="3" w16cid:durableId="1283489187">
    <w:abstractNumId w:val="4"/>
  </w:num>
  <w:num w:numId="4" w16cid:durableId="7415927">
    <w:abstractNumId w:val="0"/>
  </w:num>
  <w:num w:numId="5" w16cid:durableId="860820199">
    <w:abstractNumId w:val="2"/>
  </w:num>
  <w:num w:numId="6" w16cid:durableId="1699156259">
    <w:abstractNumId w:val="3"/>
  </w:num>
  <w:num w:numId="7" w16cid:durableId="1241285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430"/>
    <w:rsid w:val="00096A71"/>
    <w:rsid w:val="000A07DE"/>
    <w:rsid w:val="000D2849"/>
    <w:rsid w:val="00132839"/>
    <w:rsid w:val="001A5A61"/>
    <w:rsid w:val="002F77C1"/>
    <w:rsid w:val="00395B9B"/>
    <w:rsid w:val="003E5F12"/>
    <w:rsid w:val="00512BA7"/>
    <w:rsid w:val="005633C9"/>
    <w:rsid w:val="00661ECE"/>
    <w:rsid w:val="006B5E29"/>
    <w:rsid w:val="00731A87"/>
    <w:rsid w:val="007C2748"/>
    <w:rsid w:val="0082339B"/>
    <w:rsid w:val="008371D2"/>
    <w:rsid w:val="00837736"/>
    <w:rsid w:val="00862A04"/>
    <w:rsid w:val="00897CDA"/>
    <w:rsid w:val="008C28FB"/>
    <w:rsid w:val="00987DFB"/>
    <w:rsid w:val="00A61054"/>
    <w:rsid w:val="00AF514B"/>
    <w:rsid w:val="00B375CB"/>
    <w:rsid w:val="00B83FDE"/>
    <w:rsid w:val="00C67A65"/>
    <w:rsid w:val="00C72012"/>
    <w:rsid w:val="00C93330"/>
    <w:rsid w:val="00D076F3"/>
    <w:rsid w:val="00D470FF"/>
    <w:rsid w:val="00DD629B"/>
    <w:rsid w:val="00E7167A"/>
    <w:rsid w:val="00EC07E2"/>
    <w:rsid w:val="00EF7B18"/>
    <w:rsid w:val="00F23430"/>
    <w:rsid w:val="00FA0CE8"/>
    <w:rsid w:val="00FB37A4"/>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9DCFD"/>
  <w15:chartTrackingRefBased/>
  <w15:docId w15:val="{3E51B59D-AB0F-4F92-A8C9-02F2F7147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430"/>
  </w:style>
  <w:style w:type="paragraph" w:styleId="Heading1">
    <w:name w:val="heading 1"/>
    <w:basedOn w:val="Normal"/>
    <w:next w:val="Normal"/>
    <w:link w:val="Heading1Char"/>
    <w:uiPriority w:val="9"/>
    <w:qFormat/>
    <w:rsid w:val="00F234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234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2343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2343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2343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234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34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34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34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343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2343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2343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2343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2343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234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34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34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3430"/>
    <w:rPr>
      <w:rFonts w:eastAsiaTheme="majorEastAsia" w:cstheme="majorBidi"/>
      <w:color w:val="272727" w:themeColor="text1" w:themeTint="D8"/>
    </w:rPr>
  </w:style>
  <w:style w:type="paragraph" w:styleId="Title">
    <w:name w:val="Title"/>
    <w:basedOn w:val="Normal"/>
    <w:next w:val="Normal"/>
    <w:link w:val="TitleChar"/>
    <w:uiPriority w:val="10"/>
    <w:qFormat/>
    <w:rsid w:val="00F234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34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34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34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3430"/>
    <w:pPr>
      <w:spacing w:before="160"/>
      <w:jc w:val="center"/>
    </w:pPr>
    <w:rPr>
      <w:i/>
      <w:iCs/>
      <w:color w:val="404040" w:themeColor="text1" w:themeTint="BF"/>
    </w:rPr>
  </w:style>
  <w:style w:type="character" w:customStyle="1" w:styleId="QuoteChar">
    <w:name w:val="Quote Char"/>
    <w:basedOn w:val="DefaultParagraphFont"/>
    <w:link w:val="Quote"/>
    <w:uiPriority w:val="29"/>
    <w:rsid w:val="00F23430"/>
    <w:rPr>
      <w:i/>
      <w:iCs/>
      <w:color w:val="404040" w:themeColor="text1" w:themeTint="BF"/>
    </w:rPr>
  </w:style>
  <w:style w:type="paragraph" w:styleId="ListParagraph">
    <w:name w:val="List Paragraph"/>
    <w:basedOn w:val="Normal"/>
    <w:uiPriority w:val="34"/>
    <w:qFormat/>
    <w:rsid w:val="00F23430"/>
    <w:pPr>
      <w:ind w:left="720"/>
      <w:contextualSpacing/>
    </w:pPr>
  </w:style>
  <w:style w:type="character" w:styleId="IntenseEmphasis">
    <w:name w:val="Intense Emphasis"/>
    <w:basedOn w:val="DefaultParagraphFont"/>
    <w:uiPriority w:val="21"/>
    <w:qFormat/>
    <w:rsid w:val="00F23430"/>
    <w:rPr>
      <w:i/>
      <w:iCs/>
      <w:color w:val="2F5496" w:themeColor="accent1" w:themeShade="BF"/>
    </w:rPr>
  </w:style>
  <w:style w:type="paragraph" w:styleId="IntenseQuote">
    <w:name w:val="Intense Quote"/>
    <w:basedOn w:val="Normal"/>
    <w:next w:val="Normal"/>
    <w:link w:val="IntenseQuoteChar"/>
    <w:uiPriority w:val="30"/>
    <w:qFormat/>
    <w:rsid w:val="00F234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23430"/>
    <w:rPr>
      <w:i/>
      <w:iCs/>
      <w:color w:val="2F5496" w:themeColor="accent1" w:themeShade="BF"/>
    </w:rPr>
  </w:style>
  <w:style w:type="character" w:styleId="IntenseReference">
    <w:name w:val="Intense Reference"/>
    <w:basedOn w:val="DefaultParagraphFont"/>
    <w:uiPriority w:val="32"/>
    <w:qFormat/>
    <w:rsid w:val="00F2343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8</Pages>
  <Words>2804</Words>
  <Characters>15989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Admin123</dc:creator>
  <cp:keywords/>
  <dc:description/>
  <cp:lastModifiedBy>Tsenguun</cp:lastModifiedBy>
  <cp:revision>37</cp:revision>
  <dcterms:created xsi:type="dcterms:W3CDTF">2026-01-07T05:41:00Z</dcterms:created>
  <dcterms:modified xsi:type="dcterms:W3CDTF">2026-06-12T10:06:00Z</dcterms:modified>
</cp:coreProperties>
</file>