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548E" w14:textId="77777777" w:rsidR="00C84DA5" w:rsidRPr="006F478F" w:rsidRDefault="00C84DA5" w:rsidP="00C84DA5">
      <w:pPr>
        <w:jc w:val="right"/>
        <w:rPr>
          <w:rFonts w:ascii="Arial" w:hAnsi="Arial" w:cs="Arial"/>
          <w:lang w:val="mn-MN"/>
        </w:rPr>
      </w:pPr>
      <w:r w:rsidRPr="006F478F">
        <w:rPr>
          <w:rFonts w:ascii="Arial" w:hAnsi="Arial" w:cs="Arial"/>
          <w:lang w:val="mn-MN"/>
        </w:rPr>
        <w:t>Төсөл</w:t>
      </w:r>
    </w:p>
    <w:p w14:paraId="130897F1" w14:textId="77777777" w:rsidR="00C84DA5" w:rsidRPr="007076AB" w:rsidRDefault="00C84DA5" w:rsidP="00C84DA5">
      <w:pPr>
        <w:jc w:val="center"/>
        <w:rPr>
          <w:rFonts w:ascii="Arial" w:hAnsi="Arial" w:cs="Arial"/>
          <w:b/>
          <w:bCs/>
          <w:lang w:val="mn-MN"/>
        </w:rPr>
      </w:pPr>
      <w:r w:rsidRPr="007076AB">
        <w:rPr>
          <w:rFonts w:ascii="Arial" w:hAnsi="Arial" w:cs="Arial"/>
          <w:b/>
          <w:bCs/>
          <w:lang w:val="mn-MN"/>
        </w:rPr>
        <w:t xml:space="preserve">МОНГОЛ УЛСЫН ХУУЛЬ </w:t>
      </w:r>
    </w:p>
    <w:p w14:paraId="4BB9AF8C" w14:textId="4E666E14" w:rsidR="00C84DA5" w:rsidRDefault="00C84DA5" w:rsidP="00C84DA5">
      <w:pPr>
        <w:spacing w:line="240" w:lineRule="auto"/>
        <w:contextualSpacing/>
        <w:jc w:val="both"/>
        <w:rPr>
          <w:rFonts w:ascii="Arial" w:hAnsi="Arial" w:cs="Arial"/>
          <w:lang w:val="mn-MN"/>
        </w:rPr>
      </w:pPr>
      <w:r w:rsidRPr="008D6DFB">
        <w:rPr>
          <w:rFonts w:ascii="Arial" w:hAnsi="Arial" w:cs="Arial"/>
          <w:lang w:val="mn-MN"/>
        </w:rPr>
        <w:t>202</w:t>
      </w:r>
      <w:r>
        <w:rPr>
          <w:rFonts w:ascii="Arial" w:hAnsi="Arial" w:cs="Arial"/>
          <w:lang w:val="mn-MN"/>
        </w:rPr>
        <w:t>6</w:t>
      </w:r>
      <w:r w:rsidRPr="008D6DFB">
        <w:rPr>
          <w:rFonts w:ascii="Arial" w:hAnsi="Arial" w:cs="Arial"/>
          <w:lang w:val="mn-MN"/>
        </w:rPr>
        <w:t xml:space="preserve"> оны ... </w:t>
      </w:r>
      <w:r>
        <w:rPr>
          <w:rFonts w:ascii="Arial" w:hAnsi="Arial" w:cs="Arial"/>
          <w:lang w:val="mn-MN"/>
        </w:rPr>
        <w:t xml:space="preserve">дугаар                                                                                                 </w:t>
      </w:r>
      <w:r w:rsidRPr="008D6DFB">
        <w:rPr>
          <w:rFonts w:ascii="Arial" w:hAnsi="Arial" w:cs="Arial"/>
          <w:lang w:val="mn-MN"/>
        </w:rPr>
        <w:t xml:space="preserve">Улаанбаатар </w:t>
      </w:r>
    </w:p>
    <w:p w14:paraId="2D907423" w14:textId="77777777" w:rsidR="00C84DA5" w:rsidRPr="008D6DFB" w:rsidRDefault="00C84DA5" w:rsidP="00C84DA5">
      <w:pPr>
        <w:spacing w:line="240" w:lineRule="auto"/>
        <w:contextualSpacing/>
        <w:jc w:val="both"/>
        <w:rPr>
          <w:rFonts w:ascii="Arial" w:hAnsi="Arial" w:cs="Arial"/>
          <w:lang w:val="mn-MN"/>
        </w:rPr>
      </w:pPr>
      <w:r w:rsidRPr="008D6DFB">
        <w:rPr>
          <w:rFonts w:ascii="Arial" w:hAnsi="Arial" w:cs="Arial"/>
          <w:lang w:val="mn-MN"/>
        </w:rPr>
        <w:t xml:space="preserve">сарын ... </w:t>
      </w:r>
      <w:r>
        <w:rPr>
          <w:rFonts w:ascii="Arial" w:hAnsi="Arial" w:cs="Arial"/>
          <w:lang w:val="mn-MN"/>
        </w:rPr>
        <w:t xml:space="preserve">-ны </w:t>
      </w:r>
      <w:r w:rsidRPr="008D6DFB">
        <w:rPr>
          <w:rFonts w:ascii="Arial" w:hAnsi="Arial" w:cs="Arial"/>
          <w:lang w:val="mn-MN"/>
        </w:rPr>
        <w:t>өд</w:t>
      </w:r>
      <w:r>
        <w:rPr>
          <w:rFonts w:ascii="Arial" w:hAnsi="Arial" w:cs="Arial"/>
          <w:lang w:val="mn-MN"/>
        </w:rPr>
        <w:t xml:space="preserve">өр                                                                                                </w:t>
      </w:r>
      <w:r w:rsidRPr="008D6DFB">
        <w:rPr>
          <w:rFonts w:ascii="Arial" w:hAnsi="Arial" w:cs="Arial"/>
          <w:lang w:val="mn-MN"/>
        </w:rPr>
        <w:t>хот</w:t>
      </w:r>
    </w:p>
    <w:p w14:paraId="19C43A3C" w14:textId="77777777" w:rsidR="00C84DA5" w:rsidRPr="008D6DFB" w:rsidRDefault="00C84DA5" w:rsidP="00C84DA5">
      <w:pPr>
        <w:spacing w:line="240" w:lineRule="auto"/>
        <w:jc w:val="both"/>
        <w:rPr>
          <w:rFonts w:ascii="Arial" w:hAnsi="Arial" w:cs="Arial"/>
          <w:lang w:val="mn-MN"/>
        </w:rPr>
      </w:pPr>
    </w:p>
    <w:p w14:paraId="17FAC945" w14:textId="77777777" w:rsidR="00C84DA5" w:rsidRDefault="00C84DA5" w:rsidP="00C84DA5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</w:rPr>
      </w:pPr>
      <w:r w:rsidRPr="008D6DFB">
        <w:rPr>
          <w:rFonts w:ascii="Arial" w:hAnsi="Arial" w:cs="Arial"/>
          <w:b/>
          <w:bCs/>
          <w:caps/>
          <w:color w:val="000000"/>
          <w:shd w:val="clear" w:color="auto" w:fill="FFFFFF"/>
        </w:rPr>
        <w:t xml:space="preserve">МОНГОЛ УЛСЫН ЗАСАГ ЗАХИРГАА, НУТАГ ДЭВСГЭРИЙН </w:t>
      </w:r>
    </w:p>
    <w:p w14:paraId="0B081BC2" w14:textId="77777777" w:rsidR="00C84DA5" w:rsidRDefault="00C84DA5" w:rsidP="00C84DA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8D6DFB">
        <w:rPr>
          <w:rFonts w:ascii="Arial" w:hAnsi="Arial" w:cs="Arial"/>
          <w:b/>
          <w:bCs/>
          <w:caps/>
          <w:color w:val="000000"/>
          <w:shd w:val="clear" w:color="auto" w:fill="FFFFFF"/>
        </w:rPr>
        <w:t>НЭГЖ, ТҮҮНИЙ УДИРДЛАГЫН ТУХАЙ</w:t>
      </w:r>
      <w:r w:rsidRPr="008D6DFB">
        <w:rPr>
          <w:rFonts w:ascii="Arial" w:eastAsia="Times New Roman" w:hAnsi="Arial" w:cs="Arial"/>
          <w:b/>
          <w:bCs/>
          <w:color w:val="293E9C"/>
          <w:kern w:val="0"/>
          <w14:ligatures w14:val="none"/>
        </w:rPr>
        <w:t xml:space="preserve"> </w:t>
      </w:r>
      <w:r w:rsidRPr="008D6DFB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ХУУЛЬД </w:t>
      </w:r>
    </w:p>
    <w:p w14:paraId="511DA416" w14:textId="77777777" w:rsidR="00C84DA5" w:rsidRPr="008D6DFB" w:rsidRDefault="00C84DA5" w:rsidP="00C84D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kern w:val="0"/>
          <w14:ligatures w14:val="none"/>
        </w:rPr>
      </w:pPr>
      <w:r w:rsidRPr="008D6DFB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ӨӨРЧЛӨЛТ ОРУУЛАХ ТУХАЙ</w:t>
      </w:r>
    </w:p>
    <w:p w14:paraId="792CCC2F" w14:textId="77777777" w:rsidR="00C84DA5" w:rsidRPr="008D6DFB" w:rsidRDefault="00C84DA5" w:rsidP="00C84DA5">
      <w:pPr>
        <w:spacing w:after="0" w:line="240" w:lineRule="auto"/>
        <w:jc w:val="both"/>
        <w:rPr>
          <w:rFonts w:ascii="Arial" w:hAnsi="Arial" w:cs="Arial"/>
          <w:b/>
          <w:bCs/>
          <w:caps/>
          <w:color w:val="000000"/>
          <w:shd w:val="clear" w:color="auto" w:fill="FFFFFF"/>
        </w:rPr>
      </w:pPr>
    </w:p>
    <w:p w14:paraId="46A2325E" w14:textId="77777777" w:rsidR="00C84DA5" w:rsidRPr="00D74239" w:rsidRDefault="00C84DA5" w:rsidP="00C84DA5">
      <w:pPr>
        <w:spacing w:line="240" w:lineRule="auto"/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>
        <w:rPr>
          <w:rFonts w:ascii="Arial" w:hAnsi="Arial" w:cs="Arial"/>
          <w:b/>
          <w:bCs/>
          <w:lang w:val="mn-MN"/>
        </w:rPr>
        <w:t>1</w:t>
      </w:r>
      <w:r w:rsidRPr="008D6DFB">
        <w:rPr>
          <w:rFonts w:ascii="Arial" w:hAnsi="Arial" w:cs="Arial"/>
          <w:b/>
          <w:bCs/>
          <w:lang w:val="mn-MN"/>
        </w:rPr>
        <w:t xml:space="preserve"> д</w:t>
      </w:r>
      <w:r>
        <w:rPr>
          <w:rFonts w:ascii="Arial" w:hAnsi="Arial" w:cs="Arial"/>
          <w:b/>
          <w:bCs/>
          <w:lang w:val="mn-MN"/>
        </w:rPr>
        <w:t>үгээ</w:t>
      </w:r>
      <w:r w:rsidRPr="008D6DFB">
        <w:rPr>
          <w:rFonts w:ascii="Arial" w:hAnsi="Arial" w:cs="Arial"/>
          <w:b/>
          <w:bCs/>
          <w:lang w:val="mn-MN"/>
        </w:rPr>
        <w:t>р зүйл.</w:t>
      </w:r>
      <w:r w:rsidRPr="008D6DFB">
        <w:rPr>
          <w:rFonts w:ascii="Arial" w:hAnsi="Arial" w:cs="Arial"/>
          <w:color w:val="000000"/>
          <w:shd w:val="clear" w:color="auto" w:fill="FFFFFF"/>
          <w:lang w:val="mn-MN"/>
        </w:rPr>
        <w:t xml:space="preserve">Монгол Улсын засаг захиргаа, нутаг дэвсгэрийн нэгж, түүний удирдлагын тухай </w:t>
      </w:r>
      <w:r w:rsidRPr="00D74239">
        <w:rPr>
          <w:rFonts w:ascii="Arial" w:hAnsi="Arial" w:cs="Arial"/>
          <w:color w:val="000000"/>
          <w:shd w:val="clear" w:color="auto" w:fill="FFFFFF"/>
          <w:lang w:val="mn-MN"/>
        </w:rPr>
        <w:t>хуулийн 31 дүгээр зүйлийг доор дурдсанаар өөрчлөн найруулсугай:</w:t>
      </w:r>
    </w:p>
    <w:p w14:paraId="57730D66" w14:textId="77777777" w:rsidR="00C84DA5" w:rsidRPr="00D74239" w:rsidRDefault="00C84DA5" w:rsidP="00C84DA5">
      <w:pPr>
        <w:ind w:firstLine="720"/>
        <w:jc w:val="both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D74239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1/</w:t>
      </w:r>
      <w:r w:rsidRPr="00D74239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31 дүгээр зүйл:</w:t>
      </w:r>
    </w:p>
    <w:p w14:paraId="73D5E64E" w14:textId="77777777" w:rsidR="00C84DA5" w:rsidRPr="00D74239" w:rsidRDefault="00C84DA5" w:rsidP="00C84DA5">
      <w:pPr>
        <w:ind w:firstLine="720"/>
        <w:jc w:val="both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D74239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“</w:t>
      </w:r>
      <w:r w:rsidRPr="00D74239">
        <w:rPr>
          <w:rFonts w:ascii="Arial" w:eastAsia="Times New Roman" w:hAnsi="Arial" w:cs="Arial"/>
          <w:b/>
          <w:bCs/>
          <w:kern w:val="0"/>
          <w14:ligatures w14:val="none"/>
        </w:rPr>
        <w:t>31 дүгээр зүйл.Нутгийн өөрийн удирдлага дахь иргэний оролцоо</w:t>
      </w:r>
    </w:p>
    <w:p w14:paraId="6FF13FE2" w14:textId="77777777" w:rsidR="00C84DA5" w:rsidRPr="00D74239" w:rsidRDefault="00C84DA5" w:rsidP="00C84DA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31.1.Тухайн нэгжид байнга оршин суугаа сонгуулийн эрх бүхий иргэд сайн дураараа хамтарч тухайн нэгжийнхээ эдийн засаг, нийгмийн тулгамдсан, нийтийн ашиг сонирхлыг хөндсөн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асуудлаар нэг удаагийн, эсхүл хэм хэмжээ тогтоосон шийдвэр гаргахыг санаачлах эрхтэй.  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Энэхүү эрхээ тухайн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асуудлаар өргөдөл /цаашид "нийтийн өргөдөл" гэх/ гарга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х замаар хэрэгжүүлэх ба нийтийн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өргөдлийг цахим системээр гаргаж, хүлээн авч болно.</w:t>
      </w:r>
    </w:p>
    <w:p w14:paraId="152CC38E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7156DB33" w14:textId="5D5FD595" w:rsidR="00C84DA5" w:rsidRPr="00D74239" w:rsidRDefault="00C84DA5" w:rsidP="00C84DA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31.2.Нийтийн өргөдлийг 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энэ хуулийн 32.8 дахь хэсэгт заасан Иргэдийн нийтийн Хурлын болон 35 дугаар зүйлд заасан </w:t>
      </w:r>
      <w:r w:rsid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и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ргэдийн Төлөөлөгчдийн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Хурлын бүрэн эрхэд хамаарах асуудлын хүрээнд гаргана.</w:t>
      </w:r>
    </w:p>
    <w:p w14:paraId="2C2431B5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0393C21A" w14:textId="77777777" w:rsidR="00C84DA5" w:rsidRPr="00D74239" w:rsidRDefault="00C84DA5" w:rsidP="00C84DA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Нутгийн өөрөө удирдах байгууллага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дараах үндэслэлээр нийтийн өргөдлийг хүлээн авахгүй:</w:t>
      </w:r>
    </w:p>
    <w:p w14:paraId="568A0EA6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0960E0C8" w14:textId="4BBA04F2" w:rsidR="00C84DA5" w:rsidRPr="00D74239" w:rsidRDefault="00C84DA5" w:rsidP="00C84DA5">
      <w:pPr>
        <w:shd w:val="clear" w:color="auto" w:fill="FFFFFF"/>
        <w:spacing w:after="0" w:line="240" w:lineRule="auto"/>
        <w:ind w:firstLine="144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.3.1.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энэ хуулийн 31.2 дахь хэсэгт заасан асуудлын хүрээнд хамаарахгүй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;</w:t>
      </w:r>
    </w:p>
    <w:p w14:paraId="649C1067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522E1EA7" w14:textId="77777777" w:rsidR="00C84DA5" w:rsidRPr="00D74239" w:rsidRDefault="00C84DA5" w:rsidP="00C84DA5">
      <w:pPr>
        <w:shd w:val="clear" w:color="auto" w:fill="FFFFFF"/>
        <w:spacing w:after="0" w:line="240" w:lineRule="auto"/>
        <w:ind w:firstLine="144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.3.2.улсын тусгаар тогтнол, нутаг дэвсгэрийн бүрэн бүтэн байдал, үндэсний аюулгүй байдалд харшилсан;</w:t>
      </w:r>
    </w:p>
    <w:p w14:paraId="4E5AC156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0AB7E3D3" w14:textId="77777777" w:rsidR="00C84DA5" w:rsidRPr="00D74239" w:rsidRDefault="00C84DA5" w:rsidP="00C84DA5">
      <w:pPr>
        <w:shd w:val="clear" w:color="auto" w:fill="FFFFFF"/>
        <w:spacing w:after="0" w:line="240" w:lineRule="auto"/>
        <w:ind w:firstLine="144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.3.3.бусдын эрх, эрх чөлөө, хууль ёсны ашиг сонирхлыг хохироох, ялгаварлан гадуурхахыг уриалсан;</w:t>
      </w:r>
    </w:p>
    <w:p w14:paraId="4BABD87D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1A9D0E27" w14:textId="77777777" w:rsidR="00C84DA5" w:rsidRPr="00D74239" w:rsidRDefault="00C84DA5" w:rsidP="00C84DA5">
      <w:pPr>
        <w:shd w:val="clear" w:color="auto" w:fill="FFFFFF"/>
        <w:spacing w:after="0" w:line="240" w:lineRule="auto"/>
        <w:ind w:firstLine="144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.3.4.өргөдөлд дурдсан асуудлаар шүүхийн хүчин төгөлдөр шийдвэр байгаа;</w:t>
      </w:r>
    </w:p>
    <w:p w14:paraId="1634A05F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7BF92ACF" w14:textId="77777777" w:rsidR="00C84DA5" w:rsidRPr="00D74239" w:rsidRDefault="00C84DA5" w:rsidP="00C84DA5">
      <w:pPr>
        <w:shd w:val="clear" w:color="auto" w:fill="FFFFFF"/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.3.5.хувийн асуудлаар гаргасан.</w:t>
      </w:r>
    </w:p>
    <w:p w14:paraId="20EC4049" w14:textId="32B40638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7CC75C21" w14:textId="3385BE5C" w:rsidR="00C84DA5" w:rsidRDefault="00C84DA5" w:rsidP="00A037C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.4.Нийтийн өргөдлийг цахим системд 30 хоногийн хугацаатай байршуулах ба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 уг өргөдлийг нийслэл, тухайн дүүрэг, хороонд байнга оршин суугаа,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Монгол Улсын 18 насанд хүрсэн иргэдийн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 3 хувь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ба түүнээс дээш тооны иргэ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н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дэмжсэн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, тухайн аймаг, сум, багт байнга оршин суугаа,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Монгол Улсын 18 насанд хүрсэн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lastRenderedPageBreak/>
        <w:t>иргэдийн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 5 хувь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 ба түүнээс дээш тооны иргэн дэмжсэн бол нутгийн өөрөө удирдах байгууллага хэлэлцэ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х үүрэгтэй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:</w:t>
      </w:r>
    </w:p>
    <w:p w14:paraId="59A33381" w14:textId="77777777" w:rsidR="00A037C2" w:rsidRPr="00D74239" w:rsidRDefault="00A037C2" w:rsidP="00A037C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64A51ECE" w14:textId="154C848C" w:rsidR="00C84DA5" w:rsidRDefault="00C84DA5" w:rsidP="00A037C2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1.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5.Нийтийн өргөдлийг дэмжсэн иргэдийн санал Цахим гарын үсгийн тухай хуулийн 4.1.3-т заасан тоон гарын үсгээр баталгаажсан байна.</w:t>
      </w:r>
    </w:p>
    <w:p w14:paraId="065FD5FC" w14:textId="77777777" w:rsidR="00A037C2" w:rsidRPr="00D74239" w:rsidRDefault="00A037C2" w:rsidP="00A037C2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2D9BBF1F" w14:textId="77777777" w:rsidR="00C84DA5" w:rsidRDefault="00C84DA5" w:rsidP="00C84DA5">
      <w:pPr>
        <w:spacing w:before="120" w:after="12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1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 xml:space="preserve">.6.Нийтийн өргөдлийг цахим системээр хүлээн авах 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үлгэрчилсэн 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журмыг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 xml:space="preserve"> Засгийн газар</w:t>
      </w:r>
      <w:r w:rsidRPr="00D74239">
        <w:rPr>
          <w:rFonts w:ascii="Arial" w:hAnsi="Arial" w:cs="Arial"/>
          <w:lang w:val="mn-MN"/>
        </w:rPr>
        <w:t xml:space="preserve"> батална. </w:t>
      </w:r>
    </w:p>
    <w:p w14:paraId="28DF3515" w14:textId="77777777" w:rsidR="00A037C2" w:rsidRPr="00D74239" w:rsidRDefault="00A037C2" w:rsidP="00C84DA5">
      <w:pPr>
        <w:spacing w:before="120" w:after="12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AFFCC85" w14:textId="77777777" w:rsidR="00C84DA5" w:rsidRPr="00D74239" w:rsidRDefault="00C84DA5" w:rsidP="00C84DA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31.</w:t>
      </w:r>
      <w:r w:rsidRPr="00D74239">
        <w:rPr>
          <w:rFonts w:ascii="Arial" w:eastAsia="Times New Roman" w:hAnsi="Arial" w:cs="Arial"/>
          <w:color w:val="333333"/>
          <w:kern w:val="0"/>
          <w:lang w:val="mn-MN"/>
          <w14:ligatures w14:val="none"/>
        </w:rPr>
        <w:t>7</w:t>
      </w:r>
      <w:r w:rsidRPr="00D74239">
        <w:rPr>
          <w:rFonts w:ascii="Arial" w:eastAsia="Times New Roman" w:hAnsi="Arial" w:cs="Arial"/>
          <w:color w:val="333333"/>
          <w:kern w:val="0"/>
          <w14:ligatures w14:val="none"/>
        </w:rPr>
        <w:t>.Аймаг, сум, нийслэл, дүүргийн иргэдийн Төлөөлөгчдийн Хурал шаардлагатай гэж үзвэл нутаг дэвсгэрийнхээ эдийн засаг, нийгмийн тулгамдсан асуудлаар гаргах шийдвэрийн талаар хуульд заасны дагуу зөвлөлдөх санал асуулга явуулж болно.”</w:t>
      </w:r>
    </w:p>
    <w:p w14:paraId="5255F65D" w14:textId="77777777" w:rsidR="00C84DA5" w:rsidRPr="00D74239" w:rsidRDefault="00C84DA5" w:rsidP="00C84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</w:p>
    <w:p w14:paraId="46D924C7" w14:textId="77777777" w:rsidR="00C84DA5" w:rsidRPr="00D74239" w:rsidRDefault="00C84DA5" w:rsidP="00C84DA5">
      <w:pPr>
        <w:spacing w:line="240" w:lineRule="auto"/>
        <w:ind w:firstLine="720"/>
        <w:jc w:val="both"/>
        <w:rPr>
          <w:rFonts w:ascii="Arial" w:hAnsi="Arial" w:cs="Arial"/>
          <w:lang w:val="mn-MN"/>
        </w:rPr>
      </w:pPr>
      <w:r w:rsidRPr="00D74239">
        <w:rPr>
          <w:rFonts w:ascii="Arial" w:hAnsi="Arial" w:cs="Arial"/>
          <w:b/>
          <w:lang w:val="mn-MN"/>
        </w:rPr>
        <w:t>2 дугаар зүйл</w:t>
      </w:r>
      <w:r w:rsidRPr="00D74239">
        <w:rPr>
          <w:rFonts w:ascii="Arial" w:hAnsi="Arial" w:cs="Arial"/>
          <w:lang w:val="mn-MN"/>
        </w:rPr>
        <w:t>.Энэ хуулийг 2027 оны 01 дүгээр сарын 01-ний өдрөөс эхлэн дагаж мөрдөнө.</w:t>
      </w:r>
    </w:p>
    <w:p w14:paraId="1364BBB7" w14:textId="77777777" w:rsidR="00C84DA5" w:rsidRPr="00D74239" w:rsidRDefault="00C84DA5" w:rsidP="00C84DA5">
      <w:pPr>
        <w:spacing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A8211A8" w14:textId="77777777" w:rsidR="00C84DA5" w:rsidRPr="00D74239" w:rsidRDefault="00C84DA5" w:rsidP="00C84DA5">
      <w:pPr>
        <w:spacing w:line="240" w:lineRule="auto"/>
        <w:ind w:firstLine="720"/>
        <w:jc w:val="both"/>
        <w:rPr>
          <w:rFonts w:ascii="Arial" w:hAnsi="Arial" w:cs="Arial"/>
          <w:lang w:val="mn-MN"/>
        </w:rPr>
      </w:pPr>
    </w:p>
    <w:p w14:paraId="0AEC1A06" w14:textId="77777777" w:rsidR="00C84DA5" w:rsidRPr="006F478F" w:rsidRDefault="00C84DA5" w:rsidP="00C84DA5">
      <w:pPr>
        <w:spacing w:line="240" w:lineRule="auto"/>
        <w:ind w:firstLine="720"/>
        <w:jc w:val="both"/>
        <w:rPr>
          <w:rFonts w:ascii="Arial" w:hAnsi="Arial" w:cs="Arial"/>
          <w:lang w:val="mn-MN"/>
        </w:rPr>
      </w:pPr>
      <w:r w:rsidRPr="00D74239">
        <w:rPr>
          <w:rFonts w:ascii="Arial" w:hAnsi="Arial" w:cs="Arial"/>
          <w:lang w:val="mn-MN"/>
        </w:rPr>
        <w:tab/>
      </w:r>
      <w:r w:rsidRPr="00D74239">
        <w:rPr>
          <w:rFonts w:ascii="Arial" w:hAnsi="Arial" w:cs="Arial"/>
          <w:lang w:val="mn-MN"/>
        </w:rPr>
        <w:tab/>
      </w:r>
      <w:r w:rsidRPr="00D74239">
        <w:rPr>
          <w:rFonts w:ascii="Arial" w:hAnsi="Arial" w:cs="Arial"/>
          <w:lang w:val="mn-MN"/>
        </w:rPr>
        <w:tab/>
      </w:r>
      <w:r w:rsidRPr="00D74239">
        <w:rPr>
          <w:rFonts w:ascii="Arial" w:hAnsi="Arial" w:cs="Arial"/>
          <w:lang w:val="mn-MN"/>
        </w:rPr>
        <w:tab/>
        <w:t>Гарын үсэг</w:t>
      </w:r>
    </w:p>
    <w:p w14:paraId="1EAF104E" w14:textId="77777777" w:rsidR="00C84DA5" w:rsidRPr="008D6DFB" w:rsidRDefault="00C84DA5" w:rsidP="00C84DA5">
      <w:pPr>
        <w:spacing w:line="240" w:lineRule="auto"/>
        <w:rPr>
          <w:lang w:val="mn-MN"/>
        </w:rPr>
      </w:pPr>
    </w:p>
    <w:p w14:paraId="3A1540AA" w14:textId="77777777" w:rsidR="00D24861" w:rsidRDefault="00D24861"/>
    <w:sectPr w:rsidR="00D24861" w:rsidSect="00C84DA5">
      <w:pgSz w:w="12240" w:h="15840"/>
      <w:pgMar w:top="99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A5"/>
    <w:rsid w:val="002D2E1B"/>
    <w:rsid w:val="00401EA7"/>
    <w:rsid w:val="00950E5B"/>
    <w:rsid w:val="00A037C2"/>
    <w:rsid w:val="00AB43B9"/>
    <w:rsid w:val="00B76717"/>
    <w:rsid w:val="00BD0D5C"/>
    <w:rsid w:val="00C83EE4"/>
    <w:rsid w:val="00C84DA5"/>
    <w:rsid w:val="00D24861"/>
    <w:rsid w:val="00D7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81F90A"/>
  <w15:chartTrackingRefBased/>
  <w15:docId w15:val="{AE13AB47-6A8E-924D-86A1-E3433B50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DA5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8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8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DA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4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DA5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C84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Zoljargal</cp:lastModifiedBy>
  <cp:revision>4</cp:revision>
  <dcterms:created xsi:type="dcterms:W3CDTF">2026-06-02T06:07:00Z</dcterms:created>
  <dcterms:modified xsi:type="dcterms:W3CDTF">2026-06-02T06:55:00Z</dcterms:modified>
</cp:coreProperties>
</file>