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5E28" w14:textId="77777777" w:rsidR="00AC2671" w:rsidRPr="008B31FD" w:rsidRDefault="00AC2671" w:rsidP="00AC2671">
      <w:pPr>
        <w:tabs>
          <w:tab w:val="left" w:pos="1065"/>
          <w:tab w:val="left" w:pos="1800"/>
        </w:tabs>
        <w:spacing w:after="0" w:line="240" w:lineRule="auto"/>
        <w:jc w:val="center"/>
        <w:rPr>
          <w:rFonts w:ascii="Arial" w:hAnsi="Arial" w:cs="Arial"/>
          <w:b/>
          <w:bCs/>
          <w:noProof/>
          <w:color w:val="4472C4" w:themeColor="accent1"/>
          <w:sz w:val="24"/>
          <w:szCs w:val="24"/>
          <w:lang w:val="mn-MN"/>
        </w:rPr>
      </w:pPr>
    </w:p>
    <w:p w14:paraId="5E15009E" w14:textId="77777777" w:rsidR="00AC2671" w:rsidRPr="008B31FD" w:rsidRDefault="00AC2671" w:rsidP="00AC2671">
      <w:pPr>
        <w:tabs>
          <w:tab w:val="left" w:pos="1065"/>
          <w:tab w:val="left" w:pos="1800"/>
        </w:tabs>
        <w:spacing w:after="0" w:line="240" w:lineRule="auto"/>
        <w:jc w:val="center"/>
        <w:rPr>
          <w:rFonts w:ascii="Arial" w:hAnsi="Arial" w:cs="Arial"/>
          <w:b/>
          <w:bCs/>
          <w:noProof/>
          <w:color w:val="4472C4" w:themeColor="accent1"/>
          <w:sz w:val="24"/>
          <w:szCs w:val="24"/>
          <w:lang w:val="mn-MN"/>
        </w:rPr>
      </w:pPr>
    </w:p>
    <w:p w14:paraId="66C5904D" w14:textId="12E793A4" w:rsidR="00AC2671" w:rsidRPr="008B31FD" w:rsidRDefault="00AC2671" w:rsidP="00AC2671">
      <w:pPr>
        <w:spacing w:after="0" w:line="240" w:lineRule="auto"/>
        <w:ind w:firstLine="567"/>
        <w:jc w:val="center"/>
        <w:rPr>
          <w:rFonts w:ascii="Arial" w:hAnsi="Arial" w:cs="Arial"/>
          <w:b/>
          <w:bCs/>
          <w:color w:val="4472C4" w:themeColor="accent1"/>
          <w:sz w:val="24"/>
          <w:szCs w:val="24"/>
          <w:lang w:val="mn-MN"/>
        </w:rPr>
      </w:pPr>
    </w:p>
    <w:p w14:paraId="443DD12F"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128ED18B"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C097054"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1270E25"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32569428"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3E7E9FE4"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1AC8D41C"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257DE754"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A203AFC" w14:textId="42D6593A" w:rsidR="00AC2671" w:rsidRDefault="00AC2671" w:rsidP="00AC2671">
      <w:pPr>
        <w:spacing w:after="0" w:line="240" w:lineRule="auto"/>
        <w:ind w:firstLine="567"/>
        <w:jc w:val="both"/>
        <w:rPr>
          <w:rFonts w:ascii="Arial" w:hAnsi="Arial" w:cs="Arial"/>
          <w:b/>
          <w:bCs/>
          <w:color w:val="4472C4" w:themeColor="accent1"/>
          <w:sz w:val="24"/>
          <w:szCs w:val="24"/>
          <w:lang w:val="mn-MN"/>
        </w:rPr>
      </w:pPr>
    </w:p>
    <w:p w14:paraId="3429CE9A" w14:textId="42E7BD31" w:rsidR="00AC2671" w:rsidRDefault="00AC2671" w:rsidP="00AC2671">
      <w:pPr>
        <w:spacing w:after="0" w:line="240" w:lineRule="auto"/>
        <w:ind w:firstLine="567"/>
        <w:jc w:val="both"/>
        <w:rPr>
          <w:rFonts w:ascii="Arial" w:hAnsi="Arial" w:cs="Arial"/>
          <w:b/>
          <w:bCs/>
          <w:color w:val="4472C4" w:themeColor="accent1"/>
          <w:sz w:val="24"/>
          <w:szCs w:val="24"/>
          <w:lang w:val="mn-MN"/>
        </w:rPr>
      </w:pPr>
    </w:p>
    <w:p w14:paraId="4F51D312"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7183BB99"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5C0C58E"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2F67C4DC" w14:textId="53D58EDB" w:rsidR="00AC2671" w:rsidRPr="008B31FD" w:rsidRDefault="00AC2671" w:rsidP="00AC2671">
      <w:pPr>
        <w:spacing w:after="0" w:line="240" w:lineRule="auto"/>
        <w:ind w:firstLine="567"/>
        <w:jc w:val="center"/>
        <w:rPr>
          <w:rFonts w:ascii="Arial" w:hAnsi="Arial" w:cs="Arial"/>
          <w:b/>
          <w:bCs/>
          <w:sz w:val="32"/>
          <w:szCs w:val="32"/>
          <w:lang w:val="mn-MN"/>
        </w:rPr>
      </w:pPr>
      <w:r>
        <w:rPr>
          <w:rFonts w:ascii="Arial" w:hAnsi="Arial" w:cs="Arial"/>
          <w:b/>
          <w:noProof/>
          <w:sz w:val="32"/>
          <w:szCs w:val="32"/>
          <w:lang w:val="mn-MN"/>
        </w:rPr>
        <w:t>ОРГАНИК ХҮНСНИЙ</w:t>
      </w:r>
      <w:r w:rsidRPr="008B31FD">
        <w:rPr>
          <w:rFonts w:ascii="Arial" w:hAnsi="Arial" w:cs="Arial"/>
          <w:b/>
          <w:noProof/>
          <w:sz w:val="32"/>
          <w:szCs w:val="32"/>
          <w:lang w:val="mn-MN"/>
        </w:rPr>
        <w:t xml:space="preserve"> ТУХАЙ ХУУЛ</w:t>
      </w:r>
      <w:r>
        <w:rPr>
          <w:rFonts w:ascii="Arial" w:hAnsi="Arial" w:cs="Arial"/>
          <w:b/>
          <w:noProof/>
          <w:sz w:val="32"/>
          <w:szCs w:val="32"/>
          <w:lang w:val="mn-MN"/>
        </w:rPr>
        <w:t>ИЙН ШИНЭЧИЛСЭН НАЙРУУЛГЫН</w:t>
      </w:r>
      <w:r w:rsidRPr="008B31FD">
        <w:rPr>
          <w:rFonts w:ascii="Arial" w:hAnsi="Arial" w:cs="Arial"/>
          <w:b/>
          <w:bCs/>
          <w:noProof/>
          <w:sz w:val="32"/>
          <w:szCs w:val="32"/>
          <w:lang w:val="mn-MN"/>
        </w:rPr>
        <w:t xml:space="preserve"> ТӨСЛИЙН ҮР НӨЛӨӨГ ҮНЭЛСЭН СУДАЛГААНЫ ТАЙЛАН</w:t>
      </w:r>
    </w:p>
    <w:p w14:paraId="3AF7F175"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54F6DE8F"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1DC4F19D"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2775C976"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CBE7AE6"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27DAAE3"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A119E82"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0FAA51C"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A9D12BE"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46E4C842"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51E35F85"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1AD45F77"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05F0C27"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39622FA7"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6CADA56"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2F26BF5A"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7C87BCAE"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7E5E4902"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223BDDA"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4ACF1BEA"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66ECFCE"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426C59C" w14:textId="5917BD57" w:rsidR="00AC2671" w:rsidRDefault="00AC2671" w:rsidP="00AC2671">
      <w:pPr>
        <w:spacing w:after="0" w:line="240" w:lineRule="auto"/>
        <w:ind w:firstLine="567"/>
        <w:jc w:val="both"/>
        <w:rPr>
          <w:rFonts w:ascii="Arial" w:hAnsi="Arial" w:cs="Arial"/>
          <w:b/>
          <w:bCs/>
          <w:color w:val="4472C4" w:themeColor="accent1"/>
          <w:sz w:val="24"/>
          <w:szCs w:val="24"/>
          <w:lang w:val="mn-MN"/>
        </w:rPr>
      </w:pPr>
    </w:p>
    <w:p w14:paraId="7EC7865F" w14:textId="449F8946" w:rsidR="000130D3" w:rsidRDefault="000130D3" w:rsidP="00AC2671">
      <w:pPr>
        <w:spacing w:after="0" w:line="240" w:lineRule="auto"/>
        <w:ind w:firstLine="567"/>
        <w:jc w:val="both"/>
        <w:rPr>
          <w:rFonts w:ascii="Arial" w:hAnsi="Arial" w:cs="Arial"/>
          <w:b/>
          <w:bCs/>
          <w:color w:val="4472C4" w:themeColor="accent1"/>
          <w:sz w:val="24"/>
          <w:szCs w:val="24"/>
          <w:lang w:val="mn-MN"/>
        </w:rPr>
      </w:pPr>
    </w:p>
    <w:p w14:paraId="37621AC5" w14:textId="77777777" w:rsidR="000130D3" w:rsidRPr="008B31FD" w:rsidRDefault="000130D3" w:rsidP="00AC2671">
      <w:pPr>
        <w:spacing w:after="0" w:line="240" w:lineRule="auto"/>
        <w:ind w:firstLine="567"/>
        <w:jc w:val="both"/>
        <w:rPr>
          <w:rFonts w:ascii="Arial" w:hAnsi="Arial" w:cs="Arial"/>
          <w:b/>
          <w:bCs/>
          <w:color w:val="4472C4" w:themeColor="accent1"/>
          <w:sz w:val="24"/>
          <w:szCs w:val="24"/>
          <w:lang w:val="mn-MN"/>
        </w:rPr>
      </w:pPr>
    </w:p>
    <w:p w14:paraId="3E77DF38"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17BB3040"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0336D6FA"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9E1F27C"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1C206BB3"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22D064AE" w14:textId="77777777" w:rsidR="00AC2671" w:rsidRPr="008B31FD" w:rsidRDefault="00AC2671" w:rsidP="00AC2671">
      <w:pPr>
        <w:spacing w:after="0" w:line="240" w:lineRule="auto"/>
        <w:ind w:firstLine="567"/>
        <w:jc w:val="center"/>
        <w:rPr>
          <w:rFonts w:ascii="Arial" w:hAnsi="Arial" w:cs="Arial"/>
          <w:b/>
          <w:bCs/>
          <w:sz w:val="24"/>
          <w:szCs w:val="24"/>
          <w:lang w:val="mn-MN"/>
        </w:rPr>
      </w:pPr>
      <w:r w:rsidRPr="008B31FD">
        <w:rPr>
          <w:rFonts w:ascii="Arial" w:hAnsi="Arial" w:cs="Arial"/>
          <w:b/>
          <w:bCs/>
          <w:sz w:val="24"/>
          <w:szCs w:val="24"/>
          <w:lang w:val="mn-MN"/>
        </w:rPr>
        <w:t xml:space="preserve">Улаанбаатар хот </w:t>
      </w:r>
    </w:p>
    <w:p w14:paraId="2FB338F6" w14:textId="77777777" w:rsidR="00AC2671" w:rsidRPr="008B31FD" w:rsidRDefault="00AC2671" w:rsidP="00AC2671">
      <w:pPr>
        <w:spacing w:after="0" w:line="240" w:lineRule="auto"/>
        <w:ind w:firstLine="567"/>
        <w:jc w:val="center"/>
        <w:rPr>
          <w:rFonts w:ascii="Arial" w:hAnsi="Arial" w:cs="Arial"/>
          <w:b/>
          <w:bCs/>
          <w:sz w:val="24"/>
          <w:szCs w:val="24"/>
          <w:lang w:val="mn-MN"/>
        </w:rPr>
      </w:pPr>
      <w:r w:rsidRPr="008B31FD">
        <w:rPr>
          <w:rFonts w:ascii="Arial" w:hAnsi="Arial" w:cs="Arial"/>
          <w:b/>
          <w:bCs/>
          <w:sz w:val="24"/>
          <w:szCs w:val="24"/>
          <w:lang w:val="mn-MN"/>
        </w:rPr>
        <w:t>2022 он</w:t>
      </w:r>
    </w:p>
    <w:p w14:paraId="099CEF5E"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64978CE3"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p w14:paraId="2504D2F5" w14:textId="3B2F06EB" w:rsidR="00AC2671" w:rsidRPr="008B31FD" w:rsidRDefault="00AC2671" w:rsidP="00AC2671">
      <w:pPr>
        <w:spacing w:after="0" w:line="240" w:lineRule="auto"/>
        <w:ind w:firstLine="567"/>
        <w:jc w:val="center"/>
        <w:rPr>
          <w:rFonts w:ascii="Arial" w:hAnsi="Arial" w:cs="Arial"/>
          <w:b/>
          <w:bCs/>
          <w:sz w:val="24"/>
          <w:szCs w:val="24"/>
          <w:lang w:val="mn-MN"/>
        </w:rPr>
      </w:pPr>
      <w:r w:rsidRPr="00AC2671">
        <w:rPr>
          <w:rFonts w:ascii="Arial" w:hAnsi="Arial" w:cs="Arial"/>
          <w:b/>
          <w:noProof/>
          <w:sz w:val="24"/>
          <w:szCs w:val="24"/>
          <w:lang w:val="mn-MN"/>
        </w:rPr>
        <w:lastRenderedPageBreak/>
        <w:t>ОРГАНИК ХҮНСНИЙ ТУХАЙ ХУУЛИЙН ШИНЭЧИЛСЭН НАЙРУУЛГЫН</w:t>
      </w:r>
      <w:r w:rsidRPr="008B31FD">
        <w:rPr>
          <w:rFonts w:ascii="Arial" w:hAnsi="Arial" w:cs="Arial"/>
          <w:b/>
          <w:bCs/>
          <w:noProof/>
          <w:sz w:val="32"/>
          <w:szCs w:val="32"/>
          <w:lang w:val="mn-MN"/>
        </w:rPr>
        <w:t xml:space="preserve"> </w:t>
      </w:r>
      <w:r w:rsidRPr="008B31FD">
        <w:rPr>
          <w:rFonts w:ascii="Arial" w:hAnsi="Arial" w:cs="Arial"/>
          <w:b/>
          <w:bCs/>
          <w:noProof/>
          <w:sz w:val="24"/>
          <w:szCs w:val="24"/>
          <w:lang w:val="mn-MN"/>
        </w:rPr>
        <w:t>ТӨСЛИЙН ҮР НӨЛӨӨГ ҮНЭЛСЭН СУДАЛГААНЫ ТАЙЛАН</w:t>
      </w:r>
    </w:p>
    <w:p w14:paraId="451DC976" w14:textId="77777777" w:rsidR="00AC2671" w:rsidRPr="008B31FD" w:rsidRDefault="00AC2671" w:rsidP="00AC2671">
      <w:pPr>
        <w:spacing w:after="0" w:line="240" w:lineRule="auto"/>
        <w:jc w:val="center"/>
        <w:rPr>
          <w:rFonts w:ascii="Arial" w:hAnsi="Arial" w:cs="Arial"/>
          <w:b/>
          <w:sz w:val="24"/>
          <w:szCs w:val="24"/>
          <w:lang w:val="mn-MN"/>
        </w:rPr>
      </w:pPr>
    </w:p>
    <w:p w14:paraId="22C68025"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rPr>
      </w:pPr>
    </w:p>
    <w:p w14:paraId="342EE1D6" w14:textId="77777777" w:rsidR="00AC2671" w:rsidRPr="008B31FD" w:rsidRDefault="00AC2671" w:rsidP="00AC2671">
      <w:pPr>
        <w:spacing w:after="0" w:line="240" w:lineRule="auto"/>
        <w:ind w:firstLine="567"/>
        <w:jc w:val="both"/>
        <w:rPr>
          <w:rFonts w:ascii="Arial" w:hAnsi="Arial" w:cs="Arial"/>
          <w:b/>
          <w:bCs/>
          <w:sz w:val="24"/>
          <w:szCs w:val="24"/>
          <w:lang w:val="mn-MN"/>
        </w:rPr>
      </w:pPr>
      <w:r w:rsidRPr="008B31FD">
        <w:rPr>
          <w:rFonts w:ascii="Arial" w:hAnsi="Arial" w:cs="Arial"/>
          <w:b/>
          <w:bCs/>
          <w:sz w:val="24"/>
          <w:szCs w:val="24"/>
          <w:lang w:val="mn-MN"/>
        </w:rPr>
        <w:t xml:space="preserve">Нэг. Ерөнхий зүйл </w:t>
      </w:r>
    </w:p>
    <w:p w14:paraId="059A92C8" w14:textId="77777777" w:rsidR="00AC2671" w:rsidRPr="008B31FD" w:rsidRDefault="00AC2671" w:rsidP="00AC2671">
      <w:pPr>
        <w:pStyle w:val="NormalWeb"/>
        <w:shd w:val="clear" w:color="auto" w:fill="FFFFFF"/>
        <w:spacing w:before="0" w:beforeAutospacing="0" w:after="0" w:afterAutospacing="0"/>
        <w:ind w:firstLine="567"/>
        <w:jc w:val="both"/>
        <w:textAlignment w:val="top"/>
        <w:rPr>
          <w:rStyle w:val="Strong"/>
          <w:rFonts w:ascii="Arial" w:hAnsi="Arial" w:cs="Arial"/>
          <w:b w:val="0"/>
          <w:bCs w:val="0"/>
          <w:lang w:val="mn-MN"/>
        </w:rPr>
      </w:pPr>
    </w:p>
    <w:p w14:paraId="15FDB370" w14:textId="3E8B724B" w:rsidR="00AC2671" w:rsidRPr="008B31FD" w:rsidRDefault="00AC2671" w:rsidP="00AC2671">
      <w:pPr>
        <w:pStyle w:val="NormalWeb"/>
        <w:shd w:val="clear" w:color="auto" w:fill="FFFFFF"/>
        <w:spacing w:before="0" w:beforeAutospacing="0" w:after="0" w:afterAutospacing="0"/>
        <w:ind w:firstLine="567"/>
        <w:jc w:val="both"/>
        <w:textAlignment w:val="top"/>
        <w:rPr>
          <w:rFonts w:ascii="Arial" w:eastAsiaTheme="minorHAnsi" w:hAnsi="Arial" w:cs="Arial"/>
          <w:lang w:val="mn-MN"/>
        </w:rPr>
      </w:pPr>
      <w:r>
        <w:rPr>
          <w:rFonts w:ascii="Arial" w:hAnsi="Arial" w:cs="Arial"/>
          <w:bCs/>
          <w:noProof/>
          <w:lang w:val="mn-MN"/>
        </w:rPr>
        <w:t xml:space="preserve">Органик хүнсний тухай хуулийн шинэчилсэн найруулгын </w:t>
      </w:r>
      <w:r w:rsidRPr="008B31FD">
        <w:rPr>
          <w:rFonts w:ascii="Arial" w:eastAsiaTheme="minorHAnsi" w:hAnsi="Arial" w:cs="Arial"/>
          <w:lang w:val="mn-MN"/>
        </w:rPr>
        <w:t xml:space="preserve">төсөлд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40D98CAE" w14:textId="379F13EE" w:rsidR="00AC2671" w:rsidRPr="008B31FD" w:rsidRDefault="00AC2671" w:rsidP="00AC2671">
      <w:pPr>
        <w:spacing w:after="0" w:line="240" w:lineRule="auto"/>
        <w:ind w:firstLine="567"/>
        <w:jc w:val="both"/>
        <w:rPr>
          <w:rFonts w:ascii="Arial" w:hAnsi="Arial" w:cs="Arial"/>
          <w:sz w:val="24"/>
          <w:szCs w:val="24"/>
          <w:lang w:val="mn-MN"/>
        </w:rPr>
      </w:pPr>
      <w:r w:rsidRPr="00AC2671">
        <w:rPr>
          <w:rFonts w:ascii="Arial" w:hAnsi="Arial" w:cs="Arial"/>
          <w:bCs/>
          <w:noProof/>
          <w:sz w:val="24"/>
          <w:szCs w:val="24"/>
          <w:lang w:val="mn-MN"/>
        </w:rPr>
        <w:t xml:space="preserve">Органик хүнсний тухай хуулийн шинэчилсэн найруулгын </w:t>
      </w:r>
      <w:r w:rsidRPr="00AC2671">
        <w:rPr>
          <w:rFonts w:ascii="Arial" w:hAnsi="Arial" w:cs="Arial"/>
          <w:sz w:val="24"/>
          <w:szCs w:val="24"/>
          <w:lang w:val="mn-MN"/>
        </w:rPr>
        <w:t>төсөл</w:t>
      </w:r>
      <w:r w:rsidRPr="008B31FD">
        <w:rPr>
          <w:rFonts w:ascii="Arial" w:hAnsi="Arial" w:cs="Arial"/>
          <w:sz w:val="24"/>
          <w:szCs w:val="24"/>
          <w:lang w:val="mn-MN"/>
        </w:rPr>
        <w:t xml:space="preserve"> нь Хууль тогтоомжийн тухай хуулийн 24 дүгээр зүйлд заасны дагуу “Хуул</w:t>
      </w:r>
      <w:r>
        <w:rPr>
          <w:rFonts w:ascii="Arial" w:hAnsi="Arial" w:cs="Arial"/>
          <w:sz w:val="24"/>
          <w:szCs w:val="24"/>
          <w:lang w:val="mn-MN"/>
        </w:rPr>
        <w:t xml:space="preserve">ийн шинэчилсэн найруулгын </w:t>
      </w:r>
      <w:r w:rsidRPr="008B31FD">
        <w:rPr>
          <w:rFonts w:ascii="Arial" w:hAnsi="Arial" w:cs="Arial"/>
          <w:sz w:val="24"/>
          <w:szCs w:val="24"/>
          <w:lang w:val="mn-MN"/>
        </w:rPr>
        <w:t xml:space="preserve">төсөл” хэлбэрээр боловсруулагдсан. </w:t>
      </w:r>
    </w:p>
    <w:p w14:paraId="74F6C381"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 </w:t>
      </w:r>
    </w:p>
    <w:p w14:paraId="39B712F7"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1. Шалгуур үзүүлэлтийг сонгох; </w:t>
      </w:r>
    </w:p>
    <w:p w14:paraId="3F5F652C"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2. Хуулийн төслөөс үр нөлөө тооцох хэсгээ тогтоох; </w:t>
      </w:r>
    </w:p>
    <w:p w14:paraId="49B921D9"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3. Урьдчилан сонгосон шалгуур үзүүлэлтэд тохирох шалгах хэрэгслийн дагуу үр нөлөөг тооцох;</w:t>
      </w:r>
    </w:p>
    <w:p w14:paraId="5E546C01"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4. Үр дүнг үнэлэх, зөвлөмж өгөх. </w:t>
      </w:r>
    </w:p>
    <w:p w14:paraId="67C04AF6" w14:textId="77777777" w:rsidR="00AC2671" w:rsidRPr="008B31FD" w:rsidRDefault="00AC2671" w:rsidP="00AC2671">
      <w:pPr>
        <w:spacing w:after="0" w:line="240" w:lineRule="auto"/>
        <w:jc w:val="center"/>
        <w:rPr>
          <w:rFonts w:ascii="Arial" w:hAnsi="Arial" w:cs="Arial"/>
          <w:sz w:val="24"/>
          <w:szCs w:val="24"/>
          <w:lang w:val="mn-MN"/>
        </w:rPr>
      </w:pPr>
    </w:p>
    <w:p w14:paraId="5708AF16" w14:textId="77777777" w:rsidR="00AC2671" w:rsidRPr="008B31FD" w:rsidRDefault="00AC2671" w:rsidP="00AC2671">
      <w:pPr>
        <w:spacing w:after="0" w:line="240" w:lineRule="auto"/>
        <w:ind w:firstLine="567"/>
        <w:jc w:val="both"/>
        <w:rPr>
          <w:rFonts w:ascii="Arial" w:hAnsi="Arial" w:cs="Arial"/>
          <w:b/>
          <w:bCs/>
          <w:sz w:val="24"/>
          <w:szCs w:val="24"/>
          <w:lang w:val="mn-MN"/>
        </w:rPr>
      </w:pPr>
      <w:r w:rsidRPr="008B31FD">
        <w:rPr>
          <w:rFonts w:ascii="Arial" w:hAnsi="Arial" w:cs="Arial"/>
          <w:b/>
          <w:bCs/>
          <w:sz w:val="24"/>
          <w:szCs w:val="24"/>
          <w:lang w:val="mn-MN"/>
        </w:rPr>
        <w:t xml:space="preserve">Хоёр. Хуулийн төслийн үр нөлөөг үнэлэх шалгуур үзүүлэлтийг сонгосон байдал: </w:t>
      </w:r>
    </w:p>
    <w:p w14:paraId="248CC090" w14:textId="021E36E4"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Тус үнэлгээний ажлыг хийж гүйцэтгэхдээ хуулийн төслийн зорилго, хамрах хүрээ, зохицуулах асуудалтай уялдуулан </w:t>
      </w:r>
      <w:r>
        <w:rPr>
          <w:rFonts w:ascii="Arial" w:hAnsi="Arial" w:cs="Arial"/>
          <w:sz w:val="24"/>
          <w:szCs w:val="24"/>
          <w:lang w:val="mn-MN"/>
        </w:rPr>
        <w:t>а</w:t>
      </w:r>
      <w:r w:rsidRPr="008B31FD">
        <w:rPr>
          <w:rFonts w:ascii="Arial" w:hAnsi="Arial" w:cs="Arial"/>
          <w:sz w:val="24"/>
          <w:szCs w:val="24"/>
          <w:lang w:val="mn-MN"/>
        </w:rPr>
        <w:t xml:space="preserve">ргачлалын 2.9-д заасныг үндэслэн 6 шалгуур үзүүлэлтээс зорилгод хүрэх байдал, практикт хэрэгжих боломж, ойлгомжтой байдалд болон харилцан уялдаа зэрэг 4 шалгуур үзүүлэлтийг сонголоо. Үүнд: </w:t>
      </w:r>
    </w:p>
    <w:p w14:paraId="46C41CD8"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Шалгуур үзүүлэлтийг сонгосон үндэслэл буюу шалгуур үзүүлэлтүүд:</w:t>
      </w:r>
    </w:p>
    <w:p w14:paraId="6C9374B7"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1. “Зорилгод хүрэх байдал”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6FF1800C"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2. “Практикт хэрэгжих боломж” 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 </w:t>
      </w:r>
    </w:p>
    <w:p w14:paraId="1ECA3809"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3. “Ойлгомжтой байдал” 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4ED4657E"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4. “Харилцан уялдаа” 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454683C4" w14:textId="77777777" w:rsidR="00AC2671" w:rsidRPr="008B31FD" w:rsidRDefault="00AC2671" w:rsidP="00AC2671">
      <w:pPr>
        <w:spacing w:after="0" w:line="240" w:lineRule="auto"/>
        <w:ind w:firstLine="567"/>
        <w:jc w:val="both"/>
        <w:rPr>
          <w:rFonts w:ascii="Arial" w:hAnsi="Arial" w:cs="Arial"/>
          <w:sz w:val="24"/>
          <w:szCs w:val="24"/>
          <w:lang w:val="mn-MN"/>
        </w:rPr>
      </w:pPr>
    </w:p>
    <w:p w14:paraId="3D39CCBF" w14:textId="77777777" w:rsidR="00AC2671" w:rsidRPr="008B31FD" w:rsidRDefault="00AC2671" w:rsidP="00AC2671">
      <w:pPr>
        <w:spacing w:after="0" w:line="240" w:lineRule="auto"/>
        <w:ind w:firstLine="567"/>
        <w:jc w:val="both"/>
        <w:rPr>
          <w:rStyle w:val="Strong"/>
          <w:rFonts w:ascii="Arial" w:hAnsi="Arial" w:cs="Arial"/>
          <w:sz w:val="24"/>
          <w:szCs w:val="24"/>
          <w:shd w:val="clear" w:color="auto" w:fill="FFFFFF"/>
          <w:lang w:val="mn-MN"/>
        </w:rPr>
      </w:pPr>
      <w:r w:rsidRPr="008B31FD">
        <w:rPr>
          <w:rStyle w:val="Strong"/>
          <w:rFonts w:ascii="Arial" w:hAnsi="Arial" w:cs="Arial"/>
          <w:sz w:val="24"/>
          <w:szCs w:val="24"/>
          <w:shd w:val="clear" w:color="auto" w:fill="FFFFFF"/>
          <w:lang w:val="mn-MN"/>
        </w:rPr>
        <w:t>Гурав. Шалгуур үзүүлэлтэд тохирох шалгах</w:t>
      </w:r>
      <w:r w:rsidRPr="008B31FD">
        <w:rPr>
          <w:rFonts w:ascii="Arial" w:hAnsi="Arial" w:cs="Arial"/>
          <w:sz w:val="24"/>
          <w:szCs w:val="24"/>
          <w:shd w:val="clear" w:color="auto" w:fill="FFFFFF"/>
          <w:lang w:val="mn-MN"/>
        </w:rPr>
        <w:t> </w:t>
      </w:r>
      <w:r w:rsidRPr="008B31FD">
        <w:rPr>
          <w:rStyle w:val="Strong"/>
          <w:rFonts w:ascii="Arial" w:hAnsi="Arial" w:cs="Arial"/>
          <w:sz w:val="24"/>
          <w:szCs w:val="24"/>
          <w:shd w:val="clear" w:color="auto" w:fill="FFFFFF"/>
          <w:lang w:val="mn-MN"/>
        </w:rPr>
        <w:t>хэрэгслийн дагуу хуулийн төслийн</w:t>
      </w:r>
      <w:r w:rsidRPr="008B31FD">
        <w:rPr>
          <w:rFonts w:ascii="Arial" w:hAnsi="Arial" w:cs="Arial"/>
          <w:sz w:val="24"/>
          <w:szCs w:val="24"/>
          <w:shd w:val="clear" w:color="auto" w:fill="FFFFFF"/>
          <w:lang w:val="mn-MN"/>
        </w:rPr>
        <w:t> </w:t>
      </w:r>
      <w:r w:rsidRPr="008B31FD">
        <w:rPr>
          <w:rStyle w:val="Strong"/>
          <w:rFonts w:ascii="Arial" w:hAnsi="Arial" w:cs="Arial"/>
          <w:sz w:val="24"/>
          <w:szCs w:val="24"/>
          <w:shd w:val="clear" w:color="auto" w:fill="FFFFFF"/>
          <w:lang w:val="mn-MN"/>
        </w:rPr>
        <w:t>үр нөлөөг үнэлсэн байдал:</w:t>
      </w:r>
    </w:p>
    <w:p w14:paraId="6D708D5B" w14:textId="77777777" w:rsidR="00AC2671" w:rsidRPr="008B31FD" w:rsidRDefault="00AC2671" w:rsidP="00AC2671">
      <w:pPr>
        <w:spacing w:after="0" w:line="240" w:lineRule="auto"/>
        <w:ind w:firstLine="567"/>
        <w:jc w:val="both"/>
        <w:rPr>
          <w:rFonts w:ascii="Arial" w:hAnsi="Arial" w:cs="Arial"/>
          <w:b/>
          <w:bCs/>
          <w:sz w:val="24"/>
          <w:szCs w:val="24"/>
          <w:lang w:val="mn-MN"/>
        </w:rPr>
      </w:pPr>
    </w:p>
    <w:p w14:paraId="11EBD153"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lastRenderedPageBreak/>
        <w:t>Сонгосон шалгуур үзүүлэлтийн дагуу үр нөлөөг үнэлэхэд хамруулах хэсэг, түүнийг шалгах хэрэгслийг дараах байдлаар тогтоолоо.</w:t>
      </w:r>
    </w:p>
    <w:p w14:paraId="1ECA1AF8" w14:textId="77777777" w:rsidR="00AC2671" w:rsidRPr="008B31FD" w:rsidRDefault="00AC2671" w:rsidP="00AC2671">
      <w:pPr>
        <w:spacing w:after="0" w:line="240" w:lineRule="auto"/>
        <w:ind w:firstLine="567"/>
        <w:jc w:val="both"/>
        <w:rPr>
          <w:rFonts w:ascii="Arial" w:hAnsi="Arial" w:cs="Arial"/>
          <w:sz w:val="24"/>
          <w:szCs w:val="24"/>
          <w:lang w:val="mn-MN"/>
        </w:rPr>
      </w:pPr>
    </w:p>
    <w:tbl>
      <w:tblPr>
        <w:tblStyle w:val="TableGrid"/>
        <w:tblW w:w="9918" w:type="dxa"/>
        <w:tblLook w:val="04A0" w:firstRow="1" w:lastRow="0" w:firstColumn="1" w:lastColumn="0" w:noHBand="0" w:noVBand="1"/>
      </w:tblPr>
      <w:tblGrid>
        <w:gridCol w:w="704"/>
        <w:gridCol w:w="2337"/>
        <w:gridCol w:w="2338"/>
        <w:gridCol w:w="4539"/>
      </w:tblGrid>
      <w:tr w:rsidR="00AC2671" w:rsidRPr="008B31FD" w14:paraId="7831A724" w14:textId="77777777" w:rsidTr="00EA75C7">
        <w:tc>
          <w:tcPr>
            <w:tcW w:w="704" w:type="dxa"/>
            <w:vAlign w:val="center"/>
          </w:tcPr>
          <w:p w14:paraId="4A797050" w14:textId="77777777" w:rsidR="00AC2671" w:rsidRPr="008B31FD" w:rsidRDefault="00AC2671" w:rsidP="00EA75C7">
            <w:pPr>
              <w:jc w:val="center"/>
              <w:rPr>
                <w:b/>
                <w:bCs/>
                <w:lang w:val="mn-MN"/>
              </w:rPr>
            </w:pPr>
            <w:r w:rsidRPr="008B31FD">
              <w:rPr>
                <w:b/>
                <w:bCs/>
                <w:lang w:val="mn-MN"/>
              </w:rPr>
              <w:t>№</w:t>
            </w:r>
          </w:p>
        </w:tc>
        <w:tc>
          <w:tcPr>
            <w:tcW w:w="2337" w:type="dxa"/>
            <w:vAlign w:val="center"/>
          </w:tcPr>
          <w:p w14:paraId="2FD68D32" w14:textId="77777777" w:rsidR="00AC2671" w:rsidRPr="008B31FD" w:rsidRDefault="00AC2671" w:rsidP="00EA75C7">
            <w:pPr>
              <w:jc w:val="center"/>
              <w:rPr>
                <w:b/>
                <w:bCs/>
                <w:lang w:val="mn-MN"/>
              </w:rPr>
            </w:pPr>
            <w:r w:rsidRPr="008B31FD">
              <w:rPr>
                <w:b/>
                <w:bCs/>
                <w:lang w:val="mn-MN"/>
              </w:rPr>
              <w:t>Шалгуур үзүүлэлт</w:t>
            </w:r>
          </w:p>
        </w:tc>
        <w:tc>
          <w:tcPr>
            <w:tcW w:w="2338" w:type="dxa"/>
            <w:vAlign w:val="center"/>
          </w:tcPr>
          <w:p w14:paraId="54F392BA" w14:textId="77777777" w:rsidR="00AC2671" w:rsidRPr="008B31FD" w:rsidRDefault="00AC2671" w:rsidP="00EA75C7">
            <w:pPr>
              <w:jc w:val="center"/>
              <w:rPr>
                <w:b/>
                <w:bCs/>
                <w:lang w:val="mn-MN"/>
              </w:rPr>
            </w:pPr>
            <w:r w:rsidRPr="008B31FD">
              <w:rPr>
                <w:b/>
                <w:bCs/>
                <w:lang w:val="mn-MN"/>
              </w:rPr>
              <w:t>Үр нөлөөг үнэлэх хэсэг</w:t>
            </w:r>
          </w:p>
        </w:tc>
        <w:tc>
          <w:tcPr>
            <w:tcW w:w="4539" w:type="dxa"/>
            <w:vAlign w:val="center"/>
          </w:tcPr>
          <w:p w14:paraId="1F50C210" w14:textId="77777777" w:rsidR="00AC2671" w:rsidRPr="008B31FD" w:rsidRDefault="00AC2671" w:rsidP="00EA75C7">
            <w:pPr>
              <w:jc w:val="center"/>
              <w:rPr>
                <w:b/>
                <w:bCs/>
                <w:lang w:val="mn-MN"/>
              </w:rPr>
            </w:pPr>
            <w:r w:rsidRPr="008B31FD">
              <w:rPr>
                <w:b/>
                <w:bCs/>
                <w:lang w:val="mn-MN"/>
              </w:rPr>
              <w:t>Шалгах хэрэгсэл</w:t>
            </w:r>
          </w:p>
        </w:tc>
      </w:tr>
      <w:tr w:rsidR="00AC2671" w:rsidRPr="008B31FD" w14:paraId="66DF3AEC" w14:textId="77777777" w:rsidTr="00EA75C7">
        <w:tc>
          <w:tcPr>
            <w:tcW w:w="704" w:type="dxa"/>
            <w:vAlign w:val="center"/>
          </w:tcPr>
          <w:p w14:paraId="23E60D49" w14:textId="77777777" w:rsidR="00AC2671" w:rsidRPr="008B31FD" w:rsidRDefault="00AC2671" w:rsidP="00EA75C7">
            <w:pPr>
              <w:jc w:val="center"/>
              <w:rPr>
                <w:lang w:val="mn-MN"/>
              </w:rPr>
            </w:pPr>
            <w:r w:rsidRPr="008B31FD">
              <w:rPr>
                <w:lang w:val="mn-MN"/>
              </w:rPr>
              <w:t>1</w:t>
            </w:r>
          </w:p>
        </w:tc>
        <w:tc>
          <w:tcPr>
            <w:tcW w:w="2337" w:type="dxa"/>
            <w:vAlign w:val="center"/>
          </w:tcPr>
          <w:p w14:paraId="4B987113" w14:textId="77777777" w:rsidR="00AC2671" w:rsidRPr="008B31FD" w:rsidRDefault="00AC2671" w:rsidP="00EA75C7">
            <w:pPr>
              <w:jc w:val="center"/>
              <w:rPr>
                <w:lang w:val="mn-MN"/>
              </w:rPr>
            </w:pPr>
            <w:r w:rsidRPr="008B31FD">
              <w:rPr>
                <w:lang w:val="mn-MN"/>
              </w:rPr>
              <w:t>Зорилгод хүрэх байдал</w:t>
            </w:r>
          </w:p>
        </w:tc>
        <w:tc>
          <w:tcPr>
            <w:tcW w:w="2338" w:type="dxa"/>
            <w:vAlign w:val="center"/>
          </w:tcPr>
          <w:p w14:paraId="3236D1A7" w14:textId="77777777" w:rsidR="00AC2671" w:rsidRPr="008B31FD" w:rsidRDefault="00AC2671" w:rsidP="00EA75C7">
            <w:pPr>
              <w:jc w:val="center"/>
              <w:rPr>
                <w:lang w:val="mn-MN"/>
              </w:rPr>
            </w:pPr>
            <w:r w:rsidRPr="008B31FD">
              <w:rPr>
                <w:lang w:val="mn-MN"/>
              </w:rPr>
              <w:t>Хуулийн төсөл бүхэлдээ</w:t>
            </w:r>
          </w:p>
        </w:tc>
        <w:tc>
          <w:tcPr>
            <w:tcW w:w="4539" w:type="dxa"/>
            <w:vAlign w:val="center"/>
          </w:tcPr>
          <w:p w14:paraId="7C15AEC8" w14:textId="77777777" w:rsidR="00AC2671" w:rsidRPr="008B31FD" w:rsidRDefault="00AC2671" w:rsidP="00EA75C7">
            <w:pPr>
              <w:jc w:val="both"/>
              <w:rPr>
                <w:lang w:val="mn-MN"/>
              </w:rPr>
            </w:pPr>
            <w:r w:rsidRPr="008B31FD">
              <w:rPr>
                <w:lang w:val="mn-MN"/>
              </w:rPr>
              <w:t>Хуулийн төслийн үзэл баримтлалд дэвшүүлсэн зорилгыг хангах эсэхэд дүн шинжилгээ хийх.</w:t>
            </w:r>
          </w:p>
        </w:tc>
      </w:tr>
      <w:tr w:rsidR="00AC2671" w:rsidRPr="008B31FD" w14:paraId="3E3EDA7C" w14:textId="77777777" w:rsidTr="00EA75C7">
        <w:tc>
          <w:tcPr>
            <w:tcW w:w="704" w:type="dxa"/>
            <w:vAlign w:val="center"/>
          </w:tcPr>
          <w:p w14:paraId="1CE44AC6" w14:textId="77777777" w:rsidR="00AC2671" w:rsidRPr="008B31FD" w:rsidRDefault="00AC2671" w:rsidP="00EA75C7">
            <w:pPr>
              <w:jc w:val="center"/>
              <w:rPr>
                <w:lang w:val="mn-MN"/>
              </w:rPr>
            </w:pPr>
            <w:r w:rsidRPr="008B31FD">
              <w:rPr>
                <w:lang w:val="mn-MN"/>
              </w:rPr>
              <w:t>2</w:t>
            </w:r>
          </w:p>
        </w:tc>
        <w:tc>
          <w:tcPr>
            <w:tcW w:w="2337" w:type="dxa"/>
            <w:vAlign w:val="center"/>
          </w:tcPr>
          <w:p w14:paraId="7D155C00" w14:textId="77777777" w:rsidR="00AC2671" w:rsidRPr="008B31FD" w:rsidRDefault="00AC2671" w:rsidP="00EA75C7">
            <w:pPr>
              <w:jc w:val="center"/>
              <w:rPr>
                <w:lang w:val="mn-MN"/>
              </w:rPr>
            </w:pPr>
            <w:r w:rsidRPr="008B31FD">
              <w:rPr>
                <w:lang w:val="mn-MN"/>
              </w:rPr>
              <w:t>Практикт хэрэгжих боломж</w:t>
            </w:r>
          </w:p>
        </w:tc>
        <w:tc>
          <w:tcPr>
            <w:tcW w:w="2338" w:type="dxa"/>
            <w:vAlign w:val="center"/>
          </w:tcPr>
          <w:p w14:paraId="3777768B" w14:textId="77777777" w:rsidR="00AC2671" w:rsidRPr="008B31FD" w:rsidRDefault="00AC2671" w:rsidP="00EA75C7">
            <w:pPr>
              <w:jc w:val="center"/>
              <w:rPr>
                <w:lang w:val="mn-MN"/>
              </w:rPr>
            </w:pPr>
            <w:r w:rsidRPr="008B31FD">
              <w:rPr>
                <w:lang w:val="mn-MN"/>
              </w:rPr>
              <w:t>Хуулийн төслийн 6 дугаар зүйл</w:t>
            </w:r>
          </w:p>
        </w:tc>
        <w:tc>
          <w:tcPr>
            <w:tcW w:w="4539" w:type="dxa"/>
            <w:vAlign w:val="center"/>
          </w:tcPr>
          <w:p w14:paraId="7D0B86C9" w14:textId="77777777" w:rsidR="00AC2671" w:rsidRPr="008B31FD" w:rsidRDefault="00AC2671" w:rsidP="00EA75C7">
            <w:pPr>
              <w:jc w:val="both"/>
              <w:rPr>
                <w:lang w:val="mn-MN"/>
              </w:rPr>
            </w:pPr>
            <w:r w:rsidRPr="008B31FD">
              <w:rPr>
                <w:lang w:val="mn-MN"/>
              </w:rPr>
              <w:t>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w:t>
            </w:r>
          </w:p>
        </w:tc>
      </w:tr>
      <w:tr w:rsidR="00AC2671" w:rsidRPr="008B31FD" w14:paraId="20A81137" w14:textId="77777777" w:rsidTr="00EA75C7">
        <w:trPr>
          <w:trHeight w:val="1254"/>
        </w:trPr>
        <w:tc>
          <w:tcPr>
            <w:tcW w:w="704" w:type="dxa"/>
            <w:vAlign w:val="center"/>
          </w:tcPr>
          <w:p w14:paraId="0C509E7E" w14:textId="77777777" w:rsidR="00AC2671" w:rsidRPr="008B31FD" w:rsidRDefault="00AC2671" w:rsidP="00EA75C7">
            <w:pPr>
              <w:jc w:val="center"/>
              <w:rPr>
                <w:lang w:val="mn-MN"/>
              </w:rPr>
            </w:pPr>
            <w:r w:rsidRPr="008B31FD">
              <w:rPr>
                <w:lang w:val="mn-MN"/>
              </w:rPr>
              <w:t>3</w:t>
            </w:r>
          </w:p>
        </w:tc>
        <w:tc>
          <w:tcPr>
            <w:tcW w:w="2337" w:type="dxa"/>
            <w:vAlign w:val="center"/>
          </w:tcPr>
          <w:p w14:paraId="0BDCFA47" w14:textId="77777777" w:rsidR="00AC2671" w:rsidRPr="008B31FD" w:rsidRDefault="00AC2671" w:rsidP="00EA75C7">
            <w:pPr>
              <w:jc w:val="center"/>
              <w:rPr>
                <w:lang w:val="mn-MN"/>
              </w:rPr>
            </w:pPr>
            <w:r w:rsidRPr="008B31FD">
              <w:rPr>
                <w:lang w:val="mn-MN"/>
              </w:rPr>
              <w:t>Ойлгомжтой байдал</w:t>
            </w:r>
          </w:p>
        </w:tc>
        <w:tc>
          <w:tcPr>
            <w:tcW w:w="2338" w:type="dxa"/>
            <w:vAlign w:val="center"/>
          </w:tcPr>
          <w:p w14:paraId="377A399B" w14:textId="77777777" w:rsidR="00AC2671" w:rsidRPr="008B31FD" w:rsidRDefault="00AC2671" w:rsidP="00EA75C7">
            <w:pPr>
              <w:jc w:val="center"/>
              <w:rPr>
                <w:lang w:val="mn-MN"/>
              </w:rPr>
            </w:pPr>
            <w:r w:rsidRPr="008B31FD">
              <w:rPr>
                <w:lang w:val="mn-MN"/>
              </w:rPr>
              <w:t>Хуулийн төслийг зохицуулалтыг бүхэлд нь хамруулах</w:t>
            </w:r>
          </w:p>
        </w:tc>
        <w:tc>
          <w:tcPr>
            <w:tcW w:w="4539" w:type="dxa"/>
            <w:vAlign w:val="center"/>
          </w:tcPr>
          <w:p w14:paraId="6700B18B" w14:textId="77777777" w:rsidR="00AC2671" w:rsidRPr="008B31FD" w:rsidRDefault="00AC2671" w:rsidP="00EA75C7">
            <w:pPr>
              <w:jc w:val="both"/>
              <w:rPr>
                <w:lang w:val="mn-MN"/>
              </w:rPr>
            </w:pPr>
            <w:r w:rsidRPr="008B31FD">
              <w:rPr>
                <w:lang w:val="mn-MN"/>
              </w:rPr>
              <w:t>Хууль тогтоомжийн тухай хуулийн 28, 29, 30 дугаар зүйл, Хууль тогтоомжийн төсөл боловсруулах аргачлалд заасан шаардлагыг</w:t>
            </w:r>
          </w:p>
        </w:tc>
      </w:tr>
      <w:tr w:rsidR="00AC2671" w:rsidRPr="008B31FD" w14:paraId="348B1C4E" w14:textId="77777777" w:rsidTr="00EA75C7">
        <w:tc>
          <w:tcPr>
            <w:tcW w:w="704" w:type="dxa"/>
            <w:vAlign w:val="center"/>
          </w:tcPr>
          <w:p w14:paraId="6AA93E26" w14:textId="77777777" w:rsidR="00AC2671" w:rsidRPr="008B31FD" w:rsidRDefault="00AC2671" w:rsidP="00EA75C7">
            <w:pPr>
              <w:jc w:val="center"/>
              <w:rPr>
                <w:lang w:val="mn-MN"/>
              </w:rPr>
            </w:pPr>
            <w:r w:rsidRPr="008B31FD">
              <w:rPr>
                <w:lang w:val="mn-MN"/>
              </w:rPr>
              <w:t>4</w:t>
            </w:r>
          </w:p>
        </w:tc>
        <w:tc>
          <w:tcPr>
            <w:tcW w:w="2337" w:type="dxa"/>
            <w:vAlign w:val="center"/>
          </w:tcPr>
          <w:p w14:paraId="79C22978" w14:textId="77777777" w:rsidR="00AC2671" w:rsidRPr="008B31FD" w:rsidRDefault="00AC2671" w:rsidP="00EA75C7">
            <w:pPr>
              <w:jc w:val="center"/>
              <w:rPr>
                <w:lang w:val="mn-MN"/>
              </w:rPr>
            </w:pPr>
            <w:r w:rsidRPr="008B31FD">
              <w:rPr>
                <w:lang w:val="mn-MN"/>
              </w:rPr>
              <w:t>Харилцан уялдаа</w:t>
            </w:r>
          </w:p>
        </w:tc>
        <w:tc>
          <w:tcPr>
            <w:tcW w:w="2338" w:type="dxa"/>
            <w:vAlign w:val="center"/>
          </w:tcPr>
          <w:p w14:paraId="28BDCF7D" w14:textId="77777777" w:rsidR="00AC2671" w:rsidRPr="008B31FD" w:rsidRDefault="00AC2671" w:rsidP="00EA75C7">
            <w:pPr>
              <w:jc w:val="center"/>
              <w:rPr>
                <w:lang w:val="mn-MN"/>
              </w:rPr>
            </w:pPr>
            <w:r w:rsidRPr="008B31FD">
              <w:rPr>
                <w:lang w:val="mn-MN"/>
              </w:rPr>
              <w:t>Хуулийн төслийг зохицуулалтыг бүхэлд нь хамруулах</w:t>
            </w:r>
          </w:p>
        </w:tc>
        <w:tc>
          <w:tcPr>
            <w:tcW w:w="4539" w:type="dxa"/>
            <w:vAlign w:val="center"/>
          </w:tcPr>
          <w:p w14:paraId="14CDC1A9" w14:textId="77777777" w:rsidR="00AC2671" w:rsidRPr="008B31FD" w:rsidRDefault="00AC2671" w:rsidP="00EA75C7">
            <w:pPr>
              <w:jc w:val="both"/>
              <w:rPr>
                <w:lang w:val="mn-MN"/>
              </w:rPr>
            </w:pPr>
            <w:r w:rsidRPr="008B31FD">
              <w:rPr>
                <w:lang w:val="mn-MN"/>
              </w:rPr>
              <w:t>Хууль тогтоомжийн тухай хуулийн 29 дүгээр зүйлийн 29.1.1, 29.1.5, 29.1.7, 29.1.10-т болон Аргачлалын 4.10-т заасан шаардлага, шалгуурыг хангасан шалгах.</w:t>
            </w:r>
          </w:p>
        </w:tc>
      </w:tr>
    </w:tbl>
    <w:p w14:paraId="57C9A0BF" w14:textId="77777777" w:rsidR="00AC2671" w:rsidRPr="008B31FD" w:rsidRDefault="00AC2671" w:rsidP="00AC2671">
      <w:pPr>
        <w:spacing w:after="0" w:line="240" w:lineRule="auto"/>
        <w:jc w:val="both"/>
        <w:rPr>
          <w:rFonts w:ascii="Arial" w:hAnsi="Arial" w:cs="Arial"/>
          <w:sz w:val="24"/>
          <w:szCs w:val="24"/>
          <w:lang w:val="mn-MN"/>
        </w:rPr>
      </w:pPr>
    </w:p>
    <w:p w14:paraId="6D289301"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Дээрх урьдчилан сонгосон шалгуур үзүүлэлтэд тохирсон шалгах хэрэгслийн дагуу хуулийн төслийн үр нөлөөг дараах байдлаар үнэллээ. </w:t>
      </w:r>
    </w:p>
    <w:p w14:paraId="489C827A" w14:textId="77777777" w:rsidR="00AC2671" w:rsidRPr="008B31FD" w:rsidRDefault="00AC2671" w:rsidP="00AC2671">
      <w:pPr>
        <w:spacing w:after="0" w:line="240" w:lineRule="auto"/>
        <w:ind w:firstLine="567"/>
        <w:jc w:val="both"/>
        <w:rPr>
          <w:rFonts w:ascii="Arial" w:hAnsi="Arial" w:cs="Arial"/>
          <w:color w:val="4472C4" w:themeColor="accent1"/>
          <w:sz w:val="24"/>
          <w:szCs w:val="24"/>
          <w:lang w:val="mn-MN"/>
        </w:rPr>
      </w:pPr>
    </w:p>
    <w:p w14:paraId="37465890" w14:textId="77777777" w:rsidR="00AC2671" w:rsidRPr="008B31FD" w:rsidRDefault="00AC2671" w:rsidP="00AC2671">
      <w:pPr>
        <w:spacing w:after="0" w:line="240" w:lineRule="auto"/>
        <w:ind w:firstLine="567"/>
        <w:jc w:val="both"/>
        <w:rPr>
          <w:rFonts w:ascii="Arial" w:hAnsi="Arial" w:cs="Arial"/>
          <w:b/>
          <w:bCs/>
          <w:noProof/>
          <w:sz w:val="24"/>
          <w:szCs w:val="24"/>
          <w:lang w:val="mn-MN"/>
        </w:rPr>
      </w:pPr>
      <w:r w:rsidRPr="008B31FD">
        <w:rPr>
          <w:rFonts w:ascii="Arial" w:hAnsi="Arial" w:cs="Arial"/>
          <w:b/>
          <w:bCs/>
          <w:noProof/>
          <w:sz w:val="24"/>
          <w:szCs w:val="24"/>
          <w:lang w:val="mn-MN"/>
        </w:rPr>
        <w:t>“Зорилгод хүрэх байдал” шалгуур үзүүлэлтийн хүрээнд хийсэн үнэлгээ:</w:t>
      </w:r>
    </w:p>
    <w:p w14:paraId="20C068C7" w14:textId="77777777" w:rsidR="00AC2671" w:rsidRPr="008B31FD" w:rsidRDefault="00AC2671" w:rsidP="00AC2671">
      <w:pPr>
        <w:spacing w:after="0" w:line="240" w:lineRule="auto"/>
        <w:ind w:firstLine="567"/>
        <w:jc w:val="both"/>
        <w:rPr>
          <w:rFonts w:ascii="Arial" w:hAnsi="Arial" w:cs="Arial"/>
          <w:bCs/>
          <w:noProof/>
          <w:sz w:val="24"/>
          <w:szCs w:val="24"/>
          <w:lang w:val="mn-MN"/>
        </w:rPr>
      </w:pPr>
    </w:p>
    <w:p w14:paraId="07E9DFED" w14:textId="3F89C703" w:rsidR="00D51B5B" w:rsidRPr="00D51B5B" w:rsidRDefault="00D51B5B" w:rsidP="00D51B5B">
      <w:pPr>
        <w:spacing w:after="240"/>
        <w:ind w:firstLine="720"/>
        <w:jc w:val="both"/>
        <w:rPr>
          <w:rFonts w:ascii="Arial" w:hAnsi="Arial" w:cs="Arial"/>
          <w:color w:val="000000" w:themeColor="text1"/>
          <w:sz w:val="24"/>
          <w:szCs w:val="24"/>
          <w:lang w:val="mn-MN"/>
        </w:rPr>
      </w:pPr>
      <w:r w:rsidRPr="00D51B5B">
        <w:rPr>
          <w:rFonts w:ascii="Arial" w:hAnsi="Arial" w:cs="Arial"/>
          <w:bCs/>
          <w:noProof/>
          <w:sz w:val="24"/>
          <w:szCs w:val="24"/>
          <w:lang w:val="mn-MN"/>
        </w:rPr>
        <w:t xml:space="preserve">Органик хүнсний тухай хуулийн </w:t>
      </w:r>
      <w:r w:rsidRPr="00D51B5B">
        <w:rPr>
          <w:rFonts w:ascii="Arial" w:hAnsi="Arial" w:cs="Arial"/>
          <w:sz w:val="24"/>
          <w:szCs w:val="24"/>
          <w:lang w:val="mn-MN"/>
        </w:rPr>
        <w:t xml:space="preserve">төслийн </w:t>
      </w:r>
      <w:r w:rsidR="00AC2671" w:rsidRPr="00D51B5B">
        <w:rPr>
          <w:rFonts w:ascii="Arial" w:hAnsi="Arial" w:cs="Arial"/>
          <w:bCs/>
          <w:noProof/>
          <w:sz w:val="24"/>
          <w:szCs w:val="24"/>
          <w:lang w:val="mn-MN"/>
        </w:rPr>
        <w:t xml:space="preserve">үзэл баримтлалд тодорхойлсноор </w:t>
      </w:r>
      <w:r w:rsidRPr="00D51B5B">
        <w:rPr>
          <w:rFonts w:ascii="Arial" w:hAnsi="Arial" w:cs="Arial"/>
          <w:bCs/>
          <w:noProof/>
          <w:sz w:val="24"/>
          <w:szCs w:val="24"/>
          <w:lang w:val="mn-MN"/>
        </w:rPr>
        <w:t>х</w:t>
      </w:r>
      <w:r w:rsidRPr="00D51B5B">
        <w:rPr>
          <w:rFonts w:ascii="Arial" w:hAnsi="Arial" w:cs="Arial"/>
          <w:color w:val="000000" w:themeColor="text1"/>
          <w:sz w:val="24"/>
          <w:szCs w:val="24"/>
          <w:lang w:val="mn-MN"/>
        </w:rPr>
        <w:t xml:space="preserve">уулийн төслийг Хууль тогтоомжийн тухай хуулийн 25 дугаар зүйлд заасан хуулийн шинэчилсэн найруулгын төслийн хэлбэрээр боловсруулна. </w:t>
      </w:r>
    </w:p>
    <w:p w14:paraId="0E8E7A43" w14:textId="77777777" w:rsidR="00D51B5B" w:rsidRPr="00D51B5B" w:rsidRDefault="00D51B5B" w:rsidP="00D51B5B">
      <w:pPr>
        <w:spacing w:after="240" w:line="276" w:lineRule="auto"/>
        <w:ind w:right="-271" w:firstLine="720"/>
        <w:jc w:val="both"/>
        <w:rPr>
          <w:rFonts w:ascii="Arial" w:hAnsi="Arial" w:cs="Arial"/>
          <w:color w:val="000000" w:themeColor="text1"/>
          <w:sz w:val="24"/>
          <w:szCs w:val="24"/>
          <w:lang w:val="mn-MN"/>
        </w:rPr>
      </w:pPr>
      <w:r w:rsidRPr="00D51B5B">
        <w:rPr>
          <w:rFonts w:ascii="Arial" w:hAnsi="Arial" w:cs="Arial"/>
          <w:color w:val="000000" w:themeColor="text1"/>
          <w:sz w:val="24"/>
          <w:szCs w:val="24"/>
          <w:lang w:val="mn-MN"/>
        </w:rPr>
        <w:t xml:space="preserve">Хуулийн төсөлд Органик хүнсний тухай хуулийн зорилтыг хөдөө аж ахуйн органик үйлдвэрлэл эрхлэх, органик хүнс, тэжээл, бордоо үйлдвэрлэх, тэдгээрийг баталгаажуулах, худалдах, импортлох, органик болохыг илэрхийлсэн тэмдэг, тэмдэглэгээ хэрэглэх, сурталчлахтай холбогдсон харилцаанаас гадна экспорт, сургалт, эрдэм шинжилгээ судалгааг дэмжих, мөн органик мал аж ахуй, тариалан эрхлэгчдэд урамшуулал, дэмжлэг үзүүлэх асуудлыг тусгахаар томъёолжээ. </w:t>
      </w:r>
    </w:p>
    <w:p w14:paraId="22DE76D0" w14:textId="76ABC47A" w:rsidR="00D51B5B" w:rsidRPr="00D51B5B" w:rsidRDefault="00D51B5B" w:rsidP="00D51B5B">
      <w:pPr>
        <w:spacing w:after="240" w:line="276" w:lineRule="auto"/>
        <w:ind w:right="-271" w:firstLine="720"/>
        <w:jc w:val="both"/>
        <w:rPr>
          <w:rFonts w:ascii="Arial" w:hAnsi="Arial" w:cs="Arial"/>
          <w:sz w:val="24"/>
          <w:szCs w:val="24"/>
          <w:lang w:val="mn-MN"/>
        </w:rPr>
      </w:pPr>
      <w:r w:rsidRPr="00D51B5B">
        <w:rPr>
          <w:rFonts w:ascii="Arial" w:hAnsi="Arial" w:cs="Arial"/>
          <w:color w:val="000000" w:themeColor="text1"/>
          <w:sz w:val="24"/>
          <w:szCs w:val="24"/>
          <w:lang w:val="mn-MN"/>
        </w:rPr>
        <w:t xml:space="preserve">Мөн хуулийн үйлчлэх хүрээг </w:t>
      </w:r>
      <w:r w:rsidRPr="00D51B5B">
        <w:rPr>
          <w:rFonts w:ascii="Arial" w:hAnsi="Arial" w:cs="Arial"/>
          <w:color w:val="000000" w:themeColor="text1"/>
          <w:sz w:val="24"/>
          <w:szCs w:val="24"/>
          <w:lang w:val="bg-BG"/>
        </w:rPr>
        <w:t>хөдөө аж ахуйн болон байгалийн гаралтай органик түүхий эд</w:t>
      </w:r>
      <w:r w:rsidRPr="00D51B5B">
        <w:rPr>
          <w:rFonts w:ascii="Arial" w:hAnsi="Arial" w:cs="Arial"/>
          <w:color w:val="000000" w:themeColor="text1"/>
          <w:sz w:val="24"/>
          <w:szCs w:val="24"/>
          <w:lang w:val="mn-MN"/>
        </w:rPr>
        <w:t>,</w:t>
      </w:r>
      <w:r w:rsidRPr="00D51B5B">
        <w:rPr>
          <w:rFonts w:ascii="Arial" w:hAnsi="Arial" w:cs="Arial"/>
          <w:color w:val="000000" w:themeColor="text1"/>
          <w:sz w:val="24"/>
          <w:szCs w:val="24"/>
          <w:lang w:val="bg-BG"/>
        </w:rPr>
        <w:t xml:space="preserve"> бүтээгдэхүүн, мал, амьтны </w:t>
      </w:r>
      <w:r w:rsidRPr="00D51B5B">
        <w:rPr>
          <w:rFonts w:ascii="Arial" w:hAnsi="Arial" w:cs="Arial"/>
          <w:color w:val="000000" w:themeColor="text1"/>
          <w:sz w:val="24"/>
          <w:szCs w:val="24"/>
          <w:lang w:val="mn-MN"/>
        </w:rPr>
        <w:t>т</w:t>
      </w:r>
      <w:r w:rsidRPr="00D51B5B">
        <w:rPr>
          <w:rFonts w:ascii="Arial" w:hAnsi="Arial" w:cs="Arial"/>
          <w:color w:val="000000" w:themeColor="text1"/>
          <w:sz w:val="24"/>
          <w:szCs w:val="24"/>
          <w:lang w:val="bg-BG"/>
        </w:rPr>
        <w:t>эжээл, бордоо, таримлын үр, суулгац, тэдгээрийг үйлдвэрлэх, боловсруулах,</w:t>
      </w:r>
      <w:r w:rsidRPr="00D51B5B">
        <w:rPr>
          <w:rFonts w:ascii="Arial" w:hAnsi="Arial" w:cs="Arial"/>
          <w:color w:val="000000" w:themeColor="text1"/>
          <w:sz w:val="24"/>
          <w:szCs w:val="24"/>
          <w:lang w:val="mn-MN"/>
        </w:rPr>
        <w:t xml:space="preserve"> тэдгээрээр</w:t>
      </w:r>
      <w:r w:rsidRPr="00D51B5B">
        <w:rPr>
          <w:rFonts w:ascii="Arial" w:hAnsi="Arial" w:cs="Arial"/>
          <w:color w:val="000000" w:themeColor="text1"/>
          <w:sz w:val="24"/>
          <w:szCs w:val="24"/>
          <w:lang w:val="bg-BG"/>
        </w:rPr>
        <w:t xml:space="preserve"> хоол үйлдвэрлэл, үйлчилгээ эрхлэх</w:t>
      </w:r>
      <w:r w:rsidRPr="00D51B5B">
        <w:rPr>
          <w:rFonts w:ascii="Arial" w:hAnsi="Arial" w:cs="Arial"/>
          <w:color w:val="000000" w:themeColor="text1"/>
          <w:sz w:val="24"/>
          <w:szCs w:val="24"/>
          <w:lang w:val="mn-MN"/>
        </w:rPr>
        <w:t>,</w:t>
      </w:r>
      <w:r w:rsidRPr="00D51B5B">
        <w:rPr>
          <w:rFonts w:ascii="Arial" w:hAnsi="Arial" w:cs="Arial"/>
          <w:color w:val="000000" w:themeColor="text1"/>
          <w:sz w:val="24"/>
          <w:szCs w:val="24"/>
          <w:lang w:val="bg-BG"/>
        </w:rPr>
        <w:t xml:space="preserve"> тээвэрлэх, хадгалах, шошголох, худалдаалах, экспортлох, импортлох үйл ажиллагаагаар хязгаарлах ба харин</w:t>
      </w:r>
      <w:r w:rsidRPr="00D51B5B">
        <w:rPr>
          <w:rFonts w:ascii="Arial" w:hAnsi="Arial" w:cs="Arial"/>
          <w:color w:val="000000" w:themeColor="text1"/>
          <w:sz w:val="24"/>
          <w:szCs w:val="24"/>
          <w:lang w:val="mn-MN"/>
        </w:rPr>
        <w:t xml:space="preserve"> а</w:t>
      </w:r>
      <w:r w:rsidRPr="00D51B5B">
        <w:rPr>
          <w:rFonts w:ascii="Arial" w:hAnsi="Arial" w:cs="Arial"/>
          <w:color w:val="000000" w:themeColor="text1"/>
          <w:sz w:val="24"/>
          <w:szCs w:val="24"/>
          <w:lang w:val="bg-BG"/>
        </w:rPr>
        <w:t xml:space="preserve">н амьтны гаралтай түүхий эдээр органик </w:t>
      </w:r>
      <w:r w:rsidRPr="00D51B5B">
        <w:rPr>
          <w:rFonts w:ascii="Arial" w:hAnsi="Arial" w:cs="Arial"/>
          <w:color w:val="000000" w:themeColor="text1"/>
          <w:sz w:val="24"/>
          <w:szCs w:val="24"/>
          <w:lang w:val="mn-MN"/>
        </w:rPr>
        <w:t>бүтээгдэхүүн</w:t>
      </w:r>
      <w:r w:rsidRPr="00D51B5B">
        <w:rPr>
          <w:rFonts w:ascii="Arial" w:hAnsi="Arial" w:cs="Arial"/>
          <w:color w:val="000000" w:themeColor="text1"/>
          <w:sz w:val="24"/>
          <w:szCs w:val="24"/>
          <w:lang w:val="bg-BG"/>
        </w:rPr>
        <w:t xml:space="preserve"> үйлдвэрлэх ажиллагааг энэ хуулиар зохицуулахгүй</w:t>
      </w:r>
      <w:r w:rsidRPr="00D51B5B">
        <w:rPr>
          <w:rFonts w:ascii="Arial" w:hAnsi="Arial" w:cs="Arial"/>
          <w:color w:val="000000" w:themeColor="text1"/>
          <w:sz w:val="24"/>
          <w:szCs w:val="24"/>
          <w:lang w:val="mn-MN"/>
        </w:rPr>
        <w:t xml:space="preserve"> байхаар тогтоо</w:t>
      </w:r>
      <w:r>
        <w:rPr>
          <w:rFonts w:ascii="Arial" w:hAnsi="Arial" w:cs="Arial"/>
          <w:color w:val="000000" w:themeColor="text1"/>
          <w:sz w:val="24"/>
          <w:szCs w:val="24"/>
          <w:lang w:val="mn-MN"/>
        </w:rPr>
        <w:t xml:space="preserve">ж, </w:t>
      </w:r>
      <w:r w:rsidRPr="00D51B5B">
        <w:rPr>
          <w:rFonts w:ascii="Arial" w:hAnsi="Arial" w:cs="Arial"/>
          <w:color w:val="000000" w:themeColor="text1"/>
          <w:sz w:val="24"/>
          <w:szCs w:val="24"/>
          <w:lang w:val="mn-MN"/>
        </w:rPr>
        <w:t xml:space="preserve">хамрах хүрээг өргөтгөн органик мал аж ахуй, тариалангийн гаралтай хүнснээс бусад бүтээгдэхүүнийг нэмж оруулна. </w:t>
      </w:r>
    </w:p>
    <w:p w14:paraId="6323D7C7" w14:textId="0D1587B7" w:rsidR="00EB1D79" w:rsidRDefault="00D51B5B" w:rsidP="00EB1D79">
      <w:pPr>
        <w:pStyle w:val="NoSpacing"/>
        <w:spacing w:line="276" w:lineRule="auto"/>
        <w:ind w:right="-274" w:firstLine="720"/>
        <w:contextualSpacing/>
        <w:jc w:val="both"/>
        <w:rPr>
          <w:rFonts w:cs="Arial"/>
          <w:bCs/>
          <w:sz w:val="24"/>
          <w:szCs w:val="24"/>
          <w:lang w:val="mn-MN"/>
        </w:rPr>
      </w:pPr>
      <w:r w:rsidRPr="00D51B5B">
        <w:rPr>
          <w:rFonts w:cs="Arial"/>
          <w:color w:val="000000" w:themeColor="text1"/>
          <w:sz w:val="24"/>
          <w:szCs w:val="24"/>
          <w:lang w:val="mn-MN"/>
        </w:rPr>
        <w:lastRenderedPageBreak/>
        <w:t>Түүнчлэн о</w:t>
      </w:r>
      <w:r w:rsidRPr="00D51B5B">
        <w:rPr>
          <w:rFonts w:cs="Arial"/>
          <w:bCs/>
          <w:noProof/>
          <w:color w:val="000000" w:themeColor="text1"/>
          <w:sz w:val="24"/>
          <w:szCs w:val="24"/>
          <w:lang w:val="bg-BG"/>
        </w:rPr>
        <w:t>рганик үйлдвэрлэл, органик бүтээгдэхүүнд тавих хяналт</w:t>
      </w:r>
      <w:r w:rsidRPr="00D51B5B">
        <w:rPr>
          <w:rFonts w:cs="Arial"/>
          <w:bCs/>
          <w:noProof/>
          <w:color w:val="000000" w:themeColor="text1"/>
          <w:sz w:val="24"/>
          <w:szCs w:val="24"/>
          <w:lang w:val="mn-MN"/>
        </w:rPr>
        <w:t xml:space="preserve">ыг тодорхой болгож, </w:t>
      </w:r>
      <w:r w:rsidRPr="00D51B5B">
        <w:rPr>
          <w:rFonts w:cs="Arial"/>
          <w:color w:val="000000" w:themeColor="text1"/>
          <w:sz w:val="24"/>
          <w:szCs w:val="24"/>
          <w:lang w:val="mn-MN"/>
        </w:rPr>
        <w:t>о</w:t>
      </w:r>
      <w:r w:rsidRPr="00D51B5B">
        <w:rPr>
          <w:rFonts w:cs="Arial"/>
          <w:bCs/>
          <w:sz w:val="24"/>
          <w:szCs w:val="24"/>
          <w:lang w:val="mn-MN"/>
        </w:rPr>
        <w:t xml:space="preserve">рганик бүтээгдэхүүнийг баталгаажуулах үйл явцыг журамлаж, баталгаажуулалтын байгууллагад тавигдах шаардлагыг нарийвчлан зохицуулна. </w:t>
      </w:r>
      <w:r>
        <w:rPr>
          <w:rFonts w:cs="Arial"/>
          <w:bCs/>
          <w:sz w:val="24"/>
          <w:szCs w:val="24"/>
          <w:lang w:val="mn-MN"/>
        </w:rPr>
        <w:t>О</w:t>
      </w:r>
      <w:r w:rsidRPr="00D51B5B">
        <w:rPr>
          <w:rFonts w:cs="Arial"/>
          <w:bCs/>
          <w:sz w:val="24"/>
          <w:szCs w:val="24"/>
          <w:lang w:val="mn-MN"/>
        </w:rPr>
        <w:t>рганик бүтээгдэхүүний бүртгэл, мэдээллийн сан, органик бүтээгдэхүүний шошго, тэмдэг, тэмдэглээтэй холбогдсон зохицуулалтыг тодорхойлж</w:t>
      </w:r>
      <w:r>
        <w:rPr>
          <w:rFonts w:cs="Arial"/>
          <w:bCs/>
          <w:sz w:val="24"/>
          <w:szCs w:val="24"/>
          <w:lang w:val="mn-MN"/>
        </w:rPr>
        <w:t xml:space="preserve">, </w:t>
      </w:r>
      <w:r w:rsidRPr="00D51B5B">
        <w:rPr>
          <w:rFonts w:cs="Arial"/>
          <w:bCs/>
          <w:sz w:val="24"/>
          <w:szCs w:val="24"/>
          <w:lang w:val="mn-MN"/>
        </w:rPr>
        <w:t>органик бүтээгдэхүүний шошгод хэрэглэх "органик", "байгалийн цэвэр", "байгалийн гаралтай цэвэр" гэх нэр томъёог өргөжүүлэн өөрчлөлт оруулна.</w:t>
      </w:r>
    </w:p>
    <w:p w14:paraId="0E042B69" w14:textId="77777777" w:rsidR="00EB1D79" w:rsidRDefault="00EB1D79" w:rsidP="00EB1D79">
      <w:pPr>
        <w:pStyle w:val="NoSpacing"/>
        <w:spacing w:line="276" w:lineRule="auto"/>
        <w:ind w:right="-274" w:firstLine="720"/>
        <w:contextualSpacing/>
        <w:jc w:val="both"/>
        <w:rPr>
          <w:rFonts w:cs="Arial"/>
          <w:bCs/>
          <w:sz w:val="24"/>
          <w:szCs w:val="24"/>
          <w:lang w:val="mn-MN"/>
        </w:rPr>
      </w:pPr>
    </w:p>
    <w:p w14:paraId="5EF56633" w14:textId="43675C0B" w:rsidR="00D51B5B" w:rsidRDefault="00D51B5B" w:rsidP="00EB1D79">
      <w:pPr>
        <w:pStyle w:val="NoSpacing"/>
        <w:spacing w:line="276" w:lineRule="auto"/>
        <w:ind w:right="-274" w:firstLine="720"/>
        <w:contextualSpacing/>
        <w:jc w:val="both"/>
        <w:rPr>
          <w:rFonts w:cs="Arial"/>
          <w:bCs/>
          <w:sz w:val="24"/>
          <w:szCs w:val="24"/>
          <w:lang w:val="mn-MN"/>
        </w:rPr>
      </w:pPr>
      <w:r w:rsidRPr="00D51B5B">
        <w:rPr>
          <w:rFonts w:cs="Arial"/>
          <w:sz w:val="24"/>
          <w:szCs w:val="24"/>
          <w:lang w:val="mn-MN"/>
        </w:rPr>
        <w:t>О</w:t>
      </w:r>
      <w:r w:rsidRPr="00D51B5B">
        <w:rPr>
          <w:rFonts w:cs="Arial"/>
          <w:bCs/>
          <w:sz w:val="24"/>
          <w:szCs w:val="24"/>
          <w:lang w:val="mn-MN"/>
        </w:rPr>
        <w:t xml:space="preserve">рганик бүтээгдэхүүний үйлдвэрлэл, экспортыг нэмэгдүүлэх, </w:t>
      </w:r>
      <w:r w:rsidRPr="00D51B5B">
        <w:rPr>
          <w:rFonts w:cs="Arial"/>
          <w:color w:val="000000" w:themeColor="text1"/>
          <w:sz w:val="24"/>
          <w:szCs w:val="24"/>
          <w:lang w:val="mn-MN"/>
        </w:rPr>
        <w:t>органик бүтээгдэхүүнийг дотоод, гадаадын зах зээлд сурталчлах,</w:t>
      </w:r>
      <w:r w:rsidRPr="00D51B5B">
        <w:rPr>
          <w:rFonts w:cs="Arial"/>
          <w:bCs/>
          <w:sz w:val="24"/>
          <w:szCs w:val="24"/>
          <w:lang w:val="mn-MN"/>
        </w:rPr>
        <w:t xml:space="preserve"> хэрэглээг бий болгоход чиглэсэн мөнгөн болон мөнгөн бус урамшуулал, дэмжлэг үзүүлэхтэй холбогдсон зохицуулалтыг шинээр нэмж тусгана.</w:t>
      </w:r>
      <w:r>
        <w:rPr>
          <w:rFonts w:cs="Arial"/>
          <w:bCs/>
          <w:sz w:val="24"/>
          <w:szCs w:val="24"/>
          <w:lang w:val="mn-MN"/>
        </w:rPr>
        <w:t xml:space="preserve"> </w:t>
      </w:r>
    </w:p>
    <w:p w14:paraId="3A189C01" w14:textId="457D4F7E" w:rsidR="00EB1D79" w:rsidRPr="00360D46" w:rsidRDefault="00360D46" w:rsidP="00360D46">
      <w:pPr>
        <w:pStyle w:val="NoSpacing"/>
        <w:spacing w:before="100" w:beforeAutospacing="1" w:after="120" w:line="276" w:lineRule="auto"/>
        <w:ind w:firstLine="720"/>
        <w:jc w:val="both"/>
        <w:rPr>
          <w:rFonts w:cs="Arial"/>
          <w:sz w:val="24"/>
          <w:szCs w:val="24"/>
          <w:lang w:val="mn-MN"/>
        </w:rPr>
      </w:pPr>
      <w:r w:rsidRPr="00360D46">
        <w:rPr>
          <w:rFonts w:cs="Arial"/>
          <w:sz w:val="24"/>
          <w:szCs w:val="24"/>
          <w:lang w:val="mn-MN"/>
        </w:rPr>
        <w:t xml:space="preserve">Одоо хүчин төгөлдөр мөрдөгдөж буй </w:t>
      </w:r>
      <w:r w:rsidR="00EB1D79" w:rsidRPr="00360D46">
        <w:rPr>
          <w:rFonts w:cs="Arial"/>
          <w:sz w:val="24"/>
          <w:szCs w:val="24"/>
          <w:lang w:val="mn-MN"/>
        </w:rPr>
        <w:t>Органик хүнсний тухай хуулийн</w:t>
      </w:r>
      <w:r w:rsidRPr="00360D46">
        <w:rPr>
          <w:rFonts w:cs="Arial"/>
          <w:sz w:val="24"/>
          <w:szCs w:val="24"/>
          <w:lang w:val="mn-MN"/>
        </w:rPr>
        <w:t xml:space="preserve"> хэрэгжилтийн үр дагаврын үнэлгээгээр </w:t>
      </w:r>
      <w:r w:rsidR="00EB1D79" w:rsidRPr="00360D46">
        <w:rPr>
          <w:rFonts w:cs="Arial"/>
          <w:sz w:val="24"/>
          <w:szCs w:val="24"/>
          <w:lang w:val="mn-MN"/>
        </w:rPr>
        <w:t xml:space="preserve">органик хөдөө аж ахуйн асуудлыг хариуцсан бүтэц, орон тоо хангалтгүй, </w:t>
      </w:r>
      <w:r w:rsidRPr="00360D46">
        <w:rPr>
          <w:rFonts w:cs="Arial"/>
          <w:sz w:val="24"/>
          <w:szCs w:val="24"/>
          <w:lang w:val="mn-MN"/>
        </w:rPr>
        <w:t>хөдөө аж ахуйн</w:t>
      </w:r>
      <w:r w:rsidR="00EB1D79" w:rsidRPr="00360D46">
        <w:rPr>
          <w:rFonts w:cs="Arial"/>
          <w:sz w:val="24"/>
          <w:szCs w:val="24"/>
          <w:lang w:val="mn-MN"/>
        </w:rPr>
        <w:t xml:space="preserve"> салбарын болон төрийн хяналт шалгалт хэрэгжүүлэх эрх бүхий байгууллагуудын үйл ажиллагааны харилцан уялдаагүй</w:t>
      </w:r>
      <w:r w:rsidRPr="00360D46">
        <w:rPr>
          <w:rFonts w:cs="Arial"/>
          <w:sz w:val="24"/>
          <w:szCs w:val="24"/>
          <w:lang w:val="mn-MN"/>
        </w:rPr>
        <w:t>, о</w:t>
      </w:r>
      <w:r w:rsidR="00EB1D79" w:rsidRPr="00360D46">
        <w:rPr>
          <w:rFonts w:cs="Arial"/>
          <w:sz w:val="24"/>
          <w:szCs w:val="24"/>
          <w:lang w:val="mn-MN"/>
        </w:rPr>
        <w:t>рганик үйлдвэрлэл эрхлэгч, хэрэглэгчийн мэдлэг, мэдээлэл</w:t>
      </w:r>
      <w:r w:rsidRPr="00360D46">
        <w:rPr>
          <w:rFonts w:cs="Arial"/>
          <w:sz w:val="24"/>
          <w:szCs w:val="24"/>
          <w:lang w:val="mn-MN"/>
        </w:rPr>
        <w:t xml:space="preserve"> дутмаг, энэ чиглэлийн </w:t>
      </w:r>
      <w:r w:rsidR="00EB1D79" w:rsidRPr="00360D46">
        <w:rPr>
          <w:rFonts w:cs="Arial"/>
          <w:sz w:val="24"/>
          <w:szCs w:val="24"/>
          <w:lang w:val="mn-MN"/>
        </w:rPr>
        <w:t>судалгаа, шинжилгээний ажил х</w:t>
      </w:r>
      <w:r w:rsidRPr="00360D46">
        <w:rPr>
          <w:rFonts w:cs="Arial"/>
          <w:sz w:val="24"/>
          <w:szCs w:val="24"/>
          <w:lang w:val="mn-MN"/>
        </w:rPr>
        <w:t>ангалтгүй гэж дүгнэгдсэн байна. Мөн о</w:t>
      </w:r>
      <w:r w:rsidR="00EB1D79" w:rsidRPr="00360D46">
        <w:rPr>
          <w:rFonts w:cs="Arial"/>
          <w:sz w:val="24"/>
          <w:szCs w:val="24"/>
          <w:lang w:val="mn-MN"/>
        </w:rPr>
        <w:t xml:space="preserve">рганик аж ахуй эрхлэгч, бүтээгдэхүүн үйлдвэрлэгч болон хэрэглэгчийн эрх ашгийг хамгаалж хуурамч органик бүтээгдэхүүнтэй тэмцэх ажиллагаа </w:t>
      </w:r>
      <w:r w:rsidRPr="00360D46">
        <w:rPr>
          <w:rFonts w:cs="Arial"/>
          <w:sz w:val="24"/>
          <w:szCs w:val="24"/>
          <w:lang w:val="mn-MN"/>
        </w:rPr>
        <w:t xml:space="preserve">туйлын хангалтгүй байна. </w:t>
      </w:r>
      <w:r w:rsidR="00EB1D79" w:rsidRPr="00360D46">
        <w:rPr>
          <w:rFonts w:cs="Arial"/>
          <w:sz w:val="24"/>
          <w:szCs w:val="24"/>
          <w:lang w:val="mn-MN"/>
        </w:rPr>
        <w:t xml:space="preserve"> </w:t>
      </w:r>
    </w:p>
    <w:p w14:paraId="085AA36E" w14:textId="514656FD" w:rsidR="00EB1D79" w:rsidRPr="00360D46" w:rsidRDefault="0055031A" w:rsidP="00360D46">
      <w:pPr>
        <w:spacing w:before="100" w:beforeAutospacing="1" w:after="120" w:line="276" w:lineRule="auto"/>
        <w:ind w:firstLine="720"/>
        <w:jc w:val="both"/>
        <w:rPr>
          <w:rFonts w:ascii="Arial" w:hAnsi="Arial" w:cs="Arial"/>
          <w:sz w:val="24"/>
          <w:szCs w:val="24"/>
          <w:lang w:val="mn-MN"/>
        </w:rPr>
      </w:pPr>
      <w:r>
        <w:rPr>
          <w:rFonts w:ascii="Arial" w:hAnsi="Arial" w:cs="Arial"/>
          <w:color w:val="000000" w:themeColor="text1"/>
          <w:sz w:val="24"/>
          <w:szCs w:val="24"/>
          <w:lang w:val="mn-MN"/>
        </w:rPr>
        <w:t>Үүнээс гадна Монгол улс о</w:t>
      </w:r>
      <w:r w:rsidR="00EB1D79" w:rsidRPr="00360D46">
        <w:rPr>
          <w:rFonts w:ascii="Arial" w:hAnsi="Arial" w:cs="Arial"/>
          <w:sz w:val="24"/>
          <w:szCs w:val="24"/>
          <w:lang w:val="mn-MN"/>
        </w:rPr>
        <w:t>рганик мал аж ахуй, тариалангийн гаралтай хүнснээс бусад бүтээгдэхүүн, түүхий эд, тухайлбал, ноос, ноолуур, арьс шир, ноосон утас, малын дайвар бүтээгдэхүүн, гоо сайхан болон уламжлалт эм, бэлдмэл</w:t>
      </w:r>
      <w:r>
        <w:rPr>
          <w:rFonts w:ascii="Arial" w:hAnsi="Arial" w:cs="Arial"/>
          <w:sz w:val="24"/>
          <w:szCs w:val="24"/>
          <w:lang w:val="mn-MN"/>
        </w:rPr>
        <w:t xml:space="preserve">ийг </w:t>
      </w:r>
      <w:r w:rsidR="00EB1D79" w:rsidRPr="00360D46">
        <w:rPr>
          <w:rFonts w:ascii="Arial" w:hAnsi="Arial" w:cs="Arial"/>
          <w:sz w:val="24"/>
          <w:szCs w:val="24"/>
          <w:lang w:val="mn-MN"/>
        </w:rPr>
        <w:t xml:space="preserve">экспортолж байгаа болон эскпортлох боломжтой бүтээгдэхүүнүүд тул эдгээрийг органикаар баталгаажуулах, </w:t>
      </w:r>
      <w:r w:rsidR="00EB1D79" w:rsidRPr="00360D46">
        <w:rPr>
          <w:rFonts w:ascii="Arial" w:hAnsi="Arial" w:cs="Arial"/>
          <w:color w:val="000000" w:themeColor="text1"/>
          <w:sz w:val="24"/>
          <w:szCs w:val="24"/>
          <w:lang w:val="mn-MN"/>
        </w:rPr>
        <w:t>үйлдвэрлэх, тээвэрлэх, хадгалах, худалдаалах зэрэг харилцааг зохицуулсан эрх зүйн</w:t>
      </w:r>
      <w:r w:rsidR="00EB1D79" w:rsidRPr="00360D46">
        <w:rPr>
          <w:rFonts w:ascii="Arial" w:hAnsi="Arial" w:cs="Arial"/>
          <w:sz w:val="24"/>
          <w:szCs w:val="24"/>
          <w:lang w:val="mn-MN"/>
        </w:rPr>
        <w:t xml:space="preserve"> орчныг бүрдүүлэх </w:t>
      </w:r>
      <w:r w:rsidR="004E310F">
        <w:rPr>
          <w:rFonts w:ascii="Arial" w:hAnsi="Arial" w:cs="Arial"/>
          <w:sz w:val="24"/>
          <w:szCs w:val="24"/>
          <w:lang w:val="mn-MN"/>
        </w:rPr>
        <w:t xml:space="preserve">зайлшгүй шаардлага </w:t>
      </w:r>
      <w:r w:rsidR="00EB1D79" w:rsidRPr="00360D46">
        <w:rPr>
          <w:rFonts w:ascii="Arial" w:hAnsi="Arial" w:cs="Arial"/>
          <w:sz w:val="24"/>
          <w:szCs w:val="24"/>
          <w:lang w:val="mn-MN"/>
        </w:rPr>
        <w:t xml:space="preserve">үүсээд байна. Ингэснээр малчид, тариаланчдын энэ төрлийн үйл ажиллагаанаас хүртэх эдийн засгийн үр өгөөж нэмэгдэхээс гадна органик бүтээгдэхүүн боловсруулах үйлдвэрийн дотоодын түүхий эдийн нөөцийг нэмэгдүүлэх боломж бүрдэх ач холбогдолтой байна. </w:t>
      </w:r>
    </w:p>
    <w:p w14:paraId="75CE5D5E" w14:textId="1A7B60D2" w:rsidR="00EB1D79" w:rsidRPr="0055031A" w:rsidRDefault="004E310F" w:rsidP="0055031A">
      <w:pPr>
        <w:pStyle w:val="NoSpacing"/>
        <w:spacing w:before="240" w:line="276" w:lineRule="auto"/>
        <w:ind w:firstLine="720"/>
        <w:jc w:val="both"/>
        <w:rPr>
          <w:rFonts w:cs="Arial"/>
          <w:sz w:val="24"/>
          <w:szCs w:val="24"/>
          <w:lang w:val="mn-MN"/>
        </w:rPr>
      </w:pPr>
      <w:r>
        <w:rPr>
          <w:rFonts w:cs="Arial"/>
          <w:sz w:val="24"/>
          <w:szCs w:val="24"/>
          <w:bdr w:val="none" w:sz="0" w:space="0" w:color="auto" w:frame="1"/>
          <w:lang w:val="mn-MN"/>
        </w:rPr>
        <w:t>Мөн б</w:t>
      </w:r>
      <w:r w:rsidR="00EB1D79" w:rsidRPr="0055031A">
        <w:rPr>
          <w:rFonts w:cs="Arial"/>
          <w:sz w:val="24"/>
          <w:szCs w:val="24"/>
          <w:lang w:val="mn-MN"/>
        </w:rPr>
        <w:t xml:space="preserve">айгаль орчин, эко систем, хүний эрүүл мэндэд ээлтэй органик үйлдвэрлэлийг дэмжин хөгжүүлснээр </w:t>
      </w:r>
      <w:r w:rsidR="0055031A">
        <w:rPr>
          <w:rFonts w:cs="Arial"/>
          <w:sz w:val="24"/>
          <w:szCs w:val="24"/>
          <w:lang w:val="mn-MN"/>
        </w:rPr>
        <w:t xml:space="preserve">бүс, орон нутгийг </w:t>
      </w:r>
      <w:r w:rsidR="00EB1D79" w:rsidRPr="0055031A">
        <w:rPr>
          <w:rFonts w:cs="Arial"/>
          <w:sz w:val="24"/>
          <w:szCs w:val="24"/>
          <w:lang w:val="mn-MN"/>
        </w:rPr>
        <w:t xml:space="preserve">хөгжүүлэх, орон нутагт ажлын байр бий болох, органик хүнс, бүтээгдэхүүнээр хүн амаа хангах, зах зээлд өрсөлдөх, эскпортод гарах боломж бүрдэх юм. Үүнээс гадна НҮБ-ын Тогтвортой хөгжлийн зорилт 2030 болон Монгол Улсын </w:t>
      </w:r>
      <w:r w:rsidR="0055031A">
        <w:rPr>
          <w:rFonts w:cs="Arial"/>
          <w:sz w:val="24"/>
          <w:szCs w:val="24"/>
          <w:lang w:val="mn-MN"/>
        </w:rPr>
        <w:t xml:space="preserve">урт хугацааны хөгжлийн бодлого </w:t>
      </w:r>
      <w:r w:rsidR="00EB1D79" w:rsidRPr="0055031A">
        <w:rPr>
          <w:rFonts w:cs="Arial"/>
          <w:sz w:val="24"/>
          <w:szCs w:val="24"/>
          <w:lang w:val="mn-MN"/>
        </w:rPr>
        <w:t>Алсын хараа</w:t>
      </w:r>
      <w:r w:rsidR="0055031A" w:rsidRPr="0055031A">
        <w:rPr>
          <w:rFonts w:cs="Arial"/>
          <w:sz w:val="24"/>
          <w:szCs w:val="24"/>
          <w:lang w:val="mn-MN"/>
        </w:rPr>
        <w:t xml:space="preserve"> </w:t>
      </w:r>
      <w:r w:rsidR="00EB1D79" w:rsidRPr="0055031A">
        <w:rPr>
          <w:rFonts w:cs="Arial"/>
          <w:sz w:val="24"/>
          <w:szCs w:val="24"/>
          <w:lang w:val="mn-MN"/>
        </w:rPr>
        <w:t>2050</w:t>
      </w:r>
      <w:r w:rsidR="0055031A">
        <w:rPr>
          <w:rFonts w:cs="Arial"/>
          <w:sz w:val="24"/>
          <w:szCs w:val="24"/>
          <w:lang w:val="mn-MN"/>
        </w:rPr>
        <w:t>-д д</w:t>
      </w:r>
      <w:r w:rsidR="00EB1D79" w:rsidRPr="0055031A">
        <w:rPr>
          <w:rFonts w:cs="Arial"/>
          <w:sz w:val="24"/>
          <w:szCs w:val="24"/>
          <w:lang w:val="mn-MN"/>
        </w:rPr>
        <w:t xml:space="preserve">эвшүүлсэн зорилтуудад хүрэхэд чухал үүрэгтэй. </w:t>
      </w:r>
    </w:p>
    <w:p w14:paraId="00AF3744" w14:textId="77777777" w:rsidR="00EB1D79" w:rsidRPr="00D51B5B" w:rsidRDefault="00EB1D79" w:rsidP="00EB1D79">
      <w:pPr>
        <w:pStyle w:val="NoSpacing"/>
        <w:spacing w:line="276" w:lineRule="auto"/>
        <w:ind w:right="-274" w:firstLine="720"/>
        <w:contextualSpacing/>
        <w:jc w:val="both"/>
        <w:rPr>
          <w:rFonts w:cs="Arial"/>
          <w:bCs/>
          <w:sz w:val="24"/>
          <w:szCs w:val="24"/>
          <w:lang w:val="mn-MN"/>
        </w:rPr>
      </w:pPr>
    </w:p>
    <w:p w14:paraId="558A5B9A" w14:textId="70E17215" w:rsidR="00EB1D79" w:rsidRPr="0055031A" w:rsidRDefault="004E310F" w:rsidP="0055031A">
      <w:pPr>
        <w:spacing w:line="276" w:lineRule="auto"/>
        <w:ind w:firstLine="720"/>
        <w:jc w:val="both"/>
        <w:rPr>
          <w:rFonts w:ascii="Arial" w:hAnsi="Arial" w:cs="Arial"/>
          <w:sz w:val="24"/>
          <w:szCs w:val="24"/>
          <w:shd w:val="clear" w:color="auto" w:fill="FFFFFF"/>
          <w:lang w:val="mn-MN"/>
        </w:rPr>
      </w:pPr>
      <w:r>
        <w:rPr>
          <w:rFonts w:ascii="Arial" w:hAnsi="Arial" w:cs="Arial"/>
          <w:sz w:val="24"/>
          <w:szCs w:val="24"/>
          <w:lang w:val="mn-MN"/>
        </w:rPr>
        <w:t>Иймээс б</w:t>
      </w:r>
      <w:r w:rsidR="00EB1D79" w:rsidRPr="0055031A">
        <w:rPr>
          <w:rFonts w:ascii="Arial" w:hAnsi="Arial" w:cs="Arial"/>
          <w:sz w:val="24"/>
          <w:szCs w:val="24"/>
          <w:lang w:val="mn-MN"/>
        </w:rPr>
        <w:t xml:space="preserve">айгальд ээлтэй органик бүтээгдэхүүний үйлдвэрлэл эрхлэн </w:t>
      </w:r>
      <w:r w:rsidR="00EB1D79" w:rsidRPr="0055031A">
        <w:rPr>
          <w:rFonts w:ascii="Arial" w:hAnsi="Arial" w:cs="Arial"/>
          <w:sz w:val="24"/>
          <w:szCs w:val="24"/>
          <w:shd w:val="clear" w:color="auto" w:fill="FFFFFF"/>
          <w:lang w:val="mn-MN"/>
        </w:rPr>
        <w:t xml:space="preserve">органик </w:t>
      </w:r>
      <w:r w:rsidR="00EB1D79" w:rsidRPr="0055031A">
        <w:rPr>
          <w:rFonts w:ascii="Arial" w:hAnsi="Arial" w:cs="Arial"/>
          <w:sz w:val="24"/>
          <w:szCs w:val="24"/>
          <w:lang w:val="mn-MN"/>
        </w:rPr>
        <w:t>бүтээгдэхүүний нэр төрөл, тоо хэмжээ, экспорт нэмэгдэх, тогтвортой үйлдвэрлэл эрхлэх боломж бүрдэх, органик бүтээгдэхүүний хэрэглээ нэмэгдэх, хуурамч бүтээгдэхүүнээс хэрэглэгч, үйлдвэрлэгчийн эрх ашгийг хамгаалах эрх зүйн орчин сайжирна. Монгол Улсын органик бүтээгдэхүүний экспорт нэмэгдэх, импортын бүтээгдэхүүнийг орлох органик бүтээгдэхүүн, түүхий эд боловсруулах, үйлдвэрлэх, баталгаажуулах, хяналт тавих тогтолцоо сайжирахын зэрэгцээ хэрэглэгчийг мэдлэгжүүлэх, бэлтгэх замаар органик бүтээгдэхүүний эрэлтийг бий болгох, органик бүтээгдэхүүнийг төрөөс дэмжиж урамшуулах эрх зүйн орчин бүрдэж тогтвортой үйлдвэрлэлд түлхэц болно</w:t>
      </w:r>
      <w:r w:rsidR="00EB1D79" w:rsidRPr="0055031A">
        <w:rPr>
          <w:rFonts w:ascii="Arial" w:hAnsi="Arial" w:cs="Arial"/>
          <w:sz w:val="24"/>
          <w:szCs w:val="24"/>
          <w:shd w:val="clear" w:color="auto" w:fill="FFFFFF"/>
          <w:lang w:val="mn-MN"/>
        </w:rPr>
        <w:t xml:space="preserve">. </w:t>
      </w:r>
    </w:p>
    <w:p w14:paraId="397DB0DE" w14:textId="25F70A71" w:rsidR="00D51B5B" w:rsidRDefault="00D51B5B" w:rsidP="00AC2671">
      <w:pPr>
        <w:spacing w:after="240"/>
        <w:ind w:firstLine="720"/>
        <w:jc w:val="both"/>
        <w:rPr>
          <w:rFonts w:ascii="Arial" w:hAnsi="Arial" w:cs="Arial"/>
          <w:color w:val="000000" w:themeColor="text1"/>
          <w:sz w:val="24"/>
          <w:szCs w:val="24"/>
          <w:shd w:val="clear" w:color="auto" w:fill="FFFFFF"/>
          <w:lang w:val="mn-MN"/>
        </w:rPr>
      </w:pPr>
    </w:p>
    <w:p w14:paraId="11586A12" w14:textId="77777777" w:rsidR="00D51B5B" w:rsidRDefault="00D51B5B" w:rsidP="00AC2671">
      <w:pPr>
        <w:spacing w:after="240"/>
        <w:ind w:firstLine="720"/>
        <w:jc w:val="both"/>
        <w:rPr>
          <w:rFonts w:ascii="Arial" w:hAnsi="Arial" w:cs="Arial"/>
          <w:color w:val="000000" w:themeColor="text1"/>
          <w:sz w:val="24"/>
          <w:szCs w:val="24"/>
          <w:shd w:val="clear" w:color="auto" w:fill="FFFFFF"/>
          <w:lang w:val="mn-MN"/>
        </w:rPr>
      </w:pPr>
    </w:p>
    <w:p w14:paraId="7EE33BE9"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r w:rsidRPr="008B31FD">
        <w:rPr>
          <w:rFonts w:ascii="Arial" w:hAnsi="Arial" w:cs="Arial"/>
          <w:b/>
          <w:bCs/>
          <w:sz w:val="24"/>
          <w:szCs w:val="24"/>
          <w:lang w:val="mn-MN"/>
        </w:rPr>
        <w:t>“Ойлгомжтой” шалгуур үзүүлэлтийн хүрээнд хийсэн үнэлгээ</w:t>
      </w:r>
    </w:p>
    <w:p w14:paraId="6E7E55E0" w14:textId="77777777" w:rsidR="00AC2671" w:rsidRPr="008B31FD" w:rsidRDefault="00AC2671" w:rsidP="00AC2671">
      <w:pPr>
        <w:spacing w:after="0" w:line="240" w:lineRule="auto"/>
        <w:ind w:firstLine="567"/>
        <w:jc w:val="both"/>
        <w:rPr>
          <w:rFonts w:ascii="Arial" w:hAnsi="Arial" w:cs="Arial"/>
          <w:b/>
          <w:bCs/>
          <w:color w:val="4472C4" w:themeColor="accent1"/>
          <w:sz w:val="24"/>
          <w:szCs w:val="24"/>
          <w:lang w:val="mn-MN"/>
        </w:rPr>
      </w:pPr>
    </w:p>
    <w:tbl>
      <w:tblPr>
        <w:tblStyle w:val="TableGrid"/>
        <w:tblW w:w="9876" w:type="dxa"/>
        <w:tblLook w:val="04A0" w:firstRow="1" w:lastRow="0" w:firstColumn="1" w:lastColumn="0" w:noHBand="0" w:noVBand="1"/>
      </w:tblPr>
      <w:tblGrid>
        <w:gridCol w:w="704"/>
        <w:gridCol w:w="5954"/>
        <w:gridCol w:w="3218"/>
      </w:tblGrid>
      <w:tr w:rsidR="00AC2671" w:rsidRPr="008B31FD" w14:paraId="50B720DD" w14:textId="77777777" w:rsidTr="00EA75C7">
        <w:tc>
          <w:tcPr>
            <w:tcW w:w="9876" w:type="dxa"/>
            <w:gridSpan w:val="3"/>
            <w:vAlign w:val="center"/>
          </w:tcPr>
          <w:p w14:paraId="7FB15281" w14:textId="77777777" w:rsidR="00AC2671" w:rsidRPr="008B31FD" w:rsidRDefault="00AC2671" w:rsidP="00EA75C7">
            <w:pPr>
              <w:jc w:val="both"/>
              <w:rPr>
                <w:b/>
                <w:bCs/>
                <w:lang w:val="mn-MN"/>
              </w:rPr>
            </w:pPr>
            <w:r w:rsidRPr="008B31FD">
              <w:rPr>
                <w:b/>
                <w:bCs/>
                <w:lang w:val="mn-MN"/>
              </w:rPr>
              <w:t>Хууль тогтоомжийн тухай хуулийн 29 дүгээр зүйлд заасан хуулийн төслийн эх бичвэрийн агуулгад тавих нийтлэг шаардлага</w:t>
            </w:r>
          </w:p>
        </w:tc>
      </w:tr>
      <w:tr w:rsidR="00AC2671" w:rsidRPr="008B31FD" w14:paraId="1E770DB1" w14:textId="77777777" w:rsidTr="00EA75C7">
        <w:tc>
          <w:tcPr>
            <w:tcW w:w="6658" w:type="dxa"/>
            <w:gridSpan w:val="2"/>
            <w:vAlign w:val="center"/>
          </w:tcPr>
          <w:p w14:paraId="1C749DD2" w14:textId="77777777" w:rsidR="00AC2671" w:rsidRPr="008B31FD" w:rsidRDefault="00AC2671" w:rsidP="00EA75C7">
            <w:pPr>
              <w:jc w:val="center"/>
              <w:rPr>
                <w:b/>
                <w:bCs/>
                <w:lang w:val="mn-MN"/>
              </w:rPr>
            </w:pPr>
            <w:r w:rsidRPr="008B31FD">
              <w:rPr>
                <w:b/>
                <w:bCs/>
                <w:lang w:val="mn-MN"/>
              </w:rPr>
              <w:t>Хууль тогтоомжийн тухай хуулийн зохицуулалт</w:t>
            </w:r>
          </w:p>
        </w:tc>
        <w:tc>
          <w:tcPr>
            <w:tcW w:w="3214" w:type="dxa"/>
            <w:vAlign w:val="center"/>
          </w:tcPr>
          <w:p w14:paraId="40D74B78" w14:textId="77777777" w:rsidR="00AC2671" w:rsidRPr="008B31FD" w:rsidRDefault="00AC2671" w:rsidP="00EA75C7">
            <w:pPr>
              <w:jc w:val="center"/>
              <w:rPr>
                <w:b/>
                <w:bCs/>
                <w:lang w:val="mn-MN"/>
              </w:rPr>
            </w:pPr>
            <w:r w:rsidRPr="008B31FD">
              <w:rPr>
                <w:b/>
                <w:bCs/>
                <w:lang w:val="mn-MN"/>
              </w:rPr>
              <w:t>Хуулийн төслийн зохицуулалтад үнэлгээ хийсэн байдал</w:t>
            </w:r>
          </w:p>
        </w:tc>
      </w:tr>
      <w:tr w:rsidR="00AC2671" w:rsidRPr="008B31FD" w14:paraId="4198EF1C" w14:textId="77777777" w:rsidTr="00EA75C7">
        <w:tc>
          <w:tcPr>
            <w:tcW w:w="704" w:type="dxa"/>
            <w:vAlign w:val="center"/>
          </w:tcPr>
          <w:p w14:paraId="585503A2" w14:textId="77777777" w:rsidR="00AC2671" w:rsidRPr="008B31FD" w:rsidRDefault="00AC2671" w:rsidP="00EA75C7">
            <w:pPr>
              <w:jc w:val="center"/>
              <w:rPr>
                <w:lang w:val="mn-MN"/>
              </w:rPr>
            </w:pPr>
            <w:r w:rsidRPr="008B31FD">
              <w:rPr>
                <w:lang w:val="mn-MN"/>
              </w:rPr>
              <w:t>1</w:t>
            </w:r>
          </w:p>
        </w:tc>
        <w:tc>
          <w:tcPr>
            <w:tcW w:w="5954" w:type="dxa"/>
            <w:vAlign w:val="center"/>
          </w:tcPr>
          <w:p w14:paraId="507950DE" w14:textId="77777777" w:rsidR="00AC2671" w:rsidRPr="008B31FD" w:rsidRDefault="00AC2671" w:rsidP="00EA75C7">
            <w:pPr>
              <w:jc w:val="both"/>
              <w:rPr>
                <w:lang w:val="mn-MN"/>
              </w:rPr>
            </w:pPr>
            <w:r w:rsidRPr="008B31FD">
              <w:rPr>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3214" w:type="dxa"/>
            <w:vAlign w:val="center"/>
          </w:tcPr>
          <w:p w14:paraId="59202785"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0B1A7C6F" w14:textId="77777777" w:rsidTr="00EA75C7">
        <w:tc>
          <w:tcPr>
            <w:tcW w:w="704" w:type="dxa"/>
            <w:vAlign w:val="center"/>
          </w:tcPr>
          <w:p w14:paraId="2319DE30" w14:textId="77777777" w:rsidR="00AC2671" w:rsidRPr="008B31FD" w:rsidRDefault="00AC2671" w:rsidP="00EA75C7">
            <w:pPr>
              <w:jc w:val="center"/>
              <w:rPr>
                <w:lang w:val="mn-MN"/>
              </w:rPr>
            </w:pPr>
            <w:r w:rsidRPr="008B31FD">
              <w:rPr>
                <w:lang w:val="mn-MN"/>
              </w:rPr>
              <w:t>2</w:t>
            </w:r>
          </w:p>
        </w:tc>
        <w:tc>
          <w:tcPr>
            <w:tcW w:w="5954" w:type="dxa"/>
            <w:vAlign w:val="center"/>
          </w:tcPr>
          <w:p w14:paraId="326DA92F" w14:textId="77777777" w:rsidR="00AC2671" w:rsidRPr="008B31FD" w:rsidRDefault="00AC2671" w:rsidP="00EA75C7">
            <w:pPr>
              <w:jc w:val="both"/>
              <w:rPr>
                <w:lang w:val="mn-MN"/>
              </w:rPr>
            </w:pPr>
            <w:r w:rsidRPr="008B31FD">
              <w:rPr>
                <w:lang w:val="mn-MN"/>
              </w:rPr>
              <w:t>29.1.2. тухайн хуулиар зохицуулах нийгмийн харилцаанд хамаарах асуудлыг бүрэн тусгасан байх;</w:t>
            </w:r>
          </w:p>
        </w:tc>
        <w:tc>
          <w:tcPr>
            <w:tcW w:w="3214" w:type="dxa"/>
            <w:vAlign w:val="center"/>
          </w:tcPr>
          <w:p w14:paraId="3400506F"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79B4F77F" w14:textId="77777777" w:rsidTr="00EA75C7">
        <w:tc>
          <w:tcPr>
            <w:tcW w:w="704" w:type="dxa"/>
            <w:vAlign w:val="center"/>
          </w:tcPr>
          <w:p w14:paraId="12245417" w14:textId="77777777" w:rsidR="00AC2671" w:rsidRPr="008B31FD" w:rsidRDefault="00AC2671" w:rsidP="00EA75C7">
            <w:pPr>
              <w:jc w:val="center"/>
              <w:rPr>
                <w:lang w:val="mn-MN"/>
              </w:rPr>
            </w:pPr>
            <w:r w:rsidRPr="008B31FD">
              <w:rPr>
                <w:lang w:val="mn-MN"/>
              </w:rPr>
              <w:t>3</w:t>
            </w:r>
          </w:p>
        </w:tc>
        <w:tc>
          <w:tcPr>
            <w:tcW w:w="5954" w:type="dxa"/>
            <w:vAlign w:val="center"/>
          </w:tcPr>
          <w:p w14:paraId="16BABED0" w14:textId="77777777" w:rsidR="00AC2671" w:rsidRPr="008B31FD" w:rsidRDefault="00AC2671" w:rsidP="00EA75C7">
            <w:pPr>
              <w:jc w:val="both"/>
              <w:rPr>
                <w:lang w:val="mn-MN"/>
              </w:rPr>
            </w:pPr>
            <w:r w:rsidRPr="008B31FD">
              <w:rPr>
                <w:lang w:val="mn-MN"/>
              </w:rPr>
              <w:t>29.1.3. тухайн хуулиар зохицуулах нийгмийн харилцааны хүрээнээс хальсан асуудлыг тусгахгүй байх;</w:t>
            </w:r>
          </w:p>
        </w:tc>
        <w:tc>
          <w:tcPr>
            <w:tcW w:w="3214" w:type="dxa"/>
            <w:vAlign w:val="center"/>
          </w:tcPr>
          <w:p w14:paraId="1536FDD8"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2465D94C" w14:textId="77777777" w:rsidTr="00EA75C7">
        <w:tc>
          <w:tcPr>
            <w:tcW w:w="704" w:type="dxa"/>
            <w:vAlign w:val="center"/>
          </w:tcPr>
          <w:p w14:paraId="2E87AD89" w14:textId="77777777" w:rsidR="00AC2671" w:rsidRPr="008B31FD" w:rsidRDefault="00AC2671" w:rsidP="00EA75C7">
            <w:pPr>
              <w:jc w:val="center"/>
              <w:rPr>
                <w:lang w:val="mn-MN"/>
              </w:rPr>
            </w:pPr>
            <w:r w:rsidRPr="008B31FD">
              <w:rPr>
                <w:lang w:val="mn-MN"/>
              </w:rPr>
              <w:t>4</w:t>
            </w:r>
          </w:p>
        </w:tc>
        <w:tc>
          <w:tcPr>
            <w:tcW w:w="5954" w:type="dxa"/>
            <w:vAlign w:val="center"/>
          </w:tcPr>
          <w:p w14:paraId="261937EA" w14:textId="77777777" w:rsidR="00AC2671" w:rsidRPr="008B31FD" w:rsidRDefault="00AC2671" w:rsidP="00EA75C7">
            <w:pPr>
              <w:jc w:val="both"/>
              <w:rPr>
                <w:lang w:val="mn-MN"/>
              </w:rPr>
            </w:pPr>
            <w:r w:rsidRPr="008B31FD">
              <w:rPr>
                <w:lang w:val="mn-MN"/>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214" w:type="dxa"/>
            <w:vAlign w:val="center"/>
          </w:tcPr>
          <w:p w14:paraId="3082C900"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580C5BCA" w14:textId="77777777" w:rsidTr="00EA75C7">
        <w:tc>
          <w:tcPr>
            <w:tcW w:w="704" w:type="dxa"/>
            <w:vAlign w:val="center"/>
          </w:tcPr>
          <w:p w14:paraId="724DF958" w14:textId="77777777" w:rsidR="00AC2671" w:rsidRPr="008B31FD" w:rsidRDefault="00AC2671" w:rsidP="00EA75C7">
            <w:pPr>
              <w:jc w:val="center"/>
              <w:rPr>
                <w:lang w:val="mn-MN"/>
              </w:rPr>
            </w:pPr>
            <w:r w:rsidRPr="008B31FD">
              <w:rPr>
                <w:lang w:val="mn-MN"/>
              </w:rPr>
              <w:t>5</w:t>
            </w:r>
          </w:p>
        </w:tc>
        <w:tc>
          <w:tcPr>
            <w:tcW w:w="5954" w:type="dxa"/>
            <w:vAlign w:val="center"/>
          </w:tcPr>
          <w:p w14:paraId="3463A2C6" w14:textId="77777777" w:rsidR="00AC2671" w:rsidRPr="008B31FD" w:rsidRDefault="00AC2671" w:rsidP="00EA75C7">
            <w:pPr>
              <w:jc w:val="both"/>
              <w:rPr>
                <w:lang w:val="mn-MN"/>
              </w:rPr>
            </w:pPr>
            <w:r w:rsidRPr="008B31FD">
              <w:rPr>
                <w:lang w:val="mn-MN"/>
              </w:rPr>
              <w:t>29.1.5. зүйл, хэсэг, заалт нь хоорондоо зөрчилгүй байх;</w:t>
            </w:r>
          </w:p>
        </w:tc>
        <w:tc>
          <w:tcPr>
            <w:tcW w:w="3214" w:type="dxa"/>
            <w:vAlign w:val="center"/>
          </w:tcPr>
          <w:p w14:paraId="6D685EDE"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0C0A87A8" w14:textId="77777777" w:rsidTr="00EA75C7">
        <w:tc>
          <w:tcPr>
            <w:tcW w:w="704" w:type="dxa"/>
            <w:vAlign w:val="center"/>
          </w:tcPr>
          <w:p w14:paraId="6D2A3902" w14:textId="77777777" w:rsidR="00AC2671" w:rsidRPr="008B31FD" w:rsidRDefault="00AC2671" w:rsidP="00EA75C7">
            <w:pPr>
              <w:jc w:val="center"/>
              <w:rPr>
                <w:lang w:val="mn-MN"/>
              </w:rPr>
            </w:pPr>
            <w:r w:rsidRPr="008B31FD">
              <w:rPr>
                <w:lang w:val="mn-MN"/>
              </w:rPr>
              <w:t>6</w:t>
            </w:r>
          </w:p>
        </w:tc>
        <w:tc>
          <w:tcPr>
            <w:tcW w:w="5954" w:type="dxa"/>
            <w:vAlign w:val="center"/>
          </w:tcPr>
          <w:p w14:paraId="07D9FFC2" w14:textId="77777777" w:rsidR="00AC2671" w:rsidRPr="008B31FD" w:rsidRDefault="00AC2671" w:rsidP="00EA75C7">
            <w:pPr>
              <w:jc w:val="both"/>
              <w:rPr>
                <w:lang w:val="mn-MN"/>
              </w:rPr>
            </w:pPr>
            <w:r w:rsidRPr="008B31FD">
              <w:rPr>
                <w:lang w:val="mn-MN"/>
              </w:rPr>
              <w:t>29.1.6. хэм хэмжээ тогтоогоогүй, тунхагласан шинжтэй буюу нэг удаа хэрэгжүүлэх заалт тусгахгүй байх;</w:t>
            </w:r>
          </w:p>
        </w:tc>
        <w:tc>
          <w:tcPr>
            <w:tcW w:w="3214" w:type="dxa"/>
            <w:vAlign w:val="center"/>
          </w:tcPr>
          <w:p w14:paraId="51357D08"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59C759D2" w14:textId="77777777" w:rsidTr="00EA75C7">
        <w:tc>
          <w:tcPr>
            <w:tcW w:w="704" w:type="dxa"/>
            <w:vAlign w:val="center"/>
          </w:tcPr>
          <w:p w14:paraId="0B02F327" w14:textId="77777777" w:rsidR="00AC2671" w:rsidRPr="008B31FD" w:rsidRDefault="00AC2671" w:rsidP="00EA75C7">
            <w:pPr>
              <w:jc w:val="center"/>
              <w:rPr>
                <w:lang w:val="mn-MN"/>
              </w:rPr>
            </w:pPr>
            <w:r w:rsidRPr="008B31FD">
              <w:rPr>
                <w:lang w:val="mn-MN"/>
              </w:rPr>
              <w:t>7</w:t>
            </w:r>
          </w:p>
        </w:tc>
        <w:tc>
          <w:tcPr>
            <w:tcW w:w="5954" w:type="dxa"/>
            <w:vAlign w:val="center"/>
          </w:tcPr>
          <w:p w14:paraId="0B36DEB6" w14:textId="77777777" w:rsidR="00AC2671" w:rsidRPr="008B31FD" w:rsidRDefault="00AC2671" w:rsidP="00EA75C7">
            <w:pPr>
              <w:jc w:val="both"/>
              <w:rPr>
                <w:lang w:val="mn-MN"/>
              </w:rPr>
            </w:pPr>
            <w:r w:rsidRPr="008B31FD">
              <w:rPr>
                <w:lang w:val="mn-MN"/>
              </w:rPr>
              <w:t>29.1.7. бусад хуулийн заалтыг давхардуулан заахгүйгээр шаардлагатай бол түүнийг иш татах, энэ тохиолдолд ишлэлийг тодорхой хийж, хуулийн нэр болон хэвлэн нийтэлсэн албан ёсны эх сурвалжийг бүрэн гүйцэд заасан байх;</w:t>
            </w:r>
          </w:p>
        </w:tc>
        <w:tc>
          <w:tcPr>
            <w:tcW w:w="3214" w:type="dxa"/>
            <w:vAlign w:val="center"/>
          </w:tcPr>
          <w:p w14:paraId="530AA0CA"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2319833B" w14:textId="77777777" w:rsidTr="00EA75C7">
        <w:tc>
          <w:tcPr>
            <w:tcW w:w="704" w:type="dxa"/>
            <w:vAlign w:val="center"/>
          </w:tcPr>
          <w:p w14:paraId="4FCDB178" w14:textId="77777777" w:rsidR="00AC2671" w:rsidRPr="008B31FD" w:rsidRDefault="00AC2671" w:rsidP="00EA75C7">
            <w:pPr>
              <w:jc w:val="center"/>
              <w:rPr>
                <w:lang w:val="mn-MN"/>
              </w:rPr>
            </w:pPr>
            <w:r w:rsidRPr="008B31FD">
              <w:rPr>
                <w:lang w:val="mn-MN"/>
              </w:rPr>
              <w:t>8</w:t>
            </w:r>
          </w:p>
        </w:tc>
        <w:tc>
          <w:tcPr>
            <w:tcW w:w="5954" w:type="dxa"/>
            <w:vAlign w:val="center"/>
          </w:tcPr>
          <w:p w14:paraId="211E1CD1" w14:textId="77777777" w:rsidR="00AC2671" w:rsidRPr="008B31FD" w:rsidRDefault="00AC2671" w:rsidP="00EA75C7">
            <w:pPr>
              <w:jc w:val="both"/>
              <w:rPr>
                <w:lang w:val="mn-MN"/>
              </w:rPr>
            </w:pPr>
            <w:r w:rsidRPr="008B31FD">
              <w:rPr>
                <w:lang w:val="mn-MN"/>
              </w:rPr>
              <w:t>29.1.8. 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214" w:type="dxa"/>
            <w:vAlign w:val="center"/>
          </w:tcPr>
          <w:p w14:paraId="1B4437B3"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2C554981" w14:textId="77777777" w:rsidTr="00EA75C7">
        <w:tc>
          <w:tcPr>
            <w:tcW w:w="704" w:type="dxa"/>
            <w:vAlign w:val="center"/>
          </w:tcPr>
          <w:p w14:paraId="24CC2090" w14:textId="77777777" w:rsidR="00AC2671" w:rsidRPr="008B31FD" w:rsidRDefault="00AC2671" w:rsidP="00EA75C7">
            <w:pPr>
              <w:jc w:val="center"/>
              <w:rPr>
                <w:lang w:val="mn-MN"/>
              </w:rPr>
            </w:pPr>
            <w:r w:rsidRPr="008B31FD">
              <w:rPr>
                <w:lang w:val="mn-MN"/>
              </w:rPr>
              <w:t>9</w:t>
            </w:r>
          </w:p>
        </w:tc>
        <w:tc>
          <w:tcPr>
            <w:tcW w:w="5954" w:type="dxa"/>
            <w:vAlign w:val="center"/>
          </w:tcPr>
          <w:p w14:paraId="4609FBA5" w14:textId="77777777" w:rsidR="00AC2671" w:rsidRPr="008B31FD" w:rsidRDefault="00AC2671" w:rsidP="00EA75C7">
            <w:pPr>
              <w:jc w:val="both"/>
              <w:rPr>
                <w:lang w:val="mn-MN"/>
              </w:rPr>
            </w:pPr>
            <w:r w:rsidRPr="008B31FD">
              <w:rPr>
                <w:lang w:val="mn-MN"/>
              </w:rPr>
              <w:t>29.1.9. 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214" w:type="dxa"/>
            <w:vAlign w:val="center"/>
          </w:tcPr>
          <w:p w14:paraId="0807BFC9"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5B8BB3FA" w14:textId="77777777" w:rsidTr="00EA75C7">
        <w:tc>
          <w:tcPr>
            <w:tcW w:w="704" w:type="dxa"/>
            <w:vAlign w:val="center"/>
          </w:tcPr>
          <w:p w14:paraId="5EF19847" w14:textId="77777777" w:rsidR="00AC2671" w:rsidRPr="008B31FD" w:rsidRDefault="00AC2671" w:rsidP="00EA75C7">
            <w:pPr>
              <w:jc w:val="center"/>
              <w:rPr>
                <w:lang w:val="mn-MN"/>
              </w:rPr>
            </w:pPr>
            <w:r w:rsidRPr="008B31FD">
              <w:rPr>
                <w:lang w:val="mn-MN"/>
              </w:rPr>
              <w:t>10</w:t>
            </w:r>
          </w:p>
        </w:tc>
        <w:tc>
          <w:tcPr>
            <w:tcW w:w="5954" w:type="dxa"/>
            <w:vAlign w:val="center"/>
          </w:tcPr>
          <w:p w14:paraId="756BC165" w14:textId="77777777" w:rsidR="00AC2671" w:rsidRPr="008B31FD" w:rsidRDefault="00AC2671" w:rsidP="00EA75C7">
            <w:pPr>
              <w:jc w:val="both"/>
              <w:rPr>
                <w:lang w:val="mn-MN"/>
              </w:rPr>
            </w:pPr>
            <w:r w:rsidRPr="008B31FD">
              <w:rPr>
                <w:lang w:val="mn-MN"/>
              </w:rPr>
              <w:t>29.1.10. 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214" w:type="dxa"/>
            <w:vAlign w:val="center"/>
          </w:tcPr>
          <w:p w14:paraId="41E72538"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1E7014B0" w14:textId="77777777" w:rsidTr="00EA75C7">
        <w:tc>
          <w:tcPr>
            <w:tcW w:w="704" w:type="dxa"/>
            <w:vAlign w:val="center"/>
          </w:tcPr>
          <w:p w14:paraId="19846779" w14:textId="77777777" w:rsidR="00AC2671" w:rsidRPr="008B31FD" w:rsidRDefault="00AC2671" w:rsidP="00EA75C7">
            <w:pPr>
              <w:jc w:val="center"/>
              <w:rPr>
                <w:lang w:val="mn-MN"/>
              </w:rPr>
            </w:pPr>
            <w:r w:rsidRPr="008B31FD">
              <w:rPr>
                <w:lang w:val="mn-MN"/>
              </w:rPr>
              <w:lastRenderedPageBreak/>
              <w:t>11</w:t>
            </w:r>
          </w:p>
        </w:tc>
        <w:tc>
          <w:tcPr>
            <w:tcW w:w="5954" w:type="dxa"/>
            <w:vAlign w:val="center"/>
          </w:tcPr>
          <w:p w14:paraId="078244C8" w14:textId="77777777" w:rsidR="00AC2671" w:rsidRPr="008B31FD" w:rsidRDefault="00AC2671" w:rsidP="00EA75C7">
            <w:pPr>
              <w:jc w:val="both"/>
              <w:rPr>
                <w:lang w:val="mn-MN"/>
              </w:rPr>
            </w:pPr>
            <w:r w:rsidRPr="008B31FD">
              <w:rPr>
                <w:lang w:val="mn-MN"/>
              </w:rPr>
              <w:t>29.1.11. 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214" w:type="dxa"/>
            <w:vAlign w:val="center"/>
          </w:tcPr>
          <w:p w14:paraId="2B956C7F"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57685DB8" w14:textId="77777777" w:rsidTr="00EA75C7">
        <w:tc>
          <w:tcPr>
            <w:tcW w:w="9876" w:type="dxa"/>
            <w:gridSpan w:val="3"/>
            <w:vAlign w:val="center"/>
          </w:tcPr>
          <w:p w14:paraId="4CD66187" w14:textId="77777777" w:rsidR="00AC2671" w:rsidRPr="008B31FD" w:rsidRDefault="00AC2671" w:rsidP="00EA75C7">
            <w:pPr>
              <w:jc w:val="both"/>
              <w:rPr>
                <w:b/>
                <w:bCs/>
                <w:lang w:val="mn-MN"/>
              </w:rPr>
            </w:pPr>
            <w:r w:rsidRPr="008B31FD">
              <w:rPr>
                <w:b/>
                <w:bCs/>
                <w:lang w:val="mn-MN"/>
              </w:rPr>
              <w:t>Хууль тогтоомжийн тухай хуулийн 30 дугаар зүйлд заасан хуулийн төслийн эх бичвэрийн агуулгад тавих нийтлэг шаардлага</w:t>
            </w:r>
          </w:p>
        </w:tc>
      </w:tr>
      <w:tr w:rsidR="00AC2671" w:rsidRPr="008B31FD" w14:paraId="0C440C0C" w14:textId="77777777" w:rsidTr="00EA75C7">
        <w:tc>
          <w:tcPr>
            <w:tcW w:w="9876" w:type="dxa"/>
            <w:gridSpan w:val="3"/>
            <w:vAlign w:val="center"/>
          </w:tcPr>
          <w:p w14:paraId="59E04857" w14:textId="77777777" w:rsidR="00AC2671" w:rsidRPr="008B31FD" w:rsidRDefault="00AC2671" w:rsidP="00EA75C7">
            <w:pPr>
              <w:jc w:val="both"/>
              <w:rPr>
                <w:b/>
                <w:bCs/>
                <w:lang w:val="mn-MN"/>
              </w:rPr>
            </w:pPr>
            <w:r w:rsidRPr="008B31FD">
              <w:rPr>
                <w:b/>
                <w:bCs/>
                <w:lang w:val="mn-MN"/>
              </w:rPr>
              <w:t>Хууль тогтоомжийн тухай хуулийн 30 дугаар зүйлд заасан хуулийн төслийн эх бичвэрийн агуулгад тавих нийтлэг шаардлага</w:t>
            </w:r>
          </w:p>
        </w:tc>
      </w:tr>
      <w:tr w:rsidR="00AC2671" w:rsidRPr="008B31FD" w14:paraId="10C33FB9" w14:textId="77777777" w:rsidTr="00EA75C7">
        <w:tc>
          <w:tcPr>
            <w:tcW w:w="704" w:type="dxa"/>
            <w:vAlign w:val="center"/>
          </w:tcPr>
          <w:p w14:paraId="298EE50E" w14:textId="77777777" w:rsidR="00AC2671" w:rsidRPr="008B31FD" w:rsidRDefault="00AC2671" w:rsidP="00EA75C7">
            <w:pPr>
              <w:jc w:val="center"/>
              <w:rPr>
                <w:lang w:val="mn-MN"/>
              </w:rPr>
            </w:pPr>
            <w:r w:rsidRPr="008B31FD">
              <w:rPr>
                <w:lang w:val="mn-MN"/>
              </w:rPr>
              <w:t>12</w:t>
            </w:r>
          </w:p>
        </w:tc>
        <w:tc>
          <w:tcPr>
            <w:tcW w:w="5954" w:type="dxa"/>
            <w:vAlign w:val="center"/>
          </w:tcPr>
          <w:p w14:paraId="69F60281" w14:textId="77777777" w:rsidR="00AC2671" w:rsidRPr="008B31FD" w:rsidRDefault="00AC2671" w:rsidP="00EA75C7">
            <w:pPr>
              <w:jc w:val="both"/>
              <w:rPr>
                <w:lang w:val="mn-MN"/>
              </w:rPr>
            </w:pPr>
            <w:r w:rsidRPr="008B31FD">
              <w:rPr>
                <w:lang w:val="mn-MN"/>
              </w:rPr>
              <w:t>30.1.1. Монгол Улсын Үндсэн хууль, бусад хуульд хэрэглэсэн нэр томьёог хэрэглэх;</w:t>
            </w:r>
          </w:p>
        </w:tc>
        <w:tc>
          <w:tcPr>
            <w:tcW w:w="3214" w:type="dxa"/>
            <w:vAlign w:val="center"/>
          </w:tcPr>
          <w:p w14:paraId="1DCB0674"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1A075581" w14:textId="77777777" w:rsidTr="00EA75C7">
        <w:tc>
          <w:tcPr>
            <w:tcW w:w="704" w:type="dxa"/>
            <w:vAlign w:val="center"/>
          </w:tcPr>
          <w:p w14:paraId="2D705CCC" w14:textId="77777777" w:rsidR="00AC2671" w:rsidRPr="008B31FD" w:rsidRDefault="00AC2671" w:rsidP="00EA75C7">
            <w:pPr>
              <w:jc w:val="center"/>
              <w:rPr>
                <w:lang w:val="mn-MN"/>
              </w:rPr>
            </w:pPr>
            <w:r w:rsidRPr="008B31FD">
              <w:rPr>
                <w:lang w:val="mn-MN"/>
              </w:rPr>
              <w:t>13</w:t>
            </w:r>
          </w:p>
        </w:tc>
        <w:tc>
          <w:tcPr>
            <w:tcW w:w="5954" w:type="dxa"/>
            <w:vAlign w:val="center"/>
          </w:tcPr>
          <w:p w14:paraId="4AA4C79D" w14:textId="77777777" w:rsidR="00AC2671" w:rsidRPr="008B31FD" w:rsidRDefault="00AC2671" w:rsidP="00EA75C7">
            <w:pPr>
              <w:jc w:val="both"/>
              <w:rPr>
                <w:lang w:val="mn-MN"/>
              </w:rPr>
            </w:pPr>
            <w:r w:rsidRPr="008B31FD">
              <w:rPr>
                <w:lang w:val="mn-MN"/>
              </w:rPr>
              <w:t>30.1.2. нэг нэр томьёогоор өөр өөр ойлголтыг илэрхийлэхгүй байх;</w:t>
            </w:r>
          </w:p>
        </w:tc>
        <w:tc>
          <w:tcPr>
            <w:tcW w:w="3214" w:type="dxa"/>
            <w:vAlign w:val="center"/>
          </w:tcPr>
          <w:p w14:paraId="2E8AB325"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6AF4ED4D" w14:textId="77777777" w:rsidTr="00EA75C7">
        <w:tc>
          <w:tcPr>
            <w:tcW w:w="704" w:type="dxa"/>
            <w:vAlign w:val="center"/>
          </w:tcPr>
          <w:p w14:paraId="2667FF25" w14:textId="77777777" w:rsidR="00AC2671" w:rsidRPr="008B31FD" w:rsidRDefault="00AC2671" w:rsidP="00EA75C7">
            <w:pPr>
              <w:jc w:val="center"/>
              <w:rPr>
                <w:lang w:val="mn-MN"/>
              </w:rPr>
            </w:pPr>
            <w:r w:rsidRPr="008B31FD">
              <w:rPr>
                <w:lang w:val="mn-MN"/>
              </w:rPr>
              <w:t>14</w:t>
            </w:r>
          </w:p>
        </w:tc>
        <w:tc>
          <w:tcPr>
            <w:tcW w:w="5954" w:type="dxa"/>
            <w:vAlign w:val="center"/>
          </w:tcPr>
          <w:p w14:paraId="7EB3FAA4" w14:textId="77777777" w:rsidR="00AC2671" w:rsidRPr="008B31FD" w:rsidRDefault="00AC2671" w:rsidP="00EA75C7">
            <w:pPr>
              <w:jc w:val="both"/>
              <w:rPr>
                <w:lang w:val="mn-MN"/>
              </w:rPr>
            </w:pPr>
            <w:r w:rsidRPr="008B31FD">
              <w:rPr>
                <w:lang w:val="mn-MN"/>
              </w:rPr>
              <w:t>30.1.3. үг хэллэгийг монгол хэл бичгийн дүрэмд нийцүүлэн хоёрдмол утгагүй товч, тодорхой, ойлгоход хялбараар бичих;</w:t>
            </w:r>
          </w:p>
        </w:tc>
        <w:tc>
          <w:tcPr>
            <w:tcW w:w="3214" w:type="dxa"/>
            <w:vAlign w:val="center"/>
          </w:tcPr>
          <w:p w14:paraId="59A35B5D"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5B568EF2" w14:textId="77777777" w:rsidTr="00EA75C7">
        <w:tc>
          <w:tcPr>
            <w:tcW w:w="704" w:type="dxa"/>
            <w:vAlign w:val="center"/>
          </w:tcPr>
          <w:p w14:paraId="5140A01A" w14:textId="77777777" w:rsidR="00AC2671" w:rsidRPr="008B31FD" w:rsidRDefault="00AC2671" w:rsidP="00EA75C7">
            <w:pPr>
              <w:jc w:val="center"/>
              <w:rPr>
                <w:lang w:val="mn-MN"/>
              </w:rPr>
            </w:pPr>
            <w:r w:rsidRPr="008B31FD">
              <w:rPr>
                <w:lang w:val="mn-MN"/>
              </w:rPr>
              <w:t>15</w:t>
            </w:r>
          </w:p>
        </w:tc>
        <w:tc>
          <w:tcPr>
            <w:tcW w:w="5954" w:type="dxa"/>
            <w:vAlign w:val="center"/>
          </w:tcPr>
          <w:p w14:paraId="374AEC79" w14:textId="77777777" w:rsidR="00AC2671" w:rsidRPr="008B31FD" w:rsidRDefault="00AC2671" w:rsidP="00EA75C7">
            <w:pPr>
              <w:jc w:val="both"/>
              <w:rPr>
                <w:lang w:val="mn-MN"/>
              </w:rPr>
            </w:pPr>
            <w:r w:rsidRPr="008B31FD">
              <w:rPr>
                <w:lang w:val="mn-MN"/>
              </w:rPr>
              <w:t>30.1.4. хүч оруулсан нэр томьёо хэрэглэхгүй байх;</w:t>
            </w:r>
          </w:p>
        </w:tc>
        <w:tc>
          <w:tcPr>
            <w:tcW w:w="3214" w:type="dxa"/>
            <w:vAlign w:val="center"/>
          </w:tcPr>
          <w:p w14:paraId="505EAE6E" w14:textId="77777777" w:rsidR="00AC2671" w:rsidRPr="008B31FD" w:rsidRDefault="00AC2671" w:rsidP="00EA75C7">
            <w:pPr>
              <w:jc w:val="center"/>
              <w:rPr>
                <w:lang w:val="mn-MN"/>
              </w:rPr>
            </w:pPr>
            <w:r w:rsidRPr="008B31FD">
              <w:rPr>
                <w:lang w:val="mn-MN"/>
              </w:rPr>
              <w:t>Шаардлагад нийцсэн</w:t>
            </w:r>
          </w:p>
        </w:tc>
      </w:tr>
      <w:tr w:rsidR="00AC2671" w:rsidRPr="008B31FD" w14:paraId="32BF418F" w14:textId="77777777" w:rsidTr="00EA75C7">
        <w:tc>
          <w:tcPr>
            <w:tcW w:w="704" w:type="dxa"/>
            <w:vAlign w:val="center"/>
          </w:tcPr>
          <w:p w14:paraId="22B6C3B7" w14:textId="77777777" w:rsidR="00AC2671" w:rsidRPr="008B31FD" w:rsidRDefault="00AC2671" w:rsidP="00EA75C7">
            <w:pPr>
              <w:jc w:val="center"/>
              <w:rPr>
                <w:lang w:val="mn-MN"/>
              </w:rPr>
            </w:pPr>
            <w:r w:rsidRPr="008B31FD">
              <w:rPr>
                <w:lang w:val="mn-MN"/>
              </w:rPr>
              <w:t>16</w:t>
            </w:r>
          </w:p>
        </w:tc>
        <w:tc>
          <w:tcPr>
            <w:tcW w:w="5954" w:type="dxa"/>
            <w:vAlign w:val="center"/>
          </w:tcPr>
          <w:p w14:paraId="587F093D" w14:textId="77777777" w:rsidR="00AC2671" w:rsidRPr="008B31FD" w:rsidRDefault="00AC2671" w:rsidP="00EA75C7">
            <w:pPr>
              <w:jc w:val="both"/>
              <w:rPr>
                <w:lang w:val="mn-MN"/>
              </w:rPr>
            </w:pPr>
            <w:r w:rsidRPr="008B31FD">
              <w:rPr>
                <w:lang w:val="mn-MN"/>
              </w:rPr>
              <w:t>30.1.5. жинхэнэ нэрийг ганц тоон дээр хэрэглэх.</w:t>
            </w:r>
          </w:p>
        </w:tc>
        <w:tc>
          <w:tcPr>
            <w:tcW w:w="3214" w:type="dxa"/>
            <w:vAlign w:val="center"/>
          </w:tcPr>
          <w:p w14:paraId="1C92471F" w14:textId="77777777" w:rsidR="00AC2671" w:rsidRPr="008B31FD" w:rsidRDefault="00AC2671" w:rsidP="00EA75C7">
            <w:pPr>
              <w:jc w:val="center"/>
              <w:rPr>
                <w:lang w:val="mn-MN"/>
              </w:rPr>
            </w:pPr>
            <w:r w:rsidRPr="008B31FD">
              <w:rPr>
                <w:lang w:val="mn-MN"/>
              </w:rPr>
              <w:t>Шаардлагад нийцсэн</w:t>
            </w:r>
          </w:p>
        </w:tc>
      </w:tr>
    </w:tbl>
    <w:p w14:paraId="6E42E7DC" w14:textId="77777777" w:rsidR="00AC2671" w:rsidRPr="008B31FD" w:rsidRDefault="00AC2671" w:rsidP="00AC2671">
      <w:pPr>
        <w:spacing w:after="0" w:line="240" w:lineRule="auto"/>
        <w:rPr>
          <w:rFonts w:ascii="Arial" w:hAnsi="Arial" w:cs="Arial"/>
          <w:b/>
          <w:bCs/>
          <w:sz w:val="24"/>
          <w:szCs w:val="24"/>
          <w:lang w:val="mn-MN"/>
        </w:rPr>
      </w:pPr>
    </w:p>
    <w:p w14:paraId="17C5C5C1" w14:textId="77777777" w:rsidR="00AC2671" w:rsidRPr="008B31FD" w:rsidRDefault="00AC2671" w:rsidP="00AC2671">
      <w:pPr>
        <w:spacing w:after="0" w:line="240" w:lineRule="auto"/>
        <w:ind w:firstLine="567"/>
        <w:rPr>
          <w:rFonts w:ascii="Arial" w:hAnsi="Arial" w:cs="Arial"/>
          <w:b/>
          <w:bCs/>
          <w:sz w:val="24"/>
          <w:szCs w:val="24"/>
          <w:lang w:val="mn-MN"/>
        </w:rPr>
      </w:pPr>
      <w:r w:rsidRPr="008B31FD">
        <w:rPr>
          <w:rFonts w:ascii="Arial" w:hAnsi="Arial" w:cs="Arial"/>
          <w:b/>
          <w:bCs/>
          <w:sz w:val="24"/>
          <w:szCs w:val="24"/>
          <w:lang w:val="mn-MN"/>
        </w:rPr>
        <w:t>“Харилцан уялдаа” шалгуур үзүүлэлтийн хүрээнд хийсэн үнэлгээ:</w:t>
      </w:r>
    </w:p>
    <w:p w14:paraId="19404712" w14:textId="77777777" w:rsidR="00AC2671" w:rsidRPr="008B31FD" w:rsidRDefault="00AC2671" w:rsidP="00AC2671">
      <w:pPr>
        <w:spacing w:after="0" w:line="240" w:lineRule="auto"/>
        <w:jc w:val="center"/>
        <w:rPr>
          <w:rFonts w:ascii="Arial" w:hAnsi="Arial" w:cs="Arial"/>
          <w:b/>
          <w:bCs/>
          <w:color w:val="4472C4" w:themeColor="accent1"/>
          <w:sz w:val="24"/>
          <w:szCs w:val="24"/>
          <w:lang w:val="mn-MN"/>
        </w:rPr>
      </w:pPr>
    </w:p>
    <w:p w14:paraId="51F33BBB" w14:textId="1D555142" w:rsidR="00AC2671" w:rsidRPr="008B31FD" w:rsidRDefault="004E310F" w:rsidP="00AC2671">
      <w:pPr>
        <w:spacing w:after="0" w:line="240" w:lineRule="auto"/>
        <w:ind w:firstLine="567"/>
        <w:jc w:val="both"/>
        <w:rPr>
          <w:rFonts w:ascii="Arial" w:hAnsi="Arial" w:cs="Arial"/>
          <w:sz w:val="24"/>
          <w:szCs w:val="24"/>
          <w:lang w:val="mn-MN"/>
        </w:rPr>
      </w:pPr>
      <w:r w:rsidRPr="004E310F">
        <w:rPr>
          <w:rFonts w:ascii="Arial" w:hAnsi="Arial" w:cs="Arial"/>
          <w:bCs/>
          <w:noProof/>
          <w:sz w:val="24"/>
          <w:szCs w:val="24"/>
          <w:lang w:val="mn-MN"/>
        </w:rPr>
        <w:t xml:space="preserve">Органик хүнсний тухай хуулийн шинэчилсэн найруулгын </w:t>
      </w:r>
      <w:r w:rsidRPr="004E310F">
        <w:rPr>
          <w:rFonts w:ascii="Arial" w:hAnsi="Arial" w:cs="Arial"/>
          <w:sz w:val="24"/>
          <w:szCs w:val="24"/>
          <w:lang w:val="mn-MN"/>
        </w:rPr>
        <w:t>төс</w:t>
      </w:r>
      <w:r>
        <w:rPr>
          <w:rFonts w:ascii="Arial" w:hAnsi="Arial" w:cs="Arial"/>
          <w:sz w:val="24"/>
          <w:szCs w:val="24"/>
          <w:lang w:val="mn-MN"/>
        </w:rPr>
        <w:t xml:space="preserve">лийн </w:t>
      </w:r>
      <w:r w:rsidR="00AC2671" w:rsidRPr="008B31FD">
        <w:rPr>
          <w:rFonts w:ascii="Arial" w:hAnsi="Arial" w:cs="Arial"/>
          <w:sz w:val="24"/>
          <w:szCs w:val="24"/>
          <w:lang w:val="mn-MN"/>
        </w:rPr>
        <w:t xml:space="preserve">зүйл заалтуудыг үзэхэд уялдаа, хамаарлыг сайтар тодорхойлж өгч чаджээ. </w:t>
      </w:r>
    </w:p>
    <w:p w14:paraId="7B4745A1" w14:textId="77777777" w:rsidR="00AC2671" w:rsidRPr="008B31FD" w:rsidRDefault="00AC2671" w:rsidP="00AC2671">
      <w:pPr>
        <w:spacing w:after="0" w:line="240" w:lineRule="auto"/>
        <w:ind w:firstLine="567"/>
        <w:jc w:val="both"/>
        <w:rPr>
          <w:rFonts w:ascii="Arial" w:hAnsi="Arial" w:cs="Arial"/>
          <w:sz w:val="24"/>
          <w:szCs w:val="24"/>
          <w:lang w:val="mn-MN"/>
        </w:rPr>
      </w:pPr>
    </w:p>
    <w:tbl>
      <w:tblPr>
        <w:tblStyle w:val="TableGrid"/>
        <w:tblW w:w="9940" w:type="dxa"/>
        <w:tblLook w:val="04A0" w:firstRow="1" w:lastRow="0" w:firstColumn="1" w:lastColumn="0" w:noHBand="0" w:noVBand="1"/>
      </w:tblPr>
      <w:tblGrid>
        <w:gridCol w:w="704"/>
        <w:gridCol w:w="6946"/>
        <w:gridCol w:w="2290"/>
      </w:tblGrid>
      <w:tr w:rsidR="00AC2671" w:rsidRPr="008B31FD" w14:paraId="19598534" w14:textId="77777777" w:rsidTr="00EA75C7">
        <w:tc>
          <w:tcPr>
            <w:tcW w:w="704" w:type="dxa"/>
            <w:vAlign w:val="center"/>
          </w:tcPr>
          <w:p w14:paraId="78472360" w14:textId="77777777" w:rsidR="00AC2671" w:rsidRPr="008B31FD" w:rsidRDefault="00AC2671" w:rsidP="00EA75C7">
            <w:pPr>
              <w:jc w:val="center"/>
              <w:rPr>
                <w:b/>
                <w:bCs/>
                <w:lang w:val="mn-MN"/>
              </w:rPr>
            </w:pPr>
            <w:r w:rsidRPr="008B31FD">
              <w:rPr>
                <w:b/>
                <w:bCs/>
                <w:lang w:val="mn-MN"/>
              </w:rPr>
              <w:t>№</w:t>
            </w:r>
          </w:p>
        </w:tc>
        <w:tc>
          <w:tcPr>
            <w:tcW w:w="6946" w:type="dxa"/>
            <w:vAlign w:val="center"/>
          </w:tcPr>
          <w:p w14:paraId="5C251DAC" w14:textId="77777777" w:rsidR="00AC2671" w:rsidRPr="008B31FD" w:rsidRDefault="00AC2671" w:rsidP="00EA75C7">
            <w:pPr>
              <w:jc w:val="center"/>
              <w:rPr>
                <w:b/>
                <w:bCs/>
                <w:lang w:val="mn-MN"/>
              </w:rPr>
            </w:pPr>
            <w:r w:rsidRPr="008B31FD">
              <w:rPr>
                <w:b/>
                <w:bCs/>
                <w:lang w:val="mn-MN"/>
              </w:rPr>
              <w:t>Асуулт</w:t>
            </w:r>
          </w:p>
        </w:tc>
        <w:tc>
          <w:tcPr>
            <w:tcW w:w="2290" w:type="dxa"/>
            <w:vAlign w:val="center"/>
          </w:tcPr>
          <w:p w14:paraId="16F03CCF" w14:textId="77777777" w:rsidR="00AC2671" w:rsidRPr="008B31FD" w:rsidRDefault="00AC2671" w:rsidP="00EA75C7">
            <w:pPr>
              <w:jc w:val="center"/>
              <w:rPr>
                <w:b/>
                <w:bCs/>
                <w:lang w:val="mn-MN"/>
              </w:rPr>
            </w:pPr>
            <w:r w:rsidRPr="008B31FD">
              <w:rPr>
                <w:b/>
                <w:bCs/>
                <w:lang w:val="mn-MN"/>
              </w:rPr>
              <w:t>Хариулт</w:t>
            </w:r>
          </w:p>
        </w:tc>
      </w:tr>
      <w:tr w:rsidR="00AC2671" w:rsidRPr="008B31FD" w14:paraId="29511E85" w14:textId="77777777" w:rsidTr="00EA75C7">
        <w:tc>
          <w:tcPr>
            <w:tcW w:w="704" w:type="dxa"/>
            <w:vAlign w:val="center"/>
          </w:tcPr>
          <w:p w14:paraId="1A57D19E" w14:textId="77777777" w:rsidR="00AC2671" w:rsidRPr="008B31FD" w:rsidRDefault="00AC2671" w:rsidP="00EA75C7">
            <w:pPr>
              <w:jc w:val="center"/>
              <w:rPr>
                <w:lang w:val="mn-MN"/>
              </w:rPr>
            </w:pPr>
            <w:r w:rsidRPr="008B31FD">
              <w:rPr>
                <w:lang w:val="mn-MN"/>
              </w:rPr>
              <w:t>1</w:t>
            </w:r>
          </w:p>
        </w:tc>
        <w:tc>
          <w:tcPr>
            <w:tcW w:w="6946" w:type="dxa"/>
            <w:vAlign w:val="center"/>
          </w:tcPr>
          <w:p w14:paraId="361156F1" w14:textId="77777777" w:rsidR="00AC2671" w:rsidRPr="008B31FD" w:rsidRDefault="00AC2671" w:rsidP="00EA75C7">
            <w:pPr>
              <w:jc w:val="both"/>
              <w:rPr>
                <w:lang w:val="mn-MN"/>
              </w:rPr>
            </w:pPr>
            <w:r w:rsidRPr="008B31FD">
              <w:rPr>
                <w:lang w:val="mn-MN"/>
              </w:rPr>
              <w:t>Хуулийн төслийн зохицуулалт тухайн хуулийн зорилттой нийцэж байгаа эсэх;</w:t>
            </w:r>
          </w:p>
        </w:tc>
        <w:tc>
          <w:tcPr>
            <w:tcW w:w="2290" w:type="dxa"/>
            <w:vAlign w:val="center"/>
          </w:tcPr>
          <w:p w14:paraId="52412C66" w14:textId="77777777" w:rsidR="00AC2671" w:rsidRPr="008B31FD" w:rsidRDefault="00AC2671" w:rsidP="00EA75C7">
            <w:pPr>
              <w:jc w:val="center"/>
              <w:rPr>
                <w:lang w:val="mn-MN"/>
              </w:rPr>
            </w:pPr>
            <w:r w:rsidRPr="008B31FD">
              <w:rPr>
                <w:lang w:val="mn-MN"/>
              </w:rPr>
              <w:t>Нийцсэн</w:t>
            </w:r>
          </w:p>
        </w:tc>
      </w:tr>
      <w:tr w:rsidR="00AC2671" w:rsidRPr="008B31FD" w14:paraId="24F875D0" w14:textId="77777777" w:rsidTr="00EA75C7">
        <w:tc>
          <w:tcPr>
            <w:tcW w:w="704" w:type="dxa"/>
            <w:vAlign w:val="center"/>
          </w:tcPr>
          <w:p w14:paraId="280CA983" w14:textId="77777777" w:rsidR="00AC2671" w:rsidRPr="008B31FD" w:rsidRDefault="00AC2671" w:rsidP="00EA75C7">
            <w:pPr>
              <w:jc w:val="center"/>
              <w:rPr>
                <w:lang w:val="mn-MN"/>
              </w:rPr>
            </w:pPr>
            <w:r w:rsidRPr="008B31FD">
              <w:rPr>
                <w:lang w:val="mn-MN"/>
              </w:rPr>
              <w:t>2</w:t>
            </w:r>
          </w:p>
        </w:tc>
        <w:tc>
          <w:tcPr>
            <w:tcW w:w="6946" w:type="dxa"/>
            <w:vAlign w:val="center"/>
          </w:tcPr>
          <w:p w14:paraId="08CFCE3A" w14:textId="77777777" w:rsidR="00AC2671" w:rsidRPr="008B31FD" w:rsidRDefault="00AC2671" w:rsidP="00EA75C7">
            <w:pPr>
              <w:jc w:val="both"/>
              <w:rPr>
                <w:lang w:val="mn-MN"/>
              </w:rPr>
            </w:pPr>
            <w:r w:rsidRPr="008B31FD">
              <w:rPr>
                <w:lang w:val="mn-MN"/>
              </w:rPr>
              <w:t>Хуулийн төслийн “Хууль тогтоомж” гэсэн хэсэгт заасан хуулиудын нэр тухайн харилцаанд хамаарах хууль мөн эсэх;</w:t>
            </w:r>
          </w:p>
        </w:tc>
        <w:tc>
          <w:tcPr>
            <w:tcW w:w="2290" w:type="dxa"/>
            <w:vAlign w:val="center"/>
          </w:tcPr>
          <w:p w14:paraId="27272D10" w14:textId="77777777" w:rsidR="00AC2671" w:rsidRPr="008B31FD" w:rsidRDefault="00AC2671" w:rsidP="00EA75C7">
            <w:pPr>
              <w:jc w:val="center"/>
              <w:rPr>
                <w:lang w:val="mn-MN"/>
              </w:rPr>
            </w:pPr>
            <w:r w:rsidRPr="008B31FD">
              <w:rPr>
                <w:lang w:val="mn-MN"/>
              </w:rPr>
              <w:t>Нийцсэн</w:t>
            </w:r>
          </w:p>
        </w:tc>
      </w:tr>
      <w:tr w:rsidR="00AC2671" w:rsidRPr="008B31FD" w14:paraId="5AECED74" w14:textId="77777777" w:rsidTr="00EA75C7">
        <w:tc>
          <w:tcPr>
            <w:tcW w:w="704" w:type="dxa"/>
            <w:vAlign w:val="center"/>
          </w:tcPr>
          <w:p w14:paraId="6ACC6C79" w14:textId="77777777" w:rsidR="00AC2671" w:rsidRPr="008B31FD" w:rsidRDefault="00AC2671" w:rsidP="00EA75C7">
            <w:pPr>
              <w:jc w:val="center"/>
              <w:rPr>
                <w:lang w:val="mn-MN"/>
              </w:rPr>
            </w:pPr>
            <w:r w:rsidRPr="008B31FD">
              <w:rPr>
                <w:lang w:val="mn-MN"/>
              </w:rPr>
              <w:t>3</w:t>
            </w:r>
          </w:p>
        </w:tc>
        <w:tc>
          <w:tcPr>
            <w:tcW w:w="6946" w:type="dxa"/>
            <w:vAlign w:val="center"/>
          </w:tcPr>
          <w:p w14:paraId="3F6A5BD6" w14:textId="77777777" w:rsidR="00AC2671" w:rsidRPr="008B31FD" w:rsidRDefault="00AC2671" w:rsidP="00EA75C7">
            <w:pPr>
              <w:jc w:val="both"/>
              <w:rPr>
                <w:lang w:val="mn-MN"/>
              </w:rPr>
            </w:pPr>
            <w:r w:rsidRPr="008B31FD">
              <w:rPr>
                <w:lang w:val="mn-MN"/>
              </w:rPr>
              <w:t>Хуулийн төсөлд тодорхойлсон нэр томьёо тухайн хуулийн төслийн болон бусад хуулийн нэр томьёотой нийцэж байгаа эсэх;</w:t>
            </w:r>
          </w:p>
        </w:tc>
        <w:tc>
          <w:tcPr>
            <w:tcW w:w="2290" w:type="dxa"/>
            <w:vAlign w:val="center"/>
          </w:tcPr>
          <w:p w14:paraId="6E520093" w14:textId="77777777" w:rsidR="00AC2671" w:rsidRPr="008B31FD" w:rsidRDefault="00AC2671" w:rsidP="00EA75C7">
            <w:pPr>
              <w:jc w:val="center"/>
              <w:rPr>
                <w:lang w:val="mn-MN"/>
              </w:rPr>
            </w:pPr>
            <w:r w:rsidRPr="008B31FD">
              <w:rPr>
                <w:lang w:val="mn-MN"/>
              </w:rPr>
              <w:t>Нийцсэн</w:t>
            </w:r>
          </w:p>
        </w:tc>
      </w:tr>
      <w:tr w:rsidR="00AC2671" w:rsidRPr="008B31FD" w14:paraId="0019E5DF" w14:textId="77777777" w:rsidTr="00EA75C7">
        <w:tc>
          <w:tcPr>
            <w:tcW w:w="704" w:type="dxa"/>
            <w:vAlign w:val="center"/>
          </w:tcPr>
          <w:p w14:paraId="4E5E6444" w14:textId="77777777" w:rsidR="00AC2671" w:rsidRPr="008B31FD" w:rsidRDefault="00AC2671" w:rsidP="00EA75C7">
            <w:pPr>
              <w:jc w:val="center"/>
              <w:rPr>
                <w:lang w:val="mn-MN"/>
              </w:rPr>
            </w:pPr>
            <w:r w:rsidRPr="008B31FD">
              <w:rPr>
                <w:lang w:val="mn-MN"/>
              </w:rPr>
              <w:t>4</w:t>
            </w:r>
          </w:p>
        </w:tc>
        <w:tc>
          <w:tcPr>
            <w:tcW w:w="6946" w:type="dxa"/>
            <w:vAlign w:val="center"/>
          </w:tcPr>
          <w:p w14:paraId="1639587A" w14:textId="77777777" w:rsidR="00AC2671" w:rsidRPr="008B31FD" w:rsidRDefault="00AC2671" w:rsidP="00EA75C7">
            <w:pPr>
              <w:jc w:val="both"/>
              <w:rPr>
                <w:lang w:val="mn-MN"/>
              </w:rPr>
            </w:pPr>
            <w:r w:rsidRPr="008B31FD">
              <w:rPr>
                <w:lang w:val="mn-MN"/>
              </w:rPr>
              <w:t>Хуулийн төслийн зүйл, заалт тухайн хуулийн төсөл болон бусад хуулийн заалттай нийцэж байгаа эсэх;</w:t>
            </w:r>
          </w:p>
        </w:tc>
        <w:tc>
          <w:tcPr>
            <w:tcW w:w="2290" w:type="dxa"/>
            <w:vAlign w:val="center"/>
          </w:tcPr>
          <w:p w14:paraId="3103F6A5" w14:textId="77777777" w:rsidR="00AC2671" w:rsidRPr="008B31FD" w:rsidRDefault="00AC2671" w:rsidP="00EA75C7">
            <w:pPr>
              <w:jc w:val="center"/>
              <w:rPr>
                <w:lang w:val="mn-MN"/>
              </w:rPr>
            </w:pPr>
            <w:r w:rsidRPr="008B31FD">
              <w:rPr>
                <w:lang w:val="mn-MN"/>
              </w:rPr>
              <w:t>Нийцсэн</w:t>
            </w:r>
          </w:p>
        </w:tc>
      </w:tr>
      <w:tr w:rsidR="00AC2671" w:rsidRPr="008B31FD" w14:paraId="66F54F83" w14:textId="77777777" w:rsidTr="00EA75C7">
        <w:tc>
          <w:tcPr>
            <w:tcW w:w="704" w:type="dxa"/>
            <w:vAlign w:val="center"/>
          </w:tcPr>
          <w:p w14:paraId="7C944BE3" w14:textId="77777777" w:rsidR="00AC2671" w:rsidRPr="008B31FD" w:rsidRDefault="00AC2671" w:rsidP="00EA75C7">
            <w:pPr>
              <w:jc w:val="center"/>
              <w:rPr>
                <w:lang w:val="mn-MN"/>
              </w:rPr>
            </w:pPr>
            <w:r w:rsidRPr="008B31FD">
              <w:rPr>
                <w:lang w:val="mn-MN"/>
              </w:rPr>
              <w:t>5</w:t>
            </w:r>
          </w:p>
        </w:tc>
        <w:tc>
          <w:tcPr>
            <w:tcW w:w="6946" w:type="dxa"/>
            <w:vAlign w:val="center"/>
          </w:tcPr>
          <w:p w14:paraId="6030464A" w14:textId="77777777" w:rsidR="00AC2671" w:rsidRPr="008B31FD" w:rsidRDefault="00AC2671" w:rsidP="00EA75C7">
            <w:pPr>
              <w:jc w:val="both"/>
              <w:rPr>
                <w:lang w:val="mn-MN"/>
              </w:rPr>
            </w:pPr>
            <w:r w:rsidRPr="008B31FD">
              <w:rPr>
                <w:lang w:val="mn-MN"/>
              </w:rPr>
              <w:t>Хуулийн төслийн зүйл, заалт тухайн хуулийн төслийн болон бусад хуулийн заалттай давхардсан эсэх;</w:t>
            </w:r>
          </w:p>
        </w:tc>
        <w:tc>
          <w:tcPr>
            <w:tcW w:w="2290" w:type="dxa"/>
            <w:vAlign w:val="center"/>
          </w:tcPr>
          <w:p w14:paraId="3705720E" w14:textId="77777777" w:rsidR="00AC2671" w:rsidRPr="008B31FD" w:rsidRDefault="00AC2671" w:rsidP="00EA75C7">
            <w:pPr>
              <w:jc w:val="center"/>
              <w:rPr>
                <w:lang w:val="mn-MN"/>
              </w:rPr>
            </w:pPr>
            <w:r w:rsidRPr="008B31FD">
              <w:rPr>
                <w:lang w:val="mn-MN"/>
              </w:rPr>
              <w:t>Давхардаагүй</w:t>
            </w:r>
          </w:p>
        </w:tc>
      </w:tr>
      <w:tr w:rsidR="00AC2671" w:rsidRPr="008B31FD" w14:paraId="10B7AFE1" w14:textId="77777777" w:rsidTr="00EA75C7">
        <w:tc>
          <w:tcPr>
            <w:tcW w:w="704" w:type="dxa"/>
            <w:vAlign w:val="center"/>
          </w:tcPr>
          <w:p w14:paraId="6BF838EB" w14:textId="77777777" w:rsidR="00AC2671" w:rsidRPr="008B31FD" w:rsidRDefault="00AC2671" w:rsidP="00EA75C7">
            <w:pPr>
              <w:jc w:val="center"/>
              <w:rPr>
                <w:lang w:val="mn-MN"/>
              </w:rPr>
            </w:pPr>
            <w:r w:rsidRPr="008B31FD">
              <w:rPr>
                <w:lang w:val="mn-MN"/>
              </w:rPr>
              <w:t>6</w:t>
            </w:r>
          </w:p>
        </w:tc>
        <w:tc>
          <w:tcPr>
            <w:tcW w:w="6946" w:type="dxa"/>
            <w:vAlign w:val="center"/>
          </w:tcPr>
          <w:p w14:paraId="2CAC7187" w14:textId="77777777" w:rsidR="00AC2671" w:rsidRPr="008B31FD" w:rsidRDefault="00AC2671" w:rsidP="00EA75C7">
            <w:pPr>
              <w:jc w:val="both"/>
              <w:rPr>
                <w:lang w:val="mn-MN"/>
              </w:rPr>
            </w:pPr>
            <w:r w:rsidRPr="008B31FD">
              <w:rPr>
                <w:lang w:val="mn-MN"/>
              </w:rPr>
              <w:t>Хуулийн төслийг хэрэгжүүлэх этгээдийг тодорхой тусгасан эсэх;</w:t>
            </w:r>
          </w:p>
        </w:tc>
        <w:tc>
          <w:tcPr>
            <w:tcW w:w="2290" w:type="dxa"/>
            <w:vAlign w:val="center"/>
          </w:tcPr>
          <w:p w14:paraId="6E8C2015" w14:textId="77777777" w:rsidR="00AC2671" w:rsidRPr="008B31FD" w:rsidRDefault="00AC2671" w:rsidP="00EA75C7">
            <w:pPr>
              <w:jc w:val="center"/>
              <w:rPr>
                <w:lang w:val="mn-MN"/>
              </w:rPr>
            </w:pPr>
            <w:r w:rsidRPr="008B31FD">
              <w:rPr>
                <w:lang w:val="mn-MN"/>
              </w:rPr>
              <w:t>Тусгасан</w:t>
            </w:r>
          </w:p>
        </w:tc>
      </w:tr>
      <w:tr w:rsidR="00AC2671" w:rsidRPr="008B31FD" w14:paraId="449D65A0" w14:textId="77777777" w:rsidTr="00EA75C7">
        <w:tc>
          <w:tcPr>
            <w:tcW w:w="704" w:type="dxa"/>
            <w:vAlign w:val="center"/>
          </w:tcPr>
          <w:p w14:paraId="71E31417" w14:textId="77777777" w:rsidR="00AC2671" w:rsidRPr="008B31FD" w:rsidRDefault="00AC2671" w:rsidP="00EA75C7">
            <w:pPr>
              <w:jc w:val="center"/>
              <w:rPr>
                <w:lang w:val="mn-MN"/>
              </w:rPr>
            </w:pPr>
            <w:r w:rsidRPr="008B31FD">
              <w:rPr>
                <w:lang w:val="mn-MN"/>
              </w:rPr>
              <w:t>7</w:t>
            </w:r>
          </w:p>
        </w:tc>
        <w:tc>
          <w:tcPr>
            <w:tcW w:w="6946" w:type="dxa"/>
            <w:vAlign w:val="center"/>
          </w:tcPr>
          <w:p w14:paraId="2F86AFE4" w14:textId="77777777" w:rsidR="00AC2671" w:rsidRPr="008B31FD" w:rsidRDefault="00AC2671" w:rsidP="00EA75C7">
            <w:pPr>
              <w:jc w:val="both"/>
              <w:rPr>
                <w:lang w:val="mn-MN"/>
              </w:rPr>
            </w:pPr>
            <w:r w:rsidRPr="008B31FD">
              <w:rPr>
                <w:lang w:val="mn-MN"/>
              </w:rPr>
              <w:t>Хуулийн төсөлд шаардлагатай зохицуулалтыг орхигдуулсан эсэх;</w:t>
            </w:r>
          </w:p>
        </w:tc>
        <w:tc>
          <w:tcPr>
            <w:tcW w:w="2290" w:type="dxa"/>
            <w:vAlign w:val="center"/>
          </w:tcPr>
          <w:p w14:paraId="5D168948" w14:textId="77777777" w:rsidR="00AC2671" w:rsidRPr="008B31FD" w:rsidRDefault="00AC2671" w:rsidP="00EA75C7">
            <w:pPr>
              <w:jc w:val="center"/>
              <w:rPr>
                <w:lang w:val="mn-MN"/>
              </w:rPr>
            </w:pPr>
            <w:r w:rsidRPr="008B31FD">
              <w:rPr>
                <w:lang w:val="mn-MN"/>
              </w:rPr>
              <w:t>Орхигдуулаагүй</w:t>
            </w:r>
          </w:p>
        </w:tc>
      </w:tr>
      <w:tr w:rsidR="00AC2671" w:rsidRPr="008B31FD" w14:paraId="572FC447" w14:textId="77777777" w:rsidTr="00EA75C7">
        <w:tc>
          <w:tcPr>
            <w:tcW w:w="704" w:type="dxa"/>
            <w:vAlign w:val="center"/>
          </w:tcPr>
          <w:p w14:paraId="65507620" w14:textId="77777777" w:rsidR="00AC2671" w:rsidRPr="008B31FD" w:rsidRDefault="00AC2671" w:rsidP="00EA75C7">
            <w:pPr>
              <w:jc w:val="center"/>
              <w:rPr>
                <w:lang w:val="mn-MN"/>
              </w:rPr>
            </w:pPr>
            <w:r w:rsidRPr="008B31FD">
              <w:rPr>
                <w:lang w:val="mn-MN"/>
              </w:rPr>
              <w:t>8</w:t>
            </w:r>
          </w:p>
        </w:tc>
        <w:tc>
          <w:tcPr>
            <w:tcW w:w="6946" w:type="dxa"/>
            <w:vAlign w:val="center"/>
          </w:tcPr>
          <w:p w14:paraId="5AD0A302" w14:textId="77777777" w:rsidR="00AC2671" w:rsidRPr="008B31FD" w:rsidRDefault="00AC2671" w:rsidP="00EA75C7">
            <w:pPr>
              <w:jc w:val="both"/>
              <w:rPr>
                <w:lang w:val="mn-MN"/>
              </w:rPr>
            </w:pPr>
            <w:r w:rsidRPr="008B31FD">
              <w:rPr>
                <w:lang w:val="mn-MN"/>
              </w:rPr>
              <w:t>Хуулийн төсөлд төрийн байгууллагын гүйцэтгэх чиг үүргийг давхардуулан тусгасан эсэх;</w:t>
            </w:r>
          </w:p>
        </w:tc>
        <w:tc>
          <w:tcPr>
            <w:tcW w:w="2290" w:type="dxa"/>
            <w:vAlign w:val="center"/>
          </w:tcPr>
          <w:p w14:paraId="110A6776" w14:textId="77777777" w:rsidR="00AC2671" w:rsidRPr="008B31FD" w:rsidRDefault="00AC2671" w:rsidP="00EA75C7">
            <w:pPr>
              <w:jc w:val="center"/>
              <w:rPr>
                <w:lang w:val="mn-MN"/>
              </w:rPr>
            </w:pPr>
            <w:r w:rsidRPr="008B31FD">
              <w:rPr>
                <w:lang w:val="mn-MN"/>
              </w:rPr>
              <w:t>Тусгаагүй</w:t>
            </w:r>
          </w:p>
        </w:tc>
      </w:tr>
      <w:tr w:rsidR="00AC2671" w:rsidRPr="008B31FD" w14:paraId="7EF38FE4" w14:textId="77777777" w:rsidTr="00EA75C7">
        <w:tc>
          <w:tcPr>
            <w:tcW w:w="704" w:type="dxa"/>
            <w:vAlign w:val="center"/>
          </w:tcPr>
          <w:p w14:paraId="5E89AA4A" w14:textId="77777777" w:rsidR="00AC2671" w:rsidRPr="008B31FD" w:rsidRDefault="00AC2671" w:rsidP="00EA75C7">
            <w:pPr>
              <w:jc w:val="center"/>
              <w:rPr>
                <w:lang w:val="mn-MN"/>
              </w:rPr>
            </w:pPr>
            <w:r w:rsidRPr="008B31FD">
              <w:rPr>
                <w:lang w:val="mn-MN"/>
              </w:rPr>
              <w:t>9</w:t>
            </w:r>
          </w:p>
        </w:tc>
        <w:tc>
          <w:tcPr>
            <w:tcW w:w="6946" w:type="dxa"/>
            <w:vAlign w:val="center"/>
          </w:tcPr>
          <w:p w14:paraId="6256B232" w14:textId="77777777" w:rsidR="00AC2671" w:rsidRPr="008B31FD" w:rsidRDefault="00AC2671" w:rsidP="00EA75C7">
            <w:pPr>
              <w:jc w:val="both"/>
              <w:rPr>
                <w:lang w:val="mn-MN"/>
              </w:rPr>
            </w:pPr>
            <w:r w:rsidRPr="008B31FD">
              <w:rPr>
                <w:lang w:val="mn-MN"/>
              </w:rPr>
              <w:t>Төрийн байгууллагын чиг үүргийг төрийн бус байгууллага, мэргэжлийн холбоодоор гүйцэтгүүлэх боломжтой эсэх;</w:t>
            </w:r>
          </w:p>
        </w:tc>
        <w:tc>
          <w:tcPr>
            <w:tcW w:w="2290" w:type="dxa"/>
            <w:vAlign w:val="center"/>
          </w:tcPr>
          <w:p w14:paraId="32FF15C9" w14:textId="77777777" w:rsidR="00AC2671" w:rsidRPr="008B31FD" w:rsidRDefault="00AC2671" w:rsidP="00EA75C7">
            <w:pPr>
              <w:jc w:val="center"/>
              <w:rPr>
                <w:lang w:val="mn-MN"/>
              </w:rPr>
            </w:pPr>
            <w:r w:rsidRPr="008B31FD">
              <w:rPr>
                <w:lang w:val="mn-MN"/>
              </w:rPr>
              <w:t>Тусгаагүй</w:t>
            </w:r>
          </w:p>
        </w:tc>
      </w:tr>
      <w:tr w:rsidR="00AC2671" w:rsidRPr="008B31FD" w14:paraId="0E52F520" w14:textId="77777777" w:rsidTr="00EA75C7">
        <w:tc>
          <w:tcPr>
            <w:tcW w:w="704" w:type="dxa"/>
            <w:vAlign w:val="center"/>
          </w:tcPr>
          <w:p w14:paraId="60E40FCB" w14:textId="77777777" w:rsidR="00AC2671" w:rsidRPr="008B31FD" w:rsidRDefault="00AC2671" w:rsidP="00EA75C7">
            <w:pPr>
              <w:jc w:val="center"/>
              <w:rPr>
                <w:lang w:val="mn-MN"/>
              </w:rPr>
            </w:pPr>
            <w:r w:rsidRPr="008B31FD">
              <w:rPr>
                <w:lang w:val="mn-MN"/>
              </w:rPr>
              <w:t>12</w:t>
            </w:r>
          </w:p>
        </w:tc>
        <w:tc>
          <w:tcPr>
            <w:tcW w:w="6946" w:type="dxa"/>
            <w:vAlign w:val="center"/>
          </w:tcPr>
          <w:p w14:paraId="283EC33A" w14:textId="77777777" w:rsidR="00AC2671" w:rsidRPr="008B31FD" w:rsidRDefault="00AC2671" w:rsidP="00EA75C7">
            <w:pPr>
              <w:jc w:val="both"/>
              <w:rPr>
                <w:lang w:val="mn-MN"/>
              </w:rPr>
            </w:pPr>
            <w:r w:rsidRPr="008B31FD">
              <w:rPr>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2290" w:type="dxa"/>
            <w:vAlign w:val="center"/>
          </w:tcPr>
          <w:p w14:paraId="0AD451CE" w14:textId="77777777" w:rsidR="00AC2671" w:rsidRPr="008B31FD" w:rsidRDefault="00AC2671" w:rsidP="00EA75C7">
            <w:pPr>
              <w:jc w:val="center"/>
              <w:rPr>
                <w:lang w:val="mn-MN"/>
              </w:rPr>
            </w:pPr>
            <w:r w:rsidRPr="008B31FD">
              <w:rPr>
                <w:lang w:val="mn-MN"/>
              </w:rPr>
              <w:t>Тусгаагүй</w:t>
            </w:r>
          </w:p>
        </w:tc>
      </w:tr>
      <w:tr w:rsidR="00AC2671" w:rsidRPr="008B31FD" w14:paraId="435D84D4" w14:textId="77777777" w:rsidTr="00EA75C7">
        <w:tc>
          <w:tcPr>
            <w:tcW w:w="704" w:type="dxa"/>
            <w:vAlign w:val="center"/>
          </w:tcPr>
          <w:p w14:paraId="1F928353" w14:textId="77777777" w:rsidR="00AC2671" w:rsidRPr="008B31FD" w:rsidRDefault="00AC2671" w:rsidP="00EA75C7">
            <w:pPr>
              <w:jc w:val="center"/>
              <w:rPr>
                <w:lang w:val="mn-MN"/>
              </w:rPr>
            </w:pPr>
            <w:r w:rsidRPr="008B31FD">
              <w:rPr>
                <w:lang w:val="mn-MN"/>
              </w:rPr>
              <w:t>13</w:t>
            </w:r>
          </w:p>
        </w:tc>
        <w:tc>
          <w:tcPr>
            <w:tcW w:w="6946" w:type="dxa"/>
            <w:vAlign w:val="center"/>
          </w:tcPr>
          <w:p w14:paraId="52C4D18E" w14:textId="77777777" w:rsidR="00AC2671" w:rsidRPr="008B31FD" w:rsidRDefault="00AC2671" w:rsidP="00EA75C7">
            <w:pPr>
              <w:jc w:val="both"/>
              <w:rPr>
                <w:lang w:val="mn-MN"/>
              </w:rPr>
            </w:pPr>
            <w:r w:rsidRPr="008B31FD">
              <w:rPr>
                <w:lang w:val="mn-MN"/>
              </w:rPr>
              <w:t>Хуулийн төслийн зүйл, заалт жендерийн эрх тэгш байдлыг хангасан эсэх;</w:t>
            </w:r>
          </w:p>
        </w:tc>
        <w:tc>
          <w:tcPr>
            <w:tcW w:w="2290" w:type="dxa"/>
            <w:vAlign w:val="center"/>
          </w:tcPr>
          <w:p w14:paraId="63A81C96" w14:textId="77777777" w:rsidR="00AC2671" w:rsidRPr="008B31FD" w:rsidRDefault="00AC2671" w:rsidP="00EA75C7">
            <w:pPr>
              <w:jc w:val="center"/>
              <w:rPr>
                <w:lang w:val="mn-MN"/>
              </w:rPr>
            </w:pPr>
            <w:r w:rsidRPr="008B31FD">
              <w:rPr>
                <w:lang w:val="mn-MN"/>
              </w:rPr>
              <w:t>Ийм зохицуулалт шаардлагагүй.</w:t>
            </w:r>
          </w:p>
        </w:tc>
      </w:tr>
      <w:tr w:rsidR="00AC2671" w:rsidRPr="008B31FD" w14:paraId="7921A11A" w14:textId="77777777" w:rsidTr="00EA75C7">
        <w:tc>
          <w:tcPr>
            <w:tcW w:w="704" w:type="dxa"/>
            <w:vAlign w:val="center"/>
          </w:tcPr>
          <w:p w14:paraId="75BD86CA" w14:textId="77777777" w:rsidR="00AC2671" w:rsidRPr="008B31FD" w:rsidRDefault="00AC2671" w:rsidP="00EA75C7">
            <w:pPr>
              <w:jc w:val="center"/>
              <w:rPr>
                <w:lang w:val="mn-MN"/>
              </w:rPr>
            </w:pPr>
            <w:r w:rsidRPr="008B31FD">
              <w:rPr>
                <w:lang w:val="mn-MN"/>
              </w:rPr>
              <w:t>14</w:t>
            </w:r>
          </w:p>
        </w:tc>
        <w:tc>
          <w:tcPr>
            <w:tcW w:w="6946" w:type="dxa"/>
            <w:vAlign w:val="center"/>
          </w:tcPr>
          <w:p w14:paraId="02E8E20E" w14:textId="77777777" w:rsidR="00AC2671" w:rsidRPr="008B31FD" w:rsidRDefault="00AC2671" w:rsidP="00EA75C7">
            <w:pPr>
              <w:jc w:val="both"/>
              <w:rPr>
                <w:lang w:val="mn-MN"/>
              </w:rPr>
            </w:pPr>
            <w:r w:rsidRPr="008B31FD">
              <w:rPr>
                <w:lang w:val="mn-MN"/>
              </w:rPr>
              <w:t>Хуулийн төсөлд шударга бус өрсөлдөөнийг бий болгоход чиглэсэн заалт тусгагдсан эсэх;</w:t>
            </w:r>
          </w:p>
        </w:tc>
        <w:tc>
          <w:tcPr>
            <w:tcW w:w="2290" w:type="dxa"/>
            <w:vAlign w:val="center"/>
          </w:tcPr>
          <w:p w14:paraId="3B34F180" w14:textId="77777777" w:rsidR="00AC2671" w:rsidRPr="008B31FD" w:rsidRDefault="00AC2671" w:rsidP="00EA75C7">
            <w:pPr>
              <w:jc w:val="center"/>
              <w:rPr>
                <w:lang w:val="mn-MN"/>
              </w:rPr>
            </w:pPr>
            <w:r w:rsidRPr="008B31FD">
              <w:rPr>
                <w:lang w:val="mn-MN"/>
              </w:rPr>
              <w:t>Ийм зохицуулалт шаардлагагүй.</w:t>
            </w:r>
          </w:p>
        </w:tc>
      </w:tr>
      <w:tr w:rsidR="00AC2671" w:rsidRPr="008B31FD" w14:paraId="67EA52D6" w14:textId="77777777" w:rsidTr="00EA75C7">
        <w:tc>
          <w:tcPr>
            <w:tcW w:w="704" w:type="dxa"/>
            <w:vAlign w:val="center"/>
          </w:tcPr>
          <w:p w14:paraId="1A2E5EFB" w14:textId="77777777" w:rsidR="00AC2671" w:rsidRPr="008B31FD" w:rsidRDefault="00AC2671" w:rsidP="00EA75C7">
            <w:pPr>
              <w:jc w:val="center"/>
              <w:rPr>
                <w:lang w:val="mn-MN"/>
              </w:rPr>
            </w:pPr>
            <w:r w:rsidRPr="008B31FD">
              <w:rPr>
                <w:lang w:val="mn-MN"/>
              </w:rPr>
              <w:t>15</w:t>
            </w:r>
          </w:p>
        </w:tc>
        <w:tc>
          <w:tcPr>
            <w:tcW w:w="6946" w:type="dxa"/>
            <w:vAlign w:val="center"/>
          </w:tcPr>
          <w:p w14:paraId="7FFE7276" w14:textId="77777777" w:rsidR="00AC2671" w:rsidRPr="008B31FD" w:rsidRDefault="00AC2671" w:rsidP="00EA75C7">
            <w:pPr>
              <w:jc w:val="both"/>
              <w:rPr>
                <w:lang w:val="mn-MN"/>
              </w:rPr>
            </w:pPr>
            <w:r w:rsidRPr="008B31FD">
              <w:rPr>
                <w:lang w:val="mn-MN"/>
              </w:rPr>
              <w:t>Хуулийн төсөлд авилга, хүнд суртлыг бий болгоход чиглэсэн заалт тусгагдсан эсэх;</w:t>
            </w:r>
          </w:p>
        </w:tc>
        <w:tc>
          <w:tcPr>
            <w:tcW w:w="2290" w:type="dxa"/>
            <w:vAlign w:val="center"/>
          </w:tcPr>
          <w:p w14:paraId="5F7A0A4F" w14:textId="77777777" w:rsidR="00AC2671" w:rsidRPr="008B31FD" w:rsidRDefault="00AC2671" w:rsidP="00EA75C7">
            <w:pPr>
              <w:jc w:val="center"/>
              <w:rPr>
                <w:lang w:val="mn-MN"/>
              </w:rPr>
            </w:pPr>
            <w:r w:rsidRPr="008B31FD">
              <w:rPr>
                <w:lang w:val="mn-MN"/>
              </w:rPr>
              <w:t>Ийм зохицуулалт шаардлагагүй.</w:t>
            </w:r>
          </w:p>
        </w:tc>
      </w:tr>
      <w:tr w:rsidR="00AC2671" w:rsidRPr="008B31FD" w14:paraId="5E9A94D6" w14:textId="77777777" w:rsidTr="00EA75C7">
        <w:tc>
          <w:tcPr>
            <w:tcW w:w="704" w:type="dxa"/>
            <w:vAlign w:val="center"/>
          </w:tcPr>
          <w:p w14:paraId="2378C94A" w14:textId="77777777" w:rsidR="00AC2671" w:rsidRPr="008B31FD" w:rsidRDefault="00AC2671" w:rsidP="00EA75C7">
            <w:pPr>
              <w:jc w:val="center"/>
              <w:rPr>
                <w:lang w:val="mn-MN"/>
              </w:rPr>
            </w:pPr>
            <w:r w:rsidRPr="008B31FD">
              <w:rPr>
                <w:lang w:val="mn-MN"/>
              </w:rPr>
              <w:lastRenderedPageBreak/>
              <w:t>16</w:t>
            </w:r>
          </w:p>
        </w:tc>
        <w:tc>
          <w:tcPr>
            <w:tcW w:w="6946" w:type="dxa"/>
            <w:vAlign w:val="center"/>
          </w:tcPr>
          <w:p w14:paraId="6BCEE4C9" w14:textId="77777777" w:rsidR="00AC2671" w:rsidRPr="008B31FD" w:rsidRDefault="00AC2671" w:rsidP="00EA75C7">
            <w:pPr>
              <w:jc w:val="both"/>
              <w:rPr>
                <w:lang w:val="mn-MN"/>
              </w:rPr>
            </w:pPr>
            <w:r w:rsidRPr="008B31FD">
              <w:rPr>
                <w:lang w:val="mn-MN"/>
              </w:rPr>
              <w:t>Хуулийн төсөлд тусгасан хориглосон хэм хэмжээг зөрчсөн этгээдэд хүлээлгэх хариуцлагын талаар тодорхой тусгасан эсэх.</w:t>
            </w:r>
          </w:p>
        </w:tc>
        <w:tc>
          <w:tcPr>
            <w:tcW w:w="2290" w:type="dxa"/>
            <w:vAlign w:val="center"/>
          </w:tcPr>
          <w:p w14:paraId="7B2BE91A" w14:textId="77777777" w:rsidR="00AC2671" w:rsidRPr="008B31FD" w:rsidRDefault="00AC2671" w:rsidP="00EA75C7">
            <w:pPr>
              <w:jc w:val="center"/>
              <w:rPr>
                <w:lang w:val="mn-MN"/>
              </w:rPr>
            </w:pPr>
            <w:r w:rsidRPr="008B31FD">
              <w:rPr>
                <w:lang w:val="mn-MN"/>
              </w:rPr>
              <w:t>Ийм зохицуулалт шаардлагагүй.</w:t>
            </w:r>
          </w:p>
        </w:tc>
      </w:tr>
    </w:tbl>
    <w:p w14:paraId="6B4CC276" w14:textId="77777777" w:rsidR="00AC2671" w:rsidRPr="008B31FD" w:rsidRDefault="00AC2671" w:rsidP="00AC2671">
      <w:pPr>
        <w:spacing w:after="0" w:line="240" w:lineRule="auto"/>
        <w:ind w:firstLine="567"/>
        <w:jc w:val="both"/>
        <w:rPr>
          <w:rFonts w:ascii="Arial" w:hAnsi="Arial" w:cs="Arial"/>
          <w:sz w:val="24"/>
          <w:szCs w:val="24"/>
        </w:rPr>
      </w:pPr>
    </w:p>
    <w:p w14:paraId="7ACD1835" w14:textId="77777777" w:rsidR="00AC2671" w:rsidRPr="008B31FD" w:rsidRDefault="00AC2671" w:rsidP="00AC2671">
      <w:pPr>
        <w:spacing w:after="0" w:line="240" w:lineRule="auto"/>
        <w:ind w:firstLine="567"/>
        <w:jc w:val="both"/>
        <w:rPr>
          <w:rStyle w:val="Strong"/>
          <w:rFonts w:ascii="Arial" w:hAnsi="Arial" w:cs="Arial"/>
          <w:sz w:val="24"/>
          <w:szCs w:val="24"/>
          <w:shd w:val="clear" w:color="auto" w:fill="FFFFFF"/>
          <w:lang w:val="mn-MN"/>
        </w:rPr>
      </w:pPr>
      <w:r w:rsidRPr="008B31FD">
        <w:rPr>
          <w:rStyle w:val="Strong"/>
          <w:rFonts w:ascii="Arial" w:hAnsi="Arial" w:cs="Arial"/>
          <w:sz w:val="24"/>
          <w:szCs w:val="24"/>
          <w:shd w:val="clear" w:color="auto" w:fill="FFFFFF"/>
          <w:lang w:val="mn-MN"/>
        </w:rPr>
        <w:t>Дөрөв. Үр дүнг үнэлж, зөвлөмж өгөх</w:t>
      </w:r>
    </w:p>
    <w:p w14:paraId="2926A676" w14:textId="77777777" w:rsidR="00AC2671" w:rsidRPr="008B31FD" w:rsidRDefault="00AC2671" w:rsidP="00AC2671">
      <w:pPr>
        <w:spacing w:after="0" w:line="240" w:lineRule="auto"/>
        <w:ind w:firstLine="567"/>
        <w:jc w:val="both"/>
        <w:rPr>
          <w:rStyle w:val="Strong"/>
          <w:rFonts w:ascii="Arial" w:hAnsi="Arial" w:cs="Arial"/>
          <w:b w:val="0"/>
          <w:bCs w:val="0"/>
          <w:color w:val="4472C4" w:themeColor="accent1"/>
          <w:sz w:val="24"/>
          <w:szCs w:val="24"/>
          <w:lang w:val="mn-MN"/>
        </w:rPr>
      </w:pPr>
    </w:p>
    <w:p w14:paraId="4ACCC46C" w14:textId="0DE51206" w:rsidR="00AC2671" w:rsidRPr="008B31FD" w:rsidRDefault="004E310F" w:rsidP="00AC2671">
      <w:pPr>
        <w:spacing w:after="0" w:line="240" w:lineRule="auto"/>
        <w:ind w:firstLine="567"/>
        <w:jc w:val="both"/>
        <w:rPr>
          <w:rFonts w:ascii="Arial" w:hAnsi="Arial" w:cs="Arial"/>
          <w:sz w:val="24"/>
          <w:szCs w:val="24"/>
          <w:lang w:val="mn-MN"/>
        </w:rPr>
      </w:pPr>
      <w:r w:rsidRPr="00500D56">
        <w:rPr>
          <w:rFonts w:ascii="Arial" w:hAnsi="Arial" w:cs="Arial"/>
          <w:bCs/>
          <w:noProof/>
          <w:sz w:val="24"/>
          <w:szCs w:val="24"/>
          <w:lang w:val="mn-MN"/>
        </w:rPr>
        <w:t xml:space="preserve">Органик хүнсний тухай хуулийн шинэчилсэн найруулгын </w:t>
      </w:r>
      <w:r w:rsidRPr="00500D56">
        <w:rPr>
          <w:rFonts w:ascii="Arial" w:hAnsi="Arial" w:cs="Arial"/>
          <w:sz w:val="24"/>
          <w:szCs w:val="24"/>
          <w:lang w:val="mn-MN"/>
        </w:rPr>
        <w:t>төс</w:t>
      </w:r>
      <w:r w:rsidR="00500D56">
        <w:rPr>
          <w:rFonts w:ascii="Arial" w:hAnsi="Arial" w:cs="Arial"/>
          <w:sz w:val="24"/>
          <w:szCs w:val="24"/>
          <w:lang w:val="mn-MN"/>
        </w:rPr>
        <w:t>л</w:t>
      </w:r>
      <w:r w:rsidR="00AC2671" w:rsidRPr="008B31FD">
        <w:rPr>
          <w:rFonts w:ascii="Arial" w:hAnsi="Arial" w:cs="Arial"/>
          <w:sz w:val="24"/>
          <w:szCs w:val="24"/>
          <w:lang w:val="mn-MN"/>
        </w:rPr>
        <w:t xml:space="preserve">ийн 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2C984EFC" w14:textId="77777777" w:rsidR="00AC2671" w:rsidRPr="008B31FD" w:rsidRDefault="00AC2671" w:rsidP="00AC2671">
      <w:pPr>
        <w:spacing w:after="0" w:line="240" w:lineRule="auto"/>
        <w:ind w:firstLine="567"/>
        <w:jc w:val="both"/>
        <w:rPr>
          <w:rFonts w:ascii="Arial" w:hAnsi="Arial" w:cs="Arial"/>
          <w:sz w:val="24"/>
          <w:szCs w:val="24"/>
          <w:lang w:val="mn-MN"/>
        </w:rPr>
      </w:pPr>
    </w:p>
    <w:p w14:paraId="6A1AD4AA" w14:textId="77777777"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Энэхүү үнэлгээг эдгээр хуулийн төслүүдэд хийхэд 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 </w:t>
      </w:r>
    </w:p>
    <w:p w14:paraId="225D63AA" w14:textId="77777777" w:rsidR="00AC2671" w:rsidRPr="008B31FD" w:rsidRDefault="00AC2671" w:rsidP="00AC2671">
      <w:pPr>
        <w:spacing w:after="0" w:line="240" w:lineRule="auto"/>
        <w:ind w:firstLine="567"/>
        <w:jc w:val="both"/>
        <w:rPr>
          <w:rFonts w:ascii="Arial" w:hAnsi="Arial" w:cs="Arial"/>
          <w:sz w:val="24"/>
          <w:szCs w:val="24"/>
          <w:lang w:val="mn-MN"/>
        </w:rPr>
      </w:pPr>
    </w:p>
    <w:p w14:paraId="73C5256E" w14:textId="4623E43C" w:rsidR="00AC2671" w:rsidRPr="008B31FD" w:rsidRDefault="00AC2671" w:rsidP="00AC2671">
      <w:pPr>
        <w:spacing w:after="0" w:line="240" w:lineRule="auto"/>
        <w:ind w:firstLine="567"/>
        <w:jc w:val="both"/>
        <w:rPr>
          <w:rFonts w:ascii="Arial" w:hAnsi="Arial" w:cs="Arial"/>
          <w:sz w:val="24"/>
          <w:szCs w:val="24"/>
          <w:lang w:val="mn-MN"/>
        </w:rPr>
      </w:pPr>
      <w:r w:rsidRPr="008B31FD">
        <w:rPr>
          <w:rFonts w:ascii="Arial" w:hAnsi="Arial" w:cs="Arial"/>
          <w:sz w:val="24"/>
          <w:szCs w:val="24"/>
          <w:lang w:val="mn-MN"/>
        </w:rPr>
        <w:t xml:space="preserve">Иймд хууль тогтоомжийн төслийн үр нөлөөг үнэлэх аргачлалын дагуу </w:t>
      </w:r>
      <w:r w:rsidR="00500D56" w:rsidRPr="00500D56">
        <w:rPr>
          <w:rFonts w:ascii="Arial" w:hAnsi="Arial" w:cs="Arial"/>
          <w:bCs/>
          <w:noProof/>
          <w:sz w:val="24"/>
          <w:szCs w:val="24"/>
          <w:lang w:val="mn-MN"/>
        </w:rPr>
        <w:t xml:space="preserve">Органик хүнсний тухай хуулийн шинэчилсэн найруулгын </w:t>
      </w:r>
      <w:r w:rsidR="00500D56" w:rsidRPr="00500D56">
        <w:rPr>
          <w:rFonts w:ascii="Arial" w:hAnsi="Arial" w:cs="Arial"/>
          <w:sz w:val="24"/>
          <w:szCs w:val="24"/>
          <w:lang w:val="mn-MN"/>
        </w:rPr>
        <w:t>төс</w:t>
      </w:r>
      <w:r w:rsidR="00500D56">
        <w:rPr>
          <w:rFonts w:ascii="Arial" w:hAnsi="Arial" w:cs="Arial"/>
          <w:sz w:val="24"/>
          <w:szCs w:val="24"/>
          <w:lang w:val="mn-MN"/>
        </w:rPr>
        <w:t>л</w:t>
      </w:r>
      <w:r w:rsidR="00500D56" w:rsidRPr="008B31FD">
        <w:rPr>
          <w:rFonts w:ascii="Arial" w:hAnsi="Arial" w:cs="Arial"/>
          <w:sz w:val="24"/>
          <w:szCs w:val="24"/>
          <w:lang w:val="mn-MN"/>
        </w:rPr>
        <w:t>ийн</w:t>
      </w:r>
      <w:r w:rsidR="00500D56" w:rsidRPr="008B31FD">
        <w:rPr>
          <w:rFonts w:ascii="Arial" w:hAnsi="Arial" w:cs="Arial"/>
          <w:bCs/>
          <w:noProof/>
          <w:sz w:val="24"/>
          <w:szCs w:val="24"/>
          <w:lang w:val="mn-MN"/>
        </w:rPr>
        <w:t xml:space="preserve"> </w:t>
      </w:r>
      <w:r w:rsidRPr="008B31FD">
        <w:rPr>
          <w:rFonts w:ascii="Arial" w:hAnsi="Arial" w:cs="Arial"/>
          <w:sz w:val="24"/>
          <w:szCs w:val="24"/>
          <w:lang w:val="mn-MN"/>
        </w:rPr>
        <w:t>эх бичвэрийн агуулгад тавих нийтлэг шаардлага, хуулийн төслийн уялдаа холбоо хангагдсан байна гэж үзэв.</w:t>
      </w:r>
    </w:p>
    <w:p w14:paraId="5C0F83F7" w14:textId="77777777" w:rsidR="00AC2671" w:rsidRDefault="00AC2671"/>
    <w:sectPr w:rsidR="00AC2671" w:rsidSect="00EB1D79">
      <w:footerReference w:type="default" r:id="rId6"/>
      <w:pgSz w:w="11907" w:h="16840" w:code="9"/>
      <w:pgMar w:top="851" w:right="1107" w:bottom="99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0D648" w14:textId="77777777" w:rsidR="00E403FC" w:rsidRDefault="00E403FC">
      <w:pPr>
        <w:spacing w:after="0" w:line="240" w:lineRule="auto"/>
      </w:pPr>
      <w:r>
        <w:separator/>
      </w:r>
    </w:p>
  </w:endnote>
  <w:endnote w:type="continuationSeparator" w:id="0">
    <w:p w14:paraId="0D4CF48E" w14:textId="77777777" w:rsidR="00E403FC" w:rsidRDefault="00E4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923103"/>
      <w:docPartObj>
        <w:docPartGallery w:val="Page Numbers (Bottom of Page)"/>
        <w:docPartUnique/>
      </w:docPartObj>
    </w:sdtPr>
    <w:sdtEndPr>
      <w:rPr>
        <w:rFonts w:ascii="Arial" w:hAnsi="Arial" w:cs="Arial"/>
        <w:b/>
        <w:bCs/>
        <w:noProof/>
        <w:color w:val="7F7F7F" w:themeColor="text1" w:themeTint="80"/>
      </w:rPr>
    </w:sdtEndPr>
    <w:sdtContent>
      <w:p w14:paraId="7F9493D4" w14:textId="77777777" w:rsidR="002D2846" w:rsidRPr="00BC2287" w:rsidRDefault="00E403FC">
        <w:pPr>
          <w:pStyle w:val="Footer"/>
          <w:jc w:val="center"/>
          <w:rPr>
            <w:rFonts w:ascii="Arial" w:hAnsi="Arial" w:cs="Arial"/>
            <w:b/>
            <w:bCs/>
            <w:color w:val="7F7F7F" w:themeColor="text1" w:themeTint="80"/>
          </w:rPr>
        </w:pPr>
        <w:r w:rsidRPr="00BC2287">
          <w:rPr>
            <w:rFonts w:ascii="Arial" w:hAnsi="Arial" w:cs="Arial"/>
            <w:b/>
            <w:bCs/>
            <w:color w:val="7F7F7F" w:themeColor="text1" w:themeTint="80"/>
          </w:rPr>
          <w:fldChar w:fldCharType="begin"/>
        </w:r>
        <w:r w:rsidRPr="00BC2287">
          <w:rPr>
            <w:rFonts w:ascii="Arial" w:hAnsi="Arial" w:cs="Arial"/>
            <w:b/>
            <w:bCs/>
            <w:color w:val="7F7F7F" w:themeColor="text1" w:themeTint="80"/>
          </w:rPr>
          <w:instrText xml:space="preserve"> PAGE   \* MERGEFORMAT </w:instrText>
        </w:r>
        <w:r w:rsidRPr="00BC2287">
          <w:rPr>
            <w:rFonts w:ascii="Arial" w:hAnsi="Arial" w:cs="Arial"/>
            <w:b/>
            <w:bCs/>
            <w:color w:val="7F7F7F" w:themeColor="text1" w:themeTint="80"/>
          </w:rPr>
          <w:fldChar w:fldCharType="separate"/>
        </w:r>
        <w:r w:rsidRPr="00BC2287">
          <w:rPr>
            <w:rFonts w:ascii="Arial" w:hAnsi="Arial" w:cs="Arial"/>
            <w:b/>
            <w:bCs/>
            <w:noProof/>
            <w:color w:val="7F7F7F" w:themeColor="text1" w:themeTint="80"/>
          </w:rPr>
          <w:t>2</w:t>
        </w:r>
        <w:r w:rsidRPr="00BC2287">
          <w:rPr>
            <w:rFonts w:ascii="Arial" w:hAnsi="Arial" w:cs="Arial"/>
            <w:b/>
            <w:bCs/>
            <w:noProof/>
            <w:color w:val="7F7F7F" w:themeColor="text1" w:themeTint="80"/>
          </w:rPr>
          <w:fldChar w:fldCharType="end"/>
        </w:r>
      </w:p>
    </w:sdtContent>
  </w:sdt>
  <w:p w14:paraId="01F8313E" w14:textId="77777777" w:rsidR="002D2846" w:rsidRDefault="00E4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99BC2" w14:textId="77777777" w:rsidR="00E403FC" w:rsidRDefault="00E403FC">
      <w:pPr>
        <w:spacing w:after="0" w:line="240" w:lineRule="auto"/>
      </w:pPr>
      <w:r>
        <w:separator/>
      </w:r>
    </w:p>
  </w:footnote>
  <w:footnote w:type="continuationSeparator" w:id="0">
    <w:p w14:paraId="7B529AEE" w14:textId="77777777" w:rsidR="00E403FC" w:rsidRDefault="00E403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71"/>
    <w:rsid w:val="000130D3"/>
    <w:rsid w:val="00360D46"/>
    <w:rsid w:val="004E310F"/>
    <w:rsid w:val="00500D56"/>
    <w:rsid w:val="0055031A"/>
    <w:rsid w:val="008B764E"/>
    <w:rsid w:val="00942ECA"/>
    <w:rsid w:val="00AC2671"/>
    <w:rsid w:val="00B04E6D"/>
    <w:rsid w:val="00D51B5B"/>
    <w:rsid w:val="00DB5999"/>
    <w:rsid w:val="00E403FC"/>
    <w:rsid w:val="00EB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DEFD"/>
  <w15:chartTrackingRefBased/>
  <w15:docId w15:val="{F2615CB1-4B3E-483B-BCFB-95F5FF7F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2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2671"/>
    <w:rPr>
      <w:b/>
      <w:bCs/>
    </w:rPr>
  </w:style>
  <w:style w:type="table" w:styleId="TableGrid">
    <w:name w:val="Table Grid"/>
    <w:basedOn w:val="TableNormal"/>
    <w:uiPriority w:val="39"/>
    <w:rsid w:val="00AC2671"/>
    <w:pPr>
      <w:spacing w:after="0" w:line="240" w:lineRule="auto"/>
    </w:pPr>
    <w:rPr>
      <w:rFonts w:ascii="Arial"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C2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671"/>
  </w:style>
  <w:style w:type="paragraph" w:styleId="NoSpacing">
    <w:name w:val="No Spacing"/>
    <w:link w:val="NoSpacingChar"/>
    <w:uiPriority w:val="1"/>
    <w:qFormat/>
    <w:rsid w:val="00D51B5B"/>
    <w:pPr>
      <w:spacing w:after="0" w:line="240" w:lineRule="auto"/>
    </w:pPr>
    <w:rPr>
      <w:rFonts w:ascii="Arial" w:hAnsi="Arial"/>
    </w:rPr>
  </w:style>
  <w:style w:type="character" w:customStyle="1" w:styleId="NoSpacingChar">
    <w:name w:val="No Spacing Char"/>
    <w:link w:val="NoSpacing"/>
    <w:uiPriority w:val="1"/>
    <w:rsid w:val="00D51B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Microsoft Office User</cp:lastModifiedBy>
  <cp:revision>2</cp:revision>
  <dcterms:created xsi:type="dcterms:W3CDTF">2022-10-21T08:32:00Z</dcterms:created>
  <dcterms:modified xsi:type="dcterms:W3CDTF">2022-10-21T08:32:00Z</dcterms:modified>
</cp:coreProperties>
</file>