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035DA" w14:textId="753DC3EA" w:rsidR="00944C38" w:rsidRPr="00BB0E87" w:rsidRDefault="00944C38" w:rsidP="009F0769">
      <w:pPr>
        <w:ind w:left="1440" w:right="720"/>
        <w:jc w:val="center"/>
        <w:rPr>
          <w:rFonts w:ascii="Arial" w:eastAsia="Calibri" w:hAnsi="Arial" w:cs="Arial"/>
          <w:b/>
          <w:bCs/>
          <w:lang w:val="mn-MN"/>
        </w:rPr>
      </w:pPr>
      <w:r w:rsidRPr="00BB0E87">
        <w:rPr>
          <w:rFonts w:ascii="Arial" w:eastAsia="Calibri" w:hAnsi="Arial" w:cs="Arial"/>
          <w:b/>
          <w:bCs/>
          <w:lang w:val="mn-MN"/>
        </w:rPr>
        <w:t>ГАДААДЫН ИРГЭНИЙ ЭРХ ЗҮЙН БАЙДЛЫН ТУХАЙ ХУУЛЬД</w:t>
      </w:r>
    </w:p>
    <w:p w14:paraId="069C1368" w14:textId="275ED2A0" w:rsidR="00F10CDA" w:rsidRPr="00BB0E87" w:rsidRDefault="00944C38" w:rsidP="009F0769">
      <w:pPr>
        <w:ind w:left="1440" w:right="720"/>
        <w:jc w:val="center"/>
        <w:rPr>
          <w:rFonts w:ascii="Arial" w:eastAsia="Arial" w:hAnsi="Arial" w:cs="Arial"/>
          <w:b/>
          <w:lang w:val="mn-MN"/>
        </w:rPr>
      </w:pPr>
      <w:r w:rsidRPr="00BB0E87">
        <w:rPr>
          <w:rFonts w:ascii="Arial" w:eastAsia="Calibri" w:hAnsi="Arial" w:cs="Arial"/>
          <w:b/>
          <w:bCs/>
          <w:lang w:val="mn-MN"/>
        </w:rPr>
        <w:t>НЭМЭЛТ, ӨӨРЧЛӨЛТ ОРУУЛАХ ТУХАЙ</w:t>
      </w:r>
      <w:r w:rsidRPr="00BB0E87">
        <w:rPr>
          <w:rFonts w:ascii="Arial" w:eastAsia="Arial" w:hAnsi="Arial" w:cs="Arial"/>
          <w:b/>
          <w:lang w:val="mn-MN"/>
        </w:rPr>
        <w:t xml:space="preserve"> ХУУЛИЙН ТӨСЛИЙН ҮР НӨЛӨӨГ ҮНЭЛСЭН ҮНЭЛГЭЭ</w:t>
      </w:r>
    </w:p>
    <w:p w14:paraId="6165DC8D" w14:textId="77777777" w:rsidR="00944C38" w:rsidRPr="00BB0E87" w:rsidRDefault="00944C38" w:rsidP="009F0769">
      <w:pPr>
        <w:ind w:firstLine="540"/>
        <w:rPr>
          <w:rFonts w:ascii="Arial" w:eastAsia="Arial" w:hAnsi="Arial" w:cs="Arial"/>
          <w:b/>
          <w:lang w:val="mn-MN"/>
        </w:rPr>
      </w:pPr>
    </w:p>
    <w:p w14:paraId="2CA12E7E" w14:textId="7C0B87CE" w:rsidR="00F10CDA" w:rsidRPr="00BB0E87" w:rsidRDefault="006B0DE7" w:rsidP="009F0769">
      <w:pPr>
        <w:ind w:firstLine="540"/>
        <w:rPr>
          <w:rFonts w:ascii="Arial" w:eastAsia="Arial" w:hAnsi="Arial" w:cs="Arial"/>
          <w:b/>
          <w:lang w:val="mn-MN"/>
        </w:rPr>
      </w:pPr>
      <w:r w:rsidRPr="00BB0E87">
        <w:rPr>
          <w:rFonts w:ascii="Arial" w:eastAsia="Arial" w:hAnsi="Arial" w:cs="Arial"/>
          <w:b/>
          <w:lang w:val="mn-MN"/>
        </w:rPr>
        <w:t>НЭГ.ЕРӨНХИЙ ЗҮЙЛ</w:t>
      </w:r>
    </w:p>
    <w:p w14:paraId="3E816AB2" w14:textId="77777777" w:rsidR="00F10CDA" w:rsidRPr="00BB0E87" w:rsidRDefault="00F10CDA" w:rsidP="009F0769">
      <w:pPr>
        <w:jc w:val="center"/>
        <w:rPr>
          <w:rFonts w:ascii="Arial" w:eastAsia="Arial" w:hAnsi="Arial" w:cs="Arial"/>
          <w:b/>
          <w:lang w:val="mn-MN"/>
        </w:rPr>
      </w:pPr>
    </w:p>
    <w:p w14:paraId="05E70BA7" w14:textId="288FCBC7" w:rsidR="00F10CDA" w:rsidRPr="00BB0E87" w:rsidRDefault="006B0DE7" w:rsidP="009F0769">
      <w:pPr>
        <w:jc w:val="both"/>
        <w:rPr>
          <w:rFonts w:ascii="Arial" w:eastAsia="Arial" w:hAnsi="Arial" w:cs="Arial"/>
          <w:lang w:val="mn-MN"/>
        </w:rPr>
      </w:pPr>
      <w:r w:rsidRPr="00BB0E87">
        <w:rPr>
          <w:rFonts w:ascii="Arial" w:eastAsia="Arial" w:hAnsi="Arial" w:cs="Arial"/>
          <w:lang w:val="mn-MN"/>
        </w:rPr>
        <w:tab/>
        <w:t xml:space="preserve">Энэхүү үнэлгээний ажлын гол зорилго нь </w:t>
      </w:r>
      <w:r w:rsidR="00944C38" w:rsidRPr="00BB0E87">
        <w:rPr>
          <w:rFonts w:ascii="Arial" w:hAnsi="Arial" w:cs="Arial"/>
          <w:lang w:val="mn-MN"/>
        </w:rPr>
        <w:t xml:space="preserve">Гадаадын иргэний эрх зүйн байдлын </w:t>
      </w:r>
      <w:r w:rsidR="00944C38" w:rsidRPr="00BB0E87">
        <w:rPr>
          <w:rFonts w:ascii="Arial" w:eastAsia="Arial" w:hAnsi="Arial" w:cs="Arial"/>
          <w:lang w:val="mn-MN"/>
        </w:rPr>
        <w:t xml:space="preserve">тухай хуульд нэмэлт, өөрчлөлт </w:t>
      </w:r>
      <w:r w:rsidRPr="00BB0E87">
        <w:rPr>
          <w:rFonts w:ascii="Arial" w:eastAsia="Arial" w:hAnsi="Arial" w:cs="Arial"/>
          <w:lang w:val="mn-MN"/>
        </w:rPr>
        <w:t xml:space="preserve">оруулах тухай хуулийн төслийн зохицуулалт /зүйл, хэсэг, заалт/-д тодорхой шалгуур үзүүлэлтийн дагуу дүн шинжилгээ хийх, үр нөлөөг тооцож, давхардал, хийдэл, зөрчлийг арилгах, хуулийн зохицуулалтыг ойлгомжтой, хэрэгжих боломжтой байдлаар боловсруулах, хуулийн төслийн чанарыг сайжруулахад оршино. </w:t>
      </w:r>
    </w:p>
    <w:p w14:paraId="0BB6C91B" w14:textId="77777777" w:rsidR="00F10CDA" w:rsidRPr="00BB0E87" w:rsidRDefault="00F10CDA" w:rsidP="009F0769">
      <w:pPr>
        <w:ind w:firstLine="567"/>
        <w:jc w:val="both"/>
        <w:rPr>
          <w:rFonts w:ascii="Arial" w:eastAsia="Arial" w:hAnsi="Arial" w:cs="Arial"/>
          <w:lang w:val="mn-MN"/>
        </w:rPr>
      </w:pPr>
    </w:p>
    <w:p w14:paraId="7E4DD690" w14:textId="2D919F15" w:rsidR="00F10CDA" w:rsidRPr="00BB0E87" w:rsidRDefault="00944C38" w:rsidP="009F0769">
      <w:pPr>
        <w:ind w:firstLine="567"/>
        <w:jc w:val="both"/>
        <w:rPr>
          <w:rFonts w:ascii="Arial" w:eastAsia="Arial" w:hAnsi="Arial" w:cs="Arial"/>
          <w:lang w:val="mn-MN"/>
        </w:rPr>
      </w:pPr>
      <w:r w:rsidRPr="00BB0E87">
        <w:rPr>
          <w:rFonts w:ascii="Arial" w:hAnsi="Arial" w:cs="Arial"/>
          <w:lang w:val="mn-MN"/>
        </w:rPr>
        <w:t xml:space="preserve">Гадаадын иргэний эрх зүйн байдлын </w:t>
      </w:r>
      <w:r w:rsidR="006B0DE7" w:rsidRPr="00BB0E87">
        <w:rPr>
          <w:rFonts w:ascii="Arial" w:eastAsia="Arial" w:hAnsi="Arial" w:cs="Arial"/>
          <w:lang w:val="mn-MN"/>
        </w:rPr>
        <w:t>тухай хууль нь 201</w:t>
      </w:r>
      <w:r w:rsidRPr="00BB0E87">
        <w:rPr>
          <w:rFonts w:ascii="Arial" w:eastAsia="Arial" w:hAnsi="Arial" w:cs="Arial"/>
          <w:lang w:val="mn-MN"/>
        </w:rPr>
        <w:t>0</w:t>
      </w:r>
      <w:r w:rsidR="006B0DE7" w:rsidRPr="00BB0E87">
        <w:rPr>
          <w:rFonts w:ascii="Arial" w:eastAsia="Arial" w:hAnsi="Arial" w:cs="Arial"/>
          <w:lang w:val="mn-MN"/>
        </w:rPr>
        <w:t xml:space="preserve"> оны </w:t>
      </w:r>
      <w:r w:rsidRPr="00BB0E87">
        <w:rPr>
          <w:rFonts w:ascii="Arial" w:eastAsia="Arial" w:hAnsi="Arial" w:cs="Arial"/>
          <w:lang w:val="mn-MN"/>
        </w:rPr>
        <w:t>7</w:t>
      </w:r>
      <w:r w:rsidR="006B0DE7" w:rsidRPr="00BB0E87">
        <w:rPr>
          <w:rFonts w:ascii="Arial" w:eastAsia="Arial" w:hAnsi="Arial" w:cs="Arial"/>
          <w:lang w:val="mn-MN"/>
        </w:rPr>
        <w:t xml:space="preserve"> дугаар сарын 0</w:t>
      </w:r>
      <w:r w:rsidRPr="00BB0E87">
        <w:rPr>
          <w:rFonts w:ascii="Arial" w:eastAsia="Arial" w:hAnsi="Arial" w:cs="Arial"/>
          <w:lang w:val="mn-MN"/>
        </w:rPr>
        <w:t>8</w:t>
      </w:r>
      <w:r w:rsidR="006B0DE7" w:rsidRPr="00BB0E87">
        <w:rPr>
          <w:rFonts w:ascii="Arial" w:eastAsia="Arial" w:hAnsi="Arial" w:cs="Arial"/>
          <w:lang w:val="mn-MN"/>
        </w:rPr>
        <w:t>-ны өдөр батлагдсан бөгөөд нийт 4</w:t>
      </w:r>
      <w:r w:rsidRPr="00BB0E87">
        <w:rPr>
          <w:rFonts w:ascii="Arial" w:eastAsia="Arial" w:hAnsi="Arial" w:cs="Arial"/>
          <w:lang w:val="mn-MN"/>
        </w:rPr>
        <w:t>4</w:t>
      </w:r>
      <w:r w:rsidR="006B0DE7" w:rsidRPr="00BB0E87">
        <w:rPr>
          <w:rFonts w:ascii="Arial" w:eastAsia="Arial" w:hAnsi="Arial" w:cs="Arial"/>
          <w:lang w:val="mn-MN"/>
        </w:rPr>
        <w:t xml:space="preserve"> зүйлтэй. Өнөөдрийн байдлаар </w:t>
      </w:r>
      <w:r w:rsidR="00F46F62" w:rsidRPr="00BB0E87">
        <w:rPr>
          <w:rFonts w:ascii="Arial" w:eastAsia="Arial" w:hAnsi="Arial" w:cs="Arial"/>
          <w:lang w:val="mn-MN"/>
        </w:rPr>
        <w:t>нийт 6 удаагийн нэмэлт, өөрчлөлтөөр нийт хуулийн зохицуулалтын 50-аас дээш хувьд өөрчлөлт орсон</w:t>
      </w:r>
      <w:r w:rsidR="006B0DE7" w:rsidRPr="00BB0E87">
        <w:rPr>
          <w:rFonts w:ascii="Arial" w:eastAsia="Arial" w:hAnsi="Arial" w:cs="Arial"/>
          <w:lang w:val="mn-MN"/>
        </w:rPr>
        <w:t xml:space="preserve"> байна.</w:t>
      </w:r>
    </w:p>
    <w:p w14:paraId="0B2D56A4" w14:textId="77777777" w:rsidR="00F10CDA" w:rsidRPr="00BB0E87" w:rsidRDefault="00F10CDA" w:rsidP="009F0769">
      <w:pPr>
        <w:ind w:firstLine="567"/>
        <w:jc w:val="both"/>
        <w:rPr>
          <w:rFonts w:ascii="Arial" w:eastAsia="Arial" w:hAnsi="Arial" w:cs="Arial"/>
          <w:lang w:val="mn-MN"/>
        </w:rPr>
      </w:pPr>
    </w:p>
    <w:p w14:paraId="65617CA9" w14:textId="46D40A45" w:rsidR="00F10CDA" w:rsidRPr="00BB0E87" w:rsidRDefault="00F46F62" w:rsidP="009F0769">
      <w:pPr>
        <w:ind w:firstLine="720"/>
        <w:jc w:val="both"/>
        <w:rPr>
          <w:rFonts w:ascii="Arial" w:eastAsia="Arial" w:hAnsi="Arial" w:cs="Arial"/>
          <w:lang w:val="mn-MN"/>
        </w:rPr>
      </w:pPr>
      <w:r w:rsidRPr="00BB0E87">
        <w:rPr>
          <w:rFonts w:ascii="Arial" w:hAnsi="Arial" w:cs="Arial"/>
          <w:lang w:val="mn-MN"/>
        </w:rPr>
        <w:t xml:space="preserve">Гадаадын иргэний эрх зүйн байдлын </w:t>
      </w:r>
      <w:r w:rsidR="006B0DE7" w:rsidRPr="00BB0E87">
        <w:rPr>
          <w:rFonts w:ascii="Arial" w:eastAsia="Arial" w:hAnsi="Arial" w:cs="Arial"/>
          <w:lang w:val="mn-MN"/>
        </w:rPr>
        <w:t>тухай хуули</w:t>
      </w:r>
      <w:r w:rsidRPr="00BB0E87">
        <w:rPr>
          <w:rFonts w:ascii="Arial" w:eastAsia="Arial" w:hAnsi="Arial" w:cs="Arial"/>
          <w:lang w:val="mn-MN"/>
        </w:rPr>
        <w:t>йн зорилтод</w:t>
      </w:r>
      <w:r w:rsidR="006B0DE7" w:rsidRPr="00BB0E87">
        <w:rPr>
          <w:rFonts w:ascii="Arial" w:eastAsia="Arial" w:hAnsi="Arial" w:cs="Arial"/>
          <w:lang w:val="mn-MN"/>
        </w:rPr>
        <w:t xml:space="preserve"> </w:t>
      </w:r>
      <w:r w:rsidRPr="00BB0E87">
        <w:rPr>
          <w:rFonts w:ascii="Arial" w:hAnsi="Arial" w:cs="Arial"/>
          <w:shd w:val="clear" w:color="auto" w:fill="FFFFFF"/>
          <w:lang w:val="mn-MN"/>
        </w:rPr>
        <w:t xml:space="preserve">гадаадын иргэний эрх зүйн байдлыг тогтоож, гадаадын иргэн Монгол Улсад орох, гарах, дамжин өнгөрөх, оршин суухтай холбогдсон харилцааг </w:t>
      </w:r>
      <w:r w:rsidR="006B0DE7" w:rsidRPr="00BB0E87">
        <w:rPr>
          <w:rFonts w:ascii="Arial" w:eastAsia="Arial" w:hAnsi="Arial" w:cs="Arial"/>
          <w:lang w:val="mn-MN"/>
        </w:rPr>
        <w:t xml:space="preserve">зохицуулахыг зорьсон </w:t>
      </w:r>
      <w:r w:rsidRPr="00BB0E87">
        <w:rPr>
          <w:rFonts w:ascii="Arial" w:eastAsia="Arial" w:hAnsi="Arial" w:cs="Arial"/>
          <w:lang w:val="mn-MN"/>
        </w:rPr>
        <w:t xml:space="preserve">гэжээ. </w:t>
      </w:r>
      <w:r w:rsidR="006B0DE7" w:rsidRPr="00BB0E87">
        <w:rPr>
          <w:rFonts w:ascii="Arial" w:eastAsia="Arial" w:hAnsi="Arial" w:cs="Arial"/>
          <w:lang w:val="mn-MN"/>
        </w:rPr>
        <w:t xml:space="preserve"> </w:t>
      </w:r>
    </w:p>
    <w:p w14:paraId="67F84A3D" w14:textId="77777777" w:rsidR="00F10CDA" w:rsidRPr="00BB0E87" w:rsidRDefault="00F10CDA" w:rsidP="009F0769">
      <w:pPr>
        <w:ind w:firstLine="720"/>
        <w:jc w:val="both"/>
        <w:rPr>
          <w:rFonts w:ascii="Arial" w:eastAsia="Arial" w:hAnsi="Arial" w:cs="Arial"/>
          <w:lang w:val="mn-MN"/>
        </w:rPr>
      </w:pPr>
    </w:p>
    <w:p w14:paraId="73982830" w14:textId="5DECF65C" w:rsidR="005239D5" w:rsidRPr="00BB0E87" w:rsidRDefault="00F46F62" w:rsidP="009F0769">
      <w:pPr>
        <w:ind w:firstLine="720"/>
        <w:jc w:val="both"/>
        <w:rPr>
          <w:rFonts w:ascii="Arial" w:eastAsia="Arial" w:hAnsi="Arial" w:cs="Arial"/>
          <w:lang w:val="mn-MN"/>
        </w:rPr>
      </w:pPr>
      <w:r w:rsidRPr="00BB0E87">
        <w:rPr>
          <w:rFonts w:ascii="Arial" w:hAnsi="Arial" w:cs="Arial"/>
          <w:lang w:val="mn-MN"/>
        </w:rPr>
        <w:t xml:space="preserve">Гадаадын иргэний эрх зүйн байдлын </w:t>
      </w:r>
      <w:r w:rsidR="006B0DE7" w:rsidRPr="00BB0E87">
        <w:rPr>
          <w:rFonts w:ascii="Arial" w:eastAsia="Arial" w:hAnsi="Arial" w:cs="Arial"/>
          <w:lang w:val="mn-MN"/>
        </w:rPr>
        <w:t xml:space="preserve">тухай хуульд нэмэлт, өөрчлөлт оруулах тухай хуулийн төслийн үзэл баримтлал болон </w:t>
      </w:r>
      <w:bookmarkStart w:id="0" w:name="_Hlk98687027"/>
      <w:r w:rsidR="005239D5" w:rsidRPr="00BB0E87">
        <w:rPr>
          <w:rFonts w:ascii="Arial" w:eastAsia="Arial" w:hAnsi="Arial" w:cs="Arial"/>
          <w:lang w:val="mn-MN"/>
        </w:rPr>
        <w:t>Г</w:t>
      </w:r>
      <w:r w:rsidR="005239D5" w:rsidRPr="00BB0E87">
        <w:rPr>
          <w:rFonts w:ascii="Arial" w:eastAsiaTheme="minorEastAsia" w:hAnsi="Arial" w:cs="Arial"/>
          <w:bCs/>
          <w:lang w:val="mn-MN"/>
        </w:rPr>
        <w:t>адаадын иргэн, харьяатын асуудал эрхлэх алба төрийн тусгай албанд хамаарах эсэх асуудлаар хууль, эрх зүйн орч</w:t>
      </w:r>
      <w:r w:rsidR="003D3969" w:rsidRPr="00BB0E87">
        <w:rPr>
          <w:rFonts w:ascii="Arial" w:eastAsiaTheme="minorEastAsia" w:hAnsi="Arial" w:cs="Arial"/>
          <w:bCs/>
          <w:lang w:val="mn-MN"/>
        </w:rPr>
        <w:t>ныг</w:t>
      </w:r>
      <w:r w:rsidR="005239D5" w:rsidRPr="00BB0E87">
        <w:rPr>
          <w:rFonts w:ascii="Arial" w:eastAsiaTheme="minorEastAsia" w:hAnsi="Arial" w:cs="Arial"/>
          <w:bCs/>
          <w:lang w:val="mn-MN"/>
        </w:rPr>
        <w:t xml:space="preserve"> боловсронгуй болгох хэрэгцээ, шаардлагыг урьдчилан тандан судлах үнэлгээний </w:t>
      </w:r>
      <w:bookmarkEnd w:id="0"/>
      <w:r w:rsidR="006B0DE7" w:rsidRPr="00BB0E87">
        <w:rPr>
          <w:rFonts w:ascii="Arial" w:eastAsia="Arial" w:hAnsi="Arial" w:cs="Arial"/>
          <w:lang w:val="mn-MN"/>
        </w:rPr>
        <w:t>тайлангаас харахад энэхүү хуулийн төслөөр дараах гол асуудлыг шийдвэрлэхийг зорьсон байна:</w:t>
      </w:r>
    </w:p>
    <w:p w14:paraId="5E005A15" w14:textId="77777777" w:rsidR="005239D5" w:rsidRPr="00BB0E87" w:rsidRDefault="005239D5" w:rsidP="009F0769">
      <w:pPr>
        <w:ind w:firstLine="720"/>
        <w:jc w:val="both"/>
        <w:rPr>
          <w:rFonts w:ascii="Arial" w:eastAsia="Arial" w:hAnsi="Arial" w:cs="Arial"/>
          <w:lang w:val="mn-MN"/>
        </w:rPr>
      </w:pPr>
    </w:p>
    <w:p w14:paraId="35EE876F" w14:textId="77777777" w:rsidR="005239D5" w:rsidRPr="00BB0E87" w:rsidRDefault="005239D5" w:rsidP="009F0769">
      <w:pPr>
        <w:ind w:firstLine="720"/>
        <w:jc w:val="both"/>
        <w:rPr>
          <w:rFonts w:ascii="Arial" w:hAnsi="Arial" w:cs="Arial"/>
          <w:lang w:val="mn-MN"/>
        </w:rPr>
      </w:pPr>
      <w:r w:rsidRPr="00BB0E87">
        <w:rPr>
          <w:rFonts w:ascii="Arial" w:eastAsia="Arial" w:hAnsi="Arial" w:cs="Arial"/>
          <w:lang w:val="mn-MN"/>
        </w:rPr>
        <w:t xml:space="preserve">- </w:t>
      </w:r>
      <w:r w:rsidRPr="00BB0E87">
        <w:rPr>
          <w:rFonts w:ascii="Arial" w:hAnsi="Arial" w:cs="Arial"/>
          <w:lang w:val="mn-MN"/>
        </w:rPr>
        <w:t xml:space="preserve">Үндэсний аюулгүй байдлын тухай хуульд нийцүүлэн гадаадын иргэн, харьяатын асуудал эрхэлсэн төрийн захиргааны байгууллагыг төрийн тусгай алба болохыг холбогдох хуульд тусгах, </w:t>
      </w:r>
    </w:p>
    <w:p w14:paraId="66B4174A" w14:textId="77777777" w:rsidR="003D3969" w:rsidRPr="00BB0E87" w:rsidRDefault="003D3969" w:rsidP="009F0769">
      <w:pPr>
        <w:ind w:firstLine="720"/>
        <w:jc w:val="both"/>
        <w:rPr>
          <w:rFonts w:ascii="Arial" w:eastAsia="Arial" w:hAnsi="Arial" w:cs="Arial"/>
          <w:lang w:val="mn-MN"/>
        </w:rPr>
      </w:pPr>
    </w:p>
    <w:p w14:paraId="43DCB8DF" w14:textId="0FF722A2" w:rsidR="00F10CDA" w:rsidRPr="00BB0E87" w:rsidRDefault="005239D5" w:rsidP="009F0769">
      <w:pPr>
        <w:ind w:firstLine="720"/>
        <w:jc w:val="both"/>
        <w:rPr>
          <w:rFonts w:ascii="Arial" w:eastAsia="Calibri" w:hAnsi="Arial" w:cs="Arial"/>
          <w:shd w:val="clear" w:color="auto" w:fill="FFFFFF"/>
          <w:lang w:val="mn-MN"/>
        </w:rPr>
      </w:pPr>
      <w:r w:rsidRPr="00BB0E87">
        <w:rPr>
          <w:rFonts w:ascii="Arial" w:eastAsia="Arial" w:hAnsi="Arial" w:cs="Arial"/>
          <w:lang w:val="mn-MN"/>
        </w:rPr>
        <w:t xml:space="preserve">- </w:t>
      </w:r>
      <w:r w:rsidRPr="00BB0E87">
        <w:rPr>
          <w:rFonts w:ascii="Arial" w:hAnsi="Arial" w:cs="Arial"/>
          <w:lang w:val="mn-MN"/>
        </w:rPr>
        <w:t>т</w:t>
      </w:r>
      <w:r w:rsidRPr="00BB0E87">
        <w:rPr>
          <w:rFonts w:ascii="Arial" w:hAnsi="Arial" w:cs="Arial"/>
          <w:shd w:val="clear" w:color="auto" w:fill="FFFFFF"/>
          <w:lang w:val="mn-MN"/>
        </w:rPr>
        <w:t>өрийн тусгайлсан чиг үүргийг хэрэгжүүлэх хүрээнд тус байгууллагын албан хаагчийг төрийн тусгай албан тушаалд хамруулах, эрх зүйн байдал, нийгэм, эдийн засгийн баталгааг сайжруулах</w:t>
      </w:r>
      <w:r w:rsidR="006B0DE7" w:rsidRPr="00BB0E87">
        <w:rPr>
          <w:rFonts w:ascii="Arial" w:eastAsia="Arial" w:hAnsi="Arial" w:cs="Arial"/>
          <w:lang w:val="mn-MN"/>
        </w:rPr>
        <w:t xml:space="preserve">. </w:t>
      </w:r>
    </w:p>
    <w:p w14:paraId="05AD2745" w14:textId="77777777" w:rsidR="00F10CDA" w:rsidRPr="00BB0E87" w:rsidRDefault="00F10CDA" w:rsidP="009F0769">
      <w:pPr>
        <w:jc w:val="both"/>
        <w:rPr>
          <w:rFonts w:ascii="Arial" w:eastAsia="Arial" w:hAnsi="Arial" w:cs="Arial"/>
          <w:lang w:val="mn-MN"/>
        </w:rPr>
      </w:pPr>
    </w:p>
    <w:p w14:paraId="5EC836E4" w14:textId="6E8E107E" w:rsidR="00F10CDA" w:rsidRPr="00BB0E87" w:rsidRDefault="006B0DE7" w:rsidP="009F0769">
      <w:pPr>
        <w:ind w:firstLine="720"/>
        <w:jc w:val="both"/>
        <w:rPr>
          <w:rFonts w:ascii="Arial" w:eastAsia="Arial" w:hAnsi="Arial" w:cs="Arial"/>
          <w:lang w:val="mn-MN"/>
        </w:rPr>
      </w:pPr>
      <w:r w:rsidRPr="00BB0E87">
        <w:rPr>
          <w:rFonts w:ascii="Arial" w:eastAsia="Arial" w:hAnsi="Arial" w:cs="Arial"/>
          <w:lang w:val="mn-MN"/>
        </w:rPr>
        <w:t xml:space="preserve">Үүнтэй холбогдуулан </w:t>
      </w:r>
      <w:r w:rsidR="005239D5" w:rsidRPr="00BB0E87">
        <w:rPr>
          <w:rFonts w:ascii="Arial" w:hAnsi="Arial" w:cs="Arial"/>
          <w:lang w:val="mn-MN"/>
        </w:rPr>
        <w:t xml:space="preserve">Гадаадын иргэний эрх зүйн байдлын </w:t>
      </w:r>
      <w:r w:rsidRPr="00BB0E87">
        <w:rPr>
          <w:rFonts w:ascii="Arial" w:eastAsia="Arial" w:hAnsi="Arial" w:cs="Arial"/>
          <w:lang w:val="mn-MN"/>
        </w:rPr>
        <w:t xml:space="preserve">тухай хуульд нэмэлт, өөрчлөлт оруулахаар хуулийн төслийг боловсруулжээ.  </w:t>
      </w:r>
    </w:p>
    <w:p w14:paraId="41EEA4D7" w14:textId="77777777" w:rsidR="00F10CDA" w:rsidRPr="00BB0E87" w:rsidRDefault="00F10CDA" w:rsidP="009F0769">
      <w:pPr>
        <w:ind w:firstLine="567"/>
        <w:jc w:val="both"/>
        <w:rPr>
          <w:rFonts w:ascii="Arial" w:eastAsia="Arial" w:hAnsi="Arial" w:cs="Arial"/>
          <w:lang w:val="mn-MN"/>
        </w:rPr>
      </w:pPr>
    </w:p>
    <w:p w14:paraId="7B36A80A" w14:textId="708AB585" w:rsidR="00F10CDA" w:rsidRPr="00BB0E87" w:rsidRDefault="006B0DE7" w:rsidP="009F0769">
      <w:pPr>
        <w:pBdr>
          <w:top w:val="nil"/>
          <w:left w:val="nil"/>
          <w:bottom w:val="nil"/>
          <w:right w:val="nil"/>
          <w:between w:val="nil"/>
        </w:pBdr>
        <w:jc w:val="both"/>
        <w:rPr>
          <w:rFonts w:ascii="Arial" w:eastAsia="Arial" w:hAnsi="Arial" w:cs="Arial"/>
          <w:lang w:val="mn-MN"/>
        </w:rPr>
      </w:pPr>
      <w:r w:rsidRPr="00BB0E87">
        <w:rPr>
          <w:rFonts w:ascii="Arial" w:eastAsia="Arial" w:hAnsi="Arial" w:cs="Arial"/>
          <w:lang w:val="mn-MN"/>
        </w:rPr>
        <w:tab/>
      </w:r>
      <w:r w:rsidR="005239D5" w:rsidRPr="00BB0E87">
        <w:rPr>
          <w:rFonts w:ascii="Arial" w:hAnsi="Arial" w:cs="Arial"/>
          <w:lang w:val="mn-MN"/>
        </w:rPr>
        <w:t xml:space="preserve">Гадаадын иргэний эрх зүйн байдлын </w:t>
      </w:r>
      <w:r w:rsidRPr="00BB0E87">
        <w:rPr>
          <w:rFonts w:ascii="Arial" w:eastAsia="Arial" w:hAnsi="Arial" w:cs="Arial"/>
          <w:lang w:val="mn-MN"/>
        </w:rPr>
        <w:t>тухай хуульд нэмэлт, өөрчлөлт оруулах тухай хуулийн төсөл /цаашид “хуулийн төсөл” гэх/-ийн зохицуулалтын үр нөлөөг үнэлэхдээ Хууль тогтоомжийн тухай хууль, “Хуулийн төслийн үр нөлөө үнэлэх аргачлал”</w:t>
      </w:r>
      <w:r w:rsidRPr="00BB0E87">
        <w:rPr>
          <w:rFonts w:ascii="Arial" w:eastAsia="Arial" w:hAnsi="Arial" w:cs="Arial"/>
          <w:vertAlign w:val="superscript"/>
        </w:rPr>
        <w:footnoteReference w:id="1"/>
      </w:r>
      <w:r w:rsidR="003D3969" w:rsidRPr="00BB0E87">
        <w:rPr>
          <w:rFonts w:ascii="Arial" w:eastAsia="Arial" w:hAnsi="Arial" w:cs="Arial"/>
          <w:lang w:val="mn-MN"/>
        </w:rPr>
        <w:t xml:space="preserve"> /цаашид “А</w:t>
      </w:r>
      <w:r w:rsidRPr="00BB0E87">
        <w:rPr>
          <w:rFonts w:ascii="Arial" w:eastAsia="Arial" w:hAnsi="Arial" w:cs="Arial"/>
          <w:lang w:val="mn-MN"/>
        </w:rPr>
        <w:t>ргачлал” гэх/-д заасны дагуу дараах үе шаттайгаар хийлээ:</w:t>
      </w:r>
    </w:p>
    <w:p w14:paraId="7AD982F6" w14:textId="77777777" w:rsidR="00F10CDA" w:rsidRPr="00BB0E87" w:rsidRDefault="00F10CDA" w:rsidP="009F0769">
      <w:pPr>
        <w:ind w:firstLine="540"/>
        <w:jc w:val="both"/>
        <w:rPr>
          <w:rFonts w:ascii="Arial" w:eastAsia="Arial" w:hAnsi="Arial" w:cs="Arial"/>
          <w:lang w:val="mn-MN"/>
        </w:rPr>
      </w:pPr>
    </w:p>
    <w:p w14:paraId="058216F9" w14:textId="77777777" w:rsidR="00F10CDA" w:rsidRPr="00BB0E87" w:rsidRDefault="006B0DE7" w:rsidP="009F0769">
      <w:pPr>
        <w:ind w:left="720"/>
        <w:jc w:val="both"/>
        <w:rPr>
          <w:rFonts w:ascii="Arial" w:eastAsia="Arial" w:hAnsi="Arial" w:cs="Arial"/>
          <w:lang w:val="mn-MN"/>
        </w:rPr>
      </w:pPr>
      <w:r w:rsidRPr="00BB0E87">
        <w:rPr>
          <w:rFonts w:ascii="Arial" w:eastAsia="Arial" w:hAnsi="Arial" w:cs="Arial"/>
          <w:lang w:val="mn-MN"/>
        </w:rPr>
        <w:t>1.1.Шалгуур үзүүлэлтийг сонгох;</w:t>
      </w:r>
    </w:p>
    <w:p w14:paraId="6AB80ED1"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ab/>
        <w:t>1.2.Хуулийн төслөөс үр нөлөө үнэлэх хэсгээ тогтоох;</w:t>
      </w:r>
    </w:p>
    <w:p w14:paraId="1462A1E2" w14:textId="73A99FB6" w:rsidR="003D3969" w:rsidRPr="00284BDE" w:rsidRDefault="006B0DE7" w:rsidP="00284BDE">
      <w:pPr>
        <w:ind w:left="1134" w:hanging="425"/>
        <w:jc w:val="both"/>
        <w:rPr>
          <w:rFonts w:ascii="Arial" w:eastAsia="Arial" w:hAnsi="Arial" w:cs="Arial"/>
        </w:rPr>
      </w:pPr>
      <w:r w:rsidRPr="00BB0E87">
        <w:rPr>
          <w:rFonts w:ascii="Arial" w:eastAsia="Arial" w:hAnsi="Arial" w:cs="Arial"/>
          <w:lang w:val="mn-MN"/>
        </w:rPr>
        <w:t>1.3.Урьдчилан сонгосон шалгуур үзүүлэлтэд тохирох шалгах хэрэгслийн дагуу үр нөлөөг тооцох;</w:t>
      </w:r>
    </w:p>
    <w:p w14:paraId="2D5BA9B9"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ab/>
        <w:t xml:space="preserve">1.4. Үр дүнг үнэлэх, зөвлөмж өгөх. </w:t>
      </w:r>
    </w:p>
    <w:p w14:paraId="308AE025" w14:textId="77777777" w:rsidR="00F10CDA" w:rsidRPr="00BB0E87" w:rsidRDefault="006B0DE7" w:rsidP="009F0769">
      <w:pPr>
        <w:ind w:left="1080"/>
        <w:jc w:val="both"/>
        <w:rPr>
          <w:rFonts w:ascii="Arial" w:eastAsia="Arial" w:hAnsi="Arial" w:cs="Arial"/>
          <w:lang w:val="mn-MN"/>
        </w:rPr>
      </w:pPr>
      <w:r w:rsidRPr="00BB0E87">
        <w:rPr>
          <w:rFonts w:ascii="Arial" w:eastAsia="Arial" w:hAnsi="Arial" w:cs="Arial"/>
          <w:lang w:val="mn-MN"/>
        </w:rPr>
        <w:t xml:space="preserve">   </w:t>
      </w:r>
    </w:p>
    <w:p w14:paraId="26E92A9A" w14:textId="059CA584" w:rsidR="003D3969" w:rsidRPr="00BB0E87" w:rsidRDefault="006B0DE7" w:rsidP="003D3969">
      <w:pPr>
        <w:jc w:val="center"/>
        <w:rPr>
          <w:rFonts w:ascii="Arial" w:eastAsia="Arial" w:hAnsi="Arial" w:cs="Arial"/>
          <w:b/>
          <w:lang w:val="mn-MN"/>
        </w:rPr>
      </w:pPr>
      <w:r w:rsidRPr="00BB0E87">
        <w:rPr>
          <w:rFonts w:ascii="Arial" w:eastAsia="Arial" w:hAnsi="Arial" w:cs="Arial"/>
          <w:b/>
          <w:lang w:val="mn-MN"/>
        </w:rPr>
        <w:t xml:space="preserve">ХОЁР.ХУУЛИЙН ТӨСЛИЙН ҮР НӨЛӨӨГ ҮНЭЛЭХ </w:t>
      </w:r>
      <w:r w:rsidR="003D3969" w:rsidRPr="00BB0E87">
        <w:rPr>
          <w:rFonts w:ascii="Arial" w:eastAsia="Arial" w:hAnsi="Arial" w:cs="Arial"/>
          <w:b/>
          <w:lang w:val="mn-MN"/>
        </w:rPr>
        <w:t>ШАЛГУУР ҮЗҮҮЛЭЛТИЙГ</w:t>
      </w:r>
    </w:p>
    <w:p w14:paraId="5AC5BF49" w14:textId="7C0296F4" w:rsidR="00F10CDA" w:rsidRPr="00BB0E87" w:rsidRDefault="006B0DE7" w:rsidP="003D3969">
      <w:pPr>
        <w:jc w:val="center"/>
        <w:rPr>
          <w:rFonts w:ascii="Arial" w:eastAsia="Arial" w:hAnsi="Arial" w:cs="Arial"/>
          <w:b/>
          <w:lang w:val="mn-MN"/>
        </w:rPr>
      </w:pPr>
      <w:r w:rsidRPr="00BB0E87">
        <w:rPr>
          <w:rFonts w:ascii="Arial" w:eastAsia="Arial" w:hAnsi="Arial" w:cs="Arial"/>
          <w:b/>
          <w:lang w:val="mn-MN"/>
        </w:rPr>
        <w:t>СОНГОСОН ҮНДЭСЛЭЛ</w:t>
      </w:r>
    </w:p>
    <w:p w14:paraId="6F48372C" w14:textId="77777777" w:rsidR="00F10CDA" w:rsidRPr="00BB0E87" w:rsidRDefault="00F10CDA" w:rsidP="003D3969">
      <w:pPr>
        <w:ind w:firstLine="547"/>
        <w:jc w:val="center"/>
        <w:rPr>
          <w:rFonts w:ascii="Arial" w:eastAsia="Arial" w:hAnsi="Arial" w:cs="Arial"/>
          <w:lang w:val="mn-MN"/>
        </w:rPr>
      </w:pPr>
    </w:p>
    <w:p w14:paraId="40798327" w14:textId="73E00DF2" w:rsidR="00F10CDA" w:rsidRPr="00BB0E87" w:rsidRDefault="006B0DE7" w:rsidP="009F0769">
      <w:pPr>
        <w:jc w:val="both"/>
        <w:rPr>
          <w:rFonts w:ascii="Arial" w:eastAsia="Arial" w:hAnsi="Arial" w:cs="Arial"/>
          <w:lang w:val="mn-MN"/>
        </w:rPr>
      </w:pPr>
      <w:r w:rsidRPr="00BB0E87">
        <w:rPr>
          <w:rFonts w:ascii="Arial" w:eastAsia="Arial" w:hAnsi="Arial" w:cs="Arial"/>
          <w:lang w:val="mn-MN"/>
        </w:rPr>
        <w:tab/>
        <w:t>Тус үнэлгээний ажлыг хийж гүйцэтгэхдээ хуулийн төслийн зорилго, хамрах хүрээ, з</w:t>
      </w:r>
      <w:r w:rsidR="003D3969" w:rsidRPr="00BB0E87">
        <w:rPr>
          <w:rFonts w:ascii="Arial" w:eastAsia="Arial" w:hAnsi="Arial" w:cs="Arial"/>
          <w:lang w:val="mn-MN"/>
        </w:rPr>
        <w:t>охицуулах асуудалтай уялдуулан А</w:t>
      </w:r>
      <w:r w:rsidRPr="00BB0E87">
        <w:rPr>
          <w:rFonts w:ascii="Arial" w:eastAsia="Arial" w:hAnsi="Arial" w:cs="Arial"/>
          <w:lang w:val="mn-MN"/>
        </w:rPr>
        <w:t>ргачлалд дурдсан нийт 6 шалгуур үзүүлэлтээс дараах 3 шалгуур үзүүлэлтийг сонголоо. Үүнд:</w:t>
      </w:r>
    </w:p>
    <w:p w14:paraId="10A945DD" w14:textId="77777777" w:rsidR="00F10CDA" w:rsidRPr="00BB0E87" w:rsidRDefault="00F10CDA" w:rsidP="009F0769">
      <w:pPr>
        <w:jc w:val="both"/>
        <w:rPr>
          <w:rFonts w:ascii="Arial" w:eastAsia="Arial" w:hAnsi="Arial" w:cs="Arial"/>
          <w:lang w:val="mn-MN"/>
        </w:rPr>
      </w:pPr>
    </w:p>
    <w:p w14:paraId="48E9E8D4" w14:textId="77777777" w:rsidR="00F10CDA" w:rsidRPr="00BB0E87" w:rsidRDefault="006B0DE7" w:rsidP="009F0769">
      <w:pPr>
        <w:tabs>
          <w:tab w:val="left" w:pos="709"/>
        </w:tabs>
        <w:jc w:val="both"/>
        <w:rPr>
          <w:rFonts w:ascii="Arial" w:eastAsia="Arial" w:hAnsi="Arial" w:cs="Arial"/>
          <w:lang w:val="mn-MN"/>
        </w:rPr>
      </w:pPr>
      <w:r w:rsidRPr="00BB0E87">
        <w:rPr>
          <w:rFonts w:ascii="Arial" w:eastAsia="Arial" w:hAnsi="Arial" w:cs="Arial"/>
          <w:lang w:val="mn-MN"/>
        </w:rPr>
        <w:tab/>
      </w:r>
      <w:r w:rsidRPr="00BB0E87">
        <w:rPr>
          <w:rFonts w:ascii="Arial" w:eastAsia="Arial" w:hAnsi="Arial" w:cs="Arial"/>
          <w:lang w:val="mn-MN"/>
        </w:rPr>
        <w:tab/>
      </w:r>
      <w:r w:rsidRPr="00BB0E87">
        <w:rPr>
          <w:rFonts w:ascii="Arial" w:eastAsia="Arial" w:hAnsi="Arial" w:cs="Arial"/>
          <w:lang w:val="mn-MN"/>
        </w:rPr>
        <w:tab/>
        <w:t>2.1.Зорилгод хүрэх байдал</w:t>
      </w:r>
    </w:p>
    <w:p w14:paraId="5095FA09" w14:textId="77777777" w:rsidR="00F10CDA" w:rsidRPr="00BB0E87" w:rsidRDefault="006B0DE7" w:rsidP="009F0769">
      <w:pPr>
        <w:tabs>
          <w:tab w:val="left" w:pos="709"/>
        </w:tabs>
        <w:jc w:val="both"/>
        <w:rPr>
          <w:rFonts w:ascii="Arial" w:eastAsia="Arial" w:hAnsi="Arial" w:cs="Arial"/>
          <w:lang w:val="mn-MN"/>
        </w:rPr>
      </w:pPr>
      <w:r w:rsidRPr="00BB0E87">
        <w:rPr>
          <w:rFonts w:ascii="Arial" w:eastAsia="Arial" w:hAnsi="Arial" w:cs="Arial"/>
          <w:lang w:val="mn-MN"/>
        </w:rPr>
        <w:tab/>
      </w:r>
      <w:r w:rsidRPr="00BB0E87">
        <w:rPr>
          <w:rFonts w:ascii="Arial" w:eastAsia="Arial" w:hAnsi="Arial" w:cs="Arial"/>
          <w:lang w:val="mn-MN"/>
        </w:rPr>
        <w:tab/>
      </w:r>
      <w:r w:rsidRPr="00BB0E87">
        <w:rPr>
          <w:rFonts w:ascii="Arial" w:eastAsia="Arial" w:hAnsi="Arial" w:cs="Arial"/>
          <w:lang w:val="mn-MN"/>
        </w:rPr>
        <w:tab/>
        <w:t>2.2.Зардал</w:t>
      </w:r>
    </w:p>
    <w:p w14:paraId="24A61020" w14:textId="77777777" w:rsidR="00F10CDA" w:rsidRPr="00BB0E87" w:rsidRDefault="006B0DE7" w:rsidP="009F0769">
      <w:pPr>
        <w:tabs>
          <w:tab w:val="left" w:pos="709"/>
        </w:tabs>
        <w:jc w:val="both"/>
        <w:rPr>
          <w:rFonts w:ascii="Arial" w:eastAsia="Arial" w:hAnsi="Arial" w:cs="Arial"/>
          <w:lang w:val="mn-MN"/>
        </w:rPr>
      </w:pPr>
      <w:r w:rsidRPr="00BB0E87">
        <w:rPr>
          <w:rFonts w:ascii="Arial" w:eastAsia="Arial" w:hAnsi="Arial" w:cs="Arial"/>
          <w:lang w:val="mn-MN"/>
        </w:rPr>
        <w:tab/>
      </w:r>
      <w:r w:rsidRPr="00BB0E87">
        <w:rPr>
          <w:rFonts w:ascii="Arial" w:eastAsia="Arial" w:hAnsi="Arial" w:cs="Arial"/>
          <w:lang w:val="mn-MN"/>
        </w:rPr>
        <w:tab/>
      </w:r>
      <w:r w:rsidRPr="00BB0E87">
        <w:rPr>
          <w:rFonts w:ascii="Arial" w:eastAsia="Arial" w:hAnsi="Arial" w:cs="Arial"/>
          <w:lang w:val="mn-MN"/>
        </w:rPr>
        <w:tab/>
        <w:t>2.2.Харилцан уялдаа.</w:t>
      </w:r>
      <w:r w:rsidRPr="00BB0E87">
        <w:rPr>
          <w:rFonts w:ascii="Arial" w:eastAsia="Arial" w:hAnsi="Arial" w:cs="Arial"/>
          <w:lang w:val="mn-MN"/>
        </w:rPr>
        <w:tab/>
      </w:r>
      <w:r w:rsidRPr="00BB0E87">
        <w:rPr>
          <w:rFonts w:ascii="Arial" w:eastAsia="Arial" w:hAnsi="Arial" w:cs="Arial"/>
          <w:lang w:val="mn-MN"/>
        </w:rPr>
        <w:tab/>
      </w:r>
    </w:p>
    <w:p w14:paraId="11C561D6" w14:textId="77777777" w:rsidR="00F10CDA" w:rsidRPr="00BB0E87" w:rsidRDefault="00F10CDA" w:rsidP="009F0769">
      <w:pPr>
        <w:tabs>
          <w:tab w:val="left" w:pos="709"/>
        </w:tabs>
        <w:jc w:val="both"/>
        <w:rPr>
          <w:rFonts w:ascii="Arial" w:eastAsia="Arial" w:hAnsi="Arial" w:cs="Arial"/>
          <w:lang w:val="mn-MN"/>
        </w:rPr>
      </w:pPr>
    </w:p>
    <w:p w14:paraId="5C4709C9"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ab/>
        <w:t xml:space="preserve">Дээрх шалгуур үзүүлэлтийг тухайлан сонгох болсон үндэслэл нь хуулийн төслийн зүйл, заалтад тодорхой шалгуур үзүүлэлтийн дагуу дүн шинжилгээ хийх, үр нөлөөг тооцож, давхардал, хийдэл, зөрчлийг арилгах, үндсэн зорилго, зохицуулах харилцааны онцлогт нийцүүлэх, улмаар хуулийн төслийн чанарыг сайжруулахад энэхүү судалгааны ажлын гол зорилго оршино. </w:t>
      </w:r>
    </w:p>
    <w:p w14:paraId="2C4F42F5" w14:textId="77777777" w:rsidR="00F10CDA" w:rsidRPr="00BB0E87" w:rsidRDefault="00F10CDA" w:rsidP="009F0769">
      <w:pPr>
        <w:jc w:val="both"/>
        <w:rPr>
          <w:rFonts w:ascii="Arial" w:eastAsia="Arial" w:hAnsi="Arial" w:cs="Arial"/>
          <w:lang w:val="mn-MN"/>
        </w:rPr>
      </w:pPr>
    </w:p>
    <w:p w14:paraId="77C869CC" w14:textId="18019D06" w:rsidR="00F10CDA" w:rsidRPr="00BB0E87" w:rsidRDefault="002F7998" w:rsidP="009F0769">
      <w:pPr>
        <w:ind w:firstLine="720"/>
        <w:jc w:val="both"/>
        <w:rPr>
          <w:rFonts w:ascii="Arial" w:eastAsia="Arial" w:hAnsi="Arial" w:cs="Arial"/>
          <w:lang w:val="mn-MN"/>
        </w:rPr>
      </w:pPr>
      <w:r w:rsidRPr="00BB0E87">
        <w:rPr>
          <w:rFonts w:ascii="Arial" w:eastAsia="Arial" w:hAnsi="Arial" w:cs="Arial"/>
          <w:lang w:val="mn-MN"/>
        </w:rPr>
        <w:t>Г</w:t>
      </w:r>
      <w:r w:rsidRPr="00BB0E87">
        <w:rPr>
          <w:rFonts w:ascii="Arial" w:eastAsiaTheme="minorEastAsia" w:hAnsi="Arial" w:cs="Arial"/>
          <w:bCs/>
          <w:lang w:val="mn-MN"/>
        </w:rPr>
        <w:t>адаадын иргэн, харьяатын асуудал эрхлэх алба төрийн тусгай албанд хамаарах эсэх асуудлаар хууль, эрх зүйн орч</w:t>
      </w:r>
      <w:r w:rsidR="003D3969" w:rsidRPr="00BB0E87">
        <w:rPr>
          <w:rFonts w:ascii="Arial" w:eastAsiaTheme="minorEastAsia" w:hAnsi="Arial" w:cs="Arial"/>
          <w:bCs/>
          <w:lang w:val="mn-MN"/>
        </w:rPr>
        <w:t>ныг</w:t>
      </w:r>
      <w:r w:rsidRPr="00BB0E87">
        <w:rPr>
          <w:rFonts w:ascii="Arial" w:eastAsiaTheme="minorEastAsia" w:hAnsi="Arial" w:cs="Arial"/>
          <w:bCs/>
          <w:lang w:val="mn-MN"/>
        </w:rPr>
        <w:t xml:space="preserve"> боловсронгуй болгох хэрэгцээ, шаардлагыг урьдчилан тандан судлах үнэлгээний </w:t>
      </w:r>
      <w:r w:rsidRPr="00BB0E87">
        <w:rPr>
          <w:rFonts w:ascii="Arial" w:eastAsia="Arial" w:hAnsi="Arial" w:cs="Arial"/>
          <w:lang w:val="mn-MN"/>
        </w:rPr>
        <w:t>тайланд “</w:t>
      </w:r>
      <w:r w:rsidRPr="00BB0E87">
        <w:rPr>
          <w:rFonts w:ascii="Arial" w:hAnsi="Arial" w:cs="Arial"/>
          <w:lang w:val="mn-MN"/>
        </w:rPr>
        <w:t>Гадаадын иргэн, харьяатын асуудал эрхэлсэн байгууллагыг төрийн тусгай албанд, түүний албан хаагчийг төрийн тусгай албан тушаал</w:t>
      </w:r>
      <w:r w:rsidR="003D3969" w:rsidRPr="00BB0E87">
        <w:rPr>
          <w:rFonts w:ascii="Arial" w:hAnsi="Arial" w:cs="Arial"/>
          <w:lang w:val="mn-MN"/>
        </w:rPr>
        <w:t>д</w:t>
      </w:r>
      <w:r w:rsidRPr="00BB0E87">
        <w:rPr>
          <w:rFonts w:ascii="Arial" w:hAnsi="Arial" w:cs="Arial"/>
          <w:lang w:val="mn-MN"/>
        </w:rPr>
        <w:t xml:space="preserve"> хамруулах, төрийн тусгай албан тушаалд нийцэх эрх зүйн байдал, баталгаагаар хангах хууль</w:t>
      </w:r>
      <w:r w:rsidR="003D3969" w:rsidRPr="00BB0E87">
        <w:rPr>
          <w:rFonts w:ascii="Arial" w:hAnsi="Arial" w:cs="Arial"/>
          <w:lang w:val="mn-MN"/>
        </w:rPr>
        <w:t>,</w:t>
      </w:r>
      <w:r w:rsidRPr="00BB0E87">
        <w:rPr>
          <w:rFonts w:ascii="Arial" w:hAnsi="Arial" w:cs="Arial"/>
          <w:lang w:val="mn-MN"/>
        </w:rPr>
        <w:t xml:space="preserve"> эрх зүйн орч</w:t>
      </w:r>
      <w:r w:rsidR="003D3969" w:rsidRPr="00BB0E87">
        <w:rPr>
          <w:rFonts w:ascii="Arial" w:hAnsi="Arial" w:cs="Arial"/>
          <w:lang w:val="mn-MN"/>
        </w:rPr>
        <w:t>ны</w:t>
      </w:r>
      <w:r w:rsidRPr="00BB0E87">
        <w:rPr>
          <w:rFonts w:ascii="Arial" w:hAnsi="Arial" w:cs="Arial"/>
          <w:lang w:val="mn-MN"/>
        </w:rPr>
        <w:t>г бүрдүүлэх замаар чиг үүргээ хэрэгжүүлэх нөхцөл</w:t>
      </w:r>
      <w:r w:rsidR="003D3969" w:rsidRPr="00BB0E87">
        <w:rPr>
          <w:rFonts w:ascii="Arial" w:hAnsi="Arial" w:cs="Arial"/>
          <w:lang w:val="mn-MN"/>
        </w:rPr>
        <w:t>,</w:t>
      </w:r>
      <w:r w:rsidRPr="00BB0E87">
        <w:rPr>
          <w:rFonts w:ascii="Arial" w:hAnsi="Arial" w:cs="Arial"/>
          <w:lang w:val="mn-MN"/>
        </w:rPr>
        <w:t xml:space="preserve"> бололцоогоор хангах” зорилгын</w:t>
      </w:r>
      <w:r w:rsidRPr="00BB0E87">
        <w:rPr>
          <w:rFonts w:ascii="Arial" w:eastAsia="Arial" w:hAnsi="Arial" w:cs="Arial"/>
          <w:lang w:val="mn-MN"/>
        </w:rPr>
        <w:t xml:space="preserve"> </w:t>
      </w:r>
      <w:r w:rsidR="006B0DE7" w:rsidRPr="00BB0E87">
        <w:rPr>
          <w:rFonts w:ascii="Arial" w:eastAsia="Arial" w:hAnsi="Arial" w:cs="Arial"/>
          <w:lang w:val="mn-MN"/>
        </w:rPr>
        <w:t xml:space="preserve">хүрээнд </w:t>
      </w:r>
      <w:r w:rsidRPr="00BB0E87">
        <w:rPr>
          <w:rFonts w:ascii="Arial" w:eastAsia="Arial" w:hAnsi="Arial" w:cs="Arial"/>
          <w:lang w:val="mn-MN"/>
        </w:rPr>
        <w:t xml:space="preserve">хуульд өөрчлөлт оруулах шаардлагатай гэж үзсэнтэй холбогдуулан </w:t>
      </w:r>
      <w:r w:rsidRPr="00BB0E87">
        <w:rPr>
          <w:rFonts w:ascii="Arial" w:hAnsi="Arial" w:cs="Arial"/>
          <w:lang w:val="mn-MN"/>
        </w:rPr>
        <w:t xml:space="preserve">Гадаадын иргэний эрх зүйн байдлын </w:t>
      </w:r>
      <w:r w:rsidR="006B0DE7" w:rsidRPr="00BB0E87">
        <w:rPr>
          <w:rFonts w:ascii="Arial" w:eastAsia="Arial" w:hAnsi="Arial" w:cs="Arial"/>
          <w:lang w:val="mn-MN"/>
        </w:rPr>
        <w:t xml:space="preserve">тухай хуульд нэмэлт, өөрчлөлт оруулах тухай хуулийн төслийг боловсруулсныг </w:t>
      </w:r>
      <w:r w:rsidRPr="00BB0E87">
        <w:rPr>
          <w:rFonts w:ascii="Arial" w:eastAsia="Arial" w:hAnsi="Arial" w:cs="Arial"/>
          <w:lang w:val="mn-MN"/>
        </w:rPr>
        <w:t xml:space="preserve">хуулийн төслийн үзэл баримтлалд </w:t>
      </w:r>
      <w:r w:rsidR="006B0DE7" w:rsidRPr="00BB0E87">
        <w:rPr>
          <w:rFonts w:ascii="Arial" w:eastAsia="Arial" w:hAnsi="Arial" w:cs="Arial"/>
          <w:lang w:val="mn-MN"/>
        </w:rPr>
        <w:t xml:space="preserve">дурджээ. </w:t>
      </w:r>
      <w:r w:rsidRPr="00BB0E87">
        <w:rPr>
          <w:rFonts w:ascii="Arial" w:eastAsia="Arial" w:hAnsi="Arial" w:cs="Arial"/>
          <w:lang w:val="mn-MN"/>
        </w:rPr>
        <w:t xml:space="preserve"> </w:t>
      </w:r>
    </w:p>
    <w:p w14:paraId="5E8FAB2C" w14:textId="77777777" w:rsidR="00F10CDA" w:rsidRPr="00BB0E87" w:rsidRDefault="00F10CDA" w:rsidP="009F0769">
      <w:pPr>
        <w:ind w:firstLine="720"/>
        <w:jc w:val="both"/>
        <w:rPr>
          <w:rFonts w:ascii="Arial" w:eastAsia="Arial" w:hAnsi="Arial" w:cs="Arial"/>
          <w:lang w:val="mn-MN"/>
        </w:rPr>
      </w:pPr>
    </w:p>
    <w:p w14:paraId="48A69EC3" w14:textId="606A1040" w:rsidR="00F10CDA" w:rsidRPr="00BB0E87" w:rsidRDefault="006B0DE7" w:rsidP="009F0769">
      <w:pPr>
        <w:ind w:firstLine="720"/>
        <w:jc w:val="both"/>
        <w:rPr>
          <w:rFonts w:ascii="Arial" w:eastAsia="Arial" w:hAnsi="Arial" w:cs="Arial"/>
          <w:lang w:val="mn-MN"/>
        </w:rPr>
      </w:pPr>
      <w:r w:rsidRPr="00BB0E87">
        <w:rPr>
          <w:rFonts w:ascii="Arial" w:eastAsia="Arial" w:hAnsi="Arial" w:cs="Arial"/>
          <w:lang w:val="mn-MN"/>
        </w:rPr>
        <w:t>Иймд хуулийн төслийн үзэл баримтлалаар дэвшүүлсэн зорилтын хүрээнд хуулийн төсөлд өөрчлөхөөр болон шинээр тусгахаар заасан зохицуулалт нь үзэл баримтлалын зорилтыг хангасан эсэхийг тогтоох, ялангуяа</w:t>
      </w:r>
      <w:r w:rsidR="002F7998" w:rsidRPr="00BB0E87">
        <w:rPr>
          <w:rFonts w:ascii="Arial" w:eastAsia="Arial" w:hAnsi="Arial" w:cs="Arial"/>
          <w:lang w:val="mn-MN"/>
        </w:rPr>
        <w:t xml:space="preserve"> хуулийн төслийн зохицуулалтаар гадаадын иргэн, харьяатын асуудал эрхэлсэн байгууллага төрийн тусгай албанд, тус байгууллагын албан хаагч төрийн тусгай албан тушаалд хамаарах эсэх, үүнтэй холбогдуулан эрх зүйн байдал, баталгааг чиг үүргээ хэрэгжүүлэх</w:t>
      </w:r>
      <w:r w:rsidR="00A5148E" w:rsidRPr="00BB0E87">
        <w:rPr>
          <w:rFonts w:ascii="Arial" w:eastAsia="Arial" w:hAnsi="Arial" w:cs="Arial"/>
          <w:lang w:val="mn-MN"/>
        </w:rPr>
        <w:t xml:space="preserve">, </w:t>
      </w:r>
      <w:r w:rsidRPr="00BB0E87">
        <w:rPr>
          <w:rFonts w:ascii="Arial" w:eastAsia="Arial" w:hAnsi="Arial" w:cs="Arial"/>
          <w:lang w:val="mn-MN"/>
        </w:rPr>
        <w:t xml:space="preserve">бие даасан байдлаар ажиллах нөхцөл бүрдэх эсэхийг тогтоох, энэхүү зорилгод нийцүүлэн тусгасан зохицуулалтын улмаас иргэн, хуулийн этгээд, улсын төсөвт ачаалал үүсэх эсэх, эдгээр зохицуулалт харилцан уялдаа бүхий бусад хуультай уялдсан эсэхэд дүн шинжилгээ хийх зорилгоор дээр дурдсан 3 шалгуур үзүүлэлтийг сонголоо. </w:t>
      </w:r>
    </w:p>
    <w:p w14:paraId="3B256845" w14:textId="77777777" w:rsidR="00F10CDA" w:rsidRPr="00BB0E87" w:rsidRDefault="00F10CDA" w:rsidP="009F0769">
      <w:pPr>
        <w:ind w:firstLine="720"/>
        <w:jc w:val="both"/>
        <w:rPr>
          <w:rFonts w:ascii="Arial" w:eastAsia="Arial" w:hAnsi="Arial" w:cs="Arial"/>
          <w:lang w:val="mn-MN"/>
        </w:rPr>
      </w:pPr>
    </w:p>
    <w:p w14:paraId="251DF935" w14:textId="78767B66" w:rsidR="00F10CDA" w:rsidRPr="00BB0E87" w:rsidRDefault="006B0DE7" w:rsidP="009F0769">
      <w:pPr>
        <w:ind w:firstLine="720"/>
        <w:jc w:val="both"/>
        <w:rPr>
          <w:rFonts w:ascii="Arial" w:eastAsia="Arial" w:hAnsi="Arial" w:cs="Arial"/>
          <w:lang w:val="mn-MN"/>
        </w:rPr>
      </w:pPr>
      <w:r w:rsidRPr="00BB0E87">
        <w:rPr>
          <w:rFonts w:ascii="Arial" w:eastAsia="Arial" w:hAnsi="Arial" w:cs="Arial"/>
          <w:lang w:val="mn-MN"/>
        </w:rPr>
        <w:lastRenderedPageBreak/>
        <w:t>“Зорилгод хүрэх байдал” гэсэн шалгуур үзүүлэлтийн хүрээнд хуулийн төслийн үзэл баримтлалд дурдсан</w:t>
      </w:r>
      <w:r w:rsidR="00A5148E" w:rsidRPr="00BB0E87">
        <w:rPr>
          <w:rFonts w:ascii="Arial" w:eastAsia="Arial" w:hAnsi="Arial" w:cs="Arial"/>
          <w:lang w:val="mn-MN"/>
        </w:rPr>
        <w:t xml:space="preserve"> гадаадын иргэн, харьяатын асуудал эрхэлсэн байгууллага төрийн тусгай албанд, тус байгууллагын албан хаагч төрийн тусгай албан тушаалд хамруулах, албан хаагчдын эрх зүйн байдал, баталгааг чиг үүргээ хэрэгжүүлэх, бие даасан байдлаар ажиллах нөхцөлийг бүрдүүлэх </w:t>
      </w:r>
      <w:r w:rsidRPr="00BB0E87">
        <w:rPr>
          <w:rFonts w:ascii="Arial" w:eastAsia="Arial" w:hAnsi="Arial" w:cs="Arial"/>
          <w:lang w:val="mn-MN"/>
        </w:rPr>
        <w:t xml:space="preserve">гэсэн үндсэн зорилгод нийцсэн эсэх асуудлыг судалж, боломжит хувилбарыг тодорхойлохыг зорьсон. </w:t>
      </w:r>
    </w:p>
    <w:p w14:paraId="7468DE67" w14:textId="77777777" w:rsidR="00A5148E" w:rsidRPr="00BB0E87" w:rsidRDefault="00A5148E" w:rsidP="009F0769">
      <w:pPr>
        <w:ind w:firstLine="720"/>
        <w:jc w:val="both"/>
        <w:rPr>
          <w:rFonts w:ascii="Arial" w:eastAsia="Arial" w:hAnsi="Arial" w:cs="Arial"/>
          <w:lang w:val="mn-MN"/>
        </w:rPr>
      </w:pPr>
    </w:p>
    <w:p w14:paraId="5B7A08B7" w14:textId="1B3E4DFB" w:rsidR="00A5148E" w:rsidRPr="00BB0E87" w:rsidRDefault="006B0DE7" w:rsidP="009F0769">
      <w:pPr>
        <w:jc w:val="both"/>
        <w:rPr>
          <w:rFonts w:ascii="Arial" w:eastAsia="Arial" w:hAnsi="Arial" w:cs="Arial"/>
          <w:lang w:val="mn-MN"/>
        </w:rPr>
      </w:pPr>
      <w:r w:rsidRPr="00BB0E87">
        <w:rPr>
          <w:rFonts w:ascii="Arial" w:eastAsia="Arial" w:hAnsi="Arial" w:cs="Arial"/>
          <w:lang w:val="mn-MN"/>
        </w:rPr>
        <w:tab/>
        <w:t>“Зардлын тооцоо” гэсэн шалгуур үзүүлэлтийн хүрээнд хуулийн төсөлд туссан</w:t>
      </w:r>
      <w:r w:rsidR="00A5148E" w:rsidRPr="00BB0E87">
        <w:rPr>
          <w:rFonts w:ascii="Arial" w:eastAsia="Arial" w:hAnsi="Arial" w:cs="Arial"/>
          <w:lang w:val="mn-MN"/>
        </w:rPr>
        <w:t xml:space="preserve"> “</w:t>
      </w:r>
      <w:r w:rsidR="00A5148E" w:rsidRPr="00BB0E87">
        <w:rPr>
          <w:rFonts w:ascii="Arial" w:eastAsiaTheme="minorEastAsia" w:hAnsi="Arial" w:cs="Arial"/>
          <w:lang w:val="mn-MN"/>
        </w:rPr>
        <w:t>41.24.</w:t>
      </w:r>
      <w:r w:rsidR="00A5148E" w:rsidRPr="00BB0E87">
        <w:rPr>
          <w:rFonts w:ascii="Arial" w:eastAsiaTheme="minorEastAsia" w:hAnsi="Arial" w:cs="Arial"/>
          <w:bCs/>
          <w:lang w:val="mn-MN"/>
        </w:rPr>
        <w:t xml:space="preserve">Гадаадын иргэний асуудал эрхэлсэн төрийн захиргааны байгууллагын албан хаагчийн </w:t>
      </w:r>
      <w:r w:rsidR="00A5148E" w:rsidRPr="00BB0E87">
        <w:rPr>
          <w:rFonts w:ascii="Arial" w:eastAsiaTheme="minorEastAsia" w:hAnsi="Arial" w:cs="Arial"/>
          <w:lang w:val="mn-MN"/>
        </w:rPr>
        <w:t xml:space="preserve">цалин хөлс нь албан тушаалын цалин, албан ажлын онцгой нөхцөлийн, төрийн алба хаасан хугацааны, цол, зэрэг дэвийн, </w:t>
      </w:r>
      <w:r w:rsidR="00AF1027" w:rsidRPr="00BB0E87">
        <w:rPr>
          <w:rFonts w:ascii="Arial" w:eastAsiaTheme="minorEastAsia" w:hAnsi="Arial" w:cs="Arial"/>
          <w:lang w:val="mn-MN"/>
        </w:rPr>
        <w:t xml:space="preserve">докторын, </w:t>
      </w:r>
      <w:r w:rsidR="00A5148E" w:rsidRPr="00BB0E87">
        <w:rPr>
          <w:rFonts w:ascii="Arial" w:eastAsiaTheme="minorEastAsia" w:hAnsi="Arial" w:cs="Arial"/>
          <w:lang w:val="mn-MN"/>
        </w:rPr>
        <w:t xml:space="preserve">мэргэшлийн зэргийн </w:t>
      </w:r>
      <w:r w:rsidR="00AF1027" w:rsidRPr="00BB0E87">
        <w:rPr>
          <w:rFonts w:ascii="Arial" w:eastAsiaTheme="minorEastAsia" w:hAnsi="Arial" w:cs="Arial"/>
          <w:lang w:val="mn-MN"/>
        </w:rPr>
        <w:t xml:space="preserve">болон хуульд заасан бусад </w:t>
      </w:r>
      <w:r w:rsidR="00A5148E" w:rsidRPr="00BB0E87">
        <w:rPr>
          <w:rFonts w:ascii="Arial" w:eastAsiaTheme="minorEastAsia" w:hAnsi="Arial" w:cs="Arial"/>
          <w:lang w:val="mn-MN"/>
        </w:rPr>
        <w:t>нэмэгдлээс тус тус бүрдэнэ.</w:t>
      </w:r>
      <w:r w:rsidR="00AF1027" w:rsidRPr="00BB0E87">
        <w:rPr>
          <w:rFonts w:ascii="Arial" w:eastAsiaTheme="minorEastAsia" w:hAnsi="Arial" w:cs="Arial"/>
          <w:lang w:val="mn-MN"/>
        </w:rPr>
        <w:t>”, “</w:t>
      </w:r>
      <w:r w:rsidR="00A5148E" w:rsidRPr="00BB0E87">
        <w:rPr>
          <w:rFonts w:ascii="Arial" w:eastAsiaTheme="minorEastAsia" w:hAnsi="Arial" w:cs="Arial"/>
          <w:bCs/>
          <w:lang w:val="mn-MN"/>
        </w:rPr>
        <w:t>41.27.Гадаадын иргэний асуудал эрхэлсэн төрийн захиргааны байгууллагын албан хаагчийн төрийн алба хаасан хугацааны нэмэгдлийг ажилласан 1 жил тутамд 1 жил 3 сар ажилласанд тооцно.</w:t>
      </w:r>
      <w:r w:rsidR="00AF1027" w:rsidRPr="00BB0E87">
        <w:rPr>
          <w:rFonts w:ascii="Arial" w:eastAsiaTheme="minorEastAsia" w:hAnsi="Arial" w:cs="Arial"/>
          <w:bCs/>
          <w:lang w:val="mn-MN"/>
        </w:rPr>
        <w:t>”, “</w:t>
      </w:r>
      <w:r w:rsidR="00A5148E" w:rsidRPr="00BB0E87">
        <w:rPr>
          <w:rFonts w:ascii="Arial" w:eastAsiaTheme="minorEastAsia" w:hAnsi="Arial" w:cs="Arial"/>
          <w:bCs/>
          <w:lang w:val="mn-MN"/>
        </w:rPr>
        <w:t>41.28.Гадаадын иргэний асуудал эрхэлсэн төрийн захиргааны байгууллагын албан хаагч</w:t>
      </w:r>
      <w:r w:rsidR="00A5148E" w:rsidRPr="00BB0E87">
        <w:rPr>
          <w:rFonts w:ascii="Arial" w:eastAsiaTheme="minorEastAsia" w:hAnsi="Arial" w:cs="Arial"/>
          <w:lang w:val="mn-MN"/>
        </w:rPr>
        <w:t xml:space="preserve"> нь </w:t>
      </w:r>
      <w:r w:rsidR="00A5148E" w:rsidRPr="00BB0E87">
        <w:rPr>
          <w:rFonts w:ascii="Arial" w:hAnsi="Arial" w:cs="Arial"/>
          <w:shd w:val="clear" w:color="auto" w:fill="FFFFFF"/>
          <w:lang w:val="mn-MN"/>
        </w:rPr>
        <w:t xml:space="preserve">өндөр насны тэтгэвэр тогтоолгох үндэслэлээр чөлөөлөгдсөн бол </w:t>
      </w:r>
      <w:r w:rsidR="00A5148E" w:rsidRPr="00BB0E87">
        <w:rPr>
          <w:rFonts w:ascii="Arial" w:eastAsiaTheme="minorEastAsia" w:hAnsi="Arial" w:cs="Arial"/>
          <w:bCs/>
          <w:lang w:val="mn-MN"/>
        </w:rPr>
        <w:t xml:space="preserve">36 хүртэл сарын цалинтай тэнцэх нэг удаагийн буцалтгүй тусламжийг сарын дундаж цалин хөлснөөс тооцох ба </w:t>
      </w:r>
      <w:r w:rsidR="00A5148E" w:rsidRPr="00BB0E87">
        <w:rPr>
          <w:rFonts w:ascii="Arial" w:hAnsi="Arial" w:cs="Arial"/>
          <w:shd w:val="clear" w:color="auto" w:fill="FFFFFF"/>
          <w:lang w:val="mn-MN"/>
        </w:rPr>
        <w:t xml:space="preserve">тэтгэврийг тэтгэвэр тогтоолгогчийн сарын дундаж цалин хөлсний 80 хувиар тогтооно.” </w:t>
      </w:r>
      <w:r w:rsidRPr="00BB0E87">
        <w:rPr>
          <w:rFonts w:ascii="Arial" w:eastAsia="Arial" w:hAnsi="Arial" w:cs="Arial"/>
          <w:lang w:val="mn-MN"/>
        </w:rPr>
        <w:t xml:space="preserve">гэх зохицуулалт нь иргэн, хуулийн этгээд, улсын төсөвт ачаалал үүсгэх эсэх, зардал үр өгөөжийн харьцааг тодруулахаар сонгов. </w:t>
      </w:r>
    </w:p>
    <w:p w14:paraId="63F3BCF9" w14:textId="77777777" w:rsidR="00F10828" w:rsidRPr="00BB0E87" w:rsidRDefault="00F10828" w:rsidP="009F0769">
      <w:pPr>
        <w:jc w:val="both"/>
        <w:rPr>
          <w:rFonts w:ascii="Arial" w:eastAsia="Arial" w:hAnsi="Arial" w:cs="Arial"/>
          <w:lang w:val="mn-MN"/>
        </w:rPr>
      </w:pPr>
    </w:p>
    <w:p w14:paraId="742ECF69" w14:textId="4EBC7444" w:rsidR="00F10CDA" w:rsidRPr="00BB0E87" w:rsidRDefault="006B0DE7" w:rsidP="009F0769">
      <w:pPr>
        <w:jc w:val="both"/>
        <w:rPr>
          <w:rFonts w:ascii="Arial" w:eastAsia="Arial" w:hAnsi="Arial" w:cs="Arial"/>
          <w:lang w:val="mn-MN"/>
        </w:rPr>
      </w:pPr>
      <w:r w:rsidRPr="00BB0E87">
        <w:rPr>
          <w:rFonts w:ascii="Arial" w:eastAsia="Arial" w:hAnsi="Arial" w:cs="Arial"/>
          <w:lang w:val="mn-MN"/>
        </w:rPr>
        <w:tab/>
        <w:t xml:space="preserve">“Харилцан уялдаа” гэсэн шалгуур үзүүлэлтийн хүрээнд хуулийн төслийг бүхэлд нь сонгож, зүйл, хэсэг, заалт өөр хоорондоо болон Монгол Улсын Үндсэн хууль, холбогдох бусад хуульд нийцсэн эсэх, бусад байгууллагын чиг үүрэгтэй давхардсан, зөрчилдсөн эсэх, уг чиг үүргийг төрийн бус байгууллагаар гүйцэтгүүлэх боломжтой эсэхийг </w:t>
      </w:r>
      <w:r w:rsidR="00AF1027" w:rsidRPr="00BB0E87">
        <w:rPr>
          <w:rFonts w:ascii="Arial" w:eastAsia="Arial" w:hAnsi="Arial" w:cs="Arial"/>
          <w:lang w:val="mn-MN"/>
        </w:rPr>
        <w:t>А</w:t>
      </w:r>
      <w:r w:rsidRPr="00BB0E87">
        <w:rPr>
          <w:rFonts w:ascii="Arial" w:eastAsia="Arial" w:hAnsi="Arial" w:cs="Arial"/>
          <w:lang w:val="mn-MN"/>
        </w:rPr>
        <w:t xml:space="preserve">ргачлалд заасан асуултад хариулах замаар шалгахаар сонгов. </w:t>
      </w:r>
    </w:p>
    <w:p w14:paraId="23B459DD" w14:textId="77777777" w:rsidR="00F10828" w:rsidRPr="00BB0E87" w:rsidRDefault="00F10828" w:rsidP="009F0769">
      <w:pPr>
        <w:jc w:val="both"/>
        <w:rPr>
          <w:rFonts w:ascii="Arial" w:eastAsia="Arial" w:hAnsi="Arial" w:cs="Arial"/>
          <w:lang w:val="mn-MN"/>
        </w:rPr>
      </w:pPr>
    </w:p>
    <w:p w14:paraId="2EC53A15" w14:textId="69136A2C" w:rsidR="00AF1027" w:rsidRPr="00BB0E87" w:rsidRDefault="006B0DE7" w:rsidP="00AF1027">
      <w:pPr>
        <w:jc w:val="center"/>
        <w:rPr>
          <w:rFonts w:ascii="Arial" w:eastAsia="Arial" w:hAnsi="Arial" w:cs="Arial"/>
          <w:b/>
          <w:lang w:val="mn-MN"/>
        </w:rPr>
      </w:pPr>
      <w:r w:rsidRPr="00BB0E87">
        <w:rPr>
          <w:rFonts w:ascii="Arial" w:eastAsia="Arial" w:hAnsi="Arial" w:cs="Arial"/>
          <w:b/>
          <w:lang w:val="mn-MN"/>
        </w:rPr>
        <w:t>ГУРАВ.ХУУЛИЙН ТӨСЛӨӨС ҮР НӨЛӨӨГ ҮНЭЛЭХ ХЭСГИЙГ</w:t>
      </w:r>
    </w:p>
    <w:p w14:paraId="6D73E434" w14:textId="28DCFB8B" w:rsidR="00F10CDA" w:rsidRPr="00BB0E87" w:rsidRDefault="006B0DE7" w:rsidP="00AF1027">
      <w:pPr>
        <w:jc w:val="center"/>
        <w:rPr>
          <w:rFonts w:ascii="Arial" w:eastAsia="Arial" w:hAnsi="Arial" w:cs="Arial"/>
          <w:b/>
          <w:lang w:val="mn-MN"/>
        </w:rPr>
      </w:pPr>
      <w:r w:rsidRPr="00BB0E87">
        <w:rPr>
          <w:rFonts w:ascii="Arial" w:eastAsia="Arial" w:hAnsi="Arial" w:cs="Arial"/>
          <w:b/>
          <w:lang w:val="mn-MN"/>
        </w:rPr>
        <w:t>ТОГТООСОН</w:t>
      </w:r>
      <w:r w:rsidRPr="00BB0E87">
        <w:rPr>
          <w:rFonts w:ascii="Arial" w:eastAsia="Arial" w:hAnsi="Arial" w:cs="Arial"/>
          <w:b/>
          <w:strike/>
          <w:lang w:val="mn-MN"/>
        </w:rPr>
        <w:t xml:space="preserve"> </w:t>
      </w:r>
      <w:r w:rsidRPr="00BB0E87">
        <w:rPr>
          <w:rFonts w:ascii="Arial" w:eastAsia="Arial" w:hAnsi="Arial" w:cs="Arial"/>
          <w:b/>
          <w:lang w:val="mn-MN"/>
        </w:rPr>
        <w:t>БАЙДАЛ</w:t>
      </w:r>
    </w:p>
    <w:p w14:paraId="12068565" w14:textId="77777777" w:rsidR="00F10CDA" w:rsidRPr="00BB0E87" w:rsidRDefault="00F10CDA" w:rsidP="009F0769">
      <w:pPr>
        <w:jc w:val="center"/>
        <w:rPr>
          <w:rFonts w:ascii="Arial" w:eastAsia="Arial" w:hAnsi="Arial" w:cs="Arial"/>
          <w:b/>
          <w:lang w:val="mn-MN"/>
        </w:rPr>
      </w:pPr>
    </w:p>
    <w:p w14:paraId="1F3839C0" w14:textId="5585623C" w:rsidR="00F10CDA" w:rsidRPr="00BB0E87" w:rsidRDefault="006B0DE7" w:rsidP="009F0769">
      <w:pPr>
        <w:jc w:val="both"/>
        <w:rPr>
          <w:rFonts w:ascii="Arial" w:eastAsia="Arial" w:hAnsi="Arial" w:cs="Arial"/>
          <w:lang w:val="mn-MN"/>
        </w:rPr>
      </w:pPr>
      <w:r w:rsidRPr="00BB0E87">
        <w:rPr>
          <w:rFonts w:ascii="Arial" w:eastAsia="Arial" w:hAnsi="Arial" w:cs="Arial"/>
          <w:lang w:val="mn-MN"/>
        </w:rPr>
        <w:tab/>
        <w:t>Аргачлалд заасны дагуу хуулийн төслийн үр нөлөөг үнэлэх шалгуур үзүүлэлтийг сонгосон тул түүнд хамаарах үр нөлөөг үнэлэх хэсгээ тогтоохдоо хуулийн төслийн үзэл баримтлалд үндэслэн хуулийн төслийн зохицуулалт бүхэлдээ чухал, ач холбогдолтойг харгалзан хуулийн төслийг бүхэлд</w:t>
      </w:r>
      <w:r w:rsidR="00146D34" w:rsidRPr="00BB0E87">
        <w:rPr>
          <w:rFonts w:ascii="Arial" w:eastAsia="Arial" w:hAnsi="Arial" w:cs="Arial"/>
          <w:lang w:val="mn-MN"/>
        </w:rPr>
        <w:t xml:space="preserve"> нь</w:t>
      </w:r>
      <w:r w:rsidR="00F10828" w:rsidRPr="00BB0E87">
        <w:rPr>
          <w:rFonts w:ascii="Arial" w:eastAsia="Arial" w:hAnsi="Arial" w:cs="Arial"/>
          <w:lang w:val="mn-MN"/>
        </w:rPr>
        <w:t>, харин зардал үүсгэх магадлал бүхий зарим хэсгийг зардлыг тооцох шалгуур үзүүлэлтийн хүрээнд</w:t>
      </w:r>
      <w:r w:rsidRPr="00BB0E87">
        <w:rPr>
          <w:rFonts w:ascii="Arial" w:eastAsia="Arial" w:hAnsi="Arial" w:cs="Arial"/>
          <w:lang w:val="mn-MN"/>
        </w:rPr>
        <w:t xml:space="preserve"> нь сонголоо: </w:t>
      </w:r>
    </w:p>
    <w:p w14:paraId="4B0C4E38" w14:textId="77777777" w:rsidR="00F10CDA" w:rsidRPr="00BB0E87" w:rsidRDefault="00F10CDA" w:rsidP="009F0769">
      <w:pPr>
        <w:jc w:val="both"/>
        <w:rPr>
          <w:rFonts w:ascii="Arial" w:eastAsia="Arial" w:hAnsi="Arial" w:cs="Arial"/>
          <w:lang w:val="mn-MN"/>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977"/>
        <w:gridCol w:w="5669"/>
      </w:tblGrid>
      <w:tr w:rsidR="00FA0680" w:rsidRPr="00BB0E87" w14:paraId="2E669C9D" w14:textId="77777777" w:rsidTr="00AF1027">
        <w:tc>
          <w:tcPr>
            <w:tcW w:w="704" w:type="dxa"/>
          </w:tcPr>
          <w:p w14:paraId="3221A185" w14:textId="73145F47" w:rsidR="00F10CDA" w:rsidRPr="00BB0E87" w:rsidRDefault="00AF1027" w:rsidP="009F0769">
            <w:pPr>
              <w:jc w:val="center"/>
              <w:rPr>
                <w:rFonts w:ascii="Arial" w:eastAsia="Arial" w:hAnsi="Arial" w:cs="Arial"/>
                <w:b/>
                <w:lang w:val="mn-MN"/>
              </w:rPr>
            </w:pPr>
            <w:r w:rsidRPr="00BB0E87">
              <w:rPr>
                <w:rFonts w:ascii="Arial" w:eastAsia="Arial" w:hAnsi="Arial" w:cs="Arial"/>
                <w:b/>
                <w:lang w:val="mn-MN"/>
              </w:rPr>
              <w:t>Д</w:t>
            </w:r>
            <w:r w:rsidR="006B0DE7" w:rsidRPr="00BB0E87">
              <w:rPr>
                <w:rFonts w:ascii="Arial" w:eastAsia="Arial" w:hAnsi="Arial" w:cs="Arial"/>
                <w:b/>
                <w:lang w:val="mn-MN"/>
              </w:rPr>
              <w:t>/д</w:t>
            </w:r>
          </w:p>
        </w:tc>
        <w:tc>
          <w:tcPr>
            <w:tcW w:w="2977" w:type="dxa"/>
          </w:tcPr>
          <w:p w14:paraId="4F3E49BA" w14:textId="77777777" w:rsidR="00F10CDA" w:rsidRPr="00BB0E87" w:rsidRDefault="006B0DE7" w:rsidP="009F0769">
            <w:pPr>
              <w:jc w:val="center"/>
              <w:rPr>
                <w:rFonts w:ascii="Arial" w:eastAsia="Arial" w:hAnsi="Arial" w:cs="Arial"/>
                <w:b/>
                <w:lang w:val="mn-MN"/>
              </w:rPr>
            </w:pPr>
            <w:r w:rsidRPr="00BB0E87">
              <w:rPr>
                <w:rFonts w:ascii="Arial" w:eastAsia="Arial" w:hAnsi="Arial" w:cs="Arial"/>
                <w:b/>
                <w:lang w:val="mn-MN"/>
              </w:rPr>
              <w:t>Шалгуур үзүүлэлт</w:t>
            </w:r>
          </w:p>
        </w:tc>
        <w:tc>
          <w:tcPr>
            <w:tcW w:w="5669" w:type="dxa"/>
          </w:tcPr>
          <w:p w14:paraId="239F3951" w14:textId="77777777" w:rsidR="00F10CDA" w:rsidRPr="00BB0E87" w:rsidRDefault="006B0DE7" w:rsidP="009F0769">
            <w:pPr>
              <w:jc w:val="center"/>
              <w:rPr>
                <w:rFonts w:ascii="Arial" w:eastAsia="Arial" w:hAnsi="Arial" w:cs="Arial"/>
                <w:b/>
                <w:lang w:val="mn-MN"/>
              </w:rPr>
            </w:pPr>
            <w:r w:rsidRPr="00BB0E87">
              <w:rPr>
                <w:rFonts w:ascii="Arial" w:eastAsia="Arial" w:hAnsi="Arial" w:cs="Arial"/>
                <w:b/>
                <w:lang w:val="mn-MN"/>
              </w:rPr>
              <w:t>Үр нөлөөг үнэлэх хэсэг</w:t>
            </w:r>
          </w:p>
        </w:tc>
      </w:tr>
      <w:tr w:rsidR="00FA0680" w:rsidRPr="00BB0E87" w14:paraId="702245DD" w14:textId="77777777" w:rsidTr="00AF1027">
        <w:tc>
          <w:tcPr>
            <w:tcW w:w="704" w:type="dxa"/>
          </w:tcPr>
          <w:p w14:paraId="3192F1C0"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3.1</w:t>
            </w:r>
          </w:p>
        </w:tc>
        <w:tc>
          <w:tcPr>
            <w:tcW w:w="2977" w:type="dxa"/>
          </w:tcPr>
          <w:p w14:paraId="6D512DDC" w14:textId="77777777" w:rsidR="00F10CDA" w:rsidRPr="00BB0E87" w:rsidRDefault="006B0DE7" w:rsidP="009F0769">
            <w:pPr>
              <w:jc w:val="both"/>
              <w:rPr>
                <w:rFonts w:ascii="Arial" w:eastAsia="Arial" w:hAnsi="Arial" w:cs="Arial"/>
                <w:b/>
                <w:lang w:val="mn-MN"/>
              </w:rPr>
            </w:pPr>
            <w:r w:rsidRPr="00BB0E87">
              <w:rPr>
                <w:rFonts w:ascii="Arial" w:eastAsia="Arial" w:hAnsi="Arial" w:cs="Arial"/>
                <w:b/>
                <w:lang w:val="mn-MN"/>
              </w:rPr>
              <w:t xml:space="preserve">Зорилгод хүрэх байдал </w:t>
            </w:r>
          </w:p>
        </w:tc>
        <w:tc>
          <w:tcPr>
            <w:tcW w:w="5669" w:type="dxa"/>
          </w:tcPr>
          <w:p w14:paraId="22D212A7" w14:textId="2B409A60" w:rsidR="00F10CDA" w:rsidRPr="00BB0E87" w:rsidRDefault="00F10828" w:rsidP="009F0769">
            <w:pPr>
              <w:jc w:val="both"/>
              <w:rPr>
                <w:rFonts w:ascii="Arial" w:eastAsia="Arial" w:hAnsi="Arial" w:cs="Arial"/>
                <w:lang w:val="mn-MN"/>
              </w:rPr>
            </w:pPr>
            <w:r w:rsidRPr="00BB0E87">
              <w:rPr>
                <w:rFonts w:ascii="Arial" w:eastAsia="Arial" w:hAnsi="Arial" w:cs="Arial"/>
                <w:lang w:val="mn-MN"/>
              </w:rPr>
              <w:t>Хуулийн төсөл бүхэлдээ</w:t>
            </w:r>
          </w:p>
        </w:tc>
      </w:tr>
      <w:tr w:rsidR="00FA0680" w:rsidRPr="00BB0E87" w14:paraId="0B957728" w14:textId="77777777" w:rsidTr="00AF1027">
        <w:tc>
          <w:tcPr>
            <w:tcW w:w="704" w:type="dxa"/>
          </w:tcPr>
          <w:p w14:paraId="6DDF2E23"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3.2</w:t>
            </w:r>
          </w:p>
        </w:tc>
        <w:tc>
          <w:tcPr>
            <w:tcW w:w="2977" w:type="dxa"/>
          </w:tcPr>
          <w:p w14:paraId="25F9E27D" w14:textId="77777777" w:rsidR="00F10CDA" w:rsidRPr="00BB0E87" w:rsidRDefault="006B0DE7" w:rsidP="009F0769">
            <w:pPr>
              <w:jc w:val="both"/>
              <w:rPr>
                <w:rFonts w:ascii="Arial" w:eastAsia="Arial" w:hAnsi="Arial" w:cs="Arial"/>
                <w:lang w:val="mn-MN"/>
              </w:rPr>
            </w:pPr>
            <w:r w:rsidRPr="00BB0E87">
              <w:rPr>
                <w:rFonts w:ascii="Arial" w:eastAsia="Arial" w:hAnsi="Arial" w:cs="Arial"/>
                <w:b/>
                <w:lang w:val="mn-MN"/>
              </w:rPr>
              <w:t>Зардлын тооцоо</w:t>
            </w:r>
          </w:p>
        </w:tc>
        <w:tc>
          <w:tcPr>
            <w:tcW w:w="5669" w:type="dxa"/>
          </w:tcPr>
          <w:p w14:paraId="7E728CEE" w14:textId="62A7A74B" w:rsidR="00F10CDA" w:rsidRPr="00BB0E87" w:rsidRDefault="006B0DE7" w:rsidP="009F0769">
            <w:pPr>
              <w:pBdr>
                <w:top w:val="nil"/>
                <w:left w:val="nil"/>
                <w:bottom w:val="nil"/>
                <w:right w:val="nil"/>
                <w:between w:val="nil"/>
              </w:pBdr>
              <w:tabs>
                <w:tab w:val="left" w:pos="423"/>
                <w:tab w:val="left" w:pos="2250"/>
                <w:tab w:val="left" w:pos="2610"/>
              </w:tabs>
              <w:jc w:val="both"/>
              <w:rPr>
                <w:rFonts w:ascii="Arial" w:eastAsia="Arial" w:hAnsi="Arial" w:cs="Arial"/>
                <w:b/>
                <w:lang w:val="mn-MN"/>
              </w:rPr>
            </w:pPr>
            <w:r w:rsidRPr="00BB0E87">
              <w:rPr>
                <w:rFonts w:ascii="Arial" w:eastAsia="Arial" w:hAnsi="Arial" w:cs="Arial"/>
                <w:lang w:val="mn-MN"/>
              </w:rPr>
              <w:t xml:space="preserve">Хуулийн төслийн 1 дүгээр зүйл буюу хуулийн </w:t>
            </w:r>
            <w:r w:rsidR="00F10828" w:rsidRPr="00BB0E87">
              <w:rPr>
                <w:rFonts w:ascii="Arial" w:eastAsia="Arial" w:hAnsi="Arial" w:cs="Arial"/>
                <w:lang w:val="mn-MN"/>
              </w:rPr>
              <w:t>41.24, 41.27, 41.28</w:t>
            </w:r>
            <w:r w:rsidRPr="00BB0E87">
              <w:rPr>
                <w:rFonts w:ascii="Arial" w:eastAsia="Arial" w:hAnsi="Arial" w:cs="Arial"/>
                <w:lang w:val="mn-MN"/>
              </w:rPr>
              <w:t xml:space="preserve"> дахь хэсэг</w:t>
            </w:r>
          </w:p>
        </w:tc>
      </w:tr>
      <w:tr w:rsidR="00FA0680" w:rsidRPr="00BB0E87" w14:paraId="7CC78DD0" w14:textId="77777777" w:rsidTr="00AF1027">
        <w:tc>
          <w:tcPr>
            <w:tcW w:w="704" w:type="dxa"/>
          </w:tcPr>
          <w:p w14:paraId="0008F434"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3.3</w:t>
            </w:r>
          </w:p>
        </w:tc>
        <w:tc>
          <w:tcPr>
            <w:tcW w:w="2977" w:type="dxa"/>
          </w:tcPr>
          <w:p w14:paraId="728D2AFB" w14:textId="77777777" w:rsidR="00F10CDA" w:rsidRPr="00BB0E87" w:rsidRDefault="006B0DE7" w:rsidP="009F0769">
            <w:pPr>
              <w:jc w:val="both"/>
              <w:rPr>
                <w:rFonts w:ascii="Arial" w:eastAsia="Arial" w:hAnsi="Arial" w:cs="Arial"/>
                <w:b/>
                <w:lang w:val="mn-MN"/>
              </w:rPr>
            </w:pPr>
            <w:r w:rsidRPr="00BB0E87">
              <w:rPr>
                <w:rFonts w:ascii="Arial" w:eastAsia="Arial" w:hAnsi="Arial" w:cs="Arial"/>
                <w:b/>
                <w:lang w:val="mn-MN"/>
              </w:rPr>
              <w:t>Харилцан уялдаа</w:t>
            </w:r>
          </w:p>
        </w:tc>
        <w:tc>
          <w:tcPr>
            <w:tcW w:w="5669" w:type="dxa"/>
          </w:tcPr>
          <w:p w14:paraId="2CB6D2F3"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төсөл бүхэлдээ</w:t>
            </w:r>
          </w:p>
        </w:tc>
      </w:tr>
    </w:tbl>
    <w:p w14:paraId="0E986717" w14:textId="77777777" w:rsidR="00F10CDA" w:rsidRPr="00BB0E87" w:rsidRDefault="00F10CDA" w:rsidP="009F0769">
      <w:pPr>
        <w:jc w:val="both"/>
        <w:rPr>
          <w:rFonts w:ascii="Arial" w:eastAsia="Arial" w:hAnsi="Arial" w:cs="Arial"/>
          <w:lang w:val="mn-MN"/>
        </w:rPr>
      </w:pPr>
    </w:p>
    <w:p w14:paraId="4D60FDEE" w14:textId="77777777" w:rsidR="00284BDE" w:rsidRDefault="00284BDE" w:rsidP="00AF1027">
      <w:pPr>
        <w:jc w:val="center"/>
        <w:rPr>
          <w:rFonts w:ascii="Arial" w:eastAsia="Arial" w:hAnsi="Arial" w:cs="Arial"/>
          <w:b/>
        </w:rPr>
      </w:pPr>
    </w:p>
    <w:p w14:paraId="3D9F326A" w14:textId="700FF95D" w:rsidR="00AF1027" w:rsidRPr="00BB0E87" w:rsidRDefault="006B0DE7" w:rsidP="00AF1027">
      <w:pPr>
        <w:jc w:val="center"/>
        <w:rPr>
          <w:rFonts w:ascii="Arial" w:eastAsia="Arial" w:hAnsi="Arial" w:cs="Arial"/>
          <w:b/>
          <w:lang w:val="mn-MN"/>
        </w:rPr>
      </w:pPr>
      <w:r w:rsidRPr="00BB0E87">
        <w:rPr>
          <w:rFonts w:ascii="Arial" w:eastAsia="Arial" w:hAnsi="Arial" w:cs="Arial"/>
          <w:b/>
          <w:lang w:val="mn-MN"/>
        </w:rPr>
        <w:t>ДӨРӨВ.ШАЛГУУР ҮЗҮҮЛЭЛТЭД ТОХИРОХ ШАЛГАХ ХЭРЭГСЛИЙН ДАГУУ</w:t>
      </w:r>
    </w:p>
    <w:p w14:paraId="07B7A105" w14:textId="1F5DE467" w:rsidR="00F10CDA" w:rsidRPr="00BB0E87" w:rsidRDefault="006B0DE7" w:rsidP="00AF1027">
      <w:pPr>
        <w:jc w:val="center"/>
        <w:rPr>
          <w:rFonts w:ascii="Arial" w:eastAsia="Arial" w:hAnsi="Arial" w:cs="Arial"/>
          <w:b/>
          <w:lang w:val="mn-MN"/>
        </w:rPr>
      </w:pPr>
      <w:r w:rsidRPr="00BB0E87">
        <w:rPr>
          <w:rFonts w:ascii="Arial" w:eastAsia="Arial" w:hAnsi="Arial" w:cs="Arial"/>
          <w:b/>
          <w:lang w:val="mn-MN"/>
        </w:rPr>
        <w:t>ХУУЛИЙН ТӨСЛИЙН ҮР НӨЛӨӨГ ҮНЭЛСЭН БАЙДАЛ</w:t>
      </w:r>
    </w:p>
    <w:p w14:paraId="2AA8F11E" w14:textId="77777777" w:rsidR="00F10CDA" w:rsidRPr="00BB0E87" w:rsidRDefault="00F10CDA" w:rsidP="009F0769">
      <w:pPr>
        <w:jc w:val="center"/>
        <w:rPr>
          <w:rFonts w:ascii="Arial" w:eastAsia="Arial" w:hAnsi="Arial" w:cs="Arial"/>
          <w:b/>
          <w:lang w:val="mn-MN"/>
        </w:rPr>
      </w:pPr>
    </w:p>
    <w:p w14:paraId="2E36DD7F" w14:textId="77777777" w:rsidR="00F10CDA" w:rsidRPr="00BB0E87" w:rsidRDefault="006B0DE7" w:rsidP="009F0769">
      <w:pPr>
        <w:ind w:firstLine="540"/>
        <w:jc w:val="both"/>
        <w:rPr>
          <w:rFonts w:ascii="Arial" w:eastAsia="Arial" w:hAnsi="Arial" w:cs="Arial"/>
          <w:lang w:val="mn-MN"/>
        </w:rPr>
      </w:pPr>
      <w:r w:rsidRPr="00BB0E87">
        <w:rPr>
          <w:rFonts w:ascii="Arial" w:eastAsia="Arial" w:hAnsi="Arial" w:cs="Arial"/>
          <w:lang w:val="mn-MN"/>
        </w:rPr>
        <w:t>Аргачлалд заасны дагуу хуулийн төслийн үр нөлөөг үнэлэх шалгуур үзүүлэлт,  үр нөлөөг үнэлэх хэсгийг тус тус тогтоож, тэдгээрт тохирох шалгах хэрэгслийг дараах байдлаар тодорхойллоо:</w:t>
      </w:r>
    </w:p>
    <w:p w14:paraId="09DC2390" w14:textId="77777777" w:rsidR="00F10CDA" w:rsidRPr="00BB0E87" w:rsidRDefault="00F10CDA" w:rsidP="009F0769">
      <w:pPr>
        <w:jc w:val="both"/>
        <w:rPr>
          <w:rFonts w:ascii="Arial" w:eastAsia="Arial" w:hAnsi="Arial" w:cs="Arial"/>
          <w:lang w:val="mn-MN"/>
        </w:rPr>
      </w:pPr>
    </w:p>
    <w:tbl>
      <w:tblPr>
        <w:tblStyle w:val="a0"/>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955"/>
        <w:gridCol w:w="2723"/>
        <w:gridCol w:w="3969"/>
      </w:tblGrid>
      <w:tr w:rsidR="00FA0680" w:rsidRPr="00BB0E87" w14:paraId="5E225695" w14:textId="77777777">
        <w:trPr>
          <w:trHeight w:val="469"/>
        </w:trPr>
        <w:tc>
          <w:tcPr>
            <w:tcW w:w="709" w:type="dxa"/>
            <w:shd w:val="clear" w:color="auto" w:fill="auto"/>
            <w:vAlign w:val="center"/>
          </w:tcPr>
          <w:p w14:paraId="5D4CF74B" w14:textId="77777777" w:rsidR="00F10CDA" w:rsidRPr="00BB0E87" w:rsidRDefault="006B0DE7" w:rsidP="009F0769">
            <w:pPr>
              <w:jc w:val="center"/>
              <w:rPr>
                <w:rFonts w:ascii="Arial" w:eastAsia="Arial" w:hAnsi="Arial" w:cs="Arial"/>
                <w:b/>
                <w:lang w:val="mn-MN"/>
              </w:rPr>
            </w:pPr>
            <w:r w:rsidRPr="00BB0E87">
              <w:rPr>
                <w:rFonts w:ascii="Arial" w:eastAsia="Arial" w:hAnsi="Arial" w:cs="Arial"/>
                <w:b/>
                <w:u w:val="single"/>
                <w:lang w:val="mn-MN"/>
              </w:rPr>
              <w:t>Д</w:t>
            </w:r>
            <w:r w:rsidRPr="00BB0E87">
              <w:rPr>
                <w:rFonts w:ascii="Arial" w:eastAsia="Arial" w:hAnsi="Arial" w:cs="Arial"/>
                <w:b/>
                <w:lang w:val="mn-MN"/>
              </w:rPr>
              <w:t>/</w:t>
            </w:r>
            <w:r w:rsidRPr="00BB0E87">
              <w:rPr>
                <w:rFonts w:ascii="Arial" w:eastAsia="Arial" w:hAnsi="Arial" w:cs="Arial"/>
                <w:b/>
                <w:u w:val="single"/>
                <w:lang w:val="mn-MN"/>
              </w:rPr>
              <w:t>д</w:t>
            </w:r>
          </w:p>
        </w:tc>
        <w:tc>
          <w:tcPr>
            <w:tcW w:w="1955" w:type="dxa"/>
            <w:shd w:val="clear" w:color="auto" w:fill="auto"/>
            <w:vAlign w:val="center"/>
          </w:tcPr>
          <w:p w14:paraId="6CB7E9FC" w14:textId="77777777" w:rsidR="00F10CDA" w:rsidRPr="00BB0E87" w:rsidRDefault="006B0DE7" w:rsidP="009F0769">
            <w:pPr>
              <w:jc w:val="center"/>
              <w:rPr>
                <w:rFonts w:ascii="Arial" w:eastAsia="Arial" w:hAnsi="Arial" w:cs="Arial"/>
                <w:b/>
                <w:lang w:val="mn-MN"/>
              </w:rPr>
            </w:pPr>
            <w:r w:rsidRPr="00BB0E87">
              <w:rPr>
                <w:rFonts w:ascii="Arial" w:eastAsia="Arial" w:hAnsi="Arial" w:cs="Arial"/>
                <w:b/>
                <w:lang w:val="mn-MN"/>
              </w:rPr>
              <w:t>Шалгуур үзүүлэлт</w:t>
            </w:r>
          </w:p>
        </w:tc>
        <w:tc>
          <w:tcPr>
            <w:tcW w:w="2723" w:type="dxa"/>
            <w:shd w:val="clear" w:color="auto" w:fill="auto"/>
            <w:vAlign w:val="center"/>
          </w:tcPr>
          <w:p w14:paraId="66985E68" w14:textId="77777777" w:rsidR="00F10CDA" w:rsidRPr="00BB0E87" w:rsidRDefault="006B0DE7" w:rsidP="009F0769">
            <w:pPr>
              <w:jc w:val="center"/>
              <w:rPr>
                <w:rFonts w:ascii="Arial" w:eastAsia="Arial" w:hAnsi="Arial" w:cs="Arial"/>
                <w:b/>
                <w:lang w:val="mn-MN"/>
              </w:rPr>
            </w:pPr>
            <w:r w:rsidRPr="00BB0E87">
              <w:rPr>
                <w:rFonts w:ascii="Arial" w:eastAsia="Arial" w:hAnsi="Arial" w:cs="Arial"/>
                <w:b/>
                <w:lang w:val="mn-MN"/>
              </w:rPr>
              <w:t>Үр нөлөөг үнэлэх хэсэг</w:t>
            </w:r>
          </w:p>
        </w:tc>
        <w:tc>
          <w:tcPr>
            <w:tcW w:w="3969" w:type="dxa"/>
            <w:shd w:val="clear" w:color="auto" w:fill="auto"/>
            <w:vAlign w:val="center"/>
          </w:tcPr>
          <w:p w14:paraId="7E6AB157" w14:textId="77777777" w:rsidR="00F10CDA" w:rsidRPr="00BB0E87" w:rsidRDefault="006B0DE7" w:rsidP="009F0769">
            <w:pPr>
              <w:jc w:val="center"/>
              <w:rPr>
                <w:rFonts w:ascii="Arial" w:eastAsia="Arial" w:hAnsi="Arial" w:cs="Arial"/>
                <w:b/>
                <w:lang w:val="mn-MN"/>
              </w:rPr>
            </w:pPr>
            <w:r w:rsidRPr="00BB0E87">
              <w:rPr>
                <w:rFonts w:ascii="Arial" w:eastAsia="Arial" w:hAnsi="Arial" w:cs="Arial"/>
                <w:b/>
                <w:lang w:val="mn-MN"/>
              </w:rPr>
              <w:t>Тохирох шалгах хэрэгсэл</w:t>
            </w:r>
          </w:p>
        </w:tc>
      </w:tr>
      <w:tr w:rsidR="00FA0680" w:rsidRPr="00BB0E87" w14:paraId="58DC26C4" w14:textId="77777777" w:rsidTr="00CF7FC9">
        <w:trPr>
          <w:trHeight w:val="1520"/>
        </w:trPr>
        <w:tc>
          <w:tcPr>
            <w:tcW w:w="709" w:type="dxa"/>
            <w:shd w:val="clear" w:color="auto" w:fill="auto"/>
          </w:tcPr>
          <w:p w14:paraId="66607542" w14:textId="77777777" w:rsidR="00146D34" w:rsidRPr="00BB0E87" w:rsidRDefault="00146D34" w:rsidP="009F0769">
            <w:pPr>
              <w:jc w:val="both"/>
              <w:rPr>
                <w:rFonts w:ascii="Arial" w:eastAsia="Arial" w:hAnsi="Arial" w:cs="Arial"/>
                <w:lang w:val="mn-MN"/>
              </w:rPr>
            </w:pPr>
            <w:r w:rsidRPr="00BB0E87">
              <w:rPr>
                <w:rFonts w:ascii="Arial" w:eastAsia="Arial" w:hAnsi="Arial" w:cs="Arial"/>
                <w:u w:val="single"/>
                <w:lang w:val="mn-MN"/>
              </w:rPr>
              <w:t>4.1</w:t>
            </w:r>
          </w:p>
        </w:tc>
        <w:tc>
          <w:tcPr>
            <w:tcW w:w="1955" w:type="dxa"/>
            <w:shd w:val="clear" w:color="auto" w:fill="auto"/>
          </w:tcPr>
          <w:p w14:paraId="1D7F4ABB" w14:textId="77777777" w:rsidR="00146D34" w:rsidRPr="00BB0E87" w:rsidRDefault="00146D34" w:rsidP="009F0769">
            <w:pPr>
              <w:jc w:val="both"/>
              <w:rPr>
                <w:rFonts w:ascii="Arial" w:eastAsia="Arial" w:hAnsi="Arial" w:cs="Arial"/>
                <w:lang w:val="mn-MN"/>
              </w:rPr>
            </w:pPr>
            <w:r w:rsidRPr="00BB0E87">
              <w:rPr>
                <w:rFonts w:ascii="Arial" w:eastAsia="Arial" w:hAnsi="Arial" w:cs="Arial"/>
                <w:lang w:val="mn-MN"/>
              </w:rPr>
              <w:t>Зорилгод хүрэх байдал</w:t>
            </w:r>
          </w:p>
        </w:tc>
        <w:tc>
          <w:tcPr>
            <w:tcW w:w="2723" w:type="dxa"/>
          </w:tcPr>
          <w:p w14:paraId="60C7F096" w14:textId="1AE5E0EF" w:rsidR="00146D34" w:rsidRPr="00BB0E87" w:rsidRDefault="00146D34" w:rsidP="009F0769">
            <w:pPr>
              <w:pBdr>
                <w:top w:val="nil"/>
                <w:left w:val="nil"/>
                <w:bottom w:val="nil"/>
                <w:right w:val="nil"/>
                <w:between w:val="nil"/>
              </w:pBdr>
              <w:tabs>
                <w:tab w:val="left" w:pos="205"/>
              </w:tabs>
              <w:jc w:val="both"/>
              <w:rPr>
                <w:rFonts w:ascii="Arial" w:eastAsia="Arial" w:hAnsi="Arial" w:cs="Arial"/>
                <w:lang w:val="mn-MN"/>
              </w:rPr>
            </w:pPr>
            <w:r w:rsidRPr="00BB0E87">
              <w:rPr>
                <w:rFonts w:ascii="Arial" w:eastAsia="Arial" w:hAnsi="Arial" w:cs="Arial"/>
                <w:lang w:val="mn-MN"/>
              </w:rPr>
              <w:t>Хуулийн төсөл бүхэлдээ</w:t>
            </w:r>
          </w:p>
        </w:tc>
        <w:tc>
          <w:tcPr>
            <w:tcW w:w="3969" w:type="dxa"/>
            <w:shd w:val="clear" w:color="auto" w:fill="auto"/>
          </w:tcPr>
          <w:p w14:paraId="71658DEB" w14:textId="77777777" w:rsidR="00146D34" w:rsidRPr="00BB0E87" w:rsidRDefault="00146D34" w:rsidP="009F0769">
            <w:pPr>
              <w:jc w:val="both"/>
              <w:rPr>
                <w:rFonts w:ascii="Arial" w:eastAsia="Arial" w:hAnsi="Arial" w:cs="Arial"/>
                <w:b/>
                <w:lang w:val="mn-MN"/>
              </w:rPr>
            </w:pPr>
            <w:r w:rsidRPr="00BB0E87">
              <w:rPr>
                <w:rFonts w:ascii="Arial" w:eastAsia="Arial" w:hAnsi="Arial" w:cs="Arial"/>
                <w:b/>
                <w:lang w:val="mn-MN"/>
              </w:rPr>
              <w:t>Зорилгод дүн шинжилгээ хийх:</w:t>
            </w:r>
          </w:p>
          <w:p w14:paraId="600271FF" w14:textId="77777777" w:rsidR="00146D34" w:rsidRPr="00BB0E87" w:rsidRDefault="00146D34" w:rsidP="009F0769">
            <w:pPr>
              <w:jc w:val="both"/>
              <w:rPr>
                <w:rFonts w:ascii="Arial" w:eastAsia="Arial" w:hAnsi="Arial" w:cs="Arial"/>
                <w:lang w:val="mn-MN"/>
              </w:rPr>
            </w:pPr>
            <w:r w:rsidRPr="00BB0E87">
              <w:rPr>
                <w:rFonts w:ascii="Arial" w:eastAsia="Arial" w:hAnsi="Arial" w:cs="Arial"/>
                <w:lang w:val="mn-MN"/>
              </w:rPr>
              <w:t>Хуулийн төслийн зохицуулалт нь төслийн үзэл баримтлалд дурдсан зорилгод нийцсэн эсэхэд дүн шинжилгээ хийнэ.</w:t>
            </w:r>
          </w:p>
        </w:tc>
      </w:tr>
      <w:tr w:rsidR="00FA0680" w:rsidRPr="00BB0E87" w14:paraId="57B41C50" w14:textId="77777777" w:rsidTr="00CF7FC9">
        <w:trPr>
          <w:trHeight w:val="1457"/>
        </w:trPr>
        <w:tc>
          <w:tcPr>
            <w:tcW w:w="709" w:type="dxa"/>
            <w:shd w:val="clear" w:color="auto" w:fill="auto"/>
          </w:tcPr>
          <w:p w14:paraId="10C812F5" w14:textId="77777777" w:rsidR="00146D34" w:rsidRPr="00BB0E87" w:rsidRDefault="00146D34" w:rsidP="009F0769">
            <w:pPr>
              <w:jc w:val="both"/>
              <w:rPr>
                <w:rFonts w:ascii="Arial" w:eastAsia="Arial" w:hAnsi="Arial" w:cs="Arial"/>
                <w:u w:val="single"/>
                <w:lang w:val="mn-MN"/>
              </w:rPr>
            </w:pPr>
            <w:r w:rsidRPr="00BB0E87">
              <w:rPr>
                <w:rFonts w:ascii="Arial" w:eastAsia="Arial" w:hAnsi="Arial" w:cs="Arial"/>
                <w:u w:val="single"/>
                <w:lang w:val="mn-MN"/>
              </w:rPr>
              <w:t>4.2.</w:t>
            </w:r>
          </w:p>
        </w:tc>
        <w:tc>
          <w:tcPr>
            <w:tcW w:w="1955" w:type="dxa"/>
            <w:shd w:val="clear" w:color="auto" w:fill="auto"/>
          </w:tcPr>
          <w:p w14:paraId="668C0E1A" w14:textId="77777777" w:rsidR="00146D34" w:rsidRPr="00BB0E87" w:rsidRDefault="00146D34" w:rsidP="009F0769">
            <w:pPr>
              <w:jc w:val="both"/>
              <w:rPr>
                <w:rFonts w:ascii="Arial" w:eastAsia="Arial" w:hAnsi="Arial" w:cs="Arial"/>
                <w:lang w:val="mn-MN"/>
              </w:rPr>
            </w:pPr>
            <w:r w:rsidRPr="00BB0E87">
              <w:rPr>
                <w:rFonts w:ascii="Arial" w:eastAsia="Arial" w:hAnsi="Arial" w:cs="Arial"/>
                <w:lang w:val="mn-MN"/>
              </w:rPr>
              <w:t>Зардал</w:t>
            </w:r>
          </w:p>
        </w:tc>
        <w:tc>
          <w:tcPr>
            <w:tcW w:w="2723" w:type="dxa"/>
          </w:tcPr>
          <w:p w14:paraId="2605F821" w14:textId="25E4FBDC" w:rsidR="00146D34" w:rsidRPr="00BB0E87" w:rsidRDefault="00146D34" w:rsidP="009F0769">
            <w:pPr>
              <w:pBdr>
                <w:top w:val="nil"/>
                <w:left w:val="nil"/>
                <w:bottom w:val="nil"/>
                <w:right w:val="nil"/>
                <w:between w:val="nil"/>
              </w:pBdr>
              <w:jc w:val="both"/>
              <w:rPr>
                <w:rFonts w:ascii="Arial" w:eastAsia="Arial" w:hAnsi="Arial" w:cs="Arial"/>
                <w:lang w:val="mn-MN"/>
              </w:rPr>
            </w:pPr>
            <w:r w:rsidRPr="00BB0E87">
              <w:rPr>
                <w:rFonts w:ascii="Arial" w:eastAsia="Arial" w:hAnsi="Arial" w:cs="Arial"/>
                <w:lang w:val="mn-MN"/>
              </w:rPr>
              <w:t>Хуулийн төслийн 1 дүгээр зүйл буюу хуулийн 41.24, 41.27, 41.28 дахь хэсэг</w:t>
            </w:r>
          </w:p>
        </w:tc>
        <w:tc>
          <w:tcPr>
            <w:tcW w:w="3969" w:type="dxa"/>
            <w:shd w:val="clear" w:color="auto" w:fill="auto"/>
          </w:tcPr>
          <w:p w14:paraId="4E0CC70E" w14:textId="77777777" w:rsidR="00146D34" w:rsidRPr="00BB0E87" w:rsidRDefault="00146D34" w:rsidP="009F0769">
            <w:pPr>
              <w:jc w:val="both"/>
              <w:rPr>
                <w:rFonts w:ascii="Arial" w:eastAsia="Arial" w:hAnsi="Arial" w:cs="Arial"/>
                <w:b/>
                <w:lang w:val="mn-MN"/>
              </w:rPr>
            </w:pPr>
            <w:r w:rsidRPr="00BB0E87">
              <w:rPr>
                <w:rFonts w:ascii="Arial" w:eastAsia="Arial" w:hAnsi="Arial" w:cs="Arial"/>
                <w:b/>
                <w:lang w:val="mn-MN"/>
              </w:rPr>
              <w:t>Зардлын тооцоо хийх</w:t>
            </w:r>
          </w:p>
          <w:p w14:paraId="5B3D3F59" w14:textId="77777777" w:rsidR="00146D34" w:rsidRPr="00BB0E87" w:rsidRDefault="00146D34" w:rsidP="009F0769">
            <w:pPr>
              <w:jc w:val="both"/>
              <w:rPr>
                <w:rFonts w:ascii="Arial" w:eastAsia="Arial" w:hAnsi="Arial" w:cs="Arial"/>
                <w:lang w:val="mn-MN"/>
              </w:rPr>
            </w:pPr>
            <w:r w:rsidRPr="00BB0E87">
              <w:rPr>
                <w:rFonts w:ascii="Arial" w:eastAsia="Arial" w:hAnsi="Arial" w:cs="Arial"/>
                <w:lang w:val="mn-MN"/>
              </w:rPr>
              <w:t xml:space="preserve">Хуулийн төслийн зохицуулалт иргэн, хуулийн этгээд, улсын төсөвт ачаалал үүсгэж байгаа эсэхэд дүн шинжилгээ хийнэ. </w:t>
            </w:r>
          </w:p>
        </w:tc>
      </w:tr>
      <w:tr w:rsidR="00FA0680" w:rsidRPr="00BB0E87" w14:paraId="39BC3A63" w14:textId="77777777" w:rsidTr="00CF7FC9">
        <w:tc>
          <w:tcPr>
            <w:tcW w:w="709" w:type="dxa"/>
            <w:shd w:val="clear" w:color="auto" w:fill="auto"/>
          </w:tcPr>
          <w:p w14:paraId="33AF00E1" w14:textId="77777777" w:rsidR="00146D34" w:rsidRPr="00BB0E87" w:rsidRDefault="00146D34" w:rsidP="009F0769">
            <w:pPr>
              <w:jc w:val="both"/>
              <w:rPr>
                <w:rFonts w:ascii="Arial" w:eastAsia="Arial" w:hAnsi="Arial" w:cs="Arial"/>
                <w:lang w:val="mn-MN"/>
              </w:rPr>
            </w:pPr>
            <w:r w:rsidRPr="00BB0E87">
              <w:rPr>
                <w:rFonts w:ascii="Arial" w:eastAsia="Arial" w:hAnsi="Arial" w:cs="Arial"/>
                <w:lang w:val="mn-MN"/>
              </w:rPr>
              <w:t>4.3.</w:t>
            </w:r>
          </w:p>
        </w:tc>
        <w:tc>
          <w:tcPr>
            <w:tcW w:w="1955" w:type="dxa"/>
            <w:shd w:val="clear" w:color="auto" w:fill="auto"/>
          </w:tcPr>
          <w:p w14:paraId="5BC18D15" w14:textId="77777777" w:rsidR="00146D34" w:rsidRPr="00BB0E87" w:rsidRDefault="00146D34" w:rsidP="009F0769">
            <w:pPr>
              <w:jc w:val="both"/>
              <w:rPr>
                <w:rFonts w:ascii="Arial" w:eastAsia="Arial" w:hAnsi="Arial" w:cs="Arial"/>
                <w:lang w:val="mn-MN"/>
              </w:rPr>
            </w:pPr>
            <w:r w:rsidRPr="00BB0E87">
              <w:rPr>
                <w:rFonts w:ascii="Arial" w:eastAsia="Arial" w:hAnsi="Arial" w:cs="Arial"/>
                <w:lang w:val="mn-MN"/>
              </w:rPr>
              <w:t>Харилцан уялдаа</w:t>
            </w:r>
          </w:p>
        </w:tc>
        <w:tc>
          <w:tcPr>
            <w:tcW w:w="2723" w:type="dxa"/>
          </w:tcPr>
          <w:p w14:paraId="2B4E3433" w14:textId="585DA7FF" w:rsidR="00146D34" w:rsidRPr="00BB0E87" w:rsidRDefault="00146D34" w:rsidP="009F0769">
            <w:pPr>
              <w:pBdr>
                <w:top w:val="nil"/>
                <w:left w:val="nil"/>
                <w:bottom w:val="nil"/>
                <w:right w:val="nil"/>
                <w:between w:val="nil"/>
              </w:pBdr>
              <w:jc w:val="both"/>
              <w:rPr>
                <w:rFonts w:ascii="Arial" w:eastAsia="Arial" w:hAnsi="Arial" w:cs="Arial"/>
                <w:lang w:val="mn-MN"/>
              </w:rPr>
            </w:pPr>
            <w:r w:rsidRPr="00BB0E87">
              <w:rPr>
                <w:rFonts w:ascii="Arial" w:eastAsia="Arial" w:hAnsi="Arial" w:cs="Arial"/>
                <w:lang w:val="mn-MN"/>
              </w:rPr>
              <w:t>Хуулийн төсөл бүхэлдээ</w:t>
            </w:r>
          </w:p>
        </w:tc>
        <w:tc>
          <w:tcPr>
            <w:tcW w:w="3969" w:type="dxa"/>
            <w:shd w:val="clear" w:color="auto" w:fill="auto"/>
          </w:tcPr>
          <w:p w14:paraId="72354CA2" w14:textId="77777777" w:rsidR="00146D34" w:rsidRPr="00BB0E87" w:rsidRDefault="00146D34" w:rsidP="009F0769">
            <w:pPr>
              <w:jc w:val="both"/>
              <w:rPr>
                <w:rFonts w:ascii="Arial" w:eastAsia="Arial" w:hAnsi="Arial" w:cs="Arial"/>
                <w:b/>
                <w:lang w:val="mn-MN"/>
              </w:rPr>
            </w:pPr>
            <w:r w:rsidRPr="00BB0E87">
              <w:rPr>
                <w:rFonts w:ascii="Arial" w:eastAsia="Arial" w:hAnsi="Arial" w:cs="Arial"/>
                <w:b/>
                <w:lang w:val="mn-MN"/>
              </w:rPr>
              <w:t>Хуулийн төслийн уялдаа холбоог шалгах:</w:t>
            </w:r>
          </w:p>
          <w:p w14:paraId="01C9E754" w14:textId="26F82CA3" w:rsidR="00146D34" w:rsidRPr="00BB0E87" w:rsidRDefault="00AF1027" w:rsidP="009F0769">
            <w:pPr>
              <w:jc w:val="both"/>
              <w:rPr>
                <w:rFonts w:ascii="Arial" w:eastAsia="Arial" w:hAnsi="Arial" w:cs="Arial"/>
                <w:lang w:val="mn-MN"/>
              </w:rPr>
            </w:pPr>
            <w:r w:rsidRPr="00BB0E87">
              <w:rPr>
                <w:rFonts w:ascii="Arial" w:eastAsia="Arial" w:hAnsi="Arial" w:cs="Arial"/>
                <w:lang w:val="mn-MN"/>
              </w:rPr>
              <w:t>Хуулийн төслийн уялдаа холбоог А</w:t>
            </w:r>
            <w:r w:rsidR="00146D34" w:rsidRPr="00BB0E87">
              <w:rPr>
                <w:rFonts w:ascii="Arial" w:eastAsia="Arial" w:hAnsi="Arial" w:cs="Arial"/>
                <w:lang w:val="mn-MN"/>
              </w:rPr>
              <w:t xml:space="preserve">ргачлалын 4.10-т заасан асуултад хариулах замаар шалгана. </w:t>
            </w:r>
          </w:p>
        </w:tc>
      </w:tr>
    </w:tbl>
    <w:p w14:paraId="0518BCA4" w14:textId="77777777" w:rsidR="00F10CDA" w:rsidRPr="00BB0E87" w:rsidRDefault="00F10CDA" w:rsidP="009F0769">
      <w:pPr>
        <w:jc w:val="both"/>
        <w:rPr>
          <w:rFonts w:ascii="Arial" w:eastAsia="Arial" w:hAnsi="Arial" w:cs="Arial"/>
          <w:b/>
          <w:lang w:val="mn-MN"/>
        </w:rPr>
      </w:pPr>
    </w:p>
    <w:p w14:paraId="21098D70" w14:textId="77777777" w:rsidR="00F10CDA" w:rsidRPr="00BB0E87" w:rsidRDefault="006B0DE7" w:rsidP="009F0769">
      <w:pPr>
        <w:jc w:val="both"/>
        <w:rPr>
          <w:rFonts w:ascii="Arial" w:eastAsia="Arial" w:hAnsi="Arial" w:cs="Arial"/>
          <w:b/>
          <w:lang w:val="mn-MN"/>
        </w:rPr>
      </w:pPr>
      <w:r w:rsidRPr="00BB0E87">
        <w:rPr>
          <w:rFonts w:ascii="Arial" w:eastAsia="Arial" w:hAnsi="Arial" w:cs="Arial"/>
          <w:b/>
          <w:lang w:val="mn-MN"/>
        </w:rPr>
        <w:tab/>
        <w:t>4.1 Шалгуур үзүүлэлт: Зорилгод хүрэх байдал</w:t>
      </w:r>
    </w:p>
    <w:p w14:paraId="0683BB76" w14:textId="77777777" w:rsidR="00F10CDA" w:rsidRPr="00BB0E87" w:rsidRDefault="00F10CDA" w:rsidP="009F0769">
      <w:pPr>
        <w:jc w:val="both"/>
        <w:rPr>
          <w:rFonts w:ascii="Arial" w:eastAsia="Arial" w:hAnsi="Arial" w:cs="Arial"/>
          <w:b/>
          <w:lang w:val="mn-MN"/>
        </w:rPr>
      </w:pPr>
    </w:p>
    <w:p w14:paraId="06BB5312" w14:textId="4B877B05" w:rsidR="00F10CDA" w:rsidRPr="00BB0E87" w:rsidRDefault="006B0DE7" w:rsidP="009F0769">
      <w:pPr>
        <w:jc w:val="both"/>
        <w:rPr>
          <w:rFonts w:ascii="Arial" w:eastAsia="Arial" w:hAnsi="Arial" w:cs="Arial"/>
          <w:lang w:val="mn-MN"/>
        </w:rPr>
      </w:pPr>
      <w:r w:rsidRPr="00BB0E87">
        <w:rPr>
          <w:rFonts w:ascii="Arial" w:eastAsia="Arial" w:hAnsi="Arial" w:cs="Arial"/>
          <w:lang w:val="mn-MN"/>
        </w:rPr>
        <w:tab/>
        <w:t xml:space="preserve">“Зорилгод хүрэх байдал” шалгуур үзүүлэлтийн хүрээнд </w:t>
      </w:r>
      <w:r w:rsidR="00146D34" w:rsidRPr="00BB0E87">
        <w:rPr>
          <w:rFonts w:ascii="Arial" w:eastAsia="Arial" w:hAnsi="Arial" w:cs="Arial"/>
          <w:lang w:val="mn-MN"/>
        </w:rPr>
        <w:t xml:space="preserve">хуулийн төслийг бүхэлд нь сонгосон бөгөөд </w:t>
      </w:r>
      <w:r w:rsidRPr="00BB0E87">
        <w:rPr>
          <w:rFonts w:ascii="Arial" w:eastAsia="Arial" w:hAnsi="Arial" w:cs="Arial"/>
          <w:lang w:val="mn-MN"/>
        </w:rPr>
        <w:t>бодит байдал дээр хуулийн төслийн үзэл баримтлалд заасан зорилгод хүрэх боломжтой эсэхийг албан ёсны мэдээлэл, холбогдох баримтад тулгуурлан судалсан.</w:t>
      </w:r>
    </w:p>
    <w:p w14:paraId="5B6E8BAA" w14:textId="77777777" w:rsidR="00F10CDA" w:rsidRPr="00BB0E87" w:rsidRDefault="00F10CDA" w:rsidP="009F0769">
      <w:pPr>
        <w:jc w:val="both"/>
        <w:rPr>
          <w:rFonts w:ascii="Arial" w:eastAsia="Arial" w:hAnsi="Arial" w:cs="Arial"/>
          <w:lang w:val="mn-MN"/>
        </w:rPr>
      </w:pPr>
    </w:p>
    <w:p w14:paraId="3AF0E674" w14:textId="047A1330" w:rsidR="00F10CDA" w:rsidRPr="00BB0E87" w:rsidRDefault="006B0DE7" w:rsidP="009F0769">
      <w:pPr>
        <w:jc w:val="both"/>
        <w:rPr>
          <w:rFonts w:ascii="Arial" w:eastAsia="Arial" w:hAnsi="Arial" w:cs="Arial"/>
          <w:lang w:val="mn-MN"/>
        </w:rPr>
      </w:pPr>
      <w:r w:rsidRPr="00BB0E87">
        <w:rPr>
          <w:rFonts w:ascii="Arial" w:eastAsia="Arial" w:hAnsi="Arial" w:cs="Arial"/>
          <w:lang w:val="mn-MN"/>
        </w:rPr>
        <w:tab/>
        <w:t>Хуулийн төслийн үзэл баримтлалд хуулийн төслөөр зохицуулах асуудлыг дараах байдлаар тусгажээ:</w:t>
      </w:r>
    </w:p>
    <w:p w14:paraId="5A3EDD38" w14:textId="38B9A3CE" w:rsidR="00146D34" w:rsidRPr="00BB0E87" w:rsidRDefault="00146D34" w:rsidP="009F0769">
      <w:pPr>
        <w:jc w:val="both"/>
        <w:rPr>
          <w:rFonts w:ascii="Arial" w:eastAsia="Arial" w:hAnsi="Arial" w:cs="Arial"/>
          <w:lang w:val="mn-MN"/>
        </w:rPr>
      </w:pPr>
    </w:p>
    <w:p w14:paraId="2542817F" w14:textId="693ACB0B" w:rsidR="00146D34" w:rsidRPr="00BB0E87" w:rsidRDefault="00146D34" w:rsidP="009F0769">
      <w:pPr>
        <w:ind w:firstLine="720"/>
        <w:jc w:val="both"/>
        <w:rPr>
          <w:rFonts w:ascii="Arial" w:hAnsi="Arial" w:cs="Arial"/>
          <w:lang w:val="mn-MN"/>
        </w:rPr>
      </w:pPr>
      <w:r w:rsidRPr="00BB0E87">
        <w:rPr>
          <w:rFonts w:ascii="Arial" w:eastAsia="Arial" w:hAnsi="Arial" w:cs="Arial"/>
          <w:lang w:val="mn-MN"/>
        </w:rPr>
        <w:t xml:space="preserve">- </w:t>
      </w:r>
      <w:r w:rsidRPr="00BB0E87">
        <w:rPr>
          <w:rFonts w:ascii="Arial" w:hAnsi="Arial" w:cs="Arial"/>
          <w:lang w:val="mn-MN"/>
        </w:rPr>
        <w:t>Гадаадын иргэн, харьяатын асуудал эрхэлсэн байгууллагыг төрийн тусгай албанд, түүний албан хаагчийг төрийн тусгай албан тушаал</w:t>
      </w:r>
      <w:r w:rsidR="007E6640" w:rsidRPr="00BB0E87">
        <w:rPr>
          <w:rFonts w:ascii="Arial" w:hAnsi="Arial" w:cs="Arial"/>
          <w:lang w:val="mn-MN"/>
        </w:rPr>
        <w:t>д</w:t>
      </w:r>
      <w:r w:rsidRPr="00BB0E87">
        <w:rPr>
          <w:rFonts w:ascii="Arial" w:hAnsi="Arial" w:cs="Arial"/>
          <w:lang w:val="mn-MN"/>
        </w:rPr>
        <w:t xml:space="preserve"> хамруулах, </w:t>
      </w:r>
    </w:p>
    <w:p w14:paraId="32EFB5C4" w14:textId="77777777" w:rsidR="00146D34" w:rsidRPr="00BB0E87" w:rsidRDefault="00146D34" w:rsidP="009F0769">
      <w:pPr>
        <w:ind w:firstLine="720"/>
        <w:jc w:val="both"/>
        <w:rPr>
          <w:rFonts w:ascii="Arial" w:hAnsi="Arial" w:cs="Arial"/>
          <w:lang w:val="mn-MN"/>
        </w:rPr>
      </w:pPr>
    </w:p>
    <w:p w14:paraId="100FCF5A" w14:textId="11F5E983" w:rsidR="00146D34" w:rsidRPr="00BB0E87" w:rsidRDefault="00146D34" w:rsidP="009F0769">
      <w:pPr>
        <w:ind w:firstLine="720"/>
        <w:jc w:val="both"/>
        <w:rPr>
          <w:rFonts w:ascii="Arial" w:hAnsi="Arial" w:cs="Arial"/>
        </w:rPr>
      </w:pPr>
      <w:r w:rsidRPr="00BB0E87">
        <w:rPr>
          <w:rFonts w:ascii="Arial" w:hAnsi="Arial" w:cs="Arial"/>
        </w:rPr>
        <w:t xml:space="preserve">- </w:t>
      </w:r>
      <w:r w:rsidRPr="00BB0E87">
        <w:rPr>
          <w:rFonts w:ascii="Arial" w:hAnsi="Arial" w:cs="Arial"/>
          <w:lang w:val="mn-MN"/>
        </w:rPr>
        <w:t>төрийн тусгай албан тушаалд нийцэх эрх зүйн байдал, баталгаагаар хангах</w:t>
      </w:r>
      <w:r w:rsidRPr="00BB0E87">
        <w:rPr>
          <w:rFonts w:ascii="Arial" w:hAnsi="Arial" w:cs="Arial"/>
        </w:rPr>
        <w:t>.</w:t>
      </w:r>
    </w:p>
    <w:p w14:paraId="220BF0DA" w14:textId="3F239FC1" w:rsidR="00146D34" w:rsidRPr="00BB0E87" w:rsidRDefault="00146D34" w:rsidP="009F0769">
      <w:pPr>
        <w:jc w:val="both"/>
        <w:rPr>
          <w:rFonts w:ascii="Arial" w:hAnsi="Arial" w:cs="Arial"/>
        </w:rPr>
      </w:pPr>
    </w:p>
    <w:p w14:paraId="10F5AFE7" w14:textId="77777777" w:rsidR="00146D34" w:rsidRPr="00BB0E87" w:rsidRDefault="00146D34" w:rsidP="009F0769">
      <w:pPr>
        <w:ind w:firstLine="720"/>
        <w:jc w:val="both"/>
        <w:rPr>
          <w:rFonts w:ascii="Arial" w:eastAsia="Arial" w:hAnsi="Arial" w:cs="Arial"/>
          <w:lang w:val="mn-MN"/>
        </w:rPr>
      </w:pPr>
      <w:r w:rsidRPr="00BB0E87">
        <w:rPr>
          <w:rFonts w:ascii="Arial" w:eastAsia="Arial" w:hAnsi="Arial" w:cs="Arial"/>
          <w:lang w:val="mn-MN"/>
        </w:rPr>
        <w:t>Иймд дээрх асуудлыг шийдвэрлэхэд анхаарлаа хандуулах зайлшгүй шаардлагатай ба энэ зорилтыг хангахын тулд холбогдох зохицуулалтыг хуулийн төсөлд дараах байдлаар тусгасан байна:</w:t>
      </w:r>
    </w:p>
    <w:p w14:paraId="566BD231" w14:textId="77777777" w:rsidR="00F10CDA" w:rsidRPr="00BB0E87" w:rsidRDefault="006B0DE7" w:rsidP="009F0769">
      <w:pPr>
        <w:jc w:val="right"/>
        <w:rPr>
          <w:rFonts w:ascii="Arial" w:eastAsia="Arial" w:hAnsi="Arial" w:cs="Arial"/>
          <w:lang w:val="mn-MN"/>
        </w:rPr>
      </w:pPr>
      <w:r w:rsidRPr="00BB0E87">
        <w:rPr>
          <w:rFonts w:ascii="Arial" w:eastAsia="Arial" w:hAnsi="Arial" w:cs="Arial"/>
          <w:lang w:val="mn-MN"/>
        </w:rPr>
        <w:t>Хүснэгт 1</w:t>
      </w:r>
    </w:p>
    <w:tbl>
      <w:tblPr>
        <w:tblStyle w:val="a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FA0680" w:rsidRPr="00BB0E87" w14:paraId="65D16E0A" w14:textId="77777777">
        <w:tc>
          <w:tcPr>
            <w:tcW w:w="9242" w:type="dxa"/>
          </w:tcPr>
          <w:p w14:paraId="016B8B74" w14:textId="77777777" w:rsidR="00F10CDA" w:rsidRPr="00BB0E87" w:rsidRDefault="006B0DE7" w:rsidP="009F0769">
            <w:pPr>
              <w:jc w:val="both"/>
              <w:rPr>
                <w:rFonts w:ascii="Arial" w:eastAsia="Arial" w:hAnsi="Arial" w:cs="Arial"/>
                <w:b/>
                <w:i/>
                <w:u w:val="single"/>
                <w:lang w:val="mn-MN"/>
              </w:rPr>
            </w:pPr>
            <w:r w:rsidRPr="00BB0E87">
              <w:rPr>
                <w:rFonts w:ascii="Arial" w:eastAsia="Arial" w:hAnsi="Arial" w:cs="Arial"/>
                <w:b/>
                <w:i/>
                <w:u w:val="single"/>
                <w:lang w:val="mn-MN"/>
              </w:rPr>
              <w:t>Хуулийн төслөөс:</w:t>
            </w:r>
          </w:p>
          <w:p w14:paraId="15D198F7" w14:textId="77777777" w:rsidR="00F10CDA" w:rsidRPr="00BB0E87" w:rsidRDefault="00F10CDA" w:rsidP="009F0769">
            <w:pPr>
              <w:jc w:val="both"/>
              <w:rPr>
                <w:rFonts w:ascii="Arial" w:eastAsia="Arial" w:hAnsi="Arial" w:cs="Arial"/>
                <w:strike/>
                <w:lang w:val="mn-MN"/>
              </w:rPr>
            </w:pPr>
          </w:p>
          <w:p w14:paraId="7BC75695" w14:textId="1E524BDA" w:rsidR="00146D34" w:rsidRPr="00BB0E87" w:rsidRDefault="007E6640" w:rsidP="007E6640">
            <w:pPr>
              <w:jc w:val="both"/>
              <w:rPr>
                <w:rFonts w:ascii="Arial" w:eastAsiaTheme="minorEastAsia" w:hAnsi="Arial" w:cs="Arial"/>
                <w:bCs/>
                <w:lang w:val="mn-MN"/>
              </w:rPr>
            </w:pPr>
            <w:r w:rsidRPr="00BB0E87">
              <w:rPr>
                <w:rFonts w:ascii="Arial" w:eastAsiaTheme="minorEastAsia" w:hAnsi="Arial" w:cs="Arial"/>
                <w:b/>
                <w:bCs/>
                <w:lang w:val="mn-MN"/>
              </w:rPr>
              <w:lastRenderedPageBreak/>
              <w:t xml:space="preserve">           </w:t>
            </w:r>
            <w:r w:rsidR="00146D34" w:rsidRPr="00BB0E87">
              <w:rPr>
                <w:rFonts w:ascii="Arial" w:eastAsiaTheme="minorEastAsia" w:hAnsi="Arial" w:cs="Arial"/>
                <w:b/>
                <w:bCs/>
                <w:lang w:val="mn-MN"/>
              </w:rPr>
              <w:t>“</w:t>
            </w:r>
            <w:r w:rsidRPr="00BB0E87">
              <w:rPr>
                <w:rFonts w:ascii="Arial" w:eastAsiaTheme="minorEastAsia" w:hAnsi="Arial" w:cs="Arial"/>
                <w:b/>
                <w:bCs/>
                <w:lang w:val="mn-MN"/>
              </w:rPr>
              <w:t>1 дүгээр зүйл.</w:t>
            </w:r>
            <w:r w:rsidR="00146D34" w:rsidRPr="00BB0E87">
              <w:rPr>
                <w:rFonts w:ascii="Arial" w:eastAsiaTheme="minorEastAsia" w:hAnsi="Arial" w:cs="Arial"/>
                <w:bCs/>
                <w:lang w:val="mn-MN"/>
              </w:rPr>
              <w:t xml:space="preserve">Гадаадын иргэний эрх зүйн байдлын тухай хуульд доор дурдсан агуулгатай дараах хэсэг, заалт нэмсүгэй: </w:t>
            </w:r>
          </w:p>
          <w:p w14:paraId="5634B952" w14:textId="77777777" w:rsidR="007E6640" w:rsidRPr="00BB0E87" w:rsidRDefault="007E6640" w:rsidP="007E6640">
            <w:pPr>
              <w:jc w:val="both"/>
              <w:rPr>
                <w:rFonts w:ascii="Arial" w:eastAsiaTheme="minorEastAsia" w:hAnsi="Arial" w:cs="Arial"/>
                <w:bCs/>
                <w:lang w:val="mn-MN"/>
              </w:rPr>
            </w:pPr>
          </w:p>
          <w:p w14:paraId="295189A4" w14:textId="3FB6516F" w:rsidR="00146D34" w:rsidRPr="00BB0E87" w:rsidRDefault="00146D34" w:rsidP="007E6640">
            <w:pPr>
              <w:tabs>
                <w:tab w:val="left" w:pos="720"/>
                <w:tab w:val="left" w:pos="1440"/>
                <w:tab w:val="left" w:pos="2160"/>
                <w:tab w:val="left" w:pos="2880"/>
                <w:tab w:val="left" w:pos="3600"/>
                <w:tab w:val="left" w:pos="4320"/>
                <w:tab w:val="left" w:pos="6210"/>
              </w:tabs>
              <w:jc w:val="both"/>
              <w:rPr>
                <w:rFonts w:ascii="Arial" w:eastAsiaTheme="minorEastAsia" w:hAnsi="Arial" w:cs="Arial"/>
                <w:bCs/>
                <w:lang w:val="mn-MN"/>
              </w:rPr>
            </w:pPr>
            <w:r w:rsidRPr="00BB0E87">
              <w:rPr>
                <w:rFonts w:ascii="Arial" w:eastAsiaTheme="minorEastAsia" w:hAnsi="Arial" w:cs="Arial"/>
                <w:bCs/>
                <w:lang w:val="mn-MN"/>
              </w:rPr>
              <w:tab/>
            </w:r>
            <w:r w:rsidR="007E6640" w:rsidRPr="00BB0E87">
              <w:rPr>
                <w:rFonts w:ascii="Arial" w:eastAsiaTheme="minorEastAsia" w:hAnsi="Arial" w:cs="Arial"/>
                <w:bCs/>
                <w:lang w:val="mn-MN"/>
              </w:rPr>
              <w:t xml:space="preserve">          </w:t>
            </w:r>
            <w:r w:rsidRPr="00BB0E87">
              <w:rPr>
                <w:rFonts w:ascii="Arial" w:eastAsiaTheme="minorEastAsia" w:hAnsi="Arial" w:cs="Arial"/>
                <w:b/>
                <w:bCs/>
                <w:lang w:val="mn-MN"/>
              </w:rPr>
              <w:t>1/</w:t>
            </w:r>
            <w:r w:rsidRPr="00BB0E87">
              <w:rPr>
                <w:rFonts w:ascii="Arial" w:eastAsiaTheme="minorEastAsia" w:hAnsi="Arial" w:cs="Arial"/>
                <w:bCs/>
                <w:lang w:val="mn-MN"/>
              </w:rPr>
              <w:t>41 дүгээр зүйлийн 41.13, 41.14, 41.15, 41.16, 41.17, 41.18, 41.19, 41.20, 41.21, 41.22, 41.23, 41.24, 41.25, 41.26, 41.27, 41.28 дахь хэсэг:</w:t>
            </w:r>
          </w:p>
          <w:p w14:paraId="505EF693" w14:textId="77777777" w:rsidR="007E6640" w:rsidRPr="00BB0E87" w:rsidRDefault="007E6640" w:rsidP="007E6640">
            <w:pPr>
              <w:tabs>
                <w:tab w:val="left" w:pos="720"/>
                <w:tab w:val="left" w:pos="1440"/>
                <w:tab w:val="left" w:pos="2160"/>
                <w:tab w:val="left" w:pos="2880"/>
                <w:tab w:val="left" w:pos="3600"/>
                <w:tab w:val="left" w:pos="4320"/>
                <w:tab w:val="left" w:pos="6210"/>
              </w:tabs>
              <w:jc w:val="both"/>
              <w:rPr>
                <w:rFonts w:ascii="Arial" w:eastAsiaTheme="minorEastAsia" w:hAnsi="Arial" w:cs="Arial"/>
                <w:bCs/>
                <w:lang w:val="mn-MN"/>
              </w:rPr>
            </w:pPr>
          </w:p>
          <w:p w14:paraId="381A27A1" w14:textId="3A57270A" w:rsidR="00146D34" w:rsidRPr="00BB0E87" w:rsidRDefault="007E6640" w:rsidP="009F0769">
            <w:pPr>
              <w:jc w:val="both"/>
              <w:rPr>
                <w:rFonts w:ascii="Arial" w:eastAsiaTheme="minorEastAsia" w:hAnsi="Arial" w:cs="Arial"/>
                <w:bCs/>
                <w:lang w:val="mn-MN"/>
              </w:rPr>
            </w:pPr>
            <w:r w:rsidRPr="00BB0E87">
              <w:rPr>
                <w:rFonts w:ascii="Arial" w:eastAsiaTheme="minorEastAsia" w:hAnsi="Arial" w:cs="Arial"/>
                <w:bCs/>
                <w:lang w:val="mn-MN"/>
              </w:rPr>
              <w:t xml:space="preserve">           </w:t>
            </w:r>
            <w:r w:rsidR="00146D34" w:rsidRPr="00BB0E87">
              <w:rPr>
                <w:rFonts w:ascii="Arial" w:eastAsiaTheme="minorEastAsia" w:hAnsi="Arial" w:cs="Arial"/>
                <w:bCs/>
                <w:lang w:val="mn-MN"/>
              </w:rPr>
              <w:t>41.13.Гадаадын иргэний асуудал эрхэлсэн төрийн захиргааны байгууллагын албан хаагчийн албан ту</w:t>
            </w:r>
            <w:r w:rsidRPr="00BB0E87">
              <w:rPr>
                <w:rFonts w:ascii="Arial" w:eastAsiaTheme="minorEastAsia" w:hAnsi="Arial" w:cs="Arial"/>
                <w:bCs/>
                <w:lang w:val="mn-MN"/>
              </w:rPr>
              <w:t>шаал нь дараах ангилалтай байна:</w:t>
            </w:r>
          </w:p>
          <w:p w14:paraId="5E6F172A" w14:textId="77777777" w:rsidR="00146D34" w:rsidRPr="00BB0E87" w:rsidRDefault="00146D34" w:rsidP="009F0769">
            <w:pPr>
              <w:jc w:val="both"/>
              <w:rPr>
                <w:rFonts w:ascii="Arial" w:eastAsiaTheme="minorEastAsia" w:hAnsi="Arial" w:cs="Arial"/>
                <w:bCs/>
                <w:lang w:val="mn-MN"/>
              </w:rPr>
            </w:pPr>
          </w:p>
          <w:p w14:paraId="66D891A1" w14:textId="3C817125"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bCs/>
                <w:lang w:val="mn-MN"/>
              </w:rPr>
              <w:t xml:space="preserve">            </w:t>
            </w:r>
            <w:r w:rsidR="00146D34" w:rsidRPr="00BB0E87">
              <w:rPr>
                <w:rFonts w:ascii="Arial" w:eastAsiaTheme="minorEastAsia" w:hAnsi="Arial" w:cs="Arial"/>
                <w:bCs/>
                <w:lang w:val="mn-MN"/>
              </w:rPr>
              <w:t>41.13.1.Тэргүүн түшмэл</w:t>
            </w:r>
            <w:r w:rsidR="00146D34" w:rsidRPr="00BB0E87">
              <w:rPr>
                <w:rFonts w:ascii="Arial" w:eastAsiaTheme="minorEastAsia" w:hAnsi="Arial" w:cs="Arial"/>
                <w:lang w:val="mn-MN"/>
              </w:rPr>
              <w:t>;</w:t>
            </w:r>
          </w:p>
          <w:p w14:paraId="1D57B27E" w14:textId="4CDE5FFF"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41.13.2.Шадар түшмэл;</w:t>
            </w:r>
          </w:p>
          <w:p w14:paraId="48675FEB" w14:textId="0A15A563"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41.13.3.Эрхэлсэн түшмэл;</w:t>
            </w:r>
          </w:p>
          <w:p w14:paraId="40D79389" w14:textId="7B768214"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41.13.4.Ахлах түшмэл;</w:t>
            </w:r>
          </w:p>
          <w:p w14:paraId="2943CE74" w14:textId="0C694589"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41.13.5.Дэс түшмэл;</w:t>
            </w:r>
          </w:p>
          <w:p w14:paraId="29541042" w14:textId="3D9D4D72"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41.13.6.Туслах түшмэл</w:t>
            </w:r>
            <w:r w:rsidRPr="00BB0E87">
              <w:rPr>
                <w:rFonts w:ascii="Arial" w:eastAsiaTheme="minorEastAsia" w:hAnsi="Arial" w:cs="Arial"/>
                <w:lang w:val="mn-MN"/>
              </w:rPr>
              <w:t>.</w:t>
            </w:r>
          </w:p>
          <w:p w14:paraId="19007ED5" w14:textId="77777777" w:rsidR="00146D34" w:rsidRPr="00BB0E87" w:rsidRDefault="00146D34" w:rsidP="009F0769">
            <w:pPr>
              <w:jc w:val="both"/>
              <w:rPr>
                <w:rFonts w:ascii="Arial" w:eastAsiaTheme="minorEastAsia" w:hAnsi="Arial" w:cs="Arial"/>
                <w:lang w:val="mn-MN"/>
              </w:rPr>
            </w:pPr>
          </w:p>
          <w:p w14:paraId="430E7677" w14:textId="56B0DC7D" w:rsidR="00146D34" w:rsidRPr="00BB0E87" w:rsidRDefault="007E6640" w:rsidP="009F0769">
            <w:pPr>
              <w:jc w:val="both"/>
              <w:rPr>
                <w:rFonts w:ascii="Arial" w:hAnsi="Arial" w:cs="Arial"/>
                <w:shd w:val="clear" w:color="auto" w:fill="FFFFFF"/>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 xml:space="preserve">43.14.Тэргүүн түшмэлийн албан тушаалд гадаадын иргэний асуудал эрхэлсэн төрийн захиргааны байгууллагын </w:t>
            </w:r>
            <w:r w:rsidR="00146D34" w:rsidRPr="00BB0E87">
              <w:rPr>
                <w:rFonts w:ascii="Arial" w:hAnsi="Arial" w:cs="Arial"/>
                <w:shd w:val="clear" w:color="auto" w:fill="FFFFFF"/>
                <w:lang w:val="mn-MN"/>
              </w:rPr>
              <w:t xml:space="preserve">удирдах төв байгууллагын дарга хамаарна. </w:t>
            </w:r>
          </w:p>
          <w:p w14:paraId="1CE378D7" w14:textId="77777777" w:rsidR="00146D34" w:rsidRPr="00BB0E87" w:rsidRDefault="00146D34" w:rsidP="009F0769">
            <w:pPr>
              <w:jc w:val="both"/>
              <w:rPr>
                <w:rFonts w:ascii="Arial" w:hAnsi="Arial" w:cs="Arial"/>
                <w:shd w:val="clear" w:color="auto" w:fill="FFFFFF"/>
                <w:lang w:val="mn-MN"/>
              </w:rPr>
            </w:pPr>
          </w:p>
          <w:p w14:paraId="5D9FA021" w14:textId="5A078B97" w:rsidR="00146D34" w:rsidRPr="00BB0E87" w:rsidRDefault="007E6640" w:rsidP="009F0769">
            <w:pPr>
              <w:jc w:val="both"/>
              <w:rPr>
                <w:rFonts w:ascii="Arial" w:eastAsiaTheme="minorEastAsia" w:hAnsi="Arial" w:cs="Arial"/>
                <w:lang w:val="mn-MN"/>
              </w:rPr>
            </w:pPr>
            <w:r w:rsidRPr="00BB0E87">
              <w:rPr>
                <w:rFonts w:ascii="Arial" w:hAnsi="Arial" w:cs="Arial"/>
                <w:shd w:val="clear" w:color="auto" w:fill="FFFFFF"/>
                <w:lang w:val="mn-MN"/>
              </w:rPr>
              <w:t xml:space="preserve">            </w:t>
            </w:r>
            <w:r w:rsidR="00146D34" w:rsidRPr="00BB0E87">
              <w:rPr>
                <w:rFonts w:ascii="Arial" w:hAnsi="Arial" w:cs="Arial"/>
                <w:shd w:val="clear" w:color="auto" w:fill="FFFFFF"/>
                <w:lang w:val="mn-MN"/>
              </w:rPr>
              <w:t>43.15.</w:t>
            </w:r>
            <w:r w:rsidR="00146D34" w:rsidRPr="00BB0E87">
              <w:rPr>
                <w:rFonts w:ascii="Arial" w:eastAsiaTheme="minorEastAsia" w:hAnsi="Arial" w:cs="Arial"/>
                <w:lang w:val="mn-MN"/>
              </w:rPr>
              <w:t xml:space="preserve">Шадар түшмэлийн албан тушаалд гадаадын иргэний асуудал эрхэлсэн төрийн захиргааны байгууллагын </w:t>
            </w:r>
            <w:r w:rsidR="00146D34" w:rsidRPr="00BB0E87">
              <w:rPr>
                <w:rFonts w:ascii="Arial" w:hAnsi="Arial" w:cs="Arial"/>
                <w:shd w:val="clear" w:color="auto" w:fill="FFFFFF"/>
                <w:lang w:val="mn-MN"/>
              </w:rPr>
              <w:t xml:space="preserve">удирдах төв байгууллагын дэд дарга хамаарна. </w:t>
            </w:r>
            <w:r w:rsidR="00146D34" w:rsidRPr="00BB0E87">
              <w:rPr>
                <w:rFonts w:ascii="Arial" w:eastAsiaTheme="minorEastAsia" w:hAnsi="Arial" w:cs="Arial"/>
                <w:lang w:val="mn-MN"/>
              </w:rPr>
              <w:t xml:space="preserve"> </w:t>
            </w:r>
          </w:p>
          <w:p w14:paraId="4FCEEB87" w14:textId="77777777" w:rsidR="00146D34" w:rsidRPr="00BB0E87" w:rsidRDefault="00146D34" w:rsidP="009F0769">
            <w:pPr>
              <w:jc w:val="both"/>
              <w:rPr>
                <w:rFonts w:ascii="Arial" w:eastAsiaTheme="minorEastAsia" w:hAnsi="Arial" w:cs="Arial"/>
                <w:lang w:val="mn-MN"/>
              </w:rPr>
            </w:pPr>
          </w:p>
          <w:p w14:paraId="502E7634" w14:textId="6E82F413" w:rsidR="00146D34" w:rsidRPr="00BB0E87" w:rsidRDefault="007E6640" w:rsidP="009F0769">
            <w:pPr>
              <w:jc w:val="both"/>
              <w:rPr>
                <w:rFonts w:ascii="Arial" w:hAnsi="Arial" w:cs="Arial"/>
                <w:shd w:val="clear" w:color="auto" w:fill="FFFFFF"/>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43.16.Эрхэлсэн түшмэлийн албан тушаалд</w:t>
            </w:r>
            <w:r w:rsidR="00146D34" w:rsidRPr="00BB0E87">
              <w:rPr>
                <w:rFonts w:ascii="Arial" w:hAnsi="Arial" w:cs="Arial"/>
                <w:shd w:val="clear" w:color="auto" w:fill="FFFFFF"/>
                <w:lang w:val="mn-MN"/>
              </w:rPr>
              <w:t xml:space="preserve"> </w:t>
            </w:r>
            <w:r w:rsidR="00146D34" w:rsidRPr="00BB0E87">
              <w:rPr>
                <w:rFonts w:ascii="Arial" w:eastAsiaTheme="minorEastAsia" w:hAnsi="Arial" w:cs="Arial"/>
                <w:lang w:val="mn-MN"/>
              </w:rPr>
              <w:t xml:space="preserve">гадаадын иргэний асуудал эрхэлсэн төрийн захиргааны байгууллагын </w:t>
            </w:r>
            <w:r w:rsidR="00146D34" w:rsidRPr="00BB0E87">
              <w:rPr>
                <w:rFonts w:ascii="Arial" w:hAnsi="Arial" w:cs="Arial"/>
                <w:shd w:val="clear" w:color="auto" w:fill="FFFFFF"/>
                <w:lang w:val="mn-MN"/>
              </w:rPr>
              <w:t xml:space="preserve">бүтцийн нэгжийн дарга хамаарна. </w:t>
            </w:r>
          </w:p>
          <w:p w14:paraId="217992C4" w14:textId="77777777" w:rsidR="00146D34" w:rsidRPr="00BB0E87" w:rsidRDefault="00146D34" w:rsidP="009F0769">
            <w:pPr>
              <w:jc w:val="both"/>
              <w:rPr>
                <w:rFonts w:ascii="Arial" w:hAnsi="Arial" w:cs="Arial"/>
                <w:shd w:val="clear" w:color="auto" w:fill="FFFFFF"/>
                <w:lang w:val="mn-MN"/>
              </w:rPr>
            </w:pPr>
          </w:p>
          <w:p w14:paraId="500035EE" w14:textId="30DA5D09" w:rsidR="00146D34" w:rsidRPr="00BB0E87" w:rsidRDefault="007E6640" w:rsidP="009F0769">
            <w:pPr>
              <w:jc w:val="both"/>
              <w:rPr>
                <w:rFonts w:ascii="Arial" w:eastAsiaTheme="minorEastAsia" w:hAnsi="Arial" w:cs="Arial"/>
                <w:lang w:val="mn-MN"/>
              </w:rPr>
            </w:pPr>
            <w:r w:rsidRPr="00BB0E87">
              <w:rPr>
                <w:rFonts w:ascii="Arial" w:hAnsi="Arial" w:cs="Arial"/>
                <w:shd w:val="clear" w:color="auto" w:fill="FFFFFF"/>
                <w:lang w:val="mn-MN"/>
              </w:rPr>
              <w:t xml:space="preserve">           </w:t>
            </w:r>
            <w:r w:rsidR="00146D34" w:rsidRPr="00BB0E87">
              <w:rPr>
                <w:rFonts w:ascii="Arial" w:hAnsi="Arial" w:cs="Arial"/>
                <w:shd w:val="clear" w:color="auto" w:fill="FFFFFF"/>
                <w:lang w:val="mn-MN"/>
              </w:rPr>
              <w:t>43.17.</w:t>
            </w:r>
            <w:r w:rsidR="00146D34" w:rsidRPr="00BB0E87">
              <w:rPr>
                <w:rFonts w:ascii="Arial" w:eastAsiaTheme="minorEastAsia" w:hAnsi="Arial" w:cs="Arial"/>
                <w:lang w:val="mn-MN"/>
              </w:rPr>
              <w:t xml:space="preserve">Ахлах түшмэлийн албан тушаалд гадаадын иргэний асуудал эрхэлсэн төрийн захиргааны байгууллагын хяналтын улсын ахлах байцаагч, ахлах мэргэжилтэн хамаарна. </w:t>
            </w:r>
          </w:p>
          <w:p w14:paraId="3321C54D" w14:textId="77777777" w:rsidR="00146D34" w:rsidRPr="00BB0E87" w:rsidRDefault="00146D34" w:rsidP="009F0769">
            <w:pPr>
              <w:jc w:val="both"/>
              <w:rPr>
                <w:rFonts w:ascii="Arial" w:eastAsiaTheme="minorEastAsia" w:hAnsi="Arial" w:cs="Arial"/>
                <w:lang w:val="mn-MN"/>
              </w:rPr>
            </w:pPr>
          </w:p>
          <w:p w14:paraId="319AECA5" w14:textId="442FFDE8" w:rsidR="00146D34" w:rsidRPr="00BB0E87" w:rsidRDefault="007E6640" w:rsidP="009F0769">
            <w:pPr>
              <w:jc w:val="both"/>
              <w:rPr>
                <w:rFonts w:ascii="Arial" w:eastAsiaTheme="minorEastAsia" w:hAnsi="Arial" w:cs="Arial"/>
                <w:bCs/>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43.18.Туслах түшмэл</w:t>
            </w:r>
            <w:r w:rsidR="00146D34" w:rsidRPr="00BB0E87">
              <w:rPr>
                <w:rFonts w:ascii="Arial" w:eastAsiaTheme="minorEastAsia" w:hAnsi="Arial" w:cs="Arial"/>
                <w:bCs/>
                <w:lang w:val="mn-MN"/>
              </w:rPr>
              <w:t xml:space="preserve">ийн албан тушаалд </w:t>
            </w:r>
            <w:r w:rsidR="00146D34" w:rsidRPr="00BB0E87">
              <w:rPr>
                <w:rFonts w:ascii="Arial" w:eastAsiaTheme="minorEastAsia" w:hAnsi="Arial" w:cs="Arial"/>
                <w:lang w:val="mn-MN"/>
              </w:rPr>
              <w:t>гадаадын иргэний асуудал эрхэлсэн төрийн захиргааны байгууллагын хяналтын улсын байцаагч, мэргэжилтэн хамаарна</w:t>
            </w:r>
            <w:r w:rsidR="00146D34" w:rsidRPr="00BB0E87">
              <w:rPr>
                <w:rFonts w:ascii="Arial" w:eastAsiaTheme="minorEastAsia" w:hAnsi="Arial" w:cs="Arial"/>
                <w:bCs/>
                <w:lang w:val="mn-MN"/>
              </w:rPr>
              <w:t xml:space="preserve"> </w:t>
            </w:r>
          </w:p>
          <w:p w14:paraId="1F754F55" w14:textId="77777777" w:rsidR="00146D34" w:rsidRPr="00BB0E87" w:rsidRDefault="00146D34" w:rsidP="009F0769">
            <w:pPr>
              <w:jc w:val="both"/>
              <w:rPr>
                <w:rFonts w:ascii="Arial" w:eastAsiaTheme="minorEastAsia" w:hAnsi="Arial" w:cs="Arial"/>
                <w:bCs/>
                <w:lang w:val="mn-MN"/>
              </w:rPr>
            </w:pPr>
          </w:p>
          <w:p w14:paraId="72713E1A" w14:textId="002C8CBE" w:rsidR="00146D34" w:rsidRPr="00BB0E87" w:rsidRDefault="007E6640" w:rsidP="009F0769">
            <w:pPr>
              <w:pStyle w:val="NormalWeb"/>
              <w:shd w:val="clear" w:color="auto" w:fill="FFFFFF"/>
              <w:spacing w:before="0" w:beforeAutospacing="0" w:after="0" w:afterAutospacing="0"/>
              <w:jc w:val="both"/>
              <w:rPr>
                <w:rFonts w:ascii="Arial" w:hAnsi="Arial" w:cs="Arial"/>
                <w:lang w:val="mn-MN"/>
              </w:rPr>
            </w:pPr>
            <w:r w:rsidRPr="00BB0E87">
              <w:rPr>
                <w:rFonts w:ascii="Arial" w:eastAsiaTheme="minorEastAsia" w:hAnsi="Arial" w:cs="Arial"/>
                <w:bCs/>
                <w:lang w:val="mn-MN"/>
              </w:rPr>
              <w:t xml:space="preserve">           </w:t>
            </w:r>
            <w:r w:rsidR="00146D34" w:rsidRPr="00BB0E87">
              <w:rPr>
                <w:rFonts w:ascii="Arial" w:eastAsiaTheme="minorEastAsia" w:hAnsi="Arial" w:cs="Arial"/>
                <w:bCs/>
                <w:lang w:val="mn-MN"/>
              </w:rPr>
              <w:t>43.19.Т</w:t>
            </w:r>
            <w:r w:rsidR="00146D34" w:rsidRPr="00BB0E87">
              <w:rPr>
                <w:rFonts w:ascii="Arial" w:hAnsi="Arial" w:cs="Arial"/>
                <w:lang w:val="mn-MN"/>
              </w:rPr>
              <w:t>эргүүн түшмэл, эрхэлсэн түшмэл, ахлах түшмэл, дэс түшмэл, туслах түшмэлийн албан тушаал нь тус бүртээ тэргүүн зэрэг, дэд зэрэг, гутгаар зэрэг, дөтгөөр зэрэг гэсэн зэрэг дэвтэй байна.</w:t>
            </w:r>
          </w:p>
          <w:p w14:paraId="7D685D8F" w14:textId="77777777" w:rsidR="00146D34" w:rsidRPr="00BB0E87" w:rsidRDefault="00146D34" w:rsidP="009F0769">
            <w:pPr>
              <w:pStyle w:val="NormalWeb"/>
              <w:shd w:val="clear" w:color="auto" w:fill="FFFFFF"/>
              <w:spacing w:before="0" w:beforeAutospacing="0" w:after="0" w:afterAutospacing="0"/>
              <w:jc w:val="both"/>
              <w:rPr>
                <w:rFonts w:ascii="Arial" w:hAnsi="Arial" w:cs="Arial"/>
                <w:lang w:val="mn-MN"/>
              </w:rPr>
            </w:pPr>
          </w:p>
          <w:p w14:paraId="27DA295E" w14:textId="4820183C" w:rsidR="00146D34" w:rsidRPr="00BB0E87" w:rsidRDefault="007E6640"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 xml:space="preserve">            </w:t>
            </w:r>
            <w:r w:rsidR="00146D34" w:rsidRPr="00BB0E87">
              <w:rPr>
                <w:rFonts w:ascii="Arial" w:hAnsi="Arial" w:cs="Arial"/>
                <w:lang w:val="mn-MN"/>
              </w:rPr>
              <w:t>43.20.Энэ хуулийн 43.19-д заасан зэрэг дэвийг дараахь албан тушаалтан олгоно:</w:t>
            </w:r>
          </w:p>
          <w:p w14:paraId="7771BCB5" w14:textId="77777777" w:rsidR="00146D34" w:rsidRPr="00BB0E87" w:rsidRDefault="00146D34" w:rsidP="009F0769">
            <w:pPr>
              <w:pStyle w:val="NormalWeb"/>
              <w:shd w:val="clear" w:color="auto" w:fill="FFFFFF"/>
              <w:spacing w:before="0" w:beforeAutospacing="0" w:after="0" w:afterAutospacing="0"/>
              <w:ind w:firstLine="720"/>
              <w:jc w:val="both"/>
              <w:rPr>
                <w:rFonts w:ascii="Arial" w:hAnsi="Arial" w:cs="Arial"/>
                <w:lang w:val="mn-MN"/>
              </w:rPr>
            </w:pPr>
          </w:p>
          <w:p w14:paraId="6161697B" w14:textId="5AA6D5B1" w:rsidR="00146D34" w:rsidRPr="00BB0E87" w:rsidRDefault="007E6640" w:rsidP="009F0769">
            <w:pPr>
              <w:pStyle w:val="NormalWeb"/>
              <w:shd w:val="clear" w:color="auto" w:fill="FFFFFF"/>
              <w:spacing w:before="0" w:beforeAutospacing="0" w:after="0" w:afterAutospacing="0"/>
              <w:ind w:firstLine="720"/>
              <w:jc w:val="both"/>
              <w:rPr>
                <w:rFonts w:ascii="Arial" w:hAnsi="Arial" w:cs="Arial"/>
                <w:lang w:val="mn-MN"/>
              </w:rPr>
            </w:pPr>
            <w:r w:rsidRPr="00BB0E87">
              <w:rPr>
                <w:rFonts w:ascii="Arial" w:hAnsi="Arial" w:cs="Arial"/>
                <w:lang w:val="mn-MN"/>
              </w:rPr>
              <w:t xml:space="preserve">            </w:t>
            </w:r>
            <w:r w:rsidR="00146D34" w:rsidRPr="00BB0E87">
              <w:rPr>
                <w:rFonts w:ascii="Arial" w:hAnsi="Arial" w:cs="Arial"/>
                <w:lang w:val="mn-MN"/>
              </w:rPr>
              <w:t>43.20.1.тэргүүн түшмэлийн албан тушаалын зэрэг дэвийг Монгол Улсын Ерөнхийлөгч;</w:t>
            </w:r>
          </w:p>
          <w:p w14:paraId="6A84A4CC" w14:textId="77777777" w:rsidR="007E6640" w:rsidRPr="00BB0E87" w:rsidRDefault="007E6640" w:rsidP="009F0769">
            <w:pPr>
              <w:pStyle w:val="NormalWeb"/>
              <w:shd w:val="clear" w:color="auto" w:fill="FFFFFF"/>
              <w:spacing w:before="0" w:beforeAutospacing="0" w:after="0" w:afterAutospacing="0"/>
              <w:ind w:firstLine="720"/>
              <w:jc w:val="both"/>
              <w:rPr>
                <w:rFonts w:ascii="Arial" w:hAnsi="Arial" w:cs="Arial"/>
                <w:lang w:val="mn-MN"/>
              </w:rPr>
            </w:pPr>
          </w:p>
          <w:p w14:paraId="71188C17" w14:textId="4D60DCDD" w:rsidR="00146D34" w:rsidRPr="00BB0E87" w:rsidRDefault="007E6640" w:rsidP="009F0769">
            <w:pPr>
              <w:pStyle w:val="NormalWeb"/>
              <w:shd w:val="clear" w:color="auto" w:fill="FFFFFF"/>
              <w:spacing w:before="0" w:beforeAutospacing="0" w:after="0" w:afterAutospacing="0"/>
              <w:ind w:firstLine="720"/>
              <w:jc w:val="both"/>
              <w:rPr>
                <w:rFonts w:ascii="Arial" w:hAnsi="Arial" w:cs="Arial"/>
                <w:lang w:val="mn-MN"/>
              </w:rPr>
            </w:pPr>
            <w:r w:rsidRPr="00BB0E87">
              <w:rPr>
                <w:rFonts w:ascii="Arial" w:hAnsi="Arial" w:cs="Arial"/>
                <w:lang w:val="mn-MN"/>
              </w:rPr>
              <w:lastRenderedPageBreak/>
              <w:t xml:space="preserve">             </w:t>
            </w:r>
            <w:r w:rsidR="00146D34" w:rsidRPr="00BB0E87">
              <w:rPr>
                <w:rFonts w:ascii="Arial" w:hAnsi="Arial" w:cs="Arial"/>
                <w:lang w:val="mn-MN"/>
              </w:rPr>
              <w:t>43.20.2.эрхэлсэн түшмэлийн албан тушаалын зэрэг дэвийг Монгол Улсын Ерөнхий сайд;</w:t>
            </w:r>
          </w:p>
          <w:p w14:paraId="1805E3E7" w14:textId="77777777" w:rsidR="007E6640" w:rsidRPr="00BB0E87" w:rsidRDefault="007E6640" w:rsidP="009F0769">
            <w:pPr>
              <w:pStyle w:val="NormalWeb"/>
              <w:shd w:val="clear" w:color="auto" w:fill="FFFFFF"/>
              <w:spacing w:before="0" w:beforeAutospacing="0" w:after="0" w:afterAutospacing="0"/>
              <w:ind w:firstLine="720"/>
              <w:jc w:val="both"/>
              <w:rPr>
                <w:rFonts w:ascii="Arial" w:hAnsi="Arial" w:cs="Arial"/>
                <w:lang w:val="mn-MN"/>
              </w:rPr>
            </w:pPr>
          </w:p>
          <w:p w14:paraId="55C34A96" w14:textId="3504D1B0" w:rsidR="00146D34" w:rsidRPr="00BB0E87" w:rsidRDefault="007E6640" w:rsidP="009F0769">
            <w:pPr>
              <w:pStyle w:val="NormalWeb"/>
              <w:shd w:val="clear" w:color="auto" w:fill="FFFFFF"/>
              <w:spacing w:before="0" w:beforeAutospacing="0" w:after="0" w:afterAutospacing="0"/>
              <w:ind w:firstLine="720"/>
              <w:jc w:val="both"/>
              <w:rPr>
                <w:rFonts w:ascii="Arial" w:hAnsi="Arial" w:cs="Arial"/>
                <w:lang w:val="mn-MN"/>
              </w:rPr>
            </w:pPr>
            <w:r w:rsidRPr="00BB0E87">
              <w:rPr>
                <w:rFonts w:ascii="Arial" w:hAnsi="Arial" w:cs="Arial"/>
                <w:lang w:val="mn-MN"/>
              </w:rPr>
              <w:t xml:space="preserve">             </w:t>
            </w:r>
            <w:r w:rsidR="00146D34" w:rsidRPr="00BB0E87">
              <w:rPr>
                <w:rFonts w:ascii="Arial" w:hAnsi="Arial" w:cs="Arial"/>
                <w:lang w:val="mn-MN"/>
              </w:rPr>
              <w:t>43.20.3.ахлах түшмэл, дэс түшмэл, туслах түшмэлийн албан тушаалын зэрэг дэвийг</w:t>
            </w:r>
            <w:r w:rsidR="00146D34" w:rsidRPr="00BB0E87">
              <w:rPr>
                <w:rFonts w:ascii="Arial" w:eastAsiaTheme="minorEastAsia" w:hAnsi="Arial" w:cs="Arial"/>
                <w:lang w:val="mn-MN"/>
              </w:rPr>
              <w:t xml:space="preserve"> гадаадын иргэний асуудал эрхэлсэн төрийн захиргааны байгууллагын дарга</w:t>
            </w:r>
            <w:r w:rsidR="00146D34" w:rsidRPr="00BB0E87">
              <w:rPr>
                <w:rFonts w:ascii="Arial" w:hAnsi="Arial" w:cs="Arial"/>
                <w:lang w:val="mn-MN"/>
              </w:rPr>
              <w:t>.</w:t>
            </w:r>
          </w:p>
          <w:p w14:paraId="40113CA0" w14:textId="77777777" w:rsidR="00146D34" w:rsidRPr="00BB0E87" w:rsidRDefault="00146D34" w:rsidP="009F0769">
            <w:pPr>
              <w:tabs>
                <w:tab w:val="left" w:pos="4005"/>
              </w:tabs>
              <w:jc w:val="both"/>
              <w:rPr>
                <w:rFonts w:ascii="Arial" w:eastAsiaTheme="minorEastAsia" w:hAnsi="Arial" w:cs="Arial"/>
                <w:bCs/>
                <w:lang w:val="mn-MN"/>
              </w:rPr>
            </w:pPr>
          </w:p>
          <w:p w14:paraId="704FA1AF" w14:textId="64FEBF9D" w:rsidR="00146D34" w:rsidRPr="00BB0E87" w:rsidRDefault="007E6640" w:rsidP="009F0769">
            <w:pPr>
              <w:tabs>
                <w:tab w:val="left" w:pos="4005"/>
              </w:tabs>
              <w:jc w:val="both"/>
              <w:rPr>
                <w:rFonts w:ascii="Arial" w:eastAsiaTheme="minorEastAsia" w:hAnsi="Arial" w:cs="Arial"/>
                <w:bCs/>
                <w:lang w:val="mn-MN"/>
              </w:rPr>
            </w:pPr>
            <w:r w:rsidRPr="00BB0E87">
              <w:rPr>
                <w:rFonts w:ascii="Arial" w:eastAsiaTheme="minorEastAsia" w:hAnsi="Arial" w:cs="Arial"/>
                <w:bCs/>
                <w:lang w:val="mn-MN"/>
              </w:rPr>
              <w:t xml:space="preserve">           </w:t>
            </w:r>
            <w:r w:rsidR="00146D34" w:rsidRPr="00BB0E87">
              <w:rPr>
                <w:rFonts w:ascii="Arial" w:eastAsiaTheme="minorEastAsia" w:hAnsi="Arial" w:cs="Arial"/>
                <w:bCs/>
                <w:lang w:val="mn-MN"/>
              </w:rPr>
              <w:t>43.21.Гадаадын иргэний асуудал эрхэлсэн төрийн захиргааны байгууллагын албан хаагчийн албан тушаалын зэрэг дэв, түүний нэмэгдлийг Засгийн газар батална.</w:t>
            </w:r>
          </w:p>
          <w:p w14:paraId="39FAB56E" w14:textId="77777777" w:rsidR="00146D34" w:rsidRPr="00BB0E87" w:rsidRDefault="00146D34" w:rsidP="009F0769">
            <w:pPr>
              <w:tabs>
                <w:tab w:val="left" w:pos="4005"/>
              </w:tabs>
              <w:jc w:val="both"/>
              <w:rPr>
                <w:rFonts w:ascii="Arial" w:eastAsiaTheme="minorEastAsia" w:hAnsi="Arial" w:cs="Arial"/>
                <w:bCs/>
                <w:lang w:val="mn-MN"/>
              </w:rPr>
            </w:pPr>
          </w:p>
          <w:p w14:paraId="620F045E" w14:textId="7BD61D67" w:rsidR="00146D34" w:rsidRPr="00BB0E87" w:rsidRDefault="007E6640" w:rsidP="009F0769">
            <w:pPr>
              <w:jc w:val="both"/>
              <w:rPr>
                <w:rFonts w:ascii="Arial" w:eastAsiaTheme="minorEastAsia" w:hAnsi="Arial" w:cs="Arial"/>
                <w:bCs/>
                <w:lang w:val="mn-MN"/>
              </w:rPr>
            </w:pPr>
            <w:r w:rsidRPr="00BB0E87">
              <w:rPr>
                <w:rFonts w:ascii="Arial" w:eastAsiaTheme="minorEastAsia" w:hAnsi="Arial" w:cs="Arial"/>
                <w:bCs/>
                <w:lang w:val="mn-MN"/>
              </w:rPr>
              <w:t xml:space="preserve">          </w:t>
            </w:r>
            <w:r w:rsidR="00146D34" w:rsidRPr="00BB0E87">
              <w:rPr>
                <w:rFonts w:ascii="Arial" w:eastAsiaTheme="minorEastAsia" w:hAnsi="Arial" w:cs="Arial"/>
                <w:bCs/>
                <w:lang w:val="mn-MN"/>
              </w:rPr>
              <w:t>43.22.Эрхэлж байгаа албан тушаалаас</w:t>
            </w:r>
            <w:r w:rsidRPr="00BB0E87">
              <w:rPr>
                <w:rFonts w:ascii="Arial" w:eastAsiaTheme="minorEastAsia" w:hAnsi="Arial" w:cs="Arial"/>
                <w:bCs/>
                <w:lang w:val="mn-MN"/>
              </w:rPr>
              <w:t xml:space="preserve"> нь</w:t>
            </w:r>
            <w:r w:rsidR="00146D34" w:rsidRPr="00BB0E87">
              <w:rPr>
                <w:rFonts w:ascii="Arial" w:eastAsiaTheme="minorEastAsia" w:hAnsi="Arial" w:cs="Arial"/>
                <w:bCs/>
                <w:lang w:val="mn-MN"/>
              </w:rPr>
              <w:t xml:space="preserve"> хамаарч гадаадын иргэний асуудал эрхэлсэн төрийн захиргааны байгууллагын төрийн тусгай </w:t>
            </w:r>
            <w:r w:rsidRPr="00BB0E87">
              <w:rPr>
                <w:rFonts w:ascii="Arial" w:eastAsiaTheme="minorEastAsia" w:hAnsi="Arial" w:cs="Arial"/>
                <w:bCs/>
                <w:lang w:val="mn-MN"/>
              </w:rPr>
              <w:t>албан хаагчид дараах цол олгоно:</w:t>
            </w:r>
            <w:r w:rsidR="00146D34" w:rsidRPr="00BB0E87">
              <w:rPr>
                <w:rFonts w:ascii="Arial" w:eastAsiaTheme="minorEastAsia" w:hAnsi="Arial" w:cs="Arial"/>
                <w:bCs/>
                <w:lang w:val="mn-MN"/>
              </w:rPr>
              <w:t xml:space="preserve"> </w:t>
            </w:r>
          </w:p>
          <w:p w14:paraId="42E4DDE9" w14:textId="77777777" w:rsidR="007E6640" w:rsidRPr="00BB0E87" w:rsidRDefault="007E6640" w:rsidP="009F0769">
            <w:pPr>
              <w:jc w:val="both"/>
              <w:rPr>
                <w:rFonts w:ascii="Arial" w:eastAsiaTheme="minorEastAsia" w:hAnsi="Arial" w:cs="Arial"/>
                <w:bCs/>
                <w:lang w:val="mn-MN"/>
              </w:rPr>
            </w:pPr>
          </w:p>
          <w:p w14:paraId="752767F5" w14:textId="14A8A24D"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bCs/>
                <w:lang w:val="mn-MN"/>
              </w:rPr>
              <w:t xml:space="preserve">           </w:t>
            </w:r>
            <w:r w:rsidR="00CF7FC9" w:rsidRPr="00BB0E87">
              <w:rPr>
                <w:rFonts w:ascii="Arial" w:eastAsiaTheme="minorEastAsia" w:hAnsi="Arial" w:cs="Arial"/>
                <w:bCs/>
                <w:lang w:val="mn-MN"/>
              </w:rPr>
              <w:t>41.22.1.е</w:t>
            </w:r>
            <w:r w:rsidR="00146D34" w:rsidRPr="00BB0E87">
              <w:rPr>
                <w:rFonts w:ascii="Arial" w:eastAsiaTheme="minorEastAsia" w:hAnsi="Arial" w:cs="Arial"/>
                <w:bCs/>
                <w:lang w:val="mn-MN"/>
              </w:rPr>
              <w:t>рөнхий байцаагч</w:t>
            </w:r>
            <w:r w:rsidR="00146D34" w:rsidRPr="00BB0E87">
              <w:rPr>
                <w:rFonts w:ascii="Arial" w:eastAsiaTheme="minorEastAsia" w:hAnsi="Arial" w:cs="Arial"/>
                <w:lang w:val="mn-MN"/>
              </w:rPr>
              <w:t>;</w:t>
            </w:r>
          </w:p>
          <w:p w14:paraId="03CC0BBB" w14:textId="2448ADF0"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lang w:val="mn-MN"/>
              </w:rPr>
              <w:t xml:space="preserve">           </w:t>
            </w:r>
            <w:r w:rsidR="00CF7FC9" w:rsidRPr="00BB0E87">
              <w:rPr>
                <w:rFonts w:ascii="Arial" w:eastAsiaTheme="minorEastAsia" w:hAnsi="Arial" w:cs="Arial"/>
                <w:lang w:val="mn-MN"/>
              </w:rPr>
              <w:t>41.22.2.ш</w:t>
            </w:r>
            <w:r w:rsidR="00146D34" w:rsidRPr="00BB0E87">
              <w:rPr>
                <w:rFonts w:ascii="Arial" w:eastAsiaTheme="minorEastAsia" w:hAnsi="Arial" w:cs="Arial"/>
                <w:lang w:val="mn-MN"/>
              </w:rPr>
              <w:t>адар байцаагч;</w:t>
            </w:r>
          </w:p>
          <w:p w14:paraId="45EAC3CC" w14:textId="7267C269"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lang w:val="mn-MN"/>
              </w:rPr>
              <w:t xml:space="preserve">           </w:t>
            </w:r>
            <w:r w:rsidR="00CF7FC9" w:rsidRPr="00BB0E87">
              <w:rPr>
                <w:rFonts w:ascii="Arial" w:eastAsiaTheme="minorEastAsia" w:hAnsi="Arial" w:cs="Arial"/>
                <w:lang w:val="mn-MN"/>
              </w:rPr>
              <w:t>41.22.3.э</w:t>
            </w:r>
            <w:r w:rsidR="00146D34" w:rsidRPr="00BB0E87">
              <w:rPr>
                <w:rFonts w:ascii="Arial" w:eastAsiaTheme="minorEastAsia" w:hAnsi="Arial" w:cs="Arial"/>
                <w:lang w:val="mn-MN"/>
              </w:rPr>
              <w:t>рхэлсэн байцаагч;</w:t>
            </w:r>
          </w:p>
          <w:p w14:paraId="5A665228" w14:textId="6312B24A"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lang w:val="mn-MN"/>
              </w:rPr>
              <w:t xml:space="preserve">           </w:t>
            </w:r>
            <w:r w:rsidR="00CF7FC9" w:rsidRPr="00BB0E87">
              <w:rPr>
                <w:rFonts w:ascii="Arial" w:eastAsiaTheme="minorEastAsia" w:hAnsi="Arial" w:cs="Arial"/>
                <w:lang w:val="mn-MN"/>
              </w:rPr>
              <w:t>41.22.4.а</w:t>
            </w:r>
            <w:r w:rsidR="00146D34" w:rsidRPr="00BB0E87">
              <w:rPr>
                <w:rFonts w:ascii="Arial" w:eastAsiaTheme="minorEastAsia" w:hAnsi="Arial" w:cs="Arial"/>
                <w:lang w:val="mn-MN"/>
              </w:rPr>
              <w:t>хлах байцаагч;</w:t>
            </w:r>
          </w:p>
          <w:p w14:paraId="226ABBB3" w14:textId="66AF1013"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lang w:val="mn-MN"/>
              </w:rPr>
              <w:t xml:space="preserve">           </w:t>
            </w:r>
            <w:r w:rsidR="00CF7FC9" w:rsidRPr="00BB0E87">
              <w:rPr>
                <w:rFonts w:ascii="Arial" w:eastAsiaTheme="minorEastAsia" w:hAnsi="Arial" w:cs="Arial"/>
                <w:lang w:val="mn-MN"/>
              </w:rPr>
              <w:t>41.22.5.б</w:t>
            </w:r>
            <w:r w:rsidR="00146D34" w:rsidRPr="00BB0E87">
              <w:rPr>
                <w:rFonts w:ascii="Arial" w:eastAsiaTheme="minorEastAsia" w:hAnsi="Arial" w:cs="Arial"/>
                <w:lang w:val="mn-MN"/>
              </w:rPr>
              <w:t>айцаагч;</w:t>
            </w:r>
          </w:p>
          <w:p w14:paraId="73AF7C78" w14:textId="1494CD4A" w:rsidR="00146D34" w:rsidRPr="00BB0E87" w:rsidRDefault="007E6640" w:rsidP="009F0769">
            <w:pPr>
              <w:ind w:firstLine="720"/>
              <w:jc w:val="both"/>
              <w:rPr>
                <w:rFonts w:ascii="Arial" w:eastAsiaTheme="minorEastAsia" w:hAnsi="Arial" w:cs="Arial"/>
                <w:lang w:val="mn-MN"/>
              </w:rPr>
            </w:pPr>
            <w:r w:rsidRPr="00BB0E87">
              <w:rPr>
                <w:rFonts w:ascii="Arial" w:eastAsiaTheme="minorEastAsia" w:hAnsi="Arial" w:cs="Arial"/>
                <w:lang w:val="mn-MN"/>
              </w:rPr>
              <w:t xml:space="preserve">           </w:t>
            </w:r>
            <w:r w:rsidR="00CF7FC9" w:rsidRPr="00BB0E87">
              <w:rPr>
                <w:rFonts w:ascii="Arial" w:eastAsiaTheme="minorEastAsia" w:hAnsi="Arial" w:cs="Arial"/>
                <w:lang w:val="mn-MN"/>
              </w:rPr>
              <w:t>41.22.6.д</w:t>
            </w:r>
            <w:r w:rsidR="00146D34" w:rsidRPr="00BB0E87">
              <w:rPr>
                <w:rFonts w:ascii="Arial" w:eastAsiaTheme="minorEastAsia" w:hAnsi="Arial" w:cs="Arial"/>
                <w:lang w:val="mn-MN"/>
              </w:rPr>
              <w:t>эд байцаагч.</w:t>
            </w:r>
          </w:p>
          <w:p w14:paraId="2E46FB82" w14:textId="77777777" w:rsidR="00146D34" w:rsidRPr="00BB0E87" w:rsidRDefault="00146D34" w:rsidP="009F0769">
            <w:pPr>
              <w:jc w:val="both"/>
              <w:rPr>
                <w:rFonts w:ascii="Arial" w:eastAsiaTheme="minorEastAsia" w:hAnsi="Arial" w:cs="Arial"/>
                <w:lang w:val="mn-MN"/>
              </w:rPr>
            </w:pPr>
          </w:p>
          <w:p w14:paraId="742B8410" w14:textId="42856148" w:rsidR="00146D34" w:rsidRPr="00BB0E87" w:rsidRDefault="00CF7FC9" w:rsidP="009F0769">
            <w:pPr>
              <w:jc w:val="both"/>
              <w:rPr>
                <w:rFonts w:ascii="Arial" w:eastAsiaTheme="minorEastAsia" w:hAnsi="Arial" w:cs="Arial"/>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41.23.Энэ хуулийн 43.13-т заасан цолны албан тушаалын ангилал, зэрэглэл, цолны нэмэгдэл олгох журмыг гадаадын иргэний асуудал эрхэлсэн төрийн захиргааны байгууллагын дарга тогтооно.</w:t>
            </w:r>
          </w:p>
          <w:p w14:paraId="11F1D349" w14:textId="77777777" w:rsidR="00CF7FC9" w:rsidRPr="00BB0E87" w:rsidRDefault="00CF7FC9" w:rsidP="009F0769">
            <w:pPr>
              <w:jc w:val="both"/>
              <w:rPr>
                <w:rFonts w:ascii="Arial" w:eastAsiaTheme="minorEastAsia" w:hAnsi="Arial" w:cs="Arial"/>
                <w:lang w:val="mn-MN"/>
              </w:rPr>
            </w:pPr>
          </w:p>
          <w:p w14:paraId="447651D9" w14:textId="6451B480" w:rsidR="00146D34" w:rsidRPr="00BB0E87" w:rsidRDefault="00CF7FC9" w:rsidP="009F0769">
            <w:pPr>
              <w:jc w:val="both"/>
              <w:rPr>
                <w:rFonts w:ascii="Arial" w:eastAsiaTheme="minorEastAsia" w:hAnsi="Arial" w:cs="Arial"/>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41.24.</w:t>
            </w:r>
            <w:r w:rsidR="00146D34" w:rsidRPr="00BB0E87">
              <w:rPr>
                <w:rFonts w:ascii="Arial" w:eastAsiaTheme="minorEastAsia" w:hAnsi="Arial" w:cs="Arial"/>
                <w:bCs/>
                <w:lang w:val="mn-MN"/>
              </w:rPr>
              <w:t xml:space="preserve">Гадаадын иргэний асуудал эрхэлсэн төрийн захиргааны байгууллагын албан хаагчийн </w:t>
            </w:r>
            <w:r w:rsidR="00146D34" w:rsidRPr="00BB0E87">
              <w:rPr>
                <w:rFonts w:ascii="Arial" w:eastAsiaTheme="minorEastAsia" w:hAnsi="Arial" w:cs="Arial"/>
                <w:lang w:val="mn-MN"/>
              </w:rPr>
              <w:t xml:space="preserve">цалин хөлс нь албан тушаалын үндсэн цалин, албан ажлын онцгой нөхцөлийн, төрийн алба хаасан хугацааны, цол, зэрэг дэвийн, </w:t>
            </w:r>
            <w:r w:rsidRPr="00BB0E87">
              <w:rPr>
                <w:rFonts w:ascii="Arial" w:eastAsiaTheme="minorEastAsia" w:hAnsi="Arial" w:cs="Arial"/>
                <w:lang w:val="mn-MN"/>
              </w:rPr>
              <w:t xml:space="preserve">докторын, </w:t>
            </w:r>
            <w:r w:rsidR="00146D34" w:rsidRPr="00BB0E87">
              <w:rPr>
                <w:rFonts w:ascii="Arial" w:eastAsiaTheme="minorEastAsia" w:hAnsi="Arial" w:cs="Arial"/>
                <w:lang w:val="mn-MN"/>
              </w:rPr>
              <w:t>мэргэшлийн</w:t>
            </w:r>
            <w:r w:rsidRPr="00BB0E87">
              <w:rPr>
                <w:rFonts w:ascii="Arial" w:eastAsiaTheme="minorEastAsia" w:hAnsi="Arial" w:cs="Arial"/>
                <w:lang w:val="mn-MN"/>
              </w:rPr>
              <w:t xml:space="preserve"> зэ</w:t>
            </w:r>
            <w:r w:rsidR="00146D34" w:rsidRPr="00BB0E87">
              <w:rPr>
                <w:rFonts w:ascii="Arial" w:eastAsiaTheme="minorEastAsia" w:hAnsi="Arial" w:cs="Arial"/>
                <w:lang w:val="mn-MN"/>
              </w:rPr>
              <w:t xml:space="preserve">ргийн </w:t>
            </w:r>
            <w:r w:rsidRPr="00BB0E87">
              <w:rPr>
                <w:rFonts w:ascii="Arial" w:eastAsiaTheme="minorEastAsia" w:hAnsi="Arial" w:cs="Arial"/>
                <w:lang w:val="mn-MN"/>
              </w:rPr>
              <w:t xml:space="preserve">болон хуульд заасан бусад </w:t>
            </w:r>
            <w:r w:rsidR="00146D34" w:rsidRPr="00BB0E87">
              <w:rPr>
                <w:rFonts w:ascii="Arial" w:eastAsiaTheme="minorEastAsia" w:hAnsi="Arial" w:cs="Arial"/>
                <w:lang w:val="mn-MN"/>
              </w:rPr>
              <w:t>нэмэгдлээс бүрдэнэ.</w:t>
            </w:r>
          </w:p>
          <w:p w14:paraId="388F1627" w14:textId="77777777" w:rsidR="00CF7FC9" w:rsidRPr="00BB0E87" w:rsidRDefault="00CF7FC9" w:rsidP="009F0769">
            <w:pPr>
              <w:jc w:val="both"/>
              <w:rPr>
                <w:rFonts w:ascii="Arial" w:eastAsiaTheme="minorEastAsia" w:hAnsi="Arial" w:cs="Arial"/>
                <w:lang w:val="mn-MN"/>
              </w:rPr>
            </w:pPr>
          </w:p>
          <w:p w14:paraId="0A2ECB60" w14:textId="35383693" w:rsidR="00146D34" w:rsidRPr="00BB0E87" w:rsidRDefault="00CF7FC9" w:rsidP="009F0769">
            <w:pPr>
              <w:jc w:val="both"/>
              <w:rPr>
                <w:rFonts w:ascii="Arial" w:eastAsiaTheme="minorEastAsia" w:hAnsi="Arial" w:cs="Arial"/>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 xml:space="preserve">41.25.Энэ хуулийн 41.24-д заасан албан ажлын онцгой нөхцөлийн, төрийн алба хаасан хугацааны, </w:t>
            </w:r>
            <w:r w:rsidRPr="00BB0E87">
              <w:rPr>
                <w:rFonts w:ascii="Arial" w:eastAsiaTheme="minorEastAsia" w:hAnsi="Arial" w:cs="Arial"/>
                <w:lang w:val="mn-MN"/>
              </w:rPr>
              <w:t xml:space="preserve">докторын, </w:t>
            </w:r>
            <w:r w:rsidR="00146D34" w:rsidRPr="00BB0E87">
              <w:rPr>
                <w:rFonts w:ascii="Arial" w:eastAsiaTheme="minorEastAsia" w:hAnsi="Arial" w:cs="Arial"/>
                <w:lang w:val="mn-MN"/>
              </w:rPr>
              <w:t>мэргэшлийн</w:t>
            </w:r>
            <w:r w:rsidRPr="00BB0E87">
              <w:rPr>
                <w:rFonts w:ascii="Arial" w:eastAsiaTheme="minorEastAsia" w:hAnsi="Arial" w:cs="Arial"/>
                <w:lang w:val="mn-MN"/>
              </w:rPr>
              <w:t xml:space="preserve"> </w:t>
            </w:r>
            <w:r w:rsidR="00146D34" w:rsidRPr="00BB0E87">
              <w:rPr>
                <w:rFonts w:ascii="Arial" w:eastAsiaTheme="minorEastAsia" w:hAnsi="Arial" w:cs="Arial"/>
                <w:lang w:val="mn-MN"/>
              </w:rPr>
              <w:t>зэргийн нэмэгдлийн хэмжээ, олгох журмыг Засгийн газар батална.</w:t>
            </w:r>
          </w:p>
          <w:p w14:paraId="48928456" w14:textId="77777777" w:rsidR="00CF7FC9" w:rsidRPr="00BB0E87" w:rsidRDefault="00CF7FC9" w:rsidP="009F0769">
            <w:pPr>
              <w:jc w:val="both"/>
              <w:rPr>
                <w:rFonts w:ascii="Arial" w:eastAsiaTheme="minorEastAsia" w:hAnsi="Arial" w:cs="Arial"/>
                <w:lang w:val="mn-MN"/>
              </w:rPr>
            </w:pPr>
          </w:p>
          <w:p w14:paraId="403CD7AD" w14:textId="37EBB667" w:rsidR="00146D34" w:rsidRPr="00BB0E87" w:rsidRDefault="00CF7FC9" w:rsidP="009F0769">
            <w:pPr>
              <w:jc w:val="both"/>
              <w:rPr>
                <w:rFonts w:ascii="Arial" w:eastAsiaTheme="minorEastAsia" w:hAnsi="Arial" w:cs="Arial"/>
                <w:bCs/>
                <w:lang w:val="mn-MN"/>
              </w:rPr>
            </w:pPr>
            <w:r w:rsidRPr="00BB0E87">
              <w:rPr>
                <w:rFonts w:ascii="Arial" w:eastAsiaTheme="minorEastAsia" w:hAnsi="Arial" w:cs="Arial"/>
                <w:lang w:val="mn-MN"/>
              </w:rPr>
              <w:t xml:space="preserve">         </w:t>
            </w:r>
            <w:r w:rsidR="00146D34" w:rsidRPr="00BB0E87">
              <w:rPr>
                <w:rFonts w:ascii="Arial" w:eastAsiaTheme="minorEastAsia" w:hAnsi="Arial" w:cs="Arial"/>
                <w:lang w:val="mn-MN"/>
              </w:rPr>
              <w:t>41.26.Хуульд өөрөөр заагаагүй бол г</w:t>
            </w:r>
            <w:r w:rsidR="00146D34" w:rsidRPr="00BB0E87">
              <w:rPr>
                <w:rFonts w:ascii="Arial" w:eastAsiaTheme="minorEastAsia" w:hAnsi="Arial" w:cs="Arial"/>
                <w:bCs/>
                <w:lang w:val="mn-MN"/>
              </w:rPr>
              <w:t>адаадын иргэний асуудал эрхэлсэн төрийн захиргааны байгууллагын албан хаагч нь зэрэг дэвийн болон цолны нэмэгдлийн аль нэгийг сонгох эрхтэй.</w:t>
            </w:r>
          </w:p>
          <w:p w14:paraId="792ACB5B" w14:textId="68C15B1E" w:rsidR="00146D34" w:rsidRPr="00BB0E87" w:rsidRDefault="00CF7FC9" w:rsidP="009F0769">
            <w:pPr>
              <w:jc w:val="both"/>
              <w:rPr>
                <w:rFonts w:ascii="Arial" w:eastAsiaTheme="minorEastAsia" w:hAnsi="Arial" w:cs="Arial"/>
                <w:bCs/>
                <w:lang w:val="mn-MN"/>
              </w:rPr>
            </w:pPr>
            <w:r w:rsidRPr="00BB0E87">
              <w:rPr>
                <w:rFonts w:ascii="Arial" w:eastAsiaTheme="minorEastAsia" w:hAnsi="Arial" w:cs="Arial"/>
                <w:bCs/>
                <w:lang w:val="mn-MN"/>
              </w:rPr>
              <w:t xml:space="preserve">             </w:t>
            </w:r>
            <w:r w:rsidR="00146D34" w:rsidRPr="00BB0E87">
              <w:rPr>
                <w:rFonts w:ascii="Arial" w:eastAsiaTheme="minorEastAsia" w:hAnsi="Arial" w:cs="Arial"/>
                <w:bCs/>
                <w:lang w:val="mn-MN"/>
              </w:rPr>
              <w:t>41.27.Гадаадын иргэний асуудал эрхэлсэн төрийн захиргааны байгууллагын албан хаагчийн төрийн алба хаасан хугацааны нэмэгдлийг ажилласан 1 жил тутамд 1 жил 3 сар ажилласанд тооцно.</w:t>
            </w:r>
          </w:p>
          <w:p w14:paraId="5CD17599" w14:textId="77777777" w:rsidR="00CF7FC9" w:rsidRPr="00BB0E87" w:rsidRDefault="00CF7FC9" w:rsidP="009F0769">
            <w:pPr>
              <w:jc w:val="both"/>
              <w:rPr>
                <w:rFonts w:ascii="Arial" w:eastAsiaTheme="minorEastAsia" w:hAnsi="Arial" w:cs="Arial"/>
                <w:bCs/>
                <w:lang w:val="mn-MN"/>
              </w:rPr>
            </w:pPr>
          </w:p>
          <w:p w14:paraId="79C85525" w14:textId="6A995768" w:rsidR="00146D34" w:rsidRPr="00BB0E87" w:rsidRDefault="00CF7FC9" w:rsidP="009F0769">
            <w:pPr>
              <w:jc w:val="both"/>
              <w:rPr>
                <w:rFonts w:ascii="Arial" w:hAnsi="Arial" w:cs="Arial"/>
                <w:shd w:val="clear" w:color="auto" w:fill="FFFFFF"/>
                <w:lang w:val="mn-MN"/>
              </w:rPr>
            </w:pPr>
            <w:r w:rsidRPr="00BB0E87">
              <w:rPr>
                <w:rFonts w:ascii="Arial" w:eastAsiaTheme="minorEastAsia" w:hAnsi="Arial" w:cs="Arial"/>
                <w:bCs/>
                <w:lang w:val="mn-MN"/>
              </w:rPr>
              <w:t xml:space="preserve">             </w:t>
            </w:r>
            <w:r w:rsidR="00146D34" w:rsidRPr="00BB0E87">
              <w:rPr>
                <w:rFonts w:ascii="Arial" w:eastAsiaTheme="minorEastAsia" w:hAnsi="Arial" w:cs="Arial"/>
                <w:bCs/>
                <w:lang w:val="mn-MN"/>
              </w:rPr>
              <w:t>41.28.Гадаадын иргэний асуудал эрхэлсэн төрийн захиргааны байгууллагын албан хаагч</w:t>
            </w:r>
            <w:r w:rsidR="00146D34" w:rsidRPr="00BB0E87">
              <w:rPr>
                <w:rFonts w:ascii="Arial" w:eastAsiaTheme="minorEastAsia" w:hAnsi="Arial" w:cs="Arial"/>
                <w:lang w:val="mn-MN"/>
              </w:rPr>
              <w:t xml:space="preserve"> нь </w:t>
            </w:r>
            <w:r w:rsidR="00146D34" w:rsidRPr="00BB0E87">
              <w:rPr>
                <w:rFonts w:ascii="Arial" w:hAnsi="Arial" w:cs="Arial"/>
                <w:shd w:val="clear" w:color="auto" w:fill="FFFFFF"/>
                <w:lang w:val="mn-MN"/>
              </w:rPr>
              <w:t xml:space="preserve">өндөр насны тэтгэвэр тогтоолгох үндэслэлээр чөлөөлөгдсөн бол </w:t>
            </w:r>
            <w:r w:rsidR="00146D34" w:rsidRPr="00BB0E87">
              <w:rPr>
                <w:rFonts w:ascii="Arial" w:eastAsiaTheme="minorEastAsia" w:hAnsi="Arial" w:cs="Arial"/>
                <w:bCs/>
                <w:lang w:val="mn-MN"/>
              </w:rPr>
              <w:t xml:space="preserve">36 хүртэл сарын цалинтай тэнцэх нэг удаагийн буцалтгүй </w:t>
            </w:r>
            <w:r w:rsidR="00146D34" w:rsidRPr="00BB0E87">
              <w:rPr>
                <w:rFonts w:ascii="Arial" w:eastAsiaTheme="minorEastAsia" w:hAnsi="Arial" w:cs="Arial"/>
                <w:bCs/>
                <w:lang w:val="mn-MN"/>
              </w:rPr>
              <w:lastRenderedPageBreak/>
              <w:t xml:space="preserve">тусламжийг сарын дундаж цалин хөлснөөс тооцох ба </w:t>
            </w:r>
            <w:r w:rsidR="00146D34" w:rsidRPr="00BB0E87">
              <w:rPr>
                <w:rFonts w:ascii="Arial" w:hAnsi="Arial" w:cs="Arial"/>
                <w:shd w:val="clear" w:color="auto" w:fill="FFFFFF"/>
                <w:lang w:val="mn-MN"/>
              </w:rPr>
              <w:t>тэтгэврийг тэтгэвэр тогтоолгогчийн сарын дундаж цалин хөлсний 80 хувиар тогтооно.</w:t>
            </w:r>
          </w:p>
          <w:p w14:paraId="17BB0F0B" w14:textId="77777777" w:rsidR="00CF7FC9" w:rsidRPr="00BB0E87" w:rsidRDefault="00CF7FC9" w:rsidP="009F0769">
            <w:pPr>
              <w:jc w:val="both"/>
              <w:rPr>
                <w:rFonts w:ascii="Arial" w:hAnsi="Arial" w:cs="Arial"/>
                <w:shd w:val="clear" w:color="auto" w:fill="FFFFFF"/>
                <w:lang w:val="mn-MN"/>
              </w:rPr>
            </w:pPr>
          </w:p>
          <w:p w14:paraId="1B2B43B6" w14:textId="7E3CDFCD" w:rsidR="00F10CDA" w:rsidRPr="00BB0E87" w:rsidRDefault="00CF7FC9" w:rsidP="009F0769">
            <w:pPr>
              <w:jc w:val="both"/>
              <w:rPr>
                <w:rFonts w:ascii="Arial" w:eastAsia="Arial" w:hAnsi="Arial" w:cs="Arial"/>
                <w:lang w:val="mn-MN"/>
              </w:rPr>
            </w:pPr>
            <w:r w:rsidRPr="00BB0E87">
              <w:rPr>
                <w:rFonts w:ascii="Arial" w:hAnsi="Arial" w:cs="Arial"/>
                <w:shd w:val="clear" w:color="auto" w:fill="FFFFFF"/>
                <w:lang w:val="mn-MN"/>
              </w:rPr>
              <w:t xml:space="preserve">             </w:t>
            </w:r>
            <w:r w:rsidR="00146D34" w:rsidRPr="00BB0E87">
              <w:rPr>
                <w:rFonts w:ascii="Arial" w:hAnsi="Arial" w:cs="Arial"/>
                <w:shd w:val="clear" w:color="auto" w:fill="FFFFFF"/>
                <w:lang w:val="mn-MN"/>
              </w:rPr>
              <w:t>41.28.</w:t>
            </w:r>
            <w:r w:rsidR="00146D34" w:rsidRPr="00BB0E87">
              <w:rPr>
                <w:rFonts w:ascii="Arial" w:eastAsiaTheme="minorEastAsia" w:hAnsi="Arial" w:cs="Arial"/>
                <w:lang w:val="mn-MN"/>
              </w:rPr>
              <w:t>Г</w:t>
            </w:r>
            <w:r w:rsidR="00146D34" w:rsidRPr="00BB0E87">
              <w:rPr>
                <w:rFonts w:ascii="Arial" w:eastAsiaTheme="minorEastAsia" w:hAnsi="Arial" w:cs="Arial"/>
                <w:bCs/>
                <w:lang w:val="mn-MN"/>
              </w:rPr>
              <w:t>адаадын иргэний асуудал эрхэлсэн төрийн захиргааны байгууллагын албан хаагчийн ээлжийн амралтын хоногийг тооцохдоо ажилласан 5 жил тутамд 1 хоногийн нэмэгдэл амралт олгоно.”</w:t>
            </w:r>
          </w:p>
        </w:tc>
      </w:tr>
    </w:tbl>
    <w:p w14:paraId="2E775611" w14:textId="77777777" w:rsidR="00F10CDA" w:rsidRPr="00BB0E87" w:rsidRDefault="00F10CDA" w:rsidP="009F0769">
      <w:pPr>
        <w:jc w:val="both"/>
        <w:rPr>
          <w:rFonts w:ascii="Arial" w:eastAsia="Arial" w:hAnsi="Arial" w:cs="Arial"/>
          <w:lang w:val="mn-MN"/>
        </w:rPr>
      </w:pPr>
    </w:p>
    <w:p w14:paraId="4A8E19C8" w14:textId="52956CD6" w:rsidR="00563C44" w:rsidRPr="00BB0E87" w:rsidRDefault="006B0DE7" w:rsidP="009F0769">
      <w:pPr>
        <w:jc w:val="both"/>
        <w:rPr>
          <w:rFonts w:ascii="Arial" w:hAnsi="Arial" w:cs="Arial"/>
          <w:lang w:val="mn-MN"/>
        </w:rPr>
      </w:pPr>
      <w:r w:rsidRPr="00BB0E87">
        <w:rPr>
          <w:rFonts w:ascii="Arial" w:eastAsia="Arial" w:hAnsi="Arial" w:cs="Arial"/>
          <w:lang w:val="mn-MN"/>
        </w:rPr>
        <w:tab/>
      </w:r>
      <w:r w:rsidR="00146D34" w:rsidRPr="00BB0E87">
        <w:rPr>
          <w:rFonts w:ascii="Arial" w:hAnsi="Arial" w:cs="Arial"/>
          <w:lang w:val="mn-MN"/>
        </w:rPr>
        <w:t xml:space="preserve">Гадаадын иргэний эрх зүйн байдлын </w:t>
      </w:r>
      <w:r w:rsidRPr="00BB0E87">
        <w:rPr>
          <w:rFonts w:ascii="Arial" w:eastAsia="Arial" w:hAnsi="Arial" w:cs="Arial"/>
          <w:lang w:val="mn-MN"/>
        </w:rPr>
        <w:t>тухай хуул</w:t>
      </w:r>
      <w:r w:rsidR="00563C44" w:rsidRPr="00BB0E87">
        <w:rPr>
          <w:rFonts w:ascii="Arial" w:eastAsia="Arial" w:hAnsi="Arial" w:cs="Arial"/>
          <w:lang w:val="mn-MN"/>
        </w:rPr>
        <w:t xml:space="preserve">ийн 39-41 дүгээр зүйлд төрийн захиргааны байгууллагын тогтолцоо,  </w:t>
      </w:r>
      <w:r w:rsidR="00563C44" w:rsidRPr="00BB0E87">
        <w:rPr>
          <w:rFonts w:ascii="Arial" w:hAnsi="Arial" w:cs="Arial"/>
          <w:lang w:val="mn-MN"/>
        </w:rPr>
        <w:t>Гадаадын иргэний асуудал эрхэлсэн төрийн захиргааны байгууллагын хэрэгжүүлэх бүрэн эрх, ажилтны эрх зүйн байдал, баталгааг дараах байдлаар тусгажээ:</w:t>
      </w:r>
    </w:p>
    <w:p w14:paraId="6F4DD462" w14:textId="0B0E4BF4" w:rsidR="00563C44" w:rsidRPr="00BB0E87" w:rsidRDefault="004552DA" w:rsidP="009F0769">
      <w:pPr>
        <w:jc w:val="right"/>
        <w:rPr>
          <w:rFonts w:ascii="Arial" w:hAnsi="Arial" w:cs="Arial"/>
          <w:lang w:val="mn-MN"/>
        </w:rPr>
      </w:pPr>
      <w:r w:rsidRPr="00BB0E87">
        <w:rPr>
          <w:rFonts w:ascii="Arial" w:hAnsi="Arial" w:cs="Arial"/>
          <w:lang w:val="mn-MN"/>
        </w:rPr>
        <w:t>Хүснэгт 2</w:t>
      </w:r>
    </w:p>
    <w:tbl>
      <w:tblPr>
        <w:tblStyle w:val="TableGrid"/>
        <w:tblW w:w="0" w:type="auto"/>
        <w:tblLook w:val="04A0" w:firstRow="1" w:lastRow="0" w:firstColumn="1" w:lastColumn="0" w:noHBand="0" w:noVBand="1"/>
      </w:tblPr>
      <w:tblGrid>
        <w:gridCol w:w="9350"/>
      </w:tblGrid>
      <w:tr w:rsidR="00FA0680" w:rsidRPr="00BB0E87" w14:paraId="02B91B46" w14:textId="77777777" w:rsidTr="00563C44">
        <w:tc>
          <w:tcPr>
            <w:tcW w:w="9350" w:type="dxa"/>
          </w:tcPr>
          <w:p w14:paraId="4D18C6DF" w14:textId="77777777" w:rsidR="00563C44" w:rsidRPr="00BB0E87" w:rsidRDefault="00563C44" w:rsidP="009F0769">
            <w:pPr>
              <w:jc w:val="both"/>
              <w:rPr>
                <w:rFonts w:ascii="Arial" w:hAnsi="Arial" w:cs="Arial"/>
                <w:b/>
                <w:bCs/>
                <w:u w:val="single"/>
                <w:lang w:val="mn-MN"/>
              </w:rPr>
            </w:pPr>
            <w:r w:rsidRPr="00BB0E87">
              <w:rPr>
                <w:rFonts w:ascii="Arial" w:hAnsi="Arial" w:cs="Arial"/>
                <w:b/>
                <w:bCs/>
                <w:u w:val="single"/>
                <w:lang w:val="mn-MN"/>
              </w:rPr>
              <w:t>Гадаадын иргэний эрх зүйн байдлын тухай хуулиас:</w:t>
            </w:r>
          </w:p>
          <w:p w14:paraId="68FFE0F9" w14:textId="77777777" w:rsidR="00563C44" w:rsidRPr="00BB0E87" w:rsidRDefault="00563C44" w:rsidP="009F0769">
            <w:pPr>
              <w:jc w:val="both"/>
              <w:rPr>
                <w:rFonts w:ascii="Arial" w:hAnsi="Arial" w:cs="Arial"/>
                <w:lang w:val="mn-MN"/>
              </w:rPr>
            </w:pPr>
          </w:p>
          <w:p w14:paraId="23EB6BBA" w14:textId="77777777" w:rsidR="00563C44" w:rsidRPr="00BB0E87" w:rsidRDefault="00563C44" w:rsidP="009F0769">
            <w:pPr>
              <w:pStyle w:val="NormalWeb"/>
              <w:shd w:val="clear" w:color="auto" w:fill="FFFFFF"/>
              <w:spacing w:before="0" w:beforeAutospacing="0" w:after="0" w:afterAutospacing="0"/>
              <w:jc w:val="center"/>
              <w:rPr>
                <w:rFonts w:ascii="Arial" w:hAnsi="Arial" w:cs="Arial"/>
                <w:b/>
                <w:bCs/>
                <w:caps/>
                <w:lang w:val="mn-MN"/>
              </w:rPr>
            </w:pPr>
            <w:r w:rsidRPr="00BB0E87">
              <w:rPr>
                <w:rFonts w:ascii="Arial" w:hAnsi="Arial" w:cs="Arial"/>
                <w:b/>
                <w:bCs/>
                <w:caps/>
                <w:lang w:val="mn-MN"/>
              </w:rPr>
              <w:t>НАЙМДУГААР БҮЛЭГ</w:t>
            </w:r>
          </w:p>
          <w:p w14:paraId="19907F3C" w14:textId="0AA5106E" w:rsidR="00563C44" w:rsidRPr="00BB0E87" w:rsidRDefault="00563C44" w:rsidP="009F0769">
            <w:pPr>
              <w:pStyle w:val="NormalWeb"/>
              <w:shd w:val="clear" w:color="auto" w:fill="FFFFFF"/>
              <w:spacing w:before="0" w:beforeAutospacing="0" w:after="0" w:afterAutospacing="0"/>
              <w:jc w:val="center"/>
              <w:rPr>
                <w:rFonts w:ascii="Arial" w:hAnsi="Arial" w:cs="Arial"/>
                <w:b/>
                <w:bCs/>
                <w:lang w:val="mn-MN"/>
              </w:rPr>
            </w:pPr>
            <w:r w:rsidRPr="00BB0E87">
              <w:rPr>
                <w:rFonts w:ascii="Arial" w:hAnsi="Arial" w:cs="Arial"/>
                <w:b/>
                <w:bCs/>
                <w:lang w:val="mn-MN"/>
              </w:rPr>
              <w:t>ГАДААДЫН ИРГЭНИЙ АСУУДАЛ ЭРХЭЛСЭН ТӨРИЙН ЗАХИРГААНЫ БАЙГУУЛЛАГА, АЖИЛТНЫ ЭРХ ЗҮЙН БАЙДАЛ, БАТАЛГАА</w:t>
            </w:r>
          </w:p>
          <w:p w14:paraId="7973F64B" w14:textId="77777777" w:rsidR="00FA0680" w:rsidRPr="00BB0E87" w:rsidRDefault="00FA0680" w:rsidP="009F0769">
            <w:pPr>
              <w:pStyle w:val="NormalWeb"/>
              <w:shd w:val="clear" w:color="auto" w:fill="FFFFFF"/>
              <w:spacing w:before="0" w:beforeAutospacing="0" w:after="0" w:afterAutospacing="0"/>
              <w:jc w:val="center"/>
              <w:rPr>
                <w:rFonts w:ascii="Arial" w:hAnsi="Arial" w:cs="Arial"/>
                <w:b/>
                <w:bCs/>
                <w:lang w:val="mn-MN"/>
              </w:rPr>
            </w:pPr>
          </w:p>
          <w:p w14:paraId="2FCDC10E" w14:textId="64C424AB" w:rsidR="00563C44" w:rsidRPr="00BB0E87" w:rsidRDefault="00CF7FC9" w:rsidP="009F0769">
            <w:pPr>
              <w:pStyle w:val="NormalWeb"/>
              <w:spacing w:before="0" w:beforeAutospacing="0" w:after="0" w:afterAutospacing="0"/>
              <w:jc w:val="both"/>
              <w:rPr>
                <w:rFonts w:ascii="Arial" w:hAnsi="Arial" w:cs="Arial"/>
                <w:b/>
                <w:bCs/>
                <w:lang w:val="mn-MN"/>
              </w:rPr>
            </w:pPr>
            <w:r w:rsidRPr="00BB0E87">
              <w:rPr>
                <w:rFonts w:ascii="Arial" w:hAnsi="Arial" w:cs="Arial"/>
                <w:b/>
                <w:bCs/>
                <w:lang w:val="mn-MN"/>
              </w:rPr>
              <w:t xml:space="preserve">            </w:t>
            </w:r>
            <w:r w:rsidR="00563C44" w:rsidRPr="00BB0E87">
              <w:rPr>
                <w:rFonts w:ascii="Arial" w:hAnsi="Arial" w:cs="Arial"/>
                <w:b/>
                <w:bCs/>
                <w:lang w:val="mn-MN"/>
              </w:rPr>
              <w:t>39 дүгээр зүйл.Төрийн захиргааны байгууллагын тогтолцоо</w:t>
            </w:r>
          </w:p>
          <w:p w14:paraId="0C7F5527" w14:textId="77777777" w:rsidR="00FA0680" w:rsidRPr="00BB0E87" w:rsidRDefault="00FA0680" w:rsidP="009F0769">
            <w:pPr>
              <w:pStyle w:val="NormalWeb"/>
              <w:spacing w:before="0" w:beforeAutospacing="0" w:after="0" w:afterAutospacing="0"/>
              <w:jc w:val="both"/>
              <w:rPr>
                <w:rFonts w:ascii="Arial" w:hAnsi="Arial" w:cs="Arial"/>
                <w:b/>
                <w:bCs/>
                <w:lang w:val="mn-MN"/>
              </w:rPr>
            </w:pPr>
          </w:p>
          <w:p w14:paraId="13384F71" w14:textId="195505BF" w:rsidR="00563C44" w:rsidRPr="00BB0E87" w:rsidRDefault="00563C44"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t>39.1.Гадаадын иргэний асуудал эрхэлсэн төрийн захиргааны байгууллага нь удирдах төв байгууллага, түүний хилийн боомт, орон нутаг дахь албадаас бүрдэнэ.</w:t>
            </w:r>
          </w:p>
          <w:p w14:paraId="28839B4F" w14:textId="77777777" w:rsidR="00563C44" w:rsidRPr="00BB0E87" w:rsidRDefault="00563C44" w:rsidP="009F0769">
            <w:pPr>
              <w:pStyle w:val="NormalWeb"/>
              <w:spacing w:before="0" w:beforeAutospacing="0" w:after="0" w:afterAutospacing="0"/>
              <w:jc w:val="both"/>
              <w:rPr>
                <w:rFonts w:ascii="Arial" w:hAnsi="Arial" w:cs="Arial"/>
                <w:i/>
                <w:iCs/>
                <w:u w:val="single"/>
                <w:lang w:val="mn-MN"/>
              </w:rPr>
            </w:pPr>
          </w:p>
          <w:p w14:paraId="77F50811" w14:textId="77777777" w:rsidR="00CF7FC9" w:rsidRPr="00BB0E87" w:rsidRDefault="00CF7FC9" w:rsidP="009F0769">
            <w:pPr>
              <w:pStyle w:val="NormalWeb"/>
              <w:spacing w:before="0" w:beforeAutospacing="0" w:after="0" w:afterAutospacing="0"/>
              <w:jc w:val="both"/>
              <w:rPr>
                <w:rFonts w:ascii="Arial" w:hAnsi="Arial" w:cs="Arial"/>
                <w:b/>
                <w:bCs/>
                <w:lang w:val="mn-MN"/>
              </w:rPr>
            </w:pPr>
            <w:r w:rsidRPr="00BB0E87">
              <w:rPr>
                <w:rFonts w:ascii="Arial" w:hAnsi="Arial" w:cs="Arial"/>
                <w:b/>
                <w:bCs/>
                <w:lang w:val="mn-MN"/>
              </w:rPr>
              <w:t xml:space="preserve">            </w:t>
            </w:r>
            <w:r w:rsidR="00563C44" w:rsidRPr="00BB0E87">
              <w:rPr>
                <w:rFonts w:ascii="Arial" w:hAnsi="Arial" w:cs="Arial"/>
                <w:b/>
                <w:bCs/>
                <w:lang w:val="mn-MN"/>
              </w:rPr>
              <w:t>40 дүгээр зүйл.Гадаадын иргэний асуудал эрхэлсэн төрийн</w:t>
            </w:r>
          </w:p>
          <w:p w14:paraId="252360EF" w14:textId="4C7B62EB" w:rsidR="00563C44" w:rsidRPr="00BB0E87" w:rsidRDefault="00CF7FC9" w:rsidP="009F0769">
            <w:pPr>
              <w:pStyle w:val="NormalWeb"/>
              <w:spacing w:before="0" w:beforeAutospacing="0" w:after="0" w:afterAutospacing="0"/>
              <w:jc w:val="both"/>
              <w:rPr>
                <w:rFonts w:ascii="Arial" w:hAnsi="Arial" w:cs="Arial"/>
                <w:b/>
                <w:bCs/>
                <w:lang w:val="mn-MN"/>
              </w:rPr>
            </w:pPr>
            <w:r w:rsidRPr="00BB0E87">
              <w:rPr>
                <w:rFonts w:ascii="Arial" w:hAnsi="Arial" w:cs="Arial"/>
                <w:b/>
                <w:bCs/>
                <w:lang w:val="mn-MN"/>
              </w:rPr>
              <w:t xml:space="preserve">                                               </w:t>
            </w:r>
            <w:r w:rsidR="00563C44" w:rsidRPr="00BB0E87">
              <w:rPr>
                <w:rFonts w:ascii="Arial" w:hAnsi="Arial" w:cs="Arial"/>
                <w:b/>
                <w:bCs/>
                <w:lang w:val="mn-MN"/>
              </w:rPr>
              <w:t xml:space="preserve"> захиргааны байгууллагын бүрэн эрх</w:t>
            </w:r>
          </w:p>
          <w:p w14:paraId="712A25FC" w14:textId="77777777" w:rsidR="00FA0680" w:rsidRPr="00BB0E87" w:rsidRDefault="00FA0680" w:rsidP="009F0769">
            <w:pPr>
              <w:pStyle w:val="NormalWeb"/>
              <w:spacing w:before="0" w:beforeAutospacing="0" w:after="0" w:afterAutospacing="0"/>
              <w:jc w:val="both"/>
              <w:rPr>
                <w:rFonts w:ascii="Arial" w:hAnsi="Arial" w:cs="Arial"/>
                <w:b/>
                <w:bCs/>
                <w:lang w:val="mn-MN"/>
              </w:rPr>
            </w:pPr>
          </w:p>
          <w:p w14:paraId="4C95D845" w14:textId="5BE9E696" w:rsidR="00563C44" w:rsidRPr="00BB0E87" w:rsidRDefault="00563C44"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i/>
                <w:iCs/>
                <w:lang w:val="mn-MN"/>
              </w:rPr>
              <w:tab/>
            </w:r>
            <w:r w:rsidRPr="00BB0E87">
              <w:rPr>
                <w:rFonts w:ascii="Arial" w:hAnsi="Arial" w:cs="Arial"/>
                <w:lang w:val="mn-MN"/>
              </w:rPr>
              <w:t>40.1.Гадаадын иргэний асуудал эрхэлсэн төрийн захиргааны байгууллага дараахь бүрэн эрхийг хэрэгжүүлнэ:</w:t>
            </w:r>
          </w:p>
          <w:p w14:paraId="348EB76D"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4BBE3644" w14:textId="2A9554A3" w:rsidR="00563C44" w:rsidRPr="00BB0E87" w:rsidRDefault="00563C44"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i/>
                <w:iCs/>
                <w:lang w:val="mn-MN"/>
              </w:rPr>
              <w:tab/>
            </w:r>
            <w:r w:rsidRPr="00BB0E87">
              <w:rPr>
                <w:rFonts w:ascii="Arial" w:hAnsi="Arial" w:cs="Arial"/>
                <w:i/>
                <w:iCs/>
                <w:lang w:val="mn-MN"/>
              </w:rPr>
              <w:tab/>
            </w:r>
            <w:r w:rsidRPr="00BB0E87">
              <w:rPr>
                <w:rFonts w:ascii="Arial" w:hAnsi="Arial" w:cs="Arial"/>
                <w:lang w:val="mn-MN"/>
              </w:rPr>
              <w:t>40.1.1.гадаадын иргэний талаар төрөөс баримтлах бодлогыг хэрэгжүүлэх ажлыг зохион байгуулах;</w:t>
            </w:r>
          </w:p>
          <w:p w14:paraId="621F9335"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5B34AF96" w14:textId="57364E7C" w:rsidR="00563C44" w:rsidRPr="00BB0E87" w:rsidRDefault="00563C44"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t>40.1.2.гадаадын иргэний талаархи хууль тогтоомжийн хэрэгжилтэд хяналт тавих;</w:t>
            </w:r>
          </w:p>
          <w:p w14:paraId="705F4473"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0F40E204" w14:textId="66012949" w:rsidR="00563C44" w:rsidRPr="00BB0E87" w:rsidRDefault="00563C44"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t>40.1.3.гадаадын иргэний асуудлаар Монгол Улсаас хилийн чанадад суугаа Дипломат төлөөлөгчийн газарт мэргэжил, арга зүйн туслалцаа үзүүлэх;</w:t>
            </w:r>
          </w:p>
          <w:p w14:paraId="472B62BC" w14:textId="11D1D4B5" w:rsidR="00563C44" w:rsidRPr="00BB0E87" w:rsidRDefault="00563C44" w:rsidP="009F0769">
            <w:pPr>
              <w:pStyle w:val="NormalWeb"/>
              <w:shd w:val="clear" w:color="auto" w:fill="FFFFFF"/>
              <w:spacing w:before="0" w:beforeAutospacing="0" w:after="0" w:afterAutospacing="0"/>
              <w:jc w:val="both"/>
              <w:rPr>
                <w:rFonts w:ascii="Arial" w:hAnsi="Arial" w:cs="Arial"/>
                <w:i/>
                <w:iCs/>
                <w:u w:val="single"/>
                <w:lang w:val="mn-MN"/>
              </w:rPr>
            </w:pPr>
            <w:r w:rsidRPr="00BB0E87">
              <w:rPr>
                <w:rFonts w:ascii="Arial" w:hAnsi="Arial" w:cs="Arial"/>
                <w:i/>
                <w:iCs/>
                <w:u w:val="single"/>
                <w:lang w:val="mn-MN"/>
              </w:rPr>
              <w:t> </w:t>
            </w:r>
          </w:p>
          <w:p w14:paraId="6677915F" w14:textId="07F3FF8A" w:rsidR="00563C44" w:rsidRPr="00BB0E87" w:rsidRDefault="00563C44"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t>40.1.4.гадаадын иргэний виз, бүртгэл, мэдээллийн цаасан болон цахим мэдээллээс бүрдсэн нэгдсэн санг хөтлөх, сангийн хадгалалт, хамгаалалтын аюулгүй байдлыг хангах, сангаар дамжуулан төрийн холбогдох байгууллагатай харилцан мэдээлэл солилцох;</w:t>
            </w:r>
          </w:p>
          <w:p w14:paraId="39D9F101"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67E8A2E4" w14:textId="0F525165" w:rsidR="00563C44" w:rsidRPr="00BB0E87" w:rsidRDefault="00563C44"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lastRenderedPageBreak/>
              <w:tab/>
            </w:r>
            <w:r w:rsidRPr="00BB0E87">
              <w:rPr>
                <w:rFonts w:ascii="Arial" w:hAnsi="Arial" w:cs="Arial"/>
                <w:lang w:val="mn-MN"/>
              </w:rPr>
              <w:tab/>
              <w:t>40.1.5.олон улсын болон гадаад улсын төрийн бус байгууллагын салбар, төлөөлөгчийн газарт Монгол Улсад үйл ажиллагаа явуулах зөвшөөрөл олгох, сунгах, хүчингүй болгох, үйл ажиллагаанд нь хяналт тавих;</w:t>
            </w:r>
          </w:p>
          <w:p w14:paraId="78FF979D"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62BDFC56" w14:textId="4C4B85F8" w:rsidR="00563C44" w:rsidRPr="00BB0E87" w:rsidRDefault="00563C44"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E9025B" w:rsidRPr="00BB0E87">
              <w:rPr>
                <w:rFonts w:ascii="Arial" w:hAnsi="Arial" w:cs="Arial"/>
                <w:lang w:val="mn-MN"/>
              </w:rPr>
              <w:tab/>
            </w:r>
            <w:r w:rsidRPr="00BB0E87">
              <w:rPr>
                <w:rFonts w:ascii="Arial" w:hAnsi="Arial" w:cs="Arial"/>
                <w:lang w:val="mn-MN"/>
              </w:rPr>
              <w:t>40.1.6.Монгол Улсын харьяат хүүхдийг гадаадын иргэнд үрчлүүлэх шийдвэр гаргах;</w:t>
            </w:r>
          </w:p>
          <w:p w14:paraId="00686397"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17CD6CD7" w14:textId="085F6559" w:rsidR="00563C44" w:rsidRPr="00BB0E87" w:rsidRDefault="00563C44"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E9025B" w:rsidRPr="00BB0E87">
              <w:rPr>
                <w:rFonts w:ascii="Arial" w:hAnsi="Arial" w:cs="Arial"/>
                <w:lang w:val="mn-MN"/>
              </w:rPr>
              <w:tab/>
            </w:r>
            <w:r w:rsidRPr="00BB0E87">
              <w:rPr>
                <w:rFonts w:ascii="Arial" w:hAnsi="Arial" w:cs="Arial"/>
                <w:lang w:val="mn-MN"/>
              </w:rPr>
              <w:t>40.1.7.Монгол Улсад цагаачлан оршин суух зөвшөөрөл авсан гадаадын иргэний гарах-орох мэдэгдлийг бүртгэх. Энэ мэдэгдлийг гадаадын иргэн Монгол Улсын хилээр гарах орохоосоо 72 цагаас доошгүй хугацааны өмнө гадаадын иргэний асуудал эрхэлсэн төрийн захиргааны байгууллагад бүртгүүлнэ.</w:t>
            </w:r>
          </w:p>
          <w:p w14:paraId="3FC14D94"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159B0B6E" w14:textId="4EBFAA2C"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r>
            <w:r w:rsidR="00563C44" w:rsidRPr="00BB0E87">
              <w:rPr>
                <w:rFonts w:ascii="Arial" w:hAnsi="Arial" w:cs="Arial"/>
                <w:lang w:val="mn-MN"/>
              </w:rPr>
              <w:t>40.1.8.хууль тогтоомжид заасан бусад бүрэн эрх.</w:t>
            </w:r>
          </w:p>
          <w:p w14:paraId="75CA09AB"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6C38F41C" w14:textId="29F04595"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40.2.Гадаадын иргэний асуудал эрхэлсэн төрийн захиргааны байгууллага нь энэ хуулийн 27.3-т заасны дагуу татгалзсан хариу өгсөн тохиолдолд шалтгааныг нь тайлбарлах үүрэг хүлээхгүй.</w:t>
            </w:r>
          </w:p>
          <w:p w14:paraId="62E1EAB7"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7B3D8A09" w14:textId="77777777" w:rsidR="00CF7FC9" w:rsidRPr="00BB0E87" w:rsidRDefault="00CF7FC9" w:rsidP="009F0769">
            <w:pPr>
              <w:pStyle w:val="NormalWeb"/>
              <w:spacing w:before="0" w:beforeAutospacing="0" w:after="0" w:afterAutospacing="0"/>
              <w:jc w:val="both"/>
              <w:rPr>
                <w:rFonts w:ascii="Arial" w:hAnsi="Arial" w:cs="Arial"/>
                <w:b/>
                <w:bCs/>
                <w:lang w:val="mn-MN"/>
              </w:rPr>
            </w:pPr>
            <w:r w:rsidRPr="00BB0E87">
              <w:rPr>
                <w:rFonts w:ascii="Arial" w:hAnsi="Arial" w:cs="Arial"/>
                <w:b/>
                <w:bCs/>
                <w:lang w:val="mn-MN"/>
              </w:rPr>
              <w:t xml:space="preserve">           </w:t>
            </w:r>
            <w:r w:rsidR="00563C44" w:rsidRPr="00BB0E87">
              <w:rPr>
                <w:rFonts w:ascii="Arial" w:hAnsi="Arial" w:cs="Arial"/>
                <w:b/>
                <w:bCs/>
                <w:lang w:val="mn-MN"/>
              </w:rPr>
              <w:t>40</w:t>
            </w:r>
            <w:r w:rsidR="00563C44" w:rsidRPr="00BB0E87">
              <w:rPr>
                <w:rFonts w:ascii="Arial" w:hAnsi="Arial" w:cs="Arial"/>
                <w:b/>
                <w:bCs/>
                <w:vertAlign w:val="superscript"/>
                <w:lang w:val="mn-MN"/>
              </w:rPr>
              <w:t>1</w:t>
            </w:r>
            <w:r w:rsidR="00563C44" w:rsidRPr="00BB0E87">
              <w:rPr>
                <w:rFonts w:ascii="Arial" w:hAnsi="Arial" w:cs="Arial"/>
                <w:b/>
                <w:bCs/>
                <w:lang w:val="mn-MN"/>
              </w:rPr>
              <w:t> дүгээр зүйл.Гадаадын иргэний виз, бүртгэл, </w:t>
            </w:r>
          </w:p>
          <w:p w14:paraId="097D6DDB" w14:textId="3A6DCF4E" w:rsidR="00563C44" w:rsidRPr="00BB0E87" w:rsidRDefault="00CF7FC9" w:rsidP="009F0769">
            <w:pPr>
              <w:pStyle w:val="NormalWeb"/>
              <w:spacing w:before="0" w:beforeAutospacing="0" w:after="0" w:afterAutospacing="0"/>
              <w:jc w:val="both"/>
              <w:rPr>
                <w:rFonts w:ascii="Arial" w:hAnsi="Arial" w:cs="Arial"/>
                <w:b/>
                <w:bCs/>
                <w:lang w:val="mn-MN"/>
              </w:rPr>
            </w:pPr>
            <w:r w:rsidRPr="00BB0E87">
              <w:rPr>
                <w:rFonts w:ascii="Arial" w:hAnsi="Arial" w:cs="Arial"/>
                <w:b/>
                <w:bCs/>
                <w:lang w:val="mn-MN"/>
              </w:rPr>
              <w:t xml:space="preserve">                                                 </w:t>
            </w:r>
            <w:r w:rsidR="00563C44" w:rsidRPr="00BB0E87">
              <w:rPr>
                <w:rFonts w:ascii="Arial" w:hAnsi="Arial" w:cs="Arial"/>
                <w:b/>
                <w:bCs/>
                <w:lang w:val="mn-MN"/>
              </w:rPr>
              <w:t>мэдээллийн нэгдсэн сан</w:t>
            </w:r>
          </w:p>
          <w:p w14:paraId="184AB79F" w14:textId="77777777" w:rsidR="00FA0680" w:rsidRPr="00BB0E87" w:rsidRDefault="00FA0680" w:rsidP="009F0769">
            <w:pPr>
              <w:pStyle w:val="NormalWeb"/>
              <w:spacing w:before="0" w:beforeAutospacing="0" w:after="0" w:afterAutospacing="0"/>
              <w:jc w:val="both"/>
              <w:rPr>
                <w:rFonts w:ascii="Arial" w:hAnsi="Arial" w:cs="Arial"/>
                <w:b/>
                <w:bCs/>
                <w:lang w:val="mn-MN"/>
              </w:rPr>
            </w:pPr>
          </w:p>
          <w:p w14:paraId="2417F447" w14:textId="78EA56C6"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40</w:t>
            </w:r>
            <w:r w:rsidR="00563C44" w:rsidRPr="00BB0E87">
              <w:rPr>
                <w:rFonts w:ascii="Arial" w:hAnsi="Arial" w:cs="Arial"/>
                <w:vertAlign w:val="superscript"/>
                <w:lang w:val="mn-MN"/>
              </w:rPr>
              <w:t>1</w:t>
            </w:r>
            <w:r w:rsidR="00563C44" w:rsidRPr="00BB0E87">
              <w:rPr>
                <w:rFonts w:ascii="Arial" w:hAnsi="Arial" w:cs="Arial"/>
                <w:lang w:val="mn-MN"/>
              </w:rPr>
              <w:t>.1.Монгол Улс нь гадаадын иргэний виз, бүртгэл, мэдээллийн нэгдсэн сантай байна. Гадаадын иргэний виз, бүртгэл, мэдээллийн нэгдсэн сан нь төрийн өмч байх бөгөөд улсын хилээр нэвтрэх зорчигчийн бүртгэлийн нэгдсэн сантай холбогдоно.</w:t>
            </w:r>
          </w:p>
          <w:p w14:paraId="21B6BF5A"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46031019" w14:textId="510FF106"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40</w:t>
            </w:r>
            <w:r w:rsidR="00563C44" w:rsidRPr="00BB0E87">
              <w:rPr>
                <w:rFonts w:ascii="Arial" w:hAnsi="Arial" w:cs="Arial"/>
                <w:vertAlign w:val="superscript"/>
                <w:lang w:val="mn-MN"/>
              </w:rPr>
              <w:t>1</w:t>
            </w:r>
            <w:r w:rsidR="00563C44" w:rsidRPr="00BB0E87">
              <w:rPr>
                <w:rFonts w:ascii="Arial" w:hAnsi="Arial" w:cs="Arial"/>
                <w:lang w:val="mn-MN"/>
              </w:rPr>
              <w:t>.2.Гадаадын иргэний виз, бүртгэл, мэдээллийн нэгдсэн сан нь Монгол Улсын виз мэдүүлсэн, виз олгосон, виз олгохоос татгалзсан, Монгол Улсын хилээр нэвтэрсэн, Монгол Улсад түр ирэгч, албан хэргээр болон хувийн хэргээр оршин суусан, Монгол Улсаас гарахыг түдгэлзүүлсэн, албадан гаргасан, албадан гаргахаас чөлөөлөгдсөн, Монгол Улсад тааламжгүй этгээдээр зарлагдсан зэрэг гадаадын иргэний талаарх цаасан болон цахим мэдээллийн сангаас бүрдэнэ.</w:t>
            </w:r>
          </w:p>
          <w:p w14:paraId="7AD7AC45"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7E8D73C8" w14:textId="6B9E6033"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40</w:t>
            </w:r>
            <w:r w:rsidR="00563C44" w:rsidRPr="00BB0E87">
              <w:rPr>
                <w:rFonts w:ascii="Arial" w:hAnsi="Arial" w:cs="Arial"/>
                <w:vertAlign w:val="superscript"/>
                <w:lang w:val="mn-MN"/>
              </w:rPr>
              <w:t>1</w:t>
            </w:r>
            <w:r w:rsidR="00563C44" w:rsidRPr="00BB0E87">
              <w:rPr>
                <w:rFonts w:ascii="Arial" w:hAnsi="Arial" w:cs="Arial"/>
                <w:lang w:val="mn-MN"/>
              </w:rPr>
              <w:t>.3.Гадаадын иргэний виз, бүртгэл, мэдээллийн нэгдсэн сангийн нууцлалыг хангах үүргийг гадаадын иргэний асуудал эрхэлсэн төрийн захиргааны байгууллага хүлээнэ.</w:t>
            </w:r>
          </w:p>
          <w:p w14:paraId="3EF8C555"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139FC4A8" w14:textId="35DD6962"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40</w:t>
            </w:r>
            <w:r w:rsidR="00563C44" w:rsidRPr="00BB0E87">
              <w:rPr>
                <w:rFonts w:ascii="Arial" w:hAnsi="Arial" w:cs="Arial"/>
                <w:vertAlign w:val="superscript"/>
                <w:lang w:val="mn-MN"/>
              </w:rPr>
              <w:t>1</w:t>
            </w:r>
            <w:r w:rsidR="00563C44" w:rsidRPr="00BB0E87">
              <w:rPr>
                <w:rFonts w:ascii="Arial" w:hAnsi="Arial" w:cs="Arial"/>
                <w:lang w:val="mn-MN"/>
              </w:rPr>
              <w:t>.4.Гадаадын иргэний виз, бүртгэл, мэдээллийн нэгдсэн сангийн мэдээллийг цахим хэлбэрээр бүрдүүлэх, хөгжүүлэх болон төрийн мэдээллийн бусад сантай мэдээлэл солилцох, эрх бүхий байгууллага хамтран ашиглах боломжтой байна.</w:t>
            </w:r>
          </w:p>
          <w:p w14:paraId="73482464" w14:textId="0573004B"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40</w:t>
            </w:r>
            <w:r w:rsidR="00563C44" w:rsidRPr="00BB0E87">
              <w:rPr>
                <w:rFonts w:ascii="Arial" w:hAnsi="Arial" w:cs="Arial"/>
                <w:vertAlign w:val="superscript"/>
                <w:lang w:val="mn-MN"/>
              </w:rPr>
              <w:t>1</w:t>
            </w:r>
            <w:r w:rsidR="00563C44" w:rsidRPr="00BB0E87">
              <w:rPr>
                <w:rFonts w:ascii="Arial" w:hAnsi="Arial" w:cs="Arial"/>
                <w:lang w:val="mn-MN"/>
              </w:rPr>
              <w:t>.5.Гадаадын иргэний виз, бүртгэл, мэдээллийн нэгдсэн сангийн мэдээллийг ашиглах, мэдээлэл нийлүүлэх, солилцох журмыг хууль зүйн болон гадаад харилцааны асуудал эрхэлсэн Засгийн газрын гишүүд хамтран батална.</w:t>
            </w:r>
          </w:p>
          <w:p w14:paraId="27DEF332" w14:textId="77777777" w:rsidR="00FA0680" w:rsidRPr="00BB0E87" w:rsidRDefault="00FA0680" w:rsidP="009F0769">
            <w:pPr>
              <w:pStyle w:val="NormalWeb"/>
              <w:shd w:val="clear" w:color="auto" w:fill="FFFFFF"/>
              <w:spacing w:before="0" w:beforeAutospacing="0" w:after="0" w:afterAutospacing="0"/>
              <w:jc w:val="both"/>
              <w:rPr>
                <w:rFonts w:ascii="Arial" w:hAnsi="Arial" w:cs="Arial"/>
                <w:lang w:val="mn-MN"/>
              </w:rPr>
            </w:pPr>
          </w:p>
          <w:p w14:paraId="55814F42" w14:textId="77777777" w:rsidR="00CF7FC9" w:rsidRPr="00BB0E87" w:rsidRDefault="00CF7FC9" w:rsidP="009F0769">
            <w:pPr>
              <w:pStyle w:val="NormalWeb"/>
              <w:spacing w:before="0" w:beforeAutospacing="0" w:after="0" w:afterAutospacing="0"/>
              <w:jc w:val="both"/>
              <w:rPr>
                <w:rFonts w:ascii="Arial" w:hAnsi="Arial" w:cs="Arial"/>
                <w:b/>
                <w:bCs/>
                <w:lang w:val="mn-MN"/>
              </w:rPr>
            </w:pPr>
            <w:r w:rsidRPr="00BB0E87">
              <w:rPr>
                <w:rFonts w:ascii="Arial" w:hAnsi="Arial" w:cs="Arial"/>
                <w:b/>
                <w:bCs/>
                <w:lang w:val="mn-MN"/>
              </w:rPr>
              <w:t xml:space="preserve">              </w:t>
            </w:r>
            <w:r w:rsidR="00563C44" w:rsidRPr="00BB0E87">
              <w:rPr>
                <w:rFonts w:ascii="Arial" w:hAnsi="Arial" w:cs="Arial"/>
                <w:b/>
                <w:bCs/>
                <w:lang w:val="mn-MN"/>
              </w:rPr>
              <w:t>41 дүгээр зүйл.Гадаадын иргэний хяналтын улсын байцаагч,</w:t>
            </w:r>
          </w:p>
          <w:p w14:paraId="31A8F57C" w14:textId="5C096299" w:rsidR="00563C44" w:rsidRPr="00BB0E87" w:rsidRDefault="00CF7FC9" w:rsidP="009F0769">
            <w:pPr>
              <w:pStyle w:val="NormalWeb"/>
              <w:spacing w:before="0" w:beforeAutospacing="0" w:after="0" w:afterAutospacing="0"/>
              <w:jc w:val="both"/>
              <w:rPr>
                <w:rFonts w:ascii="Arial" w:hAnsi="Arial" w:cs="Arial"/>
                <w:b/>
                <w:bCs/>
                <w:lang w:val="mn-MN"/>
              </w:rPr>
            </w:pPr>
            <w:r w:rsidRPr="00BB0E87">
              <w:rPr>
                <w:rFonts w:ascii="Arial" w:hAnsi="Arial" w:cs="Arial"/>
                <w:b/>
                <w:bCs/>
                <w:lang w:val="mn-MN"/>
              </w:rPr>
              <w:lastRenderedPageBreak/>
              <w:t xml:space="preserve">                                                             </w:t>
            </w:r>
            <w:r w:rsidR="00563C44" w:rsidRPr="00BB0E87">
              <w:rPr>
                <w:rFonts w:ascii="Arial" w:hAnsi="Arial" w:cs="Arial"/>
                <w:b/>
                <w:bCs/>
                <w:lang w:val="mn-MN"/>
              </w:rPr>
              <w:t xml:space="preserve"> түүний бүрэн эрх, баталгаа</w:t>
            </w:r>
          </w:p>
          <w:p w14:paraId="29B2C985" w14:textId="77777777" w:rsidR="00FA0680" w:rsidRPr="00BB0E87" w:rsidRDefault="00FA0680" w:rsidP="009F0769">
            <w:pPr>
              <w:pStyle w:val="NormalWeb"/>
              <w:spacing w:before="0" w:beforeAutospacing="0" w:after="0" w:afterAutospacing="0"/>
              <w:jc w:val="both"/>
              <w:rPr>
                <w:rFonts w:ascii="Arial" w:hAnsi="Arial" w:cs="Arial"/>
                <w:b/>
                <w:bCs/>
                <w:lang w:val="mn-MN"/>
              </w:rPr>
            </w:pPr>
          </w:p>
          <w:p w14:paraId="196C88D7" w14:textId="1FE5985A"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41.1.Гадаадын иргэний эрх зүйн байдлын тухай хууль тогтоомж болон холбогдох бусад хууль тогтоомжийн хэрэгжилтэд хяналт, шалгалт хийх эрх олгогдсон Монгол Улсын иргэнийг гадаадын иргэний хяналтын улсын байцаагч гэнэ.</w:t>
            </w:r>
          </w:p>
          <w:p w14:paraId="6EBCE985"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3881786D" w14:textId="46126506"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41.2.Гадаадын иргэний асуудал эрхэлсэн төрийн захиргааны байгууллагын дарга нь иргэний харьяалал, шилжилт хөдөлгөөний хяналтын улсын ерөнхий байцаагч байна.</w:t>
            </w:r>
          </w:p>
          <w:p w14:paraId="60579158"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41FA0780" w14:textId="4ABA7716"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41.3.Гадаадын иргэний хяналтын улсын ахлах байцаагч, улсын байцаагч (цаашид "байцаагч" гэх)-ийн эрх олгох, уг эрхийг түдгэлзүүлэх, хүчингүй болгох асуудлыг гадаадын иргэний хяналтын улсын ерөнхий байцаагч шийдвэрлэнэ.</w:t>
            </w:r>
          </w:p>
          <w:p w14:paraId="2FFEA0AD" w14:textId="4DC75236" w:rsidR="00563C44" w:rsidRPr="00BB0E87" w:rsidRDefault="00563C44" w:rsidP="009F0769">
            <w:pPr>
              <w:pStyle w:val="NormalWeb"/>
              <w:shd w:val="clear" w:color="auto" w:fill="FFFFFF"/>
              <w:spacing w:before="0" w:beforeAutospacing="0" w:after="0" w:afterAutospacing="0"/>
              <w:jc w:val="both"/>
              <w:rPr>
                <w:rFonts w:ascii="Arial" w:hAnsi="Arial" w:cs="Arial"/>
                <w:i/>
                <w:iCs/>
                <w:u w:val="single"/>
                <w:lang w:val="mn-MN"/>
              </w:rPr>
            </w:pPr>
          </w:p>
          <w:p w14:paraId="5666EB42" w14:textId="6E777403"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41.4.Улсын байцаагч нь "Гадаадын иргэний хяналтын улсын байцаагч би, Монгол Улсын тусгаар тогтнол, үндэсний аюулгүй байдлыг хангахын төлөө үнэнчээр зүтгэж, гадаадын иргэн болон түүний баримт бичигт хяналт, шалгалт хийхдээ хүний эрх, хууль, шударга ёсыг дээдлэн, улсын байцаагчийн ёс зүйн хэм хэмжээг чанд сахиж, хэний ч нөлөөнд үл автахаа батлан тангараглая. Өргөсөн тангаргаас няцвал төрийн хуулийн цээрлэл хүлээнэ" гэсэн тангараг өргөнө.</w:t>
            </w:r>
          </w:p>
          <w:p w14:paraId="72A9C319"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7906D863" w14:textId="77AA7BF1"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41.5.Улсын байцаагч нь дүрэмт хувцас, ялгах тэмдэг хэрэглэх ба дүрэмт хувцас, ялгах тэмдгийн загвар, хэрэглэх журам, дүрэмт хувцасны эдэлгээний хугацааг хууль зүйн асуудал эрхэлсэн Засгийн газрын гишүүн батална.</w:t>
            </w:r>
          </w:p>
          <w:p w14:paraId="75AE7BFB"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16A85969" w14:textId="6261B945"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41.6.Улсын байцаагчийн дүрэмт хувцас, ялгах тэмдэгтэй ижил загварын дүрэмт хувцас, ялгах тэмдэг хэрэглэхийг бусад иргэн, аж ахуйн нэгж, байгууллагад хориглоно.</w:t>
            </w:r>
          </w:p>
          <w:p w14:paraId="41D74D96"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537AC5F8" w14:textId="5A0D7B7C"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41.7.Улсын байцаагч Төрийн хяналт шалгалтын тухай, Зөрчил шалган шийдвэрлэх тухай хуульд зааснаас гадна дараах эрх, үүргийг хэрэгжүүлнэ:</w:t>
            </w:r>
          </w:p>
          <w:p w14:paraId="7BC841A4"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6F59F225" w14:textId="0DE4F88B"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i/>
                <w:iCs/>
                <w:lang w:val="mn-MN"/>
              </w:rPr>
              <w:tab/>
            </w:r>
            <w:r w:rsidRPr="00BB0E87">
              <w:rPr>
                <w:rFonts w:ascii="Arial" w:hAnsi="Arial" w:cs="Arial"/>
                <w:i/>
                <w:iCs/>
                <w:lang w:val="mn-MN"/>
              </w:rPr>
              <w:tab/>
            </w:r>
            <w:r w:rsidR="00563C44" w:rsidRPr="00BB0E87">
              <w:rPr>
                <w:rFonts w:ascii="Arial" w:hAnsi="Arial" w:cs="Arial"/>
                <w:lang w:val="mn-MN"/>
              </w:rPr>
              <w:t>41.7.2.гадаадын иргэний паспорт, түүнийг орлох баримт бичигт үзлэг шалгалт хийж, зөрчлийг шийдвэрлэх хүртэл хадгалах, эрх бүхий байгууллагад шилжүүлэх;</w:t>
            </w:r>
          </w:p>
          <w:p w14:paraId="4C8B1BBA" w14:textId="77777777" w:rsidR="00CF7FC9" w:rsidRPr="00BB0E87" w:rsidRDefault="00CF7FC9" w:rsidP="009F0769">
            <w:pPr>
              <w:pStyle w:val="NormalWeb"/>
              <w:shd w:val="clear" w:color="auto" w:fill="FFFFFF"/>
              <w:spacing w:before="0" w:beforeAutospacing="0" w:after="0" w:afterAutospacing="0"/>
              <w:jc w:val="both"/>
              <w:rPr>
                <w:rFonts w:ascii="Arial" w:hAnsi="Arial" w:cs="Arial"/>
                <w:shd w:val="clear" w:color="auto" w:fill="FFFFFF"/>
                <w:lang w:val="mn-MN"/>
              </w:rPr>
            </w:pPr>
          </w:p>
          <w:p w14:paraId="14A1EE8E" w14:textId="6F37235F"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shd w:val="clear" w:color="auto" w:fill="FFFFFF"/>
                <w:lang w:val="mn-MN"/>
              </w:rPr>
              <w:tab/>
            </w:r>
            <w:r w:rsidRPr="00BB0E87">
              <w:rPr>
                <w:rFonts w:ascii="Arial" w:hAnsi="Arial" w:cs="Arial"/>
                <w:shd w:val="clear" w:color="auto" w:fill="FFFFFF"/>
                <w:lang w:val="mn-MN"/>
              </w:rPr>
              <w:tab/>
            </w:r>
            <w:r w:rsidR="00563C44" w:rsidRPr="00BB0E87">
              <w:rPr>
                <w:rFonts w:ascii="Arial" w:hAnsi="Arial" w:cs="Arial"/>
                <w:shd w:val="clear" w:color="auto" w:fill="FFFFFF"/>
                <w:lang w:val="mn-MN"/>
              </w:rPr>
              <w:t>41.7.3.гадаадын иргэнийг Монгол Улсаас албадан гаргах</w:t>
            </w:r>
            <w:r w:rsidR="00563C44" w:rsidRPr="00BB0E87">
              <w:rPr>
                <w:rFonts w:ascii="Arial" w:hAnsi="Arial" w:cs="Arial"/>
                <w:lang w:val="mn-MN"/>
              </w:rPr>
              <w:t>, албадан гаргахаас чөлөөлөх</w:t>
            </w:r>
            <w:r w:rsidR="00563C44" w:rsidRPr="00BB0E87">
              <w:rPr>
                <w:rFonts w:ascii="Arial" w:hAnsi="Arial" w:cs="Arial"/>
                <w:shd w:val="clear" w:color="auto" w:fill="FFFFFF"/>
                <w:lang w:val="mn-MN"/>
              </w:rPr>
              <w:t> тухай дүгнэлт гаргах;</w:t>
            </w:r>
          </w:p>
          <w:p w14:paraId="0FB37ED2"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56F5BCC8" w14:textId="22CEA88A"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r>
            <w:r w:rsidR="00563C44" w:rsidRPr="00BB0E87">
              <w:rPr>
                <w:rFonts w:ascii="Arial" w:hAnsi="Arial" w:cs="Arial"/>
                <w:lang w:val="mn-MN"/>
              </w:rPr>
              <w:t>41.7.4.гадаадын иргэнийг Монгол Улсаас гаргахыг түдгэлзүүлсэн, албадан гаргасан шийдвэрийг цуцлах санал гаргах;</w:t>
            </w:r>
          </w:p>
          <w:p w14:paraId="7415065E"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18A9530B" w14:textId="292AF4E3"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r>
            <w:r w:rsidR="00563C44" w:rsidRPr="00BB0E87">
              <w:rPr>
                <w:rFonts w:ascii="Arial" w:hAnsi="Arial" w:cs="Arial"/>
                <w:lang w:val="mn-MN"/>
              </w:rPr>
              <w:t>41.7.6.хууль тогтоомжид заасан бусад.</w:t>
            </w:r>
          </w:p>
          <w:p w14:paraId="65A23A4F"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610E823A" w14:textId="7001805A"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lastRenderedPageBreak/>
              <w:tab/>
            </w:r>
            <w:r w:rsidR="00563C44" w:rsidRPr="00BB0E87">
              <w:rPr>
                <w:rFonts w:ascii="Arial" w:hAnsi="Arial" w:cs="Arial"/>
                <w:lang w:val="mn-MN"/>
              </w:rPr>
              <w:t>41.8.Улсын байцаагчийн хилийн боомтод ажилласан нэг жилийг нэг жил гурав сар ажилласанд тооцох ба хилийн боомт, орон нутаг дахь албанд таваас доошгүй жил ажиллаж байгаа ажилтанд ажилласан таван жил тутам 30 сарын үндсэн цалинтай тэнцэх хэмжээний мөнгөн урамшуулал олгоно.</w:t>
            </w:r>
          </w:p>
          <w:p w14:paraId="1BA3D3C6"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04A6C31D" w14:textId="04A5FF60"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41.9.Улсын байцаагч албан үүргээ гүйцэтгэх үедээ дараах тусгай хэрэгсэл, мэх ашиглаж болно:</w:t>
            </w:r>
          </w:p>
          <w:p w14:paraId="77001C0F"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0C97F36C" w14:textId="6C8B91D9"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r>
            <w:r w:rsidR="00563C44" w:rsidRPr="00BB0E87">
              <w:rPr>
                <w:rFonts w:ascii="Arial" w:hAnsi="Arial" w:cs="Arial"/>
                <w:lang w:val="mn-MN"/>
              </w:rPr>
              <w:t>41.9.1.нэг бүрийн тусгай хэрэгсэл;</w:t>
            </w:r>
          </w:p>
          <w:p w14:paraId="3C623F71" w14:textId="2F19D377"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r>
            <w:r w:rsidR="00563C44" w:rsidRPr="00BB0E87">
              <w:rPr>
                <w:rFonts w:ascii="Arial" w:hAnsi="Arial" w:cs="Arial"/>
                <w:lang w:val="mn-MN"/>
              </w:rPr>
              <w:t>41.9.2.тээврийн хэрэгсэл албадан зогсоох тусгай хэрэгсэл;</w:t>
            </w:r>
          </w:p>
          <w:p w14:paraId="20289749" w14:textId="7B8D6A19"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r>
            <w:r w:rsidR="00563C44" w:rsidRPr="00BB0E87">
              <w:rPr>
                <w:rFonts w:ascii="Arial" w:hAnsi="Arial" w:cs="Arial"/>
                <w:lang w:val="mn-MN"/>
              </w:rPr>
              <w:t>41.9.3.хамгаалах тусгай хэрэгсэл;</w:t>
            </w:r>
          </w:p>
          <w:p w14:paraId="50409F10" w14:textId="692DDD95"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r>
            <w:r w:rsidR="00563C44" w:rsidRPr="00BB0E87">
              <w:rPr>
                <w:rFonts w:ascii="Arial" w:hAnsi="Arial" w:cs="Arial"/>
                <w:lang w:val="mn-MN"/>
              </w:rPr>
              <w:t>41.9.4.бие хамгаалах урлагийн зэвсэггүйгээр тулалдах мэх.</w:t>
            </w:r>
          </w:p>
          <w:p w14:paraId="5A415014"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0F348F4C" w14:textId="1F9A7FF6"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41.10.Энэ хуулийн 41.9-д заасан тусгай хэрэгсэл, мэхийг дараах тохиолдолд ашиглаж болно:</w:t>
            </w:r>
          </w:p>
          <w:p w14:paraId="16A9E702"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6E6A055D" w14:textId="49B22B72"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r>
            <w:r w:rsidR="00563C44" w:rsidRPr="00BB0E87">
              <w:rPr>
                <w:rFonts w:ascii="Arial" w:hAnsi="Arial" w:cs="Arial"/>
                <w:lang w:val="mn-MN"/>
              </w:rPr>
              <w:t>41.10.1.улсын байцаагчийн хууль ёсны шаардлагыг зориуд биелүүлээгүй, эсхүл хүч хэрэглэж эсэргүүцсэн;</w:t>
            </w:r>
          </w:p>
          <w:p w14:paraId="0F10061B"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745CA7CF" w14:textId="632438FF"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Pr="00BB0E87">
              <w:rPr>
                <w:rFonts w:ascii="Arial" w:hAnsi="Arial" w:cs="Arial"/>
                <w:lang w:val="mn-MN"/>
              </w:rPr>
              <w:tab/>
            </w:r>
            <w:r w:rsidR="00563C44" w:rsidRPr="00BB0E87">
              <w:rPr>
                <w:rFonts w:ascii="Arial" w:hAnsi="Arial" w:cs="Arial"/>
                <w:lang w:val="mn-MN"/>
              </w:rPr>
              <w:t>41.10.2.хүний амь нас, эрүүл мэндэд хохирол учруулж болзошгүй байдлаар довтолсон.</w:t>
            </w:r>
          </w:p>
          <w:p w14:paraId="74C6ED22"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5E7DC133" w14:textId="30DD84E5"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41.11.Тусгай хэрэгсэл, мэх хэрэглэснээс хүний амь бие, эрүүл мэндэд гэмтэл учирсан тохиолдолд улсын байцаагч эмнэлгийн яаралтай тусламж үзүүлэх арга хэмжээ авч, энэ тухай харьяа байгууллагын даргад мэдэгдэнэ.</w:t>
            </w:r>
          </w:p>
          <w:p w14:paraId="0E841B74" w14:textId="77777777" w:rsidR="00CF7FC9" w:rsidRPr="00BB0E87" w:rsidRDefault="00CF7FC9" w:rsidP="009F0769">
            <w:pPr>
              <w:pStyle w:val="NormalWeb"/>
              <w:shd w:val="clear" w:color="auto" w:fill="FFFFFF"/>
              <w:spacing w:before="0" w:beforeAutospacing="0" w:after="0" w:afterAutospacing="0"/>
              <w:jc w:val="both"/>
              <w:rPr>
                <w:rFonts w:ascii="Arial" w:hAnsi="Arial" w:cs="Arial"/>
                <w:lang w:val="mn-MN"/>
              </w:rPr>
            </w:pPr>
          </w:p>
          <w:p w14:paraId="064BB65D" w14:textId="3D40173D" w:rsidR="00563C44" w:rsidRPr="00BB0E87" w:rsidRDefault="00E9025B" w:rsidP="009F0769">
            <w:pPr>
              <w:pStyle w:val="NormalWeb"/>
              <w:shd w:val="clear" w:color="auto" w:fill="FFFFFF"/>
              <w:spacing w:before="0" w:beforeAutospacing="0" w:after="0" w:afterAutospacing="0"/>
              <w:jc w:val="both"/>
              <w:rPr>
                <w:rFonts w:ascii="Arial" w:hAnsi="Arial" w:cs="Arial"/>
                <w:lang w:val="mn-MN"/>
              </w:rPr>
            </w:pPr>
            <w:r w:rsidRPr="00BB0E87">
              <w:rPr>
                <w:rFonts w:ascii="Arial" w:hAnsi="Arial" w:cs="Arial"/>
                <w:lang w:val="mn-MN"/>
              </w:rPr>
              <w:tab/>
            </w:r>
            <w:r w:rsidR="00563C44" w:rsidRPr="00BB0E87">
              <w:rPr>
                <w:rFonts w:ascii="Arial" w:hAnsi="Arial" w:cs="Arial"/>
                <w:lang w:val="mn-MN"/>
              </w:rPr>
              <w:t>41.12.Тусгай хэрэгслийн жагсаалт, хэрэглэх, хадгалах зааврыг хууль зүйн асуудал эрхэлсэн Засгийн газрын гишүүн Улсын ерөнхий прокурортой зөвшилцөн батална.</w:t>
            </w:r>
          </w:p>
          <w:p w14:paraId="1BE6DD00" w14:textId="4A9248CE" w:rsidR="00563C44" w:rsidRPr="00BB0E87" w:rsidRDefault="00563C44" w:rsidP="009F0769">
            <w:pPr>
              <w:jc w:val="both"/>
              <w:rPr>
                <w:rFonts w:ascii="Arial" w:hAnsi="Arial" w:cs="Arial"/>
                <w:lang w:val="mn-MN"/>
              </w:rPr>
            </w:pPr>
          </w:p>
        </w:tc>
      </w:tr>
    </w:tbl>
    <w:p w14:paraId="068D07EA" w14:textId="77777777" w:rsidR="00FA0680" w:rsidRPr="00BB0E87" w:rsidRDefault="00FA0680" w:rsidP="009F0769">
      <w:pPr>
        <w:jc w:val="both"/>
        <w:rPr>
          <w:rFonts w:ascii="Arial" w:eastAsia="Arial" w:hAnsi="Arial" w:cs="Arial"/>
          <w:lang w:val="mn-MN"/>
        </w:rPr>
      </w:pPr>
    </w:p>
    <w:p w14:paraId="4F9E7784" w14:textId="0659D6C6" w:rsidR="00031892" w:rsidRPr="00BB0E87" w:rsidRDefault="00FA0680" w:rsidP="009F0769">
      <w:pPr>
        <w:jc w:val="both"/>
        <w:rPr>
          <w:rFonts w:ascii="Arial" w:hAnsi="Arial" w:cs="Arial"/>
          <w:lang w:val="mn-MN"/>
        </w:rPr>
      </w:pPr>
      <w:r w:rsidRPr="00BB0E87">
        <w:rPr>
          <w:rFonts w:ascii="Arial" w:eastAsia="Arial" w:hAnsi="Arial" w:cs="Arial"/>
          <w:lang w:val="mn-MN"/>
        </w:rPr>
        <w:tab/>
      </w:r>
      <w:r w:rsidR="00E9025B" w:rsidRPr="00BB0E87">
        <w:rPr>
          <w:rFonts w:ascii="Arial" w:eastAsia="Arial" w:hAnsi="Arial" w:cs="Arial"/>
          <w:lang w:val="mn-MN"/>
        </w:rPr>
        <w:t xml:space="preserve">Дээр дурдсан зохицуулалтаас харахад </w:t>
      </w:r>
      <w:r w:rsidR="00E9025B" w:rsidRPr="00BB0E87">
        <w:rPr>
          <w:rFonts w:ascii="Arial" w:hAnsi="Arial" w:cs="Arial"/>
          <w:lang w:val="mn-MN"/>
        </w:rPr>
        <w:t xml:space="preserve">Гадаадын иргэний асуудал эрхэлсэн байгууллага нь төрийн захиргааны байгууллага байхаар, удирдах төв байгууллага, түүний хилийн боомт, орон нутаг дахь албадаас бүрдэхээр заажээ. Тус байгууллага нь хуульд заасны дагуу “гадаадын иргэний талаар төрөөс баримтлах бодлогыг хэрэгжүүлэх ажлыг зохион байгуулах; гадаадын иргэний талаарх хууль тогтоомжийн хэрэгжилтэд хяналт тавих; гадаадын иргэний асуудлаар Монгол Улсаас хилийн чанадад суугаа Дипломат төлөөлөгчийн газарт мэргэжил, арга зүйн туслалцаа үзүүлэх; гадаадын иргэний виз, бүртгэл, мэдээллийн цаасан болон цахим мэдээллээс бүрдсэн нэгдсэн санг хөтлөх, сангийн хадгалалт, хамгаалалтын аюулгүй байдлыг хангах, сангаар дамжуулан төрийн холбогдох байгууллагатай харилцан мэдээлэл солилцох; олон улсын болон гадаад улсын төрийн бус байгууллагын салбар, төлөөлөгчийн газарт Монгол Улсад үйл ажиллагаа явуулах зөвшөөрөл олгох, сунгах, хүчингүй болгох, үйл ажиллагаанд нь хяналт тавих; Монгол Улсын харьяат хүүхдийг гадаадын иргэнд үрчлүүлэх шийдвэр гаргах; Монгол Улсад цагаачлан оршин суух зөвшөөрөл авсан гадаадын иргэний гарах-орох мэдэгдлийг бүртгэх. Энэ мэдэгдлийг гадаадын иргэн </w:t>
      </w:r>
      <w:r w:rsidR="00E9025B" w:rsidRPr="00BB0E87">
        <w:rPr>
          <w:rFonts w:ascii="Arial" w:hAnsi="Arial" w:cs="Arial"/>
          <w:lang w:val="mn-MN"/>
        </w:rPr>
        <w:lastRenderedPageBreak/>
        <w:t>Монгол Улсын хилээр гарах орохоосоо 72 цагаас доошгүй хугацааны өмнө гадаадын иргэний асуудал эрхэлсэн төрийн захиргааны байгууллагад бүртгүүлэх; хууль тогтоомжид заасан бусад бүрэн эрх”-ийг хэрэгжүүлэхээр байна.</w:t>
      </w:r>
    </w:p>
    <w:p w14:paraId="3F912846" w14:textId="77777777" w:rsidR="00BB0E87" w:rsidRPr="00BB0E87" w:rsidRDefault="00BB0E87" w:rsidP="009F0769">
      <w:pPr>
        <w:jc w:val="both"/>
        <w:rPr>
          <w:rFonts w:ascii="Arial" w:hAnsi="Arial" w:cs="Arial"/>
          <w:lang w:val="mn-MN"/>
        </w:rPr>
      </w:pPr>
    </w:p>
    <w:p w14:paraId="0A2E0F02" w14:textId="63025B5E" w:rsidR="00E9025B" w:rsidRPr="00BB0E87" w:rsidRDefault="00031892" w:rsidP="009F0769">
      <w:pPr>
        <w:jc w:val="both"/>
        <w:rPr>
          <w:rFonts w:ascii="Arial" w:hAnsi="Arial" w:cs="Arial"/>
          <w:lang w:val="mn-MN"/>
        </w:rPr>
      </w:pPr>
      <w:r w:rsidRPr="00BB0E87">
        <w:rPr>
          <w:rFonts w:ascii="Arial" w:hAnsi="Arial" w:cs="Arial"/>
          <w:lang w:val="mn-MN"/>
        </w:rPr>
        <w:t xml:space="preserve"> </w:t>
      </w:r>
      <w:r w:rsidRPr="00BB0E87">
        <w:rPr>
          <w:rFonts w:ascii="Arial" w:hAnsi="Arial" w:cs="Arial"/>
          <w:lang w:val="mn-MN"/>
        </w:rPr>
        <w:tab/>
      </w:r>
      <w:r w:rsidR="00E9025B" w:rsidRPr="00BB0E87">
        <w:rPr>
          <w:rFonts w:ascii="Arial" w:hAnsi="Arial" w:cs="Arial"/>
          <w:lang w:val="mn-MN"/>
        </w:rPr>
        <w:t>Тус байгууллагад Гадаадын иргэний хяналтын улсын байцаагч</w:t>
      </w:r>
      <w:r w:rsidR="00AC147F" w:rsidRPr="00BB0E87">
        <w:rPr>
          <w:rFonts w:ascii="Arial" w:hAnsi="Arial" w:cs="Arial"/>
          <w:lang w:val="mn-MN"/>
        </w:rPr>
        <w:t xml:space="preserve"> ажиллах бөгөөд у</w:t>
      </w:r>
      <w:r w:rsidR="00E9025B" w:rsidRPr="00BB0E87">
        <w:rPr>
          <w:rFonts w:ascii="Arial" w:hAnsi="Arial" w:cs="Arial"/>
          <w:lang w:val="mn-MN"/>
        </w:rPr>
        <w:t>лсын байцаагч нь дүрэмт хувцас, ялгах тэмдэг хэрэглэх</w:t>
      </w:r>
      <w:r w:rsidR="00AC147F" w:rsidRPr="00BB0E87">
        <w:rPr>
          <w:rFonts w:ascii="Arial" w:hAnsi="Arial" w:cs="Arial"/>
          <w:lang w:val="mn-MN"/>
        </w:rPr>
        <w:t xml:space="preserve">, </w:t>
      </w:r>
      <w:r w:rsidR="00E9025B" w:rsidRPr="00BB0E87">
        <w:rPr>
          <w:rFonts w:ascii="Arial" w:hAnsi="Arial" w:cs="Arial"/>
          <w:lang w:val="mn-MN"/>
        </w:rPr>
        <w:t>гадаадын иргэний паспорт, түүнийг орлох баримт бичигт үзлэг шалгалт хийж, зөрчлийг шийдвэрлэх хүртэл хадгалах, эрх бүхий байгууллагад шилжүүлэх;</w:t>
      </w:r>
      <w:r w:rsidR="00AC147F" w:rsidRPr="00BB0E87">
        <w:rPr>
          <w:rFonts w:ascii="Arial" w:hAnsi="Arial" w:cs="Arial"/>
          <w:lang w:val="mn-MN"/>
        </w:rPr>
        <w:t xml:space="preserve"> </w:t>
      </w:r>
      <w:r w:rsidR="00E9025B" w:rsidRPr="00BB0E87">
        <w:rPr>
          <w:rFonts w:ascii="Arial" w:hAnsi="Arial" w:cs="Arial"/>
          <w:shd w:val="clear" w:color="auto" w:fill="FFFFFF"/>
          <w:lang w:val="mn-MN"/>
        </w:rPr>
        <w:t>гадаадын иргэнийг Монгол Улсаас албадан гаргах</w:t>
      </w:r>
      <w:r w:rsidR="00E9025B" w:rsidRPr="00BB0E87">
        <w:rPr>
          <w:rFonts w:ascii="Arial" w:hAnsi="Arial" w:cs="Arial"/>
          <w:lang w:val="mn-MN"/>
        </w:rPr>
        <w:t>, албадан гаргахаас чөлөөлөх</w:t>
      </w:r>
      <w:r w:rsidR="00E9025B" w:rsidRPr="00BB0E87">
        <w:rPr>
          <w:rFonts w:ascii="Arial" w:hAnsi="Arial" w:cs="Arial"/>
          <w:shd w:val="clear" w:color="auto" w:fill="FFFFFF"/>
          <w:lang w:val="mn-MN"/>
        </w:rPr>
        <w:t> тухай дүгнэлт гаргах;</w:t>
      </w:r>
      <w:r w:rsidR="00AC147F" w:rsidRPr="00BB0E87">
        <w:rPr>
          <w:rFonts w:ascii="Arial" w:hAnsi="Arial" w:cs="Arial"/>
          <w:shd w:val="clear" w:color="auto" w:fill="FFFFFF"/>
          <w:lang w:val="mn-MN"/>
        </w:rPr>
        <w:t xml:space="preserve"> </w:t>
      </w:r>
      <w:r w:rsidR="00E9025B" w:rsidRPr="00BB0E87">
        <w:rPr>
          <w:rFonts w:ascii="Arial" w:hAnsi="Arial" w:cs="Arial"/>
          <w:lang w:val="mn-MN"/>
        </w:rPr>
        <w:t>гадаадын иргэнийг Монгол Улсаас гаргахыг түдгэлзүүлсэн, албадан гаргасан шийдвэрийг цуцлах санал гаргах;</w:t>
      </w:r>
      <w:r w:rsidR="00AC147F" w:rsidRPr="00BB0E87">
        <w:rPr>
          <w:rFonts w:ascii="Arial" w:hAnsi="Arial" w:cs="Arial"/>
          <w:lang w:val="mn-MN"/>
        </w:rPr>
        <w:t xml:space="preserve"> албан үүргээ гүйцэтгэх үедээ дараах тусгай хэрэгсэл, мэх ашиглах, </w:t>
      </w:r>
      <w:r w:rsidR="00E9025B" w:rsidRPr="00BB0E87">
        <w:rPr>
          <w:rFonts w:ascii="Arial" w:hAnsi="Arial" w:cs="Arial"/>
          <w:lang w:val="mn-MN"/>
        </w:rPr>
        <w:t>хууль тогтоомжид заасан бусад</w:t>
      </w:r>
      <w:r w:rsidR="00AC147F" w:rsidRPr="00BB0E87">
        <w:rPr>
          <w:rFonts w:ascii="Arial" w:hAnsi="Arial" w:cs="Arial"/>
          <w:lang w:val="mn-MN"/>
        </w:rPr>
        <w:t xml:space="preserve"> эрхийг эдлэхээр заасан байна.</w:t>
      </w:r>
    </w:p>
    <w:p w14:paraId="6C780EA5" w14:textId="77777777" w:rsidR="00031892" w:rsidRPr="00BB0E87" w:rsidRDefault="00031892" w:rsidP="009F0769">
      <w:pPr>
        <w:jc w:val="both"/>
        <w:rPr>
          <w:rFonts w:ascii="Arial" w:hAnsi="Arial" w:cs="Arial"/>
          <w:lang w:val="mn-MN"/>
        </w:rPr>
      </w:pPr>
    </w:p>
    <w:p w14:paraId="33AA8170" w14:textId="77777777" w:rsidR="00AC147F" w:rsidRPr="00BB0E87" w:rsidRDefault="00AC147F" w:rsidP="00031892">
      <w:pPr>
        <w:pStyle w:val="NormalWeb"/>
        <w:shd w:val="clear" w:color="auto" w:fill="FFFFFF"/>
        <w:spacing w:before="0" w:beforeAutospacing="0" w:after="0" w:afterAutospacing="0"/>
        <w:ind w:firstLine="720"/>
        <w:jc w:val="both"/>
        <w:rPr>
          <w:rFonts w:ascii="Arial" w:hAnsi="Arial" w:cs="Arial"/>
          <w:lang w:val="mn-MN"/>
        </w:rPr>
      </w:pPr>
      <w:r w:rsidRPr="00BB0E87">
        <w:rPr>
          <w:rFonts w:ascii="Arial" w:hAnsi="Arial" w:cs="Arial"/>
          <w:lang w:val="mn-MN"/>
        </w:rPr>
        <w:t xml:space="preserve">Нийгэм, эдийн засгийн баталгааны хувьд </w:t>
      </w:r>
      <w:r w:rsidRPr="00BB0E87">
        <w:rPr>
          <w:rFonts w:ascii="Arial" w:hAnsi="Arial" w:cs="Arial"/>
          <w:i/>
          <w:iCs/>
          <w:lang w:val="mn-MN"/>
        </w:rPr>
        <w:t>“</w:t>
      </w:r>
      <w:r w:rsidR="00E9025B" w:rsidRPr="00BB0E87">
        <w:rPr>
          <w:rFonts w:ascii="Arial" w:hAnsi="Arial" w:cs="Arial"/>
          <w:lang w:val="mn-MN"/>
        </w:rPr>
        <w:t>Улсын байцаагчийн хилийн боомтод ажилласан нэг жилийг нэг жил гурав сар ажилласанд тооцох ба хилийн боомт, орон нутаг дахь албанд таваас доошгүй жил ажиллаж байгаа ажилтанд ажилласан таван жил тутам 30 сарын үндсэн цалинтай тэнцэх хэмжээний мөнгөн урамшуулал</w:t>
      </w:r>
      <w:r w:rsidRPr="00BB0E87">
        <w:rPr>
          <w:rFonts w:ascii="Arial" w:hAnsi="Arial" w:cs="Arial"/>
          <w:lang w:val="mn-MN"/>
        </w:rPr>
        <w:t xml:space="preserve">” авахаар байна. </w:t>
      </w:r>
      <w:r w:rsidR="00E9025B" w:rsidRPr="00BB0E87">
        <w:rPr>
          <w:rFonts w:ascii="Arial" w:hAnsi="Arial" w:cs="Arial"/>
          <w:lang w:val="mn-MN"/>
        </w:rPr>
        <w:t xml:space="preserve"> </w:t>
      </w:r>
    </w:p>
    <w:p w14:paraId="083BDBB0" w14:textId="77777777" w:rsidR="00AC147F" w:rsidRPr="00BB0E87" w:rsidRDefault="00AC147F" w:rsidP="009F0769">
      <w:pPr>
        <w:pStyle w:val="NormalWeb"/>
        <w:shd w:val="clear" w:color="auto" w:fill="FFFFFF"/>
        <w:spacing w:before="0" w:beforeAutospacing="0" w:after="0" w:afterAutospacing="0"/>
        <w:jc w:val="both"/>
        <w:rPr>
          <w:rFonts w:ascii="Arial" w:hAnsi="Arial" w:cs="Arial"/>
          <w:lang w:val="mn-MN"/>
        </w:rPr>
      </w:pPr>
    </w:p>
    <w:p w14:paraId="0160F17D" w14:textId="1ACB1BDA" w:rsidR="00AC147F" w:rsidRPr="00BB0E87" w:rsidRDefault="00AC147F" w:rsidP="009F0769">
      <w:pPr>
        <w:ind w:firstLine="720"/>
        <w:jc w:val="both"/>
        <w:rPr>
          <w:rFonts w:ascii="Arial" w:eastAsiaTheme="minorEastAsia" w:hAnsi="Arial" w:cs="Arial"/>
          <w:bCs/>
          <w:lang w:val="mn-MN"/>
        </w:rPr>
      </w:pPr>
      <w:r w:rsidRPr="00BB0E87">
        <w:rPr>
          <w:rFonts w:ascii="Arial" w:eastAsia="Arial" w:hAnsi="Arial" w:cs="Arial"/>
          <w:lang w:val="mn-MN"/>
        </w:rPr>
        <w:t xml:space="preserve">Харин хуулийн төсөлд шинээр </w:t>
      </w:r>
      <w:r w:rsidRPr="00BB0E87">
        <w:rPr>
          <w:rFonts w:ascii="Arial" w:eastAsiaTheme="minorEastAsia" w:hAnsi="Arial" w:cs="Arial"/>
          <w:bCs/>
          <w:lang w:val="mn-MN"/>
        </w:rPr>
        <w:t>Гадаадын иргэний асуудал эрхэлсэн төрийн захиргааны байгууллагын албан хаагчийн албан тушаал</w:t>
      </w:r>
      <w:r w:rsidR="00E9262F" w:rsidRPr="00BB0E87">
        <w:rPr>
          <w:rFonts w:ascii="Arial" w:eastAsiaTheme="minorEastAsia" w:hAnsi="Arial" w:cs="Arial"/>
          <w:bCs/>
          <w:lang w:val="mn-MN"/>
        </w:rPr>
        <w:t>ыг Тэргүүн түшмэл</w:t>
      </w:r>
      <w:r w:rsidR="00E9262F" w:rsidRPr="00BB0E87">
        <w:rPr>
          <w:rFonts w:ascii="Arial" w:eastAsiaTheme="minorEastAsia" w:hAnsi="Arial" w:cs="Arial"/>
          <w:lang w:val="mn-MN"/>
        </w:rPr>
        <w:t xml:space="preserve">; Шадар түшмэл; Эрхэлсэн түшмэл; Ахлах түшмэл; Дэс түшмэл; Туслах түшмэл гэсэн ангилалтай байхаар, үүнтэй нийцүүлсэн зэрэглэл, зэрэг дэвтэй байхаар </w:t>
      </w:r>
      <w:r w:rsidR="00E9262F" w:rsidRPr="00BB0E87">
        <w:rPr>
          <w:rFonts w:ascii="Arial" w:eastAsiaTheme="minorEastAsia" w:hAnsi="Arial" w:cs="Arial"/>
          <w:bCs/>
          <w:lang w:val="mn-MN"/>
        </w:rPr>
        <w:t>заасан нь Төрийн албаны тухай хуулийн 18-21 дүгээр зүйлд заасан төрийн захиргааны албан тушаалын ангилал, зэрэглэл, зэрэг дэв зэрэгтэй давхцаж байгаа нь төрийн захиргааны албан тушаал уу, төрийн тусгай албан тушаал уу гэдгийг тодорхой болгоогүй ойлгомжгүй байдал үүсгэхээр бай</w:t>
      </w:r>
      <w:r w:rsidRPr="00BB0E87">
        <w:rPr>
          <w:rFonts w:ascii="Arial" w:eastAsiaTheme="minorEastAsia" w:hAnsi="Arial" w:cs="Arial"/>
          <w:bCs/>
          <w:lang w:val="mn-MN"/>
        </w:rPr>
        <w:t>на.</w:t>
      </w:r>
      <w:r w:rsidR="00E9262F" w:rsidRPr="00BB0E87">
        <w:rPr>
          <w:rFonts w:ascii="Arial" w:eastAsiaTheme="minorEastAsia" w:hAnsi="Arial" w:cs="Arial"/>
          <w:bCs/>
          <w:lang w:val="mn-MN"/>
        </w:rPr>
        <w:t xml:space="preserve"> Мөн Төрийн албаны тухай хуулийн зохицуулалтыг давхардуулан тусгасан гэж харагдахаар байгааг анхаарах шаардлагатай байна.</w:t>
      </w:r>
      <w:r w:rsidR="006A0CAC" w:rsidRPr="00BB0E87">
        <w:rPr>
          <w:rFonts w:ascii="Arial" w:eastAsiaTheme="minorEastAsia" w:hAnsi="Arial" w:cs="Arial"/>
          <w:bCs/>
          <w:lang w:val="mn-MN"/>
        </w:rPr>
        <w:t xml:space="preserve"> Харин хуулийн төсөлд албан хаагчийн нийгэм, эдийн засгийн баталгааг төрийн тусгай албан тушаал эрхэлдэг төрийн албан хаагчийнхтай нийцүүлсэн нь эрх зүйн байдлыг дээрдүүлсэн зохицуулалт болсон байна. </w:t>
      </w:r>
      <w:r w:rsidR="00E9262F" w:rsidRPr="00BB0E87">
        <w:rPr>
          <w:rFonts w:ascii="Arial" w:eastAsiaTheme="minorEastAsia" w:hAnsi="Arial" w:cs="Arial"/>
          <w:bCs/>
          <w:lang w:val="mn-MN"/>
        </w:rPr>
        <w:t xml:space="preserve"> </w:t>
      </w:r>
    </w:p>
    <w:p w14:paraId="7F1D0B78" w14:textId="77777777" w:rsidR="00AC147F" w:rsidRPr="00BB0E87" w:rsidRDefault="00AC147F" w:rsidP="009F0769">
      <w:pPr>
        <w:jc w:val="both"/>
        <w:rPr>
          <w:rFonts w:ascii="Arial" w:eastAsiaTheme="minorEastAsia" w:hAnsi="Arial" w:cs="Arial"/>
          <w:bCs/>
          <w:lang w:val="mn-MN"/>
        </w:rPr>
      </w:pPr>
    </w:p>
    <w:p w14:paraId="0B3ED963" w14:textId="0FD545A5" w:rsidR="006C4622" w:rsidRPr="00BB0E87" w:rsidRDefault="006C4622" w:rsidP="00031892">
      <w:pPr>
        <w:ind w:firstLine="720"/>
        <w:jc w:val="both"/>
        <w:rPr>
          <w:rFonts w:ascii="Arial" w:hAnsi="Arial" w:cs="Arial"/>
          <w:shd w:val="clear" w:color="auto" w:fill="FFFFFF"/>
          <w:lang w:val="mn-MN"/>
        </w:rPr>
      </w:pPr>
      <w:r w:rsidRPr="00BB0E87">
        <w:rPr>
          <w:rFonts w:ascii="Arial" w:eastAsiaTheme="minorEastAsia" w:hAnsi="Arial" w:cs="Arial"/>
          <w:lang w:val="mn-MN"/>
        </w:rPr>
        <w:t>Мөн хуулийн төсөлд “</w:t>
      </w:r>
      <w:r w:rsidRPr="00BB0E87">
        <w:rPr>
          <w:rFonts w:ascii="Arial" w:eastAsiaTheme="minorEastAsia" w:hAnsi="Arial" w:cs="Arial"/>
          <w:bCs/>
          <w:lang w:val="mn-MN"/>
        </w:rPr>
        <w:t>41.28.Гадаадын иргэний асуудал эрхэлсэн төрийн захиргааны байгууллагын албан хаагч</w:t>
      </w:r>
      <w:r w:rsidRPr="00BB0E87">
        <w:rPr>
          <w:rFonts w:ascii="Arial" w:eastAsiaTheme="minorEastAsia" w:hAnsi="Arial" w:cs="Arial"/>
          <w:lang w:val="mn-MN"/>
        </w:rPr>
        <w:t xml:space="preserve"> нь </w:t>
      </w:r>
      <w:r w:rsidRPr="00BB0E87">
        <w:rPr>
          <w:rFonts w:ascii="Arial" w:hAnsi="Arial" w:cs="Arial"/>
          <w:shd w:val="clear" w:color="auto" w:fill="FFFFFF"/>
          <w:lang w:val="mn-MN"/>
        </w:rPr>
        <w:t xml:space="preserve">өндөр насны тэтгэвэр тогтоолгох үндэслэлээр чөлөөлөгдсөн бол </w:t>
      </w:r>
      <w:r w:rsidRPr="00BB0E87">
        <w:rPr>
          <w:rFonts w:ascii="Arial" w:eastAsiaTheme="minorEastAsia" w:hAnsi="Arial" w:cs="Arial"/>
          <w:bCs/>
          <w:lang w:val="mn-MN"/>
        </w:rPr>
        <w:t xml:space="preserve">36 хүртэл сарын цалинтай тэнцэх нэг удаагийн буцалтгүй тусламжийг сарын дундаж цалин хөлснөөс тооцох ба </w:t>
      </w:r>
      <w:r w:rsidRPr="00BB0E87">
        <w:rPr>
          <w:rFonts w:ascii="Arial" w:hAnsi="Arial" w:cs="Arial"/>
          <w:shd w:val="clear" w:color="auto" w:fill="FFFFFF"/>
          <w:lang w:val="mn-MN"/>
        </w:rPr>
        <w:t>тэтгэврийг тэтгэвэр тогтоолгогчийн сарын дундаж цали</w:t>
      </w:r>
      <w:r w:rsidR="00031892" w:rsidRPr="00BB0E87">
        <w:rPr>
          <w:rFonts w:ascii="Arial" w:hAnsi="Arial" w:cs="Arial"/>
          <w:shd w:val="clear" w:color="auto" w:fill="FFFFFF"/>
          <w:lang w:val="mn-MN"/>
        </w:rPr>
        <w:t>н хөлсний 80 хувиар тогтооно.” г</w:t>
      </w:r>
      <w:r w:rsidRPr="00BB0E87">
        <w:rPr>
          <w:rFonts w:ascii="Arial" w:hAnsi="Arial" w:cs="Arial"/>
          <w:shd w:val="clear" w:color="auto" w:fill="FFFFFF"/>
          <w:lang w:val="mn-MN"/>
        </w:rPr>
        <w:t xml:space="preserve">эж заасан нь Төрийн албаны тухай хуулийн  </w:t>
      </w:r>
      <w:r w:rsidR="00031892" w:rsidRPr="00BB0E87">
        <w:rPr>
          <w:rFonts w:ascii="Arial" w:hAnsi="Arial" w:cs="Arial"/>
          <w:shd w:val="clear" w:color="auto" w:fill="FFFFFF"/>
          <w:lang w:val="mn-MN"/>
        </w:rPr>
        <w:t xml:space="preserve">60 дугаар зүйлийн </w:t>
      </w:r>
      <w:r w:rsidRPr="00BB0E87">
        <w:rPr>
          <w:rFonts w:ascii="Arial" w:hAnsi="Arial" w:cs="Arial"/>
          <w:shd w:val="clear" w:color="auto" w:fill="FFFFFF"/>
          <w:lang w:val="mn-MN"/>
        </w:rPr>
        <w:t>60.1</w:t>
      </w:r>
      <w:r w:rsidR="00031892" w:rsidRPr="00BB0E87">
        <w:rPr>
          <w:rFonts w:ascii="Arial" w:hAnsi="Arial" w:cs="Arial"/>
          <w:shd w:val="clear" w:color="auto" w:fill="FFFFFF"/>
          <w:lang w:val="mn-MN"/>
        </w:rPr>
        <w:t xml:space="preserve"> дэх хэсэгт</w:t>
      </w:r>
      <w:r w:rsidRPr="00BB0E87">
        <w:rPr>
          <w:rFonts w:ascii="Arial" w:hAnsi="Arial" w:cs="Arial"/>
          <w:shd w:val="clear" w:color="auto" w:fill="FFFFFF"/>
          <w:lang w:val="mn-MN"/>
        </w:rPr>
        <w:t xml:space="preserve"> “Төрийн улс төрийн албан хаагчаас бусад төрийн албан хаагч өндөр насны тэтгэвэр тогтоолгох үндэслэлээр чөлөөлөгдсөн бол үндсэн цалингийн дунджаас ажилласан хугацааг нь үндэслэн тооцож нэг удаагийн буцалтгүй тусламжийг олгоно. Нэг удаагийн буцалтгүй тусламжийн дээд хэмжээ нь 36 сарын үндсэн цалингийн дунджаас хэтрэхгүй байна. Нэг удаагийн буцалтгүй тусламж тооцох цалингийн дундаж хэмжээ болон олгох шалгуур нөхцөлийг тодорхойлсон журмыг төрийн албаны төв байгууллагын саналыг үндэслэн Засгийн газар тогтооно.” гэж заасан</w:t>
      </w:r>
      <w:r w:rsidR="00031892" w:rsidRPr="00BB0E87">
        <w:rPr>
          <w:rFonts w:ascii="Arial" w:hAnsi="Arial" w:cs="Arial"/>
          <w:shd w:val="clear" w:color="auto" w:fill="FFFFFF"/>
          <w:lang w:val="mn-MN"/>
        </w:rPr>
        <w:t>т</w:t>
      </w:r>
      <w:r w:rsidRPr="00BB0E87">
        <w:rPr>
          <w:rFonts w:ascii="Arial" w:hAnsi="Arial" w:cs="Arial"/>
          <w:shd w:val="clear" w:color="auto" w:fill="FFFFFF"/>
          <w:lang w:val="mn-MN"/>
        </w:rPr>
        <w:t xml:space="preserve">ай зөрчилдөж байгааг анхаарах шаардлагатай байна. </w:t>
      </w:r>
    </w:p>
    <w:p w14:paraId="03DD81DE" w14:textId="77777777" w:rsidR="00031892" w:rsidRPr="00BB0E87" w:rsidRDefault="00031892" w:rsidP="00031892">
      <w:pPr>
        <w:ind w:firstLine="720"/>
        <w:jc w:val="both"/>
        <w:rPr>
          <w:rFonts w:ascii="Arial" w:hAnsi="Arial" w:cs="Arial"/>
          <w:shd w:val="clear" w:color="auto" w:fill="FFFFFF"/>
          <w:lang w:val="mn-MN"/>
        </w:rPr>
      </w:pPr>
    </w:p>
    <w:p w14:paraId="22113AB6" w14:textId="77777777" w:rsidR="004552DA" w:rsidRPr="00BB0E87" w:rsidRDefault="006C4622" w:rsidP="009F0769">
      <w:pPr>
        <w:jc w:val="both"/>
        <w:rPr>
          <w:rFonts w:ascii="Arial" w:eastAsiaTheme="minorEastAsia" w:hAnsi="Arial" w:cs="Arial"/>
          <w:bCs/>
          <w:lang w:val="mn-MN"/>
        </w:rPr>
      </w:pPr>
      <w:r w:rsidRPr="00BB0E87">
        <w:rPr>
          <w:rFonts w:ascii="Arial" w:hAnsi="Arial" w:cs="Arial"/>
          <w:shd w:val="clear" w:color="auto" w:fill="FFFFFF"/>
          <w:lang w:val="mn-MN"/>
        </w:rPr>
        <w:lastRenderedPageBreak/>
        <w:tab/>
        <w:t>Харин хуулийн төсөлд “</w:t>
      </w:r>
      <w:r w:rsidR="00AC147F" w:rsidRPr="00BB0E87">
        <w:rPr>
          <w:rFonts w:ascii="Arial" w:eastAsiaTheme="minorEastAsia" w:hAnsi="Arial" w:cs="Arial"/>
          <w:bCs/>
          <w:lang w:val="mn-MN"/>
        </w:rPr>
        <w:t>41.27.Гадаадын иргэний асуудал эрхэлсэн төрийн захиргааны байгууллагын албан хаагчийн төрийн алба хаасан хугацааны нэмэгдлийг ажилласан 1 жил тутамд 1 жил 3 сар ажилласанд тооцно.</w:t>
      </w:r>
      <w:r w:rsidRPr="00BB0E87">
        <w:rPr>
          <w:rFonts w:ascii="Arial" w:eastAsiaTheme="minorEastAsia" w:hAnsi="Arial" w:cs="Arial"/>
          <w:bCs/>
          <w:lang w:val="mn-MN"/>
        </w:rPr>
        <w:t>”, “</w:t>
      </w:r>
      <w:r w:rsidR="00AC147F" w:rsidRPr="00BB0E87">
        <w:rPr>
          <w:rFonts w:ascii="Arial" w:hAnsi="Arial" w:cs="Arial"/>
          <w:shd w:val="clear" w:color="auto" w:fill="FFFFFF"/>
          <w:lang w:val="mn-MN"/>
        </w:rPr>
        <w:t>41.28.</w:t>
      </w:r>
      <w:r w:rsidR="00AC147F" w:rsidRPr="00BB0E87">
        <w:rPr>
          <w:rFonts w:ascii="Arial" w:eastAsiaTheme="minorEastAsia" w:hAnsi="Arial" w:cs="Arial"/>
          <w:lang w:val="mn-MN"/>
        </w:rPr>
        <w:t>Г</w:t>
      </w:r>
      <w:r w:rsidR="00AC147F" w:rsidRPr="00BB0E87">
        <w:rPr>
          <w:rFonts w:ascii="Arial" w:eastAsiaTheme="minorEastAsia" w:hAnsi="Arial" w:cs="Arial"/>
          <w:bCs/>
          <w:lang w:val="mn-MN"/>
        </w:rPr>
        <w:t>адаадын иргэний асуудал эрхэлсэн төрийн захиргааны байгууллагын албан хаагчийн ээлжийн амралтын хоногийг тооцохдоо ажилласан 5 жил тутамд 1 хоногийн нэмэгдэл амралт олгоно.</w:t>
      </w:r>
      <w:r w:rsidRPr="00BB0E87">
        <w:rPr>
          <w:rFonts w:ascii="Arial" w:eastAsiaTheme="minorEastAsia" w:hAnsi="Arial" w:cs="Arial"/>
          <w:bCs/>
          <w:lang w:val="mn-MN"/>
        </w:rPr>
        <w:t xml:space="preserve">” гэж заасан нь бусад хууль сахиулах чиг үүрэг бүхий </w:t>
      </w:r>
      <w:r w:rsidR="004552DA" w:rsidRPr="00BB0E87">
        <w:rPr>
          <w:rFonts w:ascii="Arial" w:eastAsiaTheme="minorEastAsia" w:hAnsi="Arial" w:cs="Arial"/>
          <w:bCs/>
          <w:lang w:val="mn-MN"/>
        </w:rPr>
        <w:t xml:space="preserve">байгууллагын нэгэн адил албан хаагчийн эрх зүйн байдал, эдийн засгийн баталгааг хангасан шинжтэй хуулийн зохицуулалт болсон байна. </w:t>
      </w:r>
      <w:r w:rsidRPr="00BB0E87">
        <w:rPr>
          <w:rFonts w:ascii="Arial" w:eastAsiaTheme="minorEastAsia" w:hAnsi="Arial" w:cs="Arial"/>
          <w:bCs/>
          <w:lang w:val="mn-MN"/>
        </w:rPr>
        <w:t xml:space="preserve"> </w:t>
      </w:r>
    </w:p>
    <w:p w14:paraId="63CBDA98" w14:textId="77777777" w:rsidR="00031892" w:rsidRPr="00BB0E87" w:rsidRDefault="00031892" w:rsidP="009F0769">
      <w:pPr>
        <w:jc w:val="both"/>
        <w:rPr>
          <w:rFonts w:ascii="Arial" w:eastAsiaTheme="minorEastAsia" w:hAnsi="Arial" w:cs="Arial"/>
          <w:bCs/>
          <w:lang w:val="mn-MN"/>
        </w:rPr>
      </w:pPr>
    </w:p>
    <w:p w14:paraId="3C1D530A" w14:textId="0DF89F6A" w:rsidR="00AC147F" w:rsidRPr="00BB0E87" w:rsidRDefault="004552DA" w:rsidP="009F0769">
      <w:pPr>
        <w:jc w:val="both"/>
        <w:rPr>
          <w:rFonts w:ascii="Arial" w:eastAsiaTheme="minorEastAsia" w:hAnsi="Arial" w:cs="Arial"/>
          <w:bCs/>
          <w:lang w:val="mn-MN"/>
        </w:rPr>
      </w:pPr>
      <w:r w:rsidRPr="00BB0E87">
        <w:rPr>
          <w:rFonts w:ascii="Arial" w:eastAsiaTheme="minorEastAsia" w:hAnsi="Arial" w:cs="Arial"/>
          <w:bCs/>
          <w:lang w:val="mn-MN"/>
        </w:rPr>
        <w:tab/>
        <w:t>Харин хуулийн төслийн зорилтын хүрээнд Гадаадын иргэн, харьяатын асуудал эрхэлсэн төрийн захиргааны байгууллага нь Төрийн албаны тухай хуульд заасан тусгай алба болох, албан хаагчид нь төрийн тусгай албан тушаалд хамаарах талаар тодорхой заагаагүй байгаа тул энэ талаар тусгах шаардлагатай.</w:t>
      </w:r>
      <w:r w:rsidR="00AC147F" w:rsidRPr="00BB0E87">
        <w:rPr>
          <w:rFonts w:ascii="Arial" w:eastAsiaTheme="minorEastAsia" w:hAnsi="Arial" w:cs="Arial"/>
          <w:bCs/>
          <w:lang w:val="mn-MN"/>
        </w:rPr>
        <w:t xml:space="preserve"> </w:t>
      </w:r>
    </w:p>
    <w:p w14:paraId="16084E32" w14:textId="77777777" w:rsidR="00FA0680" w:rsidRPr="00BB0E87" w:rsidRDefault="00FA0680" w:rsidP="009F0769">
      <w:pPr>
        <w:jc w:val="both"/>
        <w:rPr>
          <w:rFonts w:ascii="Arial" w:hAnsi="Arial" w:cs="Arial"/>
          <w:shd w:val="clear" w:color="auto" w:fill="FFFFFF"/>
          <w:lang w:val="mn-MN"/>
        </w:rPr>
      </w:pPr>
    </w:p>
    <w:p w14:paraId="2123CC77"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rFonts w:ascii="Arial" w:eastAsia="Arial" w:hAnsi="Arial" w:cs="Arial"/>
          <w:b/>
          <w:lang w:val="mn-MN"/>
        </w:rPr>
      </w:pPr>
      <w:r w:rsidRPr="00BB0E87">
        <w:rPr>
          <w:rFonts w:ascii="Arial" w:eastAsia="Arial" w:hAnsi="Arial" w:cs="Arial"/>
          <w:b/>
          <w:lang w:val="mn-MN"/>
        </w:rPr>
        <w:t>4.2.Шалгуур үзүүлэлт: Зардлын тооцоо</w:t>
      </w:r>
    </w:p>
    <w:p w14:paraId="7567B317" w14:textId="77777777" w:rsidR="00F10CDA" w:rsidRPr="00BB0E87" w:rsidRDefault="00F10CDA"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rFonts w:ascii="Arial" w:eastAsia="Arial" w:hAnsi="Arial" w:cs="Arial"/>
          <w:b/>
          <w:lang w:val="mn-MN"/>
        </w:rPr>
      </w:pPr>
    </w:p>
    <w:p w14:paraId="264E6C99"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b/>
          <w:lang w:val="mn-MN"/>
        </w:rPr>
        <w:tab/>
      </w:r>
      <w:r w:rsidRPr="00BB0E87">
        <w:rPr>
          <w:rFonts w:ascii="Arial" w:eastAsia="Arial" w:hAnsi="Arial" w:cs="Arial"/>
          <w:lang w:val="mn-MN"/>
        </w:rPr>
        <w:t xml:space="preserve">Хуулийн төслийн үр нөлөөг үнэлгээний “Зардлын тооцоо” шалгуур үзүүлэлтийн хүрээнд хийсэн үнэлгээний тайланг энэхүү тайланд хавсралтаар хавсаргав.  </w:t>
      </w:r>
    </w:p>
    <w:p w14:paraId="29A8EB25" w14:textId="77777777" w:rsidR="00F10CDA" w:rsidRPr="00BB0E87" w:rsidRDefault="00F10CDA"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p>
    <w:p w14:paraId="5051C1CF"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rFonts w:ascii="Arial" w:eastAsia="Arial" w:hAnsi="Arial" w:cs="Arial"/>
          <w:b/>
          <w:lang w:val="mn-MN"/>
        </w:rPr>
      </w:pPr>
      <w:r w:rsidRPr="00BB0E87">
        <w:rPr>
          <w:rFonts w:ascii="Arial" w:eastAsia="Arial" w:hAnsi="Arial" w:cs="Arial"/>
          <w:b/>
          <w:lang w:val="mn-MN"/>
        </w:rPr>
        <w:t>4.3.Шалгуур үзүүлэлт: Хуулийн төслийн уялдаа холбоо</w:t>
      </w:r>
    </w:p>
    <w:p w14:paraId="6B84F418" w14:textId="77777777" w:rsidR="00F10CDA" w:rsidRPr="00BB0E87" w:rsidRDefault="00F10CDA"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rFonts w:ascii="Arial" w:eastAsia="Arial" w:hAnsi="Arial" w:cs="Arial"/>
          <w:b/>
          <w:lang w:val="mn-MN"/>
        </w:rPr>
      </w:pPr>
    </w:p>
    <w:p w14:paraId="66952B03"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ab/>
        <w:t xml:space="preserve">Энэхүү шалгуур үзүүлэлтийн хүрээнд хуулийн төслийн дотоод болон бусад хуультай уялдах уялдаа холбоог сайжруулах, хууль тогтоомжийн давхардал, хийдэл, зөрчлийг тогтоох зорилгоор Засгийн газрын 2016 оны 59 дүгээр тогтоолын 3 дугаар хавсралтаар баталсан “Хууль тогтоомжийн төслийн үр нөлөөг үнэлэх аргачлал”-ын 4.10-т заасан заасан шалгуурт нийцүүлэн боловсруулсан асуултад хариулах байдлаар шалгаж үнэллээ. </w:t>
      </w:r>
    </w:p>
    <w:p w14:paraId="2B52C24E" w14:textId="7D2E017D"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w:eastAsia="Arial" w:hAnsi="Arial" w:cs="Arial"/>
          <w:lang w:val="mn-MN"/>
        </w:rPr>
      </w:pPr>
      <w:proofErr w:type="spellStart"/>
      <w:r w:rsidRPr="00BB0E87">
        <w:rPr>
          <w:rFonts w:ascii="Arial" w:eastAsia="Arial" w:hAnsi="Arial" w:cs="Arial"/>
        </w:rPr>
        <w:t>Хүснэгт</w:t>
      </w:r>
      <w:proofErr w:type="spellEnd"/>
      <w:r w:rsidRPr="00BB0E87">
        <w:rPr>
          <w:rFonts w:ascii="Arial" w:eastAsia="Arial" w:hAnsi="Arial" w:cs="Arial"/>
        </w:rPr>
        <w:t xml:space="preserve"> </w:t>
      </w:r>
      <w:r w:rsidR="004552DA" w:rsidRPr="00BB0E87">
        <w:rPr>
          <w:rFonts w:ascii="Arial" w:eastAsia="Arial" w:hAnsi="Arial" w:cs="Arial"/>
          <w:lang w:val="mn-MN"/>
        </w:rPr>
        <w:t>3</w:t>
      </w:r>
    </w:p>
    <w:tbl>
      <w:tblPr>
        <w:tblStyle w:val="a2"/>
        <w:tblW w:w="93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311"/>
        <w:gridCol w:w="2335"/>
      </w:tblGrid>
      <w:tr w:rsidR="00FA0680" w:rsidRPr="00BB0E87" w14:paraId="40225674" w14:textId="77777777" w:rsidTr="00031892">
        <w:tc>
          <w:tcPr>
            <w:tcW w:w="709" w:type="dxa"/>
          </w:tcPr>
          <w:p w14:paraId="20F4EBC0" w14:textId="422BB504" w:rsidR="00F10CDA" w:rsidRPr="00BB0E87" w:rsidRDefault="00031892"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b/>
                <w:lang w:val="mn-MN"/>
              </w:rPr>
            </w:pPr>
            <w:r w:rsidRPr="00BB0E87">
              <w:rPr>
                <w:rFonts w:ascii="Arial" w:eastAsia="Arial" w:hAnsi="Arial" w:cs="Arial"/>
                <w:b/>
                <w:lang w:val="mn-MN"/>
              </w:rPr>
              <w:t>Д</w:t>
            </w:r>
            <w:r w:rsidR="006B0DE7" w:rsidRPr="00BB0E87">
              <w:rPr>
                <w:rFonts w:ascii="Arial" w:eastAsia="Arial" w:hAnsi="Arial" w:cs="Arial"/>
                <w:b/>
                <w:lang w:val="mn-MN"/>
              </w:rPr>
              <w:t>/д</w:t>
            </w:r>
          </w:p>
        </w:tc>
        <w:tc>
          <w:tcPr>
            <w:tcW w:w="6311" w:type="dxa"/>
          </w:tcPr>
          <w:p w14:paraId="6F04EE2D"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b/>
                <w:lang w:val="mn-MN"/>
              </w:rPr>
            </w:pPr>
            <w:r w:rsidRPr="00BB0E87">
              <w:rPr>
                <w:rFonts w:ascii="Arial" w:eastAsia="Arial" w:hAnsi="Arial" w:cs="Arial"/>
                <w:b/>
                <w:lang w:val="mn-MN"/>
              </w:rPr>
              <w:t>Асуултууд</w:t>
            </w:r>
          </w:p>
        </w:tc>
        <w:tc>
          <w:tcPr>
            <w:tcW w:w="2335" w:type="dxa"/>
          </w:tcPr>
          <w:p w14:paraId="2B3234DA"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b/>
                <w:lang w:val="mn-MN"/>
              </w:rPr>
            </w:pPr>
            <w:r w:rsidRPr="00BB0E87">
              <w:rPr>
                <w:rFonts w:ascii="Arial" w:eastAsia="Arial" w:hAnsi="Arial" w:cs="Arial"/>
                <w:b/>
                <w:lang w:val="mn-MN"/>
              </w:rPr>
              <w:t>Хариулт</w:t>
            </w:r>
          </w:p>
        </w:tc>
      </w:tr>
      <w:tr w:rsidR="00FA0680" w:rsidRPr="00BB0E87" w14:paraId="667E18EB" w14:textId="77777777" w:rsidTr="00031892">
        <w:trPr>
          <w:trHeight w:val="866"/>
        </w:trPr>
        <w:tc>
          <w:tcPr>
            <w:tcW w:w="709" w:type="dxa"/>
          </w:tcPr>
          <w:p w14:paraId="005B7005"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1</w:t>
            </w:r>
          </w:p>
        </w:tc>
        <w:tc>
          <w:tcPr>
            <w:tcW w:w="6311" w:type="dxa"/>
          </w:tcPr>
          <w:p w14:paraId="4EE5150E"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төслийн зохицуулалт тухайн хуулийн зорилттой нийцэж байгаа эсэх;</w:t>
            </w:r>
          </w:p>
        </w:tc>
        <w:tc>
          <w:tcPr>
            <w:tcW w:w="2335" w:type="dxa"/>
          </w:tcPr>
          <w:p w14:paraId="45659E7E"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Тийм</w:t>
            </w:r>
          </w:p>
        </w:tc>
      </w:tr>
      <w:tr w:rsidR="00FA0680" w:rsidRPr="00BB0E87" w14:paraId="46125412" w14:textId="77777777" w:rsidTr="00031892">
        <w:tc>
          <w:tcPr>
            <w:tcW w:w="709" w:type="dxa"/>
          </w:tcPr>
          <w:p w14:paraId="0E8EE4B6"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2</w:t>
            </w:r>
          </w:p>
        </w:tc>
        <w:tc>
          <w:tcPr>
            <w:tcW w:w="6311" w:type="dxa"/>
          </w:tcPr>
          <w:p w14:paraId="1AE8DED4"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төслийн “Хууль тогтоомж” гэсэн хэсэгт заасан хуулиудын нэр тухайн харилцаанд хамаарах хууль мөн эсэх;</w:t>
            </w:r>
          </w:p>
        </w:tc>
        <w:tc>
          <w:tcPr>
            <w:tcW w:w="2335" w:type="dxa"/>
          </w:tcPr>
          <w:p w14:paraId="72B93425"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 xml:space="preserve">Тийм </w:t>
            </w:r>
          </w:p>
        </w:tc>
      </w:tr>
      <w:tr w:rsidR="00FA0680" w:rsidRPr="00BB0E87" w14:paraId="7B838FE4" w14:textId="77777777" w:rsidTr="00031892">
        <w:tc>
          <w:tcPr>
            <w:tcW w:w="709" w:type="dxa"/>
          </w:tcPr>
          <w:p w14:paraId="48300E48"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3</w:t>
            </w:r>
          </w:p>
        </w:tc>
        <w:tc>
          <w:tcPr>
            <w:tcW w:w="6311" w:type="dxa"/>
          </w:tcPr>
          <w:p w14:paraId="76A0AE87"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төсөлд тодорхойлсон нэр томьёо тухайн хуулийн төслийн болон бусад хууль тогтоомжийн нэр томьёотой нийцэж байгаа эсэх;</w:t>
            </w:r>
          </w:p>
        </w:tc>
        <w:tc>
          <w:tcPr>
            <w:tcW w:w="2335" w:type="dxa"/>
          </w:tcPr>
          <w:p w14:paraId="0D547119"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Тийм</w:t>
            </w:r>
          </w:p>
        </w:tc>
      </w:tr>
      <w:tr w:rsidR="00FA0680" w:rsidRPr="00BB0E87" w14:paraId="25596D5A" w14:textId="77777777" w:rsidTr="00031892">
        <w:tc>
          <w:tcPr>
            <w:tcW w:w="709" w:type="dxa"/>
          </w:tcPr>
          <w:p w14:paraId="0134066F"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4</w:t>
            </w:r>
          </w:p>
        </w:tc>
        <w:tc>
          <w:tcPr>
            <w:tcW w:w="6311" w:type="dxa"/>
          </w:tcPr>
          <w:p w14:paraId="43E77351"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төслийн хэсэг, заалт тухайн хуулийн төсөл болон бусад хууль тогтоомжийн заалттай нийцэж байгаа эсэх;</w:t>
            </w:r>
          </w:p>
        </w:tc>
        <w:tc>
          <w:tcPr>
            <w:tcW w:w="2335" w:type="dxa"/>
          </w:tcPr>
          <w:p w14:paraId="213FBD99"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Тийм</w:t>
            </w:r>
          </w:p>
        </w:tc>
      </w:tr>
      <w:tr w:rsidR="00FA0680" w:rsidRPr="00BB0E87" w14:paraId="6E520CBD" w14:textId="77777777" w:rsidTr="00031892">
        <w:tc>
          <w:tcPr>
            <w:tcW w:w="709" w:type="dxa"/>
          </w:tcPr>
          <w:p w14:paraId="72C4D635"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5</w:t>
            </w:r>
          </w:p>
        </w:tc>
        <w:tc>
          <w:tcPr>
            <w:tcW w:w="6311" w:type="dxa"/>
          </w:tcPr>
          <w:p w14:paraId="045A9828"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төслийн хэсэг, заалт тухайн хуулийн төслийн болон бусад хууль тогтоомжийн заалттай давхардсан эсэх;</w:t>
            </w:r>
          </w:p>
        </w:tc>
        <w:tc>
          <w:tcPr>
            <w:tcW w:w="2335" w:type="dxa"/>
          </w:tcPr>
          <w:p w14:paraId="228BF566" w14:textId="7BD6ED5B" w:rsidR="00F10CDA" w:rsidRPr="00BB0E87" w:rsidRDefault="004552DA"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 xml:space="preserve">Тийм. Хуулийн төслийн зарим зохицуулалт Төрийн албаны тухай хуулийн </w:t>
            </w:r>
            <w:r w:rsidRPr="00BB0E87">
              <w:rPr>
                <w:rFonts w:ascii="Arial" w:eastAsia="Arial" w:hAnsi="Arial" w:cs="Arial"/>
                <w:lang w:val="mn-MN"/>
              </w:rPr>
              <w:lastRenderedPageBreak/>
              <w:t>зохицуулалттай давхардсан, зөрчилдсөн шинжтэй байгааг нийцүүлэх шаардлагатай.</w:t>
            </w:r>
          </w:p>
        </w:tc>
      </w:tr>
      <w:tr w:rsidR="00FA0680" w:rsidRPr="00BB0E87" w14:paraId="13173487" w14:textId="77777777" w:rsidTr="00031892">
        <w:tc>
          <w:tcPr>
            <w:tcW w:w="709" w:type="dxa"/>
          </w:tcPr>
          <w:p w14:paraId="5CBFA1D3"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lastRenderedPageBreak/>
              <w:t>6</w:t>
            </w:r>
          </w:p>
        </w:tc>
        <w:tc>
          <w:tcPr>
            <w:tcW w:w="6311" w:type="dxa"/>
          </w:tcPr>
          <w:p w14:paraId="3EAFFC89"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төслийг хэрэгжүүлэх этгээдийг тодорхой тусгасан эсэх;</w:t>
            </w:r>
          </w:p>
        </w:tc>
        <w:tc>
          <w:tcPr>
            <w:tcW w:w="2335" w:type="dxa"/>
          </w:tcPr>
          <w:p w14:paraId="0077E84B"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Тийм</w:t>
            </w:r>
          </w:p>
        </w:tc>
      </w:tr>
      <w:tr w:rsidR="00FA0680" w:rsidRPr="00BB0E87" w14:paraId="05C9BE19" w14:textId="77777777" w:rsidTr="00031892">
        <w:tc>
          <w:tcPr>
            <w:tcW w:w="709" w:type="dxa"/>
          </w:tcPr>
          <w:p w14:paraId="7C46EA1E"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7</w:t>
            </w:r>
          </w:p>
        </w:tc>
        <w:tc>
          <w:tcPr>
            <w:tcW w:w="6311" w:type="dxa"/>
          </w:tcPr>
          <w:p w14:paraId="47908CC1"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төсөлд шаардлагатай зохицуулалтыг орхигдуулсан эсэх;</w:t>
            </w:r>
          </w:p>
        </w:tc>
        <w:tc>
          <w:tcPr>
            <w:tcW w:w="2335" w:type="dxa"/>
          </w:tcPr>
          <w:p w14:paraId="0F74901F" w14:textId="08987FE9" w:rsidR="00F10CDA" w:rsidRPr="00BB0E87" w:rsidRDefault="00E609B9"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 xml:space="preserve">Тийм. Төрийн албаны тухай хуульд заасан аль алба, албан тушаалд хамаарах асуудлыг тодорхой заагаагүй байна. </w:t>
            </w:r>
          </w:p>
        </w:tc>
      </w:tr>
      <w:tr w:rsidR="00FA0680" w:rsidRPr="00BB0E87" w14:paraId="0C0AE02A" w14:textId="77777777" w:rsidTr="00031892">
        <w:tc>
          <w:tcPr>
            <w:tcW w:w="709" w:type="dxa"/>
          </w:tcPr>
          <w:p w14:paraId="278E677A"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8</w:t>
            </w:r>
          </w:p>
        </w:tc>
        <w:tc>
          <w:tcPr>
            <w:tcW w:w="6311" w:type="dxa"/>
          </w:tcPr>
          <w:p w14:paraId="1D24751C"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төсөлд төрийн байгууллагын гүйцэтгэх чиг үүргийг давхардуулан тусгасан эсэх;</w:t>
            </w:r>
          </w:p>
        </w:tc>
        <w:tc>
          <w:tcPr>
            <w:tcW w:w="2335" w:type="dxa"/>
          </w:tcPr>
          <w:p w14:paraId="1AAD7915" w14:textId="03C94096"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Үгүй</w:t>
            </w:r>
            <w:r w:rsidR="00FA0680" w:rsidRPr="00BB0E87">
              <w:rPr>
                <w:rFonts w:ascii="Arial" w:eastAsia="Arial" w:hAnsi="Arial" w:cs="Arial"/>
                <w:lang w:val="mn-MN"/>
              </w:rPr>
              <w:t xml:space="preserve">. Гэвч Гадаадын иргэн, харьяатын асуудал эрхэлсэн байгууллагын харьяатын асуудлыг Харьяатын тухай хуулиар зохицуулсан байгааг анхаарч уялдуулах шаардлагатай. </w:t>
            </w:r>
          </w:p>
        </w:tc>
      </w:tr>
      <w:tr w:rsidR="00FA0680" w:rsidRPr="00BB0E87" w14:paraId="645E2FAB" w14:textId="77777777" w:rsidTr="00031892">
        <w:tc>
          <w:tcPr>
            <w:tcW w:w="709" w:type="dxa"/>
          </w:tcPr>
          <w:p w14:paraId="18467451"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9</w:t>
            </w:r>
          </w:p>
        </w:tc>
        <w:tc>
          <w:tcPr>
            <w:tcW w:w="6311" w:type="dxa"/>
          </w:tcPr>
          <w:p w14:paraId="61E8FEB9"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Төрийн байгууллагын чиг үүргийг төрийн бус байгууллага, мэргэжлийн холбоодоор гүйцэтгүүлэх боломжтой эсэх;</w:t>
            </w:r>
          </w:p>
        </w:tc>
        <w:tc>
          <w:tcPr>
            <w:tcW w:w="2335" w:type="dxa"/>
          </w:tcPr>
          <w:p w14:paraId="4280DAFF"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Үгүй</w:t>
            </w:r>
          </w:p>
        </w:tc>
      </w:tr>
      <w:tr w:rsidR="00FA0680" w:rsidRPr="00BB0E87" w14:paraId="7A9480AE" w14:textId="77777777" w:rsidTr="00031892">
        <w:tc>
          <w:tcPr>
            <w:tcW w:w="709" w:type="dxa"/>
          </w:tcPr>
          <w:p w14:paraId="0C579475"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10</w:t>
            </w:r>
          </w:p>
        </w:tc>
        <w:tc>
          <w:tcPr>
            <w:tcW w:w="6311" w:type="dxa"/>
          </w:tcPr>
          <w:p w14:paraId="16E6FE1C"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Татварын хуулиас бусад хуулийн төсөлд албан татвар, төлбөр, хураамж тогтоосон эсэх;</w:t>
            </w:r>
          </w:p>
        </w:tc>
        <w:tc>
          <w:tcPr>
            <w:tcW w:w="2335" w:type="dxa"/>
          </w:tcPr>
          <w:p w14:paraId="36AF3517"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 xml:space="preserve">Үгүй </w:t>
            </w:r>
          </w:p>
        </w:tc>
      </w:tr>
      <w:tr w:rsidR="00FA0680" w:rsidRPr="00BB0E87" w14:paraId="03049DCA" w14:textId="77777777" w:rsidTr="00031892">
        <w:tc>
          <w:tcPr>
            <w:tcW w:w="709" w:type="dxa"/>
          </w:tcPr>
          <w:p w14:paraId="2E197E6F"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11</w:t>
            </w:r>
          </w:p>
        </w:tc>
        <w:tc>
          <w:tcPr>
            <w:tcW w:w="6311" w:type="dxa"/>
          </w:tcPr>
          <w:p w14:paraId="23143F78"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2335" w:type="dxa"/>
          </w:tcPr>
          <w:p w14:paraId="5AD39B96"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 xml:space="preserve">Үгүй  </w:t>
            </w:r>
          </w:p>
        </w:tc>
      </w:tr>
      <w:tr w:rsidR="00FA0680" w:rsidRPr="00BB0E87" w14:paraId="1AE91116" w14:textId="77777777" w:rsidTr="00031892">
        <w:tc>
          <w:tcPr>
            <w:tcW w:w="709" w:type="dxa"/>
          </w:tcPr>
          <w:p w14:paraId="63260F1E"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12</w:t>
            </w:r>
          </w:p>
        </w:tc>
        <w:tc>
          <w:tcPr>
            <w:tcW w:w="6311" w:type="dxa"/>
          </w:tcPr>
          <w:p w14:paraId="461EEFB5"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2335" w:type="dxa"/>
          </w:tcPr>
          <w:p w14:paraId="2BDEBC43"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Үгүй</w:t>
            </w:r>
          </w:p>
        </w:tc>
      </w:tr>
      <w:tr w:rsidR="00FA0680" w:rsidRPr="00BB0E87" w14:paraId="191FC3DD" w14:textId="77777777" w:rsidTr="00031892">
        <w:tc>
          <w:tcPr>
            <w:tcW w:w="709" w:type="dxa"/>
          </w:tcPr>
          <w:p w14:paraId="7A413C0D"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13</w:t>
            </w:r>
          </w:p>
        </w:tc>
        <w:tc>
          <w:tcPr>
            <w:tcW w:w="6311" w:type="dxa"/>
          </w:tcPr>
          <w:p w14:paraId="33A9AE5E"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төслийн хэсэг, заалт жендэрийн эрх тэгш байдлыг хангасан эсэх;</w:t>
            </w:r>
          </w:p>
        </w:tc>
        <w:tc>
          <w:tcPr>
            <w:tcW w:w="2335" w:type="dxa"/>
          </w:tcPr>
          <w:p w14:paraId="0F931881"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Тийм</w:t>
            </w:r>
          </w:p>
        </w:tc>
      </w:tr>
      <w:tr w:rsidR="00FA0680" w:rsidRPr="00BB0E87" w14:paraId="7F8AE124" w14:textId="77777777" w:rsidTr="00031892">
        <w:tc>
          <w:tcPr>
            <w:tcW w:w="709" w:type="dxa"/>
          </w:tcPr>
          <w:p w14:paraId="72A9B532"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14</w:t>
            </w:r>
          </w:p>
        </w:tc>
        <w:tc>
          <w:tcPr>
            <w:tcW w:w="6311" w:type="dxa"/>
          </w:tcPr>
          <w:p w14:paraId="73993D0A"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төсөлд шударга бус өрсөлдөөнийг бий болгоход чиглэсэн заалт тусгагдсан эсэх;</w:t>
            </w:r>
          </w:p>
        </w:tc>
        <w:tc>
          <w:tcPr>
            <w:tcW w:w="2335" w:type="dxa"/>
          </w:tcPr>
          <w:p w14:paraId="58C7AED4"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 xml:space="preserve">Үгүй. </w:t>
            </w:r>
          </w:p>
        </w:tc>
      </w:tr>
      <w:tr w:rsidR="00FA0680" w:rsidRPr="00BB0E87" w14:paraId="48C6FECA" w14:textId="77777777" w:rsidTr="00031892">
        <w:tc>
          <w:tcPr>
            <w:tcW w:w="709" w:type="dxa"/>
          </w:tcPr>
          <w:p w14:paraId="0DEC1206"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t>15</w:t>
            </w:r>
          </w:p>
        </w:tc>
        <w:tc>
          <w:tcPr>
            <w:tcW w:w="6311" w:type="dxa"/>
          </w:tcPr>
          <w:p w14:paraId="347C320B" w14:textId="77777777" w:rsidR="00F10CDA" w:rsidRPr="00BB0E87" w:rsidRDefault="006B0DE7" w:rsidP="009F0769">
            <w:pPr>
              <w:jc w:val="both"/>
              <w:rPr>
                <w:rFonts w:ascii="Arial" w:eastAsia="Arial" w:hAnsi="Arial" w:cs="Arial"/>
                <w:lang w:val="mn-MN"/>
              </w:rPr>
            </w:pPr>
            <w:r w:rsidRPr="00BB0E87">
              <w:rPr>
                <w:rFonts w:ascii="Arial" w:eastAsia="Arial" w:hAnsi="Arial" w:cs="Arial"/>
                <w:lang w:val="mn-MN"/>
              </w:rPr>
              <w:t>Хуулийн төсөлд авлига, хүнд суртлыг бий болгоход чиглэсэн заалт тусгагдсан эсэх;</w:t>
            </w:r>
          </w:p>
        </w:tc>
        <w:tc>
          <w:tcPr>
            <w:tcW w:w="2335" w:type="dxa"/>
          </w:tcPr>
          <w:p w14:paraId="1B989CE0"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Үгүй</w:t>
            </w:r>
          </w:p>
        </w:tc>
      </w:tr>
      <w:tr w:rsidR="00FA0680" w:rsidRPr="00BB0E87" w14:paraId="5EC32175" w14:textId="77777777" w:rsidTr="00031892">
        <w:tc>
          <w:tcPr>
            <w:tcW w:w="709" w:type="dxa"/>
          </w:tcPr>
          <w:p w14:paraId="152954D1" w14:textId="77777777" w:rsidR="00F10CDA" w:rsidRPr="00BB0E87" w:rsidRDefault="006B0DE7" w:rsidP="000318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lang w:val="mn-MN"/>
              </w:rPr>
            </w:pPr>
            <w:r w:rsidRPr="00BB0E87">
              <w:rPr>
                <w:rFonts w:ascii="Arial" w:eastAsia="Arial" w:hAnsi="Arial" w:cs="Arial"/>
                <w:lang w:val="mn-MN"/>
              </w:rPr>
              <w:lastRenderedPageBreak/>
              <w:t>16</w:t>
            </w:r>
          </w:p>
        </w:tc>
        <w:tc>
          <w:tcPr>
            <w:tcW w:w="6311" w:type="dxa"/>
          </w:tcPr>
          <w:p w14:paraId="6DA789B3" w14:textId="77777777" w:rsidR="00F10CDA" w:rsidRPr="00BB0E87" w:rsidRDefault="006B0DE7" w:rsidP="009F0769">
            <w:pPr>
              <w:ind w:left="34"/>
              <w:jc w:val="both"/>
              <w:rPr>
                <w:rFonts w:ascii="Arial" w:eastAsia="Arial" w:hAnsi="Arial" w:cs="Arial"/>
                <w:lang w:val="mn-MN"/>
              </w:rPr>
            </w:pPr>
            <w:r w:rsidRPr="00BB0E87">
              <w:rPr>
                <w:rFonts w:ascii="Arial" w:eastAsia="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2335" w:type="dxa"/>
          </w:tcPr>
          <w:p w14:paraId="4F5A8592"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 xml:space="preserve">Хуулийн төсөлд хориглосон хэм хэмжээ байхгүй байна.   </w:t>
            </w:r>
          </w:p>
        </w:tc>
      </w:tr>
    </w:tbl>
    <w:p w14:paraId="7EE76329" w14:textId="77777777" w:rsidR="00F10CDA" w:rsidRPr="00BB0E87" w:rsidRDefault="00F10CDA"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p>
    <w:p w14:paraId="0DD41E0C" w14:textId="60AEF1E3"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ab/>
        <w:t>Энэхүү</w:t>
      </w:r>
      <w:r w:rsidR="00031892" w:rsidRPr="00BB0E87">
        <w:rPr>
          <w:rFonts w:ascii="Arial" w:eastAsia="Arial" w:hAnsi="Arial" w:cs="Arial"/>
          <w:lang w:val="mn-MN"/>
        </w:rPr>
        <w:t xml:space="preserve"> шалгуур үзүүлэлтийн хүрээнд А</w:t>
      </w:r>
      <w:r w:rsidRPr="00BB0E87">
        <w:rPr>
          <w:rFonts w:ascii="Arial" w:eastAsia="Arial" w:hAnsi="Arial" w:cs="Arial"/>
          <w:lang w:val="mn-MN"/>
        </w:rPr>
        <w:t>ргачлалын 4.10-т заасан шалгуурт нийцүүлэн боловсруулсан асуултад хариулах байдлаар хуулийн төслийн үр нөлөөг үнэлсэн бөгөөд хуулийн төслийн зохицуулалт өөр хоорондоо болон бусад хууль тогтоомжтой зөрчилдөөгүй</w:t>
      </w:r>
      <w:r w:rsidR="00E609B9" w:rsidRPr="00BB0E87">
        <w:rPr>
          <w:rFonts w:ascii="Arial" w:eastAsia="Arial" w:hAnsi="Arial" w:cs="Arial"/>
          <w:lang w:val="mn-MN"/>
        </w:rPr>
        <w:t xml:space="preserve"> </w:t>
      </w:r>
      <w:r w:rsidRPr="00BB0E87">
        <w:rPr>
          <w:rFonts w:ascii="Arial" w:eastAsia="Arial" w:hAnsi="Arial" w:cs="Arial"/>
          <w:lang w:val="mn-MN"/>
        </w:rPr>
        <w:t xml:space="preserve">байна. </w:t>
      </w:r>
      <w:r w:rsidR="00E609B9" w:rsidRPr="00BB0E87">
        <w:rPr>
          <w:rFonts w:ascii="Arial" w:eastAsia="Arial" w:hAnsi="Arial" w:cs="Arial"/>
          <w:lang w:val="mn-MN"/>
        </w:rPr>
        <w:t>Харин хуулийн төслийн зарим зохицуулалт Төрийн албаны тухай хуулийн зохицуулалттай давхардсан байх ба Төрийн албаны тухай хуульд заасан аль алба, албан тушаалд хамаарах асуудлыг тодорхой заагаагүй байгааг анхаарах шаардлагатай байна.</w:t>
      </w:r>
      <w:r w:rsidR="00FA0680" w:rsidRPr="00BB0E87">
        <w:rPr>
          <w:rFonts w:ascii="Arial" w:eastAsia="Arial" w:hAnsi="Arial" w:cs="Arial"/>
          <w:lang w:val="mn-MN"/>
        </w:rPr>
        <w:t xml:space="preserve"> Мөн Гадаадын иргэн, харьяатын асуудал эрхэлсэн байгууллагын эрхлэх асуудалд хамаарах харьяатын асуудлыг Харьяатын тухай хуулиар зохицуулсан байгааг анхаарч уялдуулах асуудлыг нягтлах шаардлагатай.</w:t>
      </w:r>
    </w:p>
    <w:p w14:paraId="1D917978" w14:textId="77777777" w:rsidR="00F10CDA" w:rsidRPr="00BB0E87" w:rsidRDefault="00F10CDA" w:rsidP="009F0769">
      <w:pPr>
        <w:pBdr>
          <w:top w:val="nil"/>
          <w:left w:val="nil"/>
          <w:bottom w:val="nil"/>
          <w:right w:val="nil"/>
          <w:between w:val="nil"/>
        </w:pBdr>
        <w:ind w:firstLine="567"/>
        <w:jc w:val="both"/>
        <w:rPr>
          <w:rFonts w:ascii="Arial" w:eastAsia="Arial" w:hAnsi="Arial" w:cs="Arial"/>
          <w:lang w:val="mn-MN"/>
        </w:rPr>
      </w:pPr>
    </w:p>
    <w:p w14:paraId="70EDB287"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b/>
          <w:lang w:val="mn-MN"/>
        </w:rPr>
      </w:pPr>
      <w:r w:rsidRPr="00BB0E87">
        <w:rPr>
          <w:rFonts w:ascii="Arial" w:eastAsia="Arial" w:hAnsi="Arial" w:cs="Arial"/>
          <w:b/>
          <w:lang w:val="mn-MN"/>
        </w:rPr>
        <w:tab/>
        <w:t xml:space="preserve">ТАВ. ҮР ДҮНГ ҮНЭЛЖ, ЗӨВЛӨМЖ ӨГӨХ </w:t>
      </w:r>
    </w:p>
    <w:p w14:paraId="69E6DF40" w14:textId="77777777" w:rsidR="00F10CDA" w:rsidRPr="00BB0E87" w:rsidRDefault="00F10CDA" w:rsidP="009F0769">
      <w:pPr>
        <w:pBdr>
          <w:top w:val="nil"/>
          <w:left w:val="nil"/>
          <w:bottom w:val="nil"/>
          <w:right w:val="nil"/>
          <w:between w:val="nil"/>
        </w:pBdr>
        <w:ind w:firstLine="720"/>
        <w:rPr>
          <w:rFonts w:ascii="Arial" w:eastAsia="Arial" w:hAnsi="Arial" w:cs="Arial"/>
          <w:lang w:val="mn-MN"/>
        </w:rPr>
      </w:pPr>
    </w:p>
    <w:p w14:paraId="590F7DFA" w14:textId="5006EF27" w:rsidR="00F10CDA" w:rsidRPr="00BB0E87" w:rsidRDefault="006B0DE7" w:rsidP="009F0769">
      <w:pPr>
        <w:pBdr>
          <w:top w:val="nil"/>
          <w:left w:val="nil"/>
          <w:bottom w:val="nil"/>
          <w:right w:val="nil"/>
          <w:between w:val="nil"/>
        </w:pBdr>
        <w:ind w:firstLine="567"/>
        <w:jc w:val="both"/>
        <w:rPr>
          <w:rFonts w:ascii="Arial" w:eastAsia="Arial" w:hAnsi="Arial" w:cs="Arial"/>
          <w:lang w:val="mn-MN"/>
        </w:rPr>
      </w:pPr>
      <w:r w:rsidRPr="00BB0E87">
        <w:rPr>
          <w:rFonts w:ascii="Arial" w:eastAsia="Arial" w:hAnsi="Arial" w:cs="Arial"/>
          <w:lang w:val="mn-MN"/>
        </w:rPr>
        <w:t>Үр дүн</w:t>
      </w:r>
      <w:r w:rsidR="00031892" w:rsidRPr="00BB0E87">
        <w:rPr>
          <w:rFonts w:ascii="Arial" w:eastAsia="Arial" w:hAnsi="Arial" w:cs="Arial"/>
          <w:lang w:val="mn-MN"/>
        </w:rPr>
        <w:t>г үнэлж, зөвлөмж өгөх үе шатыг А</w:t>
      </w:r>
      <w:r w:rsidRPr="00BB0E87">
        <w:rPr>
          <w:rFonts w:ascii="Arial" w:eastAsia="Arial" w:hAnsi="Arial" w:cs="Arial"/>
          <w:lang w:val="mn-MN"/>
        </w:rPr>
        <w:t>ргачлалын 5-д заасны дагуу дараах дарааллаар хийлээ:</w:t>
      </w:r>
    </w:p>
    <w:p w14:paraId="4260D6F5" w14:textId="77777777" w:rsidR="00F10CDA" w:rsidRPr="00BB0E87" w:rsidRDefault="00F10CDA" w:rsidP="009F0769">
      <w:pPr>
        <w:pBdr>
          <w:top w:val="nil"/>
          <w:left w:val="nil"/>
          <w:bottom w:val="nil"/>
          <w:right w:val="nil"/>
          <w:between w:val="nil"/>
        </w:pBdr>
        <w:ind w:firstLine="567"/>
        <w:jc w:val="both"/>
        <w:rPr>
          <w:rFonts w:ascii="Arial" w:eastAsia="Arial" w:hAnsi="Arial" w:cs="Arial"/>
          <w:lang w:val="mn-MN"/>
        </w:rPr>
      </w:pPr>
    </w:p>
    <w:p w14:paraId="18234781" w14:textId="3511926C" w:rsidR="00F10CDA" w:rsidRPr="00BB0E87" w:rsidRDefault="006B0DE7" w:rsidP="009F0769">
      <w:pPr>
        <w:pBdr>
          <w:top w:val="nil"/>
          <w:left w:val="nil"/>
          <w:bottom w:val="nil"/>
          <w:right w:val="nil"/>
          <w:between w:val="nil"/>
        </w:pBdr>
        <w:ind w:firstLine="567"/>
        <w:jc w:val="both"/>
        <w:rPr>
          <w:rFonts w:ascii="Arial" w:eastAsia="Arial" w:hAnsi="Arial" w:cs="Arial"/>
          <w:lang w:val="mn-MN"/>
        </w:rPr>
      </w:pPr>
      <w:r w:rsidRPr="00BB0E87">
        <w:rPr>
          <w:rFonts w:ascii="Arial" w:eastAsia="Arial" w:hAnsi="Arial" w:cs="Arial"/>
          <w:lang w:val="mn-MN"/>
        </w:rPr>
        <w:tab/>
      </w:r>
      <w:r w:rsidR="00031892" w:rsidRPr="00BB0E87">
        <w:rPr>
          <w:rFonts w:ascii="Arial" w:eastAsia="Arial" w:hAnsi="Arial" w:cs="Arial"/>
          <w:lang w:val="mn-MN"/>
        </w:rPr>
        <w:tab/>
      </w:r>
      <w:r w:rsidRPr="00BB0E87">
        <w:rPr>
          <w:rFonts w:ascii="Arial" w:eastAsia="Arial" w:hAnsi="Arial" w:cs="Arial"/>
          <w:lang w:val="mn-MN"/>
        </w:rPr>
        <w:t>5.1.үр дүнг баримтжуулах;</w:t>
      </w:r>
    </w:p>
    <w:p w14:paraId="1C7AD2D1" w14:textId="7E2AF83F" w:rsidR="00F10CDA" w:rsidRPr="00BB0E87" w:rsidRDefault="006B0DE7" w:rsidP="009F0769">
      <w:pPr>
        <w:pBdr>
          <w:top w:val="nil"/>
          <w:left w:val="nil"/>
          <w:bottom w:val="nil"/>
          <w:right w:val="nil"/>
          <w:between w:val="nil"/>
        </w:pBdr>
        <w:ind w:firstLine="567"/>
        <w:jc w:val="both"/>
        <w:rPr>
          <w:rFonts w:ascii="Arial" w:eastAsia="Arial" w:hAnsi="Arial" w:cs="Arial"/>
          <w:lang w:val="mn-MN"/>
        </w:rPr>
      </w:pPr>
      <w:r w:rsidRPr="00BB0E87">
        <w:rPr>
          <w:rFonts w:ascii="Arial" w:eastAsia="Arial" w:hAnsi="Arial" w:cs="Arial"/>
          <w:lang w:val="mn-MN"/>
        </w:rPr>
        <w:tab/>
      </w:r>
      <w:r w:rsidR="00031892" w:rsidRPr="00BB0E87">
        <w:rPr>
          <w:rFonts w:ascii="Arial" w:eastAsia="Arial" w:hAnsi="Arial" w:cs="Arial"/>
          <w:lang w:val="mn-MN"/>
        </w:rPr>
        <w:tab/>
      </w:r>
      <w:r w:rsidRPr="00BB0E87">
        <w:rPr>
          <w:rFonts w:ascii="Arial" w:eastAsia="Arial" w:hAnsi="Arial" w:cs="Arial"/>
          <w:lang w:val="mn-MN"/>
        </w:rPr>
        <w:t>5.2.үнэлэх;</w:t>
      </w:r>
    </w:p>
    <w:p w14:paraId="2EF6632F" w14:textId="51827FDF" w:rsidR="00F10CDA" w:rsidRPr="00BB0E87" w:rsidRDefault="006B0DE7" w:rsidP="009F0769">
      <w:pPr>
        <w:pBdr>
          <w:top w:val="nil"/>
          <w:left w:val="nil"/>
          <w:bottom w:val="nil"/>
          <w:right w:val="nil"/>
          <w:between w:val="nil"/>
        </w:pBdr>
        <w:ind w:firstLine="567"/>
        <w:jc w:val="both"/>
        <w:rPr>
          <w:rFonts w:ascii="Arial" w:eastAsia="Arial" w:hAnsi="Arial" w:cs="Arial"/>
          <w:lang w:val="mn-MN"/>
        </w:rPr>
      </w:pPr>
      <w:r w:rsidRPr="00BB0E87">
        <w:rPr>
          <w:rFonts w:ascii="Arial" w:eastAsia="Arial" w:hAnsi="Arial" w:cs="Arial"/>
          <w:lang w:val="mn-MN"/>
        </w:rPr>
        <w:tab/>
      </w:r>
      <w:r w:rsidR="00031892" w:rsidRPr="00BB0E87">
        <w:rPr>
          <w:rFonts w:ascii="Arial" w:eastAsia="Arial" w:hAnsi="Arial" w:cs="Arial"/>
          <w:lang w:val="mn-MN"/>
        </w:rPr>
        <w:tab/>
      </w:r>
      <w:r w:rsidRPr="00BB0E87">
        <w:rPr>
          <w:rFonts w:ascii="Arial" w:eastAsia="Arial" w:hAnsi="Arial" w:cs="Arial"/>
          <w:lang w:val="mn-MN"/>
        </w:rPr>
        <w:t>5.3.зөвлөмж өгөх.</w:t>
      </w:r>
    </w:p>
    <w:p w14:paraId="3D47D1F3" w14:textId="77777777" w:rsidR="00F10CDA" w:rsidRPr="00BB0E87" w:rsidRDefault="00F10CDA" w:rsidP="009F0769">
      <w:pPr>
        <w:pBdr>
          <w:top w:val="nil"/>
          <w:left w:val="nil"/>
          <w:bottom w:val="nil"/>
          <w:right w:val="nil"/>
          <w:between w:val="nil"/>
        </w:pBdr>
        <w:ind w:firstLine="567"/>
        <w:jc w:val="both"/>
        <w:rPr>
          <w:rFonts w:ascii="Arial" w:eastAsia="Arial" w:hAnsi="Arial" w:cs="Arial"/>
          <w:lang w:val="mn-MN"/>
        </w:rPr>
      </w:pPr>
    </w:p>
    <w:p w14:paraId="074E22E2" w14:textId="7D0C5D42" w:rsidR="00F10CDA" w:rsidRPr="00BB0E87" w:rsidRDefault="006B0DE7" w:rsidP="009F0769">
      <w:pPr>
        <w:pBdr>
          <w:top w:val="nil"/>
          <w:left w:val="nil"/>
          <w:bottom w:val="nil"/>
          <w:right w:val="nil"/>
          <w:between w:val="nil"/>
        </w:pBdr>
        <w:ind w:firstLine="567"/>
        <w:jc w:val="both"/>
        <w:rPr>
          <w:rFonts w:ascii="Arial" w:eastAsia="Arial" w:hAnsi="Arial" w:cs="Arial"/>
          <w:lang w:val="mn-MN"/>
        </w:rPr>
      </w:pPr>
      <w:r w:rsidRPr="00BB0E87">
        <w:rPr>
          <w:rFonts w:ascii="Arial" w:eastAsia="Arial" w:hAnsi="Arial" w:cs="Arial"/>
          <w:b/>
          <w:lang w:val="mn-MN"/>
        </w:rPr>
        <w:t xml:space="preserve">5.1.Үр дүнг баримтжуулах: </w:t>
      </w:r>
      <w:r w:rsidR="00E609B9" w:rsidRPr="00BB0E87">
        <w:rPr>
          <w:rFonts w:ascii="Arial" w:hAnsi="Arial" w:cs="Arial"/>
          <w:lang w:val="mn-MN"/>
        </w:rPr>
        <w:t xml:space="preserve">Гадаадын иргэний эрх зүйн байдлын </w:t>
      </w:r>
      <w:r w:rsidRPr="00BB0E87">
        <w:rPr>
          <w:rFonts w:ascii="Arial" w:eastAsia="Arial" w:hAnsi="Arial" w:cs="Arial"/>
          <w:lang w:val="mn-MN"/>
        </w:rPr>
        <w:t xml:space="preserve">тухай хуульд нэмэлт, өөрчлөлт оруулах тухай хуулийн төслийн үр нөлөөг үнэлэх ажиллагааг </w:t>
      </w:r>
      <w:r w:rsidR="00E609B9" w:rsidRPr="00BB0E87">
        <w:rPr>
          <w:rFonts w:ascii="Arial" w:eastAsia="Arial" w:hAnsi="Arial" w:cs="Arial"/>
          <w:lang w:val="mn-MN"/>
        </w:rPr>
        <w:t xml:space="preserve"> </w:t>
      </w:r>
      <w:r w:rsidRPr="00BB0E87">
        <w:rPr>
          <w:rFonts w:ascii="Arial" w:eastAsia="Arial" w:hAnsi="Arial" w:cs="Arial"/>
          <w:lang w:val="mn-MN"/>
        </w:rPr>
        <w:t xml:space="preserve">холбогдох шалгуур үзүүлэлтийн хүрээнд хийсэн бөгөөд холбогдох хууль тогтоомж, бусад эрх зүйн акт болон хамаарал бүхий холбогдох мэдээлэл, тоо баримт зэрэг бусад материалыг ашиглаж, ашигласан материалын жагсаалтыг үнэлгээний тайланд хавсаргаснаас гадна үнэлгээ хийсэн хуулийн төслийг хавсаргасан болно. </w:t>
      </w:r>
    </w:p>
    <w:p w14:paraId="5B9CF624" w14:textId="77777777" w:rsidR="00F10CDA" w:rsidRPr="00BB0E87" w:rsidRDefault="00F10CDA" w:rsidP="009F0769">
      <w:pPr>
        <w:pBdr>
          <w:top w:val="nil"/>
          <w:left w:val="nil"/>
          <w:bottom w:val="nil"/>
          <w:right w:val="nil"/>
          <w:between w:val="nil"/>
        </w:pBdr>
        <w:ind w:firstLine="567"/>
        <w:jc w:val="both"/>
        <w:rPr>
          <w:rFonts w:ascii="Arial" w:eastAsia="Arial" w:hAnsi="Arial" w:cs="Arial"/>
          <w:lang w:val="mn-MN"/>
        </w:rPr>
      </w:pPr>
    </w:p>
    <w:p w14:paraId="2F9BAC34" w14:textId="5827012A" w:rsidR="00F10CDA" w:rsidRPr="00BB0E87" w:rsidRDefault="006B0DE7" w:rsidP="009F0769">
      <w:pPr>
        <w:pBdr>
          <w:top w:val="nil"/>
          <w:left w:val="nil"/>
          <w:bottom w:val="nil"/>
          <w:right w:val="nil"/>
          <w:between w:val="nil"/>
        </w:pBdr>
        <w:ind w:firstLine="567"/>
        <w:jc w:val="both"/>
        <w:rPr>
          <w:rFonts w:ascii="Arial" w:eastAsia="Arial" w:hAnsi="Arial" w:cs="Arial"/>
          <w:lang w:val="mn-MN"/>
        </w:rPr>
      </w:pPr>
      <w:r w:rsidRPr="00BB0E87">
        <w:rPr>
          <w:rFonts w:ascii="Arial" w:eastAsia="Arial" w:hAnsi="Arial" w:cs="Arial"/>
          <w:lang w:val="mn-MN"/>
        </w:rPr>
        <w:t>Хуулийн төсөл нь үзэл баримтлалд дэвшүүлсэн зорилгоо хангасан эсэх, зардал үүсгэх эсэх, бусад хуул</w:t>
      </w:r>
      <w:r w:rsidR="00031892" w:rsidRPr="00BB0E87">
        <w:rPr>
          <w:rFonts w:ascii="Arial" w:eastAsia="Arial" w:hAnsi="Arial" w:cs="Arial"/>
          <w:lang w:val="mn-MN"/>
        </w:rPr>
        <w:t>ь</w:t>
      </w:r>
      <w:r w:rsidRPr="00BB0E87">
        <w:rPr>
          <w:rFonts w:ascii="Arial" w:eastAsia="Arial" w:hAnsi="Arial" w:cs="Arial"/>
          <w:lang w:val="mn-MN"/>
        </w:rPr>
        <w:t xml:space="preserve">тай хэрхэн уялдсан гэсэн шалгуур үзүүлэлт тус бүрийн дагуу хийсэн үнэлэлтийг нэгтгэн дараах дүгнэлтийг хийж, зөвлөмж боловсрууллаа.  </w:t>
      </w:r>
    </w:p>
    <w:p w14:paraId="022A1AAA" w14:textId="77777777" w:rsidR="00F10CDA" w:rsidRPr="00BB0E87" w:rsidRDefault="00F10CDA" w:rsidP="009F0769">
      <w:pPr>
        <w:pBdr>
          <w:top w:val="nil"/>
          <w:left w:val="nil"/>
          <w:bottom w:val="nil"/>
          <w:right w:val="nil"/>
          <w:between w:val="nil"/>
        </w:pBdr>
        <w:ind w:firstLine="567"/>
        <w:jc w:val="both"/>
        <w:rPr>
          <w:rFonts w:ascii="Arial" w:eastAsia="Arial" w:hAnsi="Arial" w:cs="Arial"/>
          <w:lang w:val="mn-MN"/>
        </w:rPr>
      </w:pPr>
    </w:p>
    <w:p w14:paraId="244DA215" w14:textId="0C3F4A22" w:rsidR="00F10CDA" w:rsidRPr="00BB0E87" w:rsidRDefault="006B0DE7" w:rsidP="009F0769">
      <w:pPr>
        <w:pBdr>
          <w:top w:val="nil"/>
          <w:left w:val="nil"/>
          <w:bottom w:val="nil"/>
          <w:right w:val="nil"/>
          <w:between w:val="nil"/>
        </w:pBdr>
        <w:ind w:firstLine="567"/>
        <w:jc w:val="both"/>
        <w:rPr>
          <w:rFonts w:ascii="Arial" w:eastAsia="Arial" w:hAnsi="Arial" w:cs="Arial"/>
          <w:lang w:val="mn-MN"/>
        </w:rPr>
      </w:pPr>
      <w:r w:rsidRPr="00BB0E87">
        <w:rPr>
          <w:rFonts w:ascii="Arial" w:eastAsia="Arial" w:hAnsi="Arial" w:cs="Arial"/>
          <w:b/>
          <w:lang w:val="mn-MN"/>
        </w:rPr>
        <w:tab/>
        <w:t xml:space="preserve">5.2.Дүгнэлт: </w:t>
      </w:r>
      <w:r w:rsidR="00E609B9" w:rsidRPr="00BB0E87">
        <w:rPr>
          <w:rFonts w:ascii="Arial" w:hAnsi="Arial" w:cs="Arial"/>
          <w:lang w:val="mn-MN"/>
        </w:rPr>
        <w:t xml:space="preserve">Гадаадын иргэний эрх зүйн байдлын </w:t>
      </w:r>
      <w:r w:rsidRPr="00BB0E87">
        <w:rPr>
          <w:rFonts w:ascii="Arial" w:eastAsia="Arial" w:hAnsi="Arial" w:cs="Arial"/>
          <w:lang w:val="mn-MN"/>
        </w:rPr>
        <w:t>тухай хуульд нэмэлт, өөрчлөлт оруулах</w:t>
      </w:r>
      <w:r w:rsidRPr="00BB0E87">
        <w:rPr>
          <w:rFonts w:ascii="Arial" w:eastAsia="Arial" w:hAnsi="Arial" w:cs="Arial"/>
          <w:b/>
          <w:lang w:val="mn-MN"/>
        </w:rPr>
        <w:t xml:space="preserve"> </w:t>
      </w:r>
      <w:r w:rsidRPr="00BB0E87">
        <w:rPr>
          <w:rFonts w:ascii="Arial" w:eastAsia="Arial" w:hAnsi="Arial" w:cs="Arial"/>
          <w:lang w:val="mn-MN"/>
        </w:rPr>
        <w:t xml:space="preserve">тухай хуулийн төслийн үр нөлөөг үнэлэх ажиллагааг хуулийн </w:t>
      </w:r>
      <w:r w:rsidR="00E609B9" w:rsidRPr="00BB0E87">
        <w:rPr>
          <w:rFonts w:ascii="Arial" w:eastAsia="Arial" w:hAnsi="Arial" w:cs="Arial"/>
          <w:lang w:val="mn-MN"/>
        </w:rPr>
        <w:t xml:space="preserve"> </w:t>
      </w:r>
      <w:r w:rsidRPr="00BB0E87">
        <w:rPr>
          <w:rFonts w:ascii="Arial" w:eastAsia="Arial" w:hAnsi="Arial" w:cs="Arial"/>
          <w:lang w:val="mn-MN"/>
        </w:rPr>
        <w:t>төслийн үр нөлөөг үнэлэх 3 шалгуур үзүүлэлтийн хүрээнд хийсэн ба шалгуур үзүүлэлт тус бүрээр дүгнэвэл:</w:t>
      </w:r>
    </w:p>
    <w:p w14:paraId="514FCD8E" w14:textId="77777777" w:rsidR="00F10CDA" w:rsidRPr="00BB0E87" w:rsidRDefault="00F10CDA" w:rsidP="009F0769">
      <w:pPr>
        <w:pBdr>
          <w:top w:val="nil"/>
          <w:left w:val="nil"/>
          <w:bottom w:val="nil"/>
          <w:right w:val="nil"/>
          <w:between w:val="nil"/>
        </w:pBdr>
        <w:ind w:firstLine="567"/>
        <w:jc w:val="both"/>
        <w:rPr>
          <w:rFonts w:ascii="Arial" w:eastAsia="Arial" w:hAnsi="Arial" w:cs="Arial"/>
          <w:lang w:val="mn-MN"/>
        </w:rPr>
      </w:pPr>
    </w:p>
    <w:p w14:paraId="2965B9C6" w14:textId="1EABDE16" w:rsidR="00FD7088" w:rsidRPr="00BB0E87" w:rsidRDefault="006B0DE7" w:rsidP="009F0769">
      <w:pPr>
        <w:ind w:firstLine="720"/>
        <w:jc w:val="both"/>
        <w:rPr>
          <w:rFonts w:ascii="Arial" w:hAnsi="Arial" w:cs="Arial"/>
          <w:shd w:val="clear" w:color="auto" w:fill="FFFFFF"/>
          <w:lang w:val="mn-MN"/>
        </w:rPr>
      </w:pPr>
      <w:bookmarkStart w:id="1" w:name="_Hlk98702723"/>
      <w:r w:rsidRPr="00BB0E87">
        <w:rPr>
          <w:rFonts w:ascii="Arial" w:eastAsia="Arial" w:hAnsi="Arial" w:cs="Arial"/>
          <w:b/>
          <w:lang w:val="mn-MN"/>
        </w:rPr>
        <w:t xml:space="preserve">Зорилгод хүрэх байдал: </w:t>
      </w:r>
      <w:r w:rsidRPr="00BB0E87">
        <w:rPr>
          <w:rFonts w:ascii="Arial" w:eastAsia="Arial" w:hAnsi="Arial" w:cs="Arial"/>
          <w:lang w:val="mn-MN"/>
        </w:rPr>
        <w:t xml:space="preserve">Хуулийн төслөөр </w:t>
      </w:r>
      <w:r w:rsidR="00E609B9" w:rsidRPr="00BB0E87">
        <w:rPr>
          <w:rFonts w:ascii="Arial" w:eastAsia="Arial" w:hAnsi="Arial" w:cs="Arial"/>
          <w:lang w:val="mn-MN"/>
        </w:rPr>
        <w:t>Г</w:t>
      </w:r>
      <w:r w:rsidR="00E609B9" w:rsidRPr="00BB0E87">
        <w:rPr>
          <w:rFonts w:ascii="Arial" w:eastAsiaTheme="minorEastAsia" w:hAnsi="Arial" w:cs="Arial"/>
          <w:bCs/>
          <w:lang w:val="mn-MN"/>
        </w:rPr>
        <w:t>адаадын иргэн, харьяатын асуудал эрхлэх алба төрийн тусгай албанд хамаарах эсэх асуудлаар хууль, эрх зүйн орч</w:t>
      </w:r>
      <w:r w:rsidR="00031892" w:rsidRPr="00BB0E87">
        <w:rPr>
          <w:rFonts w:ascii="Arial" w:eastAsiaTheme="minorEastAsia" w:hAnsi="Arial" w:cs="Arial"/>
          <w:bCs/>
          <w:lang w:val="mn-MN"/>
        </w:rPr>
        <w:t>ныг</w:t>
      </w:r>
      <w:r w:rsidR="00E609B9" w:rsidRPr="00BB0E87">
        <w:rPr>
          <w:rFonts w:ascii="Arial" w:eastAsiaTheme="minorEastAsia" w:hAnsi="Arial" w:cs="Arial"/>
          <w:bCs/>
          <w:lang w:val="mn-MN"/>
        </w:rPr>
        <w:t xml:space="preserve"> боловсронгуй болгох хэрэгцээ, шаардлагыг урьдчилан тандан судлах үнэлгээний </w:t>
      </w:r>
      <w:r w:rsidR="00E609B9" w:rsidRPr="00BB0E87">
        <w:rPr>
          <w:rFonts w:ascii="Arial" w:eastAsia="Arial" w:hAnsi="Arial" w:cs="Arial"/>
          <w:lang w:val="mn-MN"/>
        </w:rPr>
        <w:t>тайланд “</w:t>
      </w:r>
      <w:r w:rsidR="00E609B9" w:rsidRPr="00BB0E87">
        <w:rPr>
          <w:rFonts w:ascii="Arial" w:hAnsi="Arial" w:cs="Arial"/>
          <w:lang w:val="mn-MN"/>
        </w:rPr>
        <w:t>Гадаадын иргэн, харьяатын асуудал эрхэлсэн байгууллагыг төрийн тусгай албанд, түүний албан хаагчийг төрийн тусгай албан тушаал</w:t>
      </w:r>
      <w:r w:rsidR="00031892" w:rsidRPr="00BB0E87">
        <w:rPr>
          <w:rFonts w:ascii="Arial" w:hAnsi="Arial" w:cs="Arial"/>
          <w:lang w:val="mn-MN"/>
        </w:rPr>
        <w:t>д</w:t>
      </w:r>
      <w:r w:rsidR="00E609B9" w:rsidRPr="00BB0E87">
        <w:rPr>
          <w:rFonts w:ascii="Arial" w:hAnsi="Arial" w:cs="Arial"/>
          <w:lang w:val="mn-MN"/>
        </w:rPr>
        <w:t xml:space="preserve"> хамруулах, төрийн тусгай албан тушаалд нийцэх эрх зүйн байдал, баталгаагаар хангах хууль</w:t>
      </w:r>
      <w:r w:rsidR="00031892" w:rsidRPr="00BB0E87">
        <w:rPr>
          <w:rFonts w:ascii="Arial" w:hAnsi="Arial" w:cs="Arial"/>
          <w:lang w:val="mn-MN"/>
        </w:rPr>
        <w:t>,</w:t>
      </w:r>
      <w:r w:rsidR="00E609B9" w:rsidRPr="00BB0E87">
        <w:rPr>
          <w:rFonts w:ascii="Arial" w:hAnsi="Arial" w:cs="Arial"/>
          <w:lang w:val="mn-MN"/>
        </w:rPr>
        <w:t xml:space="preserve"> эрх зүйн орч</w:t>
      </w:r>
      <w:r w:rsidR="00031892" w:rsidRPr="00BB0E87">
        <w:rPr>
          <w:rFonts w:ascii="Arial" w:hAnsi="Arial" w:cs="Arial"/>
          <w:lang w:val="mn-MN"/>
        </w:rPr>
        <w:t>ны</w:t>
      </w:r>
      <w:r w:rsidR="00E609B9" w:rsidRPr="00BB0E87">
        <w:rPr>
          <w:rFonts w:ascii="Arial" w:hAnsi="Arial" w:cs="Arial"/>
          <w:lang w:val="mn-MN"/>
        </w:rPr>
        <w:t xml:space="preserve">г </w:t>
      </w:r>
      <w:r w:rsidR="00E609B9" w:rsidRPr="00BB0E87">
        <w:rPr>
          <w:rFonts w:ascii="Arial" w:hAnsi="Arial" w:cs="Arial"/>
          <w:lang w:val="mn-MN"/>
        </w:rPr>
        <w:lastRenderedPageBreak/>
        <w:t xml:space="preserve">бүрдүүлэх замаар чиг үүргээ хэрэгжүүлэх нөхцөл бололцоогоор хангах” асуудлыг шийдвэрлэхийг зорьсон талаар хуулийн төслийн үзэл баримтлалд дурдсан. </w:t>
      </w:r>
      <w:r w:rsidR="00FD7088" w:rsidRPr="00BB0E87">
        <w:rPr>
          <w:rFonts w:ascii="Arial" w:eastAsia="Arial" w:hAnsi="Arial" w:cs="Arial"/>
          <w:lang w:val="mn-MN"/>
        </w:rPr>
        <w:t xml:space="preserve">Харин хуулийн төсөлд шинээр </w:t>
      </w:r>
      <w:r w:rsidR="00FD7088" w:rsidRPr="00BB0E87">
        <w:rPr>
          <w:rFonts w:ascii="Arial" w:eastAsiaTheme="minorEastAsia" w:hAnsi="Arial" w:cs="Arial"/>
          <w:bCs/>
          <w:lang w:val="mn-MN"/>
        </w:rPr>
        <w:t>Гадаадын иргэний асуудал эрхэлсэн төрийн захиргааны байгууллаг</w:t>
      </w:r>
      <w:r w:rsidR="00031892" w:rsidRPr="00BB0E87">
        <w:rPr>
          <w:rFonts w:ascii="Arial" w:eastAsiaTheme="minorEastAsia" w:hAnsi="Arial" w:cs="Arial"/>
          <w:bCs/>
          <w:lang w:val="mn-MN"/>
        </w:rPr>
        <w:t>ын албан хаагчийн албан тушаалын</w:t>
      </w:r>
      <w:r w:rsidR="00FD7088" w:rsidRPr="00BB0E87">
        <w:rPr>
          <w:rFonts w:ascii="Arial" w:eastAsiaTheme="minorEastAsia" w:hAnsi="Arial" w:cs="Arial"/>
          <w:bCs/>
          <w:lang w:val="mn-MN"/>
        </w:rPr>
        <w:t xml:space="preserve"> </w:t>
      </w:r>
      <w:r w:rsidR="00FD7088" w:rsidRPr="00BB0E87">
        <w:rPr>
          <w:rFonts w:ascii="Arial" w:eastAsiaTheme="minorEastAsia" w:hAnsi="Arial" w:cs="Arial"/>
          <w:lang w:val="mn-MN"/>
        </w:rPr>
        <w:t xml:space="preserve">ангилал, үүнд нийцүүлсэн зэрэглэл, зэрэг дэвийг зохицуулсан ба энэ нь </w:t>
      </w:r>
      <w:r w:rsidR="00FD7088" w:rsidRPr="00BB0E87">
        <w:rPr>
          <w:rFonts w:ascii="Arial" w:eastAsiaTheme="minorEastAsia" w:hAnsi="Arial" w:cs="Arial"/>
          <w:bCs/>
          <w:lang w:val="mn-MN"/>
        </w:rPr>
        <w:t xml:space="preserve">Төрийн албаны тухай хуулийн 18-21 дүгээр зүйлийн зохицуулалттай давхардсан байгаагаас гадна Гадаадын иргэн, харьяатын асуудал эрхэлсэн төрийн захиргааны байгууллага нь Төрийн албаны тухай хуульд заасан тусгай алба болох, албан хаагчид нь төрийн тусгай албан тушаалд хамаарах талаар тодорхой заагаагүй байгаа тул энэ талаар тусгах шаардлагатай байна. Харин хуулийн төсөлд албан хаагчийн нийгэм, эдийн засгийн баталгааг төрийн тусгай албан тушаал эрхэлдэг төрийн албан хаагчийнхтай нийцүүлсэн нь эрх зүйн байдлыг дээрдүүлсэн зохицуулалт болсон байна. </w:t>
      </w:r>
      <w:r w:rsidR="00FD7088" w:rsidRPr="00BB0E87">
        <w:rPr>
          <w:rFonts w:ascii="Arial" w:eastAsiaTheme="minorEastAsia" w:hAnsi="Arial" w:cs="Arial"/>
          <w:lang w:val="mn-MN"/>
        </w:rPr>
        <w:t>Мөн хуулийн төсөлд “</w:t>
      </w:r>
      <w:r w:rsidR="00FD7088" w:rsidRPr="00BB0E87">
        <w:rPr>
          <w:rFonts w:ascii="Arial" w:eastAsiaTheme="minorEastAsia" w:hAnsi="Arial" w:cs="Arial"/>
          <w:bCs/>
          <w:lang w:val="mn-MN"/>
        </w:rPr>
        <w:t>41.28.Гадаадын иргэний асуудал эрхэлсэн төрийн захиргааны байгууллагын албан хаагч</w:t>
      </w:r>
      <w:r w:rsidR="00FD7088" w:rsidRPr="00BB0E87">
        <w:rPr>
          <w:rFonts w:ascii="Arial" w:eastAsiaTheme="minorEastAsia" w:hAnsi="Arial" w:cs="Arial"/>
          <w:lang w:val="mn-MN"/>
        </w:rPr>
        <w:t xml:space="preserve"> нь </w:t>
      </w:r>
      <w:r w:rsidR="00FD7088" w:rsidRPr="00BB0E87">
        <w:rPr>
          <w:rFonts w:ascii="Arial" w:hAnsi="Arial" w:cs="Arial"/>
          <w:shd w:val="clear" w:color="auto" w:fill="FFFFFF"/>
          <w:lang w:val="mn-MN"/>
        </w:rPr>
        <w:t xml:space="preserve">өндөр насны тэтгэвэр тогтоолгох үндэслэлээр чөлөөлөгдсөн бол </w:t>
      </w:r>
      <w:r w:rsidR="00FD7088" w:rsidRPr="00BB0E87">
        <w:rPr>
          <w:rFonts w:ascii="Arial" w:eastAsiaTheme="minorEastAsia" w:hAnsi="Arial" w:cs="Arial"/>
          <w:bCs/>
          <w:lang w:val="mn-MN"/>
        </w:rPr>
        <w:t xml:space="preserve">36 хүртэл сарын цалинтай тэнцэх нэг удаагийн буцалтгүй тусламжийг сарын дундаж цалин хөлснөөс тооцох ба </w:t>
      </w:r>
      <w:r w:rsidR="00FD7088" w:rsidRPr="00BB0E87">
        <w:rPr>
          <w:rFonts w:ascii="Arial" w:hAnsi="Arial" w:cs="Arial"/>
          <w:shd w:val="clear" w:color="auto" w:fill="FFFFFF"/>
          <w:lang w:val="mn-MN"/>
        </w:rPr>
        <w:t xml:space="preserve">тэтгэврийг тэтгэвэр тогтоолгогчийн сарын дундаж цалин хөлсний 80 хувиар </w:t>
      </w:r>
      <w:r w:rsidR="00031892" w:rsidRPr="00BB0E87">
        <w:rPr>
          <w:rFonts w:ascii="Arial" w:hAnsi="Arial" w:cs="Arial"/>
          <w:shd w:val="clear" w:color="auto" w:fill="FFFFFF"/>
          <w:lang w:val="mn-MN"/>
        </w:rPr>
        <w:t>тогтооно.” г</w:t>
      </w:r>
      <w:r w:rsidR="00FD7088" w:rsidRPr="00BB0E87">
        <w:rPr>
          <w:rFonts w:ascii="Arial" w:hAnsi="Arial" w:cs="Arial"/>
          <w:shd w:val="clear" w:color="auto" w:fill="FFFFFF"/>
          <w:lang w:val="mn-MN"/>
        </w:rPr>
        <w:t xml:space="preserve">эж заасан нь Төрийн албаны тухай хуулийн  </w:t>
      </w:r>
      <w:r w:rsidR="00031892" w:rsidRPr="00BB0E87">
        <w:rPr>
          <w:rFonts w:ascii="Arial" w:hAnsi="Arial" w:cs="Arial"/>
          <w:shd w:val="clear" w:color="auto" w:fill="FFFFFF"/>
          <w:lang w:val="mn-MN"/>
        </w:rPr>
        <w:t xml:space="preserve">60 дугаар зүйлийн </w:t>
      </w:r>
      <w:r w:rsidR="00FD7088" w:rsidRPr="00BB0E87">
        <w:rPr>
          <w:rFonts w:ascii="Arial" w:hAnsi="Arial" w:cs="Arial"/>
          <w:shd w:val="clear" w:color="auto" w:fill="FFFFFF"/>
          <w:lang w:val="mn-MN"/>
        </w:rPr>
        <w:t>60.1</w:t>
      </w:r>
      <w:r w:rsidR="00031892" w:rsidRPr="00BB0E87">
        <w:rPr>
          <w:rFonts w:ascii="Arial" w:hAnsi="Arial" w:cs="Arial"/>
          <w:shd w:val="clear" w:color="auto" w:fill="FFFFFF"/>
          <w:lang w:val="mn-MN"/>
        </w:rPr>
        <w:t xml:space="preserve"> дэх хэсэгт</w:t>
      </w:r>
      <w:r w:rsidR="00FD7088" w:rsidRPr="00BB0E87">
        <w:rPr>
          <w:rFonts w:ascii="Arial" w:hAnsi="Arial" w:cs="Arial"/>
          <w:shd w:val="clear" w:color="auto" w:fill="FFFFFF"/>
          <w:lang w:val="mn-MN"/>
        </w:rPr>
        <w:t xml:space="preserve"> “Төрийн улс төрийн албан хаагчаас бусад төрийн албан хаагч өндөр насны тэтгэвэр тогтоолгох үндэслэлээр чөлөөлөгдсөн бол үндсэн цалингийн дунджаас ажилласан хугацааг нь үндэслэн тооцож нэг удаагийн буцалтгүй тусламжийг олгоно. Нэг удаагийн буцалтгүй тусламжийн дээд хэмжээ нь 36 сарын үндсэн цалингийн дунджаас хэтрэхгүй байна. Нэг удаагийн буцалтгүй тусламж тооцох цалингийн дундаж хэмжээ болон олгох шалгуур нөхцөлийг тодорхойлсон журмыг төрийн албаны төв байгууллагын саналыг үндэслэн Засгийн газар тогтооно.” гэж заасантай зөрчилдөж байгааг анхаарах шаардлагатай байна. </w:t>
      </w:r>
    </w:p>
    <w:p w14:paraId="147CE67B" w14:textId="77777777" w:rsidR="00FA0680" w:rsidRPr="00BB0E87" w:rsidRDefault="00FA0680" w:rsidP="009F0769">
      <w:pPr>
        <w:ind w:firstLine="720"/>
        <w:jc w:val="both"/>
        <w:rPr>
          <w:rFonts w:ascii="Arial" w:hAnsi="Arial" w:cs="Arial"/>
          <w:shd w:val="clear" w:color="auto" w:fill="FFFFFF"/>
          <w:lang w:val="mn-MN"/>
        </w:rPr>
      </w:pPr>
    </w:p>
    <w:p w14:paraId="79318B25" w14:textId="16A2BB54" w:rsidR="00F10CDA" w:rsidRPr="00BB0E87" w:rsidRDefault="00FD7088" w:rsidP="009F0769">
      <w:pPr>
        <w:jc w:val="both"/>
        <w:rPr>
          <w:rFonts w:ascii="Arial" w:eastAsia="Arial" w:hAnsi="Arial" w:cs="Arial"/>
          <w:lang w:val="mn-MN"/>
        </w:rPr>
      </w:pPr>
      <w:r w:rsidRPr="00BB0E87">
        <w:rPr>
          <w:rFonts w:ascii="Arial" w:hAnsi="Arial" w:cs="Arial"/>
          <w:shd w:val="clear" w:color="auto" w:fill="FFFFFF"/>
          <w:lang w:val="mn-MN"/>
        </w:rPr>
        <w:tab/>
      </w:r>
      <w:r w:rsidR="006B0DE7" w:rsidRPr="00BB0E87">
        <w:rPr>
          <w:rFonts w:ascii="Arial" w:eastAsia="Arial" w:hAnsi="Arial" w:cs="Arial"/>
          <w:b/>
          <w:lang w:val="mn-MN"/>
        </w:rPr>
        <w:t xml:space="preserve">Зардал: </w:t>
      </w:r>
      <w:r w:rsidR="006B0DE7" w:rsidRPr="00BB0E87">
        <w:rPr>
          <w:rFonts w:ascii="Arial" w:eastAsia="Arial" w:hAnsi="Arial" w:cs="Arial"/>
          <w:lang w:val="mn-MN"/>
        </w:rPr>
        <w:t xml:space="preserve">Хуулийн төслийн үр нөлөөг үнэлэх үнэлгээний “Зардлын тооцоо” шалгуур үзүүлэлтийн хүрээнд хийсэн үнэлгээний тайланг энэхүү тайланд хавсралтаар хавсаргав. </w:t>
      </w:r>
    </w:p>
    <w:p w14:paraId="7BF9334B" w14:textId="77777777" w:rsidR="00FA0680" w:rsidRPr="00BB0E87" w:rsidRDefault="00FA0680" w:rsidP="009F0769">
      <w:pPr>
        <w:jc w:val="both"/>
        <w:rPr>
          <w:rFonts w:ascii="Arial" w:eastAsia="Arial" w:hAnsi="Arial" w:cs="Arial"/>
          <w:lang w:val="mn-MN"/>
        </w:rPr>
      </w:pPr>
    </w:p>
    <w:p w14:paraId="64F11286" w14:textId="02A2C0EB" w:rsidR="00FD7088"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rFonts w:ascii="Arial" w:eastAsia="Arial" w:hAnsi="Arial" w:cs="Arial"/>
          <w:lang w:val="mn-MN"/>
        </w:rPr>
      </w:pPr>
      <w:r w:rsidRPr="00BB0E87">
        <w:rPr>
          <w:rFonts w:ascii="Arial" w:eastAsia="Arial" w:hAnsi="Arial" w:cs="Arial"/>
          <w:lang w:val="mn-MN"/>
        </w:rPr>
        <w:t xml:space="preserve"> </w:t>
      </w:r>
      <w:r w:rsidRPr="00BB0E87">
        <w:rPr>
          <w:rFonts w:ascii="Arial" w:eastAsia="Arial" w:hAnsi="Arial" w:cs="Arial"/>
          <w:b/>
          <w:lang w:val="mn-MN"/>
        </w:rPr>
        <w:t>Харилцан уялдааг хангасан байдал</w:t>
      </w:r>
      <w:r w:rsidRPr="00BB0E87">
        <w:rPr>
          <w:rFonts w:ascii="Arial" w:eastAsia="Arial" w:hAnsi="Arial" w:cs="Arial"/>
          <w:lang w:val="mn-MN"/>
        </w:rPr>
        <w:t>: Хуулийн төслийг харилцан уялдаа гэсэн шалгуур</w:t>
      </w:r>
      <w:r w:rsidR="00031892" w:rsidRPr="00BB0E87">
        <w:rPr>
          <w:rFonts w:ascii="Arial" w:eastAsia="Arial" w:hAnsi="Arial" w:cs="Arial"/>
          <w:lang w:val="mn-MN"/>
        </w:rPr>
        <w:t xml:space="preserve"> үзүүлэлтийн хүрээнд бүхэлд нь А</w:t>
      </w:r>
      <w:r w:rsidRPr="00BB0E87">
        <w:rPr>
          <w:rFonts w:ascii="Arial" w:eastAsia="Arial" w:hAnsi="Arial" w:cs="Arial"/>
          <w:lang w:val="mn-MN"/>
        </w:rPr>
        <w:t>ргачлалд заасан асуултад хариулах байдлаар хуулийн төслийн үр нөлөөг үнэлсэн бөгөөд хуулийн төслийн зохицуулалт өөр хоорондоо болон бусад хууль тогтоомжтой зөрчилдөөгүй</w:t>
      </w:r>
      <w:r w:rsidR="00FD7088" w:rsidRPr="00BB0E87">
        <w:rPr>
          <w:rFonts w:ascii="Arial" w:eastAsia="Arial" w:hAnsi="Arial" w:cs="Arial"/>
          <w:lang w:val="mn-MN"/>
        </w:rPr>
        <w:t xml:space="preserve"> боловч хуулийн төслийн зарим зохицуулалт Төрийн албаны тухай хуулийн зохицуулалттай давхардсан байгааг анхаарах шаардлагатай байна.</w:t>
      </w:r>
    </w:p>
    <w:bookmarkEnd w:id="1"/>
    <w:p w14:paraId="0A11B8F4" w14:textId="77777777" w:rsidR="00FD7088" w:rsidRPr="00BB0E87" w:rsidRDefault="00FD7088"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jc w:val="both"/>
        <w:rPr>
          <w:rFonts w:ascii="Arial" w:eastAsia="Arial" w:hAnsi="Arial" w:cs="Arial"/>
          <w:lang w:val="mn-MN"/>
        </w:rPr>
      </w:pPr>
    </w:p>
    <w:p w14:paraId="3EEACC6B" w14:textId="77777777" w:rsidR="00F10CDA" w:rsidRPr="00BB0E87" w:rsidRDefault="006B0DE7" w:rsidP="009F07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b/>
          <w:lang w:val="mn-MN"/>
        </w:rPr>
      </w:pPr>
      <w:r w:rsidRPr="00BB0E87">
        <w:rPr>
          <w:rFonts w:ascii="Arial" w:eastAsia="Arial" w:hAnsi="Arial" w:cs="Arial"/>
          <w:lang w:val="mn-MN"/>
        </w:rPr>
        <w:tab/>
      </w:r>
      <w:r w:rsidRPr="00BB0E87">
        <w:rPr>
          <w:rFonts w:ascii="Arial" w:eastAsia="Arial" w:hAnsi="Arial" w:cs="Arial"/>
          <w:b/>
          <w:lang w:val="mn-MN"/>
        </w:rPr>
        <w:t xml:space="preserve">5.3.Зөвлөмж: </w:t>
      </w:r>
    </w:p>
    <w:p w14:paraId="50B10A40" w14:textId="77777777" w:rsidR="00F10CDA" w:rsidRPr="00BB0E87" w:rsidRDefault="00F10CDA" w:rsidP="009F0769">
      <w:pPr>
        <w:ind w:firstLine="567"/>
        <w:jc w:val="both"/>
        <w:rPr>
          <w:rFonts w:ascii="Arial" w:eastAsia="Arial" w:hAnsi="Arial" w:cs="Arial"/>
          <w:lang w:val="mn-MN"/>
        </w:rPr>
      </w:pPr>
    </w:p>
    <w:p w14:paraId="32E309E0" w14:textId="02C57FFC" w:rsidR="00F10CDA" w:rsidRPr="00BB0E87" w:rsidRDefault="006B0DE7" w:rsidP="009F0769">
      <w:pPr>
        <w:ind w:firstLine="567"/>
        <w:jc w:val="both"/>
        <w:rPr>
          <w:rFonts w:ascii="Arial" w:eastAsia="Arial" w:hAnsi="Arial" w:cs="Arial"/>
          <w:lang w:val="mn-MN"/>
        </w:rPr>
      </w:pPr>
      <w:r w:rsidRPr="00BB0E87">
        <w:rPr>
          <w:rFonts w:ascii="Arial" w:eastAsia="Arial" w:hAnsi="Arial" w:cs="Arial"/>
          <w:lang w:val="mn-MN"/>
        </w:rPr>
        <w:t xml:space="preserve">Энэхүү хуулийн төслийн үр нөлөөг үнэлэх ажлын явцад гарсан дараах асуудлыг анхаарч, хуулийн төслийг боловсронгуй болгох, чанарыг сайжруулах чиглэлээр өөрчлөлт оруулах нь зүйтэй гэсэн зөвлөмжийг хууль санаачлагчид өгч байна: </w:t>
      </w:r>
    </w:p>
    <w:p w14:paraId="4AFE9AEF" w14:textId="77777777" w:rsidR="00F10CDA" w:rsidRPr="00BB0E87" w:rsidRDefault="00F10CDA" w:rsidP="009F0769">
      <w:pPr>
        <w:ind w:firstLine="567"/>
        <w:jc w:val="both"/>
        <w:rPr>
          <w:rFonts w:ascii="Arial" w:eastAsia="Arial" w:hAnsi="Arial" w:cs="Arial"/>
          <w:lang w:val="mn-MN"/>
        </w:rPr>
      </w:pPr>
    </w:p>
    <w:p w14:paraId="51E53DEA" w14:textId="72EC1419" w:rsidR="009F0769" w:rsidRPr="00BB0E87" w:rsidRDefault="00A86723" w:rsidP="009F0769">
      <w:pPr>
        <w:pStyle w:val="ListParagraph"/>
        <w:numPr>
          <w:ilvl w:val="0"/>
          <w:numId w:val="1"/>
        </w:numPr>
        <w:jc w:val="both"/>
        <w:rPr>
          <w:rFonts w:ascii="Arial" w:eastAsia="Calibri" w:hAnsi="Arial" w:cs="Arial"/>
          <w:shd w:val="clear" w:color="auto" w:fill="FFFFFF"/>
          <w:lang w:val="mn-MN"/>
        </w:rPr>
      </w:pPr>
      <w:r w:rsidRPr="00BB0E87">
        <w:rPr>
          <w:rFonts w:ascii="Arial" w:eastAsia="Arial" w:hAnsi="Arial" w:cs="Arial"/>
          <w:lang w:val="mn-MN"/>
        </w:rPr>
        <w:t>Х</w:t>
      </w:r>
      <w:r w:rsidR="00FD7088" w:rsidRPr="00BB0E87">
        <w:rPr>
          <w:rFonts w:ascii="Arial" w:eastAsia="Arial" w:hAnsi="Arial" w:cs="Arial"/>
          <w:lang w:val="mn-MN"/>
        </w:rPr>
        <w:t xml:space="preserve">уулийн төсөлд шинээр </w:t>
      </w:r>
      <w:r w:rsidRPr="00BB0E87">
        <w:rPr>
          <w:rFonts w:ascii="Arial" w:eastAsiaTheme="minorEastAsia" w:hAnsi="Arial" w:cs="Arial"/>
          <w:bCs/>
          <w:lang w:val="mn-MN"/>
        </w:rPr>
        <w:t>г</w:t>
      </w:r>
      <w:r w:rsidR="00FD7088" w:rsidRPr="00BB0E87">
        <w:rPr>
          <w:rFonts w:ascii="Arial" w:eastAsiaTheme="minorEastAsia" w:hAnsi="Arial" w:cs="Arial"/>
          <w:bCs/>
          <w:lang w:val="mn-MN"/>
        </w:rPr>
        <w:t>адаадын иргэний асуудал эрхэлсэн төрийн захиргааны байгууллаг</w:t>
      </w:r>
      <w:r w:rsidRPr="00BB0E87">
        <w:rPr>
          <w:rFonts w:ascii="Arial" w:eastAsiaTheme="minorEastAsia" w:hAnsi="Arial" w:cs="Arial"/>
          <w:bCs/>
          <w:lang w:val="mn-MN"/>
        </w:rPr>
        <w:t>ын албан хаагчийн албан тушаалын</w:t>
      </w:r>
      <w:r w:rsidR="00FD7088" w:rsidRPr="00BB0E87">
        <w:rPr>
          <w:rFonts w:ascii="Arial" w:eastAsiaTheme="minorEastAsia" w:hAnsi="Arial" w:cs="Arial"/>
          <w:bCs/>
          <w:lang w:val="mn-MN"/>
        </w:rPr>
        <w:t xml:space="preserve"> </w:t>
      </w:r>
      <w:r w:rsidR="00FD7088" w:rsidRPr="00BB0E87">
        <w:rPr>
          <w:rFonts w:ascii="Arial" w:eastAsiaTheme="minorEastAsia" w:hAnsi="Arial" w:cs="Arial"/>
          <w:lang w:val="mn-MN"/>
        </w:rPr>
        <w:t xml:space="preserve">ангилал, үүнд нийцүүлсэн зэрэглэл, зэрэг дэвийг зохицуулсан ба энэ нь </w:t>
      </w:r>
      <w:r w:rsidR="00FD7088" w:rsidRPr="00BB0E87">
        <w:rPr>
          <w:rFonts w:ascii="Arial" w:eastAsiaTheme="minorEastAsia" w:hAnsi="Arial" w:cs="Arial"/>
          <w:bCs/>
          <w:lang w:val="mn-MN"/>
        </w:rPr>
        <w:t>Төрийн албаны тухай хуулийн 18-21 дүгээр зүйлийн зохицуулалттай давхардсан байгаа</w:t>
      </w:r>
      <w:r w:rsidR="009F0769" w:rsidRPr="00BB0E87">
        <w:rPr>
          <w:rFonts w:ascii="Arial" w:eastAsiaTheme="minorEastAsia" w:hAnsi="Arial" w:cs="Arial"/>
          <w:bCs/>
          <w:lang w:val="mn-MN"/>
        </w:rPr>
        <w:t xml:space="preserve"> тул давхардлыг арилгах;</w:t>
      </w:r>
    </w:p>
    <w:p w14:paraId="4B7813B4" w14:textId="77777777" w:rsidR="00FA0680" w:rsidRPr="00BB0E87" w:rsidRDefault="00FA0680" w:rsidP="00FA0680">
      <w:pPr>
        <w:pStyle w:val="ListParagraph"/>
        <w:ind w:left="450"/>
        <w:jc w:val="both"/>
        <w:rPr>
          <w:rFonts w:ascii="Arial" w:eastAsia="Calibri" w:hAnsi="Arial" w:cs="Arial"/>
          <w:shd w:val="clear" w:color="auto" w:fill="FFFFFF"/>
          <w:lang w:val="mn-MN"/>
        </w:rPr>
      </w:pPr>
    </w:p>
    <w:p w14:paraId="2E081863" w14:textId="5898BAD4" w:rsidR="009F0769" w:rsidRPr="00BB0E87" w:rsidRDefault="00FD7088" w:rsidP="009F0769">
      <w:pPr>
        <w:pStyle w:val="ListParagraph"/>
        <w:numPr>
          <w:ilvl w:val="0"/>
          <w:numId w:val="1"/>
        </w:numPr>
        <w:jc w:val="both"/>
        <w:rPr>
          <w:rFonts w:ascii="Arial" w:eastAsia="Calibri" w:hAnsi="Arial" w:cs="Arial"/>
          <w:shd w:val="clear" w:color="auto" w:fill="FFFFFF"/>
          <w:lang w:val="mn-MN"/>
        </w:rPr>
      </w:pPr>
      <w:r w:rsidRPr="00BB0E87">
        <w:rPr>
          <w:rFonts w:ascii="Arial" w:eastAsiaTheme="minorEastAsia" w:hAnsi="Arial" w:cs="Arial"/>
          <w:bCs/>
          <w:lang w:val="mn-MN"/>
        </w:rPr>
        <w:t>Гадаадын иргэн, харьяатын асуудал эрхэлсэн төрийн захиргааны байгууллага нь Төрийн албаны тухай хуульд заасан тусгай алба болох, албан хаагчид нь төрийн тусгай албан тушаалд хамаарах талаар тодорхой заагаагүй байгаа тул</w:t>
      </w:r>
      <w:r w:rsidR="009F0769" w:rsidRPr="00BB0E87">
        <w:rPr>
          <w:rFonts w:ascii="Arial" w:eastAsiaTheme="minorEastAsia" w:hAnsi="Arial" w:cs="Arial"/>
          <w:bCs/>
          <w:lang w:val="mn-MN"/>
        </w:rPr>
        <w:t xml:space="preserve"> үүнийг тодорхой тусгах;</w:t>
      </w:r>
    </w:p>
    <w:p w14:paraId="76443A11" w14:textId="77777777" w:rsidR="00FA0680" w:rsidRPr="00BB0E87" w:rsidRDefault="00FA0680" w:rsidP="00FA0680">
      <w:pPr>
        <w:pStyle w:val="ListParagraph"/>
        <w:ind w:left="450"/>
        <w:jc w:val="both"/>
        <w:rPr>
          <w:rFonts w:ascii="Arial" w:eastAsia="Calibri" w:hAnsi="Arial" w:cs="Arial"/>
          <w:shd w:val="clear" w:color="auto" w:fill="FFFFFF"/>
          <w:lang w:val="mn-MN"/>
        </w:rPr>
      </w:pPr>
    </w:p>
    <w:p w14:paraId="1672BBA7" w14:textId="5E8A1A8F" w:rsidR="009F0769" w:rsidRPr="00BB0E87" w:rsidRDefault="00A86723" w:rsidP="009F0769">
      <w:pPr>
        <w:pStyle w:val="ListParagraph"/>
        <w:numPr>
          <w:ilvl w:val="0"/>
          <w:numId w:val="1"/>
        </w:numPr>
        <w:jc w:val="both"/>
        <w:rPr>
          <w:rFonts w:ascii="Arial" w:hAnsi="Arial" w:cs="Arial"/>
          <w:shd w:val="clear" w:color="auto" w:fill="FFFFFF"/>
          <w:lang w:val="mn-MN"/>
        </w:rPr>
      </w:pPr>
      <w:r w:rsidRPr="00BB0E87">
        <w:rPr>
          <w:rFonts w:ascii="Arial" w:eastAsiaTheme="minorEastAsia" w:hAnsi="Arial" w:cs="Arial"/>
          <w:lang w:val="mn-MN"/>
        </w:rPr>
        <w:t>Х</w:t>
      </w:r>
      <w:r w:rsidR="00FD7088" w:rsidRPr="00BB0E87">
        <w:rPr>
          <w:rFonts w:ascii="Arial" w:eastAsiaTheme="minorEastAsia" w:hAnsi="Arial" w:cs="Arial"/>
          <w:lang w:val="mn-MN"/>
        </w:rPr>
        <w:t>уулийн төсөлд “</w:t>
      </w:r>
      <w:r w:rsidR="00FD7088" w:rsidRPr="00BB0E87">
        <w:rPr>
          <w:rFonts w:ascii="Arial" w:eastAsiaTheme="minorEastAsia" w:hAnsi="Arial" w:cs="Arial"/>
          <w:bCs/>
          <w:lang w:val="mn-MN"/>
        </w:rPr>
        <w:t>41.28.Гадаадын иргэний асуудал эрхэлсэн төрийн захиргааны байгууллагын албан хаагч</w:t>
      </w:r>
      <w:r w:rsidR="00FD7088" w:rsidRPr="00BB0E87">
        <w:rPr>
          <w:rFonts w:ascii="Arial" w:eastAsiaTheme="minorEastAsia" w:hAnsi="Arial" w:cs="Arial"/>
          <w:lang w:val="mn-MN"/>
        </w:rPr>
        <w:t xml:space="preserve"> нь </w:t>
      </w:r>
      <w:r w:rsidR="00FD7088" w:rsidRPr="00BB0E87">
        <w:rPr>
          <w:rFonts w:ascii="Arial" w:hAnsi="Arial" w:cs="Arial"/>
          <w:shd w:val="clear" w:color="auto" w:fill="FFFFFF"/>
          <w:lang w:val="mn-MN"/>
        </w:rPr>
        <w:t xml:space="preserve">өндөр насны тэтгэвэр тогтоолгох үндэслэлээр чөлөөлөгдсөн бол </w:t>
      </w:r>
      <w:r w:rsidR="00FD7088" w:rsidRPr="00BB0E87">
        <w:rPr>
          <w:rFonts w:ascii="Arial" w:eastAsiaTheme="minorEastAsia" w:hAnsi="Arial" w:cs="Arial"/>
          <w:bCs/>
          <w:lang w:val="mn-MN"/>
        </w:rPr>
        <w:t xml:space="preserve">36 хүртэл сарын цалинтай тэнцэх нэг удаагийн буцалтгүй тусламжийг сарын дундаж цалин хөлснөөс тооцох ба </w:t>
      </w:r>
      <w:r w:rsidR="00FD7088" w:rsidRPr="00BB0E87">
        <w:rPr>
          <w:rFonts w:ascii="Arial" w:hAnsi="Arial" w:cs="Arial"/>
          <w:shd w:val="clear" w:color="auto" w:fill="FFFFFF"/>
          <w:lang w:val="mn-MN"/>
        </w:rPr>
        <w:t xml:space="preserve">тэтгэврийг тэтгэвэр тогтоолгогчийн сарын дундаж цалин хөлсний 80 хувиар тогтооно.” </w:t>
      </w:r>
      <w:r w:rsidR="00A507CD" w:rsidRPr="00BB0E87">
        <w:rPr>
          <w:rFonts w:ascii="Arial" w:hAnsi="Arial" w:cs="Arial"/>
          <w:shd w:val="clear" w:color="auto" w:fill="FFFFFF"/>
          <w:lang w:val="mn-MN"/>
        </w:rPr>
        <w:t>г</w:t>
      </w:r>
      <w:r w:rsidR="00FD7088" w:rsidRPr="00BB0E87">
        <w:rPr>
          <w:rFonts w:ascii="Arial" w:hAnsi="Arial" w:cs="Arial"/>
          <w:shd w:val="clear" w:color="auto" w:fill="FFFFFF"/>
          <w:lang w:val="mn-MN"/>
        </w:rPr>
        <w:t>эж заасан нь Төрийн албаны тухай хуулийн  60.1-д “Төрийн улс төрийн албан хаагчаас бусад төрийн албан хаагч өндөр насны тэтгэвэр тогтоолгох үндэслэлээр чөлөөлөгдсөн бол үндсэн цалингийн дунджаас ажилласан хугацааг нь үндэслэн тооцож нэг удаагийн буцалтгүй тусламжийг олгоно. Нэг удаагийн буцалтгүй тусламжийн дээд хэмжээ нь 36 сарын үндсэн цалингийн дунджаас хэтрэхгүй байна. Нэг удаагийн буцалтгүй тусламж тооцох цалингийн дундаж хэмжээ болон олгох шалгуур нөхцөлийг тодорхойлсон журмыг төрийн албаны төв байгууллагын саналыг үндэслэн Засгийн газар тогтооно.” гэж заасантай зөрчилдөж бай</w:t>
      </w:r>
      <w:r w:rsidR="009F0769" w:rsidRPr="00BB0E87">
        <w:rPr>
          <w:rFonts w:ascii="Arial" w:hAnsi="Arial" w:cs="Arial"/>
          <w:shd w:val="clear" w:color="auto" w:fill="FFFFFF"/>
          <w:lang w:val="mn-MN"/>
        </w:rPr>
        <w:t xml:space="preserve">х тул нийцүүлэх; </w:t>
      </w:r>
    </w:p>
    <w:p w14:paraId="3FAA7873" w14:textId="77777777" w:rsidR="00FA0680" w:rsidRPr="00BB0E87" w:rsidRDefault="00FA0680" w:rsidP="00FA0680">
      <w:pPr>
        <w:pStyle w:val="ListParagraph"/>
        <w:ind w:left="450"/>
        <w:jc w:val="both"/>
        <w:rPr>
          <w:rFonts w:ascii="Arial" w:hAnsi="Arial" w:cs="Arial"/>
          <w:shd w:val="clear" w:color="auto" w:fill="FFFFFF"/>
          <w:lang w:val="mn-MN"/>
        </w:rPr>
      </w:pPr>
    </w:p>
    <w:p w14:paraId="0006B327" w14:textId="24309BE4" w:rsidR="009F0769" w:rsidRPr="00BB0E87" w:rsidRDefault="00A86723" w:rsidP="009F0769">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lang w:val="mn-MN"/>
        </w:rPr>
      </w:pPr>
      <w:r w:rsidRPr="00BB0E87">
        <w:rPr>
          <w:rFonts w:ascii="Arial" w:eastAsia="Arial" w:hAnsi="Arial" w:cs="Arial"/>
          <w:lang w:val="mn-MN"/>
        </w:rPr>
        <w:t>Х</w:t>
      </w:r>
      <w:r w:rsidR="00FD7088" w:rsidRPr="00BB0E87">
        <w:rPr>
          <w:rFonts w:ascii="Arial" w:eastAsia="Arial" w:hAnsi="Arial" w:cs="Arial"/>
          <w:lang w:val="mn-MN"/>
        </w:rPr>
        <w:t>уулийн төслийн зарим зохицуулалт Төрийн албаны тухай хуулийн зохицуулалттай давхардсан байга</w:t>
      </w:r>
      <w:r w:rsidR="009F0769" w:rsidRPr="00BB0E87">
        <w:rPr>
          <w:rFonts w:ascii="Arial" w:eastAsia="Arial" w:hAnsi="Arial" w:cs="Arial"/>
          <w:lang w:val="mn-MN"/>
        </w:rPr>
        <w:t xml:space="preserve">а тул давхардлыг нягтлан арилгах. </w:t>
      </w:r>
    </w:p>
    <w:p w14:paraId="436FA19F" w14:textId="77777777" w:rsidR="00F10CDA" w:rsidRPr="00BB0E87" w:rsidRDefault="00F10CDA" w:rsidP="009F0769">
      <w:pPr>
        <w:jc w:val="both"/>
        <w:rPr>
          <w:rFonts w:ascii="Arial" w:eastAsia="Arial" w:hAnsi="Arial" w:cs="Arial"/>
          <w:lang w:val="mn-MN"/>
        </w:rPr>
      </w:pPr>
    </w:p>
    <w:p w14:paraId="2C982EA6" w14:textId="77777777" w:rsidR="00F10CDA" w:rsidRPr="00BB0E87" w:rsidRDefault="00F10CDA" w:rsidP="009F0769">
      <w:pPr>
        <w:jc w:val="both"/>
        <w:rPr>
          <w:rFonts w:ascii="Arial" w:eastAsia="Arial" w:hAnsi="Arial" w:cs="Arial"/>
          <w:lang w:val="mn-MN"/>
        </w:rPr>
      </w:pPr>
    </w:p>
    <w:p w14:paraId="654260A2" w14:textId="77777777" w:rsidR="00F10CDA" w:rsidRPr="00BB0E87" w:rsidRDefault="00F10CDA" w:rsidP="009F0769">
      <w:pPr>
        <w:jc w:val="both"/>
        <w:rPr>
          <w:rFonts w:ascii="Arial" w:eastAsia="Arial" w:hAnsi="Arial" w:cs="Arial"/>
          <w:lang w:val="mn-MN"/>
        </w:rPr>
      </w:pPr>
    </w:p>
    <w:p w14:paraId="3E8207E2" w14:textId="77777777" w:rsidR="00F10CDA" w:rsidRPr="00BB0E87" w:rsidRDefault="006B0DE7" w:rsidP="009F0769">
      <w:pPr>
        <w:ind w:firstLine="720"/>
        <w:jc w:val="center"/>
        <w:rPr>
          <w:rFonts w:ascii="Arial" w:eastAsia="Arial" w:hAnsi="Arial" w:cs="Arial"/>
          <w:lang w:val="mn-MN"/>
        </w:rPr>
      </w:pPr>
      <w:r w:rsidRPr="00BB0E87">
        <w:rPr>
          <w:rFonts w:ascii="Arial" w:eastAsia="Arial" w:hAnsi="Arial" w:cs="Arial"/>
          <w:lang w:val="mn-MN"/>
        </w:rPr>
        <w:t>---оОо---</w:t>
      </w:r>
    </w:p>
    <w:p w14:paraId="1D754B8F" w14:textId="77777777" w:rsidR="00F10CDA" w:rsidRPr="00BB0E87" w:rsidRDefault="00F10CDA" w:rsidP="009F0769">
      <w:pPr>
        <w:ind w:firstLine="720"/>
        <w:jc w:val="both"/>
        <w:rPr>
          <w:rFonts w:ascii="Arial" w:eastAsia="Arial" w:hAnsi="Arial" w:cs="Arial"/>
          <w:lang w:val="mn-MN"/>
        </w:rPr>
      </w:pPr>
    </w:p>
    <w:p w14:paraId="37E07A5A" w14:textId="77777777" w:rsidR="00F10CDA" w:rsidRPr="00BB0E87" w:rsidRDefault="00F10CDA" w:rsidP="009F0769">
      <w:pPr>
        <w:ind w:firstLine="720"/>
        <w:jc w:val="both"/>
        <w:rPr>
          <w:rFonts w:ascii="Arial" w:eastAsia="Arial" w:hAnsi="Arial" w:cs="Arial"/>
          <w:lang w:val="mn-MN"/>
        </w:rPr>
      </w:pPr>
    </w:p>
    <w:p w14:paraId="39C29A86" w14:textId="77777777" w:rsidR="00F10CDA" w:rsidRPr="00BB0E87" w:rsidRDefault="00F10CDA" w:rsidP="009F0769">
      <w:pPr>
        <w:ind w:firstLine="720"/>
        <w:jc w:val="both"/>
        <w:rPr>
          <w:rFonts w:ascii="Arial" w:eastAsia="Arial" w:hAnsi="Arial" w:cs="Arial"/>
          <w:lang w:val="mn-MN"/>
        </w:rPr>
      </w:pPr>
    </w:p>
    <w:p w14:paraId="79AED99F" w14:textId="77777777" w:rsidR="00F10CDA" w:rsidRDefault="00F10CDA" w:rsidP="009F0769">
      <w:pPr>
        <w:ind w:firstLine="720"/>
        <w:jc w:val="both"/>
        <w:rPr>
          <w:rFonts w:ascii="Arial" w:eastAsia="Arial" w:hAnsi="Arial" w:cs="Arial"/>
        </w:rPr>
      </w:pPr>
    </w:p>
    <w:p w14:paraId="1CFA7432" w14:textId="77777777" w:rsidR="00284BDE" w:rsidRDefault="00284BDE" w:rsidP="009F0769">
      <w:pPr>
        <w:ind w:firstLine="720"/>
        <w:jc w:val="both"/>
        <w:rPr>
          <w:rFonts w:ascii="Arial" w:eastAsia="Arial" w:hAnsi="Arial" w:cs="Arial"/>
        </w:rPr>
      </w:pPr>
    </w:p>
    <w:p w14:paraId="4F4868BF" w14:textId="77777777" w:rsidR="00284BDE" w:rsidRDefault="00284BDE" w:rsidP="009F0769">
      <w:pPr>
        <w:ind w:firstLine="720"/>
        <w:jc w:val="both"/>
        <w:rPr>
          <w:rFonts w:ascii="Arial" w:eastAsia="Arial" w:hAnsi="Arial" w:cs="Arial"/>
        </w:rPr>
      </w:pPr>
    </w:p>
    <w:p w14:paraId="27E74546" w14:textId="77777777" w:rsidR="00284BDE" w:rsidRDefault="00284BDE" w:rsidP="009F0769">
      <w:pPr>
        <w:ind w:firstLine="720"/>
        <w:jc w:val="both"/>
        <w:rPr>
          <w:rFonts w:ascii="Arial" w:eastAsia="Arial" w:hAnsi="Arial" w:cs="Arial"/>
        </w:rPr>
      </w:pPr>
    </w:p>
    <w:p w14:paraId="6E5958C2" w14:textId="77777777" w:rsidR="00284BDE" w:rsidRDefault="00284BDE" w:rsidP="009F0769">
      <w:pPr>
        <w:ind w:firstLine="720"/>
        <w:jc w:val="both"/>
        <w:rPr>
          <w:rFonts w:ascii="Arial" w:eastAsia="Arial" w:hAnsi="Arial" w:cs="Arial"/>
        </w:rPr>
      </w:pPr>
    </w:p>
    <w:p w14:paraId="74AEEB81" w14:textId="77777777" w:rsidR="00284BDE" w:rsidRDefault="00284BDE" w:rsidP="009F0769">
      <w:pPr>
        <w:ind w:firstLine="720"/>
        <w:jc w:val="both"/>
        <w:rPr>
          <w:rFonts w:ascii="Arial" w:eastAsia="Arial" w:hAnsi="Arial" w:cs="Arial"/>
        </w:rPr>
      </w:pPr>
    </w:p>
    <w:p w14:paraId="758DBCC1" w14:textId="77777777" w:rsidR="00284BDE" w:rsidRDefault="00284BDE" w:rsidP="009F0769">
      <w:pPr>
        <w:ind w:firstLine="720"/>
        <w:jc w:val="both"/>
        <w:rPr>
          <w:rFonts w:ascii="Arial" w:eastAsia="Arial" w:hAnsi="Arial" w:cs="Arial"/>
        </w:rPr>
      </w:pPr>
    </w:p>
    <w:p w14:paraId="598F32EB" w14:textId="77777777" w:rsidR="00284BDE" w:rsidRDefault="00284BDE" w:rsidP="009F0769">
      <w:pPr>
        <w:ind w:firstLine="720"/>
        <w:jc w:val="both"/>
        <w:rPr>
          <w:rFonts w:ascii="Arial" w:eastAsia="Arial" w:hAnsi="Arial" w:cs="Arial"/>
        </w:rPr>
      </w:pPr>
    </w:p>
    <w:p w14:paraId="65A1567B" w14:textId="77777777" w:rsidR="00284BDE" w:rsidRDefault="00284BDE" w:rsidP="009F0769">
      <w:pPr>
        <w:ind w:firstLine="720"/>
        <w:jc w:val="both"/>
        <w:rPr>
          <w:rFonts w:ascii="Arial" w:eastAsia="Arial" w:hAnsi="Arial" w:cs="Arial"/>
        </w:rPr>
      </w:pPr>
    </w:p>
    <w:p w14:paraId="797FA936" w14:textId="77777777" w:rsidR="00284BDE" w:rsidRDefault="00284BDE" w:rsidP="009F0769">
      <w:pPr>
        <w:ind w:firstLine="720"/>
        <w:jc w:val="both"/>
        <w:rPr>
          <w:rFonts w:ascii="Arial" w:eastAsia="Arial" w:hAnsi="Arial" w:cs="Arial"/>
        </w:rPr>
      </w:pPr>
    </w:p>
    <w:p w14:paraId="318B787A" w14:textId="77777777" w:rsidR="00284BDE" w:rsidRDefault="00284BDE" w:rsidP="009F0769">
      <w:pPr>
        <w:ind w:firstLine="720"/>
        <w:jc w:val="both"/>
        <w:rPr>
          <w:rFonts w:ascii="Arial" w:eastAsia="Arial" w:hAnsi="Arial" w:cs="Arial"/>
        </w:rPr>
      </w:pPr>
    </w:p>
    <w:p w14:paraId="4E999D89" w14:textId="77777777" w:rsidR="00284BDE" w:rsidRDefault="00284BDE" w:rsidP="009F0769">
      <w:pPr>
        <w:ind w:firstLine="720"/>
        <w:jc w:val="both"/>
        <w:rPr>
          <w:rFonts w:ascii="Arial" w:eastAsia="Arial" w:hAnsi="Arial" w:cs="Arial"/>
        </w:rPr>
      </w:pPr>
    </w:p>
    <w:p w14:paraId="763D79F7" w14:textId="77777777" w:rsidR="00284BDE" w:rsidRPr="00284BDE" w:rsidRDefault="00284BDE" w:rsidP="009F0769">
      <w:pPr>
        <w:ind w:firstLine="720"/>
        <w:jc w:val="both"/>
        <w:rPr>
          <w:rFonts w:ascii="Arial" w:eastAsia="Arial" w:hAnsi="Arial" w:cs="Arial"/>
        </w:rPr>
      </w:pPr>
    </w:p>
    <w:p w14:paraId="43DFABE3" w14:textId="77777777" w:rsidR="00F10CDA" w:rsidRPr="00BB0E87" w:rsidRDefault="00F10CDA" w:rsidP="009F0769">
      <w:pPr>
        <w:ind w:firstLine="720"/>
        <w:jc w:val="both"/>
        <w:rPr>
          <w:rFonts w:ascii="Arial" w:eastAsia="Arial" w:hAnsi="Arial" w:cs="Arial"/>
          <w:lang w:val="mn-MN"/>
        </w:rPr>
      </w:pPr>
    </w:p>
    <w:p w14:paraId="2CDCBD74" w14:textId="77777777" w:rsidR="00A86723" w:rsidRPr="00BB0E87" w:rsidRDefault="00A86723" w:rsidP="00A86723">
      <w:pPr>
        <w:tabs>
          <w:tab w:val="left" w:pos="9360"/>
        </w:tabs>
        <w:ind w:left="4320"/>
        <w:jc w:val="center"/>
        <w:rPr>
          <w:rFonts w:ascii="Arial" w:eastAsia="Calibri" w:hAnsi="Arial" w:cs="Arial"/>
          <w:sz w:val="20"/>
          <w:szCs w:val="20"/>
          <w:lang w:val="mn-MN"/>
        </w:rPr>
      </w:pPr>
      <w:r w:rsidRPr="00BB0E87">
        <w:rPr>
          <w:rFonts w:ascii="Arial" w:eastAsia="Calibri" w:hAnsi="Arial" w:cs="Arial"/>
          <w:sz w:val="20"/>
          <w:szCs w:val="20"/>
          <w:lang w:val="mn-MN"/>
        </w:rPr>
        <w:t>Гадаадын иргэний эрх зүйн байдлын тухай хуульд нэмэлт, өөрчлөлт оруулах тухай</w:t>
      </w:r>
      <w:r w:rsidRPr="00BB0E87">
        <w:rPr>
          <w:rFonts w:ascii="Arial" w:eastAsia="Arial" w:hAnsi="Arial" w:cs="Arial"/>
          <w:sz w:val="20"/>
          <w:szCs w:val="20"/>
          <w:lang w:val="mn-MN"/>
        </w:rPr>
        <w:t xml:space="preserve"> хуулийн төслийн үр нөлөөг үнэлсэн үнэлгээний тайлангийн хавсралт </w:t>
      </w:r>
    </w:p>
    <w:p w14:paraId="2B5CC762" w14:textId="77777777" w:rsidR="00A86723" w:rsidRPr="00BB0E87" w:rsidRDefault="00A86723" w:rsidP="00A86723">
      <w:pPr>
        <w:ind w:firstLine="720"/>
        <w:jc w:val="both"/>
        <w:rPr>
          <w:rFonts w:ascii="Arial" w:eastAsia="Arial" w:hAnsi="Arial" w:cs="Arial"/>
          <w:b/>
          <w:lang w:val="mn-MN"/>
        </w:rPr>
      </w:pPr>
    </w:p>
    <w:p w14:paraId="2159D5F1" w14:textId="77777777" w:rsidR="00A86723" w:rsidRPr="00BB0E87" w:rsidRDefault="00A86723" w:rsidP="00A86723">
      <w:pPr>
        <w:spacing w:after="160" w:line="259" w:lineRule="auto"/>
        <w:jc w:val="right"/>
        <w:rPr>
          <w:rFonts w:ascii="Arial" w:eastAsia="Calibri" w:hAnsi="Arial" w:cs="Arial"/>
          <w:bCs/>
          <w:lang w:val="mn-MN"/>
        </w:rPr>
      </w:pPr>
      <w:r w:rsidRPr="00BB0E87">
        <w:rPr>
          <w:rFonts w:ascii="Arial" w:eastAsia="Calibri" w:hAnsi="Arial" w:cs="Arial"/>
          <w:bCs/>
          <w:lang w:val="mn-MN"/>
        </w:rPr>
        <w:lastRenderedPageBreak/>
        <w:t>Төсөл</w:t>
      </w:r>
    </w:p>
    <w:p w14:paraId="0E714224" w14:textId="77777777" w:rsidR="00A86723" w:rsidRPr="00BB0E87" w:rsidRDefault="00A86723" w:rsidP="00A86723">
      <w:pPr>
        <w:spacing w:after="160" w:line="259" w:lineRule="auto"/>
        <w:jc w:val="center"/>
        <w:rPr>
          <w:rFonts w:ascii="Arial" w:eastAsia="Calibri" w:hAnsi="Arial" w:cs="Arial"/>
          <w:b/>
          <w:bCs/>
          <w:lang w:val="mn-MN"/>
        </w:rPr>
      </w:pPr>
      <w:r w:rsidRPr="00BB0E87">
        <w:rPr>
          <w:rFonts w:ascii="Arial" w:eastAsia="Calibri" w:hAnsi="Arial" w:cs="Arial"/>
          <w:b/>
          <w:bCs/>
          <w:lang w:val="mn-MN"/>
        </w:rPr>
        <w:t>МОНГОЛ УЛСЫН ХУУЛЬ</w:t>
      </w:r>
    </w:p>
    <w:p w14:paraId="2A030C69" w14:textId="77777777" w:rsidR="00A86723" w:rsidRPr="00BB0E87" w:rsidRDefault="00A86723" w:rsidP="00A86723">
      <w:pPr>
        <w:jc w:val="center"/>
        <w:rPr>
          <w:rFonts w:ascii="Arial" w:eastAsia="Calibri" w:hAnsi="Arial" w:cs="Arial"/>
          <w:b/>
          <w:bCs/>
          <w:lang w:val="mn-MN"/>
        </w:rPr>
      </w:pPr>
    </w:p>
    <w:p w14:paraId="51FFEDDD" w14:textId="77777777" w:rsidR="00A86723" w:rsidRPr="00BB0E87" w:rsidRDefault="00A86723" w:rsidP="00A86723">
      <w:pPr>
        <w:tabs>
          <w:tab w:val="left" w:pos="1290"/>
        </w:tabs>
        <w:jc w:val="both"/>
        <w:rPr>
          <w:rFonts w:ascii="Arial" w:eastAsia="Calibri" w:hAnsi="Arial" w:cs="Arial"/>
          <w:bCs/>
          <w:lang w:val="mn-MN"/>
        </w:rPr>
      </w:pPr>
      <w:r w:rsidRPr="00BB0E87">
        <w:rPr>
          <w:rFonts w:ascii="Arial" w:eastAsia="Calibri" w:hAnsi="Arial" w:cs="Arial"/>
          <w:bCs/>
          <w:lang w:val="mn-MN"/>
        </w:rPr>
        <w:t>2022 оны ... дугаар</w:t>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t xml:space="preserve">              Улаанбаатар </w:t>
      </w:r>
    </w:p>
    <w:p w14:paraId="62550954" w14:textId="77777777" w:rsidR="00A86723" w:rsidRPr="00BB0E87" w:rsidRDefault="00A86723" w:rsidP="00A86723">
      <w:pPr>
        <w:tabs>
          <w:tab w:val="left" w:pos="1290"/>
        </w:tabs>
        <w:jc w:val="both"/>
        <w:rPr>
          <w:rFonts w:ascii="Arial" w:eastAsia="Calibri" w:hAnsi="Arial" w:cs="Arial"/>
          <w:lang w:val="mn-MN"/>
        </w:rPr>
      </w:pPr>
      <w:r w:rsidRPr="00BB0E87">
        <w:rPr>
          <w:rFonts w:ascii="Arial" w:eastAsia="Calibri" w:hAnsi="Arial" w:cs="Arial"/>
          <w:bCs/>
          <w:lang w:val="mn-MN"/>
        </w:rPr>
        <w:t>сарын ...-ны өдөр</w:t>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r>
      <w:r w:rsidRPr="00BB0E87">
        <w:rPr>
          <w:rFonts w:ascii="Arial" w:eastAsia="Calibri" w:hAnsi="Arial" w:cs="Arial"/>
          <w:bCs/>
          <w:lang w:val="mn-MN"/>
        </w:rPr>
        <w:tab/>
        <w:t>хот</w:t>
      </w:r>
    </w:p>
    <w:p w14:paraId="7353D7BE" w14:textId="77777777" w:rsidR="00A86723" w:rsidRPr="00BB0E87" w:rsidRDefault="00A86723" w:rsidP="00A86723">
      <w:pPr>
        <w:jc w:val="center"/>
        <w:rPr>
          <w:rFonts w:ascii="Arial" w:eastAsia="Calibri" w:hAnsi="Arial" w:cs="Arial"/>
          <w:b/>
          <w:bCs/>
          <w:lang w:val="mn-MN"/>
        </w:rPr>
      </w:pPr>
    </w:p>
    <w:p w14:paraId="72889A5E" w14:textId="77777777" w:rsidR="00A86723" w:rsidRPr="00BB0E87" w:rsidRDefault="00A86723" w:rsidP="00A86723">
      <w:pPr>
        <w:jc w:val="center"/>
        <w:rPr>
          <w:rFonts w:ascii="Arial" w:eastAsia="Calibri" w:hAnsi="Arial" w:cs="Arial"/>
          <w:b/>
          <w:bCs/>
          <w:lang w:val="mn-MN"/>
        </w:rPr>
      </w:pPr>
    </w:p>
    <w:p w14:paraId="7D96FC35" w14:textId="77777777" w:rsidR="00A86723" w:rsidRPr="00BB0E87" w:rsidRDefault="00A86723" w:rsidP="00A86723">
      <w:pPr>
        <w:jc w:val="center"/>
        <w:rPr>
          <w:rFonts w:ascii="Arial" w:eastAsia="Calibri" w:hAnsi="Arial" w:cs="Arial"/>
          <w:b/>
          <w:bCs/>
          <w:lang w:val="mn-MN"/>
        </w:rPr>
      </w:pPr>
      <w:r w:rsidRPr="00BB0E87">
        <w:rPr>
          <w:rFonts w:ascii="Arial" w:eastAsia="Calibri" w:hAnsi="Arial" w:cs="Arial"/>
          <w:b/>
          <w:bCs/>
          <w:lang w:val="mn-MN"/>
        </w:rPr>
        <w:t xml:space="preserve">ГАДААДЫН ИРГЭНИЙ ЭРХ ЗҮЙН БАЙДЛЫН ТУХАЙ ХУУЛЬД </w:t>
      </w:r>
    </w:p>
    <w:p w14:paraId="24568B65" w14:textId="77777777" w:rsidR="00A86723" w:rsidRPr="00BB0E87" w:rsidRDefault="00A86723" w:rsidP="00A86723">
      <w:pPr>
        <w:jc w:val="center"/>
        <w:rPr>
          <w:rFonts w:ascii="Arial" w:eastAsia="Calibri" w:hAnsi="Arial" w:cs="Arial"/>
          <w:b/>
          <w:bCs/>
          <w:lang w:val="mn-MN"/>
        </w:rPr>
      </w:pPr>
      <w:r w:rsidRPr="00BB0E87">
        <w:rPr>
          <w:rFonts w:ascii="Arial" w:eastAsia="Calibri" w:hAnsi="Arial" w:cs="Arial"/>
          <w:b/>
          <w:bCs/>
          <w:lang w:val="mn-MN"/>
        </w:rPr>
        <w:t>НЭМЭЛТ, ӨӨРЧЛӨЛТ ОРУУЛАХ ТУХАЙ</w:t>
      </w:r>
    </w:p>
    <w:p w14:paraId="272E6B33" w14:textId="77777777" w:rsidR="00A86723" w:rsidRPr="00BB0E87" w:rsidRDefault="00A86723" w:rsidP="00A86723">
      <w:pPr>
        <w:spacing w:before="100" w:beforeAutospacing="1" w:after="100" w:afterAutospacing="1"/>
        <w:ind w:firstLine="720"/>
        <w:jc w:val="both"/>
        <w:rPr>
          <w:rFonts w:ascii="Arial" w:eastAsiaTheme="minorEastAsia" w:hAnsi="Arial" w:cs="Arial"/>
          <w:bCs/>
          <w:lang w:val="mn-MN"/>
        </w:rPr>
      </w:pPr>
      <w:r w:rsidRPr="00BB0E87">
        <w:rPr>
          <w:rFonts w:ascii="Arial" w:eastAsiaTheme="minorEastAsia" w:hAnsi="Arial" w:cs="Arial"/>
          <w:b/>
          <w:bCs/>
          <w:lang w:val="mn-MN"/>
        </w:rPr>
        <w:t xml:space="preserve">1 дүгээр зүйл. </w:t>
      </w:r>
      <w:r w:rsidRPr="00BB0E87">
        <w:rPr>
          <w:rFonts w:ascii="Arial" w:eastAsiaTheme="minorEastAsia" w:hAnsi="Arial" w:cs="Arial"/>
          <w:bCs/>
          <w:lang w:val="mn-MN"/>
        </w:rPr>
        <w:t xml:space="preserve">Гадаадын иргэний эрх зүйн байдлын тухай хуульд доор дурдсан агуулгатай 41 дүгээр зүйлийн 41.13 -41.29 дэх хэсэг нэмсүгэй: </w:t>
      </w:r>
    </w:p>
    <w:p w14:paraId="5508C67D" w14:textId="2F7CF9D5" w:rsidR="00A86723" w:rsidRPr="00284BDE" w:rsidRDefault="00A86723" w:rsidP="00284BDE">
      <w:pPr>
        <w:tabs>
          <w:tab w:val="left" w:pos="720"/>
          <w:tab w:val="left" w:pos="1440"/>
          <w:tab w:val="left" w:pos="2160"/>
          <w:tab w:val="left" w:pos="2880"/>
          <w:tab w:val="left" w:pos="3600"/>
          <w:tab w:val="left" w:pos="4320"/>
          <w:tab w:val="left" w:pos="6210"/>
        </w:tabs>
        <w:spacing w:before="100" w:beforeAutospacing="1" w:after="100" w:afterAutospacing="1"/>
        <w:jc w:val="both"/>
        <w:rPr>
          <w:rFonts w:ascii="Arial" w:eastAsiaTheme="minorEastAsia" w:hAnsi="Arial" w:cs="Arial"/>
          <w:bCs/>
        </w:rPr>
      </w:pPr>
      <w:r w:rsidRPr="00BB0E87">
        <w:rPr>
          <w:rFonts w:ascii="Arial" w:eastAsiaTheme="minorEastAsia" w:hAnsi="Arial" w:cs="Arial"/>
          <w:bCs/>
          <w:lang w:val="mn-MN"/>
        </w:rPr>
        <w:tab/>
        <w:t>“41.13.Гадаадын иргэний асуудал эрхэлсэн төрийн захиргааны байгууллагын албан хаагчийн албан тушаал нь дараах ангилалтай байна:</w:t>
      </w:r>
    </w:p>
    <w:p w14:paraId="4CB3990E" w14:textId="77777777" w:rsidR="00A86723" w:rsidRPr="00BB0E87" w:rsidRDefault="00A86723" w:rsidP="00A86723">
      <w:pPr>
        <w:ind w:left="720" w:firstLine="720"/>
        <w:jc w:val="both"/>
        <w:rPr>
          <w:rFonts w:ascii="Arial" w:eastAsiaTheme="minorEastAsia" w:hAnsi="Arial" w:cs="Arial"/>
          <w:lang w:val="mn-MN"/>
        </w:rPr>
      </w:pPr>
      <w:r w:rsidRPr="00BB0E87">
        <w:rPr>
          <w:rFonts w:ascii="Arial" w:eastAsiaTheme="minorEastAsia" w:hAnsi="Arial" w:cs="Arial"/>
          <w:bCs/>
          <w:lang w:val="mn-MN"/>
        </w:rPr>
        <w:t>41.13.1.Тэргүүн түшмэл</w:t>
      </w:r>
      <w:r w:rsidRPr="00BB0E87">
        <w:rPr>
          <w:rFonts w:ascii="Arial" w:eastAsiaTheme="minorEastAsia" w:hAnsi="Arial" w:cs="Arial"/>
          <w:lang w:val="mn-MN"/>
        </w:rPr>
        <w:t>;</w:t>
      </w:r>
    </w:p>
    <w:p w14:paraId="21037A4A" w14:textId="77777777" w:rsidR="00A86723" w:rsidRPr="00BB0E87" w:rsidRDefault="00A86723" w:rsidP="00A86723">
      <w:pPr>
        <w:ind w:left="720" w:firstLine="720"/>
        <w:jc w:val="both"/>
        <w:rPr>
          <w:rFonts w:ascii="Arial" w:eastAsiaTheme="minorEastAsia" w:hAnsi="Arial" w:cs="Arial"/>
          <w:lang w:val="mn-MN"/>
        </w:rPr>
      </w:pPr>
      <w:r w:rsidRPr="00BB0E87">
        <w:rPr>
          <w:rFonts w:ascii="Arial" w:eastAsiaTheme="minorEastAsia" w:hAnsi="Arial" w:cs="Arial"/>
          <w:lang w:val="mn-MN"/>
        </w:rPr>
        <w:t>41.13.2.Шадар түшмэл;</w:t>
      </w:r>
    </w:p>
    <w:p w14:paraId="1D77384F" w14:textId="77777777" w:rsidR="00A86723" w:rsidRPr="00BB0E87" w:rsidRDefault="00A86723" w:rsidP="00A86723">
      <w:pPr>
        <w:ind w:left="720" w:firstLine="720"/>
        <w:jc w:val="both"/>
        <w:rPr>
          <w:rFonts w:ascii="Arial" w:eastAsiaTheme="minorEastAsia" w:hAnsi="Arial" w:cs="Arial"/>
          <w:lang w:val="mn-MN"/>
        </w:rPr>
      </w:pPr>
      <w:r w:rsidRPr="00BB0E87">
        <w:rPr>
          <w:rFonts w:ascii="Arial" w:eastAsiaTheme="minorEastAsia" w:hAnsi="Arial" w:cs="Arial"/>
          <w:lang w:val="mn-MN"/>
        </w:rPr>
        <w:t>41.13.3.Эрхэлсэн түшмэл;</w:t>
      </w:r>
    </w:p>
    <w:p w14:paraId="01B7F6DC" w14:textId="77777777" w:rsidR="00A86723" w:rsidRPr="00BB0E87" w:rsidRDefault="00A86723" w:rsidP="00A86723">
      <w:pPr>
        <w:ind w:left="720" w:firstLine="720"/>
        <w:jc w:val="both"/>
        <w:rPr>
          <w:rFonts w:ascii="Arial" w:eastAsiaTheme="minorEastAsia" w:hAnsi="Arial" w:cs="Arial"/>
          <w:lang w:val="mn-MN"/>
        </w:rPr>
      </w:pPr>
      <w:r w:rsidRPr="00BB0E87">
        <w:rPr>
          <w:rFonts w:ascii="Arial" w:eastAsiaTheme="minorEastAsia" w:hAnsi="Arial" w:cs="Arial"/>
          <w:lang w:val="mn-MN"/>
        </w:rPr>
        <w:t>41.13.4.Ахлах түшмэл;</w:t>
      </w:r>
    </w:p>
    <w:p w14:paraId="09860654" w14:textId="77777777" w:rsidR="00A86723" w:rsidRPr="00BB0E87" w:rsidRDefault="00A86723" w:rsidP="00A86723">
      <w:pPr>
        <w:ind w:left="720" w:firstLine="720"/>
        <w:jc w:val="both"/>
        <w:rPr>
          <w:rFonts w:ascii="Arial" w:eastAsiaTheme="minorEastAsia" w:hAnsi="Arial" w:cs="Arial"/>
          <w:lang w:val="mn-MN"/>
        </w:rPr>
      </w:pPr>
      <w:r w:rsidRPr="00BB0E87">
        <w:rPr>
          <w:rFonts w:ascii="Arial" w:eastAsiaTheme="minorEastAsia" w:hAnsi="Arial" w:cs="Arial"/>
          <w:lang w:val="mn-MN"/>
        </w:rPr>
        <w:t>41.13.5.Дэс түшмэл;</w:t>
      </w:r>
    </w:p>
    <w:p w14:paraId="75AD8507" w14:textId="77777777" w:rsidR="00A86723" w:rsidRPr="00BB0E87" w:rsidRDefault="00A86723" w:rsidP="00A86723">
      <w:pPr>
        <w:ind w:left="720" w:firstLine="720"/>
        <w:jc w:val="both"/>
        <w:rPr>
          <w:rFonts w:ascii="Arial" w:eastAsiaTheme="minorEastAsia" w:hAnsi="Arial" w:cs="Arial"/>
          <w:lang w:val="mn-MN"/>
        </w:rPr>
      </w:pPr>
      <w:r w:rsidRPr="00BB0E87">
        <w:rPr>
          <w:rFonts w:ascii="Arial" w:eastAsiaTheme="minorEastAsia" w:hAnsi="Arial" w:cs="Arial"/>
          <w:lang w:val="mn-MN"/>
        </w:rPr>
        <w:t>41.13.6.Туслах түшмэл</w:t>
      </w:r>
    </w:p>
    <w:p w14:paraId="1CD55D70" w14:textId="77777777" w:rsidR="00A86723" w:rsidRPr="00BB0E87" w:rsidRDefault="00A86723" w:rsidP="00A86723">
      <w:pPr>
        <w:jc w:val="both"/>
        <w:rPr>
          <w:rFonts w:ascii="Arial" w:eastAsiaTheme="minorEastAsia" w:hAnsi="Arial" w:cs="Arial"/>
          <w:lang w:val="mn-MN"/>
        </w:rPr>
      </w:pPr>
    </w:p>
    <w:p w14:paraId="406E5EA4" w14:textId="77777777" w:rsidR="00A86723" w:rsidRPr="00BB0E87" w:rsidRDefault="00A86723" w:rsidP="00A86723">
      <w:pPr>
        <w:ind w:firstLine="720"/>
        <w:jc w:val="both"/>
        <w:rPr>
          <w:rFonts w:ascii="Arial" w:hAnsi="Arial" w:cs="Arial"/>
          <w:shd w:val="clear" w:color="auto" w:fill="FFFFFF"/>
          <w:lang w:val="mn-MN"/>
        </w:rPr>
      </w:pPr>
      <w:r w:rsidRPr="00BB0E87">
        <w:rPr>
          <w:rFonts w:ascii="Arial" w:eastAsiaTheme="minorEastAsia" w:hAnsi="Arial" w:cs="Arial"/>
          <w:lang w:val="mn-MN"/>
        </w:rPr>
        <w:t xml:space="preserve">41.14.Тэргүүн түшмэлийн албан тушаалд гадаадын иргэний асуудал эрхэлсэн төрийн захиргааны байгууллагын </w:t>
      </w:r>
      <w:r w:rsidRPr="00BB0E87">
        <w:rPr>
          <w:rFonts w:ascii="Arial" w:hAnsi="Arial" w:cs="Arial"/>
          <w:shd w:val="clear" w:color="auto" w:fill="FFFFFF"/>
          <w:lang w:val="mn-MN"/>
        </w:rPr>
        <w:t xml:space="preserve">удирдах төв байгууллагын дарга хамаарна. </w:t>
      </w:r>
    </w:p>
    <w:p w14:paraId="653181F5" w14:textId="77777777" w:rsidR="00A86723" w:rsidRPr="00BB0E87" w:rsidRDefault="00A86723" w:rsidP="00A86723">
      <w:pPr>
        <w:jc w:val="both"/>
        <w:rPr>
          <w:rFonts w:ascii="Arial" w:hAnsi="Arial" w:cs="Arial"/>
          <w:shd w:val="clear" w:color="auto" w:fill="FFFFFF"/>
          <w:lang w:val="mn-MN"/>
        </w:rPr>
      </w:pPr>
    </w:p>
    <w:p w14:paraId="37537FAD" w14:textId="77777777" w:rsidR="00A86723" w:rsidRPr="00BB0E87" w:rsidRDefault="00A86723" w:rsidP="00A86723">
      <w:pPr>
        <w:ind w:firstLine="720"/>
        <w:jc w:val="both"/>
        <w:rPr>
          <w:rFonts w:ascii="Arial" w:eastAsiaTheme="minorEastAsia" w:hAnsi="Arial" w:cs="Arial"/>
          <w:lang w:val="mn-MN"/>
        </w:rPr>
      </w:pPr>
      <w:r w:rsidRPr="00BB0E87">
        <w:rPr>
          <w:rFonts w:ascii="Arial" w:eastAsiaTheme="minorEastAsia" w:hAnsi="Arial" w:cs="Arial"/>
          <w:lang w:val="mn-MN"/>
        </w:rPr>
        <w:t>41</w:t>
      </w:r>
      <w:r w:rsidRPr="00BB0E87">
        <w:rPr>
          <w:rFonts w:ascii="Arial" w:hAnsi="Arial" w:cs="Arial"/>
          <w:shd w:val="clear" w:color="auto" w:fill="FFFFFF"/>
          <w:lang w:val="mn-MN"/>
        </w:rPr>
        <w:t>.15.</w:t>
      </w:r>
      <w:r w:rsidRPr="00BB0E87">
        <w:rPr>
          <w:rFonts w:ascii="Arial" w:eastAsiaTheme="minorEastAsia" w:hAnsi="Arial" w:cs="Arial"/>
          <w:lang w:val="mn-MN"/>
        </w:rPr>
        <w:t xml:space="preserve">Шадар түшмэлийн албан тушаалд гадаадын иргэний асуудал эрхэлсэн төрийн захиргааны байгууллагын </w:t>
      </w:r>
      <w:r w:rsidRPr="00BB0E87">
        <w:rPr>
          <w:rFonts w:ascii="Arial" w:hAnsi="Arial" w:cs="Arial"/>
          <w:shd w:val="clear" w:color="auto" w:fill="FFFFFF"/>
          <w:lang w:val="mn-MN"/>
        </w:rPr>
        <w:t xml:space="preserve">удирдах төв байгууллагын дэд дарга хамаарна. </w:t>
      </w:r>
      <w:r w:rsidRPr="00BB0E87">
        <w:rPr>
          <w:rFonts w:ascii="Arial" w:eastAsiaTheme="minorEastAsia" w:hAnsi="Arial" w:cs="Arial"/>
          <w:lang w:val="mn-MN"/>
        </w:rPr>
        <w:t xml:space="preserve"> </w:t>
      </w:r>
    </w:p>
    <w:p w14:paraId="1955EA5D" w14:textId="77777777" w:rsidR="00A86723" w:rsidRPr="00BB0E87" w:rsidRDefault="00A86723" w:rsidP="00A86723">
      <w:pPr>
        <w:jc w:val="both"/>
        <w:rPr>
          <w:rFonts w:ascii="Arial" w:eastAsiaTheme="minorEastAsia" w:hAnsi="Arial" w:cs="Arial"/>
          <w:lang w:val="mn-MN"/>
        </w:rPr>
      </w:pPr>
    </w:p>
    <w:p w14:paraId="100CB573" w14:textId="77777777" w:rsidR="00A86723" w:rsidRPr="00BB0E87" w:rsidRDefault="00A86723" w:rsidP="00A86723">
      <w:pPr>
        <w:ind w:firstLine="720"/>
        <w:jc w:val="both"/>
        <w:rPr>
          <w:rFonts w:ascii="Arial" w:hAnsi="Arial" w:cs="Arial"/>
          <w:shd w:val="clear" w:color="auto" w:fill="FFFFFF"/>
          <w:lang w:val="mn-MN"/>
        </w:rPr>
      </w:pPr>
      <w:r w:rsidRPr="00BB0E87">
        <w:rPr>
          <w:rFonts w:ascii="Arial" w:eastAsiaTheme="minorEastAsia" w:hAnsi="Arial" w:cs="Arial"/>
          <w:lang w:val="mn-MN"/>
        </w:rPr>
        <w:t>41.16.Эрхэлсэн түшмэлийн албан тушаалд</w:t>
      </w:r>
      <w:r w:rsidRPr="00BB0E87">
        <w:rPr>
          <w:rFonts w:ascii="Arial" w:hAnsi="Arial" w:cs="Arial"/>
          <w:shd w:val="clear" w:color="auto" w:fill="FFFFFF"/>
          <w:lang w:val="mn-MN"/>
        </w:rPr>
        <w:t xml:space="preserve"> </w:t>
      </w:r>
      <w:r w:rsidRPr="00BB0E87">
        <w:rPr>
          <w:rFonts w:ascii="Arial" w:eastAsiaTheme="minorEastAsia" w:hAnsi="Arial" w:cs="Arial"/>
          <w:lang w:val="mn-MN"/>
        </w:rPr>
        <w:t xml:space="preserve">гадаадын иргэний асуудал эрхэлсэн төрийн захиргааны байгууллагын </w:t>
      </w:r>
      <w:r w:rsidRPr="00BB0E87">
        <w:rPr>
          <w:rFonts w:ascii="Arial" w:hAnsi="Arial" w:cs="Arial"/>
          <w:shd w:val="clear" w:color="auto" w:fill="FFFFFF"/>
          <w:lang w:val="mn-MN"/>
        </w:rPr>
        <w:t xml:space="preserve">бүтцийн нэгжийн дарга хамаарна. </w:t>
      </w:r>
    </w:p>
    <w:p w14:paraId="5299B114" w14:textId="77777777" w:rsidR="00A86723" w:rsidRPr="00BB0E87" w:rsidRDefault="00A86723" w:rsidP="00A86723">
      <w:pPr>
        <w:jc w:val="both"/>
        <w:rPr>
          <w:rFonts w:ascii="Arial" w:hAnsi="Arial" w:cs="Arial"/>
          <w:shd w:val="clear" w:color="auto" w:fill="FFFFFF"/>
          <w:lang w:val="mn-MN"/>
        </w:rPr>
      </w:pPr>
    </w:p>
    <w:p w14:paraId="6D2B1DDC" w14:textId="77777777" w:rsidR="00A86723" w:rsidRPr="00BB0E87" w:rsidRDefault="00A86723" w:rsidP="00A86723">
      <w:pPr>
        <w:ind w:firstLine="720"/>
        <w:jc w:val="both"/>
        <w:rPr>
          <w:rFonts w:ascii="Arial" w:eastAsiaTheme="minorEastAsia" w:hAnsi="Arial" w:cs="Arial"/>
          <w:lang w:val="mn-MN"/>
        </w:rPr>
      </w:pPr>
      <w:r w:rsidRPr="00BB0E87">
        <w:rPr>
          <w:rFonts w:ascii="Arial" w:eastAsiaTheme="minorEastAsia" w:hAnsi="Arial" w:cs="Arial"/>
          <w:lang w:val="mn-MN"/>
        </w:rPr>
        <w:t>41</w:t>
      </w:r>
      <w:r w:rsidRPr="00BB0E87">
        <w:rPr>
          <w:rFonts w:ascii="Arial" w:hAnsi="Arial" w:cs="Arial"/>
          <w:shd w:val="clear" w:color="auto" w:fill="FFFFFF"/>
          <w:lang w:val="mn-MN"/>
        </w:rPr>
        <w:t>.17.</w:t>
      </w:r>
      <w:r w:rsidRPr="00BB0E87">
        <w:rPr>
          <w:rFonts w:ascii="Arial" w:eastAsiaTheme="minorEastAsia" w:hAnsi="Arial" w:cs="Arial"/>
          <w:lang w:val="mn-MN"/>
        </w:rPr>
        <w:t xml:space="preserve">Ахлах түшмэлийн албан тушаалд гадаадын иргэний асуудал эрхэлсэн төрийн захиргааны байгууллагын хяналтын улсын ахлах байцаагч, ахлах мэргэжилтэн хамаарна. </w:t>
      </w:r>
    </w:p>
    <w:p w14:paraId="2A2579B5" w14:textId="77777777" w:rsidR="00A86723" w:rsidRPr="00BB0E87" w:rsidRDefault="00A86723" w:rsidP="00A86723">
      <w:pPr>
        <w:jc w:val="both"/>
        <w:rPr>
          <w:rFonts w:ascii="Arial" w:eastAsiaTheme="minorEastAsia" w:hAnsi="Arial" w:cs="Arial"/>
          <w:lang w:val="mn-MN"/>
        </w:rPr>
      </w:pPr>
    </w:p>
    <w:p w14:paraId="7ABAE719" w14:textId="77777777" w:rsidR="00A86723" w:rsidRPr="00BB0E87" w:rsidRDefault="00A86723" w:rsidP="00A86723">
      <w:pPr>
        <w:ind w:firstLine="720"/>
        <w:jc w:val="both"/>
        <w:rPr>
          <w:rFonts w:ascii="Arial" w:eastAsiaTheme="minorEastAsia" w:hAnsi="Arial" w:cs="Arial"/>
          <w:bCs/>
          <w:lang w:val="mn-MN"/>
        </w:rPr>
      </w:pPr>
      <w:r w:rsidRPr="00BB0E87">
        <w:rPr>
          <w:rFonts w:ascii="Arial" w:eastAsiaTheme="minorEastAsia" w:hAnsi="Arial" w:cs="Arial"/>
          <w:lang w:val="mn-MN"/>
        </w:rPr>
        <w:t>41.18.Туслах түшмэл</w:t>
      </w:r>
      <w:r w:rsidRPr="00BB0E87">
        <w:rPr>
          <w:rFonts w:ascii="Arial" w:eastAsiaTheme="minorEastAsia" w:hAnsi="Arial" w:cs="Arial"/>
          <w:bCs/>
          <w:lang w:val="mn-MN"/>
        </w:rPr>
        <w:t xml:space="preserve">ийн албан тушаалд </w:t>
      </w:r>
      <w:r w:rsidRPr="00BB0E87">
        <w:rPr>
          <w:rFonts w:ascii="Arial" w:eastAsiaTheme="minorEastAsia" w:hAnsi="Arial" w:cs="Arial"/>
          <w:lang w:val="mn-MN"/>
        </w:rPr>
        <w:t>гадаадын иргэний асуудал эрхэлсэн төрийн захиргааны байгууллагын хяналтын улсын байцаагч, мэргэжилтэн хамаарна</w:t>
      </w:r>
      <w:r w:rsidRPr="00BB0E87">
        <w:rPr>
          <w:rFonts w:ascii="Arial" w:eastAsiaTheme="minorEastAsia" w:hAnsi="Arial" w:cs="Arial"/>
          <w:bCs/>
          <w:lang w:val="mn-MN"/>
        </w:rPr>
        <w:t xml:space="preserve"> </w:t>
      </w:r>
    </w:p>
    <w:p w14:paraId="6F409BD2" w14:textId="77777777" w:rsidR="00A86723" w:rsidRPr="00BB0E87" w:rsidRDefault="00A86723" w:rsidP="00A86723">
      <w:pPr>
        <w:jc w:val="both"/>
        <w:rPr>
          <w:rFonts w:ascii="Arial" w:eastAsiaTheme="minorEastAsia" w:hAnsi="Arial" w:cs="Arial"/>
          <w:bCs/>
          <w:lang w:val="mn-MN"/>
        </w:rPr>
      </w:pPr>
    </w:p>
    <w:p w14:paraId="1CA6BD4E" w14:textId="77777777" w:rsidR="00A86723" w:rsidRPr="00BB0E87" w:rsidRDefault="00A86723" w:rsidP="00A86723">
      <w:pPr>
        <w:pStyle w:val="NormalWeb"/>
        <w:shd w:val="clear" w:color="auto" w:fill="FFFFFF"/>
        <w:spacing w:before="0" w:beforeAutospacing="0" w:after="0" w:afterAutospacing="0"/>
        <w:ind w:firstLine="720"/>
        <w:jc w:val="both"/>
        <w:rPr>
          <w:rFonts w:ascii="Arial" w:hAnsi="Arial" w:cs="Arial"/>
          <w:lang w:val="mn-MN"/>
        </w:rPr>
      </w:pPr>
      <w:r w:rsidRPr="00BB0E87">
        <w:rPr>
          <w:rFonts w:ascii="Arial" w:eastAsiaTheme="minorEastAsia" w:hAnsi="Arial" w:cs="Arial"/>
          <w:lang w:val="mn-MN"/>
        </w:rPr>
        <w:t>41</w:t>
      </w:r>
      <w:r w:rsidRPr="00BB0E87">
        <w:rPr>
          <w:rFonts w:ascii="Arial" w:eastAsiaTheme="minorEastAsia" w:hAnsi="Arial" w:cs="Arial"/>
          <w:bCs/>
          <w:lang w:val="mn-MN"/>
        </w:rPr>
        <w:t>.19.Т</w:t>
      </w:r>
      <w:r w:rsidRPr="00BB0E87">
        <w:rPr>
          <w:rFonts w:ascii="Arial" w:hAnsi="Arial" w:cs="Arial"/>
          <w:lang w:val="mn-MN"/>
        </w:rPr>
        <w:t>эргүүн түшмэл, эрхэлсэн түшмэл, ахлах түшмэл, дэс түшмэл, туслах түшмэлийн албан тушаал нь тус бүртээ тэргүүн зэрэг, дэд зэрэг, гутгаар зэрэг, дөтгөөр зэрэг гэсэн зэрэг дэвтэй байна.</w:t>
      </w:r>
    </w:p>
    <w:p w14:paraId="43B9101C" w14:textId="77777777" w:rsidR="00A86723" w:rsidRPr="00BB0E87" w:rsidRDefault="00A86723" w:rsidP="00A86723">
      <w:pPr>
        <w:pStyle w:val="NormalWeb"/>
        <w:shd w:val="clear" w:color="auto" w:fill="FFFFFF"/>
        <w:spacing w:before="0" w:beforeAutospacing="0" w:after="0" w:afterAutospacing="0"/>
        <w:jc w:val="both"/>
        <w:rPr>
          <w:rFonts w:ascii="Arial" w:hAnsi="Arial" w:cs="Arial"/>
          <w:lang w:val="mn-MN"/>
        </w:rPr>
      </w:pPr>
    </w:p>
    <w:p w14:paraId="2DABD38C" w14:textId="77777777" w:rsidR="00A86723" w:rsidRPr="00BB0E87" w:rsidRDefault="00A86723" w:rsidP="00A86723">
      <w:pPr>
        <w:pStyle w:val="NormalWeb"/>
        <w:shd w:val="clear" w:color="auto" w:fill="FFFFFF"/>
        <w:spacing w:before="0" w:beforeAutospacing="0" w:after="0" w:afterAutospacing="0"/>
        <w:ind w:firstLine="720"/>
        <w:jc w:val="both"/>
        <w:rPr>
          <w:rFonts w:ascii="Arial" w:hAnsi="Arial" w:cs="Arial"/>
          <w:lang w:val="mn-MN"/>
        </w:rPr>
      </w:pPr>
      <w:r w:rsidRPr="00BB0E87">
        <w:rPr>
          <w:rFonts w:ascii="Arial" w:eastAsiaTheme="minorEastAsia" w:hAnsi="Arial" w:cs="Arial"/>
          <w:lang w:val="mn-MN"/>
        </w:rPr>
        <w:t>41</w:t>
      </w:r>
      <w:r w:rsidRPr="00BB0E87">
        <w:rPr>
          <w:rFonts w:ascii="Arial" w:hAnsi="Arial" w:cs="Arial"/>
          <w:lang w:val="mn-MN"/>
        </w:rPr>
        <w:t xml:space="preserve">.20.Энэ хуулийн </w:t>
      </w:r>
      <w:r w:rsidRPr="00BB0E87">
        <w:rPr>
          <w:rFonts w:ascii="Arial" w:eastAsiaTheme="minorEastAsia" w:hAnsi="Arial" w:cs="Arial"/>
          <w:lang w:val="mn-MN"/>
        </w:rPr>
        <w:t>41</w:t>
      </w:r>
      <w:r w:rsidRPr="00BB0E87">
        <w:rPr>
          <w:rFonts w:ascii="Arial" w:hAnsi="Arial" w:cs="Arial"/>
          <w:lang w:val="mn-MN"/>
        </w:rPr>
        <w:t>.19-д заасан зэрэг дэвийг дараахь албан тушаалтан олгоно:</w:t>
      </w:r>
    </w:p>
    <w:p w14:paraId="33DF5F60" w14:textId="77777777" w:rsidR="00A86723" w:rsidRPr="00BB0E87" w:rsidRDefault="00A86723" w:rsidP="00A86723">
      <w:pPr>
        <w:pStyle w:val="NormalWeb"/>
        <w:shd w:val="clear" w:color="auto" w:fill="FFFFFF"/>
        <w:spacing w:before="0" w:beforeAutospacing="0" w:after="0" w:afterAutospacing="0"/>
        <w:ind w:firstLine="720"/>
        <w:jc w:val="both"/>
        <w:rPr>
          <w:rFonts w:ascii="Arial" w:hAnsi="Arial" w:cs="Arial"/>
          <w:lang w:val="mn-MN"/>
        </w:rPr>
      </w:pPr>
    </w:p>
    <w:p w14:paraId="1B5AC496" w14:textId="77777777" w:rsidR="00A86723" w:rsidRPr="00BB0E87" w:rsidRDefault="00A86723" w:rsidP="00A86723">
      <w:pPr>
        <w:pStyle w:val="NormalWeb"/>
        <w:shd w:val="clear" w:color="auto" w:fill="FFFFFF"/>
        <w:spacing w:before="0" w:beforeAutospacing="0" w:after="0" w:afterAutospacing="0"/>
        <w:ind w:firstLine="1440"/>
        <w:jc w:val="both"/>
        <w:rPr>
          <w:rFonts w:ascii="Arial" w:hAnsi="Arial" w:cs="Arial"/>
          <w:lang w:val="mn-MN"/>
        </w:rPr>
      </w:pPr>
      <w:r w:rsidRPr="00BB0E87">
        <w:rPr>
          <w:rFonts w:ascii="Arial" w:eastAsiaTheme="minorEastAsia" w:hAnsi="Arial" w:cs="Arial"/>
          <w:lang w:val="mn-MN"/>
        </w:rPr>
        <w:lastRenderedPageBreak/>
        <w:t>41</w:t>
      </w:r>
      <w:r w:rsidRPr="00BB0E87">
        <w:rPr>
          <w:rFonts w:ascii="Arial" w:hAnsi="Arial" w:cs="Arial"/>
          <w:lang w:val="mn-MN"/>
        </w:rPr>
        <w:t>.20.1.тэргүүн түшмэлийн албан тушаалын зэрэг дэвийг Монгол Улсын Ерөнхийлөгч;</w:t>
      </w:r>
    </w:p>
    <w:p w14:paraId="043478C0" w14:textId="77777777" w:rsidR="00A86723" w:rsidRPr="00BB0E87" w:rsidRDefault="00A86723" w:rsidP="00A86723">
      <w:pPr>
        <w:pStyle w:val="NormalWeb"/>
        <w:shd w:val="clear" w:color="auto" w:fill="FFFFFF"/>
        <w:spacing w:before="0" w:beforeAutospacing="0" w:after="0" w:afterAutospacing="0"/>
        <w:ind w:firstLine="1440"/>
        <w:jc w:val="both"/>
        <w:rPr>
          <w:rFonts w:ascii="Arial" w:hAnsi="Arial" w:cs="Arial"/>
          <w:lang w:val="mn-MN"/>
        </w:rPr>
      </w:pPr>
    </w:p>
    <w:p w14:paraId="6C091173" w14:textId="77777777" w:rsidR="00A86723" w:rsidRPr="00BB0E87" w:rsidRDefault="00A86723" w:rsidP="00A86723">
      <w:pPr>
        <w:pStyle w:val="NormalWeb"/>
        <w:shd w:val="clear" w:color="auto" w:fill="FFFFFF"/>
        <w:spacing w:before="0" w:beforeAutospacing="0" w:after="0" w:afterAutospacing="0"/>
        <w:ind w:firstLine="1440"/>
        <w:jc w:val="both"/>
        <w:rPr>
          <w:rFonts w:ascii="Arial" w:hAnsi="Arial" w:cs="Arial"/>
          <w:lang w:val="mn-MN"/>
        </w:rPr>
      </w:pPr>
      <w:r w:rsidRPr="00BB0E87">
        <w:rPr>
          <w:rFonts w:ascii="Arial" w:eastAsiaTheme="minorEastAsia" w:hAnsi="Arial" w:cs="Arial"/>
          <w:lang w:val="mn-MN"/>
        </w:rPr>
        <w:t>41</w:t>
      </w:r>
      <w:r w:rsidRPr="00BB0E87">
        <w:rPr>
          <w:rFonts w:ascii="Arial" w:hAnsi="Arial" w:cs="Arial"/>
          <w:lang w:val="mn-MN"/>
        </w:rPr>
        <w:t>.20.2.эрхэлсэн түшмэлийн албан тушаалын зэрэг дэвийг Монгол Улсын Ерөнхий сайд;</w:t>
      </w:r>
    </w:p>
    <w:p w14:paraId="32EF4F5B" w14:textId="77777777" w:rsidR="00A86723" w:rsidRPr="00BB0E87" w:rsidRDefault="00A86723" w:rsidP="00A86723">
      <w:pPr>
        <w:pStyle w:val="NormalWeb"/>
        <w:shd w:val="clear" w:color="auto" w:fill="FFFFFF"/>
        <w:spacing w:before="0" w:beforeAutospacing="0" w:after="0" w:afterAutospacing="0"/>
        <w:ind w:firstLine="1440"/>
        <w:jc w:val="both"/>
        <w:rPr>
          <w:rFonts w:ascii="Arial" w:hAnsi="Arial" w:cs="Arial"/>
          <w:lang w:val="mn-MN"/>
        </w:rPr>
      </w:pPr>
    </w:p>
    <w:p w14:paraId="21C42329" w14:textId="77777777" w:rsidR="00A86723" w:rsidRPr="00BB0E87" w:rsidRDefault="00A86723" w:rsidP="00A86723">
      <w:pPr>
        <w:pStyle w:val="NormalWeb"/>
        <w:shd w:val="clear" w:color="auto" w:fill="FFFFFF"/>
        <w:spacing w:before="0" w:beforeAutospacing="0" w:after="0" w:afterAutospacing="0"/>
        <w:ind w:firstLine="1440"/>
        <w:jc w:val="both"/>
        <w:rPr>
          <w:rFonts w:ascii="Arial" w:hAnsi="Arial" w:cs="Arial"/>
          <w:lang w:val="mn-MN"/>
        </w:rPr>
      </w:pPr>
      <w:r w:rsidRPr="00BB0E87">
        <w:rPr>
          <w:rFonts w:ascii="Arial" w:eastAsiaTheme="minorEastAsia" w:hAnsi="Arial" w:cs="Arial"/>
          <w:lang w:val="mn-MN"/>
        </w:rPr>
        <w:t>41</w:t>
      </w:r>
      <w:r w:rsidRPr="00BB0E87">
        <w:rPr>
          <w:rFonts w:ascii="Arial" w:hAnsi="Arial" w:cs="Arial"/>
          <w:lang w:val="mn-MN"/>
        </w:rPr>
        <w:t>.20.3.ахлах түшмэл, дэс түшмэл, туслах түшмэлийн албан тушаалын зэрэг дэвийг</w:t>
      </w:r>
      <w:r w:rsidRPr="00BB0E87">
        <w:rPr>
          <w:rFonts w:ascii="Arial" w:eastAsiaTheme="minorEastAsia" w:hAnsi="Arial" w:cs="Arial"/>
          <w:lang w:val="mn-MN"/>
        </w:rPr>
        <w:t xml:space="preserve"> гадаадын иргэний асуудал эрхэлсэн төрийн захиргааны байгууллагын дарга</w:t>
      </w:r>
      <w:r w:rsidRPr="00BB0E87">
        <w:rPr>
          <w:rFonts w:ascii="Arial" w:hAnsi="Arial" w:cs="Arial"/>
          <w:lang w:val="mn-MN"/>
        </w:rPr>
        <w:t>.</w:t>
      </w:r>
    </w:p>
    <w:p w14:paraId="7C85B235" w14:textId="77777777" w:rsidR="00A86723" w:rsidRPr="00BB0E87" w:rsidRDefault="00A86723" w:rsidP="00A86723">
      <w:pPr>
        <w:tabs>
          <w:tab w:val="left" w:pos="4005"/>
        </w:tabs>
        <w:jc w:val="both"/>
        <w:rPr>
          <w:rFonts w:ascii="Arial" w:eastAsiaTheme="minorEastAsia" w:hAnsi="Arial" w:cs="Arial"/>
          <w:bCs/>
          <w:lang w:val="mn-MN"/>
        </w:rPr>
      </w:pPr>
    </w:p>
    <w:p w14:paraId="3012A50C" w14:textId="77777777" w:rsidR="00A86723" w:rsidRPr="00BB0E87" w:rsidRDefault="00A86723" w:rsidP="00A86723">
      <w:pPr>
        <w:jc w:val="both"/>
        <w:rPr>
          <w:rFonts w:ascii="Arial" w:eastAsiaTheme="minorEastAsia" w:hAnsi="Arial" w:cs="Arial"/>
          <w:bCs/>
          <w:lang w:val="mn-MN"/>
        </w:rPr>
      </w:pPr>
      <w:r w:rsidRPr="00BB0E87">
        <w:rPr>
          <w:rFonts w:ascii="Arial" w:eastAsiaTheme="minorEastAsia" w:hAnsi="Arial" w:cs="Arial"/>
          <w:bCs/>
          <w:lang w:val="mn-MN"/>
        </w:rPr>
        <w:tab/>
      </w:r>
      <w:r w:rsidRPr="00BB0E87">
        <w:rPr>
          <w:rFonts w:ascii="Arial" w:eastAsiaTheme="minorEastAsia" w:hAnsi="Arial" w:cs="Arial"/>
          <w:lang w:val="mn-MN"/>
        </w:rPr>
        <w:t>41</w:t>
      </w:r>
      <w:r w:rsidRPr="00BB0E87">
        <w:rPr>
          <w:rFonts w:ascii="Arial" w:eastAsiaTheme="minorEastAsia" w:hAnsi="Arial" w:cs="Arial"/>
          <w:bCs/>
          <w:lang w:val="mn-MN"/>
        </w:rPr>
        <w:t>.21.Гадаадын иргэний асуудал эрхэлсэн төрийн захиргааны байгууллагын албан хаагчийн албан тушаалын зэрэг дэв, түүний нэмэгдлийг Засгийн газар батална.</w:t>
      </w:r>
    </w:p>
    <w:p w14:paraId="565298B2" w14:textId="77777777" w:rsidR="00A86723" w:rsidRPr="00BB0E87" w:rsidRDefault="00A86723" w:rsidP="00A86723">
      <w:pPr>
        <w:tabs>
          <w:tab w:val="left" w:pos="4005"/>
        </w:tabs>
        <w:jc w:val="both"/>
        <w:rPr>
          <w:rFonts w:ascii="Arial" w:eastAsiaTheme="minorEastAsia" w:hAnsi="Arial" w:cs="Arial"/>
          <w:bCs/>
          <w:lang w:val="mn-MN"/>
        </w:rPr>
      </w:pPr>
    </w:p>
    <w:p w14:paraId="01DB30BC" w14:textId="68893904" w:rsidR="00A86723" w:rsidRDefault="00A86723" w:rsidP="00284BDE">
      <w:pPr>
        <w:ind w:firstLine="720"/>
        <w:jc w:val="both"/>
        <w:rPr>
          <w:rFonts w:ascii="Arial" w:eastAsiaTheme="minorEastAsia" w:hAnsi="Arial" w:cs="Arial"/>
          <w:bCs/>
        </w:rPr>
      </w:pPr>
      <w:r w:rsidRPr="00BB0E87">
        <w:rPr>
          <w:rFonts w:ascii="Arial" w:eastAsiaTheme="minorEastAsia" w:hAnsi="Arial" w:cs="Arial"/>
          <w:lang w:val="mn-MN"/>
        </w:rPr>
        <w:t>41</w:t>
      </w:r>
      <w:r w:rsidRPr="00BB0E87">
        <w:rPr>
          <w:rFonts w:ascii="Arial" w:eastAsiaTheme="minorEastAsia" w:hAnsi="Arial" w:cs="Arial"/>
          <w:bCs/>
          <w:lang w:val="mn-MN"/>
        </w:rPr>
        <w:t>.22.Эрхэлж байгаа албан тушаалаас нь хамаарч гадаадын иргэний асуудал эрхэлсэн төрийн захиргааны байгууллагын төрийн тусгай албан хаагчид дараах цол олгоно:</w:t>
      </w:r>
    </w:p>
    <w:p w14:paraId="735D4A15" w14:textId="77777777" w:rsidR="00284BDE" w:rsidRPr="00284BDE" w:rsidRDefault="00284BDE" w:rsidP="00284BDE">
      <w:pPr>
        <w:ind w:firstLine="720"/>
        <w:jc w:val="both"/>
        <w:rPr>
          <w:rFonts w:ascii="Arial" w:eastAsiaTheme="minorEastAsia" w:hAnsi="Arial" w:cs="Arial"/>
          <w:bCs/>
        </w:rPr>
      </w:pPr>
    </w:p>
    <w:p w14:paraId="50E94BA7" w14:textId="77777777" w:rsidR="00A86723" w:rsidRPr="00BB0E87" w:rsidRDefault="00A86723" w:rsidP="00A86723">
      <w:pPr>
        <w:ind w:firstLine="720"/>
        <w:jc w:val="both"/>
        <w:rPr>
          <w:rFonts w:ascii="Arial" w:eastAsiaTheme="minorEastAsia" w:hAnsi="Arial" w:cs="Arial"/>
          <w:lang w:val="mn-MN"/>
        </w:rPr>
      </w:pPr>
      <w:r w:rsidRPr="00BB0E87">
        <w:rPr>
          <w:rFonts w:ascii="Arial" w:eastAsiaTheme="minorEastAsia" w:hAnsi="Arial" w:cs="Arial"/>
          <w:bCs/>
          <w:lang w:val="mn-MN"/>
        </w:rPr>
        <w:t xml:space="preserve">           41.22.1.ерөнхий байцаагч</w:t>
      </w:r>
      <w:r w:rsidRPr="00BB0E87">
        <w:rPr>
          <w:rFonts w:ascii="Arial" w:eastAsiaTheme="minorEastAsia" w:hAnsi="Arial" w:cs="Arial"/>
          <w:lang w:val="mn-MN"/>
        </w:rPr>
        <w:t>;</w:t>
      </w:r>
    </w:p>
    <w:p w14:paraId="210817B8" w14:textId="77777777" w:rsidR="00A86723" w:rsidRPr="00BB0E87" w:rsidRDefault="00A86723" w:rsidP="00A86723">
      <w:pPr>
        <w:ind w:firstLine="720"/>
        <w:jc w:val="both"/>
        <w:rPr>
          <w:rFonts w:ascii="Arial" w:eastAsiaTheme="minorEastAsia" w:hAnsi="Arial" w:cs="Arial"/>
          <w:lang w:val="mn-MN"/>
        </w:rPr>
      </w:pPr>
      <w:r w:rsidRPr="00BB0E87">
        <w:rPr>
          <w:rFonts w:ascii="Arial" w:eastAsiaTheme="minorEastAsia" w:hAnsi="Arial" w:cs="Arial"/>
          <w:lang w:val="mn-MN"/>
        </w:rPr>
        <w:t xml:space="preserve">           41.22.2.шадар байцаагч;</w:t>
      </w:r>
    </w:p>
    <w:p w14:paraId="4E82B45A" w14:textId="77777777" w:rsidR="00A86723" w:rsidRPr="00BB0E87" w:rsidRDefault="00A86723" w:rsidP="00A86723">
      <w:pPr>
        <w:ind w:firstLine="720"/>
        <w:jc w:val="both"/>
        <w:rPr>
          <w:rFonts w:ascii="Arial" w:eastAsiaTheme="minorEastAsia" w:hAnsi="Arial" w:cs="Arial"/>
          <w:lang w:val="mn-MN"/>
        </w:rPr>
      </w:pPr>
      <w:r w:rsidRPr="00BB0E87">
        <w:rPr>
          <w:rFonts w:ascii="Arial" w:eastAsiaTheme="minorEastAsia" w:hAnsi="Arial" w:cs="Arial"/>
          <w:lang w:val="mn-MN"/>
        </w:rPr>
        <w:t xml:space="preserve">           41.22.3.эрхэлсэн байцаагч;</w:t>
      </w:r>
    </w:p>
    <w:p w14:paraId="074DB79E" w14:textId="77777777" w:rsidR="00A86723" w:rsidRPr="00BB0E87" w:rsidRDefault="00A86723" w:rsidP="00A86723">
      <w:pPr>
        <w:ind w:firstLine="720"/>
        <w:jc w:val="both"/>
        <w:rPr>
          <w:rFonts w:ascii="Arial" w:eastAsiaTheme="minorEastAsia" w:hAnsi="Arial" w:cs="Arial"/>
          <w:lang w:val="mn-MN"/>
        </w:rPr>
      </w:pPr>
      <w:r w:rsidRPr="00BB0E87">
        <w:rPr>
          <w:rFonts w:ascii="Arial" w:eastAsiaTheme="minorEastAsia" w:hAnsi="Arial" w:cs="Arial"/>
          <w:lang w:val="mn-MN"/>
        </w:rPr>
        <w:t xml:space="preserve">           41.22.4.ахлах байцаагч;</w:t>
      </w:r>
    </w:p>
    <w:p w14:paraId="4B89D07C" w14:textId="77777777" w:rsidR="00A86723" w:rsidRPr="00BB0E87" w:rsidRDefault="00A86723" w:rsidP="00A86723">
      <w:pPr>
        <w:ind w:firstLine="720"/>
        <w:jc w:val="both"/>
        <w:rPr>
          <w:rFonts w:ascii="Arial" w:eastAsiaTheme="minorEastAsia" w:hAnsi="Arial" w:cs="Arial"/>
          <w:lang w:val="mn-MN"/>
        </w:rPr>
      </w:pPr>
      <w:r w:rsidRPr="00BB0E87">
        <w:rPr>
          <w:rFonts w:ascii="Arial" w:eastAsiaTheme="minorEastAsia" w:hAnsi="Arial" w:cs="Arial"/>
          <w:lang w:val="mn-MN"/>
        </w:rPr>
        <w:t xml:space="preserve">           41.22.5.байцаагч;</w:t>
      </w:r>
    </w:p>
    <w:p w14:paraId="011005B5" w14:textId="77777777" w:rsidR="00A86723" w:rsidRPr="00BB0E87" w:rsidRDefault="00A86723" w:rsidP="00A86723">
      <w:pPr>
        <w:ind w:firstLine="720"/>
        <w:jc w:val="both"/>
        <w:rPr>
          <w:rFonts w:ascii="Arial" w:eastAsiaTheme="minorEastAsia" w:hAnsi="Arial" w:cs="Arial"/>
          <w:lang w:val="mn-MN"/>
        </w:rPr>
      </w:pPr>
      <w:r w:rsidRPr="00BB0E87">
        <w:rPr>
          <w:rFonts w:ascii="Arial" w:eastAsiaTheme="minorEastAsia" w:hAnsi="Arial" w:cs="Arial"/>
          <w:lang w:val="mn-MN"/>
        </w:rPr>
        <w:t xml:space="preserve">           41.22.6.дэд байцаагч.</w:t>
      </w:r>
    </w:p>
    <w:p w14:paraId="5EB7B05E" w14:textId="77777777" w:rsidR="00A86723" w:rsidRPr="00BB0E87" w:rsidRDefault="00A86723" w:rsidP="00A86723">
      <w:pPr>
        <w:jc w:val="both"/>
        <w:rPr>
          <w:rFonts w:ascii="Arial" w:eastAsiaTheme="minorEastAsia" w:hAnsi="Arial" w:cs="Arial"/>
          <w:lang w:val="mn-MN"/>
        </w:rPr>
      </w:pPr>
    </w:p>
    <w:p w14:paraId="47F5E828" w14:textId="492DD492" w:rsidR="00A86723" w:rsidRPr="00BB0E87" w:rsidRDefault="00284BDE" w:rsidP="00A86723">
      <w:pPr>
        <w:ind w:firstLine="720"/>
        <w:jc w:val="both"/>
        <w:rPr>
          <w:rFonts w:ascii="Arial" w:eastAsiaTheme="minorEastAsia" w:hAnsi="Arial" w:cs="Arial"/>
          <w:lang w:val="mn-MN"/>
        </w:rPr>
      </w:pPr>
      <w:r>
        <w:rPr>
          <w:rFonts w:ascii="Arial" w:eastAsiaTheme="minorEastAsia" w:hAnsi="Arial" w:cs="Arial"/>
          <w:lang w:val="mn-MN"/>
        </w:rPr>
        <w:t>41.23.Энэ хуулийн 4</w:t>
      </w:r>
      <w:r>
        <w:rPr>
          <w:rFonts w:ascii="Arial" w:eastAsiaTheme="minorEastAsia" w:hAnsi="Arial" w:cs="Arial"/>
        </w:rPr>
        <w:t>1</w:t>
      </w:r>
      <w:r>
        <w:rPr>
          <w:rFonts w:ascii="Arial" w:eastAsiaTheme="minorEastAsia" w:hAnsi="Arial" w:cs="Arial"/>
          <w:lang w:val="mn-MN"/>
        </w:rPr>
        <w:t>.</w:t>
      </w:r>
      <w:r>
        <w:rPr>
          <w:rFonts w:ascii="Arial" w:eastAsiaTheme="minorEastAsia" w:hAnsi="Arial" w:cs="Arial"/>
        </w:rPr>
        <w:t>22</w:t>
      </w:r>
      <w:r>
        <w:rPr>
          <w:rFonts w:ascii="Arial" w:eastAsiaTheme="minorEastAsia" w:hAnsi="Arial" w:cs="Arial"/>
          <w:lang w:val="mn-MN"/>
        </w:rPr>
        <w:t>-т заасан цолны</w:t>
      </w:r>
      <w:r>
        <w:rPr>
          <w:rFonts w:ascii="Arial" w:eastAsiaTheme="minorEastAsia" w:hAnsi="Arial" w:cs="Arial"/>
        </w:rPr>
        <w:t xml:space="preserve"> </w:t>
      </w:r>
      <w:r w:rsidR="00A86723" w:rsidRPr="00BB0E87">
        <w:rPr>
          <w:rFonts w:ascii="Arial" w:eastAsiaTheme="minorEastAsia" w:hAnsi="Arial" w:cs="Arial"/>
          <w:lang w:val="mn-MN"/>
        </w:rPr>
        <w:t>албан тушаалын ангилал, зэрэглэл, цолны нэмэгдэл олгох журмыг гадаадын иргэний асуудал эрхэлсэн төрийн захиргааны байгууллагын дарга тогтооно.</w:t>
      </w:r>
    </w:p>
    <w:p w14:paraId="3FD81BF3" w14:textId="77777777" w:rsidR="00A86723" w:rsidRPr="00BB0E87" w:rsidRDefault="00A86723" w:rsidP="00A86723">
      <w:pPr>
        <w:spacing w:before="100" w:beforeAutospacing="1" w:after="100" w:afterAutospacing="1"/>
        <w:ind w:firstLine="720"/>
        <w:jc w:val="both"/>
        <w:rPr>
          <w:rFonts w:ascii="Arial" w:eastAsiaTheme="minorEastAsia" w:hAnsi="Arial" w:cs="Arial"/>
          <w:lang w:val="mn-MN"/>
        </w:rPr>
      </w:pPr>
      <w:r w:rsidRPr="00BB0E87">
        <w:rPr>
          <w:rFonts w:ascii="Arial" w:eastAsiaTheme="minorEastAsia" w:hAnsi="Arial" w:cs="Arial"/>
          <w:lang w:val="mn-MN"/>
        </w:rPr>
        <w:t>41.24.</w:t>
      </w:r>
      <w:r w:rsidRPr="00BB0E87">
        <w:rPr>
          <w:rFonts w:ascii="Arial" w:eastAsiaTheme="minorEastAsia" w:hAnsi="Arial" w:cs="Arial"/>
          <w:bCs/>
          <w:lang w:val="mn-MN"/>
        </w:rPr>
        <w:t xml:space="preserve">Гадаадын иргэний асуудал эрхэлсэн төрийн захиргааны байгууллагын албан хаагчийн </w:t>
      </w:r>
      <w:r w:rsidRPr="00BB0E87">
        <w:rPr>
          <w:rFonts w:ascii="Arial" w:eastAsiaTheme="minorEastAsia" w:hAnsi="Arial" w:cs="Arial"/>
          <w:lang w:val="mn-MN"/>
        </w:rPr>
        <w:t>цалин хөлс нь албан тушаалын цалин, албан ажлын онцгой нөхцөлийн, төрийн алба хаасан хугацааны, цол, зэрэг дэвийн, докторын, мэргэшлийн зэргийн болон хуульд заасан бусад нэмэгдлээс тус тус бүрдэнэ.</w:t>
      </w:r>
    </w:p>
    <w:p w14:paraId="60B515D0" w14:textId="77777777" w:rsidR="00A86723" w:rsidRPr="00BB0E87" w:rsidRDefault="00A86723" w:rsidP="00A86723">
      <w:pPr>
        <w:spacing w:before="100" w:beforeAutospacing="1" w:after="100" w:afterAutospacing="1"/>
        <w:ind w:firstLine="720"/>
        <w:jc w:val="both"/>
        <w:rPr>
          <w:rFonts w:ascii="Arial" w:eastAsiaTheme="minorEastAsia" w:hAnsi="Arial" w:cs="Arial"/>
          <w:lang w:val="mn-MN"/>
        </w:rPr>
      </w:pPr>
      <w:r w:rsidRPr="00BB0E87">
        <w:rPr>
          <w:rFonts w:ascii="Arial" w:eastAsiaTheme="minorEastAsia" w:hAnsi="Arial" w:cs="Arial"/>
          <w:lang w:val="mn-MN"/>
        </w:rPr>
        <w:t>41.25.Энэ хуулийн 41.24-д заасан албан ажлын онцгой нөхцөлийн, төрийн алба хаасан хугацааны, докторын, мэргэшлийн зэргийн нэмэгдлийн хэмжээ, олгох журмыг Засгийн газар батална.</w:t>
      </w:r>
    </w:p>
    <w:p w14:paraId="1E12B2EB" w14:textId="77777777" w:rsidR="00A86723" w:rsidRPr="00BB0E87" w:rsidRDefault="00A86723" w:rsidP="00A86723">
      <w:pPr>
        <w:spacing w:before="100" w:beforeAutospacing="1" w:after="100" w:afterAutospacing="1"/>
        <w:ind w:firstLine="720"/>
        <w:jc w:val="both"/>
        <w:rPr>
          <w:rFonts w:ascii="Arial" w:eastAsiaTheme="minorEastAsia" w:hAnsi="Arial" w:cs="Arial"/>
          <w:bCs/>
          <w:lang w:val="mn-MN"/>
        </w:rPr>
      </w:pPr>
      <w:r w:rsidRPr="00BB0E87">
        <w:rPr>
          <w:rFonts w:ascii="Arial" w:eastAsiaTheme="minorEastAsia" w:hAnsi="Arial" w:cs="Arial"/>
          <w:lang w:val="mn-MN"/>
        </w:rPr>
        <w:t>41.26.Хуульд өөрөөр заагаагүй бол г</w:t>
      </w:r>
      <w:r w:rsidRPr="00BB0E87">
        <w:rPr>
          <w:rFonts w:ascii="Arial" w:eastAsiaTheme="minorEastAsia" w:hAnsi="Arial" w:cs="Arial"/>
          <w:bCs/>
          <w:lang w:val="mn-MN"/>
        </w:rPr>
        <w:t>адаадын иргэний асуудал эрхэлсэн төрийн захиргааны байгууллагын албан хаагч нь зэрэг дэвийн болон цолны нэмэгдлийн аль нэгийг сонгох эрхтэй.</w:t>
      </w:r>
    </w:p>
    <w:p w14:paraId="4E66997E" w14:textId="77777777" w:rsidR="00A86723" w:rsidRPr="00BB0E87" w:rsidRDefault="00A86723" w:rsidP="00A86723">
      <w:pPr>
        <w:spacing w:before="100" w:beforeAutospacing="1" w:after="100" w:afterAutospacing="1"/>
        <w:ind w:firstLine="720"/>
        <w:jc w:val="both"/>
        <w:rPr>
          <w:rFonts w:ascii="Arial" w:eastAsiaTheme="minorEastAsia" w:hAnsi="Arial" w:cs="Arial"/>
          <w:bCs/>
          <w:lang w:val="mn-MN"/>
        </w:rPr>
      </w:pPr>
      <w:r w:rsidRPr="00BB0E87">
        <w:rPr>
          <w:rFonts w:ascii="Arial" w:eastAsiaTheme="minorEastAsia" w:hAnsi="Arial" w:cs="Arial"/>
          <w:bCs/>
          <w:lang w:val="mn-MN"/>
        </w:rPr>
        <w:t>41.27.Гадаадын иргэний асуудал эрхэлсэн төрийн захиргааны байгууллагын албан хаагчийн төрийн алба хаасан хугацааны нэмэгдлийг ажилласан 1 жил тутамд 1 жил 3 сар ажилласанд тооцно.</w:t>
      </w:r>
    </w:p>
    <w:p w14:paraId="511B527C" w14:textId="77777777" w:rsidR="00A86723" w:rsidRPr="00BB0E87" w:rsidRDefault="00A86723" w:rsidP="00A86723">
      <w:pPr>
        <w:spacing w:before="100" w:beforeAutospacing="1" w:after="100" w:afterAutospacing="1"/>
        <w:ind w:firstLine="720"/>
        <w:jc w:val="both"/>
        <w:rPr>
          <w:rFonts w:ascii="Arial" w:hAnsi="Arial" w:cs="Arial"/>
          <w:shd w:val="clear" w:color="auto" w:fill="FFFFFF"/>
          <w:lang w:val="mn-MN"/>
        </w:rPr>
      </w:pPr>
      <w:r w:rsidRPr="00BB0E87">
        <w:rPr>
          <w:rFonts w:ascii="Arial" w:eastAsiaTheme="minorEastAsia" w:hAnsi="Arial" w:cs="Arial"/>
          <w:bCs/>
          <w:lang w:val="mn-MN"/>
        </w:rPr>
        <w:lastRenderedPageBreak/>
        <w:t>41.28.Гадаадын иргэний асуудал эрхэлсэн төрийн захиргааны байгууллагын албан хаагч</w:t>
      </w:r>
      <w:r w:rsidRPr="00BB0E87">
        <w:rPr>
          <w:rFonts w:ascii="Arial" w:eastAsiaTheme="minorEastAsia" w:hAnsi="Arial" w:cs="Arial"/>
          <w:lang w:val="mn-MN"/>
        </w:rPr>
        <w:t xml:space="preserve"> нь </w:t>
      </w:r>
      <w:r w:rsidRPr="00BB0E87">
        <w:rPr>
          <w:rFonts w:ascii="Arial" w:hAnsi="Arial" w:cs="Arial"/>
          <w:shd w:val="clear" w:color="auto" w:fill="FFFFFF"/>
          <w:lang w:val="mn-MN"/>
        </w:rPr>
        <w:t xml:space="preserve">өндөр насны тэтгэвэр тогтоолгох үндэслэлээр чөлөөлөгдсөн бол </w:t>
      </w:r>
      <w:r w:rsidRPr="00BB0E87">
        <w:rPr>
          <w:rFonts w:ascii="Arial" w:eastAsiaTheme="minorEastAsia" w:hAnsi="Arial" w:cs="Arial"/>
          <w:bCs/>
          <w:lang w:val="mn-MN"/>
        </w:rPr>
        <w:t xml:space="preserve">36 хүртэл сарын цалинтай тэнцэх нэг удаагийн буцалтгүй тусламжийг сарын дундаж цалин хөлснөөс тооцох ба </w:t>
      </w:r>
      <w:r w:rsidRPr="00BB0E87">
        <w:rPr>
          <w:rFonts w:ascii="Arial" w:hAnsi="Arial" w:cs="Arial"/>
          <w:shd w:val="clear" w:color="auto" w:fill="FFFFFF"/>
          <w:lang w:val="mn-MN"/>
        </w:rPr>
        <w:t>тэтгэврийг тэтгэвэр тогтоолгогчийн сарын дундаж цалин хөлсний 80 хувиар тогтооно.</w:t>
      </w:r>
    </w:p>
    <w:p w14:paraId="2038457A" w14:textId="77777777" w:rsidR="00A86723" w:rsidRDefault="00A86723" w:rsidP="00A86723">
      <w:pPr>
        <w:spacing w:before="100" w:beforeAutospacing="1" w:after="100" w:afterAutospacing="1"/>
        <w:ind w:firstLine="720"/>
        <w:jc w:val="both"/>
        <w:rPr>
          <w:rFonts w:ascii="Arial" w:eastAsiaTheme="minorEastAsia" w:hAnsi="Arial" w:cs="Arial"/>
          <w:b/>
          <w:bCs/>
        </w:rPr>
      </w:pPr>
      <w:r w:rsidRPr="00BB0E87">
        <w:rPr>
          <w:rFonts w:ascii="Arial" w:hAnsi="Arial" w:cs="Arial"/>
          <w:shd w:val="clear" w:color="auto" w:fill="FFFFFF"/>
          <w:lang w:val="mn-MN"/>
        </w:rPr>
        <w:t>41.29.</w:t>
      </w:r>
      <w:r w:rsidRPr="00BB0E87">
        <w:rPr>
          <w:rFonts w:ascii="Arial" w:eastAsiaTheme="minorEastAsia" w:hAnsi="Arial" w:cs="Arial"/>
          <w:lang w:val="mn-MN"/>
        </w:rPr>
        <w:t>Г</w:t>
      </w:r>
      <w:r w:rsidRPr="00BB0E87">
        <w:rPr>
          <w:rFonts w:ascii="Arial" w:eastAsiaTheme="minorEastAsia" w:hAnsi="Arial" w:cs="Arial"/>
          <w:bCs/>
          <w:lang w:val="mn-MN"/>
        </w:rPr>
        <w:t>адаадын иргэний асуудал эрхэлсэн төрийн захиргааны байгууллагын албан хаагчийн ээлжийн амралтын хоногийг тооцохдоо ажилласан 5 жил тутамд 1 хоногийн нэмэгдэл амралт олгоно.</w:t>
      </w:r>
      <w:r w:rsidRPr="00BB0E87">
        <w:rPr>
          <w:rFonts w:ascii="Arial" w:eastAsiaTheme="minorEastAsia" w:hAnsi="Arial" w:cs="Arial"/>
          <w:b/>
          <w:bCs/>
          <w:lang w:val="mn-MN"/>
        </w:rPr>
        <w:t xml:space="preserve">” </w:t>
      </w:r>
    </w:p>
    <w:p w14:paraId="516B2AA9" w14:textId="1D7F7E80" w:rsidR="00F3503F" w:rsidRPr="003075C2" w:rsidRDefault="00F3503F" w:rsidP="00A86723">
      <w:pPr>
        <w:spacing w:before="100" w:beforeAutospacing="1" w:after="100" w:afterAutospacing="1"/>
        <w:ind w:firstLine="720"/>
        <w:jc w:val="both"/>
        <w:rPr>
          <w:rFonts w:ascii="Arial" w:hAnsi="Arial" w:cs="Arial"/>
          <w:shd w:val="clear" w:color="auto" w:fill="FFFFFF"/>
          <w:lang w:val="mn-MN"/>
        </w:rPr>
      </w:pPr>
      <w:r w:rsidRPr="003075C2">
        <w:rPr>
          <w:rFonts w:ascii="Arial" w:hAnsi="Arial" w:cs="Arial"/>
          <w:shd w:val="clear" w:color="auto" w:fill="FFFFFF"/>
          <w:lang w:val="mn-MN"/>
        </w:rPr>
        <w:t>41.30.Гадаадын иргэний асуудал эрхэлсэн төрийн захиргааны байгууллагын албан хаагчийг хуульд зааснаас бусад тохиолдолд ажлаас чөлөөлөх, түүнчлэн өөрийнх нь зөвшөөрөлгүйгээр өөр ажил, албан тушаалд шилжүүлэхийг хориглоно.</w:t>
      </w:r>
    </w:p>
    <w:p w14:paraId="29CE1869" w14:textId="77777777" w:rsidR="00A86723" w:rsidRPr="00BB0E87" w:rsidRDefault="00A86723" w:rsidP="00A86723">
      <w:pPr>
        <w:spacing w:before="100" w:beforeAutospacing="1" w:after="100" w:afterAutospacing="1"/>
        <w:ind w:firstLine="720"/>
        <w:jc w:val="both"/>
        <w:rPr>
          <w:rFonts w:ascii="Arial" w:eastAsiaTheme="minorEastAsia" w:hAnsi="Arial" w:cs="Arial"/>
          <w:lang w:val="mn-MN"/>
        </w:rPr>
      </w:pPr>
      <w:r w:rsidRPr="00BB0E87">
        <w:rPr>
          <w:rFonts w:ascii="Arial" w:eastAsiaTheme="minorEastAsia" w:hAnsi="Arial" w:cs="Arial"/>
          <w:b/>
          <w:lang w:val="mn-MN"/>
        </w:rPr>
        <w:t>2 дугаар зүйл.</w:t>
      </w:r>
      <w:r w:rsidRPr="00BB0E87">
        <w:rPr>
          <w:rFonts w:ascii="Arial" w:eastAsiaTheme="minorEastAsia" w:hAnsi="Arial" w:cs="Arial"/>
          <w:lang w:val="mn-MN"/>
        </w:rPr>
        <w:t xml:space="preserve">Энэ хуулийг ... оны ... дугаар сарын ...-ны өдрөөс эхлэн дагаж мөрдөнө. </w:t>
      </w:r>
    </w:p>
    <w:p w14:paraId="628B4BBC" w14:textId="77777777" w:rsidR="00A86723" w:rsidRPr="00BB0E87" w:rsidRDefault="00A86723" w:rsidP="00A86723">
      <w:pPr>
        <w:spacing w:before="100" w:beforeAutospacing="1" w:after="100" w:afterAutospacing="1"/>
        <w:jc w:val="both"/>
        <w:rPr>
          <w:rFonts w:ascii="Arial" w:eastAsiaTheme="minorEastAsia" w:hAnsi="Arial" w:cs="Arial"/>
          <w:lang w:val="mn-MN"/>
        </w:rPr>
      </w:pPr>
    </w:p>
    <w:p w14:paraId="14E5521A" w14:textId="77777777" w:rsidR="00A86723" w:rsidRPr="00BB0E87" w:rsidRDefault="00A86723" w:rsidP="00A86723">
      <w:pPr>
        <w:spacing w:before="100" w:beforeAutospacing="1" w:after="100" w:afterAutospacing="1"/>
        <w:jc w:val="center"/>
        <w:rPr>
          <w:rFonts w:ascii="Arial" w:eastAsiaTheme="minorEastAsia" w:hAnsi="Arial" w:cs="Arial"/>
          <w:lang w:val="mn-MN"/>
        </w:rPr>
      </w:pPr>
      <w:r w:rsidRPr="00BB0E87">
        <w:rPr>
          <w:rFonts w:ascii="Arial" w:eastAsiaTheme="minorEastAsia" w:hAnsi="Arial" w:cs="Arial"/>
          <w:lang w:val="mn-MN"/>
        </w:rPr>
        <w:t>Гарын үсэг</w:t>
      </w:r>
    </w:p>
    <w:p w14:paraId="402C24D3" w14:textId="77777777" w:rsidR="003D3969" w:rsidRPr="00BB0E87" w:rsidRDefault="003D3969" w:rsidP="003D3969">
      <w:pPr>
        <w:spacing w:before="100" w:beforeAutospacing="1" w:after="100" w:afterAutospacing="1"/>
        <w:jc w:val="both"/>
        <w:rPr>
          <w:rFonts w:ascii="Arial" w:eastAsiaTheme="minorEastAsia" w:hAnsi="Arial" w:cs="Arial"/>
          <w:lang w:val="mn-MN"/>
        </w:rPr>
      </w:pPr>
    </w:p>
    <w:p w14:paraId="788D8718" w14:textId="77777777" w:rsidR="003D3969" w:rsidRPr="00BB0E87" w:rsidRDefault="003D3969" w:rsidP="003D3969">
      <w:pPr>
        <w:spacing w:before="100" w:beforeAutospacing="1" w:after="100" w:afterAutospacing="1"/>
        <w:jc w:val="both"/>
        <w:rPr>
          <w:rFonts w:ascii="Arial" w:eastAsiaTheme="minorEastAsia" w:hAnsi="Arial" w:cs="Arial"/>
          <w:lang w:val="mn-MN"/>
        </w:rPr>
      </w:pPr>
    </w:p>
    <w:p w14:paraId="42D63DA0" w14:textId="3007049C" w:rsidR="00F13346" w:rsidRPr="00BB0E87" w:rsidRDefault="00F13346" w:rsidP="009F0769">
      <w:pPr>
        <w:ind w:firstLine="720"/>
        <w:jc w:val="both"/>
        <w:rPr>
          <w:rFonts w:ascii="Arial" w:eastAsia="Arial" w:hAnsi="Arial" w:cs="Arial"/>
          <w:lang w:val="mn-MN"/>
        </w:rPr>
      </w:pPr>
    </w:p>
    <w:p w14:paraId="18489437" w14:textId="3F6C52E5" w:rsidR="00F13346" w:rsidRPr="00BB0E87" w:rsidRDefault="00F13346" w:rsidP="009F0769">
      <w:pPr>
        <w:ind w:firstLine="720"/>
        <w:jc w:val="both"/>
        <w:rPr>
          <w:rFonts w:ascii="Arial" w:eastAsia="Arial" w:hAnsi="Arial" w:cs="Arial"/>
          <w:lang w:val="mn-MN"/>
        </w:rPr>
      </w:pPr>
    </w:p>
    <w:p w14:paraId="39B4DFC0" w14:textId="77777777" w:rsidR="00F13346" w:rsidRPr="00BB0E87" w:rsidRDefault="00F13346" w:rsidP="009F0769">
      <w:pPr>
        <w:ind w:firstLine="720"/>
        <w:jc w:val="both"/>
        <w:rPr>
          <w:rFonts w:ascii="Arial" w:eastAsia="Arial" w:hAnsi="Arial" w:cs="Arial"/>
          <w:lang w:val="mn-MN"/>
        </w:rPr>
      </w:pPr>
    </w:p>
    <w:p w14:paraId="1FEE191C" w14:textId="0C4604FE" w:rsidR="00F13346" w:rsidRPr="00BB0E87" w:rsidRDefault="00F13346" w:rsidP="009F0769">
      <w:pPr>
        <w:ind w:firstLine="720"/>
        <w:jc w:val="both"/>
        <w:rPr>
          <w:rFonts w:ascii="Arial" w:eastAsia="Arial" w:hAnsi="Arial" w:cs="Arial"/>
          <w:lang w:val="mn-MN"/>
        </w:rPr>
      </w:pPr>
    </w:p>
    <w:p w14:paraId="4A408984" w14:textId="77777777" w:rsidR="00F13346" w:rsidRPr="00BB0E87" w:rsidRDefault="00F13346" w:rsidP="00F13346">
      <w:pPr>
        <w:spacing w:before="100" w:beforeAutospacing="1" w:after="100" w:afterAutospacing="1"/>
        <w:jc w:val="both"/>
        <w:rPr>
          <w:rFonts w:ascii="Arial" w:eastAsiaTheme="minorEastAsia" w:hAnsi="Arial" w:cs="Arial"/>
          <w:lang w:val="mn-MN"/>
        </w:rPr>
      </w:pPr>
    </w:p>
    <w:p w14:paraId="28E86F8F" w14:textId="77777777" w:rsidR="00F13346" w:rsidRPr="00BB0E87" w:rsidRDefault="00F13346" w:rsidP="00F13346">
      <w:pPr>
        <w:spacing w:before="100" w:beforeAutospacing="1" w:after="100" w:afterAutospacing="1"/>
        <w:jc w:val="both"/>
        <w:rPr>
          <w:rFonts w:ascii="Arial" w:eastAsiaTheme="minorEastAsia" w:hAnsi="Arial" w:cs="Arial"/>
          <w:lang w:val="mn-MN"/>
        </w:rPr>
      </w:pPr>
    </w:p>
    <w:p w14:paraId="780C9C49" w14:textId="77777777" w:rsidR="00F13346" w:rsidRPr="00BB0E87" w:rsidRDefault="00F13346" w:rsidP="00F13346">
      <w:pPr>
        <w:spacing w:before="100" w:beforeAutospacing="1" w:after="100" w:afterAutospacing="1"/>
        <w:jc w:val="both"/>
        <w:rPr>
          <w:rFonts w:ascii="Arial" w:eastAsiaTheme="minorEastAsia" w:hAnsi="Arial" w:cs="Arial"/>
          <w:lang w:val="mn-MN"/>
        </w:rPr>
      </w:pPr>
    </w:p>
    <w:p w14:paraId="16D48679" w14:textId="77777777" w:rsidR="00F13346" w:rsidRPr="00BB0E87" w:rsidRDefault="00F13346" w:rsidP="00F13346">
      <w:pPr>
        <w:spacing w:before="100" w:beforeAutospacing="1" w:after="100" w:afterAutospacing="1"/>
        <w:jc w:val="both"/>
        <w:rPr>
          <w:rFonts w:ascii="Arial" w:eastAsiaTheme="minorEastAsia" w:hAnsi="Arial" w:cs="Arial"/>
          <w:lang w:val="mn-MN"/>
        </w:rPr>
      </w:pPr>
    </w:p>
    <w:p w14:paraId="72377D70" w14:textId="63F10963" w:rsidR="00F13346" w:rsidRDefault="00F13346" w:rsidP="00F13346">
      <w:pPr>
        <w:spacing w:before="100" w:beforeAutospacing="1" w:after="100" w:afterAutospacing="1"/>
        <w:jc w:val="both"/>
        <w:rPr>
          <w:rFonts w:ascii="Arial" w:eastAsiaTheme="minorEastAsia" w:hAnsi="Arial" w:cs="Arial"/>
          <w:lang w:val="mn-MN"/>
        </w:rPr>
      </w:pPr>
    </w:p>
    <w:p w14:paraId="3102048A" w14:textId="59B24E82" w:rsidR="007C6F50" w:rsidRDefault="007C6F50" w:rsidP="00F13346">
      <w:pPr>
        <w:spacing w:before="100" w:beforeAutospacing="1" w:after="100" w:afterAutospacing="1"/>
        <w:jc w:val="both"/>
        <w:rPr>
          <w:rFonts w:ascii="Arial" w:eastAsiaTheme="minorEastAsia" w:hAnsi="Arial" w:cs="Arial"/>
          <w:lang w:val="mn-MN"/>
        </w:rPr>
      </w:pPr>
    </w:p>
    <w:p w14:paraId="287ABD80" w14:textId="16A0F00A" w:rsidR="007C6F50" w:rsidRDefault="007C6F50" w:rsidP="00F13346">
      <w:pPr>
        <w:spacing w:before="100" w:beforeAutospacing="1" w:after="100" w:afterAutospacing="1"/>
        <w:jc w:val="both"/>
        <w:rPr>
          <w:rFonts w:ascii="Arial" w:eastAsiaTheme="minorEastAsia" w:hAnsi="Arial" w:cs="Arial"/>
          <w:lang w:val="mn-MN"/>
        </w:rPr>
      </w:pPr>
    </w:p>
    <w:p w14:paraId="3725722C" w14:textId="77777777" w:rsidR="007C6F50" w:rsidRPr="00BB0E87" w:rsidRDefault="007C6F50" w:rsidP="00F13346">
      <w:pPr>
        <w:spacing w:before="100" w:beforeAutospacing="1" w:after="100" w:afterAutospacing="1"/>
        <w:jc w:val="both"/>
        <w:rPr>
          <w:rFonts w:ascii="Arial" w:eastAsiaTheme="minorEastAsia" w:hAnsi="Arial" w:cs="Arial"/>
          <w:lang w:val="mn-MN"/>
        </w:rPr>
      </w:pPr>
    </w:p>
    <w:p w14:paraId="55D41557" w14:textId="77777777" w:rsidR="00F13346" w:rsidRPr="00BB0E87" w:rsidRDefault="00F13346" w:rsidP="00F13346">
      <w:pPr>
        <w:spacing w:before="100" w:beforeAutospacing="1" w:after="100" w:afterAutospacing="1"/>
        <w:jc w:val="both"/>
        <w:rPr>
          <w:rFonts w:ascii="Arial" w:eastAsiaTheme="minorEastAsia" w:hAnsi="Arial" w:cs="Arial"/>
          <w:lang w:val="mn-MN"/>
        </w:rPr>
      </w:pPr>
    </w:p>
    <w:p w14:paraId="7836CB66" w14:textId="77777777" w:rsidR="00F10CDA" w:rsidRPr="00BB0E87" w:rsidRDefault="006B0DE7" w:rsidP="009F0769">
      <w:pPr>
        <w:jc w:val="center"/>
        <w:rPr>
          <w:rFonts w:ascii="Arial" w:eastAsia="Arial" w:hAnsi="Arial" w:cs="Arial"/>
          <w:lang w:val="mn-MN"/>
        </w:rPr>
      </w:pPr>
      <w:r w:rsidRPr="00BB0E87">
        <w:rPr>
          <w:rFonts w:ascii="Arial" w:eastAsia="Arial" w:hAnsi="Arial" w:cs="Arial"/>
          <w:b/>
          <w:lang w:val="mn-MN"/>
        </w:rPr>
        <w:t>АШИГЛАСАН МАТЕРИАЛЫН ЖАГСААЛТ</w:t>
      </w:r>
    </w:p>
    <w:p w14:paraId="6925FD77" w14:textId="77777777" w:rsidR="00F10CDA" w:rsidRPr="00BB0E87" w:rsidRDefault="00F10CDA" w:rsidP="009F0769">
      <w:pPr>
        <w:rPr>
          <w:rFonts w:ascii="Arial" w:eastAsia="Arial" w:hAnsi="Arial" w:cs="Arial"/>
          <w:lang w:val="mn-MN"/>
        </w:rPr>
      </w:pPr>
    </w:p>
    <w:p w14:paraId="7179B058" w14:textId="5E997BB0" w:rsidR="00F10CDA" w:rsidRPr="00BB0E87" w:rsidRDefault="009F0769" w:rsidP="009F0769">
      <w:pPr>
        <w:jc w:val="both"/>
        <w:rPr>
          <w:rFonts w:ascii="Arial" w:eastAsia="Arial" w:hAnsi="Arial" w:cs="Arial"/>
          <w:lang w:val="mn-MN"/>
        </w:rPr>
      </w:pPr>
      <w:r w:rsidRPr="00BB0E87">
        <w:rPr>
          <w:rFonts w:ascii="Arial" w:eastAsia="Arial" w:hAnsi="Arial" w:cs="Arial"/>
          <w:b/>
          <w:lang w:val="mn-MN"/>
        </w:rPr>
        <w:t>I.</w:t>
      </w:r>
      <w:r w:rsidR="006B0DE7" w:rsidRPr="00BB0E87">
        <w:rPr>
          <w:rFonts w:ascii="Arial" w:eastAsia="Arial" w:hAnsi="Arial" w:cs="Arial"/>
          <w:b/>
          <w:lang w:val="mn-MN"/>
        </w:rPr>
        <w:t>Хууль тогтоомж, эрх зүйн акт </w:t>
      </w:r>
    </w:p>
    <w:p w14:paraId="646F124F" w14:textId="77777777" w:rsidR="00F10CDA" w:rsidRPr="00BB0E87" w:rsidRDefault="00F10CDA" w:rsidP="009F0769">
      <w:pPr>
        <w:rPr>
          <w:rFonts w:ascii="Arial" w:eastAsia="Arial" w:hAnsi="Arial" w:cs="Arial"/>
          <w:lang w:val="mn-MN"/>
        </w:rPr>
      </w:pPr>
    </w:p>
    <w:p w14:paraId="4D73CCD7" w14:textId="77777777" w:rsidR="009F0769" w:rsidRPr="00BB0E87" w:rsidRDefault="009F0769" w:rsidP="009F0769">
      <w:pPr>
        <w:numPr>
          <w:ilvl w:val="0"/>
          <w:numId w:val="2"/>
        </w:numPr>
        <w:tabs>
          <w:tab w:val="left" w:pos="851"/>
        </w:tabs>
        <w:ind w:left="851" w:hanging="284"/>
        <w:contextualSpacing/>
        <w:jc w:val="both"/>
        <w:rPr>
          <w:rFonts w:ascii="Arial" w:hAnsi="Arial" w:cs="Arial"/>
          <w:lang w:val="mn-MN"/>
        </w:rPr>
      </w:pPr>
      <w:r w:rsidRPr="00BB0E87">
        <w:rPr>
          <w:rFonts w:ascii="Arial" w:hAnsi="Arial" w:cs="Arial"/>
          <w:lang w:val="mn-MN"/>
        </w:rPr>
        <w:t xml:space="preserve">Монгол Улсын Үндсэн хууль </w:t>
      </w:r>
    </w:p>
    <w:p w14:paraId="6E8645C5" w14:textId="77777777" w:rsidR="009F0769" w:rsidRPr="00BB0E87" w:rsidRDefault="009F0769" w:rsidP="009F0769">
      <w:pPr>
        <w:numPr>
          <w:ilvl w:val="0"/>
          <w:numId w:val="2"/>
        </w:numPr>
        <w:tabs>
          <w:tab w:val="left" w:pos="851"/>
        </w:tabs>
        <w:ind w:left="851" w:hanging="284"/>
        <w:contextualSpacing/>
        <w:jc w:val="both"/>
        <w:rPr>
          <w:rFonts w:ascii="Arial" w:hAnsi="Arial" w:cs="Arial"/>
          <w:lang w:val="mn-MN"/>
        </w:rPr>
      </w:pPr>
      <w:r w:rsidRPr="00BB0E87">
        <w:rPr>
          <w:rFonts w:ascii="Arial" w:hAnsi="Arial" w:cs="Arial"/>
          <w:lang w:val="mn-MN"/>
        </w:rPr>
        <w:t xml:space="preserve">Хууль тогтоомжийн тухай хууль </w:t>
      </w:r>
    </w:p>
    <w:p w14:paraId="302F8576" w14:textId="77777777" w:rsidR="009F0769" w:rsidRPr="00BB0E87" w:rsidRDefault="009F0769" w:rsidP="009F0769">
      <w:pPr>
        <w:numPr>
          <w:ilvl w:val="0"/>
          <w:numId w:val="2"/>
        </w:numPr>
        <w:tabs>
          <w:tab w:val="left" w:pos="851"/>
        </w:tabs>
        <w:ind w:left="851" w:hanging="284"/>
        <w:contextualSpacing/>
        <w:jc w:val="both"/>
        <w:rPr>
          <w:rFonts w:ascii="Arial" w:hAnsi="Arial" w:cs="Arial"/>
          <w:lang w:val="mn-MN"/>
        </w:rPr>
      </w:pPr>
      <w:r w:rsidRPr="00BB0E87">
        <w:rPr>
          <w:rFonts w:ascii="Arial" w:eastAsiaTheme="minorHAnsi" w:hAnsi="Arial" w:cs="Arial"/>
          <w:lang w:val="mn-MN"/>
        </w:rPr>
        <w:t>Монгол Улсын Засгийн газрын хууль</w:t>
      </w:r>
    </w:p>
    <w:p w14:paraId="2A1FD31D" w14:textId="77777777" w:rsidR="009F0769" w:rsidRPr="00BB0E87" w:rsidRDefault="009F0769" w:rsidP="009F0769">
      <w:pPr>
        <w:numPr>
          <w:ilvl w:val="0"/>
          <w:numId w:val="2"/>
        </w:numPr>
        <w:tabs>
          <w:tab w:val="left" w:pos="851"/>
        </w:tabs>
        <w:ind w:left="851" w:hanging="284"/>
        <w:contextualSpacing/>
        <w:jc w:val="both"/>
        <w:rPr>
          <w:rFonts w:ascii="Arial" w:hAnsi="Arial" w:cs="Arial"/>
          <w:lang w:val="mn-MN"/>
        </w:rPr>
      </w:pPr>
      <w:r w:rsidRPr="00BB0E87">
        <w:rPr>
          <w:rFonts w:ascii="Arial" w:eastAsiaTheme="minorHAnsi" w:hAnsi="Arial" w:cs="Arial"/>
          <w:lang w:val="mn-MN"/>
        </w:rPr>
        <w:t>Үндэсний аюулгүй байдлын тухай хууль</w:t>
      </w:r>
    </w:p>
    <w:p w14:paraId="21F2D1CF" w14:textId="77777777" w:rsidR="009F0769" w:rsidRPr="00BB0E87" w:rsidRDefault="009F0769" w:rsidP="009F0769">
      <w:pPr>
        <w:numPr>
          <w:ilvl w:val="0"/>
          <w:numId w:val="2"/>
        </w:numPr>
        <w:tabs>
          <w:tab w:val="left" w:pos="851"/>
        </w:tabs>
        <w:ind w:left="851" w:hanging="284"/>
        <w:contextualSpacing/>
        <w:jc w:val="both"/>
        <w:rPr>
          <w:rFonts w:ascii="Arial" w:hAnsi="Arial" w:cs="Arial"/>
          <w:lang w:val="mn-MN"/>
        </w:rPr>
      </w:pPr>
      <w:r w:rsidRPr="00BB0E87">
        <w:rPr>
          <w:rFonts w:ascii="Arial" w:hAnsi="Arial" w:cs="Arial"/>
          <w:lang w:val="mn-MN"/>
        </w:rPr>
        <w:t>Харьяатын тухай хууль</w:t>
      </w:r>
    </w:p>
    <w:p w14:paraId="7B67B69B" w14:textId="77777777" w:rsidR="009F0769" w:rsidRPr="00BB0E87" w:rsidRDefault="009F0769" w:rsidP="009F0769">
      <w:pPr>
        <w:numPr>
          <w:ilvl w:val="0"/>
          <w:numId w:val="2"/>
        </w:numPr>
        <w:tabs>
          <w:tab w:val="left" w:pos="851"/>
        </w:tabs>
        <w:ind w:left="851" w:hanging="284"/>
        <w:contextualSpacing/>
        <w:jc w:val="both"/>
        <w:rPr>
          <w:rFonts w:ascii="Arial" w:hAnsi="Arial" w:cs="Arial"/>
          <w:lang w:val="mn-MN"/>
        </w:rPr>
      </w:pPr>
      <w:r w:rsidRPr="00BB0E87">
        <w:rPr>
          <w:rFonts w:ascii="Arial" w:hAnsi="Arial" w:cs="Arial"/>
          <w:lang w:val="mn-MN"/>
        </w:rPr>
        <w:t>Гадаадын иргэний эрх зүйн байдлын тухай хууль</w:t>
      </w:r>
    </w:p>
    <w:p w14:paraId="54D5524A" w14:textId="77777777" w:rsidR="009F0769" w:rsidRPr="00BB0E87" w:rsidRDefault="009F0769" w:rsidP="009F0769">
      <w:pPr>
        <w:numPr>
          <w:ilvl w:val="0"/>
          <w:numId w:val="2"/>
        </w:numPr>
        <w:tabs>
          <w:tab w:val="left" w:pos="851"/>
        </w:tabs>
        <w:ind w:left="851" w:hanging="284"/>
        <w:contextualSpacing/>
        <w:jc w:val="both"/>
        <w:rPr>
          <w:rFonts w:ascii="Arial" w:hAnsi="Arial" w:cs="Arial"/>
          <w:lang w:val="mn-MN"/>
        </w:rPr>
      </w:pPr>
      <w:r w:rsidRPr="00BB0E87">
        <w:rPr>
          <w:rFonts w:ascii="Arial" w:hAnsi="Arial" w:cs="Arial"/>
          <w:lang w:val="mn-MN"/>
        </w:rPr>
        <w:t>Төрийн албаны тухай хууль</w:t>
      </w:r>
    </w:p>
    <w:p w14:paraId="16C2D600" w14:textId="77777777" w:rsidR="009F0769" w:rsidRPr="00BB0E87" w:rsidRDefault="009F0769" w:rsidP="009F0769">
      <w:pPr>
        <w:numPr>
          <w:ilvl w:val="0"/>
          <w:numId w:val="2"/>
        </w:numPr>
        <w:tabs>
          <w:tab w:val="left" w:pos="851"/>
        </w:tabs>
        <w:ind w:left="851" w:hanging="284"/>
        <w:contextualSpacing/>
        <w:jc w:val="both"/>
        <w:rPr>
          <w:rFonts w:ascii="Arial" w:hAnsi="Arial" w:cs="Arial"/>
          <w:lang w:val="mn-MN"/>
        </w:rPr>
      </w:pPr>
      <w:r w:rsidRPr="00BB0E87">
        <w:rPr>
          <w:rFonts w:ascii="Arial" w:hAnsi="Arial" w:cs="Arial"/>
          <w:lang w:val="mn-MN"/>
        </w:rPr>
        <w:t>Цагдаагийн албаны тухай хууль</w:t>
      </w:r>
    </w:p>
    <w:p w14:paraId="4B986DCE" w14:textId="3827CF26" w:rsidR="009F0769" w:rsidRPr="00BB0E87" w:rsidRDefault="009F0769" w:rsidP="009F0769">
      <w:pPr>
        <w:numPr>
          <w:ilvl w:val="0"/>
          <w:numId w:val="2"/>
        </w:numPr>
        <w:tabs>
          <w:tab w:val="left" w:pos="851"/>
        </w:tabs>
        <w:ind w:left="851" w:hanging="284"/>
        <w:contextualSpacing/>
        <w:jc w:val="both"/>
        <w:rPr>
          <w:rFonts w:ascii="Arial" w:hAnsi="Arial" w:cs="Arial"/>
          <w:lang w:val="mn-MN"/>
        </w:rPr>
      </w:pPr>
      <w:r w:rsidRPr="00BB0E87">
        <w:rPr>
          <w:rFonts w:ascii="Arial" w:hAnsi="Arial" w:cs="Arial"/>
          <w:lang w:val="mn-MN"/>
        </w:rPr>
        <w:t>Гаалийн тухай хууль</w:t>
      </w:r>
    </w:p>
    <w:p w14:paraId="6A42AF0E" w14:textId="77777777" w:rsidR="00FA0680" w:rsidRPr="00BB0E87" w:rsidRDefault="00FA0680" w:rsidP="00FA0680">
      <w:pPr>
        <w:tabs>
          <w:tab w:val="left" w:pos="851"/>
        </w:tabs>
        <w:ind w:left="851"/>
        <w:contextualSpacing/>
        <w:jc w:val="both"/>
        <w:rPr>
          <w:rFonts w:ascii="Arial" w:hAnsi="Arial" w:cs="Arial"/>
          <w:lang w:val="mn-MN"/>
        </w:rPr>
      </w:pPr>
    </w:p>
    <w:p w14:paraId="3EB8B8F0" w14:textId="1B42AC84" w:rsidR="009F0769" w:rsidRPr="00BB0E87" w:rsidRDefault="009F0769" w:rsidP="009F0769">
      <w:pPr>
        <w:shd w:val="clear" w:color="auto" w:fill="FFFFFF"/>
        <w:rPr>
          <w:rFonts w:ascii="Arial" w:hAnsi="Arial" w:cs="Arial"/>
          <w:b/>
          <w:bCs/>
        </w:rPr>
      </w:pPr>
      <w:proofErr w:type="spellStart"/>
      <w:r w:rsidRPr="00BB0E87">
        <w:rPr>
          <w:rFonts w:ascii="Arial" w:hAnsi="Arial" w:cs="Arial"/>
          <w:b/>
          <w:bCs/>
        </w:rPr>
        <w:t>II.Засгийн</w:t>
      </w:r>
      <w:proofErr w:type="spellEnd"/>
      <w:r w:rsidRPr="00BB0E87">
        <w:rPr>
          <w:rFonts w:ascii="Arial" w:hAnsi="Arial" w:cs="Arial"/>
          <w:b/>
          <w:bCs/>
        </w:rPr>
        <w:t xml:space="preserve"> </w:t>
      </w:r>
      <w:proofErr w:type="spellStart"/>
      <w:r w:rsidRPr="00BB0E87">
        <w:rPr>
          <w:rFonts w:ascii="Arial" w:hAnsi="Arial" w:cs="Arial"/>
          <w:b/>
          <w:bCs/>
        </w:rPr>
        <w:t>газрын</w:t>
      </w:r>
      <w:proofErr w:type="spellEnd"/>
      <w:r w:rsidRPr="00BB0E87">
        <w:rPr>
          <w:rFonts w:ascii="Arial" w:hAnsi="Arial" w:cs="Arial"/>
          <w:b/>
          <w:bCs/>
        </w:rPr>
        <w:t xml:space="preserve"> </w:t>
      </w:r>
      <w:proofErr w:type="spellStart"/>
      <w:r w:rsidRPr="00BB0E87">
        <w:rPr>
          <w:rFonts w:ascii="Arial" w:hAnsi="Arial" w:cs="Arial"/>
          <w:b/>
          <w:bCs/>
        </w:rPr>
        <w:t>тогтоол</w:t>
      </w:r>
      <w:proofErr w:type="spellEnd"/>
    </w:p>
    <w:p w14:paraId="67E1042A" w14:textId="77777777" w:rsidR="00FA0680" w:rsidRPr="00BB0E87" w:rsidRDefault="00FA0680" w:rsidP="009F0769">
      <w:pPr>
        <w:shd w:val="clear" w:color="auto" w:fill="FFFFFF"/>
        <w:rPr>
          <w:rFonts w:ascii="Arial" w:hAnsi="Arial" w:cs="Arial"/>
          <w:b/>
          <w:bCs/>
        </w:rPr>
      </w:pPr>
    </w:p>
    <w:p w14:paraId="4F9BAD99" w14:textId="77777777" w:rsidR="009F0769" w:rsidRPr="00BB0E87" w:rsidRDefault="009F0769" w:rsidP="009F0769">
      <w:pPr>
        <w:pStyle w:val="ListParagraph"/>
        <w:numPr>
          <w:ilvl w:val="0"/>
          <w:numId w:val="3"/>
        </w:numPr>
        <w:tabs>
          <w:tab w:val="left" w:pos="851"/>
        </w:tabs>
        <w:jc w:val="both"/>
        <w:rPr>
          <w:rFonts w:ascii="Arial" w:hAnsi="Arial" w:cs="Arial"/>
          <w:lang w:val="mn-MN"/>
        </w:rPr>
      </w:pPr>
      <w:r w:rsidRPr="00BB0E87">
        <w:rPr>
          <w:rFonts w:ascii="Arial" w:hAnsi="Arial" w:cs="Arial"/>
          <w:lang w:val="mn-MN"/>
        </w:rPr>
        <w:t xml:space="preserve">Монгол Улсын Засгийн газрын тогтоол, Хуулийн төслийн үр нөлөөг үнэлэх аргачлал 2016 оны 01 дүгээр сарын 25-ны өдрийн 59 дүгээр тогтоолын 1 дүгээр хавсралт </w:t>
      </w:r>
    </w:p>
    <w:p w14:paraId="284B160F" w14:textId="77777777" w:rsidR="009F0769" w:rsidRPr="00BB0E87" w:rsidRDefault="009F0769" w:rsidP="009F0769">
      <w:pPr>
        <w:tabs>
          <w:tab w:val="left" w:pos="851"/>
        </w:tabs>
        <w:contextualSpacing/>
        <w:jc w:val="both"/>
        <w:rPr>
          <w:rFonts w:ascii="Arial" w:hAnsi="Arial" w:cs="Arial"/>
          <w:lang w:val="mn-MN"/>
        </w:rPr>
      </w:pPr>
    </w:p>
    <w:p w14:paraId="42B37574" w14:textId="108E3358" w:rsidR="00F10CDA" w:rsidRPr="00BB0E87" w:rsidRDefault="006B0DE7" w:rsidP="009F0769">
      <w:pPr>
        <w:jc w:val="both"/>
        <w:rPr>
          <w:rFonts w:ascii="Arial" w:eastAsia="Arial" w:hAnsi="Arial" w:cs="Arial"/>
          <w:lang w:val="mn-MN"/>
        </w:rPr>
      </w:pPr>
      <w:r w:rsidRPr="00BB0E87">
        <w:rPr>
          <w:rFonts w:ascii="Arial" w:eastAsia="Arial" w:hAnsi="Arial" w:cs="Arial"/>
          <w:b/>
          <w:lang w:val="mn-MN"/>
        </w:rPr>
        <w:t>II</w:t>
      </w:r>
      <w:r w:rsidR="009F0769" w:rsidRPr="00BB0E87">
        <w:rPr>
          <w:rFonts w:ascii="Arial" w:eastAsia="Arial" w:hAnsi="Arial" w:cs="Arial"/>
          <w:b/>
          <w:lang w:val="mn-MN"/>
        </w:rPr>
        <w:t>I</w:t>
      </w:r>
      <w:r w:rsidRPr="00BB0E87">
        <w:rPr>
          <w:rFonts w:ascii="Arial" w:eastAsia="Arial" w:hAnsi="Arial" w:cs="Arial"/>
          <w:b/>
          <w:lang w:val="mn-MN"/>
        </w:rPr>
        <w:t>.Ном, гарын авлага, эмхэтгэл, судалгааны материал</w:t>
      </w:r>
    </w:p>
    <w:p w14:paraId="1A1AD0A4" w14:textId="59A2C7EB" w:rsidR="00F10CDA" w:rsidRPr="00BB0E87" w:rsidRDefault="009F0769" w:rsidP="009F0769">
      <w:pPr>
        <w:jc w:val="both"/>
        <w:rPr>
          <w:rFonts w:ascii="Arial" w:eastAsia="Arial" w:hAnsi="Arial" w:cs="Arial"/>
          <w:lang w:val="mn-MN"/>
        </w:rPr>
      </w:pPr>
      <w:r w:rsidRPr="00BB0E87">
        <w:rPr>
          <w:rFonts w:ascii="Arial" w:eastAsia="Arial" w:hAnsi="Arial" w:cs="Arial"/>
          <w:lang w:val="mn-MN"/>
        </w:rPr>
        <w:tab/>
      </w:r>
    </w:p>
    <w:p w14:paraId="00F25ED5" w14:textId="77777777" w:rsidR="009F0769" w:rsidRPr="00BB0E87" w:rsidRDefault="009F0769" w:rsidP="009F0769">
      <w:pPr>
        <w:pStyle w:val="ListParagraph"/>
        <w:numPr>
          <w:ilvl w:val="1"/>
          <w:numId w:val="4"/>
        </w:numPr>
        <w:tabs>
          <w:tab w:val="clear" w:pos="1440"/>
        </w:tabs>
        <w:ind w:left="720"/>
        <w:jc w:val="both"/>
        <w:rPr>
          <w:rFonts w:ascii="Arial" w:eastAsiaTheme="minorHAnsi" w:hAnsi="Arial" w:cs="Arial"/>
          <w:lang w:val="mn-MN"/>
        </w:rPr>
      </w:pPr>
      <w:r w:rsidRPr="00BB0E87">
        <w:rPr>
          <w:rFonts w:ascii="Arial" w:eastAsiaTheme="minorHAnsi" w:hAnsi="Arial" w:cs="Arial"/>
          <w:lang w:val="mn-MN"/>
        </w:rPr>
        <w:t>Төрийн албан хаагчдын аж байдал, нийгмийн баталгааны өнөөгийн байдал, 2002</w:t>
      </w:r>
    </w:p>
    <w:p w14:paraId="6D2CAF33" w14:textId="77777777" w:rsidR="009F0769" w:rsidRPr="00BB0E87" w:rsidRDefault="009F0769" w:rsidP="009F0769">
      <w:pPr>
        <w:pStyle w:val="ListParagraph"/>
        <w:numPr>
          <w:ilvl w:val="1"/>
          <w:numId w:val="4"/>
        </w:numPr>
        <w:tabs>
          <w:tab w:val="clear" w:pos="1440"/>
        </w:tabs>
        <w:ind w:left="720"/>
        <w:jc w:val="both"/>
        <w:rPr>
          <w:rFonts w:ascii="Arial" w:eastAsiaTheme="minorHAnsi" w:hAnsi="Arial" w:cs="Arial"/>
          <w:lang w:val="mn-MN"/>
        </w:rPr>
      </w:pPr>
      <w:r w:rsidRPr="00BB0E87">
        <w:rPr>
          <w:rFonts w:ascii="Arial" w:eastAsiaTheme="minorHAnsi" w:hAnsi="Arial" w:cs="Arial"/>
          <w:lang w:val="mn-MN"/>
        </w:rPr>
        <w:t>Гадаадын иргэн, харьяатын газрын түүхэн товчоо, 2020</w:t>
      </w:r>
    </w:p>
    <w:p w14:paraId="664A1C9B" w14:textId="77777777" w:rsidR="009F0769" w:rsidRPr="00BB0E87" w:rsidRDefault="009F0769" w:rsidP="009F0769">
      <w:pPr>
        <w:pStyle w:val="ListParagraph"/>
        <w:numPr>
          <w:ilvl w:val="1"/>
          <w:numId w:val="4"/>
        </w:numPr>
        <w:tabs>
          <w:tab w:val="clear" w:pos="1440"/>
        </w:tabs>
        <w:ind w:left="720"/>
        <w:jc w:val="both"/>
        <w:rPr>
          <w:rFonts w:ascii="Arial" w:eastAsiaTheme="minorHAnsi" w:hAnsi="Arial" w:cs="Arial"/>
          <w:lang w:val="mn-MN"/>
        </w:rPr>
      </w:pPr>
      <w:r w:rsidRPr="00BB0E87">
        <w:rPr>
          <w:rFonts w:ascii="Arial" w:eastAsiaTheme="minorHAnsi" w:hAnsi="Arial" w:cs="Arial"/>
          <w:lang w:val="mn-MN"/>
        </w:rPr>
        <w:t>Гадаадын иргэний эрх зүйн байдлын тухай хуулийн төсөлд хийх хавсарга судалгаа, Хууль зүйн үндэсний хүрээлэн, 2008</w:t>
      </w:r>
    </w:p>
    <w:p w14:paraId="20E2C0AF" w14:textId="77777777" w:rsidR="009F0769" w:rsidRPr="00BB0E87" w:rsidRDefault="009F0769" w:rsidP="009F0769">
      <w:pPr>
        <w:pStyle w:val="ListParagraph"/>
        <w:numPr>
          <w:ilvl w:val="1"/>
          <w:numId w:val="4"/>
        </w:numPr>
        <w:tabs>
          <w:tab w:val="clear" w:pos="1440"/>
        </w:tabs>
        <w:ind w:left="720"/>
        <w:jc w:val="both"/>
        <w:rPr>
          <w:rFonts w:ascii="Arial" w:eastAsiaTheme="minorHAnsi" w:hAnsi="Arial" w:cs="Arial"/>
          <w:lang w:val="mn-MN"/>
        </w:rPr>
      </w:pPr>
      <w:r w:rsidRPr="00BB0E87">
        <w:rPr>
          <w:rFonts w:ascii="Arial" w:eastAsiaTheme="minorHAnsi" w:hAnsi="Arial" w:cs="Arial"/>
          <w:lang w:val="mn-MN"/>
        </w:rPr>
        <w:t>Иргэний харьяалал ба шилжих хөдөлгөөн, Хууль зүйн салбарын үйлчилгээг сайжруулах төсөл 2013</w:t>
      </w:r>
    </w:p>
    <w:p w14:paraId="44384D09" w14:textId="48D7FBC6" w:rsidR="009F0769" w:rsidRPr="00BB0E87" w:rsidRDefault="009F0769" w:rsidP="009F0769">
      <w:pPr>
        <w:pStyle w:val="ListParagraph"/>
        <w:numPr>
          <w:ilvl w:val="1"/>
          <w:numId w:val="4"/>
        </w:numPr>
        <w:tabs>
          <w:tab w:val="clear" w:pos="1440"/>
        </w:tabs>
        <w:ind w:left="720"/>
        <w:jc w:val="both"/>
        <w:rPr>
          <w:rFonts w:ascii="Arial" w:eastAsiaTheme="minorHAnsi" w:hAnsi="Arial" w:cs="Arial"/>
          <w:lang w:val="mn-MN"/>
        </w:rPr>
      </w:pPr>
      <w:r w:rsidRPr="00BB0E87">
        <w:rPr>
          <w:rFonts w:ascii="Arial" w:eastAsia="Arial" w:hAnsi="Arial" w:cs="Arial"/>
          <w:lang w:val="mn-MN"/>
        </w:rPr>
        <w:t>Хууль тогтоомжийн тухай хууль /аргачлал, гарын авлага/, Улаанбаатар хот, 2016 он;</w:t>
      </w:r>
    </w:p>
    <w:p w14:paraId="4FD1DBB5" w14:textId="3E69B2A6" w:rsidR="009F0769" w:rsidRPr="00BB0E87" w:rsidRDefault="006B0DE7" w:rsidP="009F0769">
      <w:pPr>
        <w:jc w:val="both"/>
        <w:rPr>
          <w:rFonts w:ascii="Arial" w:hAnsi="Arial" w:cs="Arial"/>
          <w:b/>
          <w:lang w:val="mn-MN"/>
        </w:rPr>
      </w:pPr>
      <w:r w:rsidRPr="00BB0E87">
        <w:rPr>
          <w:rFonts w:ascii="Arial" w:eastAsia="Arial" w:hAnsi="Arial" w:cs="Arial"/>
          <w:lang w:val="mn-MN"/>
        </w:rPr>
        <w:br/>
      </w:r>
      <w:r w:rsidRPr="00BB0E87">
        <w:rPr>
          <w:rFonts w:ascii="Arial" w:eastAsia="Arial" w:hAnsi="Arial" w:cs="Arial"/>
          <w:b/>
        </w:rPr>
        <w:t>I</w:t>
      </w:r>
      <w:r w:rsidR="009F0769" w:rsidRPr="00BB0E87">
        <w:rPr>
          <w:rFonts w:ascii="Arial" w:eastAsia="Arial" w:hAnsi="Arial" w:cs="Arial"/>
          <w:b/>
        </w:rPr>
        <w:t>V</w:t>
      </w:r>
      <w:r w:rsidRPr="00BB0E87">
        <w:rPr>
          <w:rFonts w:ascii="Arial" w:eastAsia="Arial" w:hAnsi="Arial" w:cs="Arial"/>
          <w:b/>
        </w:rPr>
        <w:t xml:space="preserve">. </w:t>
      </w:r>
      <w:r w:rsidR="009F0769" w:rsidRPr="00BB0E87">
        <w:rPr>
          <w:rFonts w:ascii="Arial" w:hAnsi="Arial" w:cs="Arial"/>
          <w:b/>
          <w:lang w:val="mn-MN"/>
        </w:rPr>
        <w:t>Интернэт эх сурвалж</w:t>
      </w:r>
    </w:p>
    <w:p w14:paraId="77F759A7" w14:textId="77777777" w:rsidR="00FA0680" w:rsidRPr="00BB0E87" w:rsidRDefault="00FA0680" w:rsidP="009F0769">
      <w:pPr>
        <w:jc w:val="both"/>
        <w:rPr>
          <w:rFonts w:ascii="Arial" w:hAnsi="Arial" w:cs="Arial"/>
          <w:b/>
          <w:lang w:val="mn-MN"/>
        </w:rPr>
      </w:pPr>
    </w:p>
    <w:p w14:paraId="40E6866C" w14:textId="77777777" w:rsidR="009F0769" w:rsidRPr="00BB0E87" w:rsidRDefault="00AD0522" w:rsidP="009F0769">
      <w:pPr>
        <w:pStyle w:val="ListParagraph"/>
        <w:numPr>
          <w:ilvl w:val="1"/>
          <w:numId w:val="4"/>
        </w:numPr>
        <w:tabs>
          <w:tab w:val="clear" w:pos="1440"/>
        </w:tabs>
        <w:ind w:left="720"/>
        <w:jc w:val="both"/>
        <w:rPr>
          <w:rFonts w:ascii="Arial" w:eastAsiaTheme="minorHAnsi" w:hAnsi="Arial" w:cs="Arial"/>
          <w:lang w:val="mn-MN"/>
        </w:rPr>
      </w:pPr>
      <w:hyperlink r:id="rId9" w:history="1">
        <w:r w:rsidR="009F0769" w:rsidRPr="00BB0E87">
          <w:rPr>
            <w:rStyle w:val="Hyperlink"/>
            <w:rFonts w:ascii="Arial" w:hAnsi="Arial" w:cs="Arial"/>
            <w:color w:val="auto"/>
            <w:lang w:val="mn-MN"/>
          </w:rPr>
          <w:t>www.legalinfo.mn</w:t>
        </w:r>
      </w:hyperlink>
    </w:p>
    <w:p w14:paraId="66BFA4A4" w14:textId="77777777" w:rsidR="009F0769" w:rsidRPr="00BB0E87" w:rsidRDefault="00AD0522" w:rsidP="009F0769">
      <w:pPr>
        <w:pStyle w:val="FootnoteText"/>
        <w:numPr>
          <w:ilvl w:val="0"/>
          <w:numId w:val="4"/>
        </w:numPr>
        <w:rPr>
          <w:rStyle w:val="Hyperlink"/>
          <w:rFonts w:ascii="Arial" w:hAnsi="Arial" w:cs="Arial"/>
          <w:color w:val="auto"/>
          <w:sz w:val="24"/>
          <w:szCs w:val="24"/>
          <w:lang w:val="mn-MN"/>
        </w:rPr>
      </w:pPr>
      <w:hyperlink r:id="rId10" w:history="1">
        <w:r w:rsidR="009F0769" w:rsidRPr="00BB0E87">
          <w:rPr>
            <w:rStyle w:val="Hyperlink"/>
            <w:rFonts w:ascii="Arial" w:hAnsi="Arial" w:cs="Arial"/>
            <w:color w:val="auto"/>
            <w:sz w:val="24"/>
            <w:szCs w:val="24"/>
            <w:lang w:val="mn-MN"/>
          </w:rPr>
          <w:t>https://immigration.gov.mn/mn/historylist/</w:t>
        </w:r>
      </w:hyperlink>
      <w:r w:rsidR="009F0769" w:rsidRPr="00BB0E87">
        <w:rPr>
          <w:rStyle w:val="Hyperlink"/>
          <w:rFonts w:ascii="Arial" w:hAnsi="Arial" w:cs="Arial"/>
          <w:color w:val="auto"/>
          <w:sz w:val="24"/>
          <w:szCs w:val="24"/>
          <w:lang w:val="mn-MN"/>
        </w:rPr>
        <w:t xml:space="preserve"> </w:t>
      </w:r>
    </w:p>
    <w:p w14:paraId="611C0563" w14:textId="77777777" w:rsidR="009F0769" w:rsidRPr="00BB0E87" w:rsidRDefault="00AD0522" w:rsidP="009F0769">
      <w:pPr>
        <w:pStyle w:val="FootnoteText"/>
        <w:numPr>
          <w:ilvl w:val="0"/>
          <w:numId w:val="4"/>
        </w:numPr>
        <w:rPr>
          <w:rFonts w:ascii="Arial" w:hAnsi="Arial" w:cs="Arial"/>
          <w:sz w:val="24"/>
          <w:szCs w:val="24"/>
          <w:lang w:val="mn-MN"/>
        </w:rPr>
      </w:pPr>
      <w:hyperlink r:id="rId11" w:history="1">
        <w:r w:rsidR="009F0769" w:rsidRPr="00BB0E87">
          <w:rPr>
            <w:rStyle w:val="Hyperlink"/>
            <w:rFonts w:ascii="Arial" w:hAnsi="Arial" w:cs="Arial"/>
            <w:color w:val="auto"/>
            <w:sz w:val="24"/>
            <w:szCs w:val="24"/>
            <w:lang w:val="mn-MN"/>
          </w:rPr>
          <w:t>https://nli.gov.mn/gariinavlaga/Irgenii%20Kharyalal.pdf</w:t>
        </w:r>
      </w:hyperlink>
    </w:p>
    <w:p w14:paraId="0B0790B1" w14:textId="77777777" w:rsidR="009F0769" w:rsidRPr="00BB0E87" w:rsidRDefault="00AD0522" w:rsidP="009F0769">
      <w:pPr>
        <w:pStyle w:val="FootnoteText"/>
        <w:numPr>
          <w:ilvl w:val="0"/>
          <w:numId w:val="4"/>
        </w:numPr>
        <w:rPr>
          <w:rFonts w:ascii="Arial" w:hAnsi="Arial" w:cs="Arial"/>
          <w:sz w:val="24"/>
          <w:szCs w:val="24"/>
          <w:lang w:val="mn-MN"/>
        </w:rPr>
      </w:pPr>
      <w:hyperlink r:id="rId12" w:history="1">
        <w:r w:rsidR="009F0769" w:rsidRPr="00BB0E87">
          <w:rPr>
            <w:rStyle w:val="Hyperlink"/>
            <w:rFonts w:ascii="Arial" w:hAnsi="Arial" w:cs="Arial"/>
            <w:color w:val="auto"/>
            <w:sz w:val="24"/>
            <w:szCs w:val="24"/>
            <w:lang w:val="mn-MN"/>
          </w:rPr>
          <w:t>https://academy.edu.mn/content/57495826-2/</w:t>
        </w:r>
      </w:hyperlink>
    </w:p>
    <w:p w14:paraId="3C469517" w14:textId="77777777" w:rsidR="009F0769" w:rsidRPr="00BB0E87" w:rsidRDefault="00AD0522" w:rsidP="009F0769">
      <w:pPr>
        <w:pStyle w:val="FootnoteText"/>
        <w:numPr>
          <w:ilvl w:val="0"/>
          <w:numId w:val="4"/>
        </w:numPr>
        <w:rPr>
          <w:rFonts w:ascii="Arial" w:hAnsi="Arial" w:cs="Arial"/>
          <w:sz w:val="24"/>
          <w:szCs w:val="24"/>
          <w:lang w:val="mn-MN"/>
        </w:rPr>
      </w:pPr>
      <w:hyperlink r:id="rId13" w:history="1">
        <w:r w:rsidR="009F0769" w:rsidRPr="00BB0E87">
          <w:rPr>
            <w:rStyle w:val="Hyperlink"/>
            <w:rFonts w:ascii="Arial" w:hAnsi="Arial" w:cs="Arial"/>
            <w:bCs/>
            <w:color w:val="auto"/>
            <w:sz w:val="24"/>
            <w:szCs w:val="24"/>
            <w:lang w:val="mn-MN"/>
          </w:rPr>
          <w:t>https://nli.gov.mn/pdf/gadaadiin_irgeiin_erh_zuin_baidliin.pdf</w:t>
        </w:r>
      </w:hyperlink>
    </w:p>
    <w:p w14:paraId="7AD2756F" w14:textId="77777777" w:rsidR="009F0769" w:rsidRPr="00BB0E87" w:rsidRDefault="00AD0522" w:rsidP="009F0769">
      <w:pPr>
        <w:pStyle w:val="FootnoteText"/>
        <w:numPr>
          <w:ilvl w:val="0"/>
          <w:numId w:val="4"/>
        </w:numPr>
        <w:rPr>
          <w:rFonts w:ascii="Arial" w:hAnsi="Arial" w:cs="Arial"/>
          <w:sz w:val="24"/>
          <w:szCs w:val="24"/>
          <w:lang w:val="mn-MN"/>
        </w:rPr>
      </w:pPr>
      <w:hyperlink r:id="rId14" w:history="1">
        <w:r w:rsidR="009F0769" w:rsidRPr="00BB0E87">
          <w:rPr>
            <w:rStyle w:val="Hyperlink"/>
            <w:rFonts w:ascii="Arial" w:hAnsi="Arial" w:cs="Arial"/>
            <w:color w:val="auto"/>
            <w:sz w:val="24"/>
            <w:szCs w:val="24"/>
            <w:lang w:val="mn-MN"/>
          </w:rPr>
          <w:t>https://www.state.gov/</w:t>
        </w:r>
      </w:hyperlink>
    </w:p>
    <w:p w14:paraId="76F01A9B" w14:textId="77777777" w:rsidR="009F0769" w:rsidRPr="00BB0E87" w:rsidRDefault="00AD0522" w:rsidP="009F0769">
      <w:pPr>
        <w:pStyle w:val="FootnoteText"/>
        <w:numPr>
          <w:ilvl w:val="0"/>
          <w:numId w:val="4"/>
        </w:numPr>
        <w:rPr>
          <w:rFonts w:ascii="Arial" w:hAnsi="Arial" w:cs="Arial"/>
          <w:sz w:val="24"/>
          <w:szCs w:val="24"/>
          <w:lang w:val="mn-MN"/>
        </w:rPr>
      </w:pPr>
      <w:hyperlink r:id="rId15" w:history="1">
        <w:r w:rsidR="009F0769" w:rsidRPr="00BB0E87">
          <w:rPr>
            <w:rStyle w:val="Hyperlink"/>
            <w:rFonts w:ascii="Arial" w:hAnsi="Arial" w:cs="Arial"/>
            <w:color w:val="auto"/>
            <w:sz w:val="24"/>
            <w:szCs w:val="24"/>
            <w:lang w:val="mn-MN"/>
          </w:rPr>
          <w:t>https://www.dhs.gov/</w:t>
        </w:r>
      </w:hyperlink>
    </w:p>
    <w:p w14:paraId="7439B31A" w14:textId="77777777" w:rsidR="009F0769" w:rsidRPr="00BB0E87" w:rsidRDefault="00AD0522" w:rsidP="009F0769">
      <w:pPr>
        <w:pStyle w:val="FootnoteText"/>
        <w:numPr>
          <w:ilvl w:val="0"/>
          <w:numId w:val="4"/>
        </w:numPr>
        <w:rPr>
          <w:rFonts w:ascii="Arial" w:hAnsi="Arial" w:cs="Arial"/>
          <w:sz w:val="24"/>
          <w:szCs w:val="24"/>
          <w:lang w:val="mn-MN"/>
        </w:rPr>
      </w:pPr>
      <w:hyperlink r:id="rId16" w:history="1">
        <w:r w:rsidR="009F0769" w:rsidRPr="00BB0E87">
          <w:rPr>
            <w:rStyle w:val="Hyperlink"/>
            <w:rFonts w:ascii="Arial" w:hAnsi="Arial" w:cs="Arial"/>
            <w:color w:val="auto"/>
            <w:sz w:val="24"/>
            <w:szCs w:val="24"/>
            <w:lang w:val="mn-MN"/>
          </w:rPr>
          <w:t>https://www.uscis.gov/</w:t>
        </w:r>
      </w:hyperlink>
    </w:p>
    <w:p w14:paraId="6498E3F4" w14:textId="3E9B341E" w:rsidR="009F0769" w:rsidRPr="00BB0E87" w:rsidRDefault="00AD0522" w:rsidP="009F0769">
      <w:pPr>
        <w:pStyle w:val="FootnoteText"/>
        <w:numPr>
          <w:ilvl w:val="0"/>
          <w:numId w:val="4"/>
        </w:numPr>
        <w:rPr>
          <w:rFonts w:ascii="Arial" w:hAnsi="Arial" w:cs="Arial"/>
          <w:sz w:val="24"/>
          <w:szCs w:val="24"/>
          <w:lang w:val="mn-MN"/>
        </w:rPr>
      </w:pPr>
      <w:hyperlink r:id="rId17" w:history="1">
        <w:r w:rsidR="00196C69" w:rsidRPr="00BB0E87">
          <w:rPr>
            <w:rStyle w:val="Hyperlink"/>
            <w:rFonts w:ascii="Arial" w:hAnsi="Arial" w:cs="Arial"/>
            <w:color w:val="auto"/>
            <w:sz w:val="24"/>
            <w:szCs w:val="24"/>
            <w:lang w:val="mn-MN"/>
          </w:rPr>
          <w:t>https://www.ice.gov/</w:t>
        </w:r>
      </w:hyperlink>
    </w:p>
    <w:p w14:paraId="3F277929" w14:textId="77777777" w:rsidR="00196C69" w:rsidRPr="00BB0E87" w:rsidRDefault="00196C69" w:rsidP="00196C69">
      <w:pPr>
        <w:pStyle w:val="FootnoteText"/>
        <w:rPr>
          <w:rFonts w:ascii="Arial" w:hAnsi="Arial" w:cs="Arial"/>
          <w:sz w:val="24"/>
          <w:szCs w:val="24"/>
          <w:lang w:val="mn-MN"/>
        </w:rPr>
      </w:pPr>
    </w:p>
    <w:p w14:paraId="34615D8D" w14:textId="0BC62932" w:rsidR="00196C69" w:rsidRPr="00FA0680" w:rsidRDefault="00196C69" w:rsidP="00BB0E87">
      <w:pPr>
        <w:pStyle w:val="FootnoteText"/>
        <w:jc w:val="center"/>
        <w:rPr>
          <w:rFonts w:ascii="Arial" w:hAnsi="Arial" w:cs="Arial"/>
          <w:sz w:val="24"/>
          <w:szCs w:val="24"/>
          <w:lang w:val="mn-MN"/>
        </w:rPr>
      </w:pPr>
      <w:bookmarkStart w:id="2" w:name="_GoBack"/>
      <w:bookmarkEnd w:id="2"/>
    </w:p>
    <w:sectPr w:rsidR="00196C69" w:rsidRPr="00FA0680" w:rsidSect="00284BDE">
      <w:footerReference w:type="default" r:id="rId18"/>
      <w:pgSz w:w="12240" w:h="15840"/>
      <w:pgMar w:top="1440" w:right="758" w:bottom="1440"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64C69" w14:textId="77777777" w:rsidR="00AD0522" w:rsidRDefault="00AD0522">
      <w:r>
        <w:separator/>
      </w:r>
    </w:p>
  </w:endnote>
  <w:endnote w:type="continuationSeparator" w:id="0">
    <w:p w14:paraId="27BD465C" w14:textId="77777777" w:rsidR="00AD0522" w:rsidRDefault="00AD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771722"/>
      <w:docPartObj>
        <w:docPartGallery w:val="Page Numbers (Bottom of Page)"/>
        <w:docPartUnique/>
      </w:docPartObj>
    </w:sdtPr>
    <w:sdtEndPr>
      <w:rPr>
        <w:noProof/>
      </w:rPr>
    </w:sdtEndPr>
    <w:sdtContent>
      <w:p w14:paraId="2467BEB1" w14:textId="3364ABBE" w:rsidR="00CF7FC9" w:rsidRDefault="00CF7FC9">
        <w:pPr>
          <w:pStyle w:val="Footer"/>
          <w:jc w:val="center"/>
        </w:pPr>
        <w:r>
          <w:fldChar w:fldCharType="begin"/>
        </w:r>
        <w:r>
          <w:instrText xml:space="preserve"> PAGE   \* MERGEFORMAT </w:instrText>
        </w:r>
        <w:r>
          <w:fldChar w:fldCharType="separate"/>
        </w:r>
        <w:r w:rsidR="00960C9A">
          <w:rPr>
            <w:noProof/>
          </w:rPr>
          <w:t>19</w:t>
        </w:r>
        <w:r>
          <w:rPr>
            <w:noProof/>
          </w:rPr>
          <w:fldChar w:fldCharType="end"/>
        </w:r>
      </w:p>
    </w:sdtContent>
  </w:sdt>
  <w:p w14:paraId="68A47C38" w14:textId="77777777" w:rsidR="00CF7FC9" w:rsidRDefault="00CF7FC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1B177" w14:textId="77777777" w:rsidR="00AD0522" w:rsidRDefault="00AD0522">
      <w:r>
        <w:separator/>
      </w:r>
    </w:p>
  </w:footnote>
  <w:footnote w:type="continuationSeparator" w:id="0">
    <w:p w14:paraId="67D5D61A" w14:textId="77777777" w:rsidR="00AD0522" w:rsidRDefault="00AD0522">
      <w:r>
        <w:continuationSeparator/>
      </w:r>
    </w:p>
  </w:footnote>
  <w:footnote w:id="1">
    <w:p w14:paraId="684613B6" w14:textId="77777777" w:rsidR="00CF7FC9" w:rsidRPr="003D3969" w:rsidRDefault="00CF7FC9" w:rsidP="003D3969">
      <w:pPr>
        <w:pBdr>
          <w:top w:val="nil"/>
          <w:left w:val="nil"/>
          <w:bottom w:val="nil"/>
          <w:right w:val="nil"/>
          <w:between w:val="nil"/>
        </w:pBdr>
        <w:jc w:val="both"/>
        <w:rPr>
          <w:rFonts w:ascii="Arial" w:eastAsia="Arial" w:hAnsi="Arial" w:cs="Arial"/>
          <w:color w:val="000000"/>
          <w:lang w:val="mn-MN"/>
        </w:rPr>
      </w:pPr>
      <w:r w:rsidRPr="003D3969">
        <w:rPr>
          <w:rStyle w:val="FootnoteReference"/>
        </w:rPr>
        <w:footnoteRef/>
      </w:r>
      <w:r w:rsidRPr="003D3969">
        <w:rPr>
          <w:rFonts w:ascii="Arial" w:eastAsia="Arial" w:hAnsi="Arial" w:cs="Arial"/>
          <w:color w:val="000000"/>
        </w:rPr>
        <w:t xml:space="preserve"> </w:t>
      </w:r>
      <w:r w:rsidRPr="003D3969">
        <w:rPr>
          <w:rFonts w:ascii="Arial" w:eastAsia="Arial" w:hAnsi="Arial" w:cs="Arial"/>
          <w:color w:val="000000"/>
          <w:sz w:val="20"/>
          <w:szCs w:val="20"/>
        </w:rPr>
        <w:t>Хууль тогтоомжийн тухай хуулийн 12.1-д заасны дагуу 2016 оны 01 дүгээр сарын 25-ны өдрийн Монгол Улсын Засгийн газрын 59 дүгээр тогтоолын 3 дугаар хавсралтаар баталсан.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B34DD"/>
    <w:multiLevelType w:val="multilevel"/>
    <w:tmpl w:val="3ACC1FEE"/>
    <w:lvl w:ilvl="0">
      <w:start w:val="1"/>
      <w:numFmt w:val="bullet"/>
      <w:lvlText w:val="-"/>
      <w:lvlJc w:val="left"/>
      <w:pPr>
        <w:tabs>
          <w:tab w:val="num" w:pos="720"/>
        </w:tabs>
        <w:ind w:left="720" w:hanging="360"/>
      </w:pPr>
      <w:rPr>
        <w:rFonts w:ascii="Times New Roman" w:eastAsia="MS Mincho"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336188"/>
    <w:multiLevelType w:val="hybridMultilevel"/>
    <w:tmpl w:val="B504DC0C"/>
    <w:lvl w:ilvl="0" w:tplc="2A6A77AC">
      <w:start w:val="1"/>
      <w:numFmt w:val="bullet"/>
      <w:lvlText w:val="-"/>
      <w:lvlJc w:val="left"/>
      <w:pPr>
        <w:ind w:left="1790" w:hanging="360"/>
      </w:pPr>
      <w:rPr>
        <w:rFonts w:ascii="Times New Roman" w:eastAsia="MS Mincho" w:hAnsi="Times New Roman" w:cs="Times New Roman" w:hint="default"/>
      </w:rPr>
    </w:lvl>
    <w:lvl w:ilvl="1" w:tplc="04500003" w:tentative="1">
      <w:start w:val="1"/>
      <w:numFmt w:val="bullet"/>
      <w:lvlText w:val="o"/>
      <w:lvlJc w:val="left"/>
      <w:pPr>
        <w:ind w:left="2510" w:hanging="360"/>
      </w:pPr>
      <w:rPr>
        <w:rFonts w:ascii="Courier New" w:hAnsi="Courier New" w:cs="Courier New" w:hint="default"/>
      </w:rPr>
    </w:lvl>
    <w:lvl w:ilvl="2" w:tplc="04500005" w:tentative="1">
      <w:start w:val="1"/>
      <w:numFmt w:val="bullet"/>
      <w:lvlText w:val=""/>
      <w:lvlJc w:val="left"/>
      <w:pPr>
        <w:ind w:left="3230" w:hanging="360"/>
      </w:pPr>
      <w:rPr>
        <w:rFonts w:ascii="Wingdings" w:hAnsi="Wingdings" w:hint="default"/>
      </w:rPr>
    </w:lvl>
    <w:lvl w:ilvl="3" w:tplc="04500001" w:tentative="1">
      <w:start w:val="1"/>
      <w:numFmt w:val="bullet"/>
      <w:lvlText w:val=""/>
      <w:lvlJc w:val="left"/>
      <w:pPr>
        <w:ind w:left="3950" w:hanging="360"/>
      </w:pPr>
      <w:rPr>
        <w:rFonts w:ascii="Symbol" w:hAnsi="Symbol" w:hint="default"/>
      </w:rPr>
    </w:lvl>
    <w:lvl w:ilvl="4" w:tplc="04500003" w:tentative="1">
      <w:start w:val="1"/>
      <w:numFmt w:val="bullet"/>
      <w:lvlText w:val="o"/>
      <w:lvlJc w:val="left"/>
      <w:pPr>
        <w:ind w:left="4670" w:hanging="360"/>
      </w:pPr>
      <w:rPr>
        <w:rFonts w:ascii="Courier New" w:hAnsi="Courier New" w:cs="Courier New" w:hint="default"/>
      </w:rPr>
    </w:lvl>
    <w:lvl w:ilvl="5" w:tplc="04500005" w:tentative="1">
      <w:start w:val="1"/>
      <w:numFmt w:val="bullet"/>
      <w:lvlText w:val=""/>
      <w:lvlJc w:val="left"/>
      <w:pPr>
        <w:ind w:left="5390" w:hanging="360"/>
      </w:pPr>
      <w:rPr>
        <w:rFonts w:ascii="Wingdings" w:hAnsi="Wingdings" w:hint="default"/>
      </w:rPr>
    </w:lvl>
    <w:lvl w:ilvl="6" w:tplc="04500001" w:tentative="1">
      <w:start w:val="1"/>
      <w:numFmt w:val="bullet"/>
      <w:lvlText w:val=""/>
      <w:lvlJc w:val="left"/>
      <w:pPr>
        <w:ind w:left="6110" w:hanging="360"/>
      </w:pPr>
      <w:rPr>
        <w:rFonts w:ascii="Symbol" w:hAnsi="Symbol" w:hint="default"/>
      </w:rPr>
    </w:lvl>
    <w:lvl w:ilvl="7" w:tplc="04500003" w:tentative="1">
      <w:start w:val="1"/>
      <w:numFmt w:val="bullet"/>
      <w:lvlText w:val="o"/>
      <w:lvlJc w:val="left"/>
      <w:pPr>
        <w:ind w:left="6830" w:hanging="360"/>
      </w:pPr>
      <w:rPr>
        <w:rFonts w:ascii="Courier New" w:hAnsi="Courier New" w:cs="Courier New" w:hint="default"/>
      </w:rPr>
    </w:lvl>
    <w:lvl w:ilvl="8" w:tplc="04500005" w:tentative="1">
      <w:start w:val="1"/>
      <w:numFmt w:val="bullet"/>
      <w:lvlText w:val=""/>
      <w:lvlJc w:val="left"/>
      <w:pPr>
        <w:ind w:left="7550" w:hanging="360"/>
      </w:pPr>
      <w:rPr>
        <w:rFonts w:ascii="Wingdings" w:hAnsi="Wingdings" w:hint="default"/>
      </w:rPr>
    </w:lvl>
  </w:abstractNum>
  <w:abstractNum w:abstractNumId="2" w15:restartNumberingAfterBreak="0">
    <w:nsid w:val="6F7A747C"/>
    <w:multiLevelType w:val="multilevel"/>
    <w:tmpl w:val="B2CA6064"/>
    <w:lvl w:ilvl="0">
      <w:start w:val="1"/>
      <w:numFmt w:val="bullet"/>
      <w:lvlText w:val="-"/>
      <w:lvlJc w:val="left"/>
      <w:pPr>
        <w:tabs>
          <w:tab w:val="num" w:pos="720"/>
        </w:tabs>
        <w:ind w:left="720" w:hanging="360"/>
      </w:pPr>
      <w:rPr>
        <w:rFonts w:ascii="Times New Roman" w:eastAsia="MS Mincho" w:hAnsi="Times New Roman" w:cs="Times New Roman" w:hint="default"/>
      </w:rPr>
    </w:lvl>
    <w:lvl w:ilvl="1">
      <w:start w:val="1"/>
      <w:numFmt w:val="bullet"/>
      <w:lvlText w:val="-"/>
      <w:lvlJc w:val="left"/>
      <w:pPr>
        <w:tabs>
          <w:tab w:val="num" w:pos="1440"/>
        </w:tabs>
        <w:ind w:left="1440" w:hanging="360"/>
      </w:pPr>
      <w:rPr>
        <w:rFonts w:ascii="Times New Roman" w:eastAsia="MS Mincho"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B962B8"/>
    <w:multiLevelType w:val="multilevel"/>
    <w:tmpl w:val="E4D6ABD0"/>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DA"/>
    <w:rsid w:val="00031892"/>
    <w:rsid w:val="000671A1"/>
    <w:rsid w:val="00146D34"/>
    <w:rsid w:val="0018691E"/>
    <w:rsid w:val="00196C69"/>
    <w:rsid w:val="00284BDE"/>
    <w:rsid w:val="002F7998"/>
    <w:rsid w:val="003075C2"/>
    <w:rsid w:val="003A0396"/>
    <w:rsid w:val="003D3969"/>
    <w:rsid w:val="004552DA"/>
    <w:rsid w:val="005215CE"/>
    <w:rsid w:val="005239D5"/>
    <w:rsid w:val="00563C44"/>
    <w:rsid w:val="006A0CAC"/>
    <w:rsid w:val="006B0DE7"/>
    <w:rsid w:val="006C4622"/>
    <w:rsid w:val="006F3965"/>
    <w:rsid w:val="00770857"/>
    <w:rsid w:val="007C6F50"/>
    <w:rsid w:val="007E6640"/>
    <w:rsid w:val="00844E8C"/>
    <w:rsid w:val="008E1C2C"/>
    <w:rsid w:val="008F4F3C"/>
    <w:rsid w:val="00944C38"/>
    <w:rsid w:val="00960C9A"/>
    <w:rsid w:val="009656E3"/>
    <w:rsid w:val="009F0769"/>
    <w:rsid w:val="00A507CD"/>
    <w:rsid w:val="00A5148E"/>
    <w:rsid w:val="00A86723"/>
    <w:rsid w:val="00AC147F"/>
    <w:rsid w:val="00AD0522"/>
    <w:rsid w:val="00AF1027"/>
    <w:rsid w:val="00B62094"/>
    <w:rsid w:val="00BB0E87"/>
    <w:rsid w:val="00C330B0"/>
    <w:rsid w:val="00C9597B"/>
    <w:rsid w:val="00CF7FC9"/>
    <w:rsid w:val="00D25609"/>
    <w:rsid w:val="00E131E7"/>
    <w:rsid w:val="00E226CE"/>
    <w:rsid w:val="00E3545D"/>
    <w:rsid w:val="00E609B9"/>
    <w:rsid w:val="00E9025B"/>
    <w:rsid w:val="00E9262F"/>
    <w:rsid w:val="00F10828"/>
    <w:rsid w:val="00F10CDA"/>
    <w:rsid w:val="00F13346"/>
    <w:rsid w:val="00F3503F"/>
    <w:rsid w:val="00F46482"/>
    <w:rsid w:val="00F46F62"/>
    <w:rsid w:val="00FA0680"/>
    <w:rsid w:val="00FD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277E5"/>
  <w15:docId w15:val="{7077F8E5-0567-5E4A-A61C-6A07E054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mn-M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34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n Char,ft Char,Ch"/>
    <w:basedOn w:val="Normal"/>
    <w:link w:val="FootnoteTextChar"/>
    <w:uiPriority w:val="99"/>
    <w:unhideWhenUsed/>
    <w:rsid w:val="003C2539"/>
    <w:rPr>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rsid w:val="003C2539"/>
    <w:rPr>
      <w:rFonts w:ascii="Calibri" w:eastAsia="Calibri" w:hAnsi="Calibri" w:cs="Times New Roman"/>
      <w:sz w:val="20"/>
      <w:szCs w:val="20"/>
    </w:rPr>
  </w:style>
  <w:style w:type="character" w:styleId="FootnoteReference">
    <w:name w:val="footnote reference"/>
    <w:uiPriority w:val="99"/>
    <w:semiHidden/>
    <w:unhideWhenUsed/>
    <w:rsid w:val="003C2539"/>
    <w:rPr>
      <w:vertAlign w:val="superscript"/>
    </w:rPr>
  </w:style>
  <w:style w:type="paragraph" w:styleId="NormalWeb">
    <w:name w:val="Normal (Web)"/>
    <w:basedOn w:val="Normal"/>
    <w:uiPriority w:val="99"/>
    <w:unhideWhenUsed/>
    <w:rsid w:val="003C2539"/>
    <w:pPr>
      <w:spacing w:before="100" w:beforeAutospacing="1" w:after="100" w:afterAutospacing="1"/>
    </w:pPr>
  </w:style>
  <w:style w:type="table" w:styleId="TableGrid">
    <w:name w:val="Table Grid"/>
    <w:basedOn w:val="TableNormal"/>
    <w:uiPriority w:val="39"/>
    <w:rsid w:val="003C25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3C2539"/>
    <w:rPr>
      <w:rFonts w:ascii="Tahoma" w:hAnsi="Tahoma" w:cs="Tahoma"/>
      <w:sz w:val="16"/>
      <w:szCs w:val="16"/>
    </w:rPr>
  </w:style>
  <w:style w:type="character" w:customStyle="1" w:styleId="BalloonTextChar">
    <w:name w:val="Balloon Text Char"/>
    <w:basedOn w:val="DefaultParagraphFont"/>
    <w:link w:val="BalloonText"/>
    <w:rsid w:val="003C2539"/>
    <w:rPr>
      <w:rFonts w:ascii="Tahoma" w:eastAsia="Calibri" w:hAnsi="Tahoma" w:cs="Tahoma"/>
      <w:sz w:val="16"/>
      <w:szCs w:val="16"/>
    </w:rPr>
  </w:style>
  <w:style w:type="paragraph" w:styleId="ListParagraph">
    <w:name w:val="List Paragraph"/>
    <w:aliases w:val="IBL List Paragraph,Дэд гарчиг,Paragraph,List Paragraph1,List Paragraph Num,Colorful List - Accent 11,Subtitle1,Subtitle11,Subtitle111,Subtitle1111,List Paragraph (numbered (a)),Bullets,List Paragraph nowy,References,AusAID List Paragraph"/>
    <w:basedOn w:val="Normal"/>
    <w:link w:val="ListParagraphChar"/>
    <w:uiPriority w:val="34"/>
    <w:qFormat/>
    <w:rsid w:val="003C2539"/>
    <w:pPr>
      <w:ind w:left="720"/>
      <w:contextualSpacing/>
    </w:pPr>
  </w:style>
  <w:style w:type="character" w:customStyle="1" w:styleId="ListParagraphChar">
    <w:name w:val="List Paragraph Char"/>
    <w:aliases w:val="IBL List Paragraph Char,Дэд гарчиг Char,Paragraph Char,List Paragraph1 Char,List Paragraph Num Char,Colorful List - Accent 11 Char,Subtitle1 Char,Subtitle11 Char,Subtitle111 Char,Subtitle1111 Char,List Paragraph (numbered (a)) Char"/>
    <w:link w:val="ListParagraph"/>
    <w:uiPriority w:val="34"/>
    <w:locked/>
    <w:rsid w:val="003C2539"/>
    <w:rPr>
      <w:rFonts w:ascii="Calibri" w:eastAsia="Calibri" w:hAnsi="Calibri" w:cs="Times New Roman"/>
    </w:rPr>
  </w:style>
  <w:style w:type="character" w:customStyle="1" w:styleId="Bodytext">
    <w:name w:val="Body text_"/>
    <w:link w:val="BodyText1"/>
    <w:rsid w:val="003C2539"/>
    <w:rPr>
      <w:rFonts w:ascii="Arial" w:eastAsia="Arial" w:hAnsi="Arial" w:cs="Arial"/>
      <w:sz w:val="21"/>
      <w:szCs w:val="21"/>
      <w:shd w:val="clear" w:color="auto" w:fill="FFFFFF"/>
    </w:rPr>
  </w:style>
  <w:style w:type="paragraph" w:customStyle="1" w:styleId="BodyText1">
    <w:name w:val="Body Text1"/>
    <w:basedOn w:val="Normal"/>
    <w:link w:val="Bodytext"/>
    <w:rsid w:val="003C2539"/>
    <w:pPr>
      <w:widowControl w:val="0"/>
      <w:shd w:val="clear" w:color="auto" w:fill="FFFFFF"/>
      <w:spacing w:line="256" w:lineRule="exact"/>
      <w:jc w:val="center"/>
    </w:pPr>
    <w:rPr>
      <w:rFonts w:ascii="Arial" w:eastAsia="Arial" w:hAnsi="Arial" w:cs="Arial"/>
      <w:sz w:val="21"/>
      <w:szCs w:val="21"/>
    </w:rPr>
  </w:style>
  <w:style w:type="character" w:customStyle="1" w:styleId="Heading10">
    <w:name w:val="Heading #1_"/>
    <w:rsid w:val="003C2539"/>
    <w:rPr>
      <w:rFonts w:ascii="Times New Roman" w:eastAsia="Times New Roman" w:hAnsi="Times New Roman" w:cs="Times New Roman"/>
      <w:b w:val="0"/>
      <w:bCs w:val="0"/>
      <w:i w:val="0"/>
      <w:iCs w:val="0"/>
      <w:smallCaps w:val="0"/>
      <w:strike w:val="0"/>
      <w:spacing w:val="30"/>
      <w:sz w:val="32"/>
      <w:szCs w:val="32"/>
      <w:u w:val="none"/>
    </w:rPr>
  </w:style>
  <w:style w:type="character" w:customStyle="1" w:styleId="Heading11">
    <w:name w:val="Heading #1"/>
    <w:rsid w:val="003C2539"/>
    <w:rPr>
      <w:rFonts w:ascii="Times New Roman" w:eastAsia="Times New Roman" w:hAnsi="Times New Roman" w:cs="Times New Roman"/>
      <w:b w:val="0"/>
      <w:bCs w:val="0"/>
      <w:i w:val="0"/>
      <w:iCs w:val="0"/>
      <w:smallCaps w:val="0"/>
      <w:strike w:val="0"/>
      <w:color w:val="000000"/>
      <w:spacing w:val="30"/>
      <w:w w:val="100"/>
      <w:position w:val="0"/>
      <w:sz w:val="32"/>
      <w:szCs w:val="32"/>
      <w:u w:val="none"/>
      <w:lang w:val="mn-MN" w:eastAsia="mn-MN" w:bidi="mn-MN"/>
    </w:rPr>
  </w:style>
  <w:style w:type="paragraph" w:styleId="Header">
    <w:name w:val="header"/>
    <w:basedOn w:val="Normal"/>
    <w:link w:val="HeaderChar"/>
    <w:uiPriority w:val="99"/>
    <w:unhideWhenUsed/>
    <w:rsid w:val="003C2539"/>
    <w:pPr>
      <w:tabs>
        <w:tab w:val="center" w:pos="4680"/>
        <w:tab w:val="right" w:pos="9360"/>
      </w:tabs>
    </w:pPr>
  </w:style>
  <w:style w:type="character" w:customStyle="1" w:styleId="HeaderChar">
    <w:name w:val="Header Char"/>
    <w:basedOn w:val="DefaultParagraphFont"/>
    <w:link w:val="Header"/>
    <w:uiPriority w:val="99"/>
    <w:rsid w:val="003C2539"/>
    <w:rPr>
      <w:rFonts w:ascii="Calibri" w:eastAsia="Calibri" w:hAnsi="Calibri" w:cs="Times New Roman"/>
    </w:rPr>
  </w:style>
  <w:style w:type="paragraph" w:styleId="Footer">
    <w:name w:val="footer"/>
    <w:basedOn w:val="Normal"/>
    <w:link w:val="FooterChar"/>
    <w:uiPriority w:val="99"/>
    <w:unhideWhenUsed/>
    <w:rsid w:val="003C2539"/>
    <w:pPr>
      <w:tabs>
        <w:tab w:val="center" w:pos="4680"/>
        <w:tab w:val="right" w:pos="9360"/>
      </w:tabs>
    </w:pPr>
  </w:style>
  <w:style w:type="character" w:customStyle="1" w:styleId="FooterChar">
    <w:name w:val="Footer Char"/>
    <w:basedOn w:val="DefaultParagraphFont"/>
    <w:link w:val="Footer"/>
    <w:uiPriority w:val="99"/>
    <w:rsid w:val="003C2539"/>
    <w:rPr>
      <w:rFonts w:ascii="Calibri" w:eastAsia="Calibri" w:hAnsi="Calibri" w:cs="Times New Roman"/>
    </w:rPr>
  </w:style>
  <w:style w:type="paragraph" w:customStyle="1" w:styleId="msghead">
    <w:name w:val="msg_head"/>
    <w:basedOn w:val="Normal"/>
    <w:rsid w:val="003C2539"/>
    <w:pPr>
      <w:spacing w:before="100" w:beforeAutospacing="1" w:after="100" w:afterAutospacing="1"/>
    </w:pPr>
  </w:style>
  <w:style w:type="character" w:styleId="Strong">
    <w:name w:val="Strong"/>
    <w:uiPriority w:val="22"/>
    <w:qFormat/>
    <w:rsid w:val="003C2539"/>
    <w:rPr>
      <w:b/>
      <w:bCs/>
    </w:rPr>
  </w:style>
  <w:style w:type="character" w:customStyle="1" w:styleId="highlight">
    <w:name w:val="highlight"/>
    <w:rsid w:val="003C2539"/>
  </w:style>
  <w:style w:type="paragraph" w:styleId="CommentText">
    <w:name w:val="annotation text"/>
    <w:basedOn w:val="Normal"/>
    <w:link w:val="CommentTextChar"/>
    <w:unhideWhenUsed/>
    <w:rsid w:val="003C2539"/>
    <w:rPr>
      <w:rFonts w:ascii="Verdana" w:eastAsia="Verdana" w:hAnsi="Verdana"/>
      <w:sz w:val="20"/>
      <w:szCs w:val="20"/>
    </w:rPr>
  </w:style>
  <w:style w:type="character" w:customStyle="1" w:styleId="CommentTextChar">
    <w:name w:val="Comment Text Char"/>
    <w:basedOn w:val="DefaultParagraphFont"/>
    <w:link w:val="CommentText"/>
    <w:rsid w:val="003C2539"/>
    <w:rPr>
      <w:rFonts w:ascii="Verdana" w:eastAsia="Verdana" w:hAnsi="Verdana" w:cs="Times New Roman"/>
      <w:sz w:val="20"/>
      <w:szCs w:val="20"/>
    </w:rPr>
  </w:style>
  <w:style w:type="paragraph" w:customStyle="1" w:styleId="Default">
    <w:name w:val="Default"/>
    <w:rsid w:val="003C253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F00EE"/>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character" w:customStyle="1" w:styleId="pull-right">
    <w:name w:val="pull-right"/>
    <w:basedOn w:val="DefaultParagraphFont"/>
    <w:rsid w:val="00563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231137">
      <w:bodyDiv w:val="1"/>
      <w:marLeft w:val="0"/>
      <w:marRight w:val="0"/>
      <w:marTop w:val="0"/>
      <w:marBottom w:val="0"/>
      <w:divBdr>
        <w:top w:val="none" w:sz="0" w:space="0" w:color="auto"/>
        <w:left w:val="none" w:sz="0" w:space="0" w:color="auto"/>
        <w:bottom w:val="none" w:sz="0" w:space="0" w:color="auto"/>
        <w:right w:val="none" w:sz="0" w:space="0" w:color="auto"/>
      </w:divBdr>
      <w:divsChild>
        <w:div w:id="959995402">
          <w:marLeft w:val="0"/>
          <w:marRight w:val="0"/>
          <w:marTop w:val="300"/>
          <w:marBottom w:val="0"/>
          <w:divBdr>
            <w:top w:val="none" w:sz="0" w:space="0" w:color="auto"/>
            <w:left w:val="none" w:sz="0" w:space="0" w:color="auto"/>
            <w:bottom w:val="none" w:sz="0" w:space="0" w:color="auto"/>
            <w:right w:val="none" w:sz="0" w:space="0" w:color="auto"/>
          </w:divBdr>
        </w:div>
        <w:div w:id="1039470381">
          <w:marLeft w:val="2044"/>
          <w:marRight w:val="0"/>
          <w:marTop w:val="0"/>
          <w:marBottom w:val="0"/>
          <w:divBdr>
            <w:top w:val="none" w:sz="0" w:space="0" w:color="auto"/>
            <w:left w:val="none" w:sz="0" w:space="0" w:color="auto"/>
            <w:bottom w:val="none" w:sz="0" w:space="0" w:color="auto"/>
            <w:right w:val="none" w:sz="0" w:space="0" w:color="auto"/>
          </w:divBdr>
        </w:div>
        <w:div w:id="768428486">
          <w:marLeft w:val="0"/>
          <w:marRight w:val="0"/>
          <w:marTop w:val="0"/>
          <w:marBottom w:val="150"/>
          <w:divBdr>
            <w:top w:val="none" w:sz="0" w:space="0" w:color="auto"/>
            <w:left w:val="none" w:sz="0" w:space="0" w:color="auto"/>
            <w:bottom w:val="none" w:sz="0" w:space="0" w:color="auto"/>
            <w:right w:val="none" w:sz="0" w:space="0" w:color="auto"/>
          </w:divBdr>
        </w:div>
        <w:div w:id="1608123973">
          <w:marLeft w:val="0"/>
          <w:marRight w:val="0"/>
          <w:marTop w:val="300"/>
          <w:marBottom w:val="0"/>
          <w:divBdr>
            <w:top w:val="none" w:sz="0" w:space="0" w:color="auto"/>
            <w:left w:val="none" w:sz="0" w:space="0" w:color="auto"/>
            <w:bottom w:val="none" w:sz="0" w:space="0" w:color="auto"/>
            <w:right w:val="none" w:sz="0" w:space="0" w:color="auto"/>
          </w:divBdr>
        </w:div>
        <w:div w:id="525412556">
          <w:marLeft w:val="0"/>
          <w:marRight w:val="0"/>
          <w:marTop w:val="150"/>
          <w:marBottom w:val="0"/>
          <w:divBdr>
            <w:top w:val="none" w:sz="0" w:space="0" w:color="auto"/>
            <w:left w:val="none" w:sz="0" w:space="0" w:color="auto"/>
            <w:bottom w:val="none" w:sz="0" w:space="0" w:color="auto"/>
            <w:right w:val="none" w:sz="0" w:space="0" w:color="auto"/>
          </w:divBdr>
        </w:div>
        <w:div w:id="681322378">
          <w:marLeft w:val="0"/>
          <w:marRight w:val="0"/>
          <w:marTop w:val="0"/>
          <w:marBottom w:val="150"/>
          <w:divBdr>
            <w:top w:val="none" w:sz="0" w:space="0" w:color="auto"/>
            <w:left w:val="none" w:sz="0" w:space="0" w:color="auto"/>
            <w:bottom w:val="none" w:sz="0" w:space="0" w:color="auto"/>
            <w:right w:val="none" w:sz="0" w:space="0" w:color="auto"/>
          </w:divBdr>
        </w:div>
        <w:div w:id="1546602614">
          <w:marLeft w:val="0"/>
          <w:marRight w:val="0"/>
          <w:marTop w:val="150"/>
          <w:marBottom w:val="0"/>
          <w:divBdr>
            <w:top w:val="none" w:sz="0" w:space="0" w:color="auto"/>
            <w:left w:val="none" w:sz="0" w:space="0" w:color="auto"/>
            <w:bottom w:val="none" w:sz="0" w:space="0" w:color="auto"/>
            <w:right w:val="none" w:sz="0" w:space="0" w:color="auto"/>
          </w:divBdr>
        </w:div>
        <w:div w:id="2029216613">
          <w:marLeft w:val="0"/>
          <w:marRight w:val="0"/>
          <w:marTop w:val="0"/>
          <w:marBottom w:val="150"/>
          <w:divBdr>
            <w:top w:val="none" w:sz="0" w:space="0" w:color="auto"/>
            <w:left w:val="none" w:sz="0" w:space="0" w:color="auto"/>
            <w:bottom w:val="none" w:sz="0" w:space="0" w:color="auto"/>
            <w:right w:val="none" w:sz="0" w:space="0" w:color="auto"/>
          </w:divBdr>
        </w:div>
        <w:div w:id="832716840">
          <w:marLeft w:val="0"/>
          <w:marRight w:val="0"/>
          <w:marTop w:val="150"/>
          <w:marBottom w:val="0"/>
          <w:divBdr>
            <w:top w:val="none" w:sz="0" w:space="0" w:color="auto"/>
            <w:left w:val="none" w:sz="0" w:space="0" w:color="auto"/>
            <w:bottom w:val="none" w:sz="0" w:space="0" w:color="auto"/>
            <w:right w:val="none" w:sz="0" w:space="0" w:color="auto"/>
          </w:divBdr>
        </w:div>
        <w:div w:id="1328437383">
          <w:marLeft w:val="0"/>
          <w:marRight w:val="0"/>
          <w:marTop w:val="0"/>
          <w:marBottom w:val="150"/>
          <w:divBdr>
            <w:top w:val="none" w:sz="0" w:space="0" w:color="auto"/>
            <w:left w:val="none" w:sz="0" w:space="0" w:color="auto"/>
            <w:bottom w:val="none" w:sz="0" w:space="0" w:color="auto"/>
            <w:right w:val="none" w:sz="0" w:space="0" w:color="auto"/>
          </w:divBdr>
        </w:div>
        <w:div w:id="1303269589">
          <w:marLeft w:val="0"/>
          <w:marRight w:val="0"/>
          <w:marTop w:val="300"/>
          <w:marBottom w:val="0"/>
          <w:divBdr>
            <w:top w:val="none" w:sz="0" w:space="0" w:color="auto"/>
            <w:left w:val="none" w:sz="0" w:space="0" w:color="auto"/>
            <w:bottom w:val="none" w:sz="0" w:space="0" w:color="auto"/>
            <w:right w:val="none" w:sz="0" w:space="0" w:color="auto"/>
          </w:divBdr>
        </w:div>
        <w:div w:id="503782187">
          <w:marLeft w:val="0"/>
          <w:marRight w:val="0"/>
          <w:marTop w:val="0"/>
          <w:marBottom w:val="150"/>
          <w:divBdr>
            <w:top w:val="none" w:sz="0" w:space="0" w:color="auto"/>
            <w:left w:val="none" w:sz="0" w:space="0" w:color="auto"/>
            <w:bottom w:val="none" w:sz="0" w:space="0" w:color="auto"/>
            <w:right w:val="none" w:sz="0" w:space="0" w:color="auto"/>
          </w:divBdr>
        </w:div>
        <w:div w:id="1661037365">
          <w:marLeft w:val="0"/>
          <w:marRight w:val="0"/>
          <w:marTop w:val="150"/>
          <w:marBottom w:val="0"/>
          <w:divBdr>
            <w:top w:val="none" w:sz="0" w:space="0" w:color="auto"/>
            <w:left w:val="none" w:sz="0" w:space="0" w:color="auto"/>
            <w:bottom w:val="none" w:sz="0" w:space="0" w:color="auto"/>
            <w:right w:val="none" w:sz="0" w:space="0" w:color="auto"/>
          </w:divBdr>
        </w:div>
        <w:div w:id="61032095">
          <w:marLeft w:val="0"/>
          <w:marRight w:val="0"/>
          <w:marTop w:val="0"/>
          <w:marBottom w:val="150"/>
          <w:divBdr>
            <w:top w:val="none" w:sz="0" w:space="0" w:color="auto"/>
            <w:left w:val="none" w:sz="0" w:space="0" w:color="auto"/>
            <w:bottom w:val="none" w:sz="0" w:space="0" w:color="auto"/>
            <w:right w:val="none" w:sz="0" w:space="0" w:color="auto"/>
          </w:divBdr>
        </w:div>
        <w:div w:id="1793674682">
          <w:marLeft w:val="0"/>
          <w:marRight w:val="0"/>
          <w:marTop w:val="150"/>
          <w:marBottom w:val="0"/>
          <w:divBdr>
            <w:top w:val="none" w:sz="0" w:space="0" w:color="auto"/>
            <w:left w:val="none" w:sz="0" w:space="0" w:color="auto"/>
            <w:bottom w:val="none" w:sz="0" w:space="0" w:color="auto"/>
            <w:right w:val="none" w:sz="0" w:space="0" w:color="auto"/>
          </w:divBdr>
        </w:div>
        <w:div w:id="2081324316">
          <w:marLeft w:val="0"/>
          <w:marRight w:val="0"/>
          <w:marTop w:val="150"/>
          <w:marBottom w:val="0"/>
          <w:divBdr>
            <w:top w:val="none" w:sz="0" w:space="0" w:color="auto"/>
            <w:left w:val="none" w:sz="0" w:space="0" w:color="auto"/>
            <w:bottom w:val="none" w:sz="0" w:space="0" w:color="auto"/>
            <w:right w:val="none" w:sz="0" w:space="0" w:color="auto"/>
          </w:divBdr>
        </w:div>
        <w:div w:id="1518304587">
          <w:marLeft w:val="0"/>
          <w:marRight w:val="0"/>
          <w:marTop w:val="150"/>
          <w:marBottom w:val="0"/>
          <w:divBdr>
            <w:top w:val="none" w:sz="0" w:space="0" w:color="auto"/>
            <w:left w:val="none" w:sz="0" w:space="0" w:color="auto"/>
            <w:bottom w:val="none" w:sz="0" w:space="0" w:color="auto"/>
            <w:right w:val="none" w:sz="0" w:space="0" w:color="auto"/>
          </w:divBdr>
        </w:div>
        <w:div w:id="1234658608">
          <w:marLeft w:val="0"/>
          <w:marRight w:val="0"/>
          <w:marTop w:val="150"/>
          <w:marBottom w:val="0"/>
          <w:divBdr>
            <w:top w:val="none" w:sz="0" w:space="0" w:color="auto"/>
            <w:left w:val="none" w:sz="0" w:space="0" w:color="auto"/>
            <w:bottom w:val="none" w:sz="0" w:space="0" w:color="auto"/>
            <w:right w:val="none" w:sz="0" w:space="0" w:color="auto"/>
          </w:divBdr>
        </w:div>
        <w:div w:id="1988171296">
          <w:marLeft w:val="0"/>
          <w:marRight w:val="0"/>
          <w:marTop w:val="150"/>
          <w:marBottom w:val="0"/>
          <w:divBdr>
            <w:top w:val="none" w:sz="0" w:space="0" w:color="auto"/>
            <w:left w:val="none" w:sz="0" w:space="0" w:color="auto"/>
            <w:bottom w:val="none" w:sz="0" w:space="0" w:color="auto"/>
            <w:right w:val="none" w:sz="0" w:space="0" w:color="auto"/>
          </w:divBdr>
        </w:div>
        <w:div w:id="1733193663">
          <w:marLeft w:val="0"/>
          <w:marRight w:val="0"/>
          <w:marTop w:val="150"/>
          <w:marBottom w:val="0"/>
          <w:divBdr>
            <w:top w:val="none" w:sz="0" w:space="0" w:color="auto"/>
            <w:left w:val="none" w:sz="0" w:space="0" w:color="auto"/>
            <w:bottom w:val="none" w:sz="0" w:space="0" w:color="auto"/>
            <w:right w:val="none" w:sz="0" w:space="0" w:color="auto"/>
          </w:divBdr>
        </w:div>
        <w:div w:id="667753650">
          <w:marLeft w:val="0"/>
          <w:marRight w:val="0"/>
          <w:marTop w:val="150"/>
          <w:marBottom w:val="0"/>
          <w:divBdr>
            <w:top w:val="none" w:sz="0" w:space="0" w:color="auto"/>
            <w:left w:val="none" w:sz="0" w:space="0" w:color="auto"/>
            <w:bottom w:val="none" w:sz="0" w:space="0" w:color="auto"/>
            <w:right w:val="none" w:sz="0" w:space="0" w:color="auto"/>
          </w:divBdr>
        </w:div>
        <w:div w:id="1628123753">
          <w:marLeft w:val="0"/>
          <w:marRight w:val="0"/>
          <w:marTop w:val="150"/>
          <w:marBottom w:val="0"/>
          <w:divBdr>
            <w:top w:val="none" w:sz="0" w:space="0" w:color="auto"/>
            <w:left w:val="none" w:sz="0" w:space="0" w:color="auto"/>
            <w:bottom w:val="none" w:sz="0" w:space="0" w:color="auto"/>
            <w:right w:val="none" w:sz="0" w:space="0" w:color="auto"/>
          </w:divBdr>
        </w:div>
        <w:div w:id="1935553131">
          <w:marLeft w:val="0"/>
          <w:marRight w:val="0"/>
          <w:marTop w:val="150"/>
          <w:marBottom w:val="0"/>
          <w:divBdr>
            <w:top w:val="none" w:sz="0" w:space="0" w:color="auto"/>
            <w:left w:val="none" w:sz="0" w:space="0" w:color="auto"/>
            <w:bottom w:val="none" w:sz="0" w:space="0" w:color="auto"/>
            <w:right w:val="none" w:sz="0" w:space="0" w:color="auto"/>
          </w:divBdr>
        </w:div>
        <w:div w:id="1237714953">
          <w:marLeft w:val="0"/>
          <w:marRight w:val="0"/>
          <w:marTop w:val="0"/>
          <w:marBottom w:val="150"/>
          <w:divBdr>
            <w:top w:val="none" w:sz="0" w:space="0" w:color="auto"/>
            <w:left w:val="none" w:sz="0" w:space="0" w:color="auto"/>
            <w:bottom w:val="none" w:sz="0" w:space="0" w:color="auto"/>
            <w:right w:val="none" w:sz="0" w:space="0" w:color="auto"/>
          </w:divBdr>
        </w:div>
        <w:div w:id="1174302162">
          <w:marLeft w:val="0"/>
          <w:marRight w:val="0"/>
          <w:marTop w:val="300"/>
          <w:marBottom w:val="0"/>
          <w:divBdr>
            <w:top w:val="none" w:sz="0" w:space="0" w:color="auto"/>
            <w:left w:val="none" w:sz="0" w:space="0" w:color="auto"/>
            <w:bottom w:val="none" w:sz="0" w:space="0" w:color="auto"/>
            <w:right w:val="none" w:sz="0" w:space="0" w:color="auto"/>
          </w:divBdr>
        </w:div>
        <w:div w:id="1017536757">
          <w:marLeft w:val="0"/>
          <w:marRight w:val="0"/>
          <w:marTop w:val="150"/>
          <w:marBottom w:val="0"/>
          <w:divBdr>
            <w:top w:val="none" w:sz="0" w:space="0" w:color="auto"/>
            <w:left w:val="none" w:sz="0" w:space="0" w:color="auto"/>
            <w:bottom w:val="none" w:sz="0" w:space="0" w:color="auto"/>
            <w:right w:val="none" w:sz="0" w:space="0" w:color="auto"/>
          </w:divBdr>
        </w:div>
        <w:div w:id="1117024434">
          <w:marLeft w:val="0"/>
          <w:marRight w:val="0"/>
          <w:marTop w:val="150"/>
          <w:marBottom w:val="0"/>
          <w:divBdr>
            <w:top w:val="none" w:sz="0" w:space="0" w:color="auto"/>
            <w:left w:val="none" w:sz="0" w:space="0" w:color="auto"/>
            <w:bottom w:val="none" w:sz="0" w:space="0" w:color="auto"/>
            <w:right w:val="none" w:sz="0" w:space="0" w:color="auto"/>
          </w:divBdr>
        </w:div>
        <w:div w:id="320161537">
          <w:marLeft w:val="0"/>
          <w:marRight w:val="0"/>
          <w:marTop w:val="150"/>
          <w:marBottom w:val="0"/>
          <w:divBdr>
            <w:top w:val="none" w:sz="0" w:space="0" w:color="auto"/>
            <w:left w:val="none" w:sz="0" w:space="0" w:color="auto"/>
            <w:bottom w:val="none" w:sz="0" w:space="0" w:color="auto"/>
            <w:right w:val="none" w:sz="0" w:space="0" w:color="auto"/>
          </w:divBdr>
        </w:div>
        <w:div w:id="50884516">
          <w:marLeft w:val="0"/>
          <w:marRight w:val="0"/>
          <w:marTop w:val="150"/>
          <w:marBottom w:val="0"/>
          <w:divBdr>
            <w:top w:val="none" w:sz="0" w:space="0" w:color="auto"/>
            <w:left w:val="none" w:sz="0" w:space="0" w:color="auto"/>
            <w:bottom w:val="none" w:sz="0" w:space="0" w:color="auto"/>
            <w:right w:val="none" w:sz="0" w:space="0" w:color="auto"/>
          </w:divBdr>
        </w:div>
        <w:div w:id="412091268">
          <w:marLeft w:val="0"/>
          <w:marRight w:val="0"/>
          <w:marTop w:val="150"/>
          <w:marBottom w:val="0"/>
          <w:divBdr>
            <w:top w:val="none" w:sz="0" w:space="0" w:color="auto"/>
            <w:left w:val="none" w:sz="0" w:space="0" w:color="auto"/>
            <w:bottom w:val="none" w:sz="0" w:space="0" w:color="auto"/>
            <w:right w:val="none" w:sz="0" w:space="0" w:color="auto"/>
          </w:divBdr>
        </w:div>
        <w:div w:id="1720547796">
          <w:marLeft w:val="0"/>
          <w:marRight w:val="0"/>
          <w:marTop w:val="300"/>
          <w:marBottom w:val="0"/>
          <w:divBdr>
            <w:top w:val="none" w:sz="0" w:space="0" w:color="auto"/>
            <w:left w:val="none" w:sz="0" w:space="0" w:color="auto"/>
            <w:bottom w:val="none" w:sz="0" w:space="0" w:color="auto"/>
            <w:right w:val="none" w:sz="0" w:space="0" w:color="auto"/>
          </w:divBdr>
        </w:div>
        <w:div w:id="1784300904">
          <w:marLeft w:val="0"/>
          <w:marRight w:val="0"/>
          <w:marTop w:val="0"/>
          <w:marBottom w:val="150"/>
          <w:divBdr>
            <w:top w:val="none" w:sz="0" w:space="0" w:color="auto"/>
            <w:left w:val="none" w:sz="0" w:space="0" w:color="auto"/>
            <w:bottom w:val="none" w:sz="0" w:space="0" w:color="auto"/>
            <w:right w:val="none" w:sz="0" w:space="0" w:color="auto"/>
          </w:divBdr>
        </w:div>
        <w:div w:id="1152723364">
          <w:marLeft w:val="0"/>
          <w:marRight w:val="0"/>
          <w:marTop w:val="150"/>
          <w:marBottom w:val="0"/>
          <w:divBdr>
            <w:top w:val="none" w:sz="0" w:space="0" w:color="auto"/>
            <w:left w:val="none" w:sz="0" w:space="0" w:color="auto"/>
            <w:bottom w:val="none" w:sz="0" w:space="0" w:color="auto"/>
            <w:right w:val="none" w:sz="0" w:space="0" w:color="auto"/>
          </w:divBdr>
        </w:div>
        <w:div w:id="173763865">
          <w:marLeft w:val="0"/>
          <w:marRight w:val="0"/>
          <w:marTop w:val="0"/>
          <w:marBottom w:val="150"/>
          <w:divBdr>
            <w:top w:val="none" w:sz="0" w:space="0" w:color="auto"/>
            <w:left w:val="none" w:sz="0" w:space="0" w:color="auto"/>
            <w:bottom w:val="none" w:sz="0" w:space="0" w:color="auto"/>
            <w:right w:val="none" w:sz="0" w:space="0" w:color="auto"/>
          </w:divBdr>
        </w:div>
        <w:div w:id="52051026">
          <w:marLeft w:val="0"/>
          <w:marRight w:val="0"/>
          <w:marTop w:val="150"/>
          <w:marBottom w:val="0"/>
          <w:divBdr>
            <w:top w:val="none" w:sz="0" w:space="0" w:color="auto"/>
            <w:left w:val="none" w:sz="0" w:space="0" w:color="auto"/>
            <w:bottom w:val="none" w:sz="0" w:space="0" w:color="auto"/>
            <w:right w:val="none" w:sz="0" w:space="0" w:color="auto"/>
          </w:divBdr>
        </w:div>
        <w:div w:id="634602409">
          <w:marLeft w:val="0"/>
          <w:marRight w:val="0"/>
          <w:marTop w:val="0"/>
          <w:marBottom w:val="150"/>
          <w:divBdr>
            <w:top w:val="none" w:sz="0" w:space="0" w:color="auto"/>
            <w:left w:val="none" w:sz="0" w:space="0" w:color="auto"/>
            <w:bottom w:val="none" w:sz="0" w:space="0" w:color="auto"/>
            <w:right w:val="none" w:sz="0" w:space="0" w:color="auto"/>
          </w:divBdr>
        </w:div>
        <w:div w:id="1172570227">
          <w:marLeft w:val="0"/>
          <w:marRight w:val="0"/>
          <w:marTop w:val="150"/>
          <w:marBottom w:val="0"/>
          <w:divBdr>
            <w:top w:val="none" w:sz="0" w:space="0" w:color="auto"/>
            <w:left w:val="none" w:sz="0" w:space="0" w:color="auto"/>
            <w:bottom w:val="none" w:sz="0" w:space="0" w:color="auto"/>
            <w:right w:val="none" w:sz="0" w:space="0" w:color="auto"/>
          </w:divBdr>
        </w:div>
        <w:div w:id="1443262075">
          <w:marLeft w:val="0"/>
          <w:marRight w:val="0"/>
          <w:marTop w:val="0"/>
          <w:marBottom w:val="150"/>
          <w:divBdr>
            <w:top w:val="none" w:sz="0" w:space="0" w:color="auto"/>
            <w:left w:val="none" w:sz="0" w:space="0" w:color="auto"/>
            <w:bottom w:val="none" w:sz="0" w:space="0" w:color="auto"/>
            <w:right w:val="none" w:sz="0" w:space="0" w:color="auto"/>
          </w:divBdr>
        </w:div>
        <w:div w:id="505217271">
          <w:marLeft w:val="0"/>
          <w:marRight w:val="0"/>
          <w:marTop w:val="150"/>
          <w:marBottom w:val="0"/>
          <w:divBdr>
            <w:top w:val="none" w:sz="0" w:space="0" w:color="auto"/>
            <w:left w:val="none" w:sz="0" w:space="0" w:color="auto"/>
            <w:bottom w:val="none" w:sz="0" w:space="0" w:color="auto"/>
            <w:right w:val="none" w:sz="0" w:space="0" w:color="auto"/>
          </w:divBdr>
        </w:div>
        <w:div w:id="2117215496">
          <w:marLeft w:val="0"/>
          <w:marRight w:val="0"/>
          <w:marTop w:val="0"/>
          <w:marBottom w:val="150"/>
          <w:divBdr>
            <w:top w:val="none" w:sz="0" w:space="0" w:color="auto"/>
            <w:left w:val="none" w:sz="0" w:space="0" w:color="auto"/>
            <w:bottom w:val="none" w:sz="0" w:space="0" w:color="auto"/>
            <w:right w:val="none" w:sz="0" w:space="0" w:color="auto"/>
          </w:divBdr>
        </w:div>
        <w:div w:id="959527230">
          <w:marLeft w:val="0"/>
          <w:marRight w:val="0"/>
          <w:marTop w:val="150"/>
          <w:marBottom w:val="0"/>
          <w:divBdr>
            <w:top w:val="none" w:sz="0" w:space="0" w:color="auto"/>
            <w:left w:val="none" w:sz="0" w:space="0" w:color="auto"/>
            <w:bottom w:val="none" w:sz="0" w:space="0" w:color="auto"/>
            <w:right w:val="none" w:sz="0" w:space="0" w:color="auto"/>
          </w:divBdr>
        </w:div>
        <w:div w:id="381176274">
          <w:marLeft w:val="0"/>
          <w:marRight w:val="0"/>
          <w:marTop w:val="150"/>
          <w:marBottom w:val="0"/>
          <w:divBdr>
            <w:top w:val="none" w:sz="0" w:space="0" w:color="auto"/>
            <w:left w:val="none" w:sz="0" w:space="0" w:color="auto"/>
            <w:bottom w:val="none" w:sz="0" w:space="0" w:color="auto"/>
            <w:right w:val="none" w:sz="0" w:space="0" w:color="auto"/>
          </w:divBdr>
        </w:div>
        <w:div w:id="455873949">
          <w:marLeft w:val="0"/>
          <w:marRight w:val="0"/>
          <w:marTop w:val="150"/>
          <w:marBottom w:val="0"/>
          <w:divBdr>
            <w:top w:val="none" w:sz="0" w:space="0" w:color="auto"/>
            <w:left w:val="none" w:sz="0" w:space="0" w:color="auto"/>
            <w:bottom w:val="none" w:sz="0" w:space="0" w:color="auto"/>
            <w:right w:val="none" w:sz="0" w:space="0" w:color="auto"/>
          </w:divBdr>
        </w:div>
        <w:div w:id="730034953">
          <w:marLeft w:val="0"/>
          <w:marRight w:val="0"/>
          <w:marTop w:val="150"/>
          <w:marBottom w:val="0"/>
          <w:divBdr>
            <w:top w:val="none" w:sz="0" w:space="0" w:color="auto"/>
            <w:left w:val="none" w:sz="0" w:space="0" w:color="auto"/>
            <w:bottom w:val="none" w:sz="0" w:space="0" w:color="auto"/>
            <w:right w:val="none" w:sz="0" w:space="0" w:color="auto"/>
          </w:divBdr>
        </w:div>
        <w:div w:id="1440561490">
          <w:marLeft w:val="0"/>
          <w:marRight w:val="0"/>
          <w:marTop w:val="0"/>
          <w:marBottom w:val="150"/>
          <w:divBdr>
            <w:top w:val="none" w:sz="0" w:space="0" w:color="auto"/>
            <w:left w:val="none" w:sz="0" w:space="0" w:color="auto"/>
            <w:bottom w:val="none" w:sz="0" w:space="0" w:color="auto"/>
            <w:right w:val="none" w:sz="0" w:space="0" w:color="auto"/>
          </w:divBdr>
        </w:div>
        <w:div w:id="163863471">
          <w:marLeft w:val="0"/>
          <w:marRight w:val="0"/>
          <w:marTop w:val="150"/>
          <w:marBottom w:val="0"/>
          <w:divBdr>
            <w:top w:val="none" w:sz="0" w:space="0" w:color="auto"/>
            <w:left w:val="none" w:sz="0" w:space="0" w:color="auto"/>
            <w:bottom w:val="none" w:sz="0" w:space="0" w:color="auto"/>
            <w:right w:val="none" w:sz="0" w:space="0" w:color="auto"/>
          </w:divBdr>
        </w:div>
        <w:div w:id="1947737571">
          <w:marLeft w:val="0"/>
          <w:marRight w:val="0"/>
          <w:marTop w:val="0"/>
          <w:marBottom w:val="150"/>
          <w:divBdr>
            <w:top w:val="none" w:sz="0" w:space="0" w:color="auto"/>
            <w:left w:val="none" w:sz="0" w:space="0" w:color="auto"/>
            <w:bottom w:val="none" w:sz="0" w:space="0" w:color="auto"/>
            <w:right w:val="none" w:sz="0" w:space="0" w:color="auto"/>
          </w:divBdr>
        </w:div>
        <w:div w:id="703553920">
          <w:marLeft w:val="0"/>
          <w:marRight w:val="0"/>
          <w:marTop w:val="150"/>
          <w:marBottom w:val="0"/>
          <w:divBdr>
            <w:top w:val="none" w:sz="0" w:space="0" w:color="auto"/>
            <w:left w:val="none" w:sz="0" w:space="0" w:color="auto"/>
            <w:bottom w:val="none" w:sz="0" w:space="0" w:color="auto"/>
            <w:right w:val="none" w:sz="0" w:space="0" w:color="auto"/>
          </w:divBdr>
        </w:div>
        <w:div w:id="321354301">
          <w:marLeft w:val="0"/>
          <w:marRight w:val="0"/>
          <w:marTop w:val="150"/>
          <w:marBottom w:val="0"/>
          <w:divBdr>
            <w:top w:val="none" w:sz="0" w:space="0" w:color="auto"/>
            <w:left w:val="none" w:sz="0" w:space="0" w:color="auto"/>
            <w:bottom w:val="none" w:sz="0" w:space="0" w:color="auto"/>
            <w:right w:val="none" w:sz="0" w:space="0" w:color="auto"/>
          </w:divBdr>
        </w:div>
        <w:div w:id="843083817">
          <w:marLeft w:val="0"/>
          <w:marRight w:val="0"/>
          <w:marTop w:val="150"/>
          <w:marBottom w:val="0"/>
          <w:divBdr>
            <w:top w:val="none" w:sz="0" w:space="0" w:color="auto"/>
            <w:left w:val="none" w:sz="0" w:space="0" w:color="auto"/>
            <w:bottom w:val="none" w:sz="0" w:space="0" w:color="auto"/>
            <w:right w:val="none" w:sz="0" w:space="0" w:color="auto"/>
          </w:divBdr>
        </w:div>
        <w:div w:id="214121870">
          <w:marLeft w:val="0"/>
          <w:marRight w:val="0"/>
          <w:marTop w:val="0"/>
          <w:marBottom w:val="150"/>
          <w:divBdr>
            <w:top w:val="none" w:sz="0" w:space="0" w:color="auto"/>
            <w:left w:val="none" w:sz="0" w:space="0" w:color="auto"/>
            <w:bottom w:val="none" w:sz="0" w:space="0" w:color="auto"/>
            <w:right w:val="none" w:sz="0" w:space="0" w:color="auto"/>
          </w:divBdr>
        </w:div>
        <w:div w:id="167063616">
          <w:marLeft w:val="0"/>
          <w:marRight w:val="0"/>
          <w:marTop w:val="150"/>
          <w:marBottom w:val="0"/>
          <w:divBdr>
            <w:top w:val="none" w:sz="0" w:space="0" w:color="auto"/>
            <w:left w:val="none" w:sz="0" w:space="0" w:color="auto"/>
            <w:bottom w:val="none" w:sz="0" w:space="0" w:color="auto"/>
            <w:right w:val="none" w:sz="0" w:space="0" w:color="auto"/>
          </w:divBdr>
        </w:div>
        <w:div w:id="435367974">
          <w:marLeft w:val="0"/>
          <w:marRight w:val="0"/>
          <w:marTop w:val="0"/>
          <w:marBottom w:val="150"/>
          <w:divBdr>
            <w:top w:val="none" w:sz="0" w:space="0" w:color="auto"/>
            <w:left w:val="none" w:sz="0" w:space="0" w:color="auto"/>
            <w:bottom w:val="none" w:sz="0" w:space="0" w:color="auto"/>
            <w:right w:val="none" w:sz="0" w:space="0" w:color="auto"/>
          </w:divBdr>
        </w:div>
        <w:div w:id="817724009">
          <w:marLeft w:val="0"/>
          <w:marRight w:val="0"/>
          <w:marTop w:val="150"/>
          <w:marBottom w:val="0"/>
          <w:divBdr>
            <w:top w:val="none" w:sz="0" w:space="0" w:color="auto"/>
            <w:left w:val="none" w:sz="0" w:space="0" w:color="auto"/>
            <w:bottom w:val="none" w:sz="0" w:space="0" w:color="auto"/>
            <w:right w:val="none" w:sz="0" w:space="0" w:color="auto"/>
          </w:divBdr>
        </w:div>
        <w:div w:id="680931539">
          <w:marLeft w:val="0"/>
          <w:marRight w:val="0"/>
          <w:marTop w:val="150"/>
          <w:marBottom w:val="0"/>
          <w:divBdr>
            <w:top w:val="none" w:sz="0" w:space="0" w:color="auto"/>
            <w:left w:val="none" w:sz="0" w:space="0" w:color="auto"/>
            <w:bottom w:val="none" w:sz="0" w:space="0" w:color="auto"/>
            <w:right w:val="none" w:sz="0" w:space="0" w:color="auto"/>
          </w:divBdr>
        </w:div>
        <w:div w:id="941377980">
          <w:marLeft w:val="0"/>
          <w:marRight w:val="0"/>
          <w:marTop w:val="150"/>
          <w:marBottom w:val="0"/>
          <w:divBdr>
            <w:top w:val="none" w:sz="0" w:space="0" w:color="auto"/>
            <w:left w:val="none" w:sz="0" w:space="0" w:color="auto"/>
            <w:bottom w:val="none" w:sz="0" w:space="0" w:color="auto"/>
            <w:right w:val="none" w:sz="0" w:space="0" w:color="auto"/>
          </w:divBdr>
        </w:div>
        <w:div w:id="1039235551">
          <w:marLeft w:val="0"/>
          <w:marRight w:val="0"/>
          <w:marTop w:val="150"/>
          <w:marBottom w:val="0"/>
          <w:divBdr>
            <w:top w:val="none" w:sz="0" w:space="0" w:color="auto"/>
            <w:left w:val="none" w:sz="0" w:space="0" w:color="auto"/>
            <w:bottom w:val="none" w:sz="0" w:space="0" w:color="auto"/>
            <w:right w:val="none" w:sz="0" w:space="0" w:color="auto"/>
          </w:divBdr>
        </w:div>
        <w:div w:id="474876644">
          <w:marLeft w:val="0"/>
          <w:marRight w:val="0"/>
          <w:marTop w:val="150"/>
          <w:marBottom w:val="0"/>
          <w:divBdr>
            <w:top w:val="none" w:sz="0" w:space="0" w:color="auto"/>
            <w:left w:val="none" w:sz="0" w:space="0" w:color="auto"/>
            <w:bottom w:val="none" w:sz="0" w:space="0" w:color="auto"/>
            <w:right w:val="none" w:sz="0" w:space="0" w:color="auto"/>
          </w:divBdr>
        </w:div>
        <w:div w:id="1189872045">
          <w:marLeft w:val="0"/>
          <w:marRight w:val="0"/>
          <w:marTop w:val="150"/>
          <w:marBottom w:val="0"/>
          <w:divBdr>
            <w:top w:val="none" w:sz="0" w:space="0" w:color="auto"/>
            <w:left w:val="none" w:sz="0" w:space="0" w:color="auto"/>
            <w:bottom w:val="none" w:sz="0" w:space="0" w:color="auto"/>
            <w:right w:val="none" w:sz="0" w:space="0" w:color="auto"/>
          </w:divBdr>
        </w:div>
        <w:div w:id="1532187992">
          <w:marLeft w:val="0"/>
          <w:marRight w:val="0"/>
          <w:marTop w:val="0"/>
          <w:marBottom w:val="150"/>
          <w:divBdr>
            <w:top w:val="none" w:sz="0" w:space="0" w:color="auto"/>
            <w:left w:val="none" w:sz="0" w:space="0" w:color="auto"/>
            <w:bottom w:val="none" w:sz="0" w:space="0" w:color="auto"/>
            <w:right w:val="none" w:sz="0" w:space="0" w:color="auto"/>
          </w:divBdr>
        </w:div>
        <w:div w:id="894003216">
          <w:marLeft w:val="0"/>
          <w:marRight w:val="0"/>
          <w:marTop w:val="150"/>
          <w:marBottom w:val="0"/>
          <w:divBdr>
            <w:top w:val="none" w:sz="0" w:space="0" w:color="auto"/>
            <w:left w:val="none" w:sz="0" w:space="0" w:color="auto"/>
            <w:bottom w:val="none" w:sz="0" w:space="0" w:color="auto"/>
            <w:right w:val="none" w:sz="0" w:space="0" w:color="auto"/>
          </w:divBdr>
        </w:div>
        <w:div w:id="1586064783">
          <w:marLeft w:val="0"/>
          <w:marRight w:val="0"/>
          <w:marTop w:val="150"/>
          <w:marBottom w:val="0"/>
          <w:divBdr>
            <w:top w:val="none" w:sz="0" w:space="0" w:color="auto"/>
            <w:left w:val="none" w:sz="0" w:space="0" w:color="auto"/>
            <w:bottom w:val="none" w:sz="0" w:space="0" w:color="auto"/>
            <w:right w:val="none" w:sz="0" w:space="0" w:color="auto"/>
          </w:divBdr>
        </w:div>
        <w:div w:id="659162068">
          <w:marLeft w:val="0"/>
          <w:marRight w:val="0"/>
          <w:marTop w:val="150"/>
          <w:marBottom w:val="0"/>
          <w:divBdr>
            <w:top w:val="none" w:sz="0" w:space="0" w:color="auto"/>
            <w:left w:val="none" w:sz="0" w:space="0" w:color="auto"/>
            <w:bottom w:val="none" w:sz="0" w:space="0" w:color="auto"/>
            <w:right w:val="none" w:sz="0" w:space="0" w:color="auto"/>
          </w:divBdr>
        </w:div>
        <w:div w:id="1750158126">
          <w:marLeft w:val="0"/>
          <w:marRight w:val="0"/>
          <w:marTop w:val="0"/>
          <w:marBottom w:val="150"/>
          <w:divBdr>
            <w:top w:val="none" w:sz="0" w:space="0" w:color="auto"/>
            <w:left w:val="none" w:sz="0" w:space="0" w:color="auto"/>
            <w:bottom w:val="none" w:sz="0" w:space="0" w:color="auto"/>
            <w:right w:val="none" w:sz="0" w:space="0" w:color="auto"/>
          </w:divBdr>
        </w:div>
        <w:div w:id="895361376">
          <w:marLeft w:val="0"/>
          <w:marRight w:val="0"/>
          <w:marTop w:val="150"/>
          <w:marBottom w:val="0"/>
          <w:divBdr>
            <w:top w:val="none" w:sz="0" w:space="0" w:color="auto"/>
            <w:left w:val="none" w:sz="0" w:space="0" w:color="auto"/>
            <w:bottom w:val="none" w:sz="0" w:space="0" w:color="auto"/>
            <w:right w:val="none" w:sz="0" w:space="0" w:color="auto"/>
          </w:divBdr>
        </w:div>
        <w:div w:id="1202319">
          <w:marLeft w:val="0"/>
          <w:marRight w:val="0"/>
          <w:marTop w:val="0"/>
          <w:marBottom w:val="150"/>
          <w:divBdr>
            <w:top w:val="none" w:sz="0" w:space="0" w:color="auto"/>
            <w:left w:val="none" w:sz="0" w:space="0" w:color="auto"/>
            <w:bottom w:val="none" w:sz="0" w:space="0" w:color="auto"/>
            <w:right w:val="none" w:sz="0" w:space="0" w:color="auto"/>
          </w:divBdr>
        </w:div>
        <w:div w:id="247470413">
          <w:marLeft w:val="0"/>
          <w:marRight w:val="0"/>
          <w:marTop w:val="150"/>
          <w:marBottom w:val="0"/>
          <w:divBdr>
            <w:top w:val="none" w:sz="0" w:space="0" w:color="auto"/>
            <w:left w:val="none" w:sz="0" w:space="0" w:color="auto"/>
            <w:bottom w:val="none" w:sz="0" w:space="0" w:color="auto"/>
            <w:right w:val="none" w:sz="0" w:space="0" w:color="auto"/>
          </w:divBdr>
        </w:div>
      </w:divsChild>
    </w:div>
    <w:div w:id="1410032976">
      <w:bodyDiv w:val="1"/>
      <w:marLeft w:val="0"/>
      <w:marRight w:val="0"/>
      <w:marTop w:val="0"/>
      <w:marBottom w:val="0"/>
      <w:divBdr>
        <w:top w:val="none" w:sz="0" w:space="0" w:color="auto"/>
        <w:left w:val="none" w:sz="0" w:space="0" w:color="auto"/>
        <w:bottom w:val="none" w:sz="0" w:space="0" w:color="auto"/>
        <w:right w:val="none" w:sz="0" w:space="0" w:color="auto"/>
      </w:divBdr>
      <w:divsChild>
        <w:div w:id="123278866">
          <w:marLeft w:val="0"/>
          <w:marRight w:val="0"/>
          <w:marTop w:val="150"/>
          <w:marBottom w:val="0"/>
          <w:divBdr>
            <w:top w:val="none" w:sz="0" w:space="0" w:color="auto"/>
            <w:left w:val="none" w:sz="0" w:space="0" w:color="auto"/>
            <w:bottom w:val="none" w:sz="0" w:space="0" w:color="auto"/>
            <w:right w:val="none" w:sz="0" w:space="0" w:color="auto"/>
          </w:divBdr>
        </w:div>
        <w:div w:id="1056004092">
          <w:marLeft w:val="0"/>
          <w:marRight w:val="0"/>
          <w:marTop w:val="0"/>
          <w:marBottom w:val="150"/>
          <w:divBdr>
            <w:top w:val="none" w:sz="0" w:space="0" w:color="auto"/>
            <w:left w:val="none" w:sz="0" w:space="0" w:color="auto"/>
            <w:bottom w:val="none" w:sz="0" w:space="0" w:color="auto"/>
            <w:right w:val="none" w:sz="0" w:space="0" w:color="auto"/>
          </w:divBdr>
        </w:div>
        <w:div w:id="2035959185">
          <w:marLeft w:val="0"/>
          <w:marRight w:val="0"/>
          <w:marTop w:val="150"/>
          <w:marBottom w:val="0"/>
          <w:divBdr>
            <w:top w:val="none" w:sz="0" w:space="0" w:color="auto"/>
            <w:left w:val="none" w:sz="0" w:space="0" w:color="auto"/>
            <w:bottom w:val="none" w:sz="0" w:space="0" w:color="auto"/>
            <w:right w:val="none" w:sz="0" w:space="0" w:color="auto"/>
          </w:divBdr>
        </w:div>
        <w:div w:id="1912763498">
          <w:marLeft w:val="0"/>
          <w:marRight w:val="0"/>
          <w:marTop w:val="150"/>
          <w:marBottom w:val="0"/>
          <w:divBdr>
            <w:top w:val="none" w:sz="0" w:space="0" w:color="auto"/>
            <w:left w:val="none" w:sz="0" w:space="0" w:color="auto"/>
            <w:bottom w:val="none" w:sz="0" w:space="0" w:color="auto"/>
            <w:right w:val="none" w:sz="0" w:space="0" w:color="auto"/>
          </w:divBdr>
        </w:div>
        <w:div w:id="807555264">
          <w:marLeft w:val="0"/>
          <w:marRight w:val="0"/>
          <w:marTop w:val="150"/>
          <w:marBottom w:val="0"/>
          <w:divBdr>
            <w:top w:val="none" w:sz="0" w:space="0" w:color="auto"/>
            <w:left w:val="none" w:sz="0" w:space="0" w:color="auto"/>
            <w:bottom w:val="none" w:sz="0" w:space="0" w:color="auto"/>
            <w:right w:val="none" w:sz="0" w:space="0" w:color="auto"/>
          </w:divBdr>
        </w:div>
        <w:div w:id="2139763691">
          <w:marLeft w:val="0"/>
          <w:marRight w:val="0"/>
          <w:marTop w:val="150"/>
          <w:marBottom w:val="0"/>
          <w:divBdr>
            <w:top w:val="none" w:sz="0" w:space="0" w:color="auto"/>
            <w:left w:val="none" w:sz="0" w:space="0" w:color="auto"/>
            <w:bottom w:val="none" w:sz="0" w:space="0" w:color="auto"/>
            <w:right w:val="none" w:sz="0" w:space="0" w:color="auto"/>
          </w:divBdr>
        </w:div>
        <w:div w:id="1390885806">
          <w:marLeft w:val="0"/>
          <w:marRight w:val="0"/>
          <w:marTop w:val="150"/>
          <w:marBottom w:val="0"/>
          <w:divBdr>
            <w:top w:val="none" w:sz="0" w:space="0" w:color="auto"/>
            <w:left w:val="none" w:sz="0" w:space="0" w:color="auto"/>
            <w:bottom w:val="none" w:sz="0" w:space="0" w:color="auto"/>
            <w:right w:val="none" w:sz="0" w:space="0" w:color="auto"/>
          </w:divBdr>
        </w:div>
        <w:div w:id="489367692">
          <w:marLeft w:val="0"/>
          <w:marRight w:val="0"/>
          <w:marTop w:val="150"/>
          <w:marBottom w:val="0"/>
          <w:divBdr>
            <w:top w:val="none" w:sz="0" w:space="0" w:color="auto"/>
            <w:left w:val="none" w:sz="0" w:space="0" w:color="auto"/>
            <w:bottom w:val="none" w:sz="0" w:space="0" w:color="auto"/>
            <w:right w:val="none" w:sz="0" w:space="0" w:color="auto"/>
          </w:divBdr>
        </w:div>
        <w:div w:id="622466102">
          <w:marLeft w:val="0"/>
          <w:marRight w:val="0"/>
          <w:marTop w:val="150"/>
          <w:marBottom w:val="0"/>
          <w:divBdr>
            <w:top w:val="none" w:sz="0" w:space="0" w:color="auto"/>
            <w:left w:val="none" w:sz="0" w:space="0" w:color="auto"/>
            <w:bottom w:val="none" w:sz="0" w:space="0" w:color="auto"/>
            <w:right w:val="none" w:sz="0" w:space="0" w:color="auto"/>
          </w:divBdr>
        </w:div>
        <w:div w:id="1504127842">
          <w:marLeft w:val="0"/>
          <w:marRight w:val="0"/>
          <w:marTop w:val="15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li.gov.mn/pdf/gadaadiin_irgeiin_erh_zuin_baidliin.pdf"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cademy.edu.mn/content/57495826-2/" TargetMode="External"/><Relationship Id="rId17" Type="http://schemas.openxmlformats.org/officeDocument/2006/relationships/hyperlink" Target="https://www.ice.gov/" TargetMode="External"/><Relationship Id="rId2" Type="http://schemas.openxmlformats.org/officeDocument/2006/relationships/customXml" Target="../customXml/item2.xml"/><Relationship Id="rId16" Type="http://schemas.openxmlformats.org/officeDocument/2006/relationships/hyperlink" Target="https://www.usci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li.gov.mn/gariinavlaga/Irgenii%20Kharyalal.pdf" TargetMode="External"/><Relationship Id="rId5" Type="http://schemas.openxmlformats.org/officeDocument/2006/relationships/settings" Target="settings.xml"/><Relationship Id="rId15" Type="http://schemas.openxmlformats.org/officeDocument/2006/relationships/hyperlink" Target="https://www.dhs.gov/" TargetMode="External"/><Relationship Id="rId10" Type="http://schemas.openxmlformats.org/officeDocument/2006/relationships/hyperlink" Target="https://immigration.gov.mn/mn/historylis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legalinfo.mn" TargetMode="External"/><Relationship Id="rId14" Type="http://schemas.openxmlformats.org/officeDocument/2006/relationships/hyperlink" Target="https://www.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DVIiLBW7RR2Uaqt1D2xeAPO7HQ==">AMUW2mWJBlwMllCY3Ey031vMJpfTjhQIsxAS877D4MXS2UB9y7tJFcabpLDmlSyhVIDNaBeHoN3cVGidxov+WUzjGXuOaylpSMj+ictBtDgjnI4fELWPxJNFkkfABGxfSKh0SQwn5xkp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1FA71A-67E8-4535-862B-B771793BF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6110</Words>
  <Characters>34829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Gantuya</dc:creator>
  <cp:lastModifiedBy>Ariunjargal</cp:lastModifiedBy>
  <cp:revision>4</cp:revision>
  <cp:lastPrinted>2022-07-07T15:10:00Z</cp:lastPrinted>
  <dcterms:created xsi:type="dcterms:W3CDTF">2022-06-15T05:41:00Z</dcterms:created>
  <dcterms:modified xsi:type="dcterms:W3CDTF">2022-07-07T15:11:00Z</dcterms:modified>
</cp:coreProperties>
</file>