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720" w:rsidRPr="00E21DA3" w:rsidRDefault="00345720" w:rsidP="00345720">
      <w:pPr>
        <w:jc w:val="center"/>
        <w:rPr>
          <w:rFonts w:ascii="Arial" w:hAnsi="Arial" w:cs="Arial"/>
          <w:b/>
          <w:bCs/>
          <w:sz w:val="24"/>
          <w:szCs w:val="24"/>
          <w:lang w:val="mn-MN"/>
        </w:rPr>
      </w:pPr>
      <w:r>
        <w:rPr>
          <w:rFonts w:ascii="Arial" w:hAnsi="Arial" w:cs="Arial"/>
          <w:b/>
          <w:bCs/>
          <w:sz w:val="24"/>
          <w:szCs w:val="24"/>
          <w:lang w:val="mn-MN"/>
        </w:rPr>
        <w:t>АВЛИГЫН ЭСРЭГ ХУУЛЬД НЭМЭЛТ, ӨӨРЧЛӨЛТ ОРУУЛАХ ТУХАЙ</w:t>
      </w:r>
      <w:r w:rsidRPr="00E21DA3">
        <w:rPr>
          <w:rFonts w:ascii="Arial" w:hAnsi="Arial" w:cs="Arial"/>
          <w:b/>
          <w:bCs/>
          <w:sz w:val="24"/>
          <w:szCs w:val="24"/>
          <w:lang w:val="mn-MN"/>
        </w:rPr>
        <w:t xml:space="preserve"> </w:t>
      </w:r>
      <w:r w:rsidR="00904B1E">
        <w:rPr>
          <w:rFonts w:ascii="Arial" w:hAnsi="Arial" w:cs="Arial"/>
          <w:b/>
          <w:bCs/>
          <w:sz w:val="24"/>
          <w:szCs w:val="24"/>
          <w:lang w:val="mn-MN"/>
        </w:rPr>
        <w:t xml:space="preserve">ХУУЛИЙН </w:t>
      </w:r>
      <w:r w:rsidRPr="00E21DA3">
        <w:rPr>
          <w:rFonts w:ascii="Arial" w:hAnsi="Arial" w:cs="Arial"/>
          <w:b/>
          <w:bCs/>
          <w:sz w:val="24"/>
          <w:szCs w:val="24"/>
          <w:lang w:val="mn-MN"/>
        </w:rPr>
        <w:t>ТӨСЛИЙН ҮР НӨЛӨӨ</w:t>
      </w:r>
      <w:r>
        <w:rPr>
          <w:rFonts w:ascii="Arial" w:hAnsi="Arial" w:cs="Arial"/>
          <w:b/>
          <w:bCs/>
          <w:sz w:val="24"/>
          <w:szCs w:val="24"/>
          <w:lang w:val="mn-MN"/>
        </w:rPr>
        <w:t>НИЙ ҮНЭЛГЭЭ</w:t>
      </w:r>
    </w:p>
    <w:p w:rsidR="00345720" w:rsidRDefault="00345720" w:rsidP="00345720">
      <w:pPr>
        <w:spacing w:line="276" w:lineRule="auto"/>
        <w:ind w:firstLine="720"/>
        <w:jc w:val="both"/>
        <w:rPr>
          <w:rFonts w:ascii="Arial" w:hAnsi="Arial" w:cs="Arial"/>
          <w:i/>
          <w:sz w:val="24"/>
          <w:szCs w:val="24"/>
          <w:lang w:val="mn-MN"/>
        </w:rPr>
      </w:pPr>
      <w:r w:rsidRPr="006E1876">
        <w:rPr>
          <w:rFonts w:ascii="Arial" w:hAnsi="Arial" w:cs="Arial"/>
          <w:i/>
          <w:lang w:val="mn-MN"/>
        </w:rPr>
        <w:t xml:space="preserve">Улсын Их Хурлын гишүүн </w:t>
      </w:r>
      <w:r w:rsidR="003D5418" w:rsidRPr="006E1876">
        <w:rPr>
          <w:rFonts w:ascii="Arial" w:hAnsi="Arial" w:cs="Arial"/>
          <w:i/>
          <w:lang w:val="mn-MN"/>
        </w:rPr>
        <w:t>Ч.Лодойсамбуугийн</w:t>
      </w:r>
      <w:r w:rsidRPr="006E1876">
        <w:rPr>
          <w:rFonts w:ascii="Arial" w:hAnsi="Arial" w:cs="Arial"/>
          <w:i/>
          <w:lang w:val="mn-MN"/>
        </w:rPr>
        <w:t xml:space="preserve"> санаачлан боловсруулсан </w:t>
      </w:r>
      <w:r w:rsidR="003D5418" w:rsidRPr="006E1876">
        <w:rPr>
          <w:rFonts w:ascii="Arial" w:hAnsi="Arial" w:cs="Arial"/>
          <w:i/>
          <w:lang w:val="mn-MN"/>
        </w:rPr>
        <w:t>Авлигын эсрэг хуульд нэмэлт, өөрчлөлт оруулах</w:t>
      </w:r>
      <w:r w:rsidRPr="006E1876">
        <w:rPr>
          <w:rFonts w:ascii="Arial" w:hAnsi="Arial" w:cs="Arial"/>
          <w:i/>
          <w:lang w:val="mn-MN"/>
        </w:rPr>
        <w:t xml:space="preserve"> тухай </w:t>
      </w:r>
      <w:r w:rsidR="003D5418" w:rsidRPr="006E1876">
        <w:rPr>
          <w:rFonts w:ascii="Arial" w:hAnsi="Arial" w:cs="Arial"/>
          <w:i/>
          <w:lang w:val="mn-MN"/>
        </w:rPr>
        <w:t xml:space="preserve">хуулийн төсөлд </w:t>
      </w:r>
      <w:r w:rsidRPr="006E1876">
        <w:rPr>
          <w:rFonts w:ascii="Arial" w:hAnsi="Arial" w:cs="Arial"/>
          <w:i/>
          <w:lang w:val="mn-MN"/>
        </w:rPr>
        <w:t xml:space="preserve">/цаашид “Хуулийн төсөл” гэх/-д  Хууль тогтоомжийн тухай хуулийн 17 дугаар зүйлд заасны дагуу дүн </w:t>
      </w:r>
      <w:r w:rsidR="003D5418" w:rsidRPr="006E1876">
        <w:rPr>
          <w:rFonts w:ascii="Arial" w:hAnsi="Arial" w:cs="Arial"/>
          <w:i/>
          <w:lang w:val="mn-MN"/>
        </w:rPr>
        <w:t>шинжилгээ хийх, үр нөлөөг тооцох</w:t>
      </w:r>
      <w:r w:rsidRPr="006E1876">
        <w:rPr>
          <w:rFonts w:ascii="Arial" w:hAnsi="Arial" w:cs="Arial"/>
          <w:i/>
          <w:lang w:val="mn-MN"/>
        </w:rPr>
        <w:t>,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w:t>
      </w:r>
      <w:r w:rsidR="003D5418" w:rsidRPr="006E1876">
        <w:rPr>
          <w:rFonts w:ascii="Arial" w:hAnsi="Arial" w:cs="Arial"/>
          <w:i/>
          <w:lang w:val="mn-MN"/>
        </w:rPr>
        <w:t>д зөвлөмж өгөх зорилгоор гүйцэтгэв</w:t>
      </w:r>
      <w:r w:rsidR="003D5418">
        <w:rPr>
          <w:rFonts w:ascii="Arial" w:hAnsi="Arial" w:cs="Arial"/>
          <w:i/>
          <w:sz w:val="24"/>
          <w:szCs w:val="24"/>
          <w:lang w:val="mn-MN"/>
        </w:rPr>
        <w:t>.</w:t>
      </w:r>
    </w:p>
    <w:p w:rsidR="003D5418" w:rsidRPr="00E21DA3" w:rsidRDefault="003D5418" w:rsidP="003D5418">
      <w:pPr>
        <w:spacing w:line="276" w:lineRule="auto"/>
        <w:jc w:val="center"/>
        <w:rPr>
          <w:rFonts w:ascii="Arial" w:hAnsi="Arial" w:cs="Arial"/>
          <w:b/>
          <w:bCs/>
          <w:sz w:val="24"/>
          <w:szCs w:val="24"/>
          <w:lang w:val="mn-MN"/>
        </w:rPr>
      </w:pPr>
      <w:r w:rsidRPr="00E21DA3">
        <w:rPr>
          <w:rFonts w:ascii="Arial" w:hAnsi="Arial" w:cs="Arial"/>
          <w:b/>
          <w:bCs/>
          <w:sz w:val="24"/>
          <w:szCs w:val="24"/>
          <w:lang w:val="mn-MN"/>
        </w:rPr>
        <w:t>НЭГ. НИЙТЛЭГ ҮНДЭСЛЭЛ</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Үнэлгээ хийхээр сонгож авсан хуулийн төсөл нь Хууль тогтоомжийн тухай хуулийн 24 дүгээр зүйл болох Хуульд өөрчлөлт оруулах хуулийн төсөл</w:t>
      </w:r>
      <w:r w:rsidRPr="00E21DA3">
        <w:rPr>
          <w:rStyle w:val="FootnoteReference"/>
          <w:rFonts w:ascii="Arial" w:hAnsi="Arial" w:cs="Arial"/>
          <w:sz w:val="24"/>
          <w:szCs w:val="24"/>
          <w:lang w:val="mn-MN"/>
        </w:rPr>
        <w:footnoteReference w:id="1"/>
      </w:r>
      <w:r w:rsidRPr="00E21DA3">
        <w:rPr>
          <w:rFonts w:ascii="Arial" w:hAnsi="Arial" w:cs="Arial"/>
          <w:sz w:val="24"/>
          <w:szCs w:val="24"/>
          <w:lang w:val="mn-MN"/>
        </w:rPr>
        <w:t xml:space="preserve"> байх ба тус зүйлийн 24.5.3-т заасан “хуульд өөрчлөлт оруулах тухай” төрөлд багтах хуулийн төсөл хэлбэрээр боловсруулагдсан бөгөөд хуулийн төслийн үр нөлөөг үнэлэх ажиллагааг Засгийн газрын 2016 оны 59 дүгээр тогтоолын</w:t>
      </w:r>
      <w:r w:rsidRPr="00E21DA3">
        <w:rPr>
          <w:rStyle w:val="FootnoteReference"/>
          <w:rFonts w:ascii="Arial" w:hAnsi="Arial" w:cs="Arial"/>
          <w:sz w:val="24"/>
          <w:szCs w:val="24"/>
          <w:lang w:val="mn-MN"/>
        </w:rPr>
        <w:footnoteReference w:id="2"/>
      </w:r>
      <w:r w:rsidRPr="00E21DA3">
        <w:rPr>
          <w:rFonts w:ascii="Arial" w:hAnsi="Arial" w:cs="Arial"/>
          <w:sz w:val="24"/>
          <w:szCs w:val="24"/>
          <w:lang w:val="mn-MN"/>
        </w:rPr>
        <w:t xml:space="preserve"> 3 дугаар хавсралтаар батлагдсан “Хууль тогтоомжийн төслийн үр нөлөөг үнэлэх аргачлал”-ын 1 дүгээр зүйлийн 4-д заасны дагуу дараах үе шаттайгаар хийсэн. Үүнд:</w:t>
      </w:r>
    </w:p>
    <w:p w:rsidR="00345720" w:rsidRPr="00E21DA3" w:rsidRDefault="00345720" w:rsidP="00345720">
      <w:pPr>
        <w:pStyle w:val="ListParagraph"/>
        <w:numPr>
          <w:ilvl w:val="0"/>
          <w:numId w:val="1"/>
        </w:numPr>
        <w:jc w:val="both"/>
        <w:rPr>
          <w:rFonts w:ascii="Arial" w:hAnsi="Arial" w:cs="Arial"/>
          <w:szCs w:val="24"/>
          <w:lang w:val="mn-MN"/>
        </w:rPr>
      </w:pPr>
      <w:r w:rsidRPr="00E21DA3">
        <w:rPr>
          <w:rFonts w:ascii="Arial" w:hAnsi="Arial" w:cs="Arial"/>
          <w:szCs w:val="24"/>
          <w:lang w:val="mn-MN"/>
        </w:rPr>
        <w:t>Шалгуур үзүүлэлтийг сонгох;</w:t>
      </w:r>
    </w:p>
    <w:p w:rsidR="00345720" w:rsidRPr="00E21DA3" w:rsidRDefault="00345720" w:rsidP="00345720">
      <w:pPr>
        <w:pStyle w:val="ListParagraph"/>
        <w:numPr>
          <w:ilvl w:val="0"/>
          <w:numId w:val="1"/>
        </w:numPr>
        <w:jc w:val="both"/>
        <w:rPr>
          <w:rFonts w:ascii="Arial" w:hAnsi="Arial" w:cs="Arial"/>
          <w:szCs w:val="24"/>
          <w:lang w:val="mn-MN"/>
        </w:rPr>
      </w:pPr>
      <w:r w:rsidRPr="00E21DA3">
        <w:rPr>
          <w:rFonts w:ascii="Arial" w:hAnsi="Arial" w:cs="Arial"/>
          <w:szCs w:val="24"/>
          <w:lang w:val="mn-MN"/>
        </w:rPr>
        <w:t>Хуулийн төслөөс үр нөлөө тооцох хэсгээ тогтоох;</w:t>
      </w:r>
    </w:p>
    <w:p w:rsidR="00345720" w:rsidRPr="00E21DA3" w:rsidRDefault="00345720" w:rsidP="00345720">
      <w:pPr>
        <w:pStyle w:val="ListParagraph"/>
        <w:numPr>
          <w:ilvl w:val="0"/>
          <w:numId w:val="1"/>
        </w:numPr>
        <w:jc w:val="both"/>
        <w:rPr>
          <w:rFonts w:ascii="Arial" w:hAnsi="Arial" w:cs="Arial"/>
          <w:szCs w:val="24"/>
          <w:lang w:val="mn-MN"/>
        </w:rPr>
      </w:pPr>
      <w:r w:rsidRPr="00E21DA3">
        <w:rPr>
          <w:rFonts w:ascii="Arial" w:hAnsi="Arial" w:cs="Arial"/>
          <w:szCs w:val="24"/>
          <w:lang w:val="mn-MN"/>
        </w:rPr>
        <w:t>Урьдчилан сонгосон шалгуур үзүүлэлтэд тохирох шалгах хэрэгслийн дагуу үр нөлөөг тооцох;</w:t>
      </w:r>
    </w:p>
    <w:p w:rsidR="00345720" w:rsidRPr="00E21DA3" w:rsidRDefault="00345720" w:rsidP="00345720">
      <w:pPr>
        <w:pStyle w:val="ListParagraph"/>
        <w:numPr>
          <w:ilvl w:val="0"/>
          <w:numId w:val="1"/>
        </w:numPr>
        <w:jc w:val="both"/>
        <w:rPr>
          <w:rFonts w:ascii="Arial" w:hAnsi="Arial" w:cs="Arial"/>
          <w:szCs w:val="24"/>
          <w:lang w:val="mn-MN"/>
        </w:rPr>
      </w:pPr>
      <w:r w:rsidRPr="00E21DA3">
        <w:rPr>
          <w:rFonts w:ascii="Arial" w:hAnsi="Arial" w:cs="Arial"/>
          <w:szCs w:val="24"/>
          <w:lang w:val="mn-MN"/>
        </w:rPr>
        <w:t>Үр дүнг үнэлэх, зөвлөмж өгөх гэсэн үе шатыг баримтлан гүйцэтгэлээ.</w:t>
      </w:r>
    </w:p>
    <w:p w:rsidR="00345720" w:rsidRPr="00E21DA3" w:rsidRDefault="00345720" w:rsidP="00345720">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ХОЁР. ХУУЛИЙН ТӨСЛИЙН ҮР НӨЛӨӨГ ҮНЭЛЭХ ШАЛГУУР ҮЗҮҮЛЭЛТИЙГ СОНГОСОН БАЙДАЛ, ҮНДЭСЛЭЛ</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w:t>
      </w:r>
    </w:p>
    <w:p w:rsidR="00345720" w:rsidRPr="00E21DA3" w:rsidRDefault="00345720" w:rsidP="00345720">
      <w:pPr>
        <w:pStyle w:val="ListParagraph"/>
        <w:numPr>
          <w:ilvl w:val="0"/>
          <w:numId w:val="2"/>
        </w:numPr>
        <w:jc w:val="both"/>
        <w:rPr>
          <w:rFonts w:ascii="Arial" w:hAnsi="Arial" w:cs="Arial"/>
          <w:szCs w:val="24"/>
          <w:lang w:val="mn-MN"/>
        </w:rPr>
      </w:pPr>
      <w:r w:rsidRPr="00E21DA3">
        <w:rPr>
          <w:rFonts w:ascii="Arial" w:hAnsi="Arial" w:cs="Arial"/>
          <w:szCs w:val="24"/>
          <w:lang w:val="mn-MN"/>
        </w:rPr>
        <w:t xml:space="preserve">Зорилгод хүрэх байдал </w:t>
      </w:r>
      <w:r w:rsidRPr="00E21DA3">
        <w:rPr>
          <w:rFonts w:ascii="Arial" w:hAnsi="Arial" w:cs="Arial"/>
          <w:szCs w:val="24"/>
          <w:lang w:val="mn-MN"/>
        </w:rPr>
        <w:tab/>
      </w:r>
      <w:r w:rsidRPr="00E21DA3">
        <w:rPr>
          <w:rFonts w:ascii="Arial" w:hAnsi="Arial" w:cs="Arial"/>
          <w:szCs w:val="24"/>
          <w:lang w:val="mn-MN"/>
        </w:rPr>
        <w:tab/>
      </w:r>
      <w:r w:rsidRPr="00E21DA3">
        <w:rPr>
          <w:rFonts w:ascii="Arial" w:hAnsi="Arial" w:cs="Arial"/>
          <w:szCs w:val="24"/>
          <w:lang w:val="mn-MN"/>
        </w:rPr>
        <w:tab/>
      </w:r>
    </w:p>
    <w:p w:rsidR="00345720" w:rsidRPr="00E21DA3" w:rsidRDefault="00345720" w:rsidP="00345720">
      <w:pPr>
        <w:pStyle w:val="ListParagraph"/>
        <w:numPr>
          <w:ilvl w:val="0"/>
          <w:numId w:val="2"/>
        </w:numPr>
        <w:jc w:val="both"/>
        <w:rPr>
          <w:rFonts w:ascii="Arial" w:hAnsi="Arial" w:cs="Arial"/>
          <w:szCs w:val="24"/>
          <w:lang w:val="mn-MN"/>
        </w:rPr>
      </w:pPr>
      <w:r w:rsidRPr="00E21DA3">
        <w:rPr>
          <w:rFonts w:ascii="Arial" w:hAnsi="Arial" w:cs="Arial"/>
          <w:szCs w:val="24"/>
          <w:lang w:val="mn-MN"/>
        </w:rPr>
        <w:t xml:space="preserve">Ойлгомжтой байдал </w:t>
      </w:r>
    </w:p>
    <w:p w:rsidR="00345720" w:rsidRPr="00E21DA3" w:rsidRDefault="003D5418" w:rsidP="00345720">
      <w:pPr>
        <w:pStyle w:val="ListParagraph"/>
        <w:numPr>
          <w:ilvl w:val="0"/>
          <w:numId w:val="2"/>
        </w:numPr>
        <w:jc w:val="both"/>
        <w:rPr>
          <w:rFonts w:ascii="Arial" w:hAnsi="Arial" w:cs="Arial"/>
          <w:szCs w:val="24"/>
          <w:lang w:val="mn-MN"/>
        </w:rPr>
      </w:pPr>
      <w:r>
        <w:rPr>
          <w:rFonts w:ascii="Arial" w:hAnsi="Arial" w:cs="Arial"/>
          <w:szCs w:val="24"/>
          <w:lang w:val="mn-MN"/>
        </w:rPr>
        <w:t>Харилцан уялдаа гэсэн 3 шалгуур үзүүлэлтийг сонгов.</w:t>
      </w:r>
      <w:r w:rsidR="00345720" w:rsidRPr="00E21DA3">
        <w:rPr>
          <w:rFonts w:ascii="Arial" w:hAnsi="Arial" w:cs="Arial"/>
          <w:szCs w:val="24"/>
          <w:lang w:val="mn-MN"/>
        </w:rPr>
        <w:tab/>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сонгов. </w:t>
      </w:r>
    </w:p>
    <w:p w:rsidR="00345720" w:rsidRPr="00E21DA3" w:rsidRDefault="00345720" w:rsidP="00345720">
      <w:pPr>
        <w:spacing w:line="276" w:lineRule="auto"/>
        <w:ind w:firstLine="720"/>
        <w:jc w:val="both"/>
        <w:rPr>
          <w:rFonts w:ascii="Arial" w:hAnsi="Arial" w:cs="Arial"/>
          <w:sz w:val="24"/>
          <w:szCs w:val="24"/>
          <w:lang w:val="mn-MN"/>
        </w:rPr>
      </w:pP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“Ойлгомжтой байдал” гэсэн шалгуур үзүүлэлтийг Хууль тогтоомжийн тухай хууль, Засгийн газрын 2016 оны 1 дүгээр сарын 25-ны өдрийн 59 дүгээр тогтоолын 2 дугаар </w:t>
      </w:r>
      <w:r w:rsidRPr="00E21DA3">
        <w:rPr>
          <w:rFonts w:ascii="Arial" w:hAnsi="Arial" w:cs="Arial"/>
          <w:sz w:val="24"/>
          <w:szCs w:val="24"/>
          <w:lang w:val="mn-MN"/>
        </w:rPr>
        <w:lastRenderedPageBreak/>
        <w:t xml:space="preserve">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“Харилцан уялдаа”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w:t>
      </w:r>
      <w:r w:rsidR="003D5418">
        <w:rPr>
          <w:rFonts w:ascii="Arial" w:hAnsi="Arial" w:cs="Arial"/>
          <w:sz w:val="24"/>
          <w:szCs w:val="24"/>
          <w:lang w:val="mn-MN"/>
        </w:rPr>
        <w:t xml:space="preserve">“Хууль тогтоомжийн </w:t>
      </w:r>
      <w:r w:rsidR="00E917CB">
        <w:rPr>
          <w:rFonts w:ascii="Arial" w:hAnsi="Arial" w:cs="Arial"/>
          <w:sz w:val="24"/>
          <w:szCs w:val="24"/>
          <w:lang w:val="mn-MN"/>
        </w:rPr>
        <w:t xml:space="preserve">төслийн үр нөлөөг үнэлэх </w:t>
      </w:r>
      <w:r w:rsidR="003D5418">
        <w:rPr>
          <w:rFonts w:ascii="Arial" w:hAnsi="Arial" w:cs="Arial"/>
          <w:sz w:val="24"/>
          <w:szCs w:val="24"/>
          <w:lang w:val="mn-MN"/>
        </w:rPr>
        <w:t>аргачлал”-ын</w:t>
      </w:r>
      <w:r w:rsidRPr="00E21DA3">
        <w:rPr>
          <w:rFonts w:ascii="Arial" w:hAnsi="Arial" w:cs="Arial"/>
          <w:sz w:val="24"/>
          <w:szCs w:val="24"/>
          <w:lang w:val="mn-MN"/>
        </w:rPr>
        <w:t xml:space="preserve"> 4.10-т заа</w:t>
      </w:r>
      <w:r w:rsidR="00E917CB">
        <w:rPr>
          <w:rFonts w:ascii="Arial" w:hAnsi="Arial" w:cs="Arial"/>
          <w:sz w:val="24"/>
          <w:szCs w:val="24"/>
          <w:lang w:val="mn-MN"/>
        </w:rPr>
        <w:t>сан стандарт асуултуудад хариулж,</w:t>
      </w:r>
      <w:r w:rsidRPr="00E21DA3">
        <w:rPr>
          <w:rFonts w:ascii="Arial" w:hAnsi="Arial" w:cs="Arial"/>
          <w:sz w:val="24"/>
          <w:szCs w:val="24"/>
          <w:lang w:val="mn-MN"/>
        </w:rPr>
        <w:t xml:space="preserve"> үнэлэхээр сонго</w:t>
      </w:r>
      <w:r w:rsidR="00E917CB">
        <w:rPr>
          <w:rFonts w:ascii="Arial" w:hAnsi="Arial" w:cs="Arial"/>
          <w:sz w:val="24"/>
          <w:szCs w:val="24"/>
          <w:lang w:val="mn-MN"/>
        </w:rPr>
        <w:t>в.</w:t>
      </w:r>
    </w:p>
    <w:p w:rsidR="00345720" w:rsidRPr="00E21DA3" w:rsidRDefault="00345720" w:rsidP="00345720">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ГУРАВ. ХУУЛИЙН ТӨСЛӨӨС ҮР НӨЛӨӨГ ҮНЭЛЭХ ХЭСГИЙГ ТОГТООСОН БАЙДАЛ</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Шалгуур үзүүлэлти</w:t>
      </w:r>
      <w:r w:rsidR="00E917CB">
        <w:rPr>
          <w:rFonts w:ascii="Arial" w:hAnsi="Arial" w:cs="Arial"/>
          <w:sz w:val="24"/>
          <w:szCs w:val="24"/>
          <w:lang w:val="mn-MN"/>
        </w:rPr>
        <w:t>йн хүрээнд хуулийн төслийн 1,2</w:t>
      </w:r>
      <w:r w:rsidRPr="00E21DA3">
        <w:rPr>
          <w:rFonts w:ascii="Arial" w:hAnsi="Arial" w:cs="Arial"/>
          <w:sz w:val="24"/>
          <w:szCs w:val="24"/>
          <w:lang w:val="mn-MN"/>
        </w:rPr>
        <w:t xml:space="preserve"> дүгээр зүйлд заасанд  үнэлгээ хийхээр  сонгож авлаа.</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“Ойлгомжтой байдал”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rsidR="00345720" w:rsidRPr="00E21DA3" w:rsidRDefault="00345720" w:rsidP="00345720">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ДӨРӨВ.УРЬДЧИЛАН СОНГОСОН ШАЛГУУР ҮЗҮҮЛЭЛТЭД ТОХИРОХ ШАЛГАХ ХЭРЭГСЛИЙН ДАГУУ ХУУЛИЙН ТӨСЛИЙН ҮР НӨЛӨӨГ ҮНЭЛСЭН БАЙДАЛ</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 </w:t>
      </w:r>
    </w:p>
    <w:p w:rsidR="00345720" w:rsidRDefault="00345720" w:rsidP="00345720">
      <w:pPr>
        <w:spacing w:line="276" w:lineRule="auto"/>
        <w:ind w:firstLine="720"/>
        <w:jc w:val="both"/>
        <w:rPr>
          <w:rFonts w:ascii="Arial" w:hAnsi="Arial" w:cs="Arial"/>
          <w:sz w:val="24"/>
          <w:szCs w:val="24"/>
          <w:lang w:val="mn-MN"/>
        </w:rPr>
      </w:pPr>
    </w:p>
    <w:p w:rsidR="003E38BC" w:rsidRPr="00E21DA3" w:rsidRDefault="003E38BC" w:rsidP="00345720">
      <w:pPr>
        <w:spacing w:line="276" w:lineRule="auto"/>
        <w:ind w:firstLine="720"/>
        <w:jc w:val="both"/>
        <w:rPr>
          <w:rFonts w:ascii="Arial" w:hAnsi="Arial" w:cs="Arial"/>
          <w:sz w:val="24"/>
          <w:szCs w:val="24"/>
          <w:lang w:val="mn-MN"/>
        </w:rPr>
      </w:pPr>
    </w:p>
    <w:p w:rsidR="00345720" w:rsidRPr="00E21DA3" w:rsidRDefault="00345720" w:rsidP="00345720">
      <w:pPr>
        <w:spacing w:line="276" w:lineRule="auto"/>
        <w:ind w:firstLine="720"/>
        <w:jc w:val="both"/>
        <w:rPr>
          <w:rFonts w:ascii="Arial" w:hAnsi="Arial" w:cs="Arial"/>
          <w:sz w:val="24"/>
          <w:szCs w:val="24"/>
          <w:lang w:val="mn-M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0"/>
        <w:gridCol w:w="2160"/>
        <w:gridCol w:w="5220"/>
      </w:tblGrid>
      <w:tr w:rsidR="00345720" w:rsidRPr="00E21DA3" w:rsidTr="003E38BC">
        <w:trPr>
          <w:trHeight w:val="469"/>
        </w:trPr>
        <w:tc>
          <w:tcPr>
            <w:tcW w:w="675" w:type="dxa"/>
            <w:vAlign w:val="center"/>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u w:val="wave"/>
                <w:lang w:val="mn-MN"/>
              </w:rPr>
              <w:t>Д</w:t>
            </w:r>
            <w:r w:rsidRPr="00E21DA3">
              <w:rPr>
                <w:rFonts w:ascii="Arial" w:hAnsi="Arial" w:cs="Arial"/>
                <w:b/>
                <w:color w:val="000000" w:themeColor="text1"/>
                <w:lang w:val="mn-MN"/>
              </w:rPr>
              <w:t>/</w:t>
            </w:r>
            <w:r w:rsidRPr="00E21DA3">
              <w:rPr>
                <w:rFonts w:ascii="Arial" w:hAnsi="Arial" w:cs="Arial"/>
                <w:b/>
                <w:color w:val="000000" w:themeColor="text1"/>
                <w:u w:val="wave"/>
                <w:lang w:val="mn-MN"/>
              </w:rPr>
              <w:t>д</w:t>
            </w:r>
          </w:p>
        </w:tc>
        <w:tc>
          <w:tcPr>
            <w:tcW w:w="1930" w:type="dxa"/>
            <w:vAlign w:val="center"/>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Шалгуур үзүүлэлт</w:t>
            </w:r>
          </w:p>
        </w:tc>
        <w:tc>
          <w:tcPr>
            <w:tcW w:w="2160" w:type="dxa"/>
            <w:vAlign w:val="center"/>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Үр нөлөөг үнэлэх хэсэг</w:t>
            </w:r>
          </w:p>
        </w:tc>
        <w:tc>
          <w:tcPr>
            <w:tcW w:w="5220" w:type="dxa"/>
            <w:vAlign w:val="center"/>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Тохирох шалгах хэрэгсэл</w:t>
            </w:r>
          </w:p>
        </w:tc>
      </w:tr>
      <w:tr w:rsidR="00345720" w:rsidRPr="00E21DA3" w:rsidTr="003E38BC">
        <w:trPr>
          <w:trHeight w:val="508"/>
        </w:trPr>
        <w:tc>
          <w:tcPr>
            <w:tcW w:w="67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lastRenderedPageBreak/>
              <w:t>1</w:t>
            </w:r>
          </w:p>
        </w:tc>
        <w:tc>
          <w:tcPr>
            <w:tcW w:w="193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Зорилгод хүрэх байдал</w:t>
            </w:r>
          </w:p>
        </w:tc>
        <w:tc>
          <w:tcPr>
            <w:tcW w:w="216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Хуулийн төслийн 1 дүгээр зүйл</w:t>
            </w:r>
          </w:p>
        </w:tc>
        <w:tc>
          <w:tcPr>
            <w:tcW w:w="522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Зорилгод дүн шинжилгээ хийх</w:t>
            </w:r>
          </w:p>
        </w:tc>
      </w:tr>
      <w:tr w:rsidR="00345720" w:rsidRPr="00E21DA3" w:rsidTr="003E38BC">
        <w:trPr>
          <w:trHeight w:val="412"/>
        </w:trPr>
        <w:tc>
          <w:tcPr>
            <w:tcW w:w="67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w:t>
            </w:r>
          </w:p>
        </w:tc>
        <w:tc>
          <w:tcPr>
            <w:tcW w:w="193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Ойлгомжтой байдал</w:t>
            </w:r>
          </w:p>
        </w:tc>
        <w:tc>
          <w:tcPr>
            <w:tcW w:w="216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5220" w:type="dxa"/>
          </w:tcPr>
          <w:p w:rsidR="00345720" w:rsidRPr="00E21DA3" w:rsidRDefault="00345720" w:rsidP="00E917CB">
            <w:pPr>
              <w:jc w:val="both"/>
              <w:rPr>
                <w:rFonts w:ascii="Arial" w:hAnsi="Arial" w:cs="Arial"/>
                <w:color w:val="000000" w:themeColor="text1"/>
                <w:lang w:val="mn-MN"/>
              </w:rPr>
            </w:pPr>
            <w:r w:rsidRPr="00E21DA3">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w:t>
            </w:r>
          </w:p>
        </w:tc>
      </w:tr>
      <w:tr w:rsidR="00345720" w:rsidRPr="00E21DA3" w:rsidTr="003E38BC">
        <w:tc>
          <w:tcPr>
            <w:tcW w:w="67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w:t>
            </w:r>
          </w:p>
        </w:tc>
        <w:tc>
          <w:tcPr>
            <w:tcW w:w="193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Харилцан уялдаа</w:t>
            </w:r>
          </w:p>
        </w:tc>
        <w:tc>
          <w:tcPr>
            <w:tcW w:w="2160" w:type="dxa"/>
          </w:tcPr>
          <w:p w:rsidR="00345720" w:rsidRPr="00E21DA3" w:rsidRDefault="00345720" w:rsidP="003C2207">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522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rsidR="00345720" w:rsidRPr="00E21DA3" w:rsidRDefault="00345720" w:rsidP="00345720">
      <w:pPr>
        <w:spacing w:line="276" w:lineRule="auto"/>
        <w:ind w:firstLine="720"/>
        <w:jc w:val="both"/>
        <w:rPr>
          <w:rFonts w:ascii="Arial" w:hAnsi="Arial" w:cs="Arial"/>
          <w:sz w:val="24"/>
          <w:szCs w:val="24"/>
          <w:lang w:val="mn-MN"/>
        </w:rPr>
      </w:pP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Дээрх урьдчилан сонгосон шалгуур үзүүлэлтэд тохирсон шалгах хэрэгслийн дагуу х</w:t>
      </w:r>
      <w:r w:rsidR="00E917CB">
        <w:rPr>
          <w:rFonts w:ascii="Arial" w:hAnsi="Arial" w:cs="Arial"/>
          <w:sz w:val="24"/>
          <w:szCs w:val="24"/>
          <w:lang w:val="mn-MN"/>
        </w:rPr>
        <w:t>уулийн төслийн үр нөлөөг дараах</w:t>
      </w:r>
      <w:r w:rsidRPr="00E21DA3">
        <w:rPr>
          <w:rFonts w:ascii="Arial" w:hAnsi="Arial" w:cs="Arial"/>
          <w:sz w:val="24"/>
          <w:szCs w:val="24"/>
          <w:lang w:val="mn-MN"/>
        </w:rPr>
        <w:t xml:space="preserve"> байдлаар үнэл</w:t>
      </w:r>
      <w:r w:rsidR="00950C88">
        <w:rPr>
          <w:rFonts w:ascii="Arial" w:hAnsi="Arial" w:cs="Arial"/>
          <w:sz w:val="24"/>
          <w:szCs w:val="24"/>
          <w:lang w:val="mn-MN"/>
        </w:rPr>
        <w:t>э</w:t>
      </w:r>
      <w:r w:rsidR="00E917CB">
        <w:rPr>
          <w:rFonts w:ascii="Arial" w:hAnsi="Arial" w:cs="Arial"/>
          <w:sz w:val="24"/>
          <w:szCs w:val="24"/>
          <w:lang w:val="mn-MN"/>
        </w:rPr>
        <w:t>в</w:t>
      </w:r>
      <w:r w:rsidRPr="00E21DA3">
        <w:rPr>
          <w:rFonts w:ascii="Arial" w:hAnsi="Arial" w:cs="Arial"/>
          <w:sz w:val="24"/>
          <w:szCs w:val="24"/>
          <w:lang w:val="mn-MN"/>
        </w:rPr>
        <w:t>.</w:t>
      </w:r>
      <w:r w:rsidR="00E917CB">
        <w:rPr>
          <w:rFonts w:ascii="Arial" w:hAnsi="Arial" w:cs="Arial"/>
          <w:sz w:val="24"/>
          <w:szCs w:val="24"/>
          <w:lang w:val="mn-MN"/>
        </w:rPr>
        <w:t xml:space="preserve"> Үүнд:</w:t>
      </w:r>
    </w:p>
    <w:p w:rsidR="00345720" w:rsidRPr="00950C88" w:rsidRDefault="00345720" w:rsidP="00950C88">
      <w:pPr>
        <w:spacing w:line="276" w:lineRule="auto"/>
        <w:ind w:firstLine="720"/>
        <w:jc w:val="both"/>
        <w:rPr>
          <w:rFonts w:ascii="Arial" w:hAnsi="Arial" w:cs="Arial"/>
          <w:b/>
          <w:sz w:val="24"/>
          <w:szCs w:val="24"/>
          <w:lang w:val="mn-MN"/>
        </w:rPr>
      </w:pPr>
      <w:r w:rsidRPr="00950C88">
        <w:rPr>
          <w:rFonts w:ascii="Arial" w:hAnsi="Arial" w:cs="Arial"/>
          <w:b/>
          <w:sz w:val="24"/>
          <w:szCs w:val="24"/>
          <w:lang w:val="mn-MN"/>
        </w:rPr>
        <w:t>“Зорилгод хүрэх байдал” шалгуур үзүүлэлтийн хүрээнд хийсэн үнэлгээ:</w:t>
      </w:r>
    </w:p>
    <w:p w:rsidR="00950C88" w:rsidRDefault="00950C88" w:rsidP="00345720">
      <w:pPr>
        <w:spacing w:line="276" w:lineRule="auto"/>
        <w:ind w:firstLine="720"/>
        <w:jc w:val="both"/>
        <w:rPr>
          <w:rFonts w:ascii="Arial" w:hAnsi="Arial" w:cs="Arial"/>
          <w:sz w:val="24"/>
          <w:szCs w:val="24"/>
          <w:lang w:val="mn-MN"/>
        </w:rPr>
      </w:pPr>
      <w:r>
        <w:rPr>
          <w:rFonts w:ascii="Arial" w:hAnsi="Arial" w:cs="Arial"/>
          <w:sz w:val="24"/>
          <w:szCs w:val="24"/>
          <w:lang w:val="mn-MN"/>
        </w:rPr>
        <w:t>Авилгалын эсрэг Нэгдсэн Үндэстний Байгууллагын К</w:t>
      </w:r>
      <w:r w:rsidR="00345720" w:rsidRPr="00E21DA3">
        <w:rPr>
          <w:rFonts w:ascii="Arial" w:hAnsi="Arial" w:cs="Arial"/>
          <w:sz w:val="24"/>
          <w:szCs w:val="24"/>
          <w:lang w:val="mn-MN"/>
        </w:rPr>
        <w:t xml:space="preserve">онвенцид  </w:t>
      </w:r>
    </w:p>
    <w:p w:rsidR="00950C88" w:rsidRDefault="00950C88" w:rsidP="00950C88">
      <w:pPr>
        <w:pStyle w:val="ListParagraph"/>
        <w:numPr>
          <w:ilvl w:val="0"/>
          <w:numId w:val="5"/>
        </w:numPr>
        <w:jc w:val="both"/>
        <w:rPr>
          <w:rFonts w:ascii="Arial" w:hAnsi="Arial" w:cs="Arial"/>
          <w:szCs w:val="24"/>
          <w:lang w:val="mn-MN"/>
        </w:rPr>
      </w:pPr>
      <w:r w:rsidRPr="00950C88">
        <w:rPr>
          <w:rFonts w:ascii="Arial" w:hAnsi="Arial" w:cs="Arial"/>
          <w:szCs w:val="24"/>
          <w:lang w:val="mn-MN"/>
        </w:rPr>
        <w:t>“</w:t>
      </w:r>
      <w:r w:rsidR="00345720" w:rsidRPr="00950C88">
        <w:rPr>
          <w:rFonts w:ascii="Arial" w:hAnsi="Arial" w:cs="Arial"/>
          <w:szCs w:val="24"/>
          <w:lang w:val="mn-MN"/>
        </w:rPr>
        <w:t>Авилгалын улмаас нийгмийн тогтвортой болон аюулгүй байдалд үүсч буй бэрхшээл, аюул занал нь ардчилсан тогтолцоо, үнэт зүйлс, түүнчлэн ёс зүйн үнэт зүйлс, шударга ёсыг сулруулж, тогтвортой хөгжил, хууль дээдлэх ёсонд хохирол учирдаг</w:t>
      </w:r>
      <w:r w:rsidRPr="00950C88">
        <w:rPr>
          <w:rFonts w:ascii="Arial" w:hAnsi="Arial" w:cs="Arial"/>
          <w:szCs w:val="24"/>
          <w:lang w:val="mn-MN"/>
        </w:rPr>
        <w:t>”</w:t>
      </w:r>
      <w:r w:rsidR="00345720" w:rsidRPr="00950C88">
        <w:rPr>
          <w:rFonts w:ascii="Arial" w:hAnsi="Arial" w:cs="Arial"/>
          <w:szCs w:val="24"/>
          <w:lang w:val="mn-MN"/>
        </w:rPr>
        <w:t xml:space="preserve">, </w:t>
      </w:r>
    </w:p>
    <w:p w:rsidR="00950C88" w:rsidRDefault="00950C88" w:rsidP="00950C88">
      <w:pPr>
        <w:pStyle w:val="ListParagraph"/>
        <w:numPr>
          <w:ilvl w:val="0"/>
          <w:numId w:val="5"/>
        </w:numPr>
        <w:jc w:val="both"/>
        <w:rPr>
          <w:rFonts w:ascii="Arial" w:hAnsi="Arial" w:cs="Arial"/>
          <w:szCs w:val="24"/>
          <w:lang w:val="mn-MN"/>
        </w:rPr>
      </w:pPr>
      <w:r w:rsidRPr="00950C88">
        <w:rPr>
          <w:rFonts w:ascii="Arial" w:hAnsi="Arial" w:cs="Arial"/>
          <w:szCs w:val="24"/>
          <w:lang w:val="mn-MN"/>
        </w:rPr>
        <w:t>“А</w:t>
      </w:r>
      <w:r w:rsidR="00345720" w:rsidRPr="00950C88">
        <w:rPr>
          <w:rFonts w:ascii="Arial" w:hAnsi="Arial" w:cs="Arial"/>
          <w:szCs w:val="24"/>
          <w:lang w:val="mn-MN"/>
        </w:rPr>
        <w:t>вилгал нь бусад гэмт хэрэг, тухайлбал зохион байгуулалттай гэмт хэрэг, мөнгө угаах зэрэг эдийн засгийн гэмт хэрэгтэй холбоотой байдаг</w:t>
      </w:r>
      <w:r w:rsidRPr="00950C88">
        <w:rPr>
          <w:rFonts w:ascii="Arial" w:hAnsi="Arial" w:cs="Arial"/>
          <w:szCs w:val="24"/>
          <w:lang w:val="mn-MN"/>
        </w:rPr>
        <w:t>”</w:t>
      </w:r>
      <w:r w:rsidR="00345720" w:rsidRPr="00950C88">
        <w:rPr>
          <w:rFonts w:ascii="Arial" w:hAnsi="Arial" w:cs="Arial"/>
          <w:szCs w:val="24"/>
          <w:lang w:val="mn-MN"/>
        </w:rPr>
        <w:t xml:space="preserve">, </w:t>
      </w:r>
    </w:p>
    <w:p w:rsidR="00950C88" w:rsidRDefault="00950C88" w:rsidP="00950C88">
      <w:pPr>
        <w:pStyle w:val="ListParagraph"/>
        <w:numPr>
          <w:ilvl w:val="0"/>
          <w:numId w:val="5"/>
        </w:numPr>
        <w:jc w:val="both"/>
        <w:rPr>
          <w:rFonts w:ascii="Arial" w:hAnsi="Arial" w:cs="Arial"/>
          <w:szCs w:val="24"/>
          <w:lang w:val="mn-MN"/>
        </w:rPr>
      </w:pPr>
      <w:r w:rsidRPr="00950C88">
        <w:rPr>
          <w:rFonts w:ascii="Arial" w:hAnsi="Arial" w:cs="Arial"/>
          <w:szCs w:val="24"/>
          <w:lang w:val="mn-MN"/>
        </w:rPr>
        <w:t>“</w:t>
      </w:r>
      <w:r w:rsidR="00345720" w:rsidRPr="00950C88">
        <w:rPr>
          <w:rFonts w:ascii="Arial" w:hAnsi="Arial" w:cs="Arial"/>
          <w:szCs w:val="24"/>
          <w:lang w:val="mn-MN"/>
        </w:rPr>
        <w:t>Авилгалын хэрэг нь улсын нөөц баялгийн тодорхой хэсгийг бүрдүүлэхүйц их хэмжээний хөрөнгөтэй холбоотой байдаг бөгөөд энэ нь тухайн улсын улс төрийн тогтвортой байдал, тогтвортой хөгжилд заналхийлдэг</w:t>
      </w:r>
      <w:r>
        <w:rPr>
          <w:rFonts w:ascii="Arial" w:hAnsi="Arial" w:cs="Arial"/>
          <w:szCs w:val="24"/>
          <w:lang w:val="mn-MN"/>
        </w:rPr>
        <w:t>”</w:t>
      </w:r>
      <w:r w:rsidR="00345720" w:rsidRPr="00950C88">
        <w:rPr>
          <w:rFonts w:ascii="Arial" w:hAnsi="Arial" w:cs="Arial"/>
          <w:szCs w:val="24"/>
          <w:lang w:val="mn-MN"/>
        </w:rPr>
        <w:t xml:space="preserve">, </w:t>
      </w:r>
    </w:p>
    <w:p w:rsidR="00345720" w:rsidRPr="00950C88" w:rsidRDefault="00950C88" w:rsidP="00950C88">
      <w:pPr>
        <w:pStyle w:val="ListParagraph"/>
        <w:numPr>
          <w:ilvl w:val="0"/>
          <w:numId w:val="5"/>
        </w:numPr>
        <w:jc w:val="both"/>
        <w:rPr>
          <w:rFonts w:ascii="Arial" w:hAnsi="Arial" w:cs="Arial"/>
          <w:szCs w:val="24"/>
          <w:lang w:val="mn-MN"/>
        </w:rPr>
      </w:pPr>
      <w:r>
        <w:rPr>
          <w:rFonts w:ascii="Arial" w:hAnsi="Arial" w:cs="Arial"/>
          <w:szCs w:val="24"/>
          <w:lang w:val="mn-MN"/>
        </w:rPr>
        <w:t>“</w:t>
      </w:r>
      <w:r w:rsidR="00345720" w:rsidRPr="00950C88">
        <w:rPr>
          <w:rFonts w:ascii="Arial" w:hAnsi="Arial" w:cs="Arial"/>
          <w:szCs w:val="24"/>
          <w:lang w:val="mn-MN"/>
        </w:rPr>
        <w:t xml:space="preserve">Авилгал нь үндэсний хүрээнээс хальж бүх улс, эдийн засагт нөлөөлөхүйц үндэстэн дамнасан үзэгдэл болдог талаар ноцтой тэмдэглэсэн байдаг. </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Авлигын эсрэг хуулийн хуулийн зорилт нь авлигатай тэмцэх үйл ажиллагаа, авлигатай тэмцэх байгууллагын эрх зүйн үндсийг тодорхойлж, тэдгээртэй холбогдсон харилцааг зохицуулахад оршдог. Авлигын эсрэг хуулийн </w:t>
      </w:r>
      <w:r w:rsidR="00950C88">
        <w:rPr>
          <w:rFonts w:ascii="Arial" w:hAnsi="Arial" w:cs="Arial"/>
          <w:sz w:val="24"/>
          <w:szCs w:val="24"/>
          <w:lang w:val="mn-MN"/>
        </w:rPr>
        <w:t xml:space="preserve">21 дүгээр зүйлд </w:t>
      </w:r>
      <w:proofErr w:type="spellStart"/>
      <w:r w:rsidR="00950C88" w:rsidRPr="00950C88">
        <w:rPr>
          <w:rFonts w:ascii="Arial" w:hAnsi="Arial" w:cs="Arial"/>
          <w:bCs/>
          <w:color w:val="000000" w:themeColor="text1"/>
          <w:sz w:val="24"/>
          <w:szCs w:val="24"/>
          <w:shd w:val="clear" w:color="auto" w:fill="FFFFFF"/>
        </w:rPr>
        <w:t>Авлигатай</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тэмцэх</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газрын</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дарга</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дэд</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даргыг</w:t>
      </w:r>
      <w:proofErr w:type="spellEnd"/>
      <w:r w:rsidR="00950C88" w:rsidRPr="00950C88">
        <w:rPr>
          <w:rFonts w:ascii="Arial" w:hAnsi="Arial" w:cs="Arial"/>
          <w:bCs/>
          <w:color w:val="000000" w:themeColor="text1"/>
          <w:sz w:val="24"/>
          <w:szCs w:val="24"/>
          <w:shd w:val="clear" w:color="auto" w:fill="FFFFFF"/>
        </w:rPr>
        <w:t> </w:t>
      </w:r>
      <w:proofErr w:type="spellStart"/>
      <w:r w:rsidR="00950C88" w:rsidRPr="00950C88">
        <w:rPr>
          <w:rFonts w:ascii="Arial" w:hAnsi="Arial" w:cs="Arial"/>
          <w:bCs/>
          <w:color w:val="000000" w:themeColor="text1"/>
          <w:sz w:val="24"/>
          <w:szCs w:val="24"/>
          <w:shd w:val="clear" w:color="auto" w:fill="FFFFFF"/>
        </w:rPr>
        <w:t>томилох</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тэдгээрийн</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бүрэн</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эрхийн</w:t>
      </w:r>
      <w:proofErr w:type="spellEnd"/>
      <w:r w:rsidR="00950C88" w:rsidRPr="00950C88">
        <w:rPr>
          <w:rFonts w:ascii="Arial" w:hAnsi="Arial" w:cs="Arial"/>
          <w:bCs/>
          <w:color w:val="000000" w:themeColor="text1"/>
          <w:sz w:val="24"/>
          <w:szCs w:val="24"/>
          <w:shd w:val="clear" w:color="auto" w:fill="FFFFFF"/>
        </w:rPr>
        <w:t xml:space="preserve"> </w:t>
      </w:r>
      <w:proofErr w:type="spellStart"/>
      <w:r w:rsidR="00950C88" w:rsidRPr="00950C88">
        <w:rPr>
          <w:rFonts w:ascii="Arial" w:hAnsi="Arial" w:cs="Arial"/>
          <w:bCs/>
          <w:color w:val="000000" w:themeColor="text1"/>
          <w:sz w:val="24"/>
          <w:szCs w:val="24"/>
          <w:shd w:val="clear" w:color="auto" w:fill="FFFFFF"/>
        </w:rPr>
        <w:t>хугацаа</w:t>
      </w:r>
      <w:proofErr w:type="spellEnd"/>
      <w:r w:rsidR="00950C88">
        <w:rPr>
          <w:rFonts w:ascii="Arial" w:hAnsi="Arial" w:cs="Arial"/>
          <w:color w:val="000000" w:themeColor="text1"/>
          <w:sz w:val="24"/>
          <w:szCs w:val="24"/>
          <w:lang w:val="mn-MN"/>
        </w:rPr>
        <w:t xml:space="preserve">г тодорхойлсон байдаг. </w:t>
      </w:r>
      <w:r w:rsidRPr="00950C88">
        <w:rPr>
          <w:rFonts w:ascii="Arial" w:hAnsi="Arial" w:cs="Arial"/>
          <w:color w:val="000000" w:themeColor="text1"/>
          <w:sz w:val="24"/>
          <w:szCs w:val="24"/>
          <w:lang w:val="mn-MN"/>
        </w:rPr>
        <w:t xml:space="preserve"> </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Дээрх хуулийн заалтаас үзэхэд </w:t>
      </w:r>
      <w:r w:rsidR="00950C88">
        <w:rPr>
          <w:rFonts w:ascii="Arial" w:hAnsi="Arial" w:cs="Arial"/>
          <w:sz w:val="24"/>
          <w:szCs w:val="24"/>
          <w:lang w:val="mn-MN"/>
        </w:rPr>
        <w:t>авлигатай тэмцэх байгууллагын удирдлага нь эрх баригч намын дарга, Ерөнхий сайдын нөлөөлөлд автах эрсдэлийг дагуулж байна.</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Т</w:t>
      </w:r>
      <w:r w:rsidR="00950C88">
        <w:rPr>
          <w:rFonts w:ascii="Arial" w:hAnsi="Arial" w:cs="Arial"/>
          <w:sz w:val="24"/>
          <w:szCs w:val="24"/>
          <w:lang w:val="mn-MN"/>
        </w:rPr>
        <w:t xml:space="preserve">иймээс авлигатай тэмцэх тэмцлийг амжилтад хүргэхийн тулд авлигатай тэмцэх байгууллагын удирдлагыг улстөрийн нөлөөллөөс холдуулж, бүх ард түмний сонголтоор хүлээн зөвшөөрөгдсөн, төрийн эрх барих дээд байгууллагаас сонгон томилдог болгох нь өндөр ач холбогдолтой байна. </w:t>
      </w:r>
    </w:p>
    <w:p w:rsidR="00345720" w:rsidRPr="00950C88" w:rsidRDefault="00345720" w:rsidP="00345720">
      <w:pPr>
        <w:spacing w:line="276" w:lineRule="auto"/>
        <w:ind w:firstLine="720"/>
        <w:jc w:val="both"/>
        <w:rPr>
          <w:rFonts w:ascii="Arial" w:hAnsi="Arial" w:cs="Arial"/>
          <w:b/>
          <w:sz w:val="24"/>
          <w:szCs w:val="24"/>
          <w:lang w:val="mn-MN"/>
        </w:rPr>
      </w:pPr>
      <w:r w:rsidRPr="00950C88">
        <w:rPr>
          <w:rFonts w:ascii="Arial" w:hAnsi="Arial" w:cs="Arial"/>
          <w:b/>
          <w:sz w:val="24"/>
          <w:szCs w:val="24"/>
          <w:lang w:val="mn-MN"/>
        </w:rPr>
        <w:lastRenderedPageBreak/>
        <w:t>“Ойлгомжтой байдлыг судлах” шалгуур үзүүлэлтийн хүрээнд хийсэн үнэлгээ:</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Энэхүү шалгах хэрэгслийн дагуу хуулийн төслийг бүхэлд нь Ху</w:t>
      </w:r>
      <w:r w:rsidR="00950C88">
        <w:rPr>
          <w:rFonts w:ascii="Arial" w:hAnsi="Arial" w:cs="Arial"/>
          <w:sz w:val="24"/>
          <w:szCs w:val="24"/>
          <w:lang w:val="mn-MN"/>
        </w:rPr>
        <w:t>уль тогтоомжийн тухай хуулийн 29</w:t>
      </w:r>
      <w:r w:rsidRPr="00E21DA3">
        <w:rPr>
          <w:rFonts w:ascii="Arial" w:hAnsi="Arial" w:cs="Arial"/>
          <w:sz w:val="24"/>
          <w:szCs w:val="24"/>
          <w:lang w:val="mn-MN"/>
        </w:rPr>
        <w:t xml:space="preserve">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Үүнд:</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560"/>
        <w:gridCol w:w="1800"/>
      </w:tblGrid>
      <w:tr w:rsidR="003E38BC" w:rsidRPr="00E21DA3" w:rsidTr="003E38BC">
        <w:tc>
          <w:tcPr>
            <w:tcW w:w="535" w:type="dxa"/>
          </w:tcPr>
          <w:p w:rsidR="00345720" w:rsidRPr="00E21DA3" w:rsidRDefault="00345720" w:rsidP="003E38BC">
            <w:pPr>
              <w:rPr>
                <w:rFonts w:ascii="Arial" w:hAnsi="Arial" w:cs="Arial"/>
                <w:iCs/>
                <w:color w:val="000000" w:themeColor="text1"/>
                <w:lang w:val="mn-MN"/>
              </w:rPr>
            </w:pPr>
            <w:r w:rsidRPr="00E21DA3">
              <w:rPr>
                <w:rFonts w:ascii="Arial" w:hAnsi="Arial" w:cs="Arial"/>
                <w:iCs/>
                <w:color w:val="000000" w:themeColor="text1"/>
                <w:lang w:val="mn-MN"/>
              </w:rPr>
              <w:t>№</w:t>
            </w:r>
          </w:p>
        </w:tc>
        <w:tc>
          <w:tcPr>
            <w:tcW w:w="7560" w:type="dxa"/>
            <w:shd w:val="clear" w:color="auto" w:fill="auto"/>
          </w:tcPr>
          <w:p w:rsidR="00345720" w:rsidRPr="00E21DA3" w:rsidRDefault="00345720" w:rsidP="003C2207">
            <w:pPr>
              <w:jc w:val="center"/>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1800" w:type="dxa"/>
            <w:shd w:val="clear" w:color="auto" w:fill="auto"/>
          </w:tcPr>
          <w:p w:rsidR="00345720" w:rsidRPr="00E21DA3" w:rsidRDefault="00345720" w:rsidP="003C2207">
            <w:pPr>
              <w:jc w:val="center"/>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3E38BC" w:rsidRPr="00E21DA3" w:rsidTr="003E38BC">
        <w:trPr>
          <w:trHeight w:val="1141"/>
        </w:trPr>
        <w:tc>
          <w:tcPr>
            <w:tcW w:w="535" w:type="dxa"/>
          </w:tcPr>
          <w:p w:rsidR="00345720" w:rsidRPr="00E21DA3" w:rsidRDefault="003E38BC" w:rsidP="003E38BC">
            <w:pPr>
              <w:pStyle w:val="NoSpacing"/>
              <w:rPr>
                <w:lang w:val="mn-MN"/>
              </w:rPr>
            </w:pPr>
            <w:r>
              <w:rPr>
                <w:lang w:val="mn-MN"/>
              </w:rPr>
              <w:t>1</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p w:rsidR="00345720" w:rsidRPr="00E21DA3" w:rsidRDefault="00345720" w:rsidP="003C2207">
            <w:pPr>
              <w:jc w:val="both"/>
              <w:rPr>
                <w:rFonts w:ascii="Arial" w:hAnsi="Arial" w:cs="Arial"/>
                <w:color w:val="000000" w:themeColor="text1"/>
                <w:lang w:val="mn-MN"/>
              </w:rPr>
            </w:pPr>
          </w:p>
        </w:tc>
      </w:tr>
      <w:tr w:rsidR="003E38BC" w:rsidRPr="00E21DA3" w:rsidTr="003E38BC">
        <w:trPr>
          <w:trHeight w:val="64"/>
        </w:trPr>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2</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3E38BC" w:rsidRPr="00E21DA3" w:rsidTr="003E38BC">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3</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3E38BC" w:rsidRPr="00E21DA3" w:rsidTr="003E38BC">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4</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3E38BC" w:rsidRPr="00E21DA3" w:rsidTr="003E38BC">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5</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29.1.5.зүйл, хэсэг, заалт нь хоорондоо зөрчилгүй байх;</w:t>
            </w:r>
          </w:p>
        </w:tc>
        <w:tc>
          <w:tcPr>
            <w:tcW w:w="1800" w:type="dxa"/>
            <w:shd w:val="clear" w:color="auto" w:fill="auto"/>
          </w:tcPr>
          <w:p w:rsidR="00345720" w:rsidRPr="00E21DA3" w:rsidRDefault="00345720" w:rsidP="003C2207">
            <w:pPr>
              <w:jc w:val="both"/>
              <w:rPr>
                <w:rFonts w:ascii="Arial" w:hAnsi="Arial" w:cs="Arial"/>
                <w:i/>
                <w:color w:val="000000" w:themeColor="text1"/>
                <w:lang w:val="mn-MN"/>
              </w:rPr>
            </w:pPr>
            <w:r w:rsidRPr="00E21DA3">
              <w:rPr>
                <w:rFonts w:ascii="Arial" w:hAnsi="Arial" w:cs="Arial"/>
                <w:color w:val="000000" w:themeColor="text1"/>
                <w:lang w:val="mn-MN"/>
              </w:rPr>
              <w:t xml:space="preserve">Зөрчилгүй.  </w:t>
            </w:r>
          </w:p>
        </w:tc>
      </w:tr>
      <w:tr w:rsidR="003E38BC" w:rsidRPr="00E21DA3" w:rsidTr="003E38BC">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6</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3E38BC" w:rsidRPr="00E21DA3" w:rsidTr="003E38BC">
        <w:tc>
          <w:tcPr>
            <w:tcW w:w="535" w:type="dxa"/>
          </w:tcPr>
          <w:p w:rsidR="00345720" w:rsidRPr="003E38BC" w:rsidRDefault="003E38BC" w:rsidP="003E38BC">
            <w:pPr>
              <w:rPr>
                <w:rFonts w:ascii="Arial" w:hAnsi="Arial" w:cs="Arial"/>
                <w:color w:val="000000" w:themeColor="text1"/>
                <w:lang w:val="mn-MN"/>
              </w:rPr>
            </w:pPr>
            <w:r>
              <w:rPr>
                <w:rFonts w:ascii="Arial" w:hAnsi="Arial" w:cs="Arial"/>
                <w:color w:val="000000" w:themeColor="text1"/>
                <w:lang w:val="mn-MN"/>
              </w:rPr>
              <w:t>7</w:t>
            </w:r>
          </w:p>
        </w:tc>
        <w:tc>
          <w:tcPr>
            <w:tcW w:w="756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3E38BC" w:rsidRPr="00E21DA3" w:rsidTr="003E38BC">
        <w:tc>
          <w:tcPr>
            <w:tcW w:w="535" w:type="dxa"/>
          </w:tcPr>
          <w:p w:rsidR="003E38BC" w:rsidRDefault="003E38BC" w:rsidP="003E38BC">
            <w:pPr>
              <w:rPr>
                <w:rFonts w:ascii="Arial" w:hAnsi="Arial" w:cs="Arial"/>
                <w:color w:val="000000" w:themeColor="text1"/>
                <w:lang w:val="mn-MN"/>
              </w:rPr>
            </w:pPr>
            <w:r>
              <w:rPr>
                <w:rFonts w:ascii="Arial" w:hAnsi="Arial" w:cs="Arial"/>
                <w:color w:val="000000" w:themeColor="text1"/>
                <w:lang w:val="mn-MN"/>
              </w:rPr>
              <w:t>8</w:t>
            </w:r>
          </w:p>
        </w:tc>
        <w:tc>
          <w:tcPr>
            <w:tcW w:w="7560" w:type="dxa"/>
            <w:shd w:val="clear" w:color="auto" w:fill="auto"/>
          </w:tcPr>
          <w:p w:rsidR="003E38BC" w:rsidRPr="00E21DA3" w:rsidRDefault="003E38BC" w:rsidP="003C2207">
            <w:pPr>
              <w:jc w:val="both"/>
              <w:rPr>
                <w:rFonts w:ascii="Arial" w:hAnsi="Arial" w:cs="Arial"/>
                <w:color w:val="000000" w:themeColor="text1"/>
                <w:lang w:val="mn-MN"/>
              </w:rPr>
            </w:pPr>
            <w:proofErr w:type="spellStart"/>
            <w:r w:rsidRPr="003E38BC">
              <w:rPr>
                <w:rFonts w:ascii="Arial" w:hAnsi="Arial" w:cs="Arial"/>
                <w:color w:val="000000" w:themeColor="text1"/>
                <w:lang w:val="mn-MN"/>
              </w:rPr>
              <w:t>тухайн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хуулиар</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зохицуулах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нийгмийн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харилцаа</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хуулийн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үйлчлэх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хүрээ</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эрх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зүйн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харилцаанд</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оролцогч</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хүн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хуулийн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этгээдийн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эрх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үүрэг</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зохицуулалтад</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удирдлага</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болгох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зарчим</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харгалзан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үзэх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нөхцөл</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байдал</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нийтийн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эрх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зүйн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этгээдийн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чиг</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үүрэг</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эрх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хэмжээ</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тэдгээрийг</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биелүүлэх</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журмыг</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тусгасан</w:t>
            </w:r>
            <w:proofErr w:type="spellEnd"/>
            <w:r w:rsidRPr="003E38BC">
              <w:rPr>
                <w:rFonts w:ascii="Arial" w:hAnsi="Arial" w:cs="Arial"/>
                <w:color w:val="000000" w:themeColor="text1"/>
                <w:lang w:val="mn-MN"/>
              </w:rPr>
              <w:t xml:space="preserve"> </w:t>
            </w:r>
            <w:proofErr w:type="spellStart"/>
            <w:r w:rsidRPr="003E38BC">
              <w:rPr>
                <w:rFonts w:ascii="Arial" w:hAnsi="Arial" w:cs="Arial"/>
                <w:color w:val="000000" w:themeColor="text1"/>
                <w:lang w:val="mn-MN"/>
              </w:rPr>
              <w:t>байх</w:t>
            </w:r>
            <w:proofErr w:type="spellEnd"/>
            <w:r>
              <w:rPr>
                <w:rFonts w:ascii="Arial" w:hAnsi="Arial" w:cs="Arial"/>
                <w:color w:val="333333"/>
                <w:sz w:val="20"/>
                <w:szCs w:val="20"/>
                <w:shd w:val="clear" w:color="auto" w:fill="FFFFFF"/>
              </w:rPr>
              <w:t>.</w:t>
            </w:r>
          </w:p>
        </w:tc>
        <w:tc>
          <w:tcPr>
            <w:tcW w:w="1800" w:type="dxa"/>
            <w:shd w:val="clear" w:color="auto" w:fill="auto"/>
          </w:tcPr>
          <w:p w:rsidR="003E38BC" w:rsidRPr="00E21DA3" w:rsidRDefault="003E38BC"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bl>
    <w:p w:rsidR="00345720" w:rsidRPr="00E21DA3" w:rsidRDefault="00345720" w:rsidP="00345720">
      <w:pPr>
        <w:spacing w:line="276" w:lineRule="auto"/>
        <w:ind w:firstLine="720"/>
        <w:jc w:val="both"/>
        <w:rPr>
          <w:rFonts w:ascii="Arial" w:hAnsi="Arial" w:cs="Arial"/>
          <w:sz w:val="24"/>
          <w:szCs w:val="24"/>
          <w:lang w:val="mn-MN"/>
        </w:rPr>
      </w:pPr>
    </w:p>
    <w:p w:rsidR="003E38BC" w:rsidRDefault="003E38BC" w:rsidP="00345720">
      <w:pPr>
        <w:spacing w:line="276" w:lineRule="auto"/>
        <w:ind w:firstLine="720"/>
        <w:jc w:val="both"/>
        <w:rPr>
          <w:rFonts w:ascii="Arial" w:hAnsi="Arial" w:cs="Arial"/>
          <w:b/>
          <w:color w:val="000000" w:themeColor="text1"/>
          <w:lang w:val="mn-MN"/>
        </w:rPr>
      </w:pPr>
    </w:p>
    <w:p w:rsidR="003E38BC" w:rsidRDefault="003E38BC" w:rsidP="00345720">
      <w:pPr>
        <w:spacing w:line="276" w:lineRule="auto"/>
        <w:ind w:firstLine="720"/>
        <w:jc w:val="both"/>
        <w:rPr>
          <w:rFonts w:ascii="Arial" w:hAnsi="Arial" w:cs="Arial"/>
          <w:b/>
          <w:color w:val="000000" w:themeColor="text1"/>
          <w:lang w:val="mn-MN"/>
        </w:rPr>
      </w:pPr>
    </w:p>
    <w:p w:rsidR="003E38BC" w:rsidRDefault="003E38BC" w:rsidP="00345720">
      <w:pPr>
        <w:spacing w:line="276" w:lineRule="auto"/>
        <w:ind w:firstLine="720"/>
        <w:jc w:val="both"/>
        <w:rPr>
          <w:rFonts w:ascii="Arial" w:hAnsi="Arial" w:cs="Arial"/>
          <w:b/>
          <w:color w:val="000000" w:themeColor="text1"/>
          <w:lang w:val="mn-MN"/>
        </w:rPr>
      </w:pPr>
    </w:p>
    <w:p w:rsidR="00345720" w:rsidRPr="00E21DA3" w:rsidRDefault="00345720" w:rsidP="00345720">
      <w:pPr>
        <w:spacing w:line="276" w:lineRule="auto"/>
        <w:ind w:firstLine="720"/>
        <w:jc w:val="both"/>
        <w:rPr>
          <w:rFonts w:ascii="Arial" w:hAnsi="Arial" w:cs="Arial"/>
          <w:b/>
          <w:color w:val="000000" w:themeColor="text1"/>
          <w:lang w:val="mn-MN"/>
        </w:rPr>
      </w:pPr>
      <w:r w:rsidRPr="00E21DA3">
        <w:rPr>
          <w:rFonts w:ascii="Arial" w:hAnsi="Arial" w:cs="Arial"/>
          <w:b/>
          <w:color w:val="000000" w:themeColor="text1"/>
          <w:lang w:val="mn-MN"/>
        </w:rPr>
        <w:lastRenderedPageBreak/>
        <w:t>Хууль тогтоомжийн тухай хуулийн 30 дугаар зүйлд заасан Хуулийн төслийн хэл зүй, найруулгад тавих нийтлэг шаардлага</w:t>
      </w:r>
    </w:p>
    <w:p w:rsidR="00345720" w:rsidRPr="00E21DA3" w:rsidRDefault="00345720" w:rsidP="00345720">
      <w:pPr>
        <w:spacing w:line="276" w:lineRule="auto"/>
        <w:ind w:firstLine="720"/>
        <w:jc w:val="both"/>
        <w:rPr>
          <w:rFonts w:ascii="Arial" w:hAnsi="Arial" w:cs="Arial"/>
          <w:sz w:val="24"/>
          <w:szCs w:val="24"/>
          <w:lang w:val="mn-M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020"/>
        <w:gridCol w:w="1800"/>
      </w:tblGrid>
      <w:tr w:rsidR="00345720" w:rsidRPr="00E21DA3" w:rsidTr="003E38BC">
        <w:tc>
          <w:tcPr>
            <w:tcW w:w="1165" w:type="dxa"/>
          </w:tcPr>
          <w:p w:rsidR="00345720" w:rsidRPr="00E21DA3" w:rsidRDefault="00345720" w:rsidP="003C2207">
            <w:pPr>
              <w:jc w:val="both"/>
              <w:rPr>
                <w:rFonts w:ascii="Arial" w:hAnsi="Arial" w:cs="Arial"/>
                <w:iCs/>
                <w:color w:val="000000" w:themeColor="text1"/>
                <w:lang w:val="mn-MN"/>
              </w:rPr>
            </w:pPr>
            <w:r w:rsidRPr="00E21DA3">
              <w:rPr>
                <w:rFonts w:ascii="Arial" w:hAnsi="Arial" w:cs="Arial"/>
                <w:iCs/>
                <w:color w:val="000000" w:themeColor="text1"/>
                <w:lang w:val="mn-MN"/>
              </w:rPr>
              <w:t>№</w:t>
            </w:r>
          </w:p>
        </w:tc>
        <w:tc>
          <w:tcPr>
            <w:tcW w:w="7020" w:type="dxa"/>
            <w:shd w:val="clear" w:color="auto" w:fill="auto"/>
          </w:tcPr>
          <w:p w:rsidR="00345720" w:rsidRPr="00E21DA3" w:rsidRDefault="00345720" w:rsidP="003C2207">
            <w:pPr>
              <w:jc w:val="both"/>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1800" w:type="dxa"/>
            <w:shd w:val="clear" w:color="auto" w:fill="auto"/>
          </w:tcPr>
          <w:p w:rsidR="00345720" w:rsidRPr="00E21DA3" w:rsidRDefault="00345720" w:rsidP="003C2207">
            <w:pPr>
              <w:jc w:val="both"/>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345720" w:rsidRPr="00E21DA3" w:rsidTr="003E38BC">
        <w:tc>
          <w:tcPr>
            <w:tcW w:w="116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w:t>
            </w:r>
          </w:p>
        </w:tc>
        <w:tc>
          <w:tcPr>
            <w:tcW w:w="702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30.1.1.Монгол Улсын Үндсэн хууль, бусад хуульд хэрэглэсэн нэр томьёог хэрэглэх;</w:t>
            </w:r>
          </w:p>
        </w:tc>
        <w:tc>
          <w:tcPr>
            <w:tcW w:w="1800" w:type="dxa"/>
            <w:shd w:val="clear" w:color="auto" w:fill="auto"/>
          </w:tcPr>
          <w:p w:rsidR="00345720" w:rsidRPr="00E21DA3" w:rsidRDefault="00345720" w:rsidP="003C2207">
            <w:pPr>
              <w:jc w:val="both"/>
              <w:rPr>
                <w:rFonts w:ascii="Arial" w:hAnsi="Arial" w:cs="Arial"/>
                <w:i/>
                <w:color w:val="000000" w:themeColor="text1"/>
                <w:lang w:val="mn-MN"/>
              </w:rPr>
            </w:pPr>
            <w:r w:rsidRPr="00E21DA3">
              <w:rPr>
                <w:rFonts w:ascii="Arial" w:hAnsi="Arial" w:cs="Arial"/>
                <w:color w:val="000000" w:themeColor="text1"/>
                <w:lang w:val="mn-MN"/>
              </w:rPr>
              <w:t>Шаардлага хангасан.</w:t>
            </w:r>
          </w:p>
        </w:tc>
      </w:tr>
      <w:tr w:rsidR="00345720" w:rsidRPr="00E21DA3" w:rsidTr="003E38BC">
        <w:tc>
          <w:tcPr>
            <w:tcW w:w="116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w:t>
            </w:r>
          </w:p>
        </w:tc>
        <w:tc>
          <w:tcPr>
            <w:tcW w:w="702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30.1.2.нэг нэр томьёогоор өөр өөр ойлголтыг илэрхийлэхгүй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345720" w:rsidRPr="00E21DA3" w:rsidTr="003E38BC">
        <w:tc>
          <w:tcPr>
            <w:tcW w:w="116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w:t>
            </w:r>
          </w:p>
        </w:tc>
        <w:tc>
          <w:tcPr>
            <w:tcW w:w="702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30.1.3.үг хэллэгийг монгол хэл бичгийн дүрэмд нийцүүлэн хоёрдмол утгагүй товч, тодорхой, ойлгоход хялбараар бичих;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345720" w:rsidRPr="00E21DA3" w:rsidTr="003E38BC">
        <w:tc>
          <w:tcPr>
            <w:tcW w:w="116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4.</w:t>
            </w:r>
          </w:p>
        </w:tc>
        <w:tc>
          <w:tcPr>
            <w:tcW w:w="702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30.1.4.хүч оруулсан нэр томьёо хэрэглэхгүй байх;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345720" w:rsidRPr="00E21DA3" w:rsidTr="003E38BC">
        <w:tc>
          <w:tcPr>
            <w:tcW w:w="1165"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5.</w:t>
            </w:r>
          </w:p>
        </w:tc>
        <w:tc>
          <w:tcPr>
            <w:tcW w:w="702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30.1.5.жинхэнэ нэрийг ганц тоон дээр хэрэглэх.</w:t>
            </w:r>
          </w:p>
        </w:tc>
        <w:tc>
          <w:tcPr>
            <w:tcW w:w="1800" w:type="dxa"/>
            <w:shd w:val="clear" w:color="auto" w:fill="auto"/>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bl>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rsidR="00345720" w:rsidRPr="00E21DA3" w:rsidRDefault="00345720" w:rsidP="00345720">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 xml:space="preserve"> “Хуулийн төслийн уялдаа холбоог шалгах” шалгуур үзүүлэлтийн хүрээнд хийсэн үнэлгээ:</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зорилоо.  Үүнд: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7399"/>
        <w:gridCol w:w="1890"/>
      </w:tblGrid>
      <w:tr w:rsidR="00345720" w:rsidRPr="00E21DA3" w:rsidTr="00370665">
        <w:tc>
          <w:tcPr>
            <w:tcW w:w="606" w:type="dxa"/>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Д/д</w:t>
            </w:r>
          </w:p>
        </w:tc>
        <w:tc>
          <w:tcPr>
            <w:tcW w:w="7399" w:type="dxa"/>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Асуулт</w:t>
            </w:r>
          </w:p>
        </w:tc>
        <w:tc>
          <w:tcPr>
            <w:tcW w:w="1890" w:type="dxa"/>
          </w:tcPr>
          <w:p w:rsidR="00345720" w:rsidRPr="00E21DA3" w:rsidRDefault="00345720" w:rsidP="003C2207">
            <w:pPr>
              <w:jc w:val="center"/>
              <w:rPr>
                <w:rFonts w:ascii="Arial" w:hAnsi="Arial" w:cs="Arial"/>
                <w:b/>
                <w:color w:val="000000" w:themeColor="text1"/>
                <w:lang w:val="mn-MN"/>
              </w:rPr>
            </w:pPr>
            <w:r w:rsidRPr="00E21DA3">
              <w:rPr>
                <w:rFonts w:ascii="Arial" w:hAnsi="Arial" w:cs="Arial"/>
                <w:b/>
                <w:color w:val="000000" w:themeColor="text1"/>
                <w:lang w:val="mn-MN"/>
              </w:rPr>
              <w:t>Хариулт буюу дүн шинжилгээ</w:t>
            </w:r>
          </w:p>
        </w:tc>
      </w:tr>
      <w:tr w:rsidR="00345720" w:rsidRPr="00E21DA3" w:rsidTr="00370665">
        <w:tc>
          <w:tcPr>
            <w:tcW w:w="606" w:type="dxa"/>
          </w:tcPr>
          <w:p w:rsidR="00345720" w:rsidRPr="00E21DA3" w:rsidRDefault="00370665" w:rsidP="003C2207">
            <w:pPr>
              <w:jc w:val="both"/>
              <w:rPr>
                <w:rFonts w:ascii="Arial" w:hAnsi="Arial" w:cs="Arial"/>
                <w:color w:val="000000" w:themeColor="text1"/>
                <w:lang w:val="mn-MN"/>
              </w:rPr>
            </w:pPr>
            <w:r>
              <w:rPr>
                <w:rFonts w:ascii="Arial" w:hAnsi="Arial" w:cs="Arial"/>
                <w:color w:val="000000" w:themeColor="text1"/>
                <w:lang w:val="mn-MN"/>
              </w:rPr>
              <w:t>1</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Хуулийн төслийн зохицуулалт тухайн хуулийн зорилттой нийцэж байгаа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Нийцэж байгаа </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2</w:t>
            </w:r>
          </w:p>
        </w:tc>
        <w:tc>
          <w:tcPr>
            <w:tcW w:w="7399" w:type="dxa"/>
          </w:tcPr>
          <w:p w:rsidR="00345720" w:rsidRPr="00370665"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төсөлд тодорхойлсон нэр томьёо </w:t>
            </w:r>
            <w:r w:rsidRPr="00E21DA3">
              <w:rPr>
                <w:rFonts w:ascii="Arial" w:hAnsi="Arial" w:cs="Arial"/>
                <w:bCs/>
                <w:iCs/>
                <w:color w:val="000000" w:themeColor="text1"/>
                <w:lang w:val="mn-MN"/>
              </w:rPr>
              <w:t>тухайн хуулийн</w:t>
            </w:r>
            <w:r w:rsidRPr="00E21DA3">
              <w:rPr>
                <w:rFonts w:ascii="Arial" w:hAnsi="Arial" w:cs="Arial"/>
                <w:color w:val="000000" w:themeColor="text1"/>
                <w:lang w:val="mn-MN"/>
              </w:rPr>
              <w:t xml:space="preserve"> төслийн болон бусад хуулийн нэр томьёотой нийцэж байгаа эсэх;</w:t>
            </w:r>
          </w:p>
        </w:tc>
        <w:tc>
          <w:tcPr>
            <w:tcW w:w="1890" w:type="dxa"/>
          </w:tcPr>
          <w:p w:rsidR="00345720" w:rsidRPr="00E21DA3" w:rsidRDefault="00370665" w:rsidP="003C2207">
            <w:pPr>
              <w:jc w:val="both"/>
              <w:rPr>
                <w:rFonts w:ascii="Arial" w:hAnsi="Arial" w:cs="Arial"/>
                <w:color w:val="000000" w:themeColor="text1"/>
                <w:lang w:val="mn-MN"/>
              </w:rPr>
            </w:pPr>
            <w:r w:rsidRPr="00E21DA3">
              <w:rPr>
                <w:rFonts w:ascii="Arial" w:hAnsi="Arial" w:cs="Arial"/>
                <w:color w:val="000000" w:themeColor="text1"/>
                <w:lang w:val="mn-MN"/>
              </w:rPr>
              <w:t>Нийцэж байгаа</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3</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r w:rsidRPr="00E21DA3">
              <w:rPr>
                <w:rFonts w:ascii="Arial" w:hAnsi="Arial" w:cs="Arial"/>
                <w:color w:val="000000" w:themeColor="text1"/>
                <w:lang w:val="mn-MN"/>
              </w:rPr>
              <w:t>;</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Нийцэж байгаа.</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5</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tc>
        <w:tc>
          <w:tcPr>
            <w:tcW w:w="1890" w:type="dxa"/>
          </w:tcPr>
          <w:p w:rsidR="00345720" w:rsidRPr="00E21DA3" w:rsidRDefault="00345720" w:rsidP="00370665">
            <w:pPr>
              <w:jc w:val="both"/>
              <w:rPr>
                <w:rFonts w:ascii="Arial" w:hAnsi="Arial" w:cs="Arial"/>
                <w:color w:val="000000" w:themeColor="text1"/>
                <w:lang w:val="mn-MN"/>
              </w:rPr>
            </w:pPr>
            <w:r w:rsidRPr="00E21DA3">
              <w:rPr>
                <w:rFonts w:ascii="Arial" w:hAnsi="Arial" w:cs="Arial"/>
                <w:color w:val="000000" w:themeColor="text1"/>
                <w:lang w:val="mn-MN"/>
              </w:rPr>
              <w:t>Давхард</w:t>
            </w:r>
            <w:r w:rsidR="00370665">
              <w:rPr>
                <w:rFonts w:ascii="Arial" w:hAnsi="Arial" w:cs="Arial"/>
                <w:color w:val="000000" w:themeColor="text1"/>
                <w:lang w:val="mn-MN"/>
              </w:rPr>
              <w:t>аагүй</w:t>
            </w:r>
            <w:r w:rsidRPr="00E21DA3">
              <w:rPr>
                <w:rFonts w:ascii="Arial" w:hAnsi="Arial" w:cs="Arial"/>
                <w:color w:val="000000" w:themeColor="text1"/>
                <w:lang w:val="mn-MN"/>
              </w:rPr>
              <w:t xml:space="preserve"> </w:t>
            </w:r>
          </w:p>
        </w:tc>
      </w:tr>
      <w:tr w:rsidR="00345720" w:rsidRPr="00E21DA3" w:rsidTr="00370665">
        <w:trPr>
          <w:trHeight w:val="377"/>
        </w:trPr>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6</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төсөлд шаардлагатай зохицуулалтыг орхигдуулсан эсэх</w:t>
            </w:r>
            <w:r w:rsidRPr="00E21DA3">
              <w:rPr>
                <w:rFonts w:ascii="Arial" w:hAnsi="Arial" w:cs="Arial"/>
                <w:color w:val="000000" w:themeColor="text1"/>
                <w:lang w:val="mn-MN"/>
              </w:rPr>
              <w:t>;</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7</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8</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lastRenderedPageBreak/>
              <w:t>9</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1890" w:type="dxa"/>
          </w:tcPr>
          <w:p w:rsidR="00345720" w:rsidRPr="00E21DA3" w:rsidRDefault="00370665" w:rsidP="003C2207">
            <w:pPr>
              <w:jc w:val="both"/>
              <w:rPr>
                <w:rFonts w:ascii="Arial" w:hAnsi="Arial" w:cs="Arial"/>
                <w:color w:val="000000" w:themeColor="text1"/>
                <w:lang w:val="mn-MN"/>
              </w:rPr>
            </w:pPr>
            <w:r>
              <w:rPr>
                <w:rFonts w:ascii="Arial" w:hAnsi="Arial" w:cs="Arial"/>
                <w:color w:val="000000" w:themeColor="text1"/>
                <w:lang w:val="mn-MN"/>
              </w:rPr>
              <w:t>Үгүй</w:t>
            </w:r>
            <w:r w:rsidR="00345720" w:rsidRPr="00E21DA3">
              <w:rPr>
                <w:rFonts w:ascii="Arial" w:hAnsi="Arial" w:cs="Arial"/>
                <w:color w:val="000000" w:themeColor="text1"/>
                <w:lang w:val="mn-MN"/>
              </w:rPr>
              <w:t xml:space="preserve"> </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10</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890" w:type="dxa"/>
          </w:tcPr>
          <w:p w:rsidR="00345720" w:rsidRPr="00E21DA3" w:rsidRDefault="00370665" w:rsidP="003C2207">
            <w:pPr>
              <w:jc w:val="both"/>
              <w:rPr>
                <w:rFonts w:ascii="Arial" w:hAnsi="Arial" w:cs="Arial"/>
                <w:color w:val="000000" w:themeColor="text1"/>
                <w:lang w:val="mn-MN"/>
              </w:rPr>
            </w:pPr>
            <w:r>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11</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12</w:t>
            </w:r>
          </w:p>
        </w:tc>
        <w:tc>
          <w:tcPr>
            <w:tcW w:w="7399"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хуулийн төслийн зүйл, заалт жендэрийн эрх тэгш байдлыг хангасан эсэх;</w:t>
            </w:r>
          </w:p>
        </w:tc>
        <w:tc>
          <w:tcPr>
            <w:tcW w:w="1890" w:type="dxa"/>
          </w:tcPr>
          <w:p w:rsidR="00345720" w:rsidRPr="00E21DA3" w:rsidRDefault="00370665" w:rsidP="003C2207">
            <w:pPr>
              <w:jc w:val="both"/>
              <w:rPr>
                <w:rFonts w:ascii="Arial" w:hAnsi="Arial" w:cs="Arial"/>
                <w:color w:val="000000" w:themeColor="text1"/>
                <w:lang w:val="mn-MN"/>
              </w:rPr>
            </w:pPr>
            <w:r>
              <w:rPr>
                <w:rFonts w:ascii="Arial" w:hAnsi="Arial" w:cs="Arial"/>
                <w:color w:val="000000" w:themeColor="text1"/>
                <w:lang w:val="mn-MN"/>
              </w:rPr>
              <w:t>Шаардлагагүй</w:t>
            </w:r>
          </w:p>
        </w:tc>
      </w:tr>
      <w:tr w:rsidR="00345720" w:rsidRPr="00E21DA3" w:rsidTr="00370665">
        <w:trPr>
          <w:trHeight w:val="563"/>
        </w:trPr>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13</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14</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1890"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345720" w:rsidRPr="00E21DA3" w:rsidTr="00370665">
        <w:tc>
          <w:tcPr>
            <w:tcW w:w="606" w:type="dxa"/>
          </w:tcPr>
          <w:p w:rsidR="00345720" w:rsidRPr="00E21DA3" w:rsidRDefault="00345720" w:rsidP="003C2207">
            <w:pPr>
              <w:jc w:val="both"/>
              <w:rPr>
                <w:rFonts w:ascii="Arial" w:hAnsi="Arial" w:cs="Arial"/>
                <w:color w:val="000000" w:themeColor="text1"/>
                <w:lang w:val="mn-MN"/>
              </w:rPr>
            </w:pPr>
            <w:r w:rsidRPr="00E21DA3">
              <w:rPr>
                <w:rFonts w:ascii="Arial" w:hAnsi="Arial" w:cs="Arial"/>
                <w:color w:val="000000" w:themeColor="text1"/>
                <w:lang w:val="mn-MN"/>
              </w:rPr>
              <w:t>15</w:t>
            </w:r>
          </w:p>
        </w:tc>
        <w:tc>
          <w:tcPr>
            <w:tcW w:w="7399" w:type="dxa"/>
          </w:tcPr>
          <w:p w:rsidR="00345720" w:rsidRPr="00E21DA3" w:rsidRDefault="00345720" w:rsidP="003C2207">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1890" w:type="dxa"/>
          </w:tcPr>
          <w:p w:rsidR="00345720" w:rsidRPr="00E21DA3" w:rsidRDefault="00370665" w:rsidP="003C2207">
            <w:pPr>
              <w:jc w:val="both"/>
              <w:rPr>
                <w:rFonts w:ascii="Arial" w:hAnsi="Arial" w:cs="Arial"/>
                <w:color w:val="000000" w:themeColor="text1"/>
                <w:lang w:val="mn-MN"/>
              </w:rPr>
            </w:pPr>
            <w:r>
              <w:rPr>
                <w:rFonts w:ascii="Arial" w:hAnsi="Arial" w:cs="Arial"/>
                <w:color w:val="000000" w:themeColor="text1"/>
                <w:lang w:val="mn-MN"/>
              </w:rPr>
              <w:t>Шаардлагагүй</w:t>
            </w:r>
          </w:p>
        </w:tc>
      </w:tr>
    </w:tbl>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rsidR="00345720" w:rsidRPr="00370665" w:rsidRDefault="00345720" w:rsidP="00370665">
      <w:pPr>
        <w:spacing w:line="276" w:lineRule="auto"/>
        <w:ind w:firstLine="720"/>
        <w:jc w:val="center"/>
        <w:rPr>
          <w:rFonts w:ascii="Arial" w:hAnsi="Arial" w:cs="Arial"/>
          <w:b/>
          <w:sz w:val="24"/>
          <w:szCs w:val="24"/>
          <w:lang w:val="mn-MN"/>
        </w:rPr>
      </w:pPr>
      <w:r w:rsidRPr="00370665">
        <w:rPr>
          <w:rFonts w:ascii="Arial" w:hAnsi="Arial" w:cs="Arial"/>
          <w:b/>
          <w:sz w:val="24"/>
          <w:szCs w:val="24"/>
          <w:lang w:val="mn-MN"/>
        </w:rPr>
        <w:t>ТАВ.ҮР ДҮНГ ҮНЭЛЖ, ЗӨВЛӨМЖ ӨГСӨН БАЙДАЛ</w:t>
      </w:r>
    </w:p>
    <w:p w:rsidR="00370665"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Хуулийн төслийн зохицуулалт нь хуулийн төслийг боловсруулах болсон </w:t>
      </w:r>
      <w:r w:rsidR="00370665">
        <w:rPr>
          <w:rFonts w:ascii="Arial" w:hAnsi="Arial" w:cs="Arial"/>
          <w:sz w:val="24"/>
          <w:szCs w:val="24"/>
          <w:lang w:val="mn-MN"/>
        </w:rPr>
        <w:t xml:space="preserve">дараах шаардлагуудтай нийцэж байгаа эсэхийг тогтоох зорилгоор үнэлгээ хийв. Үүнд: </w:t>
      </w:r>
    </w:p>
    <w:p w:rsidR="00370665" w:rsidRDefault="00345720" w:rsidP="00370665">
      <w:pPr>
        <w:pStyle w:val="ListParagraph"/>
        <w:numPr>
          <w:ilvl w:val="0"/>
          <w:numId w:val="6"/>
        </w:numPr>
        <w:jc w:val="both"/>
        <w:rPr>
          <w:rFonts w:ascii="Arial" w:hAnsi="Arial" w:cs="Arial"/>
          <w:szCs w:val="24"/>
          <w:lang w:val="mn-MN"/>
        </w:rPr>
      </w:pPr>
      <w:r w:rsidRPr="00370665">
        <w:rPr>
          <w:rFonts w:ascii="Arial" w:hAnsi="Arial" w:cs="Arial"/>
          <w:szCs w:val="24"/>
          <w:lang w:val="mn-MN"/>
        </w:rPr>
        <w:t>хэрэгцээ шаардлага, үндэслэлүүдтэй нийцэж байгаа</w:t>
      </w:r>
      <w:r w:rsidR="00370665">
        <w:rPr>
          <w:rFonts w:ascii="Arial" w:hAnsi="Arial" w:cs="Arial"/>
          <w:szCs w:val="24"/>
          <w:lang w:val="mn-MN"/>
        </w:rPr>
        <w:t xml:space="preserve"> эсэх,</w:t>
      </w:r>
    </w:p>
    <w:p w:rsidR="00370665" w:rsidRDefault="00345720" w:rsidP="00370665">
      <w:pPr>
        <w:pStyle w:val="ListParagraph"/>
        <w:numPr>
          <w:ilvl w:val="0"/>
          <w:numId w:val="6"/>
        </w:numPr>
        <w:jc w:val="both"/>
        <w:rPr>
          <w:rFonts w:ascii="Arial" w:hAnsi="Arial" w:cs="Arial"/>
          <w:szCs w:val="24"/>
          <w:lang w:val="mn-MN"/>
        </w:rPr>
      </w:pPr>
      <w:r w:rsidRPr="00370665">
        <w:rPr>
          <w:rFonts w:ascii="Arial" w:hAnsi="Arial" w:cs="Arial"/>
          <w:szCs w:val="24"/>
          <w:lang w:val="mn-MN"/>
        </w:rPr>
        <w:t>үзэл баримтлалаар тодорхойлсон зорилг</w:t>
      </w:r>
      <w:r w:rsidR="00370665">
        <w:rPr>
          <w:rFonts w:ascii="Arial" w:hAnsi="Arial" w:cs="Arial"/>
          <w:szCs w:val="24"/>
          <w:lang w:val="mn-MN"/>
        </w:rPr>
        <w:t>ыг бүрэн илэрхийлж чадсан эсэх,</w:t>
      </w:r>
    </w:p>
    <w:p w:rsidR="00345720" w:rsidRPr="00370665" w:rsidRDefault="00345720" w:rsidP="00370665">
      <w:pPr>
        <w:pStyle w:val="ListParagraph"/>
        <w:numPr>
          <w:ilvl w:val="0"/>
          <w:numId w:val="6"/>
        </w:numPr>
        <w:jc w:val="both"/>
        <w:rPr>
          <w:rFonts w:ascii="Arial" w:hAnsi="Arial" w:cs="Arial"/>
          <w:szCs w:val="24"/>
          <w:lang w:val="mn-MN"/>
        </w:rPr>
      </w:pPr>
      <w:r w:rsidRPr="00370665">
        <w:rPr>
          <w:rFonts w:ascii="Arial" w:hAnsi="Arial" w:cs="Arial"/>
          <w:szCs w:val="24"/>
          <w:lang w:val="mn-MN"/>
        </w:rPr>
        <w:t>хуулийн төслийн зорилгыг уг хуулийн бусад зохицуулалтууд хангаж, илэрхийлж чадахаар бүрэн</w:t>
      </w:r>
      <w:r w:rsidR="00370665">
        <w:rPr>
          <w:rFonts w:ascii="Arial" w:hAnsi="Arial" w:cs="Arial"/>
          <w:szCs w:val="24"/>
          <w:lang w:val="mn-MN"/>
        </w:rPr>
        <w:t xml:space="preserve"> гүйцэд томьёологдсон эсэх</w:t>
      </w:r>
    </w:p>
    <w:p w:rsidR="00345720" w:rsidRPr="00E21DA3"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Хуулийн төсөл нь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w:t>
      </w:r>
      <w:r w:rsidR="00370665">
        <w:rPr>
          <w:rFonts w:ascii="Arial" w:hAnsi="Arial" w:cs="Arial"/>
          <w:sz w:val="24"/>
          <w:szCs w:val="24"/>
          <w:lang w:val="mn-MN"/>
        </w:rPr>
        <w:t xml:space="preserve"> бусад хууль тогтоомжтой нийцэж</w:t>
      </w:r>
      <w:r w:rsidRPr="00E21DA3">
        <w:rPr>
          <w:rFonts w:ascii="Arial" w:hAnsi="Arial" w:cs="Arial"/>
          <w:sz w:val="24"/>
          <w:szCs w:val="24"/>
          <w:lang w:val="mn-MN"/>
        </w:rPr>
        <w:t xml:space="preserve">, давхардалгүй, зөрчилгүй томьёологдсон байна. </w:t>
      </w:r>
    </w:p>
    <w:p w:rsidR="00345720" w:rsidRDefault="00345720" w:rsidP="00345720">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Хуулийн төсөлд </w:t>
      </w:r>
      <w:r w:rsidR="00370665">
        <w:rPr>
          <w:rFonts w:ascii="Arial" w:hAnsi="Arial" w:cs="Arial"/>
          <w:sz w:val="24"/>
          <w:szCs w:val="24"/>
          <w:lang w:val="mn-MN"/>
        </w:rPr>
        <w:t>төсвөөс нэмэлт зардал гарахгүй. Х</w:t>
      </w:r>
      <w:r w:rsidRPr="00E21DA3">
        <w:rPr>
          <w:rFonts w:ascii="Arial" w:hAnsi="Arial" w:cs="Arial"/>
          <w:sz w:val="24"/>
          <w:szCs w:val="24"/>
          <w:lang w:val="mn-MN"/>
        </w:rPr>
        <w:t xml:space="preserve">уулийн төслийн үзэл баримтлал, зохицуулах заалтаас үзвэл авлигатай тэмцэх тэмцлийг эрчимжүүлсэн, Авлигатай тэмцэх үндэсний хөтөлбөрт нийцсэн гэж дүгнэж байна. </w:t>
      </w:r>
    </w:p>
    <w:p w:rsidR="00855AF9" w:rsidRPr="00E21DA3" w:rsidRDefault="00855AF9" w:rsidP="00345720">
      <w:pPr>
        <w:spacing w:line="276" w:lineRule="auto"/>
        <w:ind w:firstLine="720"/>
        <w:jc w:val="both"/>
        <w:rPr>
          <w:rFonts w:ascii="Arial" w:hAnsi="Arial" w:cs="Arial"/>
          <w:sz w:val="24"/>
          <w:szCs w:val="24"/>
          <w:lang w:val="mn-MN"/>
        </w:rPr>
      </w:pPr>
      <w:r w:rsidRPr="00855AF9">
        <w:rPr>
          <w:rFonts w:ascii="Arial" w:hAnsi="Arial" w:cs="Arial"/>
          <w:b/>
          <w:sz w:val="24"/>
          <w:szCs w:val="24"/>
          <w:lang w:val="mn-MN"/>
        </w:rPr>
        <w:t>Зөвлөмж:</w:t>
      </w:r>
      <w:r>
        <w:rPr>
          <w:rFonts w:ascii="Arial" w:hAnsi="Arial" w:cs="Arial"/>
          <w:sz w:val="24"/>
          <w:szCs w:val="24"/>
          <w:lang w:val="mn-MN"/>
        </w:rPr>
        <w:t xml:space="preserve"> Хуулийн төсөлд Авлигатай тэмцэх газрын даргад горилогч 5 нэр дэвшигчийг хэрхэн, ямар байгууллагаас сонгох, ямар шалгуур үзүүлэлтүүдийг хангасан нэр дэвшигчийг бүртгэх, олонхийн санал аваагүй тохиолдолд хэрхэн шийдвэрлэх зэргийг нарийвчлан тусгах шаардлагатай байна.</w:t>
      </w:r>
      <w:bookmarkStart w:id="0" w:name="_GoBack"/>
      <w:bookmarkEnd w:id="0"/>
    </w:p>
    <w:sectPr w:rsidR="00855AF9" w:rsidRPr="00E21DA3" w:rsidSect="003E38BC">
      <w:pgSz w:w="12240" w:h="15840"/>
      <w:pgMar w:top="90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BD" w:rsidRDefault="00E974BD" w:rsidP="00345720">
      <w:pPr>
        <w:spacing w:after="0" w:line="240" w:lineRule="auto"/>
      </w:pPr>
      <w:r>
        <w:separator/>
      </w:r>
    </w:p>
  </w:endnote>
  <w:endnote w:type="continuationSeparator" w:id="0">
    <w:p w:rsidR="00E974BD" w:rsidRDefault="00E974BD" w:rsidP="0034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BD" w:rsidRDefault="00E974BD" w:rsidP="00345720">
      <w:pPr>
        <w:spacing w:after="0" w:line="240" w:lineRule="auto"/>
      </w:pPr>
      <w:r>
        <w:separator/>
      </w:r>
    </w:p>
  </w:footnote>
  <w:footnote w:type="continuationSeparator" w:id="0">
    <w:p w:rsidR="00E974BD" w:rsidRDefault="00E974BD" w:rsidP="00345720">
      <w:pPr>
        <w:spacing w:after="0" w:line="240" w:lineRule="auto"/>
      </w:pPr>
      <w:r>
        <w:continuationSeparator/>
      </w:r>
    </w:p>
  </w:footnote>
  <w:footnote w:id="1">
    <w:p w:rsidR="00345720" w:rsidRPr="00C46AEC" w:rsidRDefault="00345720" w:rsidP="00345720">
      <w:pPr>
        <w:pStyle w:val="FootnoteText"/>
      </w:pPr>
      <w:r>
        <w:rPr>
          <w:rStyle w:val="FootnoteReference"/>
        </w:rPr>
        <w:footnoteRef/>
      </w:r>
      <w:r>
        <w:t xml:space="preserve"> </w:t>
      </w:r>
      <w:r>
        <w:rPr>
          <w:lang w:val="mn-MN"/>
        </w:rPr>
        <w:t>Хууль тогтоомжийн тухай хууль</w:t>
      </w:r>
      <w:r>
        <w:t>/</w:t>
      </w:r>
      <w:r>
        <w:rPr>
          <w:lang w:val="mn-MN"/>
        </w:rPr>
        <w:t>шинэчилсэн найруулга</w:t>
      </w:r>
      <w:r>
        <w:t xml:space="preserve">/ </w:t>
      </w:r>
      <w:r w:rsidRPr="00C46AEC">
        <w:t xml:space="preserve">2015 </w:t>
      </w:r>
      <w:proofErr w:type="spellStart"/>
      <w:r w:rsidRPr="00C46AEC">
        <w:t>оны</w:t>
      </w:r>
      <w:proofErr w:type="spellEnd"/>
      <w:r w:rsidRPr="00C46AEC">
        <w:t xml:space="preserve"> 5 </w:t>
      </w:r>
      <w:proofErr w:type="spellStart"/>
      <w:r w:rsidRPr="00C46AEC">
        <w:t>дугаар</w:t>
      </w:r>
      <w:proofErr w:type="spellEnd"/>
      <w:r w:rsidRPr="00C46AEC">
        <w:t xml:space="preserve"> </w:t>
      </w:r>
      <w:proofErr w:type="spellStart"/>
      <w:r w:rsidRPr="00C46AEC">
        <w:t>сарын</w:t>
      </w:r>
      <w:proofErr w:type="spellEnd"/>
      <w:r w:rsidRPr="00C46AEC">
        <w:t xml:space="preserve"> 29-ний </w:t>
      </w:r>
      <w:proofErr w:type="spellStart"/>
      <w:r w:rsidRPr="00C46AEC">
        <w:t>өдөр</w:t>
      </w:r>
      <w:proofErr w:type="spellEnd"/>
    </w:p>
  </w:footnote>
  <w:footnote w:id="2">
    <w:p w:rsidR="00345720" w:rsidRPr="002C53B8" w:rsidRDefault="00345720" w:rsidP="00345720">
      <w:pPr>
        <w:pStyle w:val="FootnoteText"/>
        <w:rPr>
          <w:lang w:val="mn-MN"/>
        </w:rPr>
      </w:pPr>
      <w:r>
        <w:rPr>
          <w:rStyle w:val="FootnoteReference"/>
        </w:rPr>
        <w:footnoteRef/>
      </w:r>
      <w:r>
        <w:t xml:space="preserve"> </w:t>
      </w:r>
      <w:r>
        <w:rPr>
          <w:lang w:val="mn-MN"/>
        </w:rPr>
        <w:t>Засгийн газрын 2016 оны 01 дүгээр сарын 25</w:t>
      </w:r>
      <w:r>
        <w:t>-</w:t>
      </w:r>
      <w:r>
        <w:rPr>
          <w:lang w:val="mn-MN"/>
        </w:rPr>
        <w:t>ны өдрийн 59 дүгээр тогтоолоор батлагдсан</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4B75"/>
    <w:multiLevelType w:val="hybridMultilevel"/>
    <w:tmpl w:val="236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70A8"/>
    <w:multiLevelType w:val="hybridMultilevel"/>
    <w:tmpl w:val="5CEC5548"/>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829C9"/>
    <w:multiLevelType w:val="hybridMultilevel"/>
    <w:tmpl w:val="70C82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C35F88"/>
    <w:multiLevelType w:val="hybridMultilevel"/>
    <w:tmpl w:val="6DDE3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66414C"/>
    <w:multiLevelType w:val="hybridMultilevel"/>
    <w:tmpl w:val="93B4F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7D208D"/>
    <w:multiLevelType w:val="hybridMultilevel"/>
    <w:tmpl w:val="F23EDE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20"/>
    <w:rsid w:val="00162DCB"/>
    <w:rsid w:val="0020527F"/>
    <w:rsid w:val="00345720"/>
    <w:rsid w:val="00370665"/>
    <w:rsid w:val="003D5418"/>
    <w:rsid w:val="003E38BC"/>
    <w:rsid w:val="006E1876"/>
    <w:rsid w:val="00855AF9"/>
    <w:rsid w:val="00893B14"/>
    <w:rsid w:val="00904B1E"/>
    <w:rsid w:val="00950C88"/>
    <w:rsid w:val="00E917CB"/>
    <w:rsid w:val="00E9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D990"/>
  <w15:chartTrackingRefBased/>
  <w15:docId w15:val="{FF285C8A-B9AC-4959-8327-D6060D7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20"/>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720"/>
    <w:pPr>
      <w:spacing w:after="200" w:line="276" w:lineRule="auto"/>
      <w:ind w:left="720"/>
      <w:contextualSpacing/>
    </w:pPr>
    <w:rPr>
      <w:rFonts w:ascii="Times New Roman" w:hAnsi="Times New Roman" w:cs="Times New Roman"/>
      <w:sz w:val="24"/>
    </w:rPr>
  </w:style>
  <w:style w:type="paragraph" w:styleId="FootnoteText">
    <w:name w:val="footnote text"/>
    <w:basedOn w:val="Normal"/>
    <w:link w:val="FootnoteTextChar"/>
    <w:uiPriority w:val="99"/>
    <w:semiHidden/>
    <w:unhideWhenUsed/>
    <w:rsid w:val="00345720"/>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45720"/>
    <w:rPr>
      <w:kern w:val="2"/>
      <w:sz w:val="20"/>
      <w:szCs w:val="20"/>
      <w14:ligatures w14:val="standardContextual"/>
    </w:rPr>
  </w:style>
  <w:style w:type="character" w:styleId="FootnoteReference">
    <w:name w:val="footnote reference"/>
    <w:basedOn w:val="DefaultParagraphFont"/>
    <w:uiPriority w:val="99"/>
    <w:semiHidden/>
    <w:unhideWhenUsed/>
    <w:rsid w:val="00345720"/>
    <w:rPr>
      <w:vertAlign w:val="superscript"/>
    </w:rPr>
  </w:style>
  <w:style w:type="paragraph" w:styleId="NoSpacing">
    <w:name w:val="No Spacing"/>
    <w:uiPriority w:val="1"/>
    <w:qFormat/>
    <w:rsid w:val="003E38BC"/>
    <w:pPr>
      <w:spacing w:before="0" w:beforeAutospacing="0" w:after="0" w:afterAutospacing="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Baatarsuren Nyamragchaa</dc:creator>
  <cp:keywords/>
  <dc:description/>
  <cp:lastModifiedBy>Baatarsuren Nyamragchaa</cp:lastModifiedBy>
  <cp:revision>19</cp:revision>
  <dcterms:created xsi:type="dcterms:W3CDTF">2026-06-28T17:15:00Z</dcterms:created>
  <dcterms:modified xsi:type="dcterms:W3CDTF">2026-06-28T18:19:00Z</dcterms:modified>
</cp:coreProperties>
</file>