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B1C56" w14:textId="0DC0ECFF" w:rsidR="008F6B7F" w:rsidRPr="00611880" w:rsidRDefault="000825E0" w:rsidP="008F6B7F">
      <w:pPr>
        <w:pStyle w:val="ListParagraph"/>
        <w:jc w:val="center"/>
        <w:rPr>
          <w:rFonts w:ascii="Arial" w:hAnsi="Arial" w:cs="Arial"/>
          <w:b/>
          <w:sz w:val="24"/>
          <w:lang w:val="mn-MN"/>
        </w:rPr>
      </w:pPr>
      <w:r>
        <w:rPr>
          <w:rFonts w:ascii="Arial" w:hAnsi="Arial" w:cs="Arial"/>
          <w:b/>
          <w:sz w:val="24"/>
          <w:lang w:val="mn-MN"/>
        </w:rPr>
        <w:t xml:space="preserve">АЖЛЫН ХЭСГИЙН </w:t>
      </w:r>
      <w:r w:rsidR="00F3399B">
        <w:rPr>
          <w:rFonts w:ascii="Arial" w:hAnsi="Arial" w:cs="Arial"/>
          <w:b/>
          <w:sz w:val="24"/>
          <w:lang w:val="mn-MN"/>
        </w:rPr>
        <w:t>ГИШҮҮДИЙН</w:t>
      </w:r>
      <w:r w:rsidR="008F6B7F" w:rsidRPr="00611880">
        <w:rPr>
          <w:rFonts w:ascii="Arial" w:hAnsi="Arial" w:cs="Arial"/>
          <w:b/>
          <w:sz w:val="24"/>
          <w:lang w:val="mn-MN"/>
        </w:rPr>
        <w:t xml:space="preserve"> НЭРС</w:t>
      </w:r>
    </w:p>
    <w:p w14:paraId="76855E84" w14:textId="10DC4D3F" w:rsidR="00E50A7C" w:rsidRDefault="00F0403C" w:rsidP="000825E0">
      <w:pPr>
        <w:spacing w:after="0" w:line="240" w:lineRule="auto"/>
        <w:ind w:right="-36"/>
        <w:jc w:val="center"/>
        <w:rPr>
          <w:rFonts w:ascii="Arial" w:hAnsi="Arial" w:cs="Arial"/>
          <w:bCs/>
          <w:iCs/>
          <w:color w:val="000000" w:themeColor="text1"/>
          <w:sz w:val="24"/>
          <w:szCs w:val="24"/>
          <w:lang w:val="mn-MN"/>
        </w:rPr>
      </w:pPr>
      <w:r w:rsidRPr="000825E0">
        <w:rPr>
          <w:rFonts w:ascii="Arial" w:hAnsi="Arial" w:cs="Arial"/>
          <w:bCs/>
          <w:iCs/>
          <w:color w:val="000000" w:themeColor="text1"/>
          <w:sz w:val="24"/>
          <w:szCs w:val="24"/>
          <w:lang w:val="mn-MN"/>
        </w:rPr>
        <w:t>Нийгмийн халамжийн</w:t>
      </w:r>
      <w:r w:rsidRPr="000825E0">
        <w:rPr>
          <w:rFonts w:ascii="Arial" w:hAnsi="Arial" w:cs="Arial"/>
          <w:b/>
          <w:i/>
          <w:color w:val="000000" w:themeColor="text1"/>
          <w:sz w:val="24"/>
          <w:szCs w:val="24"/>
          <w:lang w:val="mn-MN"/>
        </w:rPr>
        <w:t xml:space="preserve"> </w:t>
      </w:r>
      <w:r w:rsidRPr="000825E0">
        <w:rPr>
          <w:rFonts w:ascii="Arial" w:hAnsi="Arial" w:cs="Arial"/>
          <w:bCs/>
          <w:iCs/>
          <w:color w:val="000000" w:themeColor="text1"/>
          <w:sz w:val="24"/>
          <w:szCs w:val="24"/>
          <w:lang w:val="mn-MN"/>
        </w:rPr>
        <w:t>тухай хуулийн шинэчилсэн найруулгын төс</w:t>
      </w:r>
      <w:r>
        <w:rPr>
          <w:rFonts w:ascii="Arial" w:hAnsi="Arial" w:cs="Arial"/>
          <w:bCs/>
          <w:iCs/>
          <w:color w:val="000000" w:themeColor="text1"/>
          <w:sz w:val="24"/>
          <w:szCs w:val="24"/>
          <w:lang w:val="mn-MN"/>
        </w:rPr>
        <w:t xml:space="preserve">лийг </w:t>
      </w:r>
      <w:r w:rsidR="000055E6">
        <w:rPr>
          <w:rFonts w:ascii="Arial" w:hAnsi="Arial" w:cs="Arial"/>
          <w:bCs/>
          <w:iCs/>
          <w:color w:val="000000" w:themeColor="text1"/>
          <w:sz w:val="24"/>
          <w:szCs w:val="24"/>
          <w:lang w:val="mn-MN"/>
        </w:rPr>
        <w:t xml:space="preserve">                </w:t>
      </w:r>
      <w:r>
        <w:rPr>
          <w:rFonts w:ascii="Arial" w:hAnsi="Arial" w:cs="Arial"/>
          <w:bCs/>
          <w:iCs/>
          <w:color w:val="000000" w:themeColor="text1"/>
          <w:sz w:val="24"/>
          <w:szCs w:val="24"/>
          <w:lang w:val="mn-MN"/>
        </w:rPr>
        <w:t>Монгол Улсын Их Хурал болон Байнгын хороо</w:t>
      </w:r>
      <w:r w:rsidR="00F3399B">
        <w:rPr>
          <w:rFonts w:ascii="Arial" w:hAnsi="Arial" w:cs="Arial"/>
          <w:bCs/>
          <w:iCs/>
          <w:color w:val="000000" w:themeColor="text1"/>
          <w:sz w:val="24"/>
          <w:szCs w:val="24"/>
          <w:lang w:val="mn-MN"/>
        </w:rPr>
        <w:t xml:space="preserve">ны хурлаар </w:t>
      </w:r>
      <w:r>
        <w:rPr>
          <w:rFonts w:ascii="Arial" w:hAnsi="Arial" w:cs="Arial"/>
          <w:bCs/>
          <w:iCs/>
          <w:color w:val="000000" w:themeColor="text1"/>
          <w:sz w:val="24"/>
          <w:szCs w:val="24"/>
          <w:lang w:val="mn-MN"/>
        </w:rPr>
        <w:t xml:space="preserve">хэлэлцүүлэх    </w:t>
      </w:r>
    </w:p>
    <w:p w14:paraId="6E8C3171" w14:textId="77777777" w:rsidR="00E50A7C" w:rsidRDefault="00E50A7C" w:rsidP="000825E0">
      <w:pPr>
        <w:spacing w:after="0" w:line="240" w:lineRule="auto"/>
        <w:ind w:right="-36"/>
        <w:jc w:val="center"/>
        <w:rPr>
          <w:rFonts w:ascii="Arial" w:hAnsi="Arial" w:cs="Arial"/>
          <w:bCs/>
          <w:iCs/>
          <w:color w:val="000000" w:themeColor="text1"/>
          <w:sz w:val="24"/>
          <w:szCs w:val="24"/>
          <w:lang w:val="mn-MN"/>
        </w:rPr>
      </w:pPr>
    </w:p>
    <w:p w14:paraId="5EAD91C3" w14:textId="77777777" w:rsidR="00F67988" w:rsidRPr="00F67988" w:rsidRDefault="00F67988" w:rsidP="00F67988">
      <w:pPr>
        <w:spacing w:after="0" w:line="240" w:lineRule="auto"/>
        <w:ind w:right="-36"/>
        <w:jc w:val="center"/>
        <w:rPr>
          <w:rFonts w:ascii="Arial" w:hAnsi="Arial" w:cs="Arial"/>
          <w:b/>
          <w:i/>
          <w:sz w:val="24"/>
          <w:szCs w:val="24"/>
          <w:lang w:val="mn-MN"/>
        </w:rPr>
      </w:pPr>
    </w:p>
    <w:tbl>
      <w:tblPr>
        <w:tblStyle w:val="TableGrid"/>
        <w:tblW w:w="9356" w:type="dxa"/>
        <w:tblInd w:w="-289" w:type="dxa"/>
        <w:tblLook w:val="04A0" w:firstRow="1" w:lastRow="0" w:firstColumn="1" w:lastColumn="0" w:noHBand="0" w:noVBand="1"/>
      </w:tblPr>
      <w:tblGrid>
        <w:gridCol w:w="565"/>
        <w:gridCol w:w="2235"/>
        <w:gridCol w:w="5143"/>
        <w:gridCol w:w="1413"/>
      </w:tblGrid>
      <w:tr w:rsidR="000825E0" w:rsidRPr="006529EE" w14:paraId="008EEE2D" w14:textId="6893CA32" w:rsidTr="004E3751">
        <w:trPr>
          <w:trHeight w:val="275"/>
        </w:trPr>
        <w:tc>
          <w:tcPr>
            <w:tcW w:w="565" w:type="dxa"/>
            <w:vAlign w:val="center"/>
          </w:tcPr>
          <w:p w14:paraId="6754CDBD" w14:textId="77FBF54D" w:rsidR="000825E0" w:rsidRPr="00D37522" w:rsidRDefault="000825E0" w:rsidP="00641869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№</w:t>
            </w:r>
          </w:p>
        </w:tc>
        <w:tc>
          <w:tcPr>
            <w:tcW w:w="2235" w:type="dxa"/>
            <w:vAlign w:val="center"/>
          </w:tcPr>
          <w:p w14:paraId="3B65CB43" w14:textId="083381AD" w:rsidR="000825E0" w:rsidRPr="00D37522" w:rsidRDefault="000825E0" w:rsidP="0064186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mn-MN"/>
              </w:rPr>
              <w:t>Овог, н</w:t>
            </w:r>
            <w:r w:rsidRPr="00D37522">
              <w:rPr>
                <w:rFonts w:ascii="Arial" w:hAnsi="Arial" w:cs="Arial"/>
                <w:b/>
                <w:bCs/>
                <w:sz w:val="24"/>
                <w:szCs w:val="24"/>
                <w:lang w:val="mn-MN"/>
              </w:rPr>
              <w:t>эр</w:t>
            </w:r>
          </w:p>
        </w:tc>
        <w:tc>
          <w:tcPr>
            <w:tcW w:w="5143" w:type="dxa"/>
            <w:vAlign w:val="center"/>
          </w:tcPr>
          <w:p w14:paraId="4B33AFFE" w14:textId="04E393D1" w:rsidR="000825E0" w:rsidRPr="00D37522" w:rsidRDefault="000825E0" w:rsidP="0064186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mn-MN"/>
              </w:rPr>
            </w:pPr>
            <w:r w:rsidRPr="00D37522">
              <w:rPr>
                <w:rFonts w:ascii="Arial" w:hAnsi="Arial" w:cs="Arial"/>
                <w:b/>
                <w:bCs/>
                <w:sz w:val="24"/>
                <w:szCs w:val="24"/>
                <w:lang w:val="mn-MN"/>
              </w:rPr>
              <w:t>Албан тушаал</w:t>
            </w:r>
          </w:p>
        </w:tc>
        <w:tc>
          <w:tcPr>
            <w:tcW w:w="1413" w:type="dxa"/>
          </w:tcPr>
          <w:p w14:paraId="08C0C732" w14:textId="5E8F9A01" w:rsidR="000825E0" w:rsidRPr="00D37522" w:rsidRDefault="000825E0" w:rsidP="0064186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mn-MN"/>
              </w:rPr>
              <w:t>Утасны дугаар</w:t>
            </w:r>
          </w:p>
        </w:tc>
      </w:tr>
      <w:tr w:rsidR="000825E0" w:rsidRPr="006529EE" w14:paraId="665F3058" w14:textId="77777777" w:rsidTr="004E3751">
        <w:trPr>
          <w:trHeight w:val="275"/>
        </w:trPr>
        <w:tc>
          <w:tcPr>
            <w:tcW w:w="565" w:type="dxa"/>
            <w:vAlign w:val="center"/>
          </w:tcPr>
          <w:p w14:paraId="799BB3FE" w14:textId="0E766280" w:rsidR="000825E0" w:rsidRDefault="000825E0" w:rsidP="00641869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1</w:t>
            </w:r>
          </w:p>
        </w:tc>
        <w:tc>
          <w:tcPr>
            <w:tcW w:w="2235" w:type="dxa"/>
            <w:vAlign w:val="center"/>
          </w:tcPr>
          <w:p w14:paraId="65550DE2" w14:textId="7C5020D2" w:rsidR="000825E0" w:rsidRPr="000825E0" w:rsidRDefault="000825E0" w:rsidP="000825E0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0825E0">
              <w:rPr>
                <w:rFonts w:ascii="Arial" w:hAnsi="Arial" w:cs="Arial"/>
                <w:sz w:val="24"/>
                <w:szCs w:val="24"/>
                <w:lang w:val="mn-MN"/>
              </w:rPr>
              <w:t>Т.АУБАКИР</w:t>
            </w:r>
          </w:p>
        </w:tc>
        <w:tc>
          <w:tcPr>
            <w:tcW w:w="5143" w:type="dxa"/>
            <w:vAlign w:val="center"/>
          </w:tcPr>
          <w:p w14:paraId="0B0285A0" w14:textId="5C17BB05" w:rsidR="000825E0" w:rsidRPr="00D37522" w:rsidRDefault="000825E0" w:rsidP="008978DB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Гэр бүл, хөдөлмөр, нийгмийн хамгааллын сайд</w:t>
            </w:r>
          </w:p>
        </w:tc>
        <w:tc>
          <w:tcPr>
            <w:tcW w:w="1413" w:type="dxa"/>
          </w:tcPr>
          <w:p w14:paraId="24DA50EC" w14:textId="77777777" w:rsidR="000825E0" w:rsidRDefault="000825E0" w:rsidP="0064186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mn-MN"/>
              </w:rPr>
            </w:pPr>
          </w:p>
        </w:tc>
      </w:tr>
      <w:tr w:rsidR="000825E0" w:rsidRPr="006529EE" w14:paraId="2F2F66A7" w14:textId="66A67346" w:rsidTr="004E3751">
        <w:trPr>
          <w:trHeight w:val="842"/>
        </w:trPr>
        <w:tc>
          <w:tcPr>
            <w:tcW w:w="565" w:type="dxa"/>
            <w:vAlign w:val="center"/>
          </w:tcPr>
          <w:p w14:paraId="727A5406" w14:textId="108E1697" w:rsidR="000825E0" w:rsidRPr="008F6B7F" w:rsidRDefault="000825E0" w:rsidP="009B457D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2</w:t>
            </w:r>
          </w:p>
        </w:tc>
        <w:tc>
          <w:tcPr>
            <w:tcW w:w="2235" w:type="dxa"/>
            <w:vAlign w:val="center"/>
          </w:tcPr>
          <w:p w14:paraId="59F66F40" w14:textId="414B506E" w:rsidR="000825E0" w:rsidRPr="000825E0" w:rsidRDefault="000825E0" w:rsidP="000825E0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0825E0">
              <w:rPr>
                <w:rFonts w:ascii="Arial" w:hAnsi="Arial" w:cs="Arial"/>
                <w:sz w:val="24"/>
                <w:szCs w:val="24"/>
                <w:lang w:val="mn-MN"/>
              </w:rPr>
              <w:t>А.ДАВААЖАРГАЛ</w:t>
            </w:r>
          </w:p>
        </w:tc>
        <w:tc>
          <w:tcPr>
            <w:tcW w:w="5143" w:type="dxa"/>
            <w:vAlign w:val="center"/>
          </w:tcPr>
          <w:p w14:paraId="5E16DADE" w14:textId="25E80E1F" w:rsidR="000825E0" w:rsidRPr="00733659" w:rsidRDefault="000825E0" w:rsidP="007A69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Гэр бүл, хөдөлмөр, нийгмийн хамгааллын яамны Төрийн нарийн бичгийн дарг</w:t>
            </w:r>
            <w:r w:rsidR="00733659">
              <w:rPr>
                <w:rFonts w:ascii="Arial" w:hAnsi="Arial" w:cs="Arial"/>
                <w:sz w:val="24"/>
                <w:szCs w:val="24"/>
                <w:lang w:val="mn-MN"/>
              </w:rPr>
              <w:t>ын албан үүргийг түр орлон гүйцэтгэгч</w:t>
            </w:r>
          </w:p>
        </w:tc>
        <w:tc>
          <w:tcPr>
            <w:tcW w:w="1413" w:type="dxa"/>
            <w:vAlign w:val="center"/>
          </w:tcPr>
          <w:p w14:paraId="2D4CB823" w14:textId="77777777" w:rsidR="000825E0" w:rsidRDefault="000825E0" w:rsidP="009B457D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  <w:p w14:paraId="1AA1216B" w14:textId="21E6C628" w:rsidR="000825E0" w:rsidRDefault="000825E0" w:rsidP="009B457D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</w:p>
        </w:tc>
      </w:tr>
      <w:tr w:rsidR="000825E0" w:rsidRPr="006529EE" w14:paraId="1B073AA3" w14:textId="328BC94F" w:rsidTr="004E3751">
        <w:trPr>
          <w:trHeight w:val="551"/>
        </w:trPr>
        <w:tc>
          <w:tcPr>
            <w:tcW w:w="565" w:type="dxa"/>
            <w:vAlign w:val="center"/>
          </w:tcPr>
          <w:p w14:paraId="0653E55B" w14:textId="069308C7" w:rsidR="000825E0" w:rsidRPr="008F6B7F" w:rsidRDefault="000825E0" w:rsidP="009B457D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3</w:t>
            </w:r>
          </w:p>
        </w:tc>
        <w:tc>
          <w:tcPr>
            <w:tcW w:w="2235" w:type="dxa"/>
            <w:vAlign w:val="center"/>
          </w:tcPr>
          <w:p w14:paraId="5B927F97" w14:textId="541E59A0" w:rsidR="000825E0" w:rsidRPr="006529EE" w:rsidRDefault="000825E0" w:rsidP="009B457D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Ю.Отгонбилэг</w:t>
            </w:r>
          </w:p>
        </w:tc>
        <w:tc>
          <w:tcPr>
            <w:tcW w:w="5143" w:type="dxa"/>
            <w:vAlign w:val="center"/>
          </w:tcPr>
          <w:p w14:paraId="1E35BDA6" w14:textId="2CD5B3D6" w:rsidR="000825E0" w:rsidRPr="006529EE" w:rsidRDefault="000825E0" w:rsidP="007A69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Гэр бүл, хөдөлмөр, нийгмийн хамгааллын яамны Нийгмийн халамжийн бодлогын газрын дарга</w:t>
            </w:r>
          </w:p>
        </w:tc>
        <w:tc>
          <w:tcPr>
            <w:tcW w:w="1413" w:type="dxa"/>
            <w:vAlign w:val="center"/>
          </w:tcPr>
          <w:p w14:paraId="37B6A175" w14:textId="6D7A7AE4" w:rsidR="000825E0" w:rsidRPr="006529EE" w:rsidRDefault="000825E0" w:rsidP="009B457D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99162029</w:t>
            </w:r>
          </w:p>
        </w:tc>
      </w:tr>
      <w:tr w:rsidR="000825E0" w:rsidRPr="006529EE" w14:paraId="182D8363" w14:textId="77777777" w:rsidTr="004E3751">
        <w:trPr>
          <w:trHeight w:val="551"/>
        </w:trPr>
        <w:tc>
          <w:tcPr>
            <w:tcW w:w="565" w:type="dxa"/>
            <w:vAlign w:val="center"/>
          </w:tcPr>
          <w:p w14:paraId="1E650EAB" w14:textId="51C46946" w:rsidR="000825E0" w:rsidRDefault="000825E0" w:rsidP="009B457D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4</w:t>
            </w:r>
          </w:p>
        </w:tc>
        <w:tc>
          <w:tcPr>
            <w:tcW w:w="2235" w:type="dxa"/>
            <w:vAlign w:val="center"/>
          </w:tcPr>
          <w:p w14:paraId="25F06986" w14:textId="71158944" w:rsidR="000825E0" w:rsidRDefault="000825E0" w:rsidP="009B457D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З.Бауыржан</w:t>
            </w:r>
          </w:p>
        </w:tc>
        <w:tc>
          <w:tcPr>
            <w:tcW w:w="5143" w:type="dxa"/>
            <w:vAlign w:val="center"/>
          </w:tcPr>
          <w:p w14:paraId="130D0463" w14:textId="18146B75" w:rsidR="000825E0" w:rsidRDefault="000825E0" w:rsidP="007A690C">
            <w:pPr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Хөдөлмөр,</w:t>
            </w:r>
            <w:r w:rsidR="00770645">
              <w:rPr>
                <w:rFonts w:ascii="Arial" w:hAnsi="Arial" w:cs="Arial"/>
                <w:sz w:val="24"/>
                <w:szCs w:val="24"/>
                <w:lang w:val="mn-MN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mn-MN"/>
              </w:rPr>
              <w:t>халамжийн үйлчилгээний ерөнхий газрын даргын албан үүргийг түр орлон гүйцэтгэгч</w:t>
            </w:r>
          </w:p>
        </w:tc>
        <w:tc>
          <w:tcPr>
            <w:tcW w:w="1413" w:type="dxa"/>
            <w:vAlign w:val="center"/>
          </w:tcPr>
          <w:p w14:paraId="756E011C" w14:textId="59B28E24" w:rsidR="000825E0" w:rsidRPr="005D1C82" w:rsidRDefault="005D1C82" w:rsidP="009B45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99067606</w:t>
            </w:r>
          </w:p>
        </w:tc>
      </w:tr>
      <w:tr w:rsidR="000825E0" w:rsidRPr="006529EE" w14:paraId="499B7048" w14:textId="77777777" w:rsidTr="004E3751">
        <w:trPr>
          <w:trHeight w:val="551"/>
        </w:trPr>
        <w:tc>
          <w:tcPr>
            <w:tcW w:w="565" w:type="dxa"/>
            <w:vAlign w:val="center"/>
          </w:tcPr>
          <w:p w14:paraId="4ECB3738" w14:textId="047FEAF1" w:rsidR="000825E0" w:rsidRPr="004E3751" w:rsidRDefault="004E3751" w:rsidP="009B457D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5</w:t>
            </w:r>
          </w:p>
        </w:tc>
        <w:tc>
          <w:tcPr>
            <w:tcW w:w="2235" w:type="dxa"/>
            <w:vAlign w:val="center"/>
          </w:tcPr>
          <w:p w14:paraId="651232D0" w14:textId="3CE7DCF4" w:rsidR="000825E0" w:rsidRDefault="000825E0" w:rsidP="009B457D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Д.Буянжаргал</w:t>
            </w:r>
          </w:p>
        </w:tc>
        <w:tc>
          <w:tcPr>
            <w:tcW w:w="5143" w:type="dxa"/>
            <w:vAlign w:val="center"/>
          </w:tcPr>
          <w:p w14:paraId="06343CBE" w14:textId="71796B0B" w:rsidR="000825E0" w:rsidRDefault="000825E0" w:rsidP="007A690C">
            <w:pPr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Гэр бүл, хөдөлмөр, нийгмийн хамгааллын яамны Нийгмийн халамжийн бодлогын газрын Нийгмийн халамжийн хууль тогтоомж, тэтгэвэр, тэтгэмжийн бодлого, төлөвлөлт хариуцсан ахлах шинжээч</w:t>
            </w:r>
          </w:p>
        </w:tc>
        <w:tc>
          <w:tcPr>
            <w:tcW w:w="1413" w:type="dxa"/>
            <w:vAlign w:val="center"/>
          </w:tcPr>
          <w:p w14:paraId="1D0AFD12" w14:textId="02B65DE7" w:rsidR="000825E0" w:rsidRDefault="000825E0" w:rsidP="009B457D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99168535</w:t>
            </w:r>
          </w:p>
        </w:tc>
      </w:tr>
      <w:tr w:rsidR="000825E0" w:rsidRPr="006529EE" w14:paraId="11A1FD12" w14:textId="77777777" w:rsidTr="004E3751">
        <w:trPr>
          <w:trHeight w:val="551"/>
        </w:trPr>
        <w:tc>
          <w:tcPr>
            <w:tcW w:w="565" w:type="dxa"/>
            <w:vAlign w:val="center"/>
          </w:tcPr>
          <w:p w14:paraId="4885800F" w14:textId="4A67D50C" w:rsidR="000825E0" w:rsidRPr="004E3751" w:rsidRDefault="004E3751" w:rsidP="000825E0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6</w:t>
            </w:r>
          </w:p>
        </w:tc>
        <w:tc>
          <w:tcPr>
            <w:tcW w:w="2235" w:type="dxa"/>
            <w:vAlign w:val="center"/>
          </w:tcPr>
          <w:p w14:paraId="448E947E" w14:textId="0751F020" w:rsidR="000825E0" w:rsidRPr="005D1C82" w:rsidRDefault="005D1C82" w:rsidP="000825E0">
            <w:pPr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Б.Майчимэг</w:t>
            </w:r>
          </w:p>
        </w:tc>
        <w:tc>
          <w:tcPr>
            <w:tcW w:w="5143" w:type="dxa"/>
            <w:vAlign w:val="center"/>
          </w:tcPr>
          <w:p w14:paraId="2CE385D5" w14:textId="5655A89C" w:rsidR="000825E0" w:rsidRDefault="000825E0" w:rsidP="000825E0">
            <w:pPr>
              <w:jc w:val="both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Гэр бүл, хөдөлмөр, нийгмийн хамгааллын яамны Нийгмийн халамжийн бодлогын газрын Ахмад настны халамжийн бодлого, төлөвлөлт хариуцсан шинжээч</w:t>
            </w:r>
          </w:p>
        </w:tc>
        <w:tc>
          <w:tcPr>
            <w:tcW w:w="1413" w:type="dxa"/>
            <w:vAlign w:val="center"/>
          </w:tcPr>
          <w:p w14:paraId="2F9210F9" w14:textId="55B8E107" w:rsidR="000825E0" w:rsidRDefault="005D1C82" w:rsidP="000825E0">
            <w:pPr>
              <w:jc w:val="center"/>
              <w:rPr>
                <w:rFonts w:ascii="Arial" w:hAnsi="Arial" w:cs="Arial"/>
                <w:sz w:val="24"/>
                <w:szCs w:val="24"/>
                <w:lang w:val="mn-MN"/>
              </w:rPr>
            </w:pPr>
            <w:r>
              <w:rPr>
                <w:rFonts w:ascii="Arial" w:hAnsi="Arial" w:cs="Arial"/>
                <w:sz w:val="24"/>
                <w:szCs w:val="24"/>
                <w:lang w:val="mn-MN"/>
              </w:rPr>
              <w:t>96711091</w:t>
            </w:r>
          </w:p>
        </w:tc>
      </w:tr>
    </w:tbl>
    <w:p w14:paraId="5B9EC152" w14:textId="67AB43E3" w:rsidR="006529EE" w:rsidRDefault="006529EE">
      <w:pPr>
        <w:rPr>
          <w:rFonts w:ascii="Arial" w:hAnsi="Arial" w:cs="Arial"/>
          <w:sz w:val="24"/>
          <w:szCs w:val="24"/>
        </w:rPr>
      </w:pPr>
    </w:p>
    <w:p w14:paraId="2AE965BB" w14:textId="77777777" w:rsidR="008F6B7F" w:rsidRPr="006529EE" w:rsidRDefault="008F6B7F">
      <w:pPr>
        <w:rPr>
          <w:rFonts w:ascii="Arial" w:hAnsi="Arial" w:cs="Arial"/>
          <w:sz w:val="24"/>
          <w:szCs w:val="24"/>
        </w:rPr>
      </w:pPr>
    </w:p>
    <w:sectPr w:rsidR="008F6B7F" w:rsidRPr="006529EE" w:rsidSect="006529EE">
      <w:pgSz w:w="11906" w:h="16838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9EE"/>
    <w:rsid w:val="00004741"/>
    <w:rsid w:val="000055E6"/>
    <w:rsid w:val="00016ADB"/>
    <w:rsid w:val="0003137D"/>
    <w:rsid w:val="00071099"/>
    <w:rsid w:val="000825E0"/>
    <w:rsid w:val="00090FA4"/>
    <w:rsid w:val="000970EE"/>
    <w:rsid w:val="000B5A95"/>
    <w:rsid w:val="0012751E"/>
    <w:rsid w:val="0019004A"/>
    <w:rsid w:val="001C6F78"/>
    <w:rsid w:val="001F019B"/>
    <w:rsid w:val="00210737"/>
    <w:rsid w:val="00252063"/>
    <w:rsid w:val="00274354"/>
    <w:rsid w:val="002B7029"/>
    <w:rsid w:val="002D65E4"/>
    <w:rsid w:val="002F2612"/>
    <w:rsid w:val="00313CF2"/>
    <w:rsid w:val="003A5D37"/>
    <w:rsid w:val="0041383E"/>
    <w:rsid w:val="004A2FC2"/>
    <w:rsid w:val="004C7EA8"/>
    <w:rsid w:val="004E3751"/>
    <w:rsid w:val="0050041C"/>
    <w:rsid w:val="0050096A"/>
    <w:rsid w:val="005D1C82"/>
    <w:rsid w:val="006327EF"/>
    <w:rsid w:val="00641869"/>
    <w:rsid w:val="006529EE"/>
    <w:rsid w:val="006E7B5F"/>
    <w:rsid w:val="00733659"/>
    <w:rsid w:val="0074696A"/>
    <w:rsid w:val="0075075D"/>
    <w:rsid w:val="00770645"/>
    <w:rsid w:val="007A690C"/>
    <w:rsid w:val="007D24D4"/>
    <w:rsid w:val="00830C87"/>
    <w:rsid w:val="008422F7"/>
    <w:rsid w:val="008978DB"/>
    <w:rsid w:val="008F6B7F"/>
    <w:rsid w:val="00935C2B"/>
    <w:rsid w:val="009B21A5"/>
    <w:rsid w:val="009B457D"/>
    <w:rsid w:val="00A00D3E"/>
    <w:rsid w:val="00AF74C4"/>
    <w:rsid w:val="00B1322E"/>
    <w:rsid w:val="00B8219B"/>
    <w:rsid w:val="00BA1681"/>
    <w:rsid w:val="00C05265"/>
    <w:rsid w:val="00C2450A"/>
    <w:rsid w:val="00D27EB6"/>
    <w:rsid w:val="00D37522"/>
    <w:rsid w:val="00DC3D18"/>
    <w:rsid w:val="00DF5986"/>
    <w:rsid w:val="00E35C75"/>
    <w:rsid w:val="00E50A7C"/>
    <w:rsid w:val="00E72B93"/>
    <w:rsid w:val="00E753F7"/>
    <w:rsid w:val="00E91909"/>
    <w:rsid w:val="00EB6F8A"/>
    <w:rsid w:val="00EF6D7A"/>
    <w:rsid w:val="00F0403C"/>
    <w:rsid w:val="00F3399B"/>
    <w:rsid w:val="00F43854"/>
    <w:rsid w:val="00F53D2F"/>
    <w:rsid w:val="00F67988"/>
    <w:rsid w:val="00FA06CD"/>
    <w:rsid w:val="00FC3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1F8F8"/>
  <w15:chartTrackingRefBased/>
  <w15:docId w15:val="{FC962C43-FA5D-47CE-B910-A3E18E68F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29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F6B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D65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65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User</cp:lastModifiedBy>
  <cp:revision>34</cp:revision>
  <cp:lastPrinted>2026-06-15T04:57:00Z</cp:lastPrinted>
  <dcterms:created xsi:type="dcterms:W3CDTF">2026-01-27T08:16:00Z</dcterms:created>
  <dcterms:modified xsi:type="dcterms:W3CDTF">2026-06-18T03:29:00Z</dcterms:modified>
</cp:coreProperties>
</file>